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01" w:rsidRPr="003F09CB" w:rsidRDefault="003F09CB" w:rsidP="003F09CB">
      <w:pPr>
        <w:jc w:val="center"/>
        <w:rPr>
          <w:b/>
        </w:rPr>
      </w:pPr>
      <w:r w:rsidRPr="003F09CB">
        <w:rPr>
          <w:b/>
        </w:rPr>
        <w:t>Biographical data form of Mr. Anwar KEMAL</w:t>
      </w:r>
    </w:p>
    <w:p w:rsidR="003F09CB" w:rsidRDefault="003F09CB" w:rsidP="003F09CB"/>
    <w:p w:rsidR="00540C20" w:rsidRDefault="00540C20" w:rsidP="003F09CB">
      <w:pPr>
        <w:rPr>
          <w:b/>
        </w:rPr>
      </w:pPr>
    </w:p>
    <w:p w:rsidR="003F09CB" w:rsidRDefault="003F09CB" w:rsidP="003F09CB">
      <w:r w:rsidRPr="002D0CBB">
        <w:rPr>
          <w:b/>
        </w:rPr>
        <w:t>Name and first name:</w:t>
      </w:r>
      <w:r w:rsidRPr="002D0CBB">
        <w:rPr>
          <w:b/>
        </w:rPr>
        <w:tab/>
      </w:r>
      <w:r>
        <w:t>KEMAL, Anwar</w:t>
      </w:r>
    </w:p>
    <w:p w:rsidR="003F09CB" w:rsidRDefault="003F09CB" w:rsidP="003F09CB"/>
    <w:p w:rsidR="003F09CB" w:rsidRPr="003F09CB" w:rsidRDefault="003F09CB" w:rsidP="003F09CB">
      <w:r w:rsidRPr="002D0CBB">
        <w:rPr>
          <w:b/>
        </w:rPr>
        <w:t>Date and place of birth</w:t>
      </w:r>
      <w:r w:rsidR="002D0CBB" w:rsidRPr="002D0CBB">
        <w:rPr>
          <w:b/>
        </w:rPr>
        <w:t>:</w:t>
      </w:r>
      <w:r w:rsidRPr="003F09CB">
        <w:tab/>
        <w:t>16 January 1943, Bhopal, India</w:t>
      </w:r>
    </w:p>
    <w:p w:rsidR="003F09CB" w:rsidRPr="003F09CB" w:rsidRDefault="003F09CB" w:rsidP="003F09CB"/>
    <w:p w:rsidR="003F09CB" w:rsidRPr="003F09CB" w:rsidRDefault="003F09CB" w:rsidP="003F09CB">
      <w:r w:rsidRPr="002D0CBB">
        <w:rPr>
          <w:b/>
        </w:rPr>
        <w:t>Working language:</w:t>
      </w:r>
      <w:r w:rsidRPr="003F09CB">
        <w:tab/>
      </w:r>
      <w:r w:rsidRPr="003F09CB">
        <w:tab/>
        <w:t>English</w:t>
      </w:r>
    </w:p>
    <w:p w:rsidR="003F09CB" w:rsidRPr="002D0CBB" w:rsidRDefault="003F09CB" w:rsidP="003F09CB">
      <w:pPr>
        <w:rPr>
          <w:b/>
        </w:rPr>
      </w:pPr>
    </w:p>
    <w:p w:rsidR="003F09CB" w:rsidRPr="002D0CBB" w:rsidRDefault="003F09CB" w:rsidP="003F09CB">
      <w:pPr>
        <w:ind w:left="2880" w:hanging="2880"/>
        <w:jc w:val="both"/>
        <w:rPr>
          <w:b/>
        </w:rPr>
      </w:pPr>
      <w:r w:rsidRPr="002D0CBB">
        <w:rPr>
          <w:b/>
        </w:rPr>
        <w:t>Current position/function:</w:t>
      </w:r>
    </w:p>
    <w:p w:rsidR="003F09CB" w:rsidRDefault="003F09CB" w:rsidP="003F09CB">
      <w:pPr>
        <w:ind w:left="2880" w:hanging="2880"/>
        <w:jc w:val="both"/>
      </w:pPr>
      <w:r w:rsidRPr="003F09CB">
        <w:tab/>
      </w:r>
    </w:p>
    <w:p w:rsidR="003F09CB" w:rsidRPr="003F09CB" w:rsidRDefault="003F09CB" w:rsidP="003F09CB">
      <w:pPr>
        <w:jc w:val="both"/>
      </w:pPr>
      <w:r>
        <w:t xml:space="preserve">In </w:t>
      </w:r>
      <w:r w:rsidRPr="003F09CB">
        <w:t>2007</w:t>
      </w:r>
      <w:r>
        <w:t xml:space="preserve"> Mr. Kemal was accepted by CERD to fill the unexpired term of the late Mr. Agha Shahi.</w:t>
      </w:r>
      <w:r w:rsidR="006F6C0B">
        <w:t xml:space="preserve"> </w:t>
      </w:r>
      <w:r>
        <w:t>In 2010 he was elected by the States Parties for a full term.</w:t>
      </w:r>
      <w:r w:rsidR="006F6C0B">
        <w:t xml:space="preserve"> </w:t>
      </w:r>
      <w:r>
        <w:t xml:space="preserve">2010-2011 served as </w:t>
      </w:r>
      <w:r w:rsidR="00940A4D">
        <w:t>Chairperson</w:t>
      </w:r>
      <w:r>
        <w:t xml:space="preserve"> </w:t>
      </w:r>
      <w:r w:rsidR="00940A4D">
        <w:t>of</w:t>
      </w:r>
      <w:r>
        <w:t xml:space="preserve"> the Committee on the Elimination of Racial Discrimination.</w:t>
      </w:r>
      <w:r w:rsidR="006F6C0B">
        <w:t xml:space="preserve"> </w:t>
      </w:r>
      <w:r>
        <w:t xml:space="preserve">2008-2009 served as Vice </w:t>
      </w:r>
      <w:r w:rsidR="00940A4D">
        <w:t>Chairman</w:t>
      </w:r>
      <w:r w:rsidR="00770279">
        <w:t xml:space="preserve"> and Member, Early Warning Working Group </w:t>
      </w:r>
      <w:r w:rsidR="00940A4D">
        <w:t>of</w:t>
      </w:r>
      <w:r w:rsidR="00770279">
        <w:t xml:space="preserve"> the Committee.</w:t>
      </w:r>
      <w:r w:rsidR="006F6C0B">
        <w:t xml:space="preserve"> </w:t>
      </w:r>
      <w:r w:rsidR="00770279">
        <w:t>Mr. Kemal served as Rapporteur for the Republic of Korea, Italy, Sweden, Finland</w:t>
      </w:r>
      <w:r w:rsidRPr="003F09CB">
        <w:t>,</w:t>
      </w:r>
      <w:r w:rsidR="00770279">
        <w:t xml:space="preserve"> Iceland and Canada.</w:t>
      </w:r>
    </w:p>
    <w:p w:rsidR="00770279" w:rsidRPr="002D0CBB" w:rsidRDefault="00770279" w:rsidP="003F09CB">
      <w:pPr>
        <w:ind w:left="2880" w:hanging="2880"/>
        <w:jc w:val="both"/>
        <w:rPr>
          <w:b/>
        </w:rPr>
      </w:pPr>
    </w:p>
    <w:p w:rsidR="00770279" w:rsidRPr="002D0CBB" w:rsidRDefault="00770279" w:rsidP="003F09CB">
      <w:pPr>
        <w:ind w:left="2880" w:hanging="2880"/>
        <w:jc w:val="both"/>
        <w:rPr>
          <w:b/>
        </w:rPr>
      </w:pPr>
      <w:r w:rsidRPr="002D0CBB">
        <w:rPr>
          <w:b/>
        </w:rPr>
        <w:t>Main professional activities:</w:t>
      </w:r>
    </w:p>
    <w:p w:rsidR="00770279" w:rsidRDefault="00770279" w:rsidP="003F09CB">
      <w:pPr>
        <w:ind w:left="2880" w:hanging="2880"/>
        <w:jc w:val="both"/>
      </w:pPr>
    </w:p>
    <w:p w:rsidR="00770279" w:rsidRPr="003F09CB" w:rsidRDefault="00770279" w:rsidP="00770279">
      <w:pPr>
        <w:jc w:val="both"/>
        <w:rPr>
          <w:b/>
        </w:rPr>
      </w:pPr>
      <w:r>
        <w:t xml:space="preserve">During Mr. Kemal’s </w:t>
      </w:r>
      <w:r w:rsidR="00940A4D">
        <w:t>Chairmanship</w:t>
      </w:r>
      <w:r>
        <w:t xml:space="preserve"> (</w:t>
      </w:r>
      <w:r w:rsidRPr="003F09CB">
        <w:t>2010-11</w:t>
      </w:r>
      <w:r>
        <w:t>)</w:t>
      </w:r>
      <w:r w:rsidRPr="003F09CB">
        <w:t xml:space="preserve">, </w:t>
      </w:r>
      <w:r>
        <w:t xml:space="preserve">CERD considered a record 44 </w:t>
      </w:r>
      <w:r w:rsidRPr="003F09CB">
        <w:t>State party reports</w:t>
      </w:r>
      <w:r>
        <w:t>,</w:t>
      </w:r>
      <w:r w:rsidRPr="003F09CB">
        <w:t xml:space="preserve"> </w:t>
      </w:r>
      <w:r>
        <w:t xml:space="preserve">which helped </w:t>
      </w:r>
      <w:r w:rsidRPr="003F09CB">
        <w:t xml:space="preserve">to clear the backlog of pending reports. </w:t>
      </w:r>
      <w:r w:rsidRPr="003F09CB">
        <w:rPr>
          <w:i/>
        </w:rPr>
        <w:t xml:space="preserve">The </w:t>
      </w:r>
      <w:r w:rsidRPr="003F09CB">
        <w:rPr>
          <w:i/>
          <w:u w:val="single"/>
        </w:rPr>
        <w:t>General Assembly</w:t>
      </w:r>
      <w:r w:rsidRPr="003F09CB">
        <w:rPr>
          <w:i/>
        </w:rPr>
        <w:t xml:space="preserve"> </w:t>
      </w:r>
      <w:r w:rsidRPr="003F09CB">
        <w:rPr>
          <w:b/>
        </w:rPr>
        <w:t>welcomed “the efforts made by the Committee to erase the backlog of reports pending consideration,” (Para 15 of UNGA resolution on ICERD at its 67</w:t>
      </w:r>
      <w:r w:rsidRPr="003F09CB">
        <w:rPr>
          <w:b/>
          <w:vertAlign w:val="superscript"/>
        </w:rPr>
        <w:t>th</w:t>
      </w:r>
      <w:r w:rsidRPr="003F09CB">
        <w:rPr>
          <w:b/>
        </w:rPr>
        <w:t xml:space="preserve"> Session in 2012).</w:t>
      </w:r>
      <w:r w:rsidR="006F6C0B">
        <w:rPr>
          <w:b/>
        </w:rPr>
        <w:t xml:space="preserve"> </w:t>
      </w:r>
      <w:r w:rsidRPr="003F09CB">
        <w:t>With the support of the Committee</w:t>
      </w:r>
      <w:r>
        <w:t xml:space="preserve"> and the </w:t>
      </w:r>
      <w:r w:rsidR="00940A4D">
        <w:t>Secretariat, Mr. Kemal improved the</w:t>
      </w:r>
      <w:r>
        <w:t xml:space="preserve"> quality of interaction with States</w:t>
      </w:r>
      <w:r w:rsidRPr="003F09CB">
        <w:t xml:space="preserve"> parties, resulting in focused, constructive, mutually respectful dialogue</w:t>
      </w:r>
      <w:r>
        <w:t xml:space="preserve"> under improved time management</w:t>
      </w:r>
      <w:r w:rsidRPr="003F09CB">
        <w:t xml:space="preserve">. </w:t>
      </w:r>
      <w:r w:rsidRPr="00770279">
        <w:rPr>
          <w:i/>
          <w:u w:val="single"/>
        </w:rPr>
        <w:t>The G</w:t>
      </w:r>
      <w:r w:rsidRPr="003F09CB">
        <w:rPr>
          <w:i/>
          <w:u w:val="single"/>
        </w:rPr>
        <w:t>eneral Assembly</w:t>
      </w:r>
      <w:r w:rsidRPr="003F09CB">
        <w:rPr>
          <w:i/>
        </w:rPr>
        <w:t xml:space="preserve"> </w:t>
      </w:r>
      <w:r w:rsidRPr="003F09CB">
        <w:rPr>
          <w:b/>
        </w:rPr>
        <w:t>expressed “its appreciation for the efforts made so far by the Committee to improve the efficiency of its working methods, including with a view to further harmonizing the working methods of the treaty bodies,” and encouraged “the Committee to continue its activities in this regard”. (Para 11 of UNGA resolution on ICERD at its 67</w:t>
      </w:r>
      <w:r w:rsidRPr="003F09CB">
        <w:rPr>
          <w:b/>
          <w:vertAlign w:val="superscript"/>
        </w:rPr>
        <w:t>th</w:t>
      </w:r>
      <w:r w:rsidRPr="003F09CB">
        <w:rPr>
          <w:b/>
        </w:rPr>
        <w:t xml:space="preserve"> Session in 2012).</w:t>
      </w:r>
    </w:p>
    <w:p w:rsidR="00770279" w:rsidRPr="003F09CB" w:rsidRDefault="00770279" w:rsidP="00770279">
      <w:pPr>
        <w:ind w:left="2880" w:hanging="2880"/>
      </w:pPr>
    </w:p>
    <w:p w:rsidR="00770279" w:rsidRDefault="00770279" w:rsidP="00770279">
      <w:pPr>
        <w:jc w:val="both"/>
        <w:rPr>
          <w:b/>
        </w:rPr>
      </w:pPr>
    </w:p>
    <w:p w:rsidR="00940A4D" w:rsidRDefault="00940A4D" w:rsidP="00540C20">
      <w:pPr>
        <w:jc w:val="both"/>
      </w:pPr>
      <w:r w:rsidRPr="002D0CBB">
        <w:rPr>
          <w:b/>
        </w:rPr>
        <w:t>Educational</w:t>
      </w:r>
      <w:r w:rsidR="00540C20">
        <w:rPr>
          <w:b/>
        </w:rPr>
        <w:t xml:space="preserve"> </w:t>
      </w:r>
      <w:r w:rsidRPr="002D0CBB">
        <w:rPr>
          <w:b/>
        </w:rPr>
        <w:t>Background:</w:t>
      </w:r>
      <w:r w:rsidRPr="003F09CB">
        <w:tab/>
      </w:r>
    </w:p>
    <w:p w:rsidR="00940A4D" w:rsidRDefault="00940A4D" w:rsidP="00940A4D">
      <w:pPr>
        <w:ind w:left="2880" w:hanging="2880"/>
        <w:jc w:val="both"/>
      </w:pPr>
    </w:p>
    <w:p w:rsidR="00940A4D" w:rsidRDefault="00940A4D" w:rsidP="00940A4D">
      <w:pPr>
        <w:jc w:val="both"/>
      </w:pPr>
      <w:r>
        <w:t xml:space="preserve">M.A. in </w:t>
      </w:r>
      <w:r w:rsidRPr="003F09CB">
        <w:t>Political Science, University of Pennsylvania (1964)</w:t>
      </w:r>
      <w:r>
        <w:t>. (</w:t>
      </w:r>
      <w:r w:rsidRPr="003F09CB">
        <w:t xml:space="preserve">John Boyer </w:t>
      </w:r>
      <w:r>
        <w:t>s</w:t>
      </w:r>
      <w:r w:rsidRPr="003F09CB">
        <w:t>cholarship</w:t>
      </w:r>
      <w:r>
        <w:t xml:space="preserve"> award)</w:t>
      </w:r>
      <w:r w:rsidRPr="003F09CB">
        <w:t>.</w:t>
      </w:r>
      <w:r w:rsidR="006F6C0B">
        <w:t xml:space="preserve"> </w:t>
      </w:r>
      <w:r>
        <w:t>Cultural exchange student at Chulalongkorn University, Bangkok (1961-63).</w:t>
      </w:r>
      <w:r w:rsidR="006F6C0B">
        <w:t xml:space="preserve"> </w:t>
      </w:r>
      <w:r>
        <w:t xml:space="preserve">Subjects of Study: Constitutional Development in </w:t>
      </w:r>
      <w:r w:rsidR="00540C20">
        <w:t>Thailand</w:t>
      </w:r>
      <w:r>
        <w:t xml:space="preserve">; </w:t>
      </w:r>
      <w:r w:rsidR="00540C20">
        <w:t>Role</w:t>
      </w:r>
      <w:r>
        <w:t xml:space="preserve"> </w:t>
      </w:r>
      <w:r w:rsidR="00540C20">
        <w:t>of</w:t>
      </w:r>
      <w:r>
        <w:t xml:space="preserve"> the Military in Thai Politics.</w:t>
      </w:r>
      <w:r w:rsidR="006F6C0B">
        <w:t xml:space="preserve"> </w:t>
      </w:r>
      <w:r w:rsidRPr="003F09CB">
        <w:t xml:space="preserve">B.A. </w:t>
      </w:r>
      <w:r>
        <w:t xml:space="preserve">at </w:t>
      </w:r>
      <w:r w:rsidRPr="003F09CB">
        <w:t>Government College, Lahore (1960)</w:t>
      </w:r>
      <w:r w:rsidR="006F6C0B">
        <w:t xml:space="preserve">. </w:t>
      </w:r>
      <w:r>
        <w:t>Woodrow Wilson Scholar at the Woodrow Wilson International Centre, Washington DC (1995).</w:t>
      </w:r>
    </w:p>
    <w:p w:rsidR="00940A4D" w:rsidRDefault="00940A4D" w:rsidP="00940A4D">
      <w:pPr>
        <w:jc w:val="both"/>
      </w:pPr>
    </w:p>
    <w:p w:rsidR="00940A4D" w:rsidRDefault="002D0CBB" w:rsidP="00940A4D">
      <w:pPr>
        <w:jc w:val="both"/>
        <w:rPr>
          <w:b/>
        </w:rPr>
      </w:pPr>
      <w:r w:rsidRPr="002D0CBB">
        <w:rPr>
          <w:b/>
        </w:rPr>
        <w:t>Other main activities in the field relevant to the mandate of the treaty body concerned:</w:t>
      </w:r>
    </w:p>
    <w:p w:rsidR="002D0CBB" w:rsidRPr="002D0CBB" w:rsidRDefault="002D0CBB" w:rsidP="00940A4D">
      <w:pPr>
        <w:jc w:val="both"/>
        <w:rPr>
          <w:b/>
        </w:rPr>
      </w:pPr>
    </w:p>
    <w:p w:rsidR="003F09CB" w:rsidRDefault="002D0CBB" w:rsidP="002D0CBB">
      <w:pPr>
        <w:jc w:val="both"/>
      </w:pPr>
      <w:r>
        <w:t>Mr. Kemal p</w:t>
      </w:r>
      <w:r w:rsidR="003F09CB" w:rsidRPr="003F09CB">
        <w:t xml:space="preserve">articipated in the </w:t>
      </w:r>
      <w:r w:rsidR="003F09CB" w:rsidRPr="003F09CB">
        <w:rPr>
          <w:u w:val="single"/>
        </w:rPr>
        <w:t>Dublin process</w:t>
      </w:r>
      <w:r w:rsidR="003F09CB" w:rsidRPr="003F09CB">
        <w:t xml:space="preserve"> aimed at </w:t>
      </w:r>
      <w:r>
        <w:t xml:space="preserve">strengthening the Human Rights Treaty Body system; attended expert-level meetings in Poznan, Seoul, Dublin as well as consultations with States </w:t>
      </w:r>
      <w:r w:rsidR="0098786C">
        <w:t>parties</w:t>
      </w:r>
      <w:r>
        <w:t xml:space="preserve"> at Sion. Addressed High-Level meeting on 10</w:t>
      </w:r>
      <w:r w:rsidRPr="002D0CBB">
        <w:rPr>
          <w:vertAlign w:val="superscript"/>
        </w:rPr>
        <w:t>th</w:t>
      </w:r>
      <w:r>
        <w:t xml:space="preserve"> Anniversary </w:t>
      </w:r>
      <w:r w:rsidR="00DB4DBE">
        <w:t>of</w:t>
      </w:r>
      <w:r>
        <w:t xml:space="preserve"> the DDPA at UN headquarters 22 Sept 2011, also Chairpersons meetings in Brussels and Geneva. Addressed UNAR conference in Rome (March 2011) and launch of UNESCO-USA-Brazil project on Teaching Respect for All (January 2012).</w:t>
      </w:r>
      <w:r w:rsidR="006F6C0B">
        <w:t xml:space="preserve"> </w:t>
      </w:r>
      <w:r w:rsidR="0098786C">
        <w:t>During</w:t>
      </w:r>
      <w:r>
        <w:t xml:space="preserve"> Mr. Kemal’s tenure, CERD enhanced interaction with members of civil society (NGOs) by meeting them </w:t>
      </w:r>
      <w:r w:rsidR="0098786C">
        <w:t>weekly</w:t>
      </w:r>
      <w:r>
        <w:t xml:space="preserve"> with simultaneous interpretation, apart for the traditional informal lunch-hour meetings.</w:t>
      </w:r>
    </w:p>
    <w:p w:rsidR="002D0CBB" w:rsidRDefault="002D0CBB" w:rsidP="002D0CBB">
      <w:pPr>
        <w:jc w:val="both"/>
      </w:pPr>
    </w:p>
    <w:p w:rsidR="003F09CB" w:rsidRPr="003F09CB" w:rsidRDefault="002D0CBB" w:rsidP="0098786C">
      <w:pPr>
        <w:jc w:val="both"/>
      </w:pPr>
      <w:r>
        <w:t xml:space="preserve">1978-82, as </w:t>
      </w:r>
      <w:r w:rsidR="0098786C">
        <w:t>ACABQ member and Vice</w:t>
      </w:r>
      <w:r w:rsidR="005D7E44">
        <w:t xml:space="preserve"> Chair</w:t>
      </w:r>
      <w:r w:rsidR="0098786C">
        <w:t xml:space="preserve">/Acting Chair of the Negotiating Committee on the Financial Emergency of the UN, Mr. Kemal acquired valuable experience in Budgetary &amp; Financial matters, relevant to one of the current challenges facing the Treaty Body System. </w:t>
      </w:r>
    </w:p>
    <w:p w:rsidR="003F09CB" w:rsidRPr="003F09CB" w:rsidRDefault="003F09CB" w:rsidP="003F09CB">
      <w:pPr>
        <w:jc w:val="both"/>
      </w:pPr>
    </w:p>
    <w:p w:rsidR="0098786C" w:rsidRPr="00540C20" w:rsidRDefault="003F09CB" w:rsidP="00540C20">
      <w:pPr>
        <w:jc w:val="both"/>
        <w:rPr>
          <w:b/>
        </w:rPr>
      </w:pPr>
      <w:r w:rsidRPr="00540C20">
        <w:rPr>
          <w:b/>
        </w:rPr>
        <w:t>List of most recent</w:t>
      </w:r>
      <w:r w:rsidR="00540C20" w:rsidRPr="00540C20">
        <w:rPr>
          <w:b/>
        </w:rPr>
        <w:t xml:space="preserve"> </w:t>
      </w:r>
      <w:r w:rsidRPr="00540C20">
        <w:rPr>
          <w:b/>
        </w:rPr>
        <w:t>Publications in the field:</w:t>
      </w:r>
      <w:r w:rsidRPr="00540C20">
        <w:rPr>
          <w:b/>
        </w:rPr>
        <w:tab/>
      </w:r>
    </w:p>
    <w:p w:rsidR="0098786C" w:rsidRDefault="0098786C" w:rsidP="003F09CB">
      <w:pPr>
        <w:ind w:left="2880" w:hanging="2880"/>
        <w:jc w:val="both"/>
      </w:pPr>
    </w:p>
    <w:p w:rsidR="003F09CB" w:rsidRPr="0098786C" w:rsidRDefault="003F09CB" w:rsidP="0098786C">
      <w:pPr>
        <w:jc w:val="both"/>
        <w:rPr>
          <w:i/>
          <w:u w:val="single"/>
        </w:rPr>
      </w:pPr>
      <w:r w:rsidRPr="003F09CB">
        <w:rPr>
          <w:i/>
          <w:u w:val="single"/>
        </w:rPr>
        <w:t>Committed to Pursuing an Unfinished Project: Creating space for cultural diversity and flourishing cultures</w:t>
      </w:r>
      <w:r w:rsidR="0098786C">
        <w:rPr>
          <w:i/>
          <w:u w:val="single"/>
        </w:rPr>
        <w:t>.</w:t>
      </w:r>
      <w:r w:rsidRPr="003F09CB">
        <w:rPr>
          <w:i/>
          <w:u w:val="single"/>
        </w:rPr>
        <w:t xml:space="preserve"> </w:t>
      </w:r>
      <w:r w:rsidRPr="003F09CB">
        <w:t>(</w:t>
      </w:r>
      <w:r w:rsidR="0098786C">
        <w:t xml:space="preserve">Spring 2009 Issue of </w:t>
      </w:r>
      <w:r w:rsidRPr="003F09CB">
        <w:rPr>
          <w:i/>
          <w:u w:val="single"/>
        </w:rPr>
        <w:t>SaengSaeng,</w:t>
      </w:r>
      <w:r w:rsidRPr="003F09CB">
        <w:rPr>
          <w:i/>
        </w:rPr>
        <w:t xml:space="preserve"> </w:t>
      </w:r>
      <w:r w:rsidRPr="003F09CB">
        <w:t>a journal published in</w:t>
      </w:r>
      <w:r w:rsidR="0098786C">
        <w:t xml:space="preserve"> </w:t>
      </w:r>
      <w:r w:rsidRPr="003F09CB">
        <w:t>Seoul in association with UNESCO</w:t>
      </w:r>
      <w:r w:rsidR="0098786C">
        <w:t>)</w:t>
      </w:r>
      <w:r w:rsidRPr="003F09CB">
        <w:t>.</w:t>
      </w:r>
    </w:p>
    <w:p w:rsidR="003F09CB" w:rsidRPr="003F09CB" w:rsidRDefault="003F09CB" w:rsidP="003F09CB">
      <w:pPr>
        <w:ind w:left="2880" w:hanging="2880"/>
        <w:jc w:val="both"/>
      </w:pPr>
    </w:p>
    <w:p w:rsidR="003F09CB" w:rsidRPr="003F09CB" w:rsidRDefault="003F09CB" w:rsidP="003F09CB">
      <w:pPr>
        <w:jc w:val="both"/>
      </w:pPr>
    </w:p>
    <w:p w:rsidR="003F09CB" w:rsidRPr="003F09CB" w:rsidRDefault="003F09CB" w:rsidP="003F09CB">
      <w:pPr>
        <w:jc w:val="both"/>
      </w:pPr>
    </w:p>
    <w:p w:rsidR="003F09CB" w:rsidRPr="003F09CB" w:rsidRDefault="003F09CB" w:rsidP="003F09CB"/>
    <w:p w:rsidR="003F09CB" w:rsidRPr="003F09CB" w:rsidRDefault="003F09CB" w:rsidP="003F09CB"/>
    <w:p w:rsidR="003F09CB" w:rsidRPr="003F09CB" w:rsidRDefault="003F09CB" w:rsidP="003F09CB"/>
    <w:sectPr w:rsidR="003F09CB" w:rsidRPr="003F09CB" w:rsidSect="00140A13">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8A" w:rsidRDefault="0012118A" w:rsidP="00140A13">
      <w:r>
        <w:separator/>
      </w:r>
    </w:p>
  </w:endnote>
  <w:endnote w:type="continuationSeparator" w:id="1">
    <w:p w:rsidR="0012118A" w:rsidRDefault="0012118A" w:rsidP="00140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8A" w:rsidRDefault="0012118A" w:rsidP="00140A13">
      <w:r>
        <w:separator/>
      </w:r>
    </w:p>
  </w:footnote>
  <w:footnote w:type="continuationSeparator" w:id="1">
    <w:p w:rsidR="0012118A" w:rsidRDefault="0012118A" w:rsidP="00140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13835"/>
      <w:docPartObj>
        <w:docPartGallery w:val="Page Numbers (Top of Page)"/>
        <w:docPartUnique/>
      </w:docPartObj>
    </w:sdtPr>
    <w:sdtContent>
      <w:p w:rsidR="00140A13" w:rsidRDefault="00EB02C5">
        <w:pPr>
          <w:pStyle w:val="Header"/>
          <w:jc w:val="center"/>
        </w:pPr>
        <w:fldSimple w:instr=" PAGE   \* MERGEFORMAT ">
          <w:r w:rsidR="005D7E44">
            <w:rPr>
              <w:noProof/>
            </w:rPr>
            <w:t>2</w:t>
          </w:r>
        </w:fldSimple>
      </w:p>
    </w:sdtContent>
  </w:sdt>
  <w:p w:rsidR="00140A13" w:rsidRDefault="00140A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F09CB"/>
    <w:rsid w:val="00013A27"/>
    <w:rsid w:val="0012118A"/>
    <w:rsid w:val="00140A13"/>
    <w:rsid w:val="002D0CBB"/>
    <w:rsid w:val="003F09CB"/>
    <w:rsid w:val="00506706"/>
    <w:rsid w:val="00540C20"/>
    <w:rsid w:val="005D7E44"/>
    <w:rsid w:val="006F6C0B"/>
    <w:rsid w:val="00770279"/>
    <w:rsid w:val="00940A4D"/>
    <w:rsid w:val="0098786C"/>
    <w:rsid w:val="00AD4673"/>
    <w:rsid w:val="00C1619B"/>
    <w:rsid w:val="00DB4DBE"/>
    <w:rsid w:val="00EB02C5"/>
    <w:rsid w:val="00F32C0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0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Char Char Char Char Char Char,Char Char Char Char Char Char Char Char Char Char Char Char Char"/>
    <w:basedOn w:val="Normal"/>
    <w:next w:val="Normal"/>
    <w:link w:val="Heading3Char"/>
    <w:qFormat/>
    <w:rsid w:val="003F09CB"/>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Char Char Char,Char Char Char Char Char Char Char Char Char Char Char Char Char Char"/>
    <w:basedOn w:val="DefaultParagraphFont"/>
    <w:link w:val="Heading3"/>
    <w:rsid w:val="003F09CB"/>
    <w:rPr>
      <w:rFonts w:ascii="Times New Roman" w:eastAsia="Times New Roman" w:hAnsi="Times New Roman" w:cs="Times New Roman"/>
      <w:b/>
      <w:bCs/>
      <w:sz w:val="24"/>
      <w:szCs w:val="24"/>
      <w:u w:val="single"/>
      <w:lang w:val="en-US"/>
    </w:rPr>
  </w:style>
  <w:style w:type="paragraph" w:styleId="Title">
    <w:name w:val="Title"/>
    <w:aliases w:val=" Char Char Char Char Char Char Char Char"/>
    <w:basedOn w:val="Normal"/>
    <w:link w:val="TitleChar"/>
    <w:qFormat/>
    <w:rsid w:val="003F09CB"/>
    <w:pPr>
      <w:jc w:val="center"/>
    </w:pPr>
    <w:rPr>
      <w:sz w:val="28"/>
    </w:rPr>
  </w:style>
  <w:style w:type="character" w:customStyle="1" w:styleId="TitleChar">
    <w:name w:val="Title Char"/>
    <w:aliases w:val=" Char Char Char Char Char Char Char Char Char"/>
    <w:basedOn w:val="DefaultParagraphFont"/>
    <w:link w:val="Title"/>
    <w:rsid w:val="003F09CB"/>
    <w:rPr>
      <w:rFonts w:ascii="Times New Roman" w:eastAsia="Times New Roman" w:hAnsi="Times New Roman" w:cs="Times New Roman"/>
      <w:sz w:val="28"/>
      <w:szCs w:val="24"/>
      <w:lang w:val="en-US"/>
    </w:rPr>
  </w:style>
  <w:style w:type="paragraph" w:styleId="Subtitle">
    <w:name w:val="Subtitle"/>
    <w:basedOn w:val="Normal"/>
    <w:link w:val="SubtitleChar"/>
    <w:qFormat/>
    <w:rsid w:val="003F09CB"/>
    <w:pPr>
      <w:jc w:val="right"/>
    </w:pPr>
    <w:rPr>
      <w:rFonts w:ascii="Arial" w:hAnsi="Arial" w:cs="Arial"/>
      <w:b/>
      <w:bCs/>
      <w:sz w:val="22"/>
      <w:u w:val="single"/>
    </w:rPr>
  </w:style>
  <w:style w:type="character" w:customStyle="1" w:styleId="SubtitleChar">
    <w:name w:val="Subtitle Char"/>
    <w:basedOn w:val="DefaultParagraphFont"/>
    <w:link w:val="Subtitle"/>
    <w:rsid w:val="003F09CB"/>
    <w:rPr>
      <w:rFonts w:ascii="Arial" w:eastAsia="Times New Roman" w:hAnsi="Arial" w:cs="Arial"/>
      <w:b/>
      <w:bCs/>
      <w:szCs w:val="24"/>
      <w:u w:val="single"/>
      <w:lang w:val="en-US"/>
    </w:rPr>
  </w:style>
  <w:style w:type="paragraph" w:customStyle="1" w:styleId="ecmsonormal">
    <w:name w:val="ec_msonormal"/>
    <w:basedOn w:val="Normal"/>
    <w:rsid w:val="003F09CB"/>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3F09C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40A13"/>
    <w:pPr>
      <w:tabs>
        <w:tab w:val="center" w:pos="4536"/>
        <w:tab w:val="right" w:pos="9072"/>
      </w:tabs>
    </w:pPr>
  </w:style>
  <w:style w:type="character" w:customStyle="1" w:styleId="HeaderChar">
    <w:name w:val="Header Char"/>
    <w:basedOn w:val="DefaultParagraphFont"/>
    <w:link w:val="Header"/>
    <w:uiPriority w:val="99"/>
    <w:rsid w:val="00140A1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40A13"/>
    <w:pPr>
      <w:tabs>
        <w:tab w:val="center" w:pos="4536"/>
        <w:tab w:val="right" w:pos="9072"/>
      </w:tabs>
    </w:pPr>
  </w:style>
  <w:style w:type="character" w:customStyle="1" w:styleId="FooterChar">
    <w:name w:val="Footer Char"/>
    <w:basedOn w:val="DefaultParagraphFont"/>
    <w:link w:val="Footer"/>
    <w:uiPriority w:val="99"/>
    <w:semiHidden/>
    <w:rsid w:val="00140A1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97FB47-93FF-4A42-AA40-23DAB398D7CD}"/>
</file>

<file path=customXml/itemProps2.xml><?xml version="1.0" encoding="utf-8"?>
<ds:datastoreItem xmlns:ds="http://schemas.openxmlformats.org/officeDocument/2006/customXml" ds:itemID="{5F74EF7E-5AF1-421C-AC21-5BF1BA26ED1F}"/>
</file>

<file path=customXml/itemProps3.xml><?xml version="1.0" encoding="utf-8"?>
<ds:datastoreItem xmlns:ds="http://schemas.openxmlformats.org/officeDocument/2006/customXml" ds:itemID="{D2AF27EF-49EB-4B4E-96BE-01A98D072243}"/>
</file>

<file path=docProps/app.xml><?xml version="1.0" encoding="utf-8"?>
<Properties xmlns="http://schemas.openxmlformats.org/officeDocument/2006/extended-properties" xmlns:vt="http://schemas.openxmlformats.org/officeDocument/2006/docPropsVTypes">
  <Template>Normal</Template>
  <TotalTime>108</TotalTime>
  <Pages>2</Pages>
  <Words>512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PAtoFSI</dc:creator>
  <cp:lastModifiedBy>PAtoFSI</cp:lastModifiedBy>
  <cp:revision>12</cp:revision>
  <cp:lastPrinted>2013-01-08T11:41:00Z</cp:lastPrinted>
  <dcterms:created xsi:type="dcterms:W3CDTF">2013-01-08T08:19:00Z</dcterms:created>
  <dcterms:modified xsi:type="dcterms:W3CDTF">2013-01-08T11:41:00Z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1705900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