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E6" w:rsidRDefault="00B629E6" w:rsidP="00B629E6">
      <w:pPr>
        <w:spacing w:line="240" w:lineRule="auto"/>
        <w:jc w:val="center"/>
        <w:rPr>
          <w:rFonts w:ascii="Arial Narrow" w:hAnsi="Arial Narrow" w:cs="Arial"/>
          <w:b/>
          <w:bCs/>
          <w:lang w:val="en-GB"/>
          <w14:shadow w14:blurRad="50800" w14:dist="38100" w14:dir="2700000" w14:sx="100000" w14:sy="100000" w14:kx="0" w14:ky="0" w14:algn="tl">
            <w14:srgbClr w14:val="000000">
              <w14:alpha w14:val="60000"/>
            </w14:srgbClr>
          </w14:shadow>
        </w:rPr>
      </w:pPr>
      <w:r>
        <w:rPr>
          <w:rFonts w:ascii="Arial Narrow" w:hAnsi="Arial Narrow" w:cs="Arial"/>
          <w:b/>
          <w:bCs/>
          <w:lang w:val="en-GB"/>
          <w14:shadow w14:blurRad="50800" w14:dist="38100" w14:dir="2700000" w14:sx="100000" w14:sy="100000" w14:kx="0" w14:ky="0" w14:algn="tl">
            <w14:srgbClr w14:val="000000">
              <w14:alpha w14:val="60000"/>
            </w14:srgbClr>
          </w14:shadow>
        </w:rPr>
        <w:t>UN Migrant Workers Committee</w:t>
      </w:r>
    </w:p>
    <w:p w:rsidR="00B629E6" w:rsidRPr="0098142D" w:rsidRDefault="00B629E6" w:rsidP="00B629E6">
      <w:pPr>
        <w:spacing w:line="240" w:lineRule="auto"/>
        <w:jc w:val="center"/>
        <w:rPr>
          <w:rFonts w:ascii="Arial Narrow" w:hAnsi="Arial Narrow" w:cs="Arial"/>
          <w:b/>
          <w:bCs/>
          <w:lang w:val="en-GB"/>
          <w14:shadow w14:blurRad="50800" w14:dist="38100" w14:dir="2700000" w14:sx="100000" w14:sy="100000" w14:kx="0" w14:ky="0" w14:algn="tl">
            <w14:srgbClr w14:val="000000">
              <w14:alpha w14:val="60000"/>
            </w14:srgbClr>
          </w14:shadow>
        </w:rPr>
      </w:pPr>
      <w:r w:rsidRPr="0098142D">
        <w:rPr>
          <w:rFonts w:ascii="Arial Narrow" w:hAnsi="Arial Narrow" w:cs="Arial"/>
          <w:b/>
          <w:bCs/>
          <w:lang w:val="en-GB"/>
          <w14:shadow w14:blurRad="50800" w14:dist="38100" w14:dir="2700000" w14:sx="100000" w14:sy="100000" w14:kx="0" w14:ky="0" w14:algn="tl">
            <w14:srgbClr w14:val="000000">
              <w14:alpha w14:val="60000"/>
            </w14:srgbClr>
          </w14:shadow>
        </w:rPr>
        <w:t xml:space="preserve"> </w:t>
      </w:r>
      <w:r>
        <w:rPr>
          <w:rFonts w:ascii="Arial Narrow" w:hAnsi="Arial Narrow" w:cs="Arial"/>
          <w:b/>
          <w:bCs/>
          <w:lang w:val="en-GB"/>
          <w14:shadow w14:blurRad="50800" w14:dist="38100" w14:dir="2700000" w14:sx="100000" w14:sy="100000" w14:kx="0" w14:ky="0" w14:algn="tl">
            <w14:srgbClr w14:val="000000">
              <w14:alpha w14:val="60000"/>
            </w14:srgbClr>
          </w14:shadow>
        </w:rPr>
        <w:t xml:space="preserve">Day of General Discussion on the role of statistics for migration reporting purposes </w:t>
      </w:r>
    </w:p>
    <w:p w:rsidR="00B629E6" w:rsidRPr="0098142D" w:rsidRDefault="00B629E6" w:rsidP="00B629E6">
      <w:pPr>
        <w:spacing w:line="240" w:lineRule="auto"/>
        <w:jc w:val="center"/>
        <w:rPr>
          <w:rFonts w:ascii="Arial Narrow" w:hAnsi="Arial Narrow" w:cs="Arial"/>
          <w:b/>
          <w:bCs/>
          <w:lang w:val="en-GB"/>
          <w14:shadow w14:blurRad="50800" w14:dist="38100" w14:dir="2700000" w14:sx="100000" w14:sy="100000" w14:kx="0" w14:ky="0" w14:algn="tl">
            <w14:srgbClr w14:val="000000">
              <w14:alpha w14:val="60000"/>
            </w14:srgbClr>
          </w14:shadow>
        </w:rPr>
      </w:pPr>
      <w:r>
        <w:rPr>
          <w:rFonts w:ascii="Arial Narrow" w:hAnsi="Arial Narrow" w:cs="Arial"/>
          <w:b/>
          <w:bCs/>
          <w:lang w:val="en-GB"/>
          <w14:shadow w14:blurRad="50800" w14:dist="38100" w14:dir="2700000" w14:sx="100000" w14:sy="100000" w14:kx="0" w14:ky="0" w14:algn="tl">
            <w14:srgbClr w14:val="000000">
              <w14:alpha w14:val="60000"/>
            </w14:srgbClr>
          </w14:shadow>
        </w:rPr>
        <w:t>22 April 2013</w:t>
      </w:r>
    </w:p>
    <w:p w:rsidR="00B629E6" w:rsidRPr="0098142D" w:rsidRDefault="00B629E6" w:rsidP="00B629E6">
      <w:pPr>
        <w:spacing w:line="240" w:lineRule="auto"/>
        <w:jc w:val="center"/>
        <w:rPr>
          <w:rFonts w:ascii="Arial Narrow" w:hAnsi="Arial Narrow" w:cs="Arial"/>
          <w:bCs/>
          <w:sz w:val="22"/>
          <w:szCs w:val="22"/>
          <w:lang w:val="en-US"/>
          <w14:shadow w14:blurRad="50800" w14:dist="38100" w14:dir="2700000" w14:sx="100000" w14:sy="100000" w14:kx="0" w14:ky="0" w14:algn="tl">
            <w14:srgbClr w14:val="000000">
              <w14:alpha w14:val="60000"/>
            </w14:srgbClr>
          </w14:shadow>
        </w:rPr>
      </w:pPr>
      <w:r w:rsidRPr="0098142D">
        <w:rPr>
          <w:rFonts w:ascii="Arial Narrow" w:hAnsi="Arial Narrow" w:cs="Arial"/>
          <w:bCs/>
          <w:sz w:val="22"/>
          <w:szCs w:val="22"/>
          <w:lang w:val="en-GB"/>
          <w14:shadow w14:blurRad="50800" w14:dist="38100" w14:dir="2700000" w14:sx="100000" w14:sy="100000" w14:kx="0" w14:ky="0" w14:algn="tl">
            <w14:srgbClr w14:val="000000">
              <w14:alpha w14:val="60000"/>
            </w14:srgbClr>
          </w14:shadow>
        </w:rPr>
        <w:t xml:space="preserve">Michele </w:t>
      </w:r>
      <w:proofErr w:type="spellStart"/>
      <w:r w:rsidRPr="0098142D">
        <w:rPr>
          <w:rFonts w:ascii="Arial Narrow" w:hAnsi="Arial Narrow" w:cs="Arial"/>
          <w:bCs/>
          <w:sz w:val="22"/>
          <w:szCs w:val="22"/>
          <w:lang w:val="en-US"/>
          <w14:shadow w14:blurRad="50800" w14:dist="38100" w14:dir="2700000" w14:sx="100000" w14:sy="100000" w14:kx="0" w14:ky="0" w14:algn="tl">
            <w14:srgbClr w14:val="000000">
              <w14:alpha w14:val="60000"/>
            </w14:srgbClr>
          </w14:shadow>
        </w:rPr>
        <w:t>LeVoy</w:t>
      </w:r>
      <w:proofErr w:type="spellEnd"/>
      <w:r w:rsidRPr="0098142D">
        <w:rPr>
          <w:rFonts w:ascii="Arial Narrow" w:hAnsi="Arial Narrow" w:cs="Arial"/>
          <w:bCs/>
          <w:sz w:val="22"/>
          <w:szCs w:val="22"/>
          <w:lang w:val="en-US"/>
          <w14:shadow w14:blurRad="50800" w14:dist="38100" w14:dir="2700000" w14:sx="100000" w14:sy="100000" w14:kx="0" w14:ky="0" w14:algn="tl">
            <w14:srgbClr w14:val="000000">
              <w14:alpha w14:val="60000"/>
            </w14:srgbClr>
          </w14:shadow>
        </w:rPr>
        <w:t xml:space="preserve">, Director, PICUM </w:t>
      </w:r>
    </w:p>
    <w:p w:rsidR="00B629E6" w:rsidRPr="0098142D" w:rsidRDefault="00B629E6" w:rsidP="00B629E6">
      <w:pPr>
        <w:spacing w:line="240" w:lineRule="auto"/>
        <w:jc w:val="center"/>
        <w:rPr>
          <w:rFonts w:ascii="Arial Narrow" w:hAnsi="Arial Narrow" w:cs="Arial"/>
          <w:bCs/>
          <w:sz w:val="22"/>
          <w:szCs w:val="22"/>
          <w:lang w:val="en-US"/>
          <w14:shadow w14:blurRad="50800" w14:dist="38100" w14:dir="2700000" w14:sx="100000" w14:sy="100000" w14:kx="0" w14:ky="0" w14:algn="tl">
            <w14:srgbClr w14:val="000000">
              <w14:alpha w14:val="60000"/>
            </w14:srgbClr>
          </w14:shadow>
        </w:rPr>
      </w:pPr>
      <w:r w:rsidRPr="0098142D">
        <w:rPr>
          <w:rFonts w:ascii="Arial Narrow" w:hAnsi="Arial Narrow" w:cs="Arial"/>
          <w:bCs/>
          <w:sz w:val="22"/>
          <w:szCs w:val="22"/>
          <w:lang w:val="en-US"/>
          <w14:shadow w14:blurRad="50800" w14:dist="38100" w14:dir="2700000" w14:sx="100000" w14:sy="100000" w14:kx="0" w14:ky="0" w14:algn="tl">
            <w14:srgbClr w14:val="000000">
              <w14:alpha w14:val="60000"/>
            </w14:srgbClr>
          </w14:shadow>
        </w:rPr>
        <w:t xml:space="preserve">Platform for </w:t>
      </w:r>
      <w:smartTag w:uri="urn:schemas-microsoft-com:office:smarttags" w:element="PersonName">
        <w:r w:rsidRPr="0098142D">
          <w:rPr>
            <w:rFonts w:ascii="Arial Narrow" w:hAnsi="Arial Narrow" w:cs="Arial"/>
            <w:bCs/>
            <w:sz w:val="22"/>
            <w:szCs w:val="22"/>
            <w:lang w:val="en-US"/>
            <w14:shadow w14:blurRad="50800" w14:dist="38100" w14:dir="2700000" w14:sx="100000" w14:sy="100000" w14:kx="0" w14:ky="0" w14:algn="tl">
              <w14:srgbClr w14:val="000000">
                <w14:alpha w14:val="60000"/>
              </w14:srgbClr>
            </w14:shadow>
          </w:rPr>
          <w:t>Intern</w:t>
        </w:r>
      </w:smartTag>
      <w:r w:rsidRPr="0098142D">
        <w:rPr>
          <w:rFonts w:ascii="Arial Narrow" w:hAnsi="Arial Narrow" w:cs="Arial"/>
          <w:bCs/>
          <w:sz w:val="22"/>
          <w:szCs w:val="22"/>
          <w:lang w:val="en-US"/>
          <w14:shadow w14:blurRad="50800" w14:dist="38100" w14:dir="2700000" w14:sx="100000" w14:sy="100000" w14:kx="0" w14:ky="0" w14:algn="tl">
            <w14:srgbClr w14:val="000000">
              <w14:alpha w14:val="60000"/>
            </w14:srgbClr>
          </w14:shadow>
        </w:rPr>
        <w:t>ational Cooperation on Undocumented Migrants</w:t>
      </w:r>
    </w:p>
    <w:p w:rsidR="00111B5E" w:rsidRDefault="00111B5E" w:rsidP="00B629E6">
      <w:pPr>
        <w:jc w:val="left"/>
        <w:rPr>
          <w:lang w:val="en-US"/>
        </w:rPr>
      </w:pPr>
    </w:p>
    <w:p w:rsidR="00B629E6" w:rsidRDefault="00111B5E" w:rsidP="00111B5E">
      <w:pPr>
        <w:spacing w:after="240"/>
        <w:rPr>
          <w:rFonts w:ascii="Arial Narrow" w:eastAsia="Arial Unicode MS" w:hAnsi="Arial Narrow" w:cs="Arial"/>
          <w:b/>
          <w:sz w:val="28"/>
          <w:lang w:val="en-US"/>
        </w:rPr>
      </w:pPr>
      <w:r w:rsidRPr="00111B5E">
        <w:rPr>
          <w:rFonts w:ascii="Arial Narrow" w:eastAsia="Arial Unicode MS" w:hAnsi="Arial Narrow" w:cs="Arial"/>
          <w:b/>
          <w:sz w:val="28"/>
          <w:lang w:val="en-US"/>
        </w:rPr>
        <w:t xml:space="preserve">Overview of presentation: </w:t>
      </w:r>
    </w:p>
    <w:p w:rsidR="00111B5E" w:rsidRDefault="00111B5E" w:rsidP="00111B5E">
      <w:pPr>
        <w:pStyle w:val="ListParagraph"/>
        <w:numPr>
          <w:ilvl w:val="0"/>
          <w:numId w:val="23"/>
        </w:numPr>
        <w:rPr>
          <w:rFonts w:ascii="Arial Narrow" w:eastAsia="Arial Unicode MS" w:hAnsi="Arial Narrow" w:cs="Arial"/>
          <w:sz w:val="28"/>
          <w:lang w:val="en-US"/>
        </w:rPr>
      </w:pPr>
      <w:r>
        <w:rPr>
          <w:rFonts w:ascii="Arial Narrow" w:eastAsia="Arial Unicode MS" w:hAnsi="Arial Narrow" w:cs="Arial"/>
          <w:sz w:val="28"/>
          <w:lang w:val="en-US"/>
        </w:rPr>
        <w:t xml:space="preserve">What figures do we have of UDM? </w:t>
      </w:r>
    </w:p>
    <w:p w:rsidR="00111B5E" w:rsidRDefault="00111B5E" w:rsidP="00111B5E">
      <w:pPr>
        <w:pStyle w:val="ListParagraph"/>
        <w:numPr>
          <w:ilvl w:val="0"/>
          <w:numId w:val="23"/>
        </w:numPr>
        <w:rPr>
          <w:rFonts w:ascii="Arial Narrow" w:eastAsia="Arial Unicode MS" w:hAnsi="Arial Narrow" w:cs="Arial"/>
          <w:sz w:val="28"/>
          <w:lang w:val="en-US"/>
        </w:rPr>
      </w:pPr>
      <w:r>
        <w:rPr>
          <w:rFonts w:ascii="Arial Narrow" w:eastAsia="Arial Unicode MS" w:hAnsi="Arial Narrow" w:cs="Arial"/>
          <w:sz w:val="28"/>
          <w:lang w:val="en-US"/>
        </w:rPr>
        <w:t xml:space="preserve">How can we debunk myths on irregular migration through accurate data? </w:t>
      </w:r>
    </w:p>
    <w:p w:rsidR="00111B5E" w:rsidRDefault="00111B5E" w:rsidP="00111B5E">
      <w:pPr>
        <w:pStyle w:val="ListParagraph"/>
        <w:numPr>
          <w:ilvl w:val="0"/>
          <w:numId w:val="23"/>
        </w:numPr>
        <w:rPr>
          <w:rFonts w:ascii="Arial Narrow" w:eastAsia="Arial Unicode MS" w:hAnsi="Arial Narrow" w:cs="Arial"/>
          <w:sz w:val="28"/>
          <w:lang w:val="en-US"/>
        </w:rPr>
      </w:pPr>
      <w:r>
        <w:rPr>
          <w:rFonts w:ascii="Arial Narrow" w:eastAsia="Arial Unicode MS" w:hAnsi="Arial Narrow" w:cs="Arial"/>
          <w:sz w:val="28"/>
          <w:lang w:val="en-US"/>
        </w:rPr>
        <w:t xml:space="preserve">Collecting data on UDM through inclusion in social policies and data in indicators </w:t>
      </w:r>
    </w:p>
    <w:p w:rsidR="00111B5E" w:rsidRDefault="00111B5E" w:rsidP="00111B5E">
      <w:pPr>
        <w:pStyle w:val="ListParagraph"/>
        <w:numPr>
          <w:ilvl w:val="0"/>
          <w:numId w:val="23"/>
        </w:numPr>
        <w:rPr>
          <w:rFonts w:ascii="Arial Narrow" w:eastAsia="Arial Unicode MS" w:hAnsi="Arial Narrow" w:cs="Arial"/>
          <w:sz w:val="28"/>
          <w:lang w:val="en-US"/>
        </w:rPr>
      </w:pPr>
      <w:r>
        <w:rPr>
          <w:rFonts w:ascii="Arial Narrow" w:eastAsia="Arial Unicode MS" w:hAnsi="Arial Narrow" w:cs="Arial"/>
          <w:sz w:val="28"/>
          <w:lang w:val="en-US"/>
        </w:rPr>
        <w:t xml:space="preserve">Collecting data on UDM through qualitative studies and implementation of relevant legislation </w:t>
      </w:r>
    </w:p>
    <w:p w:rsidR="00111B5E" w:rsidRDefault="00111B5E" w:rsidP="00111B5E">
      <w:pPr>
        <w:pStyle w:val="ListParagraph"/>
        <w:numPr>
          <w:ilvl w:val="0"/>
          <w:numId w:val="23"/>
        </w:numPr>
        <w:spacing w:after="0"/>
        <w:rPr>
          <w:rFonts w:ascii="Arial Narrow" w:eastAsia="Arial Unicode MS" w:hAnsi="Arial Narrow" w:cs="Arial"/>
          <w:sz w:val="28"/>
          <w:lang w:val="en-US"/>
        </w:rPr>
      </w:pPr>
      <w:r>
        <w:rPr>
          <w:rFonts w:ascii="Arial Narrow" w:eastAsia="Arial Unicode MS" w:hAnsi="Arial Narrow" w:cs="Arial"/>
          <w:sz w:val="28"/>
          <w:lang w:val="en-US"/>
        </w:rPr>
        <w:t xml:space="preserve">Ensuring data protection and data sharing is separate from law enforcement </w:t>
      </w:r>
    </w:p>
    <w:p w:rsidR="00111B5E" w:rsidRPr="00111B5E" w:rsidRDefault="00111B5E" w:rsidP="00111B5E">
      <w:pPr>
        <w:rPr>
          <w:rFonts w:ascii="Arial Narrow" w:eastAsia="Arial Unicode MS" w:hAnsi="Arial Narrow" w:cs="Arial"/>
          <w:sz w:val="28"/>
          <w:lang w:val="en-US"/>
        </w:rPr>
      </w:pPr>
    </w:p>
    <w:p w:rsidR="00B629E6" w:rsidRPr="00445CFF" w:rsidRDefault="00B629E6" w:rsidP="00B629E6">
      <w:pPr>
        <w:jc w:val="left"/>
        <w:rPr>
          <w:rFonts w:ascii="Arial Narrow" w:hAnsi="Arial Narrow" w:cs="Arial"/>
          <w:b/>
          <w:bCs/>
          <w:sz w:val="28"/>
          <w:szCs w:val="18"/>
          <w:lang w:val="en-US"/>
        </w:rPr>
      </w:pPr>
      <w:r w:rsidRPr="00445CFF">
        <w:rPr>
          <w:rFonts w:ascii="Arial Narrow" w:hAnsi="Arial Narrow" w:cs="Arial"/>
          <w:b/>
          <w:bCs/>
          <w:sz w:val="28"/>
          <w:szCs w:val="18"/>
          <w:lang w:val="en-US"/>
        </w:rPr>
        <w:t xml:space="preserve">1. </w:t>
      </w:r>
      <w:r>
        <w:rPr>
          <w:rFonts w:ascii="Arial Narrow" w:hAnsi="Arial Narrow" w:cs="Arial"/>
          <w:b/>
          <w:bCs/>
          <w:sz w:val="28"/>
          <w:szCs w:val="18"/>
          <w:lang w:val="en-US"/>
        </w:rPr>
        <w:t xml:space="preserve">Estimates of undocumented migrants on global level </w:t>
      </w:r>
      <w:r w:rsidRPr="00445CFF">
        <w:rPr>
          <w:rFonts w:ascii="Arial Narrow" w:hAnsi="Arial Narrow" w:cs="Arial"/>
          <w:b/>
          <w:bCs/>
          <w:sz w:val="28"/>
          <w:szCs w:val="18"/>
          <w:lang w:val="en-US"/>
        </w:rPr>
        <w:t xml:space="preserve">  </w:t>
      </w:r>
    </w:p>
    <w:p w:rsidR="00B629E6" w:rsidRPr="0098142D" w:rsidRDefault="00B629E6" w:rsidP="00B629E6">
      <w:pPr>
        <w:jc w:val="left"/>
        <w:rPr>
          <w:rFonts w:ascii="Arial Narrow" w:hAnsi="Arial Narrow" w:cs="Arial"/>
          <w:sz w:val="28"/>
          <w:lang w:val="en-US"/>
          <w14:shadow w14:blurRad="50800" w14:dist="38100" w14:dir="2700000" w14:sx="100000" w14:sy="100000" w14:kx="0" w14:ky="0" w14:algn="tl">
            <w14:srgbClr w14:val="000000">
              <w14:alpha w14:val="60000"/>
            </w14:srgbClr>
          </w14:shadow>
        </w:rPr>
      </w:pPr>
    </w:p>
    <w:p w:rsidR="00B629E6" w:rsidRDefault="00B629E6" w:rsidP="00B629E6">
      <w:pPr>
        <w:numPr>
          <w:ilvl w:val="0"/>
          <w:numId w:val="4"/>
        </w:numPr>
        <w:jc w:val="left"/>
        <w:rPr>
          <w:rFonts w:ascii="Arial Narrow" w:eastAsia="Arial Unicode MS" w:hAnsi="Arial Narrow" w:cs="Arial"/>
          <w:sz w:val="28"/>
          <w:lang w:val="en-US"/>
        </w:rPr>
      </w:pPr>
      <w:r w:rsidRPr="00B629E6">
        <w:rPr>
          <w:rFonts w:ascii="Arial Narrow" w:eastAsia="Arial Unicode MS" w:hAnsi="Arial Narrow" w:cs="Arial"/>
          <w:sz w:val="28"/>
          <w:lang w:val="en-US"/>
        </w:rPr>
        <w:t xml:space="preserve">IOM </w:t>
      </w:r>
      <w:r>
        <w:rPr>
          <w:rFonts w:ascii="Arial Narrow" w:eastAsia="Arial Unicode MS" w:hAnsi="Arial Narrow" w:cs="Arial"/>
          <w:sz w:val="28"/>
          <w:lang w:val="en-US"/>
        </w:rPr>
        <w:t>estimates (</w:t>
      </w:r>
      <w:r w:rsidRPr="00B629E6">
        <w:rPr>
          <w:rFonts w:ascii="Arial Narrow" w:eastAsia="Arial Unicode MS" w:hAnsi="Arial Narrow" w:cs="Arial"/>
          <w:sz w:val="28"/>
          <w:lang w:val="en-US"/>
        </w:rPr>
        <w:t>2010</w:t>
      </w:r>
      <w:r>
        <w:rPr>
          <w:rFonts w:ascii="Arial Narrow" w:eastAsia="Arial Unicode MS" w:hAnsi="Arial Narrow" w:cs="Arial"/>
          <w:sz w:val="28"/>
          <w:lang w:val="en-US"/>
        </w:rPr>
        <w:t>): Approximately 10-</w:t>
      </w:r>
      <w:r w:rsidRPr="00B629E6">
        <w:rPr>
          <w:rFonts w:ascii="Arial Narrow" w:eastAsia="Arial Unicode MS" w:hAnsi="Arial Narrow" w:cs="Arial"/>
          <w:sz w:val="28"/>
          <w:lang w:val="en-US"/>
        </w:rPr>
        <w:t>15% of the world’s 214 million international migrants are undocumented</w:t>
      </w:r>
      <w:r>
        <w:rPr>
          <w:rFonts w:ascii="Arial Narrow" w:eastAsia="Arial Unicode MS" w:hAnsi="Arial Narrow" w:cs="Arial"/>
          <w:sz w:val="28"/>
          <w:lang w:val="en-US"/>
        </w:rPr>
        <w:t xml:space="preserve"> (between 21.4 million – 32.1 million UDM worldwide)</w:t>
      </w:r>
      <w:r w:rsidRPr="00B629E6">
        <w:rPr>
          <w:rFonts w:ascii="Arial Narrow" w:eastAsia="Arial Unicode MS" w:hAnsi="Arial Narrow" w:cs="Arial"/>
          <w:sz w:val="28"/>
          <w:lang w:val="en-US"/>
        </w:rPr>
        <w:t>.</w:t>
      </w:r>
    </w:p>
    <w:p w:rsidR="00B629E6" w:rsidRDefault="00B629E6" w:rsidP="00B629E6">
      <w:pPr>
        <w:numPr>
          <w:ilvl w:val="0"/>
          <w:numId w:val="4"/>
        </w:numPr>
        <w:jc w:val="left"/>
        <w:rPr>
          <w:rFonts w:ascii="Arial Narrow" w:eastAsia="Arial Unicode MS" w:hAnsi="Arial Narrow" w:cs="Arial"/>
          <w:sz w:val="28"/>
          <w:lang w:val="en-US"/>
        </w:rPr>
      </w:pPr>
      <w:r w:rsidRPr="00B629E6">
        <w:rPr>
          <w:rFonts w:ascii="Arial Narrow" w:eastAsia="Arial Unicode MS" w:hAnsi="Arial Narrow" w:cs="Arial"/>
          <w:sz w:val="28"/>
          <w:lang w:val="en-US"/>
        </w:rPr>
        <w:t xml:space="preserve">Yet </w:t>
      </w:r>
      <w:r w:rsidRPr="00B629E6">
        <w:rPr>
          <w:rFonts w:ascii="Arial Narrow" w:eastAsia="Arial Unicode MS" w:hAnsi="Arial Narrow" w:cs="Arial"/>
          <w:sz w:val="28"/>
          <w:u w:val="single"/>
          <w:lang w:val="en-US"/>
        </w:rPr>
        <w:t>on global level, no authoritative source</w:t>
      </w:r>
      <w:r w:rsidRPr="00B629E6">
        <w:rPr>
          <w:rFonts w:ascii="Arial Narrow" w:eastAsia="Arial Unicode MS" w:hAnsi="Arial Narrow" w:cs="Arial"/>
          <w:sz w:val="28"/>
          <w:lang w:val="en-US"/>
        </w:rPr>
        <w:t xml:space="preserve"> specifically focusing on global trends and numbers on irregular migration and, as a result, the available sources are either not comprehensive or not adequately shared.</w:t>
      </w:r>
    </w:p>
    <w:p w:rsidR="00B629E6" w:rsidRDefault="00B629E6" w:rsidP="00B629E6">
      <w:pPr>
        <w:numPr>
          <w:ilvl w:val="0"/>
          <w:numId w:val="4"/>
        </w:numPr>
        <w:jc w:val="left"/>
        <w:rPr>
          <w:rFonts w:ascii="Arial Narrow" w:eastAsia="Arial Unicode MS" w:hAnsi="Arial Narrow" w:cs="Arial"/>
          <w:sz w:val="28"/>
          <w:lang w:val="en-US"/>
        </w:rPr>
      </w:pPr>
      <w:r>
        <w:rPr>
          <w:rFonts w:ascii="Arial Narrow" w:eastAsia="Arial Unicode MS" w:hAnsi="Arial Narrow" w:cs="Arial"/>
          <w:sz w:val="28"/>
          <w:lang w:val="en-US"/>
        </w:rPr>
        <w:t xml:space="preserve">Estimates </w:t>
      </w:r>
      <w:r w:rsidR="00E90BD3">
        <w:rPr>
          <w:rFonts w:ascii="Arial Narrow" w:eastAsia="Arial Unicode MS" w:hAnsi="Arial Narrow" w:cs="Arial"/>
          <w:sz w:val="28"/>
          <w:lang w:val="en-US"/>
        </w:rPr>
        <w:t xml:space="preserve">in major migration regions: </w:t>
      </w:r>
      <w:r>
        <w:rPr>
          <w:rFonts w:ascii="Arial Narrow" w:eastAsia="Arial Unicode MS" w:hAnsi="Arial Narrow" w:cs="Arial"/>
          <w:sz w:val="28"/>
          <w:lang w:val="en-US"/>
        </w:rPr>
        <w:t xml:space="preserve"> </w:t>
      </w:r>
    </w:p>
    <w:p w:rsidR="00EF6395" w:rsidRDefault="00B629E6" w:rsidP="00B629E6">
      <w:pPr>
        <w:numPr>
          <w:ilvl w:val="1"/>
          <w:numId w:val="4"/>
        </w:numPr>
        <w:jc w:val="left"/>
        <w:rPr>
          <w:rFonts w:ascii="Arial Narrow" w:eastAsia="Arial Unicode MS" w:hAnsi="Arial Narrow" w:cs="Arial"/>
          <w:sz w:val="28"/>
          <w:lang w:val="en-US"/>
        </w:rPr>
      </w:pPr>
      <w:r w:rsidRPr="00EF6395">
        <w:rPr>
          <w:rFonts w:ascii="Arial Narrow" w:eastAsia="Arial Unicode MS" w:hAnsi="Arial Narrow" w:cs="Arial"/>
          <w:sz w:val="28"/>
          <w:lang w:val="en-US"/>
        </w:rPr>
        <w:t>United States</w:t>
      </w:r>
      <w:r>
        <w:rPr>
          <w:rFonts w:ascii="Arial Narrow" w:eastAsia="Arial Unicode MS" w:hAnsi="Arial Narrow" w:cs="Arial"/>
          <w:sz w:val="28"/>
          <w:lang w:val="en-US"/>
        </w:rPr>
        <w:t xml:space="preserve">: </w:t>
      </w:r>
    </w:p>
    <w:p w:rsidR="00B629E6" w:rsidRDefault="00EF6395" w:rsidP="00EF6395">
      <w:pPr>
        <w:numPr>
          <w:ilvl w:val="2"/>
          <w:numId w:val="4"/>
        </w:numPr>
        <w:jc w:val="left"/>
        <w:rPr>
          <w:rFonts w:ascii="Arial Narrow" w:eastAsia="Arial Unicode MS" w:hAnsi="Arial Narrow" w:cs="Arial"/>
          <w:sz w:val="28"/>
          <w:lang w:val="en-US"/>
        </w:rPr>
      </w:pPr>
      <w:r w:rsidRPr="00B629E6">
        <w:rPr>
          <w:rFonts w:ascii="Arial Narrow" w:eastAsia="Arial Unicode MS" w:hAnsi="Arial Narrow" w:cs="Arial"/>
          <w:sz w:val="28"/>
          <w:lang w:val="en-US"/>
        </w:rPr>
        <w:t xml:space="preserve">11.1 million </w:t>
      </w:r>
      <w:r>
        <w:rPr>
          <w:rFonts w:ascii="Arial Narrow" w:eastAsia="Arial Unicode MS" w:hAnsi="Arial Narrow" w:cs="Arial"/>
          <w:sz w:val="28"/>
          <w:lang w:val="en-US"/>
        </w:rPr>
        <w:t>UDM</w:t>
      </w:r>
      <w:r w:rsidRPr="00B629E6">
        <w:rPr>
          <w:rFonts w:ascii="Arial Narrow" w:eastAsia="Arial Unicode MS" w:hAnsi="Arial Narrow" w:cs="Arial"/>
          <w:sz w:val="28"/>
          <w:lang w:val="en-US"/>
        </w:rPr>
        <w:t xml:space="preserve"> </w:t>
      </w:r>
      <w:r>
        <w:rPr>
          <w:rFonts w:ascii="Arial Narrow" w:eastAsia="Arial Unicode MS" w:hAnsi="Arial Narrow" w:cs="Arial"/>
          <w:sz w:val="28"/>
          <w:lang w:val="en-US"/>
        </w:rPr>
        <w:t xml:space="preserve">(based on 2012 figures) - </w:t>
      </w:r>
      <w:r w:rsidR="00B629E6" w:rsidRPr="00B629E6">
        <w:rPr>
          <w:rFonts w:ascii="Arial Narrow" w:eastAsia="Arial Unicode MS" w:hAnsi="Arial Narrow" w:cs="Arial"/>
          <w:sz w:val="28"/>
          <w:lang w:val="en-US"/>
        </w:rPr>
        <w:t>one of few countries worldwide with credible estimates of the undocumented population, due to the use of the government data collected through the census</w:t>
      </w:r>
      <w:r w:rsidR="00B629E6">
        <w:rPr>
          <w:rFonts w:ascii="Arial Narrow" w:eastAsia="Arial Unicode MS" w:hAnsi="Arial Narrow" w:cs="Arial"/>
          <w:sz w:val="28"/>
          <w:lang w:val="en-US"/>
        </w:rPr>
        <w:t xml:space="preserve">. </w:t>
      </w:r>
    </w:p>
    <w:p w:rsidR="00EF6395" w:rsidRDefault="00EF6395" w:rsidP="00B629E6">
      <w:pPr>
        <w:numPr>
          <w:ilvl w:val="1"/>
          <w:numId w:val="4"/>
        </w:numPr>
        <w:jc w:val="left"/>
        <w:rPr>
          <w:rFonts w:ascii="Arial Narrow" w:eastAsia="Arial Unicode MS" w:hAnsi="Arial Narrow" w:cs="Arial"/>
          <w:sz w:val="28"/>
          <w:lang w:val="en-US"/>
        </w:rPr>
      </w:pPr>
      <w:r w:rsidRPr="00EF6395">
        <w:rPr>
          <w:rFonts w:ascii="Arial Narrow" w:eastAsia="Arial Unicode MS" w:hAnsi="Arial Narrow" w:cs="Arial"/>
          <w:sz w:val="28"/>
          <w:lang w:val="en-US"/>
        </w:rPr>
        <w:t>EU</w:t>
      </w:r>
      <w:r>
        <w:rPr>
          <w:rFonts w:ascii="Arial Narrow" w:eastAsia="Arial Unicode MS" w:hAnsi="Arial Narrow" w:cs="Arial"/>
          <w:sz w:val="28"/>
          <w:lang w:val="en-US"/>
        </w:rPr>
        <w:t xml:space="preserve">: </w:t>
      </w:r>
    </w:p>
    <w:p w:rsidR="00EF6395" w:rsidRDefault="00B55A88" w:rsidP="00EF6395">
      <w:pPr>
        <w:numPr>
          <w:ilvl w:val="2"/>
          <w:numId w:val="4"/>
        </w:numPr>
        <w:jc w:val="left"/>
        <w:rPr>
          <w:rFonts w:ascii="Arial Narrow" w:eastAsia="Arial Unicode MS" w:hAnsi="Arial Narrow" w:cs="Arial"/>
          <w:sz w:val="28"/>
          <w:lang w:val="en-US"/>
        </w:rPr>
      </w:pPr>
      <w:r>
        <w:rPr>
          <w:rFonts w:ascii="Arial Narrow" w:eastAsia="Arial Unicode MS" w:hAnsi="Arial Narrow" w:cs="Arial"/>
          <w:sz w:val="28"/>
          <w:lang w:val="en-US"/>
        </w:rPr>
        <w:t xml:space="preserve"> </w:t>
      </w:r>
      <w:r w:rsidR="00EF6395">
        <w:rPr>
          <w:rFonts w:ascii="Arial Narrow" w:eastAsia="Arial Unicode MS" w:hAnsi="Arial Narrow" w:cs="Arial"/>
          <w:sz w:val="28"/>
          <w:lang w:val="en-US"/>
        </w:rPr>
        <w:t>“</w:t>
      </w:r>
      <w:proofErr w:type="spellStart"/>
      <w:r w:rsidR="00EF6395">
        <w:rPr>
          <w:rFonts w:ascii="Arial Narrow" w:eastAsia="Arial Unicode MS" w:hAnsi="Arial Narrow" w:cs="Arial"/>
          <w:sz w:val="28"/>
          <w:lang w:val="en-US"/>
        </w:rPr>
        <w:t>Clandestino</w:t>
      </w:r>
      <w:proofErr w:type="spellEnd"/>
      <w:r w:rsidR="00EF6395">
        <w:rPr>
          <w:rFonts w:ascii="Arial Narrow" w:eastAsia="Arial Unicode MS" w:hAnsi="Arial Narrow" w:cs="Arial"/>
          <w:sz w:val="28"/>
          <w:lang w:val="en-US"/>
        </w:rPr>
        <w:t xml:space="preserve">” research: </w:t>
      </w:r>
      <w:r w:rsidR="00EF6395" w:rsidRPr="00EF6395">
        <w:rPr>
          <w:rFonts w:ascii="Arial Narrow" w:eastAsia="Arial Unicode MS" w:hAnsi="Arial Narrow" w:cs="Arial"/>
          <w:sz w:val="28"/>
          <w:lang w:val="en-US"/>
        </w:rPr>
        <w:t>1.9 to 3.8 million</w:t>
      </w:r>
      <w:r w:rsidR="00EF6395">
        <w:rPr>
          <w:rFonts w:ascii="Arial Narrow" w:eastAsia="Arial Unicode MS" w:hAnsi="Arial Narrow" w:cs="Arial"/>
          <w:sz w:val="28"/>
          <w:lang w:val="en-US"/>
        </w:rPr>
        <w:t xml:space="preserve"> UDM (2008 figures)</w:t>
      </w:r>
    </w:p>
    <w:p w:rsidR="00B55A88" w:rsidRDefault="00EF6395" w:rsidP="00B55A88">
      <w:pPr>
        <w:numPr>
          <w:ilvl w:val="2"/>
          <w:numId w:val="4"/>
        </w:numPr>
        <w:jc w:val="left"/>
        <w:rPr>
          <w:rFonts w:ascii="Arial Narrow" w:eastAsia="Arial Unicode MS" w:hAnsi="Arial Narrow" w:cs="Arial"/>
          <w:sz w:val="28"/>
          <w:lang w:val="en-US"/>
        </w:rPr>
      </w:pPr>
      <w:r>
        <w:rPr>
          <w:rFonts w:ascii="Arial Narrow" w:eastAsia="Arial Unicode MS" w:hAnsi="Arial Narrow" w:cs="Arial"/>
          <w:sz w:val="28"/>
          <w:lang w:val="en-US"/>
        </w:rPr>
        <w:t xml:space="preserve">Spain: </w:t>
      </w:r>
      <w:r w:rsidRPr="00EF6395">
        <w:rPr>
          <w:rFonts w:ascii="Arial Narrow" w:eastAsia="Arial Unicode MS" w:hAnsi="Arial Narrow" w:cs="Arial"/>
          <w:sz w:val="28"/>
          <w:lang w:val="en-US"/>
        </w:rPr>
        <w:t>Municipal Population Register (</w:t>
      </w:r>
      <w:proofErr w:type="spellStart"/>
      <w:r w:rsidRPr="00EF6395">
        <w:rPr>
          <w:rFonts w:ascii="Arial Narrow" w:eastAsia="Arial Unicode MS" w:hAnsi="Arial Narrow" w:cs="Arial"/>
          <w:sz w:val="28"/>
          <w:lang w:val="en-US"/>
        </w:rPr>
        <w:t>Padrón</w:t>
      </w:r>
      <w:proofErr w:type="spellEnd"/>
      <w:r w:rsidRPr="00EF6395">
        <w:rPr>
          <w:rFonts w:ascii="Arial Narrow" w:eastAsia="Arial Unicode MS" w:hAnsi="Arial Narrow" w:cs="Arial"/>
          <w:sz w:val="28"/>
          <w:lang w:val="en-US"/>
        </w:rPr>
        <w:t xml:space="preserve"> Municipal):</w:t>
      </w:r>
      <w:r>
        <w:rPr>
          <w:rFonts w:ascii="Arial Narrow" w:eastAsia="Arial Unicode MS" w:hAnsi="Arial Narrow" w:cs="Arial"/>
          <w:sz w:val="28"/>
          <w:lang w:val="en-US"/>
        </w:rPr>
        <w:t xml:space="preserve"> 600,000 UDM (based on 2012 figures) </w:t>
      </w:r>
    </w:p>
    <w:p w:rsidR="00B55A88" w:rsidRDefault="00B55A88" w:rsidP="00B55A88">
      <w:pPr>
        <w:numPr>
          <w:ilvl w:val="1"/>
          <w:numId w:val="4"/>
        </w:numPr>
        <w:jc w:val="left"/>
        <w:rPr>
          <w:rFonts w:ascii="Arial Narrow" w:eastAsia="Arial Unicode MS" w:hAnsi="Arial Narrow" w:cs="Arial"/>
          <w:sz w:val="28"/>
          <w:lang w:val="en-US"/>
        </w:rPr>
      </w:pPr>
      <w:r>
        <w:rPr>
          <w:rFonts w:ascii="Arial Narrow" w:eastAsia="Arial Unicode MS" w:hAnsi="Arial Narrow" w:cs="Arial"/>
          <w:sz w:val="28"/>
          <w:lang w:val="en-US"/>
        </w:rPr>
        <w:t xml:space="preserve">Russia: OECD: 5-6 million UDM </w:t>
      </w:r>
    </w:p>
    <w:p w:rsidR="00113F61" w:rsidRPr="00CF45DE" w:rsidRDefault="00E90BD3" w:rsidP="00113F61">
      <w:pPr>
        <w:pStyle w:val="ListParagraph"/>
        <w:numPr>
          <w:ilvl w:val="0"/>
          <w:numId w:val="4"/>
        </w:numPr>
        <w:spacing w:after="0"/>
        <w:ind w:left="357" w:hanging="357"/>
        <w:rPr>
          <w:rFonts w:ascii="Arial Narrow" w:eastAsia="Arial Unicode MS" w:hAnsi="Arial Narrow" w:cs="Arial"/>
          <w:sz w:val="28"/>
          <w:szCs w:val="24"/>
          <w:lang w:val="en-US"/>
        </w:rPr>
      </w:pPr>
      <w:r w:rsidRPr="00E90BD3">
        <w:rPr>
          <w:rFonts w:ascii="Arial Narrow" w:eastAsia="Arial Unicode MS" w:hAnsi="Arial Narrow" w:cs="Arial"/>
          <w:sz w:val="28"/>
          <w:u w:val="single"/>
          <w:lang w:val="en-US"/>
        </w:rPr>
        <w:t>Age and gender</w:t>
      </w:r>
      <w:r>
        <w:rPr>
          <w:rFonts w:ascii="Arial Narrow" w:eastAsia="Arial Unicode MS" w:hAnsi="Arial Narrow" w:cs="Arial"/>
          <w:sz w:val="28"/>
          <w:lang w:val="en-US"/>
        </w:rPr>
        <w:t xml:space="preserve">: </w:t>
      </w:r>
      <w:r w:rsidR="00113F61" w:rsidRPr="00CF45DE">
        <w:rPr>
          <w:rFonts w:ascii="Arial Narrow" w:eastAsia="Arial Unicode MS" w:hAnsi="Arial Narrow" w:cs="Arial"/>
          <w:sz w:val="28"/>
          <w:lang w:val="en-US"/>
        </w:rPr>
        <w:t xml:space="preserve">Women and children disproportionately impacted by limitations of basic rights and by restrictive migration policies; </w:t>
      </w:r>
      <w:r w:rsidR="00113F61">
        <w:rPr>
          <w:rFonts w:ascii="Arial Narrow" w:eastAsia="Arial Unicode MS" w:hAnsi="Arial Narrow" w:cs="Arial"/>
          <w:sz w:val="28"/>
          <w:lang w:val="en-US"/>
        </w:rPr>
        <w:t xml:space="preserve">yet these policies often insensitive to needs faced by women and children. </w:t>
      </w:r>
    </w:p>
    <w:p w:rsidR="00E90BD3" w:rsidRPr="00113F61" w:rsidRDefault="00113F61" w:rsidP="00B629E6">
      <w:pPr>
        <w:numPr>
          <w:ilvl w:val="0"/>
          <w:numId w:val="4"/>
        </w:numPr>
        <w:jc w:val="left"/>
        <w:rPr>
          <w:rFonts w:ascii="Arial Narrow" w:eastAsia="Arial Unicode MS" w:hAnsi="Arial Narrow" w:cs="Arial"/>
          <w:sz w:val="28"/>
          <w:lang w:val="en-US"/>
        </w:rPr>
      </w:pPr>
      <w:r w:rsidRPr="00113F61">
        <w:rPr>
          <w:rFonts w:ascii="Arial Narrow" w:eastAsia="Arial Unicode MS" w:hAnsi="Arial Narrow" w:cs="Arial"/>
          <w:sz w:val="28"/>
          <w:lang w:val="en-US"/>
        </w:rPr>
        <w:t>I</w:t>
      </w:r>
      <w:r w:rsidR="00E90BD3" w:rsidRPr="00113F61">
        <w:rPr>
          <w:rFonts w:ascii="Arial Narrow" w:eastAsia="Arial Unicode MS" w:hAnsi="Arial Narrow" w:cs="Arial"/>
          <w:sz w:val="28"/>
          <w:lang w:val="en-US"/>
        </w:rPr>
        <w:t xml:space="preserve">n most countries, data collection systems on irregular migration do not collect disaggregated information concerning socio-demographic features such as gender and age. </w:t>
      </w:r>
      <w:r>
        <w:rPr>
          <w:rFonts w:ascii="Arial Narrow" w:eastAsia="Arial Unicode MS" w:hAnsi="Arial Narrow" w:cs="Arial"/>
          <w:sz w:val="28"/>
          <w:lang w:val="en-US"/>
        </w:rPr>
        <w:t>But w</w:t>
      </w:r>
      <w:r w:rsidR="00D44031" w:rsidRPr="00113F61">
        <w:rPr>
          <w:rFonts w:ascii="Arial Narrow" w:eastAsia="Arial Unicode MS" w:hAnsi="Arial Narrow" w:cs="Arial"/>
          <w:sz w:val="28"/>
          <w:lang w:val="en-US"/>
        </w:rPr>
        <w:t xml:space="preserve">hat data do we have? </w:t>
      </w:r>
    </w:p>
    <w:p w:rsidR="00E90BD3" w:rsidRPr="00D44031" w:rsidRDefault="00D44031" w:rsidP="00E90BD3">
      <w:pPr>
        <w:pStyle w:val="ListParagraph"/>
        <w:numPr>
          <w:ilvl w:val="1"/>
          <w:numId w:val="4"/>
        </w:numPr>
        <w:rPr>
          <w:rFonts w:ascii="Arial Narrow" w:eastAsia="Arial Unicode MS" w:hAnsi="Arial Narrow" w:cs="Arial"/>
          <w:sz w:val="28"/>
          <w:lang w:val="en-US"/>
        </w:rPr>
      </w:pPr>
      <w:r w:rsidRPr="00D44031">
        <w:rPr>
          <w:rFonts w:ascii="Arial Narrow" w:eastAsia="Arial Unicode MS" w:hAnsi="Arial Narrow" w:cs="Arial"/>
          <w:sz w:val="28"/>
          <w:u w:val="single"/>
          <w:lang w:val="en-US"/>
        </w:rPr>
        <w:t>Women</w:t>
      </w:r>
      <w:r w:rsidRPr="00D44031">
        <w:rPr>
          <w:rFonts w:ascii="Arial Narrow" w:eastAsia="Arial Unicode MS" w:hAnsi="Arial Narrow" w:cs="Arial"/>
          <w:sz w:val="28"/>
          <w:lang w:val="en-US"/>
        </w:rPr>
        <w:t xml:space="preserve">: </w:t>
      </w:r>
      <w:r w:rsidR="00E90BD3" w:rsidRPr="00D44031">
        <w:rPr>
          <w:rFonts w:ascii="Arial Narrow" w:eastAsia="Arial Unicode MS" w:hAnsi="Arial Narrow" w:cs="Arial"/>
          <w:sz w:val="28"/>
          <w:lang w:val="en-US"/>
        </w:rPr>
        <w:t>49% of the 2</w:t>
      </w:r>
      <w:r w:rsidRPr="00D44031">
        <w:rPr>
          <w:rFonts w:ascii="Arial Narrow" w:eastAsia="Arial Unicode MS" w:hAnsi="Arial Narrow" w:cs="Arial"/>
          <w:sz w:val="28"/>
          <w:lang w:val="en-US"/>
        </w:rPr>
        <w:t xml:space="preserve">14 </w:t>
      </w:r>
      <w:r w:rsidR="00E90BD3" w:rsidRPr="00D44031">
        <w:rPr>
          <w:rFonts w:ascii="Arial Narrow" w:eastAsia="Arial Unicode MS" w:hAnsi="Arial Narrow" w:cs="Arial"/>
          <w:sz w:val="28"/>
          <w:lang w:val="en-US"/>
        </w:rPr>
        <w:t>million international migrants worldwide.</w:t>
      </w:r>
    </w:p>
    <w:p w:rsidR="00D44031" w:rsidRPr="00421955" w:rsidRDefault="00D44031" w:rsidP="00421955">
      <w:pPr>
        <w:pStyle w:val="ListParagraph"/>
        <w:numPr>
          <w:ilvl w:val="2"/>
          <w:numId w:val="4"/>
        </w:numPr>
        <w:rPr>
          <w:rFonts w:ascii="Arial Narrow" w:eastAsia="Arial Unicode MS" w:hAnsi="Arial Narrow" w:cs="Arial"/>
          <w:sz w:val="28"/>
          <w:lang w:val="en-US"/>
        </w:rPr>
      </w:pPr>
      <w:r w:rsidRPr="00421955">
        <w:rPr>
          <w:rFonts w:ascii="Arial Narrow" w:eastAsia="Arial Unicode MS" w:hAnsi="Arial Narrow" w:cs="Arial"/>
          <w:sz w:val="28"/>
          <w:lang w:val="en-US"/>
        </w:rPr>
        <w:t xml:space="preserve">Women: 39.4% of adult undocumented </w:t>
      </w:r>
      <w:proofErr w:type="gramStart"/>
      <w:r w:rsidRPr="00421955">
        <w:rPr>
          <w:rFonts w:ascii="Arial Narrow" w:eastAsia="Arial Unicode MS" w:hAnsi="Arial Narrow" w:cs="Arial"/>
          <w:sz w:val="28"/>
          <w:lang w:val="en-US"/>
        </w:rPr>
        <w:t>population in US</w:t>
      </w:r>
      <w:r w:rsidR="00421955" w:rsidRPr="00421955">
        <w:rPr>
          <w:rFonts w:ascii="Arial Narrow" w:eastAsia="Arial Unicode MS" w:hAnsi="Arial Narrow" w:cs="Arial"/>
          <w:sz w:val="28"/>
          <w:lang w:val="en-US"/>
        </w:rPr>
        <w:t xml:space="preserve"> and </w:t>
      </w:r>
      <w:r w:rsidRPr="00421955">
        <w:rPr>
          <w:rFonts w:ascii="Arial Narrow" w:eastAsia="Arial Unicode MS" w:hAnsi="Arial Narrow" w:cs="Arial"/>
          <w:sz w:val="28"/>
          <w:lang w:val="en-US"/>
        </w:rPr>
        <w:t>58% of undocumented women in US are</w:t>
      </w:r>
      <w:proofErr w:type="gramEnd"/>
      <w:r w:rsidRPr="00421955">
        <w:rPr>
          <w:rFonts w:ascii="Arial Narrow" w:eastAsia="Arial Unicode MS" w:hAnsi="Arial Narrow" w:cs="Arial"/>
          <w:sz w:val="28"/>
          <w:lang w:val="en-US"/>
        </w:rPr>
        <w:t xml:space="preserve"> in the </w:t>
      </w:r>
      <w:proofErr w:type="spellStart"/>
      <w:r w:rsidRPr="00421955">
        <w:rPr>
          <w:rFonts w:ascii="Arial Narrow" w:eastAsia="Arial Unicode MS" w:hAnsi="Arial Narrow" w:cs="Arial"/>
          <w:sz w:val="28"/>
          <w:lang w:val="en-US"/>
        </w:rPr>
        <w:t>labour</w:t>
      </w:r>
      <w:proofErr w:type="spellEnd"/>
      <w:r w:rsidRPr="00421955">
        <w:rPr>
          <w:rFonts w:ascii="Arial Narrow" w:eastAsia="Arial Unicode MS" w:hAnsi="Arial Narrow" w:cs="Arial"/>
          <w:sz w:val="28"/>
          <w:lang w:val="en-US"/>
        </w:rPr>
        <w:t xml:space="preserve"> force.</w:t>
      </w:r>
    </w:p>
    <w:p w:rsidR="00E90BD3" w:rsidRDefault="00D44031" w:rsidP="00421955">
      <w:pPr>
        <w:pStyle w:val="ListParagraph"/>
        <w:numPr>
          <w:ilvl w:val="2"/>
          <w:numId w:val="4"/>
        </w:numPr>
        <w:rPr>
          <w:rFonts w:ascii="Arial Narrow" w:eastAsia="Arial Unicode MS" w:hAnsi="Arial Narrow" w:cs="Arial"/>
          <w:sz w:val="28"/>
          <w:lang w:val="en-US"/>
        </w:rPr>
      </w:pPr>
      <w:r>
        <w:rPr>
          <w:rFonts w:ascii="Arial Narrow" w:eastAsia="Arial Unicode MS" w:hAnsi="Arial Narrow" w:cs="Arial"/>
          <w:sz w:val="28"/>
          <w:lang w:val="en-US"/>
        </w:rPr>
        <w:t>I</w:t>
      </w:r>
      <w:r w:rsidRPr="00D44031">
        <w:rPr>
          <w:rFonts w:ascii="Arial Narrow" w:eastAsia="Arial Unicode MS" w:hAnsi="Arial Narrow" w:cs="Arial"/>
          <w:sz w:val="28"/>
          <w:lang w:val="en-US"/>
        </w:rPr>
        <w:t>n 2010, women averaged 18% of migrants apprehended in EU 27.</w:t>
      </w:r>
    </w:p>
    <w:p w:rsidR="00D44031" w:rsidRDefault="00D44031" w:rsidP="00421955">
      <w:pPr>
        <w:pStyle w:val="ListParagraph"/>
        <w:numPr>
          <w:ilvl w:val="2"/>
          <w:numId w:val="4"/>
        </w:numPr>
        <w:rPr>
          <w:rFonts w:ascii="Arial Narrow" w:eastAsia="Arial Unicode MS" w:hAnsi="Arial Narrow" w:cs="Arial"/>
          <w:sz w:val="28"/>
          <w:lang w:val="en-US"/>
        </w:rPr>
      </w:pPr>
      <w:r>
        <w:rPr>
          <w:rFonts w:ascii="Arial Narrow" w:eastAsia="Arial Unicode MS" w:hAnsi="Arial Narrow" w:cs="Arial"/>
          <w:sz w:val="28"/>
          <w:lang w:val="en-US"/>
        </w:rPr>
        <w:t xml:space="preserve">FRA study (2011): data on regularization in Spain and Italy show that 500,000 female domestic workers regularized in those countries since 2002. </w:t>
      </w:r>
    </w:p>
    <w:p w:rsidR="00D44031" w:rsidRPr="00D44031" w:rsidRDefault="00D44031" w:rsidP="00D44031">
      <w:pPr>
        <w:pStyle w:val="ListParagraph"/>
        <w:numPr>
          <w:ilvl w:val="1"/>
          <w:numId w:val="4"/>
        </w:numPr>
        <w:rPr>
          <w:rFonts w:ascii="Arial Narrow" w:eastAsia="Arial Unicode MS" w:hAnsi="Arial Narrow" w:cs="Arial"/>
          <w:sz w:val="28"/>
          <w:lang w:val="en-US"/>
        </w:rPr>
      </w:pPr>
      <w:r>
        <w:rPr>
          <w:rFonts w:ascii="Arial Narrow" w:eastAsia="Arial Unicode MS" w:hAnsi="Arial Narrow" w:cs="Arial"/>
          <w:sz w:val="28"/>
          <w:u w:val="single"/>
          <w:lang w:val="en-US"/>
        </w:rPr>
        <w:t>Children</w:t>
      </w:r>
      <w:r w:rsidRPr="00D44031">
        <w:rPr>
          <w:rFonts w:ascii="Arial Narrow" w:eastAsia="Arial Unicode MS" w:hAnsi="Arial Narrow" w:cs="Arial"/>
          <w:sz w:val="28"/>
          <w:lang w:val="en-US"/>
        </w:rPr>
        <w:t xml:space="preserve">: </w:t>
      </w:r>
      <w:r w:rsidR="00421955">
        <w:rPr>
          <w:rFonts w:ascii="Arial Narrow" w:eastAsia="Arial Unicode MS" w:hAnsi="Arial Narrow" w:cs="Arial"/>
          <w:sz w:val="28"/>
          <w:lang w:val="en-US"/>
        </w:rPr>
        <w:t xml:space="preserve">16% of </w:t>
      </w:r>
      <w:r w:rsidRPr="00D44031">
        <w:rPr>
          <w:rFonts w:ascii="Arial Narrow" w:eastAsia="Arial Unicode MS" w:hAnsi="Arial Narrow" w:cs="Arial"/>
          <w:sz w:val="28"/>
          <w:lang w:val="en-US"/>
        </w:rPr>
        <w:t>international migrants worldwide</w:t>
      </w:r>
      <w:r w:rsidR="00421955">
        <w:rPr>
          <w:rFonts w:ascii="Arial Narrow" w:eastAsia="Arial Unicode MS" w:hAnsi="Arial Narrow" w:cs="Arial"/>
          <w:sz w:val="28"/>
          <w:lang w:val="en-US"/>
        </w:rPr>
        <w:t xml:space="preserve"> are under the age of 20</w:t>
      </w:r>
      <w:r w:rsidRPr="00D44031">
        <w:rPr>
          <w:rFonts w:ascii="Arial Narrow" w:eastAsia="Arial Unicode MS" w:hAnsi="Arial Narrow" w:cs="Arial"/>
          <w:sz w:val="28"/>
          <w:lang w:val="en-US"/>
        </w:rPr>
        <w:t>.</w:t>
      </w:r>
    </w:p>
    <w:p w:rsidR="00421955" w:rsidRDefault="00421955" w:rsidP="00D44031">
      <w:pPr>
        <w:pStyle w:val="ListParagraph"/>
        <w:numPr>
          <w:ilvl w:val="2"/>
          <w:numId w:val="4"/>
        </w:numPr>
        <w:rPr>
          <w:rFonts w:ascii="Arial Narrow" w:eastAsia="Arial Unicode MS" w:hAnsi="Arial Narrow" w:cs="Arial"/>
          <w:sz w:val="28"/>
          <w:lang w:val="en-US"/>
        </w:rPr>
      </w:pPr>
      <w:r w:rsidRPr="00113F61">
        <w:rPr>
          <w:rFonts w:ascii="Arial Narrow" w:eastAsia="Arial Unicode MS" w:hAnsi="Arial Narrow" w:cs="Arial"/>
          <w:sz w:val="28"/>
          <w:u w:val="single"/>
          <w:lang w:val="en-US"/>
        </w:rPr>
        <w:lastRenderedPageBreak/>
        <w:t>Citizen children</w:t>
      </w:r>
      <w:r>
        <w:rPr>
          <w:rFonts w:ascii="Arial Narrow" w:eastAsia="Arial Unicode MS" w:hAnsi="Arial Narrow" w:cs="Arial"/>
          <w:sz w:val="28"/>
          <w:lang w:val="en-US"/>
        </w:rPr>
        <w:t xml:space="preserve"> born in countries of destination to </w:t>
      </w:r>
      <w:r w:rsidRPr="00113F61">
        <w:rPr>
          <w:rFonts w:ascii="Arial Narrow" w:eastAsia="Arial Unicode MS" w:hAnsi="Arial Narrow" w:cs="Arial"/>
          <w:sz w:val="28"/>
          <w:u w:val="single"/>
          <w:lang w:val="en-US"/>
        </w:rPr>
        <w:t>undocumented parents</w:t>
      </w:r>
      <w:r>
        <w:rPr>
          <w:rFonts w:ascii="Arial Narrow" w:eastAsia="Arial Unicode MS" w:hAnsi="Arial Narrow" w:cs="Arial"/>
          <w:sz w:val="28"/>
          <w:lang w:val="en-US"/>
        </w:rPr>
        <w:t xml:space="preserve">: </w:t>
      </w:r>
    </w:p>
    <w:p w:rsidR="00421955" w:rsidRDefault="00421955" w:rsidP="00421955">
      <w:pPr>
        <w:pStyle w:val="ListParagraph"/>
        <w:numPr>
          <w:ilvl w:val="3"/>
          <w:numId w:val="4"/>
        </w:numPr>
        <w:rPr>
          <w:rFonts w:ascii="Arial Narrow" w:eastAsia="Arial Unicode MS" w:hAnsi="Arial Narrow" w:cs="Arial"/>
          <w:sz w:val="28"/>
          <w:lang w:val="en-US"/>
        </w:rPr>
      </w:pPr>
      <w:r>
        <w:rPr>
          <w:rFonts w:ascii="Arial Narrow" w:eastAsia="Arial Unicode MS" w:hAnsi="Arial Narrow" w:cs="Arial"/>
          <w:sz w:val="28"/>
          <w:lang w:val="en-US"/>
        </w:rPr>
        <w:t xml:space="preserve">4.5 million </w:t>
      </w:r>
      <w:r w:rsidR="00113F61">
        <w:rPr>
          <w:rFonts w:ascii="Arial Narrow" w:eastAsia="Arial Unicode MS" w:hAnsi="Arial Narrow" w:cs="Arial"/>
          <w:sz w:val="28"/>
          <w:lang w:val="en-US"/>
        </w:rPr>
        <w:t xml:space="preserve">children </w:t>
      </w:r>
      <w:r>
        <w:rPr>
          <w:rFonts w:ascii="Arial Narrow" w:eastAsia="Arial Unicode MS" w:hAnsi="Arial Narrow" w:cs="Arial"/>
          <w:sz w:val="28"/>
          <w:lang w:val="en-US"/>
        </w:rPr>
        <w:t xml:space="preserve">in US (and 1 million foreign-born) </w:t>
      </w:r>
    </w:p>
    <w:p w:rsidR="00421955" w:rsidRDefault="00421955" w:rsidP="00421955">
      <w:pPr>
        <w:pStyle w:val="ListParagraph"/>
        <w:numPr>
          <w:ilvl w:val="3"/>
          <w:numId w:val="4"/>
        </w:numPr>
        <w:rPr>
          <w:rFonts w:ascii="Arial Narrow" w:eastAsia="Arial Unicode MS" w:hAnsi="Arial Narrow" w:cs="Arial"/>
          <w:sz w:val="28"/>
          <w:lang w:val="en-US"/>
        </w:rPr>
      </w:pPr>
      <w:r>
        <w:rPr>
          <w:rFonts w:ascii="Arial Narrow" w:eastAsia="Arial Unicode MS" w:hAnsi="Arial Narrow" w:cs="Arial"/>
          <w:sz w:val="28"/>
          <w:lang w:val="en-US"/>
        </w:rPr>
        <w:t xml:space="preserve">85,000 in UK (and 35,000 foreign-born) </w:t>
      </w:r>
    </w:p>
    <w:p w:rsidR="00D44031" w:rsidRDefault="00421955" w:rsidP="00421955">
      <w:pPr>
        <w:pStyle w:val="ListParagraph"/>
        <w:numPr>
          <w:ilvl w:val="2"/>
          <w:numId w:val="4"/>
        </w:numPr>
        <w:rPr>
          <w:rFonts w:ascii="Arial Narrow" w:eastAsia="Arial Unicode MS" w:hAnsi="Arial Narrow" w:cs="Arial"/>
          <w:sz w:val="28"/>
          <w:lang w:val="en-US"/>
        </w:rPr>
      </w:pPr>
      <w:r w:rsidRPr="00421955">
        <w:rPr>
          <w:rFonts w:ascii="Arial Narrow" w:eastAsia="Arial Unicode MS" w:hAnsi="Arial Narrow" w:cs="Arial"/>
          <w:sz w:val="28"/>
          <w:lang w:val="en-US" w:eastAsia="nl-NL"/>
        </w:rPr>
        <w:t>41,455 of migrants apprehended in Europe in 2011 were children.</w:t>
      </w:r>
      <w:r w:rsidR="00D44031">
        <w:rPr>
          <w:rFonts w:ascii="Arial Narrow" w:eastAsia="Arial Unicode MS" w:hAnsi="Arial Narrow" w:cs="Arial"/>
          <w:sz w:val="28"/>
          <w:lang w:val="en-US"/>
        </w:rPr>
        <w:t xml:space="preserve"> </w:t>
      </w:r>
    </w:p>
    <w:p w:rsidR="00B60A51" w:rsidRPr="00B60A51" w:rsidRDefault="00CF45DE" w:rsidP="00B60A51">
      <w:pPr>
        <w:rPr>
          <w:rFonts w:ascii="Arial Narrow" w:hAnsi="Arial Narrow" w:cs="Arial"/>
          <w:b/>
          <w:bCs/>
          <w:sz w:val="28"/>
          <w:szCs w:val="18"/>
          <w:lang w:val="en-GB"/>
        </w:rPr>
      </w:pPr>
      <w:r>
        <w:rPr>
          <w:rFonts w:ascii="Arial Narrow" w:hAnsi="Arial Narrow" w:cs="Arial"/>
          <w:b/>
          <w:bCs/>
          <w:sz w:val="28"/>
          <w:szCs w:val="18"/>
          <w:lang w:val="en-US"/>
        </w:rPr>
        <w:t>2</w:t>
      </w:r>
      <w:r w:rsidRPr="00CF45DE">
        <w:rPr>
          <w:rFonts w:ascii="Arial Narrow" w:hAnsi="Arial Narrow" w:cs="Arial"/>
          <w:b/>
          <w:bCs/>
          <w:sz w:val="28"/>
          <w:szCs w:val="18"/>
          <w:lang w:val="en-US"/>
        </w:rPr>
        <w:t xml:space="preserve">. </w:t>
      </w:r>
      <w:r w:rsidR="00B60A51" w:rsidRPr="00B60A51">
        <w:rPr>
          <w:rFonts w:ascii="Arial Narrow" w:hAnsi="Arial Narrow" w:cs="Arial"/>
          <w:b/>
          <w:bCs/>
          <w:sz w:val="28"/>
          <w:szCs w:val="18"/>
          <w:lang w:val="en-GB"/>
        </w:rPr>
        <w:t xml:space="preserve">Developing reliable statistics on </w:t>
      </w:r>
      <w:r w:rsidR="00220CF8" w:rsidRPr="00220CF8">
        <w:rPr>
          <w:rFonts w:ascii="Arial Narrow" w:hAnsi="Arial Narrow" w:cs="Arial"/>
          <w:b/>
          <w:bCs/>
          <w:sz w:val="28"/>
          <w:szCs w:val="18"/>
          <w:u w:val="single"/>
          <w:lang w:val="en-GB"/>
        </w:rPr>
        <w:t>irregular migration and UDM</w:t>
      </w:r>
      <w:r w:rsidR="00B60A51" w:rsidRPr="00B60A51">
        <w:rPr>
          <w:rFonts w:ascii="Arial Narrow" w:hAnsi="Arial Narrow" w:cs="Arial"/>
          <w:b/>
          <w:bCs/>
          <w:sz w:val="28"/>
          <w:szCs w:val="18"/>
          <w:lang w:val="en-GB"/>
        </w:rPr>
        <w:t xml:space="preserve"> to debunk myths </w:t>
      </w:r>
    </w:p>
    <w:p w:rsidR="00CF45DE" w:rsidRPr="00B60A51" w:rsidRDefault="00CF45DE" w:rsidP="00CF45DE">
      <w:pPr>
        <w:rPr>
          <w:rFonts w:ascii="Arial Narrow" w:hAnsi="Arial Narrow" w:cs="Arial"/>
          <w:b/>
          <w:bCs/>
          <w:sz w:val="28"/>
          <w:szCs w:val="18"/>
          <w:lang w:val="en-GB"/>
        </w:rPr>
      </w:pPr>
    </w:p>
    <w:p w:rsidR="00965AA9" w:rsidRPr="00113F61" w:rsidRDefault="00CF45DE" w:rsidP="00113F61">
      <w:pPr>
        <w:numPr>
          <w:ilvl w:val="0"/>
          <w:numId w:val="4"/>
        </w:numPr>
        <w:jc w:val="left"/>
        <w:rPr>
          <w:rFonts w:ascii="Arial Narrow" w:eastAsia="Arial Unicode MS" w:hAnsi="Arial Narrow" w:cs="Arial"/>
          <w:sz w:val="28"/>
          <w:lang w:val="en-US"/>
        </w:rPr>
      </w:pPr>
      <w:r w:rsidRPr="00113F61">
        <w:rPr>
          <w:rFonts w:ascii="Arial Narrow" w:eastAsia="Arial Unicode MS" w:hAnsi="Arial Narrow" w:cs="Arial"/>
          <w:sz w:val="28"/>
          <w:lang w:val="en-US"/>
        </w:rPr>
        <w:t>Combating irregular entry</w:t>
      </w:r>
      <w:r w:rsidR="00113F61">
        <w:rPr>
          <w:rFonts w:ascii="Arial Narrow" w:eastAsia="Arial Unicode MS" w:hAnsi="Arial Narrow" w:cs="Arial"/>
          <w:sz w:val="28"/>
          <w:lang w:val="en-US"/>
        </w:rPr>
        <w:t xml:space="preserve"> k</w:t>
      </w:r>
      <w:r w:rsidRPr="00113F61">
        <w:rPr>
          <w:rFonts w:ascii="Arial Narrow" w:eastAsia="Arial Unicode MS" w:hAnsi="Arial Narrow" w:cs="Arial"/>
          <w:sz w:val="28"/>
          <w:lang w:val="en-US"/>
        </w:rPr>
        <w:t xml:space="preserve">ey focus within EU migration policies in the fight against irregular migration. </w:t>
      </w:r>
    </w:p>
    <w:p w:rsidR="00965AA9" w:rsidRDefault="00965AA9" w:rsidP="00E705C7">
      <w:pPr>
        <w:pStyle w:val="ListParagraph"/>
        <w:numPr>
          <w:ilvl w:val="0"/>
          <w:numId w:val="4"/>
        </w:numPr>
        <w:spacing w:after="0"/>
        <w:rPr>
          <w:rFonts w:ascii="Arial Narrow" w:eastAsia="Arial Unicode MS" w:hAnsi="Arial Narrow" w:cs="Arial"/>
          <w:sz w:val="28"/>
          <w:lang w:val="en-US"/>
        </w:rPr>
      </w:pPr>
      <w:r w:rsidRPr="00965AA9">
        <w:rPr>
          <w:rFonts w:ascii="Arial Narrow" w:eastAsia="Arial Unicode MS" w:hAnsi="Arial Narrow" w:cs="Arial"/>
          <w:sz w:val="28"/>
          <w:lang w:val="en-US"/>
        </w:rPr>
        <w:t xml:space="preserve">Considerable financial resources invested in border and visa management, detection of irregular migrants, detention and expulsions to counteract the perceived threat posed by migrants entering Europe. </w:t>
      </w:r>
    </w:p>
    <w:p w:rsidR="00E705C7" w:rsidRDefault="00E705C7" w:rsidP="00E705C7">
      <w:pPr>
        <w:numPr>
          <w:ilvl w:val="0"/>
          <w:numId w:val="4"/>
        </w:numPr>
        <w:jc w:val="left"/>
        <w:rPr>
          <w:rFonts w:ascii="Arial Narrow" w:eastAsia="Arial Unicode MS" w:hAnsi="Arial Narrow" w:cs="Arial"/>
          <w:sz w:val="28"/>
          <w:lang w:val="en-US"/>
        </w:rPr>
      </w:pPr>
      <w:r w:rsidRPr="00CF45DE">
        <w:rPr>
          <w:rFonts w:ascii="Arial Narrow" w:eastAsia="Arial Unicode MS" w:hAnsi="Arial Narrow" w:cs="Arial"/>
          <w:sz w:val="28"/>
          <w:lang w:val="en-US"/>
        </w:rPr>
        <w:t xml:space="preserve">However, when data on irregular migration are carefully </w:t>
      </w:r>
      <w:proofErr w:type="spellStart"/>
      <w:r w:rsidRPr="00CF45DE">
        <w:rPr>
          <w:rFonts w:ascii="Arial Narrow" w:eastAsia="Arial Unicode MS" w:hAnsi="Arial Narrow" w:cs="Arial"/>
          <w:sz w:val="28"/>
          <w:lang w:val="en-US"/>
        </w:rPr>
        <w:t>contextualised</w:t>
      </w:r>
      <w:proofErr w:type="spellEnd"/>
      <w:r w:rsidRPr="00CF45DE">
        <w:rPr>
          <w:rFonts w:ascii="Arial Narrow" w:eastAsia="Arial Unicode MS" w:hAnsi="Arial Narrow" w:cs="Arial"/>
          <w:sz w:val="28"/>
          <w:lang w:val="en-US"/>
        </w:rPr>
        <w:t>, it becomes clear that the political significance of irregular migration far outweighs its numerical significance.</w:t>
      </w:r>
    </w:p>
    <w:p w:rsidR="00CF45DE" w:rsidRDefault="00B60A51" w:rsidP="00113F61">
      <w:pPr>
        <w:pStyle w:val="ListParagraph"/>
        <w:numPr>
          <w:ilvl w:val="1"/>
          <w:numId w:val="4"/>
        </w:numPr>
        <w:spacing w:after="0"/>
        <w:rPr>
          <w:rFonts w:ascii="Arial Narrow" w:eastAsia="Arial Unicode MS" w:hAnsi="Arial Narrow" w:cs="Arial"/>
          <w:sz w:val="28"/>
          <w:lang w:val="en-US"/>
        </w:rPr>
      </w:pPr>
      <w:proofErr w:type="spellStart"/>
      <w:r w:rsidRPr="00965AA9">
        <w:rPr>
          <w:rFonts w:ascii="Arial Narrow" w:eastAsia="Arial Unicode MS" w:hAnsi="Arial Narrow" w:cs="Arial"/>
          <w:sz w:val="28"/>
          <w:lang w:val="en-US"/>
        </w:rPr>
        <w:t>Clandestino</w:t>
      </w:r>
      <w:proofErr w:type="spellEnd"/>
      <w:r w:rsidR="00965AA9">
        <w:rPr>
          <w:rFonts w:ascii="Arial Narrow" w:eastAsia="Arial Unicode MS" w:hAnsi="Arial Narrow" w:cs="Arial"/>
          <w:sz w:val="28"/>
          <w:lang w:val="en-US"/>
        </w:rPr>
        <w:t xml:space="preserve"> research</w:t>
      </w:r>
      <w:r w:rsidR="00E705C7">
        <w:rPr>
          <w:rFonts w:ascii="Arial Narrow" w:eastAsia="Arial Unicode MS" w:hAnsi="Arial Narrow" w:cs="Arial"/>
          <w:sz w:val="28"/>
          <w:lang w:val="en-US"/>
        </w:rPr>
        <w:t xml:space="preserve">: </w:t>
      </w:r>
      <w:r w:rsidRPr="00965AA9">
        <w:rPr>
          <w:rFonts w:ascii="Arial Narrow" w:eastAsia="Arial Unicode MS" w:hAnsi="Arial Narrow" w:cs="Arial"/>
          <w:sz w:val="28"/>
          <w:lang w:val="en-US"/>
        </w:rPr>
        <w:t>irregular entry least relevant pathway into irregularity.</w:t>
      </w:r>
    </w:p>
    <w:p w:rsidR="00CD65D1" w:rsidRDefault="00766C5C" w:rsidP="00E705C7">
      <w:pPr>
        <w:pStyle w:val="ListParagraph"/>
        <w:numPr>
          <w:ilvl w:val="1"/>
          <w:numId w:val="4"/>
        </w:numPr>
        <w:spacing w:after="0"/>
        <w:rPr>
          <w:rFonts w:ascii="Arial Narrow" w:eastAsia="Arial Unicode MS" w:hAnsi="Arial Narrow" w:cs="Arial"/>
          <w:sz w:val="28"/>
          <w:lang w:val="en-US"/>
        </w:rPr>
      </w:pPr>
      <w:proofErr w:type="spellStart"/>
      <w:r w:rsidRPr="00965AA9">
        <w:rPr>
          <w:rFonts w:ascii="Arial Narrow" w:eastAsia="Arial Unicode MS" w:hAnsi="Arial Narrow" w:cs="Arial"/>
          <w:sz w:val="28"/>
          <w:lang w:val="en-US"/>
        </w:rPr>
        <w:t>Frontex</w:t>
      </w:r>
      <w:proofErr w:type="spellEnd"/>
      <w:r>
        <w:rPr>
          <w:rFonts w:ascii="Arial Narrow" w:eastAsia="Arial Unicode MS" w:hAnsi="Arial Narrow" w:cs="Arial"/>
          <w:sz w:val="28"/>
          <w:lang w:val="en-US"/>
        </w:rPr>
        <w:t xml:space="preserve">: </w:t>
      </w:r>
    </w:p>
    <w:p w:rsidR="00CD65D1" w:rsidRDefault="00CD65D1" w:rsidP="00CD65D1">
      <w:pPr>
        <w:pStyle w:val="ListParagraph"/>
        <w:numPr>
          <w:ilvl w:val="2"/>
          <w:numId w:val="4"/>
        </w:numPr>
        <w:spacing w:after="0"/>
        <w:rPr>
          <w:rFonts w:ascii="Arial Narrow" w:eastAsia="Arial Unicode MS" w:hAnsi="Arial Narrow" w:cs="Arial"/>
          <w:sz w:val="28"/>
          <w:lang w:val="en-US"/>
        </w:rPr>
      </w:pPr>
      <w:r>
        <w:rPr>
          <w:rFonts w:ascii="Arial Narrow" w:eastAsia="Arial Unicode MS" w:hAnsi="Arial Narrow" w:cs="Arial"/>
          <w:sz w:val="28"/>
          <w:lang w:val="en-US"/>
        </w:rPr>
        <w:t>N</w:t>
      </w:r>
      <w:r w:rsidR="00766C5C" w:rsidRPr="00965AA9">
        <w:rPr>
          <w:rFonts w:ascii="Arial Narrow" w:eastAsia="Arial Unicode MS" w:hAnsi="Arial Narrow" w:cs="Arial"/>
          <w:sz w:val="28"/>
          <w:lang w:val="en-US"/>
        </w:rPr>
        <w:t>umber of refusals of entry at the European borders</w:t>
      </w:r>
      <w:r w:rsidR="00766C5C">
        <w:rPr>
          <w:rFonts w:ascii="Arial Narrow" w:eastAsia="Arial Unicode MS" w:hAnsi="Arial Narrow" w:cs="Arial"/>
          <w:sz w:val="28"/>
          <w:lang w:val="en-US"/>
        </w:rPr>
        <w:t xml:space="preserve"> in 2012: </w:t>
      </w:r>
      <w:r w:rsidR="00766C5C" w:rsidRPr="00965AA9">
        <w:rPr>
          <w:rFonts w:ascii="Arial Narrow" w:eastAsia="Arial Unicode MS" w:hAnsi="Arial Narrow" w:cs="Arial"/>
          <w:sz w:val="28"/>
          <w:lang w:val="en-US"/>
        </w:rPr>
        <w:t>115,305 refusals</w:t>
      </w:r>
    </w:p>
    <w:p w:rsidR="00CD65D1" w:rsidRDefault="00113F61" w:rsidP="00CD65D1">
      <w:pPr>
        <w:pStyle w:val="ListParagraph"/>
        <w:numPr>
          <w:ilvl w:val="2"/>
          <w:numId w:val="4"/>
        </w:numPr>
        <w:spacing w:after="0"/>
        <w:rPr>
          <w:rFonts w:ascii="Arial Narrow" w:eastAsia="Arial Unicode MS" w:hAnsi="Arial Narrow" w:cs="Arial"/>
          <w:sz w:val="28"/>
          <w:lang w:val="en-US"/>
        </w:rPr>
      </w:pPr>
      <w:r w:rsidRPr="00CD65D1">
        <w:rPr>
          <w:rFonts w:ascii="Arial Narrow" w:eastAsia="Arial Unicode MS" w:hAnsi="Arial Narrow" w:cs="Arial"/>
          <w:sz w:val="28"/>
          <w:lang w:val="en-US"/>
        </w:rPr>
        <w:t>Compared to total of 16.3 million visas and new residence permits issued during the same period</w:t>
      </w:r>
      <w:r w:rsidR="00E705C7" w:rsidRPr="00CD65D1">
        <w:rPr>
          <w:rFonts w:ascii="Arial Narrow" w:eastAsia="Arial Unicode MS" w:hAnsi="Arial Narrow" w:cs="Arial"/>
          <w:sz w:val="28"/>
          <w:lang w:val="en-US"/>
        </w:rPr>
        <w:t xml:space="preserve">. </w:t>
      </w:r>
    </w:p>
    <w:p w:rsidR="00E705C7" w:rsidRPr="00CD65D1" w:rsidRDefault="00E705C7" w:rsidP="00CD65D1">
      <w:pPr>
        <w:pStyle w:val="ListParagraph"/>
        <w:numPr>
          <w:ilvl w:val="2"/>
          <w:numId w:val="4"/>
        </w:numPr>
        <w:spacing w:after="0"/>
        <w:rPr>
          <w:rFonts w:ascii="Arial Narrow" w:eastAsia="Arial Unicode MS" w:hAnsi="Arial Narrow" w:cs="Arial"/>
          <w:sz w:val="28"/>
          <w:lang w:val="en-US"/>
        </w:rPr>
      </w:pPr>
      <w:proofErr w:type="spellStart"/>
      <w:r w:rsidRPr="00CD65D1">
        <w:rPr>
          <w:rFonts w:ascii="Arial Narrow" w:eastAsia="Arial Unicode MS" w:hAnsi="Arial Narrow" w:cs="Arial"/>
          <w:sz w:val="28"/>
          <w:lang w:val="en-US"/>
        </w:rPr>
        <w:t>Frontex</w:t>
      </w:r>
      <w:proofErr w:type="spellEnd"/>
      <w:r w:rsidRPr="00CD65D1">
        <w:rPr>
          <w:rFonts w:ascii="Arial Narrow" w:eastAsia="Arial Unicode MS" w:hAnsi="Arial Narrow" w:cs="Arial"/>
          <w:sz w:val="28"/>
          <w:lang w:val="en-US"/>
        </w:rPr>
        <w:t xml:space="preserve"> publicly admits that border control alone will not solve the issue of irregular migration, but budget has seen 180% increase between 2005 and 2011</w:t>
      </w:r>
    </w:p>
    <w:p w:rsidR="00E705C7" w:rsidRDefault="00E705C7" w:rsidP="00766C5C">
      <w:pPr>
        <w:pStyle w:val="ListParagraph"/>
        <w:numPr>
          <w:ilvl w:val="1"/>
          <w:numId w:val="4"/>
        </w:numPr>
        <w:rPr>
          <w:rFonts w:ascii="Arial Narrow" w:eastAsia="Arial Unicode MS" w:hAnsi="Arial Narrow" w:cs="Arial"/>
          <w:sz w:val="28"/>
          <w:lang w:val="en-US"/>
        </w:rPr>
      </w:pPr>
      <w:r w:rsidRPr="00E705C7">
        <w:rPr>
          <w:rFonts w:ascii="Arial Narrow" w:eastAsia="Arial Unicode MS" w:hAnsi="Arial Narrow" w:cs="Arial"/>
          <w:sz w:val="28"/>
          <w:lang w:val="en-US"/>
        </w:rPr>
        <w:t>Academics have long established that due to the militarisation and intensification of border controls, migrants are forced to seek out alternative, more dangerous routes, which increases the number of fatalities</w:t>
      </w:r>
    </w:p>
    <w:p w:rsidR="00766C5C" w:rsidRPr="00965AA9" w:rsidRDefault="00766C5C" w:rsidP="00766C5C">
      <w:pPr>
        <w:pStyle w:val="ListParagraph"/>
        <w:numPr>
          <w:ilvl w:val="1"/>
          <w:numId w:val="4"/>
        </w:numPr>
        <w:rPr>
          <w:rFonts w:ascii="Arial Narrow" w:eastAsia="Arial Unicode MS" w:hAnsi="Arial Narrow" w:cs="Arial"/>
          <w:sz w:val="28"/>
          <w:lang w:val="en-US"/>
        </w:rPr>
      </w:pPr>
      <w:r w:rsidRPr="00965AA9">
        <w:rPr>
          <w:rFonts w:ascii="Arial Narrow" w:eastAsia="Arial Unicode MS" w:hAnsi="Arial Narrow" w:cs="Arial"/>
          <w:sz w:val="28"/>
          <w:lang w:val="en-US"/>
        </w:rPr>
        <w:t xml:space="preserve">Civil society </w:t>
      </w:r>
      <w:proofErr w:type="spellStart"/>
      <w:r w:rsidRPr="00965AA9">
        <w:rPr>
          <w:rFonts w:ascii="Arial Narrow" w:eastAsia="Arial Unicode MS" w:hAnsi="Arial Narrow" w:cs="Arial"/>
          <w:sz w:val="28"/>
          <w:lang w:val="en-US"/>
        </w:rPr>
        <w:t>organisations</w:t>
      </w:r>
      <w:proofErr w:type="spellEnd"/>
      <w:r w:rsidRPr="00965AA9">
        <w:rPr>
          <w:rFonts w:ascii="Arial Narrow" w:eastAsia="Arial Unicode MS" w:hAnsi="Arial Narrow" w:cs="Arial"/>
          <w:sz w:val="28"/>
          <w:lang w:val="en-US"/>
        </w:rPr>
        <w:t xml:space="preserve"> monitoring and mapping the numbers of fatalities report that since 1988, nearly 15,000 migrants have died while trying to reach Europe, the majority in the Mediterranean Sea area.</w:t>
      </w:r>
    </w:p>
    <w:p w:rsidR="00965AA9" w:rsidRPr="00220CF8" w:rsidRDefault="00E705C7" w:rsidP="00E705C7">
      <w:pPr>
        <w:pStyle w:val="ListParagraph"/>
        <w:numPr>
          <w:ilvl w:val="0"/>
          <w:numId w:val="4"/>
        </w:numPr>
        <w:spacing w:after="0"/>
        <w:rPr>
          <w:rFonts w:ascii="Arial Narrow" w:eastAsia="Arial Unicode MS" w:hAnsi="Arial Narrow" w:cs="Arial"/>
          <w:sz w:val="28"/>
          <w:lang w:val="en-US"/>
        </w:rPr>
      </w:pPr>
      <w:r w:rsidRPr="00220CF8">
        <w:rPr>
          <w:rFonts w:ascii="Arial Narrow" w:eastAsia="Arial Unicode MS" w:hAnsi="Arial Narrow" w:cs="Arial"/>
          <w:sz w:val="28"/>
          <w:lang w:val="en-US"/>
        </w:rPr>
        <w:t xml:space="preserve">In the absence of </w:t>
      </w:r>
      <w:r w:rsidRPr="00220CF8">
        <w:rPr>
          <w:rFonts w:ascii="Arial Narrow" w:eastAsia="Arial Unicode MS" w:hAnsi="Arial Narrow" w:cs="Arial"/>
          <w:sz w:val="28"/>
          <w:lang w:val="en-US"/>
        </w:rPr>
        <w:t>complete, reliable and up to date</w:t>
      </w:r>
      <w:r w:rsidRPr="00220CF8">
        <w:rPr>
          <w:rFonts w:ascii="Arial Narrow" w:eastAsia="Arial Unicode MS" w:hAnsi="Arial Narrow" w:cs="Arial"/>
          <w:sz w:val="28"/>
          <w:lang w:val="en-US"/>
        </w:rPr>
        <w:t xml:space="preserve"> statistics, policy decisions and public opinions may be based on erroneous information </w:t>
      </w:r>
      <w:r w:rsidR="00220CF8" w:rsidRPr="00220CF8">
        <w:rPr>
          <w:rFonts w:ascii="Arial Narrow" w:eastAsia="Arial Unicode MS" w:hAnsi="Arial Narrow" w:cs="Arial"/>
          <w:sz w:val="28"/>
          <w:lang w:val="en-US"/>
        </w:rPr>
        <w:t>p</w:t>
      </w:r>
      <w:r w:rsidRPr="00220CF8">
        <w:rPr>
          <w:rFonts w:ascii="Arial Narrow" w:eastAsia="Arial Unicode MS" w:hAnsi="Arial Narrow" w:cs="Arial"/>
          <w:sz w:val="28"/>
          <w:lang w:val="en-US"/>
        </w:rPr>
        <w:t>ossibly provided by biased sources.</w:t>
      </w:r>
      <w:r w:rsidR="00220CF8" w:rsidRPr="00220CF8">
        <w:rPr>
          <w:rFonts w:ascii="Arial Narrow" w:eastAsia="Arial Unicode MS" w:hAnsi="Arial Narrow" w:cs="Arial"/>
          <w:sz w:val="28"/>
          <w:lang w:val="en-US"/>
        </w:rPr>
        <w:t xml:space="preserve"> Hence</w:t>
      </w:r>
      <w:r w:rsidR="00220CF8">
        <w:rPr>
          <w:rFonts w:ascii="Arial Narrow" w:eastAsia="Arial Unicode MS" w:hAnsi="Arial Narrow" w:cs="Arial"/>
          <w:sz w:val="28"/>
          <w:lang w:val="en-US"/>
        </w:rPr>
        <w:t xml:space="preserve">: </w:t>
      </w:r>
      <w:r w:rsidR="00220CF8" w:rsidRPr="00220CF8">
        <w:rPr>
          <w:rFonts w:ascii="Arial Narrow" w:eastAsia="Arial Unicode MS" w:hAnsi="Arial Narrow" w:cs="Arial"/>
          <w:sz w:val="28"/>
          <w:lang w:val="en-US"/>
        </w:rPr>
        <w:t>i</w:t>
      </w:r>
      <w:r w:rsidRPr="00220CF8">
        <w:rPr>
          <w:rFonts w:ascii="Arial Narrow" w:eastAsia="Arial Unicode MS" w:hAnsi="Arial Narrow" w:cs="Arial"/>
          <w:sz w:val="28"/>
          <w:lang w:val="en-US"/>
        </w:rPr>
        <w:t xml:space="preserve">mportance of data to debunk myths on irregular migration </w:t>
      </w:r>
    </w:p>
    <w:p w:rsidR="00B629E6" w:rsidRDefault="00E705C7" w:rsidP="00B629E6">
      <w:pPr>
        <w:numPr>
          <w:ilvl w:val="0"/>
          <w:numId w:val="4"/>
        </w:numPr>
        <w:jc w:val="left"/>
        <w:rPr>
          <w:rFonts w:ascii="Arial Narrow" w:eastAsia="Arial Unicode MS" w:hAnsi="Arial Narrow" w:cs="Arial"/>
          <w:sz w:val="28"/>
          <w:lang w:val="en-US"/>
        </w:rPr>
      </w:pPr>
      <w:r w:rsidRPr="00E705C7">
        <w:rPr>
          <w:rFonts w:ascii="Arial Narrow" w:eastAsia="Arial Unicode MS" w:hAnsi="Arial Narrow" w:cs="Arial"/>
          <w:i/>
          <w:sz w:val="28"/>
          <w:lang w:val="en-US"/>
        </w:rPr>
        <w:t>Myth</w:t>
      </w:r>
      <w:r w:rsidRPr="00E705C7">
        <w:rPr>
          <w:rFonts w:ascii="Arial Narrow" w:eastAsia="Arial Unicode MS" w:hAnsi="Arial Narrow" w:cs="Arial"/>
          <w:sz w:val="28"/>
          <w:lang w:val="en-US"/>
        </w:rPr>
        <w:t xml:space="preserve">: </w:t>
      </w:r>
      <w:r w:rsidR="00B60A51" w:rsidRPr="00C3747C">
        <w:rPr>
          <w:rFonts w:ascii="Arial Narrow" w:eastAsia="Arial Unicode MS" w:hAnsi="Arial Narrow" w:cs="Arial"/>
          <w:sz w:val="28"/>
          <w:u w:val="single"/>
          <w:lang w:val="en-US"/>
        </w:rPr>
        <w:t>Detention</w:t>
      </w:r>
      <w:r w:rsidR="00B60A51">
        <w:rPr>
          <w:rFonts w:ascii="Arial Narrow" w:eastAsia="Arial Unicode MS" w:hAnsi="Arial Narrow" w:cs="Arial"/>
          <w:sz w:val="28"/>
          <w:lang w:val="en-US"/>
        </w:rPr>
        <w:t xml:space="preserve"> for migration purposes as a deterrent for irregular migration. </w:t>
      </w:r>
    </w:p>
    <w:p w:rsidR="00B60A51" w:rsidRDefault="00B60A51" w:rsidP="00220CF8">
      <w:pPr>
        <w:pStyle w:val="ListParagraph"/>
        <w:numPr>
          <w:ilvl w:val="1"/>
          <w:numId w:val="4"/>
        </w:numPr>
        <w:spacing w:after="0"/>
        <w:ind w:left="1434" w:hanging="357"/>
        <w:rPr>
          <w:rFonts w:ascii="Arial Narrow" w:eastAsia="Arial Unicode MS" w:hAnsi="Arial Narrow" w:cs="Arial"/>
          <w:sz w:val="28"/>
          <w:lang w:val="en-US"/>
        </w:rPr>
      </w:pPr>
      <w:r>
        <w:rPr>
          <w:rFonts w:ascii="Arial Narrow" w:eastAsia="Arial Unicode MS" w:hAnsi="Arial Narrow" w:cs="Arial"/>
          <w:sz w:val="28"/>
          <w:lang w:val="en-US"/>
        </w:rPr>
        <w:t xml:space="preserve">Recent studies have concluded: </w:t>
      </w:r>
      <w:r w:rsidRPr="00B60A51">
        <w:rPr>
          <w:rFonts w:ascii="Arial Narrow" w:eastAsia="Arial Unicode MS" w:hAnsi="Arial Narrow" w:cs="Arial"/>
          <w:sz w:val="28"/>
          <w:u w:val="single"/>
          <w:lang w:val="en-US"/>
        </w:rPr>
        <w:t>no empirical evidence that detention deters irregular migration</w:t>
      </w:r>
      <w:r w:rsidRPr="00B60A51">
        <w:rPr>
          <w:rFonts w:ascii="Arial Narrow" w:eastAsia="Arial Unicode MS" w:hAnsi="Arial Narrow" w:cs="Arial"/>
          <w:sz w:val="28"/>
          <w:lang w:val="en-US"/>
        </w:rPr>
        <w:t>, despite the often significant cost to States of maintaining such a detention infrastructure</w:t>
      </w:r>
    </w:p>
    <w:p w:rsidR="00B60A51" w:rsidRPr="00B60A51" w:rsidRDefault="00E705C7" w:rsidP="00B60A51">
      <w:pPr>
        <w:numPr>
          <w:ilvl w:val="0"/>
          <w:numId w:val="4"/>
        </w:numPr>
        <w:jc w:val="left"/>
        <w:rPr>
          <w:rFonts w:ascii="Arial Narrow" w:eastAsia="Arial Unicode MS" w:hAnsi="Arial Narrow" w:cs="Arial"/>
          <w:sz w:val="28"/>
          <w:lang w:val="en-US"/>
        </w:rPr>
      </w:pPr>
      <w:r w:rsidRPr="00E705C7">
        <w:rPr>
          <w:rFonts w:ascii="Arial Narrow" w:eastAsia="Arial Unicode MS" w:hAnsi="Arial Narrow" w:cs="Arial"/>
          <w:i/>
          <w:sz w:val="28"/>
          <w:lang w:val="en-US"/>
        </w:rPr>
        <w:t>Myth</w:t>
      </w:r>
      <w:r w:rsidRPr="00E705C7">
        <w:rPr>
          <w:rFonts w:ascii="Arial Narrow" w:eastAsia="Arial Unicode MS" w:hAnsi="Arial Narrow" w:cs="Arial"/>
          <w:sz w:val="28"/>
          <w:lang w:val="en-US"/>
        </w:rPr>
        <w:t xml:space="preserve">: </w:t>
      </w:r>
      <w:r w:rsidR="00B60A51" w:rsidRPr="00C3747C">
        <w:rPr>
          <w:rFonts w:ascii="Arial Narrow" w:eastAsia="Arial Unicode MS" w:hAnsi="Arial Narrow" w:cs="Arial"/>
          <w:sz w:val="28"/>
          <w:u w:val="single"/>
          <w:lang w:val="en-US"/>
        </w:rPr>
        <w:t>Regularization programs</w:t>
      </w:r>
      <w:r w:rsidR="00B60A51">
        <w:rPr>
          <w:rFonts w:ascii="Arial Narrow" w:eastAsia="Arial Unicode MS" w:hAnsi="Arial Narrow" w:cs="Arial"/>
          <w:sz w:val="28"/>
          <w:lang w:val="en-US"/>
        </w:rPr>
        <w:t xml:space="preserve"> and schemes </w:t>
      </w:r>
      <w:r>
        <w:rPr>
          <w:rFonts w:ascii="Arial Narrow" w:eastAsia="Arial Unicode MS" w:hAnsi="Arial Narrow" w:cs="Arial"/>
          <w:sz w:val="28"/>
          <w:lang w:val="en-US"/>
        </w:rPr>
        <w:t>are</w:t>
      </w:r>
      <w:r w:rsidR="00B60A51">
        <w:rPr>
          <w:rFonts w:ascii="Arial Narrow" w:eastAsia="Arial Unicode MS" w:hAnsi="Arial Narrow" w:cs="Arial"/>
          <w:sz w:val="28"/>
          <w:lang w:val="en-US"/>
        </w:rPr>
        <w:t xml:space="preserve"> magnet for further migration. </w:t>
      </w:r>
    </w:p>
    <w:p w:rsidR="00B60A51" w:rsidRDefault="00C3747C" w:rsidP="00C3747C">
      <w:pPr>
        <w:numPr>
          <w:ilvl w:val="1"/>
          <w:numId w:val="4"/>
        </w:numPr>
        <w:jc w:val="left"/>
        <w:rPr>
          <w:rFonts w:ascii="Arial Narrow" w:eastAsia="Arial Unicode MS" w:hAnsi="Arial Narrow" w:cs="Arial"/>
          <w:sz w:val="28"/>
          <w:lang w:val="en-US"/>
        </w:rPr>
      </w:pPr>
      <w:r w:rsidRPr="00C3747C">
        <w:rPr>
          <w:rFonts w:ascii="Arial Narrow" w:eastAsia="Arial Unicode MS" w:hAnsi="Arial Narrow" w:cs="Arial"/>
          <w:sz w:val="28"/>
          <w:u w:val="single"/>
          <w:lang w:val="en-US"/>
        </w:rPr>
        <w:t>Little evidence</w:t>
      </w:r>
      <w:r w:rsidRPr="00C3747C">
        <w:rPr>
          <w:rFonts w:ascii="Arial Narrow" w:eastAsia="Arial Unicode MS" w:hAnsi="Arial Narrow" w:cs="Arial"/>
          <w:sz w:val="28"/>
          <w:lang w:val="en-US"/>
        </w:rPr>
        <w:t xml:space="preserve"> in support of this claim and </w:t>
      </w:r>
      <w:r w:rsidRPr="00C3747C">
        <w:rPr>
          <w:rFonts w:ascii="Arial Narrow" w:eastAsia="Arial Unicode MS" w:hAnsi="Arial Narrow" w:cs="Arial"/>
          <w:sz w:val="28"/>
          <w:u w:val="single"/>
          <w:lang w:val="en-US"/>
        </w:rPr>
        <w:t>scarce academic research</w:t>
      </w:r>
      <w:r w:rsidRPr="00C3747C">
        <w:rPr>
          <w:rFonts w:ascii="Arial Narrow" w:eastAsia="Arial Unicode MS" w:hAnsi="Arial Narrow" w:cs="Arial"/>
          <w:sz w:val="28"/>
          <w:lang w:val="en-US"/>
        </w:rPr>
        <w:t xml:space="preserve"> dedicated to this issue in Europe</w:t>
      </w:r>
      <w:r>
        <w:rPr>
          <w:rFonts w:ascii="Arial Narrow" w:eastAsia="Arial Unicode MS" w:hAnsi="Arial Narrow" w:cs="Arial"/>
          <w:sz w:val="28"/>
          <w:lang w:val="en-US"/>
        </w:rPr>
        <w:t xml:space="preserve">. </w:t>
      </w:r>
    </w:p>
    <w:p w:rsidR="00C3747C" w:rsidRDefault="00C3747C" w:rsidP="00C3747C">
      <w:pPr>
        <w:numPr>
          <w:ilvl w:val="1"/>
          <w:numId w:val="4"/>
        </w:numPr>
        <w:jc w:val="left"/>
        <w:rPr>
          <w:rFonts w:ascii="Arial Narrow" w:eastAsia="Arial Unicode MS" w:hAnsi="Arial Narrow" w:cs="Arial"/>
          <w:sz w:val="28"/>
          <w:lang w:val="en-US"/>
        </w:rPr>
      </w:pPr>
      <w:r w:rsidRPr="00C3747C">
        <w:rPr>
          <w:rFonts w:ascii="Arial Narrow" w:eastAsia="Arial Unicode MS" w:hAnsi="Arial Narrow" w:cs="Arial"/>
          <w:sz w:val="28"/>
          <w:lang w:val="en-US"/>
        </w:rPr>
        <w:t>Council of Europe has acknowledged that these concerns may be exaggerated if other factors contributing to irregular migration, such as narrow front-door policies for regular migration and difficulties in returning irregular migrants, are not taken into account</w:t>
      </w:r>
      <w:r>
        <w:rPr>
          <w:rFonts w:ascii="Arial Narrow" w:eastAsia="Arial Unicode MS" w:hAnsi="Arial Narrow" w:cs="Arial"/>
          <w:sz w:val="28"/>
          <w:lang w:val="en-US"/>
        </w:rPr>
        <w:t xml:space="preserve">. </w:t>
      </w:r>
    </w:p>
    <w:p w:rsidR="00C3747C" w:rsidRPr="00C3747C" w:rsidRDefault="00E705C7" w:rsidP="00C3747C">
      <w:pPr>
        <w:numPr>
          <w:ilvl w:val="0"/>
          <w:numId w:val="4"/>
        </w:numPr>
        <w:jc w:val="left"/>
        <w:rPr>
          <w:rFonts w:ascii="Arial Narrow" w:eastAsia="Arial Unicode MS" w:hAnsi="Arial Narrow" w:cs="Arial"/>
          <w:sz w:val="28"/>
          <w:lang w:val="en-US"/>
        </w:rPr>
      </w:pPr>
      <w:r w:rsidRPr="00E705C7">
        <w:rPr>
          <w:rFonts w:ascii="Arial Narrow" w:eastAsia="Arial Unicode MS" w:hAnsi="Arial Narrow" w:cs="Arial"/>
          <w:i/>
          <w:sz w:val="28"/>
          <w:lang w:val="en-US"/>
        </w:rPr>
        <w:t>Myth</w:t>
      </w:r>
      <w:r>
        <w:rPr>
          <w:rFonts w:ascii="Arial Narrow" w:eastAsia="Arial Unicode MS" w:hAnsi="Arial Narrow" w:cs="Arial"/>
          <w:sz w:val="28"/>
          <w:lang w:val="en-US"/>
        </w:rPr>
        <w:t xml:space="preserve">: </w:t>
      </w:r>
      <w:r w:rsidR="00C3747C">
        <w:rPr>
          <w:rFonts w:ascii="Arial Narrow" w:eastAsia="Arial Unicode MS" w:hAnsi="Arial Narrow" w:cs="Arial"/>
          <w:sz w:val="28"/>
          <w:lang w:val="en-US"/>
        </w:rPr>
        <w:t>G</w:t>
      </w:r>
      <w:r w:rsidR="00C3747C" w:rsidRPr="00C3747C">
        <w:rPr>
          <w:rFonts w:ascii="Arial Narrow" w:eastAsia="Arial Unicode MS" w:hAnsi="Arial Narrow" w:cs="Arial"/>
          <w:sz w:val="28"/>
          <w:lang w:val="en-US"/>
        </w:rPr>
        <w:t xml:space="preserve">ranting access to </w:t>
      </w:r>
      <w:r w:rsidR="00C3747C" w:rsidRPr="00C3747C">
        <w:rPr>
          <w:rFonts w:ascii="Arial Narrow" w:eastAsia="Arial Unicode MS" w:hAnsi="Arial Narrow" w:cs="Arial"/>
          <w:sz w:val="28"/>
          <w:u w:val="single"/>
          <w:lang w:val="en-US"/>
        </w:rPr>
        <w:t>social services and health care</w:t>
      </w:r>
      <w:r w:rsidR="00C3747C" w:rsidRPr="00C3747C">
        <w:rPr>
          <w:rFonts w:ascii="Arial Narrow" w:eastAsia="Arial Unicode MS" w:hAnsi="Arial Narrow" w:cs="Arial"/>
          <w:sz w:val="28"/>
          <w:lang w:val="en-US"/>
        </w:rPr>
        <w:t xml:space="preserve"> pull factor </w:t>
      </w:r>
      <w:r w:rsidR="00C3747C">
        <w:rPr>
          <w:rFonts w:ascii="Arial Narrow" w:eastAsia="Arial Unicode MS" w:hAnsi="Arial Narrow" w:cs="Arial"/>
          <w:sz w:val="28"/>
          <w:lang w:val="en-US"/>
        </w:rPr>
        <w:t xml:space="preserve">and would lead to “health tourism.” </w:t>
      </w:r>
      <w:r w:rsidR="00C3747C" w:rsidRPr="00C3747C">
        <w:rPr>
          <w:rFonts w:ascii="Arial Narrow" w:eastAsia="Arial Unicode MS" w:hAnsi="Arial Narrow" w:cs="Arial"/>
          <w:sz w:val="28"/>
          <w:lang w:val="en-US"/>
        </w:rPr>
        <w:t xml:space="preserve"> </w:t>
      </w:r>
    </w:p>
    <w:p w:rsidR="00C3747C" w:rsidRDefault="00C3747C" w:rsidP="00C3747C">
      <w:pPr>
        <w:pStyle w:val="ListParagraph"/>
        <w:numPr>
          <w:ilvl w:val="1"/>
          <w:numId w:val="4"/>
        </w:numPr>
        <w:rPr>
          <w:rFonts w:ascii="Arial Narrow" w:eastAsia="Arial Unicode MS" w:hAnsi="Arial Narrow" w:cs="Arial"/>
          <w:sz w:val="28"/>
          <w:lang w:val="en-US"/>
        </w:rPr>
      </w:pPr>
      <w:r>
        <w:rPr>
          <w:rFonts w:ascii="Arial Narrow" w:eastAsia="Arial Unicode MS" w:hAnsi="Arial Narrow" w:cs="Arial"/>
          <w:sz w:val="28"/>
          <w:lang w:val="en-US"/>
        </w:rPr>
        <w:t xml:space="preserve">April 2013 Doctors of the World report (data collected in 14 cities across 7 EU MS, covering 8,412 patients): </w:t>
      </w:r>
    </w:p>
    <w:p w:rsidR="00C3747C" w:rsidRDefault="00C3747C" w:rsidP="00C3747C">
      <w:pPr>
        <w:pStyle w:val="ListParagraph"/>
        <w:numPr>
          <w:ilvl w:val="2"/>
          <w:numId w:val="4"/>
        </w:numPr>
        <w:rPr>
          <w:rFonts w:ascii="Arial Narrow" w:eastAsia="Arial Unicode MS" w:hAnsi="Arial Narrow" w:cs="Arial"/>
          <w:sz w:val="28"/>
          <w:lang w:val="en-US"/>
        </w:rPr>
      </w:pPr>
      <w:r>
        <w:rPr>
          <w:rFonts w:ascii="Arial Narrow" w:eastAsia="Arial Unicode MS" w:hAnsi="Arial Narrow" w:cs="Arial"/>
          <w:sz w:val="28"/>
          <w:lang w:val="en-US"/>
        </w:rPr>
        <w:t xml:space="preserve">UDM </w:t>
      </w:r>
      <w:r w:rsidRPr="00C3747C">
        <w:rPr>
          <w:rFonts w:ascii="Arial Narrow" w:eastAsia="Arial Unicode MS" w:hAnsi="Arial Narrow" w:cs="Arial"/>
          <w:sz w:val="28"/>
          <w:lang w:val="en-US"/>
        </w:rPr>
        <w:t xml:space="preserve">usually not aware of their pathologies before migrating and often lack awareness on the functioning of the healthcare systems in Europe and on their entitlements to health treatment. </w:t>
      </w:r>
    </w:p>
    <w:p w:rsidR="00C3747C" w:rsidRPr="00C3747C" w:rsidRDefault="00C3747C" w:rsidP="00C3747C">
      <w:pPr>
        <w:pStyle w:val="ListParagraph"/>
        <w:numPr>
          <w:ilvl w:val="2"/>
          <w:numId w:val="4"/>
        </w:numPr>
        <w:rPr>
          <w:rFonts w:ascii="Arial Narrow" w:eastAsia="Arial Unicode MS" w:hAnsi="Arial Narrow" w:cs="Arial"/>
          <w:sz w:val="28"/>
          <w:lang w:val="en-US"/>
        </w:rPr>
      </w:pPr>
      <w:r>
        <w:rPr>
          <w:rFonts w:ascii="Arial Narrow" w:eastAsia="Arial Unicode MS" w:hAnsi="Arial Narrow" w:cs="Arial"/>
          <w:sz w:val="28"/>
          <w:lang w:val="en-US"/>
        </w:rPr>
        <w:t>Amongst patients surveyed in 2</w:t>
      </w:r>
      <w:r w:rsidRPr="00C3747C">
        <w:rPr>
          <w:rFonts w:ascii="Arial Narrow" w:eastAsia="Arial Unicode MS" w:hAnsi="Arial Narrow" w:cs="Arial"/>
          <w:sz w:val="28"/>
          <w:lang w:val="en-US"/>
        </w:rPr>
        <w:t>012</w:t>
      </w:r>
      <w:r>
        <w:rPr>
          <w:rFonts w:ascii="Arial Narrow" w:eastAsia="Arial Unicode MS" w:hAnsi="Arial Narrow" w:cs="Arial"/>
          <w:sz w:val="28"/>
          <w:lang w:val="en-US"/>
        </w:rPr>
        <w:t>,</w:t>
      </w:r>
      <w:r w:rsidRPr="00C3747C">
        <w:rPr>
          <w:rFonts w:ascii="Arial Narrow" w:eastAsia="Arial Unicode MS" w:hAnsi="Arial Narrow" w:cs="Arial"/>
          <w:sz w:val="28"/>
          <w:lang w:val="en-US"/>
        </w:rPr>
        <w:t xml:space="preserve"> health represented only 1.6% of the reasons for migration. </w:t>
      </w:r>
    </w:p>
    <w:p w:rsidR="00C3747C" w:rsidRPr="00C3747C" w:rsidRDefault="00C3747C" w:rsidP="00C3747C">
      <w:pPr>
        <w:rPr>
          <w:rFonts w:ascii="Arial Narrow" w:hAnsi="Arial Narrow" w:cs="Arial"/>
          <w:b/>
          <w:bCs/>
          <w:sz w:val="28"/>
          <w:szCs w:val="18"/>
          <w:lang w:val="en-US"/>
        </w:rPr>
      </w:pPr>
      <w:r>
        <w:rPr>
          <w:rFonts w:ascii="Arial Narrow" w:hAnsi="Arial Narrow" w:cs="Arial"/>
          <w:b/>
          <w:bCs/>
          <w:sz w:val="28"/>
          <w:szCs w:val="18"/>
          <w:lang w:val="en-US"/>
        </w:rPr>
        <w:t xml:space="preserve">3. </w:t>
      </w:r>
      <w:r w:rsidRPr="00C3747C">
        <w:rPr>
          <w:rFonts w:ascii="Arial Narrow" w:hAnsi="Arial Narrow" w:cs="Arial"/>
          <w:b/>
          <w:bCs/>
          <w:sz w:val="28"/>
          <w:szCs w:val="18"/>
          <w:lang w:val="en-US"/>
        </w:rPr>
        <w:t>Social policies: collecting qualitative information on undocumented migrants to promote adequate protection of vulnerable groups</w:t>
      </w:r>
    </w:p>
    <w:p w:rsidR="00C3747C" w:rsidRPr="00C3747C" w:rsidRDefault="00C3747C" w:rsidP="00C3747C">
      <w:pPr>
        <w:jc w:val="left"/>
        <w:rPr>
          <w:rFonts w:ascii="Arial Narrow" w:eastAsia="Arial Unicode MS" w:hAnsi="Arial Narrow" w:cs="Arial"/>
          <w:sz w:val="28"/>
          <w:lang w:val="en-GB"/>
        </w:rPr>
      </w:pPr>
    </w:p>
    <w:p w:rsidR="00CD65D1" w:rsidRDefault="00CD65D1" w:rsidP="00CD65D1">
      <w:pPr>
        <w:pStyle w:val="ListParagraph"/>
        <w:numPr>
          <w:ilvl w:val="0"/>
          <w:numId w:val="4"/>
        </w:numPr>
        <w:autoSpaceDE w:val="0"/>
        <w:autoSpaceDN w:val="0"/>
        <w:rPr>
          <w:rFonts w:ascii="Arial Narrow" w:eastAsia="Arial Unicode MS" w:hAnsi="Arial Narrow" w:cs="Arial"/>
          <w:sz w:val="28"/>
          <w:szCs w:val="24"/>
          <w:lang w:val="en-US" w:eastAsia="nl-NL"/>
        </w:rPr>
      </w:pPr>
      <w:r>
        <w:rPr>
          <w:rFonts w:ascii="Arial Narrow" w:eastAsia="Arial Unicode MS" w:hAnsi="Arial Narrow" w:cs="Arial"/>
          <w:sz w:val="28"/>
          <w:szCs w:val="24"/>
          <w:lang w:val="en-US" w:eastAsia="nl-NL"/>
        </w:rPr>
        <w:t>L</w:t>
      </w:r>
      <w:r w:rsidRPr="00CD65D1">
        <w:rPr>
          <w:rFonts w:ascii="Arial Narrow" w:eastAsia="Arial Unicode MS" w:hAnsi="Arial Narrow" w:cs="Arial"/>
          <w:sz w:val="28"/>
          <w:szCs w:val="24"/>
          <w:lang w:val="en-US" w:eastAsia="nl-NL"/>
        </w:rPr>
        <w:t xml:space="preserve">ack of inclusive social policies providing adequate protection for vulnerable social groups disproportionately places undocumented migrants in situations of increased vulnerability to violence, abuse and exploitation. </w:t>
      </w:r>
    </w:p>
    <w:p w:rsidR="00CD65D1" w:rsidRPr="00CD65D1" w:rsidRDefault="00945797" w:rsidP="00945797">
      <w:pPr>
        <w:pStyle w:val="ListParagraph"/>
        <w:numPr>
          <w:ilvl w:val="0"/>
          <w:numId w:val="4"/>
        </w:numPr>
        <w:autoSpaceDE w:val="0"/>
        <w:autoSpaceDN w:val="0"/>
        <w:spacing w:after="0"/>
        <w:rPr>
          <w:rFonts w:ascii="Arial Narrow" w:eastAsia="Arial Unicode MS" w:hAnsi="Arial Narrow" w:cs="Arial"/>
          <w:sz w:val="28"/>
          <w:szCs w:val="24"/>
          <w:lang w:val="en-US" w:eastAsia="nl-NL"/>
        </w:rPr>
      </w:pPr>
      <w:r>
        <w:rPr>
          <w:rFonts w:ascii="Arial Narrow" w:eastAsia="Arial Unicode MS" w:hAnsi="Arial Narrow" w:cs="Arial"/>
          <w:sz w:val="28"/>
          <w:szCs w:val="24"/>
          <w:lang w:val="en-US" w:eastAsia="nl-NL"/>
        </w:rPr>
        <w:t>C</w:t>
      </w:r>
      <w:r w:rsidR="00CD65D1" w:rsidRPr="00CD65D1">
        <w:rPr>
          <w:rFonts w:ascii="Arial Narrow" w:eastAsia="Arial Unicode MS" w:hAnsi="Arial Narrow" w:cs="Arial"/>
          <w:sz w:val="28"/>
          <w:szCs w:val="24"/>
          <w:lang w:val="en-US" w:eastAsia="nl-NL"/>
        </w:rPr>
        <w:t>rucial to pro</w:t>
      </w:r>
      <w:r>
        <w:rPr>
          <w:rFonts w:ascii="Arial Narrow" w:eastAsia="Arial Unicode MS" w:hAnsi="Arial Narrow" w:cs="Arial"/>
          <w:sz w:val="28"/>
          <w:szCs w:val="24"/>
          <w:lang w:val="en-US" w:eastAsia="nl-NL"/>
        </w:rPr>
        <w:t>mote better data collection on UDM</w:t>
      </w:r>
      <w:r w:rsidR="00CD65D1" w:rsidRPr="00CD65D1">
        <w:rPr>
          <w:rFonts w:ascii="Arial Narrow" w:eastAsia="Arial Unicode MS" w:hAnsi="Arial Narrow" w:cs="Arial"/>
          <w:sz w:val="28"/>
          <w:szCs w:val="24"/>
          <w:lang w:val="en-US" w:eastAsia="nl-NL"/>
        </w:rPr>
        <w:t xml:space="preserve"> health needs, access to justice and protection from violations of their human rights, for migration and social policies to ensure adequate protection of undocumented migrants’ human rights.</w:t>
      </w:r>
    </w:p>
    <w:p w:rsidR="00CD65D1" w:rsidRDefault="00CD65D1" w:rsidP="00B629E6">
      <w:pPr>
        <w:numPr>
          <w:ilvl w:val="0"/>
          <w:numId w:val="4"/>
        </w:numPr>
        <w:jc w:val="left"/>
        <w:rPr>
          <w:rFonts w:ascii="Arial Narrow" w:eastAsia="Arial Unicode MS" w:hAnsi="Arial Narrow" w:cs="Arial"/>
          <w:sz w:val="28"/>
          <w:lang w:val="en-US"/>
        </w:rPr>
      </w:pPr>
      <w:r>
        <w:rPr>
          <w:rFonts w:ascii="Arial Narrow" w:eastAsia="Arial Unicode MS" w:hAnsi="Arial Narrow" w:cs="Arial"/>
          <w:sz w:val="28"/>
          <w:lang w:val="en-US"/>
        </w:rPr>
        <w:t xml:space="preserve">Yet lack of representation of UDM as vulnerable group in EU statistics in relevant social policies </w:t>
      </w:r>
    </w:p>
    <w:p w:rsidR="00F13C78" w:rsidRPr="00CD65D1" w:rsidRDefault="00F13C78" w:rsidP="00F13C78">
      <w:pPr>
        <w:numPr>
          <w:ilvl w:val="0"/>
          <w:numId w:val="4"/>
        </w:numPr>
        <w:jc w:val="left"/>
        <w:rPr>
          <w:rFonts w:ascii="Arial Narrow" w:eastAsia="Arial Unicode MS" w:hAnsi="Arial Narrow" w:cs="Arial"/>
          <w:sz w:val="28"/>
          <w:u w:val="single"/>
          <w:lang w:val="en-US"/>
        </w:rPr>
      </w:pPr>
      <w:r w:rsidRPr="00CD65D1">
        <w:rPr>
          <w:rFonts w:ascii="Arial Narrow" w:eastAsia="Arial Unicode MS" w:hAnsi="Arial Narrow" w:cs="Arial"/>
          <w:sz w:val="28"/>
          <w:u w:val="single"/>
          <w:lang w:val="en-US"/>
        </w:rPr>
        <w:t xml:space="preserve">Child poverty </w:t>
      </w:r>
    </w:p>
    <w:p w:rsidR="00F13C78" w:rsidRDefault="00F13C78" w:rsidP="00F13C78">
      <w:pPr>
        <w:pStyle w:val="ListParagraph"/>
        <w:numPr>
          <w:ilvl w:val="1"/>
          <w:numId w:val="4"/>
        </w:numPr>
        <w:rPr>
          <w:rFonts w:ascii="Arial Narrow" w:eastAsia="Arial Unicode MS" w:hAnsi="Arial Narrow" w:cs="Arial"/>
          <w:sz w:val="28"/>
          <w:lang w:val="en-US"/>
        </w:rPr>
      </w:pPr>
      <w:r w:rsidRPr="00CD65D1">
        <w:rPr>
          <w:rFonts w:ascii="Arial Narrow" w:eastAsia="Arial Unicode MS" w:hAnsi="Arial Narrow" w:cs="Arial"/>
          <w:sz w:val="28"/>
          <w:lang w:val="en-US"/>
        </w:rPr>
        <w:t>European Commission recently issued recommendation on “Investing in children: breaking the cycle of disadvantage” with the aim of encouraging regional and local authorities to follow EU guidelines on reducing child poverty and social exclusion, and promote child well-being.</w:t>
      </w:r>
    </w:p>
    <w:p w:rsidR="00F13C78" w:rsidRDefault="00F13C78" w:rsidP="00F13C78">
      <w:pPr>
        <w:pStyle w:val="ListParagraph"/>
        <w:numPr>
          <w:ilvl w:val="1"/>
          <w:numId w:val="4"/>
        </w:numPr>
        <w:rPr>
          <w:rFonts w:ascii="Arial Narrow" w:eastAsia="Arial Unicode MS" w:hAnsi="Arial Narrow" w:cs="Arial"/>
          <w:sz w:val="28"/>
          <w:lang w:val="en-US"/>
        </w:rPr>
      </w:pPr>
      <w:r>
        <w:rPr>
          <w:rFonts w:ascii="Arial Narrow" w:eastAsia="Arial Unicode MS" w:hAnsi="Arial Narrow" w:cs="Arial"/>
          <w:sz w:val="28"/>
          <w:lang w:val="en-US"/>
        </w:rPr>
        <w:t>R</w:t>
      </w:r>
      <w:r w:rsidRPr="00CD65D1">
        <w:rPr>
          <w:rFonts w:ascii="Arial Narrow" w:eastAsia="Arial Unicode MS" w:hAnsi="Arial Narrow" w:cs="Arial"/>
          <w:sz w:val="28"/>
          <w:lang w:val="en-US"/>
        </w:rPr>
        <w:t xml:space="preserve">ecommendation </w:t>
      </w:r>
      <w:proofErr w:type="spellStart"/>
      <w:r w:rsidRPr="00CD65D1">
        <w:rPr>
          <w:rFonts w:ascii="Arial Narrow" w:eastAsia="Arial Unicode MS" w:hAnsi="Arial Narrow" w:cs="Arial"/>
          <w:sz w:val="28"/>
          <w:lang w:val="en-US"/>
        </w:rPr>
        <w:t>recognises</w:t>
      </w:r>
      <w:proofErr w:type="spellEnd"/>
      <w:r w:rsidRPr="00CD65D1">
        <w:rPr>
          <w:rFonts w:ascii="Arial Narrow" w:eastAsia="Arial Unicode MS" w:hAnsi="Arial Narrow" w:cs="Arial"/>
          <w:sz w:val="28"/>
          <w:lang w:val="en-US"/>
        </w:rPr>
        <w:t xml:space="preserve"> the particular vulnerability of undocumented migrant children and calls for EU Member States to ensure access to healthcare for all children, listing undocumented children as one of the groups requiring special attention.</w:t>
      </w:r>
    </w:p>
    <w:p w:rsidR="00F13C78" w:rsidRDefault="00F13C78" w:rsidP="00F13C78">
      <w:pPr>
        <w:pStyle w:val="ListParagraph"/>
        <w:numPr>
          <w:ilvl w:val="1"/>
          <w:numId w:val="4"/>
        </w:numPr>
        <w:rPr>
          <w:rFonts w:ascii="Arial Narrow" w:eastAsia="Arial Unicode MS" w:hAnsi="Arial Narrow" w:cs="Arial"/>
          <w:sz w:val="28"/>
          <w:lang w:val="en-US"/>
        </w:rPr>
      </w:pPr>
      <w:r w:rsidRPr="00F13C78">
        <w:rPr>
          <w:rFonts w:ascii="Arial Narrow" w:eastAsia="Arial Unicode MS" w:hAnsi="Arial Narrow" w:cs="Arial"/>
          <w:sz w:val="28"/>
          <w:lang w:val="en-US"/>
        </w:rPr>
        <w:t xml:space="preserve">Although explicit recognition of the increased vulnerability of undocumented migrant children is a considerably positive development within EU policies, </w:t>
      </w:r>
      <w:r w:rsidRPr="00F13C78">
        <w:rPr>
          <w:rFonts w:ascii="Arial Narrow" w:eastAsia="Arial Unicode MS" w:hAnsi="Arial Narrow" w:cs="Arial"/>
          <w:sz w:val="28"/>
          <w:u w:val="single"/>
          <w:lang w:val="en-US"/>
        </w:rPr>
        <w:t xml:space="preserve">lack of </w:t>
      </w:r>
      <w:r>
        <w:rPr>
          <w:rFonts w:ascii="Arial Narrow" w:eastAsia="Arial Unicode MS" w:hAnsi="Arial Narrow" w:cs="Arial"/>
          <w:sz w:val="28"/>
          <w:u w:val="single"/>
          <w:lang w:val="en-US"/>
        </w:rPr>
        <w:t>inclusion of undocumented children in data which will serve as indicators</w:t>
      </w:r>
      <w:r w:rsidRPr="00F13C78">
        <w:rPr>
          <w:rFonts w:ascii="Arial Narrow" w:eastAsia="Arial Unicode MS" w:hAnsi="Arial Narrow" w:cs="Arial"/>
          <w:sz w:val="28"/>
          <w:lang w:val="en-US"/>
        </w:rPr>
        <w:t xml:space="preserve"> </w:t>
      </w:r>
      <w:r>
        <w:rPr>
          <w:rFonts w:ascii="Arial Narrow" w:eastAsia="Arial Unicode MS" w:hAnsi="Arial Narrow" w:cs="Arial"/>
          <w:sz w:val="28"/>
          <w:lang w:val="en-US"/>
        </w:rPr>
        <w:t xml:space="preserve">could </w:t>
      </w:r>
      <w:proofErr w:type="spellStart"/>
      <w:r w:rsidRPr="00F13C78">
        <w:rPr>
          <w:rFonts w:ascii="Arial Narrow" w:eastAsia="Arial Unicode MS" w:hAnsi="Arial Narrow" w:cs="Arial"/>
          <w:sz w:val="28"/>
          <w:lang w:val="en-US"/>
        </w:rPr>
        <w:t>jeopardise</w:t>
      </w:r>
      <w:proofErr w:type="spellEnd"/>
      <w:r w:rsidRPr="00F13C78">
        <w:rPr>
          <w:rFonts w:ascii="Arial Narrow" w:eastAsia="Arial Unicode MS" w:hAnsi="Arial Narrow" w:cs="Arial"/>
          <w:sz w:val="28"/>
          <w:lang w:val="en-US"/>
        </w:rPr>
        <w:t xml:space="preserve"> the implementation of measures addressed at tackling child poverty</w:t>
      </w:r>
    </w:p>
    <w:p w:rsidR="00F13C78" w:rsidRPr="00CD65D1" w:rsidRDefault="00F13C78" w:rsidP="00F13C78">
      <w:pPr>
        <w:pStyle w:val="ListParagraph"/>
        <w:numPr>
          <w:ilvl w:val="2"/>
          <w:numId w:val="4"/>
        </w:numPr>
        <w:spacing w:after="0"/>
        <w:rPr>
          <w:rFonts w:ascii="Arial Narrow" w:eastAsia="Arial Unicode MS" w:hAnsi="Arial Narrow" w:cs="Arial"/>
          <w:sz w:val="28"/>
          <w:lang w:val="en-US"/>
        </w:rPr>
      </w:pPr>
      <w:r>
        <w:rPr>
          <w:rFonts w:ascii="Arial Narrow" w:eastAsia="Arial Unicode MS" w:hAnsi="Arial Narrow" w:cs="Arial"/>
          <w:sz w:val="28"/>
          <w:lang w:val="en-US"/>
        </w:rPr>
        <w:t>M</w:t>
      </w:r>
      <w:r w:rsidRPr="00F13C78">
        <w:rPr>
          <w:rFonts w:ascii="Arial Narrow" w:eastAsia="Arial Unicode MS" w:hAnsi="Arial Narrow" w:cs="Arial"/>
          <w:sz w:val="28"/>
          <w:lang w:val="en-US"/>
        </w:rPr>
        <w:t>ost indicators rely on Eurostat, OECD or WHO statistics, which do not provide for disaggregated data specifically referring to the situation of undocumented migrant children</w:t>
      </w:r>
    </w:p>
    <w:p w:rsidR="00220CF8" w:rsidRDefault="00CD65D1" w:rsidP="00B629E6">
      <w:pPr>
        <w:numPr>
          <w:ilvl w:val="0"/>
          <w:numId w:val="4"/>
        </w:numPr>
        <w:jc w:val="left"/>
        <w:rPr>
          <w:rFonts w:ascii="Arial Narrow" w:eastAsia="Arial Unicode MS" w:hAnsi="Arial Narrow" w:cs="Arial"/>
          <w:sz w:val="28"/>
          <w:lang w:val="en-US"/>
        </w:rPr>
      </w:pPr>
      <w:r w:rsidRPr="00CD65D1">
        <w:rPr>
          <w:rFonts w:ascii="Arial Narrow" w:eastAsia="Arial Unicode MS" w:hAnsi="Arial Narrow" w:cs="Arial"/>
          <w:sz w:val="28"/>
          <w:u w:val="single"/>
          <w:lang w:val="en-US"/>
        </w:rPr>
        <w:t>Gender based violence</w:t>
      </w:r>
      <w:r>
        <w:rPr>
          <w:rFonts w:ascii="Arial Narrow" w:eastAsia="Arial Unicode MS" w:hAnsi="Arial Narrow" w:cs="Arial"/>
          <w:sz w:val="28"/>
          <w:lang w:val="en-US"/>
        </w:rPr>
        <w:t xml:space="preserve">:  </w:t>
      </w:r>
    </w:p>
    <w:p w:rsidR="00220CF8" w:rsidRDefault="00CD65D1" w:rsidP="00CD65D1">
      <w:pPr>
        <w:numPr>
          <w:ilvl w:val="1"/>
          <w:numId w:val="4"/>
        </w:numPr>
        <w:jc w:val="left"/>
        <w:rPr>
          <w:rFonts w:ascii="Arial Narrow" w:eastAsia="Arial Unicode MS" w:hAnsi="Arial Narrow" w:cs="Arial"/>
          <w:sz w:val="28"/>
          <w:lang w:val="en-US"/>
        </w:rPr>
      </w:pPr>
      <w:r w:rsidRPr="00CD65D1">
        <w:rPr>
          <w:rFonts w:ascii="Arial Narrow" w:eastAsia="Arial Unicode MS" w:hAnsi="Arial Narrow" w:cs="Arial"/>
          <w:sz w:val="28"/>
          <w:lang w:val="en-US"/>
        </w:rPr>
        <w:t xml:space="preserve">Council of the </w:t>
      </w:r>
      <w:r>
        <w:rPr>
          <w:rFonts w:ascii="Arial Narrow" w:eastAsia="Arial Unicode MS" w:hAnsi="Arial Narrow" w:cs="Arial"/>
          <w:sz w:val="28"/>
          <w:lang w:val="en-US"/>
        </w:rPr>
        <w:t>EU has highlighted</w:t>
      </w:r>
      <w:r w:rsidRPr="00CD65D1">
        <w:rPr>
          <w:rFonts w:ascii="Arial Narrow" w:eastAsia="Arial Unicode MS" w:hAnsi="Arial Narrow" w:cs="Arial"/>
          <w:sz w:val="28"/>
          <w:lang w:val="en-US"/>
        </w:rPr>
        <w:t xml:space="preserve"> the problem of a persistent lack of comparable data, as have various civil society </w:t>
      </w:r>
      <w:proofErr w:type="spellStart"/>
      <w:r w:rsidRPr="00CD65D1">
        <w:rPr>
          <w:rFonts w:ascii="Arial Narrow" w:eastAsia="Arial Unicode MS" w:hAnsi="Arial Narrow" w:cs="Arial"/>
          <w:sz w:val="28"/>
          <w:lang w:val="en-US"/>
        </w:rPr>
        <w:t>organisations</w:t>
      </w:r>
      <w:proofErr w:type="spellEnd"/>
      <w:r w:rsidRPr="00CD65D1">
        <w:rPr>
          <w:rFonts w:ascii="Arial Narrow" w:eastAsia="Arial Unicode MS" w:hAnsi="Arial Narrow" w:cs="Arial"/>
          <w:sz w:val="28"/>
          <w:lang w:val="en-US"/>
        </w:rPr>
        <w:t xml:space="preserve"> and researchers</w:t>
      </w:r>
    </w:p>
    <w:p w:rsidR="00220CF8" w:rsidRDefault="00CD65D1" w:rsidP="00CD65D1">
      <w:pPr>
        <w:numPr>
          <w:ilvl w:val="1"/>
          <w:numId w:val="4"/>
        </w:numPr>
        <w:jc w:val="left"/>
        <w:rPr>
          <w:rFonts w:ascii="Arial Narrow" w:eastAsia="Arial Unicode MS" w:hAnsi="Arial Narrow" w:cs="Arial"/>
          <w:sz w:val="28"/>
          <w:lang w:val="en-US"/>
        </w:rPr>
      </w:pPr>
      <w:r w:rsidRPr="00CD65D1">
        <w:rPr>
          <w:rFonts w:ascii="Arial Narrow" w:eastAsia="Arial Unicode MS" w:hAnsi="Arial Narrow" w:cs="Arial"/>
          <w:sz w:val="28"/>
          <w:lang w:val="en-US"/>
        </w:rPr>
        <w:t>To address this problem, the European Parliament</w:t>
      </w:r>
      <w:r>
        <w:rPr>
          <w:rFonts w:ascii="Arial Narrow" w:eastAsia="Arial Unicode MS" w:hAnsi="Arial Narrow" w:cs="Arial"/>
          <w:sz w:val="28"/>
          <w:lang w:val="en-US"/>
        </w:rPr>
        <w:t xml:space="preserve"> issued resolution asking </w:t>
      </w:r>
      <w:r w:rsidRPr="00CD65D1">
        <w:rPr>
          <w:rFonts w:ascii="Arial Narrow" w:eastAsia="Arial Unicode MS" w:hAnsi="Arial Narrow" w:cs="Arial"/>
          <w:sz w:val="28"/>
          <w:lang w:val="en-US"/>
        </w:rPr>
        <w:t>European Union Agency for Fundamental Rights (FRA) to collect comparable data on violence against women</w:t>
      </w:r>
    </w:p>
    <w:p w:rsidR="00CD65D1" w:rsidRPr="00CD65D1" w:rsidRDefault="00CD65D1" w:rsidP="00CD65D1">
      <w:pPr>
        <w:pStyle w:val="ListParagraph"/>
        <w:numPr>
          <w:ilvl w:val="1"/>
          <w:numId w:val="4"/>
        </w:numPr>
        <w:spacing w:after="0"/>
        <w:rPr>
          <w:rFonts w:ascii="Arial Narrow" w:eastAsia="Arial Unicode MS" w:hAnsi="Arial Narrow" w:cs="Arial"/>
          <w:sz w:val="28"/>
          <w:lang w:val="en-US"/>
        </w:rPr>
      </w:pPr>
      <w:r w:rsidRPr="00CD65D1">
        <w:rPr>
          <w:rFonts w:ascii="Arial Narrow" w:eastAsia="Arial Unicode MS" w:hAnsi="Arial Narrow" w:cs="Arial"/>
          <w:sz w:val="28"/>
          <w:lang w:val="en-US"/>
        </w:rPr>
        <w:t>FRA currently preparing a survey aiming at gathering information on women’s exposure to gender-based violence across Europe. As part of the survey, 40,000 women across the 27 EU Member States and Croatia will be interviewed on barriers they face in reporting crimes to the police and in accessing justice, healthcare and victim support services.</w:t>
      </w:r>
    </w:p>
    <w:p w:rsidR="00220CF8" w:rsidRPr="00CD65D1" w:rsidRDefault="00CD65D1" w:rsidP="00CD65D1">
      <w:pPr>
        <w:numPr>
          <w:ilvl w:val="1"/>
          <w:numId w:val="4"/>
        </w:numPr>
        <w:jc w:val="left"/>
        <w:rPr>
          <w:rFonts w:ascii="Arial Narrow" w:eastAsia="Arial Unicode MS" w:hAnsi="Arial Narrow" w:cs="Arial"/>
          <w:sz w:val="28"/>
          <w:szCs w:val="22"/>
          <w:lang w:val="en-US" w:eastAsia="en-US"/>
        </w:rPr>
      </w:pPr>
      <w:r w:rsidRPr="00CD65D1">
        <w:rPr>
          <w:rFonts w:ascii="Arial Narrow" w:eastAsia="Arial Unicode MS" w:hAnsi="Arial Narrow" w:cs="Arial"/>
          <w:sz w:val="28"/>
          <w:szCs w:val="22"/>
          <w:lang w:val="en-US" w:eastAsia="en-US"/>
        </w:rPr>
        <w:t>Although this initiative is a crucial step towards the collection of nuanced evidence on gender-based violence for policy-makers, undocumented women are not included in the survey.</w:t>
      </w:r>
    </w:p>
    <w:p w:rsidR="00F13C78" w:rsidRDefault="00F13C78" w:rsidP="00F13C78">
      <w:pPr>
        <w:jc w:val="left"/>
        <w:rPr>
          <w:rFonts w:ascii="Arial Narrow" w:eastAsia="Arial Unicode MS" w:hAnsi="Arial Narrow" w:cs="Arial"/>
          <w:sz w:val="28"/>
          <w:lang w:val="en-US"/>
        </w:rPr>
      </w:pPr>
    </w:p>
    <w:p w:rsidR="00F13C78" w:rsidRPr="00F13C78" w:rsidRDefault="00F13C78" w:rsidP="00F13C78">
      <w:pPr>
        <w:spacing w:line="240" w:lineRule="auto"/>
        <w:rPr>
          <w:rFonts w:ascii="Arial Narrow" w:hAnsi="Arial Narrow"/>
          <w:b/>
          <w:sz w:val="28"/>
          <w:szCs w:val="28"/>
          <w:lang w:val="en-GB"/>
        </w:rPr>
      </w:pPr>
      <w:r>
        <w:rPr>
          <w:rFonts w:ascii="Arial Narrow" w:hAnsi="Arial Narrow" w:cs="Arial"/>
          <w:b/>
          <w:bCs/>
          <w:sz w:val="28"/>
          <w:szCs w:val="18"/>
          <w:lang w:val="en-US"/>
        </w:rPr>
        <w:t xml:space="preserve">4. </w:t>
      </w:r>
      <w:r w:rsidRPr="00F13C78">
        <w:rPr>
          <w:rFonts w:ascii="Arial Narrow" w:hAnsi="Arial Narrow" w:cs="Arial"/>
          <w:b/>
          <w:bCs/>
          <w:sz w:val="28"/>
          <w:szCs w:val="18"/>
          <w:lang w:val="en-US"/>
        </w:rPr>
        <w:t xml:space="preserve">Collecting data on </w:t>
      </w:r>
      <w:r>
        <w:rPr>
          <w:rFonts w:ascii="Arial Narrow" w:hAnsi="Arial Narrow" w:cs="Arial"/>
          <w:b/>
          <w:bCs/>
          <w:sz w:val="28"/>
          <w:szCs w:val="18"/>
          <w:lang w:val="en-US"/>
        </w:rPr>
        <w:t xml:space="preserve">UDM through </w:t>
      </w:r>
      <w:r w:rsidRPr="00F13C78">
        <w:rPr>
          <w:rFonts w:ascii="Arial Narrow" w:hAnsi="Arial Narrow" w:cs="Arial"/>
          <w:b/>
          <w:bCs/>
          <w:sz w:val="28"/>
          <w:szCs w:val="18"/>
          <w:lang w:val="en-US"/>
        </w:rPr>
        <w:t>qualitative studies and</w:t>
      </w:r>
      <w:r w:rsidRPr="00F13C78">
        <w:rPr>
          <w:rFonts w:ascii="Arial Narrow" w:hAnsi="Arial Narrow"/>
          <w:b/>
          <w:bCs/>
          <w:sz w:val="28"/>
          <w:szCs w:val="28"/>
          <w:lang w:val="en-GB"/>
        </w:rPr>
        <w:t xml:space="preserve"> implementation of relevant legislation </w:t>
      </w:r>
    </w:p>
    <w:p w:rsidR="00F13C78" w:rsidRPr="00F13C78" w:rsidRDefault="00F13C78" w:rsidP="00F13C78">
      <w:pPr>
        <w:jc w:val="left"/>
        <w:rPr>
          <w:rFonts w:ascii="Arial Narrow" w:eastAsia="Arial Unicode MS" w:hAnsi="Arial Narrow" w:cs="Arial"/>
          <w:sz w:val="28"/>
          <w:lang w:val="en-GB"/>
        </w:rPr>
      </w:pPr>
    </w:p>
    <w:p w:rsidR="00F13C78" w:rsidRDefault="00F13C78" w:rsidP="00F13C78">
      <w:pPr>
        <w:numPr>
          <w:ilvl w:val="0"/>
          <w:numId w:val="4"/>
        </w:numPr>
        <w:jc w:val="left"/>
        <w:rPr>
          <w:rFonts w:ascii="Arial Narrow" w:eastAsia="Arial Unicode MS" w:hAnsi="Arial Narrow" w:cs="Arial"/>
          <w:sz w:val="28"/>
          <w:lang w:val="en-US"/>
        </w:rPr>
      </w:pPr>
      <w:r w:rsidRPr="00F13C78">
        <w:rPr>
          <w:rFonts w:ascii="Arial Narrow" w:eastAsia="Arial Unicode MS" w:hAnsi="Arial Narrow" w:cs="Arial"/>
          <w:sz w:val="28"/>
          <w:lang w:val="en-US"/>
        </w:rPr>
        <w:t xml:space="preserve">A variety of methods can be used for estimating the size and structures of irregular migration. </w:t>
      </w:r>
    </w:p>
    <w:p w:rsidR="00F13C78" w:rsidRDefault="00F13C78" w:rsidP="00F13C78">
      <w:pPr>
        <w:numPr>
          <w:ilvl w:val="0"/>
          <w:numId w:val="4"/>
        </w:numPr>
        <w:jc w:val="left"/>
        <w:rPr>
          <w:rFonts w:ascii="Arial Narrow" w:eastAsia="Arial Unicode MS" w:hAnsi="Arial Narrow" w:cs="Arial"/>
          <w:sz w:val="28"/>
          <w:lang w:val="en-US"/>
        </w:rPr>
      </w:pPr>
      <w:r w:rsidRPr="00F13C78">
        <w:rPr>
          <w:rFonts w:ascii="Arial Narrow" w:eastAsia="Arial Unicode MS" w:hAnsi="Arial Narrow" w:cs="Arial"/>
          <w:sz w:val="28"/>
          <w:lang w:val="en-US"/>
        </w:rPr>
        <w:t>However, studies providing qualitative information on undocumented migrants are also essential both for the development of sound migration policies and as a tool for monitoring the implementation of existing provisions addressing the issue of irregular migration</w:t>
      </w:r>
      <w:r>
        <w:rPr>
          <w:rFonts w:ascii="Arial Narrow" w:eastAsia="Arial Unicode MS" w:hAnsi="Arial Narrow" w:cs="Arial"/>
          <w:sz w:val="28"/>
          <w:lang w:val="en-US"/>
        </w:rPr>
        <w:t>.</w:t>
      </w:r>
    </w:p>
    <w:p w:rsidR="00053ADD" w:rsidRDefault="00053ADD" w:rsidP="00F13C78">
      <w:pPr>
        <w:numPr>
          <w:ilvl w:val="0"/>
          <w:numId w:val="4"/>
        </w:numPr>
        <w:jc w:val="left"/>
        <w:rPr>
          <w:rFonts w:ascii="Arial Narrow" w:eastAsia="Arial Unicode MS" w:hAnsi="Arial Narrow" w:cs="Arial"/>
          <w:sz w:val="28"/>
          <w:lang w:val="en-US"/>
        </w:rPr>
      </w:pPr>
      <w:r>
        <w:rPr>
          <w:rFonts w:ascii="Arial Narrow" w:eastAsia="Arial Unicode MS" w:hAnsi="Arial Narrow" w:cs="Arial"/>
          <w:sz w:val="28"/>
          <w:lang w:val="en-US"/>
        </w:rPr>
        <w:t xml:space="preserve">What are some examples of </w:t>
      </w:r>
      <w:r w:rsidRPr="00053ADD">
        <w:rPr>
          <w:rFonts w:ascii="Arial Narrow" w:eastAsia="Arial Unicode MS" w:hAnsi="Arial Narrow" w:cs="Arial"/>
          <w:sz w:val="28"/>
          <w:u w:val="single"/>
          <w:lang w:val="en-US"/>
        </w:rPr>
        <w:t>qualitative data collection</w:t>
      </w:r>
      <w:r>
        <w:rPr>
          <w:rFonts w:ascii="Arial Narrow" w:eastAsia="Arial Unicode MS" w:hAnsi="Arial Narrow" w:cs="Arial"/>
          <w:sz w:val="28"/>
          <w:lang w:val="en-US"/>
        </w:rPr>
        <w:t xml:space="preserve"> on UDM? </w:t>
      </w:r>
    </w:p>
    <w:p w:rsidR="00053ADD" w:rsidRPr="00053ADD" w:rsidRDefault="00053ADD" w:rsidP="00053ADD">
      <w:pPr>
        <w:pStyle w:val="ListParagraph"/>
        <w:numPr>
          <w:ilvl w:val="1"/>
          <w:numId w:val="4"/>
        </w:numPr>
        <w:rPr>
          <w:rFonts w:ascii="Arial Narrow" w:eastAsia="Arial Unicode MS" w:hAnsi="Arial Narrow" w:cs="Arial"/>
          <w:sz w:val="28"/>
          <w:u w:val="single"/>
          <w:lang w:val="en-US"/>
        </w:rPr>
      </w:pPr>
      <w:r w:rsidRPr="00053ADD">
        <w:rPr>
          <w:rFonts w:ascii="Arial Narrow" w:eastAsia="Arial Unicode MS" w:hAnsi="Arial Narrow" w:cs="Arial"/>
          <w:sz w:val="28"/>
          <w:u w:val="single"/>
          <w:lang w:val="en-US"/>
        </w:rPr>
        <w:t xml:space="preserve">Italian </w:t>
      </w:r>
      <w:proofErr w:type="spellStart"/>
      <w:r w:rsidRPr="00053ADD">
        <w:rPr>
          <w:rFonts w:ascii="Arial Narrow" w:eastAsia="Arial Unicode MS" w:hAnsi="Arial Narrow" w:cs="Arial"/>
          <w:sz w:val="28"/>
          <w:u w:val="single"/>
          <w:lang w:val="en-US"/>
        </w:rPr>
        <w:t>Paediatric</w:t>
      </w:r>
      <w:proofErr w:type="spellEnd"/>
      <w:r w:rsidRPr="00053ADD">
        <w:rPr>
          <w:rFonts w:ascii="Arial Narrow" w:eastAsia="Arial Unicode MS" w:hAnsi="Arial Narrow" w:cs="Arial"/>
          <w:sz w:val="28"/>
          <w:u w:val="single"/>
          <w:lang w:val="en-US"/>
        </w:rPr>
        <w:t xml:space="preserve"> Society National Working Group on Migrant Children (GLNBI) </w:t>
      </w:r>
    </w:p>
    <w:p w:rsidR="00053ADD" w:rsidRDefault="00053ADD" w:rsidP="00053ADD">
      <w:pPr>
        <w:pStyle w:val="ListParagraph"/>
        <w:numPr>
          <w:ilvl w:val="2"/>
          <w:numId w:val="4"/>
        </w:numPr>
        <w:rPr>
          <w:rFonts w:ascii="Arial Narrow" w:eastAsia="Arial Unicode MS" w:hAnsi="Arial Narrow" w:cs="Arial"/>
          <w:sz w:val="28"/>
          <w:lang w:val="en-US"/>
        </w:rPr>
      </w:pPr>
      <w:r>
        <w:rPr>
          <w:rFonts w:ascii="Arial Narrow" w:eastAsia="Arial Unicode MS" w:hAnsi="Arial Narrow" w:cs="Arial"/>
          <w:sz w:val="28"/>
          <w:lang w:val="en-US"/>
        </w:rPr>
        <w:t>U</w:t>
      </w:r>
      <w:r w:rsidRPr="00053ADD">
        <w:rPr>
          <w:rFonts w:ascii="Arial Narrow" w:eastAsia="Arial Unicode MS" w:hAnsi="Arial Narrow" w:cs="Arial"/>
          <w:sz w:val="28"/>
          <w:lang w:val="en-US"/>
        </w:rPr>
        <w:t xml:space="preserve">ndertakes local and national epidemiological investigations, creating the evidence base for GLNBI’s research initiatives. </w:t>
      </w:r>
    </w:p>
    <w:p w:rsidR="00053ADD" w:rsidRDefault="00053ADD" w:rsidP="00053ADD">
      <w:pPr>
        <w:pStyle w:val="ListParagraph"/>
        <w:numPr>
          <w:ilvl w:val="2"/>
          <w:numId w:val="4"/>
        </w:numPr>
        <w:rPr>
          <w:rFonts w:ascii="Arial Narrow" w:eastAsia="Arial Unicode MS" w:hAnsi="Arial Narrow" w:cs="Arial"/>
          <w:sz w:val="28"/>
          <w:lang w:val="en-US"/>
        </w:rPr>
      </w:pPr>
      <w:r w:rsidRPr="00053ADD">
        <w:rPr>
          <w:rFonts w:ascii="Arial Narrow" w:eastAsia="Arial Unicode MS" w:hAnsi="Arial Narrow" w:cs="Arial"/>
          <w:sz w:val="28"/>
          <w:lang w:val="en-US"/>
        </w:rPr>
        <w:t xml:space="preserve">By conducting isolated research on specific groups of migrant children, the study is able to compare the core barriers to accessing healthcare for each “category” of migrant child. </w:t>
      </w:r>
    </w:p>
    <w:p w:rsidR="00053ADD" w:rsidRDefault="00053ADD" w:rsidP="00053ADD">
      <w:pPr>
        <w:pStyle w:val="ListParagraph"/>
        <w:numPr>
          <w:ilvl w:val="2"/>
          <w:numId w:val="4"/>
        </w:numPr>
        <w:spacing w:after="0"/>
        <w:ind w:left="2154" w:hanging="357"/>
        <w:rPr>
          <w:rFonts w:ascii="Arial Narrow" w:eastAsia="Arial Unicode MS" w:hAnsi="Arial Narrow" w:cs="Arial"/>
          <w:sz w:val="28"/>
          <w:lang w:val="en-US"/>
        </w:rPr>
      </w:pPr>
      <w:r w:rsidRPr="00053ADD">
        <w:rPr>
          <w:rFonts w:ascii="Arial Narrow" w:eastAsia="Arial Unicode MS" w:hAnsi="Arial Narrow" w:cs="Arial"/>
          <w:sz w:val="28"/>
          <w:lang w:val="en-US"/>
        </w:rPr>
        <w:t>By focusing on the prevalent health needs of undocumented children nationwide, the group of professionals is well placed to advise government on gaps in service provision.</w:t>
      </w:r>
    </w:p>
    <w:p w:rsidR="00053ADD" w:rsidRPr="00053ADD" w:rsidRDefault="00053ADD" w:rsidP="00053ADD">
      <w:pPr>
        <w:numPr>
          <w:ilvl w:val="1"/>
          <w:numId w:val="4"/>
        </w:numPr>
        <w:shd w:val="clear" w:color="auto" w:fill="FFFFFF"/>
        <w:rPr>
          <w:rFonts w:ascii="Arial Narrow" w:eastAsia="Arial Unicode MS" w:hAnsi="Arial Narrow" w:cs="Arial"/>
          <w:sz w:val="28"/>
          <w:lang w:val="en-US"/>
        </w:rPr>
      </w:pPr>
      <w:r w:rsidRPr="00053ADD">
        <w:rPr>
          <w:rFonts w:ascii="Arial Narrow" w:eastAsia="Arial Unicode MS" w:hAnsi="Arial Narrow" w:cs="Arial"/>
          <w:sz w:val="28"/>
          <w:u w:val="single"/>
          <w:lang w:val="en-US"/>
        </w:rPr>
        <w:t>EU FRA comparative report</w:t>
      </w:r>
      <w:r w:rsidRPr="00053ADD">
        <w:rPr>
          <w:rFonts w:ascii="Arial Narrow" w:eastAsia="Arial Unicode MS" w:hAnsi="Arial Narrow" w:cs="Arial"/>
          <w:sz w:val="28"/>
          <w:lang w:val="en-US"/>
        </w:rPr>
        <w:t xml:space="preserve"> (2011)</w:t>
      </w:r>
    </w:p>
    <w:p w:rsidR="00053ADD" w:rsidRDefault="00053ADD" w:rsidP="00053ADD">
      <w:pPr>
        <w:numPr>
          <w:ilvl w:val="2"/>
          <w:numId w:val="4"/>
        </w:numPr>
        <w:shd w:val="clear" w:color="auto" w:fill="FFFFFF"/>
        <w:rPr>
          <w:rFonts w:ascii="Arial Narrow" w:eastAsia="Arial Unicode MS" w:hAnsi="Arial Narrow" w:cs="Arial"/>
          <w:sz w:val="28"/>
          <w:lang w:val="en-US"/>
        </w:rPr>
      </w:pPr>
      <w:r>
        <w:rPr>
          <w:rFonts w:ascii="Arial Narrow" w:eastAsia="Arial Unicode MS" w:hAnsi="Arial Narrow" w:cs="Arial"/>
          <w:sz w:val="28"/>
          <w:lang w:val="en-US"/>
        </w:rPr>
        <w:t>F</w:t>
      </w:r>
      <w:r w:rsidRPr="00053ADD">
        <w:rPr>
          <w:rFonts w:ascii="Arial Narrow" w:eastAsia="Arial Unicode MS" w:hAnsi="Arial Narrow" w:cs="Arial"/>
          <w:sz w:val="28"/>
          <w:lang w:val="en-US"/>
        </w:rPr>
        <w:t xml:space="preserve">undamental rights of irregular migrants in </w:t>
      </w:r>
      <w:r>
        <w:rPr>
          <w:rFonts w:ascii="Arial Narrow" w:eastAsia="Arial Unicode MS" w:hAnsi="Arial Narrow" w:cs="Arial"/>
          <w:sz w:val="28"/>
          <w:lang w:val="en-US"/>
        </w:rPr>
        <w:t>EU 27</w:t>
      </w:r>
      <w:r w:rsidRPr="00053ADD">
        <w:rPr>
          <w:rFonts w:ascii="Arial Narrow" w:eastAsia="Arial Unicode MS" w:hAnsi="Arial Narrow" w:cs="Arial"/>
          <w:sz w:val="28"/>
          <w:lang w:val="en-US"/>
        </w:rPr>
        <w:t xml:space="preserve">. </w:t>
      </w:r>
    </w:p>
    <w:p w:rsidR="00053ADD" w:rsidRDefault="00053ADD" w:rsidP="00053ADD">
      <w:pPr>
        <w:numPr>
          <w:ilvl w:val="2"/>
          <w:numId w:val="4"/>
        </w:numPr>
        <w:shd w:val="clear" w:color="auto" w:fill="FFFFFF"/>
        <w:rPr>
          <w:rFonts w:ascii="Arial Narrow" w:eastAsia="Arial Unicode MS" w:hAnsi="Arial Narrow" w:cs="Arial"/>
          <w:sz w:val="28"/>
          <w:lang w:val="en-US"/>
        </w:rPr>
      </w:pPr>
      <w:r w:rsidRPr="00053ADD">
        <w:rPr>
          <w:rFonts w:ascii="Arial Narrow" w:eastAsia="Arial Unicode MS" w:hAnsi="Arial Narrow" w:cs="Arial"/>
          <w:i/>
          <w:sz w:val="28"/>
          <w:lang w:val="en-US"/>
        </w:rPr>
        <w:t>How?</w:t>
      </w:r>
      <w:r>
        <w:rPr>
          <w:rFonts w:ascii="Arial Narrow" w:eastAsia="Arial Unicode MS" w:hAnsi="Arial Narrow" w:cs="Arial"/>
          <w:sz w:val="28"/>
          <w:lang w:val="en-US"/>
        </w:rPr>
        <w:t xml:space="preserve"> Review of literature and </w:t>
      </w:r>
      <w:r w:rsidRPr="00053ADD">
        <w:rPr>
          <w:rFonts w:ascii="Arial Narrow" w:eastAsia="Arial Unicode MS" w:hAnsi="Arial Narrow" w:cs="Arial"/>
          <w:sz w:val="28"/>
          <w:lang w:val="en-US"/>
        </w:rPr>
        <w:t>legal sources, questionnaires to national and local authorities</w:t>
      </w:r>
      <w:r>
        <w:rPr>
          <w:rFonts w:ascii="Arial Narrow" w:eastAsia="Arial Unicode MS" w:hAnsi="Arial Narrow" w:cs="Arial"/>
          <w:sz w:val="28"/>
          <w:lang w:val="en-US"/>
        </w:rPr>
        <w:t xml:space="preserve"> and NGOs and </w:t>
      </w:r>
      <w:r w:rsidRPr="00053ADD">
        <w:rPr>
          <w:rFonts w:ascii="Arial Narrow" w:eastAsia="Arial Unicode MS" w:hAnsi="Arial Narrow" w:cs="Arial"/>
          <w:sz w:val="28"/>
          <w:lang w:val="en-US"/>
        </w:rPr>
        <w:t xml:space="preserve">interviewed migrants in an irregular situation and those who work with them. </w:t>
      </w:r>
    </w:p>
    <w:p w:rsidR="00053ADD" w:rsidRDefault="00053ADD" w:rsidP="00B734CE">
      <w:pPr>
        <w:numPr>
          <w:ilvl w:val="0"/>
          <w:numId w:val="4"/>
        </w:numPr>
        <w:shd w:val="clear" w:color="auto" w:fill="FFFFFF"/>
        <w:jc w:val="left"/>
        <w:rPr>
          <w:rFonts w:ascii="Arial Narrow" w:eastAsia="Arial Unicode MS" w:hAnsi="Arial Narrow" w:cs="Arial"/>
          <w:sz w:val="28"/>
          <w:lang w:val="en-US"/>
        </w:rPr>
      </w:pPr>
      <w:r w:rsidRPr="00B734CE">
        <w:rPr>
          <w:rFonts w:ascii="Arial Narrow" w:eastAsia="Arial Unicode MS" w:hAnsi="Arial Narrow" w:cs="Arial"/>
          <w:sz w:val="28"/>
          <w:u w:val="single"/>
          <w:lang w:val="en-US"/>
        </w:rPr>
        <w:t>Monitoring and evaluation frameworks</w:t>
      </w:r>
      <w:r w:rsidRPr="00053ADD">
        <w:rPr>
          <w:rFonts w:ascii="Arial Narrow" w:eastAsia="Arial Unicode MS" w:hAnsi="Arial Narrow" w:cs="Arial"/>
          <w:sz w:val="28"/>
          <w:lang w:val="en-US"/>
        </w:rPr>
        <w:t xml:space="preserve"> </w:t>
      </w:r>
      <w:r>
        <w:rPr>
          <w:rFonts w:ascii="Arial Narrow" w:eastAsia="Arial Unicode MS" w:hAnsi="Arial Narrow" w:cs="Arial"/>
          <w:sz w:val="28"/>
          <w:lang w:val="en-US"/>
        </w:rPr>
        <w:t xml:space="preserve">could </w:t>
      </w:r>
      <w:r w:rsidRPr="00053ADD">
        <w:rPr>
          <w:rFonts w:ascii="Arial Narrow" w:eastAsia="Arial Unicode MS" w:hAnsi="Arial Narrow" w:cs="Arial"/>
          <w:sz w:val="28"/>
          <w:lang w:val="en-US"/>
        </w:rPr>
        <w:t>serve as effective tools to gather information on the impact of social and migration policies on undocumented migrants</w:t>
      </w:r>
    </w:p>
    <w:p w:rsidR="00B734CE" w:rsidRDefault="00B734CE" w:rsidP="00B734CE">
      <w:pPr>
        <w:numPr>
          <w:ilvl w:val="0"/>
          <w:numId w:val="4"/>
        </w:numPr>
        <w:shd w:val="clear" w:color="auto" w:fill="FFFFFF"/>
        <w:jc w:val="left"/>
        <w:rPr>
          <w:rFonts w:ascii="Arial Narrow" w:eastAsia="Arial Unicode MS" w:hAnsi="Arial Narrow" w:cs="Arial"/>
          <w:sz w:val="28"/>
          <w:lang w:val="en-US"/>
        </w:rPr>
      </w:pPr>
      <w:r>
        <w:rPr>
          <w:rFonts w:ascii="Arial Narrow" w:eastAsia="Arial Unicode MS" w:hAnsi="Arial Narrow" w:cs="Arial"/>
          <w:sz w:val="28"/>
          <w:lang w:val="en-US"/>
        </w:rPr>
        <w:t xml:space="preserve">EU directives </w:t>
      </w:r>
    </w:p>
    <w:p w:rsidR="00B734CE" w:rsidRDefault="00B734CE" w:rsidP="00B734CE">
      <w:pPr>
        <w:numPr>
          <w:ilvl w:val="1"/>
          <w:numId w:val="4"/>
        </w:numPr>
        <w:shd w:val="clear" w:color="auto" w:fill="FFFFFF"/>
        <w:jc w:val="left"/>
        <w:rPr>
          <w:rFonts w:ascii="Arial Narrow" w:eastAsia="Arial Unicode MS" w:hAnsi="Arial Narrow" w:cs="Arial"/>
          <w:sz w:val="28"/>
          <w:lang w:val="en-US"/>
        </w:rPr>
      </w:pPr>
      <w:r w:rsidRPr="00B734CE">
        <w:rPr>
          <w:rFonts w:ascii="Arial Narrow" w:eastAsia="Arial Unicode MS" w:hAnsi="Arial Narrow" w:cs="Arial"/>
          <w:sz w:val="28"/>
          <w:u w:val="single"/>
          <w:lang w:val="en-US"/>
        </w:rPr>
        <w:t>Employers’ sanctions</w:t>
      </w:r>
      <w:r>
        <w:rPr>
          <w:rFonts w:ascii="Arial Narrow" w:eastAsia="Arial Unicode MS" w:hAnsi="Arial Narrow" w:cs="Arial"/>
          <w:sz w:val="28"/>
          <w:lang w:val="en-US"/>
        </w:rPr>
        <w:t xml:space="preserve">: </w:t>
      </w:r>
    </w:p>
    <w:p w:rsidR="00B734CE" w:rsidRDefault="00B734CE" w:rsidP="00B734CE">
      <w:pPr>
        <w:numPr>
          <w:ilvl w:val="2"/>
          <w:numId w:val="4"/>
        </w:numPr>
        <w:shd w:val="clear" w:color="auto" w:fill="FFFFFF"/>
        <w:jc w:val="left"/>
        <w:rPr>
          <w:rFonts w:ascii="Arial Narrow" w:eastAsia="Arial Unicode MS" w:hAnsi="Arial Narrow" w:cs="Arial"/>
          <w:sz w:val="28"/>
          <w:lang w:val="en-US"/>
        </w:rPr>
      </w:pPr>
      <w:r>
        <w:rPr>
          <w:rFonts w:ascii="Arial Narrow" w:eastAsia="Arial Unicode MS" w:hAnsi="Arial Narrow" w:cs="Arial"/>
          <w:sz w:val="28"/>
          <w:lang w:val="en-US"/>
        </w:rPr>
        <w:t xml:space="preserve">Directive aimed at preventing irregular migration by reducing “pull factor” of irregular employment, by imposing sanctions against employers of </w:t>
      </w:r>
      <w:proofErr w:type="spellStart"/>
      <w:r>
        <w:rPr>
          <w:rFonts w:ascii="Arial Narrow" w:eastAsia="Arial Unicode MS" w:hAnsi="Arial Narrow" w:cs="Arial"/>
          <w:sz w:val="28"/>
          <w:lang w:val="en-US"/>
        </w:rPr>
        <w:t>undoc</w:t>
      </w:r>
      <w:proofErr w:type="spellEnd"/>
      <w:r>
        <w:rPr>
          <w:rFonts w:ascii="Arial Narrow" w:eastAsia="Arial Unicode MS" w:hAnsi="Arial Narrow" w:cs="Arial"/>
          <w:sz w:val="28"/>
          <w:lang w:val="en-US"/>
        </w:rPr>
        <w:t>. workers</w:t>
      </w:r>
    </w:p>
    <w:p w:rsidR="00B734CE" w:rsidRDefault="00B734CE" w:rsidP="00B734CE">
      <w:pPr>
        <w:numPr>
          <w:ilvl w:val="2"/>
          <w:numId w:val="4"/>
        </w:numPr>
        <w:shd w:val="clear" w:color="auto" w:fill="FFFFFF"/>
        <w:spacing w:line="276" w:lineRule="auto"/>
        <w:ind w:left="2154" w:hanging="357"/>
        <w:jc w:val="left"/>
        <w:rPr>
          <w:rFonts w:ascii="Arial Narrow" w:eastAsia="Arial Unicode MS" w:hAnsi="Arial Narrow" w:cs="Arial"/>
          <w:sz w:val="28"/>
          <w:lang w:val="en-US"/>
        </w:rPr>
      </w:pPr>
      <w:r>
        <w:rPr>
          <w:rFonts w:ascii="Arial Narrow" w:eastAsia="Arial Unicode MS" w:hAnsi="Arial Narrow" w:cs="Arial"/>
          <w:sz w:val="28"/>
          <w:lang w:val="en-US"/>
        </w:rPr>
        <w:t xml:space="preserve">Directive foresees measures for undocumented workers to file complaints against employers for back wages (up to 6 months) </w:t>
      </w:r>
    </w:p>
    <w:p w:rsidR="00B734CE" w:rsidRPr="00B734CE" w:rsidRDefault="00B734CE" w:rsidP="00B734CE">
      <w:pPr>
        <w:pStyle w:val="ListParagraph"/>
        <w:numPr>
          <w:ilvl w:val="2"/>
          <w:numId w:val="4"/>
        </w:numPr>
        <w:spacing w:after="0"/>
        <w:rPr>
          <w:rFonts w:ascii="Arial Narrow" w:eastAsia="Arial Unicode MS" w:hAnsi="Arial Narrow" w:cs="Arial"/>
          <w:sz w:val="28"/>
          <w:szCs w:val="24"/>
          <w:lang w:val="en-US" w:eastAsia="nl-NL"/>
        </w:rPr>
      </w:pPr>
      <w:r w:rsidRPr="00B734CE">
        <w:rPr>
          <w:rFonts w:ascii="Arial Narrow" w:eastAsia="Arial Unicode MS" w:hAnsi="Arial Narrow" w:cs="Arial"/>
          <w:sz w:val="28"/>
          <w:szCs w:val="24"/>
          <w:lang w:val="en-US" w:eastAsia="nl-NL"/>
        </w:rPr>
        <w:t>EU Member States had to transpose the directive by 20 July 2011 and the European Commission is currently assessing the implementation of the directive at national levels. The European Commission will publish a report assessing the implementation of the Directive within EU Member States by 20 July 2014.</w:t>
      </w:r>
    </w:p>
    <w:p w:rsidR="00B734CE" w:rsidRDefault="00B734CE" w:rsidP="00B734CE">
      <w:pPr>
        <w:numPr>
          <w:ilvl w:val="2"/>
          <w:numId w:val="4"/>
        </w:numPr>
        <w:shd w:val="clear" w:color="auto" w:fill="FFFFFF"/>
        <w:jc w:val="left"/>
        <w:rPr>
          <w:rFonts w:ascii="Arial Narrow" w:eastAsia="Arial Unicode MS" w:hAnsi="Arial Narrow" w:cs="Arial"/>
          <w:sz w:val="28"/>
          <w:lang w:val="en-US"/>
        </w:rPr>
      </w:pPr>
      <w:r>
        <w:rPr>
          <w:rFonts w:ascii="Arial Narrow" w:eastAsia="Arial Unicode MS" w:hAnsi="Arial Narrow" w:cs="Arial"/>
          <w:sz w:val="28"/>
          <w:lang w:val="en-US"/>
        </w:rPr>
        <w:t>C</w:t>
      </w:r>
      <w:r w:rsidRPr="00B734CE">
        <w:rPr>
          <w:rFonts w:ascii="Arial Narrow" w:eastAsia="Arial Unicode MS" w:hAnsi="Arial Narrow" w:cs="Arial"/>
          <w:sz w:val="28"/>
          <w:lang w:val="en-US"/>
        </w:rPr>
        <w:t xml:space="preserve">ollecting more accurate information on the levels of exploitation and violation of undocumented workers’ labour rights at national levels. </w:t>
      </w:r>
    </w:p>
    <w:p w:rsidR="00B734CE" w:rsidRDefault="00B734CE" w:rsidP="00B734CE">
      <w:pPr>
        <w:numPr>
          <w:ilvl w:val="2"/>
          <w:numId w:val="4"/>
        </w:numPr>
        <w:shd w:val="clear" w:color="auto" w:fill="FFFFFF"/>
        <w:jc w:val="left"/>
        <w:rPr>
          <w:rFonts w:ascii="Arial Narrow" w:eastAsia="Arial Unicode MS" w:hAnsi="Arial Narrow" w:cs="Arial"/>
          <w:sz w:val="28"/>
          <w:lang w:val="en-US"/>
        </w:rPr>
      </w:pPr>
      <w:r>
        <w:rPr>
          <w:rFonts w:ascii="Arial Narrow" w:eastAsia="Arial Unicode MS" w:hAnsi="Arial Narrow" w:cs="Arial"/>
          <w:sz w:val="28"/>
          <w:lang w:val="en-US"/>
        </w:rPr>
        <w:t xml:space="preserve">17/4/2013: Employers on a strawberry farm in rural Southern </w:t>
      </w:r>
      <w:proofErr w:type="gramStart"/>
      <w:r>
        <w:rPr>
          <w:rFonts w:ascii="Arial Narrow" w:eastAsia="Arial Unicode MS" w:hAnsi="Arial Narrow" w:cs="Arial"/>
          <w:sz w:val="28"/>
          <w:lang w:val="en-US"/>
        </w:rPr>
        <w:t>Greece  employers</w:t>
      </w:r>
      <w:proofErr w:type="gramEnd"/>
      <w:r>
        <w:rPr>
          <w:rFonts w:ascii="Arial Narrow" w:eastAsia="Arial Unicode MS" w:hAnsi="Arial Narrow" w:cs="Arial"/>
          <w:sz w:val="28"/>
          <w:lang w:val="en-US"/>
        </w:rPr>
        <w:t xml:space="preserve"> shot at nearly 30 workers, mainly from Bangladesh, who had asked </w:t>
      </w:r>
      <w:r w:rsidR="007F593E">
        <w:rPr>
          <w:rFonts w:ascii="Arial Narrow" w:eastAsia="Arial Unicode MS" w:hAnsi="Arial Narrow" w:cs="Arial"/>
          <w:sz w:val="28"/>
          <w:lang w:val="en-US"/>
        </w:rPr>
        <w:t xml:space="preserve">for wages they had not been paid for 6 months. </w:t>
      </w:r>
    </w:p>
    <w:p w:rsidR="007F593E" w:rsidRDefault="007F593E" w:rsidP="007F593E">
      <w:pPr>
        <w:numPr>
          <w:ilvl w:val="3"/>
          <w:numId w:val="4"/>
        </w:numPr>
        <w:shd w:val="clear" w:color="auto" w:fill="FFFFFF"/>
        <w:jc w:val="left"/>
        <w:rPr>
          <w:rFonts w:ascii="Arial Narrow" w:eastAsia="Arial Unicode MS" w:hAnsi="Arial Narrow" w:cs="Arial"/>
          <w:sz w:val="28"/>
          <w:lang w:val="en-US"/>
        </w:rPr>
      </w:pPr>
      <w:r>
        <w:rPr>
          <w:rFonts w:ascii="Arial Narrow" w:eastAsia="Arial Unicode MS" w:hAnsi="Arial Narrow" w:cs="Arial"/>
          <w:sz w:val="28"/>
          <w:lang w:val="en-US"/>
        </w:rPr>
        <w:t>28 people were injured, some in life-threatening circumstances</w:t>
      </w:r>
    </w:p>
    <w:p w:rsidR="007F593E" w:rsidRDefault="007F593E" w:rsidP="00B734CE">
      <w:pPr>
        <w:numPr>
          <w:ilvl w:val="1"/>
          <w:numId w:val="4"/>
        </w:numPr>
        <w:shd w:val="clear" w:color="auto" w:fill="FFFFFF"/>
        <w:jc w:val="left"/>
        <w:rPr>
          <w:rFonts w:ascii="Arial Narrow" w:eastAsia="Arial Unicode MS" w:hAnsi="Arial Narrow" w:cs="Arial"/>
          <w:sz w:val="28"/>
          <w:lang w:val="en-US"/>
        </w:rPr>
      </w:pPr>
      <w:r w:rsidRPr="007F593E">
        <w:rPr>
          <w:rFonts w:ascii="Arial Narrow" w:eastAsia="Arial Unicode MS" w:hAnsi="Arial Narrow" w:cs="Arial"/>
          <w:sz w:val="28"/>
          <w:u w:val="single"/>
          <w:lang w:val="en-US"/>
        </w:rPr>
        <w:t>Returns’</w:t>
      </w:r>
      <w:r w:rsidRPr="007F593E">
        <w:rPr>
          <w:rFonts w:ascii="Arial Narrow" w:eastAsia="Arial Unicode MS" w:hAnsi="Arial Narrow" w:cs="Arial"/>
          <w:sz w:val="28"/>
          <w:lang w:val="en-US"/>
        </w:rPr>
        <w:t xml:space="preserve"> directive, </w:t>
      </w:r>
      <w:r w:rsidRPr="007F593E">
        <w:rPr>
          <w:rFonts w:ascii="Arial Narrow" w:eastAsia="Arial Unicode MS" w:hAnsi="Arial Narrow" w:cs="Arial"/>
          <w:sz w:val="28"/>
          <w:u w:val="single"/>
          <w:lang w:val="en-US"/>
        </w:rPr>
        <w:t>Anti-trafficking</w:t>
      </w:r>
      <w:r w:rsidRPr="007F593E">
        <w:rPr>
          <w:rFonts w:ascii="Arial Narrow" w:eastAsia="Arial Unicode MS" w:hAnsi="Arial Narrow" w:cs="Arial"/>
          <w:sz w:val="28"/>
          <w:lang w:val="en-US"/>
        </w:rPr>
        <w:t xml:space="preserve"> directive, </w:t>
      </w:r>
      <w:r w:rsidRPr="007F593E">
        <w:rPr>
          <w:rFonts w:ascii="Arial Narrow" w:eastAsia="Arial Unicode MS" w:hAnsi="Arial Narrow" w:cs="Arial"/>
          <w:sz w:val="28"/>
          <w:u w:val="single"/>
          <w:lang w:val="en-US"/>
        </w:rPr>
        <w:t>Victims’ support</w:t>
      </w:r>
      <w:r w:rsidRPr="007F593E">
        <w:rPr>
          <w:rFonts w:ascii="Arial Narrow" w:eastAsia="Arial Unicode MS" w:hAnsi="Arial Narrow" w:cs="Arial"/>
          <w:sz w:val="28"/>
          <w:lang w:val="en-US"/>
        </w:rPr>
        <w:t xml:space="preserve"> directive – implementation reports should </w:t>
      </w:r>
      <w:r>
        <w:rPr>
          <w:rFonts w:ascii="Arial Narrow" w:eastAsia="Arial Unicode MS" w:hAnsi="Arial Narrow" w:cs="Arial"/>
          <w:sz w:val="28"/>
          <w:lang w:val="en-US"/>
        </w:rPr>
        <w:t xml:space="preserve">all shed light on degree to which UDM are accessing essential services and protection and can contribute to better data analysis </w:t>
      </w:r>
    </w:p>
    <w:p w:rsidR="007F593E" w:rsidRDefault="007F593E" w:rsidP="007F593E">
      <w:pPr>
        <w:shd w:val="clear" w:color="auto" w:fill="FFFFFF"/>
        <w:ind w:left="1080"/>
        <w:jc w:val="left"/>
        <w:rPr>
          <w:rFonts w:ascii="Arial Narrow" w:eastAsia="Arial Unicode MS" w:hAnsi="Arial Narrow" w:cs="Arial"/>
          <w:sz w:val="28"/>
          <w:lang w:val="en-US"/>
        </w:rPr>
      </w:pPr>
    </w:p>
    <w:p w:rsidR="007F593E" w:rsidRPr="007F593E" w:rsidRDefault="007F593E" w:rsidP="007F593E">
      <w:pPr>
        <w:spacing w:line="240" w:lineRule="auto"/>
        <w:rPr>
          <w:rFonts w:ascii="Arial Narrow" w:hAnsi="Arial Narrow" w:cs="Arial"/>
          <w:b/>
          <w:bCs/>
          <w:sz w:val="28"/>
          <w:szCs w:val="18"/>
          <w:lang w:val="en-US"/>
        </w:rPr>
      </w:pPr>
      <w:r>
        <w:rPr>
          <w:rFonts w:ascii="Arial Narrow" w:hAnsi="Arial Narrow" w:cs="Arial"/>
          <w:b/>
          <w:bCs/>
          <w:sz w:val="28"/>
          <w:szCs w:val="18"/>
          <w:lang w:val="en-US"/>
        </w:rPr>
        <w:t xml:space="preserve">5. </w:t>
      </w:r>
      <w:r w:rsidRPr="007F593E">
        <w:rPr>
          <w:rFonts w:ascii="Arial Narrow" w:hAnsi="Arial Narrow" w:cs="Arial"/>
          <w:b/>
          <w:bCs/>
          <w:sz w:val="28"/>
          <w:szCs w:val="18"/>
          <w:lang w:val="en-US"/>
        </w:rPr>
        <w:t>Data sharing: ensuring data protection and isolating data collection from law enforcement</w:t>
      </w:r>
    </w:p>
    <w:p w:rsidR="00B734CE" w:rsidRPr="007F593E" w:rsidRDefault="00B734CE" w:rsidP="00B734CE">
      <w:pPr>
        <w:shd w:val="clear" w:color="auto" w:fill="FFFFFF"/>
        <w:jc w:val="left"/>
        <w:rPr>
          <w:rFonts w:ascii="Arial Narrow" w:eastAsia="Arial Unicode MS" w:hAnsi="Arial Narrow" w:cs="Arial"/>
          <w:sz w:val="28"/>
          <w:lang w:val="en-GB"/>
        </w:rPr>
      </w:pPr>
    </w:p>
    <w:p w:rsidR="007F593E" w:rsidRDefault="007F593E" w:rsidP="007F593E">
      <w:pPr>
        <w:numPr>
          <w:ilvl w:val="0"/>
          <w:numId w:val="4"/>
        </w:numPr>
        <w:jc w:val="left"/>
        <w:rPr>
          <w:rFonts w:ascii="Arial Narrow" w:eastAsia="Arial Unicode MS" w:hAnsi="Arial Narrow" w:cs="Arial"/>
          <w:sz w:val="28"/>
          <w:lang w:val="en-US"/>
        </w:rPr>
      </w:pPr>
      <w:r w:rsidRPr="007F593E">
        <w:rPr>
          <w:rFonts w:ascii="Arial Narrow" w:eastAsia="Arial Unicode MS" w:hAnsi="Arial Narrow" w:cs="Arial"/>
          <w:sz w:val="28"/>
          <w:lang w:val="en-US"/>
        </w:rPr>
        <w:t xml:space="preserve">Data collection and the creation of specific databases to register irregular migration are often related to the establishment of border or in-country migration control mechanisms that would allow for a large amount of data on border crossings to be stored as part of national or regional databases. </w:t>
      </w:r>
    </w:p>
    <w:p w:rsidR="005E4FB8" w:rsidRDefault="007F593E" w:rsidP="005E4FB8">
      <w:pPr>
        <w:numPr>
          <w:ilvl w:val="0"/>
          <w:numId w:val="4"/>
        </w:numPr>
        <w:jc w:val="left"/>
        <w:rPr>
          <w:rFonts w:ascii="Arial Narrow" w:eastAsia="Arial Unicode MS" w:hAnsi="Arial Narrow" w:cs="Arial"/>
          <w:sz w:val="28"/>
          <w:lang w:val="en-US"/>
        </w:rPr>
      </w:pPr>
      <w:r w:rsidRPr="007F593E">
        <w:rPr>
          <w:rFonts w:ascii="Arial Narrow" w:eastAsia="Arial Unicode MS" w:hAnsi="Arial Narrow" w:cs="Arial"/>
          <w:sz w:val="28"/>
          <w:lang w:val="en-US"/>
        </w:rPr>
        <w:t xml:space="preserve">These practices might however become highly problematic in terms of the potential impact on undocumented migrant workers’ and their families’ fundamental rights, privacy, data protection, due process, the presumption of innocence and democratic accountability. </w:t>
      </w:r>
    </w:p>
    <w:p w:rsidR="00B734CE" w:rsidRDefault="005E4FB8" w:rsidP="005E4FB8">
      <w:pPr>
        <w:numPr>
          <w:ilvl w:val="0"/>
          <w:numId w:val="4"/>
        </w:numPr>
        <w:jc w:val="left"/>
        <w:rPr>
          <w:rFonts w:ascii="Arial Narrow" w:eastAsia="Arial Unicode MS" w:hAnsi="Arial Narrow" w:cs="Arial"/>
          <w:sz w:val="28"/>
          <w:lang w:val="en-US"/>
        </w:rPr>
      </w:pPr>
      <w:r>
        <w:rPr>
          <w:rFonts w:ascii="Arial Narrow" w:eastAsia="Arial Unicode MS" w:hAnsi="Arial Narrow" w:cs="Arial"/>
          <w:sz w:val="28"/>
          <w:lang w:val="en-US"/>
        </w:rPr>
        <w:t xml:space="preserve">What is the </w:t>
      </w:r>
      <w:r w:rsidRPr="005E4FB8">
        <w:rPr>
          <w:rFonts w:ascii="Arial Narrow" w:eastAsia="Arial Unicode MS" w:hAnsi="Arial Narrow" w:cs="Arial"/>
          <w:sz w:val="28"/>
          <w:lang w:val="en-US"/>
        </w:rPr>
        <w:t>role of civil society organisations, professionals, local authorities and public institutions in data protection and sharing</w:t>
      </w:r>
      <w:r>
        <w:rPr>
          <w:rFonts w:ascii="Arial Narrow" w:eastAsia="Arial Unicode MS" w:hAnsi="Arial Narrow" w:cs="Arial"/>
          <w:sz w:val="28"/>
          <w:lang w:val="en-US"/>
        </w:rPr>
        <w:t xml:space="preserve">? </w:t>
      </w:r>
    </w:p>
    <w:p w:rsidR="005E4FB8" w:rsidRDefault="005E4FB8" w:rsidP="005E4FB8">
      <w:pPr>
        <w:numPr>
          <w:ilvl w:val="1"/>
          <w:numId w:val="4"/>
        </w:numPr>
        <w:jc w:val="left"/>
        <w:rPr>
          <w:rFonts w:ascii="Arial Narrow" w:eastAsia="Arial Unicode MS" w:hAnsi="Arial Narrow" w:cs="Arial"/>
          <w:sz w:val="28"/>
          <w:lang w:val="en-US"/>
        </w:rPr>
      </w:pPr>
      <w:r w:rsidRPr="005E4FB8">
        <w:rPr>
          <w:rFonts w:ascii="Arial Narrow" w:eastAsia="Arial Unicode MS" w:hAnsi="Arial Narrow" w:cs="Arial"/>
          <w:sz w:val="28"/>
          <w:u w:val="single"/>
          <w:lang w:val="en-US"/>
        </w:rPr>
        <w:t>Sanctuary cities in U.S. and Canada</w:t>
      </w:r>
      <w:r>
        <w:rPr>
          <w:rFonts w:ascii="Arial Narrow" w:eastAsia="Arial Unicode MS" w:hAnsi="Arial Narrow" w:cs="Arial"/>
          <w:sz w:val="28"/>
          <w:lang w:val="en-US"/>
        </w:rPr>
        <w:t xml:space="preserve">: </w:t>
      </w:r>
    </w:p>
    <w:p w:rsidR="005E4FB8" w:rsidRDefault="005E4FB8" w:rsidP="005E4FB8">
      <w:pPr>
        <w:numPr>
          <w:ilvl w:val="2"/>
          <w:numId w:val="4"/>
        </w:numPr>
        <w:jc w:val="left"/>
        <w:rPr>
          <w:rFonts w:ascii="Arial Narrow" w:eastAsia="Arial Unicode MS" w:hAnsi="Arial Narrow" w:cs="Arial"/>
          <w:sz w:val="28"/>
          <w:lang w:val="en-US"/>
        </w:rPr>
      </w:pPr>
      <w:r>
        <w:rPr>
          <w:rFonts w:ascii="Arial Narrow" w:eastAsia="Arial Unicode MS" w:hAnsi="Arial Narrow" w:cs="Arial"/>
          <w:sz w:val="28"/>
          <w:lang w:val="en-US"/>
        </w:rPr>
        <w:t>Key role played by local authorities i</w:t>
      </w:r>
      <w:r w:rsidRPr="005E4FB8">
        <w:rPr>
          <w:rFonts w:ascii="Arial Narrow" w:eastAsia="Arial Unicode MS" w:hAnsi="Arial Narrow" w:cs="Arial"/>
          <w:sz w:val="28"/>
          <w:lang w:val="en-US"/>
        </w:rPr>
        <w:t xml:space="preserve">n ensuring the </w:t>
      </w:r>
      <w:proofErr w:type="spellStart"/>
      <w:r w:rsidRPr="005E4FB8">
        <w:rPr>
          <w:rFonts w:ascii="Arial Narrow" w:eastAsia="Arial Unicode MS" w:hAnsi="Arial Narrow" w:cs="Arial"/>
          <w:sz w:val="28"/>
          <w:lang w:val="en-US"/>
        </w:rPr>
        <w:t>realisation</w:t>
      </w:r>
      <w:proofErr w:type="spellEnd"/>
      <w:r w:rsidRPr="005E4FB8">
        <w:rPr>
          <w:rFonts w:ascii="Arial Narrow" w:eastAsia="Arial Unicode MS" w:hAnsi="Arial Narrow" w:cs="Arial"/>
          <w:sz w:val="28"/>
          <w:lang w:val="en-US"/>
        </w:rPr>
        <w:t xml:space="preserve"> of the human rights of </w:t>
      </w:r>
      <w:r>
        <w:rPr>
          <w:rFonts w:ascii="Arial Narrow" w:eastAsia="Arial Unicode MS" w:hAnsi="Arial Narrow" w:cs="Arial"/>
          <w:sz w:val="28"/>
          <w:lang w:val="en-US"/>
        </w:rPr>
        <w:t>UDM</w:t>
      </w:r>
      <w:r w:rsidRPr="005E4FB8">
        <w:rPr>
          <w:rFonts w:ascii="Arial Narrow" w:eastAsia="Arial Unicode MS" w:hAnsi="Arial Narrow" w:cs="Arial"/>
          <w:sz w:val="28"/>
          <w:lang w:val="en-US"/>
        </w:rPr>
        <w:t xml:space="preserve">. </w:t>
      </w:r>
    </w:p>
    <w:p w:rsidR="005E4FB8" w:rsidRPr="005E4FB8" w:rsidRDefault="005E4FB8" w:rsidP="005E4FB8">
      <w:pPr>
        <w:numPr>
          <w:ilvl w:val="2"/>
          <w:numId w:val="4"/>
        </w:numPr>
        <w:jc w:val="left"/>
        <w:rPr>
          <w:rFonts w:ascii="Arial Narrow" w:eastAsia="Arial Unicode MS" w:hAnsi="Arial Narrow" w:cs="Arial"/>
          <w:sz w:val="28"/>
          <w:lang w:val="en-US"/>
        </w:rPr>
      </w:pPr>
      <w:r w:rsidRPr="005E4FB8">
        <w:rPr>
          <w:rFonts w:ascii="Arial Narrow" w:eastAsia="Arial Unicode MS" w:hAnsi="Arial Narrow" w:cs="Arial"/>
          <w:sz w:val="28"/>
          <w:lang w:val="en-US"/>
        </w:rPr>
        <w:t>As part of other broader “sanctuary policies” addressed at promoting the social inclusion of undocumented migrants, local authorities in the United States and in Canada also adopt confidentiality principles that would guarantee to undocumented migrants the right to access justice and other social services without the risk of being apprehended or reported to the immigration authorities</w:t>
      </w:r>
      <w:r>
        <w:rPr>
          <w:rFonts w:ascii="Arial Narrow" w:eastAsia="Arial Unicode MS" w:hAnsi="Arial Narrow" w:cs="Arial"/>
          <w:sz w:val="28"/>
          <w:lang w:val="en-US"/>
        </w:rPr>
        <w:t>.</w:t>
      </w:r>
    </w:p>
    <w:p w:rsidR="005E4FB8" w:rsidRPr="005E4FB8" w:rsidRDefault="005E4FB8" w:rsidP="005E4FB8">
      <w:pPr>
        <w:numPr>
          <w:ilvl w:val="1"/>
          <w:numId w:val="4"/>
        </w:numPr>
        <w:jc w:val="left"/>
        <w:rPr>
          <w:rFonts w:ascii="Arial Narrow" w:eastAsia="Arial Unicode MS" w:hAnsi="Arial Narrow" w:cs="Arial"/>
          <w:sz w:val="28"/>
          <w:u w:val="single"/>
          <w:lang w:val="en-US"/>
        </w:rPr>
      </w:pPr>
      <w:r w:rsidRPr="005E4FB8">
        <w:rPr>
          <w:rFonts w:ascii="Arial Narrow" w:eastAsia="Arial Unicode MS" w:hAnsi="Arial Narrow" w:cs="Arial"/>
          <w:sz w:val="28"/>
          <w:u w:val="single"/>
          <w:lang w:val="en-US"/>
        </w:rPr>
        <w:t xml:space="preserve">EU Fundamental Rights Agency (FRA) </w:t>
      </w:r>
      <w:r w:rsidRPr="005E4FB8">
        <w:rPr>
          <w:rFonts w:ascii="Arial Narrow" w:eastAsia="Arial Unicode MS" w:hAnsi="Arial Narrow" w:cs="Arial"/>
          <w:sz w:val="28"/>
          <w:u w:val="single"/>
          <w:lang w:val="en-US"/>
        </w:rPr>
        <w:t xml:space="preserve">guidelines </w:t>
      </w:r>
    </w:p>
    <w:p w:rsidR="005E4FB8" w:rsidRDefault="005E4FB8" w:rsidP="005E4FB8">
      <w:pPr>
        <w:numPr>
          <w:ilvl w:val="2"/>
          <w:numId w:val="4"/>
        </w:numPr>
        <w:jc w:val="left"/>
        <w:rPr>
          <w:rFonts w:ascii="Arial Narrow" w:eastAsia="Arial Unicode MS" w:hAnsi="Arial Narrow" w:cs="Arial"/>
          <w:sz w:val="28"/>
          <w:lang w:val="en-US"/>
        </w:rPr>
      </w:pPr>
      <w:r>
        <w:rPr>
          <w:rFonts w:ascii="Arial Narrow" w:eastAsia="Arial Unicode MS" w:hAnsi="Arial Narrow" w:cs="Arial"/>
          <w:sz w:val="28"/>
          <w:lang w:val="en-US"/>
        </w:rPr>
        <w:t>W</w:t>
      </w:r>
      <w:r w:rsidRPr="005E4FB8">
        <w:rPr>
          <w:rFonts w:ascii="Arial Narrow" w:eastAsia="Arial Unicode MS" w:hAnsi="Arial Narrow" w:cs="Arial"/>
          <w:sz w:val="28"/>
          <w:lang w:val="en-US"/>
        </w:rPr>
        <w:t>hile states have a right to control immigration, certain enforcement measures, such as reporting obligations, data sharing, or arresting migrants in front of schools, have a negative and often disproportionate impact on the effective exercise of the fundamental rights of irregular migrants</w:t>
      </w:r>
    </w:p>
    <w:p w:rsidR="00F13C78" w:rsidRDefault="005E4FB8" w:rsidP="005E4FB8">
      <w:pPr>
        <w:numPr>
          <w:ilvl w:val="2"/>
          <w:numId w:val="4"/>
        </w:numPr>
        <w:jc w:val="left"/>
        <w:rPr>
          <w:rFonts w:ascii="Arial Narrow" w:eastAsia="Arial Unicode MS" w:hAnsi="Arial Narrow" w:cs="Arial"/>
          <w:sz w:val="28"/>
          <w:lang w:val="en-US"/>
        </w:rPr>
      </w:pPr>
      <w:r>
        <w:rPr>
          <w:rFonts w:ascii="Arial Narrow" w:eastAsia="Arial Unicode MS" w:hAnsi="Arial Narrow" w:cs="Arial"/>
          <w:sz w:val="28"/>
          <w:lang w:val="en-US"/>
        </w:rPr>
        <w:t>Has developed</w:t>
      </w:r>
      <w:r w:rsidRPr="005E4FB8">
        <w:rPr>
          <w:rFonts w:ascii="Arial Narrow" w:eastAsia="Arial Unicode MS" w:hAnsi="Arial Narrow" w:cs="Arial"/>
          <w:sz w:val="28"/>
          <w:lang w:val="en-US"/>
        </w:rPr>
        <w:t xml:space="preserve"> guidelines for immigration enforcement officials.</w:t>
      </w:r>
    </w:p>
    <w:p w:rsidR="00111B5E" w:rsidRPr="00111B5E" w:rsidRDefault="00111B5E" w:rsidP="005E4FB8">
      <w:pPr>
        <w:numPr>
          <w:ilvl w:val="2"/>
          <w:numId w:val="4"/>
        </w:numPr>
        <w:jc w:val="left"/>
        <w:rPr>
          <w:rFonts w:ascii="Arial Narrow" w:eastAsia="Arial Unicode MS" w:hAnsi="Arial Narrow" w:cs="Arial"/>
          <w:sz w:val="28"/>
          <w:u w:val="single"/>
          <w:lang w:val="en-US"/>
        </w:rPr>
      </w:pPr>
      <w:r w:rsidRPr="00111B5E">
        <w:rPr>
          <w:rFonts w:ascii="Arial Narrow" w:eastAsia="Arial Unicode MS" w:hAnsi="Arial Narrow" w:cs="Arial"/>
          <w:sz w:val="28"/>
          <w:u w:val="single"/>
          <w:lang w:val="en-US"/>
        </w:rPr>
        <w:t xml:space="preserve">Firewall principle: crucial tenet of any data collection on UDM </w:t>
      </w:r>
    </w:p>
    <w:p w:rsidR="005E4FB8" w:rsidRDefault="005E4FB8" w:rsidP="005E4FB8">
      <w:pPr>
        <w:numPr>
          <w:ilvl w:val="1"/>
          <w:numId w:val="4"/>
        </w:numPr>
        <w:jc w:val="left"/>
        <w:rPr>
          <w:rFonts w:ascii="Arial Narrow" w:eastAsia="Arial Unicode MS" w:hAnsi="Arial Narrow" w:cs="Arial"/>
          <w:sz w:val="28"/>
          <w:lang w:val="en-US"/>
        </w:rPr>
      </w:pPr>
      <w:r w:rsidRPr="00111B5E">
        <w:rPr>
          <w:rFonts w:ascii="Arial Narrow" w:eastAsia="Arial Unicode MS" w:hAnsi="Arial Narrow" w:cs="Arial"/>
          <w:sz w:val="28"/>
          <w:u w:val="single"/>
          <w:lang w:val="en-US"/>
        </w:rPr>
        <w:t xml:space="preserve">Civil society and professional </w:t>
      </w:r>
      <w:r w:rsidR="00111B5E" w:rsidRPr="00111B5E">
        <w:rPr>
          <w:rFonts w:ascii="Arial Narrow" w:eastAsia="Arial Unicode MS" w:hAnsi="Arial Narrow" w:cs="Arial"/>
          <w:sz w:val="28"/>
          <w:u w:val="single"/>
          <w:lang w:val="en-US"/>
        </w:rPr>
        <w:t>responses</w:t>
      </w:r>
      <w:r w:rsidR="00111B5E">
        <w:rPr>
          <w:rFonts w:ascii="Arial Narrow" w:eastAsia="Arial Unicode MS" w:hAnsi="Arial Narrow" w:cs="Arial"/>
          <w:sz w:val="28"/>
          <w:lang w:val="en-US"/>
        </w:rPr>
        <w:t xml:space="preserve"> against sharing of data </w:t>
      </w:r>
      <w:r>
        <w:rPr>
          <w:rFonts w:ascii="Arial Narrow" w:eastAsia="Arial Unicode MS" w:hAnsi="Arial Narrow" w:cs="Arial"/>
          <w:sz w:val="28"/>
          <w:lang w:val="en-US"/>
        </w:rPr>
        <w:t xml:space="preserve"> </w:t>
      </w:r>
    </w:p>
    <w:p w:rsidR="005E4FB8" w:rsidRDefault="005E4FB8" w:rsidP="005E4FB8">
      <w:pPr>
        <w:numPr>
          <w:ilvl w:val="2"/>
          <w:numId w:val="4"/>
        </w:numPr>
        <w:jc w:val="left"/>
        <w:rPr>
          <w:rFonts w:ascii="Arial Narrow" w:eastAsia="Arial Unicode MS" w:hAnsi="Arial Narrow" w:cs="Arial"/>
          <w:sz w:val="28"/>
          <w:lang w:val="en-US"/>
        </w:rPr>
      </w:pPr>
      <w:r>
        <w:rPr>
          <w:rFonts w:ascii="Arial Narrow" w:eastAsia="Arial Unicode MS" w:hAnsi="Arial Narrow" w:cs="Arial"/>
          <w:sz w:val="28"/>
          <w:lang w:val="en-US"/>
        </w:rPr>
        <w:t>Greece: public nurseries</w:t>
      </w:r>
      <w:r w:rsidR="00111B5E">
        <w:rPr>
          <w:rFonts w:ascii="Arial Narrow" w:eastAsia="Arial Unicode MS" w:hAnsi="Arial Narrow" w:cs="Arial"/>
          <w:sz w:val="28"/>
          <w:lang w:val="en-US"/>
        </w:rPr>
        <w:t xml:space="preserve"> required by Ministry of Interior to </w:t>
      </w:r>
      <w:r w:rsidR="00111B5E" w:rsidRPr="00111B5E">
        <w:rPr>
          <w:rFonts w:ascii="Arial Narrow" w:eastAsia="Arial Unicode MS" w:hAnsi="Arial Narrow" w:cs="Arial"/>
          <w:sz w:val="28"/>
          <w:lang w:val="en-US"/>
        </w:rPr>
        <w:t>compile a list of non-Greek children currently attending nurseries including their country of origin</w:t>
      </w:r>
    </w:p>
    <w:p w:rsidR="00111B5E" w:rsidRDefault="00111B5E" w:rsidP="005E4FB8">
      <w:pPr>
        <w:numPr>
          <w:ilvl w:val="2"/>
          <w:numId w:val="4"/>
        </w:numPr>
        <w:jc w:val="left"/>
        <w:rPr>
          <w:rFonts w:ascii="Arial Narrow" w:eastAsia="Arial Unicode MS" w:hAnsi="Arial Narrow" w:cs="Arial"/>
          <w:sz w:val="28"/>
          <w:lang w:val="en-US"/>
        </w:rPr>
      </w:pPr>
      <w:r>
        <w:rPr>
          <w:rFonts w:ascii="Arial Narrow" w:eastAsia="Arial Unicode MS" w:hAnsi="Arial Narrow" w:cs="Arial"/>
          <w:sz w:val="28"/>
          <w:lang w:val="en-US"/>
        </w:rPr>
        <w:t xml:space="preserve">Italy: 2009 Security Bill would have required health professionals to report UDM to authorities </w:t>
      </w:r>
    </w:p>
    <w:p w:rsidR="00111B5E" w:rsidRDefault="00111B5E" w:rsidP="00111B5E">
      <w:pPr>
        <w:pStyle w:val="ListParagraph"/>
        <w:numPr>
          <w:ilvl w:val="0"/>
          <w:numId w:val="4"/>
        </w:numPr>
        <w:rPr>
          <w:rFonts w:ascii="Arial Narrow" w:eastAsia="Arial Unicode MS" w:hAnsi="Arial Narrow" w:cs="Arial"/>
          <w:sz w:val="28"/>
          <w:lang w:val="en-US"/>
        </w:rPr>
      </w:pPr>
      <w:r>
        <w:rPr>
          <w:rFonts w:ascii="Arial Narrow" w:eastAsia="Arial Unicode MS" w:hAnsi="Arial Narrow" w:cs="Arial"/>
          <w:sz w:val="28"/>
          <w:lang w:val="en-US"/>
        </w:rPr>
        <w:t>M</w:t>
      </w:r>
      <w:r w:rsidRPr="00111B5E">
        <w:rPr>
          <w:rFonts w:ascii="Arial Narrow" w:eastAsia="Arial Unicode MS" w:hAnsi="Arial Narrow" w:cs="Arial"/>
          <w:sz w:val="28"/>
          <w:lang w:val="en-US"/>
        </w:rPr>
        <w:t xml:space="preserve">isperception that irregular migration poses threats on national security and state sovereignty needs to be corrected through careful and objective analysis and contextualisation of available data. </w:t>
      </w:r>
    </w:p>
    <w:p w:rsidR="00111B5E" w:rsidRDefault="00111B5E" w:rsidP="00111B5E">
      <w:pPr>
        <w:pStyle w:val="ListParagraph"/>
        <w:numPr>
          <w:ilvl w:val="0"/>
          <w:numId w:val="4"/>
        </w:numPr>
        <w:rPr>
          <w:rFonts w:ascii="Arial Narrow" w:eastAsia="Arial Unicode MS" w:hAnsi="Arial Narrow" w:cs="Arial"/>
          <w:sz w:val="28"/>
          <w:lang w:val="en-US"/>
        </w:rPr>
      </w:pPr>
      <w:r>
        <w:rPr>
          <w:rFonts w:ascii="Arial Narrow" w:eastAsia="Arial Unicode MS" w:hAnsi="Arial Narrow" w:cs="Arial"/>
          <w:sz w:val="28"/>
          <w:lang w:val="en-US"/>
        </w:rPr>
        <w:t>P</w:t>
      </w:r>
      <w:r w:rsidRPr="00111B5E">
        <w:rPr>
          <w:rFonts w:ascii="Arial Narrow" w:eastAsia="Arial Unicode MS" w:hAnsi="Arial Narrow" w:cs="Arial"/>
          <w:sz w:val="28"/>
          <w:lang w:val="en-US"/>
        </w:rPr>
        <w:t xml:space="preserve">olitical sensitivity of the issue of irregular migration generally outweighs its numerical significance. </w:t>
      </w:r>
    </w:p>
    <w:p w:rsidR="00111B5E" w:rsidRDefault="00111B5E" w:rsidP="00111B5E">
      <w:pPr>
        <w:pStyle w:val="ListParagraph"/>
        <w:numPr>
          <w:ilvl w:val="0"/>
          <w:numId w:val="4"/>
        </w:numPr>
        <w:rPr>
          <w:rFonts w:ascii="Arial Narrow" w:eastAsia="Arial Unicode MS" w:hAnsi="Arial Narrow" w:cs="Arial"/>
          <w:sz w:val="28"/>
          <w:lang w:val="en-US"/>
        </w:rPr>
      </w:pPr>
      <w:r w:rsidRPr="00111B5E">
        <w:rPr>
          <w:rFonts w:ascii="Arial Narrow" w:eastAsia="Arial Unicode MS" w:hAnsi="Arial Narrow" w:cs="Arial"/>
          <w:sz w:val="28"/>
          <w:lang w:val="en-US"/>
        </w:rPr>
        <w:t>Irregular migration does occur in significant numbers, but it represents a fairly small proportion of total migration and consistent and inclusive policies that avoid further categorisation of vulnerable groups and that promote social inclusion shall therefore be adopted.</w:t>
      </w:r>
    </w:p>
    <w:p w:rsidR="00111B5E" w:rsidRDefault="00111B5E" w:rsidP="00111B5E">
      <w:pPr>
        <w:pStyle w:val="ListParagraph"/>
        <w:numPr>
          <w:ilvl w:val="0"/>
          <w:numId w:val="4"/>
        </w:numPr>
        <w:rPr>
          <w:rFonts w:ascii="Arial Narrow" w:eastAsia="Arial Unicode MS" w:hAnsi="Arial Narrow" w:cs="Arial"/>
          <w:sz w:val="28"/>
          <w:lang w:val="en-US"/>
        </w:rPr>
      </w:pPr>
      <w:r>
        <w:rPr>
          <w:rFonts w:ascii="Arial Narrow" w:eastAsia="Arial Unicode MS" w:hAnsi="Arial Narrow" w:cs="Arial"/>
          <w:sz w:val="28"/>
          <w:lang w:val="en-US" w:eastAsia="nl-NL"/>
        </w:rPr>
        <w:t>S</w:t>
      </w:r>
      <w:r w:rsidRPr="00111B5E">
        <w:rPr>
          <w:rFonts w:ascii="Arial Narrow" w:eastAsia="Arial Unicode MS" w:hAnsi="Arial Narrow" w:cs="Arial"/>
          <w:sz w:val="28"/>
          <w:lang w:val="en-US" w:eastAsia="nl-NL"/>
        </w:rPr>
        <w:t xml:space="preserve">afeguards are necessary in data collection and data sharing in order to guarantee the privacy, confidentiality and security of personal information in accordance with </w:t>
      </w:r>
      <w:proofErr w:type="gramStart"/>
      <w:r w:rsidRPr="00111B5E">
        <w:rPr>
          <w:rFonts w:ascii="Arial Narrow" w:eastAsia="Arial Unicode MS" w:hAnsi="Arial Narrow" w:cs="Arial"/>
          <w:sz w:val="28"/>
          <w:lang w:val="en-US" w:eastAsia="nl-NL"/>
        </w:rPr>
        <w:t>data</w:t>
      </w:r>
      <w:proofErr w:type="gramEnd"/>
      <w:r w:rsidRPr="00111B5E">
        <w:rPr>
          <w:rFonts w:ascii="Arial Narrow" w:eastAsia="Arial Unicode MS" w:hAnsi="Arial Narrow" w:cs="Arial"/>
          <w:sz w:val="28"/>
          <w:lang w:val="en-US" w:eastAsia="nl-NL"/>
        </w:rPr>
        <w:t xml:space="preserve"> collection standards.</w:t>
      </w:r>
    </w:p>
    <w:p w:rsidR="00111B5E" w:rsidRDefault="00111B5E" w:rsidP="00111B5E">
      <w:pPr>
        <w:rPr>
          <w:rFonts w:ascii="Arial Narrow" w:eastAsia="Arial Unicode MS" w:hAnsi="Arial Narrow" w:cs="Arial"/>
          <w:sz w:val="28"/>
          <w:lang w:val="en-US"/>
        </w:rPr>
      </w:pPr>
      <w:bookmarkStart w:id="0" w:name="_GoBack"/>
      <w:bookmarkEnd w:id="0"/>
    </w:p>
    <w:sectPr w:rsidR="00111B5E" w:rsidSect="00111B5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E6" w:rsidRDefault="00B629E6" w:rsidP="00B629E6">
      <w:pPr>
        <w:spacing w:line="240" w:lineRule="auto"/>
      </w:pPr>
      <w:r>
        <w:separator/>
      </w:r>
    </w:p>
  </w:endnote>
  <w:endnote w:type="continuationSeparator" w:id="0">
    <w:p w:rsidR="00B629E6" w:rsidRDefault="00B629E6" w:rsidP="00B62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E6" w:rsidRDefault="00B629E6" w:rsidP="00B629E6">
      <w:pPr>
        <w:spacing w:line="240" w:lineRule="auto"/>
      </w:pPr>
      <w:r>
        <w:separator/>
      </w:r>
    </w:p>
  </w:footnote>
  <w:footnote w:type="continuationSeparator" w:id="0">
    <w:p w:rsidR="00B629E6" w:rsidRDefault="00B629E6" w:rsidP="00B629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44"/>
      </v:shape>
    </w:pict>
  </w:numPicBullet>
  <w:abstractNum w:abstractNumId="0">
    <w:nsid w:val="00000003"/>
    <w:multiLevelType w:val="singleLevel"/>
    <w:tmpl w:val="00000003"/>
    <w:lvl w:ilvl="0">
      <w:start w:val="1"/>
      <w:numFmt w:val="bullet"/>
      <w:lvlText w:val=""/>
      <w:lvlJc w:val="left"/>
      <w:pPr>
        <w:tabs>
          <w:tab w:val="num" w:pos="360"/>
        </w:tabs>
        <w:ind w:left="360" w:hanging="360"/>
      </w:pPr>
      <w:rPr>
        <w:rFonts w:ascii="Symbol" w:hAnsi="Symbol"/>
      </w:rPr>
    </w:lvl>
  </w:abstractNum>
  <w:abstractNum w:abstractNumId="1">
    <w:nsid w:val="00000007"/>
    <w:multiLevelType w:val="multilevel"/>
    <w:tmpl w:val="00000007"/>
    <w:name w:val="WW8Num11"/>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4"/>
    <w:lvl w:ilvl="0">
      <w:start w:val="1"/>
      <w:numFmt w:val="bullet"/>
      <w:lvlText w:val=""/>
      <w:lvlJc w:val="left"/>
      <w:pPr>
        <w:tabs>
          <w:tab w:val="num" w:pos="1068"/>
        </w:tabs>
        <w:ind w:left="1068" w:hanging="360"/>
      </w:pPr>
      <w:rPr>
        <w:rFonts w:ascii="Symbol" w:hAnsi="Symbol"/>
      </w:rPr>
    </w:lvl>
    <w:lvl w:ilvl="1">
      <w:start w:val="1"/>
      <w:numFmt w:val="bullet"/>
      <w:lvlText w:val="◦"/>
      <w:lvlJc w:val="left"/>
      <w:pPr>
        <w:tabs>
          <w:tab w:val="num" w:pos="1428"/>
        </w:tabs>
        <w:ind w:left="1428" w:hanging="360"/>
      </w:pPr>
      <w:rPr>
        <w:rFonts w:ascii="OpenSymbol" w:hAnsi="OpenSymbol" w:cs="Courier New"/>
      </w:rPr>
    </w:lvl>
    <w:lvl w:ilvl="2">
      <w:start w:val="1"/>
      <w:numFmt w:val="bullet"/>
      <w:lvlText w:val="▪"/>
      <w:lvlJc w:val="left"/>
      <w:pPr>
        <w:tabs>
          <w:tab w:val="num" w:pos="1788"/>
        </w:tabs>
        <w:ind w:left="1788" w:hanging="360"/>
      </w:pPr>
      <w:rPr>
        <w:rFonts w:ascii="OpenSymbol" w:hAnsi="OpenSymbol" w:cs="Courier New"/>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cs="Courier New"/>
      </w:rPr>
    </w:lvl>
    <w:lvl w:ilvl="5">
      <w:start w:val="1"/>
      <w:numFmt w:val="bullet"/>
      <w:lvlText w:val="▪"/>
      <w:lvlJc w:val="left"/>
      <w:pPr>
        <w:tabs>
          <w:tab w:val="num" w:pos="2868"/>
        </w:tabs>
        <w:ind w:left="2868" w:hanging="360"/>
      </w:pPr>
      <w:rPr>
        <w:rFonts w:ascii="OpenSymbol" w:hAnsi="OpenSymbol" w:cs="Courier New"/>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cs="Courier New"/>
      </w:rPr>
    </w:lvl>
    <w:lvl w:ilvl="8">
      <w:start w:val="1"/>
      <w:numFmt w:val="bullet"/>
      <w:lvlText w:val="▪"/>
      <w:lvlJc w:val="left"/>
      <w:pPr>
        <w:tabs>
          <w:tab w:val="num" w:pos="3948"/>
        </w:tabs>
        <w:ind w:left="3948" w:hanging="360"/>
      </w:pPr>
      <w:rPr>
        <w:rFonts w:ascii="OpenSymbol" w:hAnsi="OpenSymbol" w:cs="Courier New"/>
      </w:rPr>
    </w:lvl>
  </w:abstractNum>
  <w:abstractNum w:abstractNumId="3">
    <w:nsid w:val="065F2507"/>
    <w:multiLevelType w:val="hybridMultilevel"/>
    <w:tmpl w:val="AE7A1A86"/>
    <w:lvl w:ilvl="0" w:tplc="6BA88190">
      <w:start w:val="1"/>
      <w:numFmt w:val="bullet"/>
      <w:lvlText w:val=""/>
      <w:lvlJc w:val="left"/>
      <w:pPr>
        <w:tabs>
          <w:tab w:val="num" w:pos="1440"/>
        </w:tabs>
        <w:ind w:left="1440" w:hanging="360"/>
      </w:pPr>
      <w:rPr>
        <w:rFonts w:ascii="Symbol" w:hAnsi="Symbol" w:hint="default"/>
      </w:rPr>
    </w:lvl>
    <w:lvl w:ilvl="1" w:tplc="04130003">
      <w:start w:val="1"/>
      <w:numFmt w:val="bullet"/>
      <w:lvlText w:val="o"/>
      <w:lvlJc w:val="left"/>
      <w:pPr>
        <w:tabs>
          <w:tab w:val="num" w:pos="2520"/>
        </w:tabs>
        <w:ind w:left="2520" w:hanging="360"/>
      </w:pPr>
      <w:rPr>
        <w:rFonts w:ascii="Courier New" w:hAnsi="Courier New" w:hint="default"/>
      </w:rPr>
    </w:lvl>
    <w:lvl w:ilvl="2" w:tplc="6BA88190">
      <w:start w:val="1"/>
      <w:numFmt w:val="bullet"/>
      <w:lvlText w:val=""/>
      <w:lvlJc w:val="left"/>
      <w:pPr>
        <w:tabs>
          <w:tab w:val="num" w:pos="3240"/>
        </w:tabs>
        <w:ind w:left="3240" w:hanging="360"/>
      </w:pPr>
      <w:rPr>
        <w:rFonts w:ascii="Symbol" w:hAnsi="Symbol"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4">
    <w:nsid w:val="070206CF"/>
    <w:multiLevelType w:val="hybridMultilevel"/>
    <w:tmpl w:val="996655AE"/>
    <w:lvl w:ilvl="0" w:tplc="1F369BFE">
      <w:start w:val="1"/>
      <w:numFmt w:val="decimal"/>
      <w:lvlText w:val="%1."/>
      <w:lvlJc w:val="left"/>
      <w:pPr>
        <w:ind w:left="426" w:hanging="360"/>
      </w:pPr>
      <w:rPr>
        <w:b/>
        <w:sz w:val="26"/>
        <w:szCs w:val="26"/>
      </w:rPr>
    </w:lvl>
    <w:lvl w:ilvl="1" w:tplc="08130019" w:tentative="1">
      <w:start w:val="1"/>
      <w:numFmt w:val="lowerLetter"/>
      <w:lvlText w:val="%2."/>
      <w:lvlJc w:val="left"/>
      <w:pPr>
        <w:ind w:left="1146" w:hanging="360"/>
      </w:pPr>
    </w:lvl>
    <w:lvl w:ilvl="2" w:tplc="0813001B" w:tentative="1">
      <w:start w:val="1"/>
      <w:numFmt w:val="lowerRoman"/>
      <w:lvlText w:val="%3."/>
      <w:lvlJc w:val="right"/>
      <w:pPr>
        <w:ind w:left="1866" w:hanging="180"/>
      </w:pPr>
    </w:lvl>
    <w:lvl w:ilvl="3" w:tplc="0813000F" w:tentative="1">
      <w:start w:val="1"/>
      <w:numFmt w:val="decimal"/>
      <w:lvlText w:val="%4."/>
      <w:lvlJc w:val="left"/>
      <w:pPr>
        <w:ind w:left="2586" w:hanging="360"/>
      </w:pPr>
    </w:lvl>
    <w:lvl w:ilvl="4" w:tplc="08130019" w:tentative="1">
      <w:start w:val="1"/>
      <w:numFmt w:val="lowerLetter"/>
      <w:lvlText w:val="%5."/>
      <w:lvlJc w:val="left"/>
      <w:pPr>
        <w:ind w:left="3306" w:hanging="360"/>
      </w:pPr>
    </w:lvl>
    <w:lvl w:ilvl="5" w:tplc="0813001B" w:tentative="1">
      <w:start w:val="1"/>
      <w:numFmt w:val="lowerRoman"/>
      <w:lvlText w:val="%6."/>
      <w:lvlJc w:val="right"/>
      <w:pPr>
        <w:ind w:left="4026" w:hanging="180"/>
      </w:pPr>
    </w:lvl>
    <w:lvl w:ilvl="6" w:tplc="0813000F" w:tentative="1">
      <w:start w:val="1"/>
      <w:numFmt w:val="decimal"/>
      <w:lvlText w:val="%7."/>
      <w:lvlJc w:val="left"/>
      <w:pPr>
        <w:ind w:left="4746" w:hanging="360"/>
      </w:pPr>
    </w:lvl>
    <w:lvl w:ilvl="7" w:tplc="08130019" w:tentative="1">
      <w:start w:val="1"/>
      <w:numFmt w:val="lowerLetter"/>
      <w:lvlText w:val="%8."/>
      <w:lvlJc w:val="left"/>
      <w:pPr>
        <w:ind w:left="5466" w:hanging="360"/>
      </w:pPr>
    </w:lvl>
    <w:lvl w:ilvl="8" w:tplc="0813001B" w:tentative="1">
      <w:start w:val="1"/>
      <w:numFmt w:val="lowerRoman"/>
      <w:lvlText w:val="%9."/>
      <w:lvlJc w:val="right"/>
      <w:pPr>
        <w:ind w:left="6186" w:hanging="180"/>
      </w:pPr>
    </w:lvl>
  </w:abstractNum>
  <w:abstractNum w:abstractNumId="5">
    <w:nsid w:val="0D0410AC"/>
    <w:multiLevelType w:val="hybridMultilevel"/>
    <w:tmpl w:val="6F7A10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start w:val="1"/>
      <w:numFmt w:val="bullet"/>
      <w:lvlText w:val="o"/>
      <w:lvlJc w:val="left"/>
      <w:pPr>
        <w:tabs>
          <w:tab w:val="num" w:pos="1800"/>
        </w:tabs>
        <w:ind w:left="1800" w:hanging="360"/>
      </w:pPr>
      <w:rPr>
        <w:rFonts w:ascii="Courier New" w:hAnsi="Courier New" w:cs="Courier New" w:hint="default"/>
      </w:rPr>
    </w:lvl>
    <w:lvl w:ilvl="5" w:tplc="08090005">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6">
    <w:nsid w:val="10D02337"/>
    <w:multiLevelType w:val="hybridMultilevel"/>
    <w:tmpl w:val="53242436"/>
    <w:lvl w:ilvl="0" w:tplc="04130003">
      <w:start w:val="1"/>
      <w:numFmt w:val="bullet"/>
      <w:lvlText w:val="o"/>
      <w:lvlJc w:val="left"/>
      <w:pPr>
        <w:ind w:left="1068" w:hanging="360"/>
      </w:pPr>
      <w:rPr>
        <w:rFonts w:ascii="Courier New" w:hAnsi="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118260C1"/>
    <w:multiLevelType w:val="hybridMultilevel"/>
    <w:tmpl w:val="26BED470"/>
    <w:lvl w:ilvl="0" w:tplc="0809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1080" w:hanging="360"/>
      </w:pPr>
      <w:rPr>
        <w:rFonts w:ascii="Symbol" w:hAnsi="Symbol" w:hint="default"/>
      </w:rPr>
    </w:lvl>
    <w:lvl w:ilvl="4" w:tplc="08130003" w:tentative="1">
      <w:start w:val="1"/>
      <w:numFmt w:val="bullet"/>
      <w:lvlText w:val="o"/>
      <w:lvlJc w:val="left"/>
      <w:pPr>
        <w:ind w:left="1800" w:hanging="360"/>
      </w:pPr>
      <w:rPr>
        <w:rFonts w:ascii="Courier New" w:hAnsi="Courier New" w:cs="Courier New" w:hint="default"/>
      </w:rPr>
    </w:lvl>
    <w:lvl w:ilvl="5" w:tplc="08130005" w:tentative="1">
      <w:start w:val="1"/>
      <w:numFmt w:val="bullet"/>
      <w:lvlText w:val=""/>
      <w:lvlJc w:val="left"/>
      <w:pPr>
        <w:ind w:left="2520" w:hanging="360"/>
      </w:pPr>
      <w:rPr>
        <w:rFonts w:ascii="Wingdings" w:hAnsi="Wingdings" w:hint="default"/>
      </w:rPr>
    </w:lvl>
    <w:lvl w:ilvl="6" w:tplc="08130001" w:tentative="1">
      <w:start w:val="1"/>
      <w:numFmt w:val="bullet"/>
      <w:lvlText w:val=""/>
      <w:lvlJc w:val="left"/>
      <w:pPr>
        <w:ind w:left="3240" w:hanging="360"/>
      </w:pPr>
      <w:rPr>
        <w:rFonts w:ascii="Symbol" w:hAnsi="Symbol" w:hint="default"/>
      </w:rPr>
    </w:lvl>
    <w:lvl w:ilvl="7" w:tplc="08130003" w:tentative="1">
      <w:start w:val="1"/>
      <w:numFmt w:val="bullet"/>
      <w:lvlText w:val="o"/>
      <w:lvlJc w:val="left"/>
      <w:pPr>
        <w:ind w:left="3960" w:hanging="360"/>
      </w:pPr>
      <w:rPr>
        <w:rFonts w:ascii="Courier New" w:hAnsi="Courier New" w:cs="Courier New" w:hint="default"/>
      </w:rPr>
    </w:lvl>
    <w:lvl w:ilvl="8" w:tplc="08130005" w:tentative="1">
      <w:start w:val="1"/>
      <w:numFmt w:val="bullet"/>
      <w:lvlText w:val=""/>
      <w:lvlJc w:val="left"/>
      <w:pPr>
        <w:ind w:left="4680" w:hanging="360"/>
      </w:pPr>
      <w:rPr>
        <w:rFonts w:ascii="Wingdings" w:hAnsi="Wingdings" w:hint="default"/>
      </w:rPr>
    </w:lvl>
  </w:abstractNum>
  <w:abstractNum w:abstractNumId="8">
    <w:nsid w:val="269300CD"/>
    <w:multiLevelType w:val="hybridMultilevel"/>
    <w:tmpl w:val="BDB4206E"/>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1080" w:hanging="360"/>
      </w:pPr>
      <w:rPr>
        <w:rFonts w:ascii="Symbol" w:hAnsi="Symbol" w:hint="default"/>
      </w:rPr>
    </w:lvl>
    <w:lvl w:ilvl="4" w:tplc="08130003" w:tentative="1">
      <w:start w:val="1"/>
      <w:numFmt w:val="bullet"/>
      <w:lvlText w:val="o"/>
      <w:lvlJc w:val="left"/>
      <w:pPr>
        <w:ind w:left="1800" w:hanging="360"/>
      </w:pPr>
      <w:rPr>
        <w:rFonts w:ascii="Courier New" w:hAnsi="Courier New" w:cs="Courier New" w:hint="default"/>
      </w:rPr>
    </w:lvl>
    <w:lvl w:ilvl="5" w:tplc="08130005" w:tentative="1">
      <w:start w:val="1"/>
      <w:numFmt w:val="bullet"/>
      <w:lvlText w:val=""/>
      <w:lvlJc w:val="left"/>
      <w:pPr>
        <w:ind w:left="2520" w:hanging="360"/>
      </w:pPr>
      <w:rPr>
        <w:rFonts w:ascii="Wingdings" w:hAnsi="Wingdings" w:hint="default"/>
      </w:rPr>
    </w:lvl>
    <w:lvl w:ilvl="6" w:tplc="08130001" w:tentative="1">
      <w:start w:val="1"/>
      <w:numFmt w:val="bullet"/>
      <w:lvlText w:val=""/>
      <w:lvlJc w:val="left"/>
      <w:pPr>
        <w:ind w:left="3240" w:hanging="360"/>
      </w:pPr>
      <w:rPr>
        <w:rFonts w:ascii="Symbol" w:hAnsi="Symbol" w:hint="default"/>
      </w:rPr>
    </w:lvl>
    <w:lvl w:ilvl="7" w:tplc="08130003" w:tentative="1">
      <w:start w:val="1"/>
      <w:numFmt w:val="bullet"/>
      <w:lvlText w:val="o"/>
      <w:lvlJc w:val="left"/>
      <w:pPr>
        <w:ind w:left="3960" w:hanging="360"/>
      </w:pPr>
      <w:rPr>
        <w:rFonts w:ascii="Courier New" w:hAnsi="Courier New" w:cs="Courier New" w:hint="default"/>
      </w:rPr>
    </w:lvl>
    <w:lvl w:ilvl="8" w:tplc="08130005" w:tentative="1">
      <w:start w:val="1"/>
      <w:numFmt w:val="bullet"/>
      <w:lvlText w:val=""/>
      <w:lvlJc w:val="left"/>
      <w:pPr>
        <w:ind w:left="4680" w:hanging="360"/>
      </w:pPr>
      <w:rPr>
        <w:rFonts w:ascii="Wingdings" w:hAnsi="Wingdings" w:hint="default"/>
      </w:rPr>
    </w:lvl>
  </w:abstractNum>
  <w:abstractNum w:abstractNumId="9">
    <w:nsid w:val="277E436A"/>
    <w:multiLevelType w:val="hybridMultilevel"/>
    <w:tmpl w:val="C548F99E"/>
    <w:lvl w:ilvl="0" w:tplc="6BA88190">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B231729"/>
    <w:multiLevelType w:val="hybridMultilevel"/>
    <w:tmpl w:val="E3EC67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E3E4ECE"/>
    <w:multiLevelType w:val="hybridMultilevel"/>
    <w:tmpl w:val="1550F402"/>
    <w:lvl w:ilvl="0" w:tplc="0809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1080" w:hanging="360"/>
      </w:pPr>
      <w:rPr>
        <w:rFonts w:ascii="Symbol" w:hAnsi="Symbol" w:hint="default"/>
      </w:rPr>
    </w:lvl>
    <w:lvl w:ilvl="4" w:tplc="08130003" w:tentative="1">
      <w:start w:val="1"/>
      <w:numFmt w:val="bullet"/>
      <w:lvlText w:val="o"/>
      <w:lvlJc w:val="left"/>
      <w:pPr>
        <w:ind w:left="1800" w:hanging="360"/>
      </w:pPr>
      <w:rPr>
        <w:rFonts w:ascii="Courier New" w:hAnsi="Courier New" w:cs="Courier New" w:hint="default"/>
      </w:rPr>
    </w:lvl>
    <w:lvl w:ilvl="5" w:tplc="08130005" w:tentative="1">
      <w:start w:val="1"/>
      <w:numFmt w:val="bullet"/>
      <w:lvlText w:val=""/>
      <w:lvlJc w:val="left"/>
      <w:pPr>
        <w:ind w:left="2520" w:hanging="360"/>
      </w:pPr>
      <w:rPr>
        <w:rFonts w:ascii="Wingdings" w:hAnsi="Wingdings" w:hint="default"/>
      </w:rPr>
    </w:lvl>
    <w:lvl w:ilvl="6" w:tplc="08130001" w:tentative="1">
      <w:start w:val="1"/>
      <w:numFmt w:val="bullet"/>
      <w:lvlText w:val=""/>
      <w:lvlJc w:val="left"/>
      <w:pPr>
        <w:ind w:left="3240" w:hanging="360"/>
      </w:pPr>
      <w:rPr>
        <w:rFonts w:ascii="Symbol" w:hAnsi="Symbol" w:hint="default"/>
      </w:rPr>
    </w:lvl>
    <w:lvl w:ilvl="7" w:tplc="08130003" w:tentative="1">
      <w:start w:val="1"/>
      <w:numFmt w:val="bullet"/>
      <w:lvlText w:val="o"/>
      <w:lvlJc w:val="left"/>
      <w:pPr>
        <w:ind w:left="3960" w:hanging="360"/>
      </w:pPr>
      <w:rPr>
        <w:rFonts w:ascii="Courier New" w:hAnsi="Courier New" w:cs="Courier New" w:hint="default"/>
      </w:rPr>
    </w:lvl>
    <w:lvl w:ilvl="8" w:tplc="08130005" w:tentative="1">
      <w:start w:val="1"/>
      <w:numFmt w:val="bullet"/>
      <w:lvlText w:val=""/>
      <w:lvlJc w:val="left"/>
      <w:pPr>
        <w:ind w:left="4680" w:hanging="360"/>
      </w:pPr>
      <w:rPr>
        <w:rFonts w:ascii="Wingdings" w:hAnsi="Wingdings" w:hint="default"/>
      </w:rPr>
    </w:lvl>
  </w:abstractNum>
  <w:abstractNum w:abstractNumId="12">
    <w:nsid w:val="3EF04921"/>
    <w:multiLevelType w:val="hybridMultilevel"/>
    <w:tmpl w:val="6CEAD30A"/>
    <w:lvl w:ilvl="0" w:tplc="0809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1080" w:hanging="360"/>
      </w:pPr>
      <w:rPr>
        <w:rFonts w:ascii="Symbol" w:hAnsi="Symbol" w:hint="default"/>
      </w:rPr>
    </w:lvl>
    <w:lvl w:ilvl="4" w:tplc="08130003" w:tentative="1">
      <w:start w:val="1"/>
      <w:numFmt w:val="bullet"/>
      <w:lvlText w:val="o"/>
      <w:lvlJc w:val="left"/>
      <w:pPr>
        <w:ind w:left="1800" w:hanging="360"/>
      </w:pPr>
      <w:rPr>
        <w:rFonts w:ascii="Courier New" w:hAnsi="Courier New" w:cs="Courier New" w:hint="default"/>
      </w:rPr>
    </w:lvl>
    <w:lvl w:ilvl="5" w:tplc="08130005" w:tentative="1">
      <w:start w:val="1"/>
      <w:numFmt w:val="bullet"/>
      <w:lvlText w:val=""/>
      <w:lvlJc w:val="left"/>
      <w:pPr>
        <w:ind w:left="2520" w:hanging="360"/>
      </w:pPr>
      <w:rPr>
        <w:rFonts w:ascii="Wingdings" w:hAnsi="Wingdings" w:hint="default"/>
      </w:rPr>
    </w:lvl>
    <w:lvl w:ilvl="6" w:tplc="08130001" w:tentative="1">
      <w:start w:val="1"/>
      <w:numFmt w:val="bullet"/>
      <w:lvlText w:val=""/>
      <w:lvlJc w:val="left"/>
      <w:pPr>
        <w:ind w:left="3240" w:hanging="360"/>
      </w:pPr>
      <w:rPr>
        <w:rFonts w:ascii="Symbol" w:hAnsi="Symbol" w:hint="default"/>
      </w:rPr>
    </w:lvl>
    <w:lvl w:ilvl="7" w:tplc="08130003" w:tentative="1">
      <w:start w:val="1"/>
      <w:numFmt w:val="bullet"/>
      <w:lvlText w:val="o"/>
      <w:lvlJc w:val="left"/>
      <w:pPr>
        <w:ind w:left="3960" w:hanging="360"/>
      </w:pPr>
      <w:rPr>
        <w:rFonts w:ascii="Courier New" w:hAnsi="Courier New" w:cs="Courier New" w:hint="default"/>
      </w:rPr>
    </w:lvl>
    <w:lvl w:ilvl="8" w:tplc="08130005" w:tentative="1">
      <w:start w:val="1"/>
      <w:numFmt w:val="bullet"/>
      <w:lvlText w:val=""/>
      <w:lvlJc w:val="left"/>
      <w:pPr>
        <w:ind w:left="4680" w:hanging="360"/>
      </w:pPr>
      <w:rPr>
        <w:rFonts w:ascii="Wingdings" w:hAnsi="Wingdings" w:hint="default"/>
      </w:rPr>
    </w:lvl>
  </w:abstractNum>
  <w:abstractNum w:abstractNumId="13">
    <w:nsid w:val="48727DED"/>
    <w:multiLevelType w:val="hybridMultilevel"/>
    <w:tmpl w:val="9D1496A6"/>
    <w:lvl w:ilvl="0" w:tplc="0809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ind w:left="0" w:hanging="360"/>
      </w:pPr>
      <w:rPr>
        <w:rFonts w:ascii="Courier New" w:hAnsi="Courier New" w:cs="Courier New" w:hint="default"/>
      </w:rPr>
    </w:lvl>
    <w:lvl w:ilvl="2" w:tplc="08130005" w:tentative="1">
      <w:start w:val="1"/>
      <w:numFmt w:val="bullet"/>
      <w:lvlText w:val=""/>
      <w:lvlJc w:val="left"/>
      <w:pPr>
        <w:ind w:left="720" w:hanging="360"/>
      </w:pPr>
      <w:rPr>
        <w:rFonts w:ascii="Wingdings" w:hAnsi="Wingdings" w:hint="default"/>
      </w:rPr>
    </w:lvl>
    <w:lvl w:ilvl="3" w:tplc="08130001" w:tentative="1">
      <w:start w:val="1"/>
      <w:numFmt w:val="bullet"/>
      <w:lvlText w:val=""/>
      <w:lvlJc w:val="left"/>
      <w:pPr>
        <w:ind w:left="1440" w:hanging="360"/>
      </w:pPr>
      <w:rPr>
        <w:rFonts w:ascii="Symbol" w:hAnsi="Symbol" w:hint="default"/>
      </w:rPr>
    </w:lvl>
    <w:lvl w:ilvl="4" w:tplc="08130003" w:tentative="1">
      <w:start w:val="1"/>
      <w:numFmt w:val="bullet"/>
      <w:lvlText w:val="o"/>
      <w:lvlJc w:val="left"/>
      <w:pPr>
        <w:ind w:left="2160" w:hanging="360"/>
      </w:pPr>
      <w:rPr>
        <w:rFonts w:ascii="Courier New" w:hAnsi="Courier New" w:cs="Courier New" w:hint="default"/>
      </w:rPr>
    </w:lvl>
    <w:lvl w:ilvl="5" w:tplc="08130005" w:tentative="1">
      <w:start w:val="1"/>
      <w:numFmt w:val="bullet"/>
      <w:lvlText w:val=""/>
      <w:lvlJc w:val="left"/>
      <w:pPr>
        <w:ind w:left="2880" w:hanging="360"/>
      </w:pPr>
      <w:rPr>
        <w:rFonts w:ascii="Wingdings" w:hAnsi="Wingdings" w:hint="default"/>
      </w:rPr>
    </w:lvl>
    <w:lvl w:ilvl="6" w:tplc="08130001" w:tentative="1">
      <w:start w:val="1"/>
      <w:numFmt w:val="bullet"/>
      <w:lvlText w:val=""/>
      <w:lvlJc w:val="left"/>
      <w:pPr>
        <w:ind w:left="3600" w:hanging="360"/>
      </w:pPr>
      <w:rPr>
        <w:rFonts w:ascii="Symbol" w:hAnsi="Symbol" w:hint="default"/>
      </w:rPr>
    </w:lvl>
    <w:lvl w:ilvl="7" w:tplc="08130003" w:tentative="1">
      <w:start w:val="1"/>
      <w:numFmt w:val="bullet"/>
      <w:lvlText w:val="o"/>
      <w:lvlJc w:val="left"/>
      <w:pPr>
        <w:ind w:left="4320" w:hanging="360"/>
      </w:pPr>
      <w:rPr>
        <w:rFonts w:ascii="Courier New" w:hAnsi="Courier New" w:cs="Courier New" w:hint="default"/>
      </w:rPr>
    </w:lvl>
    <w:lvl w:ilvl="8" w:tplc="08130005" w:tentative="1">
      <w:start w:val="1"/>
      <w:numFmt w:val="bullet"/>
      <w:lvlText w:val=""/>
      <w:lvlJc w:val="left"/>
      <w:pPr>
        <w:ind w:left="5040" w:hanging="360"/>
      </w:pPr>
      <w:rPr>
        <w:rFonts w:ascii="Wingdings" w:hAnsi="Wingdings" w:hint="default"/>
      </w:rPr>
    </w:lvl>
  </w:abstractNum>
  <w:abstractNum w:abstractNumId="14">
    <w:nsid w:val="4B8F7D49"/>
    <w:multiLevelType w:val="hybridMultilevel"/>
    <w:tmpl w:val="32428E5C"/>
    <w:lvl w:ilvl="0" w:tplc="6BA8819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3B6F2E"/>
    <w:multiLevelType w:val="hybridMultilevel"/>
    <w:tmpl w:val="2CAE6A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29731E6"/>
    <w:multiLevelType w:val="hybridMultilevel"/>
    <w:tmpl w:val="795C59AA"/>
    <w:lvl w:ilvl="0" w:tplc="37D6576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5415C2F"/>
    <w:multiLevelType w:val="multilevel"/>
    <w:tmpl w:val="9CE8E5C4"/>
    <w:lvl w:ilvl="0">
      <w:start w:val="1"/>
      <w:numFmt w:val="bullet"/>
      <w:lvlText w:val=""/>
      <w:lvlJc w:val="left"/>
      <w:pPr>
        <w:ind w:left="360" w:hanging="360"/>
      </w:pPr>
      <w:rPr>
        <w:rFonts w:ascii="Symbol" w:hAnsi="Symbol"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573B34C2"/>
    <w:multiLevelType w:val="hybridMultilevel"/>
    <w:tmpl w:val="FB6AB5D8"/>
    <w:lvl w:ilvl="0" w:tplc="0809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6BA88190">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5274F6D"/>
    <w:multiLevelType w:val="hybridMultilevel"/>
    <w:tmpl w:val="F778607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nsid w:val="6EE761F6"/>
    <w:multiLevelType w:val="hybridMultilevel"/>
    <w:tmpl w:val="E85CB9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79381D0F"/>
    <w:multiLevelType w:val="hybridMultilevel"/>
    <w:tmpl w:val="50567F58"/>
    <w:lvl w:ilvl="0" w:tplc="6BA88190">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B303B9D"/>
    <w:multiLevelType w:val="multilevel"/>
    <w:tmpl w:val="9484F0E4"/>
    <w:lvl w:ilvl="0">
      <w:start w:val="1"/>
      <w:numFmt w:val="upperRoman"/>
      <w:lvlText w:val="%1."/>
      <w:lvlJc w:val="left"/>
      <w:pPr>
        <w:ind w:left="1080" w:hanging="720"/>
      </w:pPr>
      <w:rPr>
        <w:rFonts w:hint="default"/>
        <w:i w:val="0"/>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1"/>
  </w:num>
  <w:num w:numId="3">
    <w:abstractNumId w:val="3"/>
  </w:num>
  <w:num w:numId="4">
    <w:abstractNumId w:val="14"/>
  </w:num>
  <w:num w:numId="5">
    <w:abstractNumId w:val="5"/>
  </w:num>
  <w:num w:numId="6">
    <w:abstractNumId w:val="0"/>
  </w:num>
  <w:num w:numId="7">
    <w:abstractNumId w:val="10"/>
  </w:num>
  <w:num w:numId="8">
    <w:abstractNumId w:val="18"/>
  </w:num>
  <w:num w:numId="9">
    <w:abstractNumId w:val="17"/>
  </w:num>
  <w:num w:numId="10">
    <w:abstractNumId w:val="6"/>
  </w:num>
  <w:num w:numId="11">
    <w:abstractNumId w:val="2"/>
  </w:num>
  <w:num w:numId="12">
    <w:abstractNumId w:val="1"/>
  </w:num>
  <w:num w:numId="13">
    <w:abstractNumId w:val="19"/>
  </w:num>
  <w:num w:numId="14">
    <w:abstractNumId w:val="11"/>
  </w:num>
  <w:num w:numId="15">
    <w:abstractNumId w:val="13"/>
  </w:num>
  <w:num w:numId="16">
    <w:abstractNumId w:val="12"/>
  </w:num>
  <w:num w:numId="17">
    <w:abstractNumId w:val="4"/>
  </w:num>
  <w:num w:numId="18">
    <w:abstractNumId w:val="22"/>
  </w:num>
  <w:num w:numId="19">
    <w:abstractNumId w:val="20"/>
  </w:num>
  <w:num w:numId="20">
    <w:abstractNumId w:val="16"/>
  </w:num>
  <w:num w:numId="21">
    <w:abstractNumId w:val="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E6"/>
    <w:rsid w:val="000429BC"/>
    <w:rsid w:val="00053ADD"/>
    <w:rsid w:val="00111B5E"/>
    <w:rsid w:val="00113F61"/>
    <w:rsid w:val="00220CF8"/>
    <w:rsid w:val="00421955"/>
    <w:rsid w:val="005E4FB8"/>
    <w:rsid w:val="00766C5C"/>
    <w:rsid w:val="007F593E"/>
    <w:rsid w:val="00885A7A"/>
    <w:rsid w:val="00945797"/>
    <w:rsid w:val="00965AA9"/>
    <w:rsid w:val="00B55A88"/>
    <w:rsid w:val="00B60A51"/>
    <w:rsid w:val="00B629E6"/>
    <w:rsid w:val="00B734CE"/>
    <w:rsid w:val="00C3747C"/>
    <w:rsid w:val="00CD65D1"/>
    <w:rsid w:val="00CF45DE"/>
    <w:rsid w:val="00D44031"/>
    <w:rsid w:val="00E705C7"/>
    <w:rsid w:val="00E90BD3"/>
    <w:rsid w:val="00EF6395"/>
    <w:rsid w:val="00F13C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E6"/>
    <w:pPr>
      <w:widowControl w:val="0"/>
      <w:adjustRightInd w:val="0"/>
      <w:spacing w:after="0" w:line="360" w:lineRule="atLeast"/>
      <w:jc w:val="both"/>
      <w:textAlignment w:val="baseline"/>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E6"/>
    <w:pPr>
      <w:widowControl/>
      <w:adjustRightInd/>
      <w:spacing w:after="200" w:line="276" w:lineRule="auto"/>
      <w:ind w:left="720"/>
      <w:contextualSpacing/>
      <w:jc w:val="left"/>
      <w:textAlignment w:val="auto"/>
    </w:pPr>
    <w:rPr>
      <w:rFonts w:asciiTheme="minorHAnsi" w:eastAsiaTheme="minorHAnsi" w:hAnsiTheme="minorHAnsi" w:cstheme="minorBidi"/>
      <w:sz w:val="22"/>
      <w:szCs w:val="22"/>
      <w:lang w:val="nl-BE" w:eastAsia="en-US"/>
    </w:rPr>
  </w:style>
  <w:style w:type="character" w:styleId="Hyperlink">
    <w:name w:val="Hyperlink"/>
    <w:basedOn w:val="DefaultParagraphFont"/>
    <w:unhideWhenUsed/>
    <w:rsid w:val="00B629E6"/>
    <w:rPr>
      <w:color w:val="0000FF"/>
      <w:u w:val="single"/>
    </w:rPr>
  </w:style>
  <w:style w:type="paragraph" w:styleId="FootnoteText">
    <w:name w:val="footnote text"/>
    <w:basedOn w:val="Normal"/>
    <w:link w:val="FootnoteTextChar"/>
    <w:uiPriority w:val="99"/>
    <w:unhideWhenUsed/>
    <w:rsid w:val="00B629E6"/>
    <w:pPr>
      <w:widowControl/>
      <w:adjustRightInd/>
      <w:spacing w:line="240" w:lineRule="auto"/>
      <w:jc w:val="left"/>
      <w:textAlignment w:val="auto"/>
    </w:pPr>
    <w:rPr>
      <w:rFonts w:eastAsiaTheme="minorHAnsi"/>
      <w:lang w:val="nl-BE" w:eastAsia="nl-BE"/>
    </w:rPr>
  </w:style>
  <w:style w:type="character" w:customStyle="1" w:styleId="FootnoteTextChar">
    <w:name w:val="Footnote Text Char"/>
    <w:basedOn w:val="DefaultParagraphFont"/>
    <w:link w:val="FootnoteText"/>
    <w:uiPriority w:val="99"/>
    <w:rsid w:val="00B629E6"/>
    <w:rPr>
      <w:rFonts w:ascii="Times New Roman" w:hAnsi="Times New Roman" w:cs="Times New Roman"/>
      <w:sz w:val="24"/>
      <w:szCs w:val="24"/>
      <w:lang w:eastAsia="nl-BE"/>
    </w:rPr>
  </w:style>
  <w:style w:type="character" w:styleId="FootnoteReference">
    <w:name w:val="footnote reference"/>
    <w:basedOn w:val="DefaultParagraphFont"/>
    <w:uiPriority w:val="99"/>
    <w:unhideWhenUsed/>
    <w:rsid w:val="00B629E6"/>
    <w:rPr>
      <w:vertAlign w:val="superscript"/>
    </w:rPr>
  </w:style>
  <w:style w:type="character" w:customStyle="1" w:styleId="apple-converted-space">
    <w:name w:val="apple-converted-space"/>
    <w:basedOn w:val="DefaultParagraphFont"/>
    <w:rsid w:val="00CD65D1"/>
  </w:style>
  <w:style w:type="paragraph" w:styleId="EndnoteText">
    <w:name w:val="endnote text"/>
    <w:basedOn w:val="Normal"/>
    <w:link w:val="EndnoteTextChar"/>
    <w:uiPriority w:val="99"/>
    <w:semiHidden/>
    <w:unhideWhenUsed/>
    <w:rsid w:val="00CD65D1"/>
    <w:pPr>
      <w:widowControl/>
      <w:adjustRightInd/>
      <w:spacing w:line="240" w:lineRule="auto"/>
      <w:jc w:val="left"/>
      <w:textAlignment w:val="auto"/>
    </w:pPr>
    <w:rPr>
      <w:rFonts w:eastAsiaTheme="minorHAnsi"/>
      <w:sz w:val="20"/>
      <w:szCs w:val="20"/>
      <w:lang w:val="nl-BE" w:eastAsia="nl-BE"/>
    </w:rPr>
  </w:style>
  <w:style w:type="character" w:customStyle="1" w:styleId="EndnoteTextChar">
    <w:name w:val="Endnote Text Char"/>
    <w:basedOn w:val="DefaultParagraphFont"/>
    <w:link w:val="EndnoteText"/>
    <w:uiPriority w:val="99"/>
    <w:semiHidden/>
    <w:rsid w:val="00CD65D1"/>
    <w:rPr>
      <w:rFonts w:ascii="Times New Roman" w:hAnsi="Times New Roman" w:cs="Times New Roman"/>
      <w:sz w:val="20"/>
      <w:szCs w:val="20"/>
      <w:lang w:eastAsia="nl-BE"/>
    </w:rPr>
  </w:style>
  <w:style w:type="character" w:styleId="EndnoteReference">
    <w:name w:val="endnote reference"/>
    <w:basedOn w:val="DefaultParagraphFont"/>
    <w:uiPriority w:val="99"/>
    <w:semiHidden/>
    <w:unhideWhenUsed/>
    <w:rsid w:val="00CD65D1"/>
    <w:rPr>
      <w:vertAlign w:val="superscript"/>
    </w:rPr>
  </w:style>
  <w:style w:type="paragraph" w:styleId="NormalWeb">
    <w:name w:val="Normal (Web)"/>
    <w:basedOn w:val="Normal"/>
    <w:uiPriority w:val="99"/>
    <w:semiHidden/>
    <w:unhideWhenUsed/>
    <w:rsid w:val="00B734CE"/>
    <w:pPr>
      <w:widowControl/>
      <w:adjustRightInd/>
      <w:spacing w:before="100" w:beforeAutospacing="1" w:after="100" w:afterAutospacing="1" w:line="240" w:lineRule="auto"/>
      <w:jc w:val="left"/>
      <w:textAlignment w:val="auto"/>
    </w:pPr>
    <w:rPr>
      <w:lang w:val="nl-BE" w:eastAsia="nl-BE"/>
    </w:rPr>
  </w:style>
  <w:style w:type="paragraph" w:styleId="Footer">
    <w:name w:val="footer"/>
    <w:basedOn w:val="Normal"/>
    <w:link w:val="FooterChar"/>
    <w:uiPriority w:val="99"/>
    <w:unhideWhenUsed/>
    <w:rsid w:val="00111B5E"/>
    <w:pPr>
      <w:widowControl/>
      <w:tabs>
        <w:tab w:val="center" w:pos="4536"/>
        <w:tab w:val="right" w:pos="9072"/>
      </w:tabs>
      <w:adjustRightInd/>
      <w:spacing w:line="240" w:lineRule="auto"/>
      <w:jc w:val="left"/>
      <w:textAlignment w:val="auto"/>
    </w:pPr>
    <w:rPr>
      <w:rFonts w:eastAsiaTheme="minorHAnsi"/>
      <w:lang w:val="nl-BE" w:eastAsia="nl-BE"/>
    </w:rPr>
  </w:style>
  <w:style w:type="character" w:customStyle="1" w:styleId="FooterChar">
    <w:name w:val="Footer Char"/>
    <w:basedOn w:val="DefaultParagraphFont"/>
    <w:link w:val="Footer"/>
    <w:uiPriority w:val="99"/>
    <w:rsid w:val="00111B5E"/>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E6"/>
    <w:pPr>
      <w:widowControl w:val="0"/>
      <w:adjustRightInd w:val="0"/>
      <w:spacing w:after="0" w:line="360" w:lineRule="atLeast"/>
      <w:jc w:val="both"/>
      <w:textAlignment w:val="baseline"/>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E6"/>
    <w:pPr>
      <w:widowControl/>
      <w:adjustRightInd/>
      <w:spacing w:after="200" w:line="276" w:lineRule="auto"/>
      <w:ind w:left="720"/>
      <w:contextualSpacing/>
      <w:jc w:val="left"/>
      <w:textAlignment w:val="auto"/>
    </w:pPr>
    <w:rPr>
      <w:rFonts w:asciiTheme="minorHAnsi" w:eastAsiaTheme="minorHAnsi" w:hAnsiTheme="minorHAnsi" w:cstheme="minorBidi"/>
      <w:sz w:val="22"/>
      <w:szCs w:val="22"/>
      <w:lang w:val="nl-BE" w:eastAsia="en-US"/>
    </w:rPr>
  </w:style>
  <w:style w:type="character" w:styleId="Hyperlink">
    <w:name w:val="Hyperlink"/>
    <w:basedOn w:val="DefaultParagraphFont"/>
    <w:unhideWhenUsed/>
    <w:rsid w:val="00B629E6"/>
    <w:rPr>
      <w:color w:val="0000FF"/>
      <w:u w:val="single"/>
    </w:rPr>
  </w:style>
  <w:style w:type="paragraph" w:styleId="FootnoteText">
    <w:name w:val="footnote text"/>
    <w:basedOn w:val="Normal"/>
    <w:link w:val="FootnoteTextChar"/>
    <w:uiPriority w:val="99"/>
    <w:unhideWhenUsed/>
    <w:rsid w:val="00B629E6"/>
    <w:pPr>
      <w:widowControl/>
      <w:adjustRightInd/>
      <w:spacing w:line="240" w:lineRule="auto"/>
      <w:jc w:val="left"/>
      <w:textAlignment w:val="auto"/>
    </w:pPr>
    <w:rPr>
      <w:rFonts w:eastAsiaTheme="minorHAnsi"/>
      <w:lang w:val="nl-BE" w:eastAsia="nl-BE"/>
    </w:rPr>
  </w:style>
  <w:style w:type="character" w:customStyle="1" w:styleId="FootnoteTextChar">
    <w:name w:val="Footnote Text Char"/>
    <w:basedOn w:val="DefaultParagraphFont"/>
    <w:link w:val="FootnoteText"/>
    <w:uiPriority w:val="99"/>
    <w:rsid w:val="00B629E6"/>
    <w:rPr>
      <w:rFonts w:ascii="Times New Roman" w:hAnsi="Times New Roman" w:cs="Times New Roman"/>
      <w:sz w:val="24"/>
      <w:szCs w:val="24"/>
      <w:lang w:eastAsia="nl-BE"/>
    </w:rPr>
  </w:style>
  <w:style w:type="character" w:styleId="FootnoteReference">
    <w:name w:val="footnote reference"/>
    <w:basedOn w:val="DefaultParagraphFont"/>
    <w:uiPriority w:val="99"/>
    <w:unhideWhenUsed/>
    <w:rsid w:val="00B629E6"/>
    <w:rPr>
      <w:vertAlign w:val="superscript"/>
    </w:rPr>
  </w:style>
  <w:style w:type="character" w:customStyle="1" w:styleId="apple-converted-space">
    <w:name w:val="apple-converted-space"/>
    <w:basedOn w:val="DefaultParagraphFont"/>
    <w:rsid w:val="00CD65D1"/>
  </w:style>
  <w:style w:type="paragraph" w:styleId="EndnoteText">
    <w:name w:val="endnote text"/>
    <w:basedOn w:val="Normal"/>
    <w:link w:val="EndnoteTextChar"/>
    <w:uiPriority w:val="99"/>
    <w:semiHidden/>
    <w:unhideWhenUsed/>
    <w:rsid w:val="00CD65D1"/>
    <w:pPr>
      <w:widowControl/>
      <w:adjustRightInd/>
      <w:spacing w:line="240" w:lineRule="auto"/>
      <w:jc w:val="left"/>
      <w:textAlignment w:val="auto"/>
    </w:pPr>
    <w:rPr>
      <w:rFonts w:eastAsiaTheme="minorHAnsi"/>
      <w:sz w:val="20"/>
      <w:szCs w:val="20"/>
      <w:lang w:val="nl-BE" w:eastAsia="nl-BE"/>
    </w:rPr>
  </w:style>
  <w:style w:type="character" w:customStyle="1" w:styleId="EndnoteTextChar">
    <w:name w:val="Endnote Text Char"/>
    <w:basedOn w:val="DefaultParagraphFont"/>
    <w:link w:val="EndnoteText"/>
    <w:uiPriority w:val="99"/>
    <w:semiHidden/>
    <w:rsid w:val="00CD65D1"/>
    <w:rPr>
      <w:rFonts w:ascii="Times New Roman" w:hAnsi="Times New Roman" w:cs="Times New Roman"/>
      <w:sz w:val="20"/>
      <w:szCs w:val="20"/>
      <w:lang w:eastAsia="nl-BE"/>
    </w:rPr>
  </w:style>
  <w:style w:type="character" w:styleId="EndnoteReference">
    <w:name w:val="endnote reference"/>
    <w:basedOn w:val="DefaultParagraphFont"/>
    <w:uiPriority w:val="99"/>
    <w:semiHidden/>
    <w:unhideWhenUsed/>
    <w:rsid w:val="00CD65D1"/>
    <w:rPr>
      <w:vertAlign w:val="superscript"/>
    </w:rPr>
  </w:style>
  <w:style w:type="paragraph" w:styleId="NormalWeb">
    <w:name w:val="Normal (Web)"/>
    <w:basedOn w:val="Normal"/>
    <w:uiPriority w:val="99"/>
    <w:semiHidden/>
    <w:unhideWhenUsed/>
    <w:rsid w:val="00B734CE"/>
    <w:pPr>
      <w:widowControl/>
      <w:adjustRightInd/>
      <w:spacing w:before="100" w:beforeAutospacing="1" w:after="100" w:afterAutospacing="1" w:line="240" w:lineRule="auto"/>
      <w:jc w:val="left"/>
      <w:textAlignment w:val="auto"/>
    </w:pPr>
    <w:rPr>
      <w:lang w:val="nl-BE" w:eastAsia="nl-BE"/>
    </w:rPr>
  </w:style>
  <w:style w:type="paragraph" w:styleId="Footer">
    <w:name w:val="footer"/>
    <w:basedOn w:val="Normal"/>
    <w:link w:val="FooterChar"/>
    <w:uiPriority w:val="99"/>
    <w:unhideWhenUsed/>
    <w:rsid w:val="00111B5E"/>
    <w:pPr>
      <w:widowControl/>
      <w:tabs>
        <w:tab w:val="center" w:pos="4536"/>
        <w:tab w:val="right" w:pos="9072"/>
      </w:tabs>
      <w:adjustRightInd/>
      <w:spacing w:line="240" w:lineRule="auto"/>
      <w:jc w:val="left"/>
      <w:textAlignment w:val="auto"/>
    </w:pPr>
    <w:rPr>
      <w:rFonts w:eastAsiaTheme="minorHAnsi"/>
      <w:lang w:val="nl-BE" w:eastAsia="nl-BE"/>
    </w:rPr>
  </w:style>
  <w:style w:type="character" w:customStyle="1" w:styleId="FooterChar">
    <w:name w:val="Footer Char"/>
    <w:basedOn w:val="DefaultParagraphFont"/>
    <w:link w:val="Footer"/>
    <w:uiPriority w:val="99"/>
    <w:rsid w:val="00111B5E"/>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5412-6971-4F90-9E00-4E1AA613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Levoy</dc:creator>
  <cp:lastModifiedBy>Michele Levoy</cp:lastModifiedBy>
  <cp:revision>2</cp:revision>
  <dcterms:created xsi:type="dcterms:W3CDTF">2013-04-20T10:19:00Z</dcterms:created>
  <dcterms:modified xsi:type="dcterms:W3CDTF">2013-04-20T10:19:00Z</dcterms:modified>
</cp:coreProperties>
</file>