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AA847" w14:textId="77777777" w:rsidR="006620BB" w:rsidRDefault="006620BB" w:rsidP="00340271">
      <w:pPr>
        <w:spacing w:before="120" w:after="120"/>
        <w:jc w:val="center"/>
        <w:rPr>
          <w:rFonts w:ascii="Calibri Light" w:hAnsi="Calibri Light" w:cs="Calibri Light"/>
          <w:b/>
          <w:sz w:val="24"/>
          <w:szCs w:val="24"/>
        </w:rPr>
      </w:pPr>
    </w:p>
    <w:p w14:paraId="7C6BE3E5" w14:textId="277CB6B9" w:rsidR="00340271" w:rsidRPr="007C109E" w:rsidRDefault="00340271" w:rsidP="00340271">
      <w:pPr>
        <w:spacing w:before="120" w:after="120"/>
        <w:jc w:val="center"/>
        <w:rPr>
          <w:rFonts w:ascii="Calibri Light" w:hAnsi="Calibri Light" w:cs="Calibri Light"/>
          <w:b/>
          <w:sz w:val="24"/>
          <w:szCs w:val="24"/>
        </w:rPr>
      </w:pPr>
      <w:r w:rsidRPr="007C109E">
        <w:rPr>
          <w:rFonts w:ascii="Calibri Light" w:hAnsi="Calibri Light" w:cs="Calibri Light"/>
          <w:b/>
          <w:sz w:val="24"/>
          <w:szCs w:val="24"/>
        </w:rPr>
        <w:t>Draft General Comment No. 5 (2017)</w:t>
      </w:r>
    </w:p>
    <w:p w14:paraId="5212BD01" w14:textId="77777777" w:rsidR="00340271" w:rsidRPr="007C109E" w:rsidRDefault="00340271" w:rsidP="00340271">
      <w:pPr>
        <w:spacing w:before="120" w:after="120"/>
        <w:jc w:val="center"/>
        <w:rPr>
          <w:rFonts w:ascii="Calibri Light" w:hAnsi="Calibri Light" w:cs="Calibri Light"/>
          <w:b/>
          <w:sz w:val="24"/>
          <w:szCs w:val="24"/>
        </w:rPr>
      </w:pPr>
      <w:r w:rsidRPr="007C109E">
        <w:rPr>
          <w:rFonts w:ascii="Calibri Light" w:hAnsi="Calibri Light" w:cs="Calibri Light"/>
          <w:b/>
          <w:sz w:val="24"/>
          <w:szCs w:val="24"/>
        </w:rPr>
        <w:t>Article 19: Living independently and being included in the community</w:t>
      </w:r>
    </w:p>
    <w:p w14:paraId="33E9B019" w14:textId="77777777" w:rsidR="00340271" w:rsidRPr="00A62A27" w:rsidRDefault="00340271" w:rsidP="00340271">
      <w:pPr>
        <w:spacing w:before="120" w:after="120"/>
        <w:jc w:val="center"/>
        <w:rPr>
          <w:rFonts w:ascii="Calibri Light" w:hAnsi="Calibri Light" w:cs="Calibri Light"/>
        </w:rPr>
      </w:pPr>
    </w:p>
    <w:p w14:paraId="271575AB" w14:textId="77777777" w:rsidR="007C109E" w:rsidRDefault="007C109E" w:rsidP="007C109E">
      <w:pPr>
        <w:pStyle w:val="NormalWeb"/>
        <w:shd w:val="clear" w:color="auto" w:fill="FFFFFF"/>
        <w:spacing w:before="0" w:beforeAutospacing="0" w:after="150" w:afterAutospacing="0"/>
        <w:rPr>
          <w:rFonts w:asciiTheme="majorHAnsi" w:hAnsiTheme="majorHAnsi"/>
          <w:sz w:val="22"/>
          <w:szCs w:val="22"/>
        </w:rPr>
      </w:pPr>
      <w:bookmarkStart w:id="0" w:name="_GoBack"/>
      <w:bookmarkEnd w:id="0"/>
    </w:p>
    <w:p w14:paraId="7D4FD8A4" w14:textId="77777777" w:rsidR="00340271" w:rsidRPr="007C109E" w:rsidRDefault="00576765" w:rsidP="007C109E">
      <w:pPr>
        <w:pStyle w:val="NormalWeb"/>
        <w:shd w:val="clear" w:color="auto" w:fill="FFFFFF"/>
        <w:spacing w:before="0" w:beforeAutospacing="0" w:after="150" w:afterAutospacing="0"/>
        <w:rPr>
          <w:rFonts w:asciiTheme="majorHAnsi" w:hAnsiTheme="majorHAnsi"/>
          <w:b/>
          <w:sz w:val="22"/>
          <w:szCs w:val="22"/>
        </w:rPr>
      </w:pPr>
      <w:bookmarkStart w:id="1" w:name="_Hlk486453531"/>
      <w:r w:rsidRPr="007C109E">
        <w:rPr>
          <w:rFonts w:asciiTheme="majorHAnsi" w:hAnsiTheme="majorHAnsi"/>
          <w:b/>
          <w:sz w:val="22"/>
          <w:szCs w:val="22"/>
        </w:rPr>
        <w:t>S</w:t>
      </w:r>
      <w:r w:rsidR="00340271" w:rsidRPr="007C109E">
        <w:rPr>
          <w:rFonts w:asciiTheme="majorHAnsi" w:hAnsiTheme="majorHAnsi"/>
          <w:b/>
          <w:sz w:val="22"/>
          <w:szCs w:val="22"/>
        </w:rPr>
        <w:t xml:space="preserve">ubmitting </w:t>
      </w:r>
      <w:r w:rsidRPr="007C109E">
        <w:rPr>
          <w:rFonts w:asciiTheme="majorHAnsi" w:hAnsiTheme="majorHAnsi"/>
          <w:b/>
          <w:sz w:val="22"/>
          <w:szCs w:val="22"/>
        </w:rPr>
        <w:t>organization</w:t>
      </w:r>
    </w:p>
    <w:p w14:paraId="0778C41A" w14:textId="0EFB8CB1" w:rsidR="007C109E" w:rsidRPr="00DE3D94" w:rsidRDefault="00576765" w:rsidP="00DE3D94">
      <w:pPr>
        <w:pStyle w:val="NormalWeb"/>
        <w:shd w:val="clear" w:color="auto" w:fill="FFFFFF"/>
        <w:spacing w:after="150"/>
        <w:ind w:left="720"/>
        <w:rPr>
          <w:rFonts w:asciiTheme="majorHAnsi" w:hAnsiTheme="majorHAnsi"/>
          <w:sz w:val="22"/>
          <w:szCs w:val="22"/>
        </w:rPr>
      </w:pPr>
      <w:r w:rsidRPr="00DE3D94">
        <w:rPr>
          <w:rFonts w:asciiTheme="majorHAnsi" w:hAnsiTheme="majorHAnsi"/>
          <w:b/>
          <w:sz w:val="22"/>
          <w:szCs w:val="22"/>
        </w:rPr>
        <w:t xml:space="preserve">FIADOWN </w:t>
      </w:r>
      <w:r w:rsidRPr="00DE3D94">
        <w:rPr>
          <w:rFonts w:asciiTheme="majorHAnsi" w:hAnsiTheme="majorHAnsi"/>
          <w:sz w:val="22"/>
          <w:szCs w:val="22"/>
        </w:rPr>
        <w:t xml:space="preserve">– </w:t>
      </w:r>
      <w:proofErr w:type="spellStart"/>
      <w:r w:rsidR="00DE3D94" w:rsidRPr="00DE3D94">
        <w:rPr>
          <w:rFonts w:asciiTheme="majorHAnsi" w:hAnsiTheme="majorHAnsi"/>
          <w:sz w:val="22"/>
          <w:szCs w:val="22"/>
        </w:rPr>
        <w:t>Federación</w:t>
      </w:r>
      <w:proofErr w:type="spellEnd"/>
      <w:r w:rsidRPr="00DE3D94">
        <w:rPr>
          <w:rFonts w:asciiTheme="majorHAnsi" w:hAnsiTheme="majorHAnsi"/>
          <w:sz w:val="22"/>
          <w:szCs w:val="22"/>
        </w:rPr>
        <w:t xml:space="preserve"> </w:t>
      </w:r>
      <w:proofErr w:type="spellStart"/>
      <w:r w:rsidRPr="00DE3D94">
        <w:rPr>
          <w:rFonts w:asciiTheme="majorHAnsi" w:hAnsiTheme="majorHAnsi"/>
          <w:sz w:val="22"/>
          <w:szCs w:val="22"/>
        </w:rPr>
        <w:t>Iberoamericana</w:t>
      </w:r>
      <w:proofErr w:type="spellEnd"/>
      <w:r w:rsidRPr="00DE3D94">
        <w:rPr>
          <w:rFonts w:asciiTheme="majorHAnsi" w:hAnsiTheme="majorHAnsi"/>
          <w:sz w:val="22"/>
          <w:szCs w:val="22"/>
        </w:rPr>
        <w:t xml:space="preserve"> de </w:t>
      </w:r>
      <w:proofErr w:type="spellStart"/>
      <w:r w:rsidR="00DE3D94" w:rsidRPr="00DE3D94">
        <w:rPr>
          <w:rFonts w:asciiTheme="majorHAnsi" w:hAnsiTheme="majorHAnsi"/>
          <w:sz w:val="22"/>
          <w:szCs w:val="22"/>
        </w:rPr>
        <w:t>Síndrome</w:t>
      </w:r>
      <w:proofErr w:type="spellEnd"/>
      <w:r w:rsidRPr="00DE3D94">
        <w:rPr>
          <w:rFonts w:asciiTheme="majorHAnsi" w:hAnsiTheme="majorHAnsi"/>
          <w:sz w:val="22"/>
          <w:szCs w:val="22"/>
        </w:rPr>
        <w:t xml:space="preserve"> Down</w:t>
      </w:r>
      <w:r w:rsidR="00926E97" w:rsidRPr="00DE3D94">
        <w:rPr>
          <w:rFonts w:asciiTheme="majorHAnsi" w:hAnsiTheme="majorHAnsi"/>
          <w:sz w:val="22"/>
          <w:szCs w:val="22"/>
        </w:rPr>
        <w:t xml:space="preserve">, </w:t>
      </w:r>
      <w:r w:rsidR="007C109E" w:rsidRPr="00DE3D94">
        <w:rPr>
          <w:rFonts w:asciiTheme="majorHAnsi" w:hAnsiTheme="majorHAnsi"/>
          <w:sz w:val="22"/>
          <w:szCs w:val="22"/>
        </w:rPr>
        <w:t>conformed</w:t>
      </w:r>
      <w:r w:rsidR="00926E97" w:rsidRPr="00DE3D94">
        <w:rPr>
          <w:rFonts w:asciiTheme="majorHAnsi" w:hAnsiTheme="majorHAnsi"/>
          <w:sz w:val="22"/>
          <w:szCs w:val="22"/>
        </w:rPr>
        <w:t xml:space="preserve"> by 19 </w:t>
      </w:r>
      <w:proofErr w:type="spellStart"/>
      <w:r w:rsidR="00926E97" w:rsidRPr="00DE3D94">
        <w:rPr>
          <w:rFonts w:asciiTheme="majorHAnsi" w:hAnsiTheme="majorHAnsi"/>
          <w:sz w:val="22"/>
          <w:szCs w:val="22"/>
        </w:rPr>
        <w:t>organisations</w:t>
      </w:r>
      <w:proofErr w:type="spellEnd"/>
      <w:r w:rsidR="00926E97" w:rsidRPr="00DE3D94">
        <w:rPr>
          <w:rFonts w:asciiTheme="majorHAnsi" w:hAnsiTheme="majorHAnsi"/>
          <w:sz w:val="22"/>
          <w:szCs w:val="22"/>
        </w:rPr>
        <w:t xml:space="preserve"> </w:t>
      </w:r>
      <w:r w:rsidR="00DE3D94" w:rsidRPr="00DE3D94">
        <w:rPr>
          <w:rFonts w:asciiTheme="majorHAnsi" w:hAnsiTheme="majorHAnsi"/>
          <w:sz w:val="22"/>
          <w:szCs w:val="22"/>
        </w:rPr>
        <w:t>(</w:t>
      </w:r>
      <w:proofErr w:type="spellStart"/>
      <w:r w:rsidR="00DE3D94" w:rsidRPr="00DE3D94">
        <w:rPr>
          <w:rFonts w:asciiTheme="majorHAnsi" w:hAnsiTheme="majorHAnsi"/>
          <w:sz w:val="22"/>
          <w:szCs w:val="22"/>
        </w:rPr>
        <w:t>Asociación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 de la </w:t>
      </w:r>
      <w:proofErr w:type="spellStart"/>
      <w:r w:rsidR="00DE3D94" w:rsidRPr="00DE3D94">
        <w:rPr>
          <w:rFonts w:asciiTheme="majorHAnsi" w:hAnsiTheme="majorHAnsi"/>
          <w:sz w:val="22"/>
          <w:szCs w:val="22"/>
        </w:rPr>
        <w:t>República</w:t>
      </w:r>
      <w:proofErr w:type="spellEnd"/>
      <w:r w:rsidR="00DE3D94" w:rsidRPr="00DE3D94">
        <w:rPr>
          <w:rFonts w:asciiTheme="majorHAnsi" w:hAnsiTheme="majorHAnsi"/>
          <w:sz w:val="22"/>
          <w:szCs w:val="22"/>
        </w:rPr>
        <w:t xml:space="preserve"> Argentina</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Fundación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 para </w:t>
      </w:r>
      <w:proofErr w:type="spellStart"/>
      <w:r w:rsidR="00DE3D94" w:rsidRPr="00DE3D94">
        <w:rPr>
          <w:rFonts w:asciiTheme="majorHAnsi" w:hAnsiTheme="majorHAnsi"/>
          <w:sz w:val="22"/>
          <w:szCs w:val="22"/>
        </w:rPr>
        <w:t>su</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Apoyo</w:t>
      </w:r>
      <w:proofErr w:type="spellEnd"/>
      <w:r w:rsidR="00DE3D94" w:rsidRPr="00DE3D94">
        <w:rPr>
          <w:rFonts w:asciiTheme="majorHAnsi" w:hAnsiTheme="majorHAnsi"/>
          <w:sz w:val="22"/>
          <w:szCs w:val="22"/>
        </w:rPr>
        <w:t xml:space="preserve"> e </w:t>
      </w:r>
      <w:proofErr w:type="spellStart"/>
      <w:r w:rsidR="00DE3D94" w:rsidRPr="00DE3D94">
        <w:rPr>
          <w:rFonts w:asciiTheme="majorHAnsi" w:hAnsiTheme="majorHAnsi"/>
          <w:sz w:val="22"/>
          <w:szCs w:val="22"/>
        </w:rPr>
        <w:t>Integración</w:t>
      </w:r>
      <w:proofErr w:type="spellEnd"/>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Asociación</w:t>
      </w:r>
      <w:proofErr w:type="spellEnd"/>
      <w:r w:rsidR="00DE3D94" w:rsidRPr="00DE3D94">
        <w:rPr>
          <w:rFonts w:asciiTheme="majorHAnsi" w:hAnsiTheme="majorHAnsi"/>
          <w:sz w:val="22"/>
          <w:szCs w:val="22"/>
        </w:rPr>
        <w:t xml:space="preserve"> para el </w:t>
      </w:r>
      <w:proofErr w:type="spellStart"/>
      <w:r w:rsidR="00DE3D94" w:rsidRPr="00DE3D94">
        <w:rPr>
          <w:rFonts w:asciiTheme="majorHAnsi" w:hAnsiTheme="majorHAnsi"/>
          <w:sz w:val="22"/>
          <w:szCs w:val="22"/>
        </w:rPr>
        <w:t>Progreso</w:t>
      </w:r>
      <w:proofErr w:type="spellEnd"/>
      <w:r w:rsidR="00DE3D94" w:rsidRPr="00DE3D94">
        <w:rPr>
          <w:rFonts w:asciiTheme="majorHAnsi" w:hAnsiTheme="majorHAnsi"/>
          <w:sz w:val="22"/>
          <w:szCs w:val="22"/>
        </w:rPr>
        <w:t xml:space="preserve"> de la </w:t>
      </w:r>
      <w:proofErr w:type="spellStart"/>
      <w:r w:rsidR="00DE3D94" w:rsidRPr="00DE3D94">
        <w:rPr>
          <w:rFonts w:asciiTheme="majorHAnsi" w:hAnsiTheme="majorHAnsi"/>
          <w:sz w:val="22"/>
          <w:szCs w:val="22"/>
        </w:rPr>
        <w:t>Educación</w:t>
      </w:r>
      <w:proofErr w:type="spellEnd"/>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Federaçao</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Brasileira</w:t>
      </w:r>
      <w:proofErr w:type="spellEnd"/>
      <w:r w:rsidR="00DE3D94" w:rsidRPr="00DE3D94">
        <w:rPr>
          <w:rFonts w:asciiTheme="majorHAnsi" w:hAnsiTheme="majorHAnsi"/>
          <w:sz w:val="22"/>
          <w:szCs w:val="22"/>
        </w:rPr>
        <w:t xml:space="preserve"> das </w:t>
      </w:r>
      <w:proofErr w:type="spellStart"/>
      <w:r w:rsidR="00DE3D94" w:rsidRPr="00DE3D94">
        <w:rPr>
          <w:rFonts w:asciiTheme="majorHAnsi" w:hAnsiTheme="majorHAnsi"/>
          <w:sz w:val="22"/>
          <w:szCs w:val="22"/>
        </w:rPr>
        <w:t>Associaçöes</w:t>
      </w:r>
      <w:proofErr w:type="spellEnd"/>
      <w:r w:rsidR="00DE3D94" w:rsidRPr="00DE3D94">
        <w:rPr>
          <w:rFonts w:asciiTheme="majorHAnsi" w:hAnsiTheme="majorHAnsi"/>
          <w:sz w:val="22"/>
          <w:szCs w:val="22"/>
        </w:rPr>
        <w:t xml:space="preserve"> de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Fundación</w:t>
      </w:r>
      <w:proofErr w:type="spellEnd"/>
      <w:r w:rsidR="00DE3D94" w:rsidRPr="00DE3D94">
        <w:rPr>
          <w:rFonts w:asciiTheme="majorHAnsi" w:hAnsiTheme="majorHAnsi"/>
          <w:sz w:val="22"/>
          <w:szCs w:val="22"/>
        </w:rPr>
        <w:t xml:space="preserve"> Down 21 Chile</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Asociación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Colombiana</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Fundación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 del Caribe</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Fundación</w:t>
      </w:r>
      <w:proofErr w:type="spellEnd"/>
      <w:r w:rsidR="00DE3D94" w:rsidRPr="00DE3D94">
        <w:rPr>
          <w:rFonts w:asciiTheme="majorHAnsi" w:hAnsiTheme="majorHAnsi"/>
          <w:sz w:val="22"/>
          <w:szCs w:val="22"/>
        </w:rPr>
        <w:t xml:space="preserve"> Luisa Fernanda</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Corporación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Asociación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 de Costa Rica</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Fundación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Salvadoreña</w:t>
      </w:r>
      <w:proofErr w:type="spellEnd"/>
      <w:r w:rsidR="00DE3D94" w:rsidRPr="00DE3D94">
        <w:rPr>
          <w:rFonts w:asciiTheme="majorHAnsi" w:hAnsiTheme="majorHAnsi"/>
          <w:sz w:val="22"/>
          <w:szCs w:val="22"/>
        </w:rPr>
        <w:t xml:space="preserve"> de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 - Paraíso Down</w:t>
      </w:r>
      <w:r w:rsidR="00DE3D94">
        <w:rPr>
          <w:rFonts w:asciiTheme="majorHAnsi" w:hAnsiTheme="majorHAnsi"/>
          <w:sz w:val="22"/>
          <w:szCs w:val="22"/>
        </w:rPr>
        <w:t xml:space="preserve">, </w:t>
      </w:r>
      <w:r w:rsidR="00DE3D94" w:rsidRPr="00DE3D94">
        <w:rPr>
          <w:rFonts w:asciiTheme="majorHAnsi" w:hAnsiTheme="majorHAnsi"/>
          <w:sz w:val="22"/>
          <w:szCs w:val="22"/>
        </w:rPr>
        <w:t>DOWN ESPAÑA</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Fundación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Integrar</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 Honduras</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Asociación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 del Paraguay</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Sociedad</w:t>
      </w:r>
      <w:proofErr w:type="spellEnd"/>
      <w:r w:rsidR="00DE3D94" w:rsidRPr="00DE3D94">
        <w:rPr>
          <w:rFonts w:asciiTheme="majorHAnsi" w:hAnsiTheme="majorHAnsi"/>
          <w:sz w:val="22"/>
          <w:szCs w:val="22"/>
        </w:rPr>
        <w:t xml:space="preserve"> Peruana de </w:t>
      </w:r>
      <w:proofErr w:type="spellStart"/>
      <w:r w:rsidR="00DE3D94" w:rsidRPr="00DE3D94">
        <w:rPr>
          <w:rFonts w:asciiTheme="majorHAnsi" w:hAnsiTheme="majorHAnsi"/>
          <w:sz w:val="22"/>
          <w:szCs w:val="22"/>
        </w:rPr>
        <w:t>Síndrome</w:t>
      </w:r>
      <w:proofErr w:type="spellEnd"/>
      <w:r w:rsidR="00DE3D94" w:rsidRPr="00DE3D94">
        <w:rPr>
          <w:rFonts w:asciiTheme="majorHAnsi" w:hAnsiTheme="majorHAnsi"/>
          <w:sz w:val="22"/>
          <w:szCs w:val="22"/>
        </w:rPr>
        <w:t xml:space="preserve"> de Down</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Federaçao</w:t>
      </w:r>
      <w:proofErr w:type="spellEnd"/>
      <w:r w:rsidR="00DE3D94" w:rsidRPr="00DE3D94">
        <w:rPr>
          <w:rFonts w:asciiTheme="majorHAnsi" w:hAnsiTheme="majorHAnsi"/>
          <w:sz w:val="22"/>
          <w:szCs w:val="22"/>
        </w:rPr>
        <w:t xml:space="preserve"> Nacional de </w:t>
      </w:r>
      <w:proofErr w:type="spellStart"/>
      <w:r w:rsidR="00DE3D94" w:rsidRPr="00DE3D94">
        <w:rPr>
          <w:rFonts w:asciiTheme="majorHAnsi" w:hAnsiTheme="majorHAnsi"/>
          <w:sz w:val="22"/>
          <w:szCs w:val="22"/>
        </w:rPr>
        <w:t>Cooperativas</w:t>
      </w:r>
      <w:proofErr w:type="spellEnd"/>
      <w:r w:rsidR="00DE3D94" w:rsidRPr="00DE3D94">
        <w:rPr>
          <w:rFonts w:asciiTheme="majorHAnsi" w:hAnsiTheme="majorHAnsi"/>
          <w:sz w:val="22"/>
          <w:szCs w:val="22"/>
        </w:rPr>
        <w:t xml:space="preserve"> de </w:t>
      </w:r>
      <w:proofErr w:type="spellStart"/>
      <w:r w:rsidR="00DE3D94" w:rsidRPr="00DE3D94">
        <w:rPr>
          <w:rFonts w:asciiTheme="majorHAnsi" w:hAnsiTheme="majorHAnsi"/>
          <w:sz w:val="22"/>
          <w:szCs w:val="22"/>
        </w:rPr>
        <w:t>Solidariedade</w:t>
      </w:r>
      <w:proofErr w:type="spellEnd"/>
      <w:r w:rsidR="00DE3D94" w:rsidRPr="00DE3D94">
        <w:rPr>
          <w:rFonts w:asciiTheme="majorHAnsi" w:hAnsiTheme="majorHAnsi"/>
          <w:sz w:val="22"/>
          <w:szCs w:val="22"/>
        </w:rPr>
        <w:t xml:space="preserve"> Social</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Federaçao</w:t>
      </w:r>
      <w:proofErr w:type="spellEnd"/>
      <w:r w:rsidR="00DE3D94" w:rsidRPr="00DE3D94">
        <w:rPr>
          <w:rFonts w:asciiTheme="majorHAnsi" w:hAnsiTheme="majorHAnsi"/>
          <w:sz w:val="22"/>
          <w:szCs w:val="22"/>
        </w:rPr>
        <w:t xml:space="preserve"> Portuguesa para a </w:t>
      </w:r>
      <w:proofErr w:type="spellStart"/>
      <w:r w:rsidR="00DE3D94" w:rsidRPr="00DE3D94">
        <w:rPr>
          <w:rFonts w:asciiTheme="majorHAnsi" w:hAnsiTheme="majorHAnsi"/>
          <w:sz w:val="22"/>
          <w:szCs w:val="22"/>
        </w:rPr>
        <w:t>Deficiência</w:t>
      </w:r>
      <w:proofErr w:type="spellEnd"/>
      <w:r w:rsidR="00DE3D94" w:rsidRPr="00DE3D94">
        <w:rPr>
          <w:rFonts w:asciiTheme="majorHAnsi" w:hAnsiTheme="majorHAnsi"/>
          <w:sz w:val="22"/>
          <w:szCs w:val="22"/>
        </w:rPr>
        <w:t xml:space="preserve"> Mental</w:t>
      </w:r>
      <w:r w:rsidR="00DE3D94">
        <w:rPr>
          <w:rFonts w:asciiTheme="majorHAnsi" w:hAnsiTheme="majorHAnsi"/>
          <w:sz w:val="22"/>
          <w:szCs w:val="22"/>
        </w:rPr>
        <w:t xml:space="preserve">, </w:t>
      </w:r>
      <w:proofErr w:type="spellStart"/>
      <w:r w:rsidR="00DE3D94" w:rsidRPr="00DE3D94">
        <w:rPr>
          <w:rFonts w:asciiTheme="majorHAnsi" w:hAnsiTheme="majorHAnsi"/>
          <w:sz w:val="22"/>
          <w:szCs w:val="22"/>
        </w:rPr>
        <w:t>Asociación</w:t>
      </w:r>
      <w:proofErr w:type="spellEnd"/>
      <w:r w:rsidR="00DE3D94" w:rsidRPr="00DE3D94">
        <w:rPr>
          <w:rFonts w:asciiTheme="majorHAnsi" w:hAnsiTheme="majorHAnsi"/>
          <w:sz w:val="22"/>
          <w:szCs w:val="22"/>
        </w:rPr>
        <w:t xml:space="preserve"> </w:t>
      </w:r>
      <w:proofErr w:type="spellStart"/>
      <w:r w:rsidR="00DE3D94" w:rsidRPr="00DE3D94">
        <w:rPr>
          <w:rFonts w:asciiTheme="majorHAnsi" w:hAnsiTheme="majorHAnsi"/>
          <w:sz w:val="22"/>
          <w:szCs w:val="22"/>
        </w:rPr>
        <w:t>Pais</w:t>
      </w:r>
      <w:proofErr w:type="spellEnd"/>
      <w:r w:rsidR="00DE3D94" w:rsidRPr="00DE3D94">
        <w:rPr>
          <w:rFonts w:asciiTheme="majorHAnsi" w:hAnsiTheme="majorHAnsi"/>
          <w:sz w:val="22"/>
          <w:szCs w:val="22"/>
        </w:rPr>
        <w:t xml:space="preserve"> 21, </w:t>
      </w:r>
      <w:proofErr w:type="spellStart"/>
      <w:r w:rsidR="00DE3D94" w:rsidRPr="00DE3D94">
        <w:rPr>
          <w:rFonts w:asciiTheme="majorHAnsi" w:hAnsiTheme="majorHAnsi"/>
          <w:sz w:val="22"/>
          <w:szCs w:val="22"/>
        </w:rPr>
        <w:t>Asociación</w:t>
      </w:r>
      <w:proofErr w:type="spellEnd"/>
      <w:r w:rsidR="00DE3D94" w:rsidRPr="00DE3D94">
        <w:rPr>
          <w:rFonts w:asciiTheme="majorHAnsi" w:hAnsiTheme="majorHAnsi"/>
          <w:sz w:val="22"/>
          <w:szCs w:val="22"/>
        </w:rPr>
        <w:t xml:space="preserve"> Down del Uruguay).</w:t>
      </w:r>
    </w:p>
    <w:bookmarkEnd w:id="1"/>
    <w:p w14:paraId="3F07D59D" w14:textId="77777777" w:rsidR="007C109E" w:rsidRPr="00DE3D94" w:rsidRDefault="007C109E" w:rsidP="00576765">
      <w:pPr>
        <w:pStyle w:val="NormalWeb"/>
        <w:shd w:val="clear" w:color="auto" w:fill="FFFFFF"/>
        <w:spacing w:before="0" w:beforeAutospacing="0" w:after="150" w:afterAutospacing="0"/>
        <w:ind w:left="720"/>
        <w:rPr>
          <w:rFonts w:asciiTheme="majorHAnsi" w:hAnsiTheme="majorHAnsi"/>
          <w:sz w:val="22"/>
          <w:szCs w:val="22"/>
        </w:rPr>
      </w:pPr>
      <w:r w:rsidRPr="00DE3D94">
        <w:rPr>
          <w:rFonts w:asciiTheme="majorHAnsi" w:hAnsiTheme="majorHAnsi"/>
          <w:sz w:val="22"/>
          <w:szCs w:val="22"/>
        </w:rPr>
        <w:t xml:space="preserve"> </w:t>
      </w:r>
    </w:p>
    <w:p w14:paraId="2A9ABC68" w14:textId="612874A7" w:rsidR="001024C3" w:rsidRDefault="00DE3D94" w:rsidP="001024C3">
      <w:pPr>
        <w:pStyle w:val="NormalWeb"/>
        <w:shd w:val="clear" w:color="auto" w:fill="FFFFFF"/>
        <w:spacing w:before="0" w:beforeAutospacing="0" w:after="150" w:afterAutospacing="0"/>
        <w:rPr>
          <w:rFonts w:asciiTheme="majorHAnsi" w:hAnsiTheme="majorHAnsi"/>
          <w:sz w:val="22"/>
          <w:szCs w:val="22"/>
        </w:rPr>
      </w:pPr>
      <w:r>
        <w:rPr>
          <w:rFonts w:asciiTheme="majorHAnsi" w:hAnsiTheme="majorHAnsi"/>
          <w:sz w:val="22"/>
          <w:szCs w:val="22"/>
        </w:rPr>
        <w:t xml:space="preserve">FIADOWN </w:t>
      </w:r>
      <w:r w:rsidR="001024C3">
        <w:rPr>
          <w:rFonts w:asciiTheme="majorHAnsi" w:hAnsiTheme="majorHAnsi"/>
          <w:sz w:val="22"/>
          <w:szCs w:val="22"/>
        </w:rPr>
        <w:t xml:space="preserve">considers </w:t>
      </w:r>
      <w:r w:rsidR="001024C3" w:rsidRPr="001024C3">
        <w:rPr>
          <w:rFonts w:asciiTheme="majorHAnsi" w:hAnsiTheme="majorHAnsi"/>
          <w:sz w:val="22"/>
          <w:szCs w:val="22"/>
        </w:rPr>
        <w:t>Art. 19 constitute a huge challenge for people with intel</w:t>
      </w:r>
      <w:r w:rsidR="001024C3">
        <w:rPr>
          <w:rFonts w:asciiTheme="majorHAnsi" w:hAnsiTheme="majorHAnsi"/>
          <w:sz w:val="22"/>
          <w:szCs w:val="22"/>
        </w:rPr>
        <w:t>l</w:t>
      </w:r>
      <w:r w:rsidR="001024C3" w:rsidRPr="001024C3">
        <w:rPr>
          <w:rFonts w:asciiTheme="majorHAnsi" w:hAnsiTheme="majorHAnsi"/>
          <w:sz w:val="22"/>
          <w:szCs w:val="22"/>
        </w:rPr>
        <w:t>ectual d</w:t>
      </w:r>
      <w:r w:rsidR="001024C3">
        <w:rPr>
          <w:rFonts w:asciiTheme="majorHAnsi" w:hAnsiTheme="majorHAnsi"/>
          <w:sz w:val="22"/>
          <w:szCs w:val="22"/>
        </w:rPr>
        <w:t>isabilities and their families, especially in countries where support and access to services – including education and health – are scarce, inadequate and often of poor quality.</w:t>
      </w:r>
    </w:p>
    <w:p w14:paraId="5F8D991F" w14:textId="00BAABE6" w:rsidR="00CB6DD5" w:rsidRDefault="000D4A1C" w:rsidP="00DE3D94">
      <w:pPr>
        <w:pStyle w:val="NormalWeb"/>
        <w:shd w:val="clear" w:color="auto" w:fill="FFFFFF"/>
        <w:spacing w:before="0" w:beforeAutospacing="0" w:after="150" w:afterAutospacing="0"/>
        <w:rPr>
          <w:rFonts w:asciiTheme="majorHAnsi" w:hAnsiTheme="majorHAnsi"/>
          <w:sz w:val="22"/>
          <w:szCs w:val="22"/>
        </w:rPr>
      </w:pPr>
      <w:r>
        <w:rPr>
          <w:rFonts w:asciiTheme="majorHAnsi" w:hAnsiTheme="majorHAnsi"/>
          <w:sz w:val="22"/>
          <w:szCs w:val="22"/>
        </w:rPr>
        <w:t xml:space="preserve">Regarding </w:t>
      </w:r>
      <w:r w:rsidRPr="003814DD">
        <w:rPr>
          <w:rFonts w:asciiTheme="majorHAnsi" w:hAnsiTheme="majorHAnsi"/>
          <w:b/>
          <w:sz w:val="22"/>
          <w:szCs w:val="22"/>
        </w:rPr>
        <w:t>paragraph 47</w:t>
      </w:r>
      <w:r>
        <w:rPr>
          <w:rFonts w:asciiTheme="majorHAnsi" w:hAnsiTheme="majorHAnsi"/>
          <w:sz w:val="22"/>
          <w:szCs w:val="22"/>
        </w:rPr>
        <w:t>, FIADOWN strongly calls to eliminate it as i</w:t>
      </w:r>
      <w:r w:rsidR="00DE3D94" w:rsidRPr="00DE3D94">
        <w:rPr>
          <w:rFonts w:asciiTheme="majorHAnsi" w:hAnsiTheme="majorHAnsi"/>
          <w:sz w:val="22"/>
          <w:szCs w:val="22"/>
        </w:rPr>
        <w:t>nstitutionalization is not acceptable as a choice.</w:t>
      </w:r>
      <w:r w:rsidR="00DE3D94">
        <w:rPr>
          <w:rFonts w:asciiTheme="majorHAnsi" w:hAnsiTheme="majorHAnsi"/>
          <w:sz w:val="22"/>
          <w:szCs w:val="22"/>
        </w:rPr>
        <w:t xml:space="preserve"> </w:t>
      </w:r>
      <w:proofErr w:type="spellStart"/>
      <w:r w:rsidR="00CB6DD5" w:rsidRPr="00BB3883">
        <w:rPr>
          <w:rFonts w:asciiTheme="majorHAnsi" w:hAnsiTheme="majorHAnsi"/>
          <w:sz w:val="22"/>
          <w:szCs w:val="22"/>
        </w:rPr>
        <w:t>Institu</w:t>
      </w:r>
      <w:r w:rsidR="00BB3883" w:rsidRPr="00BB3883">
        <w:rPr>
          <w:rFonts w:asciiTheme="majorHAnsi" w:hAnsiTheme="majorHAnsi"/>
          <w:sz w:val="22"/>
          <w:szCs w:val="22"/>
        </w:rPr>
        <w:t>tionalisation</w:t>
      </w:r>
      <w:proofErr w:type="spellEnd"/>
      <w:r w:rsidR="00BB3883" w:rsidRPr="00BB3883">
        <w:rPr>
          <w:rFonts w:asciiTheme="majorHAnsi" w:hAnsiTheme="majorHAnsi"/>
          <w:sz w:val="22"/>
          <w:szCs w:val="22"/>
        </w:rPr>
        <w:t xml:space="preserve"> is the opposite of</w:t>
      </w:r>
      <w:r w:rsidR="00CB6DD5" w:rsidRPr="00BB3883">
        <w:rPr>
          <w:rFonts w:asciiTheme="majorHAnsi" w:hAnsiTheme="majorHAnsi"/>
          <w:sz w:val="22"/>
          <w:szCs w:val="22"/>
        </w:rPr>
        <w:t xml:space="preserve"> inclusion</w:t>
      </w:r>
      <w:r w:rsidR="00BB3883" w:rsidRPr="00BB3883">
        <w:rPr>
          <w:rFonts w:asciiTheme="majorHAnsi" w:hAnsiTheme="majorHAnsi"/>
          <w:sz w:val="22"/>
          <w:szCs w:val="22"/>
        </w:rPr>
        <w:t xml:space="preserve"> and contradicts CRPD principle</w:t>
      </w:r>
      <w:r w:rsidR="00CB6DD5" w:rsidRPr="00BB3883">
        <w:rPr>
          <w:rFonts w:asciiTheme="majorHAnsi" w:hAnsiTheme="majorHAnsi"/>
          <w:sz w:val="22"/>
          <w:szCs w:val="22"/>
        </w:rPr>
        <w:t xml:space="preserve"> </w:t>
      </w:r>
      <w:r w:rsidR="00DE3D94">
        <w:rPr>
          <w:rFonts w:asciiTheme="majorHAnsi" w:hAnsiTheme="majorHAnsi"/>
          <w:sz w:val="22"/>
          <w:szCs w:val="22"/>
        </w:rPr>
        <w:t>“</w:t>
      </w:r>
      <w:r w:rsidR="00CB6DD5" w:rsidRPr="00BB3883">
        <w:rPr>
          <w:rFonts w:asciiTheme="majorHAnsi" w:hAnsiTheme="majorHAnsi"/>
          <w:sz w:val="22"/>
          <w:szCs w:val="22"/>
        </w:rPr>
        <w:t>(c) Full and effective partici</w:t>
      </w:r>
      <w:r w:rsidR="004E7487">
        <w:rPr>
          <w:rFonts w:asciiTheme="majorHAnsi" w:hAnsiTheme="majorHAnsi"/>
          <w:sz w:val="22"/>
          <w:szCs w:val="22"/>
        </w:rPr>
        <w:t>pation and inclusion in society</w:t>
      </w:r>
      <w:r w:rsidR="00DE3D94">
        <w:rPr>
          <w:rFonts w:asciiTheme="majorHAnsi" w:hAnsiTheme="majorHAnsi"/>
          <w:sz w:val="22"/>
          <w:szCs w:val="22"/>
        </w:rPr>
        <w:t>”</w:t>
      </w:r>
      <w:r w:rsidR="004E7487">
        <w:rPr>
          <w:rFonts w:asciiTheme="majorHAnsi" w:hAnsiTheme="majorHAnsi"/>
          <w:sz w:val="22"/>
          <w:szCs w:val="22"/>
        </w:rPr>
        <w:t xml:space="preserve">. </w:t>
      </w:r>
    </w:p>
    <w:p w14:paraId="566E76D5" w14:textId="0C83A39C" w:rsidR="00DE3D94" w:rsidRPr="00BB3883" w:rsidRDefault="00B44033" w:rsidP="00DE3D94">
      <w:pPr>
        <w:pStyle w:val="NormalWeb"/>
        <w:shd w:val="clear" w:color="auto" w:fill="FFFFFF"/>
        <w:spacing w:before="0" w:beforeAutospacing="0" w:after="150" w:afterAutospacing="0"/>
        <w:rPr>
          <w:rFonts w:asciiTheme="majorHAnsi" w:hAnsiTheme="majorHAnsi"/>
          <w:sz w:val="22"/>
          <w:szCs w:val="22"/>
        </w:rPr>
      </w:pPr>
      <w:r>
        <w:rPr>
          <w:rFonts w:asciiTheme="majorHAnsi" w:hAnsiTheme="majorHAnsi"/>
          <w:sz w:val="22"/>
          <w:szCs w:val="22"/>
        </w:rPr>
        <w:t>I</w:t>
      </w:r>
      <w:r w:rsidR="00DE3D94" w:rsidRPr="00DE3D94">
        <w:rPr>
          <w:rFonts w:asciiTheme="majorHAnsi" w:hAnsiTheme="majorHAnsi"/>
          <w:sz w:val="22"/>
          <w:szCs w:val="22"/>
        </w:rPr>
        <w:t>nstitutions were originally created to provide care, food and shelter</w:t>
      </w:r>
      <w:r>
        <w:rPr>
          <w:rFonts w:asciiTheme="majorHAnsi" w:hAnsiTheme="majorHAnsi"/>
          <w:sz w:val="22"/>
          <w:szCs w:val="22"/>
        </w:rPr>
        <w:t xml:space="preserve"> for people with disabilities who were abandoned or regarded as not able to take care of themselves. Research evidence has proven that even if they are successful in providing such care - which is not often the case – they fail to </w:t>
      </w:r>
      <w:r w:rsidR="00137927">
        <w:rPr>
          <w:rFonts w:asciiTheme="majorHAnsi" w:hAnsiTheme="majorHAnsi"/>
          <w:sz w:val="22"/>
          <w:szCs w:val="22"/>
        </w:rPr>
        <w:t>ensure respect for human rights and participation in society. Isolation, solitude</w:t>
      </w:r>
      <w:r w:rsidR="00EC1B63">
        <w:rPr>
          <w:rFonts w:asciiTheme="majorHAnsi" w:hAnsiTheme="majorHAnsi"/>
          <w:sz w:val="22"/>
          <w:szCs w:val="22"/>
        </w:rPr>
        <w:t xml:space="preserve">, social exclusion </w:t>
      </w:r>
      <w:r w:rsidR="00137927">
        <w:rPr>
          <w:rFonts w:asciiTheme="majorHAnsi" w:hAnsiTheme="majorHAnsi"/>
          <w:sz w:val="22"/>
          <w:szCs w:val="22"/>
        </w:rPr>
        <w:t>and deprivation of meaningful networks are the common characteristics of such institutions.</w:t>
      </w:r>
    </w:p>
    <w:p w14:paraId="5FB394AC" w14:textId="47855312" w:rsidR="002326C1" w:rsidRDefault="00137927" w:rsidP="00137927">
      <w:pPr>
        <w:rPr>
          <w:rFonts w:ascii="Calibri Light" w:hAnsi="Calibri Light" w:cs="Calibri Light"/>
        </w:rPr>
      </w:pPr>
      <w:r w:rsidRPr="00137927">
        <w:rPr>
          <w:rFonts w:ascii="Calibri Light" w:hAnsi="Calibri Light" w:cs="Calibri Light"/>
        </w:rPr>
        <w:t xml:space="preserve">FIADOWN considers </w:t>
      </w:r>
      <w:r>
        <w:rPr>
          <w:rFonts w:ascii="Calibri Light" w:hAnsi="Calibri Light" w:cs="Calibri Light"/>
        </w:rPr>
        <w:t xml:space="preserve">that a General Comment on article 19 should provide a powerful call to states parties to de- </w:t>
      </w:r>
      <w:proofErr w:type="spellStart"/>
      <w:r>
        <w:rPr>
          <w:rFonts w:ascii="Calibri Light" w:hAnsi="Calibri Light" w:cs="Calibri Light"/>
        </w:rPr>
        <w:t>institutionalisation</w:t>
      </w:r>
      <w:proofErr w:type="spellEnd"/>
      <w:r>
        <w:rPr>
          <w:rFonts w:ascii="Calibri Light" w:hAnsi="Calibri Light" w:cs="Calibri Light"/>
        </w:rPr>
        <w:t xml:space="preserve"> and move towards community-based initiatives to promote </w:t>
      </w:r>
      <w:r w:rsidR="000076FE">
        <w:rPr>
          <w:rFonts w:ascii="Calibri Light" w:hAnsi="Calibri Light" w:cs="Calibri Light"/>
        </w:rPr>
        <w:t xml:space="preserve">independent living understood as non-controlled or coerced living conditions were the person with disabilities is in control of their decisions and have freedom of choice to decide </w:t>
      </w:r>
      <w:r w:rsidR="002F2485">
        <w:rPr>
          <w:rFonts w:ascii="Calibri Light" w:hAnsi="Calibri Light" w:cs="Calibri Light"/>
        </w:rPr>
        <w:t>how, where and with whom they are willing to live.</w:t>
      </w:r>
    </w:p>
    <w:p w14:paraId="16BF97BF" w14:textId="1C768BD5" w:rsidR="00137927" w:rsidRDefault="002F2485" w:rsidP="00137927">
      <w:pPr>
        <w:rPr>
          <w:rFonts w:ascii="Calibri Light" w:hAnsi="Calibri Light" w:cs="Calibri Light"/>
        </w:rPr>
      </w:pPr>
      <w:r>
        <w:rPr>
          <w:rFonts w:ascii="Calibri Light" w:hAnsi="Calibri Light" w:cs="Calibri Light"/>
        </w:rPr>
        <w:t xml:space="preserve">This approach to independent living requires </w:t>
      </w:r>
      <w:proofErr w:type="gramStart"/>
      <w:r>
        <w:rPr>
          <w:rFonts w:ascii="Calibri Light" w:hAnsi="Calibri Light" w:cs="Calibri Light"/>
        </w:rPr>
        <w:t>to leave</w:t>
      </w:r>
      <w:proofErr w:type="gramEnd"/>
      <w:r>
        <w:rPr>
          <w:rFonts w:ascii="Calibri Light" w:hAnsi="Calibri Light" w:cs="Calibri Light"/>
        </w:rPr>
        <w:t xml:space="preserve"> behind an overprotective medical approach to disability that impedes the full participation in society of people with disabilities. The need of comprehensive and holistic strategies and policies towards independent living and inclusion in the community must be strongly promoted, ensuring that resources are in place to empower people with </w:t>
      </w:r>
      <w:r>
        <w:rPr>
          <w:rFonts w:ascii="Calibri Light" w:hAnsi="Calibri Light" w:cs="Calibri Light"/>
        </w:rPr>
        <w:lastRenderedPageBreak/>
        <w:t xml:space="preserve">disabilities in self-determination and full exercise of their civil, political, economic, social and cultural rights as </w:t>
      </w:r>
      <w:proofErr w:type="spellStart"/>
      <w:r>
        <w:rPr>
          <w:rFonts w:ascii="Calibri Light" w:hAnsi="Calibri Light" w:cs="Calibri Light"/>
        </w:rPr>
        <w:t>recognised</w:t>
      </w:r>
      <w:proofErr w:type="spellEnd"/>
      <w:r>
        <w:rPr>
          <w:rFonts w:ascii="Calibri Light" w:hAnsi="Calibri Light" w:cs="Calibri Light"/>
        </w:rPr>
        <w:t xml:space="preserve"> in CRPD.</w:t>
      </w:r>
    </w:p>
    <w:p w14:paraId="0ADF1E88" w14:textId="55BBF977" w:rsidR="00EC1B63" w:rsidRDefault="00EC1B63" w:rsidP="00137927">
      <w:pPr>
        <w:rPr>
          <w:rFonts w:ascii="Calibri Light" w:hAnsi="Calibri Light" w:cs="Calibri Light"/>
        </w:rPr>
      </w:pPr>
      <w:proofErr w:type="gramStart"/>
      <w:r>
        <w:rPr>
          <w:rFonts w:ascii="Calibri Light" w:hAnsi="Calibri Light" w:cs="Calibri Light"/>
        </w:rPr>
        <w:t>Governments</w:t>
      </w:r>
      <w:proofErr w:type="gramEnd"/>
      <w:r>
        <w:rPr>
          <w:rFonts w:ascii="Calibri Light" w:hAnsi="Calibri Light" w:cs="Calibri Light"/>
        </w:rPr>
        <w:t xml:space="preserve"> services or cash benefits to people with disabilities shouldn’t be conditioned </w:t>
      </w:r>
      <w:r w:rsidR="00131813">
        <w:rPr>
          <w:rFonts w:ascii="Calibri Light" w:hAnsi="Calibri Light" w:cs="Calibri Light"/>
        </w:rPr>
        <w:t>to their living in certain institutions or other congregate living facilities, as it is a way of controlling people with disabilities life’s and limits their right to choose freely.</w:t>
      </w:r>
    </w:p>
    <w:p w14:paraId="183F53D5" w14:textId="30D24EA7" w:rsidR="003814DD" w:rsidRDefault="00EC1B63" w:rsidP="003814DD">
      <w:pPr>
        <w:rPr>
          <w:rFonts w:ascii="Calibri Light" w:hAnsi="Calibri Light" w:cs="Calibri Light"/>
        </w:rPr>
      </w:pPr>
      <w:r>
        <w:rPr>
          <w:rFonts w:ascii="Calibri Light" w:hAnsi="Calibri Light" w:cs="Calibri Light"/>
        </w:rPr>
        <w:t>Support</w:t>
      </w:r>
      <w:r w:rsidR="00131813">
        <w:rPr>
          <w:rFonts w:ascii="Calibri Light" w:hAnsi="Calibri Light" w:cs="Calibri Light"/>
        </w:rPr>
        <w:t xml:space="preserve"> and access to</w:t>
      </w:r>
      <w:r>
        <w:rPr>
          <w:rFonts w:ascii="Calibri Light" w:hAnsi="Calibri Light" w:cs="Calibri Light"/>
        </w:rPr>
        <w:t xml:space="preserve"> services should be </w:t>
      </w:r>
      <w:r w:rsidR="00131813">
        <w:rPr>
          <w:rFonts w:ascii="Calibri Light" w:hAnsi="Calibri Light" w:cs="Calibri Light"/>
        </w:rPr>
        <w:t>progressively provided as they enhance</w:t>
      </w:r>
      <w:r>
        <w:rPr>
          <w:rFonts w:ascii="Calibri Light" w:hAnsi="Calibri Light" w:cs="Calibri Light"/>
        </w:rPr>
        <w:t xml:space="preserve"> transitioning from control over the lives of people with intellectual disabilities</w:t>
      </w:r>
      <w:r w:rsidR="00131813">
        <w:rPr>
          <w:rFonts w:ascii="Calibri Light" w:hAnsi="Calibri Light" w:cs="Calibri Light"/>
        </w:rPr>
        <w:t xml:space="preserve"> towards independent living</w:t>
      </w:r>
      <w:r w:rsidR="003A5031">
        <w:rPr>
          <w:rFonts w:ascii="Calibri Light" w:hAnsi="Calibri Light" w:cs="Calibri Light"/>
        </w:rPr>
        <w:t xml:space="preserve"> at community level</w:t>
      </w:r>
      <w:r w:rsidR="00131813">
        <w:rPr>
          <w:rFonts w:ascii="Calibri Light" w:hAnsi="Calibri Light" w:cs="Calibri Light"/>
        </w:rPr>
        <w:t xml:space="preserve">. These support and access to services can </w:t>
      </w:r>
      <w:r>
        <w:rPr>
          <w:rFonts w:ascii="Calibri Light" w:hAnsi="Calibri Light" w:cs="Calibri Light"/>
        </w:rPr>
        <w:t>includ</w:t>
      </w:r>
      <w:r w:rsidR="00131813">
        <w:rPr>
          <w:rFonts w:ascii="Calibri Light" w:hAnsi="Calibri Light" w:cs="Calibri Light"/>
        </w:rPr>
        <w:t>e</w:t>
      </w:r>
      <w:r>
        <w:rPr>
          <w:rFonts w:ascii="Calibri Light" w:hAnsi="Calibri Light" w:cs="Calibri Light"/>
        </w:rPr>
        <w:t xml:space="preserve"> accessible and safe public transportation, </w:t>
      </w:r>
      <w:r w:rsidR="00131813">
        <w:rPr>
          <w:rFonts w:ascii="Calibri Light" w:hAnsi="Calibri Light" w:cs="Calibri Light"/>
        </w:rPr>
        <w:t xml:space="preserve">personal assistance, respite programs, cash transfers, tax reliefs, and accessible </w:t>
      </w:r>
      <w:r w:rsidR="006620BB">
        <w:rPr>
          <w:rFonts w:ascii="Calibri Light" w:hAnsi="Calibri Light" w:cs="Calibri Light"/>
        </w:rPr>
        <w:t>information.</w:t>
      </w:r>
      <w:r w:rsidR="003A5031">
        <w:rPr>
          <w:rFonts w:ascii="Calibri Light" w:hAnsi="Calibri Light" w:cs="Calibri Light"/>
        </w:rPr>
        <w:t xml:space="preserve"> </w:t>
      </w:r>
    </w:p>
    <w:p w14:paraId="0F20377C" w14:textId="0DBF6BDE" w:rsidR="003A5031" w:rsidRDefault="003A5031" w:rsidP="003814DD">
      <w:pPr>
        <w:rPr>
          <w:rFonts w:ascii="Calibri Light" w:hAnsi="Calibri Light" w:cs="Calibri Light"/>
        </w:rPr>
      </w:pPr>
      <w:proofErr w:type="spellStart"/>
      <w:r>
        <w:rPr>
          <w:rFonts w:ascii="Calibri Light" w:hAnsi="Calibri Light" w:cs="Calibri Light"/>
        </w:rPr>
        <w:t>Organisations</w:t>
      </w:r>
      <w:proofErr w:type="spellEnd"/>
      <w:r>
        <w:rPr>
          <w:rFonts w:ascii="Calibri Light" w:hAnsi="Calibri Light" w:cs="Calibri Light"/>
        </w:rPr>
        <w:t xml:space="preserve"> of people with disabilities – including families </w:t>
      </w:r>
      <w:proofErr w:type="spellStart"/>
      <w:r>
        <w:rPr>
          <w:rFonts w:ascii="Calibri Light" w:hAnsi="Calibri Light" w:cs="Calibri Light"/>
        </w:rPr>
        <w:t>organisations’</w:t>
      </w:r>
      <w:proofErr w:type="spellEnd"/>
      <w:r>
        <w:rPr>
          <w:rFonts w:ascii="Calibri Light" w:hAnsi="Calibri Light" w:cs="Calibri Light"/>
        </w:rPr>
        <w:t xml:space="preserve"> – should participate in the planning, implementation and evaluation of support services and transitioning strategies and policies</w:t>
      </w:r>
      <w:r w:rsidR="002A4B61">
        <w:rPr>
          <w:rFonts w:ascii="Calibri Light" w:hAnsi="Calibri Light" w:cs="Calibri Light"/>
        </w:rPr>
        <w:t>.</w:t>
      </w:r>
    </w:p>
    <w:p w14:paraId="069D115E" w14:textId="45AA5B48" w:rsidR="003814DD" w:rsidRPr="003814DD" w:rsidRDefault="003814DD" w:rsidP="003814DD">
      <w:pPr>
        <w:rPr>
          <w:rFonts w:ascii="Calibri Light" w:hAnsi="Calibri Light" w:cs="Calibri Light"/>
        </w:rPr>
      </w:pPr>
      <w:r>
        <w:rPr>
          <w:rFonts w:ascii="Calibri Light" w:hAnsi="Calibri Light" w:cs="Calibri Light"/>
        </w:rPr>
        <w:t xml:space="preserve">FIADOWN also calls to take away the </w:t>
      </w:r>
      <w:r w:rsidRPr="003814DD">
        <w:rPr>
          <w:rFonts w:ascii="Calibri Light" w:hAnsi="Calibri Light" w:cs="Calibri Light"/>
        </w:rPr>
        <w:t>phrase “duly justified”</w:t>
      </w:r>
      <w:r>
        <w:rPr>
          <w:rFonts w:ascii="Calibri Light" w:hAnsi="Calibri Light" w:cs="Calibri Light"/>
        </w:rPr>
        <w:t xml:space="preserve"> from </w:t>
      </w:r>
      <w:r w:rsidRPr="003814DD">
        <w:rPr>
          <w:rFonts w:ascii="Calibri Light" w:hAnsi="Calibri Light" w:cs="Calibri Light"/>
          <w:b/>
        </w:rPr>
        <w:t>paragraph 44</w:t>
      </w:r>
      <w:r>
        <w:rPr>
          <w:rFonts w:ascii="Calibri Light" w:hAnsi="Calibri Light" w:cs="Calibri Light"/>
        </w:rPr>
        <w:t>, when calling aga</w:t>
      </w:r>
      <w:r w:rsidRPr="003814DD">
        <w:rPr>
          <w:rFonts w:ascii="Calibri Light" w:hAnsi="Calibri Light" w:cs="Calibri Light"/>
        </w:rPr>
        <w:t xml:space="preserve">inst retrogressive measures on rights already achieved and in place, </w:t>
      </w:r>
      <w:r w:rsidR="00EC1B63" w:rsidRPr="003814DD">
        <w:rPr>
          <w:rFonts w:ascii="Calibri Light" w:hAnsi="Calibri Light" w:cs="Calibri Light"/>
        </w:rPr>
        <w:t>adducing</w:t>
      </w:r>
      <w:r w:rsidRPr="003814DD">
        <w:rPr>
          <w:rFonts w:ascii="Calibri Light" w:hAnsi="Calibri Light" w:cs="Calibri Light"/>
        </w:rPr>
        <w:t xml:space="preserve"> economic crisis.</w:t>
      </w:r>
      <w:r w:rsidR="00EC1B63">
        <w:rPr>
          <w:rFonts w:ascii="Calibri Light" w:hAnsi="Calibri Light" w:cs="Calibri Light"/>
        </w:rPr>
        <w:t xml:space="preserve"> Gained rights shouldn’t be taken away, especially when much of these measures </w:t>
      </w:r>
      <w:proofErr w:type="gramStart"/>
      <w:r w:rsidR="00EC1B63">
        <w:rPr>
          <w:rFonts w:ascii="Calibri Light" w:hAnsi="Calibri Light" w:cs="Calibri Light"/>
        </w:rPr>
        <w:t>allows</w:t>
      </w:r>
      <w:proofErr w:type="gramEnd"/>
      <w:r w:rsidR="00EC1B63">
        <w:rPr>
          <w:rFonts w:ascii="Calibri Light" w:hAnsi="Calibri Light" w:cs="Calibri Light"/>
        </w:rPr>
        <w:t xml:space="preserve"> people with disabilities to be included in society and actively participate in their communities.</w:t>
      </w:r>
    </w:p>
    <w:p w14:paraId="15C08C61" w14:textId="77C65054" w:rsidR="00137927" w:rsidRDefault="00137927" w:rsidP="00137927">
      <w:pPr>
        <w:rPr>
          <w:rFonts w:ascii="Calibri Light" w:hAnsi="Calibri Light" w:cs="Calibri Light"/>
        </w:rPr>
      </w:pPr>
    </w:p>
    <w:p w14:paraId="024DC2CD" w14:textId="1D6CC497" w:rsidR="006620BB" w:rsidRDefault="006620BB" w:rsidP="006620BB">
      <w:pPr>
        <w:spacing w:before="120" w:after="120"/>
        <w:rPr>
          <w:rFonts w:ascii="Calibri Light" w:hAnsi="Calibri Light" w:cs="Calibri Light"/>
        </w:rPr>
      </w:pPr>
      <w:r>
        <w:rPr>
          <w:rFonts w:ascii="Calibri Light" w:hAnsi="Calibri Light" w:cs="Calibri Light"/>
        </w:rPr>
        <w:t xml:space="preserve">Finally, we </w:t>
      </w:r>
      <w:r w:rsidRPr="006620BB">
        <w:rPr>
          <w:rFonts w:ascii="Calibri Light" w:hAnsi="Calibri Light" w:cs="Calibri Light"/>
        </w:rPr>
        <w:t xml:space="preserve">welcome Draft General Comment No. 5 </w:t>
      </w:r>
      <w:r>
        <w:rPr>
          <w:rFonts w:ascii="Calibri Light" w:hAnsi="Calibri Light" w:cs="Calibri Light"/>
        </w:rPr>
        <w:t xml:space="preserve">on </w:t>
      </w:r>
      <w:r w:rsidRPr="006620BB">
        <w:rPr>
          <w:rFonts w:ascii="Calibri Light" w:hAnsi="Calibri Light" w:cs="Calibri Light"/>
        </w:rPr>
        <w:t>Article 19: Living independently and being included in the community</w:t>
      </w:r>
      <w:r>
        <w:rPr>
          <w:rFonts w:ascii="Calibri Light" w:hAnsi="Calibri Light" w:cs="Calibri Light"/>
        </w:rPr>
        <w:t xml:space="preserve">, as it will surely contribute to a better understanding of a crucial right that intersects with others, </w:t>
      </w:r>
      <w:r w:rsidR="003A5031">
        <w:rPr>
          <w:rFonts w:ascii="Calibri Light" w:hAnsi="Calibri Light" w:cs="Calibri Light"/>
        </w:rPr>
        <w:t>mainly with article 12 and its call to equal recognition before the law.</w:t>
      </w:r>
      <w:r w:rsidR="002A4B61">
        <w:rPr>
          <w:rFonts w:ascii="Calibri Light" w:hAnsi="Calibri Light" w:cs="Calibri Light"/>
        </w:rPr>
        <w:t xml:space="preserve"> The main question for state parties should be how to enhance independent living and full participation in society. To FIADOWN </w:t>
      </w:r>
      <w:proofErr w:type="gramStart"/>
      <w:r w:rsidR="002A4B61">
        <w:rPr>
          <w:rFonts w:ascii="Calibri Light" w:hAnsi="Calibri Light" w:cs="Calibri Light"/>
        </w:rPr>
        <w:t>This</w:t>
      </w:r>
      <w:proofErr w:type="gramEnd"/>
      <w:r w:rsidR="002A4B61">
        <w:rPr>
          <w:rFonts w:ascii="Calibri Light" w:hAnsi="Calibri Light" w:cs="Calibri Light"/>
        </w:rPr>
        <w:t xml:space="preserve"> is one of FIADOWN’s objectives.</w:t>
      </w:r>
    </w:p>
    <w:p w14:paraId="70BE97C4" w14:textId="5AD11BE9" w:rsidR="002A4B61" w:rsidRDefault="002A4B61" w:rsidP="006620BB">
      <w:pPr>
        <w:spacing w:before="120" w:after="120"/>
        <w:rPr>
          <w:rFonts w:ascii="Calibri Light" w:hAnsi="Calibri Light" w:cs="Calibri Light"/>
        </w:rPr>
      </w:pPr>
    </w:p>
    <w:p w14:paraId="23288E17" w14:textId="77777777" w:rsidR="002A4B61" w:rsidRPr="006620BB" w:rsidRDefault="002A4B61" w:rsidP="006620BB">
      <w:pPr>
        <w:spacing w:before="120" w:after="120"/>
        <w:rPr>
          <w:rFonts w:ascii="Calibri Light" w:hAnsi="Calibri Light" w:cs="Calibri Light"/>
        </w:rPr>
      </w:pPr>
    </w:p>
    <w:p w14:paraId="0E04AAB1" w14:textId="77E99EA2" w:rsidR="006620BB" w:rsidRDefault="006620BB" w:rsidP="00137927">
      <w:pPr>
        <w:rPr>
          <w:rFonts w:ascii="Calibri Light" w:hAnsi="Calibri Light" w:cs="Calibri Light"/>
        </w:rPr>
      </w:pPr>
    </w:p>
    <w:p w14:paraId="2FEC05BB" w14:textId="0CA497AD" w:rsidR="00137927" w:rsidRDefault="00137927" w:rsidP="00137927">
      <w:pPr>
        <w:rPr>
          <w:rFonts w:ascii="Calibri Light" w:hAnsi="Calibri Light" w:cs="Calibri Light"/>
        </w:rPr>
      </w:pPr>
    </w:p>
    <w:p w14:paraId="215B78EE" w14:textId="4D3AF4F6" w:rsidR="00137927" w:rsidRDefault="00137927" w:rsidP="00137927">
      <w:pPr>
        <w:rPr>
          <w:rFonts w:ascii="Calibri Light" w:hAnsi="Calibri Light" w:cs="Calibri Light"/>
        </w:rPr>
      </w:pPr>
    </w:p>
    <w:p w14:paraId="69D46B8A" w14:textId="152E75BC" w:rsidR="00137927" w:rsidRDefault="00137927" w:rsidP="00137927">
      <w:pPr>
        <w:rPr>
          <w:rFonts w:ascii="Calibri Light" w:hAnsi="Calibri Light" w:cs="Calibri Light"/>
        </w:rPr>
      </w:pPr>
    </w:p>
    <w:p w14:paraId="326776A7" w14:textId="463FB7D7" w:rsidR="00137927" w:rsidRDefault="00137927" w:rsidP="00137927">
      <w:pPr>
        <w:rPr>
          <w:rFonts w:ascii="Calibri Light" w:hAnsi="Calibri Light" w:cs="Calibri Light"/>
        </w:rPr>
      </w:pPr>
    </w:p>
    <w:p w14:paraId="157C7E69" w14:textId="640A4AAC" w:rsidR="00137927" w:rsidRDefault="00137927" w:rsidP="00137927">
      <w:pPr>
        <w:rPr>
          <w:rFonts w:ascii="Calibri Light" w:hAnsi="Calibri Light" w:cs="Calibri Light"/>
        </w:rPr>
      </w:pPr>
    </w:p>
    <w:p w14:paraId="79DFA217" w14:textId="135A44FE" w:rsidR="00137927" w:rsidRDefault="00137927" w:rsidP="00137927">
      <w:pPr>
        <w:rPr>
          <w:rFonts w:ascii="Calibri Light" w:hAnsi="Calibri Light" w:cs="Calibri Light"/>
        </w:rPr>
      </w:pPr>
    </w:p>
    <w:p w14:paraId="091588D6" w14:textId="1A2F34F0" w:rsidR="00137927" w:rsidRDefault="00137927" w:rsidP="00137927">
      <w:pPr>
        <w:rPr>
          <w:rFonts w:ascii="Calibri Light" w:hAnsi="Calibri Light" w:cs="Calibri Light"/>
        </w:rPr>
      </w:pPr>
    </w:p>
    <w:p w14:paraId="200EA1B3" w14:textId="6C5E0094" w:rsidR="00137927" w:rsidRDefault="00137927" w:rsidP="00137927">
      <w:pPr>
        <w:rPr>
          <w:rFonts w:ascii="Calibri Light" w:hAnsi="Calibri Light" w:cs="Calibri Light"/>
        </w:rPr>
      </w:pPr>
    </w:p>
    <w:p w14:paraId="6D492294" w14:textId="29C06880" w:rsidR="00137927" w:rsidRDefault="00137927" w:rsidP="00137927">
      <w:pPr>
        <w:rPr>
          <w:rFonts w:ascii="Calibri Light" w:hAnsi="Calibri Light" w:cs="Calibri Light"/>
        </w:rPr>
      </w:pPr>
    </w:p>
    <w:p w14:paraId="5575BD28" w14:textId="20E68C63" w:rsidR="00137927" w:rsidRDefault="00137927" w:rsidP="00137927">
      <w:pPr>
        <w:rPr>
          <w:rFonts w:ascii="Calibri Light" w:hAnsi="Calibri Light" w:cs="Calibri Light"/>
        </w:rPr>
      </w:pPr>
    </w:p>
    <w:p w14:paraId="47A4782C" w14:textId="77777777" w:rsidR="00137927" w:rsidRPr="00137927" w:rsidRDefault="00137927" w:rsidP="00137927">
      <w:pPr>
        <w:rPr>
          <w:rFonts w:ascii="Calibri Light" w:hAnsi="Calibri Light" w:cs="Calibri Light"/>
        </w:rPr>
      </w:pPr>
    </w:p>
    <w:p w14:paraId="075B612E" w14:textId="77777777" w:rsidR="002326C1" w:rsidRPr="002326C1" w:rsidRDefault="002326C1" w:rsidP="002326C1">
      <w:pPr>
        <w:pStyle w:val="ListParagraph"/>
      </w:pPr>
    </w:p>
    <w:p w14:paraId="4131B0BE" w14:textId="77777777" w:rsidR="00836040" w:rsidRDefault="00836040"/>
    <w:p w14:paraId="4A6D8F06" w14:textId="77777777" w:rsidR="00AD0AAA" w:rsidRPr="001024C3" w:rsidRDefault="00AD0AAA" w:rsidP="00AD0AAA">
      <w:pPr>
        <w:pStyle w:val="NormalWeb"/>
        <w:shd w:val="clear" w:color="auto" w:fill="FFFFFF"/>
        <w:spacing w:before="0" w:beforeAutospacing="0" w:after="150" w:afterAutospacing="0"/>
        <w:rPr>
          <w:rFonts w:asciiTheme="majorHAnsi" w:hAnsiTheme="majorHAnsi"/>
          <w:sz w:val="22"/>
          <w:szCs w:val="22"/>
        </w:rPr>
      </w:pPr>
    </w:p>
    <w:p w14:paraId="100BB910" w14:textId="77777777" w:rsidR="00AD0AAA" w:rsidRPr="00836040" w:rsidRDefault="00AD0AAA"/>
    <w:sectPr w:rsidR="00AD0AAA" w:rsidRPr="008360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9B96D" w14:textId="77777777" w:rsidR="00C06433" w:rsidRDefault="00C06433" w:rsidP="006620BB">
      <w:pPr>
        <w:spacing w:after="0" w:line="240" w:lineRule="auto"/>
      </w:pPr>
      <w:r>
        <w:separator/>
      </w:r>
    </w:p>
  </w:endnote>
  <w:endnote w:type="continuationSeparator" w:id="0">
    <w:p w14:paraId="326C33E8" w14:textId="77777777" w:rsidR="00C06433" w:rsidRDefault="00C06433" w:rsidP="0066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720CA" w14:textId="1811A3D1" w:rsidR="006620BB" w:rsidRPr="006620BB" w:rsidRDefault="006620BB" w:rsidP="006620BB">
    <w:pPr>
      <w:pStyle w:val="Footer"/>
      <w:rPr>
        <w:lang w:val="es-ES"/>
      </w:rPr>
    </w:pPr>
    <w:r w:rsidRPr="006620BB">
      <w:rPr>
        <w:lang w:val="es-ES"/>
      </w:rPr>
      <w:t xml:space="preserve">c/ </w:t>
    </w:r>
    <w:proofErr w:type="spellStart"/>
    <w:r w:rsidRPr="006620BB">
      <w:rPr>
        <w:lang w:val="es-ES"/>
      </w:rPr>
      <w:t>Machaquito</w:t>
    </w:r>
    <w:proofErr w:type="spellEnd"/>
    <w:r w:rsidRPr="006620BB">
      <w:rPr>
        <w:lang w:val="es-ES"/>
      </w:rPr>
      <w:t xml:space="preserve">, 58 L10 - 28043 MADRID (España)    </w:t>
    </w:r>
    <w:r w:rsidRPr="006620BB">
      <w:rPr>
        <w:lang w:val="es-ES"/>
      </w:rPr>
      <w:sym w:font="Wingdings 2" w:char="F027"/>
    </w:r>
    <w:r w:rsidRPr="006620BB">
      <w:rPr>
        <w:lang w:val="es-ES"/>
      </w:rPr>
      <w:t xml:space="preserve"> (+34) 917 160 710     </w:t>
    </w:r>
    <w:r w:rsidRPr="006620BB">
      <w:rPr>
        <w:lang w:val="es-ES"/>
      </w:rPr>
      <w:sym w:font="Wingdings 2" w:char="F037"/>
    </w:r>
    <w:r w:rsidRPr="006620BB">
      <w:rPr>
        <w:lang w:val="es-ES"/>
      </w:rPr>
      <w:t xml:space="preserve"> (+34) </w:t>
    </w:r>
    <w:r w:rsidRPr="006620BB">
      <w:rPr>
        <w:lang w:val="es-ES_tradnl"/>
      </w:rPr>
      <w:t>913 000 430</w:t>
    </w:r>
    <w:r w:rsidRPr="006620BB">
      <w:rPr>
        <w:lang w:val="es-ES"/>
      </w:rPr>
      <w:t xml:space="preserve">       </w:t>
    </w:r>
    <w:r w:rsidRPr="006620BB">
      <w:rPr>
        <w:lang w:val="es-ES"/>
      </w:rPr>
      <w:sym w:font="Wingdings" w:char="F02A"/>
    </w:r>
    <w:r w:rsidRPr="006620BB">
      <w:rPr>
        <w:lang w:val="es-ES"/>
      </w:rPr>
      <w:t xml:space="preserve"> </w:t>
    </w:r>
    <w:hyperlink r:id="rId1" w:history="1">
      <w:r w:rsidRPr="006620BB">
        <w:rPr>
          <w:rStyle w:val="Hyperlink"/>
          <w:lang w:val="es-ES"/>
        </w:rPr>
        <w:t>fiadown@fiadown.org</w:t>
      </w:r>
    </w:hyperlink>
  </w:p>
  <w:p w14:paraId="3F0BF796" w14:textId="093A2E5F" w:rsidR="006620BB" w:rsidRDefault="00662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EE81D" w14:textId="77777777" w:rsidR="00C06433" w:rsidRDefault="00C06433" w:rsidP="006620BB">
      <w:pPr>
        <w:spacing w:after="0" w:line="240" w:lineRule="auto"/>
      </w:pPr>
      <w:r>
        <w:separator/>
      </w:r>
    </w:p>
  </w:footnote>
  <w:footnote w:type="continuationSeparator" w:id="0">
    <w:p w14:paraId="6A0275FE" w14:textId="77777777" w:rsidR="00C06433" w:rsidRDefault="00C06433" w:rsidP="00662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BB64F" w14:textId="480FF6D2" w:rsidR="006620BB" w:rsidRDefault="006620BB">
    <w:pPr>
      <w:pStyle w:val="Header"/>
    </w:pPr>
    <w:r>
      <w:rPr>
        <w:noProof/>
        <w:lang w:val="en-GB" w:eastAsia="en-GB"/>
      </w:rPr>
      <w:drawing>
        <wp:inline distT="0" distB="0" distL="0" distR="0" wp14:anchorId="0CCD5B8A" wp14:editId="3D3D84FD">
          <wp:extent cx="1512000" cy="79136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down_AZUL.psd"/>
                  <pic:cNvPicPr/>
                </pic:nvPicPr>
                <pic:blipFill>
                  <a:blip r:embed="rId1">
                    <a:extLst>
                      <a:ext uri="{28A0092B-C50C-407E-A947-70E740481C1C}">
                        <a14:useLocalDpi xmlns:a14="http://schemas.microsoft.com/office/drawing/2010/main" val="0"/>
                      </a:ext>
                    </a:extLst>
                  </a:blip>
                  <a:stretch>
                    <a:fillRect/>
                  </a:stretch>
                </pic:blipFill>
                <pic:spPr>
                  <a:xfrm>
                    <a:off x="0" y="0"/>
                    <a:ext cx="1512000" cy="791361"/>
                  </a:xfrm>
                  <a:prstGeom prst="rect">
                    <a:avLst/>
                  </a:prstGeom>
                </pic:spPr>
              </pic:pic>
            </a:graphicData>
          </a:graphic>
        </wp:inline>
      </w:drawing>
    </w:r>
  </w:p>
  <w:p w14:paraId="79B06602" w14:textId="77777777" w:rsidR="006620BB" w:rsidRDefault="00662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3E1"/>
    <w:multiLevelType w:val="hybridMultilevel"/>
    <w:tmpl w:val="5588CF42"/>
    <w:lvl w:ilvl="0" w:tplc="F602504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5D104F7"/>
    <w:multiLevelType w:val="hybridMultilevel"/>
    <w:tmpl w:val="248A3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60E5D"/>
    <w:multiLevelType w:val="hybridMultilevel"/>
    <w:tmpl w:val="9ADECBD2"/>
    <w:lvl w:ilvl="0" w:tplc="93E07F8C">
      <w:start w:val="1"/>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D153F"/>
    <w:multiLevelType w:val="multilevel"/>
    <w:tmpl w:val="A876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E4D53"/>
    <w:multiLevelType w:val="hybridMultilevel"/>
    <w:tmpl w:val="011AAF12"/>
    <w:lvl w:ilvl="0" w:tplc="0D408EFC">
      <w:start w:val="1"/>
      <w:numFmt w:val="bullet"/>
      <w:lvlText w:val="-"/>
      <w:lvlJc w:val="left"/>
      <w:pPr>
        <w:ind w:left="720" w:hanging="360"/>
      </w:pPr>
      <w:rPr>
        <w:rFonts w:ascii="Calibri Light" w:eastAsia="Times New Roman"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71"/>
    <w:rsid w:val="000076FE"/>
    <w:rsid w:val="000346DA"/>
    <w:rsid w:val="00066500"/>
    <w:rsid w:val="000D4A1C"/>
    <w:rsid w:val="001024C3"/>
    <w:rsid w:val="00131813"/>
    <w:rsid w:val="00137927"/>
    <w:rsid w:val="00200474"/>
    <w:rsid w:val="00231596"/>
    <w:rsid w:val="00231EC7"/>
    <w:rsid w:val="002326C1"/>
    <w:rsid w:val="002939F6"/>
    <w:rsid w:val="002A4B61"/>
    <w:rsid w:val="002F2485"/>
    <w:rsid w:val="00340271"/>
    <w:rsid w:val="00380CCC"/>
    <w:rsid w:val="003814DD"/>
    <w:rsid w:val="003A5031"/>
    <w:rsid w:val="00475C77"/>
    <w:rsid w:val="004E66AE"/>
    <w:rsid w:val="004E7487"/>
    <w:rsid w:val="00563FFF"/>
    <w:rsid w:val="00576765"/>
    <w:rsid w:val="0063697D"/>
    <w:rsid w:val="006620BB"/>
    <w:rsid w:val="00734996"/>
    <w:rsid w:val="00747D06"/>
    <w:rsid w:val="007C109E"/>
    <w:rsid w:val="00820547"/>
    <w:rsid w:val="00836040"/>
    <w:rsid w:val="00881905"/>
    <w:rsid w:val="00921646"/>
    <w:rsid w:val="0092197F"/>
    <w:rsid w:val="00926E97"/>
    <w:rsid w:val="00A37D21"/>
    <w:rsid w:val="00AD0AAA"/>
    <w:rsid w:val="00B44033"/>
    <w:rsid w:val="00B514E3"/>
    <w:rsid w:val="00BB3883"/>
    <w:rsid w:val="00C06433"/>
    <w:rsid w:val="00C53A2A"/>
    <w:rsid w:val="00CB6DD5"/>
    <w:rsid w:val="00CE0B88"/>
    <w:rsid w:val="00CF3E66"/>
    <w:rsid w:val="00D43144"/>
    <w:rsid w:val="00DE3D94"/>
    <w:rsid w:val="00E13610"/>
    <w:rsid w:val="00EC1B63"/>
    <w:rsid w:val="00F5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D06"/>
  </w:style>
  <w:style w:type="paragraph" w:styleId="ListParagraph">
    <w:name w:val="List Paragraph"/>
    <w:basedOn w:val="Normal"/>
    <w:uiPriority w:val="34"/>
    <w:qFormat/>
    <w:rsid w:val="001024C3"/>
    <w:pPr>
      <w:spacing w:after="200" w:line="276" w:lineRule="auto"/>
      <w:ind w:left="720"/>
      <w:contextualSpacing/>
    </w:pPr>
    <w:rPr>
      <w:rFonts w:ascii="Microsoft Sans Serif" w:eastAsia="Calibri" w:hAnsi="Microsoft Sans Serif" w:cs="Arial"/>
      <w:lang w:val="de-DE"/>
    </w:rPr>
  </w:style>
  <w:style w:type="character" w:styleId="CommentReference">
    <w:name w:val="annotation reference"/>
    <w:basedOn w:val="DefaultParagraphFont"/>
    <w:uiPriority w:val="99"/>
    <w:semiHidden/>
    <w:unhideWhenUsed/>
    <w:rsid w:val="001024C3"/>
    <w:rPr>
      <w:sz w:val="16"/>
      <w:szCs w:val="16"/>
    </w:rPr>
  </w:style>
  <w:style w:type="paragraph" w:styleId="CommentText">
    <w:name w:val="annotation text"/>
    <w:basedOn w:val="Normal"/>
    <w:link w:val="CommentTextChar"/>
    <w:uiPriority w:val="99"/>
    <w:semiHidden/>
    <w:unhideWhenUsed/>
    <w:rsid w:val="001024C3"/>
    <w:pPr>
      <w:spacing w:line="240" w:lineRule="auto"/>
    </w:pPr>
    <w:rPr>
      <w:sz w:val="20"/>
      <w:szCs w:val="20"/>
    </w:rPr>
  </w:style>
  <w:style w:type="character" w:customStyle="1" w:styleId="CommentTextChar">
    <w:name w:val="Comment Text Char"/>
    <w:basedOn w:val="DefaultParagraphFont"/>
    <w:link w:val="CommentText"/>
    <w:uiPriority w:val="99"/>
    <w:semiHidden/>
    <w:rsid w:val="001024C3"/>
    <w:rPr>
      <w:sz w:val="20"/>
      <w:szCs w:val="20"/>
    </w:rPr>
  </w:style>
  <w:style w:type="paragraph" w:styleId="CommentSubject">
    <w:name w:val="annotation subject"/>
    <w:basedOn w:val="CommentText"/>
    <w:next w:val="CommentText"/>
    <w:link w:val="CommentSubjectChar"/>
    <w:uiPriority w:val="99"/>
    <w:semiHidden/>
    <w:unhideWhenUsed/>
    <w:rsid w:val="001024C3"/>
    <w:rPr>
      <w:b/>
      <w:bCs/>
    </w:rPr>
  </w:style>
  <w:style w:type="character" w:customStyle="1" w:styleId="CommentSubjectChar">
    <w:name w:val="Comment Subject Char"/>
    <w:basedOn w:val="CommentTextChar"/>
    <w:link w:val="CommentSubject"/>
    <w:uiPriority w:val="99"/>
    <w:semiHidden/>
    <w:rsid w:val="001024C3"/>
    <w:rPr>
      <w:b/>
      <w:bCs/>
      <w:sz w:val="20"/>
      <w:szCs w:val="20"/>
    </w:rPr>
  </w:style>
  <w:style w:type="paragraph" w:styleId="BalloonText">
    <w:name w:val="Balloon Text"/>
    <w:basedOn w:val="Normal"/>
    <w:link w:val="BalloonTextChar"/>
    <w:uiPriority w:val="99"/>
    <w:semiHidden/>
    <w:unhideWhenUsed/>
    <w:rsid w:val="00102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C3"/>
    <w:rPr>
      <w:rFonts w:ascii="Segoe UI" w:hAnsi="Segoe UI" w:cs="Segoe UI"/>
      <w:sz w:val="18"/>
      <w:szCs w:val="18"/>
    </w:rPr>
  </w:style>
  <w:style w:type="paragraph" w:styleId="Header">
    <w:name w:val="header"/>
    <w:basedOn w:val="Normal"/>
    <w:link w:val="HeaderChar"/>
    <w:uiPriority w:val="99"/>
    <w:unhideWhenUsed/>
    <w:rsid w:val="0066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BB"/>
  </w:style>
  <w:style w:type="paragraph" w:styleId="Footer">
    <w:name w:val="footer"/>
    <w:basedOn w:val="Normal"/>
    <w:link w:val="FooterChar"/>
    <w:uiPriority w:val="99"/>
    <w:unhideWhenUsed/>
    <w:rsid w:val="00662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BB"/>
  </w:style>
  <w:style w:type="character" w:styleId="Hyperlink">
    <w:name w:val="Hyperlink"/>
    <w:basedOn w:val="DefaultParagraphFont"/>
    <w:uiPriority w:val="99"/>
    <w:unhideWhenUsed/>
    <w:rsid w:val="006620BB"/>
    <w:rPr>
      <w:color w:val="0563C1" w:themeColor="hyperlink"/>
      <w:u w:val="single"/>
    </w:rPr>
  </w:style>
  <w:style w:type="character" w:customStyle="1" w:styleId="UnresolvedMention">
    <w:name w:val="Unresolved Mention"/>
    <w:basedOn w:val="DefaultParagraphFont"/>
    <w:uiPriority w:val="99"/>
    <w:semiHidden/>
    <w:unhideWhenUsed/>
    <w:rsid w:val="006620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D06"/>
  </w:style>
  <w:style w:type="paragraph" w:styleId="ListParagraph">
    <w:name w:val="List Paragraph"/>
    <w:basedOn w:val="Normal"/>
    <w:uiPriority w:val="34"/>
    <w:qFormat/>
    <w:rsid w:val="001024C3"/>
    <w:pPr>
      <w:spacing w:after="200" w:line="276" w:lineRule="auto"/>
      <w:ind w:left="720"/>
      <w:contextualSpacing/>
    </w:pPr>
    <w:rPr>
      <w:rFonts w:ascii="Microsoft Sans Serif" w:eastAsia="Calibri" w:hAnsi="Microsoft Sans Serif" w:cs="Arial"/>
      <w:lang w:val="de-DE"/>
    </w:rPr>
  </w:style>
  <w:style w:type="character" w:styleId="CommentReference">
    <w:name w:val="annotation reference"/>
    <w:basedOn w:val="DefaultParagraphFont"/>
    <w:uiPriority w:val="99"/>
    <w:semiHidden/>
    <w:unhideWhenUsed/>
    <w:rsid w:val="001024C3"/>
    <w:rPr>
      <w:sz w:val="16"/>
      <w:szCs w:val="16"/>
    </w:rPr>
  </w:style>
  <w:style w:type="paragraph" w:styleId="CommentText">
    <w:name w:val="annotation text"/>
    <w:basedOn w:val="Normal"/>
    <w:link w:val="CommentTextChar"/>
    <w:uiPriority w:val="99"/>
    <w:semiHidden/>
    <w:unhideWhenUsed/>
    <w:rsid w:val="001024C3"/>
    <w:pPr>
      <w:spacing w:line="240" w:lineRule="auto"/>
    </w:pPr>
    <w:rPr>
      <w:sz w:val="20"/>
      <w:szCs w:val="20"/>
    </w:rPr>
  </w:style>
  <w:style w:type="character" w:customStyle="1" w:styleId="CommentTextChar">
    <w:name w:val="Comment Text Char"/>
    <w:basedOn w:val="DefaultParagraphFont"/>
    <w:link w:val="CommentText"/>
    <w:uiPriority w:val="99"/>
    <w:semiHidden/>
    <w:rsid w:val="001024C3"/>
    <w:rPr>
      <w:sz w:val="20"/>
      <w:szCs w:val="20"/>
    </w:rPr>
  </w:style>
  <w:style w:type="paragraph" w:styleId="CommentSubject">
    <w:name w:val="annotation subject"/>
    <w:basedOn w:val="CommentText"/>
    <w:next w:val="CommentText"/>
    <w:link w:val="CommentSubjectChar"/>
    <w:uiPriority w:val="99"/>
    <w:semiHidden/>
    <w:unhideWhenUsed/>
    <w:rsid w:val="001024C3"/>
    <w:rPr>
      <w:b/>
      <w:bCs/>
    </w:rPr>
  </w:style>
  <w:style w:type="character" w:customStyle="1" w:styleId="CommentSubjectChar">
    <w:name w:val="Comment Subject Char"/>
    <w:basedOn w:val="CommentTextChar"/>
    <w:link w:val="CommentSubject"/>
    <w:uiPriority w:val="99"/>
    <w:semiHidden/>
    <w:rsid w:val="001024C3"/>
    <w:rPr>
      <w:b/>
      <w:bCs/>
      <w:sz w:val="20"/>
      <w:szCs w:val="20"/>
    </w:rPr>
  </w:style>
  <w:style w:type="paragraph" w:styleId="BalloonText">
    <w:name w:val="Balloon Text"/>
    <w:basedOn w:val="Normal"/>
    <w:link w:val="BalloonTextChar"/>
    <w:uiPriority w:val="99"/>
    <w:semiHidden/>
    <w:unhideWhenUsed/>
    <w:rsid w:val="00102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C3"/>
    <w:rPr>
      <w:rFonts w:ascii="Segoe UI" w:hAnsi="Segoe UI" w:cs="Segoe UI"/>
      <w:sz w:val="18"/>
      <w:szCs w:val="18"/>
    </w:rPr>
  </w:style>
  <w:style w:type="paragraph" w:styleId="Header">
    <w:name w:val="header"/>
    <w:basedOn w:val="Normal"/>
    <w:link w:val="HeaderChar"/>
    <w:uiPriority w:val="99"/>
    <w:unhideWhenUsed/>
    <w:rsid w:val="00662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BB"/>
  </w:style>
  <w:style w:type="paragraph" w:styleId="Footer">
    <w:name w:val="footer"/>
    <w:basedOn w:val="Normal"/>
    <w:link w:val="FooterChar"/>
    <w:uiPriority w:val="99"/>
    <w:unhideWhenUsed/>
    <w:rsid w:val="00662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BB"/>
  </w:style>
  <w:style w:type="character" w:styleId="Hyperlink">
    <w:name w:val="Hyperlink"/>
    <w:basedOn w:val="DefaultParagraphFont"/>
    <w:uiPriority w:val="99"/>
    <w:unhideWhenUsed/>
    <w:rsid w:val="006620BB"/>
    <w:rPr>
      <w:color w:val="0563C1" w:themeColor="hyperlink"/>
      <w:u w:val="single"/>
    </w:rPr>
  </w:style>
  <w:style w:type="character" w:customStyle="1" w:styleId="UnresolvedMention">
    <w:name w:val="Unresolved Mention"/>
    <w:basedOn w:val="DefaultParagraphFont"/>
    <w:uiPriority w:val="99"/>
    <w:semiHidden/>
    <w:unhideWhenUsed/>
    <w:rsid w:val="006620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0997">
      <w:bodyDiv w:val="1"/>
      <w:marLeft w:val="0"/>
      <w:marRight w:val="0"/>
      <w:marTop w:val="0"/>
      <w:marBottom w:val="0"/>
      <w:divBdr>
        <w:top w:val="none" w:sz="0" w:space="0" w:color="auto"/>
        <w:left w:val="none" w:sz="0" w:space="0" w:color="auto"/>
        <w:bottom w:val="none" w:sz="0" w:space="0" w:color="auto"/>
        <w:right w:val="none" w:sz="0" w:space="0" w:color="auto"/>
      </w:divBdr>
    </w:div>
    <w:div w:id="20274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fiadown@fiadow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B2B22D-DDB5-47FE-A5A8-10B0A7F36988}"/>
</file>

<file path=customXml/itemProps2.xml><?xml version="1.0" encoding="utf-8"?>
<ds:datastoreItem xmlns:ds="http://schemas.openxmlformats.org/officeDocument/2006/customXml" ds:itemID="{DE87D60D-60A9-4B36-BC96-D96572EDA6A1}"/>
</file>

<file path=customXml/itemProps3.xml><?xml version="1.0" encoding="utf-8"?>
<ds:datastoreItem xmlns:ds="http://schemas.openxmlformats.org/officeDocument/2006/customXml" ds:itemID="{6271FC15-EF46-4A68-8A2A-C17FBB6950A0}"/>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Penaherrera</dc:creator>
  <cp:lastModifiedBy>Jorge ARAYA</cp:lastModifiedBy>
  <cp:revision>2</cp:revision>
  <dcterms:created xsi:type="dcterms:W3CDTF">2017-07-03T08:20:00Z</dcterms:created>
  <dcterms:modified xsi:type="dcterms:W3CDTF">2017-07-03T08:20:00Z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