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71" w:rsidRPr="006E5E16" w:rsidRDefault="00B726A7" w:rsidP="006E5E16">
      <w:pPr>
        <w:jc w:val="center"/>
        <w:rPr>
          <w:rFonts w:ascii="Palatino Linotype" w:hAnsi="Palatino Linotype"/>
          <w:b/>
          <w:sz w:val="28"/>
          <w:szCs w:val="28"/>
        </w:rPr>
      </w:pPr>
      <w:bookmarkStart w:id="0" w:name="_GoBack"/>
      <w:bookmarkEnd w:id="0"/>
      <w:r w:rsidRPr="006E5E16">
        <w:rPr>
          <w:rFonts w:ascii="Palatino Linotype" w:hAnsi="Palatino Linotype"/>
          <w:b/>
          <w:sz w:val="28"/>
          <w:szCs w:val="28"/>
        </w:rPr>
        <w:t>Draft of questionnaire on the negative impact of corrupti</w:t>
      </w:r>
      <w:r w:rsidR="006E5E16" w:rsidRPr="006E5E16">
        <w:rPr>
          <w:rFonts w:ascii="Palatino Linotype" w:hAnsi="Palatino Linotype"/>
          <w:b/>
          <w:sz w:val="28"/>
          <w:szCs w:val="28"/>
        </w:rPr>
        <w:t>on on enjoyment of Human rights</w:t>
      </w:r>
    </w:p>
    <w:p w:rsidR="00B726A7" w:rsidRPr="00BF551D" w:rsidRDefault="00B726A7" w:rsidP="00D14645">
      <w:pPr>
        <w:jc w:val="both"/>
        <w:rPr>
          <w:rFonts w:ascii="Palatino Linotype" w:hAnsi="Palatino Linotype"/>
          <w:sz w:val="24"/>
          <w:szCs w:val="24"/>
        </w:rPr>
      </w:pPr>
      <w:r w:rsidRPr="00BF551D">
        <w:rPr>
          <w:rFonts w:ascii="Palatino Linotype" w:hAnsi="Palatino Linotype"/>
          <w:sz w:val="24"/>
          <w:szCs w:val="24"/>
        </w:rPr>
        <w:t>Questionnaire for the states</w:t>
      </w:r>
    </w:p>
    <w:p w:rsidR="00B726A7" w:rsidRPr="00F77412" w:rsidRDefault="00B726A7" w:rsidP="00D14645">
      <w:pPr>
        <w:pStyle w:val="ListParagraph"/>
        <w:numPr>
          <w:ilvl w:val="0"/>
          <w:numId w:val="1"/>
        </w:numPr>
        <w:jc w:val="both"/>
        <w:rPr>
          <w:rFonts w:ascii="Palatino Linotype" w:hAnsi="Palatino Linotype"/>
          <w:b/>
        </w:rPr>
      </w:pPr>
      <w:r w:rsidRPr="00F77412">
        <w:rPr>
          <w:rFonts w:ascii="Palatino Linotype" w:hAnsi="Palatino Linotype"/>
          <w:b/>
        </w:rPr>
        <w:t>HOW DO YOU DEAL WITH CORRUPTION IN YOUR COUNTRY?</w:t>
      </w:r>
    </w:p>
    <w:p w:rsidR="00B726A7" w:rsidRPr="00F77412" w:rsidRDefault="00B726A7" w:rsidP="00247596">
      <w:pPr>
        <w:pStyle w:val="ListParagraph"/>
        <w:numPr>
          <w:ilvl w:val="0"/>
          <w:numId w:val="3"/>
        </w:numPr>
        <w:jc w:val="both"/>
        <w:rPr>
          <w:rFonts w:ascii="Palatino Linotype" w:hAnsi="Palatino Linotype"/>
        </w:rPr>
      </w:pPr>
      <w:r w:rsidRPr="00F77412">
        <w:rPr>
          <w:rFonts w:ascii="Palatino Linotype" w:hAnsi="Palatino Linotype"/>
        </w:rPr>
        <w:t>IS THERE AN ANTI-CORRUPTION AGENCY? DOES IT INTEGRATE HUMAN RIGHTS IN ITS WORK?</w:t>
      </w:r>
    </w:p>
    <w:p w:rsidR="00B726A7" w:rsidRPr="00F77412" w:rsidRDefault="00B726A7" w:rsidP="00247596">
      <w:pPr>
        <w:pStyle w:val="ListParagraph"/>
        <w:numPr>
          <w:ilvl w:val="0"/>
          <w:numId w:val="3"/>
        </w:numPr>
        <w:jc w:val="both"/>
        <w:rPr>
          <w:rFonts w:ascii="Palatino Linotype" w:hAnsi="Palatino Linotype"/>
        </w:rPr>
      </w:pPr>
      <w:r w:rsidRPr="00F77412">
        <w:rPr>
          <w:rFonts w:ascii="Palatino Linotype" w:hAnsi="Palatino Linotype"/>
        </w:rPr>
        <w:t>DOES THE STATE LOOK INTO ANTI-CORRUPTION MEASURES WHILE CONSIDERING CORRUPTION A HUMAN RIGHTS VIOLATION?</w:t>
      </w:r>
    </w:p>
    <w:p w:rsidR="00B726A7" w:rsidRPr="00F77412" w:rsidRDefault="00B726A7" w:rsidP="00247596">
      <w:pPr>
        <w:pStyle w:val="ListParagraph"/>
        <w:numPr>
          <w:ilvl w:val="0"/>
          <w:numId w:val="3"/>
        </w:numPr>
        <w:jc w:val="both"/>
        <w:rPr>
          <w:rFonts w:ascii="Palatino Linotype" w:hAnsi="Palatino Linotype"/>
        </w:rPr>
      </w:pPr>
      <w:r w:rsidRPr="00F77412">
        <w:rPr>
          <w:rFonts w:ascii="Palatino Linotype" w:hAnsi="Palatino Linotype"/>
        </w:rPr>
        <w:t>FROM YOUR EXPERIENCE, WHAT ARE THE MOST INPORTANT RIGHTS THAT ARE NEGATIVELY AFFECTED BY CORRUPTION?</w:t>
      </w:r>
    </w:p>
    <w:p w:rsidR="00B726A7" w:rsidRPr="00F77412" w:rsidRDefault="00B726A7" w:rsidP="00247596">
      <w:pPr>
        <w:pStyle w:val="ListParagraph"/>
        <w:numPr>
          <w:ilvl w:val="0"/>
          <w:numId w:val="3"/>
        </w:numPr>
        <w:jc w:val="both"/>
        <w:rPr>
          <w:rFonts w:ascii="Palatino Linotype" w:hAnsi="Palatino Linotype"/>
        </w:rPr>
      </w:pPr>
      <w:r w:rsidRPr="00F77412">
        <w:rPr>
          <w:rFonts w:ascii="Palatino Linotype" w:hAnsi="Palatino Linotype"/>
        </w:rPr>
        <w:t>LIST OF HUMAN RIGHTS MOST AFFECTED BY CORRUPTION.</w:t>
      </w:r>
    </w:p>
    <w:p w:rsidR="00F77412" w:rsidRPr="00F77412" w:rsidRDefault="00F77412" w:rsidP="00F77412">
      <w:pPr>
        <w:pStyle w:val="ListParagraph"/>
        <w:ind w:left="1080"/>
        <w:jc w:val="both"/>
        <w:rPr>
          <w:rFonts w:ascii="Palatino Linotype" w:hAnsi="Palatino Linotype"/>
          <w:b/>
        </w:rPr>
      </w:pPr>
    </w:p>
    <w:p w:rsidR="00B726A7" w:rsidRDefault="00B726A7" w:rsidP="00D14645">
      <w:pPr>
        <w:pStyle w:val="ListParagraph"/>
        <w:numPr>
          <w:ilvl w:val="0"/>
          <w:numId w:val="1"/>
        </w:numPr>
        <w:jc w:val="both"/>
        <w:rPr>
          <w:rFonts w:ascii="Palatino Linotype" w:hAnsi="Palatino Linotype"/>
          <w:b/>
        </w:rPr>
      </w:pPr>
      <w:r w:rsidRPr="00F77412">
        <w:rPr>
          <w:rFonts w:ascii="Palatino Linotype" w:hAnsi="Palatino Linotype"/>
          <w:b/>
        </w:rPr>
        <w:t>DO YOU HAVE ANY EXPERIENCE IN INTERGRATING A HUMAN RIGHTS PERSPECTIVE IN COMBATING CORRUPTION? WHAT ARE THE BEST PRACTICES AND WHAT ARE THE CHALLENGES IN THIS RESPECT.</w:t>
      </w:r>
    </w:p>
    <w:p w:rsidR="00F77412" w:rsidRPr="00F77412" w:rsidRDefault="00F77412" w:rsidP="00F77412">
      <w:pPr>
        <w:pStyle w:val="ListParagraph"/>
        <w:jc w:val="both"/>
        <w:rPr>
          <w:rFonts w:ascii="Palatino Linotype" w:hAnsi="Palatino Linotype"/>
          <w:b/>
        </w:rPr>
      </w:pPr>
    </w:p>
    <w:p w:rsidR="00B726A7" w:rsidRDefault="00B726A7" w:rsidP="00D14645">
      <w:pPr>
        <w:pStyle w:val="ListParagraph"/>
        <w:numPr>
          <w:ilvl w:val="0"/>
          <w:numId w:val="1"/>
        </w:numPr>
        <w:jc w:val="both"/>
        <w:rPr>
          <w:rFonts w:ascii="Palatino Linotype" w:hAnsi="Palatino Linotype"/>
          <w:b/>
        </w:rPr>
      </w:pPr>
      <w:r w:rsidRPr="00F77412">
        <w:rPr>
          <w:rFonts w:ascii="Palatino Linotype" w:hAnsi="Palatino Linotype"/>
          <w:b/>
        </w:rPr>
        <w:t>DO YOU THINK THERE IS A NEED TO HAVE AN INSTITUTIONAL MECHANISM TO INTEGRATE THE HUMAN RIGHTS BASED APPROACH IN COMBATING CORRUPTION OR VICE-VERSA AT BOTH THE INTERNATIONAL AND NATIONAL LEVEL? IF SO WHAT MECHANISMS (EXISTING OR NEWLY DEVELOPED) SHOULD BE USED TO ACHIEVE THIS?</w:t>
      </w:r>
    </w:p>
    <w:p w:rsidR="00F77412" w:rsidRPr="006E5E16" w:rsidRDefault="00F77412" w:rsidP="006E5E16">
      <w:pPr>
        <w:jc w:val="both"/>
        <w:rPr>
          <w:rFonts w:ascii="Palatino Linotype" w:hAnsi="Palatino Linotype"/>
          <w:b/>
        </w:rPr>
      </w:pPr>
    </w:p>
    <w:p w:rsidR="00CB7909" w:rsidRPr="00F77412" w:rsidRDefault="00B726A7" w:rsidP="00D14645">
      <w:pPr>
        <w:pStyle w:val="ListParagraph"/>
        <w:numPr>
          <w:ilvl w:val="0"/>
          <w:numId w:val="1"/>
        </w:numPr>
        <w:jc w:val="both"/>
        <w:rPr>
          <w:rFonts w:ascii="Palatino Linotype" w:hAnsi="Palatino Linotype"/>
          <w:b/>
        </w:rPr>
      </w:pPr>
      <w:r w:rsidRPr="00F77412">
        <w:rPr>
          <w:rFonts w:ascii="Palatino Linotype" w:hAnsi="Palatino Linotype"/>
          <w:b/>
        </w:rPr>
        <w:t>DO YOU HAVE ANY POLICY TO COMBAT CORRUPTION (SPECIFIC FIELDS AND SPECIFIC CATEGORIES)</w:t>
      </w:r>
    </w:p>
    <w:p w:rsidR="00CB7909" w:rsidRPr="00D14645" w:rsidRDefault="00CB7909" w:rsidP="00D14645">
      <w:pPr>
        <w:jc w:val="both"/>
        <w:rPr>
          <w:rFonts w:ascii="Palatino Linotype" w:hAnsi="Palatino Linotype"/>
        </w:rPr>
      </w:pPr>
      <w:r w:rsidRPr="00D14645">
        <w:rPr>
          <w:rFonts w:ascii="Palatino Linotype" w:hAnsi="Palatino Linotype"/>
        </w:rPr>
        <w:br w:type="page"/>
      </w:r>
    </w:p>
    <w:p w:rsidR="00CB7909" w:rsidRPr="00E732B8" w:rsidRDefault="00CB7909" w:rsidP="00247596">
      <w:pPr>
        <w:pStyle w:val="ListParagraph"/>
        <w:numPr>
          <w:ilvl w:val="0"/>
          <w:numId w:val="13"/>
        </w:numPr>
        <w:ind w:left="540" w:hanging="540"/>
        <w:jc w:val="both"/>
        <w:rPr>
          <w:rFonts w:ascii="Palatino Linotype" w:hAnsi="Palatino Linotype"/>
          <w:b/>
          <w:sz w:val="28"/>
          <w:szCs w:val="28"/>
        </w:rPr>
      </w:pPr>
      <w:r w:rsidRPr="00E732B8">
        <w:rPr>
          <w:rFonts w:ascii="Palatino Linotype" w:hAnsi="Palatino Linotype"/>
          <w:b/>
          <w:sz w:val="28"/>
          <w:szCs w:val="28"/>
        </w:rPr>
        <w:lastRenderedPageBreak/>
        <w:t>HOW DO YOU DEAL WITH CORRUPTION IN YOUR COUNTRY?</w:t>
      </w:r>
    </w:p>
    <w:p w:rsidR="00A405C8" w:rsidRDefault="00EF4CFD" w:rsidP="00D14645">
      <w:pPr>
        <w:pStyle w:val="NormalWeb"/>
        <w:jc w:val="both"/>
        <w:rPr>
          <w:rFonts w:ascii="Palatino Linotype" w:hAnsi="Palatino Linotype"/>
        </w:rPr>
      </w:pPr>
      <w:r w:rsidRPr="00D14645">
        <w:rPr>
          <w:rFonts w:ascii="Palatino Linotype" w:hAnsi="Palatino Linotype"/>
          <w:iCs/>
          <w:sz w:val="22"/>
          <w:szCs w:val="22"/>
        </w:rPr>
        <w:t>Corruption</w:t>
      </w:r>
      <w:r w:rsidRPr="00D14645">
        <w:rPr>
          <w:rFonts w:ascii="Palatino Linotype" w:hAnsi="Palatino Linotype"/>
          <w:iCs/>
        </w:rPr>
        <w:t xml:space="preserve"> is considered </w:t>
      </w:r>
      <w:r w:rsidRPr="00D14645">
        <w:rPr>
          <w:rFonts w:ascii="Palatino Linotype" w:hAnsi="Palatino Linotype"/>
          <w:iCs/>
          <w:sz w:val="22"/>
          <w:szCs w:val="22"/>
        </w:rPr>
        <w:t xml:space="preserve">a </w:t>
      </w:r>
      <w:r w:rsidRPr="00D14645">
        <w:rPr>
          <w:rFonts w:ascii="Palatino Linotype" w:hAnsi="Palatino Linotype"/>
          <w:iCs/>
        </w:rPr>
        <w:t>serious quandary</w:t>
      </w:r>
      <w:r w:rsidRPr="00D14645">
        <w:rPr>
          <w:rFonts w:ascii="Palatino Linotype" w:hAnsi="Palatino Linotype"/>
          <w:iCs/>
          <w:sz w:val="22"/>
          <w:szCs w:val="22"/>
        </w:rPr>
        <w:t xml:space="preserve"> </w:t>
      </w:r>
      <w:r w:rsidRPr="00D14645">
        <w:rPr>
          <w:rFonts w:ascii="Palatino Linotype" w:hAnsi="Palatino Linotype"/>
          <w:iCs/>
        </w:rPr>
        <w:t xml:space="preserve">in Uganda </w:t>
      </w:r>
      <w:r w:rsidR="00BC2471" w:rsidRPr="00D14645">
        <w:rPr>
          <w:rFonts w:ascii="Palatino Linotype" w:hAnsi="Palatino Linotype"/>
          <w:sz w:val="23"/>
          <w:szCs w:val="23"/>
        </w:rPr>
        <w:t xml:space="preserve">and is incompatible with the ideals of equality and justice. </w:t>
      </w:r>
      <w:r w:rsidR="00D14645">
        <w:rPr>
          <w:rFonts w:ascii="Palatino Linotype" w:hAnsi="Palatino Linotype"/>
          <w:iCs/>
        </w:rPr>
        <w:t>It has been observed that c</w:t>
      </w:r>
      <w:r w:rsidR="00D14645" w:rsidRPr="00D14645">
        <w:rPr>
          <w:rFonts w:ascii="Palatino Linotype" w:hAnsi="Palatino Linotype"/>
          <w:iCs/>
        </w:rPr>
        <w:t xml:space="preserve">orruption destroys lives and communities, and undermines countries and institutions. It generates popular anger </w:t>
      </w:r>
      <w:r w:rsidR="00D14645" w:rsidRPr="00F41802">
        <w:rPr>
          <w:rFonts w:ascii="Palatino Linotype" w:hAnsi="Palatino Linotype"/>
          <w:iCs/>
        </w:rPr>
        <w:t>that threatens to further destabilize societies and exacerbate violent conflicts.</w:t>
      </w:r>
      <w:r w:rsidRPr="00F41802">
        <w:rPr>
          <w:rFonts w:ascii="Palatino Linotype" w:hAnsi="Palatino Linotype"/>
        </w:rPr>
        <w:t xml:space="preserve"> </w:t>
      </w:r>
      <w:r w:rsidR="00926D96" w:rsidRPr="00F41802">
        <w:rPr>
          <w:rFonts w:ascii="Palatino Linotype" w:hAnsi="Palatino Linotype"/>
        </w:rPr>
        <w:t>The results from the latest survey b</w:t>
      </w:r>
      <w:r w:rsidR="00D14645" w:rsidRPr="00F41802">
        <w:rPr>
          <w:rFonts w:ascii="Palatino Linotype" w:hAnsi="Palatino Linotype"/>
        </w:rPr>
        <w:t xml:space="preserve">y the anti-corruption watchdog, </w:t>
      </w:r>
      <w:r w:rsidR="00926D96" w:rsidRPr="00F41802">
        <w:rPr>
          <w:rFonts w:ascii="Palatino Linotype" w:hAnsi="Palatino Linotype"/>
        </w:rPr>
        <w:t>Transparency International (TI) listed Uganda as the 17</w:t>
      </w:r>
      <w:r w:rsidR="00D14645" w:rsidRPr="00F41802">
        <w:rPr>
          <w:rFonts w:ascii="Palatino Linotype" w:hAnsi="Palatino Linotype"/>
          <w:vertAlign w:val="superscript"/>
        </w:rPr>
        <w:t>th</w:t>
      </w:r>
      <w:r w:rsidR="00926D96" w:rsidRPr="00F41802">
        <w:rPr>
          <w:rFonts w:ascii="Palatino Linotype" w:hAnsi="Palatino Linotype"/>
        </w:rPr>
        <w:t xml:space="preserve"> most corrupt country in the world. </w:t>
      </w:r>
    </w:p>
    <w:p w:rsidR="006C06C4" w:rsidRDefault="00C93D4E" w:rsidP="00A405C8">
      <w:pPr>
        <w:pStyle w:val="NoSpacing"/>
        <w:jc w:val="both"/>
        <w:rPr>
          <w:rFonts w:ascii="Palatino Linotype" w:hAnsi="Palatino Linotype"/>
          <w:sz w:val="24"/>
          <w:szCs w:val="24"/>
        </w:rPr>
      </w:pPr>
      <w:r w:rsidRPr="00107452">
        <w:rPr>
          <w:rFonts w:ascii="Palatino Linotype" w:hAnsi="Palatino Linotype"/>
          <w:sz w:val="24"/>
          <w:szCs w:val="24"/>
          <w:lang w:val="en-US"/>
        </w:rPr>
        <w:t>In this regard therefore, Uganda has a</w:t>
      </w:r>
      <w:r w:rsidR="00876697" w:rsidRPr="00107452">
        <w:rPr>
          <w:rFonts w:ascii="Palatino Linotype" w:hAnsi="Palatino Linotype"/>
          <w:sz w:val="24"/>
          <w:szCs w:val="24"/>
          <w:lang w:val="en-US"/>
        </w:rPr>
        <w:t>dopt</w:t>
      </w:r>
      <w:r w:rsidRPr="00107452">
        <w:rPr>
          <w:rFonts w:ascii="Palatino Linotype" w:hAnsi="Palatino Linotype"/>
          <w:sz w:val="24"/>
          <w:szCs w:val="24"/>
          <w:lang w:val="en-US"/>
        </w:rPr>
        <w:t>ed</w:t>
      </w:r>
      <w:r w:rsidR="00876697" w:rsidRPr="00107452">
        <w:rPr>
          <w:rFonts w:ascii="Palatino Linotype" w:hAnsi="Palatino Linotype"/>
          <w:sz w:val="24"/>
          <w:szCs w:val="24"/>
          <w:lang w:val="en-US"/>
        </w:rPr>
        <w:t xml:space="preserve"> legislative and other measures to criminalise corrupt activities;</w:t>
      </w:r>
      <w:r w:rsidRPr="00107452">
        <w:rPr>
          <w:rFonts w:ascii="Palatino Linotype" w:eastAsia="Times New Roman" w:hAnsi="Palatino Linotype" w:cs="Times New Roman"/>
          <w:sz w:val="24"/>
          <w:szCs w:val="24"/>
        </w:rPr>
        <w:t xml:space="preserve"> It has </w:t>
      </w:r>
      <w:r w:rsidRPr="00107452">
        <w:rPr>
          <w:rFonts w:ascii="Palatino Linotype" w:hAnsi="Palatino Linotype"/>
          <w:sz w:val="24"/>
          <w:szCs w:val="24"/>
          <w:lang w:val="en-US"/>
        </w:rPr>
        <w:t>e</w:t>
      </w:r>
      <w:r w:rsidR="00876697" w:rsidRPr="00107452">
        <w:rPr>
          <w:rFonts w:ascii="Palatino Linotype" w:hAnsi="Palatino Linotype"/>
          <w:sz w:val="24"/>
          <w:szCs w:val="24"/>
          <w:lang w:val="en-US"/>
        </w:rPr>
        <w:t>stablish, maintain</w:t>
      </w:r>
      <w:r w:rsidRPr="00107452">
        <w:rPr>
          <w:rFonts w:ascii="Palatino Linotype" w:hAnsi="Palatino Linotype"/>
          <w:sz w:val="24"/>
          <w:szCs w:val="24"/>
          <w:lang w:val="en-US"/>
        </w:rPr>
        <w:t>ed</w:t>
      </w:r>
      <w:r w:rsidR="00876697" w:rsidRPr="00107452">
        <w:rPr>
          <w:rFonts w:ascii="Palatino Linotype" w:hAnsi="Palatino Linotype"/>
          <w:sz w:val="24"/>
          <w:szCs w:val="24"/>
          <w:lang w:val="en-US"/>
        </w:rPr>
        <w:t xml:space="preserve"> and strengthen</w:t>
      </w:r>
      <w:r w:rsidRPr="00107452">
        <w:rPr>
          <w:rFonts w:ascii="Palatino Linotype" w:hAnsi="Palatino Linotype"/>
          <w:sz w:val="24"/>
          <w:szCs w:val="24"/>
          <w:lang w:val="en-US"/>
        </w:rPr>
        <w:t>ed</w:t>
      </w:r>
      <w:r w:rsidR="00876697" w:rsidRPr="00107452">
        <w:rPr>
          <w:rFonts w:ascii="Palatino Linotype" w:hAnsi="Palatino Linotype"/>
          <w:sz w:val="24"/>
          <w:szCs w:val="24"/>
          <w:lang w:val="en-US"/>
        </w:rPr>
        <w:t xml:space="preserve"> independent national anti-corruption bodies;</w:t>
      </w:r>
      <w:r w:rsidRPr="00107452">
        <w:rPr>
          <w:rFonts w:ascii="Palatino Linotype" w:eastAsia="Times New Roman" w:hAnsi="Palatino Linotype" w:cs="Times New Roman"/>
          <w:sz w:val="24"/>
          <w:szCs w:val="24"/>
        </w:rPr>
        <w:t xml:space="preserve"> The state has also a</w:t>
      </w:r>
      <w:r w:rsidR="00107452" w:rsidRPr="00107452">
        <w:rPr>
          <w:rFonts w:ascii="Palatino Linotype" w:hAnsi="Palatino Linotype"/>
          <w:sz w:val="24"/>
          <w:szCs w:val="24"/>
          <w:lang w:val="en-US"/>
        </w:rPr>
        <w:t>adopted</w:t>
      </w:r>
      <w:r w:rsidRPr="00107452">
        <w:rPr>
          <w:rFonts w:ascii="Palatino Linotype" w:hAnsi="Palatino Linotype"/>
          <w:sz w:val="24"/>
          <w:szCs w:val="24"/>
          <w:lang w:val="en-US"/>
        </w:rPr>
        <w:t xml:space="preserve"> measures that ensure</w:t>
      </w:r>
      <w:r w:rsidR="00876697" w:rsidRPr="00107452">
        <w:rPr>
          <w:rFonts w:ascii="Palatino Linotype" w:hAnsi="Palatino Linotype"/>
          <w:sz w:val="24"/>
          <w:szCs w:val="24"/>
          <w:lang w:val="en-US"/>
        </w:rPr>
        <w:t xml:space="preserve"> citizens report instances of corruption without fear of reprisals</w:t>
      </w:r>
      <w:r w:rsidR="00107452" w:rsidRPr="00107452">
        <w:rPr>
          <w:rFonts w:ascii="Palatino Linotype" w:hAnsi="Palatino Linotype"/>
          <w:sz w:val="24"/>
          <w:szCs w:val="24"/>
          <w:lang w:val="en-US"/>
        </w:rPr>
        <w:t xml:space="preserve">. </w:t>
      </w:r>
      <w:r w:rsidR="00A405C8" w:rsidRPr="00A405C8">
        <w:rPr>
          <w:rFonts w:ascii="Palatino Linotype" w:hAnsi="Palatino Linotype"/>
          <w:sz w:val="24"/>
          <w:szCs w:val="24"/>
        </w:rPr>
        <w:t>The Government established the Office of</w:t>
      </w:r>
      <w:r w:rsidR="002821A2">
        <w:rPr>
          <w:rFonts w:ascii="Palatino Linotype" w:hAnsi="Palatino Linotype"/>
          <w:sz w:val="24"/>
          <w:szCs w:val="24"/>
        </w:rPr>
        <w:t xml:space="preserve"> Inspectorate of Government (IG</w:t>
      </w:r>
      <w:r w:rsidR="00A405C8" w:rsidRPr="00A405C8">
        <w:rPr>
          <w:rFonts w:ascii="Palatino Linotype" w:hAnsi="Palatino Linotype"/>
          <w:sz w:val="24"/>
          <w:szCs w:val="24"/>
        </w:rPr>
        <w:t>) in 1986. The core man</w:t>
      </w:r>
      <w:r w:rsidR="00CF6C88">
        <w:rPr>
          <w:rFonts w:ascii="Palatino Linotype" w:hAnsi="Palatino Linotype"/>
          <w:sz w:val="24"/>
          <w:szCs w:val="24"/>
        </w:rPr>
        <w:t>date of the I</w:t>
      </w:r>
      <w:r w:rsidR="00A405C8" w:rsidRPr="00A405C8">
        <w:rPr>
          <w:rFonts w:ascii="Palatino Linotype" w:hAnsi="Palatino Linotype"/>
          <w:sz w:val="24"/>
          <w:szCs w:val="24"/>
        </w:rPr>
        <w:t>G included, among others, fighting corruption.  This was in line with the Government ten point-programmes. The government also strengthened the office of the Directorate of Public Prosecutions (DPP) and the Criminal Investigation Department (CID). With the promulgation of the 1995 Constitution, the fight against corruption was constitutionalised thr</w:t>
      </w:r>
      <w:r w:rsidR="002821A2">
        <w:rPr>
          <w:rFonts w:ascii="Palatino Linotype" w:hAnsi="Palatino Linotype"/>
          <w:sz w:val="24"/>
          <w:szCs w:val="24"/>
        </w:rPr>
        <w:t>ough the establishment of the I</w:t>
      </w:r>
      <w:r w:rsidR="00A405C8" w:rsidRPr="00A405C8">
        <w:rPr>
          <w:rFonts w:ascii="Palatino Linotype" w:hAnsi="Palatino Linotype"/>
          <w:sz w:val="24"/>
          <w:szCs w:val="24"/>
        </w:rPr>
        <w:t xml:space="preserve">G’s office under Article 223. </w:t>
      </w:r>
      <w:r w:rsidR="00145756" w:rsidRPr="00A405C8">
        <w:rPr>
          <w:rFonts w:ascii="Palatino Linotype" w:hAnsi="Palatino Linotype"/>
          <w:sz w:val="24"/>
          <w:szCs w:val="24"/>
        </w:rPr>
        <w:t>In an effort to</w:t>
      </w:r>
      <w:r w:rsidR="00A405C8">
        <w:rPr>
          <w:rFonts w:ascii="Palatino Linotype" w:hAnsi="Palatino Linotype"/>
          <w:sz w:val="24"/>
          <w:szCs w:val="24"/>
        </w:rPr>
        <w:t xml:space="preserve"> further </w:t>
      </w:r>
      <w:r w:rsidR="00145756" w:rsidRPr="00A405C8">
        <w:rPr>
          <w:rFonts w:ascii="Palatino Linotype" w:hAnsi="Palatino Linotype"/>
          <w:sz w:val="24"/>
          <w:szCs w:val="24"/>
        </w:rPr>
        <w:t>curb the corruption vice, Uganda has established a number of mechanisms and institutions all aimed at handling or preventing corruption at different levels. Below are some of the institution and mechanisms used to ha</w:t>
      </w:r>
      <w:r w:rsidR="00F77412" w:rsidRPr="00A405C8">
        <w:rPr>
          <w:rFonts w:ascii="Palatino Linotype" w:hAnsi="Palatino Linotype"/>
          <w:sz w:val="24"/>
          <w:szCs w:val="24"/>
        </w:rPr>
        <w:t>ndle corruption related cases.</w:t>
      </w:r>
    </w:p>
    <w:p w:rsidR="007D7275" w:rsidRPr="00107452" w:rsidRDefault="007D7275" w:rsidP="00A405C8">
      <w:pPr>
        <w:pStyle w:val="NoSpacing"/>
        <w:jc w:val="both"/>
        <w:rPr>
          <w:rFonts w:ascii="Palatino Linotype" w:eastAsia="Times New Roman" w:hAnsi="Palatino Linotype" w:cs="Times New Roman"/>
          <w:sz w:val="24"/>
          <w:szCs w:val="24"/>
        </w:rPr>
      </w:pPr>
    </w:p>
    <w:p w:rsidR="00282744" w:rsidRPr="00960873" w:rsidRDefault="006C06C4" w:rsidP="00247596">
      <w:pPr>
        <w:pStyle w:val="NormalWeb"/>
        <w:numPr>
          <w:ilvl w:val="0"/>
          <w:numId w:val="4"/>
        </w:numPr>
        <w:jc w:val="both"/>
        <w:rPr>
          <w:rFonts w:ascii="Palatino Linotype" w:hAnsi="Palatino Linotype"/>
          <w:b/>
          <w:u w:val="single"/>
        </w:rPr>
      </w:pPr>
      <w:r w:rsidRPr="00960873">
        <w:rPr>
          <w:rFonts w:ascii="Palatino Linotype" w:hAnsi="Palatino Linotype"/>
          <w:b/>
          <w:u w:val="single"/>
        </w:rPr>
        <w:t>LEGAL FRAMEWORK</w:t>
      </w:r>
    </w:p>
    <w:p w:rsidR="00282744" w:rsidRPr="00282744" w:rsidRDefault="00282744" w:rsidP="00247596">
      <w:pPr>
        <w:pStyle w:val="ListParagraph"/>
        <w:numPr>
          <w:ilvl w:val="0"/>
          <w:numId w:val="5"/>
        </w:numPr>
        <w:autoSpaceDE w:val="0"/>
        <w:autoSpaceDN w:val="0"/>
        <w:adjustRightInd w:val="0"/>
        <w:spacing w:after="0" w:line="240" w:lineRule="auto"/>
        <w:jc w:val="both"/>
        <w:rPr>
          <w:rFonts w:ascii="Palatino Linotype" w:hAnsi="Palatino Linotype" w:cs="Times New Roman"/>
          <w:b/>
          <w:i/>
          <w:color w:val="000000"/>
          <w:sz w:val="24"/>
          <w:szCs w:val="24"/>
        </w:rPr>
      </w:pPr>
      <w:r w:rsidRPr="00282744">
        <w:rPr>
          <w:rFonts w:ascii="Palatino Linotype" w:hAnsi="Palatino Linotype" w:cs="Times New Roman"/>
          <w:b/>
          <w:i/>
          <w:color w:val="000000"/>
          <w:sz w:val="24"/>
          <w:szCs w:val="24"/>
        </w:rPr>
        <w:t xml:space="preserve">Anti-Corruption Act </w:t>
      </w:r>
    </w:p>
    <w:p w:rsidR="00282744" w:rsidRPr="00C03252" w:rsidRDefault="00282744" w:rsidP="006C06C4">
      <w:pPr>
        <w:autoSpaceDE w:val="0"/>
        <w:autoSpaceDN w:val="0"/>
        <w:adjustRightInd w:val="0"/>
        <w:spacing w:after="0" w:line="240" w:lineRule="auto"/>
        <w:jc w:val="both"/>
        <w:rPr>
          <w:rFonts w:ascii="Palatino Linotype" w:hAnsi="Palatino Linotype" w:cs="Times New Roman"/>
          <w:color w:val="000000"/>
          <w:sz w:val="24"/>
          <w:szCs w:val="24"/>
        </w:rPr>
      </w:pPr>
      <w:r w:rsidRPr="00282744">
        <w:rPr>
          <w:rFonts w:ascii="Palatino Linotype" w:hAnsi="Palatino Linotype" w:cs="Times New Roman"/>
          <w:color w:val="000000"/>
          <w:sz w:val="24"/>
          <w:szCs w:val="24"/>
        </w:rPr>
        <w:t>The Anti-Corruption Act which</w:t>
      </w:r>
      <w:r w:rsidRPr="00282744">
        <w:rPr>
          <w:rFonts w:ascii="Palatino Linotype" w:hAnsi="Palatino Linotype" w:cs="Times-Bold"/>
          <w:bCs/>
          <w:sz w:val="24"/>
          <w:szCs w:val="24"/>
        </w:rPr>
        <w:t xml:space="preserve"> provides for the effectual prevention of corruption in both the public</w:t>
      </w:r>
      <w:r w:rsidRPr="00282744">
        <w:rPr>
          <w:rFonts w:ascii="Palatino Linotype" w:hAnsi="Palatino Linotype" w:cs="Times New Roman"/>
          <w:color w:val="000000"/>
          <w:sz w:val="24"/>
          <w:szCs w:val="24"/>
        </w:rPr>
        <w:t xml:space="preserve"> </w:t>
      </w:r>
      <w:r w:rsidRPr="00282744">
        <w:rPr>
          <w:rFonts w:ascii="Palatino Linotype" w:hAnsi="Palatino Linotype" w:cs="Times-Bold"/>
          <w:bCs/>
          <w:sz w:val="24"/>
          <w:szCs w:val="24"/>
        </w:rPr>
        <w:t xml:space="preserve">and the private sector and </w:t>
      </w:r>
      <w:r w:rsidRPr="00282744">
        <w:rPr>
          <w:rFonts w:ascii="Palatino Linotype" w:hAnsi="Palatino Linotype" w:cs="Times New Roman"/>
          <w:color w:val="000000"/>
          <w:sz w:val="24"/>
          <w:szCs w:val="24"/>
        </w:rPr>
        <w:t xml:space="preserve">specifically criminalises corruption and makes provisions for offences such as </w:t>
      </w:r>
      <w:r w:rsidRPr="00282744">
        <w:rPr>
          <w:rFonts w:ascii="Palatino Linotype" w:hAnsi="Palatino Linotype" w:cs="Times-Roman"/>
          <w:sz w:val="24"/>
          <w:szCs w:val="24"/>
        </w:rPr>
        <w:t>Corrupt transaction with agents,</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Corruptly procuring tenders</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Bribery of a public official</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Diversion of public resources</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Influence peddling</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Conflict of interest</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Abuse of office</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Sectarianism</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Nepotism</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Embezzlement</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Causing financial loss</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Fraudulent disposal of trust property</w:t>
      </w:r>
      <w:r w:rsidRPr="00282744">
        <w:rPr>
          <w:rFonts w:ascii="Palatino Linotype" w:hAnsi="Palatino Linotype" w:cs="Times New Roman"/>
          <w:color w:val="000000"/>
          <w:sz w:val="24"/>
          <w:szCs w:val="24"/>
        </w:rPr>
        <w:t xml:space="preserve">, </w:t>
      </w:r>
      <w:r w:rsidRPr="00282744">
        <w:rPr>
          <w:rFonts w:ascii="Palatino Linotype" w:hAnsi="Palatino Linotype" w:cs="Times-Roman"/>
          <w:sz w:val="24"/>
          <w:szCs w:val="24"/>
        </w:rPr>
        <w:t xml:space="preserve">False accounting by public </w:t>
      </w:r>
      <w:r w:rsidRPr="00C03252">
        <w:rPr>
          <w:rFonts w:ascii="Palatino Linotype" w:hAnsi="Palatino Linotype" w:cs="Times-Roman"/>
          <w:sz w:val="24"/>
          <w:szCs w:val="24"/>
        </w:rPr>
        <w:t>officer</w:t>
      </w:r>
      <w:r w:rsidRPr="00C03252">
        <w:rPr>
          <w:rFonts w:ascii="Palatino Linotype" w:hAnsi="Palatino Linotype" w:cs="Times New Roman"/>
          <w:color w:val="000000"/>
          <w:sz w:val="24"/>
          <w:szCs w:val="24"/>
        </w:rPr>
        <w:t xml:space="preserve">, </w:t>
      </w:r>
      <w:r w:rsidRPr="00C03252">
        <w:rPr>
          <w:rFonts w:ascii="Palatino Linotype" w:hAnsi="Palatino Linotype" w:cs="Times-Roman"/>
          <w:sz w:val="24"/>
          <w:szCs w:val="24"/>
        </w:rPr>
        <w:t>Fraudulent false accounting</w:t>
      </w:r>
      <w:r w:rsidRPr="00C03252">
        <w:rPr>
          <w:rFonts w:ascii="Palatino Linotype" w:hAnsi="Palatino Linotype" w:cs="Times New Roman"/>
          <w:color w:val="000000"/>
          <w:sz w:val="24"/>
          <w:szCs w:val="24"/>
        </w:rPr>
        <w:t xml:space="preserve">, </w:t>
      </w:r>
      <w:r w:rsidRPr="00C03252">
        <w:rPr>
          <w:rFonts w:ascii="Palatino Linotype" w:hAnsi="Palatino Linotype" w:cs="Times-Roman"/>
          <w:sz w:val="24"/>
          <w:szCs w:val="24"/>
        </w:rPr>
        <w:t>False claims by officials</w:t>
      </w:r>
      <w:r w:rsidRPr="00C03252">
        <w:rPr>
          <w:rFonts w:ascii="Palatino Linotype" w:hAnsi="Palatino Linotype" w:cs="Times New Roman"/>
          <w:color w:val="000000"/>
          <w:sz w:val="24"/>
          <w:szCs w:val="24"/>
        </w:rPr>
        <w:t xml:space="preserve"> and others.</w:t>
      </w:r>
    </w:p>
    <w:p w:rsidR="00282744" w:rsidRPr="00C03252" w:rsidRDefault="00282744" w:rsidP="006C06C4">
      <w:pPr>
        <w:autoSpaceDE w:val="0"/>
        <w:autoSpaceDN w:val="0"/>
        <w:adjustRightInd w:val="0"/>
        <w:spacing w:after="0" w:line="240" w:lineRule="auto"/>
        <w:jc w:val="both"/>
        <w:rPr>
          <w:rFonts w:ascii="Palatino Linotype" w:hAnsi="Palatino Linotype" w:cs="Times New Roman"/>
          <w:color w:val="000000"/>
          <w:sz w:val="24"/>
          <w:szCs w:val="24"/>
        </w:rPr>
      </w:pPr>
    </w:p>
    <w:p w:rsidR="00282744" w:rsidRPr="00C03252" w:rsidRDefault="00282744" w:rsidP="00247596">
      <w:pPr>
        <w:pStyle w:val="ListParagraph"/>
        <w:numPr>
          <w:ilvl w:val="0"/>
          <w:numId w:val="5"/>
        </w:numPr>
        <w:autoSpaceDE w:val="0"/>
        <w:autoSpaceDN w:val="0"/>
        <w:adjustRightInd w:val="0"/>
        <w:spacing w:after="0" w:line="240" w:lineRule="auto"/>
        <w:jc w:val="both"/>
        <w:rPr>
          <w:rFonts w:ascii="Palatino Linotype" w:hAnsi="Palatino Linotype" w:cs="Times New Roman"/>
          <w:i/>
          <w:color w:val="000000"/>
          <w:sz w:val="24"/>
          <w:szCs w:val="24"/>
        </w:rPr>
      </w:pPr>
      <w:r w:rsidRPr="00C03252">
        <w:rPr>
          <w:rFonts w:ascii="Palatino Linotype" w:hAnsi="Palatino Linotype" w:cs="Times New Roman"/>
          <w:b/>
          <w:i/>
          <w:color w:val="000000"/>
          <w:sz w:val="24"/>
          <w:szCs w:val="24"/>
        </w:rPr>
        <w:t xml:space="preserve">Penal Code Act </w:t>
      </w:r>
    </w:p>
    <w:p w:rsidR="006C06C4" w:rsidRPr="00C03252" w:rsidRDefault="004D5BBA" w:rsidP="00960873">
      <w:pPr>
        <w:autoSpaceDE w:val="0"/>
        <w:autoSpaceDN w:val="0"/>
        <w:adjustRightInd w:val="0"/>
        <w:spacing w:after="0" w:line="240" w:lineRule="auto"/>
        <w:jc w:val="both"/>
        <w:rPr>
          <w:rFonts w:ascii="Palatino Linotype" w:hAnsi="Palatino Linotype" w:cs="Times New Roman"/>
          <w:color w:val="000000"/>
          <w:sz w:val="24"/>
          <w:szCs w:val="24"/>
        </w:rPr>
      </w:pPr>
      <w:r w:rsidRPr="00C03252">
        <w:rPr>
          <w:rFonts w:ascii="Palatino Linotype" w:hAnsi="Palatino Linotype" w:cs="Times New Roman"/>
          <w:color w:val="000000"/>
          <w:sz w:val="24"/>
          <w:szCs w:val="24"/>
        </w:rPr>
        <w:t>The Penal Code Act p</w:t>
      </w:r>
      <w:r w:rsidR="006C06C4" w:rsidRPr="00C03252">
        <w:rPr>
          <w:rFonts w:ascii="Palatino Linotype" w:hAnsi="Palatino Linotype" w:cs="Times New Roman"/>
          <w:color w:val="000000"/>
          <w:sz w:val="24"/>
          <w:szCs w:val="24"/>
        </w:rPr>
        <w:t xml:space="preserve">rovides for offences such as bribery, embezzlement, </w:t>
      </w:r>
      <w:r w:rsidR="00282744" w:rsidRPr="00C03252">
        <w:rPr>
          <w:rFonts w:ascii="Palatino Linotype" w:hAnsi="Palatino Linotype" w:cs="Times New Roman"/>
          <w:color w:val="000000"/>
          <w:sz w:val="24"/>
          <w:szCs w:val="24"/>
        </w:rPr>
        <w:t xml:space="preserve">extortion, </w:t>
      </w:r>
      <w:r w:rsidR="006C06C4" w:rsidRPr="00C03252">
        <w:rPr>
          <w:rFonts w:ascii="Palatino Linotype" w:hAnsi="Palatino Linotype" w:cs="Times New Roman"/>
          <w:color w:val="000000"/>
          <w:sz w:val="24"/>
          <w:szCs w:val="24"/>
        </w:rPr>
        <w:t xml:space="preserve">obtaining money by false pretence </w:t>
      </w:r>
      <w:r w:rsidR="00960873" w:rsidRPr="00C03252">
        <w:rPr>
          <w:rFonts w:ascii="Palatino Linotype" w:hAnsi="Palatino Linotype" w:cs="Times New Roman"/>
          <w:color w:val="000000"/>
          <w:sz w:val="24"/>
          <w:szCs w:val="24"/>
        </w:rPr>
        <w:t xml:space="preserve">and </w:t>
      </w:r>
      <w:r w:rsidRPr="00C03252">
        <w:rPr>
          <w:rFonts w:ascii="Palatino Linotype" w:hAnsi="Palatino Linotype" w:cs="Times New Roman"/>
          <w:color w:val="000000"/>
          <w:sz w:val="24"/>
          <w:szCs w:val="24"/>
        </w:rPr>
        <w:t>other</w:t>
      </w:r>
      <w:r w:rsidR="00960873" w:rsidRPr="00C03252">
        <w:rPr>
          <w:rFonts w:ascii="Palatino Linotype" w:hAnsi="Palatino Linotype" w:cs="Times New Roman"/>
          <w:color w:val="000000"/>
          <w:sz w:val="24"/>
          <w:szCs w:val="24"/>
        </w:rPr>
        <w:t xml:space="preserve"> offences.</w:t>
      </w:r>
    </w:p>
    <w:p w:rsidR="00B82186" w:rsidRPr="00C03252" w:rsidRDefault="00B82186" w:rsidP="00960873">
      <w:pPr>
        <w:autoSpaceDE w:val="0"/>
        <w:autoSpaceDN w:val="0"/>
        <w:adjustRightInd w:val="0"/>
        <w:spacing w:after="0" w:line="240" w:lineRule="auto"/>
        <w:jc w:val="both"/>
        <w:rPr>
          <w:rFonts w:ascii="Palatino Linotype" w:hAnsi="Palatino Linotype" w:cs="Times New Roman"/>
          <w:color w:val="000000"/>
          <w:sz w:val="24"/>
          <w:szCs w:val="24"/>
        </w:rPr>
      </w:pPr>
    </w:p>
    <w:p w:rsidR="00B82186" w:rsidRPr="00C03252" w:rsidRDefault="00B82186" w:rsidP="00247596">
      <w:pPr>
        <w:pStyle w:val="ListParagraph"/>
        <w:numPr>
          <w:ilvl w:val="0"/>
          <w:numId w:val="5"/>
        </w:numPr>
        <w:autoSpaceDE w:val="0"/>
        <w:autoSpaceDN w:val="0"/>
        <w:adjustRightInd w:val="0"/>
        <w:spacing w:after="0" w:line="240" w:lineRule="auto"/>
        <w:jc w:val="both"/>
        <w:rPr>
          <w:rFonts w:ascii="Palatino Linotype" w:hAnsi="Palatino Linotype" w:cs="Times New Roman"/>
          <w:b/>
          <w:i/>
          <w:color w:val="000000"/>
          <w:sz w:val="24"/>
          <w:szCs w:val="24"/>
        </w:rPr>
      </w:pPr>
      <w:r w:rsidRPr="00C03252">
        <w:rPr>
          <w:rFonts w:ascii="Palatino Linotype" w:hAnsi="Palatino Linotype"/>
          <w:b/>
          <w:i/>
          <w:sz w:val="24"/>
          <w:szCs w:val="24"/>
        </w:rPr>
        <w:lastRenderedPageBreak/>
        <w:t>Leadership Code</w:t>
      </w:r>
      <w:r w:rsidR="00EA255B" w:rsidRPr="00C03252">
        <w:rPr>
          <w:rFonts w:ascii="Palatino Linotype" w:hAnsi="Palatino Linotype"/>
          <w:b/>
          <w:i/>
          <w:sz w:val="24"/>
          <w:szCs w:val="24"/>
        </w:rPr>
        <w:t xml:space="preserve"> of Conduct</w:t>
      </w:r>
      <w:r w:rsidR="00211814" w:rsidRPr="00C03252">
        <w:rPr>
          <w:rFonts w:ascii="Palatino Linotype" w:hAnsi="Palatino Linotype"/>
          <w:b/>
          <w:i/>
          <w:sz w:val="24"/>
          <w:szCs w:val="24"/>
        </w:rPr>
        <w:t xml:space="preserve"> Act</w:t>
      </w:r>
    </w:p>
    <w:p w:rsidR="00211814" w:rsidRPr="00C03252" w:rsidRDefault="00211814" w:rsidP="00211814">
      <w:pPr>
        <w:autoSpaceDE w:val="0"/>
        <w:autoSpaceDN w:val="0"/>
        <w:adjustRightInd w:val="0"/>
        <w:spacing w:after="0" w:line="240" w:lineRule="auto"/>
        <w:jc w:val="both"/>
        <w:rPr>
          <w:rFonts w:ascii="Palatino Linotype" w:hAnsi="Palatino Linotype" w:cs="Times New Roman"/>
          <w:color w:val="000000"/>
          <w:sz w:val="24"/>
          <w:szCs w:val="24"/>
        </w:rPr>
      </w:pPr>
      <w:r w:rsidRPr="00C03252">
        <w:rPr>
          <w:rFonts w:ascii="Palatino Linotype" w:hAnsi="Palatino Linotype" w:cs="Times New Roman"/>
          <w:color w:val="000000"/>
          <w:sz w:val="24"/>
          <w:szCs w:val="24"/>
        </w:rPr>
        <w:t>This makes provisions for public officers to declare their assets and wealth.</w:t>
      </w:r>
    </w:p>
    <w:p w:rsidR="00C93D4E" w:rsidRPr="00C03252" w:rsidRDefault="00C93D4E" w:rsidP="00211814">
      <w:pPr>
        <w:autoSpaceDE w:val="0"/>
        <w:autoSpaceDN w:val="0"/>
        <w:adjustRightInd w:val="0"/>
        <w:spacing w:after="0" w:line="240" w:lineRule="auto"/>
        <w:jc w:val="both"/>
        <w:rPr>
          <w:rFonts w:ascii="Palatino Linotype" w:hAnsi="Palatino Linotype" w:cs="Times New Roman"/>
          <w:color w:val="000000"/>
          <w:sz w:val="24"/>
          <w:szCs w:val="24"/>
        </w:rPr>
      </w:pPr>
    </w:p>
    <w:p w:rsidR="00EA255B" w:rsidRPr="00C03252" w:rsidRDefault="00EA255B" w:rsidP="00247596">
      <w:pPr>
        <w:pStyle w:val="NoSpacing"/>
        <w:numPr>
          <w:ilvl w:val="0"/>
          <w:numId w:val="5"/>
        </w:numPr>
        <w:rPr>
          <w:rFonts w:ascii="Palatino Linotype" w:hAnsi="Palatino Linotype"/>
          <w:b/>
          <w:i/>
          <w:sz w:val="24"/>
          <w:szCs w:val="24"/>
        </w:rPr>
      </w:pPr>
      <w:r w:rsidRPr="00C03252">
        <w:rPr>
          <w:rFonts w:ascii="Palatino Linotype" w:hAnsi="Palatino Linotype"/>
          <w:b/>
          <w:i/>
          <w:sz w:val="24"/>
          <w:szCs w:val="24"/>
        </w:rPr>
        <w:t>Public Procurement and</w:t>
      </w:r>
      <w:r w:rsidR="00C93D4E" w:rsidRPr="00C03252">
        <w:rPr>
          <w:rFonts w:ascii="Palatino Linotype" w:hAnsi="Palatino Linotype"/>
          <w:b/>
          <w:i/>
          <w:sz w:val="24"/>
          <w:szCs w:val="24"/>
        </w:rPr>
        <w:t xml:space="preserve"> Disposal of Assets Act</w:t>
      </w:r>
    </w:p>
    <w:p w:rsidR="00B82186" w:rsidRPr="00C03252" w:rsidRDefault="00211814" w:rsidP="00B82186">
      <w:pPr>
        <w:autoSpaceDE w:val="0"/>
        <w:autoSpaceDN w:val="0"/>
        <w:adjustRightInd w:val="0"/>
        <w:spacing w:after="0" w:line="240" w:lineRule="auto"/>
        <w:jc w:val="both"/>
        <w:rPr>
          <w:rFonts w:ascii="Palatino Linotype" w:hAnsi="Palatino Linotype" w:cs="Arial"/>
          <w:bCs/>
          <w:sz w:val="24"/>
          <w:szCs w:val="24"/>
        </w:rPr>
      </w:pPr>
      <w:r w:rsidRPr="00C03252">
        <w:rPr>
          <w:rFonts w:ascii="Palatino Linotype" w:hAnsi="Palatino Linotype" w:cs="Times New Roman"/>
          <w:color w:val="000000"/>
          <w:sz w:val="24"/>
          <w:szCs w:val="24"/>
        </w:rPr>
        <w:t xml:space="preserve">Makes provision and gives guidance on the </w:t>
      </w:r>
      <w:r w:rsidRPr="00C03252">
        <w:rPr>
          <w:rFonts w:ascii="Palatino Linotype" w:hAnsi="Palatino Linotype" w:cs="Arial"/>
          <w:bCs/>
          <w:sz w:val="24"/>
          <w:szCs w:val="24"/>
        </w:rPr>
        <w:t>procurement and disposal of public assets.</w:t>
      </w:r>
    </w:p>
    <w:p w:rsidR="00C93D4E" w:rsidRPr="00C03252" w:rsidRDefault="00C93D4E" w:rsidP="00B82186">
      <w:pPr>
        <w:autoSpaceDE w:val="0"/>
        <w:autoSpaceDN w:val="0"/>
        <w:adjustRightInd w:val="0"/>
        <w:spacing w:after="0" w:line="240" w:lineRule="auto"/>
        <w:jc w:val="both"/>
        <w:rPr>
          <w:rFonts w:ascii="Palatino Linotype" w:hAnsi="Palatino Linotype" w:cs="Arial"/>
          <w:bCs/>
          <w:sz w:val="24"/>
          <w:szCs w:val="24"/>
        </w:rPr>
      </w:pPr>
    </w:p>
    <w:p w:rsidR="00C03252" w:rsidRPr="00C03252" w:rsidRDefault="00C93D4E" w:rsidP="00247596">
      <w:pPr>
        <w:pStyle w:val="ListParagraph"/>
        <w:numPr>
          <w:ilvl w:val="0"/>
          <w:numId w:val="5"/>
        </w:numPr>
        <w:autoSpaceDE w:val="0"/>
        <w:autoSpaceDN w:val="0"/>
        <w:adjustRightInd w:val="0"/>
        <w:spacing w:after="0" w:line="240" w:lineRule="auto"/>
        <w:jc w:val="both"/>
        <w:rPr>
          <w:rFonts w:ascii="Palatino Linotype" w:hAnsi="Palatino Linotype" w:cs="Times New Roman"/>
          <w:b/>
          <w:i/>
          <w:color w:val="000000"/>
          <w:sz w:val="24"/>
          <w:szCs w:val="24"/>
        </w:rPr>
      </w:pPr>
      <w:r w:rsidRPr="00C03252">
        <w:rPr>
          <w:rFonts w:ascii="Palatino Linotype" w:hAnsi="Palatino Linotype" w:cs="Times New Roman"/>
          <w:b/>
          <w:i/>
          <w:color w:val="000000"/>
          <w:sz w:val="24"/>
          <w:szCs w:val="24"/>
        </w:rPr>
        <w:t>Whistle Blowers Act</w:t>
      </w:r>
    </w:p>
    <w:p w:rsidR="00C03252" w:rsidRDefault="00C03252" w:rsidP="00C03252">
      <w:pPr>
        <w:autoSpaceDE w:val="0"/>
        <w:autoSpaceDN w:val="0"/>
        <w:adjustRightInd w:val="0"/>
        <w:spacing w:after="0" w:line="240" w:lineRule="auto"/>
        <w:jc w:val="both"/>
        <w:rPr>
          <w:rFonts w:ascii="Palatino Linotype" w:hAnsi="Palatino Linotype"/>
          <w:color w:val="000000" w:themeColor="text1"/>
          <w:kern w:val="24"/>
          <w:position w:val="1"/>
          <w:sz w:val="24"/>
          <w:szCs w:val="24"/>
          <w:lang w:val="en-US"/>
        </w:rPr>
      </w:pPr>
      <w:r w:rsidRPr="00C03252">
        <w:rPr>
          <w:rFonts w:ascii="Palatino Linotype" w:hAnsi="Palatino Linotype"/>
          <w:color w:val="000000" w:themeColor="text1"/>
          <w:kern w:val="24"/>
          <w:position w:val="1"/>
          <w:sz w:val="24"/>
          <w:szCs w:val="24"/>
          <w:lang w:val="en-US"/>
        </w:rPr>
        <w:t>E</w:t>
      </w:r>
      <w:r w:rsidR="00C93D4E" w:rsidRPr="00C03252">
        <w:rPr>
          <w:rFonts w:ascii="Palatino Linotype" w:hAnsi="Palatino Linotype"/>
          <w:color w:val="000000" w:themeColor="text1"/>
          <w:kern w:val="24"/>
          <w:position w:val="1"/>
          <w:sz w:val="24"/>
          <w:szCs w:val="24"/>
          <w:lang w:val="en-US"/>
        </w:rPr>
        <w:t>nsure</w:t>
      </w:r>
      <w:r w:rsidRPr="00C03252">
        <w:rPr>
          <w:rFonts w:ascii="Palatino Linotype" w:hAnsi="Palatino Linotype"/>
          <w:color w:val="000000" w:themeColor="text1"/>
          <w:kern w:val="24"/>
          <w:position w:val="1"/>
          <w:sz w:val="24"/>
          <w:szCs w:val="24"/>
          <w:lang w:val="en-US"/>
        </w:rPr>
        <w:t>s that</w:t>
      </w:r>
      <w:r w:rsidR="00876697" w:rsidRPr="00C03252">
        <w:rPr>
          <w:rFonts w:ascii="Palatino Linotype" w:hAnsi="Palatino Linotype"/>
          <w:color w:val="000000" w:themeColor="text1"/>
          <w:kern w:val="24"/>
          <w:position w:val="1"/>
          <w:sz w:val="24"/>
          <w:szCs w:val="24"/>
          <w:lang w:val="en-US"/>
        </w:rPr>
        <w:t xml:space="preserve"> citizens</w:t>
      </w:r>
      <w:r w:rsidRPr="00C03252">
        <w:rPr>
          <w:rFonts w:ascii="Palatino Linotype" w:hAnsi="Palatino Linotype"/>
          <w:color w:val="000000" w:themeColor="text1"/>
          <w:kern w:val="24"/>
          <w:position w:val="1"/>
          <w:sz w:val="24"/>
          <w:szCs w:val="24"/>
          <w:lang w:val="en-US"/>
        </w:rPr>
        <w:t xml:space="preserve"> can</w:t>
      </w:r>
      <w:r w:rsidR="00876697" w:rsidRPr="00C03252">
        <w:rPr>
          <w:rFonts w:ascii="Palatino Linotype" w:hAnsi="Palatino Linotype"/>
          <w:color w:val="000000" w:themeColor="text1"/>
          <w:kern w:val="24"/>
          <w:position w:val="1"/>
          <w:sz w:val="24"/>
          <w:szCs w:val="24"/>
          <w:lang w:val="en-US"/>
        </w:rPr>
        <w:t xml:space="preserve"> report instances of corruption </w:t>
      </w:r>
      <w:r w:rsidRPr="00C03252">
        <w:rPr>
          <w:rFonts w:ascii="Palatino Linotype" w:hAnsi="Palatino Linotype"/>
          <w:color w:val="000000" w:themeColor="text1"/>
          <w:kern w:val="24"/>
          <w:position w:val="1"/>
          <w:sz w:val="24"/>
          <w:szCs w:val="24"/>
          <w:lang w:val="en-US"/>
        </w:rPr>
        <w:t xml:space="preserve">and abuse of office </w:t>
      </w:r>
      <w:r w:rsidR="00876697" w:rsidRPr="00C03252">
        <w:rPr>
          <w:rFonts w:ascii="Palatino Linotype" w:hAnsi="Palatino Linotype"/>
          <w:color w:val="000000" w:themeColor="text1"/>
          <w:kern w:val="24"/>
          <w:position w:val="1"/>
          <w:sz w:val="24"/>
          <w:szCs w:val="24"/>
          <w:lang w:val="en-US"/>
        </w:rPr>
        <w:t>without fear of reprisals</w:t>
      </w:r>
      <w:r w:rsidR="00C93D4E" w:rsidRPr="00C03252">
        <w:rPr>
          <w:rFonts w:ascii="Palatino Linotype" w:hAnsi="Palatino Linotype"/>
          <w:color w:val="000000" w:themeColor="text1"/>
          <w:kern w:val="24"/>
          <w:position w:val="1"/>
          <w:sz w:val="24"/>
          <w:szCs w:val="24"/>
          <w:lang w:val="en-US"/>
        </w:rPr>
        <w:t>,</w:t>
      </w:r>
    </w:p>
    <w:p w:rsidR="00C03252" w:rsidRPr="00C03252" w:rsidRDefault="00C03252" w:rsidP="00C03252">
      <w:pPr>
        <w:autoSpaceDE w:val="0"/>
        <w:autoSpaceDN w:val="0"/>
        <w:adjustRightInd w:val="0"/>
        <w:spacing w:after="0" w:line="240" w:lineRule="auto"/>
        <w:jc w:val="both"/>
        <w:rPr>
          <w:rFonts w:ascii="Palatino Linotype" w:hAnsi="Palatino Linotype"/>
          <w:color w:val="000000" w:themeColor="text1"/>
          <w:kern w:val="24"/>
          <w:position w:val="1"/>
          <w:sz w:val="24"/>
          <w:szCs w:val="24"/>
          <w:lang w:val="en-US"/>
        </w:rPr>
      </w:pPr>
    </w:p>
    <w:p w:rsidR="006C06C4" w:rsidRPr="00C03252" w:rsidRDefault="006C06C4" w:rsidP="00247596">
      <w:pPr>
        <w:pStyle w:val="NormalWeb"/>
        <w:numPr>
          <w:ilvl w:val="0"/>
          <w:numId w:val="4"/>
        </w:numPr>
        <w:jc w:val="both"/>
        <w:rPr>
          <w:rFonts w:ascii="Palatino Linotype" w:hAnsi="Palatino Linotype"/>
          <w:b/>
          <w:u w:val="single"/>
        </w:rPr>
      </w:pPr>
      <w:r w:rsidRPr="00C03252">
        <w:rPr>
          <w:rFonts w:ascii="Palatino Linotype" w:hAnsi="Palatino Linotype"/>
          <w:b/>
          <w:u w:val="single"/>
        </w:rPr>
        <w:t>INSTITUTIONAL FRAMEWORK</w:t>
      </w:r>
    </w:p>
    <w:p w:rsidR="00F41802" w:rsidRPr="00FF3DAE" w:rsidRDefault="00F41802" w:rsidP="00247596">
      <w:pPr>
        <w:pStyle w:val="ListParagraph"/>
        <w:numPr>
          <w:ilvl w:val="0"/>
          <w:numId w:val="2"/>
        </w:numPr>
        <w:jc w:val="both"/>
        <w:rPr>
          <w:rFonts w:ascii="Palatino Linotype" w:hAnsi="Palatino Linotype"/>
          <w:i/>
          <w:sz w:val="24"/>
          <w:szCs w:val="24"/>
        </w:rPr>
      </w:pPr>
      <w:r w:rsidRPr="00FF3DAE">
        <w:rPr>
          <w:rFonts w:ascii="Palatino Linotype" w:hAnsi="Palatino Linotype" w:cs="Times New Roman"/>
          <w:b/>
          <w:i/>
          <w:color w:val="000000" w:themeColor="text1"/>
          <w:sz w:val="24"/>
          <w:szCs w:val="24"/>
        </w:rPr>
        <w:t>Inspectorate of Government</w:t>
      </w:r>
    </w:p>
    <w:p w:rsidR="006A13D9" w:rsidRDefault="00D14645" w:rsidP="006A13D9">
      <w:pPr>
        <w:pStyle w:val="NoSpacing"/>
        <w:jc w:val="both"/>
        <w:rPr>
          <w:rFonts w:ascii="Palatino Linotype" w:eastAsia="Times New Roman" w:hAnsi="Palatino Linotype"/>
          <w:sz w:val="24"/>
          <w:szCs w:val="24"/>
        </w:rPr>
      </w:pPr>
      <w:r w:rsidRPr="006A13D9">
        <w:rPr>
          <w:rFonts w:ascii="Palatino Linotype" w:hAnsi="Palatino Linotype"/>
          <w:sz w:val="24"/>
          <w:szCs w:val="24"/>
        </w:rPr>
        <w:t xml:space="preserve">In Uganda, the Country has an </w:t>
      </w:r>
      <w:r w:rsidR="002821A2">
        <w:rPr>
          <w:rFonts w:ascii="Palatino Linotype" w:hAnsi="Palatino Linotype" w:cs="Times New Roman"/>
          <w:color w:val="000000" w:themeColor="text1"/>
          <w:sz w:val="24"/>
          <w:szCs w:val="24"/>
        </w:rPr>
        <w:t>Inspectorate of Government (I</w:t>
      </w:r>
      <w:r w:rsidRPr="006A13D9">
        <w:rPr>
          <w:rFonts w:ascii="Palatino Linotype" w:hAnsi="Palatino Linotype" w:cs="Times New Roman"/>
          <w:color w:val="000000" w:themeColor="text1"/>
          <w:sz w:val="24"/>
          <w:szCs w:val="24"/>
        </w:rPr>
        <w:t xml:space="preserve">G) </w:t>
      </w:r>
      <w:r w:rsidR="00C95515" w:rsidRPr="006A13D9">
        <w:rPr>
          <w:rFonts w:ascii="Palatino Linotype" w:hAnsi="Palatino Linotype" w:cs="Times New Roman"/>
          <w:color w:val="000000" w:themeColor="text1"/>
          <w:sz w:val="24"/>
          <w:szCs w:val="24"/>
        </w:rPr>
        <w:t>was</w:t>
      </w:r>
      <w:r w:rsidR="00C95515" w:rsidRPr="006A13D9">
        <w:rPr>
          <w:rFonts w:ascii="Palatino Linotype" w:hAnsi="Palatino Linotype" w:cs="Times New Roman"/>
          <w:b/>
          <w:color w:val="000000" w:themeColor="text1"/>
          <w:sz w:val="24"/>
          <w:szCs w:val="24"/>
        </w:rPr>
        <w:t xml:space="preserve"> </w:t>
      </w:r>
      <w:r w:rsidRPr="006A13D9">
        <w:rPr>
          <w:rFonts w:ascii="Palatino Linotype" w:eastAsia="Times New Roman" w:hAnsi="Palatino Linotype"/>
          <w:sz w:val="24"/>
          <w:szCs w:val="24"/>
        </w:rPr>
        <w:t xml:space="preserve">established by the </w:t>
      </w:r>
      <w:r w:rsidR="00F41802" w:rsidRPr="006A13D9">
        <w:rPr>
          <w:rFonts w:ascii="Palatino Linotype" w:eastAsia="Times New Roman" w:hAnsi="Palatino Linotype"/>
          <w:sz w:val="24"/>
          <w:szCs w:val="24"/>
        </w:rPr>
        <w:t xml:space="preserve">Constitution with the </w:t>
      </w:r>
      <w:r w:rsidRPr="006A13D9">
        <w:rPr>
          <w:rFonts w:ascii="Palatino Linotype" w:eastAsia="Times New Roman" w:hAnsi="Palatino Linotype"/>
          <w:sz w:val="24"/>
          <w:szCs w:val="24"/>
        </w:rPr>
        <w:t>Inspector General of G</w:t>
      </w:r>
      <w:r w:rsidR="00C95515" w:rsidRPr="006A13D9">
        <w:rPr>
          <w:rFonts w:ascii="Palatino Linotype" w:eastAsia="Times New Roman" w:hAnsi="Palatino Linotype"/>
          <w:sz w:val="24"/>
          <w:szCs w:val="24"/>
        </w:rPr>
        <w:t xml:space="preserve">overnment </w:t>
      </w:r>
      <w:r w:rsidR="00F41802" w:rsidRPr="006A13D9">
        <w:rPr>
          <w:rFonts w:ascii="Palatino Linotype" w:eastAsia="Times New Roman" w:hAnsi="Palatino Linotype"/>
          <w:sz w:val="24"/>
          <w:szCs w:val="24"/>
        </w:rPr>
        <w:t xml:space="preserve">Act as the enabling legislation. It is </w:t>
      </w:r>
      <w:r w:rsidRPr="006A13D9">
        <w:rPr>
          <w:rFonts w:ascii="Palatino Linotype" w:eastAsia="Times New Roman" w:hAnsi="Palatino Linotype"/>
          <w:sz w:val="24"/>
          <w:szCs w:val="24"/>
        </w:rPr>
        <w:t>charged with the responsibility of eliminating corruption, abuse of</w:t>
      </w:r>
      <w:r w:rsidR="00F41802" w:rsidRPr="006A13D9">
        <w:rPr>
          <w:rFonts w:ascii="Palatino Linotype" w:eastAsia="Times New Roman" w:hAnsi="Palatino Linotype"/>
          <w:sz w:val="24"/>
          <w:szCs w:val="24"/>
        </w:rPr>
        <w:t xml:space="preserve"> authority and of public office. It also has powers to</w:t>
      </w:r>
      <w:r w:rsidRPr="006A13D9">
        <w:rPr>
          <w:rFonts w:ascii="Palatino Linotype" w:eastAsia="Times New Roman" w:hAnsi="Palatino Linotype"/>
          <w:sz w:val="24"/>
          <w:szCs w:val="24"/>
        </w:rPr>
        <w:t xml:space="preserve"> investigate or cause investigation</w:t>
      </w:r>
      <w:r w:rsidR="00F41802" w:rsidRPr="006A13D9">
        <w:rPr>
          <w:rFonts w:ascii="Palatino Linotype" w:eastAsia="Times New Roman" w:hAnsi="Palatino Linotype"/>
          <w:sz w:val="24"/>
          <w:szCs w:val="24"/>
        </w:rPr>
        <w:t xml:space="preserve"> into corruption related cases</w:t>
      </w:r>
      <w:r w:rsidRPr="006A13D9">
        <w:rPr>
          <w:rFonts w:ascii="Palatino Linotype" w:eastAsia="Times New Roman" w:hAnsi="Palatino Linotype"/>
          <w:sz w:val="24"/>
          <w:szCs w:val="24"/>
        </w:rPr>
        <w:t>, arrest or cause arrest, prosecute or cause prosecution, make orders and give directions during investigations; access and search – enter and inspect premises or property or search a person or bank account or safe deposit box among others.</w:t>
      </w:r>
    </w:p>
    <w:p w:rsidR="006A13D9" w:rsidRPr="006A13D9" w:rsidRDefault="006A13D9" w:rsidP="006A13D9">
      <w:pPr>
        <w:pStyle w:val="NoSpacing"/>
        <w:jc w:val="both"/>
        <w:rPr>
          <w:rFonts w:ascii="Palatino Linotype" w:eastAsia="Times New Roman" w:hAnsi="Palatino Linotype"/>
          <w:sz w:val="24"/>
          <w:szCs w:val="24"/>
        </w:rPr>
      </w:pPr>
    </w:p>
    <w:p w:rsidR="00D14645" w:rsidRPr="00FF3DAE" w:rsidRDefault="00F41802" w:rsidP="00247596">
      <w:pPr>
        <w:pStyle w:val="ListParagraph"/>
        <w:numPr>
          <w:ilvl w:val="0"/>
          <w:numId w:val="2"/>
        </w:numPr>
        <w:jc w:val="both"/>
        <w:rPr>
          <w:rFonts w:ascii="Palatino Linotype" w:hAnsi="Palatino Linotype" w:cs="Times New Roman"/>
          <w:b/>
          <w:i/>
          <w:color w:val="000000" w:themeColor="text1"/>
          <w:sz w:val="24"/>
          <w:szCs w:val="24"/>
        </w:rPr>
      </w:pPr>
      <w:r w:rsidRPr="00FF3DAE">
        <w:rPr>
          <w:rFonts w:ascii="Palatino Linotype" w:hAnsi="Palatino Linotype"/>
          <w:b/>
          <w:i/>
          <w:sz w:val="24"/>
          <w:szCs w:val="24"/>
        </w:rPr>
        <w:t>Anti-Corruption Court</w:t>
      </w:r>
    </w:p>
    <w:p w:rsidR="00FF3DAE" w:rsidRDefault="00F41802" w:rsidP="006A13D9">
      <w:pPr>
        <w:pStyle w:val="NoSpacing"/>
        <w:jc w:val="both"/>
        <w:rPr>
          <w:rFonts w:ascii="Palatino Linotype" w:hAnsi="Palatino Linotype"/>
          <w:sz w:val="24"/>
          <w:szCs w:val="24"/>
        </w:rPr>
      </w:pPr>
      <w:r w:rsidRPr="006A13D9">
        <w:rPr>
          <w:rFonts w:ascii="Palatino Linotype" w:hAnsi="Palatino Linotype"/>
          <w:sz w:val="24"/>
          <w:szCs w:val="24"/>
        </w:rPr>
        <w:t xml:space="preserve">Uganda has also established an Anti-Corruption Court </w:t>
      </w:r>
      <w:r w:rsidR="00FF3DAE" w:rsidRPr="006A13D9">
        <w:rPr>
          <w:rFonts w:ascii="Palatino Linotype" w:hAnsi="Palatino Linotype"/>
          <w:sz w:val="24"/>
          <w:szCs w:val="24"/>
        </w:rPr>
        <w:t xml:space="preserve">which became operational in 2008, </w:t>
      </w:r>
      <w:r w:rsidRPr="006A13D9">
        <w:rPr>
          <w:rFonts w:ascii="Palatino Linotype" w:hAnsi="Palatino Linotype"/>
          <w:sz w:val="24"/>
          <w:szCs w:val="24"/>
        </w:rPr>
        <w:t xml:space="preserve">with the jurisdiction to handle </w:t>
      </w:r>
      <w:r w:rsidR="00FF3DAE" w:rsidRPr="006A13D9">
        <w:rPr>
          <w:rFonts w:ascii="Palatino Linotype" w:hAnsi="Palatino Linotype"/>
          <w:sz w:val="24"/>
          <w:szCs w:val="24"/>
        </w:rPr>
        <w:t xml:space="preserve">or judge </w:t>
      </w:r>
      <w:r w:rsidRPr="006A13D9">
        <w:rPr>
          <w:rFonts w:ascii="Palatino Linotype" w:hAnsi="Palatino Linotype"/>
          <w:sz w:val="24"/>
          <w:szCs w:val="24"/>
        </w:rPr>
        <w:t xml:space="preserve">corruption </w:t>
      </w:r>
      <w:r w:rsidR="00FF3DAE" w:rsidRPr="006A13D9">
        <w:rPr>
          <w:rFonts w:ascii="Palatino Linotype" w:hAnsi="Palatino Linotype"/>
          <w:sz w:val="24"/>
          <w:szCs w:val="24"/>
        </w:rPr>
        <w:t>related cases and embezzlement matters in a swift and more effective way. These cases are usually concluded within 40 to 60 days.</w:t>
      </w:r>
    </w:p>
    <w:p w:rsidR="006A13D9" w:rsidRPr="006A13D9" w:rsidRDefault="006A13D9" w:rsidP="006A13D9">
      <w:pPr>
        <w:pStyle w:val="NoSpacing"/>
        <w:jc w:val="both"/>
        <w:rPr>
          <w:rFonts w:ascii="Palatino Linotype" w:hAnsi="Palatino Linotype"/>
          <w:sz w:val="24"/>
          <w:szCs w:val="24"/>
        </w:rPr>
      </w:pPr>
    </w:p>
    <w:p w:rsidR="00F77412" w:rsidRDefault="00F77412" w:rsidP="00247596">
      <w:pPr>
        <w:pStyle w:val="ListParagraph"/>
        <w:numPr>
          <w:ilvl w:val="0"/>
          <w:numId w:val="2"/>
        </w:numPr>
        <w:jc w:val="both"/>
        <w:rPr>
          <w:rFonts w:ascii="Palatino Linotype" w:hAnsi="Palatino Linotype"/>
          <w:b/>
          <w:i/>
          <w:sz w:val="24"/>
          <w:szCs w:val="24"/>
        </w:rPr>
      </w:pPr>
      <w:r>
        <w:rPr>
          <w:rFonts w:ascii="Palatino Linotype" w:hAnsi="Palatino Linotype"/>
          <w:b/>
          <w:i/>
          <w:sz w:val="24"/>
          <w:szCs w:val="24"/>
        </w:rPr>
        <w:t>The</w:t>
      </w:r>
      <w:r w:rsidR="00FF3DAE">
        <w:rPr>
          <w:rFonts w:ascii="Palatino Linotype" w:hAnsi="Palatino Linotype"/>
          <w:b/>
          <w:i/>
          <w:sz w:val="24"/>
          <w:szCs w:val="24"/>
        </w:rPr>
        <w:t xml:space="preserve"> Public Accounts Committee </w:t>
      </w:r>
      <w:r>
        <w:rPr>
          <w:rFonts w:ascii="Palatino Linotype" w:hAnsi="Palatino Linotype"/>
          <w:b/>
          <w:i/>
          <w:sz w:val="24"/>
          <w:szCs w:val="24"/>
        </w:rPr>
        <w:t>of Parliament</w:t>
      </w:r>
    </w:p>
    <w:p w:rsidR="00145756" w:rsidRDefault="00F77412" w:rsidP="006A13D9">
      <w:pPr>
        <w:pStyle w:val="NoSpacing"/>
        <w:jc w:val="both"/>
        <w:rPr>
          <w:rFonts w:ascii="Palatino Linotype" w:hAnsi="Palatino Linotype"/>
          <w:sz w:val="24"/>
          <w:szCs w:val="24"/>
        </w:rPr>
      </w:pPr>
      <w:r w:rsidRPr="006A13D9">
        <w:rPr>
          <w:rFonts w:ascii="Palatino Linotype" w:hAnsi="Palatino Linotype"/>
          <w:sz w:val="24"/>
          <w:szCs w:val="24"/>
        </w:rPr>
        <w:t xml:space="preserve">The Public Accounts Committee of Parliament is provided for under Rule No. 148 of the Parliamentary Rules of Procedure. </w:t>
      </w:r>
      <w:r w:rsidR="00005B04" w:rsidRPr="006A13D9">
        <w:rPr>
          <w:rFonts w:ascii="Palatino Linotype" w:hAnsi="Palatino Linotype"/>
          <w:sz w:val="24"/>
          <w:szCs w:val="24"/>
        </w:rPr>
        <w:t>The Public Accounts Committee provides an over sight role on all public expenditures and</w:t>
      </w:r>
      <w:r w:rsidRPr="006A13D9">
        <w:rPr>
          <w:rFonts w:ascii="Palatino Linotype" w:hAnsi="Palatino Linotype"/>
          <w:sz w:val="24"/>
          <w:szCs w:val="24"/>
        </w:rPr>
        <w:t xml:space="preserve"> is mandated to examine the audited accounts showing the appropriation of the sums granted by Parliament to meet the public expenditure of government. This is one of the committee that has been known to investigate and expose corruption and extortion of public funds.</w:t>
      </w:r>
      <w:r w:rsidR="006E5E16" w:rsidRPr="006A13D9">
        <w:rPr>
          <w:rFonts w:ascii="Palatino Linotype" w:hAnsi="Palatino Linotype"/>
          <w:sz w:val="24"/>
          <w:szCs w:val="24"/>
        </w:rPr>
        <w:t xml:space="preserve"> </w:t>
      </w:r>
    </w:p>
    <w:p w:rsidR="006A13D9" w:rsidRPr="006A13D9" w:rsidRDefault="006A13D9" w:rsidP="006A13D9">
      <w:pPr>
        <w:pStyle w:val="NoSpacing"/>
        <w:jc w:val="both"/>
        <w:rPr>
          <w:rFonts w:ascii="Palatino Linotype" w:hAnsi="Palatino Linotype"/>
          <w:b/>
          <w:i/>
          <w:sz w:val="24"/>
          <w:szCs w:val="24"/>
        </w:rPr>
      </w:pPr>
    </w:p>
    <w:p w:rsidR="004D10A3" w:rsidRPr="004A5611" w:rsidRDefault="004D10A3" w:rsidP="00247596">
      <w:pPr>
        <w:pStyle w:val="ListParagraph"/>
        <w:numPr>
          <w:ilvl w:val="0"/>
          <w:numId w:val="2"/>
        </w:numPr>
        <w:autoSpaceDE w:val="0"/>
        <w:autoSpaceDN w:val="0"/>
        <w:adjustRightInd w:val="0"/>
        <w:spacing w:after="0" w:line="240" w:lineRule="auto"/>
        <w:jc w:val="both"/>
        <w:rPr>
          <w:rFonts w:ascii="Palatino Linotype" w:hAnsi="Palatino Linotype" w:cs="Times New Roman"/>
          <w:b/>
          <w:i/>
          <w:color w:val="000000" w:themeColor="text1"/>
          <w:sz w:val="24"/>
          <w:szCs w:val="24"/>
        </w:rPr>
      </w:pPr>
      <w:r w:rsidRPr="004A5611">
        <w:rPr>
          <w:rFonts w:ascii="Palatino Linotype" w:hAnsi="Palatino Linotype" w:cs="Times New Roman"/>
          <w:b/>
          <w:i/>
          <w:color w:val="000000" w:themeColor="text1"/>
          <w:sz w:val="24"/>
          <w:szCs w:val="24"/>
        </w:rPr>
        <w:t>Uganda Human Rights Commission</w:t>
      </w:r>
    </w:p>
    <w:p w:rsidR="004D10A3" w:rsidRDefault="004D10A3" w:rsidP="004D10A3">
      <w:pPr>
        <w:pStyle w:val="NoSpacing"/>
        <w:jc w:val="both"/>
        <w:rPr>
          <w:rFonts w:ascii="Palatino Linotype" w:hAnsi="Palatino Linotype"/>
          <w:sz w:val="24"/>
          <w:szCs w:val="24"/>
        </w:rPr>
      </w:pPr>
      <w:r w:rsidRPr="00C5453C">
        <w:rPr>
          <w:rFonts w:ascii="Palatino Linotype" w:hAnsi="Palatino Linotype"/>
          <w:sz w:val="24"/>
          <w:szCs w:val="24"/>
        </w:rPr>
        <w:lastRenderedPageBreak/>
        <w:t xml:space="preserve">The Uganda Human Rights Commission (UHRC) is a constitutional and independent National Human Rights Institution established under Article 51 (1) of the Constitution, to promote and </w:t>
      </w:r>
      <w:r>
        <w:rPr>
          <w:rFonts w:ascii="Palatino Linotype" w:hAnsi="Palatino Linotype"/>
          <w:sz w:val="24"/>
          <w:szCs w:val="24"/>
        </w:rPr>
        <w:t>protect human rights in Uganda.</w:t>
      </w:r>
      <w:r w:rsidRPr="00C5453C">
        <w:rPr>
          <w:rFonts w:ascii="Palatino Linotype" w:hAnsi="Palatino Linotype"/>
          <w:sz w:val="24"/>
          <w:szCs w:val="24"/>
        </w:rPr>
        <w:t xml:space="preserve"> Some of the core functions of the Commission include receiving and investigating complaints on human rights violations, inspecting places of detention such as police, prisons and military detention centres, educating and encouraging the public to defend the constitution, monitoring government’s compliance with international instruments, educate and create awareness on human rights and many others.</w:t>
      </w:r>
      <w:r>
        <w:rPr>
          <w:rFonts w:ascii="Palatino Linotype" w:hAnsi="Palatino Linotype"/>
          <w:sz w:val="24"/>
          <w:szCs w:val="24"/>
        </w:rPr>
        <w:t xml:space="preserve"> </w:t>
      </w:r>
    </w:p>
    <w:p w:rsidR="004D10A3" w:rsidRDefault="004D10A3" w:rsidP="004D10A3">
      <w:pPr>
        <w:pStyle w:val="NoSpacing"/>
        <w:jc w:val="both"/>
        <w:rPr>
          <w:rFonts w:ascii="Palatino Linotype" w:hAnsi="Palatino Linotype"/>
          <w:sz w:val="24"/>
          <w:szCs w:val="24"/>
        </w:rPr>
      </w:pPr>
    </w:p>
    <w:p w:rsidR="004D10A3" w:rsidRPr="004D10A3" w:rsidRDefault="004D10A3" w:rsidP="004D10A3">
      <w:pPr>
        <w:pStyle w:val="NoSpacing"/>
        <w:jc w:val="both"/>
        <w:rPr>
          <w:rFonts w:ascii="Palatino Linotype" w:hAnsi="Palatino Linotype"/>
          <w:sz w:val="24"/>
          <w:szCs w:val="24"/>
        </w:rPr>
      </w:pPr>
      <w:r>
        <w:rPr>
          <w:rFonts w:ascii="Palatino Linotype" w:hAnsi="Palatino Linotype"/>
          <w:sz w:val="24"/>
          <w:szCs w:val="24"/>
        </w:rPr>
        <w:t>The Commission has been the key institution which has over the years been creating awareness on the Human Rights Based Approach to Development, and the Right to Development as well as the need to fight corruption. Under the Whistle Blowers Act, the Commission is also mandated to receive complaints or alerts for whistle blowers.</w:t>
      </w:r>
    </w:p>
    <w:p w:rsidR="004D10A3" w:rsidRPr="004D10A3" w:rsidRDefault="004D10A3" w:rsidP="004D10A3">
      <w:pPr>
        <w:pStyle w:val="ListParagraph"/>
        <w:jc w:val="both"/>
        <w:rPr>
          <w:rFonts w:ascii="Palatino Linotype" w:hAnsi="Palatino Linotype"/>
          <w:b/>
          <w:i/>
          <w:sz w:val="24"/>
          <w:szCs w:val="24"/>
        </w:rPr>
      </w:pPr>
    </w:p>
    <w:p w:rsidR="00145756" w:rsidRPr="00145756" w:rsidRDefault="00145756" w:rsidP="00247596">
      <w:pPr>
        <w:pStyle w:val="ListParagraph"/>
        <w:numPr>
          <w:ilvl w:val="0"/>
          <w:numId w:val="2"/>
        </w:numPr>
        <w:jc w:val="both"/>
        <w:rPr>
          <w:rFonts w:ascii="Palatino Linotype" w:hAnsi="Palatino Linotype"/>
          <w:b/>
          <w:i/>
          <w:sz w:val="24"/>
          <w:szCs w:val="24"/>
        </w:rPr>
      </w:pPr>
      <w:r w:rsidRPr="00145756">
        <w:rPr>
          <w:rFonts w:ascii="Palatino Linotype" w:hAnsi="Palatino Linotype" w:cs="Times New Roman"/>
          <w:b/>
          <w:i/>
          <w:color w:val="000000" w:themeColor="text1"/>
          <w:sz w:val="24"/>
          <w:szCs w:val="24"/>
        </w:rPr>
        <w:t xml:space="preserve">Auditor General </w:t>
      </w:r>
    </w:p>
    <w:p w:rsidR="00E87862" w:rsidRPr="00E87862" w:rsidRDefault="00E87862" w:rsidP="00E87862">
      <w:pPr>
        <w:pStyle w:val="NoSpacing"/>
        <w:jc w:val="both"/>
        <w:rPr>
          <w:rFonts w:ascii="Palatino Linotype" w:eastAsia="Times New Roman" w:hAnsi="Palatino Linotype"/>
          <w:sz w:val="24"/>
          <w:szCs w:val="24"/>
        </w:rPr>
      </w:pPr>
      <w:r w:rsidRPr="00E87862">
        <w:rPr>
          <w:rFonts w:ascii="Palatino Linotype" w:eastAsia="Times New Roman" w:hAnsi="Palatino Linotype"/>
          <w:sz w:val="24"/>
          <w:szCs w:val="24"/>
        </w:rPr>
        <w:t xml:space="preserve">The Auditor-General is an independent authority appointed under Article 163 of the Constitution of the Republic of Uganda. The scope of his powers, duties and responsibilities derives from </w:t>
      </w:r>
      <w:r>
        <w:rPr>
          <w:rFonts w:ascii="Palatino Linotype" w:eastAsia="Times New Roman" w:hAnsi="Palatino Linotype"/>
          <w:sz w:val="24"/>
          <w:szCs w:val="24"/>
        </w:rPr>
        <w:t xml:space="preserve">the Constitution, the Public Finance and Accountability Act 2003 </w:t>
      </w:r>
      <w:r w:rsidRPr="00E87862">
        <w:rPr>
          <w:rFonts w:ascii="Palatino Linotype" w:eastAsia="Times New Roman" w:hAnsi="Palatino Linotype"/>
          <w:sz w:val="24"/>
          <w:szCs w:val="24"/>
        </w:rPr>
        <w:t>and the Local Authorities Act 1997.</w:t>
      </w:r>
      <w:r>
        <w:rPr>
          <w:rFonts w:ascii="Palatino Linotype" w:eastAsia="Times New Roman" w:hAnsi="Palatino Linotype"/>
          <w:sz w:val="24"/>
          <w:szCs w:val="24"/>
        </w:rPr>
        <w:t xml:space="preserve"> </w:t>
      </w:r>
      <w:r w:rsidRPr="00E87862">
        <w:rPr>
          <w:rFonts w:ascii="Palatino Linotype" w:eastAsia="Times New Roman" w:hAnsi="Palatino Linotype"/>
          <w:sz w:val="24"/>
          <w:szCs w:val="24"/>
        </w:rPr>
        <w:t>The role of the Auditor-General is to provide an independent oversight of government operations through financial and other management audits. The objective of the audits conduct</w:t>
      </w:r>
      <w:r>
        <w:rPr>
          <w:rFonts w:ascii="Palatino Linotype" w:eastAsia="Times New Roman" w:hAnsi="Palatino Linotype"/>
          <w:sz w:val="24"/>
          <w:szCs w:val="24"/>
        </w:rPr>
        <w:t>ed by the Auditor General is to:-</w:t>
      </w:r>
    </w:p>
    <w:p w:rsidR="00E87862" w:rsidRPr="00E87862" w:rsidRDefault="00E87862" w:rsidP="00247596">
      <w:pPr>
        <w:pStyle w:val="NoSpacing"/>
        <w:numPr>
          <w:ilvl w:val="0"/>
          <w:numId w:val="6"/>
        </w:numPr>
        <w:jc w:val="both"/>
        <w:rPr>
          <w:rFonts w:ascii="Palatino Linotype" w:eastAsia="Times New Roman" w:hAnsi="Palatino Linotype"/>
          <w:sz w:val="24"/>
          <w:szCs w:val="24"/>
        </w:rPr>
      </w:pPr>
      <w:r w:rsidRPr="00E87862">
        <w:rPr>
          <w:rFonts w:ascii="Palatino Linotype" w:eastAsia="Times New Roman" w:hAnsi="Palatino Linotype"/>
          <w:sz w:val="24"/>
          <w:szCs w:val="24"/>
        </w:rPr>
        <w:t>determine whether public funds are spent efficiently, effectively, and in accordance with applicable laws;</w:t>
      </w:r>
    </w:p>
    <w:p w:rsidR="00E87862" w:rsidRDefault="00E87862" w:rsidP="00247596">
      <w:pPr>
        <w:pStyle w:val="NoSpacing"/>
        <w:numPr>
          <w:ilvl w:val="0"/>
          <w:numId w:val="6"/>
        </w:numPr>
        <w:jc w:val="both"/>
        <w:rPr>
          <w:rFonts w:ascii="Palatino Linotype" w:eastAsia="Times New Roman" w:hAnsi="Palatino Linotype"/>
          <w:sz w:val="24"/>
          <w:szCs w:val="24"/>
        </w:rPr>
      </w:pPr>
      <w:r w:rsidRPr="00E87862">
        <w:rPr>
          <w:rFonts w:ascii="Palatino Linotype" w:eastAsia="Times New Roman" w:hAnsi="Palatino Linotype"/>
          <w:sz w:val="24"/>
          <w:szCs w:val="24"/>
        </w:rPr>
        <w:t>evaluate internal controls and help improve governance in Government and in public sector agencies;</w:t>
      </w:r>
    </w:p>
    <w:p w:rsidR="00E87862" w:rsidRDefault="00E87862" w:rsidP="00247596">
      <w:pPr>
        <w:pStyle w:val="NoSpacing"/>
        <w:numPr>
          <w:ilvl w:val="0"/>
          <w:numId w:val="6"/>
        </w:numPr>
        <w:jc w:val="both"/>
        <w:rPr>
          <w:rFonts w:ascii="Palatino Linotype" w:eastAsia="Times New Roman" w:hAnsi="Palatino Linotype"/>
          <w:sz w:val="24"/>
          <w:szCs w:val="24"/>
        </w:rPr>
      </w:pPr>
      <w:r w:rsidRPr="00E87862">
        <w:rPr>
          <w:rFonts w:ascii="Palatino Linotype" w:eastAsia="Times New Roman" w:hAnsi="Palatino Linotype"/>
          <w:sz w:val="24"/>
          <w:szCs w:val="24"/>
        </w:rPr>
        <w:t>undertake investigations to assess whether illegal or improper activities are occurring;</w:t>
      </w:r>
    </w:p>
    <w:p w:rsidR="00E87862" w:rsidRDefault="00E87862" w:rsidP="00247596">
      <w:pPr>
        <w:pStyle w:val="NoSpacing"/>
        <w:numPr>
          <w:ilvl w:val="0"/>
          <w:numId w:val="6"/>
        </w:numPr>
        <w:jc w:val="both"/>
        <w:rPr>
          <w:rFonts w:ascii="Palatino Linotype" w:eastAsia="Times New Roman" w:hAnsi="Palatino Linotype"/>
          <w:sz w:val="24"/>
          <w:szCs w:val="24"/>
        </w:rPr>
      </w:pPr>
      <w:r w:rsidRPr="00E87862">
        <w:rPr>
          <w:rFonts w:ascii="Palatino Linotype" w:eastAsia="Times New Roman" w:hAnsi="Palatino Linotype"/>
          <w:sz w:val="24"/>
          <w:szCs w:val="24"/>
        </w:rPr>
        <w:t>determine whether public sector agencies are in compliance with applicable laws and regulations; Rules and procedures; and</w:t>
      </w:r>
    </w:p>
    <w:p w:rsidR="00E87862" w:rsidRPr="00005B04" w:rsidRDefault="00E87862" w:rsidP="00247596">
      <w:pPr>
        <w:pStyle w:val="NoSpacing"/>
        <w:numPr>
          <w:ilvl w:val="0"/>
          <w:numId w:val="6"/>
        </w:numPr>
        <w:jc w:val="both"/>
        <w:rPr>
          <w:rFonts w:ascii="Palatino Linotype" w:eastAsia="Times New Roman" w:hAnsi="Palatino Linotype"/>
          <w:sz w:val="24"/>
          <w:szCs w:val="24"/>
        </w:rPr>
      </w:pPr>
      <w:r w:rsidRPr="00E87862">
        <w:rPr>
          <w:rFonts w:ascii="Palatino Linotype" w:eastAsia="Times New Roman" w:hAnsi="Palatino Linotype"/>
          <w:sz w:val="24"/>
          <w:szCs w:val="24"/>
        </w:rPr>
        <w:t xml:space="preserve">provide assistance to the Parliament and the </w:t>
      </w:r>
      <w:r w:rsidR="00005B04">
        <w:rPr>
          <w:rFonts w:ascii="Palatino Linotype" w:eastAsia="Times New Roman" w:hAnsi="Palatino Linotype"/>
          <w:sz w:val="24"/>
          <w:szCs w:val="24"/>
        </w:rPr>
        <w:t xml:space="preserve">Public Accounts Committee </w:t>
      </w:r>
      <w:r w:rsidRPr="00005B04">
        <w:rPr>
          <w:rFonts w:ascii="Palatino Linotype" w:eastAsia="Times New Roman" w:hAnsi="Palatino Linotype"/>
          <w:sz w:val="24"/>
          <w:szCs w:val="24"/>
        </w:rPr>
        <w:t>in support of their oversight and decision-making responsibilities</w:t>
      </w:r>
    </w:p>
    <w:p w:rsidR="00A405C8" w:rsidRDefault="00A405C8" w:rsidP="00145756">
      <w:pPr>
        <w:rPr>
          <w:sz w:val="28"/>
          <w:szCs w:val="28"/>
        </w:rPr>
      </w:pPr>
    </w:p>
    <w:p w:rsidR="00A405C8" w:rsidRDefault="00A405C8" w:rsidP="00247596">
      <w:pPr>
        <w:pStyle w:val="NoSpacing"/>
        <w:numPr>
          <w:ilvl w:val="0"/>
          <w:numId w:val="2"/>
        </w:numPr>
        <w:jc w:val="both"/>
        <w:rPr>
          <w:rFonts w:ascii="Palatino Linotype" w:hAnsi="Palatino Linotype"/>
          <w:b/>
          <w:i/>
          <w:sz w:val="24"/>
          <w:szCs w:val="24"/>
        </w:rPr>
      </w:pPr>
      <w:r w:rsidRPr="00A405C8">
        <w:rPr>
          <w:rFonts w:ascii="Palatino Linotype" w:hAnsi="Palatino Linotype"/>
          <w:b/>
          <w:i/>
          <w:sz w:val="24"/>
          <w:szCs w:val="24"/>
        </w:rPr>
        <w:t xml:space="preserve">Directorate for Ethics and Integrity </w:t>
      </w:r>
    </w:p>
    <w:p w:rsidR="00A405C8" w:rsidRPr="00A405C8" w:rsidRDefault="00A405C8" w:rsidP="00A405C8">
      <w:pPr>
        <w:pStyle w:val="NoSpacing"/>
        <w:jc w:val="both"/>
        <w:rPr>
          <w:rFonts w:ascii="Palatino Linotype" w:hAnsi="Palatino Linotype"/>
          <w:b/>
          <w:i/>
          <w:sz w:val="24"/>
          <w:szCs w:val="24"/>
        </w:rPr>
      </w:pPr>
    </w:p>
    <w:p w:rsidR="006A13D9" w:rsidRDefault="00A405C8" w:rsidP="00A405C8">
      <w:pPr>
        <w:pStyle w:val="NoSpacing"/>
        <w:jc w:val="both"/>
        <w:rPr>
          <w:rFonts w:ascii="Palatino Linotype" w:eastAsia="Times New Roman" w:hAnsi="Palatino Linotype" w:cs="Arial"/>
          <w:sz w:val="24"/>
          <w:szCs w:val="24"/>
        </w:rPr>
      </w:pPr>
      <w:r w:rsidRPr="00A405C8">
        <w:rPr>
          <w:rFonts w:ascii="Palatino Linotype" w:hAnsi="Palatino Linotype"/>
          <w:sz w:val="24"/>
          <w:szCs w:val="24"/>
        </w:rPr>
        <w:t xml:space="preserve">In 1998, the Government established the Directorate for Ethics and Integrity (DEI), headed by a Minister of State under President’s office. The mandate of the directorate is to:- </w:t>
      </w:r>
      <w:r w:rsidRPr="00A405C8">
        <w:rPr>
          <w:rFonts w:ascii="Palatino Linotype" w:eastAsia="Times New Roman" w:hAnsi="Palatino Linotype" w:cs="Arial"/>
          <w:sz w:val="24"/>
          <w:szCs w:val="24"/>
        </w:rPr>
        <w:t>set standards for rebuilding and promotion of ethics and integrity in society</w:t>
      </w:r>
      <w:r w:rsidRPr="00A405C8">
        <w:rPr>
          <w:rFonts w:ascii="Palatino Linotype" w:hAnsi="Palatino Linotype"/>
          <w:sz w:val="24"/>
          <w:szCs w:val="24"/>
        </w:rPr>
        <w:t xml:space="preserve">, to </w:t>
      </w:r>
      <w:r w:rsidRPr="00A405C8">
        <w:rPr>
          <w:rFonts w:ascii="Palatino Linotype" w:eastAsia="Times New Roman" w:hAnsi="Palatino Linotype" w:cs="Arial"/>
          <w:sz w:val="24"/>
          <w:szCs w:val="24"/>
        </w:rPr>
        <w:lastRenderedPageBreak/>
        <w:t>spearhead the development of anti-corruption policies and legal framework</w:t>
      </w:r>
      <w:r w:rsidRPr="00A405C8">
        <w:rPr>
          <w:rFonts w:ascii="Palatino Linotype" w:hAnsi="Palatino Linotype"/>
          <w:sz w:val="24"/>
          <w:szCs w:val="24"/>
        </w:rPr>
        <w:t xml:space="preserve">, </w:t>
      </w:r>
      <w:r w:rsidRPr="00A405C8">
        <w:rPr>
          <w:rFonts w:ascii="Palatino Linotype" w:eastAsia="Times New Roman" w:hAnsi="Palatino Linotype" w:cs="Arial"/>
          <w:sz w:val="24"/>
          <w:szCs w:val="24"/>
        </w:rPr>
        <w:t>to monitor the implementation of ethical standards and anti-corruption legislations</w:t>
      </w:r>
      <w:r w:rsidRPr="00A405C8">
        <w:rPr>
          <w:rFonts w:ascii="Palatino Linotype" w:hAnsi="Palatino Linotype"/>
          <w:sz w:val="24"/>
          <w:szCs w:val="24"/>
        </w:rPr>
        <w:t xml:space="preserve"> and t</w:t>
      </w:r>
      <w:r w:rsidRPr="00A405C8">
        <w:rPr>
          <w:rFonts w:ascii="Palatino Linotype" w:eastAsia="Times New Roman" w:hAnsi="Palatino Linotype" w:cs="Arial"/>
          <w:sz w:val="24"/>
          <w:szCs w:val="24"/>
        </w:rPr>
        <w:t xml:space="preserve">o provide political representations in the fight against corruption </w:t>
      </w:r>
    </w:p>
    <w:p w:rsidR="00A405C8" w:rsidRPr="00A405C8" w:rsidRDefault="00A405C8" w:rsidP="00A405C8">
      <w:pPr>
        <w:pStyle w:val="NoSpacing"/>
        <w:jc w:val="both"/>
        <w:rPr>
          <w:rFonts w:ascii="Palatino Linotype" w:hAnsi="Palatino Linotype"/>
          <w:sz w:val="24"/>
          <w:szCs w:val="24"/>
        </w:rPr>
      </w:pPr>
    </w:p>
    <w:p w:rsidR="00F41802" w:rsidRPr="00FF3DAE" w:rsidRDefault="00F41802" w:rsidP="00247596">
      <w:pPr>
        <w:pStyle w:val="ListParagraph"/>
        <w:numPr>
          <w:ilvl w:val="0"/>
          <w:numId w:val="2"/>
        </w:numPr>
        <w:jc w:val="both"/>
        <w:rPr>
          <w:rFonts w:ascii="Palatino Linotype" w:hAnsi="Palatino Linotype"/>
          <w:b/>
          <w:i/>
          <w:sz w:val="24"/>
          <w:szCs w:val="24"/>
        </w:rPr>
      </w:pPr>
      <w:r w:rsidRPr="00FF3DAE">
        <w:rPr>
          <w:rFonts w:ascii="Palatino Linotype" w:hAnsi="Palatino Linotype"/>
          <w:b/>
          <w:i/>
          <w:sz w:val="24"/>
          <w:szCs w:val="24"/>
        </w:rPr>
        <w:t>Police Anti-Corruption Department</w:t>
      </w:r>
    </w:p>
    <w:p w:rsidR="006E5E16" w:rsidRDefault="00F41802" w:rsidP="006A13D9">
      <w:pPr>
        <w:pStyle w:val="NoSpacing"/>
        <w:jc w:val="both"/>
        <w:rPr>
          <w:rFonts w:ascii="Palatino Linotype" w:hAnsi="Palatino Linotype"/>
          <w:sz w:val="24"/>
          <w:szCs w:val="24"/>
        </w:rPr>
      </w:pPr>
      <w:r w:rsidRPr="006A13D9">
        <w:rPr>
          <w:rFonts w:ascii="Palatino Linotype" w:hAnsi="Palatino Linotype"/>
          <w:sz w:val="24"/>
          <w:szCs w:val="24"/>
        </w:rPr>
        <w:t xml:space="preserve">This is the department under the Uganda Police </w:t>
      </w:r>
      <w:r w:rsidR="004D5BBA" w:rsidRPr="006A13D9">
        <w:rPr>
          <w:rFonts w:ascii="Palatino Linotype" w:hAnsi="Palatino Linotype"/>
          <w:sz w:val="24"/>
          <w:szCs w:val="24"/>
        </w:rPr>
        <w:t>Force charged</w:t>
      </w:r>
      <w:r w:rsidRPr="006A13D9">
        <w:rPr>
          <w:rFonts w:ascii="Palatino Linotype" w:hAnsi="Palatino Linotype"/>
          <w:sz w:val="24"/>
          <w:szCs w:val="24"/>
        </w:rPr>
        <w:t xml:space="preserve"> with </w:t>
      </w:r>
      <w:r w:rsidR="00FF3DAE" w:rsidRPr="006A13D9">
        <w:rPr>
          <w:rFonts w:ascii="Palatino Linotype" w:hAnsi="Palatino Linotype"/>
          <w:sz w:val="24"/>
          <w:szCs w:val="24"/>
        </w:rPr>
        <w:t xml:space="preserve">the </w:t>
      </w:r>
      <w:r w:rsidR="004D5BBA" w:rsidRPr="006A13D9">
        <w:rPr>
          <w:rFonts w:ascii="Palatino Linotype" w:hAnsi="Palatino Linotype"/>
          <w:sz w:val="24"/>
          <w:szCs w:val="24"/>
        </w:rPr>
        <w:t>responsibility of investigating</w:t>
      </w:r>
      <w:r w:rsidRPr="006A13D9">
        <w:rPr>
          <w:rFonts w:ascii="Palatino Linotype" w:hAnsi="Palatino Linotype"/>
          <w:sz w:val="24"/>
          <w:szCs w:val="24"/>
        </w:rPr>
        <w:t xml:space="preserve"> corrupti</w:t>
      </w:r>
      <w:r w:rsidR="00FF3DAE" w:rsidRPr="006A13D9">
        <w:rPr>
          <w:rFonts w:ascii="Palatino Linotype" w:hAnsi="Palatino Linotype"/>
          <w:sz w:val="24"/>
          <w:szCs w:val="24"/>
        </w:rPr>
        <w:t>on matters involving civilians.</w:t>
      </w:r>
    </w:p>
    <w:p w:rsidR="006A13D9" w:rsidRPr="006A13D9" w:rsidRDefault="006A13D9" w:rsidP="006A13D9">
      <w:pPr>
        <w:pStyle w:val="NoSpacing"/>
        <w:rPr>
          <w:rFonts w:ascii="Palatino Linotype" w:hAnsi="Palatino Linotype"/>
          <w:sz w:val="24"/>
          <w:szCs w:val="24"/>
        </w:rPr>
      </w:pPr>
    </w:p>
    <w:p w:rsidR="00F41802" w:rsidRPr="00FF3DAE" w:rsidRDefault="00F41802" w:rsidP="00247596">
      <w:pPr>
        <w:pStyle w:val="ListParagraph"/>
        <w:numPr>
          <w:ilvl w:val="0"/>
          <w:numId w:val="2"/>
        </w:numPr>
        <w:jc w:val="both"/>
        <w:rPr>
          <w:rFonts w:ascii="Palatino Linotype" w:hAnsi="Palatino Linotype"/>
          <w:b/>
          <w:i/>
          <w:sz w:val="24"/>
          <w:szCs w:val="24"/>
        </w:rPr>
      </w:pPr>
      <w:r w:rsidRPr="00FF3DAE">
        <w:rPr>
          <w:rFonts w:ascii="Palatino Linotype" w:hAnsi="Palatino Linotype"/>
          <w:b/>
          <w:i/>
          <w:sz w:val="24"/>
          <w:szCs w:val="24"/>
        </w:rPr>
        <w:t>Police Professional Standards Unit</w:t>
      </w:r>
    </w:p>
    <w:p w:rsidR="00145756" w:rsidRDefault="00F41802" w:rsidP="006A13D9">
      <w:pPr>
        <w:pStyle w:val="NoSpacing"/>
        <w:jc w:val="both"/>
        <w:rPr>
          <w:rFonts w:ascii="Palatino Linotype" w:hAnsi="Palatino Linotype"/>
          <w:sz w:val="24"/>
          <w:szCs w:val="24"/>
        </w:rPr>
      </w:pPr>
      <w:r w:rsidRPr="006A13D9">
        <w:rPr>
          <w:rFonts w:ascii="Palatino Linotype" w:hAnsi="Palatino Linotype"/>
          <w:sz w:val="24"/>
          <w:szCs w:val="24"/>
        </w:rPr>
        <w:t xml:space="preserve">This is a unit under the </w:t>
      </w:r>
      <w:r w:rsidR="004D5BBA" w:rsidRPr="006A13D9">
        <w:rPr>
          <w:rFonts w:ascii="Palatino Linotype" w:hAnsi="Palatino Linotype"/>
          <w:sz w:val="24"/>
          <w:szCs w:val="24"/>
        </w:rPr>
        <w:t>Uganda Police F</w:t>
      </w:r>
      <w:r w:rsidR="00FF3DAE" w:rsidRPr="006A13D9">
        <w:rPr>
          <w:rFonts w:ascii="Palatino Linotype" w:hAnsi="Palatino Linotype"/>
          <w:sz w:val="24"/>
          <w:szCs w:val="24"/>
        </w:rPr>
        <w:t xml:space="preserve">orce with </w:t>
      </w:r>
      <w:r w:rsidR="004D5BBA" w:rsidRPr="006A13D9">
        <w:rPr>
          <w:rFonts w:ascii="Palatino Linotype" w:hAnsi="Palatino Linotype"/>
          <w:sz w:val="24"/>
          <w:szCs w:val="24"/>
        </w:rPr>
        <w:t xml:space="preserve">the responsibility to investigate misconduct within the police force, </w:t>
      </w:r>
      <w:r w:rsidR="0025208F" w:rsidRPr="006A13D9">
        <w:rPr>
          <w:rFonts w:ascii="Palatino Linotype" w:hAnsi="Palatino Linotype"/>
          <w:sz w:val="24"/>
          <w:szCs w:val="24"/>
        </w:rPr>
        <w:t>corruption cases and abuse of office amongst police officers.</w:t>
      </w:r>
    </w:p>
    <w:p w:rsidR="006A13D9" w:rsidRPr="006A13D9" w:rsidRDefault="006A13D9" w:rsidP="006A13D9">
      <w:pPr>
        <w:pStyle w:val="NoSpacing"/>
        <w:rPr>
          <w:rFonts w:ascii="Palatino Linotype" w:hAnsi="Palatino Linotype"/>
          <w:sz w:val="24"/>
          <w:szCs w:val="24"/>
        </w:rPr>
      </w:pPr>
    </w:p>
    <w:p w:rsidR="00FF3DAE" w:rsidRDefault="00FF3DAE" w:rsidP="00247596">
      <w:pPr>
        <w:pStyle w:val="ListParagraph"/>
        <w:numPr>
          <w:ilvl w:val="0"/>
          <w:numId w:val="2"/>
        </w:numPr>
        <w:jc w:val="both"/>
        <w:rPr>
          <w:rFonts w:ascii="Palatino Linotype" w:hAnsi="Palatino Linotype"/>
          <w:b/>
          <w:i/>
          <w:sz w:val="24"/>
          <w:szCs w:val="24"/>
        </w:rPr>
      </w:pPr>
      <w:r w:rsidRPr="00FF3DAE">
        <w:rPr>
          <w:rFonts w:ascii="Palatino Linotype" w:hAnsi="Palatino Linotype"/>
          <w:b/>
          <w:i/>
          <w:sz w:val="24"/>
          <w:szCs w:val="24"/>
        </w:rPr>
        <w:t xml:space="preserve">Civil Society Organisations </w:t>
      </w:r>
    </w:p>
    <w:p w:rsidR="004D5BBA" w:rsidRPr="005B321E" w:rsidRDefault="00BF4E7D" w:rsidP="005B321E">
      <w:pPr>
        <w:pStyle w:val="NoSpacing"/>
        <w:jc w:val="both"/>
        <w:rPr>
          <w:rFonts w:ascii="Palatino Linotype" w:hAnsi="Palatino Linotype"/>
          <w:sz w:val="24"/>
          <w:szCs w:val="24"/>
        </w:rPr>
      </w:pPr>
      <w:r w:rsidRPr="005B321E">
        <w:rPr>
          <w:rFonts w:ascii="Palatino Linotype" w:hAnsi="Palatino Linotype"/>
          <w:sz w:val="24"/>
          <w:szCs w:val="24"/>
        </w:rPr>
        <w:t>NGOs such as the Anti- C</w:t>
      </w:r>
      <w:r w:rsidR="00FF3DAE" w:rsidRPr="005B321E">
        <w:rPr>
          <w:rFonts w:ascii="Palatino Linotype" w:hAnsi="Palatino Linotype"/>
          <w:sz w:val="24"/>
          <w:szCs w:val="24"/>
        </w:rPr>
        <w:t xml:space="preserve">orruption </w:t>
      </w:r>
      <w:r w:rsidRPr="005B321E">
        <w:rPr>
          <w:rFonts w:ascii="Palatino Linotype" w:hAnsi="Palatino Linotype"/>
          <w:sz w:val="24"/>
          <w:szCs w:val="24"/>
        </w:rPr>
        <w:t>C</w:t>
      </w:r>
      <w:r w:rsidR="00FF3DAE" w:rsidRPr="005B321E">
        <w:rPr>
          <w:rFonts w:ascii="Palatino Linotype" w:hAnsi="Palatino Linotype"/>
          <w:sz w:val="24"/>
          <w:szCs w:val="24"/>
        </w:rPr>
        <w:t>oalition are very active</w:t>
      </w:r>
      <w:r w:rsidR="004D5BBA" w:rsidRPr="005B321E">
        <w:rPr>
          <w:rFonts w:ascii="Palatino Linotype" w:hAnsi="Palatino Linotype"/>
          <w:sz w:val="24"/>
          <w:szCs w:val="24"/>
        </w:rPr>
        <w:t xml:space="preserve"> in creating advocacy on the vice of corruption. NGOs have also been instrumental </w:t>
      </w:r>
      <w:r w:rsidR="004D5BBA" w:rsidRPr="005B321E">
        <w:rPr>
          <w:rFonts w:ascii="Palatino Linotype" w:eastAsia="Times New Roman" w:hAnsi="Palatino Linotype" w:cs="Arial"/>
          <w:color w:val="000000"/>
          <w:sz w:val="24"/>
          <w:szCs w:val="24"/>
          <w:lang w:val="en-US"/>
        </w:rPr>
        <w:t>build</w:t>
      </w:r>
      <w:r w:rsidR="005B321E" w:rsidRPr="005B321E">
        <w:rPr>
          <w:rFonts w:ascii="Palatino Linotype" w:eastAsia="Times New Roman" w:hAnsi="Palatino Linotype" w:cs="Arial"/>
          <w:color w:val="000000"/>
          <w:sz w:val="24"/>
          <w:szCs w:val="24"/>
          <w:lang w:val="en-US"/>
        </w:rPr>
        <w:t>ing</w:t>
      </w:r>
      <w:r w:rsidR="004D5BBA" w:rsidRPr="005B321E">
        <w:rPr>
          <w:rFonts w:ascii="Palatino Linotype" w:eastAsia="Times New Roman" w:hAnsi="Palatino Linotype" w:cs="Arial"/>
          <w:color w:val="000000"/>
          <w:sz w:val="24"/>
          <w:szCs w:val="24"/>
          <w:lang w:val="en-US"/>
        </w:rPr>
        <w:t xml:space="preserve"> a strong voice and </w:t>
      </w:r>
      <w:r w:rsidR="00DD1F0B">
        <w:rPr>
          <w:rFonts w:ascii="Palatino Linotype" w:eastAsia="Times New Roman" w:hAnsi="Palatino Linotype" w:cs="Arial"/>
          <w:color w:val="000000"/>
          <w:sz w:val="24"/>
          <w:szCs w:val="24"/>
          <w:lang w:val="en-US"/>
        </w:rPr>
        <w:t xml:space="preserve">pressure </w:t>
      </w:r>
      <w:r w:rsidR="004D5BBA" w:rsidRPr="005B321E">
        <w:rPr>
          <w:rFonts w:ascii="Palatino Linotype" w:eastAsia="Times New Roman" w:hAnsi="Palatino Linotype" w:cs="Arial"/>
          <w:color w:val="000000"/>
          <w:sz w:val="24"/>
          <w:szCs w:val="24"/>
          <w:lang w:val="en-US"/>
        </w:rPr>
        <w:t>that can effectively engage government on issues of corruption</w:t>
      </w:r>
      <w:r w:rsidR="005B321E">
        <w:rPr>
          <w:rFonts w:ascii="Palatino Linotype" w:eastAsia="Times New Roman" w:hAnsi="Palatino Linotype" w:cs="Arial"/>
          <w:color w:val="000000"/>
          <w:sz w:val="24"/>
          <w:szCs w:val="24"/>
          <w:lang w:val="en-US"/>
        </w:rPr>
        <w:t xml:space="preserve"> in Uganda.</w:t>
      </w:r>
    </w:p>
    <w:p w:rsidR="00F41802" w:rsidRPr="006C06C4" w:rsidRDefault="00F41802" w:rsidP="006C06C4">
      <w:pPr>
        <w:autoSpaceDE w:val="0"/>
        <w:autoSpaceDN w:val="0"/>
        <w:adjustRightInd w:val="0"/>
        <w:spacing w:after="0" w:line="240" w:lineRule="auto"/>
        <w:jc w:val="both"/>
        <w:rPr>
          <w:rFonts w:ascii="Palatino Linotype" w:hAnsi="Palatino Linotype" w:cs="Times New Roman"/>
          <w:i/>
          <w:color w:val="000000"/>
          <w:sz w:val="24"/>
          <w:szCs w:val="24"/>
        </w:rPr>
      </w:pPr>
    </w:p>
    <w:p w:rsidR="00BF551D" w:rsidRPr="00D14645" w:rsidRDefault="00BF551D" w:rsidP="00D14645">
      <w:pPr>
        <w:jc w:val="both"/>
        <w:rPr>
          <w:rFonts w:ascii="Palatino Linotype" w:hAnsi="Palatino Linotype"/>
        </w:rPr>
      </w:pPr>
    </w:p>
    <w:p w:rsidR="006641F0" w:rsidRPr="001A0A66" w:rsidRDefault="00903264" w:rsidP="00247596">
      <w:pPr>
        <w:pStyle w:val="NoSpacing"/>
        <w:numPr>
          <w:ilvl w:val="0"/>
          <w:numId w:val="10"/>
        </w:numPr>
        <w:ind w:left="90"/>
        <w:rPr>
          <w:rFonts w:ascii="Palatino Linotype" w:hAnsi="Palatino Linotype"/>
          <w:b/>
          <w:sz w:val="24"/>
          <w:szCs w:val="24"/>
        </w:rPr>
      </w:pPr>
      <w:r w:rsidRPr="001A0A66">
        <w:rPr>
          <w:rFonts w:ascii="Palatino Linotype" w:hAnsi="Palatino Linotype"/>
          <w:b/>
          <w:sz w:val="24"/>
          <w:szCs w:val="24"/>
        </w:rPr>
        <w:t xml:space="preserve"> </w:t>
      </w:r>
      <w:r w:rsidR="006641F0" w:rsidRPr="001A0A66">
        <w:rPr>
          <w:rFonts w:ascii="Palatino Linotype" w:hAnsi="Palatino Linotype"/>
          <w:b/>
          <w:sz w:val="24"/>
          <w:szCs w:val="24"/>
        </w:rPr>
        <w:t>IS THERE AN ANTI-CORRUPTION AGENCY? DOES IT</w:t>
      </w:r>
      <w:r w:rsidRPr="001A0A66">
        <w:rPr>
          <w:rFonts w:ascii="Palatino Linotype" w:hAnsi="Palatino Linotype"/>
          <w:b/>
          <w:sz w:val="24"/>
          <w:szCs w:val="24"/>
        </w:rPr>
        <w:t xml:space="preserve"> </w:t>
      </w:r>
      <w:r w:rsidR="006641F0" w:rsidRPr="001A0A66">
        <w:rPr>
          <w:rFonts w:ascii="Palatino Linotype" w:hAnsi="Palatino Linotype"/>
          <w:b/>
          <w:sz w:val="24"/>
          <w:szCs w:val="24"/>
        </w:rPr>
        <w:t>INTEGRATE HUMAN RIGHTS IN ITS WORK?</w:t>
      </w:r>
    </w:p>
    <w:p w:rsidR="004A5611" w:rsidRDefault="004A5611" w:rsidP="00D14645">
      <w:pPr>
        <w:autoSpaceDE w:val="0"/>
        <w:autoSpaceDN w:val="0"/>
        <w:adjustRightInd w:val="0"/>
        <w:spacing w:after="0" w:line="240" w:lineRule="auto"/>
        <w:jc w:val="both"/>
        <w:rPr>
          <w:rFonts w:ascii="Palatino Linotype" w:hAnsi="Palatino Linotype" w:cs="Times New Roman"/>
          <w:color w:val="000000" w:themeColor="text1"/>
          <w:sz w:val="24"/>
          <w:szCs w:val="24"/>
        </w:rPr>
      </w:pPr>
    </w:p>
    <w:p w:rsidR="004A5611" w:rsidRPr="004A5611" w:rsidRDefault="002821A2" w:rsidP="00247596">
      <w:pPr>
        <w:pStyle w:val="ListParagraph"/>
        <w:numPr>
          <w:ilvl w:val="0"/>
          <w:numId w:val="2"/>
        </w:numPr>
        <w:autoSpaceDE w:val="0"/>
        <w:autoSpaceDN w:val="0"/>
        <w:adjustRightInd w:val="0"/>
        <w:spacing w:after="0" w:line="240" w:lineRule="auto"/>
        <w:jc w:val="both"/>
        <w:rPr>
          <w:rFonts w:ascii="Palatino Linotype" w:hAnsi="Palatino Linotype" w:cs="Times New Roman"/>
          <w:b/>
          <w:i/>
          <w:color w:val="000000" w:themeColor="text1"/>
          <w:sz w:val="24"/>
          <w:szCs w:val="24"/>
        </w:rPr>
      </w:pPr>
      <w:r>
        <w:rPr>
          <w:rFonts w:ascii="Palatino Linotype" w:hAnsi="Palatino Linotype" w:cs="Times New Roman"/>
          <w:b/>
          <w:i/>
          <w:color w:val="000000" w:themeColor="text1"/>
          <w:sz w:val="24"/>
          <w:szCs w:val="24"/>
        </w:rPr>
        <w:t>Inspectorate of Government (I</w:t>
      </w:r>
      <w:r w:rsidR="004A5611" w:rsidRPr="004A5611">
        <w:rPr>
          <w:rFonts w:ascii="Palatino Linotype" w:hAnsi="Palatino Linotype" w:cs="Times New Roman"/>
          <w:b/>
          <w:i/>
          <w:color w:val="000000" w:themeColor="text1"/>
          <w:sz w:val="24"/>
          <w:szCs w:val="24"/>
        </w:rPr>
        <w:t>G</w:t>
      </w:r>
      <w:r w:rsidR="004A5611">
        <w:rPr>
          <w:rFonts w:ascii="Palatino Linotype" w:hAnsi="Palatino Linotype" w:cs="Times New Roman"/>
          <w:b/>
          <w:i/>
          <w:color w:val="000000" w:themeColor="text1"/>
          <w:sz w:val="24"/>
          <w:szCs w:val="24"/>
        </w:rPr>
        <w:t>)</w:t>
      </w:r>
    </w:p>
    <w:p w:rsidR="004A5611" w:rsidRDefault="00145756" w:rsidP="00D14645">
      <w:pPr>
        <w:autoSpaceDE w:val="0"/>
        <w:autoSpaceDN w:val="0"/>
        <w:adjustRightInd w:val="0"/>
        <w:spacing w:after="0" w:line="240" w:lineRule="auto"/>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In 1989, Uganda established an </w:t>
      </w:r>
      <w:r w:rsidR="002821A2">
        <w:rPr>
          <w:rFonts w:ascii="Palatino Linotype" w:hAnsi="Palatino Linotype" w:cs="Times New Roman"/>
          <w:color w:val="000000" w:themeColor="text1"/>
          <w:sz w:val="24"/>
          <w:szCs w:val="24"/>
        </w:rPr>
        <w:t>Inspectorate of Government (I</w:t>
      </w:r>
      <w:r>
        <w:rPr>
          <w:rFonts w:ascii="Palatino Linotype" w:hAnsi="Palatino Linotype" w:cs="Times New Roman"/>
          <w:color w:val="000000" w:themeColor="text1"/>
          <w:sz w:val="24"/>
          <w:szCs w:val="24"/>
        </w:rPr>
        <w:t>G</w:t>
      </w:r>
      <w:r w:rsidR="00101288" w:rsidRPr="00145756">
        <w:rPr>
          <w:rFonts w:ascii="Palatino Linotype" w:hAnsi="Palatino Linotype" w:cs="Times New Roman"/>
          <w:color w:val="000000" w:themeColor="text1"/>
          <w:sz w:val="24"/>
          <w:szCs w:val="24"/>
        </w:rPr>
        <w:t xml:space="preserve">), </w:t>
      </w:r>
      <w:r w:rsidR="006E5E16" w:rsidRPr="00FF3DAE">
        <w:rPr>
          <w:rFonts w:ascii="Palatino Linotype" w:eastAsia="Times New Roman" w:hAnsi="Palatino Linotype"/>
          <w:sz w:val="24"/>
          <w:szCs w:val="24"/>
        </w:rPr>
        <w:t xml:space="preserve">charged with the responsibility of eliminating corruption, abuse of authority and of public office. </w:t>
      </w:r>
      <w:r w:rsidR="002821A2">
        <w:rPr>
          <w:rFonts w:ascii="Palatino Linotype" w:eastAsia="Times New Roman" w:hAnsi="Palatino Linotype"/>
          <w:sz w:val="24"/>
          <w:szCs w:val="24"/>
        </w:rPr>
        <w:t>The I</w:t>
      </w:r>
      <w:r w:rsidR="006E5E16">
        <w:rPr>
          <w:rFonts w:ascii="Palatino Linotype" w:eastAsia="Times New Roman" w:hAnsi="Palatino Linotype"/>
          <w:sz w:val="24"/>
          <w:szCs w:val="24"/>
        </w:rPr>
        <w:t xml:space="preserve">G </w:t>
      </w:r>
      <w:r w:rsidR="006E5E16" w:rsidRPr="00145756">
        <w:rPr>
          <w:rFonts w:ascii="Palatino Linotype" w:hAnsi="Palatino Linotype" w:cs="Times New Roman"/>
          <w:color w:val="000000" w:themeColor="text1"/>
          <w:sz w:val="24"/>
          <w:szCs w:val="24"/>
        </w:rPr>
        <w:t>functions as an ombudsman, with the power to investigate, arrest and prosecute corruption cases, abuses of authority and public office.</w:t>
      </w:r>
      <w:r w:rsidR="006E5E16">
        <w:rPr>
          <w:rFonts w:ascii="Palatino Linotype" w:hAnsi="Palatino Linotype" w:cs="Times New Roman"/>
          <w:color w:val="000000" w:themeColor="text1"/>
          <w:sz w:val="24"/>
          <w:szCs w:val="24"/>
        </w:rPr>
        <w:t xml:space="preserve"> </w:t>
      </w:r>
      <w:r w:rsidR="00C65158" w:rsidRPr="00145756">
        <w:rPr>
          <w:rFonts w:ascii="Palatino Linotype" w:hAnsi="Palatino Linotype" w:cs="Times New Roman"/>
          <w:color w:val="000000" w:themeColor="text1"/>
          <w:sz w:val="24"/>
          <w:szCs w:val="24"/>
        </w:rPr>
        <w:t>The I</w:t>
      </w:r>
      <w:r w:rsidR="006E5E16">
        <w:rPr>
          <w:rFonts w:ascii="Palatino Linotype" w:hAnsi="Palatino Linotype" w:cs="Times New Roman"/>
          <w:color w:val="000000" w:themeColor="text1"/>
          <w:sz w:val="24"/>
          <w:szCs w:val="24"/>
        </w:rPr>
        <w:t xml:space="preserve">nspectorate has </w:t>
      </w:r>
      <w:r w:rsidR="007F0906">
        <w:rPr>
          <w:rFonts w:ascii="Palatino Linotype" w:hAnsi="Palatino Linotype" w:cs="Times New Roman"/>
          <w:color w:val="000000" w:themeColor="text1"/>
          <w:sz w:val="24"/>
          <w:szCs w:val="24"/>
        </w:rPr>
        <w:t xml:space="preserve">fourteen </w:t>
      </w:r>
      <w:r w:rsidR="006E5E16">
        <w:rPr>
          <w:rFonts w:ascii="Palatino Linotype" w:hAnsi="Palatino Linotype" w:cs="Times New Roman"/>
          <w:color w:val="000000" w:themeColor="text1"/>
          <w:sz w:val="24"/>
          <w:szCs w:val="24"/>
        </w:rPr>
        <w:t xml:space="preserve">offices </w:t>
      </w:r>
      <w:r w:rsidR="00DD1F0B">
        <w:rPr>
          <w:rFonts w:ascii="Palatino Linotype" w:hAnsi="Palatino Linotype" w:cs="Times New Roman"/>
          <w:color w:val="000000" w:themeColor="text1"/>
          <w:sz w:val="24"/>
          <w:szCs w:val="24"/>
        </w:rPr>
        <w:t xml:space="preserve">in different districts </w:t>
      </w:r>
      <w:r w:rsidR="006E5E16">
        <w:rPr>
          <w:rFonts w:ascii="Palatino Linotype" w:hAnsi="Palatino Linotype" w:cs="Times New Roman"/>
          <w:color w:val="000000" w:themeColor="text1"/>
          <w:sz w:val="24"/>
          <w:szCs w:val="24"/>
        </w:rPr>
        <w:t>around the country</w:t>
      </w:r>
      <w:r w:rsidR="00DD1F0B">
        <w:rPr>
          <w:rFonts w:ascii="Palatino Linotype" w:hAnsi="Palatino Linotype" w:cs="Times New Roman"/>
          <w:color w:val="000000" w:themeColor="text1"/>
          <w:sz w:val="24"/>
          <w:szCs w:val="24"/>
        </w:rPr>
        <w:t xml:space="preserve"> all aimed at eliminating corruption within state institutions</w:t>
      </w:r>
      <w:r w:rsidR="002821A2">
        <w:rPr>
          <w:rFonts w:ascii="Palatino Linotype" w:hAnsi="Palatino Linotype" w:cs="Times New Roman"/>
          <w:color w:val="000000" w:themeColor="text1"/>
          <w:sz w:val="24"/>
          <w:szCs w:val="24"/>
        </w:rPr>
        <w:t>. In its operations, the I</w:t>
      </w:r>
      <w:r w:rsidR="006E5E16">
        <w:rPr>
          <w:rFonts w:ascii="Palatino Linotype" w:hAnsi="Palatino Linotype" w:cs="Times New Roman"/>
          <w:color w:val="000000" w:themeColor="text1"/>
          <w:sz w:val="24"/>
          <w:szCs w:val="24"/>
        </w:rPr>
        <w:t>G often incorporates human rights principles into its works.</w:t>
      </w:r>
    </w:p>
    <w:p w:rsidR="004A5611" w:rsidRDefault="004A5611" w:rsidP="00D14645">
      <w:pPr>
        <w:autoSpaceDE w:val="0"/>
        <w:autoSpaceDN w:val="0"/>
        <w:adjustRightInd w:val="0"/>
        <w:spacing w:after="0" w:line="240" w:lineRule="auto"/>
        <w:jc w:val="both"/>
        <w:rPr>
          <w:rFonts w:ascii="Palatino Linotype" w:hAnsi="Palatino Linotype" w:cs="Times New Roman"/>
          <w:color w:val="000000" w:themeColor="text1"/>
          <w:sz w:val="24"/>
          <w:szCs w:val="24"/>
        </w:rPr>
      </w:pPr>
    </w:p>
    <w:p w:rsidR="006E5E16" w:rsidRPr="004A5611" w:rsidRDefault="004A5611" w:rsidP="00247596">
      <w:pPr>
        <w:pStyle w:val="ListParagraph"/>
        <w:numPr>
          <w:ilvl w:val="0"/>
          <w:numId w:val="2"/>
        </w:numPr>
        <w:autoSpaceDE w:val="0"/>
        <w:autoSpaceDN w:val="0"/>
        <w:adjustRightInd w:val="0"/>
        <w:spacing w:after="0" w:line="240" w:lineRule="auto"/>
        <w:jc w:val="both"/>
        <w:rPr>
          <w:rFonts w:ascii="Palatino Linotype" w:hAnsi="Palatino Linotype" w:cs="Times New Roman"/>
          <w:b/>
          <w:i/>
          <w:color w:val="000000" w:themeColor="text1"/>
          <w:sz w:val="24"/>
          <w:szCs w:val="24"/>
        </w:rPr>
      </w:pPr>
      <w:r w:rsidRPr="004A5611">
        <w:rPr>
          <w:rFonts w:ascii="Palatino Linotype" w:hAnsi="Palatino Linotype" w:cs="Times New Roman"/>
          <w:b/>
          <w:i/>
          <w:color w:val="000000" w:themeColor="text1"/>
          <w:sz w:val="24"/>
          <w:szCs w:val="24"/>
        </w:rPr>
        <w:t>Uganda Human Rights Commission</w:t>
      </w:r>
    </w:p>
    <w:p w:rsidR="00C5453C" w:rsidRDefault="00C5453C" w:rsidP="00C5453C">
      <w:pPr>
        <w:pStyle w:val="NoSpacing"/>
        <w:jc w:val="both"/>
        <w:rPr>
          <w:rFonts w:ascii="Palatino Linotype" w:hAnsi="Palatino Linotype"/>
          <w:sz w:val="24"/>
          <w:szCs w:val="24"/>
        </w:rPr>
      </w:pPr>
      <w:r w:rsidRPr="00C5453C">
        <w:rPr>
          <w:rFonts w:ascii="Palatino Linotype" w:hAnsi="Palatino Linotype"/>
          <w:sz w:val="24"/>
          <w:szCs w:val="24"/>
        </w:rPr>
        <w:t xml:space="preserve">The Uganda Human Rights Commission (UHRC) is a constitutional and independent National Human Rights Institution established under Article 51 (1) of the Constitution, to promote and </w:t>
      </w:r>
      <w:r>
        <w:rPr>
          <w:rFonts w:ascii="Palatino Linotype" w:hAnsi="Palatino Linotype"/>
          <w:sz w:val="24"/>
          <w:szCs w:val="24"/>
        </w:rPr>
        <w:t>protect human rights in Uganda.</w:t>
      </w:r>
      <w:r w:rsidRPr="00C5453C">
        <w:rPr>
          <w:rFonts w:ascii="Palatino Linotype" w:hAnsi="Palatino Linotype"/>
          <w:sz w:val="24"/>
          <w:szCs w:val="24"/>
        </w:rPr>
        <w:t xml:space="preserve"> Some of the core functions of the Commission include receiving and investigating complaints on human rights violations, inspecting places of detention such as police, prisons and military detention </w:t>
      </w:r>
      <w:r w:rsidRPr="00C5453C">
        <w:rPr>
          <w:rFonts w:ascii="Palatino Linotype" w:hAnsi="Palatino Linotype"/>
          <w:sz w:val="24"/>
          <w:szCs w:val="24"/>
        </w:rPr>
        <w:lastRenderedPageBreak/>
        <w:t>centres, educating and encouraging the public to defend the constitution, monitoring government’s compliance with international instruments, educate and create awareness on human rights and many others.</w:t>
      </w:r>
      <w:r>
        <w:rPr>
          <w:rFonts w:ascii="Palatino Linotype" w:hAnsi="Palatino Linotype"/>
          <w:sz w:val="24"/>
          <w:szCs w:val="24"/>
        </w:rPr>
        <w:t xml:space="preserve"> </w:t>
      </w:r>
    </w:p>
    <w:p w:rsidR="00C5453C" w:rsidRDefault="00C5453C" w:rsidP="00C5453C">
      <w:pPr>
        <w:pStyle w:val="NoSpacing"/>
        <w:jc w:val="both"/>
        <w:rPr>
          <w:rFonts w:ascii="Palatino Linotype" w:hAnsi="Palatino Linotype"/>
          <w:sz w:val="24"/>
          <w:szCs w:val="24"/>
        </w:rPr>
      </w:pPr>
    </w:p>
    <w:p w:rsidR="00C5453C" w:rsidRPr="00C5453C" w:rsidRDefault="00C5453C" w:rsidP="00C5453C">
      <w:pPr>
        <w:pStyle w:val="NoSpacing"/>
        <w:jc w:val="both"/>
        <w:rPr>
          <w:rFonts w:ascii="Palatino Linotype" w:hAnsi="Palatino Linotype"/>
          <w:sz w:val="24"/>
          <w:szCs w:val="24"/>
        </w:rPr>
      </w:pPr>
      <w:r>
        <w:rPr>
          <w:rFonts w:ascii="Palatino Linotype" w:hAnsi="Palatino Linotype"/>
          <w:sz w:val="24"/>
          <w:szCs w:val="24"/>
        </w:rPr>
        <w:t>The Commission has been the key institution which has over the years been creating awareness on the Human Rights Based Approach to Development, and the Right to Development as well as the need to fight corruption. Under the Whistle Blowers Act, the Commission is also mandated to receive complaints or alerts for whistle blowers.</w:t>
      </w:r>
    </w:p>
    <w:p w:rsidR="009136EB" w:rsidRDefault="009136EB" w:rsidP="00D14645">
      <w:pPr>
        <w:autoSpaceDE w:val="0"/>
        <w:autoSpaceDN w:val="0"/>
        <w:adjustRightInd w:val="0"/>
        <w:spacing w:after="0" w:line="240" w:lineRule="auto"/>
        <w:jc w:val="both"/>
        <w:rPr>
          <w:rFonts w:ascii="Palatino Linotype" w:hAnsi="Palatino Linotype" w:cs="Times New Roman"/>
        </w:rPr>
      </w:pPr>
    </w:p>
    <w:p w:rsidR="00C5453C" w:rsidRPr="00D14645" w:rsidRDefault="00C5453C" w:rsidP="00D14645">
      <w:pPr>
        <w:autoSpaceDE w:val="0"/>
        <w:autoSpaceDN w:val="0"/>
        <w:adjustRightInd w:val="0"/>
        <w:spacing w:after="0" w:line="240" w:lineRule="auto"/>
        <w:jc w:val="both"/>
        <w:rPr>
          <w:rFonts w:ascii="Palatino Linotype" w:hAnsi="Palatino Linotype" w:cs="Times New Roman"/>
        </w:rPr>
      </w:pPr>
    </w:p>
    <w:p w:rsidR="0096099C" w:rsidRPr="001A0A66" w:rsidRDefault="00903264" w:rsidP="00247596">
      <w:pPr>
        <w:pStyle w:val="NoSpacing"/>
        <w:numPr>
          <w:ilvl w:val="0"/>
          <w:numId w:val="10"/>
        </w:numPr>
        <w:ind w:left="90"/>
        <w:rPr>
          <w:rFonts w:ascii="Palatino Linotype" w:hAnsi="Palatino Linotype"/>
          <w:b/>
          <w:sz w:val="24"/>
          <w:szCs w:val="24"/>
        </w:rPr>
      </w:pPr>
      <w:r w:rsidRPr="001A0A66">
        <w:rPr>
          <w:rFonts w:ascii="Palatino Linotype" w:hAnsi="Palatino Linotype"/>
          <w:b/>
          <w:sz w:val="24"/>
          <w:szCs w:val="24"/>
        </w:rPr>
        <w:t xml:space="preserve"> </w:t>
      </w:r>
      <w:r w:rsidR="000A6BD3" w:rsidRPr="001A0A66">
        <w:rPr>
          <w:rFonts w:ascii="Palatino Linotype" w:hAnsi="Palatino Linotype"/>
          <w:b/>
          <w:sz w:val="24"/>
          <w:szCs w:val="24"/>
        </w:rPr>
        <w:t>DOES THE STATE LOOK INTO ANTI-CORRUPTION MEASURES WHILE CONSIDERING CORRUPTION A HUMAN RIGHTS VIOLATION?</w:t>
      </w:r>
    </w:p>
    <w:p w:rsidR="0021499F" w:rsidRDefault="0021499F" w:rsidP="00D14645">
      <w:pPr>
        <w:autoSpaceDE w:val="0"/>
        <w:autoSpaceDN w:val="0"/>
        <w:adjustRightInd w:val="0"/>
        <w:spacing w:after="0" w:line="240" w:lineRule="auto"/>
        <w:jc w:val="both"/>
        <w:rPr>
          <w:rFonts w:ascii="Palatino Linotype" w:eastAsia="MS PGothic" w:hAnsi="Palatino Linotype" w:cs="MS PGothic"/>
          <w:kern w:val="24"/>
          <w:sz w:val="24"/>
          <w:szCs w:val="24"/>
          <w:lang w:val="en-US"/>
        </w:rPr>
      </w:pPr>
    </w:p>
    <w:p w:rsidR="001D2608" w:rsidRPr="0021499F" w:rsidRDefault="0021499F" w:rsidP="00D14645">
      <w:pPr>
        <w:autoSpaceDE w:val="0"/>
        <w:autoSpaceDN w:val="0"/>
        <w:adjustRightInd w:val="0"/>
        <w:spacing w:after="0" w:line="240" w:lineRule="auto"/>
        <w:jc w:val="both"/>
        <w:rPr>
          <w:rFonts w:ascii="Palatino Linotype" w:eastAsia="MS PGothic" w:hAnsi="Palatino Linotype" w:cs="MS PGothic"/>
          <w:kern w:val="24"/>
          <w:sz w:val="24"/>
          <w:szCs w:val="24"/>
          <w:lang w:val="en-US"/>
        </w:rPr>
      </w:pPr>
      <w:r>
        <w:rPr>
          <w:rFonts w:ascii="Palatino Linotype" w:eastAsia="MS PGothic" w:hAnsi="Palatino Linotype" w:cs="MS PGothic"/>
          <w:kern w:val="24"/>
          <w:sz w:val="24"/>
          <w:szCs w:val="24"/>
          <w:lang w:val="en-US"/>
        </w:rPr>
        <w:t xml:space="preserve">With the legislative and institutional measures in place to curb corruption, it is evident that the state’s commitment to fight corruption is geared towards ensuring effective development and provision of services to the people. Even though human rights are not specifically mentioned, the actions and measures in place to eliminate corruption so as to ensure that basic entitlements and services such as food, health care, education etc are availed to the people, is an indication of protecting and promoting human rights by the State. </w:t>
      </w:r>
    </w:p>
    <w:p w:rsidR="00F73D34" w:rsidRDefault="00F73D34" w:rsidP="00D14645">
      <w:pPr>
        <w:autoSpaceDE w:val="0"/>
        <w:autoSpaceDN w:val="0"/>
        <w:adjustRightInd w:val="0"/>
        <w:spacing w:after="0" w:line="240" w:lineRule="auto"/>
        <w:jc w:val="both"/>
        <w:rPr>
          <w:rFonts w:ascii="Palatino Linotype" w:hAnsi="Palatino Linotype" w:cs="Times New Roman"/>
          <w:sz w:val="24"/>
          <w:szCs w:val="24"/>
        </w:rPr>
      </w:pPr>
    </w:p>
    <w:p w:rsidR="009136EB" w:rsidRPr="00D14645" w:rsidRDefault="009136EB" w:rsidP="00D14645">
      <w:pPr>
        <w:autoSpaceDE w:val="0"/>
        <w:autoSpaceDN w:val="0"/>
        <w:adjustRightInd w:val="0"/>
        <w:spacing w:after="0" w:line="240" w:lineRule="auto"/>
        <w:jc w:val="both"/>
        <w:rPr>
          <w:rFonts w:ascii="Palatino Linotype" w:hAnsi="Palatino Linotype" w:cs="Times New Roman"/>
          <w:sz w:val="24"/>
          <w:szCs w:val="24"/>
        </w:rPr>
      </w:pPr>
    </w:p>
    <w:p w:rsidR="003A7AEB" w:rsidRPr="001A0A66" w:rsidRDefault="00903264" w:rsidP="00247596">
      <w:pPr>
        <w:pStyle w:val="NoSpacing"/>
        <w:numPr>
          <w:ilvl w:val="0"/>
          <w:numId w:val="10"/>
        </w:numPr>
        <w:ind w:left="90"/>
        <w:rPr>
          <w:rFonts w:ascii="Palatino Linotype" w:hAnsi="Palatino Linotype"/>
          <w:b/>
          <w:sz w:val="24"/>
          <w:szCs w:val="24"/>
        </w:rPr>
      </w:pPr>
      <w:r w:rsidRPr="001A0A66">
        <w:rPr>
          <w:rFonts w:ascii="Palatino Linotype" w:hAnsi="Palatino Linotype"/>
          <w:b/>
          <w:sz w:val="24"/>
          <w:szCs w:val="24"/>
        </w:rPr>
        <w:t xml:space="preserve"> </w:t>
      </w:r>
      <w:r w:rsidR="00180927" w:rsidRPr="001A0A66">
        <w:rPr>
          <w:rFonts w:ascii="Palatino Linotype" w:hAnsi="Palatino Linotype"/>
          <w:b/>
          <w:sz w:val="24"/>
          <w:szCs w:val="24"/>
        </w:rPr>
        <w:t>FROM YOUR EXPERIENCE, WHAT ARE THE MOST INPORTANT RIGHTS THAT ARE NEGATIVELY AFFECTED BY CORRUPTION?</w:t>
      </w:r>
    </w:p>
    <w:p w:rsidR="001D2608" w:rsidRPr="00515A41" w:rsidRDefault="001D2608" w:rsidP="001D2608">
      <w:pPr>
        <w:pStyle w:val="NoSpacing"/>
        <w:rPr>
          <w:rFonts w:ascii="Palatino Linotype" w:hAnsi="Palatino Linotype"/>
          <w:b/>
          <w:sz w:val="24"/>
          <w:szCs w:val="24"/>
        </w:rPr>
      </w:pPr>
    </w:p>
    <w:p w:rsidR="00AF2D36" w:rsidRPr="00AF2D36" w:rsidRDefault="003A7AEB" w:rsidP="00247596">
      <w:pPr>
        <w:pStyle w:val="NoSpacing"/>
        <w:numPr>
          <w:ilvl w:val="0"/>
          <w:numId w:val="7"/>
        </w:numPr>
        <w:jc w:val="both"/>
        <w:rPr>
          <w:rFonts w:ascii="Palatino Linotype" w:hAnsi="Palatino Linotype"/>
          <w:sz w:val="24"/>
          <w:szCs w:val="24"/>
        </w:rPr>
      </w:pPr>
      <w:r w:rsidRPr="00AF2D36">
        <w:rPr>
          <w:rFonts w:ascii="Palatino Linotype" w:hAnsi="Palatino Linotype"/>
          <w:sz w:val="24"/>
          <w:szCs w:val="24"/>
        </w:rPr>
        <w:t xml:space="preserve">The most rights affected by </w:t>
      </w:r>
      <w:r w:rsidR="00AF2D36" w:rsidRPr="00AF2D36">
        <w:rPr>
          <w:rFonts w:ascii="Palatino Linotype" w:hAnsi="Palatino Linotype"/>
          <w:sz w:val="24"/>
          <w:szCs w:val="24"/>
        </w:rPr>
        <w:t>c</w:t>
      </w:r>
      <w:r w:rsidR="00B66565" w:rsidRPr="00AF2D36">
        <w:rPr>
          <w:rFonts w:ascii="Palatino Linotype" w:hAnsi="Palatino Linotype"/>
          <w:sz w:val="24"/>
          <w:szCs w:val="24"/>
        </w:rPr>
        <w:t>orruption</w:t>
      </w:r>
      <w:r w:rsidRPr="00AF2D36">
        <w:rPr>
          <w:rFonts w:ascii="Palatino Linotype" w:hAnsi="Palatino Linotype"/>
          <w:sz w:val="24"/>
          <w:szCs w:val="24"/>
        </w:rPr>
        <w:t xml:space="preserve"> are </w:t>
      </w:r>
      <w:r w:rsidR="001D2608" w:rsidRPr="00AF2D36">
        <w:rPr>
          <w:rFonts w:ascii="Palatino Linotype" w:hAnsi="Palatino Linotype"/>
          <w:sz w:val="24"/>
          <w:szCs w:val="24"/>
        </w:rPr>
        <w:t xml:space="preserve">often </w:t>
      </w:r>
      <w:r w:rsidRPr="00AF2D36">
        <w:rPr>
          <w:rFonts w:ascii="Palatino Linotype" w:hAnsi="Palatino Linotype"/>
          <w:sz w:val="24"/>
          <w:szCs w:val="24"/>
        </w:rPr>
        <w:t>Economic, Social and Cultural rights</w:t>
      </w:r>
      <w:r w:rsidR="00AF2D36" w:rsidRPr="00AF2D36">
        <w:rPr>
          <w:rFonts w:ascii="Palatino Linotype" w:hAnsi="Palatino Linotype"/>
          <w:sz w:val="24"/>
          <w:szCs w:val="24"/>
        </w:rPr>
        <w:t xml:space="preserve"> which </w:t>
      </w:r>
      <w:r w:rsidR="00AF2D36" w:rsidRPr="00AF2D36">
        <w:rPr>
          <w:rFonts w:ascii="Palatino Linotype" w:hAnsi="Palatino Linotype" w:cs="Arial"/>
          <w:sz w:val="24"/>
          <w:szCs w:val="24"/>
        </w:rPr>
        <w:t>relate to the conditions necessary to meet basic human needs such as food, shelter, education, health care, labour and gainful employment. They also include the rights such as the right to education, adequate housing, food, water, health, the right to work, as well as the cultural rights of minorities.</w:t>
      </w:r>
    </w:p>
    <w:p w:rsidR="00515A41" w:rsidRDefault="00515A41" w:rsidP="00AF2D36">
      <w:pPr>
        <w:pStyle w:val="NoSpacing"/>
        <w:ind w:left="720"/>
        <w:jc w:val="both"/>
        <w:rPr>
          <w:rFonts w:ascii="Palatino Linotype" w:hAnsi="Palatino Linotype"/>
          <w:sz w:val="24"/>
          <w:szCs w:val="24"/>
        </w:rPr>
      </w:pPr>
    </w:p>
    <w:p w:rsidR="007F0906" w:rsidRPr="0026118C" w:rsidRDefault="00E87862" w:rsidP="00247596">
      <w:pPr>
        <w:pStyle w:val="NoSpacing"/>
        <w:numPr>
          <w:ilvl w:val="0"/>
          <w:numId w:val="7"/>
        </w:numPr>
        <w:jc w:val="both"/>
        <w:rPr>
          <w:rFonts w:ascii="Palatino Linotype" w:hAnsi="Palatino Linotype"/>
          <w:sz w:val="24"/>
          <w:szCs w:val="24"/>
          <w:lang w:val="en-US"/>
        </w:rPr>
      </w:pPr>
      <w:r w:rsidRPr="0026118C">
        <w:rPr>
          <w:rFonts w:ascii="Palatino Linotype" w:hAnsi="Palatino Linotype"/>
          <w:sz w:val="24"/>
          <w:szCs w:val="24"/>
          <w:lang w:val="en-US"/>
        </w:rPr>
        <w:t>The right to development is a human right;</w:t>
      </w:r>
      <w:r w:rsidR="0026118C">
        <w:rPr>
          <w:rFonts w:ascii="Palatino Linotype" w:hAnsi="Palatino Linotype"/>
          <w:sz w:val="24"/>
          <w:szCs w:val="24"/>
          <w:lang w:val="en-US"/>
        </w:rPr>
        <w:t xml:space="preserve"> </w:t>
      </w:r>
      <w:r w:rsidR="007F0906" w:rsidRPr="0026118C">
        <w:rPr>
          <w:rFonts w:ascii="Palatino Linotype" w:hAnsi="Palatino Linotype"/>
          <w:sz w:val="24"/>
          <w:szCs w:val="24"/>
          <w:lang w:val="en-US"/>
        </w:rPr>
        <w:t>T</w:t>
      </w:r>
      <w:r w:rsidRPr="0026118C">
        <w:rPr>
          <w:rFonts w:ascii="Palatino Linotype" w:hAnsi="Palatino Linotype"/>
          <w:sz w:val="24"/>
          <w:szCs w:val="24"/>
          <w:lang w:val="en-US"/>
        </w:rPr>
        <w:t>he human right to development is a right to a particular process of development in which all human rights and fundamental freedoms can be fully realised, which means that the right to development combines all the rights enshrined in both the covenants and that each of the rights has to be exercised with freedom;</w:t>
      </w:r>
      <w:r w:rsidR="007F0906" w:rsidRPr="0026118C">
        <w:rPr>
          <w:rFonts w:ascii="Palatino Linotype" w:hAnsi="Palatino Linotype"/>
          <w:kern w:val="24"/>
          <w:sz w:val="24"/>
          <w:szCs w:val="24"/>
          <w:lang w:val="en-US"/>
        </w:rPr>
        <w:t xml:space="preserve"> Corrupt</w:t>
      </w:r>
      <w:r w:rsidR="007F0906" w:rsidRPr="0026118C">
        <w:rPr>
          <w:rFonts w:ascii="Palatino Linotype" w:hAnsi="Palatino Linotype" w:cs="BookAntiqua"/>
          <w:sz w:val="24"/>
          <w:szCs w:val="24"/>
          <w:lang w:val="en-US"/>
        </w:rPr>
        <w:t xml:space="preserve"> management of public resources compromises the Government’s ability to deliver an array of services, including health, educational and welfare services, which are essential for the realization of economic human rights.</w:t>
      </w:r>
    </w:p>
    <w:p w:rsidR="003A7AEB" w:rsidRPr="00515A41" w:rsidRDefault="003A7AEB" w:rsidP="00AF2D36">
      <w:pPr>
        <w:pStyle w:val="NoSpacing"/>
        <w:jc w:val="both"/>
        <w:rPr>
          <w:rFonts w:ascii="Palatino Linotype" w:hAnsi="Palatino Linotype"/>
          <w:sz w:val="24"/>
          <w:szCs w:val="24"/>
          <w:lang w:val="en-US"/>
        </w:rPr>
      </w:pPr>
    </w:p>
    <w:p w:rsidR="007F0906" w:rsidRPr="007F0906" w:rsidRDefault="003A7AEB" w:rsidP="00247596">
      <w:pPr>
        <w:pStyle w:val="NoSpacing"/>
        <w:numPr>
          <w:ilvl w:val="0"/>
          <w:numId w:val="7"/>
        </w:numPr>
        <w:jc w:val="both"/>
        <w:rPr>
          <w:rFonts w:ascii="Palatino Linotype" w:hAnsi="Palatino Linotype"/>
          <w:sz w:val="24"/>
          <w:szCs w:val="24"/>
          <w:lang w:val="en-US"/>
        </w:rPr>
      </w:pPr>
      <w:r w:rsidRPr="00515A41">
        <w:rPr>
          <w:rFonts w:ascii="Palatino Linotype" w:hAnsi="Palatino Linotype"/>
          <w:kern w:val="24"/>
          <w:sz w:val="24"/>
          <w:szCs w:val="24"/>
          <w:lang w:val="en-US"/>
        </w:rPr>
        <w:lastRenderedPageBreak/>
        <w:t xml:space="preserve">Corruption increases income inequality and poverty. </w:t>
      </w:r>
    </w:p>
    <w:p w:rsidR="007F0906" w:rsidRDefault="007F0906" w:rsidP="007F0906">
      <w:pPr>
        <w:pStyle w:val="NoSpacing"/>
        <w:ind w:left="720"/>
        <w:jc w:val="both"/>
        <w:rPr>
          <w:rFonts w:ascii="Palatino Linotype" w:hAnsi="Palatino Linotype"/>
          <w:kern w:val="24"/>
          <w:sz w:val="24"/>
          <w:szCs w:val="24"/>
          <w:lang w:val="en-US"/>
        </w:rPr>
      </w:pPr>
      <w:r w:rsidRPr="007F0906">
        <w:rPr>
          <w:rFonts w:ascii="Palatino Linotype" w:hAnsi="Palatino Linotype"/>
          <w:kern w:val="24"/>
          <w:sz w:val="24"/>
          <w:szCs w:val="24"/>
          <w:lang w:val="en-US"/>
        </w:rPr>
        <w:t xml:space="preserve">Corruption increases income inequality and poverty by reducing economic growth and perpetrating an unequal distribution of asset ownership and unequal access to economic rights. </w:t>
      </w:r>
      <w:r w:rsidR="00C33084" w:rsidRPr="00C33084">
        <w:rPr>
          <w:rFonts w:ascii="Palatino Linotype" w:hAnsi="Palatino Linotype"/>
          <w:kern w:val="24"/>
          <w:sz w:val="24"/>
          <w:szCs w:val="24"/>
          <w:lang w:val="en-US"/>
        </w:rPr>
        <w:t>Almost all forms of corrupt practices have an impact on human rights. It is necessary and important to note that there are corrupt practices that directly violate a human right, corrupt practices that lead to violation of a human right (but do not themselves violate a right) and corrupt practices where a causal link with a specific violation of rights cannot practically be established.</w:t>
      </w:r>
      <w:r w:rsidR="00C33084">
        <w:rPr>
          <w:rFonts w:ascii="Palatino Linotype" w:hAnsi="Palatino Linotype"/>
          <w:kern w:val="24"/>
          <w:sz w:val="24"/>
          <w:szCs w:val="24"/>
          <w:lang w:val="en-US"/>
        </w:rPr>
        <w:t xml:space="preserve"> </w:t>
      </w:r>
      <w:r w:rsidR="00C33084" w:rsidRPr="00C33084">
        <w:rPr>
          <w:rFonts w:ascii="Palatino Linotype" w:hAnsi="Palatino Linotype"/>
          <w:kern w:val="24"/>
          <w:sz w:val="24"/>
          <w:szCs w:val="24"/>
          <w:lang w:val="en-US"/>
        </w:rPr>
        <w:t>Below is a list of rights that are most violated by corruption in Uganda;</w:t>
      </w:r>
    </w:p>
    <w:p w:rsidR="003A7AEB" w:rsidRPr="00C33084" w:rsidRDefault="003A7AEB" w:rsidP="00C33084">
      <w:pPr>
        <w:pStyle w:val="NoSpacing"/>
        <w:ind w:left="720"/>
        <w:jc w:val="both"/>
        <w:rPr>
          <w:rFonts w:ascii="Palatino Linotype" w:hAnsi="Palatino Linotype"/>
          <w:kern w:val="24"/>
          <w:sz w:val="24"/>
          <w:szCs w:val="24"/>
          <w:lang w:val="en-US"/>
        </w:rPr>
      </w:pPr>
    </w:p>
    <w:p w:rsidR="00F862FA" w:rsidRDefault="00C33084"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Right to a fair trial,</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Pr="00F862FA">
        <w:rPr>
          <w:rFonts w:ascii="Palatino Linotype" w:hAnsi="Palatino Linotype" w:cs="Arial"/>
          <w:sz w:val="24"/>
          <w:szCs w:val="24"/>
        </w:rPr>
        <w:t xml:space="preserve">education, </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00C33084">
        <w:rPr>
          <w:rFonts w:ascii="Palatino Linotype" w:hAnsi="Palatino Linotype" w:cs="Arial"/>
          <w:sz w:val="24"/>
          <w:szCs w:val="24"/>
        </w:rPr>
        <w:t>food and water</w:t>
      </w:r>
      <w:r w:rsidRPr="00F862FA">
        <w:rPr>
          <w:rFonts w:ascii="Palatino Linotype" w:hAnsi="Palatino Linotype" w:cs="Arial"/>
          <w:sz w:val="24"/>
          <w:szCs w:val="24"/>
        </w:rPr>
        <w:t xml:space="preserve">, </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00C33084">
        <w:rPr>
          <w:rFonts w:ascii="Palatino Linotype" w:hAnsi="Palatino Linotype" w:cs="Arial"/>
          <w:sz w:val="24"/>
          <w:szCs w:val="24"/>
        </w:rPr>
        <w:t>freedom of expression</w:t>
      </w:r>
      <w:r w:rsidRPr="00F862FA">
        <w:rPr>
          <w:rFonts w:ascii="Palatino Linotype" w:hAnsi="Palatino Linotype" w:cs="Arial"/>
          <w:sz w:val="24"/>
          <w:szCs w:val="24"/>
        </w:rPr>
        <w:t xml:space="preserve">, </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00C33084">
        <w:rPr>
          <w:rFonts w:ascii="Palatino Linotype" w:hAnsi="Palatino Linotype" w:cs="Arial"/>
          <w:sz w:val="24"/>
          <w:szCs w:val="24"/>
        </w:rPr>
        <w:t>access to information</w:t>
      </w:r>
      <w:r w:rsidRPr="00F862FA">
        <w:rPr>
          <w:rFonts w:ascii="Palatino Linotype" w:hAnsi="Palatino Linotype" w:cs="Arial"/>
          <w:sz w:val="24"/>
          <w:szCs w:val="24"/>
        </w:rPr>
        <w:t xml:space="preserve">, </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Pr="00F862FA">
        <w:rPr>
          <w:rFonts w:ascii="Palatino Linotype" w:hAnsi="Palatino Linotype" w:cs="Arial"/>
          <w:sz w:val="24"/>
          <w:szCs w:val="24"/>
        </w:rPr>
        <w:t xml:space="preserve">health, </w:t>
      </w:r>
    </w:p>
    <w:p w:rsidR="00F862FA" w:rsidRDefault="00F862FA"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 xml:space="preserve">Right to </w:t>
      </w:r>
      <w:r w:rsidR="00C33084">
        <w:rPr>
          <w:rFonts w:ascii="Palatino Linotype" w:hAnsi="Palatino Linotype" w:cs="Arial"/>
          <w:sz w:val="24"/>
          <w:szCs w:val="24"/>
        </w:rPr>
        <w:t>liberty and personal security</w:t>
      </w:r>
      <w:r w:rsidRPr="00F862FA">
        <w:rPr>
          <w:rFonts w:ascii="Palatino Linotype" w:hAnsi="Palatino Linotype" w:cs="Arial"/>
          <w:sz w:val="24"/>
          <w:szCs w:val="24"/>
        </w:rPr>
        <w:t xml:space="preserve">, </w:t>
      </w:r>
    </w:p>
    <w:p w:rsidR="007F0906" w:rsidRDefault="00C33084"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w:t>
      </w:r>
      <w:r w:rsidR="00F862FA" w:rsidRPr="00F862FA">
        <w:rPr>
          <w:rFonts w:ascii="Palatino Linotype" w:hAnsi="Palatino Linotype" w:cs="Arial"/>
          <w:sz w:val="24"/>
          <w:szCs w:val="24"/>
        </w:rPr>
        <w:t>ights of</w:t>
      </w:r>
      <w:r>
        <w:rPr>
          <w:rFonts w:ascii="Palatino Linotype" w:hAnsi="Palatino Linotype" w:cs="Arial"/>
          <w:sz w:val="24"/>
          <w:szCs w:val="24"/>
        </w:rPr>
        <w:t xml:space="preserve"> political participation by all,</w:t>
      </w:r>
    </w:p>
    <w:p w:rsidR="007F0906" w:rsidRPr="007F0906" w:rsidRDefault="007F0906"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w:t>
      </w:r>
      <w:r w:rsidR="00C33084">
        <w:rPr>
          <w:rFonts w:ascii="Palatino Linotype" w:hAnsi="Palatino Linotype"/>
          <w:sz w:val="24"/>
          <w:szCs w:val="24"/>
        </w:rPr>
        <w:t xml:space="preserve">ight </w:t>
      </w:r>
      <w:r w:rsidRPr="007F0906">
        <w:rPr>
          <w:rFonts w:ascii="Palatino Linotype" w:hAnsi="Palatino Linotype"/>
          <w:sz w:val="24"/>
          <w:szCs w:val="24"/>
        </w:rPr>
        <w:t>o</w:t>
      </w:r>
      <w:r w:rsidR="00C33084">
        <w:rPr>
          <w:rFonts w:ascii="Palatino Linotype" w:hAnsi="Palatino Linotype"/>
          <w:sz w:val="24"/>
          <w:szCs w:val="24"/>
        </w:rPr>
        <w:t>f children</w:t>
      </w:r>
      <w:r w:rsidRPr="007F0906">
        <w:rPr>
          <w:rFonts w:ascii="Palatino Linotype" w:hAnsi="Palatino Linotype"/>
          <w:sz w:val="24"/>
          <w:szCs w:val="24"/>
        </w:rPr>
        <w:t xml:space="preserve">, </w:t>
      </w:r>
    </w:p>
    <w:p w:rsidR="00B66565" w:rsidRPr="00641899" w:rsidRDefault="007F0906" w:rsidP="00247596">
      <w:pPr>
        <w:pStyle w:val="NoSpacing"/>
        <w:numPr>
          <w:ilvl w:val="0"/>
          <w:numId w:val="8"/>
        </w:numPr>
        <w:jc w:val="both"/>
        <w:rPr>
          <w:rFonts w:ascii="Palatino Linotype" w:hAnsi="Palatino Linotype" w:cs="Arial"/>
          <w:sz w:val="24"/>
          <w:szCs w:val="24"/>
        </w:rPr>
      </w:pPr>
      <w:r>
        <w:rPr>
          <w:rFonts w:ascii="Palatino Linotype" w:hAnsi="Palatino Linotype"/>
          <w:sz w:val="24"/>
          <w:szCs w:val="24"/>
        </w:rPr>
        <w:t>R</w:t>
      </w:r>
      <w:r w:rsidR="00641899">
        <w:rPr>
          <w:rFonts w:ascii="Palatino Linotype" w:hAnsi="Palatino Linotype"/>
          <w:sz w:val="24"/>
          <w:szCs w:val="24"/>
        </w:rPr>
        <w:t xml:space="preserve">ight </w:t>
      </w:r>
      <w:r w:rsidRPr="007F0906">
        <w:rPr>
          <w:rFonts w:ascii="Palatino Linotype" w:hAnsi="Palatino Linotype"/>
          <w:sz w:val="24"/>
          <w:szCs w:val="24"/>
        </w:rPr>
        <w:t>o</w:t>
      </w:r>
      <w:r w:rsidR="00641899">
        <w:rPr>
          <w:rFonts w:ascii="Palatino Linotype" w:hAnsi="Palatino Linotype"/>
          <w:sz w:val="24"/>
          <w:szCs w:val="24"/>
        </w:rPr>
        <w:t>f</w:t>
      </w:r>
      <w:r w:rsidRPr="007F0906">
        <w:rPr>
          <w:rFonts w:ascii="Palatino Linotype" w:hAnsi="Palatino Linotype"/>
          <w:sz w:val="24"/>
          <w:szCs w:val="24"/>
        </w:rPr>
        <w:t xml:space="preserve"> </w:t>
      </w:r>
      <w:r w:rsidR="00641899">
        <w:rPr>
          <w:rFonts w:ascii="Palatino Linotype" w:hAnsi="Palatino Linotype"/>
          <w:sz w:val="24"/>
          <w:szCs w:val="24"/>
        </w:rPr>
        <w:t>women,</w:t>
      </w:r>
    </w:p>
    <w:p w:rsidR="00641899" w:rsidRPr="00641899" w:rsidRDefault="00641899" w:rsidP="00247596">
      <w:pPr>
        <w:pStyle w:val="NoSpacing"/>
        <w:numPr>
          <w:ilvl w:val="0"/>
          <w:numId w:val="8"/>
        </w:numPr>
        <w:jc w:val="both"/>
        <w:rPr>
          <w:rFonts w:ascii="Palatino Linotype" w:hAnsi="Palatino Linotype" w:cs="Arial"/>
          <w:sz w:val="24"/>
          <w:szCs w:val="24"/>
        </w:rPr>
      </w:pPr>
      <w:r>
        <w:rPr>
          <w:rFonts w:ascii="Palatino Linotype" w:hAnsi="Palatino Linotype"/>
          <w:sz w:val="24"/>
          <w:szCs w:val="24"/>
        </w:rPr>
        <w:t>Right to just and fair treatment in administrative decisions,</w:t>
      </w:r>
    </w:p>
    <w:p w:rsidR="00641899" w:rsidRDefault="00641899" w:rsidP="00247596">
      <w:pPr>
        <w:pStyle w:val="NoSpacing"/>
        <w:numPr>
          <w:ilvl w:val="0"/>
          <w:numId w:val="8"/>
        </w:numPr>
        <w:jc w:val="both"/>
        <w:rPr>
          <w:rFonts w:ascii="Palatino Linotype" w:hAnsi="Palatino Linotype" w:cs="Arial"/>
          <w:sz w:val="24"/>
          <w:szCs w:val="24"/>
        </w:rPr>
      </w:pPr>
      <w:r>
        <w:rPr>
          <w:rFonts w:ascii="Palatino Linotype" w:hAnsi="Palatino Linotype"/>
          <w:sz w:val="24"/>
          <w:szCs w:val="24"/>
        </w:rPr>
        <w:t>Rights of minorities</w:t>
      </w:r>
      <w:r>
        <w:rPr>
          <w:rFonts w:ascii="Palatino Linotype" w:hAnsi="Palatino Linotype" w:cs="Arial"/>
          <w:sz w:val="24"/>
          <w:szCs w:val="24"/>
        </w:rPr>
        <w:t>,</w:t>
      </w:r>
    </w:p>
    <w:p w:rsidR="00641899" w:rsidRDefault="00641899"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Right to property,</w:t>
      </w:r>
    </w:p>
    <w:p w:rsidR="00641899" w:rsidRDefault="00641899"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Right to work,</w:t>
      </w:r>
    </w:p>
    <w:p w:rsidR="00641899" w:rsidRPr="00641899" w:rsidRDefault="00641899" w:rsidP="00247596">
      <w:pPr>
        <w:pStyle w:val="NoSpacing"/>
        <w:numPr>
          <w:ilvl w:val="0"/>
          <w:numId w:val="8"/>
        </w:numPr>
        <w:jc w:val="both"/>
        <w:rPr>
          <w:rFonts w:ascii="Palatino Linotype" w:hAnsi="Palatino Linotype" w:cs="Arial"/>
          <w:sz w:val="24"/>
          <w:szCs w:val="24"/>
        </w:rPr>
      </w:pPr>
      <w:r>
        <w:rPr>
          <w:rFonts w:ascii="Palatino Linotype" w:hAnsi="Palatino Linotype" w:cs="Arial"/>
          <w:sz w:val="24"/>
          <w:szCs w:val="24"/>
        </w:rPr>
        <w:t>Right to a fair wage.</w:t>
      </w:r>
    </w:p>
    <w:p w:rsidR="00B66565" w:rsidRDefault="00B66565" w:rsidP="00B66565">
      <w:pPr>
        <w:pStyle w:val="NoSpacing"/>
        <w:jc w:val="both"/>
        <w:rPr>
          <w:rFonts w:ascii="Palatino Linotype" w:hAnsi="Palatino Linotype"/>
        </w:rPr>
      </w:pPr>
    </w:p>
    <w:p w:rsidR="007F0906" w:rsidRPr="00D14645" w:rsidRDefault="007F0906" w:rsidP="00B66565">
      <w:pPr>
        <w:pStyle w:val="NoSpacing"/>
        <w:jc w:val="both"/>
        <w:rPr>
          <w:rFonts w:ascii="Palatino Linotype" w:hAnsi="Palatino Linotype"/>
        </w:rPr>
      </w:pPr>
    </w:p>
    <w:p w:rsidR="00862394" w:rsidRPr="008D4D8E" w:rsidRDefault="00FD0077" w:rsidP="00E732B8">
      <w:pPr>
        <w:pStyle w:val="NoSpacing"/>
        <w:ind w:left="540" w:hanging="540"/>
        <w:jc w:val="both"/>
        <w:rPr>
          <w:rFonts w:ascii="Palatino Linotype" w:hAnsi="Palatino Linotype"/>
          <w:b/>
          <w:sz w:val="28"/>
          <w:szCs w:val="28"/>
        </w:rPr>
      </w:pPr>
      <w:r>
        <w:rPr>
          <w:rFonts w:ascii="Palatino Linotype" w:hAnsi="Palatino Linotype"/>
          <w:b/>
          <w:sz w:val="28"/>
          <w:szCs w:val="28"/>
        </w:rPr>
        <w:t>(</w:t>
      </w:r>
      <w:r w:rsidR="00641899">
        <w:rPr>
          <w:rFonts w:ascii="Palatino Linotype" w:hAnsi="Palatino Linotype"/>
          <w:b/>
          <w:sz w:val="28"/>
          <w:szCs w:val="28"/>
        </w:rPr>
        <w:t>2</w:t>
      </w:r>
      <w:r>
        <w:rPr>
          <w:rFonts w:ascii="Palatino Linotype" w:hAnsi="Palatino Linotype"/>
          <w:b/>
          <w:sz w:val="28"/>
          <w:szCs w:val="28"/>
        </w:rPr>
        <w:t>)</w:t>
      </w:r>
      <w:r w:rsidR="00641899">
        <w:rPr>
          <w:rFonts w:ascii="Palatino Linotype" w:hAnsi="Palatino Linotype"/>
          <w:b/>
          <w:sz w:val="28"/>
          <w:szCs w:val="28"/>
        </w:rPr>
        <w:t xml:space="preserve"> </w:t>
      </w:r>
      <w:r w:rsidR="00862394" w:rsidRPr="008D4D8E">
        <w:rPr>
          <w:rFonts w:ascii="Palatino Linotype" w:hAnsi="Palatino Linotype"/>
          <w:b/>
          <w:sz w:val="28"/>
          <w:szCs w:val="28"/>
        </w:rPr>
        <w:t>DO YOU HAVE ANY EXPERIENCE IN INTERGRATING A HUMAN RIGHTS PERSPECTIVE IN COMBATING CORRUPTION? WHAT ARE THE BEST PRACTICES AND WHAT ARE THE CHALLENGES IN THIS RESPECT.</w:t>
      </w:r>
    </w:p>
    <w:p w:rsidR="00C06066" w:rsidRPr="00641899" w:rsidRDefault="00641899" w:rsidP="004D7B48">
      <w:pPr>
        <w:spacing w:before="115" w:after="0" w:line="240" w:lineRule="auto"/>
        <w:jc w:val="both"/>
        <w:rPr>
          <w:rFonts w:ascii="Palatino Linotype" w:hAnsi="Palatino Linotype"/>
          <w:sz w:val="24"/>
          <w:szCs w:val="24"/>
        </w:rPr>
      </w:pPr>
      <w:r w:rsidRPr="00641899">
        <w:rPr>
          <w:rFonts w:ascii="Palatino Linotype" w:hAnsi="Palatino Linotype"/>
          <w:sz w:val="24"/>
          <w:szCs w:val="24"/>
        </w:rPr>
        <w:t xml:space="preserve">Yes, it has already been stated that in Uganda the </w:t>
      </w:r>
      <w:r w:rsidR="003348DE">
        <w:rPr>
          <w:rFonts w:ascii="Palatino Linotype" w:hAnsi="Palatino Linotype"/>
          <w:sz w:val="24"/>
          <w:szCs w:val="24"/>
        </w:rPr>
        <w:t>Inspectorate of Government (</w:t>
      </w:r>
      <w:r w:rsidRPr="00641899">
        <w:rPr>
          <w:rFonts w:ascii="Palatino Linotype" w:hAnsi="Palatino Linotype"/>
          <w:sz w:val="24"/>
          <w:szCs w:val="24"/>
        </w:rPr>
        <w:t>IG</w:t>
      </w:r>
      <w:r w:rsidR="003348DE">
        <w:rPr>
          <w:rFonts w:ascii="Palatino Linotype" w:hAnsi="Palatino Linotype"/>
          <w:sz w:val="24"/>
          <w:szCs w:val="24"/>
        </w:rPr>
        <w:t>)</w:t>
      </w:r>
      <w:r w:rsidRPr="00641899">
        <w:rPr>
          <w:rFonts w:ascii="Palatino Linotype" w:hAnsi="Palatino Linotype"/>
          <w:sz w:val="24"/>
          <w:szCs w:val="24"/>
        </w:rPr>
        <w:t xml:space="preserve"> does caution itself to ensure human rights are not violated in the course of her anti-corruption crusade. IG has to ensure that in obtaining any anti-corruption evidence suspects’ rights are respected; that they are not harassed, their right to fair hearing and fair judgment is accorded, searches and inspections are conducted in accordance with the law, and the right of appeal is allowed, to mention few. The core values of the IG stress-: impartiality, transparency, integrity, professionalism and equality before the </w:t>
      </w:r>
      <w:r w:rsidRPr="00641899">
        <w:rPr>
          <w:rFonts w:ascii="Palatino Linotype" w:hAnsi="Palatino Linotype"/>
          <w:sz w:val="24"/>
          <w:szCs w:val="24"/>
        </w:rPr>
        <w:lastRenderedPageBreak/>
        <w:t>law; all of which are tenets of respect for human rights. In fact the IG is constitutionally mandated to sensitize the citizenry on issues of constutionalism, rights and obligations, as also the activities of its office.</w:t>
      </w:r>
    </w:p>
    <w:p w:rsidR="00C06066" w:rsidRPr="00C06066" w:rsidRDefault="00C06066" w:rsidP="00C06066">
      <w:pPr>
        <w:spacing w:before="115" w:after="0" w:line="240" w:lineRule="auto"/>
        <w:jc w:val="both"/>
        <w:rPr>
          <w:rFonts w:ascii="Palatino Linotype" w:hAnsi="Palatino Linotype"/>
          <w:b/>
          <w:bCs/>
          <w:kern w:val="24"/>
          <w:sz w:val="24"/>
          <w:szCs w:val="24"/>
          <w:lang w:val="en-US"/>
        </w:rPr>
      </w:pPr>
      <w:r w:rsidRPr="00C06066">
        <w:rPr>
          <w:rFonts w:ascii="Palatino Linotype" w:hAnsi="Palatino Linotype"/>
          <w:b/>
          <w:bCs/>
          <w:kern w:val="24"/>
          <w:sz w:val="24"/>
          <w:szCs w:val="24"/>
          <w:lang w:val="en-US"/>
        </w:rPr>
        <w:t>Best Practices</w:t>
      </w:r>
    </w:p>
    <w:p w:rsidR="00B51947" w:rsidRPr="00B51947" w:rsidRDefault="00B51947" w:rsidP="00247596">
      <w:pPr>
        <w:pStyle w:val="ListParagraph"/>
        <w:numPr>
          <w:ilvl w:val="0"/>
          <w:numId w:val="11"/>
        </w:numPr>
        <w:spacing w:before="115" w:after="0" w:line="240" w:lineRule="auto"/>
        <w:jc w:val="both"/>
        <w:rPr>
          <w:rFonts w:ascii="Palatino Linotype" w:hAnsi="Palatino Linotype"/>
          <w:sz w:val="24"/>
          <w:szCs w:val="24"/>
        </w:rPr>
      </w:pPr>
      <w:r w:rsidRPr="00B51947">
        <w:rPr>
          <w:rFonts w:ascii="Palatino Linotype" w:hAnsi="Palatino Linotype"/>
          <w:sz w:val="24"/>
          <w:szCs w:val="24"/>
        </w:rPr>
        <w:t xml:space="preserve">Although the anti- corruption strategy has not fully incorporated the human rights theory, keywords like </w:t>
      </w:r>
      <w:r w:rsidRPr="00B51947">
        <w:rPr>
          <w:rFonts w:ascii="Palatino Linotype" w:hAnsi="Palatino Linotype"/>
          <w:b/>
          <w:sz w:val="24"/>
          <w:szCs w:val="24"/>
        </w:rPr>
        <w:t>participation, accountability and transparency</w:t>
      </w:r>
      <w:r w:rsidRPr="00B51947">
        <w:rPr>
          <w:rFonts w:ascii="Palatino Linotype" w:hAnsi="Palatino Linotype"/>
          <w:sz w:val="24"/>
          <w:szCs w:val="24"/>
        </w:rPr>
        <w:t xml:space="preserve"> are central to both agendas (human rights protection and anti-corruption agendas) and activists from both movements emphasize them. According to the International Council for Human Rights, though they all have different meanings, their shared use has the potential for bridging human rights practice and anti-corruption programs. It is therefore important to note that participation, accountability and transparency are the key principles to a successful human rights based approach in combating corruption.</w:t>
      </w:r>
    </w:p>
    <w:p w:rsidR="00B51947" w:rsidRDefault="00B51947" w:rsidP="00B51947">
      <w:pPr>
        <w:autoSpaceDE w:val="0"/>
        <w:autoSpaceDN w:val="0"/>
        <w:adjustRightInd w:val="0"/>
        <w:spacing w:after="0" w:line="360" w:lineRule="auto"/>
        <w:ind w:left="360"/>
        <w:jc w:val="both"/>
        <w:rPr>
          <w:rFonts w:ascii="Bookman Old Style" w:hAnsi="Bookman Old Style" w:cs="Helvetica-Light"/>
          <w:sz w:val="26"/>
          <w:szCs w:val="26"/>
        </w:rPr>
      </w:pPr>
    </w:p>
    <w:p w:rsidR="00B51947" w:rsidRPr="00B51947" w:rsidRDefault="00B51947" w:rsidP="00247596">
      <w:pPr>
        <w:pStyle w:val="ListParagraph"/>
        <w:numPr>
          <w:ilvl w:val="0"/>
          <w:numId w:val="11"/>
        </w:numPr>
        <w:spacing w:before="115" w:after="0" w:line="240" w:lineRule="auto"/>
        <w:jc w:val="both"/>
        <w:rPr>
          <w:rFonts w:ascii="Palatino Linotype" w:hAnsi="Palatino Linotype"/>
          <w:sz w:val="24"/>
          <w:szCs w:val="24"/>
        </w:rPr>
      </w:pPr>
      <w:r w:rsidRPr="00B51947">
        <w:rPr>
          <w:rFonts w:ascii="Palatino Linotype" w:hAnsi="Palatino Linotype"/>
          <w:sz w:val="24"/>
          <w:szCs w:val="24"/>
        </w:rPr>
        <w:t>Secondly, actors should consider including the gender perspective in anti-corruption programs. There is currently a general consensus that corruption impacts on women and men differently. In this sense, the integration of human rights could help to incorporate and strengthen the gender perspective in the design and implementation of anti-corruption programs. The international human rights framework, and especially the principle of non-discrimination, could be used as a practical guide for attaining this objective.</w:t>
      </w:r>
    </w:p>
    <w:p w:rsidR="00B51947" w:rsidRPr="00562FCE" w:rsidRDefault="00B51947" w:rsidP="00B51947">
      <w:pPr>
        <w:autoSpaceDE w:val="0"/>
        <w:autoSpaceDN w:val="0"/>
        <w:adjustRightInd w:val="0"/>
        <w:spacing w:after="0" w:line="360" w:lineRule="auto"/>
        <w:ind w:left="360"/>
        <w:jc w:val="both"/>
        <w:rPr>
          <w:rFonts w:ascii="Bookman Old Style" w:hAnsi="Bookman Old Style" w:cs="Helvetica-Light"/>
          <w:sz w:val="26"/>
          <w:szCs w:val="26"/>
        </w:rPr>
      </w:pPr>
    </w:p>
    <w:p w:rsidR="00B51947" w:rsidRDefault="00B51947" w:rsidP="00B51947">
      <w:pPr>
        <w:spacing w:before="115" w:after="0" w:line="240" w:lineRule="auto"/>
        <w:jc w:val="both"/>
        <w:rPr>
          <w:rFonts w:ascii="Bookman Old Style" w:hAnsi="Bookman Old Style" w:cs="Arial"/>
          <w:b/>
          <w:color w:val="000000"/>
          <w:sz w:val="26"/>
          <w:szCs w:val="26"/>
        </w:rPr>
      </w:pPr>
      <w:r w:rsidRPr="00B51947">
        <w:rPr>
          <w:rFonts w:ascii="Palatino Linotype" w:hAnsi="Palatino Linotype"/>
          <w:b/>
          <w:bCs/>
          <w:kern w:val="24"/>
          <w:sz w:val="24"/>
          <w:szCs w:val="24"/>
          <w:lang w:val="en-US"/>
        </w:rPr>
        <w:t>Challenges</w:t>
      </w:r>
    </w:p>
    <w:p w:rsidR="00B51947" w:rsidRPr="00326944" w:rsidRDefault="00B51947" w:rsidP="00247596">
      <w:pPr>
        <w:pStyle w:val="ListParagraph"/>
        <w:numPr>
          <w:ilvl w:val="0"/>
          <w:numId w:val="12"/>
        </w:numPr>
        <w:spacing w:before="115" w:after="0" w:line="240" w:lineRule="auto"/>
        <w:jc w:val="both"/>
        <w:rPr>
          <w:rFonts w:ascii="Palatino Linotype" w:hAnsi="Palatino Linotype"/>
          <w:sz w:val="24"/>
          <w:szCs w:val="24"/>
        </w:rPr>
      </w:pPr>
      <w:r w:rsidRPr="00326944">
        <w:rPr>
          <w:rFonts w:ascii="Palatino Linotype" w:hAnsi="Palatino Linotype"/>
          <w:sz w:val="24"/>
          <w:szCs w:val="24"/>
        </w:rPr>
        <w:t xml:space="preserve">Structural corruption and low salaries, </w:t>
      </w:r>
      <w:r w:rsidR="00326944">
        <w:rPr>
          <w:rFonts w:ascii="Palatino Linotype" w:hAnsi="Palatino Linotype"/>
          <w:sz w:val="24"/>
          <w:szCs w:val="24"/>
        </w:rPr>
        <w:t>a</w:t>
      </w:r>
      <w:r w:rsidRPr="00326944">
        <w:rPr>
          <w:rFonts w:ascii="Palatino Linotype" w:hAnsi="Palatino Linotype"/>
          <w:sz w:val="24"/>
          <w:szCs w:val="24"/>
        </w:rPr>
        <w:t xml:space="preserve"> human rights approach may not be well-received or understood in societies where corruption is endemic and public servants receive low salaries. Underpaid officials who corruptly receive a regular supplement to their salary may consider corruption necessary to safeguard a minimum level of pay or meet the needs of their families. Such conditions undoubtedly encourage acts of corruption by public officials. Parents who must struggle to get access to health services or to enroll their children in school will tend to pay bribes rather than be excluded from a service. Unless officials and the public are convinced that their rights will be guaranteed and implemented, those who suffer most from corruption may in fact prefer to consent to corruption, if the alternative is to be excluded from access to essential services.</w:t>
      </w:r>
    </w:p>
    <w:p w:rsidR="00B51947" w:rsidRPr="00B51947" w:rsidRDefault="00B51947" w:rsidP="00B51947">
      <w:pPr>
        <w:spacing w:before="115" w:after="0" w:line="240" w:lineRule="auto"/>
        <w:jc w:val="both"/>
        <w:rPr>
          <w:rFonts w:ascii="Palatino Linotype" w:hAnsi="Palatino Linotype"/>
          <w:sz w:val="24"/>
          <w:szCs w:val="24"/>
        </w:rPr>
      </w:pPr>
    </w:p>
    <w:p w:rsidR="00B51947" w:rsidRPr="00326944" w:rsidRDefault="00B51947" w:rsidP="00247596">
      <w:pPr>
        <w:pStyle w:val="ListParagraph"/>
        <w:numPr>
          <w:ilvl w:val="0"/>
          <w:numId w:val="12"/>
        </w:numPr>
        <w:spacing w:before="115" w:after="0" w:line="240" w:lineRule="auto"/>
        <w:jc w:val="both"/>
        <w:rPr>
          <w:rFonts w:ascii="Palatino Linotype" w:hAnsi="Palatino Linotype"/>
          <w:sz w:val="24"/>
          <w:szCs w:val="24"/>
        </w:rPr>
      </w:pPr>
      <w:r w:rsidRPr="00326944">
        <w:rPr>
          <w:rFonts w:ascii="Palatino Linotype" w:hAnsi="Palatino Linotype"/>
          <w:b/>
          <w:sz w:val="24"/>
          <w:szCs w:val="24"/>
        </w:rPr>
        <w:lastRenderedPageBreak/>
        <w:t>The limits of access to information laws</w:t>
      </w:r>
      <w:r w:rsidRPr="00326944">
        <w:rPr>
          <w:rFonts w:ascii="Palatino Linotype" w:hAnsi="Palatino Linotype"/>
          <w:sz w:val="24"/>
          <w:szCs w:val="24"/>
        </w:rPr>
        <w:t xml:space="preserve">, </w:t>
      </w:r>
      <w:r w:rsidR="00326944">
        <w:rPr>
          <w:rFonts w:ascii="Palatino Linotype" w:hAnsi="Palatino Linotype"/>
          <w:sz w:val="24"/>
          <w:szCs w:val="24"/>
        </w:rPr>
        <w:t>a</w:t>
      </w:r>
      <w:r w:rsidRPr="00326944">
        <w:rPr>
          <w:rFonts w:ascii="Palatino Linotype" w:hAnsi="Palatino Linotype"/>
          <w:sz w:val="24"/>
          <w:szCs w:val="24"/>
        </w:rPr>
        <w:t>t has been argued that human rights NGOs and NHRIs should advocate for greater transparency as a means to prevent corruption. At the same time, the adoption of access to information laws will have limited effects. Corrupt officials will simply become more careful. Despite positive examples from countries that have adopted access to information laws, in countries where government secrecy has been the norm and corruption has flourished, access to information laws alone are unlikely to achieve reform. Indeed, if access to information is elevated into the main tool against corruption, this could divert attention from the primary responsibility of government authorities (including prosecution services and courts)</w:t>
      </w:r>
    </w:p>
    <w:p w:rsidR="00B51947" w:rsidRPr="00B51947" w:rsidRDefault="00B51947" w:rsidP="00B51947">
      <w:pPr>
        <w:spacing w:before="115" w:after="0" w:line="240" w:lineRule="auto"/>
        <w:jc w:val="both"/>
        <w:rPr>
          <w:rFonts w:ascii="Palatino Linotype" w:hAnsi="Palatino Linotype"/>
          <w:sz w:val="24"/>
          <w:szCs w:val="24"/>
        </w:rPr>
      </w:pPr>
    </w:p>
    <w:p w:rsidR="00B51947" w:rsidRPr="00326944" w:rsidRDefault="00B51947" w:rsidP="00247596">
      <w:pPr>
        <w:pStyle w:val="ListParagraph"/>
        <w:numPr>
          <w:ilvl w:val="0"/>
          <w:numId w:val="12"/>
        </w:numPr>
        <w:spacing w:before="115" w:after="0" w:line="240" w:lineRule="auto"/>
        <w:jc w:val="both"/>
        <w:rPr>
          <w:rFonts w:ascii="Palatino Linotype" w:hAnsi="Palatino Linotype"/>
          <w:sz w:val="24"/>
          <w:szCs w:val="24"/>
        </w:rPr>
      </w:pPr>
      <w:r w:rsidRPr="00326944">
        <w:rPr>
          <w:rFonts w:ascii="Palatino Linotype" w:hAnsi="Palatino Linotype"/>
          <w:b/>
          <w:sz w:val="24"/>
          <w:szCs w:val="24"/>
        </w:rPr>
        <w:t>Weak prosecutors and anti-corruption offices</w:t>
      </w:r>
      <w:r w:rsidR="00326944" w:rsidRPr="00326944">
        <w:rPr>
          <w:rFonts w:ascii="Palatino Linotype" w:hAnsi="Palatino Linotype"/>
          <w:sz w:val="24"/>
          <w:szCs w:val="24"/>
        </w:rPr>
        <w:t xml:space="preserve">, </w:t>
      </w:r>
      <w:r w:rsidR="00326944">
        <w:rPr>
          <w:rFonts w:ascii="Palatino Linotype" w:hAnsi="Palatino Linotype"/>
          <w:sz w:val="24"/>
          <w:szCs w:val="24"/>
        </w:rPr>
        <w:t>a</w:t>
      </w:r>
      <w:r w:rsidRPr="00326944">
        <w:rPr>
          <w:rFonts w:ascii="Palatino Linotype" w:hAnsi="Palatino Linotype"/>
          <w:sz w:val="24"/>
          <w:szCs w:val="24"/>
        </w:rPr>
        <w:t>nti-corruption reforms promoted by the good governance agenda have called for the creation of new independent control institutions; however this does not always guarantee greater accountability. Many of the new autonomous control institutions have failed to achieve their objectives at least partly because of lack of action by the judiciary. By and large, the problem seems to be due to the fact that some judicial authorities refuse to accept (or understand) the evidence provided by the anti-corruption agency. Often, this is due in turn to judicial corruption. As a consequence, the reports and rulings of independent anti-corruption agencies have sometimes not been supported, or have been reinterpreted, by judges, undermining their impact. Failures of prosecution can have a similar effect. If prosecutors are not independent, and investigate and conviction is on a selective basis, the independence and authority of the judiciary is also compromised. The IG has been a victim of this challenge. These are areas to which human rights advocates should give attention.</w:t>
      </w:r>
    </w:p>
    <w:p w:rsidR="00B51947" w:rsidRPr="00326944" w:rsidRDefault="00B51947" w:rsidP="00326944">
      <w:pPr>
        <w:spacing w:before="115" w:after="0" w:line="240" w:lineRule="auto"/>
        <w:jc w:val="both"/>
        <w:rPr>
          <w:rFonts w:ascii="Palatino Linotype" w:hAnsi="Palatino Linotype"/>
          <w:sz w:val="24"/>
          <w:szCs w:val="24"/>
        </w:rPr>
      </w:pPr>
    </w:p>
    <w:p w:rsidR="00654AA5" w:rsidRDefault="00B51947" w:rsidP="00247596">
      <w:pPr>
        <w:pStyle w:val="ListParagraph"/>
        <w:numPr>
          <w:ilvl w:val="0"/>
          <w:numId w:val="12"/>
        </w:numPr>
        <w:spacing w:before="115" w:after="0" w:line="240" w:lineRule="auto"/>
        <w:jc w:val="both"/>
        <w:rPr>
          <w:rFonts w:ascii="Palatino Linotype" w:hAnsi="Palatino Linotype"/>
          <w:sz w:val="24"/>
          <w:szCs w:val="24"/>
        </w:rPr>
      </w:pPr>
      <w:r w:rsidRPr="00326944">
        <w:rPr>
          <w:rFonts w:ascii="Palatino Linotype" w:hAnsi="Palatino Linotype"/>
          <w:b/>
          <w:sz w:val="24"/>
          <w:szCs w:val="24"/>
        </w:rPr>
        <w:t>Ensuring credibility</w:t>
      </w:r>
      <w:r w:rsidR="00326944" w:rsidRPr="00326944">
        <w:rPr>
          <w:rFonts w:ascii="Palatino Linotype" w:hAnsi="Palatino Linotype"/>
          <w:sz w:val="24"/>
          <w:szCs w:val="24"/>
        </w:rPr>
        <w:t xml:space="preserve">, </w:t>
      </w:r>
      <w:r w:rsidR="00326944">
        <w:rPr>
          <w:rFonts w:ascii="Palatino Linotype" w:hAnsi="Palatino Linotype"/>
          <w:sz w:val="24"/>
          <w:szCs w:val="24"/>
        </w:rPr>
        <w:t>a</w:t>
      </w:r>
      <w:r w:rsidRPr="00326944">
        <w:rPr>
          <w:rFonts w:ascii="Palatino Linotype" w:hAnsi="Palatino Linotype"/>
          <w:sz w:val="24"/>
          <w:szCs w:val="24"/>
        </w:rPr>
        <w:t>s noted, some government agencies use anti-corruption campaigns to suppress political opponents and human rights critics, or curb the rights of those who combat corruption. In these cases, far from increasing transparency and the accountability and quality of government, anti-corruption campaigns may weaken democracy and public trust. These situations create a particularly difficult environment for human rights NGOs to work in, because if they involve themselves in anti-corruption work they run the risk of becoming politically compromised or being corrupted themselves.</w:t>
      </w:r>
    </w:p>
    <w:p w:rsidR="00326944" w:rsidRPr="00326944" w:rsidRDefault="00326944" w:rsidP="00326944">
      <w:pPr>
        <w:pStyle w:val="ListParagraph"/>
        <w:rPr>
          <w:rFonts w:ascii="Palatino Linotype" w:hAnsi="Palatino Linotype"/>
          <w:sz w:val="24"/>
          <w:szCs w:val="24"/>
        </w:rPr>
      </w:pPr>
    </w:p>
    <w:p w:rsidR="00326944" w:rsidRPr="00326944" w:rsidRDefault="00326944" w:rsidP="00326944">
      <w:pPr>
        <w:spacing w:before="115" w:after="0" w:line="240" w:lineRule="auto"/>
        <w:jc w:val="both"/>
        <w:rPr>
          <w:rFonts w:ascii="Palatino Linotype" w:hAnsi="Palatino Linotype"/>
          <w:sz w:val="24"/>
          <w:szCs w:val="24"/>
        </w:rPr>
      </w:pPr>
    </w:p>
    <w:p w:rsidR="0014245B" w:rsidRPr="00EA255B" w:rsidRDefault="00E732B8" w:rsidP="00E732B8">
      <w:pPr>
        <w:pStyle w:val="NoSpacing"/>
        <w:ind w:left="540" w:hanging="540"/>
        <w:jc w:val="both"/>
        <w:rPr>
          <w:rFonts w:ascii="Palatino Linotype" w:hAnsi="Palatino Linotype"/>
          <w:b/>
          <w:sz w:val="28"/>
          <w:szCs w:val="28"/>
        </w:rPr>
      </w:pPr>
      <w:r>
        <w:rPr>
          <w:rFonts w:ascii="Palatino Linotype" w:hAnsi="Palatino Linotype"/>
          <w:b/>
          <w:sz w:val="28"/>
          <w:szCs w:val="28"/>
        </w:rPr>
        <w:lastRenderedPageBreak/>
        <w:t xml:space="preserve">(3) </w:t>
      </w:r>
      <w:r w:rsidR="0014245B" w:rsidRPr="00EA255B">
        <w:rPr>
          <w:rFonts w:ascii="Palatino Linotype" w:hAnsi="Palatino Linotype"/>
          <w:b/>
          <w:sz w:val="28"/>
          <w:szCs w:val="28"/>
        </w:rPr>
        <w:t>DO YOU THINK THERE IS A NEED TO HAVE AN INSTITUTIONAL MECHANISM TO INTEGRATE THE HUMAN RIGHTS BASED APPROACH IN COMBATING CORRUPTION OR VICE-VERSA AT BOTH THE INTERNATIONAL AND NATIONAL LEVEL? IF SO WHAT MECHANISMS (EXISTING OR NEWLY DEVELOPED) SHOULD BE USED TO ACHIEVE THIS?</w:t>
      </w:r>
    </w:p>
    <w:p w:rsidR="00726E55" w:rsidRDefault="00726E55" w:rsidP="00D14645">
      <w:pPr>
        <w:pStyle w:val="ListParagraph"/>
        <w:autoSpaceDE w:val="0"/>
        <w:autoSpaceDN w:val="0"/>
        <w:adjustRightInd w:val="0"/>
        <w:spacing w:after="0" w:line="240" w:lineRule="auto"/>
        <w:jc w:val="both"/>
        <w:rPr>
          <w:rFonts w:ascii="Palatino Linotype" w:hAnsi="Palatino Linotype" w:cs="Arial Narrow"/>
          <w:color w:val="000000"/>
          <w:sz w:val="21"/>
          <w:szCs w:val="21"/>
        </w:rPr>
      </w:pPr>
    </w:p>
    <w:p w:rsidR="004B603F" w:rsidRPr="004B603F" w:rsidRDefault="004B603F" w:rsidP="004B603F">
      <w:pPr>
        <w:pStyle w:val="NoSpacing"/>
        <w:jc w:val="both"/>
        <w:rPr>
          <w:rStyle w:val="Strong"/>
          <w:rFonts w:ascii="Palatino Linotype" w:hAnsi="Palatino Linotype"/>
          <w:b w:val="0"/>
          <w:color w:val="0D0D0D"/>
          <w:sz w:val="24"/>
          <w:szCs w:val="24"/>
        </w:rPr>
      </w:pPr>
      <w:r w:rsidRPr="004B603F">
        <w:rPr>
          <w:rStyle w:val="Strong"/>
          <w:rFonts w:ascii="Palatino Linotype" w:hAnsi="Palatino Linotype"/>
          <w:b w:val="0"/>
          <w:color w:val="0D0D0D"/>
          <w:sz w:val="24"/>
          <w:szCs w:val="24"/>
        </w:rPr>
        <w:t>Human development and human rights both aim to promote the wellbeing and freedoms based on the inherent dignity and equality of all people. Poverty and inequities between and within countries are today the gravest human rights concerns, and the challenges of human rights, development and security are so closely entwined that none can be tackled effectively in isolation</w:t>
      </w:r>
      <w:r w:rsidRPr="004B603F">
        <w:rPr>
          <w:rFonts w:ascii="Palatino Linotype" w:hAnsi="Palatino Linotype"/>
          <w:sz w:val="24"/>
          <w:szCs w:val="24"/>
        </w:rPr>
        <w:t>.</w:t>
      </w:r>
      <w:r w:rsidRPr="004B603F">
        <w:rPr>
          <w:rStyle w:val="Strong"/>
          <w:rFonts w:ascii="Palatino Linotype" w:hAnsi="Palatino Linotype"/>
          <w:b w:val="0"/>
          <w:color w:val="0D0D0D"/>
          <w:sz w:val="24"/>
          <w:szCs w:val="24"/>
        </w:rPr>
        <w:t xml:space="preserve"> The Human Rights Based Approach (HRBA) is a conceptual framework for the process of human development that is normatively based on international human rights standards and operationally directed at promoting and protecting human rights. It strengthens democracy through participation as well as the rule of law through accountability in a bottom-up Approach. HRBA is potentially a conflict resolution mechanism requiring all stakeholders to get into basic consensus about development options. It helps governments to measure and follow-up on its human rights performance and if applied effectively it has a direct impact on people’s lives. </w:t>
      </w:r>
    </w:p>
    <w:p w:rsidR="004B603F" w:rsidRPr="004B603F" w:rsidRDefault="004B603F" w:rsidP="004B603F">
      <w:pPr>
        <w:pStyle w:val="NoSpacing"/>
        <w:jc w:val="both"/>
        <w:rPr>
          <w:rStyle w:val="Strong"/>
          <w:rFonts w:ascii="Palatino Linotype" w:hAnsi="Palatino Linotype"/>
          <w:b w:val="0"/>
          <w:color w:val="0D0D0D"/>
          <w:sz w:val="24"/>
          <w:szCs w:val="24"/>
        </w:rPr>
      </w:pPr>
    </w:p>
    <w:p w:rsidR="004B603F" w:rsidRPr="004B603F" w:rsidRDefault="004B603F" w:rsidP="004B603F">
      <w:pPr>
        <w:pStyle w:val="NoSpacing"/>
        <w:jc w:val="both"/>
        <w:rPr>
          <w:rStyle w:val="Strong"/>
          <w:rFonts w:ascii="Palatino Linotype" w:hAnsi="Palatino Linotype"/>
          <w:b w:val="0"/>
          <w:color w:val="0D0D0D"/>
          <w:sz w:val="24"/>
          <w:szCs w:val="24"/>
        </w:rPr>
      </w:pPr>
      <w:r w:rsidRPr="004B603F">
        <w:rPr>
          <w:rStyle w:val="Strong"/>
          <w:rFonts w:ascii="Palatino Linotype" w:hAnsi="Palatino Linotype"/>
          <w:b w:val="0"/>
          <w:color w:val="0D0D0D"/>
          <w:sz w:val="24"/>
          <w:szCs w:val="24"/>
        </w:rPr>
        <w:t>The human rights based approach targets inequalities and seeks to redress discriminatory practices and unjust distributions of power through its emphasis on equality and non-discrimination, participation and inclusion. It is a tool to analyse and to address root causes of inequality and to identify the key stakeholders to cause change.  In HRBA, development programmes further the realization of human rights (goal), are guided by human rights (process), and contribute to the development of capacities of “duty bearers” to meet their obligations and “right holders” to claim their rights (outcome)</w:t>
      </w:r>
      <w:r w:rsidR="002C0FD4">
        <w:rPr>
          <w:rFonts w:ascii="Palatino Linotype" w:hAnsi="Palatino Linotype"/>
          <w:bCs/>
          <w:color w:val="0D0D0D"/>
          <w:sz w:val="24"/>
          <w:szCs w:val="24"/>
        </w:rPr>
        <w:t>.</w:t>
      </w:r>
      <w:r w:rsidR="002C0FD4" w:rsidRPr="004B603F">
        <w:rPr>
          <w:rStyle w:val="Strong"/>
          <w:rFonts w:ascii="Palatino Linotype" w:hAnsi="Palatino Linotype"/>
          <w:b w:val="0"/>
          <w:color w:val="0D0D0D"/>
          <w:sz w:val="24"/>
          <w:szCs w:val="24"/>
        </w:rPr>
        <w:t xml:space="preserve"> </w:t>
      </w:r>
      <w:r w:rsidRPr="004B603F">
        <w:rPr>
          <w:rStyle w:val="Strong"/>
          <w:rFonts w:ascii="Palatino Linotype" w:hAnsi="Palatino Linotype"/>
          <w:b w:val="0"/>
          <w:color w:val="0D0D0D"/>
          <w:sz w:val="24"/>
          <w:szCs w:val="24"/>
        </w:rPr>
        <w:t xml:space="preserve">The Approach improves the planning, delivery and management of the quality of development and enhances relevance, effectiveness, national ownership and sustainability of interventions. </w:t>
      </w:r>
    </w:p>
    <w:p w:rsidR="004B603F" w:rsidRDefault="004B603F" w:rsidP="004A5611">
      <w:pPr>
        <w:autoSpaceDE w:val="0"/>
        <w:autoSpaceDN w:val="0"/>
        <w:adjustRightInd w:val="0"/>
        <w:spacing w:after="0" w:line="240" w:lineRule="auto"/>
        <w:jc w:val="both"/>
        <w:rPr>
          <w:rFonts w:ascii="Palatino Linotype" w:hAnsi="Palatino Linotype" w:cs="Arial Narrow"/>
          <w:color w:val="000000"/>
          <w:sz w:val="24"/>
          <w:szCs w:val="24"/>
        </w:rPr>
      </w:pPr>
    </w:p>
    <w:p w:rsidR="004B603F" w:rsidRPr="004B603F" w:rsidRDefault="004A5611" w:rsidP="004A5611">
      <w:pPr>
        <w:autoSpaceDE w:val="0"/>
        <w:autoSpaceDN w:val="0"/>
        <w:adjustRightInd w:val="0"/>
        <w:spacing w:after="0" w:line="240" w:lineRule="auto"/>
        <w:jc w:val="both"/>
        <w:rPr>
          <w:rFonts w:ascii="Palatino Linotype" w:hAnsi="Palatino Linotype" w:cs="Arial Narrow"/>
          <w:color w:val="000000"/>
          <w:sz w:val="24"/>
          <w:szCs w:val="24"/>
        </w:rPr>
      </w:pPr>
      <w:r w:rsidRPr="004B603F">
        <w:rPr>
          <w:rFonts w:ascii="Palatino Linotype" w:hAnsi="Palatino Linotype" w:cs="Arial Narrow"/>
          <w:color w:val="000000"/>
          <w:sz w:val="24"/>
          <w:szCs w:val="24"/>
        </w:rPr>
        <w:t>Uganda</w:t>
      </w:r>
      <w:r w:rsidR="004D10A3" w:rsidRPr="004B603F">
        <w:rPr>
          <w:rFonts w:ascii="Palatino Linotype" w:hAnsi="Palatino Linotype" w:cs="Arial Narrow"/>
          <w:color w:val="000000"/>
          <w:sz w:val="24"/>
          <w:szCs w:val="24"/>
        </w:rPr>
        <w:t xml:space="preserve"> has the Uganda Human Rights Commission charged with this responsibility. </w:t>
      </w:r>
      <w:r w:rsidR="004B603F" w:rsidRPr="004B603F">
        <w:rPr>
          <w:rFonts w:ascii="Palatino Linotype" w:hAnsi="Palatino Linotype" w:cs="Arial Narrow"/>
          <w:color w:val="000000"/>
          <w:sz w:val="24"/>
          <w:szCs w:val="24"/>
        </w:rPr>
        <w:t xml:space="preserve">For the last seven years, the Commission has focused on </w:t>
      </w:r>
      <w:r w:rsidR="004B603F" w:rsidRPr="004B603F">
        <w:rPr>
          <w:rStyle w:val="Strong"/>
          <w:rFonts w:ascii="Palatino Linotype" w:hAnsi="Palatino Linotype"/>
          <w:b w:val="0"/>
          <w:sz w:val="24"/>
          <w:szCs w:val="24"/>
        </w:rPr>
        <w:t>mainstreaming human rights in national development planning process in Uganda.</w:t>
      </w:r>
      <w:r w:rsidR="004B603F">
        <w:rPr>
          <w:rStyle w:val="Strong"/>
          <w:rFonts w:ascii="Palatino Linotype" w:hAnsi="Palatino Linotype" w:cs="Arial Narrow"/>
          <w:b w:val="0"/>
          <w:bCs w:val="0"/>
          <w:color w:val="000000"/>
          <w:sz w:val="24"/>
          <w:szCs w:val="24"/>
        </w:rPr>
        <w:t xml:space="preserve"> </w:t>
      </w:r>
      <w:r w:rsidR="004B603F" w:rsidRPr="004B603F">
        <w:rPr>
          <w:rFonts w:ascii="Palatino Linotype" w:hAnsi="Palatino Linotype" w:cs="Arial Narrow"/>
          <w:color w:val="000000"/>
          <w:sz w:val="24"/>
          <w:szCs w:val="24"/>
        </w:rPr>
        <w:t xml:space="preserve">The </w:t>
      </w:r>
      <w:r w:rsidR="004B603F">
        <w:rPr>
          <w:rFonts w:ascii="Palatino Linotype" w:hAnsi="Palatino Linotype" w:cs="Arial Narrow"/>
          <w:color w:val="000000"/>
          <w:sz w:val="24"/>
          <w:szCs w:val="24"/>
        </w:rPr>
        <w:t xml:space="preserve">Commission has used various </w:t>
      </w:r>
      <w:r w:rsidR="004B603F" w:rsidRPr="004B603F">
        <w:rPr>
          <w:rFonts w:ascii="Palatino Linotype" w:hAnsi="Palatino Linotype" w:cs="Arial Narrow"/>
          <w:color w:val="000000"/>
          <w:sz w:val="24"/>
          <w:szCs w:val="24"/>
        </w:rPr>
        <w:t>mechanisms to ensure the integration HRBA in combatting corruption</w:t>
      </w:r>
      <w:r w:rsidR="004B603F">
        <w:rPr>
          <w:rFonts w:ascii="Palatino Linotype" w:hAnsi="Palatino Linotype" w:cs="Arial Narrow"/>
          <w:color w:val="000000"/>
          <w:sz w:val="24"/>
          <w:szCs w:val="24"/>
        </w:rPr>
        <w:t>. These include</w:t>
      </w:r>
      <w:r w:rsidR="004B603F" w:rsidRPr="004B603F">
        <w:rPr>
          <w:rFonts w:ascii="Palatino Linotype" w:hAnsi="Palatino Linotype" w:cs="Arial Narrow"/>
          <w:color w:val="000000"/>
          <w:sz w:val="24"/>
          <w:szCs w:val="24"/>
        </w:rPr>
        <w:t xml:space="preserve"> following:-</w:t>
      </w:r>
    </w:p>
    <w:p w:rsidR="00C938DA" w:rsidRDefault="00C938DA" w:rsidP="00C938DA">
      <w:pPr>
        <w:pStyle w:val="NoSpacing"/>
        <w:jc w:val="both"/>
        <w:rPr>
          <w:rFonts w:ascii="Palatino Linotype" w:hAnsi="Palatino Linotype"/>
          <w:sz w:val="24"/>
          <w:szCs w:val="24"/>
        </w:rPr>
      </w:pPr>
    </w:p>
    <w:p w:rsidR="004B603F" w:rsidRPr="00C938DA" w:rsidRDefault="004B603F" w:rsidP="00247596">
      <w:pPr>
        <w:pStyle w:val="NoSpacing"/>
        <w:numPr>
          <w:ilvl w:val="0"/>
          <w:numId w:val="9"/>
        </w:numPr>
        <w:jc w:val="both"/>
        <w:rPr>
          <w:rFonts w:ascii="Palatino Linotype" w:hAnsi="Palatino Linotype" w:cs="Arial Narrow"/>
          <w:b/>
          <w:i/>
          <w:color w:val="000000"/>
          <w:sz w:val="24"/>
          <w:szCs w:val="24"/>
        </w:rPr>
      </w:pPr>
      <w:r w:rsidRPr="00C938DA">
        <w:rPr>
          <w:rFonts w:ascii="Palatino Linotype" w:hAnsi="Palatino Linotype"/>
          <w:b/>
          <w:i/>
          <w:sz w:val="24"/>
          <w:szCs w:val="24"/>
        </w:rPr>
        <w:lastRenderedPageBreak/>
        <w:t>Capacity building and trainings for Ministries, Departments and Agencies (MDAs), and District CDOs and Planners;</w:t>
      </w:r>
    </w:p>
    <w:p w:rsidR="004B603F" w:rsidRPr="00C938DA" w:rsidRDefault="00C938DA" w:rsidP="00C938DA">
      <w:pPr>
        <w:pStyle w:val="NoSpacing"/>
        <w:jc w:val="both"/>
        <w:rPr>
          <w:rFonts w:ascii="Palatino Linotype" w:hAnsi="Palatino Linotype"/>
          <w:sz w:val="24"/>
          <w:szCs w:val="24"/>
        </w:rPr>
      </w:pPr>
      <w:r w:rsidRPr="00C938DA">
        <w:rPr>
          <w:rFonts w:ascii="Palatino Linotype" w:hAnsi="Palatino Linotype"/>
          <w:sz w:val="24"/>
          <w:szCs w:val="24"/>
        </w:rPr>
        <w:t xml:space="preserve">The MDAs and local governments are responsible for originating and implementation of national and local government </w:t>
      </w:r>
      <w:r>
        <w:rPr>
          <w:rFonts w:ascii="Palatino Linotype" w:hAnsi="Palatino Linotype"/>
          <w:sz w:val="24"/>
          <w:szCs w:val="24"/>
        </w:rPr>
        <w:t xml:space="preserve">development plans respectively. </w:t>
      </w:r>
      <w:r w:rsidRPr="00C938DA">
        <w:rPr>
          <w:rFonts w:ascii="Palatino Linotype" w:hAnsi="Palatino Linotype"/>
          <w:sz w:val="24"/>
          <w:szCs w:val="24"/>
        </w:rPr>
        <w:t>Effective implementation and eventually the realiz</w:t>
      </w:r>
      <w:r w:rsidR="002C0FD4">
        <w:rPr>
          <w:rFonts w:ascii="Palatino Linotype" w:hAnsi="Palatino Linotype"/>
          <w:sz w:val="24"/>
          <w:szCs w:val="24"/>
        </w:rPr>
        <w:t xml:space="preserve">ation of the HRBA mainly depend </w:t>
      </w:r>
      <w:r w:rsidRPr="00C938DA">
        <w:rPr>
          <w:rFonts w:ascii="Palatino Linotype" w:hAnsi="Palatino Linotype"/>
          <w:sz w:val="24"/>
          <w:szCs w:val="24"/>
        </w:rPr>
        <w:t xml:space="preserve">on the capacity and </w:t>
      </w:r>
      <w:r w:rsidR="002C0FD4" w:rsidRPr="00C938DA">
        <w:rPr>
          <w:rFonts w:ascii="Palatino Linotype" w:hAnsi="Palatino Linotype"/>
          <w:sz w:val="24"/>
          <w:szCs w:val="24"/>
        </w:rPr>
        <w:t>commitment</w:t>
      </w:r>
      <w:r w:rsidRPr="00C938DA">
        <w:rPr>
          <w:rFonts w:ascii="Palatino Linotype" w:hAnsi="Palatino Linotype"/>
          <w:sz w:val="24"/>
          <w:szCs w:val="24"/>
        </w:rPr>
        <w:t xml:space="preserve"> at these levels.</w:t>
      </w:r>
    </w:p>
    <w:p w:rsidR="00C938DA" w:rsidRPr="00C938DA" w:rsidRDefault="00C938DA" w:rsidP="00C938DA">
      <w:pPr>
        <w:pStyle w:val="NoSpacing"/>
        <w:jc w:val="both"/>
        <w:rPr>
          <w:rFonts w:ascii="Palatino Linotype" w:hAnsi="Palatino Linotype" w:cs="Arial Narrow"/>
          <w:color w:val="000000"/>
          <w:sz w:val="24"/>
          <w:szCs w:val="24"/>
        </w:rPr>
      </w:pPr>
    </w:p>
    <w:p w:rsidR="004B603F" w:rsidRPr="00C938DA" w:rsidRDefault="004B603F" w:rsidP="00247596">
      <w:pPr>
        <w:pStyle w:val="NoSpacing"/>
        <w:numPr>
          <w:ilvl w:val="0"/>
          <w:numId w:val="9"/>
        </w:numPr>
        <w:jc w:val="both"/>
        <w:rPr>
          <w:rFonts w:ascii="Palatino Linotype" w:hAnsi="Palatino Linotype" w:cs="Arial Narrow"/>
          <w:b/>
          <w:i/>
          <w:color w:val="000000"/>
          <w:sz w:val="24"/>
          <w:szCs w:val="24"/>
        </w:rPr>
      </w:pPr>
      <w:r w:rsidRPr="00C938DA">
        <w:rPr>
          <w:rFonts w:ascii="Palatino Linotype" w:hAnsi="Palatino Linotype"/>
          <w:b/>
          <w:i/>
          <w:sz w:val="24"/>
          <w:szCs w:val="24"/>
        </w:rPr>
        <w:t>Developing, printing and dissemination of materials, tools including HRBA Checklist as a Quick Reference Guide</w:t>
      </w:r>
    </w:p>
    <w:p w:rsidR="00C938DA" w:rsidRDefault="00C938DA" w:rsidP="00C938DA">
      <w:pPr>
        <w:pStyle w:val="NoSpacing"/>
        <w:jc w:val="both"/>
        <w:rPr>
          <w:rFonts w:ascii="Palatino Linotype" w:hAnsi="Palatino Linotype"/>
          <w:sz w:val="24"/>
          <w:szCs w:val="24"/>
        </w:rPr>
      </w:pPr>
      <w:r>
        <w:rPr>
          <w:rFonts w:ascii="Palatino Linotype" w:hAnsi="Palatino Linotype"/>
          <w:sz w:val="24"/>
          <w:szCs w:val="24"/>
        </w:rPr>
        <w:t>T</w:t>
      </w:r>
      <w:r w:rsidRPr="00C938DA">
        <w:rPr>
          <w:rFonts w:ascii="Palatino Linotype" w:hAnsi="Palatino Linotype"/>
          <w:sz w:val="24"/>
          <w:szCs w:val="24"/>
        </w:rPr>
        <w:t>he UHRC developed a manual</w:t>
      </w:r>
      <w:r>
        <w:rPr>
          <w:rFonts w:ascii="Palatino Linotype" w:hAnsi="Palatino Linotype"/>
          <w:sz w:val="24"/>
          <w:szCs w:val="24"/>
        </w:rPr>
        <w:t xml:space="preserve"> on HRBA to programming in 2007 it later also </w:t>
      </w:r>
      <w:r w:rsidR="002C0FD4">
        <w:rPr>
          <w:rFonts w:ascii="Palatino Linotype" w:hAnsi="Palatino Linotype"/>
          <w:sz w:val="24"/>
          <w:szCs w:val="24"/>
        </w:rPr>
        <w:t xml:space="preserve">developed </w:t>
      </w:r>
      <w:r w:rsidRPr="00C938DA">
        <w:rPr>
          <w:rFonts w:ascii="Palatino Linotype" w:hAnsi="Palatino Linotype"/>
          <w:sz w:val="24"/>
          <w:szCs w:val="24"/>
        </w:rPr>
        <w:t xml:space="preserve">an HRBA quick user friendly guide against the understanding that detailed resource materials may be available but sometimes difficult to use.  </w:t>
      </w:r>
    </w:p>
    <w:p w:rsidR="00C938DA" w:rsidRPr="00C938DA" w:rsidRDefault="00C938DA" w:rsidP="00C938DA">
      <w:pPr>
        <w:pStyle w:val="NoSpacing"/>
        <w:jc w:val="both"/>
        <w:rPr>
          <w:rFonts w:ascii="Palatino Linotype" w:hAnsi="Palatino Linotype"/>
          <w:sz w:val="24"/>
          <w:szCs w:val="24"/>
        </w:rPr>
      </w:pPr>
    </w:p>
    <w:p w:rsidR="004B603F" w:rsidRPr="00C938DA" w:rsidRDefault="004B603F" w:rsidP="00247596">
      <w:pPr>
        <w:pStyle w:val="NoSpacing"/>
        <w:numPr>
          <w:ilvl w:val="0"/>
          <w:numId w:val="2"/>
        </w:numPr>
        <w:jc w:val="both"/>
        <w:rPr>
          <w:rFonts w:ascii="Palatino Linotype" w:hAnsi="Palatino Linotype" w:cs="Arial Narrow"/>
          <w:b/>
          <w:i/>
          <w:color w:val="000000"/>
          <w:sz w:val="24"/>
          <w:szCs w:val="24"/>
        </w:rPr>
      </w:pPr>
      <w:r w:rsidRPr="00C938DA">
        <w:rPr>
          <w:rFonts w:ascii="Palatino Linotype" w:hAnsi="Palatino Linotype"/>
          <w:b/>
          <w:i/>
          <w:sz w:val="24"/>
          <w:szCs w:val="24"/>
        </w:rPr>
        <w:t>Holding Strategic meetings with Ministry of Local Government, Finance, Planning and Economic Development</w:t>
      </w:r>
    </w:p>
    <w:p w:rsidR="004B603F" w:rsidRPr="00C938DA" w:rsidRDefault="00C938DA" w:rsidP="00C938DA">
      <w:pPr>
        <w:pStyle w:val="NoSpacing"/>
        <w:jc w:val="both"/>
        <w:rPr>
          <w:rFonts w:ascii="Palatino Linotype" w:hAnsi="Palatino Linotype"/>
          <w:sz w:val="24"/>
          <w:szCs w:val="24"/>
        </w:rPr>
      </w:pPr>
      <w:r w:rsidRPr="00C938DA">
        <w:rPr>
          <w:rFonts w:ascii="Palatino Linotype" w:hAnsi="Palatino Linotype"/>
          <w:sz w:val="24"/>
          <w:szCs w:val="24"/>
        </w:rPr>
        <w:t xml:space="preserve">The UHRC recognizes the planning and coordination challenges that impede effectiveness of development planning especially in HRBA mainstreaming. </w:t>
      </w:r>
      <w:r w:rsidR="002C0FD4">
        <w:rPr>
          <w:rFonts w:ascii="Palatino Linotype" w:hAnsi="Palatino Linotype"/>
          <w:sz w:val="24"/>
          <w:szCs w:val="24"/>
        </w:rPr>
        <w:t xml:space="preserve">As such, there was need to train and hold </w:t>
      </w:r>
      <w:r w:rsidRPr="00C938DA">
        <w:rPr>
          <w:rFonts w:ascii="Palatino Linotype" w:hAnsi="Palatino Linotype"/>
          <w:sz w:val="24"/>
          <w:szCs w:val="24"/>
        </w:rPr>
        <w:t>strategic meetings/dialogues between and with Ministry of Local Government (MoLG), Ministry of Finance and Economic Planning (MOFPED) and other key relevant actors</w:t>
      </w:r>
      <w:r w:rsidR="002C0FD4">
        <w:rPr>
          <w:rFonts w:ascii="Palatino Linotype" w:hAnsi="Palatino Linotype"/>
          <w:sz w:val="24"/>
          <w:szCs w:val="24"/>
        </w:rPr>
        <w:t xml:space="preserve"> involved in the planning processes</w:t>
      </w:r>
      <w:r w:rsidRPr="00C938DA">
        <w:rPr>
          <w:rFonts w:ascii="Palatino Linotype" w:hAnsi="Palatino Linotype"/>
          <w:sz w:val="24"/>
          <w:szCs w:val="24"/>
        </w:rPr>
        <w:t xml:space="preserve"> to ensure enhanced coordination for effective HRBA mainstreaming. The meetings take place quarterly to review progress including challenges and devise solutions for effective HRBA mainstreaming. </w:t>
      </w:r>
    </w:p>
    <w:p w:rsidR="00C938DA" w:rsidRPr="00C938DA" w:rsidRDefault="00C938DA" w:rsidP="00C938DA">
      <w:pPr>
        <w:pStyle w:val="NoSpacing"/>
        <w:jc w:val="both"/>
        <w:rPr>
          <w:rFonts w:ascii="Palatino Linotype" w:hAnsi="Palatino Linotype"/>
          <w:sz w:val="24"/>
          <w:szCs w:val="24"/>
        </w:rPr>
      </w:pPr>
    </w:p>
    <w:p w:rsidR="004B603F" w:rsidRPr="002C0FD4" w:rsidRDefault="004B603F" w:rsidP="00247596">
      <w:pPr>
        <w:pStyle w:val="NoSpacing"/>
        <w:numPr>
          <w:ilvl w:val="0"/>
          <w:numId w:val="2"/>
        </w:numPr>
        <w:jc w:val="both"/>
        <w:rPr>
          <w:rFonts w:ascii="Palatino Linotype" w:hAnsi="Palatino Linotype" w:cs="Arial Narrow"/>
          <w:b/>
          <w:i/>
          <w:color w:val="000000"/>
          <w:sz w:val="24"/>
          <w:szCs w:val="24"/>
        </w:rPr>
      </w:pPr>
      <w:r w:rsidRPr="002C0FD4">
        <w:rPr>
          <w:rFonts w:ascii="Palatino Linotype" w:hAnsi="Palatino Linotype"/>
          <w:b/>
          <w:i/>
          <w:sz w:val="24"/>
          <w:szCs w:val="24"/>
        </w:rPr>
        <w:t>Workshops for Civil Society Organisations and NGOs including CSO networks</w:t>
      </w:r>
      <w:r w:rsidR="002C0FD4" w:rsidRPr="002C0FD4">
        <w:rPr>
          <w:rFonts w:ascii="Palatino Linotype" w:hAnsi="Palatino Linotype"/>
          <w:b/>
          <w:i/>
          <w:sz w:val="24"/>
          <w:szCs w:val="24"/>
        </w:rPr>
        <w:t>.</w:t>
      </w:r>
    </w:p>
    <w:p w:rsidR="004D10A3" w:rsidRPr="00C938DA" w:rsidRDefault="004B603F" w:rsidP="00C938DA">
      <w:pPr>
        <w:pStyle w:val="NoSpacing"/>
        <w:jc w:val="both"/>
        <w:rPr>
          <w:rFonts w:ascii="Palatino Linotype" w:hAnsi="Palatino Linotype"/>
          <w:sz w:val="24"/>
          <w:szCs w:val="24"/>
        </w:rPr>
      </w:pPr>
      <w:r w:rsidRPr="00C938DA">
        <w:rPr>
          <w:rFonts w:ascii="Palatino Linotype" w:hAnsi="Palatino Linotype"/>
          <w:sz w:val="24"/>
          <w:szCs w:val="24"/>
        </w:rPr>
        <w:t xml:space="preserve">Effective implementation of HRBA requires the involvement of both the government and </w:t>
      </w:r>
      <w:r w:rsidR="002C0FD4" w:rsidRPr="00C938DA">
        <w:rPr>
          <w:rFonts w:ascii="Palatino Linotype" w:hAnsi="Palatino Linotype"/>
          <w:sz w:val="24"/>
          <w:szCs w:val="24"/>
        </w:rPr>
        <w:t>non-government</w:t>
      </w:r>
      <w:r w:rsidRPr="00C938DA">
        <w:rPr>
          <w:rFonts w:ascii="Palatino Linotype" w:hAnsi="Palatino Linotype"/>
          <w:sz w:val="24"/>
          <w:szCs w:val="24"/>
        </w:rPr>
        <w:t xml:space="preserve"> actors. The CSOs and NGOs are particularly instrumental in Community empowerment and monitoring, which is critical for the realization of human rights in development.</w:t>
      </w:r>
      <w:r w:rsidR="002C0FD4">
        <w:rPr>
          <w:rFonts w:ascii="Palatino Linotype" w:hAnsi="Palatino Linotype"/>
          <w:sz w:val="24"/>
          <w:szCs w:val="24"/>
        </w:rPr>
        <w:t xml:space="preserve"> The Commission therefore held workshops with CSOs on HRBA.</w:t>
      </w:r>
    </w:p>
    <w:p w:rsidR="001A0A66" w:rsidRDefault="001A0A66">
      <w:pPr>
        <w:rPr>
          <w:rFonts w:ascii="Palatino Linotype" w:hAnsi="Palatino Linotype"/>
        </w:rPr>
      </w:pPr>
      <w:r>
        <w:rPr>
          <w:rFonts w:ascii="Palatino Linotype" w:hAnsi="Palatino Linotype"/>
        </w:rPr>
        <w:br w:type="page"/>
      </w:r>
    </w:p>
    <w:p w:rsidR="00343306" w:rsidRPr="00EA255B" w:rsidRDefault="00E732B8" w:rsidP="00E732B8">
      <w:pPr>
        <w:ind w:left="540" w:hanging="540"/>
        <w:jc w:val="both"/>
        <w:rPr>
          <w:rFonts w:ascii="Palatino Linotype" w:hAnsi="Palatino Linotype"/>
          <w:b/>
          <w:sz w:val="28"/>
          <w:szCs w:val="28"/>
        </w:rPr>
      </w:pPr>
      <w:r>
        <w:rPr>
          <w:rFonts w:ascii="Palatino Linotype" w:hAnsi="Palatino Linotype"/>
          <w:b/>
          <w:sz w:val="28"/>
          <w:szCs w:val="28"/>
        </w:rPr>
        <w:lastRenderedPageBreak/>
        <w:t xml:space="preserve">(4) </w:t>
      </w:r>
      <w:r w:rsidR="00343306" w:rsidRPr="00EA255B">
        <w:rPr>
          <w:rFonts w:ascii="Palatino Linotype" w:hAnsi="Palatino Linotype"/>
          <w:b/>
          <w:sz w:val="28"/>
          <w:szCs w:val="28"/>
        </w:rPr>
        <w:t>DO YOU HAVE ANY POLICY TO COMBAT CORRUPTION</w:t>
      </w:r>
      <w:r>
        <w:rPr>
          <w:rFonts w:ascii="Palatino Linotype" w:hAnsi="Palatino Linotype"/>
          <w:b/>
          <w:sz w:val="28"/>
          <w:szCs w:val="28"/>
        </w:rPr>
        <w:t xml:space="preserve"> </w:t>
      </w:r>
      <w:r w:rsidR="00343306" w:rsidRPr="00EA255B">
        <w:rPr>
          <w:rFonts w:ascii="Palatino Linotype" w:hAnsi="Palatino Linotype"/>
          <w:b/>
          <w:sz w:val="28"/>
          <w:szCs w:val="28"/>
        </w:rPr>
        <w:t>(SPECIFIC FIELDS AND SPECIFIC CATEGORIES)</w:t>
      </w:r>
    </w:p>
    <w:p w:rsidR="00196A98" w:rsidRPr="00E732B8" w:rsidRDefault="00E732B8" w:rsidP="00E732B8">
      <w:pPr>
        <w:pStyle w:val="NoSpacing"/>
        <w:jc w:val="both"/>
        <w:rPr>
          <w:rFonts w:ascii="Palatino Linotype" w:hAnsi="Palatino Linotype"/>
          <w:sz w:val="24"/>
          <w:szCs w:val="24"/>
        </w:rPr>
      </w:pPr>
      <w:r w:rsidRPr="00E732B8">
        <w:rPr>
          <w:rFonts w:ascii="Palatino Linotype" w:hAnsi="Palatino Linotype"/>
          <w:sz w:val="24"/>
          <w:szCs w:val="24"/>
        </w:rPr>
        <w:t>Uganda launched the National Anti Corruption Strategy (NACS); a five year planning framework designed to make a significant impact on building the quality of accountability and reducing the levels of corruption in Uganda. It focuses on people, systems, and organizations and on building a culture where integrity is valued and corruption is rejected. It is set within the overall policy framework of Zero Tolerance to corruption policy and national planning and seeks to support the implementation of government policies in the area of good governance. Further it sets an ambitious agenda to achieve a public service that appreciates and embraces integrity; accepts the need for transparency and accountability; ensures full compliance with regulatory and legal requirements.</w:t>
      </w:r>
    </w:p>
    <w:sectPr w:rsidR="00196A98" w:rsidRPr="00E732B8" w:rsidSect="004937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59" w:rsidRDefault="00B14B59" w:rsidP="00FF3DAE">
      <w:pPr>
        <w:spacing w:after="0" w:line="240" w:lineRule="auto"/>
      </w:pPr>
      <w:r>
        <w:separator/>
      </w:r>
    </w:p>
  </w:endnote>
  <w:endnote w:type="continuationSeparator" w:id="0">
    <w:p w:rsidR="00B14B59" w:rsidRDefault="00B14B59" w:rsidP="00F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22555"/>
      <w:docPartObj>
        <w:docPartGallery w:val="Page Numbers (Bottom of Page)"/>
        <w:docPartUnique/>
      </w:docPartObj>
    </w:sdtPr>
    <w:sdtEndPr>
      <w:rPr>
        <w:noProof/>
      </w:rPr>
    </w:sdtEndPr>
    <w:sdtContent>
      <w:p w:rsidR="00C10998" w:rsidRDefault="007D5274">
        <w:pPr>
          <w:pStyle w:val="Footer"/>
          <w:jc w:val="right"/>
        </w:pPr>
        <w:r>
          <w:fldChar w:fldCharType="begin"/>
        </w:r>
        <w:r w:rsidR="00C10998">
          <w:instrText xml:space="preserve"> PAGE   \* MERGEFORMAT </w:instrText>
        </w:r>
        <w:r>
          <w:fldChar w:fldCharType="separate"/>
        </w:r>
        <w:r w:rsidR="00473629">
          <w:rPr>
            <w:noProof/>
          </w:rPr>
          <w:t>10</w:t>
        </w:r>
        <w:r>
          <w:rPr>
            <w:noProof/>
          </w:rPr>
          <w:fldChar w:fldCharType="end"/>
        </w:r>
      </w:p>
    </w:sdtContent>
  </w:sdt>
  <w:p w:rsidR="00C10998" w:rsidRDefault="00C1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59" w:rsidRDefault="00B14B59" w:rsidP="00FF3DAE">
      <w:pPr>
        <w:spacing w:after="0" w:line="240" w:lineRule="auto"/>
      </w:pPr>
      <w:r>
        <w:separator/>
      </w:r>
    </w:p>
  </w:footnote>
  <w:footnote w:type="continuationSeparator" w:id="0">
    <w:p w:rsidR="00B14B59" w:rsidRDefault="00B14B59" w:rsidP="00FF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4" w:rsidRPr="0026118C" w:rsidRDefault="00903264">
    <w:pPr>
      <w:pStyle w:val="Header"/>
      <w:rPr>
        <w:i/>
      </w:rPr>
    </w:pPr>
    <w:r w:rsidRPr="0026118C">
      <w:rPr>
        <w:i/>
      </w:rPr>
      <w:t>Negative Impact of Corruption on Enjoyment of Human Rights in Uganda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729"/>
    <w:multiLevelType w:val="hybridMultilevel"/>
    <w:tmpl w:val="D04C6D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16A2C"/>
    <w:multiLevelType w:val="hybridMultilevel"/>
    <w:tmpl w:val="672E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925B9"/>
    <w:multiLevelType w:val="hybridMultilevel"/>
    <w:tmpl w:val="E1A4FF4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5B1611"/>
    <w:multiLevelType w:val="hybridMultilevel"/>
    <w:tmpl w:val="DAF69DAC"/>
    <w:lvl w:ilvl="0" w:tplc="2EEED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732E47"/>
    <w:multiLevelType w:val="hybridMultilevel"/>
    <w:tmpl w:val="99D040FA"/>
    <w:lvl w:ilvl="0" w:tplc="1A0C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B38BB"/>
    <w:multiLevelType w:val="hybridMultilevel"/>
    <w:tmpl w:val="5144FC56"/>
    <w:lvl w:ilvl="0" w:tplc="D0943DDA">
      <w:start w:val="5"/>
      <w:numFmt w:val="bullet"/>
      <w:lvlText w:val="-"/>
      <w:lvlJc w:val="left"/>
      <w:pPr>
        <w:ind w:left="720" w:hanging="360"/>
      </w:pPr>
      <w:rPr>
        <w:rFonts w:ascii="Palatino Linotype" w:eastAsiaTheme="minorEastAsia"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E00D0"/>
    <w:multiLevelType w:val="hybridMultilevel"/>
    <w:tmpl w:val="EFAC1B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47528"/>
    <w:multiLevelType w:val="hybridMultilevel"/>
    <w:tmpl w:val="5FF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B6C54"/>
    <w:multiLevelType w:val="hybridMultilevel"/>
    <w:tmpl w:val="54748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31A4D"/>
    <w:multiLevelType w:val="hybridMultilevel"/>
    <w:tmpl w:val="5A76B7A0"/>
    <w:lvl w:ilvl="0" w:tplc="2EEEDAD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nsid w:val="6AA87C94"/>
    <w:multiLevelType w:val="hybridMultilevel"/>
    <w:tmpl w:val="8DF0A424"/>
    <w:lvl w:ilvl="0" w:tplc="08090015">
      <w:start w:val="1"/>
      <w:numFmt w:val="upp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nsid w:val="72307B5D"/>
    <w:multiLevelType w:val="hybridMultilevel"/>
    <w:tmpl w:val="BD946046"/>
    <w:lvl w:ilvl="0" w:tplc="4CD4F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40F77"/>
    <w:multiLevelType w:val="hybridMultilevel"/>
    <w:tmpl w:val="8EA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7"/>
  </w:num>
  <w:num w:numId="6">
    <w:abstractNumId w:val="5"/>
  </w:num>
  <w:num w:numId="7">
    <w:abstractNumId w:val="6"/>
  </w:num>
  <w:num w:numId="8">
    <w:abstractNumId w:val="9"/>
  </w:num>
  <w:num w:numId="9">
    <w:abstractNumId w:val="3"/>
  </w:num>
  <w:num w:numId="10">
    <w:abstractNumId w:val="11"/>
  </w:num>
  <w:num w:numId="11">
    <w:abstractNumId w:val="0"/>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EB"/>
    <w:rsid w:val="00005B04"/>
    <w:rsid w:val="00073C3E"/>
    <w:rsid w:val="000A6BD3"/>
    <w:rsid w:val="000D7FE3"/>
    <w:rsid w:val="00101288"/>
    <w:rsid w:val="0010632F"/>
    <w:rsid w:val="00107452"/>
    <w:rsid w:val="0014245B"/>
    <w:rsid w:val="00145756"/>
    <w:rsid w:val="00157160"/>
    <w:rsid w:val="00180927"/>
    <w:rsid w:val="00196A98"/>
    <w:rsid w:val="001A0A66"/>
    <w:rsid w:val="001C2CAD"/>
    <w:rsid w:val="001D2608"/>
    <w:rsid w:val="00211814"/>
    <w:rsid w:val="0021499F"/>
    <w:rsid w:val="00247596"/>
    <w:rsid w:val="0025208F"/>
    <w:rsid w:val="0026118C"/>
    <w:rsid w:val="002817F7"/>
    <w:rsid w:val="002821A2"/>
    <w:rsid w:val="00282744"/>
    <w:rsid w:val="002C0FD4"/>
    <w:rsid w:val="002C1FEB"/>
    <w:rsid w:val="002F24C9"/>
    <w:rsid w:val="00326944"/>
    <w:rsid w:val="003348DE"/>
    <w:rsid w:val="00340C72"/>
    <w:rsid w:val="00343306"/>
    <w:rsid w:val="003475BE"/>
    <w:rsid w:val="00380DCE"/>
    <w:rsid w:val="003A7AEB"/>
    <w:rsid w:val="0042564E"/>
    <w:rsid w:val="00473629"/>
    <w:rsid w:val="0049373C"/>
    <w:rsid w:val="004A5611"/>
    <w:rsid w:val="004B603F"/>
    <w:rsid w:val="004D10A3"/>
    <w:rsid w:val="004D5BBA"/>
    <w:rsid w:val="004D7B48"/>
    <w:rsid w:val="004F7C75"/>
    <w:rsid w:val="005024A7"/>
    <w:rsid w:val="00515A41"/>
    <w:rsid w:val="005A4332"/>
    <w:rsid w:val="005B321E"/>
    <w:rsid w:val="005E2E55"/>
    <w:rsid w:val="00641899"/>
    <w:rsid w:val="00654AA5"/>
    <w:rsid w:val="006641F0"/>
    <w:rsid w:val="006711F9"/>
    <w:rsid w:val="00681229"/>
    <w:rsid w:val="006826FA"/>
    <w:rsid w:val="006A13D9"/>
    <w:rsid w:val="006C06C4"/>
    <w:rsid w:val="006D1E76"/>
    <w:rsid w:val="006E5E16"/>
    <w:rsid w:val="00726E55"/>
    <w:rsid w:val="00745B30"/>
    <w:rsid w:val="0075231D"/>
    <w:rsid w:val="00782343"/>
    <w:rsid w:val="00782B89"/>
    <w:rsid w:val="007D1885"/>
    <w:rsid w:val="007D5274"/>
    <w:rsid w:val="007D7275"/>
    <w:rsid w:val="007F0906"/>
    <w:rsid w:val="007F25C5"/>
    <w:rsid w:val="0085175A"/>
    <w:rsid w:val="00862394"/>
    <w:rsid w:val="00876697"/>
    <w:rsid w:val="008800FD"/>
    <w:rsid w:val="008D2D3C"/>
    <w:rsid w:val="008D4AE5"/>
    <w:rsid w:val="008D4D8E"/>
    <w:rsid w:val="008E09FD"/>
    <w:rsid w:val="00903264"/>
    <w:rsid w:val="009136EB"/>
    <w:rsid w:val="009210A3"/>
    <w:rsid w:val="00926D96"/>
    <w:rsid w:val="00960873"/>
    <w:rsid w:val="0096099C"/>
    <w:rsid w:val="009A3FCF"/>
    <w:rsid w:val="009A4D1A"/>
    <w:rsid w:val="009F34F7"/>
    <w:rsid w:val="00A35CD6"/>
    <w:rsid w:val="00A405C8"/>
    <w:rsid w:val="00AF2D36"/>
    <w:rsid w:val="00B14B59"/>
    <w:rsid w:val="00B51947"/>
    <w:rsid w:val="00B66565"/>
    <w:rsid w:val="00B726A7"/>
    <w:rsid w:val="00B729CC"/>
    <w:rsid w:val="00B82186"/>
    <w:rsid w:val="00B8725C"/>
    <w:rsid w:val="00BC2471"/>
    <w:rsid w:val="00BC42FC"/>
    <w:rsid w:val="00BF4E7D"/>
    <w:rsid w:val="00BF551D"/>
    <w:rsid w:val="00C03252"/>
    <w:rsid w:val="00C042E5"/>
    <w:rsid w:val="00C06066"/>
    <w:rsid w:val="00C10998"/>
    <w:rsid w:val="00C33084"/>
    <w:rsid w:val="00C5453C"/>
    <w:rsid w:val="00C65158"/>
    <w:rsid w:val="00C938DA"/>
    <w:rsid w:val="00C93D4E"/>
    <w:rsid w:val="00C95515"/>
    <w:rsid w:val="00C96782"/>
    <w:rsid w:val="00CB7909"/>
    <w:rsid w:val="00CF6C88"/>
    <w:rsid w:val="00D032D0"/>
    <w:rsid w:val="00D05F19"/>
    <w:rsid w:val="00D14645"/>
    <w:rsid w:val="00D855C1"/>
    <w:rsid w:val="00DD1F0B"/>
    <w:rsid w:val="00E732B8"/>
    <w:rsid w:val="00E87862"/>
    <w:rsid w:val="00EA255B"/>
    <w:rsid w:val="00EF4CFD"/>
    <w:rsid w:val="00F00CCA"/>
    <w:rsid w:val="00F41802"/>
    <w:rsid w:val="00F53B44"/>
    <w:rsid w:val="00F73A3E"/>
    <w:rsid w:val="00F73D34"/>
    <w:rsid w:val="00F77412"/>
    <w:rsid w:val="00F862FA"/>
    <w:rsid w:val="00FA7770"/>
    <w:rsid w:val="00FD0077"/>
    <w:rsid w:val="00FD22C6"/>
    <w:rsid w:val="00FD69FF"/>
    <w:rsid w:val="00FE10CA"/>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A7"/>
    <w:pPr>
      <w:ind w:left="720"/>
      <w:contextualSpacing/>
    </w:pPr>
  </w:style>
  <w:style w:type="paragraph" w:styleId="NormalWeb">
    <w:name w:val="Normal (Web)"/>
    <w:basedOn w:val="Normal"/>
    <w:uiPriority w:val="99"/>
    <w:unhideWhenUsed/>
    <w:rsid w:val="00CB7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24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62394"/>
    <w:rPr>
      <w:rFonts w:ascii="Times New Roman" w:eastAsia="Times New Roman" w:hAnsi="Times New Roman" w:cs="Times New Roman"/>
      <w:b/>
      <w:bCs/>
      <w:sz w:val="36"/>
      <w:szCs w:val="36"/>
    </w:rPr>
  </w:style>
  <w:style w:type="paragraph" w:styleId="NoSpacing">
    <w:name w:val="No Spacing"/>
    <w:uiPriority w:val="1"/>
    <w:qFormat/>
    <w:rsid w:val="00D14645"/>
    <w:pPr>
      <w:spacing w:after="0" w:line="240" w:lineRule="auto"/>
    </w:pPr>
  </w:style>
  <w:style w:type="paragraph" w:styleId="Header">
    <w:name w:val="header"/>
    <w:basedOn w:val="Normal"/>
    <w:link w:val="HeaderChar"/>
    <w:uiPriority w:val="99"/>
    <w:unhideWhenUsed/>
    <w:rsid w:val="00FF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AE"/>
  </w:style>
  <w:style w:type="paragraph" w:styleId="Footer">
    <w:name w:val="footer"/>
    <w:basedOn w:val="Normal"/>
    <w:link w:val="FooterChar"/>
    <w:uiPriority w:val="99"/>
    <w:unhideWhenUsed/>
    <w:rsid w:val="00FF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AE"/>
  </w:style>
  <w:style w:type="character" w:styleId="Hyperlink">
    <w:name w:val="Hyperlink"/>
    <w:basedOn w:val="DefaultParagraphFont"/>
    <w:uiPriority w:val="99"/>
    <w:semiHidden/>
    <w:unhideWhenUsed/>
    <w:rsid w:val="00E87862"/>
    <w:rPr>
      <w:color w:val="0000FF"/>
      <w:u w:val="single"/>
    </w:rPr>
  </w:style>
  <w:style w:type="paragraph" w:styleId="BalloonText">
    <w:name w:val="Balloon Text"/>
    <w:basedOn w:val="Normal"/>
    <w:link w:val="BalloonTextChar"/>
    <w:uiPriority w:val="99"/>
    <w:semiHidden/>
    <w:unhideWhenUsed/>
    <w:rsid w:val="002F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C9"/>
    <w:rPr>
      <w:rFonts w:ascii="Tahoma" w:hAnsi="Tahoma" w:cs="Tahoma"/>
      <w:sz w:val="16"/>
      <w:szCs w:val="16"/>
    </w:rPr>
  </w:style>
  <w:style w:type="paragraph" w:styleId="BodyText3">
    <w:name w:val="Body Text 3"/>
    <w:basedOn w:val="Normal"/>
    <w:link w:val="BodyText3Char"/>
    <w:rsid w:val="00C5453C"/>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C5453C"/>
    <w:rPr>
      <w:rFonts w:ascii="Times New Roman" w:eastAsia="Times New Roman" w:hAnsi="Times New Roman" w:cs="Times New Roman"/>
      <w:sz w:val="16"/>
      <w:szCs w:val="16"/>
      <w:lang w:val="en-US" w:eastAsia="en-US"/>
    </w:rPr>
  </w:style>
  <w:style w:type="character" w:styleId="Strong">
    <w:name w:val="Strong"/>
    <w:uiPriority w:val="22"/>
    <w:qFormat/>
    <w:rsid w:val="004B603F"/>
    <w:rPr>
      <w:b/>
      <w:bCs/>
    </w:rPr>
  </w:style>
  <w:style w:type="paragraph" w:styleId="FootnoteText">
    <w:name w:val="footnote text"/>
    <w:aliases w:val="FOOTNOTES,fn,single space,Footnote Text Char Char Char Char,Footnote Text Char Char Char,ADB,Footnote Text Char Char Char Char Char,Footnote Text Char Char1,Footnote Text Char Char Char Char Char Char Char,ft,Footnote Text 1,f,LM Footnote"/>
    <w:basedOn w:val="Normal"/>
    <w:link w:val="FootnoteTextChar"/>
    <w:uiPriority w:val="99"/>
    <w:unhideWhenUsed/>
    <w:rsid w:val="004B603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4B603F"/>
    <w:rPr>
      <w:rFonts w:ascii="Times New Roman" w:eastAsia="Times New Roman" w:hAnsi="Times New Roman" w:cs="Times New Roman"/>
      <w:sz w:val="20"/>
      <w:szCs w:val="20"/>
      <w:lang w:val="en-US" w:eastAsia="en-US"/>
    </w:rPr>
  </w:style>
  <w:style w:type="character" w:styleId="FootnoteReference">
    <w:name w:val="footnote reference"/>
    <w:uiPriority w:val="99"/>
    <w:unhideWhenUsed/>
    <w:rsid w:val="004B60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A7"/>
    <w:pPr>
      <w:ind w:left="720"/>
      <w:contextualSpacing/>
    </w:pPr>
  </w:style>
  <w:style w:type="paragraph" w:styleId="NormalWeb">
    <w:name w:val="Normal (Web)"/>
    <w:basedOn w:val="Normal"/>
    <w:uiPriority w:val="99"/>
    <w:unhideWhenUsed/>
    <w:rsid w:val="00CB7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24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62394"/>
    <w:rPr>
      <w:rFonts w:ascii="Times New Roman" w:eastAsia="Times New Roman" w:hAnsi="Times New Roman" w:cs="Times New Roman"/>
      <w:b/>
      <w:bCs/>
      <w:sz w:val="36"/>
      <w:szCs w:val="36"/>
    </w:rPr>
  </w:style>
  <w:style w:type="paragraph" w:styleId="NoSpacing">
    <w:name w:val="No Spacing"/>
    <w:uiPriority w:val="1"/>
    <w:qFormat/>
    <w:rsid w:val="00D14645"/>
    <w:pPr>
      <w:spacing w:after="0" w:line="240" w:lineRule="auto"/>
    </w:pPr>
  </w:style>
  <w:style w:type="paragraph" w:styleId="Header">
    <w:name w:val="header"/>
    <w:basedOn w:val="Normal"/>
    <w:link w:val="HeaderChar"/>
    <w:uiPriority w:val="99"/>
    <w:unhideWhenUsed/>
    <w:rsid w:val="00FF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AE"/>
  </w:style>
  <w:style w:type="paragraph" w:styleId="Footer">
    <w:name w:val="footer"/>
    <w:basedOn w:val="Normal"/>
    <w:link w:val="FooterChar"/>
    <w:uiPriority w:val="99"/>
    <w:unhideWhenUsed/>
    <w:rsid w:val="00FF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AE"/>
  </w:style>
  <w:style w:type="character" w:styleId="Hyperlink">
    <w:name w:val="Hyperlink"/>
    <w:basedOn w:val="DefaultParagraphFont"/>
    <w:uiPriority w:val="99"/>
    <w:semiHidden/>
    <w:unhideWhenUsed/>
    <w:rsid w:val="00E87862"/>
    <w:rPr>
      <w:color w:val="0000FF"/>
      <w:u w:val="single"/>
    </w:rPr>
  </w:style>
  <w:style w:type="paragraph" w:styleId="BalloonText">
    <w:name w:val="Balloon Text"/>
    <w:basedOn w:val="Normal"/>
    <w:link w:val="BalloonTextChar"/>
    <w:uiPriority w:val="99"/>
    <w:semiHidden/>
    <w:unhideWhenUsed/>
    <w:rsid w:val="002F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C9"/>
    <w:rPr>
      <w:rFonts w:ascii="Tahoma" w:hAnsi="Tahoma" w:cs="Tahoma"/>
      <w:sz w:val="16"/>
      <w:szCs w:val="16"/>
    </w:rPr>
  </w:style>
  <w:style w:type="paragraph" w:styleId="BodyText3">
    <w:name w:val="Body Text 3"/>
    <w:basedOn w:val="Normal"/>
    <w:link w:val="BodyText3Char"/>
    <w:rsid w:val="00C5453C"/>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C5453C"/>
    <w:rPr>
      <w:rFonts w:ascii="Times New Roman" w:eastAsia="Times New Roman" w:hAnsi="Times New Roman" w:cs="Times New Roman"/>
      <w:sz w:val="16"/>
      <w:szCs w:val="16"/>
      <w:lang w:val="en-US" w:eastAsia="en-US"/>
    </w:rPr>
  </w:style>
  <w:style w:type="character" w:styleId="Strong">
    <w:name w:val="Strong"/>
    <w:uiPriority w:val="22"/>
    <w:qFormat/>
    <w:rsid w:val="004B603F"/>
    <w:rPr>
      <w:b/>
      <w:bCs/>
    </w:rPr>
  </w:style>
  <w:style w:type="paragraph" w:styleId="FootnoteText">
    <w:name w:val="footnote text"/>
    <w:aliases w:val="FOOTNOTES,fn,single space,Footnote Text Char Char Char Char,Footnote Text Char Char Char,ADB,Footnote Text Char Char Char Char Char,Footnote Text Char Char1,Footnote Text Char Char Char Char Char Char Char,ft,Footnote Text 1,f,LM Footnote"/>
    <w:basedOn w:val="Normal"/>
    <w:link w:val="FootnoteTextChar"/>
    <w:uiPriority w:val="99"/>
    <w:unhideWhenUsed/>
    <w:rsid w:val="004B603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4B603F"/>
    <w:rPr>
      <w:rFonts w:ascii="Times New Roman" w:eastAsia="Times New Roman" w:hAnsi="Times New Roman" w:cs="Times New Roman"/>
      <w:sz w:val="20"/>
      <w:szCs w:val="20"/>
      <w:lang w:val="en-US" w:eastAsia="en-US"/>
    </w:rPr>
  </w:style>
  <w:style w:type="character" w:styleId="FootnoteReference">
    <w:name w:val="footnote reference"/>
    <w:uiPriority w:val="99"/>
    <w:unhideWhenUsed/>
    <w:rsid w:val="004B6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839">
      <w:bodyDiv w:val="1"/>
      <w:marLeft w:val="0"/>
      <w:marRight w:val="0"/>
      <w:marTop w:val="0"/>
      <w:marBottom w:val="0"/>
      <w:divBdr>
        <w:top w:val="none" w:sz="0" w:space="0" w:color="auto"/>
        <w:left w:val="none" w:sz="0" w:space="0" w:color="auto"/>
        <w:bottom w:val="none" w:sz="0" w:space="0" w:color="auto"/>
        <w:right w:val="none" w:sz="0" w:space="0" w:color="auto"/>
      </w:divBdr>
      <w:divsChild>
        <w:div w:id="1259406747">
          <w:marLeft w:val="0"/>
          <w:marRight w:val="0"/>
          <w:marTop w:val="0"/>
          <w:marBottom w:val="0"/>
          <w:divBdr>
            <w:top w:val="none" w:sz="0" w:space="0" w:color="auto"/>
            <w:left w:val="none" w:sz="0" w:space="0" w:color="auto"/>
            <w:bottom w:val="none" w:sz="0" w:space="0" w:color="auto"/>
            <w:right w:val="none" w:sz="0" w:space="0" w:color="auto"/>
          </w:divBdr>
          <w:divsChild>
            <w:div w:id="808934752">
              <w:marLeft w:val="0"/>
              <w:marRight w:val="0"/>
              <w:marTop w:val="0"/>
              <w:marBottom w:val="0"/>
              <w:divBdr>
                <w:top w:val="none" w:sz="0" w:space="0" w:color="auto"/>
                <w:left w:val="none" w:sz="0" w:space="0" w:color="auto"/>
                <w:bottom w:val="none" w:sz="0" w:space="0" w:color="auto"/>
                <w:right w:val="none" w:sz="0" w:space="0" w:color="auto"/>
              </w:divBdr>
              <w:divsChild>
                <w:div w:id="434519512">
                  <w:marLeft w:val="0"/>
                  <w:marRight w:val="0"/>
                  <w:marTop w:val="0"/>
                  <w:marBottom w:val="0"/>
                  <w:divBdr>
                    <w:top w:val="none" w:sz="0" w:space="0" w:color="auto"/>
                    <w:left w:val="none" w:sz="0" w:space="0" w:color="auto"/>
                    <w:bottom w:val="none" w:sz="0" w:space="0" w:color="auto"/>
                    <w:right w:val="none" w:sz="0" w:space="0" w:color="auto"/>
                  </w:divBdr>
                  <w:divsChild>
                    <w:div w:id="2128691642">
                      <w:marLeft w:val="30"/>
                      <w:marRight w:val="30"/>
                      <w:marTop w:val="0"/>
                      <w:marBottom w:val="0"/>
                      <w:divBdr>
                        <w:top w:val="none" w:sz="0" w:space="0" w:color="auto"/>
                        <w:left w:val="none" w:sz="0" w:space="0" w:color="auto"/>
                        <w:bottom w:val="none" w:sz="0" w:space="0" w:color="auto"/>
                        <w:right w:val="none" w:sz="0" w:space="0" w:color="auto"/>
                      </w:divBdr>
                      <w:divsChild>
                        <w:div w:id="212422435">
                          <w:marLeft w:val="0"/>
                          <w:marRight w:val="0"/>
                          <w:marTop w:val="0"/>
                          <w:marBottom w:val="0"/>
                          <w:divBdr>
                            <w:top w:val="none" w:sz="0" w:space="0" w:color="auto"/>
                            <w:left w:val="none" w:sz="0" w:space="0" w:color="auto"/>
                            <w:bottom w:val="none" w:sz="0" w:space="0" w:color="auto"/>
                            <w:right w:val="none" w:sz="0" w:space="0" w:color="auto"/>
                          </w:divBdr>
                          <w:divsChild>
                            <w:div w:id="1575622798">
                              <w:marLeft w:val="75"/>
                              <w:marRight w:val="75"/>
                              <w:marTop w:val="0"/>
                              <w:marBottom w:val="0"/>
                              <w:divBdr>
                                <w:top w:val="none" w:sz="0" w:space="0" w:color="auto"/>
                                <w:left w:val="none" w:sz="0" w:space="0" w:color="auto"/>
                                <w:bottom w:val="none" w:sz="0" w:space="0" w:color="auto"/>
                                <w:right w:val="none" w:sz="0" w:space="0" w:color="auto"/>
                              </w:divBdr>
                              <w:divsChild>
                                <w:div w:id="637102206">
                                  <w:marLeft w:val="75"/>
                                  <w:marRight w:val="75"/>
                                  <w:marTop w:val="0"/>
                                  <w:marBottom w:val="150"/>
                                  <w:divBdr>
                                    <w:top w:val="dashed" w:sz="6" w:space="0" w:color="4B4A4A"/>
                                    <w:left w:val="dashed" w:sz="6" w:space="0" w:color="4B4A4A"/>
                                    <w:bottom w:val="dashed" w:sz="6" w:space="0" w:color="4B4A4A"/>
                                    <w:right w:val="dashed" w:sz="6" w:space="0" w:color="4B4A4A"/>
                                  </w:divBdr>
                                  <w:divsChild>
                                    <w:div w:id="1379664140">
                                      <w:marLeft w:val="0"/>
                                      <w:marRight w:val="0"/>
                                      <w:marTop w:val="225"/>
                                      <w:marBottom w:val="0"/>
                                      <w:divBdr>
                                        <w:top w:val="none" w:sz="0" w:space="0" w:color="auto"/>
                                        <w:left w:val="none" w:sz="0" w:space="0" w:color="auto"/>
                                        <w:bottom w:val="none" w:sz="0" w:space="0" w:color="auto"/>
                                        <w:right w:val="none" w:sz="0" w:space="0" w:color="auto"/>
                                      </w:divBdr>
                                      <w:divsChild>
                                        <w:div w:id="17216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7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8491">
          <w:marLeft w:val="432"/>
          <w:marRight w:val="0"/>
          <w:marTop w:val="110"/>
          <w:marBottom w:val="0"/>
          <w:divBdr>
            <w:top w:val="none" w:sz="0" w:space="0" w:color="auto"/>
            <w:left w:val="none" w:sz="0" w:space="0" w:color="auto"/>
            <w:bottom w:val="none" w:sz="0" w:space="0" w:color="auto"/>
            <w:right w:val="none" w:sz="0" w:space="0" w:color="auto"/>
          </w:divBdr>
        </w:div>
        <w:div w:id="602080036">
          <w:marLeft w:val="432"/>
          <w:marRight w:val="0"/>
          <w:marTop w:val="110"/>
          <w:marBottom w:val="0"/>
          <w:divBdr>
            <w:top w:val="none" w:sz="0" w:space="0" w:color="auto"/>
            <w:left w:val="none" w:sz="0" w:space="0" w:color="auto"/>
            <w:bottom w:val="none" w:sz="0" w:space="0" w:color="auto"/>
            <w:right w:val="none" w:sz="0" w:space="0" w:color="auto"/>
          </w:divBdr>
        </w:div>
      </w:divsChild>
    </w:div>
    <w:div w:id="185800870">
      <w:bodyDiv w:val="1"/>
      <w:marLeft w:val="0"/>
      <w:marRight w:val="0"/>
      <w:marTop w:val="0"/>
      <w:marBottom w:val="0"/>
      <w:divBdr>
        <w:top w:val="none" w:sz="0" w:space="0" w:color="auto"/>
        <w:left w:val="none" w:sz="0" w:space="0" w:color="auto"/>
        <w:bottom w:val="none" w:sz="0" w:space="0" w:color="auto"/>
        <w:right w:val="none" w:sz="0" w:space="0" w:color="auto"/>
      </w:divBdr>
      <w:divsChild>
        <w:div w:id="2113699632">
          <w:marLeft w:val="0"/>
          <w:marRight w:val="0"/>
          <w:marTop w:val="0"/>
          <w:marBottom w:val="0"/>
          <w:divBdr>
            <w:top w:val="none" w:sz="0" w:space="0" w:color="auto"/>
            <w:left w:val="none" w:sz="0" w:space="0" w:color="auto"/>
            <w:bottom w:val="none" w:sz="0" w:space="0" w:color="auto"/>
            <w:right w:val="none" w:sz="0" w:space="0" w:color="auto"/>
          </w:divBdr>
          <w:divsChild>
            <w:div w:id="851607384">
              <w:marLeft w:val="0"/>
              <w:marRight w:val="0"/>
              <w:marTop w:val="0"/>
              <w:marBottom w:val="0"/>
              <w:divBdr>
                <w:top w:val="none" w:sz="0" w:space="0" w:color="auto"/>
                <w:left w:val="none" w:sz="0" w:space="0" w:color="auto"/>
                <w:bottom w:val="none" w:sz="0" w:space="0" w:color="auto"/>
                <w:right w:val="none" w:sz="0" w:space="0" w:color="auto"/>
              </w:divBdr>
              <w:divsChild>
                <w:div w:id="1923489492">
                  <w:marLeft w:val="0"/>
                  <w:marRight w:val="0"/>
                  <w:marTop w:val="0"/>
                  <w:marBottom w:val="0"/>
                  <w:divBdr>
                    <w:top w:val="none" w:sz="0" w:space="0" w:color="auto"/>
                    <w:left w:val="none" w:sz="0" w:space="0" w:color="auto"/>
                    <w:bottom w:val="none" w:sz="0" w:space="0" w:color="auto"/>
                    <w:right w:val="none" w:sz="0" w:space="0" w:color="auto"/>
                  </w:divBdr>
                  <w:divsChild>
                    <w:div w:id="2064476604">
                      <w:marLeft w:val="0"/>
                      <w:marRight w:val="0"/>
                      <w:marTop w:val="0"/>
                      <w:marBottom w:val="0"/>
                      <w:divBdr>
                        <w:top w:val="none" w:sz="0" w:space="0" w:color="auto"/>
                        <w:left w:val="none" w:sz="0" w:space="0" w:color="auto"/>
                        <w:bottom w:val="none" w:sz="0" w:space="0" w:color="auto"/>
                        <w:right w:val="none" w:sz="0" w:space="0" w:color="auto"/>
                      </w:divBdr>
                      <w:divsChild>
                        <w:div w:id="2133671436">
                          <w:marLeft w:val="0"/>
                          <w:marRight w:val="0"/>
                          <w:marTop w:val="0"/>
                          <w:marBottom w:val="0"/>
                          <w:divBdr>
                            <w:top w:val="none" w:sz="0" w:space="0" w:color="auto"/>
                            <w:left w:val="none" w:sz="0" w:space="0" w:color="auto"/>
                            <w:bottom w:val="none" w:sz="0" w:space="0" w:color="auto"/>
                            <w:right w:val="none" w:sz="0" w:space="0" w:color="auto"/>
                          </w:divBdr>
                          <w:divsChild>
                            <w:div w:id="279381921">
                              <w:marLeft w:val="0"/>
                              <w:marRight w:val="0"/>
                              <w:marTop w:val="0"/>
                              <w:marBottom w:val="0"/>
                              <w:divBdr>
                                <w:top w:val="none" w:sz="0" w:space="0" w:color="auto"/>
                                <w:left w:val="none" w:sz="0" w:space="0" w:color="auto"/>
                                <w:bottom w:val="none" w:sz="0" w:space="0" w:color="auto"/>
                                <w:right w:val="none" w:sz="0" w:space="0" w:color="auto"/>
                              </w:divBdr>
                              <w:divsChild>
                                <w:div w:id="1649363390">
                                  <w:marLeft w:val="0"/>
                                  <w:marRight w:val="0"/>
                                  <w:marTop w:val="0"/>
                                  <w:marBottom w:val="0"/>
                                  <w:divBdr>
                                    <w:top w:val="none" w:sz="0" w:space="0" w:color="auto"/>
                                    <w:left w:val="none" w:sz="0" w:space="0" w:color="auto"/>
                                    <w:bottom w:val="none" w:sz="0" w:space="0" w:color="auto"/>
                                    <w:right w:val="none" w:sz="0" w:space="0" w:color="auto"/>
                                  </w:divBdr>
                                  <w:divsChild>
                                    <w:div w:id="426000808">
                                      <w:marLeft w:val="0"/>
                                      <w:marRight w:val="0"/>
                                      <w:marTop w:val="0"/>
                                      <w:marBottom w:val="0"/>
                                      <w:divBdr>
                                        <w:top w:val="none" w:sz="0" w:space="0" w:color="auto"/>
                                        <w:left w:val="none" w:sz="0" w:space="0" w:color="auto"/>
                                        <w:bottom w:val="none" w:sz="0" w:space="0" w:color="auto"/>
                                        <w:right w:val="none" w:sz="0" w:space="0" w:color="auto"/>
                                      </w:divBdr>
                                      <w:divsChild>
                                        <w:div w:id="1163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6687">
                              <w:marLeft w:val="0"/>
                              <w:marRight w:val="0"/>
                              <w:marTop w:val="0"/>
                              <w:marBottom w:val="0"/>
                              <w:divBdr>
                                <w:top w:val="none" w:sz="0" w:space="0" w:color="auto"/>
                                <w:left w:val="none" w:sz="0" w:space="0" w:color="auto"/>
                                <w:bottom w:val="none" w:sz="0" w:space="0" w:color="auto"/>
                                <w:right w:val="none" w:sz="0" w:space="0" w:color="auto"/>
                              </w:divBdr>
                              <w:divsChild>
                                <w:div w:id="817115680">
                                  <w:marLeft w:val="0"/>
                                  <w:marRight w:val="0"/>
                                  <w:marTop w:val="0"/>
                                  <w:marBottom w:val="0"/>
                                  <w:divBdr>
                                    <w:top w:val="none" w:sz="0" w:space="0" w:color="auto"/>
                                    <w:left w:val="none" w:sz="0" w:space="0" w:color="auto"/>
                                    <w:bottom w:val="none" w:sz="0" w:space="0" w:color="auto"/>
                                    <w:right w:val="none" w:sz="0" w:space="0" w:color="auto"/>
                                  </w:divBdr>
                                  <w:divsChild>
                                    <w:div w:id="1030112539">
                                      <w:marLeft w:val="0"/>
                                      <w:marRight w:val="0"/>
                                      <w:marTop w:val="0"/>
                                      <w:marBottom w:val="0"/>
                                      <w:divBdr>
                                        <w:top w:val="none" w:sz="0" w:space="0" w:color="auto"/>
                                        <w:left w:val="none" w:sz="0" w:space="0" w:color="auto"/>
                                        <w:bottom w:val="none" w:sz="0" w:space="0" w:color="auto"/>
                                        <w:right w:val="none" w:sz="0" w:space="0" w:color="auto"/>
                                      </w:divBdr>
                                      <w:divsChild>
                                        <w:div w:id="1410421467">
                                          <w:marLeft w:val="0"/>
                                          <w:marRight w:val="0"/>
                                          <w:marTop w:val="0"/>
                                          <w:marBottom w:val="0"/>
                                          <w:divBdr>
                                            <w:top w:val="none" w:sz="0" w:space="0" w:color="auto"/>
                                            <w:left w:val="none" w:sz="0" w:space="0" w:color="auto"/>
                                            <w:bottom w:val="none" w:sz="0" w:space="0" w:color="auto"/>
                                            <w:right w:val="none" w:sz="0" w:space="0" w:color="auto"/>
                                          </w:divBdr>
                                          <w:divsChild>
                                            <w:div w:id="619071714">
                                              <w:marLeft w:val="0"/>
                                              <w:marRight w:val="0"/>
                                              <w:marTop w:val="0"/>
                                              <w:marBottom w:val="0"/>
                                              <w:divBdr>
                                                <w:top w:val="none" w:sz="0" w:space="0" w:color="auto"/>
                                                <w:left w:val="none" w:sz="0" w:space="0" w:color="auto"/>
                                                <w:bottom w:val="none" w:sz="0" w:space="0" w:color="auto"/>
                                                <w:right w:val="none" w:sz="0" w:space="0" w:color="auto"/>
                                              </w:divBdr>
                                            </w:div>
                                            <w:div w:id="776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6932">
                                  <w:marLeft w:val="0"/>
                                  <w:marRight w:val="0"/>
                                  <w:marTop w:val="0"/>
                                  <w:marBottom w:val="0"/>
                                  <w:divBdr>
                                    <w:top w:val="none" w:sz="0" w:space="0" w:color="auto"/>
                                    <w:left w:val="none" w:sz="0" w:space="0" w:color="auto"/>
                                    <w:bottom w:val="none" w:sz="0" w:space="0" w:color="auto"/>
                                    <w:right w:val="none" w:sz="0" w:space="0" w:color="auto"/>
                                  </w:divBdr>
                                  <w:divsChild>
                                    <w:div w:id="1554349207">
                                      <w:marLeft w:val="0"/>
                                      <w:marRight w:val="0"/>
                                      <w:marTop w:val="0"/>
                                      <w:marBottom w:val="0"/>
                                      <w:divBdr>
                                        <w:top w:val="none" w:sz="0" w:space="0" w:color="auto"/>
                                        <w:left w:val="none" w:sz="0" w:space="0" w:color="auto"/>
                                        <w:bottom w:val="none" w:sz="0" w:space="0" w:color="auto"/>
                                        <w:right w:val="none" w:sz="0" w:space="0" w:color="auto"/>
                                      </w:divBdr>
                                      <w:divsChild>
                                        <w:div w:id="1196043563">
                                          <w:marLeft w:val="0"/>
                                          <w:marRight w:val="0"/>
                                          <w:marTop w:val="0"/>
                                          <w:marBottom w:val="0"/>
                                          <w:divBdr>
                                            <w:top w:val="none" w:sz="0" w:space="0" w:color="auto"/>
                                            <w:left w:val="none" w:sz="0" w:space="0" w:color="auto"/>
                                            <w:bottom w:val="none" w:sz="0" w:space="0" w:color="auto"/>
                                            <w:right w:val="none" w:sz="0" w:space="0" w:color="auto"/>
                                          </w:divBdr>
                                          <w:divsChild>
                                            <w:div w:id="9931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4724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431">
          <w:marLeft w:val="432"/>
          <w:marRight w:val="0"/>
          <w:marTop w:val="115"/>
          <w:marBottom w:val="0"/>
          <w:divBdr>
            <w:top w:val="none" w:sz="0" w:space="0" w:color="auto"/>
            <w:left w:val="none" w:sz="0" w:space="0" w:color="auto"/>
            <w:bottom w:val="none" w:sz="0" w:space="0" w:color="auto"/>
            <w:right w:val="none" w:sz="0" w:space="0" w:color="auto"/>
          </w:divBdr>
        </w:div>
      </w:divsChild>
    </w:div>
    <w:div w:id="274756258">
      <w:bodyDiv w:val="1"/>
      <w:marLeft w:val="0"/>
      <w:marRight w:val="0"/>
      <w:marTop w:val="0"/>
      <w:marBottom w:val="0"/>
      <w:divBdr>
        <w:top w:val="none" w:sz="0" w:space="0" w:color="auto"/>
        <w:left w:val="none" w:sz="0" w:space="0" w:color="auto"/>
        <w:bottom w:val="none" w:sz="0" w:space="0" w:color="auto"/>
        <w:right w:val="none" w:sz="0" w:space="0" w:color="auto"/>
      </w:divBdr>
      <w:divsChild>
        <w:div w:id="1459452196">
          <w:marLeft w:val="0"/>
          <w:marRight w:val="0"/>
          <w:marTop w:val="100"/>
          <w:marBottom w:val="100"/>
          <w:divBdr>
            <w:top w:val="single" w:sz="2" w:space="0" w:color="DDDDDD"/>
            <w:left w:val="single" w:sz="2" w:space="0" w:color="DDDDDD"/>
            <w:bottom w:val="single" w:sz="2" w:space="0" w:color="DDDDDD"/>
            <w:right w:val="single" w:sz="2" w:space="0" w:color="DDDDDD"/>
          </w:divBdr>
          <w:divsChild>
            <w:div w:id="1047414161">
              <w:marLeft w:val="0"/>
              <w:marRight w:val="0"/>
              <w:marTop w:val="240"/>
              <w:marBottom w:val="0"/>
              <w:divBdr>
                <w:top w:val="none" w:sz="0" w:space="0" w:color="auto"/>
                <w:left w:val="none" w:sz="0" w:space="0" w:color="auto"/>
                <w:bottom w:val="none" w:sz="0" w:space="0" w:color="auto"/>
                <w:right w:val="none" w:sz="0" w:space="0" w:color="auto"/>
              </w:divBdr>
              <w:divsChild>
                <w:div w:id="468590262">
                  <w:marLeft w:val="0"/>
                  <w:marRight w:val="0"/>
                  <w:marTop w:val="0"/>
                  <w:marBottom w:val="0"/>
                  <w:divBdr>
                    <w:top w:val="none" w:sz="0" w:space="0" w:color="auto"/>
                    <w:left w:val="none" w:sz="0" w:space="0" w:color="auto"/>
                    <w:bottom w:val="none" w:sz="0" w:space="0" w:color="auto"/>
                    <w:right w:val="none" w:sz="0" w:space="0" w:color="auto"/>
                  </w:divBdr>
                  <w:divsChild>
                    <w:div w:id="2090929397">
                      <w:marLeft w:val="0"/>
                      <w:marRight w:val="0"/>
                      <w:marTop w:val="0"/>
                      <w:marBottom w:val="75"/>
                      <w:divBdr>
                        <w:top w:val="none" w:sz="0" w:space="0" w:color="auto"/>
                        <w:left w:val="none" w:sz="0" w:space="0" w:color="auto"/>
                        <w:bottom w:val="none" w:sz="0" w:space="0" w:color="auto"/>
                        <w:right w:val="none" w:sz="0" w:space="0" w:color="auto"/>
                      </w:divBdr>
                      <w:divsChild>
                        <w:div w:id="929696588">
                          <w:marLeft w:val="0"/>
                          <w:marRight w:val="0"/>
                          <w:marTop w:val="0"/>
                          <w:marBottom w:val="0"/>
                          <w:divBdr>
                            <w:top w:val="none" w:sz="0" w:space="0" w:color="auto"/>
                            <w:left w:val="none" w:sz="0" w:space="0" w:color="auto"/>
                            <w:bottom w:val="none" w:sz="0" w:space="0" w:color="auto"/>
                            <w:right w:val="none" w:sz="0" w:space="0" w:color="auto"/>
                          </w:divBdr>
                          <w:divsChild>
                            <w:div w:id="867185352">
                              <w:marLeft w:val="0"/>
                              <w:marRight w:val="0"/>
                              <w:marTop w:val="0"/>
                              <w:marBottom w:val="0"/>
                              <w:divBdr>
                                <w:top w:val="none" w:sz="0" w:space="0" w:color="auto"/>
                                <w:left w:val="none" w:sz="0" w:space="0" w:color="auto"/>
                                <w:bottom w:val="none" w:sz="0" w:space="0" w:color="auto"/>
                                <w:right w:val="none" w:sz="0" w:space="0" w:color="auto"/>
                              </w:divBdr>
                              <w:divsChild>
                                <w:div w:id="557593985">
                                  <w:marLeft w:val="0"/>
                                  <w:marRight w:val="0"/>
                                  <w:marTop w:val="0"/>
                                  <w:marBottom w:val="0"/>
                                  <w:divBdr>
                                    <w:top w:val="none" w:sz="0" w:space="0" w:color="auto"/>
                                    <w:left w:val="none" w:sz="0" w:space="0" w:color="auto"/>
                                    <w:bottom w:val="none" w:sz="0" w:space="0" w:color="auto"/>
                                    <w:right w:val="none" w:sz="0" w:space="0" w:color="auto"/>
                                  </w:divBdr>
                                  <w:divsChild>
                                    <w:div w:id="1114203454">
                                      <w:marLeft w:val="0"/>
                                      <w:marRight w:val="0"/>
                                      <w:marTop w:val="0"/>
                                      <w:marBottom w:val="0"/>
                                      <w:divBdr>
                                        <w:top w:val="none" w:sz="0" w:space="0" w:color="auto"/>
                                        <w:left w:val="none" w:sz="0" w:space="0" w:color="auto"/>
                                        <w:bottom w:val="none" w:sz="0" w:space="0" w:color="auto"/>
                                        <w:right w:val="none" w:sz="0" w:space="0" w:color="auto"/>
                                      </w:divBdr>
                                      <w:divsChild>
                                        <w:div w:id="1691371720">
                                          <w:marLeft w:val="0"/>
                                          <w:marRight w:val="150"/>
                                          <w:marTop w:val="0"/>
                                          <w:marBottom w:val="0"/>
                                          <w:divBdr>
                                            <w:top w:val="none" w:sz="0" w:space="0" w:color="auto"/>
                                            <w:left w:val="none" w:sz="0" w:space="0" w:color="auto"/>
                                            <w:bottom w:val="none" w:sz="0" w:space="0" w:color="auto"/>
                                            <w:right w:val="none" w:sz="0" w:space="0" w:color="auto"/>
                                          </w:divBdr>
                                          <w:divsChild>
                                            <w:div w:id="512382054">
                                              <w:marLeft w:val="0"/>
                                              <w:marRight w:val="0"/>
                                              <w:marTop w:val="0"/>
                                              <w:marBottom w:val="0"/>
                                              <w:divBdr>
                                                <w:top w:val="none" w:sz="0" w:space="0" w:color="auto"/>
                                                <w:left w:val="none" w:sz="0" w:space="0" w:color="auto"/>
                                                <w:bottom w:val="none" w:sz="0" w:space="0" w:color="auto"/>
                                                <w:right w:val="none" w:sz="0" w:space="0" w:color="auto"/>
                                              </w:divBdr>
                                              <w:divsChild>
                                                <w:div w:id="510533985">
                                                  <w:marLeft w:val="0"/>
                                                  <w:marRight w:val="0"/>
                                                  <w:marTop w:val="0"/>
                                                  <w:marBottom w:val="0"/>
                                                  <w:divBdr>
                                                    <w:top w:val="none" w:sz="0" w:space="0" w:color="auto"/>
                                                    <w:left w:val="none" w:sz="0" w:space="0" w:color="auto"/>
                                                    <w:bottom w:val="none" w:sz="0" w:space="0" w:color="auto"/>
                                                    <w:right w:val="none" w:sz="0" w:space="0" w:color="auto"/>
                                                  </w:divBdr>
                                                  <w:divsChild>
                                                    <w:div w:id="695691936">
                                                      <w:marLeft w:val="0"/>
                                                      <w:marRight w:val="0"/>
                                                      <w:marTop w:val="0"/>
                                                      <w:marBottom w:val="0"/>
                                                      <w:divBdr>
                                                        <w:top w:val="none" w:sz="0" w:space="0" w:color="auto"/>
                                                        <w:left w:val="none" w:sz="0" w:space="0" w:color="auto"/>
                                                        <w:bottom w:val="none" w:sz="0" w:space="0" w:color="auto"/>
                                                        <w:right w:val="none" w:sz="0" w:space="0" w:color="auto"/>
                                                      </w:divBdr>
                                                      <w:divsChild>
                                                        <w:div w:id="1617060522">
                                                          <w:marLeft w:val="0"/>
                                                          <w:marRight w:val="0"/>
                                                          <w:marTop w:val="0"/>
                                                          <w:marBottom w:val="0"/>
                                                          <w:divBdr>
                                                            <w:top w:val="none" w:sz="0" w:space="0" w:color="auto"/>
                                                            <w:left w:val="none" w:sz="0" w:space="0" w:color="auto"/>
                                                            <w:bottom w:val="none" w:sz="0" w:space="0" w:color="auto"/>
                                                            <w:right w:val="none" w:sz="0" w:space="0" w:color="auto"/>
                                                          </w:divBdr>
                                                          <w:divsChild>
                                                            <w:div w:id="96953520">
                                                              <w:marLeft w:val="150"/>
                                                              <w:marRight w:val="150"/>
                                                              <w:marTop w:val="48"/>
                                                              <w:marBottom w:val="96"/>
                                                              <w:divBdr>
                                                                <w:top w:val="none" w:sz="0" w:space="0" w:color="auto"/>
                                                                <w:left w:val="none" w:sz="0" w:space="0" w:color="auto"/>
                                                                <w:bottom w:val="none" w:sz="0" w:space="0" w:color="auto"/>
                                                                <w:right w:val="none" w:sz="0" w:space="0" w:color="auto"/>
                                                              </w:divBdr>
                                                              <w:divsChild>
                                                                <w:div w:id="456873350">
                                                                  <w:marLeft w:val="0"/>
                                                                  <w:marRight w:val="0"/>
                                                                  <w:marTop w:val="0"/>
                                                                  <w:marBottom w:val="0"/>
                                                                  <w:divBdr>
                                                                    <w:top w:val="none" w:sz="0" w:space="0" w:color="auto"/>
                                                                    <w:left w:val="none" w:sz="0" w:space="0" w:color="auto"/>
                                                                    <w:bottom w:val="none" w:sz="0" w:space="0" w:color="auto"/>
                                                                    <w:right w:val="none" w:sz="0" w:space="0" w:color="auto"/>
                                                                  </w:divBdr>
                                                                  <w:divsChild>
                                                                    <w:div w:id="440997610">
                                                                      <w:marLeft w:val="0"/>
                                                                      <w:marRight w:val="0"/>
                                                                      <w:marTop w:val="0"/>
                                                                      <w:marBottom w:val="0"/>
                                                                      <w:divBdr>
                                                                        <w:top w:val="none" w:sz="0" w:space="0" w:color="auto"/>
                                                                        <w:left w:val="none" w:sz="0" w:space="0" w:color="auto"/>
                                                                        <w:bottom w:val="none" w:sz="0" w:space="0" w:color="auto"/>
                                                                        <w:right w:val="none" w:sz="0" w:space="0" w:color="auto"/>
                                                                      </w:divBdr>
                                                                      <w:divsChild>
                                                                        <w:div w:id="476646391">
                                                                          <w:marLeft w:val="0"/>
                                                                          <w:marRight w:val="0"/>
                                                                          <w:marTop w:val="0"/>
                                                                          <w:marBottom w:val="0"/>
                                                                          <w:divBdr>
                                                                            <w:top w:val="none" w:sz="0" w:space="0" w:color="auto"/>
                                                                            <w:left w:val="none" w:sz="0" w:space="0" w:color="auto"/>
                                                                            <w:bottom w:val="none" w:sz="0" w:space="0" w:color="auto"/>
                                                                            <w:right w:val="none" w:sz="0" w:space="0" w:color="auto"/>
                                                                          </w:divBdr>
                                                                          <w:divsChild>
                                                                            <w:div w:id="299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634407">
      <w:bodyDiv w:val="1"/>
      <w:marLeft w:val="0"/>
      <w:marRight w:val="0"/>
      <w:marTop w:val="0"/>
      <w:marBottom w:val="0"/>
      <w:divBdr>
        <w:top w:val="none" w:sz="0" w:space="0" w:color="auto"/>
        <w:left w:val="none" w:sz="0" w:space="0" w:color="auto"/>
        <w:bottom w:val="none" w:sz="0" w:space="0" w:color="auto"/>
        <w:right w:val="none" w:sz="0" w:space="0" w:color="auto"/>
      </w:divBdr>
      <w:divsChild>
        <w:div w:id="823081281">
          <w:marLeft w:val="75"/>
          <w:marRight w:val="0"/>
          <w:marTop w:val="0"/>
          <w:marBottom w:val="0"/>
          <w:divBdr>
            <w:top w:val="none" w:sz="0" w:space="0" w:color="auto"/>
            <w:left w:val="none" w:sz="0" w:space="0" w:color="auto"/>
            <w:bottom w:val="none" w:sz="0" w:space="0" w:color="auto"/>
            <w:right w:val="none" w:sz="0" w:space="0" w:color="auto"/>
          </w:divBdr>
        </w:div>
      </w:divsChild>
    </w:div>
    <w:div w:id="665866234">
      <w:bodyDiv w:val="1"/>
      <w:marLeft w:val="0"/>
      <w:marRight w:val="0"/>
      <w:marTop w:val="0"/>
      <w:marBottom w:val="0"/>
      <w:divBdr>
        <w:top w:val="none" w:sz="0" w:space="0" w:color="auto"/>
        <w:left w:val="none" w:sz="0" w:space="0" w:color="auto"/>
        <w:bottom w:val="none" w:sz="0" w:space="0" w:color="auto"/>
        <w:right w:val="none" w:sz="0" w:space="0" w:color="auto"/>
      </w:divBdr>
      <w:divsChild>
        <w:div w:id="799154567">
          <w:marLeft w:val="432"/>
          <w:marRight w:val="0"/>
          <w:marTop w:val="120"/>
          <w:marBottom w:val="0"/>
          <w:divBdr>
            <w:top w:val="none" w:sz="0" w:space="0" w:color="auto"/>
            <w:left w:val="none" w:sz="0" w:space="0" w:color="auto"/>
            <w:bottom w:val="none" w:sz="0" w:space="0" w:color="auto"/>
            <w:right w:val="none" w:sz="0" w:space="0" w:color="auto"/>
          </w:divBdr>
        </w:div>
        <w:div w:id="846674277">
          <w:marLeft w:val="432"/>
          <w:marRight w:val="0"/>
          <w:marTop w:val="120"/>
          <w:marBottom w:val="0"/>
          <w:divBdr>
            <w:top w:val="none" w:sz="0" w:space="0" w:color="auto"/>
            <w:left w:val="none" w:sz="0" w:space="0" w:color="auto"/>
            <w:bottom w:val="none" w:sz="0" w:space="0" w:color="auto"/>
            <w:right w:val="none" w:sz="0" w:space="0" w:color="auto"/>
          </w:divBdr>
        </w:div>
        <w:div w:id="735393818">
          <w:marLeft w:val="432"/>
          <w:marRight w:val="0"/>
          <w:marTop w:val="120"/>
          <w:marBottom w:val="0"/>
          <w:divBdr>
            <w:top w:val="none" w:sz="0" w:space="0" w:color="auto"/>
            <w:left w:val="none" w:sz="0" w:space="0" w:color="auto"/>
            <w:bottom w:val="none" w:sz="0" w:space="0" w:color="auto"/>
            <w:right w:val="none" w:sz="0" w:space="0" w:color="auto"/>
          </w:divBdr>
        </w:div>
        <w:div w:id="2116704477">
          <w:marLeft w:val="432"/>
          <w:marRight w:val="0"/>
          <w:marTop w:val="120"/>
          <w:marBottom w:val="0"/>
          <w:divBdr>
            <w:top w:val="none" w:sz="0" w:space="0" w:color="auto"/>
            <w:left w:val="none" w:sz="0" w:space="0" w:color="auto"/>
            <w:bottom w:val="none" w:sz="0" w:space="0" w:color="auto"/>
            <w:right w:val="none" w:sz="0" w:space="0" w:color="auto"/>
          </w:divBdr>
        </w:div>
      </w:divsChild>
    </w:div>
    <w:div w:id="931596038">
      <w:bodyDiv w:val="1"/>
      <w:marLeft w:val="0"/>
      <w:marRight w:val="0"/>
      <w:marTop w:val="0"/>
      <w:marBottom w:val="0"/>
      <w:divBdr>
        <w:top w:val="none" w:sz="0" w:space="0" w:color="auto"/>
        <w:left w:val="none" w:sz="0" w:space="0" w:color="auto"/>
        <w:bottom w:val="none" w:sz="0" w:space="0" w:color="auto"/>
        <w:right w:val="none" w:sz="0" w:space="0" w:color="auto"/>
      </w:divBdr>
      <w:divsChild>
        <w:div w:id="659501016">
          <w:marLeft w:val="432"/>
          <w:marRight w:val="0"/>
          <w:marTop w:val="115"/>
          <w:marBottom w:val="0"/>
          <w:divBdr>
            <w:top w:val="none" w:sz="0" w:space="0" w:color="auto"/>
            <w:left w:val="none" w:sz="0" w:space="0" w:color="auto"/>
            <w:bottom w:val="none" w:sz="0" w:space="0" w:color="auto"/>
            <w:right w:val="none" w:sz="0" w:space="0" w:color="auto"/>
          </w:divBdr>
        </w:div>
        <w:div w:id="1936478035">
          <w:marLeft w:val="432"/>
          <w:marRight w:val="0"/>
          <w:marTop w:val="115"/>
          <w:marBottom w:val="0"/>
          <w:divBdr>
            <w:top w:val="none" w:sz="0" w:space="0" w:color="auto"/>
            <w:left w:val="none" w:sz="0" w:space="0" w:color="auto"/>
            <w:bottom w:val="none" w:sz="0" w:space="0" w:color="auto"/>
            <w:right w:val="none" w:sz="0" w:space="0" w:color="auto"/>
          </w:divBdr>
        </w:div>
      </w:divsChild>
    </w:div>
    <w:div w:id="1142043957">
      <w:bodyDiv w:val="1"/>
      <w:marLeft w:val="0"/>
      <w:marRight w:val="0"/>
      <w:marTop w:val="0"/>
      <w:marBottom w:val="0"/>
      <w:divBdr>
        <w:top w:val="none" w:sz="0" w:space="0" w:color="auto"/>
        <w:left w:val="none" w:sz="0" w:space="0" w:color="auto"/>
        <w:bottom w:val="none" w:sz="0" w:space="0" w:color="auto"/>
        <w:right w:val="none" w:sz="0" w:space="0" w:color="auto"/>
      </w:divBdr>
      <w:divsChild>
        <w:div w:id="1813868544">
          <w:marLeft w:val="432"/>
          <w:marRight w:val="0"/>
          <w:marTop w:val="120"/>
          <w:marBottom w:val="0"/>
          <w:divBdr>
            <w:top w:val="none" w:sz="0" w:space="0" w:color="auto"/>
            <w:left w:val="none" w:sz="0" w:space="0" w:color="auto"/>
            <w:bottom w:val="none" w:sz="0" w:space="0" w:color="auto"/>
            <w:right w:val="none" w:sz="0" w:space="0" w:color="auto"/>
          </w:divBdr>
        </w:div>
        <w:div w:id="20741064">
          <w:marLeft w:val="432"/>
          <w:marRight w:val="0"/>
          <w:marTop w:val="120"/>
          <w:marBottom w:val="0"/>
          <w:divBdr>
            <w:top w:val="none" w:sz="0" w:space="0" w:color="auto"/>
            <w:left w:val="none" w:sz="0" w:space="0" w:color="auto"/>
            <w:bottom w:val="none" w:sz="0" w:space="0" w:color="auto"/>
            <w:right w:val="none" w:sz="0" w:space="0" w:color="auto"/>
          </w:divBdr>
        </w:div>
        <w:div w:id="1736390718">
          <w:marLeft w:val="432"/>
          <w:marRight w:val="0"/>
          <w:marTop w:val="120"/>
          <w:marBottom w:val="0"/>
          <w:divBdr>
            <w:top w:val="none" w:sz="0" w:space="0" w:color="auto"/>
            <w:left w:val="none" w:sz="0" w:space="0" w:color="auto"/>
            <w:bottom w:val="none" w:sz="0" w:space="0" w:color="auto"/>
            <w:right w:val="none" w:sz="0" w:space="0" w:color="auto"/>
          </w:divBdr>
        </w:div>
        <w:div w:id="1064722771">
          <w:marLeft w:val="432"/>
          <w:marRight w:val="0"/>
          <w:marTop w:val="120"/>
          <w:marBottom w:val="0"/>
          <w:divBdr>
            <w:top w:val="none" w:sz="0" w:space="0" w:color="auto"/>
            <w:left w:val="none" w:sz="0" w:space="0" w:color="auto"/>
            <w:bottom w:val="none" w:sz="0" w:space="0" w:color="auto"/>
            <w:right w:val="none" w:sz="0" w:space="0" w:color="auto"/>
          </w:divBdr>
        </w:div>
      </w:divsChild>
    </w:div>
    <w:div w:id="1194608244">
      <w:bodyDiv w:val="1"/>
      <w:marLeft w:val="0"/>
      <w:marRight w:val="0"/>
      <w:marTop w:val="0"/>
      <w:marBottom w:val="0"/>
      <w:divBdr>
        <w:top w:val="none" w:sz="0" w:space="0" w:color="auto"/>
        <w:left w:val="none" w:sz="0" w:space="0" w:color="auto"/>
        <w:bottom w:val="none" w:sz="0" w:space="0" w:color="auto"/>
        <w:right w:val="none" w:sz="0" w:space="0" w:color="auto"/>
      </w:divBdr>
    </w:div>
    <w:div w:id="1269318623">
      <w:bodyDiv w:val="1"/>
      <w:marLeft w:val="0"/>
      <w:marRight w:val="0"/>
      <w:marTop w:val="0"/>
      <w:marBottom w:val="0"/>
      <w:divBdr>
        <w:top w:val="none" w:sz="0" w:space="0" w:color="auto"/>
        <w:left w:val="none" w:sz="0" w:space="0" w:color="auto"/>
        <w:bottom w:val="none" w:sz="0" w:space="0" w:color="auto"/>
        <w:right w:val="none" w:sz="0" w:space="0" w:color="auto"/>
      </w:divBdr>
      <w:divsChild>
        <w:div w:id="420570722">
          <w:marLeft w:val="432"/>
          <w:marRight w:val="0"/>
          <w:marTop w:val="115"/>
          <w:marBottom w:val="0"/>
          <w:divBdr>
            <w:top w:val="none" w:sz="0" w:space="0" w:color="auto"/>
            <w:left w:val="none" w:sz="0" w:space="0" w:color="auto"/>
            <w:bottom w:val="none" w:sz="0" w:space="0" w:color="auto"/>
            <w:right w:val="none" w:sz="0" w:space="0" w:color="auto"/>
          </w:divBdr>
        </w:div>
        <w:div w:id="1464883875">
          <w:marLeft w:val="432"/>
          <w:marRight w:val="0"/>
          <w:marTop w:val="115"/>
          <w:marBottom w:val="0"/>
          <w:divBdr>
            <w:top w:val="none" w:sz="0" w:space="0" w:color="auto"/>
            <w:left w:val="none" w:sz="0" w:space="0" w:color="auto"/>
            <w:bottom w:val="none" w:sz="0" w:space="0" w:color="auto"/>
            <w:right w:val="none" w:sz="0" w:space="0" w:color="auto"/>
          </w:divBdr>
        </w:div>
      </w:divsChild>
    </w:div>
    <w:div w:id="1273711602">
      <w:bodyDiv w:val="1"/>
      <w:marLeft w:val="0"/>
      <w:marRight w:val="0"/>
      <w:marTop w:val="0"/>
      <w:marBottom w:val="0"/>
      <w:divBdr>
        <w:top w:val="none" w:sz="0" w:space="0" w:color="auto"/>
        <w:left w:val="none" w:sz="0" w:space="0" w:color="auto"/>
        <w:bottom w:val="none" w:sz="0" w:space="0" w:color="auto"/>
        <w:right w:val="none" w:sz="0" w:space="0" w:color="auto"/>
      </w:divBdr>
    </w:div>
    <w:div w:id="1393505089">
      <w:bodyDiv w:val="1"/>
      <w:marLeft w:val="0"/>
      <w:marRight w:val="0"/>
      <w:marTop w:val="0"/>
      <w:marBottom w:val="0"/>
      <w:divBdr>
        <w:top w:val="none" w:sz="0" w:space="0" w:color="auto"/>
        <w:left w:val="none" w:sz="0" w:space="0" w:color="auto"/>
        <w:bottom w:val="none" w:sz="0" w:space="0" w:color="auto"/>
        <w:right w:val="none" w:sz="0" w:space="0" w:color="auto"/>
      </w:divBdr>
    </w:div>
    <w:div w:id="1473792520">
      <w:bodyDiv w:val="1"/>
      <w:marLeft w:val="0"/>
      <w:marRight w:val="0"/>
      <w:marTop w:val="0"/>
      <w:marBottom w:val="0"/>
      <w:divBdr>
        <w:top w:val="none" w:sz="0" w:space="0" w:color="auto"/>
        <w:left w:val="none" w:sz="0" w:space="0" w:color="auto"/>
        <w:bottom w:val="none" w:sz="0" w:space="0" w:color="auto"/>
        <w:right w:val="none" w:sz="0" w:space="0" w:color="auto"/>
      </w:divBdr>
    </w:div>
    <w:div w:id="1475952012">
      <w:bodyDiv w:val="1"/>
      <w:marLeft w:val="0"/>
      <w:marRight w:val="0"/>
      <w:marTop w:val="0"/>
      <w:marBottom w:val="0"/>
      <w:divBdr>
        <w:top w:val="none" w:sz="0" w:space="0" w:color="auto"/>
        <w:left w:val="none" w:sz="0" w:space="0" w:color="auto"/>
        <w:bottom w:val="none" w:sz="0" w:space="0" w:color="auto"/>
        <w:right w:val="none" w:sz="0" w:space="0" w:color="auto"/>
      </w:divBdr>
    </w:div>
    <w:div w:id="1562669820">
      <w:bodyDiv w:val="1"/>
      <w:marLeft w:val="0"/>
      <w:marRight w:val="0"/>
      <w:marTop w:val="0"/>
      <w:marBottom w:val="0"/>
      <w:divBdr>
        <w:top w:val="none" w:sz="0" w:space="0" w:color="auto"/>
        <w:left w:val="none" w:sz="0" w:space="0" w:color="auto"/>
        <w:bottom w:val="none" w:sz="0" w:space="0" w:color="auto"/>
        <w:right w:val="none" w:sz="0" w:space="0" w:color="auto"/>
      </w:divBdr>
      <w:divsChild>
        <w:div w:id="156728948">
          <w:marLeft w:val="806"/>
          <w:marRight w:val="0"/>
          <w:marTop w:val="115"/>
          <w:marBottom w:val="0"/>
          <w:divBdr>
            <w:top w:val="none" w:sz="0" w:space="0" w:color="auto"/>
            <w:left w:val="none" w:sz="0" w:space="0" w:color="auto"/>
            <w:bottom w:val="none" w:sz="0" w:space="0" w:color="auto"/>
            <w:right w:val="none" w:sz="0" w:space="0" w:color="auto"/>
          </w:divBdr>
        </w:div>
        <w:div w:id="1514228523">
          <w:marLeft w:val="806"/>
          <w:marRight w:val="0"/>
          <w:marTop w:val="115"/>
          <w:marBottom w:val="0"/>
          <w:divBdr>
            <w:top w:val="none" w:sz="0" w:space="0" w:color="auto"/>
            <w:left w:val="none" w:sz="0" w:space="0" w:color="auto"/>
            <w:bottom w:val="none" w:sz="0" w:space="0" w:color="auto"/>
            <w:right w:val="none" w:sz="0" w:space="0" w:color="auto"/>
          </w:divBdr>
        </w:div>
      </w:divsChild>
    </w:div>
    <w:div w:id="1623461616">
      <w:bodyDiv w:val="1"/>
      <w:marLeft w:val="0"/>
      <w:marRight w:val="0"/>
      <w:marTop w:val="0"/>
      <w:marBottom w:val="0"/>
      <w:divBdr>
        <w:top w:val="none" w:sz="0" w:space="0" w:color="auto"/>
        <w:left w:val="none" w:sz="0" w:space="0" w:color="auto"/>
        <w:bottom w:val="none" w:sz="0" w:space="0" w:color="auto"/>
        <w:right w:val="none" w:sz="0" w:space="0" w:color="auto"/>
      </w:divBdr>
      <w:divsChild>
        <w:div w:id="731730242">
          <w:marLeft w:val="547"/>
          <w:marRight w:val="0"/>
          <w:marTop w:val="400"/>
          <w:marBottom w:val="0"/>
          <w:divBdr>
            <w:top w:val="none" w:sz="0" w:space="0" w:color="auto"/>
            <w:left w:val="none" w:sz="0" w:space="0" w:color="auto"/>
            <w:bottom w:val="none" w:sz="0" w:space="0" w:color="auto"/>
            <w:right w:val="none" w:sz="0" w:space="0" w:color="auto"/>
          </w:divBdr>
        </w:div>
        <w:div w:id="977488511">
          <w:marLeft w:val="547"/>
          <w:marRight w:val="0"/>
          <w:marTop w:val="400"/>
          <w:marBottom w:val="0"/>
          <w:divBdr>
            <w:top w:val="none" w:sz="0" w:space="0" w:color="auto"/>
            <w:left w:val="none" w:sz="0" w:space="0" w:color="auto"/>
            <w:bottom w:val="none" w:sz="0" w:space="0" w:color="auto"/>
            <w:right w:val="none" w:sz="0" w:space="0" w:color="auto"/>
          </w:divBdr>
        </w:div>
        <w:div w:id="962998905">
          <w:marLeft w:val="547"/>
          <w:marRight w:val="0"/>
          <w:marTop w:val="400"/>
          <w:marBottom w:val="0"/>
          <w:divBdr>
            <w:top w:val="none" w:sz="0" w:space="0" w:color="auto"/>
            <w:left w:val="none" w:sz="0" w:space="0" w:color="auto"/>
            <w:bottom w:val="none" w:sz="0" w:space="0" w:color="auto"/>
            <w:right w:val="none" w:sz="0" w:space="0" w:color="auto"/>
          </w:divBdr>
        </w:div>
        <w:div w:id="98260053">
          <w:marLeft w:val="547"/>
          <w:marRight w:val="0"/>
          <w:marTop w:val="400"/>
          <w:marBottom w:val="0"/>
          <w:divBdr>
            <w:top w:val="none" w:sz="0" w:space="0" w:color="auto"/>
            <w:left w:val="none" w:sz="0" w:space="0" w:color="auto"/>
            <w:bottom w:val="none" w:sz="0" w:space="0" w:color="auto"/>
            <w:right w:val="none" w:sz="0" w:space="0" w:color="auto"/>
          </w:divBdr>
        </w:div>
        <w:div w:id="1691490975">
          <w:marLeft w:val="547"/>
          <w:marRight w:val="0"/>
          <w:marTop w:val="400"/>
          <w:marBottom w:val="0"/>
          <w:divBdr>
            <w:top w:val="none" w:sz="0" w:space="0" w:color="auto"/>
            <w:left w:val="none" w:sz="0" w:space="0" w:color="auto"/>
            <w:bottom w:val="none" w:sz="0" w:space="0" w:color="auto"/>
            <w:right w:val="none" w:sz="0" w:space="0" w:color="auto"/>
          </w:divBdr>
        </w:div>
      </w:divsChild>
    </w:div>
    <w:div w:id="1693188311">
      <w:bodyDiv w:val="1"/>
      <w:marLeft w:val="0"/>
      <w:marRight w:val="0"/>
      <w:marTop w:val="0"/>
      <w:marBottom w:val="0"/>
      <w:divBdr>
        <w:top w:val="none" w:sz="0" w:space="0" w:color="auto"/>
        <w:left w:val="none" w:sz="0" w:space="0" w:color="auto"/>
        <w:bottom w:val="none" w:sz="0" w:space="0" w:color="auto"/>
        <w:right w:val="none" w:sz="0" w:space="0" w:color="auto"/>
      </w:divBdr>
      <w:divsChild>
        <w:div w:id="881281734">
          <w:marLeft w:val="432"/>
          <w:marRight w:val="0"/>
          <w:marTop w:val="96"/>
          <w:marBottom w:val="0"/>
          <w:divBdr>
            <w:top w:val="none" w:sz="0" w:space="0" w:color="auto"/>
            <w:left w:val="none" w:sz="0" w:space="0" w:color="auto"/>
            <w:bottom w:val="none" w:sz="0" w:space="0" w:color="auto"/>
            <w:right w:val="none" w:sz="0" w:space="0" w:color="auto"/>
          </w:divBdr>
        </w:div>
        <w:div w:id="1566644875">
          <w:marLeft w:val="432"/>
          <w:marRight w:val="0"/>
          <w:marTop w:val="96"/>
          <w:marBottom w:val="0"/>
          <w:divBdr>
            <w:top w:val="none" w:sz="0" w:space="0" w:color="auto"/>
            <w:left w:val="none" w:sz="0" w:space="0" w:color="auto"/>
            <w:bottom w:val="none" w:sz="0" w:space="0" w:color="auto"/>
            <w:right w:val="none" w:sz="0" w:space="0" w:color="auto"/>
          </w:divBdr>
        </w:div>
        <w:div w:id="88359066">
          <w:marLeft w:val="432"/>
          <w:marRight w:val="0"/>
          <w:marTop w:val="96"/>
          <w:marBottom w:val="0"/>
          <w:divBdr>
            <w:top w:val="none" w:sz="0" w:space="0" w:color="auto"/>
            <w:left w:val="none" w:sz="0" w:space="0" w:color="auto"/>
            <w:bottom w:val="none" w:sz="0" w:space="0" w:color="auto"/>
            <w:right w:val="none" w:sz="0" w:space="0" w:color="auto"/>
          </w:divBdr>
        </w:div>
      </w:divsChild>
    </w:div>
    <w:div w:id="1878004983">
      <w:bodyDiv w:val="1"/>
      <w:marLeft w:val="0"/>
      <w:marRight w:val="0"/>
      <w:marTop w:val="0"/>
      <w:marBottom w:val="0"/>
      <w:divBdr>
        <w:top w:val="none" w:sz="0" w:space="0" w:color="auto"/>
        <w:left w:val="none" w:sz="0" w:space="0" w:color="auto"/>
        <w:bottom w:val="none" w:sz="0" w:space="0" w:color="auto"/>
        <w:right w:val="none" w:sz="0" w:space="0" w:color="auto"/>
      </w:divBdr>
    </w:div>
    <w:div w:id="1952398239">
      <w:bodyDiv w:val="1"/>
      <w:marLeft w:val="0"/>
      <w:marRight w:val="0"/>
      <w:marTop w:val="0"/>
      <w:marBottom w:val="0"/>
      <w:divBdr>
        <w:top w:val="none" w:sz="0" w:space="0" w:color="auto"/>
        <w:left w:val="none" w:sz="0" w:space="0" w:color="auto"/>
        <w:bottom w:val="none" w:sz="0" w:space="0" w:color="auto"/>
        <w:right w:val="none" w:sz="0" w:space="0" w:color="auto"/>
      </w:divBdr>
      <w:divsChild>
        <w:div w:id="76095263">
          <w:marLeft w:val="0"/>
          <w:marRight w:val="0"/>
          <w:marTop w:val="0"/>
          <w:marBottom w:val="0"/>
          <w:divBdr>
            <w:top w:val="none" w:sz="0" w:space="0" w:color="auto"/>
            <w:left w:val="none" w:sz="0" w:space="0" w:color="auto"/>
            <w:bottom w:val="none" w:sz="0" w:space="0" w:color="auto"/>
            <w:right w:val="none" w:sz="0" w:space="0" w:color="auto"/>
          </w:divBdr>
          <w:divsChild>
            <w:div w:id="672949008">
              <w:marLeft w:val="0"/>
              <w:marRight w:val="0"/>
              <w:marTop w:val="0"/>
              <w:marBottom w:val="0"/>
              <w:divBdr>
                <w:top w:val="none" w:sz="0" w:space="0" w:color="auto"/>
                <w:left w:val="none" w:sz="0" w:space="0" w:color="auto"/>
                <w:bottom w:val="none" w:sz="0" w:space="0" w:color="auto"/>
                <w:right w:val="none" w:sz="0" w:space="0" w:color="auto"/>
              </w:divBdr>
              <w:divsChild>
                <w:div w:id="1909145809">
                  <w:marLeft w:val="0"/>
                  <w:marRight w:val="0"/>
                  <w:marTop w:val="0"/>
                  <w:marBottom w:val="0"/>
                  <w:divBdr>
                    <w:top w:val="none" w:sz="0" w:space="0" w:color="auto"/>
                    <w:left w:val="none" w:sz="0" w:space="0" w:color="auto"/>
                    <w:bottom w:val="none" w:sz="0" w:space="0" w:color="auto"/>
                    <w:right w:val="none" w:sz="0" w:space="0" w:color="auto"/>
                  </w:divBdr>
                  <w:divsChild>
                    <w:div w:id="1839151905">
                      <w:marLeft w:val="0"/>
                      <w:marRight w:val="0"/>
                      <w:marTop w:val="0"/>
                      <w:marBottom w:val="0"/>
                      <w:divBdr>
                        <w:top w:val="none" w:sz="0" w:space="0" w:color="auto"/>
                        <w:left w:val="none" w:sz="0" w:space="0" w:color="auto"/>
                        <w:bottom w:val="none" w:sz="0" w:space="0" w:color="auto"/>
                        <w:right w:val="none" w:sz="0" w:space="0" w:color="auto"/>
                      </w:divBdr>
                      <w:divsChild>
                        <w:div w:id="1790204784">
                          <w:marLeft w:val="0"/>
                          <w:marRight w:val="0"/>
                          <w:marTop w:val="0"/>
                          <w:marBottom w:val="0"/>
                          <w:divBdr>
                            <w:top w:val="none" w:sz="0" w:space="0" w:color="auto"/>
                            <w:left w:val="none" w:sz="0" w:space="0" w:color="auto"/>
                            <w:bottom w:val="none" w:sz="0" w:space="0" w:color="auto"/>
                            <w:right w:val="none" w:sz="0" w:space="0" w:color="auto"/>
                          </w:divBdr>
                          <w:divsChild>
                            <w:div w:id="270210376">
                              <w:marLeft w:val="0"/>
                              <w:marRight w:val="0"/>
                              <w:marTop w:val="0"/>
                              <w:marBottom w:val="0"/>
                              <w:divBdr>
                                <w:top w:val="none" w:sz="0" w:space="0" w:color="auto"/>
                                <w:left w:val="none" w:sz="0" w:space="0" w:color="auto"/>
                                <w:bottom w:val="none" w:sz="0" w:space="0" w:color="auto"/>
                                <w:right w:val="none" w:sz="0" w:space="0" w:color="auto"/>
                              </w:divBdr>
                              <w:divsChild>
                                <w:div w:id="194537153">
                                  <w:marLeft w:val="0"/>
                                  <w:marRight w:val="0"/>
                                  <w:marTop w:val="0"/>
                                  <w:marBottom w:val="0"/>
                                  <w:divBdr>
                                    <w:top w:val="none" w:sz="0" w:space="0" w:color="auto"/>
                                    <w:left w:val="none" w:sz="0" w:space="0" w:color="auto"/>
                                    <w:bottom w:val="none" w:sz="0" w:space="0" w:color="auto"/>
                                    <w:right w:val="none" w:sz="0" w:space="0" w:color="auto"/>
                                  </w:divBdr>
                                  <w:divsChild>
                                    <w:div w:id="1411924079">
                                      <w:marLeft w:val="0"/>
                                      <w:marRight w:val="0"/>
                                      <w:marTop w:val="0"/>
                                      <w:marBottom w:val="0"/>
                                      <w:divBdr>
                                        <w:top w:val="none" w:sz="0" w:space="0" w:color="auto"/>
                                        <w:left w:val="none" w:sz="0" w:space="0" w:color="auto"/>
                                        <w:bottom w:val="none" w:sz="0" w:space="0" w:color="auto"/>
                                        <w:right w:val="none" w:sz="0" w:space="0" w:color="auto"/>
                                      </w:divBdr>
                                      <w:divsChild>
                                        <w:div w:id="13741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406C-153C-44A0-BC6B-297EFBCA903D}"/>
</file>

<file path=customXml/itemProps2.xml><?xml version="1.0" encoding="utf-8"?>
<ds:datastoreItem xmlns:ds="http://schemas.openxmlformats.org/officeDocument/2006/customXml" ds:itemID="{3ED3B0CF-03FB-4151-940F-ABD61324B819}"/>
</file>

<file path=customXml/itemProps3.xml><?xml version="1.0" encoding="utf-8"?>
<ds:datastoreItem xmlns:ds="http://schemas.openxmlformats.org/officeDocument/2006/customXml" ds:itemID="{6FFE5B6E-8D40-4B33-8B36-BF9A84C38D0C}"/>
</file>

<file path=docProps/app.xml><?xml version="1.0" encoding="utf-8"?>
<Properties xmlns="http://schemas.openxmlformats.org/officeDocument/2006/extended-properties" xmlns:vt="http://schemas.openxmlformats.org/officeDocument/2006/docPropsVTypes">
  <Template>Normal</Template>
  <TotalTime>1</TotalTime>
  <Pages>12</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uhrc</Company>
  <LinksUpToDate>false</LinksUpToDate>
  <CharactersWithSpaces>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uhrc.int</dc:creator>
  <cp:lastModifiedBy>Murielle Tchouwo</cp:lastModifiedBy>
  <cp:revision>2</cp:revision>
  <cp:lastPrinted>2013-10-09T13:17:00Z</cp:lastPrinted>
  <dcterms:created xsi:type="dcterms:W3CDTF">2013-10-10T13:02:00Z</dcterms:created>
  <dcterms:modified xsi:type="dcterms:W3CDTF">2013-10-10T13:02:00Z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