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1E" w:rsidRDefault="007A4572">
      <w:pPr>
        <w:spacing w:after="360" w:line="240" w:lineRule="auto"/>
        <w:jc w:val="center"/>
        <w:rPr>
          <w:rFonts w:ascii="Times New Roman Bold" w:eastAsia="Times New Roman Bold" w:hAnsi="Times New Roman Bold" w:cs="Times New Roman Bold"/>
          <w:sz w:val="28"/>
          <w:szCs w:val="28"/>
        </w:rPr>
      </w:pPr>
      <w:r>
        <w:rPr>
          <w:rFonts w:ascii="Times New Roman Bold"/>
          <w:sz w:val="28"/>
          <w:szCs w:val="28"/>
        </w:rPr>
        <w:t xml:space="preserve">Report of the Consultative Group to the President of the Human Rights Council relating to the vacancies of special procedures mandate holders and members of the Expert Mechanism on the Rights of Indigenous Peoples to be appointed at the twenty-fifth session </w:t>
      </w:r>
      <w:r>
        <w:rPr>
          <w:rFonts w:ascii="Times New Roman Bold" w:eastAsia="Times New Roman Bold" w:hAnsi="Times New Roman Bold" w:cs="Times New Roman Bold"/>
          <w:sz w:val="28"/>
          <w:szCs w:val="28"/>
        </w:rPr>
        <w:br/>
      </w:r>
      <w:r>
        <w:rPr>
          <w:rFonts w:ascii="Times New Roman Bold"/>
          <w:sz w:val="28"/>
          <w:szCs w:val="28"/>
        </w:rPr>
        <w:t>of the Human Rights Council</w:t>
      </w:r>
    </w:p>
    <w:p w:rsidR="00E0191E" w:rsidRDefault="007A4572">
      <w:pPr>
        <w:spacing w:after="0" w:line="240" w:lineRule="auto"/>
        <w:jc w:val="center"/>
        <w:rPr>
          <w:rFonts w:ascii="Times New Roman" w:eastAsia="Times New Roman" w:hAnsi="Times New Roman" w:cs="Times New Roman"/>
          <w:sz w:val="26"/>
          <w:szCs w:val="26"/>
        </w:rPr>
      </w:pPr>
      <w:r>
        <w:rPr>
          <w:rFonts w:ascii="Times New Roman Bold"/>
          <w:sz w:val="26"/>
          <w:szCs w:val="26"/>
        </w:rPr>
        <w:t>Part II</w:t>
      </w:r>
      <w:r>
        <w:rPr>
          <w:rFonts w:ascii="Times New Roman Bold" w:eastAsia="Times New Roman Bold" w:hAnsi="Times New Roman Bold" w:cs="Times New Roman Bold"/>
          <w:sz w:val="26"/>
          <w:szCs w:val="26"/>
        </w:rPr>
        <w:br/>
      </w:r>
      <w:r>
        <w:rPr>
          <w:rFonts w:ascii="Times New Roman Bold"/>
          <w:sz w:val="26"/>
          <w:szCs w:val="26"/>
        </w:rPr>
        <w:t>Vacancies for regional group mandates</w:t>
      </w:r>
      <w:r>
        <w:rPr>
          <w:rFonts w:ascii="Times New Roman Bold" w:eastAsia="Times New Roman Bold" w:hAnsi="Times New Roman Bold" w:cs="Times New Roman Bold"/>
          <w:sz w:val="26"/>
          <w:szCs w:val="26"/>
          <w:vertAlign w:val="superscript"/>
        </w:rPr>
        <w:footnoteReference w:id="2"/>
      </w:r>
    </w:p>
    <w:p w:rsidR="00E0191E" w:rsidRDefault="00E0191E">
      <w:pPr>
        <w:spacing w:after="0" w:line="240" w:lineRule="auto"/>
        <w:jc w:val="both"/>
        <w:rPr>
          <w:rFonts w:ascii="Times New Roman" w:eastAsia="Times New Roman" w:hAnsi="Times New Roman" w:cs="Times New Roman"/>
          <w:sz w:val="24"/>
          <w:szCs w:val="24"/>
        </w:rPr>
      </w:pPr>
    </w:p>
    <w:p w:rsidR="00E43702" w:rsidRDefault="00E43702">
      <w:pPr>
        <w:spacing w:after="0" w:line="240" w:lineRule="auto"/>
        <w:jc w:val="both"/>
        <w:rPr>
          <w:rFonts w:ascii="Times New Roman" w:eastAsia="Times New Roman" w:hAnsi="Times New Roman" w:cs="Times New Roman"/>
          <w:sz w:val="24"/>
          <w:szCs w:val="24"/>
        </w:rPr>
      </w:pPr>
    </w:p>
    <w:p w:rsidR="00E0191E" w:rsidRDefault="007A4572">
      <w:pPr>
        <w:numPr>
          <w:ilvl w:val="0"/>
          <w:numId w:val="3"/>
        </w:numPr>
        <w:tabs>
          <w:tab w:val="clear" w:pos="720"/>
          <w:tab w:val="num" w:pos="660"/>
        </w:tabs>
        <w:spacing w:after="0" w:line="240" w:lineRule="auto"/>
        <w:ind w:left="660" w:hanging="660"/>
        <w:jc w:val="both"/>
        <w:rPr>
          <w:rFonts w:ascii="Times New Roman Bold" w:eastAsia="Times New Roman Bold" w:hAnsi="Times New Roman Bold" w:cs="Times New Roman Bold"/>
          <w:sz w:val="24"/>
          <w:szCs w:val="24"/>
        </w:rPr>
      </w:pPr>
      <w:r>
        <w:rPr>
          <w:rFonts w:ascii="Times New Roman Bold"/>
          <w:sz w:val="24"/>
          <w:szCs w:val="24"/>
        </w:rPr>
        <w:t>Background</w:t>
      </w:r>
    </w:p>
    <w:p w:rsidR="00E0191E" w:rsidRDefault="00E0191E">
      <w:pPr>
        <w:spacing w:after="0" w:line="240" w:lineRule="auto"/>
        <w:ind w:left="360"/>
        <w:jc w:val="both"/>
        <w:rPr>
          <w:rFonts w:ascii="Times New Roman" w:eastAsia="Times New Roman" w:hAnsi="Times New Roman" w:cs="Times New Roman"/>
          <w:sz w:val="24"/>
          <w:szCs w:val="24"/>
        </w:rPr>
      </w:pPr>
    </w:p>
    <w:p w:rsidR="00E0191E" w:rsidRPr="00497892" w:rsidRDefault="007A4572">
      <w:pPr>
        <w:numPr>
          <w:ilvl w:val="0"/>
          <w:numId w:val="6"/>
        </w:numPr>
        <w:tabs>
          <w:tab w:val="clear" w:pos="357"/>
          <w:tab w:val="num" w:pos="327"/>
          <w:tab w:val="left" w:pos="378"/>
        </w:tabs>
        <w:spacing w:after="120" w:line="240" w:lineRule="atLeast"/>
        <w:ind w:left="327" w:hanging="327"/>
        <w:jc w:val="both"/>
        <w:rPr>
          <w:rFonts w:ascii="Times New Roman" w:eastAsia="Times New Roman" w:hAnsi="Times New Roman" w:cs="Times New Roman"/>
          <w:sz w:val="24"/>
          <w:szCs w:val="24"/>
        </w:rPr>
      </w:pPr>
      <w:r>
        <w:rPr>
          <w:rFonts w:ascii="Times New Roman"/>
          <w:sz w:val="24"/>
          <w:szCs w:val="24"/>
        </w:rPr>
        <w:t>In its resolution 5/1, the Human Rights Council decided to establish a Consultative Group</w:t>
      </w:r>
      <w:r>
        <w:rPr>
          <w:rFonts w:ascii="Times New Roman" w:eastAsia="Times New Roman" w:hAnsi="Times New Roman" w:cs="Times New Roman"/>
          <w:sz w:val="24"/>
          <w:szCs w:val="24"/>
          <w:vertAlign w:val="superscript"/>
        </w:rPr>
        <w:footnoteReference w:id="3"/>
      </w:r>
      <w:r>
        <w:rPr>
          <w:rFonts w:ascii="Times New Roman"/>
          <w:sz w:val="24"/>
          <w:szCs w:val="24"/>
        </w:rPr>
        <w:t xml:space="preserve"> in order to propose to the President, at least one month before the beginning of the session in which the Council would consider the selection of mandate holders, a list of c</w:t>
      </w:r>
      <w:r w:rsidRPr="00497892">
        <w:rPr>
          <w:rFonts w:ascii="Times New Roman" w:hAnsi="Times New Roman" w:cs="Times New Roman"/>
          <w:sz w:val="24"/>
          <w:szCs w:val="24"/>
        </w:rPr>
        <w:t xml:space="preserve">andidates who possess the highest qualifications for the mandates in question and meet the general criteria and particular requirements. </w:t>
      </w:r>
    </w:p>
    <w:p w:rsidR="00E43702" w:rsidRDefault="007A4572" w:rsidP="00E43702">
      <w:pPr>
        <w:numPr>
          <w:ilvl w:val="0"/>
          <w:numId w:val="6"/>
        </w:numPr>
        <w:tabs>
          <w:tab w:val="clear" w:pos="357"/>
          <w:tab w:val="num" w:pos="327"/>
          <w:tab w:val="left" w:pos="364"/>
        </w:tabs>
        <w:spacing w:after="120" w:line="240" w:lineRule="atLeast"/>
        <w:ind w:left="327" w:hanging="327"/>
        <w:jc w:val="both"/>
        <w:rPr>
          <w:rFonts w:ascii="Times New Roman" w:eastAsia="Times New Roman" w:hAnsi="Times New Roman" w:cs="Times New Roman"/>
          <w:sz w:val="24"/>
          <w:szCs w:val="24"/>
        </w:rPr>
      </w:pPr>
      <w:r w:rsidRPr="00497892">
        <w:rPr>
          <w:rFonts w:ascii="Times New Roman" w:hAnsi="Times New Roman" w:cs="Times New Roman"/>
          <w:sz w:val="24"/>
          <w:szCs w:val="24"/>
        </w:rPr>
        <w:t>The members of the Consultative Group for 2014, who serve in their personal capacity, pursuant to paragraph 49 of the annex to Council resolution 5/1, are: H.E. Mr. Luis Enrique Chávez Basagoitia, Permanent Representative of Peru; H.E. Ms. Elissa Golberg</w:t>
      </w:r>
      <w:r w:rsidR="00363518">
        <w:rPr>
          <w:rFonts w:ascii="Times New Roman" w:hAnsi="Times New Roman" w:cs="Times New Roman"/>
          <w:sz w:val="24"/>
          <w:szCs w:val="24"/>
        </w:rPr>
        <w:t xml:space="preserve"> </w:t>
      </w:r>
      <w:r w:rsidR="00363518" w:rsidRPr="00497892">
        <w:rPr>
          <w:rFonts w:ascii="Times New Roman" w:hAnsi="Times New Roman" w:cs="Times New Roman"/>
          <w:sz w:val="24"/>
          <w:szCs w:val="24"/>
        </w:rPr>
        <w:t>(Chair</w:t>
      </w:r>
      <w:r w:rsidR="002813C0">
        <w:rPr>
          <w:rFonts w:ascii="Times New Roman" w:hAnsi="Times New Roman" w:cs="Times New Roman"/>
          <w:sz w:val="24"/>
          <w:szCs w:val="24"/>
        </w:rPr>
        <w:t>person</w:t>
      </w:r>
      <w:r w:rsidR="00363518" w:rsidRPr="00497892">
        <w:rPr>
          <w:rFonts w:ascii="Times New Roman" w:hAnsi="Times New Roman" w:cs="Times New Roman"/>
          <w:sz w:val="24"/>
          <w:szCs w:val="24"/>
        </w:rPr>
        <w:t>)</w:t>
      </w:r>
      <w:r w:rsidRPr="00497892">
        <w:rPr>
          <w:rFonts w:ascii="Times New Roman" w:hAnsi="Times New Roman" w:cs="Times New Roman"/>
          <w:sz w:val="24"/>
          <w:szCs w:val="24"/>
        </w:rPr>
        <w:t>, Permanent Representative of Canada; H.E. Mr. Omar Hilale, Permanent Representative of Morocco; H.E. Mr. Rytis Paulauskas (Vice-Chair</w:t>
      </w:r>
      <w:r w:rsidR="002813C0">
        <w:rPr>
          <w:rFonts w:ascii="Times New Roman" w:hAnsi="Times New Roman" w:cs="Times New Roman"/>
          <w:sz w:val="24"/>
          <w:szCs w:val="24"/>
        </w:rPr>
        <w:t>person</w:t>
      </w:r>
      <w:bookmarkStart w:id="0" w:name="_GoBack"/>
      <w:bookmarkEnd w:id="0"/>
      <w:r w:rsidRPr="00497892">
        <w:rPr>
          <w:rFonts w:ascii="Times New Roman" w:hAnsi="Times New Roman" w:cs="Times New Roman"/>
          <w:sz w:val="24"/>
          <w:szCs w:val="24"/>
        </w:rPr>
        <w:t xml:space="preserve">), Permanent Representative of Lithuania; and H.E. Mr. Yoo Yeonchul, Deputy Permanent Representative of the Republic of Korea. </w:t>
      </w:r>
    </w:p>
    <w:p w:rsidR="00E43702" w:rsidRPr="00E43702" w:rsidRDefault="00E43702" w:rsidP="00E43702">
      <w:pPr>
        <w:tabs>
          <w:tab w:val="left" w:pos="364"/>
        </w:tabs>
        <w:spacing w:after="120" w:line="240" w:lineRule="atLeast"/>
        <w:ind w:left="327"/>
        <w:jc w:val="both"/>
        <w:rPr>
          <w:rFonts w:ascii="Times New Roman" w:eastAsia="Times New Roman" w:hAnsi="Times New Roman" w:cs="Times New Roman"/>
          <w:sz w:val="24"/>
          <w:szCs w:val="24"/>
        </w:rPr>
      </w:pPr>
    </w:p>
    <w:p w:rsidR="00E0191E" w:rsidRDefault="007A4572">
      <w:pPr>
        <w:numPr>
          <w:ilvl w:val="0"/>
          <w:numId w:val="3"/>
        </w:numPr>
        <w:tabs>
          <w:tab w:val="clear" w:pos="720"/>
          <w:tab w:val="num" w:pos="660"/>
        </w:tabs>
        <w:spacing w:before="240" w:after="0" w:line="240" w:lineRule="auto"/>
        <w:ind w:left="660" w:hanging="660"/>
        <w:jc w:val="both"/>
        <w:rPr>
          <w:rFonts w:ascii="Times New Roman Bold" w:eastAsia="Times New Roman Bold" w:hAnsi="Times New Roman Bold" w:cs="Times New Roman Bold"/>
          <w:sz w:val="24"/>
          <w:szCs w:val="24"/>
        </w:rPr>
      </w:pPr>
      <w:r>
        <w:rPr>
          <w:rFonts w:ascii="Times New Roman Bold"/>
          <w:sz w:val="24"/>
          <w:szCs w:val="24"/>
        </w:rPr>
        <w:t>Process</w:t>
      </w:r>
      <w:r>
        <w:rPr>
          <w:rFonts w:ascii="Times New Roman Bold" w:eastAsia="Times New Roman Bold" w:hAnsi="Times New Roman Bold" w:cs="Times New Roman Bold"/>
          <w:sz w:val="24"/>
          <w:szCs w:val="24"/>
        </w:rPr>
        <w:br/>
      </w:r>
    </w:p>
    <w:p w:rsidR="00E0191E" w:rsidRPr="00497892" w:rsidRDefault="007A4572" w:rsidP="00497892">
      <w:pPr>
        <w:numPr>
          <w:ilvl w:val="0"/>
          <w:numId w:val="8"/>
        </w:numPr>
        <w:spacing w:after="120" w:line="240" w:lineRule="auto"/>
        <w:jc w:val="both"/>
        <w:rPr>
          <w:rFonts w:ascii="Times New Roman" w:eastAsia="Times New Roman" w:hAnsi="Times New Roman" w:cs="Times New Roman"/>
          <w:sz w:val="24"/>
          <w:szCs w:val="24"/>
        </w:rPr>
      </w:pPr>
      <w:r w:rsidRPr="00497892">
        <w:rPr>
          <w:rFonts w:ascii="Times New Roman"/>
          <w:sz w:val="24"/>
          <w:szCs w:val="24"/>
        </w:rPr>
        <w:t xml:space="preserve">The Consultative Group held seven formal meetings on 10, 13, 14, 29, 30 and 31 January 2014 to consider candidates for the seven vacancies as follows: two members of the Expert Mechanism on the Rights of Indigenous Peoples (one from Asia-Pacific States and one from Western European and other States), two members of the Working Group on Arbitrary Detention (one from African States; one from Latin American and Caribbean States), one member of </w:t>
      </w:r>
      <w:r w:rsidR="003B7555">
        <w:rPr>
          <w:rFonts w:ascii="Times New Roman"/>
          <w:sz w:val="24"/>
          <w:szCs w:val="24"/>
        </w:rPr>
        <w:t xml:space="preserve">the </w:t>
      </w:r>
      <w:r w:rsidR="00497892" w:rsidRPr="00497892">
        <w:rPr>
          <w:rFonts w:ascii="Times New Roman"/>
          <w:sz w:val="24"/>
          <w:szCs w:val="24"/>
        </w:rPr>
        <w:t xml:space="preserve">Working Group on the issue of discrimination against women in law and in practice </w:t>
      </w:r>
      <w:r w:rsidRPr="00497892">
        <w:rPr>
          <w:rFonts w:ascii="Times New Roman"/>
          <w:sz w:val="24"/>
          <w:szCs w:val="24"/>
        </w:rPr>
        <w:t>(from Latin American and Caribbean States), one member of the Working Group on Enforced or Involuntary Disappearances (from African States) and one member of the Working Group on the use of mercenaries as a means of violating human rights and impeding the exercise of the right of peoples to self-determination (from Asia-Pacific States). Based on a decision of the Consultative Group, H.E. Ms. Elissa Golberg chaired all the meetings held by the Consultative Group.</w:t>
      </w:r>
    </w:p>
    <w:p w:rsidR="00E0191E" w:rsidRPr="00723F7D" w:rsidRDefault="007A4572">
      <w:pPr>
        <w:numPr>
          <w:ilvl w:val="0"/>
          <w:numId w:val="8"/>
        </w:numPr>
        <w:tabs>
          <w:tab w:val="clear" w:pos="360"/>
          <w:tab w:val="num" w:pos="330"/>
        </w:tabs>
        <w:spacing w:after="120" w:line="240" w:lineRule="atLeast"/>
        <w:ind w:left="330" w:hanging="330"/>
        <w:jc w:val="both"/>
        <w:rPr>
          <w:rFonts w:ascii="Times New Roman" w:eastAsia="Times New Roman" w:hAnsi="Times New Roman" w:cs="Times New Roman"/>
          <w:sz w:val="24"/>
          <w:szCs w:val="24"/>
        </w:rPr>
      </w:pPr>
      <w:r w:rsidRPr="00723F7D">
        <w:rPr>
          <w:rFonts w:ascii="Times New Roman" w:hAnsi="Times New Roman" w:cs="Times New Roman"/>
          <w:sz w:val="24"/>
          <w:szCs w:val="24"/>
        </w:rPr>
        <w:t xml:space="preserve">The Consultative Group considered the individual applications of 41 candidates who applied for the aforementioned specific vacancies in accordance with the relevant paragraphs of Human Rights Council resolution 16/21. </w:t>
      </w:r>
      <w:r w:rsidR="008F0DEB" w:rsidRPr="008F0DEB">
        <w:rPr>
          <w:rFonts w:ascii="Times New Roman" w:eastAsiaTheme="minorEastAsia" w:hAnsi="Times New Roman" w:cs="Times New Roman"/>
          <w:color w:val="auto"/>
          <w:sz w:val="24"/>
          <w:szCs w:val="24"/>
          <w:bdr w:val="none" w:sz="0" w:space="0" w:color="auto"/>
          <w:lang w:val="en-GB"/>
        </w:rPr>
        <w:t xml:space="preserve">The applications were made </w:t>
      </w:r>
      <w:r w:rsidR="008F0DEB" w:rsidRPr="008F0DEB">
        <w:rPr>
          <w:rFonts w:ascii="Times New Roman" w:eastAsiaTheme="minorEastAsia" w:hAnsi="Times New Roman" w:cs="Times New Roman"/>
          <w:color w:val="auto"/>
          <w:sz w:val="24"/>
          <w:szCs w:val="24"/>
          <w:bdr w:val="none" w:sz="0" w:space="0" w:color="auto"/>
          <w:lang w:val="en-GB"/>
        </w:rPr>
        <w:lastRenderedPageBreak/>
        <w:t>public on the designated OHCHR web page</w:t>
      </w:r>
      <w:r w:rsidR="008F0DEB" w:rsidRPr="008F0DEB">
        <w:rPr>
          <w:rFonts w:ascii="Times New Roman" w:eastAsiaTheme="minorEastAsia" w:hAnsi="Times New Roman" w:cs="Times New Roman"/>
          <w:color w:val="auto"/>
          <w:sz w:val="18"/>
          <w:szCs w:val="24"/>
          <w:bdr w:val="none" w:sz="0" w:space="0" w:color="auto"/>
          <w:vertAlign w:val="superscript"/>
          <w:lang w:val="en-GB"/>
        </w:rPr>
        <w:footnoteReference w:id="4"/>
      </w:r>
      <w:r w:rsidR="008F0DEB" w:rsidRPr="008F0DEB">
        <w:rPr>
          <w:rFonts w:ascii="Times New Roman" w:eastAsiaTheme="minorEastAsia" w:hAnsi="Times New Roman" w:cs="Times New Roman"/>
          <w:color w:val="auto"/>
          <w:sz w:val="24"/>
          <w:szCs w:val="24"/>
          <w:bdr w:val="none" w:sz="0" w:space="0" w:color="auto"/>
          <w:lang w:val="en-GB"/>
        </w:rPr>
        <w:t xml:space="preserve"> of Special Procedures as provided for in paragraph 22 (b) of annex to Council resolution 16/21 (see annex I).</w:t>
      </w:r>
      <w:r w:rsidR="008F0DEB">
        <w:rPr>
          <w:rFonts w:ascii="Times New Roman" w:eastAsiaTheme="minorEastAsia" w:hAnsi="Times New Roman" w:cs="Times New Roman"/>
          <w:color w:val="auto"/>
          <w:sz w:val="24"/>
          <w:szCs w:val="24"/>
          <w:bdr w:val="none" w:sz="0" w:space="0" w:color="auto"/>
          <w:lang w:val="en-GB"/>
        </w:rPr>
        <w:t xml:space="preserve"> </w:t>
      </w:r>
    </w:p>
    <w:p w:rsidR="00E0191E" w:rsidRPr="00E43702" w:rsidRDefault="007A4572">
      <w:pPr>
        <w:numPr>
          <w:ilvl w:val="0"/>
          <w:numId w:val="8"/>
        </w:numPr>
        <w:tabs>
          <w:tab w:val="clear" w:pos="360"/>
          <w:tab w:val="num" w:pos="330"/>
        </w:tabs>
        <w:spacing w:after="120" w:line="240" w:lineRule="atLeast"/>
        <w:ind w:left="330" w:hanging="330"/>
        <w:jc w:val="both"/>
        <w:rPr>
          <w:rFonts w:ascii="Times New Roman" w:eastAsia="Times New Roman" w:hAnsi="Times New Roman" w:cs="Times New Roman"/>
          <w:sz w:val="24"/>
          <w:szCs w:val="24"/>
        </w:rPr>
      </w:pPr>
      <w:r w:rsidRPr="00723F7D">
        <w:rPr>
          <w:rFonts w:ascii="Times New Roman" w:hAnsi="Times New Roman" w:cs="Times New Roman"/>
          <w:sz w:val="24"/>
          <w:szCs w:val="24"/>
        </w:rPr>
        <w:t>The members of the Consultative Group took into consideration the technical and objective requirements as stipulated in paragraphs 39, 40, 41, 44, 45, 46, 48, 50 and 51 of the annex to Council resolution 5/1, Council decision 6/102, and paragraph 22 of Council resolution 16/21. In addition, for vacancies in the Expert Mechanism on the Rights of Indigenous Peoples, the Group took into consideration paragraph 4 of Council resolution 6/36, which strongly recommends that in the selection and appointment process the Council gives due regard to experts of indigenous origin. The Consultative Group also</w:t>
      </w:r>
      <w:r>
        <w:rPr>
          <w:rFonts w:ascii="Times New Roman"/>
          <w:sz w:val="24"/>
          <w:szCs w:val="24"/>
        </w:rPr>
        <w:t xml:space="preserve"> considered the views of the current or outgoing mandate holders in determining the necessary expertise, experience, skills and other relevant requirements for each mandate</w:t>
      </w:r>
      <w:r>
        <w:rPr>
          <w:rFonts w:ascii="Times New Roman" w:eastAsia="Times New Roman" w:hAnsi="Times New Roman" w:cs="Times New Roman"/>
          <w:sz w:val="24"/>
          <w:szCs w:val="24"/>
          <w:vertAlign w:val="superscript"/>
        </w:rPr>
        <w:footnoteReference w:id="5"/>
      </w:r>
      <w:r>
        <w:rPr>
          <w:rFonts w:ascii="Times New Roman"/>
          <w:sz w:val="24"/>
          <w:szCs w:val="24"/>
        </w:rPr>
        <w:t xml:space="preserve"> and paid due attention to geographical and gender balance considerations in their deliberations. Similarly, written contributions from non-governmental organizations were also brought to the attention of the Consultative Group.</w:t>
      </w:r>
    </w:p>
    <w:p w:rsidR="00E0191E" w:rsidRPr="00E43702" w:rsidRDefault="007A4572" w:rsidP="00E43702">
      <w:pPr>
        <w:numPr>
          <w:ilvl w:val="0"/>
          <w:numId w:val="8"/>
        </w:numPr>
        <w:tabs>
          <w:tab w:val="clear" w:pos="360"/>
          <w:tab w:val="num" w:pos="330"/>
        </w:tabs>
        <w:spacing w:after="120" w:line="240" w:lineRule="atLeast"/>
        <w:ind w:left="330" w:hanging="330"/>
        <w:jc w:val="both"/>
        <w:rPr>
          <w:rFonts w:ascii="Times New Roman" w:eastAsia="Times New Roman" w:hAnsi="Times New Roman" w:cs="Times New Roman"/>
          <w:sz w:val="24"/>
          <w:szCs w:val="24"/>
        </w:rPr>
      </w:pPr>
      <w:r w:rsidRPr="00E43702">
        <w:rPr>
          <w:rFonts w:ascii="Times New Roman"/>
          <w:sz w:val="24"/>
          <w:szCs w:val="24"/>
        </w:rPr>
        <w:t xml:space="preserve">In accordance with established practice, it was decided that each member of the Consultative Group would propose a list of candidates for each vacancy, based on their qualifications, relevant experience, expertise, independence, impartiality, personal integrity, objectivity, availability and motivation in compliance with relevant provisions of Council resolution 5/1, decision 6/102, Council resolution 16/21 and relevant Council resolutions establishing the specific mandates under consideration. Each list was subsequently compared and jointly assessed. As a result of this exercise, a shortlist of candidates was established for these mandates. </w:t>
      </w:r>
    </w:p>
    <w:p w:rsidR="00E0191E" w:rsidRPr="00E43702" w:rsidRDefault="007A4572" w:rsidP="00E43702">
      <w:pPr>
        <w:numPr>
          <w:ilvl w:val="0"/>
          <w:numId w:val="8"/>
        </w:numPr>
        <w:tabs>
          <w:tab w:val="clear" w:pos="360"/>
          <w:tab w:val="num" w:pos="330"/>
        </w:tabs>
        <w:spacing w:after="120" w:line="240" w:lineRule="atLeast"/>
        <w:ind w:left="330" w:hanging="330"/>
        <w:jc w:val="both"/>
        <w:rPr>
          <w:rFonts w:ascii="Times New Roman" w:eastAsia="Times New Roman" w:hAnsi="Times New Roman" w:cs="Times New Roman"/>
          <w:sz w:val="24"/>
          <w:szCs w:val="24"/>
        </w:rPr>
      </w:pPr>
      <w:r w:rsidRPr="00E43702">
        <w:rPr>
          <w:rFonts w:ascii="Times New Roman"/>
          <w:sz w:val="24"/>
          <w:szCs w:val="24"/>
        </w:rPr>
        <w:t xml:space="preserve">The Group interviewed a total of 22 shortlisted candidates for the seven aforementioned regional vacancies on 10, 13, 14, 29, 30 and 31 January 2014, pursuant to paragraph 22 (c) of the annex to Council resolution 16/21 (see annex II). All the candidates selected for shortlisting demonstrated their qualifications and experience in their written applications, and were subsequently interviewed by telephone. Each was asked similar questions based on the relevant provisions of Council resolution 5/1, decision 6/102, Council resolution 16/21 and relevant Council resolutions establishing the specific mandates under consideration. </w:t>
      </w:r>
    </w:p>
    <w:p w:rsidR="00E0191E" w:rsidRDefault="00E0191E">
      <w:pPr>
        <w:spacing w:after="0" w:line="240" w:lineRule="auto"/>
        <w:jc w:val="both"/>
        <w:rPr>
          <w:rFonts w:ascii="Times New Roman" w:eastAsia="Times New Roman" w:hAnsi="Times New Roman" w:cs="Times New Roman"/>
          <w:sz w:val="24"/>
          <w:szCs w:val="24"/>
        </w:rPr>
      </w:pPr>
    </w:p>
    <w:p w:rsidR="00184AD4" w:rsidRDefault="00184A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191E" w:rsidRDefault="007A4572">
      <w:pPr>
        <w:numPr>
          <w:ilvl w:val="0"/>
          <w:numId w:val="3"/>
        </w:numPr>
        <w:tabs>
          <w:tab w:val="clear" w:pos="720"/>
          <w:tab w:val="num" w:pos="660"/>
        </w:tabs>
        <w:spacing w:after="0" w:line="240" w:lineRule="auto"/>
        <w:ind w:left="660" w:hanging="660"/>
        <w:jc w:val="both"/>
        <w:rPr>
          <w:rFonts w:ascii="Times New Roman Bold" w:eastAsia="Times New Roman Bold" w:hAnsi="Times New Roman Bold" w:cs="Times New Roman Bold"/>
          <w:sz w:val="24"/>
          <w:szCs w:val="24"/>
        </w:rPr>
      </w:pPr>
      <w:r>
        <w:rPr>
          <w:rFonts w:ascii="Times New Roman Bold"/>
          <w:sz w:val="24"/>
          <w:szCs w:val="24"/>
        </w:rPr>
        <w:lastRenderedPageBreak/>
        <w:t>Candidates proposed by the Consultative Group to the President for the Expert Mechanism on the Rights of Indigenous Peoples (EMRIP)</w:t>
      </w:r>
    </w:p>
    <w:p w:rsidR="00E0191E" w:rsidRDefault="007A4572">
      <w:pPr>
        <w:spacing w:before="240" w:after="240" w:line="240" w:lineRule="auto"/>
        <w:jc w:val="center"/>
        <w:rPr>
          <w:rFonts w:ascii="Times New Roman Bold" w:eastAsia="Times New Roman Bold" w:hAnsi="Times New Roman Bold" w:cs="Times New Roman Bold"/>
          <w:sz w:val="24"/>
          <w:szCs w:val="24"/>
        </w:rPr>
      </w:pPr>
      <w:r>
        <w:rPr>
          <w:rFonts w:ascii="Times New Roman Bold"/>
          <w:sz w:val="24"/>
          <w:szCs w:val="24"/>
        </w:rPr>
        <w:t>A. Member from Asia-Pacific States</w:t>
      </w:r>
    </w:p>
    <w:p w:rsidR="00E0191E" w:rsidRDefault="007A4572">
      <w:pPr>
        <w:numPr>
          <w:ilvl w:val="0"/>
          <w:numId w:val="10"/>
        </w:numPr>
        <w:tabs>
          <w:tab w:val="num" w:pos="321"/>
          <w:tab w:val="left" w:pos="350"/>
        </w:tabs>
        <w:spacing w:line="240" w:lineRule="auto"/>
        <w:ind w:left="331" w:hanging="331"/>
        <w:jc w:val="both"/>
        <w:rPr>
          <w:rFonts w:ascii="Times New Roman" w:eastAsia="Times New Roman" w:hAnsi="Times New Roman" w:cs="Times New Roman"/>
          <w:sz w:val="24"/>
          <w:szCs w:val="24"/>
        </w:rPr>
      </w:pPr>
      <w:r>
        <w:rPr>
          <w:rFonts w:ascii="Times New Roman"/>
          <w:sz w:val="24"/>
          <w:szCs w:val="24"/>
        </w:rPr>
        <w:t xml:space="preserve">The Consultative Group interviewed three shortlisted candidates for this vacancy and decided to recommend the following three </w:t>
      </w:r>
      <w:r w:rsidR="001E1E6E">
        <w:rPr>
          <w:rFonts w:ascii="Times New Roman"/>
          <w:sz w:val="24"/>
          <w:szCs w:val="24"/>
        </w:rPr>
        <w:t>individuals</w:t>
      </w:r>
      <w:r>
        <w:rPr>
          <w:rFonts w:ascii="Times New Roman"/>
          <w:sz w:val="24"/>
          <w:szCs w:val="24"/>
        </w:rPr>
        <w:t xml:space="preserve"> as best qualified to fulfil the mandate. The Group noted that there was a close degree of proximity between the rankings of Ms. Tursun and Mr. Shimray, and that all candidates had outlined their desire to contribute to deepening knowledge and awareness among governments of indigenous rights. </w:t>
      </w:r>
      <w:r w:rsidR="00C16E63">
        <w:rPr>
          <w:rFonts w:ascii="Times New Roman"/>
          <w:sz w:val="24"/>
          <w:szCs w:val="24"/>
        </w:rPr>
        <w:t xml:space="preserve">Consistent with </w:t>
      </w:r>
      <w:r w:rsidR="00C16E63" w:rsidRPr="00723F7D">
        <w:rPr>
          <w:rFonts w:ascii="Times New Roman" w:hAnsi="Times New Roman" w:cs="Times New Roman"/>
          <w:sz w:val="24"/>
          <w:szCs w:val="24"/>
        </w:rPr>
        <w:t xml:space="preserve">paragraph 4 of Council resolution 6/36, </w:t>
      </w:r>
      <w:r w:rsidR="00C16E63">
        <w:rPr>
          <w:rFonts w:ascii="Times New Roman" w:hAnsi="Times New Roman" w:cs="Times New Roman"/>
          <w:sz w:val="24"/>
          <w:szCs w:val="24"/>
        </w:rPr>
        <w:t>the Group gave</w:t>
      </w:r>
      <w:r w:rsidR="00C16E63" w:rsidRPr="00723F7D">
        <w:rPr>
          <w:rFonts w:ascii="Times New Roman" w:hAnsi="Times New Roman" w:cs="Times New Roman"/>
          <w:sz w:val="24"/>
          <w:szCs w:val="24"/>
        </w:rPr>
        <w:t xml:space="preserve"> due regard </w:t>
      </w:r>
      <w:r w:rsidR="00C16E63">
        <w:rPr>
          <w:rFonts w:ascii="Times New Roman" w:hAnsi="Times New Roman" w:cs="Times New Roman"/>
          <w:sz w:val="24"/>
          <w:szCs w:val="24"/>
        </w:rPr>
        <w:t xml:space="preserve">to the indigenous origin of the candidates as per their self-identification in their application forms. </w:t>
      </w:r>
    </w:p>
    <w:p w:rsidR="00C16E63" w:rsidRPr="00814611" w:rsidRDefault="007A4572" w:rsidP="00184AD4">
      <w:pPr>
        <w:tabs>
          <w:tab w:val="left" w:pos="480"/>
        </w:tabs>
        <w:spacing w:after="120" w:line="240" w:lineRule="auto"/>
        <w:rPr>
          <w:rFonts w:ascii="Times New Roman" w:hAnsi="Times New Roman" w:cs="Times New Roman"/>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t xml:space="preserve">1. Ms. Gulazat </w:t>
      </w:r>
      <w:r w:rsidRPr="00FD4767">
        <w:rPr>
          <w:rFonts w:ascii="Times New Roman Bold" w:eastAsia="Times New Roman Bold" w:hAnsi="Times New Roman Bold" w:cs="Times New Roman Bold"/>
          <w:caps/>
          <w:sz w:val="24"/>
          <w:szCs w:val="24"/>
        </w:rPr>
        <w:t>Tursun</w:t>
      </w:r>
      <w:r w:rsidRPr="00184AD4">
        <w:rPr>
          <w:rFonts w:ascii="Times New Roman Bold" w:eastAsia="Times New Roman Bold" w:hAnsi="Times New Roman Bold" w:cs="Times New Roman Bold"/>
          <w:sz w:val="24"/>
          <w:szCs w:val="24"/>
        </w:rPr>
        <w:t xml:space="preserve"> </w:t>
      </w:r>
      <w:r w:rsidRPr="00814611">
        <w:rPr>
          <w:rFonts w:ascii="Times New Roman" w:hAnsi="Times New Roman" w:cs="Times New Roman"/>
          <w:sz w:val="24"/>
          <w:szCs w:val="24"/>
        </w:rPr>
        <w:t>(China)</w:t>
      </w:r>
    </w:p>
    <w:p w:rsidR="00C16E63" w:rsidRPr="00184AD4" w:rsidRDefault="007A4572" w:rsidP="00184AD4">
      <w:pPr>
        <w:tabs>
          <w:tab w:val="left" w:pos="480"/>
        </w:tabs>
        <w:spacing w:after="120" w:line="240" w:lineRule="auto"/>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t xml:space="preserve">2. Mr. Gam </w:t>
      </w:r>
      <w:r w:rsidRPr="00FD4767">
        <w:rPr>
          <w:rFonts w:ascii="Times New Roman Bold" w:eastAsia="Times New Roman Bold" w:hAnsi="Times New Roman Bold" w:cs="Times New Roman Bold"/>
          <w:caps/>
          <w:sz w:val="24"/>
          <w:szCs w:val="24"/>
        </w:rPr>
        <w:t>Shimray</w:t>
      </w:r>
      <w:r w:rsidRPr="00184AD4">
        <w:rPr>
          <w:rFonts w:ascii="Times New Roman Bold" w:eastAsia="Times New Roman Bold" w:hAnsi="Times New Roman Bold" w:cs="Times New Roman Bold"/>
          <w:sz w:val="24"/>
          <w:szCs w:val="24"/>
        </w:rPr>
        <w:t xml:space="preserve"> </w:t>
      </w:r>
      <w:r w:rsidRPr="00814611">
        <w:rPr>
          <w:rFonts w:ascii="Times New Roman" w:hAnsi="Times New Roman" w:cs="Times New Roman"/>
          <w:sz w:val="24"/>
          <w:szCs w:val="24"/>
        </w:rPr>
        <w:t>(India)</w:t>
      </w:r>
    </w:p>
    <w:p w:rsidR="00E0191E" w:rsidRDefault="007A4572" w:rsidP="00184AD4">
      <w:pPr>
        <w:tabs>
          <w:tab w:val="left" w:pos="480"/>
        </w:tabs>
        <w:spacing w:after="120" w:line="240" w:lineRule="auto"/>
        <w:rPr>
          <w:rFonts w:ascii="Times New Roman" w:eastAsia="Times New Roman" w:hAnsi="Times New Roman" w:cs="Times New Roman"/>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t xml:space="preserve">3. Mr. Edtami </w:t>
      </w:r>
      <w:r w:rsidRPr="00814611">
        <w:rPr>
          <w:rFonts w:ascii="Times New Roman" w:hAnsi="Times New Roman" w:cs="Times New Roman"/>
          <w:b/>
          <w:sz w:val="24"/>
          <w:szCs w:val="24"/>
        </w:rPr>
        <w:t>MANSAYAGAN</w:t>
      </w:r>
      <w:r w:rsidRPr="00814611">
        <w:rPr>
          <w:rFonts w:ascii="Times New Roman" w:hAnsi="Times New Roman" w:cs="Times New Roman"/>
          <w:sz w:val="24"/>
          <w:szCs w:val="24"/>
        </w:rPr>
        <w:t xml:space="preserve"> (Philippines</w:t>
      </w:r>
      <w:r>
        <w:rPr>
          <w:rFonts w:ascii="Times New Roman"/>
          <w:sz w:val="24"/>
          <w:szCs w:val="24"/>
        </w:rPr>
        <w:t>)</w:t>
      </w:r>
      <w:r>
        <w:rPr>
          <w:rFonts w:ascii="Times New Roman" w:eastAsia="Times New Roman" w:hAnsi="Times New Roman" w:cs="Times New Roman"/>
          <w:sz w:val="24"/>
          <w:szCs w:val="24"/>
        </w:rPr>
        <w:br/>
      </w:r>
    </w:p>
    <w:p w:rsidR="00E0191E" w:rsidRPr="00E43702" w:rsidRDefault="007A4572" w:rsidP="00E43702">
      <w:pPr>
        <w:numPr>
          <w:ilvl w:val="0"/>
          <w:numId w:val="11"/>
        </w:numPr>
        <w:tabs>
          <w:tab w:val="clear" w:pos="357"/>
          <w:tab w:val="num" w:pos="327"/>
        </w:tabs>
        <w:spacing w:after="120" w:line="240" w:lineRule="auto"/>
        <w:ind w:left="329" w:hanging="329"/>
        <w:jc w:val="both"/>
        <w:rPr>
          <w:rFonts w:ascii="Times New Roman" w:eastAsia="Times New Roman" w:hAnsi="Times New Roman" w:cs="Times New Roman"/>
          <w:sz w:val="24"/>
          <w:szCs w:val="24"/>
        </w:rPr>
      </w:pPr>
      <w:r w:rsidRPr="00E43702">
        <w:rPr>
          <w:rFonts w:ascii="Times New Roman" w:hAnsi="Times New Roman" w:cs="Times New Roman"/>
          <w:sz w:val="24"/>
          <w:szCs w:val="24"/>
        </w:rPr>
        <w:t xml:space="preserve">Ms. Tursun holds a Ph.D. and a joint master’s degree in international human rights law, has taught international human rights law at Xinjiang University in China for the last nine years, and is an author of more than 20 articles on various aspects of human rights. She has been a visiting fellow at Columbia University and the Danish Institute for Human </w:t>
      </w:r>
      <w:r w:rsidR="00E43702" w:rsidRPr="00E43702">
        <w:rPr>
          <w:rFonts w:ascii="Times New Roman" w:hAnsi="Times New Roman" w:cs="Times New Roman"/>
          <w:sz w:val="24"/>
          <w:szCs w:val="24"/>
        </w:rPr>
        <w:t>R</w:t>
      </w:r>
      <w:r w:rsidRPr="00E43702">
        <w:rPr>
          <w:rFonts w:ascii="Times New Roman" w:hAnsi="Times New Roman" w:cs="Times New Roman"/>
          <w:sz w:val="24"/>
          <w:szCs w:val="24"/>
        </w:rPr>
        <w:t>ights, and was Senior Minority Fellow at OHCHR’s Indigenous People and Minorities Section in 2011. Ms. Tursun has provided consultancy advice to local government in China on minority rights. The Consultative Group took note of Ms. Tursun’s strong research capacity, commitment to advancing indigenous issues in the Asia-Pacific region, her understanding of the complementarities among U</w:t>
      </w:r>
      <w:r w:rsidR="00E43702" w:rsidRPr="00E43702">
        <w:rPr>
          <w:rFonts w:ascii="Times New Roman" w:hAnsi="Times New Roman" w:cs="Times New Roman"/>
          <w:sz w:val="24"/>
          <w:szCs w:val="24"/>
        </w:rPr>
        <w:t xml:space="preserve">nited Nations indigenous rights </w:t>
      </w:r>
      <w:r w:rsidRPr="00E43702">
        <w:rPr>
          <w:rFonts w:ascii="Times New Roman" w:hAnsi="Times New Roman" w:cs="Times New Roman"/>
          <w:sz w:val="24"/>
          <w:szCs w:val="24"/>
        </w:rPr>
        <w:t>mechanisms, and her emphasis on enhancing economic rights’ opportunities for indigenous peoples. The Consultative Group was also mindful of the need for gender balance within the EMRIP.</w:t>
      </w:r>
    </w:p>
    <w:p w:rsidR="00E0191E" w:rsidRPr="00E43702" w:rsidRDefault="007A4572" w:rsidP="00E43702">
      <w:pPr>
        <w:numPr>
          <w:ilvl w:val="0"/>
          <w:numId w:val="11"/>
        </w:numPr>
        <w:tabs>
          <w:tab w:val="clear" w:pos="357"/>
          <w:tab w:val="num" w:pos="327"/>
        </w:tabs>
        <w:spacing w:after="120" w:line="240" w:lineRule="auto"/>
        <w:ind w:left="329" w:hanging="329"/>
        <w:jc w:val="both"/>
        <w:rPr>
          <w:rFonts w:ascii="Times New Roman" w:eastAsia="Times New Roman" w:hAnsi="Times New Roman" w:cs="Times New Roman"/>
          <w:sz w:val="24"/>
          <w:szCs w:val="24"/>
        </w:rPr>
      </w:pPr>
      <w:r w:rsidRPr="00E43702">
        <w:rPr>
          <w:rFonts w:ascii="Times New Roman" w:hAnsi="Times New Roman" w:cs="Times New Roman"/>
          <w:sz w:val="24"/>
          <w:szCs w:val="24"/>
        </w:rPr>
        <w:t>Mr. Shimray is Regional Director for Indigenous Knowledge and Peoples in Thailand has held positions at the local, national and regional levels since 1993, both in Thailand and previously in his native India, as National Coordinator for the All India Coordinating Forum of the Adivasi/Indigenous Peoples. He has been involved on indigenous human rights issues, intellectual property rights, sustainable development and environmental issues in regional and international forums.</w:t>
      </w:r>
      <w:r w:rsidR="00E43702" w:rsidRPr="00E43702">
        <w:rPr>
          <w:rFonts w:ascii="Times New Roman" w:hAnsi="Times New Roman" w:cs="Times New Roman"/>
          <w:sz w:val="24"/>
          <w:szCs w:val="24"/>
        </w:rPr>
        <w:t xml:space="preserve"> </w:t>
      </w:r>
      <w:r w:rsidRPr="00E43702">
        <w:rPr>
          <w:rFonts w:ascii="Times New Roman" w:hAnsi="Times New Roman" w:cs="Times New Roman"/>
          <w:sz w:val="24"/>
          <w:szCs w:val="24"/>
        </w:rPr>
        <w:t>The Consultative Group took note of Mr. Shimray’s keen interest in expanding cooperation with United Nations agencies on indigenous issues in the region.</w:t>
      </w:r>
    </w:p>
    <w:p w:rsidR="00E0191E" w:rsidRPr="00E43702" w:rsidRDefault="007A4572" w:rsidP="00E43702">
      <w:pPr>
        <w:numPr>
          <w:ilvl w:val="0"/>
          <w:numId w:val="11"/>
        </w:numPr>
        <w:tabs>
          <w:tab w:val="clear" w:pos="357"/>
          <w:tab w:val="num" w:pos="327"/>
        </w:tabs>
        <w:spacing w:after="120" w:line="240" w:lineRule="auto"/>
        <w:ind w:left="329" w:hanging="329"/>
        <w:jc w:val="both"/>
        <w:rPr>
          <w:rFonts w:ascii="Times New Roman" w:eastAsia="Times New Roman" w:hAnsi="Times New Roman" w:cs="Times New Roman"/>
          <w:sz w:val="24"/>
          <w:szCs w:val="24"/>
        </w:rPr>
      </w:pPr>
      <w:r w:rsidRPr="00E43702">
        <w:rPr>
          <w:rFonts w:ascii="Times New Roman" w:hAnsi="Times New Roman" w:cs="Times New Roman"/>
          <w:sz w:val="24"/>
          <w:szCs w:val="24"/>
        </w:rPr>
        <w:t xml:space="preserve">Mr. Mansayagan is a Philippine indigenous leader and has worked for some 15 years with indigenous peoples’ organizations at local, national and regional levels. Since 2010 he has worked as Deputy Director in the Philippines for the Samdhana Institute, a non-profit organization working on conservation, development and human rights issues. He served as a two-term Commissioner in the National Commission on Indigenous Peoples.  </w:t>
      </w:r>
    </w:p>
    <w:p w:rsidR="00184AD4" w:rsidRDefault="00184AD4">
      <w:pPr>
        <w:spacing w:after="0" w:line="240" w:lineRule="auto"/>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br w:type="page"/>
      </w:r>
    </w:p>
    <w:p w:rsidR="00E0191E" w:rsidRDefault="007A4572">
      <w:pPr>
        <w:spacing w:before="240" w:after="240" w:line="240" w:lineRule="auto"/>
        <w:jc w:val="center"/>
        <w:rPr>
          <w:rFonts w:ascii="Times New Roman Bold" w:eastAsia="Times New Roman Bold" w:hAnsi="Times New Roman Bold" w:cs="Times New Roman Bold"/>
          <w:sz w:val="24"/>
          <w:szCs w:val="24"/>
        </w:rPr>
      </w:pPr>
      <w:r>
        <w:rPr>
          <w:rFonts w:ascii="Times New Roman Bold"/>
          <w:sz w:val="24"/>
          <w:szCs w:val="24"/>
        </w:rPr>
        <w:lastRenderedPageBreak/>
        <w:t>B. Member from Western European and other States</w:t>
      </w:r>
    </w:p>
    <w:p w:rsidR="00E0191E" w:rsidRDefault="007A4572">
      <w:pPr>
        <w:numPr>
          <w:ilvl w:val="0"/>
          <w:numId w:val="12"/>
        </w:numPr>
        <w:tabs>
          <w:tab w:val="clear" w:pos="360"/>
          <w:tab w:val="num" w:pos="330"/>
        </w:tabs>
        <w:spacing w:after="0" w:line="240" w:lineRule="auto"/>
        <w:ind w:left="330" w:hanging="330"/>
        <w:jc w:val="both"/>
        <w:rPr>
          <w:rFonts w:ascii="Times New Roman" w:eastAsia="Times New Roman" w:hAnsi="Times New Roman" w:cs="Times New Roman"/>
          <w:sz w:val="24"/>
          <w:szCs w:val="24"/>
        </w:rPr>
      </w:pPr>
      <w:r>
        <w:rPr>
          <w:rFonts w:ascii="Times New Roman"/>
          <w:sz w:val="24"/>
          <w:szCs w:val="24"/>
        </w:rPr>
        <w:t xml:space="preserve">The Consultative Group interviewed three shortlisted candidates and decided to recommend them as listed below in the order of preference. </w:t>
      </w:r>
      <w:r w:rsidR="00C16E63">
        <w:rPr>
          <w:rFonts w:ascii="Times New Roman"/>
          <w:sz w:val="24"/>
          <w:szCs w:val="24"/>
        </w:rPr>
        <w:t xml:space="preserve">Consistent with </w:t>
      </w:r>
      <w:r w:rsidR="00C16E63" w:rsidRPr="00723F7D">
        <w:rPr>
          <w:rFonts w:ascii="Times New Roman" w:hAnsi="Times New Roman" w:cs="Times New Roman"/>
          <w:sz w:val="24"/>
          <w:szCs w:val="24"/>
        </w:rPr>
        <w:t xml:space="preserve">paragraph 4 of Council resolution 6/36, </w:t>
      </w:r>
      <w:r w:rsidR="00C16E63">
        <w:rPr>
          <w:rFonts w:ascii="Times New Roman" w:hAnsi="Times New Roman" w:cs="Times New Roman"/>
          <w:sz w:val="24"/>
          <w:szCs w:val="24"/>
        </w:rPr>
        <w:t>the Group gave</w:t>
      </w:r>
      <w:r w:rsidR="00C16E63" w:rsidRPr="00723F7D">
        <w:rPr>
          <w:rFonts w:ascii="Times New Roman" w:hAnsi="Times New Roman" w:cs="Times New Roman"/>
          <w:sz w:val="24"/>
          <w:szCs w:val="24"/>
        </w:rPr>
        <w:t xml:space="preserve"> due regard </w:t>
      </w:r>
      <w:r w:rsidR="00C16E63">
        <w:rPr>
          <w:rFonts w:ascii="Times New Roman" w:hAnsi="Times New Roman" w:cs="Times New Roman"/>
          <w:sz w:val="24"/>
          <w:szCs w:val="24"/>
        </w:rPr>
        <w:t>to the indigenous origin of the candidates as per their self-identification in their application forms. It should be noted that</w:t>
      </w:r>
      <w:r w:rsidR="00C16E63">
        <w:rPr>
          <w:rFonts w:ascii="Times New Roman"/>
          <w:sz w:val="24"/>
          <w:szCs w:val="24"/>
        </w:rPr>
        <w:t xml:space="preserve"> </w:t>
      </w:r>
      <w:r>
        <w:rPr>
          <w:rFonts w:ascii="Times New Roman"/>
          <w:sz w:val="24"/>
          <w:szCs w:val="24"/>
        </w:rPr>
        <w:t>the Group unanimously recommended the first candidate who demonstrated his qualifications and experience convincingly through his written application and during the interview process.</w:t>
      </w:r>
      <w:r w:rsidR="00C16E63">
        <w:rPr>
          <w:rFonts w:ascii="Times New Roman"/>
          <w:sz w:val="24"/>
          <w:szCs w:val="24"/>
        </w:rPr>
        <w:t xml:space="preserve"> </w:t>
      </w:r>
    </w:p>
    <w:p w:rsidR="00E0191E" w:rsidRDefault="00E0191E">
      <w:pPr>
        <w:spacing w:after="0" w:line="240" w:lineRule="auto"/>
        <w:ind w:left="360"/>
        <w:jc w:val="both"/>
        <w:rPr>
          <w:rFonts w:ascii="Times New Roman" w:eastAsia="Times New Roman" w:hAnsi="Times New Roman" w:cs="Times New Roman"/>
          <w:sz w:val="24"/>
          <w:szCs w:val="24"/>
        </w:rPr>
      </w:pPr>
    </w:p>
    <w:p w:rsidR="00E0191E" w:rsidRPr="00184AD4" w:rsidRDefault="007A4572" w:rsidP="00184AD4">
      <w:pPr>
        <w:tabs>
          <w:tab w:val="left" w:pos="480"/>
        </w:tabs>
        <w:spacing w:after="120" w:line="240" w:lineRule="auto"/>
        <w:jc w:val="both"/>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t>1. Mr. Wilton LITTLECHILD</w:t>
      </w:r>
      <w:r w:rsidRPr="00184AD4">
        <w:rPr>
          <w:rFonts w:ascii="Times New Roman Bold" w:eastAsia="Times New Roman Bold" w:hAnsi="Times New Roman Bold" w:cs="Times New Roman Bold"/>
          <w:sz w:val="24"/>
          <w:szCs w:val="24"/>
        </w:rPr>
        <w:t xml:space="preserve"> </w:t>
      </w:r>
      <w:r w:rsidRPr="00814611">
        <w:rPr>
          <w:rFonts w:ascii="Times New Roman"/>
          <w:sz w:val="24"/>
          <w:szCs w:val="24"/>
        </w:rPr>
        <w:t>(Canada)</w:t>
      </w:r>
    </w:p>
    <w:p w:rsidR="00E0191E" w:rsidRPr="00184AD4" w:rsidRDefault="00184AD4" w:rsidP="00184AD4">
      <w:pPr>
        <w:tabs>
          <w:tab w:val="left" w:pos="480"/>
        </w:tabs>
        <w:spacing w:after="120" w:line="240" w:lineRule="auto"/>
        <w:jc w:val="both"/>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r w:rsidR="007A4572" w:rsidRPr="00184AD4">
        <w:rPr>
          <w:rFonts w:ascii="Times New Roman Bold" w:eastAsia="Times New Roman Bold" w:hAnsi="Times New Roman Bold" w:cs="Times New Roman Bold"/>
          <w:sz w:val="24"/>
          <w:szCs w:val="24"/>
        </w:rPr>
        <w:t xml:space="preserve">2. Ms. Alexandra XANTHAKI </w:t>
      </w:r>
      <w:r w:rsidR="007A4572" w:rsidRPr="00814611">
        <w:rPr>
          <w:rFonts w:ascii="Times New Roman"/>
          <w:sz w:val="24"/>
          <w:szCs w:val="24"/>
        </w:rPr>
        <w:t>(Greece)</w:t>
      </w:r>
    </w:p>
    <w:p w:rsidR="00E0191E" w:rsidRPr="00184AD4" w:rsidRDefault="00184AD4" w:rsidP="00184AD4">
      <w:pPr>
        <w:tabs>
          <w:tab w:val="left" w:pos="480"/>
        </w:tabs>
        <w:spacing w:after="120" w:line="240" w:lineRule="auto"/>
        <w:jc w:val="both"/>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r w:rsidR="007A4572" w:rsidRPr="00184AD4">
        <w:rPr>
          <w:rFonts w:ascii="Times New Roman Bold" w:eastAsia="Times New Roman Bold" w:hAnsi="Times New Roman Bold" w:cs="Times New Roman Bold"/>
          <w:sz w:val="24"/>
          <w:szCs w:val="24"/>
        </w:rPr>
        <w:t xml:space="preserve">3. Mr. Alan SKURBATY </w:t>
      </w:r>
      <w:r w:rsidR="007A4572" w:rsidRPr="00814611">
        <w:rPr>
          <w:rFonts w:ascii="Times New Roman"/>
          <w:sz w:val="24"/>
          <w:szCs w:val="24"/>
        </w:rPr>
        <w:t>(Sweden)</w:t>
      </w:r>
    </w:p>
    <w:p w:rsidR="00E0191E" w:rsidRDefault="00E0191E">
      <w:pPr>
        <w:spacing w:after="0" w:line="240" w:lineRule="auto"/>
        <w:jc w:val="both"/>
        <w:rPr>
          <w:rFonts w:ascii="Times New Roman" w:eastAsia="Times New Roman" w:hAnsi="Times New Roman" w:cs="Times New Roman"/>
          <w:sz w:val="24"/>
          <w:szCs w:val="24"/>
        </w:rPr>
      </w:pPr>
    </w:p>
    <w:p w:rsidR="00E0191E" w:rsidRPr="00723F7D" w:rsidRDefault="007A4572">
      <w:pPr>
        <w:numPr>
          <w:ilvl w:val="0"/>
          <w:numId w:val="13"/>
        </w:numPr>
        <w:tabs>
          <w:tab w:val="clear" w:pos="360"/>
          <w:tab w:val="num" w:pos="330"/>
        </w:tabs>
        <w:spacing w:after="120" w:line="240" w:lineRule="auto"/>
        <w:ind w:left="330" w:hanging="330"/>
        <w:jc w:val="both"/>
        <w:rPr>
          <w:rFonts w:ascii="Times New Roman" w:eastAsia="Times New Roman" w:hAnsi="Times New Roman" w:cs="Times New Roman"/>
          <w:sz w:val="24"/>
          <w:szCs w:val="24"/>
        </w:rPr>
      </w:pPr>
      <w:r>
        <w:rPr>
          <w:rFonts w:ascii="Times New Roman"/>
          <w:sz w:val="24"/>
          <w:szCs w:val="24"/>
        </w:rPr>
        <w:t xml:space="preserve">Mr. Littlechild is a lawyer with more than 30 years of experience at the national, regional and international levels working on indigenous rights. He has served as an expert on the EMRIP (2011-2014) and as a member of the Permanent Forum on Indigenous Issues (2000-2007). In 2009, he was appointed as Commissioner in the Truth and Reconciliation Commission of Canada. The Consultative Group considered that his life-long </w:t>
      </w:r>
      <w:r w:rsidRPr="00723F7D">
        <w:rPr>
          <w:rFonts w:ascii="Times New Roman" w:hAnsi="Times New Roman" w:cs="Times New Roman"/>
          <w:sz w:val="24"/>
          <w:szCs w:val="24"/>
        </w:rPr>
        <w:t>commitment to the advancement of indigenous rights, his extensive experience with the United Nations human rights system and related mechanisms, and his demonstrated commitment to multi-stakeholder engagement including his constructive cooperation with governments were assets highly relevant for this mandate and made him best suited to continue to serve as the EMRIP member for Western European and other States.</w:t>
      </w:r>
    </w:p>
    <w:p w:rsidR="00E0191E" w:rsidRPr="00723F7D" w:rsidRDefault="007A4572">
      <w:pPr>
        <w:numPr>
          <w:ilvl w:val="0"/>
          <w:numId w:val="13"/>
        </w:numPr>
        <w:tabs>
          <w:tab w:val="clear" w:pos="360"/>
          <w:tab w:val="num" w:pos="330"/>
        </w:tabs>
        <w:spacing w:after="120" w:line="240" w:lineRule="auto"/>
        <w:ind w:left="330" w:hanging="330"/>
        <w:jc w:val="both"/>
        <w:rPr>
          <w:rFonts w:ascii="Times New Roman" w:eastAsia="Times New Roman" w:hAnsi="Times New Roman" w:cs="Times New Roman"/>
          <w:sz w:val="24"/>
          <w:szCs w:val="24"/>
        </w:rPr>
      </w:pPr>
      <w:r w:rsidRPr="00723F7D">
        <w:rPr>
          <w:rFonts w:ascii="Times New Roman" w:hAnsi="Times New Roman" w:cs="Times New Roman"/>
          <w:sz w:val="24"/>
          <w:szCs w:val="24"/>
        </w:rPr>
        <w:t xml:space="preserve">Ms. Xanthaki is a professor in international human rights law whose academic work focuses on international human rights, minority rights and indigenous rights. She has a comprehensive understanding of the challenges affecting the rights of indigenous communities and previous experience in engaging with civil society </w:t>
      </w:r>
      <w:r w:rsidR="00723F7D" w:rsidRPr="00723F7D">
        <w:rPr>
          <w:rFonts w:ascii="Times New Roman" w:hAnsi="Times New Roman" w:cs="Times New Roman"/>
          <w:sz w:val="24"/>
          <w:szCs w:val="24"/>
        </w:rPr>
        <w:t>organizations</w:t>
      </w:r>
      <w:r w:rsidRPr="00723F7D">
        <w:rPr>
          <w:rFonts w:ascii="Times New Roman" w:hAnsi="Times New Roman" w:cs="Times New Roman"/>
          <w:sz w:val="24"/>
          <w:szCs w:val="24"/>
        </w:rPr>
        <w:t xml:space="preserve"> working on indigenous issues as well as engagement with the EMRIP. The Consultative Group took note of Ms. Xanthaki’s strong understanding of the different international human rights mechanisms, previous participation in various indigenous forums and enthusiasm for the position.</w:t>
      </w:r>
    </w:p>
    <w:p w:rsidR="00E0191E" w:rsidRPr="00723F7D" w:rsidRDefault="007A4572" w:rsidP="00BA7109">
      <w:pPr>
        <w:numPr>
          <w:ilvl w:val="0"/>
          <w:numId w:val="13"/>
        </w:numPr>
        <w:spacing w:after="120" w:line="240" w:lineRule="auto"/>
        <w:jc w:val="both"/>
        <w:rPr>
          <w:rFonts w:ascii="Times New Roman" w:eastAsia="Times New Roman" w:hAnsi="Times New Roman" w:cs="Times New Roman"/>
          <w:sz w:val="24"/>
          <w:szCs w:val="24"/>
        </w:rPr>
      </w:pPr>
      <w:r w:rsidRPr="00723F7D">
        <w:rPr>
          <w:rFonts w:ascii="Times New Roman" w:hAnsi="Times New Roman" w:cs="Times New Roman"/>
          <w:sz w:val="24"/>
          <w:szCs w:val="24"/>
        </w:rPr>
        <w:t xml:space="preserve">Mr. Skurbaty is a human rights expert currently working for the European Union Police Mission in Afghanistan. Previously, he also worked as a human rights adviser for </w:t>
      </w:r>
      <w:r w:rsidR="00744F8A">
        <w:rPr>
          <w:rFonts w:ascii="Times New Roman" w:hAnsi="Times New Roman" w:cs="Times New Roman"/>
          <w:sz w:val="24"/>
          <w:szCs w:val="24"/>
        </w:rPr>
        <w:t>OHCHR</w:t>
      </w:r>
      <w:r w:rsidRPr="00723F7D">
        <w:rPr>
          <w:rFonts w:ascii="Times New Roman" w:hAnsi="Times New Roman" w:cs="Times New Roman"/>
          <w:sz w:val="24"/>
          <w:szCs w:val="24"/>
        </w:rPr>
        <w:t xml:space="preserve"> and for the </w:t>
      </w:r>
      <w:r w:rsidR="00BA7109" w:rsidRPr="00BA7109">
        <w:rPr>
          <w:rFonts w:ascii="Times New Roman" w:hAnsi="Times New Roman" w:cs="Times New Roman"/>
          <w:sz w:val="24"/>
          <w:szCs w:val="24"/>
        </w:rPr>
        <w:t>Organization for Security and Co-operation in Europe</w:t>
      </w:r>
      <w:r w:rsidRPr="00723F7D">
        <w:rPr>
          <w:rFonts w:ascii="Times New Roman" w:hAnsi="Times New Roman" w:cs="Times New Roman"/>
          <w:sz w:val="24"/>
          <w:szCs w:val="24"/>
        </w:rPr>
        <w:t xml:space="preserve">. He has an international human rights law background and has published various books and articles focusing on the issue of minority and indigenous rights. </w:t>
      </w:r>
    </w:p>
    <w:p w:rsidR="00E0191E" w:rsidRDefault="00E0191E" w:rsidP="00723F7D">
      <w:pPr>
        <w:spacing w:after="0" w:line="240" w:lineRule="auto"/>
        <w:ind w:left="357"/>
        <w:jc w:val="both"/>
        <w:rPr>
          <w:rFonts w:ascii="Times New Roman" w:eastAsia="Times New Roman" w:hAnsi="Times New Roman" w:cs="Times New Roman"/>
          <w:sz w:val="24"/>
          <w:szCs w:val="24"/>
        </w:rPr>
      </w:pPr>
    </w:p>
    <w:p w:rsidR="00184AD4" w:rsidRDefault="00184AD4">
      <w:pPr>
        <w:spacing w:after="0" w:line="240" w:lineRule="auto"/>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br w:type="page"/>
      </w:r>
    </w:p>
    <w:p w:rsidR="00E0191E" w:rsidRDefault="007A4572">
      <w:pPr>
        <w:numPr>
          <w:ilvl w:val="0"/>
          <w:numId w:val="3"/>
        </w:numPr>
        <w:tabs>
          <w:tab w:val="clear" w:pos="720"/>
          <w:tab w:val="num" w:pos="660"/>
        </w:tabs>
        <w:spacing w:after="0" w:line="240" w:lineRule="auto"/>
        <w:ind w:left="660" w:hanging="660"/>
        <w:jc w:val="both"/>
        <w:rPr>
          <w:rFonts w:ascii="Times New Roman Bold" w:eastAsia="Times New Roman Bold" w:hAnsi="Times New Roman Bold" w:cs="Times New Roman Bold"/>
          <w:sz w:val="24"/>
          <w:szCs w:val="24"/>
        </w:rPr>
      </w:pPr>
      <w:r>
        <w:rPr>
          <w:rFonts w:ascii="Times New Roman Bold"/>
          <w:sz w:val="24"/>
          <w:szCs w:val="24"/>
        </w:rPr>
        <w:lastRenderedPageBreak/>
        <w:t xml:space="preserve">Candidates proposed by the Consultative Group to the President for the Working Group on Arbitrary Detention </w:t>
      </w:r>
    </w:p>
    <w:p w:rsidR="00E0191E" w:rsidRDefault="007A4572">
      <w:pPr>
        <w:spacing w:before="240" w:after="240" w:line="240" w:lineRule="auto"/>
        <w:jc w:val="center"/>
        <w:rPr>
          <w:rFonts w:ascii="Times New Roman Bold" w:eastAsia="Times New Roman Bold" w:hAnsi="Times New Roman Bold" w:cs="Times New Roman Bold"/>
          <w:sz w:val="24"/>
          <w:szCs w:val="24"/>
        </w:rPr>
      </w:pPr>
      <w:r>
        <w:rPr>
          <w:rFonts w:ascii="Times New Roman Bold"/>
          <w:sz w:val="24"/>
          <w:szCs w:val="24"/>
        </w:rPr>
        <w:t>A. Member from African States</w:t>
      </w:r>
    </w:p>
    <w:p w:rsidR="00E0191E" w:rsidRPr="00723F7D" w:rsidRDefault="007A4572" w:rsidP="00723F7D">
      <w:pPr>
        <w:numPr>
          <w:ilvl w:val="0"/>
          <w:numId w:val="14"/>
        </w:numPr>
        <w:tabs>
          <w:tab w:val="clear" w:pos="360"/>
          <w:tab w:val="num" w:pos="330"/>
        </w:tabs>
        <w:spacing w:after="0" w:line="240" w:lineRule="auto"/>
        <w:ind w:left="329" w:hanging="329"/>
        <w:jc w:val="both"/>
        <w:rPr>
          <w:rFonts w:ascii="Times New Roman" w:eastAsia="Times New Roman" w:hAnsi="Times New Roman" w:cs="Times New Roman"/>
          <w:sz w:val="24"/>
          <w:szCs w:val="24"/>
        </w:rPr>
      </w:pPr>
      <w:r>
        <w:rPr>
          <w:rFonts w:ascii="Times New Roman"/>
          <w:sz w:val="24"/>
          <w:szCs w:val="24"/>
        </w:rPr>
        <w:t>The Consultative Group interviewed three shortlisted candidates, two of whom performed strongly in their written applications and interviews. The Group has decided to recommend the following individuals, ranking them below in the order of preference.</w:t>
      </w:r>
    </w:p>
    <w:p w:rsidR="00723F7D" w:rsidRDefault="00723F7D" w:rsidP="00723F7D">
      <w:pPr>
        <w:spacing w:after="0" w:line="240" w:lineRule="auto"/>
        <w:ind w:left="329"/>
        <w:jc w:val="both"/>
        <w:rPr>
          <w:rFonts w:ascii="Times New Roman" w:eastAsia="Times New Roman" w:hAnsi="Times New Roman" w:cs="Times New Roman"/>
          <w:sz w:val="24"/>
          <w:szCs w:val="24"/>
        </w:rPr>
      </w:pPr>
    </w:p>
    <w:p w:rsidR="00E0191E" w:rsidRPr="00723F7D" w:rsidRDefault="007A4572">
      <w:pPr>
        <w:tabs>
          <w:tab w:val="left" w:pos="480"/>
        </w:tabs>
        <w:spacing w:after="120" w:line="240" w:lineRule="auto"/>
        <w:jc w:val="both"/>
        <w:rPr>
          <w:rFonts w:ascii="Times New Roman" w:eastAsia="Times New Roman" w:hAnsi="Times New Roman" w:cs="Times New Roman"/>
          <w:sz w:val="24"/>
          <w:szCs w:val="24"/>
        </w:rPr>
      </w:pPr>
      <w:r w:rsidRPr="00723F7D">
        <w:rPr>
          <w:rFonts w:ascii="Times New Roman" w:eastAsia="Times New Roman Bold" w:hAnsi="Times New Roman" w:cs="Times New Roman"/>
          <w:sz w:val="24"/>
          <w:szCs w:val="24"/>
        </w:rPr>
        <w:tab/>
      </w:r>
      <w:r w:rsidRPr="00723F7D">
        <w:rPr>
          <w:rFonts w:ascii="Times New Roman" w:eastAsia="Times New Roman Bold" w:hAnsi="Times New Roman" w:cs="Times New Roman"/>
          <w:sz w:val="24"/>
          <w:szCs w:val="24"/>
        </w:rPr>
        <w:tab/>
      </w:r>
      <w:r w:rsidRPr="00723F7D">
        <w:rPr>
          <w:rFonts w:ascii="Times New Roman" w:eastAsia="Times New Roman Bold" w:hAnsi="Times New Roman" w:cs="Times New Roman"/>
          <w:b/>
          <w:sz w:val="24"/>
          <w:szCs w:val="24"/>
        </w:rPr>
        <w:t>1. Mr. S</w:t>
      </w:r>
      <w:r w:rsidRPr="00723F7D">
        <w:rPr>
          <w:rFonts w:ascii="Times New Roman" w:hAnsi="Times New Roman" w:cs="Times New Roman"/>
          <w:b/>
          <w:sz w:val="24"/>
          <w:szCs w:val="24"/>
        </w:rPr>
        <w:t>ètondji Roland Jean-Baptiste ADJOVI</w:t>
      </w:r>
      <w:r w:rsidRPr="00723F7D">
        <w:rPr>
          <w:rFonts w:ascii="Times New Roman" w:hAnsi="Times New Roman" w:cs="Times New Roman"/>
          <w:sz w:val="24"/>
          <w:szCs w:val="24"/>
        </w:rPr>
        <w:t xml:space="preserve"> (Benin)</w:t>
      </w:r>
    </w:p>
    <w:p w:rsidR="00E0191E" w:rsidRDefault="007A4572">
      <w:pPr>
        <w:tabs>
          <w:tab w:val="left" w:pos="480"/>
        </w:tabs>
        <w:spacing w:after="120" w:line="240" w:lineRule="auto"/>
        <w:jc w:val="both"/>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t xml:space="preserve">2. Mr. Donald RUKARE </w:t>
      </w:r>
      <w:r>
        <w:rPr>
          <w:rFonts w:ascii="Times New Roman"/>
          <w:sz w:val="24"/>
          <w:szCs w:val="24"/>
        </w:rPr>
        <w:t>(Uganda)</w:t>
      </w:r>
    </w:p>
    <w:p w:rsidR="00E0191E" w:rsidRDefault="007A4572">
      <w:pPr>
        <w:tabs>
          <w:tab w:val="left" w:pos="480"/>
        </w:tabs>
        <w:spacing w:after="0" w:line="240" w:lineRule="auto"/>
        <w:jc w:val="both"/>
        <w:rPr>
          <w:rFonts w:ascii="Times New Roman" w:eastAsia="Times New Roman" w:hAnsi="Times New Roman" w:cs="Times New Roman"/>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t xml:space="preserve">3. Mr. Koffi Sylvain MENSAH ATTOH </w:t>
      </w:r>
      <w:r>
        <w:rPr>
          <w:rFonts w:ascii="Times New Roman"/>
          <w:sz w:val="24"/>
          <w:szCs w:val="24"/>
        </w:rPr>
        <w:t>(Togo)</w:t>
      </w:r>
    </w:p>
    <w:p w:rsidR="00E0191E" w:rsidRDefault="00E0191E">
      <w:pPr>
        <w:tabs>
          <w:tab w:val="left" w:pos="480"/>
        </w:tabs>
        <w:spacing w:after="0" w:line="240" w:lineRule="auto"/>
        <w:jc w:val="both"/>
        <w:rPr>
          <w:rFonts w:ascii="Times New Roman" w:eastAsia="Times New Roman" w:hAnsi="Times New Roman" w:cs="Times New Roman"/>
          <w:sz w:val="24"/>
          <w:szCs w:val="24"/>
        </w:rPr>
      </w:pPr>
    </w:p>
    <w:p w:rsidR="00E0191E" w:rsidRPr="00723F7D" w:rsidRDefault="007A4572" w:rsidP="00FB7BAE">
      <w:pPr>
        <w:numPr>
          <w:ilvl w:val="0"/>
          <w:numId w:val="15"/>
        </w:numPr>
        <w:spacing w:after="120" w:line="240" w:lineRule="auto"/>
        <w:jc w:val="both"/>
        <w:rPr>
          <w:rFonts w:ascii="Times New Roman" w:eastAsia="Times New Roman" w:hAnsi="Times New Roman" w:cs="Times New Roman"/>
          <w:sz w:val="24"/>
          <w:szCs w:val="24"/>
        </w:rPr>
      </w:pPr>
      <w:r w:rsidRPr="00723F7D">
        <w:rPr>
          <w:rFonts w:ascii="Times New Roman" w:hAnsi="Times New Roman" w:cs="Times New Roman"/>
          <w:sz w:val="24"/>
          <w:szCs w:val="24"/>
        </w:rPr>
        <w:t xml:space="preserve">Mr. Adjovi is currently a professor of human rights law, an author of several articles on the United Nations and its work on human rights, and has practiced international human rights and international criminal law including as legal advisor at the International Criminal Court and the International Criminal Tribunal for Rwanda. He has expertise in the African human rights system and has engaged with the African Court on Human and People’s Rights, the African Union Commission and </w:t>
      </w:r>
      <w:r w:rsidR="00FB7BAE">
        <w:rPr>
          <w:rFonts w:ascii="Times New Roman" w:hAnsi="Times New Roman" w:cs="Times New Roman"/>
          <w:sz w:val="24"/>
          <w:szCs w:val="24"/>
        </w:rPr>
        <w:t xml:space="preserve">the </w:t>
      </w:r>
      <w:r w:rsidR="00FB7BAE" w:rsidRPr="00FB7BAE">
        <w:rPr>
          <w:rFonts w:ascii="Times New Roman" w:hAnsi="Times New Roman" w:cs="Times New Roman"/>
          <w:sz w:val="24"/>
          <w:szCs w:val="24"/>
        </w:rPr>
        <w:t>Economic Community of West African States</w:t>
      </w:r>
      <w:r w:rsidRPr="00723F7D">
        <w:rPr>
          <w:rFonts w:ascii="Times New Roman" w:hAnsi="Times New Roman" w:cs="Times New Roman"/>
          <w:sz w:val="24"/>
          <w:szCs w:val="24"/>
        </w:rPr>
        <w:t xml:space="preserve">. The Consultative Group was impressed by Mr. Adjovi’s clear vision for the mandate and noted in particular his direct and relevant professional experience in the field, knowledge of civil and common law and legislative drafting made him especially well suited to serve as a member of the Working Group.   </w:t>
      </w:r>
    </w:p>
    <w:p w:rsidR="00E0191E" w:rsidRPr="00837933" w:rsidRDefault="007A4572">
      <w:pPr>
        <w:numPr>
          <w:ilvl w:val="0"/>
          <w:numId w:val="15"/>
        </w:numPr>
        <w:tabs>
          <w:tab w:val="clear" w:pos="357"/>
          <w:tab w:val="num" w:pos="327"/>
        </w:tabs>
        <w:spacing w:after="120" w:line="240" w:lineRule="auto"/>
        <w:ind w:left="327" w:hanging="327"/>
        <w:jc w:val="both"/>
        <w:rPr>
          <w:rFonts w:ascii="Times New Roman" w:eastAsia="Times New Roman" w:hAnsi="Times New Roman" w:cs="Times New Roman"/>
          <w:sz w:val="24"/>
          <w:szCs w:val="24"/>
        </w:rPr>
      </w:pPr>
      <w:r w:rsidRPr="00973B45">
        <w:rPr>
          <w:rFonts w:ascii="Times New Roman" w:hAnsi="Times New Roman" w:cs="Times New Roman"/>
          <w:sz w:val="24"/>
          <w:szCs w:val="24"/>
        </w:rPr>
        <w:t xml:space="preserve">Mr. Rukare is a professor of international law and has been working since 2010 as the Country Director of the Uganda office of Global Rights, a civil society </w:t>
      </w:r>
      <w:r w:rsidR="00722A48" w:rsidRPr="00973B45">
        <w:rPr>
          <w:rFonts w:ascii="Times New Roman" w:hAnsi="Times New Roman" w:cs="Times New Roman"/>
          <w:sz w:val="24"/>
          <w:szCs w:val="24"/>
        </w:rPr>
        <w:t>organization</w:t>
      </w:r>
      <w:r w:rsidRPr="00973B45">
        <w:rPr>
          <w:rFonts w:ascii="Times New Roman" w:hAnsi="Times New Roman" w:cs="Times New Roman"/>
          <w:sz w:val="24"/>
          <w:szCs w:val="24"/>
        </w:rPr>
        <w:t xml:space="preserve"> involved in the promotion and protection of human rights. He has more than ten years of experience teaching and working as a consultant for various international </w:t>
      </w:r>
      <w:r w:rsidR="00722A48" w:rsidRPr="00973B45">
        <w:rPr>
          <w:rFonts w:ascii="Times New Roman" w:hAnsi="Times New Roman" w:cs="Times New Roman"/>
          <w:sz w:val="24"/>
          <w:szCs w:val="24"/>
        </w:rPr>
        <w:t>organizations</w:t>
      </w:r>
      <w:r w:rsidRPr="00973B45">
        <w:rPr>
          <w:rFonts w:ascii="Times New Roman" w:hAnsi="Times New Roman" w:cs="Times New Roman"/>
          <w:sz w:val="24"/>
          <w:szCs w:val="24"/>
        </w:rPr>
        <w:t xml:space="preserve"> and development aid agencies on issues related to human rights, access to justice, good governance and development. The Consultative Group noted the candidate’s keen interest to contribute to fighting the phenomenon of arbitrary detention in Africa and to increasing awareness among African governments and civil society in this regard.</w:t>
      </w:r>
    </w:p>
    <w:p w:rsidR="00E0191E" w:rsidRPr="00122E13" w:rsidRDefault="007A4572" w:rsidP="00437639">
      <w:pPr>
        <w:numPr>
          <w:ilvl w:val="0"/>
          <w:numId w:val="15"/>
        </w:numPr>
        <w:tabs>
          <w:tab w:val="clear" w:pos="357"/>
          <w:tab w:val="num" w:pos="327"/>
        </w:tabs>
        <w:spacing w:after="0" w:line="240" w:lineRule="auto"/>
        <w:ind w:left="329" w:hanging="329"/>
        <w:jc w:val="both"/>
        <w:rPr>
          <w:rFonts w:ascii="Times New Roman" w:eastAsia="Times New Roman" w:hAnsi="Times New Roman" w:cs="Times New Roman"/>
          <w:sz w:val="24"/>
          <w:szCs w:val="24"/>
        </w:rPr>
      </w:pPr>
      <w:r w:rsidRPr="00837933">
        <w:rPr>
          <w:rFonts w:ascii="Times New Roman" w:hAnsi="Times New Roman" w:cs="Times New Roman"/>
          <w:sz w:val="24"/>
          <w:szCs w:val="24"/>
        </w:rPr>
        <w:t>Mr. Mensah Attoh has been a legal practitioner for about 20 years. He has served as member of the National Commission of Human Rights of Togo since 2008 and is also manager of its Sub-commission for Protection of Human Rights. In addition, he worked</w:t>
      </w:r>
      <w:r w:rsidRPr="00837933">
        <w:rPr>
          <w:rFonts w:ascii="Times New Roman"/>
          <w:sz w:val="24"/>
          <w:szCs w:val="24"/>
        </w:rPr>
        <w:t xml:space="preserve"> as Directing Manager of the legislation division at the Ministry of Human Rights. As an expert and consultant, he has conducted training and missions for various international and civil society organizations both in Africa and Europe.</w:t>
      </w:r>
    </w:p>
    <w:p w:rsidR="00122E13" w:rsidRDefault="00122E13" w:rsidP="00122E13">
      <w:pPr>
        <w:spacing w:after="120" w:line="240" w:lineRule="auto"/>
        <w:ind w:left="327"/>
        <w:jc w:val="both"/>
        <w:rPr>
          <w:rFonts w:ascii="Times New Roman"/>
          <w:sz w:val="24"/>
          <w:szCs w:val="24"/>
        </w:rPr>
      </w:pPr>
    </w:p>
    <w:p w:rsidR="00122E13" w:rsidRDefault="00122E13" w:rsidP="00122E13">
      <w:pPr>
        <w:spacing w:before="240" w:after="240" w:line="240" w:lineRule="auto"/>
        <w:ind w:left="720"/>
        <w:jc w:val="center"/>
        <w:rPr>
          <w:rFonts w:ascii="Times New Roman Bold" w:eastAsia="Times New Roman Bold" w:hAnsi="Times New Roman Bold" w:cs="Times New Roman Bold"/>
          <w:sz w:val="24"/>
          <w:szCs w:val="24"/>
        </w:rPr>
      </w:pPr>
      <w:r>
        <w:rPr>
          <w:rFonts w:ascii="Times New Roman Bold"/>
          <w:sz w:val="24"/>
          <w:szCs w:val="24"/>
        </w:rPr>
        <w:t>B. Member from Latin American and Caribbean States</w:t>
      </w:r>
    </w:p>
    <w:p w:rsidR="00E0191E" w:rsidRPr="00122E13" w:rsidRDefault="007A4572" w:rsidP="00122E13">
      <w:pPr>
        <w:numPr>
          <w:ilvl w:val="0"/>
          <w:numId w:val="15"/>
        </w:numPr>
        <w:tabs>
          <w:tab w:val="clear" w:pos="357"/>
          <w:tab w:val="num" w:pos="327"/>
        </w:tabs>
        <w:spacing w:after="0" w:line="240" w:lineRule="auto"/>
        <w:ind w:left="329" w:hanging="329"/>
        <w:jc w:val="both"/>
        <w:rPr>
          <w:rFonts w:ascii="Times New Roman" w:eastAsia="Times New Roman" w:hAnsi="Times New Roman" w:cs="Times New Roman"/>
          <w:sz w:val="24"/>
          <w:szCs w:val="24"/>
        </w:rPr>
      </w:pPr>
      <w:r w:rsidRPr="00122E13">
        <w:rPr>
          <w:rFonts w:ascii="Times New Roman"/>
          <w:sz w:val="24"/>
          <w:szCs w:val="24"/>
        </w:rPr>
        <w:t xml:space="preserve">The Consultative Group interviewed four shortlisted candidates for this vacancy. The Group unanimously recommended the following three </w:t>
      </w:r>
      <w:r w:rsidR="001E1E6E">
        <w:rPr>
          <w:rFonts w:ascii="Times New Roman"/>
          <w:sz w:val="24"/>
          <w:szCs w:val="24"/>
        </w:rPr>
        <w:t>individuals</w:t>
      </w:r>
      <w:r w:rsidRPr="00122E13">
        <w:rPr>
          <w:rFonts w:ascii="Times New Roman"/>
          <w:sz w:val="24"/>
          <w:szCs w:val="24"/>
        </w:rPr>
        <w:t xml:space="preserve"> as best qualified to fulfil the mandate according to the ranking below, with the Group giving a particularly high rating to the first two candidates who performed especially well during the interview. </w:t>
      </w:r>
    </w:p>
    <w:p w:rsidR="00E0191E" w:rsidRDefault="00E0191E">
      <w:pPr>
        <w:spacing w:after="0" w:line="240" w:lineRule="auto"/>
        <w:jc w:val="both"/>
        <w:rPr>
          <w:rFonts w:ascii="Times New Roman" w:eastAsia="Times New Roman" w:hAnsi="Times New Roman" w:cs="Times New Roman"/>
          <w:sz w:val="24"/>
          <w:szCs w:val="24"/>
        </w:rPr>
      </w:pPr>
    </w:p>
    <w:p w:rsidR="00E0191E" w:rsidRPr="005A5944" w:rsidRDefault="007A4572">
      <w:pPr>
        <w:spacing w:after="120" w:line="240" w:lineRule="auto"/>
        <w:ind w:left="357"/>
        <w:jc w:val="both"/>
        <w:rPr>
          <w:rFonts w:ascii="Times New Roman" w:eastAsia="Times New Roman" w:hAnsi="Times New Roman" w:cs="Times New Roman"/>
          <w:sz w:val="24"/>
          <w:szCs w:val="24"/>
          <w:lang w:val="es-ES_tradnl"/>
        </w:rPr>
      </w:pPr>
      <w:r w:rsidRPr="005A5944">
        <w:rPr>
          <w:rFonts w:ascii="Times New Roman" w:eastAsia="Times New Roman" w:hAnsi="Times New Roman" w:cs="Times New Roman"/>
          <w:sz w:val="24"/>
          <w:szCs w:val="24"/>
        </w:rPr>
        <w:tab/>
      </w:r>
      <w:r w:rsidRPr="005A5944">
        <w:rPr>
          <w:rFonts w:ascii="Times New Roman" w:hAnsi="Times New Roman" w:cs="Times New Roman"/>
          <w:b/>
          <w:sz w:val="24"/>
          <w:szCs w:val="24"/>
          <w:lang w:val="es-ES_tradnl"/>
        </w:rPr>
        <w:t>1. Ms. Mónica PINTO</w:t>
      </w:r>
      <w:r w:rsidRPr="005A5944">
        <w:rPr>
          <w:rFonts w:ascii="Times New Roman" w:hAnsi="Times New Roman" w:cs="Times New Roman"/>
          <w:sz w:val="24"/>
          <w:szCs w:val="24"/>
          <w:lang w:val="es-ES_tradnl"/>
        </w:rPr>
        <w:t xml:space="preserve"> (Argentina)</w:t>
      </w:r>
    </w:p>
    <w:p w:rsidR="00E0191E" w:rsidRPr="00122E13" w:rsidRDefault="007A4572">
      <w:pPr>
        <w:spacing w:after="120" w:line="240" w:lineRule="auto"/>
        <w:ind w:left="357"/>
        <w:jc w:val="both"/>
        <w:rPr>
          <w:rFonts w:ascii="Times New Roman" w:eastAsia="Times New Roman" w:hAnsi="Times New Roman" w:cs="Times New Roman"/>
          <w:sz w:val="24"/>
          <w:szCs w:val="24"/>
          <w:lang w:val="es-ES_tradnl"/>
        </w:rPr>
      </w:pPr>
      <w:r w:rsidRPr="00122E13">
        <w:rPr>
          <w:rFonts w:ascii="Times New Roman" w:eastAsia="Times New Roman" w:hAnsi="Times New Roman" w:cs="Times New Roman"/>
          <w:sz w:val="24"/>
          <w:szCs w:val="24"/>
          <w:lang w:val="es-ES_tradnl"/>
        </w:rPr>
        <w:tab/>
      </w:r>
      <w:r w:rsidRPr="00122E13">
        <w:rPr>
          <w:rFonts w:ascii="Times New Roman" w:hAnsi="Times New Roman" w:cs="Times New Roman"/>
          <w:b/>
          <w:sz w:val="24"/>
          <w:szCs w:val="24"/>
          <w:lang w:val="es-ES_tradnl"/>
        </w:rPr>
        <w:t>2. Mr. José GUEVARA</w:t>
      </w:r>
      <w:r w:rsidRPr="00122E13">
        <w:rPr>
          <w:rFonts w:ascii="Times New Roman" w:hAnsi="Times New Roman" w:cs="Times New Roman"/>
          <w:sz w:val="24"/>
          <w:szCs w:val="24"/>
          <w:lang w:val="es-ES_tradnl"/>
        </w:rPr>
        <w:t xml:space="preserve"> (Mexico)</w:t>
      </w:r>
    </w:p>
    <w:p w:rsidR="00E0191E" w:rsidRDefault="007A4572">
      <w:pPr>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ab/>
      </w:r>
      <w:r>
        <w:rPr>
          <w:rFonts w:ascii="Times New Roman Bold"/>
          <w:sz w:val="24"/>
          <w:szCs w:val="24"/>
        </w:rPr>
        <w:t>3. Mr. Milenko BERTRAND-GALINDO</w:t>
      </w:r>
      <w:r>
        <w:rPr>
          <w:rFonts w:ascii="Times New Roman"/>
          <w:sz w:val="24"/>
          <w:szCs w:val="24"/>
        </w:rPr>
        <w:t xml:space="preserve"> (Chile)</w:t>
      </w:r>
    </w:p>
    <w:p w:rsidR="00E0191E" w:rsidRDefault="00E0191E">
      <w:pPr>
        <w:spacing w:after="0" w:line="240" w:lineRule="auto"/>
        <w:ind w:left="360"/>
        <w:jc w:val="both"/>
        <w:rPr>
          <w:rFonts w:ascii="Times New Roman" w:eastAsia="Times New Roman" w:hAnsi="Times New Roman" w:cs="Times New Roman"/>
          <w:sz w:val="24"/>
          <w:szCs w:val="24"/>
        </w:rPr>
      </w:pPr>
    </w:p>
    <w:p w:rsidR="00E0191E" w:rsidRDefault="007A4572">
      <w:pPr>
        <w:numPr>
          <w:ilvl w:val="0"/>
          <w:numId w:val="17"/>
        </w:numPr>
        <w:tabs>
          <w:tab w:val="clear" w:pos="360"/>
          <w:tab w:val="num" w:pos="330"/>
        </w:tabs>
        <w:spacing w:after="120" w:line="240" w:lineRule="auto"/>
        <w:ind w:left="330" w:hanging="330"/>
        <w:jc w:val="both"/>
        <w:rPr>
          <w:rFonts w:ascii="Times New Roman" w:eastAsia="Times New Roman" w:hAnsi="Times New Roman" w:cs="Times New Roman"/>
          <w:sz w:val="24"/>
          <w:szCs w:val="24"/>
        </w:rPr>
      </w:pPr>
      <w:r>
        <w:rPr>
          <w:rFonts w:ascii="Times New Roman"/>
          <w:sz w:val="24"/>
          <w:szCs w:val="24"/>
        </w:rPr>
        <w:t>Ms. Pinto currently holds the position of Dean of the Law School at the University of Buenos Aires and has taught international law for more than 40 years. She is a former Independent Expert on the situation of human rights in Guatemala (1993-1996), a former Independent Expert appointed to facilitate cooperation on human rights between the Government of Chad and the Office of the United Nations High Commissioner for Human Rights (2004-2005), and also worked as Director of Human Rights at the Ministry of Foreign Affairs of Argentina and as a human rights officer at the Inter-Parliamentary Union. The Consultative Group was impressed by Ms. Pinto</w:t>
      </w:r>
      <w:r>
        <w:rPr>
          <w:sz w:val="24"/>
          <w:szCs w:val="24"/>
        </w:rPr>
        <w:t>’</w:t>
      </w:r>
      <w:r>
        <w:rPr>
          <w:rFonts w:ascii="Times New Roman"/>
          <w:sz w:val="24"/>
          <w:szCs w:val="24"/>
        </w:rPr>
        <w:t xml:space="preserve">s in-depth knowledge of human rights issues, clear and comprehensive understanding of the mandate, strong legal background, direct experience working within the United Nations system, including experience in visiting places of detention and engagement with victims and their families, which they believed would be a particular asset to the Working Group. The Consultative Group was also mindful of the need for gender balance within the Working Group.   </w:t>
      </w:r>
    </w:p>
    <w:p w:rsidR="00E0191E" w:rsidRPr="00722A48" w:rsidRDefault="007A4572">
      <w:pPr>
        <w:numPr>
          <w:ilvl w:val="0"/>
          <w:numId w:val="17"/>
        </w:numPr>
        <w:tabs>
          <w:tab w:val="clear" w:pos="360"/>
          <w:tab w:val="num" w:pos="330"/>
        </w:tabs>
        <w:spacing w:after="120" w:line="240" w:lineRule="auto"/>
        <w:ind w:left="330" w:hanging="330"/>
        <w:jc w:val="both"/>
        <w:rPr>
          <w:rFonts w:ascii="Times New Roman" w:eastAsia="Times New Roman" w:hAnsi="Times New Roman" w:cs="Times New Roman"/>
          <w:sz w:val="24"/>
          <w:szCs w:val="24"/>
        </w:rPr>
      </w:pPr>
      <w:r w:rsidRPr="00722A48">
        <w:rPr>
          <w:rFonts w:ascii="Times New Roman" w:hAnsi="Times New Roman" w:cs="Times New Roman"/>
          <w:sz w:val="24"/>
          <w:szCs w:val="24"/>
        </w:rPr>
        <w:t xml:space="preserve">Mr. Guevara is a human rights consultant and former professor of international law with extensive knowledge of human rights issues and experience working across the United Nations system. He worked as Deputy Director General for Human Rights and Democracy at the Mexican Ministry of Foreign Affairs (2004-2006) and as Minister in charge of human rights at the Permanent Mission of Mexico to the United Nations in Geneva (2006-2009). The Consultative Group took note of Mr. Guevara’s desire to strengthen the Working Group’s engagement with other United Nations bodies and regional entities, and direct experience with civil society </w:t>
      </w:r>
      <w:r w:rsidR="00722A48" w:rsidRPr="00722A48">
        <w:rPr>
          <w:rFonts w:ascii="Times New Roman" w:hAnsi="Times New Roman" w:cs="Times New Roman"/>
          <w:sz w:val="24"/>
          <w:szCs w:val="24"/>
        </w:rPr>
        <w:t>organizations</w:t>
      </w:r>
      <w:r w:rsidRPr="00722A48">
        <w:rPr>
          <w:rFonts w:ascii="Times New Roman" w:hAnsi="Times New Roman" w:cs="Times New Roman"/>
          <w:sz w:val="24"/>
          <w:szCs w:val="24"/>
        </w:rPr>
        <w:t>, including having worked with the Human Rights Institution of Mexico City which has brought forward cases to the Working Group in the past.</w:t>
      </w:r>
    </w:p>
    <w:p w:rsidR="00E0191E" w:rsidRPr="00722A48" w:rsidRDefault="007A4572" w:rsidP="00967415">
      <w:pPr>
        <w:numPr>
          <w:ilvl w:val="0"/>
          <w:numId w:val="17"/>
        </w:numPr>
        <w:tabs>
          <w:tab w:val="clear" w:pos="360"/>
          <w:tab w:val="num" w:pos="330"/>
        </w:tabs>
        <w:spacing w:after="120" w:line="240" w:lineRule="auto"/>
        <w:ind w:left="329" w:hanging="329"/>
        <w:jc w:val="both"/>
        <w:rPr>
          <w:rFonts w:ascii="Times New Roman" w:eastAsia="Times New Roman" w:hAnsi="Times New Roman" w:cs="Times New Roman"/>
          <w:sz w:val="24"/>
          <w:szCs w:val="24"/>
        </w:rPr>
      </w:pPr>
      <w:r w:rsidRPr="00722A48">
        <w:rPr>
          <w:rFonts w:ascii="Times New Roman" w:hAnsi="Times New Roman" w:cs="Times New Roman"/>
          <w:sz w:val="24"/>
          <w:szCs w:val="24"/>
        </w:rPr>
        <w:t>Mr. Bertrand-Galindo is a professor of international human rights law. In 2010, he joined the Chilean Ministry of Justice as Human Rights Advisor and was subsequently appointed Head of the Human Rights Unit in 2012. Mr. Bertrand-Galindo has worked on arbitrary detention and related issues in the inter-American system, including the promotion of access to justice for detainees and the prevention of torture. The Consultative Group appreciated his clarity of vision for the Working Group including his emphasis on the importance of focusing on the needs of women and other vulnerable groups.</w:t>
      </w:r>
    </w:p>
    <w:p w:rsidR="00E0191E" w:rsidRDefault="00E0191E">
      <w:pPr>
        <w:spacing w:after="0" w:line="240" w:lineRule="auto"/>
        <w:jc w:val="both"/>
        <w:rPr>
          <w:rFonts w:ascii="Times New Roman" w:eastAsia="Times New Roman" w:hAnsi="Times New Roman" w:cs="Times New Roman"/>
          <w:sz w:val="24"/>
          <w:szCs w:val="24"/>
        </w:rPr>
      </w:pPr>
    </w:p>
    <w:p w:rsidR="00E0191E" w:rsidRDefault="00E0191E">
      <w:pPr>
        <w:spacing w:after="0" w:line="240" w:lineRule="auto"/>
        <w:jc w:val="both"/>
        <w:rPr>
          <w:rFonts w:ascii="Times New Roman" w:eastAsia="Times New Roman" w:hAnsi="Times New Roman" w:cs="Times New Roman"/>
          <w:sz w:val="24"/>
          <w:szCs w:val="24"/>
        </w:rPr>
      </w:pPr>
    </w:p>
    <w:p w:rsidR="00E0191E" w:rsidRDefault="007A4572">
      <w:pPr>
        <w:numPr>
          <w:ilvl w:val="0"/>
          <w:numId w:val="3"/>
        </w:numPr>
        <w:tabs>
          <w:tab w:val="clear" w:pos="720"/>
          <w:tab w:val="num" w:pos="660"/>
        </w:tabs>
        <w:spacing w:after="0" w:line="240" w:lineRule="auto"/>
        <w:ind w:left="660" w:hanging="660"/>
        <w:jc w:val="both"/>
        <w:rPr>
          <w:rFonts w:ascii="Times New Roman Bold" w:eastAsia="Times New Roman Bold" w:hAnsi="Times New Roman Bold" w:cs="Times New Roman Bold"/>
          <w:sz w:val="24"/>
          <w:szCs w:val="24"/>
        </w:rPr>
      </w:pPr>
      <w:r>
        <w:rPr>
          <w:rFonts w:ascii="Times New Roman Bold"/>
          <w:sz w:val="24"/>
          <w:szCs w:val="24"/>
        </w:rPr>
        <w:t>Candidates proposed by the Consultative Group to the President for the Working Group on Enforced or Involuntary Disappearances</w:t>
      </w:r>
    </w:p>
    <w:p w:rsidR="00E0191E" w:rsidRDefault="00E0191E">
      <w:pPr>
        <w:spacing w:after="0" w:line="240" w:lineRule="auto"/>
        <w:jc w:val="center"/>
        <w:rPr>
          <w:rFonts w:ascii="Times New Roman Bold" w:eastAsia="Times New Roman Bold" w:hAnsi="Times New Roman Bold" w:cs="Times New Roman Bold"/>
          <w:sz w:val="24"/>
          <w:szCs w:val="24"/>
        </w:rPr>
      </w:pP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 xml:space="preserve">Member from African States  </w:t>
      </w:r>
    </w:p>
    <w:p w:rsidR="00E0191E" w:rsidRDefault="00E0191E">
      <w:pPr>
        <w:spacing w:after="0" w:line="240" w:lineRule="auto"/>
        <w:jc w:val="center"/>
        <w:rPr>
          <w:rFonts w:ascii="Times New Roman Bold" w:eastAsia="Times New Roman Bold" w:hAnsi="Times New Roman Bold" w:cs="Times New Roman Bold"/>
          <w:sz w:val="24"/>
          <w:szCs w:val="24"/>
        </w:rPr>
      </w:pPr>
    </w:p>
    <w:p w:rsidR="00E0191E" w:rsidRDefault="007A4572">
      <w:pPr>
        <w:numPr>
          <w:ilvl w:val="0"/>
          <w:numId w:val="18"/>
        </w:numPr>
        <w:tabs>
          <w:tab w:val="clear" w:pos="360"/>
          <w:tab w:val="num" w:pos="330"/>
        </w:tabs>
        <w:spacing w:after="0" w:line="240" w:lineRule="auto"/>
        <w:ind w:left="330" w:hanging="330"/>
        <w:jc w:val="both"/>
        <w:rPr>
          <w:rFonts w:ascii="Times New Roman" w:eastAsia="Times New Roman" w:hAnsi="Times New Roman" w:cs="Times New Roman"/>
          <w:sz w:val="24"/>
          <w:szCs w:val="24"/>
        </w:rPr>
      </w:pPr>
      <w:r>
        <w:rPr>
          <w:rFonts w:ascii="Times New Roman"/>
          <w:sz w:val="24"/>
          <w:szCs w:val="24"/>
        </w:rPr>
        <w:t>The Consultative Group interviewed three shortlisted candidates for this vacancy, and decided unanimously to recommend them in the following order of preference.</w:t>
      </w:r>
      <w:r>
        <w:rPr>
          <w:rFonts w:ascii="Times New Roman" w:eastAsia="Times New Roman" w:hAnsi="Times New Roman" w:cs="Times New Roman"/>
          <w:sz w:val="24"/>
          <w:szCs w:val="24"/>
        </w:rPr>
        <w:br/>
      </w:r>
    </w:p>
    <w:p w:rsidR="00E0191E" w:rsidRDefault="007A4572">
      <w:pPr>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Bold"/>
          <w:sz w:val="24"/>
          <w:szCs w:val="24"/>
        </w:rPr>
        <w:t>1. Ms. Houria ES SLAMI</w:t>
      </w:r>
      <w:r>
        <w:rPr>
          <w:rFonts w:ascii="Times New Roman"/>
          <w:sz w:val="24"/>
          <w:szCs w:val="24"/>
        </w:rPr>
        <w:t xml:space="preserve"> (Morocco)</w:t>
      </w:r>
    </w:p>
    <w:p w:rsidR="00E0191E" w:rsidRDefault="007A4572">
      <w:pPr>
        <w:spacing w:after="120" w:line="240" w:lineRule="auto"/>
        <w:ind w:left="714"/>
        <w:jc w:val="both"/>
        <w:rPr>
          <w:rFonts w:ascii="Times New Roman" w:eastAsia="Times New Roman" w:hAnsi="Times New Roman" w:cs="Times New Roman"/>
          <w:sz w:val="24"/>
          <w:szCs w:val="24"/>
        </w:rPr>
      </w:pPr>
      <w:r>
        <w:rPr>
          <w:rFonts w:ascii="Times New Roman Bold"/>
          <w:sz w:val="24"/>
          <w:szCs w:val="24"/>
        </w:rPr>
        <w:t>2. Mr. Donald RUKARE</w:t>
      </w:r>
      <w:r>
        <w:rPr>
          <w:rFonts w:ascii="Times New Roman"/>
          <w:sz w:val="24"/>
          <w:szCs w:val="24"/>
        </w:rPr>
        <w:t xml:space="preserve"> (Uganda)</w:t>
      </w:r>
    </w:p>
    <w:p w:rsidR="00E0191E" w:rsidRDefault="007A4572">
      <w:pPr>
        <w:spacing w:after="0" w:line="240" w:lineRule="auto"/>
        <w:ind w:left="720"/>
        <w:jc w:val="both"/>
        <w:rPr>
          <w:rFonts w:ascii="Times New Roman" w:eastAsia="Times New Roman" w:hAnsi="Times New Roman" w:cs="Times New Roman"/>
          <w:sz w:val="24"/>
          <w:szCs w:val="24"/>
        </w:rPr>
      </w:pPr>
      <w:r>
        <w:rPr>
          <w:rFonts w:ascii="Times New Roman Bold"/>
          <w:sz w:val="24"/>
          <w:szCs w:val="24"/>
        </w:rPr>
        <w:t>3. Mr. Enoch MULEMBE</w:t>
      </w:r>
      <w:r>
        <w:rPr>
          <w:rFonts w:ascii="Times New Roman"/>
          <w:sz w:val="24"/>
          <w:szCs w:val="24"/>
        </w:rPr>
        <w:t xml:space="preserve"> (Zambia)</w:t>
      </w:r>
    </w:p>
    <w:p w:rsidR="00E0191E" w:rsidRDefault="00E0191E">
      <w:pPr>
        <w:spacing w:after="0" w:line="240" w:lineRule="auto"/>
        <w:jc w:val="both"/>
        <w:rPr>
          <w:rFonts w:ascii="Times New Roman" w:eastAsia="Times New Roman" w:hAnsi="Times New Roman" w:cs="Times New Roman"/>
          <w:sz w:val="24"/>
          <w:szCs w:val="24"/>
        </w:rPr>
      </w:pPr>
    </w:p>
    <w:p w:rsidR="00E0191E" w:rsidRPr="004B46C6" w:rsidRDefault="007A4572" w:rsidP="004C0871">
      <w:pPr>
        <w:numPr>
          <w:ilvl w:val="0"/>
          <w:numId w:val="19"/>
        </w:numPr>
        <w:tabs>
          <w:tab w:val="clear" w:pos="360"/>
          <w:tab w:val="num" w:pos="330"/>
        </w:tabs>
        <w:spacing w:after="120" w:line="240" w:lineRule="auto"/>
        <w:ind w:left="330" w:hanging="330"/>
        <w:jc w:val="both"/>
        <w:rPr>
          <w:rFonts w:ascii="Times New Roman" w:eastAsia="Times New Roman" w:hAnsi="Times New Roman" w:cs="Times New Roman"/>
          <w:sz w:val="24"/>
          <w:szCs w:val="24"/>
        </w:rPr>
      </w:pPr>
      <w:r w:rsidRPr="004C0871">
        <w:rPr>
          <w:rFonts w:ascii="Times New Roman" w:hAnsi="Times New Roman" w:cs="Times New Roman"/>
          <w:sz w:val="24"/>
          <w:szCs w:val="24"/>
        </w:rPr>
        <w:t xml:space="preserve">Ms. Es Slami has been serving as a member of the National Human Rights Council of Morocco since 2011. She has worked for many years as an NGO activist and human rights defender in her native Morocco, including as President of the Forum des </w:t>
      </w:r>
      <w:r w:rsidRPr="004C0871">
        <w:rPr>
          <w:rFonts w:ascii="Times New Roman" w:hAnsi="Times New Roman" w:cs="Times New Roman"/>
          <w:sz w:val="24"/>
          <w:szCs w:val="24"/>
        </w:rPr>
        <w:lastRenderedPageBreak/>
        <w:t>Alternatives Maroc, board member of the Moroccan Forum for Truth and Equity and coordinator of the Movement of the Families of the Disappeared. The Consultative Group was impressed by Ms. Es Slami’s experience investigating and documenting circumstances of enforced and involuntary disappearances and her direct work with families of victims, which will be an important asset to the Working Group in its deliberations and engagement with governments.</w:t>
      </w:r>
    </w:p>
    <w:p w:rsidR="00E0191E" w:rsidRPr="004B46C6" w:rsidRDefault="007A4572" w:rsidP="004B46C6">
      <w:pPr>
        <w:numPr>
          <w:ilvl w:val="0"/>
          <w:numId w:val="19"/>
        </w:numPr>
        <w:tabs>
          <w:tab w:val="clear" w:pos="360"/>
          <w:tab w:val="num" w:pos="330"/>
        </w:tabs>
        <w:spacing w:after="120" w:line="240" w:lineRule="auto"/>
        <w:ind w:left="330" w:hanging="330"/>
        <w:jc w:val="both"/>
        <w:rPr>
          <w:rFonts w:ascii="Times New Roman" w:eastAsia="Times New Roman" w:hAnsi="Times New Roman" w:cs="Times New Roman"/>
          <w:sz w:val="24"/>
          <w:szCs w:val="24"/>
        </w:rPr>
      </w:pPr>
      <w:r w:rsidRPr="004B46C6">
        <w:rPr>
          <w:rFonts w:ascii="Times New Roman" w:hAnsi="Times New Roman" w:cs="Times New Roman"/>
          <w:sz w:val="24"/>
          <w:szCs w:val="24"/>
        </w:rPr>
        <w:t xml:space="preserve">Mr. Rukare is a professor of international law and has been working since 2010 as the Country Director of the Uganda office of Global Rights, a civil society </w:t>
      </w:r>
      <w:r w:rsidR="004B46C6" w:rsidRPr="004B46C6">
        <w:rPr>
          <w:rFonts w:ascii="Times New Roman" w:hAnsi="Times New Roman" w:cs="Times New Roman"/>
          <w:sz w:val="24"/>
          <w:szCs w:val="24"/>
        </w:rPr>
        <w:t>organization</w:t>
      </w:r>
      <w:r w:rsidRPr="004B46C6">
        <w:rPr>
          <w:rFonts w:ascii="Times New Roman" w:hAnsi="Times New Roman" w:cs="Times New Roman"/>
          <w:sz w:val="24"/>
          <w:szCs w:val="24"/>
        </w:rPr>
        <w:t xml:space="preserve"> involved in the promotion and protection of human rights. He has more than ten years of experience teaching and working as a consultant for various international </w:t>
      </w:r>
      <w:r w:rsidR="004B46C6" w:rsidRPr="004B46C6">
        <w:rPr>
          <w:rFonts w:ascii="Times New Roman" w:hAnsi="Times New Roman" w:cs="Times New Roman"/>
          <w:sz w:val="24"/>
          <w:szCs w:val="24"/>
        </w:rPr>
        <w:t>organizations</w:t>
      </w:r>
      <w:r w:rsidRPr="004B46C6">
        <w:rPr>
          <w:rFonts w:ascii="Times New Roman" w:hAnsi="Times New Roman" w:cs="Times New Roman"/>
          <w:sz w:val="24"/>
          <w:szCs w:val="24"/>
        </w:rPr>
        <w:t xml:space="preserve"> and development aid agencies on issues related to human rights, access to justice, good governance and development.</w:t>
      </w:r>
    </w:p>
    <w:p w:rsidR="00E0191E" w:rsidRPr="004C0871" w:rsidRDefault="007A4572" w:rsidP="004C0871">
      <w:pPr>
        <w:numPr>
          <w:ilvl w:val="0"/>
          <w:numId w:val="19"/>
        </w:numPr>
        <w:tabs>
          <w:tab w:val="clear" w:pos="360"/>
          <w:tab w:val="num" w:pos="330"/>
        </w:tabs>
        <w:spacing w:after="120" w:line="240" w:lineRule="auto"/>
        <w:ind w:left="330" w:hanging="330"/>
        <w:jc w:val="both"/>
        <w:rPr>
          <w:rFonts w:ascii="Times New Roman" w:eastAsia="Times New Roman" w:hAnsi="Times New Roman" w:cs="Times New Roman"/>
          <w:sz w:val="24"/>
          <w:szCs w:val="24"/>
        </w:rPr>
      </w:pPr>
      <w:r w:rsidRPr="004C0871">
        <w:rPr>
          <w:rFonts w:ascii="Times New Roman" w:hAnsi="Times New Roman" w:cs="Times New Roman"/>
          <w:sz w:val="24"/>
          <w:szCs w:val="24"/>
        </w:rPr>
        <w:t>Mr. Mulembe has served in the Human Rights Commission of Zambia for fifteen years and is currently working as the Director of the Institute of Advance Legal Education of Zambia. Previously, he served as a member of the United Nations Committee on Enforced Disappearances.</w:t>
      </w:r>
    </w:p>
    <w:p w:rsidR="00E0191E" w:rsidRDefault="00E0191E">
      <w:pPr>
        <w:spacing w:after="0" w:line="240" w:lineRule="auto"/>
        <w:jc w:val="both"/>
        <w:rPr>
          <w:rFonts w:ascii="Times New Roman" w:eastAsia="Times New Roman" w:hAnsi="Times New Roman" w:cs="Times New Roman"/>
          <w:sz w:val="24"/>
          <w:szCs w:val="24"/>
        </w:rPr>
      </w:pPr>
    </w:p>
    <w:p w:rsidR="00E0191E" w:rsidRDefault="00E0191E">
      <w:pPr>
        <w:spacing w:after="0" w:line="240" w:lineRule="auto"/>
        <w:jc w:val="both"/>
        <w:rPr>
          <w:rFonts w:ascii="Times New Roman" w:eastAsia="Times New Roman" w:hAnsi="Times New Roman" w:cs="Times New Roman"/>
          <w:sz w:val="24"/>
          <w:szCs w:val="24"/>
        </w:rPr>
      </w:pPr>
    </w:p>
    <w:p w:rsidR="00E0191E" w:rsidRDefault="007A4572">
      <w:pPr>
        <w:numPr>
          <w:ilvl w:val="0"/>
          <w:numId w:val="3"/>
        </w:numPr>
        <w:tabs>
          <w:tab w:val="clear" w:pos="720"/>
          <w:tab w:val="num" w:pos="660"/>
        </w:tabs>
        <w:spacing w:after="0" w:line="240" w:lineRule="auto"/>
        <w:ind w:left="660" w:hanging="660"/>
        <w:jc w:val="both"/>
        <w:rPr>
          <w:rFonts w:ascii="Times New Roman Bold" w:eastAsia="Times New Roman Bold" w:hAnsi="Times New Roman Bold" w:cs="Times New Roman Bold"/>
          <w:sz w:val="24"/>
          <w:szCs w:val="24"/>
        </w:rPr>
      </w:pPr>
      <w:r>
        <w:rPr>
          <w:rFonts w:ascii="Times New Roman Bold"/>
          <w:sz w:val="24"/>
          <w:szCs w:val="24"/>
        </w:rPr>
        <w:t>Candidates proposed by the Consultative Group to the President for the Working Group on the issue of discrimination against women in law and in practice</w:t>
      </w:r>
    </w:p>
    <w:p w:rsidR="00E0191E" w:rsidRDefault="007A4572">
      <w:pPr>
        <w:spacing w:before="240" w:after="24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Latin American and Caribbean States</w:t>
      </w:r>
    </w:p>
    <w:p w:rsidR="00E0191E" w:rsidRPr="000456FD" w:rsidRDefault="007A4572">
      <w:pPr>
        <w:numPr>
          <w:ilvl w:val="0"/>
          <w:numId w:val="20"/>
        </w:numPr>
        <w:tabs>
          <w:tab w:val="clear" w:pos="360"/>
          <w:tab w:val="num" w:pos="330"/>
        </w:tabs>
        <w:spacing w:after="0" w:line="240" w:lineRule="auto"/>
        <w:ind w:left="330" w:hanging="330"/>
        <w:jc w:val="both"/>
        <w:rPr>
          <w:rFonts w:ascii="Times New Roman" w:eastAsia="Times New Roman" w:hAnsi="Times New Roman" w:cs="Times New Roman"/>
          <w:sz w:val="24"/>
          <w:szCs w:val="24"/>
        </w:rPr>
      </w:pPr>
      <w:r w:rsidRPr="000456FD">
        <w:rPr>
          <w:rFonts w:ascii="Times New Roman"/>
          <w:sz w:val="24"/>
          <w:szCs w:val="24"/>
        </w:rPr>
        <w:t>The Consultative Group interviewed three shortlisted candidates for the vacancy and</w:t>
      </w:r>
      <w:r w:rsidR="00FF1C95">
        <w:rPr>
          <w:rFonts w:ascii="Times New Roman"/>
          <w:sz w:val="24"/>
          <w:szCs w:val="24"/>
        </w:rPr>
        <w:t xml:space="preserve"> decided to recommend them in the following order of preference.</w:t>
      </w:r>
      <w:r w:rsidRPr="000456FD">
        <w:rPr>
          <w:rFonts w:ascii="Times New Roman"/>
          <w:sz w:val="24"/>
          <w:szCs w:val="24"/>
        </w:rPr>
        <w:t xml:space="preserve"> In ranking the candidates, the Consultative Group was especially mindful of the considerations outlined by the current Working Group members</w:t>
      </w:r>
      <w:r w:rsidR="00FF1C95">
        <w:rPr>
          <w:rFonts w:ascii="Times New Roman"/>
          <w:sz w:val="24"/>
          <w:szCs w:val="24"/>
        </w:rPr>
        <w:t>.</w:t>
      </w:r>
      <w:r w:rsidR="00FF1C95">
        <w:rPr>
          <w:rStyle w:val="FootnoteReference"/>
          <w:rFonts w:ascii="Times New Roman"/>
          <w:sz w:val="24"/>
          <w:szCs w:val="24"/>
        </w:rPr>
        <w:footnoteReference w:id="6"/>
      </w:r>
      <w:r w:rsidRPr="000456FD">
        <w:rPr>
          <w:rFonts w:ascii="Times New Roman"/>
          <w:sz w:val="24"/>
          <w:szCs w:val="24"/>
        </w:rPr>
        <w:t xml:space="preserve">  </w:t>
      </w:r>
    </w:p>
    <w:p w:rsidR="00E0191E" w:rsidRPr="000456FD" w:rsidRDefault="00E0191E">
      <w:pPr>
        <w:spacing w:after="0" w:line="240" w:lineRule="auto"/>
        <w:ind w:left="360"/>
        <w:jc w:val="both"/>
        <w:rPr>
          <w:rFonts w:ascii="Times New Roman" w:eastAsia="Times New Roman" w:hAnsi="Times New Roman" w:cs="Times New Roman"/>
          <w:sz w:val="24"/>
          <w:szCs w:val="24"/>
        </w:rPr>
      </w:pPr>
    </w:p>
    <w:p w:rsidR="00E0191E" w:rsidRDefault="007A4572">
      <w:pPr>
        <w:spacing w:after="120" w:line="240" w:lineRule="auto"/>
        <w:ind w:left="357"/>
        <w:jc w:val="both"/>
        <w:rPr>
          <w:rFonts w:ascii="Times New Roman"/>
          <w:sz w:val="24"/>
          <w:szCs w:val="24"/>
          <w:lang w:val="es-ES"/>
        </w:rPr>
      </w:pPr>
      <w:r w:rsidRPr="000456FD">
        <w:rPr>
          <w:rFonts w:ascii="Times New Roman" w:eastAsia="Times New Roman" w:hAnsi="Times New Roman" w:cs="Times New Roman"/>
          <w:sz w:val="24"/>
          <w:szCs w:val="24"/>
        </w:rPr>
        <w:tab/>
      </w:r>
      <w:r w:rsidRPr="008B0F05">
        <w:rPr>
          <w:rFonts w:ascii="Times New Roman"/>
          <w:b/>
          <w:sz w:val="24"/>
          <w:szCs w:val="24"/>
          <w:lang w:val="es-ES"/>
        </w:rPr>
        <w:t>1. Ms. Ald</w:t>
      </w:r>
      <w:r w:rsidR="00C269F8">
        <w:rPr>
          <w:rFonts w:ascii="Times New Roman"/>
          <w:b/>
          <w:sz w:val="24"/>
          <w:szCs w:val="24"/>
          <w:lang w:val="es-ES"/>
        </w:rPr>
        <w:t>a</w:t>
      </w:r>
      <w:r w:rsidRPr="008B0F05">
        <w:rPr>
          <w:rFonts w:ascii="Times New Roman"/>
          <w:b/>
          <w:sz w:val="24"/>
          <w:szCs w:val="24"/>
          <w:lang w:val="es-ES"/>
        </w:rPr>
        <w:t xml:space="preserve"> </w:t>
      </w:r>
      <w:r w:rsidRPr="005F7028">
        <w:rPr>
          <w:rFonts w:ascii="Times New Roman"/>
          <w:b/>
          <w:caps/>
          <w:sz w:val="24"/>
          <w:szCs w:val="24"/>
          <w:lang w:val="es-ES"/>
        </w:rPr>
        <w:t>Facio</w:t>
      </w:r>
      <w:r w:rsidRPr="008B0F05">
        <w:rPr>
          <w:rFonts w:ascii="Times New Roman"/>
          <w:sz w:val="24"/>
          <w:szCs w:val="24"/>
          <w:lang w:val="es-ES"/>
        </w:rPr>
        <w:t xml:space="preserve"> (Costa Rica)</w:t>
      </w:r>
    </w:p>
    <w:p w:rsidR="008B0F05" w:rsidRPr="000456FD" w:rsidRDefault="008B0F05">
      <w:pPr>
        <w:spacing w:after="120" w:line="240" w:lineRule="auto"/>
        <w:ind w:left="357"/>
        <w:jc w:val="both"/>
        <w:rPr>
          <w:rFonts w:ascii="Times New Roman" w:eastAsia="Times New Roman" w:hAnsi="Times New Roman" w:cs="Times New Roman"/>
          <w:sz w:val="24"/>
          <w:szCs w:val="24"/>
          <w:shd w:val="clear" w:color="auto" w:fill="FFFF00"/>
          <w:lang w:val="es-ES"/>
        </w:rPr>
      </w:pPr>
      <w:r>
        <w:rPr>
          <w:rFonts w:ascii="Times New Roman"/>
          <w:sz w:val="24"/>
          <w:szCs w:val="24"/>
          <w:lang w:val="es-ES"/>
        </w:rPr>
        <w:tab/>
      </w:r>
      <w:r w:rsidRPr="008B0F05">
        <w:rPr>
          <w:rFonts w:ascii="Times New Roman"/>
          <w:b/>
          <w:sz w:val="24"/>
          <w:szCs w:val="24"/>
          <w:lang w:val="es-ES"/>
        </w:rPr>
        <w:t xml:space="preserve">2. Ms. Jacqueline </w:t>
      </w:r>
      <w:r w:rsidRPr="005F7028">
        <w:rPr>
          <w:rFonts w:ascii="Times New Roman"/>
          <w:b/>
          <w:caps/>
          <w:sz w:val="24"/>
          <w:szCs w:val="24"/>
          <w:lang w:val="es-ES"/>
        </w:rPr>
        <w:t>Sealy-Burke</w:t>
      </w:r>
      <w:r>
        <w:rPr>
          <w:rFonts w:ascii="Times New Roman"/>
          <w:sz w:val="24"/>
          <w:szCs w:val="24"/>
          <w:lang w:val="es-ES"/>
        </w:rPr>
        <w:t xml:space="preserve"> (Grenada)</w:t>
      </w:r>
    </w:p>
    <w:p w:rsidR="00E0191E" w:rsidRPr="008B0F05" w:rsidRDefault="007A4572" w:rsidP="008B0F05">
      <w:pPr>
        <w:spacing w:after="0" w:line="240" w:lineRule="auto"/>
        <w:rPr>
          <w:rFonts w:ascii="Times New Roman" w:hAnsi="Times New Roman" w:cs="Times New Roman"/>
          <w:sz w:val="24"/>
          <w:szCs w:val="24"/>
        </w:rPr>
      </w:pPr>
      <w:r w:rsidRPr="008B0F05">
        <w:rPr>
          <w:rFonts w:ascii="Times New Roman" w:hAnsi="Times New Roman" w:cs="Times New Roman"/>
        </w:rPr>
        <w:tab/>
      </w:r>
      <w:r w:rsidRPr="008B0F05">
        <w:rPr>
          <w:rFonts w:ascii="Times New Roman" w:hAnsi="Times New Roman" w:cs="Times New Roman"/>
          <w:b/>
          <w:sz w:val="24"/>
          <w:szCs w:val="24"/>
        </w:rPr>
        <w:t xml:space="preserve">3. Ms. Susana </w:t>
      </w:r>
      <w:r w:rsidRPr="005F7028">
        <w:rPr>
          <w:rFonts w:ascii="Times New Roman Bold" w:hAnsi="Times New Roman Bold" w:cs="Times New Roman"/>
          <w:b/>
          <w:caps/>
          <w:sz w:val="24"/>
          <w:szCs w:val="24"/>
        </w:rPr>
        <w:t>Chiarotti</w:t>
      </w:r>
      <w:r w:rsidRPr="008B0F05">
        <w:rPr>
          <w:rFonts w:ascii="Times New Roman" w:hAnsi="Times New Roman" w:cs="Times New Roman"/>
          <w:sz w:val="24"/>
          <w:szCs w:val="24"/>
        </w:rPr>
        <w:t xml:space="preserve"> (Argentina)</w:t>
      </w:r>
    </w:p>
    <w:p w:rsidR="00E0191E" w:rsidRPr="000456FD" w:rsidRDefault="00E0191E">
      <w:pPr>
        <w:spacing w:after="0" w:line="240" w:lineRule="auto"/>
        <w:ind w:left="360"/>
        <w:jc w:val="both"/>
        <w:rPr>
          <w:rFonts w:ascii="Times New Roman" w:eastAsia="Times New Roman" w:hAnsi="Times New Roman" w:cs="Times New Roman"/>
          <w:sz w:val="24"/>
          <w:szCs w:val="24"/>
        </w:rPr>
      </w:pPr>
    </w:p>
    <w:p w:rsidR="00E0191E" w:rsidRPr="005111E6" w:rsidRDefault="007A4572" w:rsidP="0000158D">
      <w:pPr>
        <w:numPr>
          <w:ilvl w:val="0"/>
          <w:numId w:val="22"/>
        </w:numPr>
        <w:tabs>
          <w:tab w:val="clear" w:pos="360"/>
          <w:tab w:val="num" w:pos="330"/>
        </w:tabs>
        <w:spacing w:after="120" w:line="240" w:lineRule="auto"/>
        <w:ind w:left="329" w:hanging="329"/>
        <w:jc w:val="both"/>
        <w:rPr>
          <w:rFonts w:ascii="Times New Roman" w:eastAsia="Times New Roman" w:hAnsi="Times New Roman" w:cs="Times New Roman"/>
          <w:sz w:val="24"/>
          <w:szCs w:val="24"/>
        </w:rPr>
      </w:pPr>
      <w:r w:rsidRPr="000456FD">
        <w:rPr>
          <w:rFonts w:ascii="Times New Roman" w:hAnsi="Times New Roman" w:cs="Times New Roman"/>
          <w:sz w:val="24"/>
          <w:szCs w:val="24"/>
        </w:rPr>
        <w:t xml:space="preserve">Ms. Facio is a professor of human rights and currently teaches at the United Nations University for Peace, the University of Costa Rica and the University of Toronto. She is a former judge, and a founding director of the Women, Gender and Justice Program of the Inter-American Institute for Crime Prevention. The Consultative Group was impressed by her extensive experience in advising governments in the hemisphere on how to draft gender-sensitive laws, policies and programs, her knowledge of the Inter-American system of human rights, and her breath of experience in training judges, legal practitioners and human rights activists on gender discrimination all over the world.  In view of the upcoming focus of the Working Group, the Consultative Group felt her background and knowledge would be especially pertinent. </w:t>
      </w:r>
      <w:r w:rsidRPr="0000158D">
        <w:rPr>
          <w:rFonts w:ascii="Times New Roman" w:hAnsi="Times New Roman" w:cs="Times New Roman"/>
          <w:sz w:val="24"/>
          <w:szCs w:val="24"/>
        </w:rPr>
        <w:t xml:space="preserve"> </w:t>
      </w:r>
    </w:p>
    <w:p w:rsidR="00E0191E" w:rsidRPr="005111E6" w:rsidRDefault="007A4572" w:rsidP="00662AC4">
      <w:pPr>
        <w:numPr>
          <w:ilvl w:val="0"/>
          <w:numId w:val="22"/>
        </w:numPr>
        <w:spacing w:after="120" w:line="240" w:lineRule="auto"/>
        <w:jc w:val="both"/>
        <w:rPr>
          <w:rFonts w:ascii="Times New Roman" w:eastAsia="Times New Roman" w:hAnsi="Times New Roman" w:cs="Times New Roman"/>
          <w:sz w:val="24"/>
          <w:szCs w:val="24"/>
        </w:rPr>
      </w:pPr>
      <w:r w:rsidRPr="005111E6">
        <w:rPr>
          <w:rFonts w:ascii="Times New Roman" w:hAnsi="Times New Roman" w:cs="Times New Roman"/>
          <w:sz w:val="24"/>
          <w:szCs w:val="24"/>
        </w:rPr>
        <w:lastRenderedPageBreak/>
        <w:t xml:space="preserve">Ms. Sealy-Burke is a professor at St. George’s University in her native Grenada, and works as the Director of the Legal Aid and Counselling Clinic, a civil society organization providing legal and psychosocial support to vulnerable groups, including victims of gender-based violence. She has worked as a gender and human rights consultant in the Caribbean region, and in Canada where she </w:t>
      </w:r>
      <w:r w:rsidR="000456FD" w:rsidRPr="005111E6">
        <w:rPr>
          <w:rFonts w:ascii="Times New Roman" w:hAnsi="Times New Roman" w:cs="Times New Roman"/>
          <w:sz w:val="24"/>
          <w:szCs w:val="24"/>
        </w:rPr>
        <w:t>practiced</w:t>
      </w:r>
      <w:r w:rsidRPr="005111E6">
        <w:rPr>
          <w:rFonts w:ascii="Times New Roman" w:hAnsi="Times New Roman" w:cs="Times New Roman"/>
          <w:sz w:val="24"/>
          <w:szCs w:val="24"/>
        </w:rPr>
        <w:t xml:space="preserve"> as a lawyer. She has worked with several U</w:t>
      </w:r>
      <w:r w:rsidR="00967415" w:rsidRPr="005111E6">
        <w:rPr>
          <w:rFonts w:ascii="Times New Roman" w:hAnsi="Times New Roman" w:cs="Times New Roman"/>
          <w:sz w:val="24"/>
          <w:szCs w:val="24"/>
        </w:rPr>
        <w:t>nited Nations</w:t>
      </w:r>
      <w:r w:rsidRPr="005111E6">
        <w:rPr>
          <w:rFonts w:ascii="Times New Roman" w:hAnsi="Times New Roman" w:cs="Times New Roman"/>
          <w:sz w:val="24"/>
          <w:szCs w:val="24"/>
        </w:rPr>
        <w:t xml:space="preserve"> agencies in the Caribbean region and on legislative assessments for compliance</w:t>
      </w:r>
      <w:r w:rsidR="00662AC4">
        <w:rPr>
          <w:rFonts w:ascii="Times New Roman" w:hAnsi="Times New Roman" w:cs="Times New Roman"/>
          <w:sz w:val="24"/>
          <w:szCs w:val="24"/>
        </w:rPr>
        <w:t xml:space="preserve"> </w:t>
      </w:r>
      <w:r w:rsidR="00662AC4" w:rsidRPr="005111E6">
        <w:rPr>
          <w:rFonts w:ascii="Times New Roman" w:hAnsi="Times New Roman" w:cs="Times New Roman"/>
          <w:sz w:val="24"/>
          <w:szCs w:val="24"/>
        </w:rPr>
        <w:t>in the Caribbean</w:t>
      </w:r>
      <w:r w:rsidR="00662AC4">
        <w:rPr>
          <w:rFonts w:ascii="Times New Roman" w:hAnsi="Times New Roman" w:cs="Times New Roman"/>
          <w:sz w:val="24"/>
          <w:szCs w:val="24"/>
        </w:rPr>
        <w:t xml:space="preserve"> with the </w:t>
      </w:r>
      <w:r w:rsidR="00662AC4" w:rsidRPr="00662AC4">
        <w:rPr>
          <w:rFonts w:ascii="Times New Roman" w:hAnsi="Times New Roman" w:cs="Times New Roman"/>
          <w:sz w:val="24"/>
          <w:szCs w:val="24"/>
        </w:rPr>
        <w:t xml:space="preserve">Convention on the Elimination of All Forms </w:t>
      </w:r>
      <w:r w:rsidR="000848E7">
        <w:rPr>
          <w:rFonts w:ascii="Times New Roman" w:hAnsi="Times New Roman" w:cs="Times New Roman"/>
          <w:sz w:val="24"/>
          <w:szCs w:val="24"/>
        </w:rPr>
        <w:t>of Discrimination against Women</w:t>
      </w:r>
      <w:r w:rsidRPr="005111E6">
        <w:rPr>
          <w:rFonts w:ascii="Times New Roman" w:hAnsi="Times New Roman" w:cs="Times New Roman"/>
          <w:sz w:val="24"/>
          <w:szCs w:val="24"/>
        </w:rPr>
        <w:t xml:space="preserve">. </w:t>
      </w:r>
      <w:r w:rsidR="000848E7">
        <w:rPr>
          <w:rFonts w:ascii="Times New Roman" w:hAnsi="Times New Roman" w:cs="Times New Roman"/>
          <w:sz w:val="24"/>
          <w:szCs w:val="24"/>
        </w:rPr>
        <w:t xml:space="preserve"> </w:t>
      </w:r>
    </w:p>
    <w:p w:rsidR="00E0191E" w:rsidRPr="005111E6" w:rsidRDefault="007A4572" w:rsidP="005111E6">
      <w:pPr>
        <w:numPr>
          <w:ilvl w:val="0"/>
          <w:numId w:val="22"/>
        </w:numPr>
        <w:tabs>
          <w:tab w:val="clear" w:pos="360"/>
          <w:tab w:val="num" w:pos="330"/>
        </w:tabs>
        <w:spacing w:after="120" w:line="240" w:lineRule="auto"/>
        <w:ind w:left="329" w:hanging="329"/>
        <w:jc w:val="both"/>
        <w:rPr>
          <w:rFonts w:ascii="Times New Roman" w:eastAsia="Times New Roman" w:hAnsi="Times New Roman" w:cs="Times New Roman"/>
          <w:sz w:val="24"/>
          <w:szCs w:val="24"/>
        </w:rPr>
      </w:pPr>
      <w:r w:rsidRPr="005111E6">
        <w:rPr>
          <w:rFonts w:ascii="Times New Roman" w:hAnsi="Times New Roman" w:cs="Times New Roman"/>
          <w:sz w:val="24"/>
          <w:szCs w:val="24"/>
        </w:rPr>
        <w:t>Ms. Chiarotti is a professor of law at the National University of Rosario in her native Argentina, and is the Founder and Director of the Institute of Gender, Law and Development, a civil society organization promoting human rights education from a gender-sensitive perspective. She has practical experience of the United Nations human rights system and the Inter-Amer</w:t>
      </w:r>
      <w:r w:rsidR="000456FD" w:rsidRPr="005111E6">
        <w:rPr>
          <w:rFonts w:ascii="Times New Roman" w:hAnsi="Times New Roman" w:cs="Times New Roman"/>
          <w:sz w:val="24"/>
          <w:szCs w:val="24"/>
        </w:rPr>
        <w:t>ican Commission on Human Rights</w:t>
      </w:r>
      <w:r w:rsidRPr="005111E6">
        <w:rPr>
          <w:rFonts w:ascii="Times New Roman" w:hAnsi="Times New Roman" w:cs="Times New Roman"/>
          <w:sz w:val="24"/>
          <w:szCs w:val="24"/>
        </w:rPr>
        <w:t xml:space="preserve">, including as a member of the Secretary General’s Advisory Group for the 2011 study of UN Women entitled ‘Progress of the World's Women: In Pursuit of Justice’. She is a member of the Organization of American States’ Committee of Experts on Violence Against Women. </w:t>
      </w:r>
    </w:p>
    <w:p w:rsidR="00E0191E" w:rsidRDefault="00E0191E">
      <w:pPr>
        <w:spacing w:after="0" w:line="240" w:lineRule="auto"/>
        <w:jc w:val="both"/>
        <w:rPr>
          <w:rFonts w:ascii="Times New Roman" w:eastAsia="Times New Roman" w:hAnsi="Times New Roman" w:cs="Times New Roman"/>
          <w:sz w:val="24"/>
          <w:szCs w:val="24"/>
        </w:rPr>
      </w:pPr>
    </w:p>
    <w:p w:rsidR="0000158D" w:rsidRDefault="0000158D">
      <w:pPr>
        <w:spacing w:after="0" w:line="240" w:lineRule="auto"/>
        <w:jc w:val="both"/>
        <w:rPr>
          <w:rFonts w:ascii="Times New Roman" w:eastAsia="Times New Roman" w:hAnsi="Times New Roman" w:cs="Times New Roman"/>
          <w:sz w:val="24"/>
          <w:szCs w:val="24"/>
        </w:rPr>
      </w:pPr>
    </w:p>
    <w:p w:rsidR="00E0191E" w:rsidRDefault="007A4572">
      <w:pPr>
        <w:numPr>
          <w:ilvl w:val="0"/>
          <w:numId w:val="3"/>
        </w:numPr>
        <w:tabs>
          <w:tab w:val="clear" w:pos="720"/>
          <w:tab w:val="num" w:pos="660"/>
        </w:tabs>
        <w:spacing w:after="0" w:line="240" w:lineRule="auto"/>
        <w:ind w:left="660" w:hanging="660"/>
        <w:jc w:val="both"/>
        <w:rPr>
          <w:rFonts w:ascii="Times New Roman Bold" w:eastAsia="Times New Roman Bold" w:hAnsi="Times New Roman Bold" w:cs="Times New Roman Bold"/>
          <w:sz w:val="24"/>
          <w:szCs w:val="24"/>
        </w:rPr>
      </w:pPr>
      <w:r>
        <w:rPr>
          <w:rFonts w:ascii="Times New Roman Bold"/>
          <w:sz w:val="24"/>
          <w:szCs w:val="24"/>
        </w:rPr>
        <w:t>Candidates proposed by the Consultative Group to the President for the Working Group on the use of mercenaries as a means of violating human rights and impeding the exercise of the right of peoples to self-determination</w:t>
      </w:r>
    </w:p>
    <w:p w:rsidR="00E0191E" w:rsidRDefault="007A4572">
      <w:pPr>
        <w:spacing w:before="240" w:after="24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Asia-Pacific States</w:t>
      </w:r>
    </w:p>
    <w:p w:rsidR="00E0191E" w:rsidRDefault="007A4572">
      <w:pPr>
        <w:numPr>
          <w:ilvl w:val="0"/>
          <w:numId w:val="23"/>
        </w:numPr>
        <w:tabs>
          <w:tab w:val="clear" w:pos="360"/>
          <w:tab w:val="num" w:pos="330"/>
        </w:tabs>
        <w:spacing w:after="0" w:line="240" w:lineRule="auto"/>
        <w:ind w:left="330" w:hanging="330"/>
        <w:jc w:val="both"/>
        <w:rPr>
          <w:rFonts w:ascii="Times New Roman" w:eastAsia="Times New Roman" w:hAnsi="Times New Roman" w:cs="Times New Roman"/>
          <w:sz w:val="24"/>
          <w:szCs w:val="24"/>
          <w:shd w:val="clear" w:color="auto" w:fill="FFFF00"/>
        </w:rPr>
      </w:pPr>
      <w:r>
        <w:rPr>
          <w:rFonts w:ascii="Times New Roman"/>
          <w:sz w:val="24"/>
          <w:szCs w:val="24"/>
        </w:rPr>
        <w:t xml:space="preserve">The Consultative Group interviewed three shortlisted candidates for this vacancy and </w:t>
      </w:r>
      <w:r w:rsidRPr="00FC26B8">
        <w:rPr>
          <w:rFonts w:ascii="Times New Roman"/>
          <w:sz w:val="24"/>
          <w:szCs w:val="24"/>
        </w:rPr>
        <w:t xml:space="preserve">decided to recommend the following three </w:t>
      </w:r>
      <w:r w:rsidR="001E1E6E">
        <w:rPr>
          <w:rFonts w:ascii="Times New Roman"/>
          <w:sz w:val="24"/>
          <w:szCs w:val="24"/>
        </w:rPr>
        <w:t>individuals</w:t>
      </w:r>
      <w:r w:rsidRPr="00FC26B8">
        <w:rPr>
          <w:rFonts w:ascii="Times New Roman"/>
          <w:sz w:val="24"/>
          <w:szCs w:val="24"/>
        </w:rPr>
        <w:t xml:space="preserve"> as best qualified to fulfil the mandate, ranking them in the order of preference.</w:t>
      </w:r>
      <w:r>
        <w:rPr>
          <w:rFonts w:ascii="Times New Roman"/>
          <w:sz w:val="24"/>
          <w:szCs w:val="24"/>
          <w:shd w:val="clear" w:color="auto" w:fill="FFFF00"/>
        </w:rPr>
        <w:t xml:space="preserve"> </w:t>
      </w:r>
    </w:p>
    <w:p w:rsidR="00E0191E" w:rsidRDefault="00E0191E">
      <w:pPr>
        <w:spacing w:after="0" w:line="240" w:lineRule="auto"/>
        <w:ind w:left="360"/>
        <w:jc w:val="both"/>
        <w:rPr>
          <w:rFonts w:ascii="Times New Roman" w:eastAsia="Times New Roman" w:hAnsi="Times New Roman" w:cs="Times New Roman"/>
          <w:sz w:val="24"/>
          <w:szCs w:val="24"/>
        </w:rPr>
      </w:pPr>
    </w:p>
    <w:p w:rsidR="00E0191E" w:rsidRDefault="007A457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Bold"/>
          <w:sz w:val="24"/>
          <w:szCs w:val="24"/>
        </w:rPr>
        <w:t>1. Mr. Ghanim ALNAJJAR</w:t>
      </w:r>
      <w:r>
        <w:rPr>
          <w:rFonts w:ascii="Times New Roman"/>
          <w:sz w:val="24"/>
          <w:szCs w:val="24"/>
        </w:rPr>
        <w:t xml:space="preserve"> (Kuwait)</w:t>
      </w:r>
    </w:p>
    <w:p w:rsidR="00E0191E" w:rsidRDefault="007A457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Bold"/>
          <w:sz w:val="24"/>
          <w:szCs w:val="24"/>
        </w:rPr>
        <w:t>2. Mr. Ravindran DANIEL</w:t>
      </w:r>
      <w:r>
        <w:rPr>
          <w:rFonts w:ascii="Times New Roman"/>
          <w:sz w:val="24"/>
          <w:szCs w:val="24"/>
        </w:rPr>
        <w:t xml:space="preserve"> (India)</w:t>
      </w:r>
    </w:p>
    <w:p w:rsidR="00E0191E" w:rsidRDefault="007A4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Bold"/>
          <w:sz w:val="24"/>
          <w:szCs w:val="24"/>
        </w:rPr>
        <w:t>3. Mr. Saeed MOKBIL</w:t>
      </w:r>
      <w:r>
        <w:rPr>
          <w:rFonts w:ascii="Times New Roman"/>
          <w:sz w:val="24"/>
          <w:szCs w:val="24"/>
        </w:rPr>
        <w:t xml:space="preserve"> (Yemen)</w:t>
      </w:r>
    </w:p>
    <w:p w:rsidR="00E0191E" w:rsidRDefault="00E0191E">
      <w:pPr>
        <w:spacing w:after="0" w:line="240" w:lineRule="auto"/>
        <w:ind w:left="360"/>
        <w:jc w:val="both"/>
        <w:rPr>
          <w:rFonts w:ascii="Times New Roman" w:eastAsia="Times New Roman" w:hAnsi="Times New Roman" w:cs="Times New Roman"/>
          <w:sz w:val="24"/>
          <w:szCs w:val="24"/>
        </w:rPr>
      </w:pPr>
    </w:p>
    <w:p w:rsidR="00E0191E" w:rsidRDefault="007A4572">
      <w:pPr>
        <w:numPr>
          <w:ilvl w:val="0"/>
          <w:numId w:val="24"/>
        </w:numPr>
        <w:tabs>
          <w:tab w:val="clear" w:pos="357"/>
          <w:tab w:val="num" w:pos="327"/>
        </w:tabs>
        <w:spacing w:after="120" w:line="240" w:lineRule="auto"/>
        <w:ind w:left="327" w:hanging="327"/>
        <w:jc w:val="both"/>
        <w:rPr>
          <w:rFonts w:ascii="Times New Roman" w:eastAsia="Times New Roman" w:hAnsi="Times New Roman" w:cs="Times New Roman"/>
          <w:sz w:val="24"/>
          <w:szCs w:val="24"/>
        </w:rPr>
      </w:pPr>
      <w:r>
        <w:rPr>
          <w:rFonts w:ascii="Times New Roman"/>
          <w:sz w:val="24"/>
          <w:szCs w:val="24"/>
        </w:rPr>
        <w:t xml:space="preserve">Mr. Alnajjar is Professor of Political Science at Kuwait University since 1985, and some 35 years </w:t>
      </w:r>
      <w:r w:rsidR="00FC26B8">
        <w:rPr>
          <w:rFonts w:ascii="Times New Roman"/>
          <w:sz w:val="24"/>
          <w:szCs w:val="24"/>
        </w:rPr>
        <w:t xml:space="preserve">of </w:t>
      </w:r>
      <w:r>
        <w:rPr>
          <w:rFonts w:ascii="Times New Roman"/>
          <w:sz w:val="24"/>
          <w:szCs w:val="24"/>
        </w:rPr>
        <w:t xml:space="preserve">experience working on human rights in academia and the non-governmental sector. He served as the Independent Expert appointed by the Secretary-General on the situation of human rights in Somalia (2001-2008) and has knowledge of United Nations human rights mechanisms. He has led and participated in a number of international fact-finding missions in countries such as Afghanistan, Iraq, Pakistan, the Syrian Arab Republic and Somalia during which he had direct encounters with armed groups including mercenaries. The Consultative Group took note of Mr. Alnajjar's stated interest in refining definitions to mitigate misunderstandings, and ensure the Working Group's continued relevance in view of the evolving nature of the field.  </w:t>
      </w:r>
    </w:p>
    <w:p w:rsidR="00A17A69" w:rsidRPr="00A17A69" w:rsidRDefault="007A4572">
      <w:pPr>
        <w:numPr>
          <w:ilvl w:val="0"/>
          <w:numId w:val="24"/>
        </w:numPr>
        <w:tabs>
          <w:tab w:val="clear" w:pos="357"/>
          <w:tab w:val="num" w:pos="327"/>
        </w:tabs>
        <w:spacing w:after="120" w:line="240" w:lineRule="auto"/>
        <w:ind w:left="327" w:hanging="327"/>
        <w:jc w:val="both"/>
        <w:rPr>
          <w:rFonts w:ascii="Times New Roman" w:eastAsia="Times New Roman" w:hAnsi="Times New Roman" w:cs="Times New Roman"/>
          <w:sz w:val="24"/>
          <w:szCs w:val="24"/>
        </w:rPr>
      </w:pPr>
      <w:r>
        <w:rPr>
          <w:rFonts w:ascii="Times New Roman"/>
          <w:sz w:val="24"/>
          <w:szCs w:val="24"/>
        </w:rPr>
        <w:t>Mr. Daniel is a lawyer with more than 30 years of experience in working on human rights at international, regional and local levels, including in complex post-conflict situations. His field experience includes stints as Human Rights Director or Regional Coordinator in U</w:t>
      </w:r>
      <w:r w:rsidR="00FC26B8">
        <w:rPr>
          <w:rFonts w:ascii="Times New Roman"/>
          <w:sz w:val="24"/>
          <w:szCs w:val="24"/>
        </w:rPr>
        <w:t xml:space="preserve">nited Nations </w:t>
      </w:r>
      <w:r>
        <w:rPr>
          <w:rFonts w:ascii="Times New Roman"/>
          <w:sz w:val="24"/>
          <w:szCs w:val="24"/>
        </w:rPr>
        <w:t>missions in Libya, Sudan, East Timor and Cambodia, where he was involved in the development of human rights policies and technical assistance programmes. Mr. Daniel has worked with the International Commission of Jurists and founded and directed the Asian Forum for Human Rights and Development (Forum-Asia).</w:t>
      </w:r>
    </w:p>
    <w:p w:rsidR="00E0191E" w:rsidRPr="00A17A69" w:rsidRDefault="007A4572" w:rsidP="00A17A69">
      <w:pPr>
        <w:numPr>
          <w:ilvl w:val="0"/>
          <w:numId w:val="24"/>
        </w:numPr>
        <w:tabs>
          <w:tab w:val="clear" w:pos="357"/>
          <w:tab w:val="num" w:pos="327"/>
        </w:tabs>
        <w:spacing w:after="120" w:line="240" w:lineRule="auto"/>
        <w:ind w:left="327" w:hanging="327"/>
        <w:jc w:val="both"/>
        <w:rPr>
          <w:rFonts w:ascii="Times New Roman" w:eastAsia="Times New Roman" w:hAnsi="Times New Roman" w:cs="Times New Roman"/>
          <w:sz w:val="24"/>
          <w:szCs w:val="24"/>
        </w:rPr>
      </w:pPr>
      <w:r>
        <w:rPr>
          <w:rFonts w:ascii="Times New Roman"/>
          <w:sz w:val="24"/>
          <w:szCs w:val="24"/>
        </w:rPr>
        <w:lastRenderedPageBreak/>
        <w:t xml:space="preserve"> </w:t>
      </w:r>
      <w:r w:rsidRPr="00A17A69">
        <w:rPr>
          <w:rFonts w:ascii="Times New Roman"/>
          <w:sz w:val="24"/>
          <w:szCs w:val="24"/>
        </w:rPr>
        <w:t xml:space="preserve">Mr. Mokbil is a lawyer with more than 20 years of experience in human rights, including in monitoring, reporting and submitting communications on human rights violations and country reports to United Nations mechanisms. He is currently Executive Director of the International Organization for the Least Developed Countries (non-governmental organization). He has taken part in country missions related to mercenaries and private military and security companies, and has field experience from Darfur, Ethiopia, Somalia and Yemen. His professional experience includes positions with OHCHR, International Service for Human Rights as well as posts in diplomatic missions in Geneva and Ethiopia, and in the Ministry of Foreign Affairs of Yemen. </w:t>
      </w:r>
    </w:p>
    <w:p w:rsidR="00E0191E" w:rsidRDefault="00E0191E">
      <w:pPr>
        <w:spacing w:after="0" w:line="240" w:lineRule="auto"/>
        <w:jc w:val="both"/>
        <w:rPr>
          <w:rFonts w:ascii="Times New Roman" w:eastAsia="Times New Roman" w:hAnsi="Times New Roman" w:cs="Times New Roman"/>
          <w:sz w:val="24"/>
          <w:szCs w:val="24"/>
        </w:rPr>
      </w:pPr>
    </w:p>
    <w:p w:rsidR="00E0191E" w:rsidRDefault="007A4572">
      <w:pPr>
        <w:spacing w:after="0" w:line="240" w:lineRule="auto"/>
        <w:jc w:val="center"/>
        <w:rPr>
          <w:rFonts w:ascii="Times New Roman" w:eastAsia="Times New Roman" w:hAnsi="Times New Roman" w:cs="Times New Roman"/>
          <w:sz w:val="24"/>
          <w:szCs w:val="24"/>
        </w:rPr>
      </w:pPr>
      <w:r>
        <w:rPr>
          <w:rFonts w:ascii="Times New Roman"/>
          <w:sz w:val="24"/>
          <w:szCs w:val="24"/>
        </w:rPr>
        <w:t>***</w:t>
      </w:r>
    </w:p>
    <w:p w:rsidR="00E0191E" w:rsidRDefault="007A4572">
      <w:pPr>
        <w:spacing w:after="0" w:line="240" w:lineRule="auto"/>
      </w:pPr>
      <w:r>
        <w:rPr>
          <w:rFonts w:ascii="Times New Roman" w:eastAsia="Times New Roman" w:hAnsi="Times New Roman" w:cs="Times New Roman"/>
          <w:sz w:val="24"/>
          <w:szCs w:val="24"/>
        </w:rPr>
        <w:br w:type="page"/>
      </w:r>
    </w:p>
    <w:p w:rsidR="00E0191E" w:rsidRDefault="007A4572">
      <w:pPr>
        <w:spacing w:after="0" w:line="240" w:lineRule="auto"/>
        <w:rPr>
          <w:rFonts w:ascii="Times New Roman Bold" w:eastAsia="Times New Roman Bold" w:hAnsi="Times New Roman Bold" w:cs="Times New Roman Bold"/>
          <w:sz w:val="24"/>
          <w:szCs w:val="24"/>
        </w:rPr>
      </w:pPr>
      <w:r>
        <w:rPr>
          <w:rFonts w:ascii="Times New Roman"/>
          <w:b/>
          <w:bCs/>
          <w:i/>
          <w:iCs/>
          <w:sz w:val="24"/>
          <w:szCs w:val="24"/>
        </w:rPr>
        <w:lastRenderedPageBreak/>
        <w:t xml:space="preserve">Annex I </w:t>
      </w:r>
      <w:r>
        <w:rPr>
          <w:rFonts w:ascii="Times New Roman" w:eastAsia="Times New Roman" w:hAnsi="Times New Roman" w:cs="Times New Roman"/>
          <w:b/>
          <w:bCs/>
          <w:i/>
          <w:iCs/>
          <w:sz w:val="24"/>
          <w:szCs w:val="24"/>
        </w:rPr>
        <w:br/>
      </w:r>
      <w:r>
        <w:rPr>
          <w:rFonts w:ascii="Times New Roman"/>
          <w:b/>
          <w:bCs/>
          <w:i/>
          <w:iCs/>
          <w:sz w:val="24"/>
          <w:szCs w:val="24"/>
        </w:rPr>
        <w:t xml:space="preserve">List of </w:t>
      </w:r>
      <w:r w:rsidR="00974BAE">
        <w:rPr>
          <w:rFonts w:ascii="Times New Roman"/>
          <w:b/>
          <w:bCs/>
          <w:i/>
          <w:iCs/>
          <w:sz w:val="24"/>
          <w:szCs w:val="24"/>
        </w:rPr>
        <w:t xml:space="preserve">eligible </w:t>
      </w:r>
      <w:r>
        <w:rPr>
          <w:rFonts w:ascii="Times New Roman"/>
          <w:b/>
          <w:bCs/>
          <w:i/>
          <w:iCs/>
          <w:sz w:val="24"/>
          <w:szCs w:val="24"/>
        </w:rPr>
        <w:t>candidates considered by mandate</w:t>
      </w:r>
      <w:r>
        <w:rPr>
          <w:rFonts w:ascii="Times New Roman" w:eastAsia="Times New Roman" w:hAnsi="Times New Roman" w:cs="Times New Roman"/>
          <w:b/>
          <w:bCs/>
          <w:i/>
          <w:iCs/>
          <w:sz w:val="24"/>
          <w:szCs w:val="24"/>
          <w:vertAlign w:val="superscript"/>
        </w:rPr>
        <w:footnoteReference w:id="7"/>
      </w:r>
    </w:p>
    <w:p w:rsidR="00E0191E" w:rsidRDefault="00E0191E">
      <w:pPr>
        <w:spacing w:after="0" w:line="240" w:lineRule="auto"/>
        <w:rPr>
          <w:rFonts w:ascii="Times New Roman Bold" w:eastAsia="Times New Roman Bold" w:hAnsi="Times New Roman Bold" w:cs="Times New Roman Bold"/>
          <w:sz w:val="24"/>
          <w:szCs w:val="24"/>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Expert Mechanism on the Rights of Indigenous Peoples (EMRIP)</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Asia-Pacific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Katalin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BARANYI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Tonga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Khalid</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MALIK</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Pakistan</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Edtami</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MANSAYAGAN</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Philippines</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Y Bhim</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NIE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Viet Nam</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Gam</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SHIMRAY</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India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 xml:space="preserve">Ms. </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Gulazat</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TURSUN</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China</w:t>
            </w:r>
          </w:p>
        </w:tc>
      </w:tr>
    </w:tbl>
    <w:p w:rsidR="00E0191E" w:rsidRDefault="00E0191E">
      <w:pPr>
        <w:spacing w:after="0" w:line="240" w:lineRule="auto"/>
        <w:ind w:left="121" w:hanging="121"/>
        <w:rPr>
          <w:rFonts w:ascii="Times New Roman Bold" w:eastAsia="Times New Roman Bold" w:hAnsi="Times New Roman Bold" w:cs="Times New Roman Bold"/>
          <w:sz w:val="24"/>
          <w:szCs w:val="24"/>
        </w:rPr>
      </w:pPr>
    </w:p>
    <w:p w:rsidR="00E0191E" w:rsidRDefault="00E0191E">
      <w:pPr>
        <w:spacing w:after="0" w:line="240" w:lineRule="auto"/>
        <w:rPr>
          <w:rFonts w:ascii="Times New Roman" w:eastAsia="Times New Roman" w:hAnsi="Times New Roman" w:cs="Times New Roman"/>
          <w:sz w:val="24"/>
          <w:szCs w:val="24"/>
          <w:shd w:val="clear" w:color="auto" w:fill="FFFF00"/>
        </w:rPr>
      </w:pPr>
    </w:p>
    <w:p w:rsidR="00E0191E" w:rsidRDefault="00E0191E">
      <w:pPr>
        <w:spacing w:after="0" w:line="240" w:lineRule="auto"/>
        <w:rPr>
          <w:rFonts w:ascii="Times New Roman" w:eastAsia="Times New Roman" w:hAnsi="Times New Roman" w:cs="Times New Roman"/>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Expert Mechanism on the Rights of Indigenous Peoples (EMRIP)</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Western European and other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Karine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GENTELET</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Canada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Rhonda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GRIFFITHS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New Zealand</w:t>
            </w:r>
          </w:p>
        </w:tc>
      </w:tr>
      <w:tr w:rsidR="00E0191E" w:rsidTr="007A003A">
        <w:trPr>
          <w:trHeight w:val="281"/>
        </w:trPr>
        <w:tc>
          <w:tcPr>
            <w:tcW w:w="691" w:type="dxa"/>
            <w:tcBorders>
              <w:top w:val="nil"/>
              <w:left w:val="nil"/>
              <w:bottom w:val="nil"/>
              <w:right w:val="nil"/>
            </w:tcBorders>
            <w:shd w:val="clear" w:color="auto" w:fill="auto"/>
            <w:tcMar>
              <w:top w:w="80" w:type="dxa"/>
              <w:left w:w="80" w:type="dxa"/>
              <w:bottom w:w="80" w:type="dxa"/>
              <w:right w:w="80" w:type="dxa"/>
            </w:tcMar>
          </w:tcPr>
          <w:p w:rsidR="00E0191E" w:rsidRPr="007A003A" w:rsidRDefault="007A4572">
            <w:pPr>
              <w:spacing w:after="0" w:line="240" w:lineRule="auto"/>
              <w:rPr>
                <w:rFonts w:ascii="Times New Roman" w:hAnsi="Times New Roman" w:cs="Times New Roman"/>
              </w:rPr>
            </w:pPr>
            <w:r w:rsidRPr="007A003A">
              <w:rPr>
                <w:rFonts w:ascii="Times New Roman" w:hAnsi="Times New Roman" w:cs="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Pr="007A003A" w:rsidRDefault="007A4572">
            <w:pPr>
              <w:spacing w:after="0" w:line="240" w:lineRule="auto"/>
              <w:rPr>
                <w:rFonts w:ascii="Times New Roman" w:hAnsi="Times New Roman" w:cs="Times New Roman"/>
              </w:rPr>
            </w:pPr>
            <w:r w:rsidRPr="007A003A">
              <w:rPr>
                <w:rFonts w:ascii="Times New Roman" w:hAnsi="Times New Roman" w:cs="Times New Roman"/>
                <w:sz w:val="24"/>
                <w:szCs w:val="24"/>
              </w:rPr>
              <w:t>Au’Birthly</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Pr="007A003A" w:rsidRDefault="007A4572">
            <w:pPr>
              <w:spacing w:after="0" w:line="240" w:lineRule="auto"/>
              <w:rPr>
                <w:rFonts w:ascii="Times New Roman" w:hAnsi="Times New Roman" w:cs="Times New Roman"/>
              </w:rPr>
            </w:pPr>
            <w:r w:rsidRPr="007A003A">
              <w:rPr>
                <w:rFonts w:ascii="Times New Roman" w:hAnsi="Times New Roman" w:cs="Times New Roman"/>
                <w:sz w:val="24"/>
                <w:szCs w:val="24"/>
              </w:rPr>
              <w:t>KINGI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Pr="007A003A" w:rsidRDefault="007A4572">
            <w:pPr>
              <w:spacing w:after="0" w:line="240" w:lineRule="auto"/>
              <w:rPr>
                <w:rFonts w:ascii="Times New Roman" w:hAnsi="Times New Roman" w:cs="Times New Roman"/>
              </w:rPr>
            </w:pPr>
            <w:r w:rsidRPr="007A003A">
              <w:rPr>
                <w:rFonts w:ascii="Times New Roman" w:hAnsi="Times New Roman" w:cs="Times New Roman"/>
                <w:sz w:val="24"/>
                <w:szCs w:val="24"/>
              </w:rPr>
              <w:t>New Zealand</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Wilton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LITTLECHILD</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Canada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Alan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SKURBATY</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Sweden</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Alexis</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TIOUKA</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France</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Alexandra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XANTHAKI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Greece</w:t>
            </w:r>
          </w:p>
        </w:tc>
      </w:tr>
    </w:tbl>
    <w:p w:rsidR="00E0191E" w:rsidRDefault="00E0191E">
      <w:pPr>
        <w:spacing w:after="0" w:line="240" w:lineRule="auto"/>
        <w:ind w:left="121" w:hanging="121"/>
        <w:rPr>
          <w:rFonts w:ascii="Times New Roman" w:eastAsia="Times New Roman" w:hAnsi="Times New Roman" w:cs="Times New Roman"/>
          <w:sz w:val="24"/>
          <w:szCs w:val="24"/>
          <w:shd w:val="clear" w:color="auto" w:fill="FFFF00"/>
        </w:rPr>
      </w:pPr>
    </w:p>
    <w:p w:rsidR="00184AD4" w:rsidRDefault="00184AD4">
      <w:pPr>
        <w:spacing w:after="0" w:line="240" w:lineRule="auto"/>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shd w:val="clear" w:color="auto" w:fill="FFFF00"/>
        </w:rPr>
        <w:br w:type="page"/>
      </w:r>
    </w:p>
    <w:p w:rsidR="00E0191E" w:rsidRDefault="00E0191E">
      <w:pPr>
        <w:spacing w:after="0" w:line="240" w:lineRule="auto"/>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Working Group on Arbitrary Detention</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African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rsidRPr="00A858F2">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Sètondji Roland Jean-Baptiste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ADJOVI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Benin</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Antoine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DIATTA</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Senegal</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Karuti</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KANYINGA</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Kenya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Muhammed</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LADAN</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Nigeria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 xml:space="preserve">Mr. </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Koffi Sylvain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MENSAH ATTOH</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Togo</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Abdoulaye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NDAW</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Senegal</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Donald</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RUKARE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Uganda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Saidou</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WALIAKOYE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Niger</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p w:rsidR="00E0191E" w:rsidRDefault="00E0191E">
      <w:pPr>
        <w:spacing w:after="0" w:line="240" w:lineRule="auto"/>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Working Group on Arbitrary Detention</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Latin American and Caribbean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Milenko</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BERTRAND-GALINDO</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Chile</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Ligia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BOLIVAR OSUNA</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Venezuela (Bolivarian Republic of)</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Marcelo</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BRETAS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Brazil</w:t>
            </w:r>
          </w:p>
        </w:tc>
      </w:tr>
      <w:tr w:rsidR="00E0191E" w:rsidRPr="00A858F2">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José</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GUEVARA</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Mexico</w:t>
            </w:r>
          </w:p>
        </w:tc>
      </w:tr>
      <w:tr w:rsidR="00E0191E" w:rsidRPr="00A858F2">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 xml:space="preserve">Ms. </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Mónica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PINTO</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Argentina</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p w:rsidR="00E0191E" w:rsidRDefault="00E0191E">
      <w:pPr>
        <w:spacing w:after="0" w:line="240" w:lineRule="auto"/>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Working Group on Enforced or Involuntary Disappearances</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African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Houria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ES SLAMI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Morocco</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Koffi Sylvain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MENSAH ATTOH</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Togo</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Enoch</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MULEMBE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Zambia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Donald</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RUKARE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Uganda</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p w:rsidR="00184AD4" w:rsidRDefault="00184AD4">
      <w:pPr>
        <w:spacing w:after="0" w:line="240" w:lineRule="auto"/>
        <w:rPr>
          <w:rFonts w:ascii="Times New Roman Bold" w:eastAsia="Times New Roman Bold" w:hAnsi="Times New Roman Bold" w:cs="Times New Roman Bold"/>
          <w:sz w:val="24"/>
          <w:szCs w:val="24"/>
          <w:shd w:val="clear" w:color="auto" w:fill="FFFF00"/>
        </w:rPr>
      </w:pPr>
      <w:r>
        <w:rPr>
          <w:rFonts w:ascii="Times New Roman Bold" w:eastAsia="Times New Roman Bold" w:hAnsi="Times New Roman Bold" w:cs="Times New Roman Bold"/>
          <w:sz w:val="24"/>
          <w:szCs w:val="24"/>
          <w:shd w:val="clear" w:color="auto" w:fill="FFFF00"/>
        </w:rPr>
        <w:br w:type="page"/>
      </w:r>
    </w:p>
    <w:p w:rsidR="00E0191E" w:rsidRDefault="00E0191E">
      <w:pPr>
        <w:spacing w:after="0" w:line="240" w:lineRule="auto"/>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Working Group on the issue of discrimination against women in law and in practice</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Latin American and Caribbean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Simone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BRETAS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Brazil</w:t>
            </w:r>
          </w:p>
        </w:tc>
      </w:tr>
      <w:tr w:rsidR="00E0191E" w:rsidRPr="00A858F2" w:rsidTr="00A858F2">
        <w:trPr>
          <w:trHeight w:val="338"/>
        </w:trPr>
        <w:tc>
          <w:tcPr>
            <w:tcW w:w="691"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Juanita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CASTAÑO</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Pr="00A858F2" w:rsidRDefault="007A4572">
            <w:pPr>
              <w:spacing w:after="0" w:line="240" w:lineRule="auto"/>
              <w:rPr>
                <w:rFonts w:ascii="Times New Roman" w:hAnsi="Times New Roman" w:cs="Times New Roman"/>
              </w:rPr>
            </w:pPr>
            <w:r w:rsidRPr="00A858F2">
              <w:rPr>
                <w:rFonts w:ascii="Times New Roman" w:hAnsi="Times New Roman" w:cs="Times New Roman"/>
                <w:sz w:val="24"/>
                <w:szCs w:val="24"/>
              </w:rPr>
              <w:t>Colombia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Susana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CHIAROTTI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Argentina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Alda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FACIO</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Costa Rica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Viviane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MALDONADO</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Brazil</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Jacqueline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SEALY-BURKE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Grenada</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p w:rsidR="00E0191E" w:rsidRDefault="00E0191E">
      <w:pPr>
        <w:spacing w:after="0" w:line="240" w:lineRule="auto"/>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 xml:space="preserve">Working Group on the use of mercenaries as a means of violating human rights and impeding the exercise of the right of peoples to self-determination </w:t>
            </w:r>
            <w:r>
              <w:rPr>
                <w:rFonts w:ascii="Times New Roman Bold" w:eastAsia="Times New Roman Bold" w:hAnsi="Times New Roman Bold" w:cs="Times New Roman Bold"/>
                <w:sz w:val="24"/>
                <w:szCs w:val="24"/>
              </w:rPr>
              <w:br/>
            </w:r>
            <w:r>
              <w:rPr>
                <w:rFonts w:ascii="Times New Roman Bold"/>
                <w:sz w:val="24"/>
                <w:szCs w:val="24"/>
              </w:rPr>
              <w:t>Member from Asia-Pacific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Ghanim</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ALNAJJAR</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Kuwait</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Ravindran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DANIEL</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India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Saeed</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MOKBIL</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Yemen</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Nuzhat</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SADIQ</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Pakistan</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Prem Sam Ponniah</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VICTOR</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India</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p w:rsidR="00E0191E" w:rsidRDefault="007A4572">
      <w:pPr>
        <w:spacing w:after="0" w:line="240" w:lineRule="auto"/>
      </w:pPr>
      <w:r>
        <w:rPr>
          <w:rFonts w:ascii="Times New Roman Bold" w:eastAsia="Times New Roman Bold" w:hAnsi="Times New Roman Bold" w:cs="Times New Roman Bold"/>
          <w:sz w:val="24"/>
          <w:szCs w:val="24"/>
        </w:rPr>
        <w:br w:type="page"/>
      </w:r>
    </w:p>
    <w:p w:rsidR="00E0191E" w:rsidRDefault="007A4572">
      <w:pPr>
        <w:spacing w:after="0" w:line="240" w:lineRule="auto"/>
        <w:rPr>
          <w:rFonts w:ascii="Times New Roman" w:eastAsia="Times New Roman" w:hAnsi="Times New Roman" w:cs="Times New Roman"/>
          <w:b/>
          <w:bCs/>
          <w:i/>
          <w:iCs/>
          <w:sz w:val="24"/>
          <w:szCs w:val="24"/>
        </w:rPr>
      </w:pPr>
      <w:r>
        <w:rPr>
          <w:rFonts w:ascii="Times New Roman"/>
          <w:b/>
          <w:bCs/>
          <w:i/>
          <w:iCs/>
          <w:sz w:val="24"/>
          <w:szCs w:val="24"/>
        </w:rPr>
        <w:lastRenderedPageBreak/>
        <w:t xml:space="preserve">Annex II </w:t>
      </w:r>
    </w:p>
    <w:p w:rsidR="00E0191E" w:rsidRDefault="007A4572">
      <w:pPr>
        <w:spacing w:after="0" w:line="240" w:lineRule="auto"/>
        <w:rPr>
          <w:rFonts w:ascii="Times New Roman" w:eastAsia="Times New Roman" w:hAnsi="Times New Roman" w:cs="Times New Roman"/>
          <w:b/>
          <w:bCs/>
          <w:i/>
          <w:iCs/>
          <w:sz w:val="24"/>
          <w:szCs w:val="24"/>
        </w:rPr>
      </w:pPr>
      <w:r>
        <w:rPr>
          <w:rFonts w:ascii="Times New Roman"/>
          <w:b/>
          <w:bCs/>
          <w:i/>
          <w:iCs/>
          <w:sz w:val="24"/>
          <w:szCs w:val="24"/>
        </w:rPr>
        <w:t xml:space="preserve">List of </w:t>
      </w:r>
      <w:r w:rsidR="00974BAE">
        <w:rPr>
          <w:rFonts w:ascii="Times New Roman"/>
          <w:b/>
          <w:bCs/>
          <w:i/>
          <w:iCs/>
          <w:sz w:val="24"/>
          <w:szCs w:val="24"/>
        </w:rPr>
        <w:t xml:space="preserve">shortlisted </w:t>
      </w:r>
      <w:r>
        <w:rPr>
          <w:rFonts w:ascii="Times New Roman"/>
          <w:b/>
          <w:bCs/>
          <w:i/>
          <w:iCs/>
          <w:sz w:val="24"/>
          <w:szCs w:val="24"/>
        </w:rPr>
        <w:t>candidates interviewed by the Consultative Group</w:t>
      </w:r>
      <w:r>
        <w:rPr>
          <w:rFonts w:ascii="Times New Roman" w:eastAsia="Times New Roman" w:hAnsi="Times New Roman" w:cs="Times New Roman"/>
          <w:b/>
          <w:bCs/>
          <w:i/>
          <w:iCs/>
          <w:sz w:val="24"/>
          <w:szCs w:val="24"/>
          <w:vertAlign w:val="superscript"/>
        </w:rPr>
        <w:footnoteReference w:id="8"/>
      </w:r>
    </w:p>
    <w:p w:rsidR="00E0191E" w:rsidRDefault="00E0191E">
      <w:pPr>
        <w:spacing w:after="0" w:line="240" w:lineRule="auto"/>
        <w:rPr>
          <w:rFonts w:ascii="Times New Roman Bold" w:eastAsia="Times New Roman Bold" w:hAnsi="Times New Roman Bold" w:cs="Times New Roman Bold"/>
          <w:sz w:val="24"/>
          <w:szCs w:val="24"/>
          <w:u w:val="single"/>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Expert Mechanism on the Rights of Indigenous Peoples (EMRIP)</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Asia-Pacific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Edtami</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MANSAYAGAN</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Philippines</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Gam</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SHIMRAY</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India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 xml:space="preserve">Ms. </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Gulazat</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TURSUN</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China</w:t>
            </w:r>
          </w:p>
        </w:tc>
      </w:tr>
    </w:tbl>
    <w:p w:rsidR="00E0191E" w:rsidRDefault="00E0191E">
      <w:pPr>
        <w:spacing w:after="0" w:line="240" w:lineRule="auto"/>
        <w:rPr>
          <w:rFonts w:ascii="Times New Roman" w:eastAsia="Times New Roman" w:hAnsi="Times New Roman" w:cs="Times New Roman"/>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Expert Mechanism on the Rights of Indigenous Peoples (EMRIP)</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Western European and other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Wilton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LITTLECHILD</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Canada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Alan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SKURBATY</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Sweden</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Alexandra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XANTHAKI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Greece</w:t>
            </w:r>
          </w:p>
        </w:tc>
      </w:tr>
    </w:tbl>
    <w:p w:rsidR="00E0191E" w:rsidRDefault="00E0191E">
      <w:pPr>
        <w:spacing w:after="0" w:line="240" w:lineRule="auto"/>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Working Group on Arbitrary Detention</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African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rsidRPr="001C50E4">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Sètondji Roland Jean-Baptiste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ADJOVI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Benin</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 xml:space="preserve">Mr. </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Koffi Sylvain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MENSAH ATTOH</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Togo</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Donald</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RUKARE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Uganda</w:t>
            </w:r>
          </w:p>
        </w:tc>
      </w:tr>
    </w:tbl>
    <w:p w:rsidR="00E0191E" w:rsidRDefault="00E0191E">
      <w:pPr>
        <w:spacing w:after="0" w:line="240" w:lineRule="auto"/>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Working Group on Arbitrary Detention</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Latin American and Caribbean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Milenko</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BERTRAND-GALINDO</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Chile</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Ligia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BOLIVAR OSUNA</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Venezuela (Bolivarian Republic of)</w:t>
            </w:r>
          </w:p>
        </w:tc>
      </w:tr>
      <w:tr w:rsidR="00E0191E" w:rsidRPr="001C50E4">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José</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GUEVARA</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Mexico</w:t>
            </w:r>
          </w:p>
        </w:tc>
      </w:tr>
      <w:tr w:rsidR="00E0191E" w:rsidRPr="001C50E4">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 xml:space="preserve">Ms. </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Mónica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PINTO</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Pr="001C50E4" w:rsidRDefault="007A4572">
            <w:pPr>
              <w:spacing w:after="0" w:line="240" w:lineRule="auto"/>
              <w:rPr>
                <w:rFonts w:ascii="Times New Roman" w:hAnsi="Times New Roman" w:cs="Times New Roman"/>
              </w:rPr>
            </w:pPr>
            <w:r w:rsidRPr="001C50E4">
              <w:rPr>
                <w:rFonts w:ascii="Times New Roman" w:hAnsi="Times New Roman" w:cs="Times New Roman"/>
                <w:sz w:val="24"/>
                <w:szCs w:val="24"/>
              </w:rPr>
              <w:t>Argentina</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Working Group on Enforced or Involuntary Disappearances</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African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Houria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ES SLAMI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Morocco</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Enoch</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MULEMBE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Zambia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Donald</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RUKARE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Uganda</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Working Group on the issue of discrimination against women in law and in practice</w:t>
            </w:r>
          </w:p>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Member from Latin American and Caribbean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Susana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CHIAROTTI</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Argentina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Alda</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FACIO</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Costa Rica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Ms.</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Jacqueline</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SEALY-BURKE</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Grenada</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tbl>
      <w:tblPr>
        <w:tblW w:w="934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1"/>
        <w:gridCol w:w="2557"/>
        <w:gridCol w:w="3260"/>
        <w:gridCol w:w="2835"/>
      </w:tblGrid>
      <w:tr w:rsidR="00E0191E">
        <w:trPr>
          <w:trHeight w:val="124"/>
        </w:trPr>
        <w:tc>
          <w:tcPr>
            <w:tcW w:w="9343" w:type="dxa"/>
            <w:gridSpan w:val="4"/>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 xml:space="preserve">Working Group on the use of mercenaries as a means of violating human rights and impeding the exercise of the right of peoples to self-determination </w:t>
            </w:r>
            <w:r>
              <w:rPr>
                <w:rFonts w:ascii="Times New Roman Bold" w:eastAsia="Times New Roman Bold" w:hAnsi="Times New Roman Bold" w:cs="Times New Roman Bold"/>
                <w:sz w:val="24"/>
                <w:szCs w:val="24"/>
              </w:rPr>
              <w:br/>
            </w:r>
            <w:r>
              <w:rPr>
                <w:rFonts w:ascii="Times New Roman Bold"/>
                <w:sz w:val="24"/>
                <w:szCs w:val="24"/>
              </w:rPr>
              <w:t>Member from Asia-Pacific States</w:t>
            </w:r>
          </w:p>
        </w:tc>
      </w:tr>
      <w:tr w:rsidR="00E0191E">
        <w:trPr>
          <w:trHeight w:val="124"/>
        </w:trPr>
        <w:tc>
          <w:tcPr>
            <w:tcW w:w="6508" w:type="dxa"/>
            <w:gridSpan w:val="3"/>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Candidates</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Bold"/>
                <w:sz w:val="24"/>
                <w:szCs w:val="24"/>
                <w:u w:val="single"/>
              </w:rPr>
              <w:t>Nationality</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Ghanim</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ALNAJJAR</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Kuwait</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Ravindran</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DANIEL</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India</w:t>
            </w:r>
          </w:p>
        </w:tc>
      </w:tr>
      <w:tr w:rsidR="00E0191E">
        <w:trPr>
          <w:trHeight w:val="124"/>
        </w:trPr>
        <w:tc>
          <w:tcPr>
            <w:tcW w:w="691"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Mr.</w:t>
            </w:r>
          </w:p>
        </w:tc>
        <w:tc>
          <w:tcPr>
            <w:tcW w:w="2557"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Saeed</w:t>
            </w:r>
          </w:p>
        </w:tc>
        <w:tc>
          <w:tcPr>
            <w:tcW w:w="3260"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MOKBIL</w:t>
            </w:r>
          </w:p>
        </w:tc>
        <w:tc>
          <w:tcPr>
            <w:tcW w:w="2835" w:type="dxa"/>
            <w:tcBorders>
              <w:top w:val="nil"/>
              <w:left w:val="nil"/>
              <w:bottom w:val="nil"/>
              <w:right w:val="nil"/>
            </w:tcBorders>
            <w:shd w:val="clear" w:color="auto" w:fill="auto"/>
            <w:tcMar>
              <w:top w:w="80" w:type="dxa"/>
              <w:left w:w="80" w:type="dxa"/>
              <w:bottom w:w="80" w:type="dxa"/>
              <w:right w:w="80" w:type="dxa"/>
            </w:tcMar>
          </w:tcPr>
          <w:p w:rsidR="00E0191E" w:rsidRDefault="007A4572">
            <w:pPr>
              <w:spacing w:after="0" w:line="240" w:lineRule="auto"/>
            </w:pPr>
            <w:r>
              <w:rPr>
                <w:rFonts w:ascii="Times New Roman"/>
                <w:sz w:val="24"/>
                <w:szCs w:val="24"/>
              </w:rPr>
              <w:t>Yemen</w:t>
            </w:r>
          </w:p>
        </w:tc>
      </w:tr>
    </w:tbl>
    <w:p w:rsidR="00E0191E" w:rsidRDefault="00E0191E">
      <w:pPr>
        <w:spacing w:after="0" w:line="240" w:lineRule="auto"/>
        <w:ind w:left="121" w:hanging="121"/>
        <w:jc w:val="both"/>
        <w:rPr>
          <w:rFonts w:ascii="Times New Roman Bold" w:eastAsia="Times New Roman Bold" w:hAnsi="Times New Roman Bold" w:cs="Times New Roman Bold"/>
          <w:sz w:val="24"/>
          <w:szCs w:val="24"/>
          <w:shd w:val="clear" w:color="auto" w:fill="FFFF00"/>
        </w:rPr>
      </w:pPr>
    </w:p>
    <w:p w:rsidR="00E0191E" w:rsidRDefault="007A4572">
      <w:pPr>
        <w:suppressAutoHyphens/>
        <w:spacing w:before="240" w:after="0" w:line="240" w:lineRule="auto"/>
        <w:jc w:val="cente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br/>
      </w:r>
    </w:p>
    <w:sectPr w:rsidR="00E0191E">
      <w:headerReference w:type="default" r:id="rId9"/>
      <w:footerReference w:type="default" r:id="rId10"/>
      <w:pgSz w:w="11900" w:h="16840"/>
      <w:pgMar w:top="1440" w:right="1440" w:bottom="1276" w:left="1440" w:header="708" w:footer="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21" w:rsidRDefault="007A4572">
      <w:pPr>
        <w:spacing w:after="0" w:line="240" w:lineRule="auto"/>
      </w:pPr>
      <w:r>
        <w:separator/>
      </w:r>
    </w:p>
  </w:endnote>
  <w:endnote w:type="continuationSeparator" w:id="0">
    <w:p w:rsidR="003A6521" w:rsidRDefault="007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1E" w:rsidRDefault="007A4572">
    <w:pPr>
      <w:pStyle w:val="Footer"/>
      <w:tabs>
        <w:tab w:val="clear" w:pos="9026"/>
        <w:tab w:val="right" w:pos="9000"/>
      </w:tabs>
      <w:jc w:val="right"/>
    </w:pPr>
    <w:r>
      <w:rPr>
        <w:rFonts w:ascii="Times New Roman"/>
        <w:sz w:val="24"/>
        <w:szCs w:val="24"/>
      </w:rPr>
      <w:fldChar w:fldCharType="begin"/>
    </w:r>
    <w:r>
      <w:rPr>
        <w:rFonts w:ascii="Times New Roman"/>
        <w:sz w:val="24"/>
        <w:szCs w:val="24"/>
      </w:rPr>
      <w:instrText xml:space="preserve"> PAGE </w:instrText>
    </w:r>
    <w:r>
      <w:rPr>
        <w:rFonts w:ascii="Times New Roman"/>
        <w:sz w:val="24"/>
        <w:szCs w:val="24"/>
      </w:rPr>
      <w:fldChar w:fldCharType="separate"/>
    </w:r>
    <w:r w:rsidR="002813C0">
      <w:rPr>
        <w:rFonts w:ascii="Times New Roman"/>
        <w:noProof/>
        <w:sz w:val="24"/>
        <w:szCs w:val="24"/>
      </w:rPr>
      <w:t>1</w:t>
    </w:r>
    <w:r>
      <w:rPr>
        <w:rFonts w:asci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1E" w:rsidRDefault="007A4572">
      <w:r>
        <w:separator/>
      </w:r>
    </w:p>
  </w:footnote>
  <w:footnote w:type="continuationSeparator" w:id="0">
    <w:p w:rsidR="00E0191E" w:rsidRDefault="007A4572">
      <w:r>
        <w:continuationSeparator/>
      </w:r>
    </w:p>
  </w:footnote>
  <w:footnote w:type="continuationNotice" w:id="1">
    <w:p w:rsidR="00E0191E" w:rsidRDefault="00E0191E"/>
  </w:footnote>
  <w:footnote w:id="2">
    <w:p w:rsidR="00E0191E" w:rsidRPr="00497892" w:rsidRDefault="007A4572" w:rsidP="002C3EBB">
      <w:pPr>
        <w:pStyle w:val="FootnoteText"/>
        <w:spacing w:after="0" w:line="240" w:lineRule="auto"/>
        <w:rPr>
          <w:rFonts w:ascii="Times New Roman" w:hAnsi="Times New Roman" w:cs="Times New Roman"/>
        </w:rPr>
      </w:pPr>
      <w:r w:rsidRPr="002C3EBB">
        <w:rPr>
          <w:rFonts w:ascii="Times New Roman" w:eastAsia="Times New Roman" w:hAnsi="Times New Roman" w:cs="Times New Roman"/>
          <w:vertAlign w:val="superscript"/>
        </w:rPr>
        <w:footnoteRef/>
      </w:r>
      <w:r w:rsidRPr="00497892">
        <w:rPr>
          <w:rFonts w:ascii="Times New Roman" w:hAnsi="Times New Roman" w:cs="Times New Roman"/>
        </w:rPr>
        <w:t xml:space="preserve"> The mandates are listed in this report in alphabetical order. </w:t>
      </w:r>
    </w:p>
  </w:footnote>
  <w:footnote w:id="3">
    <w:p w:rsidR="00E0191E" w:rsidRDefault="007A4572">
      <w:pPr>
        <w:pStyle w:val="FootnoteText"/>
        <w:spacing w:after="0" w:line="240" w:lineRule="auto"/>
      </w:pPr>
      <w:r w:rsidRPr="00497892">
        <w:rPr>
          <w:rFonts w:ascii="Times New Roman" w:eastAsia="Times New Roman" w:hAnsi="Times New Roman" w:cs="Times New Roman"/>
          <w:vertAlign w:val="superscript"/>
        </w:rPr>
        <w:footnoteRef/>
      </w:r>
      <w:r w:rsidRPr="00497892">
        <w:rPr>
          <w:rFonts w:ascii="Times New Roman" w:hAnsi="Times New Roman" w:cs="Times New Roman"/>
        </w:rPr>
        <w:t xml:space="preserve"> As per paragraph 47 of the annex to Human Rights Council resolution 5/1.</w:t>
      </w:r>
      <w:r>
        <w:rPr>
          <w:rFonts w:ascii="Times New Roman"/>
        </w:rPr>
        <w:t xml:space="preserve"> </w:t>
      </w:r>
    </w:p>
  </w:footnote>
  <w:footnote w:id="4">
    <w:p w:rsidR="008F0DEB" w:rsidRPr="0099188B" w:rsidRDefault="008F0DEB" w:rsidP="00CC32F9">
      <w:pPr>
        <w:pStyle w:val="FootnoteText"/>
        <w:spacing w:after="0" w:line="240" w:lineRule="auto"/>
      </w:pPr>
      <w:r w:rsidRPr="00CC32F9">
        <w:rPr>
          <w:rFonts w:ascii="Times New Roman" w:eastAsia="Times New Roman" w:hAnsi="Times New Roman" w:cs="Times New Roman"/>
          <w:sz w:val="24"/>
          <w:szCs w:val="24"/>
          <w:vertAlign w:val="superscript"/>
        </w:rPr>
        <w:footnoteRef/>
      </w:r>
      <w:r>
        <w:t xml:space="preserve"> </w:t>
      </w:r>
      <w:r w:rsidRPr="00CC32F9">
        <w:rPr>
          <w:rFonts w:ascii="Times New Roman"/>
        </w:rPr>
        <w:t>http://www.ohchr.org/EN/HRBodies/SP/Pages/HRC25.aspx</w:t>
      </w:r>
    </w:p>
  </w:footnote>
  <w:footnote w:id="5">
    <w:p w:rsidR="00E0191E" w:rsidRDefault="007A4572">
      <w:pPr>
        <w:pStyle w:val="FootnoteText"/>
        <w:spacing w:after="0" w:line="240" w:lineRule="auto"/>
      </w:pPr>
      <w:r>
        <w:rPr>
          <w:rFonts w:ascii="Times New Roman" w:eastAsia="Times New Roman" w:hAnsi="Times New Roman" w:cs="Times New Roman"/>
          <w:sz w:val="24"/>
          <w:szCs w:val="24"/>
          <w:vertAlign w:val="superscript"/>
        </w:rPr>
        <w:footnoteRef/>
      </w:r>
      <w:r>
        <w:rPr>
          <w:rFonts w:ascii="Times New Roman"/>
        </w:rPr>
        <w:t xml:space="preserve"> As transmitted in letters from the Chairperson of the Coordination Committee of Special Procedures (dated 9 and 17 January 2014). </w:t>
      </w:r>
    </w:p>
  </w:footnote>
  <w:footnote w:id="6">
    <w:p w:rsidR="00FF1C95" w:rsidRPr="00C16E63" w:rsidRDefault="00FF1C95" w:rsidP="00F377C1">
      <w:pPr>
        <w:pStyle w:val="FootnoteText"/>
        <w:jc w:val="both"/>
        <w:rPr>
          <w:rFonts w:ascii="Times New Roman" w:hAnsi="Times New Roman" w:cs="Times New Roman"/>
          <w:lang w:val="en-GB"/>
        </w:rPr>
      </w:pPr>
      <w:r w:rsidRPr="00FF1C95">
        <w:rPr>
          <w:rStyle w:val="FootnoteReference"/>
          <w:rFonts w:ascii="Times New Roman" w:hAnsi="Times New Roman" w:cs="Times New Roman"/>
        </w:rPr>
        <w:footnoteRef/>
      </w:r>
      <w:r w:rsidRPr="00FF1C95">
        <w:rPr>
          <w:rFonts w:ascii="Times New Roman" w:hAnsi="Times New Roman" w:cs="Times New Roman"/>
        </w:rPr>
        <w:t xml:space="preserve"> As transmitted in </w:t>
      </w:r>
      <w:r w:rsidR="00F377C1">
        <w:rPr>
          <w:rFonts w:ascii="Times New Roman" w:hAnsi="Times New Roman" w:cs="Times New Roman"/>
        </w:rPr>
        <w:t xml:space="preserve">the </w:t>
      </w:r>
      <w:r w:rsidRPr="00FF1C95">
        <w:rPr>
          <w:rFonts w:ascii="Times New Roman" w:hAnsi="Times New Roman" w:cs="Times New Roman"/>
        </w:rPr>
        <w:t>letter from the Chairperson of the Coordination Committee of Special Procedures (dated 17 January 2014).</w:t>
      </w:r>
    </w:p>
  </w:footnote>
  <w:footnote w:id="7">
    <w:p w:rsidR="00E0191E" w:rsidRPr="00DA351F" w:rsidRDefault="007A4572">
      <w:pPr>
        <w:pStyle w:val="FootnoteText"/>
      </w:pPr>
      <w:r w:rsidRPr="00DA351F">
        <w:rPr>
          <w:rFonts w:ascii="Times New Roman" w:eastAsia="Times New Roman" w:hAnsi="Times New Roman" w:cs="Times New Roman"/>
          <w:bCs/>
          <w:iCs/>
          <w:vertAlign w:val="superscript"/>
        </w:rPr>
        <w:footnoteRef/>
      </w:r>
      <w:r w:rsidRPr="00DA351F">
        <w:rPr>
          <w:rFonts w:ascii="Times New Roman"/>
        </w:rPr>
        <w:t xml:space="preserve"> The list of mandates and candidates is provided in alphabetical order.</w:t>
      </w:r>
    </w:p>
  </w:footnote>
  <w:footnote w:id="8">
    <w:p w:rsidR="00E0191E" w:rsidRPr="001C50E4" w:rsidRDefault="007A4572">
      <w:pPr>
        <w:pStyle w:val="FootnoteText"/>
      </w:pPr>
      <w:r w:rsidRPr="001C50E4">
        <w:rPr>
          <w:rFonts w:ascii="Times New Roman" w:eastAsia="Times New Roman" w:hAnsi="Times New Roman" w:cs="Times New Roman"/>
          <w:bCs/>
          <w:iCs/>
          <w:vertAlign w:val="superscript"/>
        </w:rPr>
        <w:footnoteRef/>
      </w:r>
      <w:r w:rsidRPr="001C50E4">
        <w:rPr>
          <w:rFonts w:ascii="Times New Roman"/>
        </w:rPr>
        <w:t xml:space="preserve"> The list of mandates and candidates is provided in alphabetical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1E" w:rsidRDefault="00E0191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64A5"/>
    <w:multiLevelType w:val="multilevel"/>
    <w:tmpl w:val="C70480C2"/>
    <w:lvl w:ilvl="0">
      <w:start w:val="1"/>
      <w:numFmt w:val="decimal"/>
      <w:lvlText w:val="%1."/>
      <w:lvlJc w:val="left"/>
      <w:pPr>
        <w:tabs>
          <w:tab w:val="num" w:pos="357"/>
        </w:tabs>
        <w:ind w:left="357" w:hanging="357"/>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
    <w:nsid w:val="0DB10465"/>
    <w:multiLevelType w:val="multilevel"/>
    <w:tmpl w:val="9FD2C726"/>
    <w:lvl w:ilvl="0">
      <w:start w:val="12"/>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
    <w:nsid w:val="108C0D43"/>
    <w:multiLevelType w:val="multilevel"/>
    <w:tmpl w:val="D4FAFEE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21B4A0A"/>
    <w:multiLevelType w:val="multilevel"/>
    <w:tmpl w:val="68FE3B54"/>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
    <w:nsid w:val="169576C3"/>
    <w:multiLevelType w:val="multilevel"/>
    <w:tmpl w:val="E8B2818E"/>
    <w:lvl w:ilvl="0">
      <w:start w:val="3"/>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254326F5"/>
    <w:multiLevelType w:val="multilevel"/>
    <w:tmpl w:val="9A2024F6"/>
    <w:styleLink w:val="List1"/>
    <w:lvl w:ilvl="0">
      <w:start w:val="33"/>
      <w:numFmt w:val="decimal"/>
      <w:lvlText w:val="%1."/>
      <w:lvlJc w:val="left"/>
      <w:pPr>
        <w:tabs>
          <w:tab w:val="num" w:pos="357"/>
        </w:tabs>
        <w:ind w:left="357" w:hanging="357"/>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7">
    <w:nsid w:val="2F480975"/>
    <w:multiLevelType w:val="multilevel"/>
    <w:tmpl w:val="D79AC2BE"/>
    <w:styleLink w:val="List41"/>
    <w:lvl w:ilvl="0">
      <w:start w:val="29"/>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8">
    <w:nsid w:val="3411221F"/>
    <w:multiLevelType w:val="multilevel"/>
    <w:tmpl w:val="83F6DBEA"/>
    <w:lvl w:ilvl="0">
      <w:start w:val="28"/>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9">
    <w:nsid w:val="453E23D9"/>
    <w:multiLevelType w:val="multilevel"/>
    <w:tmpl w:val="F7C4B310"/>
    <w:styleLink w:val="List0"/>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Pr>
    </w:lvl>
  </w:abstractNum>
  <w:abstractNum w:abstractNumId="10">
    <w:nsid w:val="475C4E09"/>
    <w:multiLevelType w:val="multilevel"/>
    <w:tmpl w:val="0518AB00"/>
    <w:lvl w:ilvl="0">
      <w:start w:val="13"/>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1">
    <w:nsid w:val="4B651F18"/>
    <w:multiLevelType w:val="multilevel"/>
    <w:tmpl w:val="137E23CC"/>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4C1F0849"/>
    <w:multiLevelType w:val="multilevel"/>
    <w:tmpl w:val="3530CB46"/>
    <w:lvl w:ilvl="0">
      <w:start w:val="1"/>
      <w:numFmt w:val="decimal"/>
      <w:lvlText w:val="%1."/>
      <w:lvlJc w:val="left"/>
      <w:pPr>
        <w:tabs>
          <w:tab w:val="num" w:pos="350"/>
        </w:tabs>
        <w:ind w:left="350" w:hanging="35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3">
    <w:nsid w:val="4D60257E"/>
    <w:multiLevelType w:val="multilevel"/>
    <w:tmpl w:val="16144358"/>
    <w:lvl w:ilvl="0">
      <w:start w:val="24"/>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4">
    <w:nsid w:val="506E442B"/>
    <w:multiLevelType w:val="multilevel"/>
    <w:tmpl w:val="CEA0566A"/>
    <w:lvl w:ilvl="0">
      <w:start w:val="2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5">
    <w:nsid w:val="51160EAA"/>
    <w:multiLevelType w:val="multilevel"/>
    <w:tmpl w:val="749CE358"/>
    <w:styleLink w:val="List21"/>
    <w:lvl w:ilvl="0">
      <w:start w:val="32"/>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6">
    <w:nsid w:val="5ADE4CC2"/>
    <w:multiLevelType w:val="multilevel"/>
    <w:tmpl w:val="D312ED94"/>
    <w:lvl w:ilvl="0">
      <w:start w:val="16"/>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7">
    <w:nsid w:val="681C54B7"/>
    <w:multiLevelType w:val="multilevel"/>
    <w:tmpl w:val="84A2DFCE"/>
    <w:styleLink w:val="List31"/>
    <w:lvl w:ilvl="0">
      <w:start w:val="20"/>
      <w:numFmt w:val="decimal"/>
      <w:lvlText w:val="%1."/>
      <w:lvlJc w:val="left"/>
      <w:pPr>
        <w:tabs>
          <w:tab w:val="num" w:pos="350"/>
        </w:tabs>
        <w:ind w:left="350" w:hanging="35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8">
    <w:nsid w:val="6BEA494D"/>
    <w:multiLevelType w:val="multilevel"/>
    <w:tmpl w:val="BA806D6E"/>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Pr>
    </w:lvl>
  </w:abstractNum>
  <w:abstractNum w:abstractNumId="19">
    <w:nsid w:val="6C3B60B8"/>
    <w:multiLevelType w:val="multilevel"/>
    <w:tmpl w:val="6B1A5CAC"/>
    <w:lvl w:ilvl="0">
      <w:start w:val="17"/>
      <w:numFmt w:val="decimal"/>
      <w:lvlText w:val="%1."/>
      <w:lvlJc w:val="left"/>
      <w:pPr>
        <w:tabs>
          <w:tab w:val="num" w:pos="357"/>
        </w:tabs>
        <w:ind w:left="357" w:hanging="357"/>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0">
    <w:nsid w:val="6E836528"/>
    <w:multiLevelType w:val="multilevel"/>
    <w:tmpl w:val="F8BA9B28"/>
    <w:lvl w:ilvl="0">
      <w:start w:val="8"/>
      <w:numFmt w:val="decimal"/>
      <w:lvlText w:val="%1."/>
      <w:lvlJc w:val="left"/>
      <w:pPr>
        <w:tabs>
          <w:tab w:val="num" w:pos="350"/>
        </w:tabs>
        <w:ind w:left="350" w:hanging="35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1">
    <w:nsid w:val="749D781D"/>
    <w:multiLevelType w:val="multilevel"/>
    <w:tmpl w:val="95DEE3F0"/>
    <w:lvl w:ilvl="0">
      <w:start w:val="1"/>
      <w:numFmt w:val="decimal"/>
      <w:lvlText w:val="%1."/>
      <w:lvlJc w:val="left"/>
      <w:pPr>
        <w:tabs>
          <w:tab w:val="num" w:pos="357"/>
        </w:tabs>
        <w:ind w:left="357" w:hanging="357"/>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2">
    <w:nsid w:val="77D443E5"/>
    <w:multiLevelType w:val="multilevel"/>
    <w:tmpl w:val="C6400DDE"/>
    <w:lvl w:ilvl="0">
      <w:start w:val="25"/>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3">
    <w:nsid w:val="79632553"/>
    <w:multiLevelType w:val="multilevel"/>
    <w:tmpl w:val="484630B6"/>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4">
    <w:nsid w:val="7DDD6CB0"/>
    <w:multiLevelType w:val="multilevel"/>
    <w:tmpl w:val="50E4BFD4"/>
    <w:lvl w:ilvl="0">
      <w:start w:val="9"/>
      <w:numFmt w:val="decimal"/>
      <w:lvlText w:val="%1."/>
      <w:lvlJc w:val="left"/>
      <w:pPr>
        <w:tabs>
          <w:tab w:val="num" w:pos="357"/>
        </w:tabs>
        <w:ind w:left="357" w:hanging="357"/>
      </w:pPr>
      <w:rPr>
        <w:b w:val="0"/>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num w:numId="1">
    <w:abstractNumId w:val="18"/>
  </w:num>
  <w:num w:numId="2">
    <w:abstractNumId w:val="11"/>
  </w:num>
  <w:num w:numId="3">
    <w:abstractNumId w:val="9"/>
  </w:num>
  <w:num w:numId="4">
    <w:abstractNumId w:val="0"/>
  </w:num>
  <w:num w:numId="5">
    <w:abstractNumId w:val="2"/>
  </w:num>
  <w:num w:numId="6">
    <w:abstractNumId w:val="21"/>
  </w:num>
  <w:num w:numId="7">
    <w:abstractNumId w:val="23"/>
  </w:num>
  <w:num w:numId="8">
    <w:abstractNumId w:val="4"/>
  </w:num>
  <w:num w:numId="9">
    <w:abstractNumId w:val="12"/>
  </w:num>
  <w:num w:numId="10">
    <w:abstractNumId w:val="20"/>
  </w:num>
  <w:num w:numId="11">
    <w:abstractNumId w:val="24"/>
  </w:num>
  <w:num w:numId="12">
    <w:abstractNumId w:val="1"/>
  </w:num>
  <w:num w:numId="13">
    <w:abstractNumId w:val="10"/>
  </w:num>
  <w:num w:numId="14">
    <w:abstractNumId w:val="16"/>
  </w:num>
  <w:num w:numId="15">
    <w:abstractNumId w:val="19"/>
  </w:num>
  <w:num w:numId="16">
    <w:abstractNumId w:val="17"/>
  </w:num>
  <w:num w:numId="17">
    <w:abstractNumId w:val="14"/>
  </w:num>
  <w:num w:numId="18">
    <w:abstractNumId w:val="13"/>
  </w:num>
  <w:num w:numId="19">
    <w:abstractNumId w:val="22"/>
  </w:num>
  <w:num w:numId="20">
    <w:abstractNumId w:val="8"/>
  </w:num>
  <w:num w:numId="21">
    <w:abstractNumId w:val="3"/>
  </w:num>
  <w:num w:numId="22">
    <w:abstractNumId w:val="7"/>
  </w:num>
  <w:num w:numId="23">
    <w:abstractNumId w:val="15"/>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0191E"/>
    <w:rsid w:val="0000158D"/>
    <w:rsid w:val="000139A6"/>
    <w:rsid w:val="000456FD"/>
    <w:rsid w:val="000848E7"/>
    <w:rsid w:val="00122E13"/>
    <w:rsid w:val="00170DB3"/>
    <w:rsid w:val="00184AD4"/>
    <w:rsid w:val="001C50E4"/>
    <w:rsid w:val="001E1E6E"/>
    <w:rsid w:val="00224792"/>
    <w:rsid w:val="002453F4"/>
    <w:rsid w:val="002813C0"/>
    <w:rsid w:val="002C3EBB"/>
    <w:rsid w:val="00355757"/>
    <w:rsid w:val="00363518"/>
    <w:rsid w:val="003A6521"/>
    <w:rsid w:val="003B7555"/>
    <w:rsid w:val="0041383C"/>
    <w:rsid w:val="00437639"/>
    <w:rsid w:val="00491A1B"/>
    <w:rsid w:val="00497892"/>
    <w:rsid w:val="004B46C6"/>
    <w:rsid w:val="004C0871"/>
    <w:rsid w:val="005111E6"/>
    <w:rsid w:val="005A5944"/>
    <w:rsid w:val="005F7028"/>
    <w:rsid w:val="00603F4F"/>
    <w:rsid w:val="00662AC4"/>
    <w:rsid w:val="00722A48"/>
    <w:rsid w:val="00723F7D"/>
    <w:rsid w:val="00744F8A"/>
    <w:rsid w:val="007A003A"/>
    <w:rsid w:val="007A426F"/>
    <w:rsid w:val="007A4572"/>
    <w:rsid w:val="007A69AF"/>
    <w:rsid w:val="007F4646"/>
    <w:rsid w:val="00814611"/>
    <w:rsid w:val="00837933"/>
    <w:rsid w:val="0085135D"/>
    <w:rsid w:val="008A11D1"/>
    <w:rsid w:val="008B0F05"/>
    <w:rsid w:val="008B4837"/>
    <w:rsid w:val="008F0DEB"/>
    <w:rsid w:val="00967415"/>
    <w:rsid w:val="00967A11"/>
    <w:rsid w:val="00973B45"/>
    <w:rsid w:val="00974BAE"/>
    <w:rsid w:val="009908D2"/>
    <w:rsid w:val="009B4075"/>
    <w:rsid w:val="009D54B9"/>
    <w:rsid w:val="00A17A69"/>
    <w:rsid w:val="00A23A99"/>
    <w:rsid w:val="00A858F2"/>
    <w:rsid w:val="00A950DD"/>
    <w:rsid w:val="00BA7109"/>
    <w:rsid w:val="00C16E63"/>
    <w:rsid w:val="00C269F8"/>
    <w:rsid w:val="00CC32F9"/>
    <w:rsid w:val="00DA351F"/>
    <w:rsid w:val="00E0191E"/>
    <w:rsid w:val="00E43702"/>
    <w:rsid w:val="00F377C1"/>
    <w:rsid w:val="00FB7BAE"/>
    <w:rsid w:val="00FC26B8"/>
    <w:rsid w:val="00FD4767"/>
    <w:rsid w:val="00FF1C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Trebuchet MS"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after="200" w:line="276" w:lineRule="auto"/>
    </w:pPr>
    <w:rPr>
      <w:rFonts w:ascii="Trebuchet MS" w:hAnsi="Arial Unicode MS" w:cs="Arial Unicode MS"/>
      <w:color w:val="000000"/>
      <w:sz w:val="22"/>
      <w:szCs w:val="22"/>
      <w:u w:color="000000"/>
      <w:lang w:val="en-US"/>
    </w:rPr>
  </w:style>
  <w:style w:type="paragraph" w:styleId="FootnoteText">
    <w:name w:val="footnote text"/>
    <w:pPr>
      <w:spacing w:after="200" w:line="276" w:lineRule="auto"/>
    </w:pPr>
    <w:rPr>
      <w:rFonts w:ascii="Trebuchet MS" w:eastAsia="Trebuchet MS" w:hAnsi="Trebuchet MS" w:cs="Trebuchet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24"/>
      </w:numPr>
    </w:pPr>
  </w:style>
  <w:style w:type="numbering" w:customStyle="1" w:styleId="ImportedStyle2">
    <w:name w:val="Imported Style 2"/>
  </w:style>
  <w:style w:type="numbering" w:customStyle="1" w:styleId="List21">
    <w:name w:val="List 21"/>
    <w:basedOn w:val="ImportedStyle2"/>
    <w:pPr>
      <w:numPr>
        <w:numId w:val="23"/>
      </w:numPr>
    </w:pPr>
  </w:style>
  <w:style w:type="numbering" w:customStyle="1" w:styleId="List31">
    <w:name w:val="List 31"/>
    <w:basedOn w:val="ImportedStyle2"/>
    <w:pPr>
      <w:numPr>
        <w:numId w:val="16"/>
      </w:numPr>
    </w:pPr>
  </w:style>
  <w:style w:type="numbering" w:customStyle="1" w:styleId="List41">
    <w:name w:val="List 41"/>
    <w:basedOn w:val="ImportedStyle2"/>
    <w:pPr>
      <w:numPr>
        <w:numId w:val="22"/>
      </w:numPr>
    </w:pPr>
  </w:style>
  <w:style w:type="character" w:styleId="FootnoteReference">
    <w:name w:val="footnote reference"/>
    <w:basedOn w:val="DefaultParagraphFont"/>
    <w:uiPriority w:val="99"/>
    <w:semiHidden/>
    <w:unhideWhenUsed/>
    <w:rsid w:val="00FF1C95"/>
    <w:rPr>
      <w:vertAlign w:val="superscript"/>
    </w:rPr>
  </w:style>
  <w:style w:type="paragraph" w:styleId="BalloonText">
    <w:name w:val="Balloon Text"/>
    <w:basedOn w:val="Normal"/>
    <w:link w:val="BalloonTextChar"/>
    <w:uiPriority w:val="99"/>
    <w:semiHidden/>
    <w:unhideWhenUsed/>
    <w:rsid w:val="003B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55"/>
    <w:rPr>
      <w:rFonts w:ascii="Tahoma" w:hAnsi="Tahoma" w:cs="Tahoma"/>
      <w:color w:val="000000"/>
      <w:sz w:val="16"/>
      <w:szCs w:val="16"/>
      <w:u w:color="000000"/>
      <w:lang w:val="en-US" w:eastAsia="en-US"/>
    </w:rPr>
  </w:style>
  <w:style w:type="paragraph" w:styleId="ListParagraph">
    <w:name w:val="List Paragraph"/>
    <w:basedOn w:val="Normal"/>
    <w:uiPriority w:val="34"/>
    <w:qFormat/>
    <w:rsid w:val="00C16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Trebuchet MS"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after="200" w:line="276" w:lineRule="auto"/>
    </w:pPr>
    <w:rPr>
      <w:rFonts w:ascii="Trebuchet MS" w:hAnsi="Arial Unicode MS" w:cs="Arial Unicode MS"/>
      <w:color w:val="000000"/>
      <w:sz w:val="22"/>
      <w:szCs w:val="22"/>
      <w:u w:color="000000"/>
      <w:lang w:val="en-US"/>
    </w:rPr>
  </w:style>
  <w:style w:type="paragraph" w:styleId="FootnoteText">
    <w:name w:val="footnote text"/>
    <w:pPr>
      <w:spacing w:after="200" w:line="276" w:lineRule="auto"/>
    </w:pPr>
    <w:rPr>
      <w:rFonts w:ascii="Trebuchet MS" w:eastAsia="Trebuchet MS" w:hAnsi="Trebuchet MS" w:cs="Trebuchet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24"/>
      </w:numPr>
    </w:pPr>
  </w:style>
  <w:style w:type="numbering" w:customStyle="1" w:styleId="ImportedStyle2">
    <w:name w:val="Imported Style 2"/>
  </w:style>
  <w:style w:type="numbering" w:customStyle="1" w:styleId="List21">
    <w:name w:val="List 21"/>
    <w:basedOn w:val="ImportedStyle2"/>
    <w:pPr>
      <w:numPr>
        <w:numId w:val="23"/>
      </w:numPr>
    </w:pPr>
  </w:style>
  <w:style w:type="numbering" w:customStyle="1" w:styleId="List31">
    <w:name w:val="List 31"/>
    <w:basedOn w:val="ImportedStyle2"/>
    <w:pPr>
      <w:numPr>
        <w:numId w:val="16"/>
      </w:numPr>
    </w:pPr>
  </w:style>
  <w:style w:type="numbering" w:customStyle="1" w:styleId="List41">
    <w:name w:val="List 41"/>
    <w:basedOn w:val="ImportedStyle2"/>
    <w:pPr>
      <w:numPr>
        <w:numId w:val="22"/>
      </w:numPr>
    </w:pPr>
  </w:style>
  <w:style w:type="character" w:styleId="FootnoteReference">
    <w:name w:val="footnote reference"/>
    <w:basedOn w:val="DefaultParagraphFont"/>
    <w:uiPriority w:val="99"/>
    <w:semiHidden/>
    <w:unhideWhenUsed/>
    <w:rsid w:val="00FF1C95"/>
    <w:rPr>
      <w:vertAlign w:val="superscript"/>
    </w:rPr>
  </w:style>
  <w:style w:type="paragraph" w:styleId="BalloonText">
    <w:name w:val="Balloon Text"/>
    <w:basedOn w:val="Normal"/>
    <w:link w:val="BalloonTextChar"/>
    <w:uiPriority w:val="99"/>
    <w:semiHidden/>
    <w:unhideWhenUsed/>
    <w:rsid w:val="003B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55"/>
    <w:rPr>
      <w:rFonts w:ascii="Tahoma" w:hAnsi="Tahoma" w:cs="Tahoma"/>
      <w:color w:val="000000"/>
      <w:sz w:val="16"/>
      <w:szCs w:val="16"/>
      <w:u w:color="000000"/>
      <w:lang w:val="en-US" w:eastAsia="en-US"/>
    </w:rPr>
  </w:style>
  <w:style w:type="paragraph" w:styleId="ListParagraph">
    <w:name w:val="List Paragraph"/>
    <w:basedOn w:val="Normal"/>
    <w:uiPriority w:val="34"/>
    <w:qFormat/>
    <w:rsid w:val="00C1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7DBD-0423-4215-9C73-DDACF386CB74}"/>
</file>

<file path=customXml/itemProps2.xml><?xml version="1.0" encoding="utf-8"?>
<ds:datastoreItem xmlns:ds="http://schemas.openxmlformats.org/officeDocument/2006/customXml" ds:itemID="{2815F672-274E-432D-AF2E-175A557C3107}"/>
</file>

<file path=customXml/itemProps3.xml><?xml version="1.0" encoding="utf-8"?>
<ds:datastoreItem xmlns:ds="http://schemas.openxmlformats.org/officeDocument/2006/customXml" ds:itemID="{3A483BEB-28CB-4CA7-A0B4-2E3681215936}"/>
</file>

<file path=customXml/itemProps4.xml><?xml version="1.0" encoding="utf-8"?>
<ds:datastoreItem xmlns:ds="http://schemas.openxmlformats.org/officeDocument/2006/customXml" ds:itemID="{0FBBFBB3-9777-4EE0-B704-4BAFA0C16FA9}"/>
</file>

<file path=docProps/app.xml><?xml version="1.0" encoding="utf-8"?>
<Properties xmlns="http://schemas.openxmlformats.org/officeDocument/2006/extended-properties" xmlns:vt="http://schemas.openxmlformats.org/officeDocument/2006/docPropsVTypes">
  <Template>Normal</Template>
  <TotalTime>6</TotalTime>
  <Pages>14</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Kountouri Tapiero</dc:creator>
  <cp:lastModifiedBy>PT</cp:lastModifiedBy>
  <cp:revision>7</cp:revision>
  <cp:lastPrinted>2014-02-03T14:46:00Z</cp:lastPrinted>
  <dcterms:created xsi:type="dcterms:W3CDTF">2014-02-11T16:35:00Z</dcterms:created>
  <dcterms:modified xsi:type="dcterms:W3CDTF">2014-02-12T15:29:00Z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2232600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