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668B6" w14:textId="77777777" w:rsidR="006816BD" w:rsidRPr="008012A7" w:rsidDel="006816BD" w:rsidRDefault="00365A5F" w:rsidP="00C171E3">
      <w:pPr>
        <w:shd w:val="clear" w:color="auto" w:fill="6699CC"/>
        <w:outlineLvl w:val="2"/>
        <w:rPr>
          <w:rFonts w:ascii="Verdana" w:hAnsi="Verdana" w:cs="Arial"/>
          <w:b/>
          <w:bCs/>
          <w:color w:val="333333"/>
        </w:rPr>
      </w:pPr>
      <w:r>
        <w:rPr>
          <w:rFonts w:ascii="Verdana" w:hAnsi="Verdana" w:cs="Arial"/>
          <w:b/>
          <w:bCs/>
          <w:color w:val="333333"/>
        </w:rPr>
        <w:t xml:space="preserve">Second </w:t>
      </w:r>
      <w:r w:rsidR="00E33072">
        <w:rPr>
          <w:rFonts w:ascii="Verdana" w:hAnsi="Verdana" w:cs="Arial"/>
          <w:b/>
          <w:bCs/>
          <w:color w:val="333333"/>
        </w:rPr>
        <w:t>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C171E3" w:rsidRPr="008012A7">
        <w:rPr>
          <w:rFonts w:ascii="Verdana" w:hAnsi="Verdana" w:cs="Arial"/>
          <w:b/>
          <w:bCs/>
          <w:color w:val="333333"/>
        </w:rPr>
        <w:t>Word Format APPLICATION FOR SP</w:t>
      </w:r>
      <w:r w:rsidR="00C171E3">
        <w:rPr>
          <w:rFonts w:ascii="Verdana" w:hAnsi="Verdana" w:cs="Arial"/>
          <w:b/>
          <w:bCs/>
          <w:color w:val="333333"/>
        </w:rPr>
        <w:t>ECIAL PROCEDURES MANDATE HOLDER</w:t>
      </w:r>
      <w:r w:rsidR="006D05AF">
        <w:rPr>
          <w:rFonts w:ascii="Verdana" w:hAnsi="Verdana" w:cs="Arial"/>
          <w:b/>
          <w:bCs/>
          <w:color w:val="333333"/>
        </w:rPr>
        <w:t>S</w:t>
      </w:r>
      <w:r w:rsidR="008012A7" w:rsidRPr="008012A7">
        <w:rPr>
          <w:rFonts w:ascii="Verdana" w:hAnsi="Verdana" w:cs="Arial"/>
          <w:b/>
          <w:bCs/>
          <w:color w:val="333333"/>
        </w:rPr>
        <w:t xml:space="preserve"> </w:t>
      </w:r>
    </w:p>
    <w:p w14:paraId="32EBCDF5" w14:textId="77777777" w:rsidR="00C171E3" w:rsidRDefault="00C171E3" w:rsidP="00C171E3">
      <w:pPr>
        <w:jc w:val="center"/>
        <w:rPr>
          <w:rFonts w:ascii="Verdana" w:hAnsi="Verdana" w:cs="Arial"/>
          <w:color w:val="000000"/>
        </w:rPr>
      </w:pPr>
      <w:r w:rsidRPr="008012A7">
        <w:rPr>
          <w:rFonts w:ascii="Verdana" w:hAnsi="Verdana" w:cs="Arial"/>
          <w:color w:val="000000"/>
        </w:rPr>
        <w:t xml:space="preserve">HUMAN RIGHTS COUNCIL SECRETARIAT </w:t>
      </w:r>
    </w:p>
    <w:p w14:paraId="1B49008E" w14:textId="77777777" w:rsidR="00C171E3" w:rsidRDefault="00C171E3" w:rsidP="00C171E3">
      <w:pPr>
        <w:jc w:val="center"/>
        <w:rPr>
          <w:rFonts w:ascii="Verdana" w:hAnsi="Verdana" w:cs="Tms Rmn"/>
          <w:color w:val="000000"/>
          <w:lang w:val="en-GB" w:eastAsia="en-GB"/>
        </w:rPr>
      </w:pPr>
      <w:r w:rsidRPr="008012A7">
        <w:rPr>
          <w:rFonts w:ascii="Verdana" w:hAnsi="Verdana" w:cs="Arial"/>
          <w:color w:val="000000"/>
        </w:rPr>
        <w:t xml:space="preserve">APPLICATION </w:t>
      </w:r>
      <w:r>
        <w:rPr>
          <w:rFonts w:ascii="Verdana" w:hAnsi="Verdana" w:cs="Arial"/>
          <w:color w:val="000000"/>
        </w:rPr>
        <w:t>FORM SPECIAL PROCEDURES MANDATE</w:t>
      </w:r>
      <w:r>
        <w:rPr>
          <w:rFonts w:ascii="Verdana" w:hAnsi="Verdana" w:cs="Arial"/>
          <w:color w:val="000000"/>
        </w:rPr>
        <w:br/>
      </w:r>
      <w:r w:rsidRPr="00C171E3">
        <w:rPr>
          <w:rFonts w:ascii="Verdana" w:hAnsi="Verdana" w:cs="Tms Rmn"/>
          <w:b/>
          <w:color w:val="000000"/>
          <w:sz w:val="22"/>
          <w:szCs w:val="22"/>
          <w:lang w:val="en-GB" w:eastAsia="en-GB"/>
        </w:rPr>
        <w:t>Independent Expert on the situation of human rights in Haiti</w:t>
      </w:r>
      <w:r w:rsidRPr="00C171E3">
        <w:rPr>
          <w:rFonts w:ascii="Verdana" w:hAnsi="Verdana" w:cs="Tms Rmn"/>
          <w:b/>
          <w:color w:val="000000"/>
          <w:sz w:val="22"/>
          <w:szCs w:val="22"/>
          <w:lang w:val="en-GB" w:eastAsia="en-GB"/>
        </w:rPr>
        <w:br/>
        <w:t>Independent Expert on the situation of human rights in Mali</w:t>
      </w:r>
    </w:p>
    <w:p w14:paraId="5AA7052D" w14:textId="77777777" w:rsidR="006816BD" w:rsidRPr="00C171E3" w:rsidRDefault="006816BD" w:rsidP="008012A7">
      <w:pPr>
        <w:jc w:val="center"/>
        <w:rPr>
          <w:rFonts w:ascii="Verdana" w:hAnsi="Verdana" w:cs="Arial"/>
          <w:color w:val="000000"/>
          <w:lang w:val="en-GB"/>
        </w:rPr>
      </w:pPr>
    </w:p>
    <w:p w14:paraId="547E7506"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14:paraId="125C53AE"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7B02EE48"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3A7C4993"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4D1F6B56"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14:paraId="4965A167"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5AEDBA1E"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6D09F899" w14:textId="77777777" w:rsidR="00C171E3" w:rsidRDefault="00C171E3"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09442D">
        <w:rPr>
          <w:rFonts w:ascii="Verdana" w:hAnsi="Verdana" w:cs="Arial"/>
          <w:b/>
          <w:color w:val="000000"/>
        </w:rPr>
        <w:t>0</w:t>
      </w:r>
      <w:r w:rsidR="006635B4">
        <w:rPr>
          <w:rFonts w:ascii="Verdana" w:hAnsi="Verdana" w:cs="Arial"/>
          <w:b/>
          <w:color w:val="000000"/>
        </w:rPr>
        <w:t>2 May</w:t>
      </w:r>
      <w:r>
        <w:rPr>
          <w:rFonts w:ascii="Verdana" w:hAnsi="Verdana" w:cs="Arial"/>
          <w:b/>
          <w:color w:val="000000"/>
        </w:rPr>
        <w:t xml:space="preserve"> 2013</w:t>
      </w:r>
      <w:r w:rsidRPr="008012A7">
        <w:rPr>
          <w:rFonts w:ascii="Verdana" w:hAnsi="Verdana" w:cs="Arial"/>
          <w:b/>
          <w:color w:val="000000"/>
        </w:rPr>
        <w:t xml:space="preserve"> (midnight, GMT)</w:t>
      </w:r>
      <w:r w:rsidRPr="008012A7">
        <w:rPr>
          <w:rFonts w:ascii="Verdana" w:hAnsi="Verdana" w:cs="Arial"/>
          <w:color w:val="000000"/>
        </w:rPr>
        <w:t xml:space="preserve">. </w:t>
      </w:r>
    </w:p>
    <w:p w14:paraId="3292EE68"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49D0EA1E"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6EB24EAC" w14:textId="77777777" w:rsidR="00E87B06" w:rsidRDefault="00E87B06" w:rsidP="000B51D0">
      <w:pPr>
        <w:spacing w:afterLines="50" w:after="120"/>
        <w:rPr>
          <w:rFonts w:ascii="Verdana" w:hAnsi="Verdana"/>
          <w:b/>
          <w:bCs/>
          <w:szCs w:val="22"/>
        </w:rPr>
      </w:pPr>
    </w:p>
    <w:p w14:paraId="49810B27"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7695BBF2" w14:textId="77777777"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778EFE3D" w14:textId="77777777" w:rsidTr="008012A7">
        <w:trPr>
          <w:trHeight w:val="284"/>
        </w:trPr>
        <w:tc>
          <w:tcPr>
            <w:tcW w:w="4915" w:type="dxa"/>
            <w:shd w:val="clear" w:color="auto" w:fill="auto"/>
          </w:tcPr>
          <w:p w14:paraId="69581884" w14:textId="68982B66" w:rsidR="008012A7" w:rsidRPr="00567779" w:rsidRDefault="008012A7" w:rsidP="000A49C1">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0A49C1">
              <w:rPr>
                <w:rFonts w:ascii="Verdana" w:hAnsi="Verdana"/>
                <w:szCs w:val="22"/>
              </w:rPr>
              <w:t>PETIT-BENOPOULOS</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73B1657A" w14:textId="2FFC6539"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14:paraId="7CB23BA4" w14:textId="77777777" w:rsidTr="008012A7">
        <w:trPr>
          <w:trHeight w:val="305"/>
        </w:trPr>
        <w:tc>
          <w:tcPr>
            <w:tcW w:w="4915" w:type="dxa"/>
            <w:shd w:val="clear" w:color="auto" w:fill="auto"/>
          </w:tcPr>
          <w:p w14:paraId="43BC735B" w14:textId="61163374" w:rsidR="008012A7" w:rsidRPr="00567779" w:rsidRDefault="008012A7" w:rsidP="000A49C1">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A49C1">
              <w:rPr>
                <w:rFonts w:ascii="Verdana" w:hAnsi="Verdana"/>
                <w:noProof/>
                <w:szCs w:val="22"/>
              </w:rPr>
              <w:t>Denis</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2FA23404" w14:textId="5531AA33" w:rsidR="008012A7" w:rsidRPr="00567779" w:rsidRDefault="008012A7" w:rsidP="009441F6">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441F6">
              <w:rPr>
                <w:rFonts w:ascii="Verdana" w:hAnsi="Verdana"/>
                <w:noProof/>
                <w:szCs w:val="22"/>
              </w:rPr>
              <w:t>30/03/1965</w:t>
            </w:r>
            <w:r>
              <w:rPr>
                <w:rFonts w:ascii="Verdana" w:hAnsi="Verdana"/>
                <w:szCs w:val="22"/>
              </w:rPr>
              <w:fldChar w:fldCharType="end"/>
            </w:r>
            <w:bookmarkEnd w:id="5"/>
          </w:p>
        </w:tc>
      </w:tr>
      <w:tr w:rsidR="008012A7" w:rsidRPr="00567779" w14:paraId="4FAFCD1D" w14:textId="77777777" w:rsidTr="008012A7">
        <w:trPr>
          <w:trHeight w:val="284"/>
        </w:trPr>
        <w:tc>
          <w:tcPr>
            <w:tcW w:w="4915" w:type="dxa"/>
            <w:shd w:val="clear" w:color="auto" w:fill="auto"/>
          </w:tcPr>
          <w:p w14:paraId="5CA6F9A3"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0CC3D42F" w14:textId="5D3B404D" w:rsidR="008012A7" w:rsidRPr="00567779" w:rsidRDefault="008012A7" w:rsidP="009441F6">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441F6">
              <w:rPr>
                <w:rFonts w:ascii="Verdana" w:hAnsi="Verdana"/>
                <w:szCs w:val="22"/>
              </w:rPr>
              <w:t>Boulogne/Mer (France)</w:t>
            </w:r>
            <w:r>
              <w:rPr>
                <w:rFonts w:ascii="Verdana" w:hAnsi="Verdana"/>
                <w:szCs w:val="22"/>
              </w:rPr>
              <w:fldChar w:fldCharType="end"/>
            </w:r>
            <w:bookmarkEnd w:id="7"/>
          </w:p>
        </w:tc>
      </w:tr>
      <w:tr w:rsidR="008012A7" w:rsidRPr="00567779" w14:paraId="7BD95CF1" w14:textId="77777777" w:rsidTr="008012A7">
        <w:trPr>
          <w:trHeight w:val="305"/>
        </w:trPr>
        <w:tc>
          <w:tcPr>
            <w:tcW w:w="4915" w:type="dxa"/>
            <w:shd w:val="clear" w:color="auto" w:fill="auto"/>
          </w:tcPr>
          <w:p w14:paraId="265CBAA9" w14:textId="7B71EA05" w:rsidR="008012A7" w:rsidRPr="00567779" w:rsidRDefault="008012A7" w:rsidP="000A49C1">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A49C1">
              <w:rPr>
                <w:rFonts w:ascii="Verdana" w:hAnsi="Verdana"/>
                <w:noProof/>
                <w:szCs w:val="22"/>
              </w:rPr>
              <w:t>Julien Christian</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4E71B92A" w14:textId="2ACF2907" w:rsidR="008012A7" w:rsidRPr="00567779" w:rsidRDefault="00E4000F" w:rsidP="000A49C1">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A49C1">
              <w:rPr>
                <w:rFonts w:ascii="Verdana" w:hAnsi="Verdana"/>
                <w:noProof/>
                <w:szCs w:val="22"/>
              </w:rPr>
              <w:t>FRENCH</w:t>
            </w:r>
            <w:r w:rsidR="008012A7">
              <w:rPr>
                <w:rFonts w:ascii="Verdana" w:hAnsi="Verdana"/>
                <w:szCs w:val="22"/>
              </w:rPr>
              <w:fldChar w:fldCharType="end"/>
            </w:r>
            <w:bookmarkEnd w:id="9"/>
          </w:p>
        </w:tc>
      </w:tr>
      <w:tr w:rsidR="00E4000F" w:rsidRPr="00567779" w14:paraId="7BBE6DCA" w14:textId="77777777" w:rsidTr="008012A7">
        <w:trPr>
          <w:trHeight w:val="305"/>
        </w:trPr>
        <w:tc>
          <w:tcPr>
            <w:tcW w:w="4915" w:type="dxa"/>
            <w:shd w:val="clear" w:color="auto" w:fill="auto"/>
          </w:tcPr>
          <w:p w14:paraId="5CCF7DD7" w14:textId="77777777" w:rsidR="00E4000F" w:rsidRPr="00567779" w:rsidRDefault="00E4000F" w:rsidP="008012A7">
            <w:pPr>
              <w:rPr>
                <w:rFonts w:ascii="Verdana" w:hAnsi="Verdana"/>
                <w:szCs w:val="22"/>
              </w:rPr>
            </w:pPr>
          </w:p>
        </w:tc>
        <w:tc>
          <w:tcPr>
            <w:tcW w:w="4915" w:type="dxa"/>
            <w:shd w:val="clear" w:color="auto" w:fill="auto"/>
          </w:tcPr>
          <w:p w14:paraId="1F1B775A" w14:textId="77777777"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14:paraId="5386E421" w14:textId="77777777" w:rsidR="008012A7" w:rsidRPr="00567779" w:rsidRDefault="008012A7" w:rsidP="00C21F72">
      <w:pPr>
        <w:spacing w:afterLines="50" w:after="120"/>
        <w:ind w:firstLine="225"/>
        <w:jc w:val="both"/>
        <w:rPr>
          <w:rFonts w:ascii="Verdana" w:hAnsi="Verdana"/>
          <w:b/>
          <w:bCs/>
          <w:szCs w:val="22"/>
          <w:lang w:val="en-GB"/>
        </w:rPr>
      </w:pPr>
    </w:p>
    <w:p w14:paraId="78EAA8AA" w14:textId="77777777"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14:paraId="5D558A6D" w14:textId="77777777" w:rsidR="00C21F72" w:rsidRPr="00567779" w:rsidRDefault="00C21F72" w:rsidP="0012246C">
      <w:pPr>
        <w:spacing w:afterLines="50" w:after="120"/>
        <w:jc w:val="both"/>
        <w:rPr>
          <w:rFonts w:ascii="Verdana" w:hAnsi="Verdana"/>
          <w:b/>
          <w:bCs/>
          <w:szCs w:val="22"/>
          <w:lang w:val="en-GB"/>
        </w:rPr>
      </w:pPr>
    </w:p>
    <w:p w14:paraId="35AC5D6D" w14:textId="77777777"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Indicate the specific mandate applied for: </w:t>
      </w:r>
    </w:p>
    <w:p w14:paraId="3088F2AB" w14:textId="77777777"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14:paraId="10D25C52" w14:textId="77777777" w:rsidR="0007206A" w:rsidRPr="00FF5143" w:rsidRDefault="0007206A" w:rsidP="00C21F72">
      <w:pPr>
        <w:spacing w:afterLines="50" w:after="120"/>
        <w:jc w:val="both"/>
        <w:rPr>
          <w:rFonts w:ascii="Verdana" w:hAnsi="Verdana"/>
          <w:bCs/>
          <w:szCs w:val="22"/>
          <w:lang w:val="en-GB"/>
        </w:rPr>
      </w:pPr>
    </w:p>
    <w:p w14:paraId="712C733A" w14:textId="7D4AC045" w:rsidR="004428E9" w:rsidRDefault="004428E9" w:rsidP="00C21F72">
      <w:pPr>
        <w:spacing w:afterLines="50" w:after="120"/>
        <w:jc w:val="both"/>
        <w:rPr>
          <w:rFonts w:ascii="Verdana" w:hAnsi="Verdana"/>
          <w:bCs/>
          <w:szCs w:val="22"/>
          <w:lang w:val="en-GB"/>
        </w:rPr>
      </w:pPr>
      <w:r>
        <w:rPr>
          <w:rFonts w:ascii="Verdana" w:hAnsi="Verdana"/>
          <w:bCs/>
          <w:szCs w:val="22"/>
          <w:lang w:val="en-GB"/>
        </w:rPr>
        <w:fldChar w:fldCharType="begin">
          <w:ffData>
            <w:name w:val="Check42"/>
            <w:enabled/>
            <w:calcOnExit w:val="0"/>
            <w:checkBox>
              <w:sizeAuto/>
              <w:default w:val="0"/>
              <w:checked/>
            </w:checkBox>
          </w:ffData>
        </w:fldChar>
      </w:r>
      <w:bookmarkStart w:id="10" w:name="Check42"/>
      <w:r>
        <w:rPr>
          <w:rFonts w:ascii="Verdana" w:hAnsi="Verdana"/>
          <w:bCs/>
          <w:szCs w:val="22"/>
          <w:lang w:val="en-GB"/>
        </w:rPr>
        <w:instrText xml:space="preserve"> FORMCHECKBOX </w:instrText>
      </w:r>
      <w:r>
        <w:rPr>
          <w:rFonts w:ascii="Verdana" w:hAnsi="Verdana"/>
          <w:bCs/>
          <w:szCs w:val="22"/>
          <w:lang w:val="en-GB"/>
        </w:rPr>
      </w:r>
      <w:r>
        <w:rPr>
          <w:rFonts w:ascii="Verdana" w:hAnsi="Verdana"/>
          <w:bCs/>
          <w:szCs w:val="22"/>
          <w:lang w:val="en-GB"/>
        </w:rPr>
        <w:fldChar w:fldCharType="end"/>
      </w:r>
      <w:bookmarkEnd w:id="10"/>
      <w:r w:rsidRPr="004428E9">
        <w:t xml:space="preserve"> </w:t>
      </w:r>
      <w:r w:rsidR="00C171E3" w:rsidRPr="00C171E3">
        <w:rPr>
          <w:rFonts w:ascii="Verdana" w:hAnsi="Verdana" w:cs="Helv"/>
          <w:color w:val="000000"/>
          <w:lang w:val="en-GB" w:eastAsia="en-GB"/>
        </w:rPr>
        <w:t>Independent Expert on th</w:t>
      </w:r>
      <w:r w:rsidR="00C171E3">
        <w:rPr>
          <w:rFonts w:ascii="Verdana" w:hAnsi="Verdana" w:cs="Helv"/>
          <w:color w:val="000000"/>
          <w:lang w:val="en-GB" w:eastAsia="en-GB"/>
        </w:rPr>
        <w:t>e situation of human rights in Haiti</w:t>
      </w:r>
    </w:p>
    <w:p w14:paraId="514D762D" w14:textId="77777777" w:rsidR="00C171E3" w:rsidRDefault="0007206A" w:rsidP="00C171E3">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val="0"/>
            </w:checkBox>
          </w:ffData>
        </w:fldChar>
      </w:r>
      <w:bookmarkStart w:id="11" w:name="Check43"/>
      <w:r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4428E9" w:rsidRPr="004428E9">
        <w:t xml:space="preserve"> </w:t>
      </w:r>
      <w:r w:rsidR="00C171E3" w:rsidRPr="00C171E3">
        <w:rPr>
          <w:rFonts w:ascii="Verdana" w:hAnsi="Verdana" w:cs="Helv"/>
          <w:color w:val="000000"/>
          <w:lang w:val="en-GB" w:eastAsia="en-GB"/>
        </w:rPr>
        <w:t>Independent Expert on the situation of human rights in Mali</w:t>
      </w:r>
    </w:p>
    <w:p w14:paraId="23BB6ACD" w14:textId="77777777" w:rsidR="00E4000F" w:rsidRPr="000776F3" w:rsidRDefault="0007206A" w:rsidP="00E4000F">
      <w:pPr>
        <w:pStyle w:val="Default"/>
        <w:rPr>
          <w:rFonts w:ascii="Calibri" w:hAnsi="Calibri" w:cs="Calibri"/>
          <w:b/>
          <w:sz w:val="22"/>
          <w:szCs w:val="22"/>
        </w:rPr>
      </w:pPr>
      <w:r w:rsidRPr="00FF5143">
        <w:rPr>
          <w:rFonts w:ascii="Verdana" w:hAnsi="Verdana"/>
          <w:bCs/>
          <w:szCs w:val="22"/>
          <w:lang w:val="en-GB"/>
        </w:rPr>
        <w:t xml:space="preserve"> </w:t>
      </w:r>
    </w:p>
    <w:p w14:paraId="67FCF4C4" w14:textId="77777777" w:rsidR="00C9658A" w:rsidRPr="00E4000F" w:rsidRDefault="00C9658A" w:rsidP="0012246C">
      <w:pPr>
        <w:spacing w:afterLines="50" w:after="120"/>
        <w:jc w:val="both"/>
        <w:rPr>
          <w:rFonts w:ascii="Verdana" w:hAnsi="Verdana"/>
          <w:bCs/>
          <w:szCs w:val="22"/>
        </w:rPr>
      </w:pPr>
    </w:p>
    <w:p w14:paraId="6E46E92E" w14:textId="77777777" w:rsidR="007C0E7A" w:rsidRPr="00567779" w:rsidRDefault="00C9658A" w:rsidP="0012246C">
      <w:pPr>
        <w:spacing w:afterLines="50" w:after="120"/>
        <w:jc w:val="both"/>
        <w:rPr>
          <w:rFonts w:ascii="Verdana" w:hAnsi="Verdana"/>
          <w:b/>
          <w:bCs/>
          <w:szCs w:val="22"/>
          <w:lang w:val="en-GB"/>
        </w:rPr>
      </w:pPr>
      <w:r>
        <w:rPr>
          <w:rFonts w:ascii="Verdana" w:hAnsi="Verdana"/>
          <w:bCs/>
          <w:szCs w:val="22"/>
          <w:lang w:val="en-GB"/>
        </w:rPr>
        <w:br w:type="page"/>
      </w:r>
    </w:p>
    <w:p w14:paraId="316C6BB8" w14:textId="77777777"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276D3BCD" w14:textId="77777777" w:rsidR="00C824A8" w:rsidRPr="00567779" w:rsidRDefault="00C824A8" w:rsidP="00C824A8">
      <w:pPr>
        <w:rPr>
          <w:rStyle w:val="Strong"/>
          <w:rFonts w:ascii="Verdana" w:hAnsi="Verdana"/>
          <w:szCs w:val="22"/>
        </w:rPr>
      </w:pPr>
    </w:p>
    <w:p w14:paraId="249BE5AA"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0BC67B76"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05C74710" w14:textId="77777777" w:rsidTr="00651256">
        <w:trPr>
          <w:trHeight w:val="1179"/>
        </w:trPr>
        <w:tc>
          <w:tcPr>
            <w:tcW w:w="4253" w:type="dxa"/>
            <w:shd w:val="clear" w:color="auto" w:fill="auto"/>
          </w:tcPr>
          <w:p w14:paraId="587B0308"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02302759"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0C6221DB" w14:textId="77777777" w:rsidR="00FF5143" w:rsidRPr="00567779" w:rsidRDefault="00FF5143" w:rsidP="00FF5143">
            <w:pPr>
              <w:rPr>
                <w:rFonts w:ascii="Verdana" w:hAnsi="Verdana"/>
                <w:szCs w:val="16"/>
              </w:rPr>
            </w:pPr>
          </w:p>
        </w:tc>
        <w:bookmarkStart w:id="12" w:name="Text9"/>
        <w:tc>
          <w:tcPr>
            <w:tcW w:w="5528" w:type="dxa"/>
            <w:shd w:val="clear" w:color="auto" w:fill="auto"/>
          </w:tcPr>
          <w:p w14:paraId="2BB97B98" w14:textId="67EEF3E5" w:rsidR="00DE4358" w:rsidRPr="00567779" w:rsidRDefault="006C1708" w:rsidP="007364AE">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A49C1">
              <w:rPr>
                <w:rFonts w:ascii="Verdana" w:hAnsi="Verdana"/>
                <w:szCs w:val="22"/>
              </w:rPr>
              <w:t>A l</w:t>
            </w:r>
            <w:r w:rsidR="000A49C1">
              <w:rPr>
                <w:rFonts w:ascii="Verdana" w:hAnsi="Verdana"/>
                <w:noProof/>
                <w:szCs w:val="22"/>
              </w:rPr>
              <w:t xml:space="preserve">awyer by training, I studied international human rights law at the Law Faculty of the Paris XII University from 1985 through 1990. I hold a five-year Master's degree (Diplôme d'Etudes Approfondies) in international public law (with a focus on human rights).  I have strong communication skills in English and French, having led or taken part in negotiations, </w:t>
            </w:r>
            <w:r w:rsidR="007364AE">
              <w:rPr>
                <w:rFonts w:ascii="Verdana" w:hAnsi="Verdana"/>
                <w:noProof/>
                <w:szCs w:val="22"/>
              </w:rPr>
              <w:t>or</w:t>
            </w:r>
            <w:r w:rsidR="000A49C1">
              <w:rPr>
                <w:rFonts w:ascii="Verdana" w:hAnsi="Verdana"/>
                <w:noProof/>
                <w:szCs w:val="22"/>
              </w:rPr>
              <w:t xml:space="preserve"> </w:t>
            </w:r>
            <w:r w:rsidR="00B81B69">
              <w:rPr>
                <w:rFonts w:ascii="Verdana" w:hAnsi="Verdana"/>
                <w:noProof/>
                <w:szCs w:val="22"/>
              </w:rPr>
              <w:t xml:space="preserve">having </w:t>
            </w:r>
            <w:r w:rsidR="00FB7C1E">
              <w:rPr>
                <w:rFonts w:ascii="Verdana" w:hAnsi="Verdana"/>
                <w:noProof/>
                <w:szCs w:val="22"/>
              </w:rPr>
              <w:t xml:space="preserve">given </w:t>
            </w:r>
            <w:r w:rsidR="000A49C1">
              <w:rPr>
                <w:rFonts w:ascii="Verdana" w:hAnsi="Verdana"/>
                <w:noProof/>
                <w:szCs w:val="22"/>
              </w:rPr>
              <w:t>lecture</w:t>
            </w:r>
            <w:r w:rsidR="00FB7C1E">
              <w:rPr>
                <w:rFonts w:ascii="Verdana" w:hAnsi="Verdana"/>
                <w:noProof/>
                <w:szCs w:val="22"/>
              </w:rPr>
              <w:t>s</w:t>
            </w:r>
            <w:r w:rsidR="000A49C1">
              <w:rPr>
                <w:rFonts w:ascii="Verdana" w:hAnsi="Verdana"/>
                <w:noProof/>
                <w:szCs w:val="22"/>
              </w:rPr>
              <w:t xml:space="preserve"> </w:t>
            </w:r>
            <w:r w:rsidR="007364AE">
              <w:rPr>
                <w:rFonts w:ascii="Verdana" w:hAnsi="Verdana"/>
                <w:noProof/>
                <w:szCs w:val="22"/>
              </w:rPr>
              <w:t>and</w:t>
            </w:r>
            <w:r w:rsidR="000A49C1">
              <w:rPr>
                <w:rFonts w:ascii="Verdana" w:hAnsi="Verdana"/>
                <w:noProof/>
                <w:szCs w:val="22"/>
              </w:rPr>
              <w:t xml:space="preserve"> edited publications in both languages. </w:t>
            </w:r>
            <w:r w:rsidR="007364AE">
              <w:rPr>
                <w:rFonts w:ascii="Verdana" w:hAnsi="Verdana"/>
                <w:noProof/>
                <w:szCs w:val="22"/>
              </w:rPr>
              <w:t xml:space="preserve">For more than twenty years, </w:t>
            </w:r>
            <w:r w:rsidR="000A49C1">
              <w:rPr>
                <w:rFonts w:ascii="Verdana" w:hAnsi="Verdana"/>
                <w:noProof/>
                <w:szCs w:val="22"/>
              </w:rPr>
              <w:t xml:space="preserve">I have </w:t>
            </w:r>
            <w:r w:rsidR="007364AE">
              <w:rPr>
                <w:rFonts w:ascii="Verdana" w:hAnsi="Verdana"/>
                <w:noProof/>
                <w:szCs w:val="22"/>
              </w:rPr>
              <w:t xml:space="preserve">demonstrated </w:t>
            </w:r>
            <w:r w:rsidR="000A49C1" w:rsidRPr="000A49C1">
              <w:rPr>
                <w:rFonts w:ascii="Verdana" w:hAnsi="Verdana"/>
                <w:noProof/>
                <w:szCs w:val="22"/>
              </w:rPr>
              <w:t>strong negotiation</w:t>
            </w:r>
            <w:r w:rsidR="000A49C1">
              <w:rPr>
                <w:rFonts w:ascii="Verdana" w:hAnsi="Verdana"/>
                <w:noProof/>
                <w:szCs w:val="22"/>
              </w:rPr>
              <w:t>, communication</w:t>
            </w:r>
            <w:r w:rsidR="000A49C1" w:rsidRPr="000A49C1">
              <w:rPr>
                <w:rFonts w:ascii="Verdana" w:hAnsi="Verdana"/>
                <w:noProof/>
                <w:szCs w:val="22"/>
              </w:rPr>
              <w:t xml:space="preserve"> and representational skills </w:t>
            </w:r>
            <w:r w:rsidR="007364AE">
              <w:rPr>
                <w:rFonts w:ascii="Verdana" w:hAnsi="Verdana"/>
                <w:noProof/>
                <w:szCs w:val="22"/>
              </w:rPr>
              <w:t>in these two languages</w:t>
            </w:r>
            <w:r w:rsidR="000A49C1">
              <w:rPr>
                <w:rFonts w:ascii="Verdana" w:hAnsi="Verdana"/>
                <w:noProof/>
                <w:szCs w:val="22"/>
              </w:rPr>
              <w:t>.</w:t>
            </w:r>
            <w:r>
              <w:rPr>
                <w:rFonts w:ascii="Verdana" w:hAnsi="Verdana"/>
                <w:szCs w:val="22"/>
              </w:rPr>
              <w:fldChar w:fldCharType="end"/>
            </w:r>
            <w:bookmarkEnd w:id="12"/>
          </w:p>
        </w:tc>
      </w:tr>
      <w:tr w:rsidR="00DE4358" w:rsidRPr="00567779" w14:paraId="1F6AFF6C" w14:textId="77777777" w:rsidTr="00651256">
        <w:trPr>
          <w:trHeight w:val="799"/>
        </w:trPr>
        <w:tc>
          <w:tcPr>
            <w:tcW w:w="4253" w:type="dxa"/>
            <w:shd w:val="clear" w:color="auto" w:fill="auto"/>
          </w:tcPr>
          <w:p w14:paraId="48FDD4AA" w14:textId="77777777"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4CD46785"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0B942EBD"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4ED1BED5"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14:paraId="5F92D7BB" w14:textId="06FD9378" w:rsidR="00DE4358" w:rsidRPr="00567779" w:rsidRDefault="006C1708" w:rsidP="00B81B69">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27255">
              <w:rPr>
                <w:rFonts w:ascii="Verdana" w:hAnsi="Verdana"/>
                <w:szCs w:val="22"/>
              </w:rPr>
              <w:t xml:space="preserve">Throughout my career with the EU and the OSCE, I have consolidated my theoretical and practical understanding of international human rights instruments first acquired during my studies. </w:t>
            </w:r>
            <w:r w:rsidR="002608E7">
              <w:rPr>
                <w:rFonts w:ascii="Verdana" w:hAnsi="Verdana"/>
                <w:szCs w:val="22"/>
              </w:rPr>
              <w:t xml:space="preserve">I was tasked to provide advice on the international instruments applicable to a wide range of human rights, and to assist with the development of technical assistance schemes aimed at fostering compliance of national policies with the relevant international human rights obligations. I was </w:t>
            </w:r>
            <w:r w:rsidR="00B81B69">
              <w:rPr>
                <w:rFonts w:ascii="Verdana" w:hAnsi="Verdana"/>
                <w:szCs w:val="22"/>
              </w:rPr>
              <w:t xml:space="preserve">also </w:t>
            </w:r>
            <w:r w:rsidR="002608E7">
              <w:rPr>
                <w:rFonts w:ascii="Verdana" w:hAnsi="Verdana"/>
                <w:szCs w:val="22"/>
              </w:rPr>
              <w:t xml:space="preserve">entrusted with the responsibility to advise civil society organizations on how to develop strategies aimed at creating an environment conducive to the full implementation of human rights treaties and conventions. I have more than twenty years of experience </w:t>
            </w:r>
            <w:r w:rsidR="00B81B69">
              <w:rPr>
                <w:rFonts w:ascii="Verdana" w:hAnsi="Verdana"/>
                <w:szCs w:val="22"/>
              </w:rPr>
              <w:t xml:space="preserve">of dealing with </w:t>
            </w:r>
            <w:r w:rsidR="002608E7">
              <w:rPr>
                <w:rFonts w:ascii="Verdana" w:hAnsi="Verdana"/>
                <w:szCs w:val="22"/>
              </w:rPr>
              <w:t>the challenges faced by international o</w:t>
            </w:r>
            <w:r w:rsidR="00B81B69">
              <w:rPr>
                <w:rFonts w:ascii="Verdana" w:hAnsi="Verdana"/>
                <w:szCs w:val="22"/>
              </w:rPr>
              <w:t xml:space="preserve">rganizations </w:t>
            </w:r>
            <w:r w:rsidR="002608E7">
              <w:rPr>
                <w:rFonts w:ascii="Verdana" w:hAnsi="Verdana"/>
                <w:szCs w:val="22"/>
              </w:rPr>
              <w:t xml:space="preserve">(either as staff member of these organizations or as partner with other international organizations such as the UN and the Council of Europe) in achieving such goals within their institutional mandates. </w:t>
            </w:r>
            <w:r w:rsidR="00127255" w:rsidRPr="00127255">
              <w:rPr>
                <w:rFonts w:ascii="Verdana" w:hAnsi="Verdana"/>
                <w:noProof/>
                <w:szCs w:val="22"/>
              </w:rPr>
              <w:t xml:space="preserve"> </w:t>
            </w:r>
            <w:r>
              <w:rPr>
                <w:rFonts w:ascii="Verdana" w:hAnsi="Verdana"/>
                <w:szCs w:val="22"/>
              </w:rPr>
              <w:fldChar w:fldCharType="end"/>
            </w:r>
            <w:bookmarkEnd w:id="13"/>
          </w:p>
        </w:tc>
      </w:tr>
    </w:tbl>
    <w:p w14:paraId="66D58795"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3D1150EE" w14:textId="77777777" w:rsidTr="00651256">
        <w:trPr>
          <w:trHeight w:val="1179"/>
        </w:trPr>
        <w:tc>
          <w:tcPr>
            <w:tcW w:w="4253" w:type="dxa"/>
            <w:shd w:val="clear" w:color="auto" w:fill="auto"/>
          </w:tcPr>
          <w:p w14:paraId="28BF458F"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4CDC3E0A"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14:paraId="3844DD3A" w14:textId="57A10FAD"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81B69">
              <w:rPr>
                <w:rFonts w:ascii="Verdana" w:hAnsi="Verdana"/>
                <w:szCs w:val="22"/>
              </w:rPr>
              <w:t xml:space="preserve">My competence in the human rights field is anchored in more than twenty years of experience both at the headquarter and field level with two international organizations. I am a lawyer specialized in human rights affairs with a focus on rule of law, elections and democracy. </w:t>
            </w:r>
            <w:r>
              <w:rPr>
                <w:rFonts w:ascii="Verdana" w:hAnsi="Verdana"/>
                <w:szCs w:val="22"/>
              </w:rPr>
              <w:fldChar w:fldCharType="end"/>
            </w:r>
            <w:bookmarkEnd w:id="14"/>
          </w:p>
          <w:p w14:paraId="44E7BA82" w14:textId="77777777" w:rsidR="002B5E3A" w:rsidRPr="00567779" w:rsidRDefault="002B5E3A">
            <w:pPr>
              <w:rPr>
                <w:rFonts w:ascii="Verdana" w:hAnsi="Verdana"/>
                <w:szCs w:val="22"/>
              </w:rPr>
            </w:pPr>
          </w:p>
          <w:p w14:paraId="08EAEF29" w14:textId="77777777" w:rsidR="002B5E3A" w:rsidRPr="00567779" w:rsidRDefault="002B5E3A">
            <w:pPr>
              <w:rPr>
                <w:rFonts w:ascii="Verdana" w:hAnsi="Verdana"/>
                <w:szCs w:val="22"/>
              </w:rPr>
            </w:pPr>
          </w:p>
          <w:p w14:paraId="37E5BAE2" w14:textId="77777777" w:rsidR="002B5E3A" w:rsidRPr="00567779" w:rsidRDefault="002B5E3A">
            <w:pPr>
              <w:rPr>
                <w:rFonts w:ascii="Verdana" w:hAnsi="Verdana"/>
                <w:szCs w:val="22"/>
              </w:rPr>
            </w:pPr>
          </w:p>
          <w:p w14:paraId="033F326B" w14:textId="77777777" w:rsidR="002B5E3A" w:rsidRPr="00567779" w:rsidRDefault="002B5E3A">
            <w:pPr>
              <w:rPr>
                <w:rFonts w:ascii="Verdana" w:hAnsi="Verdana"/>
                <w:szCs w:val="22"/>
              </w:rPr>
            </w:pPr>
          </w:p>
          <w:p w14:paraId="2A7DDCD5" w14:textId="77777777" w:rsidR="002B5E3A" w:rsidRPr="00567779" w:rsidRDefault="002B5E3A">
            <w:pPr>
              <w:rPr>
                <w:rFonts w:ascii="Verdana" w:hAnsi="Verdana"/>
                <w:szCs w:val="22"/>
              </w:rPr>
            </w:pPr>
          </w:p>
          <w:p w14:paraId="398DA66E" w14:textId="77777777" w:rsidR="002B5E3A" w:rsidRPr="00567779" w:rsidRDefault="002B5E3A">
            <w:pPr>
              <w:rPr>
                <w:rFonts w:ascii="Verdana" w:hAnsi="Verdana"/>
                <w:szCs w:val="22"/>
              </w:rPr>
            </w:pPr>
          </w:p>
          <w:p w14:paraId="0A36ACA5" w14:textId="77777777" w:rsidR="002B5E3A" w:rsidRPr="00567779" w:rsidRDefault="002B5E3A">
            <w:pPr>
              <w:rPr>
                <w:rFonts w:ascii="Verdana" w:hAnsi="Verdana"/>
                <w:szCs w:val="22"/>
              </w:rPr>
            </w:pPr>
          </w:p>
          <w:p w14:paraId="6E89F1E2" w14:textId="77777777" w:rsidR="002B5E3A" w:rsidRPr="00567779" w:rsidRDefault="002B5E3A">
            <w:pPr>
              <w:rPr>
                <w:rFonts w:ascii="Verdana" w:hAnsi="Verdana"/>
                <w:szCs w:val="22"/>
              </w:rPr>
            </w:pPr>
          </w:p>
        </w:tc>
      </w:tr>
      <w:tr w:rsidR="00DE4358" w:rsidRPr="00567779" w14:paraId="1653C838" w14:textId="77777777" w:rsidTr="005F254D">
        <w:trPr>
          <w:trHeight w:val="2826"/>
        </w:trPr>
        <w:tc>
          <w:tcPr>
            <w:tcW w:w="4253" w:type="dxa"/>
            <w:shd w:val="clear" w:color="auto" w:fill="auto"/>
          </w:tcPr>
          <w:p w14:paraId="5C5A8E9B" w14:textId="77777777"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191DA97A" w14:textId="77777777"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14:paraId="21FB66A5" w14:textId="573A13DE"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81B69">
              <w:rPr>
                <w:rFonts w:ascii="Verdana" w:hAnsi="Verdana"/>
                <w:szCs w:val="22"/>
              </w:rPr>
              <w:t>I am currently self-employed</w:t>
            </w:r>
            <w:r w:rsidR="007A3189">
              <w:rPr>
                <w:rFonts w:ascii="Verdana" w:hAnsi="Verdana"/>
                <w:szCs w:val="22"/>
              </w:rPr>
              <w:t>. I can dedicate three months a year (or more if needed) of my time to the work of this mandate. I stand ready to undertake visits as a part of the discharge of this mandate as well as to draft reports as required.</w:t>
            </w:r>
            <w:r>
              <w:rPr>
                <w:rFonts w:ascii="Verdana" w:hAnsi="Verdana"/>
                <w:szCs w:val="22"/>
              </w:rPr>
              <w:fldChar w:fldCharType="end"/>
            </w:r>
            <w:bookmarkEnd w:id="15"/>
            <w:r w:rsidR="009C6C3A" w:rsidRPr="00567779">
              <w:rPr>
                <w:rFonts w:ascii="Verdana" w:hAnsi="Verdana"/>
                <w:szCs w:val="22"/>
              </w:rPr>
              <w:t xml:space="preserve"> </w:t>
            </w:r>
          </w:p>
          <w:p w14:paraId="449D79B2" w14:textId="77777777" w:rsidR="00CF3F18" w:rsidRPr="00567779" w:rsidRDefault="00CF3F18">
            <w:pPr>
              <w:rPr>
                <w:rFonts w:ascii="Verdana" w:hAnsi="Verdana"/>
                <w:szCs w:val="22"/>
              </w:rPr>
            </w:pPr>
          </w:p>
          <w:p w14:paraId="68526C84" w14:textId="77777777" w:rsidR="00CF3F18" w:rsidRPr="00567779" w:rsidRDefault="00CF3F18">
            <w:pPr>
              <w:rPr>
                <w:rFonts w:ascii="Verdana" w:hAnsi="Verdana"/>
                <w:szCs w:val="22"/>
              </w:rPr>
            </w:pPr>
          </w:p>
          <w:p w14:paraId="3D19EF67" w14:textId="77777777" w:rsidR="00CF3F18" w:rsidRPr="00567779" w:rsidRDefault="00CF3F18">
            <w:pPr>
              <w:rPr>
                <w:rFonts w:ascii="Verdana" w:hAnsi="Verdana"/>
                <w:szCs w:val="22"/>
              </w:rPr>
            </w:pPr>
          </w:p>
          <w:p w14:paraId="27020807" w14:textId="77777777" w:rsidR="00CF3F18" w:rsidRPr="00567779" w:rsidRDefault="00CF3F18">
            <w:pPr>
              <w:rPr>
                <w:rFonts w:ascii="Verdana" w:hAnsi="Verdana"/>
                <w:szCs w:val="22"/>
              </w:rPr>
            </w:pPr>
          </w:p>
          <w:p w14:paraId="13FAC492" w14:textId="77777777" w:rsidR="00CF3F18" w:rsidRPr="00567779" w:rsidRDefault="00CF3F18">
            <w:pPr>
              <w:rPr>
                <w:rFonts w:ascii="Verdana" w:hAnsi="Verdana"/>
                <w:szCs w:val="22"/>
              </w:rPr>
            </w:pPr>
          </w:p>
        </w:tc>
      </w:tr>
    </w:tbl>
    <w:p w14:paraId="2734C225" w14:textId="77777777" w:rsidR="00C9658A" w:rsidRDefault="00C9658A">
      <w:pPr>
        <w:rPr>
          <w:rFonts w:ascii="Verdana" w:hAnsi="Verdana"/>
          <w:szCs w:val="22"/>
        </w:rPr>
      </w:pPr>
    </w:p>
    <w:p w14:paraId="2E08C8F4" w14:textId="77777777" w:rsidR="00797F37" w:rsidRPr="00567779" w:rsidRDefault="00C9658A">
      <w:pPr>
        <w:rPr>
          <w:rFonts w:ascii="Verdana" w:hAnsi="Verdana"/>
          <w:szCs w:val="22"/>
        </w:rPr>
      </w:pPr>
      <w:r>
        <w:rPr>
          <w:rFonts w:ascii="Verdana" w:hAnsi="Verdana"/>
          <w:szCs w:val="22"/>
        </w:rPr>
        <w:br w:type="page"/>
      </w:r>
    </w:p>
    <w:p w14:paraId="2212055F" w14:textId="77777777"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14:paraId="2864C0FD" w14:textId="77777777" w:rsidR="00C824A8" w:rsidRPr="00567779" w:rsidRDefault="00C824A8">
      <w:pPr>
        <w:rPr>
          <w:rFonts w:ascii="Verdana" w:hAnsi="Verdana"/>
          <w:szCs w:val="22"/>
        </w:rPr>
      </w:pPr>
    </w:p>
    <w:p w14:paraId="3C4C7B95"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5D2DDC84"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4547D4E7"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71A88B"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A5BA83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9526B3B"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9E8711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62AC1115"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6FBF6F51"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1E689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A0485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0434BC"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67BED4"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109D23"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69248D"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67520587"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46FD"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5B7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7C6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2C1B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B54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C4F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96A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14:paraId="3C664F6A"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AFC79"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89D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0B4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F31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BB81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F73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8B5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14:paraId="28F7BD58"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61EF"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F228" w14:textId="7E72D7E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4A45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DC0B" w14:textId="03B82E78"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6E4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9E26" w14:textId="38DB6B11"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9DC5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7"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14:paraId="7359DD1D"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79F7A"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DE23C" w14:textId="78780CC6"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0C9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9D54" w14:textId="76639E45"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857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14DB" w14:textId="4B3EF30D"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E67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8"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14:paraId="534F867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498F8"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509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9"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A6DC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3385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5973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A32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E3A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r>
      <w:tr w:rsidR="00651256" w:rsidRPr="00567779" w14:paraId="1A7F506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36D0"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956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5" w:name="Check33"/>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5F04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6"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8A3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7" w:name="Check35"/>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54EB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8"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D4C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9" w:name="Check3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FFD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r>
      <w:tr w:rsidR="00651256" w:rsidRPr="00567779" w14:paraId="5DE4BD51"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D0D3D"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3E319402" w14:textId="21917B5F" w:rsidR="00A86388" w:rsidRPr="00567779" w:rsidRDefault="00A86388" w:rsidP="002A6F50">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2A6F50">
              <w:rPr>
                <w:rFonts w:ascii="Verdana" w:hAnsi="Verdana"/>
                <w:b/>
                <w:bCs/>
                <w:szCs w:val="22"/>
                <w:u w:val="single"/>
                <w:lang w:val="en-GB"/>
              </w:rPr>
              <w:t>French</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7E91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510EF" w14:textId="42F651F2"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4E77FE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3022D461" w14:textId="243C8BDF"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33A52B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F835F1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14:paraId="2B3FA7D7" w14:textId="77777777" w:rsidR="00C9658A" w:rsidRDefault="00C9658A">
      <w:pPr>
        <w:rPr>
          <w:rFonts w:ascii="Verdana" w:hAnsi="Verdana"/>
          <w:szCs w:val="22"/>
        </w:rPr>
      </w:pPr>
    </w:p>
    <w:p w14:paraId="4416ADA9" w14:textId="77777777" w:rsidR="00DE4EAC" w:rsidRPr="00567779" w:rsidRDefault="00C9658A">
      <w:pPr>
        <w:rPr>
          <w:rFonts w:ascii="Verdana" w:hAnsi="Verdana"/>
          <w:szCs w:val="22"/>
        </w:rPr>
      </w:pPr>
      <w:r>
        <w:rPr>
          <w:rFonts w:ascii="Verdana" w:hAnsi="Verdana"/>
          <w:szCs w:val="22"/>
        </w:rPr>
        <w:br w:type="page"/>
      </w:r>
    </w:p>
    <w:p w14:paraId="3510FBF8" w14:textId="77777777"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679F2F2F"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1EDAE968" w14:textId="77777777" w:rsidTr="00E61AE6">
        <w:tc>
          <w:tcPr>
            <w:tcW w:w="9791" w:type="dxa"/>
            <w:shd w:val="clear" w:color="auto" w:fill="auto"/>
          </w:tcPr>
          <w:p w14:paraId="60E212F6" w14:textId="06F029A1" w:rsidR="008061CA" w:rsidRDefault="008061CA" w:rsidP="00D2004C">
            <w:pPr>
              <w:rPr>
                <w:rFonts w:ascii="Verdana" w:hAnsi="Verdana"/>
                <w:szCs w:val="22"/>
              </w:rPr>
            </w:pPr>
            <w:bookmarkStart w:id="32" w:name="Text13"/>
          </w:p>
          <w:p w14:paraId="5BFE4EFE" w14:textId="5EC4955A" w:rsidR="00C348BF" w:rsidRPr="00C348BF" w:rsidRDefault="00D2004C" w:rsidP="00C348BF">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C348BF" w:rsidRPr="00C348BF">
              <w:rPr>
                <w:rFonts w:ascii="Verdana" w:hAnsi="Verdana"/>
                <w:noProof/>
                <w:szCs w:val="22"/>
              </w:rPr>
              <w:t>I am writing to apply for the</w:t>
            </w:r>
            <w:r w:rsidR="00C348BF">
              <w:rPr>
                <w:rFonts w:ascii="Verdana" w:hAnsi="Verdana"/>
                <w:noProof/>
                <w:szCs w:val="22"/>
              </w:rPr>
              <w:t xml:space="preserve"> mandate</w:t>
            </w:r>
            <w:r w:rsidR="00852104">
              <w:rPr>
                <w:rFonts w:ascii="Verdana" w:hAnsi="Verdana"/>
                <w:noProof/>
                <w:szCs w:val="22"/>
              </w:rPr>
              <w:t xml:space="preserve"> of i</w:t>
            </w:r>
            <w:r w:rsidR="00852104" w:rsidRPr="00852104">
              <w:rPr>
                <w:rFonts w:ascii="Verdana" w:hAnsi="Verdana"/>
                <w:noProof/>
                <w:szCs w:val="22"/>
              </w:rPr>
              <w:t>ndependent Expert on the situation of human rights in Haiti</w:t>
            </w:r>
            <w:r w:rsidR="00C348BF" w:rsidRPr="00C348BF">
              <w:rPr>
                <w:rFonts w:ascii="Verdana" w:hAnsi="Verdana"/>
                <w:noProof/>
                <w:szCs w:val="22"/>
              </w:rPr>
              <w:t xml:space="preserve">. </w:t>
            </w:r>
          </w:p>
          <w:p w14:paraId="65E6F98E" w14:textId="77777777" w:rsidR="00DF71D7" w:rsidRDefault="00DF71D7" w:rsidP="00C348BF">
            <w:pPr>
              <w:rPr>
                <w:rFonts w:ascii="Verdana" w:hAnsi="Verdana"/>
                <w:noProof/>
                <w:szCs w:val="22"/>
              </w:rPr>
            </w:pPr>
          </w:p>
          <w:p w14:paraId="6928A98E" w14:textId="2FC2C0F0" w:rsidR="00C348BF" w:rsidRDefault="008267A4" w:rsidP="00C348BF">
            <w:pPr>
              <w:rPr>
                <w:rFonts w:ascii="Verdana" w:hAnsi="Verdana"/>
                <w:noProof/>
                <w:szCs w:val="22"/>
              </w:rPr>
            </w:pPr>
            <w:r w:rsidRPr="008267A4">
              <w:rPr>
                <w:rFonts w:ascii="Verdana" w:hAnsi="Verdana"/>
                <w:noProof/>
                <w:szCs w:val="22"/>
              </w:rPr>
              <w:t xml:space="preserve">Throughout my experience with </w:t>
            </w:r>
            <w:r>
              <w:rPr>
                <w:rFonts w:ascii="Verdana" w:hAnsi="Verdana"/>
                <w:noProof/>
                <w:szCs w:val="22"/>
              </w:rPr>
              <w:t xml:space="preserve">two international organizations (the OSCE and the European Union), </w:t>
            </w:r>
            <w:r w:rsidRPr="008267A4">
              <w:rPr>
                <w:rFonts w:ascii="Verdana" w:hAnsi="Verdana"/>
                <w:noProof/>
                <w:szCs w:val="22"/>
              </w:rPr>
              <w:t>I have acquired an insightful and multifaceted understanding of human rights combined with strong analytical</w:t>
            </w:r>
            <w:r w:rsidR="00873FE2">
              <w:rPr>
                <w:rFonts w:ascii="Verdana" w:hAnsi="Verdana"/>
                <w:noProof/>
                <w:szCs w:val="22"/>
              </w:rPr>
              <w:t>,</w:t>
            </w:r>
            <w:r w:rsidRPr="008267A4">
              <w:rPr>
                <w:rFonts w:ascii="Verdana" w:hAnsi="Verdana"/>
                <w:noProof/>
                <w:szCs w:val="22"/>
              </w:rPr>
              <w:t xml:space="preserve"> drafting </w:t>
            </w:r>
            <w:r w:rsidR="00873FE2">
              <w:rPr>
                <w:rFonts w:ascii="Verdana" w:hAnsi="Verdana"/>
                <w:noProof/>
                <w:szCs w:val="22"/>
              </w:rPr>
              <w:t xml:space="preserve">and monitoring </w:t>
            </w:r>
            <w:r w:rsidRPr="008267A4">
              <w:rPr>
                <w:rFonts w:ascii="Verdana" w:hAnsi="Verdana"/>
                <w:noProof/>
                <w:szCs w:val="22"/>
              </w:rPr>
              <w:t xml:space="preserve">skills in both English and French. </w:t>
            </w:r>
            <w:r w:rsidR="0017778F">
              <w:rPr>
                <w:rFonts w:ascii="Verdana" w:hAnsi="Verdana"/>
                <w:noProof/>
                <w:szCs w:val="22"/>
              </w:rPr>
              <w:t>Furthermore, h</w:t>
            </w:r>
            <w:r w:rsidR="00F1336F">
              <w:rPr>
                <w:rFonts w:ascii="Verdana" w:hAnsi="Verdana"/>
                <w:noProof/>
                <w:szCs w:val="22"/>
              </w:rPr>
              <w:t xml:space="preserve">aving received my </w:t>
            </w:r>
            <w:r w:rsidR="0017778F">
              <w:rPr>
                <w:rFonts w:ascii="Verdana" w:hAnsi="Verdana"/>
                <w:noProof/>
                <w:szCs w:val="22"/>
              </w:rPr>
              <w:t xml:space="preserve">legal </w:t>
            </w:r>
            <w:r w:rsidR="00F1336F">
              <w:rPr>
                <w:rFonts w:ascii="Verdana" w:hAnsi="Verdana"/>
                <w:noProof/>
                <w:szCs w:val="22"/>
              </w:rPr>
              <w:t>education in Fr</w:t>
            </w:r>
            <w:r w:rsidR="0017778F">
              <w:rPr>
                <w:rFonts w:ascii="Verdana" w:hAnsi="Verdana"/>
                <w:noProof/>
                <w:szCs w:val="22"/>
              </w:rPr>
              <w:t>ance</w:t>
            </w:r>
            <w:r w:rsidR="00F1336F">
              <w:rPr>
                <w:rFonts w:ascii="Verdana" w:hAnsi="Verdana"/>
                <w:noProof/>
                <w:szCs w:val="22"/>
              </w:rPr>
              <w:t xml:space="preserve">, I </w:t>
            </w:r>
            <w:r w:rsidR="0017778F">
              <w:rPr>
                <w:rFonts w:ascii="Verdana" w:hAnsi="Verdana"/>
                <w:noProof/>
                <w:szCs w:val="22"/>
              </w:rPr>
              <w:t xml:space="preserve">have </w:t>
            </w:r>
            <w:r w:rsidR="00F1336F">
              <w:rPr>
                <w:rFonts w:ascii="Verdana" w:hAnsi="Verdana"/>
                <w:noProof/>
                <w:szCs w:val="22"/>
              </w:rPr>
              <w:t xml:space="preserve">a good command of the French legal system, which can be of relevance to </w:t>
            </w:r>
            <w:r w:rsidR="0017778F">
              <w:rPr>
                <w:rFonts w:ascii="Verdana" w:hAnsi="Verdana"/>
                <w:noProof/>
                <w:szCs w:val="22"/>
              </w:rPr>
              <w:t xml:space="preserve">the mandate of independent Expert in Haiti. </w:t>
            </w:r>
            <w:r>
              <w:rPr>
                <w:rFonts w:ascii="Verdana" w:hAnsi="Verdana"/>
                <w:noProof/>
                <w:szCs w:val="22"/>
              </w:rPr>
              <w:t xml:space="preserve">My </w:t>
            </w:r>
            <w:r w:rsidR="006B433B">
              <w:rPr>
                <w:rFonts w:ascii="Verdana" w:hAnsi="Verdana"/>
                <w:noProof/>
                <w:szCs w:val="22"/>
              </w:rPr>
              <w:t>credentials</w:t>
            </w:r>
            <w:r>
              <w:rPr>
                <w:rFonts w:ascii="Verdana" w:hAnsi="Verdana"/>
                <w:noProof/>
                <w:szCs w:val="22"/>
              </w:rPr>
              <w:t xml:space="preserve"> combine</w:t>
            </w:r>
            <w:r w:rsidR="006B433B">
              <w:rPr>
                <w:rFonts w:ascii="Verdana" w:hAnsi="Verdana"/>
                <w:noProof/>
                <w:szCs w:val="22"/>
              </w:rPr>
              <w:t xml:space="preserve"> </w:t>
            </w:r>
            <w:r>
              <w:rPr>
                <w:rFonts w:ascii="Verdana" w:hAnsi="Verdana"/>
                <w:noProof/>
                <w:szCs w:val="22"/>
              </w:rPr>
              <w:t>a theoretical knowledge of a broad range of human rights and democratization issues (</w:t>
            </w:r>
            <w:r w:rsidR="00873FE2">
              <w:rPr>
                <w:rFonts w:ascii="Verdana" w:hAnsi="Verdana"/>
                <w:noProof/>
                <w:szCs w:val="22"/>
              </w:rPr>
              <w:t xml:space="preserve">human rights monitoring, </w:t>
            </w:r>
            <w:r>
              <w:rPr>
                <w:rFonts w:ascii="Verdana" w:hAnsi="Verdana"/>
                <w:noProof/>
                <w:szCs w:val="22"/>
              </w:rPr>
              <w:t xml:space="preserve">torture, human rights defenders, rule of law, judicial reform, trial observation, electoral reform, electoral observation and assistance, </w:t>
            </w:r>
            <w:r w:rsidR="006B433B">
              <w:rPr>
                <w:rFonts w:ascii="Verdana" w:hAnsi="Verdana"/>
                <w:noProof/>
                <w:szCs w:val="22"/>
              </w:rPr>
              <w:t>civil society</w:t>
            </w:r>
            <w:r w:rsidR="00287B4B">
              <w:rPr>
                <w:rFonts w:ascii="Verdana" w:hAnsi="Verdana"/>
                <w:noProof/>
                <w:szCs w:val="22"/>
              </w:rPr>
              <w:t xml:space="preserve"> </w:t>
            </w:r>
            <w:r w:rsidR="006B433B">
              <w:rPr>
                <w:rFonts w:ascii="Verdana" w:hAnsi="Verdana"/>
                <w:noProof/>
                <w:szCs w:val="22"/>
              </w:rPr>
              <w:t xml:space="preserve">development, </w:t>
            </w:r>
            <w:r>
              <w:rPr>
                <w:rFonts w:ascii="Verdana" w:hAnsi="Verdana"/>
                <w:noProof/>
                <w:szCs w:val="22"/>
              </w:rPr>
              <w:t>political parties, gender issues, migration) with a field</w:t>
            </w:r>
            <w:r w:rsidR="00C348BF" w:rsidRPr="00C348BF">
              <w:rPr>
                <w:rFonts w:ascii="Verdana" w:hAnsi="Verdana"/>
                <w:noProof/>
                <w:szCs w:val="22"/>
              </w:rPr>
              <w:t xml:space="preserve"> experience of dealing with the specific demands of supporting democratic transformation</w:t>
            </w:r>
            <w:r w:rsidR="006B433B">
              <w:rPr>
                <w:rFonts w:ascii="Verdana" w:hAnsi="Verdana"/>
                <w:noProof/>
                <w:szCs w:val="22"/>
              </w:rPr>
              <w:t>.</w:t>
            </w:r>
          </w:p>
          <w:p w14:paraId="0F73BB59" w14:textId="77777777" w:rsidR="00DF71D7" w:rsidRPr="00C348BF" w:rsidRDefault="00DF71D7" w:rsidP="00C348BF">
            <w:pPr>
              <w:rPr>
                <w:rFonts w:ascii="Verdana" w:hAnsi="Verdana"/>
                <w:noProof/>
                <w:szCs w:val="22"/>
              </w:rPr>
            </w:pPr>
          </w:p>
          <w:p w14:paraId="6900AD93" w14:textId="6536AEB8" w:rsidR="00DF71D7" w:rsidRDefault="00873FE2" w:rsidP="00C348BF">
            <w:pPr>
              <w:rPr>
                <w:rFonts w:ascii="Verdana" w:hAnsi="Verdana"/>
                <w:noProof/>
                <w:szCs w:val="22"/>
              </w:rPr>
            </w:pPr>
            <w:r>
              <w:rPr>
                <w:rFonts w:ascii="Verdana" w:hAnsi="Verdana"/>
                <w:noProof/>
                <w:szCs w:val="22"/>
              </w:rPr>
              <w:t>I have m</w:t>
            </w:r>
            <w:r w:rsidRPr="00873FE2">
              <w:rPr>
                <w:rFonts w:ascii="Verdana" w:hAnsi="Verdana"/>
                <w:noProof/>
                <w:szCs w:val="22"/>
              </w:rPr>
              <w:t xml:space="preserve">ore than twenty years of experience </w:t>
            </w:r>
            <w:r>
              <w:rPr>
                <w:rFonts w:ascii="Verdana" w:hAnsi="Verdana"/>
                <w:noProof/>
                <w:szCs w:val="22"/>
              </w:rPr>
              <w:t xml:space="preserve">in different parts of the world, primarily in Eastern and Central Europe, </w:t>
            </w:r>
            <w:r w:rsidRPr="00873FE2">
              <w:rPr>
                <w:rFonts w:ascii="Verdana" w:hAnsi="Verdana"/>
                <w:noProof/>
                <w:szCs w:val="22"/>
              </w:rPr>
              <w:t xml:space="preserve">Central Asia, South Caucasus, West </w:t>
            </w:r>
            <w:r>
              <w:rPr>
                <w:rFonts w:ascii="Verdana" w:hAnsi="Verdana"/>
                <w:noProof/>
                <w:szCs w:val="22"/>
              </w:rPr>
              <w:t xml:space="preserve">and North </w:t>
            </w:r>
            <w:r w:rsidRPr="00873FE2">
              <w:rPr>
                <w:rFonts w:ascii="Verdana" w:hAnsi="Verdana"/>
                <w:noProof/>
                <w:szCs w:val="22"/>
              </w:rPr>
              <w:t xml:space="preserve">Africa, </w:t>
            </w:r>
            <w:r>
              <w:rPr>
                <w:rFonts w:ascii="Verdana" w:hAnsi="Verdana"/>
                <w:noProof/>
                <w:szCs w:val="22"/>
              </w:rPr>
              <w:t>and South East Asia</w:t>
            </w:r>
            <w:r w:rsidRPr="00873FE2">
              <w:rPr>
                <w:rFonts w:ascii="Verdana" w:hAnsi="Verdana"/>
                <w:noProof/>
                <w:szCs w:val="22"/>
              </w:rPr>
              <w:t xml:space="preserve">. </w:t>
            </w:r>
            <w:r>
              <w:rPr>
                <w:rFonts w:ascii="Verdana" w:hAnsi="Verdana"/>
                <w:noProof/>
                <w:szCs w:val="22"/>
              </w:rPr>
              <w:t xml:space="preserve">Drawing upon my expertise as a </w:t>
            </w:r>
            <w:r w:rsidRPr="00873FE2">
              <w:rPr>
                <w:rFonts w:ascii="Verdana" w:hAnsi="Verdana"/>
                <w:noProof/>
                <w:szCs w:val="22"/>
              </w:rPr>
              <w:t xml:space="preserve">Human </w:t>
            </w:r>
            <w:r>
              <w:rPr>
                <w:rFonts w:ascii="Verdana" w:hAnsi="Verdana"/>
                <w:noProof/>
                <w:szCs w:val="22"/>
              </w:rPr>
              <w:t>R</w:t>
            </w:r>
            <w:r w:rsidRPr="00873FE2">
              <w:rPr>
                <w:rFonts w:ascii="Verdana" w:hAnsi="Verdana"/>
                <w:noProof/>
                <w:szCs w:val="22"/>
              </w:rPr>
              <w:t xml:space="preserve">ights adviser at the European Commission and </w:t>
            </w:r>
            <w:r>
              <w:rPr>
                <w:rFonts w:ascii="Verdana" w:hAnsi="Verdana"/>
                <w:noProof/>
                <w:szCs w:val="22"/>
              </w:rPr>
              <w:t xml:space="preserve">a rule of law and democratization expert at the OSCE </w:t>
            </w:r>
            <w:r w:rsidR="0017778F">
              <w:rPr>
                <w:rFonts w:ascii="Verdana" w:hAnsi="Verdana"/>
                <w:noProof/>
                <w:szCs w:val="22"/>
              </w:rPr>
              <w:t xml:space="preserve">- </w:t>
            </w:r>
            <w:r>
              <w:rPr>
                <w:rFonts w:ascii="Verdana" w:hAnsi="Verdana"/>
                <w:noProof/>
                <w:szCs w:val="22"/>
              </w:rPr>
              <w:t xml:space="preserve">who carried out more than </w:t>
            </w:r>
            <w:r w:rsidR="0017778F">
              <w:rPr>
                <w:rFonts w:ascii="Verdana" w:hAnsi="Verdana"/>
                <w:noProof/>
                <w:szCs w:val="22"/>
              </w:rPr>
              <w:t>sixty</w:t>
            </w:r>
            <w:r>
              <w:rPr>
                <w:rFonts w:ascii="Verdana" w:hAnsi="Verdana"/>
                <w:noProof/>
                <w:szCs w:val="22"/>
              </w:rPr>
              <w:t xml:space="preserve"> field missions in the above-mentioned regions</w:t>
            </w:r>
            <w:r w:rsidR="0017778F">
              <w:rPr>
                <w:rFonts w:ascii="Verdana" w:hAnsi="Verdana"/>
                <w:noProof/>
                <w:szCs w:val="22"/>
              </w:rPr>
              <w:t xml:space="preserve"> -</w:t>
            </w:r>
            <w:r>
              <w:rPr>
                <w:rFonts w:ascii="Verdana" w:hAnsi="Verdana"/>
                <w:noProof/>
                <w:szCs w:val="22"/>
              </w:rPr>
              <w:t xml:space="preserve">, I have authored </w:t>
            </w:r>
            <w:r w:rsidR="002A6F50">
              <w:rPr>
                <w:rFonts w:ascii="Verdana" w:hAnsi="Verdana"/>
                <w:noProof/>
                <w:szCs w:val="22"/>
              </w:rPr>
              <w:t xml:space="preserve">and edited </w:t>
            </w:r>
            <w:r>
              <w:rPr>
                <w:rFonts w:ascii="Verdana" w:hAnsi="Verdana"/>
                <w:noProof/>
                <w:szCs w:val="22"/>
              </w:rPr>
              <w:t xml:space="preserve">a number of reports and </w:t>
            </w:r>
            <w:r w:rsidRPr="00873FE2">
              <w:rPr>
                <w:rFonts w:ascii="Verdana" w:hAnsi="Verdana"/>
                <w:noProof/>
                <w:szCs w:val="22"/>
              </w:rPr>
              <w:t xml:space="preserve">publications on human rights and democracy issues. </w:t>
            </w:r>
          </w:p>
          <w:p w14:paraId="5A0FDD4E" w14:textId="77777777" w:rsidR="00DF71D7" w:rsidRDefault="00DF71D7" w:rsidP="00C348BF">
            <w:pPr>
              <w:rPr>
                <w:rFonts w:ascii="Verdana" w:hAnsi="Verdana"/>
                <w:noProof/>
                <w:szCs w:val="22"/>
              </w:rPr>
            </w:pPr>
          </w:p>
          <w:p w14:paraId="57FD9B07" w14:textId="0C639E45" w:rsidR="00C348BF" w:rsidRDefault="00C348BF" w:rsidP="00C348BF">
            <w:pPr>
              <w:rPr>
                <w:rFonts w:ascii="Verdana" w:hAnsi="Verdana"/>
                <w:noProof/>
                <w:szCs w:val="22"/>
              </w:rPr>
            </w:pPr>
            <w:r w:rsidRPr="00C348BF">
              <w:rPr>
                <w:rFonts w:ascii="Verdana" w:hAnsi="Verdana"/>
                <w:noProof/>
                <w:szCs w:val="22"/>
              </w:rPr>
              <w:t xml:space="preserve">Years of exposure to different cultures from around the world have made me a broadminded professional respectful of what makes everyone and each society unique, </w:t>
            </w:r>
            <w:r w:rsidR="006B433B">
              <w:rPr>
                <w:rFonts w:ascii="Verdana" w:hAnsi="Verdana"/>
                <w:noProof/>
                <w:szCs w:val="22"/>
              </w:rPr>
              <w:t>and</w:t>
            </w:r>
            <w:r w:rsidRPr="00C348BF">
              <w:rPr>
                <w:rFonts w:ascii="Verdana" w:hAnsi="Verdana"/>
                <w:noProof/>
                <w:szCs w:val="22"/>
              </w:rPr>
              <w:t xml:space="preserve"> attentive to what makes their needs and demands special. </w:t>
            </w:r>
            <w:r w:rsidR="006B433B">
              <w:rPr>
                <w:rFonts w:ascii="Verdana" w:hAnsi="Verdana"/>
                <w:noProof/>
                <w:szCs w:val="22"/>
              </w:rPr>
              <w:t xml:space="preserve">With this in mind, </w:t>
            </w:r>
            <w:r w:rsidRPr="00C348BF">
              <w:rPr>
                <w:rFonts w:ascii="Verdana" w:hAnsi="Verdana"/>
                <w:noProof/>
                <w:szCs w:val="22"/>
              </w:rPr>
              <w:t xml:space="preserve">I have the capacity to adapt well and fast to new environments and challenges and to understand well the intricacies of complex and sensitive situations, while remaining always humble and realistic. </w:t>
            </w:r>
            <w:r w:rsidR="00287B4B">
              <w:rPr>
                <w:rFonts w:ascii="Verdana" w:hAnsi="Verdana"/>
                <w:noProof/>
                <w:szCs w:val="22"/>
              </w:rPr>
              <w:t>This goes hand in hand with a high degree of tenacity and tact for effective persuasion and negotiation, authority in substance, presence and (re)presentation, combined with the ability to send clear message</w:t>
            </w:r>
            <w:r w:rsidR="00873FE2">
              <w:rPr>
                <w:rFonts w:ascii="Verdana" w:hAnsi="Verdana"/>
                <w:noProof/>
                <w:szCs w:val="22"/>
              </w:rPr>
              <w:t>.</w:t>
            </w:r>
          </w:p>
          <w:p w14:paraId="64BB77CF" w14:textId="77777777" w:rsidR="00873FE2" w:rsidRDefault="00873FE2" w:rsidP="00C348BF">
            <w:pPr>
              <w:rPr>
                <w:rFonts w:ascii="Verdana" w:hAnsi="Verdana"/>
                <w:noProof/>
                <w:szCs w:val="22"/>
              </w:rPr>
            </w:pPr>
          </w:p>
          <w:p w14:paraId="4679A868" w14:textId="095ACD0F" w:rsidR="00873FE2" w:rsidRPr="00C348BF" w:rsidRDefault="008A32F4" w:rsidP="00C348BF">
            <w:pPr>
              <w:rPr>
                <w:rFonts w:ascii="Verdana" w:hAnsi="Verdana"/>
                <w:noProof/>
                <w:szCs w:val="22"/>
              </w:rPr>
            </w:pPr>
            <w:r>
              <w:rPr>
                <w:rFonts w:ascii="Verdana" w:hAnsi="Verdana"/>
                <w:noProof/>
                <w:szCs w:val="22"/>
              </w:rPr>
              <w:t>My application is motivated by a strong interest to dedicate time and expertise to new responsibilities, and to contribute to advising on the multitude of human rights challenges faced by Haiti.</w:t>
            </w:r>
          </w:p>
          <w:p w14:paraId="373151B5" w14:textId="76BB1788" w:rsidR="00C348BF" w:rsidRPr="00C348BF" w:rsidRDefault="00C348BF" w:rsidP="00C348BF">
            <w:pPr>
              <w:rPr>
                <w:rFonts w:ascii="Verdana" w:hAnsi="Verdana"/>
                <w:noProof/>
                <w:szCs w:val="22"/>
              </w:rPr>
            </w:pPr>
          </w:p>
          <w:p w14:paraId="7A185163" w14:textId="77777777" w:rsidR="00C348BF" w:rsidRPr="00C348BF" w:rsidRDefault="00C348BF" w:rsidP="00C348BF">
            <w:pPr>
              <w:rPr>
                <w:rFonts w:ascii="Verdana" w:hAnsi="Verdana"/>
                <w:noProof/>
                <w:szCs w:val="22"/>
              </w:rPr>
            </w:pPr>
            <w:r w:rsidRPr="00C348BF">
              <w:rPr>
                <w:rFonts w:ascii="Verdana" w:hAnsi="Verdana"/>
                <w:noProof/>
                <w:szCs w:val="22"/>
              </w:rPr>
              <w:t xml:space="preserve">Thank you for your time and consideration. I look forward to hearing from you. </w:t>
            </w:r>
          </w:p>
          <w:p w14:paraId="11F72B7E" w14:textId="77777777" w:rsidR="00C348BF" w:rsidRPr="00C348BF" w:rsidRDefault="00C348BF" w:rsidP="00C348BF">
            <w:pPr>
              <w:rPr>
                <w:rFonts w:ascii="Verdana" w:hAnsi="Verdana"/>
                <w:noProof/>
                <w:szCs w:val="22"/>
              </w:rPr>
            </w:pPr>
          </w:p>
          <w:p w14:paraId="524C433C" w14:textId="77777777" w:rsidR="00C348BF" w:rsidRPr="00C348BF" w:rsidRDefault="00C348BF" w:rsidP="00C348BF">
            <w:pPr>
              <w:rPr>
                <w:rFonts w:ascii="Verdana" w:hAnsi="Verdana"/>
                <w:noProof/>
                <w:szCs w:val="22"/>
              </w:rPr>
            </w:pPr>
          </w:p>
          <w:p w14:paraId="52BC330E" w14:textId="77777777" w:rsidR="00C348BF" w:rsidRDefault="00C348BF" w:rsidP="00C348BF">
            <w:pPr>
              <w:rPr>
                <w:rFonts w:ascii="Verdana" w:hAnsi="Verdana"/>
                <w:noProof/>
                <w:szCs w:val="22"/>
              </w:rPr>
            </w:pPr>
            <w:r w:rsidRPr="00C348BF">
              <w:rPr>
                <w:rFonts w:ascii="Verdana" w:hAnsi="Verdana"/>
                <w:noProof/>
                <w:szCs w:val="22"/>
              </w:rPr>
              <w:lastRenderedPageBreak/>
              <w:t>Yours sincerely,</w:t>
            </w:r>
          </w:p>
          <w:p w14:paraId="3130FBE1" w14:textId="77777777" w:rsidR="00287B4B" w:rsidRDefault="00287B4B" w:rsidP="00C348BF">
            <w:pPr>
              <w:rPr>
                <w:rFonts w:ascii="Verdana" w:hAnsi="Verdana"/>
                <w:noProof/>
                <w:szCs w:val="22"/>
              </w:rPr>
            </w:pPr>
          </w:p>
          <w:p w14:paraId="3F3BBFE7" w14:textId="723DE099" w:rsidR="00287B4B" w:rsidRPr="00C348BF" w:rsidRDefault="00287B4B" w:rsidP="00C348BF">
            <w:pPr>
              <w:rPr>
                <w:rFonts w:ascii="Verdana" w:hAnsi="Verdana"/>
                <w:noProof/>
                <w:szCs w:val="22"/>
              </w:rPr>
            </w:pPr>
            <w:r>
              <w:rPr>
                <w:rFonts w:ascii="Verdana" w:hAnsi="Verdana"/>
                <w:noProof/>
                <w:szCs w:val="22"/>
              </w:rPr>
              <w:t>Denis Petit</w:t>
            </w:r>
          </w:p>
          <w:p w14:paraId="18FF8D42" w14:textId="77777777" w:rsidR="00C9658A" w:rsidRPr="00E61AE6" w:rsidRDefault="00D2004C" w:rsidP="00C348BF">
            <w:pPr>
              <w:rPr>
                <w:rFonts w:ascii="Verdana" w:hAnsi="Verdana"/>
                <w:szCs w:val="22"/>
              </w:rPr>
            </w:pPr>
            <w:r w:rsidRPr="00E61AE6">
              <w:rPr>
                <w:rFonts w:ascii="Verdana" w:hAnsi="Verdana"/>
                <w:szCs w:val="22"/>
              </w:rPr>
              <w:fldChar w:fldCharType="end"/>
            </w:r>
            <w:bookmarkEnd w:id="32"/>
          </w:p>
        </w:tc>
      </w:tr>
    </w:tbl>
    <w:p w14:paraId="4F38F8BF" w14:textId="77777777" w:rsidR="008A423A" w:rsidRPr="00567779" w:rsidRDefault="00C9658A">
      <w:pPr>
        <w:rPr>
          <w:rFonts w:ascii="Verdana" w:hAnsi="Verdana"/>
          <w:szCs w:val="22"/>
        </w:rPr>
      </w:pPr>
      <w:r>
        <w:rPr>
          <w:rFonts w:ascii="Verdana" w:hAnsi="Verdana"/>
          <w:szCs w:val="22"/>
        </w:rPr>
        <w:lastRenderedPageBreak/>
        <w:br w:type="page"/>
      </w:r>
    </w:p>
    <w:p w14:paraId="57AB998B"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6D2E4162" w14:textId="77777777" w:rsidR="008A423A" w:rsidRPr="00567779" w:rsidRDefault="008A423A" w:rsidP="00A72E9F">
      <w:pPr>
        <w:rPr>
          <w:rFonts w:ascii="Verdana" w:hAnsi="Verdana"/>
          <w:b/>
          <w:bCs/>
          <w:szCs w:val="22"/>
          <w:lang w:val="en-GB"/>
        </w:rPr>
      </w:pPr>
    </w:p>
    <w:p w14:paraId="228F4F47"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6EE1283D"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4C2CCB69" w14:textId="77777777" w:rsidTr="006D28D4">
        <w:trPr>
          <w:trHeight w:val="405"/>
        </w:trPr>
        <w:tc>
          <w:tcPr>
            <w:tcW w:w="5778" w:type="dxa"/>
            <w:shd w:val="clear" w:color="auto" w:fill="auto"/>
          </w:tcPr>
          <w:p w14:paraId="4ED19702"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599B0277"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2ABA67CC"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10355148" w14:textId="77777777" w:rsidTr="00D2004C">
        <w:trPr>
          <w:trHeight w:val="377"/>
        </w:trPr>
        <w:tc>
          <w:tcPr>
            <w:tcW w:w="5778" w:type="dxa"/>
            <w:shd w:val="clear" w:color="auto" w:fill="auto"/>
          </w:tcPr>
          <w:p w14:paraId="6D844DDD" w14:textId="77777777" w:rsidR="00C10617" w:rsidRPr="00567779" w:rsidRDefault="00C10617">
            <w:pPr>
              <w:rPr>
                <w:rFonts w:ascii="Verdana" w:hAnsi="Verdana"/>
                <w:szCs w:val="22"/>
                <w:lang w:val="en-GB"/>
              </w:rPr>
            </w:pPr>
          </w:p>
          <w:bookmarkStart w:id="33" w:name="Text44"/>
          <w:p w14:paraId="07AC0582" w14:textId="0B5D1261" w:rsidR="006D28D4" w:rsidRPr="00567779" w:rsidRDefault="00053424" w:rsidP="008D637C">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sidRPr="008D637C">
              <w:rPr>
                <w:rFonts w:ascii="Verdana" w:hAnsi="Verdana"/>
                <w:noProof/>
                <w:szCs w:val="22"/>
                <w:lang w:val="en-GB"/>
              </w:rPr>
              <w:t>D.E.A, International Public Law, Human Rights Law, Fiscal Law, EU Law.</w:t>
            </w:r>
            <w:r>
              <w:rPr>
                <w:rFonts w:ascii="Verdana" w:hAnsi="Verdana"/>
                <w:szCs w:val="22"/>
                <w:lang w:val="en-GB"/>
              </w:rPr>
              <w:fldChar w:fldCharType="end"/>
            </w:r>
            <w:bookmarkEnd w:id="33"/>
          </w:p>
        </w:tc>
        <w:tc>
          <w:tcPr>
            <w:tcW w:w="1843" w:type="dxa"/>
            <w:shd w:val="clear" w:color="auto" w:fill="auto"/>
          </w:tcPr>
          <w:p w14:paraId="6D5C0731" w14:textId="77777777" w:rsidR="006D28D4" w:rsidRPr="00567779" w:rsidRDefault="006D28D4" w:rsidP="00D61A9B">
            <w:pPr>
              <w:jc w:val="center"/>
              <w:rPr>
                <w:rFonts w:ascii="Verdana" w:hAnsi="Verdana"/>
                <w:szCs w:val="22"/>
                <w:lang w:val="en-GB"/>
              </w:rPr>
            </w:pPr>
          </w:p>
          <w:bookmarkStart w:id="34" w:name="Text45"/>
          <w:p w14:paraId="7E8CE120" w14:textId="124A091A" w:rsidR="00C10617" w:rsidRPr="00567779" w:rsidRDefault="00B966BA" w:rsidP="008D637C">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1989-1990</w:t>
            </w:r>
            <w:r>
              <w:rPr>
                <w:rFonts w:ascii="Verdana" w:hAnsi="Verdana"/>
                <w:szCs w:val="22"/>
                <w:lang w:val="en-GB"/>
              </w:rPr>
              <w:fldChar w:fldCharType="end"/>
            </w:r>
            <w:bookmarkEnd w:id="34"/>
          </w:p>
        </w:tc>
        <w:tc>
          <w:tcPr>
            <w:tcW w:w="2209" w:type="dxa"/>
            <w:shd w:val="clear" w:color="auto" w:fill="auto"/>
          </w:tcPr>
          <w:p w14:paraId="7DA5926A" w14:textId="77777777" w:rsidR="00C10617" w:rsidRDefault="00C10617">
            <w:pPr>
              <w:rPr>
                <w:rFonts w:ascii="Verdana" w:hAnsi="Verdana"/>
                <w:szCs w:val="22"/>
                <w:lang w:val="en-GB"/>
              </w:rPr>
            </w:pPr>
          </w:p>
          <w:bookmarkStart w:id="35" w:name="Text22"/>
          <w:p w14:paraId="53EEEE35" w14:textId="3D4BE44A" w:rsidR="00D2004C" w:rsidRPr="00567779" w:rsidRDefault="00B966BA" w:rsidP="008D637C">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University Paris XII, Law Faculty (France)</w:t>
            </w:r>
            <w:r>
              <w:rPr>
                <w:rFonts w:ascii="Verdana" w:hAnsi="Verdana"/>
                <w:szCs w:val="22"/>
                <w:lang w:val="en-GB"/>
              </w:rPr>
              <w:fldChar w:fldCharType="end"/>
            </w:r>
            <w:bookmarkEnd w:id="35"/>
          </w:p>
        </w:tc>
      </w:tr>
      <w:tr w:rsidR="00C10617" w:rsidRPr="00567779" w14:paraId="569ED3C4" w14:textId="77777777" w:rsidTr="0039102D">
        <w:trPr>
          <w:trHeight w:val="405"/>
        </w:trPr>
        <w:tc>
          <w:tcPr>
            <w:tcW w:w="5778" w:type="dxa"/>
            <w:shd w:val="clear" w:color="auto" w:fill="auto"/>
          </w:tcPr>
          <w:p w14:paraId="687BEB74" w14:textId="77777777" w:rsidR="00D2004C" w:rsidRDefault="00D2004C">
            <w:pPr>
              <w:rPr>
                <w:rFonts w:ascii="Verdana" w:hAnsi="Verdana"/>
                <w:szCs w:val="22"/>
                <w:lang w:val="en-GB"/>
              </w:rPr>
            </w:pPr>
          </w:p>
          <w:bookmarkStart w:id="36" w:name="Text15"/>
          <w:p w14:paraId="65B2381F" w14:textId="3A135A5B" w:rsidR="008D637C" w:rsidRPr="008D637C" w:rsidRDefault="00053424" w:rsidP="008D637C">
            <w:pPr>
              <w:rPr>
                <w:rFonts w:ascii="Verdana" w:hAnsi="Verdana"/>
                <w:noProof/>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sidRPr="008D637C">
              <w:rPr>
                <w:rFonts w:ascii="Verdana" w:hAnsi="Verdana"/>
                <w:noProof/>
                <w:szCs w:val="22"/>
                <w:lang w:val="en-GB"/>
              </w:rPr>
              <w:t>Master of Laws - Public law</w:t>
            </w:r>
            <w:r w:rsidR="00146D18">
              <w:rPr>
                <w:rFonts w:ascii="Verdana" w:hAnsi="Verdana"/>
                <w:noProof/>
                <w:szCs w:val="22"/>
                <w:lang w:val="en-GB"/>
              </w:rPr>
              <w:t xml:space="preserve"> (Maîtrise)</w:t>
            </w:r>
          </w:p>
          <w:p w14:paraId="011FE9B0" w14:textId="77777777" w:rsidR="008D637C" w:rsidRPr="008D637C" w:rsidRDefault="008D637C" w:rsidP="008D637C">
            <w:pPr>
              <w:rPr>
                <w:rFonts w:ascii="Verdana" w:hAnsi="Verdana"/>
                <w:noProof/>
                <w:szCs w:val="22"/>
                <w:lang w:val="en-GB"/>
              </w:rPr>
            </w:pPr>
            <w:r w:rsidRPr="008D637C">
              <w:rPr>
                <w:rFonts w:ascii="Verdana" w:hAnsi="Verdana"/>
                <w:noProof/>
                <w:szCs w:val="22"/>
                <w:lang w:val="en-GB"/>
              </w:rPr>
              <w:t>Administrative Law, Civil Law, EU Law, Human Rights and Civil Liberties, International Public Law.</w:t>
            </w:r>
          </w:p>
          <w:p w14:paraId="7504B919" w14:textId="6FE6A970" w:rsidR="006D28D4" w:rsidRPr="00567779" w:rsidRDefault="00053424" w:rsidP="008D637C">
            <w:pPr>
              <w:rPr>
                <w:rFonts w:ascii="Verdana" w:hAnsi="Verdana"/>
                <w:szCs w:val="22"/>
                <w:lang w:val="en-GB"/>
              </w:rPr>
            </w:pPr>
            <w:r>
              <w:rPr>
                <w:rFonts w:ascii="Verdana" w:hAnsi="Verdana"/>
                <w:szCs w:val="22"/>
                <w:lang w:val="en-GB"/>
              </w:rPr>
              <w:fldChar w:fldCharType="end"/>
            </w:r>
            <w:bookmarkEnd w:id="36"/>
          </w:p>
        </w:tc>
        <w:tc>
          <w:tcPr>
            <w:tcW w:w="1843" w:type="dxa"/>
            <w:shd w:val="clear" w:color="auto" w:fill="auto"/>
          </w:tcPr>
          <w:p w14:paraId="513DECDE" w14:textId="77777777" w:rsidR="00C10617" w:rsidRDefault="00C10617" w:rsidP="00D61A9B">
            <w:pPr>
              <w:jc w:val="center"/>
              <w:rPr>
                <w:rFonts w:ascii="Verdana" w:hAnsi="Verdana"/>
                <w:szCs w:val="22"/>
                <w:lang w:val="en-GB"/>
              </w:rPr>
            </w:pPr>
          </w:p>
          <w:bookmarkStart w:id="37" w:name="Text19"/>
          <w:p w14:paraId="4FB4D2FE" w14:textId="229F4A25" w:rsidR="00D2004C" w:rsidRPr="00567779" w:rsidRDefault="00B966BA" w:rsidP="008D637C">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1988-1989</w:t>
            </w:r>
            <w:r>
              <w:rPr>
                <w:rFonts w:ascii="Verdana" w:hAnsi="Verdana"/>
                <w:szCs w:val="22"/>
                <w:lang w:val="en-GB"/>
              </w:rPr>
              <w:fldChar w:fldCharType="end"/>
            </w:r>
            <w:bookmarkEnd w:id="37"/>
          </w:p>
        </w:tc>
        <w:tc>
          <w:tcPr>
            <w:tcW w:w="2209" w:type="dxa"/>
            <w:shd w:val="clear" w:color="auto" w:fill="auto"/>
          </w:tcPr>
          <w:p w14:paraId="670F4C03" w14:textId="77777777" w:rsidR="00C10617" w:rsidRDefault="00C10617">
            <w:pPr>
              <w:rPr>
                <w:rFonts w:ascii="Verdana" w:hAnsi="Verdana"/>
                <w:szCs w:val="22"/>
                <w:lang w:val="en-GB"/>
              </w:rPr>
            </w:pPr>
          </w:p>
          <w:bookmarkStart w:id="38" w:name="Text23"/>
          <w:p w14:paraId="50E404F4" w14:textId="2F6CC543" w:rsidR="00D2004C" w:rsidRPr="00567779" w:rsidRDefault="00B966BA" w:rsidP="008D637C">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University Paris XII, Law Faculty (France)</w:t>
            </w:r>
            <w:r>
              <w:rPr>
                <w:rFonts w:ascii="Verdana" w:hAnsi="Verdana"/>
                <w:szCs w:val="22"/>
                <w:lang w:val="en-GB"/>
              </w:rPr>
              <w:fldChar w:fldCharType="end"/>
            </w:r>
            <w:bookmarkEnd w:id="38"/>
          </w:p>
        </w:tc>
      </w:tr>
      <w:tr w:rsidR="00C10617" w:rsidRPr="00567779" w14:paraId="6FF18495" w14:textId="77777777" w:rsidTr="0039102D">
        <w:trPr>
          <w:trHeight w:val="377"/>
        </w:trPr>
        <w:tc>
          <w:tcPr>
            <w:tcW w:w="5778" w:type="dxa"/>
            <w:shd w:val="clear" w:color="auto" w:fill="auto"/>
          </w:tcPr>
          <w:p w14:paraId="262ED8DA" w14:textId="77777777" w:rsidR="00D2004C" w:rsidRDefault="00D2004C">
            <w:pPr>
              <w:rPr>
                <w:rFonts w:ascii="Verdana" w:hAnsi="Verdana"/>
                <w:szCs w:val="22"/>
                <w:lang w:val="en-GB"/>
              </w:rPr>
            </w:pPr>
          </w:p>
          <w:bookmarkStart w:id="39" w:name="Text16"/>
          <w:p w14:paraId="4D5F8C6C" w14:textId="7984F74D" w:rsidR="008D637C" w:rsidRPr="008D637C" w:rsidRDefault="00053424" w:rsidP="008D637C">
            <w:pPr>
              <w:rPr>
                <w:rFonts w:ascii="Verdana" w:hAnsi="Verdana"/>
                <w:noProof/>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sidRPr="008D637C">
              <w:rPr>
                <w:rFonts w:ascii="Verdana" w:hAnsi="Verdana"/>
                <w:noProof/>
                <w:szCs w:val="22"/>
                <w:lang w:val="en-GB"/>
              </w:rPr>
              <w:t>Bachelor of Law</w:t>
            </w:r>
            <w:r w:rsidR="00146D18">
              <w:rPr>
                <w:rFonts w:ascii="Verdana" w:hAnsi="Verdana"/>
                <w:noProof/>
                <w:szCs w:val="22"/>
                <w:lang w:val="en-GB"/>
              </w:rPr>
              <w:t xml:space="preserve"> (Licence)</w:t>
            </w:r>
          </w:p>
          <w:p w14:paraId="659AE9DE" w14:textId="77777777" w:rsidR="008D637C" w:rsidRPr="008D637C" w:rsidRDefault="008D637C" w:rsidP="008D637C">
            <w:pPr>
              <w:rPr>
                <w:rFonts w:ascii="Verdana" w:hAnsi="Verdana"/>
                <w:noProof/>
                <w:szCs w:val="22"/>
                <w:lang w:val="en-GB"/>
              </w:rPr>
            </w:pPr>
            <w:r w:rsidRPr="008D637C">
              <w:rPr>
                <w:rFonts w:ascii="Verdana" w:hAnsi="Verdana"/>
                <w:noProof/>
                <w:szCs w:val="22"/>
                <w:lang w:val="en-GB"/>
              </w:rPr>
              <w:t>Civil Law, Administrative Law, Tort Law, Law of Contract, Fiscal Law, Labour Law.</w:t>
            </w:r>
          </w:p>
          <w:p w14:paraId="6E41E415" w14:textId="407AB2F8" w:rsidR="006D28D4" w:rsidRPr="00567779" w:rsidRDefault="00053424" w:rsidP="008D637C">
            <w:pPr>
              <w:rPr>
                <w:rFonts w:ascii="Verdana" w:hAnsi="Verdana"/>
                <w:szCs w:val="22"/>
                <w:lang w:val="en-GB"/>
              </w:rPr>
            </w:pPr>
            <w:r>
              <w:rPr>
                <w:rFonts w:ascii="Verdana" w:hAnsi="Verdana"/>
                <w:szCs w:val="22"/>
                <w:lang w:val="en-GB"/>
              </w:rPr>
              <w:fldChar w:fldCharType="end"/>
            </w:r>
            <w:bookmarkEnd w:id="39"/>
          </w:p>
        </w:tc>
        <w:tc>
          <w:tcPr>
            <w:tcW w:w="1843" w:type="dxa"/>
            <w:shd w:val="clear" w:color="auto" w:fill="auto"/>
          </w:tcPr>
          <w:p w14:paraId="70D7DF01" w14:textId="77777777" w:rsidR="00C10617" w:rsidRDefault="00C10617" w:rsidP="00D61A9B">
            <w:pPr>
              <w:jc w:val="center"/>
              <w:rPr>
                <w:rFonts w:ascii="Verdana" w:hAnsi="Verdana"/>
                <w:szCs w:val="22"/>
                <w:lang w:val="en-GB"/>
              </w:rPr>
            </w:pPr>
          </w:p>
          <w:bookmarkStart w:id="40" w:name="Text20"/>
          <w:p w14:paraId="2493206D" w14:textId="1C92DD6D" w:rsidR="00D2004C" w:rsidRPr="00567779" w:rsidRDefault="00B966BA" w:rsidP="008D637C">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1987-1988</w:t>
            </w:r>
            <w:r>
              <w:rPr>
                <w:rFonts w:ascii="Verdana" w:hAnsi="Verdana"/>
                <w:szCs w:val="22"/>
                <w:lang w:val="en-GB"/>
              </w:rPr>
              <w:fldChar w:fldCharType="end"/>
            </w:r>
            <w:bookmarkEnd w:id="40"/>
          </w:p>
        </w:tc>
        <w:tc>
          <w:tcPr>
            <w:tcW w:w="2209" w:type="dxa"/>
            <w:shd w:val="clear" w:color="auto" w:fill="auto"/>
          </w:tcPr>
          <w:p w14:paraId="3B4FC133" w14:textId="77777777" w:rsidR="00C10617" w:rsidRDefault="00C10617">
            <w:pPr>
              <w:rPr>
                <w:rFonts w:ascii="Verdana" w:hAnsi="Verdana"/>
                <w:szCs w:val="22"/>
                <w:lang w:val="en-GB"/>
              </w:rPr>
            </w:pPr>
          </w:p>
          <w:bookmarkStart w:id="41" w:name="Text24"/>
          <w:p w14:paraId="7DB3A5EE" w14:textId="06D62215" w:rsidR="00D2004C" w:rsidRPr="00567779" w:rsidRDefault="00B966BA" w:rsidP="008D637C">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637C">
              <w:rPr>
                <w:rFonts w:ascii="Verdana" w:hAnsi="Verdana"/>
                <w:noProof/>
                <w:szCs w:val="22"/>
                <w:lang w:val="en-GB"/>
              </w:rPr>
              <w:t>University Paris XII, Law Faculty (France)</w:t>
            </w:r>
            <w:r>
              <w:rPr>
                <w:rFonts w:ascii="Verdana" w:hAnsi="Verdana"/>
                <w:szCs w:val="22"/>
                <w:lang w:val="en-GB"/>
              </w:rPr>
              <w:fldChar w:fldCharType="end"/>
            </w:r>
            <w:bookmarkEnd w:id="41"/>
          </w:p>
        </w:tc>
      </w:tr>
      <w:tr w:rsidR="00C10617" w:rsidRPr="00567779" w14:paraId="1EDFB744" w14:textId="77777777" w:rsidTr="0039102D">
        <w:trPr>
          <w:trHeight w:val="405"/>
        </w:trPr>
        <w:tc>
          <w:tcPr>
            <w:tcW w:w="5778" w:type="dxa"/>
            <w:shd w:val="clear" w:color="auto" w:fill="auto"/>
          </w:tcPr>
          <w:p w14:paraId="1F784257" w14:textId="77777777" w:rsidR="00D2004C" w:rsidRDefault="00D2004C">
            <w:pPr>
              <w:rPr>
                <w:rFonts w:ascii="Verdana" w:hAnsi="Verdana"/>
                <w:szCs w:val="22"/>
                <w:lang w:val="en-GB"/>
              </w:rPr>
            </w:pPr>
          </w:p>
          <w:bookmarkStart w:id="42" w:name="Text17"/>
          <w:p w14:paraId="6395C0F8" w14:textId="5174664A" w:rsidR="006D28D4" w:rsidRPr="00567779" w:rsidRDefault="00053424" w:rsidP="00146D18">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D18">
              <w:rPr>
                <w:rFonts w:ascii="Verdana" w:hAnsi="Verdana"/>
                <w:noProof/>
                <w:szCs w:val="22"/>
                <w:lang w:val="en-GB"/>
              </w:rPr>
              <w:t>DEUG</w:t>
            </w:r>
            <w:r>
              <w:rPr>
                <w:rFonts w:ascii="Verdana" w:hAnsi="Verdana"/>
                <w:szCs w:val="22"/>
                <w:lang w:val="en-GB"/>
              </w:rPr>
              <w:fldChar w:fldCharType="end"/>
            </w:r>
            <w:bookmarkEnd w:id="42"/>
          </w:p>
        </w:tc>
        <w:tc>
          <w:tcPr>
            <w:tcW w:w="1843" w:type="dxa"/>
            <w:shd w:val="clear" w:color="auto" w:fill="auto"/>
          </w:tcPr>
          <w:p w14:paraId="0318E13C" w14:textId="77777777" w:rsidR="00C10617" w:rsidRDefault="00C10617" w:rsidP="00D61A9B">
            <w:pPr>
              <w:jc w:val="center"/>
              <w:rPr>
                <w:rFonts w:ascii="Verdana" w:hAnsi="Verdana"/>
                <w:szCs w:val="22"/>
                <w:lang w:val="en-GB"/>
              </w:rPr>
            </w:pPr>
          </w:p>
          <w:bookmarkStart w:id="43" w:name="Text21"/>
          <w:p w14:paraId="6C8566ED" w14:textId="09FFBC09" w:rsidR="00D2004C" w:rsidRPr="00567779" w:rsidRDefault="00B966BA" w:rsidP="00146D18">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D18">
              <w:rPr>
                <w:rFonts w:ascii="Verdana" w:hAnsi="Verdana"/>
                <w:noProof/>
                <w:szCs w:val="22"/>
                <w:lang w:val="en-GB"/>
              </w:rPr>
              <w:t xml:space="preserve"> 1985-1987</w:t>
            </w:r>
            <w:r>
              <w:rPr>
                <w:rFonts w:ascii="Verdana" w:hAnsi="Verdana"/>
                <w:szCs w:val="22"/>
                <w:lang w:val="en-GB"/>
              </w:rPr>
              <w:fldChar w:fldCharType="end"/>
            </w:r>
            <w:bookmarkEnd w:id="43"/>
          </w:p>
        </w:tc>
        <w:tc>
          <w:tcPr>
            <w:tcW w:w="2209" w:type="dxa"/>
            <w:shd w:val="clear" w:color="auto" w:fill="auto"/>
          </w:tcPr>
          <w:p w14:paraId="54CA91C7" w14:textId="77777777" w:rsidR="00C10617" w:rsidRDefault="00C10617">
            <w:pPr>
              <w:rPr>
                <w:rFonts w:ascii="Verdana" w:hAnsi="Verdana"/>
                <w:szCs w:val="22"/>
                <w:lang w:val="en-GB"/>
              </w:rPr>
            </w:pPr>
          </w:p>
          <w:bookmarkStart w:id="44" w:name="Text25"/>
          <w:p w14:paraId="7A475DA0" w14:textId="3D5D293A" w:rsidR="00D2004C" w:rsidRPr="00567779" w:rsidRDefault="00B966BA" w:rsidP="00146D18">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D18">
              <w:rPr>
                <w:rFonts w:ascii="Verdana" w:hAnsi="Verdana"/>
                <w:noProof/>
                <w:szCs w:val="22"/>
                <w:lang w:val="en-GB"/>
              </w:rPr>
              <w:t>University Paris XII, Law Faculty (France)</w:t>
            </w:r>
            <w:r>
              <w:rPr>
                <w:rFonts w:ascii="Verdana" w:hAnsi="Verdana"/>
                <w:szCs w:val="22"/>
                <w:lang w:val="en-GB"/>
              </w:rPr>
              <w:fldChar w:fldCharType="end"/>
            </w:r>
            <w:bookmarkEnd w:id="44"/>
          </w:p>
        </w:tc>
      </w:tr>
    </w:tbl>
    <w:p w14:paraId="0786742A" w14:textId="77777777" w:rsidR="000A65A5" w:rsidRDefault="000A65A5" w:rsidP="00DE4EAC">
      <w:pPr>
        <w:rPr>
          <w:rFonts w:ascii="Verdana" w:hAnsi="Verdana"/>
          <w:b/>
          <w:bCs/>
          <w:szCs w:val="22"/>
          <w:lang w:val="en-GB"/>
        </w:rPr>
      </w:pPr>
    </w:p>
    <w:p w14:paraId="4C23152C"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78F00F60"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14:paraId="2C8AC046" w14:textId="77777777" w:rsidR="000A65A5" w:rsidRPr="00567779" w:rsidRDefault="000A65A5" w:rsidP="00DE4EAC">
      <w:pPr>
        <w:rPr>
          <w:rFonts w:ascii="Verdana" w:hAnsi="Verdana"/>
          <w:b/>
          <w:bCs/>
          <w:szCs w:val="22"/>
          <w:lang w:val="en-GB"/>
        </w:rPr>
      </w:pPr>
    </w:p>
    <w:p w14:paraId="61FF1492"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11C50866"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2B9D79BA" w14:textId="77777777" w:rsidTr="00D2004C">
        <w:trPr>
          <w:trHeight w:val="433"/>
        </w:trPr>
        <w:tc>
          <w:tcPr>
            <w:tcW w:w="6771" w:type="dxa"/>
            <w:shd w:val="clear" w:color="auto" w:fill="auto"/>
          </w:tcPr>
          <w:p w14:paraId="4EDFDEFC"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7D7A50A5"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5874C7BF"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131FC354"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4495384B"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54500DED" w14:textId="77777777" w:rsidTr="00D2004C">
        <w:trPr>
          <w:trHeight w:val="465"/>
        </w:trPr>
        <w:tc>
          <w:tcPr>
            <w:tcW w:w="6771" w:type="dxa"/>
            <w:shd w:val="clear" w:color="auto" w:fill="auto"/>
          </w:tcPr>
          <w:p w14:paraId="53539E4D" w14:textId="77777777" w:rsidR="000047D4" w:rsidRPr="00567779" w:rsidRDefault="000047D4" w:rsidP="000047D4">
            <w:pPr>
              <w:rPr>
                <w:rFonts w:ascii="Verdana" w:hAnsi="Verdana"/>
                <w:szCs w:val="22"/>
                <w:lang w:val="en-GB"/>
              </w:rPr>
            </w:pPr>
          </w:p>
          <w:p w14:paraId="49ECBF9F" w14:textId="77777777" w:rsidR="00121F4F" w:rsidRDefault="00D2004C" w:rsidP="00121F4F">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5"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21F4F">
              <w:rPr>
                <w:rFonts w:ascii="Verdana" w:hAnsi="Verdana"/>
                <w:szCs w:val="22"/>
                <w:lang w:val="en-GB"/>
              </w:rPr>
              <w:t>self-employed</w:t>
            </w:r>
          </w:p>
          <w:p w14:paraId="1A8013D3" w14:textId="77777777" w:rsidR="00E06C6F" w:rsidRDefault="00121F4F" w:rsidP="00121F4F">
            <w:pPr>
              <w:rPr>
                <w:rFonts w:ascii="Verdana" w:hAnsi="Verdana"/>
                <w:szCs w:val="22"/>
                <w:lang w:val="en-GB"/>
              </w:rPr>
            </w:pPr>
            <w:r>
              <w:rPr>
                <w:rFonts w:ascii="Verdana" w:hAnsi="Verdana"/>
                <w:szCs w:val="22"/>
                <w:lang w:val="en-GB"/>
              </w:rPr>
              <w:t>Senior Human Rights and Rule of Law expert</w:t>
            </w:r>
          </w:p>
          <w:p w14:paraId="3E85500E" w14:textId="1C36D1CA" w:rsidR="00C10617" w:rsidRPr="00567779" w:rsidRDefault="00E06C6F" w:rsidP="00E06C6F">
            <w:pPr>
              <w:rPr>
                <w:rFonts w:ascii="Verdana" w:hAnsi="Verdana"/>
                <w:szCs w:val="22"/>
                <w:lang w:val="en-GB"/>
              </w:rPr>
            </w:pPr>
            <w:r w:rsidRPr="00E06C6F">
              <w:rPr>
                <w:rFonts w:ascii="Verdana" w:hAnsi="Verdana"/>
                <w:szCs w:val="22"/>
                <w:lang w:val="en-GB"/>
              </w:rPr>
              <w:t>Provision of expertise and technical advice on democracy building/consolidation, human rights and rule of law issues with a focus on: 1- democratic governance, including electoral reform and legal framework governing political parties; 2- civil society development; 3- fundamental rights and freedoms (association, assembly, expression, religion/belief); 4- criminal justice reform (including pre-trial detention, police custody, torture and ill-treatment)</w:t>
            </w:r>
            <w:r>
              <w:rPr>
                <w:rFonts w:ascii="Verdana" w:hAnsi="Verdana"/>
                <w:szCs w:val="22"/>
                <w:lang w:val="en-GB"/>
              </w:rPr>
              <w:t>; the fight against torture</w:t>
            </w:r>
            <w:r w:rsidR="00BE09D0">
              <w:rPr>
                <w:rFonts w:ascii="Verdana" w:hAnsi="Verdana"/>
                <w:szCs w:val="22"/>
                <w:lang w:val="en-GB"/>
              </w:rPr>
              <w:t xml:space="preserve"> (legal reform, protection of victims)</w:t>
            </w:r>
            <w:r>
              <w:rPr>
                <w:rFonts w:ascii="Verdana" w:hAnsi="Verdana"/>
                <w:szCs w:val="22"/>
                <w:lang w:val="en-GB"/>
              </w:rPr>
              <w:t>.</w:t>
            </w:r>
            <w:r w:rsidR="00D2004C">
              <w:rPr>
                <w:rFonts w:ascii="Verdana" w:hAnsi="Verdana"/>
                <w:szCs w:val="22"/>
                <w:lang w:val="en-GB"/>
              </w:rPr>
              <w:fldChar w:fldCharType="end"/>
            </w:r>
            <w:bookmarkEnd w:id="45"/>
          </w:p>
        </w:tc>
        <w:tc>
          <w:tcPr>
            <w:tcW w:w="1701" w:type="dxa"/>
            <w:shd w:val="clear" w:color="auto" w:fill="auto"/>
          </w:tcPr>
          <w:p w14:paraId="1B5D1117" w14:textId="77777777" w:rsidR="00C10617" w:rsidRDefault="00C10617">
            <w:pPr>
              <w:rPr>
                <w:rFonts w:ascii="Verdana" w:hAnsi="Verdana"/>
                <w:szCs w:val="22"/>
                <w:lang w:val="en-GB"/>
              </w:rPr>
            </w:pPr>
          </w:p>
          <w:p w14:paraId="5C655753"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noProof/>
                <w:szCs w:val="22"/>
                <w:lang w:val="en-GB"/>
              </w:rPr>
              <w:t>2</w:t>
            </w:r>
            <w:r>
              <w:rPr>
                <w:rFonts w:ascii="Verdana" w:hAnsi="Verdana"/>
                <w:szCs w:val="22"/>
                <w:lang w:val="en-GB"/>
              </w:rPr>
              <w:fldChar w:fldCharType="end"/>
            </w:r>
            <w:bookmarkEnd w:id="46"/>
          </w:p>
        </w:tc>
        <w:tc>
          <w:tcPr>
            <w:tcW w:w="1358" w:type="dxa"/>
            <w:shd w:val="clear" w:color="auto" w:fill="auto"/>
          </w:tcPr>
          <w:p w14:paraId="36D3FF4B" w14:textId="77777777" w:rsidR="00C10617" w:rsidRDefault="00C10617">
            <w:pPr>
              <w:rPr>
                <w:rFonts w:ascii="Verdana" w:hAnsi="Verdana"/>
                <w:szCs w:val="22"/>
                <w:lang w:val="en-GB"/>
              </w:rPr>
            </w:pPr>
          </w:p>
          <w:p w14:paraId="7DF5A88C"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szCs w:val="22"/>
                <w:lang w:val="en-GB"/>
              </w:rPr>
              <w:t xml:space="preserve">Ferney-Volaire, </w:t>
            </w:r>
            <w:r w:rsidR="00E06C6F">
              <w:rPr>
                <w:rFonts w:ascii="Verdana" w:hAnsi="Verdana"/>
                <w:noProof/>
                <w:szCs w:val="22"/>
                <w:lang w:val="en-GB"/>
              </w:rPr>
              <w:t>France</w:t>
            </w:r>
            <w:r>
              <w:rPr>
                <w:rFonts w:ascii="Verdana" w:hAnsi="Verdana"/>
                <w:szCs w:val="22"/>
                <w:lang w:val="en-GB"/>
              </w:rPr>
              <w:fldChar w:fldCharType="end"/>
            </w:r>
            <w:bookmarkEnd w:id="47"/>
          </w:p>
        </w:tc>
      </w:tr>
      <w:tr w:rsidR="00C10617" w:rsidRPr="00567779" w14:paraId="3D0013DF" w14:textId="77777777" w:rsidTr="00D2004C">
        <w:trPr>
          <w:trHeight w:val="433"/>
        </w:trPr>
        <w:tc>
          <w:tcPr>
            <w:tcW w:w="6771" w:type="dxa"/>
            <w:shd w:val="clear" w:color="auto" w:fill="auto"/>
          </w:tcPr>
          <w:p w14:paraId="1E331BBC" w14:textId="77777777" w:rsidR="00C10617" w:rsidRPr="00567779" w:rsidRDefault="00C10617">
            <w:pPr>
              <w:rPr>
                <w:rFonts w:ascii="Verdana" w:hAnsi="Verdana"/>
                <w:szCs w:val="22"/>
                <w:lang w:val="en-GB"/>
              </w:rPr>
            </w:pPr>
          </w:p>
          <w:p w14:paraId="29BBBE96" w14:textId="77777777" w:rsidR="00E06C6F" w:rsidRDefault="00D2004C" w:rsidP="00E06C6F">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8"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szCs w:val="22"/>
                <w:lang w:val="en-GB"/>
              </w:rPr>
              <w:t>OSCE ODIHR</w:t>
            </w:r>
          </w:p>
          <w:p w14:paraId="228B3851" w14:textId="77777777" w:rsidR="00E06C6F" w:rsidRDefault="00E06C6F" w:rsidP="00E06C6F">
            <w:pPr>
              <w:rPr>
                <w:rFonts w:ascii="Verdana" w:hAnsi="Verdana"/>
                <w:szCs w:val="22"/>
                <w:lang w:val="en-GB"/>
              </w:rPr>
            </w:pPr>
            <w:r>
              <w:rPr>
                <w:rFonts w:ascii="Verdana" w:hAnsi="Verdana"/>
                <w:szCs w:val="22"/>
                <w:lang w:val="en-GB"/>
              </w:rPr>
              <w:t>Head and Deputy Head of the Democratization Department</w:t>
            </w:r>
          </w:p>
          <w:p w14:paraId="51FC3B44" w14:textId="77777777" w:rsidR="00E06C6F" w:rsidRDefault="00E06C6F" w:rsidP="00E06C6F">
            <w:pPr>
              <w:rPr>
                <w:rFonts w:ascii="Verdana" w:hAnsi="Verdana"/>
                <w:noProof/>
                <w:szCs w:val="22"/>
                <w:lang w:val="en-GB"/>
              </w:rPr>
            </w:pPr>
            <w:r w:rsidRPr="00E06C6F">
              <w:rPr>
                <w:rFonts w:ascii="Verdana" w:hAnsi="Verdana"/>
                <w:noProof/>
                <w:szCs w:val="22"/>
                <w:lang w:val="en-GB"/>
              </w:rPr>
              <w:t>- Direct supervision of a team of 32 advisers/officers with financial responsibility for 1 million Euro project portfolio;</w:t>
            </w:r>
          </w:p>
          <w:p w14:paraId="547A7040" w14:textId="77777777" w:rsidR="00E06C6F" w:rsidRDefault="00E06C6F" w:rsidP="00E06C6F">
            <w:pPr>
              <w:rPr>
                <w:rFonts w:ascii="Verdana" w:hAnsi="Verdana"/>
                <w:noProof/>
                <w:szCs w:val="22"/>
                <w:lang w:val="en-GB"/>
              </w:rPr>
            </w:pPr>
            <w:r w:rsidRPr="00E06C6F">
              <w:rPr>
                <w:rFonts w:ascii="Verdana" w:hAnsi="Verdana"/>
                <w:noProof/>
                <w:szCs w:val="22"/>
                <w:lang w:val="en-GB"/>
              </w:rPr>
              <w:t> - Led the department’s strategic planning and the development, implementation and evaluation of projects in the areas of the rule of law, democratic governance, political party legislation, legislative assistance, gender equality and women’s participation in public affairs, migration and freedom of movement. </w:t>
            </w:r>
          </w:p>
          <w:p w14:paraId="78312B34" w14:textId="77777777" w:rsidR="000047D4" w:rsidRPr="00567779" w:rsidRDefault="00E06C6F" w:rsidP="00E06C6F">
            <w:pPr>
              <w:rPr>
                <w:rFonts w:ascii="Verdana" w:hAnsi="Verdana"/>
                <w:szCs w:val="22"/>
                <w:lang w:val="en-GB"/>
              </w:rPr>
            </w:pPr>
            <w:r w:rsidRPr="00E06C6F">
              <w:rPr>
                <w:rFonts w:ascii="Verdana" w:hAnsi="Verdana"/>
                <w:noProof/>
                <w:szCs w:val="22"/>
                <w:lang w:val="en-GB"/>
              </w:rPr>
              <w:t xml:space="preserve">- Contact point for the Director of the ODIHR and delegations of OSCE participating States on all aspects of the department’s activities, including substance issues, budget negotiations and project funding. Responsible for consultations and negotiations with the delegations and authorities of OSCE participating States with regard to the implementation of OSCE commitments and international standards as well as follow-up on </w:t>
            </w:r>
            <w:r w:rsidRPr="00E06C6F">
              <w:rPr>
                <w:rFonts w:ascii="Verdana" w:hAnsi="Verdana"/>
                <w:noProof/>
                <w:szCs w:val="22"/>
                <w:lang w:val="en-GB"/>
              </w:rPr>
              <w:lastRenderedPageBreak/>
              <w:t>aspects of the recommendations of ODIHR election observation reports.</w:t>
            </w:r>
            <w:r w:rsidR="00D2004C">
              <w:rPr>
                <w:rFonts w:ascii="Verdana" w:hAnsi="Verdana"/>
                <w:szCs w:val="22"/>
                <w:lang w:val="en-GB"/>
              </w:rPr>
              <w:fldChar w:fldCharType="end"/>
            </w:r>
            <w:bookmarkEnd w:id="48"/>
          </w:p>
        </w:tc>
        <w:tc>
          <w:tcPr>
            <w:tcW w:w="1701" w:type="dxa"/>
            <w:shd w:val="clear" w:color="auto" w:fill="auto"/>
          </w:tcPr>
          <w:p w14:paraId="11534F92" w14:textId="77777777" w:rsidR="00C10617" w:rsidRDefault="00C10617">
            <w:pPr>
              <w:rPr>
                <w:rFonts w:ascii="Verdana" w:hAnsi="Verdana"/>
                <w:szCs w:val="22"/>
                <w:lang w:val="en-GB"/>
              </w:rPr>
            </w:pPr>
          </w:p>
          <w:p w14:paraId="44205A3F"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9"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noProof/>
                <w:szCs w:val="22"/>
                <w:lang w:val="en-GB"/>
              </w:rPr>
              <w:t>2</w:t>
            </w:r>
            <w:r>
              <w:rPr>
                <w:rFonts w:ascii="Verdana" w:hAnsi="Verdana"/>
                <w:szCs w:val="22"/>
                <w:lang w:val="en-GB"/>
              </w:rPr>
              <w:fldChar w:fldCharType="end"/>
            </w:r>
            <w:bookmarkEnd w:id="49"/>
          </w:p>
        </w:tc>
        <w:tc>
          <w:tcPr>
            <w:tcW w:w="1358" w:type="dxa"/>
            <w:shd w:val="clear" w:color="auto" w:fill="auto"/>
          </w:tcPr>
          <w:p w14:paraId="2833044C" w14:textId="77777777" w:rsidR="00C10617" w:rsidRDefault="00C10617">
            <w:pPr>
              <w:rPr>
                <w:rFonts w:ascii="Verdana" w:hAnsi="Verdana"/>
                <w:szCs w:val="22"/>
                <w:lang w:val="en-GB"/>
              </w:rPr>
            </w:pPr>
          </w:p>
          <w:p w14:paraId="4838902E"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50"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noProof/>
                <w:szCs w:val="22"/>
                <w:lang w:val="en-GB"/>
              </w:rPr>
              <w:t>Warsaw, Poland</w:t>
            </w:r>
            <w:r>
              <w:rPr>
                <w:rFonts w:ascii="Verdana" w:hAnsi="Verdana"/>
                <w:szCs w:val="22"/>
                <w:lang w:val="en-GB"/>
              </w:rPr>
              <w:fldChar w:fldCharType="end"/>
            </w:r>
            <w:bookmarkEnd w:id="50"/>
          </w:p>
        </w:tc>
      </w:tr>
      <w:tr w:rsidR="00C10617" w:rsidRPr="00567779" w14:paraId="06C2A843" w14:textId="77777777" w:rsidTr="00D2004C">
        <w:trPr>
          <w:trHeight w:val="465"/>
        </w:trPr>
        <w:tc>
          <w:tcPr>
            <w:tcW w:w="6771" w:type="dxa"/>
            <w:shd w:val="clear" w:color="auto" w:fill="auto"/>
          </w:tcPr>
          <w:p w14:paraId="47071FB6" w14:textId="77777777" w:rsidR="00C10617" w:rsidRPr="00567779" w:rsidRDefault="00C10617">
            <w:pPr>
              <w:rPr>
                <w:rFonts w:ascii="Verdana" w:hAnsi="Verdana"/>
                <w:szCs w:val="22"/>
                <w:lang w:val="en-GB"/>
              </w:rPr>
            </w:pPr>
          </w:p>
          <w:p w14:paraId="775870D1" w14:textId="77777777" w:rsidR="00E06C6F" w:rsidRDefault="00D2004C">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51"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szCs w:val="22"/>
                <w:lang w:val="en-GB"/>
              </w:rPr>
              <w:t>OSCE ODIHR</w:t>
            </w:r>
          </w:p>
          <w:p w14:paraId="16ECEAC1" w14:textId="77777777" w:rsidR="00E06C6F" w:rsidRDefault="00E06C6F">
            <w:pPr>
              <w:rPr>
                <w:rFonts w:ascii="Verdana" w:hAnsi="Verdana"/>
                <w:szCs w:val="22"/>
                <w:lang w:val="en-GB"/>
              </w:rPr>
            </w:pPr>
            <w:r>
              <w:rPr>
                <w:rFonts w:ascii="Verdana" w:hAnsi="Verdana"/>
                <w:szCs w:val="22"/>
                <w:lang w:val="en-GB"/>
              </w:rPr>
              <w:t>Head of the Legislative Support Unit</w:t>
            </w:r>
          </w:p>
          <w:p w14:paraId="19F6A616" w14:textId="77777777" w:rsidR="00E06C6F" w:rsidRDefault="00E06C6F">
            <w:pPr>
              <w:rPr>
                <w:rFonts w:ascii="Verdana" w:hAnsi="Verdana"/>
                <w:szCs w:val="22"/>
                <w:lang w:val="en-GB"/>
              </w:rPr>
            </w:pPr>
            <w:r>
              <w:rPr>
                <w:rFonts w:ascii="Verdana" w:hAnsi="Verdana"/>
                <w:szCs w:val="22"/>
                <w:lang w:val="en-GB"/>
              </w:rPr>
              <w:t xml:space="preserve">- </w:t>
            </w:r>
            <w:r w:rsidRPr="00E06C6F">
              <w:rPr>
                <w:rFonts w:ascii="Verdana" w:hAnsi="Verdana"/>
                <w:szCs w:val="22"/>
                <w:lang w:val="en-GB"/>
              </w:rPr>
              <w:t>managed a team of 6 in-house experts and 10 external experts drafting legal opinions;</w:t>
            </w:r>
          </w:p>
          <w:p w14:paraId="264E67C5" w14:textId="77777777" w:rsidR="00E06C6F" w:rsidRDefault="00E06C6F">
            <w:pPr>
              <w:rPr>
                <w:rFonts w:ascii="Verdana" w:hAnsi="Verdana"/>
                <w:szCs w:val="22"/>
                <w:lang w:val="en-GB"/>
              </w:rPr>
            </w:pPr>
            <w:r w:rsidRPr="00E06C6F">
              <w:rPr>
                <w:rFonts w:ascii="Verdana" w:hAnsi="Verdana"/>
                <w:szCs w:val="22"/>
                <w:lang w:val="en-GB"/>
              </w:rPr>
              <w:t>- conceptualize and implement law reform assistance schemes; </w:t>
            </w:r>
          </w:p>
          <w:p w14:paraId="28EFB8E0" w14:textId="77777777" w:rsidR="00E06C6F" w:rsidRDefault="00E06C6F">
            <w:pPr>
              <w:rPr>
                <w:rFonts w:ascii="Verdana" w:hAnsi="Verdana"/>
                <w:szCs w:val="22"/>
                <w:lang w:val="en-GB"/>
              </w:rPr>
            </w:pPr>
            <w:r w:rsidRPr="00E06C6F">
              <w:rPr>
                <w:rFonts w:ascii="Verdana" w:hAnsi="Verdana"/>
                <w:szCs w:val="22"/>
                <w:lang w:val="en-GB"/>
              </w:rPr>
              <w:t>- advised ODIHR management on law reform policy issues;</w:t>
            </w:r>
          </w:p>
          <w:p w14:paraId="0F9427B8" w14:textId="77777777" w:rsidR="000047D4" w:rsidRPr="00567779" w:rsidRDefault="00E06C6F">
            <w:pPr>
              <w:rPr>
                <w:rFonts w:ascii="Verdana" w:hAnsi="Verdana"/>
                <w:szCs w:val="22"/>
                <w:lang w:val="en-GB"/>
              </w:rPr>
            </w:pPr>
            <w:r w:rsidRPr="00E06C6F">
              <w:rPr>
                <w:rFonts w:ascii="Verdana" w:hAnsi="Verdana"/>
                <w:szCs w:val="22"/>
                <w:lang w:val="en-GB"/>
              </w:rPr>
              <w:t> - conducted expert consultations and legislative surveys; - responsible for the ODIHR legislative database; - performed managerial, financial and administrative duties.</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szCs w:val="22"/>
                <w:lang w:val="en-GB"/>
              </w:rPr>
              <w:fldChar w:fldCharType="end"/>
            </w:r>
            <w:bookmarkEnd w:id="51"/>
          </w:p>
        </w:tc>
        <w:tc>
          <w:tcPr>
            <w:tcW w:w="1701" w:type="dxa"/>
            <w:shd w:val="clear" w:color="auto" w:fill="auto"/>
          </w:tcPr>
          <w:p w14:paraId="41C4761D" w14:textId="77777777" w:rsidR="00C10617" w:rsidRDefault="00C10617">
            <w:pPr>
              <w:rPr>
                <w:rFonts w:ascii="Verdana" w:hAnsi="Verdana"/>
                <w:szCs w:val="22"/>
                <w:lang w:val="en-GB"/>
              </w:rPr>
            </w:pPr>
          </w:p>
          <w:p w14:paraId="28F42030"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noProof/>
                <w:szCs w:val="22"/>
                <w:lang w:val="en-GB"/>
              </w:rPr>
              <w:t>9</w:t>
            </w:r>
            <w:r>
              <w:rPr>
                <w:rFonts w:ascii="Verdana" w:hAnsi="Verdana"/>
                <w:szCs w:val="22"/>
                <w:lang w:val="en-GB"/>
              </w:rPr>
              <w:fldChar w:fldCharType="end"/>
            </w:r>
            <w:bookmarkEnd w:id="52"/>
          </w:p>
        </w:tc>
        <w:tc>
          <w:tcPr>
            <w:tcW w:w="1358" w:type="dxa"/>
            <w:shd w:val="clear" w:color="auto" w:fill="auto"/>
          </w:tcPr>
          <w:p w14:paraId="38838943" w14:textId="77777777" w:rsidR="00C10617" w:rsidRDefault="00C10617">
            <w:pPr>
              <w:rPr>
                <w:rFonts w:ascii="Verdana" w:hAnsi="Verdana"/>
                <w:szCs w:val="22"/>
                <w:lang w:val="en-GB"/>
              </w:rPr>
            </w:pPr>
          </w:p>
          <w:p w14:paraId="29358F2E" w14:textId="77777777" w:rsidR="00D2004C" w:rsidRPr="00567779" w:rsidRDefault="00D2004C" w:rsidP="00E06C6F">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noProof/>
                <w:szCs w:val="22"/>
                <w:lang w:val="en-GB"/>
              </w:rPr>
              <w:t>Warsaw, Poland</w:t>
            </w:r>
            <w:r>
              <w:rPr>
                <w:rFonts w:ascii="Verdana" w:hAnsi="Verdana"/>
                <w:szCs w:val="22"/>
                <w:lang w:val="en-GB"/>
              </w:rPr>
              <w:fldChar w:fldCharType="end"/>
            </w:r>
            <w:bookmarkEnd w:id="53"/>
          </w:p>
        </w:tc>
      </w:tr>
      <w:tr w:rsidR="00C10617" w:rsidRPr="00567779" w14:paraId="23C5ECBA" w14:textId="77777777" w:rsidTr="00D2004C">
        <w:trPr>
          <w:trHeight w:val="433"/>
        </w:trPr>
        <w:tc>
          <w:tcPr>
            <w:tcW w:w="6771" w:type="dxa"/>
            <w:shd w:val="clear" w:color="auto" w:fill="auto"/>
          </w:tcPr>
          <w:p w14:paraId="74BDCFEE" w14:textId="77777777" w:rsidR="00C10617" w:rsidRDefault="00C10617">
            <w:pPr>
              <w:rPr>
                <w:rFonts w:ascii="Verdana" w:hAnsi="Verdana"/>
                <w:szCs w:val="22"/>
                <w:lang w:val="en-GB"/>
              </w:rPr>
            </w:pPr>
          </w:p>
          <w:p w14:paraId="30DEC324" w14:textId="77777777" w:rsidR="00E06C6F" w:rsidRDefault="00D2004C" w:rsidP="00E06C6F">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4"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6C6F">
              <w:rPr>
                <w:rFonts w:ascii="Verdana" w:hAnsi="Verdana"/>
                <w:szCs w:val="22"/>
                <w:lang w:val="en-GB"/>
              </w:rPr>
              <w:t>European Commission (DGIA, External Relations)</w:t>
            </w:r>
          </w:p>
          <w:p w14:paraId="6CF10249" w14:textId="77777777" w:rsidR="00E06C6F" w:rsidRDefault="00E06C6F" w:rsidP="00E06C6F">
            <w:pPr>
              <w:rPr>
                <w:rFonts w:ascii="Verdana" w:hAnsi="Verdana"/>
                <w:szCs w:val="22"/>
                <w:lang w:val="en-GB"/>
              </w:rPr>
            </w:pPr>
            <w:r>
              <w:rPr>
                <w:rFonts w:ascii="Verdana" w:hAnsi="Verdana"/>
                <w:szCs w:val="22"/>
                <w:lang w:val="en-GB"/>
              </w:rPr>
              <w:t>Human Rights and Democratization expert</w:t>
            </w:r>
          </w:p>
          <w:p w14:paraId="74F18BEC" w14:textId="77777777" w:rsidR="00E06C6F" w:rsidRDefault="00E06C6F" w:rsidP="00E06C6F">
            <w:pPr>
              <w:rPr>
                <w:rFonts w:ascii="Verdana" w:hAnsi="Verdana"/>
                <w:noProof/>
                <w:szCs w:val="22"/>
                <w:lang w:val="en-GB"/>
              </w:rPr>
            </w:pPr>
            <w:r w:rsidRPr="00E06C6F">
              <w:rPr>
                <w:rFonts w:ascii="Verdana" w:hAnsi="Verdana"/>
                <w:noProof/>
                <w:szCs w:val="22"/>
                <w:lang w:val="en-GB"/>
              </w:rPr>
              <w:t xml:space="preserve">- </w:t>
            </w:r>
            <w:r>
              <w:rPr>
                <w:rFonts w:ascii="Verdana" w:hAnsi="Verdana"/>
                <w:noProof/>
                <w:szCs w:val="22"/>
                <w:lang w:val="en-GB"/>
              </w:rPr>
              <w:t>Policy advice on human rights and democratization issues;</w:t>
            </w:r>
          </w:p>
          <w:p w14:paraId="7191E207" w14:textId="77777777" w:rsidR="00F719E6" w:rsidRDefault="00E06C6F" w:rsidP="00F719E6">
            <w:pPr>
              <w:rPr>
                <w:rFonts w:ascii="Verdana" w:hAnsi="Verdana"/>
                <w:noProof/>
                <w:szCs w:val="22"/>
                <w:lang w:val="en-GB"/>
              </w:rPr>
            </w:pPr>
            <w:r>
              <w:rPr>
                <w:rFonts w:ascii="Verdana" w:hAnsi="Verdana"/>
                <w:noProof/>
                <w:szCs w:val="22"/>
                <w:lang w:val="en-GB"/>
              </w:rPr>
              <w:t xml:space="preserve">- </w:t>
            </w:r>
            <w:r w:rsidR="00F719E6">
              <w:rPr>
                <w:rFonts w:ascii="Verdana" w:hAnsi="Verdana"/>
                <w:noProof/>
                <w:szCs w:val="22"/>
                <w:lang w:val="en-GB"/>
              </w:rPr>
              <w:t>R</w:t>
            </w:r>
            <w:r>
              <w:rPr>
                <w:rFonts w:ascii="Verdana" w:hAnsi="Verdana"/>
                <w:noProof/>
                <w:szCs w:val="22"/>
                <w:lang w:val="en-GB"/>
              </w:rPr>
              <w:t xml:space="preserve">esponsible for </w:t>
            </w:r>
            <w:r w:rsidR="00F719E6">
              <w:rPr>
                <w:rFonts w:ascii="Verdana" w:hAnsi="Verdana"/>
                <w:noProof/>
                <w:szCs w:val="22"/>
                <w:lang w:val="en-GB"/>
              </w:rPr>
              <w:t>planning and programming EC support to human rights projects in third countries;</w:t>
            </w:r>
          </w:p>
          <w:p w14:paraId="04992C25" w14:textId="77777777" w:rsidR="00F719E6" w:rsidRDefault="00F719E6" w:rsidP="00F719E6">
            <w:pPr>
              <w:rPr>
                <w:rFonts w:ascii="Verdana" w:hAnsi="Verdana"/>
                <w:noProof/>
                <w:szCs w:val="22"/>
                <w:lang w:val="en-GB"/>
              </w:rPr>
            </w:pPr>
            <w:r>
              <w:rPr>
                <w:rFonts w:ascii="Verdana" w:hAnsi="Verdana"/>
                <w:noProof/>
                <w:szCs w:val="22"/>
                <w:lang w:val="en-GB"/>
              </w:rPr>
              <w:t>- Led the process for the development of operational platforms aimed at the support of human rights defenders in third countries;</w:t>
            </w:r>
          </w:p>
          <w:p w14:paraId="033F35D3" w14:textId="77777777" w:rsidR="00F719E6" w:rsidRDefault="00F719E6" w:rsidP="00F719E6">
            <w:pPr>
              <w:rPr>
                <w:rFonts w:ascii="Verdana" w:hAnsi="Verdana"/>
                <w:noProof/>
                <w:szCs w:val="22"/>
                <w:lang w:val="en-GB"/>
              </w:rPr>
            </w:pPr>
            <w:r>
              <w:rPr>
                <w:rFonts w:ascii="Verdana" w:hAnsi="Verdana"/>
                <w:noProof/>
                <w:szCs w:val="22"/>
                <w:lang w:val="en-GB"/>
              </w:rPr>
              <w:t>- Responsible for developing technical assistance schemes aimed at fostering democratic transitions in Central and Eastern Europe and identifying partners for cooperation in these countries</w:t>
            </w:r>
          </w:p>
          <w:p w14:paraId="2B00A3D7" w14:textId="77777777" w:rsidR="00F719E6" w:rsidRDefault="00F719E6" w:rsidP="00F719E6">
            <w:pPr>
              <w:rPr>
                <w:rFonts w:ascii="Verdana" w:hAnsi="Verdana"/>
                <w:noProof/>
                <w:szCs w:val="22"/>
                <w:lang w:val="en-GB"/>
              </w:rPr>
            </w:pPr>
            <w:r>
              <w:rPr>
                <w:rFonts w:ascii="Verdana" w:hAnsi="Verdana"/>
                <w:noProof/>
                <w:szCs w:val="22"/>
                <w:lang w:val="en-GB"/>
              </w:rPr>
              <w:t>- Member of a team tasked to carry out on-side evaluation of projects aimed at protecting victims of torture and ensuring their rehabilitation;</w:t>
            </w:r>
          </w:p>
          <w:p w14:paraId="529A2DD2" w14:textId="77777777" w:rsidR="00F719E6" w:rsidRDefault="00F719E6" w:rsidP="00F719E6">
            <w:pPr>
              <w:rPr>
                <w:rFonts w:ascii="Verdana" w:hAnsi="Verdana"/>
                <w:noProof/>
                <w:szCs w:val="22"/>
                <w:lang w:val="en-GB"/>
              </w:rPr>
            </w:pPr>
            <w:r>
              <w:rPr>
                <w:rFonts w:ascii="Verdana" w:hAnsi="Verdana"/>
                <w:noProof/>
                <w:szCs w:val="22"/>
                <w:lang w:val="en-GB"/>
              </w:rPr>
              <w:t>- Responsible for identification and evaluation of project proposals submitted by local and international NGOs aimed at supporting legal and judicial reform in South American and South East Asia;</w:t>
            </w:r>
          </w:p>
          <w:p w14:paraId="7FDCC367" w14:textId="77777777" w:rsidR="000047D4" w:rsidRPr="00567779" w:rsidRDefault="00F719E6" w:rsidP="002E1B8E">
            <w:pPr>
              <w:rPr>
                <w:rFonts w:ascii="Verdana" w:hAnsi="Verdana"/>
                <w:szCs w:val="22"/>
                <w:lang w:val="en-GB"/>
              </w:rPr>
            </w:pPr>
            <w:r>
              <w:rPr>
                <w:rFonts w:ascii="Verdana" w:hAnsi="Verdana"/>
                <w:noProof/>
                <w:szCs w:val="22"/>
                <w:lang w:val="en-GB"/>
              </w:rPr>
              <w:t xml:space="preserve">- Provision of legal expertise in connection with the insertion of human rights clauses in agreements </w:t>
            </w:r>
            <w:r w:rsidR="002E1B8E">
              <w:rPr>
                <w:rFonts w:ascii="Verdana" w:hAnsi="Verdana"/>
                <w:noProof/>
                <w:szCs w:val="22"/>
                <w:lang w:val="en-GB"/>
              </w:rPr>
              <w:t>between the EC and Third Countries (Africa, Caribbean, Pacific)</w:t>
            </w:r>
            <w:r w:rsidR="00E06C6F" w:rsidRPr="00E06C6F">
              <w:rPr>
                <w:rFonts w:ascii="Verdana" w:hAnsi="Verdana"/>
                <w:noProof/>
                <w:szCs w:val="22"/>
                <w:lang w:val="en-GB"/>
              </w:rPr>
              <w:t>.</w:t>
            </w:r>
            <w:r w:rsidR="00D2004C">
              <w:rPr>
                <w:rFonts w:ascii="Verdana" w:hAnsi="Verdana"/>
                <w:szCs w:val="22"/>
                <w:lang w:val="en-GB"/>
              </w:rPr>
              <w:fldChar w:fldCharType="end"/>
            </w:r>
            <w:bookmarkEnd w:id="54"/>
          </w:p>
        </w:tc>
        <w:tc>
          <w:tcPr>
            <w:tcW w:w="1701" w:type="dxa"/>
            <w:shd w:val="clear" w:color="auto" w:fill="auto"/>
          </w:tcPr>
          <w:p w14:paraId="534138C2" w14:textId="77777777" w:rsidR="00C10617" w:rsidRDefault="00C10617">
            <w:pPr>
              <w:rPr>
                <w:rFonts w:ascii="Verdana" w:hAnsi="Verdana"/>
                <w:szCs w:val="22"/>
                <w:lang w:val="en-GB"/>
              </w:rPr>
            </w:pPr>
          </w:p>
          <w:p w14:paraId="082B4B83" w14:textId="77777777" w:rsidR="00D2004C" w:rsidRPr="00567779" w:rsidRDefault="00D2004C" w:rsidP="002E1B8E">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E1B8E">
              <w:rPr>
                <w:rFonts w:ascii="Verdana" w:hAnsi="Verdana"/>
                <w:szCs w:val="22"/>
                <w:lang w:val="en-GB"/>
              </w:rPr>
              <w:t>9</w:t>
            </w:r>
            <w:r>
              <w:rPr>
                <w:rFonts w:ascii="Verdana" w:hAnsi="Verdana"/>
                <w:szCs w:val="22"/>
                <w:lang w:val="en-GB"/>
              </w:rPr>
              <w:fldChar w:fldCharType="end"/>
            </w:r>
            <w:bookmarkEnd w:id="55"/>
          </w:p>
        </w:tc>
        <w:tc>
          <w:tcPr>
            <w:tcW w:w="1358" w:type="dxa"/>
            <w:shd w:val="clear" w:color="auto" w:fill="auto"/>
          </w:tcPr>
          <w:p w14:paraId="7FFC9CAE" w14:textId="77777777" w:rsidR="00C10617" w:rsidRDefault="00C10617">
            <w:pPr>
              <w:rPr>
                <w:rFonts w:ascii="Verdana" w:hAnsi="Verdana"/>
                <w:szCs w:val="22"/>
                <w:lang w:val="en-GB"/>
              </w:rPr>
            </w:pPr>
          </w:p>
          <w:p w14:paraId="1913B2FA" w14:textId="77777777" w:rsidR="00D2004C" w:rsidRPr="00567779" w:rsidRDefault="00D2004C" w:rsidP="002E1B8E">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6"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E1B8E">
              <w:rPr>
                <w:rFonts w:ascii="Verdana" w:hAnsi="Verdana"/>
                <w:noProof/>
                <w:szCs w:val="22"/>
                <w:lang w:val="en-GB"/>
              </w:rPr>
              <w:t>Brussels, Belgium (+ Cambodia, Yemen, Mali, Togo, Burkina Faso)</w:t>
            </w:r>
            <w:r>
              <w:rPr>
                <w:rFonts w:ascii="Verdana" w:hAnsi="Verdana"/>
                <w:szCs w:val="22"/>
                <w:lang w:val="en-GB"/>
              </w:rPr>
              <w:fldChar w:fldCharType="end"/>
            </w:r>
            <w:bookmarkEnd w:id="56"/>
          </w:p>
        </w:tc>
      </w:tr>
    </w:tbl>
    <w:p w14:paraId="7B174F1E" w14:textId="77777777" w:rsidR="000A65A5" w:rsidRDefault="000A65A5" w:rsidP="006D28D4">
      <w:pPr>
        <w:rPr>
          <w:rFonts w:ascii="Verdana" w:hAnsi="Verdana"/>
          <w:szCs w:val="22"/>
          <w:lang w:val="en-GB"/>
        </w:rPr>
      </w:pPr>
    </w:p>
    <w:p w14:paraId="484330E7" w14:textId="77777777" w:rsidR="000A65A5" w:rsidRDefault="000A65A5" w:rsidP="006D28D4">
      <w:pPr>
        <w:rPr>
          <w:rFonts w:ascii="Verdana" w:hAnsi="Verdana"/>
          <w:szCs w:val="22"/>
          <w:lang w:val="en-GB"/>
        </w:rPr>
      </w:pPr>
      <w:r>
        <w:rPr>
          <w:rFonts w:ascii="Verdana" w:hAnsi="Verdana"/>
          <w:szCs w:val="22"/>
          <w:lang w:val="en-GB"/>
        </w:rPr>
        <w:br w:type="page"/>
      </w:r>
    </w:p>
    <w:p w14:paraId="54B7E343"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14:paraId="2D9656E9" w14:textId="77777777" w:rsidR="000A65A5" w:rsidRDefault="000A65A5" w:rsidP="000A65A5">
      <w:pPr>
        <w:rPr>
          <w:rFonts w:ascii="Verdana" w:hAnsi="Verdana"/>
          <w:szCs w:val="22"/>
          <w:lang w:val="en-GB"/>
        </w:rPr>
      </w:pPr>
    </w:p>
    <w:p w14:paraId="7B90ECC0" w14:textId="77777777" w:rsidR="000A65A5" w:rsidRPr="00567779" w:rsidRDefault="000A65A5" w:rsidP="006D28D4">
      <w:pPr>
        <w:rPr>
          <w:rFonts w:ascii="Verdana" w:hAnsi="Verdana"/>
          <w:szCs w:val="22"/>
          <w:lang w:val="en-GB"/>
        </w:rPr>
      </w:pPr>
    </w:p>
    <w:p w14:paraId="01D7863A"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444517F1"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6C50FF3A" w14:textId="77777777" w:rsidTr="006D28D4">
        <w:trPr>
          <w:trHeight w:val="405"/>
        </w:trPr>
        <w:tc>
          <w:tcPr>
            <w:tcW w:w="9830" w:type="dxa"/>
            <w:shd w:val="clear" w:color="auto" w:fill="auto"/>
          </w:tcPr>
          <w:p w14:paraId="29B44D39" w14:textId="77777777" w:rsidR="006D28D4" w:rsidRDefault="006D28D4" w:rsidP="000047D4">
            <w:pPr>
              <w:rPr>
                <w:rFonts w:ascii="Verdana" w:hAnsi="Verdana"/>
                <w:szCs w:val="22"/>
                <w:lang w:val="en-GB"/>
              </w:rPr>
            </w:pPr>
          </w:p>
          <w:p w14:paraId="050357EE" w14:textId="5A22C648" w:rsidR="006D28D4" w:rsidRPr="00567779" w:rsidRDefault="00D2004C" w:rsidP="009441F6">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441F6">
              <w:rPr>
                <w:rFonts w:ascii="Verdana" w:hAnsi="Verdana"/>
                <w:noProof/>
                <w:szCs w:val="22"/>
                <w:lang w:val="en-GB"/>
              </w:rPr>
              <w:t>No.</w:t>
            </w:r>
            <w:r>
              <w:rPr>
                <w:rFonts w:ascii="Verdana" w:hAnsi="Verdana"/>
                <w:szCs w:val="22"/>
                <w:lang w:val="en-GB"/>
              </w:rPr>
              <w:fldChar w:fldCharType="end"/>
            </w:r>
            <w:bookmarkEnd w:id="57"/>
          </w:p>
        </w:tc>
      </w:tr>
    </w:tbl>
    <w:p w14:paraId="7A5C55FE" w14:textId="77777777" w:rsidR="00180F6A" w:rsidRPr="00567779" w:rsidRDefault="00180F6A">
      <w:pPr>
        <w:rPr>
          <w:rFonts w:ascii="Verdana" w:hAnsi="Verdana"/>
          <w:szCs w:val="22"/>
          <w:lang w:val="en-GB"/>
        </w:rPr>
      </w:pPr>
    </w:p>
    <w:p w14:paraId="435BF047"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391DA923" w14:textId="77777777" w:rsidR="006D28D4" w:rsidRPr="00567779" w:rsidRDefault="006D28D4" w:rsidP="006D28D4">
      <w:pPr>
        <w:rPr>
          <w:rFonts w:ascii="Verdana" w:hAnsi="Verdana"/>
          <w:szCs w:val="22"/>
          <w:lang w:val="en-GB"/>
        </w:rPr>
      </w:pPr>
    </w:p>
    <w:p w14:paraId="41EE7948"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74AFA9A0" w14:textId="235F33D1"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441F6">
        <w:rPr>
          <w:rFonts w:ascii="Verdana" w:hAnsi="Verdana"/>
          <w:noProof/>
          <w:szCs w:val="22"/>
          <w:lang w:val="en-GB"/>
        </w:rPr>
        <w:t>No.</w:t>
      </w:r>
      <w:r>
        <w:rPr>
          <w:rFonts w:ascii="Verdana" w:hAnsi="Verdana"/>
          <w:szCs w:val="22"/>
          <w:lang w:val="en-GB"/>
        </w:rPr>
        <w:fldChar w:fldCharType="end"/>
      </w:r>
      <w:bookmarkEnd w:id="58"/>
    </w:p>
    <w:p w14:paraId="120B639A" w14:textId="77777777" w:rsidR="00A1658C" w:rsidRPr="00567779" w:rsidRDefault="00A1658C">
      <w:pPr>
        <w:rPr>
          <w:rFonts w:ascii="Verdana" w:hAnsi="Verdana"/>
          <w:szCs w:val="22"/>
          <w:lang w:val="en-GB"/>
        </w:rPr>
      </w:pPr>
    </w:p>
    <w:p w14:paraId="59F8C3D1"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377CFD98" w14:textId="77777777" w:rsidR="00A1658C" w:rsidRPr="00567779" w:rsidRDefault="00A1658C">
      <w:pPr>
        <w:rPr>
          <w:rFonts w:ascii="Verdana" w:hAnsi="Verdana"/>
          <w:szCs w:val="22"/>
          <w:lang w:val="en-GB"/>
        </w:rPr>
      </w:pPr>
    </w:p>
    <w:p w14:paraId="511993CC"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5D47E24F" w14:textId="1F32891A"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441F6">
        <w:rPr>
          <w:rFonts w:ascii="Verdana" w:hAnsi="Verdana"/>
          <w:noProof/>
          <w:szCs w:val="22"/>
          <w:lang w:val="en-GB"/>
        </w:rPr>
        <w:t>No.</w:t>
      </w:r>
      <w:r>
        <w:rPr>
          <w:rFonts w:ascii="Verdana" w:hAnsi="Verdana"/>
          <w:szCs w:val="22"/>
          <w:lang w:val="en-GB"/>
        </w:rPr>
        <w:fldChar w:fldCharType="end"/>
      </w:r>
      <w:bookmarkEnd w:id="59"/>
    </w:p>
    <w:p w14:paraId="29C1CB70" w14:textId="77777777" w:rsidR="00D2004C" w:rsidRDefault="00D2004C">
      <w:pPr>
        <w:rPr>
          <w:rFonts w:ascii="Verdana" w:hAnsi="Verdana"/>
          <w:szCs w:val="22"/>
          <w:lang w:val="en-GB"/>
        </w:rPr>
      </w:pPr>
    </w:p>
    <w:p w14:paraId="0AA66042"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2BC76BEA" w14:textId="77777777" w:rsidR="00A72E9F" w:rsidRPr="00567779" w:rsidRDefault="00A72E9F">
      <w:pPr>
        <w:rPr>
          <w:rFonts w:ascii="Verdana" w:hAnsi="Verdana"/>
          <w:szCs w:val="22"/>
          <w:lang w:val="en-GB"/>
        </w:rPr>
      </w:pPr>
      <w:r w:rsidRPr="00567779">
        <w:rPr>
          <w:rFonts w:ascii="Verdana" w:hAnsi="Verdana"/>
          <w:szCs w:val="22"/>
          <w:lang w:val="en-GB"/>
        </w:rPr>
        <w:tab/>
      </w:r>
    </w:p>
    <w:p w14:paraId="1C83C2BB"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05D247CB" w14:textId="77777777" w:rsidR="00DE4EAC" w:rsidRPr="00567779" w:rsidRDefault="00DE4EAC" w:rsidP="00DE4EAC">
      <w:pPr>
        <w:ind w:left="720"/>
        <w:rPr>
          <w:rFonts w:ascii="Verdana" w:hAnsi="Verdana"/>
          <w:i/>
          <w:iCs/>
          <w:szCs w:val="22"/>
          <w:lang w:val="en-GB"/>
        </w:rPr>
      </w:pPr>
    </w:p>
    <w:p w14:paraId="6F18F1A3"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2AFAF194" w14:textId="77777777" w:rsidR="006D28D4" w:rsidRPr="00567779" w:rsidRDefault="006D28D4" w:rsidP="006D28D4">
      <w:pPr>
        <w:rPr>
          <w:rFonts w:ascii="Verdana" w:hAnsi="Verdana"/>
          <w:szCs w:val="22"/>
          <w:lang w:val="en-GB"/>
        </w:rPr>
      </w:pPr>
    </w:p>
    <w:p w14:paraId="78127BE0"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78273AA8" w14:textId="5DD2B56D"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441F6">
        <w:rPr>
          <w:rFonts w:ascii="Verdana" w:hAnsi="Verdana"/>
          <w:szCs w:val="22"/>
          <w:lang w:val="en-GB"/>
        </w:rPr>
        <w:t>Yes.</w:t>
      </w:r>
      <w:r>
        <w:rPr>
          <w:rFonts w:ascii="Verdana" w:hAnsi="Verdana"/>
          <w:szCs w:val="22"/>
          <w:lang w:val="en-GB"/>
        </w:rPr>
        <w:fldChar w:fldCharType="end"/>
      </w:r>
      <w:bookmarkEnd w:id="60"/>
    </w:p>
    <w:p w14:paraId="140229A8"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3204D7CA" w14:textId="77777777" w:rsidR="006D28D4" w:rsidRPr="00567779" w:rsidRDefault="006D28D4" w:rsidP="006D28D4">
      <w:pPr>
        <w:rPr>
          <w:rFonts w:ascii="Verdana" w:hAnsi="Verdana"/>
          <w:szCs w:val="22"/>
          <w:lang w:val="en-GB"/>
        </w:rPr>
      </w:pPr>
    </w:p>
    <w:p w14:paraId="7ED73E57"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227F8745" w14:textId="133DB6C3"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441F6">
        <w:rPr>
          <w:rFonts w:ascii="Verdana" w:hAnsi="Verdana"/>
          <w:noProof/>
          <w:szCs w:val="22"/>
          <w:lang w:val="en-GB"/>
        </w:rPr>
        <w:t>N/A.</w:t>
      </w:r>
      <w:r>
        <w:rPr>
          <w:rFonts w:ascii="Verdana" w:hAnsi="Verdana"/>
          <w:szCs w:val="22"/>
          <w:lang w:val="en-GB"/>
        </w:rPr>
        <w:fldChar w:fldCharType="end"/>
      </w:r>
      <w:bookmarkEnd w:id="61"/>
    </w:p>
    <w:p w14:paraId="117518B1" w14:textId="77777777" w:rsidR="00F63F29" w:rsidRPr="00567779" w:rsidRDefault="00F63F29" w:rsidP="00F63F29">
      <w:pPr>
        <w:pBdr>
          <w:bottom w:val="single" w:sz="6" w:space="1" w:color="auto"/>
        </w:pBdr>
        <w:rPr>
          <w:rFonts w:ascii="Verdana" w:hAnsi="Verdana"/>
          <w:iCs/>
          <w:szCs w:val="22"/>
          <w:lang w:val="en-GB"/>
        </w:rPr>
      </w:pPr>
    </w:p>
    <w:p w14:paraId="544101BC" w14:textId="77777777" w:rsidR="0084654D" w:rsidRDefault="0084654D" w:rsidP="004710FD">
      <w:pPr>
        <w:rPr>
          <w:rStyle w:val="Hyperlink"/>
          <w:rFonts w:ascii="Arial" w:hAnsi="Arial" w:cs="Arial"/>
          <w:color w:val="000000"/>
          <w:sz w:val="27"/>
          <w:szCs w:val="27"/>
          <w:u w:val="none"/>
        </w:rPr>
      </w:pPr>
    </w:p>
    <w:p w14:paraId="5CEC756B" w14:textId="77777777"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99F78" w14:textId="77777777" w:rsidR="00B81B69" w:rsidRDefault="00B81B69" w:rsidP="00A027D4">
      <w:r>
        <w:separator/>
      </w:r>
    </w:p>
  </w:endnote>
  <w:endnote w:type="continuationSeparator" w:id="0">
    <w:p w14:paraId="29FDC4E3" w14:textId="77777777" w:rsidR="00B81B69" w:rsidRDefault="00B81B6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28EB" w14:textId="77777777" w:rsidR="00B81B69" w:rsidRDefault="00B81B69" w:rsidP="00A027D4">
    <w:pPr>
      <w:pStyle w:val="Footer"/>
      <w:pBdr>
        <w:top w:val="single" w:sz="4" w:space="1" w:color="D9D9D9"/>
      </w:pBdr>
      <w:rPr>
        <w:b/>
        <w:bCs/>
      </w:rPr>
    </w:pPr>
    <w:r>
      <w:fldChar w:fldCharType="begin"/>
    </w:r>
    <w:r>
      <w:instrText xml:space="preserve"> PAGE   \* MERGEFORMAT </w:instrText>
    </w:r>
    <w:r>
      <w:fldChar w:fldCharType="separate"/>
    </w:r>
    <w:r w:rsidR="00687FFD" w:rsidRPr="00687FFD">
      <w:rPr>
        <w:b/>
        <w:bCs/>
        <w:noProof/>
      </w:rPr>
      <w:t>2</w:t>
    </w:r>
    <w:r>
      <w:rPr>
        <w:b/>
        <w:bCs/>
        <w:noProof/>
      </w:rPr>
      <w:fldChar w:fldCharType="end"/>
    </w:r>
    <w:r>
      <w:rPr>
        <w:b/>
        <w:bCs/>
      </w:rPr>
      <w:t xml:space="preserve"> | </w:t>
    </w:r>
    <w:r w:rsidRPr="00A027D4">
      <w:rPr>
        <w:color w:val="808080"/>
        <w:spacing w:val="60"/>
      </w:rPr>
      <w:t>Page</w:t>
    </w:r>
  </w:p>
  <w:p w14:paraId="657AAF9D" w14:textId="77777777" w:rsidR="00B81B69" w:rsidRDefault="00B8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167D4" w14:textId="77777777" w:rsidR="00B81B69" w:rsidRDefault="00B81B69" w:rsidP="00A027D4">
      <w:r>
        <w:separator/>
      </w:r>
    </w:p>
  </w:footnote>
  <w:footnote w:type="continuationSeparator" w:id="0">
    <w:p w14:paraId="52D3F4D5" w14:textId="77777777" w:rsidR="00B81B69" w:rsidRDefault="00B81B69"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9442D"/>
    <w:rsid w:val="000A49C1"/>
    <w:rsid w:val="000A4BDF"/>
    <w:rsid w:val="000A65A5"/>
    <w:rsid w:val="000B51D0"/>
    <w:rsid w:val="000B79F7"/>
    <w:rsid w:val="001133BA"/>
    <w:rsid w:val="00121F4F"/>
    <w:rsid w:val="0012246C"/>
    <w:rsid w:val="00127255"/>
    <w:rsid w:val="00146D18"/>
    <w:rsid w:val="00160C4C"/>
    <w:rsid w:val="0017175B"/>
    <w:rsid w:val="0017778F"/>
    <w:rsid w:val="00180F6A"/>
    <w:rsid w:val="001D139A"/>
    <w:rsid w:val="001E24BC"/>
    <w:rsid w:val="001F3FDD"/>
    <w:rsid w:val="001F7C4F"/>
    <w:rsid w:val="002534C7"/>
    <w:rsid w:val="0025366F"/>
    <w:rsid w:val="002561A9"/>
    <w:rsid w:val="002608E7"/>
    <w:rsid w:val="00264662"/>
    <w:rsid w:val="00287B4B"/>
    <w:rsid w:val="002A3621"/>
    <w:rsid w:val="002A48CD"/>
    <w:rsid w:val="002A6F50"/>
    <w:rsid w:val="002B5E3A"/>
    <w:rsid w:val="002E1B8E"/>
    <w:rsid w:val="002E5F54"/>
    <w:rsid w:val="002F24F9"/>
    <w:rsid w:val="002F4AB3"/>
    <w:rsid w:val="00313626"/>
    <w:rsid w:val="003154A8"/>
    <w:rsid w:val="00320981"/>
    <w:rsid w:val="00365A5F"/>
    <w:rsid w:val="00377753"/>
    <w:rsid w:val="0039102D"/>
    <w:rsid w:val="00395F54"/>
    <w:rsid w:val="003B4EE0"/>
    <w:rsid w:val="003D32B0"/>
    <w:rsid w:val="003E1E71"/>
    <w:rsid w:val="003F4C31"/>
    <w:rsid w:val="004028A8"/>
    <w:rsid w:val="004151E2"/>
    <w:rsid w:val="00425EDA"/>
    <w:rsid w:val="0044058C"/>
    <w:rsid w:val="004428E9"/>
    <w:rsid w:val="004654E5"/>
    <w:rsid w:val="00467F06"/>
    <w:rsid w:val="004710FD"/>
    <w:rsid w:val="00483063"/>
    <w:rsid w:val="00486AC0"/>
    <w:rsid w:val="004A492D"/>
    <w:rsid w:val="004B05EC"/>
    <w:rsid w:val="004D7157"/>
    <w:rsid w:val="00517EC2"/>
    <w:rsid w:val="00567779"/>
    <w:rsid w:val="00582CEF"/>
    <w:rsid w:val="00585FE9"/>
    <w:rsid w:val="0059602C"/>
    <w:rsid w:val="005E0CD3"/>
    <w:rsid w:val="005F254D"/>
    <w:rsid w:val="005F7D09"/>
    <w:rsid w:val="00602D1D"/>
    <w:rsid w:val="0061779E"/>
    <w:rsid w:val="00651256"/>
    <w:rsid w:val="006635B4"/>
    <w:rsid w:val="006816BD"/>
    <w:rsid w:val="0068484A"/>
    <w:rsid w:val="00687FFD"/>
    <w:rsid w:val="006B433B"/>
    <w:rsid w:val="006C1708"/>
    <w:rsid w:val="006D05AF"/>
    <w:rsid w:val="006D28D4"/>
    <w:rsid w:val="007046F6"/>
    <w:rsid w:val="00734AD8"/>
    <w:rsid w:val="007364AE"/>
    <w:rsid w:val="0077583F"/>
    <w:rsid w:val="00776B6D"/>
    <w:rsid w:val="00797F37"/>
    <w:rsid w:val="007A3189"/>
    <w:rsid w:val="007B12A8"/>
    <w:rsid w:val="007C0E7A"/>
    <w:rsid w:val="007C3EF4"/>
    <w:rsid w:val="007D581C"/>
    <w:rsid w:val="007F0B54"/>
    <w:rsid w:val="007F6A57"/>
    <w:rsid w:val="008012A7"/>
    <w:rsid w:val="0080331E"/>
    <w:rsid w:val="00803D9C"/>
    <w:rsid w:val="008061CA"/>
    <w:rsid w:val="008103A9"/>
    <w:rsid w:val="00810991"/>
    <w:rsid w:val="008267A4"/>
    <w:rsid w:val="00833A08"/>
    <w:rsid w:val="0084654D"/>
    <w:rsid w:val="00852104"/>
    <w:rsid w:val="00855005"/>
    <w:rsid w:val="00861E1D"/>
    <w:rsid w:val="00873FE2"/>
    <w:rsid w:val="008A1A1F"/>
    <w:rsid w:val="008A32F4"/>
    <w:rsid w:val="008A423A"/>
    <w:rsid w:val="008B279D"/>
    <w:rsid w:val="008D637C"/>
    <w:rsid w:val="0090757D"/>
    <w:rsid w:val="009075FF"/>
    <w:rsid w:val="009441F6"/>
    <w:rsid w:val="00951968"/>
    <w:rsid w:val="00964E16"/>
    <w:rsid w:val="009C5419"/>
    <w:rsid w:val="009C6C3A"/>
    <w:rsid w:val="009D6D74"/>
    <w:rsid w:val="009F3ED9"/>
    <w:rsid w:val="00A027D4"/>
    <w:rsid w:val="00A119A7"/>
    <w:rsid w:val="00A1658C"/>
    <w:rsid w:val="00A233B9"/>
    <w:rsid w:val="00A72E9F"/>
    <w:rsid w:val="00A83729"/>
    <w:rsid w:val="00A84CFD"/>
    <w:rsid w:val="00A86388"/>
    <w:rsid w:val="00AA3D84"/>
    <w:rsid w:val="00AA5163"/>
    <w:rsid w:val="00AB3E4D"/>
    <w:rsid w:val="00AC7950"/>
    <w:rsid w:val="00AE4671"/>
    <w:rsid w:val="00B009E7"/>
    <w:rsid w:val="00B156EB"/>
    <w:rsid w:val="00B15AD0"/>
    <w:rsid w:val="00B42700"/>
    <w:rsid w:val="00B42CEC"/>
    <w:rsid w:val="00B81B69"/>
    <w:rsid w:val="00B94A80"/>
    <w:rsid w:val="00B966BA"/>
    <w:rsid w:val="00B9739C"/>
    <w:rsid w:val="00BA38C5"/>
    <w:rsid w:val="00BE09D0"/>
    <w:rsid w:val="00BE4AC7"/>
    <w:rsid w:val="00C069D5"/>
    <w:rsid w:val="00C10617"/>
    <w:rsid w:val="00C171E3"/>
    <w:rsid w:val="00C21F72"/>
    <w:rsid w:val="00C348BF"/>
    <w:rsid w:val="00C52C61"/>
    <w:rsid w:val="00C72A36"/>
    <w:rsid w:val="00C824A8"/>
    <w:rsid w:val="00C87081"/>
    <w:rsid w:val="00C9658A"/>
    <w:rsid w:val="00CA12D6"/>
    <w:rsid w:val="00CE3B1F"/>
    <w:rsid w:val="00CE4873"/>
    <w:rsid w:val="00CE56B3"/>
    <w:rsid w:val="00CF3F18"/>
    <w:rsid w:val="00D1206F"/>
    <w:rsid w:val="00D2004C"/>
    <w:rsid w:val="00D61A9B"/>
    <w:rsid w:val="00D64783"/>
    <w:rsid w:val="00D77C20"/>
    <w:rsid w:val="00DC42F0"/>
    <w:rsid w:val="00DE4358"/>
    <w:rsid w:val="00DE4EAC"/>
    <w:rsid w:val="00DF71D7"/>
    <w:rsid w:val="00E06C6F"/>
    <w:rsid w:val="00E33072"/>
    <w:rsid w:val="00E36C16"/>
    <w:rsid w:val="00E4000F"/>
    <w:rsid w:val="00E61AE6"/>
    <w:rsid w:val="00E77BBB"/>
    <w:rsid w:val="00E85A25"/>
    <w:rsid w:val="00E87B06"/>
    <w:rsid w:val="00EA13B5"/>
    <w:rsid w:val="00EA5CCC"/>
    <w:rsid w:val="00F1336F"/>
    <w:rsid w:val="00F14E16"/>
    <w:rsid w:val="00F1682F"/>
    <w:rsid w:val="00F51F7F"/>
    <w:rsid w:val="00F61495"/>
    <w:rsid w:val="00F63F29"/>
    <w:rsid w:val="00F649AF"/>
    <w:rsid w:val="00F719E6"/>
    <w:rsid w:val="00F736AC"/>
    <w:rsid w:val="00F81DD6"/>
    <w:rsid w:val="00F82994"/>
    <w:rsid w:val="00F8618A"/>
    <w:rsid w:val="00F93FC5"/>
    <w:rsid w:val="00FB7C1E"/>
    <w:rsid w:val="00FF5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4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3_SPMandateHold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61C0D-6812-4505-A23C-91101210F047}"/>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C6A1738F-7D11-4F70-A32F-4131CA7E03A6}"/>
</file>

<file path=customXml/itemProps5.xml><?xml version="1.0" encoding="utf-8"?>
<ds:datastoreItem xmlns:ds="http://schemas.openxmlformats.org/officeDocument/2006/customXml" ds:itemID="{61831C4B-F737-49F7-A8B2-ADA2A22760C5}"/>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17816</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Maria Vivar Aguirre</cp:lastModifiedBy>
  <cp:revision>2</cp:revision>
  <cp:lastPrinted>2013-05-03T07:29:00Z</cp:lastPrinted>
  <dcterms:created xsi:type="dcterms:W3CDTF">2013-05-03T07:29:00Z</dcterms:created>
  <dcterms:modified xsi:type="dcterms:W3CDTF">2013-05-03T07:29:00Z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1461900</vt:r8>
  </property>
</Properties>
</file>