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99" w:rsidRPr="00007E77" w:rsidRDefault="00A96A99" w:rsidP="00CD1C69">
      <w:pPr>
        <w:pStyle w:val="Heading1"/>
        <w:jc w:val="center"/>
        <w:rPr>
          <w:lang w:val="es-ES"/>
        </w:rPr>
      </w:pPr>
      <w:bookmarkStart w:id="0" w:name="_GoBack"/>
      <w:bookmarkEnd w:id="0"/>
      <w:r w:rsidRPr="00007E7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54090" cy="2010410"/>
            <wp:effectExtent l="19050" t="0" r="3810" b="0"/>
            <wp:wrapSquare wrapText="bothSides"/>
            <wp:docPr id="1" name="Picture 0" descr="2017Business_Forum_heade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Business_Forum_header_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A57" w:rsidRPr="00007E77">
        <w:rPr>
          <w:lang w:val="es-ES" w:eastAsia="en-GB"/>
        </w:rPr>
        <w:t>Borrador de propuesta</w:t>
      </w:r>
      <w:r w:rsidRPr="00007E77">
        <w:rPr>
          <w:lang w:val="es-ES"/>
        </w:rPr>
        <w:t xml:space="preserve"> de</w:t>
      </w:r>
      <w:r w:rsidR="002B3A57" w:rsidRPr="00007E77">
        <w:rPr>
          <w:lang w:val="es-ES"/>
        </w:rPr>
        <w:t>l</w:t>
      </w:r>
      <w:r w:rsidRPr="00007E77">
        <w:rPr>
          <w:lang w:val="es-ES"/>
        </w:rPr>
        <w:t xml:space="preserve"> programa</w:t>
      </w:r>
    </w:p>
    <w:p w:rsidR="00420098" w:rsidRPr="00007E77" w:rsidRDefault="00420098" w:rsidP="00420098">
      <w:pPr>
        <w:jc w:val="center"/>
        <w:rPr>
          <w:lang w:val="es-ES"/>
        </w:rPr>
      </w:pPr>
      <w:r w:rsidRPr="00007E77">
        <w:rPr>
          <w:lang w:val="es-ES"/>
        </w:rPr>
        <w:t>(18 de </w:t>
      </w:r>
      <w:r w:rsidRPr="00007E77">
        <w:rPr>
          <w:i/>
          <w:lang w:val="es-ES"/>
        </w:rPr>
        <w:t>septiembre de 2017</w:t>
      </w:r>
      <w:r w:rsidRPr="00007E77">
        <w:rPr>
          <w:lang w:val="es-ES"/>
        </w:rPr>
        <w:t>)</w:t>
      </w:r>
    </w:p>
    <w:p w:rsidR="00A96A99" w:rsidRPr="00007E77" w:rsidRDefault="00A96A99" w:rsidP="00254E6E">
      <w:pPr>
        <w:jc w:val="both"/>
        <w:rPr>
          <w:b/>
          <w:sz w:val="20"/>
          <w:szCs w:val="20"/>
          <w:lang w:val="es-ES"/>
        </w:rPr>
      </w:pPr>
      <w:r w:rsidRPr="00007E77">
        <w:rPr>
          <w:b/>
          <w:sz w:val="20"/>
          <w:szCs w:val="20"/>
          <w:lang w:val="es-ES"/>
        </w:rPr>
        <w:t>Acerca de</w:t>
      </w:r>
      <w:r w:rsidR="002B3A57" w:rsidRPr="00007E77">
        <w:rPr>
          <w:b/>
          <w:sz w:val="20"/>
          <w:szCs w:val="20"/>
          <w:lang w:val="es-ES"/>
        </w:rPr>
        <w:t>l</w:t>
      </w:r>
      <w:r w:rsidRPr="00007E77">
        <w:rPr>
          <w:b/>
          <w:sz w:val="20"/>
          <w:szCs w:val="20"/>
          <w:lang w:val="es-ES"/>
        </w:rPr>
        <w:t xml:space="preserve"> </w:t>
      </w:r>
      <w:r w:rsidR="002B3A57" w:rsidRPr="00007E77">
        <w:rPr>
          <w:b/>
          <w:sz w:val="20"/>
          <w:szCs w:val="20"/>
          <w:lang w:val="es-ES"/>
        </w:rPr>
        <w:t xml:space="preserve">Foro de 2017 de </w:t>
      </w:r>
      <w:r w:rsidRPr="00007E77">
        <w:rPr>
          <w:b/>
          <w:sz w:val="20"/>
          <w:szCs w:val="20"/>
          <w:lang w:val="es-ES"/>
        </w:rPr>
        <w:t>la ONU</w:t>
      </w:r>
      <w:r w:rsidR="002B3A57" w:rsidRPr="00007E77">
        <w:rPr>
          <w:sz w:val="20"/>
          <w:szCs w:val="20"/>
          <w:lang w:val="es-ES"/>
        </w:rPr>
        <w:t xml:space="preserve">: El Foro anual de las Naciones Unidas sobre las empresas y los derechos humanos es la plataforma global para examinar e intercambiar información sobre los esfuerzos realizados para llevar </w:t>
      </w:r>
      <w:hyperlink r:id="rId7" w:history="1">
        <w:r w:rsidR="002B3A57" w:rsidRPr="00007E77">
          <w:rPr>
            <w:rStyle w:val="Hyperlink"/>
            <w:sz w:val="20"/>
            <w:szCs w:val="20"/>
            <w:lang w:val="es-ES"/>
          </w:rPr>
          <w:t>los Principios Rectores sobre las empresas y los derechos humanos</w:t>
        </w:r>
      </w:hyperlink>
      <w:r w:rsidR="002B3A57" w:rsidRPr="00007E77">
        <w:rPr>
          <w:sz w:val="20"/>
          <w:szCs w:val="20"/>
          <w:lang w:val="es-ES"/>
        </w:rPr>
        <w:t xml:space="preserve"> </w:t>
      </w:r>
      <w:r w:rsidR="00C7156F" w:rsidRPr="00007E77">
        <w:rPr>
          <w:sz w:val="20"/>
          <w:szCs w:val="20"/>
          <w:lang w:val="es-ES"/>
        </w:rPr>
        <w:t>(</w:t>
      </w:r>
      <w:r w:rsidR="00250BCB">
        <w:rPr>
          <w:sz w:val="20"/>
          <w:szCs w:val="20"/>
          <w:lang w:val="es-ES"/>
        </w:rPr>
        <w:t>Principios Rectores</w:t>
      </w:r>
      <w:r w:rsidR="00C7156F" w:rsidRPr="00007E77">
        <w:rPr>
          <w:sz w:val="20"/>
          <w:szCs w:val="20"/>
          <w:lang w:val="es-ES"/>
        </w:rPr>
        <w:t>) </w:t>
      </w:r>
      <w:r w:rsidRPr="00007E77">
        <w:rPr>
          <w:sz w:val="20"/>
          <w:szCs w:val="20"/>
          <w:lang w:val="es-ES"/>
        </w:rPr>
        <w:t xml:space="preserve">y </w:t>
      </w:r>
      <w:r w:rsidR="002B3A57" w:rsidRPr="00007E77">
        <w:rPr>
          <w:sz w:val="20"/>
          <w:szCs w:val="20"/>
          <w:lang w:val="es-ES"/>
        </w:rPr>
        <w:t xml:space="preserve"> el marco de </w:t>
      </w:r>
      <w:r w:rsidRPr="00007E77">
        <w:rPr>
          <w:sz w:val="20"/>
          <w:szCs w:val="20"/>
          <w:lang w:val="es-ES"/>
        </w:rPr>
        <w:t>"proteger, respetar y remediar" del papel a la práctica.</w:t>
      </w:r>
      <w:r w:rsidR="002B3A57" w:rsidRPr="00007E77">
        <w:rPr>
          <w:lang w:val="es-ES"/>
        </w:rPr>
        <w:t xml:space="preserve"> </w:t>
      </w:r>
      <w:r w:rsidR="002B3A57" w:rsidRPr="00007E77">
        <w:rPr>
          <w:sz w:val="20"/>
          <w:szCs w:val="20"/>
          <w:lang w:val="es-ES"/>
        </w:rPr>
        <w:t>El tema principal del Foro de éste año es “cumplir con el acceso a mecanismos de reparación eficaces”.</w:t>
      </w:r>
      <w:r w:rsidRPr="00007E77">
        <w:rPr>
          <w:sz w:val="20"/>
          <w:szCs w:val="20"/>
          <w:lang w:val="es-ES"/>
        </w:rPr>
        <w:t> </w:t>
      </w:r>
      <w:r w:rsidR="00CD1C69" w:rsidRPr="00007E77">
        <w:rPr>
          <w:rFonts w:ascii="Calibri" w:eastAsia="Calibri" w:hAnsi="Calibri" w:cs="Times New Roman"/>
          <w:sz w:val="20"/>
          <w:szCs w:val="20"/>
          <w:lang w:val="es-ES"/>
        </w:rPr>
        <w:t xml:space="preserve">El programa incluirá dos sesiones plenarias y más de 60 </w:t>
      </w:r>
      <w:r w:rsidR="002B3A57" w:rsidRPr="00007E77">
        <w:rPr>
          <w:rFonts w:ascii="Calibri" w:eastAsia="Calibri" w:hAnsi="Calibri" w:cs="Times New Roman"/>
          <w:sz w:val="20"/>
          <w:szCs w:val="20"/>
          <w:lang w:val="es-ES"/>
        </w:rPr>
        <w:t xml:space="preserve">sesiones en </w:t>
      </w:r>
      <w:r w:rsidR="00CD1C69" w:rsidRPr="00007E77">
        <w:rPr>
          <w:rFonts w:ascii="Calibri" w:eastAsia="Calibri" w:hAnsi="Calibri" w:cs="Times New Roman"/>
          <w:sz w:val="20"/>
          <w:szCs w:val="20"/>
          <w:lang w:val="es-ES"/>
        </w:rPr>
        <w:t xml:space="preserve">"paralelo" organizadas en </w:t>
      </w:r>
      <w:r w:rsidR="002B3A57" w:rsidRPr="00007E77">
        <w:rPr>
          <w:rFonts w:ascii="Calibri" w:eastAsia="Calibri" w:hAnsi="Calibri" w:cs="Times New Roman"/>
          <w:sz w:val="20"/>
          <w:szCs w:val="20"/>
          <w:lang w:val="es-ES"/>
        </w:rPr>
        <w:t>bloques de sesiones</w:t>
      </w:r>
      <w:r w:rsidR="00CD1C69" w:rsidRPr="00007E77">
        <w:rPr>
          <w:rFonts w:ascii="Calibri" w:eastAsia="Calibri" w:hAnsi="Calibri" w:cs="Times New Roman"/>
          <w:sz w:val="20"/>
          <w:szCs w:val="20"/>
          <w:lang w:val="es-ES"/>
        </w:rPr>
        <w:t xml:space="preserve"> simultáne</w:t>
      </w:r>
      <w:r w:rsidR="002B3A57" w:rsidRPr="00007E77">
        <w:rPr>
          <w:rFonts w:ascii="Calibri" w:eastAsia="Calibri" w:hAnsi="Calibri" w:cs="Times New Roman"/>
          <w:sz w:val="20"/>
          <w:szCs w:val="20"/>
          <w:lang w:val="es-ES"/>
        </w:rPr>
        <w:t>a</w:t>
      </w:r>
      <w:r w:rsidR="00CD1C69" w:rsidRPr="00007E77">
        <w:rPr>
          <w:rFonts w:ascii="Calibri" w:eastAsia="Calibri" w:hAnsi="Calibri" w:cs="Times New Roman"/>
          <w:sz w:val="20"/>
          <w:szCs w:val="20"/>
          <w:lang w:val="es-ES"/>
        </w:rPr>
        <w:t xml:space="preserve">s </w:t>
      </w:r>
      <w:r w:rsidR="002B3A57" w:rsidRPr="00007E77">
        <w:rPr>
          <w:rFonts w:ascii="Calibri" w:eastAsia="Calibri" w:hAnsi="Calibri" w:cs="Times New Roman"/>
          <w:sz w:val="20"/>
          <w:szCs w:val="20"/>
          <w:lang w:val="es-ES"/>
        </w:rPr>
        <w:t>durante</w:t>
      </w:r>
      <w:r w:rsidR="00CD1C69" w:rsidRPr="00007E77">
        <w:rPr>
          <w:rFonts w:ascii="Calibri" w:eastAsia="Calibri" w:hAnsi="Calibri" w:cs="Times New Roman"/>
          <w:sz w:val="20"/>
          <w:szCs w:val="20"/>
          <w:lang w:val="es-ES"/>
        </w:rPr>
        <w:t xml:space="preserve"> los tres días.</w:t>
      </w:r>
      <w:r w:rsidR="00254E6E" w:rsidRPr="00007E77">
        <w:rPr>
          <w:sz w:val="20"/>
          <w:szCs w:val="20"/>
          <w:lang w:val="es-ES"/>
        </w:rPr>
        <w:t> Estas son organizada</w:t>
      </w:r>
      <w:r w:rsidR="00CD1C69" w:rsidRPr="00007E77">
        <w:rPr>
          <w:sz w:val="20"/>
          <w:szCs w:val="20"/>
          <w:lang w:val="es-ES"/>
        </w:rPr>
        <w:t xml:space="preserve">s </w:t>
      </w:r>
      <w:r w:rsidR="00254E6E" w:rsidRPr="00007E77">
        <w:rPr>
          <w:sz w:val="20"/>
          <w:szCs w:val="20"/>
          <w:lang w:val="es-ES"/>
        </w:rPr>
        <w:t xml:space="preserve">tanto </w:t>
      </w:r>
      <w:r w:rsidR="00CD1C69" w:rsidRPr="00007E77">
        <w:rPr>
          <w:sz w:val="20"/>
          <w:szCs w:val="20"/>
          <w:lang w:val="es-ES"/>
        </w:rPr>
        <w:t>por las Naciones Unidas </w:t>
      </w:r>
      <w:r w:rsidR="00254E6E" w:rsidRPr="00007E77">
        <w:rPr>
          <w:rFonts w:ascii="Calibri" w:eastAsia="Calibri" w:hAnsi="Calibri" w:cs="Times New Roman"/>
          <w:sz w:val="20"/>
          <w:szCs w:val="20"/>
          <w:lang w:val="es-ES"/>
        </w:rPr>
        <w:t>como por</w:t>
      </w:r>
      <w:r w:rsidR="00CD1C69" w:rsidRPr="00007E77">
        <w:rPr>
          <w:rFonts w:ascii="Calibri" w:eastAsia="Calibri" w:hAnsi="Calibri" w:cs="Times New Roman"/>
          <w:sz w:val="20"/>
          <w:szCs w:val="20"/>
          <w:lang w:val="es-ES"/>
        </w:rPr>
        <w:t xml:space="preserve"> organizaciones externas, </w:t>
      </w:r>
      <w:r w:rsidR="00CD1C69" w:rsidRPr="00007E77">
        <w:rPr>
          <w:sz w:val="20"/>
          <w:szCs w:val="20"/>
          <w:lang w:val="es-ES"/>
        </w:rPr>
        <w:t>y se </w:t>
      </w:r>
      <w:r w:rsidR="00CD1C69" w:rsidRPr="00007E77">
        <w:rPr>
          <w:rFonts w:ascii="Calibri" w:eastAsia="Calibri" w:hAnsi="Calibri" w:cs="Times New Roman"/>
          <w:sz w:val="20"/>
          <w:szCs w:val="20"/>
          <w:lang w:val="es-ES"/>
        </w:rPr>
        <w:t>basan en amplias consultas</w:t>
      </w:r>
      <w:r w:rsidR="00254E6E" w:rsidRPr="00007E77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  <w:r w:rsidR="00CD1C69" w:rsidRPr="00007E77">
        <w:rPr>
          <w:sz w:val="20"/>
          <w:szCs w:val="20"/>
          <w:lang w:val="es-ES"/>
        </w:rPr>
        <w:t xml:space="preserve">y presentaciones. </w:t>
      </w:r>
      <w:r w:rsidR="00254E6E" w:rsidRPr="00007E77">
        <w:rPr>
          <w:sz w:val="20"/>
          <w:szCs w:val="20"/>
          <w:lang w:val="es-ES"/>
        </w:rPr>
        <w:t>Adicionalmente, el Foro incluirá una sesión de</w:t>
      </w:r>
      <w:r w:rsidR="00CD1C69" w:rsidRPr="00007E77">
        <w:rPr>
          <w:sz w:val="20"/>
          <w:szCs w:val="20"/>
          <w:lang w:val="es-ES"/>
        </w:rPr>
        <w:t xml:space="preserve"> "</w:t>
      </w:r>
      <w:r w:rsidR="00254E6E" w:rsidRPr="00007E77">
        <w:rPr>
          <w:sz w:val="20"/>
          <w:szCs w:val="20"/>
          <w:lang w:val="es-ES"/>
        </w:rPr>
        <w:t>instantáneas acerca de evolución y herramientas</w:t>
      </w:r>
      <w:r w:rsidR="00CD1C69" w:rsidRPr="00007E77">
        <w:rPr>
          <w:sz w:val="20"/>
          <w:szCs w:val="20"/>
          <w:lang w:val="es-ES"/>
        </w:rPr>
        <w:t xml:space="preserve">", donde las organizaciones que deseen resaltar </w:t>
      </w:r>
      <w:r w:rsidR="00254E6E" w:rsidRPr="00007E77">
        <w:rPr>
          <w:sz w:val="20"/>
          <w:szCs w:val="20"/>
          <w:lang w:val="es-ES"/>
        </w:rPr>
        <w:t>trabajos</w:t>
      </w:r>
      <w:r w:rsidR="00CD1C69" w:rsidRPr="00007E77">
        <w:rPr>
          <w:sz w:val="20"/>
          <w:szCs w:val="20"/>
          <w:lang w:val="es-ES"/>
        </w:rPr>
        <w:t xml:space="preserve"> pertinente</w:t>
      </w:r>
      <w:r w:rsidR="00254E6E" w:rsidRPr="00007E77">
        <w:rPr>
          <w:sz w:val="20"/>
          <w:szCs w:val="20"/>
          <w:lang w:val="es-ES"/>
        </w:rPr>
        <w:t>s, podrán inscribirse para realizar</w:t>
      </w:r>
      <w:r w:rsidR="00CD1C69" w:rsidRPr="00007E77">
        <w:rPr>
          <w:sz w:val="20"/>
          <w:szCs w:val="20"/>
          <w:lang w:val="es-ES"/>
        </w:rPr>
        <w:t xml:space="preserve"> breves presentaciones.</w:t>
      </w:r>
    </w:p>
    <w:p w:rsidR="00A96A99" w:rsidRPr="00007E77" w:rsidRDefault="00A96A99" w:rsidP="00A96A99">
      <w:pPr>
        <w:rPr>
          <w:b/>
          <w:sz w:val="20"/>
          <w:szCs w:val="20"/>
          <w:lang w:val="es-ES"/>
        </w:rPr>
      </w:pPr>
      <w:r w:rsidRPr="00007E77">
        <w:rPr>
          <w:b/>
          <w:sz w:val="20"/>
          <w:szCs w:val="20"/>
          <w:lang w:val="es-ES"/>
        </w:rPr>
        <w:t xml:space="preserve">Documentos de </w:t>
      </w:r>
      <w:r w:rsidR="00254E6E" w:rsidRPr="00007E77">
        <w:rPr>
          <w:b/>
          <w:sz w:val="20"/>
          <w:szCs w:val="20"/>
          <w:lang w:val="es-ES"/>
        </w:rPr>
        <w:t>referencia</w:t>
      </w:r>
      <w:r w:rsidRPr="00007E77">
        <w:rPr>
          <w:b/>
          <w:sz w:val="20"/>
          <w:szCs w:val="20"/>
          <w:lang w:val="es-ES"/>
        </w:rPr>
        <w:t>:</w:t>
      </w:r>
    </w:p>
    <w:p w:rsidR="00A96A99" w:rsidRPr="00007E77" w:rsidRDefault="009D32B3" w:rsidP="00A96A99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"/>
        </w:rPr>
      </w:pPr>
      <w:hyperlink r:id="rId8" w:history="1">
        <w:r w:rsidR="00C7443F">
          <w:rPr>
            <w:rStyle w:val="Hyperlink"/>
            <w:sz w:val="20"/>
            <w:szCs w:val="20"/>
            <w:lang w:val="es-ES"/>
          </w:rPr>
          <w:t>Documento de síntesis</w:t>
        </w:r>
      </w:hyperlink>
    </w:p>
    <w:p w:rsidR="00A96A99" w:rsidRPr="00007E77" w:rsidRDefault="009D32B3" w:rsidP="00A96A99">
      <w:pPr>
        <w:pStyle w:val="ListParagraph"/>
        <w:numPr>
          <w:ilvl w:val="0"/>
          <w:numId w:val="1"/>
        </w:numPr>
        <w:rPr>
          <w:b/>
          <w:sz w:val="20"/>
          <w:szCs w:val="20"/>
          <w:lang w:val="es-ES"/>
        </w:rPr>
      </w:pPr>
      <w:hyperlink r:id="rId9" w:history="1">
        <w:r w:rsidR="00007E77" w:rsidRPr="00007E77">
          <w:rPr>
            <w:rStyle w:val="Hyperlink"/>
            <w:sz w:val="20"/>
            <w:szCs w:val="20"/>
            <w:lang w:val="es-ES"/>
          </w:rPr>
          <w:t>Reflex</w:t>
        </w:r>
        <w:r w:rsidR="00007E77">
          <w:rPr>
            <w:rStyle w:val="Hyperlink"/>
            <w:sz w:val="20"/>
            <w:szCs w:val="20"/>
            <w:lang w:val="es-ES"/>
          </w:rPr>
          <w:t>iones sobre el tema</w:t>
        </w:r>
      </w:hyperlink>
      <w:r w:rsidR="00254E6E" w:rsidRPr="00007E77">
        <w:rPr>
          <w:rStyle w:val="Hyperlink"/>
          <w:sz w:val="20"/>
          <w:szCs w:val="20"/>
          <w:lang w:val="es-ES"/>
        </w:rPr>
        <w:t xml:space="preserve"> </w:t>
      </w:r>
      <w:r w:rsidR="00254E6E" w:rsidRPr="00007E77">
        <w:rPr>
          <w:rStyle w:val="Hyperlink"/>
          <w:color w:val="auto"/>
          <w:sz w:val="20"/>
          <w:szCs w:val="20"/>
          <w:u w:val="none"/>
          <w:lang w:val="es-ES"/>
        </w:rPr>
        <w:t>(</w:t>
      </w:r>
      <w:r w:rsidR="000057E3">
        <w:rPr>
          <w:rStyle w:val="Hyperlink"/>
          <w:color w:val="auto"/>
          <w:sz w:val="20"/>
          <w:szCs w:val="20"/>
          <w:u w:val="none"/>
          <w:lang w:val="es-ES"/>
        </w:rPr>
        <w:t>únicamente</w:t>
      </w:r>
      <w:r w:rsidR="00254E6E" w:rsidRPr="00007E77">
        <w:rPr>
          <w:rStyle w:val="Hyperlink"/>
          <w:color w:val="auto"/>
          <w:sz w:val="20"/>
          <w:szCs w:val="20"/>
          <w:u w:val="none"/>
          <w:lang w:val="es-ES"/>
        </w:rPr>
        <w:t xml:space="preserve"> en inglés)</w:t>
      </w:r>
    </w:p>
    <w:p w:rsidR="00254E6E" w:rsidRPr="00007E77" w:rsidRDefault="009D32B3" w:rsidP="00254E6E">
      <w:pPr>
        <w:pStyle w:val="ListParagraph"/>
        <w:numPr>
          <w:ilvl w:val="0"/>
          <w:numId w:val="1"/>
        </w:numPr>
        <w:rPr>
          <w:sz w:val="20"/>
          <w:szCs w:val="20"/>
          <w:lang w:val="es-ES"/>
        </w:rPr>
      </w:pPr>
      <w:hyperlink r:id="rId10" w:history="1">
        <w:r w:rsidR="00007E77">
          <w:rPr>
            <w:rStyle w:val="Hyperlink"/>
            <w:sz w:val="20"/>
            <w:szCs w:val="20"/>
            <w:lang w:val="es-ES"/>
          </w:rPr>
          <w:t>B</w:t>
        </w:r>
        <w:r w:rsidR="00A96A99" w:rsidRPr="00007E77">
          <w:rPr>
            <w:rStyle w:val="Hyperlink"/>
            <w:sz w:val="20"/>
            <w:szCs w:val="20"/>
            <w:lang w:val="es-ES"/>
          </w:rPr>
          <w:t>log</w:t>
        </w:r>
        <w:r w:rsidR="00007E77">
          <w:rPr>
            <w:rStyle w:val="Hyperlink"/>
            <w:sz w:val="20"/>
            <w:szCs w:val="20"/>
            <w:lang w:val="es-ES"/>
          </w:rPr>
          <w:t xml:space="preserve"> Foro 2017</w:t>
        </w:r>
        <w:r w:rsidR="00A96A99" w:rsidRPr="00007E77">
          <w:rPr>
            <w:rStyle w:val="Hyperlink"/>
            <w:sz w:val="20"/>
            <w:szCs w:val="20"/>
            <w:lang w:val="es-ES"/>
          </w:rPr>
          <w:t xml:space="preserve"> </w:t>
        </w:r>
      </w:hyperlink>
      <w:r w:rsidR="008C4DE1" w:rsidRPr="00007E77">
        <w:rPr>
          <w:sz w:val="20"/>
          <w:szCs w:val="20"/>
          <w:lang w:val="es-ES"/>
        </w:rPr>
        <w:t> </w:t>
      </w:r>
      <w:r w:rsidR="00254E6E" w:rsidRPr="00007E77">
        <w:rPr>
          <w:sz w:val="20"/>
          <w:szCs w:val="20"/>
          <w:lang w:val="es-ES"/>
        </w:rPr>
        <w:t>(solo en inglés)</w:t>
      </w:r>
    </w:p>
    <w:p w:rsidR="00A96A99" w:rsidRPr="00007E77" w:rsidRDefault="00A96A99" w:rsidP="00A96A99">
      <w:pPr>
        <w:rPr>
          <w:sz w:val="20"/>
          <w:szCs w:val="20"/>
          <w:lang w:val="es-ES"/>
        </w:rPr>
      </w:pPr>
      <w:r w:rsidRPr="00007E77">
        <w:rPr>
          <w:b/>
          <w:sz w:val="20"/>
          <w:szCs w:val="20"/>
          <w:lang w:val="es-ES"/>
        </w:rPr>
        <w:t>Página Web: </w:t>
      </w:r>
      <w:hyperlink r:id="rId11" w:history="1">
        <w:r w:rsidR="00007E77" w:rsidRPr="00007E77">
          <w:rPr>
            <w:rStyle w:val="Hyperlink"/>
            <w:sz w:val="20"/>
            <w:szCs w:val="20"/>
            <w:lang w:val="es-ES"/>
          </w:rPr>
          <w:t>disponible aquí</w:t>
        </w:r>
      </w:hyperlink>
      <w:r w:rsidRPr="00007E77">
        <w:rPr>
          <w:sz w:val="20"/>
          <w:szCs w:val="20"/>
          <w:lang w:val="es-ES"/>
        </w:rPr>
        <w:t> </w:t>
      </w:r>
    </w:p>
    <w:p w:rsidR="00833A4F" w:rsidRPr="00007E77" w:rsidRDefault="00833A4F" w:rsidP="00A96A99">
      <w:pPr>
        <w:rPr>
          <w:sz w:val="20"/>
          <w:szCs w:val="20"/>
          <w:lang w:val="es-ES"/>
        </w:rPr>
      </w:pPr>
      <w:r w:rsidRPr="00007E77">
        <w:rPr>
          <w:b/>
          <w:sz w:val="20"/>
          <w:szCs w:val="20"/>
          <w:lang w:val="es-ES"/>
        </w:rPr>
        <w:t>Registro: </w:t>
      </w:r>
      <w:hyperlink r:id="rId12" w:history="1">
        <w:r w:rsidRPr="00007E77">
          <w:rPr>
            <w:rStyle w:val="Hyperlink"/>
            <w:sz w:val="20"/>
            <w:szCs w:val="20"/>
            <w:lang w:val="es-ES"/>
          </w:rPr>
          <w:t>https://reg.unog.ch/event/16132/</w:t>
        </w:r>
      </w:hyperlink>
      <w:r w:rsidRPr="00007E77">
        <w:rPr>
          <w:sz w:val="20"/>
          <w:szCs w:val="20"/>
          <w:lang w:val="es-ES"/>
        </w:rPr>
        <w:t> </w:t>
      </w:r>
    </w:p>
    <w:p w:rsidR="00A96A99" w:rsidRPr="00007E77" w:rsidRDefault="00A96A99" w:rsidP="00A96A99">
      <w:pPr>
        <w:rPr>
          <w:sz w:val="20"/>
          <w:szCs w:val="20"/>
          <w:lang w:val="es-ES"/>
        </w:rPr>
      </w:pPr>
      <w:r w:rsidRPr="00007E77">
        <w:rPr>
          <w:b/>
          <w:sz w:val="20"/>
          <w:szCs w:val="20"/>
          <w:lang w:val="es-ES"/>
        </w:rPr>
        <w:t>Consultas generales: </w:t>
      </w:r>
      <w:hyperlink r:id="rId13" w:history="1">
        <w:r w:rsidRPr="00007E77">
          <w:rPr>
            <w:rStyle w:val="Hyperlink"/>
            <w:sz w:val="20"/>
            <w:szCs w:val="20"/>
            <w:lang w:val="es-ES"/>
          </w:rPr>
          <w:t>forumbhr@ohchr.org</w:t>
        </w:r>
      </w:hyperlink>
    </w:p>
    <w:p w:rsidR="00A96A99" w:rsidRPr="00007E77" w:rsidRDefault="008D65CC" w:rsidP="00A96A99">
      <w:pPr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Consultas sobre inscripciones</w:t>
      </w:r>
      <w:r w:rsidR="00A96A99" w:rsidRPr="00007E77">
        <w:rPr>
          <w:b/>
          <w:sz w:val="20"/>
          <w:szCs w:val="20"/>
          <w:lang w:val="es-ES"/>
        </w:rPr>
        <w:t>: </w:t>
      </w:r>
      <w:hyperlink r:id="rId14" w:history="1">
        <w:r w:rsidR="00A96A99" w:rsidRPr="00007E77">
          <w:rPr>
            <w:rStyle w:val="Hyperlink"/>
            <w:sz w:val="20"/>
            <w:szCs w:val="20"/>
            <w:lang w:val="es-ES"/>
          </w:rPr>
          <w:t>registrationforumbhr@ohchr.org</w:t>
        </w:r>
      </w:hyperlink>
      <w:r w:rsidR="00A96A99" w:rsidRPr="00007E77">
        <w:rPr>
          <w:sz w:val="20"/>
          <w:szCs w:val="20"/>
          <w:lang w:val="es-ES"/>
        </w:rPr>
        <w:t> </w:t>
      </w:r>
    </w:p>
    <w:p w:rsidR="00A96A99" w:rsidRPr="00007E77" w:rsidRDefault="00A96A99" w:rsidP="00A96A99">
      <w:pPr>
        <w:rPr>
          <w:b/>
          <w:sz w:val="20"/>
          <w:szCs w:val="20"/>
          <w:lang w:val="es-ES"/>
        </w:rPr>
      </w:pPr>
      <w:r w:rsidRPr="00007E77">
        <w:rPr>
          <w:b/>
          <w:sz w:val="20"/>
          <w:szCs w:val="20"/>
          <w:lang w:val="es-ES"/>
        </w:rPr>
        <w:t>Hashtag: </w:t>
      </w:r>
      <w:r w:rsidRPr="00007E77">
        <w:rPr>
          <w:i/>
          <w:sz w:val="20"/>
          <w:szCs w:val="20"/>
          <w:lang w:val="es-ES"/>
        </w:rPr>
        <w:t>#</w:t>
      </w:r>
      <w:proofErr w:type="spellStart"/>
      <w:r w:rsidRPr="00007E77">
        <w:rPr>
          <w:i/>
          <w:sz w:val="20"/>
          <w:szCs w:val="20"/>
          <w:lang w:val="es-ES"/>
        </w:rPr>
        <w:t>bizhumanrights</w:t>
      </w:r>
      <w:proofErr w:type="spellEnd"/>
    </w:p>
    <w:p w:rsidR="00C7156F" w:rsidRPr="00007E77" w:rsidRDefault="00A96A99" w:rsidP="00A96A99">
      <w:pPr>
        <w:rPr>
          <w:sz w:val="20"/>
          <w:szCs w:val="20"/>
          <w:lang w:val="es-ES"/>
        </w:rPr>
      </w:pPr>
      <w:r w:rsidRPr="00007E77">
        <w:rPr>
          <w:b/>
          <w:sz w:val="20"/>
          <w:szCs w:val="20"/>
          <w:lang w:val="es-ES"/>
        </w:rPr>
        <w:t>Twitter: </w:t>
      </w:r>
      <w:r w:rsidRPr="00007E77">
        <w:rPr>
          <w:i/>
          <w:sz w:val="20"/>
          <w:szCs w:val="20"/>
          <w:lang w:val="es-ES"/>
        </w:rPr>
        <w:t>@</w:t>
      </w:r>
      <w:proofErr w:type="spellStart"/>
      <w:r w:rsidRPr="00007E77">
        <w:rPr>
          <w:i/>
          <w:sz w:val="20"/>
          <w:szCs w:val="20"/>
          <w:lang w:val="es-ES"/>
        </w:rPr>
        <w:t>WGBizHRs</w:t>
      </w:r>
      <w:proofErr w:type="spellEnd"/>
    </w:p>
    <w:p w:rsidR="00C7156F" w:rsidRPr="00007E77" w:rsidRDefault="008D65CC" w:rsidP="00591167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E</w:t>
      </w:r>
      <w:r w:rsidRPr="00007E77">
        <w:rPr>
          <w:b/>
          <w:sz w:val="20"/>
          <w:szCs w:val="20"/>
          <w:lang w:val="es-ES"/>
        </w:rPr>
        <w:t xml:space="preserve">ventos </w:t>
      </w:r>
      <w:r w:rsidR="00C7156F" w:rsidRPr="00007E77">
        <w:rPr>
          <w:b/>
          <w:sz w:val="20"/>
          <w:szCs w:val="20"/>
          <w:lang w:val="es-ES"/>
        </w:rPr>
        <w:t>"Post-Foro": </w:t>
      </w:r>
      <w:r w:rsidR="005A10D9" w:rsidRPr="00007E77">
        <w:rPr>
          <w:sz w:val="20"/>
          <w:szCs w:val="20"/>
          <w:lang w:val="es-ES"/>
        </w:rPr>
        <w:t> </w:t>
      </w:r>
      <w:hyperlink r:id="rId15" w:history="1">
        <w:r>
          <w:rPr>
            <w:rStyle w:val="Hyperlink"/>
            <w:i/>
            <w:sz w:val="20"/>
            <w:szCs w:val="20"/>
            <w:lang w:val="es-ES"/>
          </w:rPr>
          <w:t>El grupo de trabajo de Naciones Unidas sobre empresas y derechos humanos</w:t>
        </w:r>
        <w:r w:rsidR="00573CAE" w:rsidRPr="00007E77">
          <w:rPr>
            <w:rStyle w:val="Hyperlink"/>
            <w:i/>
            <w:sz w:val="20"/>
            <w:szCs w:val="20"/>
            <w:lang w:val="es-ES"/>
          </w:rPr>
          <w:t xml:space="preserve"> </w:t>
        </w:r>
      </w:hyperlink>
      <w:r w:rsidR="00573CAE" w:rsidRPr="00007E77">
        <w:rPr>
          <w:i/>
          <w:sz w:val="20"/>
          <w:szCs w:val="20"/>
          <w:lang w:val="es-ES"/>
        </w:rPr>
        <w:t>(UNWG) </w:t>
      </w:r>
      <w:r w:rsidR="005A10D9" w:rsidRPr="00007E77">
        <w:rPr>
          <w:sz w:val="20"/>
          <w:szCs w:val="20"/>
          <w:lang w:val="es-ES"/>
        </w:rPr>
        <w:t>y otras </w:t>
      </w:r>
      <w:r w:rsidR="00C7156F" w:rsidRPr="00007E77">
        <w:rPr>
          <w:sz w:val="20"/>
          <w:szCs w:val="20"/>
          <w:lang w:val="es-ES"/>
        </w:rPr>
        <w:t xml:space="preserve">organizaciones están </w:t>
      </w:r>
      <w:r>
        <w:rPr>
          <w:sz w:val="20"/>
          <w:szCs w:val="20"/>
          <w:lang w:val="es-ES"/>
        </w:rPr>
        <w:t>convocando</w:t>
      </w:r>
      <w:r w:rsidR="00C7156F" w:rsidRPr="00007E77">
        <w:rPr>
          <w:sz w:val="20"/>
          <w:szCs w:val="20"/>
          <w:lang w:val="es-ES"/>
        </w:rPr>
        <w:t xml:space="preserve"> </w:t>
      </w:r>
      <w:r w:rsidRPr="00007E77">
        <w:rPr>
          <w:sz w:val="20"/>
          <w:szCs w:val="20"/>
          <w:lang w:val="es-ES"/>
        </w:rPr>
        <w:t>consultas</w:t>
      </w:r>
      <w:r>
        <w:rPr>
          <w:sz w:val="20"/>
          <w:szCs w:val="20"/>
          <w:lang w:val="es-ES"/>
        </w:rPr>
        <w:t xml:space="preserve"> y</w:t>
      </w:r>
      <w:r w:rsidRPr="00007E7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eventos</w:t>
      </w:r>
      <w:r w:rsidR="00C7156F" w:rsidRPr="00007E77">
        <w:rPr>
          <w:sz w:val="20"/>
          <w:szCs w:val="20"/>
          <w:lang w:val="es-ES"/>
        </w:rPr>
        <w:t xml:space="preserve"> sobre empresas y derechos humanos en los días </w:t>
      </w:r>
      <w:r>
        <w:rPr>
          <w:sz w:val="20"/>
          <w:szCs w:val="20"/>
          <w:lang w:val="es-ES"/>
        </w:rPr>
        <w:t>posteriores al</w:t>
      </w:r>
      <w:r w:rsidR="00C7156F" w:rsidRPr="00007E77">
        <w:rPr>
          <w:sz w:val="20"/>
          <w:szCs w:val="20"/>
          <w:lang w:val="es-ES"/>
        </w:rPr>
        <w:t xml:space="preserve"> Foro. </w:t>
      </w:r>
      <w:r>
        <w:rPr>
          <w:sz w:val="20"/>
          <w:szCs w:val="20"/>
          <w:lang w:val="es-ES"/>
        </w:rPr>
        <w:t>Se alienta a l</w:t>
      </w:r>
      <w:r w:rsidR="00564C04" w:rsidRPr="00007E77">
        <w:rPr>
          <w:sz w:val="20"/>
          <w:szCs w:val="20"/>
          <w:lang w:val="es-ES"/>
        </w:rPr>
        <w:t xml:space="preserve">as organizaciones que deseen resaltar </w:t>
      </w:r>
      <w:r w:rsidRPr="00007E77">
        <w:rPr>
          <w:sz w:val="20"/>
          <w:szCs w:val="20"/>
          <w:lang w:val="es-ES"/>
        </w:rPr>
        <w:t xml:space="preserve">eventos </w:t>
      </w:r>
      <w:r w:rsidR="00564C04" w:rsidRPr="00007E77">
        <w:rPr>
          <w:sz w:val="20"/>
          <w:szCs w:val="20"/>
          <w:lang w:val="es-ES"/>
        </w:rPr>
        <w:t>"post-Foro" a otros participantes a</w:t>
      </w:r>
      <w:r>
        <w:rPr>
          <w:sz w:val="20"/>
          <w:szCs w:val="20"/>
          <w:lang w:val="es-ES"/>
        </w:rPr>
        <w:t xml:space="preserve"> que presenten</w:t>
      </w:r>
      <w:r w:rsidR="00564C04" w:rsidRPr="00007E77">
        <w:rPr>
          <w:sz w:val="20"/>
          <w:szCs w:val="20"/>
          <w:lang w:val="es-ES"/>
        </w:rPr>
        <w:t xml:space="preserve"> detalles </w:t>
      </w:r>
      <w:hyperlink r:id="rId16" w:history="1">
        <w:r>
          <w:rPr>
            <w:rStyle w:val="Hyperlink"/>
            <w:sz w:val="20"/>
            <w:szCs w:val="20"/>
            <w:lang w:val="es-ES"/>
          </w:rPr>
          <w:t>a través de este enlace</w:t>
        </w:r>
      </w:hyperlink>
      <w:r w:rsidR="00564C04" w:rsidRPr="00007E77">
        <w:rPr>
          <w:sz w:val="20"/>
          <w:szCs w:val="20"/>
          <w:lang w:val="es-ES"/>
        </w:rPr>
        <w:t>. La informac</w:t>
      </w:r>
      <w:r>
        <w:rPr>
          <w:sz w:val="20"/>
          <w:szCs w:val="20"/>
          <w:lang w:val="es-ES"/>
        </w:rPr>
        <w:t>ión será recopilada y publicada</w:t>
      </w:r>
      <w:r w:rsidR="00564C04" w:rsidRPr="00007E77">
        <w:rPr>
          <w:sz w:val="20"/>
          <w:szCs w:val="20"/>
          <w:lang w:val="es-ES"/>
        </w:rPr>
        <w:t xml:space="preserve"> en la página web del Foro. </w:t>
      </w:r>
    </w:p>
    <w:p w:rsidR="00C7156F" w:rsidRPr="00007E77" w:rsidRDefault="008C0978" w:rsidP="00591167">
      <w:pPr>
        <w:jc w:val="both"/>
        <w:rPr>
          <w:lang w:val="es-ES"/>
        </w:rPr>
      </w:pPr>
      <w:r w:rsidRPr="00007E77">
        <w:rPr>
          <w:b/>
          <w:sz w:val="20"/>
          <w:szCs w:val="20"/>
          <w:lang w:val="es-ES"/>
        </w:rPr>
        <w:t>Antecedentes: </w:t>
      </w:r>
      <w:r w:rsidRPr="00007E77">
        <w:rPr>
          <w:i/>
          <w:sz w:val="20"/>
          <w:szCs w:val="20"/>
          <w:lang w:val="es-ES"/>
        </w:rPr>
        <w:t xml:space="preserve">El Foro fue establecido </w:t>
      </w:r>
      <w:r w:rsidR="008D65CC">
        <w:rPr>
          <w:i/>
          <w:sz w:val="20"/>
          <w:szCs w:val="20"/>
          <w:lang w:val="es-ES"/>
        </w:rPr>
        <w:t xml:space="preserve">en 2011 </w:t>
      </w:r>
      <w:r w:rsidRPr="00007E77">
        <w:rPr>
          <w:i/>
          <w:sz w:val="20"/>
          <w:szCs w:val="20"/>
          <w:lang w:val="es-ES"/>
        </w:rPr>
        <w:t xml:space="preserve">por el Consejo de Derechos Humanos de la ONU </w:t>
      </w:r>
      <w:r w:rsidR="008D65CC">
        <w:rPr>
          <w:i/>
          <w:sz w:val="20"/>
          <w:szCs w:val="20"/>
          <w:lang w:val="es-ES"/>
        </w:rPr>
        <w:t>con el fin de</w:t>
      </w:r>
      <w:r w:rsidRPr="00007E77">
        <w:rPr>
          <w:i/>
          <w:sz w:val="20"/>
          <w:szCs w:val="20"/>
          <w:lang w:val="es-ES"/>
        </w:rPr>
        <w:t xml:space="preserve"> "</w:t>
      </w:r>
      <w:r w:rsidR="00401CED" w:rsidRPr="00401CED">
        <w:rPr>
          <w:i/>
          <w:sz w:val="20"/>
          <w:szCs w:val="20"/>
          <w:lang w:val="es-ES"/>
        </w:rPr>
        <w:t>examinar las tendencias y los problemas de aplicación</w:t>
      </w:r>
      <w:r w:rsidR="00401CED">
        <w:rPr>
          <w:i/>
          <w:sz w:val="20"/>
          <w:szCs w:val="20"/>
          <w:lang w:val="es-ES"/>
        </w:rPr>
        <w:t xml:space="preserve"> </w:t>
      </w:r>
      <w:r w:rsidR="00401CED" w:rsidRPr="00401CED">
        <w:rPr>
          <w:i/>
          <w:sz w:val="20"/>
          <w:szCs w:val="20"/>
          <w:lang w:val="es-ES"/>
        </w:rPr>
        <w:t>de los Principios Rectores y promover el diálogo y la cooperación acerca de las cuestiones</w:t>
      </w:r>
      <w:r w:rsidR="00401CED">
        <w:rPr>
          <w:i/>
          <w:sz w:val="20"/>
          <w:szCs w:val="20"/>
          <w:lang w:val="es-ES"/>
        </w:rPr>
        <w:t xml:space="preserve"> </w:t>
      </w:r>
      <w:r w:rsidR="00401CED" w:rsidRPr="00401CED">
        <w:rPr>
          <w:i/>
          <w:sz w:val="20"/>
          <w:szCs w:val="20"/>
          <w:lang w:val="es-ES"/>
        </w:rPr>
        <w:t>relacionadas con las empresas y los derechos humanos</w:t>
      </w:r>
      <w:r w:rsidRPr="00007E77">
        <w:rPr>
          <w:i/>
          <w:sz w:val="20"/>
          <w:szCs w:val="20"/>
          <w:lang w:val="es-ES"/>
        </w:rPr>
        <w:t xml:space="preserve">" (resolución 17/4, párrafo 12).El Foro es </w:t>
      </w:r>
      <w:r w:rsidR="00250BCB">
        <w:rPr>
          <w:i/>
          <w:sz w:val="20"/>
          <w:szCs w:val="20"/>
          <w:lang w:val="es-ES"/>
        </w:rPr>
        <w:t>dirigido</w:t>
      </w:r>
      <w:r w:rsidRPr="00007E77">
        <w:rPr>
          <w:i/>
          <w:sz w:val="20"/>
          <w:szCs w:val="20"/>
          <w:lang w:val="es-ES"/>
        </w:rPr>
        <w:t xml:space="preserve"> y presidido por el </w:t>
      </w:r>
      <w:hyperlink r:id="rId17" w:history="1">
        <w:r w:rsidR="00250BCB">
          <w:rPr>
            <w:rStyle w:val="Hyperlink"/>
            <w:i/>
            <w:sz w:val="20"/>
            <w:szCs w:val="20"/>
            <w:lang w:val="es-ES"/>
          </w:rPr>
          <w:t xml:space="preserve">Grupo de trabajo de Naciones Unidas sobre empresas y derechos </w:t>
        </w:r>
        <w:r w:rsidR="00591167">
          <w:rPr>
            <w:rStyle w:val="Hyperlink"/>
            <w:i/>
            <w:sz w:val="20"/>
            <w:szCs w:val="20"/>
            <w:lang w:val="es-ES"/>
          </w:rPr>
          <w:t>humanos</w:t>
        </w:r>
      </w:hyperlink>
      <w:r w:rsidRPr="00007E77">
        <w:rPr>
          <w:i/>
          <w:sz w:val="20"/>
          <w:szCs w:val="20"/>
          <w:lang w:val="es-ES"/>
        </w:rPr>
        <w:t> (UNWG) y organizada por la Secretaría en la Oficina del Alto Comisionado de la ONU para los Derechos Humanos (ACNUDH).</w:t>
      </w:r>
      <w:r w:rsidR="00C7156F" w:rsidRPr="00007E77">
        <w:rPr>
          <w:lang w:val="es-ES"/>
        </w:rPr>
        <w:br w:type="page"/>
      </w:r>
    </w:p>
    <w:p w:rsidR="00A96A99" w:rsidRPr="00007E77" w:rsidRDefault="00C7156F" w:rsidP="00C7156F">
      <w:pPr>
        <w:pStyle w:val="Heading1"/>
        <w:rPr>
          <w:u w:val="single"/>
          <w:lang w:val="es-ES"/>
        </w:rPr>
      </w:pPr>
      <w:r w:rsidRPr="00007E77">
        <w:rPr>
          <w:u w:val="single"/>
          <w:lang w:val="es-ES"/>
        </w:rPr>
        <w:lastRenderedPageBreak/>
        <w:t>Día 1 - 27 de noviembre</w:t>
      </w:r>
    </w:p>
    <w:p w:rsidR="00C7156F" w:rsidRPr="00007E77" w:rsidRDefault="00591167" w:rsidP="00C7156F">
      <w:pPr>
        <w:pStyle w:val="Heading2"/>
        <w:rPr>
          <w:lang w:val="es-ES"/>
        </w:rPr>
      </w:pPr>
      <w:r>
        <w:rPr>
          <w:lang w:val="es-ES"/>
        </w:rPr>
        <w:t>Sesiones matutinas</w:t>
      </w:r>
      <w:r w:rsidR="007C5502" w:rsidRPr="00007E77">
        <w:rPr>
          <w:lang w:val="es-ES"/>
        </w:rPr>
        <w:t> (sesiones paralelas)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17"/>
        <w:gridCol w:w="6835"/>
      </w:tblGrid>
      <w:tr w:rsidR="0021569E" w:rsidRPr="00007E77" w:rsidTr="008C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1569E" w:rsidRPr="00007E77" w:rsidRDefault="0021569E" w:rsidP="00C7156F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Sesiones introductorias</w:t>
            </w:r>
          </w:p>
        </w:tc>
        <w:tc>
          <w:tcPr>
            <w:tcW w:w="6977" w:type="dxa"/>
            <w:shd w:val="clear" w:color="auto" w:fill="auto"/>
          </w:tcPr>
          <w:p w:rsidR="0021569E" w:rsidRPr="00007E77" w:rsidRDefault="0021569E" w:rsidP="0021569E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Introducción a l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>os Principios Rectores de Naciones Unidas sobre Empresas y Derechos Humanos (Principios Rectores)</w:t>
            </w:r>
          </w:p>
          <w:p w:rsidR="0021569E" w:rsidRPr="00007E77" w:rsidRDefault="0021569E" w:rsidP="0021569E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Introducción a</w:t>
            </w:r>
            <w:r w:rsidR="00591167">
              <w:rPr>
                <w:b w:val="0"/>
                <w:i/>
                <w:color w:val="auto"/>
                <w:sz w:val="18"/>
                <w:szCs w:val="18"/>
                <w:lang w:val="es-ES"/>
              </w:rPr>
              <w:t>l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pilar </w:t>
            </w:r>
            <w:r w:rsidR="0059116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relativo al 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>acceso a mecanismos de reparación</w:t>
            </w:r>
          </w:p>
          <w:p w:rsidR="0021569E" w:rsidRPr="00007E77" w:rsidRDefault="0021569E" w:rsidP="00250BCB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Introducción a 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>los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>Principios Rectores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y 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>ODS: separados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,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> relacionadas o integrados</w:t>
            </w:r>
            <w:r w:rsidR="00564C04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?</w:t>
            </w:r>
          </w:p>
        </w:tc>
      </w:tr>
      <w:tr w:rsidR="008C4DE1" w:rsidRPr="00007E77" w:rsidTr="0021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C4DE1" w:rsidRPr="00007E77" w:rsidRDefault="008C4DE1" w:rsidP="00591167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Operacionalización</w:t>
            </w:r>
            <w:proofErr w:type="spellEnd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</w:t>
            </w:r>
            <w:r w:rsidR="0059116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l</w:t>
            </w:r>
            <w:r w:rsidR="00591167">
              <w:rPr>
                <w:i/>
                <w:color w:val="FFFFFF" w:themeColor="background1"/>
                <w:sz w:val="18"/>
                <w:szCs w:val="18"/>
                <w:lang w:val="es-ES"/>
              </w:rPr>
              <w:t>os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250BCB">
              <w:rPr>
                <w:i/>
                <w:color w:val="FFFFFF" w:themeColor="background1"/>
                <w:sz w:val="18"/>
                <w:szCs w:val="18"/>
                <w:lang w:val="es-ES"/>
              </w:rPr>
              <w:t>Principios Rectores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a nivel </w:t>
            </w:r>
            <w:r w:rsidR="00591167">
              <w:rPr>
                <w:i/>
                <w:color w:val="FFFFFF" w:themeColor="background1"/>
                <w:sz w:val="18"/>
                <w:szCs w:val="18"/>
                <w:lang w:val="es-ES"/>
              </w:rPr>
              <w:t>estatal</w:t>
            </w:r>
          </w:p>
        </w:tc>
        <w:tc>
          <w:tcPr>
            <w:tcW w:w="6977" w:type="dxa"/>
          </w:tcPr>
          <w:p w:rsidR="008C4DE1" w:rsidRPr="00007E77" w:rsidRDefault="008C4DE1" w:rsidP="0059116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Aplicación </w:t>
            </w:r>
            <w:r w:rsidR="00250BCB">
              <w:rPr>
                <w:i/>
                <w:sz w:val="18"/>
                <w:szCs w:val="18"/>
                <w:lang w:val="es-ES"/>
              </w:rPr>
              <w:t>de los Principios Rectores</w:t>
            </w:r>
            <w:r w:rsidRPr="00007E77">
              <w:rPr>
                <w:i/>
                <w:sz w:val="18"/>
                <w:szCs w:val="18"/>
                <w:lang w:val="es-ES"/>
              </w:rPr>
              <w:t>: lecciones aprendidas de las misiones</w:t>
            </w:r>
            <w:r w:rsidR="00591167">
              <w:rPr>
                <w:i/>
                <w:sz w:val="18"/>
                <w:szCs w:val="18"/>
                <w:lang w:val="es-ES"/>
              </w:rPr>
              <w:t xml:space="preserve"> a países por parte del Grupo de Trabajo</w:t>
            </w:r>
          </w:p>
        </w:tc>
      </w:tr>
      <w:tr w:rsidR="0021569E" w:rsidRPr="00007E77" w:rsidTr="008C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21569E" w:rsidRPr="00007E77" w:rsidRDefault="0021569E" w:rsidP="0021569E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Perspectivas de los grupos de interés </w:t>
            </w:r>
          </w:p>
        </w:tc>
        <w:tc>
          <w:tcPr>
            <w:tcW w:w="6977" w:type="dxa"/>
          </w:tcPr>
          <w:p w:rsidR="0021569E" w:rsidRPr="00007E77" w:rsidRDefault="0021569E" w:rsidP="0059116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Los </w:t>
            </w:r>
            <w:r w:rsidR="00591167">
              <w:rPr>
                <w:i/>
                <w:sz w:val="18"/>
                <w:szCs w:val="18"/>
                <w:lang w:val="es-ES"/>
              </w:rPr>
              <w:t>pueblos indígenas y el acceso a mecanismos de reparación</w:t>
            </w:r>
            <w:r w:rsidRPr="00007E77">
              <w:rPr>
                <w:i/>
                <w:sz w:val="18"/>
                <w:szCs w:val="18"/>
                <w:lang w:val="es-ES"/>
              </w:rPr>
              <w:t>: avances y nuevos enfoques</w:t>
            </w:r>
          </w:p>
        </w:tc>
      </w:tr>
    </w:tbl>
    <w:p w:rsidR="00C7156F" w:rsidRPr="00007E77" w:rsidRDefault="00591167" w:rsidP="0069221E">
      <w:pPr>
        <w:pStyle w:val="Heading2"/>
        <w:rPr>
          <w:lang w:val="es-ES"/>
        </w:rPr>
      </w:pPr>
      <w:r>
        <w:rPr>
          <w:lang w:val="es-ES"/>
        </w:rPr>
        <w:t>S</w:t>
      </w:r>
      <w:r w:rsidR="0069221E" w:rsidRPr="00007E77">
        <w:rPr>
          <w:lang w:val="es-ES"/>
        </w:rPr>
        <w:t xml:space="preserve">esión </w:t>
      </w:r>
      <w:r>
        <w:rPr>
          <w:lang w:val="es-ES"/>
        </w:rPr>
        <w:t>de la mañana</w:t>
      </w:r>
      <w:r w:rsidR="003961F9" w:rsidRPr="00007E77">
        <w:rPr>
          <w:lang w:val="es-ES"/>
        </w:rPr>
        <w:t> (plenario)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03"/>
        <w:gridCol w:w="6849"/>
      </w:tblGrid>
      <w:tr w:rsidR="0021569E" w:rsidRPr="00007E77" w:rsidTr="009F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1569E" w:rsidRPr="00007E77" w:rsidRDefault="0021569E" w:rsidP="009F4385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Sesión plenaria de apertura</w:t>
            </w:r>
          </w:p>
        </w:tc>
        <w:tc>
          <w:tcPr>
            <w:tcW w:w="6977" w:type="dxa"/>
            <w:shd w:val="clear" w:color="auto" w:fill="auto"/>
          </w:tcPr>
          <w:p w:rsidR="004E12E7" w:rsidRPr="004E12E7" w:rsidRDefault="00D254F2" w:rsidP="004E12E7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Parte 1: </w:t>
            </w:r>
            <w:r w:rsidR="004E12E7">
              <w:rPr>
                <w:b w:val="0"/>
                <w:i/>
                <w:color w:val="auto"/>
                <w:sz w:val="18"/>
                <w:szCs w:val="18"/>
                <w:lang w:val="es-ES"/>
              </w:rPr>
              <w:t>Sesión de apertura</w:t>
            </w:r>
            <w:r w:rsidR="0021569E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</w:t>
            </w:r>
          </w:p>
          <w:p w:rsidR="0021569E" w:rsidRPr="00007E77" w:rsidRDefault="00D254F2" w:rsidP="004E12E7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s-ES"/>
              </w:rPr>
            </w:pPr>
            <w:r w:rsidRPr="008B2412">
              <w:rPr>
                <w:b w:val="0"/>
                <w:i/>
                <w:color w:val="auto"/>
                <w:sz w:val="18"/>
                <w:szCs w:val="18"/>
                <w:lang w:val="es-ES"/>
              </w:rPr>
              <w:t>Parte 2: </w:t>
            </w:r>
            <w:r w:rsidR="0021569E" w:rsidRPr="008B2412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panel inaugural con mujeres líderes de diferentes </w:t>
            </w:r>
            <w:r w:rsidR="004E12E7" w:rsidRPr="008B2412">
              <w:rPr>
                <w:b w:val="0"/>
                <w:i/>
                <w:color w:val="auto"/>
                <w:sz w:val="18"/>
                <w:szCs w:val="18"/>
                <w:lang w:val="es-ES"/>
              </w:rPr>
              <w:t>antecedentes</w:t>
            </w:r>
          </w:p>
        </w:tc>
      </w:tr>
    </w:tbl>
    <w:p w:rsidR="006B4F1E" w:rsidRPr="00007E77" w:rsidRDefault="00A42EF8" w:rsidP="006B4F1E">
      <w:pPr>
        <w:pStyle w:val="Heading2"/>
        <w:rPr>
          <w:lang w:val="es-ES"/>
        </w:rPr>
      </w:pPr>
      <w:r>
        <w:rPr>
          <w:lang w:val="es-ES"/>
        </w:rPr>
        <w:t>Sesiones durante l</w:t>
      </w:r>
      <w:r w:rsidR="006B4F1E" w:rsidRPr="00007E77">
        <w:rPr>
          <w:lang w:val="es-ES"/>
        </w:rPr>
        <w:t>a hora del almuerzo (sesiones paralelas)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19"/>
        <w:gridCol w:w="6833"/>
      </w:tblGrid>
      <w:tr w:rsidR="006B4F1E" w:rsidRPr="00007E77" w:rsidTr="00AB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B4F1E" w:rsidRPr="00007E77" w:rsidRDefault="006B4F1E" w:rsidP="00AB3AB5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Explorar nuevas soluciones y el papel de los "artífices" de la práctica empresarial</w:t>
            </w:r>
          </w:p>
        </w:tc>
        <w:tc>
          <w:tcPr>
            <w:tcW w:w="6977" w:type="dxa"/>
            <w:shd w:val="clear" w:color="auto" w:fill="auto"/>
          </w:tcPr>
          <w:p w:rsidR="006B4F1E" w:rsidRPr="00007E77" w:rsidRDefault="006B4F1E" w:rsidP="00AB3AB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Asesor</w:t>
            </w:r>
            <w:r w:rsidR="004E12E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ía jurídica, 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controversias y respeto de los derechos</w:t>
            </w:r>
          </w:p>
          <w:p w:rsidR="006B4F1E" w:rsidRPr="00007E77" w:rsidRDefault="006B4F1E" w:rsidP="008B2412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Cómo </w:t>
            </w:r>
            <w:r w:rsidR="008B2412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funcionaría</w:t>
            </w:r>
            <w:r w:rsidR="008B2412">
              <w:rPr>
                <w:b w:val="0"/>
                <w:i/>
                <w:color w:val="auto"/>
                <w:sz w:val="18"/>
                <w:szCs w:val="18"/>
                <w:lang w:val="es-ES"/>
              </w:rPr>
              <w:t>n</w:t>
            </w:r>
            <w:r w:rsidR="008B2412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en la práctica 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las propuestas </w:t>
            </w:r>
            <w:r w:rsidR="008B2412">
              <w:rPr>
                <w:b w:val="0"/>
                <w:i/>
                <w:color w:val="auto"/>
                <w:sz w:val="18"/>
                <w:szCs w:val="18"/>
                <w:lang w:val="es-ES"/>
              </w:rPr>
              <w:t>de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arbitraje internacional y un </w:t>
            </w:r>
            <w:r w:rsidR="008B2412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instituto </w:t>
            </w:r>
            <w:r w:rsidR="008B2412">
              <w:rPr>
                <w:b w:val="0"/>
                <w:i/>
                <w:color w:val="auto"/>
                <w:sz w:val="18"/>
                <w:szCs w:val="18"/>
                <w:lang w:val="es-ES"/>
              </w:rPr>
              <w:t>internacional de mecanismos de reparación.</w:t>
            </w:r>
          </w:p>
        </w:tc>
      </w:tr>
      <w:tr w:rsidR="006B4F1E" w:rsidRPr="00007E77" w:rsidTr="00AB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6B4F1E" w:rsidRPr="00007E77" w:rsidRDefault="006B4F1E" w:rsidP="00AB3AB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Operacionalización</w:t>
            </w:r>
            <w:proofErr w:type="spellEnd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</w:t>
            </w:r>
            <w:r w:rsidR="008B2412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l</w:t>
            </w:r>
            <w:r w:rsidR="008B2412">
              <w:rPr>
                <w:i/>
                <w:color w:val="FFFFFF" w:themeColor="background1"/>
                <w:sz w:val="18"/>
                <w:szCs w:val="18"/>
                <w:lang w:val="es-ES"/>
              </w:rPr>
              <w:t>os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250BCB">
              <w:rPr>
                <w:i/>
                <w:color w:val="FFFFFF" w:themeColor="background1"/>
                <w:sz w:val="18"/>
                <w:szCs w:val="18"/>
                <w:lang w:val="es-ES"/>
              </w:rPr>
              <w:t>Principios Rectores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en un contexto sectorial</w:t>
            </w:r>
          </w:p>
        </w:tc>
        <w:tc>
          <w:tcPr>
            <w:tcW w:w="6977" w:type="dxa"/>
          </w:tcPr>
          <w:p w:rsidR="006B4F1E" w:rsidRPr="00007E77" w:rsidRDefault="006B4F1E" w:rsidP="00AB3A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La aplicación de la </w:t>
            </w:r>
            <w:r w:rsidR="00250BCB">
              <w:rPr>
                <w:i/>
                <w:sz w:val="18"/>
                <w:szCs w:val="18"/>
                <w:lang w:val="es-ES"/>
              </w:rPr>
              <w:t>Principios Rectores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en el sector de comercio de </w:t>
            </w:r>
            <w:r w:rsidR="008B2412">
              <w:rPr>
                <w:i/>
                <w:sz w:val="18"/>
                <w:szCs w:val="18"/>
                <w:lang w:val="es-ES"/>
              </w:rPr>
              <w:t>materias primas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 </w:t>
            </w:r>
          </w:p>
          <w:p w:rsidR="00B844BE" w:rsidRPr="00007E77" w:rsidRDefault="00B844BE" w:rsidP="005D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</w:p>
        </w:tc>
      </w:tr>
      <w:tr w:rsidR="006B4F1E" w:rsidRPr="00007E77" w:rsidTr="00AB3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6B4F1E" w:rsidRPr="00007E77" w:rsidRDefault="008B2412" w:rsidP="008B2412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El s</w:t>
            </w:r>
            <w:r w:rsidR="006B4F1E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ector Privado defen</w:t>
            </w: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diendo</w:t>
            </w:r>
            <w:r w:rsidR="006B4F1E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los derechos humanos</w:t>
            </w:r>
          </w:p>
        </w:tc>
        <w:tc>
          <w:tcPr>
            <w:tcW w:w="6977" w:type="dxa"/>
          </w:tcPr>
          <w:p w:rsidR="006B4F1E" w:rsidRPr="00007E77" w:rsidRDefault="008B2412" w:rsidP="008B241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Promoviendo 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 xml:space="preserve">la </w:t>
            </w:r>
            <w:r>
              <w:rPr>
                <w:i/>
                <w:sz w:val="18"/>
                <w:szCs w:val="18"/>
                <w:lang w:val="es-ES"/>
              </w:rPr>
              <w:t xml:space="preserve">inclusión y 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>lucha</w:t>
            </w:r>
            <w:r>
              <w:rPr>
                <w:i/>
                <w:sz w:val="18"/>
                <w:szCs w:val="18"/>
                <w:lang w:val="es-ES"/>
              </w:rPr>
              <w:t>ndo contra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narrativas 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>anti-inmigrantes: el papel de la</w:t>
            </w:r>
            <w:r>
              <w:rPr>
                <w:i/>
                <w:sz w:val="18"/>
                <w:szCs w:val="18"/>
                <w:lang w:val="es-ES"/>
              </w:rPr>
              <w:t>s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 xml:space="preserve"> empresa</w:t>
            </w:r>
            <w:r>
              <w:rPr>
                <w:i/>
                <w:sz w:val="18"/>
                <w:szCs w:val="18"/>
                <w:lang w:val="es-ES"/>
              </w:rPr>
              <w:t>s</w:t>
            </w:r>
          </w:p>
        </w:tc>
      </w:tr>
      <w:tr w:rsidR="005D4707" w:rsidRPr="00007E77" w:rsidTr="005D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5D4707" w:rsidRPr="00007E77" w:rsidRDefault="008B2412" w:rsidP="00AB3AB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Operacionalización</w:t>
            </w:r>
            <w:proofErr w:type="spellEnd"/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 los</w:t>
            </w:r>
            <w:r w:rsidR="005D4707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250BCB">
              <w:rPr>
                <w:i/>
                <w:color w:val="FFFFFF" w:themeColor="background1"/>
                <w:sz w:val="18"/>
                <w:szCs w:val="18"/>
                <w:lang w:val="es-ES"/>
              </w:rPr>
              <w:t>Principios Rectores</w:t>
            </w:r>
            <w:r w:rsidR="005D4707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: experiencias regionales</w:t>
            </w:r>
          </w:p>
        </w:tc>
        <w:tc>
          <w:tcPr>
            <w:tcW w:w="6977" w:type="dxa"/>
          </w:tcPr>
          <w:p w:rsidR="005D4707" w:rsidRPr="00007E77" w:rsidRDefault="001C0776" w:rsidP="001C0776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I</w:t>
            </w:r>
            <w:r w:rsidR="005D4707" w:rsidRPr="00007E77">
              <w:rPr>
                <w:i/>
                <w:sz w:val="18"/>
                <w:szCs w:val="18"/>
                <w:lang w:val="es-ES"/>
              </w:rPr>
              <w:t>nversiones responsables y cadenas de suministro sostenible</w:t>
            </w:r>
            <w:r w:rsidR="008B2412">
              <w:rPr>
                <w:i/>
                <w:sz w:val="18"/>
                <w:szCs w:val="18"/>
                <w:lang w:val="es-ES"/>
              </w:rPr>
              <w:t>s</w:t>
            </w:r>
            <w:r w:rsidR="005D4707" w:rsidRPr="00007E77">
              <w:rPr>
                <w:i/>
                <w:sz w:val="18"/>
                <w:szCs w:val="18"/>
                <w:lang w:val="es-ES"/>
              </w:rPr>
              <w:t xml:space="preserve"> mediante la aplicación de los </w:t>
            </w:r>
            <w:r w:rsidR="008B2412">
              <w:rPr>
                <w:i/>
                <w:sz w:val="18"/>
                <w:szCs w:val="18"/>
                <w:lang w:val="es-ES"/>
              </w:rPr>
              <w:t>Principios Rectores</w:t>
            </w:r>
            <w:r w:rsidR="008B2412"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 w:rsidR="005D4707" w:rsidRPr="00007E77">
              <w:rPr>
                <w:i/>
                <w:sz w:val="18"/>
                <w:szCs w:val="18"/>
                <w:lang w:val="es-ES"/>
              </w:rPr>
              <w:t xml:space="preserve">y </w:t>
            </w:r>
            <w:r w:rsidR="008B2412">
              <w:rPr>
                <w:i/>
                <w:sz w:val="18"/>
                <w:szCs w:val="18"/>
                <w:lang w:val="es-ES"/>
              </w:rPr>
              <w:t xml:space="preserve">la </w:t>
            </w:r>
            <w:r w:rsidR="005D4707" w:rsidRPr="00007E77">
              <w:rPr>
                <w:i/>
                <w:sz w:val="18"/>
                <w:szCs w:val="18"/>
                <w:lang w:val="es-ES"/>
              </w:rPr>
              <w:t>debida diligencia </w:t>
            </w:r>
            <w:r w:rsidR="008B2412">
              <w:rPr>
                <w:i/>
                <w:sz w:val="18"/>
                <w:szCs w:val="18"/>
                <w:lang w:val="es-ES"/>
              </w:rPr>
              <w:t xml:space="preserve">en materia de </w:t>
            </w:r>
            <w:r w:rsidR="008B2412" w:rsidRPr="00007E77">
              <w:rPr>
                <w:i/>
                <w:sz w:val="18"/>
                <w:szCs w:val="18"/>
                <w:lang w:val="es-ES"/>
              </w:rPr>
              <w:t>derechos humanos</w:t>
            </w:r>
          </w:p>
        </w:tc>
      </w:tr>
    </w:tbl>
    <w:p w:rsidR="00C7156F" w:rsidRPr="00007E77" w:rsidRDefault="00A42EF8" w:rsidP="0069221E">
      <w:pPr>
        <w:pStyle w:val="Heading2"/>
        <w:rPr>
          <w:lang w:val="es-ES"/>
        </w:rPr>
      </w:pPr>
      <w:r>
        <w:rPr>
          <w:lang w:val="es-ES"/>
        </w:rPr>
        <w:t>Sesiones de tarde (paralelas</w:t>
      </w:r>
      <w:r w:rsidR="007C5502" w:rsidRPr="00007E77">
        <w:rPr>
          <w:lang w:val="es-E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17"/>
        <w:gridCol w:w="6835"/>
      </w:tblGrid>
      <w:tr w:rsidR="0021569E" w:rsidRPr="00007E77" w:rsidTr="007D5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1569E" w:rsidRPr="00007E77" w:rsidRDefault="007D56F9" w:rsidP="007341A7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Explorar los elementos de </w:t>
            </w:r>
            <w:r w:rsidR="007341A7">
              <w:rPr>
                <w:i/>
                <w:sz w:val="18"/>
                <w:szCs w:val="18"/>
                <w:lang w:val="es-ES"/>
              </w:rPr>
              <w:t>reparación efectiva</w:t>
            </w:r>
          </w:p>
        </w:tc>
        <w:tc>
          <w:tcPr>
            <w:tcW w:w="6977" w:type="dxa"/>
            <w:shd w:val="clear" w:color="auto" w:fill="auto"/>
          </w:tcPr>
          <w:p w:rsidR="007D56F9" w:rsidRPr="00007E77" w:rsidRDefault="008B2412" w:rsidP="007D56F9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Parte 1: C</w:t>
            </w:r>
            <w:r w:rsidR="003A30A4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onversación con el</w:t>
            </w:r>
            <w:r w:rsidR="00EB368F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 Presidente 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del Grupo de Trabajo:</w:t>
            </w:r>
            <w:r w:rsidR="00EB368F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el informe 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del Grupo de Trabajo </w:t>
            </w:r>
            <w:r w:rsidR="00EB368F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a la Asamblea General de la ONU - hacer efectivo el acceso </w:t>
            </w:r>
            <w:r w:rsidR="007341A7">
              <w:rPr>
                <w:b w:val="0"/>
                <w:i/>
                <w:color w:val="auto"/>
                <w:sz w:val="18"/>
                <w:szCs w:val="18"/>
                <w:lang w:val="es-ES"/>
              </w:rPr>
              <w:t>a reparaciones efectivas.</w:t>
            </w:r>
          </w:p>
          <w:p w:rsidR="0021569E" w:rsidRPr="00007E77" w:rsidRDefault="00D254F2" w:rsidP="007341A7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Parte 2: </w:t>
            </w:r>
            <w:r w:rsidR="007341A7">
              <w:rPr>
                <w:b w:val="0"/>
                <w:i/>
                <w:color w:val="auto"/>
                <w:sz w:val="18"/>
                <w:szCs w:val="18"/>
                <w:lang w:val="es-ES"/>
              </w:rPr>
              <w:t>P</w:t>
            </w:r>
            <w:r w:rsidR="007D56F9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erspectivas</w:t>
            </w:r>
            <w:r w:rsidR="007341A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de las</w:t>
            </w:r>
            <w:r w:rsidR="00652631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víctimas</w:t>
            </w:r>
            <w:r w:rsidR="007341A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en los que respecta a</w:t>
            </w:r>
            <w:r w:rsidR="00652631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="007341A7">
              <w:rPr>
                <w:b w:val="0"/>
                <w:i/>
                <w:color w:val="auto"/>
                <w:sz w:val="18"/>
                <w:szCs w:val="18"/>
                <w:lang w:val="es-ES"/>
              </w:rPr>
              <w:t>reparaciones  efectivas</w:t>
            </w:r>
            <w:r w:rsidR="00652631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 </w:t>
            </w:r>
            <w:r w:rsidR="007D56F9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(</w:t>
            </w:r>
            <w:r w:rsidR="007341A7">
              <w:rPr>
                <w:b w:val="0"/>
                <w:i/>
                <w:color w:val="auto"/>
                <w:sz w:val="18"/>
                <w:szCs w:val="18"/>
                <w:lang w:val="es-ES"/>
              </w:rPr>
              <w:t>análisis de casos</w:t>
            </w:r>
            <w:r w:rsidR="007D56F9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)</w:t>
            </w:r>
          </w:p>
        </w:tc>
      </w:tr>
      <w:tr w:rsidR="0021569E" w:rsidRPr="00007E77" w:rsidTr="007D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21569E" w:rsidRPr="00007E77" w:rsidRDefault="007D56F9" w:rsidP="001C0776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La aplicación de</w:t>
            </w:r>
            <w:r w:rsidR="001C0776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los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1C0776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Principios Rectores a través de 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política</w:t>
            </w:r>
            <w:r w:rsidR="001C0776">
              <w:rPr>
                <w:i/>
                <w:color w:val="FFFFFF" w:themeColor="background1"/>
                <w:sz w:val="18"/>
                <w:szCs w:val="18"/>
                <w:lang w:val="es-ES"/>
              </w:rPr>
              <w:t>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y la regulación</w:t>
            </w:r>
            <w:r w:rsidR="001C0776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- Tendencias y estudios de caso</w:t>
            </w:r>
            <w:r w:rsidR="001C0776">
              <w:rPr>
                <w:i/>
                <w:color w:val="FFFFFF" w:themeColor="background1"/>
                <w:sz w:val="18"/>
                <w:szCs w:val="18"/>
                <w:lang w:val="es-ES"/>
              </w:rPr>
              <w:t>s</w:t>
            </w:r>
          </w:p>
        </w:tc>
        <w:tc>
          <w:tcPr>
            <w:tcW w:w="6977" w:type="dxa"/>
          </w:tcPr>
          <w:p w:rsidR="007D56F9" w:rsidRPr="00007E77" w:rsidRDefault="00D254F2" w:rsidP="007D56F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 </w:t>
            </w:r>
            <w:r w:rsidR="007D56F9" w:rsidRPr="00007E77">
              <w:rPr>
                <w:i/>
                <w:sz w:val="18"/>
                <w:szCs w:val="18"/>
                <w:lang w:val="es-ES"/>
              </w:rPr>
              <w:t>¿</w:t>
            </w:r>
            <w:r w:rsidR="001C0776">
              <w:rPr>
                <w:i/>
                <w:sz w:val="18"/>
                <w:szCs w:val="18"/>
                <w:lang w:val="es-ES"/>
              </w:rPr>
              <w:t>Hacia d</w:t>
            </w:r>
            <w:r w:rsidR="007D56F9" w:rsidRPr="00007E77">
              <w:rPr>
                <w:i/>
                <w:sz w:val="18"/>
                <w:szCs w:val="18"/>
                <w:lang w:val="es-ES"/>
              </w:rPr>
              <w:t xml:space="preserve">ónde </w:t>
            </w:r>
            <w:r w:rsidR="001C0776">
              <w:rPr>
                <w:i/>
                <w:sz w:val="18"/>
                <w:szCs w:val="18"/>
                <w:lang w:val="es-ES"/>
              </w:rPr>
              <w:t>va la regulación gubernamental</w:t>
            </w:r>
            <w:r w:rsidR="007D56F9" w:rsidRPr="00007E77">
              <w:rPr>
                <w:i/>
                <w:sz w:val="18"/>
                <w:szCs w:val="18"/>
                <w:lang w:val="es-ES"/>
              </w:rPr>
              <w:t>?</w:t>
            </w:r>
          </w:p>
          <w:p w:rsidR="007D56F9" w:rsidRPr="00007E77" w:rsidRDefault="00D254F2" w:rsidP="007D56F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="001C0776">
              <w:rPr>
                <w:i/>
                <w:sz w:val="18"/>
                <w:szCs w:val="18"/>
                <w:lang w:val="es-ES"/>
              </w:rPr>
              <w:t>La ley francesa del</w:t>
            </w:r>
            <w:r w:rsidR="007D56F9" w:rsidRPr="00007E77">
              <w:rPr>
                <w:i/>
                <w:sz w:val="18"/>
                <w:szCs w:val="18"/>
                <w:lang w:val="es-ES"/>
              </w:rPr>
              <w:t xml:space="preserve"> deber de vigilancia - empresas y perspectivas de </w:t>
            </w:r>
            <w:r w:rsidR="001C0776">
              <w:rPr>
                <w:i/>
                <w:sz w:val="18"/>
                <w:szCs w:val="18"/>
                <w:lang w:val="es-ES"/>
              </w:rPr>
              <w:t>interesados</w:t>
            </w:r>
          </w:p>
          <w:p w:rsidR="0021569E" w:rsidRPr="00007E77" w:rsidRDefault="00D254F2" w:rsidP="001C077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3: </w:t>
            </w:r>
            <w:r w:rsidR="007D56F9" w:rsidRPr="00007E77">
              <w:rPr>
                <w:i/>
                <w:sz w:val="18"/>
                <w:szCs w:val="18"/>
                <w:lang w:val="es-ES"/>
              </w:rPr>
              <w:t xml:space="preserve">Reforma </w:t>
            </w:r>
            <w:r w:rsidR="001C0776">
              <w:rPr>
                <w:i/>
                <w:sz w:val="18"/>
                <w:szCs w:val="18"/>
                <w:lang w:val="es-ES"/>
              </w:rPr>
              <w:t>jurídica</w:t>
            </w:r>
            <w:r w:rsidR="007D56F9" w:rsidRPr="00007E77">
              <w:rPr>
                <w:i/>
                <w:sz w:val="18"/>
                <w:szCs w:val="18"/>
                <w:lang w:val="es-ES"/>
              </w:rPr>
              <w:t xml:space="preserve"> en la industria pesquera de Indonesia: </w:t>
            </w:r>
            <w:r w:rsidR="001C0776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 xml:space="preserve">mecanismos para recabar reparación </w:t>
            </w:r>
            <w:r w:rsidR="007D56F9" w:rsidRPr="00007E77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y acceso a la justicia para las víctimas</w:t>
            </w:r>
          </w:p>
        </w:tc>
      </w:tr>
      <w:tr w:rsidR="007D56F9" w:rsidRPr="00007E77" w:rsidTr="007D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7D56F9" w:rsidRPr="00007E77" w:rsidRDefault="007D56F9" w:rsidP="001C0776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Operacionalización</w:t>
            </w:r>
            <w:proofErr w:type="spellEnd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</w:t>
            </w:r>
            <w:r w:rsidR="001C0776">
              <w:rPr>
                <w:i/>
                <w:color w:val="FFFFFF" w:themeColor="background1"/>
                <w:sz w:val="18"/>
                <w:szCs w:val="18"/>
                <w:lang w:val="es-ES"/>
              </w:rPr>
              <w:t>l respeto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corporat</w:t>
            </w:r>
            <w:r w:rsidR="001C0776">
              <w:rPr>
                <w:i/>
                <w:color w:val="FFFFFF" w:themeColor="background1"/>
                <w:sz w:val="18"/>
                <w:szCs w:val="18"/>
                <w:lang w:val="es-ES"/>
              </w:rPr>
              <w:t>ivo de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los derechos humanos: ¿cuánto hemos avanzado?</w:t>
            </w:r>
          </w:p>
        </w:tc>
        <w:tc>
          <w:tcPr>
            <w:tcW w:w="6977" w:type="dxa"/>
          </w:tcPr>
          <w:p w:rsidR="007D56F9" w:rsidRPr="00007E77" w:rsidRDefault="00D254F2" w:rsidP="0011526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 </w:t>
            </w:r>
            <w:r w:rsidR="001C0776">
              <w:rPr>
                <w:i/>
                <w:sz w:val="18"/>
                <w:szCs w:val="18"/>
                <w:lang w:val="es-ES"/>
              </w:rPr>
              <w:t xml:space="preserve">balance de los esfuerzos para poner </w:t>
            </w:r>
            <w:r w:rsidR="007D56F9" w:rsidRPr="00007E77">
              <w:rPr>
                <w:i/>
                <w:sz w:val="18"/>
                <w:szCs w:val="18"/>
                <w:lang w:val="es-ES"/>
              </w:rPr>
              <w:t>la responsabilidad </w:t>
            </w:r>
            <w:r w:rsidR="00115265" w:rsidRPr="00007E77">
              <w:rPr>
                <w:i/>
                <w:sz w:val="18"/>
                <w:szCs w:val="18"/>
                <w:lang w:val="es-ES"/>
              </w:rPr>
              <w:t xml:space="preserve">de respetar </w:t>
            </w:r>
            <w:r w:rsidR="00C20EBB">
              <w:rPr>
                <w:i/>
                <w:sz w:val="18"/>
                <w:szCs w:val="18"/>
                <w:lang w:val="es-ES"/>
              </w:rPr>
              <w:t>en práctica por parte de</w:t>
            </w:r>
            <w:r w:rsidR="00115265" w:rsidRPr="00007E77">
              <w:rPr>
                <w:i/>
                <w:sz w:val="18"/>
                <w:szCs w:val="18"/>
                <w:lang w:val="es-ES"/>
              </w:rPr>
              <w:t xml:space="preserve"> toda la comunidad empresarial</w:t>
            </w:r>
            <w:r w:rsidR="00C20EBB">
              <w:rPr>
                <w:i/>
                <w:sz w:val="18"/>
                <w:szCs w:val="18"/>
                <w:lang w:val="es-ES"/>
              </w:rPr>
              <w:t xml:space="preserve"> </w:t>
            </w:r>
          </w:p>
          <w:p w:rsidR="009D65D8" w:rsidRPr="00C20EBB" w:rsidRDefault="00D254F2" w:rsidP="006B4F1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="001C0776">
              <w:rPr>
                <w:i/>
                <w:sz w:val="18"/>
                <w:szCs w:val="18"/>
                <w:lang w:val="es-ES"/>
              </w:rPr>
              <w:t xml:space="preserve">Cómo construir e incrementar </w:t>
            </w:r>
            <w:r w:rsidR="00115265" w:rsidRPr="00007E77">
              <w:rPr>
                <w:i/>
                <w:sz w:val="18"/>
                <w:szCs w:val="18"/>
                <w:lang w:val="es-ES"/>
              </w:rPr>
              <w:t>la aplicación de</w:t>
            </w:r>
            <w:r w:rsidR="001C0776">
              <w:rPr>
                <w:i/>
                <w:sz w:val="18"/>
                <w:szCs w:val="18"/>
                <w:lang w:val="es-ES"/>
              </w:rPr>
              <w:t>l</w:t>
            </w:r>
            <w:r w:rsidR="00115265" w:rsidRPr="00007E77">
              <w:rPr>
                <w:i/>
                <w:sz w:val="18"/>
                <w:szCs w:val="18"/>
                <w:lang w:val="es-ES"/>
              </w:rPr>
              <w:t xml:space="preserve"> respeto </w:t>
            </w:r>
            <w:r w:rsidR="001C0776" w:rsidRPr="00007E77">
              <w:rPr>
                <w:i/>
                <w:sz w:val="18"/>
                <w:szCs w:val="18"/>
                <w:lang w:val="es-ES"/>
              </w:rPr>
              <w:t>corporativ</w:t>
            </w:r>
            <w:r w:rsidR="001C0776">
              <w:rPr>
                <w:i/>
                <w:sz w:val="18"/>
                <w:szCs w:val="18"/>
                <w:lang w:val="es-ES"/>
              </w:rPr>
              <w:t>o</w:t>
            </w:r>
            <w:r w:rsidR="001C0776"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 w:rsidR="00115265" w:rsidRPr="00007E77">
              <w:rPr>
                <w:i/>
                <w:sz w:val="18"/>
                <w:szCs w:val="18"/>
                <w:lang w:val="es-ES"/>
              </w:rPr>
              <w:t>de los derechos humanos</w:t>
            </w:r>
          </w:p>
        </w:tc>
      </w:tr>
      <w:tr w:rsidR="007D56F9" w:rsidRPr="00007E77" w:rsidTr="007D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7D56F9" w:rsidRPr="00007E77" w:rsidRDefault="001C0776" w:rsidP="00C20EBB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</w:rPr>
              <w:t xml:space="preserve">Vision de </w:t>
            </w:r>
            <w:r w:rsidR="00C20EBB">
              <w:rPr>
                <w:i/>
                <w:color w:val="FFFFFF" w:themeColor="background1"/>
                <w:sz w:val="18"/>
                <w:szCs w:val="18"/>
              </w:rPr>
              <w:t>empresas</w:t>
            </w:r>
            <w:r w:rsidR="00115265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y derechos humanos </w:t>
            </w:r>
            <w:r w:rsidR="00C20EBB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en los </w:t>
            </w:r>
            <w:r w:rsidR="00591167">
              <w:rPr>
                <w:i/>
                <w:color w:val="FFFFFF" w:themeColor="background1"/>
                <w:sz w:val="18"/>
                <w:szCs w:val="18"/>
                <w:lang w:val="es-ES"/>
              </w:rPr>
              <w:t>ODS</w:t>
            </w:r>
          </w:p>
        </w:tc>
        <w:tc>
          <w:tcPr>
            <w:tcW w:w="6977" w:type="dxa"/>
          </w:tcPr>
          <w:p w:rsidR="00D254F2" w:rsidRPr="00007E77" w:rsidRDefault="00D254F2" w:rsidP="00D254F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Parte 1: </w:t>
            </w:r>
            <w:r w:rsidR="00C20EBB">
              <w:rPr>
                <w:i/>
                <w:sz w:val="18"/>
                <w:szCs w:val="18"/>
                <w:lang w:val="es-ES"/>
              </w:rPr>
              <w:t xml:space="preserve">Análisis de casos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sobre </w:t>
            </w:r>
            <w:r w:rsidR="00C20EBB">
              <w:rPr>
                <w:i/>
                <w:sz w:val="18"/>
                <w:szCs w:val="18"/>
                <w:lang w:val="es-ES"/>
              </w:rPr>
              <w:t xml:space="preserve">los vínculos entre los </w:t>
            </w:r>
            <w:r w:rsidR="00250BCB">
              <w:rPr>
                <w:i/>
                <w:sz w:val="18"/>
                <w:szCs w:val="18"/>
                <w:lang w:val="es-ES"/>
              </w:rPr>
              <w:t>Principios Rectores</w:t>
            </w:r>
            <w:r w:rsidR="00C20EBB">
              <w:rPr>
                <w:i/>
                <w:sz w:val="18"/>
                <w:szCs w:val="18"/>
                <w:lang w:val="es-ES"/>
              </w:rPr>
              <w:t xml:space="preserve"> y los </w:t>
            </w:r>
            <w:r w:rsidR="00591167">
              <w:rPr>
                <w:i/>
                <w:sz w:val="18"/>
                <w:szCs w:val="18"/>
                <w:lang w:val="es-ES"/>
              </w:rPr>
              <w:t>ODS</w:t>
            </w:r>
          </w:p>
          <w:p w:rsidR="00115265" w:rsidRPr="00007E77" w:rsidRDefault="00D254F2" w:rsidP="006B4F1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 xml:space="preserve">Corporativo el respeto de los derechos humanos y la </w:t>
            </w:r>
            <w:r w:rsidR="00591167">
              <w:rPr>
                <w:i/>
                <w:sz w:val="18"/>
                <w:szCs w:val="18"/>
                <w:lang w:val="es-ES"/>
              </w:rPr>
              <w:t>ODS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>: comprensión y desencadenando una relación poderosa </w:t>
            </w:r>
          </w:p>
        </w:tc>
      </w:tr>
      <w:tr w:rsidR="007D56F9" w:rsidRPr="00007E77" w:rsidTr="007D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7D56F9" w:rsidRPr="00007E77" w:rsidRDefault="00115265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La tecnología y los derechos humanos</w:t>
            </w:r>
          </w:p>
        </w:tc>
        <w:tc>
          <w:tcPr>
            <w:tcW w:w="6977" w:type="dxa"/>
          </w:tcPr>
          <w:p w:rsidR="007D56F9" w:rsidRPr="00007E77" w:rsidRDefault="00D254F2" w:rsidP="0011526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 </w:t>
            </w:r>
            <w:r w:rsidR="00115265" w:rsidRPr="00007E77">
              <w:rPr>
                <w:i/>
                <w:sz w:val="18"/>
                <w:szCs w:val="18"/>
                <w:lang w:val="es-ES"/>
              </w:rPr>
              <w:t xml:space="preserve">Abordar el acceso </w:t>
            </w:r>
            <w:r w:rsidR="00C20EBB" w:rsidRPr="00007E77">
              <w:rPr>
                <w:i/>
                <w:sz w:val="18"/>
                <w:szCs w:val="18"/>
                <w:lang w:val="es-ES"/>
              </w:rPr>
              <w:t>a los mecanismos</w:t>
            </w:r>
            <w:r w:rsidR="00C20EBB">
              <w:rPr>
                <w:i/>
                <w:sz w:val="18"/>
                <w:szCs w:val="18"/>
                <w:lang w:val="es-ES"/>
              </w:rPr>
              <w:t xml:space="preserve"> de reparación</w:t>
            </w:r>
            <w:r w:rsidR="00115265" w:rsidRPr="00007E77">
              <w:rPr>
                <w:i/>
                <w:sz w:val="18"/>
                <w:szCs w:val="18"/>
                <w:lang w:val="es-ES"/>
              </w:rPr>
              <w:t xml:space="preserve"> en el contexto del intercambio y procesamiento de datos personales</w:t>
            </w:r>
          </w:p>
          <w:p w:rsidR="00115265" w:rsidRPr="00007E77" w:rsidRDefault="00D254F2" w:rsidP="007C5502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="007C5502" w:rsidRPr="00007E77">
              <w:rPr>
                <w:i/>
                <w:sz w:val="18"/>
                <w:szCs w:val="18"/>
                <w:lang w:val="es-ES"/>
              </w:rPr>
              <w:t>¿necesitamos una</w:t>
            </w:r>
            <w:r w:rsidR="00115265" w:rsidRPr="00007E77">
              <w:rPr>
                <w:i/>
                <w:sz w:val="18"/>
                <w:szCs w:val="18"/>
                <w:lang w:val="es-ES"/>
              </w:rPr>
              <w:t> convención de Ginebra digital?</w:t>
            </w:r>
          </w:p>
        </w:tc>
      </w:tr>
    </w:tbl>
    <w:p w:rsidR="00457F4D" w:rsidRPr="00007E77" w:rsidRDefault="00457F4D" w:rsidP="00457F4D">
      <w:pPr>
        <w:pStyle w:val="Heading2"/>
        <w:rPr>
          <w:lang w:val="es-ES"/>
        </w:rPr>
      </w:pPr>
      <w:r w:rsidRPr="00007E77">
        <w:rPr>
          <w:lang w:val="es-ES"/>
        </w:rPr>
        <w:t xml:space="preserve">Sesiones </w:t>
      </w:r>
      <w:r w:rsidR="00C20EBB">
        <w:rPr>
          <w:lang w:val="es-ES"/>
        </w:rPr>
        <w:t>nocturnas</w:t>
      </w:r>
      <w:r w:rsidR="007C5502" w:rsidRPr="00007E77">
        <w:rPr>
          <w:lang w:val="es-ES"/>
        </w:rPr>
        <w:t> (paralelo)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57F4D" w:rsidRPr="00007E77" w:rsidTr="009F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:rsidR="00457F4D" w:rsidRPr="00007E77" w:rsidRDefault="00457F4D" w:rsidP="009F438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Documentación sólida como punto de partida para </w:t>
            </w:r>
            <w:r w:rsidR="00C20EBB">
              <w:rPr>
                <w:b w:val="0"/>
                <w:i/>
                <w:color w:val="auto"/>
                <w:sz w:val="18"/>
                <w:szCs w:val="18"/>
                <w:lang w:val="es-ES"/>
              </w:rPr>
              <w:t>el acceso a mecanismos de reparación</w:t>
            </w:r>
          </w:p>
          <w:p w:rsidR="00457F4D" w:rsidRPr="00007E77" w:rsidRDefault="00457F4D" w:rsidP="009F438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Proyección de cine: "</w:t>
            </w:r>
            <w:proofErr w:type="spellStart"/>
            <w:r w:rsidR="00C20EBB">
              <w:rPr>
                <w:b w:val="0"/>
                <w:i/>
                <w:color w:val="auto"/>
                <w:sz w:val="18"/>
                <w:szCs w:val="18"/>
                <w:lang w:val="es-ES"/>
              </w:rPr>
              <w:t>complicit</w:t>
            </w:r>
            <w:proofErr w:type="spellEnd"/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"</w:t>
            </w:r>
          </w:p>
          <w:p w:rsidR="00457F4D" w:rsidRPr="00007E77" w:rsidRDefault="00457F4D" w:rsidP="00457F4D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Debate entre múltiples interesados</w:t>
            </w:r>
            <w:r w:rsidR="00C20EBB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 ("Oxford </w:t>
            </w:r>
            <w:proofErr w:type="spellStart"/>
            <w:r w:rsidR="00C20EBB">
              <w:rPr>
                <w:b w:val="0"/>
                <w:i/>
                <w:color w:val="auto"/>
                <w:sz w:val="18"/>
                <w:szCs w:val="18"/>
                <w:lang w:val="es-ES"/>
              </w:rPr>
              <w:t>Union</w:t>
            </w:r>
            <w:proofErr w:type="spellEnd"/>
            <w:r w:rsidR="00C20EBB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20EBB">
              <w:rPr>
                <w:b w:val="0"/>
                <w:i/>
                <w:color w:val="auto"/>
                <w:sz w:val="18"/>
                <w:szCs w:val="18"/>
                <w:lang w:val="es-ES"/>
              </w:rPr>
              <w:t>style</w:t>
            </w:r>
            <w:proofErr w:type="spellEnd"/>
            <w:r w:rsidR="00C20EBB">
              <w:rPr>
                <w:b w:val="0"/>
                <w:i/>
                <w:color w:val="auto"/>
                <w:sz w:val="18"/>
                <w:szCs w:val="18"/>
                <w:lang w:val="es-ES"/>
              </w:rPr>
              <w:t>"): puede la reparación extrajudicial ser</w:t>
            </w:r>
            <w:r w:rsidR="0053213E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efectivo?</w:t>
            </w:r>
          </w:p>
          <w:p w:rsidR="00457F4D" w:rsidRPr="00007E77" w:rsidRDefault="00C20EBB" w:rsidP="00457F4D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S</w:t>
            </w:r>
            <w:r w:rsidR="006B4F1E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esión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de presentación de libro</w:t>
            </w:r>
          </w:p>
          <w:p w:rsidR="00ED3E58" w:rsidRPr="00007E77" w:rsidRDefault="00ED3E58" w:rsidP="00457F4D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Exhibición cultural</w:t>
            </w:r>
          </w:p>
        </w:tc>
      </w:tr>
    </w:tbl>
    <w:p w:rsidR="00457F4D" w:rsidRPr="00007E77" w:rsidRDefault="00457F4D" w:rsidP="00457F4D">
      <w:pPr>
        <w:rPr>
          <w:lang w:val="es-ES"/>
        </w:rPr>
      </w:pPr>
    </w:p>
    <w:p w:rsidR="0021569E" w:rsidRPr="00007E77" w:rsidRDefault="0021569E" w:rsidP="0021569E">
      <w:pPr>
        <w:rPr>
          <w:lang w:val="es-ES"/>
        </w:rPr>
      </w:pPr>
    </w:p>
    <w:p w:rsidR="0021569E" w:rsidRPr="00007E77" w:rsidRDefault="0021569E" w:rsidP="0021569E">
      <w:pPr>
        <w:rPr>
          <w:lang w:val="es-ES"/>
        </w:rPr>
      </w:pPr>
    </w:p>
    <w:p w:rsidR="001223AC" w:rsidRPr="00007E77" w:rsidRDefault="001223AC" w:rsidP="001223AC">
      <w:pPr>
        <w:pStyle w:val="Heading1"/>
        <w:rPr>
          <w:u w:val="single"/>
          <w:lang w:val="es-ES"/>
        </w:rPr>
      </w:pPr>
      <w:r w:rsidRPr="00007E77">
        <w:rPr>
          <w:u w:val="single"/>
          <w:lang w:val="es-ES"/>
        </w:rPr>
        <w:t>Día 2 - 28 de noviembre</w:t>
      </w:r>
    </w:p>
    <w:p w:rsidR="00A42EF8" w:rsidRPr="00007E77" w:rsidRDefault="00A42EF8" w:rsidP="00A42EF8">
      <w:pPr>
        <w:pStyle w:val="Heading2"/>
        <w:rPr>
          <w:lang w:val="es-ES"/>
        </w:rPr>
      </w:pPr>
      <w:r>
        <w:rPr>
          <w:lang w:val="es-ES"/>
        </w:rPr>
        <w:t>Sesiones matutinas</w:t>
      </w:r>
      <w:r w:rsidRPr="00007E77">
        <w:rPr>
          <w:lang w:val="es-ES"/>
        </w:rPr>
        <w:t> (sesiones paralelas)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09"/>
        <w:gridCol w:w="6843"/>
      </w:tblGrid>
      <w:tr w:rsidR="001223AC" w:rsidRPr="00007E77" w:rsidTr="00A42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:rsidR="001223AC" w:rsidRPr="00007E77" w:rsidRDefault="00B836CF" w:rsidP="00B836CF">
            <w:pPr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Sesiones sobre tendencias </w:t>
            </w:r>
            <w:r w:rsidRPr="00007E77">
              <w:rPr>
                <w:i/>
                <w:sz w:val="18"/>
                <w:szCs w:val="18"/>
                <w:lang w:val="es-ES"/>
              </w:rPr>
              <w:t>y perspectivas de los grupos de interés</w:t>
            </w:r>
            <w:r>
              <w:rPr>
                <w:i/>
                <w:sz w:val="18"/>
                <w:szCs w:val="18"/>
                <w:lang w:val="es-ES"/>
              </w:rPr>
              <w:t xml:space="preserve">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i/>
                <w:sz w:val="18"/>
                <w:szCs w:val="18"/>
                <w:lang w:val="es-ES"/>
              </w:rPr>
              <w:t>del a</w:t>
            </w:r>
            <w:r w:rsidR="001D105C" w:rsidRPr="00007E77">
              <w:rPr>
                <w:i/>
                <w:sz w:val="18"/>
                <w:szCs w:val="18"/>
                <w:lang w:val="es-ES"/>
              </w:rPr>
              <w:t>cceso a</w:t>
            </w:r>
            <w:r>
              <w:rPr>
                <w:i/>
                <w:sz w:val="18"/>
                <w:szCs w:val="18"/>
                <w:lang w:val="es-ES"/>
              </w:rPr>
              <w:t xml:space="preserve">  reparación</w:t>
            </w:r>
          </w:p>
        </w:tc>
        <w:tc>
          <w:tcPr>
            <w:tcW w:w="6843" w:type="dxa"/>
            <w:shd w:val="clear" w:color="auto" w:fill="auto"/>
          </w:tcPr>
          <w:p w:rsidR="001223AC" w:rsidRPr="00007E77" w:rsidRDefault="004957D9" w:rsidP="007C5502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Acceso a</w:t>
            </w:r>
            <w:r w:rsidR="007C5502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="00C20EBB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mecanismos de 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reparación 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a</w:t>
            </w:r>
            <w:r w:rsidR="007C5502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través de la cadena de valor: 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tendencias regulatorias y de litigios</w:t>
            </w:r>
          </w:p>
          <w:p w:rsidR="007C5502" w:rsidRPr="00007E77" w:rsidRDefault="007C5502" w:rsidP="007C5502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Una perspectiva africana para acceder </w:t>
            </w:r>
            <w:r w:rsidR="007A58D7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a los mecanismos</w:t>
            </w:r>
            <w:r w:rsidR="0059116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de reparación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- retos y necesidades regionales</w:t>
            </w:r>
          </w:p>
          <w:p w:rsidR="007C5502" w:rsidRPr="00007E77" w:rsidRDefault="007C5502" w:rsidP="007C5502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Abordar los impactos sobre los pueblos indígenas en Asia.</w:t>
            </w:r>
          </w:p>
        </w:tc>
      </w:tr>
      <w:tr w:rsidR="001223AC" w:rsidRPr="00007E77" w:rsidTr="00A42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shd w:val="clear" w:color="auto" w:fill="0F243E" w:themeFill="text2" w:themeFillShade="80"/>
          </w:tcPr>
          <w:p w:rsidR="001223AC" w:rsidRPr="00007E77" w:rsidRDefault="00B836CF" w:rsidP="00B836CF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Problemas de derechos </w:t>
            </w:r>
            <w:r w:rsidR="007C5502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en el foco</w:t>
            </w:r>
            <w:r w:rsidR="007C5502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 atención </w:t>
            </w:r>
            <w:r w:rsidR="006B4F1E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y soluciones colaborativas</w:t>
            </w:r>
          </w:p>
        </w:tc>
        <w:tc>
          <w:tcPr>
            <w:tcW w:w="6843" w:type="dxa"/>
          </w:tcPr>
          <w:p w:rsidR="007C5502" w:rsidRPr="00007E77" w:rsidRDefault="007C5502" w:rsidP="004957D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El derecho a la información</w:t>
            </w:r>
            <w:r w:rsidR="004957D9">
              <w:rPr>
                <w:i/>
                <w:sz w:val="18"/>
                <w:szCs w:val="18"/>
                <w:lang w:val="es-ES"/>
              </w:rPr>
              <w:t xml:space="preserve"> -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el acceso a</w:t>
            </w:r>
            <w:r w:rsidR="004957D9">
              <w:rPr>
                <w:i/>
                <w:sz w:val="18"/>
                <w:szCs w:val="18"/>
                <w:lang w:val="es-ES"/>
              </w:rPr>
              <w:t xml:space="preserve"> mecanismos de reparación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para los trabajadores y las comunidades afectadas por los residuos tóxicos</w:t>
            </w:r>
          </w:p>
        </w:tc>
      </w:tr>
      <w:tr w:rsidR="003C578B" w:rsidRPr="00007E77" w:rsidTr="00A42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shd w:val="clear" w:color="auto" w:fill="4F81BD" w:themeFill="accent1"/>
          </w:tcPr>
          <w:p w:rsidR="003C578B" w:rsidRPr="00007E77" w:rsidRDefault="004957D9" w:rsidP="009F4385">
            <w:pPr>
              <w:rPr>
                <w:b w:val="0"/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4957D9">
              <w:rPr>
                <w:i/>
                <w:color w:val="FFFFFF" w:themeColor="background1"/>
                <w:sz w:val="18"/>
                <w:szCs w:val="18"/>
                <w:lang w:val="es-ES"/>
              </w:rPr>
              <w:t>Explorar los problemas conceptuales y prácticos de los mecanismos internacionales</w:t>
            </w:r>
          </w:p>
        </w:tc>
        <w:tc>
          <w:tcPr>
            <w:tcW w:w="6843" w:type="dxa"/>
          </w:tcPr>
          <w:p w:rsidR="003C578B" w:rsidRPr="004957D9" w:rsidDel="003C578B" w:rsidRDefault="004957D9" w:rsidP="004957D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Actualización</w:t>
            </w:r>
            <w:r w:rsidRPr="004957D9">
              <w:rPr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i/>
                <w:sz w:val="18"/>
                <w:szCs w:val="18"/>
                <w:lang w:val="es-ES"/>
              </w:rPr>
              <w:t>sobre</w:t>
            </w:r>
            <w:r w:rsidRPr="004957D9">
              <w:rPr>
                <w:i/>
                <w:sz w:val="18"/>
                <w:szCs w:val="18"/>
                <w:lang w:val="es-ES"/>
              </w:rPr>
              <w:t xml:space="preserve"> el proceso de elaboración de un instrumento jurídicamente vinculante </w:t>
            </w:r>
          </w:p>
        </w:tc>
      </w:tr>
    </w:tbl>
    <w:p w:rsidR="00A42EF8" w:rsidRPr="00007E77" w:rsidRDefault="00A42EF8" w:rsidP="00A42EF8">
      <w:pPr>
        <w:pStyle w:val="Heading2"/>
        <w:rPr>
          <w:lang w:val="es-ES"/>
        </w:rPr>
      </w:pPr>
      <w:r>
        <w:rPr>
          <w:lang w:val="es-ES"/>
        </w:rPr>
        <w:t>Sesiones</w:t>
      </w:r>
      <w:r w:rsidRPr="00007E77">
        <w:rPr>
          <w:lang w:val="es-ES"/>
        </w:rPr>
        <w:t xml:space="preserve"> </w:t>
      </w:r>
      <w:r>
        <w:rPr>
          <w:lang w:val="es-ES"/>
        </w:rPr>
        <w:t>de la mañana</w:t>
      </w:r>
      <w:r w:rsidRPr="00007E77">
        <w:rPr>
          <w:lang w:val="es-ES"/>
        </w:rPr>
        <w:t> (</w:t>
      </w:r>
      <w:r>
        <w:rPr>
          <w:lang w:val="es-ES"/>
        </w:rPr>
        <w:t>paralelas</w:t>
      </w:r>
      <w:r w:rsidRPr="00007E77">
        <w:rPr>
          <w:lang w:val="es-E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10"/>
        <w:gridCol w:w="6842"/>
      </w:tblGrid>
      <w:tr w:rsidR="007C5502" w:rsidRPr="00007E77" w:rsidTr="00B8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7C5502" w:rsidRPr="00007E77" w:rsidRDefault="007C5502" w:rsidP="004957D9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Explorar los elementos de </w:t>
            </w:r>
            <w:r w:rsidR="004957D9">
              <w:rPr>
                <w:i/>
                <w:sz w:val="18"/>
                <w:szCs w:val="18"/>
                <w:lang w:val="es-ES"/>
              </w:rPr>
              <w:t>reparación efectiva</w:t>
            </w:r>
          </w:p>
        </w:tc>
        <w:tc>
          <w:tcPr>
            <w:tcW w:w="6842" w:type="dxa"/>
            <w:shd w:val="clear" w:color="auto" w:fill="auto"/>
          </w:tcPr>
          <w:p w:rsidR="007C5502" w:rsidRPr="00007E77" w:rsidRDefault="00ED3E58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Parte 1: </w:t>
            </w:r>
            <w:r w:rsidR="00D254F2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Cómo integrar las voces de las comunidades afectadas? </w:t>
            </w:r>
          </w:p>
          <w:p w:rsidR="00D254F2" w:rsidRPr="00007E77" w:rsidRDefault="00ED3E58" w:rsidP="004957D9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Parte 2: </w:t>
            </w:r>
            <w:r w:rsidR="00D254F2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Acuerdos y normas internacionales sobre el derecho a un </w:t>
            </w:r>
            <w:r w:rsidR="004957D9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mecanismo de reparación </w:t>
            </w:r>
            <w:r w:rsidR="00D254F2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eficaz</w:t>
            </w:r>
          </w:p>
        </w:tc>
      </w:tr>
      <w:tr w:rsidR="007C5502" w:rsidRPr="00007E77" w:rsidTr="00B8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shd w:val="clear" w:color="auto" w:fill="0F243E" w:themeFill="text2" w:themeFillShade="80"/>
          </w:tcPr>
          <w:p w:rsidR="007C5502" w:rsidRPr="00007E77" w:rsidRDefault="00D254F2" w:rsidP="004957D9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Mejorar la eficacia de los mecanismos </w:t>
            </w:r>
            <w:r w:rsidR="004957D9">
              <w:rPr>
                <w:i/>
                <w:color w:val="FFFFFF" w:themeColor="background1"/>
                <w:sz w:val="18"/>
                <w:szCs w:val="18"/>
                <w:lang w:val="es-ES"/>
              </w:rPr>
              <w:t>extra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judiciales</w:t>
            </w:r>
          </w:p>
        </w:tc>
        <w:tc>
          <w:tcPr>
            <w:tcW w:w="6842" w:type="dxa"/>
          </w:tcPr>
          <w:p w:rsidR="007C5502" w:rsidRPr="00007E77" w:rsidRDefault="00ED3E58" w:rsidP="009F438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 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>Parte 1: </w:t>
            </w:r>
            <w:r w:rsidR="00A05F7E">
              <w:rPr>
                <w:i/>
                <w:sz w:val="18"/>
                <w:szCs w:val="18"/>
                <w:lang w:val="es-ES"/>
              </w:rPr>
              <w:t>M</w:t>
            </w:r>
            <w:r w:rsidR="00D254F2" w:rsidRPr="00007E77">
              <w:rPr>
                <w:i/>
                <w:sz w:val="18"/>
                <w:szCs w:val="18"/>
                <w:lang w:val="es-ES"/>
              </w:rPr>
              <w:t>ecanismos</w:t>
            </w:r>
            <w:r w:rsidR="004957D9">
              <w:rPr>
                <w:i/>
                <w:sz w:val="18"/>
                <w:szCs w:val="18"/>
                <w:lang w:val="es-ES"/>
              </w:rPr>
              <w:t xml:space="preserve"> estatales extra</w:t>
            </w:r>
            <w:r w:rsidR="00D254F2" w:rsidRPr="00007E77">
              <w:rPr>
                <w:i/>
                <w:sz w:val="18"/>
                <w:szCs w:val="18"/>
                <w:lang w:val="es-ES"/>
              </w:rPr>
              <w:t xml:space="preserve">judiciales sobre la responsabilidad corporativa y </w:t>
            </w:r>
            <w:r w:rsidR="004957D9">
              <w:rPr>
                <w:i/>
                <w:sz w:val="18"/>
                <w:szCs w:val="18"/>
                <w:lang w:val="es-ES"/>
              </w:rPr>
              <w:t xml:space="preserve">los </w:t>
            </w:r>
            <w:r w:rsidR="00591167">
              <w:rPr>
                <w:i/>
                <w:sz w:val="18"/>
                <w:szCs w:val="18"/>
                <w:lang w:val="es-ES"/>
              </w:rPr>
              <w:t>mecanismos de reparación</w:t>
            </w:r>
            <w:r w:rsidR="00D254F2" w:rsidRPr="00007E77">
              <w:rPr>
                <w:i/>
                <w:sz w:val="18"/>
                <w:szCs w:val="18"/>
                <w:lang w:val="es-ES"/>
              </w:rPr>
              <w:t xml:space="preserve">: </w:t>
            </w:r>
            <w:r w:rsidR="00B836CF">
              <w:rPr>
                <w:i/>
                <w:sz w:val="18"/>
                <w:szCs w:val="18"/>
                <w:lang w:val="es-ES"/>
              </w:rPr>
              <w:t>¿actores secundarios o protagonistas?</w:t>
            </w:r>
          </w:p>
          <w:p w:rsidR="00D254F2" w:rsidRPr="00007E77" w:rsidRDefault="00ED3E58" w:rsidP="004957D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 </w:t>
            </w:r>
            <w:r w:rsidR="006B4F1E"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="0053213E" w:rsidRPr="00007E77">
              <w:rPr>
                <w:i/>
                <w:sz w:val="18"/>
                <w:szCs w:val="18"/>
                <w:lang w:val="es-ES"/>
              </w:rPr>
              <w:t xml:space="preserve">Las instituciones nacionales de </w:t>
            </w:r>
            <w:r w:rsidR="004957D9">
              <w:rPr>
                <w:i/>
                <w:sz w:val="18"/>
                <w:szCs w:val="18"/>
                <w:lang w:val="es-ES"/>
              </w:rPr>
              <w:t>derechos humanos como un mecanismo extra</w:t>
            </w:r>
            <w:r w:rsidR="0053213E" w:rsidRPr="00007E77">
              <w:rPr>
                <w:i/>
                <w:sz w:val="18"/>
                <w:szCs w:val="18"/>
                <w:lang w:val="es-ES"/>
              </w:rPr>
              <w:t>judicial</w:t>
            </w:r>
            <w:r w:rsidR="004957D9">
              <w:rPr>
                <w:i/>
                <w:sz w:val="18"/>
                <w:szCs w:val="18"/>
                <w:lang w:val="es-ES"/>
              </w:rPr>
              <w:t xml:space="preserve"> de reparación</w:t>
            </w:r>
            <w:r w:rsidR="0053213E"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 w:rsidR="004957D9">
              <w:rPr>
                <w:i/>
                <w:sz w:val="18"/>
                <w:szCs w:val="18"/>
                <w:lang w:val="es-ES"/>
              </w:rPr>
              <w:t>global.</w:t>
            </w:r>
          </w:p>
        </w:tc>
      </w:tr>
      <w:tr w:rsidR="007C5502" w:rsidRPr="00007E77" w:rsidTr="00B83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shd w:val="clear" w:color="auto" w:fill="4F81BD" w:themeFill="accent1"/>
          </w:tcPr>
          <w:p w:rsidR="007C5502" w:rsidRPr="00007E77" w:rsidRDefault="00D254F2" w:rsidP="003A6109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Marcos para aprovechar el acceso al recurso en las cadenas de suministro y relaciones de negocios</w:t>
            </w:r>
          </w:p>
        </w:tc>
        <w:tc>
          <w:tcPr>
            <w:tcW w:w="6842" w:type="dxa"/>
          </w:tcPr>
          <w:p w:rsidR="007C5502" w:rsidRPr="00007E77" w:rsidRDefault="00ED3E58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Parte 1: </w:t>
            </w:r>
            <w:r w:rsidR="00A05F7E">
              <w:rPr>
                <w:i/>
                <w:sz w:val="18"/>
                <w:szCs w:val="18"/>
                <w:lang w:val="es-ES"/>
              </w:rPr>
              <w:t>E</w:t>
            </w:r>
            <w:r w:rsidRPr="00007E77">
              <w:rPr>
                <w:i/>
                <w:sz w:val="18"/>
                <w:szCs w:val="18"/>
                <w:lang w:val="es-ES"/>
              </w:rPr>
              <w:t>l </w:t>
            </w:r>
            <w:r w:rsidR="00D254F2" w:rsidRPr="00007E77">
              <w:rPr>
                <w:i/>
                <w:sz w:val="18"/>
                <w:szCs w:val="18"/>
                <w:lang w:val="es-ES"/>
              </w:rPr>
              <w:t xml:space="preserve">acceso al recurso en marcos de gobernanza global: nuevos acontecimientos y </w:t>
            </w:r>
            <w:r w:rsidR="00B836CF">
              <w:rPr>
                <w:i/>
                <w:sz w:val="18"/>
                <w:szCs w:val="18"/>
                <w:lang w:val="es-ES"/>
              </w:rPr>
              <w:t>construcción de</w:t>
            </w:r>
            <w:r w:rsidR="00D254F2" w:rsidRPr="00007E77">
              <w:rPr>
                <w:i/>
                <w:sz w:val="18"/>
                <w:szCs w:val="18"/>
                <w:lang w:val="es-ES"/>
              </w:rPr>
              <w:t xml:space="preserve"> una mayor convergencia </w:t>
            </w:r>
          </w:p>
          <w:p w:rsidR="00D254F2" w:rsidRPr="00007E77" w:rsidRDefault="00ED3E58" w:rsidP="00B836CF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="00D254F2" w:rsidRPr="00007E77">
              <w:rPr>
                <w:i/>
                <w:sz w:val="18"/>
                <w:szCs w:val="18"/>
                <w:lang w:val="es-ES"/>
              </w:rPr>
              <w:t>Utilizar el apalancamien</w:t>
            </w:r>
            <w:r w:rsidR="00B836CF">
              <w:rPr>
                <w:i/>
                <w:sz w:val="18"/>
                <w:szCs w:val="18"/>
                <w:lang w:val="es-ES"/>
              </w:rPr>
              <w:t xml:space="preserve">to para avanzar en el acceso a la reparación </w:t>
            </w:r>
            <w:r w:rsidR="00D254F2" w:rsidRPr="00007E77">
              <w:rPr>
                <w:i/>
                <w:sz w:val="18"/>
                <w:szCs w:val="18"/>
                <w:lang w:val="es-ES"/>
              </w:rPr>
              <w:t>a través de  relaciones de negocios - explorar las innovaciones de la Declaración tripartita de la OIT</w:t>
            </w:r>
          </w:p>
        </w:tc>
      </w:tr>
      <w:tr w:rsidR="007C5502" w:rsidRPr="00007E77" w:rsidTr="00B8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shd w:val="clear" w:color="auto" w:fill="0F243E" w:themeFill="text2" w:themeFillShade="80"/>
          </w:tcPr>
          <w:p w:rsidR="007C5502" w:rsidRPr="00007E77" w:rsidRDefault="00ED3E58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Proteger y apoyar a los defensores de los derechos humanos</w:t>
            </w:r>
          </w:p>
        </w:tc>
        <w:tc>
          <w:tcPr>
            <w:tcW w:w="6842" w:type="dxa"/>
          </w:tcPr>
          <w:p w:rsidR="007C5502" w:rsidRPr="00007E77" w:rsidRDefault="00ED3E58" w:rsidP="009F438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 Desarrollo de la orientación de la ONU</w:t>
            </w:r>
          </w:p>
          <w:p w:rsidR="00CB199B" w:rsidRPr="00007E77" w:rsidRDefault="00ED3E58" w:rsidP="003A610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 Los defensores de los derechos human</w:t>
            </w:r>
            <w:r w:rsidR="00B836CF">
              <w:rPr>
                <w:i/>
                <w:sz w:val="18"/>
                <w:szCs w:val="18"/>
                <w:lang w:val="es-ES"/>
              </w:rPr>
              <w:t>os como agentes para acceder a la reparación</w:t>
            </w:r>
          </w:p>
          <w:p w:rsidR="00ED3E58" w:rsidRPr="00007E77" w:rsidRDefault="00ED3E58" w:rsidP="00B836C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Parte 3: </w:t>
            </w:r>
            <w:r w:rsidR="00B836CF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Subsanar</w:t>
            </w:r>
            <w:r w:rsidRPr="00007E77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, corregir y prevenir los ataques contra los defensores de los derechos humanos</w:t>
            </w:r>
          </w:p>
        </w:tc>
      </w:tr>
      <w:tr w:rsidR="007C5502" w:rsidRPr="00007E77" w:rsidTr="00B83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shd w:val="clear" w:color="auto" w:fill="4F81BD" w:themeFill="accent1"/>
          </w:tcPr>
          <w:p w:rsidR="007C5502" w:rsidRPr="00007E77" w:rsidRDefault="007C5502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La tecnología y los derechos humanos</w:t>
            </w:r>
          </w:p>
        </w:tc>
        <w:tc>
          <w:tcPr>
            <w:tcW w:w="6842" w:type="dxa"/>
          </w:tcPr>
          <w:p w:rsidR="007C5502" w:rsidRPr="00007E77" w:rsidRDefault="00ED3E58" w:rsidP="009F43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 </w:t>
            </w:r>
            <w:r w:rsidR="00A05F7E">
              <w:rPr>
                <w:i/>
                <w:sz w:val="18"/>
                <w:szCs w:val="18"/>
                <w:lang w:val="es-ES"/>
              </w:rPr>
              <w:t>E</w:t>
            </w:r>
            <w:r w:rsidR="00B836CF" w:rsidRPr="00007E77">
              <w:rPr>
                <w:i/>
                <w:sz w:val="18"/>
                <w:szCs w:val="18"/>
                <w:lang w:val="es-ES"/>
              </w:rPr>
              <w:t xml:space="preserve">stán </w:t>
            </w:r>
            <w:r w:rsidR="00B836CF">
              <w:rPr>
                <w:i/>
                <w:sz w:val="18"/>
                <w:szCs w:val="18"/>
                <w:lang w:val="es-ES"/>
              </w:rPr>
              <w:t xml:space="preserve">las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innovaciones tecnológicas emergentes </w:t>
            </w:r>
            <w:r w:rsidR="00B836CF">
              <w:rPr>
                <w:i/>
                <w:sz w:val="18"/>
                <w:szCs w:val="18"/>
                <w:lang w:val="es-ES"/>
              </w:rPr>
              <w:t xml:space="preserve">conduciendo un mejor acceso a la reparación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en las cadenas de suministro </w:t>
            </w:r>
            <w:r w:rsidR="00A05F7E">
              <w:rPr>
                <w:i/>
                <w:sz w:val="18"/>
                <w:szCs w:val="18"/>
                <w:lang w:val="es-ES"/>
              </w:rPr>
              <w:t>globales</w:t>
            </w:r>
            <w:r w:rsidRPr="00007E77">
              <w:rPr>
                <w:i/>
                <w:sz w:val="18"/>
                <w:szCs w:val="18"/>
                <w:lang w:val="es-ES"/>
              </w:rPr>
              <w:t>?</w:t>
            </w:r>
          </w:p>
          <w:p w:rsidR="00ED3E58" w:rsidRPr="00007E77" w:rsidRDefault="00ED3E58" w:rsidP="00A05F7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Parte 2: </w:t>
            </w:r>
            <w:r w:rsidR="00A05F7E">
              <w:rPr>
                <w:i/>
                <w:sz w:val="18"/>
                <w:szCs w:val="18"/>
                <w:lang w:val="es-ES"/>
              </w:rPr>
              <w:t>M</w:t>
            </w:r>
            <w:r w:rsidR="00591167">
              <w:rPr>
                <w:i/>
                <w:sz w:val="18"/>
                <w:szCs w:val="18"/>
                <w:lang w:val="es-ES"/>
              </w:rPr>
              <w:t>ecanismos de reparación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contra la máquina</w:t>
            </w:r>
          </w:p>
        </w:tc>
      </w:tr>
    </w:tbl>
    <w:p w:rsidR="001D105C" w:rsidRPr="00007E77" w:rsidRDefault="00B836CF" w:rsidP="001D105C">
      <w:pPr>
        <w:pStyle w:val="Heading2"/>
        <w:rPr>
          <w:lang w:val="es-ES"/>
        </w:rPr>
      </w:pPr>
      <w:r>
        <w:rPr>
          <w:lang w:val="es-ES"/>
        </w:rPr>
        <w:t>Sesiones durante l</w:t>
      </w:r>
      <w:r w:rsidRPr="00007E77">
        <w:rPr>
          <w:lang w:val="es-ES"/>
        </w:rPr>
        <w:t xml:space="preserve">a hora del almuerzo </w:t>
      </w:r>
      <w:r w:rsidR="001D105C" w:rsidRPr="00007E77">
        <w:rPr>
          <w:lang w:val="es-ES"/>
        </w:rPr>
        <w:t>(sesiones paralelas)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19"/>
        <w:gridCol w:w="6833"/>
      </w:tblGrid>
      <w:tr w:rsidR="001D105C" w:rsidRPr="00007E77" w:rsidTr="00A0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:rsidR="001D105C" w:rsidRPr="00007E77" w:rsidRDefault="00A05F7E" w:rsidP="00CB199B">
            <w:pPr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El s</w:t>
            </w:r>
            <w:r w:rsidRPr="00007E77">
              <w:rPr>
                <w:i/>
                <w:sz w:val="18"/>
                <w:szCs w:val="18"/>
                <w:lang w:val="es-ES"/>
              </w:rPr>
              <w:t>ector Privado defen</w:t>
            </w:r>
            <w:r>
              <w:rPr>
                <w:i/>
                <w:sz w:val="18"/>
                <w:szCs w:val="18"/>
                <w:lang w:val="es-ES"/>
              </w:rPr>
              <w:t>diendo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los derechos humanos</w:t>
            </w:r>
          </w:p>
        </w:tc>
        <w:tc>
          <w:tcPr>
            <w:tcW w:w="6833" w:type="dxa"/>
            <w:shd w:val="clear" w:color="auto" w:fill="auto"/>
          </w:tcPr>
          <w:p w:rsidR="00FF53E6" w:rsidRPr="00007E77" w:rsidRDefault="008C2446" w:rsidP="00A05F7E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Normas de conducta corporativa de la ONU en la lucha contra la discriminación contra LGBTI:</w:t>
            </w:r>
            <w:r w:rsidR="00A05F7E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"lente" 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LGBTI </w:t>
            </w:r>
            <w:r w:rsidR="00A05F7E">
              <w:rPr>
                <w:b w:val="0"/>
                <w:i/>
                <w:color w:val="auto"/>
                <w:sz w:val="18"/>
                <w:szCs w:val="18"/>
                <w:lang w:val="es-ES"/>
              </w:rPr>
              <w:t>en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la 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>Principios Rectores</w:t>
            </w:r>
          </w:p>
        </w:tc>
      </w:tr>
      <w:tr w:rsidR="001D105C" w:rsidRPr="00007E77" w:rsidTr="00A0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shd w:val="clear" w:color="auto" w:fill="0F243E" w:themeFill="text2" w:themeFillShade="80"/>
          </w:tcPr>
          <w:p w:rsidR="001D105C" w:rsidRPr="00007E77" w:rsidRDefault="00FF53E6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Explorar nuevas soluciones y el papel de los "artífices" de la práctica empresarial</w:t>
            </w:r>
          </w:p>
        </w:tc>
        <w:tc>
          <w:tcPr>
            <w:tcW w:w="6833" w:type="dxa"/>
          </w:tcPr>
          <w:p w:rsidR="001D105C" w:rsidRPr="00007E77" w:rsidRDefault="00FF53E6" w:rsidP="00A05F7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Las metas de derechos humanos: </w:t>
            </w:r>
            <w:r w:rsidR="008C2446" w:rsidRPr="00007E77">
              <w:rPr>
                <w:i/>
                <w:sz w:val="18"/>
                <w:szCs w:val="18"/>
                <w:lang w:val="es-ES"/>
              </w:rPr>
              <w:t>¿qué</w:t>
            </w:r>
            <w:r w:rsidR="00A05F7E">
              <w:rPr>
                <w:i/>
                <w:sz w:val="18"/>
                <w:szCs w:val="18"/>
                <w:lang w:val="es-ES"/>
              </w:rPr>
              <w:t xml:space="preserve"> nos dicen acerca del acceso a la reparación?</w:t>
            </w:r>
          </w:p>
        </w:tc>
      </w:tr>
      <w:tr w:rsidR="001D105C" w:rsidRPr="00007E77" w:rsidTr="00A0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shd w:val="clear" w:color="auto" w:fill="4F81BD" w:themeFill="accent1"/>
          </w:tcPr>
          <w:p w:rsidR="001D105C" w:rsidRPr="00007E77" w:rsidRDefault="00A05F7E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A05F7E">
              <w:rPr>
                <w:i/>
                <w:color w:val="FFFFFF" w:themeColor="background1"/>
                <w:sz w:val="18"/>
                <w:szCs w:val="18"/>
                <w:lang w:val="es-ES"/>
              </w:rPr>
              <w:t>Problemas de derechos  en el foco de atención y soluciones colaborativas</w:t>
            </w:r>
          </w:p>
        </w:tc>
        <w:tc>
          <w:tcPr>
            <w:tcW w:w="6833" w:type="dxa"/>
          </w:tcPr>
          <w:p w:rsidR="001D105C" w:rsidRPr="00007E77" w:rsidRDefault="001D105C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La servidumbre por deudas del trabajador - </w:t>
            </w:r>
            <w:r w:rsidR="00A05F7E">
              <w:rPr>
                <w:rFonts w:eastAsia="Times New Roman"/>
                <w:i/>
                <w:sz w:val="18"/>
                <w:szCs w:val="18"/>
                <w:lang w:val="es-ES"/>
              </w:rPr>
              <w:t>¿E</w:t>
            </w:r>
            <w:r w:rsidR="00A05F7E" w:rsidRPr="00007E77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s el </w:t>
            </w:r>
            <w:r w:rsidR="00A05F7E">
              <w:rPr>
                <w:rFonts w:eastAsia="Times New Roman"/>
                <w:i/>
                <w:sz w:val="18"/>
                <w:szCs w:val="18"/>
                <w:lang w:val="es-ES"/>
              </w:rPr>
              <w:t>r</w:t>
            </w: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eembolso de gastos </w:t>
            </w:r>
            <w:r w:rsidR="00A05F7E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el </w:t>
            </w: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único </w:t>
            </w:r>
            <w:r w:rsidR="00591167">
              <w:rPr>
                <w:rFonts w:eastAsia="Times New Roman"/>
                <w:i/>
                <w:sz w:val="18"/>
                <w:szCs w:val="18"/>
                <w:lang w:val="es-ES"/>
              </w:rPr>
              <w:t>mecanismo de reparación</w:t>
            </w: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>?</w:t>
            </w:r>
          </w:p>
          <w:p w:rsidR="001D105C" w:rsidRPr="00007E77" w:rsidRDefault="001D105C" w:rsidP="006B4F1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Explorar asistencia jurídica pro bono a las comunidades </w:t>
            </w:r>
          </w:p>
        </w:tc>
      </w:tr>
      <w:tr w:rsidR="00CB199B" w:rsidRPr="00007E77" w:rsidTr="00A0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shd w:val="clear" w:color="auto" w:fill="0F243E" w:themeFill="text2" w:themeFillShade="80"/>
          </w:tcPr>
          <w:p w:rsidR="00CB199B" w:rsidRPr="00007E77" w:rsidRDefault="00CB199B" w:rsidP="00CB199B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Operacionalización</w:t>
            </w:r>
            <w:proofErr w:type="spellEnd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</w:t>
            </w:r>
            <w:r w:rsidR="00A05F7E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l</w:t>
            </w:r>
            <w:r w:rsidR="00A05F7E">
              <w:rPr>
                <w:i/>
                <w:color w:val="FFFFFF" w:themeColor="background1"/>
                <w:sz w:val="18"/>
                <w:szCs w:val="18"/>
                <w:lang w:val="es-ES"/>
              </w:rPr>
              <w:t>os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250BCB">
              <w:rPr>
                <w:i/>
                <w:color w:val="FFFFFF" w:themeColor="background1"/>
                <w:sz w:val="18"/>
                <w:szCs w:val="18"/>
                <w:lang w:val="es-ES"/>
              </w:rPr>
              <w:t>Principios Rectores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: experiencias regionales</w:t>
            </w:r>
          </w:p>
        </w:tc>
        <w:tc>
          <w:tcPr>
            <w:tcW w:w="6833" w:type="dxa"/>
          </w:tcPr>
          <w:p w:rsidR="00CB199B" w:rsidRPr="00007E77" w:rsidRDefault="00A05F7E" w:rsidP="00A05F7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Experiencias de Redes locales del Pacto Mundial </w:t>
            </w:r>
            <w:r w:rsidR="00CB199B" w:rsidRPr="00007E77">
              <w:rPr>
                <w:i/>
                <w:sz w:val="18"/>
                <w:szCs w:val="18"/>
                <w:lang w:val="es-ES"/>
              </w:rPr>
              <w:t>de Naciones Unidas: aplicación de l</w:t>
            </w:r>
            <w:r>
              <w:rPr>
                <w:i/>
                <w:sz w:val="18"/>
                <w:szCs w:val="18"/>
                <w:lang w:val="es-ES"/>
              </w:rPr>
              <w:t>o</w:t>
            </w:r>
            <w:r w:rsidR="00CB199B" w:rsidRPr="00007E77">
              <w:rPr>
                <w:i/>
                <w:sz w:val="18"/>
                <w:szCs w:val="18"/>
                <w:lang w:val="es-ES"/>
              </w:rPr>
              <w:t xml:space="preserve">s </w:t>
            </w:r>
            <w:r>
              <w:rPr>
                <w:i/>
                <w:sz w:val="18"/>
                <w:szCs w:val="18"/>
                <w:lang w:val="es-ES"/>
              </w:rPr>
              <w:t>Principios Rectores y la debida diligencia en materia de</w:t>
            </w:r>
            <w:r w:rsidR="00CB199B" w:rsidRPr="00007E77">
              <w:rPr>
                <w:i/>
                <w:sz w:val="18"/>
                <w:szCs w:val="18"/>
                <w:lang w:val="es-ES"/>
              </w:rPr>
              <w:t xml:space="preserve"> derechos humanos para </w:t>
            </w:r>
            <w:r>
              <w:rPr>
                <w:i/>
                <w:sz w:val="18"/>
                <w:szCs w:val="18"/>
                <w:lang w:val="es-ES"/>
              </w:rPr>
              <w:t>alcanzar los ODS</w:t>
            </w:r>
          </w:p>
        </w:tc>
      </w:tr>
    </w:tbl>
    <w:p w:rsidR="00A05F7E" w:rsidRPr="00007E77" w:rsidRDefault="00A05F7E" w:rsidP="00A05F7E">
      <w:pPr>
        <w:pStyle w:val="Heading2"/>
        <w:rPr>
          <w:lang w:val="es-ES"/>
        </w:rPr>
      </w:pPr>
      <w:r>
        <w:rPr>
          <w:lang w:val="es-ES"/>
        </w:rPr>
        <w:t>Sesiones de tarde (paralelas</w:t>
      </w:r>
      <w:r w:rsidRPr="00007E77">
        <w:rPr>
          <w:lang w:val="es-E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11"/>
        <w:gridCol w:w="6841"/>
      </w:tblGrid>
      <w:tr w:rsidR="00FF53E6" w:rsidRPr="00007E77" w:rsidTr="009F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F53E6" w:rsidRPr="00007E77" w:rsidRDefault="00FF53E6" w:rsidP="00A05F7E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Explorar los elementos de </w:t>
            </w:r>
            <w:r w:rsidR="00A05F7E">
              <w:rPr>
                <w:i/>
                <w:sz w:val="18"/>
                <w:szCs w:val="18"/>
                <w:lang w:val="es-ES"/>
              </w:rPr>
              <w:t>reparación efectiva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: Enfoque </w:t>
            </w:r>
            <w:r w:rsidR="00A05F7E">
              <w:rPr>
                <w:i/>
                <w:sz w:val="18"/>
                <w:szCs w:val="18"/>
                <w:lang w:val="es-ES"/>
              </w:rPr>
              <w:t>en los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derechos de la mujer</w:t>
            </w:r>
          </w:p>
        </w:tc>
        <w:tc>
          <w:tcPr>
            <w:tcW w:w="6977" w:type="dxa"/>
            <w:shd w:val="clear" w:color="auto" w:fill="auto"/>
          </w:tcPr>
          <w:p w:rsidR="004F02CD" w:rsidRPr="00007E77" w:rsidRDefault="00FF53E6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Parte 1: impactos relacionados con la empresa sobre los derechos de las mujeres - retos y estrategias para abordarlas</w:t>
            </w:r>
          </w:p>
          <w:p w:rsidR="00FF53E6" w:rsidRPr="00007E77" w:rsidRDefault="004F02CD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Parte 2: </w:t>
            </w:r>
            <w:r w:rsidR="00FF53E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los derechos de la mujer y la inversión intensiva</w:t>
            </w:r>
            <w:r w:rsidR="001106EF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en tierra</w:t>
            </w:r>
            <w:r w:rsidR="00FF53E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: </w:t>
            </w:r>
            <w:r w:rsidR="008C244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¿</w:t>
            </w:r>
            <w:r w:rsidR="001106EF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Cómo es el </w:t>
            </w:r>
            <w:r w:rsidR="008C244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acceso significativo a </w:t>
            </w:r>
            <w:r w:rsidR="001106EF">
              <w:rPr>
                <w:b w:val="0"/>
                <w:i/>
                <w:color w:val="auto"/>
                <w:sz w:val="18"/>
                <w:szCs w:val="18"/>
                <w:lang w:val="es-ES"/>
              </w:rPr>
              <w:t>mecanismos de reparación</w:t>
            </w:r>
            <w:r w:rsidR="008C244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?</w:t>
            </w:r>
          </w:p>
          <w:p w:rsidR="00FF53E6" w:rsidRPr="00007E77" w:rsidRDefault="004F02CD" w:rsidP="001106EF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Parte 3: Las trabajadoras en las cadenas de suministro globales: </w:t>
            </w:r>
            <w:r w:rsidR="001106EF" w:rsidRPr="001106EF">
              <w:rPr>
                <w:b w:val="0"/>
                <w:i/>
                <w:color w:val="auto"/>
                <w:sz w:val="18"/>
                <w:szCs w:val="18"/>
                <w:lang w:val="es-ES"/>
              </w:rPr>
              <w:t>mecanismos de reclamación a</w:t>
            </w:r>
            <w:r w:rsidR="001106EF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="001106EF" w:rsidRPr="001106EF">
              <w:rPr>
                <w:b w:val="0"/>
                <w:i/>
                <w:color w:val="auto"/>
                <w:sz w:val="18"/>
                <w:szCs w:val="18"/>
                <w:lang w:val="es-ES"/>
              </w:rPr>
              <w:t>nivel operacional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="001106EF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y el acceso a 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los mecanismos de </w:t>
            </w:r>
            <w:r w:rsidR="001106EF">
              <w:rPr>
                <w:b w:val="0"/>
                <w:i/>
                <w:color w:val="auto"/>
                <w:sz w:val="18"/>
                <w:szCs w:val="18"/>
                <w:lang w:val="es-ES"/>
              </w:rPr>
              <w:t>reparación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 </w:t>
            </w:r>
          </w:p>
        </w:tc>
      </w:tr>
      <w:tr w:rsidR="00FF53E6" w:rsidRPr="00007E77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FF53E6" w:rsidRPr="00007E77" w:rsidRDefault="001106EF" w:rsidP="001106EF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Efectividad de la reparación </w:t>
            </w:r>
            <w:r w:rsidR="00F85BC4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judicial - del papel a la práctica</w:t>
            </w:r>
          </w:p>
        </w:tc>
        <w:tc>
          <w:tcPr>
            <w:tcW w:w="6977" w:type="dxa"/>
          </w:tcPr>
          <w:p w:rsidR="00FF53E6" w:rsidRPr="00007E77" w:rsidRDefault="00FF53E6" w:rsidP="009F438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Parte 1: Aumentar la eficacia de los mecanismos judiciales en </w:t>
            </w:r>
            <w:r w:rsidR="001106EF">
              <w:rPr>
                <w:i/>
                <w:sz w:val="18"/>
                <w:szCs w:val="18"/>
                <w:lang w:val="es-ES"/>
              </w:rPr>
              <w:t xml:space="preserve">los </w:t>
            </w:r>
            <w:r w:rsidRPr="00007E77">
              <w:rPr>
                <w:i/>
                <w:sz w:val="18"/>
                <w:szCs w:val="18"/>
                <w:lang w:val="es-ES"/>
              </w:rPr>
              <w:t>casos</w:t>
            </w:r>
            <w:r w:rsidR="001106EF">
              <w:rPr>
                <w:i/>
                <w:sz w:val="18"/>
                <w:szCs w:val="18"/>
                <w:lang w:val="es-ES"/>
              </w:rPr>
              <w:t xml:space="preserve"> de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 w:rsidR="001106EF" w:rsidRPr="00007E77">
              <w:rPr>
                <w:i/>
                <w:sz w:val="18"/>
                <w:szCs w:val="18"/>
                <w:lang w:val="es-ES"/>
              </w:rPr>
              <w:t>abuso</w:t>
            </w:r>
            <w:r w:rsidR="001106EF">
              <w:rPr>
                <w:i/>
                <w:sz w:val="18"/>
                <w:szCs w:val="18"/>
                <w:lang w:val="es-ES"/>
              </w:rPr>
              <w:t xml:space="preserve"> de</w:t>
            </w:r>
            <w:r w:rsidR="001106EF" w:rsidRPr="00007E77">
              <w:rPr>
                <w:i/>
                <w:sz w:val="18"/>
                <w:szCs w:val="18"/>
                <w:lang w:val="es-ES"/>
              </w:rPr>
              <w:t xml:space="preserve"> los derechos humanos relacionados con </w:t>
            </w:r>
            <w:r w:rsidR="001106EF">
              <w:rPr>
                <w:i/>
                <w:sz w:val="18"/>
                <w:szCs w:val="18"/>
                <w:lang w:val="es-ES"/>
              </w:rPr>
              <w:t>las empresas</w:t>
            </w:r>
            <w:r w:rsidRPr="00007E77">
              <w:rPr>
                <w:i/>
                <w:sz w:val="18"/>
                <w:szCs w:val="18"/>
                <w:lang w:val="es-ES"/>
              </w:rPr>
              <w:t> </w:t>
            </w:r>
          </w:p>
          <w:p w:rsidR="00FF53E6" w:rsidRPr="00007E77" w:rsidRDefault="00FF53E6" w:rsidP="001106E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lastRenderedPageBreak/>
              <w:t>Parte 2: </w:t>
            </w:r>
            <w:r w:rsidRPr="00007E77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El ciclo de vida de un enjuiciamiento penal: Superar retos y a</w:t>
            </w:r>
            <w:r w:rsidR="001106EF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 xml:space="preserve">umentar la rendición de cuentas de </w:t>
            </w:r>
            <w:r w:rsidR="001106EF" w:rsidRPr="00007E77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crímenes de derechos humanos</w:t>
            </w:r>
            <w:r w:rsidR="001106EF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 xml:space="preserve"> corporativos transfronterizas</w:t>
            </w:r>
          </w:p>
        </w:tc>
      </w:tr>
      <w:tr w:rsidR="00FF53E6" w:rsidRPr="00007E77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FF53E6" w:rsidRPr="00007E77" w:rsidRDefault="004E3D27" w:rsidP="000057E3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</w:rPr>
              <w:lastRenderedPageBreak/>
              <w:t>E</w:t>
            </w:r>
            <w:proofErr w:type="spellStart"/>
            <w:r w:rsidR="000057E3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nfoques</w:t>
            </w:r>
            <w:proofErr w:type="spellEnd"/>
            <w:r w:rsidR="001106EF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 colaboración </w:t>
            </w:r>
            <w:r w:rsidR="001106EF">
              <w:rPr>
                <w:i/>
                <w:color w:val="FFFFFF" w:themeColor="background1"/>
                <w:sz w:val="18"/>
                <w:szCs w:val="18"/>
                <w:lang w:val="es-ES"/>
              </w:rPr>
              <w:t>para m</w:t>
            </w:r>
            <w:r w:rsidR="00FF53E6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ejorar el acceso </w:t>
            </w:r>
            <w:r w:rsidR="001106EF">
              <w:rPr>
                <w:i/>
                <w:color w:val="FFFFFF" w:themeColor="background1"/>
                <w:sz w:val="18"/>
                <w:szCs w:val="18"/>
                <w:lang w:val="es-ES"/>
              </w:rPr>
              <w:t>a la reparación</w:t>
            </w:r>
          </w:p>
        </w:tc>
        <w:tc>
          <w:tcPr>
            <w:tcW w:w="6977" w:type="dxa"/>
          </w:tcPr>
          <w:p w:rsidR="00FF53E6" w:rsidRPr="00007E77" w:rsidRDefault="00FF53E6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 El papel de las asociaciones empresariales e industriales</w:t>
            </w:r>
          </w:p>
          <w:p w:rsidR="00FF53E6" w:rsidRPr="00007E77" w:rsidRDefault="00FF53E6" w:rsidP="001106EF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</w:t>
            </w:r>
            <w:r w:rsidR="001106EF">
              <w:rPr>
                <w:i/>
                <w:sz w:val="18"/>
                <w:szCs w:val="18"/>
                <w:lang w:val="es-ES"/>
              </w:rPr>
              <w:t xml:space="preserve">: Fortalecimiento del acceso a mecanismos de reparación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en iniciativas </w:t>
            </w:r>
            <w:r w:rsidR="001106EF">
              <w:rPr>
                <w:i/>
                <w:sz w:val="18"/>
                <w:szCs w:val="18"/>
                <w:lang w:val="es-ES"/>
              </w:rPr>
              <w:t>con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múltiples partes interesadas</w:t>
            </w:r>
          </w:p>
        </w:tc>
      </w:tr>
      <w:tr w:rsidR="00FF53E6" w:rsidRPr="00007E77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FF53E6" w:rsidRPr="00007E77" w:rsidRDefault="001106EF" w:rsidP="006B4F1E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Mejorar la eficacia de los mecanismos </w:t>
            </w: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extra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judiciales</w:t>
            </w:r>
          </w:p>
        </w:tc>
        <w:tc>
          <w:tcPr>
            <w:tcW w:w="6977" w:type="dxa"/>
          </w:tcPr>
          <w:p w:rsidR="00FF53E6" w:rsidRPr="00007E77" w:rsidRDefault="00FF53E6" w:rsidP="00FF53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 lecciones aprendidas en el proceso de revisión por pares de la OCDE</w:t>
            </w:r>
          </w:p>
          <w:p w:rsidR="00FF53E6" w:rsidRPr="00007E77" w:rsidRDefault="00FF53E6" w:rsidP="001106E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="003A6109" w:rsidRPr="00007E77">
              <w:rPr>
                <w:i/>
                <w:sz w:val="18"/>
                <w:szCs w:val="18"/>
                <w:lang w:val="es-ES"/>
              </w:rPr>
              <w:t xml:space="preserve">mecanismos de rendición de cuentas independiente como </w:t>
            </w:r>
            <w:r w:rsidR="001106EF">
              <w:rPr>
                <w:i/>
                <w:sz w:val="18"/>
                <w:szCs w:val="18"/>
                <w:lang w:val="es-ES"/>
              </w:rPr>
              <w:t xml:space="preserve">los </w:t>
            </w:r>
            <w:r w:rsidR="003A6109" w:rsidRPr="00007E77">
              <w:rPr>
                <w:i/>
                <w:sz w:val="18"/>
                <w:szCs w:val="18"/>
                <w:lang w:val="es-ES"/>
              </w:rPr>
              <w:t xml:space="preserve">foros para lograr </w:t>
            </w:r>
            <w:r w:rsidR="00591167">
              <w:rPr>
                <w:i/>
                <w:sz w:val="18"/>
                <w:szCs w:val="18"/>
                <w:lang w:val="es-ES"/>
              </w:rPr>
              <w:t>mecanismos de reparación</w:t>
            </w:r>
            <w:r w:rsidR="001106EF">
              <w:rPr>
                <w:i/>
                <w:sz w:val="18"/>
                <w:szCs w:val="18"/>
                <w:lang w:val="es-ES"/>
              </w:rPr>
              <w:t xml:space="preserve"> eficaces</w:t>
            </w:r>
          </w:p>
        </w:tc>
      </w:tr>
      <w:tr w:rsidR="00FF53E6" w:rsidRPr="00007E77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FF53E6" w:rsidRPr="00007E77" w:rsidRDefault="00D16CDB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Acceso al recurso a través de la participación de múltiples interesados</w:t>
            </w:r>
          </w:p>
        </w:tc>
        <w:tc>
          <w:tcPr>
            <w:tcW w:w="6977" w:type="dxa"/>
          </w:tcPr>
          <w:p w:rsidR="00FF53E6" w:rsidRPr="00007E77" w:rsidRDefault="00860CF6" w:rsidP="006B4F1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Estudios de caso: lograr el acceso al recurso a través de la participación de múltiples interesados sobre el suelo </w:t>
            </w:r>
          </w:p>
        </w:tc>
      </w:tr>
    </w:tbl>
    <w:p w:rsidR="00860CF6" w:rsidRPr="00007E77" w:rsidRDefault="004E1F48" w:rsidP="00860CF6">
      <w:pPr>
        <w:pStyle w:val="Heading2"/>
        <w:rPr>
          <w:lang w:val="es-ES"/>
        </w:rPr>
      </w:pPr>
      <w:r>
        <w:rPr>
          <w:lang w:val="es-ES"/>
        </w:rPr>
        <w:t xml:space="preserve">Sesiones nocturnas </w:t>
      </w:r>
      <w:r w:rsidR="00860CF6" w:rsidRPr="00007E77">
        <w:rPr>
          <w:lang w:val="es-ES"/>
        </w:rPr>
        <w:t>(paralelo)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60CF6" w:rsidRPr="00007E77" w:rsidTr="0086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:rsidR="00860CF6" w:rsidRPr="00007E77" w:rsidRDefault="004F02CD" w:rsidP="009F438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Evento Cultural.</w:t>
            </w:r>
          </w:p>
          <w:p w:rsidR="00860CF6" w:rsidRPr="00007E77" w:rsidRDefault="004E1F48" w:rsidP="004E1F48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Iniciativa de </w:t>
            </w:r>
            <w:r w:rsidR="00860CF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abastecimiento responsable </w:t>
            </w:r>
            <w:r w:rsidR="006B4F1E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(recepción).</w:t>
            </w:r>
          </w:p>
        </w:tc>
      </w:tr>
    </w:tbl>
    <w:p w:rsidR="00860CF6" w:rsidRPr="00007E77" w:rsidRDefault="00860CF6" w:rsidP="00860CF6">
      <w:pPr>
        <w:pStyle w:val="Heading1"/>
        <w:rPr>
          <w:u w:val="single"/>
          <w:lang w:val="es-ES"/>
        </w:rPr>
      </w:pPr>
      <w:r w:rsidRPr="00007E77">
        <w:rPr>
          <w:u w:val="single"/>
          <w:lang w:val="es-ES"/>
        </w:rPr>
        <w:t>Día 3 - 29 de noviembre</w:t>
      </w:r>
    </w:p>
    <w:p w:rsidR="00A42EF8" w:rsidRPr="00007E77" w:rsidRDefault="00A42EF8" w:rsidP="00A42EF8">
      <w:pPr>
        <w:pStyle w:val="Heading2"/>
        <w:rPr>
          <w:lang w:val="es-ES"/>
        </w:rPr>
      </w:pPr>
      <w:r>
        <w:rPr>
          <w:lang w:val="es-ES"/>
        </w:rPr>
        <w:t>Sesiones matutinas</w:t>
      </w:r>
      <w:r w:rsidRPr="00007E77">
        <w:rPr>
          <w:lang w:val="es-ES"/>
        </w:rPr>
        <w:t> (sesiones paralelas)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08"/>
        <w:gridCol w:w="6844"/>
      </w:tblGrid>
      <w:tr w:rsidR="00860CF6" w:rsidRPr="00007E77" w:rsidTr="0058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860CF6" w:rsidRPr="00007E77" w:rsidRDefault="004E3D27" w:rsidP="004E3D27">
            <w:pPr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Problemas de derechos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i/>
                <w:sz w:val="18"/>
                <w:szCs w:val="18"/>
                <w:lang w:val="es-ES"/>
              </w:rPr>
              <w:t>en el foco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de atención y soluciones colaborativas para mejorar el acceso a</w:t>
            </w:r>
            <w:r>
              <w:rPr>
                <w:i/>
                <w:sz w:val="18"/>
                <w:szCs w:val="18"/>
                <w:lang w:val="es-ES"/>
              </w:rPr>
              <w:t xml:space="preserve"> la reparación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844" w:type="dxa"/>
            <w:shd w:val="clear" w:color="auto" w:fill="auto"/>
          </w:tcPr>
          <w:p w:rsidR="004E3D27" w:rsidRPr="004E3D27" w:rsidRDefault="004E3D27" w:rsidP="004E3D27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4E3D27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  <w:lang w:val="es-ES"/>
              </w:rPr>
              <w:t>El derecho a la vivienda: ¿un recurso para la </w:t>
            </w:r>
            <w:proofErr w:type="spellStart"/>
            <w:r w:rsidRPr="004E3D27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  <w:lang w:val="es-ES"/>
              </w:rPr>
              <w:t>financia</w:t>
            </w:r>
            <w:r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  <w:lang w:val="es-ES"/>
              </w:rPr>
              <w:t>l</w:t>
            </w:r>
            <w:r w:rsidRPr="004E3D27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  <w:lang w:val="es-ES"/>
              </w:rPr>
              <w:t>ización</w:t>
            </w:r>
            <w:proofErr w:type="spellEnd"/>
            <w:r w:rsidRPr="004E3D27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  <w:lang w:val="es-ES"/>
              </w:rPr>
              <w:t>?</w:t>
            </w:r>
          </w:p>
          <w:p w:rsidR="004957D9" w:rsidRPr="000057E3" w:rsidRDefault="004E3D27" w:rsidP="000057E3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4E3D27">
              <w:rPr>
                <w:rFonts w:eastAsia="Times New Roman"/>
                <w:b w:val="0"/>
                <w:i/>
                <w:color w:val="auto"/>
                <w:sz w:val="18"/>
                <w:szCs w:val="18"/>
                <w:lang w:val="es-ES"/>
              </w:rPr>
              <w:t>Compensación a trabajadores migrantes víctimas de abusos laborales</w:t>
            </w:r>
          </w:p>
        </w:tc>
      </w:tr>
      <w:tr w:rsidR="00860CF6" w:rsidRPr="00007E77" w:rsidTr="0058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0F243E" w:themeFill="text2" w:themeFillShade="80"/>
          </w:tcPr>
          <w:p w:rsidR="00860CF6" w:rsidRPr="00007E77" w:rsidRDefault="004E3D27" w:rsidP="004E3D27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Acceso a la reparación 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a través de la participación de múltiples interesados</w:t>
            </w: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844" w:type="dxa"/>
          </w:tcPr>
          <w:p w:rsidR="00A228CF" w:rsidRPr="00007E77" w:rsidRDefault="004E3D27" w:rsidP="004E3D2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El papel de mediación en la evaluación de impactos de proyectos y proporcionar acceso para remediar: principios y práctica de la mediación en un contexto local y global</w:t>
            </w:r>
          </w:p>
        </w:tc>
      </w:tr>
      <w:tr w:rsidR="00A228CF" w:rsidRPr="00007E77" w:rsidTr="0058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4F81BD" w:themeFill="accent1"/>
          </w:tcPr>
          <w:p w:rsidR="00A228CF" w:rsidRPr="00007E77" w:rsidRDefault="004E1F48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4E1F48">
              <w:rPr>
                <w:i/>
                <w:color w:val="FFFFFF" w:themeColor="background1"/>
                <w:sz w:val="18"/>
                <w:szCs w:val="18"/>
                <w:lang w:val="es-ES"/>
              </w:rPr>
              <w:t>Hacer que los mecanismos de reclamaci</w:t>
            </w: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ón a nivel operacional funcionen</w:t>
            </w:r>
          </w:p>
        </w:tc>
        <w:tc>
          <w:tcPr>
            <w:tcW w:w="6844" w:type="dxa"/>
          </w:tcPr>
          <w:p w:rsidR="0098461D" w:rsidRPr="00007E77" w:rsidRDefault="004E3D27" w:rsidP="004E3D2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 xml:space="preserve">Hacer que los </w:t>
            </w:r>
            <w:r w:rsidRPr="004E3D27">
              <w:rPr>
                <w:i/>
                <w:sz w:val="18"/>
                <w:szCs w:val="18"/>
                <w:lang w:val="es-ES"/>
              </w:rPr>
              <w:t>mecanismos de reclamación a</w:t>
            </w:r>
            <w:r>
              <w:rPr>
                <w:i/>
                <w:sz w:val="18"/>
                <w:szCs w:val="18"/>
                <w:lang w:val="es-ES"/>
              </w:rPr>
              <w:t xml:space="preserve"> </w:t>
            </w:r>
            <w:r w:rsidRPr="004E3D27">
              <w:rPr>
                <w:i/>
                <w:sz w:val="18"/>
                <w:szCs w:val="18"/>
                <w:lang w:val="es-ES"/>
              </w:rPr>
              <w:t>nivel operacional</w:t>
            </w:r>
            <w:r w:rsidR="004E1F48">
              <w:rPr>
                <w:i/>
                <w:sz w:val="18"/>
                <w:szCs w:val="18"/>
                <w:lang w:val="es-ES"/>
              </w:rPr>
              <w:t xml:space="preserve"> funcionen</w:t>
            </w:r>
            <w:r>
              <w:rPr>
                <w:i/>
                <w:sz w:val="18"/>
                <w:szCs w:val="18"/>
                <w:lang w:val="es-ES"/>
              </w:rPr>
              <w:t xml:space="preserve"> para los trabajadores</w:t>
            </w:r>
          </w:p>
        </w:tc>
      </w:tr>
      <w:tr w:rsidR="003C578B" w:rsidRPr="00007E77" w:rsidTr="0058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0F243E" w:themeFill="text2" w:themeFillShade="80"/>
          </w:tcPr>
          <w:p w:rsidR="003C578B" w:rsidRPr="00007E77" w:rsidRDefault="004E3D27" w:rsidP="004E1F48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Explorar nuevas soluciones y el papel de los "artífices" de la práctica empresarial </w:t>
            </w:r>
          </w:p>
        </w:tc>
        <w:tc>
          <w:tcPr>
            <w:tcW w:w="6844" w:type="dxa"/>
          </w:tcPr>
          <w:p w:rsidR="003C578B" w:rsidRPr="00007E77" w:rsidRDefault="004E1F48" w:rsidP="004E1F4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Abogados corporativos, litigios y los impactos corporativos en los derechos humanos.</w:t>
            </w:r>
          </w:p>
        </w:tc>
      </w:tr>
    </w:tbl>
    <w:p w:rsidR="00860CF6" w:rsidRPr="00007E77" w:rsidRDefault="00581C02" w:rsidP="00860CF6">
      <w:pPr>
        <w:pStyle w:val="Heading2"/>
        <w:rPr>
          <w:lang w:val="es-ES"/>
        </w:rPr>
      </w:pPr>
      <w:r>
        <w:rPr>
          <w:lang w:val="es-ES"/>
        </w:rPr>
        <w:t>Sesiones</w:t>
      </w:r>
      <w:r w:rsidRPr="00007E77">
        <w:rPr>
          <w:lang w:val="es-ES"/>
        </w:rPr>
        <w:t xml:space="preserve"> </w:t>
      </w:r>
      <w:r>
        <w:rPr>
          <w:lang w:val="es-ES"/>
        </w:rPr>
        <w:t>de la mañana</w:t>
      </w:r>
      <w:r w:rsidRPr="00007E77">
        <w:rPr>
          <w:lang w:val="es-ES"/>
        </w:rPr>
        <w:t> (</w:t>
      </w:r>
      <w:r w:rsidR="00860CF6" w:rsidRPr="00007E77">
        <w:rPr>
          <w:lang w:val="es-ES"/>
        </w:rPr>
        <w:t>paralelo)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08"/>
        <w:gridCol w:w="6844"/>
      </w:tblGrid>
      <w:tr w:rsidR="00860CF6" w:rsidRPr="00007E77" w:rsidTr="0058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860CF6" w:rsidRPr="00007E77" w:rsidRDefault="00646F1A" w:rsidP="004E1F48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Los planes de acción </w:t>
            </w:r>
            <w:r w:rsidR="004E1F48">
              <w:rPr>
                <w:i/>
                <w:sz w:val="18"/>
                <w:szCs w:val="18"/>
                <w:lang w:val="es-ES"/>
              </w:rPr>
              <w:t>nacionales (PAN) y el acceso a mecanismos de reparación</w:t>
            </w:r>
          </w:p>
        </w:tc>
        <w:tc>
          <w:tcPr>
            <w:tcW w:w="6844" w:type="dxa"/>
            <w:shd w:val="clear" w:color="auto" w:fill="auto"/>
          </w:tcPr>
          <w:p w:rsidR="00860CF6" w:rsidRPr="00007E77" w:rsidRDefault="00646F1A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Parte 1: Perspectivas </w:t>
            </w:r>
            <w:r w:rsidR="004E1F48">
              <w:rPr>
                <w:b w:val="0"/>
                <w:i/>
                <w:color w:val="auto"/>
                <w:sz w:val="18"/>
                <w:szCs w:val="18"/>
                <w:lang w:val="es-ES"/>
              </w:rPr>
              <w:t>del grupo de trabajo de Naciones Unidas.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 </w:t>
            </w:r>
          </w:p>
          <w:p w:rsidR="00646F1A" w:rsidRPr="00007E77" w:rsidRDefault="00646F1A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Parte 2: </w:t>
            </w:r>
            <w:r w:rsidR="004E1F48">
              <w:rPr>
                <w:b w:val="0"/>
                <w:i/>
                <w:color w:val="auto"/>
                <w:sz w:val="18"/>
                <w:szCs w:val="18"/>
                <w:lang w:val="es-ES"/>
              </w:rPr>
              <w:t>P</w:t>
            </w:r>
            <w:r w:rsidR="004E1F48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resentaciones </w:t>
            </w:r>
            <w:r w:rsidR="004E1F48">
              <w:rPr>
                <w:b w:val="0"/>
                <w:i/>
                <w:color w:val="auto"/>
                <w:sz w:val="18"/>
                <w:szCs w:val="18"/>
                <w:lang w:val="es-ES"/>
              </w:rPr>
              <w:t>de los Estados</w:t>
            </w:r>
          </w:p>
          <w:p w:rsidR="00646F1A" w:rsidRPr="00007E77" w:rsidRDefault="00646F1A" w:rsidP="004E1F48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Parte 3: </w:t>
            </w:r>
            <w:r w:rsidR="004E1F48">
              <w:rPr>
                <w:b w:val="0"/>
                <w:i/>
                <w:color w:val="auto"/>
                <w:sz w:val="18"/>
                <w:szCs w:val="18"/>
                <w:lang w:val="es-ES"/>
              </w:rPr>
              <w:t>D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iálogo entre múltiples interesados - Cómo hacer </w:t>
            </w:r>
            <w:r w:rsidR="004E1F48">
              <w:rPr>
                <w:b w:val="0"/>
                <w:i/>
                <w:color w:val="auto"/>
                <w:sz w:val="18"/>
                <w:szCs w:val="18"/>
                <w:lang w:val="es-ES"/>
              </w:rPr>
              <w:t>que los Planes de Acción Nacionales funcionen para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 mejora</w:t>
            </w:r>
            <w:r w:rsidR="004E1F48">
              <w:rPr>
                <w:b w:val="0"/>
                <w:i/>
                <w:color w:val="auto"/>
                <w:sz w:val="18"/>
                <w:szCs w:val="18"/>
                <w:lang w:val="es-ES"/>
              </w:rPr>
              <w:t>r el acceso a mecanismos de reparación</w:t>
            </w: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?</w:t>
            </w:r>
          </w:p>
        </w:tc>
      </w:tr>
      <w:tr w:rsidR="00860CF6" w:rsidRPr="00007E77" w:rsidTr="0058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0F243E" w:themeFill="text2" w:themeFillShade="80"/>
          </w:tcPr>
          <w:p w:rsidR="00860CF6" w:rsidRPr="00007E77" w:rsidRDefault="00DB12F3" w:rsidP="00581C02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El estado como actor económico y acceso a </w:t>
            </w:r>
            <w:r w:rsidR="00581C02">
              <w:rPr>
                <w:i/>
                <w:color w:val="FFFFFF" w:themeColor="background1"/>
                <w:sz w:val="18"/>
                <w:szCs w:val="18"/>
                <w:lang w:val="es-ES"/>
              </w:rPr>
              <w:t>mecanismos de reparación</w:t>
            </w:r>
          </w:p>
        </w:tc>
        <w:tc>
          <w:tcPr>
            <w:tcW w:w="6844" w:type="dxa"/>
          </w:tcPr>
          <w:p w:rsidR="00860CF6" w:rsidRPr="00007E77" w:rsidRDefault="00DB12F3" w:rsidP="00DB12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 </w:t>
            </w:r>
            <w:r w:rsidR="004E1F48">
              <w:rPr>
                <w:rFonts w:eastAsia="Times New Roman"/>
                <w:i/>
                <w:sz w:val="18"/>
                <w:szCs w:val="18"/>
                <w:lang w:val="es-ES"/>
              </w:rPr>
              <w:t>El nexo entre el Estado y las empresas</w:t>
            </w: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 y el </w:t>
            </w:r>
            <w:r w:rsidR="004E1F48">
              <w:rPr>
                <w:rFonts w:eastAsia="Times New Roman"/>
                <w:i/>
                <w:sz w:val="18"/>
                <w:szCs w:val="18"/>
                <w:lang w:val="es-ES"/>
              </w:rPr>
              <w:t>pilar de acceso a mecanismos de reparación</w:t>
            </w:r>
          </w:p>
          <w:p w:rsidR="00DB12F3" w:rsidRPr="00007E77" w:rsidRDefault="00DB12F3" w:rsidP="009D65D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Parte 2: Hacer realidad el acceso al </w:t>
            </w:r>
            <w:r w:rsidR="00591167">
              <w:rPr>
                <w:rFonts w:eastAsia="Times New Roman"/>
                <w:i/>
                <w:sz w:val="18"/>
                <w:szCs w:val="18"/>
                <w:lang w:val="es-ES"/>
              </w:rPr>
              <w:t>mecanismos de reparación</w:t>
            </w: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>: Implicaciones del régimen internacional de inversiones </w:t>
            </w:r>
          </w:p>
        </w:tc>
      </w:tr>
      <w:tr w:rsidR="00860CF6" w:rsidRPr="00007E77" w:rsidTr="0058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4F81BD" w:themeFill="accent1"/>
          </w:tcPr>
          <w:p w:rsidR="00860CF6" w:rsidRPr="00007E77" w:rsidRDefault="00DB12F3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Mejorar el acceso a la reparación en los enfoques de colaboración</w:t>
            </w:r>
          </w:p>
        </w:tc>
        <w:tc>
          <w:tcPr>
            <w:tcW w:w="6844" w:type="dxa"/>
          </w:tcPr>
          <w:p w:rsidR="00860CF6" w:rsidRPr="00007E77" w:rsidRDefault="00DB12F3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 </w:t>
            </w:r>
            <w:r w:rsidR="00581C02">
              <w:rPr>
                <w:i/>
                <w:sz w:val="18"/>
                <w:szCs w:val="18"/>
                <w:lang w:val="es-ES"/>
              </w:rPr>
              <w:t>L</w:t>
            </w:r>
            <w:r w:rsidRPr="00007E77">
              <w:rPr>
                <w:i/>
                <w:sz w:val="18"/>
                <w:szCs w:val="18"/>
                <w:lang w:val="es-ES"/>
              </w:rPr>
              <w:t>ecciones aprendidas de los esfuerzos para proporcionar reparación a las víctimas de accidentes de la cadena de suministro industrial</w:t>
            </w:r>
          </w:p>
          <w:p w:rsidR="00DB12F3" w:rsidRPr="00007E77" w:rsidRDefault="00DB12F3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>El papel de los mecanismos de diálogo en la prevención de los conflictos laborales</w:t>
            </w:r>
          </w:p>
        </w:tc>
      </w:tr>
      <w:tr w:rsidR="00860CF6" w:rsidRPr="00007E77" w:rsidTr="0058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0F243E" w:themeFill="text2" w:themeFillShade="80"/>
          </w:tcPr>
          <w:p w:rsidR="00860CF6" w:rsidRPr="00007E77" w:rsidRDefault="00581C02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4E1F48">
              <w:rPr>
                <w:i/>
                <w:color w:val="FFFFFF" w:themeColor="background1"/>
                <w:sz w:val="18"/>
                <w:szCs w:val="18"/>
                <w:lang w:val="es-ES"/>
              </w:rPr>
              <w:t>Hacer que los mecanismos de reclamaci</w:t>
            </w: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ón a nivel operacional funcionen</w:t>
            </w:r>
          </w:p>
        </w:tc>
        <w:tc>
          <w:tcPr>
            <w:tcW w:w="6844" w:type="dxa"/>
          </w:tcPr>
          <w:p w:rsidR="00860CF6" w:rsidRPr="00007E77" w:rsidRDefault="00DB12F3" w:rsidP="009F438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Parte 1: </w:t>
            </w:r>
            <w:r w:rsidR="00581C02">
              <w:rPr>
                <w:i/>
                <w:sz w:val="18"/>
                <w:szCs w:val="18"/>
                <w:lang w:val="es-ES"/>
              </w:rPr>
              <w:t>M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ecanismos de </w:t>
            </w:r>
            <w:r w:rsidR="00581C02">
              <w:rPr>
                <w:i/>
                <w:sz w:val="18"/>
                <w:szCs w:val="18"/>
                <w:lang w:val="es-ES"/>
              </w:rPr>
              <w:t>reclamación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a nivel operacional: cómo hacer que funcionen para los interesados afectados </w:t>
            </w:r>
          </w:p>
          <w:p w:rsidR="00DB12F3" w:rsidRPr="00007E77" w:rsidRDefault="00DB12F3" w:rsidP="00581C0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¿</w:t>
            </w:r>
            <w:r w:rsidR="00581C02">
              <w:rPr>
                <w:i/>
                <w:sz w:val="18"/>
                <w:szCs w:val="18"/>
                <w:lang w:val="es-ES"/>
              </w:rPr>
              <w:t xml:space="preserve">Funcionan 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los mecanismos de </w:t>
            </w:r>
            <w:r w:rsidR="00581C02">
              <w:rPr>
                <w:i/>
                <w:sz w:val="18"/>
                <w:szCs w:val="18"/>
                <w:lang w:val="es-ES"/>
              </w:rPr>
              <w:t>reclamación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a nivel operaciona</w:t>
            </w:r>
            <w:r w:rsidR="00581C02">
              <w:rPr>
                <w:i/>
                <w:sz w:val="18"/>
                <w:szCs w:val="18"/>
                <w:lang w:val="es-ES"/>
              </w:rPr>
              <w:t>l en las industrias extractivas? P</w:t>
            </w:r>
            <w:r w:rsidRPr="00007E77">
              <w:rPr>
                <w:i/>
                <w:sz w:val="18"/>
                <w:szCs w:val="18"/>
                <w:lang w:val="es-ES"/>
              </w:rPr>
              <w:t>erspectivas de</w:t>
            </w:r>
            <w:r w:rsidR="00581C02">
              <w:rPr>
                <w:i/>
                <w:sz w:val="18"/>
                <w:szCs w:val="18"/>
                <w:lang w:val="es-ES"/>
              </w:rPr>
              <w:t xml:space="preserve"> las empresas y de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los grupos de interés?</w:t>
            </w:r>
          </w:p>
        </w:tc>
      </w:tr>
      <w:tr w:rsidR="00860CF6" w:rsidRPr="00007E77" w:rsidTr="0058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4F81BD" w:themeFill="accent1"/>
          </w:tcPr>
          <w:p w:rsidR="00860CF6" w:rsidRPr="00007E77" w:rsidRDefault="00581C02" w:rsidP="00581C02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Explorar el acceso a mecanismos de reparación </w:t>
            </w:r>
            <w:r w:rsidR="0023492C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en el sector banc</w:t>
            </w: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ari</w:t>
            </w:r>
            <w:r w:rsidR="0023492C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o</w:t>
            </w:r>
          </w:p>
        </w:tc>
        <w:tc>
          <w:tcPr>
            <w:tcW w:w="6844" w:type="dxa"/>
          </w:tcPr>
          <w:p w:rsidR="00860CF6" w:rsidRPr="00007E77" w:rsidRDefault="00DB12F3" w:rsidP="00DB12F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1: Los bancos y </w:t>
            </w:r>
            <w:r w:rsidR="00591167">
              <w:rPr>
                <w:i/>
                <w:sz w:val="18"/>
                <w:szCs w:val="18"/>
                <w:lang w:val="es-ES"/>
              </w:rPr>
              <w:t>mecanismos de reparación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 w:rsidR="00581C02">
              <w:rPr>
                <w:i/>
                <w:sz w:val="18"/>
                <w:szCs w:val="18"/>
                <w:lang w:val="es-ES"/>
              </w:rPr>
              <w:t>en virtud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</w:t>
            </w:r>
            <w:r w:rsidR="00581C02">
              <w:rPr>
                <w:i/>
                <w:sz w:val="18"/>
                <w:szCs w:val="18"/>
                <w:lang w:val="es-ES"/>
              </w:rPr>
              <w:t>d</w:t>
            </w:r>
            <w:r w:rsidRPr="00007E77">
              <w:rPr>
                <w:i/>
                <w:sz w:val="18"/>
                <w:szCs w:val="18"/>
                <w:lang w:val="es-ES"/>
              </w:rPr>
              <w:t>el acuerdo del sector bancario holandés</w:t>
            </w:r>
          </w:p>
          <w:p w:rsidR="0023492C" w:rsidRPr="00007E77" w:rsidRDefault="0023492C" w:rsidP="00581C02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Parte 2: </w:t>
            </w:r>
            <w:r w:rsidR="00581C02">
              <w:rPr>
                <w:i/>
                <w:sz w:val="18"/>
                <w:szCs w:val="18"/>
                <w:lang w:val="es-ES"/>
              </w:rPr>
              <w:t>A</w:t>
            </w:r>
            <w:r w:rsidRPr="00007E77">
              <w:rPr>
                <w:i/>
                <w:sz w:val="18"/>
                <w:szCs w:val="18"/>
                <w:lang w:val="es-ES"/>
              </w:rPr>
              <w:t>socia</w:t>
            </w:r>
            <w:r w:rsidR="00581C02">
              <w:rPr>
                <w:i/>
                <w:sz w:val="18"/>
                <w:szCs w:val="18"/>
                <w:lang w:val="es-ES"/>
              </w:rPr>
              <w:t>ciones público-privadas para una reparación efectiva</w:t>
            </w:r>
            <w:r w:rsidRPr="00007E77">
              <w:rPr>
                <w:i/>
                <w:sz w:val="18"/>
                <w:szCs w:val="18"/>
                <w:lang w:val="es-ES"/>
              </w:rPr>
              <w:t>: un estudio de caso sobre la trata de personas</w:t>
            </w:r>
          </w:p>
        </w:tc>
      </w:tr>
    </w:tbl>
    <w:p w:rsidR="00AE62DB" w:rsidRPr="00007E77" w:rsidRDefault="00581C02" w:rsidP="00AE62DB">
      <w:pPr>
        <w:pStyle w:val="Heading2"/>
        <w:rPr>
          <w:lang w:val="es-ES"/>
        </w:rPr>
      </w:pPr>
      <w:r>
        <w:rPr>
          <w:lang w:val="es-ES"/>
        </w:rPr>
        <w:t>Sesiones durante l</w:t>
      </w:r>
      <w:r w:rsidRPr="00007E77">
        <w:rPr>
          <w:lang w:val="es-ES"/>
        </w:rPr>
        <w:t xml:space="preserve">a hora del almuerzo </w:t>
      </w:r>
      <w:r w:rsidR="00AE62DB" w:rsidRPr="00007E77">
        <w:rPr>
          <w:lang w:val="es-ES"/>
        </w:rPr>
        <w:t>(sesiones paralelas)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25"/>
        <w:gridCol w:w="6827"/>
      </w:tblGrid>
      <w:tr w:rsidR="00AE62DB" w:rsidRPr="00007E77" w:rsidTr="00CB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62DB" w:rsidRPr="00007E77" w:rsidRDefault="00581C02" w:rsidP="00CB199B">
            <w:pPr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El s</w:t>
            </w:r>
            <w:r w:rsidRPr="00007E77">
              <w:rPr>
                <w:i/>
                <w:sz w:val="18"/>
                <w:szCs w:val="18"/>
                <w:lang w:val="es-ES"/>
              </w:rPr>
              <w:t>ector Privado defen</w:t>
            </w:r>
            <w:r>
              <w:rPr>
                <w:i/>
                <w:sz w:val="18"/>
                <w:szCs w:val="18"/>
                <w:lang w:val="es-ES"/>
              </w:rPr>
              <w:t>diendo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los derechos humanos</w:t>
            </w:r>
          </w:p>
        </w:tc>
        <w:tc>
          <w:tcPr>
            <w:tcW w:w="6977" w:type="dxa"/>
            <w:shd w:val="clear" w:color="auto" w:fill="auto"/>
          </w:tcPr>
          <w:p w:rsidR="008C2446" w:rsidRPr="00007E77" w:rsidRDefault="00581C02" w:rsidP="00581C02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70 años de la </w:t>
            </w:r>
            <w:r w:rsidR="008C244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Declaració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n Universal de Derechos Humanos</w:t>
            </w:r>
            <w:r w:rsidR="008C244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: el papel de la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s</w:t>
            </w:r>
            <w:r w:rsidR="008C2446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empresa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s</w:t>
            </w:r>
          </w:p>
        </w:tc>
      </w:tr>
      <w:tr w:rsidR="00AE62DB" w:rsidRPr="00007E77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AE62DB" w:rsidRPr="00007E77" w:rsidRDefault="00AE62DB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Explorar nuevas soluciones y el papel de los "artífices" de la práctica empresarial</w:t>
            </w:r>
          </w:p>
        </w:tc>
        <w:tc>
          <w:tcPr>
            <w:tcW w:w="6977" w:type="dxa"/>
          </w:tcPr>
          <w:p w:rsidR="00AE62DB" w:rsidRPr="00007E77" w:rsidRDefault="00AE62DB" w:rsidP="00581C0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Perspectivas de</w:t>
            </w:r>
            <w:r w:rsidR="00581C02">
              <w:rPr>
                <w:i/>
                <w:sz w:val="18"/>
                <w:szCs w:val="18"/>
                <w:lang w:val="es-ES"/>
              </w:rPr>
              <w:t xml:space="preserve"> los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inver</w:t>
            </w:r>
            <w:r w:rsidR="00581C02">
              <w:rPr>
                <w:i/>
                <w:sz w:val="18"/>
                <w:szCs w:val="18"/>
                <w:lang w:val="es-ES"/>
              </w:rPr>
              <w:t xml:space="preserve">sores al abordar el acceso a la reparación </w:t>
            </w:r>
            <w:r w:rsidRPr="00007E77">
              <w:rPr>
                <w:i/>
                <w:sz w:val="18"/>
                <w:szCs w:val="18"/>
                <w:lang w:val="es-ES"/>
              </w:rPr>
              <w:t>en las cadenas de suministro</w:t>
            </w:r>
          </w:p>
        </w:tc>
      </w:tr>
      <w:tr w:rsidR="00AE62DB" w:rsidRPr="00007E77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AE62DB" w:rsidRPr="00007E77" w:rsidRDefault="00581C02" w:rsidP="00581C02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Mejorar el acceso a mecanismos de reparación </w:t>
            </w:r>
            <w:r w:rsidR="00D37224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judicial</w:t>
            </w:r>
          </w:p>
        </w:tc>
        <w:tc>
          <w:tcPr>
            <w:tcW w:w="6977" w:type="dxa"/>
          </w:tcPr>
          <w:p w:rsidR="00AE62DB" w:rsidRPr="00007E77" w:rsidRDefault="00AE62DB" w:rsidP="009248E9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Abordar la injerencia en el acceso a la justicia: perspectivas desde el </w:t>
            </w:r>
            <w:r w:rsidR="009248E9">
              <w:rPr>
                <w:i/>
                <w:sz w:val="18"/>
                <w:szCs w:val="18"/>
                <w:lang w:val="es-ES"/>
              </w:rPr>
              <w:t>terreno</w:t>
            </w:r>
          </w:p>
        </w:tc>
      </w:tr>
      <w:tr w:rsidR="00AE62DB" w:rsidRPr="00007E77" w:rsidTr="00CB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AE62DB" w:rsidRPr="00007E77" w:rsidRDefault="00D37224" w:rsidP="00CB199B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proofErr w:type="spellStart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Operacionalización</w:t>
            </w:r>
            <w:proofErr w:type="spellEnd"/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</w:t>
            </w:r>
            <w:r w:rsidR="009248E9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l</w:t>
            </w:r>
            <w:r w:rsidR="009248E9">
              <w:rPr>
                <w:i/>
                <w:color w:val="FFFFFF" w:themeColor="background1"/>
                <w:sz w:val="18"/>
                <w:szCs w:val="18"/>
                <w:lang w:val="es-ES"/>
              </w:rPr>
              <w:t>os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250BCB">
              <w:rPr>
                <w:i/>
                <w:color w:val="FFFFFF" w:themeColor="background1"/>
                <w:sz w:val="18"/>
                <w:szCs w:val="18"/>
                <w:lang w:val="es-ES"/>
              </w:rPr>
              <w:t>Principios Rectores</w:t>
            </w: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: </w:t>
            </w:r>
            <w:r w:rsidR="00CB199B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experiencias regionales</w:t>
            </w:r>
          </w:p>
        </w:tc>
        <w:tc>
          <w:tcPr>
            <w:tcW w:w="6977" w:type="dxa"/>
          </w:tcPr>
          <w:p w:rsidR="00AE62DB" w:rsidRPr="00007E77" w:rsidRDefault="00AE62DB" w:rsidP="009F438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Avanzando con </w:t>
            </w:r>
            <w:r w:rsidR="009248E9">
              <w:rPr>
                <w:i/>
                <w:sz w:val="18"/>
                <w:szCs w:val="18"/>
                <w:lang w:val="es-ES"/>
              </w:rPr>
              <w:t xml:space="preserve">los Planes de </w:t>
            </w:r>
            <w:r w:rsidR="000057E3">
              <w:rPr>
                <w:i/>
                <w:sz w:val="18"/>
                <w:szCs w:val="18"/>
                <w:lang w:val="es-ES"/>
              </w:rPr>
              <w:t>Acción</w:t>
            </w:r>
            <w:r w:rsidR="009248E9">
              <w:rPr>
                <w:i/>
                <w:sz w:val="18"/>
                <w:szCs w:val="18"/>
                <w:lang w:val="es-ES"/>
              </w:rPr>
              <w:t xml:space="preserve"> Nacionales sobre empresas y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derechos humanos</w:t>
            </w:r>
            <w:r w:rsidR="003A002C" w:rsidRPr="00007E77">
              <w:rPr>
                <w:i/>
                <w:sz w:val="18"/>
                <w:szCs w:val="18"/>
                <w:lang w:val="es-ES"/>
              </w:rPr>
              <w:t> y</w:t>
            </w:r>
            <w:r w:rsidR="009248E9">
              <w:rPr>
                <w:i/>
                <w:sz w:val="18"/>
                <w:szCs w:val="18"/>
                <w:lang w:val="es-ES"/>
              </w:rPr>
              <w:t xml:space="preserve"> la aplicación d</w:t>
            </w:r>
            <w:r w:rsidR="003A002C" w:rsidRPr="00007E77">
              <w:rPr>
                <w:i/>
                <w:sz w:val="18"/>
                <w:szCs w:val="18"/>
                <w:lang w:val="es-ES"/>
              </w:rPr>
              <w:t>el </w:t>
            </w:r>
            <w:r w:rsidR="009248E9">
              <w:rPr>
                <w:i/>
                <w:sz w:val="18"/>
                <w:szCs w:val="18"/>
                <w:lang w:val="es-ES"/>
              </w:rPr>
              <w:t xml:space="preserve">tercer </w:t>
            </w:r>
            <w:r w:rsidR="0098461D" w:rsidRPr="00007E77">
              <w:rPr>
                <w:i/>
                <w:sz w:val="18"/>
                <w:szCs w:val="18"/>
                <w:lang w:val="es-ES"/>
              </w:rPr>
              <w:t xml:space="preserve">pilar </w:t>
            </w:r>
            <w:r w:rsidR="009248E9">
              <w:rPr>
                <w:i/>
                <w:sz w:val="18"/>
                <w:szCs w:val="18"/>
                <w:lang w:val="es-ES"/>
              </w:rPr>
              <w:t>en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ASEAN</w:t>
            </w:r>
          </w:p>
          <w:p w:rsidR="00AE62DB" w:rsidRPr="00007E77" w:rsidRDefault="00AE62DB" w:rsidP="009F438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Incrustación de respeto de los derechos humanos en los Juegos Olímpicos de Tokio</w:t>
            </w:r>
          </w:p>
        </w:tc>
      </w:tr>
    </w:tbl>
    <w:p w:rsidR="00D16CDB" w:rsidRPr="00007E77" w:rsidRDefault="00D16CDB" w:rsidP="00D16CDB">
      <w:pPr>
        <w:pStyle w:val="Heading1"/>
        <w:rPr>
          <w:u w:val="single"/>
          <w:lang w:val="es-ES"/>
        </w:rPr>
      </w:pPr>
      <w:r w:rsidRPr="00007E77">
        <w:rPr>
          <w:u w:val="single"/>
          <w:lang w:val="es-ES"/>
        </w:rPr>
        <w:t>Día 3 - 29 de noviembre (cont.)</w:t>
      </w:r>
    </w:p>
    <w:p w:rsidR="00860CF6" w:rsidRPr="00007E77" w:rsidRDefault="00860CF6" w:rsidP="00860CF6">
      <w:pPr>
        <w:pStyle w:val="Heading2"/>
        <w:rPr>
          <w:lang w:val="es-ES"/>
        </w:rPr>
      </w:pPr>
      <w:r w:rsidRPr="00007E77">
        <w:rPr>
          <w:lang w:val="es-ES"/>
        </w:rPr>
        <w:t> </w:t>
      </w:r>
      <w:r w:rsidR="0053213E" w:rsidRPr="00007E77">
        <w:rPr>
          <w:lang w:val="es-ES"/>
        </w:rPr>
        <w:t>Sesiones de tarde </w:t>
      </w:r>
      <w:r w:rsidRPr="00007E77">
        <w:rPr>
          <w:lang w:val="es-ES"/>
        </w:rPr>
        <w:t>(paralelo)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09"/>
        <w:gridCol w:w="6843"/>
      </w:tblGrid>
      <w:tr w:rsidR="00860CF6" w:rsidRPr="00007E77" w:rsidTr="009F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0CF6" w:rsidRPr="00007E77" w:rsidRDefault="0098461D" w:rsidP="009F4385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Abordar la esclavitud moderna</w:t>
            </w:r>
          </w:p>
        </w:tc>
        <w:tc>
          <w:tcPr>
            <w:tcW w:w="6977" w:type="dxa"/>
            <w:shd w:val="clear" w:color="auto" w:fill="auto"/>
          </w:tcPr>
          <w:p w:rsidR="003C578B" w:rsidRPr="00007E77" w:rsidRDefault="003C578B" w:rsidP="003C578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Mejorar el acceso a la reparación a las víctimas de la esclavitud moderna en las cadenas de suministro </w:t>
            </w:r>
          </w:p>
          <w:p w:rsidR="003C578B" w:rsidRPr="00007E77" w:rsidRDefault="003C578B" w:rsidP="009846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</w:p>
        </w:tc>
      </w:tr>
      <w:tr w:rsidR="00860CF6" w:rsidRPr="00007E77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60CF6" w:rsidRPr="00007E77" w:rsidRDefault="009248E9" w:rsidP="009248E9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>D</w:t>
            </w:r>
            <w:r w:rsidR="005D0F10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erechos</w:t>
            </w: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 del niño y acceso a reparación</w:t>
            </w:r>
          </w:p>
        </w:tc>
        <w:tc>
          <w:tcPr>
            <w:tcW w:w="6977" w:type="dxa"/>
          </w:tcPr>
          <w:p w:rsidR="00860CF6" w:rsidRPr="00007E77" w:rsidRDefault="005D0F10" w:rsidP="009248E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>Los derechos del niño en las cadenas de suministro</w:t>
            </w:r>
            <w:r w:rsidR="009248E9">
              <w:rPr>
                <w:rFonts w:eastAsia="Times New Roman"/>
                <w:i/>
                <w:color w:val="000000"/>
                <w:sz w:val="18"/>
                <w:szCs w:val="18"/>
                <w:lang w:val="es-ES"/>
              </w:rPr>
              <w:t xml:space="preserve"> globales - Casos prácticos desde el terreno</w:t>
            </w:r>
          </w:p>
        </w:tc>
      </w:tr>
      <w:tr w:rsidR="00860CF6" w:rsidRPr="00007E77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860CF6" w:rsidRPr="00007E77" w:rsidRDefault="009248E9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Acceso al recurso a través de la participación de múltiples interesados</w:t>
            </w:r>
          </w:p>
        </w:tc>
        <w:tc>
          <w:tcPr>
            <w:tcW w:w="6977" w:type="dxa"/>
          </w:tcPr>
          <w:p w:rsidR="00372061" w:rsidRPr="00007E77" w:rsidRDefault="0098461D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Estudio de caso: </w:t>
            </w:r>
            <w:r w:rsidR="00CB199B" w:rsidRPr="00007E77">
              <w:rPr>
                <w:i/>
                <w:sz w:val="18"/>
                <w:szCs w:val="18"/>
                <w:lang w:val="es-ES"/>
              </w:rPr>
              <w:t>lecciones de un </w:t>
            </w:r>
            <w:r w:rsidR="009248E9">
              <w:rPr>
                <w:i/>
                <w:sz w:val="18"/>
                <w:szCs w:val="18"/>
                <w:lang w:val="es-ES"/>
              </w:rPr>
              <w:t>caso de Punto de Contacto Nacional</w:t>
            </w:r>
          </w:p>
        </w:tc>
      </w:tr>
      <w:tr w:rsidR="00860CF6" w:rsidRPr="00007E77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60CF6" w:rsidRPr="00007E77" w:rsidRDefault="005D0F10" w:rsidP="009F4385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Papel de los mecanismos regionales de derechos humanos</w:t>
            </w:r>
          </w:p>
        </w:tc>
        <w:tc>
          <w:tcPr>
            <w:tcW w:w="6977" w:type="dxa"/>
          </w:tcPr>
          <w:p w:rsidR="00860CF6" w:rsidRPr="00007E77" w:rsidRDefault="005D0F10" w:rsidP="009248E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 xml:space="preserve">Cómo </w:t>
            </w:r>
            <w:r w:rsidR="009248E9" w:rsidRPr="00007E77">
              <w:rPr>
                <w:i/>
                <w:sz w:val="18"/>
                <w:szCs w:val="18"/>
                <w:lang w:val="es-ES"/>
              </w:rPr>
              <w:t xml:space="preserve">desempeñan </w:t>
            </w:r>
            <w:r w:rsidRPr="00007E77">
              <w:rPr>
                <w:i/>
                <w:sz w:val="18"/>
                <w:szCs w:val="18"/>
                <w:lang w:val="es-ES"/>
              </w:rPr>
              <w:t>los mecanismos regionales un papel en el apoyo al acceso a</w:t>
            </w:r>
            <w:r w:rsidR="009248E9">
              <w:rPr>
                <w:i/>
                <w:sz w:val="18"/>
                <w:szCs w:val="18"/>
                <w:lang w:val="es-ES"/>
              </w:rPr>
              <w:t xml:space="preserve"> mecanismos de reparación</w:t>
            </w:r>
            <w:r w:rsidRPr="00007E77">
              <w:rPr>
                <w:i/>
                <w:sz w:val="18"/>
                <w:szCs w:val="18"/>
                <w:lang w:val="es-ES"/>
              </w:rPr>
              <w:t xml:space="preserve"> para los interesados afectados - Estudio de caso de pueblos indígenas afectados por las operaciones de </w:t>
            </w:r>
            <w:r w:rsidR="009248E9">
              <w:rPr>
                <w:i/>
                <w:sz w:val="18"/>
                <w:szCs w:val="18"/>
                <w:lang w:val="es-ES"/>
              </w:rPr>
              <w:t>empresas</w:t>
            </w:r>
          </w:p>
        </w:tc>
      </w:tr>
      <w:tr w:rsidR="00860CF6" w:rsidRPr="00007E77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860CF6" w:rsidRPr="00007E77" w:rsidRDefault="009248E9" w:rsidP="009248E9">
            <w:pPr>
              <w:rPr>
                <w:i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s-ES"/>
              </w:rPr>
              <w:t xml:space="preserve">Garantizar el acceso a la reparación </w:t>
            </w:r>
            <w:r w:rsidR="00EC7008" w:rsidRPr="00007E77">
              <w:rPr>
                <w:i/>
                <w:color w:val="FFFFFF" w:themeColor="background1"/>
                <w:sz w:val="18"/>
                <w:szCs w:val="18"/>
                <w:lang w:val="es-ES"/>
              </w:rPr>
              <w:t>en contextos post-conflicto</w:t>
            </w:r>
          </w:p>
        </w:tc>
        <w:tc>
          <w:tcPr>
            <w:tcW w:w="6977" w:type="dxa"/>
          </w:tcPr>
          <w:p w:rsidR="00860CF6" w:rsidRPr="00007E77" w:rsidRDefault="00EC7008" w:rsidP="009F43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La aplicación de la </w:t>
            </w:r>
            <w:r w:rsidR="00250BCB">
              <w:rPr>
                <w:rFonts w:eastAsia="Times New Roman"/>
                <w:i/>
                <w:sz w:val="18"/>
                <w:szCs w:val="18"/>
                <w:lang w:val="es-ES"/>
              </w:rPr>
              <w:t>Principios Rectores</w:t>
            </w: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 xml:space="preserve"> en </w:t>
            </w:r>
            <w:r w:rsidR="0098461D" w:rsidRPr="00007E77">
              <w:rPr>
                <w:rFonts w:eastAsia="Times New Roman"/>
                <w:i/>
                <w:sz w:val="18"/>
                <w:szCs w:val="18"/>
                <w:lang w:val="es-ES"/>
              </w:rPr>
              <w:t>un </w:t>
            </w:r>
            <w:r w:rsidRPr="00007E77">
              <w:rPr>
                <w:rFonts w:eastAsia="Times New Roman"/>
                <w:i/>
                <w:sz w:val="18"/>
                <w:szCs w:val="18"/>
                <w:lang w:val="es-ES"/>
              </w:rPr>
              <w:t>escenario post-conflicto</w:t>
            </w:r>
          </w:p>
        </w:tc>
      </w:tr>
    </w:tbl>
    <w:p w:rsidR="00860CF6" w:rsidRPr="00007E77" w:rsidRDefault="00AE62DB" w:rsidP="00860CF6">
      <w:pPr>
        <w:pStyle w:val="Heading2"/>
        <w:rPr>
          <w:lang w:val="es-ES"/>
        </w:rPr>
      </w:pPr>
      <w:r w:rsidRPr="00007E77">
        <w:rPr>
          <w:lang w:val="es-ES"/>
        </w:rPr>
        <w:t>Por la tarde</w:t>
      </w:r>
      <w:r w:rsidR="003961F9" w:rsidRPr="00007E77">
        <w:rPr>
          <w:lang w:val="es-ES"/>
        </w:rPr>
        <w:t> (plenaria)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03"/>
        <w:gridCol w:w="6849"/>
      </w:tblGrid>
      <w:tr w:rsidR="00860CF6" w:rsidRPr="00007E77" w:rsidTr="00EC7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0CF6" w:rsidRPr="00007E77" w:rsidRDefault="00860CF6" w:rsidP="009F4385">
            <w:pPr>
              <w:rPr>
                <w:i/>
                <w:sz w:val="18"/>
                <w:szCs w:val="18"/>
                <w:lang w:val="es-ES"/>
              </w:rPr>
            </w:pPr>
            <w:r w:rsidRPr="00007E77">
              <w:rPr>
                <w:i/>
                <w:sz w:val="18"/>
                <w:szCs w:val="18"/>
                <w:lang w:val="es-ES"/>
              </w:rPr>
              <w:t>Sesión plenaria de clausura</w:t>
            </w:r>
          </w:p>
        </w:tc>
        <w:tc>
          <w:tcPr>
            <w:tcW w:w="6977" w:type="dxa"/>
            <w:shd w:val="clear" w:color="auto" w:fill="auto"/>
          </w:tcPr>
          <w:p w:rsidR="009248E9" w:rsidRPr="009248E9" w:rsidRDefault="009248E9" w:rsidP="009248E9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"Conectando</w:t>
            </w:r>
            <w:r w:rsidR="005D0F10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los puntos" y 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trazando</w:t>
            </w:r>
            <w:r w:rsidR="005D0F10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los próximos pasos para lograr una acción concertada y coherente sobre 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el tercer Pilar de los</w:t>
            </w:r>
            <w:r w:rsidR="005D0F10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</w:t>
            </w:r>
            <w:r w:rsidR="00250BCB">
              <w:rPr>
                <w:b w:val="0"/>
                <w:i/>
                <w:color w:val="auto"/>
                <w:sz w:val="18"/>
                <w:szCs w:val="18"/>
                <w:lang w:val="es-ES"/>
              </w:rPr>
              <w:t>Principios Rectores</w:t>
            </w:r>
            <w:r>
              <w:rPr>
                <w:b w:val="0"/>
                <w:i/>
                <w:color w:val="auto"/>
                <w:sz w:val="18"/>
                <w:szCs w:val="18"/>
                <w:lang w:val="es-ES"/>
              </w:rPr>
              <w:t>.</w:t>
            </w:r>
          </w:p>
        </w:tc>
      </w:tr>
    </w:tbl>
    <w:p w:rsidR="00860CF6" w:rsidRPr="00007E77" w:rsidRDefault="00860CF6" w:rsidP="00860CF6">
      <w:pPr>
        <w:pStyle w:val="Heading2"/>
        <w:rPr>
          <w:lang w:val="es-ES"/>
        </w:rPr>
      </w:pPr>
      <w:r w:rsidRPr="00007E77">
        <w:rPr>
          <w:lang w:val="es-ES"/>
        </w:rPr>
        <w:t xml:space="preserve">Sesiones </w:t>
      </w:r>
      <w:r w:rsidR="000057E3">
        <w:rPr>
          <w:lang w:val="es-ES"/>
        </w:rPr>
        <w:t>nocturnas</w:t>
      </w:r>
      <w:r w:rsidRPr="00007E77">
        <w:rPr>
          <w:lang w:val="es-ES"/>
        </w:rPr>
        <w:t> 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860CF6" w:rsidRPr="00007E77" w:rsidTr="00EC7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:rsidR="00860CF6" w:rsidRPr="00007E77" w:rsidRDefault="003961F9" w:rsidP="000057E3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s-ES"/>
              </w:rPr>
            </w:pPr>
            <w:r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El lanzamiento de</w:t>
            </w:r>
            <w:r w:rsidR="009248E9">
              <w:rPr>
                <w:b w:val="0"/>
                <w:i/>
                <w:color w:val="auto"/>
                <w:sz w:val="18"/>
                <w:szCs w:val="18"/>
                <w:lang w:val="es-ES"/>
              </w:rPr>
              <w:t xml:space="preserve"> una </w:t>
            </w:r>
            <w:r w:rsidR="000057E3">
              <w:rPr>
                <w:b w:val="0"/>
                <w:i/>
                <w:color w:val="auto"/>
                <w:sz w:val="18"/>
                <w:szCs w:val="18"/>
                <w:lang w:val="es-ES"/>
              </w:rPr>
              <w:t>base de consulta web acerca de Planas de Acción Nacionales sobre empresas y derechos humanos.</w:t>
            </w:r>
            <w:r w:rsidR="004F02CD" w:rsidRPr="00007E77">
              <w:rPr>
                <w:b w:val="0"/>
                <w:i/>
                <w:color w:val="auto"/>
                <w:sz w:val="18"/>
                <w:szCs w:val="18"/>
                <w:lang w:val="es-ES"/>
              </w:rPr>
              <w:t> (recepción).</w:t>
            </w:r>
          </w:p>
        </w:tc>
      </w:tr>
    </w:tbl>
    <w:p w:rsidR="00860CF6" w:rsidRPr="00007E77" w:rsidRDefault="00860CF6" w:rsidP="005D0F10">
      <w:pPr>
        <w:rPr>
          <w:lang w:val="es-ES"/>
        </w:rPr>
      </w:pPr>
    </w:p>
    <w:sectPr w:rsidR="00860CF6" w:rsidRPr="00007E77" w:rsidSect="00D16CD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A83"/>
    <w:multiLevelType w:val="hybridMultilevel"/>
    <w:tmpl w:val="A2A050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91247"/>
    <w:multiLevelType w:val="hybridMultilevel"/>
    <w:tmpl w:val="DC3A60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4095C"/>
    <w:multiLevelType w:val="hybridMultilevel"/>
    <w:tmpl w:val="9708AB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35EAD"/>
    <w:multiLevelType w:val="hybridMultilevel"/>
    <w:tmpl w:val="B1602A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A5CCA"/>
    <w:multiLevelType w:val="hybridMultilevel"/>
    <w:tmpl w:val="DB3AC2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E2956"/>
    <w:multiLevelType w:val="hybridMultilevel"/>
    <w:tmpl w:val="13B21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786D"/>
    <w:multiLevelType w:val="hybridMultilevel"/>
    <w:tmpl w:val="999C5B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2539E"/>
    <w:multiLevelType w:val="hybridMultilevel"/>
    <w:tmpl w:val="3CB07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7890"/>
    <w:multiLevelType w:val="hybridMultilevel"/>
    <w:tmpl w:val="E1FC12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13ED7"/>
    <w:multiLevelType w:val="hybridMultilevel"/>
    <w:tmpl w:val="2436B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6540"/>
    <w:multiLevelType w:val="hybridMultilevel"/>
    <w:tmpl w:val="679A0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E5AC7"/>
    <w:multiLevelType w:val="hybridMultilevel"/>
    <w:tmpl w:val="AB3218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A4CB4"/>
    <w:multiLevelType w:val="hybridMultilevel"/>
    <w:tmpl w:val="BC6AB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631D"/>
    <w:multiLevelType w:val="hybridMultilevel"/>
    <w:tmpl w:val="4A32BF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B7360"/>
    <w:multiLevelType w:val="hybridMultilevel"/>
    <w:tmpl w:val="F24041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14397D"/>
    <w:multiLevelType w:val="hybridMultilevel"/>
    <w:tmpl w:val="654C8E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5951E1"/>
    <w:multiLevelType w:val="hybridMultilevel"/>
    <w:tmpl w:val="DADEF6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99"/>
    <w:rsid w:val="00000D28"/>
    <w:rsid w:val="000057E3"/>
    <w:rsid w:val="00007E77"/>
    <w:rsid w:val="000210E5"/>
    <w:rsid w:val="00024987"/>
    <w:rsid w:val="00030E28"/>
    <w:rsid w:val="000322D0"/>
    <w:rsid w:val="000361AB"/>
    <w:rsid w:val="00036F3A"/>
    <w:rsid w:val="0004518F"/>
    <w:rsid w:val="00052415"/>
    <w:rsid w:val="00055E16"/>
    <w:rsid w:val="00064987"/>
    <w:rsid w:val="00075771"/>
    <w:rsid w:val="00083A75"/>
    <w:rsid w:val="00084D23"/>
    <w:rsid w:val="0009477B"/>
    <w:rsid w:val="000A1F63"/>
    <w:rsid w:val="000A2239"/>
    <w:rsid w:val="000A7F7F"/>
    <w:rsid w:val="000C23FF"/>
    <w:rsid w:val="000C3F84"/>
    <w:rsid w:val="000D1562"/>
    <w:rsid w:val="000D34B4"/>
    <w:rsid w:val="000D383D"/>
    <w:rsid w:val="000D5631"/>
    <w:rsid w:val="000D7ED2"/>
    <w:rsid w:val="000E1796"/>
    <w:rsid w:val="000F1070"/>
    <w:rsid w:val="000F1346"/>
    <w:rsid w:val="00103698"/>
    <w:rsid w:val="001106EF"/>
    <w:rsid w:val="001113AB"/>
    <w:rsid w:val="00114943"/>
    <w:rsid w:val="00115265"/>
    <w:rsid w:val="001223AC"/>
    <w:rsid w:val="00123C3C"/>
    <w:rsid w:val="00123D28"/>
    <w:rsid w:val="00125AD7"/>
    <w:rsid w:val="00133915"/>
    <w:rsid w:val="00137221"/>
    <w:rsid w:val="00140E35"/>
    <w:rsid w:val="00155F60"/>
    <w:rsid w:val="00156640"/>
    <w:rsid w:val="00165A36"/>
    <w:rsid w:val="00170DC9"/>
    <w:rsid w:val="001919A1"/>
    <w:rsid w:val="001927F2"/>
    <w:rsid w:val="00194CC0"/>
    <w:rsid w:val="001B6D1A"/>
    <w:rsid w:val="001C0776"/>
    <w:rsid w:val="001C1FEB"/>
    <w:rsid w:val="001C5EFE"/>
    <w:rsid w:val="001D105C"/>
    <w:rsid w:val="001D2969"/>
    <w:rsid w:val="001D615E"/>
    <w:rsid w:val="001E04F6"/>
    <w:rsid w:val="001E12AC"/>
    <w:rsid w:val="001E298C"/>
    <w:rsid w:val="00200153"/>
    <w:rsid w:val="0020054E"/>
    <w:rsid w:val="002029C8"/>
    <w:rsid w:val="00204694"/>
    <w:rsid w:val="002102ED"/>
    <w:rsid w:val="00210AC4"/>
    <w:rsid w:val="0021569E"/>
    <w:rsid w:val="002242BF"/>
    <w:rsid w:val="00230EF9"/>
    <w:rsid w:val="0023492C"/>
    <w:rsid w:val="00237406"/>
    <w:rsid w:val="0024141A"/>
    <w:rsid w:val="00243E2D"/>
    <w:rsid w:val="0025089D"/>
    <w:rsid w:val="00250BCB"/>
    <w:rsid w:val="00254E6E"/>
    <w:rsid w:val="00261FAD"/>
    <w:rsid w:val="00266768"/>
    <w:rsid w:val="00271F3F"/>
    <w:rsid w:val="00272F25"/>
    <w:rsid w:val="00275023"/>
    <w:rsid w:val="00275398"/>
    <w:rsid w:val="00280F92"/>
    <w:rsid w:val="00281E57"/>
    <w:rsid w:val="002846E8"/>
    <w:rsid w:val="00291D8B"/>
    <w:rsid w:val="00293062"/>
    <w:rsid w:val="00296BCE"/>
    <w:rsid w:val="002A6D55"/>
    <w:rsid w:val="002B0920"/>
    <w:rsid w:val="002B2F9E"/>
    <w:rsid w:val="002B3A57"/>
    <w:rsid w:val="002B4A7E"/>
    <w:rsid w:val="002C1729"/>
    <w:rsid w:val="002C2957"/>
    <w:rsid w:val="002D01E6"/>
    <w:rsid w:val="002D05B8"/>
    <w:rsid w:val="002D2383"/>
    <w:rsid w:val="002E139E"/>
    <w:rsid w:val="002E5BF5"/>
    <w:rsid w:val="002E5FCD"/>
    <w:rsid w:val="002F1A98"/>
    <w:rsid w:val="002F473A"/>
    <w:rsid w:val="00304582"/>
    <w:rsid w:val="00316AAB"/>
    <w:rsid w:val="00316EC9"/>
    <w:rsid w:val="003217D8"/>
    <w:rsid w:val="0032331C"/>
    <w:rsid w:val="0033350E"/>
    <w:rsid w:val="00334AF8"/>
    <w:rsid w:val="00343248"/>
    <w:rsid w:val="00345D0A"/>
    <w:rsid w:val="00350E11"/>
    <w:rsid w:val="00353338"/>
    <w:rsid w:val="00353C11"/>
    <w:rsid w:val="00361594"/>
    <w:rsid w:val="00363F88"/>
    <w:rsid w:val="00372061"/>
    <w:rsid w:val="00380972"/>
    <w:rsid w:val="00384906"/>
    <w:rsid w:val="00384AA6"/>
    <w:rsid w:val="00385993"/>
    <w:rsid w:val="003925FB"/>
    <w:rsid w:val="003961F9"/>
    <w:rsid w:val="003A002C"/>
    <w:rsid w:val="003A30A4"/>
    <w:rsid w:val="003A6109"/>
    <w:rsid w:val="003A7937"/>
    <w:rsid w:val="003B1F5C"/>
    <w:rsid w:val="003C3692"/>
    <w:rsid w:val="003C4EBC"/>
    <w:rsid w:val="003C578B"/>
    <w:rsid w:val="003D6AB4"/>
    <w:rsid w:val="003D6B44"/>
    <w:rsid w:val="003D767B"/>
    <w:rsid w:val="003E1E18"/>
    <w:rsid w:val="003E2A24"/>
    <w:rsid w:val="003F5742"/>
    <w:rsid w:val="00401CED"/>
    <w:rsid w:val="00410430"/>
    <w:rsid w:val="004145A7"/>
    <w:rsid w:val="00420098"/>
    <w:rsid w:val="00420ADE"/>
    <w:rsid w:val="004223DF"/>
    <w:rsid w:val="0042775E"/>
    <w:rsid w:val="00437A48"/>
    <w:rsid w:val="00441DCE"/>
    <w:rsid w:val="0044644A"/>
    <w:rsid w:val="00453F1D"/>
    <w:rsid w:val="00455294"/>
    <w:rsid w:val="00457F4D"/>
    <w:rsid w:val="00464B65"/>
    <w:rsid w:val="0046520C"/>
    <w:rsid w:val="0046736A"/>
    <w:rsid w:val="004723BE"/>
    <w:rsid w:val="00473643"/>
    <w:rsid w:val="004766CD"/>
    <w:rsid w:val="00480750"/>
    <w:rsid w:val="0048109C"/>
    <w:rsid w:val="00483FD3"/>
    <w:rsid w:val="00485007"/>
    <w:rsid w:val="004957D9"/>
    <w:rsid w:val="004A69A2"/>
    <w:rsid w:val="004B0836"/>
    <w:rsid w:val="004B5416"/>
    <w:rsid w:val="004C71EC"/>
    <w:rsid w:val="004D129A"/>
    <w:rsid w:val="004D456B"/>
    <w:rsid w:val="004D4EBE"/>
    <w:rsid w:val="004E12E7"/>
    <w:rsid w:val="004E1F48"/>
    <w:rsid w:val="004E3D27"/>
    <w:rsid w:val="004E5207"/>
    <w:rsid w:val="004F02CD"/>
    <w:rsid w:val="0050172D"/>
    <w:rsid w:val="00501B9D"/>
    <w:rsid w:val="00516ABF"/>
    <w:rsid w:val="00520577"/>
    <w:rsid w:val="00520815"/>
    <w:rsid w:val="00522DAA"/>
    <w:rsid w:val="00527F83"/>
    <w:rsid w:val="0053213E"/>
    <w:rsid w:val="00546C04"/>
    <w:rsid w:val="0056348E"/>
    <w:rsid w:val="00564C04"/>
    <w:rsid w:val="005650B1"/>
    <w:rsid w:val="00566D6C"/>
    <w:rsid w:val="00573CAE"/>
    <w:rsid w:val="00581C02"/>
    <w:rsid w:val="0058628A"/>
    <w:rsid w:val="005871AB"/>
    <w:rsid w:val="00591167"/>
    <w:rsid w:val="005935CD"/>
    <w:rsid w:val="00596173"/>
    <w:rsid w:val="005A10D9"/>
    <w:rsid w:val="005A17AB"/>
    <w:rsid w:val="005B19DB"/>
    <w:rsid w:val="005B527E"/>
    <w:rsid w:val="005C32B5"/>
    <w:rsid w:val="005D0F10"/>
    <w:rsid w:val="005D155E"/>
    <w:rsid w:val="005D4707"/>
    <w:rsid w:val="005E4A21"/>
    <w:rsid w:val="005E6B7E"/>
    <w:rsid w:val="005F5F64"/>
    <w:rsid w:val="00602E61"/>
    <w:rsid w:val="00615705"/>
    <w:rsid w:val="00616BF9"/>
    <w:rsid w:val="0061758F"/>
    <w:rsid w:val="00622F8A"/>
    <w:rsid w:val="0062424D"/>
    <w:rsid w:val="0063064A"/>
    <w:rsid w:val="00632C06"/>
    <w:rsid w:val="00641542"/>
    <w:rsid w:val="0064409B"/>
    <w:rsid w:val="00646F1A"/>
    <w:rsid w:val="00650122"/>
    <w:rsid w:val="00652631"/>
    <w:rsid w:val="0065310E"/>
    <w:rsid w:val="00655E17"/>
    <w:rsid w:val="0065694E"/>
    <w:rsid w:val="00667917"/>
    <w:rsid w:val="00675E37"/>
    <w:rsid w:val="00683CF7"/>
    <w:rsid w:val="00691C13"/>
    <w:rsid w:val="00692113"/>
    <w:rsid w:val="0069221E"/>
    <w:rsid w:val="006A424C"/>
    <w:rsid w:val="006A4275"/>
    <w:rsid w:val="006B06FC"/>
    <w:rsid w:val="006B1409"/>
    <w:rsid w:val="006B4F1E"/>
    <w:rsid w:val="006B54AB"/>
    <w:rsid w:val="006B647E"/>
    <w:rsid w:val="006C3007"/>
    <w:rsid w:val="006C7FA8"/>
    <w:rsid w:val="006E1E87"/>
    <w:rsid w:val="006E2861"/>
    <w:rsid w:val="006E5DA0"/>
    <w:rsid w:val="006E66F1"/>
    <w:rsid w:val="006F0630"/>
    <w:rsid w:val="007040AD"/>
    <w:rsid w:val="00704F56"/>
    <w:rsid w:val="00714036"/>
    <w:rsid w:val="007208A2"/>
    <w:rsid w:val="007341A7"/>
    <w:rsid w:val="00746ABF"/>
    <w:rsid w:val="00747E9A"/>
    <w:rsid w:val="00752353"/>
    <w:rsid w:val="00752E5B"/>
    <w:rsid w:val="0077050F"/>
    <w:rsid w:val="00770CC9"/>
    <w:rsid w:val="00771906"/>
    <w:rsid w:val="0079615A"/>
    <w:rsid w:val="007A58D7"/>
    <w:rsid w:val="007A6A1D"/>
    <w:rsid w:val="007B0AC6"/>
    <w:rsid w:val="007B0D13"/>
    <w:rsid w:val="007C2EE5"/>
    <w:rsid w:val="007C368C"/>
    <w:rsid w:val="007C5434"/>
    <w:rsid w:val="007C5502"/>
    <w:rsid w:val="007C6371"/>
    <w:rsid w:val="007D2C96"/>
    <w:rsid w:val="007D56F9"/>
    <w:rsid w:val="007E0F47"/>
    <w:rsid w:val="007E2C4E"/>
    <w:rsid w:val="007E2CFC"/>
    <w:rsid w:val="007E3B22"/>
    <w:rsid w:val="00803228"/>
    <w:rsid w:val="008049F4"/>
    <w:rsid w:val="00812BA6"/>
    <w:rsid w:val="0081311B"/>
    <w:rsid w:val="00815900"/>
    <w:rsid w:val="00816FB9"/>
    <w:rsid w:val="00827A12"/>
    <w:rsid w:val="008312CB"/>
    <w:rsid w:val="00833A4F"/>
    <w:rsid w:val="00836683"/>
    <w:rsid w:val="008379E5"/>
    <w:rsid w:val="00840715"/>
    <w:rsid w:val="00855C97"/>
    <w:rsid w:val="00857005"/>
    <w:rsid w:val="00860CF6"/>
    <w:rsid w:val="00864A97"/>
    <w:rsid w:val="008701FD"/>
    <w:rsid w:val="008722CB"/>
    <w:rsid w:val="0087415C"/>
    <w:rsid w:val="00881218"/>
    <w:rsid w:val="008813E0"/>
    <w:rsid w:val="00887390"/>
    <w:rsid w:val="00887D2C"/>
    <w:rsid w:val="00892B66"/>
    <w:rsid w:val="008A10CF"/>
    <w:rsid w:val="008A397D"/>
    <w:rsid w:val="008A3F59"/>
    <w:rsid w:val="008B12DB"/>
    <w:rsid w:val="008B1492"/>
    <w:rsid w:val="008B2412"/>
    <w:rsid w:val="008B60AB"/>
    <w:rsid w:val="008C0978"/>
    <w:rsid w:val="008C2446"/>
    <w:rsid w:val="008C2A32"/>
    <w:rsid w:val="008C4DE1"/>
    <w:rsid w:val="008D65CC"/>
    <w:rsid w:val="008E2ECE"/>
    <w:rsid w:val="008E6518"/>
    <w:rsid w:val="008F5400"/>
    <w:rsid w:val="008F5DCC"/>
    <w:rsid w:val="009012C8"/>
    <w:rsid w:val="00905FE0"/>
    <w:rsid w:val="00910E55"/>
    <w:rsid w:val="009147EB"/>
    <w:rsid w:val="009248E9"/>
    <w:rsid w:val="00925EA0"/>
    <w:rsid w:val="00930C76"/>
    <w:rsid w:val="009348DC"/>
    <w:rsid w:val="009460C5"/>
    <w:rsid w:val="00946E76"/>
    <w:rsid w:val="00950C2A"/>
    <w:rsid w:val="00951154"/>
    <w:rsid w:val="0095292B"/>
    <w:rsid w:val="00955F49"/>
    <w:rsid w:val="00967D3A"/>
    <w:rsid w:val="00974734"/>
    <w:rsid w:val="009765CA"/>
    <w:rsid w:val="0098461D"/>
    <w:rsid w:val="00985E88"/>
    <w:rsid w:val="00992F26"/>
    <w:rsid w:val="009A46E6"/>
    <w:rsid w:val="009A4F64"/>
    <w:rsid w:val="009A50E2"/>
    <w:rsid w:val="009B1A6A"/>
    <w:rsid w:val="009B6F75"/>
    <w:rsid w:val="009D0B0D"/>
    <w:rsid w:val="009D1B87"/>
    <w:rsid w:val="009D1D52"/>
    <w:rsid w:val="009D32B3"/>
    <w:rsid w:val="009D65D8"/>
    <w:rsid w:val="009D6C35"/>
    <w:rsid w:val="009F4385"/>
    <w:rsid w:val="00A00DE5"/>
    <w:rsid w:val="00A05AA2"/>
    <w:rsid w:val="00A05F7E"/>
    <w:rsid w:val="00A228CF"/>
    <w:rsid w:val="00A244AB"/>
    <w:rsid w:val="00A30960"/>
    <w:rsid w:val="00A32CFB"/>
    <w:rsid w:val="00A42EF8"/>
    <w:rsid w:val="00A55809"/>
    <w:rsid w:val="00A55CC9"/>
    <w:rsid w:val="00A656A2"/>
    <w:rsid w:val="00A67231"/>
    <w:rsid w:val="00A673CE"/>
    <w:rsid w:val="00A72404"/>
    <w:rsid w:val="00A72D6B"/>
    <w:rsid w:val="00A765B2"/>
    <w:rsid w:val="00A768AA"/>
    <w:rsid w:val="00A76BEF"/>
    <w:rsid w:val="00A76C41"/>
    <w:rsid w:val="00A774C9"/>
    <w:rsid w:val="00A80384"/>
    <w:rsid w:val="00A80A59"/>
    <w:rsid w:val="00A96A99"/>
    <w:rsid w:val="00AA0849"/>
    <w:rsid w:val="00AA38F1"/>
    <w:rsid w:val="00AB62C3"/>
    <w:rsid w:val="00AE1576"/>
    <w:rsid w:val="00AE62DB"/>
    <w:rsid w:val="00AE6431"/>
    <w:rsid w:val="00B0361E"/>
    <w:rsid w:val="00B03ED2"/>
    <w:rsid w:val="00B0405A"/>
    <w:rsid w:val="00B105DE"/>
    <w:rsid w:val="00B14359"/>
    <w:rsid w:val="00B23FA7"/>
    <w:rsid w:val="00B2559E"/>
    <w:rsid w:val="00B31184"/>
    <w:rsid w:val="00B35532"/>
    <w:rsid w:val="00B53186"/>
    <w:rsid w:val="00B609E5"/>
    <w:rsid w:val="00B61862"/>
    <w:rsid w:val="00B623A0"/>
    <w:rsid w:val="00B70FE7"/>
    <w:rsid w:val="00B755D1"/>
    <w:rsid w:val="00B81C9D"/>
    <w:rsid w:val="00B828F6"/>
    <w:rsid w:val="00B836CF"/>
    <w:rsid w:val="00B844BE"/>
    <w:rsid w:val="00B87A85"/>
    <w:rsid w:val="00B92E89"/>
    <w:rsid w:val="00B9315B"/>
    <w:rsid w:val="00B9681D"/>
    <w:rsid w:val="00BA0701"/>
    <w:rsid w:val="00BA6F94"/>
    <w:rsid w:val="00BB179A"/>
    <w:rsid w:val="00BB27CE"/>
    <w:rsid w:val="00BB6404"/>
    <w:rsid w:val="00BC37E8"/>
    <w:rsid w:val="00BC7DB8"/>
    <w:rsid w:val="00BF7157"/>
    <w:rsid w:val="00C0033D"/>
    <w:rsid w:val="00C04765"/>
    <w:rsid w:val="00C13DFA"/>
    <w:rsid w:val="00C20EBB"/>
    <w:rsid w:val="00C4170D"/>
    <w:rsid w:val="00C44ADB"/>
    <w:rsid w:val="00C57F87"/>
    <w:rsid w:val="00C6264C"/>
    <w:rsid w:val="00C6614A"/>
    <w:rsid w:val="00C7156F"/>
    <w:rsid w:val="00C7443F"/>
    <w:rsid w:val="00C83EF2"/>
    <w:rsid w:val="00C90275"/>
    <w:rsid w:val="00C92692"/>
    <w:rsid w:val="00CA60E9"/>
    <w:rsid w:val="00CB10A3"/>
    <w:rsid w:val="00CB199B"/>
    <w:rsid w:val="00CB531D"/>
    <w:rsid w:val="00CB7397"/>
    <w:rsid w:val="00CD1C69"/>
    <w:rsid w:val="00CE466B"/>
    <w:rsid w:val="00D00DC1"/>
    <w:rsid w:val="00D03EA3"/>
    <w:rsid w:val="00D16CDB"/>
    <w:rsid w:val="00D254F2"/>
    <w:rsid w:val="00D37224"/>
    <w:rsid w:val="00D56243"/>
    <w:rsid w:val="00D57A86"/>
    <w:rsid w:val="00D627C2"/>
    <w:rsid w:val="00D63A32"/>
    <w:rsid w:val="00D6648B"/>
    <w:rsid w:val="00D71FC1"/>
    <w:rsid w:val="00D75D84"/>
    <w:rsid w:val="00D83CD7"/>
    <w:rsid w:val="00D96C9E"/>
    <w:rsid w:val="00DA74F0"/>
    <w:rsid w:val="00DB12F3"/>
    <w:rsid w:val="00DD0240"/>
    <w:rsid w:val="00DD60CD"/>
    <w:rsid w:val="00DD6E5F"/>
    <w:rsid w:val="00DF5150"/>
    <w:rsid w:val="00E007FA"/>
    <w:rsid w:val="00E03404"/>
    <w:rsid w:val="00E102E0"/>
    <w:rsid w:val="00E106A2"/>
    <w:rsid w:val="00E235AC"/>
    <w:rsid w:val="00E4234B"/>
    <w:rsid w:val="00E650D0"/>
    <w:rsid w:val="00E66342"/>
    <w:rsid w:val="00E75D36"/>
    <w:rsid w:val="00E917D9"/>
    <w:rsid w:val="00E95B99"/>
    <w:rsid w:val="00EA26BE"/>
    <w:rsid w:val="00EA4AF8"/>
    <w:rsid w:val="00EA4D4B"/>
    <w:rsid w:val="00EA6CD1"/>
    <w:rsid w:val="00EA715A"/>
    <w:rsid w:val="00EB1C9B"/>
    <w:rsid w:val="00EB368F"/>
    <w:rsid w:val="00EC0633"/>
    <w:rsid w:val="00EC7008"/>
    <w:rsid w:val="00ED3E58"/>
    <w:rsid w:val="00ED4A32"/>
    <w:rsid w:val="00EE12E2"/>
    <w:rsid w:val="00EE71C1"/>
    <w:rsid w:val="00EF054F"/>
    <w:rsid w:val="00F163EE"/>
    <w:rsid w:val="00F171B9"/>
    <w:rsid w:val="00F1768C"/>
    <w:rsid w:val="00F20EE2"/>
    <w:rsid w:val="00F30A65"/>
    <w:rsid w:val="00F311B1"/>
    <w:rsid w:val="00F43B25"/>
    <w:rsid w:val="00F51FEC"/>
    <w:rsid w:val="00F57A31"/>
    <w:rsid w:val="00F61857"/>
    <w:rsid w:val="00F633A6"/>
    <w:rsid w:val="00F64C3D"/>
    <w:rsid w:val="00F832A6"/>
    <w:rsid w:val="00F83F0C"/>
    <w:rsid w:val="00F84CEC"/>
    <w:rsid w:val="00F85BC4"/>
    <w:rsid w:val="00F87D23"/>
    <w:rsid w:val="00F93DB3"/>
    <w:rsid w:val="00FA56C7"/>
    <w:rsid w:val="00FA6247"/>
    <w:rsid w:val="00FB4137"/>
    <w:rsid w:val="00FB7AAB"/>
    <w:rsid w:val="00FD4BFC"/>
    <w:rsid w:val="00FD55C5"/>
    <w:rsid w:val="00FD6EE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64FEE-AFDE-441B-AA9C-DE4EF0C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87"/>
  </w:style>
  <w:style w:type="paragraph" w:styleId="Heading1">
    <w:name w:val="heading 1"/>
    <w:basedOn w:val="Normal"/>
    <w:next w:val="Normal"/>
    <w:link w:val="Heading1Char"/>
    <w:uiPriority w:val="9"/>
    <w:qFormat/>
    <w:rsid w:val="00A96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6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A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C7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C715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4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B6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7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4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Documents/Issues/Business/ForumSession6/ConceptNote.pdf" TargetMode="External"/><Relationship Id="rId13" Type="http://schemas.openxmlformats.org/officeDocument/2006/relationships/hyperlink" Target="mailto:forumbhr@ohch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hchr.org/Documents/Publications/GuidingPrinciplesBusinessHR_SP.pdf" TargetMode="External"/><Relationship Id="rId12" Type="http://schemas.openxmlformats.org/officeDocument/2006/relationships/hyperlink" Target="https://reg.unog.ch/event/16132/" TargetMode="External"/><Relationship Id="rId17" Type="http://schemas.openxmlformats.org/officeDocument/2006/relationships/hyperlink" Target="http://www.ohchr.org/EN/Issues/Business/Pages/WGHRandtransnationalcorporationsandotherbusines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SyM3tDTX6H586hNY2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hchr.org/SP/Issues/Business/Forum/Pages/2017ForumBHR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Issues/Business/Pages/WGHRandtransnationalcorporationsandotherbusiness.aspx" TargetMode="External"/><Relationship Id="rId10" Type="http://schemas.openxmlformats.org/officeDocument/2006/relationships/hyperlink" Target="http://blog.journals.cambridge.org/2017/09/14/launch-of-the-2017-un-forum-on-business-and-human-rights-blog-series-realizing-access-to-effective-remed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hchr.org/Documents/Issues/Business/ForumSession6/ExplainingThemeLaunchingBlog.pdf" TargetMode="External"/><Relationship Id="rId14" Type="http://schemas.openxmlformats.org/officeDocument/2006/relationships/hyperlink" Target="mailto:registrationforumbhr@ohchr.or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3285B-A3AD-407F-BA1A-7175A6FA1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7116E-98B3-4ABB-9309-B3E8528753B1}"/>
</file>

<file path=customXml/itemProps3.xml><?xml version="1.0" encoding="utf-8"?>
<ds:datastoreItem xmlns:ds="http://schemas.openxmlformats.org/officeDocument/2006/customXml" ds:itemID="{2575174B-3B74-4E68-8F63-3D121843A6FC}"/>
</file>

<file path=customXml/itemProps4.xml><?xml version="1.0" encoding="utf-8"?>
<ds:datastoreItem xmlns:ds="http://schemas.openxmlformats.org/officeDocument/2006/customXml" ds:itemID="{FEF0D46A-CCB6-4AE2-B744-B984D7D57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</dc:creator>
  <cp:lastModifiedBy>Maria Garcia Torrente</cp:lastModifiedBy>
  <cp:revision>2</cp:revision>
  <cp:lastPrinted>2017-09-14T22:06:00Z</cp:lastPrinted>
  <dcterms:created xsi:type="dcterms:W3CDTF">2017-10-04T10:17:00Z</dcterms:created>
  <dcterms:modified xsi:type="dcterms:W3CDTF">2017-10-04T10:17:00Z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