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1A" w:rsidRPr="0086661A" w:rsidRDefault="0086661A" w:rsidP="0086661A">
      <w:pPr>
        <w:rPr>
          <w:b/>
          <w:lang w:val="en-US"/>
        </w:rPr>
      </w:pPr>
      <w:bookmarkStart w:id="0" w:name="_GoBack"/>
      <w:bookmarkEnd w:id="0"/>
      <w:r w:rsidRPr="0086661A">
        <w:rPr>
          <w:b/>
          <w:lang w:val="en-US"/>
        </w:rPr>
        <w:t xml:space="preserve">Statement by Mariette van </w:t>
      </w:r>
      <w:proofErr w:type="spellStart"/>
      <w:r w:rsidRPr="0086661A">
        <w:rPr>
          <w:b/>
          <w:lang w:val="en-US"/>
        </w:rPr>
        <w:t>Huijstee</w:t>
      </w:r>
      <w:proofErr w:type="spellEnd"/>
      <w:r w:rsidRPr="0086661A">
        <w:rPr>
          <w:b/>
          <w:lang w:val="en-US"/>
        </w:rPr>
        <w:t xml:space="preserve">, panel discussion 20 </w:t>
      </w:r>
      <w:proofErr w:type="spellStart"/>
      <w:proofErr w:type="gramStart"/>
      <w:r w:rsidRPr="0086661A">
        <w:rPr>
          <w:b/>
          <w:lang w:val="en-US"/>
        </w:rPr>
        <w:t>june</w:t>
      </w:r>
      <w:proofErr w:type="spellEnd"/>
      <w:proofErr w:type="gramEnd"/>
      <w:r w:rsidR="005A1DE1">
        <w:rPr>
          <w:b/>
          <w:lang w:val="en-US"/>
        </w:rPr>
        <w:t>, 5</w:t>
      </w:r>
      <w:r w:rsidR="005A1DE1" w:rsidRPr="005A1DE1">
        <w:rPr>
          <w:b/>
          <w:vertAlign w:val="superscript"/>
          <w:lang w:val="en-US"/>
        </w:rPr>
        <w:t>th</w:t>
      </w:r>
      <w:r w:rsidR="005A1DE1">
        <w:rPr>
          <w:b/>
          <w:lang w:val="en-US"/>
        </w:rPr>
        <w:t xml:space="preserve"> session UN Working Group on Business and Human Rights</w:t>
      </w:r>
    </w:p>
    <w:p w:rsidR="00BF6573" w:rsidRDefault="00BF6573" w:rsidP="0086661A">
      <w:pPr>
        <w:pStyle w:val="ListParagraph"/>
        <w:numPr>
          <w:ilvl w:val="0"/>
          <w:numId w:val="1"/>
        </w:numPr>
        <w:rPr>
          <w:lang w:val="en-US"/>
        </w:rPr>
      </w:pPr>
      <w:r>
        <w:rPr>
          <w:lang w:val="en-US"/>
        </w:rPr>
        <w:t xml:space="preserve">My name is Mariette van </w:t>
      </w:r>
      <w:proofErr w:type="spellStart"/>
      <w:r>
        <w:rPr>
          <w:lang w:val="en-US"/>
        </w:rPr>
        <w:t>Huijstee</w:t>
      </w:r>
      <w:proofErr w:type="spellEnd"/>
      <w:r w:rsidR="003B381B">
        <w:rPr>
          <w:lang w:val="en-US"/>
        </w:rPr>
        <w:t>, and I am a senior researcher and coordinator of the Corporate Accountability team at SOMO – the Centre for Research on Multinational Corporations</w:t>
      </w:r>
      <w:r w:rsidR="005A1DE1">
        <w:rPr>
          <w:lang w:val="en-US"/>
        </w:rPr>
        <w:t xml:space="preserve"> in the Netherlands</w:t>
      </w:r>
      <w:r w:rsidR="003B381B">
        <w:rPr>
          <w:lang w:val="en-US"/>
        </w:rPr>
        <w:t>.</w:t>
      </w:r>
    </w:p>
    <w:p w:rsidR="005A1DE1" w:rsidRDefault="005A1DE1" w:rsidP="005A1DE1">
      <w:pPr>
        <w:pStyle w:val="ListParagraph"/>
        <w:rPr>
          <w:lang w:val="en-US"/>
        </w:rPr>
      </w:pPr>
    </w:p>
    <w:p w:rsidR="005A1DE1" w:rsidRDefault="003B381B" w:rsidP="005A1DE1">
      <w:pPr>
        <w:pStyle w:val="ListParagraph"/>
        <w:numPr>
          <w:ilvl w:val="0"/>
          <w:numId w:val="1"/>
        </w:numPr>
        <w:rPr>
          <w:lang w:val="en-US"/>
        </w:rPr>
      </w:pPr>
      <w:r w:rsidRPr="005A1DE1">
        <w:rPr>
          <w:lang w:val="en-US"/>
        </w:rPr>
        <w:t xml:space="preserve">Days before the </w:t>
      </w:r>
      <w:proofErr w:type="spellStart"/>
      <w:r w:rsidRPr="005A1DE1">
        <w:rPr>
          <w:lang w:val="en-US"/>
        </w:rPr>
        <w:t>Rana</w:t>
      </w:r>
      <w:proofErr w:type="spellEnd"/>
      <w:r w:rsidRPr="005A1DE1">
        <w:rPr>
          <w:lang w:val="en-US"/>
        </w:rPr>
        <w:t xml:space="preserve"> Plaza tragedy, together with CCC we published a report describing the systemic hazardous conditions in the garment industry in Banglades</w:t>
      </w:r>
      <w:r w:rsidR="005A1DE1" w:rsidRPr="005A1DE1">
        <w:rPr>
          <w:lang w:val="en-US"/>
        </w:rPr>
        <w:t>h as well as Pakistan. The</w:t>
      </w:r>
      <w:r w:rsidRPr="005A1DE1">
        <w:rPr>
          <w:lang w:val="en-US"/>
        </w:rPr>
        <w:t xml:space="preserve"> report</w:t>
      </w:r>
      <w:r w:rsidR="005A1DE1" w:rsidRPr="005A1DE1">
        <w:rPr>
          <w:lang w:val="en-US"/>
        </w:rPr>
        <w:t xml:space="preserve"> is</w:t>
      </w:r>
      <w:r w:rsidRPr="005A1DE1">
        <w:rPr>
          <w:lang w:val="en-US"/>
        </w:rPr>
        <w:t xml:space="preserve"> titled "Fatal Fashion. Analysis of recent factory fires in Pakistan and Bangladesh: a call to protect and respect garment workers’ lives" </w:t>
      </w:r>
      <w:r w:rsidR="005A1DE1" w:rsidRPr="005A1DE1">
        <w:rPr>
          <w:lang w:val="en-US"/>
        </w:rPr>
        <w:t>and can be downloaded from our website, for those who are interested.</w:t>
      </w:r>
      <w:r w:rsidR="005A1DE1">
        <w:rPr>
          <w:lang w:val="en-US"/>
        </w:rPr>
        <w:t xml:space="preserve"> </w:t>
      </w:r>
      <w:r w:rsidR="005A1DE1" w:rsidRPr="005A1DE1">
        <w:rPr>
          <w:lang w:val="en-US"/>
        </w:rPr>
        <w:t xml:space="preserve">The report </w:t>
      </w:r>
      <w:r w:rsidRPr="005A1DE1">
        <w:rPr>
          <w:lang w:val="en-US"/>
        </w:rPr>
        <w:t xml:space="preserve">analyzes two recent cases of major fires in garment factories in Pakistan and Bangladesh in depth, and applies the ‘Protect, Respect and Remedy’ framework and the United Nations Guiding Principles on </w:t>
      </w:r>
      <w:r w:rsidR="005A1DE1">
        <w:rPr>
          <w:lang w:val="en-US"/>
        </w:rPr>
        <w:t>Business and Human Rights</w:t>
      </w:r>
      <w:r w:rsidRPr="005A1DE1">
        <w:rPr>
          <w:lang w:val="en-US"/>
        </w:rPr>
        <w:t xml:space="preserve"> to </w:t>
      </w:r>
      <w:proofErr w:type="spellStart"/>
      <w:r w:rsidRPr="005A1DE1">
        <w:rPr>
          <w:lang w:val="en-US"/>
        </w:rPr>
        <w:t>analyse</w:t>
      </w:r>
      <w:proofErr w:type="spellEnd"/>
      <w:r w:rsidRPr="005A1DE1">
        <w:rPr>
          <w:lang w:val="en-US"/>
        </w:rPr>
        <w:t xml:space="preserve"> the respective duties and responsibilities of the actors involved in these factory fires– governments, buyers, factory owners and social auditing firms – to protect and respect the rights of the factory workers.</w:t>
      </w:r>
    </w:p>
    <w:p w:rsidR="005A1DE1" w:rsidRPr="005A1DE1" w:rsidRDefault="005A1DE1" w:rsidP="005A1DE1">
      <w:pPr>
        <w:pStyle w:val="ListParagraph"/>
        <w:rPr>
          <w:lang w:val="en-US"/>
        </w:rPr>
      </w:pPr>
    </w:p>
    <w:p w:rsidR="002D4FED" w:rsidRDefault="003B381B" w:rsidP="0086661A">
      <w:pPr>
        <w:pStyle w:val="ListParagraph"/>
        <w:numPr>
          <w:ilvl w:val="0"/>
          <w:numId w:val="1"/>
        </w:numPr>
        <w:rPr>
          <w:lang w:val="en-US"/>
        </w:rPr>
      </w:pPr>
      <w:r>
        <w:rPr>
          <w:lang w:val="en-US"/>
        </w:rPr>
        <w:t xml:space="preserve">The </w:t>
      </w:r>
      <w:r w:rsidR="0086661A">
        <w:rPr>
          <w:lang w:val="en-US"/>
        </w:rPr>
        <w:t xml:space="preserve">Bangladesh </w:t>
      </w:r>
      <w:r>
        <w:rPr>
          <w:lang w:val="en-US"/>
        </w:rPr>
        <w:t xml:space="preserve">fire and safety </w:t>
      </w:r>
      <w:r w:rsidR="0086661A">
        <w:rPr>
          <w:lang w:val="en-US"/>
        </w:rPr>
        <w:t xml:space="preserve">accord </w:t>
      </w:r>
      <w:r>
        <w:rPr>
          <w:lang w:val="en-US"/>
        </w:rPr>
        <w:t xml:space="preserve">includes many of the measures CCC and SOMO have outlined in the report. It is a </w:t>
      </w:r>
      <w:r w:rsidR="0086661A">
        <w:rPr>
          <w:lang w:val="en-US"/>
        </w:rPr>
        <w:t xml:space="preserve">great example of how companies in the supply chain and representatives </w:t>
      </w:r>
      <w:r w:rsidR="005A1DE1">
        <w:rPr>
          <w:lang w:val="en-US"/>
        </w:rPr>
        <w:t>of rights holders can develop a</w:t>
      </w:r>
      <w:r w:rsidR="0086661A">
        <w:rPr>
          <w:lang w:val="en-US"/>
        </w:rPr>
        <w:t xml:space="preserve"> </w:t>
      </w:r>
      <w:r w:rsidR="0030554E">
        <w:rPr>
          <w:lang w:val="en-US"/>
        </w:rPr>
        <w:t xml:space="preserve">shared </w:t>
      </w:r>
      <w:r w:rsidR="0086661A">
        <w:rPr>
          <w:lang w:val="en-US"/>
        </w:rPr>
        <w:t xml:space="preserve">action plan of preventive measures to </w:t>
      </w:r>
      <w:r w:rsidR="0030554E">
        <w:rPr>
          <w:lang w:val="en-US"/>
        </w:rPr>
        <w:t>tackle</w:t>
      </w:r>
      <w:r w:rsidR="0086661A">
        <w:rPr>
          <w:lang w:val="en-US"/>
        </w:rPr>
        <w:t xml:space="preserve"> a specific human rights risk in a specific sector and country.</w:t>
      </w:r>
    </w:p>
    <w:p w:rsidR="005A1DE1" w:rsidRDefault="005A1DE1" w:rsidP="005A1DE1">
      <w:pPr>
        <w:pStyle w:val="ListParagraph"/>
        <w:rPr>
          <w:lang w:val="en-US"/>
        </w:rPr>
      </w:pPr>
    </w:p>
    <w:p w:rsidR="0086661A" w:rsidRDefault="0086661A" w:rsidP="0086661A">
      <w:pPr>
        <w:pStyle w:val="ListParagraph"/>
        <w:numPr>
          <w:ilvl w:val="0"/>
          <w:numId w:val="1"/>
        </w:numPr>
        <w:rPr>
          <w:lang w:val="en-US"/>
        </w:rPr>
      </w:pPr>
      <w:r>
        <w:rPr>
          <w:lang w:val="en-US"/>
        </w:rPr>
        <w:t xml:space="preserve">Some of the aspects that make this </w:t>
      </w:r>
      <w:r w:rsidR="0030554E">
        <w:rPr>
          <w:lang w:val="en-US"/>
        </w:rPr>
        <w:t>accord a game changer</w:t>
      </w:r>
      <w:r>
        <w:rPr>
          <w:lang w:val="en-US"/>
        </w:rPr>
        <w:t xml:space="preserve"> compared to previous corporate led initiatives are</w:t>
      </w:r>
      <w:r w:rsidR="0030554E">
        <w:rPr>
          <w:lang w:val="en-US"/>
        </w:rPr>
        <w:t xml:space="preserve"> the following</w:t>
      </w:r>
      <w:r>
        <w:rPr>
          <w:lang w:val="en-US"/>
        </w:rPr>
        <w:t xml:space="preserve">: a) </w:t>
      </w:r>
      <w:r w:rsidR="0030554E">
        <w:rPr>
          <w:lang w:val="en-US"/>
        </w:rPr>
        <w:t xml:space="preserve">its worker-management </w:t>
      </w:r>
      <w:r>
        <w:rPr>
          <w:lang w:val="en-US"/>
        </w:rPr>
        <w:t xml:space="preserve">governance structure b) </w:t>
      </w:r>
      <w:r w:rsidR="0030554E">
        <w:rPr>
          <w:lang w:val="en-US"/>
        </w:rPr>
        <w:t xml:space="preserve">the </w:t>
      </w:r>
      <w:r w:rsidR="0033085F">
        <w:rPr>
          <w:lang w:val="en-US"/>
        </w:rPr>
        <w:t>legal enforceability of the commitments</w:t>
      </w:r>
      <w:r>
        <w:rPr>
          <w:lang w:val="en-US"/>
        </w:rPr>
        <w:t xml:space="preserve"> c) </w:t>
      </w:r>
      <w:r w:rsidR="0030554E">
        <w:rPr>
          <w:lang w:val="en-US"/>
        </w:rPr>
        <w:t>and a clause on minimum</w:t>
      </w:r>
      <w:r>
        <w:rPr>
          <w:lang w:val="en-US"/>
        </w:rPr>
        <w:t xml:space="preserve"> pricing</w:t>
      </w:r>
      <w:r w:rsidR="0030554E">
        <w:rPr>
          <w:lang w:val="en-US"/>
        </w:rPr>
        <w:t xml:space="preserve"> that is needed to guarantee safety</w:t>
      </w:r>
      <w:r>
        <w:rPr>
          <w:lang w:val="en-US"/>
        </w:rPr>
        <w:t xml:space="preserve">. These elements are </w:t>
      </w:r>
      <w:r w:rsidR="0030554E">
        <w:rPr>
          <w:lang w:val="en-US"/>
        </w:rPr>
        <w:t xml:space="preserve">highly </w:t>
      </w:r>
      <w:r>
        <w:rPr>
          <w:lang w:val="en-US"/>
        </w:rPr>
        <w:t xml:space="preserve">innovative and </w:t>
      </w:r>
      <w:r w:rsidR="0030554E">
        <w:rPr>
          <w:lang w:val="en-US"/>
        </w:rPr>
        <w:t>promising, and I therefore recommend the WG to consider</w:t>
      </w:r>
      <w:r>
        <w:rPr>
          <w:lang w:val="en-US"/>
        </w:rPr>
        <w:t xml:space="preserve"> these </w:t>
      </w:r>
      <w:r w:rsidR="00BF6573">
        <w:rPr>
          <w:lang w:val="en-US"/>
        </w:rPr>
        <w:t>characteristics</w:t>
      </w:r>
      <w:r>
        <w:rPr>
          <w:lang w:val="en-US"/>
        </w:rPr>
        <w:t xml:space="preserve"> </w:t>
      </w:r>
      <w:r w:rsidR="0030554E">
        <w:rPr>
          <w:lang w:val="en-US"/>
        </w:rPr>
        <w:t>when</w:t>
      </w:r>
      <w:r>
        <w:rPr>
          <w:lang w:val="en-US"/>
        </w:rPr>
        <w:t xml:space="preserve"> providing further guidance</w:t>
      </w:r>
      <w:r w:rsidR="0030554E">
        <w:rPr>
          <w:lang w:val="en-US"/>
        </w:rPr>
        <w:t xml:space="preserve"> to other sectors, countries and relevant human rights risks</w:t>
      </w:r>
      <w:r w:rsidR="005A1DE1">
        <w:rPr>
          <w:lang w:val="en-US"/>
        </w:rPr>
        <w:t xml:space="preserve"> in taking preventive action</w:t>
      </w:r>
      <w:r w:rsidR="0030554E">
        <w:rPr>
          <w:lang w:val="en-US"/>
        </w:rPr>
        <w:t>.</w:t>
      </w:r>
    </w:p>
    <w:p w:rsidR="005A1DE1" w:rsidRDefault="005A1DE1" w:rsidP="005A1DE1">
      <w:pPr>
        <w:pStyle w:val="ListParagraph"/>
        <w:rPr>
          <w:lang w:val="en-US"/>
        </w:rPr>
      </w:pPr>
    </w:p>
    <w:p w:rsidR="005A1DE1" w:rsidRPr="005A1DE1" w:rsidRDefault="0030554E" w:rsidP="005A1DE1">
      <w:pPr>
        <w:pStyle w:val="ListParagraph"/>
        <w:numPr>
          <w:ilvl w:val="0"/>
          <w:numId w:val="1"/>
        </w:numPr>
        <w:rPr>
          <w:lang w:val="en-US"/>
        </w:rPr>
      </w:pPr>
      <w:r>
        <w:rPr>
          <w:lang w:val="en-US"/>
        </w:rPr>
        <w:t>While warmly supporting the accord, we should realize that it is focused on prevention of future tragedies, but does not</w:t>
      </w:r>
      <w:r w:rsidR="0086661A">
        <w:rPr>
          <w:lang w:val="en-US"/>
        </w:rPr>
        <w:t xml:space="preserve"> provide remedy for the victims of the </w:t>
      </w:r>
      <w:proofErr w:type="spellStart"/>
      <w:r w:rsidR="0086661A">
        <w:rPr>
          <w:lang w:val="en-US"/>
        </w:rPr>
        <w:t>Rana</w:t>
      </w:r>
      <w:proofErr w:type="spellEnd"/>
      <w:r w:rsidR="0086661A">
        <w:rPr>
          <w:lang w:val="en-US"/>
        </w:rPr>
        <w:t xml:space="preserve"> plaza tragedy, the </w:t>
      </w:r>
      <w:proofErr w:type="spellStart"/>
      <w:r w:rsidR="0086661A">
        <w:rPr>
          <w:lang w:val="en-US"/>
        </w:rPr>
        <w:t>Tazreen</w:t>
      </w:r>
      <w:proofErr w:type="spellEnd"/>
      <w:r w:rsidR="0086661A">
        <w:rPr>
          <w:lang w:val="en-US"/>
        </w:rPr>
        <w:t xml:space="preserve"> factory fire and all the other accidents before. </w:t>
      </w:r>
      <w:r w:rsidR="005A1DE1">
        <w:rPr>
          <w:lang w:val="en-US"/>
        </w:rPr>
        <w:t xml:space="preserve">Injured workers </w:t>
      </w:r>
      <w:r w:rsidR="0086661A">
        <w:rPr>
          <w:lang w:val="en-US"/>
        </w:rPr>
        <w:t xml:space="preserve">and relatives of the deceased are still awaiting compensation for the income lost. Urgent action is needed now to assure that all these people are </w:t>
      </w:r>
      <w:r w:rsidR="005A1DE1">
        <w:rPr>
          <w:lang w:val="en-US"/>
        </w:rPr>
        <w:t xml:space="preserve">fairly </w:t>
      </w:r>
      <w:r w:rsidR="0086661A">
        <w:rPr>
          <w:lang w:val="en-US"/>
        </w:rPr>
        <w:t>compensated</w:t>
      </w:r>
      <w:r w:rsidR="005A1DE1">
        <w:rPr>
          <w:lang w:val="en-US"/>
        </w:rPr>
        <w:t>,</w:t>
      </w:r>
      <w:r w:rsidR="0086661A">
        <w:rPr>
          <w:lang w:val="en-US"/>
        </w:rPr>
        <w:t xml:space="preserve"> </w:t>
      </w:r>
      <w:r w:rsidR="005A1DE1">
        <w:rPr>
          <w:lang w:val="en-US"/>
        </w:rPr>
        <w:t>using</w:t>
      </w:r>
      <w:r w:rsidR="0086661A">
        <w:rPr>
          <w:lang w:val="en-US"/>
        </w:rPr>
        <w:t xml:space="preserve"> ILO </w:t>
      </w:r>
      <w:r>
        <w:rPr>
          <w:lang w:val="en-US"/>
        </w:rPr>
        <w:t>standard 121</w:t>
      </w:r>
      <w:r w:rsidR="005A1DE1">
        <w:rPr>
          <w:lang w:val="en-US"/>
        </w:rPr>
        <w:t xml:space="preserve"> as a norm</w:t>
      </w:r>
      <w:r>
        <w:rPr>
          <w:lang w:val="en-US"/>
        </w:rPr>
        <w:t>.</w:t>
      </w:r>
    </w:p>
    <w:p w:rsidR="005A1DE1" w:rsidRPr="005A1DE1" w:rsidRDefault="005A1DE1" w:rsidP="005A1DE1">
      <w:pPr>
        <w:pStyle w:val="ListParagraph"/>
        <w:rPr>
          <w:lang w:val="en-US"/>
        </w:rPr>
      </w:pPr>
    </w:p>
    <w:p w:rsidR="0086661A" w:rsidRDefault="0086661A" w:rsidP="0086661A">
      <w:pPr>
        <w:pStyle w:val="ListParagraph"/>
        <w:numPr>
          <w:ilvl w:val="0"/>
          <w:numId w:val="1"/>
        </w:numPr>
        <w:rPr>
          <w:lang w:val="en-US"/>
        </w:rPr>
      </w:pPr>
      <w:r>
        <w:rPr>
          <w:lang w:val="en-US"/>
        </w:rPr>
        <w:t>It is clear that the factory owners and the government of Bangladesh have the primary respons</w:t>
      </w:r>
      <w:r w:rsidR="0030554E">
        <w:rPr>
          <w:lang w:val="en-US"/>
        </w:rPr>
        <w:t>ibility and duty to compensate the victims and their relatives</w:t>
      </w:r>
      <w:r>
        <w:rPr>
          <w:lang w:val="en-US"/>
        </w:rPr>
        <w:t xml:space="preserve">. But other actors should also contribute, namely buyers of the factories </w:t>
      </w:r>
      <w:r w:rsidR="0040742E">
        <w:rPr>
          <w:lang w:val="en-US"/>
        </w:rPr>
        <w:t xml:space="preserve">and social auditing firms that have inaccurately provided </w:t>
      </w:r>
      <w:r w:rsidR="0030554E">
        <w:rPr>
          <w:lang w:val="en-US"/>
        </w:rPr>
        <w:t xml:space="preserve">assurance of the </w:t>
      </w:r>
      <w:r w:rsidR="0040742E">
        <w:rPr>
          <w:lang w:val="en-US"/>
        </w:rPr>
        <w:t>safety of the factories.</w:t>
      </w:r>
    </w:p>
    <w:p w:rsidR="005A1DE1" w:rsidRDefault="005A1DE1" w:rsidP="005A1DE1">
      <w:pPr>
        <w:pStyle w:val="ListParagraph"/>
        <w:rPr>
          <w:lang w:val="en-US"/>
        </w:rPr>
      </w:pPr>
    </w:p>
    <w:p w:rsidR="0040742E" w:rsidRDefault="0030554E" w:rsidP="0086661A">
      <w:pPr>
        <w:pStyle w:val="ListParagraph"/>
        <w:numPr>
          <w:ilvl w:val="0"/>
          <w:numId w:val="1"/>
        </w:numPr>
        <w:rPr>
          <w:lang w:val="en-US"/>
        </w:rPr>
      </w:pPr>
      <w:r>
        <w:rPr>
          <w:lang w:val="en-US"/>
        </w:rPr>
        <w:t>I</w:t>
      </w:r>
      <w:r w:rsidR="0040742E">
        <w:rPr>
          <w:lang w:val="en-US"/>
        </w:rPr>
        <w:t>n the Guiding Principles</w:t>
      </w:r>
      <w:r>
        <w:rPr>
          <w:lang w:val="en-US"/>
        </w:rPr>
        <w:t xml:space="preserve">, John </w:t>
      </w:r>
      <w:proofErr w:type="spellStart"/>
      <w:r>
        <w:rPr>
          <w:lang w:val="en-US"/>
        </w:rPr>
        <w:t>Ruggie</w:t>
      </w:r>
      <w:proofErr w:type="spellEnd"/>
      <w:r w:rsidR="0040742E">
        <w:rPr>
          <w:lang w:val="en-US"/>
        </w:rPr>
        <w:t xml:space="preserve"> has developed three responsibility </w:t>
      </w:r>
      <w:proofErr w:type="gramStart"/>
      <w:r w:rsidR="0040742E">
        <w:rPr>
          <w:lang w:val="en-US"/>
        </w:rPr>
        <w:t>scenario’s</w:t>
      </w:r>
      <w:proofErr w:type="gramEnd"/>
      <w:r>
        <w:rPr>
          <w:lang w:val="en-US"/>
        </w:rPr>
        <w:t xml:space="preserve"> for companies</w:t>
      </w:r>
      <w:r w:rsidR="0040742E">
        <w:rPr>
          <w:lang w:val="en-US"/>
        </w:rPr>
        <w:t>:</w:t>
      </w:r>
      <w:r>
        <w:rPr>
          <w:lang w:val="en-US"/>
        </w:rPr>
        <w:t xml:space="preserve"> They can either</w:t>
      </w:r>
      <w:r w:rsidR="0040742E">
        <w:rPr>
          <w:lang w:val="en-US"/>
        </w:rPr>
        <w:t xml:space="preserve"> cause</w:t>
      </w:r>
      <w:r>
        <w:rPr>
          <w:lang w:val="en-US"/>
        </w:rPr>
        <w:t>,</w:t>
      </w:r>
      <w:r w:rsidR="0040742E">
        <w:rPr>
          <w:lang w:val="en-US"/>
        </w:rPr>
        <w:t xml:space="preserve"> contribute </w:t>
      </w:r>
      <w:r>
        <w:rPr>
          <w:lang w:val="en-US"/>
        </w:rPr>
        <w:t xml:space="preserve">or be </w:t>
      </w:r>
      <w:r w:rsidR="0040742E">
        <w:rPr>
          <w:lang w:val="en-US"/>
        </w:rPr>
        <w:t>directly linked</w:t>
      </w:r>
      <w:r>
        <w:rPr>
          <w:lang w:val="en-US"/>
        </w:rPr>
        <w:t xml:space="preserve"> to an adverse human rights impact, and the appropriate action required depends on the scenario</w:t>
      </w:r>
      <w:r w:rsidR="0040742E">
        <w:rPr>
          <w:lang w:val="en-US"/>
        </w:rPr>
        <w:t>. In the first two scenario’s</w:t>
      </w:r>
      <w:r>
        <w:rPr>
          <w:lang w:val="en-US"/>
        </w:rPr>
        <w:t>, appropriate action includes</w:t>
      </w:r>
      <w:r w:rsidR="0040742E">
        <w:rPr>
          <w:lang w:val="en-US"/>
        </w:rPr>
        <w:t xml:space="preserve"> </w:t>
      </w:r>
      <w:r>
        <w:rPr>
          <w:lang w:val="en-US"/>
        </w:rPr>
        <w:t xml:space="preserve">remedial measures for the victims. </w:t>
      </w:r>
    </w:p>
    <w:p w:rsidR="00BF6573" w:rsidRDefault="0040742E" w:rsidP="0086661A">
      <w:pPr>
        <w:pStyle w:val="ListParagraph"/>
        <w:numPr>
          <w:ilvl w:val="0"/>
          <w:numId w:val="1"/>
        </w:numPr>
        <w:rPr>
          <w:lang w:val="en-US"/>
        </w:rPr>
      </w:pPr>
      <w:r>
        <w:rPr>
          <w:lang w:val="en-US"/>
        </w:rPr>
        <w:lastRenderedPageBreak/>
        <w:t>SOMO, together with the CCC</w:t>
      </w:r>
      <w:r w:rsidR="00BF6573">
        <w:rPr>
          <w:lang w:val="en-US"/>
        </w:rPr>
        <w:t xml:space="preserve">, have analyzed these </w:t>
      </w:r>
      <w:r w:rsidR="0030554E">
        <w:rPr>
          <w:lang w:val="en-US"/>
        </w:rPr>
        <w:t xml:space="preserve">and other </w:t>
      </w:r>
      <w:r w:rsidR="005A1DE1">
        <w:rPr>
          <w:lang w:val="en-US"/>
        </w:rPr>
        <w:t xml:space="preserve">safety incidents in the </w:t>
      </w:r>
      <w:r w:rsidR="0030554E">
        <w:rPr>
          <w:lang w:val="en-US"/>
        </w:rPr>
        <w:t>garment</w:t>
      </w:r>
      <w:r w:rsidR="005A1DE1">
        <w:rPr>
          <w:lang w:val="en-US"/>
        </w:rPr>
        <w:t xml:space="preserve"> sector</w:t>
      </w:r>
      <w:r w:rsidR="00BF6573">
        <w:rPr>
          <w:lang w:val="en-US"/>
        </w:rPr>
        <w:t xml:space="preserve"> in depth and come to the conclusion that byers</w:t>
      </w:r>
      <w:r w:rsidR="004D7DAE">
        <w:rPr>
          <w:lang w:val="en-US"/>
        </w:rPr>
        <w:t>,</w:t>
      </w:r>
      <w:r w:rsidR="00BF6573">
        <w:rPr>
          <w:lang w:val="en-US"/>
        </w:rPr>
        <w:t xml:space="preserve"> and </w:t>
      </w:r>
      <w:r w:rsidR="004D7DAE">
        <w:rPr>
          <w:lang w:val="en-US"/>
        </w:rPr>
        <w:t xml:space="preserve">in some cases </w:t>
      </w:r>
      <w:r w:rsidR="00BF6573">
        <w:rPr>
          <w:lang w:val="en-US"/>
        </w:rPr>
        <w:t>auditors contributed to these tragedies by omission</w:t>
      </w:r>
      <w:r w:rsidR="0030554E">
        <w:rPr>
          <w:lang w:val="en-US"/>
        </w:rPr>
        <w:t>.</w:t>
      </w:r>
    </w:p>
    <w:p w:rsidR="005A1DE1" w:rsidRDefault="005A1DE1" w:rsidP="005A1DE1">
      <w:pPr>
        <w:pStyle w:val="ListParagraph"/>
        <w:rPr>
          <w:lang w:val="en-US"/>
        </w:rPr>
      </w:pPr>
    </w:p>
    <w:p w:rsidR="00BF6573" w:rsidRPr="00CE7FD0" w:rsidRDefault="00BF6573" w:rsidP="0030554E">
      <w:pPr>
        <w:pStyle w:val="ListParagraph"/>
        <w:numPr>
          <w:ilvl w:val="0"/>
          <w:numId w:val="1"/>
        </w:numPr>
        <w:rPr>
          <w:lang w:val="en-US"/>
        </w:rPr>
      </w:pPr>
      <w:r w:rsidRPr="00CE7FD0">
        <w:rPr>
          <w:lang w:val="en-US"/>
        </w:rPr>
        <w:t>Buyers b</w:t>
      </w:r>
      <w:r w:rsidR="00CE7FD0" w:rsidRPr="00CE7FD0">
        <w:rPr>
          <w:lang w:val="en-US"/>
        </w:rPr>
        <w:t xml:space="preserve">ecause they </w:t>
      </w:r>
      <w:r w:rsidR="0030554E" w:rsidRPr="00CE7FD0">
        <w:rPr>
          <w:lang w:val="en-US"/>
        </w:rPr>
        <w:t>knew</w:t>
      </w:r>
      <w:r w:rsidR="00CE7FD0" w:rsidRPr="00CE7FD0">
        <w:rPr>
          <w:lang w:val="en-US"/>
        </w:rPr>
        <w:t>, or should have known,</w:t>
      </w:r>
      <w:r w:rsidR="0030554E" w:rsidRPr="00CE7FD0">
        <w:rPr>
          <w:lang w:val="en-US"/>
        </w:rPr>
        <w:t xml:space="preserve"> that fire ri</w:t>
      </w:r>
      <w:r w:rsidR="00CE7FD0" w:rsidRPr="00CE7FD0">
        <w:rPr>
          <w:lang w:val="en-US"/>
        </w:rPr>
        <w:t>sks were huge</w:t>
      </w:r>
      <w:r w:rsidR="0030554E" w:rsidRPr="00CE7FD0">
        <w:rPr>
          <w:lang w:val="en-US"/>
        </w:rPr>
        <w:t>, but</w:t>
      </w:r>
      <w:r w:rsidR="00CE7FD0" w:rsidRPr="00CE7FD0">
        <w:rPr>
          <w:lang w:val="en-US"/>
        </w:rPr>
        <w:t xml:space="preserve"> </w:t>
      </w:r>
      <w:r w:rsidR="0030554E" w:rsidRPr="00CE7FD0">
        <w:rPr>
          <w:lang w:val="en-US"/>
        </w:rPr>
        <w:t>failed to take the measures needed. This includes not putting in place proper monitoring procedures to ensure</w:t>
      </w:r>
      <w:r w:rsidR="00CE7FD0" w:rsidRPr="00CE7FD0">
        <w:rPr>
          <w:lang w:val="en-US"/>
        </w:rPr>
        <w:t xml:space="preserve"> </w:t>
      </w:r>
      <w:r w:rsidR="0030554E" w:rsidRPr="00CE7FD0">
        <w:rPr>
          <w:lang w:val="en-US"/>
        </w:rPr>
        <w:t>they can actively control their supply chains, as well as executing purchasing practices that do not allow for the</w:t>
      </w:r>
      <w:r w:rsidR="00CE7FD0" w:rsidRPr="00CE7FD0">
        <w:rPr>
          <w:lang w:val="en-US"/>
        </w:rPr>
        <w:t xml:space="preserve"> </w:t>
      </w:r>
      <w:r w:rsidR="0030554E" w:rsidRPr="00CE7FD0">
        <w:rPr>
          <w:lang w:val="en-US"/>
        </w:rPr>
        <w:t>proper investments needed for safe factories.</w:t>
      </w:r>
    </w:p>
    <w:p w:rsidR="005A1DE1" w:rsidRDefault="005A1DE1" w:rsidP="005A1DE1">
      <w:pPr>
        <w:pStyle w:val="ListParagraph"/>
        <w:rPr>
          <w:lang w:val="en-US"/>
        </w:rPr>
      </w:pPr>
    </w:p>
    <w:p w:rsidR="004D7DAE" w:rsidRPr="004D7DAE" w:rsidRDefault="005A1DE1" w:rsidP="004D7DAE">
      <w:pPr>
        <w:pStyle w:val="ListParagraph"/>
        <w:numPr>
          <w:ilvl w:val="0"/>
          <w:numId w:val="1"/>
        </w:numPr>
        <w:rPr>
          <w:lang w:val="en-US"/>
        </w:rPr>
      </w:pPr>
      <w:r>
        <w:rPr>
          <w:lang w:val="en-US"/>
        </w:rPr>
        <w:t xml:space="preserve">And </w:t>
      </w:r>
      <w:r w:rsidR="00BF6573" w:rsidRPr="004D7DAE">
        <w:rPr>
          <w:lang w:val="en-US"/>
        </w:rPr>
        <w:t>Social auditors by</w:t>
      </w:r>
      <w:r w:rsidR="004D7DAE" w:rsidRPr="004D7DAE">
        <w:rPr>
          <w:lang w:val="en-US"/>
        </w:rPr>
        <w:t xml:space="preserve"> pro</w:t>
      </w:r>
      <w:r>
        <w:rPr>
          <w:lang w:val="en-US"/>
        </w:rPr>
        <w:t>viding</w:t>
      </w:r>
      <w:r w:rsidR="004D7DAE" w:rsidRPr="004D7DAE">
        <w:rPr>
          <w:lang w:val="en-US"/>
        </w:rPr>
        <w:t xml:space="preserve"> undeserved and unjustifiable assurance that the factories complied with health and safety</w:t>
      </w:r>
      <w:r w:rsidR="004D7DAE">
        <w:rPr>
          <w:lang w:val="en-US"/>
        </w:rPr>
        <w:t xml:space="preserve">, </w:t>
      </w:r>
      <w:r>
        <w:rPr>
          <w:lang w:val="en-US"/>
        </w:rPr>
        <w:t>there</w:t>
      </w:r>
      <w:r w:rsidR="004D7DAE" w:rsidRPr="004D7DAE">
        <w:rPr>
          <w:lang w:val="en-US"/>
        </w:rPr>
        <w:t>by inhibiting others (i.e. buyers, factory</w:t>
      </w:r>
    </w:p>
    <w:p w:rsidR="005A1DE1" w:rsidRDefault="004D7DAE" w:rsidP="004D7DAE">
      <w:pPr>
        <w:pStyle w:val="ListParagraph"/>
        <w:rPr>
          <w:lang w:val="en-US"/>
        </w:rPr>
      </w:pPr>
      <w:proofErr w:type="gramStart"/>
      <w:r w:rsidRPr="004D7DAE">
        <w:rPr>
          <w:lang w:val="en-US"/>
        </w:rPr>
        <w:t>management</w:t>
      </w:r>
      <w:proofErr w:type="gramEnd"/>
      <w:r w:rsidRPr="004D7DAE">
        <w:rPr>
          <w:lang w:val="en-US"/>
        </w:rPr>
        <w:t>, governments) to take adequate preventive action.</w:t>
      </w:r>
    </w:p>
    <w:p w:rsidR="005A1DE1" w:rsidRDefault="005A1DE1" w:rsidP="005A1DE1">
      <w:pPr>
        <w:pStyle w:val="ListParagraph"/>
        <w:rPr>
          <w:lang w:val="en-US"/>
        </w:rPr>
      </w:pPr>
    </w:p>
    <w:p w:rsidR="00BF6573" w:rsidRDefault="005A1DE1" w:rsidP="0086661A">
      <w:pPr>
        <w:pStyle w:val="ListParagraph"/>
        <w:numPr>
          <w:ilvl w:val="0"/>
          <w:numId w:val="1"/>
        </w:numPr>
        <w:rPr>
          <w:lang w:val="en-US"/>
        </w:rPr>
      </w:pPr>
      <w:proofErr w:type="gramStart"/>
      <w:r>
        <w:rPr>
          <w:lang w:val="en-US"/>
        </w:rPr>
        <w:t xml:space="preserve">SOMO  </w:t>
      </w:r>
      <w:r w:rsidR="00BF6573">
        <w:rPr>
          <w:lang w:val="en-US"/>
        </w:rPr>
        <w:t>urge</w:t>
      </w:r>
      <w:r>
        <w:rPr>
          <w:lang w:val="en-US"/>
        </w:rPr>
        <w:t>s</w:t>
      </w:r>
      <w:proofErr w:type="gramEnd"/>
      <w:r w:rsidR="00BF6573">
        <w:rPr>
          <w:lang w:val="en-US"/>
        </w:rPr>
        <w:t xml:space="preserve"> the UNWG to support this </w:t>
      </w:r>
      <w:r w:rsidR="004D7DAE">
        <w:rPr>
          <w:lang w:val="en-US"/>
        </w:rPr>
        <w:t xml:space="preserve">analysis and application </w:t>
      </w:r>
      <w:r w:rsidR="00BF6573">
        <w:rPr>
          <w:lang w:val="en-US"/>
        </w:rPr>
        <w:t>of the UNGP</w:t>
      </w:r>
      <w:r w:rsidR="004D7DAE">
        <w:rPr>
          <w:lang w:val="en-US"/>
        </w:rPr>
        <w:t>,</w:t>
      </w:r>
      <w:r w:rsidR="00BF6573">
        <w:rPr>
          <w:lang w:val="en-US"/>
        </w:rPr>
        <w:t xml:space="preserve"> as this would </w:t>
      </w:r>
      <w:r w:rsidR="004D7DAE">
        <w:rPr>
          <w:lang w:val="en-US"/>
        </w:rPr>
        <w:t xml:space="preserve">a) </w:t>
      </w:r>
      <w:r w:rsidR="00BF6573">
        <w:rPr>
          <w:lang w:val="en-US"/>
        </w:rPr>
        <w:t xml:space="preserve">provide a clear signal for the companies that haven’t agreed to pay compensation to </w:t>
      </w:r>
      <w:r w:rsidR="004D7DAE">
        <w:rPr>
          <w:lang w:val="en-US"/>
        </w:rPr>
        <w:t>do so</w:t>
      </w:r>
      <w:r w:rsidR="00BF6573">
        <w:rPr>
          <w:lang w:val="en-US"/>
        </w:rPr>
        <w:t xml:space="preserve">, and </w:t>
      </w:r>
      <w:r w:rsidR="004D7DAE">
        <w:rPr>
          <w:lang w:val="en-US"/>
        </w:rPr>
        <w:t xml:space="preserve">b) </w:t>
      </w:r>
      <w:r w:rsidR="00BF6573">
        <w:rPr>
          <w:lang w:val="en-US"/>
        </w:rPr>
        <w:t>to effectuate commitments made.</w:t>
      </w:r>
    </w:p>
    <w:p w:rsidR="005A1DE1" w:rsidRDefault="005A1DE1" w:rsidP="005A1DE1">
      <w:pPr>
        <w:pStyle w:val="ListParagraph"/>
        <w:rPr>
          <w:lang w:val="en-US"/>
        </w:rPr>
      </w:pPr>
    </w:p>
    <w:p w:rsidR="006142FB" w:rsidRDefault="00BF6573" w:rsidP="0086661A">
      <w:pPr>
        <w:pStyle w:val="ListParagraph"/>
        <w:numPr>
          <w:ilvl w:val="0"/>
          <w:numId w:val="1"/>
        </w:numPr>
        <w:rPr>
          <w:lang w:val="en-US"/>
        </w:rPr>
      </w:pPr>
      <w:r>
        <w:rPr>
          <w:lang w:val="en-US"/>
        </w:rPr>
        <w:t xml:space="preserve">Furthermore, since </w:t>
      </w:r>
      <w:r w:rsidR="004D7DAE">
        <w:rPr>
          <w:lang w:val="en-US"/>
        </w:rPr>
        <w:t xml:space="preserve">the cases in our report </w:t>
      </w:r>
      <w:r>
        <w:rPr>
          <w:lang w:val="en-US"/>
        </w:rPr>
        <w:t xml:space="preserve">demonstrated that social auditing has not been able to surface severe safety hazards, we urge the working group to promote a form of </w:t>
      </w:r>
      <w:r w:rsidR="004D7DAE">
        <w:rPr>
          <w:lang w:val="en-US"/>
        </w:rPr>
        <w:t xml:space="preserve">human rights </w:t>
      </w:r>
      <w:r>
        <w:rPr>
          <w:lang w:val="en-US"/>
        </w:rPr>
        <w:t>due diligence</w:t>
      </w:r>
      <w:r w:rsidR="004D7DAE">
        <w:rPr>
          <w:lang w:val="en-US"/>
        </w:rPr>
        <w:t xml:space="preserve"> that transcend</w:t>
      </w:r>
      <w:r w:rsidR="005A1DE1">
        <w:rPr>
          <w:lang w:val="en-US"/>
        </w:rPr>
        <w:t>s</w:t>
      </w:r>
      <w:r w:rsidR="004D7DAE">
        <w:rPr>
          <w:lang w:val="en-US"/>
        </w:rPr>
        <w:t xml:space="preserve"> current social auditing practices, and include</w:t>
      </w:r>
      <w:r w:rsidR="005A1DE1">
        <w:rPr>
          <w:lang w:val="en-US"/>
        </w:rPr>
        <w:t>s</w:t>
      </w:r>
      <w:r w:rsidR="004D7DAE">
        <w:rPr>
          <w:lang w:val="en-US"/>
        </w:rPr>
        <w:t xml:space="preserve"> a central role for workers and unions in </w:t>
      </w:r>
      <w:r w:rsidR="006142FB">
        <w:rPr>
          <w:lang w:val="en-US"/>
        </w:rPr>
        <w:t>guarantying</w:t>
      </w:r>
      <w:r w:rsidR="004D7DAE">
        <w:rPr>
          <w:lang w:val="en-US"/>
        </w:rPr>
        <w:t xml:space="preserve"> their own safety. We thin</w:t>
      </w:r>
      <w:r w:rsidR="006142FB">
        <w:rPr>
          <w:lang w:val="en-US"/>
        </w:rPr>
        <w:t xml:space="preserve">k the Bangladesh </w:t>
      </w:r>
      <w:r w:rsidR="005A1DE1">
        <w:rPr>
          <w:lang w:val="en-US"/>
        </w:rPr>
        <w:t>Accord includes some promising</w:t>
      </w:r>
      <w:r w:rsidR="006142FB">
        <w:rPr>
          <w:lang w:val="en-US"/>
        </w:rPr>
        <w:t xml:space="preserve"> elements in this regard</w:t>
      </w:r>
    </w:p>
    <w:p w:rsidR="005A1DE1" w:rsidRDefault="005A1DE1" w:rsidP="005A1DE1">
      <w:pPr>
        <w:pStyle w:val="ListParagraph"/>
        <w:rPr>
          <w:lang w:val="en-US"/>
        </w:rPr>
      </w:pPr>
    </w:p>
    <w:p w:rsidR="006142FB" w:rsidRPr="006142FB" w:rsidRDefault="006142FB" w:rsidP="006142FB">
      <w:pPr>
        <w:pStyle w:val="ListParagraph"/>
        <w:numPr>
          <w:ilvl w:val="0"/>
          <w:numId w:val="1"/>
        </w:numPr>
        <w:rPr>
          <w:lang w:val="en-US"/>
        </w:rPr>
      </w:pPr>
      <w:r w:rsidRPr="006142FB">
        <w:rPr>
          <w:lang w:val="en-US"/>
        </w:rPr>
        <w:t>Let me close of by stating that I am</w:t>
      </w:r>
      <w:r w:rsidR="0040742E" w:rsidRPr="006142FB">
        <w:rPr>
          <w:lang w:val="en-US"/>
        </w:rPr>
        <w:t xml:space="preserve"> </w:t>
      </w:r>
      <w:r w:rsidRPr="006142FB">
        <w:rPr>
          <w:lang w:val="en-US"/>
        </w:rPr>
        <w:t xml:space="preserve">convinced that the ‘Protect, Respect and Remedy’ framework and the UN Guiding Principles offer many opportunities to </w:t>
      </w:r>
      <w:proofErr w:type="spellStart"/>
      <w:r w:rsidRPr="006142FB">
        <w:rPr>
          <w:lang w:val="en-US"/>
        </w:rPr>
        <w:t>realise</w:t>
      </w:r>
      <w:proofErr w:type="spellEnd"/>
      <w:r w:rsidRPr="006142FB">
        <w:rPr>
          <w:lang w:val="en-US"/>
        </w:rPr>
        <w:t xml:space="preserve"> the fundamental changes that are required</w:t>
      </w:r>
      <w:r>
        <w:rPr>
          <w:lang w:val="en-US"/>
        </w:rPr>
        <w:t xml:space="preserve"> in the garment sector. </w:t>
      </w:r>
      <w:r w:rsidRPr="006142FB">
        <w:rPr>
          <w:lang w:val="en-US"/>
        </w:rPr>
        <w:t>However, the value</w:t>
      </w:r>
    </w:p>
    <w:p w:rsidR="0040742E" w:rsidRPr="0086661A" w:rsidRDefault="006142FB" w:rsidP="006142FB">
      <w:pPr>
        <w:pStyle w:val="ListParagraph"/>
        <w:rPr>
          <w:lang w:val="en-US"/>
        </w:rPr>
      </w:pPr>
      <w:proofErr w:type="gramStart"/>
      <w:r w:rsidRPr="006142FB">
        <w:rPr>
          <w:lang w:val="en-US"/>
        </w:rPr>
        <w:t>of</w:t>
      </w:r>
      <w:proofErr w:type="gramEnd"/>
      <w:r w:rsidRPr="006142FB">
        <w:rPr>
          <w:lang w:val="en-US"/>
        </w:rPr>
        <w:t xml:space="preserve"> the Guiding Principles to </w:t>
      </w:r>
      <w:r>
        <w:rPr>
          <w:lang w:val="en-US"/>
        </w:rPr>
        <w:t xml:space="preserve">the </w:t>
      </w:r>
      <w:r w:rsidRPr="006142FB">
        <w:rPr>
          <w:lang w:val="en-US"/>
        </w:rPr>
        <w:t xml:space="preserve">victims of </w:t>
      </w:r>
      <w:proofErr w:type="spellStart"/>
      <w:r>
        <w:rPr>
          <w:lang w:val="en-US"/>
        </w:rPr>
        <w:t>Rana</w:t>
      </w:r>
      <w:proofErr w:type="spellEnd"/>
      <w:r>
        <w:rPr>
          <w:lang w:val="en-US"/>
        </w:rPr>
        <w:t xml:space="preserve"> Plaza, </w:t>
      </w:r>
      <w:proofErr w:type="spellStart"/>
      <w:r>
        <w:rPr>
          <w:lang w:val="en-US"/>
        </w:rPr>
        <w:t>Tazreen</w:t>
      </w:r>
      <w:proofErr w:type="spellEnd"/>
      <w:r>
        <w:rPr>
          <w:lang w:val="en-US"/>
        </w:rPr>
        <w:t xml:space="preserve"> and other tragedies </w:t>
      </w:r>
      <w:r w:rsidRPr="006142FB">
        <w:rPr>
          <w:lang w:val="en-US"/>
        </w:rPr>
        <w:t>still needs to be demonstrated in</w:t>
      </w:r>
      <w:r>
        <w:rPr>
          <w:lang w:val="en-US"/>
        </w:rPr>
        <w:t xml:space="preserve"> </w:t>
      </w:r>
      <w:r w:rsidRPr="006142FB">
        <w:rPr>
          <w:lang w:val="en-US"/>
        </w:rPr>
        <w:t>practice. This Working Group can play an important role by furthering an ambitious uptake of the Guiding</w:t>
      </w:r>
      <w:r>
        <w:rPr>
          <w:lang w:val="en-US"/>
        </w:rPr>
        <w:t xml:space="preserve"> </w:t>
      </w:r>
      <w:r w:rsidRPr="006142FB">
        <w:rPr>
          <w:lang w:val="en-US"/>
        </w:rPr>
        <w:t xml:space="preserve">Principles by </w:t>
      </w:r>
      <w:r>
        <w:rPr>
          <w:lang w:val="en-US"/>
        </w:rPr>
        <w:t xml:space="preserve">the </w:t>
      </w:r>
      <w:r w:rsidRPr="006142FB">
        <w:rPr>
          <w:lang w:val="en-US"/>
        </w:rPr>
        <w:t xml:space="preserve">companies in the garment supply chain. </w:t>
      </w:r>
      <w:r>
        <w:rPr>
          <w:lang w:val="en-US"/>
        </w:rPr>
        <w:t xml:space="preserve">I therefore </w:t>
      </w:r>
      <w:r w:rsidRPr="006142FB">
        <w:rPr>
          <w:lang w:val="en-US"/>
        </w:rPr>
        <w:t>urge the members of the</w:t>
      </w:r>
      <w:r>
        <w:rPr>
          <w:lang w:val="en-US"/>
        </w:rPr>
        <w:t xml:space="preserve"> </w:t>
      </w:r>
      <w:r w:rsidRPr="006142FB">
        <w:rPr>
          <w:lang w:val="en-US"/>
        </w:rPr>
        <w:t>Working Group to make sure that, in fulfilling their mandate and promoting and disseminating the Guiding</w:t>
      </w:r>
      <w:r>
        <w:rPr>
          <w:lang w:val="en-US"/>
        </w:rPr>
        <w:t xml:space="preserve"> </w:t>
      </w:r>
      <w:r w:rsidRPr="006142FB">
        <w:rPr>
          <w:lang w:val="en-US"/>
        </w:rPr>
        <w:t>Principles, human rights due diligence will transcend current social auditing practices and that companies are</w:t>
      </w:r>
      <w:r>
        <w:rPr>
          <w:lang w:val="en-US"/>
        </w:rPr>
        <w:t xml:space="preserve"> </w:t>
      </w:r>
      <w:r w:rsidRPr="006142FB">
        <w:rPr>
          <w:lang w:val="en-US"/>
        </w:rPr>
        <w:t>urged to contribute to remediation wh</w:t>
      </w:r>
      <w:r w:rsidR="005F7730">
        <w:rPr>
          <w:lang w:val="en-US"/>
        </w:rPr>
        <w:t>enever there is an indication that</w:t>
      </w:r>
      <w:r w:rsidRPr="006142FB">
        <w:rPr>
          <w:lang w:val="en-US"/>
        </w:rPr>
        <w:t xml:space="preserve"> their practices or omissions </w:t>
      </w:r>
      <w:r w:rsidR="005F7730">
        <w:rPr>
          <w:lang w:val="en-US"/>
        </w:rPr>
        <w:t xml:space="preserve">have </w:t>
      </w:r>
      <w:r w:rsidRPr="006142FB">
        <w:rPr>
          <w:lang w:val="en-US"/>
        </w:rPr>
        <w:t>contribute</w:t>
      </w:r>
      <w:r w:rsidR="005F7730">
        <w:rPr>
          <w:lang w:val="en-US"/>
        </w:rPr>
        <w:t>d</w:t>
      </w:r>
      <w:r w:rsidRPr="006142FB">
        <w:rPr>
          <w:lang w:val="en-US"/>
        </w:rPr>
        <w:t xml:space="preserve"> to</w:t>
      </w:r>
      <w:r>
        <w:rPr>
          <w:lang w:val="en-US"/>
        </w:rPr>
        <w:t xml:space="preserve"> </w:t>
      </w:r>
      <w:r w:rsidRPr="006142FB">
        <w:rPr>
          <w:lang w:val="en-US"/>
        </w:rPr>
        <w:t xml:space="preserve">the </w:t>
      </w:r>
      <w:r w:rsidR="005F7730">
        <w:rPr>
          <w:lang w:val="en-US"/>
        </w:rPr>
        <w:t>human rights impact</w:t>
      </w:r>
      <w:r>
        <w:rPr>
          <w:lang w:val="en-US"/>
        </w:rPr>
        <w:t xml:space="preserve">. </w:t>
      </w:r>
    </w:p>
    <w:sectPr w:rsidR="0040742E" w:rsidRPr="00866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5A01"/>
    <w:multiLevelType w:val="hybridMultilevel"/>
    <w:tmpl w:val="3306F8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1A"/>
    <w:rsid w:val="00073502"/>
    <w:rsid w:val="0030554E"/>
    <w:rsid w:val="0033085F"/>
    <w:rsid w:val="003B381B"/>
    <w:rsid w:val="0040742E"/>
    <w:rsid w:val="004D7DAE"/>
    <w:rsid w:val="005A1DE1"/>
    <w:rsid w:val="005C5AB9"/>
    <w:rsid w:val="005F7730"/>
    <w:rsid w:val="006142FB"/>
    <w:rsid w:val="0086661A"/>
    <w:rsid w:val="00896F61"/>
    <w:rsid w:val="0090166B"/>
    <w:rsid w:val="00BF6573"/>
    <w:rsid w:val="00CE7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EC805-6B66-435B-8D6E-8B0BCD8F3E85}"/>
</file>

<file path=customXml/itemProps2.xml><?xml version="1.0" encoding="utf-8"?>
<ds:datastoreItem xmlns:ds="http://schemas.openxmlformats.org/officeDocument/2006/customXml" ds:itemID="{F197F384-9381-4B26-A3F0-111117D1E19A}"/>
</file>

<file path=customXml/itemProps3.xml><?xml version="1.0" encoding="utf-8"?>
<ds:datastoreItem xmlns:ds="http://schemas.openxmlformats.org/officeDocument/2006/customXml" ds:itemID="{AB923CFB-7778-4831-AB20-6796DDF03DFB}"/>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Open Universiteit</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Huijstee, Mariette van</dc:creator>
  <cp:lastModifiedBy>Ragnhild Handagard</cp:lastModifiedBy>
  <cp:revision>2</cp:revision>
  <dcterms:created xsi:type="dcterms:W3CDTF">2013-06-26T12:11:00Z</dcterms:created>
  <dcterms:modified xsi:type="dcterms:W3CDTF">2013-06-26T12:11:00Z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1740600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