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37" w:rsidRPr="00576266" w:rsidRDefault="00174E37" w:rsidP="009471D1">
      <w:pPr>
        <w:jc w:val="both"/>
        <w:rPr>
          <w:rFonts w:ascii="Arial Narrow" w:hAnsi="Arial Narrow" w:cs="Arial"/>
          <w:b/>
          <w:sz w:val="20"/>
          <w:szCs w:val="20"/>
        </w:rPr>
      </w:pPr>
      <w:r w:rsidRPr="00576266">
        <w:rPr>
          <w:rFonts w:ascii="Arial Narrow" w:hAnsi="Arial Narrow" w:cs="Arial"/>
          <w:b/>
          <w:sz w:val="20"/>
          <w:szCs w:val="20"/>
        </w:rPr>
        <w:t xml:space="preserve">This information is based on input from Juconi </w:t>
      </w:r>
      <w:smartTag w:uri="urn:schemas-microsoft-com:office:smarttags" w:element="country-region">
        <w:smartTag w:uri="urn:schemas-microsoft-com:office:smarttags" w:element="place">
          <w:r w:rsidRPr="00576266">
            <w:rPr>
              <w:rFonts w:ascii="Arial Narrow" w:hAnsi="Arial Narrow" w:cs="Arial"/>
              <w:b/>
              <w:sz w:val="20"/>
              <w:szCs w:val="20"/>
            </w:rPr>
            <w:t>Mexico</w:t>
          </w:r>
        </w:smartTag>
      </w:smartTag>
      <w:r w:rsidRPr="00576266">
        <w:rPr>
          <w:rFonts w:ascii="Arial Narrow" w:hAnsi="Arial Narrow" w:cs="Arial"/>
          <w:b/>
          <w:sz w:val="20"/>
          <w:szCs w:val="20"/>
        </w:rPr>
        <w:t xml:space="preserve">, a founding member of the Safe Families Safe Children Coalition: </w:t>
      </w:r>
    </w:p>
    <w:p w:rsidR="00174E37" w:rsidRPr="00576266" w:rsidRDefault="00174E37" w:rsidP="009471D1">
      <w:pPr>
        <w:jc w:val="both"/>
        <w:rPr>
          <w:rFonts w:ascii="Arial Narrow" w:hAnsi="Arial Narrow" w:cs="Arial"/>
          <w:b/>
          <w:sz w:val="20"/>
          <w:szCs w:val="20"/>
        </w:rPr>
      </w:pPr>
    </w:p>
    <w:p w:rsidR="00174E37" w:rsidRPr="00576266" w:rsidRDefault="00174E37" w:rsidP="009471D1">
      <w:pPr>
        <w:jc w:val="both"/>
        <w:rPr>
          <w:rFonts w:ascii="Arial Narrow" w:hAnsi="Arial Narrow" w:cs="Arial"/>
          <w:sz w:val="20"/>
          <w:szCs w:val="20"/>
        </w:rPr>
      </w:pPr>
      <w:r w:rsidRPr="00576266">
        <w:rPr>
          <w:rFonts w:ascii="Arial Narrow" w:hAnsi="Arial Narrow" w:cs="Arial"/>
          <w:b/>
          <w:sz w:val="20"/>
          <w:szCs w:val="20"/>
        </w:rPr>
        <w:t>Juconi Mexico</w:t>
      </w:r>
      <w:r w:rsidRPr="00576266">
        <w:rPr>
          <w:rFonts w:ascii="Arial Narrow" w:hAnsi="Arial Narrow" w:cs="Arial"/>
          <w:sz w:val="20"/>
          <w:szCs w:val="20"/>
        </w:rPr>
        <w:t xml:space="preserve"> uses both quantitative and qualitative measures to gather baseline and follow-up data on street</w:t>
      </w:r>
      <w:r>
        <w:rPr>
          <w:rFonts w:ascii="Arial Narrow" w:hAnsi="Arial Narrow" w:cs="Arial"/>
          <w:sz w:val="20"/>
          <w:szCs w:val="20"/>
        </w:rPr>
        <w:t>-</w:t>
      </w:r>
      <w:r w:rsidRPr="00576266">
        <w:rPr>
          <w:rFonts w:ascii="Arial Narrow" w:hAnsi="Arial Narrow" w:cs="Arial"/>
          <w:sz w:val="20"/>
          <w:szCs w:val="20"/>
        </w:rPr>
        <w:t xml:space="preserve">involved children (including parents and siblings) it works with.  Data is collected at initiation in program and every six months thereafter until beneficiaries exit the program.  Information includes: </w:t>
      </w:r>
    </w:p>
    <w:p w:rsidR="00174E37" w:rsidRPr="00576266" w:rsidRDefault="00174E37" w:rsidP="009471D1">
      <w:pPr>
        <w:jc w:val="both"/>
        <w:rPr>
          <w:rFonts w:ascii="Arial Narrow" w:hAnsi="Arial Narrow" w:cs="Arial"/>
          <w:sz w:val="20"/>
          <w:szCs w:val="20"/>
        </w:rPr>
      </w:pPr>
      <w:r w:rsidRPr="00576266">
        <w:rPr>
          <w:rFonts w:ascii="Arial Narrow" w:hAnsi="Arial Narrow" w:cs="Arial"/>
          <w:sz w:val="20"/>
          <w:szCs w:val="20"/>
        </w:rPr>
        <w:t>a) Individual level data:</w:t>
      </w:r>
    </w:p>
    <w:p w:rsidR="00174E37" w:rsidRPr="00576266" w:rsidRDefault="00174E37" w:rsidP="009471D1">
      <w:pPr>
        <w:numPr>
          <w:ilvl w:val="0"/>
          <w:numId w:val="3"/>
        </w:numPr>
        <w:jc w:val="both"/>
        <w:rPr>
          <w:rFonts w:ascii="Arial Narrow" w:hAnsi="Arial Narrow" w:cs="Arial"/>
          <w:sz w:val="20"/>
          <w:szCs w:val="20"/>
        </w:rPr>
      </w:pPr>
      <w:r w:rsidRPr="00576266">
        <w:rPr>
          <w:rFonts w:ascii="Arial Narrow" w:hAnsi="Arial Narrow" w:cs="Arial"/>
          <w:sz w:val="20"/>
          <w:szCs w:val="20"/>
        </w:rPr>
        <w:t>Demographics: age, gender, ID card registration</w:t>
      </w:r>
    </w:p>
    <w:p w:rsidR="00174E37" w:rsidRPr="00576266" w:rsidRDefault="00174E37" w:rsidP="009471D1">
      <w:pPr>
        <w:numPr>
          <w:ilvl w:val="0"/>
          <w:numId w:val="3"/>
        </w:numPr>
        <w:jc w:val="both"/>
        <w:rPr>
          <w:rFonts w:ascii="Arial Narrow" w:hAnsi="Arial Narrow" w:cs="Arial"/>
          <w:sz w:val="20"/>
          <w:szCs w:val="20"/>
        </w:rPr>
      </w:pPr>
      <w:r w:rsidRPr="00576266">
        <w:rPr>
          <w:rFonts w:ascii="Arial Narrow" w:hAnsi="Arial Narrow" w:cs="Arial"/>
          <w:sz w:val="20"/>
          <w:szCs w:val="20"/>
        </w:rPr>
        <w:t xml:space="preserve">Street involvement: level of street involvement (working </w:t>
      </w:r>
      <w:r>
        <w:rPr>
          <w:rFonts w:ascii="Arial Narrow" w:hAnsi="Arial Narrow" w:cs="Arial"/>
          <w:sz w:val="20"/>
          <w:szCs w:val="20"/>
        </w:rPr>
        <w:t>and/or</w:t>
      </w:r>
      <w:r w:rsidRPr="00576266">
        <w:rPr>
          <w:rFonts w:ascii="Arial Narrow" w:hAnsi="Arial Narrow" w:cs="Arial"/>
          <w:sz w:val="20"/>
          <w:szCs w:val="20"/>
        </w:rPr>
        <w:t xml:space="preserve"> living), time spent on streets, type of work</w:t>
      </w:r>
      <w:r>
        <w:rPr>
          <w:rFonts w:ascii="Arial Narrow" w:hAnsi="Arial Narrow" w:cs="Arial"/>
          <w:sz w:val="20"/>
          <w:szCs w:val="20"/>
        </w:rPr>
        <w:t xml:space="preserve">, </w:t>
      </w:r>
      <w:r w:rsidRPr="00576266">
        <w:rPr>
          <w:rFonts w:ascii="Arial Narrow" w:hAnsi="Arial Narrow" w:cs="Arial"/>
          <w:sz w:val="20"/>
          <w:szCs w:val="20"/>
        </w:rPr>
        <w:t>time of work (day/night), reasons and risks of street involvement, proceeds of work</w:t>
      </w:r>
    </w:p>
    <w:p w:rsidR="00174E37" w:rsidRPr="00576266" w:rsidRDefault="00174E37" w:rsidP="009471D1">
      <w:pPr>
        <w:numPr>
          <w:ilvl w:val="0"/>
          <w:numId w:val="3"/>
        </w:numPr>
        <w:jc w:val="both"/>
        <w:rPr>
          <w:rFonts w:ascii="Arial Narrow" w:hAnsi="Arial Narrow" w:cs="Arial"/>
          <w:sz w:val="20"/>
          <w:szCs w:val="20"/>
        </w:rPr>
      </w:pPr>
      <w:r w:rsidRPr="00576266">
        <w:rPr>
          <w:rFonts w:ascii="Arial Narrow" w:hAnsi="Arial Narrow" w:cs="Arial"/>
          <w:sz w:val="20"/>
          <w:szCs w:val="20"/>
        </w:rPr>
        <w:t>Education: grade, attendance, performance (end of year grades), and literacy skills</w:t>
      </w:r>
    </w:p>
    <w:p w:rsidR="00174E37" w:rsidRPr="00576266" w:rsidRDefault="00174E37" w:rsidP="009471D1">
      <w:pPr>
        <w:numPr>
          <w:ilvl w:val="0"/>
          <w:numId w:val="3"/>
        </w:numPr>
        <w:jc w:val="both"/>
        <w:rPr>
          <w:rFonts w:ascii="Arial Narrow" w:hAnsi="Arial Narrow" w:cs="Arial"/>
          <w:sz w:val="20"/>
          <w:szCs w:val="20"/>
        </w:rPr>
      </w:pPr>
      <w:r w:rsidRPr="00576266">
        <w:rPr>
          <w:rFonts w:ascii="Arial Narrow" w:hAnsi="Arial Narrow" w:cs="Arial"/>
          <w:sz w:val="20"/>
          <w:szCs w:val="20"/>
        </w:rPr>
        <w:t>Physical health: nutritional status, infectious diseases, access to healthcare, child immunization and addictions</w:t>
      </w:r>
    </w:p>
    <w:p w:rsidR="00174E37" w:rsidRPr="00576266" w:rsidRDefault="00174E37" w:rsidP="009471D1">
      <w:pPr>
        <w:numPr>
          <w:ilvl w:val="0"/>
          <w:numId w:val="3"/>
        </w:numPr>
        <w:jc w:val="both"/>
        <w:rPr>
          <w:rFonts w:ascii="Arial Narrow" w:hAnsi="Arial Narrow" w:cs="Arial"/>
          <w:sz w:val="20"/>
          <w:szCs w:val="20"/>
        </w:rPr>
      </w:pPr>
      <w:r w:rsidRPr="00576266">
        <w:rPr>
          <w:rFonts w:ascii="Arial Narrow" w:hAnsi="Arial Narrow" w:cs="Arial"/>
          <w:sz w:val="20"/>
          <w:szCs w:val="20"/>
        </w:rPr>
        <w:t>Mental health: emotional wellbeing using the Strengths and Difficulties Questionnaire (with input from parents, teachers and children) for relevant age range (4 – 16)</w:t>
      </w:r>
    </w:p>
    <w:p w:rsidR="00174E37" w:rsidRPr="00576266" w:rsidRDefault="00174E37" w:rsidP="009471D1">
      <w:pPr>
        <w:jc w:val="both"/>
        <w:rPr>
          <w:rFonts w:ascii="Arial Narrow" w:hAnsi="Arial Narrow" w:cs="Arial"/>
          <w:sz w:val="20"/>
          <w:szCs w:val="20"/>
        </w:rPr>
      </w:pPr>
      <w:r w:rsidRPr="00576266">
        <w:rPr>
          <w:rFonts w:ascii="Arial Narrow" w:hAnsi="Arial Narrow" w:cs="Arial"/>
          <w:sz w:val="20"/>
          <w:szCs w:val="20"/>
        </w:rPr>
        <w:t>b) Household/family level data:</w:t>
      </w:r>
    </w:p>
    <w:p w:rsidR="00174E37" w:rsidRPr="00576266" w:rsidRDefault="00174E37" w:rsidP="009471D1">
      <w:pPr>
        <w:numPr>
          <w:ilvl w:val="0"/>
          <w:numId w:val="3"/>
        </w:numPr>
        <w:jc w:val="both"/>
        <w:rPr>
          <w:rFonts w:ascii="Arial Narrow" w:hAnsi="Arial Narrow" w:cs="Arial"/>
          <w:sz w:val="20"/>
          <w:szCs w:val="20"/>
        </w:rPr>
      </w:pPr>
      <w:r w:rsidRPr="00576266">
        <w:rPr>
          <w:rFonts w:ascii="Arial Narrow" w:hAnsi="Arial Narrow" w:cs="Arial"/>
          <w:sz w:val="20"/>
          <w:szCs w:val="20"/>
        </w:rPr>
        <w:t>Household characteristics: number of rooms, access to services, dwelling characteristics, family income and access to social networks</w:t>
      </w:r>
    </w:p>
    <w:p w:rsidR="00174E37" w:rsidRPr="00576266" w:rsidRDefault="00174E37" w:rsidP="009471D1">
      <w:pPr>
        <w:numPr>
          <w:ilvl w:val="0"/>
          <w:numId w:val="3"/>
        </w:numPr>
        <w:jc w:val="both"/>
        <w:rPr>
          <w:rFonts w:ascii="Arial Narrow" w:hAnsi="Arial Narrow" w:cs="Arial"/>
          <w:sz w:val="20"/>
          <w:szCs w:val="20"/>
        </w:rPr>
      </w:pPr>
      <w:r w:rsidRPr="00576266">
        <w:rPr>
          <w:rFonts w:ascii="Arial Narrow" w:hAnsi="Arial Narrow" w:cs="Arial"/>
          <w:sz w:val="20"/>
          <w:szCs w:val="20"/>
        </w:rPr>
        <w:t>Household caring and protection practices, including levels of family violence (physical, emotional, sexual and neglect) due to it being a key contributing factor to street involvement</w:t>
      </w:r>
    </w:p>
    <w:p w:rsidR="00174E37" w:rsidRPr="00576266" w:rsidRDefault="00174E37" w:rsidP="009471D1">
      <w:pPr>
        <w:jc w:val="both"/>
        <w:rPr>
          <w:rFonts w:ascii="Arial Narrow" w:hAnsi="Arial Narrow" w:cs="Arial"/>
          <w:sz w:val="20"/>
          <w:szCs w:val="20"/>
        </w:rPr>
      </w:pPr>
    </w:p>
    <w:p w:rsidR="00174E37" w:rsidRPr="00576266" w:rsidRDefault="00174E37" w:rsidP="009471D1">
      <w:pPr>
        <w:jc w:val="both"/>
        <w:rPr>
          <w:rFonts w:ascii="Arial Narrow" w:hAnsi="Arial Narrow" w:cs="Arial"/>
          <w:sz w:val="20"/>
          <w:szCs w:val="20"/>
        </w:rPr>
      </w:pPr>
      <w:r w:rsidRPr="00576266">
        <w:rPr>
          <w:rFonts w:ascii="Arial Narrow" w:hAnsi="Arial Narrow" w:cs="Arial"/>
          <w:sz w:val="20"/>
          <w:szCs w:val="20"/>
        </w:rPr>
        <w:t>Information is gathered by program educators and integrated into their scheduled project activities with children and families.  Previously defined questionnaires are filled-out every six months and handed over to the monitoring and evaluation team for data entry and analysis.    In addition, a long-term, post-programmatic tracking system is in place to collect data, once a year, on a sample of children successfully graduating from the program to assess the long term impact and sustainability of project results.  Data gathered includes schooling, employment, marriage, household characteristics, access to social networks, family environment, and achievements.</w:t>
      </w:r>
    </w:p>
    <w:p w:rsidR="00174E37" w:rsidRPr="00576266" w:rsidRDefault="00174E37" w:rsidP="009471D1">
      <w:pPr>
        <w:jc w:val="both"/>
        <w:rPr>
          <w:rFonts w:ascii="Arial Narrow" w:hAnsi="Arial Narrow" w:cs="Arial"/>
          <w:sz w:val="20"/>
          <w:szCs w:val="20"/>
        </w:rPr>
      </w:pPr>
    </w:p>
    <w:p w:rsidR="00174E37" w:rsidRPr="00576266" w:rsidRDefault="00174E37" w:rsidP="009471D1">
      <w:pPr>
        <w:jc w:val="both"/>
        <w:rPr>
          <w:rFonts w:ascii="Arial Narrow" w:hAnsi="Arial Narrow" w:cs="Arial"/>
          <w:b/>
          <w:sz w:val="20"/>
          <w:szCs w:val="20"/>
        </w:rPr>
      </w:pPr>
      <w:r w:rsidRPr="00576266">
        <w:rPr>
          <w:rFonts w:ascii="Arial Narrow" w:hAnsi="Arial Narrow" w:cs="Arial"/>
          <w:b/>
          <w:sz w:val="20"/>
          <w:szCs w:val="20"/>
        </w:rPr>
        <w:t xml:space="preserve">Challenges: </w:t>
      </w:r>
    </w:p>
    <w:p w:rsidR="00174E37" w:rsidRPr="00576266" w:rsidRDefault="00174E37" w:rsidP="009471D1">
      <w:pPr>
        <w:numPr>
          <w:ilvl w:val="0"/>
          <w:numId w:val="4"/>
        </w:numPr>
        <w:jc w:val="both"/>
        <w:rPr>
          <w:rFonts w:ascii="Arial Narrow" w:hAnsi="Arial Narrow" w:cs="Arial"/>
          <w:sz w:val="20"/>
          <w:szCs w:val="20"/>
        </w:rPr>
      </w:pPr>
      <w:r w:rsidRPr="00576266">
        <w:rPr>
          <w:rFonts w:ascii="Arial Narrow" w:hAnsi="Arial Narrow" w:cs="Arial"/>
          <w:sz w:val="20"/>
          <w:szCs w:val="20"/>
        </w:rPr>
        <w:t xml:space="preserve">Control group and attribution: no control group is used in measuring outcomes as it would require similar levels of intervention to acquire comparable data and as such attribution would be harder to identify. Additionally, Juconi does not consider it ethical to gather information from a population with similar characteristics, without providing them with support. </w:t>
      </w:r>
    </w:p>
    <w:p w:rsidR="00174E37" w:rsidRPr="00576266" w:rsidRDefault="00174E37" w:rsidP="009471D1">
      <w:pPr>
        <w:numPr>
          <w:ilvl w:val="0"/>
          <w:numId w:val="4"/>
        </w:numPr>
        <w:jc w:val="both"/>
        <w:rPr>
          <w:rFonts w:ascii="Arial Narrow" w:hAnsi="Arial Narrow" w:cs="Arial"/>
          <w:sz w:val="20"/>
          <w:szCs w:val="20"/>
        </w:rPr>
      </w:pPr>
      <w:r w:rsidRPr="00576266">
        <w:rPr>
          <w:rFonts w:ascii="Arial Narrow" w:hAnsi="Arial Narrow" w:cs="Arial"/>
          <w:sz w:val="20"/>
          <w:szCs w:val="20"/>
        </w:rPr>
        <w:t xml:space="preserve">Subjective input: the data that is being measured depends on the assessment done by individuals, </w:t>
      </w:r>
      <w:r>
        <w:rPr>
          <w:rFonts w:ascii="Arial Narrow" w:hAnsi="Arial Narrow" w:cs="Arial"/>
          <w:sz w:val="20"/>
          <w:szCs w:val="20"/>
        </w:rPr>
        <w:t>however,</w:t>
      </w:r>
      <w:r w:rsidRPr="00576266">
        <w:rPr>
          <w:rFonts w:ascii="Arial Narrow" w:hAnsi="Arial Narrow" w:cs="Arial"/>
          <w:sz w:val="20"/>
          <w:szCs w:val="20"/>
        </w:rPr>
        <w:t xml:space="preserve"> this is mitigated by data triangulation through the use of mixed methods and always assessed /reviewed by a team of people representing different hierarchical positions in the organization. </w:t>
      </w:r>
    </w:p>
    <w:p w:rsidR="00174E37" w:rsidRPr="00576266" w:rsidRDefault="00174E37" w:rsidP="009471D1">
      <w:pPr>
        <w:numPr>
          <w:ilvl w:val="0"/>
          <w:numId w:val="4"/>
        </w:numPr>
        <w:jc w:val="both"/>
        <w:rPr>
          <w:rFonts w:ascii="Arial Narrow" w:hAnsi="Arial Narrow" w:cs="Arial"/>
          <w:sz w:val="20"/>
          <w:szCs w:val="20"/>
        </w:rPr>
      </w:pPr>
      <w:r w:rsidRPr="00576266">
        <w:rPr>
          <w:rFonts w:ascii="Arial Narrow" w:hAnsi="Arial Narrow" w:cs="Arial"/>
          <w:sz w:val="20"/>
          <w:szCs w:val="20"/>
        </w:rPr>
        <w:t xml:space="preserve">Improvements of methodology: interventions are constantly improved where the need to do so is identified, making comparisons </w:t>
      </w:r>
      <w:r>
        <w:rPr>
          <w:rFonts w:ascii="Arial Narrow" w:hAnsi="Arial Narrow" w:cs="Arial"/>
          <w:sz w:val="20"/>
          <w:szCs w:val="20"/>
        </w:rPr>
        <w:t xml:space="preserve">between generations </w:t>
      </w:r>
      <w:r w:rsidRPr="00576266">
        <w:rPr>
          <w:rFonts w:ascii="Arial Narrow" w:hAnsi="Arial Narrow" w:cs="Arial"/>
          <w:sz w:val="20"/>
          <w:szCs w:val="20"/>
        </w:rPr>
        <w:t>more challenging</w:t>
      </w:r>
    </w:p>
    <w:p w:rsidR="00174E37" w:rsidRPr="00576266" w:rsidRDefault="00174E37" w:rsidP="009471D1">
      <w:pPr>
        <w:numPr>
          <w:ilvl w:val="0"/>
          <w:numId w:val="4"/>
        </w:numPr>
        <w:jc w:val="both"/>
        <w:rPr>
          <w:rFonts w:ascii="Arial Narrow" w:hAnsi="Arial Narrow" w:cs="Arial"/>
          <w:sz w:val="20"/>
          <w:szCs w:val="20"/>
        </w:rPr>
      </w:pPr>
      <w:r w:rsidRPr="00576266">
        <w:rPr>
          <w:rFonts w:ascii="Arial Narrow" w:hAnsi="Arial Narrow" w:cs="Arial"/>
          <w:sz w:val="20"/>
          <w:szCs w:val="20"/>
        </w:rPr>
        <w:t>Lifecycle changes (adolescence): as there is no control group, the effect of age is more difficult to assess (ie is this result similar across age ranges)</w:t>
      </w:r>
    </w:p>
    <w:p w:rsidR="00174E37" w:rsidRPr="00576266" w:rsidRDefault="00174E37" w:rsidP="009471D1">
      <w:pPr>
        <w:jc w:val="both"/>
        <w:rPr>
          <w:rFonts w:ascii="Arial Narrow" w:hAnsi="Arial Narrow" w:cs="Arial"/>
          <w:sz w:val="20"/>
          <w:szCs w:val="20"/>
        </w:rPr>
      </w:pPr>
    </w:p>
    <w:p w:rsidR="00174E37" w:rsidRPr="00576266" w:rsidRDefault="00174E37" w:rsidP="009471D1">
      <w:pPr>
        <w:jc w:val="both"/>
        <w:rPr>
          <w:rFonts w:ascii="Arial Narrow" w:hAnsi="Arial Narrow" w:cs="Arial"/>
          <w:b/>
          <w:sz w:val="20"/>
          <w:szCs w:val="20"/>
        </w:rPr>
      </w:pPr>
      <w:r w:rsidRPr="00576266">
        <w:rPr>
          <w:rFonts w:ascii="Arial Narrow" w:hAnsi="Arial Narrow" w:cs="Arial"/>
          <w:b/>
          <w:sz w:val="20"/>
          <w:szCs w:val="20"/>
        </w:rPr>
        <w:t xml:space="preserve">How is the information used? </w:t>
      </w:r>
    </w:p>
    <w:p w:rsidR="00174E37" w:rsidRPr="00576266" w:rsidRDefault="00174E37" w:rsidP="009471D1">
      <w:pPr>
        <w:numPr>
          <w:ilvl w:val="0"/>
          <w:numId w:val="5"/>
        </w:numPr>
        <w:jc w:val="both"/>
        <w:rPr>
          <w:rFonts w:ascii="Arial Narrow" w:hAnsi="Arial Narrow" w:cs="Arial"/>
          <w:sz w:val="20"/>
          <w:szCs w:val="20"/>
        </w:rPr>
      </w:pPr>
      <w:r w:rsidRPr="00576266">
        <w:rPr>
          <w:rFonts w:ascii="Arial Narrow" w:hAnsi="Arial Narrow" w:cs="Arial"/>
          <w:sz w:val="20"/>
          <w:szCs w:val="20"/>
        </w:rPr>
        <w:t>The process of gathering and examining data allows Juconi to design programs and activities that are effective, efficient and yield powerful results for the target population.</w:t>
      </w:r>
    </w:p>
    <w:p w:rsidR="00174E37" w:rsidRPr="00576266" w:rsidRDefault="00174E37" w:rsidP="009471D1">
      <w:pPr>
        <w:numPr>
          <w:ilvl w:val="0"/>
          <w:numId w:val="5"/>
        </w:numPr>
        <w:jc w:val="both"/>
        <w:rPr>
          <w:rFonts w:ascii="Arial Narrow" w:hAnsi="Arial Narrow" w:cs="Arial"/>
          <w:sz w:val="20"/>
          <w:szCs w:val="20"/>
        </w:rPr>
      </w:pPr>
      <w:r w:rsidRPr="00576266">
        <w:rPr>
          <w:rFonts w:ascii="Arial Narrow" w:hAnsi="Arial Narrow" w:cs="Arial"/>
          <w:sz w:val="20"/>
          <w:szCs w:val="20"/>
        </w:rPr>
        <w:t xml:space="preserve">Monitoring progress at regular intervals provides program staff at all levels with timely indications of progress, or the lack of, which supports them in decision making, ensuring accountability, and providing the basis for learning and systematization. </w:t>
      </w:r>
    </w:p>
    <w:p w:rsidR="00174E37" w:rsidRPr="00576266" w:rsidRDefault="00174E37" w:rsidP="009471D1">
      <w:pPr>
        <w:numPr>
          <w:ilvl w:val="0"/>
          <w:numId w:val="5"/>
        </w:numPr>
        <w:jc w:val="both"/>
        <w:rPr>
          <w:rFonts w:ascii="Arial Narrow" w:hAnsi="Arial Narrow" w:cs="Arial"/>
          <w:sz w:val="20"/>
          <w:szCs w:val="20"/>
        </w:rPr>
      </w:pPr>
      <w:r w:rsidRPr="00576266">
        <w:rPr>
          <w:rFonts w:ascii="Arial Narrow" w:hAnsi="Arial Narrow" w:cs="Arial"/>
          <w:sz w:val="20"/>
          <w:szCs w:val="20"/>
        </w:rPr>
        <w:t>Lessons learnt from data collected is used for sharing best practice (including M&amp;E), donor reporting, fundraising and promoting the importance of working with this segment of the population.</w:t>
      </w:r>
    </w:p>
    <w:p w:rsidR="00174E37" w:rsidRPr="00576266" w:rsidRDefault="00174E37" w:rsidP="009471D1">
      <w:pPr>
        <w:jc w:val="both"/>
        <w:rPr>
          <w:rFonts w:ascii="Arial Narrow" w:hAnsi="Arial Narrow" w:cs="Arial"/>
          <w:sz w:val="20"/>
          <w:szCs w:val="20"/>
        </w:rPr>
      </w:pPr>
    </w:p>
    <w:p w:rsidR="00174E37" w:rsidRPr="00576266" w:rsidRDefault="00174E37" w:rsidP="009471D1">
      <w:pPr>
        <w:jc w:val="both"/>
        <w:rPr>
          <w:rFonts w:ascii="Arial Narrow" w:hAnsi="Arial Narrow" w:cs="Arial"/>
          <w:b/>
          <w:sz w:val="20"/>
          <w:szCs w:val="20"/>
        </w:rPr>
      </w:pPr>
      <w:r w:rsidRPr="00576266">
        <w:rPr>
          <w:rFonts w:ascii="Arial Narrow" w:hAnsi="Arial Narrow" w:cs="Arial"/>
          <w:b/>
          <w:sz w:val="20"/>
          <w:szCs w:val="20"/>
        </w:rPr>
        <w:t xml:space="preserve">Good practice: </w:t>
      </w:r>
    </w:p>
    <w:p w:rsidR="00174E37" w:rsidRPr="00576266" w:rsidRDefault="00174E37" w:rsidP="009471D1">
      <w:pPr>
        <w:numPr>
          <w:ilvl w:val="0"/>
          <w:numId w:val="6"/>
        </w:numPr>
        <w:jc w:val="both"/>
        <w:rPr>
          <w:rFonts w:ascii="Arial Narrow" w:hAnsi="Arial Narrow" w:cs="Arial"/>
          <w:sz w:val="20"/>
          <w:szCs w:val="20"/>
          <w:u w:val="single"/>
        </w:rPr>
      </w:pPr>
      <w:r w:rsidRPr="00576266">
        <w:rPr>
          <w:rFonts w:ascii="Arial Narrow" w:hAnsi="Arial Narrow" w:cs="Arial"/>
          <w:sz w:val="20"/>
          <w:szCs w:val="20"/>
          <w:u w:val="single"/>
        </w:rPr>
        <w:t>Child and family centred:</w:t>
      </w:r>
      <w:r w:rsidRPr="00576266">
        <w:rPr>
          <w:rFonts w:ascii="Arial Narrow" w:hAnsi="Arial Narrow" w:cs="Arial"/>
          <w:sz w:val="20"/>
          <w:szCs w:val="20"/>
        </w:rPr>
        <w:t xml:space="preserve"> all individual and family-level data collection tools are an integral part of the therapeutic process with each child and family and have been chosen and developed to ensure that all data collection has a very direct and personal benefit for the beneficiary. Additionally, data is collected by project educators themselves, eliminating third party data collectors which could increase unwanted stress for the child and household. The focus is on assessing the effectiveness of the intervention in an open and honest manner with the ultimate goal of sustainably improving life outcomes for individuals and participants and not necessarily driven by producing the best results within a specific period of time or meeting the priorities of anyone other than the beneficiary</w:t>
      </w:r>
    </w:p>
    <w:p w:rsidR="00174E37" w:rsidRPr="00576266" w:rsidRDefault="00174E37" w:rsidP="009471D1">
      <w:pPr>
        <w:numPr>
          <w:ilvl w:val="0"/>
          <w:numId w:val="6"/>
        </w:numPr>
        <w:jc w:val="both"/>
        <w:rPr>
          <w:rFonts w:ascii="Arial Narrow" w:hAnsi="Arial Narrow" w:cs="Arial"/>
          <w:sz w:val="20"/>
          <w:szCs w:val="20"/>
        </w:rPr>
      </w:pPr>
      <w:r w:rsidRPr="00576266">
        <w:rPr>
          <w:rFonts w:ascii="Arial Narrow" w:hAnsi="Arial Narrow" w:cs="Arial"/>
          <w:sz w:val="20"/>
          <w:szCs w:val="20"/>
          <w:u w:val="single"/>
        </w:rPr>
        <w:t xml:space="preserve">Strengths based: </w:t>
      </w:r>
      <w:r w:rsidRPr="00576266">
        <w:rPr>
          <w:rFonts w:ascii="Arial Narrow" w:hAnsi="Arial Narrow" w:cs="Arial"/>
          <w:sz w:val="20"/>
          <w:szCs w:val="20"/>
        </w:rPr>
        <w:t xml:space="preserve">the bias leans towards looking for improvements which motivates beneficiaries and cares for staff </w:t>
      </w:r>
      <w:r>
        <w:rPr>
          <w:rFonts w:ascii="Arial Narrow" w:hAnsi="Arial Narrow" w:cs="Arial"/>
          <w:sz w:val="20"/>
          <w:szCs w:val="20"/>
        </w:rPr>
        <w:t>who work in difficult conditions and would otherwise not necessarily identify the small but meaningful changes as they take place.</w:t>
      </w:r>
    </w:p>
    <w:p w:rsidR="00174E37" w:rsidRPr="00576266" w:rsidRDefault="00174E37" w:rsidP="009471D1">
      <w:pPr>
        <w:numPr>
          <w:ilvl w:val="0"/>
          <w:numId w:val="6"/>
        </w:numPr>
        <w:jc w:val="both"/>
        <w:rPr>
          <w:rFonts w:ascii="Arial Narrow" w:hAnsi="Arial Narrow" w:cs="Arial"/>
          <w:sz w:val="20"/>
          <w:szCs w:val="20"/>
        </w:rPr>
      </w:pPr>
      <w:r w:rsidRPr="00576266">
        <w:rPr>
          <w:rFonts w:ascii="Arial Narrow" w:hAnsi="Arial Narrow" w:cs="Arial"/>
          <w:sz w:val="20"/>
          <w:szCs w:val="20"/>
          <w:u w:val="single"/>
        </w:rPr>
        <w:t>Learning and staff development:</w:t>
      </w:r>
      <w:r w:rsidRPr="00576266">
        <w:rPr>
          <w:rFonts w:ascii="Arial Narrow" w:hAnsi="Arial Narrow" w:cs="Arial"/>
          <w:sz w:val="20"/>
          <w:szCs w:val="20"/>
        </w:rPr>
        <w:t xml:space="preserve"> observation and qualitative data collection are an integral part of the process providing in-depth information to better understand the complex reality of the target population. The system is geared to providing information which will enrich treatment planning, identify gaps in training and skills and lessons which can be applied across programmes</w:t>
      </w:r>
    </w:p>
    <w:p w:rsidR="00174E37" w:rsidRPr="00576266" w:rsidRDefault="00174E37" w:rsidP="009471D1">
      <w:pPr>
        <w:numPr>
          <w:ilvl w:val="0"/>
          <w:numId w:val="6"/>
        </w:numPr>
        <w:jc w:val="both"/>
        <w:rPr>
          <w:rFonts w:ascii="Arial Narrow" w:hAnsi="Arial Narrow" w:cs="Arial"/>
          <w:sz w:val="20"/>
          <w:szCs w:val="20"/>
        </w:rPr>
      </w:pPr>
      <w:r w:rsidRPr="00576266">
        <w:rPr>
          <w:rFonts w:ascii="Arial Narrow" w:hAnsi="Arial Narrow" w:cs="Arial"/>
          <w:sz w:val="20"/>
          <w:szCs w:val="20"/>
          <w:u w:val="single"/>
        </w:rPr>
        <w:t>Measurement:</w:t>
      </w:r>
      <w:r w:rsidRPr="00576266">
        <w:rPr>
          <w:rFonts w:ascii="Arial Narrow" w:hAnsi="Arial Narrow" w:cs="Arial"/>
          <w:sz w:val="20"/>
          <w:szCs w:val="20"/>
        </w:rPr>
        <w:t xml:space="preserve"> data allows for adequate assessment of progress of intervention of individuals and their families (including comparison between individuals and families) as well a summary report of the collective results of the target group</w:t>
      </w:r>
    </w:p>
    <w:p w:rsidR="00174E37" w:rsidRPr="00576266" w:rsidRDefault="00174E37" w:rsidP="009471D1">
      <w:pPr>
        <w:numPr>
          <w:ilvl w:val="0"/>
          <w:numId w:val="6"/>
        </w:numPr>
        <w:jc w:val="both"/>
        <w:rPr>
          <w:rFonts w:ascii="Arial Narrow" w:hAnsi="Arial Narrow" w:cs="Arial"/>
          <w:sz w:val="20"/>
          <w:szCs w:val="20"/>
        </w:rPr>
      </w:pPr>
      <w:r w:rsidRPr="00576266">
        <w:rPr>
          <w:rFonts w:ascii="Arial Narrow" w:hAnsi="Arial Narrow" w:cs="Arial"/>
          <w:sz w:val="20"/>
          <w:szCs w:val="20"/>
          <w:u w:val="single"/>
        </w:rPr>
        <w:t>Practical:</w:t>
      </w:r>
      <w:r w:rsidRPr="00576266">
        <w:rPr>
          <w:rFonts w:ascii="Arial Narrow" w:hAnsi="Arial Narrow" w:cs="Arial"/>
          <w:sz w:val="20"/>
          <w:szCs w:val="20"/>
        </w:rPr>
        <w:t xml:space="preserve"> monitoring and evaluation uses mixed methods which are integrated into everyday project activities</w:t>
      </w:r>
    </w:p>
    <w:p w:rsidR="00174E37" w:rsidRPr="00576266" w:rsidRDefault="00174E37" w:rsidP="009471D1">
      <w:pPr>
        <w:numPr>
          <w:ilvl w:val="0"/>
          <w:numId w:val="6"/>
        </w:numPr>
        <w:jc w:val="both"/>
        <w:rPr>
          <w:rFonts w:ascii="Arial Narrow" w:hAnsi="Arial Narrow" w:cs="Arial"/>
          <w:sz w:val="20"/>
          <w:szCs w:val="20"/>
        </w:rPr>
      </w:pPr>
      <w:r w:rsidRPr="00576266">
        <w:rPr>
          <w:rFonts w:ascii="Arial Narrow" w:hAnsi="Arial Narrow" w:cs="Arial"/>
          <w:sz w:val="20"/>
          <w:szCs w:val="20"/>
          <w:u w:val="single"/>
        </w:rPr>
        <w:t>Balances validity and reliability:</w:t>
      </w:r>
      <w:r w:rsidRPr="00576266">
        <w:rPr>
          <w:rFonts w:ascii="Arial Narrow" w:hAnsi="Arial Narrow" w:cs="Arial"/>
          <w:sz w:val="20"/>
          <w:szCs w:val="20"/>
        </w:rPr>
        <w:t xml:space="preserve"> a variety of tools are used and their application and the analysis of information is reviewed by a methodology expert (not directly involved in the intervention) and triangulated for consistency purposes with other data</w:t>
      </w:r>
    </w:p>
    <w:p w:rsidR="00174E37" w:rsidRPr="00576266" w:rsidRDefault="00174E37" w:rsidP="009471D1">
      <w:pPr>
        <w:numPr>
          <w:ilvl w:val="0"/>
          <w:numId w:val="6"/>
        </w:numPr>
        <w:jc w:val="both"/>
        <w:rPr>
          <w:rFonts w:ascii="Arial Narrow" w:hAnsi="Arial Narrow" w:cs="Arial"/>
          <w:sz w:val="20"/>
          <w:szCs w:val="20"/>
        </w:rPr>
      </w:pPr>
      <w:r w:rsidRPr="00576266">
        <w:rPr>
          <w:rFonts w:ascii="Arial Narrow" w:hAnsi="Arial Narrow" w:cs="Arial"/>
          <w:sz w:val="20"/>
          <w:szCs w:val="20"/>
          <w:u w:val="single"/>
        </w:rPr>
        <w:t>Ethical:</w:t>
      </w:r>
      <w:r w:rsidRPr="00576266">
        <w:rPr>
          <w:rFonts w:ascii="Arial Narrow" w:hAnsi="Arial Narrow" w:cs="Arial"/>
          <w:sz w:val="20"/>
          <w:szCs w:val="20"/>
        </w:rPr>
        <w:t xml:space="preserve"> Data is collected: using participatory methods, high standards of child protection and confidentiality, requesting prior permission and transparency about purpose and use, </w:t>
      </w:r>
    </w:p>
    <w:p w:rsidR="00174E37" w:rsidRPr="00576266" w:rsidRDefault="00174E37" w:rsidP="00576266">
      <w:pPr>
        <w:numPr>
          <w:ilvl w:val="0"/>
          <w:numId w:val="6"/>
        </w:numPr>
        <w:jc w:val="both"/>
        <w:rPr>
          <w:rFonts w:ascii="Arial Narrow" w:hAnsi="Arial Narrow" w:cs="Arial"/>
          <w:sz w:val="20"/>
          <w:szCs w:val="20"/>
        </w:rPr>
      </w:pPr>
      <w:r w:rsidRPr="00576266">
        <w:rPr>
          <w:rFonts w:ascii="Arial Narrow" w:hAnsi="Arial Narrow" w:cs="Arial"/>
          <w:sz w:val="20"/>
          <w:szCs w:val="20"/>
          <w:u w:val="single"/>
        </w:rPr>
        <w:t>Supportive of staff:</w:t>
      </w:r>
      <w:r w:rsidRPr="00576266">
        <w:rPr>
          <w:rFonts w:ascii="Arial Narrow" w:hAnsi="Arial Narrow" w:cs="Arial"/>
          <w:sz w:val="20"/>
          <w:szCs w:val="20"/>
        </w:rPr>
        <w:t xml:space="preserve"> by providing staff with clear evidence of changes the system and process used to apply it, provide staff with clear evidence of the impact of their work.</w:t>
      </w:r>
    </w:p>
    <w:sectPr w:rsidR="00174E37" w:rsidRPr="00576266" w:rsidSect="007829F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135AE"/>
    <w:multiLevelType w:val="multilevel"/>
    <w:tmpl w:val="06985DB8"/>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E6F068C"/>
    <w:multiLevelType w:val="hybridMultilevel"/>
    <w:tmpl w:val="AFDAF30C"/>
    <w:lvl w:ilvl="0" w:tplc="2B86F810">
      <w:start w:val="1"/>
      <w:numFmt w:val="bullet"/>
      <w:lvlText w:val=""/>
      <w:lvlJc w:val="left"/>
      <w:pPr>
        <w:tabs>
          <w:tab w:val="num" w:pos="357"/>
        </w:tabs>
        <w:ind w:left="357" w:hanging="357"/>
      </w:pPr>
      <w:rPr>
        <w:rFonts w:ascii="Wingdings" w:hAnsi="Wingdings"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75878C9"/>
    <w:multiLevelType w:val="hybridMultilevel"/>
    <w:tmpl w:val="0860A354"/>
    <w:lvl w:ilvl="0" w:tplc="2B86F810">
      <w:start w:val="1"/>
      <w:numFmt w:val="bullet"/>
      <w:lvlText w:val=""/>
      <w:lvlJc w:val="left"/>
      <w:pPr>
        <w:tabs>
          <w:tab w:val="num" w:pos="357"/>
        </w:tabs>
        <w:ind w:left="357" w:hanging="357"/>
      </w:pPr>
      <w:rPr>
        <w:rFonts w:ascii="Wingdings" w:hAnsi="Wingdings"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B8742E7"/>
    <w:multiLevelType w:val="hybridMultilevel"/>
    <w:tmpl w:val="B018F454"/>
    <w:lvl w:ilvl="0" w:tplc="2B86F810">
      <w:start w:val="1"/>
      <w:numFmt w:val="bullet"/>
      <w:lvlText w:val=""/>
      <w:lvlJc w:val="left"/>
      <w:pPr>
        <w:tabs>
          <w:tab w:val="num" w:pos="357"/>
        </w:tabs>
        <w:ind w:left="357" w:hanging="357"/>
      </w:pPr>
      <w:rPr>
        <w:rFonts w:ascii="Wingdings" w:hAnsi="Wingdings"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4FC1088"/>
    <w:multiLevelType w:val="multilevel"/>
    <w:tmpl w:val="BB9AB4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7AA97D33"/>
    <w:multiLevelType w:val="hybridMultilevel"/>
    <w:tmpl w:val="D75C7F58"/>
    <w:lvl w:ilvl="0" w:tplc="2B86F810">
      <w:start w:val="1"/>
      <w:numFmt w:val="bullet"/>
      <w:lvlText w:val=""/>
      <w:lvlJc w:val="left"/>
      <w:pPr>
        <w:tabs>
          <w:tab w:val="num" w:pos="357"/>
        </w:tabs>
        <w:ind w:left="357" w:hanging="357"/>
      </w:pPr>
      <w:rPr>
        <w:rFonts w:ascii="Wingdings" w:hAnsi="Wingdings"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6FDC"/>
    <w:rsid w:val="00003F81"/>
    <w:rsid w:val="000052AC"/>
    <w:rsid w:val="00013BD2"/>
    <w:rsid w:val="00017931"/>
    <w:rsid w:val="00037F3B"/>
    <w:rsid w:val="000437FF"/>
    <w:rsid w:val="000443F8"/>
    <w:rsid w:val="000557A9"/>
    <w:rsid w:val="000571F4"/>
    <w:rsid w:val="000678C6"/>
    <w:rsid w:val="00071EC5"/>
    <w:rsid w:val="0007242F"/>
    <w:rsid w:val="000727F3"/>
    <w:rsid w:val="00084FA3"/>
    <w:rsid w:val="0008562D"/>
    <w:rsid w:val="00087675"/>
    <w:rsid w:val="000963D8"/>
    <w:rsid w:val="000A75A8"/>
    <w:rsid w:val="000B7EB7"/>
    <w:rsid w:val="000C21AB"/>
    <w:rsid w:val="000C434B"/>
    <w:rsid w:val="000E3F94"/>
    <w:rsid w:val="000E5A51"/>
    <w:rsid w:val="001171B6"/>
    <w:rsid w:val="00121831"/>
    <w:rsid w:val="00121E00"/>
    <w:rsid w:val="00140F47"/>
    <w:rsid w:val="001421C8"/>
    <w:rsid w:val="00142FD2"/>
    <w:rsid w:val="00145565"/>
    <w:rsid w:val="001462FB"/>
    <w:rsid w:val="00157B4B"/>
    <w:rsid w:val="00162C71"/>
    <w:rsid w:val="001640DC"/>
    <w:rsid w:val="00174E37"/>
    <w:rsid w:val="00174EBB"/>
    <w:rsid w:val="001824BF"/>
    <w:rsid w:val="0018783A"/>
    <w:rsid w:val="00194DC7"/>
    <w:rsid w:val="001950E7"/>
    <w:rsid w:val="001A68B7"/>
    <w:rsid w:val="001B117B"/>
    <w:rsid w:val="001B30C7"/>
    <w:rsid w:val="001B5069"/>
    <w:rsid w:val="001B6235"/>
    <w:rsid w:val="001C5F6D"/>
    <w:rsid w:val="001C6ADE"/>
    <w:rsid w:val="001D3AD3"/>
    <w:rsid w:val="001D484F"/>
    <w:rsid w:val="001D52C2"/>
    <w:rsid w:val="001E2495"/>
    <w:rsid w:val="001E2781"/>
    <w:rsid w:val="001E3A29"/>
    <w:rsid w:val="00203310"/>
    <w:rsid w:val="00206FDC"/>
    <w:rsid w:val="00213715"/>
    <w:rsid w:val="00220A7E"/>
    <w:rsid w:val="0022452A"/>
    <w:rsid w:val="00226D69"/>
    <w:rsid w:val="00226EA9"/>
    <w:rsid w:val="0024364D"/>
    <w:rsid w:val="0024371B"/>
    <w:rsid w:val="00244DB9"/>
    <w:rsid w:val="0024536B"/>
    <w:rsid w:val="00257846"/>
    <w:rsid w:val="00260C47"/>
    <w:rsid w:val="00260FEE"/>
    <w:rsid w:val="00263026"/>
    <w:rsid w:val="0027059E"/>
    <w:rsid w:val="00274EE9"/>
    <w:rsid w:val="0028442F"/>
    <w:rsid w:val="00285269"/>
    <w:rsid w:val="002857CA"/>
    <w:rsid w:val="00297261"/>
    <w:rsid w:val="002A0B2A"/>
    <w:rsid w:val="002B1D04"/>
    <w:rsid w:val="002B26FC"/>
    <w:rsid w:val="002B2F62"/>
    <w:rsid w:val="002B2F75"/>
    <w:rsid w:val="002C728C"/>
    <w:rsid w:val="002D2C58"/>
    <w:rsid w:val="002D7178"/>
    <w:rsid w:val="002E503B"/>
    <w:rsid w:val="002F089E"/>
    <w:rsid w:val="002F1792"/>
    <w:rsid w:val="002F5173"/>
    <w:rsid w:val="002F6ADE"/>
    <w:rsid w:val="002F7E51"/>
    <w:rsid w:val="0030067F"/>
    <w:rsid w:val="00325497"/>
    <w:rsid w:val="003532F7"/>
    <w:rsid w:val="00355816"/>
    <w:rsid w:val="00356844"/>
    <w:rsid w:val="0036085A"/>
    <w:rsid w:val="003627A9"/>
    <w:rsid w:val="00363414"/>
    <w:rsid w:val="003635A4"/>
    <w:rsid w:val="003715E9"/>
    <w:rsid w:val="00380903"/>
    <w:rsid w:val="00382EB3"/>
    <w:rsid w:val="00383660"/>
    <w:rsid w:val="00383E2D"/>
    <w:rsid w:val="0038466A"/>
    <w:rsid w:val="00391327"/>
    <w:rsid w:val="003922F0"/>
    <w:rsid w:val="00392BDD"/>
    <w:rsid w:val="0039398C"/>
    <w:rsid w:val="003A0B88"/>
    <w:rsid w:val="003A1609"/>
    <w:rsid w:val="003A2828"/>
    <w:rsid w:val="003B0826"/>
    <w:rsid w:val="003B124F"/>
    <w:rsid w:val="003B29C5"/>
    <w:rsid w:val="003B3673"/>
    <w:rsid w:val="003B5880"/>
    <w:rsid w:val="003B5ED8"/>
    <w:rsid w:val="003C2848"/>
    <w:rsid w:val="003C42DA"/>
    <w:rsid w:val="003C42FF"/>
    <w:rsid w:val="003E270A"/>
    <w:rsid w:val="003F4BB4"/>
    <w:rsid w:val="00416F3A"/>
    <w:rsid w:val="00420144"/>
    <w:rsid w:val="004243AA"/>
    <w:rsid w:val="0042449D"/>
    <w:rsid w:val="00425268"/>
    <w:rsid w:val="00427EDC"/>
    <w:rsid w:val="00432293"/>
    <w:rsid w:val="00442CC8"/>
    <w:rsid w:val="00446BB1"/>
    <w:rsid w:val="00487669"/>
    <w:rsid w:val="0049439C"/>
    <w:rsid w:val="00497CA4"/>
    <w:rsid w:val="004A1326"/>
    <w:rsid w:val="004A754B"/>
    <w:rsid w:val="004B1842"/>
    <w:rsid w:val="004C0BEB"/>
    <w:rsid w:val="004C5517"/>
    <w:rsid w:val="004C59B9"/>
    <w:rsid w:val="004E1EDB"/>
    <w:rsid w:val="004E320C"/>
    <w:rsid w:val="004E4490"/>
    <w:rsid w:val="004F1827"/>
    <w:rsid w:val="004F42CB"/>
    <w:rsid w:val="004F7064"/>
    <w:rsid w:val="00503A57"/>
    <w:rsid w:val="00505A11"/>
    <w:rsid w:val="0052709C"/>
    <w:rsid w:val="005377AB"/>
    <w:rsid w:val="00545CD0"/>
    <w:rsid w:val="00547CFE"/>
    <w:rsid w:val="00565136"/>
    <w:rsid w:val="0057363F"/>
    <w:rsid w:val="00576266"/>
    <w:rsid w:val="00576488"/>
    <w:rsid w:val="00577B19"/>
    <w:rsid w:val="005849C9"/>
    <w:rsid w:val="005876EE"/>
    <w:rsid w:val="00591DA6"/>
    <w:rsid w:val="00592C61"/>
    <w:rsid w:val="00592E9E"/>
    <w:rsid w:val="00592EB5"/>
    <w:rsid w:val="00597977"/>
    <w:rsid w:val="005C6EC4"/>
    <w:rsid w:val="005E1B1C"/>
    <w:rsid w:val="005E4F0D"/>
    <w:rsid w:val="005E7A0D"/>
    <w:rsid w:val="005F2E9A"/>
    <w:rsid w:val="005F341E"/>
    <w:rsid w:val="00604228"/>
    <w:rsid w:val="006174A3"/>
    <w:rsid w:val="00622A8E"/>
    <w:rsid w:val="00624441"/>
    <w:rsid w:val="006254B1"/>
    <w:rsid w:val="00632F20"/>
    <w:rsid w:val="006373D0"/>
    <w:rsid w:val="00640DFD"/>
    <w:rsid w:val="006448F2"/>
    <w:rsid w:val="006516B1"/>
    <w:rsid w:val="0065209C"/>
    <w:rsid w:val="0066549A"/>
    <w:rsid w:val="006747C2"/>
    <w:rsid w:val="0068525F"/>
    <w:rsid w:val="00694E53"/>
    <w:rsid w:val="006953FC"/>
    <w:rsid w:val="006A1166"/>
    <w:rsid w:val="006C26E6"/>
    <w:rsid w:val="006C38ED"/>
    <w:rsid w:val="006D5A3A"/>
    <w:rsid w:val="006E0926"/>
    <w:rsid w:val="006F0006"/>
    <w:rsid w:val="006F00AC"/>
    <w:rsid w:val="006F53B0"/>
    <w:rsid w:val="00703C60"/>
    <w:rsid w:val="00715AFE"/>
    <w:rsid w:val="007214D0"/>
    <w:rsid w:val="007251DD"/>
    <w:rsid w:val="00744FED"/>
    <w:rsid w:val="0076138A"/>
    <w:rsid w:val="007661AC"/>
    <w:rsid w:val="00774E5B"/>
    <w:rsid w:val="007829F4"/>
    <w:rsid w:val="007911B6"/>
    <w:rsid w:val="007B067E"/>
    <w:rsid w:val="007C30DA"/>
    <w:rsid w:val="007C66C9"/>
    <w:rsid w:val="007E4118"/>
    <w:rsid w:val="007E6044"/>
    <w:rsid w:val="007F4C23"/>
    <w:rsid w:val="007F549A"/>
    <w:rsid w:val="007F625A"/>
    <w:rsid w:val="0080441F"/>
    <w:rsid w:val="00830600"/>
    <w:rsid w:val="00831A06"/>
    <w:rsid w:val="00831A88"/>
    <w:rsid w:val="0084039F"/>
    <w:rsid w:val="0084358A"/>
    <w:rsid w:val="008470DF"/>
    <w:rsid w:val="00861B70"/>
    <w:rsid w:val="008622FE"/>
    <w:rsid w:val="0086255B"/>
    <w:rsid w:val="00874BA4"/>
    <w:rsid w:val="0088043F"/>
    <w:rsid w:val="0088255E"/>
    <w:rsid w:val="00886D0E"/>
    <w:rsid w:val="00886D90"/>
    <w:rsid w:val="008949E7"/>
    <w:rsid w:val="00896E81"/>
    <w:rsid w:val="008B263C"/>
    <w:rsid w:val="008B3709"/>
    <w:rsid w:val="008C0379"/>
    <w:rsid w:val="008C6821"/>
    <w:rsid w:val="008C6831"/>
    <w:rsid w:val="008D0596"/>
    <w:rsid w:val="008F5CA1"/>
    <w:rsid w:val="008F73C1"/>
    <w:rsid w:val="0090602E"/>
    <w:rsid w:val="0091152D"/>
    <w:rsid w:val="00913F57"/>
    <w:rsid w:val="00921529"/>
    <w:rsid w:val="00925C2E"/>
    <w:rsid w:val="00927BB4"/>
    <w:rsid w:val="009303D2"/>
    <w:rsid w:val="00931CCD"/>
    <w:rsid w:val="00936359"/>
    <w:rsid w:val="00945FFC"/>
    <w:rsid w:val="009471D1"/>
    <w:rsid w:val="009529B9"/>
    <w:rsid w:val="009547E9"/>
    <w:rsid w:val="0096092A"/>
    <w:rsid w:val="00962507"/>
    <w:rsid w:val="00970BEE"/>
    <w:rsid w:val="00981064"/>
    <w:rsid w:val="0098168F"/>
    <w:rsid w:val="009926EC"/>
    <w:rsid w:val="009A63BE"/>
    <w:rsid w:val="009A7893"/>
    <w:rsid w:val="009B1D72"/>
    <w:rsid w:val="009B5FB3"/>
    <w:rsid w:val="009C42A1"/>
    <w:rsid w:val="009D6813"/>
    <w:rsid w:val="009E3C95"/>
    <w:rsid w:val="009E656C"/>
    <w:rsid w:val="009E6B25"/>
    <w:rsid w:val="009F1B03"/>
    <w:rsid w:val="009F3C22"/>
    <w:rsid w:val="00A00B2E"/>
    <w:rsid w:val="00A06FF7"/>
    <w:rsid w:val="00A2524B"/>
    <w:rsid w:val="00A306B1"/>
    <w:rsid w:val="00A312C8"/>
    <w:rsid w:val="00A33B84"/>
    <w:rsid w:val="00A450D7"/>
    <w:rsid w:val="00A56129"/>
    <w:rsid w:val="00A643B6"/>
    <w:rsid w:val="00A6730E"/>
    <w:rsid w:val="00A70556"/>
    <w:rsid w:val="00A83B4D"/>
    <w:rsid w:val="00A84C1E"/>
    <w:rsid w:val="00A8648D"/>
    <w:rsid w:val="00A95AA5"/>
    <w:rsid w:val="00AB5010"/>
    <w:rsid w:val="00AC2273"/>
    <w:rsid w:val="00AC53AE"/>
    <w:rsid w:val="00AD3139"/>
    <w:rsid w:val="00AE6B55"/>
    <w:rsid w:val="00AF10CD"/>
    <w:rsid w:val="00AF4BDC"/>
    <w:rsid w:val="00AF5FCA"/>
    <w:rsid w:val="00AF7470"/>
    <w:rsid w:val="00B03AEF"/>
    <w:rsid w:val="00B03C43"/>
    <w:rsid w:val="00B0662E"/>
    <w:rsid w:val="00B07C2D"/>
    <w:rsid w:val="00B12DD6"/>
    <w:rsid w:val="00B202B0"/>
    <w:rsid w:val="00B245BA"/>
    <w:rsid w:val="00B37DEE"/>
    <w:rsid w:val="00B624BB"/>
    <w:rsid w:val="00B64418"/>
    <w:rsid w:val="00B75C5E"/>
    <w:rsid w:val="00B7785C"/>
    <w:rsid w:val="00B8006C"/>
    <w:rsid w:val="00B80B05"/>
    <w:rsid w:val="00B90D3F"/>
    <w:rsid w:val="00B90DAF"/>
    <w:rsid w:val="00B927AC"/>
    <w:rsid w:val="00B966CB"/>
    <w:rsid w:val="00BA120E"/>
    <w:rsid w:val="00BA1581"/>
    <w:rsid w:val="00BA304D"/>
    <w:rsid w:val="00BB0C6A"/>
    <w:rsid w:val="00BB155F"/>
    <w:rsid w:val="00BC1698"/>
    <w:rsid w:val="00BD355A"/>
    <w:rsid w:val="00BE32DC"/>
    <w:rsid w:val="00BF12EB"/>
    <w:rsid w:val="00C01812"/>
    <w:rsid w:val="00C01B22"/>
    <w:rsid w:val="00C054F3"/>
    <w:rsid w:val="00C15469"/>
    <w:rsid w:val="00C16739"/>
    <w:rsid w:val="00C21197"/>
    <w:rsid w:val="00C30616"/>
    <w:rsid w:val="00C35585"/>
    <w:rsid w:val="00C36FD1"/>
    <w:rsid w:val="00C40BF7"/>
    <w:rsid w:val="00C55767"/>
    <w:rsid w:val="00C57090"/>
    <w:rsid w:val="00C57592"/>
    <w:rsid w:val="00C57749"/>
    <w:rsid w:val="00C669FE"/>
    <w:rsid w:val="00C907E4"/>
    <w:rsid w:val="00CA1F5B"/>
    <w:rsid w:val="00CD1096"/>
    <w:rsid w:val="00CF3241"/>
    <w:rsid w:val="00CF7006"/>
    <w:rsid w:val="00D00E57"/>
    <w:rsid w:val="00D0197F"/>
    <w:rsid w:val="00D06DB0"/>
    <w:rsid w:val="00D11D90"/>
    <w:rsid w:val="00D125C1"/>
    <w:rsid w:val="00D14619"/>
    <w:rsid w:val="00D2001E"/>
    <w:rsid w:val="00D238AC"/>
    <w:rsid w:val="00D24749"/>
    <w:rsid w:val="00D24A6B"/>
    <w:rsid w:val="00D258D3"/>
    <w:rsid w:val="00D32428"/>
    <w:rsid w:val="00D33B9A"/>
    <w:rsid w:val="00D33CCF"/>
    <w:rsid w:val="00D444FB"/>
    <w:rsid w:val="00D51914"/>
    <w:rsid w:val="00D60257"/>
    <w:rsid w:val="00D64354"/>
    <w:rsid w:val="00D66F83"/>
    <w:rsid w:val="00D73E64"/>
    <w:rsid w:val="00D75D61"/>
    <w:rsid w:val="00DA7EBF"/>
    <w:rsid w:val="00DB1C79"/>
    <w:rsid w:val="00DB2786"/>
    <w:rsid w:val="00DB7374"/>
    <w:rsid w:val="00DB7B19"/>
    <w:rsid w:val="00DC0894"/>
    <w:rsid w:val="00DC73E9"/>
    <w:rsid w:val="00DD2E5E"/>
    <w:rsid w:val="00DD3C34"/>
    <w:rsid w:val="00DD647F"/>
    <w:rsid w:val="00DE7244"/>
    <w:rsid w:val="00E03823"/>
    <w:rsid w:val="00E0700D"/>
    <w:rsid w:val="00E158DE"/>
    <w:rsid w:val="00E20A1F"/>
    <w:rsid w:val="00E365D4"/>
    <w:rsid w:val="00E370C2"/>
    <w:rsid w:val="00E41D29"/>
    <w:rsid w:val="00E5449D"/>
    <w:rsid w:val="00E546FD"/>
    <w:rsid w:val="00E8081D"/>
    <w:rsid w:val="00E83359"/>
    <w:rsid w:val="00E86740"/>
    <w:rsid w:val="00E86E3B"/>
    <w:rsid w:val="00E9718A"/>
    <w:rsid w:val="00EA3FC3"/>
    <w:rsid w:val="00EA41E9"/>
    <w:rsid w:val="00EA478B"/>
    <w:rsid w:val="00EC6E4A"/>
    <w:rsid w:val="00ED60B1"/>
    <w:rsid w:val="00EE0BE8"/>
    <w:rsid w:val="00EE6A84"/>
    <w:rsid w:val="00EF587F"/>
    <w:rsid w:val="00F01F72"/>
    <w:rsid w:val="00F15DD4"/>
    <w:rsid w:val="00F15F93"/>
    <w:rsid w:val="00F16B2B"/>
    <w:rsid w:val="00F16C0E"/>
    <w:rsid w:val="00F204B1"/>
    <w:rsid w:val="00F217E7"/>
    <w:rsid w:val="00F25314"/>
    <w:rsid w:val="00F25AA9"/>
    <w:rsid w:val="00F32130"/>
    <w:rsid w:val="00F322AE"/>
    <w:rsid w:val="00F579F4"/>
    <w:rsid w:val="00F6046A"/>
    <w:rsid w:val="00F65783"/>
    <w:rsid w:val="00F766FC"/>
    <w:rsid w:val="00F80F9C"/>
    <w:rsid w:val="00F82A51"/>
    <w:rsid w:val="00F94FC0"/>
    <w:rsid w:val="00F97680"/>
    <w:rsid w:val="00FA357B"/>
    <w:rsid w:val="00FA6A6F"/>
    <w:rsid w:val="00FD4E45"/>
    <w:rsid w:val="00FD6202"/>
    <w:rsid w:val="00FD652E"/>
    <w:rsid w:val="00FE03CA"/>
    <w:rsid w:val="00FE6573"/>
    <w:rsid w:val="00FE70D2"/>
    <w:rsid w:val="00FF12B9"/>
    <w:rsid w:val="00FF2DD7"/>
    <w:rsid w:val="00FF53A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2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06FDC"/>
    <w:rPr>
      <w:rFonts w:cs="Times New Roman"/>
      <w:b/>
      <w:bCs/>
    </w:rPr>
  </w:style>
  <w:style w:type="paragraph" w:styleId="BalloonText">
    <w:name w:val="Balloon Text"/>
    <w:basedOn w:val="Normal"/>
    <w:link w:val="BalloonTextChar"/>
    <w:uiPriority w:val="99"/>
    <w:rsid w:val="00EA41E9"/>
    <w:rPr>
      <w:rFonts w:ascii="Tahoma" w:hAnsi="Tahoma" w:cs="Tahoma"/>
      <w:sz w:val="16"/>
      <w:szCs w:val="16"/>
    </w:rPr>
  </w:style>
  <w:style w:type="character" w:customStyle="1" w:styleId="BalloonTextChar">
    <w:name w:val="Balloon Text Char"/>
    <w:basedOn w:val="DefaultParagraphFont"/>
    <w:link w:val="BalloonText"/>
    <w:uiPriority w:val="99"/>
    <w:locked/>
    <w:rsid w:val="00EA41E9"/>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994652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916</Words>
  <Characters>5222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Amber Wilson</dc:creator>
  <cp:keywords/>
  <dc:description/>
  <cp:lastModifiedBy>Amber Wilson</cp:lastModifiedBy>
  <cp:revision>2</cp:revision>
  <dcterms:created xsi:type="dcterms:W3CDTF">2011-10-03T22:33:00Z</dcterms:created>
  <dcterms:modified xsi:type="dcterms:W3CDTF">2011-10-03T22:33:00Z</dcterms:modified>
</cp:coreProperties>
</file>