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6C" w:rsidRPr="006F03C2" w:rsidRDefault="003F126C" w:rsidP="00B96EF5">
      <w:pPr>
        <w:jc w:val="both"/>
        <w:rPr>
          <w:rFonts w:ascii="Times New Roman" w:hAnsi="Times New Roman" w:cs="Times New Roman"/>
          <w:b/>
          <w:lang w:val="en-US"/>
        </w:rPr>
      </w:pPr>
      <w:r w:rsidRPr="006F03C2">
        <w:rPr>
          <w:rFonts w:ascii="Times New Roman" w:hAnsi="Times New Roman" w:cs="Times New Roman"/>
          <w:b/>
          <w:lang w:val="en-US"/>
        </w:rPr>
        <w:t>1 Please provide information on how your organization/institution works to reduce mortality and morbidity of children under five years of age. In particular, please describe any action that your organization/</w:t>
      </w:r>
      <w:r w:rsidR="006F03C2" w:rsidRPr="006F03C2">
        <w:rPr>
          <w:rFonts w:ascii="Times New Roman" w:hAnsi="Times New Roman" w:cs="Times New Roman"/>
          <w:b/>
          <w:lang w:val="en-US"/>
        </w:rPr>
        <w:t>institution has taken to ensure that human rights standards and principles such as non-discrimination, participation transparency and accountability are systematically integrated in efforts to address and reduce under-five mortality and morbidity.</w:t>
      </w:r>
    </w:p>
    <w:p w:rsidR="006F03C2" w:rsidRDefault="006F03C2" w:rsidP="00B96EF5">
      <w:pPr>
        <w:jc w:val="both"/>
        <w:rPr>
          <w:rFonts w:ascii="Times New Roman" w:hAnsi="Times New Roman" w:cs="Times New Roman"/>
          <w:b/>
          <w:lang w:val="en-US"/>
        </w:rPr>
      </w:pPr>
      <w:r w:rsidRPr="006F03C2">
        <w:rPr>
          <w:rFonts w:ascii="Times New Roman" w:hAnsi="Times New Roman" w:cs="Times New Roman"/>
          <w:b/>
          <w:lang w:val="en-US"/>
        </w:rPr>
        <w:t>3 How is your organization/institution working to ensure that underlying determinants such as safe drinking water and adequate sanitation, safe food and adequate nutrition, adequate housing, healthy environmental conditions and gender equality are taken into consideration in the prevention of child mortality and morbidity.</w:t>
      </w:r>
    </w:p>
    <w:p w:rsidR="006F03C2" w:rsidRPr="006F03C2" w:rsidRDefault="006F03C2" w:rsidP="00B96EF5">
      <w:pPr>
        <w:jc w:val="both"/>
        <w:rPr>
          <w:rFonts w:ascii="Times New Roman" w:hAnsi="Times New Roman" w:cs="Times New Roman"/>
          <w:b/>
          <w:lang w:val="en-US"/>
        </w:rPr>
      </w:pPr>
      <w:bookmarkStart w:id="0" w:name="_GoBack"/>
      <w:bookmarkEnd w:id="0"/>
    </w:p>
    <w:p w:rsidR="006F03C2" w:rsidRDefault="006F03C2" w:rsidP="00B96EF5">
      <w:pPr>
        <w:jc w:val="both"/>
        <w:rPr>
          <w:rFonts w:ascii="Times New Roman" w:hAnsi="Times New Roman" w:cs="Times New Roman"/>
          <w:lang w:val="en-US"/>
        </w:rPr>
      </w:pPr>
      <w:r>
        <w:rPr>
          <w:rFonts w:ascii="Times New Roman" w:hAnsi="Times New Roman" w:cs="Times New Roman"/>
          <w:lang w:val="en-US"/>
        </w:rPr>
        <w:t>Answering both questions:</w:t>
      </w:r>
    </w:p>
    <w:p w:rsidR="001E6412" w:rsidRPr="00B96EF5" w:rsidRDefault="00552CB6" w:rsidP="00B96EF5">
      <w:pPr>
        <w:jc w:val="both"/>
        <w:rPr>
          <w:rStyle w:val="hps"/>
          <w:rFonts w:ascii="Times New Roman" w:hAnsi="Times New Roman" w:cs="Times New Roman"/>
          <w:lang w:val="en"/>
        </w:rPr>
      </w:pPr>
      <w:r w:rsidRPr="00B96EF5">
        <w:rPr>
          <w:rFonts w:ascii="Times New Roman" w:hAnsi="Times New Roman" w:cs="Times New Roman"/>
          <w:lang w:val="en-US"/>
        </w:rPr>
        <w:t xml:space="preserve">Slovak National Centre for Human Rights closely cooperates with the </w:t>
      </w:r>
      <w:r w:rsidRPr="00B96EF5">
        <w:rPr>
          <w:rStyle w:val="hps"/>
          <w:rFonts w:ascii="Times New Roman" w:hAnsi="Times New Roman" w:cs="Times New Roman"/>
          <w:lang w:val="en"/>
        </w:rPr>
        <w:t>Council of</w:t>
      </w:r>
      <w:r w:rsidRPr="00B96EF5">
        <w:rPr>
          <w:rStyle w:val="longtext"/>
          <w:rFonts w:ascii="Times New Roman" w:hAnsi="Times New Roman" w:cs="Times New Roman"/>
          <w:lang w:val="en"/>
        </w:rPr>
        <w:t xml:space="preserve"> </w:t>
      </w:r>
      <w:r w:rsidRPr="00B96EF5">
        <w:rPr>
          <w:rStyle w:val="hps"/>
          <w:rFonts w:ascii="Times New Roman" w:hAnsi="Times New Roman" w:cs="Times New Roman"/>
          <w:lang w:val="en"/>
        </w:rPr>
        <w:t>nongovernment organizations of</w:t>
      </w:r>
      <w:r w:rsidRPr="00B96EF5">
        <w:rPr>
          <w:rStyle w:val="longtext"/>
          <w:rFonts w:ascii="Times New Roman" w:hAnsi="Times New Roman" w:cs="Times New Roman"/>
          <w:lang w:val="en"/>
        </w:rPr>
        <w:t xml:space="preserve"> </w:t>
      </w:r>
      <w:r w:rsidRPr="00B96EF5">
        <w:rPr>
          <w:rStyle w:val="hps"/>
          <w:rFonts w:ascii="Times New Roman" w:hAnsi="Times New Roman" w:cs="Times New Roman"/>
          <w:lang w:val="en"/>
        </w:rPr>
        <w:t>Roma communities</w:t>
      </w:r>
      <w:r w:rsidR="001A2F72">
        <w:rPr>
          <w:rStyle w:val="hps"/>
          <w:rFonts w:ascii="Times New Roman" w:hAnsi="Times New Roman" w:cs="Times New Roman"/>
          <w:lang w:val="en"/>
        </w:rPr>
        <w:t xml:space="preserve"> under which fall</w:t>
      </w:r>
      <w:r w:rsidR="00F07B93">
        <w:rPr>
          <w:rStyle w:val="hps"/>
          <w:rFonts w:ascii="Times New Roman" w:hAnsi="Times New Roman" w:cs="Times New Roman"/>
          <w:lang w:val="en"/>
        </w:rPr>
        <w:t>s</w:t>
      </w:r>
      <w:r w:rsidRPr="00B96EF5">
        <w:rPr>
          <w:rStyle w:val="hps"/>
          <w:rFonts w:ascii="Times New Roman" w:hAnsi="Times New Roman" w:cs="Times New Roman"/>
          <w:lang w:val="en"/>
        </w:rPr>
        <w:t xml:space="preserve"> more that 120 civic associations and therefore it is one of the strongest Roma platforms in </w:t>
      </w:r>
      <w:r w:rsidR="006E5E24">
        <w:rPr>
          <w:rStyle w:val="hps"/>
          <w:rFonts w:ascii="Times New Roman" w:hAnsi="Times New Roman" w:cs="Times New Roman"/>
          <w:lang w:val="en"/>
        </w:rPr>
        <w:t xml:space="preserve">the </w:t>
      </w:r>
      <w:r w:rsidR="002D64E6">
        <w:rPr>
          <w:rStyle w:val="hps"/>
          <w:rFonts w:ascii="Times New Roman" w:hAnsi="Times New Roman" w:cs="Times New Roman"/>
          <w:lang w:val="en"/>
        </w:rPr>
        <w:t>Slovak Republic</w:t>
      </w:r>
      <w:r w:rsidRPr="00B96EF5">
        <w:rPr>
          <w:rStyle w:val="hps"/>
          <w:rFonts w:ascii="Times New Roman" w:hAnsi="Times New Roman" w:cs="Times New Roman"/>
          <w:lang w:val="en"/>
        </w:rPr>
        <w:t xml:space="preserve">. </w:t>
      </w:r>
      <w:r w:rsidR="006E5E24" w:rsidRPr="00B96EF5">
        <w:rPr>
          <w:rStyle w:val="hps"/>
          <w:rFonts w:ascii="Times New Roman" w:hAnsi="Times New Roman" w:cs="Times New Roman"/>
          <w:lang w:val="en"/>
        </w:rPr>
        <w:t xml:space="preserve">Throughout </w:t>
      </w:r>
      <w:r w:rsidR="006E5E24">
        <w:rPr>
          <w:rStyle w:val="hps"/>
          <w:rFonts w:ascii="Times New Roman" w:hAnsi="Times New Roman" w:cs="Times New Roman"/>
          <w:lang w:val="en"/>
        </w:rPr>
        <w:t xml:space="preserve">the </w:t>
      </w:r>
      <w:r w:rsidR="006E5E24" w:rsidRPr="00B96EF5">
        <w:rPr>
          <w:rStyle w:val="hps"/>
          <w:rFonts w:ascii="Times New Roman" w:hAnsi="Times New Roman" w:cs="Times New Roman"/>
          <w:lang w:val="en"/>
        </w:rPr>
        <w:t>Council</w:t>
      </w:r>
      <w:r w:rsidRPr="00B96EF5">
        <w:rPr>
          <w:rStyle w:val="hps"/>
          <w:rFonts w:ascii="Times New Roman" w:hAnsi="Times New Roman" w:cs="Times New Roman"/>
          <w:lang w:val="en"/>
        </w:rPr>
        <w:t xml:space="preserve"> of</w:t>
      </w:r>
      <w:r w:rsidRPr="00B96EF5">
        <w:rPr>
          <w:rStyle w:val="longtext"/>
          <w:rFonts w:ascii="Times New Roman" w:hAnsi="Times New Roman" w:cs="Times New Roman"/>
          <w:lang w:val="en"/>
        </w:rPr>
        <w:t xml:space="preserve"> </w:t>
      </w:r>
      <w:r w:rsidRPr="00B96EF5">
        <w:rPr>
          <w:rStyle w:val="hps"/>
          <w:rFonts w:ascii="Times New Roman" w:hAnsi="Times New Roman" w:cs="Times New Roman"/>
          <w:lang w:val="en"/>
        </w:rPr>
        <w:t>nongovernment organizations of</w:t>
      </w:r>
      <w:r w:rsidRPr="00B96EF5">
        <w:rPr>
          <w:rStyle w:val="longtext"/>
          <w:rFonts w:ascii="Times New Roman" w:hAnsi="Times New Roman" w:cs="Times New Roman"/>
          <w:lang w:val="en"/>
        </w:rPr>
        <w:t xml:space="preserve"> </w:t>
      </w:r>
      <w:r w:rsidRPr="00B96EF5">
        <w:rPr>
          <w:rStyle w:val="hps"/>
          <w:rFonts w:ascii="Times New Roman" w:hAnsi="Times New Roman" w:cs="Times New Roman"/>
          <w:lang w:val="en"/>
        </w:rPr>
        <w:t>Roma communities</w:t>
      </w:r>
      <w:r w:rsidR="00C6063B" w:rsidRPr="00B96EF5">
        <w:rPr>
          <w:rStyle w:val="hps"/>
          <w:rFonts w:ascii="Times New Roman" w:hAnsi="Times New Roman" w:cs="Times New Roman"/>
          <w:lang w:val="en"/>
        </w:rPr>
        <w:t xml:space="preserve"> the Centre is directly dealing with the Roma community and therefore it has an opportunity to influence the </w:t>
      </w:r>
      <w:r w:rsidR="003F126C">
        <w:rPr>
          <w:rStyle w:val="hps"/>
          <w:rFonts w:ascii="Times New Roman" w:hAnsi="Times New Roman" w:cs="Times New Roman"/>
          <w:lang w:val="en"/>
        </w:rPr>
        <w:t>awareness</w:t>
      </w:r>
      <w:r w:rsidR="00C6063B" w:rsidRPr="00B96EF5">
        <w:rPr>
          <w:rStyle w:val="hps"/>
          <w:rFonts w:ascii="Times New Roman" w:hAnsi="Times New Roman" w:cs="Times New Roman"/>
          <w:lang w:val="en"/>
        </w:rPr>
        <w:t xml:space="preserve"> of the marginalized Roma community in the matters </w:t>
      </w:r>
      <w:r w:rsidR="006E5E24">
        <w:rPr>
          <w:rStyle w:val="hps"/>
          <w:rFonts w:ascii="Times New Roman" w:hAnsi="Times New Roman" w:cs="Times New Roman"/>
          <w:lang w:val="en"/>
        </w:rPr>
        <w:t>of</w:t>
      </w:r>
      <w:r w:rsidR="00C6063B" w:rsidRPr="00B96EF5">
        <w:rPr>
          <w:rStyle w:val="hps"/>
          <w:rFonts w:ascii="Times New Roman" w:hAnsi="Times New Roman" w:cs="Times New Roman"/>
          <w:lang w:val="en"/>
        </w:rPr>
        <w:t xml:space="preserve"> adequate housing or gender equality.</w:t>
      </w:r>
    </w:p>
    <w:p w:rsidR="00C6063B" w:rsidRPr="00B96EF5" w:rsidRDefault="00C6063B" w:rsidP="00B96EF5">
      <w:pPr>
        <w:jc w:val="both"/>
        <w:rPr>
          <w:rFonts w:ascii="Times New Roman" w:hAnsi="Times New Roman" w:cs="Times New Roman"/>
          <w:lang w:val="en-US"/>
        </w:rPr>
      </w:pPr>
      <w:r w:rsidRPr="00B96EF5">
        <w:rPr>
          <w:rFonts w:ascii="Times New Roman" w:hAnsi="Times New Roman" w:cs="Times New Roman"/>
          <w:lang w:val="en-US"/>
        </w:rPr>
        <w:t xml:space="preserve">Slovak National Centre for Human Rights has three regional offices; the </w:t>
      </w:r>
      <w:r w:rsidR="003F126C">
        <w:rPr>
          <w:rFonts w:ascii="Times New Roman" w:hAnsi="Times New Roman" w:cs="Times New Roman"/>
          <w:lang w:val="en-US"/>
        </w:rPr>
        <w:t>one of them is situated in the E</w:t>
      </w:r>
      <w:r w:rsidRPr="00B96EF5">
        <w:rPr>
          <w:rFonts w:ascii="Times New Roman" w:hAnsi="Times New Roman" w:cs="Times New Roman"/>
          <w:lang w:val="en-US"/>
        </w:rPr>
        <w:t xml:space="preserve">astern Slovakia in </w:t>
      </w:r>
      <w:proofErr w:type="spellStart"/>
      <w:r w:rsidRPr="00B96EF5">
        <w:rPr>
          <w:rFonts w:ascii="Times New Roman" w:hAnsi="Times New Roman" w:cs="Times New Roman"/>
          <w:lang w:val="en-US"/>
        </w:rPr>
        <w:t>Košice</w:t>
      </w:r>
      <w:proofErr w:type="spellEnd"/>
      <w:r w:rsidRPr="00B96EF5">
        <w:rPr>
          <w:rFonts w:ascii="Times New Roman" w:hAnsi="Times New Roman" w:cs="Times New Roman"/>
          <w:lang w:val="en-US"/>
        </w:rPr>
        <w:t xml:space="preserve">. </w:t>
      </w:r>
      <w:r w:rsidR="00F053BA" w:rsidRPr="00B96EF5">
        <w:rPr>
          <w:rFonts w:ascii="Times New Roman" w:hAnsi="Times New Roman" w:cs="Times New Roman"/>
          <w:lang w:val="en-US"/>
        </w:rPr>
        <w:t xml:space="preserve">In </w:t>
      </w:r>
      <w:proofErr w:type="spellStart"/>
      <w:r w:rsidR="00F053BA" w:rsidRPr="00B96EF5">
        <w:rPr>
          <w:rFonts w:ascii="Times New Roman" w:hAnsi="Times New Roman" w:cs="Times New Roman"/>
          <w:lang w:val="en-US"/>
        </w:rPr>
        <w:t>Košice</w:t>
      </w:r>
      <w:proofErr w:type="spellEnd"/>
      <w:r w:rsidR="00F053BA" w:rsidRPr="00B96EF5">
        <w:rPr>
          <w:rFonts w:ascii="Times New Roman" w:hAnsi="Times New Roman" w:cs="Times New Roman"/>
          <w:lang w:val="en-US"/>
        </w:rPr>
        <w:t xml:space="preserve"> there is </w:t>
      </w:r>
      <w:r w:rsidR="002D64E6">
        <w:rPr>
          <w:rFonts w:ascii="Times New Roman" w:hAnsi="Times New Roman" w:cs="Times New Roman"/>
          <w:lang w:val="en-US"/>
        </w:rPr>
        <w:t xml:space="preserve">a </w:t>
      </w:r>
      <w:r w:rsidR="00F053BA" w:rsidRPr="00B96EF5">
        <w:rPr>
          <w:rFonts w:ascii="Times New Roman" w:hAnsi="Times New Roman" w:cs="Times New Roman"/>
          <w:lang w:val="en-US"/>
        </w:rPr>
        <w:t xml:space="preserve">settlement called </w:t>
      </w:r>
      <w:proofErr w:type="spellStart"/>
      <w:r w:rsidR="00F053BA" w:rsidRPr="00B96EF5">
        <w:rPr>
          <w:rFonts w:ascii="Times New Roman" w:hAnsi="Times New Roman" w:cs="Times New Roman"/>
          <w:lang w:val="en-US"/>
        </w:rPr>
        <w:t>Luník</w:t>
      </w:r>
      <w:proofErr w:type="spellEnd"/>
      <w:r w:rsidR="00F053BA" w:rsidRPr="00B96EF5">
        <w:rPr>
          <w:rFonts w:ascii="Times New Roman" w:hAnsi="Times New Roman" w:cs="Times New Roman"/>
          <w:lang w:val="en-US"/>
        </w:rPr>
        <w:t xml:space="preserve"> IX which is mostly habited by Roma </w:t>
      </w:r>
      <w:r w:rsidR="003F126C">
        <w:rPr>
          <w:rFonts w:ascii="Times New Roman" w:hAnsi="Times New Roman" w:cs="Times New Roman"/>
          <w:lang w:val="en-US"/>
        </w:rPr>
        <w:t>minority</w:t>
      </w:r>
      <w:r w:rsidR="00F053BA" w:rsidRPr="00B96EF5">
        <w:rPr>
          <w:rFonts w:ascii="Times New Roman" w:hAnsi="Times New Roman" w:cs="Times New Roman"/>
          <w:lang w:val="en-US"/>
        </w:rPr>
        <w:t xml:space="preserve"> – the population density of the Roma in this settlement is greater than in other </w:t>
      </w:r>
      <w:r w:rsidR="006E5E24">
        <w:rPr>
          <w:rFonts w:ascii="Times New Roman" w:hAnsi="Times New Roman" w:cs="Times New Roman"/>
          <w:lang w:val="en-US"/>
        </w:rPr>
        <w:t xml:space="preserve">parts of </w:t>
      </w:r>
      <w:r w:rsidR="00F053BA" w:rsidRPr="00B96EF5">
        <w:rPr>
          <w:rFonts w:ascii="Times New Roman" w:hAnsi="Times New Roman" w:cs="Times New Roman"/>
          <w:lang w:val="en-US"/>
        </w:rPr>
        <w:t>Slovak</w:t>
      </w:r>
      <w:r w:rsidR="006E5E24">
        <w:rPr>
          <w:rFonts w:ascii="Times New Roman" w:hAnsi="Times New Roman" w:cs="Times New Roman"/>
          <w:lang w:val="en-US"/>
        </w:rPr>
        <w:t>ia</w:t>
      </w:r>
      <w:r w:rsidR="002D64E6">
        <w:rPr>
          <w:rFonts w:ascii="Times New Roman" w:hAnsi="Times New Roman" w:cs="Times New Roman"/>
          <w:lang w:val="en-US"/>
        </w:rPr>
        <w:t>. Capacity of the flats in</w:t>
      </w:r>
      <w:r w:rsidR="00F053BA" w:rsidRPr="00B96EF5">
        <w:rPr>
          <w:rFonts w:ascii="Times New Roman" w:hAnsi="Times New Roman" w:cs="Times New Roman"/>
          <w:lang w:val="en-US"/>
        </w:rPr>
        <w:t xml:space="preserve"> this settlement is 2400 people but according to the survey </w:t>
      </w:r>
      <w:r w:rsidR="003F126C">
        <w:rPr>
          <w:rFonts w:ascii="Times New Roman" w:hAnsi="Times New Roman" w:cs="Times New Roman"/>
          <w:lang w:val="en-US"/>
        </w:rPr>
        <w:t>carried out</w:t>
      </w:r>
      <w:r w:rsidR="00F053BA" w:rsidRPr="00B96EF5">
        <w:rPr>
          <w:rFonts w:ascii="Times New Roman" w:hAnsi="Times New Roman" w:cs="Times New Roman"/>
          <w:lang w:val="en-US"/>
        </w:rPr>
        <w:t xml:space="preserve"> in 2011 there are 6094 people living </w:t>
      </w:r>
      <w:r w:rsidR="006E5E24">
        <w:rPr>
          <w:rFonts w:ascii="Times New Roman" w:hAnsi="Times New Roman" w:cs="Times New Roman"/>
          <w:lang w:val="en-US"/>
        </w:rPr>
        <w:t xml:space="preserve">in </w:t>
      </w:r>
      <w:proofErr w:type="spellStart"/>
      <w:r w:rsidR="006E5E24">
        <w:rPr>
          <w:rFonts w:ascii="Times New Roman" w:hAnsi="Times New Roman" w:cs="Times New Roman"/>
          <w:lang w:val="en-US"/>
        </w:rPr>
        <w:t>Luník</w:t>
      </w:r>
      <w:proofErr w:type="spellEnd"/>
      <w:r w:rsidR="006E5E24">
        <w:rPr>
          <w:rFonts w:ascii="Times New Roman" w:hAnsi="Times New Roman" w:cs="Times New Roman"/>
          <w:lang w:val="en-US"/>
        </w:rPr>
        <w:t xml:space="preserve"> IX </w:t>
      </w:r>
      <w:r w:rsidR="00F053BA" w:rsidRPr="00B96EF5">
        <w:rPr>
          <w:rFonts w:ascii="Times New Roman" w:hAnsi="Times New Roman" w:cs="Times New Roman"/>
          <w:lang w:val="en-US"/>
        </w:rPr>
        <w:t xml:space="preserve">from which 2486 are children under 14 years of age which is nearly 41% of the whole population in this settlement. The birth rate in this part of the </w:t>
      </w:r>
      <w:proofErr w:type="spellStart"/>
      <w:r w:rsidR="00F053BA" w:rsidRPr="00B96EF5">
        <w:rPr>
          <w:rFonts w:ascii="Times New Roman" w:hAnsi="Times New Roman" w:cs="Times New Roman"/>
          <w:lang w:val="en-US"/>
        </w:rPr>
        <w:t>Košice</w:t>
      </w:r>
      <w:proofErr w:type="spellEnd"/>
      <w:r w:rsidR="00F053BA" w:rsidRPr="00B96EF5">
        <w:rPr>
          <w:rFonts w:ascii="Times New Roman" w:hAnsi="Times New Roman" w:cs="Times New Roman"/>
          <w:lang w:val="en-US"/>
        </w:rPr>
        <w:t xml:space="preserve"> is 150 to 170 children per year, mortality is circa 5%. The employee of the Centre </w:t>
      </w:r>
      <w:r w:rsidR="006E5E24">
        <w:rPr>
          <w:rFonts w:ascii="Times New Roman" w:hAnsi="Times New Roman" w:cs="Times New Roman"/>
          <w:lang w:val="en-US"/>
        </w:rPr>
        <w:t xml:space="preserve">operating </w:t>
      </w:r>
      <w:r w:rsidR="003F126C">
        <w:rPr>
          <w:rFonts w:ascii="Times New Roman" w:hAnsi="Times New Roman" w:cs="Times New Roman"/>
          <w:lang w:val="en-US"/>
        </w:rPr>
        <w:t>the</w:t>
      </w:r>
      <w:r w:rsidR="006E5E24">
        <w:rPr>
          <w:rFonts w:ascii="Times New Roman" w:hAnsi="Times New Roman" w:cs="Times New Roman"/>
          <w:lang w:val="en-US"/>
        </w:rPr>
        <w:t xml:space="preserve"> </w:t>
      </w:r>
      <w:r w:rsidR="00F053BA" w:rsidRPr="00B96EF5">
        <w:rPr>
          <w:rFonts w:ascii="Times New Roman" w:hAnsi="Times New Roman" w:cs="Times New Roman"/>
          <w:lang w:val="en-US"/>
        </w:rPr>
        <w:t xml:space="preserve">regional office situated in </w:t>
      </w:r>
      <w:proofErr w:type="spellStart"/>
      <w:r w:rsidR="00F053BA" w:rsidRPr="00B96EF5">
        <w:rPr>
          <w:rFonts w:ascii="Times New Roman" w:hAnsi="Times New Roman" w:cs="Times New Roman"/>
          <w:lang w:val="en-US"/>
        </w:rPr>
        <w:t>Košice</w:t>
      </w:r>
      <w:proofErr w:type="spellEnd"/>
      <w:r w:rsidR="00F053BA" w:rsidRPr="00B96EF5">
        <w:rPr>
          <w:rFonts w:ascii="Times New Roman" w:hAnsi="Times New Roman" w:cs="Times New Roman"/>
          <w:lang w:val="en-US"/>
        </w:rPr>
        <w:t xml:space="preserve"> city visits this part of the town and monitors the accessibility to the drinking water, adequate housing, healthy living conditions or gender equality. This employee consequently informs the local authorities about the problems which can be found in </w:t>
      </w:r>
      <w:proofErr w:type="spellStart"/>
      <w:r w:rsidR="00F053BA" w:rsidRPr="00B96EF5">
        <w:rPr>
          <w:rFonts w:ascii="Times New Roman" w:hAnsi="Times New Roman" w:cs="Times New Roman"/>
          <w:lang w:val="en-US"/>
        </w:rPr>
        <w:t>Luník</w:t>
      </w:r>
      <w:proofErr w:type="spellEnd"/>
      <w:r w:rsidR="00F053BA" w:rsidRPr="00B96EF5">
        <w:rPr>
          <w:rFonts w:ascii="Times New Roman" w:hAnsi="Times New Roman" w:cs="Times New Roman"/>
          <w:lang w:val="en-US"/>
        </w:rPr>
        <w:t xml:space="preserve"> IX.</w:t>
      </w:r>
    </w:p>
    <w:p w:rsidR="00855C5C" w:rsidRPr="00B96EF5" w:rsidRDefault="006E5E24" w:rsidP="00B96EF5">
      <w:pPr>
        <w:jc w:val="both"/>
        <w:rPr>
          <w:rFonts w:ascii="Times New Roman" w:hAnsi="Times New Roman" w:cs="Times New Roman"/>
          <w:lang w:val="en-GB"/>
        </w:rPr>
      </w:pPr>
      <w:r>
        <w:rPr>
          <w:rFonts w:ascii="Times New Roman" w:hAnsi="Times New Roman" w:cs="Times New Roman"/>
          <w:lang w:val="en-US"/>
        </w:rPr>
        <w:t>Slovak N</w:t>
      </w:r>
      <w:r w:rsidR="00F053BA" w:rsidRPr="00B96EF5">
        <w:rPr>
          <w:rFonts w:ascii="Times New Roman" w:hAnsi="Times New Roman" w:cs="Times New Roman"/>
          <w:lang w:val="en-US"/>
        </w:rPr>
        <w:t xml:space="preserve">ational Centre for Human Rights is still underlining the </w:t>
      </w:r>
      <w:r w:rsidR="00E441C7" w:rsidRPr="00B96EF5">
        <w:rPr>
          <w:rFonts w:ascii="Times New Roman" w:hAnsi="Times New Roman" w:cs="Times New Roman"/>
          <w:lang w:val="en-US"/>
        </w:rPr>
        <w:t xml:space="preserve">importance not only of the human rights but also of the rights of child which are included in the </w:t>
      </w:r>
      <w:r w:rsidR="00855C5C" w:rsidRPr="00B96EF5">
        <w:rPr>
          <w:rFonts w:ascii="Times New Roman" w:hAnsi="Times New Roman" w:cs="Times New Roman"/>
          <w:lang w:val="en-GB"/>
        </w:rPr>
        <w:t>Report on the Observance of Human Rights including the Observance of the Principle of Equal Treatment and Rights of the Child in the Slovak Republic for the Year 2012.</w:t>
      </w:r>
    </w:p>
    <w:p w:rsidR="00CB2FE8" w:rsidRPr="00B96EF5" w:rsidRDefault="00CB2FE8" w:rsidP="00B96EF5">
      <w:pPr>
        <w:jc w:val="both"/>
        <w:rPr>
          <w:rFonts w:ascii="Times New Roman" w:hAnsi="Times New Roman" w:cs="Times New Roman"/>
          <w:lang w:val="en-GB"/>
        </w:rPr>
      </w:pPr>
      <w:r w:rsidRPr="00B96EF5">
        <w:rPr>
          <w:rFonts w:ascii="Times New Roman" w:hAnsi="Times New Roman" w:cs="Times New Roman"/>
          <w:lang w:val="en-GB"/>
        </w:rPr>
        <w:t xml:space="preserve">Slovak Republic does not belong to the countries which are characterized by the high child mortality rate however the Slovak National centre for Human Rights is not underestimating this problem and therefore it is trying to </w:t>
      </w:r>
      <w:r w:rsidR="006E5E24">
        <w:rPr>
          <w:rFonts w:ascii="Times New Roman" w:hAnsi="Times New Roman" w:cs="Times New Roman"/>
          <w:lang w:val="en-GB"/>
        </w:rPr>
        <w:t>monitor</w:t>
      </w:r>
      <w:r w:rsidRPr="00B96EF5">
        <w:rPr>
          <w:rFonts w:ascii="Times New Roman" w:hAnsi="Times New Roman" w:cs="Times New Roman"/>
          <w:lang w:val="en-GB"/>
        </w:rPr>
        <w:t xml:space="preserve"> the accessibility to drinking water or adequate housing mostly in the Roma population environment. Therefore it monitors the </w:t>
      </w:r>
      <w:r w:rsidR="002F50E1" w:rsidRPr="00B96EF5">
        <w:rPr>
          <w:rFonts w:ascii="Times New Roman" w:hAnsi="Times New Roman" w:cs="Times New Roman"/>
          <w:lang w:val="en-GB"/>
        </w:rPr>
        <w:t xml:space="preserve">adherence </w:t>
      </w:r>
      <w:r w:rsidR="003F126C">
        <w:rPr>
          <w:rFonts w:ascii="Times New Roman" w:hAnsi="Times New Roman" w:cs="Times New Roman"/>
          <w:lang w:val="en-GB"/>
        </w:rPr>
        <w:t>to</w:t>
      </w:r>
      <w:r w:rsidR="002F50E1" w:rsidRPr="00B96EF5">
        <w:rPr>
          <w:rFonts w:ascii="Times New Roman" w:hAnsi="Times New Roman" w:cs="Times New Roman"/>
          <w:lang w:val="en-GB"/>
        </w:rPr>
        <w:t xml:space="preserve"> the rights of child. </w:t>
      </w:r>
    </w:p>
    <w:p w:rsidR="00F053BA" w:rsidRPr="00B96EF5" w:rsidRDefault="00F053BA" w:rsidP="00B96EF5">
      <w:pPr>
        <w:jc w:val="both"/>
        <w:rPr>
          <w:rFonts w:ascii="Times New Roman" w:hAnsi="Times New Roman" w:cs="Times New Roman"/>
          <w:lang w:val="en-US"/>
        </w:rPr>
      </w:pPr>
    </w:p>
    <w:sectPr w:rsidR="00F053BA" w:rsidRPr="00B96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F0"/>
    <w:rsid w:val="0014259E"/>
    <w:rsid w:val="001A2F72"/>
    <w:rsid w:val="002D64E6"/>
    <w:rsid w:val="002F50E1"/>
    <w:rsid w:val="003F126C"/>
    <w:rsid w:val="00552CB6"/>
    <w:rsid w:val="006E5E24"/>
    <w:rsid w:val="006F03C2"/>
    <w:rsid w:val="00855C5C"/>
    <w:rsid w:val="00926DF0"/>
    <w:rsid w:val="009E138D"/>
    <w:rsid w:val="00B96EF5"/>
    <w:rsid w:val="00C6063B"/>
    <w:rsid w:val="00CB2FE8"/>
    <w:rsid w:val="00E441C7"/>
    <w:rsid w:val="00F053BA"/>
    <w:rsid w:val="00F07B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ps">
    <w:name w:val="hps"/>
    <w:basedOn w:val="Predvolenpsmoodseku"/>
    <w:rsid w:val="00552CB6"/>
  </w:style>
  <w:style w:type="character" w:customStyle="1" w:styleId="longtext">
    <w:name w:val="long_text"/>
    <w:basedOn w:val="Predvolenpsmoodseku"/>
    <w:rsid w:val="00552CB6"/>
  </w:style>
  <w:style w:type="paragraph" w:styleId="Bezriadkovania">
    <w:name w:val="No Spacing"/>
    <w:uiPriority w:val="1"/>
    <w:qFormat/>
    <w:rsid w:val="00855C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ps">
    <w:name w:val="hps"/>
    <w:basedOn w:val="Predvolenpsmoodseku"/>
    <w:rsid w:val="00552CB6"/>
  </w:style>
  <w:style w:type="character" w:customStyle="1" w:styleId="longtext">
    <w:name w:val="long_text"/>
    <w:basedOn w:val="Predvolenpsmoodseku"/>
    <w:rsid w:val="00552CB6"/>
  </w:style>
  <w:style w:type="paragraph" w:styleId="Bezriadkovania">
    <w:name w:val="No Spacing"/>
    <w:uiPriority w:val="1"/>
    <w:qFormat/>
    <w:rsid w:val="00855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AA647-E0D7-44A9-8502-D273F64477DF}"/>
</file>

<file path=customXml/itemProps2.xml><?xml version="1.0" encoding="utf-8"?>
<ds:datastoreItem xmlns:ds="http://schemas.openxmlformats.org/officeDocument/2006/customXml" ds:itemID="{B7C0273B-BFD8-43EC-9014-C8D586A63C4B}"/>
</file>

<file path=customXml/itemProps3.xml><?xml version="1.0" encoding="utf-8"?>
<ds:datastoreItem xmlns:ds="http://schemas.openxmlformats.org/officeDocument/2006/customXml" ds:itemID="{4F8ACE04-0C42-427C-96D4-FA2F06C45043}"/>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Krskova</dc:creator>
  <cp:lastModifiedBy>Nina Panikova</cp:lastModifiedBy>
  <cp:revision>2</cp:revision>
  <dcterms:created xsi:type="dcterms:W3CDTF">2014-01-07T08:09:00Z</dcterms:created>
  <dcterms:modified xsi:type="dcterms:W3CDTF">2014-01-07T08:09:00Z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2170500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