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8A" w:rsidRPr="00E37913" w:rsidRDefault="00E95C8A" w:rsidP="00E95C8A">
      <w:pPr>
        <w:jc w:val="center"/>
        <w:rPr>
          <w:lang w:val="en-GB"/>
        </w:rPr>
      </w:pPr>
      <w:bookmarkStart w:id="0" w:name="_GoBack"/>
      <w:bookmarkEnd w:id="0"/>
      <w:r w:rsidRPr="00E37913">
        <w:rPr>
          <w:noProof/>
          <w:lang w:val="en-GB" w:eastAsia="en-GB"/>
        </w:rPr>
        <w:drawing>
          <wp:inline distT="0" distB="0" distL="0" distR="0" wp14:anchorId="1EF0AE76" wp14:editId="1261A1A3">
            <wp:extent cx="883920" cy="907810"/>
            <wp:effectExtent l="0" t="0" r="0" b="698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972" cy="908890"/>
                    </a:xfrm>
                    <a:prstGeom prst="rect">
                      <a:avLst/>
                    </a:prstGeom>
                    <a:noFill/>
                    <a:ln>
                      <a:noFill/>
                    </a:ln>
                  </pic:spPr>
                </pic:pic>
              </a:graphicData>
            </a:graphic>
          </wp:inline>
        </w:drawing>
      </w:r>
    </w:p>
    <w:p w:rsidR="00E95C8A" w:rsidRPr="00E37913" w:rsidRDefault="00E95C8A" w:rsidP="00E95C8A">
      <w:pPr>
        <w:tabs>
          <w:tab w:val="left" w:pos="780"/>
          <w:tab w:val="center" w:pos="4680"/>
        </w:tabs>
        <w:spacing w:after="0" w:line="240" w:lineRule="auto"/>
        <w:rPr>
          <w:rFonts w:ascii="Arial Black" w:hAnsi="Arial Black"/>
          <w:b/>
          <w:sz w:val="28"/>
          <w:szCs w:val="28"/>
          <w:lang w:val="en-GB"/>
        </w:rPr>
      </w:pPr>
      <w:r>
        <w:rPr>
          <w:rFonts w:ascii="Arial Black" w:hAnsi="Arial Black"/>
          <w:b/>
          <w:sz w:val="28"/>
          <w:szCs w:val="28"/>
          <w:lang w:val="en-GB"/>
        </w:rPr>
        <w:tab/>
      </w:r>
      <w:r>
        <w:rPr>
          <w:rFonts w:ascii="Arial Black" w:hAnsi="Arial Black"/>
          <w:b/>
          <w:sz w:val="28"/>
          <w:szCs w:val="28"/>
          <w:lang w:val="en-GB"/>
        </w:rPr>
        <w:tab/>
      </w:r>
      <w:r w:rsidRPr="00E37913">
        <w:rPr>
          <w:rFonts w:ascii="Arial Black" w:hAnsi="Arial Black"/>
          <w:b/>
          <w:sz w:val="28"/>
          <w:szCs w:val="28"/>
          <w:lang w:val="en-GB"/>
        </w:rPr>
        <w:t>SIERRA LEONE</w:t>
      </w:r>
    </w:p>
    <w:p w:rsidR="00E95C8A" w:rsidRPr="00E37913" w:rsidRDefault="00E95C8A" w:rsidP="00E95C8A">
      <w:pPr>
        <w:spacing w:after="0" w:line="240" w:lineRule="auto"/>
        <w:jc w:val="center"/>
        <w:rPr>
          <w:rFonts w:ascii="Arial Black" w:hAnsi="Arial Black"/>
          <w:b/>
          <w:sz w:val="28"/>
          <w:szCs w:val="28"/>
          <w:lang w:val="en-GB"/>
        </w:rPr>
      </w:pPr>
    </w:p>
    <w:p w:rsidR="00E95C8A" w:rsidRPr="00E37913" w:rsidRDefault="00E95C8A" w:rsidP="00E95C8A">
      <w:pPr>
        <w:spacing w:after="0" w:line="240" w:lineRule="auto"/>
        <w:jc w:val="center"/>
        <w:rPr>
          <w:rFonts w:ascii="Arial" w:hAnsi="Arial" w:cs="Arial"/>
          <w:b/>
          <w:sz w:val="24"/>
          <w:szCs w:val="24"/>
          <w:lang w:val="en-GB"/>
        </w:rPr>
      </w:pPr>
      <w:r>
        <w:rPr>
          <w:rFonts w:ascii="Arial" w:hAnsi="Arial" w:cs="Arial"/>
          <w:b/>
          <w:sz w:val="24"/>
          <w:szCs w:val="24"/>
          <w:lang w:val="en-GB"/>
        </w:rPr>
        <w:t>32</w:t>
      </w:r>
      <w:r>
        <w:rPr>
          <w:rFonts w:ascii="Arial" w:hAnsi="Arial" w:cs="Arial"/>
          <w:b/>
          <w:sz w:val="24"/>
          <w:szCs w:val="24"/>
          <w:vertAlign w:val="superscript"/>
          <w:lang w:val="en-GB"/>
        </w:rPr>
        <w:t>ND</w:t>
      </w:r>
      <w:r w:rsidRPr="00E37913">
        <w:rPr>
          <w:rFonts w:ascii="Arial" w:hAnsi="Arial" w:cs="Arial"/>
          <w:b/>
          <w:sz w:val="24"/>
          <w:szCs w:val="24"/>
          <w:lang w:val="en-GB"/>
        </w:rPr>
        <w:t xml:space="preserve"> SESSION OF THE HUMAN RIGHTS COUNCIL</w:t>
      </w:r>
    </w:p>
    <w:p w:rsidR="00E95C8A" w:rsidRDefault="00E95C8A" w:rsidP="00E95C8A">
      <w:pPr>
        <w:spacing w:after="0"/>
        <w:jc w:val="center"/>
        <w:rPr>
          <w:rFonts w:ascii="Times New Roman" w:hAnsi="Times New Roman" w:cs="Times New Roman"/>
          <w:b/>
          <w:sz w:val="24"/>
          <w:szCs w:val="24"/>
          <w:lang w:val="en-GB"/>
        </w:rPr>
      </w:pPr>
    </w:p>
    <w:p w:rsidR="00E95C8A" w:rsidRDefault="00E95C8A" w:rsidP="00E95C8A">
      <w:pPr>
        <w:pStyle w:val="Body1"/>
        <w:jc w:val="center"/>
        <w:rPr>
          <w:rFonts w:ascii="Arial" w:eastAsia="Times New Roman" w:hAnsi="Arial" w:cs="Arial"/>
          <w:b/>
          <w:bCs/>
          <w:sz w:val="24"/>
          <w:szCs w:val="24"/>
          <w:lang w:val="en-GB"/>
        </w:rPr>
      </w:pPr>
    </w:p>
    <w:p w:rsidR="00E95C8A" w:rsidRPr="00090B73" w:rsidRDefault="00E95C8A" w:rsidP="00E95C8A">
      <w:pPr>
        <w:spacing w:after="0"/>
        <w:jc w:val="center"/>
        <w:rPr>
          <w:rFonts w:ascii="Times New Roman" w:hAnsi="Times New Roman" w:cs="Times New Roman"/>
          <w:b/>
          <w:sz w:val="24"/>
          <w:szCs w:val="24"/>
          <w:lang w:val="en-GB"/>
        </w:rPr>
      </w:pPr>
      <w:r>
        <w:rPr>
          <w:rFonts w:ascii="Times New Roman" w:hAnsi="Times New Roman" w:cs="Times New Roman"/>
          <w:b/>
          <w:sz w:val="24"/>
          <w:szCs w:val="24"/>
          <w:lang w:val="en-GB"/>
        </w:rPr>
        <w:t>PANEL ON THE 30</w:t>
      </w:r>
      <w:r w:rsidRPr="00E95C8A">
        <w:rPr>
          <w:rFonts w:ascii="Times New Roman" w:hAnsi="Times New Roman" w:cs="Times New Roman"/>
          <w:b/>
          <w:sz w:val="24"/>
          <w:szCs w:val="24"/>
          <w:vertAlign w:val="superscript"/>
          <w:lang w:val="en-GB"/>
        </w:rPr>
        <w:t>TH</w:t>
      </w:r>
      <w:r>
        <w:rPr>
          <w:rFonts w:ascii="Times New Roman" w:hAnsi="Times New Roman" w:cs="Times New Roman"/>
          <w:b/>
          <w:sz w:val="24"/>
          <w:szCs w:val="24"/>
          <w:lang w:val="en-GB"/>
        </w:rPr>
        <w:t xml:space="preserve"> ANNIVERSARY ON THE RIGHT TO DEVELOPMENT </w:t>
      </w:r>
    </w:p>
    <w:p w:rsidR="00E95C8A" w:rsidRPr="00DB623D" w:rsidRDefault="00E95C8A" w:rsidP="00E95C8A">
      <w:pPr>
        <w:spacing w:after="0"/>
        <w:jc w:val="center"/>
        <w:rPr>
          <w:rFonts w:ascii="Times New Roman" w:eastAsia="Times New Roman" w:hAnsi="Times New Roman"/>
          <w:b/>
          <w:bCs/>
          <w:sz w:val="24"/>
          <w:szCs w:val="24"/>
          <w:lang w:val="en-GB"/>
        </w:rPr>
      </w:pPr>
    </w:p>
    <w:p w:rsidR="00E95C8A" w:rsidRDefault="00E95C8A" w:rsidP="00E95C8A">
      <w:pPr>
        <w:spacing w:after="0"/>
        <w:jc w:val="center"/>
        <w:rPr>
          <w:rFonts w:ascii="Times New Roman" w:hAnsi="Times New Roman" w:cs="Times New Roman"/>
          <w:lang w:val="en-GB"/>
        </w:rPr>
      </w:pPr>
      <w:r>
        <w:rPr>
          <w:rFonts w:ascii="Times New Roman" w:hAnsi="Times New Roman" w:cs="Times New Roman"/>
          <w:lang w:val="en-GB"/>
        </w:rPr>
        <w:t>15 June</w:t>
      </w:r>
      <w:r w:rsidRPr="00DB623D">
        <w:rPr>
          <w:rFonts w:ascii="Times New Roman" w:hAnsi="Times New Roman" w:cs="Times New Roman"/>
          <w:lang w:val="en-GB"/>
        </w:rPr>
        <w:t xml:space="preserve"> 2016</w:t>
      </w:r>
    </w:p>
    <w:p w:rsidR="00E95C8A" w:rsidRPr="005A5A52" w:rsidRDefault="00E95C8A" w:rsidP="00E95C8A">
      <w:pPr>
        <w:spacing w:after="0"/>
        <w:jc w:val="center"/>
        <w:rPr>
          <w:rFonts w:ascii="Times New Roman" w:hAnsi="Times New Roman" w:cs="Times New Roman"/>
          <w:lang w:val="en-GB"/>
        </w:rPr>
      </w:pPr>
    </w:p>
    <w:p w:rsidR="00E95C8A" w:rsidRPr="00D435BC" w:rsidRDefault="00E95C8A" w:rsidP="00E95C8A">
      <w:pPr>
        <w:jc w:val="center"/>
        <w:rPr>
          <w:rFonts w:ascii="Arial" w:hAnsi="Arial" w:cs="Arial"/>
          <w:b/>
          <w:sz w:val="24"/>
          <w:szCs w:val="24"/>
          <w:lang w:val="en-GB"/>
        </w:rPr>
      </w:pPr>
      <w:r w:rsidRPr="00E37913">
        <w:rPr>
          <w:rFonts w:ascii="Arial" w:hAnsi="Arial" w:cs="Arial"/>
          <w:b/>
          <w:sz w:val="24"/>
          <w:szCs w:val="24"/>
          <w:lang w:val="en-GB"/>
        </w:rPr>
        <w:t xml:space="preserve">STATEMENT BY </w:t>
      </w:r>
      <w:r>
        <w:rPr>
          <w:rFonts w:ascii="Arial" w:hAnsi="Arial" w:cs="Arial"/>
          <w:b/>
          <w:sz w:val="24"/>
          <w:szCs w:val="24"/>
          <w:lang w:val="en-GB"/>
        </w:rPr>
        <w:t>AMBASSADOR YVETTE STEVENS</w:t>
      </w:r>
    </w:p>
    <w:p w:rsidR="00E95C8A" w:rsidRDefault="00E95C8A" w:rsidP="00E95C8A">
      <w:pPr>
        <w:spacing w:after="0"/>
        <w:jc w:val="both"/>
        <w:rPr>
          <w:rFonts w:ascii="Arial" w:hAnsi="Arial" w:cs="Arial"/>
          <w:sz w:val="24"/>
          <w:szCs w:val="24"/>
          <w:lang w:val="en-GB"/>
        </w:rPr>
      </w:pPr>
    </w:p>
    <w:p w:rsidR="00E95C8A" w:rsidRPr="00436EA7" w:rsidRDefault="00E95C8A" w:rsidP="00E95C8A">
      <w:pPr>
        <w:spacing w:after="0"/>
        <w:jc w:val="both"/>
        <w:rPr>
          <w:rFonts w:ascii="Arial" w:hAnsi="Arial" w:cs="Arial"/>
          <w:sz w:val="24"/>
          <w:szCs w:val="24"/>
          <w:lang w:val="en-GB"/>
        </w:rPr>
      </w:pPr>
      <w:r w:rsidRPr="00436EA7">
        <w:rPr>
          <w:rFonts w:ascii="Arial" w:hAnsi="Arial" w:cs="Arial"/>
          <w:sz w:val="24"/>
          <w:szCs w:val="24"/>
          <w:lang w:val="en-GB"/>
        </w:rPr>
        <w:t>Mr President,</w:t>
      </w:r>
    </w:p>
    <w:p w:rsidR="00E95C8A" w:rsidRPr="00436EA7" w:rsidRDefault="00E95C8A" w:rsidP="00E95C8A">
      <w:pPr>
        <w:spacing w:after="0"/>
        <w:jc w:val="both"/>
        <w:rPr>
          <w:rFonts w:ascii="Arial" w:hAnsi="Arial" w:cs="Arial"/>
          <w:sz w:val="24"/>
          <w:szCs w:val="24"/>
          <w:lang w:val="en-GB"/>
        </w:rPr>
      </w:pPr>
    </w:p>
    <w:p w:rsidR="00E95C8A" w:rsidRDefault="00E95C8A" w:rsidP="00E95C8A">
      <w:pPr>
        <w:spacing w:after="0"/>
        <w:jc w:val="both"/>
        <w:rPr>
          <w:rFonts w:ascii="Arial" w:hAnsi="Arial" w:cs="Arial"/>
          <w:sz w:val="24"/>
          <w:szCs w:val="24"/>
          <w:lang w:val="en-GB"/>
        </w:rPr>
      </w:pPr>
      <w:r>
        <w:rPr>
          <w:rFonts w:ascii="Arial" w:hAnsi="Arial" w:cs="Arial"/>
          <w:sz w:val="24"/>
          <w:szCs w:val="24"/>
          <w:lang w:val="en-GB"/>
        </w:rPr>
        <w:t>My delegation would like to begin by expr</w:t>
      </w:r>
      <w:r w:rsidR="008338B5">
        <w:rPr>
          <w:rFonts w:ascii="Arial" w:hAnsi="Arial" w:cs="Arial"/>
          <w:sz w:val="24"/>
          <w:szCs w:val="24"/>
          <w:lang w:val="en-GB"/>
        </w:rPr>
        <w:t>essing its appreciation to the distinguished panellists</w:t>
      </w:r>
      <w:r>
        <w:rPr>
          <w:rFonts w:ascii="Arial" w:hAnsi="Arial" w:cs="Arial"/>
          <w:sz w:val="24"/>
          <w:szCs w:val="24"/>
          <w:lang w:val="en-GB"/>
        </w:rPr>
        <w:t xml:space="preserve"> </w:t>
      </w:r>
      <w:r w:rsidR="008338B5">
        <w:rPr>
          <w:rFonts w:ascii="Arial" w:hAnsi="Arial" w:cs="Arial"/>
          <w:sz w:val="24"/>
          <w:szCs w:val="24"/>
          <w:lang w:val="en-GB"/>
        </w:rPr>
        <w:t>for their respective presentations.</w:t>
      </w:r>
    </w:p>
    <w:p w:rsidR="00E95C8A" w:rsidRDefault="00E95C8A" w:rsidP="00E95C8A">
      <w:pPr>
        <w:spacing w:after="0"/>
        <w:jc w:val="both"/>
        <w:rPr>
          <w:rFonts w:ascii="Arial" w:hAnsi="Arial" w:cs="Arial"/>
          <w:sz w:val="24"/>
          <w:szCs w:val="24"/>
          <w:lang w:val="en-GB"/>
        </w:rPr>
      </w:pPr>
    </w:p>
    <w:p w:rsidR="00014923" w:rsidRDefault="00D822A4" w:rsidP="00E95C8A">
      <w:pPr>
        <w:spacing w:after="0"/>
        <w:jc w:val="both"/>
        <w:rPr>
          <w:rFonts w:ascii="Arial" w:hAnsi="Arial" w:cs="Arial"/>
          <w:sz w:val="24"/>
          <w:szCs w:val="24"/>
          <w:lang w:val="en-GB"/>
        </w:rPr>
      </w:pPr>
      <w:r>
        <w:rPr>
          <w:rFonts w:ascii="Arial" w:hAnsi="Arial" w:cs="Arial"/>
          <w:sz w:val="24"/>
          <w:szCs w:val="24"/>
          <w:lang w:val="en-GB"/>
        </w:rPr>
        <w:t xml:space="preserve">The </w:t>
      </w:r>
      <w:r w:rsidR="00360587">
        <w:rPr>
          <w:rFonts w:ascii="Arial" w:hAnsi="Arial" w:cs="Arial"/>
          <w:sz w:val="24"/>
          <w:szCs w:val="24"/>
          <w:lang w:val="en-GB"/>
        </w:rPr>
        <w:t>Declaration of the R</w:t>
      </w:r>
      <w:r>
        <w:rPr>
          <w:rFonts w:ascii="Arial" w:hAnsi="Arial" w:cs="Arial"/>
          <w:sz w:val="24"/>
          <w:szCs w:val="24"/>
          <w:lang w:val="en-GB"/>
        </w:rPr>
        <w:t xml:space="preserve">ight to </w:t>
      </w:r>
      <w:r w:rsidR="00360587">
        <w:rPr>
          <w:rFonts w:ascii="Arial" w:hAnsi="Arial" w:cs="Arial"/>
          <w:sz w:val="24"/>
          <w:szCs w:val="24"/>
          <w:lang w:val="en-GB"/>
        </w:rPr>
        <w:t>D</w:t>
      </w:r>
      <w:r>
        <w:rPr>
          <w:rFonts w:ascii="Arial" w:hAnsi="Arial" w:cs="Arial"/>
          <w:sz w:val="24"/>
          <w:szCs w:val="24"/>
          <w:lang w:val="en-GB"/>
        </w:rPr>
        <w:t xml:space="preserve">evelopment </w:t>
      </w:r>
      <w:r w:rsidR="005030D4">
        <w:rPr>
          <w:rFonts w:ascii="Arial" w:hAnsi="Arial" w:cs="Arial"/>
          <w:sz w:val="24"/>
          <w:szCs w:val="24"/>
          <w:lang w:val="en-GB"/>
        </w:rPr>
        <w:t>calls for d</w:t>
      </w:r>
      <w:r>
        <w:rPr>
          <w:rFonts w:ascii="Arial" w:hAnsi="Arial" w:cs="Arial"/>
          <w:sz w:val="24"/>
          <w:szCs w:val="24"/>
          <w:lang w:val="en-GB"/>
        </w:rPr>
        <w:t xml:space="preserve">evelopment </w:t>
      </w:r>
      <w:r w:rsidR="005030D4">
        <w:rPr>
          <w:rFonts w:ascii="Arial" w:hAnsi="Arial" w:cs="Arial"/>
          <w:sz w:val="24"/>
          <w:szCs w:val="24"/>
          <w:lang w:val="en-GB"/>
        </w:rPr>
        <w:t xml:space="preserve">with a human face; development </w:t>
      </w:r>
      <w:r>
        <w:rPr>
          <w:rFonts w:ascii="Arial" w:hAnsi="Arial" w:cs="Arial"/>
          <w:sz w:val="24"/>
          <w:szCs w:val="24"/>
          <w:lang w:val="en-GB"/>
        </w:rPr>
        <w:t xml:space="preserve">which ensures </w:t>
      </w:r>
      <w:r w:rsidR="005030D4">
        <w:rPr>
          <w:rFonts w:ascii="Arial" w:hAnsi="Arial" w:cs="Arial"/>
          <w:sz w:val="24"/>
          <w:szCs w:val="24"/>
          <w:lang w:val="en-GB"/>
        </w:rPr>
        <w:t>empowerment of all sectors of the population to participate</w:t>
      </w:r>
      <w:r w:rsidR="005030D4" w:rsidRPr="005030D4">
        <w:rPr>
          <w:rFonts w:ascii="Arial" w:hAnsi="Arial" w:cs="Arial"/>
          <w:sz w:val="24"/>
          <w:szCs w:val="24"/>
          <w:lang w:val="en-GB"/>
        </w:rPr>
        <w:t xml:space="preserve"> fully and freely in vital decisions</w:t>
      </w:r>
      <w:r w:rsidR="005030D4">
        <w:rPr>
          <w:rFonts w:ascii="Arial" w:hAnsi="Arial" w:cs="Arial"/>
          <w:sz w:val="24"/>
          <w:szCs w:val="24"/>
          <w:lang w:val="en-GB"/>
        </w:rPr>
        <w:t>, as well as</w:t>
      </w:r>
      <w:r w:rsidR="005030D4" w:rsidRPr="005030D4">
        <w:rPr>
          <w:rFonts w:ascii="Arial" w:hAnsi="Arial" w:cs="Arial"/>
          <w:sz w:val="24"/>
          <w:szCs w:val="24"/>
          <w:lang w:val="en-GB"/>
        </w:rPr>
        <w:t xml:space="preserve"> equal opportunities and the equitable distribution of economic resources</w:t>
      </w:r>
      <w:r w:rsidR="005030D4">
        <w:rPr>
          <w:rFonts w:ascii="Arial" w:hAnsi="Arial" w:cs="Arial"/>
          <w:sz w:val="24"/>
          <w:szCs w:val="24"/>
          <w:lang w:val="en-GB"/>
        </w:rPr>
        <w:t>.</w:t>
      </w:r>
    </w:p>
    <w:p w:rsidR="0052282B" w:rsidRDefault="0052282B" w:rsidP="00E95C8A">
      <w:pPr>
        <w:spacing w:after="0"/>
        <w:jc w:val="both"/>
        <w:rPr>
          <w:rFonts w:ascii="Arial" w:hAnsi="Arial" w:cs="Arial"/>
          <w:sz w:val="24"/>
          <w:szCs w:val="24"/>
          <w:lang w:val="en-GB"/>
        </w:rPr>
      </w:pPr>
    </w:p>
    <w:p w:rsidR="0052282B" w:rsidRDefault="0052282B" w:rsidP="0052282B">
      <w:pPr>
        <w:spacing w:after="0"/>
        <w:jc w:val="both"/>
        <w:rPr>
          <w:rFonts w:ascii="Arial" w:hAnsi="Arial" w:cs="Arial"/>
          <w:sz w:val="24"/>
          <w:szCs w:val="24"/>
          <w:lang w:val="en-GB"/>
        </w:rPr>
      </w:pPr>
      <w:r>
        <w:rPr>
          <w:rFonts w:ascii="Arial" w:hAnsi="Arial" w:cs="Arial"/>
          <w:sz w:val="24"/>
          <w:szCs w:val="24"/>
          <w:lang w:val="en-GB"/>
        </w:rPr>
        <w:t>It promotes the need for better governance of the international economic framework and considered the complex challenges States had to overcome when addressing the scars of colonialism, apartheid and racial discrimination.</w:t>
      </w:r>
    </w:p>
    <w:p w:rsidR="00014923" w:rsidRDefault="00014923" w:rsidP="00E95C8A">
      <w:pPr>
        <w:spacing w:after="0"/>
        <w:jc w:val="both"/>
        <w:rPr>
          <w:rFonts w:ascii="Arial" w:hAnsi="Arial" w:cs="Arial"/>
          <w:sz w:val="24"/>
          <w:szCs w:val="24"/>
          <w:lang w:val="en-GB"/>
        </w:rPr>
      </w:pPr>
    </w:p>
    <w:p w:rsidR="00014923" w:rsidRDefault="00014923" w:rsidP="00014923">
      <w:pPr>
        <w:spacing w:after="0"/>
        <w:jc w:val="both"/>
        <w:rPr>
          <w:rFonts w:ascii="Arial" w:hAnsi="Arial" w:cs="Arial"/>
          <w:sz w:val="24"/>
          <w:szCs w:val="24"/>
          <w:lang w:val="en-GB"/>
        </w:rPr>
      </w:pPr>
      <w:r>
        <w:rPr>
          <w:rFonts w:ascii="Arial" w:hAnsi="Arial" w:cs="Arial"/>
          <w:sz w:val="24"/>
          <w:szCs w:val="24"/>
          <w:lang w:val="en-GB"/>
        </w:rPr>
        <w:t>Thirty years on, the Declaration on the Right to Development is as pertinent now as it was then, as it was provides a good foundation from which countries can work and offers a normative framework whereby States acknowledge their primary responsibility to ensure that national and international conditions are favourable for the realisation of this right.</w:t>
      </w:r>
    </w:p>
    <w:p w:rsidR="00014923" w:rsidRDefault="00014923" w:rsidP="00014923">
      <w:pPr>
        <w:spacing w:after="0"/>
        <w:jc w:val="both"/>
        <w:rPr>
          <w:rFonts w:ascii="Arial" w:hAnsi="Arial" w:cs="Arial"/>
          <w:sz w:val="24"/>
          <w:szCs w:val="24"/>
          <w:lang w:val="en-GB"/>
        </w:rPr>
      </w:pPr>
    </w:p>
    <w:p w:rsidR="00014923" w:rsidRDefault="00014923" w:rsidP="00014923">
      <w:pPr>
        <w:spacing w:after="0"/>
        <w:jc w:val="both"/>
        <w:rPr>
          <w:rFonts w:ascii="Arial" w:hAnsi="Arial" w:cs="Arial"/>
          <w:sz w:val="24"/>
          <w:szCs w:val="24"/>
          <w:lang w:val="en-GB"/>
        </w:rPr>
      </w:pPr>
      <w:r>
        <w:rPr>
          <w:rFonts w:ascii="Arial" w:hAnsi="Arial" w:cs="Arial"/>
          <w:sz w:val="24"/>
          <w:szCs w:val="24"/>
          <w:lang w:val="en-GB"/>
        </w:rPr>
        <w:t>Sierra Leone is appreciative of the tireless efforts of OHCHR to create public awareness of the right to development, as we have seen through the short film and their booklet of frequency asked questions on the subject.</w:t>
      </w:r>
    </w:p>
    <w:p w:rsidR="005030D4" w:rsidRDefault="005030D4" w:rsidP="00E95C8A">
      <w:pPr>
        <w:spacing w:after="0"/>
        <w:jc w:val="both"/>
        <w:rPr>
          <w:rFonts w:ascii="Arial" w:hAnsi="Arial" w:cs="Arial"/>
          <w:sz w:val="24"/>
          <w:szCs w:val="24"/>
          <w:lang w:val="en-GB"/>
        </w:rPr>
      </w:pPr>
    </w:p>
    <w:p w:rsidR="005030D4" w:rsidRDefault="005030D4" w:rsidP="00E95C8A">
      <w:pPr>
        <w:spacing w:after="0"/>
        <w:jc w:val="both"/>
        <w:rPr>
          <w:rFonts w:ascii="Arial" w:hAnsi="Arial" w:cs="Arial"/>
          <w:sz w:val="24"/>
          <w:szCs w:val="24"/>
          <w:lang w:val="en-GB"/>
        </w:rPr>
      </w:pPr>
      <w:r>
        <w:rPr>
          <w:rFonts w:ascii="Arial" w:hAnsi="Arial" w:cs="Arial"/>
          <w:sz w:val="24"/>
          <w:szCs w:val="24"/>
          <w:lang w:val="en-GB"/>
        </w:rPr>
        <w:lastRenderedPageBreak/>
        <w:t xml:space="preserve">For thirty years, we have struggled to get the right to development accepted by all actors in the international community and we now have a chance at last.  The 2030 Sustainable Development Agenda </w:t>
      </w:r>
      <w:r w:rsidR="00360587">
        <w:rPr>
          <w:rFonts w:ascii="Arial" w:hAnsi="Arial" w:cs="Arial"/>
          <w:sz w:val="24"/>
          <w:szCs w:val="24"/>
          <w:lang w:val="en-GB"/>
        </w:rPr>
        <w:t>redefines, in a way, development as we knew it; it proclaims that “no one should be left behind”.  In short, it endorses the right to development without explicitly saying it.</w:t>
      </w:r>
    </w:p>
    <w:p w:rsidR="00014923" w:rsidRDefault="00014923" w:rsidP="00E95C8A">
      <w:pPr>
        <w:spacing w:after="0"/>
        <w:jc w:val="both"/>
        <w:rPr>
          <w:rFonts w:ascii="Arial" w:hAnsi="Arial" w:cs="Arial"/>
          <w:sz w:val="24"/>
          <w:szCs w:val="24"/>
          <w:lang w:val="en-GB"/>
        </w:rPr>
      </w:pPr>
    </w:p>
    <w:p w:rsidR="00360587" w:rsidRDefault="0052282B" w:rsidP="00E95C8A">
      <w:pPr>
        <w:spacing w:after="0"/>
        <w:jc w:val="both"/>
        <w:rPr>
          <w:rFonts w:ascii="Arial" w:hAnsi="Arial" w:cs="Arial"/>
          <w:sz w:val="24"/>
          <w:szCs w:val="24"/>
          <w:lang w:val="en-GB"/>
        </w:rPr>
      </w:pPr>
      <w:r>
        <w:rPr>
          <w:rFonts w:ascii="Arial" w:hAnsi="Arial" w:cs="Arial"/>
          <w:sz w:val="24"/>
          <w:szCs w:val="24"/>
          <w:lang w:val="en-GB"/>
        </w:rPr>
        <w:t xml:space="preserve">Access to resources remains a predominant concern.  </w:t>
      </w:r>
      <w:r w:rsidR="00014923">
        <w:rPr>
          <w:rFonts w:ascii="Arial" w:hAnsi="Arial" w:cs="Arial"/>
          <w:sz w:val="24"/>
          <w:szCs w:val="24"/>
          <w:lang w:val="en-GB"/>
        </w:rPr>
        <w:t xml:space="preserve">The Addis Ababa Action Agenda provides us with options for financing the 2030 Agenda, which could also be seen as </w:t>
      </w:r>
      <w:r>
        <w:rPr>
          <w:rFonts w:ascii="Arial" w:hAnsi="Arial" w:cs="Arial"/>
          <w:sz w:val="24"/>
          <w:szCs w:val="24"/>
          <w:lang w:val="en-GB"/>
        </w:rPr>
        <w:t>means</w:t>
      </w:r>
      <w:r w:rsidR="00014923">
        <w:rPr>
          <w:rFonts w:ascii="Arial" w:hAnsi="Arial" w:cs="Arial"/>
          <w:sz w:val="24"/>
          <w:szCs w:val="24"/>
          <w:lang w:val="en-GB"/>
        </w:rPr>
        <w:t xml:space="preserve"> for ensuring that the right to development is </w:t>
      </w:r>
      <w:r>
        <w:rPr>
          <w:rFonts w:ascii="Arial" w:hAnsi="Arial" w:cs="Arial"/>
          <w:sz w:val="24"/>
          <w:szCs w:val="24"/>
          <w:lang w:val="en-GB"/>
        </w:rPr>
        <w:t>attainable</w:t>
      </w:r>
      <w:r w:rsidR="00014923">
        <w:rPr>
          <w:rFonts w:ascii="Arial" w:hAnsi="Arial" w:cs="Arial"/>
          <w:sz w:val="24"/>
          <w:szCs w:val="24"/>
          <w:lang w:val="en-GB"/>
        </w:rPr>
        <w:t xml:space="preserve"> in </w:t>
      </w:r>
      <w:r>
        <w:rPr>
          <w:rFonts w:ascii="Arial" w:hAnsi="Arial" w:cs="Arial"/>
          <w:sz w:val="24"/>
          <w:szCs w:val="24"/>
          <w:lang w:val="en-GB"/>
        </w:rPr>
        <w:t xml:space="preserve">all countries.  </w:t>
      </w:r>
    </w:p>
    <w:p w:rsidR="00E23C73" w:rsidRDefault="00E23C73" w:rsidP="00E95C8A">
      <w:pPr>
        <w:spacing w:after="0"/>
        <w:jc w:val="both"/>
        <w:rPr>
          <w:rFonts w:ascii="Arial" w:hAnsi="Arial" w:cs="Arial"/>
          <w:sz w:val="24"/>
          <w:szCs w:val="24"/>
          <w:lang w:val="en-GB"/>
        </w:rPr>
      </w:pPr>
    </w:p>
    <w:p w:rsidR="00360587" w:rsidRDefault="00360587" w:rsidP="00E95C8A">
      <w:pPr>
        <w:spacing w:after="0"/>
        <w:jc w:val="both"/>
        <w:rPr>
          <w:rFonts w:ascii="Arial" w:hAnsi="Arial" w:cs="Arial"/>
          <w:sz w:val="24"/>
          <w:szCs w:val="24"/>
          <w:lang w:val="en-GB"/>
        </w:rPr>
      </w:pPr>
      <w:r>
        <w:rPr>
          <w:rFonts w:ascii="Arial" w:hAnsi="Arial" w:cs="Arial"/>
          <w:sz w:val="24"/>
          <w:szCs w:val="24"/>
          <w:lang w:val="en-GB"/>
        </w:rPr>
        <w:t>It is now incumbent on the human rights community to use this opportunity to make sure that the ideals of the right to development are covered through the implementation of the 2030 Agenda.</w:t>
      </w:r>
    </w:p>
    <w:p w:rsidR="0052282B" w:rsidRDefault="0052282B" w:rsidP="00E95C8A">
      <w:pPr>
        <w:spacing w:after="0"/>
        <w:jc w:val="both"/>
        <w:rPr>
          <w:rFonts w:ascii="Arial" w:hAnsi="Arial" w:cs="Arial"/>
          <w:sz w:val="24"/>
          <w:szCs w:val="24"/>
          <w:lang w:val="en-GB"/>
        </w:rPr>
      </w:pPr>
    </w:p>
    <w:p w:rsidR="008338B5" w:rsidRDefault="00650AFB" w:rsidP="00E95C8A">
      <w:pPr>
        <w:spacing w:after="0"/>
        <w:jc w:val="both"/>
        <w:rPr>
          <w:rFonts w:ascii="Arial" w:hAnsi="Arial" w:cs="Arial"/>
          <w:sz w:val="24"/>
          <w:szCs w:val="24"/>
          <w:lang w:val="en-GB"/>
        </w:rPr>
      </w:pPr>
      <w:r>
        <w:rPr>
          <w:rFonts w:ascii="Arial" w:hAnsi="Arial" w:cs="Arial"/>
          <w:sz w:val="24"/>
          <w:szCs w:val="24"/>
          <w:lang w:val="en-GB"/>
        </w:rPr>
        <w:t>By way of conclusion</w:t>
      </w:r>
      <w:r w:rsidR="008338B5">
        <w:rPr>
          <w:rFonts w:ascii="Arial" w:hAnsi="Arial" w:cs="Arial"/>
          <w:sz w:val="24"/>
          <w:szCs w:val="24"/>
          <w:lang w:val="en-GB"/>
        </w:rPr>
        <w:t xml:space="preserve">, </w:t>
      </w:r>
      <w:r>
        <w:rPr>
          <w:rFonts w:ascii="Arial" w:hAnsi="Arial" w:cs="Arial"/>
          <w:sz w:val="24"/>
          <w:szCs w:val="24"/>
          <w:lang w:val="en-GB"/>
        </w:rPr>
        <w:t xml:space="preserve">my delegation </w:t>
      </w:r>
      <w:r w:rsidR="006F1D20">
        <w:rPr>
          <w:rFonts w:ascii="Arial" w:hAnsi="Arial" w:cs="Arial"/>
          <w:sz w:val="24"/>
          <w:szCs w:val="24"/>
          <w:lang w:val="en-GB"/>
        </w:rPr>
        <w:t>would like</w:t>
      </w:r>
      <w:r w:rsidR="008338B5">
        <w:rPr>
          <w:rFonts w:ascii="Arial" w:hAnsi="Arial" w:cs="Arial"/>
          <w:sz w:val="24"/>
          <w:szCs w:val="24"/>
          <w:lang w:val="en-GB"/>
        </w:rPr>
        <w:t xml:space="preserve"> </w:t>
      </w:r>
      <w:r>
        <w:rPr>
          <w:rFonts w:ascii="Arial" w:hAnsi="Arial" w:cs="Arial"/>
          <w:sz w:val="24"/>
          <w:szCs w:val="24"/>
          <w:lang w:val="en-GB"/>
        </w:rPr>
        <w:t xml:space="preserve">to ask the panellists </w:t>
      </w:r>
      <w:r w:rsidR="0052282B">
        <w:rPr>
          <w:rFonts w:ascii="Arial" w:hAnsi="Arial" w:cs="Arial"/>
          <w:sz w:val="24"/>
          <w:szCs w:val="24"/>
          <w:lang w:val="en-GB"/>
        </w:rPr>
        <w:t xml:space="preserve">what they perceive as the role of this Council in </w:t>
      </w:r>
      <w:r w:rsidR="00E23C73">
        <w:rPr>
          <w:rFonts w:ascii="Arial" w:hAnsi="Arial" w:cs="Arial"/>
          <w:sz w:val="24"/>
          <w:szCs w:val="24"/>
          <w:lang w:val="en-GB"/>
        </w:rPr>
        <w:t>ensuring that the right to development is truly addressed in the implementation of the 2030 Agenda.</w:t>
      </w:r>
      <w:r>
        <w:rPr>
          <w:rFonts w:ascii="Arial" w:hAnsi="Arial" w:cs="Arial"/>
          <w:sz w:val="24"/>
          <w:szCs w:val="24"/>
          <w:lang w:val="en-GB"/>
        </w:rPr>
        <w:t xml:space="preserve"> </w:t>
      </w:r>
    </w:p>
    <w:p w:rsidR="00E23C73" w:rsidRPr="00253814" w:rsidRDefault="00E23C73" w:rsidP="00E95C8A">
      <w:pPr>
        <w:spacing w:after="0"/>
        <w:jc w:val="both"/>
        <w:rPr>
          <w:rFonts w:ascii="Arial" w:hAnsi="Arial" w:cs="Arial"/>
          <w:sz w:val="24"/>
          <w:szCs w:val="24"/>
          <w:lang w:val="en-GB"/>
        </w:rPr>
      </w:pPr>
    </w:p>
    <w:p w:rsidR="00E95C8A" w:rsidRPr="00253814" w:rsidRDefault="00E95C8A" w:rsidP="00E95C8A">
      <w:pPr>
        <w:spacing w:after="0"/>
        <w:jc w:val="both"/>
        <w:rPr>
          <w:rFonts w:ascii="Arial" w:hAnsi="Arial" w:cs="Arial"/>
          <w:sz w:val="24"/>
          <w:szCs w:val="24"/>
          <w:lang w:val="en-US"/>
        </w:rPr>
      </w:pPr>
      <w:r w:rsidRPr="00253814">
        <w:rPr>
          <w:rFonts w:ascii="Arial" w:hAnsi="Arial" w:cs="Arial"/>
          <w:sz w:val="24"/>
          <w:szCs w:val="24"/>
          <w:lang w:val="en-GB"/>
        </w:rPr>
        <w:t>Thank you, Mr President.</w:t>
      </w:r>
    </w:p>
    <w:p w:rsidR="00E95C8A" w:rsidRPr="00253814" w:rsidRDefault="00E95C8A" w:rsidP="00E95C8A">
      <w:pPr>
        <w:rPr>
          <w:rFonts w:ascii="Arial" w:hAnsi="Arial" w:cs="Arial"/>
          <w:sz w:val="24"/>
          <w:szCs w:val="24"/>
          <w:lang w:val="en-US"/>
        </w:rPr>
      </w:pPr>
    </w:p>
    <w:p w:rsidR="00C97871" w:rsidRDefault="00C97871"/>
    <w:sectPr w:rsidR="00C97871" w:rsidSect="009D3423">
      <w:pgSz w:w="12240" w:h="15840"/>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8A"/>
    <w:rsid w:val="00014923"/>
    <w:rsid w:val="00083825"/>
    <w:rsid w:val="00093FE5"/>
    <w:rsid w:val="000E002E"/>
    <w:rsid w:val="001C7C10"/>
    <w:rsid w:val="00360587"/>
    <w:rsid w:val="005030D4"/>
    <w:rsid w:val="0052282B"/>
    <w:rsid w:val="00542CF6"/>
    <w:rsid w:val="006336B5"/>
    <w:rsid w:val="00650AFB"/>
    <w:rsid w:val="006F1D20"/>
    <w:rsid w:val="00765682"/>
    <w:rsid w:val="007B2DF4"/>
    <w:rsid w:val="008338B5"/>
    <w:rsid w:val="008877A9"/>
    <w:rsid w:val="00AF398B"/>
    <w:rsid w:val="00C35561"/>
    <w:rsid w:val="00C97871"/>
    <w:rsid w:val="00D822A4"/>
    <w:rsid w:val="00E23C73"/>
    <w:rsid w:val="00E95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8A"/>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95C8A"/>
    <w:pPr>
      <w:spacing w:after="0" w:line="240" w:lineRule="auto"/>
      <w:outlineLvl w:val="0"/>
    </w:pPr>
    <w:rPr>
      <w:rFonts w:ascii="Helvetica" w:eastAsia="ヒラギノ角ゴ Pro W3" w:hAnsi="Helvetica" w:cs="Times New Roman"/>
      <w:color w:val="000000"/>
      <w:sz w:val="32"/>
      <w:szCs w:val="20"/>
      <w:lang w:val="en-US" w:bidi="th-TH"/>
    </w:rPr>
  </w:style>
  <w:style w:type="paragraph" w:styleId="BalloonText">
    <w:name w:val="Balloon Text"/>
    <w:basedOn w:val="Normal"/>
    <w:link w:val="BalloonTextChar"/>
    <w:uiPriority w:val="99"/>
    <w:semiHidden/>
    <w:unhideWhenUsed/>
    <w:rsid w:val="00E9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8A"/>
    <w:rPr>
      <w:rFonts w:ascii="Tahoma" w:hAnsi="Tahoma" w:cs="Tahoma"/>
      <w:sz w:val="16"/>
      <w:szCs w:val="1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8A"/>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95C8A"/>
    <w:pPr>
      <w:spacing w:after="0" w:line="240" w:lineRule="auto"/>
      <w:outlineLvl w:val="0"/>
    </w:pPr>
    <w:rPr>
      <w:rFonts w:ascii="Helvetica" w:eastAsia="ヒラギノ角ゴ Pro W3" w:hAnsi="Helvetica" w:cs="Times New Roman"/>
      <w:color w:val="000000"/>
      <w:sz w:val="32"/>
      <w:szCs w:val="20"/>
      <w:lang w:val="en-US" w:bidi="th-TH"/>
    </w:rPr>
  </w:style>
  <w:style w:type="paragraph" w:styleId="BalloonText">
    <w:name w:val="Balloon Text"/>
    <w:basedOn w:val="Normal"/>
    <w:link w:val="BalloonTextChar"/>
    <w:uiPriority w:val="99"/>
    <w:semiHidden/>
    <w:unhideWhenUsed/>
    <w:rsid w:val="00E9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C8A"/>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AF9CF6-C94D-423D-8161-68AACEA03D5C}"/>
</file>

<file path=customXml/itemProps2.xml><?xml version="1.0" encoding="utf-8"?>
<ds:datastoreItem xmlns:ds="http://schemas.openxmlformats.org/officeDocument/2006/customXml" ds:itemID="{A5A17C29-621A-4A65-B954-C9BC31F95D84}"/>
</file>

<file path=customXml/itemProps3.xml><?xml version="1.0" encoding="utf-8"?>
<ds:datastoreItem xmlns:ds="http://schemas.openxmlformats.org/officeDocument/2006/customXml" ds:itemID="{64664325-45EC-4EA3-9B3E-B874122CE85C}"/>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2113</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Sierra Leone </vt:lpstr>
      <vt:lpstr/>
    </vt:vector>
  </TitlesOfParts>
  <Company>Hewlett-Packard</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Sierra Leone</dc:title>
  <dc:creator>SaLone Mobile 2</dc:creator>
  <cp:lastModifiedBy>Marcos Acle</cp:lastModifiedBy>
  <cp:revision>2</cp:revision>
  <dcterms:created xsi:type="dcterms:W3CDTF">2016-07-04T11:55:00Z</dcterms:created>
  <dcterms:modified xsi:type="dcterms:W3CDTF">2016-07-04T11:55:00Z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SSubTitleLookup">
    <vt:lpwstr>17</vt:lpwstr>
  </property>
  <property fmtid="{D5CDD505-2E9C-101B-9397-08002B2CF9AE}" pid="5" name="IsFirstSpeaker">
    <vt:lpwstr>false</vt:lpwstr>
  </property>
  <property fmtid="{D5CDD505-2E9C-101B-9397-08002B2CF9AE}" pid="6" name="HRCsession">
    <vt:lpwstr>32ndRegular</vt:lpwstr>
  </property>
  <property fmtid="{D5CDD505-2E9C-101B-9397-08002B2CF9AE}" pid="8" name="SubTitleOrder">
    <vt:lpwstr>1</vt:lpwstr>
  </property>
  <property fmtid="{D5CDD505-2E9C-101B-9397-08002B2CF9AE}" pid="9" name="MeetingNumberNum">
    <vt:lpwstr>7</vt:lpwstr>
  </property>
  <property fmtid="{D5CDD505-2E9C-101B-9397-08002B2CF9AE}" pid="10" name="Order">
    <vt:r8>3609200</vt:r8>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