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bookmarkStart w:id="0" w:name="_GoBack"/>
            <w:bookmarkEnd w:id="0"/>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4E613D" w:rsidP="00661254">
            <w:pPr>
              <w:bidi w:val="0"/>
              <w:spacing w:after="20"/>
              <w:jc w:val="left"/>
              <w:rPr>
                <w:szCs w:val="20"/>
              </w:rPr>
            </w:pPr>
            <w:r w:rsidRPr="004E613D">
              <w:rPr>
                <w:sz w:val="40"/>
                <w:szCs w:val="20"/>
              </w:rPr>
              <w:t>A</w:t>
            </w:r>
            <w:r>
              <w:rPr>
                <w:szCs w:val="20"/>
              </w:rPr>
              <w:t>/HRC/WGEID/108/1</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lang w:val="en-GB" w:eastAsia="en-GB"/>
              </w:rPr>
              <w:drawing>
                <wp:inline distT="0" distB="0" distL="0" distR="0" wp14:anchorId="13A4CC67" wp14:editId="34423CA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687200" w:rsidRDefault="004A3FF8" w:rsidP="008930DB">
            <w:pPr>
              <w:spacing w:before="120" w:after="40" w:line="640" w:lineRule="exact"/>
              <w:jc w:val="left"/>
              <w:rPr>
                <w:b/>
                <w:bCs/>
                <w:sz w:val="64"/>
                <w:szCs w:val="64"/>
              </w:rPr>
            </w:pPr>
            <w:r w:rsidRPr="00687200">
              <w:rPr>
                <w:rFonts w:hint="cs"/>
                <w:b/>
                <w:bCs/>
                <w:sz w:val="64"/>
                <w:szCs w:val="64"/>
                <w:rtl/>
              </w:rPr>
              <w:t>الجمعية العامة</w:t>
            </w:r>
          </w:p>
        </w:tc>
        <w:tc>
          <w:tcPr>
            <w:tcW w:w="3402" w:type="dxa"/>
            <w:tcBorders>
              <w:top w:val="single" w:sz="4" w:space="0" w:color="auto"/>
              <w:bottom w:val="single" w:sz="12" w:space="0" w:color="auto"/>
            </w:tcBorders>
          </w:tcPr>
          <w:p w:rsidR="006B3E27" w:rsidRDefault="00661254" w:rsidP="00661254">
            <w:pPr>
              <w:bidi w:val="0"/>
              <w:spacing w:before="240"/>
              <w:jc w:val="left"/>
              <w:rPr>
                <w:szCs w:val="20"/>
              </w:rPr>
            </w:pPr>
            <w:r>
              <w:rPr>
                <w:szCs w:val="20"/>
              </w:rPr>
              <w:t>Distr.: General</w:t>
            </w:r>
          </w:p>
          <w:p w:rsidR="00661254" w:rsidRDefault="00661254" w:rsidP="00661254">
            <w:pPr>
              <w:bidi w:val="0"/>
              <w:jc w:val="left"/>
              <w:rPr>
                <w:szCs w:val="20"/>
              </w:rPr>
            </w:pPr>
            <w:r>
              <w:rPr>
                <w:szCs w:val="20"/>
              </w:rPr>
              <w:t>15 April 2016</w:t>
            </w:r>
          </w:p>
          <w:p w:rsidR="00661254" w:rsidRDefault="00661254" w:rsidP="00661254">
            <w:pPr>
              <w:bidi w:val="0"/>
              <w:jc w:val="left"/>
              <w:rPr>
                <w:szCs w:val="20"/>
              </w:rPr>
            </w:pPr>
            <w:r>
              <w:rPr>
                <w:szCs w:val="20"/>
              </w:rPr>
              <w:t>Arabic</w:t>
            </w:r>
          </w:p>
          <w:p w:rsidR="00661254" w:rsidRPr="003E159A" w:rsidRDefault="00661254" w:rsidP="00661254">
            <w:pPr>
              <w:bidi w:val="0"/>
              <w:jc w:val="left"/>
              <w:rPr>
                <w:szCs w:val="20"/>
              </w:rPr>
            </w:pPr>
            <w:r>
              <w:rPr>
                <w:szCs w:val="20"/>
              </w:rPr>
              <w:t>Original: English</w:t>
            </w:r>
          </w:p>
        </w:tc>
      </w:tr>
    </w:tbl>
    <w:p w:rsidR="00661254" w:rsidRDefault="004A3FF8" w:rsidP="00661254">
      <w:pPr>
        <w:spacing w:before="120" w:line="380" w:lineRule="exact"/>
        <w:rPr>
          <w:b/>
          <w:bCs/>
          <w:sz w:val="36"/>
          <w:szCs w:val="36"/>
          <w:rtl/>
        </w:rPr>
      </w:pPr>
      <w:r w:rsidRPr="00FF01B7">
        <w:rPr>
          <w:rFonts w:hint="cs"/>
          <w:b/>
          <w:bCs/>
          <w:sz w:val="36"/>
          <w:szCs w:val="36"/>
          <w:rtl/>
        </w:rPr>
        <w:t>مجلس حقوق الإنسان</w:t>
      </w:r>
    </w:p>
    <w:p w:rsidR="00661254" w:rsidRPr="00A32E0C" w:rsidRDefault="00661254" w:rsidP="00661254">
      <w:pPr>
        <w:spacing w:line="380" w:lineRule="exact"/>
        <w:textDirection w:val="tbRlV"/>
        <w:rPr>
          <w:rFonts w:ascii="Traditional Arabic" w:hAnsi="Traditional Arabic"/>
          <w:b/>
          <w:bCs/>
          <w:sz w:val="18"/>
          <w:rtl/>
          <w:lang w:eastAsia="zh-TW"/>
        </w:rPr>
      </w:pPr>
      <w:r w:rsidRPr="00A32E0C">
        <w:rPr>
          <w:rFonts w:ascii="Traditional Arabic" w:hAnsi="Traditional Arabic"/>
          <w:b/>
          <w:bCs/>
          <w:sz w:val="18"/>
          <w:rtl/>
          <w:lang w:eastAsia="zh-TW"/>
        </w:rPr>
        <w:t>الفريق العامل المعني بحالات الاختفاء القسري أو غير الطوعي</w:t>
      </w:r>
    </w:p>
    <w:p w:rsidR="00661254" w:rsidRPr="008248B4" w:rsidRDefault="00661254" w:rsidP="00A32E0C">
      <w:pPr>
        <w:pStyle w:val="HChGA"/>
        <w:rPr>
          <w:rtl/>
          <w:lang w:val="en-GB" w:eastAsia="zh-TW"/>
        </w:rPr>
      </w:pPr>
      <w:r w:rsidRPr="008248B4">
        <w:rPr>
          <w:rtl/>
          <w:lang w:val="en-GB" w:eastAsia="zh-TW"/>
        </w:rPr>
        <w:tab/>
      </w:r>
      <w:r w:rsidRPr="008248B4">
        <w:rPr>
          <w:rtl/>
          <w:lang w:val="en-GB" w:eastAsia="zh-TW"/>
        </w:rPr>
        <w:tab/>
      </w:r>
      <w:dir w:val="rtl">
        <w:r>
          <w:rPr>
            <w:rFonts w:hint="cs"/>
            <w:rtl/>
            <w:lang w:val="en-GB" w:eastAsia="zh-TW"/>
          </w:rPr>
          <w:t>البلاغات</w:t>
        </w:r>
        <w:r w:rsidRPr="008248B4">
          <w:rPr>
            <w:rtl/>
            <w:lang w:val="en-GB" w:eastAsia="zh-TW"/>
          </w:rPr>
          <w:t xml:space="preserve"> والحالات التي درسها الفريق العامل المعني بحالات الاختفاء القسري أو غير الطوعي، والملاحظات التي أدلى بها، والأنشطة الأخرى التي اضطلع بها</w:t>
        </w:r>
        <w:r w:rsidR="003F7DCB">
          <w:t>‬</w:t>
        </w:r>
        <w:r w:rsidR="00AC4BE3">
          <w:t>‬</w:t>
        </w:r>
        <w:r w:rsidR="00AC4BE3">
          <w:t>‬</w:t>
        </w:r>
      </w:dir>
    </w:p>
    <w:p w:rsidR="00661254" w:rsidRPr="008248B4" w:rsidRDefault="00661254" w:rsidP="007E2D4C">
      <w:pPr>
        <w:pStyle w:val="H1GA"/>
        <w:rPr>
          <w:rtl/>
          <w:lang w:eastAsia="zh-TW"/>
        </w:rPr>
      </w:pPr>
      <w:r>
        <w:rPr>
          <w:rFonts w:hint="cs"/>
          <w:rtl/>
          <w:lang w:eastAsia="zh-TW"/>
        </w:rPr>
        <w:tab/>
      </w:r>
      <w:r>
        <w:rPr>
          <w:rFonts w:hint="cs"/>
          <w:rtl/>
          <w:lang w:eastAsia="zh-TW"/>
        </w:rPr>
        <w:tab/>
      </w:r>
      <w:r w:rsidRPr="008248B4">
        <w:rPr>
          <w:rtl/>
          <w:lang w:eastAsia="zh-TW"/>
        </w:rPr>
        <w:t>الدورة 108 (8-</w:t>
      </w:r>
      <w:r w:rsidR="007E2D4C">
        <w:rPr>
          <w:rFonts w:hint="cs"/>
          <w:rtl/>
          <w:lang w:eastAsia="zh-TW"/>
        </w:rPr>
        <w:t>12</w:t>
      </w:r>
      <w:r w:rsidRPr="008248B4">
        <w:rPr>
          <w:rtl/>
          <w:lang w:eastAsia="zh-TW"/>
        </w:rPr>
        <w:t xml:space="preserve"> </w:t>
      </w:r>
      <w:r w:rsidRPr="008248B4">
        <w:rPr>
          <w:rFonts w:hint="cs"/>
          <w:rtl/>
          <w:lang w:eastAsia="zh-TW"/>
        </w:rPr>
        <w:t>شباط</w:t>
      </w:r>
      <w:r w:rsidRPr="008248B4">
        <w:rPr>
          <w:rtl/>
          <w:lang w:eastAsia="zh-TW"/>
        </w:rPr>
        <w:t>/فبراير 2016)</w:t>
      </w:r>
    </w:p>
    <w:p w:rsidR="00661254" w:rsidRPr="008248B4" w:rsidRDefault="00661254" w:rsidP="00661254">
      <w:pPr>
        <w:pStyle w:val="HChGA"/>
        <w:rPr>
          <w:rtl/>
          <w:lang w:val="en-GB" w:eastAsia="zh-TW"/>
        </w:rPr>
      </w:pPr>
      <w:r>
        <w:rPr>
          <w:rFonts w:hint="cs"/>
          <w:rtl/>
          <w:lang w:val="en-GB" w:eastAsia="zh-TW"/>
        </w:rPr>
        <w:tab/>
      </w:r>
      <w:r w:rsidRPr="008248B4">
        <w:rPr>
          <w:rtl/>
          <w:lang w:val="en-GB" w:eastAsia="zh-TW"/>
        </w:rPr>
        <w:t>أولا</w:t>
      </w:r>
      <w:r w:rsidR="007E2D4C">
        <w:rPr>
          <w:rFonts w:hint="cs"/>
          <w:rtl/>
          <w:lang w:val="en-GB" w:eastAsia="zh-TW"/>
        </w:rPr>
        <w:t>ً</w:t>
      </w:r>
      <w:r w:rsidRPr="008248B4">
        <w:rPr>
          <w:rtl/>
          <w:lang w:val="en-GB" w:eastAsia="zh-TW"/>
        </w:rPr>
        <w:t>-</w:t>
      </w:r>
      <w:r>
        <w:rPr>
          <w:rFonts w:hint="cs"/>
          <w:rtl/>
          <w:lang w:val="en-GB" w:eastAsia="zh-TW"/>
        </w:rPr>
        <w:tab/>
      </w:r>
      <w:r w:rsidRPr="008248B4">
        <w:rPr>
          <w:rtl/>
          <w:lang w:val="en-GB" w:eastAsia="zh-TW"/>
        </w:rPr>
        <w:t>مقدمة</w:t>
      </w:r>
    </w:p>
    <w:p w:rsidR="00661254" w:rsidRPr="008248B4" w:rsidRDefault="00661254" w:rsidP="00661254">
      <w:pPr>
        <w:pStyle w:val="SingleTxtGA"/>
        <w:rPr>
          <w:rtl/>
          <w:lang w:eastAsia="zh-TW"/>
        </w:rPr>
      </w:pPr>
      <w:r w:rsidRPr="008248B4">
        <w:rPr>
          <w:rtl/>
          <w:lang w:eastAsia="zh-TW"/>
        </w:rPr>
        <w:t>1-</w:t>
      </w:r>
      <w:r w:rsidRPr="008248B4">
        <w:rPr>
          <w:rtl/>
          <w:lang w:eastAsia="zh-TW"/>
        </w:rPr>
        <w:tab/>
        <w:t>تتضمن هذه الوثيقة البلاغات والحالات التي درسها الفريق العامل المعني بحالات الاختفاء القسري أو غير الطوعي، والملاحظات التي أدلى بها، والأنشطة الأخرى التي اضطلع بها في دورته 108، التي عُقدت في الرباط، في الفترة من 8 إلى 12 شباط/فبراير 2016.</w:t>
      </w:r>
      <w:r w:rsidRPr="008248B4">
        <w:rPr>
          <w:rFonts w:ascii="MS Mincho" w:eastAsia="MS Mincho" w:hAnsi="MS Mincho" w:cs="MS Mincho" w:hint="eastAsia"/>
          <w:rtl/>
          <w:lang w:eastAsia="zh-TW"/>
        </w:rPr>
        <w:t>‬</w:t>
      </w:r>
    </w:p>
    <w:p w:rsidR="00661254" w:rsidRPr="008248B4" w:rsidRDefault="00661254" w:rsidP="00661254">
      <w:pPr>
        <w:pStyle w:val="SingleTxtGA"/>
        <w:rPr>
          <w:rtl/>
          <w:lang w:val="en-GB" w:eastAsia="zh-TW"/>
        </w:rPr>
      </w:pPr>
      <w:r w:rsidRPr="008248B4">
        <w:rPr>
          <w:rtl/>
          <w:lang w:val="en-GB" w:eastAsia="zh-TW"/>
        </w:rPr>
        <w:t>2-</w:t>
      </w:r>
      <w:r w:rsidRPr="008248B4">
        <w:rPr>
          <w:rtl/>
          <w:lang w:val="en-GB" w:eastAsia="zh-TW"/>
        </w:rPr>
        <w:tab/>
        <w:t xml:space="preserve">ويتوجه الفريق العامل بالشكر إلى حكومة المغرب والمجلس الوطني المغربي لحقوق الإنسان على استضافتهما للفريق العامل وتيسيرهما لسير أعمال دورته 108 بنجاح. </w:t>
      </w:r>
    </w:p>
    <w:p w:rsidR="00661254" w:rsidRPr="008248B4" w:rsidRDefault="00661254" w:rsidP="00661254">
      <w:pPr>
        <w:pStyle w:val="HChGA"/>
        <w:rPr>
          <w:rtl/>
          <w:lang w:val="en-GB" w:eastAsia="zh-TW"/>
        </w:rPr>
      </w:pPr>
      <w:r>
        <w:rPr>
          <w:rFonts w:hint="cs"/>
          <w:rtl/>
          <w:lang w:val="en-GB" w:eastAsia="zh-TW"/>
        </w:rPr>
        <w:tab/>
      </w:r>
      <w:r w:rsidRPr="008248B4">
        <w:rPr>
          <w:rtl/>
          <w:lang w:val="en-GB" w:eastAsia="zh-TW"/>
        </w:rPr>
        <w:t>ثانيا</w:t>
      </w:r>
      <w:r>
        <w:rPr>
          <w:rFonts w:hint="cs"/>
          <w:rtl/>
          <w:lang w:val="en-GB" w:eastAsia="zh-TW"/>
        </w:rPr>
        <w:t>ً</w:t>
      </w:r>
      <w:r w:rsidRPr="008248B4">
        <w:rPr>
          <w:rtl/>
          <w:lang w:val="en-GB" w:eastAsia="zh-TW"/>
        </w:rPr>
        <w:t>-</w:t>
      </w:r>
      <w:r>
        <w:rPr>
          <w:rFonts w:hint="cs"/>
          <w:rtl/>
          <w:lang w:val="en-GB" w:eastAsia="zh-TW"/>
        </w:rPr>
        <w:tab/>
      </w:r>
      <w:r w:rsidRPr="008248B4">
        <w:rPr>
          <w:rtl/>
          <w:lang w:val="en-GB" w:eastAsia="zh-TW"/>
        </w:rPr>
        <w:t>البلاغات</w:t>
      </w:r>
    </w:p>
    <w:p w:rsidR="00661254" w:rsidRPr="00A32E0C" w:rsidRDefault="00661254" w:rsidP="00A32E0C">
      <w:pPr>
        <w:pStyle w:val="SingleTxtGA"/>
        <w:rPr>
          <w:spacing w:val="-2"/>
          <w:rtl/>
          <w:lang w:val="en-GB" w:eastAsia="zh-TW"/>
        </w:rPr>
      </w:pPr>
      <w:r w:rsidRPr="00A32E0C">
        <w:rPr>
          <w:spacing w:val="-2"/>
          <w:rtl/>
          <w:lang w:val="en-GB" w:eastAsia="zh-TW"/>
        </w:rPr>
        <w:t>3-</w:t>
      </w:r>
      <w:r w:rsidRPr="00A32E0C">
        <w:rPr>
          <w:spacing w:val="-2"/>
          <w:rtl/>
          <w:lang w:val="en-GB" w:eastAsia="zh-TW"/>
        </w:rPr>
        <w:tab/>
        <w:t xml:space="preserve">أحال الفريق العامل، في </w:t>
      </w:r>
      <w:r w:rsidR="00A32E0C" w:rsidRPr="00A32E0C">
        <w:rPr>
          <w:spacing w:val="-2"/>
          <w:rtl/>
          <w:lang w:val="en-GB" w:eastAsia="zh-TW"/>
        </w:rPr>
        <w:t>الفترة الممتدة بين دورتيه 107 و</w:t>
      </w:r>
      <w:r w:rsidRPr="00A32E0C">
        <w:rPr>
          <w:spacing w:val="-2"/>
          <w:rtl/>
          <w:lang w:val="en-GB" w:eastAsia="zh-TW"/>
        </w:rPr>
        <w:t>108، في إطار إجرائه المتعلق بالتصرف العاجل، 214 حالة إلى: الأرجنتين (1)٬ والإمارات العربية المتحدة (4)٬ وإندونيسيا</w:t>
      </w:r>
      <w:r w:rsidR="00A32E0C">
        <w:rPr>
          <w:rFonts w:hint="cs"/>
          <w:spacing w:val="-2"/>
          <w:rtl/>
          <w:lang w:val="en-GB" w:eastAsia="zh-TW"/>
        </w:rPr>
        <w:t> </w:t>
      </w:r>
      <w:r w:rsidRPr="00A32E0C">
        <w:rPr>
          <w:spacing w:val="-2"/>
          <w:rtl/>
          <w:lang w:val="en-GB" w:eastAsia="zh-TW"/>
        </w:rPr>
        <w:t>(1)٬ وباكستان (158)٬ والبحرين (2)٬ وبوروندي (1)٬ والجمهورية العربية السورية</w:t>
      </w:r>
      <w:r w:rsidRPr="00A32E0C">
        <w:rPr>
          <w:rFonts w:hint="cs"/>
          <w:spacing w:val="-2"/>
          <w:rtl/>
          <w:lang w:val="en-GB" w:eastAsia="zh-TW"/>
        </w:rPr>
        <w:t> </w:t>
      </w:r>
      <w:r w:rsidRPr="00A32E0C">
        <w:rPr>
          <w:spacing w:val="-2"/>
          <w:rtl/>
          <w:lang w:val="en-GB" w:eastAsia="zh-TW"/>
        </w:rPr>
        <w:t>(1)٬ وجنوب السودان (1)٬ والصين (3)٬ والكويت (1)٬ وليبيا (1)٬ ومصر (40).</w:t>
      </w:r>
    </w:p>
    <w:p w:rsidR="00661254" w:rsidRPr="008248B4" w:rsidRDefault="00661254" w:rsidP="00661254">
      <w:pPr>
        <w:pStyle w:val="SingleTxtGA"/>
        <w:rPr>
          <w:rtl/>
          <w:lang w:val="en-GB" w:eastAsia="zh-TW"/>
        </w:rPr>
      </w:pPr>
      <w:r w:rsidRPr="008248B4">
        <w:rPr>
          <w:rtl/>
          <w:lang w:val="en-GB" w:eastAsia="zh-TW"/>
        </w:rPr>
        <w:t>4-</w:t>
      </w:r>
      <w:r w:rsidRPr="008248B4">
        <w:rPr>
          <w:rtl/>
          <w:lang w:val="en-GB" w:eastAsia="zh-TW"/>
        </w:rPr>
        <w:tab/>
        <w:t xml:space="preserve">وقرر الفريق العامل، خلال دورته 108، أن يحيل إلى 16 دولة 85 حالة اختفاء قسري أُبلغ عنها حديثاً. </w:t>
      </w:r>
      <w:dir w:val="rtl">
        <w:r>
          <w:rPr>
            <w:rFonts w:hint="cs"/>
            <w:rtl/>
            <w:lang w:val="en-GB" w:eastAsia="zh-TW"/>
          </w:rPr>
          <w:t>وأوضح</w:t>
        </w:r>
        <w:r w:rsidRPr="008248B4">
          <w:rPr>
            <w:rtl/>
            <w:lang w:val="en-GB" w:eastAsia="zh-TW"/>
          </w:rPr>
          <w:t xml:space="preserve"> الفريق العامل أيضاً 42 حالة تتعلق بالأرجنتين (1)٬ والإمارات العربية المتحدة (1)٬ وباكستان (6)٬ وبنغلاديش (1)٬ وسري لانكا (7)٬ </w:t>
        </w:r>
        <w:r w:rsidRPr="008248B4">
          <w:rPr>
            <w:rtl/>
            <w:lang w:val="en-GB" w:eastAsia="zh-TW"/>
          </w:rPr>
          <w:lastRenderedPageBreak/>
          <w:t>والصين</w:t>
        </w:r>
        <w:r>
          <w:rPr>
            <w:rFonts w:hint="cs"/>
            <w:rtl/>
            <w:lang w:val="en-GB" w:eastAsia="zh-TW"/>
          </w:rPr>
          <w:t> </w:t>
        </w:r>
        <w:r w:rsidRPr="008248B4">
          <w:rPr>
            <w:rtl/>
            <w:lang w:val="en-GB" w:eastAsia="zh-TW"/>
          </w:rPr>
          <w:t xml:space="preserve">(2)٬ ومصر (24). </w:t>
        </w:r>
        <w:dir w:val="rtl">
          <w:r w:rsidRPr="008248B4">
            <w:rPr>
              <w:rtl/>
              <w:lang w:val="en-GB" w:eastAsia="zh-TW"/>
            </w:rPr>
            <w:t>وجرى توضيح 24 حالة استناداً إلى معلومات قدمتها الحكومات و18 حالة استناداً إلى معلومات قدمتها المصادر.</w:t>
          </w:r>
          <w:r w:rsidRPr="008248B4">
            <w:rPr>
              <w:rFonts w:ascii="MS Mincho" w:eastAsia="MS Mincho" w:hAnsi="MS Mincho" w:cs="MS Mincho" w:hint="eastAsia"/>
              <w:rtl/>
              <w:lang w:val="en-GB" w:eastAsia="zh-TW"/>
            </w:rPr>
            <w:t>‬</w:t>
          </w:r>
          <w:r>
            <w:t>‬</w:t>
          </w:r>
          <w:r>
            <w:t>‬</w:t>
          </w:r>
          <w:r w:rsidR="003F7DCB">
            <w:t>‬</w:t>
          </w:r>
          <w:r w:rsidR="003F7DCB">
            <w:t>‬</w:t>
          </w:r>
          <w:r w:rsidR="00AC4BE3">
            <w:t>‬</w:t>
          </w:r>
          <w:r w:rsidR="00AC4BE3">
            <w:t>‬</w:t>
          </w:r>
          <w:r w:rsidR="00AC4BE3">
            <w:t>‬</w:t>
          </w:r>
          <w:r w:rsidR="00AC4BE3">
            <w:t>‬</w:t>
          </w:r>
        </w:dir>
      </w:dir>
    </w:p>
    <w:p w:rsidR="00661254" w:rsidRPr="008248B4" w:rsidRDefault="00661254" w:rsidP="00661254">
      <w:pPr>
        <w:pStyle w:val="SingleTxtGA"/>
        <w:rPr>
          <w:rtl/>
          <w:lang w:val="en-GB" w:eastAsia="zh-TW"/>
        </w:rPr>
      </w:pPr>
      <w:r w:rsidRPr="008248B4">
        <w:rPr>
          <w:rtl/>
          <w:lang w:val="en-GB" w:eastAsia="zh-TW"/>
        </w:rPr>
        <w:t>5-</w:t>
      </w:r>
      <w:r w:rsidRPr="008248B4">
        <w:rPr>
          <w:rtl/>
          <w:lang w:val="en-GB" w:eastAsia="zh-TW"/>
        </w:rPr>
        <w:tab/>
        <w:t xml:space="preserve">وأحال الفريق العامل، في الفترة الممتدة بين دورتيه 107 </w:t>
      </w:r>
      <w:r w:rsidR="00A32E0C">
        <w:rPr>
          <w:rtl/>
          <w:lang w:val="en-GB" w:eastAsia="zh-TW"/>
        </w:rPr>
        <w:t>و</w:t>
      </w:r>
      <w:r w:rsidRPr="008248B4">
        <w:rPr>
          <w:rtl/>
          <w:lang w:val="en-GB" w:eastAsia="zh-TW"/>
        </w:rPr>
        <w:t xml:space="preserve">108، في إطار إجرائه المتعلق بطلب التدخل الفوري وبالاشتراك مع آليات أخرى من آليات الإجراءات الخاصة، خمسة بلاغات إلى إثيوبيا وجمهورية الكونغو الديمقراطية وصربيا والصين والهند. </w:t>
      </w:r>
    </w:p>
    <w:p w:rsidR="00661254" w:rsidRPr="008248B4" w:rsidRDefault="00661254" w:rsidP="00661254">
      <w:pPr>
        <w:pStyle w:val="SingleTxtGA"/>
        <w:rPr>
          <w:rtl/>
          <w:lang w:val="en-GB" w:eastAsia="zh-TW"/>
        </w:rPr>
      </w:pPr>
      <w:r w:rsidRPr="008248B4">
        <w:rPr>
          <w:rtl/>
          <w:lang w:val="en-GB" w:eastAsia="zh-TW"/>
        </w:rPr>
        <w:t>6-</w:t>
      </w:r>
      <w:r w:rsidRPr="008248B4">
        <w:rPr>
          <w:rtl/>
          <w:lang w:val="en-GB" w:eastAsia="zh-TW"/>
        </w:rPr>
        <w:tab/>
        <w:t>وخلال الدورة 108، استعرض الفريق العامل ثلاثة ادعاءات عامة تتعلق ببنغلاديش وكولومبيا وكينيا.</w:t>
      </w:r>
    </w:p>
    <w:p w:rsidR="00661254" w:rsidRPr="008248B4" w:rsidRDefault="00661254" w:rsidP="00661254">
      <w:pPr>
        <w:pStyle w:val="HChGA"/>
        <w:rPr>
          <w:rtl/>
          <w:lang w:val="en-GB" w:eastAsia="zh-TW"/>
        </w:rPr>
      </w:pPr>
      <w:r>
        <w:rPr>
          <w:rFonts w:hint="cs"/>
          <w:rtl/>
          <w:lang w:val="en-GB" w:eastAsia="zh-TW"/>
        </w:rPr>
        <w:tab/>
      </w:r>
      <w:r w:rsidRPr="008248B4">
        <w:rPr>
          <w:rtl/>
          <w:lang w:val="en-GB" w:eastAsia="zh-TW"/>
        </w:rPr>
        <w:t>ثالثا</w:t>
      </w:r>
      <w:r>
        <w:rPr>
          <w:rFonts w:hint="cs"/>
          <w:rtl/>
          <w:lang w:val="en-GB" w:eastAsia="zh-TW"/>
        </w:rPr>
        <w:t>ً</w:t>
      </w:r>
      <w:r w:rsidRPr="008248B4">
        <w:rPr>
          <w:rtl/>
          <w:lang w:val="en-GB" w:eastAsia="zh-TW"/>
        </w:rPr>
        <w:t>-</w:t>
      </w:r>
      <w:r>
        <w:rPr>
          <w:rFonts w:hint="cs"/>
          <w:rtl/>
          <w:lang w:val="en-GB" w:eastAsia="zh-TW"/>
        </w:rPr>
        <w:tab/>
      </w:r>
      <w:r w:rsidRPr="008248B4">
        <w:rPr>
          <w:rtl/>
          <w:lang w:val="en-GB" w:eastAsia="zh-TW"/>
        </w:rPr>
        <w:t>الأنشطة الأخرى</w:t>
      </w:r>
      <w:r w:rsidRPr="008248B4">
        <w:rPr>
          <w:rFonts w:ascii="MS Mincho" w:eastAsia="MS Mincho" w:hAnsi="MS Mincho" w:cs="MS Mincho" w:hint="eastAsia"/>
          <w:rtl/>
          <w:lang w:val="en-GB" w:eastAsia="zh-TW"/>
        </w:rPr>
        <w:t>‬</w:t>
      </w:r>
    </w:p>
    <w:p w:rsidR="00661254" w:rsidRPr="008248B4" w:rsidRDefault="00661254" w:rsidP="00661254">
      <w:pPr>
        <w:pStyle w:val="SingleTxtGA"/>
        <w:rPr>
          <w:rtl/>
          <w:lang w:val="en-GB" w:eastAsia="zh-TW"/>
        </w:rPr>
      </w:pPr>
      <w:r w:rsidRPr="008248B4">
        <w:rPr>
          <w:rtl/>
          <w:lang w:val="en-GB" w:eastAsia="zh-TW"/>
        </w:rPr>
        <w:t>7-</w:t>
      </w:r>
      <w:r w:rsidRPr="008248B4">
        <w:rPr>
          <w:rtl/>
          <w:lang w:val="en-GB" w:eastAsia="zh-TW"/>
        </w:rPr>
        <w:tab/>
        <w:t xml:space="preserve">عقد الفريق العامل، على هامش دورته 108، مشاورة خبراء نُظمت بالاشتراك مع المجلس الوطني المغربي لحقوق الإنسان وتناولت العلاقة بين حالات الاختفاء القسري والجهات الفاعلة من غير الدول. وجمع هذا الحدث </w:t>
      </w:r>
      <w:r>
        <w:rPr>
          <w:rFonts w:hint="cs"/>
          <w:rtl/>
          <w:lang w:val="en-GB" w:eastAsia="zh-TW"/>
        </w:rPr>
        <w:t xml:space="preserve">مشاركين </w:t>
      </w:r>
      <w:r w:rsidRPr="008248B4">
        <w:rPr>
          <w:rtl/>
          <w:lang w:val="en-GB" w:eastAsia="zh-TW"/>
        </w:rPr>
        <w:t xml:space="preserve">من مختلف المناطق، </w:t>
      </w:r>
      <w:r>
        <w:rPr>
          <w:rFonts w:hint="cs"/>
          <w:rtl/>
          <w:lang w:val="en-GB" w:eastAsia="zh-TW"/>
        </w:rPr>
        <w:t xml:space="preserve">من الخبراء </w:t>
      </w:r>
      <w:r w:rsidRPr="008248B4">
        <w:rPr>
          <w:rtl/>
          <w:lang w:val="en-GB" w:eastAsia="zh-TW"/>
        </w:rPr>
        <w:t xml:space="preserve">بحالات الاختفاء القسري وبمسألة الجهات الفاعلة غير التابعة للدول وحقوق الإنسان. وقد أتاحت </w:t>
      </w:r>
      <w:r>
        <w:rPr>
          <w:rFonts w:hint="cs"/>
          <w:rtl/>
          <w:lang w:val="en-GB" w:eastAsia="zh-TW"/>
        </w:rPr>
        <w:t xml:space="preserve">هذه </w:t>
      </w:r>
      <w:r w:rsidRPr="008248B4">
        <w:rPr>
          <w:rtl/>
          <w:lang w:val="en-GB" w:eastAsia="zh-TW"/>
        </w:rPr>
        <w:t>المشاورة فرصة قيمة لمناقشة مختلف النظم القانونية السارية ومسألة تزايد عمليات الاختطاف التي تنفذها جهات فاعلة غير تابعة للدول والتي قد ترقى إلى حالات اختفاء قسري، وللتفكير في السبل والوسائل التي يمكن للفريق العامل أن يتصدى بها لهذه المسألة. وسيواصل الفريق العامل مناقشته المتعلقة بهذه المسألة، وهو يدعو جميع المعنيين بالأمر إلى تقديم معلومات عنها وإبداء آرائهم فيها.</w:t>
      </w:r>
    </w:p>
    <w:p w:rsidR="00661254" w:rsidRPr="008248B4" w:rsidRDefault="00661254" w:rsidP="00661254">
      <w:pPr>
        <w:pStyle w:val="SingleTxtGA"/>
        <w:rPr>
          <w:rtl/>
          <w:lang w:val="en-GB" w:eastAsia="zh-TW"/>
        </w:rPr>
      </w:pPr>
      <w:r w:rsidRPr="008248B4">
        <w:rPr>
          <w:rtl/>
          <w:lang w:val="en-GB" w:eastAsia="zh-TW"/>
        </w:rPr>
        <w:t>8-</w:t>
      </w:r>
      <w:r w:rsidRPr="008248B4">
        <w:rPr>
          <w:rtl/>
          <w:lang w:val="en-GB" w:eastAsia="zh-TW"/>
        </w:rPr>
        <w:tab/>
        <w:t>وخلال الدورة، اجتمع الفريق العامل مع المنظمات غير الحكومية المعنية بمسألة حالات الاختفاء القسري والعاملة في المغرب وفي دول أخرى. وعقد الفريق العامل أيض</w:t>
      </w:r>
      <w:r w:rsidR="003E6E25">
        <w:rPr>
          <w:rtl/>
          <w:lang w:val="en-GB" w:eastAsia="zh-TW"/>
        </w:rPr>
        <w:t xml:space="preserve">اً </w:t>
      </w:r>
      <w:r w:rsidRPr="008248B4">
        <w:rPr>
          <w:rtl/>
          <w:lang w:val="en-GB" w:eastAsia="zh-TW"/>
        </w:rPr>
        <w:t xml:space="preserve">اجتماعات رسمية مع ممثلي حكومات أوكرانيا وبوروندي والمغرب واليابان. </w:t>
      </w:r>
    </w:p>
    <w:p w:rsidR="00661254" w:rsidRPr="008248B4" w:rsidRDefault="00661254" w:rsidP="00661254">
      <w:pPr>
        <w:pStyle w:val="SingleTxtGA"/>
        <w:rPr>
          <w:rtl/>
          <w:lang w:val="en-GB" w:eastAsia="zh-TW"/>
        </w:rPr>
      </w:pPr>
      <w:r w:rsidRPr="008248B4">
        <w:rPr>
          <w:rtl/>
          <w:lang w:val="en-GB" w:eastAsia="zh-TW"/>
        </w:rPr>
        <w:t>9-</w:t>
      </w:r>
      <w:r w:rsidRPr="008248B4">
        <w:rPr>
          <w:rtl/>
          <w:lang w:val="en-GB" w:eastAsia="zh-TW"/>
        </w:rPr>
        <w:tab/>
        <w:t>وناقش الفريق العامل أيض</w:t>
      </w:r>
      <w:r w:rsidR="003E6E25">
        <w:rPr>
          <w:rtl/>
          <w:lang w:val="en-GB" w:eastAsia="zh-TW"/>
        </w:rPr>
        <w:t xml:space="preserve">اً </w:t>
      </w:r>
      <w:r w:rsidRPr="008248B4">
        <w:rPr>
          <w:rtl/>
          <w:lang w:val="en-GB" w:eastAsia="zh-TW"/>
        </w:rPr>
        <w:t>التقارير التي صدرت عقب زيارتيه إلى بيرو وسري لانكا، كما ناقش الأعمال التحضيرية لزيارته إلى تركيا في الفترة من 14 إلى 18 آذار/مارس 2016، والزيارات المقبلة. واستعرض الفريق العامل أيض</w:t>
      </w:r>
      <w:r w:rsidR="003E6E25">
        <w:rPr>
          <w:rtl/>
          <w:lang w:val="en-GB" w:eastAsia="zh-TW"/>
        </w:rPr>
        <w:t xml:space="preserve">اً </w:t>
      </w:r>
      <w:r w:rsidRPr="008248B4">
        <w:rPr>
          <w:rtl/>
          <w:lang w:val="en-GB" w:eastAsia="zh-TW"/>
        </w:rPr>
        <w:t>التقرير المرحلي عن الدراسة المتعلقة بالهجرة والاختفاء القسري.</w:t>
      </w:r>
    </w:p>
    <w:p w:rsidR="00661254" w:rsidRPr="008248B4" w:rsidRDefault="00661254" w:rsidP="00661254">
      <w:pPr>
        <w:pStyle w:val="SingleTxtGA"/>
        <w:rPr>
          <w:rtl/>
          <w:lang w:val="en-GB" w:eastAsia="zh-TW"/>
        </w:rPr>
      </w:pPr>
      <w:r w:rsidRPr="008248B4">
        <w:rPr>
          <w:rtl/>
          <w:lang w:val="en-GB" w:eastAsia="zh-TW"/>
        </w:rPr>
        <w:t>10-</w:t>
      </w:r>
      <w:r w:rsidRPr="008248B4">
        <w:rPr>
          <w:rtl/>
          <w:lang w:val="en-GB" w:eastAsia="zh-TW"/>
        </w:rPr>
        <w:tab/>
        <w:t>وفي اليوم الأخير من الدورة، عقد الفريق العامل مؤتمر</w:t>
      </w:r>
      <w:r w:rsidR="003E6E25">
        <w:rPr>
          <w:rtl/>
          <w:lang w:val="en-GB" w:eastAsia="zh-TW"/>
        </w:rPr>
        <w:t xml:space="preserve">اً </w:t>
      </w:r>
      <w:r w:rsidRPr="008248B4">
        <w:rPr>
          <w:rtl/>
          <w:lang w:val="en-GB" w:eastAsia="zh-TW"/>
        </w:rPr>
        <w:t>صحفي</w:t>
      </w:r>
      <w:r w:rsidR="003E6E25">
        <w:rPr>
          <w:rtl/>
          <w:lang w:val="en-GB" w:eastAsia="zh-TW"/>
        </w:rPr>
        <w:t xml:space="preserve">اً </w:t>
      </w:r>
      <w:r w:rsidRPr="008248B4">
        <w:rPr>
          <w:rtl/>
          <w:lang w:val="en-GB" w:eastAsia="zh-TW"/>
        </w:rPr>
        <w:t>واختتم دورته بزيارة إلى درب مولاي الشريف، وهو مركز احتجاز سابق، وإلى مقبرة المختفين قسري</w:t>
      </w:r>
      <w:r w:rsidR="003E6E25">
        <w:rPr>
          <w:rtl/>
          <w:lang w:val="en-GB" w:eastAsia="zh-TW"/>
        </w:rPr>
        <w:t xml:space="preserve">اً </w:t>
      </w:r>
      <w:r w:rsidRPr="008248B4">
        <w:rPr>
          <w:rtl/>
          <w:lang w:val="en-GB" w:eastAsia="zh-TW"/>
        </w:rPr>
        <w:t>خلال أحداث عام</w:t>
      </w:r>
      <w:r>
        <w:rPr>
          <w:rFonts w:hint="cs"/>
          <w:rtl/>
          <w:lang w:val="en-GB" w:eastAsia="zh-TW"/>
        </w:rPr>
        <w:t> </w:t>
      </w:r>
      <w:r w:rsidRPr="008248B4">
        <w:rPr>
          <w:rtl/>
          <w:lang w:val="en-GB" w:eastAsia="zh-TW"/>
        </w:rPr>
        <w:t>1981 في الدار البيضاء.</w:t>
      </w:r>
    </w:p>
    <w:p w:rsidR="00661254" w:rsidRPr="008248B4" w:rsidRDefault="00661254" w:rsidP="00661254">
      <w:pPr>
        <w:pStyle w:val="HChGA"/>
        <w:rPr>
          <w:rtl/>
          <w:lang w:val="en-GB" w:eastAsia="zh-TW"/>
        </w:rPr>
      </w:pPr>
      <w:r>
        <w:rPr>
          <w:rFonts w:hint="cs"/>
          <w:rtl/>
          <w:lang w:val="en-GB" w:eastAsia="zh-TW"/>
        </w:rPr>
        <w:lastRenderedPageBreak/>
        <w:tab/>
      </w:r>
      <w:r w:rsidRPr="008248B4">
        <w:rPr>
          <w:rtl/>
          <w:lang w:val="en-GB" w:eastAsia="zh-TW"/>
        </w:rPr>
        <w:t>رابعا</w:t>
      </w:r>
      <w:r>
        <w:rPr>
          <w:rFonts w:hint="cs"/>
          <w:rtl/>
          <w:lang w:val="en-GB" w:eastAsia="zh-TW"/>
        </w:rPr>
        <w:t>ً</w:t>
      </w:r>
      <w:r w:rsidRPr="008248B4">
        <w:rPr>
          <w:rtl/>
          <w:lang w:val="en-GB" w:eastAsia="zh-TW"/>
        </w:rPr>
        <w:t>-</w:t>
      </w:r>
      <w:r>
        <w:rPr>
          <w:rFonts w:hint="cs"/>
          <w:rtl/>
          <w:lang w:val="en-GB" w:eastAsia="zh-TW"/>
        </w:rPr>
        <w:tab/>
      </w:r>
      <w:r w:rsidRPr="008248B4">
        <w:rPr>
          <w:rtl/>
          <w:lang w:val="en-GB" w:eastAsia="zh-TW"/>
        </w:rPr>
        <w:t>المعلومات المتعلقة بحالات الاختفاء القسري أو غير الطوعي في الدول التي استعرضها الفريق العامل</w:t>
      </w:r>
      <w:r w:rsidRPr="008248B4">
        <w:rPr>
          <w:rFonts w:ascii="MS Mincho" w:eastAsia="MS Mincho" w:hAnsi="MS Mincho" w:cs="MS Mincho" w:hint="eastAsia"/>
          <w:rtl/>
          <w:lang w:val="en-GB" w:eastAsia="zh-TW"/>
        </w:rPr>
        <w:t>‬</w:t>
      </w:r>
      <w:r w:rsidRPr="008248B4">
        <w:rPr>
          <w:rtl/>
          <w:lang w:val="en-GB" w:eastAsia="zh-TW"/>
        </w:rPr>
        <w:t xml:space="preserve"> </w:t>
      </w:r>
    </w:p>
    <w:p w:rsidR="00661254" w:rsidRPr="008248B4" w:rsidRDefault="00661254" w:rsidP="00661254">
      <w:pPr>
        <w:pStyle w:val="H1GA"/>
        <w:rPr>
          <w:rtl/>
          <w:lang w:eastAsia="zh-TW"/>
        </w:rPr>
      </w:pPr>
      <w:r w:rsidRPr="008248B4">
        <w:rPr>
          <w:rtl/>
          <w:lang w:eastAsia="zh-TW"/>
        </w:rPr>
        <w:tab/>
      </w:r>
      <w:r w:rsidRPr="008248B4">
        <w:rPr>
          <w:rtl/>
          <w:lang w:eastAsia="zh-TW"/>
        </w:rPr>
        <w:tab/>
      </w:r>
      <w:dir w:val="rtl">
        <w:r w:rsidRPr="008248B4">
          <w:rPr>
            <w:rtl/>
            <w:lang w:eastAsia="zh-TW"/>
          </w:rPr>
          <w:t>ألبانيا</w:t>
        </w:r>
        <w:r w:rsidRPr="008248B4">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المعلومات المقدمة من الحكومة</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11-</w:t>
      </w:r>
      <w:r w:rsidRPr="008248B4">
        <w:rPr>
          <w:rtl/>
          <w:lang w:val="en-GB" w:eastAsia="zh-TW"/>
        </w:rPr>
        <w:tab/>
        <w:t>في 18 كانون الثاني/يناير 2016، قدمت حكومة ألبانيا معلومات عن حالة واحدة لم</w:t>
      </w:r>
      <w:r>
        <w:rPr>
          <w:rFonts w:hint="cs"/>
          <w:rtl/>
          <w:lang w:val="en-GB" w:eastAsia="zh-TW"/>
        </w:rPr>
        <w:t> </w:t>
      </w:r>
      <w:r w:rsidRPr="008248B4">
        <w:rPr>
          <w:rtl/>
          <w:lang w:val="en-GB" w:eastAsia="zh-TW"/>
        </w:rPr>
        <w:t>يُبتّ فيها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واعتُبرت المعلومات المقدمة غير كافية لتوضيح تلك الحالة.</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t>‬</w:t>
        </w:r>
        <w:r w:rsidR="003F7DCB">
          <w:t>‬</w:t>
        </w:r>
        <w:r w:rsidR="00AC4BE3">
          <w:t>‬</w:t>
        </w:r>
        <w:r w:rsidR="00AC4BE3">
          <w:t>‬</w:t>
        </w:r>
      </w:dir>
    </w:p>
    <w:p w:rsidR="00661254" w:rsidRPr="008248B4" w:rsidRDefault="00661254" w:rsidP="00661254">
      <w:pPr>
        <w:pStyle w:val="H1GA"/>
        <w:rPr>
          <w:rtl/>
          <w:lang w:eastAsia="zh-TW"/>
        </w:rPr>
      </w:pPr>
      <w:r w:rsidRPr="008248B4">
        <w:rPr>
          <w:rtl/>
          <w:lang w:eastAsia="zh-TW"/>
        </w:rPr>
        <w:tab/>
      </w:r>
      <w:r w:rsidRPr="008248B4">
        <w:rPr>
          <w:rtl/>
          <w:lang w:eastAsia="zh-TW"/>
        </w:rPr>
        <w:tab/>
      </w:r>
      <w:dir w:val="rtl">
        <w:r w:rsidRPr="008248B4">
          <w:rPr>
            <w:rtl/>
            <w:lang w:eastAsia="zh-TW"/>
          </w:rPr>
          <w:t>الجزائر</w:t>
        </w:r>
        <w:r w:rsidRPr="008248B4">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الإجراء العادي</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12-</w:t>
      </w:r>
      <w:r w:rsidRPr="008248B4">
        <w:rPr>
          <w:rtl/>
          <w:lang w:val="en-GB" w:eastAsia="zh-TW"/>
        </w:rPr>
        <w:tab/>
        <w:t>أحال الفريق العامل 10 حالات إلى حكومة الجزائر تتعلق بالأشخاص التالية أسماؤهم:</w:t>
      </w:r>
      <w:r w:rsidRPr="008248B4">
        <w:rPr>
          <w:rFonts w:ascii="MS Mincho" w:eastAsia="MS Mincho" w:hAnsi="MS Mincho" w:cs="MS Mincho" w:hint="eastAsia"/>
          <w:rtl/>
          <w:lang w:val="en-GB" w:eastAsia="zh-TW"/>
        </w:rPr>
        <w:t>‬</w:t>
      </w:r>
    </w:p>
    <w:p w:rsidR="00661254" w:rsidRPr="008248B4" w:rsidRDefault="00661254" w:rsidP="00661254">
      <w:pPr>
        <w:pStyle w:val="SingleTxtGA"/>
        <w:rPr>
          <w:rtl/>
          <w:lang w:val="en-GB" w:eastAsia="zh-TW"/>
        </w:rPr>
      </w:pPr>
      <w:r>
        <w:rPr>
          <w:rFonts w:hint="cs"/>
          <w:rtl/>
          <w:lang w:val="en-GB" w:eastAsia="zh-TW"/>
        </w:rPr>
        <w:tab/>
      </w:r>
      <w:r w:rsidRPr="008248B4">
        <w:rPr>
          <w:rtl/>
          <w:lang w:val="en-GB" w:eastAsia="zh-TW"/>
        </w:rPr>
        <w:t>(أ)</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 xml:space="preserve">عامر بوزيد، الذي يدعى أنه شوهد آخر مرة في كانون الثاني/يناير 1997، في ثكنات شاتونوف، بالجزائر العاصمة؛ </w:t>
      </w:r>
    </w:p>
    <w:p w:rsidR="00661254" w:rsidRPr="008248B4" w:rsidRDefault="00661254" w:rsidP="00661254">
      <w:pPr>
        <w:pStyle w:val="SingleTxtGA"/>
        <w:rPr>
          <w:rtl/>
          <w:lang w:val="en-GB" w:eastAsia="zh-TW"/>
        </w:rPr>
      </w:pPr>
      <w:r w:rsidRPr="00661254">
        <w:rPr>
          <w:rFonts w:hint="cs"/>
          <w:spacing w:val="-2"/>
          <w:rtl/>
          <w:lang w:val="en-GB" w:eastAsia="zh-TW"/>
        </w:rPr>
        <w:tab/>
      </w:r>
      <w:r w:rsidRPr="00661254">
        <w:rPr>
          <w:spacing w:val="-2"/>
          <w:rtl/>
          <w:lang w:val="en-GB" w:eastAsia="zh-TW"/>
        </w:rPr>
        <w:t>(ب)</w:t>
      </w:r>
      <w:r w:rsidRPr="00661254">
        <w:rPr>
          <w:rFonts w:ascii="MS Mincho" w:eastAsia="MS Mincho" w:hAnsi="MS Mincho" w:cs="MS Mincho" w:hint="eastAsia"/>
          <w:spacing w:val="-2"/>
          <w:rtl/>
          <w:lang w:val="en-GB" w:eastAsia="zh-TW"/>
        </w:rPr>
        <w:t>‬</w:t>
      </w:r>
      <w:r w:rsidRPr="00661254">
        <w:rPr>
          <w:rFonts w:hint="cs"/>
          <w:spacing w:val="-2"/>
          <w:rtl/>
          <w:lang w:val="en-GB" w:eastAsia="zh-TW"/>
        </w:rPr>
        <w:tab/>
      </w:r>
      <w:r w:rsidRPr="00661254">
        <w:rPr>
          <w:spacing w:val="-2"/>
          <w:rtl/>
          <w:lang w:val="en-GB" w:eastAsia="zh-TW"/>
        </w:rPr>
        <w:t>صافية بوزيد، التي يدعى أنها شوهدت آخر مرة في كانون الثاني/يناير 1997،</w:t>
      </w:r>
      <w:r w:rsidRPr="008248B4">
        <w:rPr>
          <w:rtl/>
          <w:lang w:val="en-GB" w:eastAsia="zh-TW"/>
        </w:rPr>
        <w:t xml:space="preserve"> في ثكنات شاتونوف، بالجزائر العاصمة؛ </w:t>
      </w:r>
    </w:p>
    <w:p w:rsidR="00661254" w:rsidRPr="008248B4" w:rsidRDefault="00661254" w:rsidP="00661254">
      <w:pPr>
        <w:pStyle w:val="SingleTxtGA"/>
        <w:rPr>
          <w:rtl/>
          <w:lang w:val="en-GB" w:eastAsia="zh-TW"/>
        </w:rPr>
      </w:pPr>
      <w:r>
        <w:rPr>
          <w:rFonts w:hint="cs"/>
          <w:rtl/>
        </w:rPr>
        <w:tab/>
      </w:r>
      <w:dir w:val="rtl">
        <w:r w:rsidRPr="008248B4">
          <w:rPr>
            <w:rtl/>
            <w:lang w:val="en-GB" w:eastAsia="zh-TW"/>
          </w:rPr>
          <w:t>(ج)</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حميد بوزيد، الذي يدعى أن ضباط أمن عسكري ألقوا القبض عليه في شباط/فبراير 1997 في مكتب البريد الكبير بالجزائر العاصمة؛</w:t>
        </w:r>
        <w:r>
          <w:t>‬</w:t>
        </w:r>
        <w:r w:rsidR="003F7DCB">
          <w:t>‬</w:t>
        </w:r>
        <w:r w:rsidR="00AC4BE3">
          <w:t>‬</w:t>
        </w:r>
        <w:r w:rsidR="00AC4BE3">
          <w:t>‬</w:t>
        </w:r>
      </w:dir>
    </w:p>
    <w:p w:rsidR="00661254" w:rsidRPr="008248B4" w:rsidRDefault="00661254" w:rsidP="00661254">
      <w:pPr>
        <w:pStyle w:val="SingleTxtGA"/>
        <w:rPr>
          <w:rtl/>
          <w:lang w:val="en-GB" w:eastAsia="zh-TW"/>
        </w:rPr>
      </w:pPr>
      <w:r>
        <w:rPr>
          <w:rFonts w:hint="cs"/>
          <w:rtl/>
        </w:rPr>
        <w:tab/>
      </w:r>
      <w:dir w:val="rtl">
        <w:r w:rsidRPr="008248B4">
          <w:rPr>
            <w:rtl/>
            <w:lang w:val="en-GB" w:eastAsia="zh-TW"/>
          </w:rPr>
          <w:t>(د)</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إسماعيل بوزيد، الذي يُدعى أن ضباط أمن عسكري ألقوا القبض عليه في شباط/فبراير 1997 في وكالة الصندوق الوطني للتقاعد بباب عزون بالجزائر العاصمة؛</w:t>
        </w:r>
        <w:r>
          <w:t>‬</w:t>
        </w:r>
        <w:r w:rsidR="003F7DCB">
          <w:t>‬</w:t>
        </w:r>
        <w:r w:rsidR="00AC4BE3">
          <w:t>‬</w:t>
        </w:r>
        <w:r w:rsidR="00AC4BE3">
          <w:t>‬</w:t>
        </w:r>
      </w:dir>
    </w:p>
    <w:p w:rsidR="00661254" w:rsidRPr="008248B4" w:rsidRDefault="00661254" w:rsidP="00661254">
      <w:pPr>
        <w:pStyle w:val="SingleTxtGA"/>
        <w:rPr>
          <w:rtl/>
          <w:lang w:val="en-GB" w:eastAsia="zh-TW"/>
        </w:rPr>
      </w:pPr>
      <w:r>
        <w:rPr>
          <w:rFonts w:hint="cs"/>
          <w:rtl/>
          <w:lang w:val="en-GB" w:eastAsia="zh-TW"/>
        </w:rPr>
        <w:tab/>
      </w:r>
      <w:r w:rsidRPr="008248B4">
        <w:rPr>
          <w:rtl/>
          <w:lang w:val="en-GB" w:eastAsia="zh-TW"/>
        </w:rPr>
        <w:t>(ه)</w:t>
      </w:r>
      <w:r>
        <w:rPr>
          <w:rFonts w:hint="cs"/>
          <w:rtl/>
          <w:lang w:val="en-GB" w:eastAsia="zh-TW"/>
        </w:rPr>
        <w:tab/>
      </w:r>
      <w:r w:rsidRPr="008248B4">
        <w:rPr>
          <w:rtl/>
          <w:lang w:val="en-GB" w:eastAsia="zh-TW"/>
        </w:rPr>
        <w:t>يوسف بوزيد، الذي يُدعى أن ضباط أمن عسكري ألقوا القبض عليه في شباط/فبراير 1997 في منزله بالجزائر العاصمة؛</w:t>
      </w:r>
    </w:p>
    <w:p w:rsidR="00661254" w:rsidRPr="008248B4" w:rsidRDefault="00AC4BE3" w:rsidP="00661254">
      <w:pPr>
        <w:pStyle w:val="SingleTxtGA"/>
        <w:rPr>
          <w:rtl/>
          <w:lang w:val="en-GB" w:eastAsia="zh-TW"/>
        </w:rPr>
      </w:pPr>
      <w:dir w:val="rtl">
        <w:r w:rsidR="00661254">
          <w:rPr>
            <w:rFonts w:hint="cs"/>
            <w:rtl/>
            <w:lang w:val="en-GB" w:eastAsia="zh-TW"/>
          </w:rPr>
          <w:tab/>
        </w:r>
        <w:r w:rsidR="00661254" w:rsidRPr="008248B4">
          <w:rPr>
            <w:rtl/>
            <w:lang w:val="en-GB" w:eastAsia="zh-TW"/>
          </w:rPr>
          <w:t>(و)</w:t>
        </w:r>
        <w:r w:rsidR="00661254" w:rsidRPr="008248B4">
          <w:rPr>
            <w:rFonts w:ascii="MS Mincho" w:eastAsia="MS Mincho" w:hAnsi="MS Mincho" w:cs="MS Mincho" w:hint="eastAsia"/>
            <w:rtl/>
            <w:lang w:val="en-GB" w:eastAsia="zh-TW"/>
          </w:rPr>
          <w:t>‬</w:t>
        </w:r>
        <w:r w:rsidR="00661254">
          <w:rPr>
            <w:rFonts w:hint="cs"/>
            <w:rtl/>
            <w:lang w:val="en-GB" w:eastAsia="zh-TW"/>
          </w:rPr>
          <w:tab/>
        </w:r>
        <w:r w:rsidR="00661254" w:rsidRPr="008248B4">
          <w:rPr>
            <w:rtl/>
            <w:lang w:val="en-GB" w:eastAsia="zh-TW"/>
          </w:rPr>
          <w:t xml:space="preserve">عبد الله حدوش، الذي يُدعى أن أفراد الدرك اختطفوه في 17 كانون الأول/ديسمبر 1994، في فوكة؛ </w:t>
        </w:r>
        <w:r w:rsidR="00661254">
          <w:t>‬</w:t>
        </w:r>
        <w:r w:rsidR="003F7DCB">
          <w:t>‬</w:t>
        </w:r>
        <w:r>
          <w:t>‬</w:t>
        </w:r>
        <w:r>
          <w:t>‬</w:t>
        </w:r>
      </w:dir>
    </w:p>
    <w:p w:rsidR="00661254" w:rsidRPr="008248B4" w:rsidRDefault="00661254" w:rsidP="00661254">
      <w:pPr>
        <w:pStyle w:val="SingleTxtGA"/>
        <w:rPr>
          <w:rtl/>
          <w:lang w:val="en-GB" w:eastAsia="zh-TW"/>
        </w:rPr>
      </w:pPr>
      <w:r>
        <w:rPr>
          <w:rFonts w:hint="cs"/>
          <w:rtl/>
        </w:rPr>
        <w:tab/>
      </w:r>
      <w:dir w:val="rtl">
        <w:r w:rsidRPr="008248B4">
          <w:rPr>
            <w:rtl/>
            <w:lang w:val="en-GB" w:eastAsia="zh-TW"/>
          </w:rPr>
          <w:t>(ز)</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أحمد بريح، الذي يُدعى أن جهاز الأمن الجزائري ألقي القبض عليه في 6 كانون الثاني/يناير 2009 في الجزائر العاصمة وأنه شوهد آخر مرة في آذار/مارس 2009 في سجن البليدة العسكري؛</w:t>
        </w:r>
        <w:r>
          <w:t>‬</w:t>
        </w:r>
        <w:r w:rsidR="003F7DCB">
          <w:t>‬</w:t>
        </w:r>
        <w:r w:rsidR="00AC4BE3">
          <w:t>‬</w:t>
        </w:r>
        <w:r w:rsidR="00AC4BE3">
          <w:t>‬</w:t>
        </w:r>
      </w:dir>
    </w:p>
    <w:p w:rsidR="00661254" w:rsidRPr="008248B4" w:rsidRDefault="00661254" w:rsidP="00661254">
      <w:pPr>
        <w:pStyle w:val="SingleTxtGA"/>
        <w:rPr>
          <w:rtl/>
          <w:lang w:val="en-GB" w:eastAsia="zh-TW"/>
        </w:rPr>
      </w:pPr>
      <w:r>
        <w:rPr>
          <w:rFonts w:hint="cs"/>
          <w:rtl/>
        </w:rPr>
        <w:tab/>
      </w:r>
      <w:dir w:val="rtl">
        <w:r w:rsidRPr="008248B4">
          <w:rPr>
            <w:rtl/>
            <w:lang w:val="en-GB" w:eastAsia="zh-TW"/>
          </w:rPr>
          <w:t>(ح)</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لعايد بالأخضر، الذي يدعى أنه شوهد آخر مرة في 4 تشرين الثاني/</w:t>
        </w:r>
        <w:r>
          <w:rPr>
            <w:rFonts w:hint="cs"/>
            <w:rtl/>
            <w:lang w:val="en-GB" w:eastAsia="zh-TW"/>
          </w:rPr>
          <w:t xml:space="preserve"> </w:t>
        </w:r>
        <w:r w:rsidRPr="008248B4">
          <w:rPr>
            <w:rtl/>
            <w:lang w:val="en-GB" w:eastAsia="zh-TW"/>
          </w:rPr>
          <w:t>نوفمبر</w:t>
        </w:r>
        <w:r>
          <w:rPr>
            <w:rFonts w:hint="cs"/>
            <w:rtl/>
            <w:lang w:val="en-GB" w:eastAsia="zh-TW"/>
          </w:rPr>
          <w:t> </w:t>
        </w:r>
        <w:r w:rsidRPr="008248B4">
          <w:rPr>
            <w:rtl/>
            <w:lang w:val="en-GB" w:eastAsia="zh-TW"/>
          </w:rPr>
          <w:t>1992 في مركز شرطة وهران؛</w:t>
        </w:r>
        <w:r>
          <w:t>‬</w:t>
        </w:r>
        <w:r w:rsidR="003F7DCB">
          <w:t>‬</w:t>
        </w:r>
        <w:r w:rsidR="00AC4BE3">
          <w:t>‬</w:t>
        </w:r>
        <w:r w:rsidR="00AC4BE3">
          <w:t>‬</w:t>
        </w:r>
      </w:dir>
    </w:p>
    <w:p w:rsidR="00661254" w:rsidRPr="008248B4" w:rsidRDefault="00661254" w:rsidP="00661254">
      <w:pPr>
        <w:pStyle w:val="SingleTxtGA"/>
        <w:rPr>
          <w:rtl/>
          <w:lang w:val="en-GB" w:eastAsia="zh-TW"/>
        </w:rPr>
      </w:pPr>
      <w:r>
        <w:rPr>
          <w:rFonts w:hint="cs"/>
          <w:rtl/>
          <w:lang w:val="en-GB" w:eastAsia="zh-TW"/>
        </w:rPr>
        <w:lastRenderedPageBreak/>
        <w:tab/>
      </w:r>
      <w:r w:rsidRPr="008248B4">
        <w:rPr>
          <w:rtl/>
          <w:lang w:val="en-GB" w:eastAsia="zh-TW"/>
        </w:rPr>
        <w:t>(ط)</w:t>
      </w:r>
      <w:r>
        <w:rPr>
          <w:rFonts w:hint="cs"/>
          <w:rtl/>
          <w:lang w:val="en-GB" w:eastAsia="zh-TW"/>
        </w:rPr>
        <w:tab/>
      </w:r>
      <w:r w:rsidRPr="008248B4">
        <w:rPr>
          <w:rtl/>
          <w:lang w:val="en-GB" w:eastAsia="zh-TW"/>
        </w:rPr>
        <w:t>موسى حسين، الذي يدعى أنه شوهد آخر مرة في كانون الثاني/يناير 1995 في مركز درك بوسماعيل؛</w:t>
      </w:r>
    </w:p>
    <w:p w:rsidR="00661254" w:rsidRPr="008248B4" w:rsidRDefault="00661254" w:rsidP="00661254">
      <w:pPr>
        <w:pStyle w:val="SingleTxtGA"/>
        <w:rPr>
          <w:rtl/>
          <w:lang w:val="en-GB" w:eastAsia="zh-TW"/>
        </w:rPr>
      </w:pPr>
      <w:r>
        <w:rPr>
          <w:rFonts w:hint="cs"/>
          <w:rtl/>
          <w:lang w:val="en-GB" w:eastAsia="zh-TW"/>
        </w:rPr>
        <w:tab/>
      </w:r>
      <w:r w:rsidRPr="008248B4">
        <w:rPr>
          <w:rtl/>
          <w:lang w:val="en-GB" w:eastAsia="zh-TW"/>
        </w:rPr>
        <w:t>(ي)</w:t>
      </w:r>
      <w:r>
        <w:rPr>
          <w:rFonts w:hint="cs"/>
          <w:rtl/>
          <w:lang w:val="en-GB" w:eastAsia="zh-TW"/>
        </w:rPr>
        <w:tab/>
      </w:r>
      <w:r w:rsidRPr="008248B4">
        <w:rPr>
          <w:rtl/>
          <w:lang w:val="en-GB" w:eastAsia="zh-TW"/>
        </w:rPr>
        <w:t>أحمد حسين، الذي يُدعى أن الحرس البلدي ألقي القبض عليه في منزله في 7 شباط/فبراير 1995.</w:t>
      </w:r>
      <w:r w:rsidR="00A32E0C">
        <w:rPr>
          <w:rFonts w:hint="cs"/>
          <w:rtl/>
          <w:lang w:val="en-GB" w:eastAsia="zh-TW"/>
        </w:rPr>
        <w:t xml:space="preserve"> </w:t>
      </w:r>
    </w:p>
    <w:p w:rsidR="00661254" w:rsidRPr="008248B4" w:rsidRDefault="00661254" w:rsidP="00661254">
      <w:pPr>
        <w:pStyle w:val="SingleTxtGA"/>
        <w:rPr>
          <w:rtl/>
          <w:lang w:val="en-GB" w:eastAsia="zh-TW"/>
        </w:rPr>
      </w:pPr>
      <w:r w:rsidRPr="008248B4">
        <w:rPr>
          <w:rtl/>
          <w:lang w:val="en-GB" w:eastAsia="zh-TW"/>
        </w:rPr>
        <w:t>13-</w:t>
      </w:r>
      <w:r w:rsidRPr="008248B4">
        <w:rPr>
          <w:rtl/>
          <w:lang w:val="en-GB" w:eastAsia="zh-TW"/>
        </w:rPr>
        <w:tab/>
      </w:r>
      <w:dir w:val="rtl">
        <w:r>
          <w:rPr>
            <w:rFonts w:hint="cs"/>
            <w:rtl/>
            <w:lang w:val="en-GB" w:eastAsia="zh-TW"/>
          </w:rPr>
          <w:t>ووفقاً</w:t>
        </w:r>
        <w:r w:rsidRPr="008248B4">
          <w:rPr>
            <w:rtl/>
            <w:lang w:val="en-GB" w:eastAsia="zh-TW"/>
          </w:rPr>
          <w:t xml:space="preserve"> لأساليب عمل الفريق العامل، أُرسلت إلى حكومة المغرب نسخة من الحالة المتعلقة بالسيد بريح.</w:t>
        </w:r>
        <w:r>
          <w:t>‬</w:t>
        </w:r>
        <w:r w:rsidR="003F7DCB">
          <w:t>‬</w:t>
        </w:r>
        <w:r w:rsidR="00AC4BE3">
          <w:t>‬</w:t>
        </w:r>
        <w:r w:rsidR="00AC4BE3">
          <w:t>‬</w:t>
        </w:r>
      </w:dir>
    </w:p>
    <w:p w:rsidR="00661254" w:rsidRPr="008248B4" w:rsidRDefault="00661254" w:rsidP="00661254">
      <w:pPr>
        <w:pStyle w:val="H1GA"/>
        <w:rPr>
          <w:rtl/>
          <w:lang w:eastAsia="zh-TW"/>
        </w:rPr>
      </w:pPr>
      <w:r w:rsidRPr="008248B4">
        <w:rPr>
          <w:rtl/>
          <w:lang w:eastAsia="zh-TW"/>
        </w:rPr>
        <w:tab/>
      </w:r>
      <w:r w:rsidRPr="008248B4">
        <w:rPr>
          <w:rtl/>
          <w:lang w:eastAsia="zh-TW"/>
        </w:rPr>
        <w:tab/>
      </w:r>
      <w:dir w:val="rtl">
        <w:r w:rsidRPr="008248B4">
          <w:rPr>
            <w:rtl/>
            <w:lang w:eastAsia="zh-TW"/>
          </w:rPr>
          <w:t>أنغولا</w:t>
        </w:r>
        <w:r w:rsidRPr="008248B4">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المعلومات المقدمة من الحكومة</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14-</w:t>
      </w:r>
      <w:r w:rsidRPr="008248B4">
        <w:rPr>
          <w:rtl/>
          <w:lang w:val="en-GB" w:eastAsia="zh-TW"/>
        </w:rPr>
        <w:tab/>
        <w:t>في 24 أيلول/سبتمبر 2015، قدمت حكومة أنغولا معلومات عن حالتين لم يُبتّ فيهما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Pr>
            <w:rFonts w:hint="cs"/>
            <w:rtl/>
            <w:lang w:val="en-GB" w:eastAsia="zh-TW"/>
          </w:rPr>
          <w:t>واعتبرت</w:t>
        </w:r>
        <w:r w:rsidRPr="008248B4">
          <w:rPr>
            <w:rtl/>
            <w:lang w:val="en-GB" w:eastAsia="zh-TW"/>
          </w:rPr>
          <w:t xml:space="preserve"> المعلومات المقدمة غير كافية لتوضيح الحالتين.</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t>‬</w:t>
        </w:r>
        <w:r w:rsidR="003F7DCB">
          <w:t>‬</w:t>
        </w:r>
        <w:r w:rsidR="00AC4BE3">
          <w:t>‬</w:t>
        </w:r>
        <w:r w:rsidR="00AC4BE3">
          <w:t>‬</w:t>
        </w:r>
      </w:dir>
    </w:p>
    <w:p w:rsidR="00661254" w:rsidRPr="008248B4" w:rsidRDefault="00661254" w:rsidP="00661254">
      <w:pPr>
        <w:pStyle w:val="H1GA"/>
        <w:rPr>
          <w:rtl/>
          <w:lang w:eastAsia="zh-TW"/>
        </w:rPr>
      </w:pPr>
      <w:r w:rsidRPr="008248B4">
        <w:rPr>
          <w:rtl/>
          <w:lang w:eastAsia="zh-TW"/>
        </w:rPr>
        <w:tab/>
      </w:r>
      <w:r w:rsidRPr="008248B4">
        <w:rPr>
          <w:rtl/>
          <w:lang w:eastAsia="zh-TW"/>
        </w:rPr>
        <w:tab/>
      </w:r>
      <w:dir w:val="rtl">
        <w:r w:rsidRPr="008248B4">
          <w:rPr>
            <w:rtl/>
            <w:lang w:eastAsia="zh-TW"/>
          </w:rPr>
          <w:t>الأرجنتين</w:t>
        </w:r>
        <w:r w:rsidRPr="008248B4">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الإجراء العاجل</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15-</w:t>
      </w:r>
      <w:r w:rsidRPr="008248B4">
        <w:rPr>
          <w:rtl/>
          <w:lang w:val="en-GB" w:eastAsia="zh-TW"/>
        </w:rPr>
        <w:tab/>
        <w:t>في 24 تشرين الثاني/نوفمبر 2015، أحال الفريق العامل إلى حكومة الأرجنتين، عملا</w:t>
      </w:r>
      <w:r w:rsidR="00A32E0C">
        <w:rPr>
          <w:rFonts w:hint="cs"/>
          <w:rtl/>
          <w:lang w:val="en-GB" w:eastAsia="zh-TW"/>
        </w:rPr>
        <w:t>ً</w:t>
      </w:r>
      <w:r w:rsidRPr="008248B4">
        <w:rPr>
          <w:rtl/>
          <w:lang w:val="en-GB" w:eastAsia="zh-TW"/>
        </w:rPr>
        <w:t xml:space="preserve"> بإجرائه العاجل، حالة واحدة تتعلق بفتى </w:t>
      </w:r>
      <w:r>
        <w:rPr>
          <w:rFonts w:hint="cs"/>
          <w:rtl/>
          <w:lang w:val="en-GB" w:eastAsia="zh-TW"/>
        </w:rPr>
        <w:t xml:space="preserve">يقل عمره عن </w:t>
      </w:r>
      <w:r w:rsidRPr="008248B4">
        <w:rPr>
          <w:rtl/>
          <w:lang w:val="en-GB" w:eastAsia="zh-TW"/>
        </w:rPr>
        <w:t xml:space="preserve">18 </w:t>
      </w:r>
      <w:r>
        <w:rPr>
          <w:rFonts w:hint="cs"/>
          <w:rtl/>
          <w:lang w:val="en-GB" w:eastAsia="zh-TW"/>
        </w:rPr>
        <w:t>سنة</w:t>
      </w:r>
      <w:r w:rsidRPr="008248B4">
        <w:rPr>
          <w:rtl/>
          <w:lang w:val="en-GB" w:eastAsia="zh-TW"/>
        </w:rPr>
        <w:t xml:space="preserve">، يزعم أنه اختفى في 6 تشرين الثاني/نوفمبر 2015 في مدينة روزاريو، بمحافظة سانتا في. </w:t>
      </w:r>
    </w:p>
    <w:p w:rsidR="00661254" w:rsidRPr="008248B4" w:rsidRDefault="00661254" w:rsidP="00661254">
      <w:pPr>
        <w:pStyle w:val="H23GA"/>
        <w:rPr>
          <w:rtl/>
        </w:rPr>
      </w:pPr>
      <w:r w:rsidRPr="008248B4">
        <w:rPr>
          <w:rtl/>
        </w:rPr>
        <w:tab/>
      </w:r>
      <w:r w:rsidRPr="008248B4">
        <w:rPr>
          <w:rtl/>
        </w:rPr>
        <w:tab/>
      </w:r>
      <w:dir w:val="rtl">
        <w:r w:rsidRPr="008248B4">
          <w:rPr>
            <w:rtl/>
          </w:rPr>
          <w:t>التوضيح استناداً إلى المعلومات المقدمة من المصادر</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16-</w:t>
      </w:r>
      <w:r w:rsidRPr="008248B4">
        <w:rPr>
          <w:rtl/>
          <w:lang w:val="en-GB" w:eastAsia="zh-TW"/>
        </w:rPr>
        <w:tab/>
        <w:t xml:space="preserve">في 4 كانون الأول/ديسمبر 2015، قدم أحد المصادر معلومات عن الحالة التي أُحيلت إلى الحكومة، في 24 تشرين الثاني/نوفمبر 2015، عن طريق الإجراء العاجل والتي تتعلق بفتى </w:t>
      </w:r>
      <w:r>
        <w:rPr>
          <w:rFonts w:hint="cs"/>
          <w:rtl/>
          <w:lang w:val="en-GB" w:eastAsia="zh-TW"/>
        </w:rPr>
        <w:t xml:space="preserve">يقل عمره عن 18 سنة. </w:t>
      </w:r>
      <w:dir w:val="rtl">
        <w:r w:rsidRPr="008248B4">
          <w:rPr>
            <w:rtl/>
            <w:lang w:val="en-GB" w:eastAsia="zh-TW"/>
          </w:rPr>
          <w:t xml:space="preserve">واستناداً إلى المعلومات التي قدمها المصدر، قرر الفريق العامل أن يوضح الحالة في ضوء ما أُفيد به من أن الفتى المذكور قد عاد إلى منزله سالماً. </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المعلومات المقدمة من الحكومة</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17-</w:t>
      </w:r>
      <w:r w:rsidRPr="008248B4">
        <w:rPr>
          <w:rtl/>
          <w:lang w:val="en-GB" w:eastAsia="zh-TW"/>
        </w:rPr>
        <w:tab/>
        <w:t>في 2 شباط/فبراير 2016، قدمت حكومة الأرجنتين أيض</w:t>
      </w:r>
      <w:r w:rsidR="003E6E25">
        <w:rPr>
          <w:rtl/>
          <w:lang w:val="en-GB" w:eastAsia="zh-TW"/>
        </w:rPr>
        <w:t xml:space="preserve">اً </w:t>
      </w:r>
      <w:r w:rsidRPr="008248B4">
        <w:rPr>
          <w:rtl/>
          <w:lang w:val="en-GB" w:eastAsia="zh-TW"/>
        </w:rPr>
        <w:t>معلومات عن الحالة المذكورة أعلاه والمتعلقة بفتى يقل عمره عن 18 عاما</w:t>
      </w:r>
      <w:r w:rsidR="007E2D4C">
        <w:rPr>
          <w:rFonts w:hint="cs"/>
          <w:rtl/>
          <w:lang w:val="en-GB" w:eastAsia="zh-TW"/>
        </w:rPr>
        <w:t>ً</w:t>
      </w:r>
      <w:r w:rsidRPr="008248B4">
        <w:rPr>
          <w:rtl/>
          <w:lang w:val="en-GB" w:eastAsia="zh-TW"/>
        </w:rPr>
        <w:t xml:space="preserve">. </w:t>
      </w:r>
    </w:p>
    <w:p w:rsidR="00661254" w:rsidRPr="008248B4" w:rsidRDefault="00661254" w:rsidP="00661254">
      <w:pPr>
        <w:pStyle w:val="H23GA"/>
        <w:rPr>
          <w:rtl/>
        </w:rPr>
      </w:pPr>
      <w:r w:rsidRPr="008248B4">
        <w:rPr>
          <w:rtl/>
        </w:rPr>
        <w:tab/>
      </w:r>
      <w:r w:rsidRPr="008248B4">
        <w:rPr>
          <w:rtl/>
        </w:rPr>
        <w:tab/>
      </w:r>
      <w:dir w:val="rtl">
        <w:r w:rsidRPr="008248B4">
          <w:rPr>
            <w:rtl/>
          </w:rPr>
          <w:t>المعلومات المقدمة من المصادر</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18-</w:t>
      </w:r>
      <w:r w:rsidRPr="008248B4">
        <w:rPr>
          <w:rtl/>
          <w:lang w:val="en-GB" w:eastAsia="zh-TW"/>
        </w:rPr>
        <w:tab/>
        <w:t>قدم أحد المصادر معلومات عن حالة واحدة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p>
    <w:p w:rsidR="00661254" w:rsidRPr="008248B4" w:rsidRDefault="00661254" w:rsidP="00661254">
      <w:pPr>
        <w:pStyle w:val="H1GA"/>
        <w:rPr>
          <w:rtl/>
          <w:lang w:eastAsia="zh-TW"/>
        </w:rPr>
      </w:pPr>
      <w:r w:rsidRPr="008248B4">
        <w:rPr>
          <w:rtl/>
          <w:lang w:eastAsia="zh-TW"/>
        </w:rPr>
        <w:lastRenderedPageBreak/>
        <w:tab/>
      </w:r>
      <w:r w:rsidRPr="008248B4">
        <w:rPr>
          <w:rtl/>
          <w:lang w:eastAsia="zh-TW"/>
        </w:rPr>
        <w:tab/>
      </w:r>
      <w:dir w:val="rtl">
        <w:r w:rsidRPr="008248B4">
          <w:rPr>
            <w:rtl/>
            <w:lang w:eastAsia="zh-TW"/>
          </w:rPr>
          <w:t>البحرين</w:t>
        </w:r>
        <w:r w:rsidRPr="008248B4">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الإجراء العاجل</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19-</w:t>
      </w:r>
      <w:r w:rsidRPr="008248B4">
        <w:rPr>
          <w:rtl/>
          <w:lang w:val="en-GB" w:eastAsia="zh-TW"/>
        </w:rPr>
        <w:tab/>
        <w:t>في 8 تشرين الأول/أكتوبر و16 تشرين الثاني/نوفمبر 2015، أحال الفريق العامل، عمل</w:t>
      </w:r>
      <w:r w:rsidR="003E6E25">
        <w:rPr>
          <w:rtl/>
          <w:lang w:val="en-GB" w:eastAsia="zh-TW"/>
        </w:rPr>
        <w:t xml:space="preserve">اً </w:t>
      </w:r>
      <w:r w:rsidRPr="008248B4">
        <w:rPr>
          <w:rtl/>
          <w:lang w:val="en-GB" w:eastAsia="zh-TW"/>
        </w:rPr>
        <w:t>بإجرائه العاجل، حالتين إلى حكومة البحرين تتعلقان بمحمد فخراوي، الذي يُدعى أن عناصر تابعة للدولة ألقت القبض عل</w:t>
      </w:r>
      <w:r w:rsidR="00A32E0C">
        <w:rPr>
          <w:rtl/>
          <w:lang w:val="en-GB" w:eastAsia="zh-TW"/>
        </w:rPr>
        <w:t xml:space="preserve">يه في منزله في 18 أيلول/سبتمبر </w:t>
      </w:r>
      <w:r w:rsidRPr="008248B4">
        <w:rPr>
          <w:rtl/>
          <w:lang w:val="en-GB" w:eastAsia="zh-TW"/>
        </w:rPr>
        <w:t xml:space="preserve">2015، وعلي عيسى علي التاجر، الذي يُدعى أن عناصر تابعة للدولة ألقت القبض عليه في منزله في 5 تشرين الثاني/نوفمبر 2015. </w:t>
      </w:r>
    </w:p>
    <w:p w:rsidR="00661254" w:rsidRPr="008248B4" w:rsidRDefault="00661254" w:rsidP="00661254">
      <w:pPr>
        <w:pStyle w:val="H23GA"/>
        <w:rPr>
          <w:rtl/>
        </w:rPr>
      </w:pPr>
      <w:r w:rsidRPr="008248B4">
        <w:rPr>
          <w:rtl/>
        </w:rPr>
        <w:tab/>
      </w:r>
      <w:r w:rsidRPr="008248B4">
        <w:rPr>
          <w:rtl/>
        </w:rPr>
        <w:tab/>
      </w:r>
      <w:dir w:val="rtl">
        <w:r w:rsidRPr="008248B4">
          <w:rPr>
            <w:rtl/>
          </w:rPr>
          <w:t>المعلومات المقدمة من الحكومة</w:t>
        </w:r>
        <w:r w:rsidRPr="008248B4">
          <w:rPr>
            <w:rFonts w:ascii="MS Mincho" w:eastAsia="MS Mincho" w:hAnsi="MS Mincho" w:cs="MS Mincho" w:hint="eastAsia"/>
            <w:rtl/>
          </w:rPr>
          <w:t>‬</w:t>
        </w:r>
        <w:r w:rsidRPr="008248B4">
          <w:rPr>
            <w:rtl/>
          </w:rPr>
          <w:t xml:space="preserve"> </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20-</w:t>
      </w:r>
      <w:r w:rsidRPr="008248B4">
        <w:rPr>
          <w:rtl/>
          <w:lang w:val="en-GB" w:eastAsia="zh-TW"/>
        </w:rPr>
        <w:tab/>
        <w:t>في 25 آب/أغسطس 2015، قدمت حكومة البحرين معلومات عن حالتين لم يُبتّ فيهما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Pr>
            <w:rFonts w:hint="cs"/>
            <w:rtl/>
            <w:lang w:val="en-GB" w:eastAsia="zh-TW"/>
          </w:rPr>
          <w:t>واعتبرت</w:t>
        </w:r>
        <w:r w:rsidRPr="008248B4">
          <w:rPr>
            <w:rtl/>
            <w:lang w:val="en-GB" w:eastAsia="zh-TW"/>
          </w:rPr>
          <w:t xml:space="preserve"> المعلومات المقدمة غير كافية لتوضيح الحالتين.</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rsidRPr="008248B4">
          <w:rPr>
            <w:rtl/>
            <w:lang w:val="en-GB" w:eastAsia="zh-TW"/>
          </w:rPr>
          <w:t xml:space="preserve"> </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المعلومات المقدمة من المصادر</w:t>
        </w:r>
        <w:r w:rsidRPr="008248B4">
          <w:rPr>
            <w:rFonts w:ascii="MS Mincho" w:eastAsia="MS Mincho" w:hAnsi="MS Mincho" w:cs="MS Mincho" w:hint="eastAsia"/>
            <w:rtl/>
          </w:rPr>
          <w:t>‬</w:t>
        </w:r>
        <w:r w:rsidRPr="008248B4">
          <w:rPr>
            <w:rtl/>
          </w:rPr>
          <w:t xml:space="preserve"> </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21-</w:t>
      </w:r>
      <w:r w:rsidRPr="008248B4">
        <w:rPr>
          <w:rtl/>
          <w:lang w:val="en-GB" w:eastAsia="zh-TW"/>
        </w:rPr>
        <w:tab/>
        <w:t xml:space="preserve">قدم أحد المصادر معلومات </w:t>
      </w:r>
      <w:r>
        <w:rPr>
          <w:rFonts w:hint="cs"/>
          <w:rtl/>
          <w:lang w:val="en-GB" w:eastAsia="zh-TW"/>
        </w:rPr>
        <w:t xml:space="preserve">جديدة </w:t>
      </w:r>
      <w:r w:rsidRPr="008248B4">
        <w:rPr>
          <w:rtl/>
          <w:lang w:val="en-GB" w:eastAsia="zh-TW"/>
        </w:rPr>
        <w:t>عن حالة واحدة لم يبت فيها بعد.</w:t>
      </w:r>
      <w:r w:rsidRPr="008248B4">
        <w:rPr>
          <w:rFonts w:ascii="MS Mincho" w:eastAsia="MS Mincho" w:hAnsi="MS Mincho" w:cs="MS Mincho" w:hint="eastAsia"/>
          <w:rtl/>
          <w:lang w:val="en-GB" w:eastAsia="zh-TW"/>
        </w:rPr>
        <w:t>‬</w:t>
      </w:r>
    </w:p>
    <w:p w:rsidR="00661254" w:rsidRPr="008248B4" w:rsidRDefault="00661254" w:rsidP="00661254">
      <w:pPr>
        <w:pStyle w:val="H1GA"/>
        <w:rPr>
          <w:rtl/>
          <w:lang w:eastAsia="zh-TW"/>
        </w:rPr>
      </w:pPr>
      <w:r w:rsidRPr="008248B4">
        <w:rPr>
          <w:rtl/>
          <w:lang w:eastAsia="zh-TW"/>
        </w:rPr>
        <w:tab/>
      </w:r>
      <w:r w:rsidRPr="008248B4">
        <w:rPr>
          <w:rtl/>
          <w:lang w:eastAsia="zh-TW"/>
        </w:rPr>
        <w:tab/>
      </w:r>
      <w:dir w:val="rtl">
        <w:r w:rsidRPr="008248B4">
          <w:rPr>
            <w:rtl/>
            <w:lang w:eastAsia="zh-TW"/>
          </w:rPr>
          <w:t>بنغلاديش</w:t>
        </w:r>
        <w:r w:rsidRPr="008248B4">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التوضيح استناداً إلى المعلومات المقدمة من المصادر</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22-</w:t>
      </w:r>
      <w:r w:rsidRPr="008248B4">
        <w:rPr>
          <w:rtl/>
          <w:lang w:val="en-GB" w:eastAsia="zh-TW"/>
        </w:rPr>
        <w:tab/>
        <w:t>استناداً إلى المعلومات التي قدمها المصدر، قرر الفريق العامل توضيح حالة صلاح الدين أحمد</w:t>
      </w:r>
      <w:r>
        <w:rPr>
          <w:rFonts w:hint="cs"/>
          <w:rtl/>
          <w:lang w:val="en-GB" w:eastAsia="zh-TW"/>
        </w:rPr>
        <w:t>،</w:t>
      </w:r>
      <w:r w:rsidRPr="008248B4">
        <w:rPr>
          <w:rFonts w:ascii="MS Mincho" w:eastAsia="MS Mincho" w:hAnsi="MS Mincho" w:cs="MS Mincho" w:hint="eastAsia"/>
          <w:rtl/>
          <w:lang w:val="en-GB" w:eastAsia="zh-TW"/>
        </w:rPr>
        <w:t>‬</w:t>
      </w:r>
      <w:r w:rsidRPr="008248B4">
        <w:rPr>
          <w:rtl/>
          <w:lang w:val="en-GB" w:eastAsia="zh-TW"/>
        </w:rPr>
        <w:t xml:space="preserve"> ذلك أن الأنباء تفيد بأن مختطفي الشخص المذكور أطلقوا سراحه في 11 أيار/</w:t>
      </w:r>
      <w:r>
        <w:rPr>
          <w:rFonts w:hint="cs"/>
          <w:rtl/>
          <w:lang w:val="en-GB" w:eastAsia="zh-TW"/>
        </w:rPr>
        <w:t xml:space="preserve"> </w:t>
      </w:r>
      <w:r w:rsidRPr="008248B4">
        <w:rPr>
          <w:rtl/>
          <w:lang w:val="en-GB" w:eastAsia="zh-TW"/>
        </w:rPr>
        <w:t>مايو</w:t>
      </w:r>
      <w:r>
        <w:rPr>
          <w:rFonts w:hint="cs"/>
          <w:rtl/>
          <w:lang w:val="en-GB" w:eastAsia="zh-TW"/>
        </w:rPr>
        <w:t> </w:t>
      </w:r>
      <w:r w:rsidRPr="008248B4">
        <w:rPr>
          <w:rtl/>
          <w:lang w:val="en-GB" w:eastAsia="zh-TW"/>
        </w:rPr>
        <w:t xml:space="preserve">2015. </w:t>
      </w:r>
    </w:p>
    <w:p w:rsidR="00661254" w:rsidRPr="008248B4" w:rsidRDefault="00661254" w:rsidP="00661254">
      <w:pPr>
        <w:pStyle w:val="H23GA"/>
        <w:rPr>
          <w:rtl/>
        </w:rPr>
      </w:pPr>
      <w:r w:rsidRPr="008248B4">
        <w:rPr>
          <w:rtl/>
        </w:rPr>
        <w:tab/>
      </w:r>
      <w:r w:rsidRPr="008248B4">
        <w:rPr>
          <w:rtl/>
        </w:rPr>
        <w:tab/>
      </w:r>
      <w:dir w:val="rtl">
        <w:r w:rsidRPr="008248B4">
          <w:rPr>
            <w:rtl/>
          </w:rPr>
          <w:t>المعلومات المقدمة من المصادر</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23-</w:t>
      </w:r>
      <w:r w:rsidRPr="008248B4">
        <w:rPr>
          <w:rtl/>
          <w:lang w:val="en-GB" w:eastAsia="zh-TW"/>
        </w:rPr>
        <w:tab/>
        <w:t>قدم أحد المصادر معلومات عن حالة واحدة لم يُبتّ فيها بعدُ.</w:t>
      </w:r>
      <w:r w:rsidRPr="008248B4">
        <w:rPr>
          <w:rFonts w:ascii="MS Mincho" w:eastAsia="MS Mincho" w:hAnsi="MS Mincho" w:cs="MS Mincho" w:hint="eastAsia"/>
          <w:rtl/>
          <w:lang w:val="en-GB" w:eastAsia="zh-TW"/>
        </w:rPr>
        <w:t>‬</w:t>
      </w:r>
    </w:p>
    <w:p w:rsidR="00661254" w:rsidRPr="008248B4" w:rsidRDefault="00661254" w:rsidP="00661254">
      <w:pPr>
        <w:pStyle w:val="H1GA"/>
        <w:rPr>
          <w:rtl/>
          <w:lang w:eastAsia="zh-TW"/>
        </w:rPr>
      </w:pPr>
      <w:r w:rsidRPr="008248B4">
        <w:rPr>
          <w:rtl/>
          <w:lang w:eastAsia="zh-TW"/>
        </w:rPr>
        <w:tab/>
      </w:r>
      <w:r w:rsidRPr="008248B4">
        <w:rPr>
          <w:rtl/>
          <w:lang w:eastAsia="zh-TW"/>
        </w:rPr>
        <w:tab/>
        <w:t>البرازيل</w:t>
      </w:r>
    </w:p>
    <w:p w:rsidR="00661254" w:rsidRPr="008248B4" w:rsidRDefault="00661254" w:rsidP="00661254">
      <w:pPr>
        <w:pStyle w:val="H23GA"/>
        <w:rPr>
          <w:rtl/>
        </w:rPr>
      </w:pPr>
      <w:r w:rsidRPr="008248B4">
        <w:rPr>
          <w:rtl/>
        </w:rPr>
        <w:tab/>
      </w:r>
      <w:r w:rsidRPr="008248B4">
        <w:rPr>
          <w:rtl/>
        </w:rPr>
        <w:tab/>
      </w:r>
      <w:dir w:val="rtl">
        <w:r w:rsidRPr="008248B4">
          <w:rPr>
            <w:rtl/>
          </w:rPr>
          <w:t>المعلومات المقدمة من الحكومة</w:t>
        </w:r>
        <w:r w:rsidRPr="008248B4">
          <w:rPr>
            <w:rFonts w:ascii="MS Mincho" w:eastAsia="MS Mincho" w:hAnsi="MS Mincho" w:cs="MS Mincho" w:hint="eastAsia"/>
            <w:rtl/>
          </w:rPr>
          <w:t>‬</w:t>
        </w:r>
        <w:r w:rsidRPr="008248B4">
          <w:rPr>
            <w:rtl/>
          </w:rPr>
          <w:t xml:space="preserve"> </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24-</w:t>
      </w:r>
      <w:r w:rsidRPr="008248B4">
        <w:rPr>
          <w:rtl/>
          <w:lang w:val="en-GB" w:eastAsia="zh-TW"/>
        </w:rPr>
        <w:tab/>
        <w:t>في 21 تشرين الأول/أكتوبر 2015،</w:t>
      </w:r>
      <w:r>
        <w:rPr>
          <w:rFonts w:hint="cs"/>
          <w:rtl/>
          <w:lang w:val="en-GB" w:eastAsia="zh-TW"/>
        </w:rPr>
        <w:t xml:space="preserve"> </w:t>
      </w:r>
      <w:r w:rsidRPr="008248B4">
        <w:rPr>
          <w:rtl/>
          <w:lang w:val="en-GB" w:eastAsia="zh-TW"/>
        </w:rPr>
        <w:t>قدمت حكومة البرازيل معلومات عن أربع حالات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واعتُبرت المعلومات المقدمة غير كافية لتوضيح تلك الحالات.</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t>‬</w:t>
        </w:r>
        <w:r w:rsidR="003F7DCB">
          <w:t>‬</w:t>
        </w:r>
        <w:r w:rsidR="00AC4BE3">
          <w:t>‬</w:t>
        </w:r>
        <w:r w:rsidR="00AC4BE3">
          <w:t>‬</w:t>
        </w:r>
      </w:dir>
    </w:p>
    <w:p w:rsidR="00661254" w:rsidRPr="008248B4" w:rsidRDefault="00661254" w:rsidP="00661254">
      <w:pPr>
        <w:pStyle w:val="H1GA"/>
        <w:rPr>
          <w:rtl/>
          <w:lang w:eastAsia="zh-TW"/>
        </w:rPr>
      </w:pPr>
      <w:r w:rsidRPr="008248B4">
        <w:rPr>
          <w:rtl/>
          <w:lang w:eastAsia="zh-TW"/>
        </w:rPr>
        <w:lastRenderedPageBreak/>
        <w:tab/>
      </w:r>
      <w:r w:rsidRPr="008248B4">
        <w:rPr>
          <w:rtl/>
          <w:lang w:eastAsia="zh-TW"/>
        </w:rPr>
        <w:tab/>
      </w:r>
      <w:dir w:val="rtl">
        <w:r w:rsidRPr="008248B4">
          <w:rPr>
            <w:rtl/>
            <w:lang w:eastAsia="zh-TW"/>
          </w:rPr>
          <w:t>بوروندي</w:t>
        </w:r>
        <w:r w:rsidRPr="008248B4">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الإجراء العاجل</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25-</w:t>
      </w:r>
      <w:r w:rsidRPr="008248B4">
        <w:rPr>
          <w:rtl/>
          <w:lang w:val="en-GB" w:eastAsia="zh-TW"/>
        </w:rPr>
        <w:tab/>
        <w:t>في 29 كانون الثاني/يناير 2016، أحال الفريق العامل إلى حكومة بوروندي، عملا</w:t>
      </w:r>
      <w:r>
        <w:rPr>
          <w:rFonts w:hint="cs"/>
          <w:rtl/>
          <w:lang w:val="en-GB" w:eastAsia="zh-TW"/>
        </w:rPr>
        <w:t>ً</w:t>
      </w:r>
      <w:r w:rsidRPr="008248B4">
        <w:rPr>
          <w:rtl/>
          <w:lang w:val="en-GB" w:eastAsia="zh-TW"/>
        </w:rPr>
        <w:t xml:space="preserve"> بإجرائه العاجل، حالة تتعلق بماري كلوديت كويزيرا، التي يدعى أن عناصر الاستخبارات الوطني</w:t>
      </w:r>
      <w:r>
        <w:rPr>
          <w:rFonts w:hint="cs"/>
          <w:rtl/>
          <w:lang w:val="en-GB" w:eastAsia="zh-TW"/>
        </w:rPr>
        <w:t> </w:t>
      </w:r>
      <w:r w:rsidRPr="008248B4">
        <w:rPr>
          <w:rtl/>
          <w:lang w:val="en-GB" w:eastAsia="zh-TW"/>
        </w:rPr>
        <w:t>البوروندي اختطفتها قرب العيادة المركزية الشاملة في بوجمبورا، في 10 كانون الأول/</w:t>
      </w:r>
      <w:r>
        <w:rPr>
          <w:rFonts w:hint="cs"/>
          <w:rtl/>
          <w:lang w:val="en-GB" w:eastAsia="zh-TW"/>
        </w:rPr>
        <w:t xml:space="preserve"> </w:t>
      </w:r>
      <w:r w:rsidRPr="008248B4">
        <w:rPr>
          <w:rtl/>
          <w:lang w:val="en-GB" w:eastAsia="zh-TW"/>
        </w:rPr>
        <w:t xml:space="preserve">ديسمبر 2015. </w:t>
      </w:r>
    </w:p>
    <w:p w:rsidR="00661254" w:rsidRPr="008248B4" w:rsidRDefault="00661254" w:rsidP="00661254">
      <w:pPr>
        <w:pStyle w:val="H1GA"/>
        <w:rPr>
          <w:rtl/>
          <w:lang w:eastAsia="zh-TW"/>
        </w:rPr>
      </w:pPr>
      <w:r w:rsidRPr="008248B4">
        <w:rPr>
          <w:rtl/>
          <w:lang w:eastAsia="zh-TW"/>
        </w:rPr>
        <w:tab/>
      </w:r>
      <w:r w:rsidRPr="008248B4">
        <w:rPr>
          <w:rtl/>
          <w:lang w:eastAsia="zh-TW"/>
        </w:rPr>
        <w:tab/>
      </w:r>
      <w:dir w:val="rtl">
        <w:r w:rsidRPr="008248B4">
          <w:rPr>
            <w:rtl/>
            <w:lang w:eastAsia="zh-TW"/>
          </w:rPr>
          <w:t>الصين</w:t>
        </w:r>
        <w:r w:rsidRPr="008248B4">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الإجراء العاجل</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26-</w:t>
      </w:r>
      <w:r w:rsidRPr="008248B4">
        <w:rPr>
          <w:rtl/>
          <w:lang w:val="en-GB" w:eastAsia="zh-TW"/>
        </w:rPr>
        <w:tab/>
        <w:t>في 9 كانون الأول/ديسمبر 2015، أحال الفريق العامل إلى حكومة الصين، عملاً بإجرائه العاجل، حالتين تتعلقان بشينغ جوينغشيان وتانغ جيشون، اللذين يُدّعى أنه ألقي القبض عليهما في مونغ لا، بميانمار، في 6 تشرين الأول/أكتوبر 2015.</w:t>
      </w:r>
      <w:r w:rsidRPr="008248B4">
        <w:rPr>
          <w:rFonts w:ascii="MS Mincho" w:eastAsia="MS Mincho" w:hAnsi="MS Mincho" w:cs="MS Mincho" w:hint="eastAsia"/>
          <w:rtl/>
          <w:lang w:val="en-GB" w:eastAsia="zh-TW"/>
        </w:rPr>
        <w:t>‬</w:t>
      </w:r>
      <w:r w:rsidRPr="008248B4">
        <w:rPr>
          <w:rtl/>
          <w:lang w:val="en-GB" w:eastAsia="zh-TW"/>
        </w:rPr>
        <w:t xml:space="preserve"> </w:t>
      </w:r>
    </w:p>
    <w:p w:rsidR="00661254" w:rsidRPr="00661254" w:rsidRDefault="00661254" w:rsidP="00661254">
      <w:pPr>
        <w:pStyle w:val="SingleTxtGA"/>
        <w:rPr>
          <w:rtl/>
          <w:lang w:eastAsia="zh-TW"/>
        </w:rPr>
      </w:pPr>
      <w:r w:rsidRPr="008248B4">
        <w:rPr>
          <w:rtl/>
          <w:lang w:val="en-GB" w:eastAsia="zh-TW"/>
        </w:rPr>
        <w:t>27-</w:t>
      </w:r>
      <w:r w:rsidRPr="008248B4">
        <w:rPr>
          <w:rtl/>
          <w:lang w:val="en-GB" w:eastAsia="zh-TW"/>
        </w:rPr>
        <w:tab/>
      </w:r>
      <w:dir w:val="rtl">
        <w:r>
          <w:rPr>
            <w:rFonts w:hint="cs"/>
            <w:rtl/>
            <w:lang w:val="en-GB" w:eastAsia="zh-TW"/>
          </w:rPr>
          <w:t>ووفقاً</w:t>
        </w:r>
        <w:r w:rsidRPr="008248B4">
          <w:rPr>
            <w:rtl/>
            <w:lang w:val="en-GB" w:eastAsia="zh-TW"/>
          </w:rPr>
          <w:t xml:space="preserve"> لأساليب عمل الفريق العامل، أُرسلت إلى حكومة ميانمار أيضا</w:t>
        </w:r>
        <w:r>
          <w:rPr>
            <w:rFonts w:hint="cs"/>
            <w:rtl/>
            <w:lang w:val="en-GB" w:eastAsia="zh-TW"/>
          </w:rPr>
          <w:t>ً</w:t>
        </w:r>
        <w:r w:rsidRPr="008248B4">
          <w:rPr>
            <w:rtl/>
            <w:lang w:val="en-GB" w:eastAsia="zh-TW"/>
          </w:rPr>
          <w:t xml:space="preserve"> نسختان من الحالتين المذكورتين.</w:t>
        </w:r>
        <w:r w:rsidRPr="008248B4">
          <w:rPr>
            <w:rFonts w:ascii="MS Mincho" w:eastAsia="MS Mincho" w:hAnsi="MS Mincho" w:cs="MS Mincho" w:hint="eastAsia"/>
            <w:rtl/>
            <w:lang w:val="en-GB" w:eastAsia="zh-TW"/>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28-</w:t>
      </w:r>
      <w:r w:rsidRPr="008248B4">
        <w:rPr>
          <w:rtl/>
          <w:lang w:val="en-GB" w:eastAsia="zh-TW"/>
        </w:rPr>
        <w:tab/>
        <w:t>وفي 14 كانون الثاني/يناير 2016، أحال الفريق العامل إلى حكومة الصين، عملا</w:t>
      </w:r>
      <w:r>
        <w:rPr>
          <w:rFonts w:hint="cs"/>
          <w:rtl/>
          <w:lang w:val="en-GB" w:eastAsia="zh-TW"/>
        </w:rPr>
        <w:t>ً</w:t>
      </w:r>
      <w:r w:rsidRPr="008248B4">
        <w:rPr>
          <w:rtl/>
          <w:lang w:val="en-GB" w:eastAsia="zh-TW"/>
        </w:rPr>
        <w:t xml:space="preserve"> بإجرائه العاجل، حالة واحدة تتعلق بغوي مينهاي، وهو مواطن سويدي يزعم أنه اختفى من شقته في باتايا، بتايلند، في 17 تشرين الأول/أكتوبر 2015.</w:t>
      </w:r>
      <w:r w:rsidR="007F30F6">
        <w:rPr>
          <w:rFonts w:hint="cs"/>
          <w:rtl/>
          <w:lang w:val="en-GB" w:eastAsia="zh-TW"/>
        </w:rPr>
        <w:t xml:space="preserve"> </w:t>
      </w:r>
    </w:p>
    <w:p w:rsidR="00661254" w:rsidRPr="008248B4" w:rsidRDefault="00661254" w:rsidP="00661254">
      <w:pPr>
        <w:pStyle w:val="SingleTxtGA"/>
        <w:rPr>
          <w:rtl/>
          <w:lang w:val="en-GB" w:eastAsia="zh-TW"/>
        </w:rPr>
      </w:pPr>
      <w:r w:rsidRPr="008248B4">
        <w:rPr>
          <w:rtl/>
          <w:lang w:val="en-GB" w:eastAsia="zh-TW"/>
        </w:rPr>
        <w:t>29-</w:t>
      </w:r>
      <w:r w:rsidRPr="008248B4">
        <w:rPr>
          <w:rtl/>
          <w:lang w:val="en-GB" w:eastAsia="zh-TW"/>
        </w:rPr>
        <w:tab/>
      </w:r>
      <w:dir w:val="rtl">
        <w:r>
          <w:rPr>
            <w:rFonts w:hint="cs"/>
            <w:rtl/>
            <w:lang w:val="en-GB" w:eastAsia="zh-TW"/>
          </w:rPr>
          <w:t>ووفقاً</w:t>
        </w:r>
        <w:r w:rsidRPr="008248B4">
          <w:rPr>
            <w:rtl/>
            <w:lang w:val="en-GB" w:eastAsia="zh-TW"/>
          </w:rPr>
          <w:t xml:space="preserve"> لأساليب عمل الفريق العامل، أُرسلت نسخة من هذه الحالة أيض</w:t>
        </w:r>
        <w:r w:rsidR="003E6E25">
          <w:rPr>
            <w:rtl/>
            <w:lang w:val="en-GB" w:eastAsia="zh-TW"/>
          </w:rPr>
          <w:t xml:space="preserve">اً </w:t>
        </w:r>
        <w:r w:rsidRPr="008248B4">
          <w:rPr>
            <w:rtl/>
            <w:lang w:val="en-GB" w:eastAsia="zh-TW"/>
          </w:rPr>
          <w:t>إلى حكومتي تايلند والسويد.</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التوضيح استناداً إلى المعلومات المقدمة من المصادر</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30-</w:t>
      </w:r>
      <w:r w:rsidRPr="008248B4">
        <w:rPr>
          <w:rtl/>
          <w:lang w:val="en-GB" w:eastAsia="zh-TW"/>
        </w:rPr>
        <w:tab/>
        <w:t>استناداً إلى المعلومات التي قدمها أحد المصادر، قرر الفريق العامل توضيح الحالة التي أُحيلت في وقت سابق والتي تخص إسرائيل إرشدين، الذي تفيد الأنباء بأنه أُطلق سراحه.</w:t>
      </w:r>
    </w:p>
    <w:p w:rsidR="00661254" w:rsidRPr="008248B4" w:rsidRDefault="00661254" w:rsidP="00661254">
      <w:pPr>
        <w:pStyle w:val="H23GA"/>
        <w:rPr>
          <w:rtl/>
        </w:rPr>
      </w:pPr>
      <w:r w:rsidRPr="008248B4">
        <w:rPr>
          <w:rtl/>
        </w:rPr>
        <w:tab/>
      </w:r>
      <w:r w:rsidRPr="008248B4">
        <w:rPr>
          <w:rtl/>
        </w:rPr>
        <w:tab/>
        <w:t>التوضيح بعد انقضاء المدة التي تنص عليها قاعدة الأشهر الستة</w:t>
      </w:r>
    </w:p>
    <w:p w:rsidR="00661254" w:rsidRPr="008248B4" w:rsidRDefault="00661254" w:rsidP="00661254">
      <w:pPr>
        <w:pStyle w:val="SingleTxtGA"/>
        <w:rPr>
          <w:rtl/>
          <w:lang w:val="en-GB" w:eastAsia="zh-TW"/>
        </w:rPr>
      </w:pPr>
      <w:r w:rsidRPr="008248B4">
        <w:rPr>
          <w:rtl/>
          <w:lang w:val="en-GB" w:eastAsia="zh-TW"/>
        </w:rPr>
        <w:t>31-</w:t>
      </w:r>
      <w:r w:rsidRPr="008248B4">
        <w:rPr>
          <w:rtl/>
          <w:lang w:val="en-GB" w:eastAsia="zh-TW"/>
        </w:rPr>
        <w:tab/>
        <w:t xml:space="preserve">استناداً إلى المعلومات التي قدمتها الحكومة في وقت سابق، قرر الفريق العامل توضيح حالة جيانغ فن بعد انقضاء المدة التي تنص عليها قاعدة الأشهر الستة (انظر </w:t>
      </w:r>
      <w:r w:rsidRPr="008248B4">
        <w:rPr>
          <w:lang w:val="en-GB" w:eastAsia="zh-TW"/>
        </w:rPr>
        <w:t>A/HRC/WGEID/106/1</w:t>
      </w:r>
      <w:r w:rsidRPr="008248B4">
        <w:rPr>
          <w:rtl/>
          <w:lang w:val="en-GB" w:eastAsia="zh-TW"/>
        </w:rPr>
        <w:t>، الفقرة 17).</w:t>
      </w:r>
      <w:r w:rsidRPr="008248B4">
        <w:rPr>
          <w:rFonts w:ascii="MS Mincho" w:eastAsia="MS Mincho" w:hAnsi="MS Mincho" w:cs="MS Mincho" w:hint="eastAsia"/>
          <w:rtl/>
          <w:lang w:val="en-GB" w:eastAsia="zh-TW"/>
        </w:rPr>
        <w:t>‬</w:t>
      </w:r>
      <w:r w:rsidRPr="008248B4">
        <w:rPr>
          <w:rtl/>
          <w:lang w:val="en-GB" w:eastAsia="zh-TW"/>
        </w:rPr>
        <w:t xml:space="preserve"> وتفيد الأنباء بأن الشخص المذكور قد أُطلق سراحه في</w:t>
      </w:r>
      <w:r>
        <w:rPr>
          <w:rFonts w:hint="cs"/>
          <w:rtl/>
          <w:lang w:val="en-GB" w:eastAsia="zh-TW"/>
        </w:rPr>
        <w:t> </w:t>
      </w:r>
      <w:r w:rsidR="00A32E0C">
        <w:rPr>
          <w:rtl/>
          <w:lang w:val="en-GB" w:eastAsia="zh-TW"/>
        </w:rPr>
        <w:t>9 تموز</w:t>
      </w:r>
      <w:r w:rsidRPr="008248B4">
        <w:rPr>
          <w:rtl/>
          <w:lang w:val="en-GB" w:eastAsia="zh-TW"/>
        </w:rPr>
        <w:t>/يوليه 2011.</w:t>
      </w:r>
    </w:p>
    <w:p w:rsidR="00661254" w:rsidRPr="008248B4" w:rsidRDefault="00661254" w:rsidP="00661254">
      <w:pPr>
        <w:pStyle w:val="H23GA"/>
        <w:rPr>
          <w:rtl/>
        </w:rPr>
      </w:pPr>
      <w:r w:rsidRPr="008248B4">
        <w:rPr>
          <w:rtl/>
        </w:rPr>
        <w:tab/>
      </w:r>
      <w:r w:rsidRPr="008248B4">
        <w:rPr>
          <w:rtl/>
        </w:rPr>
        <w:tab/>
      </w:r>
      <w:dir w:val="rtl">
        <w:r w:rsidRPr="008248B4">
          <w:rPr>
            <w:rtl/>
          </w:rPr>
          <w:t>المعلومات المقدمة من المصادر</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32-</w:t>
      </w:r>
      <w:r w:rsidRPr="008248B4">
        <w:rPr>
          <w:rtl/>
          <w:lang w:val="en-GB" w:eastAsia="zh-TW"/>
        </w:rPr>
        <w:tab/>
        <w:t>قدم أحد المصادر معلومات عن حالة واحدة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p>
    <w:p w:rsidR="00661254" w:rsidRPr="008248B4" w:rsidRDefault="00661254" w:rsidP="00661254">
      <w:pPr>
        <w:pStyle w:val="H23GA"/>
        <w:rPr>
          <w:rtl/>
        </w:rPr>
      </w:pPr>
      <w:r w:rsidRPr="008248B4">
        <w:rPr>
          <w:rtl/>
        </w:rPr>
        <w:lastRenderedPageBreak/>
        <w:tab/>
      </w:r>
      <w:r w:rsidRPr="008248B4">
        <w:rPr>
          <w:rtl/>
        </w:rPr>
        <w:tab/>
      </w:r>
      <w:dir w:val="rtl">
        <w:r w:rsidRPr="008248B4">
          <w:rPr>
            <w:rtl/>
          </w:rPr>
          <w:t>رسالة تتضمن طلب تدخل فوري</w:t>
        </w:r>
        <w:r w:rsidRPr="008248B4">
          <w:rPr>
            <w:rFonts w:ascii="MS Mincho" w:eastAsia="MS Mincho" w:hAnsi="MS Mincho" w:cs="MS Mincho" w:hint="eastAsia"/>
            <w:rtl/>
          </w:rPr>
          <w:t>‬</w:t>
        </w:r>
        <w:r w:rsidRPr="008248B4">
          <w:rPr>
            <w:rtl/>
          </w:rPr>
          <w:tab/>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33-</w:t>
      </w:r>
      <w:r w:rsidRPr="008248B4">
        <w:rPr>
          <w:rtl/>
          <w:lang w:val="en-GB" w:eastAsia="zh-TW"/>
        </w:rPr>
        <w:tab/>
        <w:t>في 26 تشرين الثاني/نوفمبر 2015، أحال الفريق العامل، بالاشتراك مع خمس آليات أخرى من آليات الإجراءات الخاصة، رسالة تتضمن طلب تدخل فوري يتعلق بادعاء هدم 37 كنيسة مسيحية كاثوليكية وبروتستانتية، وإزالة ما يربو على 500 كنيسة في مقاطعة جيجيان</w:t>
      </w:r>
      <w:r>
        <w:rPr>
          <w:rtl/>
          <w:lang w:val="en-GB" w:eastAsia="zh-TW"/>
        </w:rPr>
        <w:t>غ، واختفاء أحد القساوسة اختفاء</w:t>
      </w:r>
      <w:r>
        <w:rPr>
          <w:rFonts w:hint="cs"/>
          <w:rtl/>
          <w:lang w:val="en-GB" w:eastAsia="zh-TW"/>
        </w:rPr>
        <w:t>ً</w:t>
      </w:r>
      <w:r w:rsidRPr="008248B4">
        <w:rPr>
          <w:rtl/>
          <w:lang w:val="en-GB" w:eastAsia="zh-TW"/>
        </w:rPr>
        <w:t xml:space="preserve"> قسريا</w:t>
      </w:r>
      <w:r>
        <w:rPr>
          <w:rFonts w:hint="cs"/>
          <w:rtl/>
          <w:lang w:val="en-GB" w:eastAsia="zh-TW"/>
        </w:rPr>
        <w:t>ً</w:t>
      </w:r>
      <w:r w:rsidRPr="008248B4">
        <w:rPr>
          <w:rtl/>
          <w:lang w:val="en-GB" w:eastAsia="zh-TW"/>
        </w:rPr>
        <w:t xml:space="preserve"> إثر احتجاجه على الهدم المزمع لإحدى الكنائس.</w:t>
      </w:r>
    </w:p>
    <w:p w:rsidR="00661254" w:rsidRPr="008248B4" w:rsidRDefault="00661254" w:rsidP="00661254">
      <w:pPr>
        <w:pStyle w:val="H23GA"/>
        <w:rPr>
          <w:rtl/>
        </w:rPr>
      </w:pPr>
      <w:r w:rsidRPr="008248B4">
        <w:rPr>
          <w:rtl/>
        </w:rPr>
        <w:tab/>
      </w:r>
      <w:r w:rsidRPr="008248B4">
        <w:rPr>
          <w:rtl/>
        </w:rPr>
        <w:tab/>
      </w:r>
      <w:dir w:val="rtl">
        <w:r w:rsidRPr="008248B4">
          <w:rPr>
            <w:rtl/>
          </w:rPr>
          <w:t>الملاحظات</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A32E0C">
      <w:pPr>
        <w:pStyle w:val="SingleTxtGA"/>
        <w:rPr>
          <w:rtl/>
          <w:lang w:val="en-GB" w:eastAsia="zh-TW"/>
        </w:rPr>
      </w:pPr>
      <w:r w:rsidRPr="008248B4">
        <w:rPr>
          <w:rtl/>
          <w:lang w:val="en-GB" w:eastAsia="zh-TW"/>
        </w:rPr>
        <w:t>34-</w:t>
      </w:r>
      <w:r w:rsidRPr="008248B4">
        <w:rPr>
          <w:rtl/>
          <w:lang w:val="en-GB" w:eastAsia="zh-TW"/>
        </w:rPr>
        <w:tab/>
        <w:t>يشدد الفريق العامل على أنه لا يجوز اتخاذ أي ظروف، مهما كانت، ذريعة لتبرير أعمال الاختفاء القسري، وذلك وفق</w:t>
      </w:r>
      <w:r w:rsidR="003E6E25">
        <w:rPr>
          <w:rtl/>
          <w:lang w:val="en-GB" w:eastAsia="zh-TW"/>
        </w:rPr>
        <w:t xml:space="preserve">اً </w:t>
      </w:r>
      <w:r w:rsidRPr="008248B4">
        <w:rPr>
          <w:rtl/>
          <w:lang w:val="en-GB" w:eastAsia="zh-TW"/>
        </w:rPr>
        <w:t>لما تنص عليه المادة 7 من الإعلان المتعلق بحماية جميع الأشخاص من الاختفاء القسري. ويذكِّر الفريق العامل أيض</w:t>
      </w:r>
      <w:r w:rsidR="003E6E25">
        <w:rPr>
          <w:rtl/>
          <w:lang w:val="en-GB" w:eastAsia="zh-TW"/>
        </w:rPr>
        <w:t xml:space="preserve">اً </w:t>
      </w:r>
      <w:r w:rsidRPr="008248B4">
        <w:rPr>
          <w:rtl/>
          <w:lang w:val="en-GB" w:eastAsia="zh-TW"/>
        </w:rPr>
        <w:t>بأن الفقرة 2 من المادة 10 من الإعلان تنص على أن تُوضع فور</w:t>
      </w:r>
      <w:r w:rsidR="003E6E25">
        <w:rPr>
          <w:rtl/>
          <w:lang w:val="en-GB" w:eastAsia="zh-TW"/>
        </w:rPr>
        <w:t xml:space="preserve">اً </w:t>
      </w:r>
      <w:r w:rsidRPr="008248B4">
        <w:rPr>
          <w:rtl/>
          <w:lang w:val="en-GB" w:eastAsia="zh-TW"/>
        </w:rPr>
        <w:t>معلومات دقيقة عن احتجاز الأشخاص ومكان أو أمكنة احتجازهم، بما في ذلك حركة نقلهم من مكان إلى آخر، في متناول أفراد أسرهم أو محاميهم أو</w:t>
      </w:r>
      <w:r w:rsidR="00A32E0C">
        <w:rPr>
          <w:rFonts w:hint="cs"/>
          <w:rtl/>
          <w:lang w:val="en-GB" w:eastAsia="zh-TW"/>
        </w:rPr>
        <w:t> </w:t>
      </w:r>
      <w:r w:rsidRPr="008248B4">
        <w:rPr>
          <w:rtl/>
          <w:lang w:val="en-GB" w:eastAsia="zh-TW"/>
        </w:rPr>
        <w:t xml:space="preserve">أي شخص آخر له مصلحة مشروعة في الإحاطة بهذه المعلومات. </w:t>
      </w:r>
    </w:p>
    <w:p w:rsidR="00661254" w:rsidRPr="008248B4" w:rsidRDefault="00661254" w:rsidP="00661254">
      <w:pPr>
        <w:pStyle w:val="H23GA"/>
        <w:rPr>
          <w:rtl/>
        </w:rPr>
      </w:pPr>
      <w:r w:rsidRPr="008248B4">
        <w:rPr>
          <w:rtl/>
        </w:rPr>
        <w:tab/>
      </w:r>
      <w:r w:rsidRPr="008248B4">
        <w:rPr>
          <w:rtl/>
        </w:rPr>
        <w:tab/>
      </w:r>
      <w:dir w:val="rtl">
        <w:r w:rsidRPr="008248B4">
          <w:rPr>
            <w:rtl/>
          </w:rPr>
          <w:t>المعلومات العامة الأخرى</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35-</w:t>
      </w:r>
      <w:r w:rsidRPr="008248B4">
        <w:rPr>
          <w:rtl/>
          <w:lang w:val="en-GB" w:eastAsia="zh-TW"/>
        </w:rPr>
        <w:tab/>
        <w:t xml:space="preserve">نظر الفريق العامل، خلال الدورة، في تسع </w:t>
      </w:r>
      <w:r>
        <w:rPr>
          <w:rFonts w:hint="cs"/>
          <w:rtl/>
          <w:lang w:val="en-GB" w:eastAsia="zh-TW"/>
        </w:rPr>
        <w:t xml:space="preserve">حالات </w:t>
      </w:r>
      <w:r w:rsidRPr="008248B4">
        <w:rPr>
          <w:rtl/>
          <w:lang w:val="en-GB" w:eastAsia="zh-TW"/>
        </w:rPr>
        <w:t>كانت قد سُجلت في البداية في إطار سجلات الصين. واستناد</w:t>
      </w:r>
      <w:r w:rsidR="003E6E25">
        <w:rPr>
          <w:rtl/>
          <w:lang w:val="en-GB" w:eastAsia="zh-TW"/>
        </w:rPr>
        <w:t xml:space="preserve">اً </w:t>
      </w:r>
      <w:r w:rsidRPr="008248B4">
        <w:rPr>
          <w:rtl/>
          <w:lang w:val="en-GB" w:eastAsia="zh-TW"/>
        </w:rPr>
        <w:t>إلى ما ورد من معلومات تفيد بأن الأشخاص المعنيين محتجزون لدى سلطات جمهورية كوريا الشعبية الديمقراطية، أُعيد تسجيل هذه الحالات في إطار إحصاءات جمهورية كوريا الشعبية الديمقراطية.</w:t>
      </w:r>
    </w:p>
    <w:p w:rsidR="00661254" w:rsidRPr="008248B4" w:rsidRDefault="00661254" w:rsidP="00661254">
      <w:pPr>
        <w:pStyle w:val="H1GA"/>
        <w:rPr>
          <w:rtl/>
        </w:rPr>
      </w:pPr>
      <w:r w:rsidRPr="008248B4">
        <w:rPr>
          <w:rtl/>
        </w:rPr>
        <w:tab/>
      </w:r>
      <w:r w:rsidRPr="008248B4">
        <w:rPr>
          <w:rtl/>
        </w:rPr>
        <w:tab/>
      </w:r>
      <w:dir w:val="rtl">
        <w:r w:rsidRPr="008248B4">
          <w:rPr>
            <w:rtl/>
          </w:rPr>
          <w:t>كولومبيا</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الإجراء العادي</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36-</w:t>
      </w:r>
      <w:r w:rsidRPr="008248B4">
        <w:rPr>
          <w:rtl/>
          <w:lang w:val="en-GB" w:eastAsia="zh-TW"/>
        </w:rPr>
        <w:tab/>
        <w:t>أحال الفريق العامل حالة واحدة إلى حكومة كولومبيا تخص بورخا لاثارو إيريرو، الذي يُدعى أن جماعة شبه عسكرية اختطفته من فندقٍ في غواخيرا، كولومبيا، في 7 كانون الثاني/</w:t>
      </w:r>
      <w:r>
        <w:rPr>
          <w:rFonts w:hint="cs"/>
          <w:rtl/>
          <w:lang w:val="en-GB" w:eastAsia="zh-TW"/>
        </w:rPr>
        <w:t xml:space="preserve"> </w:t>
      </w:r>
      <w:r w:rsidRPr="008248B4">
        <w:rPr>
          <w:rtl/>
          <w:lang w:val="en-GB" w:eastAsia="zh-TW"/>
        </w:rPr>
        <w:t>يناير</w:t>
      </w:r>
      <w:r>
        <w:rPr>
          <w:rFonts w:hint="cs"/>
          <w:rtl/>
          <w:lang w:val="en-GB" w:eastAsia="zh-TW"/>
        </w:rPr>
        <w:t> </w:t>
      </w:r>
      <w:r w:rsidRPr="008248B4">
        <w:rPr>
          <w:rtl/>
          <w:lang w:val="en-GB" w:eastAsia="zh-TW"/>
        </w:rPr>
        <w:t xml:space="preserve">2014، </w:t>
      </w:r>
      <w:r>
        <w:rPr>
          <w:rFonts w:hint="cs"/>
          <w:rtl/>
          <w:lang w:val="en-GB" w:eastAsia="zh-TW"/>
        </w:rPr>
        <w:t xml:space="preserve">بموافقة </w:t>
      </w:r>
      <w:r w:rsidRPr="008248B4">
        <w:rPr>
          <w:rtl/>
          <w:lang w:val="en-GB" w:eastAsia="zh-TW"/>
        </w:rPr>
        <w:t xml:space="preserve">مسؤولي الدولة. </w:t>
      </w:r>
      <w:dir w:val="rtl">
        <w:r w:rsidRPr="008248B4">
          <w:rPr>
            <w:rtl/>
            <w:lang w:val="en-GB" w:eastAsia="zh-TW"/>
          </w:rPr>
          <w:t>ووفقاً لأساليب عمل الفريق العامل، أُرسلت إلى حكومة إسبانيا أيضا</w:t>
        </w:r>
        <w:r>
          <w:rPr>
            <w:rFonts w:hint="cs"/>
            <w:rtl/>
            <w:lang w:val="en-GB" w:eastAsia="zh-TW"/>
          </w:rPr>
          <w:t>ً</w:t>
        </w:r>
        <w:r w:rsidRPr="008248B4">
          <w:rPr>
            <w:rtl/>
            <w:lang w:val="en-GB" w:eastAsia="zh-TW"/>
          </w:rPr>
          <w:t xml:space="preserve"> نسخة من هذه الحالة.</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المعلومات المقدمة من المصادر</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37-</w:t>
      </w:r>
      <w:r w:rsidRPr="008248B4">
        <w:rPr>
          <w:rtl/>
          <w:lang w:val="en-GB" w:eastAsia="zh-TW"/>
        </w:rPr>
        <w:tab/>
        <w:t>قدم أحد المصادر معلومات عن حالتين لم يُبتّ فيهما بعدُ.</w:t>
      </w:r>
      <w:r w:rsidRPr="008248B4">
        <w:rPr>
          <w:rFonts w:ascii="MS Mincho" w:eastAsia="MS Mincho" w:hAnsi="MS Mincho" w:cs="MS Mincho" w:hint="eastAsia"/>
          <w:rtl/>
          <w:lang w:val="en-GB" w:eastAsia="zh-TW"/>
        </w:rPr>
        <w:t>‬</w:t>
      </w:r>
      <w:r w:rsidRPr="008248B4">
        <w:rPr>
          <w:rtl/>
          <w:lang w:val="en-GB" w:eastAsia="zh-TW"/>
        </w:rPr>
        <w:t xml:space="preserve"> </w:t>
      </w:r>
    </w:p>
    <w:p w:rsidR="00661254" w:rsidRPr="008248B4" w:rsidRDefault="00661254" w:rsidP="00661254">
      <w:pPr>
        <w:pStyle w:val="H1GA"/>
        <w:rPr>
          <w:rtl/>
          <w:lang w:eastAsia="zh-TW"/>
        </w:rPr>
      </w:pPr>
      <w:r w:rsidRPr="008248B4">
        <w:rPr>
          <w:rtl/>
          <w:lang w:eastAsia="zh-TW"/>
        </w:rPr>
        <w:lastRenderedPageBreak/>
        <w:tab/>
      </w:r>
      <w:r w:rsidRPr="008248B4">
        <w:rPr>
          <w:rtl/>
          <w:lang w:eastAsia="zh-TW"/>
        </w:rPr>
        <w:tab/>
      </w:r>
      <w:dir w:val="rtl">
        <w:r w:rsidRPr="008248B4">
          <w:rPr>
            <w:rtl/>
            <w:lang w:eastAsia="zh-TW"/>
          </w:rPr>
          <w:t>جمهورية كوريا الشعبية الديمقراطية</w:t>
        </w:r>
        <w:r w:rsidRPr="008248B4">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الإجراء العادي</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38-</w:t>
      </w:r>
      <w:r w:rsidRPr="008248B4">
        <w:rPr>
          <w:rtl/>
          <w:lang w:val="en-GB" w:eastAsia="zh-TW"/>
        </w:rPr>
        <w:tab/>
        <w:t>أحال الفريق العامل 14 حالة إلى حكومة جمهورية كوريا الشعبية الديمقراطية تتعلق بالأشخاص التالية أسماؤهم:</w:t>
      </w:r>
      <w:r w:rsidRPr="008248B4">
        <w:rPr>
          <w:rFonts w:ascii="MS Mincho" w:eastAsia="MS Mincho" w:hAnsi="MS Mincho" w:cs="MS Mincho" w:hint="eastAsia"/>
          <w:rtl/>
          <w:lang w:val="en-GB" w:eastAsia="zh-TW"/>
        </w:rPr>
        <w:t>‬</w:t>
      </w:r>
      <w:r w:rsidRPr="008248B4">
        <w:rPr>
          <w:rtl/>
          <w:lang w:val="en-GB" w:eastAsia="zh-TW"/>
        </w:rPr>
        <w:t xml:space="preserve"> </w:t>
      </w:r>
    </w:p>
    <w:p w:rsidR="00661254" w:rsidRPr="008248B4" w:rsidRDefault="00661254" w:rsidP="00661254">
      <w:pPr>
        <w:pStyle w:val="SingleTxtGA"/>
        <w:rPr>
          <w:rtl/>
          <w:lang w:val="en-GB" w:eastAsia="zh-TW"/>
        </w:rPr>
      </w:pPr>
      <w:r>
        <w:rPr>
          <w:rFonts w:hint="cs"/>
          <w:rtl/>
          <w:lang w:val="en-GB" w:eastAsia="zh-TW"/>
        </w:rPr>
        <w:tab/>
      </w:r>
      <w:r w:rsidRPr="008248B4">
        <w:rPr>
          <w:rtl/>
          <w:lang w:val="en-GB" w:eastAsia="zh-TW"/>
        </w:rPr>
        <w:t>(أ)</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بايك تشيول بيوم، الذي</w:t>
      </w:r>
      <w:r w:rsidR="007F30F6">
        <w:rPr>
          <w:rtl/>
          <w:lang w:val="en-GB" w:eastAsia="zh-TW"/>
        </w:rPr>
        <w:t xml:space="preserve"> يُدعى أن جهاز الأمن الوطني ألق</w:t>
      </w:r>
      <w:r w:rsidR="007F30F6">
        <w:rPr>
          <w:rFonts w:hint="cs"/>
          <w:rtl/>
          <w:lang w:val="en-GB" w:eastAsia="zh-TW"/>
        </w:rPr>
        <w:t>ى</w:t>
      </w:r>
      <w:r w:rsidRPr="008248B4">
        <w:rPr>
          <w:rtl/>
          <w:lang w:val="en-GB" w:eastAsia="zh-TW"/>
        </w:rPr>
        <w:t xml:space="preserve"> القبض </w:t>
      </w:r>
      <w:r>
        <w:rPr>
          <w:rFonts w:hint="cs"/>
          <w:rtl/>
          <w:lang w:val="en-GB" w:eastAsia="zh-TW"/>
        </w:rPr>
        <w:t xml:space="preserve">عليه </w:t>
      </w:r>
      <w:r w:rsidRPr="008248B4">
        <w:rPr>
          <w:rtl/>
          <w:lang w:val="en-GB" w:eastAsia="zh-TW"/>
        </w:rPr>
        <w:t>في منزل يقع في هواريونغ، بمحافظة هامكيونغ الشمالية، في أيار/مايو 2014؛</w:t>
      </w:r>
    </w:p>
    <w:p w:rsidR="00661254" w:rsidRPr="008248B4" w:rsidRDefault="00661254" w:rsidP="00661254">
      <w:pPr>
        <w:pStyle w:val="SingleTxtGA"/>
        <w:rPr>
          <w:rtl/>
          <w:lang w:val="en-GB" w:eastAsia="zh-TW"/>
        </w:rPr>
      </w:pPr>
      <w:r>
        <w:rPr>
          <w:rFonts w:hint="cs"/>
          <w:rtl/>
          <w:lang w:val="en-GB" w:eastAsia="zh-TW"/>
        </w:rPr>
        <w:tab/>
      </w:r>
      <w:r w:rsidRPr="008248B4">
        <w:rPr>
          <w:rtl/>
          <w:lang w:val="en-GB" w:eastAsia="zh-TW"/>
        </w:rPr>
        <w:t>(ب)</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هان تشول</w:t>
      </w:r>
      <w:r>
        <w:rPr>
          <w:rFonts w:hint="cs"/>
          <w:rtl/>
          <w:lang w:val="en-GB" w:eastAsia="zh-TW"/>
        </w:rPr>
        <w:t xml:space="preserve"> </w:t>
      </w:r>
      <w:r w:rsidRPr="008248B4">
        <w:rPr>
          <w:rtl/>
          <w:lang w:val="en-GB" w:eastAsia="zh-TW"/>
        </w:rPr>
        <w:t>-</w:t>
      </w:r>
      <w:r>
        <w:rPr>
          <w:rFonts w:hint="cs"/>
          <w:rtl/>
          <w:lang w:val="en-GB" w:eastAsia="zh-TW"/>
        </w:rPr>
        <w:t xml:space="preserve"> </w:t>
      </w:r>
      <w:r w:rsidRPr="008248B4">
        <w:rPr>
          <w:rtl/>
          <w:lang w:val="en-GB" w:eastAsia="zh-TW"/>
        </w:rPr>
        <w:t>جو، الذي يُدعى أنه ألقي القبض عليه في 2 حزيران/</w:t>
      </w:r>
      <w:r>
        <w:rPr>
          <w:rFonts w:hint="cs"/>
          <w:rtl/>
          <w:lang w:val="en-GB" w:eastAsia="zh-TW"/>
        </w:rPr>
        <w:t xml:space="preserve"> </w:t>
      </w:r>
      <w:r w:rsidRPr="008248B4">
        <w:rPr>
          <w:rtl/>
          <w:lang w:val="en-GB" w:eastAsia="zh-TW"/>
        </w:rPr>
        <w:t>يونيه</w:t>
      </w:r>
      <w:r>
        <w:rPr>
          <w:rFonts w:hint="cs"/>
          <w:rtl/>
          <w:lang w:val="en-GB" w:eastAsia="zh-TW"/>
        </w:rPr>
        <w:t> </w:t>
      </w:r>
      <w:r w:rsidRPr="008248B4">
        <w:rPr>
          <w:rtl/>
          <w:lang w:val="en-GB" w:eastAsia="zh-TW"/>
        </w:rPr>
        <w:t xml:space="preserve">2003 في أحد مراكز بعثة اللاجئين في مدينة نانجينغ، الصين، وأنه أعيد إلى جمهورية كوريا الشعبية الديمقراطية؛ </w:t>
      </w:r>
    </w:p>
    <w:p w:rsidR="00661254" w:rsidRPr="008248B4" w:rsidRDefault="00661254" w:rsidP="00661254">
      <w:pPr>
        <w:pStyle w:val="SingleTxtGA"/>
        <w:rPr>
          <w:rtl/>
          <w:lang w:val="en-GB" w:eastAsia="zh-TW"/>
        </w:rPr>
      </w:pPr>
      <w:r>
        <w:rPr>
          <w:rFonts w:hint="cs"/>
          <w:rtl/>
          <w:lang w:val="en-GB" w:eastAsia="zh-TW"/>
        </w:rPr>
        <w:tab/>
      </w:r>
      <w:r w:rsidRPr="008248B4">
        <w:rPr>
          <w:rtl/>
          <w:lang w:val="en-GB" w:eastAsia="zh-TW"/>
        </w:rPr>
        <w:t>(ج)</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هان هاي أوك، التي يدعى أن جهاز الأمن الوطني ألقى القبض عليها في منزلها الكائن في مدينة هواريونغ، في مطلع تشرين الأول/أكتوبر 1995؛</w:t>
      </w:r>
    </w:p>
    <w:p w:rsidR="00661254" w:rsidRPr="008248B4" w:rsidRDefault="00661254" w:rsidP="00661254">
      <w:pPr>
        <w:pStyle w:val="SingleTxtGA"/>
        <w:rPr>
          <w:rtl/>
          <w:lang w:val="en-GB" w:eastAsia="zh-TW"/>
        </w:rPr>
      </w:pPr>
      <w:r>
        <w:rPr>
          <w:rFonts w:hint="cs"/>
          <w:rtl/>
        </w:rPr>
        <w:tab/>
      </w:r>
      <w:dir w:val="rtl">
        <w:r w:rsidRPr="008248B4">
          <w:rPr>
            <w:rtl/>
            <w:lang w:val="en-GB" w:eastAsia="zh-TW"/>
          </w:rPr>
          <w:t>(د)</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هونغ ون</w:t>
        </w:r>
        <w:r>
          <w:rPr>
            <w:rFonts w:hint="cs"/>
            <w:rtl/>
            <w:lang w:val="en-GB" w:eastAsia="zh-TW"/>
          </w:rPr>
          <w:t xml:space="preserve"> </w:t>
        </w:r>
        <w:r w:rsidRPr="008248B4">
          <w:rPr>
            <w:rtl/>
            <w:lang w:val="en-GB" w:eastAsia="zh-TW"/>
          </w:rPr>
          <w:t>-</w:t>
        </w:r>
        <w:r>
          <w:rPr>
            <w:rFonts w:hint="cs"/>
            <w:rtl/>
            <w:lang w:val="en-GB" w:eastAsia="zh-TW"/>
          </w:rPr>
          <w:t xml:space="preserve"> </w:t>
        </w:r>
        <w:r w:rsidRPr="008248B4">
          <w:rPr>
            <w:rtl/>
            <w:lang w:val="en-GB" w:eastAsia="zh-TW"/>
          </w:rPr>
          <w:t>تشول، الذي يدعى أن جهاز الأمن الوطني ألقى القبض عليه في بيونغيانغ في حزيران/يونيه 1999؛</w:t>
        </w:r>
        <w:r>
          <w:t>‬</w:t>
        </w:r>
        <w:r w:rsidR="003F7DCB">
          <w:t>‬</w:t>
        </w:r>
        <w:r w:rsidR="00AC4BE3">
          <w:t>‬</w:t>
        </w:r>
        <w:r w:rsidR="00AC4BE3">
          <w:t>‬</w:t>
        </w:r>
      </w:dir>
    </w:p>
    <w:p w:rsidR="00661254" w:rsidRPr="008248B4" w:rsidRDefault="00661254" w:rsidP="00661254">
      <w:pPr>
        <w:pStyle w:val="SingleTxtGA"/>
        <w:rPr>
          <w:rtl/>
          <w:lang w:val="en-GB" w:eastAsia="zh-TW"/>
        </w:rPr>
      </w:pPr>
      <w:r>
        <w:rPr>
          <w:rFonts w:hint="cs"/>
          <w:rtl/>
          <w:lang w:val="en-GB" w:eastAsia="zh-TW"/>
        </w:rPr>
        <w:tab/>
      </w:r>
      <w:r w:rsidRPr="008248B4">
        <w:rPr>
          <w:rtl/>
          <w:lang w:val="en-GB" w:eastAsia="zh-TW"/>
        </w:rPr>
        <w:t>(ه)</w:t>
      </w:r>
      <w:r>
        <w:rPr>
          <w:rFonts w:hint="cs"/>
          <w:rtl/>
          <w:lang w:val="en-GB" w:eastAsia="zh-TW"/>
        </w:rPr>
        <w:tab/>
      </w:r>
      <w:r w:rsidRPr="008248B4">
        <w:rPr>
          <w:rtl/>
          <w:lang w:val="en-GB" w:eastAsia="zh-TW"/>
        </w:rPr>
        <w:t>جيون ميونغ هي، التي يدعى أنها شوهدت آخر مرة في صيف عام 2014 في وكالة سلامة الشعب في مدينة هواريونغ بجمهورية كوريا الشعبية الديمقراطية؛</w:t>
      </w:r>
    </w:p>
    <w:p w:rsidR="00661254" w:rsidRPr="008248B4" w:rsidRDefault="00661254" w:rsidP="00661254">
      <w:pPr>
        <w:pStyle w:val="SingleTxtGA"/>
        <w:rPr>
          <w:rtl/>
          <w:lang w:val="en-GB" w:eastAsia="zh-TW"/>
        </w:rPr>
      </w:pPr>
      <w:r>
        <w:rPr>
          <w:rFonts w:hint="cs"/>
          <w:rtl/>
        </w:rPr>
        <w:tab/>
      </w:r>
      <w:dir w:val="rtl">
        <w:r w:rsidRPr="008248B4">
          <w:rPr>
            <w:rtl/>
            <w:lang w:val="en-GB" w:eastAsia="zh-TW"/>
          </w:rPr>
          <w:t>(و)</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جيون غوانغ</w:t>
        </w:r>
        <w:r>
          <w:rPr>
            <w:rFonts w:hint="cs"/>
            <w:rtl/>
            <w:lang w:val="en-GB" w:eastAsia="zh-TW"/>
          </w:rPr>
          <w:t xml:space="preserve"> </w:t>
        </w:r>
        <w:r w:rsidRPr="008248B4">
          <w:rPr>
            <w:rtl/>
            <w:lang w:val="en-GB" w:eastAsia="zh-TW"/>
          </w:rPr>
          <w:t>-</w:t>
        </w:r>
        <w:r>
          <w:rPr>
            <w:rFonts w:hint="cs"/>
            <w:rtl/>
            <w:lang w:val="en-GB" w:eastAsia="zh-TW"/>
          </w:rPr>
          <w:t xml:space="preserve"> </w:t>
        </w:r>
        <w:r w:rsidRPr="008248B4">
          <w:rPr>
            <w:rtl/>
            <w:lang w:val="en-GB" w:eastAsia="zh-TW"/>
          </w:rPr>
          <w:t>غوك، الذي يُدعى أنه ألقي القبض عليه في 2 حزيران/</w:t>
        </w:r>
        <w:r>
          <w:rPr>
            <w:rFonts w:hint="cs"/>
            <w:rtl/>
            <w:lang w:val="en-GB" w:eastAsia="zh-TW"/>
          </w:rPr>
          <w:t xml:space="preserve"> </w:t>
        </w:r>
        <w:r w:rsidRPr="008248B4">
          <w:rPr>
            <w:rtl/>
            <w:lang w:val="en-GB" w:eastAsia="zh-TW"/>
          </w:rPr>
          <w:t>يونيه</w:t>
        </w:r>
        <w:r>
          <w:rPr>
            <w:rFonts w:hint="cs"/>
            <w:rtl/>
            <w:lang w:val="en-GB" w:eastAsia="zh-TW"/>
          </w:rPr>
          <w:t> </w:t>
        </w:r>
        <w:r w:rsidRPr="008248B4">
          <w:rPr>
            <w:rtl/>
            <w:lang w:val="en-GB" w:eastAsia="zh-TW"/>
          </w:rPr>
          <w:t xml:space="preserve">2003 في أحد مراكز بعثة اللاجئين في مدينة نانجينغ، الصين، وأنه أعيد إلى جمهورية كوريا الشعبية الديمقراطية؛ </w:t>
        </w:r>
        <w:r>
          <w:t>‬</w:t>
        </w:r>
        <w:r w:rsidR="003F7DCB">
          <w:t>‬</w:t>
        </w:r>
        <w:r w:rsidR="00AC4BE3">
          <w:t>‬</w:t>
        </w:r>
        <w:r w:rsidR="00AC4BE3">
          <w:t>‬</w:t>
        </w:r>
      </w:dir>
    </w:p>
    <w:p w:rsidR="00661254" w:rsidRPr="008248B4" w:rsidRDefault="00661254" w:rsidP="00661254">
      <w:pPr>
        <w:pStyle w:val="SingleTxtGA"/>
        <w:rPr>
          <w:rtl/>
          <w:lang w:val="en-GB" w:eastAsia="zh-TW"/>
        </w:rPr>
      </w:pPr>
      <w:r>
        <w:rPr>
          <w:rFonts w:hint="cs"/>
          <w:rtl/>
        </w:rPr>
        <w:tab/>
      </w:r>
      <w:dir w:val="rtl">
        <w:r w:rsidRPr="008248B4">
          <w:rPr>
            <w:rtl/>
            <w:lang w:val="en-GB" w:eastAsia="zh-TW"/>
          </w:rPr>
          <w:t>(ز)</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كيم جيون تشول الذي يُدعى أنه ألقي القبض عليه في 2 حزيران/</w:t>
        </w:r>
        <w:r>
          <w:rPr>
            <w:rFonts w:hint="cs"/>
            <w:rtl/>
            <w:lang w:val="en-GB" w:eastAsia="zh-TW"/>
          </w:rPr>
          <w:t xml:space="preserve"> </w:t>
        </w:r>
        <w:r w:rsidRPr="008248B4">
          <w:rPr>
            <w:rtl/>
            <w:lang w:val="en-GB" w:eastAsia="zh-TW"/>
          </w:rPr>
          <w:t>يونيه</w:t>
        </w:r>
        <w:r>
          <w:rPr>
            <w:rFonts w:hint="cs"/>
            <w:rtl/>
            <w:lang w:val="en-GB" w:eastAsia="zh-TW"/>
          </w:rPr>
          <w:t> </w:t>
        </w:r>
        <w:r w:rsidRPr="008248B4">
          <w:rPr>
            <w:rtl/>
            <w:lang w:val="en-GB" w:eastAsia="zh-TW"/>
          </w:rPr>
          <w:t xml:space="preserve">2003 في أحد مراكز بعثة اللاجئين في مدينة نانجينغ، الصين، وأنه أعيد إلى جمهورية كوريا الشعبية الديمقراطية؛ </w:t>
        </w:r>
        <w:r>
          <w:t>‬</w:t>
        </w:r>
        <w:r w:rsidR="003F7DCB">
          <w:t>‬</w:t>
        </w:r>
        <w:r w:rsidR="00AC4BE3">
          <w:t>‬</w:t>
        </w:r>
        <w:r w:rsidR="00AC4BE3">
          <w:t>‬</w:t>
        </w:r>
      </w:dir>
    </w:p>
    <w:p w:rsidR="00661254" w:rsidRPr="008248B4" w:rsidRDefault="00661254" w:rsidP="00661254">
      <w:pPr>
        <w:pStyle w:val="SingleTxtGA"/>
        <w:rPr>
          <w:rtl/>
          <w:lang w:val="en-GB" w:eastAsia="zh-TW"/>
        </w:rPr>
      </w:pPr>
      <w:r>
        <w:rPr>
          <w:rFonts w:hint="cs"/>
          <w:rtl/>
        </w:rPr>
        <w:tab/>
      </w:r>
      <w:dir w:val="rtl">
        <w:r w:rsidRPr="008248B4">
          <w:rPr>
            <w:rtl/>
            <w:lang w:val="en-GB" w:eastAsia="zh-TW"/>
          </w:rPr>
          <w:t>(ح)</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لي تشونغ سيونغ، الذي يُدعى أنه ألقي القبض عليه في 2 حزيران/</w:t>
        </w:r>
        <w:r>
          <w:rPr>
            <w:rFonts w:hint="cs"/>
            <w:rtl/>
            <w:lang w:val="en-GB" w:eastAsia="zh-TW"/>
          </w:rPr>
          <w:t xml:space="preserve"> </w:t>
        </w:r>
        <w:r w:rsidRPr="008248B4">
          <w:rPr>
            <w:rtl/>
            <w:lang w:val="en-GB" w:eastAsia="zh-TW"/>
          </w:rPr>
          <w:t>يونيه</w:t>
        </w:r>
        <w:r>
          <w:rPr>
            <w:rFonts w:hint="cs"/>
            <w:rtl/>
            <w:lang w:val="en-GB" w:eastAsia="zh-TW"/>
          </w:rPr>
          <w:t> </w:t>
        </w:r>
        <w:r w:rsidRPr="008248B4">
          <w:rPr>
            <w:rtl/>
            <w:lang w:val="en-GB" w:eastAsia="zh-TW"/>
          </w:rPr>
          <w:t>2003 في أحد مراكز بعثة اللاجئين في مدينة نانجينغ، الصين، وأنه أعيد إلى جمهورية كوريا الشعبية الديمقراطية؛</w:t>
        </w:r>
        <w:r>
          <w:t>‬</w:t>
        </w:r>
        <w:r w:rsidR="003F7DCB">
          <w:t>‬</w:t>
        </w:r>
        <w:r w:rsidR="00AC4BE3">
          <w:t>‬</w:t>
        </w:r>
        <w:r w:rsidR="00AC4BE3">
          <w:t>‬</w:t>
        </w:r>
      </w:dir>
    </w:p>
    <w:p w:rsidR="00661254" w:rsidRPr="008248B4" w:rsidRDefault="00661254" w:rsidP="00661254">
      <w:pPr>
        <w:pStyle w:val="SingleTxtGA"/>
        <w:rPr>
          <w:rtl/>
          <w:lang w:val="en-GB" w:eastAsia="zh-TW"/>
        </w:rPr>
      </w:pPr>
      <w:r>
        <w:rPr>
          <w:rFonts w:hint="cs"/>
          <w:rtl/>
          <w:lang w:val="en-GB" w:eastAsia="zh-TW"/>
        </w:rPr>
        <w:tab/>
      </w:r>
      <w:r w:rsidRPr="008248B4">
        <w:rPr>
          <w:rtl/>
          <w:lang w:val="en-GB" w:eastAsia="zh-TW"/>
        </w:rPr>
        <w:t>(ط)</w:t>
      </w:r>
      <w:r>
        <w:rPr>
          <w:rFonts w:hint="cs"/>
          <w:rtl/>
          <w:lang w:val="en-GB" w:eastAsia="zh-TW"/>
        </w:rPr>
        <w:tab/>
      </w:r>
      <w:r w:rsidRPr="008248B4">
        <w:rPr>
          <w:rtl/>
          <w:lang w:val="en-GB" w:eastAsia="zh-TW"/>
        </w:rPr>
        <w:t>تشوي، هونغ</w:t>
      </w:r>
      <w:r>
        <w:rPr>
          <w:rFonts w:hint="cs"/>
          <w:rtl/>
          <w:lang w:val="en-GB" w:eastAsia="zh-TW"/>
        </w:rPr>
        <w:t xml:space="preserve"> </w:t>
      </w:r>
      <w:r w:rsidRPr="008248B4">
        <w:rPr>
          <w:rtl/>
          <w:lang w:val="en-GB" w:eastAsia="zh-TW"/>
        </w:rPr>
        <w:t>-</w:t>
      </w:r>
      <w:r>
        <w:rPr>
          <w:rFonts w:hint="cs"/>
          <w:rtl/>
          <w:lang w:val="en-GB" w:eastAsia="zh-TW"/>
        </w:rPr>
        <w:t xml:space="preserve"> </w:t>
      </w:r>
      <w:r w:rsidRPr="008248B4">
        <w:rPr>
          <w:rtl/>
          <w:lang w:val="en-GB" w:eastAsia="zh-TW"/>
        </w:rPr>
        <w:t>سيك، الذي يُدعى أن القوات الكورية الشمالية اختطفت</w:t>
      </w:r>
      <w:r>
        <w:rPr>
          <w:rtl/>
          <w:lang w:val="en-GB" w:eastAsia="zh-TW"/>
        </w:rPr>
        <w:t>ه من سيول في الفترة ما بين 28 و</w:t>
      </w:r>
      <w:r w:rsidRPr="008248B4">
        <w:rPr>
          <w:rtl/>
          <w:lang w:val="en-GB" w:eastAsia="zh-TW"/>
        </w:rPr>
        <w:t>30 حزيران/يونيه 1950؛</w:t>
      </w:r>
    </w:p>
    <w:p w:rsidR="00661254" w:rsidRPr="008248B4" w:rsidRDefault="00661254" w:rsidP="00661254">
      <w:pPr>
        <w:pStyle w:val="SingleTxtGA"/>
        <w:rPr>
          <w:rtl/>
          <w:lang w:val="en-GB" w:eastAsia="zh-TW"/>
        </w:rPr>
      </w:pPr>
      <w:r>
        <w:rPr>
          <w:rFonts w:hint="cs"/>
          <w:rtl/>
          <w:lang w:val="en-GB" w:eastAsia="zh-TW"/>
        </w:rPr>
        <w:tab/>
      </w:r>
      <w:r w:rsidRPr="008248B4">
        <w:rPr>
          <w:rtl/>
          <w:lang w:val="en-GB" w:eastAsia="zh-TW"/>
        </w:rPr>
        <w:t>(ي)</w:t>
      </w:r>
      <w:r>
        <w:rPr>
          <w:rFonts w:hint="cs"/>
          <w:rtl/>
          <w:lang w:val="en-GB" w:eastAsia="zh-TW"/>
        </w:rPr>
        <w:tab/>
      </w:r>
      <w:r w:rsidRPr="008248B4">
        <w:rPr>
          <w:rtl/>
          <w:lang w:val="en-GB" w:eastAsia="zh-TW"/>
        </w:rPr>
        <w:t>تشوي، جون، الذي يدعى أن القوات الكورية الشمالية اختطفته من منزله في سيول في 13 أيلول/سبتمبر 1950؛</w:t>
      </w:r>
    </w:p>
    <w:p w:rsidR="00661254" w:rsidRPr="008248B4" w:rsidRDefault="00661254" w:rsidP="00661254">
      <w:pPr>
        <w:pStyle w:val="SingleTxtGA"/>
        <w:rPr>
          <w:rtl/>
          <w:lang w:val="en-GB" w:eastAsia="zh-TW"/>
        </w:rPr>
      </w:pPr>
      <w:r>
        <w:rPr>
          <w:rFonts w:hint="cs"/>
          <w:rtl/>
          <w:lang w:val="en-GB" w:eastAsia="zh-TW"/>
        </w:rPr>
        <w:lastRenderedPageBreak/>
        <w:tab/>
      </w:r>
      <w:r w:rsidRPr="008248B4">
        <w:rPr>
          <w:rtl/>
          <w:lang w:val="en-GB" w:eastAsia="zh-TW"/>
        </w:rPr>
        <w:t>(ك)</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جيونغ، كيونغ</w:t>
      </w:r>
      <w:r>
        <w:rPr>
          <w:rFonts w:hint="cs"/>
          <w:rtl/>
          <w:lang w:val="en-GB" w:eastAsia="zh-TW"/>
        </w:rPr>
        <w:t xml:space="preserve"> </w:t>
      </w:r>
      <w:r w:rsidRPr="008248B4">
        <w:rPr>
          <w:rtl/>
          <w:lang w:val="en-GB" w:eastAsia="zh-TW"/>
        </w:rPr>
        <w:t>-</w:t>
      </w:r>
      <w:r>
        <w:rPr>
          <w:rFonts w:hint="cs"/>
          <w:rtl/>
          <w:lang w:val="en-GB" w:eastAsia="zh-TW"/>
        </w:rPr>
        <w:t xml:space="preserve"> </w:t>
      </w:r>
      <w:r w:rsidRPr="008248B4">
        <w:rPr>
          <w:rtl/>
          <w:lang w:val="en-GB" w:eastAsia="zh-TW"/>
        </w:rPr>
        <w:t xml:space="preserve">سوك، الذي يدعى أنه اختطف إلى جمهورية كوريا الشعبية الديمقراطية من طائرة الخطوط الجوية الكورية </w:t>
      </w:r>
      <w:r>
        <w:t>YS-11</w:t>
      </w:r>
      <w:r w:rsidRPr="008248B4">
        <w:rPr>
          <w:rtl/>
          <w:lang w:val="en-GB" w:eastAsia="zh-TW"/>
        </w:rPr>
        <w:t>، التي اختطفت في 11 كانون الأول/ديسمبر 1969؛</w:t>
      </w:r>
    </w:p>
    <w:p w:rsidR="00661254" w:rsidRPr="008248B4" w:rsidRDefault="00661254" w:rsidP="00661254">
      <w:pPr>
        <w:pStyle w:val="SingleTxtGA"/>
        <w:rPr>
          <w:rtl/>
          <w:lang w:val="en-GB" w:eastAsia="zh-TW"/>
        </w:rPr>
      </w:pPr>
      <w:r>
        <w:rPr>
          <w:rFonts w:hint="cs"/>
          <w:rtl/>
          <w:lang w:val="en-GB" w:eastAsia="zh-TW"/>
        </w:rPr>
        <w:tab/>
      </w:r>
      <w:r>
        <w:rPr>
          <w:rtl/>
          <w:lang w:val="en-GB" w:eastAsia="zh-TW"/>
        </w:rPr>
        <w:t>(ل)</w:t>
      </w:r>
      <w:r>
        <w:rPr>
          <w:rFonts w:hint="cs"/>
          <w:rtl/>
          <w:lang w:val="en-GB" w:eastAsia="zh-TW"/>
        </w:rPr>
        <w:tab/>
      </w:r>
      <w:r w:rsidRPr="008248B4">
        <w:rPr>
          <w:rtl/>
          <w:lang w:val="en-GB" w:eastAsia="zh-TW"/>
        </w:rPr>
        <w:t>كيم، جونغ</w:t>
      </w:r>
      <w:r>
        <w:rPr>
          <w:rFonts w:hint="cs"/>
          <w:rtl/>
          <w:lang w:val="en-GB" w:eastAsia="zh-TW"/>
        </w:rPr>
        <w:t xml:space="preserve"> </w:t>
      </w:r>
      <w:r w:rsidRPr="008248B4">
        <w:rPr>
          <w:rtl/>
          <w:lang w:val="en-GB" w:eastAsia="zh-TW"/>
        </w:rPr>
        <w:t>-</w:t>
      </w:r>
      <w:r>
        <w:rPr>
          <w:rFonts w:hint="cs"/>
          <w:rtl/>
          <w:lang w:val="en-GB" w:eastAsia="zh-TW"/>
        </w:rPr>
        <w:t xml:space="preserve"> </w:t>
      </w:r>
      <w:r w:rsidRPr="008248B4">
        <w:rPr>
          <w:rtl/>
          <w:lang w:val="en-GB" w:eastAsia="zh-TW"/>
        </w:rPr>
        <w:t xml:space="preserve">غيو، الذي أفيد بأن زملاءه في العمل في إدارة الاتصال التابعة للحزب المركزي اختطفوه من منزله في آب/أغسطس 2011؛ </w:t>
      </w:r>
    </w:p>
    <w:p w:rsidR="00661254" w:rsidRPr="008248B4" w:rsidRDefault="00661254" w:rsidP="00661254">
      <w:pPr>
        <w:pStyle w:val="SingleTxtGA"/>
        <w:rPr>
          <w:rtl/>
          <w:lang w:val="en-GB" w:eastAsia="zh-TW"/>
        </w:rPr>
      </w:pPr>
      <w:r>
        <w:rPr>
          <w:rFonts w:hint="cs"/>
          <w:rtl/>
          <w:lang w:val="en-GB" w:eastAsia="zh-TW"/>
        </w:rPr>
        <w:tab/>
      </w:r>
      <w:r>
        <w:rPr>
          <w:rtl/>
          <w:lang w:val="en-GB" w:eastAsia="zh-TW"/>
        </w:rPr>
        <w:t>(م)</w:t>
      </w:r>
      <w:r>
        <w:rPr>
          <w:rFonts w:hint="cs"/>
          <w:rtl/>
          <w:lang w:val="en-GB" w:eastAsia="zh-TW"/>
        </w:rPr>
        <w:tab/>
      </w:r>
      <w:r w:rsidRPr="008248B4">
        <w:rPr>
          <w:rtl/>
          <w:lang w:val="en-GB" w:eastAsia="zh-TW"/>
        </w:rPr>
        <w:t xml:space="preserve">كيم، كيونغ أي، الذي يدعى أن </w:t>
      </w:r>
      <w:r>
        <w:rPr>
          <w:rFonts w:hint="cs"/>
          <w:rtl/>
          <w:lang w:val="en-GB" w:eastAsia="zh-TW"/>
        </w:rPr>
        <w:t xml:space="preserve">عنصرين </w:t>
      </w:r>
      <w:r>
        <w:rPr>
          <w:rtl/>
          <w:lang w:val="en-GB" w:eastAsia="zh-TW"/>
        </w:rPr>
        <w:t xml:space="preserve">من جهاز الأمن بمدينة أونسونغ </w:t>
      </w:r>
      <w:r w:rsidRPr="008248B4">
        <w:rPr>
          <w:rtl/>
          <w:lang w:val="en-GB" w:eastAsia="zh-TW"/>
        </w:rPr>
        <w:t xml:space="preserve">ألقيا القبض عليه في 3 نيسان/أبريل 2014؛ </w:t>
      </w:r>
    </w:p>
    <w:p w:rsidR="00661254" w:rsidRPr="008248B4" w:rsidRDefault="00661254" w:rsidP="00661254">
      <w:pPr>
        <w:pStyle w:val="SingleTxtGA"/>
        <w:rPr>
          <w:rtl/>
          <w:lang w:val="en-GB" w:eastAsia="zh-TW"/>
        </w:rPr>
      </w:pPr>
      <w:r>
        <w:rPr>
          <w:rFonts w:hint="cs"/>
          <w:rtl/>
          <w:lang w:val="en-GB" w:eastAsia="zh-TW"/>
        </w:rPr>
        <w:tab/>
      </w:r>
      <w:r>
        <w:rPr>
          <w:rtl/>
          <w:lang w:val="en-GB" w:eastAsia="zh-TW"/>
        </w:rPr>
        <w:t>(ن)</w:t>
      </w:r>
      <w:r>
        <w:rPr>
          <w:rFonts w:hint="cs"/>
          <w:rtl/>
          <w:lang w:val="en-GB" w:eastAsia="zh-TW"/>
        </w:rPr>
        <w:tab/>
      </w:r>
      <w:r w:rsidRPr="008248B4">
        <w:rPr>
          <w:rtl/>
          <w:lang w:val="en-GB" w:eastAsia="zh-TW"/>
        </w:rPr>
        <w:t>لي، تشانغ</w:t>
      </w:r>
      <w:r>
        <w:rPr>
          <w:rFonts w:hint="cs"/>
          <w:rtl/>
          <w:lang w:val="en-GB" w:eastAsia="zh-TW"/>
        </w:rPr>
        <w:t xml:space="preserve"> </w:t>
      </w:r>
      <w:r w:rsidRPr="008248B4">
        <w:rPr>
          <w:rtl/>
          <w:lang w:val="en-GB" w:eastAsia="zh-TW"/>
        </w:rPr>
        <w:t>-</w:t>
      </w:r>
      <w:r>
        <w:rPr>
          <w:rFonts w:hint="cs"/>
          <w:rtl/>
          <w:lang w:val="en-GB" w:eastAsia="zh-TW"/>
        </w:rPr>
        <w:t xml:space="preserve"> </w:t>
      </w:r>
      <w:r w:rsidRPr="008248B4">
        <w:rPr>
          <w:rtl/>
          <w:lang w:val="en-GB" w:eastAsia="zh-TW"/>
        </w:rPr>
        <w:t xml:space="preserve">هيوك، الذي يدعى أنه ألقي القبض عليه في محطة يانجي في الصين، في 15 كانون الأول/ديسمبر 2010، وأنه أُعيد إلى جمهورية كوريا الشعبية الديمقراطية. </w:t>
      </w:r>
    </w:p>
    <w:p w:rsidR="00661254" w:rsidRPr="008248B4" w:rsidRDefault="00661254" w:rsidP="00661254">
      <w:pPr>
        <w:pStyle w:val="H23GA"/>
        <w:rPr>
          <w:rtl/>
        </w:rPr>
      </w:pPr>
      <w:r w:rsidRPr="008248B4">
        <w:rPr>
          <w:rtl/>
        </w:rPr>
        <w:tab/>
      </w:r>
      <w:r w:rsidRPr="008248B4">
        <w:rPr>
          <w:rtl/>
        </w:rPr>
        <w:tab/>
      </w:r>
      <w:dir w:val="rtl">
        <w:r w:rsidRPr="008248B4">
          <w:rPr>
            <w:rtl/>
          </w:rPr>
          <w:t>المعلومات المقدمة من الحكومة</w:t>
        </w:r>
        <w:r w:rsidRPr="008248B4">
          <w:rPr>
            <w:rFonts w:ascii="MS Mincho" w:eastAsia="MS Mincho" w:hAnsi="MS Mincho" w:cs="MS Mincho" w:hint="eastAsia"/>
            <w:rtl/>
          </w:rPr>
          <w:t>‬</w:t>
        </w:r>
        <w:r>
          <w:t>‬</w:t>
        </w:r>
        <w:r w:rsidR="003F7DCB">
          <w:t>‬</w:t>
        </w:r>
        <w:r w:rsidR="00AC4BE3">
          <w:t>‬</w:t>
        </w:r>
        <w:r w:rsidR="00AC4BE3">
          <w:t>‬</w:t>
        </w:r>
      </w:dir>
    </w:p>
    <w:p w:rsidR="00661254" w:rsidRPr="00661254" w:rsidRDefault="00661254" w:rsidP="00661254">
      <w:pPr>
        <w:pStyle w:val="SingleTxtGA"/>
        <w:rPr>
          <w:rtl/>
          <w:lang w:eastAsia="zh-TW"/>
        </w:rPr>
      </w:pPr>
      <w:r w:rsidRPr="008248B4">
        <w:rPr>
          <w:rtl/>
          <w:lang w:val="en-GB" w:eastAsia="zh-TW"/>
        </w:rPr>
        <w:t>39-</w:t>
      </w:r>
      <w:r w:rsidRPr="008248B4">
        <w:rPr>
          <w:rtl/>
          <w:lang w:val="en-GB" w:eastAsia="zh-TW"/>
        </w:rPr>
        <w:tab/>
        <w:t>في 4 كانون الثاني/يناير 2016، قدمت الحكومة معلومات عن 14 حالة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واعتبرت المعلومات المقدمة غير كافية لتوضيح تلك الحالات.</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rsidRPr="008248B4">
          <w:rPr>
            <w:rtl/>
            <w:lang w:val="en-GB" w:eastAsia="zh-TW"/>
          </w:rPr>
          <w:t xml:space="preserve"> ومن بين هذه الحالات الـ</w:t>
        </w:r>
        <w:r>
          <w:rPr>
            <w:rFonts w:hint="cs"/>
            <w:rtl/>
            <w:lang w:val="en-GB" w:eastAsia="zh-TW"/>
          </w:rPr>
          <w:t> </w:t>
        </w:r>
        <w:r w:rsidRPr="008248B4">
          <w:rPr>
            <w:rtl/>
            <w:lang w:val="en-GB" w:eastAsia="zh-TW"/>
          </w:rPr>
          <w:t>14، كانت تسع حالات قد سُجلت في الأصل في إطار سجلات الصين؛ غير أن هذه الحالات أُعيد تسجيلها في إطار إحصاءات جمهورية كوريا الشعبية الديمقراطية، استناد</w:t>
        </w:r>
        <w:r w:rsidR="003E6E25">
          <w:rPr>
            <w:rtl/>
            <w:lang w:val="en-GB" w:eastAsia="zh-TW"/>
          </w:rPr>
          <w:t xml:space="preserve">اً </w:t>
        </w:r>
        <w:r w:rsidRPr="008248B4">
          <w:rPr>
            <w:rtl/>
            <w:lang w:val="en-GB" w:eastAsia="zh-TW"/>
          </w:rPr>
          <w:t xml:space="preserve">إلى المعلومات التي تشير إلى أن هؤلاء الأشخاص </w:t>
        </w:r>
        <w:r>
          <w:rPr>
            <w:rFonts w:hint="cs"/>
            <w:rtl/>
            <w:lang w:val="en-GB" w:eastAsia="zh-TW"/>
          </w:rPr>
          <w:t xml:space="preserve">هم </w:t>
        </w:r>
        <w:r w:rsidRPr="008248B4">
          <w:rPr>
            <w:rtl/>
            <w:lang w:val="en-GB" w:eastAsia="zh-TW"/>
          </w:rPr>
          <w:t xml:space="preserve">رهن </w:t>
        </w:r>
        <w:r>
          <w:rPr>
            <w:rFonts w:hint="cs"/>
            <w:rtl/>
            <w:lang w:val="en-GB" w:eastAsia="zh-TW"/>
          </w:rPr>
          <w:t>ال</w:t>
        </w:r>
        <w:r w:rsidRPr="008248B4">
          <w:rPr>
            <w:rtl/>
            <w:lang w:val="en-GB" w:eastAsia="zh-TW"/>
          </w:rPr>
          <w:t xml:space="preserve">احتجاز </w:t>
        </w:r>
        <w:r>
          <w:rPr>
            <w:rFonts w:hint="cs"/>
            <w:rtl/>
            <w:lang w:val="en-GB" w:eastAsia="zh-TW"/>
          </w:rPr>
          <w:t xml:space="preserve">لدى </w:t>
        </w:r>
        <w:r w:rsidRPr="008248B4">
          <w:rPr>
            <w:rtl/>
            <w:lang w:val="en-GB" w:eastAsia="zh-TW"/>
          </w:rPr>
          <w:t>السلطات في جمهورية كوريا الشعبية الديمقراطية.</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الملاحظات</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Fonts w:eastAsia="Calibri"/>
          <w:rtl/>
          <w:lang w:val="en-GB" w:eastAsia="zh-TW"/>
        </w:rPr>
      </w:pPr>
      <w:r w:rsidRPr="008248B4">
        <w:rPr>
          <w:rFonts w:eastAsia="Calibri"/>
          <w:rtl/>
          <w:lang w:val="en-GB" w:eastAsia="zh-TW"/>
        </w:rPr>
        <w:t>40-</w:t>
      </w:r>
      <w:r w:rsidRPr="008248B4">
        <w:rPr>
          <w:rFonts w:eastAsia="Calibri"/>
          <w:rtl/>
          <w:lang w:val="en-GB" w:eastAsia="zh-TW"/>
        </w:rPr>
        <w:tab/>
      </w:r>
      <w:r w:rsidRPr="008248B4">
        <w:rPr>
          <w:rtl/>
          <w:lang w:val="en-GB" w:eastAsia="zh-TW"/>
        </w:rPr>
        <w:t xml:space="preserve">فيما </w:t>
      </w:r>
      <w:r>
        <w:rPr>
          <w:rFonts w:hint="cs"/>
          <w:rtl/>
          <w:lang w:val="en-GB" w:eastAsia="zh-TW"/>
        </w:rPr>
        <w:t xml:space="preserve">يتعلق بطبيعة </w:t>
      </w:r>
      <w:r w:rsidRPr="008248B4">
        <w:rPr>
          <w:rtl/>
          <w:lang w:val="en-GB" w:eastAsia="zh-TW"/>
        </w:rPr>
        <w:t>الردود التي وردت من حكومة جمهورية كوريا الشعبية الديمقراطية على الحالات المعروضة عليها التي لم يبت فيها بعد، ذكّر الفريق العامل بقرار مجلس حقوق الإنسان</w:t>
      </w:r>
      <w:r>
        <w:rPr>
          <w:rFonts w:hint="cs"/>
          <w:rtl/>
          <w:lang w:val="en-GB" w:eastAsia="zh-TW"/>
        </w:rPr>
        <w:t> </w:t>
      </w:r>
      <w:r w:rsidRPr="008248B4">
        <w:rPr>
          <w:rtl/>
          <w:lang w:val="en-GB" w:eastAsia="zh-TW"/>
        </w:rPr>
        <w:t xml:space="preserve">21/4 الذي حث فيه المجلس الدول على أن تتعاون مع الفريق العامل لمساعدته على أداء </w:t>
      </w:r>
      <w:r>
        <w:rPr>
          <w:rFonts w:hint="cs"/>
          <w:rtl/>
          <w:lang w:val="en-GB" w:eastAsia="zh-TW"/>
        </w:rPr>
        <w:t xml:space="preserve">مهام </w:t>
      </w:r>
      <w:r w:rsidRPr="008248B4">
        <w:rPr>
          <w:rtl/>
          <w:lang w:val="en-GB" w:eastAsia="zh-TW"/>
        </w:rPr>
        <w:t xml:space="preserve">ولايته بفعالية. </w:t>
      </w:r>
    </w:p>
    <w:p w:rsidR="00661254" w:rsidRPr="008248B4" w:rsidRDefault="00661254" w:rsidP="00661254">
      <w:pPr>
        <w:pStyle w:val="H1GA"/>
        <w:rPr>
          <w:rtl/>
          <w:lang w:eastAsia="zh-TW"/>
        </w:rPr>
      </w:pPr>
      <w:r w:rsidRPr="008248B4">
        <w:rPr>
          <w:rtl/>
          <w:lang w:eastAsia="zh-TW"/>
        </w:rPr>
        <w:tab/>
      </w:r>
      <w:r w:rsidRPr="008248B4">
        <w:rPr>
          <w:rtl/>
          <w:lang w:eastAsia="zh-TW"/>
        </w:rPr>
        <w:tab/>
        <w:t>جمهورية الكونغو الديمقراطية</w:t>
      </w:r>
    </w:p>
    <w:p w:rsidR="00661254" w:rsidRPr="008248B4" w:rsidRDefault="00661254" w:rsidP="00661254">
      <w:pPr>
        <w:pStyle w:val="H23GA"/>
        <w:rPr>
          <w:rtl/>
        </w:rPr>
      </w:pPr>
      <w:r w:rsidRPr="008248B4">
        <w:rPr>
          <w:rtl/>
        </w:rPr>
        <w:tab/>
      </w:r>
      <w:r w:rsidRPr="008248B4">
        <w:rPr>
          <w:rtl/>
        </w:rPr>
        <w:tab/>
      </w:r>
      <w:dir w:val="rtl">
        <w:r w:rsidRPr="008248B4">
          <w:rPr>
            <w:rtl/>
          </w:rPr>
          <w:t>رسالة تتضمن طلب تدخل فوري</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41-</w:t>
      </w:r>
      <w:r w:rsidRPr="008248B4">
        <w:rPr>
          <w:rtl/>
          <w:lang w:val="en-GB" w:eastAsia="zh-TW"/>
        </w:rPr>
        <w:tab/>
        <w:t>في 10 كانون الأول/ديسمبر 2015، أحال الفريق العامل، بالاشتراك مع أربع آليات أخرى من آليات الإجراءات الخاصة، رسالة تتضمن طلب تدخل فوري فيما يتعلق بالانتهاكات المزعومة لحقوق الإنسان، بما فيها حالات الاختفاء القسري، التي</w:t>
      </w:r>
      <w:r>
        <w:rPr>
          <w:rtl/>
          <w:lang w:val="en-GB" w:eastAsia="zh-TW"/>
        </w:rPr>
        <w:t xml:space="preserve"> ارتُكبت في إطار عملية ليكوفي (</w:t>
      </w:r>
      <w:r w:rsidRPr="008248B4">
        <w:rPr>
          <w:rtl/>
          <w:lang w:val="en-GB" w:eastAsia="zh-TW"/>
        </w:rPr>
        <w:t xml:space="preserve">في الفترة من 15 تشرين الثاني/نوفمبر 2013 إلى 15 شباط/فبراير 2015)، وباكتشاف مقبرة جماعية في مالوكو، كينشاسا، في 19 آذار/مارس 2015. </w:t>
      </w:r>
    </w:p>
    <w:p w:rsidR="00661254" w:rsidRPr="008248B4" w:rsidRDefault="00661254" w:rsidP="00661254">
      <w:pPr>
        <w:pStyle w:val="H1GA"/>
        <w:rPr>
          <w:rtl/>
          <w:lang w:eastAsia="zh-TW"/>
        </w:rPr>
      </w:pPr>
      <w:r w:rsidRPr="008248B4">
        <w:rPr>
          <w:rtl/>
          <w:lang w:eastAsia="zh-TW"/>
        </w:rPr>
        <w:lastRenderedPageBreak/>
        <w:tab/>
      </w:r>
      <w:r w:rsidRPr="008248B4">
        <w:rPr>
          <w:rtl/>
          <w:lang w:eastAsia="zh-TW"/>
        </w:rPr>
        <w:tab/>
      </w:r>
      <w:dir w:val="rtl">
        <w:r w:rsidRPr="008248B4">
          <w:rPr>
            <w:rtl/>
            <w:lang w:eastAsia="zh-TW"/>
          </w:rPr>
          <w:t>إثيوبيا</w:t>
        </w:r>
        <w:r w:rsidRPr="008248B4">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رسالة تتضمن طلب تدخل فوري</w:t>
        </w:r>
        <w:r w:rsidRPr="008248B4">
          <w:rPr>
            <w:rFonts w:ascii="MS Mincho" w:eastAsia="MS Mincho" w:hAnsi="MS Mincho" w:cs="MS Mincho" w:hint="eastAsia"/>
            <w:rtl/>
          </w:rPr>
          <w:t>‬</w:t>
        </w:r>
        <w:r>
          <w:t>‬</w:t>
        </w:r>
        <w:r w:rsidR="003F7DCB">
          <w:t>‬</w:t>
        </w:r>
        <w:r w:rsidR="00AC4BE3">
          <w:t>‬</w:t>
        </w:r>
        <w:r w:rsidR="00AC4BE3">
          <w:t>‬</w:t>
        </w:r>
      </w:dir>
    </w:p>
    <w:p w:rsidR="00661254" w:rsidRPr="00661254" w:rsidRDefault="00661254" w:rsidP="00661254">
      <w:pPr>
        <w:pStyle w:val="SingleTxtGA"/>
        <w:rPr>
          <w:spacing w:val="-2"/>
          <w:rtl/>
          <w:lang w:val="en-GB" w:eastAsia="zh-TW"/>
        </w:rPr>
      </w:pPr>
      <w:r w:rsidRPr="00661254">
        <w:rPr>
          <w:spacing w:val="-2"/>
          <w:rtl/>
          <w:lang w:val="en-GB" w:eastAsia="zh-TW"/>
        </w:rPr>
        <w:t>42-</w:t>
      </w:r>
      <w:r w:rsidRPr="00661254">
        <w:rPr>
          <w:spacing w:val="-2"/>
          <w:rtl/>
          <w:lang w:val="en-GB" w:eastAsia="zh-TW"/>
        </w:rPr>
        <w:tab/>
        <w:t>في 28 كانون الأول/ديسمبر 2015، أحال الفريق العامل، بالاشتراك مع أربع آليات أخرى من آليات الإجراءات الخاصة، رسالة تتضمن طلب تدخل فوري فيما يتعلق بادعاءات قمع الاحتجاجات السلمية التي تشهدها منطقة أوروميا منذ منتصف تشرين الثاني/نوفمبر 2015.</w:t>
      </w:r>
    </w:p>
    <w:p w:rsidR="00661254" w:rsidRPr="00CB3929" w:rsidRDefault="00661254" w:rsidP="00661254">
      <w:pPr>
        <w:pStyle w:val="H1GA"/>
        <w:rPr>
          <w:rtl/>
          <w:lang w:eastAsia="zh-TW"/>
        </w:rPr>
      </w:pPr>
      <w:r w:rsidRPr="008248B4">
        <w:rPr>
          <w:rtl/>
          <w:lang w:eastAsia="zh-TW"/>
        </w:rPr>
        <w:tab/>
      </w:r>
      <w:r w:rsidRPr="00CB3929">
        <w:rPr>
          <w:rtl/>
          <w:lang w:eastAsia="zh-TW"/>
        </w:rPr>
        <w:tab/>
      </w:r>
      <w:dir w:val="rtl">
        <w:r w:rsidRPr="00CB3929">
          <w:rPr>
            <w:rtl/>
            <w:lang w:eastAsia="zh-TW"/>
          </w:rPr>
          <w:t>إكوادور</w:t>
        </w:r>
        <w:r w:rsidRPr="00CB3929">
          <w:rPr>
            <w:rFonts w:ascii="MS Mincho" w:eastAsia="MS Mincho" w:hAnsi="MS Mincho" w:cs="MS Mincho" w:hint="eastAsia"/>
            <w:rtl/>
            <w:lang w:eastAsia="zh-TW"/>
          </w:rPr>
          <w:t>‬</w:t>
        </w:r>
        <w:r>
          <w:t>‬</w:t>
        </w:r>
        <w:r w:rsidR="003F7DCB">
          <w:t>‬</w:t>
        </w:r>
        <w:r w:rsidR="00AC4BE3">
          <w:t>‬</w:t>
        </w:r>
        <w:r w:rsidR="00AC4BE3">
          <w:t>‬</w:t>
        </w:r>
      </w:dir>
    </w:p>
    <w:p w:rsidR="00661254" w:rsidRPr="00CB3929" w:rsidRDefault="00661254" w:rsidP="00661254">
      <w:pPr>
        <w:pStyle w:val="H23GA"/>
        <w:rPr>
          <w:rtl/>
        </w:rPr>
      </w:pPr>
      <w:r w:rsidRPr="00CB3929">
        <w:rPr>
          <w:rtl/>
        </w:rPr>
        <w:tab/>
      </w:r>
      <w:r w:rsidRPr="00CB3929">
        <w:rPr>
          <w:rtl/>
        </w:rPr>
        <w:tab/>
      </w:r>
      <w:dir w:val="rtl">
        <w:r w:rsidRPr="00CB3929">
          <w:rPr>
            <w:rtl/>
          </w:rPr>
          <w:t>المعلومات المقدمة من الحكومة</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43-</w:t>
      </w:r>
      <w:r w:rsidRPr="008248B4">
        <w:rPr>
          <w:rtl/>
          <w:lang w:val="en-GB" w:eastAsia="zh-TW"/>
        </w:rPr>
        <w:tab/>
        <w:t>في 17 أيلول/سبتمبر 2015، قدمت حكومة إكوادور معلومات عن خمس حالات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واعتبرت المعلومات المقدمة غير كافية لتوضيح تلك الحالات.</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44-</w:t>
      </w:r>
      <w:r w:rsidRPr="008248B4">
        <w:rPr>
          <w:rtl/>
          <w:lang w:val="en-GB" w:eastAsia="zh-TW"/>
        </w:rPr>
        <w:tab/>
      </w:r>
      <w:dir w:val="rtl">
        <w:r w:rsidRPr="008248B4">
          <w:rPr>
            <w:rtl/>
            <w:lang w:val="en-GB" w:eastAsia="zh-TW"/>
          </w:rPr>
          <w:t>ووفقاً لأساليب عمل الفريق العامل، أُرسلت إلى حكومة كولومبيا نسخة من إحدى تلك الحالات.</w:t>
        </w:r>
        <w:r>
          <w:t>‬</w:t>
        </w:r>
        <w:r w:rsidR="003F7DCB">
          <w:t>‬</w:t>
        </w:r>
        <w:r w:rsidR="00AC4BE3">
          <w:t>‬</w:t>
        </w:r>
        <w:r w:rsidR="00AC4BE3">
          <w:t>‬</w:t>
        </w:r>
      </w:dir>
    </w:p>
    <w:p w:rsidR="00661254" w:rsidRPr="00CB3929" w:rsidRDefault="00661254" w:rsidP="00661254">
      <w:pPr>
        <w:pStyle w:val="H1GA"/>
        <w:rPr>
          <w:rtl/>
          <w:lang w:eastAsia="zh-TW"/>
        </w:rPr>
      </w:pPr>
      <w:r w:rsidRPr="008248B4">
        <w:rPr>
          <w:rtl/>
          <w:lang w:eastAsia="zh-TW"/>
        </w:rPr>
        <w:tab/>
      </w:r>
      <w:r w:rsidRPr="008248B4">
        <w:rPr>
          <w:rtl/>
          <w:lang w:eastAsia="zh-TW"/>
        </w:rPr>
        <w:tab/>
      </w:r>
      <w:dir w:val="rtl">
        <w:r w:rsidRPr="00CB3929">
          <w:rPr>
            <w:rtl/>
            <w:lang w:eastAsia="zh-TW"/>
          </w:rPr>
          <w:t>مصر</w:t>
        </w:r>
        <w:r w:rsidRPr="00CB3929">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661254">
      <w:pPr>
        <w:pStyle w:val="H23GA"/>
        <w:rPr>
          <w:rtl/>
        </w:rPr>
      </w:pPr>
      <w:r w:rsidRPr="00CB3929">
        <w:rPr>
          <w:rtl/>
        </w:rPr>
        <w:tab/>
      </w:r>
      <w:r w:rsidRPr="00CB3929">
        <w:rPr>
          <w:rtl/>
        </w:rPr>
        <w:tab/>
      </w:r>
      <w:dir w:val="rtl">
        <w:r w:rsidRPr="00CB3929">
          <w:rPr>
            <w:rtl/>
          </w:rPr>
          <w:t>الإجراء العاجل</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45-</w:t>
      </w:r>
      <w:r w:rsidRPr="008248B4">
        <w:rPr>
          <w:rtl/>
          <w:lang w:val="en-GB" w:eastAsia="zh-TW"/>
        </w:rPr>
        <w:tab/>
      </w:r>
      <w:dir w:val="rtl">
        <w:r>
          <w:rPr>
            <w:rFonts w:hint="cs"/>
            <w:rtl/>
            <w:lang w:val="en-GB" w:eastAsia="zh-TW"/>
          </w:rPr>
          <w:t xml:space="preserve">خلال </w:t>
        </w:r>
        <w:r w:rsidRPr="008248B4">
          <w:rPr>
            <w:rtl/>
            <w:lang w:val="en-GB" w:eastAsia="zh-TW"/>
          </w:rPr>
          <w:t>الفترة المشمولة بالاستعراض، أحال الفريق العامل، عمل</w:t>
        </w:r>
        <w:r w:rsidR="003E6E25">
          <w:rPr>
            <w:rtl/>
            <w:lang w:val="en-GB" w:eastAsia="zh-TW"/>
          </w:rPr>
          <w:t xml:space="preserve">اً </w:t>
        </w:r>
        <w:r w:rsidRPr="008248B4">
          <w:rPr>
            <w:rtl/>
            <w:lang w:val="en-GB" w:eastAsia="zh-TW"/>
          </w:rPr>
          <w:t>بإجرائه العاجل، 40 حالة إلى حكومة مصر. وجرى توضيح تسع حالات منها بناء على المعلومات التي وردت من أحد المصادر، على النحو التالي:</w:t>
        </w:r>
        <w:r>
          <w:t>‬</w:t>
        </w:r>
        <w:r w:rsidR="003F7DCB">
          <w:t>‬</w:t>
        </w:r>
        <w:r w:rsidR="00AC4BE3">
          <w:t>‬</w:t>
        </w:r>
        <w:r w:rsidR="00AC4BE3">
          <w:t>‬</w:t>
        </w:r>
      </w:dir>
    </w:p>
    <w:p w:rsidR="00661254" w:rsidRPr="008248B4" w:rsidRDefault="00661254" w:rsidP="00661254">
      <w:pPr>
        <w:pStyle w:val="SingleTxtGA"/>
        <w:rPr>
          <w:rtl/>
          <w:lang w:val="en-GB" w:eastAsia="zh-TW"/>
        </w:rPr>
      </w:pPr>
      <w:r>
        <w:rPr>
          <w:rFonts w:hint="cs"/>
          <w:rtl/>
          <w:lang w:val="en-GB" w:eastAsia="zh-TW"/>
        </w:rPr>
        <w:tab/>
      </w:r>
      <w:r w:rsidRPr="008248B4">
        <w:rPr>
          <w:rtl/>
          <w:lang w:val="en-GB" w:eastAsia="zh-TW"/>
        </w:rPr>
        <w:t>(أ)</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في 28 أيلول/سبتمبر 2015، أحال الفريق العامل إلى حكومة مصر، عملا</w:t>
      </w:r>
      <w:r>
        <w:rPr>
          <w:rFonts w:hint="cs"/>
          <w:rtl/>
          <w:lang w:val="en-GB" w:eastAsia="zh-TW"/>
        </w:rPr>
        <w:t>ً</w:t>
      </w:r>
      <w:r w:rsidRPr="008248B4">
        <w:rPr>
          <w:rtl/>
          <w:lang w:val="en-GB" w:eastAsia="zh-TW"/>
        </w:rPr>
        <w:t xml:space="preserve"> بإجرائه العاجل، ثلاث حالات تتعلق بطلعت حسني قرني علي الشرقاوي وعبد الرحمن محمد عبد البصير وخالد محمد البلتاجي، الذين يدعى أن </w:t>
      </w:r>
      <w:r w:rsidR="007F30F6">
        <w:rPr>
          <w:rFonts w:hint="cs"/>
          <w:rtl/>
          <w:lang w:val="en-GB" w:eastAsia="zh-TW"/>
        </w:rPr>
        <w:t xml:space="preserve">عناصر من </w:t>
      </w:r>
      <w:r w:rsidRPr="008248B4">
        <w:rPr>
          <w:rtl/>
          <w:lang w:val="en-GB" w:eastAsia="zh-TW"/>
        </w:rPr>
        <w:t>الأمن الوطني وأفراد</w:t>
      </w:r>
      <w:r w:rsidR="007F30F6">
        <w:rPr>
          <w:rFonts w:hint="cs"/>
          <w:rtl/>
          <w:lang w:val="en-GB" w:eastAsia="zh-TW"/>
        </w:rPr>
        <w:t>اً من</w:t>
      </w:r>
      <w:r w:rsidRPr="008248B4">
        <w:rPr>
          <w:rtl/>
          <w:lang w:val="en-GB" w:eastAsia="zh-TW"/>
        </w:rPr>
        <w:t xml:space="preserve"> قوات الأمن اختطفوهم، في الفترة ما بين 19 آب/أغسطس و22 أيلول/سبتمبر 2015، واقتادوهم إلى وجهة مجهولة؛</w:t>
      </w:r>
    </w:p>
    <w:p w:rsidR="00661254" w:rsidRPr="008248B4" w:rsidRDefault="00661254" w:rsidP="00661254">
      <w:pPr>
        <w:pStyle w:val="SingleTxtGA"/>
        <w:rPr>
          <w:rtl/>
          <w:lang w:val="en-GB" w:eastAsia="zh-TW"/>
        </w:rPr>
      </w:pPr>
      <w:r>
        <w:rPr>
          <w:rFonts w:hint="cs"/>
          <w:rtl/>
          <w:lang w:val="en-GB" w:eastAsia="zh-TW"/>
        </w:rPr>
        <w:tab/>
      </w:r>
      <w:r w:rsidRPr="008248B4">
        <w:rPr>
          <w:rtl/>
          <w:lang w:val="en-GB" w:eastAsia="zh-TW"/>
        </w:rPr>
        <w:t>(ب)</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في 9 تشرين الأول/أكتوبر 2015، أحال الفريق العامل إلى حكومة مصر، عمل</w:t>
      </w:r>
      <w:r w:rsidR="003E6E25">
        <w:rPr>
          <w:rtl/>
          <w:lang w:val="en-GB" w:eastAsia="zh-TW"/>
        </w:rPr>
        <w:t xml:space="preserve">اً </w:t>
      </w:r>
      <w:r w:rsidRPr="008248B4">
        <w:rPr>
          <w:rtl/>
          <w:lang w:val="en-GB" w:eastAsia="zh-TW"/>
        </w:rPr>
        <w:t>بإجرائه العاجل، حالة تتعلق بعبد الله محمد سعد أحمد السمنودي، الذي يُدعى أن ضباط</w:t>
      </w:r>
      <w:r w:rsidR="003E6E25">
        <w:rPr>
          <w:rtl/>
          <w:lang w:val="en-GB" w:eastAsia="zh-TW"/>
        </w:rPr>
        <w:t xml:space="preserve">اً </w:t>
      </w:r>
      <w:r w:rsidRPr="008248B4">
        <w:rPr>
          <w:rtl/>
          <w:lang w:val="en-GB" w:eastAsia="zh-TW"/>
        </w:rPr>
        <w:t>مسلحين ألقوا القبض عليه في شارع السيد أحمد الخياط في مدينة الزقازيق، محافظة الشرقية، في 2 أيلول/سبتمبر 2015؛</w:t>
      </w:r>
    </w:p>
    <w:p w:rsidR="00661254" w:rsidRPr="007F30F6" w:rsidRDefault="00661254" w:rsidP="00661254">
      <w:pPr>
        <w:pStyle w:val="SingleTxtGA"/>
        <w:rPr>
          <w:spacing w:val="-2"/>
          <w:rtl/>
          <w:lang w:val="en-GB" w:eastAsia="zh-TW"/>
        </w:rPr>
      </w:pPr>
      <w:r w:rsidRPr="007F30F6">
        <w:rPr>
          <w:rFonts w:hint="cs"/>
          <w:spacing w:val="-2"/>
          <w:rtl/>
          <w:lang w:val="en-GB" w:eastAsia="zh-TW"/>
        </w:rPr>
        <w:tab/>
      </w:r>
      <w:r w:rsidRPr="007F30F6">
        <w:rPr>
          <w:spacing w:val="-2"/>
          <w:rtl/>
          <w:lang w:val="en-GB" w:eastAsia="zh-TW"/>
        </w:rPr>
        <w:t>(ج)</w:t>
      </w:r>
      <w:r w:rsidRPr="007F30F6">
        <w:rPr>
          <w:rFonts w:ascii="MS Mincho" w:eastAsia="MS Mincho" w:hAnsi="MS Mincho" w:cs="MS Mincho" w:hint="eastAsia"/>
          <w:spacing w:val="-2"/>
          <w:rtl/>
          <w:lang w:val="en-GB" w:eastAsia="zh-TW"/>
        </w:rPr>
        <w:t>‬</w:t>
      </w:r>
      <w:r w:rsidRPr="007F30F6">
        <w:rPr>
          <w:rFonts w:hint="cs"/>
          <w:spacing w:val="-2"/>
          <w:rtl/>
          <w:lang w:val="en-GB" w:eastAsia="zh-TW"/>
        </w:rPr>
        <w:tab/>
      </w:r>
      <w:r w:rsidRPr="007F30F6">
        <w:rPr>
          <w:spacing w:val="-2"/>
          <w:rtl/>
          <w:lang w:val="en-GB" w:eastAsia="zh-TW"/>
        </w:rPr>
        <w:t>في 23 تشرين الأول/أكتوبر 2015، أحال الفريق العامل إلى حكومة مصر، عملا</w:t>
      </w:r>
      <w:r w:rsidRPr="007F30F6">
        <w:rPr>
          <w:rFonts w:hint="cs"/>
          <w:spacing w:val="-2"/>
          <w:rtl/>
          <w:lang w:val="en-GB" w:eastAsia="zh-TW"/>
        </w:rPr>
        <w:t>ً</w:t>
      </w:r>
      <w:r w:rsidRPr="007F30F6">
        <w:rPr>
          <w:spacing w:val="-2"/>
          <w:rtl/>
          <w:lang w:val="en-GB" w:eastAsia="zh-TW"/>
        </w:rPr>
        <w:t xml:space="preserve"> بإجرائه العاجل، 29 حالة تتعلق بمحمد حسن أحمد قديحة، ومحمد إبراهيم أحمد لاشين، وإسلام علي أبو المعاطي سالم، وأسامة محمد عز العرب مجاهد، وأحمد محمد علي حسين علي، </w:t>
      </w:r>
      <w:r w:rsidRPr="007F30F6">
        <w:rPr>
          <w:spacing w:val="-2"/>
          <w:rtl/>
          <w:lang w:val="en-GB" w:eastAsia="zh-TW"/>
        </w:rPr>
        <w:lastRenderedPageBreak/>
        <w:t xml:space="preserve">وإبراهيم إبراهيم محمود عبد السلام، وأنس عماد السيد شوشة، وأنس خميس عبد المنعم، وأسامة خميس عبد المنعم، وأحمد عبد المنعم مشرف عيساوي، وعمرو عبد الله عطية محمد سعادة، وعلى شوقي إبراهيم سلمان، ويوسف علي شوقي إبراهيم سلمان، وعبد الرحمن عبد السلام عيود، وعبد الله ناجي محمود، ودسوقي عبد الموجود عيسى، ومحمد عبد التواب أحمد، ويسري زكي سويلم، وطلعت حسن قرني، وأحمد عبدالله إبراهيم سلومة، وعبد الرحمن محمود رمضان، وشعبان حسين خالد، وخالد محمد البلتاجي، وفرحات زكي عبد الحميد الأشرم، وعبد الرحمن محمد عبد البصير، وأحمد محمد عبد الجواد، وعبد الله محمد سعد السمنودي، وبدوي محمد الطوخي، وأنس محمود سعيد، ونادر فتوح صابر، وهاني محمد حسنين شرف، الذين يُدعى أن عناصر تابعة للدولة </w:t>
      </w:r>
      <w:r w:rsidRPr="007F30F6">
        <w:rPr>
          <w:rFonts w:hint="cs"/>
          <w:spacing w:val="-2"/>
          <w:rtl/>
          <w:lang w:val="en-GB" w:eastAsia="zh-TW"/>
        </w:rPr>
        <w:t xml:space="preserve">أوقفتهم </w:t>
      </w:r>
      <w:r w:rsidRPr="007F30F6">
        <w:rPr>
          <w:spacing w:val="-2"/>
          <w:rtl/>
          <w:lang w:val="en-GB" w:eastAsia="zh-TW"/>
        </w:rPr>
        <w:t>جميعاً في الفترة بين 15 تموز/يوليه و16 تشرين الأول/أكتوبر 2015؛</w:t>
      </w:r>
    </w:p>
    <w:p w:rsidR="00661254" w:rsidRPr="008248B4" w:rsidRDefault="00661254" w:rsidP="00661254">
      <w:pPr>
        <w:pStyle w:val="SingleTxtGA"/>
        <w:rPr>
          <w:rtl/>
          <w:lang w:val="en-GB" w:eastAsia="zh-TW"/>
        </w:rPr>
      </w:pPr>
      <w:r>
        <w:rPr>
          <w:rFonts w:hint="cs"/>
          <w:rtl/>
          <w:lang w:val="en-GB" w:eastAsia="zh-TW"/>
        </w:rPr>
        <w:tab/>
      </w:r>
      <w:r w:rsidRPr="008248B4">
        <w:rPr>
          <w:rtl/>
          <w:lang w:val="en-GB" w:eastAsia="zh-TW"/>
        </w:rPr>
        <w:t>(د)</w:t>
      </w:r>
      <w:r>
        <w:rPr>
          <w:rFonts w:hint="cs"/>
          <w:rtl/>
          <w:lang w:val="en-GB" w:eastAsia="zh-TW"/>
        </w:rPr>
        <w:tab/>
      </w:r>
      <w:r w:rsidRPr="008248B4">
        <w:rPr>
          <w:rtl/>
          <w:lang w:val="en-GB" w:eastAsia="zh-TW"/>
        </w:rPr>
        <w:t>في 30 تشرين الثاني/نوفمبر 2015، أحال الفريق العامل إلى حكومة مصر، عمل</w:t>
      </w:r>
      <w:r w:rsidR="003E6E25">
        <w:rPr>
          <w:rtl/>
          <w:lang w:val="en-GB" w:eastAsia="zh-TW"/>
        </w:rPr>
        <w:t xml:space="preserve">اً </w:t>
      </w:r>
      <w:r w:rsidRPr="008248B4">
        <w:rPr>
          <w:rtl/>
          <w:lang w:val="en-GB" w:eastAsia="zh-TW"/>
        </w:rPr>
        <w:t xml:space="preserve">بإجرائه العاجل، حالة تتعلق بهاني محمد حسنين شرف، الذي يدعى أن </w:t>
      </w:r>
      <w:r>
        <w:rPr>
          <w:rFonts w:hint="cs"/>
          <w:rtl/>
          <w:lang w:val="en-GB" w:eastAsia="zh-TW"/>
        </w:rPr>
        <w:t xml:space="preserve">عناصر من </w:t>
      </w:r>
      <w:r w:rsidRPr="008248B4">
        <w:rPr>
          <w:rtl/>
          <w:lang w:val="en-GB" w:eastAsia="zh-TW"/>
        </w:rPr>
        <w:t xml:space="preserve">الأمن الوطني </w:t>
      </w:r>
      <w:r>
        <w:rPr>
          <w:rFonts w:hint="cs"/>
          <w:rtl/>
          <w:lang w:val="en-GB" w:eastAsia="zh-TW"/>
        </w:rPr>
        <w:t xml:space="preserve">ألقت </w:t>
      </w:r>
      <w:r w:rsidRPr="008248B4">
        <w:rPr>
          <w:rtl/>
          <w:lang w:val="en-GB" w:eastAsia="zh-TW"/>
        </w:rPr>
        <w:t>القبض عليه في صالة المغادرة بمطار القاهرة الدولي بينما كان في طريقه إلى أستراخان، الاتحاد الروسي، في 18 تشرين الثاني/نوفمبر 2015؛</w:t>
      </w:r>
    </w:p>
    <w:p w:rsidR="00661254" w:rsidRPr="008248B4" w:rsidRDefault="00661254" w:rsidP="00661254">
      <w:pPr>
        <w:pStyle w:val="SingleTxtGA"/>
        <w:rPr>
          <w:rtl/>
          <w:lang w:val="en-GB" w:eastAsia="zh-TW"/>
        </w:rPr>
      </w:pPr>
      <w:r>
        <w:rPr>
          <w:rFonts w:hint="cs"/>
          <w:rtl/>
          <w:lang w:val="en-GB" w:eastAsia="zh-TW"/>
        </w:rPr>
        <w:tab/>
      </w:r>
      <w:r w:rsidRPr="008248B4">
        <w:rPr>
          <w:rtl/>
          <w:lang w:val="en-GB" w:eastAsia="zh-TW"/>
        </w:rPr>
        <w:t>(ه)</w:t>
      </w:r>
      <w:r>
        <w:rPr>
          <w:rFonts w:hint="cs"/>
          <w:rtl/>
          <w:lang w:val="en-GB" w:eastAsia="zh-TW"/>
        </w:rPr>
        <w:tab/>
      </w:r>
      <w:r w:rsidRPr="008248B4">
        <w:rPr>
          <w:rtl/>
          <w:lang w:val="en-GB" w:eastAsia="zh-TW"/>
        </w:rPr>
        <w:t>في 9 كانون الأول/ديسمبر 2015، أحال الفريق العامل إلى حكومة مصر، عمل</w:t>
      </w:r>
      <w:r w:rsidR="003E6E25">
        <w:rPr>
          <w:rtl/>
          <w:lang w:val="en-GB" w:eastAsia="zh-TW"/>
        </w:rPr>
        <w:t xml:space="preserve">اً </w:t>
      </w:r>
      <w:r w:rsidRPr="008248B4">
        <w:rPr>
          <w:rtl/>
          <w:lang w:val="en-GB" w:eastAsia="zh-TW"/>
        </w:rPr>
        <w:t>بإجرائه العاجل، حالتين تتعلقان بمحمود أحمد سعيد سعيد ومحمود أحمد نجاح عبد الفتاح، اللذين يدعى أن عناصر تابعة للدولة اقتادتهما، في 23 و27 تشرين الثاني/</w:t>
      </w:r>
      <w:r>
        <w:rPr>
          <w:rFonts w:hint="cs"/>
          <w:rtl/>
          <w:lang w:val="en-GB" w:eastAsia="zh-TW"/>
        </w:rPr>
        <w:t xml:space="preserve"> </w:t>
      </w:r>
      <w:r w:rsidRPr="008248B4">
        <w:rPr>
          <w:rtl/>
          <w:lang w:val="en-GB" w:eastAsia="zh-TW"/>
        </w:rPr>
        <w:t>نوفمبر</w:t>
      </w:r>
      <w:r>
        <w:rPr>
          <w:rFonts w:hint="cs"/>
          <w:rtl/>
          <w:lang w:val="en-GB" w:eastAsia="zh-TW"/>
        </w:rPr>
        <w:t> </w:t>
      </w:r>
      <w:r w:rsidRPr="008248B4">
        <w:rPr>
          <w:rtl/>
          <w:lang w:val="en-GB" w:eastAsia="zh-TW"/>
        </w:rPr>
        <w:t>2015، على التوالي، إلى مقر مباحث أمن الدولة بلاظوغلي، القاهرة؛</w:t>
      </w:r>
    </w:p>
    <w:p w:rsidR="00661254" w:rsidRPr="008248B4" w:rsidRDefault="00661254" w:rsidP="00661254">
      <w:pPr>
        <w:pStyle w:val="SingleTxtGA"/>
        <w:rPr>
          <w:rtl/>
          <w:lang w:val="en-GB" w:eastAsia="zh-TW"/>
        </w:rPr>
      </w:pPr>
      <w:r>
        <w:rPr>
          <w:rFonts w:hint="cs"/>
          <w:rtl/>
        </w:rPr>
        <w:tab/>
      </w:r>
      <w:dir w:val="rtl">
        <w:r w:rsidRPr="008248B4">
          <w:rPr>
            <w:rtl/>
            <w:lang w:val="en-GB" w:eastAsia="zh-TW"/>
          </w:rPr>
          <w:t>(و)</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في 12 شباط/فبراير 2016، أحال الفريق العامل إلى حكومة مصر، عملا</w:t>
        </w:r>
        <w:r>
          <w:rPr>
            <w:rFonts w:hint="cs"/>
            <w:rtl/>
            <w:lang w:val="en-GB" w:eastAsia="zh-TW"/>
          </w:rPr>
          <w:t>ً</w:t>
        </w:r>
        <w:r w:rsidRPr="008248B4">
          <w:rPr>
            <w:rtl/>
            <w:lang w:val="en-GB" w:eastAsia="zh-TW"/>
          </w:rPr>
          <w:t xml:space="preserve"> بإجرائه العاجل، خمس حالات تتعلق بغريب زغلول وعبد الرحمن محمد صالح محمد ومدحت محمد باهي الدين وأحمد عبدالحميد وآسر محمد زهر الدين عبد الوارث ومجدي حسن عامر حسن، الذين يُدعى أن الشرطة اقتادهم جميع</w:t>
        </w:r>
        <w:r w:rsidR="00E65679">
          <w:rPr>
            <w:rtl/>
            <w:lang w:val="en-GB" w:eastAsia="zh-TW"/>
          </w:rPr>
          <w:t xml:space="preserve">اً </w:t>
        </w:r>
        <w:r w:rsidRPr="008248B4">
          <w:rPr>
            <w:rtl/>
            <w:lang w:val="en-GB" w:eastAsia="zh-TW"/>
          </w:rPr>
          <w:t xml:space="preserve">من منازلهم إلى وجهة مجهولة في الفترة ما </w:t>
        </w:r>
        <w:r w:rsidR="00A32E0C">
          <w:rPr>
            <w:rtl/>
            <w:lang w:val="en-GB" w:eastAsia="zh-TW"/>
          </w:rPr>
          <w:t xml:space="preserve">بين 12 كانون الثاني/يناير 2016 </w:t>
        </w:r>
        <w:r w:rsidRPr="008248B4">
          <w:rPr>
            <w:rtl/>
            <w:lang w:val="en-GB" w:eastAsia="zh-TW"/>
          </w:rPr>
          <w:t>و7 شباط/فبراير 2016.</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الإجراء العادي</w:t>
        </w:r>
        <w:r w:rsidRPr="008248B4">
          <w:rPr>
            <w:rFonts w:ascii="MS Mincho" w:eastAsia="MS Mincho" w:hAnsi="MS Mincho" w:cs="MS Mincho" w:hint="eastAsia"/>
            <w:rtl/>
          </w:rPr>
          <w:t>‬</w:t>
        </w:r>
        <w:r w:rsidRPr="008248B4">
          <w:rPr>
            <w:rtl/>
          </w:rPr>
          <w:t xml:space="preserve"> </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46-</w:t>
      </w:r>
      <w:r w:rsidRPr="008248B4">
        <w:rPr>
          <w:rtl/>
          <w:lang w:val="en-GB" w:eastAsia="zh-TW"/>
        </w:rPr>
        <w:tab/>
        <w:t>أحال الفريق العامل إلى حكومة جمهورية مصر العربية ثلاث حالات تخص الأشخاص التالية أسماؤهم:</w:t>
      </w:r>
      <w:r w:rsidRPr="008248B4">
        <w:rPr>
          <w:rFonts w:ascii="MS Mincho" w:eastAsia="MS Mincho" w:hAnsi="MS Mincho" w:cs="MS Mincho" w:hint="eastAsia"/>
          <w:rtl/>
          <w:lang w:val="en-GB" w:eastAsia="zh-TW"/>
        </w:rPr>
        <w:t>‬</w:t>
      </w:r>
      <w:r w:rsidRPr="008248B4">
        <w:rPr>
          <w:rtl/>
          <w:lang w:val="en-GB" w:eastAsia="zh-TW"/>
        </w:rPr>
        <w:t xml:space="preserve"> </w:t>
      </w:r>
    </w:p>
    <w:p w:rsidR="00661254" w:rsidRPr="008248B4" w:rsidRDefault="00661254" w:rsidP="00661254">
      <w:pPr>
        <w:pStyle w:val="SingleTxtGA"/>
        <w:rPr>
          <w:rtl/>
          <w:lang w:val="en-GB" w:eastAsia="zh-TW"/>
        </w:rPr>
      </w:pPr>
      <w:r>
        <w:rPr>
          <w:rFonts w:hint="cs"/>
          <w:rtl/>
          <w:lang w:val="en-GB" w:eastAsia="zh-TW"/>
        </w:rPr>
        <w:tab/>
      </w:r>
      <w:r w:rsidRPr="008248B4">
        <w:rPr>
          <w:rtl/>
          <w:lang w:val="en-GB" w:eastAsia="zh-TW"/>
        </w:rPr>
        <w:t>(أ)</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عمرو إبراهيم عبد المنعم، الذي يدعى أن قوات الجيش والشرطة ألقت القبض عليه في 8 تموز/يوليه 2013 في شارع الطيران بحي مدينة نصر، القاهرة، أثناء مظاهرة أمام نادي الحرس الجمهوري؛</w:t>
      </w:r>
    </w:p>
    <w:p w:rsidR="00661254" w:rsidRPr="008248B4" w:rsidRDefault="00661254" w:rsidP="007F30F6">
      <w:pPr>
        <w:pStyle w:val="SingleTxtGA"/>
        <w:rPr>
          <w:rtl/>
          <w:lang w:val="en-GB" w:eastAsia="zh-TW"/>
        </w:rPr>
      </w:pPr>
      <w:r>
        <w:rPr>
          <w:rFonts w:hint="cs"/>
          <w:rtl/>
          <w:lang w:val="en-GB" w:eastAsia="zh-TW"/>
        </w:rPr>
        <w:tab/>
      </w:r>
      <w:r w:rsidRPr="008248B4">
        <w:rPr>
          <w:rtl/>
          <w:lang w:val="en-GB" w:eastAsia="zh-TW"/>
        </w:rPr>
        <w:t>(ب)</w:t>
      </w:r>
      <w:r>
        <w:rPr>
          <w:rFonts w:hint="cs"/>
          <w:rtl/>
          <w:lang w:val="en-GB" w:eastAsia="zh-TW"/>
        </w:rPr>
        <w:tab/>
      </w:r>
      <w:r w:rsidRPr="008248B4">
        <w:rPr>
          <w:rtl/>
          <w:lang w:val="en-GB" w:eastAsia="zh-TW"/>
        </w:rPr>
        <w:t>عمرو إسماعيل محمد السيد، الذي يُدعى أن مجموعة تتألف من أربعة مسلحين ملثمين أُفيد بأنهم ينتمون إلى جهاز الأمن اختطفته أمام منزله ا</w:t>
      </w:r>
      <w:r>
        <w:rPr>
          <w:rtl/>
          <w:lang w:val="en-GB" w:eastAsia="zh-TW"/>
        </w:rPr>
        <w:t xml:space="preserve">لكائن في الزقازيق، </w:t>
      </w:r>
      <w:r>
        <w:rPr>
          <w:rFonts w:hint="cs"/>
          <w:rtl/>
          <w:lang w:val="en-GB" w:eastAsia="zh-TW"/>
        </w:rPr>
        <w:t xml:space="preserve">في محافظة </w:t>
      </w:r>
      <w:r>
        <w:rPr>
          <w:rtl/>
          <w:lang w:val="en-GB" w:eastAsia="zh-TW"/>
        </w:rPr>
        <w:t xml:space="preserve">الشرقية </w:t>
      </w:r>
      <w:r w:rsidRPr="008248B4">
        <w:rPr>
          <w:rtl/>
          <w:lang w:val="en-GB" w:eastAsia="zh-TW"/>
        </w:rPr>
        <w:t xml:space="preserve">في 24 آب/أغسطس 2013؛ </w:t>
      </w:r>
    </w:p>
    <w:p w:rsidR="00661254" w:rsidRPr="008248B4" w:rsidRDefault="00661254" w:rsidP="00661254">
      <w:pPr>
        <w:pStyle w:val="SingleTxtGA"/>
        <w:rPr>
          <w:rtl/>
          <w:lang w:val="en-GB" w:eastAsia="zh-TW"/>
        </w:rPr>
      </w:pPr>
      <w:r>
        <w:rPr>
          <w:rFonts w:hint="cs"/>
          <w:rtl/>
        </w:rPr>
        <w:lastRenderedPageBreak/>
        <w:tab/>
      </w:r>
      <w:dir w:val="rtl">
        <w:r w:rsidRPr="008248B4">
          <w:rPr>
            <w:rtl/>
            <w:lang w:val="en-GB" w:eastAsia="zh-TW"/>
          </w:rPr>
          <w:t>(ج)</w:t>
        </w:r>
        <w:r w:rsidRPr="008248B4">
          <w:rPr>
            <w:rFonts w:ascii="MS Mincho" w:eastAsia="MS Mincho" w:hAnsi="MS Mincho" w:cs="MS Mincho" w:hint="eastAsia"/>
            <w:rtl/>
            <w:lang w:val="en-GB" w:eastAsia="zh-TW"/>
          </w:rPr>
          <w:t>‬</w:t>
        </w:r>
        <w:r>
          <w:rPr>
            <w:rFonts w:hint="cs"/>
            <w:rtl/>
            <w:lang w:val="en-GB" w:eastAsia="zh-TW"/>
          </w:rPr>
          <w:tab/>
        </w:r>
        <w:r w:rsidRPr="008248B4">
          <w:rPr>
            <w:rtl/>
            <w:lang w:val="en-GB" w:eastAsia="zh-TW"/>
          </w:rPr>
          <w:t xml:space="preserve">خالد محمد حافظ محمد، الذي يُدعى أن قوات الجيش والشرطة ألقت القبض عليه </w:t>
        </w:r>
        <w:r>
          <w:rPr>
            <w:rFonts w:hint="cs"/>
            <w:rtl/>
            <w:lang w:val="en-GB" w:eastAsia="zh-TW"/>
          </w:rPr>
          <w:t xml:space="preserve">عند </w:t>
        </w:r>
        <w:r w:rsidRPr="008248B4">
          <w:rPr>
            <w:rtl/>
            <w:lang w:val="en-GB" w:eastAsia="zh-TW"/>
          </w:rPr>
          <w:t>نصب المنصة التذكاري، بمدينة نصر، محافظة القاهرة، في 27 تموز/يوليه 2013.</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8248B4">
          <w:rPr>
            <w:rtl/>
          </w:rPr>
          <w:t>التوضيح استناداً إلى المعلومات المقدمة من المصادر</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47-</w:t>
      </w:r>
      <w:r w:rsidRPr="008248B4">
        <w:rPr>
          <w:rtl/>
          <w:lang w:val="en-GB" w:eastAsia="zh-TW"/>
        </w:rPr>
        <w:tab/>
        <w:t>استنادا</w:t>
      </w:r>
      <w:r>
        <w:rPr>
          <w:rFonts w:hint="cs"/>
          <w:rtl/>
          <w:lang w:val="en-GB" w:eastAsia="zh-TW"/>
        </w:rPr>
        <w:t>ً</w:t>
      </w:r>
      <w:r w:rsidRPr="008248B4">
        <w:rPr>
          <w:rtl/>
          <w:lang w:val="en-GB" w:eastAsia="zh-TW"/>
        </w:rPr>
        <w:t xml:space="preserve"> إلى المعلومات المقدمة من أحد المصادر، قرر الفريق العامل توضيح حالات خالد محمد البلتاجي، وفرحات زكي عبد الحميد الأشرم، وعبد الرحمن محمد عبد البصير، وأحمد محمد عبد الجواد، ومحمد عبد الله محمد سعد، وبدوي محمد الطوخي، وأنس محمود سعيد، ونادر فتوح صابر، وشرف هاني محمد حسنين، الذين أُفيد بأنهم كانوا رهن الاحتجاز.</w:t>
      </w:r>
    </w:p>
    <w:p w:rsidR="00661254" w:rsidRPr="00CB3929" w:rsidRDefault="00661254" w:rsidP="00661254">
      <w:pPr>
        <w:pStyle w:val="H23GA"/>
        <w:rPr>
          <w:rtl/>
        </w:rPr>
      </w:pPr>
      <w:r w:rsidRPr="00CB3929">
        <w:rPr>
          <w:rtl/>
        </w:rPr>
        <w:tab/>
      </w:r>
      <w:r w:rsidRPr="00CB3929">
        <w:rPr>
          <w:rtl/>
        </w:rPr>
        <w:tab/>
      </w:r>
      <w:dir w:val="rtl">
        <w:r w:rsidRPr="00CB3929">
          <w:rPr>
            <w:rtl/>
          </w:rPr>
          <w:t>المعلومات المقدمة من الحكومة</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48-</w:t>
      </w:r>
      <w:r w:rsidRPr="008248B4">
        <w:rPr>
          <w:rtl/>
          <w:lang w:val="en-GB" w:eastAsia="zh-TW"/>
        </w:rPr>
        <w:tab/>
        <w:t>خلال الفترة المشمولة بالاستعراض، قدمت الحكومة معلومات عن ثماني حالات لم</w:t>
      </w:r>
      <w:r>
        <w:rPr>
          <w:rFonts w:hint="cs"/>
          <w:rtl/>
          <w:lang w:val="en-GB" w:eastAsia="zh-TW"/>
        </w:rPr>
        <w:t> </w:t>
      </w:r>
      <w:r w:rsidRPr="008248B4">
        <w:rPr>
          <w:rtl/>
          <w:lang w:val="en-GB" w:eastAsia="zh-TW"/>
        </w:rPr>
        <w:t>يبت فيها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Pr>
            <w:rFonts w:hint="cs"/>
            <w:rtl/>
            <w:lang w:val="en-GB" w:eastAsia="zh-TW"/>
          </w:rPr>
          <w:t>واستناداً</w:t>
        </w:r>
        <w:r w:rsidRPr="008248B4">
          <w:rPr>
            <w:rtl/>
            <w:lang w:val="en-GB" w:eastAsia="zh-TW"/>
          </w:rPr>
          <w:t xml:space="preserve"> إلى المعلومات المقدمة، قرر الفريق العامل تطبيق قاعدة الأشهر الستة على تلك الحالات جميعها.</w:t>
        </w:r>
        <w:r w:rsidRPr="008248B4">
          <w:rPr>
            <w:rFonts w:ascii="MS Mincho" w:eastAsia="MS Mincho" w:hAnsi="MS Mincho" w:cs="MS Mincho" w:hint="eastAsia"/>
            <w:rtl/>
            <w:lang w:val="en-GB" w:eastAsia="zh-TW"/>
          </w:rPr>
          <w:t>‬</w:t>
        </w:r>
        <w:r w:rsidRPr="008248B4">
          <w:rPr>
            <w:rtl/>
            <w:lang w:val="en-GB" w:eastAsia="zh-TW"/>
          </w:rPr>
          <w:t xml:space="preserve"> </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49-</w:t>
      </w:r>
      <w:r w:rsidRPr="008248B4">
        <w:rPr>
          <w:rtl/>
          <w:lang w:val="en-GB" w:eastAsia="zh-TW"/>
        </w:rPr>
        <w:tab/>
      </w:r>
      <w:r>
        <w:rPr>
          <w:rtl/>
          <w:lang w:val="en-GB" w:eastAsia="zh-TW"/>
        </w:rPr>
        <w:t>وفي 4 و</w:t>
      </w:r>
      <w:r w:rsidRPr="008248B4">
        <w:rPr>
          <w:rtl/>
          <w:lang w:val="en-GB" w:eastAsia="zh-TW"/>
        </w:rPr>
        <w:t>7 أيار/مايو 2015، قدمت الحكومة معلومات عن حالة واحدة لم يبت فيها بعد، وهي حالة جرى أيضا</w:t>
      </w:r>
      <w:r>
        <w:rPr>
          <w:rFonts w:hint="cs"/>
          <w:rtl/>
          <w:lang w:val="en-GB" w:eastAsia="zh-TW"/>
        </w:rPr>
        <w:t>ً</w:t>
      </w:r>
      <w:r w:rsidRPr="008248B4">
        <w:rPr>
          <w:rtl/>
          <w:lang w:val="en-GB" w:eastAsia="zh-TW"/>
        </w:rPr>
        <w:t xml:space="preserve"> تحديثها بمعلومات جديدة قدمها أحد المصادر. </w:t>
      </w:r>
      <w:dir w:val="rtl">
        <w:r w:rsidRPr="008248B4">
          <w:rPr>
            <w:rtl/>
            <w:lang w:val="en-GB" w:eastAsia="zh-TW"/>
          </w:rPr>
          <w:t>واعتبرت المعلومات المقدمة غير كافية لتوضيح تلك الحالة.</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t>‬</w:t>
        </w:r>
        <w:r w:rsidR="003F7DCB">
          <w:t>‬</w:t>
        </w:r>
        <w:r w:rsidR="00AC4BE3">
          <w:t>‬</w:t>
        </w:r>
        <w:r w:rsidR="00AC4BE3">
          <w:t>‬</w:t>
        </w:r>
      </w:dir>
    </w:p>
    <w:p w:rsidR="00661254" w:rsidRPr="008248B4" w:rsidRDefault="00661254" w:rsidP="00661254">
      <w:pPr>
        <w:pStyle w:val="H23GA"/>
        <w:rPr>
          <w:rtl/>
        </w:rPr>
      </w:pPr>
      <w:r w:rsidRPr="008248B4">
        <w:rPr>
          <w:rtl/>
        </w:rPr>
        <w:tab/>
      </w:r>
      <w:r w:rsidRPr="008248B4">
        <w:rPr>
          <w:rtl/>
        </w:rPr>
        <w:tab/>
      </w:r>
      <w:dir w:val="rtl">
        <w:r w:rsidRPr="00CB3929">
          <w:rPr>
            <w:rtl/>
          </w:rPr>
          <w:t>التوضيح</w:t>
        </w:r>
        <w:r w:rsidRPr="008248B4">
          <w:rPr>
            <w:rFonts w:ascii="MS Mincho" w:eastAsia="MS Mincho" w:hAnsi="MS Mincho" w:cs="MS Mincho" w:hint="eastAsia"/>
            <w:rtl/>
          </w:rPr>
          <w:t>‬</w:t>
        </w:r>
        <w:r w:rsidRPr="008248B4">
          <w:rPr>
            <w:rtl/>
          </w:rPr>
          <w:t xml:space="preserve"> </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50-</w:t>
      </w:r>
      <w:r w:rsidRPr="008248B4">
        <w:rPr>
          <w:rtl/>
          <w:lang w:val="en-GB" w:eastAsia="zh-TW"/>
        </w:rPr>
        <w:tab/>
        <w:t>استنادا</w:t>
      </w:r>
      <w:r>
        <w:rPr>
          <w:rFonts w:hint="cs"/>
          <w:rtl/>
          <w:lang w:val="en-GB" w:eastAsia="zh-TW"/>
        </w:rPr>
        <w:t>ً</w:t>
      </w:r>
      <w:r w:rsidRPr="008248B4">
        <w:rPr>
          <w:rtl/>
          <w:lang w:val="en-GB" w:eastAsia="zh-TW"/>
        </w:rPr>
        <w:t xml:space="preserve"> إلى المعلومات التي قدمتها الحكومة في وقت سابق، قرر الفريق العامل توضيح</w:t>
      </w:r>
      <w:r>
        <w:rPr>
          <w:rFonts w:hint="cs"/>
          <w:rtl/>
          <w:lang w:val="en-GB" w:eastAsia="zh-TW"/>
        </w:rPr>
        <w:t> </w:t>
      </w:r>
      <w:r w:rsidRPr="008248B4">
        <w:rPr>
          <w:rtl/>
          <w:lang w:val="en-GB" w:eastAsia="zh-TW"/>
        </w:rPr>
        <w:t>15 حالة، من بينها 12 حالة تم توضيحها بعد انقضاء الفترة المنصوص علي</w:t>
      </w:r>
      <w:r>
        <w:rPr>
          <w:rtl/>
          <w:lang w:val="en-GB" w:eastAsia="zh-TW"/>
        </w:rPr>
        <w:t xml:space="preserve">ها في قاعدة الأشهر الستة (انظر </w:t>
      </w:r>
      <w:r w:rsidRPr="008248B4">
        <w:rPr>
          <w:lang w:val="en-GB" w:eastAsia="zh-TW"/>
        </w:rPr>
        <w:t>A/HRC/WGEID/106/1</w:t>
      </w:r>
      <w:r>
        <w:rPr>
          <w:rtl/>
          <w:lang w:val="en-GB" w:eastAsia="zh-TW"/>
        </w:rPr>
        <w:t>، الفقرة 32</w:t>
      </w:r>
      <w:r w:rsidRPr="008248B4">
        <w:rPr>
          <w:rtl/>
          <w:lang w:val="en-GB" w:eastAsia="zh-TW"/>
        </w:rPr>
        <w:t>)، بالإضافة إلى ثلاث حالات أخرى استناد</w:t>
      </w:r>
      <w:r w:rsidR="00E65679">
        <w:rPr>
          <w:rtl/>
          <w:lang w:val="en-GB" w:eastAsia="zh-TW"/>
        </w:rPr>
        <w:t xml:space="preserve">اً </w:t>
      </w:r>
      <w:r w:rsidRPr="008248B4">
        <w:rPr>
          <w:rtl/>
          <w:lang w:val="en-GB" w:eastAsia="zh-TW"/>
        </w:rPr>
        <w:t xml:space="preserve">إلى المعلومات التي قدمها المصدر قبل انقضاء الفترة المنصوص عليها في قاعدة الأشهر الستة (انظر </w:t>
      </w:r>
      <w:r w:rsidRPr="008248B4">
        <w:rPr>
          <w:lang w:val="en-GB" w:eastAsia="zh-TW"/>
        </w:rPr>
        <w:t>A/HRC/WGEID/107/1</w:t>
      </w:r>
      <w:r w:rsidRPr="008248B4">
        <w:rPr>
          <w:rtl/>
          <w:lang w:val="en-GB" w:eastAsia="zh-TW"/>
        </w:rPr>
        <w:t xml:space="preserve">، الفقرة 45). </w:t>
      </w:r>
    </w:p>
    <w:p w:rsidR="00661254" w:rsidRPr="00CB3929" w:rsidRDefault="00661254" w:rsidP="00661254">
      <w:pPr>
        <w:pStyle w:val="H23GA"/>
        <w:rPr>
          <w:rtl/>
        </w:rPr>
      </w:pPr>
      <w:r w:rsidRPr="008248B4">
        <w:rPr>
          <w:rtl/>
        </w:rPr>
        <w:tab/>
      </w:r>
      <w:r w:rsidRPr="008248B4">
        <w:rPr>
          <w:rtl/>
        </w:rPr>
        <w:tab/>
      </w:r>
      <w:r w:rsidRPr="00CB3929">
        <w:rPr>
          <w:rtl/>
        </w:rPr>
        <w:t>ملاحظة</w:t>
      </w:r>
    </w:p>
    <w:p w:rsidR="00661254" w:rsidRPr="008248B4" w:rsidRDefault="00661254" w:rsidP="00661254">
      <w:pPr>
        <w:pStyle w:val="SingleTxtGA"/>
        <w:rPr>
          <w:rtl/>
          <w:lang w:val="en-GB" w:eastAsia="zh-TW"/>
        </w:rPr>
      </w:pPr>
      <w:r w:rsidRPr="008248B4">
        <w:rPr>
          <w:rtl/>
          <w:lang w:val="en-GB" w:eastAsia="zh-TW"/>
        </w:rPr>
        <w:t>51-</w:t>
      </w:r>
      <w:r w:rsidRPr="008248B4">
        <w:rPr>
          <w:rtl/>
          <w:lang w:val="en-GB" w:eastAsia="zh-TW"/>
        </w:rPr>
        <w:tab/>
      </w:r>
      <w:dir w:val="rtl">
        <w:r w:rsidRPr="008248B4">
          <w:rPr>
            <w:rtl/>
            <w:lang w:val="en-GB" w:eastAsia="zh-TW"/>
          </w:rPr>
          <w:t>يُعرب الفريق العامل عن شكره لحكومة مصر على إرسالها عددا</w:t>
        </w:r>
        <w:r>
          <w:rPr>
            <w:rFonts w:hint="cs"/>
            <w:rtl/>
            <w:lang w:val="en-GB" w:eastAsia="zh-TW"/>
          </w:rPr>
          <w:t>ً</w:t>
        </w:r>
        <w:r w:rsidRPr="008248B4">
          <w:rPr>
            <w:rtl/>
            <w:lang w:val="en-GB" w:eastAsia="zh-TW"/>
          </w:rPr>
          <w:t xml:space="preserve"> كبيرا</w:t>
        </w:r>
        <w:r>
          <w:rPr>
            <w:rFonts w:hint="cs"/>
            <w:rtl/>
            <w:lang w:val="en-GB" w:eastAsia="zh-TW"/>
          </w:rPr>
          <w:t>ً</w:t>
        </w:r>
        <w:r w:rsidRPr="008248B4">
          <w:rPr>
            <w:rtl/>
            <w:lang w:val="en-GB" w:eastAsia="zh-TW"/>
          </w:rPr>
          <w:t xml:space="preserve"> من الردود</w:t>
        </w:r>
        <w:r>
          <w:rPr>
            <w:rFonts w:hint="cs"/>
            <w:rtl/>
            <w:lang w:val="en-GB" w:eastAsia="zh-TW"/>
          </w:rPr>
          <w:t>، وهو</w:t>
        </w:r>
        <w:r w:rsidR="00E65679">
          <w:rPr>
            <w:rFonts w:hint="cs"/>
            <w:rtl/>
            <w:lang w:val="en-GB" w:eastAsia="zh-TW"/>
          </w:rPr>
          <w:t xml:space="preserve"> </w:t>
        </w:r>
        <w:r>
          <w:rPr>
            <w:rFonts w:hint="cs"/>
            <w:rtl/>
            <w:lang w:val="en-GB" w:eastAsia="zh-TW"/>
          </w:rPr>
          <w:t xml:space="preserve">ما يدل على </w:t>
        </w:r>
        <w:r w:rsidRPr="008248B4">
          <w:rPr>
            <w:rtl/>
            <w:lang w:val="en-GB" w:eastAsia="zh-TW"/>
          </w:rPr>
          <w:t xml:space="preserve">التزامها بالعمل مع الفريق العامل، مما سمح له بتوضيح عدد كبير من الحالات. </w:t>
        </w:r>
        <w:dir w:val="rtl">
          <w:r w:rsidRPr="008248B4">
            <w:rPr>
              <w:rtl/>
              <w:lang w:val="en-GB" w:eastAsia="zh-TW"/>
            </w:rPr>
            <w:t xml:space="preserve">غير أن الفريق العامل يشعر بالقلق لأنه أحال إلى الحكومة، خلال الفترة المشمولة بالاستعراض، 40 حالة اختفاء قسري أبلغ عنها في إطار إجرائه العاجل، وهو ما زال يتلقى بانتظام ادعاءات تتعلق بحالات اختفاء قسري. </w:t>
          </w:r>
          <w:dir w:val="rtl">
            <w:r w:rsidRPr="008248B4">
              <w:rPr>
                <w:rtl/>
                <w:lang w:val="en-GB" w:eastAsia="zh-TW"/>
              </w:rPr>
              <w:t>ويؤكد الفريق العامل مجدداً أنه لا يجوز، وفقاً لما تنص عليه المادة</w:t>
            </w:r>
            <w:r>
              <w:rPr>
                <w:rFonts w:hint="cs"/>
                <w:rtl/>
                <w:lang w:val="en-GB" w:eastAsia="zh-TW"/>
              </w:rPr>
              <w:t> </w:t>
            </w:r>
            <w:r w:rsidRPr="008248B4">
              <w:rPr>
                <w:rtl/>
                <w:lang w:val="en-GB" w:eastAsia="zh-TW"/>
              </w:rPr>
              <w:t>7 من الإعلان، اتخاذ أي ظروف، مهما كانت، ذريعة لتبرير أعمال الاختفاء القسري، وأنه، وفقاً للفقرة 2 من المادة 10 من الإعلان، يجب أن توضع فوراً معلومات دقيقة عن احتجاز الأشخاص ومكان أو أمكنة احتجازهم، بما في ذلك حركة نقلهم من مكان إلى آخر، في متناول أفراد أسرهم أو محاميهم أو أي شخص آخر له مصلحة مشروعة في الإحاطة بهذه</w:t>
            </w:r>
            <w:r>
              <w:rPr>
                <w:rFonts w:hint="cs"/>
                <w:rtl/>
                <w:lang w:val="en-GB" w:eastAsia="zh-TW"/>
              </w:rPr>
              <w:t> </w:t>
            </w:r>
            <w:r w:rsidRPr="008248B4">
              <w:rPr>
                <w:rtl/>
                <w:lang w:val="en-GB" w:eastAsia="zh-TW"/>
              </w:rPr>
              <w:t>المعلومات.</w:t>
            </w:r>
            <w:r w:rsidRPr="008248B4">
              <w:rPr>
                <w:rFonts w:ascii="MS Mincho" w:eastAsia="MS Mincho" w:hAnsi="MS Mincho" w:cs="MS Mincho" w:hint="eastAsia"/>
                <w:rtl/>
                <w:lang w:val="en-GB" w:eastAsia="zh-TW"/>
              </w:rPr>
              <w:t>‬</w:t>
            </w:r>
            <w:r>
              <w:t>‬</w:t>
            </w:r>
            <w:r>
              <w:t>‬</w:t>
            </w:r>
            <w:r>
              <w:t>‬</w:t>
            </w:r>
            <w:r w:rsidR="003F7DCB">
              <w:t>‬</w:t>
            </w:r>
            <w:r w:rsidR="003F7DCB">
              <w:t>‬</w:t>
            </w:r>
            <w:r w:rsidR="003F7DCB">
              <w:t>‬</w:t>
            </w:r>
            <w:r w:rsidR="00AC4BE3">
              <w:t>‬</w:t>
            </w:r>
            <w:r w:rsidR="00AC4BE3">
              <w:t>‬</w:t>
            </w:r>
            <w:r w:rsidR="00AC4BE3">
              <w:t>‬</w:t>
            </w:r>
            <w:r w:rsidR="00AC4BE3">
              <w:t>‬</w:t>
            </w:r>
            <w:r w:rsidR="00AC4BE3">
              <w:t>‬</w:t>
            </w:r>
            <w:r w:rsidR="00AC4BE3">
              <w:t>‬</w:t>
            </w:r>
          </w:dir>
        </w:dir>
      </w:dir>
    </w:p>
    <w:p w:rsidR="00661254" w:rsidRPr="00CB3929" w:rsidRDefault="00661254" w:rsidP="00661254">
      <w:pPr>
        <w:pStyle w:val="H1GA"/>
        <w:rPr>
          <w:rtl/>
          <w:lang w:eastAsia="zh-TW"/>
        </w:rPr>
      </w:pPr>
      <w:r w:rsidRPr="008248B4">
        <w:rPr>
          <w:rtl/>
          <w:lang w:eastAsia="zh-TW"/>
        </w:rPr>
        <w:lastRenderedPageBreak/>
        <w:tab/>
      </w:r>
      <w:r w:rsidRPr="00CB3929">
        <w:rPr>
          <w:rtl/>
          <w:lang w:eastAsia="zh-TW"/>
        </w:rPr>
        <w:tab/>
      </w:r>
      <w:dir w:val="rtl">
        <w:r w:rsidRPr="00CB3929">
          <w:rPr>
            <w:rtl/>
            <w:lang w:eastAsia="zh-TW"/>
          </w:rPr>
          <w:t>السلفادور</w:t>
        </w:r>
        <w:r w:rsidRPr="00CB3929">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F42BFC">
      <w:pPr>
        <w:pStyle w:val="H23GA"/>
        <w:spacing w:line="374" w:lineRule="exact"/>
        <w:rPr>
          <w:rtl/>
        </w:rPr>
      </w:pPr>
      <w:r w:rsidRPr="00CB3929">
        <w:rPr>
          <w:rtl/>
        </w:rPr>
        <w:tab/>
      </w:r>
      <w:r w:rsidRPr="00CB3929">
        <w:rPr>
          <w:rtl/>
        </w:rPr>
        <w:tab/>
      </w:r>
      <w:dir w:val="rtl">
        <w:r w:rsidRPr="00CB3929">
          <w:rPr>
            <w:rtl/>
          </w:rPr>
          <w:t>المعلومات المقدمة من المصادر</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F42BFC">
      <w:pPr>
        <w:pStyle w:val="SingleTxtGA"/>
        <w:spacing w:line="374" w:lineRule="exact"/>
        <w:rPr>
          <w:rtl/>
          <w:lang w:val="en-GB" w:eastAsia="zh-TW"/>
        </w:rPr>
      </w:pPr>
      <w:r w:rsidRPr="008248B4">
        <w:rPr>
          <w:rtl/>
          <w:lang w:val="en-GB" w:eastAsia="zh-TW"/>
        </w:rPr>
        <w:t>52-</w:t>
      </w:r>
      <w:r w:rsidRPr="008248B4">
        <w:rPr>
          <w:rtl/>
          <w:lang w:val="en-GB" w:eastAsia="zh-TW"/>
        </w:rPr>
        <w:tab/>
        <w:t>قدمت المصادر معلومات عن ثلاث حالات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p>
    <w:p w:rsidR="00661254" w:rsidRPr="00CB3929" w:rsidRDefault="00661254" w:rsidP="00661254">
      <w:pPr>
        <w:pStyle w:val="H1GA"/>
        <w:rPr>
          <w:rtl/>
          <w:lang w:eastAsia="zh-TW"/>
        </w:rPr>
      </w:pPr>
      <w:r w:rsidRPr="008248B4">
        <w:rPr>
          <w:rtl/>
          <w:lang w:eastAsia="zh-TW"/>
        </w:rPr>
        <w:tab/>
      </w:r>
      <w:r w:rsidRPr="008248B4">
        <w:rPr>
          <w:rtl/>
          <w:lang w:eastAsia="zh-TW"/>
        </w:rPr>
        <w:tab/>
      </w:r>
      <w:r w:rsidRPr="00CB3929">
        <w:rPr>
          <w:rtl/>
          <w:lang w:eastAsia="zh-TW"/>
        </w:rPr>
        <w:t>اليونان</w:t>
      </w:r>
    </w:p>
    <w:p w:rsidR="00661254" w:rsidRPr="008248B4" w:rsidRDefault="00661254" w:rsidP="00F42BFC">
      <w:pPr>
        <w:pStyle w:val="H23GA"/>
        <w:spacing w:line="374" w:lineRule="exact"/>
        <w:rPr>
          <w:rtl/>
        </w:rPr>
      </w:pPr>
      <w:r w:rsidRPr="00CB3929">
        <w:rPr>
          <w:rtl/>
        </w:rPr>
        <w:tab/>
      </w:r>
      <w:r w:rsidRPr="00CB3929">
        <w:rPr>
          <w:rtl/>
        </w:rPr>
        <w:tab/>
      </w:r>
      <w:dir w:val="rtl">
        <w:r w:rsidRPr="00CB3929">
          <w:rPr>
            <w:rtl/>
          </w:rPr>
          <w:t>المعلومات المقدمة من الحكومة</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F42BFC">
      <w:pPr>
        <w:pStyle w:val="SingleTxtGA"/>
        <w:spacing w:line="374" w:lineRule="exact"/>
        <w:rPr>
          <w:rtl/>
          <w:lang w:val="en-GB" w:eastAsia="zh-TW"/>
        </w:rPr>
      </w:pPr>
      <w:r w:rsidRPr="008248B4">
        <w:rPr>
          <w:rtl/>
          <w:lang w:val="en-GB" w:eastAsia="zh-TW"/>
        </w:rPr>
        <w:t>53-</w:t>
      </w:r>
      <w:r w:rsidRPr="008248B4">
        <w:rPr>
          <w:rtl/>
          <w:lang w:val="en-GB" w:eastAsia="zh-TW"/>
        </w:rPr>
        <w:tab/>
        <w:t>في 15 كانون الأول/ديسمبر 2015، قدمت حكومة اليونان معلومات عن حالة واحدة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واعتبرت المعلومات المقدمة غير كافية لتوضيح الحالة.</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ووفقاً لأساليب عمل الفريق العامل، أُرسلت إلى حكومة سويسرا نسخة من هذه الحالة.</w:t>
          </w:r>
          <w:r>
            <w:t>‬</w:t>
          </w:r>
          <w:r>
            <w:t>‬</w:t>
          </w:r>
          <w:r w:rsidR="003F7DCB">
            <w:t>‬</w:t>
          </w:r>
          <w:r w:rsidR="003F7DCB">
            <w:t>‬</w:t>
          </w:r>
          <w:r w:rsidR="00AC4BE3">
            <w:t>‬</w:t>
          </w:r>
          <w:r w:rsidR="00AC4BE3">
            <w:t>‬</w:t>
          </w:r>
          <w:r w:rsidR="00AC4BE3">
            <w:t>‬</w:t>
          </w:r>
          <w:r w:rsidR="00AC4BE3">
            <w:t>‬</w:t>
          </w:r>
        </w:dir>
      </w:dir>
    </w:p>
    <w:p w:rsidR="00661254" w:rsidRPr="00CB3929" w:rsidRDefault="00661254" w:rsidP="002203CF">
      <w:pPr>
        <w:pStyle w:val="H1GA"/>
        <w:rPr>
          <w:rtl/>
          <w:lang w:eastAsia="zh-TW"/>
        </w:rPr>
      </w:pPr>
      <w:r w:rsidRPr="008248B4">
        <w:rPr>
          <w:rtl/>
          <w:lang w:eastAsia="zh-TW"/>
        </w:rPr>
        <w:tab/>
      </w:r>
      <w:r w:rsidRPr="00CB3929">
        <w:rPr>
          <w:rtl/>
          <w:lang w:eastAsia="zh-TW"/>
        </w:rPr>
        <w:tab/>
        <w:t>غيانا</w:t>
      </w:r>
    </w:p>
    <w:p w:rsidR="00661254" w:rsidRPr="00CB3929" w:rsidRDefault="00661254" w:rsidP="00F42BFC">
      <w:pPr>
        <w:pStyle w:val="H23GA"/>
        <w:spacing w:line="374" w:lineRule="exact"/>
        <w:rPr>
          <w:rtl/>
        </w:rPr>
      </w:pPr>
      <w:r w:rsidRPr="00CB3929">
        <w:rPr>
          <w:rtl/>
        </w:rPr>
        <w:tab/>
      </w:r>
      <w:r w:rsidRPr="00CB3929">
        <w:rPr>
          <w:rtl/>
        </w:rPr>
        <w:tab/>
      </w:r>
      <w:dir w:val="rtl">
        <w:r w:rsidRPr="00CB3929">
          <w:rPr>
            <w:rtl/>
          </w:rPr>
          <w:t>الإجراء العادي</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F42BFC">
      <w:pPr>
        <w:pStyle w:val="SingleTxtGA"/>
        <w:spacing w:line="374" w:lineRule="exact"/>
        <w:rPr>
          <w:rtl/>
          <w:lang w:val="en-GB" w:eastAsia="zh-TW"/>
        </w:rPr>
      </w:pPr>
      <w:r w:rsidRPr="008248B4">
        <w:rPr>
          <w:rtl/>
          <w:lang w:val="en-GB" w:eastAsia="zh-TW"/>
        </w:rPr>
        <w:t>54-</w:t>
      </w:r>
      <w:r w:rsidRPr="008248B4">
        <w:rPr>
          <w:rtl/>
          <w:lang w:val="en-GB" w:eastAsia="zh-TW"/>
        </w:rPr>
        <w:tab/>
        <w:t xml:space="preserve">أحال الفريق العامل حالة واحدة إلى حكومة غيانا تتعلق بفرانز بريتون، الذي يدعى أنه شوهد آخر مرة في 25 كانون الثاني/يناير 1999 </w:t>
      </w:r>
      <w:r w:rsidR="002203CF">
        <w:rPr>
          <w:rFonts w:hint="cs"/>
          <w:rtl/>
          <w:lang w:val="en-GB" w:eastAsia="zh-TW"/>
        </w:rPr>
        <w:t xml:space="preserve">حين كان أفراد من الشرطة </w:t>
      </w:r>
      <w:r w:rsidRPr="008248B4">
        <w:rPr>
          <w:rtl/>
          <w:lang w:val="en-GB" w:eastAsia="zh-TW"/>
        </w:rPr>
        <w:t xml:space="preserve">يرغمونه على الدخول في سيارة، في إقليم الساحل الشرقي لديميرارا، غيانا. </w:t>
      </w:r>
    </w:p>
    <w:p w:rsidR="00661254" w:rsidRPr="00CB3929" w:rsidRDefault="00661254" w:rsidP="002203CF">
      <w:pPr>
        <w:pStyle w:val="H1GA"/>
        <w:rPr>
          <w:rtl/>
          <w:lang w:eastAsia="zh-TW"/>
        </w:rPr>
      </w:pPr>
      <w:r w:rsidRPr="008248B4">
        <w:rPr>
          <w:rtl/>
          <w:lang w:eastAsia="zh-TW"/>
        </w:rPr>
        <w:tab/>
      </w:r>
      <w:r w:rsidRPr="00CB3929">
        <w:rPr>
          <w:rtl/>
          <w:lang w:eastAsia="zh-TW"/>
        </w:rPr>
        <w:tab/>
        <w:t>هندوراس</w:t>
      </w:r>
    </w:p>
    <w:p w:rsidR="00661254" w:rsidRPr="00CB3929" w:rsidRDefault="00661254" w:rsidP="00F42BFC">
      <w:pPr>
        <w:pStyle w:val="H23GA"/>
        <w:spacing w:line="374" w:lineRule="exact"/>
        <w:rPr>
          <w:rtl/>
        </w:rPr>
      </w:pPr>
      <w:r w:rsidRPr="00CB3929">
        <w:rPr>
          <w:rtl/>
        </w:rPr>
        <w:tab/>
      </w:r>
      <w:r w:rsidRPr="00CB3929">
        <w:rPr>
          <w:rtl/>
        </w:rPr>
        <w:tab/>
      </w:r>
      <w:dir w:val="rtl">
        <w:r w:rsidRPr="00CB3929">
          <w:rPr>
            <w:rtl/>
          </w:rPr>
          <w:t>المعلومات المقدمة من الحكومة</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F42BFC" w:rsidP="00F42BFC">
      <w:pPr>
        <w:pStyle w:val="SingleTxtGA"/>
        <w:spacing w:line="374" w:lineRule="exact"/>
        <w:rPr>
          <w:rtl/>
          <w:lang w:val="en-GB" w:eastAsia="zh-TW"/>
        </w:rPr>
      </w:pPr>
      <w:r>
        <w:rPr>
          <w:rtl/>
          <w:lang w:val="en-GB" w:eastAsia="zh-TW"/>
        </w:rPr>
        <w:t>55-</w:t>
      </w:r>
      <w:r>
        <w:rPr>
          <w:rtl/>
          <w:lang w:val="en-GB" w:eastAsia="zh-TW"/>
        </w:rPr>
        <w:tab/>
      </w:r>
      <w:r w:rsidR="00661254" w:rsidRPr="008248B4">
        <w:rPr>
          <w:rtl/>
          <w:lang w:val="en-GB" w:eastAsia="zh-TW"/>
        </w:rPr>
        <w:t>في 18 تشرين الثاني/نوفمبر 2015، قدمت حكومة هندوراس معلومات عن حالة واحدة لم يبت فيها بعد.</w:t>
      </w:r>
      <w:r w:rsidR="00661254" w:rsidRPr="008248B4">
        <w:rPr>
          <w:rFonts w:ascii="MS Mincho" w:eastAsia="MS Mincho" w:hAnsi="MS Mincho" w:cs="MS Mincho" w:hint="eastAsia"/>
          <w:rtl/>
          <w:lang w:val="en-GB" w:eastAsia="zh-TW"/>
        </w:rPr>
        <w:t>‬</w:t>
      </w:r>
      <w:r w:rsidR="00661254" w:rsidRPr="008248B4">
        <w:rPr>
          <w:rtl/>
          <w:lang w:val="en-GB" w:eastAsia="zh-TW"/>
        </w:rPr>
        <w:t xml:space="preserve"> </w:t>
      </w:r>
      <w:dir w:val="rtl">
        <w:r w:rsidR="00661254" w:rsidRPr="008248B4">
          <w:rPr>
            <w:rtl/>
            <w:lang w:val="en-GB" w:eastAsia="zh-TW"/>
          </w:rPr>
          <w:t>واعتبرت المعلومات المقدمة غير كافية لتوضيح تلك الحالة.</w:t>
        </w:r>
        <w:r w:rsidR="00661254" w:rsidRPr="008248B4">
          <w:rPr>
            <w:rFonts w:ascii="MS Mincho" w:eastAsia="MS Mincho" w:hAnsi="MS Mincho" w:cs="MS Mincho" w:hint="eastAsia"/>
            <w:rtl/>
            <w:lang w:val="en-GB" w:eastAsia="zh-TW"/>
          </w:rPr>
          <w:t>‬</w:t>
        </w:r>
        <w:r w:rsidR="00661254" w:rsidRPr="008248B4">
          <w:rPr>
            <w:rFonts w:ascii="MS Mincho" w:eastAsia="MS Mincho" w:hAnsi="MS Mincho" w:cs="MS Mincho" w:hint="eastAsia"/>
            <w:rtl/>
            <w:lang w:val="en-GB" w:eastAsia="zh-TW"/>
          </w:rPr>
          <w:t>‬</w:t>
        </w:r>
        <w:r w:rsidR="00661254">
          <w:t>‬</w:t>
        </w:r>
        <w:r w:rsidR="003F7DCB">
          <w:t>‬</w:t>
        </w:r>
        <w:r w:rsidR="00AC4BE3">
          <w:t>‬</w:t>
        </w:r>
        <w:r w:rsidR="00AC4BE3">
          <w:t>‬</w:t>
        </w:r>
      </w:dir>
    </w:p>
    <w:p w:rsidR="00661254" w:rsidRPr="00CB3929" w:rsidRDefault="00661254" w:rsidP="00F42BFC">
      <w:pPr>
        <w:pStyle w:val="H1GA"/>
        <w:rPr>
          <w:rtl/>
          <w:lang w:eastAsia="zh-TW"/>
        </w:rPr>
      </w:pPr>
      <w:r w:rsidRPr="008248B4">
        <w:rPr>
          <w:rtl/>
          <w:lang w:eastAsia="zh-TW"/>
        </w:rPr>
        <w:tab/>
      </w:r>
      <w:r w:rsidRPr="008248B4">
        <w:rPr>
          <w:rtl/>
          <w:lang w:eastAsia="zh-TW"/>
        </w:rPr>
        <w:tab/>
      </w:r>
      <w:r w:rsidRPr="00CB3929">
        <w:rPr>
          <w:rtl/>
          <w:lang w:eastAsia="zh-TW"/>
        </w:rPr>
        <w:t>الهند</w:t>
      </w:r>
    </w:p>
    <w:p w:rsidR="00661254" w:rsidRPr="00CB3929" w:rsidRDefault="00661254" w:rsidP="00F42BFC">
      <w:pPr>
        <w:pStyle w:val="H23GA"/>
        <w:spacing w:line="374" w:lineRule="exact"/>
        <w:rPr>
          <w:rtl/>
        </w:rPr>
      </w:pPr>
      <w:r w:rsidRPr="00CB3929">
        <w:rPr>
          <w:rtl/>
        </w:rPr>
        <w:tab/>
      </w:r>
      <w:r w:rsidRPr="00CB3929">
        <w:rPr>
          <w:rtl/>
        </w:rPr>
        <w:tab/>
      </w:r>
      <w:dir w:val="rtl">
        <w:r w:rsidRPr="00CB3929">
          <w:rPr>
            <w:rtl/>
          </w:rPr>
          <w:t>المعلومات المقدمة من الحكومة</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F42BFC" w:rsidP="00F42BFC">
      <w:pPr>
        <w:pStyle w:val="SingleTxtGA"/>
        <w:spacing w:line="374" w:lineRule="exact"/>
        <w:rPr>
          <w:rtl/>
          <w:lang w:val="en-GB" w:eastAsia="zh-TW"/>
        </w:rPr>
      </w:pPr>
      <w:r>
        <w:rPr>
          <w:rtl/>
          <w:lang w:val="en-GB" w:eastAsia="zh-TW"/>
        </w:rPr>
        <w:t>56-</w:t>
      </w:r>
      <w:r>
        <w:rPr>
          <w:rtl/>
          <w:lang w:val="en-GB" w:eastAsia="zh-TW"/>
        </w:rPr>
        <w:tab/>
      </w:r>
      <w:r w:rsidR="00661254" w:rsidRPr="008248B4">
        <w:rPr>
          <w:rtl/>
          <w:lang w:val="en-GB" w:eastAsia="zh-TW"/>
        </w:rPr>
        <w:t>في 13 كانون الثاني/يناير 2016، قدمت حكومة الهند معلومات عن سبع حالات لم</w:t>
      </w:r>
      <w:r>
        <w:rPr>
          <w:rFonts w:hint="cs"/>
          <w:rtl/>
          <w:lang w:val="en-GB" w:eastAsia="zh-TW"/>
        </w:rPr>
        <w:t> </w:t>
      </w:r>
      <w:r w:rsidR="00661254" w:rsidRPr="008248B4">
        <w:rPr>
          <w:rtl/>
          <w:lang w:val="en-GB" w:eastAsia="zh-TW"/>
        </w:rPr>
        <w:t>يبت فيها بعد.</w:t>
      </w:r>
      <w:r w:rsidR="00661254" w:rsidRPr="008248B4">
        <w:rPr>
          <w:rFonts w:ascii="MS Mincho" w:eastAsia="MS Mincho" w:hAnsi="MS Mincho" w:cs="MS Mincho" w:hint="eastAsia"/>
          <w:rtl/>
          <w:lang w:val="en-GB" w:eastAsia="zh-TW"/>
        </w:rPr>
        <w:t>‬</w:t>
      </w:r>
      <w:r w:rsidR="00661254" w:rsidRPr="008248B4">
        <w:rPr>
          <w:rtl/>
          <w:lang w:val="en-GB" w:eastAsia="zh-TW"/>
        </w:rPr>
        <w:t xml:space="preserve"> </w:t>
      </w:r>
      <w:dir w:val="rtl">
        <w:r w:rsidR="00661254" w:rsidRPr="008248B4">
          <w:rPr>
            <w:rtl/>
            <w:lang w:val="en-GB" w:eastAsia="zh-TW"/>
          </w:rPr>
          <w:t>واعتبرت المعلومات المقدمة غير كافية لتوضيح تلك الحالات.</w:t>
        </w:r>
        <w:r w:rsidR="00661254" w:rsidRPr="008248B4">
          <w:rPr>
            <w:rFonts w:ascii="MS Mincho" w:eastAsia="MS Mincho" w:hAnsi="MS Mincho" w:cs="MS Mincho" w:hint="eastAsia"/>
            <w:rtl/>
            <w:lang w:val="en-GB" w:eastAsia="zh-TW"/>
          </w:rPr>
          <w:t>‬</w:t>
        </w:r>
        <w:r w:rsidR="00661254" w:rsidRPr="008248B4">
          <w:rPr>
            <w:rFonts w:ascii="MS Mincho" w:eastAsia="MS Mincho" w:hAnsi="MS Mincho" w:cs="MS Mincho" w:hint="eastAsia"/>
            <w:rtl/>
            <w:lang w:val="en-GB" w:eastAsia="zh-TW"/>
          </w:rPr>
          <w:t>‬</w:t>
        </w:r>
        <w:r w:rsidR="00661254">
          <w:t>‬</w:t>
        </w:r>
        <w:r w:rsidR="003F7DCB">
          <w:t>‬</w:t>
        </w:r>
        <w:r w:rsidR="00AC4BE3">
          <w:t>‬</w:t>
        </w:r>
        <w:r w:rsidR="00AC4BE3">
          <w:t>‬</w:t>
        </w:r>
      </w:dir>
    </w:p>
    <w:p w:rsidR="00661254" w:rsidRPr="00CB3929" w:rsidRDefault="00661254" w:rsidP="00F42BFC">
      <w:pPr>
        <w:pStyle w:val="H23GA"/>
        <w:spacing w:line="374" w:lineRule="exact"/>
        <w:rPr>
          <w:rtl/>
        </w:rPr>
      </w:pPr>
      <w:r w:rsidRPr="008248B4">
        <w:rPr>
          <w:rtl/>
        </w:rPr>
        <w:tab/>
      </w:r>
      <w:r w:rsidRPr="00CB3929">
        <w:rPr>
          <w:rtl/>
        </w:rPr>
        <w:tab/>
      </w:r>
      <w:dir w:val="rtl">
        <w:r w:rsidRPr="00CB3929">
          <w:rPr>
            <w:rtl/>
          </w:rPr>
          <w:t>رسالة تتضمن طلب تدخل فوري</w:t>
        </w:r>
        <w:r w:rsidRPr="00CB3929">
          <w:rPr>
            <w:rFonts w:ascii="MS Mincho" w:eastAsia="MS Mincho" w:hAnsi="MS Mincho" w:cs="MS Mincho" w:hint="eastAsia"/>
            <w:rtl/>
          </w:rPr>
          <w:t>‬</w:t>
        </w:r>
        <w:r w:rsidRPr="00CB3929">
          <w:rPr>
            <w:rtl/>
          </w:rPr>
          <w:tab/>
        </w:r>
        <w:r>
          <w:t>‬</w:t>
        </w:r>
        <w:r w:rsidR="003F7DCB">
          <w:t>‬</w:t>
        </w:r>
        <w:r w:rsidR="00AC4BE3">
          <w:t>‬</w:t>
        </w:r>
        <w:r w:rsidR="00AC4BE3">
          <w:t>‬</w:t>
        </w:r>
      </w:dir>
    </w:p>
    <w:p w:rsidR="00661254" w:rsidRPr="008248B4" w:rsidRDefault="00661254" w:rsidP="00F42BFC">
      <w:pPr>
        <w:pStyle w:val="SingleTxtGA"/>
        <w:spacing w:line="374" w:lineRule="exact"/>
        <w:rPr>
          <w:rtl/>
          <w:lang w:val="en-GB" w:eastAsia="zh-TW"/>
        </w:rPr>
      </w:pPr>
      <w:r w:rsidRPr="008248B4">
        <w:rPr>
          <w:rtl/>
          <w:lang w:val="en-GB" w:eastAsia="zh-TW"/>
        </w:rPr>
        <w:t>57-</w:t>
      </w:r>
      <w:r w:rsidRPr="008248B4">
        <w:rPr>
          <w:rtl/>
          <w:lang w:val="en-GB" w:eastAsia="zh-TW"/>
        </w:rPr>
        <w:tab/>
        <w:t>في 9 تشرين الأول/أكتوبر 2015، أحال الفريق العامل، بالاشتراك مع آليتين أخريين من آليات الإجراءات الخاصة، رسالة تتضمن طلب تدخل فوري بشأن استمرار رفض السلطات تجديد جواز سفر محام في مجال حقوق الإنسان منذ عام 2004</w:t>
      </w:r>
      <w:r w:rsidR="00E65679">
        <w:rPr>
          <w:rtl/>
          <w:lang w:val="en-GB" w:eastAsia="zh-TW"/>
        </w:rPr>
        <w:t>، في محاولة منها لتقييد عمله في</w:t>
      </w:r>
      <w:r w:rsidRPr="008248B4">
        <w:rPr>
          <w:rtl/>
          <w:lang w:val="en-GB" w:eastAsia="zh-TW"/>
        </w:rPr>
        <w:t>ما يتصل بالتحقيق في حالات الاختفاء القسري.</w:t>
      </w:r>
    </w:p>
    <w:p w:rsidR="00661254" w:rsidRPr="00CB3929" w:rsidRDefault="00661254" w:rsidP="00F42BFC">
      <w:pPr>
        <w:pStyle w:val="H1GA"/>
        <w:rPr>
          <w:rtl/>
          <w:lang w:eastAsia="zh-TW"/>
        </w:rPr>
      </w:pPr>
      <w:r w:rsidRPr="008248B4">
        <w:rPr>
          <w:rtl/>
          <w:lang w:eastAsia="zh-TW"/>
        </w:rPr>
        <w:lastRenderedPageBreak/>
        <w:tab/>
      </w:r>
      <w:r w:rsidRPr="00CB3929">
        <w:rPr>
          <w:rtl/>
          <w:lang w:eastAsia="zh-TW"/>
        </w:rPr>
        <w:tab/>
        <w:t>إندونيسيا</w:t>
      </w:r>
    </w:p>
    <w:p w:rsidR="00661254" w:rsidRPr="00CB3929" w:rsidRDefault="00661254" w:rsidP="00F42BFC">
      <w:pPr>
        <w:pStyle w:val="H23GA"/>
        <w:rPr>
          <w:rtl/>
        </w:rPr>
      </w:pPr>
      <w:r w:rsidRPr="00CB3929">
        <w:rPr>
          <w:rtl/>
        </w:rPr>
        <w:tab/>
      </w:r>
      <w:r w:rsidRPr="00CB3929">
        <w:rPr>
          <w:rtl/>
        </w:rPr>
        <w:tab/>
      </w:r>
      <w:dir w:val="rtl">
        <w:r w:rsidRPr="00CB3929">
          <w:rPr>
            <w:rtl/>
          </w:rPr>
          <w:t>الإجراء العاجل</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F42BFC">
      <w:pPr>
        <w:pStyle w:val="SingleTxtGA"/>
        <w:rPr>
          <w:rtl/>
          <w:lang w:val="en-GB" w:eastAsia="zh-TW"/>
        </w:rPr>
      </w:pPr>
      <w:r w:rsidRPr="008248B4">
        <w:rPr>
          <w:rtl/>
          <w:lang w:val="en-GB" w:eastAsia="zh-TW"/>
        </w:rPr>
        <w:t>58-</w:t>
      </w:r>
      <w:r w:rsidRPr="008248B4">
        <w:rPr>
          <w:rtl/>
          <w:lang w:val="en-GB" w:eastAsia="zh-TW"/>
        </w:rPr>
        <w:tab/>
        <w:t>في 11 كانون الثاني/يناير 2016، أحال الفريق العامل إلى حكومة إندونيسيا، عملا</w:t>
      </w:r>
      <w:r w:rsidR="00F42BFC">
        <w:rPr>
          <w:rFonts w:hint="cs"/>
          <w:rtl/>
          <w:lang w:val="en-GB" w:eastAsia="zh-TW"/>
        </w:rPr>
        <w:t>ً</w:t>
      </w:r>
      <w:r w:rsidRPr="008248B4">
        <w:rPr>
          <w:rtl/>
          <w:lang w:val="en-GB" w:eastAsia="zh-TW"/>
        </w:rPr>
        <w:t xml:space="preserve"> بإجرائه العاجل، حالة واحدة تتعلق بعبد الرحمن خليفة بن صبيح، الذي يدعى أن أفراد</w:t>
      </w:r>
      <w:r w:rsidR="00E65679">
        <w:rPr>
          <w:rtl/>
          <w:lang w:val="en-GB" w:eastAsia="zh-TW"/>
        </w:rPr>
        <w:t xml:space="preserve">اً </w:t>
      </w:r>
      <w:r w:rsidRPr="008248B4">
        <w:rPr>
          <w:rtl/>
          <w:lang w:val="en-GB" w:eastAsia="zh-TW"/>
        </w:rPr>
        <w:t>من</w:t>
      </w:r>
      <w:r w:rsidR="00F42BFC">
        <w:rPr>
          <w:rFonts w:hint="cs"/>
          <w:rtl/>
          <w:lang w:val="en-GB" w:eastAsia="zh-TW"/>
        </w:rPr>
        <w:t> </w:t>
      </w:r>
      <w:r w:rsidRPr="008248B4">
        <w:rPr>
          <w:rtl/>
          <w:lang w:val="en-GB" w:eastAsia="zh-TW"/>
        </w:rPr>
        <w:t>سفارة الإمارات العربية المتحدة والمخابرات الإندونيسية اختطفوه في 18 كانون الأول/</w:t>
      </w:r>
      <w:r w:rsidR="00F42BFC">
        <w:rPr>
          <w:rFonts w:hint="cs"/>
          <w:rtl/>
          <w:lang w:val="en-GB" w:eastAsia="zh-TW"/>
        </w:rPr>
        <w:t xml:space="preserve"> </w:t>
      </w:r>
      <w:r w:rsidRPr="008248B4">
        <w:rPr>
          <w:rtl/>
          <w:lang w:val="en-GB" w:eastAsia="zh-TW"/>
        </w:rPr>
        <w:t xml:space="preserve">ديسمبر 2015 من أحد مراكز الشرطة في مقاطعة باتام بإندونيسيا وسلموه إلى الإمارات العربية المتحدة. </w:t>
      </w:r>
    </w:p>
    <w:p w:rsidR="00661254" w:rsidRPr="008248B4" w:rsidRDefault="00661254" w:rsidP="00661254">
      <w:pPr>
        <w:pStyle w:val="SingleTxtGA"/>
        <w:rPr>
          <w:rtl/>
          <w:lang w:val="en-GB" w:eastAsia="zh-TW"/>
        </w:rPr>
      </w:pPr>
      <w:r w:rsidRPr="008248B4">
        <w:rPr>
          <w:rtl/>
          <w:lang w:val="en-GB" w:eastAsia="zh-TW"/>
        </w:rPr>
        <w:t>59-</w:t>
      </w:r>
      <w:r w:rsidRPr="008248B4">
        <w:rPr>
          <w:rtl/>
          <w:lang w:val="en-GB" w:eastAsia="zh-TW"/>
        </w:rPr>
        <w:tab/>
      </w:r>
      <w:dir w:val="rtl">
        <w:r w:rsidRPr="008248B4">
          <w:rPr>
            <w:rtl/>
            <w:lang w:val="en-GB" w:eastAsia="zh-TW"/>
          </w:rPr>
          <w:t>ووفقاً لأساليب عمل الفريق العامل، أُرسلت نُسخة من هذه الحالة إلى حكومة الإمارات العربية المتحدة.</w:t>
        </w:r>
        <w:r>
          <w:t>‬</w:t>
        </w:r>
        <w:r w:rsidR="003F7DCB">
          <w:t>‬</w:t>
        </w:r>
        <w:r w:rsidR="00AC4BE3">
          <w:t>‬</w:t>
        </w:r>
        <w:r w:rsidR="00AC4BE3">
          <w:t>‬</w:t>
        </w:r>
      </w:dir>
    </w:p>
    <w:p w:rsidR="00661254" w:rsidRPr="00CB3929" w:rsidRDefault="00A32E0C" w:rsidP="00A32E0C">
      <w:pPr>
        <w:pStyle w:val="H1GA"/>
        <w:rPr>
          <w:rtl/>
          <w:lang w:eastAsia="zh-TW"/>
        </w:rPr>
      </w:pPr>
      <w:r>
        <w:rPr>
          <w:rFonts w:hint="cs"/>
          <w:rtl/>
        </w:rPr>
        <w:tab/>
      </w:r>
      <w:r>
        <w:rPr>
          <w:rFonts w:hint="cs"/>
          <w:rtl/>
        </w:rPr>
        <w:tab/>
      </w:r>
      <w:dir w:val="rtl">
        <w:r w:rsidR="00661254" w:rsidRPr="00CB3929">
          <w:rPr>
            <w:rtl/>
            <w:lang w:eastAsia="zh-TW"/>
          </w:rPr>
          <w:t>إيران (جمهورية - الإسلامية)</w:t>
        </w:r>
        <w:r w:rsidR="00661254" w:rsidRPr="00CB3929">
          <w:rPr>
            <w:rFonts w:ascii="MS Mincho" w:eastAsia="MS Mincho" w:hAnsi="MS Mincho" w:cs="MS Mincho" w:hint="eastAsia"/>
            <w:rtl/>
            <w:lang w:eastAsia="zh-TW"/>
          </w:rPr>
          <w:t>‬</w:t>
        </w:r>
        <w:r w:rsidR="00661254">
          <w:t>‬</w:t>
        </w:r>
        <w:r w:rsidR="003F7DCB">
          <w:t>‬</w:t>
        </w:r>
        <w:r w:rsidR="00AC4BE3">
          <w:t>‬</w:t>
        </w:r>
        <w:r w:rsidR="00AC4BE3">
          <w:t>‬</w:t>
        </w:r>
      </w:dir>
    </w:p>
    <w:p w:rsidR="00661254" w:rsidRPr="00CB3929" w:rsidRDefault="00661254" w:rsidP="00A32E0C">
      <w:pPr>
        <w:pStyle w:val="H23GA"/>
        <w:rPr>
          <w:rtl/>
        </w:rPr>
      </w:pPr>
      <w:r w:rsidRPr="00CB3929">
        <w:rPr>
          <w:rtl/>
        </w:rPr>
        <w:tab/>
      </w:r>
      <w:r w:rsidRPr="00CB3929">
        <w:rPr>
          <w:rtl/>
        </w:rPr>
        <w:tab/>
      </w:r>
      <w:dir w:val="rtl">
        <w:r w:rsidRPr="00CB3929">
          <w:rPr>
            <w:rtl/>
          </w:rPr>
          <w:t>الإجراء العادي</w:t>
        </w:r>
        <w:r w:rsidRPr="00CB3929">
          <w:rPr>
            <w:rFonts w:ascii="MS Mincho" w:eastAsia="MS Mincho" w:hAnsi="MS Mincho" w:cs="MS Mincho" w:hint="eastAsia"/>
            <w:rtl/>
          </w:rPr>
          <w:t>‬</w:t>
        </w:r>
        <w:r w:rsidRPr="00CB3929">
          <w:rPr>
            <w:rtl/>
          </w:rPr>
          <w:t xml:space="preserve"> </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60-</w:t>
      </w:r>
      <w:r w:rsidRPr="008248B4">
        <w:rPr>
          <w:rtl/>
          <w:lang w:val="en-GB" w:eastAsia="zh-TW"/>
        </w:rPr>
        <w:tab/>
        <w:t>أحال الفريق العامل إلى حكومة جمهورية إيران الإسلامية حالة واحدة تخص روبرت بابازيان، الذي يدعى أنه شوهد آخر مرة في 17 تموز/يوليه 1982 في سجن إيفين.</w:t>
      </w:r>
    </w:p>
    <w:p w:rsidR="00661254" w:rsidRPr="00CB3929" w:rsidRDefault="00661254" w:rsidP="00A32E0C">
      <w:pPr>
        <w:pStyle w:val="H1GA"/>
        <w:rPr>
          <w:rtl/>
          <w:lang w:eastAsia="zh-TW"/>
        </w:rPr>
      </w:pPr>
      <w:r w:rsidRPr="008248B4">
        <w:rPr>
          <w:rtl/>
          <w:lang w:eastAsia="zh-TW"/>
        </w:rPr>
        <w:tab/>
      </w:r>
      <w:r w:rsidRPr="00CB3929">
        <w:rPr>
          <w:rtl/>
          <w:lang w:eastAsia="zh-TW"/>
        </w:rPr>
        <w:tab/>
      </w:r>
      <w:dir w:val="rtl">
        <w:r w:rsidRPr="00CB3929">
          <w:rPr>
            <w:rtl/>
            <w:lang w:eastAsia="zh-TW"/>
          </w:rPr>
          <w:t>العراق</w:t>
        </w:r>
        <w:r w:rsidRPr="00CB3929">
          <w:rPr>
            <w:rFonts w:ascii="MS Mincho" w:eastAsia="MS Mincho" w:hAnsi="MS Mincho" w:cs="MS Mincho" w:hint="eastAsia"/>
            <w:rtl/>
            <w:lang w:eastAsia="zh-TW"/>
          </w:rPr>
          <w:t>‬</w:t>
        </w:r>
        <w:r>
          <w:t>‬</w:t>
        </w:r>
        <w:r w:rsidR="003F7DCB">
          <w:t>‬</w:t>
        </w:r>
        <w:r w:rsidR="00AC4BE3">
          <w:t>‬</w:t>
        </w:r>
        <w:r w:rsidR="00AC4BE3">
          <w:t>‬</w:t>
        </w:r>
      </w:dir>
    </w:p>
    <w:p w:rsidR="00661254" w:rsidRPr="00CB3929" w:rsidRDefault="00661254" w:rsidP="00A32E0C">
      <w:pPr>
        <w:pStyle w:val="H23GA"/>
        <w:rPr>
          <w:rtl/>
        </w:rPr>
      </w:pPr>
      <w:r w:rsidRPr="00CB3929">
        <w:rPr>
          <w:rtl/>
        </w:rPr>
        <w:tab/>
      </w:r>
      <w:r w:rsidRPr="00CB3929">
        <w:rPr>
          <w:rtl/>
        </w:rPr>
        <w:tab/>
      </w:r>
      <w:dir w:val="rtl">
        <w:r w:rsidRPr="00CB3929">
          <w:rPr>
            <w:rtl/>
          </w:rPr>
          <w:t>الإجراء العادي</w:t>
        </w:r>
        <w:r w:rsidRPr="00CB3929">
          <w:rPr>
            <w:rFonts w:ascii="MS Mincho" w:eastAsia="MS Mincho" w:hAnsi="MS Mincho" w:cs="MS Mincho" w:hint="eastAsia"/>
            <w:rtl/>
          </w:rPr>
          <w:t>‬</w:t>
        </w:r>
        <w:r w:rsidRPr="00CB3929">
          <w:rPr>
            <w:rtl/>
          </w:rPr>
          <w:t xml:space="preserve"> </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61-</w:t>
      </w:r>
      <w:r w:rsidRPr="008248B4">
        <w:rPr>
          <w:rtl/>
          <w:lang w:val="en-GB" w:eastAsia="zh-TW"/>
        </w:rPr>
        <w:tab/>
        <w:t>أحال الفريق العامل إلى حكومة العراق حالتين تتعلقان بالشخصين المذكورين أدناه:</w:t>
      </w:r>
      <w:r w:rsidRPr="008248B4">
        <w:rPr>
          <w:rFonts w:ascii="MS Mincho" w:eastAsia="MS Mincho" w:hAnsi="MS Mincho" w:cs="MS Mincho" w:hint="eastAsia"/>
          <w:rtl/>
          <w:lang w:val="en-GB" w:eastAsia="zh-TW"/>
        </w:rPr>
        <w:t>‬</w:t>
      </w:r>
    </w:p>
    <w:p w:rsidR="00661254" w:rsidRPr="008248B4" w:rsidRDefault="00F42BFC" w:rsidP="00F42BFC">
      <w:pPr>
        <w:pStyle w:val="SingleTxtGA"/>
        <w:rPr>
          <w:rtl/>
          <w:lang w:val="en-GB" w:eastAsia="zh-TW"/>
        </w:rPr>
      </w:pPr>
      <w:r>
        <w:rPr>
          <w:rFonts w:hint="cs"/>
          <w:rtl/>
          <w:lang w:val="en-GB" w:eastAsia="zh-TW"/>
        </w:rPr>
        <w:tab/>
      </w:r>
      <w:r w:rsidR="00661254" w:rsidRPr="008248B4">
        <w:rPr>
          <w:rtl/>
          <w:lang w:val="en-GB" w:eastAsia="zh-TW"/>
        </w:rPr>
        <w:t>(أ)</w:t>
      </w:r>
      <w:r>
        <w:rPr>
          <w:rFonts w:hint="cs"/>
          <w:rtl/>
          <w:lang w:val="en-GB" w:eastAsia="zh-TW"/>
        </w:rPr>
        <w:tab/>
      </w:r>
      <w:r w:rsidR="00661254" w:rsidRPr="008248B4">
        <w:rPr>
          <w:rtl/>
          <w:lang w:val="en-GB" w:eastAsia="zh-TW"/>
        </w:rPr>
        <w:t xml:space="preserve">عبد الكريم أسود الجنابي، الذي يدعى أن </w:t>
      </w:r>
      <w:r w:rsidR="002203CF">
        <w:rPr>
          <w:rFonts w:hint="cs"/>
          <w:rtl/>
          <w:lang w:val="en-GB" w:eastAsia="zh-TW"/>
        </w:rPr>
        <w:t xml:space="preserve">أفراداً من </w:t>
      </w:r>
      <w:r w:rsidR="00661254" w:rsidRPr="008248B4">
        <w:rPr>
          <w:rtl/>
          <w:lang w:val="en-GB" w:eastAsia="zh-TW"/>
        </w:rPr>
        <w:t>الشرطة الاتحادية ألقوا القبض عليه في حي الربيعي بالمحمودية، بغداد، في 20 كانون الأول/ديسمبر 2006؛</w:t>
      </w:r>
    </w:p>
    <w:p w:rsidR="00661254" w:rsidRPr="008248B4" w:rsidRDefault="00F42BFC" w:rsidP="00F42BFC">
      <w:pPr>
        <w:pStyle w:val="SingleTxtGA"/>
        <w:rPr>
          <w:rtl/>
          <w:lang w:val="en-GB" w:eastAsia="zh-TW"/>
        </w:rPr>
      </w:pPr>
      <w:r>
        <w:rPr>
          <w:rFonts w:hint="cs"/>
          <w:rtl/>
        </w:rPr>
        <w:tab/>
      </w:r>
      <w:dir w:val="rtl">
        <w:r w:rsidR="00661254" w:rsidRPr="008248B4">
          <w:rPr>
            <w:rtl/>
            <w:lang w:val="en-GB" w:eastAsia="zh-TW"/>
          </w:rPr>
          <w:t>(ب)</w:t>
        </w:r>
        <w:r w:rsidR="00661254" w:rsidRPr="008248B4">
          <w:rPr>
            <w:rFonts w:ascii="MS Mincho" w:eastAsia="MS Mincho" w:hAnsi="MS Mincho" w:cs="MS Mincho" w:hint="eastAsia"/>
            <w:rtl/>
            <w:lang w:val="en-GB" w:eastAsia="zh-TW"/>
          </w:rPr>
          <w:t>‬</w:t>
        </w:r>
        <w:r>
          <w:rPr>
            <w:rFonts w:hint="cs"/>
            <w:rtl/>
            <w:lang w:val="en-GB" w:eastAsia="zh-TW"/>
          </w:rPr>
          <w:tab/>
        </w:r>
        <w:r w:rsidR="00661254" w:rsidRPr="008248B4">
          <w:rPr>
            <w:rtl/>
            <w:lang w:val="en-GB" w:eastAsia="zh-TW"/>
          </w:rPr>
          <w:t>مصطفى جاسم كاظم الربيعي، الذي يدعى أنه شوهد آخر مرة في تسجيل بالفيديو بثته قناة تلفزيون البغدادية بمناسبة زيارة نائب الرئيس، السيد الهاشمي، سجن التسفيرات في بغداد في 8 شباط/فبراير 2011.</w:t>
        </w:r>
        <w:r w:rsidR="00661254">
          <w:t>‬</w:t>
        </w:r>
        <w:r w:rsidR="003F7DCB">
          <w:t>‬</w:t>
        </w:r>
        <w:r w:rsidR="00AC4BE3">
          <w:t>‬</w:t>
        </w:r>
        <w:r w:rsidR="00AC4BE3">
          <w:t>‬</w:t>
        </w:r>
      </w:dir>
    </w:p>
    <w:p w:rsidR="00661254" w:rsidRPr="00CB3929" w:rsidRDefault="00661254" w:rsidP="00A32E0C">
      <w:pPr>
        <w:pStyle w:val="H1GA"/>
        <w:rPr>
          <w:rtl/>
          <w:lang w:eastAsia="zh-TW"/>
        </w:rPr>
      </w:pPr>
      <w:r w:rsidRPr="008248B4">
        <w:rPr>
          <w:rtl/>
          <w:lang w:eastAsia="zh-TW"/>
        </w:rPr>
        <w:tab/>
      </w:r>
      <w:r w:rsidRPr="00CB3929">
        <w:rPr>
          <w:rtl/>
          <w:lang w:eastAsia="zh-TW"/>
        </w:rPr>
        <w:tab/>
        <w:t>الكويت</w:t>
      </w:r>
    </w:p>
    <w:p w:rsidR="00661254" w:rsidRPr="00CB3929" w:rsidRDefault="00661254" w:rsidP="00A32E0C">
      <w:pPr>
        <w:pStyle w:val="H23GA"/>
        <w:rPr>
          <w:rtl/>
        </w:rPr>
      </w:pPr>
      <w:r w:rsidRPr="00CB3929">
        <w:rPr>
          <w:rtl/>
        </w:rPr>
        <w:tab/>
      </w:r>
      <w:r w:rsidRPr="00CB3929">
        <w:rPr>
          <w:rtl/>
        </w:rPr>
        <w:tab/>
      </w:r>
      <w:dir w:val="rtl">
        <w:r w:rsidRPr="00CB3929">
          <w:rPr>
            <w:rtl/>
          </w:rPr>
          <w:t>الإجراء العاجل</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62-</w:t>
      </w:r>
      <w:r w:rsidRPr="008248B4">
        <w:rPr>
          <w:rtl/>
          <w:lang w:val="en-GB" w:eastAsia="zh-TW"/>
        </w:rPr>
        <w:tab/>
        <w:t>في 20 تشرين الثاني/نوفمبر 2015، أحال الفريق العامل إلى حكومة الكويت، عمل</w:t>
      </w:r>
      <w:r w:rsidR="00E65679">
        <w:rPr>
          <w:rtl/>
          <w:lang w:val="en-GB" w:eastAsia="zh-TW"/>
        </w:rPr>
        <w:t xml:space="preserve">اً </w:t>
      </w:r>
      <w:r w:rsidRPr="008248B4">
        <w:rPr>
          <w:rtl/>
          <w:lang w:val="en-GB" w:eastAsia="zh-TW"/>
        </w:rPr>
        <w:t>بإجرائه العاجل، حالة واحدة تتعلق بعبد الرحمن أحمد عمر، الذي يدعى أن أفراد</w:t>
      </w:r>
      <w:r w:rsidR="00E65679">
        <w:rPr>
          <w:rtl/>
          <w:lang w:val="en-GB" w:eastAsia="zh-TW"/>
        </w:rPr>
        <w:t xml:space="preserve">اً </w:t>
      </w:r>
      <w:r w:rsidRPr="008248B4">
        <w:rPr>
          <w:rtl/>
          <w:lang w:val="en-GB" w:eastAsia="zh-TW"/>
        </w:rPr>
        <w:t xml:space="preserve">تابعين لجهاز أمن الدولة اختطفوه من منزله في 1 تشرين الأول/أكتوبر 2015. </w:t>
      </w:r>
    </w:p>
    <w:p w:rsidR="00661254" w:rsidRPr="00F42BFC" w:rsidRDefault="00661254" w:rsidP="00F42BFC">
      <w:pPr>
        <w:pStyle w:val="SingleTxtGA"/>
        <w:rPr>
          <w:rtl/>
          <w:lang w:val="en-GB" w:eastAsia="zh-TW"/>
        </w:rPr>
      </w:pPr>
      <w:r w:rsidRPr="00F42BFC">
        <w:rPr>
          <w:rtl/>
          <w:lang w:val="en-GB" w:eastAsia="zh-TW"/>
        </w:rPr>
        <w:lastRenderedPageBreak/>
        <w:t>63-</w:t>
      </w:r>
      <w:r w:rsidRPr="00F42BFC">
        <w:rPr>
          <w:rtl/>
          <w:lang w:val="en-GB" w:eastAsia="zh-TW"/>
        </w:rPr>
        <w:tab/>
      </w:r>
      <w:dir w:val="rtl">
        <w:r w:rsidRPr="00F42BFC">
          <w:rPr>
            <w:rtl/>
            <w:lang w:val="en-GB" w:eastAsia="zh-TW"/>
          </w:rPr>
          <w:t>ووفقاً لأساليب عمل الفريق العامل، أُرسلت إلى حكومة مصر أيضا</w:t>
        </w:r>
        <w:r w:rsidR="00F42BFC" w:rsidRPr="00F42BFC">
          <w:rPr>
            <w:rFonts w:hint="cs"/>
            <w:rtl/>
            <w:lang w:val="en-GB" w:eastAsia="zh-TW"/>
          </w:rPr>
          <w:t>ً</w:t>
        </w:r>
        <w:r w:rsidRPr="00F42BFC">
          <w:rPr>
            <w:rtl/>
            <w:lang w:val="en-GB" w:eastAsia="zh-TW"/>
          </w:rPr>
          <w:t xml:space="preserve"> نسخة من هذه</w:t>
        </w:r>
        <w:r w:rsidR="00F42BFC" w:rsidRPr="00F42BFC">
          <w:rPr>
            <w:rFonts w:hint="cs"/>
            <w:rtl/>
            <w:lang w:val="en-GB" w:eastAsia="zh-TW"/>
          </w:rPr>
          <w:t> </w:t>
        </w:r>
        <w:r w:rsidRPr="00F42BFC">
          <w:rPr>
            <w:rtl/>
            <w:lang w:val="en-GB" w:eastAsia="zh-TW"/>
          </w:rPr>
          <w:t>الحالة.</w:t>
        </w:r>
        <w:r w:rsidRPr="00F42BFC">
          <w:t>‬</w:t>
        </w:r>
        <w:r w:rsidR="003F7DCB">
          <w:t>‬</w:t>
        </w:r>
        <w:r w:rsidR="00AC4BE3">
          <w:t>‬</w:t>
        </w:r>
        <w:r w:rsidR="00AC4BE3">
          <w:t>‬</w:t>
        </w:r>
      </w:dir>
    </w:p>
    <w:p w:rsidR="00661254" w:rsidRPr="00CB3929" w:rsidRDefault="00661254" w:rsidP="00F42BFC">
      <w:pPr>
        <w:pStyle w:val="H1GA"/>
        <w:rPr>
          <w:rtl/>
          <w:lang w:eastAsia="zh-TW"/>
        </w:rPr>
      </w:pPr>
      <w:r w:rsidRPr="008248B4">
        <w:rPr>
          <w:rtl/>
          <w:lang w:eastAsia="zh-TW"/>
        </w:rPr>
        <w:tab/>
      </w:r>
      <w:r w:rsidRPr="00CB3929">
        <w:rPr>
          <w:rtl/>
          <w:lang w:eastAsia="zh-TW"/>
        </w:rPr>
        <w:tab/>
        <w:t>ليبيا</w:t>
      </w:r>
    </w:p>
    <w:p w:rsidR="00661254" w:rsidRPr="00CB3929" w:rsidRDefault="00661254" w:rsidP="00F42BFC">
      <w:pPr>
        <w:pStyle w:val="H23GA"/>
        <w:rPr>
          <w:rtl/>
        </w:rPr>
      </w:pPr>
      <w:r w:rsidRPr="00CB3929">
        <w:rPr>
          <w:rtl/>
        </w:rPr>
        <w:tab/>
      </w:r>
      <w:r w:rsidRPr="00CB3929">
        <w:rPr>
          <w:rtl/>
        </w:rPr>
        <w:tab/>
      </w:r>
      <w:dir w:val="rtl">
        <w:r w:rsidRPr="00CB3929">
          <w:rPr>
            <w:rtl/>
          </w:rPr>
          <w:t>الإجراء العاجل</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64-</w:t>
      </w:r>
      <w:r w:rsidRPr="008248B4">
        <w:rPr>
          <w:rtl/>
          <w:lang w:val="en-GB" w:eastAsia="zh-TW"/>
        </w:rPr>
        <w:tab/>
        <w:t>في 1 كانون الأول/ديسمبر 2015، أحال الفريق العامل إلى حكومة ليبيا، عمل</w:t>
      </w:r>
      <w:r w:rsidR="00E65679">
        <w:rPr>
          <w:rtl/>
          <w:lang w:val="en-GB" w:eastAsia="zh-TW"/>
        </w:rPr>
        <w:t xml:space="preserve">اً </w:t>
      </w:r>
      <w:r w:rsidRPr="008248B4">
        <w:rPr>
          <w:rtl/>
          <w:lang w:val="en-GB" w:eastAsia="zh-TW"/>
        </w:rPr>
        <w:t>بإجرائه العاجل، حالة واحدة تتعلق بصلاح سالم سليمان، الذي يدعى أن أفراد م</w:t>
      </w:r>
      <w:r w:rsidR="007F30F6">
        <w:rPr>
          <w:rFonts w:hint="cs"/>
          <w:rtl/>
          <w:lang w:val="en-GB" w:eastAsia="zh-TW"/>
        </w:rPr>
        <w:t>ي</w:t>
      </w:r>
      <w:r w:rsidRPr="008248B4">
        <w:rPr>
          <w:rtl/>
          <w:lang w:val="en-GB" w:eastAsia="zh-TW"/>
        </w:rPr>
        <w:t>ليشيا يرتدون زي</w:t>
      </w:r>
      <w:r w:rsidR="00E65679">
        <w:rPr>
          <w:rtl/>
          <w:lang w:val="en-GB" w:eastAsia="zh-TW"/>
        </w:rPr>
        <w:t xml:space="preserve">اً </w:t>
      </w:r>
      <w:r w:rsidRPr="008248B4">
        <w:rPr>
          <w:rtl/>
          <w:lang w:val="en-GB" w:eastAsia="zh-TW"/>
        </w:rPr>
        <w:t>عسكري</w:t>
      </w:r>
      <w:r w:rsidR="00E65679">
        <w:rPr>
          <w:rtl/>
          <w:lang w:val="en-GB" w:eastAsia="zh-TW"/>
        </w:rPr>
        <w:t xml:space="preserve">اً </w:t>
      </w:r>
      <w:r w:rsidRPr="008248B4">
        <w:rPr>
          <w:rtl/>
          <w:lang w:val="en-GB" w:eastAsia="zh-TW"/>
        </w:rPr>
        <w:t xml:space="preserve">اختطفوه بالقرب من منزله في 22 تشرين الثاني/نوفمبر 2015. </w:t>
      </w:r>
    </w:p>
    <w:p w:rsidR="00661254" w:rsidRPr="008248B4" w:rsidRDefault="00661254" w:rsidP="00F42BFC">
      <w:pPr>
        <w:pStyle w:val="H23GA"/>
        <w:rPr>
          <w:rtl/>
        </w:rPr>
      </w:pPr>
      <w:r w:rsidRPr="008248B4">
        <w:rPr>
          <w:rtl/>
        </w:rPr>
        <w:tab/>
      </w:r>
      <w:r w:rsidRPr="008248B4">
        <w:rPr>
          <w:rtl/>
        </w:rPr>
        <w:tab/>
      </w:r>
      <w:dir w:val="rtl">
        <w:r w:rsidRPr="008248B4">
          <w:rPr>
            <w:rtl/>
          </w:rPr>
          <w:t>الإجراء العادي</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65-</w:t>
      </w:r>
      <w:r w:rsidRPr="008248B4">
        <w:rPr>
          <w:rtl/>
          <w:lang w:val="en-GB" w:eastAsia="zh-TW"/>
        </w:rPr>
        <w:tab/>
        <w:t>أحال الفريق العامل إلى حكومة ليبيا حالتين تتعلقان بالشخصين المذكورين أدناه:</w:t>
      </w:r>
      <w:r w:rsidRPr="008248B4">
        <w:rPr>
          <w:rFonts w:ascii="MS Mincho" w:eastAsia="MS Mincho" w:hAnsi="MS Mincho" w:cs="MS Mincho" w:hint="eastAsia"/>
          <w:rtl/>
          <w:lang w:val="en-GB" w:eastAsia="zh-TW"/>
        </w:rPr>
        <w:t>‬</w:t>
      </w:r>
      <w:r w:rsidRPr="008248B4">
        <w:rPr>
          <w:rtl/>
          <w:lang w:val="en-GB" w:eastAsia="zh-TW"/>
        </w:rPr>
        <w:t xml:space="preserve"> </w:t>
      </w:r>
    </w:p>
    <w:p w:rsidR="00661254" w:rsidRPr="00F42BFC" w:rsidRDefault="00F42BFC" w:rsidP="00F42BFC">
      <w:pPr>
        <w:pStyle w:val="SingleTxtGA"/>
        <w:rPr>
          <w:spacing w:val="-4"/>
          <w:rtl/>
          <w:lang w:val="en-GB" w:eastAsia="zh-TW"/>
        </w:rPr>
      </w:pPr>
      <w:r w:rsidRPr="00F42BFC">
        <w:rPr>
          <w:rFonts w:hint="cs"/>
          <w:spacing w:val="-4"/>
          <w:rtl/>
          <w:lang w:val="en-GB" w:eastAsia="zh-TW"/>
        </w:rPr>
        <w:tab/>
      </w:r>
      <w:r w:rsidR="00661254" w:rsidRPr="00F42BFC">
        <w:rPr>
          <w:spacing w:val="-4"/>
          <w:rtl/>
          <w:lang w:val="en-GB" w:eastAsia="zh-TW"/>
        </w:rPr>
        <w:t>(أ)</w:t>
      </w:r>
      <w:r w:rsidR="00661254" w:rsidRPr="00F42BFC">
        <w:rPr>
          <w:rFonts w:ascii="MS Mincho" w:eastAsia="MS Mincho" w:hAnsi="MS Mincho" w:cs="MS Mincho" w:hint="eastAsia"/>
          <w:spacing w:val="-4"/>
          <w:rtl/>
          <w:lang w:val="en-GB" w:eastAsia="zh-TW"/>
        </w:rPr>
        <w:t>‬</w:t>
      </w:r>
      <w:r w:rsidRPr="00F42BFC">
        <w:rPr>
          <w:rFonts w:hint="cs"/>
          <w:spacing w:val="-4"/>
          <w:rtl/>
          <w:lang w:val="en-GB" w:eastAsia="zh-TW"/>
        </w:rPr>
        <w:tab/>
      </w:r>
      <w:r w:rsidR="00661254" w:rsidRPr="00F42BFC">
        <w:rPr>
          <w:spacing w:val="-4"/>
          <w:rtl/>
          <w:lang w:val="en-GB" w:eastAsia="zh-TW"/>
        </w:rPr>
        <w:t xml:space="preserve">سفيان الشورابي، الذي يدعى أنه اختطف في أجدابيا، في أيلول/سبتمبر 2014؛ </w:t>
      </w:r>
    </w:p>
    <w:p w:rsidR="00661254" w:rsidRPr="00F42BFC" w:rsidRDefault="00F42BFC" w:rsidP="00F42BFC">
      <w:pPr>
        <w:pStyle w:val="SingleTxtGA"/>
        <w:rPr>
          <w:spacing w:val="-2"/>
          <w:rtl/>
          <w:lang w:val="en-GB" w:eastAsia="zh-TW"/>
        </w:rPr>
      </w:pPr>
      <w:r w:rsidRPr="00F42BFC">
        <w:rPr>
          <w:rFonts w:hint="cs"/>
          <w:spacing w:val="-2"/>
          <w:rtl/>
          <w:lang w:val="en-GB" w:eastAsia="zh-TW"/>
        </w:rPr>
        <w:tab/>
      </w:r>
      <w:r w:rsidR="00661254" w:rsidRPr="00F42BFC">
        <w:rPr>
          <w:spacing w:val="-2"/>
          <w:rtl/>
          <w:lang w:val="en-GB" w:eastAsia="zh-TW"/>
        </w:rPr>
        <w:t>(ب)</w:t>
      </w:r>
      <w:r w:rsidRPr="00F42BFC">
        <w:rPr>
          <w:rFonts w:hint="cs"/>
          <w:spacing w:val="-2"/>
          <w:rtl/>
          <w:lang w:val="en-GB" w:eastAsia="zh-TW"/>
        </w:rPr>
        <w:tab/>
      </w:r>
      <w:r w:rsidR="00661254" w:rsidRPr="00F42BFC">
        <w:rPr>
          <w:spacing w:val="-2"/>
          <w:rtl/>
          <w:lang w:val="en-GB" w:eastAsia="zh-TW"/>
        </w:rPr>
        <w:t xml:space="preserve">نادر القطاري، الذي يدعى أنه اختطف في أجدابيا، في أيلول/سبتمبر 2014. </w:t>
      </w:r>
    </w:p>
    <w:p w:rsidR="00661254" w:rsidRPr="008248B4" w:rsidRDefault="00661254" w:rsidP="00661254">
      <w:pPr>
        <w:pStyle w:val="SingleTxtGA"/>
        <w:rPr>
          <w:rtl/>
          <w:lang w:val="en-GB" w:eastAsia="zh-TW"/>
        </w:rPr>
      </w:pPr>
      <w:r w:rsidRPr="008248B4">
        <w:rPr>
          <w:rtl/>
          <w:lang w:val="en-GB" w:eastAsia="zh-TW"/>
        </w:rPr>
        <w:t>66-</w:t>
      </w:r>
      <w:r w:rsidRPr="008248B4">
        <w:rPr>
          <w:rtl/>
          <w:lang w:val="en-GB" w:eastAsia="zh-TW"/>
        </w:rPr>
        <w:tab/>
      </w:r>
      <w:dir w:val="rtl">
        <w:r w:rsidRPr="008248B4">
          <w:rPr>
            <w:rtl/>
            <w:lang w:val="en-GB" w:eastAsia="zh-TW"/>
          </w:rPr>
          <w:t>ووفقاً لأساليب عمل الفريق العامل، أُرسلت نسختان من هاتين الحالتين أيض</w:t>
        </w:r>
        <w:r w:rsidR="00E65679">
          <w:rPr>
            <w:rtl/>
            <w:lang w:val="en-GB" w:eastAsia="zh-TW"/>
          </w:rPr>
          <w:t xml:space="preserve">اً </w:t>
        </w:r>
        <w:r w:rsidRPr="008248B4">
          <w:rPr>
            <w:rtl/>
            <w:lang w:val="en-GB" w:eastAsia="zh-TW"/>
          </w:rPr>
          <w:t>إلى حكومة تونس.</w:t>
        </w:r>
        <w:r w:rsidRPr="008248B4">
          <w:rPr>
            <w:rFonts w:ascii="MS Mincho" w:eastAsia="MS Mincho" w:hAnsi="MS Mincho" w:cs="MS Mincho" w:hint="eastAsia"/>
            <w:rtl/>
            <w:lang w:val="en-GB" w:eastAsia="zh-TW"/>
          </w:rPr>
          <w:t>‬</w:t>
        </w:r>
        <w:r>
          <w:t>‬</w:t>
        </w:r>
        <w:r w:rsidR="003F7DCB">
          <w:t>‬</w:t>
        </w:r>
        <w:r w:rsidR="00AC4BE3">
          <w:t>‬</w:t>
        </w:r>
        <w:r w:rsidR="00AC4BE3">
          <w:t>‬</w:t>
        </w:r>
      </w:dir>
    </w:p>
    <w:p w:rsidR="00661254" w:rsidRPr="00CB3929" w:rsidRDefault="00661254" w:rsidP="00F42BFC">
      <w:pPr>
        <w:pStyle w:val="H1GA"/>
        <w:rPr>
          <w:rtl/>
          <w:lang w:eastAsia="zh-TW"/>
        </w:rPr>
      </w:pPr>
      <w:r w:rsidRPr="008248B4">
        <w:rPr>
          <w:rtl/>
          <w:lang w:eastAsia="zh-TW"/>
        </w:rPr>
        <w:tab/>
      </w:r>
      <w:r w:rsidRPr="00CB3929">
        <w:rPr>
          <w:rtl/>
          <w:lang w:eastAsia="zh-TW"/>
        </w:rPr>
        <w:tab/>
      </w:r>
      <w:dir w:val="rtl">
        <w:r w:rsidRPr="00CB3929">
          <w:rPr>
            <w:rtl/>
            <w:lang w:eastAsia="zh-TW"/>
          </w:rPr>
          <w:t>ملديف</w:t>
        </w:r>
        <w:r w:rsidRPr="00CB3929">
          <w:rPr>
            <w:rFonts w:ascii="MS Mincho" w:eastAsia="MS Mincho" w:hAnsi="MS Mincho" w:cs="MS Mincho" w:hint="eastAsia"/>
            <w:rtl/>
            <w:lang w:eastAsia="zh-TW"/>
          </w:rPr>
          <w:t>‬</w:t>
        </w:r>
        <w:r w:rsidRPr="00CB3929">
          <w:rPr>
            <w:rtl/>
            <w:lang w:eastAsia="zh-TW"/>
          </w:rPr>
          <w:t xml:space="preserve"> </w:t>
        </w:r>
        <w:r>
          <w:t>‬</w:t>
        </w:r>
        <w:r w:rsidR="003F7DCB">
          <w:t>‬</w:t>
        </w:r>
        <w:r w:rsidR="00AC4BE3">
          <w:t>‬</w:t>
        </w:r>
        <w:r w:rsidR="00AC4BE3">
          <w:t>‬</w:t>
        </w:r>
      </w:dir>
    </w:p>
    <w:p w:rsidR="00661254" w:rsidRPr="008248B4" w:rsidRDefault="00661254" w:rsidP="00F42BFC">
      <w:pPr>
        <w:pStyle w:val="H23GA"/>
        <w:rPr>
          <w:rtl/>
        </w:rPr>
      </w:pPr>
      <w:r w:rsidRPr="00CB3929">
        <w:rPr>
          <w:rtl/>
        </w:rPr>
        <w:tab/>
      </w:r>
      <w:r w:rsidRPr="00CB3929">
        <w:rPr>
          <w:rtl/>
        </w:rPr>
        <w:tab/>
      </w:r>
      <w:dir w:val="rtl">
        <w:r w:rsidRPr="00CB3929">
          <w:rPr>
            <w:rtl/>
          </w:rPr>
          <w:t>الإجراء العادي</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67-</w:t>
      </w:r>
      <w:r w:rsidRPr="008248B4">
        <w:rPr>
          <w:rtl/>
          <w:lang w:val="en-GB" w:eastAsia="zh-TW"/>
        </w:rPr>
        <w:tab/>
        <w:t>أحال الفريق العامل إلى حكومة ملديف حالة واحدة تتعلق بأحمد ريلوان، الذي يُدعى أن شرطة ملديف اختطفته من أمام منزله في مرفأ هولهوماليه البحري، بمنطقة ماليه، في 8 آب/أغسطس 2014.</w:t>
      </w:r>
    </w:p>
    <w:p w:rsidR="00661254" w:rsidRPr="008248B4" w:rsidRDefault="00661254" w:rsidP="00F42BFC">
      <w:pPr>
        <w:pStyle w:val="H1GA"/>
        <w:rPr>
          <w:rtl/>
          <w:lang w:eastAsia="zh-TW"/>
        </w:rPr>
      </w:pPr>
      <w:r w:rsidRPr="008248B4">
        <w:rPr>
          <w:rtl/>
          <w:lang w:eastAsia="zh-TW"/>
        </w:rPr>
        <w:tab/>
      </w:r>
      <w:r w:rsidRPr="008248B4">
        <w:rPr>
          <w:rtl/>
          <w:lang w:eastAsia="zh-TW"/>
        </w:rPr>
        <w:tab/>
      </w:r>
      <w:dir w:val="rtl">
        <w:r w:rsidRPr="00CB3929">
          <w:rPr>
            <w:rtl/>
            <w:lang w:eastAsia="zh-TW"/>
          </w:rPr>
          <w:t>المكسيك</w:t>
        </w:r>
        <w:r w:rsidRPr="008248B4">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F42BFC">
      <w:pPr>
        <w:pStyle w:val="H23GA"/>
        <w:rPr>
          <w:rtl/>
        </w:rPr>
      </w:pPr>
      <w:r w:rsidRPr="008248B4">
        <w:rPr>
          <w:rtl/>
        </w:rPr>
        <w:tab/>
      </w:r>
      <w:r w:rsidRPr="008248B4">
        <w:rPr>
          <w:rtl/>
        </w:rPr>
        <w:tab/>
      </w:r>
      <w:dir w:val="rtl">
        <w:r w:rsidRPr="008248B4">
          <w:rPr>
            <w:rtl/>
          </w:rPr>
          <w:t>الإجراء العادي</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68-</w:t>
      </w:r>
      <w:r w:rsidRPr="008248B4">
        <w:rPr>
          <w:rtl/>
          <w:lang w:val="en-GB" w:eastAsia="zh-TW"/>
        </w:rPr>
        <w:tab/>
        <w:t>أحال الفريق إلى حكومة المكسيك ثلاث حالات تتعلق بالأشخاص التالية أسماؤهم:</w:t>
      </w:r>
      <w:r w:rsidRPr="008248B4">
        <w:rPr>
          <w:rFonts w:ascii="MS Mincho" w:eastAsia="MS Mincho" w:hAnsi="MS Mincho" w:cs="MS Mincho" w:hint="eastAsia"/>
          <w:rtl/>
          <w:lang w:val="en-GB" w:eastAsia="zh-TW"/>
        </w:rPr>
        <w:t>‬</w:t>
      </w:r>
      <w:r w:rsidRPr="008248B4">
        <w:rPr>
          <w:rtl/>
          <w:lang w:val="en-GB" w:eastAsia="zh-TW"/>
        </w:rPr>
        <w:t xml:space="preserve"> </w:t>
      </w:r>
    </w:p>
    <w:p w:rsidR="00661254" w:rsidRPr="007F30F6" w:rsidRDefault="00A32E0C" w:rsidP="00A32E0C">
      <w:pPr>
        <w:pStyle w:val="SingleTxtGA"/>
        <w:rPr>
          <w:rtl/>
        </w:rPr>
      </w:pPr>
      <w:r>
        <w:rPr>
          <w:rFonts w:hint="cs"/>
          <w:rtl/>
          <w:lang w:val="en-GB" w:eastAsia="zh-TW"/>
        </w:rPr>
        <w:tab/>
      </w:r>
      <w:r w:rsidR="00661254" w:rsidRPr="008248B4">
        <w:rPr>
          <w:rtl/>
          <w:lang w:val="en-GB" w:eastAsia="zh-TW"/>
        </w:rPr>
        <w:t>(أ)</w:t>
      </w:r>
      <w:r>
        <w:rPr>
          <w:rFonts w:hint="cs"/>
          <w:rtl/>
          <w:lang w:val="en-GB" w:eastAsia="zh-TW"/>
        </w:rPr>
        <w:tab/>
      </w:r>
      <w:r w:rsidR="00661254" w:rsidRPr="008248B4">
        <w:rPr>
          <w:rtl/>
          <w:lang w:val="en-GB" w:eastAsia="zh-TW"/>
        </w:rPr>
        <w:t>راؤول كولونغا إبارا، الذي يدعى أنه شوهد آخر مرة في الفترة ما بين</w:t>
      </w:r>
      <w:r w:rsidR="00F42BFC">
        <w:rPr>
          <w:rFonts w:hint="cs"/>
          <w:rtl/>
          <w:lang w:val="en-GB" w:eastAsia="zh-TW"/>
        </w:rPr>
        <w:t xml:space="preserve"> </w:t>
      </w:r>
      <w:r w:rsidR="00661254" w:rsidRPr="008248B4">
        <w:rPr>
          <w:rtl/>
          <w:lang w:val="en-GB" w:eastAsia="zh-TW"/>
        </w:rPr>
        <w:t xml:space="preserve">18 و20 تموز/يوليه 2014 في سجن تابع </w:t>
      </w:r>
      <w:r w:rsidR="002203CF">
        <w:rPr>
          <w:rFonts w:hint="cs"/>
          <w:rtl/>
          <w:lang w:val="en-GB" w:eastAsia="zh-TW"/>
        </w:rPr>
        <w:t xml:space="preserve">لجهاز </w:t>
      </w:r>
      <w:r w:rsidR="00661254" w:rsidRPr="008248B4">
        <w:rPr>
          <w:rtl/>
          <w:lang w:val="en-GB" w:eastAsia="zh-TW"/>
        </w:rPr>
        <w:t>الأمن العام (الشرطة الوق</w:t>
      </w:r>
      <w:r w:rsidR="007F30F6">
        <w:rPr>
          <w:rtl/>
          <w:lang w:val="en-GB" w:eastAsia="zh-TW"/>
        </w:rPr>
        <w:t>ائية) في سومبريريتي، بزاكاتيكاس</w:t>
      </w:r>
      <w:r w:rsidR="007F30F6">
        <w:rPr>
          <w:rFonts w:hint="cs"/>
          <w:rtl/>
          <w:lang w:val="en-GB" w:eastAsia="zh-TW"/>
        </w:rPr>
        <w:t>؛</w:t>
      </w:r>
    </w:p>
    <w:p w:rsidR="00661254" w:rsidRPr="008248B4" w:rsidRDefault="00A32E0C" w:rsidP="00A32E0C">
      <w:pPr>
        <w:pStyle w:val="SingleTxtGA"/>
        <w:rPr>
          <w:rtl/>
          <w:lang w:val="en-GB" w:eastAsia="zh-TW"/>
        </w:rPr>
      </w:pPr>
      <w:r>
        <w:rPr>
          <w:rFonts w:hint="cs"/>
          <w:rtl/>
          <w:lang w:val="en-GB" w:eastAsia="zh-TW"/>
        </w:rPr>
        <w:lastRenderedPageBreak/>
        <w:tab/>
      </w:r>
      <w:r w:rsidR="00661254" w:rsidRPr="008248B4">
        <w:rPr>
          <w:rtl/>
          <w:lang w:val="en-GB" w:eastAsia="zh-TW"/>
        </w:rPr>
        <w:t>(ب)</w:t>
      </w:r>
      <w:r w:rsidR="00661254" w:rsidRPr="008248B4">
        <w:rPr>
          <w:rFonts w:ascii="MS Mincho" w:eastAsia="MS Mincho" w:hAnsi="MS Mincho" w:cs="MS Mincho" w:hint="eastAsia"/>
          <w:rtl/>
          <w:lang w:val="en-GB" w:eastAsia="zh-TW"/>
        </w:rPr>
        <w:t>‬</w:t>
      </w:r>
      <w:r>
        <w:rPr>
          <w:rFonts w:hint="cs"/>
          <w:rtl/>
          <w:lang w:val="en-GB" w:eastAsia="zh-TW"/>
        </w:rPr>
        <w:tab/>
      </w:r>
      <w:r w:rsidR="00661254" w:rsidRPr="008248B4">
        <w:rPr>
          <w:rtl/>
          <w:lang w:val="en-GB" w:eastAsia="zh-TW"/>
        </w:rPr>
        <w:t>رودولفو غواخاردو غونساليس، الذي يدعى أنه شوهد آخر مرة في الفترة ما</w:t>
      </w:r>
      <w:r>
        <w:rPr>
          <w:rFonts w:hint="cs"/>
          <w:rtl/>
          <w:lang w:val="en-GB" w:eastAsia="zh-TW"/>
        </w:rPr>
        <w:t> </w:t>
      </w:r>
      <w:r w:rsidR="00661254" w:rsidRPr="008248B4">
        <w:rPr>
          <w:rtl/>
          <w:lang w:val="en-GB" w:eastAsia="zh-TW"/>
        </w:rPr>
        <w:t>بين</w:t>
      </w:r>
      <w:r>
        <w:rPr>
          <w:rFonts w:hint="cs"/>
          <w:rtl/>
          <w:lang w:val="en-GB" w:eastAsia="zh-TW"/>
        </w:rPr>
        <w:t xml:space="preserve"> </w:t>
      </w:r>
      <w:r w:rsidR="00661254" w:rsidRPr="008248B4">
        <w:rPr>
          <w:rtl/>
          <w:lang w:val="en-GB" w:eastAsia="zh-TW"/>
        </w:rPr>
        <w:t xml:space="preserve">18 و20 تموز/يوليه 2014 في سجن تابع </w:t>
      </w:r>
      <w:r w:rsidR="002203CF">
        <w:rPr>
          <w:rFonts w:hint="cs"/>
          <w:rtl/>
          <w:lang w:val="en-GB" w:eastAsia="zh-TW"/>
        </w:rPr>
        <w:t xml:space="preserve">لجهاز </w:t>
      </w:r>
      <w:r w:rsidR="00661254" w:rsidRPr="008248B4">
        <w:rPr>
          <w:rtl/>
          <w:lang w:val="en-GB" w:eastAsia="zh-TW"/>
        </w:rPr>
        <w:t xml:space="preserve">الأمن العام (الشرطة الوقائية) في سومبريريتي، بزاكاتيكاس؛ </w:t>
      </w:r>
    </w:p>
    <w:p w:rsidR="00661254" w:rsidRPr="008248B4" w:rsidRDefault="00F42BFC" w:rsidP="00F42BFC">
      <w:pPr>
        <w:pStyle w:val="SingleTxtGA"/>
        <w:rPr>
          <w:rtl/>
          <w:lang w:val="en-GB" w:eastAsia="zh-TW"/>
        </w:rPr>
      </w:pPr>
      <w:r>
        <w:rPr>
          <w:rFonts w:hint="cs"/>
          <w:rtl/>
          <w:lang w:val="en-GB" w:eastAsia="zh-TW"/>
        </w:rPr>
        <w:tab/>
      </w:r>
      <w:r w:rsidR="00661254" w:rsidRPr="008248B4">
        <w:rPr>
          <w:rtl/>
          <w:lang w:val="en-GB" w:eastAsia="zh-TW"/>
        </w:rPr>
        <w:t>(ج)</w:t>
      </w:r>
      <w:r>
        <w:rPr>
          <w:rFonts w:hint="cs"/>
          <w:rtl/>
          <w:lang w:val="en-GB" w:eastAsia="zh-TW"/>
        </w:rPr>
        <w:tab/>
      </w:r>
      <w:r w:rsidR="00661254" w:rsidRPr="008248B4">
        <w:rPr>
          <w:rtl/>
          <w:lang w:val="en-GB" w:eastAsia="zh-TW"/>
        </w:rPr>
        <w:t>إيمانويل أحمد أفالوس سيلايا، الذي يدعى أن أفراد</w:t>
      </w:r>
      <w:r w:rsidR="00E65679">
        <w:rPr>
          <w:rtl/>
          <w:lang w:val="en-GB" w:eastAsia="zh-TW"/>
        </w:rPr>
        <w:t xml:space="preserve">اً </w:t>
      </w:r>
      <w:r w:rsidR="00661254" w:rsidRPr="008248B4">
        <w:rPr>
          <w:rtl/>
          <w:lang w:val="en-GB" w:eastAsia="zh-TW"/>
        </w:rPr>
        <w:t>ملثمين يرتدون زيا</w:t>
      </w:r>
      <w:r w:rsidR="00E65679">
        <w:rPr>
          <w:rFonts w:hint="cs"/>
          <w:rtl/>
          <w:lang w:val="en-GB" w:eastAsia="zh-TW"/>
        </w:rPr>
        <w:t>ً</w:t>
      </w:r>
      <w:r w:rsidR="00661254" w:rsidRPr="008248B4">
        <w:rPr>
          <w:rtl/>
          <w:lang w:val="en-GB" w:eastAsia="zh-TW"/>
        </w:rPr>
        <w:t xml:space="preserve"> مدنيا</w:t>
      </w:r>
      <w:r w:rsidR="00E65679">
        <w:rPr>
          <w:rFonts w:hint="cs"/>
          <w:rtl/>
          <w:lang w:val="en-GB" w:eastAsia="zh-TW"/>
        </w:rPr>
        <w:t>ً</w:t>
      </w:r>
      <w:r w:rsidR="00661254" w:rsidRPr="008248B4">
        <w:rPr>
          <w:rtl/>
          <w:lang w:val="en-GB" w:eastAsia="zh-TW"/>
        </w:rPr>
        <w:t>، يزعم أنهم كانوا يتصرفون بموافقة الدولة، اختطفوه في 28 تشرين الأول/أكتوبر 2013، في إحدى مناطق تيسابان إل آلتو، بخاليسكو.</w:t>
      </w:r>
    </w:p>
    <w:p w:rsidR="00661254" w:rsidRPr="008248B4" w:rsidRDefault="00661254" w:rsidP="00F42BFC">
      <w:pPr>
        <w:pStyle w:val="H23GA"/>
        <w:rPr>
          <w:rtl/>
        </w:rPr>
      </w:pPr>
      <w:r w:rsidRPr="008248B4">
        <w:rPr>
          <w:rtl/>
        </w:rPr>
        <w:tab/>
      </w:r>
      <w:r w:rsidRPr="008248B4">
        <w:rPr>
          <w:rtl/>
        </w:rPr>
        <w:tab/>
      </w:r>
      <w:dir w:val="rtl">
        <w:r w:rsidRPr="008248B4">
          <w:rPr>
            <w:rtl/>
          </w:rPr>
          <w:t>المعلومات المقدمة من الحكومة</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69-</w:t>
      </w:r>
      <w:r w:rsidRPr="008248B4">
        <w:rPr>
          <w:rtl/>
          <w:lang w:val="en-GB" w:eastAsia="zh-TW"/>
        </w:rPr>
        <w:tab/>
        <w:t>في 16 تشرين الأول/أكتوبر 2015، قدمت حكومة المكسيك معلومات عن 21 حالة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واعتبرت المعلومات المقدمة غير كافية لتوضيح تلك الحالات.</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t>‬</w:t>
        </w:r>
        <w:r w:rsidR="003F7DCB">
          <w:t>‬</w:t>
        </w:r>
        <w:r w:rsidR="00AC4BE3">
          <w:t>‬</w:t>
        </w:r>
        <w:r w:rsidR="00AC4BE3">
          <w:t>‬</w:t>
        </w:r>
      </w:dir>
    </w:p>
    <w:p w:rsidR="00661254" w:rsidRPr="00F42BFC" w:rsidRDefault="00661254" w:rsidP="00F42BFC">
      <w:pPr>
        <w:pStyle w:val="SingleTxtGA"/>
        <w:rPr>
          <w:spacing w:val="-2"/>
          <w:rtl/>
          <w:lang w:val="en-GB" w:eastAsia="zh-TW"/>
        </w:rPr>
      </w:pPr>
      <w:r w:rsidRPr="00F42BFC">
        <w:rPr>
          <w:spacing w:val="-2"/>
          <w:rtl/>
          <w:lang w:val="en-GB" w:eastAsia="zh-TW"/>
        </w:rPr>
        <w:t>70-</w:t>
      </w:r>
      <w:r w:rsidRPr="00F42BFC">
        <w:rPr>
          <w:spacing w:val="-2"/>
          <w:rtl/>
          <w:lang w:val="en-GB" w:eastAsia="zh-TW"/>
        </w:rPr>
        <w:tab/>
        <w:t xml:space="preserve">وفي 28 تشرين الأول/أكتوبر 2015، قدمت حكومة </w:t>
      </w:r>
      <w:r w:rsidR="00F42BFC" w:rsidRPr="00F42BFC">
        <w:rPr>
          <w:rFonts w:hint="cs"/>
          <w:spacing w:val="-2"/>
          <w:rtl/>
          <w:lang w:val="en-GB" w:eastAsia="zh-TW"/>
        </w:rPr>
        <w:t>المكسيك</w:t>
      </w:r>
      <w:r w:rsidRPr="00F42BFC">
        <w:rPr>
          <w:spacing w:val="-2"/>
          <w:rtl/>
          <w:lang w:val="en-GB" w:eastAsia="zh-TW"/>
        </w:rPr>
        <w:t xml:space="preserve"> ردا</w:t>
      </w:r>
      <w:r w:rsidR="00F42BFC" w:rsidRPr="00F42BFC">
        <w:rPr>
          <w:rFonts w:hint="cs"/>
          <w:spacing w:val="-2"/>
          <w:rtl/>
          <w:lang w:val="en-GB" w:eastAsia="zh-TW"/>
        </w:rPr>
        <w:t>ً</w:t>
      </w:r>
      <w:r w:rsidRPr="00F42BFC">
        <w:rPr>
          <w:spacing w:val="-2"/>
          <w:rtl/>
          <w:lang w:val="en-GB" w:eastAsia="zh-TW"/>
        </w:rPr>
        <w:t xml:space="preserve"> على النداء العاجل المشترك الذي أُرسل في 10 تموز/يوليه 2015، والذي يتعلق بالاحتجاز التعسفي المزعوم لاثني عشر شخصاً وُجهت إليهم تهم تتصل بقضية طلاب أيوتسينابا، وبادعاءات تعذيبهم وإساءة معاملتهم.</w:t>
      </w:r>
      <w:r w:rsidRPr="00F42BFC">
        <w:rPr>
          <w:rFonts w:ascii="MS Mincho" w:eastAsia="MS Mincho" w:hAnsi="MS Mincho" w:cs="MS Mincho" w:hint="eastAsia"/>
          <w:spacing w:val="-2"/>
          <w:rtl/>
          <w:lang w:val="en-GB" w:eastAsia="zh-TW"/>
        </w:rPr>
        <w:t>‬</w:t>
      </w:r>
      <w:r w:rsidRPr="00F42BFC">
        <w:rPr>
          <w:spacing w:val="-2"/>
          <w:rtl/>
          <w:lang w:val="en-GB" w:eastAsia="zh-TW"/>
        </w:rPr>
        <w:t xml:space="preserve"> وقدمت الحكومة، في ردها، تقرير</w:t>
      </w:r>
      <w:r w:rsidR="00E65679">
        <w:rPr>
          <w:spacing w:val="-2"/>
          <w:rtl/>
          <w:lang w:val="en-GB" w:eastAsia="zh-TW"/>
        </w:rPr>
        <w:t xml:space="preserve">اً </w:t>
      </w:r>
      <w:r w:rsidRPr="00F42BFC">
        <w:rPr>
          <w:spacing w:val="-2"/>
          <w:rtl/>
          <w:lang w:val="en-GB" w:eastAsia="zh-TW"/>
        </w:rPr>
        <w:t xml:space="preserve">عن الأساس القانوني لاعتقال الأشخاص الاثني عشر المذكورين، وعن ادعاءات تعذيبهم، وعن معاملة الأدلة المنتزعة بالتعذيب في التشريع المكسيكي. وذكرت الحكومة أن الأدلة تثبت أنه لم يتم تحديد أي حالة تعذيب جسدي أو إصابة بجروح. وخلص خبير الطب الشرعي إلى أن الأفراد الذين توجد على أجسادهم علامات، تظهر عليهم جروح من النوع الذي يصيب الأشخاص الذين يبدون مقاومة أثناء إلقاء القبض عليهم. غير أن الخبير رأى أنه لا بد من تطبيق بروتوكول </w:t>
      </w:r>
      <w:r w:rsidR="00F42BFC" w:rsidRPr="00F42BFC">
        <w:rPr>
          <w:rFonts w:hint="cs"/>
          <w:spacing w:val="-2"/>
          <w:rtl/>
          <w:lang w:val="en-GB" w:eastAsia="zh-TW"/>
        </w:rPr>
        <w:t>ا</w:t>
      </w:r>
      <w:r w:rsidRPr="00F42BFC">
        <w:rPr>
          <w:spacing w:val="-2"/>
          <w:rtl/>
          <w:lang w:val="en-GB" w:eastAsia="zh-TW"/>
        </w:rPr>
        <w:t>سطنبول للتأكد من أن هؤلاء الأفراد لم يتعرضوا للتعذيب أو لغيره من ضروب المعاملة القاسية أو اللاإنسانية.</w:t>
      </w:r>
    </w:p>
    <w:p w:rsidR="00661254" w:rsidRPr="008248B4" w:rsidRDefault="00661254" w:rsidP="00661254">
      <w:pPr>
        <w:pStyle w:val="SingleTxtGA"/>
        <w:rPr>
          <w:rtl/>
          <w:lang w:val="en-GB" w:eastAsia="zh-TW"/>
        </w:rPr>
      </w:pPr>
      <w:r w:rsidRPr="008248B4">
        <w:rPr>
          <w:rtl/>
          <w:lang w:val="en-GB" w:eastAsia="zh-TW"/>
        </w:rPr>
        <w:t>71-</w:t>
      </w:r>
      <w:r w:rsidRPr="008248B4">
        <w:rPr>
          <w:rtl/>
          <w:lang w:val="en-GB" w:eastAsia="zh-TW"/>
        </w:rPr>
        <w:tab/>
        <w:t>وأرسلت الحكومة أيض</w:t>
      </w:r>
      <w:r w:rsidR="00E65679">
        <w:rPr>
          <w:rtl/>
          <w:lang w:val="en-GB" w:eastAsia="zh-TW"/>
        </w:rPr>
        <w:t xml:space="preserve">اً </w:t>
      </w:r>
      <w:r w:rsidRPr="008248B4">
        <w:rPr>
          <w:rtl/>
          <w:lang w:val="en-GB" w:eastAsia="zh-TW"/>
        </w:rPr>
        <w:t>معلومات عن التحقيقات التي أجريت على صعيدي البلديات والدولة بحق الأشخاص الذين يدعى أنهم مسؤولون عن الأحداث التي شهدتها إيغوالا في أيلول/سبتمبر 2014.</w:t>
      </w:r>
    </w:p>
    <w:p w:rsidR="00661254" w:rsidRPr="00CB3929" w:rsidRDefault="00661254" w:rsidP="00F42BFC">
      <w:pPr>
        <w:pStyle w:val="H23GA"/>
        <w:rPr>
          <w:rtl/>
        </w:rPr>
      </w:pPr>
      <w:r w:rsidRPr="00CB3929">
        <w:rPr>
          <w:rtl/>
        </w:rPr>
        <w:tab/>
      </w:r>
      <w:r w:rsidRPr="00CB3929">
        <w:rPr>
          <w:rtl/>
        </w:rPr>
        <w:tab/>
      </w:r>
      <w:dir w:val="rtl">
        <w:r w:rsidRPr="00CB3929">
          <w:rPr>
            <w:rtl/>
          </w:rPr>
          <w:t>المعلومات المقدمة من المصادر</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72-</w:t>
      </w:r>
      <w:r w:rsidRPr="008248B4">
        <w:rPr>
          <w:rtl/>
          <w:lang w:val="en-GB" w:eastAsia="zh-TW"/>
        </w:rPr>
        <w:tab/>
        <w:t>قدمت المصادر معلومات عن حالتين لم يُبتّ فيهما بعدُ.</w:t>
      </w:r>
      <w:r w:rsidRPr="008248B4">
        <w:rPr>
          <w:rFonts w:ascii="MS Mincho" w:eastAsia="MS Mincho" w:hAnsi="MS Mincho" w:cs="MS Mincho" w:hint="eastAsia"/>
          <w:rtl/>
          <w:lang w:val="en-GB" w:eastAsia="zh-TW"/>
        </w:rPr>
        <w:t>‬</w:t>
      </w:r>
      <w:r w:rsidRPr="008248B4">
        <w:rPr>
          <w:rtl/>
          <w:lang w:val="en-GB" w:eastAsia="zh-TW"/>
        </w:rPr>
        <w:t xml:space="preserve"> </w:t>
      </w:r>
    </w:p>
    <w:p w:rsidR="00661254" w:rsidRPr="00CB3929" w:rsidRDefault="00661254" w:rsidP="00F42BFC">
      <w:pPr>
        <w:pStyle w:val="H1GA"/>
        <w:rPr>
          <w:rtl/>
          <w:lang w:eastAsia="zh-TW"/>
        </w:rPr>
      </w:pPr>
      <w:r w:rsidRPr="008248B4">
        <w:rPr>
          <w:rtl/>
          <w:lang w:eastAsia="zh-TW"/>
        </w:rPr>
        <w:tab/>
      </w:r>
      <w:r w:rsidRPr="00CB3929">
        <w:rPr>
          <w:rtl/>
          <w:lang w:eastAsia="zh-TW"/>
        </w:rPr>
        <w:tab/>
        <w:t>نيبال</w:t>
      </w:r>
    </w:p>
    <w:p w:rsidR="00661254" w:rsidRPr="00CB3929" w:rsidRDefault="00661254" w:rsidP="00F42BFC">
      <w:pPr>
        <w:pStyle w:val="H23GA"/>
        <w:rPr>
          <w:rtl/>
        </w:rPr>
      </w:pPr>
      <w:r w:rsidRPr="00CB3929">
        <w:rPr>
          <w:rtl/>
        </w:rPr>
        <w:tab/>
      </w:r>
      <w:r w:rsidRPr="00CB3929">
        <w:rPr>
          <w:rtl/>
        </w:rPr>
        <w:tab/>
      </w:r>
      <w:dir w:val="rtl">
        <w:r w:rsidRPr="00CB3929">
          <w:rPr>
            <w:rtl/>
          </w:rPr>
          <w:t>الإجراء العادي</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73-</w:t>
      </w:r>
      <w:r w:rsidRPr="008248B4">
        <w:rPr>
          <w:rtl/>
          <w:lang w:val="en-GB" w:eastAsia="zh-TW"/>
        </w:rPr>
        <w:tab/>
        <w:t>أحال الفريق العامل إلى حكومة نيبال حالتين تتعلقان بالشخصين المذكورين أدناه:</w:t>
      </w:r>
      <w:r w:rsidRPr="008248B4">
        <w:rPr>
          <w:rFonts w:ascii="MS Mincho" w:eastAsia="MS Mincho" w:hAnsi="MS Mincho" w:cs="MS Mincho" w:hint="eastAsia"/>
          <w:rtl/>
          <w:lang w:val="en-GB" w:eastAsia="zh-TW"/>
        </w:rPr>
        <w:t>‬</w:t>
      </w:r>
    </w:p>
    <w:p w:rsidR="00661254" w:rsidRPr="00A32E0C" w:rsidRDefault="00A32E0C" w:rsidP="00A32E0C">
      <w:pPr>
        <w:pStyle w:val="SingleTxtGA"/>
        <w:rPr>
          <w:spacing w:val="-2"/>
          <w:rtl/>
          <w:lang w:val="en-GB" w:eastAsia="zh-TW"/>
        </w:rPr>
      </w:pPr>
      <w:r>
        <w:rPr>
          <w:rFonts w:hint="cs"/>
          <w:rtl/>
          <w:lang w:val="en-GB" w:eastAsia="zh-TW"/>
        </w:rPr>
        <w:tab/>
      </w:r>
      <w:r w:rsidR="00661254" w:rsidRPr="008248B4">
        <w:rPr>
          <w:rtl/>
          <w:lang w:val="en-GB" w:eastAsia="zh-TW"/>
        </w:rPr>
        <w:t>(أ)</w:t>
      </w:r>
      <w:r>
        <w:rPr>
          <w:rFonts w:hint="cs"/>
          <w:rtl/>
          <w:lang w:val="en-GB" w:eastAsia="zh-TW"/>
        </w:rPr>
        <w:tab/>
      </w:r>
      <w:r w:rsidR="007F30F6">
        <w:rPr>
          <w:rtl/>
          <w:lang w:val="en-GB" w:eastAsia="zh-TW"/>
        </w:rPr>
        <w:t>راجندرا شولاغين، الذي يدع</w:t>
      </w:r>
      <w:r w:rsidR="007F30F6">
        <w:rPr>
          <w:rFonts w:hint="cs"/>
          <w:rtl/>
          <w:lang w:val="en-GB" w:eastAsia="zh-TW"/>
        </w:rPr>
        <w:t>ى</w:t>
      </w:r>
      <w:r w:rsidR="00661254" w:rsidRPr="008248B4">
        <w:rPr>
          <w:rtl/>
          <w:lang w:val="en-GB" w:eastAsia="zh-TW"/>
        </w:rPr>
        <w:t xml:space="preserve"> أن </w:t>
      </w:r>
      <w:r w:rsidR="002203CF">
        <w:rPr>
          <w:rFonts w:hint="cs"/>
          <w:rtl/>
          <w:lang w:val="en-GB" w:eastAsia="zh-TW"/>
        </w:rPr>
        <w:t xml:space="preserve">أفراداً من </w:t>
      </w:r>
      <w:r>
        <w:rPr>
          <w:rtl/>
          <w:lang w:val="en-GB" w:eastAsia="zh-TW"/>
        </w:rPr>
        <w:t xml:space="preserve">الجيش اختطفوه في </w:t>
      </w:r>
      <w:r w:rsidR="00661254" w:rsidRPr="008248B4">
        <w:rPr>
          <w:rtl/>
          <w:lang w:val="en-GB" w:eastAsia="zh-TW"/>
        </w:rPr>
        <w:t xml:space="preserve">كاتماندو، </w:t>
      </w:r>
      <w:r w:rsidR="00661254" w:rsidRPr="00A32E0C">
        <w:rPr>
          <w:spacing w:val="-2"/>
          <w:rtl/>
          <w:lang w:val="en-GB" w:eastAsia="zh-TW"/>
        </w:rPr>
        <w:t>في</w:t>
      </w:r>
      <w:r w:rsidRPr="00A32E0C">
        <w:rPr>
          <w:rFonts w:hint="cs"/>
          <w:spacing w:val="-2"/>
          <w:rtl/>
          <w:lang w:val="en-GB" w:eastAsia="zh-TW"/>
        </w:rPr>
        <w:t> </w:t>
      </w:r>
      <w:r w:rsidR="00661254" w:rsidRPr="00A32E0C">
        <w:rPr>
          <w:spacing w:val="-2"/>
          <w:rtl/>
          <w:lang w:val="en-GB" w:eastAsia="zh-TW"/>
        </w:rPr>
        <w:t>18 تموز/يوليه 2003، وأنه شوهد آخر مرة في تموز/يوليه 2004 في صفوف كتية بهيرابناث؛</w:t>
      </w:r>
    </w:p>
    <w:p w:rsidR="00661254" w:rsidRPr="008248B4" w:rsidRDefault="00A32E0C" w:rsidP="00A32E0C">
      <w:pPr>
        <w:pStyle w:val="SingleTxtGA"/>
        <w:rPr>
          <w:rtl/>
          <w:lang w:val="en-GB" w:eastAsia="zh-TW"/>
        </w:rPr>
      </w:pPr>
      <w:r>
        <w:rPr>
          <w:rFonts w:hint="cs"/>
          <w:rtl/>
          <w:lang w:val="en-GB" w:eastAsia="zh-TW"/>
        </w:rPr>
        <w:lastRenderedPageBreak/>
        <w:tab/>
      </w:r>
      <w:r w:rsidR="00661254" w:rsidRPr="008248B4">
        <w:rPr>
          <w:rtl/>
          <w:lang w:val="en-GB" w:eastAsia="zh-TW"/>
        </w:rPr>
        <w:t>(ب)</w:t>
      </w:r>
      <w:r>
        <w:rPr>
          <w:rFonts w:hint="cs"/>
          <w:rtl/>
          <w:lang w:val="en-GB" w:eastAsia="zh-TW"/>
        </w:rPr>
        <w:tab/>
      </w:r>
      <w:r w:rsidR="00661254" w:rsidRPr="008248B4">
        <w:rPr>
          <w:rtl/>
          <w:lang w:val="en-GB" w:eastAsia="zh-TW"/>
        </w:rPr>
        <w:t>عمار بوداتوكي، الذي يدعى أن جنود</w:t>
      </w:r>
      <w:r w:rsidR="00E65679">
        <w:rPr>
          <w:rtl/>
          <w:lang w:val="en-GB" w:eastAsia="zh-TW"/>
        </w:rPr>
        <w:t xml:space="preserve">اً </w:t>
      </w:r>
      <w:r w:rsidR="00661254" w:rsidRPr="008248B4">
        <w:rPr>
          <w:rtl/>
          <w:lang w:val="en-GB" w:eastAsia="zh-TW"/>
        </w:rPr>
        <w:t xml:space="preserve">من معسكر سالجهاندي اختطفوه من منزله الكائن بمقاطعة روبانديهي في 12 آذار/مارس 2006. </w:t>
      </w:r>
    </w:p>
    <w:p w:rsidR="00661254" w:rsidRPr="00CB3929" w:rsidRDefault="00661254" w:rsidP="00A32E0C">
      <w:pPr>
        <w:pStyle w:val="H1GA"/>
        <w:rPr>
          <w:rtl/>
          <w:lang w:eastAsia="zh-TW"/>
        </w:rPr>
      </w:pPr>
      <w:r w:rsidRPr="008248B4">
        <w:rPr>
          <w:rtl/>
          <w:lang w:eastAsia="zh-TW"/>
        </w:rPr>
        <w:tab/>
      </w:r>
      <w:r w:rsidRPr="00CB3929">
        <w:rPr>
          <w:rtl/>
          <w:lang w:eastAsia="zh-TW"/>
        </w:rPr>
        <w:tab/>
      </w:r>
      <w:dir w:val="rtl">
        <w:r w:rsidRPr="00CB3929">
          <w:rPr>
            <w:rtl/>
            <w:lang w:eastAsia="zh-TW"/>
          </w:rPr>
          <w:t>باكستان</w:t>
        </w:r>
        <w:r w:rsidRPr="00CB3929">
          <w:rPr>
            <w:rFonts w:ascii="MS Mincho" w:eastAsia="MS Mincho" w:hAnsi="MS Mincho" w:cs="MS Mincho" w:hint="eastAsia"/>
            <w:rtl/>
            <w:lang w:eastAsia="zh-TW"/>
          </w:rPr>
          <w:t>‬</w:t>
        </w:r>
        <w:r>
          <w:t>‬</w:t>
        </w:r>
        <w:r w:rsidR="003F7DCB">
          <w:t>‬</w:t>
        </w:r>
        <w:r w:rsidR="00AC4BE3">
          <w:t>‬</w:t>
        </w:r>
        <w:r w:rsidR="00AC4BE3">
          <w:t>‬</w:t>
        </w:r>
      </w:dir>
    </w:p>
    <w:p w:rsidR="00661254" w:rsidRPr="00CB3929" w:rsidRDefault="00661254" w:rsidP="00A32E0C">
      <w:pPr>
        <w:pStyle w:val="H23GA"/>
        <w:rPr>
          <w:rtl/>
        </w:rPr>
      </w:pPr>
      <w:r w:rsidRPr="00CB3929">
        <w:rPr>
          <w:rtl/>
        </w:rPr>
        <w:tab/>
      </w:r>
      <w:r w:rsidRPr="00CB3929">
        <w:rPr>
          <w:rtl/>
        </w:rPr>
        <w:tab/>
      </w:r>
      <w:dir w:val="rtl">
        <w:r w:rsidRPr="00CB3929">
          <w:rPr>
            <w:rtl/>
          </w:rPr>
          <w:t>الإجراء العاجل</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74-</w:t>
      </w:r>
      <w:r w:rsidRPr="008248B4">
        <w:rPr>
          <w:rtl/>
          <w:lang w:val="en-GB" w:eastAsia="zh-TW"/>
        </w:rPr>
        <w:tab/>
      </w:r>
      <w:dir w:val="rtl">
        <w:r w:rsidRPr="008248B4">
          <w:rPr>
            <w:rtl/>
            <w:lang w:val="en-GB" w:eastAsia="zh-TW"/>
          </w:rPr>
          <w:t>خلال الفترة المشمولة بالاستعراض، أحال الفريق العامل، عمل</w:t>
        </w:r>
        <w:r w:rsidR="00E65679">
          <w:rPr>
            <w:rtl/>
            <w:lang w:val="en-GB" w:eastAsia="zh-TW"/>
          </w:rPr>
          <w:t xml:space="preserve">اً </w:t>
        </w:r>
        <w:r w:rsidRPr="008248B4">
          <w:rPr>
            <w:rtl/>
            <w:lang w:val="en-GB" w:eastAsia="zh-TW"/>
          </w:rPr>
          <w:t>بإجرائه العاجل، 158 حالة إلى حكومة جمهورية باكستان الإسلامية.</w:t>
        </w:r>
        <w:r>
          <w:t>‬</w:t>
        </w:r>
        <w:r w:rsidR="003F7DCB">
          <w:t>‬</w:t>
        </w:r>
        <w:r w:rsidR="00AC4BE3">
          <w:t>‬</w:t>
        </w:r>
        <w:r w:rsidR="00AC4BE3">
          <w:t>‬</w:t>
        </w:r>
      </w:di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(أ)</w:t>
      </w:r>
      <w:r>
        <w:rPr>
          <w:rFonts w:hint="cs"/>
          <w:rtl/>
          <w:lang w:val="en-GB" w:eastAsia="zh-TW"/>
        </w:rPr>
        <w:tab/>
      </w:r>
      <w:r w:rsidR="00661254" w:rsidRPr="008248B4">
        <w:rPr>
          <w:rtl/>
          <w:lang w:val="en-GB" w:eastAsia="zh-TW"/>
        </w:rPr>
        <w:t>في 28 أيلول/سبتمبر 2015، أحال الفريق العامل إلى حكومة باكستان، عمل</w:t>
      </w:r>
      <w:r w:rsidR="00E65679">
        <w:rPr>
          <w:rtl/>
          <w:lang w:val="en-GB" w:eastAsia="zh-TW"/>
        </w:rPr>
        <w:t xml:space="preserve">اً </w:t>
      </w:r>
      <w:r w:rsidR="00661254" w:rsidRPr="008248B4">
        <w:rPr>
          <w:rtl/>
          <w:lang w:val="en-GB" w:eastAsia="zh-TW"/>
        </w:rPr>
        <w:t>بإجرائه العاجل، أربع حالات تتعلق بعمران محمد وعمران حميد قريشي وعاصم خان محمد ورؤوف عبدول، الذين يدعى أنهم ينتمون جميعا إلى حركة متحدة قومي والذين تفيد الأنباء بأن القوات شبه العسكرية الباكستانية اختطفتهم أو ألقت القبض عليهم في كراتشي في الفترة ما بين 28 حزيران/يونيه و3 آب/أغسطس 2015؛</w:t>
      </w:r>
    </w:p>
    <w:p w:rsidR="00661254" w:rsidRPr="00A32E0C" w:rsidRDefault="00A32E0C" w:rsidP="00A32E0C">
      <w:pPr>
        <w:pStyle w:val="SingleTxtGA"/>
        <w:rPr>
          <w:spacing w:val="-2"/>
          <w:rtl/>
          <w:lang w:val="en-GB" w:eastAsia="zh-TW"/>
        </w:rPr>
      </w:pPr>
      <w:r w:rsidRPr="00A32E0C">
        <w:rPr>
          <w:rFonts w:hint="cs"/>
          <w:spacing w:val="-2"/>
          <w:rtl/>
          <w:lang w:val="en-GB" w:eastAsia="zh-TW"/>
        </w:rPr>
        <w:tab/>
      </w:r>
      <w:r w:rsidR="00661254" w:rsidRPr="00A32E0C">
        <w:rPr>
          <w:spacing w:val="-2"/>
          <w:rtl/>
          <w:lang w:val="en-GB" w:eastAsia="zh-TW"/>
        </w:rPr>
        <w:t>(ب)</w:t>
      </w:r>
      <w:r w:rsidRPr="00A32E0C">
        <w:rPr>
          <w:rFonts w:hint="cs"/>
          <w:spacing w:val="-2"/>
          <w:rtl/>
          <w:lang w:val="en-GB" w:eastAsia="zh-TW"/>
        </w:rPr>
        <w:tab/>
      </w:r>
      <w:r w:rsidR="00661254" w:rsidRPr="00A32E0C">
        <w:rPr>
          <w:spacing w:val="-2"/>
          <w:rtl/>
          <w:lang w:val="en-GB" w:eastAsia="zh-TW"/>
        </w:rPr>
        <w:t>في 19 تشرين الأول/أكتوبر 2015، أحال الفريق العامل إلى حكومة باكستان، عمل</w:t>
      </w:r>
      <w:r w:rsidR="00E65679">
        <w:rPr>
          <w:spacing w:val="-2"/>
          <w:rtl/>
          <w:lang w:val="en-GB" w:eastAsia="zh-TW"/>
        </w:rPr>
        <w:t xml:space="preserve">اً </w:t>
      </w:r>
      <w:r w:rsidR="00661254" w:rsidRPr="00A32E0C">
        <w:rPr>
          <w:spacing w:val="-2"/>
          <w:rtl/>
          <w:lang w:val="en-GB" w:eastAsia="zh-TW"/>
        </w:rPr>
        <w:t xml:space="preserve">بإجرائه العاجل، 87 حالة تتعلق بناصر محمد، وسعيد أختر حسين آثر حسين، وأمير علي شيخ، وأمير علي عشيق على، ومحمد كاشف محمد يوسف، وشهيد خان غلام محمد، ومحمد سعيد إفتخار أحمد خان، ووقار أحمد سرفراز أحمد، وماجد على خان، وعندان إدريس، وسعيد إسماعيل، وعمران أحمد خان زهير أحمد خان، وقمبر رضا زيدي إقبال حسين زيدي، وشكيل الدين نصر الدين، ومحمد قاسم، ومحمد أفضل بهاتي، وقدير حسن كياني، وشهيد حسين شروني، وأفضل علي أكبر علي، وساهد منور، وعمرن مهير حسن، وجواد كليم، ومحمد عبد الحميد، وجويد أجميري، وفرحان فاروق محمد فاروق، ومحمد كاشف قمرالدين، ورضوان أحمد عقيل أحمد، ورياض عبد الرازاق، وسيد زاكر حسين سيد رفيق حسين، ومحمد منير محمد أشقر خان، وشيخ أمير نور محمد، وجويد أحمد خان أنصار أحمد خان، وميرزا رحيم بيغ أفضل بيغ، ومحمد شكيل فاتح محمد خان، وعلي محمود، وسيد فرحان هاشمي سيد مقبول أحمد، وامتياز الدين نظام الدين، ومحمد آصف محمد إمام الدين، وماجد علي محسن علي، وسيد سليم علي سيد فراز علي، وعلي لوهي نصر الله، وعارف حسين ألطف حسين، وشاه نواز غياث الدين، وميرزا أرسلان بيغ كوسار حسين بيغ، وأمير رضا رضا حسين، وعبد الخالد خان شهاب الدين، وشهود أنصاري سادات حسين، وشهود أنصاري أرشد أنصاري، وشكيل نبي بكش، وظفر علي خان زاهد علي خان، وفيصل نديم جميل أحمد، ووسيم قمر علي، ومحمد علي أكبر محمد أكبر علي، وظاهر بيفيز، وزيشان زكي، وسيد مسعود أحمد، وواسي حيد حسن رضا، وبركات علي، وعلام وهاب، ومحمد عمران محمد يمين، ومحمد رئيس قريشي، وعمران نسيم، ومحمد إعجاز، وفوّاد أحمد حسين، ومحمد فيزان مظفر علي، وعلي رضا جويد، ومحمد يمين محمد مبين، ومحمد آصف يونس، وآصف عبد الصمد، وحميد سردار، وصداقات عل يخان محمد، ونصير شاه علي، </w:t>
      </w:r>
      <w:r w:rsidR="00661254" w:rsidRPr="00A32E0C">
        <w:rPr>
          <w:spacing w:val="-2"/>
          <w:rtl/>
          <w:lang w:val="en-GB" w:eastAsia="zh-TW"/>
        </w:rPr>
        <w:lastRenderedPageBreak/>
        <w:t>وعارف منصوري محمد، ومحمد صابر بوت، ومحمد متين محمد إسماعيل، ومحمد أمير سعيد، وأسلم رحمان، وواسي طارق قمر، ومحمد مظهر خان محمد أصغر خان، ومحمد أرشد نظار، وفريد خان ديل شير خان، ونور علم قمر، وقران أحمد شاكري، وفيزان شاه محمد شهاب الدين، ووسيم أحمد عبد الغني، وأمير شيخ قاما صديقي، الذين يدعى أنهم ينتمون جميع</w:t>
      </w:r>
      <w:r w:rsidR="00E65679">
        <w:rPr>
          <w:spacing w:val="-2"/>
          <w:rtl/>
          <w:lang w:val="en-GB" w:eastAsia="zh-TW"/>
        </w:rPr>
        <w:t xml:space="preserve">اً </w:t>
      </w:r>
      <w:r w:rsidR="00661254" w:rsidRPr="00A32E0C">
        <w:rPr>
          <w:spacing w:val="-2"/>
          <w:rtl/>
          <w:lang w:val="en-GB" w:eastAsia="zh-TW"/>
        </w:rPr>
        <w:t xml:space="preserve">إلى حركة متحدة قومي والذين تفيد الأنباء بأن القوات شبه العسكرية الباكستانية اختطفتهم من منازلهم في الفترة بين 14 تموز/يوليه و24 أيلول/سبتمبر 2015؛ </w:t>
      </w:r>
    </w:p>
    <w:p w:rsidR="00661254" w:rsidRPr="008248B4" w:rsidRDefault="00A32E0C" w:rsidP="00A32E0C">
      <w:pPr>
        <w:pStyle w:val="SingleTxtGA"/>
        <w:rPr>
          <w:rtl/>
          <w:lang w:val="en-GB" w:eastAsia="zh-TW"/>
        </w:rPr>
      </w:pPr>
      <w:r>
        <w:rPr>
          <w:rFonts w:hint="cs"/>
          <w:rtl/>
        </w:rPr>
        <w:tab/>
      </w:r>
      <w:dir w:val="rtl">
        <w:r w:rsidR="00661254" w:rsidRPr="008248B4">
          <w:rPr>
            <w:rtl/>
            <w:lang w:val="en-GB" w:eastAsia="zh-TW"/>
          </w:rPr>
          <w:t>(ج)</w:t>
        </w:r>
        <w:r w:rsidR="00661254" w:rsidRPr="008248B4">
          <w:rPr>
            <w:rFonts w:ascii="MS Mincho" w:eastAsia="MS Mincho" w:hAnsi="MS Mincho" w:cs="MS Mincho" w:hint="eastAsia"/>
            <w:rtl/>
            <w:lang w:val="en-GB" w:eastAsia="zh-TW"/>
          </w:rPr>
          <w:t>‬</w:t>
        </w:r>
        <w:r>
          <w:rPr>
            <w:rFonts w:hint="cs"/>
            <w:rtl/>
            <w:lang w:val="en-GB" w:eastAsia="zh-TW"/>
          </w:rPr>
          <w:tab/>
        </w:r>
        <w:r w:rsidR="00661254" w:rsidRPr="008248B4">
          <w:rPr>
            <w:rtl/>
            <w:lang w:val="en-GB" w:eastAsia="zh-TW"/>
          </w:rPr>
          <w:t>في 27 تشرين الأول/أكتوبر 2015، أحال الفريق العامل إلى حكومة جمهورية باكستان الإسلامية، عمل</w:t>
        </w:r>
        <w:r w:rsidR="00E65679">
          <w:rPr>
            <w:rtl/>
            <w:lang w:val="en-GB" w:eastAsia="zh-TW"/>
          </w:rPr>
          <w:t xml:space="preserve">اً </w:t>
        </w:r>
        <w:r w:rsidR="00661254" w:rsidRPr="008248B4">
          <w:rPr>
            <w:rtl/>
            <w:lang w:val="en-GB" w:eastAsia="zh-TW"/>
          </w:rPr>
          <w:t>بإجرائه العاجل، 19 حالة تتعلق بمحمد صوالحين، ومحمد سهيل، ومحمد زبير، ومحمد شكيل، ومحمد محمود، ومحمد كاشف، وكامران شيخ محمد، وأمير خان محمد، ومحمد يعقوب، ومحمد عمران، ورياض أحمد، وفريد غلام محمد، ونعمان شيخ حسين، ومحمد كاشف، وجعفري جاهنزيب عبدول، وعثمان مقدم محمد، وعمير عبدول، ورحيل عبدول، ومحمد صديق، الذين يدعى أنهم ينتمون جميع</w:t>
        </w:r>
        <w:r w:rsidR="00E65679">
          <w:rPr>
            <w:rtl/>
            <w:lang w:val="en-GB" w:eastAsia="zh-TW"/>
          </w:rPr>
          <w:t xml:space="preserve">اً </w:t>
        </w:r>
        <w:r w:rsidR="00661254" w:rsidRPr="008248B4">
          <w:rPr>
            <w:rtl/>
            <w:lang w:val="en-GB" w:eastAsia="zh-TW"/>
          </w:rPr>
          <w:t xml:space="preserve">إلى حركة متحدة قومي والذين تفيد الأنباء بأن القوات شبه العسكرية الباكستانية اختطفتهم من منازلهم في كراتشي في </w:t>
        </w:r>
        <w:r>
          <w:rPr>
            <w:rtl/>
            <w:lang w:val="en-GB" w:eastAsia="zh-TW"/>
          </w:rPr>
          <w:t>الفترة ما بين 21 أيلول/سبتمبر و</w:t>
        </w:r>
        <w:r w:rsidR="00661254" w:rsidRPr="008248B4">
          <w:rPr>
            <w:rtl/>
            <w:lang w:val="en-GB" w:eastAsia="zh-TW"/>
          </w:rPr>
          <w:t>14 تشرين الأول/أكتوبر 2015؛</w:t>
        </w:r>
        <w:r w:rsidR="00661254">
          <w:t>‬</w:t>
        </w:r>
        <w:r w:rsidR="003F7DCB">
          <w:t>‬</w:t>
        </w:r>
        <w:r w:rsidR="00AC4BE3">
          <w:t>‬</w:t>
        </w:r>
        <w:r w:rsidR="00AC4BE3">
          <w:t>‬</w:t>
        </w:r>
      </w:di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(د)</w:t>
      </w:r>
      <w:r>
        <w:rPr>
          <w:rFonts w:hint="cs"/>
          <w:rtl/>
          <w:lang w:val="en-GB" w:eastAsia="zh-TW"/>
        </w:rPr>
        <w:tab/>
      </w:r>
      <w:r w:rsidR="00661254" w:rsidRPr="008248B4">
        <w:rPr>
          <w:rtl/>
          <w:lang w:val="en-GB" w:eastAsia="zh-TW"/>
        </w:rPr>
        <w:t>في 9 تشرين الثاني/نوفمبر 2015، أحال الفريق العامل إلى حكومة باكستان، عمل</w:t>
      </w:r>
      <w:r w:rsidR="00E65679">
        <w:rPr>
          <w:rtl/>
          <w:lang w:val="en-GB" w:eastAsia="zh-TW"/>
        </w:rPr>
        <w:t xml:space="preserve">اً </w:t>
      </w:r>
      <w:r w:rsidR="00661254" w:rsidRPr="008248B4">
        <w:rPr>
          <w:rtl/>
          <w:lang w:val="en-GB" w:eastAsia="zh-TW"/>
        </w:rPr>
        <w:t xml:space="preserve">بإجرائه العاجل، حالة واحدة تتعلق بفيصل سالم، الذي يدعى أنه ينتمي إلى حركة متحدة قومي والذي تفيد الأنباء بأن القوات شبه العسكرية الباكستانية اختطفته من منزله في كراتشي في 8 تشرين الأول/أكتوبر 2015؛ </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(ه)</w:t>
      </w:r>
      <w:r>
        <w:rPr>
          <w:rFonts w:hint="cs"/>
          <w:rtl/>
          <w:lang w:val="en-GB" w:eastAsia="zh-TW"/>
        </w:rPr>
        <w:tab/>
      </w:r>
      <w:r w:rsidR="00661254" w:rsidRPr="008248B4">
        <w:rPr>
          <w:rtl/>
          <w:lang w:val="en-GB" w:eastAsia="zh-TW"/>
        </w:rPr>
        <w:t>في 16 تشرين الثاني/نوفمبر 2015، أحال الفريق العامل إلى حكومة باكستان، عمل</w:t>
      </w:r>
      <w:r w:rsidR="00E65679">
        <w:rPr>
          <w:rtl/>
          <w:lang w:val="en-GB" w:eastAsia="zh-TW"/>
        </w:rPr>
        <w:t xml:space="preserve">اً </w:t>
      </w:r>
      <w:r w:rsidR="00661254" w:rsidRPr="008248B4">
        <w:rPr>
          <w:rtl/>
          <w:lang w:val="en-GB" w:eastAsia="zh-TW"/>
        </w:rPr>
        <w:t>بإجرائه العاجل، حالة واحدة تتعلق برضوان أكرم نيازي، الذي تفيد الأنباء بأن</w:t>
      </w:r>
      <w:r>
        <w:rPr>
          <w:rFonts w:hint="cs"/>
          <w:rtl/>
          <w:lang w:val="en-GB" w:eastAsia="zh-TW"/>
        </w:rPr>
        <w:t> </w:t>
      </w:r>
      <w:r w:rsidR="002203CF">
        <w:rPr>
          <w:rFonts w:hint="cs"/>
          <w:rtl/>
          <w:lang w:val="en-GB" w:eastAsia="zh-TW"/>
        </w:rPr>
        <w:t>أفراداً من ال</w:t>
      </w:r>
      <w:r w:rsidR="00661254" w:rsidRPr="008248B4">
        <w:rPr>
          <w:rtl/>
          <w:lang w:val="en-GB" w:eastAsia="zh-TW"/>
        </w:rPr>
        <w:t>شرطة تابعين لقوة النخبة اختطفوه من مكان عمله في 11 تشرين الثاني/</w:t>
      </w:r>
      <w:r>
        <w:rPr>
          <w:rFonts w:hint="cs"/>
          <w:rtl/>
          <w:lang w:val="en-GB" w:eastAsia="zh-TW"/>
        </w:rPr>
        <w:t xml:space="preserve"> </w:t>
      </w:r>
      <w:r w:rsidR="00661254" w:rsidRPr="008248B4">
        <w:rPr>
          <w:rtl/>
          <w:lang w:val="en-GB" w:eastAsia="zh-TW"/>
        </w:rPr>
        <w:t>نوفمبر</w:t>
      </w:r>
      <w:r>
        <w:rPr>
          <w:rFonts w:hint="cs"/>
          <w:rtl/>
          <w:lang w:val="en-GB" w:eastAsia="zh-TW"/>
        </w:rPr>
        <w:t> </w:t>
      </w:r>
      <w:r w:rsidR="00661254" w:rsidRPr="008248B4">
        <w:rPr>
          <w:rtl/>
          <w:lang w:val="en-GB" w:eastAsia="zh-TW"/>
        </w:rPr>
        <w:t xml:space="preserve">2015؛ </w:t>
      </w:r>
    </w:p>
    <w:p w:rsidR="00661254" w:rsidRPr="00A32E0C" w:rsidRDefault="00A32E0C" w:rsidP="00F42BFC">
      <w:pPr>
        <w:pStyle w:val="SingleTxtGA"/>
        <w:rPr>
          <w:spacing w:val="-2"/>
          <w:rtl/>
          <w:lang w:val="en-GB" w:eastAsia="zh-TW"/>
        </w:rPr>
      </w:pPr>
      <w:r w:rsidRPr="00A32E0C">
        <w:rPr>
          <w:rFonts w:hint="cs"/>
          <w:spacing w:val="-2"/>
          <w:rtl/>
        </w:rPr>
        <w:tab/>
      </w:r>
      <w:dir w:val="rtl">
        <w:r w:rsidR="00661254" w:rsidRPr="00A32E0C">
          <w:rPr>
            <w:spacing w:val="-2"/>
            <w:rtl/>
            <w:lang w:val="en-GB" w:eastAsia="zh-TW"/>
          </w:rPr>
          <w:t>(و)</w:t>
        </w:r>
        <w:r w:rsidR="00661254" w:rsidRPr="00A32E0C">
          <w:rPr>
            <w:rFonts w:ascii="MS Mincho" w:eastAsia="MS Mincho" w:hAnsi="MS Mincho" w:cs="MS Mincho" w:hint="eastAsia"/>
            <w:spacing w:val="-2"/>
            <w:rtl/>
            <w:lang w:val="en-GB" w:eastAsia="zh-TW"/>
          </w:rPr>
          <w:t>‬</w:t>
        </w:r>
        <w:r w:rsidRPr="00A32E0C">
          <w:rPr>
            <w:rFonts w:hint="cs"/>
            <w:spacing w:val="-2"/>
            <w:rtl/>
            <w:lang w:val="en-GB" w:eastAsia="zh-TW"/>
          </w:rPr>
          <w:tab/>
        </w:r>
        <w:r w:rsidR="00661254" w:rsidRPr="00A32E0C">
          <w:rPr>
            <w:spacing w:val="-2"/>
            <w:rtl/>
            <w:lang w:val="en-GB" w:eastAsia="zh-TW"/>
          </w:rPr>
          <w:t>في 7 كانون الأول/ديسمبر 2015، أحال الفريق العامل إلى حكومة باكستان، عمل</w:t>
        </w:r>
        <w:r w:rsidR="00E65679">
          <w:rPr>
            <w:spacing w:val="-2"/>
            <w:rtl/>
            <w:lang w:val="en-GB" w:eastAsia="zh-TW"/>
          </w:rPr>
          <w:t xml:space="preserve">اً </w:t>
        </w:r>
        <w:r w:rsidR="00661254" w:rsidRPr="00A32E0C">
          <w:rPr>
            <w:spacing w:val="-2"/>
            <w:rtl/>
            <w:lang w:val="en-GB" w:eastAsia="zh-TW"/>
          </w:rPr>
          <w:t xml:space="preserve">بإجرائه العاجل، 33 حالة تتعلق بإعجاز علام إسرار علام، وعليم قادر سلمان قادر، وشكيل محمد شكيل، وبلال نعيم رحيل، وإعجاز عالم إسرار علام، ودين محمد برفيز علام، وعبد الغفار عبد الوقار، ونور علام شهزيب علام، وعبد القدوس فرحان قدوس، وعبد القدوس محمد رافي، وعبد الرزاق إعجاز خان، وعزيز الدين أرسلان، وإقبال الدين زاهد إقبال، ومحمد هاشم عبد العليم جعفري، وغلام محمد محمد شهيد سورتي، وشبير علي عبيد علي، وفيصل حنيف قريشي محمد عنيف، وإتوار حسين مراج حسين، وفضل الرحمن محمد أصف خان، وسيد خالد حسين زاهد حسين، وأصغر علي شيخ بابر أرشد شيخ، وعشيق حسين صديق، ورئيس الدين محمد سهيل، وحنيف عباسي إسرار علم، ومحمد أسلم أرسلان، ومحمد عمر عبد الرشيد، ورحمة الله عمران رحمة، ومحمد زاهد محمد امتياز، وسراج الحق محمد خالد، ونديم جميل، </w:t>
        </w:r>
        <w:r w:rsidR="00661254" w:rsidRPr="00A32E0C">
          <w:rPr>
            <w:spacing w:val="-2"/>
            <w:rtl/>
            <w:lang w:val="en-GB" w:eastAsia="zh-TW"/>
          </w:rPr>
          <w:lastRenderedPageBreak/>
          <w:t>ومحمد</w:t>
        </w:r>
        <w:r w:rsidR="00F42BFC">
          <w:rPr>
            <w:rFonts w:hint="cs"/>
            <w:spacing w:val="-2"/>
            <w:rtl/>
            <w:lang w:val="en-GB" w:eastAsia="zh-TW"/>
          </w:rPr>
          <w:t> </w:t>
        </w:r>
        <w:r w:rsidR="00661254" w:rsidRPr="00A32E0C">
          <w:rPr>
            <w:spacing w:val="-2"/>
            <w:rtl/>
            <w:lang w:val="en-GB" w:eastAsia="zh-TW"/>
          </w:rPr>
          <w:t>دين زوهاب، وعبد السلام زاي، وأمير ذو الحق نديم ذو الحق، الذي</w:t>
        </w:r>
        <w:r w:rsidR="002203CF" w:rsidRPr="00A32E0C">
          <w:rPr>
            <w:rFonts w:hint="cs"/>
            <w:spacing w:val="-2"/>
            <w:rtl/>
            <w:lang w:val="en-GB" w:eastAsia="zh-TW"/>
          </w:rPr>
          <w:t>ن</w:t>
        </w:r>
        <w:r w:rsidR="00661254" w:rsidRPr="00A32E0C">
          <w:rPr>
            <w:spacing w:val="-2"/>
            <w:rtl/>
            <w:lang w:val="en-GB" w:eastAsia="zh-TW"/>
          </w:rPr>
          <w:t xml:space="preserve"> يدعى أنهم ينتمون جميع</w:t>
        </w:r>
        <w:r w:rsidR="00E65679">
          <w:rPr>
            <w:spacing w:val="-2"/>
            <w:rtl/>
            <w:lang w:val="en-GB" w:eastAsia="zh-TW"/>
          </w:rPr>
          <w:t xml:space="preserve">اً </w:t>
        </w:r>
        <w:r w:rsidR="00661254" w:rsidRPr="00A32E0C">
          <w:rPr>
            <w:spacing w:val="-2"/>
            <w:rtl/>
            <w:lang w:val="en-GB" w:eastAsia="zh-TW"/>
          </w:rPr>
          <w:t>إلى حركة متحدة قومي والذين تفيد الأنباء بأن القوات شبه العسكرية الباكستانية اختطفتهم من منازلهم في كراتشي في الفترة ما بين 19 و22 تشرين الثاني/نوفمبر 2015؛</w:t>
        </w:r>
        <w:r w:rsidR="00661254" w:rsidRPr="00A32E0C">
          <w:rPr>
            <w:spacing w:val="-2"/>
          </w:rPr>
          <w:t>‬</w:t>
        </w:r>
        <w:r w:rsidR="003F7DCB">
          <w:t>‬</w:t>
        </w:r>
        <w:r w:rsidR="00AC4BE3">
          <w:t>‬</w:t>
        </w:r>
        <w:r w:rsidR="00AC4BE3">
          <w:t>‬</w:t>
        </w:r>
      </w:dir>
    </w:p>
    <w:p w:rsidR="00661254" w:rsidRPr="008248B4" w:rsidRDefault="00A32E0C" w:rsidP="00A32E0C">
      <w:pPr>
        <w:pStyle w:val="SingleTxtGA"/>
        <w:rPr>
          <w:rtl/>
          <w:lang w:val="en-GB" w:eastAsia="zh-TW"/>
        </w:rPr>
      </w:pPr>
      <w:r>
        <w:rPr>
          <w:rFonts w:hint="cs"/>
          <w:rtl/>
        </w:rPr>
        <w:tab/>
      </w:r>
      <w:dir w:val="rtl">
        <w:r w:rsidR="00661254" w:rsidRPr="008248B4">
          <w:rPr>
            <w:rtl/>
            <w:lang w:val="en-GB" w:eastAsia="zh-TW"/>
          </w:rPr>
          <w:t>(ز)</w:t>
        </w:r>
        <w:r w:rsidR="00661254" w:rsidRPr="008248B4">
          <w:rPr>
            <w:rFonts w:ascii="MS Mincho" w:eastAsia="MS Mincho" w:hAnsi="MS Mincho" w:cs="MS Mincho" w:hint="eastAsia"/>
            <w:rtl/>
            <w:lang w:val="en-GB" w:eastAsia="zh-TW"/>
          </w:rPr>
          <w:t>‬</w:t>
        </w:r>
        <w:r>
          <w:rPr>
            <w:rFonts w:hint="cs"/>
            <w:rtl/>
            <w:lang w:val="en-GB" w:eastAsia="zh-TW"/>
          </w:rPr>
          <w:tab/>
        </w:r>
        <w:r w:rsidR="00661254" w:rsidRPr="008248B4">
          <w:rPr>
            <w:rtl/>
            <w:lang w:val="en-GB" w:eastAsia="zh-TW"/>
          </w:rPr>
          <w:t>في 21 كانون الثاني/يناير 2016، أحال الفريق العامل إلى حكومة باكستان، عمل</w:t>
        </w:r>
        <w:r w:rsidR="00E65679">
          <w:rPr>
            <w:rtl/>
            <w:lang w:val="en-GB" w:eastAsia="zh-TW"/>
          </w:rPr>
          <w:t xml:space="preserve">اً </w:t>
        </w:r>
        <w:r w:rsidR="00661254" w:rsidRPr="008248B4">
          <w:rPr>
            <w:rtl/>
            <w:lang w:val="en-GB" w:eastAsia="zh-TW"/>
          </w:rPr>
          <w:t>بإجرائه العاجل، 13 حالة تتعلق بشاهنواز محمد افتخار، ومحمد افتخار محمد والي، وشهيب أختر محمد أختر، وعبد الرشيد عبد الواحد، ومحمد عدنان عبد الواحد، ومحمد عمران أنصار نذير أحمد، وحيدر على خورشيد حيدر، وشيخ حكمة الله قريشي رفيع الله قريشي، وعبيد الله سعيد الله، وكاشف حسين شاه شيراغ حسين، وأفضل علي أصغر علي، وعاصم قاسم، وعلي صليح علي، الذين يدعى أنهم ينتمون جميع</w:t>
        </w:r>
        <w:r w:rsidR="00E65679">
          <w:rPr>
            <w:rtl/>
            <w:lang w:val="en-GB" w:eastAsia="zh-TW"/>
          </w:rPr>
          <w:t xml:space="preserve">اً </w:t>
        </w:r>
        <w:r w:rsidR="00661254" w:rsidRPr="008248B4">
          <w:rPr>
            <w:rtl/>
            <w:lang w:val="en-GB" w:eastAsia="zh-TW"/>
          </w:rPr>
          <w:t>إلى حركة متحدة قومي والذين تفيد</w:t>
        </w:r>
        <w:r>
          <w:rPr>
            <w:rFonts w:hint="cs"/>
            <w:rtl/>
            <w:lang w:val="en-GB" w:eastAsia="zh-TW"/>
          </w:rPr>
          <w:t> </w:t>
        </w:r>
        <w:r w:rsidR="00661254" w:rsidRPr="008248B4">
          <w:rPr>
            <w:rtl/>
            <w:lang w:val="en-GB" w:eastAsia="zh-TW"/>
          </w:rPr>
          <w:t>الأنباء بأن القوات شبه العسكرية الباكستانية اختطفتهم من منازلهم في كراتشي في الفترة ما بين 1 و9 كانون الثاني/يناير 2015.</w:t>
        </w:r>
        <w:r w:rsidR="00661254">
          <w:t>‬</w:t>
        </w:r>
        <w:r w:rsidR="003F7DCB">
          <w:t>‬</w:t>
        </w:r>
        <w:r w:rsidR="00AC4BE3">
          <w:t>‬</w:t>
        </w:r>
        <w:r w:rsidR="00AC4BE3">
          <w:t>‬</w:t>
        </w:r>
      </w:dir>
    </w:p>
    <w:p w:rsidR="00661254" w:rsidRPr="00CB3929" w:rsidRDefault="00661254" w:rsidP="00A32E0C">
      <w:pPr>
        <w:pStyle w:val="H23GA"/>
        <w:rPr>
          <w:rtl/>
        </w:rPr>
      </w:pPr>
      <w:r w:rsidRPr="00CB3929">
        <w:rPr>
          <w:rtl/>
        </w:rPr>
        <w:tab/>
      </w:r>
      <w:r w:rsidRPr="00CB3929">
        <w:rPr>
          <w:rtl/>
        </w:rPr>
        <w:tab/>
      </w:r>
      <w:dir w:val="rtl">
        <w:r w:rsidRPr="00CB3929">
          <w:rPr>
            <w:rtl/>
          </w:rPr>
          <w:t>الإجراء العادي</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75-</w:t>
      </w:r>
      <w:r w:rsidRPr="008248B4">
        <w:rPr>
          <w:rtl/>
          <w:lang w:val="en-GB" w:eastAsia="zh-TW"/>
        </w:rPr>
        <w:tab/>
        <w:t>أحال الفريق العامل إلى حكومة باكستان 16 حالة تتعلق بالأشخاص التالية أسماؤهم:</w:t>
      </w:r>
      <w:r w:rsidRPr="008248B4">
        <w:rPr>
          <w:rFonts w:ascii="MS Mincho" w:eastAsia="MS Mincho" w:hAnsi="MS Mincho" w:cs="MS Mincho" w:hint="eastAsia"/>
          <w:rtl/>
          <w:lang w:val="en-GB" w:eastAsia="zh-TW"/>
        </w:rPr>
        <w:t>‬</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(أ)</w:t>
      </w:r>
      <w:r w:rsidR="00661254" w:rsidRPr="008248B4">
        <w:rPr>
          <w:rFonts w:ascii="MS Mincho" w:eastAsia="MS Mincho" w:hAnsi="MS Mincho" w:cs="MS Mincho" w:hint="eastAsia"/>
          <w:rtl/>
          <w:lang w:val="en-GB" w:eastAsia="zh-TW"/>
        </w:rPr>
        <w:t>‬</w:t>
      </w:r>
      <w:r>
        <w:rPr>
          <w:rFonts w:hint="cs"/>
          <w:rtl/>
          <w:lang w:val="en-GB" w:eastAsia="zh-TW"/>
        </w:rPr>
        <w:tab/>
      </w:r>
      <w:r w:rsidR="00661254" w:rsidRPr="008248B4">
        <w:rPr>
          <w:rtl/>
          <w:lang w:val="en-GB" w:eastAsia="zh-TW"/>
        </w:rPr>
        <w:t>أمير عبد القيوم، الذي يدعى أن أفراد</w:t>
      </w:r>
      <w:r w:rsidR="00E65679">
        <w:rPr>
          <w:rtl/>
          <w:lang w:val="en-GB" w:eastAsia="zh-TW"/>
        </w:rPr>
        <w:t xml:space="preserve">اً </w:t>
      </w:r>
      <w:r w:rsidR="00661254" w:rsidRPr="008248B4">
        <w:rPr>
          <w:rtl/>
          <w:lang w:val="en-GB" w:eastAsia="zh-TW"/>
        </w:rPr>
        <w:t>يعتقد أنهم عناصر سرية تابعة للدولة اختطفوه بالقرب من نقطة تحصيل رسوم الطريق السريع، بإسلام أباد، في 20 كانون الثاني/</w:t>
      </w:r>
      <w:r>
        <w:rPr>
          <w:rFonts w:hint="cs"/>
          <w:rtl/>
          <w:lang w:val="en-GB" w:eastAsia="zh-TW"/>
        </w:rPr>
        <w:t xml:space="preserve"> </w:t>
      </w:r>
      <w:r w:rsidR="00661254" w:rsidRPr="008248B4">
        <w:rPr>
          <w:rtl/>
          <w:lang w:val="en-GB" w:eastAsia="zh-TW"/>
        </w:rPr>
        <w:t>يناير</w:t>
      </w:r>
      <w:r>
        <w:rPr>
          <w:rFonts w:hint="cs"/>
          <w:rtl/>
          <w:lang w:val="en-GB" w:eastAsia="zh-TW"/>
        </w:rPr>
        <w:t> </w:t>
      </w:r>
      <w:r w:rsidR="00661254" w:rsidRPr="008248B4">
        <w:rPr>
          <w:rtl/>
          <w:lang w:val="en-GB" w:eastAsia="zh-TW"/>
        </w:rPr>
        <w:t>2015؛</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(ب)</w:t>
      </w:r>
      <w:r>
        <w:rPr>
          <w:rFonts w:hint="cs"/>
          <w:rtl/>
          <w:lang w:val="en-GB" w:eastAsia="zh-TW"/>
        </w:rPr>
        <w:tab/>
      </w:r>
      <w:r w:rsidR="00661254" w:rsidRPr="008248B4">
        <w:rPr>
          <w:rtl/>
          <w:lang w:val="en-GB" w:eastAsia="zh-TW"/>
        </w:rPr>
        <w:t>نعيم محمد، الذي يدعى أن أفراد أمن مجهولي الهوية تابعين لأجهزة إنفاذ القانون ألقوا القبض عليه بالقرب من منزله في 13 حزيران/يونيه 2015؛</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(ج)</w:t>
      </w:r>
      <w:r>
        <w:rPr>
          <w:rFonts w:hint="cs"/>
          <w:rtl/>
          <w:lang w:val="en-GB" w:eastAsia="zh-TW"/>
        </w:rPr>
        <w:tab/>
      </w:r>
      <w:r w:rsidR="00661254" w:rsidRPr="008248B4">
        <w:rPr>
          <w:rtl/>
          <w:lang w:val="en-GB" w:eastAsia="zh-TW"/>
        </w:rPr>
        <w:t>أحمد مختيار، الذي يدعى أن القوات شبه العسكرية الباكستانية ألقت القبض عليه في متجر رفيع وأبنائه للبيع بالتقسيط في 10 حزيران/يونيه 2015؛</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(د)</w:t>
      </w:r>
      <w:r>
        <w:rPr>
          <w:rFonts w:hint="cs"/>
          <w:rtl/>
          <w:lang w:val="en-GB" w:eastAsia="zh-TW"/>
        </w:rPr>
        <w:tab/>
      </w:r>
      <w:r w:rsidR="00661254" w:rsidRPr="008248B4">
        <w:rPr>
          <w:rtl/>
          <w:lang w:val="en-GB" w:eastAsia="zh-TW"/>
        </w:rPr>
        <w:t xml:space="preserve">نزار مكرم محمد، الذي يدعى أن القوات شبه العسكرية الباكستانية ألقت القبض عليه </w:t>
      </w:r>
      <w:r w:rsidR="002203CF">
        <w:rPr>
          <w:rFonts w:hint="cs"/>
          <w:rtl/>
          <w:lang w:val="en-GB" w:eastAsia="zh-TW"/>
        </w:rPr>
        <w:t xml:space="preserve">عند </w:t>
      </w:r>
      <w:r w:rsidR="00661254" w:rsidRPr="008248B4">
        <w:rPr>
          <w:rtl/>
          <w:lang w:val="en-GB" w:eastAsia="zh-TW"/>
        </w:rPr>
        <w:t>تقاطع كورنجي في 16 حزيران/يونيه 2015؛</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(ه)</w:t>
      </w:r>
      <w:r>
        <w:rPr>
          <w:rFonts w:hint="cs"/>
          <w:rtl/>
          <w:lang w:val="en-GB" w:eastAsia="zh-TW"/>
        </w:rPr>
        <w:tab/>
      </w:r>
      <w:r w:rsidR="00661254" w:rsidRPr="008248B4">
        <w:rPr>
          <w:rtl/>
          <w:lang w:val="en-GB" w:eastAsia="zh-TW"/>
        </w:rPr>
        <w:t xml:space="preserve">ثاقب أفريدي، الذي يدعى أن القوات شبه العسكرية الباكستانية ألقت القبض عليه </w:t>
      </w:r>
      <w:r w:rsidR="002203CF">
        <w:rPr>
          <w:rFonts w:hint="cs"/>
          <w:rtl/>
          <w:lang w:val="en-GB" w:eastAsia="zh-TW"/>
        </w:rPr>
        <w:t xml:space="preserve">في </w:t>
      </w:r>
      <w:r w:rsidR="00661254" w:rsidRPr="008248B4">
        <w:rPr>
          <w:rtl/>
          <w:lang w:val="en-GB" w:eastAsia="zh-TW"/>
        </w:rPr>
        <w:t>منزله في 14 حزيران/يونيه 2015؛</w:t>
      </w:r>
    </w:p>
    <w:p w:rsidR="00661254" w:rsidRPr="002203CF" w:rsidRDefault="00A32E0C" w:rsidP="00A32E0C">
      <w:pPr>
        <w:pStyle w:val="SingleTxtGA"/>
        <w:rPr>
          <w:rtl/>
          <w:lang w:eastAsia="zh-TW"/>
        </w:rPr>
      </w:pPr>
      <w:r>
        <w:rPr>
          <w:rFonts w:hint="cs"/>
          <w:rtl/>
        </w:rPr>
        <w:tab/>
      </w:r>
      <w:dir w:val="rtl">
        <w:r w:rsidR="00661254" w:rsidRPr="008248B4">
          <w:rPr>
            <w:rtl/>
            <w:lang w:val="en-GB" w:eastAsia="zh-TW"/>
          </w:rPr>
          <w:t>(و)</w:t>
        </w:r>
        <w:r w:rsidR="00661254" w:rsidRPr="008248B4">
          <w:rPr>
            <w:rFonts w:ascii="MS Mincho" w:eastAsia="MS Mincho" w:hAnsi="MS Mincho" w:cs="MS Mincho" w:hint="eastAsia"/>
            <w:rtl/>
            <w:lang w:val="en-GB" w:eastAsia="zh-TW"/>
          </w:rPr>
          <w:t>‬</w:t>
        </w:r>
        <w:r>
          <w:rPr>
            <w:rFonts w:hint="cs"/>
            <w:rtl/>
            <w:lang w:val="en-GB" w:eastAsia="zh-TW"/>
          </w:rPr>
          <w:tab/>
        </w:r>
        <w:r w:rsidR="00661254" w:rsidRPr="008248B4">
          <w:rPr>
            <w:rtl/>
            <w:lang w:val="en-GB" w:eastAsia="zh-TW"/>
          </w:rPr>
          <w:t xml:space="preserve">عادل محمد، الذي ألقت القوات شبه العسكرية الباكستانية القبض عليه بالقرب من منزله، في سوق </w:t>
        </w:r>
        <w:r>
          <w:t>“Y” Market</w:t>
        </w:r>
        <w:r w:rsidR="00661254" w:rsidRPr="008248B4">
          <w:rPr>
            <w:rtl/>
            <w:lang w:val="en-GB" w:eastAsia="zh-TW"/>
          </w:rPr>
          <w:t xml:space="preserve">، كورنجي رقم 1، في كراتشي، بمقاطعة كورنجي، </w:t>
        </w:r>
        <w:r w:rsidR="002203CF">
          <w:rPr>
            <w:rFonts w:hint="cs"/>
            <w:rtl/>
            <w:lang w:val="en-GB" w:eastAsia="zh-TW"/>
          </w:rPr>
          <w:t xml:space="preserve">بولاية </w:t>
        </w:r>
        <w:r w:rsidR="00661254" w:rsidRPr="008248B4">
          <w:rPr>
            <w:rtl/>
            <w:lang w:val="en-GB" w:eastAsia="zh-TW"/>
          </w:rPr>
          <w:t>السند، في 1 نيسان/أبريل 2015؛</w:t>
        </w:r>
        <w:r w:rsidR="00661254">
          <w:t>‬</w:t>
        </w:r>
        <w:r w:rsidR="003F7DCB">
          <w:t>‬</w:t>
        </w:r>
        <w:r w:rsidR="00AC4BE3">
          <w:t>‬</w:t>
        </w:r>
        <w:r w:rsidR="00AC4BE3">
          <w:t>‬</w:t>
        </w:r>
      </w:dir>
    </w:p>
    <w:p w:rsidR="00661254" w:rsidRPr="008248B4" w:rsidRDefault="00A32E0C" w:rsidP="00A32E0C">
      <w:pPr>
        <w:pStyle w:val="SingleTxtGA"/>
        <w:rPr>
          <w:rtl/>
          <w:lang w:val="en-GB" w:eastAsia="zh-TW"/>
        </w:rPr>
      </w:pPr>
      <w:r>
        <w:rPr>
          <w:rFonts w:hint="cs"/>
          <w:rtl/>
        </w:rPr>
        <w:tab/>
      </w:r>
      <w:dir w:val="rtl">
        <w:r w:rsidR="00661254" w:rsidRPr="008248B4">
          <w:rPr>
            <w:rtl/>
            <w:lang w:val="en-GB" w:eastAsia="zh-TW"/>
          </w:rPr>
          <w:t>(ز)</w:t>
        </w:r>
        <w:r w:rsidR="00661254" w:rsidRPr="008248B4">
          <w:rPr>
            <w:rFonts w:ascii="MS Mincho" w:eastAsia="MS Mincho" w:hAnsi="MS Mincho" w:cs="MS Mincho" w:hint="eastAsia"/>
            <w:rtl/>
            <w:lang w:val="en-GB" w:eastAsia="zh-TW"/>
          </w:rPr>
          <w:t>‬</w:t>
        </w:r>
        <w:r>
          <w:rPr>
            <w:rFonts w:hint="cs"/>
            <w:rtl/>
            <w:lang w:val="en-GB" w:eastAsia="zh-TW"/>
          </w:rPr>
          <w:tab/>
        </w:r>
        <w:r w:rsidR="00661254" w:rsidRPr="008248B4">
          <w:rPr>
            <w:rtl/>
            <w:lang w:val="en-GB" w:eastAsia="zh-TW"/>
          </w:rPr>
          <w:t>إسلام كمال محمد، الذي يدعى أن القوات شبه العسكرية الباكستانية ألقت القبض عليه في منزله في 7 أيار/مايو 2015؛</w:t>
        </w:r>
        <w:r w:rsidR="00661254">
          <w:t>‬</w:t>
        </w:r>
        <w:r w:rsidR="003F7DCB">
          <w:t>‬</w:t>
        </w:r>
        <w:r w:rsidR="00AC4BE3">
          <w:t>‬</w:t>
        </w:r>
        <w:r w:rsidR="00AC4BE3">
          <w:t>‬</w:t>
        </w:r>
      </w:dir>
    </w:p>
    <w:p w:rsidR="00661254" w:rsidRPr="008248B4" w:rsidRDefault="00A32E0C" w:rsidP="00A32E0C">
      <w:pPr>
        <w:pStyle w:val="SingleTxtGA"/>
        <w:rPr>
          <w:rtl/>
          <w:lang w:val="en-GB" w:eastAsia="zh-TW"/>
        </w:rPr>
      </w:pPr>
      <w:r>
        <w:rPr>
          <w:rFonts w:hint="cs"/>
          <w:rtl/>
        </w:rPr>
        <w:lastRenderedPageBreak/>
        <w:tab/>
      </w:r>
      <w:dir w:val="rtl">
        <w:r w:rsidR="00661254" w:rsidRPr="008248B4">
          <w:rPr>
            <w:rtl/>
            <w:lang w:val="en-GB" w:eastAsia="zh-TW"/>
          </w:rPr>
          <w:t>(ح)</w:t>
        </w:r>
        <w:r w:rsidR="00661254" w:rsidRPr="008248B4">
          <w:rPr>
            <w:rFonts w:ascii="MS Mincho" w:eastAsia="MS Mincho" w:hAnsi="MS Mincho" w:cs="MS Mincho" w:hint="eastAsia"/>
            <w:rtl/>
            <w:lang w:val="en-GB" w:eastAsia="zh-TW"/>
          </w:rPr>
          <w:t>‬</w:t>
        </w:r>
        <w:r>
          <w:rPr>
            <w:rFonts w:hint="cs"/>
            <w:rtl/>
            <w:lang w:val="en-GB" w:eastAsia="zh-TW"/>
          </w:rPr>
          <w:tab/>
        </w:r>
        <w:r w:rsidR="00661254" w:rsidRPr="008248B4">
          <w:rPr>
            <w:rtl/>
            <w:lang w:val="en-GB" w:eastAsia="zh-TW"/>
          </w:rPr>
          <w:t>فهد محمد، الذي يدعى أن القوات شبه العسكرية الباكستانية ألقت القبض عليه بالقرب من منزله في كراتشي، المقاطعة الشرقية، في 2 حزيران/يونيه 2015؛</w:t>
        </w:r>
        <w:r w:rsidR="00661254">
          <w:t>‬</w:t>
        </w:r>
        <w:r w:rsidR="003F7DCB">
          <w:t>‬</w:t>
        </w:r>
        <w:r w:rsidR="00AC4BE3">
          <w:t>‬</w:t>
        </w:r>
        <w:r w:rsidR="00AC4BE3">
          <w:t>‬</w:t>
        </w:r>
      </w:di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(ط)</w:t>
      </w:r>
      <w:r>
        <w:rPr>
          <w:rFonts w:hint="cs"/>
          <w:rtl/>
          <w:lang w:val="en-GB" w:eastAsia="zh-TW"/>
        </w:rPr>
        <w:tab/>
      </w:r>
      <w:r w:rsidR="00661254" w:rsidRPr="008248B4">
        <w:rPr>
          <w:rtl/>
          <w:lang w:val="en-GB" w:eastAsia="zh-TW"/>
        </w:rPr>
        <w:t xml:space="preserve">خليل أحمد، الذي يدعى أن القوات شبه العسكرية الباكستانية ألقت القبض عليه بالقرب من منزله في مستوطنة شاه فيصل، بمقاطعة كراتشي الشرقية، </w:t>
      </w:r>
      <w:r w:rsidR="002203CF">
        <w:rPr>
          <w:rFonts w:hint="cs"/>
          <w:rtl/>
          <w:lang w:val="en-GB" w:eastAsia="zh-TW"/>
        </w:rPr>
        <w:t xml:space="preserve">ولاية </w:t>
      </w:r>
      <w:r w:rsidR="00661254" w:rsidRPr="008248B4">
        <w:rPr>
          <w:rtl/>
          <w:lang w:val="en-GB" w:eastAsia="zh-TW"/>
        </w:rPr>
        <w:t>السند، في 5 أيار/مايو 2015؛</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(ي)</w:t>
      </w:r>
      <w:r>
        <w:rPr>
          <w:rFonts w:hint="cs"/>
          <w:rtl/>
          <w:lang w:val="en-GB" w:eastAsia="zh-TW"/>
        </w:rPr>
        <w:tab/>
      </w:r>
      <w:r w:rsidR="00661254" w:rsidRPr="008248B4">
        <w:rPr>
          <w:rtl/>
          <w:lang w:val="en-GB" w:eastAsia="zh-TW"/>
        </w:rPr>
        <w:t>ريحان خان محمد، الذي يدعى أن القوات شبه العسكرية الباكستانية ألقت القبض علهي في مستوطنة منظور، بمقاطعة جنوب كراتشي، في 6 حزيران/يونيه 2015؛</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(ك)</w:t>
      </w:r>
      <w:r>
        <w:rPr>
          <w:rFonts w:hint="cs"/>
          <w:rtl/>
          <w:lang w:val="en-GB" w:eastAsia="zh-TW"/>
        </w:rPr>
        <w:tab/>
      </w:r>
      <w:r w:rsidR="00661254" w:rsidRPr="008248B4">
        <w:rPr>
          <w:rtl/>
          <w:lang w:val="en-GB" w:eastAsia="zh-TW"/>
        </w:rPr>
        <w:t>معز سليم، الذي يدعى أن القوات شبه العسكرية الباكستانية ألقت القبض عليه على طريق الجامعة، بكراتشي، المقاطعة الشرقية، محافظة السند، في 23 أيار/مايو 2015؛</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(ل)</w:t>
      </w:r>
      <w:r>
        <w:rPr>
          <w:rFonts w:hint="cs"/>
          <w:rtl/>
          <w:lang w:val="en-GB" w:eastAsia="zh-TW"/>
        </w:rPr>
        <w:tab/>
      </w:r>
      <w:r w:rsidR="00661254" w:rsidRPr="008248B4">
        <w:rPr>
          <w:rtl/>
          <w:lang w:val="en-GB" w:eastAsia="zh-TW"/>
        </w:rPr>
        <w:t xml:space="preserve">فهيم أنداه راجبوت، الذي يدعى أن أجهزة إنفاذ القانون والقوات شبه العسكرية </w:t>
      </w:r>
      <w:r>
        <w:rPr>
          <w:rtl/>
          <w:lang w:val="en-GB" w:eastAsia="zh-TW"/>
        </w:rPr>
        <w:t xml:space="preserve">الباكستانية ألقت القبض عليه في </w:t>
      </w:r>
      <w:r w:rsidR="00661254" w:rsidRPr="008248B4">
        <w:rPr>
          <w:rtl/>
          <w:lang w:val="en-GB" w:eastAsia="zh-TW"/>
        </w:rPr>
        <w:t>منطقة التوحيد التجارية، بكراتشي، المقاطعة الجنوبية، محافظة السند، في 25 أيار/مايو 2015؛</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(م)</w:t>
      </w:r>
      <w:r>
        <w:rPr>
          <w:rFonts w:hint="cs"/>
          <w:rtl/>
          <w:lang w:val="en-GB" w:eastAsia="zh-TW"/>
        </w:rPr>
        <w:tab/>
      </w:r>
      <w:r w:rsidR="00661254" w:rsidRPr="008248B4">
        <w:rPr>
          <w:rtl/>
          <w:lang w:val="en-GB" w:eastAsia="zh-TW"/>
        </w:rPr>
        <w:t>توصيف الرحمن، الذي يدعى أن رجال</w:t>
      </w:r>
      <w:r w:rsidR="00E65679">
        <w:rPr>
          <w:rtl/>
          <w:lang w:val="en-GB" w:eastAsia="zh-TW"/>
        </w:rPr>
        <w:t xml:space="preserve">اً </w:t>
      </w:r>
      <w:r w:rsidR="00661254" w:rsidRPr="008248B4">
        <w:rPr>
          <w:rtl/>
          <w:lang w:val="en-GB" w:eastAsia="zh-TW"/>
        </w:rPr>
        <w:t>يرتدون الزي الرسمي للجيش اختطفوه عند نقطة التفتيش المعروفة باسم تشونغي رقم 26، في 9 تموز/يوليه 2014؛</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(ن)</w:t>
      </w:r>
      <w:r>
        <w:rPr>
          <w:rFonts w:hint="cs"/>
          <w:rtl/>
          <w:lang w:val="en-GB" w:eastAsia="zh-TW"/>
        </w:rPr>
        <w:tab/>
      </w:r>
      <w:r w:rsidR="00661254" w:rsidRPr="008248B4">
        <w:rPr>
          <w:rtl/>
          <w:lang w:val="en-GB" w:eastAsia="zh-TW"/>
        </w:rPr>
        <w:t>غلام قدير، الذي يدعى أن رجال</w:t>
      </w:r>
      <w:r w:rsidR="00E65679">
        <w:rPr>
          <w:rtl/>
          <w:lang w:val="en-GB" w:eastAsia="zh-TW"/>
        </w:rPr>
        <w:t xml:space="preserve">اً </w:t>
      </w:r>
      <w:r w:rsidR="00661254" w:rsidRPr="008248B4">
        <w:rPr>
          <w:rtl/>
          <w:lang w:val="en-GB" w:eastAsia="zh-TW"/>
        </w:rPr>
        <w:t>يرتدون الزي الرسمي للجيش اختطفوه عند نقطة التفتيش المعروفة باسم تشونغي رقم 26، في 28 آب/أغسطس 2014؛</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(س)</w:t>
      </w:r>
      <w:r>
        <w:rPr>
          <w:rFonts w:hint="cs"/>
          <w:rtl/>
          <w:lang w:val="en-GB" w:eastAsia="zh-TW"/>
        </w:rPr>
        <w:tab/>
      </w:r>
      <w:r w:rsidR="00661254" w:rsidRPr="008248B4">
        <w:rPr>
          <w:rtl/>
          <w:lang w:val="en-GB" w:eastAsia="zh-TW"/>
        </w:rPr>
        <w:t>محمد إعجاز، الذي يدعى أن أفراد</w:t>
      </w:r>
      <w:r w:rsidR="00E65679">
        <w:rPr>
          <w:rtl/>
          <w:lang w:val="en-GB" w:eastAsia="zh-TW"/>
        </w:rPr>
        <w:t xml:space="preserve">اً </w:t>
      </w:r>
      <w:r w:rsidR="00661254" w:rsidRPr="008248B4">
        <w:rPr>
          <w:rtl/>
          <w:lang w:val="en-GB" w:eastAsia="zh-TW"/>
        </w:rPr>
        <w:t>ينتمون إلى الجيش ألقوا القبض عليه في بلدة هزار، بجال جاكيان، سارغودة، في 22 تشرين الأول/أكتوبر 2014؛</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(ع)</w:t>
      </w:r>
      <w:r>
        <w:rPr>
          <w:rFonts w:hint="cs"/>
          <w:rtl/>
          <w:lang w:val="en-GB" w:eastAsia="zh-TW"/>
        </w:rPr>
        <w:tab/>
      </w:r>
      <w:r w:rsidR="00661254" w:rsidRPr="008248B4">
        <w:rPr>
          <w:rtl/>
          <w:lang w:val="en-GB" w:eastAsia="zh-TW"/>
        </w:rPr>
        <w:t>نفيد الرحمن، الذي يدعى أنه شوهد آخر مرة في منزله الواقع على طريق ميريال، ريوالبندي، في 10 حزيران/يونيه 2014.</w:t>
      </w:r>
    </w:p>
    <w:p w:rsidR="00661254" w:rsidRPr="008248B4" w:rsidRDefault="00661254" w:rsidP="00A32E0C">
      <w:pPr>
        <w:pStyle w:val="H23GA"/>
        <w:rPr>
          <w:rtl/>
        </w:rPr>
      </w:pPr>
      <w:r w:rsidRPr="008248B4">
        <w:rPr>
          <w:rtl/>
        </w:rPr>
        <w:tab/>
      </w:r>
      <w:r w:rsidRPr="008248B4">
        <w:rPr>
          <w:rtl/>
        </w:rPr>
        <w:tab/>
      </w:r>
      <w:dir w:val="rtl">
        <w:r w:rsidRPr="008248B4">
          <w:rPr>
            <w:rtl/>
          </w:rPr>
          <w:t>المعلومات المقدمة من المصادر</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76-</w:t>
      </w:r>
      <w:r w:rsidRPr="008248B4">
        <w:rPr>
          <w:rtl/>
          <w:lang w:val="en-GB" w:eastAsia="zh-TW"/>
        </w:rPr>
        <w:tab/>
        <w:t>قدمت المصادر معلومات عن خمس حالات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واعتبرت المعلومات المقدمة غير كافية لتوضيح تلك الحالات.</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rsidRPr="008248B4">
          <w:rPr>
            <w:rtl/>
            <w:lang w:val="en-GB" w:eastAsia="zh-TW"/>
          </w:rPr>
          <w:t xml:space="preserve"> </w:t>
        </w:r>
        <w:r>
          <w:t>‬</w:t>
        </w:r>
        <w:r w:rsidR="003F7DCB">
          <w:t>‬</w:t>
        </w:r>
        <w:r w:rsidR="00AC4BE3">
          <w:t>‬</w:t>
        </w:r>
        <w:r w:rsidR="00AC4BE3">
          <w:t>‬</w:t>
        </w:r>
      </w:dir>
    </w:p>
    <w:p w:rsidR="00661254" w:rsidRPr="00CB3929" w:rsidRDefault="00661254" w:rsidP="00A32E0C">
      <w:pPr>
        <w:pStyle w:val="H23GA"/>
        <w:rPr>
          <w:rtl/>
        </w:rPr>
      </w:pPr>
      <w:r w:rsidRPr="00CB3929">
        <w:rPr>
          <w:rtl/>
        </w:rPr>
        <w:tab/>
      </w:r>
      <w:r w:rsidRPr="00CB3929">
        <w:rPr>
          <w:rtl/>
        </w:rPr>
        <w:tab/>
      </w:r>
      <w:dir w:val="rtl">
        <w:r w:rsidRPr="00CB3929">
          <w:rPr>
            <w:rtl/>
          </w:rPr>
          <w:t>التوضيح استناداً إلى المعلومات المقدمة من المصادر</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A32E0C">
      <w:pPr>
        <w:pStyle w:val="SingleTxtGA"/>
        <w:rPr>
          <w:rtl/>
          <w:lang w:val="en-GB" w:eastAsia="zh-TW"/>
        </w:rPr>
      </w:pPr>
      <w:r w:rsidRPr="008248B4">
        <w:rPr>
          <w:rtl/>
          <w:lang w:val="en-GB" w:eastAsia="zh-TW"/>
        </w:rPr>
        <w:t>77-</w:t>
      </w:r>
      <w:r w:rsidRPr="008248B4">
        <w:rPr>
          <w:rtl/>
          <w:lang w:val="en-GB" w:eastAsia="zh-TW"/>
        </w:rPr>
        <w:tab/>
        <w:t>استنادا</w:t>
      </w:r>
      <w:r w:rsidR="00F42BFC">
        <w:rPr>
          <w:rFonts w:hint="cs"/>
          <w:rtl/>
          <w:lang w:val="en-GB" w:eastAsia="zh-TW"/>
        </w:rPr>
        <w:t>ً</w:t>
      </w:r>
      <w:r w:rsidRPr="008248B4">
        <w:rPr>
          <w:rtl/>
          <w:lang w:val="en-GB" w:eastAsia="zh-TW"/>
        </w:rPr>
        <w:t xml:space="preserve"> إلى المعلومات المقدمة من المصادر، قرر الفريق العامل توضيح حالة كل من محمد عديل محمد شريف، وسلطان محمود خان، وعادل زيا محمد، وتنوير أحمد سيد، وأمير ذو الحق نديم ذو الحق، وحامد نهال أحمد أنصاري. </w:t>
      </w:r>
      <w:dir w:val="rtl">
        <w:r w:rsidRPr="008248B4">
          <w:rPr>
            <w:rtl/>
            <w:lang w:val="en-GB" w:eastAsia="zh-TW"/>
          </w:rPr>
          <w:t>ووفقاً لأساليب عمل الفريق العامل، أُرسلت</w:t>
        </w:r>
        <w:r w:rsidR="00A32E0C">
          <w:rPr>
            <w:rFonts w:hint="cs"/>
            <w:rtl/>
            <w:lang w:val="en-GB" w:eastAsia="zh-TW"/>
          </w:rPr>
          <w:t> </w:t>
        </w:r>
        <w:r w:rsidRPr="008248B4">
          <w:rPr>
            <w:rtl/>
            <w:lang w:val="en-GB" w:eastAsia="zh-TW"/>
          </w:rPr>
          <w:t>إلى حكومة أفغانستان أيضا</w:t>
        </w:r>
        <w:r w:rsidR="002203CF">
          <w:rPr>
            <w:rFonts w:hint="cs"/>
            <w:rtl/>
            <w:lang w:val="en-GB" w:eastAsia="zh-TW"/>
          </w:rPr>
          <w:t>ً</w:t>
        </w:r>
        <w:r w:rsidRPr="008248B4">
          <w:rPr>
            <w:rtl/>
            <w:lang w:val="en-GB" w:eastAsia="zh-TW"/>
          </w:rPr>
          <w:t xml:space="preserve"> نسخة من الحالة المتعلقة بحامد نهال أحمد أنصاري. ومن </w:t>
        </w:r>
        <w:r w:rsidRPr="008248B4">
          <w:rPr>
            <w:rtl/>
            <w:lang w:val="en-GB" w:eastAsia="zh-TW"/>
          </w:rPr>
          <w:lastRenderedPageBreak/>
          <w:t>بين هؤلاء الأشخاص، هناك شخصان رهن الاحتجاز وستة أشخاص يدعى أنهم قتلوا خارج نطاق القضاء.</w:t>
        </w:r>
        <w:r>
          <w:t>‬</w:t>
        </w:r>
        <w:r w:rsidR="003F7DCB">
          <w:t>‬</w:t>
        </w:r>
        <w:r w:rsidR="00AC4BE3">
          <w:t>‬</w:t>
        </w:r>
        <w:r w:rsidR="00AC4BE3">
          <w:t>‬</w:t>
        </w:r>
      </w:dir>
    </w:p>
    <w:p w:rsidR="00661254" w:rsidRPr="008248B4" w:rsidRDefault="00661254" w:rsidP="00A32E0C">
      <w:pPr>
        <w:pStyle w:val="H23GA"/>
        <w:rPr>
          <w:rtl/>
        </w:rPr>
      </w:pPr>
      <w:r w:rsidRPr="008248B4">
        <w:rPr>
          <w:rtl/>
        </w:rPr>
        <w:tab/>
      </w:r>
      <w:r w:rsidRPr="008248B4">
        <w:rPr>
          <w:rtl/>
        </w:rPr>
        <w:tab/>
      </w:r>
      <w:dir w:val="rtl">
        <w:r w:rsidRPr="00CB3929">
          <w:rPr>
            <w:rtl/>
          </w:rPr>
          <w:t>الملاحظات</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7F30F6">
      <w:pPr>
        <w:pStyle w:val="SingleTxtGA"/>
        <w:rPr>
          <w:rtl/>
          <w:lang w:val="en-GB" w:eastAsia="zh-TW"/>
        </w:rPr>
      </w:pPr>
      <w:r w:rsidRPr="008248B4">
        <w:rPr>
          <w:rtl/>
          <w:lang w:val="en-GB" w:eastAsia="zh-TW"/>
        </w:rPr>
        <w:t>78-</w:t>
      </w:r>
      <w:r w:rsidRPr="008248B4">
        <w:rPr>
          <w:rtl/>
          <w:lang w:val="en-GB" w:eastAsia="zh-TW"/>
        </w:rPr>
        <w:tab/>
        <w:t>يعرب الفريق العامل عن شكره للحكومة على الردود</w:t>
      </w:r>
      <w:r w:rsidR="00A32E0C">
        <w:rPr>
          <w:rtl/>
          <w:lang w:val="en-GB" w:eastAsia="zh-TW"/>
        </w:rPr>
        <w:t xml:space="preserve"> التي قدمتها في 2 و</w:t>
      </w:r>
      <w:r w:rsidRPr="008248B4">
        <w:rPr>
          <w:rtl/>
          <w:lang w:val="en-GB" w:eastAsia="zh-TW"/>
        </w:rPr>
        <w:t xml:space="preserve">4 شباط/فبراير 2016، والتي </w:t>
      </w:r>
      <w:r w:rsidR="007F30F6">
        <w:rPr>
          <w:rFonts w:hint="cs"/>
          <w:rtl/>
          <w:lang w:val="en-GB" w:eastAsia="zh-TW"/>
        </w:rPr>
        <w:t xml:space="preserve">سيستعرضها </w:t>
      </w:r>
      <w:r w:rsidRPr="008248B4">
        <w:rPr>
          <w:rtl/>
          <w:lang w:val="en-GB" w:eastAsia="zh-TW"/>
        </w:rPr>
        <w:t>الفريق العامل في دورته 109. ويشعر الفريق العامل بقلق بالغ لأنه أحال إلى حكومة باكستان، عملا</w:t>
      </w:r>
      <w:r w:rsidR="002203CF">
        <w:rPr>
          <w:rFonts w:hint="cs"/>
          <w:rtl/>
          <w:lang w:val="en-GB" w:eastAsia="zh-TW"/>
        </w:rPr>
        <w:t>ً</w:t>
      </w:r>
      <w:r w:rsidRPr="008248B4">
        <w:rPr>
          <w:rtl/>
          <w:lang w:val="en-GB" w:eastAsia="zh-TW"/>
        </w:rPr>
        <w:t xml:space="preserve"> بإجرائه العاجل وخلال الفترة المشمولة بالاستعراض، 158 حالة اختفاء قسري أُبلغ ع</w:t>
      </w:r>
      <w:r w:rsidR="002203CF">
        <w:rPr>
          <w:rtl/>
          <w:lang w:val="en-GB" w:eastAsia="zh-TW"/>
        </w:rPr>
        <w:t xml:space="preserve">نها حديثاً. ويتعلق عدد كبير من </w:t>
      </w:r>
      <w:r w:rsidRPr="008248B4">
        <w:rPr>
          <w:rtl/>
          <w:lang w:val="en-GB" w:eastAsia="zh-TW"/>
        </w:rPr>
        <w:t xml:space="preserve">هذه الحالات بأشخاص يدعى أنهم ينتمون إلى حركة متحدة قومي. </w:t>
      </w:r>
      <w:dir w:val="rtl">
        <w:r w:rsidRPr="008248B4">
          <w:rPr>
            <w:rtl/>
            <w:lang w:val="en-GB" w:eastAsia="zh-TW"/>
          </w:rPr>
          <w:t>ويؤكد الفريق العامل من جديد أنه لا</w:t>
        </w:r>
        <w:r w:rsidR="00E65679">
          <w:rPr>
            <w:rFonts w:hint="cs"/>
            <w:rtl/>
            <w:lang w:val="en-GB" w:eastAsia="zh-TW"/>
          </w:rPr>
          <w:t> </w:t>
        </w:r>
        <w:r w:rsidRPr="008248B4">
          <w:rPr>
            <w:rtl/>
            <w:lang w:val="en-GB" w:eastAsia="zh-TW"/>
          </w:rPr>
          <w:t>يجوز، وفقاً لما تنص عليه المادة 7 من الإعلان، اتخاذ أي ظروف، مهما كانت، ذريعة لتبرير أعمال الاختفاء القسري، وأنه، وفقاً للفقرة 2 من المادة 10 من الإعلان، يجب أن توضع فوراً معلومات دقيقة عن احتجاز الأشخاص ومكان أو أمكنة احتجاز</w:t>
        </w:r>
        <w:r w:rsidR="002203CF">
          <w:rPr>
            <w:rFonts w:hint="cs"/>
            <w:rtl/>
            <w:lang w:val="en-GB" w:eastAsia="zh-TW"/>
          </w:rPr>
          <w:t xml:space="preserve">هم، </w:t>
        </w:r>
        <w:r w:rsidRPr="008248B4">
          <w:rPr>
            <w:rtl/>
            <w:lang w:val="en-GB" w:eastAsia="zh-TW"/>
          </w:rPr>
          <w:t>بما في ذلك حركة نقلهم من مكان إلى آخر، في متناول أفراد أسرهم أو محاميهم أو أي شخص آخر له مصلحة مشروعة في الإحاطة بهذه المعلومات.</w:t>
        </w:r>
        <w:r w:rsidRPr="008248B4">
          <w:rPr>
            <w:rFonts w:ascii="MS Mincho" w:eastAsia="MS Mincho" w:hAnsi="MS Mincho" w:cs="MS Mincho" w:hint="eastAsia"/>
            <w:rtl/>
            <w:lang w:val="en-GB" w:eastAsia="zh-TW"/>
          </w:rPr>
          <w:t>‬</w:t>
        </w:r>
        <w:r>
          <w:t>‬</w:t>
        </w:r>
        <w:r w:rsidR="003F7DCB">
          <w:t>‬</w:t>
        </w:r>
        <w:r w:rsidR="00AC4BE3">
          <w:t>‬</w:t>
        </w:r>
        <w:r w:rsidR="00AC4BE3">
          <w:t>‬</w:t>
        </w:r>
      </w:dir>
    </w:p>
    <w:p w:rsidR="00661254" w:rsidRPr="00CB3929" w:rsidRDefault="00661254" w:rsidP="00F42BFC">
      <w:pPr>
        <w:pStyle w:val="H1GA"/>
        <w:rPr>
          <w:rtl/>
          <w:lang w:eastAsia="zh-TW"/>
        </w:rPr>
      </w:pPr>
      <w:r w:rsidRPr="008248B4">
        <w:rPr>
          <w:rtl/>
          <w:lang w:eastAsia="zh-TW"/>
        </w:rPr>
        <w:tab/>
      </w:r>
      <w:r w:rsidRPr="008248B4">
        <w:rPr>
          <w:rtl/>
          <w:lang w:eastAsia="zh-TW"/>
        </w:rPr>
        <w:tab/>
      </w:r>
      <w:r w:rsidRPr="00CB3929">
        <w:rPr>
          <w:rtl/>
          <w:lang w:eastAsia="zh-TW"/>
        </w:rPr>
        <w:t>بيرو</w:t>
      </w:r>
    </w:p>
    <w:p w:rsidR="00661254" w:rsidRPr="008248B4" w:rsidRDefault="00661254" w:rsidP="00F42BFC">
      <w:pPr>
        <w:pStyle w:val="H23GA"/>
        <w:rPr>
          <w:rtl/>
        </w:rPr>
      </w:pPr>
      <w:r w:rsidRPr="00CB3929">
        <w:rPr>
          <w:rtl/>
        </w:rPr>
        <w:tab/>
      </w:r>
      <w:r w:rsidRPr="00CB3929">
        <w:rPr>
          <w:rtl/>
        </w:rPr>
        <w:tab/>
      </w:r>
      <w:dir w:val="rtl">
        <w:r w:rsidRPr="00CB3929">
          <w:rPr>
            <w:rtl/>
          </w:rPr>
          <w:t>المعلومات المقدمة من الحكومة</w:t>
        </w:r>
        <w:r w:rsidRPr="008248B4">
          <w:rPr>
            <w:rFonts w:ascii="MS Mincho" w:eastAsia="MS Mincho" w:hAnsi="MS Mincho" w:cs="MS Mincho" w:hint="eastAsia"/>
            <w:rtl/>
          </w:rPr>
          <w:t>‬</w:t>
        </w:r>
        <w:r w:rsidRPr="008248B4">
          <w:rPr>
            <w:rtl/>
          </w:rPr>
          <w:t xml:space="preserve"> </w:t>
        </w:r>
        <w:r>
          <w:t>‬</w:t>
        </w:r>
        <w:r w:rsidR="003F7DCB">
          <w:t>‬</w:t>
        </w:r>
        <w:r w:rsidR="00AC4BE3">
          <w:t>‬</w:t>
        </w:r>
        <w:r w:rsidR="00AC4BE3">
          <w:t>‬</w:t>
        </w:r>
      </w:dir>
    </w:p>
    <w:p w:rsidR="00661254" w:rsidRPr="008248B4" w:rsidRDefault="00661254" w:rsidP="00F42BFC">
      <w:pPr>
        <w:pStyle w:val="SingleTxtGA"/>
        <w:rPr>
          <w:rtl/>
          <w:lang w:val="en-GB" w:eastAsia="zh-TW"/>
        </w:rPr>
      </w:pPr>
      <w:r w:rsidRPr="008248B4">
        <w:rPr>
          <w:rtl/>
          <w:lang w:val="en-GB" w:eastAsia="zh-TW"/>
        </w:rPr>
        <w:t>79-</w:t>
      </w:r>
      <w:r w:rsidRPr="008248B4">
        <w:rPr>
          <w:rtl/>
          <w:lang w:val="en-GB" w:eastAsia="zh-TW"/>
        </w:rPr>
        <w:tab/>
        <w:t>في 5 كانون الثاني/يناير 2016، قدمت حكومة بيرو معلومات عن ثلاث حالات لم</w:t>
      </w:r>
      <w:r w:rsidR="00F42BFC">
        <w:rPr>
          <w:rFonts w:hint="cs"/>
          <w:rtl/>
          <w:lang w:val="en-GB" w:eastAsia="zh-TW"/>
        </w:rPr>
        <w:t> </w:t>
      </w:r>
      <w:r w:rsidRPr="008248B4">
        <w:rPr>
          <w:rtl/>
          <w:lang w:val="en-GB" w:eastAsia="zh-TW"/>
        </w:rPr>
        <w:t>يبت فيها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واعتبرت المعلومات المقدمة غير كافية لتوضيح تلك الحالات.</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t>‬</w:t>
        </w:r>
        <w:r w:rsidR="003F7DCB">
          <w:t>‬</w:t>
        </w:r>
        <w:r w:rsidR="00AC4BE3">
          <w:t>‬</w:t>
        </w:r>
        <w:r w:rsidR="00AC4BE3">
          <w:t>‬</w:t>
        </w:r>
      </w:dir>
    </w:p>
    <w:p w:rsidR="00661254" w:rsidRPr="008248B4" w:rsidRDefault="00661254" w:rsidP="00F42BFC">
      <w:pPr>
        <w:pStyle w:val="H23GA"/>
        <w:rPr>
          <w:rtl/>
        </w:rPr>
      </w:pPr>
      <w:r w:rsidRPr="008248B4">
        <w:rPr>
          <w:rtl/>
        </w:rPr>
        <w:tab/>
      </w:r>
      <w:r w:rsidRPr="008248B4">
        <w:rPr>
          <w:rtl/>
        </w:rPr>
        <w:tab/>
      </w:r>
      <w:dir w:val="rtl">
        <w:r w:rsidRPr="008248B4">
          <w:rPr>
            <w:rtl/>
          </w:rPr>
          <w:t>المعلومات المقدمة من المصادر</w:t>
        </w:r>
        <w:r w:rsidRPr="008248B4">
          <w:rPr>
            <w:rFonts w:ascii="MS Mincho" w:eastAsia="MS Mincho" w:hAnsi="MS Mincho" w:cs="MS Mincho" w:hint="eastAsia"/>
            <w:rtl/>
          </w:rPr>
          <w:t>‬</w:t>
        </w:r>
        <w:r w:rsidRPr="008248B4">
          <w:rPr>
            <w:rtl/>
          </w:rPr>
          <w:t xml:space="preserve"> </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80-</w:t>
      </w:r>
      <w:r w:rsidRPr="008248B4">
        <w:rPr>
          <w:rtl/>
          <w:lang w:val="en-GB" w:eastAsia="zh-TW"/>
        </w:rPr>
        <w:tab/>
        <w:t>قدم أحد المصادر معلومات عن حالتين اثنتين لم يُبتّ فيهما بعدُ.</w:t>
      </w:r>
      <w:r w:rsidRPr="008248B4">
        <w:rPr>
          <w:rFonts w:ascii="MS Mincho" w:eastAsia="MS Mincho" w:hAnsi="MS Mincho" w:cs="MS Mincho" w:hint="eastAsia"/>
          <w:rtl/>
          <w:lang w:val="en-GB" w:eastAsia="zh-TW"/>
        </w:rPr>
        <w:t>‬</w:t>
      </w:r>
      <w:r w:rsidRPr="008248B4">
        <w:rPr>
          <w:rtl/>
          <w:lang w:val="en-GB" w:eastAsia="zh-TW"/>
        </w:rPr>
        <w:t xml:space="preserve"> </w:t>
      </w:r>
    </w:p>
    <w:p w:rsidR="00661254" w:rsidRPr="00CB3929" w:rsidRDefault="00661254" w:rsidP="00F42BFC">
      <w:pPr>
        <w:pStyle w:val="H1GA"/>
        <w:rPr>
          <w:rtl/>
          <w:lang w:eastAsia="zh-TW"/>
        </w:rPr>
      </w:pPr>
      <w:r w:rsidRPr="008248B4">
        <w:rPr>
          <w:rtl/>
          <w:lang w:eastAsia="zh-TW"/>
        </w:rPr>
        <w:tab/>
      </w:r>
      <w:r w:rsidRPr="00CB3929">
        <w:rPr>
          <w:rtl/>
          <w:lang w:eastAsia="zh-TW"/>
        </w:rPr>
        <w:tab/>
        <w:t>صربيا</w:t>
      </w:r>
    </w:p>
    <w:p w:rsidR="00661254" w:rsidRPr="00CB3929" w:rsidRDefault="00661254" w:rsidP="00F42BFC">
      <w:pPr>
        <w:pStyle w:val="H23GA"/>
        <w:rPr>
          <w:rtl/>
        </w:rPr>
      </w:pPr>
      <w:r w:rsidRPr="00CB3929">
        <w:rPr>
          <w:rtl/>
        </w:rPr>
        <w:tab/>
      </w:r>
      <w:r w:rsidRPr="00CB3929">
        <w:rPr>
          <w:rtl/>
        </w:rPr>
        <w:tab/>
      </w:r>
      <w:dir w:val="rtl">
        <w:r w:rsidRPr="00CB3929">
          <w:rPr>
            <w:rtl/>
          </w:rPr>
          <w:t>رسالة تتضمن طلب تدخل فوري</w:t>
        </w:r>
        <w:r w:rsidRPr="00CB3929">
          <w:rPr>
            <w:rFonts w:ascii="MS Mincho" w:eastAsia="MS Mincho" w:hAnsi="MS Mincho" w:cs="MS Mincho" w:hint="eastAsia"/>
            <w:rtl/>
          </w:rPr>
          <w:t>‬</w:t>
        </w:r>
        <w:r w:rsidR="003F7DCB">
          <w:t>‬</w:t>
        </w:r>
        <w:r w:rsidR="00AC4BE3">
          <w:t>‬</w:t>
        </w:r>
        <w:r w:rsidR="00AC4BE3">
          <w:t>‬</w:t>
        </w:r>
      </w:dir>
    </w:p>
    <w:p w:rsidR="00661254" w:rsidRPr="008248B4" w:rsidRDefault="00661254" w:rsidP="00F42BFC">
      <w:pPr>
        <w:pStyle w:val="SingleTxtGA"/>
        <w:rPr>
          <w:rtl/>
          <w:lang w:val="en-GB" w:eastAsia="zh-TW"/>
        </w:rPr>
      </w:pPr>
      <w:r w:rsidRPr="008248B4">
        <w:rPr>
          <w:rtl/>
          <w:lang w:val="en-GB" w:eastAsia="zh-TW"/>
        </w:rPr>
        <w:t>81-</w:t>
      </w:r>
      <w:r w:rsidRPr="008248B4">
        <w:rPr>
          <w:rtl/>
          <w:lang w:val="en-GB" w:eastAsia="zh-TW"/>
        </w:rPr>
        <w:tab/>
        <w:t xml:space="preserve">في 22 كانون الأول/ديسمبر 2015، أحال الفريق العامل، بالاشتراك مع آلية أخرى من آليات الإجراءات الخاصة، رسالة تتضمن طلب تدخل فوري بشأن ما يُدعى من قصور في مشروع قانون </w:t>
      </w:r>
      <w:r w:rsidR="00F42BFC">
        <w:rPr>
          <w:rFonts w:hint="cs"/>
          <w:rtl/>
          <w:lang w:val="en-GB" w:eastAsia="zh-TW"/>
        </w:rPr>
        <w:t>"</w:t>
      </w:r>
      <w:r w:rsidRPr="008248B4">
        <w:rPr>
          <w:rtl/>
          <w:lang w:val="en-GB" w:eastAsia="zh-TW"/>
        </w:rPr>
        <w:t>تحديد الوقائع المحيطة بوضع المواليد الذين يشتبه في أنهم اختفوا من مستشفيات الولادة في جمهورية صربيا</w:t>
      </w:r>
      <w:r w:rsidR="00F42BFC">
        <w:rPr>
          <w:rFonts w:hint="cs"/>
          <w:rtl/>
          <w:lang w:val="en-GB" w:eastAsia="zh-TW"/>
        </w:rPr>
        <w:t>"</w:t>
      </w:r>
      <w:r w:rsidRPr="008248B4">
        <w:rPr>
          <w:rtl/>
          <w:lang w:val="en-GB" w:eastAsia="zh-TW"/>
        </w:rPr>
        <w:t>، الذي يهدف إلى إنشاء آلية توفر سبل الجبر لجميع آباء وأمهات الأطفال الرضع الذين يدعى أنهم اختفوا من عنابر الولادة في صربيا.</w:t>
      </w:r>
    </w:p>
    <w:p w:rsidR="00661254" w:rsidRPr="00CB3929" w:rsidRDefault="00661254" w:rsidP="00F42BFC">
      <w:pPr>
        <w:pStyle w:val="H1GA"/>
        <w:rPr>
          <w:rtl/>
          <w:lang w:eastAsia="zh-TW"/>
        </w:rPr>
      </w:pPr>
      <w:r w:rsidRPr="008248B4">
        <w:rPr>
          <w:rtl/>
          <w:lang w:eastAsia="zh-TW"/>
        </w:rPr>
        <w:lastRenderedPageBreak/>
        <w:tab/>
      </w:r>
      <w:r w:rsidRPr="008248B4">
        <w:rPr>
          <w:rtl/>
          <w:lang w:eastAsia="zh-TW"/>
        </w:rPr>
        <w:tab/>
      </w:r>
      <w:dir w:val="rtl">
        <w:r w:rsidRPr="00CB3929">
          <w:rPr>
            <w:rtl/>
            <w:lang w:eastAsia="zh-TW"/>
          </w:rPr>
          <w:t>سيشيل</w:t>
        </w:r>
        <w:r w:rsidRPr="00CB3929">
          <w:rPr>
            <w:rFonts w:ascii="MS Mincho" w:eastAsia="MS Mincho" w:hAnsi="MS Mincho" w:cs="MS Mincho" w:hint="eastAsia"/>
            <w:rtl/>
            <w:lang w:eastAsia="zh-TW"/>
          </w:rPr>
          <w:t>‬</w:t>
        </w:r>
        <w:r>
          <w:t>‬</w:t>
        </w:r>
        <w:r w:rsidR="003F7DCB">
          <w:t>‬</w:t>
        </w:r>
        <w:r w:rsidR="00AC4BE3">
          <w:t>‬</w:t>
        </w:r>
        <w:r w:rsidR="00AC4BE3">
          <w:t>‬</w:t>
        </w:r>
      </w:dir>
    </w:p>
    <w:p w:rsidR="00661254" w:rsidRPr="00CB3929" w:rsidRDefault="00661254" w:rsidP="00F42BFC">
      <w:pPr>
        <w:pStyle w:val="H23GA"/>
        <w:rPr>
          <w:rtl/>
        </w:rPr>
      </w:pPr>
      <w:r w:rsidRPr="00CB3929">
        <w:rPr>
          <w:rtl/>
        </w:rPr>
        <w:tab/>
      </w:r>
      <w:r w:rsidRPr="00CB3929">
        <w:rPr>
          <w:rtl/>
        </w:rPr>
        <w:tab/>
      </w:r>
      <w:dir w:val="rtl">
        <w:r w:rsidRPr="00CB3929">
          <w:rPr>
            <w:rtl/>
          </w:rPr>
          <w:t>المعلومات المقدمة من الحكومة</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82-</w:t>
      </w:r>
      <w:r w:rsidRPr="008248B4">
        <w:rPr>
          <w:rtl/>
          <w:lang w:val="en-GB" w:eastAsia="zh-TW"/>
        </w:rPr>
        <w:tab/>
        <w:t>في 2 تشرين الأول/أكتوبر 2015، قدمت حكومة سيشيل معلومات عن ثلاث حالات لم يُبتّ فيهما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واعتبرت المعلومات المقدمة غير كافية لتوضيح تلك الحالات.</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t>‬</w:t>
        </w:r>
        <w:r w:rsidR="003F7DCB">
          <w:t>‬</w:t>
        </w:r>
        <w:r w:rsidR="00AC4BE3">
          <w:t>‬</w:t>
        </w:r>
        <w:r w:rsidR="00AC4BE3">
          <w:t>‬</w:t>
        </w:r>
      </w:dir>
    </w:p>
    <w:p w:rsidR="00661254" w:rsidRPr="00CB3929" w:rsidRDefault="00661254" w:rsidP="001F4780">
      <w:pPr>
        <w:pStyle w:val="H1GA"/>
        <w:rPr>
          <w:rtl/>
          <w:lang w:eastAsia="zh-TW"/>
        </w:rPr>
      </w:pPr>
      <w:r w:rsidRPr="008248B4">
        <w:rPr>
          <w:rtl/>
          <w:lang w:eastAsia="zh-TW"/>
        </w:rPr>
        <w:tab/>
      </w:r>
      <w:r w:rsidRPr="00CB3929">
        <w:rPr>
          <w:rtl/>
          <w:lang w:eastAsia="zh-TW"/>
        </w:rPr>
        <w:tab/>
        <w:t>جنوب السودان</w:t>
      </w:r>
    </w:p>
    <w:p w:rsidR="00661254" w:rsidRPr="00CB3929" w:rsidRDefault="00661254" w:rsidP="001F4780">
      <w:pPr>
        <w:pStyle w:val="H23GA"/>
        <w:rPr>
          <w:rtl/>
        </w:rPr>
      </w:pPr>
      <w:r w:rsidRPr="00CB3929">
        <w:rPr>
          <w:rtl/>
        </w:rPr>
        <w:tab/>
      </w:r>
      <w:r w:rsidRPr="00CB3929">
        <w:rPr>
          <w:rtl/>
        </w:rPr>
        <w:tab/>
      </w:r>
      <w:dir w:val="rtl">
        <w:r w:rsidRPr="00CB3929">
          <w:rPr>
            <w:rtl/>
          </w:rPr>
          <w:t>الإجراء العاجل</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2203CF">
      <w:pPr>
        <w:pStyle w:val="SingleTxtGA"/>
        <w:rPr>
          <w:rtl/>
          <w:lang w:val="en-GB" w:eastAsia="zh-TW"/>
        </w:rPr>
      </w:pPr>
      <w:r w:rsidRPr="008248B4">
        <w:rPr>
          <w:rtl/>
          <w:lang w:val="en-GB" w:eastAsia="zh-TW"/>
        </w:rPr>
        <w:t>83-</w:t>
      </w:r>
      <w:r w:rsidRPr="008248B4">
        <w:rPr>
          <w:rtl/>
          <w:lang w:val="en-GB" w:eastAsia="zh-TW"/>
        </w:rPr>
        <w:tab/>
        <w:t>في 9 تشرين الأول/أكتوبر 2015، أحال الفريق العامل إلى حكومة جنوب السودان، عمل</w:t>
      </w:r>
      <w:r w:rsidR="00E65679">
        <w:rPr>
          <w:rtl/>
          <w:lang w:val="en-GB" w:eastAsia="zh-TW"/>
        </w:rPr>
        <w:t xml:space="preserve">اً </w:t>
      </w:r>
      <w:r w:rsidRPr="008248B4">
        <w:rPr>
          <w:rtl/>
          <w:lang w:val="en-GB" w:eastAsia="zh-TW"/>
        </w:rPr>
        <w:t>بإجرائه العاجل، حالة واحدة تتعلق بكليمنت لوتشيو لوياميري، الذي يدعى أنه شوهد آخر مرة وهو يُرغم على ا</w:t>
      </w:r>
      <w:r w:rsidR="002203CF">
        <w:rPr>
          <w:rtl/>
          <w:lang w:val="en-GB" w:eastAsia="zh-TW"/>
        </w:rPr>
        <w:t>لدخول في مركبة عسكرية في شوكودم</w:t>
      </w:r>
      <w:r w:rsidRPr="008248B4">
        <w:rPr>
          <w:rtl/>
          <w:lang w:val="en-GB" w:eastAsia="zh-TW"/>
        </w:rPr>
        <w:t>، بمقاطعة بودي، في 15 آب/أغسطس 2015.</w:t>
      </w:r>
    </w:p>
    <w:p w:rsidR="00661254" w:rsidRPr="008248B4" w:rsidRDefault="00661254" w:rsidP="002203CF">
      <w:pPr>
        <w:pStyle w:val="H1GA"/>
        <w:rPr>
          <w:rtl/>
          <w:lang w:eastAsia="zh-TW"/>
        </w:rPr>
      </w:pPr>
      <w:r w:rsidRPr="008248B4">
        <w:rPr>
          <w:rtl/>
          <w:lang w:eastAsia="zh-TW"/>
        </w:rPr>
        <w:tab/>
      </w:r>
      <w:r w:rsidRPr="008248B4">
        <w:rPr>
          <w:rtl/>
          <w:lang w:eastAsia="zh-TW"/>
        </w:rPr>
        <w:tab/>
        <w:t>سري لانكا</w:t>
      </w:r>
    </w:p>
    <w:p w:rsidR="00661254" w:rsidRPr="008248B4" w:rsidRDefault="00661254" w:rsidP="002203CF">
      <w:pPr>
        <w:pStyle w:val="H23GA"/>
        <w:rPr>
          <w:rtl/>
        </w:rPr>
      </w:pPr>
      <w:r w:rsidRPr="008248B4">
        <w:rPr>
          <w:rtl/>
        </w:rPr>
        <w:tab/>
      </w:r>
      <w:r w:rsidRPr="008248B4">
        <w:rPr>
          <w:rtl/>
        </w:rPr>
        <w:tab/>
      </w:r>
      <w:dir w:val="rtl">
        <w:r w:rsidRPr="008248B4">
          <w:rPr>
            <w:rtl/>
          </w:rPr>
          <w:t>الإجراء العادي</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84-</w:t>
      </w:r>
      <w:r w:rsidRPr="008248B4">
        <w:rPr>
          <w:rtl/>
          <w:lang w:val="en-GB" w:eastAsia="zh-TW"/>
        </w:rPr>
        <w:tab/>
        <w:t>أحال الفريق العامل إلى الحكومة ست حالات تتعلق بالأشخاص التالية أسماؤهم:</w:t>
      </w:r>
      <w:r w:rsidRPr="008248B4">
        <w:rPr>
          <w:rFonts w:ascii="MS Mincho" w:eastAsia="MS Mincho" w:hAnsi="MS Mincho" w:cs="MS Mincho" w:hint="eastAsia"/>
          <w:rtl/>
          <w:lang w:val="en-GB" w:eastAsia="zh-TW"/>
        </w:rPr>
        <w:t>‬</w:t>
      </w:r>
    </w:p>
    <w:p w:rsidR="00661254" w:rsidRPr="008248B4" w:rsidRDefault="002203CF" w:rsidP="002203CF">
      <w:pPr>
        <w:pStyle w:val="SingleTxtGA"/>
        <w:rPr>
          <w:rtl/>
          <w:lang w:val="en-GB" w:eastAsia="zh-TW"/>
        </w:rPr>
      </w:pPr>
      <w:r>
        <w:rPr>
          <w:rFonts w:hint="cs"/>
          <w:rtl/>
          <w:lang w:val="en-GB" w:eastAsia="zh-TW"/>
        </w:rPr>
        <w:tab/>
      </w:r>
      <w:r w:rsidR="00661254" w:rsidRPr="008248B4">
        <w:rPr>
          <w:rtl/>
          <w:lang w:val="en-GB" w:eastAsia="zh-TW"/>
        </w:rPr>
        <w:t>(أ)</w:t>
      </w:r>
      <w:r>
        <w:rPr>
          <w:rFonts w:hint="cs"/>
          <w:rtl/>
          <w:lang w:val="en-GB" w:eastAsia="zh-TW"/>
        </w:rPr>
        <w:tab/>
      </w:r>
      <w:r w:rsidR="00661254" w:rsidRPr="008248B4">
        <w:rPr>
          <w:rtl/>
          <w:lang w:val="en-GB" w:eastAsia="zh-TW"/>
        </w:rPr>
        <w:t xml:space="preserve">سوغانتان سيلفاراسا، الذي يُدعى أن القوات المسلحة السريلانكية اختطفته في 23 أيار/مايو 2008؛ </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(ب)</w:t>
      </w:r>
      <w:r>
        <w:rPr>
          <w:rFonts w:hint="cs"/>
          <w:rtl/>
          <w:lang w:val="en-GB" w:eastAsia="zh-TW"/>
        </w:rPr>
        <w:tab/>
      </w:r>
      <w:r w:rsidR="00661254" w:rsidRPr="008248B4">
        <w:rPr>
          <w:rtl/>
          <w:lang w:val="en-GB" w:eastAsia="zh-TW"/>
        </w:rPr>
        <w:t xml:space="preserve">راجيسواران راساتوراي، الذي يدعى أنه شوهد آخر مرة في مدّلان، بمولايتيفو، وهي منطقة خاضعة لسيطرة الجيش السريلانكي، في نيسان/أبريل 2009؛ </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(ج)</w:t>
      </w:r>
      <w:r>
        <w:rPr>
          <w:rFonts w:hint="cs"/>
          <w:rtl/>
          <w:lang w:val="en-GB" w:eastAsia="zh-TW"/>
        </w:rPr>
        <w:tab/>
      </w:r>
      <w:r w:rsidR="00661254" w:rsidRPr="008248B4">
        <w:rPr>
          <w:rtl/>
          <w:lang w:val="en-GB" w:eastAsia="zh-TW"/>
        </w:rPr>
        <w:t>أمالاراج أنتوني، الذي يدعى أن أفراد</w:t>
      </w:r>
      <w:r w:rsidR="00E65679">
        <w:rPr>
          <w:rtl/>
          <w:lang w:val="en-GB" w:eastAsia="zh-TW"/>
        </w:rPr>
        <w:t xml:space="preserve">اً </w:t>
      </w:r>
      <w:r w:rsidR="00661254" w:rsidRPr="008248B4">
        <w:rPr>
          <w:rtl/>
          <w:lang w:val="en-GB" w:eastAsia="zh-TW"/>
        </w:rPr>
        <w:t xml:space="preserve">تابعين لفرقة العمليات الشرطية الخاصة </w:t>
      </w:r>
      <w:r>
        <w:rPr>
          <w:rtl/>
          <w:lang w:val="en-GB" w:eastAsia="zh-TW"/>
        </w:rPr>
        <w:t xml:space="preserve">اختطفوه في المقاطعة الشرقية في </w:t>
      </w:r>
      <w:r w:rsidR="00661254" w:rsidRPr="008248B4">
        <w:rPr>
          <w:rtl/>
          <w:lang w:val="en-GB" w:eastAsia="zh-TW"/>
        </w:rPr>
        <w:t>19 شباط/فبراير 2009؛</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(د)</w:t>
      </w:r>
      <w:r>
        <w:rPr>
          <w:rFonts w:hint="cs"/>
          <w:rtl/>
          <w:lang w:val="en-GB" w:eastAsia="zh-TW"/>
        </w:rPr>
        <w:tab/>
      </w:r>
      <w:r w:rsidR="00661254" w:rsidRPr="008248B4">
        <w:rPr>
          <w:rtl/>
          <w:lang w:val="en-GB" w:eastAsia="zh-TW"/>
        </w:rPr>
        <w:t xml:space="preserve">قديسواران ريتيناسينغهام، الذي يدعى أن أفراداً </w:t>
      </w:r>
      <w:r w:rsidR="002203CF">
        <w:rPr>
          <w:rFonts w:hint="cs"/>
          <w:rtl/>
          <w:lang w:val="en-GB" w:eastAsia="zh-TW"/>
        </w:rPr>
        <w:t>من ا</w:t>
      </w:r>
      <w:r w:rsidR="00661254" w:rsidRPr="008248B4">
        <w:rPr>
          <w:rtl/>
          <w:lang w:val="en-GB" w:eastAsia="zh-TW"/>
        </w:rPr>
        <w:t>لجيش اختطفوه في بلدة كالوانشيكودي في 1 كانون الثاني/يناير 2009؛</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(ه)</w:t>
      </w:r>
      <w:r>
        <w:rPr>
          <w:rFonts w:hint="cs"/>
          <w:rtl/>
          <w:lang w:val="en-GB" w:eastAsia="zh-TW"/>
        </w:rPr>
        <w:tab/>
      </w:r>
      <w:r w:rsidR="00661254" w:rsidRPr="008248B4">
        <w:rPr>
          <w:rtl/>
          <w:lang w:val="en-GB" w:eastAsia="zh-TW"/>
        </w:rPr>
        <w:t>سينافان ستيفن سونتاراراج، الذي يدعى أنه اختطف، في 7 أيار/</w:t>
      </w:r>
      <w:r>
        <w:rPr>
          <w:rFonts w:hint="cs"/>
          <w:rtl/>
          <w:lang w:val="en-GB" w:eastAsia="zh-TW"/>
        </w:rPr>
        <w:t xml:space="preserve"> </w:t>
      </w:r>
      <w:r w:rsidR="00661254" w:rsidRPr="008248B4">
        <w:rPr>
          <w:rtl/>
          <w:lang w:val="en-GB" w:eastAsia="zh-TW"/>
        </w:rPr>
        <w:t>مايو</w:t>
      </w:r>
      <w:r>
        <w:rPr>
          <w:rFonts w:hint="cs"/>
          <w:rtl/>
          <w:lang w:val="en-GB" w:eastAsia="zh-TW"/>
        </w:rPr>
        <w:t> </w:t>
      </w:r>
      <w:r w:rsidR="00661254" w:rsidRPr="008248B4">
        <w:rPr>
          <w:rtl/>
          <w:lang w:val="en-GB" w:eastAsia="zh-TW"/>
        </w:rPr>
        <w:t xml:space="preserve">2009، من قِبل رجال كانوا يستقلون شاحنة بيضاء حُددت هوياتهم على أنهم </w:t>
      </w:r>
      <w:r w:rsidR="002203CF">
        <w:rPr>
          <w:rFonts w:hint="cs"/>
          <w:rtl/>
          <w:lang w:val="en-GB" w:eastAsia="zh-TW"/>
        </w:rPr>
        <w:t xml:space="preserve">عناصر تابعون لإدارة </w:t>
      </w:r>
      <w:r w:rsidR="00661254" w:rsidRPr="008248B4">
        <w:rPr>
          <w:rtl/>
          <w:lang w:val="en-GB" w:eastAsia="zh-TW"/>
        </w:rPr>
        <w:t>التحقيقات الجنائية؛</w:t>
      </w:r>
    </w:p>
    <w:p w:rsidR="00661254" w:rsidRPr="008248B4" w:rsidRDefault="00A32E0C" w:rsidP="007F30F6">
      <w:pPr>
        <w:pStyle w:val="SingleTxtGA"/>
        <w:rPr>
          <w:rtl/>
          <w:lang w:val="en-GB" w:eastAsia="zh-TW"/>
        </w:rPr>
      </w:pPr>
      <w:r>
        <w:rPr>
          <w:rFonts w:hint="cs"/>
          <w:rtl/>
        </w:rPr>
        <w:tab/>
      </w:r>
      <w:dir w:val="rtl">
        <w:r w:rsidR="00661254" w:rsidRPr="008248B4">
          <w:rPr>
            <w:rtl/>
            <w:lang w:val="en-GB" w:eastAsia="zh-TW"/>
          </w:rPr>
          <w:t>(و)</w:t>
        </w:r>
        <w:r w:rsidR="00661254" w:rsidRPr="008248B4">
          <w:rPr>
            <w:rFonts w:ascii="MS Mincho" w:eastAsia="MS Mincho" w:hAnsi="MS Mincho" w:cs="MS Mincho" w:hint="eastAsia"/>
            <w:rtl/>
            <w:lang w:val="en-GB" w:eastAsia="zh-TW"/>
          </w:rPr>
          <w:t>‬</w:t>
        </w:r>
        <w:r>
          <w:rPr>
            <w:rFonts w:hint="cs"/>
            <w:rtl/>
            <w:lang w:val="en-GB" w:eastAsia="zh-TW"/>
          </w:rPr>
          <w:tab/>
        </w:r>
        <w:r w:rsidR="00661254" w:rsidRPr="008248B4">
          <w:rPr>
            <w:rtl/>
            <w:lang w:val="en-GB" w:eastAsia="zh-TW"/>
          </w:rPr>
          <w:t xml:space="preserve">براسات مارياناجاكام، الذي يدعى أنه شوهد آخر مرة في </w:t>
        </w:r>
        <w:r w:rsidR="007F30F6">
          <w:rPr>
            <w:rFonts w:hint="cs"/>
            <w:rtl/>
            <w:lang w:val="en-GB" w:eastAsia="zh-TW"/>
          </w:rPr>
          <w:t>13 أيار/ مايو</w:t>
        </w:r>
        <w:r>
          <w:rPr>
            <w:rFonts w:hint="cs"/>
            <w:rtl/>
            <w:lang w:val="en-GB" w:eastAsia="zh-TW"/>
          </w:rPr>
          <w:t> </w:t>
        </w:r>
        <w:r w:rsidR="00661254" w:rsidRPr="008248B4">
          <w:rPr>
            <w:rtl/>
            <w:lang w:val="en-GB" w:eastAsia="zh-TW"/>
          </w:rPr>
          <w:t xml:space="preserve">2009 في أنانتابورام، بوتوكودييروبو، وهي منطقة خاضعة لسيطرة الجيش السريلانكي. </w:t>
        </w:r>
        <w:r w:rsidR="00661254">
          <w:t>‬</w:t>
        </w:r>
        <w:r w:rsidR="003F7DCB">
          <w:t>‬</w:t>
        </w:r>
        <w:r w:rsidR="00AC4BE3">
          <w:t>‬</w:t>
        </w:r>
        <w:r w:rsidR="00AC4BE3">
          <w:t>‬</w:t>
        </w:r>
      </w:dir>
    </w:p>
    <w:p w:rsidR="00661254" w:rsidRPr="00CB3929" w:rsidRDefault="00661254" w:rsidP="002203CF">
      <w:pPr>
        <w:pStyle w:val="H23GA"/>
        <w:rPr>
          <w:rtl/>
        </w:rPr>
      </w:pPr>
      <w:r w:rsidRPr="00CB3929">
        <w:rPr>
          <w:rtl/>
        </w:rPr>
        <w:lastRenderedPageBreak/>
        <w:tab/>
      </w:r>
      <w:r w:rsidRPr="00CB3929">
        <w:rPr>
          <w:rtl/>
        </w:rPr>
        <w:tab/>
        <w:t>التوضيح بعد انقضاء المدة التي تنص عليها قاعدة الأشهر الستة</w:t>
      </w:r>
    </w:p>
    <w:p w:rsidR="00661254" w:rsidRPr="00190E7C" w:rsidRDefault="00661254" w:rsidP="00661254">
      <w:pPr>
        <w:pStyle w:val="SingleTxtGA"/>
        <w:rPr>
          <w:spacing w:val="-4"/>
          <w:rtl/>
          <w:lang w:val="en-GB" w:eastAsia="zh-TW"/>
        </w:rPr>
      </w:pPr>
      <w:r w:rsidRPr="00190E7C">
        <w:rPr>
          <w:spacing w:val="-4"/>
          <w:rtl/>
          <w:lang w:val="en-GB" w:eastAsia="zh-TW"/>
        </w:rPr>
        <w:t>85-</w:t>
      </w:r>
      <w:r w:rsidRPr="00190E7C">
        <w:rPr>
          <w:spacing w:val="-4"/>
          <w:rtl/>
          <w:lang w:val="en-GB" w:eastAsia="zh-TW"/>
        </w:rPr>
        <w:tab/>
        <w:t>استنادا</w:t>
      </w:r>
      <w:r w:rsidR="00A32E0C" w:rsidRPr="00190E7C">
        <w:rPr>
          <w:rFonts w:hint="cs"/>
          <w:spacing w:val="-4"/>
          <w:rtl/>
          <w:lang w:val="en-GB" w:eastAsia="zh-TW"/>
        </w:rPr>
        <w:t>ً</w:t>
      </w:r>
      <w:r w:rsidRPr="00190E7C">
        <w:rPr>
          <w:spacing w:val="-4"/>
          <w:rtl/>
          <w:lang w:val="en-GB" w:eastAsia="zh-TW"/>
        </w:rPr>
        <w:t xml:space="preserve"> إلى المعلومات التي قدمتها حكومة سري لانكا وبعد انقضاء المدة التي تنص عليها قاعدة الأشهر الستة (انظر </w:t>
      </w:r>
      <w:r w:rsidRPr="00190E7C">
        <w:rPr>
          <w:spacing w:val="-4"/>
          <w:lang w:val="en-GB" w:eastAsia="zh-TW"/>
        </w:rPr>
        <w:t>A/HRC/WGEID/106/1</w:t>
      </w:r>
      <w:r w:rsidRPr="00190E7C">
        <w:rPr>
          <w:spacing w:val="-4"/>
          <w:rtl/>
          <w:lang w:val="en-GB" w:eastAsia="zh-TW"/>
        </w:rPr>
        <w:t xml:space="preserve">، الفقرة </w:t>
      </w:r>
      <w:r w:rsidRPr="00190E7C">
        <w:rPr>
          <w:rFonts w:ascii="MS Mincho" w:eastAsia="MS Mincho" w:hAnsi="MS Mincho" w:cs="MS Mincho" w:hint="eastAsia"/>
          <w:spacing w:val="-4"/>
          <w:rtl/>
          <w:lang w:val="en-GB" w:eastAsia="zh-TW"/>
        </w:rPr>
        <w:t>‬</w:t>
      </w:r>
      <w:r w:rsidRPr="00190E7C">
        <w:rPr>
          <w:spacing w:val="-4"/>
          <w:rtl/>
          <w:lang w:val="en-GB" w:eastAsia="zh-TW"/>
        </w:rPr>
        <w:t>70)، قرر الفريق العامل توضيح حالة كل من غوناوادانوموداليغي تشاندراداسا، وتيلاكاراتني ميتيويلا غيدارا أناندا ت.، وج. راجكومار، وسانال تشاندران سيلامانوكان، وكوماراسيري دينيايا أراتشيغي، وأ</w:t>
      </w:r>
      <w:r w:rsidR="00A32E0C" w:rsidRPr="00190E7C">
        <w:rPr>
          <w:spacing w:val="-4"/>
          <w:rtl/>
          <w:lang w:val="en-GB" w:eastAsia="zh-TW"/>
        </w:rPr>
        <w:t>نورا بيريرا دينيايا أراتشيغي، و</w:t>
      </w:r>
      <w:r w:rsidRPr="00190E7C">
        <w:rPr>
          <w:spacing w:val="-4"/>
          <w:rtl/>
          <w:lang w:val="en-GB" w:eastAsia="zh-TW"/>
        </w:rPr>
        <w:t xml:space="preserve">ج. أوبيوس بيريرا. ذلك أن الأنباء تفيد بأن هؤلاء الأشخاص السبعة يعيشون في أماكن إقامتهم. </w:t>
      </w:r>
    </w:p>
    <w:p w:rsidR="00661254" w:rsidRPr="00CB3929" w:rsidRDefault="00661254" w:rsidP="002203CF">
      <w:pPr>
        <w:pStyle w:val="H23GA"/>
        <w:rPr>
          <w:rtl/>
        </w:rPr>
      </w:pPr>
      <w:r w:rsidRPr="00CB3929">
        <w:rPr>
          <w:rtl/>
        </w:rPr>
        <w:tab/>
      </w:r>
      <w:r w:rsidRPr="00CB3929">
        <w:rPr>
          <w:rtl/>
        </w:rPr>
        <w:tab/>
      </w:r>
      <w:dir w:val="rtl">
        <w:r w:rsidRPr="00CB3929">
          <w:rPr>
            <w:rtl/>
          </w:rPr>
          <w:t>المعلومات المقدمة من المصادر</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190E7C">
      <w:pPr>
        <w:pStyle w:val="SingleTxtGA"/>
        <w:spacing w:after="100" w:line="378" w:lineRule="exact"/>
        <w:rPr>
          <w:rtl/>
          <w:lang w:val="en-GB" w:eastAsia="zh-TW"/>
        </w:rPr>
      </w:pPr>
      <w:r w:rsidRPr="008248B4">
        <w:rPr>
          <w:rtl/>
          <w:lang w:val="en-GB" w:eastAsia="zh-TW"/>
        </w:rPr>
        <w:t>86-</w:t>
      </w:r>
      <w:r w:rsidRPr="008248B4">
        <w:rPr>
          <w:rtl/>
          <w:lang w:val="en-GB" w:eastAsia="zh-TW"/>
        </w:rPr>
        <w:tab/>
        <w:t>قدم أحد المصادر معلومات عن حالتين لم يُبتّ فيهما بعدُ.</w:t>
      </w:r>
      <w:r w:rsidRPr="008248B4">
        <w:rPr>
          <w:rFonts w:ascii="MS Mincho" w:eastAsia="MS Mincho" w:hAnsi="MS Mincho" w:cs="MS Mincho" w:hint="eastAsia"/>
          <w:rtl/>
          <w:lang w:val="en-GB" w:eastAsia="zh-TW"/>
        </w:rPr>
        <w:t>‬</w:t>
      </w:r>
      <w:r w:rsidRPr="008248B4">
        <w:rPr>
          <w:rtl/>
          <w:lang w:val="en-GB" w:eastAsia="zh-TW"/>
        </w:rPr>
        <w:t xml:space="preserve"> </w:t>
      </w:r>
    </w:p>
    <w:p w:rsidR="00661254" w:rsidRPr="00CB3929" w:rsidRDefault="00661254" w:rsidP="002203CF">
      <w:pPr>
        <w:pStyle w:val="H1GA"/>
        <w:rPr>
          <w:rtl/>
          <w:lang w:eastAsia="zh-TW"/>
        </w:rPr>
      </w:pPr>
      <w:r w:rsidRPr="008248B4">
        <w:rPr>
          <w:rtl/>
          <w:lang w:eastAsia="zh-TW"/>
        </w:rPr>
        <w:tab/>
      </w:r>
      <w:r w:rsidRPr="00CB3929">
        <w:rPr>
          <w:rtl/>
          <w:lang w:eastAsia="zh-TW"/>
        </w:rPr>
        <w:tab/>
        <w:t>الجمهورية العربية السورية</w:t>
      </w:r>
    </w:p>
    <w:p w:rsidR="00661254" w:rsidRPr="00CB3929" w:rsidRDefault="00661254" w:rsidP="002203CF">
      <w:pPr>
        <w:pStyle w:val="H23GA"/>
        <w:rPr>
          <w:rtl/>
        </w:rPr>
      </w:pPr>
      <w:r w:rsidRPr="00CB3929">
        <w:rPr>
          <w:rtl/>
        </w:rPr>
        <w:tab/>
      </w:r>
      <w:r w:rsidRPr="00CB3929">
        <w:rPr>
          <w:rtl/>
        </w:rPr>
        <w:tab/>
      </w:r>
      <w:dir w:val="rtl">
        <w:r w:rsidRPr="00CB3929">
          <w:rPr>
            <w:rtl/>
          </w:rPr>
          <w:t>الإجراء العاجل</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190E7C">
      <w:pPr>
        <w:pStyle w:val="SingleTxtGA"/>
        <w:spacing w:after="100" w:line="378" w:lineRule="exact"/>
        <w:rPr>
          <w:rtl/>
          <w:lang w:val="en-GB" w:eastAsia="zh-TW"/>
        </w:rPr>
      </w:pPr>
      <w:r w:rsidRPr="008248B4">
        <w:rPr>
          <w:rtl/>
          <w:lang w:val="en-GB" w:eastAsia="zh-TW"/>
        </w:rPr>
        <w:t>87-</w:t>
      </w:r>
      <w:r w:rsidRPr="008248B4">
        <w:rPr>
          <w:rtl/>
          <w:lang w:val="en-GB" w:eastAsia="zh-TW"/>
        </w:rPr>
        <w:tab/>
        <w:t>في 9 تشرين الأول/أكتوبر 2015، أحال الفريق العامل إلى حكومة الجمهورية العربية السورية، عمل</w:t>
      </w:r>
      <w:r w:rsidR="00E65679">
        <w:rPr>
          <w:rtl/>
          <w:lang w:val="en-GB" w:eastAsia="zh-TW"/>
        </w:rPr>
        <w:t xml:space="preserve">اً </w:t>
      </w:r>
      <w:r w:rsidRPr="008248B4">
        <w:rPr>
          <w:rtl/>
          <w:lang w:val="en-GB" w:eastAsia="zh-TW"/>
        </w:rPr>
        <w:t>بإجرائه العاجل، حالة واحدة تتعلق بباسل خرطبيل، الذي يُدعى أنه أُخرج من زنزانته ونُقل إلى مكان مجهول في 3 تشرين الأول/أكتوبر 2015.</w:t>
      </w:r>
    </w:p>
    <w:p w:rsidR="00661254" w:rsidRPr="00CB3929" w:rsidRDefault="00661254" w:rsidP="001F4780">
      <w:pPr>
        <w:pStyle w:val="H23GA"/>
        <w:rPr>
          <w:rtl/>
        </w:rPr>
      </w:pPr>
      <w:r w:rsidRPr="008248B4">
        <w:rPr>
          <w:rtl/>
        </w:rPr>
        <w:tab/>
      </w:r>
      <w:r w:rsidRPr="00CB3929">
        <w:rPr>
          <w:rtl/>
        </w:rPr>
        <w:tab/>
      </w:r>
      <w:dir w:val="rtl">
        <w:r w:rsidRPr="00CB3929">
          <w:rPr>
            <w:rtl/>
          </w:rPr>
          <w:t>الإجراء العادي</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190E7C">
      <w:pPr>
        <w:pStyle w:val="SingleTxtGA"/>
        <w:spacing w:after="100" w:line="378" w:lineRule="exact"/>
        <w:rPr>
          <w:rtl/>
          <w:lang w:val="en-GB" w:eastAsia="zh-TW"/>
        </w:rPr>
      </w:pPr>
      <w:r w:rsidRPr="008248B4">
        <w:rPr>
          <w:rtl/>
          <w:lang w:val="en-GB" w:eastAsia="zh-TW"/>
        </w:rPr>
        <w:t>88-</w:t>
      </w:r>
      <w:r w:rsidRPr="008248B4">
        <w:rPr>
          <w:rtl/>
          <w:lang w:val="en-GB" w:eastAsia="zh-TW"/>
        </w:rPr>
        <w:tab/>
        <w:t>أحال الفريق العامل إلى الحكومة 15 حالة تتعلق بالأشخاص التالية أسماؤهم:</w:t>
      </w:r>
      <w:r w:rsidRPr="008248B4">
        <w:rPr>
          <w:rFonts w:ascii="MS Mincho" w:eastAsia="MS Mincho" w:hAnsi="MS Mincho" w:cs="MS Mincho" w:hint="eastAsia"/>
          <w:rtl/>
          <w:lang w:val="en-GB" w:eastAsia="zh-TW"/>
        </w:rPr>
        <w:t>‬</w:t>
      </w:r>
    </w:p>
    <w:p w:rsidR="00661254" w:rsidRPr="008248B4" w:rsidRDefault="00A32E0C" w:rsidP="00190E7C">
      <w:pPr>
        <w:pStyle w:val="SingleTxtGA"/>
        <w:spacing w:after="100" w:line="378" w:lineRule="exact"/>
        <w:rPr>
          <w:rtl/>
          <w:lang w:val="en-GB" w:eastAsia="zh-TW"/>
        </w:rPr>
      </w:pPr>
      <w:r>
        <w:rPr>
          <w:rFonts w:hint="cs"/>
          <w:rtl/>
          <w:lang w:val="en-GB" w:eastAsia="zh-TW"/>
        </w:rPr>
        <w:tab/>
      </w:r>
      <w:r w:rsidR="00661254" w:rsidRPr="008248B4">
        <w:rPr>
          <w:rtl/>
          <w:lang w:val="en-GB" w:eastAsia="zh-TW"/>
        </w:rPr>
        <w:t>(أ)</w:t>
      </w:r>
      <w:r>
        <w:rPr>
          <w:rFonts w:hint="cs"/>
          <w:rtl/>
          <w:lang w:val="en-GB" w:eastAsia="zh-TW"/>
        </w:rPr>
        <w:tab/>
      </w:r>
      <w:r w:rsidR="00661254" w:rsidRPr="008248B4">
        <w:rPr>
          <w:rtl/>
          <w:lang w:val="en-GB" w:eastAsia="zh-TW"/>
        </w:rPr>
        <w:t>خالد الجنيد، الذي يدعى أن أفرادا</w:t>
      </w:r>
      <w:r>
        <w:rPr>
          <w:rFonts w:hint="cs"/>
          <w:rtl/>
          <w:lang w:val="en-GB" w:eastAsia="zh-TW"/>
        </w:rPr>
        <w:t>ً</w:t>
      </w:r>
      <w:r w:rsidR="00661254" w:rsidRPr="008248B4">
        <w:rPr>
          <w:rtl/>
          <w:lang w:val="en-GB" w:eastAsia="zh-TW"/>
        </w:rPr>
        <w:t xml:space="preserve"> تابعين لقوات الأمن السياسي ألقوا القبض عليه في نقطة تفتيش أبو شفيق في 15 كانون الأول/ديسمبر 2012؛</w:t>
      </w:r>
    </w:p>
    <w:p w:rsidR="00661254" w:rsidRPr="008248B4" w:rsidRDefault="00A32E0C" w:rsidP="00190E7C">
      <w:pPr>
        <w:pStyle w:val="SingleTxtGA"/>
        <w:spacing w:after="100" w:line="378" w:lineRule="exact"/>
        <w:rPr>
          <w:rtl/>
          <w:lang w:val="en-GB" w:eastAsia="zh-TW"/>
        </w:rPr>
      </w:pPr>
      <w:r>
        <w:rPr>
          <w:rFonts w:hint="cs"/>
          <w:rtl/>
          <w:lang w:val="en-GB" w:eastAsia="zh-TW"/>
        </w:rPr>
        <w:tab/>
      </w:r>
      <w:r w:rsidR="00661254" w:rsidRPr="008248B4">
        <w:rPr>
          <w:rtl/>
          <w:lang w:val="en-GB" w:eastAsia="zh-TW"/>
        </w:rPr>
        <w:t>(ب)</w:t>
      </w:r>
      <w:r>
        <w:rPr>
          <w:rFonts w:hint="cs"/>
          <w:rtl/>
          <w:lang w:val="en-GB" w:eastAsia="zh-TW"/>
        </w:rPr>
        <w:tab/>
      </w:r>
      <w:r w:rsidR="00661254" w:rsidRPr="008248B4">
        <w:rPr>
          <w:rtl/>
          <w:lang w:val="en-GB" w:eastAsia="zh-TW"/>
        </w:rPr>
        <w:t>عمار الحلبوني، الذي يدعى أنه شوهد آخر مرة في فرع الخطيب للأمن، بحي الخطيب، دمشق، في أيار/مايو 2013؛</w:t>
      </w:r>
    </w:p>
    <w:p w:rsidR="00661254" w:rsidRPr="008248B4" w:rsidRDefault="00A32E0C" w:rsidP="00190E7C">
      <w:pPr>
        <w:pStyle w:val="SingleTxtGA"/>
        <w:spacing w:after="100" w:line="378" w:lineRule="exact"/>
        <w:rPr>
          <w:rtl/>
          <w:lang w:val="en-GB" w:eastAsia="zh-TW"/>
        </w:rPr>
      </w:pPr>
      <w:r>
        <w:rPr>
          <w:rFonts w:hint="cs"/>
          <w:rtl/>
          <w:lang w:val="en-GB" w:eastAsia="zh-TW"/>
        </w:rPr>
        <w:tab/>
      </w:r>
      <w:r w:rsidR="00661254" w:rsidRPr="008248B4">
        <w:rPr>
          <w:rtl/>
          <w:lang w:val="en-GB" w:eastAsia="zh-TW"/>
        </w:rPr>
        <w:t>(ج)</w:t>
      </w:r>
      <w:r>
        <w:rPr>
          <w:rFonts w:hint="cs"/>
          <w:rtl/>
          <w:lang w:val="en-GB" w:eastAsia="zh-TW"/>
        </w:rPr>
        <w:tab/>
      </w:r>
      <w:r w:rsidR="00661254" w:rsidRPr="008248B4">
        <w:rPr>
          <w:rtl/>
          <w:lang w:val="en-GB" w:eastAsia="zh-TW"/>
        </w:rPr>
        <w:t>باسل طباخ، الذي يُدعى أن مجموعة منسوبة إلى لجان جرمانا المحلية ألقت القبض ع</w:t>
      </w:r>
      <w:r>
        <w:rPr>
          <w:rtl/>
          <w:lang w:val="en-GB" w:eastAsia="zh-TW"/>
        </w:rPr>
        <w:t xml:space="preserve">ليه هو وأخيه في الأس الغربي في </w:t>
      </w:r>
      <w:r w:rsidR="00661254" w:rsidRPr="008248B4">
        <w:rPr>
          <w:rtl/>
          <w:lang w:val="en-GB" w:eastAsia="zh-TW"/>
        </w:rPr>
        <w:t>12 آذار/مارس 2013؛</w:t>
      </w:r>
    </w:p>
    <w:p w:rsidR="00661254" w:rsidRPr="008248B4" w:rsidRDefault="00A32E0C" w:rsidP="00190E7C">
      <w:pPr>
        <w:pStyle w:val="SingleTxtGA"/>
        <w:spacing w:after="100" w:line="378" w:lineRule="exact"/>
        <w:rPr>
          <w:rtl/>
          <w:lang w:val="en-GB" w:eastAsia="zh-TW"/>
        </w:rPr>
      </w:pPr>
      <w:r>
        <w:rPr>
          <w:rFonts w:hint="cs"/>
          <w:rtl/>
          <w:lang w:val="en-GB" w:eastAsia="zh-TW"/>
        </w:rPr>
        <w:tab/>
      </w:r>
      <w:r w:rsidR="00661254" w:rsidRPr="008248B4">
        <w:rPr>
          <w:rtl/>
          <w:lang w:val="en-GB" w:eastAsia="zh-TW"/>
        </w:rPr>
        <w:t>(د)</w:t>
      </w:r>
      <w:r>
        <w:rPr>
          <w:rFonts w:hint="cs"/>
          <w:rtl/>
          <w:lang w:val="en-GB" w:eastAsia="zh-TW"/>
        </w:rPr>
        <w:tab/>
      </w:r>
      <w:r w:rsidR="00661254" w:rsidRPr="008248B4">
        <w:rPr>
          <w:rtl/>
          <w:lang w:val="en-GB" w:eastAsia="zh-TW"/>
        </w:rPr>
        <w:t>زاهر طباخ، الذي يدعى أن مجموعة منسوبة إلى لجان جرمانا المحلية اختطفته من مكان عمله في جرمانا، بدائرة الكرميلة، في 12 آذار/مارس 2013؛</w:t>
      </w:r>
    </w:p>
    <w:p w:rsidR="00661254" w:rsidRPr="008248B4" w:rsidRDefault="00A32E0C" w:rsidP="00190E7C">
      <w:pPr>
        <w:pStyle w:val="SingleTxtGA"/>
        <w:spacing w:after="100" w:line="378" w:lineRule="exact"/>
        <w:rPr>
          <w:rtl/>
          <w:lang w:val="en-GB" w:eastAsia="zh-TW"/>
        </w:rPr>
      </w:pPr>
      <w:r>
        <w:rPr>
          <w:rFonts w:hint="cs"/>
          <w:rtl/>
          <w:lang w:val="en-GB" w:eastAsia="zh-TW"/>
        </w:rPr>
        <w:tab/>
      </w:r>
      <w:r w:rsidR="00661254" w:rsidRPr="008248B4">
        <w:rPr>
          <w:rtl/>
          <w:lang w:val="en-GB" w:eastAsia="zh-TW"/>
        </w:rPr>
        <w:t>(ه)</w:t>
      </w:r>
      <w:r>
        <w:rPr>
          <w:rFonts w:hint="cs"/>
          <w:rtl/>
          <w:lang w:val="en-GB" w:eastAsia="zh-TW"/>
        </w:rPr>
        <w:tab/>
      </w:r>
      <w:r w:rsidR="00661254" w:rsidRPr="008248B4">
        <w:rPr>
          <w:rtl/>
          <w:lang w:val="en-GB" w:eastAsia="zh-TW"/>
        </w:rPr>
        <w:t xml:space="preserve">نذير إدريس، الذي يدعى أن عناصر تابعة لإدارة المخابرات الجوية ألقت القبض عليه هو وزوجته، صباح قباقيبو، </w:t>
      </w:r>
      <w:r w:rsidR="002203CF">
        <w:rPr>
          <w:rFonts w:hint="cs"/>
          <w:rtl/>
          <w:lang w:val="en-GB" w:eastAsia="zh-TW"/>
        </w:rPr>
        <w:t xml:space="preserve">عند </w:t>
      </w:r>
      <w:r w:rsidR="00661254" w:rsidRPr="008248B4">
        <w:rPr>
          <w:rtl/>
          <w:lang w:val="en-GB" w:eastAsia="zh-TW"/>
        </w:rPr>
        <w:t xml:space="preserve">نقطة تفتيش جسر الحواش على الطريق الرئيسي بين حمص وطرطوس، في 29 كانون الأول/ديسمبر 2012؛ </w:t>
      </w:r>
    </w:p>
    <w:p w:rsidR="00661254" w:rsidRPr="008248B4" w:rsidRDefault="00A32E0C" w:rsidP="00190E7C">
      <w:pPr>
        <w:pStyle w:val="SingleTxtGA"/>
        <w:spacing w:after="100" w:line="378" w:lineRule="exact"/>
        <w:rPr>
          <w:rtl/>
          <w:lang w:val="en-GB" w:eastAsia="zh-TW"/>
        </w:rPr>
      </w:pPr>
      <w:r>
        <w:rPr>
          <w:rFonts w:hint="cs"/>
          <w:rtl/>
        </w:rPr>
        <w:tab/>
      </w:r>
      <w:dir w:val="rtl">
        <w:r w:rsidR="00661254" w:rsidRPr="008248B4">
          <w:rPr>
            <w:rtl/>
            <w:lang w:val="en-GB" w:eastAsia="zh-TW"/>
          </w:rPr>
          <w:t>(و)</w:t>
        </w:r>
        <w:r w:rsidR="00661254" w:rsidRPr="008248B4">
          <w:rPr>
            <w:rFonts w:ascii="MS Mincho" w:eastAsia="MS Mincho" w:hAnsi="MS Mincho" w:cs="MS Mincho" w:hint="eastAsia"/>
            <w:rtl/>
            <w:lang w:val="en-GB" w:eastAsia="zh-TW"/>
          </w:rPr>
          <w:t>‬</w:t>
        </w:r>
        <w:r>
          <w:rPr>
            <w:rFonts w:hint="cs"/>
            <w:rtl/>
            <w:lang w:val="en-GB" w:eastAsia="zh-TW"/>
          </w:rPr>
          <w:tab/>
        </w:r>
        <w:r w:rsidR="00661254" w:rsidRPr="008248B4">
          <w:rPr>
            <w:rtl/>
            <w:lang w:val="en-GB" w:eastAsia="zh-TW"/>
          </w:rPr>
          <w:t xml:space="preserve">صباح قباقيبو، التي يدعى أن عناصر تابعة لإدارة المخابرات الجوية ألقت القبض عليها </w:t>
        </w:r>
        <w:r w:rsidR="002203CF">
          <w:rPr>
            <w:rFonts w:hint="cs"/>
            <w:rtl/>
            <w:lang w:val="en-GB" w:eastAsia="zh-TW"/>
          </w:rPr>
          <w:t xml:space="preserve">عند </w:t>
        </w:r>
        <w:r w:rsidR="00661254" w:rsidRPr="008248B4">
          <w:rPr>
            <w:rtl/>
            <w:lang w:val="en-GB" w:eastAsia="zh-TW"/>
          </w:rPr>
          <w:t xml:space="preserve">نقطة تفتيش جسر الحواش على الطريق الرئيسي بين حمص وطرطوس، في 29 كانون الأول/ديسمبر 2012؛ </w:t>
        </w:r>
        <w:r w:rsidR="00661254">
          <w:t>‬</w:t>
        </w:r>
        <w:r w:rsidR="003F7DCB">
          <w:t>‬</w:t>
        </w:r>
        <w:r w:rsidR="00AC4BE3">
          <w:t>‬</w:t>
        </w:r>
        <w:r w:rsidR="00AC4BE3">
          <w:t>‬</w:t>
        </w:r>
      </w:dir>
    </w:p>
    <w:p w:rsidR="00661254" w:rsidRPr="002203CF" w:rsidRDefault="00A32E0C" w:rsidP="00190E7C">
      <w:pPr>
        <w:pStyle w:val="SingleTxtGA"/>
        <w:spacing w:after="100" w:line="378" w:lineRule="exact"/>
        <w:rPr>
          <w:rtl/>
          <w:lang w:eastAsia="zh-TW"/>
        </w:rPr>
      </w:pPr>
      <w:r>
        <w:rPr>
          <w:rFonts w:hint="cs"/>
          <w:rtl/>
        </w:rPr>
        <w:lastRenderedPageBreak/>
        <w:tab/>
      </w:r>
      <w:dir w:val="rtl">
        <w:r w:rsidR="00661254" w:rsidRPr="008248B4">
          <w:rPr>
            <w:rtl/>
            <w:lang w:val="en-GB" w:eastAsia="zh-TW"/>
          </w:rPr>
          <w:t>(ز)</w:t>
        </w:r>
        <w:r w:rsidR="00661254" w:rsidRPr="008248B4">
          <w:rPr>
            <w:rFonts w:ascii="MS Mincho" w:eastAsia="MS Mincho" w:hAnsi="MS Mincho" w:cs="MS Mincho" w:hint="eastAsia"/>
            <w:rtl/>
            <w:lang w:val="en-GB" w:eastAsia="zh-TW"/>
          </w:rPr>
          <w:t>‬</w:t>
        </w:r>
        <w:r>
          <w:rPr>
            <w:rFonts w:hint="cs"/>
            <w:rtl/>
            <w:lang w:val="en-GB" w:eastAsia="zh-TW"/>
          </w:rPr>
          <w:tab/>
        </w:r>
        <w:r w:rsidR="00661254" w:rsidRPr="008248B4">
          <w:rPr>
            <w:rtl/>
            <w:lang w:val="en-GB" w:eastAsia="zh-TW"/>
          </w:rPr>
          <w:t>محمد حلاق، الذي يدعى أن أفراد</w:t>
        </w:r>
        <w:r w:rsidR="00E65679">
          <w:rPr>
            <w:rtl/>
            <w:lang w:val="en-GB" w:eastAsia="zh-TW"/>
          </w:rPr>
          <w:t xml:space="preserve">اً </w:t>
        </w:r>
        <w:r w:rsidR="00661254" w:rsidRPr="008248B4">
          <w:rPr>
            <w:rtl/>
            <w:lang w:val="en-GB" w:eastAsia="zh-TW"/>
          </w:rPr>
          <w:t xml:space="preserve">من فرع الأمن العسكري ألقوا القبض عليه </w:t>
        </w:r>
        <w:r w:rsidR="002203CF">
          <w:rPr>
            <w:rFonts w:hint="cs"/>
            <w:rtl/>
            <w:lang w:val="en-GB" w:eastAsia="zh-TW"/>
          </w:rPr>
          <w:t xml:space="preserve">عند </w:t>
        </w:r>
        <w:r w:rsidR="00661254" w:rsidRPr="008248B4">
          <w:rPr>
            <w:rtl/>
            <w:lang w:val="en-GB" w:eastAsia="zh-TW"/>
          </w:rPr>
          <w:t>نقطة تفتيش الريدة في 2 تشرين الثاني/نوفمبر 2014؛</w:t>
        </w:r>
        <w:r w:rsidR="00661254">
          <w:t>‬</w:t>
        </w:r>
        <w:r w:rsidR="003F7DCB">
          <w:t>‬</w:t>
        </w:r>
        <w:r w:rsidR="00AC4BE3">
          <w:t>‬</w:t>
        </w:r>
        <w:r w:rsidR="00AC4BE3">
          <w:t>‬</w:t>
        </w:r>
      </w:dir>
    </w:p>
    <w:p w:rsidR="00661254" w:rsidRPr="008248B4" w:rsidRDefault="00A32E0C" w:rsidP="00190E7C">
      <w:pPr>
        <w:pStyle w:val="SingleTxtGA"/>
        <w:spacing w:after="100" w:line="378" w:lineRule="exact"/>
        <w:rPr>
          <w:rtl/>
          <w:lang w:val="en-GB" w:eastAsia="zh-TW"/>
        </w:rPr>
      </w:pPr>
      <w:r>
        <w:rPr>
          <w:rFonts w:hint="cs"/>
          <w:rtl/>
        </w:rPr>
        <w:tab/>
      </w:r>
      <w:dir w:val="rtl">
        <w:r w:rsidR="00661254" w:rsidRPr="008248B4">
          <w:rPr>
            <w:rtl/>
            <w:lang w:val="en-GB" w:eastAsia="zh-TW"/>
          </w:rPr>
          <w:t>(ح)</w:t>
        </w:r>
        <w:r w:rsidR="00661254" w:rsidRPr="008248B4">
          <w:rPr>
            <w:rFonts w:ascii="MS Mincho" w:eastAsia="MS Mincho" w:hAnsi="MS Mincho" w:cs="MS Mincho" w:hint="eastAsia"/>
            <w:rtl/>
            <w:lang w:val="en-GB" w:eastAsia="zh-TW"/>
          </w:rPr>
          <w:t>‬</w:t>
        </w:r>
        <w:r>
          <w:rPr>
            <w:rFonts w:hint="cs"/>
            <w:rtl/>
            <w:lang w:val="en-GB" w:eastAsia="zh-TW"/>
          </w:rPr>
          <w:tab/>
        </w:r>
        <w:r w:rsidR="00661254" w:rsidRPr="008248B4">
          <w:rPr>
            <w:rtl/>
            <w:lang w:val="en-GB" w:eastAsia="zh-TW"/>
          </w:rPr>
          <w:t>بلال العطرات، الذي يدعى أن أفراد</w:t>
        </w:r>
        <w:r w:rsidR="00E65679">
          <w:rPr>
            <w:rtl/>
            <w:lang w:val="en-GB" w:eastAsia="zh-TW"/>
          </w:rPr>
          <w:t xml:space="preserve">اً </w:t>
        </w:r>
        <w:r w:rsidR="00661254" w:rsidRPr="008248B4">
          <w:rPr>
            <w:rtl/>
            <w:lang w:val="en-GB" w:eastAsia="zh-TW"/>
          </w:rPr>
          <w:t>من فرع الأمن العسكري اعتقلوه وهو يعبر نقطة تفتيش المزة الكائنة على طريق دمشق بيروت الدولي في 31 أيار/مايو 2014؛</w:t>
        </w:r>
        <w:r w:rsidR="00661254">
          <w:t>‬</w:t>
        </w:r>
        <w:r w:rsidR="003F7DCB">
          <w:t>‬</w:t>
        </w:r>
        <w:r w:rsidR="00AC4BE3">
          <w:t>‬</w:t>
        </w:r>
        <w:r w:rsidR="00AC4BE3">
          <w:t>‬</w:t>
        </w:r>
      </w:dir>
    </w:p>
    <w:p w:rsidR="00661254" w:rsidRPr="00A32E0C" w:rsidRDefault="00A32E0C" w:rsidP="00190E7C">
      <w:pPr>
        <w:pStyle w:val="SingleTxtGA"/>
        <w:spacing w:after="100" w:line="378" w:lineRule="exact"/>
        <w:rPr>
          <w:spacing w:val="-2"/>
          <w:rtl/>
          <w:lang w:val="en-GB" w:eastAsia="zh-TW"/>
        </w:rPr>
      </w:pPr>
      <w:r w:rsidRPr="00A32E0C">
        <w:rPr>
          <w:rFonts w:hint="cs"/>
          <w:spacing w:val="-2"/>
          <w:rtl/>
          <w:lang w:val="en-GB" w:eastAsia="zh-TW"/>
        </w:rPr>
        <w:tab/>
      </w:r>
      <w:r w:rsidR="00661254" w:rsidRPr="00A32E0C">
        <w:rPr>
          <w:spacing w:val="-2"/>
          <w:rtl/>
          <w:lang w:val="en-GB" w:eastAsia="zh-TW"/>
        </w:rPr>
        <w:t>(ط)</w:t>
      </w:r>
      <w:r w:rsidRPr="00A32E0C">
        <w:rPr>
          <w:rFonts w:hint="cs"/>
          <w:spacing w:val="-2"/>
          <w:rtl/>
          <w:lang w:val="en-GB" w:eastAsia="zh-TW"/>
        </w:rPr>
        <w:tab/>
      </w:r>
      <w:r w:rsidR="00661254" w:rsidRPr="00A32E0C">
        <w:rPr>
          <w:spacing w:val="-2"/>
          <w:rtl/>
          <w:lang w:val="en-GB" w:eastAsia="zh-TW"/>
        </w:rPr>
        <w:t>أحمد جهماي، الذي يدعى أن أفراد</w:t>
      </w:r>
      <w:r w:rsidR="00E65679">
        <w:rPr>
          <w:spacing w:val="-2"/>
          <w:rtl/>
          <w:lang w:val="en-GB" w:eastAsia="zh-TW"/>
        </w:rPr>
        <w:t xml:space="preserve">اً </w:t>
      </w:r>
      <w:r w:rsidR="00661254" w:rsidRPr="00A32E0C">
        <w:rPr>
          <w:spacing w:val="-2"/>
          <w:rtl/>
          <w:lang w:val="en-GB" w:eastAsia="zh-TW"/>
        </w:rPr>
        <w:t>من قوات الدفاع الوطني التابعة للحكومة اعتقل</w:t>
      </w:r>
      <w:r w:rsidR="002203CF" w:rsidRPr="00A32E0C">
        <w:rPr>
          <w:spacing w:val="-2"/>
          <w:rtl/>
          <w:lang w:val="en-GB" w:eastAsia="zh-TW"/>
        </w:rPr>
        <w:t xml:space="preserve">وه أثناء عبوره </w:t>
      </w:r>
      <w:r w:rsidR="00661254" w:rsidRPr="00A32E0C">
        <w:rPr>
          <w:spacing w:val="-2"/>
          <w:rtl/>
          <w:lang w:val="en-GB" w:eastAsia="zh-TW"/>
        </w:rPr>
        <w:t>نقطة التفتيش في قرية خنيفس بمحافظة حماة في 1 أيار/مايو 2014؛</w:t>
      </w:r>
    </w:p>
    <w:p w:rsidR="00661254" w:rsidRPr="008248B4" w:rsidRDefault="002203CF" w:rsidP="001F4780">
      <w:pPr>
        <w:pStyle w:val="SingleTxtGA"/>
        <w:spacing w:line="374" w:lineRule="exact"/>
        <w:rPr>
          <w:rtl/>
          <w:lang w:val="en-GB" w:eastAsia="zh-TW"/>
        </w:rPr>
      </w:pPr>
      <w:r w:rsidRPr="002203CF">
        <w:rPr>
          <w:rFonts w:hint="cs"/>
          <w:spacing w:val="-2"/>
          <w:rtl/>
          <w:lang w:val="en-GB" w:eastAsia="zh-TW"/>
        </w:rPr>
        <w:tab/>
      </w:r>
      <w:r w:rsidR="00661254" w:rsidRPr="002203CF">
        <w:rPr>
          <w:spacing w:val="-2"/>
          <w:rtl/>
          <w:lang w:val="en-GB" w:eastAsia="zh-TW"/>
        </w:rPr>
        <w:t>(ي)</w:t>
      </w:r>
      <w:r w:rsidRPr="002203CF">
        <w:rPr>
          <w:rFonts w:hint="cs"/>
          <w:spacing w:val="-2"/>
          <w:rtl/>
          <w:lang w:val="en-GB" w:eastAsia="zh-TW"/>
        </w:rPr>
        <w:tab/>
      </w:r>
      <w:r w:rsidR="00661254" w:rsidRPr="002203CF">
        <w:rPr>
          <w:spacing w:val="-2"/>
          <w:rtl/>
          <w:lang w:val="en-GB" w:eastAsia="zh-TW"/>
        </w:rPr>
        <w:t>خضر الصلخدي، ا</w:t>
      </w:r>
      <w:r w:rsidRPr="002203CF">
        <w:rPr>
          <w:spacing w:val="-2"/>
          <w:rtl/>
          <w:lang w:val="en-GB" w:eastAsia="zh-TW"/>
        </w:rPr>
        <w:t xml:space="preserve">لذي يدعى أنه شوهد آخر مرة في 4 </w:t>
      </w:r>
      <w:r w:rsidR="00661254" w:rsidRPr="002203CF">
        <w:rPr>
          <w:spacing w:val="-2"/>
          <w:rtl/>
          <w:lang w:val="en-GB" w:eastAsia="zh-TW"/>
        </w:rPr>
        <w:t>أيلول/سبتمبر</w:t>
      </w:r>
      <w:r>
        <w:rPr>
          <w:rFonts w:hint="cs"/>
          <w:spacing w:val="-2"/>
          <w:rtl/>
          <w:lang w:val="en-GB" w:eastAsia="zh-TW"/>
        </w:rPr>
        <w:t xml:space="preserve"> </w:t>
      </w:r>
      <w:r w:rsidR="00661254" w:rsidRPr="002203CF">
        <w:rPr>
          <w:spacing w:val="-2"/>
          <w:rtl/>
          <w:lang w:val="en-GB" w:eastAsia="zh-TW"/>
        </w:rPr>
        <w:t>2014</w:t>
      </w:r>
      <w:r w:rsidR="00661254" w:rsidRPr="008248B4">
        <w:rPr>
          <w:rtl/>
          <w:lang w:val="en-GB" w:eastAsia="zh-TW"/>
        </w:rPr>
        <w:t xml:space="preserve"> في فرع الأمن العسكري 215 بدمشق؛ </w:t>
      </w:r>
    </w:p>
    <w:p w:rsidR="00661254" w:rsidRPr="008248B4" w:rsidRDefault="00A32E0C" w:rsidP="001F4780">
      <w:pPr>
        <w:pStyle w:val="SingleTxtGA"/>
        <w:spacing w:line="374" w:lineRule="exact"/>
        <w:rPr>
          <w:rtl/>
          <w:lang w:val="en-GB" w:eastAsia="zh-TW"/>
        </w:rPr>
      </w:pPr>
      <w:r>
        <w:rPr>
          <w:rFonts w:hint="cs"/>
          <w:rtl/>
          <w:lang w:val="en-GB" w:eastAsia="zh-TW"/>
        </w:rPr>
        <w:tab/>
      </w:r>
      <w:r w:rsidR="00661254" w:rsidRPr="008248B4">
        <w:rPr>
          <w:rtl/>
          <w:lang w:val="en-GB" w:eastAsia="zh-TW"/>
        </w:rPr>
        <w:t>(ك)</w:t>
      </w:r>
      <w:r>
        <w:rPr>
          <w:rFonts w:hint="cs"/>
          <w:rtl/>
          <w:lang w:val="en-GB" w:eastAsia="zh-TW"/>
        </w:rPr>
        <w:tab/>
      </w:r>
      <w:r w:rsidR="00661254" w:rsidRPr="008248B4">
        <w:rPr>
          <w:rtl/>
          <w:lang w:val="en-GB" w:eastAsia="zh-TW"/>
        </w:rPr>
        <w:t>محمود علي ديب، الذي يدعى أن أفراد</w:t>
      </w:r>
      <w:r w:rsidR="002203CF">
        <w:rPr>
          <w:rFonts w:hint="cs"/>
          <w:rtl/>
          <w:lang w:val="en-GB" w:eastAsia="zh-TW"/>
        </w:rPr>
        <w:t>اً</w:t>
      </w:r>
      <w:r w:rsidR="00661254" w:rsidRPr="008248B4">
        <w:rPr>
          <w:rtl/>
          <w:lang w:val="en-GB" w:eastAsia="zh-TW"/>
        </w:rPr>
        <w:t xml:space="preserve"> </w:t>
      </w:r>
      <w:r w:rsidR="002203CF">
        <w:rPr>
          <w:rFonts w:hint="cs"/>
          <w:rtl/>
          <w:lang w:val="en-GB" w:eastAsia="zh-TW"/>
        </w:rPr>
        <w:t xml:space="preserve">من </w:t>
      </w:r>
      <w:r w:rsidR="00661254" w:rsidRPr="008248B4">
        <w:rPr>
          <w:rtl/>
          <w:lang w:val="en-GB" w:eastAsia="zh-TW"/>
        </w:rPr>
        <w:t>الجيش السوري وإدارة المخابرات الجوية ألقوا القبض عليه في 20 حزيران/يونيه 2012؛</w:t>
      </w:r>
    </w:p>
    <w:p w:rsidR="00661254" w:rsidRPr="008248B4" w:rsidRDefault="00A32E0C" w:rsidP="001F4780">
      <w:pPr>
        <w:pStyle w:val="SingleTxtGA"/>
        <w:spacing w:line="374" w:lineRule="exact"/>
        <w:rPr>
          <w:rtl/>
          <w:lang w:val="en-GB" w:eastAsia="zh-TW"/>
        </w:rPr>
      </w:pPr>
      <w:r>
        <w:rPr>
          <w:rFonts w:hint="cs"/>
          <w:rtl/>
          <w:lang w:val="en-GB" w:eastAsia="zh-TW"/>
        </w:rPr>
        <w:tab/>
      </w:r>
      <w:r w:rsidR="00661254" w:rsidRPr="008248B4">
        <w:rPr>
          <w:rtl/>
          <w:lang w:val="en-GB" w:eastAsia="zh-TW"/>
        </w:rPr>
        <w:t>(ل)</w:t>
      </w:r>
      <w:r>
        <w:rPr>
          <w:rFonts w:hint="cs"/>
          <w:rtl/>
          <w:lang w:val="en-GB" w:eastAsia="zh-TW"/>
        </w:rPr>
        <w:tab/>
      </w:r>
      <w:r w:rsidR="00661254" w:rsidRPr="008248B4">
        <w:rPr>
          <w:rtl/>
          <w:lang w:val="en-GB" w:eastAsia="zh-TW"/>
        </w:rPr>
        <w:t>محمد بشار علي ديب، الذي يُدعى أن القوات التابعة لفرع الأمن العسكري</w:t>
      </w:r>
      <w:r>
        <w:rPr>
          <w:rFonts w:hint="cs"/>
          <w:rtl/>
          <w:lang w:val="en-GB" w:eastAsia="zh-TW"/>
        </w:rPr>
        <w:t> </w:t>
      </w:r>
      <w:r w:rsidR="00661254" w:rsidRPr="008248B4">
        <w:rPr>
          <w:rtl/>
          <w:lang w:val="en-GB" w:eastAsia="zh-TW"/>
        </w:rPr>
        <w:t>235 ألقت القبض عليه في حدائق الزهراء في 26 تشرين الثاني/نوفمبر 2012؛</w:t>
      </w:r>
    </w:p>
    <w:p w:rsidR="00661254" w:rsidRPr="008248B4" w:rsidRDefault="00A32E0C" w:rsidP="001F4780">
      <w:pPr>
        <w:pStyle w:val="SingleTxtGA"/>
        <w:spacing w:line="374" w:lineRule="exact"/>
        <w:rPr>
          <w:rtl/>
          <w:lang w:val="en-GB" w:eastAsia="zh-TW"/>
        </w:rPr>
      </w:pPr>
      <w:r>
        <w:rPr>
          <w:rFonts w:hint="cs"/>
          <w:rtl/>
          <w:lang w:val="en-GB" w:eastAsia="zh-TW"/>
        </w:rPr>
        <w:tab/>
      </w:r>
      <w:r w:rsidR="00661254" w:rsidRPr="008248B4">
        <w:rPr>
          <w:rtl/>
          <w:lang w:val="en-GB" w:eastAsia="zh-TW"/>
        </w:rPr>
        <w:t>(م)</w:t>
      </w:r>
      <w:r>
        <w:rPr>
          <w:rFonts w:hint="cs"/>
          <w:rtl/>
          <w:lang w:val="en-GB" w:eastAsia="zh-TW"/>
        </w:rPr>
        <w:tab/>
      </w:r>
      <w:r w:rsidR="00661254" w:rsidRPr="008248B4">
        <w:rPr>
          <w:rtl/>
          <w:lang w:val="en-GB" w:eastAsia="zh-TW"/>
        </w:rPr>
        <w:t xml:space="preserve">وليد رمضان، الذي يُدعى أن </w:t>
      </w:r>
      <w:r w:rsidR="002203CF">
        <w:rPr>
          <w:rFonts w:hint="cs"/>
          <w:rtl/>
          <w:lang w:val="en-GB" w:eastAsia="zh-TW"/>
        </w:rPr>
        <w:t xml:space="preserve">أفراداً تابعين للمخابرات </w:t>
      </w:r>
      <w:r w:rsidR="00661254" w:rsidRPr="008248B4">
        <w:rPr>
          <w:rtl/>
          <w:lang w:val="en-GB" w:eastAsia="zh-TW"/>
        </w:rPr>
        <w:t xml:space="preserve">الجوية ألقوا القبض عليه </w:t>
      </w:r>
      <w:r w:rsidR="002203CF">
        <w:rPr>
          <w:rFonts w:hint="cs"/>
          <w:rtl/>
          <w:lang w:val="en-GB" w:eastAsia="zh-TW"/>
        </w:rPr>
        <w:t xml:space="preserve">عند </w:t>
      </w:r>
      <w:r w:rsidR="00661254" w:rsidRPr="008248B4">
        <w:rPr>
          <w:rtl/>
          <w:lang w:val="en-GB" w:eastAsia="zh-TW"/>
        </w:rPr>
        <w:t xml:space="preserve">نقطة تفتيش تقع بين حي مساكن المعلمين وحي مساكن التأمينات، بحمص، في 14 تشرين الثاني/نوفمبر 2012؛ </w:t>
      </w:r>
    </w:p>
    <w:p w:rsidR="00661254" w:rsidRPr="008248B4" w:rsidRDefault="00A32E0C" w:rsidP="001F4780">
      <w:pPr>
        <w:pStyle w:val="SingleTxtGA"/>
        <w:spacing w:line="374" w:lineRule="exact"/>
        <w:rPr>
          <w:rtl/>
          <w:lang w:val="en-GB" w:eastAsia="zh-TW"/>
        </w:rPr>
      </w:pPr>
      <w:r>
        <w:rPr>
          <w:rFonts w:hint="cs"/>
          <w:rtl/>
          <w:lang w:val="en-GB" w:eastAsia="zh-TW"/>
        </w:rPr>
        <w:tab/>
      </w:r>
      <w:r w:rsidR="00661254" w:rsidRPr="008248B4">
        <w:rPr>
          <w:rtl/>
          <w:lang w:val="en-GB" w:eastAsia="zh-TW"/>
        </w:rPr>
        <w:t>(ن)</w:t>
      </w:r>
      <w:r>
        <w:rPr>
          <w:rFonts w:hint="cs"/>
          <w:rtl/>
          <w:lang w:val="en-GB" w:eastAsia="zh-TW"/>
        </w:rPr>
        <w:tab/>
      </w:r>
      <w:r w:rsidR="00661254" w:rsidRPr="008248B4">
        <w:rPr>
          <w:rtl/>
          <w:lang w:val="en-GB" w:eastAsia="zh-TW"/>
        </w:rPr>
        <w:t xml:space="preserve">محمد رمضان، الذي يُدعى أن </w:t>
      </w:r>
      <w:r w:rsidR="002203CF">
        <w:rPr>
          <w:rFonts w:hint="cs"/>
          <w:rtl/>
          <w:lang w:val="en-GB" w:eastAsia="zh-TW"/>
        </w:rPr>
        <w:t xml:space="preserve">أفراداً تابعين للمخابرات </w:t>
      </w:r>
      <w:r w:rsidR="00661254" w:rsidRPr="008248B4">
        <w:rPr>
          <w:rtl/>
          <w:lang w:val="en-GB" w:eastAsia="zh-TW"/>
        </w:rPr>
        <w:t xml:space="preserve">الجوية ألقوا القبض عليه </w:t>
      </w:r>
      <w:r w:rsidR="002203CF">
        <w:rPr>
          <w:rFonts w:hint="cs"/>
          <w:rtl/>
          <w:lang w:val="en-GB" w:eastAsia="zh-TW"/>
        </w:rPr>
        <w:t xml:space="preserve">عند </w:t>
      </w:r>
      <w:r w:rsidR="00661254" w:rsidRPr="008248B4">
        <w:rPr>
          <w:rtl/>
          <w:lang w:val="en-GB" w:eastAsia="zh-TW"/>
        </w:rPr>
        <w:t xml:space="preserve">نقطة تفتيش تقع بين حي مساكن المعلمين وحي مساكن التأمينات، بحمص، في 14 تشرين الثاني/نوفمبر 2012؛ </w:t>
      </w:r>
    </w:p>
    <w:p w:rsidR="00661254" w:rsidRPr="008248B4" w:rsidRDefault="00A32E0C" w:rsidP="001F4780">
      <w:pPr>
        <w:pStyle w:val="SingleTxtGA"/>
        <w:spacing w:line="374" w:lineRule="exact"/>
        <w:rPr>
          <w:rtl/>
          <w:lang w:val="en-GB" w:eastAsia="zh-TW"/>
        </w:rPr>
      </w:pPr>
      <w:r>
        <w:rPr>
          <w:rFonts w:hint="cs"/>
          <w:rtl/>
          <w:lang w:val="en-GB" w:eastAsia="zh-TW"/>
        </w:rPr>
        <w:tab/>
      </w:r>
      <w:r w:rsidR="00661254" w:rsidRPr="008248B4">
        <w:rPr>
          <w:rtl/>
          <w:lang w:val="en-GB" w:eastAsia="zh-TW"/>
        </w:rPr>
        <w:t>(س)</w:t>
      </w:r>
      <w:r>
        <w:rPr>
          <w:rFonts w:hint="cs"/>
          <w:rtl/>
          <w:lang w:val="en-GB" w:eastAsia="zh-TW"/>
        </w:rPr>
        <w:tab/>
      </w:r>
      <w:r w:rsidR="00661254" w:rsidRPr="008248B4">
        <w:rPr>
          <w:rtl/>
          <w:lang w:val="en-GB" w:eastAsia="zh-TW"/>
        </w:rPr>
        <w:t xml:space="preserve">عبد الرحمن الرفاعي، الذي يدعى أن </w:t>
      </w:r>
      <w:r w:rsidR="002203CF">
        <w:rPr>
          <w:rFonts w:hint="cs"/>
          <w:rtl/>
          <w:lang w:val="en-GB" w:eastAsia="zh-TW"/>
        </w:rPr>
        <w:t xml:space="preserve">أفراداً من </w:t>
      </w:r>
      <w:r w:rsidR="00661254" w:rsidRPr="008248B4">
        <w:rPr>
          <w:rtl/>
          <w:lang w:val="en-GB" w:eastAsia="zh-TW"/>
        </w:rPr>
        <w:t xml:space="preserve">الأمن العسكري </w:t>
      </w:r>
      <w:r w:rsidR="002203CF">
        <w:rPr>
          <w:rFonts w:hint="cs"/>
          <w:rtl/>
          <w:lang w:val="en-GB" w:eastAsia="zh-TW"/>
        </w:rPr>
        <w:t xml:space="preserve">ألقوا </w:t>
      </w:r>
      <w:r w:rsidR="00661254" w:rsidRPr="008248B4">
        <w:rPr>
          <w:rtl/>
          <w:lang w:val="en-GB" w:eastAsia="zh-TW"/>
        </w:rPr>
        <w:t xml:space="preserve">القبض عليه </w:t>
      </w:r>
      <w:r w:rsidR="002203CF">
        <w:rPr>
          <w:rFonts w:hint="cs"/>
          <w:rtl/>
          <w:lang w:val="en-GB" w:eastAsia="zh-TW"/>
        </w:rPr>
        <w:t xml:space="preserve">عند </w:t>
      </w:r>
      <w:r w:rsidR="00661254" w:rsidRPr="008248B4">
        <w:rPr>
          <w:rtl/>
          <w:lang w:val="en-GB" w:eastAsia="zh-TW"/>
        </w:rPr>
        <w:t>نقطة تفتيش دوار تدمر، بمحافظة حمص، في 23 تشرين الثاني/نوفمبر 2012.</w:t>
      </w:r>
    </w:p>
    <w:p w:rsidR="00661254" w:rsidRPr="00CB3929" w:rsidRDefault="00661254" w:rsidP="001F4780">
      <w:pPr>
        <w:pStyle w:val="H23GA"/>
        <w:spacing w:line="374" w:lineRule="exact"/>
        <w:rPr>
          <w:rtl/>
        </w:rPr>
      </w:pPr>
      <w:r w:rsidRPr="008248B4">
        <w:rPr>
          <w:rtl/>
        </w:rPr>
        <w:tab/>
      </w:r>
      <w:r w:rsidRPr="00CB3929">
        <w:rPr>
          <w:rtl/>
        </w:rPr>
        <w:tab/>
      </w:r>
      <w:dir w:val="rtl">
        <w:r w:rsidRPr="00CB3929">
          <w:rPr>
            <w:rtl/>
          </w:rPr>
          <w:t>المعلومات المقدمة من المصادر</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1F4780">
      <w:pPr>
        <w:pStyle w:val="SingleTxtGA"/>
        <w:spacing w:line="374" w:lineRule="exact"/>
        <w:rPr>
          <w:rtl/>
          <w:lang w:val="en-GB" w:eastAsia="zh-TW"/>
        </w:rPr>
      </w:pPr>
      <w:r w:rsidRPr="008248B4">
        <w:rPr>
          <w:rtl/>
          <w:lang w:val="en-GB" w:eastAsia="zh-TW"/>
        </w:rPr>
        <w:t>89-</w:t>
      </w:r>
      <w:r w:rsidRPr="008248B4">
        <w:rPr>
          <w:rtl/>
          <w:lang w:val="en-GB" w:eastAsia="zh-TW"/>
        </w:rPr>
        <w:tab/>
      </w:r>
      <w:dir w:val="rtl">
        <w:r w:rsidRPr="008248B4">
          <w:rPr>
            <w:rtl/>
            <w:lang w:val="en-GB" w:eastAsia="zh-TW"/>
          </w:rPr>
          <w:t>قدم أحد المصادر معلومات عن أربع حالات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r>
          <w:t>‬</w:t>
        </w:r>
        <w:r w:rsidR="003F7DCB">
          <w:t>‬</w:t>
        </w:r>
        <w:r w:rsidR="00AC4BE3">
          <w:t>‬</w:t>
        </w:r>
        <w:r w:rsidR="00AC4BE3">
          <w:t>‬</w:t>
        </w:r>
      </w:dir>
    </w:p>
    <w:p w:rsidR="00661254" w:rsidRPr="00CB3929" w:rsidRDefault="00661254" w:rsidP="001F4780">
      <w:pPr>
        <w:pStyle w:val="H23GA"/>
        <w:spacing w:line="374" w:lineRule="exact"/>
        <w:rPr>
          <w:rtl/>
        </w:rPr>
      </w:pPr>
      <w:r w:rsidRPr="00CB3929">
        <w:rPr>
          <w:rtl/>
        </w:rPr>
        <w:tab/>
      </w:r>
      <w:r w:rsidRPr="00CB3929">
        <w:rPr>
          <w:rtl/>
        </w:rPr>
        <w:tab/>
      </w:r>
      <w:dir w:val="rtl">
        <w:r w:rsidRPr="00CB3929">
          <w:rPr>
            <w:rtl/>
          </w:rPr>
          <w:t>المعلومات المقدمة من الحكومة</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1F4780">
      <w:pPr>
        <w:pStyle w:val="SingleTxtGA"/>
        <w:spacing w:line="374" w:lineRule="exact"/>
        <w:rPr>
          <w:rtl/>
          <w:lang w:val="en-GB" w:eastAsia="zh-TW"/>
        </w:rPr>
      </w:pPr>
      <w:r w:rsidRPr="008248B4">
        <w:rPr>
          <w:rtl/>
          <w:lang w:val="en-GB" w:eastAsia="zh-TW"/>
        </w:rPr>
        <w:t>90-</w:t>
      </w:r>
      <w:r w:rsidRPr="008248B4">
        <w:rPr>
          <w:rtl/>
          <w:lang w:val="en-GB" w:eastAsia="zh-TW"/>
        </w:rPr>
        <w:tab/>
        <w:t>في 7 تشرين الأول/أكتوب</w:t>
      </w:r>
      <w:r w:rsidR="00A32E0C">
        <w:rPr>
          <w:rtl/>
          <w:lang w:val="en-GB" w:eastAsia="zh-TW"/>
        </w:rPr>
        <w:t xml:space="preserve">ر و5 تشرين الثاني/نوفمبر 2015، </w:t>
      </w:r>
      <w:r w:rsidRPr="008248B4">
        <w:rPr>
          <w:rtl/>
          <w:lang w:val="en-GB" w:eastAsia="zh-TW"/>
        </w:rPr>
        <w:t>قدمت الحكومة إلى الفريق العامل معلومات عن ست حالات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واعتبرت المعلومات المقدمة غير كافية لتوضيح تلك الحالات.</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rsidRPr="008248B4">
          <w:rPr>
            <w:rtl/>
            <w:lang w:val="en-GB" w:eastAsia="zh-TW"/>
          </w:rPr>
          <w:t xml:space="preserve"> </w:t>
        </w:r>
        <w:r>
          <w:t>‬</w:t>
        </w:r>
        <w:r w:rsidR="003F7DCB">
          <w:t>‬</w:t>
        </w:r>
        <w:r w:rsidR="00AC4BE3">
          <w:t>‬</w:t>
        </w:r>
        <w:r w:rsidR="00AC4BE3">
          <w:t>‬</w:t>
        </w:r>
      </w:dir>
    </w:p>
    <w:p w:rsidR="00661254" w:rsidRPr="00CB3929" w:rsidRDefault="00661254" w:rsidP="001F4780">
      <w:pPr>
        <w:pStyle w:val="H23GA"/>
        <w:spacing w:line="374" w:lineRule="exact"/>
        <w:rPr>
          <w:rtl/>
        </w:rPr>
      </w:pPr>
      <w:r w:rsidRPr="008248B4">
        <w:rPr>
          <w:rtl/>
        </w:rPr>
        <w:tab/>
      </w:r>
      <w:r w:rsidRPr="008248B4">
        <w:rPr>
          <w:rtl/>
        </w:rPr>
        <w:tab/>
      </w:r>
      <w:r w:rsidRPr="00CB3929">
        <w:rPr>
          <w:rtl/>
        </w:rPr>
        <w:t>ملاحظة</w:t>
      </w:r>
    </w:p>
    <w:p w:rsidR="00661254" w:rsidRPr="003F7DCB" w:rsidRDefault="00661254" w:rsidP="001F4780">
      <w:pPr>
        <w:pStyle w:val="SingleTxtGA"/>
        <w:spacing w:line="374" w:lineRule="exact"/>
        <w:rPr>
          <w:spacing w:val="-6"/>
          <w:rtl/>
          <w:lang w:val="en-GB" w:eastAsia="zh-TW"/>
        </w:rPr>
      </w:pPr>
      <w:r w:rsidRPr="003F7DCB">
        <w:rPr>
          <w:spacing w:val="-6"/>
          <w:rtl/>
          <w:lang w:val="en-GB" w:eastAsia="zh-TW"/>
        </w:rPr>
        <w:t>91-</w:t>
      </w:r>
      <w:r w:rsidRPr="003F7DCB">
        <w:rPr>
          <w:spacing w:val="-6"/>
          <w:rtl/>
          <w:lang w:val="en-GB" w:eastAsia="zh-TW"/>
        </w:rPr>
        <w:tab/>
        <w:t xml:space="preserve">ما زال الفريق العامل يشعر بالقلق إزاء الحالة في الجمهورية العربية السورية، التي تيسر حدوث حالات الاختفاء القسري. ويكرر الفريق العامل تأكيد المادة 2 من الإعلان، التي تنص على أنه لا </w:t>
      </w:r>
      <w:r w:rsidRPr="003F7DCB">
        <w:rPr>
          <w:spacing w:val="-6"/>
          <w:rtl/>
          <w:lang w:val="en-GB" w:eastAsia="zh-TW"/>
        </w:rPr>
        <w:lastRenderedPageBreak/>
        <w:t>يجوز لأي دولة أن تمارس أعمال الاختفاء القسري أو أن تسمح بها أو تتغاضى عنها، والمادة 7 التي تنص على أنه لا يجوز اتخاذ أي ظروف، مهما كانت، ذريعة لتبرير أعمال الاختفاء القسري.</w:t>
      </w:r>
    </w:p>
    <w:p w:rsidR="00661254" w:rsidRPr="00CB3929" w:rsidRDefault="00661254" w:rsidP="002203CF">
      <w:pPr>
        <w:pStyle w:val="H1GA"/>
        <w:rPr>
          <w:rtl/>
          <w:lang w:eastAsia="zh-TW"/>
        </w:rPr>
      </w:pPr>
      <w:r w:rsidRPr="008248B4">
        <w:rPr>
          <w:rtl/>
          <w:lang w:eastAsia="zh-TW"/>
        </w:rPr>
        <w:tab/>
      </w:r>
      <w:r w:rsidRPr="008248B4">
        <w:rPr>
          <w:rtl/>
          <w:lang w:eastAsia="zh-TW"/>
        </w:rPr>
        <w:tab/>
      </w:r>
      <w:dir w:val="rtl">
        <w:r w:rsidRPr="00CB3929">
          <w:rPr>
            <w:rtl/>
            <w:lang w:eastAsia="zh-TW"/>
          </w:rPr>
          <w:t>طاجيكستان</w:t>
        </w:r>
        <w:r w:rsidRPr="00CB3929">
          <w:rPr>
            <w:rFonts w:ascii="MS Mincho" w:eastAsia="MS Mincho" w:hAnsi="MS Mincho" w:cs="MS Mincho" w:hint="eastAsia"/>
            <w:rtl/>
            <w:lang w:eastAsia="zh-TW"/>
          </w:rPr>
          <w:t>‬</w:t>
        </w:r>
        <w:r>
          <w:t>‬</w:t>
        </w:r>
        <w:r w:rsidR="003F7DCB">
          <w:t>‬</w:t>
        </w:r>
        <w:r w:rsidR="00AC4BE3">
          <w:t>‬</w:t>
        </w:r>
        <w:r w:rsidR="00AC4BE3">
          <w:t>‬</w:t>
        </w:r>
      </w:dir>
    </w:p>
    <w:p w:rsidR="00661254" w:rsidRPr="00CB3929" w:rsidRDefault="00661254" w:rsidP="002203CF">
      <w:pPr>
        <w:pStyle w:val="H23GA"/>
        <w:rPr>
          <w:rtl/>
        </w:rPr>
      </w:pPr>
      <w:r w:rsidRPr="00CB3929">
        <w:rPr>
          <w:rtl/>
        </w:rPr>
        <w:tab/>
      </w:r>
      <w:r w:rsidRPr="00CB3929">
        <w:rPr>
          <w:rtl/>
        </w:rPr>
        <w:tab/>
      </w:r>
      <w:dir w:val="rtl">
        <w:r w:rsidRPr="00CB3929">
          <w:rPr>
            <w:rtl/>
          </w:rPr>
          <w:t>المعلومات المقدمة من الحكومة</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92-</w:t>
      </w:r>
      <w:r w:rsidRPr="008248B4">
        <w:rPr>
          <w:rtl/>
          <w:lang w:val="en-GB" w:eastAsia="zh-TW"/>
        </w:rPr>
        <w:tab/>
        <w:t>في 21 آب/أغسطس 2015، قدمت حكومة طاجيكستان معلومات عن ثلاث حالات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واعتبرت المعلومات المقدمة غير كافية لتوضيح تلك الحالات.</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t>‬</w:t>
        </w:r>
        <w:r w:rsidR="003F7DCB">
          <w:t>‬</w:t>
        </w:r>
        <w:r w:rsidR="00AC4BE3">
          <w:t>‬</w:t>
        </w:r>
        <w:r w:rsidR="00AC4BE3">
          <w:t>‬</w:t>
        </w:r>
      </w:dir>
    </w:p>
    <w:p w:rsidR="00661254" w:rsidRPr="00CB3929" w:rsidRDefault="00661254" w:rsidP="001F4780">
      <w:pPr>
        <w:pStyle w:val="H1GA"/>
        <w:rPr>
          <w:rtl/>
          <w:lang w:eastAsia="zh-TW"/>
        </w:rPr>
      </w:pPr>
      <w:r w:rsidRPr="008248B4">
        <w:rPr>
          <w:rtl/>
          <w:lang w:eastAsia="zh-TW"/>
        </w:rPr>
        <w:tab/>
      </w:r>
      <w:r w:rsidRPr="00CB3929">
        <w:rPr>
          <w:rtl/>
          <w:lang w:eastAsia="zh-TW"/>
        </w:rPr>
        <w:tab/>
      </w:r>
      <w:dir w:val="rtl">
        <w:r w:rsidRPr="00CB3929">
          <w:rPr>
            <w:rtl/>
            <w:lang w:eastAsia="zh-TW"/>
          </w:rPr>
          <w:t>تركيا</w:t>
        </w:r>
        <w:r w:rsidRPr="00CB3929">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1F4780">
      <w:pPr>
        <w:pStyle w:val="H23GA"/>
        <w:rPr>
          <w:rtl/>
        </w:rPr>
      </w:pPr>
      <w:r w:rsidRPr="00CB3929">
        <w:rPr>
          <w:rtl/>
        </w:rPr>
        <w:tab/>
      </w:r>
      <w:r w:rsidRPr="00CB3929">
        <w:rPr>
          <w:rtl/>
        </w:rPr>
        <w:tab/>
      </w:r>
      <w:dir w:val="rtl">
        <w:r w:rsidRPr="00CB3929">
          <w:rPr>
            <w:rtl/>
          </w:rPr>
          <w:t>المعلومات المقدمة من الحكومة</w:t>
        </w:r>
        <w:r w:rsidRPr="008248B4">
          <w:rPr>
            <w:rFonts w:ascii="MS Mincho" w:eastAsia="MS Mincho" w:hAnsi="MS Mincho" w:cs="MS Mincho" w:hint="eastAsia"/>
            <w:rtl/>
          </w:rPr>
          <w:t>‬</w:t>
        </w:r>
        <w:r w:rsidRPr="008248B4">
          <w:rPr>
            <w:rtl/>
          </w:rPr>
          <w:t xml:space="preserve"> </w:t>
        </w:r>
        <w:r>
          <w:t>‬</w:t>
        </w:r>
        <w:r w:rsidR="003F7DCB">
          <w:t>‬</w:t>
        </w:r>
        <w:r w:rsidR="00AC4BE3">
          <w:t>‬</w:t>
        </w:r>
        <w:r w:rsidR="00AC4BE3">
          <w:t>‬</w:t>
        </w:r>
      </w:dir>
    </w:p>
    <w:p w:rsidR="00661254" w:rsidRPr="003F7DCB" w:rsidRDefault="00661254" w:rsidP="00661254">
      <w:pPr>
        <w:pStyle w:val="SingleTxtGA"/>
        <w:rPr>
          <w:spacing w:val="-4"/>
          <w:rtl/>
          <w:lang w:val="en-GB" w:eastAsia="zh-TW"/>
        </w:rPr>
      </w:pPr>
      <w:r w:rsidRPr="003F7DCB">
        <w:rPr>
          <w:spacing w:val="-4"/>
          <w:rtl/>
          <w:lang w:val="en-GB" w:eastAsia="zh-TW"/>
        </w:rPr>
        <w:t>93-</w:t>
      </w:r>
      <w:r w:rsidRPr="003F7DCB">
        <w:rPr>
          <w:spacing w:val="-4"/>
          <w:rtl/>
          <w:lang w:val="en-GB" w:eastAsia="zh-TW"/>
        </w:rPr>
        <w:tab/>
        <w:t>في 4 كانون الثاني/يناير 2016، قدمت حكومة تركيا معلومات عن حالتين لم يبت فيهما بعد.</w:t>
      </w:r>
      <w:r w:rsidRPr="003F7DCB">
        <w:rPr>
          <w:rFonts w:ascii="MS Mincho" w:eastAsia="MS Mincho" w:hAnsi="MS Mincho" w:cs="MS Mincho" w:hint="eastAsia"/>
          <w:spacing w:val="-4"/>
          <w:rtl/>
          <w:lang w:val="en-GB" w:eastAsia="zh-TW"/>
        </w:rPr>
        <w:t>‬</w:t>
      </w:r>
      <w:r w:rsidRPr="003F7DCB">
        <w:rPr>
          <w:spacing w:val="-4"/>
          <w:rtl/>
          <w:lang w:val="en-GB" w:eastAsia="zh-TW"/>
        </w:rPr>
        <w:t xml:space="preserve"> </w:t>
      </w:r>
      <w:dir w:val="rtl">
        <w:r w:rsidRPr="003F7DCB">
          <w:rPr>
            <w:spacing w:val="-4"/>
            <w:rtl/>
            <w:lang w:val="en-GB" w:eastAsia="zh-TW"/>
          </w:rPr>
          <w:t>واستناداً إلى المعلومات المقدمة، قرر الفريق العامل تطبيق قاعدة الأشهر الستة على الحالتين.</w:t>
        </w:r>
        <w:r w:rsidRPr="003F7DCB">
          <w:rPr>
            <w:rFonts w:ascii="MS Mincho" w:eastAsia="MS Mincho" w:hAnsi="MS Mincho" w:cs="MS Mincho" w:hint="eastAsia"/>
            <w:spacing w:val="-4"/>
            <w:rtl/>
            <w:lang w:val="en-GB" w:eastAsia="zh-TW"/>
          </w:rPr>
          <w:t>‬</w:t>
        </w:r>
        <w:r w:rsidRPr="003F7DCB">
          <w:rPr>
            <w:spacing w:val="-4"/>
          </w:rPr>
          <w:t>‬</w:t>
        </w:r>
        <w:r w:rsidR="003F7DCB" w:rsidRPr="003F7DCB">
          <w:rPr>
            <w:spacing w:val="-4"/>
          </w:rPr>
          <w:t>‬</w:t>
        </w:r>
        <w:r w:rsidR="00AC4BE3">
          <w:t>‬</w:t>
        </w:r>
        <w:r w:rsidR="00AC4BE3">
          <w:t>‬</w:t>
        </w:r>
      </w:dir>
    </w:p>
    <w:p w:rsidR="00661254" w:rsidRPr="00CB3929" w:rsidRDefault="00661254" w:rsidP="001F4780">
      <w:pPr>
        <w:pStyle w:val="H1GA"/>
        <w:rPr>
          <w:rtl/>
          <w:lang w:eastAsia="zh-TW"/>
        </w:rPr>
      </w:pPr>
      <w:r w:rsidRPr="008248B4">
        <w:rPr>
          <w:rtl/>
          <w:lang w:eastAsia="zh-TW"/>
        </w:rPr>
        <w:tab/>
      </w:r>
      <w:r w:rsidRPr="008248B4">
        <w:rPr>
          <w:rtl/>
          <w:lang w:eastAsia="zh-TW"/>
        </w:rPr>
        <w:tab/>
      </w:r>
      <w:r w:rsidRPr="00CB3929">
        <w:rPr>
          <w:rtl/>
          <w:lang w:eastAsia="zh-TW"/>
        </w:rPr>
        <w:t>تركمانستان</w:t>
      </w:r>
    </w:p>
    <w:p w:rsidR="00661254" w:rsidRPr="003F7DCB" w:rsidRDefault="00661254" w:rsidP="00661254">
      <w:pPr>
        <w:pStyle w:val="SingleTxtGA"/>
        <w:rPr>
          <w:spacing w:val="-5"/>
          <w:rtl/>
          <w:lang w:val="en-GB" w:eastAsia="zh-TW"/>
        </w:rPr>
      </w:pPr>
      <w:r w:rsidRPr="003F7DCB">
        <w:rPr>
          <w:spacing w:val="-5"/>
          <w:rtl/>
          <w:lang w:val="en-GB" w:eastAsia="zh-TW"/>
        </w:rPr>
        <w:t>94-</w:t>
      </w:r>
      <w:r w:rsidRPr="003F7DCB">
        <w:rPr>
          <w:spacing w:val="-5"/>
          <w:rtl/>
          <w:lang w:val="en-GB" w:eastAsia="zh-TW"/>
        </w:rPr>
        <w:tab/>
        <w:t>في 2 تشرين الثاني/نوفمبر 2015، قدمت حكومة تركمانستان إلى الفريق العامل معلومات عن حالة واحدة لم يبت فيها بعد.</w:t>
      </w:r>
      <w:r w:rsidRPr="003F7DCB">
        <w:rPr>
          <w:rFonts w:ascii="MS Mincho" w:eastAsia="MS Mincho" w:hAnsi="MS Mincho" w:cs="MS Mincho" w:hint="eastAsia"/>
          <w:spacing w:val="-5"/>
          <w:rtl/>
          <w:lang w:val="en-GB" w:eastAsia="zh-TW"/>
        </w:rPr>
        <w:t>‬</w:t>
      </w:r>
      <w:r w:rsidRPr="003F7DCB">
        <w:rPr>
          <w:spacing w:val="-5"/>
          <w:rtl/>
          <w:lang w:val="en-GB" w:eastAsia="zh-TW"/>
        </w:rPr>
        <w:t xml:space="preserve"> </w:t>
      </w:r>
      <w:dir w:val="rtl">
        <w:r w:rsidRPr="003F7DCB">
          <w:rPr>
            <w:spacing w:val="-5"/>
            <w:rtl/>
            <w:lang w:val="en-GB" w:eastAsia="zh-TW"/>
          </w:rPr>
          <w:t>واعتبرت المعلومات المقدمة غير كافية لتوضيح تلك الحالة.</w:t>
        </w:r>
        <w:r w:rsidRPr="003F7DCB">
          <w:rPr>
            <w:rFonts w:ascii="MS Mincho" w:eastAsia="MS Mincho" w:hAnsi="MS Mincho" w:cs="MS Mincho" w:hint="eastAsia"/>
            <w:spacing w:val="-5"/>
            <w:rtl/>
            <w:lang w:val="en-GB" w:eastAsia="zh-TW"/>
          </w:rPr>
          <w:t>‬</w:t>
        </w:r>
        <w:r w:rsidRPr="003F7DCB">
          <w:rPr>
            <w:rFonts w:ascii="MS Mincho" w:eastAsia="MS Mincho" w:hAnsi="MS Mincho" w:cs="MS Mincho" w:hint="eastAsia"/>
            <w:spacing w:val="-5"/>
            <w:rtl/>
            <w:lang w:val="en-GB" w:eastAsia="zh-TW"/>
          </w:rPr>
          <w:t>‬</w:t>
        </w:r>
        <w:r w:rsidRPr="003F7DCB">
          <w:rPr>
            <w:spacing w:val="-5"/>
          </w:rPr>
          <w:t>‬</w:t>
        </w:r>
        <w:r w:rsidR="003F7DCB" w:rsidRPr="003F7DCB">
          <w:rPr>
            <w:spacing w:val="-5"/>
          </w:rPr>
          <w:t>‬</w:t>
        </w:r>
        <w:r w:rsidR="00AC4BE3">
          <w:t>‬</w:t>
        </w:r>
        <w:r w:rsidR="00AC4BE3">
          <w:t>‬</w:t>
        </w:r>
      </w:dir>
    </w:p>
    <w:p w:rsidR="00661254" w:rsidRPr="00CB3929" w:rsidRDefault="00661254" w:rsidP="001F4780">
      <w:pPr>
        <w:pStyle w:val="H1GA"/>
        <w:rPr>
          <w:rtl/>
          <w:lang w:eastAsia="zh-TW"/>
        </w:rPr>
      </w:pPr>
      <w:r w:rsidRPr="008248B4">
        <w:rPr>
          <w:rtl/>
          <w:lang w:eastAsia="zh-TW"/>
        </w:rPr>
        <w:tab/>
      </w:r>
      <w:r w:rsidRPr="00CB3929">
        <w:rPr>
          <w:rtl/>
          <w:lang w:eastAsia="zh-TW"/>
        </w:rPr>
        <w:tab/>
        <w:t>أوكرانيا</w:t>
      </w:r>
    </w:p>
    <w:p w:rsidR="00661254" w:rsidRPr="008248B4" w:rsidRDefault="00661254" w:rsidP="001F4780">
      <w:pPr>
        <w:pStyle w:val="H23GA"/>
        <w:rPr>
          <w:rFonts w:eastAsia="SimSun"/>
          <w:rtl/>
        </w:rPr>
      </w:pPr>
      <w:r w:rsidRPr="00CB3929">
        <w:rPr>
          <w:rtl/>
        </w:rPr>
        <w:tab/>
      </w:r>
      <w:r w:rsidRPr="00CB3929">
        <w:rPr>
          <w:rtl/>
        </w:rPr>
        <w:tab/>
      </w:r>
      <w:dir w:val="rtl">
        <w:r w:rsidRPr="00CB3929">
          <w:rPr>
            <w:rtl/>
          </w:rPr>
          <w:t>المعلومات المقدمة من الحكومة</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95-</w:t>
      </w:r>
      <w:r w:rsidRPr="008248B4">
        <w:rPr>
          <w:rtl/>
          <w:lang w:val="en-GB" w:eastAsia="zh-TW"/>
        </w:rPr>
        <w:tab/>
        <w:t>في 15 أيلول/سبتمبر 2015، قدمت حكومة أوكرانيا إلى الفريق العامل معلومات عن خمس حالات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واعتبرت المعلومات المقدمة غير كافية لتوضيح تلك الحالات.</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ووفقاً لأساليب عمل الفريق العامل، أُرسلت إلى حكومة الاتحاد الروسي أيض</w:t>
          </w:r>
          <w:r w:rsidR="00E65679">
            <w:rPr>
              <w:rtl/>
              <w:lang w:val="en-GB" w:eastAsia="zh-TW"/>
            </w:rPr>
            <w:t xml:space="preserve">اً </w:t>
          </w:r>
          <w:r w:rsidRPr="008248B4">
            <w:rPr>
              <w:rtl/>
              <w:lang w:val="en-GB" w:eastAsia="zh-TW"/>
            </w:rPr>
            <w:t>نسختان من حالتين من تلك الحالات.</w:t>
          </w:r>
          <w:r w:rsidRPr="008248B4">
            <w:rPr>
              <w:rFonts w:ascii="MS Mincho" w:eastAsia="MS Mincho" w:hAnsi="MS Mincho" w:cs="MS Mincho" w:hint="eastAsia"/>
              <w:rtl/>
              <w:lang w:val="en-GB" w:eastAsia="zh-TW"/>
            </w:rPr>
            <w:t>‬</w:t>
          </w:r>
          <w:r>
            <w:t>‬</w:t>
          </w:r>
          <w:r>
            <w:t>‬</w:t>
          </w:r>
          <w:r w:rsidR="003F7DCB">
            <w:t>‬</w:t>
          </w:r>
          <w:r w:rsidR="003F7DCB">
            <w:t>‬</w:t>
          </w:r>
          <w:r w:rsidR="00AC4BE3">
            <w:t>‬</w:t>
          </w:r>
          <w:r w:rsidR="00AC4BE3">
            <w:t>‬</w:t>
          </w:r>
          <w:r w:rsidR="00AC4BE3">
            <w:t>‬</w:t>
          </w:r>
          <w:r w:rsidR="00AC4BE3">
            <w:t>‬</w:t>
          </w:r>
        </w:dir>
      </w:dir>
    </w:p>
    <w:p w:rsidR="00661254" w:rsidRPr="00CB3929" w:rsidRDefault="00661254" w:rsidP="001F4780">
      <w:pPr>
        <w:pStyle w:val="H23GA"/>
        <w:rPr>
          <w:rtl/>
        </w:rPr>
      </w:pPr>
      <w:r w:rsidRPr="00CB3929">
        <w:rPr>
          <w:rtl/>
        </w:rPr>
        <w:tab/>
      </w:r>
      <w:r w:rsidRPr="00CB3929">
        <w:rPr>
          <w:rtl/>
        </w:rPr>
        <w:tab/>
      </w:r>
      <w:dir w:val="rtl">
        <w:r w:rsidRPr="00CB3929">
          <w:rPr>
            <w:rtl/>
          </w:rPr>
          <w:t>المعلومات المقدمة من المصادر</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96-</w:t>
      </w:r>
      <w:r w:rsidRPr="008248B4">
        <w:rPr>
          <w:rtl/>
          <w:lang w:val="en-GB" w:eastAsia="zh-TW"/>
        </w:rPr>
        <w:tab/>
        <w:t>قدمت المصادر معلومات عن حالة واحدة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p>
    <w:p w:rsidR="00661254" w:rsidRPr="00CB3929" w:rsidRDefault="00661254" w:rsidP="001F4780">
      <w:pPr>
        <w:pStyle w:val="H1GA"/>
        <w:rPr>
          <w:rtl/>
          <w:lang w:eastAsia="zh-TW"/>
        </w:rPr>
      </w:pPr>
      <w:r w:rsidRPr="008248B4">
        <w:rPr>
          <w:rtl/>
          <w:lang w:eastAsia="zh-TW"/>
        </w:rPr>
        <w:lastRenderedPageBreak/>
        <w:tab/>
      </w:r>
      <w:r w:rsidRPr="00CB3929">
        <w:rPr>
          <w:rtl/>
          <w:lang w:eastAsia="zh-TW"/>
        </w:rPr>
        <w:tab/>
        <w:t>الإمارات العربية المتحدة</w:t>
      </w:r>
    </w:p>
    <w:p w:rsidR="00661254" w:rsidRPr="00CB3929" w:rsidRDefault="00661254" w:rsidP="001F4780">
      <w:pPr>
        <w:pStyle w:val="H23GA"/>
        <w:rPr>
          <w:rtl/>
        </w:rPr>
      </w:pPr>
      <w:r w:rsidRPr="00CB3929">
        <w:rPr>
          <w:rtl/>
        </w:rPr>
        <w:tab/>
      </w:r>
      <w:r w:rsidRPr="00CB3929">
        <w:rPr>
          <w:rtl/>
        </w:rPr>
        <w:tab/>
      </w:r>
      <w:dir w:val="rtl">
        <w:r w:rsidRPr="00CB3929">
          <w:rPr>
            <w:rtl/>
          </w:rPr>
          <w:t>الإجراء العاجل</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97-</w:t>
      </w:r>
      <w:r w:rsidRPr="008248B4">
        <w:rPr>
          <w:rtl/>
          <w:lang w:val="en-GB" w:eastAsia="zh-TW"/>
        </w:rPr>
        <w:tab/>
        <w:t>في 4 كانون الأول/ديسمبر 2015، أحال الفريق العامل إلى حكومة الإمارات العربية المتحدة، عمل</w:t>
      </w:r>
      <w:r w:rsidR="00E65679">
        <w:rPr>
          <w:rtl/>
          <w:lang w:val="en-GB" w:eastAsia="zh-TW"/>
        </w:rPr>
        <w:t xml:space="preserve">اً </w:t>
      </w:r>
      <w:r w:rsidRPr="008248B4">
        <w:rPr>
          <w:rtl/>
          <w:lang w:val="en-GB" w:eastAsia="zh-TW"/>
        </w:rPr>
        <w:t>بإجرائه العاجل، ثلاث حالات تتعلق بأمينة محمد العبدولي وموزة محمد العبدولي ومصعب محمد العبدولي، الذين يدعى أن أفراد</w:t>
      </w:r>
      <w:r w:rsidR="00A32E0C">
        <w:rPr>
          <w:rFonts w:hint="cs"/>
          <w:rtl/>
          <w:lang w:val="en-GB" w:eastAsia="zh-TW"/>
        </w:rPr>
        <w:t xml:space="preserve">اً من </w:t>
      </w:r>
      <w:r w:rsidRPr="008248B4">
        <w:rPr>
          <w:rtl/>
          <w:lang w:val="en-GB" w:eastAsia="zh-TW"/>
        </w:rPr>
        <w:t xml:space="preserve">جهاز أمن الدولة ألقوا القبض عليهم في منزلهم في إمارة الفجيرة في 19 تشرين الثاني/نوفمبر 2015. </w:t>
      </w:r>
    </w:p>
    <w:p w:rsidR="00661254" w:rsidRPr="008248B4" w:rsidRDefault="00661254" w:rsidP="00661254">
      <w:pPr>
        <w:pStyle w:val="SingleTxtGA"/>
        <w:rPr>
          <w:rtl/>
          <w:lang w:val="en-GB" w:eastAsia="zh-TW"/>
        </w:rPr>
      </w:pPr>
      <w:r w:rsidRPr="008248B4">
        <w:rPr>
          <w:rtl/>
          <w:lang w:val="en-GB" w:eastAsia="zh-TW"/>
        </w:rPr>
        <w:t>98-</w:t>
      </w:r>
      <w:r w:rsidRPr="008248B4">
        <w:rPr>
          <w:rtl/>
          <w:lang w:val="en-GB" w:eastAsia="zh-TW"/>
        </w:rPr>
        <w:tab/>
        <w:t>وفي 12 شباط/فبراير 2016، أحال الفريق العامل إلى حكومة الإمارات العربية المتحدة، عمل</w:t>
      </w:r>
      <w:r w:rsidR="00E65679">
        <w:rPr>
          <w:rtl/>
          <w:lang w:val="en-GB" w:eastAsia="zh-TW"/>
        </w:rPr>
        <w:t xml:space="preserve">اً </w:t>
      </w:r>
      <w:r w:rsidRPr="008248B4">
        <w:rPr>
          <w:rtl/>
          <w:lang w:val="en-GB" w:eastAsia="zh-TW"/>
        </w:rPr>
        <w:t>بإجرائه العاجل، حالة واحدة تتعلق بسلمان تيسير حسن محمود، الذي يدعى أنه شوهد آخر مرة في مقر إدارة التحقيقات الجنائية التابعة لشرطة أبو ظبي، بشارع شخبوط بن سلطان، أبو ظبي، في 13 كانون الأول/ديسمبر 2015.</w:t>
      </w:r>
      <w:r w:rsidR="007946FC">
        <w:rPr>
          <w:rFonts w:hint="cs"/>
          <w:rtl/>
          <w:lang w:val="en-GB" w:eastAsia="zh-TW"/>
        </w:rPr>
        <w:t xml:space="preserve"> </w:t>
      </w:r>
    </w:p>
    <w:p w:rsidR="00661254" w:rsidRPr="003F7DCB" w:rsidRDefault="00661254" w:rsidP="00661254">
      <w:pPr>
        <w:pStyle w:val="SingleTxtGA"/>
        <w:rPr>
          <w:spacing w:val="-6"/>
          <w:rtl/>
          <w:lang w:val="en-GB" w:eastAsia="zh-TW"/>
        </w:rPr>
      </w:pPr>
      <w:r w:rsidRPr="003F7DCB">
        <w:rPr>
          <w:spacing w:val="-6"/>
          <w:rtl/>
          <w:lang w:val="en-GB" w:eastAsia="zh-TW"/>
        </w:rPr>
        <w:t>99-</w:t>
      </w:r>
      <w:r w:rsidRPr="003F7DCB">
        <w:rPr>
          <w:spacing w:val="-6"/>
          <w:rtl/>
          <w:lang w:val="en-GB" w:eastAsia="zh-TW"/>
        </w:rPr>
        <w:tab/>
      </w:r>
      <w:dir w:val="rtl">
        <w:r w:rsidRPr="003F7DCB">
          <w:rPr>
            <w:spacing w:val="-6"/>
            <w:rtl/>
            <w:lang w:val="en-GB" w:eastAsia="zh-TW"/>
          </w:rPr>
          <w:t>ووفقاً لأساليب عمل الفريق العامل، أُرسلت إلى حكومة الأردن أيض</w:t>
        </w:r>
        <w:r w:rsidR="00E65679" w:rsidRPr="003F7DCB">
          <w:rPr>
            <w:spacing w:val="-6"/>
            <w:rtl/>
            <w:lang w:val="en-GB" w:eastAsia="zh-TW"/>
          </w:rPr>
          <w:t xml:space="preserve">اً </w:t>
        </w:r>
        <w:r w:rsidRPr="003F7DCB">
          <w:rPr>
            <w:spacing w:val="-6"/>
            <w:rtl/>
            <w:lang w:val="en-GB" w:eastAsia="zh-TW"/>
          </w:rPr>
          <w:t>نسخة من هذه الحالة.</w:t>
        </w:r>
        <w:r w:rsidRPr="003F7DCB">
          <w:rPr>
            <w:spacing w:val="-6"/>
          </w:rPr>
          <w:t>‬</w:t>
        </w:r>
        <w:r w:rsidR="003F7DCB" w:rsidRPr="003F7DCB">
          <w:rPr>
            <w:spacing w:val="-6"/>
          </w:rPr>
          <w:t>‬</w:t>
        </w:r>
        <w:r w:rsidR="00AC4BE3">
          <w:t>‬</w:t>
        </w:r>
        <w:r w:rsidR="00AC4BE3">
          <w:t>‬</w:t>
        </w:r>
      </w:dir>
    </w:p>
    <w:p w:rsidR="00661254" w:rsidRPr="008248B4" w:rsidRDefault="00661254" w:rsidP="001F4780">
      <w:pPr>
        <w:pStyle w:val="H23GA"/>
        <w:rPr>
          <w:rtl/>
        </w:rPr>
      </w:pPr>
      <w:r w:rsidRPr="008248B4">
        <w:rPr>
          <w:rtl/>
        </w:rPr>
        <w:tab/>
      </w:r>
      <w:r w:rsidRPr="008248B4">
        <w:rPr>
          <w:rtl/>
        </w:rPr>
        <w:tab/>
      </w:r>
      <w:dir w:val="rtl">
        <w:r w:rsidRPr="00CB3929">
          <w:rPr>
            <w:rtl/>
          </w:rPr>
          <w:t>التوضيح</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100-</w:t>
      </w:r>
      <w:r w:rsidRPr="008248B4">
        <w:rPr>
          <w:rtl/>
          <w:lang w:val="en-GB" w:eastAsia="zh-TW"/>
        </w:rPr>
        <w:tab/>
      </w:r>
      <w:dir w:val="rtl">
        <w:r w:rsidRPr="008248B4">
          <w:rPr>
            <w:rtl/>
            <w:lang w:val="en-GB" w:eastAsia="zh-TW"/>
          </w:rPr>
          <w:t xml:space="preserve">استناداً إلى المعلومات التي قدمتها الحكومة في وقت سابق، قرر الفريق العامل توضيح حالة مصعب أحمد عبد العزيز محمد رمضان بعد انقضاء المدة التي تنص عليها قاعدة الستة أشهر (انظر </w:t>
        </w:r>
        <w:r w:rsidRPr="008248B4">
          <w:rPr>
            <w:lang w:val="en-GB" w:eastAsia="zh-TW"/>
          </w:rPr>
          <w:t>A/HRC/WGEID/106/1</w:t>
        </w:r>
        <w:r w:rsidRPr="008248B4">
          <w:rPr>
            <w:rtl/>
            <w:lang w:val="en-GB" w:eastAsia="zh-TW"/>
          </w:rPr>
          <w:t>، الفقرة 80).</w:t>
        </w:r>
        <w:r w:rsidRPr="008248B4">
          <w:rPr>
            <w:rFonts w:ascii="MS Mincho" w:eastAsia="MS Mincho" w:hAnsi="MS Mincho" w:cs="MS Mincho" w:hint="eastAsia"/>
            <w:rtl/>
            <w:lang w:val="en-GB" w:eastAsia="zh-TW"/>
          </w:rPr>
          <w:t>‬</w:t>
        </w:r>
        <w:r w:rsidRPr="008248B4">
          <w:rPr>
            <w:rtl/>
            <w:lang w:val="en-GB" w:eastAsia="zh-TW"/>
          </w:rPr>
          <w:t xml:space="preserve"> ذلك أن الشخص المعني محتجز حالي</w:t>
        </w:r>
        <w:r w:rsidR="00E65679">
          <w:rPr>
            <w:rtl/>
            <w:lang w:val="en-GB" w:eastAsia="zh-TW"/>
          </w:rPr>
          <w:t xml:space="preserve">اً </w:t>
        </w:r>
        <w:r w:rsidRPr="008248B4">
          <w:rPr>
            <w:rtl/>
            <w:lang w:val="en-GB" w:eastAsia="zh-TW"/>
          </w:rPr>
          <w:t>في سجن الوثبة، أبو ظبي.</w:t>
        </w:r>
        <w:r>
          <w:t>‬</w:t>
        </w:r>
        <w:r w:rsidR="003F7DCB">
          <w:t>‬</w:t>
        </w:r>
        <w:r w:rsidR="00AC4BE3">
          <w:t>‬</w:t>
        </w:r>
        <w:r w:rsidR="00AC4BE3">
          <w:t>‬</w:t>
        </w:r>
      </w:dir>
    </w:p>
    <w:p w:rsidR="00661254" w:rsidRPr="00CB3929" w:rsidRDefault="00661254" w:rsidP="001F4780">
      <w:pPr>
        <w:pStyle w:val="H1GA"/>
        <w:rPr>
          <w:rtl/>
          <w:lang w:eastAsia="zh-TW"/>
        </w:rPr>
      </w:pPr>
      <w:r w:rsidRPr="008248B4">
        <w:rPr>
          <w:rtl/>
          <w:lang w:eastAsia="zh-TW"/>
        </w:rPr>
        <w:tab/>
      </w:r>
      <w:r w:rsidRPr="00CB3929">
        <w:rPr>
          <w:rtl/>
          <w:lang w:eastAsia="zh-TW"/>
        </w:rPr>
        <w:tab/>
      </w:r>
      <w:dir w:val="rtl">
        <w:r w:rsidRPr="00CB3929">
          <w:rPr>
            <w:rtl/>
            <w:lang w:eastAsia="zh-TW"/>
          </w:rPr>
          <w:t>الولايات المتحدة الأمريكية</w:t>
        </w:r>
        <w:r w:rsidRPr="00CB3929">
          <w:rPr>
            <w:rFonts w:ascii="MS Mincho" w:eastAsia="MS Mincho" w:hAnsi="MS Mincho" w:cs="MS Mincho" w:hint="eastAsia"/>
            <w:rtl/>
            <w:lang w:eastAsia="zh-TW"/>
          </w:rPr>
          <w:t>‬</w:t>
        </w:r>
        <w:r>
          <w:t>‬</w:t>
        </w:r>
        <w:r w:rsidR="003F7DCB">
          <w:t>‬</w:t>
        </w:r>
        <w:r w:rsidR="00AC4BE3">
          <w:t>‬</w:t>
        </w:r>
        <w:r w:rsidR="00AC4BE3">
          <w:t>‬</w:t>
        </w:r>
      </w:dir>
    </w:p>
    <w:p w:rsidR="00661254" w:rsidRPr="00CB3929" w:rsidRDefault="00661254" w:rsidP="001F4780">
      <w:pPr>
        <w:pStyle w:val="H23GA"/>
        <w:rPr>
          <w:rtl/>
        </w:rPr>
      </w:pPr>
      <w:r w:rsidRPr="00CB3929">
        <w:rPr>
          <w:rtl/>
        </w:rPr>
        <w:tab/>
      </w:r>
      <w:r w:rsidRPr="00CB3929">
        <w:rPr>
          <w:rtl/>
        </w:rPr>
        <w:tab/>
      </w:r>
      <w:dir w:val="rtl">
        <w:r w:rsidRPr="00CB3929">
          <w:rPr>
            <w:rtl/>
          </w:rPr>
          <w:t>الإجراء العادي</w:t>
        </w:r>
        <w:r w:rsidRPr="00CB3929">
          <w:rPr>
            <w:rFonts w:ascii="MS Mincho" w:eastAsia="MS Mincho" w:hAnsi="MS Mincho" w:cs="MS Mincho" w:hint="eastAsia"/>
            <w:rtl/>
          </w:rPr>
          <w:t>‬</w:t>
        </w:r>
        <w:r w:rsidRPr="00CB3929">
          <w:rPr>
            <w:rtl/>
          </w:rPr>
          <w:t xml:space="preserve"> </w:t>
        </w:r>
        <w:r>
          <w:t>‬</w:t>
        </w:r>
        <w:r w:rsidR="003F7DCB">
          <w:t>‬</w:t>
        </w:r>
        <w:r w:rsidR="00AC4BE3">
          <w:t>‬</w:t>
        </w:r>
        <w:r w:rsidR="00AC4BE3">
          <w:t>‬</w:t>
        </w:r>
      </w:dir>
    </w:p>
    <w:p w:rsidR="00661254" w:rsidRPr="008248B4" w:rsidRDefault="00661254" w:rsidP="00661254">
      <w:pPr>
        <w:pStyle w:val="SingleTxtGA"/>
        <w:rPr>
          <w:rtl/>
          <w:lang w:val="en-GB" w:eastAsia="zh-TW"/>
        </w:rPr>
      </w:pPr>
      <w:r w:rsidRPr="008248B4">
        <w:rPr>
          <w:rtl/>
          <w:lang w:val="en-GB" w:eastAsia="zh-TW"/>
        </w:rPr>
        <w:t>101-</w:t>
      </w:r>
      <w:r w:rsidRPr="008248B4">
        <w:rPr>
          <w:rtl/>
          <w:lang w:val="en-GB" w:eastAsia="zh-TW"/>
        </w:rPr>
        <w:tab/>
        <w:t>أحال الفريق العامل إلى حكومة الولايات المتحدة الأمريكية أربع حالات تتعلق بالأشخاص التالية أسماؤهم:</w:t>
      </w:r>
      <w:r w:rsidRPr="008248B4">
        <w:rPr>
          <w:rFonts w:ascii="MS Mincho" w:eastAsia="MS Mincho" w:hAnsi="MS Mincho" w:cs="MS Mincho" w:hint="eastAsia"/>
          <w:rtl/>
          <w:lang w:val="en-GB" w:eastAsia="zh-TW"/>
        </w:rPr>
        <w:t>‬</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(أ)</w:t>
      </w:r>
      <w:r>
        <w:rPr>
          <w:rFonts w:hint="cs"/>
          <w:rtl/>
          <w:lang w:val="en-GB" w:eastAsia="zh-TW"/>
        </w:rPr>
        <w:tab/>
      </w:r>
      <w:r w:rsidR="00661254" w:rsidRPr="008248B4">
        <w:rPr>
          <w:rtl/>
          <w:lang w:val="en-GB" w:eastAsia="zh-TW"/>
        </w:rPr>
        <w:t>وسام سلام كمال الهاشمي، الذي يدعى أنه شوهد آخر مرة في آب/</w:t>
      </w:r>
      <w:r>
        <w:rPr>
          <w:rFonts w:hint="cs"/>
          <w:rtl/>
          <w:lang w:val="en-GB" w:eastAsia="zh-TW"/>
        </w:rPr>
        <w:t xml:space="preserve"> </w:t>
      </w:r>
      <w:r w:rsidR="00661254" w:rsidRPr="008248B4">
        <w:rPr>
          <w:rtl/>
          <w:lang w:val="en-GB" w:eastAsia="zh-TW"/>
        </w:rPr>
        <w:t>أغسطس</w:t>
      </w:r>
      <w:r>
        <w:rPr>
          <w:rFonts w:hint="cs"/>
          <w:rtl/>
          <w:lang w:val="en-GB" w:eastAsia="zh-TW"/>
        </w:rPr>
        <w:t> </w:t>
      </w:r>
      <w:r w:rsidR="00661254" w:rsidRPr="008248B4">
        <w:rPr>
          <w:rtl/>
          <w:lang w:val="en-GB" w:eastAsia="zh-TW"/>
        </w:rPr>
        <w:t xml:space="preserve">2011 في معسكر كروبر، </w:t>
      </w:r>
      <w:r>
        <w:rPr>
          <w:rFonts w:hint="cs"/>
          <w:rtl/>
          <w:lang w:val="en-GB" w:eastAsia="zh-TW"/>
        </w:rPr>
        <w:t xml:space="preserve">وهو </w:t>
      </w:r>
      <w:r w:rsidR="00661254" w:rsidRPr="008248B4">
        <w:rPr>
          <w:rtl/>
          <w:lang w:val="en-GB" w:eastAsia="zh-TW"/>
        </w:rPr>
        <w:t xml:space="preserve">قاعدة أمريكية يزعم أنها تستخدم كمركز احتجاز وتقع على مقربة من مطار بغداد الدولي، بالعراق؛ </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(ب)</w:t>
      </w:r>
      <w:r>
        <w:rPr>
          <w:rFonts w:hint="cs"/>
          <w:rtl/>
          <w:lang w:val="en-GB" w:eastAsia="zh-TW"/>
        </w:rPr>
        <w:tab/>
      </w:r>
      <w:r w:rsidR="00661254" w:rsidRPr="008248B4">
        <w:rPr>
          <w:rtl/>
          <w:lang w:val="en-GB" w:eastAsia="zh-TW"/>
        </w:rPr>
        <w:t>علي حامد عبد الوهاب الجيالي، الذي يُدعى أن جنود</w:t>
      </w:r>
      <w:r w:rsidR="00E65679">
        <w:rPr>
          <w:rtl/>
          <w:lang w:val="en-GB" w:eastAsia="zh-TW"/>
        </w:rPr>
        <w:t xml:space="preserve">اً </w:t>
      </w:r>
      <w:r w:rsidR="00661254" w:rsidRPr="008248B4">
        <w:rPr>
          <w:rtl/>
          <w:lang w:val="en-GB" w:eastAsia="zh-TW"/>
        </w:rPr>
        <w:t xml:space="preserve">أمريكيين ألقوا القبض عليه في فندق بابل، في بغداد، في 16 تشرين الأول/أكتوبر 2005؛ </w:t>
      </w:r>
    </w:p>
    <w:p w:rsidR="00661254" w:rsidRPr="008248B4" w:rsidRDefault="00A32E0C" w:rsidP="00A32E0C">
      <w:pPr>
        <w:pStyle w:val="SingleTxtGA"/>
        <w:rPr>
          <w:rtl/>
          <w:lang w:val="en-GB" w:eastAsia="zh-TW"/>
        </w:rPr>
      </w:pPr>
      <w:r>
        <w:rPr>
          <w:rFonts w:hint="cs"/>
          <w:rtl/>
          <w:lang w:val="en-GB" w:eastAsia="zh-TW"/>
        </w:rPr>
        <w:tab/>
      </w:r>
      <w:r w:rsidR="00661254" w:rsidRPr="008248B4">
        <w:rPr>
          <w:rtl/>
          <w:lang w:val="en-GB" w:eastAsia="zh-TW"/>
        </w:rPr>
        <w:t>(ج)</w:t>
      </w:r>
      <w:r>
        <w:rPr>
          <w:rFonts w:hint="cs"/>
          <w:rtl/>
          <w:lang w:val="en-GB" w:eastAsia="zh-TW"/>
        </w:rPr>
        <w:tab/>
      </w:r>
      <w:r w:rsidR="00661254" w:rsidRPr="008248B4">
        <w:rPr>
          <w:rtl/>
          <w:lang w:val="en-GB" w:eastAsia="zh-TW"/>
        </w:rPr>
        <w:t>جبار علي جارو عاطي السهيلي، الذي يُدعى أن جنود</w:t>
      </w:r>
      <w:r w:rsidR="00E65679">
        <w:rPr>
          <w:rtl/>
          <w:lang w:val="en-GB" w:eastAsia="zh-TW"/>
        </w:rPr>
        <w:t xml:space="preserve">اً </w:t>
      </w:r>
      <w:r w:rsidR="00661254" w:rsidRPr="008248B4">
        <w:rPr>
          <w:rtl/>
          <w:lang w:val="en-GB" w:eastAsia="zh-TW"/>
        </w:rPr>
        <w:t xml:space="preserve">أمريكيين ألقوا القبض عليه في فندق بابل، في بغداد، في 16 تشرين الأول/أكتوبر 2005؛ </w:t>
      </w:r>
    </w:p>
    <w:p w:rsidR="00661254" w:rsidRPr="008248B4" w:rsidRDefault="00A32E0C" w:rsidP="00A32E0C">
      <w:pPr>
        <w:pStyle w:val="SingleTxtGA"/>
        <w:rPr>
          <w:rtl/>
          <w:lang w:val="en-GB" w:eastAsia="zh-TW"/>
        </w:rPr>
      </w:pPr>
      <w:r>
        <w:rPr>
          <w:rFonts w:hint="cs"/>
          <w:rtl/>
          <w:lang w:val="en-GB" w:eastAsia="zh-TW"/>
        </w:rPr>
        <w:lastRenderedPageBreak/>
        <w:tab/>
      </w:r>
      <w:r w:rsidR="00661254" w:rsidRPr="008248B4">
        <w:rPr>
          <w:rtl/>
          <w:lang w:val="en-GB" w:eastAsia="zh-TW"/>
        </w:rPr>
        <w:t>(د)</w:t>
      </w:r>
      <w:r>
        <w:rPr>
          <w:rFonts w:hint="cs"/>
          <w:rtl/>
          <w:lang w:val="en-GB" w:eastAsia="zh-TW"/>
        </w:rPr>
        <w:tab/>
      </w:r>
      <w:r w:rsidR="00661254" w:rsidRPr="008248B4">
        <w:rPr>
          <w:rtl/>
          <w:lang w:val="en-GB" w:eastAsia="zh-TW"/>
        </w:rPr>
        <w:t xml:space="preserve">عصام العبيدي، الذي يُدعي أن </w:t>
      </w:r>
      <w:r>
        <w:rPr>
          <w:rFonts w:hint="cs"/>
          <w:rtl/>
          <w:lang w:val="en-GB" w:eastAsia="zh-TW"/>
        </w:rPr>
        <w:t xml:space="preserve">أفراداً من </w:t>
      </w:r>
      <w:r w:rsidR="00661254" w:rsidRPr="008248B4">
        <w:rPr>
          <w:rtl/>
          <w:lang w:val="en-GB" w:eastAsia="zh-TW"/>
        </w:rPr>
        <w:t xml:space="preserve">جيش الولايات المتحدة ألقوا القبض عليه في حي السيدية، بغداد، في 22 آب/أغسطس 2007. </w:t>
      </w:r>
    </w:p>
    <w:p w:rsidR="00661254" w:rsidRPr="003F7DCB" w:rsidRDefault="00661254" w:rsidP="00661254">
      <w:pPr>
        <w:pStyle w:val="SingleTxtGA"/>
        <w:rPr>
          <w:spacing w:val="-6"/>
          <w:rtl/>
          <w:lang w:val="en-GB" w:eastAsia="zh-TW"/>
        </w:rPr>
      </w:pPr>
      <w:r w:rsidRPr="003F7DCB">
        <w:rPr>
          <w:spacing w:val="-6"/>
          <w:rtl/>
          <w:lang w:val="en-GB" w:eastAsia="zh-TW"/>
        </w:rPr>
        <w:t>102-</w:t>
      </w:r>
      <w:r w:rsidRPr="003F7DCB">
        <w:rPr>
          <w:spacing w:val="-6"/>
          <w:rtl/>
          <w:lang w:val="en-GB" w:eastAsia="zh-TW"/>
        </w:rPr>
        <w:tab/>
      </w:r>
      <w:dir w:val="rtl">
        <w:r w:rsidRPr="003F7DCB">
          <w:rPr>
            <w:spacing w:val="-6"/>
            <w:rtl/>
            <w:lang w:val="en-GB" w:eastAsia="zh-TW"/>
          </w:rPr>
          <w:t>ووفقاً لأساليب عمل الفريق العامل، أُرسلت إلى حكومة العراق أيض</w:t>
        </w:r>
        <w:r w:rsidR="00E65679" w:rsidRPr="003F7DCB">
          <w:rPr>
            <w:spacing w:val="-6"/>
            <w:rtl/>
            <w:lang w:val="en-GB" w:eastAsia="zh-TW"/>
          </w:rPr>
          <w:t xml:space="preserve">اً </w:t>
        </w:r>
        <w:r w:rsidRPr="003F7DCB">
          <w:rPr>
            <w:spacing w:val="-6"/>
            <w:rtl/>
            <w:lang w:val="en-GB" w:eastAsia="zh-TW"/>
          </w:rPr>
          <w:t>نسخة من كل حالة.</w:t>
        </w:r>
        <w:r w:rsidRPr="003F7DCB">
          <w:rPr>
            <w:spacing w:val="-6"/>
          </w:rPr>
          <w:t>‬</w:t>
        </w:r>
        <w:r w:rsidR="003F7DCB" w:rsidRPr="003F7DCB">
          <w:rPr>
            <w:spacing w:val="-6"/>
          </w:rPr>
          <w:t>‬</w:t>
        </w:r>
        <w:r w:rsidR="00AC4BE3">
          <w:t>‬</w:t>
        </w:r>
        <w:r w:rsidR="00AC4BE3">
          <w:t>‬</w:t>
        </w:r>
      </w:dir>
    </w:p>
    <w:p w:rsidR="00661254" w:rsidRPr="008248B4" w:rsidRDefault="00661254" w:rsidP="00A32E0C">
      <w:pPr>
        <w:pStyle w:val="H1GA"/>
        <w:rPr>
          <w:rtl/>
          <w:lang w:eastAsia="zh-TW"/>
        </w:rPr>
      </w:pPr>
      <w:r w:rsidRPr="008248B4">
        <w:rPr>
          <w:rtl/>
          <w:lang w:eastAsia="zh-TW"/>
        </w:rPr>
        <w:tab/>
      </w:r>
      <w:r w:rsidRPr="008248B4">
        <w:rPr>
          <w:rtl/>
          <w:lang w:eastAsia="zh-TW"/>
        </w:rPr>
        <w:tab/>
      </w:r>
      <w:dir w:val="rtl">
        <w:r w:rsidRPr="008248B4">
          <w:rPr>
            <w:rtl/>
            <w:lang w:eastAsia="zh-TW"/>
          </w:rPr>
          <w:t>أوزبكستان</w:t>
        </w:r>
        <w:r w:rsidRPr="008248B4">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A32E0C">
      <w:pPr>
        <w:pStyle w:val="H23GA"/>
        <w:rPr>
          <w:rFonts w:eastAsia="SimSun"/>
          <w:rtl/>
        </w:rPr>
      </w:pPr>
      <w:r w:rsidRPr="008248B4">
        <w:rPr>
          <w:rtl/>
        </w:rPr>
        <w:tab/>
      </w:r>
      <w:r w:rsidRPr="008248B4">
        <w:rPr>
          <w:rtl/>
        </w:rPr>
        <w:tab/>
      </w:r>
      <w:dir w:val="rtl">
        <w:r w:rsidRPr="008248B4">
          <w:rPr>
            <w:rtl/>
          </w:rPr>
          <w:t>المعلومات المقدمة من الحكومة</w:t>
        </w:r>
        <w:r w:rsidRPr="008248B4">
          <w:rPr>
            <w:rFonts w:ascii="MS Mincho" w:eastAsia="MS Mincho" w:hAnsi="MS Mincho" w:cs="MS Mincho" w:hint="eastAsia"/>
            <w:rtl/>
          </w:rPr>
          <w:t>‬</w:t>
        </w:r>
        <w:r>
          <w:t>‬</w:t>
        </w:r>
        <w:r w:rsidR="003F7DCB">
          <w:t>‬</w:t>
        </w:r>
        <w:r w:rsidR="00AC4BE3">
          <w:t>‬</w:t>
        </w:r>
        <w:r w:rsidR="00AC4BE3">
          <w:t>‬</w:t>
        </w:r>
      </w:dir>
    </w:p>
    <w:p w:rsidR="00661254" w:rsidRPr="008248B4" w:rsidRDefault="00661254" w:rsidP="00190E7C">
      <w:pPr>
        <w:pStyle w:val="SingleTxtGA"/>
        <w:rPr>
          <w:rtl/>
          <w:lang w:val="en-GB" w:eastAsia="zh-TW"/>
        </w:rPr>
      </w:pPr>
      <w:r w:rsidRPr="008248B4">
        <w:rPr>
          <w:rtl/>
          <w:lang w:val="en-GB" w:eastAsia="zh-TW"/>
        </w:rPr>
        <w:t>103-</w:t>
      </w:r>
      <w:r w:rsidRPr="008248B4">
        <w:rPr>
          <w:rtl/>
          <w:lang w:val="en-GB" w:eastAsia="zh-TW"/>
        </w:rPr>
        <w:tab/>
        <w:t xml:space="preserve">في </w:t>
      </w:r>
      <w:r w:rsidR="00190E7C">
        <w:rPr>
          <w:rFonts w:hint="cs"/>
          <w:rtl/>
          <w:lang w:val="en-GB" w:eastAsia="zh-TW"/>
        </w:rPr>
        <w:t xml:space="preserve">6 </w:t>
      </w:r>
      <w:r w:rsidRPr="008248B4">
        <w:rPr>
          <w:rtl/>
          <w:lang w:val="en-GB" w:eastAsia="zh-TW"/>
        </w:rPr>
        <w:t>كانون الثاني/يناير 2016، قدمت حكومة أوزبكستان معلومات عن سبع حالات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dir w:val="rtl">
        <w:r w:rsidRPr="008248B4">
          <w:rPr>
            <w:rtl/>
            <w:lang w:val="en-GB" w:eastAsia="zh-TW"/>
          </w:rPr>
          <w:t>واعتبرت المعلومات المقدمة غير كافية لتوضيح تلك الحالات.</w:t>
        </w:r>
        <w:r w:rsidRPr="008248B4">
          <w:rPr>
            <w:rFonts w:ascii="MS Mincho" w:eastAsia="MS Mincho" w:hAnsi="MS Mincho" w:cs="MS Mincho" w:hint="eastAsia"/>
            <w:rtl/>
            <w:lang w:val="en-GB" w:eastAsia="zh-TW"/>
          </w:rPr>
          <w:t>‬</w:t>
        </w:r>
        <w:r w:rsidRPr="008248B4">
          <w:rPr>
            <w:rFonts w:ascii="MS Mincho" w:eastAsia="MS Mincho" w:hAnsi="MS Mincho" w:cs="MS Mincho" w:hint="eastAsia"/>
            <w:rtl/>
            <w:lang w:val="en-GB" w:eastAsia="zh-TW"/>
          </w:rPr>
          <w:t>‬</w:t>
        </w:r>
        <w:r>
          <w:t>‬</w:t>
        </w:r>
        <w:r w:rsidR="003F7DCB">
          <w:t>‬</w:t>
        </w:r>
        <w:r w:rsidR="00AC4BE3">
          <w:t>‬</w:t>
        </w:r>
        <w:r w:rsidR="00AC4BE3">
          <w:t>‬</w:t>
        </w:r>
      </w:dir>
    </w:p>
    <w:p w:rsidR="00661254" w:rsidRPr="00CB3929" w:rsidRDefault="00661254" w:rsidP="00A32E0C">
      <w:pPr>
        <w:pStyle w:val="H1GA"/>
        <w:rPr>
          <w:rtl/>
          <w:lang w:eastAsia="zh-TW"/>
        </w:rPr>
      </w:pPr>
      <w:r w:rsidRPr="008248B4">
        <w:rPr>
          <w:rtl/>
          <w:lang w:eastAsia="zh-TW"/>
        </w:rPr>
        <w:tab/>
      </w:r>
      <w:r w:rsidRPr="008248B4">
        <w:rPr>
          <w:rtl/>
          <w:lang w:eastAsia="zh-TW"/>
        </w:rPr>
        <w:tab/>
      </w:r>
      <w:dir w:val="rtl">
        <w:r w:rsidRPr="00CB3929">
          <w:rPr>
            <w:rtl/>
            <w:lang w:eastAsia="zh-TW"/>
          </w:rPr>
          <w:t>زمبابوي</w:t>
        </w:r>
        <w:r w:rsidRPr="00CB3929">
          <w:rPr>
            <w:rFonts w:ascii="MS Mincho" w:eastAsia="MS Mincho" w:hAnsi="MS Mincho" w:cs="MS Mincho" w:hint="eastAsia"/>
            <w:rtl/>
            <w:lang w:eastAsia="zh-TW"/>
          </w:rPr>
          <w:t>‬</w:t>
        </w:r>
        <w:r>
          <w:t>‬</w:t>
        </w:r>
        <w:r w:rsidR="003F7DCB">
          <w:t>‬</w:t>
        </w:r>
        <w:r w:rsidR="00AC4BE3">
          <w:t>‬</w:t>
        </w:r>
        <w:r w:rsidR="00AC4BE3">
          <w:t>‬</w:t>
        </w:r>
      </w:dir>
    </w:p>
    <w:p w:rsidR="00661254" w:rsidRPr="008248B4" w:rsidRDefault="00661254" w:rsidP="00A32E0C">
      <w:pPr>
        <w:pStyle w:val="H23GA"/>
        <w:rPr>
          <w:rFonts w:eastAsia="SimSun"/>
          <w:rtl/>
        </w:rPr>
      </w:pPr>
      <w:r w:rsidRPr="00CB3929">
        <w:rPr>
          <w:rtl/>
        </w:rPr>
        <w:tab/>
      </w:r>
      <w:r w:rsidRPr="00CB3929">
        <w:rPr>
          <w:rtl/>
        </w:rPr>
        <w:tab/>
      </w:r>
      <w:dir w:val="rtl">
        <w:r w:rsidRPr="00CB3929">
          <w:rPr>
            <w:rtl/>
          </w:rPr>
          <w:t>المعلومات المقدمة من المصادر</w:t>
        </w:r>
        <w:r w:rsidRPr="00CB3929">
          <w:rPr>
            <w:rFonts w:ascii="MS Mincho" w:eastAsia="MS Mincho" w:hAnsi="MS Mincho" w:cs="MS Mincho" w:hint="eastAsia"/>
            <w:rtl/>
          </w:rPr>
          <w:t>‬</w:t>
        </w:r>
        <w:r>
          <w:t>‬</w:t>
        </w:r>
        <w:r w:rsidR="003F7DCB">
          <w:t>‬</w:t>
        </w:r>
        <w:r w:rsidR="00AC4BE3">
          <w:t>‬</w:t>
        </w:r>
        <w:r w:rsidR="00AC4BE3">
          <w:t>‬</w:t>
        </w:r>
      </w:dir>
    </w:p>
    <w:p w:rsidR="00661254" w:rsidRPr="008248B4" w:rsidRDefault="00661254" w:rsidP="00A32E0C">
      <w:pPr>
        <w:pStyle w:val="SingleTxtGA"/>
        <w:rPr>
          <w:rtl/>
          <w:lang w:val="en-GB" w:eastAsia="zh-TW"/>
        </w:rPr>
      </w:pPr>
      <w:r w:rsidRPr="008248B4">
        <w:rPr>
          <w:rtl/>
          <w:lang w:val="en-GB" w:eastAsia="zh-TW"/>
        </w:rPr>
        <w:t>104-</w:t>
      </w:r>
      <w:r w:rsidRPr="008248B4">
        <w:rPr>
          <w:rtl/>
          <w:lang w:val="en-GB" w:eastAsia="zh-TW"/>
        </w:rPr>
        <w:tab/>
        <w:t xml:space="preserve">قدم </w:t>
      </w:r>
      <w:r w:rsidR="00A32E0C">
        <w:rPr>
          <w:rFonts w:hint="cs"/>
          <w:rtl/>
          <w:lang w:val="en-GB" w:eastAsia="zh-TW"/>
        </w:rPr>
        <w:t xml:space="preserve">أحد المصادر </w:t>
      </w:r>
      <w:r w:rsidRPr="008248B4">
        <w:rPr>
          <w:rtl/>
          <w:lang w:val="en-GB" w:eastAsia="zh-TW"/>
        </w:rPr>
        <w:t>معلومات عن حالة واحدة لم يُبتّ فيها بعدُ.</w:t>
      </w:r>
      <w:r w:rsidRPr="008248B4">
        <w:rPr>
          <w:rFonts w:ascii="MS Mincho" w:eastAsia="MS Mincho" w:hAnsi="MS Mincho" w:cs="MS Mincho" w:hint="eastAsia"/>
          <w:rtl/>
          <w:lang w:val="en-GB" w:eastAsia="zh-TW"/>
        </w:rPr>
        <w:t>‬</w:t>
      </w:r>
      <w:r w:rsidRPr="008248B4">
        <w:rPr>
          <w:rtl/>
          <w:lang w:val="en-GB" w:eastAsia="zh-TW"/>
        </w:rPr>
        <w:t xml:space="preserve"> </w:t>
      </w:r>
    </w:p>
    <w:p w:rsidR="00173565" w:rsidRPr="00A32E0C" w:rsidRDefault="00A32E0C" w:rsidP="003F7DCB">
      <w:pPr>
        <w:spacing w:before="120" w:line="240" w:lineRule="exact"/>
        <w:jc w:val="center"/>
        <w:rPr>
          <w:u w:val="single"/>
          <w:rtl/>
          <w:lang w:eastAsia="ar-SA"/>
        </w:rPr>
      </w:pPr>
      <w:r>
        <w:rPr>
          <w:u w:val="single"/>
          <w:rtl/>
          <w:lang w:eastAsia="ar-SA"/>
        </w:rPr>
        <w:tab/>
      </w:r>
      <w:r>
        <w:rPr>
          <w:u w:val="single"/>
          <w:rtl/>
          <w:lang w:eastAsia="ar-SA"/>
        </w:rPr>
        <w:tab/>
      </w:r>
      <w:r>
        <w:rPr>
          <w:u w:val="single"/>
          <w:rtl/>
          <w:lang w:eastAsia="ar-SA"/>
        </w:rPr>
        <w:tab/>
      </w:r>
    </w:p>
    <w:sectPr w:rsidR="00173565" w:rsidRPr="00A32E0C" w:rsidSect="004E613D">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54" w:rsidRPr="002901D9" w:rsidRDefault="00661254" w:rsidP="002901D9">
      <w:pPr>
        <w:spacing w:after="60" w:line="240" w:lineRule="auto"/>
        <w:rPr>
          <w:i/>
          <w:iCs/>
        </w:rPr>
      </w:pPr>
      <w:r>
        <w:rPr>
          <w:rFonts w:hint="cs"/>
          <w:i/>
          <w:iCs/>
          <w:rtl/>
        </w:rPr>
        <w:t>الحواشي</w:t>
      </w:r>
    </w:p>
  </w:endnote>
  <w:endnote w:type="continuationSeparator" w:id="0">
    <w:p w:rsidR="00661254" w:rsidRDefault="00661254"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54" w:rsidRPr="00661254" w:rsidRDefault="00661254" w:rsidP="00661254">
    <w:pPr>
      <w:pStyle w:val="Footer"/>
      <w:tabs>
        <w:tab w:val="right" w:pos="9598"/>
      </w:tabs>
      <w:rPr>
        <w:sz w:val="17"/>
      </w:rPr>
    </w:pPr>
    <w:r>
      <w:rPr>
        <w:sz w:val="17"/>
      </w:rPr>
      <w:t>GE.16-06204</w:t>
    </w:r>
    <w:r>
      <w:rPr>
        <w:sz w:val="17"/>
      </w:rPr>
      <w:tab/>
    </w:r>
    <w:r w:rsidRPr="00661254">
      <w:rPr>
        <w:b/>
        <w:sz w:val="18"/>
      </w:rPr>
      <w:fldChar w:fldCharType="begin"/>
    </w:r>
    <w:r w:rsidRPr="00661254">
      <w:rPr>
        <w:b/>
        <w:sz w:val="18"/>
      </w:rPr>
      <w:instrText xml:space="preserve"> PAGE  \* MERGEFORMAT </w:instrText>
    </w:r>
    <w:r w:rsidRPr="00661254">
      <w:rPr>
        <w:b/>
        <w:sz w:val="18"/>
      </w:rPr>
      <w:fldChar w:fldCharType="separate"/>
    </w:r>
    <w:r w:rsidR="00AC4BE3">
      <w:rPr>
        <w:b/>
        <w:noProof/>
        <w:sz w:val="18"/>
      </w:rPr>
      <w:t>26</w:t>
    </w:r>
    <w:r w:rsidRPr="0066125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54" w:rsidRPr="00661254" w:rsidRDefault="00661254" w:rsidP="006959B0">
    <w:pPr>
      <w:pStyle w:val="Footer"/>
      <w:tabs>
        <w:tab w:val="right" w:pos="9599"/>
      </w:tabs>
      <w:jc w:val="left"/>
      <w:rPr>
        <w:b/>
        <w:sz w:val="18"/>
        <w:lang w:val="en-US"/>
      </w:rPr>
    </w:pPr>
    <w:r w:rsidRPr="00661254">
      <w:rPr>
        <w:b/>
        <w:sz w:val="18"/>
        <w:lang w:val="en-US"/>
      </w:rPr>
      <w:fldChar w:fldCharType="begin"/>
    </w:r>
    <w:r w:rsidRPr="00661254">
      <w:rPr>
        <w:b/>
        <w:sz w:val="18"/>
        <w:lang w:val="en-US"/>
      </w:rPr>
      <w:instrText xml:space="preserve"> PAGE  \* MERGEFORMAT </w:instrText>
    </w:r>
    <w:r w:rsidRPr="00661254">
      <w:rPr>
        <w:b/>
        <w:sz w:val="18"/>
        <w:lang w:val="en-US"/>
      </w:rPr>
      <w:fldChar w:fldCharType="separate"/>
    </w:r>
    <w:r w:rsidR="00AC4BE3">
      <w:rPr>
        <w:b/>
        <w:noProof/>
        <w:sz w:val="18"/>
        <w:lang w:val="en-US"/>
      </w:rPr>
      <w:t>27</w:t>
    </w:r>
    <w:r w:rsidRPr="00661254">
      <w:rPr>
        <w:b/>
        <w:sz w:val="18"/>
        <w:lang w:val="en-US"/>
      </w:rPr>
      <w:fldChar w:fldCharType="end"/>
    </w:r>
    <w:r>
      <w:rPr>
        <w:b/>
        <w:sz w:val="18"/>
        <w:lang w:val="en-US"/>
      </w:rPr>
      <w:tab/>
    </w:r>
    <w:r>
      <w:rPr>
        <w:sz w:val="17"/>
        <w:lang w:val="en-US"/>
      </w:rPr>
      <w:t>GE.16-06204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54" w:rsidRDefault="00661254" w:rsidP="00FD4BC9">
    <w:pPr>
      <w:pStyle w:val="Footer"/>
      <w:jc w:val="right"/>
      <w:rPr>
        <w:sz w:val="20"/>
        <w:szCs w:val="20"/>
      </w:rPr>
    </w:pPr>
    <w:r>
      <w:rPr>
        <w:sz w:val="20"/>
        <w:szCs w:val="20"/>
      </w:rPr>
      <w:t>GE.16-06204</w:t>
    </w:r>
    <w:r>
      <w:rPr>
        <w:noProof/>
        <w:lang w:eastAsia="en-GB"/>
      </w:rPr>
      <w:drawing>
        <wp:anchor distT="0" distB="0" distL="114300" distR="114300" simplePos="0" relativeHeight="251659264" behindDoc="1" locked="1" layoutInCell="0" allowOverlap="1" wp14:anchorId="1A24D3AB" wp14:editId="11D90B29">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286">
      <w:rPr>
        <w:sz w:val="20"/>
        <w:szCs w:val="20"/>
      </w:rPr>
      <w:t>(A)</w:t>
    </w:r>
  </w:p>
  <w:p w:rsidR="00661254" w:rsidRPr="004E613D" w:rsidRDefault="00661254" w:rsidP="004E613D">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eastAsia="en-GB"/>
      </w:rPr>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WGEID/108/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WGEID/108/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54" w:rsidRPr="0054762C" w:rsidRDefault="00661254" w:rsidP="00173565">
      <w:pPr>
        <w:pStyle w:val="Footer"/>
        <w:bidi/>
        <w:spacing w:after="80" w:line="200" w:lineRule="exact"/>
        <w:ind w:left="680"/>
      </w:pPr>
      <w:r>
        <w:rPr>
          <w:rtl/>
        </w:rPr>
        <w:t>__________</w:t>
      </w:r>
    </w:p>
  </w:footnote>
  <w:footnote w:type="continuationSeparator" w:id="0">
    <w:p w:rsidR="00661254" w:rsidRDefault="00661254" w:rsidP="00656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54" w:rsidRPr="00661254" w:rsidRDefault="00661254" w:rsidP="00661254">
    <w:pPr>
      <w:pStyle w:val="Header"/>
      <w:jc w:val="right"/>
    </w:pPr>
    <w:r w:rsidRPr="00661254">
      <w:t>A/HRC/WGEID/108/1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54" w:rsidRPr="00661254" w:rsidRDefault="00661254" w:rsidP="00661254">
    <w:pPr>
      <w:pStyle w:val="Header"/>
      <w:jc w:val="left"/>
    </w:pPr>
    <w:r w:rsidRPr="00661254">
      <w:t>A/HRC/WGEID/108/1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5D44C26"/>
    <w:lvl w:ilvl="0" w:tplc="FFA026A6">
      <w:start w:val="1"/>
      <w:numFmt w:val="decimal"/>
      <w:pStyle w:val="ParaNoG"/>
      <w:lvlText w:val="%1-"/>
      <w:lvlJc w:val="left"/>
      <w:pPr>
        <w:tabs>
          <w:tab w:val="num" w:pos="0"/>
        </w:tabs>
        <w:ind w:left="1134" w:firstLine="0"/>
      </w:pPr>
      <w:rPr>
        <w:rFonts w:ascii="Times New Roman" w:hAnsi="Times New Roman" w:hint="default"/>
        <w:b w:val="0"/>
        <w:i w:val="0"/>
        <w:color w:val="auto"/>
        <w:sz w:val="20"/>
      </w:rPr>
    </w:lvl>
    <w:lvl w:ilvl="1" w:tplc="04090019">
      <w:start w:val="1"/>
      <w:numFmt w:val="lowerLetter"/>
      <w:lvlText w:val="%2."/>
      <w:lvlJc w:val="left"/>
      <w:pPr>
        <w:tabs>
          <w:tab w:val="num" w:pos="1015"/>
        </w:tabs>
        <w:ind w:left="1015" w:hanging="360"/>
      </w:pPr>
    </w:lvl>
    <w:lvl w:ilvl="2" w:tplc="DA06D5D2">
      <w:start w:val="1"/>
      <w:numFmt w:val="lowerLetter"/>
      <w:lvlText w:val="(%3)"/>
      <w:lvlJc w:val="left"/>
      <w:pPr>
        <w:ind w:left="1930" w:hanging="375"/>
      </w:pPr>
      <w:rPr>
        <w:rFonts w:hint="default"/>
      </w:rPr>
    </w:lvl>
    <w:lvl w:ilvl="3" w:tplc="0409000F">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
    <w:nsid w:val="01457544"/>
    <w:multiLevelType w:val="hybridMultilevel"/>
    <w:tmpl w:val="0B5C1ED0"/>
    <w:lvl w:ilvl="0" w:tplc="98D6CF66">
      <w:start w:val="1"/>
      <w:numFmt w:val="decimal"/>
      <w:lvlText w:val="%1.  "/>
      <w:lvlJc w:val="left"/>
      <w:pPr>
        <w:ind w:left="149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0074C4"/>
    <w:multiLevelType w:val="hybridMultilevel"/>
    <w:tmpl w:val="D3121568"/>
    <w:lvl w:ilvl="0" w:tplc="92C62700">
      <w:start w:val="1"/>
      <w:numFmt w:val="lowerLetter"/>
      <w:lvlText w:val="(%1)"/>
      <w:lvlJc w:val="left"/>
      <w:pPr>
        <w:ind w:left="1930" w:hanging="375"/>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5758C"/>
    <w:multiLevelType w:val="hybridMultilevel"/>
    <w:tmpl w:val="FC5C068C"/>
    <w:lvl w:ilvl="0" w:tplc="08090017">
      <w:start w:val="1"/>
      <w:numFmt w:val="lowerLetter"/>
      <w:lvlText w:val="%1)"/>
      <w:lvlJc w:val="left"/>
      <w:pPr>
        <w:ind w:left="720" w:hanging="360"/>
      </w:pPr>
    </w:lvl>
    <w:lvl w:ilvl="1" w:tplc="684C9D82">
      <w:start w:val="4"/>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156AC472">
      <w:start w:val="1"/>
      <w:numFmt w:val="lowerLetter"/>
      <w:lvlText w:val="(%4)"/>
      <w:lvlJc w:val="left"/>
      <w:pPr>
        <w:ind w:left="2062" w:hanging="360"/>
      </w:pPr>
      <w:rPr>
        <w:rFonts w:hint="default"/>
        <w:b w:val="0"/>
        <w:i w:val="0"/>
        <w:sz w:val="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F552D1"/>
    <w:multiLevelType w:val="hybridMultilevel"/>
    <w:tmpl w:val="1AE88A36"/>
    <w:lvl w:ilvl="0" w:tplc="156AC472">
      <w:start w:val="1"/>
      <w:numFmt w:val="lowerLetter"/>
      <w:lvlText w:val="(%1)"/>
      <w:lvlJc w:val="left"/>
      <w:pPr>
        <w:ind w:left="1855" w:hanging="360"/>
      </w:pPr>
      <w:rPr>
        <w:rFonts w:hint="default"/>
        <w:b w:val="0"/>
        <w:i w:val="0"/>
        <w:sz w:val="20"/>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8">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9">
    <w:nsid w:val="26B41009"/>
    <w:multiLevelType w:val="hybridMultilevel"/>
    <w:tmpl w:val="B38EC014"/>
    <w:lvl w:ilvl="0" w:tplc="156AC472">
      <w:start w:val="1"/>
      <w:numFmt w:val="lowerLetter"/>
      <w:lvlText w:val="(%1)"/>
      <w:lvlJc w:val="left"/>
      <w:pPr>
        <w:ind w:left="2421" w:hanging="360"/>
      </w:pPr>
      <w:rPr>
        <w:rFonts w:hint="default"/>
        <w:b w:val="0"/>
        <w:i w:val="0"/>
        <w:sz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nsid w:val="2DF95D33"/>
    <w:multiLevelType w:val="hybridMultilevel"/>
    <w:tmpl w:val="7D2A30B0"/>
    <w:lvl w:ilvl="0" w:tplc="156AC472">
      <w:start w:val="1"/>
      <w:numFmt w:val="lowerLetter"/>
      <w:lvlText w:val="(%1)"/>
      <w:lvlJc w:val="left"/>
      <w:pPr>
        <w:ind w:left="2062" w:hanging="360"/>
      </w:pPr>
      <w:rPr>
        <w:rFonts w:hint="default"/>
        <w:b w:val="0"/>
        <w:i w:val="0"/>
        <w:sz w:val="2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1">
    <w:nsid w:val="31194AF1"/>
    <w:multiLevelType w:val="hybridMultilevel"/>
    <w:tmpl w:val="F186449C"/>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CE600D"/>
    <w:multiLevelType w:val="hybridMultilevel"/>
    <w:tmpl w:val="F186449C"/>
    <w:lvl w:ilvl="0" w:tplc="156AC472">
      <w:start w:val="1"/>
      <w:numFmt w:val="lowerLetter"/>
      <w:lvlText w:val="(%1)"/>
      <w:lvlJc w:val="left"/>
      <w:pPr>
        <w:ind w:left="2987" w:hanging="360"/>
      </w:pPr>
      <w:rPr>
        <w:rFonts w:hint="default"/>
        <w:b w:val="0"/>
        <w:i w:val="0"/>
        <w:sz w:val="20"/>
      </w:rPr>
    </w:lvl>
    <w:lvl w:ilvl="1" w:tplc="08090019">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5">
    <w:nsid w:val="433D4332"/>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16">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7">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903B6"/>
    <w:multiLevelType w:val="hybridMultilevel"/>
    <w:tmpl w:val="DFC05AB2"/>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abstractNum w:abstractNumId="19">
    <w:nsid w:val="591C4BA5"/>
    <w:multiLevelType w:val="multilevel"/>
    <w:tmpl w:val="8D00C6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A955B4B"/>
    <w:multiLevelType w:val="hybridMultilevel"/>
    <w:tmpl w:val="1AE88A36"/>
    <w:lvl w:ilvl="0" w:tplc="156AC472">
      <w:start w:val="1"/>
      <w:numFmt w:val="lowerLetter"/>
      <w:lvlText w:val="(%1)"/>
      <w:lvlJc w:val="left"/>
      <w:pPr>
        <w:ind w:left="1855" w:hanging="360"/>
      </w:pPr>
      <w:rPr>
        <w:rFonts w:hint="default"/>
        <w:b w:val="0"/>
        <w:i w:val="0"/>
        <w:sz w:val="20"/>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21">
    <w:nsid w:val="5AEB29B9"/>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2">
    <w:nsid w:val="5B9D5E2C"/>
    <w:multiLevelType w:val="hybridMultilevel"/>
    <w:tmpl w:val="B38EC014"/>
    <w:lvl w:ilvl="0" w:tplc="156AC472">
      <w:start w:val="1"/>
      <w:numFmt w:val="lowerLetter"/>
      <w:lvlText w:val="(%1)"/>
      <w:lvlJc w:val="left"/>
      <w:pPr>
        <w:ind w:left="2421" w:hanging="360"/>
      </w:pPr>
      <w:rPr>
        <w:rFonts w:hint="default"/>
        <w:b w:val="0"/>
        <w:i w:val="0"/>
        <w:sz w:val="2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3B0253C"/>
    <w:multiLevelType w:val="hybridMultilevel"/>
    <w:tmpl w:val="744ACF84"/>
    <w:lvl w:ilvl="0" w:tplc="AE6283A6">
      <w:start w:val="1"/>
      <w:numFmt w:val="lowerLetter"/>
      <w:lvlText w:val="(%1)"/>
      <w:lvlJc w:val="left"/>
      <w:pPr>
        <w:ind w:left="1855" w:hanging="360"/>
      </w:pPr>
      <w:rPr>
        <w:rFonts w:hint="default"/>
        <w:b w:val="0"/>
        <w:u w:val="none"/>
      </w:rPr>
    </w:lvl>
    <w:lvl w:ilvl="1" w:tplc="08090019">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25">
    <w:nsid w:val="69B6400F"/>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6">
    <w:nsid w:val="6A533B65"/>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7">
    <w:nsid w:val="6A632C76"/>
    <w:multiLevelType w:val="hybridMultilevel"/>
    <w:tmpl w:val="6CAA17AE"/>
    <w:lvl w:ilvl="0" w:tplc="BB1A8078">
      <w:start w:val="1"/>
      <w:numFmt w:val="lowerLetter"/>
      <w:lvlText w:val="(%1)"/>
      <w:lvlJc w:val="left"/>
      <w:pPr>
        <w:tabs>
          <w:tab w:val="num" w:pos="567"/>
        </w:tabs>
        <w:ind w:left="1701" w:firstLine="0"/>
      </w:pPr>
      <w:rPr>
        <w:rFonts w:hint="default"/>
        <w:b w:val="0"/>
        <w:i w:val="0"/>
        <w:color w:val="auto"/>
        <w:sz w:val="20"/>
        <w:lang w:val="x-none"/>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28">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79CC5D7E"/>
    <w:multiLevelType w:val="hybridMultilevel"/>
    <w:tmpl w:val="920AEB88"/>
    <w:lvl w:ilvl="0" w:tplc="DA06D5D2">
      <w:start w:val="1"/>
      <w:numFmt w:val="lowerLetter"/>
      <w:lvlText w:val="(%1)"/>
      <w:lvlJc w:val="left"/>
      <w:pPr>
        <w:tabs>
          <w:tab w:val="num" w:pos="567"/>
        </w:tabs>
        <w:ind w:left="1701" w:firstLine="0"/>
      </w:pPr>
      <w:rPr>
        <w:rFonts w:hint="default"/>
        <w:b w:val="0"/>
        <w:i w:val="0"/>
        <w:color w:val="auto"/>
        <w:sz w:val="20"/>
        <w:lang w:val="en-GB"/>
      </w:rPr>
    </w:lvl>
    <w:lvl w:ilvl="1" w:tplc="04090019">
      <w:start w:val="1"/>
      <w:numFmt w:val="lowerLetter"/>
      <w:lvlText w:val="%2."/>
      <w:lvlJc w:val="left"/>
      <w:pPr>
        <w:tabs>
          <w:tab w:val="num" w:pos="1581"/>
        </w:tabs>
        <w:ind w:left="1581" w:hanging="360"/>
      </w:pPr>
    </w:lvl>
    <w:lvl w:ilvl="2" w:tplc="DA06D5D2">
      <w:start w:val="1"/>
      <w:numFmt w:val="lowerLetter"/>
      <w:lvlText w:val="(%3)"/>
      <w:lvlJc w:val="left"/>
      <w:pPr>
        <w:ind w:left="2496" w:hanging="375"/>
      </w:pPr>
      <w:rPr>
        <w:rFonts w:hint="default"/>
      </w:rPr>
    </w:lvl>
    <w:lvl w:ilvl="3" w:tplc="0409000F">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3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31">
    <w:nsid w:val="7C6D3E02"/>
    <w:multiLevelType w:val="hybridMultilevel"/>
    <w:tmpl w:val="218442D6"/>
    <w:lvl w:ilvl="0" w:tplc="156AC472">
      <w:start w:val="1"/>
      <w:numFmt w:val="lowerLetter"/>
      <w:lvlText w:val="(%1)"/>
      <w:lvlJc w:val="left"/>
      <w:pPr>
        <w:ind w:left="2987" w:hanging="360"/>
      </w:pPr>
      <w:rPr>
        <w:rFonts w:hint="default"/>
        <w:b w:val="0"/>
        <w:i w:val="0"/>
        <w:sz w:val="20"/>
      </w:rPr>
    </w:lvl>
    <w:lvl w:ilvl="1" w:tplc="08090019" w:tentative="1">
      <w:start w:val="1"/>
      <w:numFmt w:val="lowerLetter"/>
      <w:lvlText w:val="%2."/>
      <w:lvlJc w:val="left"/>
      <w:pPr>
        <w:ind w:left="3707" w:hanging="360"/>
      </w:pPr>
    </w:lvl>
    <w:lvl w:ilvl="2" w:tplc="0809001B" w:tentative="1">
      <w:start w:val="1"/>
      <w:numFmt w:val="lowerRoman"/>
      <w:lvlText w:val="%3."/>
      <w:lvlJc w:val="right"/>
      <w:pPr>
        <w:ind w:left="4427" w:hanging="180"/>
      </w:pPr>
    </w:lvl>
    <w:lvl w:ilvl="3" w:tplc="0809000F" w:tentative="1">
      <w:start w:val="1"/>
      <w:numFmt w:val="decimal"/>
      <w:lvlText w:val="%4."/>
      <w:lvlJc w:val="left"/>
      <w:pPr>
        <w:ind w:left="5147" w:hanging="360"/>
      </w:pPr>
    </w:lvl>
    <w:lvl w:ilvl="4" w:tplc="08090019" w:tentative="1">
      <w:start w:val="1"/>
      <w:numFmt w:val="lowerLetter"/>
      <w:lvlText w:val="%5."/>
      <w:lvlJc w:val="left"/>
      <w:pPr>
        <w:ind w:left="5867" w:hanging="360"/>
      </w:pPr>
    </w:lvl>
    <w:lvl w:ilvl="5" w:tplc="0809001B" w:tentative="1">
      <w:start w:val="1"/>
      <w:numFmt w:val="lowerRoman"/>
      <w:lvlText w:val="%6."/>
      <w:lvlJc w:val="right"/>
      <w:pPr>
        <w:ind w:left="6587" w:hanging="180"/>
      </w:pPr>
    </w:lvl>
    <w:lvl w:ilvl="6" w:tplc="0809000F" w:tentative="1">
      <w:start w:val="1"/>
      <w:numFmt w:val="decimal"/>
      <w:lvlText w:val="%7."/>
      <w:lvlJc w:val="left"/>
      <w:pPr>
        <w:ind w:left="7307" w:hanging="360"/>
      </w:pPr>
    </w:lvl>
    <w:lvl w:ilvl="7" w:tplc="08090019" w:tentative="1">
      <w:start w:val="1"/>
      <w:numFmt w:val="lowerLetter"/>
      <w:lvlText w:val="%8."/>
      <w:lvlJc w:val="left"/>
      <w:pPr>
        <w:ind w:left="8027" w:hanging="360"/>
      </w:pPr>
    </w:lvl>
    <w:lvl w:ilvl="8" w:tplc="0809001B" w:tentative="1">
      <w:start w:val="1"/>
      <w:numFmt w:val="lowerRoman"/>
      <w:lvlText w:val="%9."/>
      <w:lvlJc w:val="right"/>
      <w:pPr>
        <w:ind w:left="8747" w:hanging="180"/>
      </w:pPr>
    </w:lvl>
  </w:abstractNum>
  <w:num w:numId="1">
    <w:abstractNumId w:val="28"/>
  </w:num>
  <w:num w:numId="2">
    <w:abstractNumId w:val="17"/>
  </w:num>
  <w:num w:numId="3">
    <w:abstractNumId w:val="3"/>
  </w:num>
  <w:num w:numId="4">
    <w:abstractNumId w:val="16"/>
  </w:num>
  <w:num w:numId="5">
    <w:abstractNumId w:val="13"/>
  </w:num>
  <w:num w:numId="6">
    <w:abstractNumId w:val="8"/>
  </w:num>
  <w:num w:numId="7">
    <w:abstractNumId w:val="30"/>
  </w:num>
  <w:num w:numId="8">
    <w:abstractNumId w:val="3"/>
  </w:num>
  <w:num w:numId="9">
    <w:abstractNumId w:val="16"/>
  </w:num>
  <w:num w:numId="10">
    <w:abstractNumId w:val="8"/>
  </w:num>
  <w:num w:numId="11">
    <w:abstractNumId w:val="30"/>
  </w:num>
  <w:num w:numId="12">
    <w:abstractNumId w:val="12"/>
  </w:num>
  <w:num w:numId="13">
    <w:abstractNumId w:val="6"/>
  </w:num>
  <w:num w:numId="14">
    <w:abstractNumId w:val="23"/>
  </w:num>
  <w:num w:numId="15">
    <w:abstractNumId w:val="5"/>
  </w:num>
  <w:num w:numId="16">
    <w:abstractNumId w:val="0"/>
  </w:num>
  <w:num w:numId="17">
    <w:abstractNumId w:val="1"/>
  </w:num>
  <w:num w:numId="18">
    <w:abstractNumId w:val="4"/>
  </w:num>
  <w:num w:numId="19">
    <w:abstractNumId w:val="10"/>
  </w:num>
  <w:num w:numId="20">
    <w:abstractNumId w:val="22"/>
  </w:num>
  <w:num w:numId="21">
    <w:abstractNumId w:val="31"/>
  </w:num>
  <w:num w:numId="22">
    <w:abstractNumId w:val="11"/>
  </w:num>
  <w:num w:numId="23">
    <w:abstractNumId w:val="18"/>
  </w:num>
  <w:num w:numId="24">
    <w:abstractNumId w:val="9"/>
  </w:num>
  <w:num w:numId="25">
    <w:abstractNumId w:val="14"/>
  </w:num>
  <w:num w:numId="26">
    <w:abstractNumId w:val="2"/>
  </w:num>
  <w:num w:numId="27">
    <w:abstractNumId w:val="20"/>
  </w:num>
  <w:num w:numId="28">
    <w:abstractNumId w:val="24"/>
  </w:num>
  <w:num w:numId="29">
    <w:abstractNumId w:val="26"/>
  </w:num>
  <w:num w:numId="30">
    <w:abstractNumId w:val="15"/>
  </w:num>
  <w:num w:numId="31">
    <w:abstractNumId w:val="7"/>
  </w:num>
  <w:num w:numId="32">
    <w:abstractNumId w:val="29"/>
  </w:num>
  <w:num w:numId="33">
    <w:abstractNumId w:val="21"/>
  </w:num>
  <w:num w:numId="34">
    <w:abstractNumId w:val="27"/>
  </w:num>
  <w:num w:numId="35">
    <w:abstractNumId w:val="25"/>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EF7150"/>
    <w:rsid w:val="000076D5"/>
    <w:rsid w:val="00043663"/>
    <w:rsid w:val="000505CF"/>
    <w:rsid w:val="000D701C"/>
    <w:rsid w:val="000E2A71"/>
    <w:rsid w:val="00160263"/>
    <w:rsid w:val="00173565"/>
    <w:rsid w:val="00181F96"/>
    <w:rsid w:val="00190E7C"/>
    <w:rsid w:val="001A1371"/>
    <w:rsid w:val="001B346A"/>
    <w:rsid w:val="001E1CAD"/>
    <w:rsid w:val="001E290D"/>
    <w:rsid w:val="001F4780"/>
    <w:rsid w:val="002144FA"/>
    <w:rsid w:val="002203CF"/>
    <w:rsid w:val="0023469A"/>
    <w:rsid w:val="00243C8A"/>
    <w:rsid w:val="00267A0E"/>
    <w:rsid w:val="002901D9"/>
    <w:rsid w:val="002976C2"/>
    <w:rsid w:val="003260FF"/>
    <w:rsid w:val="00343D95"/>
    <w:rsid w:val="00374341"/>
    <w:rsid w:val="003D1062"/>
    <w:rsid w:val="003D4C4E"/>
    <w:rsid w:val="003E159A"/>
    <w:rsid w:val="003E6E25"/>
    <w:rsid w:val="003F7DCB"/>
    <w:rsid w:val="00420D7B"/>
    <w:rsid w:val="00450B21"/>
    <w:rsid w:val="00453B63"/>
    <w:rsid w:val="00455780"/>
    <w:rsid w:val="004A3FF8"/>
    <w:rsid w:val="004B0A1C"/>
    <w:rsid w:val="004D298E"/>
    <w:rsid w:val="004E613D"/>
    <w:rsid w:val="00517BC9"/>
    <w:rsid w:val="0054472E"/>
    <w:rsid w:val="0054762C"/>
    <w:rsid w:val="005662A9"/>
    <w:rsid w:val="005827D4"/>
    <w:rsid w:val="0059622A"/>
    <w:rsid w:val="005C281C"/>
    <w:rsid w:val="005C5878"/>
    <w:rsid w:val="005C7CEA"/>
    <w:rsid w:val="005D3C0B"/>
    <w:rsid w:val="005E5217"/>
    <w:rsid w:val="005F0FA4"/>
    <w:rsid w:val="005F30EE"/>
    <w:rsid w:val="0060473A"/>
    <w:rsid w:val="00606EDF"/>
    <w:rsid w:val="00607733"/>
    <w:rsid w:val="00656392"/>
    <w:rsid w:val="00661254"/>
    <w:rsid w:val="00687200"/>
    <w:rsid w:val="0068781D"/>
    <w:rsid w:val="006959B0"/>
    <w:rsid w:val="006B3E27"/>
    <w:rsid w:val="006B6507"/>
    <w:rsid w:val="006C104C"/>
    <w:rsid w:val="00733704"/>
    <w:rsid w:val="0078071A"/>
    <w:rsid w:val="007946FC"/>
    <w:rsid w:val="007A70BB"/>
    <w:rsid w:val="007E2D4C"/>
    <w:rsid w:val="007F30F6"/>
    <w:rsid w:val="00852A9A"/>
    <w:rsid w:val="008930DB"/>
    <w:rsid w:val="00895D16"/>
    <w:rsid w:val="008F49E1"/>
    <w:rsid w:val="0090370F"/>
    <w:rsid w:val="009269D2"/>
    <w:rsid w:val="00942135"/>
    <w:rsid w:val="009521B0"/>
    <w:rsid w:val="009933AA"/>
    <w:rsid w:val="009A7E9F"/>
    <w:rsid w:val="009E5018"/>
    <w:rsid w:val="00A12B37"/>
    <w:rsid w:val="00A32E0C"/>
    <w:rsid w:val="00A50EC0"/>
    <w:rsid w:val="00AB6758"/>
    <w:rsid w:val="00AC4BE3"/>
    <w:rsid w:val="00B13763"/>
    <w:rsid w:val="00B477A4"/>
    <w:rsid w:val="00B54045"/>
    <w:rsid w:val="00C022F5"/>
    <w:rsid w:val="00C438D7"/>
    <w:rsid w:val="00C53FE8"/>
    <w:rsid w:val="00C70A7C"/>
    <w:rsid w:val="00C81B50"/>
    <w:rsid w:val="00CA655B"/>
    <w:rsid w:val="00CD1801"/>
    <w:rsid w:val="00D10EF1"/>
    <w:rsid w:val="00D42810"/>
    <w:rsid w:val="00D4456B"/>
    <w:rsid w:val="00D914A7"/>
    <w:rsid w:val="00DD13C3"/>
    <w:rsid w:val="00DD596E"/>
    <w:rsid w:val="00DD621E"/>
    <w:rsid w:val="00DF0575"/>
    <w:rsid w:val="00E65679"/>
    <w:rsid w:val="00E70E04"/>
    <w:rsid w:val="00EC05A7"/>
    <w:rsid w:val="00EC4B6B"/>
    <w:rsid w:val="00ED32CE"/>
    <w:rsid w:val="00ED7442"/>
    <w:rsid w:val="00EE0B18"/>
    <w:rsid w:val="00EF1EE5"/>
    <w:rsid w:val="00EF7150"/>
    <w:rsid w:val="00F16633"/>
    <w:rsid w:val="00F42BF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envelope address" w:uiPriority="0"/>
    <w:lsdException w:name="envelope return" w:uiPriority="0"/>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FA Fu,C"/>
    <w:basedOn w:val="Normal"/>
    <w:link w:val="FootnoteTextChar"/>
    <w:unhideWhenUsed/>
    <w:qFormat/>
    <w:rsid w:val="001A1371"/>
    <w:pPr>
      <w:spacing w:line="240" w:lineRule="auto"/>
    </w:pPr>
    <w:rPr>
      <w:szCs w:val="20"/>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rsid w:val="001A1371"/>
    <w:rPr>
      <w:sz w:val="20"/>
      <w:szCs w:val="20"/>
    </w:rPr>
  </w:style>
  <w:style w:type="character" w:styleId="FootnoteReference">
    <w:name w:val="footnote reference"/>
    <w:aliases w:val="4_GA,4_G,Ref. de nota al pie 2,Texto de nota al pie,Appel note de bas de page,Footnotes refss,f,Footnote number,referencia nota al pie,BVI fnr,16 Point,Superscript 6 Point,Texto nota al pie,Ref. de nota al pi,Appel note de bas de...,R"/>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HMG">
    <w:name w:val="_ H __M_G"/>
    <w:basedOn w:val="Normal"/>
    <w:next w:val="Normal"/>
    <w:rsid w:val="00661254"/>
    <w:pPr>
      <w:keepNext/>
      <w:keepLines/>
      <w:tabs>
        <w:tab w:val="right" w:pos="851"/>
      </w:tabs>
      <w:suppressAutoHyphens/>
      <w:bidi w:val="0"/>
      <w:spacing w:before="240" w:after="240" w:line="360" w:lineRule="exact"/>
      <w:ind w:left="1134" w:right="1134" w:hanging="1134"/>
      <w:jc w:val="left"/>
    </w:pPr>
    <w:rPr>
      <w:rFonts w:cs="Times New Roman"/>
      <w:b/>
      <w:sz w:val="34"/>
      <w:lang w:val="en-GB"/>
    </w:rPr>
  </w:style>
  <w:style w:type="paragraph" w:customStyle="1" w:styleId="HChG">
    <w:name w:val="_ H _Ch_G"/>
    <w:basedOn w:val="Normal"/>
    <w:next w:val="Normal"/>
    <w:link w:val="HChGChar"/>
    <w:rsid w:val="00661254"/>
    <w:pPr>
      <w:keepNext/>
      <w:keepLines/>
      <w:tabs>
        <w:tab w:val="right" w:pos="851"/>
      </w:tabs>
      <w:suppressAutoHyphens/>
      <w:bidi w:val="0"/>
      <w:spacing w:before="360" w:after="240" w:line="300" w:lineRule="exact"/>
      <w:ind w:left="1134" w:right="1134" w:hanging="1134"/>
      <w:jc w:val="left"/>
    </w:pPr>
    <w:rPr>
      <w:rFonts w:cs="Times New Roman"/>
      <w:b/>
      <w:sz w:val="28"/>
      <w:lang w:val="x-none"/>
    </w:rPr>
  </w:style>
  <w:style w:type="paragraph" w:customStyle="1" w:styleId="ParaNoG">
    <w:name w:val="_ParaNo._G"/>
    <w:basedOn w:val="SingleTxtG"/>
    <w:link w:val="ParaNoGChar"/>
    <w:rsid w:val="00661254"/>
    <w:pPr>
      <w:numPr>
        <w:numId w:val="16"/>
      </w:numPr>
    </w:pPr>
  </w:style>
  <w:style w:type="paragraph" w:customStyle="1" w:styleId="SingleTxtG">
    <w:name w:val="_ Single Txt_G"/>
    <w:basedOn w:val="Normal"/>
    <w:link w:val="SingleTxtGChar"/>
    <w:qFormat/>
    <w:rsid w:val="00661254"/>
    <w:pPr>
      <w:suppressAutoHyphens/>
      <w:bidi w:val="0"/>
      <w:spacing w:after="120"/>
      <w:ind w:left="1134" w:right="1134"/>
      <w:jc w:val="both"/>
    </w:pPr>
    <w:rPr>
      <w:rFonts w:cs="Times New Roman"/>
      <w:lang w:val="x-none"/>
    </w:rPr>
  </w:style>
  <w:style w:type="paragraph" w:customStyle="1" w:styleId="SMG">
    <w:name w:val="__S_M_G"/>
    <w:basedOn w:val="Normal"/>
    <w:next w:val="Normal"/>
    <w:rsid w:val="00661254"/>
    <w:pPr>
      <w:keepNext/>
      <w:keepLines/>
      <w:suppressAutoHyphens/>
      <w:bidi w:val="0"/>
      <w:spacing w:before="240" w:after="240" w:line="420" w:lineRule="exact"/>
      <w:ind w:left="1134" w:right="1134"/>
      <w:jc w:val="left"/>
    </w:pPr>
    <w:rPr>
      <w:rFonts w:cs="Times New Roman"/>
      <w:b/>
      <w:sz w:val="40"/>
      <w:lang w:val="en-GB"/>
    </w:rPr>
  </w:style>
  <w:style w:type="paragraph" w:customStyle="1" w:styleId="SLG">
    <w:name w:val="__S_L_G"/>
    <w:basedOn w:val="Normal"/>
    <w:next w:val="Normal"/>
    <w:rsid w:val="00661254"/>
    <w:pPr>
      <w:keepNext/>
      <w:keepLines/>
      <w:suppressAutoHyphens/>
      <w:bidi w:val="0"/>
      <w:spacing w:before="240" w:after="240" w:line="580" w:lineRule="exact"/>
      <w:ind w:left="1134" w:right="1134"/>
      <w:jc w:val="left"/>
    </w:pPr>
    <w:rPr>
      <w:rFonts w:cs="Times New Roman"/>
      <w:b/>
      <w:sz w:val="56"/>
      <w:lang w:val="en-GB"/>
    </w:rPr>
  </w:style>
  <w:style w:type="paragraph" w:customStyle="1" w:styleId="SSG">
    <w:name w:val="__S_S_G"/>
    <w:basedOn w:val="Normal"/>
    <w:next w:val="Normal"/>
    <w:rsid w:val="00661254"/>
    <w:pPr>
      <w:keepNext/>
      <w:keepLines/>
      <w:suppressAutoHyphens/>
      <w:bidi w:val="0"/>
      <w:spacing w:before="240" w:after="240" w:line="300" w:lineRule="exact"/>
      <w:ind w:left="1134" w:right="1134"/>
      <w:jc w:val="left"/>
    </w:pPr>
    <w:rPr>
      <w:rFonts w:cs="Times New Roman"/>
      <w:b/>
      <w:sz w:val="28"/>
      <w:lang w:val="en-GB"/>
    </w:rPr>
  </w:style>
  <w:style w:type="paragraph" w:customStyle="1" w:styleId="Listecouleur-Accent11">
    <w:name w:val="Liste couleur - Accent 11"/>
    <w:basedOn w:val="Normal"/>
    <w:uiPriority w:val="34"/>
    <w:qFormat/>
    <w:rsid w:val="00661254"/>
    <w:pPr>
      <w:bidi w:val="0"/>
      <w:spacing w:after="200" w:line="276" w:lineRule="auto"/>
      <w:ind w:left="720"/>
      <w:contextualSpacing/>
      <w:jc w:val="left"/>
    </w:pPr>
    <w:rPr>
      <w:rFonts w:ascii="Calibri" w:eastAsia="Calibri" w:hAnsi="Calibri" w:cs="Times New Roman"/>
      <w:sz w:val="22"/>
      <w:szCs w:val="22"/>
      <w:lang w:val="en-GB"/>
    </w:rPr>
  </w:style>
  <w:style w:type="paragraph" w:customStyle="1" w:styleId="XLargeG">
    <w:name w:val="__XLarge_G"/>
    <w:basedOn w:val="Normal"/>
    <w:next w:val="Normal"/>
    <w:rsid w:val="00661254"/>
    <w:pPr>
      <w:keepNext/>
      <w:keepLines/>
      <w:suppressAutoHyphens/>
      <w:bidi w:val="0"/>
      <w:spacing w:before="240" w:after="240" w:line="420" w:lineRule="exact"/>
      <w:ind w:left="1134" w:right="1134"/>
      <w:jc w:val="left"/>
    </w:pPr>
    <w:rPr>
      <w:rFonts w:cs="Times New Roman"/>
      <w:b/>
      <w:sz w:val="40"/>
      <w:lang w:val="en-GB"/>
    </w:rPr>
  </w:style>
  <w:style w:type="paragraph" w:customStyle="1" w:styleId="Bullet1G">
    <w:name w:val="_Bullet 1_G"/>
    <w:basedOn w:val="Normal"/>
    <w:rsid w:val="00661254"/>
    <w:pPr>
      <w:numPr>
        <w:numId w:val="12"/>
      </w:numPr>
      <w:suppressAutoHyphens/>
      <w:bidi w:val="0"/>
      <w:spacing w:after="120"/>
      <w:ind w:right="1134"/>
      <w:jc w:val="both"/>
    </w:pPr>
    <w:rPr>
      <w:rFonts w:cs="Times New Roman"/>
      <w:lang w:val="en-GB"/>
    </w:rPr>
  </w:style>
  <w:style w:type="character" w:styleId="Hyperlink">
    <w:name w:val="Hyperlink"/>
    <w:uiPriority w:val="99"/>
    <w:unhideWhenUsed/>
    <w:rsid w:val="00661254"/>
    <w:rPr>
      <w:color w:val="0000FF"/>
      <w:u w:val="single"/>
    </w:rPr>
  </w:style>
  <w:style w:type="character" w:customStyle="1" w:styleId="apple-converted-space">
    <w:name w:val="apple-converted-space"/>
    <w:basedOn w:val="DefaultParagraphFont"/>
    <w:rsid w:val="00661254"/>
  </w:style>
  <w:style w:type="paragraph" w:customStyle="1" w:styleId="Default">
    <w:name w:val="Default"/>
    <w:rsid w:val="00661254"/>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customStyle="1" w:styleId="Bullet2G">
    <w:name w:val="_Bullet 2_G"/>
    <w:basedOn w:val="Normal"/>
    <w:rsid w:val="00661254"/>
    <w:pPr>
      <w:numPr>
        <w:numId w:val="13"/>
      </w:numPr>
      <w:suppressAutoHyphens/>
      <w:bidi w:val="0"/>
      <w:spacing w:after="120"/>
      <w:ind w:right="1134"/>
      <w:jc w:val="both"/>
    </w:pPr>
    <w:rPr>
      <w:rFonts w:cs="Times New Roman"/>
      <w:lang w:val="en-GB"/>
    </w:rPr>
  </w:style>
  <w:style w:type="paragraph" w:customStyle="1" w:styleId="H1G">
    <w:name w:val="_ H_1_G"/>
    <w:basedOn w:val="Normal"/>
    <w:next w:val="Normal"/>
    <w:rsid w:val="00661254"/>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661254"/>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661254"/>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paragraph" w:customStyle="1" w:styleId="H56G">
    <w:name w:val="_ H_5/6_G"/>
    <w:basedOn w:val="Normal"/>
    <w:next w:val="Normal"/>
    <w:rsid w:val="00661254"/>
    <w:pPr>
      <w:keepNext/>
      <w:keepLines/>
      <w:tabs>
        <w:tab w:val="right" w:pos="851"/>
      </w:tabs>
      <w:suppressAutoHyphens/>
      <w:bidi w:val="0"/>
      <w:spacing w:before="240" w:after="120" w:line="240" w:lineRule="exact"/>
      <w:ind w:left="1134" w:right="1134" w:hanging="1134"/>
      <w:jc w:val="left"/>
    </w:pPr>
    <w:rPr>
      <w:rFonts w:cs="Times New Roman"/>
      <w:lang w:val="en-GB"/>
    </w:rPr>
  </w:style>
  <w:style w:type="numbering" w:styleId="111111">
    <w:name w:val="Outline List 2"/>
    <w:basedOn w:val="NoList"/>
    <w:semiHidden/>
    <w:rsid w:val="00661254"/>
    <w:pPr>
      <w:numPr>
        <w:numId w:val="14"/>
      </w:numPr>
    </w:pPr>
  </w:style>
  <w:style w:type="numbering" w:styleId="1ai">
    <w:name w:val="Outline List 1"/>
    <w:basedOn w:val="NoList"/>
    <w:semiHidden/>
    <w:rsid w:val="00661254"/>
    <w:pPr>
      <w:numPr>
        <w:numId w:val="15"/>
      </w:numPr>
    </w:pPr>
  </w:style>
  <w:style w:type="paragraph" w:customStyle="1" w:styleId="SingleIntend">
    <w:name w:val="_ Single Intend"/>
    <w:basedOn w:val="SingleTxtG"/>
    <w:autoRedefine/>
    <w:qFormat/>
    <w:rsid w:val="00661254"/>
    <w:pPr>
      <w:ind w:firstLine="567"/>
    </w:pPr>
  </w:style>
  <w:style w:type="character" w:styleId="CommentReference">
    <w:name w:val="annotation reference"/>
    <w:uiPriority w:val="99"/>
    <w:rsid w:val="00661254"/>
    <w:rPr>
      <w:sz w:val="16"/>
      <w:szCs w:val="16"/>
    </w:rPr>
  </w:style>
  <w:style w:type="paragraph" w:styleId="CommentText">
    <w:name w:val="annotation text"/>
    <w:basedOn w:val="Normal"/>
    <w:link w:val="CommentTextChar"/>
    <w:uiPriority w:val="99"/>
    <w:semiHidden/>
    <w:rsid w:val="00661254"/>
    <w:pPr>
      <w:suppressAutoHyphens/>
      <w:bidi w:val="0"/>
      <w:jc w:val="left"/>
    </w:pPr>
    <w:rPr>
      <w:rFonts w:cs="Times New Roman"/>
      <w:lang w:val="x-none"/>
    </w:rPr>
  </w:style>
  <w:style w:type="character" w:customStyle="1" w:styleId="CommentTextChar">
    <w:name w:val="Comment Text Char"/>
    <w:basedOn w:val="DefaultParagraphFont"/>
    <w:link w:val="CommentText"/>
    <w:uiPriority w:val="99"/>
    <w:semiHidden/>
    <w:rsid w:val="00661254"/>
    <w:rPr>
      <w:rFonts w:ascii="Times New Roman" w:hAnsi="Times New Roman" w:cs="Times New Roman"/>
      <w:sz w:val="20"/>
      <w:szCs w:val="30"/>
      <w:lang w:val="x-none"/>
    </w:rPr>
  </w:style>
  <w:style w:type="paragraph" w:styleId="CommentSubject">
    <w:name w:val="annotation subject"/>
    <w:basedOn w:val="CommentText"/>
    <w:next w:val="CommentText"/>
    <w:link w:val="CommentSubjectChar"/>
    <w:semiHidden/>
    <w:rsid w:val="00661254"/>
    <w:rPr>
      <w:b/>
      <w:bCs/>
    </w:rPr>
  </w:style>
  <w:style w:type="character" w:customStyle="1" w:styleId="CommentSubjectChar">
    <w:name w:val="Comment Subject Char"/>
    <w:basedOn w:val="CommentTextChar"/>
    <w:link w:val="CommentSubject"/>
    <w:semiHidden/>
    <w:rsid w:val="00661254"/>
    <w:rPr>
      <w:rFonts w:ascii="Times New Roman" w:hAnsi="Times New Roman" w:cs="Times New Roman"/>
      <w:b/>
      <w:bCs/>
      <w:sz w:val="20"/>
      <w:szCs w:val="30"/>
      <w:lang w:val="x-none"/>
    </w:rPr>
  </w:style>
  <w:style w:type="paragraph" w:styleId="NormalWeb">
    <w:name w:val="Normal (Web)"/>
    <w:basedOn w:val="Normal"/>
    <w:unhideWhenUsed/>
    <w:rsid w:val="00661254"/>
    <w:pPr>
      <w:bidi w:val="0"/>
      <w:spacing w:before="100" w:beforeAutospacing="1" w:after="100" w:afterAutospacing="1" w:line="240" w:lineRule="auto"/>
      <w:jc w:val="left"/>
    </w:pPr>
    <w:rPr>
      <w:rFonts w:ascii="Verdana" w:hAnsi="Verdana" w:cs="Times New Roman"/>
      <w:color w:val="555555"/>
      <w:sz w:val="17"/>
      <w:szCs w:val="17"/>
    </w:rPr>
  </w:style>
  <w:style w:type="character" w:styleId="FollowedHyperlink">
    <w:name w:val="FollowedHyperlink"/>
    <w:rsid w:val="00661254"/>
    <w:rPr>
      <w:color w:val="800080"/>
      <w:u w:val="single"/>
    </w:rPr>
  </w:style>
  <w:style w:type="character" w:customStyle="1" w:styleId="st">
    <w:name w:val="st"/>
    <w:basedOn w:val="DefaultParagraphFont"/>
    <w:rsid w:val="00661254"/>
  </w:style>
  <w:style w:type="paragraph" w:styleId="EnvelopeReturn">
    <w:name w:val="envelope return"/>
    <w:basedOn w:val="Normal"/>
    <w:semiHidden/>
    <w:rsid w:val="00661254"/>
    <w:pPr>
      <w:suppressAutoHyphens/>
      <w:bidi w:val="0"/>
      <w:jc w:val="left"/>
    </w:pPr>
    <w:rPr>
      <w:rFonts w:ascii="Arial" w:hAnsi="Arial" w:cs="Arial"/>
      <w:lang w:val="en-GB"/>
    </w:rPr>
  </w:style>
  <w:style w:type="paragraph" w:customStyle="1" w:styleId="Text">
    <w:name w:val="Text"/>
    <w:basedOn w:val="ParaNoG"/>
    <w:link w:val="TextChar"/>
    <w:qFormat/>
    <w:rsid w:val="00661254"/>
  </w:style>
  <w:style w:type="character" w:styleId="HTMLAcronym">
    <w:name w:val="HTML Acronym"/>
    <w:basedOn w:val="DefaultParagraphFont"/>
    <w:semiHidden/>
    <w:rsid w:val="00661254"/>
  </w:style>
  <w:style w:type="paragraph" w:customStyle="1" w:styleId="Headingb1">
    <w:name w:val="Heading b 1"/>
    <w:basedOn w:val="HChG"/>
    <w:link w:val="Headingb1Char"/>
    <w:qFormat/>
    <w:rsid w:val="00661254"/>
  </w:style>
  <w:style w:type="character" w:customStyle="1" w:styleId="SingleTxtGChar">
    <w:name w:val="_ Single Txt_G Char"/>
    <w:link w:val="SingleTxtG"/>
    <w:rsid w:val="00661254"/>
    <w:rPr>
      <w:rFonts w:ascii="Times New Roman" w:hAnsi="Times New Roman" w:cs="Times New Roman"/>
      <w:sz w:val="20"/>
      <w:szCs w:val="30"/>
      <w:lang w:val="x-none"/>
    </w:rPr>
  </w:style>
  <w:style w:type="character" w:customStyle="1" w:styleId="ParaNoGChar">
    <w:name w:val="_ParaNo._G Char"/>
    <w:link w:val="ParaNoG"/>
    <w:rsid w:val="00661254"/>
    <w:rPr>
      <w:rFonts w:ascii="Times New Roman" w:hAnsi="Times New Roman" w:cs="Times New Roman"/>
      <w:sz w:val="20"/>
      <w:szCs w:val="30"/>
      <w:lang w:val="x-none"/>
    </w:rPr>
  </w:style>
  <w:style w:type="character" w:customStyle="1" w:styleId="TextChar">
    <w:name w:val="Text Char"/>
    <w:basedOn w:val="ParaNoGChar"/>
    <w:link w:val="Text"/>
    <w:rsid w:val="00661254"/>
    <w:rPr>
      <w:rFonts w:ascii="Times New Roman" w:hAnsi="Times New Roman" w:cs="Times New Roman"/>
      <w:sz w:val="20"/>
      <w:szCs w:val="30"/>
      <w:lang w:val="x-none"/>
    </w:rPr>
  </w:style>
  <w:style w:type="character" w:customStyle="1" w:styleId="HChGChar">
    <w:name w:val="_ H _Ch_G Char"/>
    <w:link w:val="HChG"/>
    <w:rsid w:val="00661254"/>
    <w:rPr>
      <w:rFonts w:ascii="Times New Roman" w:hAnsi="Times New Roman" w:cs="Times New Roman"/>
      <w:b/>
      <w:sz w:val="28"/>
      <w:szCs w:val="30"/>
      <w:lang w:val="x-none"/>
    </w:rPr>
  </w:style>
  <w:style w:type="character" w:customStyle="1" w:styleId="Headingb1Char">
    <w:name w:val="Heading b 1 Char"/>
    <w:basedOn w:val="HChGChar"/>
    <w:link w:val="Headingb1"/>
    <w:rsid w:val="00661254"/>
    <w:rPr>
      <w:rFonts w:ascii="Times New Roman" w:hAnsi="Times New Roman" w:cs="Times New Roman"/>
      <w:b/>
      <w:sz w:val="28"/>
      <w:szCs w:val="30"/>
      <w:lang w:val="x-none"/>
    </w:rPr>
  </w:style>
  <w:style w:type="paragraph" w:customStyle="1" w:styleId="Tramecouleur-Accent11">
    <w:name w:val="Trame couleur - Accent 11"/>
    <w:hidden/>
    <w:uiPriority w:val="99"/>
    <w:semiHidden/>
    <w:rsid w:val="00661254"/>
    <w:pPr>
      <w:spacing w:after="0" w:line="240" w:lineRule="auto"/>
    </w:pPr>
    <w:rPr>
      <w:rFonts w:ascii="Times New Roman" w:hAnsi="Times New Roman" w:cs="Times New Roman"/>
      <w:sz w:val="20"/>
      <w:szCs w:val="20"/>
      <w:lang w:val="en-GB"/>
    </w:rPr>
  </w:style>
  <w:style w:type="character" w:customStyle="1" w:styleId="hps">
    <w:name w:val="hps"/>
    <w:rsid w:val="00661254"/>
  </w:style>
  <w:style w:type="paragraph" w:styleId="HTMLPreformatted">
    <w:name w:val="HTML Preformatted"/>
    <w:basedOn w:val="Normal"/>
    <w:link w:val="HTMLPreformattedChar"/>
    <w:uiPriority w:val="99"/>
    <w:unhideWhenUsed/>
    <w:rsid w:val="0066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661254"/>
    <w:rPr>
      <w:rFonts w:ascii="Courier New" w:hAnsi="Courier New" w:cs="Courier New"/>
      <w:sz w:val="20"/>
      <w:szCs w:val="30"/>
      <w:lang w:val="en-GB" w:eastAsia="en-GB"/>
    </w:rPr>
  </w:style>
  <w:style w:type="paragraph" w:customStyle="1" w:styleId="Rvision">
    <w:name w:val="Révision"/>
    <w:hidden/>
    <w:uiPriority w:val="99"/>
    <w:semiHidden/>
    <w:rsid w:val="00661254"/>
    <w:pPr>
      <w:spacing w:after="0" w:line="240" w:lineRule="auto"/>
    </w:pPr>
    <w:rPr>
      <w:rFonts w:ascii="Times New Roman" w:hAnsi="Times New Roman" w:cs="Times New Roman"/>
      <w:sz w:val="20"/>
      <w:szCs w:val="20"/>
      <w:lang w:val="en-GB"/>
    </w:rPr>
  </w:style>
  <w:style w:type="paragraph" w:customStyle="1" w:styleId="Paragraphedeliste">
    <w:name w:val="Paragraphe de liste"/>
    <w:basedOn w:val="Normal"/>
    <w:uiPriority w:val="99"/>
    <w:qFormat/>
    <w:rsid w:val="00661254"/>
    <w:pPr>
      <w:suppressAutoHyphens/>
      <w:bidi w:val="0"/>
      <w:ind w:left="720"/>
      <w:jc w:val="left"/>
    </w:pPr>
    <w:rPr>
      <w:rFonts w:cs="Times New Roman"/>
      <w:lang w:val="en-GB"/>
    </w:rPr>
  </w:style>
  <w:style w:type="character" w:customStyle="1" w:styleId="shorttext">
    <w:name w:val="short_text"/>
    <w:rsid w:val="00661254"/>
  </w:style>
  <w:style w:type="character" w:customStyle="1" w:styleId="longtext">
    <w:name w:val="long_text"/>
    <w:rsid w:val="00661254"/>
  </w:style>
  <w:style w:type="character" w:customStyle="1" w:styleId="st1">
    <w:name w:val="st1"/>
    <w:rsid w:val="00661254"/>
  </w:style>
  <w:style w:type="character" w:customStyle="1" w:styleId="atn">
    <w:name w:val="atn"/>
    <w:rsid w:val="00661254"/>
  </w:style>
  <w:style w:type="paragraph" w:styleId="Revision">
    <w:name w:val="Revision"/>
    <w:hidden/>
    <w:uiPriority w:val="99"/>
    <w:semiHidden/>
    <w:rsid w:val="00661254"/>
    <w:pPr>
      <w:spacing w:after="0" w:line="240" w:lineRule="auto"/>
    </w:pPr>
    <w:rPr>
      <w:rFonts w:ascii="Times New Roman" w:hAnsi="Times New Roman" w:cs="Times New Roman"/>
      <w:sz w:val="20"/>
      <w:szCs w:val="20"/>
      <w:lang w:val="en-GB"/>
    </w:rPr>
  </w:style>
  <w:style w:type="paragraph" w:customStyle="1" w:styleId="Rvision1">
    <w:name w:val="Révision1"/>
    <w:hidden/>
    <w:uiPriority w:val="99"/>
    <w:semiHidden/>
    <w:rsid w:val="00661254"/>
    <w:pPr>
      <w:spacing w:after="0" w:line="240" w:lineRule="auto"/>
    </w:pPr>
    <w:rPr>
      <w:rFonts w:ascii="Times New Roman" w:hAnsi="Times New Roman" w:cs="Times New Roman"/>
      <w:sz w:val="20"/>
      <w:szCs w:val="20"/>
      <w:lang w:val="en-GB"/>
    </w:rPr>
  </w:style>
  <w:style w:type="paragraph" w:customStyle="1" w:styleId="Paragraphedeliste1">
    <w:name w:val="Paragraphe de liste1"/>
    <w:basedOn w:val="Normal"/>
    <w:uiPriority w:val="99"/>
    <w:qFormat/>
    <w:rsid w:val="00661254"/>
    <w:pPr>
      <w:suppressAutoHyphens/>
      <w:bidi w:val="0"/>
      <w:ind w:left="720"/>
      <w:jc w:val="left"/>
    </w:pPr>
    <w:rPr>
      <w:rFonts w:cs="Times New Roman"/>
      <w:lang w:val="en-GB"/>
    </w:rPr>
  </w:style>
  <w:style w:type="paragraph" w:styleId="EnvelopeAddress">
    <w:name w:val="envelope address"/>
    <w:basedOn w:val="Normal"/>
    <w:semiHidden/>
    <w:rsid w:val="00661254"/>
    <w:pPr>
      <w:framePr w:w="7920" w:h="1980" w:hRule="exact" w:hSpace="180" w:wrap="auto" w:hAnchor="page" w:xAlign="center" w:yAlign="bottom"/>
      <w:suppressAutoHyphens/>
      <w:bidi w:val="0"/>
      <w:ind w:left="2880"/>
      <w:jc w:val="left"/>
    </w:pPr>
    <w:rPr>
      <w:rFonts w:ascii="Arial"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envelope address" w:uiPriority="0"/>
    <w:lsdException w:name="envelope return" w:uiPriority="0"/>
    <w:lsdException w:name="footnote reference" w:uiPriority="0" w:qFormat="1"/>
    <w:lsdException w:name="page number" w:uiPriority="0" w:qFormat="1"/>
    <w:lsdException w:name="endnote reference" w:uiPriority="0"/>
    <w:lsdException w:name="endnote text" w:uiPriority="0" w:qFormat="1"/>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annotation subject" w:uiPriority="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Table_G"/>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nhideWhenUsed/>
    <w:qFormat/>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t,single space,fn,FOOTNOTES,Texto nota pie Car Car Car Car Car Car,Texto nota pie Car Car Car Car Car Car Car,Texto nota pie Car Car Car Car Car Car Ca,Char,Footnote Text Char2,Footnote Text Char1 Char1,Texto nota pie-MDTA,Car,FA Fu,C"/>
    <w:basedOn w:val="Normal"/>
    <w:link w:val="FootnoteTextChar"/>
    <w:unhideWhenUsed/>
    <w:qFormat/>
    <w:rsid w:val="001A1371"/>
    <w:pPr>
      <w:spacing w:line="240" w:lineRule="auto"/>
    </w:pPr>
    <w:rPr>
      <w:szCs w:val="20"/>
    </w:rPr>
  </w:style>
  <w:style w:type="character" w:customStyle="1" w:styleId="FootnoteTextChar">
    <w:name w:val="Footnote Text Char"/>
    <w:aliases w:val="5_G Char,ft Char,single space Char,fn Char,FOOTNOTES Char,Texto nota pie Car Car Car Car Car Car Char,Texto nota pie Car Car Car Car Car Car Car Char,Texto nota pie Car Car Car Car Car Car Ca Char,Char Char,Footnote Text Char2 Char"/>
    <w:basedOn w:val="DefaultParagraphFont"/>
    <w:link w:val="FootnoteText"/>
    <w:rsid w:val="001A1371"/>
    <w:rPr>
      <w:sz w:val="20"/>
      <w:szCs w:val="20"/>
    </w:rPr>
  </w:style>
  <w:style w:type="character" w:styleId="FootnoteReference">
    <w:name w:val="footnote reference"/>
    <w:aliases w:val="4_GA,4_G,Ref. de nota al pie 2,Texto de nota al pie,Appel note de bas de page,Footnotes refss,f,Footnote number,referencia nota al pie,BVI fnr,16 Point,Superscript 6 Point,Texto nota al pie,Ref. de nota al pi,Appel note de bas de...,R"/>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2_G"/>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2_G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uiPriority w:val="99"/>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uiPriority w:val="99"/>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6_G"/>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6_G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Table_G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7_G"/>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qFormat/>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qFormat/>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qFormat/>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aliases w:val="1_G"/>
    <w:basedOn w:val="DefaultParagraphFont"/>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B3E27"/>
    <w:rPr>
      <w:rFonts w:ascii="Tahoma" w:hAnsi="Tahoma" w:cs="Tahoma"/>
      <w:sz w:val="16"/>
      <w:szCs w:val="16"/>
    </w:rPr>
  </w:style>
  <w:style w:type="paragraph" w:customStyle="1" w:styleId="HMG">
    <w:name w:val="_ H __M_G"/>
    <w:basedOn w:val="Normal"/>
    <w:next w:val="Normal"/>
    <w:rsid w:val="00661254"/>
    <w:pPr>
      <w:keepNext/>
      <w:keepLines/>
      <w:tabs>
        <w:tab w:val="right" w:pos="851"/>
      </w:tabs>
      <w:suppressAutoHyphens/>
      <w:bidi w:val="0"/>
      <w:spacing w:before="240" w:after="240" w:line="360" w:lineRule="exact"/>
      <w:ind w:left="1134" w:right="1134" w:hanging="1134"/>
      <w:jc w:val="left"/>
    </w:pPr>
    <w:rPr>
      <w:rFonts w:cs="Times New Roman"/>
      <w:b/>
      <w:sz w:val="34"/>
      <w:lang w:val="en-GB"/>
    </w:rPr>
  </w:style>
  <w:style w:type="paragraph" w:customStyle="1" w:styleId="HChG">
    <w:name w:val="_ H _Ch_G"/>
    <w:basedOn w:val="Normal"/>
    <w:next w:val="Normal"/>
    <w:link w:val="HChGChar"/>
    <w:rsid w:val="00661254"/>
    <w:pPr>
      <w:keepNext/>
      <w:keepLines/>
      <w:tabs>
        <w:tab w:val="right" w:pos="851"/>
      </w:tabs>
      <w:suppressAutoHyphens/>
      <w:bidi w:val="0"/>
      <w:spacing w:before="360" w:after="240" w:line="300" w:lineRule="exact"/>
      <w:ind w:left="1134" w:right="1134" w:hanging="1134"/>
      <w:jc w:val="left"/>
    </w:pPr>
    <w:rPr>
      <w:rFonts w:cs="Times New Roman"/>
      <w:b/>
      <w:sz w:val="28"/>
      <w:lang w:val="x-none"/>
    </w:rPr>
  </w:style>
  <w:style w:type="paragraph" w:customStyle="1" w:styleId="ParaNoG">
    <w:name w:val="_ParaNo._G"/>
    <w:basedOn w:val="SingleTxtG"/>
    <w:link w:val="ParaNoGChar"/>
    <w:rsid w:val="00661254"/>
    <w:pPr>
      <w:numPr>
        <w:numId w:val="16"/>
      </w:numPr>
    </w:pPr>
  </w:style>
  <w:style w:type="paragraph" w:customStyle="1" w:styleId="SingleTxtG">
    <w:name w:val="_ Single Txt_G"/>
    <w:basedOn w:val="Normal"/>
    <w:link w:val="SingleTxtGChar"/>
    <w:qFormat/>
    <w:rsid w:val="00661254"/>
    <w:pPr>
      <w:suppressAutoHyphens/>
      <w:bidi w:val="0"/>
      <w:spacing w:after="120"/>
      <w:ind w:left="1134" w:right="1134"/>
      <w:jc w:val="both"/>
    </w:pPr>
    <w:rPr>
      <w:rFonts w:cs="Times New Roman"/>
      <w:lang w:val="x-none"/>
    </w:rPr>
  </w:style>
  <w:style w:type="paragraph" w:customStyle="1" w:styleId="SMG">
    <w:name w:val="__S_M_G"/>
    <w:basedOn w:val="Normal"/>
    <w:next w:val="Normal"/>
    <w:rsid w:val="00661254"/>
    <w:pPr>
      <w:keepNext/>
      <w:keepLines/>
      <w:suppressAutoHyphens/>
      <w:bidi w:val="0"/>
      <w:spacing w:before="240" w:after="240" w:line="420" w:lineRule="exact"/>
      <w:ind w:left="1134" w:right="1134"/>
      <w:jc w:val="left"/>
    </w:pPr>
    <w:rPr>
      <w:rFonts w:cs="Times New Roman"/>
      <w:b/>
      <w:sz w:val="40"/>
      <w:lang w:val="en-GB"/>
    </w:rPr>
  </w:style>
  <w:style w:type="paragraph" w:customStyle="1" w:styleId="SLG">
    <w:name w:val="__S_L_G"/>
    <w:basedOn w:val="Normal"/>
    <w:next w:val="Normal"/>
    <w:rsid w:val="00661254"/>
    <w:pPr>
      <w:keepNext/>
      <w:keepLines/>
      <w:suppressAutoHyphens/>
      <w:bidi w:val="0"/>
      <w:spacing w:before="240" w:after="240" w:line="580" w:lineRule="exact"/>
      <w:ind w:left="1134" w:right="1134"/>
      <w:jc w:val="left"/>
    </w:pPr>
    <w:rPr>
      <w:rFonts w:cs="Times New Roman"/>
      <w:b/>
      <w:sz w:val="56"/>
      <w:lang w:val="en-GB"/>
    </w:rPr>
  </w:style>
  <w:style w:type="paragraph" w:customStyle="1" w:styleId="SSG">
    <w:name w:val="__S_S_G"/>
    <w:basedOn w:val="Normal"/>
    <w:next w:val="Normal"/>
    <w:rsid w:val="00661254"/>
    <w:pPr>
      <w:keepNext/>
      <w:keepLines/>
      <w:suppressAutoHyphens/>
      <w:bidi w:val="0"/>
      <w:spacing w:before="240" w:after="240" w:line="300" w:lineRule="exact"/>
      <w:ind w:left="1134" w:right="1134"/>
      <w:jc w:val="left"/>
    </w:pPr>
    <w:rPr>
      <w:rFonts w:cs="Times New Roman"/>
      <w:b/>
      <w:sz w:val="28"/>
      <w:lang w:val="en-GB"/>
    </w:rPr>
  </w:style>
  <w:style w:type="paragraph" w:customStyle="1" w:styleId="Listecouleur-Accent11">
    <w:name w:val="Liste couleur - Accent 11"/>
    <w:basedOn w:val="Normal"/>
    <w:uiPriority w:val="34"/>
    <w:qFormat/>
    <w:rsid w:val="00661254"/>
    <w:pPr>
      <w:bidi w:val="0"/>
      <w:spacing w:after="200" w:line="276" w:lineRule="auto"/>
      <w:ind w:left="720"/>
      <w:contextualSpacing/>
      <w:jc w:val="left"/>
    </w:pPr>
    <w:rPr>
      <w:rFonts w:ascii="Calibri" w:eastAsia="Calibri" w:hAnsi="Calibri" w:cs="Times New Roman"/>
      <w:sz w:val="22"/>
      <w:szCs w:val="22"/>
      <w:lang w:val="en-GB"/>
    </w:rPr>
  </w:style>
  <w:style w:type="paragraph" w:customStyle="1" w:styleId="XLargeG">
    <w:name w:val="__XLarge_G"/>
    <w:basedOn w:val="Normal"/>
    <w:next w:val="Normal"/>
    <w:rsid w:val="00661254"/>
    <w:pPr>
      <w:keepNext/>
      <w:keepLines/>
      <w:suppressAutoHyphens/>
      <w:bidi w:val="0"/>
      <w:spacing w:before="240" w:after="240" w:line="420" w:lineRule="exact"/>
      <w:ind w:left="1134" w:right="1134"/>
      <w:jc w:val="left"/>
    </w:pPr>
    <w:rPr>
      <w:rFonts w:cs="Times New Roman"/>
      <w:b/>
      <w:sz w:val="40"/>
      <w:lang w:val="en-GB"/>
    </w:rPr>
  </w:style>
  <w:style w:type="paragraph" w:customStyle="1" w:styleId="Bullet1G">
    <w:name w:val="_Bullet 1_G"/>
    <w:basedOn w:val="Normal"/>
    <w:rsid w:val="00661254"/>
    <w:pPr>
      <w:numPr>
        <w:numId w:val="12"/>
      </w:numPr>
      <w:suppressAutoHyphens/>
      <w:bidi w:val="0"/>
      <w:spacing w:after="120"/>
      <w:ind w:right="1134"/>
      <w:jc w:val="both"/>
    </w:pPr>
    <w:rPr>
      <w:rFonts w:cs="Times New Roman"/>
      <w:lang w:val="en-GB"/>
    </w:rPr>
  </w:style>
  <w:style w:type="character" w:styleId="Hyperlink">
    <w:name w:val="Hyperlink"/>
    <w:uiPriority w:val="99"/>
    <w:unhideWhenUsed/>
    <w:rsid w:val="00661254"/>
    <w:rPr>
      <w:color w:val="0000FF"/>
      <w:u w:val="single"/>
    </w:rPr>
  </w:style>
  <w:style w:type="character" w:customStyle="1" w:styleId="apple-converted-space">
    <w:name w:val="apple-converted-space"/>
    <w:basedOn w:val="DefaultParagraphFont"/>
    <w:rsid w:val="00661254"/>
  </w:style>
  <w:style w:type="paragraph" w:customStyle="1" w:styleId="Default">
    <w:name w:val="Default"/>
    <w:rsid w:val="00661254"/>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customStyle="1" w:styleId="Bullet2G">
    <w:name w:val="_Bullet 2_G"/>
    <w:basedOn w:val="Normal"/>
    <w:rsid w:val="00661254"/>
    <w:pPr>
      <w:numPr>
        <w:numId w:val="13"/>
      </w:numPr>
      <w:suppressAutoHyphens/>
      <w:bidi w:val="0"/>
      <w:spacing w:after="120"/>
      <w:ind w:right="1134"/>
      <w:jc w:val="both"/>
    </w:pPr>
    <w:rPr>
      <w:rFonts w:cs="Times New Roman"/>
      <w:lang w:val="en-GB"/>
    </w:rPr>
  </w:style>
  <w:style w:type="paragraph" w:customStyle="1" w:styleId="H1G">
    <w:name w:val="_ H_1_G"/>
    <w:basedOn w:val="Normal"/>
    <w:next w:val="Normal"/>
    <w:rsid w:val="00661254"/>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paragraph" w:customStyle="1" w:styleId="H23G">
    <w:name w:val="_ H_2/3_G"/>
    <w:basedOn w:val="Normal"/>
    <w:next w:val="Normal"/>
    <w:rsid w:val="00661254"/>
    <w:pPr>
      <w:keepNext/>
      <w:keepLines/>
      <w:tabs>
        <w:tab w:val="right" w:pos="851"/>
      </w:tabs>
      <w:suppressAutoHyphens/>
      <w:bidi w:val="0"/>
      <w:spacing w:before="240" w:after="120" w:line="240" w:lineRule="exact"/>
      <w:ind w:left="1134" w:right="1134" w:hanging="1134"/>
      <w:jc w:val="left"/>
    </w:pPr>
    <w:rPr>
      <w:rFonts w:cs="Times New Roman"/>
      <w:b/>
      <w:lang w:val="en-GB"/>
    </w:rPr>
  </w:style>
  <w:style w:type="paragraph" w:customStyle="1" w:styleId="H4G">
    <w:name w:val="_ H_4_G"/>
    <w:basedOn w:val="Normal"/>
    <w:next w:val="Normal"/>
    <w:rsid w:val="00661254"/>
    <w:pPr>
      <w:keepNext/>
      <w:keepLines/>
      <w:tabs>
        <w:tab w:val="right" w:pos="851"/>
      </w:tabs>
      <w:suppressAutoHyphens/>
      <w:bidi w:val="0"/>
      <w:spacing w:before="240" w:after="120" w:line="240" w:lineRule="exact"/>
      <w:ind w:left="1134" w:right="1134" w:hanging="1134"/>
      <w:jc w:val="left"/>
    </w:pPr>
    <w:rPr>
      <w:rFonts w:cs="Times New Roman"/>
      <w:i/>
      <w:lang w:val="en-GB"/>
    </w:rPr>
  </w:style>
  <w:style w:type="paragraph" w:customStyle="1" w:styleId="H56G">
    <w:name w:val="_ H_5/6_G"/>
    <w:basedOn w:val="Normal"/>
    <w:next w:val="Normal"/>
    <w:rsid w:val="00661254"/>
    <w:pPr>
      <w:keepNext/>
      <w:keepLines/>
      <w:tabs>
        <w:tab w:val="right" w:pos="851"/>
      </w:tabs>
      <w:suppressAutoHyphens/>
      <w:bidi w:val="0"/>
      <w:spacing w:before="240" w:after="120" w:line="240" w:lineRule="exact"/>
      <w:ind w:left="1134" w:right="1134" w:hanging="1134"/>
      <w:jc w:val="left"/>
    </w:pPr>
    <w:rPr>
      <w:rFonts w:cs="Times New Roman"/>
      <w:lang w:val="en-GB"/>
    </w:rPr>
  </w:style>
  <w:style w:type="numbering" w:styleId="111111">
    <w:name w:val="Outline List 2"/>
    <w:basedOn w:val="NoList"/>
    <w:semiHidden/>
    <w:rsid w:val="00661254"/>
    <w:pPr>
      <w:numPr>
        <w:numId w:val="14"/>
      </w:numPr>
    </w:pPr>
  </w:style>
  <w:style w:type="numbering" w:styleId="1ai">
    <w:name w:val="Outline List 1"/>
    <w:basedOn w:val="NoList"/>
    <w:semiHidden/>
    <w:rsid w:val="00661254"/>
    <w:pPr>
      <w:numPr>
        <w:numId w:val="15"/>
      </w:numPr>
    </w:pPr>
  </w:style>
  <w:style w:type="paragraph" w:customStyle="1" w:styleId="SingleIntend">
    <w:name w:val="_ Single Intend"/>
    <w:basedOn w:val="SingleTxtG"/>
    <w:autoRedefine/>
    <w:qFormat/>
    <w:rsid w:val="00661254"/>
    <w:pPr>
      <w:ind w:firstLine="567"/>
    </w:pPr>
  </w:style>
  <w:style w:type="character" w:styleId="CommentReference">
    <w:name w:val="annotation reference"/>
    <w:uiPriority w:val="99"/>
    <w:rsid w:val="00661254"/>
    <w:rPr>
      <w:sz w:val="16"/>
      <w:szCs w:val="16"/>
    </w:rPr>
  </w:style>
  <w:style w:type="paragraph" w:styleId="CommentText">
    <w:name w:val="annotation text"/>
    <w:basedOn w:val="Normal"/>
    <w:link w:val="CommentTextChar"/>
    <w:uiPriority w:val="99"/>
    <w:semiHidden/>
    <w:rsid w:val="00661254"/>
    <w:pPr>
      <w:suppressAutoHyphens/>
      <w:bidi w:val="0"/>
      <w:jc w:val="left"/>
    </w:pPr>
    <w:rPr>
      <w:rFonts w:cs="Times New Roman"/>
      <w:lang w:val="x-none"/>
    </w:rPr>
  </w:style>
  <w:style w:type="character" w:customStyle="1" w:styleId="CommentTextChar">
    <w:name w:val="Comment Text Char"/>
    <w:basedOn w:val="DefaultParagraphFont"/>
    <w:link w:val="CommentText"/>
    <w:uiPriority w:val="99"/>
    <w:semiHidden/>
    <w:rsid w:val="00661254"/>
    <w:rPr>
      <w:rFonts w:ascii="Times New Roman" w:hAnsi="Times New Roman" w:cs="Times New Roman"/>
      <w:sz w:val="20"/>
      <w:szCs w:val="30"/>
      <w:lang w:val="x-none"/>
    </w:rPr>
  </w:style>
  <w:style w:type="paragraph" w:styleId="CommentSubject">
    <w:name w:val="annotation subject"/>
    <w:basedOn w:val="CommentText"/>
    <w:next w:val="CommentText"/>
    <w:link w:val="CommentSubjectChar"/>
    <w:semiHidden/>
    <w:rsid w:val="00661254"/>
    <w:rPr>
      <w:b/>
      <w:bCs/>
    </w:rPr>
  </w:style>
  <w:style w:type="character" w:customStyle="1" w:styleId="CommentSubjectChar">
    <w:name w:val="Comment Subject Char"/>
    <w:basedOn w:val="CommentTextChar"/>
    <w:link w:val="CommentSubject"/>
    <w:semiHidden/>
    <w:rsid w:val="00661254"/>
    <w:rPr>
      <w:rFonts w:ascii="Times New Roman" w:hAnsi="Times New Roman" w:cs="Times New Roman"/>
      <w:b/>
      <w:bCs/>
      <w:sz w:val="20"/>
      <w:szCs w:val="30"/>
      <w:lang w:val="x-none"/>
    </w:rPr>
  </w:style>
  <w:style w:type="paragraph" w:styleId="NormalWeb">
    <w:name w:val="Normal (Web)"/>
    <w:basedOn w:val="Normal"/>
    <w:unhideWhenUsed/>
    <w:rsid w:val="00661254"/>
    <w:pPr>
      <w:bidi w:val="0"/>
      <w:spacing w:before="100" w:beforeAutospacing="1" w:after="100" w:afterAutospacing="1" w:line="240" w:lineRule="auto"/>
      <w:jc w:val="left"/>
    </w:pPr>
    <w:rPr>
      <w:rFonts w:ascii="Verdana" w:hAnsi="Verdana" w:cs="Times New Roman"/>
      <w:color w:val="555555"/>
      <w:sz w:val="17"/>
      <w:szCs w:val="17"/>
    </w:rPr>
  </w:style>
  <w:style w:type="character" w:styleId="FollowedHyperlink">
    <w:name w:val="FollowedHyperlink"/>
    <w:rsid w:val="00661254"/>
    <w:rPr>
      <w:color w:val="800080"/>
      <w:u w:val="single"/>
    </w:rPr>
  </w:style>
  <w:style w:type="character" w:customStyle="1" w:styleId="st">
    <w:name w:val="st"/>
    <w:basedOn w:val="DefaultParagraphFont"/>
    <w:rsid w:val="00661254"/>
  </w:style>
  <w:style w:type="paragraph" w:styleId="EnvelopeReturn">
    <w:name w:val="envelope return"/>
    <w:basedOn w:val="Normal"/>
    <w:semiHidden/>
    <w:rsid w:val="00661254"/>
    <w:pPr>
      <w:suppressAutoHyphens/>
      <w:bidi w:val="0"/>
      <w:jc w:val="left"/>
    </w:pPr>
    <w:rPr>
      <w:rFonts w:ascii="Arial" w:hAnsi="Arial" w:cs="Arial"/>
      <w:lang w:val="en-GB"/>
    </w:rPr>
  </w:style>
  <w:style w:type="paragraph" w:customStyle="1" w:styleId="Text">
    <w:name w:val="Text"/>
    <w:basedOn w:val="ParaNoG"/>
    <w:link w:val="TextChar"/>
    <w:qFormat/>
    <w:rsid w:val="00661254"/>
  </w:style>
  <w:style w:type="character" w:styleId="HTMLAcronym">
    <w:name w:val="HTML Acronym"/>
    <w:basedOn w:val="DefaultParagraphFont"/>
    <w:semiHidden/>
    <w:rsid w:val="00661254"/>
  </w:style>
  <w:style w:type="paragraph" w:customStyle="1" w:styleId="Headingb1">
    <w:name w:val="Heading b 1"/>
    <w:basedOn w:val="HChG"/>
    <w:link w:val="Headingb1Char"/>
    <w:qFormat/>
    <w:rsid w:val="00661254"/>
  </w:style>
  <w:style w:type="character" w:customStyle="1" w:styleId="SingleTxtGChar">
    <w:name w:val="_ Single Txt_G Char"/>
    <w:link w:val="SingleTxtG"/>
    <w:rsid w:val="00661254"/>
    <w:rPr>
      <w:rFonts w:ascii="Times New Roman" w:hAnsi="Times New Roman" w:cs="Times New Roman"/>
      <w:sz w:val="20"/>
      <w:szCs w:val="30"/>
      <w:lang w:val="x-none"/>
    </w:rPr>
  </w:style>
  <w:style w:type="character" w:customStyle="1" w:styleId="ParaNoGChar">
    <w:name w:val="_ParaNo._G Char"/>
    <w:link w:val="ParaNoG"/>
    <w:rsid w:val="00661254"/>
    <w:rPr>
      <w:rFonts w:ascii="Times New Roman" w:hAnsi="Times New Roman" w:cs="Times New Roman"/>
      <w:sz w:val="20"/>
      <w:szCs w:val="30"/>
      <w:lang w:val="x-none"/>
    </w:rPr>
  </w:style>
  <w:style w:type="character" w:customStyle="1" w:styleId="TextChar">
    <w:name w:val="Text Char"/>
    <w:basedOn w:val="ParaNoGChar"/>
    <w:link w:val="Text"/>
    <w:rsid w:val="00661254"/>
    <w:rPr>
      <w:rFonts w:ascii="Times New Roman" w:hAnsi="Times New Roman" w:cs="Times New Roman"/>
      <w:sz w:val="20"/>
      <w:szCs w:val="30"/>
      <w:lang w:val="x-none"/>
    </w:rPr>
  </w:style>
  <w:style w:type="character" w:customStyle="1" w:styleId="HChGChar">
    <w:name w:val="_ H _Ch_G Char"/>
    <w:link w:val="HChG"/>
    <w:rsid w:val="00661254"/>
    <w:rPr>
      <w:rFonts w:ascii="Times New Roman" w:hAnsi="Times New Roman" w:cs="Times New Roman"/>
      <w:b/>
      <w:sz w:val="28"/>
      <w:szCs w:val="30"/>
      <w:lang w:val="x-none"/>
    </w:rPr>
  </w:style>
  <w:style w:type="character" w:customStyle="1" w:styleId="Headingb1Char">
    <w:name w:val="Heading b 1 Char"/>
    <w:basedOn w:val="HChGChar"/>
    <w:link w:val="Headingb1"/>
    <w:rsid w:val="00661254"/>
    <w:rPr>
      <w:rFonts w:ascii="Times New Roman" w:hAnsi="Times New Roman" w:cs="Times New Roman"/>
      <w:b/>
      <w:sz w:val="28"/>
      <w:szCs w:val="30"/>
      <w:lang w:val="x-none"/>
    </w:rPr>
  </w:style>
  <w:style w:type="paragraph" w:customStyle="1" w:styleId="Tramecouleur-Accent11">
    <w:name w:val="Trame couleur - Accent 11"/>
    <w:hidden/>
    <w:uiPriority w:val="99"/>
    <w:semiHidden/>
    <w:rsid w:val="00661254"/>
    <w:pPr>
      <w:spacing w:after="0" w:line="240" w:lineRule="auto"/>
    </w:pPr>
    <w:rPr>
      <w:rFonts w:ascii="Times New Roman" w:hAnsi="Times New Roman" w:cs="Times New Roman"/>
      <w:sz w:val="20"/>
      <w:szCs w:val="20"/>
      <w:lang w:val="en-GB"/>
    </w:rPr>
  </w:style>
  <w:style w:type="character" w:customStyle="1" w:styleId="hps">
    <w:name w:val="hps"/>
    <w:rsid w:val="00661254"/>
  </w:style>
  <w:style w:type="paragraph" w:styleId="HTMLPreformatted">
    <w:name w:val="HTML Preformatted"/>
    <w:basedOn w:val="Normal"/>
    <w:link w:val="HTMLPreformattedChar"/>
    <w:uiPriority w:val="99"/>
    <w:unhideWhenUsed/>
    <w:rsid w:val="00661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661254"/>
    <w:rPr>
      <w:rFonts w:ascii="Courier New" w:hAnsi="Courier New" w:cs="Courier New"/>
      <w:sz w:val="20"/>
      <w:szCs w:val="30"/>
      <w:lang w:val="en-GB" w:eastAsia="en-GB"/>
    </w:rPr>
  </w:style>
  <w:style w:type="paragraph" w:customStyle="1" w:styleId="Rvision">
    <w:name w:val="Révision"/>
    <w:hidden/>
    <w:uiPriority w:val="99"/>
    <w:semiHidden/>
    <w:rsid w:val="00661254"/>
    <w:pPr>
      <w:spacing w:after="0" w:line="240" w:lineRule="auto"/>
    </w:pPr>
    <w:rPr>
      <w:rFonts w:ascii="Times New Roman" w:hAnsi="Times New Roman" w:cs="Times New Roman"/>
      <w:sz w:val="20"/>
      <w:szCs w:val="20"/>
      <w:lang w:val="en-GB"/>
    </w:rPr>
  </w:style>
  <w:style w:type="paragraph" w:customStyle="1" w:styleId="Paragraphedeliste">
    <w:name w:val="Paragraphe de liste"/>
    <w:basedOn w:val="Normal"/>
    <w:uiPriority w:val="99"/>
    <w:qFormat/>
    <w:rsid w:val="00661254"/>
    <w:pPr>
      <w:suppressAutoHyphens/>
      <w:bidi w:val="0"/>
      <w:ind w:left="720"/>
      <w:jc w:val="left"/>
    </w:pPr>
    <w:rPr>
      <w:rFonts w:cs="Times New Roman"/>
      <w:lang w:val="en-GB"/>
    </w:rPr>
  </w:style>
  <w:style w:type="character" w:customStyle="1" w:styleId="shorttext">
    <w:name w:val="short_text"/>
    <w:rsid w:val="00661254"/>
  </w:style>
  <w:style w:type="character" w:customStyle="1" w:styleId="longtext">
    <w:name w:val="long_text"/>
    <w:rsid w:val="00661254"/>
  </w:style>
  <w:style w:type="character" w:customStyle="1" w:styleId="st1">
    <w:name w:val="st1"/>
    <w:rsid w:val="00661254"/>
  </w:style>
  <w:style w:type="character" w:customStyle="1" w:styleId="atn">
    <w:name w:val="atn"/>
    <w:rsid w:val="00661254"/>
  </w:style>
  <w:style w:type="paragraph" w:styleId="Revision">
    <w:name w:val="Revision"/>
    <w:hidden/>
    <w:uiPriority w:val="99"/>
    <w:semiHidden/>
    <w:rsid w:val="00661254"/>
    <w:pPr>
      <w:spacing w:after="0" w:line="240" w:lineRule="auto"/>
    </w:pPr>
    <w:rPr>
      <w:rFonts w:ascii="Times New Roman" w:hAnsi="Times New Roman" w:cs="Times New Roman"/>
      <w:sz w:val="20"/>
      <w:szCs w:val="20"/>
      <w:lang w:val="en-GB"/>
    </w:rPr>
  </w:style>
  <w:style w:type="paragraph" w:customStyle="1" w:styleId="Rvision1">
    <w:name w:val="Révision1"/>
    <w:hidden/>
    <w:uiPriority w:val="99"/>
    <w:semiHidden/>
    <w:rsid w:val="00661254"/>
    <w:pPr>
      <w:spacing w:after="0" w:line="240" w:lineRule="auto"/>
    </w:pPr>
    <w:rPr>
      <w:rFonts w:ascii="Times New Roman" w:hAnsi="Times New Roman" w:cs="Times New Roman"/>
      <w:sz w:val="20"/>
      <w:szCs w:val="20"/>
      <w:lang w:val="en-GB"/>
    </w:rPr>
  </w:style>
  <w:style w:type="paragraph" w:customStyle="1" w:styleId="Paragraphedeliste1">
    <w:name w:val="Paragraphe de liste1"/>
    <w:basedOn w:val="Normal"/>
    <w:uiPriority w:val="99"/>
    <w:qFormat/>
    <w:rsid w:val="00661254"/>
    <w:pPr>
      <w:suppressAutoHyphens/>
      <w:bidi w:val="0"/>
      <w:ind w:left="720"/>
      <w:jc w:val="left"/>
    </w:pPr>
    <w:rPr>
      <w:rFonts w:cs="Times New Roman"/>
      <w:lang w:val="en-GB"/>
    </w:rPr>
  </w:style>
  <w:style w:type="paragraph" w:styleId="EnvelopeAddress">
    <w:name w:val="envelope address"/>
    <w:basedOn w:val="Normal"/>
    <w:semiHidden/>
    <w:rsid w:val="00661254"/>
    <w:pPr>
      <w:framePr w:w="7920" w:h="1980" w:hRule="exact" w:hSpace="180" w:wrap="auto" w:hAnchor="page" w:xAlign="center" w:yAlign="bottom"/>
      <w:suppressAutoHyphens/>
      <w:bidi w:val="0"/>
      <w:ind w:left="2880"/>
      <w:jc w:val="left"/>
    </w:pPr>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E792E-1CF5-427E-BEDF-032909E08FD7}"/>
</file>

<file path=customXml/itemProps2.xml><?xml version="1.0" encoding="utf-8"?>
<ds:datastoreItem xmlns:ds="http://schemas.openxmlformats.org/officeDocument/2006/customXml" ds:itemID="{28CC5319-7A23-4B84-9281-C419DDF8143A}"/>
</file>

<file path=customXml/itemProps3.xml><?xml version="1.0" encoding="utf-8"?>
<ds:datastoreItem xmlns:ds="http://schemas.openxmlformats.org/officeDocument/2006/customXml" ds:itemID="{DE6A21C8-EBAA-4EA5-913A-B9297FC17E72}"/>
</file>

<file path=customXml/itemProps4.xml><?xml version="1.0" encoding="utf-8"?>
<ds:datastoreItem xmlns:ds="http://schemas.openxmlformats.org/officeDocument/2006/customXml" ds:itemID="{314F6E4F-792F-4E9D-939D-E8166EFFC4C5}"/>
</file>

<file path=docProps/app.xml><?xml version="1.0" encoding="utf-8"?>
<Properties xmlns="http://schemas.openxmlformats.org/officeDocument/2006/extended-properties" xmlns:vt="http://schemas.openxmlformats.org/officeDocument/2006/docPropsVTypes">
  <Template>A.dotm</Template>
  <TotalTime>1</TotalTime>
  <Pages>27</Pages>
  <Words>6639</Words>
  <Characters>37847</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A/HRC/WGEID/108/1</vt:lpstr>
    </vt:vector>
  </TitlesOfParts>
  <Company>DCM</Company>
  <LinksUpToDate>false</LinksUpToDate>
  <CharactersWithSpaces>44398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 1606204</dc:subject>
  <dc:creator>IBAL34</dc:creator>
  <cp:keywords>ODS No. 1607832</cp:keywords>
  <dc:description>Original: English _x000d_
Distribution: General_x000d_
Date: 15 April 2016</dc:description>
  <cp:lastModifiedBy>veronique lanz</cp:lastModifiedBy>
  <cp:revision>2</cp:revision>
  <cp:lastPrinted>2016-04-28T08:51:00Z</cp:lastPrinted>
  <dcterms:created xsi:type="dcterms:W3CDTF">2016-06-08T12:47:00Z</dcterms:created>
  <dcterms:modified xsi:type="dcterms:W3CDTF">2016-06-08T12:47:00Z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3548900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