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8BA0" w14:textId="77777777" w:rsidR="002D26AA" w:rsidRPr="00343AD2" w:rsidRDefault="00F209A3" w:rsidP="00C57D81">
      <w:pPr>
        <w:spacing w:after="0"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343AD2">
        <w:rPr>
          <w:rFonts w:ascii="Arial" w:hAnsi="Arial" w:cs="Arial"/>
          <w:bCs/>
          <w:sz w:val="32"/>
          <w:szCs w:val="32"/>
          <w:lang w:val="en-US"/>
        </w:rPr>
        <w:t xml:space="preserve">Indonesia: </w:t>
      </w:r>
      <w:r w:rsidR="002D26AA" w:rsidRPr="00343AD2">
        <w:rPr>
          <w:rFonts w:ascii="Arial" w:hAnsi="Arial" w:cs="Arial"/>
          <w:bCs/>
          <w:sz w:val="32"/>
          <w:szCs w:val="32"/>
          <w:lang w:val="en-US"/>
        </w:rPr>
        <w:t xml:space="preserve">Ahli </w:t>
      </w:r>
      <w:proofErr w:type="spellStart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>PBB</w:t>
      </w:r>
      <w:proofErr w:type="spellEnd"/>
      <w:r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343AD2">
        <w:rPr>
          <w:rFonts w:ascii="Arial" w:hAnsi="Arial" w:cs="Arial"/>
          <w:bCs/>
          <w:sz w:val="32"/>
          <w:szCs w:val="32"/>
          <w:lang w:val="en-US"/>
        </w:rPr>
        <w:t>meluncurkan</w:t>
      </w:r>
      <w:proofErr w:type="spellEnd"/>
      <w:r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343AD2">
        <w:rPr>
          <w:rFonts w:ascii="Arial" w:hAnsi="Arial" w:cs="Arial"/>
          <w:bCs/>
          <w:sz w:val="32"/>
          <w:szCs w:val="32"/>
          <w:lang w:val="en-US"/>
        </w:rPr>
        <w:t>misi</w:t>
      </w:r>
      <w:proofErr w:type="spellEnd"/>
      <w:r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343AD2">
        <w:rPr>
          <w:rFonts w:ascii="Arial" w:hAnsi="Arial" w:cs="Arial"/>
          <w:bCs/>
          <w:sz w:val="32"/>
          <w:szCs w:val="32"/>
          <w:lang w:val="en-US"/>
        </w:rPr>
        <w:t>untuk</w:t>
      </w:r>
      <w:proofErr w:type="spellEnd"/>
      <w:r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Pr="00343AD2">
        <w:rPr>
          <w:rFonts w:ascii="Arial" w:hAnsi="Arial" w:cs="Arial"/>
          <w:bCs/>
          <w:sz w:val="32"/>
          <w:szCs w:val="32"/>
          <w:lang w:val="en-US"/>
        </w:rPr>
        <w:t>mengkaji</w:t>
      </w:r>
      <w:proofErr w:type="spellEnd"/>
      <w:r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>pemenuhan</w:t>
      </w:r>
      <w:proofErr w:type="spellEnd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>hak</w:t>
      </w:r>
      <w:proofErr w:type="spellEnd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 xml:space="preserve">  </w:t>
      </w:r>
      <w:proofErr w:type="spellStart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>atas</w:t>
      </w:r>
      <w:proofErr w:type="spellEnd"/>
      <w:proofErr w:type="gramEnd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bCs/>
          <w:sz w:val="32"/>
          <w:szCs w:val="32"/>
          <w:lang w:val="en-US"/>
        </w:rPr>
        <w:t>pangan</w:t>
      </w:r>
      <w:proofErr w:type="spellEnd"/>
    </w:p>
    <w:p w14:paraId="303DFD83" w14:textId="77777777" w:rsidR="00C57D81" w:rsidRDefault="00C57D81" w:rsidP="00C57D8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ABC8CA3" w14:textId="66FD89EF" w:rsidR="002D26AA" w:rsidRPr="00343AD2" w:rsidRDefault="00816598" w:rsidP="00C57D81">
      <w:pPr>
        <w:spacing w:after="0"/>
        <w:rPr>
          <w:rFonts w:ascii="Arial" w:hAnsi="Arial" w:cs="Arial"/>
          <w:sz w:val="24"/>
          <w:szCs w:val="24"/>
          <w:highlight w:val="yellow"/>
          <w:lang w:val="en-US"/>
        </w:rPr>
      </w:pP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Jenewa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(4 April 2018) –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Pelapor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Hak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Pangan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Perserikatan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Bangsa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Bangsa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PBB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Hilal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Elver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mengunjungi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Indonesia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9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hingga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18 April 2018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mengumpulkan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tangan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pertama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mengenai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kebijakan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pangan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pertanian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Indonesia yang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mempengaruhi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kehidupan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masyarakatnya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>.</w:t>
      </w:r>
    </w:p>
    <w:p w14:paraId="55334B1A" w14:textId="77777777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3E5F4A4" w14:textId="5AB30CCF" w:rsidR="002D26AA" w:rsidRPr="00343AD2" w:rsidRDefault="00F209A3" w:rsidP="00C57D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AD2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menantikan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kesempatan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mengkaji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pemenuhan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6598" w:rsidRPr="00343AD2">
        <w:rPr>
          <w:rFonts w:ascii="Arial" w:hAnsi="Arial" w:cs="Arial"/>
          <w:sz w:val="24"/>
          <w:szCs w:val="24"/>
          <w:lang w:val="en-US"/>
        </w:rPr>
        <w:t>ha</w:t>
      </w:r>
      <w:r w:rsidR="002D26AA" w:rsidRPr="00343AD2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816598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pangan</w:t>
      </w:r>
      <w:proofErr w:type="spellEnd"/>
      <w:r w:rsidR="002D26AA" w:rsidRPr="00343AD2">
        <w:rPr>
          <w:rFonts w:ascii="Arial" w:hAnsi="Arial" w:cs="Arial"/>
          <w:sz w:val="24"/>
          <w:szCs w:val="24"/>
          <w:lang w:val="en-US"/>
        </w:rPr>
        <w:t xml:space="preserve"> di Indonesia </w:t>
      </w:r>
      <w:proofErr w:type="spellStart"/>
      <w:r w:rsidR="002D26AA" w:rsidRPr="00343AD2">
        <w:rPr>
          <w:rFonts w:ascii="Arial" w:hAnsi="Arial" w:cs="Arial"/>
          <w:sz w:val="24"/>
          <w:szCs w:val="24"/>
          <w:lang w:val="en-US"/>
        </w:rPr>
        <w:t>te</w:t>
      </w:r>
      <w:r w:rsidR="008D7BF7" w:rsidRPr="00343AD2">
        <w:rPr>
          <w:rFonts w:ascii="Arial" w:hAnsi="Arial" w:cs="Arial"/>
          <w:sz w:val="24"/>
          <w:szCs w:val="24"/>
          <w:lang w:val="en-US"/>
        </w:rPr>
        <w:t>rmasuk</w:t>
      </w:r>
      <w:proofErr w:type="spellEnd"/>
      <w:r w:rsidR="008D7BF7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berbagai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7BF7" w:rsidRPr="00343AD2">
        <w:rPr>
          <w:rFonts w:ascii="Arial" w:hAnsi="Arial" w:cs="Arial"/>
          <w:sz w:val="24"/>
          <w:szCs w:val="24"/>
          <w:lang w:val="en-US"/>
        </w:rPr>
        <w:t>prakt</w:t>
      </w:r>
      <w:r w:rsidR="00EF5043" w:rsidRPr="00343AD2">
        <w:rPr>
          <w:rFonts w:ascii="Arial" w:hAnsi="Arial" w:cs="Arial"/>
          <w:sz w:val="24"/>
          <w:szCs w:val="24"/>
          <w:lang w:val="en-US"/>
        </w:rPr>
        <w:t>e</w:t>
      </w:r>
      <w:r w:rsidR="008D7BF7" w:rsidRPr="00343AD2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8D7BF7" w:rsidRPr="00343AD2">
        <w:rPr>
          <w:rFonts w:ascii="Arial" w:hAnsi="Arial" w:cs="Arial"/>
          <w:sz w:val="24"/>
          <w:szCs w:val="24"/>
          <w:lang w:val="en-US"/>
        </w:rPr>
        <w:t>-</w:t>
      </w:r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7BF7" w:rsidRPr="00343AD2">
        <w:rPr>
          <w:rFonts w:ascii="Arial" w:hAnsi="Arial" w:cs="Arial"/>
          <w:sz w:val="24"/>
          <w:szCs w:val="24"/>
          <w:lang w:val="en-US"/>
        </w:rPr>
        <w:t>ter</w:t>
      </w:r>
      <w:r w:rsidRPr="00343AD2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tantangannya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,”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ujar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Pelapor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Khusus</w:t>
      </w:r>
      <w:proofErr w:type="spellEnd"/>
    </w:p>
    <w:p w14:paraId="3A8C3D37" w14:textId="21FF4E39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B11D46" w14:textId="311533C9" w:rsidR="002D26AA" w:rsidRPr="00343AD2" w:rsidRDefault="002D26AA" w:rsidP="00C57D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3AD2">
        <w:rPr>
          <w:rFonts w:ascii="Arial" w:hAnsi="Arial" w:cs="Arial"/>
          <w:sz w:val="24"/>
          <w:szCs w:val="24"/>
        </w:rPr>
        <w:t>‘</w:t>
      </w:r>
      <w:proofErr w:type="spellStart"/>
      <w:r w:rsidRPr="00343AD2">
        <w:rPr>
          <w:rFonts w:ascii="Arial" w:hAnsi="Arial" w:cs="Arial"/>
          <w:sz w:val="24"/>
          <w:szCs w:val="24"/>
        </w:rPr>
        <w:t>Saya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berniat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untuk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fokus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pada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upaya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Pemerintah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C9F" w:rsidRPr="00343AD2">
        <w:rPr>
          <w:rFonts w:ascii="Arial" w:hAnsi="Arial" w:cs="Arial"/>
          <w:sz w:val="24"/>
          <w:szCs w:val="24"/>
        </w:rPr>
        <w:t>dalam</w:t>
      </w:r>
      <w:proofErr w:type="spellEnd"/>
      <w:r w:rsidR="00524C9F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meningkatkan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ketahanan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pangan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dan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mengatasi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kekurangan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gizi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serta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dampak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kegiatan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bisnis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terhadap</w:t>
      </w:r>
      <w:proofErr w:type="spellEnd"/>
      <w:r w:rsidR="00EF504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</w:rPr>
        <w:t>pemenuhan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9A3" w:rsidRPr="00343AD2">
        <w:rPr>
          <w:rFonts w:ascii="Arial" w:hAnsi="Arial" w:cs="Arial"/>
          <w:sz w:val="24"/>
          <w:szCs w:val="24"/>
        </w:rPr>
        <w:t>ha</w:t>
      </w:r>
      <w:r w:rsidRPr="00343AD2">
        <w:rPr>
          <w:rFonts w:ascii="Arial" w:hAnsi="Arial" w:cs="Arial"/>
          <w:sz w:val="24"/>
          <w:szCs w:val="24"/>
        </w:rPr>
        <w:t>k</w:t>
      </w:r>
      <w:proofErr w:type="spellEnd"/>
      <w:r w:rsidR="00F209A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</w:rPr>
        <w:t>atas</w:t>
      </w:r>
      <w:proofErr w:type="spellEnd"/>
      <w:r w:rsidR="005F3C7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</w:rPr>
        <w:t>pangan</w:t>
      </w:r>
      <w:proofErr w:type="spellEnd"/>
      <w:r w:rsidR="005F3C73" w:rsidRPr="00343AD2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EF5043" w:rsidRPr="00343AD2">
        <w:rPr>
          <w:rFonts w:ascii="Arial" w:hAnsi="Arial" w:cs="Arial"/>
          <w:sz w:val="24"/>
          <w:szCs w:val="24"/>
        </w:rPr>
        <w:t>seraya</w:t>
      </w:r>
      <w:proofErr w:type="spellEnd"/>
      <w:r w:rsidR="00EF5043" w:rsidRPr="00343AD2">
        <w:rPr>
          <w:rFonts w:ascii="Arial" w:hAnsi="Arial" w:cs="Arial"/>
          <w:sz w:val="24"/>
          <w:szCs w:val="24"/>
        </w:rPr>
        <w:t xml:space="preserve"> </w:t>
      </w:r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memberi</w:t>
      </w:r>
      <w:r w:rsidR="00F209A3" w:rsidRPr="00343AD2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F209A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9A3" w:rsidRPr="00343AD2">
        <w:rPr>
          <w:rFonts w:ascii="Arial" w:hAnsi="Arial" w:cs="Arial"/>
          <w:sz w:val="24"/>
          <w:szCs w:val="24"/>
        </w:rPr>
        <w:t>perhatian</w:t>
      </w:r>
      <w:proofErr w:type="spellEnd"/>
      <w:r w:rsidR="00F209A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9A3" w:rsidRPr="00343AD2">
        <w:rPr>
          <w:rFonts w:ascii="Arial" w:hAnsi="Arial" w:cs="Arial"/>
          <w:sz w:val="24"/>
          <w:szCs w:val="24"/>
        </w:rPr>
        <w:t>lebih</w:t>
      </w:r>
      <w:proofErr w:type="spellEnd"/>
      <w:r w:rsidR="00F209A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</w:rPr>
        <w:t>dalam</w:t>
      </w:r>
      <w:proofErr w:type="spellEnd"/>
      <w:r w:rsidR="00EF504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9A3" w:rsidRPr="00343AD2">
        <w:rPr>
          <w:rFonts w:ascii="Arial" w:hAnsi="Arial" w:cs="Arial"/>
          <w:sz w:val="24"/>
          <w:szCs w:val="24"/>
        </w:rPr>
        <w:t>kepada</w:t>
      </w:r>
      <w:proofErr w:type="spellEnd"/>
      <w:r w:rsidR="00F209A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</w:rPr>
        <w:t>keadaan</w:t>
      </w:r>
      <w:proofErr w:type="spellEnd"/>
      <w:r w:rsidR="00EF504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9A3" w:rsidRPr="00343AD2">
        <w:rPr>
          <w:rFonts w:ascii="Arial" w:hAnsi="Arial" w:cs="Arial"/>
          <w:sz w:val="24"/>
          <w:szCs w:val="24"/>
        </w:rPr>
        <w:t>perempuan</w:t>
      </w:r>
      <w:proofErr w:type="spellEnd"/>
      <w:r w:rsidR="00F209A3" w:rsidRPr="00343A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09A3" w:rsidRPr="00343AD2">
        <w:rPr>
          <w:rFonts w:ascii="Arial" w:hAnsi="Arial" w:cs="Arial"/>
          <w:sz w:val="24"/>
          <w:szCs w:val="24"/>
        </w:rPr>
        <w:t>anak-</w:t>
      </w:r>
      <w:r w:rsidRPr="00343AD2">
        <w:rPr>
          <w:rFonts w:ascii="Arial" w:hAnsi="Arial" w:cs="Arial"/>
          <w:sz w:val="24"/>
          <w:szCs w:val="24"/>
        </w:rPr>
        <w:t>a</w:t>
      </w:r>
      <w:r w:rsidR="00F209A3" w:rsidRPr="00343AD2">
        <w:rPr>
          <w:rFonts w:ascii="Arial" w:hAnsi="Arial" w:cs="Arial"/>
          <w:sz w:val="24"/>
          <w:szCs w:val="24"/>
        </w:rPr>
        <w:t>nak</w:t>
      </w:r>
      <w:proofErr w:type="spellEnd"/>
      <w:r w:rsidR="005F3C7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</w:rPr>
        <w:t>dan</w:t>
      </w:r>
      <w:proofErr w:type="spellEnd"/>
      <w:r w:rsidR="005F3C73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</w:rPr>
        <w:t>masyarakat</w:t>
      </w:r>
      <w:proofErr w:type="spellEnd"/>
      <w:r w:rsidR="005F3C73" w:rsidRPr="00343A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F3C73" w:rsidRPr="00343AD2">
        <w:rPr>
          <w:rFonts w:ascii="Arial" w:hAnsi="Arial" w:cs="Arial"/>
          <w:sz w:val="24"/>
          <w:szCs w:val="24"/>
        </w:rPr>
        <w:t>tinggal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43AD2">
        <w:rPr>
          <w:rFonts w:ascii="Arial" w:hAnsi="Arial" w:cs="Arial"/>
          <w:sz w:val="24"/>
          <w:szCs w:val="24"/>
        </w:rPr>
        <w:t>wilayah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pedesaan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dan</w:t>
      </w:r>
      <w:proofErr w:type="spellEnd"/>
      <w:r w:rsidR="008D7BF7"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7BF7" w:rsidRPr="00343AD2">
        <w:rPr>
          <w:rFonts w:ascii="Arial" w:hAnsi="Arial" w:cs="Arial"/>
          <w:sz w:val="24"/>
          <w:szCs w:val="24"/>
        </w:rPr>
        <w:t>daerah</w:t>
      </w:r>
      <w:proofErr w:type="spellEnd"/>
      <w:r w:rsidRPr="00343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</w:rPr>
        <w:t>terpencil</w:t>
      </w:r>
      <w:proofErr w:type="spellEnd"/>
      <w:r w:rsidRPr="00343AD2">
        <w:rPr>
          <w:rFonts w:ascii="Arial" w:hAnsi="Arial" w:cs="Arial"/>
          <w:sz w:val="24"/>
          <w:szCs w:val="24"/>
        </w:rPr>
        <w:t>.</w:t>
      </w:r>
    </w:p>
    <w:p w14:paraId="133182C9" w14:textId="77777777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68889F" w14:textId="464FDD20" w:rsidR="002D26AA" w:rsidRPr="00343AD2" w:rsidRDefault="002D26AA" w:rsidP="00C57D8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Pelapor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mengatakan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tujuan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kunjungan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berdialog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konstruktif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524C9F" w:rsidRPr="00343AD2">
        <w:rPr>
          <w:rFonts w:ascii="Arial" w:hAnsi="Arial" w:cs="Arial"/>
          <w:sz w:val="24"/>
          <w:szCs w:val="24"/>
          <w:lang w:val="en-US"/>
        </w:rPr>
        <w:t xml:space="preserve"> para </w:t>
      </w:r>
      <w:proofErr w:type="spellStart"/>
      <w:r w:rsidR="00524C9F" w:rsidRPr="00343AD2">
        <w:rPr>
          <w:rFonts w:ascii="Arial" w:hAnsi="Arial" w:cs="Arial"/>
          <w:sz w:val="24"/>
          <w:szCs w:val="24"/>
          <w:lang w:val="en-US"/>
        </w:rPr>
        <w:t>pemangku</w:t>
      </w:r>
      <w:proofErr w:type="spellEnd"/>
      <w:r w:rsidR="00524C9F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4C9F" w:rsidRPr="00343AD2">
        <w:rPr>
          <w:rFonts w:ascii="Arial" w:hAnsi="Arial" w:cs="Arial"/>
          <w:sz w:val="24"/>
          <w:szCs w:val="24"/>
          <w:lang w:val="en-US"/>
        </w:rPr>
        <w:t>kepentingan</w:t>
      </w:r>
      <w:proofErr w:type="spellEnd"/>
      <w:r w:rsidR="00524C9F" w:rsidRPr="00343AD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524C9F" w:rsidRPr="00343AD2">
        <w:rPr>
          <w:rFonts w:ascii="Arial" w:hAnsi="Arial" w:cs="Arial"/>
          <w:sz w:val="24"/>
          <w:szCs w:val="24"/>
          <w:lang w:val="en-US"/>
        </w:rPr>
        <w:t>relevan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mengidentifikasi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per</w:t>
      </w:r>
      <w:r w:rsidR="00EF5043" w:rsidRPr="00343AD2">
        <w:rPr>
          <w:rFonts w:ascii="Arial" w:hAnsi="Arial" w:cs="Arial"/>
          <w:sz w:val="24"/>
          <w:szCs w:val="24"/>
          <w:lang w:val="en-US"/>
        </w:rPr>
        <w:t>baikan-perbaikan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tantangan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proofErr w:type="gramStart"/>
      <w:r w:rsidR="00EF5043" w:rsidRPr="00343AD2">
        <w:rPr>
          <w:rFonts w:ascii="Arial" w:hAnsi="Arial" w:cs="Arial"/>
          <w:sz w:val="24"/>
          <w:szCs w:val="24"/>
          <w:lang w:val="en-US"/>
        </w:rPr>
        <w:t>ada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proofErr w:type="gram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7B8C"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F27B8C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mengusulkan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berbagai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rekomendasi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pihak</w:t>
      </w:r>
      <w:r w:rsidR="00524C9F" w:rsidRPr="00343AD2">
        <w:rPr>
          <w:rFonts w:ascii="Arial" w:hAnsi="Arial" w:cs="Arial"/>
          <w:sz w:val="24"/>
          <w:szCs w:val="24"/>
          <w:lang w:val="en-US"/>
        </w:rPr>
        <w:t>-pihak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lainnya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D730C6B" w14:textId="77777777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DAFC0DC" w14:textId="5A5D0AD1" w:rsidR="002D26AA" w:rsidRPr="00343AD2" w:rsidRDefault="002D26AA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kunjungannya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Ms. Elver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bertemu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pejabat</w:t>
      </w:r>
      <w:r w:rsidR="00F27B8C" w:rsidRPr="00343AD2">
        <w:rPr>
          <w:rFonts w:ascii="Arial" w:hAnsi="Arial" w:cs="Arial"/>
          <w:sz w:val="24"/>
          <w:szCs w:val="24"/>
          <w:lang w:val="en-US"/>
        </w:rPr>
        <w:t>-pejabat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Komisi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Nasional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Hak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Asasi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Manusia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organisasi</w:t>
      </w:r>
      <w:r w:rsidR="00F27B8C" w:rsidRPr="00343AD2">
        <w:rPr>
          <w:rFonts w:ascii="Arial" w:hAnsi="Arial" w:cs="Arial"/>
          <w:sz w:val="24"/>
          <w:szCs w:val="24"/>
          <w:lang w:val="en-US"/>
        </w:rPr>
        <w:t>-organisasi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</w:t>
      </w:r>
      <w:r w:rsidR="005F3C73" w:rsidRPr="00343AD2">
        <w:rPr>
          <w:rFonts w:ascii="Arial" w:hAnsi="Arial" w:cs="Arial"/>
          <w:sz w:val="24"/>
          <w:szCs w:val="24"/>
          <w:lang w:val="en-US"/>
        </w:rPr>
        <w:t>asyarakat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madani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pelaku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bisnis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sektor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swasta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pemangku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kepentingan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lainnya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di Jakarta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>.</w:t>
      </w:r>
    </w:p>
    <w:p w14:paraId="71B055EF" w14:textId="77777777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69782F6" w14:textId="2D7BBDEA" w:rsidR="002D26AA" w:rsidRPr="00343AD2" w:rsidRDefault="002D26AA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akhir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kunjungan</w:t>
      </w:r>
      <w:r w:rsidR="005F3C73" w:rsidRPr="00343AD2">
        <w:rPr>
          <w:rFonts w:ascii="Arial" w:hAnsi="Arial" w:cs="Arial"/>
          <w:sz w:val="24"/>
          <w:szCs w:val="24"/>
          <w:lang w:val="en-US"/>
        </w:rPr>
        <w:t>nya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Pelapor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menyelenggarakan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ko</w:t>
      </w:r>
      <w:r w:rsidR="005F3C73" w:rsidRPr="00343AD2">
        <w:rPr>
          <w:rFonts w:ascii="Arial" w:hAnsi="Arial" w:cs="Arial"/>
          <w:sz w:val="24"/>
          <w:szCs w:val="24"/>
          <w:lang w:val="en-US"/>
        </w:rPr>
        <w:t>nferensi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pers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menyampaikan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5043" w:rsidRPr="00343AD2">
        <w:rPr>
          <w:rFonts w:ascii="Arial" w:hAnsi="Arial" w:cs="Arial"/>
          <w:sz w:val="24"/>
          <w:szCs w:val="24"/>
          <w:lang w:val="en-US"/>
        </w:rPr>
        <w:t>berbagai</w:t>
      </w:r>
      <w:proofErr w:type="spellEnd"/>
      <w:r w:rsidR="00EF504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te</w:t>
      </w:r>
      <w:r w:rsidRPr="00343AD2">
        <w:rPr>
          <w:rFonts w:ascii="Arial" w:hAnsi="Arial" w:cs="Arial"/>
          <w:sz w:val="24"/>
          <w:szCs w:val="24"/>
          <w:lang w:val="en-US"/>
        </w:rPr>
        <w:t>muan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awal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kunjungannya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Rabu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, 18 April 2018,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pu</w:t>
      </w:r>
      <w:r w:rsidR="005F3C73" w:rsidRPr="00343AD2">
        <w:rPr>
          <w:rFonts w:ascii="Arial" w:hAnsi="Arial" w:cs="Arial"/>
          <w:sz w:val="24"/>
          <w:szCs w:val="24"/>
          <w:lang w:val="en-US"/>
        </w:rPr>
        <w:t>kul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11:30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setempat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Ruang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Papua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lantai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7, Menara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Thamrin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, Jl. MH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Thamrin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Kv.3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>, Jakarta 10250</w:t>
      </w:r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Akses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terbatas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hanya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5F3C73"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C73" w:rsidRPr="00343AD2">
        <w:rPr>
          <w:rFonts w:ascii="Arial" w:hAnsi="Arial" w:cs="Arial"/>
          <w:sz w:val="24"/>
          <w:szCs w:val="24"/>
          <w:lang w:val="en-US"/>
        </w:rPr>
        <w:t>wartawan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>.</w:t>
      </w:r>
    </w:p>
    <w:p w14:paraId="5D7A19D6" w14:textId="77777777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4744BDF" w14:textId="77777777" w:rsidR="002D26AA" w:rsidRPr="00343AD2" w:rsidRDefault="002D26AA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Pengamatan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rekomendasi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Pelapor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43AD2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direfleksikan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dilaporkan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Sidang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Dewan HAM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PBB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Maret</w:t>
      </w:r>
      <w:proofErr w:type="spellEnd"/>
      <w:r w:rsidRPr="00343AD2">
        <w:rPr>
          <w:rFonts w:ascii="Arial" w:hAnsi="Arial" w:cs="Arial"/>
          <w:sz w:val="24"/>
          <w:szCs w:val="24"/>
          <w:lang w:val="en-US"/>
        </w:rPr>
        <w:t xml:space="preserve"> 2019.</w:t>
      </w:r>
    </w:p>
    <w:p w14:paraId="26106186" w14:textId="77777777" w:rsidR="00C57D81" w:rsidRDefault="00C57D81" w:rsidP="00C57D8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A936D28" w14:textId="5B1D8C4B" w:rsidR="002D26AA" w:rsidRPr="00343AD2" w:rsidRDefault="00EF5043" w:rsidP="00C57D8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43AD2">
        <w:rPr>
          <w:rFonts w:ascii="Arial" w:hAnsi="Arial" w:cs="Arial"/>
          <w:sz w:val="24"/>
          <w:szCs w:val="24"/>
          <w:lang w:val="en-US"/>
        </w:rPr>
        <w:t>SELESAI</w:t>
      </w:r>
      <w:proofErr w:type="spellEnd"/>
    </w:p>
    <w:p w14:paraId="7F5975FD" w14:textId="77777777" w:rsidR="00C57D81" w:rsidRDefault="00C57D81" w:rsidP="00C57D81">
      <w:pPr>
        <w:spacing w:after="0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13B2E0D" w14:textId="77777777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Hilal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Elver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Turki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ditunjuk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5" w:history="1"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Pelapor</w:t>
        </w:r>
        <w:proofErr w:type="spellEnd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Khusus</w:t>
        </w:r>
        <w:proofErr w:type="spellEnd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Hak</w:t>
        </w:r>
        <w:proofErr w:type="spellEnd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Pangan</w:t>
        </w:r>
        <w:proofErr w:type="spellEnd"/>
      </w:hyperlink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oleh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Dewan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Hak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Asasi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pada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2014.</w:t>
      </w:r>
      <w:proofErr w:type="gram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Elver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seorang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Profesor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Riset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salah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satu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direktur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Proyek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Perubahan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Iklim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Global,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Keamanan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Demokrasi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bertempat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Orfalea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Center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Pusat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Studi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Global &amp;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Internasional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terhormat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di University of California Los Angeles Law School (UCLA) Resnick Food Law and Policy Center.</w:t>
      </w:r>
    </w:p>
    <w:p w14:paraId="3662A5A1" w14:textId="77777777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0178E377" w14:textId="77777777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Pelapor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Khusus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bagian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apa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dikenal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Prosedur</w:t>
        </w:r>
        <w:proofErr w:type="spellEnd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sz w:val="24"/>
            <w:szCs w:val="24"/>
            <w:lang w:val="en-US"/>
          </w:rPr>
          <w:t>Khusus</w:t>
        </w:r>
        <w:proofErr w:type="spellEnd"/>
      </w:hyperlink>
      <w:r>
        <w:rPr>
          <w:rFonts w:ascii="Arial" w:hAnsi="Arial" w:cs="Arial"/>
          <w:i/>
          <w:iCs/>
          <w:sz w:val="24"/>
          <w:szCs w:val="24"/>
          <w:lang w:val="en-US"/>
        </w:rPr>
        <w:t xml:space="preserve"> Dewan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Hak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Asasi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Manusia.Prosedur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Khusus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badan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ahli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independen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terbesar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sistem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Hak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Asasi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Manusia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PBB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merupakan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nama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umum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mekanisme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pencarian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fakta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independen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mekanisme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pemantauan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membahas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situasi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negara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tertentu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masalah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tematik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seluruh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bagian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dunia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Ahli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Prosedur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Khusus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bekerja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sukarela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mereka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bukan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staf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PBB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menerima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gaji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pekerjaan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/>
        </w:rPr>
        <w:t>mereka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Mereka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terlepas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dari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pemerintahan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atau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organisasi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manapun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dan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melayani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dalam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kapasitas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masing-masing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.</w:t>
      </w:r>
    </w:p>
    <w:p w14:paraId="0E8ED2FA" w14:textId="77777777" w:rsidR="00C57D81" w:rsidRP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404CE74F" w14:textId="5A689F32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UN Human Rights Country Page – </w:t>
      </w:r>
      <w:hyperlink r:id="rId7" w:history="1">
        <w:r>
          <w:rPr>
            <w:rStyle w:val="Emphasis"/>
            <w:rFonts w:ascii="Verdana" w:hAnsi="Verdana"/>
            <w:color w:val="0000FF"/>
            <w:sz w:val="23"/>
            <w:szCs w:val="23"/>
            <w:u w:val="single"/>
            <w:shd w:val="clear" w:color="auto" w:fill="FFFFFF"/>
          </w:rPr>
          <w:t>Indonesia</w:t>
        </w:r>
      </w:hyperlink>
    </w:p>
    <w:p w14:paraId="184076B2" w14:textId="77777777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8FC20B8" w14:textId="77777777" w:rsidR="00C57D81" w:rsidRPr="00B01B26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B01B26"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 w:rsidRPr="00B01B26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B01B26">
        <w:rPr>
          <w:rFonts w:ascii="Arial" w:hAnsi="Arial" w:cs="Arial"/>
          <w:i/>
          <w:iCs/>
          <w:sz w:val="24"/>
          <w:szCs w:val="24"/>
          <w:lang w:val="es-ES"/>
        </w:rPr>
        <w:t>pertanyaan</w:t>
      </w:r>
      <w:proofErr w:type="spellEnd"/>
      <w:r w:rsidRPr="00B01B26">
        <w:rPr>
          <w:rFonts w:ascii="Arial" w:hAnsi="Arial" w:cs="Arial"/>
          <w:i/>
          <w:iCs/>
          <w:sz w:val="24"/>
          <w:szCs w:val="24"/>
          <w:lang w:val="es-ES"/>
        </w:rPr>
        <w:t xml:space="preserve"> dan </w:t>
      </w:r>
      <w:proofErr w:type="spellStart"/>
      <w:r w:rsidRPr="00B01B2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keperluan</w:t>
      </w:r>
      <w:proofErr w:type="spellEnd"/>
      <w:r w:rsidRPr="00B01B26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Pr="00B01B26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media</w:t>
      </w:r>
      <w:r w:rsidRPr="00B01B26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 w:rsidRPr="00B01B26">
        <w:rPr>
          <w:rFonts w:ascii="Arial" w:hAnsi="Arial" w:cs="Arial"/>
          <w:i/>
          <w:iCs/>
          <w:sz w:val="24"/>
          <w:szCs w:val="24"/>
          <w:lang w:val="es-ES"/>
        </w:rPr>
        <w:t>silahkan</w:t>
      </w:r>
      <w:proofErr w:type="spellEnd"/>
      <w:r w:rsidRPr="00B01B26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B01B26">
        <w:rPr>
          <w:rFonts w:ascii="Arial" w:hAnsi="Arial" w:cs="Arial"/>
          <w:i/>
          <w:iCs/>
          <w:sz w:val="24"/>
          <w:szCs w:val="24"/>
          <w:lang w:val="es-ES"/>
        </w:rPr>
        <w:t>menghubungi</w:t>
      </w:r>
      <w:proofErr w:type="spellEnd"/>
      <w:r w:rsidRPr="00B01B26">
        <w:rPr>
          <w:rFonts w:ascii="Arial" w:hAnsi="Arial" w:cs="Arial"/>
          <w:i/>
          <w:iCs/>
          <w:sz w:val="24"/>
          <w:szCs w:val="24"/>
          <w:lang w:val="es-ES"/>
        </w:rPr>
        <w:t>:</w:t>
      </w:r>
    </w:p>
    <w:p w14:paraId="3B7FFEBF" w14:textId="77777777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Di Indonesia (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selama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kunjungan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)</w:t>
      </w:r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: Soo-Young Hwang (+41 79 444 4702/ </w:t>
      </w:r>
      <w:bookmarkStart w:id="0" w:name="_GoBack"/>
      <w:bookmarkEnd w:id="0"/>
      <w:r>
        <w:fldChar w:fldCharType="begin"/>
      </w:r>
      <w:r w:rsidRPr="00C57D81">
        <w:rPr>
          <w:lang w:val="es-ES"/>
        </w:rPr>
        <w:instrText xml:space="preserve"> HYPERLINK "mailto:shwang@ohchr.org" </w:instrText>
      </w:r>
      <w:r>
        <w:fldChar w:fldCharType="separate"/>
      </w:r>
      <w:r w:rsidRPr="00C57D81">
        <w:rPr>
          <w:rStyle w:val="Hyperlink"/>
          <w:rFonts w:ascii="Arial" w:hAnsi="Arial" w:cs="Arial"/>
          <w:i/>
          <w:iCs/>
          <w:sz w:val="24"/>
          <w:szCs w:val="24"/>
          <w:lang w:val="es-ES"/>
        </w:rPr>
        <w:t>shwang@ohchr.org</w:t>
      </w:r>
      <w:r>
        <w:rPr>
          <w:rStyle w:val="Hyperlink"/>
          <w:rFonts w:ascii="Arial" w:hAnsi="Arial" w:cs="Arial"/>
          <w:i/>
          <w:iCs/>
          <w:sz w:val="24"/>
          <w:szCs w:val="24"/>
          <w:lang w:val="en-US"/>
        </w:rPr>
        <w:fldChar w:fldCharType="end"/>
      </w:r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). Di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Jenewa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: Viktoria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Aberg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(+41 22 917 9790 </w:t>
      </w:r>
      <w:hyperlink r:id="rId8" w:history="1">
        <w:r>
          <w:rPr>
            <w:rStyle w:val="Hyperlink"/>
            <w:rFonts w:ascii="Arial" w:hAnsi="Arial" w:cs="Arial"/>
            <w:i/>
            <w:iCs/>
            <w:sz w:val="24"/>
            <w:szCs w:val="24"/>
            <w:lang w:val="es-ES"/>
          </w:rPr>
          <w:t>/vaberg@ohchr.org</w:t>
        </w:r>
      </w:hyperlink>
      <w:r>
        <w:rPr>
          <w:rFonts w:ascii="Arial" w:hAnsi="Arial" w:cs="Arial"/>
          <w:i/>
          <w:iCs/>
          <w:sz w:val="24"/>
          <w:szCs w:val="24"/>
          <w:lang w:val="es-ES"/>
        </w:rPr>
        <w:t>)</w:t>
      </w:r>
    </w:p>
    <w:p w14:paraId="385CBF4D" w14:textId="77777777" w:rsid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5923C59D" w14:textId="77777777" w:rsidR="00C57D81" w:rsidRP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pertanyaan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media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terkait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dengan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ahli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independen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PBB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lainnya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silahkan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hubungi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Jeremy Laurence, UN Human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Rights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– Media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Unit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(+41 22 917 9383 / </w:t>
      </w:r>
      <w:hyperlink r:id="rId9" w:history="1">
        <w:r w:rsidRPr="00C57D81">
          <w:rPr>
            <w:rStyle w:val="Hyperlink"/>
            <w:rFonts w:ascii="Arial" w:hAnsi="Arial" w:cs="Arial"/>
            <w:i/>
            <w:iCs/>
            <w:sz w:val="24"/>
            <w:szCs w:val="24"/>
            <w:lang w:val="es-ES"/>
          </w:rPr>
          <w:t>jlaurence@ohchr.org</w:t>
        </w:r>
      </w:hyperlink>
      <w:r w:rsidRPr="00C57D81">
        <w:rPr>
          <w:rFonts w:ascii="Arial" w:hAnsi="Arial" w:cs="Arial"/>
          <w:i/>
          <w:iCs/>
          <w:sz w:val="24"/>
          <w:szCs w:val="24"/>
          <w:lang w:val="es-ES"/>
        </w:rPr>
        <w:t>)</w:t>
      </w:r>
    </w:p>
    <w:p w14:paraId="4C60ED4E" w14:textId="77777777" w:rsidR="00C57D81" w:rsidRP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3D7C97F0" w14:textId="77777777" w:rsidR="00C57D81" w:rsidRPr="00C57D81" w:rsidRDefault="00C57D81" w:rsidP="00C57D81">
      <w:pPr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Tahun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ini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, 2018,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adalah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peringatan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ke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-70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Deklarasi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Universal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Hak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Asasi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Manusia</w:t>
      </w:r>
      <w:proofErr w:type="spellEnd"/>
      <w:r w:rsidRPr="00C57D8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,</w:t>
      </w:r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yang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diadopsi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oleh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PBB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pada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tanggal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10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Desember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1948.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Deklarasi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Universal –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diterjemahkan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ke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dalam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rekor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dunia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500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bahasa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–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berakar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pada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prinsip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bahwa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“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semua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manusia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dilahirkan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bebas dan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setara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dengan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martabat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dan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hak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”.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Hal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ini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relevan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semua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orang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setiap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harinya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menghormati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peringatan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ke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-70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dokumen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yang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sangat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berpengaruh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ini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, dan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mencegah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prinsip-prinsip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penting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di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dalamnya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agar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tidak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terkikis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kami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mengajak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semua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orang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di mana saja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Berdiri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untuk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Hak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Asasi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C57D81">
        <w:rPr>
          <w:rFonts w:ascii="Arial" w:hAnsi="Arial" w:cs="Arial"/>
          <w:i/>
          <w:iCs/>
          <w:sz w:val="24"/>
          <w:szCs w:val="24"/>
          <w:lang w:val="es-ES"/>
        </w:rPr>
        <w:t>Manusia</w:t>
      </w:r>
      <w:proofErr w:type="spellEnd"/>
      <w:r w:rsidRPr="00C57D81">
        <w:rPr>
          <w:rFonts w:ascii="Arial" w:hAnsi="Arial" w:cs="Arial"/>
          <w:i/>
          <w:iCs/>
          <w:sz w:val="24"/>
          <w:szCs w:val="24"/>
          <w:lang w:val="es-ES"/>
        </w:rPr>
        <w:t xml:space="preserve">: </w:t>
      </w:r>
      <w:hyperlink r:id="rId10" w:history="1">
        <w:r w:rsidRPr="00C57D81">
          <w:rPr>
            <w:rStyle w:val="Hyperlink"/>
            <w:rFonts w:ascii="Arial" w:hAnsi="Arial" w:cs="Arial"/>
            <w:i/>
            <w:iCs/>
            <w:sz w:val="24"/>
            <w:szCs w:val="24"/>
            <w:lang w:val="es-ES"/>
          </w:rPr>
          <w:t>www.standup4humanrights.org</w:t>
        </w:r>
      </w:hyperlink>
    </w:p>
    <w:p w14:paraId="6FDD9A6A" w14:textId="77777777" w:rsidR="00C57D81" w:rsidRPr="00C57D81" w:rsidRDefault="00C57D81" w:rsidP="00C57D81">
      <w:pPr>
        <w:spacing w:after="0"/>
        <w:rPr>
          <w:rStyle w:val="Emphasis"/>
          <w:lang w:val="es-ES"/>
        </w:rPr>
      </w:pPr>
    </w:p>
    <w:p w14:paraId="2379D89C" w14:textId="77777777" w:rsidR="00C57D81" w:rsidRPr="00C57D81" w:rsidRDefault="00C57D81" w:rsidP="00C57D81">
      <w:pPr>
        <w:spacing w:after="0"/>
        <w:rPr>
          <w:lang w:val="es-ES"/>
        </w:rPr>
      </w:pPr>
    </w:p>
    <w:p w14:paraId="758ECC05" w14:textId="77777777" w:rsidR="002104E3" w:rsidRDefault="00343AD2" w:rsidP="00C57D81">
      <w:pPr>
        <w:spacing w:after="0"/>
      </w:pPr>
    </w:p>
    <w:sectPr w:rsidR="0021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B81F6" w15:done="0"/>
  <w15:commentEx w15:paraId="5175A0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ka wihanasari">
    <w15:presenceInfo w15:providerId="Windows Live" w15:userId="b1840344c2d86431"/>
  </w15:person>
  <w15:person w15:author="Soo-Young Hwang">
    <w15:presenceInfo w15:providerId="Windows Live" w15:userId="77d8762d20549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AA"/>
    <w:rsid w:val="000A015E"/>
    <w:rsid w:val="002D26AA"/>
    <w:rsid w:val="00343AD2"/>
    <w:rsid w:val="00524C9F"/>
    <w:rsid w:val="005F3C73"/>
    <w:rsid w:val="006627B1"/>
    <w:rsid w:val="00720D56"/>
    <w:rsid w:val="00816598"/>
    <w:rsid w:val="00880974"/>
    <w:rsid w:val="008D7BF7"/>
    <w:rsid w:val="00A5144C"/>
    <w:rsid w:val="00B64279"/>
    <w:rsid w:val="00BC63BB"/>
    <w:rsid w:val="00C57D81"/>
    <w:rsid w:val="00EF5043"/>
    <w:rsid w:val="00F209A3"/>
    <w:rsid w:val="00F27B8C"/>
    <w:rsid w:val="00FB26CA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EB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A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2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AA"/>
    <w:rPr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26AA"/>
  </w:style>
  <w:style w:type="paragraph" w:styleId="NoSpacing">
    <w:name w:val="No Spacing"/>
    <w:basedOn w:val="Normal"/>
    <w:link w:val="NoSpacingChar"/>
    <w:uiPriority w:val="1"/>
    <w:qFormat/>
    <w:rsid w:val="002D26AA"/>
    <w:pPr>
      <w:spacing w:after="0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D26AA"/>
    <w:rPr>
      <w:i/>
      <w:iCs/>
    </w:rPr>
  </w:style>
  <w:style w:type="character" w:styleId="Strong">
    <w:name w:val="Strong"/>
    <w:basedOn w:val="DefaultParagraphFont"/>
    <w:uiPriority w:val="22"/>
    <w:qFormat/>
    <w:rsid w:val="002D2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AA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A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2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AA"/>
    <w:rPr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26AA"/>
  </w:style>
  <w:style w:type="paragraph" w:styleId="NoSpacing">
    <w:name w:val="No Spacing"/>
    <w:basedOn w:val="Normal"/>
    <w:link w:val="NoSpacingChar"/>
    <w:uiPriority w:val="1"/>
    <w:qFormat/>
    <w:rsid w:val="002D26AA"/>
    <w:pPr>
      <w:spacing w:after="0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D26AA"/>
    <w:rPr>
      <w:i/>
      <w:iCs/>
    </w:rPr>
  </w:style>
  <w:style w:type="character" w:styleId="Strong">
    <w:name w:val="Strong"/>
    <w:basedOn w:val="DefaultParagraphFont"/>
    <w:uiPriority w:val="22"/>
    <w:qFormat/>
    <w:rsid w:val="002D2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A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vaberg@ohchr.or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Countries/AsiaRegion/Pages/IDIndex.aspx" TargetMode="Externa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SP/Pages/Welcomepag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EN/Issues/Food/Pages/FoodIndex.aspx" TargetMode="External"/><Relationship Id="rId10" Type="http://schemas.openxmlformats.org/officeDocument/2006/relationships/hyperlink" Target="http://www.standup4humanrights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jlaurence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F2E7C-D74A-48C3-B5B2-A239C151806B}"/>
</file>

<file path=customXml/itemProps2.xml><?xml version="1.0" encoding="utf-8"?>
<ds:datastoreItem xmlns:ds="http://schemas.openxmlformats.org/officeDocument/2006/customXml" ds:itemID="{30506E5C-662B-49E8-999D-3E94705C1F02}"/>
</file>

<file path=customXml/itemProps3.xml><?xml version="1.0" encoding="utf-8"?>
<ds:datastoreItem xmlns:ds="http://schemas.openxmlformats.org/officeDocument/2006/customXml" ds:itemID="{9B446AFD-94EE-4C90-9538-D8BED1BCD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PR_Visit Indonesia_April 2018</dc:title>
  <dc:creator>Microsoft Office User</dc:creator>
  <cp:lastModifiedBy>Soo Young Hwang</cp:lastModifiedBy>
  <cp:revision>5</cp:revision>
  <dcterms:created xsi:type="dcterms:W3CDTF">2018-04-10T02:10:00Z</dcterms:created>
  <dcterms:modified xsi:type="dcterms:W3CDTF">2018-04-10T02:17:00Z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