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B0F62" w14:textId="77777777" w:rsidR="00400FF1" w:rsidRDefault="00400FF1" w:rsidP="0040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00FF1">
        <w:rPr>
          <w:rFonts w:ascii="Times New Roman" w:hAnsi="Times New Roman"/>
          <w:b/>
          <w:sz w:val="28"/>
          <w:szCs w:val="28"/>
          <w:lang w:val="en-GB"/>
        </w:rPr>
        <w:t xml:space="preserve">KUNJUNGAN PELAPOR KHUSUS PBB UNTUK HAK PANGAN </w:t>
      </w:r>
    </w:p>
    <w:p w14:paraId="4B52D10A" w14:textId="77777777" w:rsidR="00400FF1" w:rsidRDefault="00400FF1" w:rsidP="0040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00FF1">
        <w:rPr>
          <w:rFonts w:ascii="Times New Roman" w:hAnsi="Times New Roman"/>
          <w:b/>
          <w:sz w:val="28"/>
          <w:szCs w:val="28"/>
          <w:lang w:val="en-GB"/>
        </w:rPr>
        <w:t>KE INDONESIA</w:t>
      </w:r>
    </w:p>
    <w:p w14:paraId="60C02BA7" w14:textId="565D109A" w:rsidR="00400FF1" w:rsidRPr="00400FF1" w:rsidRDefault="00400FF1" w:rsidP="0040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400FF1">
        <w:rPr>
          <w:rFonts w:ascii="Times New Roman" w:hAnsi="Times New Roman"/>
          <w:b/>
          <w:sz w:val="28"/>
          <w:szCs w:val="28"/>
          <w:lang w:val="en-GB"/>
        </w:rPr>
        <w:t>9 – 18 APRIL 2018</w:t>
      </w:r>
    </w:p>
    <w:p w14:paraId="1C748606" w14:textId="07C0AA21" w:rsidR="00400FF1" w:rsidRDefault="00400FF1" w:rsidP="004D4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54B76C1" w14:textId="77777777" w:rsidR="00400FF1" w:rsidRPr="00400FF1" w:rsidRDefault="00400FF1" w:rsidP="004D43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9519964" w14:textId="77777777" w:rsidR="00400FF1" w:rsidRPr="00400FF1" w:rsidRDefault="00400FF1" w:rsidP="0012655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68B8DF3D" w14:textId="003195EF" w:rsidR="00204E96" w:rsidRDefault="00400FF1" w:rsidP="001265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FF1">
        <w:rPr>
          <w:rFonts w:ascii="Times New Roman" w:hAnsi="Times New Roman"/>
          <w:sz w:val="24"/>
          <w:szCs w:val="24"/>
        </w:rPr>
        <w:t>Berikut ini adalah kuesioner dari Pelapor Khusus Hak Pangan sebelum kunju</w:t>
      </w:r>
      <w:r>
        <w:rPr>
          <w:rFonts w:ascii="Times New Roman" w:hAnsi="Times New Roman"/>
          <w:sz w:val="24"/>
          <w:szCs w:val="24"/>
        </w:rPr>
        <w:t>ngannya ke Indonesia pada tanggal 9 – 18 April 2018.</w:t>
      </w:r>
    </w:p>
    <w:p w14:paraId="1E5A4263" w14:textId="0FC89600" w:rsidR="00400FF1" w:rsidRDefault="00400FF1" w:rsidP="00126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2F31DA" w14:textId="3674DA63" w:rsidR="00400FF1" w:rsidRDefault="00400FF1" w:rsidP="001265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Jawaban harus dikirimkan selambat-lambatnya tanggal 23 Maret 2018, ke email berikut ini:</w:t>
      </w:r>
    </w:p>
    <w:p w14:paraId="62B28ED7" w14:textId="69EB7F1D" w:rsidR="00400FF1" w:rsidRDefault="00FB3048" w:rsidP="00400FF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="00400FF1" w:rsidRPr="0060731B">
          <w:rPr>
            <w:rStyle w:val="Hyperlink"/>
            <w:rFonts w:ascii="Times New Roman" w:hAnsi="Times New Roman"/>
            <w:sz w:val="24"/>
            <w:szCs w:val="24"/>
          </w:rPr>
          <w:t>srfood@ohchr.org</w:t>
        </w:r>
      </w:hyperlink>
      <w:r w:rsidR="00400FF1">
        <w:rPr>
          <w:rFonts w:ascii="Times New Roman" w:hAnsi="Times New Roman"/>
          <w:sz w:val="24"/>
          <w:szCs w:val="24"/>
        </w:rPr>
        <w:t xml:space="preserve"> </w:t>
      </w:r>
      <w:r w:rsidR="00400FF1" w:rsidRPr="00400FF1">
        <w:rPr>
          <w:rFonts w:ascii="Times New Roman" w:hAnsi="Times New Roman"/>
          <w:sz w:val="24"/>
          <w:szCs w:val="24"/>
        </w:rPr>
        <w:t xml:space="preserve"> </w:t>
      </w:r>
      <w:r w:rsidR="00400FF1">
        <w:rPr>
          <w:rFonts w:ascii="Times New Roman" w:hAnsi="Times New Roman"/>
          <w:sz w:val="24"/>
          <w:szCs w:val="24"/>
        </w:rPr>
        <w:t xml:space="preserve"> </w:t>
      </w:r>
    </w:p>
    <w:p w14:paraId="3BEAE7B9" w14:textId="57FEE29F" w:rsidR="00400FF1" w:rsidRPr="00400FF1" w:rsidRDefault="00FB3048" w:rsidP="00400FF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400FF1" w:rsidRPr="0060731B">
          <w:rPr>
            <w:rStyle w:val="Hyperlink"/>
            <w:rFonts w:ascii="Times New Roman" w:hAnsi="Times New Roman"/>
            <w:sz w:val="24"/>
            <w:szCs w:val="24"/>
          </w:rPr>
          <w:t>shwang@ohchr.org</w:t>
        </w:r>
      </w:hyperlink>
      <w:r w:rsidR="00400FF1">
        <w:rPr>
          <w:rFonts w:ascii="Times New Roman" w:hAnsi="Times New Roman"/>
          <w:sz w:val="24"/>
          <w:szCs w:val="24"/>
        </w:rPr>
        <w:t xml:space="preserve"> </w:t>
      </w:r>
    </w:p>
    <w:p w14:paraId="4D597C80" w14:textId="77777777" w:rsidR="00400FF1" w:rsidRPr="00400FF1" w:rsidRDefault="00400FF1" w:rsidP="00126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A4FD20" w14:textId="0C127630" w:rsidR="00966C25" w:rsidRPr="00400FF1" w:rsidRDefault="00966C25" w:rsidP="0012655C">
      <w:pPr>
        <w:spacing w:after="0" w:line="240" w:lineRule="auto"/>
        <w:rPr>
          <w:rFonts w:ascii="Times New Roman" w:hAnsi="Times New Roman"/>
          <w:b/>
          <w:sz w:val="24"/>
          <w:szCs w:val="24"/>
          <w:lang w:val="fr-CH"/>
        </w:rPr>
      </w:pPr>
      <w:r w:rsidRPr="00400FF1">
        <w:rPr>
          <w:rFonts w:ascii="Times New Roman" w:hAnsi="Times New Roman"/>
          <w:b/>
          <w:sz w:val="24"/>
          <w:szCs w:val="24"/>
          <w:lang w:val="fr-CH"/>
        </w:rPr>
        <w:t>Questions</w:t>
      </w:r>
    </w:p>
    <w:p w14:paraId="1DC105BD" w14:textId="77777777" w:rsidR="001B71D5" w:rsidRPr="00784543" w:rsidRDefault="001B71D5" w:rsidP="001B71D5">
      <w:pPr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14:paraId="1DB5B8A4" w14:textId="4F89C3F3" w:rsidR="00181BC1" w:rsidRPr="00400FF1" w:rsidRDefault="00C40746" w:rsidP="00400F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Theme="majorEastAsia" w:hAnsi="Times New Roman"/>
          <w:b/>
          <w:sz w:val="24"/>
          <w:szCs w:val="24"/>
        </w:rPr>
      </w:pPr>
      <w:r w:rsidRPr="00400FF1">
        <w:rPr>
          <w:rFonts w:ascii="Times New Roman" w:eastAsiaTheme="majorEastAsia" w:hAnsi="Times New Roman"/>
          <w:b/>
          <w:color w:val="0070C0"/>
          <w:sz w:val="24"/>
          <w:szCs w:val="24"/>
        </w:rPr>
        <w:t>Indonesia telah meratifikasi banyak perjanjian HAM international. Bagaimanakah pelaksanaan perjanjian-perjanjian ini dalam kenyataannya?</w:t>
      </w:r>
    </w:p>
    <w:p w14:paraId="732F10EA" w14:textId="58072B67" w:rsidR="00C40746" w:rsidRPr="00400FF1" w:rsidRDefault="00C40746" w:rsidP="00400FF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Theme="majorEastAsia" w:hAnsi="Times New Roman"/>
          <w:b/>
          <w:color w:val="0070C0"/>
          <w:sz w:val="24"/>
          <w:szCs w:val="24"/>
        </w:rPr>
      </w:pPr>
      <w:r w:rsidRPr="00400FF1">
        <w:rPr>
          <w:rFonts w:ascii="Times New Roman" w:eastAsiaTheme="majorEastAsia" w:hAnsi="Times New Roman"/>
          <w:b/>
          <w:color w:val="0070C0"/>
          <w:sz w:val="24"/>
          <w:szCs w:val="24"/>
        </w:rPr>
        <w:t>Apakah ada contoh baik dalam pelaksaan? Apa alasan untuk memilih contoh yang disebutkan sebagai contoh yang baik?</w:t>
      </w:r>
    </w:p>
    <w:p w14:paraId="2618E736" w14:textId="759B287F" w:rsidR="00C40746" w:rsidRPr="00400FF1" w:rsidRDefault="00C40746" w:rsidP="00400FF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Theme="majorEastAsia" w:hAnsi="Times New Roman"/>
          <w:b/>
          <w:color w:val="0070C0"/>
          <w:sz w:val="24"/>
          <w:szCs w:val="24"/>
        </w:rPr>
      </w:pPr>
      <w:r w:rsidRPr="00400FF1">
        <w:rPr>
          <w:rFonts w:ascii="Times New Roman" w:eastAsiaTheme="majorEastAsia" w:hAnsi="Times New Roman"/>
          <w:b/>
          <w:color w:val="0070C0"/>
          <w:sz w:val="24"/>
          <w:szCs w:val="24"/>
        </w:rPr>
        <w:t xml:space="preserve">Tantangan apa yang muncul? Apa penyebabnya? Bagaimana tantangan ini bisa diatasi? </w:t>
      </w:r>
    </w:p>
    <w:p w14:paraId="060F40AE" w14:textId="27F74367" w:rsidR="00C40746" w:rsidRPr="00510DC6" w:rsidRDefault="00C40746" w:rsidP="00C407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4D9D0AE" w14:textId="05D9C8A0" w:rsidR="00181BC1" w:rsidRPr="00400FF1" w:rsidRDefault="00C40746" w:rsidP="00C4074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lang w:val="en-GB"/>
        </w:rPr>
      </w:pPr>
      <w:r w:rsidRPr="00400FF1">
        <w:rPr>
          <w:rFonts w:ascii="Times New Roman" w:hAnsi="Times New Roman"/>
          <w:b/>
          <w:color w:val="0070C0"/>
          <w:sz w:val="24"/>
          <w:szCs w:val="24"/>
          <w:lang w:val="en-GB"/>
        </w:rPr>
        <w:t xml:space="preserve">Hukum dan kerangka kelembagaan utama apa yang ada secara nasional yang digunakan untuk menjamin pemenuhan hak pangan? Bagaimanakah pelakasanaannya? </w:t>
      </w:r>
    </w:p>
    <w:p w14:paraId="2C928176" w14:textId="0C593E68" w:rsidR="00C40746" w:rsidRPr="00400FF1" w:rsidRDefault="00C40746" w:rsidP="00C407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lang w:val="en-GB"/>
        </w:rPr>
      </w:pPr>
      <w:r w:rsidRPr="00400FF1">
        <w:rPr>
          <w:rFonts w:ascii="Times New Roman" w:hAnsi="Times New Roman"/>
          <w:b/>
          <w:color w:val="0070C0"/>
          <w:sz w:val="24"/>
          <w:szCs w:val="24"/>
          <w:lang w:val="en-GB"/>
        </w:rPr>
        <w:t xml:space="preserve">Apa yang menjadi kelebihan dari hukum dan kerangka kelembagaan tersebut? Apa kelemahannya? </w:t>
      </w:r>
    </w:p>
    <w:p w14:paraId="56BBD420" w14:textId="1A0E414E" w:rsidR="00C40746" w:rsidRPr="00400FF1" w:rsidRDefault="00C40746" w:rsidP="00C407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color w:val="0070C0"/>
          <w:sz w:val="24"/>
          <w:szCs w:val="24"/>
          <w:lang w:val="en-GB"/>
        </w:rPr>
      </w:pPr>
      <w:r w:rsidRPr="00400FF1">
        <w:rPr>
          <w:rFonts w:ascii="Times New Roman" w:hAnsi="Times New Roman"/>
          <w:b/>
          <w:color w:val="0070C0"/>
          <w:sz w:val="24"/>
          <w:szCs w:val="24"/>
          <w:lang w:val="en-GB"/>
        </w:rPr>
        <w:t xml:space="preserve">Tantangan apa yang muncul? Apa penyebabnya? Bagaimana cara memperbaikinya? </w:t>
      </w:r>
    </w:p>
    <w:p w14:paraId="2FEBFF04" w14:textId="77777777" w:rsidR="00C40746" w:rsidRDefault="00C40746" w:rsidP="00C40746">
      <w:pPr>
        <w:pStyle w:val="ListParagraph"/>
        <w:spacing w:after="0" w:line="240" w:lineRule="auto"/>
        <w:ind w:left="1440"/>
        <w:rPr>
          <w:rFonts w:ascii="Times New Roman" w:hAnsi="Times New Roman"/>
          <w:color w:val="0070C0"/>
          <w:sz w:val="24"/>
          <w:szCs w:val="24"/>
          <w:lang w:val="en-GB"/>
        </w:rPr>
      </w:pPr>
    </w:p>
    <w:p w14:paraId="4180FDDD" w14:textId="7AF0D46A" w:rsidR="00C40746" w:rsidRDefault="00C40746" w:rsidP="00C40746">
      <w:pPr>
        <w:spacing w:after="0" w:line="240" w:lineRule="auto"/>
        <w:ind w:left="720"/>
        <w:rPr>
          <w:rFonts w:ascii="Times New Roman" w:hAnsi="Times New Roman"/>
          <w:i/>
          <w:color w:val="0070C0"/>
          <w:sz w:val="24"/>
          <w:szCs w:val="24"/>
          <w:lang w:val="en-GB"/>
        </w:rPr>
      </w:pPr>
      <w:r>
        <w:rPr>
          <w:rFonts w:ascii="Times New Roman" w:hAnsi="Times New Roman"/>
          <w:i/>
          <w:color w:val="0070C0"/>
          <w:sz w:val="24"/>
          <w:szCs w:val="24"/>
          <w:lang w:val="en-GB"/>
        </w:rPr>
        <w:lastRenderedPageBreak/>
        <w:t xml:space="preserve">Berdasarkan </w:t>
      </w:r>
      <w:r w:rsidR="001B71D5">
        <w:rPr>
          <w:rFonts w:ascii="Times New Roman" w:hAnsi="Times New Roman"/>
          <w:i/>
          <w:color w:val="0070C0"/>
          <w:sz w:val="24"/>
          <w:szCs w:val="24"/>
          <w:lang w:val="en-GB"/>
        </w:rPr>
        <w:t>informasi yang diberikan, beberapa isu yang bisa mendapatkan perhatian dari Pelapor Khusus adalah:</w:t>
      </w:r>
    </w:p>
    <w:p w14:paraId="0411F21A" w14:textId="50001FC9" w:rsidR="001B71D5" w:rsidRDefault="001B71D5" w:rsidP="001B71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color w:val="0070C0"/>
          <w:sz w:val="24"/>
          <w:szCs w:val="24"/>
          <w:lang w:val="en-GB"/>
        </w:rPr>
      </w:pPr>
      <w:r>
        <w:rPr>
          <w:rFonts w:ascii="Times New Roman" w:hAnsi="Times New Roman"/>
          <w:i/>
          <w:color w:val="0070C0"/>
          <w:sz w:val="24"/>
          <w:szCs w:val="24"/>
          <w:lang w:val="en-GB"/>
        </w:rPr>
        <w:t>Kebijakan pertanian, kelebihan dan kekurangan kebijakan di sector pertanian</w:t>
      </w:r>
    </w:p>
    <w:p w14:paraId="2FD03737" w14:textId="4FFDD816" w:rsidR="001B71D5" w:rsidRPr="001B71D5" w:rsidRDefault="001B71D5" w:rsidP="001B71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i/>
          <w:color w:val="0070C0"/>
          <w:sz w:val="24"/>
          <w:szCs w:val="24"/>
          <w:lang w:val="en-GB"/>
        </w:rPr>
      </w:pPr>
      <w:r>
        <w:rPr>
          <w:rFonts w:ascii="Times New Roman" w:hAnsi="Times New Roman"/>
          <w:i/>
          <w:color w:val="0070C0"/>
          <w:sz w:val="24"/>
          <w:szCs w:val="24"/>
          <w:lang w:val="en-GB"/>
        </w:rPr>
        <w:t xml:space="preserve">Kerangka kelembagaan dalam bidang pangan (keberadaan/upaya untuk merancang dan mengkoordinasikan strategi lintas sector dalam bidang pangan dan nutrisi) </w:t>
      </w:r>
    </w:p>
    <w:p w14:paraId="29ECAE6C" w14:textId="2F50DCB6" w:rsidR="00777EE5" w:rsidRPr="00400FF1" w:rsidRDefault="00777EE5" w:rsidP="005F2B64">
      <w:pPr>
        <w:spacing w:after="0" w:line="240" w:lineRule="auto"/>
        <w:rPr>
          <w:rFonts w:ascii="Times New Roman" w:eastAsiaTheme="majorEastAsia" w:hAnsi="Times New Roman"/>
          <w:b/>
          <w:sz w:val="24"/>
          <w:szCs w:val="24"/>
        </w:rPr>
      </w:pPr>
    </w:p>
    <w:p w14:paraId="1F234609" w14:textId="69FECB1C" w:rsidR="001B71D5" w:rsidRPr="00400FF1" w:rsidRDefault="001B71D5" w:rsidP="001B71D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</w:pPr>
      <w:r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>Apa isu HAM yang berkaitan dengan hak pangan yang paling mendesak dan perlu mendapatkan perhatian utama dari Pelapor Khusus?</w:t>
      </w:r>
    </w:p>
    <w:p w14:paraId="6EC2D353" w14:textId="06C71CB7" w:rsidR="001B71D5" w:rsidRPr="005F2B64" w:rsidRDefault="001B71D5" w:rsidP="001B71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</w:pPr>
      <w:r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 xml:space="preserve">Topik apa yang perlu mendapatkan perhatian khusus? </w:t>
      </w:r>
      <w:r w:rsidRPr="005F2B64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>Apakah isu ini terbatas di daerah tertentu saja ?</w:t>
      </w:r>
    </w:p>
    <w:p w14:paraId="1FA54391" w14:textId="2B7416B8" w:rsidR="001B71D5" w:rsidRPr="005F2B64" w:rsidRDefault="001B71D5" w:rsidP="001B71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</w:pPr>
      <w:r w:rsidRPr="005F2B64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>Silakan dijelaskan secara terperinci bila ada kasus-kasus yang perlu mendapatkan perhatian.</w:t>
      </w:r>
    </w:p>
    <w:p w14:paraId="60206817" w14:textId="77777777" w:rsidR="001B71D5" w:rsidRPr="00400FF1" w:rsidRDefault="001B71D5" w:rsidP="001B71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</w:pPr>
      <w:r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>Apakah ada kelompok masyarakat tertentu yang terdampak oleh hak pangan?</w:t>
      </w:r>
    </w:p>
    <w:p w14:paraId="1F985927" w14:textId="2DDB3CD0" w:rsidR="001B71D5" w:rsidRPr="00400FF1" w:rsidRDefault="001B71D5" w:rsidP="001B71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</w:pPr>
      <w:r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 xml:space="preserve">Apakah ada contoh program </w:t>
      </w:r>
      <w:r w:rsidR="00347681"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 xml:space="preserve">dalam hak pangan </w:t>
      </w:r>
      <w:r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>yang baik dan efektif yang bisa dijadikan sebagai model</w:t>
      </w:r>
      <w:r w:rsidR="00347681"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 xml:space="preserve"> atau acuan?</w:t>
      </w:r>
    </w:p>
    <w:p w14:paraId="4EB8BCA5" w14:textId="2D9D30F5" w:rsidR="00347681" w:rsidRPr="00400FF1" w:rsidRDefault="00347681" w:rsidP="001B71D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</w:pPr>
      <w:r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>Kontribusi apa yang bisa diberikan oleh Pelapor Khusus untuk memperbaiki situasi yang ada?</w:t>
      </w:r>
    </w:p>
    <w:p w14:paraId="026BE80C" w14:textId="77777777" w:rsidR="00347681" w:rsidRPr="00400FF1" w:rsidRDefault="00347681" w:rsidP="00347681">
      <w:pPr>
        <w:pStyle w:val="ListParagraph"/>
        <w:spacing w:after="0" w:line="240" w:lineRule="auto"/>
        <w:ind w:left="1440"/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</w:pPr>
    </w:p>
    <w:p w14:paraId="5D6A21F5" w14:textId="77777777" w:rsidR="00347681" w:rsidRPr="00400FF1" w:rsidRDefault="00347681" w:rsidP="00347681">
      <w:pPr>
        <w:spacing w:after="0" w:line="240" w:lineRule="auto"/>
        <w:ind w:left="720"/>
        <w:rPr>
          <w:rFonts w:ascii="Times New Roman" w:hAnsi="Times New Roman"/>
          <w:b/>
          <w:i/>
          <w:color w:val="0070C0"/>
          <w:sz w:val="24"/>
          <w:szCs w:val="24"/>
          <w:lang w:val="en-GB"/>
        </w:rPr>
      </w:pPr>
      <w:r w:rsidRPr="00400FF1">
        <w:rPr>
          <w:rFonts w:ascii="Times New Roman" w:hAnsi="Times New Roman"/>
          <w:b/>
          <w:i/>
          <w:color w:val="0070C0"/>
          <w:sz w:val="24"/>
          <w:szCs w:val="24"/>
          <w:lang w:val="en-GB"/>
        </w:rPr>
        <w:t>Berdasarkan informasi yang diberikan, beberapa isu yang bisa mendapatkan perhatian dari Pelapor Khusus adalah:</w:t>
      </w:r>
    </w:p>
    <w:p w14:paraId="2D05B74D" w14:textId="0D09A9F8" w:rsidR="001B71D5" w:rsidRPr="00400FF1" w:rsidRDefault="00347681" w:rsidP="0034768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ajorEastAsia" w:hAnsi="Times New Roman"/>
          <w:b/>
          <w:i/>
          <w:color w:val="0070C0"/>
          <w:sz w:val="24"/>
          <w:szCs w:val="24"/>
          <w:lang w:val="fr-CH"/>
        </w:rPr>
      </w:pPr>
      <w:r w:rsidRPr="00400FF1">
        <w:rPr>
          <w:rFonts w:ascii="Times New Roman" w:eastAsiaTheme="majorEastAsia" w:hAnsi="Times New Roman"/>
          <w:b/>
          <w:i/>
          <w:color w:val="0070C0"/>
          <w:sz w:val="24"/>
          <w:szCs w:val="24"/>
          <w:lang w:val="fr-CH"/>
        </w:rPr>
        <w:lastRenderedPageBreak/>
        <w:t>Nutrisi (tiga permasalahan yang berkaitan dengan malnutrisi, obesitas dan mikro defisiensi nutrisi)</w:t>
      </w:r>
    </w:p>
    <w:p w14:paraId="46CA4A83" w14:textId="61A56BAA" w:rsidR="00347681" w:rsidRPr="00400FF1" w:rsidRDefault="00347681" w:rsidP="0034768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ajorEastAsia" w:hAnsi="Times New Roman"/>
          <w:b/>
          <w:i/>
          <w:color w:val="0070C0"/>
          <w:sz w:val="24"/>
          <w:szCs w:val="24"/>
          <w:lang w:val="en-GB"/>
        </w:rPr>
      </w:pPr>
      <w:r w:rsidRPr="00400FF1">
        <w:rPr>
          <w:rFonts w:ascii="Times New Roman" w:eastAsiaTheme="majorEastAsia" w:hAnsi="Times New Roman"/>
          <w:b/>
          <w:i/>
          <w:color w:val="0070C0"/>
          <w:sz w:val="24"/>
          <w:szCs w:val="24"/>
          <w:lang w:val="en-GB"/>
        </w:rPr>
        <w:t xml:space="preserve">Situasi kronis kelangkaan pangan (wilayah mana yang paling terdampak) </w:t>
      </w:r>
    </w:p>
    <w:p w14:paraId="22203A8B" w14:textId="6EDFBAAE" w:rsidR="00347681" w:rsidRPr="00400FF1" w:rsidRDefault="00347681" w:rsidP="0034768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ajorEastAsia" w:hAnsi="Times New Roman"/>
          <w:b/>
          <w:i/>
          <w:color w:val="0070C0"/>
          <w:sz w:val="24"/>
          <w:szCs w:val="24"/>
          <w:lang w:val="en-GB"/>
        </w:rPr>
      </w:pPr>
      <w:r w:rsidRPr="00400FF1">
        <w:rPr>
          <w:rFonts w:ascii="Times New Roman" w:eastAsiaTheme="majorEastAsia" w:hAnsi="Times New Roman"/>
          <w:b/>
          <w:i/>
          <w:color w:val="0070C0"/>
          <w:sz w:val="24"/>
          <w:szCs w:val="24"/>
          <w:lang w:val="en-GB"/>
        </w:rPr>
        <w:t xml:space="preserve">Situasi kelompok masyarakat kecil/bawah dan usaha-usaha untuk memperbaiki penghidupan mereka (termasuk akses pasar, perdagangan internasional, penggusuran paksa, perampasan tanah skala besar, dan keamanan atas kepemilikan tanah/lahan) </w:t>
      </w:r>
    </w:p>
    <w:p w14:paraId="18099CCD" w14:textId="3E8B3CBB" w:rsidR="00347681" w:rsidRPr="00400FF1" w:rsidRDefault="00347681" w:rsidP="0034768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ajorEastAsia" w:hAnsi="Times New Roman"/>
          <w:b/>
          <w:i/>
          <w:color w:val="0070C0"/>
          <w:sz w:val="24"/>
          <w:szCs w:val="24"/>
          <w:lang w:val="fr-CH"/>
        </w:rPr>
      </w:pPr>
      <w:r w:rsidRPr="00400FF1">
        <w:rPr>
          <w:rFonts w:ascii="Times New Roman" w:eastAsiaTheme="majorEastAsia" w:hAnsi="Times New Roman"/>
          <w:b/>
          <w:i/>
          <w:color w:val="0070C0"/>
          <w:sz w:val="24"/>
          <w:szCs w:val="24"/>
          <w:lang w:val="fr-CH"/>
        </w:rPr>
        <w:t>Situasi kelompok masyarakat tertentu (petani, nelayan, masyarakat disekitar hutan)</w:t>
      </w:r>
    </w:p>
    <w:p w14:paraId="7EA5BA3B" w14:textId="35D6B58A" w:rsidR="00347681" w:rsidRPr="00400FF1" w:rsidRDefault="00347681" w:rsidP="0034768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ajorEastAsia" w:hAnsi="Times New Roman"/>
          <w:b/>
          <w:i/>
          <w:color w:val="0070C0"/>
          <w:sz w:val="24"/>
          <w:szCs w:val="24"/>
          <w:lang w:val="fr-CH"/>
        </w:rPr>
      </w:pPr>
      <w:r w:rsidRPr="00400FF1">
        <w:rPr>
          <w:rFonts w:ascii="Times New Roman" w:eastAsiaTheme="majorEastAsia" w:hAnsi="Times New Roman"/>
          <w:b/>
          <w:i/>
          <w:color w:val="0070C0"/>
          <w:sz w:val="24"/>
          <w:szCs w:val="24"/>
          <w:lang w:val="fr-CH"/>
        </w:rPr>
        <w:t>Situasi pekerja pertanian dan perkebunan</w:t>
      </w:r>
    </w:p>
    <w:p w14:paraId="08FF51D1" w14:textId="7EF41125" w:rsidR="00347681" w:rsidRPr="00400FF1" w:rsidRDefault="00347681" w:rsidP="0034768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ajorEastAsia" w:hAnsi="Times New Roman"/>
          <w:b/>
          <w:i/>
          <w:color w:val="0070C0"/>
          <w:sz w:val="24"/>
          <w:szCs w:val="24"/>
          <w:lang w:val="en-GB"/>
        </w:rPr>
      </w:pPr>
      <w:r w:rsidRPr="00400FF1">
        <w:rPr>
          <w:rFonts w:ascii="Times New Roman" w:eastAsiaTheme="majorEastAsia" w:hAnsi="Times New Roman"/>
          <w:b/>
          <w:i/>
          <w:color w:val="0070C0"/>
          <w:sz w:val="24"/>
          <w:szCs w:val="24"/>
          <w:lang w:val="en-GB"/>
        </w:rPr>
        <w:t xml:space="preserve">Dampak perubahan iklim terhadap pemenuhan hak pangan </w:t>
      </w:r>
    </w:p>
    <w:p w14:paraId="7442A190" w14:textId="541FF15C" w:rsidR="00347681" w:rsidRPr="00400FF1" w:rsidRDefault="00347681" w:rsidP="0034768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ajorEastAsia" w:hAnsi="Times New Roman"/>
          <w:b/>
          <w:i/>
          <w:color w:val="0070C0"/>
          <w:sz w:val="24"/>
          <w:szCs w:val="24"/>
          <w:lang w:val="en-GB"/>
        </w:rPr>
      </w:pPr>
      <w:r w:rsidRPr="00400FF1">
        <w:rPr>
          <w:rFonts w:ascii="Times New Roman" w:eastAsiaTheme="majorEastAsia" w:hAnsi="Times New Roman"/>
          <w:b/>
          <w:i/>
          <w:color w:val="0070C0"/>
          <w:sz w:val="24"/>
          <w:szCs w:val="24"/>
          <w:lang w:val="en-GB"/>
        </w:rPr>
        <w:t>Dampak penggunaan pestisida dan bahan kimia lainnya terhadap hak pangan dan hak kesehatan</w:t>
      </w:r>
    </w:p>
    <w:p w14:paraId="687B48C3" w14:textId="18FD395E" w:rsidR="00347681" w:rsidRPr="00400FF1" w:rsidRDefault="00347681" w:rsidP="0034768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ajorEastAsia" w:hAnsi="Times New Roman"/>
          <w:b/>
          <w:i/>
          <w:color w:val="0070C0"/>
          <w:sz w:val="24"/>
          <w:szCs w:val="24"/>
          <w:lang w:val="en-GB"/>
        </w:rPr>
      </w:pPr>
      <w:r w:rsidRPr="00400FF1">
        <w:rPr>
          <w:rFonts w:ascii="Times New Roman" w:eastAsiaTheme="majorEastAsia" w:hAnsi="Times New Roman"/>
          <w:b/>
          <w:i/>
          <w:color w:val="0070C0"/>
          <w:sz w:val="24"/>
          <w:szCs w:val="24"/>
          <w:lang w:val="en-GB"/>
        </w:rPr>
        <w:t>Situasi rentan yang dihadai oleh kelompok tertentu seperti masyarakat adat, anak-anak, pengungsi dan perempuan.</w:t>
      </w:r>
    </w:p>
    <w:p w14:paraId="22976142" w14:textId="2927979B" w:rsidR="00347681" w:rsidRPr="00400FF1" w:rsidRDefault="00347681" w:rsidP="00347681">
      <w:pPr>
        <w:spacing w:after="0" w:line="240" w:lineRule="auto"/>
        <w:rPr>
          <w:rFonts w:ascii="Times New Roman" w:eastAsiaTheme="majorEastAsia" w:hAnsi="Times New Roman"/>
          <w:b/>
          <w:color w:val="0070C0"/>
          <w:sz w:val="24"/>
          <w:szCs w:val="24"/>
        </w:rPr>
      </w:pPr>
    </w:p>
    <w:p w14:paraId="6CE72DD7" w14:textId="5E85588B" w:rsidR="00EA5D33" w:rsidRPr="00400FF1" w:rsidRDefault="00347681" w:rsidP="003476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</w:pPr>
      <w:r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 xml:space="preserve">Bagaimanakah </w:t>
      </w:r>
      <w:r w:rsidR="00EA5D33"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>pendapat dan pandangan Anda terhadap aktivitas dan praktek bisnis</w:t>
      </w:r>
      <w:r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 xml:space="preserve"> </w:t>
      </w:r>
      <w:r w:rsidR="00EA5D33"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 xml:space="preserve">yang berdampak terhadap pemenuhan hak pangan (misalnya, pertambangan, perikanan, perkebuan kelapa sawit, agrobisnis, dsb) di wilayah Indonesia, termasuk yang dilakukan oleh perusahaan multinasional, nasional, atau perusahaan negara? </w:t>
      </w:r>
    </w:p>
    <w:p w14:paraId="213942B2" w14:textId="5FE829C9" w:rsidR="00EA5D33" w:rsidRPr="00400FF1" w:rsidRDefault="00EA5D33" w:rsidP="00EA5D3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</w:pPr>
      <w:r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>Apakah perusahaan-perusahaan tersebut menghormati dan melindungi HAM?</w:t>
      </w:r>
    </w:p>
    <w:p w14:paraId="24524F6E" w14:textId="333C2216" w:rsidR="00347681" w:rsidRPr="00400FF1" w:rsidRDefault="00EA5D33" w:rsidP="0034768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</w:pPr>
      <w:r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>Apakah peran pemerintah dalam menangani pelangaraan HAM yang dilakukan oleh bisnis/perusahaan?</w:t>
      </w:r>
    </w:p>
    <w:p w14:paraId="52924756" w14:textId="6BD24AAA" w:rsidR="00EA5D33" w:rsidRPr="005F2B64" w:rsidRDefault="00EA5D33" w:rsidP="005F2B64">
      <w:pPr>
        <w:spacing w:after="0" w:line="240" w:lineRule="auto"/>
        <w:rPr>
          <w:rFonts w:ascii="Times New Roman" w:eastAsiaTheme="majorEastAsia" w:hAnsi="Times New Roman"/>
          <w:color w:val="0070C0"/>
          <w:sz w:val="24"/>
          <w:szCs w:val="24"/>
          <w:lang w:val="en-GB"/>
        </w:rPr>
      </w:pPr>
    </w:p>
    <w:p w14:paraId="07028B27" w14:textId="77777777" w:rsidR="00EA5D33" w:rsidRPr="00400FF1" w:rsidRDefault="00EA5D33" w:rsidP="00EA5D3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</w:pPr>
      <w:r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 xml:space="preserve">Apakah ada pertanyaan khusus yang Anda inginkan agar Pelapor Khusus bisa sampaikan kepada Kementerian atau Lembaga tertentu dalam pemerintah? </w:t>
      </w:r>
    </w:p>
    <w:p w14:paraId="532F5859" w14:textId="1C56D1E1" w:rsidR="006F30D6" w:rsidRPr="005F2B64" w:rsidRDefault="006F30D6" w:rsidP="005F2B64">
      <w:pPr>
        <w:spacing w:after="0" w:line="240" w:lineRule="auto"/>
        <w:rPr>
          <w:rFonts w:ascii="Times New Roman" w:eastAsiaTheme="majorEastAsia" w:hAnsi="Times New Roman"/>
          <w:sz w:val="24"/>
          <w:szCs w:val="24"/>
        </w:rPr>
      </w:pPr>
    </w:p>
    <w:p w14:paraId="02E1F073" w14:textId="44BC24D4" w:rsidR="00EA5D33" w:rsidRPr="00400FF1" w:rsidRDefault="00EA5D33" w:rsidP="00EA5D3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</w:pPr>
      <w:r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 xml:space="preserve">Setelah kunjungan ini, Pelapor Khusus akan menyampaikan laporan resmi kepada Dewan HAM PBB, termasuk memberikan rekomendasi kepada </w:t>
      </w:r>
      <w:r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lastRenderedPageBreak/>
        <w:t>Pemerintah Indonesia dan juga pemangku kepentingan yang lain (Badan PBB, Masyarakat Sipil, Bisnis, dll). Apakah ada rekomendasi khusus yang Anda anggap penting untuk dipertimbangkan? Tolong jelaskan alasannya.</w:t>
      </w:r>
    </w:p>
    <w:p w14:paraId="3B162BE1" w14:textId="504B177A" w:rsidR="00EA5D33" w:rsidRDefault="00EA5D33" w:rsidP="00EA5D33">
      <w:pPr>
        <w:spacing w:after="0" w:line="240" w:lineRule="auto"/>
        <w:rPr>
          <w:rFonts w:ascii="Times New Roman" w:eastAsiaTheme="majorEastAsia" w:hAnsi="Times New Roman"/>
          <w:color w:val="0070C0"/>
          <w:sz w:val="24"/>
          <w:szCs w:val="24"/>
          <w:lang w:val="en-GB"/>
        </w:rPr>
      </w:pPr>
    </w:p>
    <w:p w14:paraId="6DF790EB" w14:textId="7C067801" w:rsidR="00EA5D33" w:rsidRPr="00400FF1" w:rsidRDefault="00EA5D33" w:rsidP="00EA5D3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</w:pPr>
      <w:r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>Tolong sampaikan bila ada kontak-kontak tertentu, baik perorangan/atau kelompok Masyarakat (akademisi, kantor pemerintahan, Lembaga penelitian, organisasi HAM, korban dan perwakilannya) yang Anda anggap penting u</w:t>
      </w:r>
      <w:r w:rsidR="007F43EE"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 xml:space="preserve">ntuk diketahui oleh Pelapor Khusus, baik di Indonesia maupun di tempat lain. </w:t>
      </w:r>
    </w:p>
    <w:p w14:paraId="1B772586" w14:textId="36CDA514" w:rsidR="007F43EE" w:rsidRDefault="007F43EE" w:rsidP="005F2B64">
      <w:pPr>
        <w:spacing w:after="0" w:line="240" w:lineRule="auto"/>
        <w:rPr>
          <w:rFonts w:ascii="Times New Roman" w:eastAsiaTheme="majorEastAsia" w:hAnsi="Times New Roman"/>
          <w:sz w:val="24"/>
          <w:szCs w:val="24"/>
        </w:rPr>
      </w:pPr>
    </w:p>
    <w:p w14:paraId="43BDF0DB" w14:textId="7D4349AB" w:rsidR="007F43EE" w:rsidRPr="00400FF1" w:rsidRDefault="007F43EE" w:rsidP="007F43E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</w:pPr>
      <w:r w:rsidRPr="00400FF1">
        <w:rPr>
          <w:rFonts w:ascii="Times New Roman" w:eastAsiaTheme="majorEastAsia" w:hAnsi="Times New Roman"/>
          <w:b/>
          <w:color w:val="0070C0"/>
          <w:sz w:val="24"/>
          <w:szCs w:val="24"/>
          <w:lang w:val="en-GB"/>
        </w:rPr>
        <w:t>Tolong sampaikan bila ada isu HAM yang berkaitan dengan hak pangan yang paling perlu mendapatkan perhatian utama dari Pelapor Khusus?</w:t>
      </w:r>
    </w:p>
    <w:p w14:paraId="46E8385A" w14:textId="531444E2" w:rsidR="007F43EE" w:rsidRDefault="007F43EE" w:rsidP="007F43EE">
      <w:pPr>
        <w:spacing w:after="0" w:line="240" w:lineRule="auto"/>
        <w:ind w:left="360"/>
        <w:rPr>
          <w:rFonts w:ascii="Times New Roman" w:eastAsiaTheme="majorEastAsia" w:hAnsi="Times New Roman"/>
          <w:b/>
          <w:sz w:val="24"/>
          <w:szCs w:val="24"/>
          <w:lang w:val="en-GB"/>
        </w:rPr>
      </w:pPr>
    </w:p>
    <w:p w14:paraId="4BA3712F" w14:textId="1470AFCC" w:rsidR="00400FF1" w:rsidRDefault="00400FF1" w:rsidP="007F43EE">
      <w:pPr>
        <w:spacing w:after="0" w:line="240" w:lineRule="auto"/>
        <w:ind w:left="360"/>
        <w:rPr>
          <w:rFonts w:ascii="Times New Roman" w:eastAsiaTheme="majorEastAsia" w:hAnsi="Times New Roman"/>
          <w:b/>
          <w:sz w:val="24"/>
          <w:szCs w:val="24"/>
          <w:lang w:val="en-GB"/>
        </w:rPr>
      </w:pPr>
    </w:p>
    <w:p w14:paraId="4214D4D7" w14:textId="5C6C758E" w:rsidR="00400FF1" w:rsidRDefault="00400FF1" w:rsidP="007F43EE">
      <w:pPr>
        <w:spacing w:after="0" w:line="240" w:lineRule="auto"/>
        <w:ind w:left="360"/>
        <w:rPr>
          <w:rFonts w:ascii="Times New Roman" w:eastAsiaTheme="majorEastAsia" w:hAnsi="Times New Roman"/>
          <w:b/>
          <w:sz w:val="24"/>
          <w:szCs w:val="24"/>
          <w:lang w:val="en-GB"/>
        </w:rPr>
      </w:pPr>
    </w:p>
    <w:p w14:paraId="47E6BFDF" w14:textId="066953B0" w:rsidR="00400FF1" w:rsidRPr="00400FF1" w:rsidRDefault="00400FF1" w:rsidP="00400FF1">
      <w:pPr>
        <w:spacing w:after="0" w:line="240" w:lineRule="auto"/>
        <w:ind w:left="360"/>
        <w:jc w:val="right"/>
        <w:rPr>
          <w:rFonts w:ascii="Times New Roman" w:eastAsiaTheme="majorEastAsia" w:hAnsi="Times New Roman"/>
          <w:i/>
          <w:sz w:val="20"/>
          <w:szCs w:val="20"/>
          <w:lang w:val="en-GB"/>
        </w:rPr>
      </w:pPr>
      <w:bookmarkStart w:id="0" w:name="_GoBack"/>
      <w:bookmarkEnd w:id="0"/>
    </w:p>
    <w:sectPr w:rsidR="00400FF1" w:rsidRPr="00400FF1" w:rsidSect="0025131A">
      <w:footerReference w:type="default" r:id="rId10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169E" w14:textId="77777777" w:rsidR="001B71D5" w:rsidRDefault="001B71D5" w:rsidP="004140DF">
      <w:pPr>
        <w:spacing w:after="0" w:line="240" w:lineRule="auto"/>
      </w:pPr>
      <w:r>
        <w:separator/>
      </w:r>
    </w:p>
  </w:endnote>
  <w:endnote w:type="continuationSeparator" w:id="0">
    <w:p w14:paraId="2A9E7E9F" w14:textId="77777777" w:rsidR="001B71D5" w:rsidRDefault="001B71D5" w:rsidP="0041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752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12613" w14:textId="53AF81AE" w:rsidR="001B71D5" w:rsidRDefault="001B71D5">
        <w:pPr>
          <w:pStyle w:val="Footer"/>
          <w:jc w:val="center"/>
        </w:pPr>
        <w:r w:rsidRPr="00E00872">
          <w:rPr>
            <w:rFonts w:ascii="Times New Roman" w:hAnsi="Times New Roman"/>
          </w:rPr>
          <w:fldChar w:fldCharType="begin"/>
        </w:r>
        <w:r w:rsidRPr="00E00872">
          <w:rPr>
            <w:rFonts w:ascii="Times New Roman" w:hAnsi="Times New Roman"/>
          </w:rPr>
          <w:instrText xml:space="preserve"> PAGE   \* MERGEFORMAT </w:instrText>
        </w:r>
        <w:r w:rsidRPr="00E00872">
          <w:rPr>
            <w:rFonts w:ascii="Times New Roman" w:hAnsi="Times New Roman"/>
          </w:rPr>
          <w:fldChar w:fldCharType="separate"/>
        </w:r>
        <w:r w:rsidR="00FB3048">
          <w:rPr>
            <w:rFonts w:ascii="Times New Roman" w:hAnsi="Times New Roman"/>
            <w:noProof/>
          </w:rPr>
          <w:t>1</w:t>
        </w:r>
        <w:r w:rsidRPr="00E00872">
          <w:rPr>
            <w:rFonts w:ascii="Times New Roman" w:hAnsi="Times New Roman"/>
            <w:noProof/>
          </w:rPr>
          <w:fldChar w:fldCharType="end"/>
        </w:r>
      </w:p>
    </w:sdtContent>
  </w:sdt>
  <w:p w14:paraId="3FEFE980" w14:textId="77777777" w:rsidR="001B71D5" w:rsidRDefault="001B7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A0DCB" w14:textId="77777777" w:rsidR="001B71D5" w:rsidRDefault="001B71D5" w:rsidP="004140DF">
      <w:pPr>
        <w:spacing w:after="0" w:line="240" w:lineRule="auto"/>
      </w:pPr>
      <w:r>
        <w:separator/>
      </w:r>
    </w:p>
  </w:footnote>
  <w:footnote w:type="continuationSeparator" w:id="0">
    <w:p w14:paraId="7B4D5B7A" w14:textId="77777777" w:rsidR="001B71D5" w:rsidRDefault="001B71D5" w:rsidP="00414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1BB4"/>
    <w:multiLevelType w:val="hybridMultilevel"/>
    <w:tmpl w:val="1B10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66A"/>
    <w:multiLevelType w:val="hybridMultilevel"/>
    <w:tmpl w:val="0928B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4B2E"/>
    <w:multiLevelType w:val="hybridMultilevel"/>
    <w:tmpl w:val="DC22AD06"/>
    <w:lvl w:ilvl="0" w:tplc="DB64324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4690"/>
    <w:multiLevelType w:val="hybridMultilevel"/>
    <w:tmpl w:val="68700BD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1E3ABF"/>
    <w:multiLevelType w:val="hybridMultilevel"/>
    <w:tmpl w:val="C35AD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D623B"/>
    <w:multiLevelType w:val="hybridMultilevel"/>
    <w:tmpl w:val="5084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CCA192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CCA192">
      <w:numFmt w:val="bullet"/>
      <w:lvlText w:val="-"/>
      <w:lvlJc w:val="left"/>
      <w:pPr>
        <w:ind w:left="2880" w:hanging="360"/>
      </w:pPr>
      <w:rPr>
        <w:rFonts w:ascii="Times New Roman" w:eastAsiaTheme="maj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CC0243"/>
    <w:multiLevelType w:val="hybridMultilevel"/>
    <w:tmpl w:val="E7DEC5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A233CC"/>
    <w:multiLevelType w:val="singleLevel"/>
    <w:tmpl w:val="3FC6EE8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D6519C4"/>
    <w:multiLevelType w:val="hybridMultilevel"/>
    <w:tmpl w:val="315E4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1F2E6E"/>
    <w:multiLevelType w:val="hybridMultilevel"/>
    <w:tmpl w:val="D0C8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CCA192">
      <w:numFmt w:val="bullet"/>
      <w:lvlText w:val="-"/>
      <w:lvlJc w:val="left"/>
      <w:pPr>
        <w:ind w:left="2880" w:hanging="360"/>
      </w:pPr>
      <w:rPr>
        <w:rFonts w:ascii="Times New Roman" w:eastAsiaTheme="maj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B83EA8"/>
    <w:multiLevelType w:val="hybridMultilevel"/>
    <w:tmpl w:val="E4EE4480"/>
    <w:lvl w:ilvl="0" w:tplc="1CE8491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51"/>
    <w:rsid w:val="00003F51"/>
    <w:rsid w:val="00026F0C"/>
    <w:rsid w:val="00055D58"/>
    <w:rsid w:val="000C133C"/>
    <w:rsid w:val="000C3B8C"/>
    <w:rsid w:val="000C4884"/>
    <w:rsid w:val="000E767C"/>
    <w:rsid w:val="000F69D9"/>
    <w:rsid w:val="0012655C"/>
    <w:rsid w:val="00126C06"/>
    <w:rsid w:val="0013269F"/>
    <w:rsid w:val="00140FBC"/>
    <w:rsid w:val="00157F6E"/>
    <w:rsid w:val="00181BC1"/>
    <w:rsid w:val="001B382C"/>
    <w:rsid w:val="001B71D5"/>
    <w:rsid w:val="001E2A60"/>
    <w:rsid w:val="001F1698"/>
    <w:rsid w:val="002027D7"/>
    <w:rsid w:val="00204E96"/>
    <w:rsid w:val="002443C9"/>
    <w:rsid w:val="0025131A"/>
    <w:rsid w:val="00253D87"/>
    <w:rsid w:val="002717E2"/>
    <w:rsid w:val="00274678"/>
    <w:rsid w:val="00277A6B"/>
    <w:rsid w:val="00281CE5"/>
    <w:rsid w:val="00291A5D"/>
    <w:rsid w:val="00293BC5"/>
    <w:rsid w:val="002B0F56"/>
    <w:rsid w:val="002C44D9"/>
    <w:rsid w:val="002C4E93"/>
    <w:rsid w:val="002E0511"/>
    <w:rsid w:val="002E275F"/>
    <w:rsid w:val="002E4981"/>
    <w:rsid w:val="002E71BC"/>
    <w:rsid w:val="002F788F"/>
    <w:rsid w:val="00301462"/>
    <w:rsid w:val="00317297"/>
    <w:rsid w:val="00347681"/>
    <w:rsid w:val="00351025"/>
    <w:rsid w:val="00364838"/>
    <w:rsid w:val="00382A9D"/>
    <w:rsid w:val="003A2471"/>
    <w:rsid w:val="003B2E01"/>
    <w:rsid w:val="003E3C22"/>
    <w:rsid w:val="00400FF1"/>
    <w:rsid w:val="00407F33"/>
    <w:rsid w:val="00412C48"/>
    <w:rsid w:val="004140DF"/>
    <w:rsid w:val="004301B3"/>
    <w:rsid w:val="00453A71"/>
    <w:rsid w:val="00456923"/>
    <w:rsid w:val="00461192"/>
    <w:rsid w:val="00496BC4"/>
    <w:rsid w:val="004A116C"/>
    <w:rsid w:val="004A3333"/>
    <w:rsid w:val="004B5BBD"/>
    <w:rsid w:val="004C2FD7"/>
    <w:rsid w:val="004C5B4F"/>
    <w:rsid w:val="004C7C86"/>
    <w:rsid w:val="004D29F9"/>
    <w:rsid w:val="004D4336"/>
    <w:rsid w:val="004F02FA"/>
    <w:rsid w:val="00510DC6"/>
    <w:rsid w:val="0053441E"/>
    <w:rsid w:val="00544A4F"/>
    <w:rsid w:val="00555FC6"/>
    <w:rsid w:val="005747F8"/>
    <w:rsid w:val="0058765A"/>
    <w:rsid w:val="00594E34"/>
    <w:rsid w:val="0059527B"/>
    <w:rsid w:val="005A4307"/>
    <w:rsid w:val="005C41D0"/>
    <w:rsid w:val="005C6C65"/>
    <w:rsid w:val="005D0443"/>
    <w:rsid w:val="005E16D6"/>
    <w:rsid w:val="005E1CE2"/>
    <w:rsid w:val="005F2B64"/>
    <w:rsid w:val="00606051"/>
    <w:rsid w:val="0061602A"/>
    <w:rsid w:val="00670857"/>
    <w:rsid w:val="00672021"/>
    <w:rsid w:val="0067707D"/>
    <w:rsid w:val="006928AD"/>
    <w:rsid w:val="006D087E"/>
    <w:rsid w:val="006D72DF"/>
    <w:rsid w:val="006D773F"/>
    <w:rsid w:val="006F30D6"/>
    <w:rsid w:val="006F6615"/>
    <w:rsid w:val="006F6E5B"/>
    <w:rsid w:val="006F7D09"/>
    <w:rsid w:val="006F7ED7"/>
    <w:rsid w:val="0073624D"/>
    <w:rsid w:val="00746C25"/>
    <w:rsid w:val="00756A8F"/>
    <w:rsid w:val="007573BF"/>
    <w:rsid w:val="007640EA"/>
    <w:rsid w:val="00770946"/>
    <w:rsid w:val="007732FA"/>
    <w:rsid w:val="00774932"/>
    <w:rsid w:val="0077497F"/>
    <w:rsid w:val="00777EE5"/>
    <w:rsid w:val="00781686"/>
    <w:rsid w:val="00784543"/>
    <w:rsid w:val="007850BB"/>
    <w:rsid w:val="007A4806"/>
    <w:rsid w:val="007E1BDD"/>
    <w:rsid w:val="007F43EE"/>
    <w:rsid w:val="007F74EF"/>
    <w:rsid w:val="00800661"/>
    <w:rsid w:val="00814F92"/>
    <w:rsid w:val="00830C0A"/>
    <w:rsid w:val="00842709"/>
    <w:rsid w:val="008514EC"/>
    <w:rsid w:val="0085158E"/>
    <w:rsid w:val="00860A24"/>
    <w:rsid w:val="00866E5D"/>
    <w:rsid w:val="00870427"/>
    <w:rsid w:val="00881EEC"/>
    <w:rsid w:val="008909D4"/>
    <w:rsid w:val="008A0656"/>
    <w:rsid w:val="008B3531"/>
    <w:rsid w:val="008D4571"/>
    <w:rsid w:val="0092480D"/>
    <w:rsid w:val="0094456C"/>
    <w:rsid w:val="009476CC"/>
    <w:rsid w:val="00966C25"/>
    <w:rsid w:val="00970F5F"/>
    <w:rsid w:val="00973A1B"/>
    <w:rsid w:val="00984736"/>
    <w:rsid w:val="009E0207"/>
    <w:rsid w:val="009F0809"/>
    <w:rsid w:val="009F22D0"/>
    <w:rsid w:val="00A135ED"/>
    <w:rsid w:val="00A20978"/>
    <w:rsid w:val="00A7765F"/>
    <w:rsid w:val="00A80B86"/>
    <w:rsid w:val="00A81314"/>
    <w:rsid w:val="00A93742"/>
    <w:rsid w:val="00AC6457"/>
    <w:rsid w:val="00B114FA"/>
    <w:rsid w:val="00B15D3C"/>
    <w:rsid w:val="00B22A76"/>
    <w:rsid w:val="00B63A99"/>
    <w:rsid w:val="00BA3CB9"/>
    <w:rsid w:val="00BB138C"/>
    <w:rsid w:val="00BB6357"/>
    <w:rsid w:val="00BD240B"/>
    <w:rsid w:val="00BD3DFB"/>
    <w:rsid w:val="00C02587"/>
    <w:rsid w:val="00C03EDC"/>
    <w:rsid w:val="00C40746"/>
    <w:rsid w:val="00C619F6"/>
    <w:rsid w:val="00C75B31"/>
    <w:rsid w:val="00C9502A"/>
    <w:rsid w:val="00CA1D9A"/>
    <w:rsid w:val="00CA753D"/>
    <w:rsid w:val="00CC0909"/>
    <w:rsid w:val="00CC3F8B"/>
    <w:rsid w:val="00CD0A11"/>
    <w:rsid w:val="00D01667"/>
    <w:rsid w:val="00D7537D"/>
    <w:rsid w:val="00D85934"/>
    <w:rsid w:val="00DA73F8"/>
    <w:rsid w:val="00DA742B"/>
    <w:rsid w:val="00E00872"/>
    <w:rsid w:val="00E01D8A"/>
    <w:rsid w:val="00E23DFA"/>
    <w:rsid w:val="00E661F2"/>
    <w:rsid w:val="00E713FC"/>
    <w:rsid w:val="00E828CF"/>
    <w:rsid w:val="00E8370A"/>
    <w:rsid w:val="00E956E0"/>
    <w:rsid w:val="00EA5D33"/>
    <w:rsid w:val="00EA6C2D"/>
    <w:rsid w:val="00ED3C23"/>
    <w:rsid w:val="00EE401D"/>
    <w:rsid w:val="00EE47B9"/>
    <w:rsid w:val="00EE77FB"/>
    <w:rsid w:val="00F03149"/>
    <w:rsid w:val="00F0372C"/>
    <w:rsid w:val="00F62A3B"/>
    <w:rsid w:val="00F63692"/>
    <w:rsid w:val="00F969B4"/>
    <w:rsid w:val="00FB3048"/>
    <w:rsid w:val="00FB6AC0"/>
    <w:rsid w:val="00FC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386FA"/>
  <w14:defaultImageDpi w14:val="0"/>
  <w15:docId w15:val="{BA254B75-A02D-4580-80FC-5594216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B4F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B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5B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6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E5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E5B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4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D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4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DF"/>
    <w:rPr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06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unhideWhenUsed/>
    <w:rsid w:val="0031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8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83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4838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food@ohchr.org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wang@ohchr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A72CD2-F952-42D5-91E3-67D9AE0DB7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227DD6-F35F-40F6-BB58-A4D51B31C6BA}"/>
</file>

<file path=customXml/itemProps3.xml><?xml version="1.0" encoding="utf-8"?>
<ds:datastoreItem xmlns:ds="http://schemas.openxmlformats.org/officeDocument/2006/customXml" ds:itemID="{F366EF0E-C524-4188-BC87-18BF69742947}"/>
</file>

<file path=customXml/itemProps4.xml><?xml version="1.0" encoding="utf-8"?>
<ds:datastoreItem xmlns:ds="http://schemas.openxmlformats.org/officeDocument/2006/customXml" ds:itemID="{9DBD9154-25A5-4527-BFB3-29E5B56928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Soo-Young Hwang</dc:creator>
  <cp:lastModifiedBy>BOURQUE Frederique</cp:lastModifiedBy>
  <cp:revision>2</cp:revision>
  <dcterms:created xsi:type="dcterms:W3CDTF">2018-03-12T18:14:00Z</dcterms:created>
  <dcterms:modified xsi:type="dcterms:W3CDTF">2018-03-12T18:14:00Z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