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52" w:rsidRPr="00613557" w:rsidRDefault="00134452" w:rsidP="00134452">
      <w:pPr>
        <w:shd w:val="clear" w:color="auto" w:fill="FFFFFF"/>
        <w:spacing w:after="0" w:line="240" w:lineRule="auto"/>
        <w:rPr>
          <w:rFonts w:eastAsia="Times New Roman" w:cstheme="minorHAnsi"/>
          <w:b/>
          <w:bCs/>
          <w:color w:val="222222"/>
          <w:sz w:val="28"/>
          <w:szCs w:val="28"/>
          <w:lang w:eastAsia="en-ZA"/>
        </w:rPr>
      </w:pPr>
      <w:r w:rsidRPr="00613557">
        <w:rPr>
          <w:rFonts w:eastAsia="Times New Roman" w:cstheme="minorHAnsi"/>
          <w:b/>
          <w:bCs/>
          <w:color w:val="222222"/>
          <w:sz w:val="28"/>
          <w:szCs w:val="28"/>
          <w:lang w:eastAsia="en-ZA"/>
        </w:rPr>
        <w:t xml:space="preserve">Human Rights Council Social Forum </w:t>
      </w:r>
    </w:p>
    <w:p w:rsidR="00134452" w:rsidRPr="00613557" w:rsidRDefault="00134452" w:rsidP="00134452">
      <w:pPr>
        <w:shd w:val="clear" w:color="auto" w:fill="FFFFFF"/>
        <w:spacing w:after="0" w:line="240" w:lineRule="auto"/>
        <w:rPr>
          <w:rFonts w:eastAsia="Times New Roman" w:cstheme="minorHAnsi"/>
          <w:b/>
          <w:bCs/>
          <w:color w:val="222222"/>
          <w:sz w:val="28"/>
          <w:szCs w:val="28"/>
          <w:lang w:eastAsia="en-ZA"/>
        </w:rPr>
      </w:pPr>
      <w:r w:rsidRPr="00613557">
        <w:rPr>
          <w:rFonts w:eastAsia="Times New Roman" w:cstheme="minorHAnsi"/>
          <w:b/>
          <w:bCs/>
          <w:color w:val="222222"/>
          <w:sz w:val="28"/>
          <w:szCs w:val="28"/>
          <w:lang w:eastAsia="en-ZA"/>
        </w:rPr>
        <w:t>The Way Forward</w:t>
      </w:r>
    </w:p>
    <w:p w:rsidR="00134452" w:rsidRPr="00613557" w:rsidRDefault="005A47E9" w:rsidP="00134452">
      <w:pPr>
        <w:shd w:val="clear" w:color="auto" w:fill="FFFFFF"/>
        <w:spacing w:after="0" w:line="240" w:lineRule="auto"/>
        <w:rPr>
          <w:rFonts w:eastAsia="Times New Roman" w:cstheme="minorHAnsi"/>
          <w:b/>
          <w:bCs/>
          <w:color w:val="222222"/>
          <w:sz w:val="28"/>
          <w:szCs w:val="28"/>
          <w:lang w:eastAsia="en-ZA"/>
        </w:rPr>
      </w:pPr>
      <w:r w:rsidRPr="00613557">
        <w:rPr>
          <w:rFonts w:eastAsia="Times New Roman" w:cstheme="minorHAnsi"/>
          <w:b/>
          <w:bCs/>
          <w:color w:val="222222"/>
          <w:sz w:val="28"/>
          <w:szCs w:val="28"/>
          <w:lang w:eastAsia="en-ZA"/>
        </w:rPr>
        <w:t>Remarks</w:t>
      </w:r>
      <w:r w:rsidR="00134452" w:rsidRPr="00613557">
        <w:rPr>
          <w:rFonts w:eastAsia="Times New Roman" w:cstheme="minorHAnsi"/>
          <w:b/>
          <w:bCs/>
          <w:color w:val="222222"/>
          <w:sz w:val="28"/>
          <w:szCs w:val="28"/>
          <w:lang w:eastAsia="en-ZA"/>
        </w:rPr>
        <w:t xml:space="preserve"> by Michaela Clayton, Director, AIDS and Rights Alliance for Southern Africa</w:t>
      </w:r>
    </w:p>
    <w:p w:rsidR="00134452" w:rsidRPr="00613557" w:rsidRDefault="00134452" w:rsidP="00134452">
      <w:pPr>
        <w:shd w:val="clear" w:color="auto" w:fill="FFFFFF"/>
        <w:spacing w:after="0" w:line="240" w:lineRule="auto"/>
        <w:rPr>
          <w:rFonts w:eastAsia="Times New Roman" w:cstheme="minorHAnsi"/>
          <w:b/>
          <w:bCs/>
          <w:color w:val="222222"/>
          <w:sz w:val="28"/>
          <w:szCs w:val="28"/>
          <w:lang w:eastAsia="en-ZA"/>
        </w:rPr>
      </w:pPr>
    </w:p>
    <w:p w:rsidR="00134452" w:rsidRPr="00613557" w:rsidRDefault="00134452" w:rsidP="00134452">
      <w:pPr>
        <w:shd w:val="clear" w:color="auto" w:fill="FFFFFF"/>
        <w:spacing w:after="0" w:line="240" w:lineRule="auto"/>
        <w:rPr>
          <w:rFonts w:eastAsia="Times New Roman" w:cstheme="minorHAnsi"/>
          <w:color w:val="222222"/>
          <w:sz w:val="28"/>
          <w:szCs w:val="28"/>
          <w:lang w:eastAsia="en-ZA"/>
        </w:rPr>
      </w:pPr>
      <w:r w:rsidRPr="00613557">
        <w:rPr>
          <w:rFonts w:eastAsia="Times New Roman" w:cstheme="minorHAnsi"/>
          <w:b/>
          <w:bCs/>
          <w:color w:val="222222"/>
          <w:sz w:val="28"/>
          <w:szCs w:val="28"/>
          <w:lang w:eastAsia="en-ZA"/>
        </w:rPr>
        <w:t>Challenges</w:t>
      </w:r>
    </w:p>
    <w:p w:rsidR="00E65972" w:rsidRPr="00613557" w:rsidRDefault="003E1DFD" w:rsidP="00E65972">
      <w:pPr>
        <w:pStyle w:val="ListParagraph"/>
        <w:numPr>
          <w:ilvl w:val="0"/>
          <w:numId w:val="2"/>
        </w:numPr>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Inequality, s</w:t>
      </w:r>
      <w:r w:rsidR="00134452" w:rsidRPr="00613557">
        <w:rPr>
          <w:rFonts w:eastAsia="Times New Roman" w:cstheme="minorHAnsi"/>
          <w:color w:val="222222"/>
          <w:sz w:val="28"/>
          <w:szCs w:val="28"/>
          <w:lang w:eastAsia="en-ZA"/>
        </w:rPr>
        <w:t>tigma, discrimination and other human rights challenges continue to be serious barriers</w:t>
      </w:r>
      <w:r w:rsidR="00B0453C" w:rsidRPr="00613557">
        <w:rPr>
          <w:rFonts w:eastAsia="Times New Roman" w:cstheme="minorHAnsi"/>
          <w:color w:val="222222"/>
          <w:sz w:val="28"/>
          <w:szCs w:val="28"/>
          <w:lang w:eastAsia="en-ZA"/>
        </w:rPr>
        <w:t xml:space="preserve"> </w:t>
      </w:r>
      <w:r w:rsidR="00E65972" w:rsidRPr="00613557">
        <w:rPr>
          <w:rFonts w:eastAsia="Times New Roman" w:cstheme="minorHAnsi"/>
          <w:color w:val="222222"/>
          <w:sz w:val="28"/>
          <w:szCs w:val="28"/>
          <w:lang w:eastAsia="en-ZA"/>
        </w:rPr>
        <w:t xml:space="preserve">– over the past three days we have heard </w:t>
      </w:r>
      <w:r w:rsidR="00E35EE7" w:rsidRPr="00613557">
        <w:rPr>
          <w:rFonts w:eastAsia="Times New Roman" w:cstheme="minorHAnsi"/>
          <w:color w:val="222222"/>
          <w:sz w:val="28"/>
          <w:szCs w:val="28"/>
          <w:lang w:eastAsia="en-ZA"/>
        </w:rPr>
        <w:t>far</w:t>
      </w:r>
      <w:r w:rsidR="00E87643" w:rsidRPr="00613557">
        <w:rPr>
          <w:rFonts w:eastAsia="Times New Roman" w:cstheme="minorHAnsi"/>
          <w:color w:val="222222"/>
          <w:sz w:val="28"/>
          <w:szCs w:val="28"/>
          <w:lang w:eastAsia="en-ZA"/>
        </w:rPr>
        <w:t xml:space="preserve"> too many examples stigma and discrimination not only on the basis of HIV status</w:t>
      </w:r>
      <w:r w:rsidR="00E35EE7" w:rsidRPr="00613557">
        <w:rPr>
          <w:rFonts w:eastAsia="Times New Roman" w:cstheme="minorHAnsi"/>
          <w:color w:val="222222"/>
          <w:sz w:val="28"/>
          <w:szCs w:val="28"/>
          <w:lang w:eastAsia="en-ZA"/>
        </w:rPr>
        <w:t xml:space="preserve"> but also on the basis of</w:t>
      </w:r>
      <w:r w:rsidR="00E87643" w:rsidRPr="00613557">
        <w:rPr>
          <w:rFonts w:eastAsia="Times New Roman" w:cstheme="minorHAnsi"/>
          <w:color w:val="222222"/>
          <w:sz w:val="28"/>
          <w:szCs w:val="28"/>
          <w:lang w:eastAsia="en-ZA"/>
        </w:rPr>
        <w:t xml:space="preserve"> sexual orientation and gender identity, gender and social and economic status</w:t>
      </w:r>
      <w:r w:rsidR="00E35EE7" w:rsidRPr="00613557">
        <w:rPr>
          <w:rFonts w:eastAsia="Times New Roman" w:cstheme="minorHAnsi"/>
          <w:color w:val="222222"/>
          <w:sz w:val="28"/>
          <w:szCs w:val="28"/>
          <w:lang w:eastAsia="en-ZA"/>
        </w:rPr>
        <w:t xml:space="preserve">. </w:t>
      </w:r>
      <w:r w:rsidRPr="00613557">
        <w:rPr>
          <w:rFonts w:eastAsia="Times New Roman" w:cstheme="minorHAnsi"/>
          <w:color w:val="222222"/>
          <w:sz w:val="28"/>
          <w:szCs w:val="28"/>
          <w:lang w:eastAsia="en-ZA"/>
        </w:rPr>
        <w:t xml:space="preserve">Inequality, </w:t>
      </w:r>
      <w:r w:rsidR="00E35EE7" w:rsidRPr="00613557">
        <w:rPr>
          <w:rFonts w:eastAsia="Times New Roman" w:cstheme="minorHAnsi"/>
          <w:color w:val="222222"/>
          <w:sz w:val="28"/>
          <w:szCs w:val="28"/>
          <w:lang w:eastAsia="en-ZA"/>
        </w:rPr>
        <w:t xml:space="preserve">S&amp;D continues to determine </w:t>
      </w:r>
      <w:r w:rsidRPr="00613557">
        <w:rPr>
          <w:rFonts w:eastAsia="Times New Roman" w:cstheme="minorHAnsi"/>
          <w:color w:val="222222"/>
          <w:sz w:val="28"/>
          <w:szCs w:val="28"/>
          <w:lang w:eastAsia="en-ZA"/>
        </w:rPr>
        <w:t xml:space="preserve">both vulnerability to and the </w:t>
      </w:r>
      <w:r w:rsidR="00E35EE7" w:rsidRPr="00613557">
        <w:rPr>
          <w:rFonts w:eastAsia="Times New Roman" w:cstheme="minorHAnsi"/>
          <w:color w:val="222222"/>
          <w:sz w:val="28"/>
          <w:szCs w:val="28"/>
          <w:lang w:eastAsia="en-ZA"/>
        </w:rPr>
        <w:t xml:space="preserve">health outcomes </w:t>
      </w:r>
      <w:r w:rsidRPr="00613557">
        <w:rPr>
          <w:rFonts w:eastAsia="Times New Roman" w:cstheme="minorHAnsi"/>
          <w:color w:val="222222"/>
          <w:sz w:val="28"/>
          <w:szCs w:val="28"/>
          <w:lang w:eastAsia="en-ZA"/>
        </w:rPr>
        <w:t>of</w:t>
      </w:r>
      <w:r w:rsidR="00E35EE7" w:rsidRPr="00613557">
        <w:rPr>
          <w:rFonts w:eastAsia="Times New Roman" w:cstheme="minorHAnsi"/>
          <w:color w:val="222222"/>
          <w:sz w:val="28"/>
          <w:szCs w:val="28"/>
          <w:lang w:eastAsia="en-ZA"/>
        </w:rPr>
        <w:t xml:space="preserve"> people living </w:t>
      </w:r>
      <w:r w:rsidRPr="00613557">
        <w:rPr>
          <w:rFonts w:eastAsia="Times New Roman" w:cstheme="minorHAnsi"/>
          <w:color w:val="222222"/>
          <w:sz w:val="28"/>
          <w:szCs w:val="28"/>
          <w:lang w:eastAsia="en-ZA"/>
        </w:rPr>
        <w:t>with HIV, TB</w:t>
      </w:r>
      <w:r w:rsidR="002F2E51">
        <w:rPr>
          <w:rFonts w:eastAsia="Times New Roman" w:cstheme="minorHAnsi"/>
          <w:color w:val="222222"/>
          <w:sz w:val="28"/>
          <w:szCs w:val="28"/>
          <w:lang w:eastAsia="en-ZA"/>
        </w:rPr>
        <w:t>, ebola</w:t>
      </w:r>
      <w:r w:rsidRPr="00613557">
        <w:rPr>
          <w:rFonts w:eastAsia="Times New Roman" w:cstheme="minorHAnsi"/>
          <w:color w:val="222222"/>
          <w:sz w:val="28"/>
          <w:szCs w:val="28"/>
          <w:lang w:eastAsia="en-ZA"/>
        </w:rPr>
        <w:t xml:space="preserve"> and other communicable and non-communicable disease.</w:t>
      </w:r>
      <w:r w:rsidR="002A7948">
        <w:rPr>
          <w:rFonts w:eastAsia="Times New Roman" w:cstheme="minorHAnsi"/>
          <w:color w:val="222222"/>
          <w:sz w:val="28"/>
          <w:szCs w:val="28"/>
          <w:lang w:eastAsia="en-ZA"/>
        </w:rPr>
        <w:t xml:space="preserve"> Common</w:t>
      </w:r>
      <w:r w:rsidR="007506E6">
        <w:rPr>
          <w:rFonts w:eastAsia="Times New Roman" w:cstheme="minorHAnsi"/>
          <w:color w:val="222222"/>
          <w:sz w:val="28"/>
          <w:szCs w:val="28"/>
          <w:lang w:eastAsia="en-ZA"/>
        </w:rPr>
        <w:t xml:space="preserve"> between diseases- list of grounds for discrimination is long but it is important to name these grounds in the context of each health condition.  One thing we have learnt from HIV is how difficult it is to get governments to name populations </w:t>
      </w:r>
      <w:r w:rsidR="002A7948">
        <w:rPr>
          <w:rFonts w:eastAsia="Times New Roman" w:cstheme="minorHAnsi"/>
          <w:color w:val="222222"/>
          <w:sz w:val="28"/>
          <w:szCs w:val="28"/>
          <w:lang w:eastAsia="en-ZA"/>
        </w:rPr>
        <w:t>who are most affected.</w:t>
      </w:r>
    </w:p>
    <w:p w:rsidR="00B0453C" w:rsidRPr="00613557" w:rsidRDefault="003E1DFD" w:rsidP="003E1DFD">
      <w:pPr>
        <w:ind w:left="720"/>
        <w:jc w:val="both"/>
        <w:rPr>
          <w:rFonts w:cstheme="minorHAnsi"/>
          <w:bCs/>
          <w:i/>
          <w:color w:val="000000"/>
          <w:sz w:val="28"/>
          <w:szCs w:val="28"/>
          <w:lang w:val="en-US"/>
        </w:rPr>
      </w:pPr>
      <w:r w:rsidRPr="00613557">
        <w:rPr>
          <w:rFonts w:cstheme="minorHAnsi"/>
          <w:bCs/>
          <w:i/>
          <w:color w:val="000000"/>
          <w:sz w:val="28"/>
          <w:szCs w:val="28"/>
          <w:lang w:val="en-US"/>
        </w:rPr>
        <w:t>‘</w:t>
      </w:r>
      <w:r w:rsidR="00B0453C" w:rsidRPr="00613557">
        <w:rPr>
          <w:rFonts w:cstheme="minorHAnsi"/>
          <w:bCs/>
          <w:i/>
          <w:color w:val="000000"/>
          <w:sz w:val="28"/>
          <w:szCs w:val="28"/>
          <w:lang w:val="en-US"/>
        </w:rPr>
        <w:t>As people living with HIV, we exist at the intersection of a health condition and social prejudice. All too often, it is the social prejudice rather than the health condition that shapes our lives and even kills us</w:t>
      </w:r>
      <w:r w:rsidRPr="00613557">
        <w:rPr>
          <w:rFonts w:cstheme="minorHAnsi"/>
          <w:bCs/>
          <w:i/>
          <w:color w:val="000000"/>
          <w:sz w:val="28"/>
          <w:szCs w:val="28"/>
          <w:lang w:val="en-US"/>
        </w:rPr>
        <w:t>’</w:t>
      </w:r>
      <w:r w:rsidR="00B0453C" w:rsidRPr="00613557">
        <w:rPr>
          <w:rFonts w:cstheme="minorHAnsi"/>
          <w:bCs/>
          <w:i/>
          <w:color w:val="000000"/>
          <w:sz w:val="28"/>
          <w:szCs w:val="28"/>
          <w:lang w:val="en-US"/>
        </w:rPr>
        <w:t>. (Laurel Sprague</w:t>
      </w:r>
      <w:r w:rsidRPr="00613557">
        <w:rPr>
          <w:rFonts w:cstheme="minorHAnsi"/>
          <w:bCs/>
          <w:i/>
          <w:color w:val="000000"/>
          <w:sz w:val="28"/>
          <w:szCs w:val="28"/>
          <w:lang w:val="en-US"/>
        </w:rPr>
        <w:t xml:space="preserve"> – GNP+</w:t>
      </w:r>
      <w:r w:rsidR="00B0453C" w:rsidRPr="00613557">
        <w:rPr>
          <w:rFonts w:cstheme="minorHAnsi"/>
          <w:bCs/>
          <w:i/>
          <w:color w:val="000000"/>
          <w:sz w:val="28"/>
          <w:szCs w:val="28"/>
          <w:lang w:val="en-US"/>
        </w:rPr>
        <w:t>)</w:t>
      </w:r>
      <w:r w:rsidR="005A47E9" w:rsidRPr="00613557">
        <w:rPr>
          <w:rFonts w:cstheme="minorHAnsi"/>
          <w:bCs/>
          <w:i/>
          <w:color w:val="000000"/>
          <w:sz w:val="28"/>
          <w:szCs w:val="28"/>
          <w:lang w:val="en-US"/>
        </w:rPr>
        <w:t xml:space="preserve">.   </w:t>
      </w:r>
    </w:p>
    <w:p w:rsidR="00FE5F1F" w:rsidRPr="00613557" w:rsidRDefault="002A7948" w:rsidP="00613557">
      <w:pPr>
        <w:pStyle w:val="ListParagraph"/>
        <w:numPr>
          <w:ilvl w:val="0"/>
          <w:numId w:val="2"/>
        </w:numPr>
        <w:jc w:val="both"/>
        <w:rPr>
          <w:rFonts w:cstheme="minorHAnsi"/>
          <w:sz w:val="28"/>
          <w:szCs w:val="28"/>
        </w:rPr>
      </w:pPr>
      <w:r>
        <w:rPr>
          <w:rFonts w:cstheme="minorHAnsi"/>
          <w:sz w:val="28"/>
          <w:szCs w:val="28"/>
        </w:rPr>
        <w:t>Health is shaped by p</w:t>
      </w:r>
      <w:r w:rsidR="0075368D" w:rsidRPr="00613557">
        <w:rPr>
          <w:rFonts w:cstheme="minorHAnsi"/>
          <w:sz w:val="28"/>
          <w:szCs w:val="28"/>
        </w:rPr>
        <w:t>o</w:t>
      </w:r>
      <w:r w:rsidR="00FE5F1F" w:rsidRPr="00613557">
        <w:rPr>
          <w:rFonts w:cstheme="minorHAnsi"/>
          <w:sz w:val="28"/>
          <w:szCs w:val="28"/>
        </w:rPr>
        <w:t xml:space="preserve">wer imbalances and inequalities – between north and south, </w:t>
      </w:r>
      <w:r w:rsidR="00613557">
        <w:rPr>
          <w:rFonts w:cstheme="minorHAnsi"/>
          <w:sz w:val="28"/>
          <w:szCs w:val="28"/>
        </w:rPr>
        <w:t>d</w:t>
      </w:r>
      <w:r w:rsidR="00FE5F1F" w:rsidRPr="00613557">
        <w:rPr>
          <w:rFonts w:cstheme="minorHAnsi"/>
          <w:sz w:val="28"/>
          <w:szCs w:val="28"/>
        </w:rPr>
        <w:t>eveloped and developing countries, governments and the people, corporates and people and between people themselves</w:t>
      </w:r>
      <w:r w:rsidR="0075368D" w:rsidRPr="00613557">
        <w:rPr>
          <w:rFonts w:cstheme="minorHAnsi"/>
          <w:sz w:val="28"/>
          <w:szCs w:val="28"/>
        </w:rPr>
        <w:t>.</w:t>
      </w:r>
      <w:r w:rsidR="00FE5F1F" w:rsidRPr="00613557">
        <w:rPr>
          <w:rFonts w:cstheme="minorHAnsi"/>
          <w:sz w:val="28"/>
          <w:szCs w:val="28"/>
        </w:rPr>
        <w:t xml:space="preserve"> </w:t>
      </w:r>
    </w:p>
    <w:p w:rsidR="00FE5F1F" w:rsidRPr="00613557" w:rsidRDefault="00FE5F1F" w:rsidP="00613557">
      <w:pPr>
        <w:pStyle w:val="ListParagraph"/>
        <w:numPr>
          <w:ilvl w:val="0"/>
          <w:numId w:val="2"/>
        </w:numPr>
        <w:jc w:val="both"/>
        <w:rPr>
          <w:rFonts w:cstheme="minorHAnsi"/>
          <w:sz w:val="28"/>
          <w:szCs w:val="28"/>
        </w:rPr>
      </w:pPr>
      <w:r w:rsidRPr="00613557">
        <w:rPr>
          <w:rFonts w:cstheme="minorHAnsi"/>
          <w:sz w:val="28"/>
          <w:szCs w:val="28"/>
        </w:rPr>
        <w:t>Political will</w:t>
      </w:r>
      <w:r w:rsidR="0075368D" w:rsidRPr="00613557">
        <w:rPr>
          <w:rFonts w:cstheme="minorHAnsi"/>
          <w:sz w:val="28"/>
          <w:szCs w:val="28"/>
        </w:rPr>
        <w:t xml:space="preserve"> – courage of politicians to take unpopular decisions – preference for taking the safer route of relying on traditional, religious and cultural values of their electorates as an excuse for failing to make these bold decisions. </w:t>
      </w:r>
    </w:p>
    <w:p w:rsidR="00835132" w:rsidRPr="00613557" w:rsidRDefault="00134452" w:rsidP="00613557">
      <w:pPr>
        <w:pStyle w:val="ListParagraph"/>
        <w:numPr>
          <w:ilvl w:val="0"/>
          <w:numId w:val="2"/>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 xml:space="preserve">Shrinking </w:t>
      </w:r>
      <w:r w:rsidR="0075368D" w:rsidRPr="00613557">
        <w:rPr>
          <w:rFonts w:eastAsia="Times New Roman" w:cstheme="minorHAnsi"/>
          <w:color w:val="222222"/>
          <w:sz w:val="28"/>
          <w:szCs w:val="28"/>
          <w:lang w:eastAsia="en-ZA"/>
        </w:rPr>
        <w:t xml:space="preserve">civil society </w:t>
      </w:r>
      <w:r w:rsidRPr="00613557">
        <w:rPr>
          <w:rFonts w:eastAsia="Times New Roman" w:cstheme="minorHAnsi"/>
          <w:color w:val="222222"/>
          <w:sz w:val="28"/>
          <w:szCs w:val="28"/>
          <w:lang w:eastAsia="en-ZA"/>
        </w:rPr>
        <w:t xml:space="preserve">space – </w:t>
      </w:r>
      <w:r w:rsidR="00835132" w:rsidRPr="00613557">
        <w:rPr>
          <w:rFonts w:eastAsia="Times New Roman" w:cstheme="minorHAnsi"/>
          <w:color w:val="222222"/>
          <w:sz w:val="28"/>
          <w:szCs w:val="28"/>
          <w:lang w:eastAsia="en-ZA"/>
        </w:rPr>
        <w:t xml:space="preserve">restrictive laws that govern NGO </w:t>
      </w:r>
      <w:r w:rsidR="00613557">
        <w:rPr>
          <w:rFonts w:eastAsia="Times New Roman" w:cstheme="minorHAnsi"/>
          <w:color w:val="222222"/>
          <w:sz w:val="28"/>
          <w:szCs w:val="28"/>
          <w:lang w:eastAsia="en-ZA"/>
        </w:rPr>
        <w:t>r</w:t>
      </w:r>
      <w:r w:rsidR="00835132" w:rsidRPr="00613557">
        <w:rPr>
          <w:rFonts w:eastAsia="Times New Roman" w:cstheme="minorHAnsi"/>
          <w:color w:val="222222"/>
          <w:sz w:val="28"/>
          <w:szCs w:val="28"/>
          <w:lang w:eastAsia="en-ZA"/>
        </w:rPr>
        <w:t>egistration; reprisals against human rights defenders</w:t>
      </w:r>
      <w:r w:rsidR="0075368D" w:rsidRPr="00613557">
        <w:rPr>
          <w:rFonts w:eastAsia="Times New Roman" w:cstheme="minorHAnsi"/>
          <w:color w:val="222222"/>
          <w:sz w:val="28"/>
          <w:szCs w:val="28"/>
          <w:lang w:eastAsia="en-ZA"/>
        </w:rPr>
        <w:t>.</w:t>
      </w:r>
    </w:p>
    <w:p w:rsidR="00350037" w:rsidRPr="00613557" w:rsidRDefault="0075368D" w:rsidP="00613557">
      <w:pPr>
        <w:pStyle w:val="ListParagraph"/>
        <w:numPr>
          <w:ilvl w:val="0"/>
          <w:numId w:val="2"/>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 xml:space="preserve">Shrinking funding </w:t>
      </w:r>
      <w:r w:rsidR="00134452" w:rsidRPr="00613557">
        <w:rPr>
          <w:rFonts w:eastAsia="Times New Roman" w:cstheme="minorHAnsi"/>
          <w:color w:val="222222"/>
          <w:sz w:val="28"/>
          <w:szCs w:val="28"/>
          <w:lang w:eastAsia="en-ZA"/>
        </w:rPr>
        <w:t>for health and human rights </w:t>
      </w:r>
      <w:r w:rsidR="00350037" w:rsidRPr="00613557">
        <w:rPr>
          <w:rFonts w:eastAsia="Times New Roman" w:cstheme="minorHAnsi"/>
          <w:color w:val="222222"/>
          <w:sz w:val="28"/>
          <w:szCs w:val="28"/>
          <w:lang w:eastAsia="en-ZA"/>
        </w:rPr>
        <w:t xml:space="preserve">– divisive effect – competition for ever reducing pot of money negatively impacts of CS cohesiveness and </w:t>
      </w:r>
      <w:r w:rsidRPr="00613557">
        <w:rPr>
          <w:rFonts w:eastAsia="Times New Roman" w:cstheme="minorHAnsi"/>
          <w:color w:val="222222"/>
          <w:sz w:val="28"/>
          <w:szCs w:val="28"/>
          <w:lang w:eastAsia="en-ZA"/>
        </w:rPr>
        <w:t>solidarity.</w:t>
      </w:r>
    </w:p>
    <w:p w:rsidR="005069C6" w:rsidRPr="00613557" w:rsidRDefault="005069C6" w:rsidP="00613557">
      <w:pPr>
        <w:pStyle w:val="ListParagraph"/>
        <w:numPr>
          <w:ilvl w:val="0"/>
          <w:numId w:val="1"/>
        </w:numPr>
        <w:shd w:val="clear" w:color="auto" w:fill="FFFFFF"/>
        <w:spacing w:after="0" w:line="240" w:lineRule="auto"/>
        <w:jc w:val="both"/>
        <w:rPr>
          <w:rFonts w:eastAsia="Times New Roman" w:cstheme="minorHAnsi"/>
          <w:color w:val="222222"/>
          <w:sz w:val="28"/>
          <w:szCs w:val="28"/>
          <w:lang w:eastAsia="en-ZA"/>
        </w:rPr>
      </w:pPr>
      <w:r w:rsidRPr="00613557">
        <w:rPr>
          <w:rFonts w:cstheme="minorHAnsi"/>
          <w:color w:val="000000"/>
          <w:sz w:val="28"/>
          <w:szCs w:val="28"/>
          <w:shd w:val="clear" w:color="auto" w:fill="FFFFFF"/>
        </w:rPr>
        <w:t>Imp</w:t>
      </w:r>
      <w:r w:rsidR="00350037" w:rsidRPr="00613557">
        <w:rPr>
          <w:rFonts w:cstheme="minorHAnsi"/>
          <w:color w:val="000000"/>
          <w:sz w:val="28"/>
          <w:szCs w:val="28"/>
          <w:shd w:val="clear" w:color="auto" w:fill="FFFFFF"/>
        </w:rPr>
        <w:t>a</w:t>
      </w:r>
      <w:r w:rsidRPr="00613557">
        <w:rPr>
          <w:rFonts w:cstheme="minorHAnsi"/>
          <w:color w:val="000000"/>
          <w:sz w:val="28"/>
          <w:szCs w:val="28"/>
          <w:shd w:val="clear" w:color="auto" w:fill="FFFFFF"/>
        </w:rPr>
        <w:t xml:space="preserve">ct of conflict - how vulnerable the right to health becomes when human rights are crushed in conflict. Medical centres and other sites specifically protected under international humanitarian law have been repeatedly, and in some cases it would appear deliberately, attacked </w:t>
      </w:r>
      <w:r w:rsidRPr="00613557">
        <w:rPr>
          <w:rFonts w:cstheme="minorHAnsi"/>
          <w:color w:val="000000"/>
          <w:sz w:val="28"/>
          <w:szCs w:val="28"/>
          <w:shd w:val="clear" w:color="auto" w:fill="FFFFFF"/>
        </w:rPr>
        <w:lastRenderedPageBreak/>
        <w:t>across the countries. Illegal sieges, blockades and restrictions on movement have further weakened people's capacity to provide for themselves and their families, and their ability to access essential care. (UN High Commissioner for Human Rights</w:t>
      </w:r>
      <w:r w:rsidR="00350037" w:rsidRPr="00613557">
        <w:rPr>
          <w:rFonts w:cstheme="minorHAnsi"/>
          <w:color w:val="000000"/>
          <w:sz w:val="28"/>
          <w:szCs w:val="28"/>
          <w:shd w:val="clear" w:color="auto" w:fill="FFFFFF"/>
        </w:rPr>
        <w:t xml:space="preserve"> and ICRC</w:t>
      </w:r>
      <w:r w:rsidRPr="00613557">
        <w:rPr>
          <w:rFonts w:cstheme="minorHAnsi"/>
          <w:color w:val="000000"/>
          <w:sz w:val="28"/>
          <w:szCs w:val="28"/>
          <w:shd w:val="clear" w:color="auto" w:fill="FFFFFF"/>
        </w:rPr>
        <w:t>)</w:t>
      </w:r>
    </w:p>
    <w:p w:rsidR="00AA2DD1" w:rsidRPr="002A7948" w:rsidRDefault="00AA2DD1" w:rsidP="002A7948">
      <w:pPr>
        <w:shd w:val="clear" w:color="auto" w:fill="FFFFFF"/>
        <w:spacing w:after="0" w:line="240" w:lineRule="auto"/>
        <w:ind w:left="360"/>
        <w:rPr>
          <w:rFonts w:eastAsia="Times New Roman" w:cstheme="minorHAnsi"/>
          <w:color w:val="222222"/>
          <w:sz w:val="28"/>
          <w:szCs w:val="28"/>
          <w:lang w:eastAsia="en-ZA"/>
        </w:rPr>
      </w:pPr>
    </w:p>
    <w:p w:rsidR="00134452" w:rsidRPr="00613557" w:rsidRDefault="00134452" w:rsidP="00134452">
      <w:pPr>
        <w:shd w:val="clear" w:color="auto" w:fill="FFFFFF"/>
        <w:spacing w:after="0" w:line="240" w:lineRule="auto"/>
        <w:rPr>
          <w:rFonts w:eastAsia="Times New Roman" w:cstheme="minorHAnsi"/>
          <w:color w:val="222222"/>
          <w:sz w:val="28"/>
          <w:szCs w:val="28"/>
          <w:lang w:eastAsia="en-ZA"/>
        </w:rPr>
      </w:pPr>
    </w:p>
    <w:p w:rsidR="00134452" w:rsidRPr="00613557" w:rsidRDefault="00134452" w:rsidP="00134452">
      <w:pPr>
        <w:shd w:val="clear" w:color="auto" w:fill="FFFFFF"/>
        <w:spacing w:after="0" w:line="240" w:lineRule="auto"/>
        <w:rPr>
          <w:rFonts w:eastAsia="Times New Roman" w:cstheme="minorHAnsi"/>
          <w:color w:val="222222"/>
          <w:sz w:val="28"/>
          <w:szCs w:val="28"/>
          <w:lang w:eastAsia="en-ZA"/>
        </w:rPr>
      </w:pPr>
    </w:p>
    <w:p w:rsidR="00134452" w:rsidRPr="00613557" w:rsidRDefault="00134452" w:rsidP="00134452">
      <w:pPr>
        <w:shd w:val="clear" w:color="auto" w:fill="FFFFFF"/>
        <w:spacing w:after="0" w:line="240" w:lineRule="auto"/>
        <w:rPr>
          <w:rFonts w:eastAsia="Times New Roman" w:cstheme="minorHAnsi"/>
          <w:color w:val="222222"/>
          <w:sz w:val="28"/>
          <w:szCs w:val="28"/>
          <w:lang w:eastAsia="en-ZA"/>
        </w:rPr>
      </w:pPr>
      <w:r w:rsidRPr="00613557">
        <w:rPr>
          <w:rFonts w:eastAsia="Times New Roman" w:cstheme="minorHAnsi"/>
          <w:b/>
          <w:bCs/>
          <w:color w:val="222222"/>
          <w:sz w:val="28"/>
          <w:szCs w:val="28"/>
          <w:lang w:eastAsia="en-ZA"/>
        </w:rPr>
        <w:t>Good practice</w:t>
      </w:r>
    </w:p>
    <w:p w:rsidR="00134452" w:rsidRPr="00613557" w:rsidRDefault="00AA2DD1" w:rsidP="00613557">
      <w:pPr>
        <w:pStyle w:val="ListParagraph"/>
        <w:numPr>
          <w:ilvl w:val="0"/>
          <w:numId w:val="1"/>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African C</w:t>
      </w:r>
      <w:r w:rsidR="00134452" w:rsidRPr="00613557">
        <w:rPr>
          <w:rFonts w:eastAsia="Times New Roman" w:cstheme="minorHAnsi"/>
          <w:color w:val="222222"/>
          <w:sz w:val="28"/>
          <w:szCs w:val="28"/>
          <w:lang w:eastAsia="en-ZA"/>
        </w:rPr>
        <w:t>ommission </w:t>
      </w:r>
      <w:r w:rsidRPr="00613557">
        <w:rPr>
          <w:rFonts w:eastAsia="Times New Roman" w:cstheme="minorHAnsi"/>
          <w:color w:val="222222"/>
          <w:sz w:val="28"/>
          <w:szCs w:val="28"/>
          <w:lang w:eastAsia="en-ZA"/>
        </w:rPr>
        <w:t xml:space="preserve">on Human and People’s Rights </w:t>
      </w:r>
      <w:r w:rsidR="006A6DDD" w:rsidRPr="00613557">
        <w:rPr>
          <w:rFonts w:eastAsia="Times New Roman" w:cstheme="minorHAnsi"/>
          <w:color w:val="222222"/>
          <w:sz w:val="28"/>
          <w:szCs w:val="28"/>
          <w:lang w:eastAsia="en-ZA"/>
        </w:rPr>
        <w:t>– estab</w:t>
      </w:r>
      <w:r w:rsidRPr="00613557">
        <w:rPr>
          <w:rFonts w:eastAsia="Times New Roman" w:cstheme="minorHAnsi"/>
          <w:color w:val="222222"/>
          <w:sz w:val="28"/>
          <w:szCs w:val="28"/>
          <w:lang w:eastAsia="en-ZA"/>
        </w:rPr>
        <w:t>lish</w:t>
      </w:r>
      <w:r w:rsidR="006A6DDD" w:rsidRPr="00613557">
        <w:rPr>
          <w:rFonts w:eastAsia="Times New Roman" w:cstheme="minorHAnsi"/>
          <w:color w:val="222222"/>
          <w:sz w:val="28"/>
          <w:szCs w:val="28"/>
          <w:lang w:eastAsia="en-ZA"/>
        </w:rPr>
        <w:t>ment of Committee for the Protection of the Rights of People living with HIV</w:t>
      </w:r>
      <w:r w:rsidRPr="00613557">
        <w:rPr>
          <w:rFonts w:eastAsia="Times New Roman" w:cstheme="minorHAnsi"/>
          <w:color w:val="222222"/>
          <w:sz w:val="28"/>
          <w:szCs w:val="28"/>
          <w:lang w:eastAsia="en-ZA"/>
        </w:rPr>
        <w:t xml:space="preserve"> </w:t>
      </w:r>
      <w:r w:rsidRPr="00613557">
        <w:rPr>
          <w:rFonts w:cstheme="minorHAnsi"/>
          <w:color w:val="545454"/>
          <w:sz w:val="28"/>
          <w:szCs w:val="28"/>
          <w:shd w:val="clear" w:color="auto" w:fill="FFFFFF"/>
        </w:rPr>
        <w:t>and Those at Risk, Vulnerable to and Affected by </w:t>
      </w:r>
      <w:r w:rsidRPr="00613557">
        <w:rPr>
          <w:rStyle w:val="Emphasis"/>
          <w:rFonts w:cstheme="minorHAnsi"/>
          <w:b/>
          <w:bCs/>
          <w:i w:val="0"/>
          <w:iCs w:val="0"/>
          <w:color w:val="6A6A6A"/>
          <w:sz w:val="28"/>
          <w:szCs w:val="28"/>
          <w:shd w:val="clear" w:color="auto" w:fill="FFFFFF"/>
        </w:rPr>
        <w:t>HIV</w:t>
      </w:r>
      <w:r w:rsidRPr="00613557">
        <w:rPr>
          <w:rFonts w:cstheme="minorHAnsi"/>
          <w:color w:val="545454"/>
          <w:sz w:val="28"/>
          <w:szCs w:val="28"/>
          <w:shd w:val="clear" w:color="auto" w:fill="FFFFFF"/>
        </w:rPr>
        <w:t> </w:t>
      </w:r>
      <w:r w:rsidR="006A6DDD" w:rsidRPr="00613557">
        <w:rPr>
          <w:rFonts w:eastAsia="Times New Roman" w:cstheme="minorHAnsi"/>
          <w:color w:val="222222"/>
          <w:sz w:val="28"/>
          <w:szCs w:val="28"/>
          <w:lang w:eastAsia="en-ZA"/>
        </w:rPr>
        <w:t xml:space="preserve"> – protect and promote rights of people living with HIV – conducts fact finding missions to investigate hum</w:t>
      </w:r>
      <w:r w:rsidRPr="00613557">
        <w:rPr>
          <w:rFonts w:eastAsia="Times New Roman" w:cstheme="minorHAnsi"/>
          <w:color w:val="222222"/>
          <w:sz w:val="28"/>
          <w:szCs w:val="28"/>
          <w:lang w:eastAsia="en-ZA"/>
        </w:rPr>
        <w:t>a</w:t>
      </w:r>
      <w:r w:rsidR="006A6DDD" w:rsidRPr="00613557">
        <w:rPr>
          <w:rFonts w:eastAsia="Times New Roman" w:cstheme="minorHAnsi"/>
          <w:color w:val="222222"/>
          <w:sz w:val="28"/>
          <w:szCs w:val="28"/>
          <w:lang w:eastAsia="en-ZA"/>
        </w:rPr>
        <w:t>n rights violations – report to head of state; also e</w:t>
      </w:r>
      <w:r w:rsidRPr="00613557">
        <w:rPr>
          <w:rFonts w:eastAsia="Times New Roman" w:cstheme="minorHAnsi"/>
          <w:color w:val="222222"/>
          <w:sz w:val="28"/>
          <w:szCs w:val="28"/>
          <w:lang w:eastAsia="en-ZA"/>
        </w:rPr>
        <w:t>n</w:t>
      </w:r>
      <w:r w:rsidR="006A6DDD" w:rsidRPr="00613557">
        <w:rPr>
          <w:rFonts w:eastAsia="Times New Roman" w:cstheme="minorHAnsi"/>
          <w:color w:val="222222"/>
          <w:sz w:val="28"/>
          <w:szCs w:val="28"/>
          <w:lang w:eastAsia="en-ZA"/>
        </w:rPr>
        <w:t>gage with sta</w:t>
      </w:r>
      <w:r w:rsidRPr="00613557">
        <w:rPr>
          <w:rFonts w:eastAsia="Times New Roman" w:cstheme="minorHAnsi"/>
          <w:color w:val="222222"/>
          <w:sz w:val="28"/>
          <w:szCs w:val="28"/>
          <w:lang w:eastAsia="en-ZA"/>
        </w:rPr>
        <w:t xml:space="preserve">tes through review of periodical </w:t>
      </w:r>
      <w:r w:rsidR="006A6DDD" w:rsidRPr="00613557">
        <w:rPr>
          <w:rFonts w:eastAsia="Times New Roman" w:cstheme="minorHAnsi"/>
          <w:color w:val="222222"/>
          <w:sz w:val="28"/>
          <w:szCs w:val="28"/>
          <w:lang w:eastAsia="en-ZA"/>
        </w:rPr>
        <w:t>reports very 2 years</w:t>
      </w:r>
      <w:r w:rsidR="00613557">
        <w:rPr>
          <w:rFonts w:eastAsia="Times New Roman" w:cstheme="minorHAnsi"/>
          <w:color w:val="222222"/>
          <w:sz w:val="28"/>
          <w:szCs w:val="28"/>
          <w:lang w:eastAsia="en-ZA"/>
        </w:rPr>
        <w:t xml:space="preserve"> and interrogate budgets.</w:t>
      </w:r>
      <w:r w:rsidR="006A6DDD" w:rsidRPr="00613557">
        <w:rPr>
          <w:rFonts w:eastAsia="Times New Roman" w:cstheme="minorHAnsi"/>
          <w:color w:val="222222"/>
          <w:sz w:val="28"/>
          <w:szCs w:val="28"/>
          <w:lang w:eastAsia="en-ZA"/>
        </w:rPr>
        <w:t xml:space="preserve"> </w:t>
      </w:r>
    </w:p>
    <w:p w:rsidR="00134452" w:rsidRPr="00613557" w:rsidRDefault="00134452" w:rsidP="00613557">
      <w:pPr>
        <w:pStyle w:val="ListParagraph"/>
        <w:numPr>
          <w:ilvl w:val="0"/>
          <w:numId w:val="1"/>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Practical solutions at national levels</w:t>
      </w:r>
      <w:r w:rsidR="005069C6" w:rsidRPr="00613557">
        <w:rPr>
          <w:rFonts w:eastAsia="Times New Roman" w:cstheme="minorHAnsi"/>
          <w:color w:val="222222"/>
          <w:sz w:val="28"/>
          <w:szCs w:val="28"/>
          <w:lang w:eastAsia="en-ZA"/>
        </w:rPr>
        <w:t>- Portugal (Ricardo Leite) – imp</w:t>
      </w:r>
      <w:r w:rsidR="00374D27" w:rsidRPr="00613557">
        <w:rPr>
          <w:rFonts w:eastAsia="Times New Roman" w:cstheme="minorHAnsi"/>
          <w:color w:val="222222"/>
          <w:sz w:val="28"/>
          <w:szCs w:val="28"/>
          <w:lang w:eastAsia="en-ZA"/>
        </w:rPr>
        <w:t>a</w:t>
      </w:r>
      <w:r w:rsidR="005069C6" w:rsidRPr="00613557">
        <w:rPr>
          <w:rFonts w:eastAsia="Times New Roman" w:cstheme="minorHAnsi"/>
          <w:color w:val="222222"/>
          <w:sz w:val="28"/>
          <w:szCs w:val="28"/>
          <w:lang w:eastAsia="en-ZA"/>
        </w:rPr>
        <w:t>ct of dec</w:t>
      </w:r>
      <w:r w:rsidR="00374D27" w:rsidRPr="00613557">
        <w:rPr>
          <w:rFonts w:eastAsia="Times New Roman" w:cstheme="minorHAnsi"/>
          <w:color w:val="222222"/>
          <w:sz w:val="28"/>
          <w:szCs w:val="28"/>
          <w:lang w:eastAsia="en-ZA"/>
        </w:rPr>
        <w:t>r</w:t>
      </w:r>
      <w:r w:rsidR="005069C6" w:rsidRPr="00613557">
        <w:rPr>
          <w:rFonts w:eastAsia="Times New Roman" w:cstheme="minorHAnsi"/>
          <w:color w:val="222222"/>
          <w:sz w:val="28"/>
          <w:szCs w:val="28"/>
          <w:lang w:eastAsia="en-ZA"/>
        </w:rPr>
        <w:t>iminal</w:t>
      </w:r>
      <w:r w:rsidR="00613557">
        <w:rPr>
          <w:rFonts w:eastAsia="Times New Roman" w:cstheme="minorHAnsi"/>
          <w:color w:val="222222"/>
          <w:sz w:val="28"/>
          <w:szCs w:val="28"/>
          <w:lang w:eastAsia="en-ZA"/>
        </w:rPr>
        <w:t>is</w:t>
      </w:r>
      <w:r w:rsidR="005069C6" w:rsidRPr="00613557">
        <w:rPr>
          <w:rFonts w:eastAsia="Times New Roman" w:cstheme="minorHAnsi"/>
          <w:color w:val="222222"/>
          <w:sz w:val="28"/>
          <w:szCs w:val="28"/>
          <w:lang w:eastAsia="en-ZA"/>
        </w:rPr>
        <w:t xml:space="preserve">ation of drug use – reduction in drug use, new HIV infections and crime. Addressing health of health care systems – change focus from number of procedures and hospital visits to patient </w:t>
      </w:r>
      <w:r w:rsidR="00374D27" w:rsidRPr="00613557">
        <w:rPr>
          <w:rFonts w:eastAsia="Times New Roman" w:cstheme="minorHAnsi"/>
          <w:color w:val="222222"/>
          <w:sz w:val="28"/>
          <w:szCs w:val="28"/>
          <w:lang w:eastAsia="en-ZA"/>
        </w:rPr>
        <w:t>health outcomes</w:t>
      </w:r>
      <w:r w:rsidR="005A47E9" w:rsidRPr="00613557">
        <w:rPr>
          <w:rFonts w:eastAsia="Times New Roman" w:cstheme="minorHAnsi"/>
          <w:color w:val="222222"/>
          <w:sz w:val="28"/>
          <w:szCs w:val="28"/>
          <w:lang w:eastAsia="en-ZA"/>
        </w:rPr>
        <w:t xml:space="preserve">.  </w:t>
      </w:r>
    </w:p>
    <w:p w:rsidR="00134452" w:rsidRPr="00613557" w:rsidRDefault="00134452" w:rsidP="00613557">
      <w:pPr>
        <w:pStyle w:val="ListParagraph"/>
        <w:numPr>
          <w:ilvl w:val="0"/>
          <w:numId w:val="1"/>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Leadership of those affected and key populations</w:t>
      </w:r>
      <w:r w:rsidR="00613557">
        <w:rPr>
          <w:rFonts w:eastAsia="Times New Roman" w:cstheme="minorHAnsi"/>
          <w:color w:val="222222"/>
          <w:sz w:val="28"/>
          <w:szCs w:val="28"/>
          <w:lang w:eastAsia="en-ZA"/>
        </w:rPr>
        <w:t xml:space="preserve"> -</w:t>
      </w:r>
      <w:r w:rsidR="00AA2DD1" w:rsidRPr="00613557">
        <w:rPr>
          <w:rFonts w:eastAsia="Times New Roman" w:cstheme="minorHAnsi"/>
          <w:color w:val="222222"/>
          <w:sz w:val="28"/>
          <w:szCs w:val="28"/>
          <w:lang w:eastAsia="en-ZA"/>
        </w:rPr>
        <w:t xml:space="preserve"> </w:t>
      </w:r>
      <w:r w:rsidR="00AA2DD1" w:rsidRPr="00613557">
        <w:rPr>
          <w:rFonts w:eastAsia="Times New Roman" w:cstheme="minorHAnsi"/>
          <w:color w:val="222222"/>
          <w:sz w:val="28"/>
          <w:szCs w:val="28"/>
          <w:lang w:eastAsia="en-ZA"/>
        </w:rPr>
        <w:t>Spain – government funded harm and risk reduction programmes run by the community.</w:t>
      </w:r>
    </w:p>
    <w:p w:rsidR="00134452" w:rsidRPr="00972783" w:rsidRDefault="00134452" w:rsidP="00613557">
      <w:pPr>
        <w:pStyle w:val="ListParagraph"/>
        <w:numPr>
          <w:ilvl w:val="0"/>
          <w:numId w:val="1"/>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Access to justice – role of law firms and other providers of legal services.</w:t>
      </w:r>
      <w:r w:rsidR="00AA2DD1" w:rsidRPr="00613557">
        <w:rPr>
          <w:rFonts w:eastAsia="Times New Roman" w:cstheme="minorHAnsi"/>
          <w:color w:val="222222"/>
          <w:sz w:val="28"/>
          <w:szCs w:val="28"/>
          <w:lang w:eastAsia="en-ZA"/>
        </w:rPr>
        <w:t xml:space="preserve"> P</w:t>
      </w:r>
      <w:r w:rsidR="00AA2DD1" w:rsidRPr="00613557">
        <w:rPr>
          <w:rFonts w:cstheme="minorHAnsi"/>
          <w:bCs/>
          <w:color w:val="222222"/>
          <w:sz w:val="28"/>
          <w:szCs w:val="28"/>
          <w:shd w:val="clear" w:color="auto" w:fill="FFFFFF"/>
        </w:rPr>
        <w:t>ro bono support, while it should never be a replacement for government funded legal services, can be an important partner in achieving systemic change for both the right to health and access to justice. Their support will be crucial in achieving law reform, empowering and supporting civil society at the domestic and international level, technical support to governments and the UN, and strengthening rule of law and the legal profession. </w:t>
      </w:r>
    </w:p>
    <w:p w:rsidR="00972783" w:rsidRPr="002F2E51" w:rsidRDefault="002F2E51" w:rsidP="00613557">
      <w:pPr>
        <w:pStyle w:val="ListParagraph"/>
        <w:numPr>
          <w:ilvl w:val="0"/>
          <w:numId w:val="1"/>
        </w:numPr>
        <w:shd w:val="clear" w:color="auto" w:fill="FFFFFF"/>
        <w:spacing w:after="0" w:line="240" w:lineRule="auto"/>
        <w:jc w:val="both"/>
        <w:rPr>
          <w:rFonts w:eastAsia="Times New Roman" w:cstheme="minorHAnsi"/>
          <w:color w:val="222222"/>
          <w:sz w:val="28"/>
          <w:szCs w:val="28"/>
          <w:lang w:eastAsia="en-ZA"/>
        </w:rPr>
      </w:pPr>
      <w:r>
        <w:rPr>
          <w:rFonts w:cstheme="minorHAnsi"/>
          <w:bCs/>
          <w:color w:val="222222"/>
          <w:sz w:val="28"/>
          <w:szCs w:val="28"/>
          <w:shd w:val="clear" w:color="auto" w:fill="FFFFFF"/>
        </w:rPr>
        <w:t>Swaziland Migrant Miners Association – ex miners ensuring access to health and social security for migrant miners.</w:t>
      </w:r>
    </w:p>
    <w:p w:rsidR="002F2E51" w:rsidRPr="00613557" w:rsidRDefault="002F2E51" w:rsidP="002F2E51">
      <w:pPr>
        <w:pStyle w:val="ListParagraph"/>
        <w:shd w:val="clear" w:color="auto" w:fill="FFFFFF"/>
        <w:spacing w:after="0" w:line="240" w:lineRule="auto"/>
        <w:jc w:val="both"/>
        <w:rPr>
          <w:rFonts w:eastAsia="Times New Roman" w:cstheme="minorHAnsi"/>
          <w:color w:val="222222"/>
          <w:sz w:val="28"/>
          <w:szCs w:val="28"/>
          <w:lang w:eastAsia="en-ZA"/>
        </w:rPr>
      </w:pPr>
    </w:p>
    <w:p w:rsidR="00134452" w:rsidRPr="00613557" w:rsidRDefault="00134452" w:rsidP="00134452">
      <w:pPr>
        <w:shd w:val="clear" w:color="auto" w:fill="FFFFFF"/>
        <w:spacing w:after="0" w:line="240" w:lineRule="auto"/>
        <w:rPr>
          <w:rFonts w:eastAsia="Times New Roman" w:cstheme="minorHAnsi"/>
          <w:color w:val="222222"/>
          <w:sz w:val="28"/>
          <w:szCs w:val="28"/>
          <w:lang w:eastAsia="en-ZA"/>
        </w:rPr>
      </w:pPr>
    </w:p>
    <w:p w:rsidR="00134452" w:rsidRPr="00613557" w:rsidRDefault="00AA2DD1" w:rsidP="00134452">
      <w:pPr>
        <w:shd w:val="clear" w:color="auto" w:fill="FFFFFF"/>
        <w:spacing w:after="0" w:line="240" w:lineRule="auto"/>
        <w:rPr>
          <w:rFonts w:eastAsia="Times New Roman" w:cstheme="minorHAnsi"/>
          <w:b/>
          <w:bCs/>
          <w:color w:val="222222"/>
          <w:sz w:val="28"/>
          <w:szCs w:val="28"/>
          <w:lang w:eastAsia="en-ZA"/>
        </w:rPr>
      </w:pPr>
      <w:r w:rsidRPr="00613557">
        <w:rPr>
          <w:rFonts w:eastAsia="Times New Roman" w:cstheme="minorHAnsi"/>
          <w:b/>
          <w:bCs/>
          <w:color w:val="222222"/>
          <w:sz w:val="28"/>
          <w:szCs w:val="28"/>
          <w:lang w:eastAsia="en-ZA"/>
        </w:rPr>
        <w:t>The way forward</w:t>
      </w:r>
    </w:p>
    <w:p w:rsidR="00AA2DD1" w:rsidRPr="00613557" w:rsidRDefault="00AA2DD1" w:rsidP="00134452">
      <w:pPr>
        <w:shd w:val="clear" w:color="auto" w:fill="FFFFFF"/>
        <w:spacing w:after="0" w:line="240" w:lineRule="auto"/>
        <w:rPr>
          <w:rFonts w:eastAsia="Times New Roman" w:cstheme="minorHAnsi"/>
          <w:color w:val="222222"/>
          <w:sz w:val="28"/>
          <w:szCs w:val="28"/>
          <w:lang w:eastAsia="en-ZA"/>
        </w:rPr>
      </w:pPr>
    </w:p>
    <w:p w:rsidR="00613557" w:rsidRPr="00613557" w:rsidRDefault="002F2E51" w:rsidP="006E714C">
      <w:pPr>
        <w:pStyle w:val="ListParagraph"/>
        <w:numPr>
          <w:ilvl w:val="0"/>
          <w:numId w:val="3"/>
        </w:numPr>
        <w:shd w:val="clear" w:color="auto" w:fill="FFFFFF"/>
        <w:spacing w:after="0" w:line="240" w:lineRule="auto"/>
        <w:rPr>
          <w:rFonts w:eastAsia="Times New Roman" w:cstheme="minorHAnsi"/>
          <w:color w:val="222222"/>
          <w:sz w:val="28"/>
          <w:szCs w:val="28"/>
          <w:lang w:eastAsia="en-ZA"/>
        </w:rPr>
      </w:pPr>
      <w:r>
        <w:rPr>
          <w:rFonts w:eastAsia="Times New Roman" w:cstheme="minorHAnsi"/>
          <w:color w:val="222222"/>
          <w:sz w:val="28"/>
          <w:szCs w:val="28"/>
          <w:lang w:eastAsia="en-ZA"/>
        </w:rPr>
        <w:t>We need to stop talking and do something</w:t>
      </w:r>
      <w:r w:rsidR="00134452" w:rsidRPr="00613557">
        <w:rPr>
          <w:rFonts w:eastAsia="Times New Roman" w:cstheme="minorHAnsi"/>
          <w:color w:val="222222"/>
          <w:sz w:val="28"/>
          <w:szCs w:val="28"/>
          <w:lang w:eastAsia="en-ZA"/>
        </w:rPr>
        <w:t xml:space="preserve"> – time to act to address human rights barriers</w:t>
      </w:r>
      <w:r w:rsidR="00613557">
        <w:rPr>
          <w:rFonts w:eastAsia="Times New Roman" w:cstheme="minorHAnsi"/>
          <w:color w:val="222222"/>
          <w:sz w:val="28"/>
          <w:szCs w:val="28"/>
          <w:lang w:eastAsia="en-ZA"/>
        </w:rPr>
        <w:t>.</w:t>
      </w:r>
    </w:p>
    <w:p w:rsidR="00613557" w:rsidRPr="00613557" w:rsidRDefault="00134452" w:rsidP="00B502E8">
      <w:pPr>
        <w:pStyle w:val="ListParagraph"/>
        <w:numPr>
          <w:ilvl w:val="0"/>
          <w:numId w:val="3"/>
        </w:numPr>
        <w:shd w:val="clear" w:color="auto" w:fill="FFFFFF"/>
        <w:spacing w:after="0" w:line="240" w:lineRule="auto"/>
        <w:rPr>
          <w:rFonts w:cstheme="minorHAnsi"/>
          <w:sz w:val="28"/>
          <w:szCs w:val="28"/>
        </w:rPr>
      </w:pPr>
      <w:r w:rsidRPr="00613557">
        <w:rPr>
          <w:rFonts w:eastAsia="Times New Roman" w:cstheme="minorHAnsi"/>
          <w:color w:val="222222"/>
          <w:sz w:val="28"/>
          <w:szCs w:val="28"/>
          <w:lang w:eastAsia="en-ZA"/>
        </w:rPr>
        <w:t xml:space="preserve">Scaling up </w:t>
      </w:r>
      <w:r w:rsidR="003505B8" w:rsidRPr="00613557">
        <w:rPr>
          <w:rFonts w:eastAsia="Times New Roman" w:cstheme="minorHAnsi"/>
          <w:color w:val="222222"/>
          <w:sz w:val="28"/>
          <w:szCs w:val="28"/>
          <w:lang w:eastAsia="en-ZA"/>
        </w:rPr>
        <w:t xml:space="preserve">people centred </w:t>
      </w:r>
      <w:r w:rsidRPr="00613557">
        <w:rPr>
          <w:rFonts w:eastAsia="Times New Roman" w:cstheme="minorHAnsi"/>
          <w:color w:val="222222"/>
          <w:sz w:val="28"/>
          <w:szCs w:val="28"/>
          <w:lang w:eastAsia="en-ZA"/>
        </w:rPr>
        <w:t>programmes</w:t>
      </w:r>
      <w:r w:rsidR="00835132" w:rsidRPr="00613557">
        <w:rPr>
          <w:rFonts w:eastAsia="Times New Roman" w:cstheme="minorHAnsi"/>
          <w:color w:val="222222"/>
          <w:sz w:val="28"/>
          <w:szCs w:val="28"/>
          <w:lang w:eastAsia="en-ZA"/>
        </w:rPr>
        <w:t xml:space="preserve"> – community</w:t>
      </w:r>
      <w:r w:rsidR="003505B8" w:rsidRPr="00613557">
        <w:rPr>
          <w:rFonts w:eastAsia="Times New Roman" w:cstheme="minorHAnsi"/>
          <w:color w:val="222222"/>
          <w:sz w:val="28"/>
          <w:szCs w:val="28"/>
          <w:lang w:eastAsia="en-ZA"/>
        </w:rPr>
        <w:t xml:space="preserve"> designed and</w:t>
      </w:r>
      <w:r w:rsidR="00835132" w:rsidRPr="00613557">
        <w:rPr>
          <w:rFonts w:eastAsia="Times New Roman" w:cstheme="minorHAnsi"/>
          <w:color w:val="222222"/>
          <w:sz w:val="28"/>
          <w:szCs w:val="28"/>
          <w:lang w:eastAsia="en-ZA"/>
        </w:rPr>
        <w:t xml:space="preserve"> led</w:t>
      </w:r>
      <w:r w:rsidR="00613557">
        <w:rPr>
          <w:rFonts w:eastAsia="Times New Roman" w:cstheme="minorHAnsi"/>
          <w:color w:val="222222"/>
          <w:sz w:val="28"/>
          <w:szCs w:val="28"/>
          <w:lang w:eastAsia="en-ZA"/>
        </w:rPr>
        <w:t>.</w:t>
      </w:r>
    </w:p>
    <w:p w:rsidR="00613557" w:rsidRPr="00613557" w:rsidRDefault="00134452" w:rsidP="00613557">
      <w:pPr>
        <w:pStyle w:val="ListParagraph"/>
        <w:numPr>
          <w:ilvl w:val="0"/>
          <w:numId w:val="3"/>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Funding for human rights – both in government led programmes and community led programmes</w:t>
      </w:r>
      <w:r w:rsidR="00835132" w:rsidRPr="00613557">
        <w:rPr>
          <w:rFonts w:eastAsia="Times New Roman" w:cstheme="minorHAnsi"/>
          <w:color w:val="222222"/>
          <w:sz w:val="28"/>
          <w:szCs w:val="28"/>
          <w:lang w:eastAsia="en-ZA"/>
        </w:rPr>
        <w:t xml:space="preserve"> - </w:t>
      </w:r>
      <w:r w:rsidR="00835132" w:rsidRPr="00613557">
        <w:rPr>
          <w:rFonts w:cstheme="minorHAnsi"/>
          <w:sz w:val="28"/>
          <w:szCs w:val="28"/>
        </w:rPr>
        <w:t xml:space="preserve">Every speaker at this Forum – almost </w:t>
      </w:r>
      <w:r w:rsidR="00835132" w:rsidRPr="00613557">
        <w:rPr>
          <w:rFonts w:cstheme="minorHAnsi"/>
          <w:sz w:val="28"/>
          <w:szCs w:val="28"/>
        </w:rPr>
        <w:lastRenderedPageBreak/>
        <w:t>without exc</w:t>
      </w:r>
      <w:r w:rsidR="00613557">
        <w:rPr>
          <w:rFonts w:cstheme="minorHAnsi"/>
          <w:sz w:val="28"/>
          <w:szCs w:val="28"/>
        </w:rPr>
        <w:t>ep</w:t>
      </w:r>
      <w:r w:rsidR="00835132" w:rsidRPr="00613557">
        <w:rPr>
          <w:rFonts w:cstheme="minorHAnsi"/>
          <w:sz w:val="28"/>
          <w:szCs w:val="28"/>
        </w:rPr>
        <w:t xml:space="preserve">tion – has </w:t>
      </w:r>
      <w:r w:rsidR="00613557">
        <w:rPr>
          <w:rFonts w:cstheme="minorHAnsi"/>
          <w:sz w:val="28"/>
          <w:szCs w:val="28"/>
        </w:rPr>
        <w:t>rec</w:t>
      </w:r>
      <w:r w:rsidR="00835132" w:rsidRPr="00613557">
        <w:rPr>
          <w:rFonts w:cstheme="minorHAnsi"/>
          <w:sz w:val="28"/>
          <w:szCs w:val="28"/>
        </w:rPr>
        <w:t>ognised that re</w:t>
      </w:r>
      <w:r w:rsidR="00613557">
        <w:rPr>
          <w:rFonts w:cstheme="minorHAnsi"/>
          <w:sz w:val="28"/>
          <w:szCs w:val="28"/>
        </w:rPr>
        <w:t>spect for and realis</w:t>
      </w:r>
      <w:r w:rsidR="00835132" w:rsidRPr="00613557">
        <w:rPr>
          <w:rFonts w:cstheme="minorHAnsi"/>
          <w:sz w:val="28"/>
          <w:szCs w:val="28"/>
        </w:rPr>
        <w:t>ation of all human rights is essential for the realisation of the right to health and that human rights should thus be at the centre of our response to HIV and TB for example.  That recognition is however not shared by as many people as we would like. Challenging apartheid laws and representing people detained and tortured- no one asked us to show the impact of our work</w:t>
      </w:r>
      <w:r w:rsidR="00507548">
        <w:rPr>
          <w:rFonts w:cstheme="minorHAnsi"/>
          <w:sz w:val="28"/>
          <w:szCs w:val="28"/>
        </w:rPr>
        <w:t>. There is no denying the</w:t>
      </w:r>
      <w:r w:rsidR="00684B22">
        <w:rPr>
          <w:rFonts w:cstheme="minorHAnsi"/>
          <w:sz w:val="28"/>
          <w:szCs w:val="28"/>
        </w:rPr>
        <w:t xml:space="preserve"> realis</w:t>
      </w:r>
      <w:r w:rsidR="00507548">
        <w:rPr>
          <w:rFonts w:cstheme="minorHAnsi"/>
          <w:sz w:val="28"/>
          <w:szCs w:val="28"/>
        </w:rPr>
        <w:t xml:space="preserve">ation of the right to health is entirely dependent on the realisation of all other human rights.  Just because we cannot often quantify in numbers the impact of our work within donor timeframes does not mean that there is no impact.   But I pose the question as to why we are required to even show impact –is there not a moral imperative to protect and realise human rights. </w:t>
      </w:r>
      <w:r w:rsidR="00835132" w:rsidRPr="00613557">
        <w:rPr>
          <w:rFonts w:cstheme="minorHAnsi"/>
          <w:sz w:val="28"/>
          <w:szCs w:val="28"/>
        </w:rPr>
        <w:t xml:space="preserve"> </w:t>
      </w:r>
    </w:p>
    <w:p w:rsidR="00613557" w:rsidRPr="00613557" w:rsidRDefault="00134452" w:rsidP="00857538">
      <w:pPr>
        <w:pStyle w:val="ListParagraph"/>
        <w:numPr>
          <w:ilvl w:val="0"/>
          <w:numId w:val="3"/>
        </w:numPr>
        <w:shd w:val="clear" w:color="auto" w:fill="FFFFFF"/>
        <w:spacing w:after="0" w:line="240" w:lineRule="auto"/>
        <w:rPr>
          <w:rFonts w:eastAsia="Times New Roman" w:cstheme="minorHAnsi"/>
          <w:color w:val="222222"/>
          <w:sz w:val="28"/>
          <w:szCs w:val="28"/>
          <w:lang w:eastAsia="en-ZA"/>
        </w:rPr>
      </w:pPr>
      <w:r w:rsidRPr="00613557">
        <w:rPr>
          <w:rFonts w:eastAsia="Times New Roman" w:cstheme="minorHAnsi"/>
          <w:color w:val="222222"/>
          <w:sz w:val="28"/>
          <w:szCs w:val="28"/>
          <w:lang w:eastAsia="en-ZA"/>
        </w:rPr>
        <w:t>Removing barriers to civil society engagement, expanding civic space</w:t>
      </w:r>
      <w:r w:rsidR="00613557">
        <w:rPr>
          <w:rFonts w:eastAsia="Times New Roman" w:cstheme="minorHAnsi"/>
          <w:color w:val="222222"/>
          <w:sz w:val="28"/>
          <w:szCs w:val="28"/>
          <w:lang w:eastAsia="en-ZA"/>
        </w:rPr>
        <w:t>.</w:t>
      </w:r>
    </w:p>
    <w:p w:rsidR="00613557" w:rsidRPr="00613557" w:rsidRDefault="00134452" w:rsidP="00613557">
      <w:pPr>
        <w:pStyle w:val="ListParagraph"/>
        <w:numPr>
          <w:ilvl w:val="0"/>
          <w:numId w:val="3"/>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Recognition of organizations working on health of marginalised populations as human rights defenders</w:t>
      </w:r>
      <w:r w:rsidR="00613557">
        <w:rPr>
          <w:rFonts w:eastAsia="Times New Roman" w:cstheme="minorHAnsi"/>
          <w:color w:val="222222"/>
          <w:sz w:val="28"/>
          <w:szCs w:val="28"/>
          <w:lang w:eastAsia="en-ZA"/>
        </w:rPr>
        <w:t>.</w:t>
      </w:r>
    </w:p>
    <w:p w:rsidR="00613557" w:rsidRPr="00613557" w:rsidRDefault="00134452" w:rsidP="00613557">
      <w:pPr>
        <w:pStyle w:val="ListParagraph"/>
        <w:numPr>
          <w:ilvl w:val="0"/>
          <w:numId w:val="3"/>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Involvement of Ministries of Health not enough. Marginalised communities will not go to health services if they are scared of being arrested. To ensure access to health services for the most marginalised, involvement of Ministries of Justice, of Interior and of Security essential. </w:t>
      </w:r>
    </w:p>
    <w:p w:rsidR="00613557" w:rsidRPr="00613557" w:rsidRDefault="00FE5F1F" w:rsidP="00613557">
      <w:pPr>
        <w:pStyle w:val="ListParagraph"/>
        <w:numPr>
          <w:ilvl w:val="0"/>
          <w:numId w:val="3"/>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 xml:space="preserve">OHCHR to become more instrumental in health issues - WHO to become more instrumental on human rights issues. Glad to see that some of this already happening.  </w:t>
      </w:r>
      <w:r w:rsidRPr="00613557">
        <w:rPr>
          <w:rFonts w:eastAsia="Times New Roman" w:cstheme="minorHAnsi"/>
          <w:color w:val="222222"/>
          <w:sz w:val="28"/>
          <w:szCs w:val="28"/>
          <w:lang w:eastAsia="en-ZA"/>
        </w:rPr>
        <w:sym w:font="Symbol" w:char="F0E0"/>
      </w:r>
      <w:r w:rsidRPr="00613557">
        <w:rPr>
          <w:rFonts w:eastAsia="Times New Roman" w:cstheme="minorHAnsi"/>
          <w:color w:val="222222"/>
          <w:sz w:val="28"/>
          <w:szCs w:val="28"/>
          <w:lang w:eastAsia="en-ZA"/>
        </w:rPr>
        <w:t xml:space="preserve"> Human rights issues should be discussed not only at the Human Rights Council but also at the World Health A</w:t>
      </w:r>
      <w:r w:rsidR="00A42267">
        <w:rPr>
          <w:rFonts w:eastAsia="Times New Roman" w:cstheme="minorHAnsi"/>
          <w:color w:val="222222"/>
          <w:sz w:val="28"/>
          <w:szCs w:val="28"/>
          <w:lang w:eastAsia="en-ZA"/>
        </w:rPr>
        <w:t>ssembly and other health forums.  Report just launched by UNAIDS on discrimination in health care sector.  This may be a good entry point to raise the issue of stigma and discrimination at the World Health Assembly and broaden the discussion within this body.</w:t>
      </w:r>
      <w:bookmarkStart w:id="0" w:name="_GoBack"/>
      <w:bookmarkEnd w:id="0"/>
      <w:r w:rsidR="00A42267">
        <w:rPr>
          <w:rFonts w:eastAsia="Times New Roman" w:cstheme="minorHAnsi"/>
          <w:color w:val="222222"/>
          <w:sz w:val="28"/>
          <w:szCs w:val="28"/>
          <w:lang w:eastAsia="en-ZA"/>
        </w:rPr>
        <w:t xml:space="preserve"> </w:t>
      </w:r>
    </w:p>
    <w:p w:rsidR="00134452" w:rsidRPr="00613557" w:rsidRDefault="00134452" w:rsidP="00613557">
      <w:pPr>
        <w:pStyle w:val="ListParagraph"/>
        <w:numPr>
          <w:ilvl w:val="0"/>
          <w:numId w:val="3"/>
        </w:numPr>
        <w:shd w:val="clear" w:color="auto" w:fill="FFFFFF"/>
        <w:spacing w:after="0" w:line="240" w:lineRule="auto"/>
        <w:jc w:val="both"/>
        <w:rPr>
          <w:rFonts w:eastAsia="Times New Roman" w:cstheme="minorHAnsi"/>
          <w:color w:val="222222"/>
          <w:sz w:val="28"/>
          <w:szCs w:val="28"/>
          <w:lang w:eastAsia="en-ZA"/>
        </w:rPr>
      </w:pPr>
      <w:r w:rsidRPr="00613557">
        <w:rPr>
          <w:rFonts w:eastAsia="Times New Roman" w:cstheme="minorHAnsi"/>
          <w:color w:val="222222"/>
          <w:sz w:val="28"/>
          <w:szCs w:val="28"/>
          <w:lang w:eastAsia="en-ZA"/>
        </w:rPr>
        <w:t>Activists unite! – this has been an opportunity to look at the human rights issues that underlie all communicable diseases and epidemics, including the “forgotten” ones. It is clear that we need to work together to ensure that all the social, economic and legal determinants of health receive the attention and resources necessary to put an end to epidemics and achieve the SDGs.</w:t>
      </w:r>
    </w:p>
    <w:p w:rsidR="002914E7" w:rsidRPr="00613557" w:rsidRDefault="002914E7">
      <w:pPr>
        <w:rPr>
          <w:rFonts w:cstheme="minorHAnsi"/>
          <w:sz w:val="28"/>
          <w:szCs w:val="28"/>
        </w:rPr>
      </w:pPr>
    </w:p>
    <w:p w:rsidR="00350037" w:rsidRPr="00613557" w:rsidRDefault="00350037">
      <w:pPr>
        <w:rPr>
          <w:rFonts w:cstheme="minorHAnsi"/>
          <w:sz w:val="28"/>
          <w:szCs w:val="28"/>
        </w:rPr>
      </w:pPr>
    </w:p>
    <w:sectPr w:rsidR="00350037" w:rsidRPr="00613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895"/>
    <w:multiLevelType w:val="hybridMultilevel"/>
    <w:tmpl w:val="17F2F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3901B95"/>
    <w:multiLevelType w:val="hybridMultilevel"/>
    <w:tmpl w:val="76006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A461397"/>
    <w:multiLevelType w:val="hybridMultilevel"/>
    <w:tmpl w:val="8F821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FC"/>
    <w:rsid w:val="00000677"/>
    <w:rsid w:val="000011E4"/>
    <w:rsid w:val="00002A2F"/>
    <w:rsid w:val="0001171C"/>
    <w:rsid w:val="00040E3A"/>
    <w:rsid w:val="00056884"/>
    <w:rsid w:val="000629F1"/>
    <w:rsid w:val="0006359D"/>
    <w:rsid w:val="0007610F"/>
    <w:rsid w:val="00085CBD"/>
    <w:rsid w:val="000C2190"/>
    <w:rsid w:val="000C793E"/>
    <w:rsid w:val="000D1761"/>
    <w:rsid w:val="000E4FD8"/>
    <w:rsid w:val="00100285"/>
    <w:rsid w:val="00111BA9"/>
    <w:rsid w:val="0012083F"/>
    <w:rsid w:val="00120F80"/>
    <w:rsid w:val="00134452"/>
    <w:rsid w:val="001400A5"/>
    <w:rsid w:val="0014641D"/>
    <w:rsid w:val="0015371B"/>
    <w:rsid w:val="00163691"/>
    <w:rsid w:val="001705FC"/>
    <w:rsid w:val="0019601E"/>
    <w:rsid w:val="001A1123"/>
    <w:rsid w:val="001A4E0C"/>
    <w:rsid w:val="001B5F3F"/>
    <w:rsid w:val="001C211C"/>
    <w:rsid w:val="001C2E28"/>
    <w:rsid w:val="001D1F86"/>
    <w:rsid w:val="001D6A41"/>
    <w:rsid w:val="001F1B77"/>
    <w:rsid w:val="001F462C"/>
    <w:rsid w:val="001F4D84"/>
    <w:rsid w:val="001F709D"/>
    <w:rsid w:val="00201637"/>
    <w:rsid w:val="00203876"/>
    <w:rsid w:val="002058D7"/>
    <w:rsid w:val="00216577"/>
    <w:rsid w:val="00240675"/>
    <w:rsid w:val="00245ADD"/>
    <w:rsid w:val="00264674"/>
    <w:rsid w:val="00264F7D"/>
    <w:rsid w:val="0026748E"/>
    <w:rsid w:val="002674AE"/>
    <w:rsid w:val="00273C74"/>
    <w:rsid w:val="0027652F"/>
    <w:rsid w:val="00282BCA"/>
    <w:rsid w:val="002914E7"/>
    <w:rsid w:val="00292943"/>
    <w:rsid w:val="002A334A"/>
    <w:rsid w:val="002A7948"/>
    <w:rsid w:val="002B06A9"/>
    <w:rsid w:val="002B08A1"/>
    <w:rsid w:val="002B55B5"/>
    <w:rsid w:val="002E2940"/>
    <w:rsid w:val="002F2E51"/>
    <w:rsid w:val="002F45CB"/>
    <w:rsid w:val="0030087D"/>
    <w:rsid w:val="00310772"/>
    <w:rsid w:val="00313470"/>
    <w:rsid w:val="00320DD5"/>
    <w:rsid w:val="0032522E"/>
    <w:rsid w:val="003345FA"/>
    <w:rsid w:val="00350037"/>
    <w:rsid w:val="003505B8"/>
    <w:rsid w:val="003548FC"/>
    <w:rsid w:val="003711C3"/>
    <w:rsid w:val="003723A0"/>
    <w:rsid w:val="00374D27"/>
    <w:rsid w:val="00376B92"/>
    <w:rsid w:val="00386F0E"/>
    <w:rsid w:val="00396975"/>
    <w:rsid w:val="003A3A60"/>
    <w:rsid w:val="003A5443"/>
    <w:rsid w:val="003B28A9"/>
    <w:rsid w:val="003B5A73"/>
    <w:rsid w:val="003E1DFD"/>
    <w:rsid w:val="003E5003"/>
    <w:rsid w:val="00406B7B"/>
    <w:rsid w:val="00423D0D"/>
    <w:rsid w:val="004415CD"/>
    <w:rsid w:val="00473AA7"/>
    <w:rsid w:val="004D63BA"/>
    <w:rsid w:val="004D6EAE"/>
    <w:rsid w:val="004E2DAF"/>
    <w:rsid w:val="004F24E0"/>
    <w:rsid w:val="005069C6"/>
    <w:rsid w:val="00507548"/>
    <w:rsid w:val="005114AE"/>
    <w:rsid w:val="00531CCC"/>
    <w:rsid w:val="00531D0A"/>
    <w:rsid w:val="0053587D"/>
    <w:rsid w:val="00541891"/>
    <w:rsid w:val="005422AA"/>
    <w:rsid w:val="005547BC"/>
    <w:rsid w:val="00576D94"/>
    <w:rsid w:val="005A47E9"/>
    <w:rsid w:val="0060427C"/>
    <w:rsid w:val="00613557"/>
    <w:rsid w:val="00625831"/>
    <w:rsid w:val="00645635"/>
    <w:rsid w:val="00665736"/>
    <w:rsid w:val="00684B22"/>
    <w:rsid w:val="006A6DDD"/>
    <w:rsid w:val="006B35E6"/>
    <w:rsid w:val="006B4AA3"/>
    <w:rsid w:val="006D7D37"/>
    <w:rsid w:val="006E2538"/>
    <w:rsid w:val="006E2F10"/>
    <w:rsid w:val="006E7DC3"/>
    <w:rsid w:val="006F24A4"/>
    <w:rsid w:val="00712406"/>
    <w:rsid w:val="0071290A"/>
    <w:rsid w:val="0072318C"/>
    <w:rsid w:val="0072385B"/>
    <w:rsid w:val="007279E3"/>
    <w:rsid w:val="00737E8A"/>
    <w:rsid w:val="007412CF"/>
    <w:rsid w:val="007506E6"/>
    <w:rsid w:val="0075368D"/>
    <w:rsid w:val="007568E9"/>
    <w:rsid w:val="00762E5D"/>
    <w:rsid w:val="007642BD"/>
    <w:rsid w:val="0077384C"/>
    <w:rsid w:val="00773FF3"/>
    <w:rsid w:val="00781862"/>
    <w:rsid w:val="00786309"/>
    <w:rsid w:val="0079205D"/>
    <w:rsid w:val="00794D81"/>
    <w:rsid w:val="007A014E"/>
    <w:rsid w:val="007B3B82"/>
    <w:rsid w:val="007B68B1"/>
    <w:rsid w:val="007D363F"/>
    <w:rsid w:val="007E14B4"/>
    <w:rsid w:val="007E20BE"/>
    <w:rsid w:val="008151B2"/>
    <w:rsid w:val="008214B2"/>
    <w:rsid w:val="00821AAF"/>
    <w:rsid w:val="00822BCA"/>
    <w:rsid w:val="008234AB"/>
    <w:rsid w:val="00824775"/>
    <w:rsid w:val="008312E8"/>
    <w:rsid w:val="00835132"/>
    <w:rsid w:val="008524A4"/>
    <w:rsid w:val="0086325F"/>
    <w:rsid w:val="00880326"/>
    <w:rsid w:val="0089043C"/>
    <w:rsid w:val="008A3E85"/>
    <w:rsid w:val="008A7F6E"/>
    <w:rsid w:val="008B28E2"/>
    <w:rsid w:val="008C37B6"/>
    <w:rsid w:val="008D1A02"/>
    <w:rsid w:val="008D70F1"/>
    <w:rsid w:val="008E5DD0"/>
    <w:rsid w:val="008F605E"/>
    <w:rsid w:val="00903769"/>
    <w:rsid w:val="00904FC1"/>
    <w:rsid w:val="00905392"/>
    <w:rsid w:val="00942E70"/>
    <w:rsid w:val="00942FF0"/>
    <w:rsid w:val="00947FED"/>
    <w:rsid w:val="0095555A"/>
    <w:rsid w:val="009564D5"/>
    <w:rsid w:val="009579F5"/>
    <w:rsid w:val="00967843"/>
    <w:rsid w:val="00970EE8"/>
    <w:rsid w:val="00972783"/>
    <w:rsid w:val="00975B23"/>
    <w:rsid w:val="0098590F"/>
    <w:rsid w:val="00985F15"/>
    <w:rsid w:val="009863C3"/>
    <w:rsid w:val="00993B06"/>
    <w:rsid w:val="009A1604"/>
    <w:rsid w:val="009B68A8"/>
    <w:rsid w:val="009C018D"/>
    <w:rsid w:val="009C1BB7"/>
    <w:rsid w:val="009C4CF8"/>
    <w:rsid w:val="009D497C"/>
    <w:rsid w:val="009D70AE"/>
    <w:rsid w:val="00A1599A"/>
    <w:rsid w:val="00A22F17"/>
    <w:rsid w:val="00A2781E"/>
    <w:rsid w:val="00A32CDF"/>
    <w:rsid w:val="00A42267"/>
    <w:rsid w:val="00A45B5D"/>
    <w:rsid w:val="00A53CDC"/>
    <w:rsid w:val="00A70250"/>
    <w:rsid w:val="00A81843"/>
    <w:rsid w:val="00A90CC4"/>
    <w:rsid w:val="00A96E96"/>
    <w:rsid w:val="00AA2DD1"/>
    <w:rsid w:val="00AA549E"/>
    <w:rsid w:val="00AA60D3"/>
    <w:rsid w:val="00AB7AE9"/>
    <w:rsid w:val="00AE37BB"/>
    <w:rsid w:val="00AE4E26"/>
    <w:rsid w:val="00B0453C"/>
    <w:rsid w:val="00B06837"/>
    <w:rsid w:val="00B17452"/>
    <w:rsid w:val="00B27B0D"/>
    <w:rsid w:val="00B36787"/>
    <w:rsid w:val="00B41167"/>
    <w:rsid w:val="00B5360F"/>
    <w:rsid w:val="00B60A23"/>
    <w:rsid w:val="00B94E81"/>
    <w:rsid w:val="00B97F82"/>
    <w:rsid w:val="00BA6430"/>
    <w:rsid w:val="00BE5C26"/>
    <w:rsid w:val="00BF3BD7"/>
    <w:rsid w:val="00C11256"/>
    <w:rsid w:val="00C132C7"/>
    <w:rsid w:val="00C22D54"/>
    <w:rsid w:val="00C3116C"/>
    <w:rsid w:val="00C31383"/>
    <w:rsid w:val="00C31633"/>
    <w:rsid w:val="00C33830"/>
    <w:rsid w:val="00C41175"/>
    <w:rsid w:val="00C54E1D"/>
    <w:rsid w:val="00C57994"/>
    <w:rsid w:val="00CA52FC"/>
    <w:rsid w:val="00CA78EA"/>
    <w:rsid w:val="00CD4992"/>
    <w:rsid w:val="00CE3BDE"/>
    <w:rsid w:val="00CE621B"/>
    <w:rsid w:val="00CE6EF0"/>
    <w:rsid w:val="00D01DC9"/>
    <w:rsid w:val="00D044FF"/>
    <w:rsid w:val="00D04EF6"/>
    <w:rsid w:val="00D25A26"/>
    <w:rsid w:val="00D3771D"/>
    <w:rsid w:val="00D4271C"/>
    <w:rsid w:val="00D64A3A"/>
    <w:rsid w:val="00D72AFC"/>
    <w:rsid w:val="00D75D8B"/>
    <w:rsid w:val="00D83502"/>
    <w:rsid w:val="00D85849"/>
    <w:rsid w:val="00D97B27"/>
    <w:rsid w:val="00DA50D7"/>
    <w:rsid w:val="00DB4A50"/>
    <w:rsid w:val="00DB5183"/>
    <w:rsid w:val="00DC2BD1"/>
    <w:rsid w:val="00DC6F4E"/>
    <w:rsid w:val="00DE6B24"/>
    <w:rsid w:val="00E027CB"/>
    <w:rsid w:val="00E2539A"/>
    <w:rsid w:val="00E34004"/>
    <w:rsid w:val="00E342CF"/>
    <w:rsid w:val="00E35EE7"/>
    <w:rsid w:val="00E36DF1"/>
    <w:rsid w:val="00E53FDC"/>
    <w:rsid w:val="00E5644A"/>
    <w:rsid w:val="00E56813"/>
    <w:rsid w:val="00E62016"/>
    <w:rsid w:val="00E640C9"/>
    <w:rsid w:val="00E655C4"/>
    <w:rsid w:val="00E65972"/>
    <w:rsid w:val="00E70A4C"/>
    <w:rsid w:val="00E72AD1"/>
    <w:rsid w:val="00E7673C"/>
    <w:rsid w:val="00E768D3"/>
    <w:rsid w:val="00E836FA"/>
    <w:rsid w:val="00E87643"/>
    <w:rsid w:val="00E879B3"/>
    <w:rsid w:val="00E87E45"/>
    <w:rsid w:val="00E970B9"/>
    <w:rsid w:val="00EC746E"/>
    <w:rsid w:val="00ED02C7"/>
    <w:rsid w:val="00F03010"/>
    <w:rsid w:val="00F306AE"/>
    <w:rsid w:val="00F324BD"/>
    <w:rsid w:val="00F339FF"/>
    <w:rsid w:val="00F365FE"/>
    <w:rsid w:val="00F40AAC"/>
    <w:rsid w:val="00F44E92"/>
    <w:rsid w:val="00F75413"/>
    <w:rsid w:val="00F82A23"/>
    <w:rsid w:val="00FA782C"/>
    <w:rsid w:val="00FB3090"/>
    <w:rsid w:val="00FB75F8"/>
    <w:rsid w:val="00FC4946"/>
    <w:rsid w:val="00FD7CC2"/>
    <w:rsid w:val="00FE3D10"/>
    <w:rsid w:val="00FE5F1F"/>
    <w:rsid w:val="00FE6ACB"/>
    <w:rsid w:val="00FF34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61C27-E1A0-4462-A149-A55CCC2E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9C6"/>
    <w:pPr>
      <w:ind w:left="720"/>
      <w:contextualSpacing/>
    </w:pPr>
  </w:style>
  <w:style w:type="character" w:styleId="Emphasis">
    <w:name w:val="Emphasis"/>
    <w:basedOn w:val="DefaultParagraphFont"/>
    <w:uiPriority w:val="20"/>
    <w:qFormat/>
    <w:rsid w:val="00AA2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53713">
      <w:bodyDiv w:val="1"/>
      <w:marLeft w:val="0"/>
      <w:marRight w:val="0"/>
      <w:marTop w:val="0"/>
      <w:marBottom w:val="0"/>
      <w:divBdr>
        <w:top w:val="none" w:sz="0" w:space="0" w:color="auto"/>
        <w:left w:val="none" w:sz="0" w:space="0" w:color="auto"/>
        <w:bottom w:val="none" w:sz="0" w:space="0" w:color="auto"/>
        <w:right w:val="none" w:sz="0" w:space="0" w:color="auto"/>
      </w:divBdr>
      <w:divsChild>
        <w:div w:id="601106870">
          <w:marLeft w:val="0"/>
          <w:marRight w:val="0"/>
          <w:marTop w:val="0"/>
          <w:marBottom w:val="0"/>
          <w:divBdr>
            <w:top w:val="none" w:sz="0" w:space="0" w:color="auto"/>
            <w:left w:val="none" w:sz="0" w:space="0" w:color="auto"/>
            <w:bottom w:val="none" w:sz="0" w:space="0" w:color="auto"/>
            <w:right w:val="none" w:sz="0" w:space="0" w:color="auto"/>
          </w:divBdr>
        </w:div>
        <w:div w:id="867333574">
          <w:marLeft w:val="0"/>
          <w:marRight w:val="0"/>
          <w:marTop w:val="0"/>
          <w:marBottom w:val="0"/>
          <w:divBdr>
            <w:top w:val="none" w:sz="0" w:space="0" w:color="auto"/>
            <w:left w:val="none" w:sz="0" w:space="0" w:color="auto"/>
            <w:bottom w:val="none" w:sz="0" w:space="0" w:color="auto"/>
            <w:right w:val="none" w:sz="0" w:space="0" w:color="auto"/>
          </w:divBdr>
        </w:div>
        <w:div w:id="1505166914">
          <w:marLeft w:val="0"/>
          <w:marRight w:val="0"/>
          <w:marTop w:val="0"/>
          <w:marBottom w:val="0"/>
          <w:divBdr>
            <w:top w:val="none" w:sz="0" w:space="0" w:color="auto"/>
            <w:left w:val="none" w:sz="0" w:space="0" w:color="auto"/>
            <w:bottom w:val="none" w:sz="0" w:space="0" w:color="auto"/>
            <w:right w:val="none" w:sz="0" w:space="0" w:color="auto"/>
          </w:divBdr>
        </w:div>
        <w:div w:id="653993225">
          <w:marLeft w:val="0"/>
          <w:marRight w:val="0"/>
          <w:marTop w:val="0"/>
          <w:marBottom w:val="0"/>
          <w:divBdr>
            <w:top w:val="none" w:sz="0" w:space="0" w:color="auto"/>
            <w:left w:val="none" w:sz="0" w:space="0" w:color="auto"/>
            <w:bottom w:val="none" w:sz="0" w:space="0" w:color="auto"/>
            <w:right w:val="none" w:sz="0" w:space="0" w:color="auto"/>
          </w:divBdr>
        </w:div>
        <w:div w:id="1502162506">
          <w:marLeft w:val="0"/>
          <w:marRight w:val="0"/>
          <w:marTop w:val="0"/>
          <w:marBottom w:val="0"/>
          <w:divBdr>
            <w:top w:val="none" w:sz="0" w:space="0" w:color="auto"/>
            <w:left w:val="none" w:sz="0" w:space="0" w:color="auto"/>
            <w:bottom w:val="none" w:sz="0" w:space="0" w:color="auto"/>
            <w:right w:val="none" w:sz="0" w:space="0" w:color="auto"/>
          </w:divBdr>
        </w:div>
        <w:div w:id="1656909940">
          <w:marLeft w:val="0"/>
          <w:marRight w:val="0"/>
          <w:marTop w:val="0"/>
          <w:marBottom w:val="0"/>
          <w:divBdr>
            <w:top w:val="none" w:sz="0" w:space="0" w:color="auto"/>
            <w:left w:val="none" w:sz="0" w:space="0" w:color="auto"/>
            <w:bottom w:val="none" w:sz="0" w:space="0" w:color="auto"/>
            <w:right w:val="none" w:sz="0" w:space="0" w:color="auto"/>
          </w:divBdr>
        </w:div>
        <w:div w:id="1298952134">
          <w:marLeft w:val="0"/>
          <w:marRight w:val="0"/>
          <w:marTop w:val="0"/>
          <w:marBottom w:val="0"/>
          <w:divBdr>
            <w:top w:val="none" w:sz="0" w:space="0" w:color="auto"/>
            <w:left w:val="none" w:sz="0" w:space="0" w:color="auto"/>
            <w:bottom w:val="none" w:sz="0" w:space="0" w:color="auto"/>
            <w:right w:val="none" w:sz="0" w:space="0" w:color="auto"/>
          </w:divBdr>
        </w:div>
        <w:div w:id="628243894">
          <w:marLeft w:val="0"/>
          <w:marRight w:val="0"/>
          <w:marTop w:val="0"/>
          <w:marBottom w:val="0"/>
          <w:divBdr>
            <w:top w:val="none" w:sz="0" w:space="0" w:color="auto"/>
            <w:left w:val="none" w:sz="0" w:space="0" w:color="auto"/>
            <w:bottom w:val="none" w:sz="0" w:space="0" w:color="auto"/>
            <w:right w:val="none" w:sz="0" w:space="0" w:color="auto"/>
          </w:divBdr>
        </w:div>
        <w:div w:id="280914338">
          <w:marLeft w:val="0"/>
          <w:marRight w:val="0"/>
          <w:marTop w:val="0"/>
          <w:marBottom w:val="0"/>
          <w:divBdr>
            <w:top w:val="none" w:sz="0" w:space="0" w:color="auto"/>
            <w:left w:val="none" w:sz="0" w:space="0" w:color="auto"/>
            <w:bottom w:val="none" w:sz="0" w:space="0" w:color="auto"/>
            <w:right w:val="none" w:sz="0" w:space="0" w:color="auto"/>
          </w:divBdr>
        </w:div>
        <w:div w:id="526139704">
          <w:marLeft w:val="0"/>
          <w:marRight w:val="0"/>
          <w:marTop w:val="0"/>
          <w:marBottom w:val="0"/>
          <w:divBdr>
            <w:top w:val="none" w:sz="0" w:space="0" w:color="auto"/>
            <w:left w:val="none" w:sz="0" w:space="0" w:color="auto"/>
            <w:bottom w:val="none" w:sz="0" w:space="0" w:color="auto"/>
            <w:right w:val="none" w:sz="0" w:space="0" w:color="auto"/>
          </w:divBdr>
        </w:div>
        <w:div w:id="394550421">
          <w:marLeft w:val="0"/>
          <w:marRight w:val="0"/>
          <w:marTop w:val="0"/>
          <w:marBottom w:val="0"/>
          <w:divBdr>
            <w:top w:val="none" w:sz="0" w:space="0" w:color="auto"/>
            <w:left w:val="none" w:sz="0" w:space="0" w:color="auto"/>
            <w:bottom w:val="none" w:sz="0" w:space="0" w:color="auto"/>
            <w:right w:val="none" w:sz="0" w:space="0" w:color="auto"/>
          </w:divBdr>
        </w:div>
        <w:div w:id="1935281194">
          <w:marLeft w:val="0"/>
          <w:marRight w:val="0"/>
          <w:marTop w:val="0"/>
          <w:marBottom w:val="0"/>
          <w:divBdr>
            <w:top w:val="none" w:sz="0" w:space="0" w:color="auto"/>
            <w:left w:val="none" w:sz="0" w:space="0" w:color="auto"/>
            <w:bottom w:val="none" w:sz="0" w:space="0" w:color="auto"/>
            <w:right w:val="none" w:sz="0" w:space="0" w:color="auto"/>
          </w:divBdr>
        </w:div>
        <w:div w:id="781341397">
          <w:marLeft w:val="0"/>
          <w:marRight w:val="0"/>
          <w:marTop w:val="0"/>
          <w:marBottom w:val="0"/>
          <w:divBdr>
            <w:top w:val="none" w:sz="0" w:space="0" w:color="auto"/>
            <w:left w:val="none" w:sz="0" w:space="0" w:color="auto"/>
            <w:bottom w:val="none" w:sz="0" w:space="0" w:color="auto"/>
            <w:right w:val="none" w:sz="0" w:space="0" w:color="auto"/>
          </w:divBdr>
        </w:div>
        <w:div w:id="1731684178">
          <w:marLeft w:val="0"/>
          <w:marRight w:val="0"/>
          <w:marTop w:val="0"/>
          <w:marBottom w:val="0"/>
          <w:divBdr>
            <w:top w:val="none" w:sz="0" w:space="0" w:color="auto"/>
            <w:left w:val="none" w:sz="0" w:space="0" w:color="auto"/>
            <w:bottom w:val="none" w:sz="0" w:space="0" w:color="auto"/>
            <w:right w:val="none" w:sz="0" w:space="0" w:color="auto"/>
          </w:divBdr>
        </w:div>
        <w:div w:id="1368067391">
          <w:marLeft w:val="0"/>
          <w:marRight w:val="0"/>
          <w:marTop w:val="0"/>
          <w:marBottom w:val="0"/>
          <w:divBdr>
            <w:top w:val="none" w:sz="0" w:space="0" w:color="auto"/>
            <w:left w:val="none" w:sz="0" w:space="0" w:color="auto"/>
            <w:bottom w:val="none" w:sz="0" w:space="0" w:color="auto"/>
            <w:right w:val="none" w:sz="0" w:space="0" w:color="auto"/>
          </w:divBdr>
        </w:div>
        <w:div w:id="762649511">
          <w:marLeft w:val="0"/>
          <w:marRight w:val="0"/>
          <w:marTop w:val="0"/>
          <w:marBottom w:val="0"/>
          <w:divBdr>
            <w:top w:val="none" w:sz="0" w:space="0" w:color="auto"/>
            <w:left w:val="none" w:sz="0" w:space="0" w:color="auto"/>
            <w:bottom w:val="none" w:sz="0" w:space="0" w:color="auto"/>
            <w:right w:val="none" w:sz="0" w:space="0" w:color="auto"/>
          </w:divBdr>
        </w:div>
        <w:div w:id="1518882452">
          <w:marLeft w:val="0"/>
          <w:marRight w:val="0"/>
          <w:marTop w:val="0"/>
          <w:marBottom w:val="0"/>
          <w:divBdr>
            <w:top w:val="none" w:sz="0" w:space="0" w:color="auto"/>
            <w:left w:val="none" w:sz="0" w:space="0" w:color="auto"/>
            <w:bottom w:val="none" w:sz="0" w:space="0" w:color="auto"/>
            <w:right w:val="none" w:sz="0" w:space="0" w:color="auto"/>
          </w:divBdr>
        </w:div>
        <w:div w:id="401875213">
          <w:marLeft w:val="0"/>
          <w:marRight w:val="0"/>
          <w:marTop w:val="0"/>
          <w:marBottom w:val="0"/>
          <w:divBdr>
            <w:top w:val="none" w:sz="0" w:space="0" w:color="auto"/>
            <w:left w:val="none" w:sz="0" w:space="0" w:color="auto"/>
            <w:bottom w:val="none" w:sz="0" w:space="0" w:color="auto"/>
            <w:right w:val="none" w:sz="0" w:space="0" w:color="auto"/>
          </w:divBdr>
        </w:div>
        <w:div w:id="20324116">
          <w:marLeft w:val="0"/>
          <w:marRight w:val="0"/>
          <w:marTop w:val="0"/>
          <w:marBottom w:val="0"/>
          <w:divBdr>
            <w:top w:val="none" w:sz="0" w:space="0" w:color="auto"/>
            <w:left w:val="none" w:sz="0" w:space="0" w:color="auto"/>
            <w:bottom w:val="none" w:sz="0" w:space="0" w:color="auto"/>
            <w:right w:val="none" w:sz="0" w:space="0" w:color="auto"/>
          </w:divBdr>
        </w:div>
        <w:div w:id="1344209258">
          <w:marLeft w:val="0"/>
          <w:marRight w:val="0"/>
          <w:marTop w:val="0"/>
          <w:marBottom w:val="0"/>
          <w:divBdr>
            <w:top w:val="none" w:sz="0" w:space="0" w:color="auto"/>
            <w:left w:val="none" w:sz="0" w:space="0" w:color="auto"/>
            <w:bottom w:val="none" w:sz="0" w:space="0" w:color="auto"/>
            <w:right w:val="none" w:sz="0" w:space="0" w:color="auto"/>
          </w:divBdr>
        </w:div>
      </w:divsChild>
    </w:div>
    <w:div w:id="17532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60DB3-E7D5-490B-86DF-7A0D9332E0A5}"/>
</file>

<file path=customXml/itemProps2.xml><?xml version="1.0" encoding="utf-8"?>
<ds:datastoreItem xmlns:ds="http://schemas.openxmlformats.org/officeDocument/2006/customXml" ds:itemID="{FA2EFC2F-329B-4C83-A710-CFFD2F9C083A}"/>
</file>

<file path=customXml/itemProps3.xml><?xml version="1.0" encoding="utf-8"?>
<ds:datastoreItem xmlns:ds="http://schemas.openxmlformats.org/officeDocument/2006/customXml" ds:itemID="{AD5489DB-0413-40CC-8D82-2D3290E55D9D}"/>
</file>

<file path=docProps/app.xml><?xml version="1.0" encoding="utf-8"?>
<Properties xmlns="http://schemas.openxmlformats.org/officeDocument/2006/extended-properties" xmlns:vt="http://schemas.openxmlformats.org/officeDocument/2006/docPropsVTypes">
  <Template>Normal.dotm</Template>
  <TotalTime>320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Clayton</dc:creator>
  <cp:keywords/>
  <dc:description/>
  <cp:lastModifiedBy>Michaela Clayton</cp:lastModifiedBy>
  <cp:revision>10</cp:revision>
  <dcterms:created xsi:type="dcterms:W3CDTF">2017-10-04T05:13:00Z</dcterms:created>
  <dcterms:modified xsi:type="dcterms:W3CDTF">2017-10-04T12:28:00Z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