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48" w:rsidRDefault="00556348" w:rsidP="00D160CC">
      <w:pPr>
        <w:spacing w:after="0"/>
        <w:jc w:val="both"/>
        <w:rPr>
          <w:rFonts w:ascii="Comic Sans MS" w:hAnsi="Comic Sans MS"/>
          <w:b/>
          <w:sz w:val="28"/>
          <w:szCs w:val="28"/>
          <w:u w:val="double"/>
        </w:rPr>
      </w:pPr>
      <w:bookmarkStart w:id="0" w:name="_GoBack"/>
      <w:bookmarkEnd w:id="0"/>
      <w:r w:rsidRPr="00FB155D">
        <w:rPr>
          <w:rFonts w:ascii="Comic Sans MS" w:hAnsi="Comic Sans MS"/>
          <w:b/>
          <w:sz w:val="28"/>
          <w:szCs w:val="28"/>
          <w:u w:val="double"/>
        </w:rPr>
        <w:t>RE</w:t>
      </w:r>
      <w:r w:rsidR="0023475E" w:rsidRPr="00FB155D">
        <w:rPr>
          <w:rFonts w:ascii="Comic Sans MS" w:hAnsi="Comic Sans MS"/>
          <w:b/>
          <w:sz w:val="28"/>
          <w:szCs w:val="28"/>
          <w:u w:val="double"/>
        </w:rPr>
        <w:t>; REQUE</w:t>
      </w:r>
      <w:r w:rsidR="007B371F" w:rsidRPr="00FB155D">
        <w:rPr>
          <w:rFonts w:ascii="Comic Sans MS" w:hAnsi="Comic Sans MS"/>
          <w:b/>
          <w:sz w:val="28"/>
          <w:szCs w:val="28"/>
          <w:u w:val="double"/>
        </w:rPr>
        <w:t>S</w:t>
      </w:r>
      <w:r w:rsidR="0023475E" w:rsidRPr="00FB155D">
        <w:rPr>
          <w:rFonts w:ascii="Comic Sans MS" w:hAnsi="Comic Sans MS"/>
          <w:b/>
          <w:sz w:val="28"/>
          <w:szCs w:val="28"/>
          <w:u w:val="double"/>
        </w:rPr>
        <w:t>T</w:t>
      </w:r>
      <w:r w:rsidRPr="00FB155D">
        <w:rPr>
          <w:rFonts w:ascii="Comic Sans MS" w:hAnsi="Comic Sans MS"/>
          <w:b/>
          <w:sz w:val="28"/>
          <w:szCs w:val="28"/>
          <w:u w:val="double"/>
        </w:rPr>
        <w:t xml:space="preserve"> FOR INFORMATION PURSUANT TO HUMAN RIGHTS COUNCIL RESOLUTION 24/18 AND 16/2.</w:t>
      </w:r>
    </w:p>
    <w:p w:rsidR="0022037A" w:rsidRPr="00FB155D" w:rsidRDefault="0022037A" w:rsidP="00D160CC">
      <w:pPr>
        <w:spacing w:after="0"/>
        <w:jc w:val="both"/>
        <w:rPr>
          <w:rFonts w:ascii="Comic Sans MS" w:hAnsi="Comic Sans MS"/>
          <w:b/>
          <w:sz w:val="28"/>
          <w:szCs w:val="28"/>
          <w:u w:val="double"/>
        </w:rPr>
      </w:pPr>
    </w:p>
    <w:p w:rsidR="0023475E" w:rsidRPr="00FB155D" w:rsidRDefault="0023475E" w:rsidP="00D160CC">
      <w:pPr>
        <w:spacing w:after="0"/>
        <w:jc w:val="both"/>
        <w:rPr>
          <w:rFonts w:ascii="Comic Sans MS" w:hAnsi="Comic Sans MS"/>
          <w:sz w:val="28"/>
          <w:szCs w:val="28"/>
        </w:rPr>
      </w:pPr>
      <w:r w:rsidRPr="00FB155D">
        <w:rPr>
          <w:rFonts w:ascii="Comic Sans MS" w:hAnsi="Comic Sans MS"/>
          <w:sz w:val="28"/>
          <w:szCs w:val="28"/>
        </w:rPr>
        <w:t>Mandate of the special Rapporteur on human right to safe drinking water and sanitation.</w:t>
      </w:r>
    </w:p>
    <w:p w:rsidR="00556348" w:rsidRPr="00FB155D" w:rsidRDefault="0023475E" w:rsidP="00D160CC">
      <w:pPr>
        <w:spacing w:after="0"/>
        <w:jc w:val="both"/>
        <w:rPr>
          <w:rFonts w:ascii="Comic Sans MS" w:hAnsi="Comic Sans MS"/>
          <w:b/>
          <w:sz w:val="28"/>
          <w:szCs w:val="28"/>
        </w:rPr>
      </w:pPr>
      <w:r w:rsidRPr="00FB155D">
        <w:rPr>
          <w:rFonts w:ascii="Comic Sans MS" w:hAnsi="Comic Sans MS"/>
          <w:b/>
          <w:sz w:val="28"/>
          <w:szCs w:val="28"/>
        </w:rPr>
        <w:t>SECTION (1)</w:t>
      </w:r>
      <w:r w:rsidR="007B371F" w:rsidRPr="00FB155D">
        <w:rPr>
          <w:rFonts w:ascii="Comic Sans MS" w:hAnsi="Comic Sans MS"/>
          <w:b/>
          <w:sz w:val="28"/>
          <w:szCs w:val="28"/>
        </w:rPr>
        <w:t xml:space="preserve"> </w:t>
      </w:r>
      <w:r w:rsidR="00270652" w:rsidRPr="00FB155D">
        <w:rPr>
          <w:rFonts w:ascii="Comic Sans MS" w:hAnsi="Comic Sans MS"/>
          <w:b/>
          <w:sz w:val="28"/>
          <w:szCs w:val="28"/>
        </w:rPr>
        <w:t>Question for the report on gender equality.</w:t>
      </w:r>
    </w:p>
    <w:p w:rsidR="00270652" w:rsidRPr="00FB155D" w:rsidRDefault="00270652" w:rsidP="00D160CC">
      <w:pPr>
        <w:pStyle w:val="ListParagraph"/>
        <w:numPr>
          <w:ilvl w:val="0"/>
          <w:numId w:val="1"/>
        </w:numPr>
        <w:spacing w:after="0"/>
        <w:jc w:val="both"/>
        <w:rPr>
          <w:rFonts w:ascii="Comic Sans MS" w:hAnsi="Comic Sans MS"/>
          <w:b/>
          <w:sz w:val="28"/>
          <w:szCs w:val="28"/>
        </w:rPr>
      </w:pPr>
      <w:r w:rsidRPr="00FB155D">
        <w:rPr>
          <w:rFonts w:ascii="Comic Sans MS" w:hAnsi="Comic Sans MS"/>
          <w:b/>
          <w:sz w:val="28"/>
          <w:szCs w:val="28"/>
        </w:rPr>
        <w:t>What are the particular issues to be addressed to achieve gender equality with respect to water, sanitation and hygiene, and what measures are being taken to address these?</w:t>
      </w:r>
    </w:p>
    <w:p w:rsidR="002F151F" w:rsidRPr="00FB155D" w:rsidRDefault="00FE54D6" w:rsidP="00D160CC">
      <w:pPr>
        <w:autoSpaceDE w:val="0"/>
        <w:autoSpaceDN w:val="0"/>
        <w:adjustRightInd w:val="0"/>
        <w:spacing w:after="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(a)</w:t>
      </w:r>
      <w:r w:rsidR="007B371F" w:rsidRPr="00FB155D">
        <w:rPr>
          <w:rFonts w:ascii="Comic Sans MS" w:hAnsi="Comic Sans MS" w:cs="Syntax-Roman"/>
          <w:color w:val="000000" w:themeColor="text1"/>
          <w:sz w:val="28"/>
          <w:szCs w:val="28"/>
        </w:rPr>
        <w:t xml:space="preserve"> </w:t>
      </w:r>
      <w:r w:rsidR="002F151F" w:rsidRPr="00FB155D">
        <w:rPr>
          <w:rFonts w:ascii="Comic Sans MS" w:hAnsi="Comic Sans MS" w:cs="Syntax-Roman"/>
          <w:color w:val="000000" w:themeColor="text1"/>
          <w:sz w:val="28"/>
          <w:szCs w:val="28"/>
        </w:rPr>
        <w:t>Access to safe drinking water is a basic human right and essential for achieving gender equality.</w:t>
      </w:r>
    </w:p>
    <w:p w:rsidR="00DA1483" w:rsidRPr="00FB155D" w:rsidRDefault="002F151F" w:rsidP="00D160CC">
      <w:pPr>
        <w:pStyle w:val="ListParagraph"/>
        <w:numPr>
          <w:ilvl w:val="0"/>
          <w:numId w:val="3"/>
        </w:numPr>
        <w:autoSpaceDE w:val="0"/>
        <w:autoSpaceDN w:val="0"/>
        <w:adjustRightInd w:val="0"/>
        <w:spacing w:after="0"/>
        <w:ind w:left="36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 xml:space="preserve">Sustainable development and poverty alleviation. </w:t>
      </w:r>
    </w:p>
    <w:p w:rsidR="00270652" w:rsidRPr="00FB155D" w:rsidRDefault="007B371F" w:rsidP="00D160CC">
      <w:pPr>
        <w:autoSpaceDE w:val="0"/>
        <w:autoSpaceDN w:val="0"/>
        <w:adjustRightInd w:val="0"/>
        <w:spacing w:after="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(c)</w:t>
      </w:r>
      <w:r w:rsidR="002F151F" w:rsidRPr="00FB155D">
        <w:rPr>
          <w:rFonts w:ascii="Comic Sans MS" w:hAnsi="Comic Sans MS" w:cs="Syntax-Roman"/>
          <w:color w:val="000000" w:themeColor="text1"/>
          <w:sz w:val="28"/>
          <w:szCs w:val="28"/>
        </w:rPr>
        <w:t>.Providing physically accessible clean water is essential for enabling women and girls to devote more time to the pursuit of education, income generation and even the construction and management of water and sanitation facilities.</w:t>
      </w:r>
    </w:p>
    <w:p w:rsidR="00D25959" w:rsidRPr="00FB155D" w:rsidRDefault="00D25959" w:rsidP="00D160CC">
      <w:pPr>
        <w:spacing w:after="0"/>
        <w:jc w:val="both"/>
        <w:rPr>
          <w:rFonts w:ascii="Comic Sans MS" w:hAnsi="Comic Sans MS"/>
          <w:sz w:val="28"/>
          <w:szCs w:val="28"/>
        </w:rPr>
      </w:pPr>
      <w:r w:rsidRPr="00FB155D">
        <w:rPr>
          <w:rFonts w:ascii="Comic Sans MS" w:hAnsi="Comic Sans MS"/>
          <w:sz w:val="28"/>
          <w:szCs w:val="28"/>
        </w:rPr>
        <w:t>(d) Mainstreaming of gender at policy, operation and in monitoring and evaluation.</w:t>
      </w:r>
    </w:p>
    <w:p w:rsidR="00D25959" w:rsidRPr="00FB155D" w:rsidRDefault="00D25959" w:rsidP="00D160CC">
      <w:pPr>
        <w:pStyle w:val="ListParagraph"/>
        <w:numPr>
          <w:ilvl w:val="0"/>
          <w:numId w:val="12"/>
        </w:numPr>
        <w:spacing w:after="0"/>
        <w:jc w:val="both"/>
        <w:rPr>
          <w:rFonts w:ascii="Comic Sans MS" w:hAnsi="Comic Sans MS"/>
          <w:sz w:val="28"/>
          <w:szCs w:val="28"/>
        </w:rPr>
      </w:pPr>
      <w:r w:rsidRPr="00FB155D">
        <w:rPr>
          <w:rFonts w:ascii="Comic Sans MS" w:hAnsi="Comic Sans MS"/>
          <w:sz w:val="28"/>
          <w:szCs w:val="28"/>
        </w:rPr>
        <w:t>Strengthen the voice of men and women in WASH.</w:t>
      </w:r>
    </w:p>
    <w:p w:rsidR="00D25959" w:rsidRPr="00FB155D" w:rsidRDefault="00D25959" w:rsidP="00D160CC">
      <w:pPr>
        <w:pStyle w:val="ListParagraph"/>
        <w:spacing w:after="0"/>
        <w:jc w:val="both"/>
        <w:rPr>
          <w:rFonts w:ascii="Comic Sans MS" w:hAnsi="Comic Sans MS"/>
          <w:sz w:val="28"/>
          <w:szCs w:val="28"/>
        </w:rPr>
      </w:pPr>
    </w:p>
    <w:p w:rsidR="00F27119" w:rsidRPr="00FB155D" w:rsidRDefault="00D25959" w:rsidP="00D160CC">
      <w:pPr>
        <w:spacing w:after="0"/>
        <w:jc w:val="both"/>
        <w:rPr>
          <w:rFonts w:ascii="Comic Sans MS" w:hAnsi="Comic Sans MS"/>
          <w:sz w:val="28"/>
          <w:szCs w:val="28"/>
        </w:rPr>
      </w:pPr>
      <w:r w:rsidRPr="00FB155D">
        <w:rPr>
          <w:rFonts w:ascii="Comic Sans MS" w:hAnsi="Comic Sans MS"/>
          <w:b/>
          <w:sz w:val="28"/>
          <w:szCs w:val="28"/>
        </w:rPr>
        <w:t>SOLUTIONS</w:t>
      </w:r>
      <w:r w:rsidRPr="00FB155D">
        <w:rPr>
          <w:rFonts w:ascii="Comic Sans MS" w:hAnsi="Comic Sans MS"/>
          <w:sz w:val="28"/>
          <w:szCs w:val="28"/>
        </w:rPr>
        <w:t>,</w:t>
      </w:r>
    </w:p>
    <w:p w:rsidR="00D25959" w:rsidRDefault="00D25959" w:rsidP="00D160CC">
      <w:pPr>
        <w:spacing w:after="0"/>
        <w:jc w:val="both"/>
        <w:rPr>
          <w:rFonts w:ascii="Comic Sans MS" w:hAnsi="Comic Sans MS"/>
          <w:sz w:val="28"/>
          <w:szCs w:val="28"/>
        </w:rPr>
      </w:pPr>
      <w:r w:rsidRPr="00FB155D">
        <w:rPr>
          <w:rFonts w:ascii="Comic Sans MS" w:hAnsi="Comic Sans MS"/>
          <w:sz w:val="28"/>
          <w:szCs w:val="28"/>
        </w:rPr>
        <w:t>GWIN (a gender budgeting initiative) which has a project provided by the Ministry of water Resources that specifically aims at addressing gender issues and the monitoring of those projects by the Federal Ministry of women Affairs.</w:t>
      </w:r>
      <w:r w:rsidRPr="00FB155D">
        <w:rPr>
          <w:rFonts w:ascii="Comic Sans MS" w:hAnsi="Comic Sans MS"/>
          <w:sz w:val="28"/>
          <w:szCs w:val="28"/>
        </w:rPr>
        <w:tab/>
        <w:t xml:space="preserve"> The Establishment of Water, sanitation and hygiene commodities in local communities in som</w:t>
      </w:r>
      <w:r w:rsidR="00961EFA" w:rsidRPr="00FB155D">
        <w:rPr>
          <w:rFonts w:ascii="Comic Sans MS" w:hAnsi="Comic Sans MS"/>
          <w:sz w:val="28"/>
          <w:szCs w:val="28"/>
        </w:rPr>
        <w:t xml:space="preserve">e </w:t>
      </w:r>
      <w:r w:rsidR="00F27119" w:rsidRPr="00FB155D">
        <w:rPr>
          <w:rFonts w:ascii="Comic Sans MS" w:hAnsi="Comic Sans MS"/>
          <w:sz w:val="28"/>
          <w:szCs w:val="28"/>
        </w:rPr>
        <w:t>states (</w:t>
      </w:r>
      <w:proofErr w:type="spellStart"/>
      <w:r w:rsidR="00F27119" w:rsidRPr="00FB155D">
        <w:rPr>
          <w:rFonts w:ascii="Comic Sans MS" w:hAnsi="Comic Sans MS"/>
          <w:sz w:val="28"/>
          <w:szCs w:val="28"/>
        </w:rPr>
        <w:t>e.g</w:t>
      </w:r>
      <w:r w:rsidRPr="00FB155D">
        <w:rPr>
          <w:rFonts w:ascii="Comic Sans MS" w:hAnsi="Comic Sans MS"/>
          <w:sz w:val="28"/>
          <w:szCs w:val="28"/>
        </w:rPr>
        <w:t>Taraba</w:t>
      </w:r>
      <w:proofErr w:type="spellEnd"/>
      <w:r w:rsidR="00F27119" w:rsidRPr="00FB155D">
        <w:rPr>
          <w:rFonts w:ascii="Comic Sans MS" w:hAnsi="Comic Sans MS"/>
          <w:sz w:val="28"/>
          <w:szCs w:val="28"/>
        </w:rPr>
        <w:t>) with</w:t>
      </w:r>
      <w:r w:rsidRPr="00FB155D">
        <w:rPr>
          <w:rFonts w:ascii="Comic Sans MS" w:hAnsi="Comic Sans MS"/>
          <w:sz w:val="28"/>
          <w:szCs w:val="28"/>
        </w:rPr>
        <w:t xml:space="preserve"> the stipulation that 40% of the membership of </w:t>
      </w:r>
      <w:r w:rsidR="00961EFA" w:rsidRPr="00FB155D">
        <w:rPr>
          <w:rFonts w:ascii="Comic Sans MS" w:hAnsi="Comic Sans MS"/>
          <w:sz w:val="28"/>
          <w:szCs w:val="28"/>
        </w:rPr>
        <w:t>those communities</w:t>
      </w:r>
      <w:r w:rsidRPr="00FB155D">
        <w:rPr>
          <w:rFonts w:ascii="Comic Sans MS" w:hAnsi="Comic Sans MS"/>
          <w:sz w:val="28"/>
          <w:szCs w:val="28"/>
        </w:rPr>
        <w:t xml:space="preserve"> should </w:t>
      </w:r>
      <w:r w:rsidR="00961EFA" w:rsidRPr="00FB155D">
        <w:rPr>
          <w:rFonts w:ascii="Comic Sans MS" w:hAnsi="Comic Sans MS"/>
          <w:sz w:val="28"/>
          <w:szCs w:val="28"/>
        </w:rPr>
        <w:t>be women.</w:t>
      </w:r>
      <w:r w:rsidR="00F27119" w:rsidRPr="00FB155D">
        <w:rPr>
          <w:rFonts w:ascii="Comic Sans MS" w:hAnsi="Comic Sans MS"/>
          <w:b/>
          <w:sz w:val="28"/>
          <w:szCs w:val="28"/>
        </w:rPr>
        <w:t xml:space="preserve"> </w:t>
      </w:r>
      <w:r w:rsidRPr="00FB155D">
        <w:rPr>
          <w:rFonts w:ascii="Comic Sans MS" w:hAnsi="Comic Sans MS"/>
          <w:sz w:val="28"/>
          <w:szCs w:val="28"/>
        </w:rPr>
        <w:t xml:space="preserve">A mechanism exists to promote </w:t>
      </w:r>
      <w:r w:rsidRPr="00FB155D">
        <w:rPr>
          <w:rFonts w:ascii="Comic Sans MS" w:hAnsi="Comic Sans MS"/>
          <w:sz w:val="28"/>
          <w:szCs w:val="28"/>
        </w:rPr>
        <w:lastRenderedPageBreak/>
        <w:t>cooperation to mainstream gender in the water sector it is in the Ministry of Water Resources</w:t>
      </w:r>
      <w:r w:rsidR="00F27119" w:rsidRPr="00FB155D">
        <w:rPr>
          <w:rFonts w:ascii="Comic Sans MS" w:hAnsi="Comic Sans MS"/>
          <w:sz w:val="28"/>
          <w:szCs w:val="28"/>
        </w:rPr>
        <w:t>.</w:t>
      </w:r>
    </w:p>
    <w:p w:rsidR="000E5EA8" w:rsidRPr="00FB155D" w:rsidRDefault="000E5EA8" w:rsidP="00D160CC">
      <w:pPr>
        <w:spacing w:after="0"/>
        <w:jc w:val="both"/>
        <w:rPr>
          <w:rFonts w:ascii="Comic Sans MS" w:hAnsi="Comic Sans MS"/>
          <w:b/>
          <w:sz w:val="28"/>
          <w:szCs w:val="28"/>
        </w:rPr>
      </w:pPr>
    </w:p>
    <w:p w:rsidR="00270652" w:rsidRPr="00FB155D" w:rsidRDefault="00DA1483" w:rsidP="00D160CC">
      <w:pPr>
        <w:pStyle w:val="ListParagraph"/>
        <w:numPr>
          <w:ilvl w:val="0"/>
          <w:numId w:val="1"/>
        </w:numPr>
        <w:spacing w:after="0"/>
        <w:jc w:val="both"/>
        <w:rPr>
          <w:rFonts w:ascii="Comic Sans MS" w:hAnsi="Comic Sans MS"/>
          <w:b/>
          <w:sz w:val="28"/>
          <w:szCs w:val="28"/>
        </w:rPr>
      </w:pPr>
      <w:r w:rsidRPr="00FB155D">
        <w:rPr>
          <w:rFonts w:ascii="Comic Sans MS" w:hAnsi="Comic Sans MS"/>
          <w:b/>
          <w:sz w:val="28"/>
          <w:szCs w:val="28"/>
        </w:rPr>
        <w:t xml:space="preserve">What measures can be taken to accommodate and embrace biological differences (such </w:t>
      </w:r>
      <w:r w:rsidR="00383DE2" w:rsidRPr="00FB155D">
        <w:rPr>
          <w:rFonts w:ascii="Comic Sans MS" w:hAnsi="Comic Sans MS"/>
          <w:b/>
          <w:sz w:val="28"/>
          <w:szCs w:val="28"/>
        </w:rPr>
        <w:t>as menstruation</w:t>
      </w:r>
      <w:r w:rsidRPr="00FB155D">
        <w:rPr>
          <w:rFonts w:ascii="Comic Sans MS" w:hAnsi="Comic Sans MS"/>
          <w:b/>
          <w:sz w:val="28"/>
          <w:szCs w:val="28"/>
        </w:rPr>
        <w:t xml:space="preserve">)?  What </w:t>
      </w:r>
      <w:r w:rsidR="00383DE2" w:rsidRPr="00FB155D">
        <w:rPr>
          <w:rFonts w:ascii="Comic Sans MS" w:hAnsi="Comic Sans MS"/>
          <w:b/>
          <w:sz w:val="28"/>
          <w:szCs w:val="28"/>
        </w:rPr>
        <w:t>measures can</w:t>
      </w:r>
      <w:r w:rsidRPr="00FB155D">
        <w:rPr>
          <w:rFonts w:ascii="Comic Sans MS" w:hAnsi="Comic Sans MS"/>
          <w:b/>
          <w:sz w:val="28"/>
          <w:szCs w:val="28"/>
        </w:rPr>
        <w:t xml:space="preserve"> be taken </w:t>
      </w:r>
      <w:r w:rsidR="00AA04B5" w:rsidRPr="00FB155D">
        <w:rPr>
          <w:rFonts w:ascii="Comic Sans MS" w:hAnsi="Comic Sans MS"/>
          <w:b/>
          <w:sz w:val="28"/>
          <w:szCs w:val="28"/>
        </w:rPr>
        <w:t>to accommodate</w:t>
      </w:r>
      <w:r w:rsidR="00383DE2" w:rsidRPr="00FB155D">
        <w:rPr>
          <w:rFonts w:ascii="Comic Sans MS" w:hAnsi="Comic Sans MS"/>
          <w:b/>
          <w:sz w:val="28"/>
          <w:szCs w:val="28"/>
        </w:rPr>
        <w:t xml:space="preserve"> (assumed)</w:t>
      </w:r>
      <w:r w:rsidRPr="00FB155D">
        <w:rPr>
          <w:rFonts w:ascii="Comic Sans MS" w:hAnsi="Comic Sans MS"/>
          <w:b/>
          <w:sz w:val="28"/>
          <w:szCs w:val="28"/>
        </w:rPr>
        <w:t xml:space="preserve"> </w:t>
      </w:r>
      <w:r w:rsidR="00383DE2" w:rsidRPr="00FB155D">
        <w:rPr>
          <w:rFonts w:ascii="Comic Sans MS" w:hAnsi="Comic Sans MS"/>
          <w:b/>
          <w:sz w:val="28"/>
          <w:szCs w:val="28"/>
        </w:rPr>
        <w:t>different priories in the use of water, sanitation and hygiene services?</w:t>
      </w:r>
    </w:p>
    <w:p w:rsidR="00B517AA" w:rsidRPr="00FB155D" w:rsidRDefault="00B517AA"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(a) Replacing the silence and shame of menstruation with pride and confidence; equipping women and girls with the knowledge and means to manage their menstruation hygienically and with dignity;</w:t>
      </w:r>
    </w:p>
    <w:p w:rsidR="00B517AA" w:rsidRPr="00FB155D" w:rsidRDefault="00B517AA"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(b) Providing means for the safe disposal of menstrual waste.</w:t>
      </w:r>
    </w:p>
    <w:p w:rsidR="00B517AA" w:rsidRPr="00FB155D" w:rsidRDefault="00B517AA"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(c) Providing MHM in schools encourages adolescent girls to continue their education, improving their long-term development and self-confidence.</w:t>
      </w:r>
    </w:p>
    <w:p w:rsidR="00383DE2" w:rsidRPr="00FB155D" w:rsidRDefault="00B517AA"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(d) Helping to prevent early marriage and early pregnancy, and contributing to ending the cycle of poverty.</w:t>
      </w:r>
    </w:p>
    <w:p w:rsidR="00F27119" w:rsidRPr="00FB155D" w:rsidRDefault="00F27119" w:rsidP="00D160CC">
      <w:pPr>
        <w:spacing w:after="0"/>
        <w:jc w:val="both"/>
        <w:rPr>
          <w:rFonts w:ascii="Comic Sans MS" w:hAnsi="Comic Sans MS"/>
          <w:sz w:val="28"/>
          <w:szCs w:val="28"/>
        </w:rPr>
      </w:pPr>
      <w:r w:rsidRPr="00FB155D">
        <w:rPr>
          <w:rFonts w:ascii="Comic Sans MS" w:hAnsi="Comic Sans MS"/>
          <w:sz w:val="28"/>
          <w:szCs w:val="28"/>
        </w:rPr>
        <w:t>(e)</w:t>
      </w:r>
      <w:r w:rsidRPr="00FB155D">
        <w:rPr>
          <w:rFonts w:ascii="Comic Sans MS" w:hAnsi="Comic Sans MS"/>
          <w:sz w:val="28"/>
          <w:szCs w:val="28"/>
        </w:rPr>
        <w:tab/>
        <w:t xml:space="preserve"> Non- governmental organization should be encouraged to dig wells or sink boreholes for female headed households (who are not entitled to land).</w:t>
      </w:r>
    </w:p>
    <w:p w:rsidR="00F27119" w:rsidRPr="00FB155D" w:rsidRDefault="00F27119" w:rsidP="00D160CC">
      <w:pPr>
        <w:spacing w:after="0"/>
        <w:jc w:val="both"/>
        <w:rPr>
          <w:rFonts w:ascii="Comic Sans MS" w:hAnsi="Comic Sans MS"/>
          <w:sz w:val="28"/>
          <w:szCs w:val="28"/>
        </w:rPr>
      </w:pPr>
      <w:r w:rsidRPr="00FB155D">
        <w:rPr>
          <w:rFonts w:ascii="Comic Sans MS" w:hAnsi="Comic Sans MS"/>
          <w:sz w:val="28"/>
          <w:szCs w:val="28"/>
        </w:rPr>
        <w:t>(f)</w:t>
      </w:r>
      <w:r w:rsidRPr="00FB155D">
        <w:rPr>
          <w:rFonts w:ascii="Comic Sans MS" w:hAnsi="Comic Sans MS"/>
          <w:sz w:val="28"/>
          <w:szCs w:val="28"/>
        </w:rPr>
        <w:tab/>
        <w:t xml:space="preserve">Adequate gender mainstreaming including gender analysis at all levels of government and at all levels of the project should be conducted.  These include policy provisions like stating that the management of WASH initiatives should have female representatives </w:t>
      </w:r>
    </w:p>
    <w:p w:rsidR="00F27119" w:rsidRPr="00FB155D" w:rsidRDefault="00F27119" w:rsidP="00D160CC">
      <w:pPr>
        <w:spacing w:after="0"/>
        <w:jc w:val="both"/>
        <w:rPr>
          <w:rFonts w:ascii="Comic Sans MS" w:hAnsi="Comic Sans MS"/>
          <w:sz w:val="28"/>
          <w:szCs w:val="28"/>
        </w:rPr>
      </w:pPr>
      <w:r w:rsidRPr="00FB155D">
        <w:rPr>
          <w:rFonts w:ascii="Comic Sans MS" w:hAnsi="Comic Sans MS"/>
          <w:sz w:val="28"/>
          <w:szCs w:val="28"/>
        </w:rPr>
        <w:t xml:space="preserve">g. </w:t>
      </w:r>
      <w:r w:rsidRPr="00FB155D">
        <w:rPr>
          <w:rFonts w:ascii="Comic Sans MS" w:hAnsi="Comic Sans MS"/>
          <w:sz w:val="28"/>
          <w:szCs w:val="28"/>
        </w:rPr>
        <w:tab/>
      </w:r>
      <w:r w:rsidR="00224013">
        <w:rPr>
          <w:rFonts w:ascii="Comic Sans MS" w:hAnsi="Comic Sans MS"/>
          <w:sz w:val="28"/>
          <w:szCs w:val="28"/>
        </w:rPr>
        <w:t>F</w:t>
      </w:r>
      <w:r w:rsidRPr="00FB155D">
        <w:rPr>
          <w:rFonts w:ascii="Comic Sans MS" w:hAnsi="Comic Sans MS"/>
          <w:sz w:val="28"/>
          <w:szCs w:val="28"/>
        </w:rPr>
        <w:t xml:space="preserve">ormulate a strategy or action plan that address biological difference </w:t>
      </w:r>
    </w:p>
    <w:p w:rsidR="00F27119" w:rsidRPr="00FB155D" w:rsidRDefault="00224013" w:rsidP="00D160CC">
      <w:pPr>
        <w:spacing w:after="0"/>
        <w:jc w:val="both"/>
        <w:rPr>
          <w:rFonts w:ascii="Comic Sans MS" w:hAnsi="Comic Sans MS"/>
          <w:sz w:val="28"/>
          <w:szCs w:val="28"/>
        </w:rPr>
      </w:pPr>
      <w:r>
        <w:rPr>
          <w:rFonts w:ascii="Comic Sans MS" w:hAnsi="Comic Sans MS"/>
          <w:sz w:val="28"/>
          <w:szCs w:val="28"/>
        </w:rPr>
        <w:t>h. C</w:t>
      </w:r>
      <w:r w:rsidR="00F27119" w:rsidRPr="00FB155D">
        <w:rPr>
          <w:rFonts w:ascii="Comic Sans MS" w:hAnsi="Comic Sans MS"/>
          <w:sz w:val="28"/>
          <w:szCs w:val="28"/>
        </w:rPr>
        <w:t xml:space="preserve">onduct training and capacity building on gender inclusiveness for both women and </w:t>
      </w:r>
      <w:r w:rsidR="00D160CC" w:rsidRPr="00FB155D">
        <w:rPr>
          <w:rFonts w:ascii="Comic Sans MS" w:hAnsi="Comic Sans MS"/>
          <w:sz w:val="28"/>
          <w:szCs w:val="28"/>
        </w:rPr>
        <w:t>men.</w:t>
      </w:r>
    </w:p>
    <w:p w:rsidR="00F27119" w:rsidRPr="00FB155D" w:rsidRDefault="00F27119" w:rsidP="00D160CC">
      <w:pPr>
        <w:autoSpaceDE w:val="0"/>
        <w:autoSpaceDN w:val="0"/>
        <w:adjustRightInd w:val="0"/>
        <w:spacing w:after="0"/>
        <w:jc w:val="both"/>
        <w:rPr>
          <w:rFonts w:ascii="Comic Sans MS" w:hAnsi="Comic Sans MS" w:cs="Helvetica"/>
          <w:sz w:val="28"/>
          <w:szCs w:val="28"/>
        </w:rPr>
      </w:pPr>
    </w:p>
    <w:p w:rsidR="000F13BD" w:rsidRPr="00FB155D" w:rsidRDefault="00B517AA" w:rsidP="00D160CC">
      <w:pPr>
        <w:pStyle w:val="ListParagraph"/>
        <w:numPr>
          <w:ilvl w:val="0"/>
          <w:numId w:val="1"/>
        </w:numPr>
        <w:autoSpaceDE w:val="0"/>
        <w:autoSpaceDN w:val="0"/>
        <w:adjustRightInd w:val="0"/>
        <w:spacing w:after="0"/>
        <w:jc w:val="both"/>
        <w:rPr>
          <w:rFonts w:ascii="Comic Sans MS" w:hAnsi="Comic Sans MS" w:cs="Helvetica"/>
          <w:b/>
          <w:sz w:val="28"/>
          <w:szCs w:val="28"/>
        </w:rPr>
      </w:pPr>
      <w:r w:rsidRPr="00FB155D">
        <w:rPr>
          <w:rFonts w:ascii="Comic Sans MS" w:hAnsi="Comic Sans MS" w:cs="Helvetica"/>
          <w:b/>
          <w:sz w:val="28"/>
          <w:szCs w:val="28"/>
        </w:rPr>
        <w:lastRenderedPageBreak/>
        <w:t>What measures can be taken to combat stereotypes,</w:t>
      </w:r>
      <w:r w:rsidR="000F13BD" w:rsidRPr="00FB155D">
        <w:rPr>
          <w:rFonts w:ascii="Comic Sans MS" w:hAnsi="Comic Sans MS" w:cs="Helvetica"/>
          <w:b/>
          <w:sz w:val="28"/>
          <w:szCs w:val="28"/>
        </w:rPr>
        <w:t xml:space="preserve"> </w:t>
      </w:r>
      <w:r w:rsidRPr="00FB155D">
        <w:rPr>
          <w:rFonts w:ascii="Comic Sans MS" w:hAnsi="Comic Sans MS" w:cs="Helvetica"/>
          <w:b/>
          <w:sz w:val="28"/>
          <w:szCs w:val="28"/>
        </w:rPr>
        <w:t xml:space="preserve">change </w:t>
      </w:r>
      <w:r w:rsidR="000F13BD" w:rsidRPr="00FB155D">
        <w:rPr>
          <w:rFonts w:ascii="Comic Sans MS" w:hAnsi="Comic Sans MS" w:cs="Helvetica"/>
          <w:b/>
          <w:sz w:val="28"/>
          <w:szCs w:val="28"/>
        </w:rPr>
        <w:t>harmful practices and challenges socio-cultural norms and perceptions that disadvantage women and girls with respect to access to water sanitation and water?</w:t>
      </w:r>
    </w:p>
    <w:p w:rsidR="00C921F7" w:rsidRPr="00FB155D" w:rsidRDefault="00C921F7" w:rsidP="00D160CC">
      <w:pPr>
        <w:pStyle w:val="ListParagraph"/>
        <w:autoSpaceDE w:val="0"/>
        <w:autoSpaceDN w:val="0"/>
        <w:adjustRightInd w:val="0"/>
        <w:spacing w:after="0"/>
        <w:jc w:val="both"/>
        <w:rPr>
          <w:rFonts w:ascii="Comic Sans MS" w:hAnsi="Comic Sans MS" w:cs="Helvetica"/>
          <w:b/>
          <w:sz w:val="28"/>
          <w:szCs w:val="28"/>
        </w:rPr>
      </w:pPr>
    </w:p>
    <w:p w:rsidR="000F13BD" w:rsidRPr="00FB155D" w:rsidRDefault="0055312F"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(a)</w:t>
      </w:r>
      <w:r w:rsidR="000F13BD" w:rsidRPr="00FB155D">
        <w:rPr>
          <w:rFonts w:ascii="Comic Sans MS" w:hAnsi="Comic Sans MS" w:cs="Helvetica"/>
          <w:sz w:val="28"/>
          <w:szCs w:val="28"/>
        </w:rPr>
        <w:t xml:space="preserve">Access to water and sanitation are </w:t>
      </w:r>
      <w:r w:rsidRPr="00FB155D">
        <w:rPr>
          <w:rFonts w:ascii="Comic Sans MS" w:hAnsi="Comic Sans MS" w:cs="Helvetica"/>
          <w:sz w:val="28"/>
          <w:szCs w:val="28"/>
        </w:rPr>
        <w:t>recognized</w:t>
      </w:r>
      <w:r w:rsidR="000F13BD" w:rsidRPr="00FB155D">
        <w:rPr>
          <w:rFonts w:ascii="Comic Sans MS" w:hAnsi="Comic Sans MS" w:cs="Helvetica"/>
          <w:sz w:val="28"/>
          <w:szCs w:val="28"/>
        </w:rPr>
        <w:t xml:space="preserve"> as fundamental human rights</w:t>
      </w:r>
      <w:r w:rsidRPr="00FB155D">
        <w:rPr>
          <w:rFonts w:ascii="Comic Sans MS" w:hAnsi="Comic Sans MS" w:cs="Helvetica"/>
          <w:sz w:val="28"/>
          <w:szCs w:val="28"/>
        </w:rPr>
        <w:t xml:space="preserve"> incorporated</w:t>
      </w:r>
      <w:r w:rsidR="000F13BD" w:rsidRPr="00FB155D">
        <w:rPr>
          <w:rFonts w:ascii="Comic Sans MS" w:hAnsi="Comic Sans MS" w:cs="Helvetica"/>
          <w:sz w:val="28"/>
          <w:szCs w:val="28"/>
        </w:rPr>
        <w:t xml:space="preserve"> in the International Covenant on Economic Social and Cultural Rights.</w:t>
      </w:r>
    </w:p>
    <w:p w:rsidR="000F13BD" w:rsidRPr="00FB155D" w:rsidRDefault="0055312F"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(b)</w:t>
      </w:r>
      <w:r w:rsidR="000F13BD" w:rsidRPr="00FB155D">
        <w:rPr>
          <w:rFonts w:ascii="Comic Sans MS" w:hAnsi="Comic Sans MS" w:cs="Helvetica"/>
          <w:sz w:val="28"/>
          <w:szCs w:val="28"/>
        </w:rPr>
        <w:t>The rights to water and sanitation require that these basics are adequate,</w:t>
      </w:r>
    </w:p>
    <w:p w:rsidR="00F27119" w:rsidRPr="00FB155D" w:rsidRDefault="002E4094" w:rsidP="00D160CC">
      <w:pPr>
        <w:spacing w:after="0"/>
        <w:jc w:val="both"/>
        <w:rPr>
          <w:rFonts w:ascii="Comic Sans MS" w:hAnsi="Comic Sans MS"/>
          <w:sz w:val="28"/>
          <w:szCs w:val="28"/>
        </w:rPr>
      </w:pPr>
      <w:r w:rsidRPr="00FB155D">
        <w:rPr>
          <w:rFonts w:ascii="Comic Sans MS" w:hAnsi="Comic Sans MS"/>
          <w:sz w:val="28"/>
          <w:szCs w:val="28"/>
        </w:rPr>
        <w:t xml:space="preserve"> </w:t>
      </w:r>
      <w:r w:rsidR="00F27119" w:rsidRPr="00FB155D">
        <w:rPr>
          <w:rFonts w:ascii="Comic Sans MS" w:hAnsi="Comic Sans MS"/>
          <w:sz w:val="28"/>
          <w:szCs w:val="28"/>
        </w:rPr>
        <w:t>(</w:t>
      </w:r>
      <w:r>
        <w:rPr>
          <w:rFonts w:ascii="Comic Sans MS" w:hAnsi="Comic Sans MS"/>
          <w:sz w:val="28"/>
          <w:szCs w:val="28"/>
        </w:rPr>
        <w:t>c</w:t>
      </w:r>
      <w:r w:rsidR="00F27119" w:rsidRPr="00FB155D">
        <w:rPr>
          <w:rFonts w:ascii="Comic Sans MS" w:hAnsi="Comic Sans MS"/>
          <w:sz w:val="28"/>
          <w:szCs w:val="28"/>
        </w:rPr>
        <w:t>)</w:t>
      </w:r>
      <w:r w:rsidR="00F27119" w:rsidRPr="00FB155D">
        <w:rPr>
          <w:rFonts w:ascii="Comic Sans MS" w:hAnsi="Comic Sans MS"/>
          <w:sz w:val="28"/>
          <w:szCs w:val="28"/>
        </w:rPr>
        <w:tab/>
        <w:t>Gender analysis of the water sanitation and hygienic sector to identify harmful practices, socio cultural norms and perceptions that affect water, sanitation and hygiene.</w:t>
      </w:r>
    </w:p>
    <w:p w:rsidR="00F27119" w:rsidRPr="00FB155D" w:rsidRDefault="00F27119" w:rsidP="00D160CC">
      <w:pPr>
        <w:spacing w:after="0"/>
        <w:jc w:val="both"/>
        <w:rPr>
          <w:rFonts w:ascii="Comic Sans MS" w:hAnsi="Comic Sans MS"/>
          <w:sz w:val="28"/>
          <w:szCs w:val="28"/>
        </w:rPr>
      </w:pPr>
      <w:r w:rsidRPr="00FB155D">
        <w:rPr>
          <w:rFonts w:ascii="Comic Sans MS" w:hAnsi="Comic Sans MS"/>
          <w:sz w:val="28"/>
          <w:szCs w:val="28"/>
        </w:rPr>
        <w:t>(</w:t>
      </w:r>
      <w:r w:rsidR="002E4094">
        <w:rPr>
          <w:rFonts w:ascii="Comic Sans MS" w:hAnsi="Comic Sans MS"/>
          <w:sz w:val="28"/>
          <w:szCs w:val="28"/>
        </w:rPr>
        <w:t>d</w:t>
      </w:r>
      <w:r w:rsidRPr="00FB155D">
        <w:rPr>
          <w:rFonts w:ascii="Comic Sans MS" w:hAnsi="Comic Sans MS"/>
          <w:sz w:val="28"/>
          <w:szCs w:val="28"/>
        </w:rPr>
        <w:t>)</w:t>
      </w:r>
      <w:r w:rsidRPr="00FB155D">
        <w:rPr>
          <w:rFonts w:ascii="Comic Sans MS" w:hAnsi="Comic Sans MS"/>
          <w:sz w:val="28"/>
          <w:szCs w:val="28"/>
        </w:rPr>
        <w:tab/>
        <w:t>Advocacy to community leaders to change perceptions of stereotypes.</w:t>
      </w:r>
    </w:p>
    <w:p w:rsidR="00F27119" w:rsidRPr="00FB155D" w:rsidRDefault="00F27119" w:rsidP="00D160CC">
      <w:pPr>
        <w:spacing w:after="0"/>
        <w:jc w:val="both"/>
        <w:rPr>
          <w:rFonts w:ascii="Comic Sans MS" w:hAnsi="Comic Sans MS"/>
          <w:sz w:val="28"/>
          <w:szCs w:val="28"/>
        </w:rPr>
      </w:pPr>
      <w:r w:rsidRPr="00FB155D">
        <w:rPr>
          <w:rFonts w:ascii="Comic Sans MS" w:hAnsi="Comic Sans MS"/>
          <w:sz w:val="28"/>
          <w:szCs w:val="28"/>
        </w:rPr>
        <w:t>(</w:t>
      </w:r>
      <w:r w:rsidR="002E4094">
        <w:rPr>
          <w:rFonts w:ascii="Comic Sans MS" w:hAnsi="Comic Sans MS"/>
          <w:sz w:val="28"/>
          <w:szCs w:val="28"/>
        </w:rPr>
        <w:t>e</w:t>
      </w:r>
      <w:r w:rsidRPr="00FB155D">
        <w:rPr>
          <w:rFonts w:ascii="Comic Sans MS" w:hAnsi="Comic Sans MS"/>
          <w:sz w:val="28"/>
          <w:szCs w:val="28"/>
        </w:rPr>
        <w:t>)</w:t>
      </w:r>
      <w:r w:rsidRPr="00FB155D">
        <w:rPr>
          <w:rFonts w:ascii="Comic Sans MS" w:hAnsi="Comic Sans MS"/>
          <w:sz w:val="28"/>
          <w:szCs w:val="28"/>
        </w:rPr>
        <w:tab/>
        <w:t xml:space="preserve"> Capacity building of service provides.</w:t>
      </w:r>
    </w:p>
    <w:p w:rsidR="0055312F" w:rsidRPr="00FB155D" w:rsidRDefault="0055312F" w:rsidP="00D160CC">
      <w:pPr>
        <w:pStyle w:val="ListParagraph"/>
        <w:numPr>
          <w:ilvl w:val="0"/>
          <w:numId w:val="1"/>
        </w:num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b/>
          <w:sz w:val="28"/>
          <w:szCs w:val="28"/>
        </w:rPr>
        <w:t>What role can men and boys play in ensuring gender equality in the context of sanitation and water?</w:t>
      </w:r>
    </w:p>
    <w:p w:rsidR="0055312F" w:rsidRPr="00FB155D" w:rsidRDefault="0055312F" w:rsidP="00D160CC">
      <w:pPr>
        <w:pStyle w:val="ListParagraph"/>
        <w:autoSpaceDE w:val="0"/>
        <w:autoSpaceDN w:val="0"/>
        <w:adjustRightInd w:val="0"/>
        <w:spacing w:after="0"/>
        <w:jc w:val="both"/>
        <w:rPr>
          <w:rFonts w:ascii="Comic Sans MS" w:hAnsi="Comic Sans MS" w:cs="Helvetica"/>
          <w:b/>
          <w:sz w:val="28"/>
          <w:szCs w:val="28"/>
        </w:rPr>
      </w:pPr>
    </w:p>
    <w:p w:rsidR="002E4094" w:rsidRDefault="00A173BE" w:rsidP="00D160CC">
      <w:pPr>
        <w:autoSpaceDE w:val="0"/>
        <w:autoSpaceDN w:val="0"/>
        <w:adjustRightInd w:val="0"/>
        <w:spacing w:after="0"/>
        <w:jc w:val="both"/>
        <w:rPr>
          <w:rFonts w:ascii="Comic Sans MS" w:hAnsi="Comic Sans MS" w:cs="ArialNarrow"/>
          <w:sz w:val="28"/>
          <w:szCs w:val="28"/>
        </w:rPr>
      </w:pPr>
      <w:r w:rsidRPr="00FB155D">
        <w:rPr>
          <w:rFonts w:ascii="Comic Sans MS" w:hAnsi="Comic Sans MS" w:cs="ArialNarrow"/>
          <w:sz w:val="28"/>
          <w:szCs w:val="28"/>
        </w:rPr>
        <w:t>(</w:t>
      </w:r>
      <w:r w:rsidR="002E4094">
        <w:rPr>
          <w:rFonts w:ascii="Comic Sans MS" w:hAnsi="Comic Sans MS" w:cs="ArialNarrow"/>
          <w:sz w:val="28"/>
          <w:szCs w:val="28"/>
        </w:rPr>
        <w:t>a</w:t>
      </w:r>
      <w:r w:rsidRPr="00FB155D">
        <w:rPr>
          <w:rFonts w:ascii="Comic Sans MS" w:hAnsi="Comic Sans MS" w:cs="ArialNarrow"/>
          <w:sz w:val="28"/>
          <w:szCs w:val="28"/>
        </w:rPr>
        <w:t xml:space="preserve">)Men </w:t>
      </w:r>
      <w:r w:rsidR="0055312F" w:rsidRPr="00FB155D">
        <w:rPr>
          <w:rFonts w:ascii="Comic Sans MS" w:hAnsi="Comic Sans MS" w:cs="ArialNarrow"/>
          <w:sz w:val="28"/>
          <w:szCs w:val="28"/>
        </w:rPr>
        <w:t>traditional</w:t>
      </w:r>
      <w:r w:rsidRPr="00FB155D">
        <w:rPr>
          <w:rFonts w:ascii="Comic Sans MS" w:hAnsi="Comic Sans MS" w:cs="ArialNarrow"/>
          <w:sz w:val="28"/>
          <w:szCs w:val="28"/>
        </w:rPr>
        <w:t xml:space="preserve">ly may have a greater role than </w:t>
      </w:r>
      <w:r w:rsidR="0055312F" w:rsidRPr="00FB155D">
        <w:rPr>
          <w:rFonts w:ascii="Comic Sans MS" w:hAnsi="Comic Sans MS" w:cs="ArialNarrow"/>
          <w:sz w:val="28"/>
          <w:szCs w:val="28"/>
        </w:rPr>
        <w:t xml:space="preserve">women in </w:t>
      </w:r>
      <w:r w:rsidRPr="00FB155D">
        <w:rPr>
          <w:rFonts w:ascii="Comic Sans MS" w:hAnsi="Comic Sans MS" w:cs="ArialNarrow"/>
          <w:sz w:val="28"/>
          <w:szCs w:val="28"/>
        </w:rPr>
        <w:t xml:space="preserve">public decision-making. Because </w:t>
      </w:r>
      <w:r w:rsidR="0055312F" w:rsidRPr="00FB155D">
        <w:rPr>
          <w:rFonts w:ascii="Comic Sans MS" w:hAnsi="Comic Sans MS" w:cs="ArialNarrow"/>
          <w:sz w:val="28"/>
          <w:szCs w:val="28"/>
        </w:rPr>
        <w:t>of these differ</w:t>
      </w:r>
      <w:r w:rsidRPr="00FB155D">
        <w:rPr>
          <w:rFonts w:ascii="Comic Sans MS" w:hAnsi="Comic Sans MS" w:cs="ArialNarrow"/>
          <w:sz w:val="28"/>
          <w:szCs w:val="28"/>
        </w:rPr>
        <w:t xml:space="preserve">ent roles and incentives, it is </w:t>
      </w:r>
      <w:r w:rsidR="0055312F" w:rsidRPr="00FB155D">
        <w:rPr>
          <w:rFonts w:ascii="Comic Sans MS" w:hAnsi="Comic Sans MS" w:cs="ArialNarrow"/>
          <w:sz w:val="28"/>
          <w:szCs w:val="28"/>
        </w:rPr>
        <w:t xml:space="preserve">important </w:t>
      </w:r>
      <w:r w:rsidRPr="00FB155D">
        <w:rPr>
          <w:rFonts w:ascii="Comic Sans MS" w:hAnsi="Comic Sans MS" w:cs="ArialNarrow"/>
          <w:sz w:val="28"/>
          <w:szCs w:val="28"/>
        </w:rPr>
        <w:t xml:space="preserve">to fully involve both women and </w:t>
      </w:r>
      <w:r w:rsidR="0055312F" w:rsidRPr="00FB155D">
        <w:rPr>
          <w:rFonts w:ascii="Comic Sans MS" w:hAnsi="Comic Sans MS" w:cs="ArialNarrow"/>
          <w:sz w:val="28"/>
          <w:szCs w:val="28"/>
        </w:rPr>
        <w:t>men in dem</w:t>
      </w:r>
      <w:r w:rsidRPr="00FB155D">
        <w:rPr>
          <w:rFonts w:ascii="Comic Sans MS" w:hAnsi="Comic Sans MS" w:cs="ArialNarrow"/>
          <w:sz w:val="28"/>
          <w:szCs w:val="28"/>
        </w:rPr>
        <w:t xml:space="preserve">and-driven water and sanitation </w:t>
      </w:r>
      <w:r w:rsidR="0055312F" w:rsidRPr="00FB155D">
        <w:rPr>
          <w:rFonts w:ascii="Comic Sans MS" w:hAnsi="Comic Sans MS" w:cs="ArialNarrow"/>
          <w:sz w:val="28"/>
          <w:szCs w:val="28"/>
        </w:rPr>
        <w:t>programs</w:t>
      </w:r>
      <w:r w:rsidRPr="00FB155D">
        <w:rPr>
          <w:rFonts w:ascii="Comic Sans MS" w:hAnsi="Comic Sans MS" w:cs="ArialNarrow"/>
          <w:sz w:val="28"/>
          <w:szCs w:val="28"/>
        </w:rPr>
        <w:t xml:space="preserve">, where communities decide what </w:t>
      </w:r>
      <w:r w:rsidR="0055312F" w:rsidRPr="00FB155D">
        <w:rPr>
          <w:rFonts w:ascii="Comic Sans MS" w:hAnsi="Comic Sans MS" w:cs="ArialNarrow"/>
          <w:sz w:val="28"/>
          <w:szCs w:val="28"/>
        </w:rPr>
        <w:t>type of syste</w:t>
      </w:r>
      <w:r w:rsidRPr="00FB155D">
        <w:rPr>
          <w:rFonts w:ascii="Comic Sans MS" w:hAnsi="Comic Sans MS" w:cs="ArialNarrow"/>
          <w:sz w:val="28"/>
          <w:szCs w:val="28"/>
        </w:rPr>
        <w:t xml:space="preserve">ms they want and are willing to </w:t>
      </w:r>
      <w:r w:rsidR="0055312F" w:rsidRPr="00FB155D">
        <w:rPr>
          <w:rFonts w:ascii="Comic Sans MS" w:hAnsi="Comic Sans MS" w:cs="ArialNarrow"/>
          <w:sz w:val="28"/>
          <w:szCs w:val="28"/>
        </w:rPr>
        <w:t xml:space="preserve">help </w:t>
      </w:r>
      <w:r w:rsidR="00C921F7" w:rsidRPr="00FB155D">
        <w:rPr>
          <w:rFonts w:ascii="Comic Sans MS" w:hAnsi="Comic Sans MS" w:cs="ArialNarrow"/>
          <w:sz w:val="28"/>
          <w:szCs w:val="28"/>
        </w:rPr>
        <w:t>finance</w:t>
      </w:r>
    </w:p>
    <w:p w:rsidR="00F27119" w:rsidRPr="002E4094" w:rsidRDefault="002E4094" w:rsidP="00D160CC">
      <w:pPr>
        <w:autoSpaceDE w:val="0"/>
        <w:autoSpaceDN w:val="0"/>
        <w:adjustRightInd w:val="0"/>
        <w:spacing w:after="0"/>
        <w:jc w:val="both"/>
        <w:rPr>
          <w:rFonts w:ascii="Comic Sans MS" w:hAnsi="Comic Sans MS" w:cs="ArialNarrow"/>
          <w:sz w:val="28"/>
          <w:szCs w:val="28"/>
        </w:rPr>
      </w:pPr>
      <w:r>
        <w:rPr>
          <w:rFonts w:ascii="Comic Sans MS" w:hAnsi="Comic Sans MS" w:cs="ArialNarrow"/>
          <w:sz w:val="28"/>
          <w:szCs w:val="28"/>
        </w:rPr>
        <w:t xml:space="preserve"> (b)</w:t>
      </w:r>
      <w:r w:rsidR="00F27119" w:rsidRPr="00FB155D">
        <w:rPr>
          <w:rFonts w:ascii="Comic Sans MS" w:hAnsi="Comic Sans MS"/>
          <w:sz w:val="28"/>
          <w:szCs w:val="28"/>
        </w:rPr>
        <w:t xml:space="preserve"> </w:t>
      </w:r>
      <w:r w:rsidR="00F27119" w:rsidRPr="00FB155D">
        <w:rPr>
          <w:rFonts w:ascii="Comic Sans MS" w:hAnsi="Comic Sans MS"/>
          <w:sz w:val="28"/>
          <w:szCs w:val="28"/>
        </w:rPr>
        <w:tab/>
        <w:t>Men and boys should be more supportive of women especially female heads of households (e.g. help them build wells and other WASH facilities)</w:t>
      </w:r>
    </w:p>
    <w:p w:rsidR="00EB2DC1" w:rsidRPr="00FB155D" w:rsidRDefault="00F27119" w:rsidP="00D160CC">
      <w:pPr>
        <w:spacing w:after="0"/>
        <w:jc w:val="both"/>
        <w:rPr>
          <w:rFonts w:ascii="Comic Sans MS" w:hAnsi="Comic Sans MS"/>
          <w:sz w:val="28"/>
          <w:szCs w:val="28"/>
        </w:rPr>
      </w:pPr>
      <w:r w:rsidRPr="00FB155D">
        <w:rPr>
          <w:rFonts w:ascii="Comic Sans MS" w:hAnsi="Comic Sans MS"/>
          <w:sz w:val="28"/>
          <w:szCs w:val="28"/>
        </w:rPr>
        <w:t>(</w:t>
      </w:r>
      <w:r w:rsidR="002E4094">
        <w:rPr>
          <w:rFonts w:ascii="Comic Sans MS" w:hAnsi="Comic Sans MS"/>
          <w:sz w:val="28"/>
          <w:szCs w:val="28"/>
        </w:rPr>
        <w:t>c</w:t>
      </w:r>
      <w:r w:rsidRPr="00FB155D">
        <w:rPr>
          <w:rFonts w:ascii="Comic Sans MS" w:hAnsi="Comic Sans MS"/>
          <w:sz w:val="28"/>
          <w:szCs w:val="28"/>
        </w:rPr>
        <w:t>)</w:t>
      </w:r>
      <w:r w:rsidRPr="00FB155D">
        <w:rPr>
          <w:rFonts w:ascii="Comic Sans MS" w:hAnsi="Comic Sans MS"/>
          <w:sz w:val="28"/>
          <w:szCs w:val="28"/>
        </w:rPr>
        <w:tab/>
        <w:t>Men should encourage women in decision making on WASH activities.</w:t>
      </w:r>
    </w:p>
    <w:p w:rsidR="00F27119" w:rsidRPr="00FB155D" w:rsidRDefault="00A173BE" w:rsidP="00D160CC">
      <w:pPr>
        <w:pStyle w:val="ListParagraph"/>
        <w:numPr>
          <w:ilvl w:val="0"/>
          <w:numId w:val="1"/>
        </w:numPr>
        <w:spacing w:after="0"/>
        <w:jc w:val="both"/>
        <w:rPr>
          <w:rFonts w:ascii="Comic Sans MS" w:hAnsi="Comic Sans MS"/>
          <w:sz w:val="28"/>
          <w:szCs w:val="28"/>
        </w:rPr>
      </w:pPr>
      <w:r w:rsidRPr="00FB155D">
        <w:rPr>
          <w:rFonts w:ascii="Comic Sans MS" w:hAnsi="Comic Sans MS" w:cs="ArialNarrow"/>
          <w:b/>
          <w:sz w:val="28"/>
          <w:szCs w:val="28"/>
        </w:rPr>
        <w:lastRenderedPageBreak/>
        <w:t>What measures can be taken to combat gender –based violence in the context of sanitation and water?</w:t>
      </w:r>
      <w:r w:rsidR="00C921F7" w:rsidRPr="00FB155D">
        <w:rPr>
          <w:rFonts w:ascii="Comic Sans MS" w:hAnsi="Comic Sans MS" w:cs="ArialNarrow"/>
          <w:b/>
          <w:sz w:val="28"/>
          <w:szCs w:val="28"/>
        </w:rPr>
        <w:t xml:space="preserve"> </w:t>
      </w:r>
    </w:p>
    <w:p w:rsidR="00EB2DC1" w:rsidRPr="00FB155D" w:rsidRDefault="00116969" w:rsidP="00D160CC">
      <w:pPr>
        <w:pStyle w:val="ListParagraph"/>
        <w:spacing w:after="0"/>
        <w:jc w:val="both"/>
        <w:rPr>
          <w:rFonts w:ascii="Comic Sans MS" w:hAnsi="Comic Sans MS" w:cs="Helvetica"/>
          <w:sz w:val="28"/>
          <w:szCs w:val="28"/>
        </w:rPr>
      </w:pPr>
      <w:r w:rsidRPr="00FB155D">
        <w:rPr>
          <w:rFonts w:ascii="Comic Sans MS" w:hAnsi="Comic Sans MS" w:cs="Helvetica"/>
          <w:sz w:val="28"/>
          <w:szCs w:val="28"/>
        </w:rPr>
        <w:t>(a)Women are often vulnerable to harassment or violence when they have to travel long distances to fetch water, use shared toilets, or practice open defecation.</w:t>
      </w:r>
    </w:p>
    <w:p w:rsidR="00EB2DC1" w:rsidRPr="00FB155D" w:rsidRDefault="00116969" w:rsidP="00D160CC">
      <w:pPr>
        <w:pStyle w:val="ListParagraph"/>
        <w:spacing w:after="0"/>
        <w:jc w:val="both"/>
        <w:rPr>
          <w:rFonts w:ascii="Comic Sans MS" w:hAnsi="Comic Sans MS" w:cs="Helvetica"/>
          <w:sz w:val="28"/>
          <w:szCs w:val="28"/>
        </w:rPr>
      </w:pPr>
      <w:r w:rsidRPr="00FB155D">
        <w:rPr>
          <w:rFonts w:ascii="Comic Sans MS" w:hAnsi="Comic Sans MS" w:cs="Helvetica"/>
          <w:sz w:val="28"/>
          <w:szCs w:val="28"/>
        </w:rPr>
        <w:t xml:space="preserve"> (b)Women and girls often wait until nightfall to defecate, which increases the risk of assault. Many choose to ‘hold it’ or limit their consumption of food and drink to delay the need to relieve them, which can increase the chance of urinary tract infections.</w:t>
      </w:r>
    </w:p>
    <w:p w:rsidR="006E26AC" w:rsidRPr="00FB155D" w:rsidRDefault="002E4094" w:rsidP="00D160CC">
      <w:pPr>
        <w:spacing w:after="0"/>
        <w:ind w:left="495"/>
        <w:jc w:val="both"/>
        <w:rPr>
          <w:rFonts w:ascii="Comic Sans MS" w:hAnsi="Comic Sans MS"/>
          <w:sz w:val="28"/>
          <w:szCs w:val="28"/>
        </w:rPr>
      </w:pPr>
      <w:r>
        <w:rPr>
          <w:rFonts w:ascii="Comic Sans MS" w:hAnsi="Comic Sans MS"/>
          <w:sz w:val="28"/>
          <w:szCs w:val="28"/>
        </w:rPr>
        <w:t xml:space="preserve">(C)   </w:t>
      </w:r>
      <w:r w:rsidR="006E26AC" w:rsidRPr="00FB155D">
        <w:rPr>
          <w:rFonts w:ascii="Comic Sans MS" w:hAnsi="Comic Sans MS"/>
          <w:sz w:val="28"/>
          <w:szCs w:val="28"/>
        </w:rPr>
        <w:t xml:space="preserve">There should be awareness creation on the VAPP act (Violence </w:t>
      </w:r>
      <w:r>
        <w:rPr>
          <w:rFonts w:ascii="Comic Sans MS" w:hAnsi="Comic Sans MS"/>
          <w:sz w:val="28"/>
          <w:szCs w:val="28"/>
        </w:rPr>
        <w:t xml:space="preserve">  </w:t>
      </w:r>
      <w:r w:rsidR="006E26AC" w:rsidRPr="00FB155D">
        <w:rPr>
          <w:rFonts w:ascii="Comic Sans MS" w:hAnsi="Comic Sans MS"/>
          <w:sz w:val="28"/>
          <w:szCs w:val="28"/>
        </w:rPr>
        <w:t xml:space="preserve">against Peoples Prohibition) Act 2015. </w:t>
      </w:r>
    </w:p>
    <w:p w:rsidR="006E26AC" w:rsidRPr="00FB155D" w:rsidRDefault="002E4094" w:rsidP="00D160CC">
      <w:pPr>
        <w:spacing w:after="0"/>
        <w:jc w:val="both"/>
        <w:rPr>
          <w:rFonts w:ascii="Comic Sans MS" w:hAnsi="Comic Sans MS"/>
          <w:sz w:val="28"/>
          <w:szCs w:val="28"/>
        </w:rPr>
      </w:pPr>
      <w:r>
        <w:rPr>
          <w:rFonts w:ascii="Comic Sans MS" w:hAnsi="Comic Sans MS"/>
          <w:sz w:val="28"/>
          <w:szCs w:val="28"/>
        </w:rPr>
        <w:t xml:space="preserve">     </w:t>
      </w:r>
      <w:r w:rsidR="006E26AC" w:rsidRPr="00FB155D">
        <w:rPr>
          <w:rFonts w:ascii="Comic Sans MS" w:hAnsi="Comic Sans MS"/>
          <w:sz w:val="28"/>
          <w:szCs w:val="28"/>
        </w:rPr>
        <w:t>(e)</w:t>
      </w:r>
      <w:r w:rsidR="006E26AC" w:rsidRPr="00FB155D">
        <w:rPr>
          <w:rFonts w:ascii="Comic Sans MS" w:hAnsi="Comic Sans MS"/>
          <w:sz w:val="28"/>
          <w:szCs w:val="28"/>
        </w:rPr>
        <w:tab/>
        <w:t>Coordinated implementation of the VAPP act.</w:t>
      </w:r>
    </w:p>
    <w:p w:rsidR="006E26AC" w:rsidRPr="00FB155D" w:rsidRDefault="002E4094" w:rsidP="00D160CC">
      <w:pPr>
        <w:spacing w:after="0"/>
        <w:ind w:left="720" w:hanging="720"/>
        <w:jc w:val="both"/>
        <w:rPr>
          <w:rFonts w:ascii="Comic Sans MS" w:hAnsi="Comic Sans MS"/>
          <w:sz w:val="28"/>
          <w:szCs w:val="28"/>
        </w:rPr>
      </w:pPr>
      <w:r>
        <w:rPr>
          <w:rFonts w:ascii="Comic Sans MS" w:hAnsi="Comic Sans MS"/>
          <w:sz w:val="28"/>
          <w:szCs w:val="28"/>
        </w:rPr>
        <w:t xml:space="preserve">       </w:t>
      </w:r>
      <w:r w:rsidR="006E26AC" w:rsidRPr="00FB155D">
        <w:rPr>
          <w:rFonts w:ascii="Comic Sans MS" w:hAnsi="Comic Sans MS"/>
          <w:sz w:val="28"/>
          <w:szCs w:val="28"/>
        </w:rPr>
        <w:t>(f)</w:t>
      </w:r>
      <w:r w:rsidR="006E26AC" w:rsidRPr="00FB155D">
        <w:rPr>
          <w:rFonts w:ascii="Comic Sans MS" w:hAnsi="Comic Sans MS"/>
          <w:sz w:val="28"/>
          <w:szCs w:val="28"/>
        </w:rPr>
        <w:tab/>
        <w:t xml:space="preserve"> Concerted efforts should be made to build more indoor </w:t>
      </w:r>
      <w:r>
        <w:rPr>
          <w:rFonts w:ascii="Comic Sans MS" w:hAnsi="Comic Sans MS"/>
          <w:sz w:val="28"/>
          <w:szCs w:val="28"/>
        </w:rPr>
        <w:t xml:space="preserve">    </w:t>
      </w:r>
      <w:r w:rsidR="006E26AC" w:rsidRPr="00FB155D">
        <w:rPr>
          <w:rFonts w:ascii="Comic Sans MS" w:hAnsi="Comic Sans MS"/>
          <w:sz w:val="28"/>
          <w:szCs w:val="28"/>
        </w:rPr>
        <w:t>toilets.</w:t>
      </w:r>
    </w:p>
    <w:p w:rsidR="006E26AC" w:rsidRPr="00FB155D" w:rsidRDefault="006E26AC" w:rsidP="00D160CC">
      <w:pPr>
        <w:pStyle w:val="ListParagraph"/>
        <w:spacing w:after="0"/>
        <w:jc w:val="both"/>
        <w:rPr>
          <w:rFonts w:ascii="Comic Sans MS" w:hAnsi="Comic Sans MS" w:cs="Helvetica"/>
          <w:sz w:val="28"/>
          <w:szCs w:val="28"/>
        </w:rPr>
      </w:pPr>
    </w:p>
    <w:p w:rsidR="00EB2DC1" w:rsidRPr="00FB155D" w:rsidRDefault="00EB2DC1" w:rsidP="00D160CC">
      <w:pPr>
        <w:pStyle w:val="ListParagraph"/>
        <w:spacing w:after="0"/>
        <w:jc w:val="both"/>
        <w:rPr>
          <w:rFonts w:ascii="Comic Sans MS" w:hAnsi="Comic Sans MS" w:cs="Helvetica"/>
          <w:sz w:val="28"/>
          <w:szCs w:val="28"/>
        </w:rPr>
      </w:pPr>
    </w:p>
    <w:p w:rsidR="00A173BE" w:rsidRPr="00FB155D" w:rsidRDefault="00116969" w:rsidP="00D160CC">
      <w:pPr>
        <w:pStyle w:val="ListParagraph"/>
        <w:numPr>
          <w:ilvl w:val="0"/>
          <w:numId w:val="1"/>
        </w:numPr>
        <w:autoSpaceDE w:val="0"/>
        <w:autoSpaceDN w:val="0"/>
        <w:adjustRightInd w:val="0"/>
        <w:spacing w:after="0"/>
        <w:jc w:val="both"/>
        <w:rPr>
          <w:rFonts w:ascii="Comic Sans MS" w:hAnsi="Comic Sans MS" w:cs="Helvetica"/>
          <w:b/>
          <w:sz w:val="28"/>
          <w:szCs w:val="28"/>
        </w:rPr>
      </w:pPr>
      <w:r w:rsidRPr="00FB155D">
        <w:rPr>
          <w:rFonts w:ascii="Comic Sans MS" w:hAnsi="Comic Sans MS" w:cs="Helvetica"/>
          <w:b/>
          <w:sz w:val="28"/>
          <w:szCs w:val="28"/>
        </w:rPr>
        <w:t>What measure can be taken to redress existing disadvantage based on entrenched discrimination in the context of sanitation and water?</w:t>
      </w:r>
    </w:p>
    <w:p w:rsidR="00250C9A" w:rsidRPr="00FB155D" w:rsidRDefault="00250C9A" w:rsidP="00D160CC">
      <w:pPr>
        <w:pStyle w:val="ListParagraph"/>
        <w:autoSpaceDE w:val="0"/>
        <w:autoSpaceDN w:val="0"/>
        <w:adjustRightInd w:val="0"/>
        <w:spacing w:after="0"/>
        <w:jc w:val="both"/>
        <w:rPr>
          <w:rFonts w:ascii="Comic Sans MS" w:hAnsi="Comic Sans MS" w:cs="Helvetica"/>
          <w:b/>
          <w:sz w:val="28"/>
          <w:szCs w:val="28"/>
        </w:rPr>
      </w:pPr>
    </w:p>
    <w:p w:rsidR="006E26AC" w:rsidRPr="00FB155D" w:rsidRDefault="002E4094" w:rsidP="00D160CC">
      <w:pPr>
        <w:autoSpaceDE w:val="0"/>
        <w:autoSpaceDN w:val="0"/>
        <w:adjustRightInd w:val="0"/>
        <w:spacing w:after="0"/>
        <w:ind w:left="360"/>
        <w:jc w:val="both"/>
        <w:rPr>
          <w:rFonts w:ascii="Comic Sans MS" w:hAnsi="Comic Sans MS" w:cs="Helvetica"/>
          <w:sz w:val="28"/>
          <w:szCs w:val="28"/>
        </w:rPr>
      </w:pPr>
      <w:r w:rsidRPr="00FB155D">
        <w:rPr>
          <w:rFonts w:ascii="Comic Sans MS" w:hAnsi="Comic Sans MS" w:cs="Helvetica"/>
          <w:sz w:val="28"/>
          <w:szCs w:val="28"/>
        </w:rPr>
        <w:t xml:space="preserve"> </w:t>
      </w:r>
      <w:r w:rsidR="00290722" w:rsidRPr="00FB155D">
        <w:rPr>
          <w:rFonts w:ascii="Comic Sans MS" w:hAnsi="Comic Sans MS" w:cs="Helvetica"/>
          <w:sz w:val="28"/>
          <w:szCs w:val="28"/>
        </w:rPr>
        <w:t>(</w:t>
      </w:r>
      <w:r>
        <w:rPr>
          <w:rFonts w:ascii="Comic Sans MS" w:hAnsi="Comic Sans MS" w:cs="Helvetica"/>
          <w:sz w:val="28"/>
          <w:szCs w:val="28"/>
        </w:rPr>
        <w:t>a</w:t>
      </w:r>
      <w:r w:rsidR="00290722" w:rsidRPr="00FB155D">
        <w:rPr>
          <w:rFonts w:ascii="Comic Sans MS" w:hAnsi="Comic Sans MS" w:cs="Helvetica"/>
          <w:sz w:val="28"/>
          <w:szCs w:val="28"/>
        </w:rPr>
        <w:t>)</w:t>
      </w:r>
      <w:r w:rsidR="00116969" w:rsidRPr="00FB155D">
        <w:rPr>
          <w:rFonts w:ascii="Comic Sans MS" w:hAnsi="Comic Sans MS" w:cs="Helvetica"/>
          <w:sz w:val="28"/>
          <w:szCs w:val="28"/>
        </w:rPr>
        <w:t xml:space="preserve"> A notable lack of</w:t>
      </w:r>
      <w:r w:rsidR="00290722" w:rsidRPr="00FB155D">
        <w:rPr>
          <w:rFonts w:ascii="Comic Sans MS" w:hAnsi="Comic Sans MS" w:cs="Helvetica"/>
          <w:sz w:val="28"/>
          <w:szCs w:val="28"/>
        </w:rPr>
        <w:t xml:space="preserve"> </w:t>
      </w:r>
      <w:r w:rsidR="00116969" w:rsidRPr="00FB155D">
        <w:rPr>
          <w:rFonts w:ascii="Comic Sans MS" w:hAnsi="Comic Sans MS" w:cs="Helvetica"/>
          <w:sz w:val="28"/>
          <w:szCs w:val="28"/>
        </w:rPr>
        <w:t>research on the links between a lack of access to WASH and increased vulnerability</w:t>
      </w:r>
      <w:r w:rsidR="00290722" w:rsidRPr="00FB155D">
        <w:rPr>
          <w:rFonts w:ascii="Comic Sans MS" w:hAnsi="Comic Sans MS" w:cs="Helvetica"/>
          <w:sz w:val="28"/>
          <w:szCs w:val="28"/>
        </w:rPr>
        <w:t xml:space="preserve"> </w:t>
      </w:r>
      <w:r w:rsidR="00116969" w:rsidRPr="00FB155D">
        <w:rPr>
          <w:rFonts w:ascii="Comic Sans MS" w:hAnsi="Comic Sans MS" w:cs="Helvetica"/>
          <w:sz w:val="28"/>
          <w:szCs w:val="28"/>
        </w:rPr>
        <w:t xml:space="preserve">to violence perpetuates these challenges. WASH policies and </w:t>
      </w:r>
      <w:proofErr w:type="spellStart"/>
      <w:r w:rsidR="00116969" w:rsidRPr="00FB155D">
        <w:rPr>
          <w:rFonts w:ascii="Comic Sans MS" w:hAnsi="Comic Sans MS" w:cs="Helvetica"/>
          <w:sz w:val="28"/>
          <w:szCs w:val="28"/>
        </w:rPr>
        <w:t>programmes</w:t>
      </w:r>
      <w:proofErr w:type="spellEnd"/>
      <w:r w:rsidR="00116969" w:rsidRPr="00FB155D">
        <w:rPr>
          <w:rFonts w:ascii="Comic Sans MS" w:hAnsi="Comic Sans MS" w:cs="Helvetica"/>
          <w:sz w:val="28"/>
          <w:szCs w:val="28"/>
        </w:rPr>
        <w:t xml:space="preserve"> must</w:t>
      </w:r>
      <w:r w:rsidR="00290722" w:rsidRPr="00FB155D">
        <w:rPr>
          <w:rFonts w:ascii="Comic Sans MS" w:hAnsi="Comic Sans MS" w:cs="Helvetica"/>
          <w:sz w:val="28"/>
          <w:szCs w:val="28"/>
        </w:rPr>
        <w:t xml:space="preserve"> priorities</w:t>
      </w:r>
      <w:r w:rsidR="00116969" w:rsidRPr="00FB155D">
        <w:rPr>
          <w:rFonts w:ascii="Comic Sans MS" w:hAnsi="Comic Sans MS" w:cs="Helvetica"/>
          <w:sz w:val="28"/>
          <w:szCs w:val="28"/>
        </w:rPr>
        <w:t xml:space="preserve"> safety and privacy for women and girls, and actions aimed at reducing</w:t>
      </w:r>
      <w:r w:rsidR="00290722" w:rsidRPr="00FB155D">
        <w:rPr>
          <w:rFonts w:ascii="Comic Sans MS" w:hAnsi="Comic Sans MS" w:cs="Helvetica"/>
          <w:sz w:val="28"/>
          <w:szCs w:val="28"/>
        </w:rPr>
        <w:t xml:space="preserve"> </w:t>
      </w:r>
      <w:r w:rsidR="00116969" w:rsidRPr="00FB155D">
        <w:rPr>
          <w:rFonts w:ascii="Comic Sans MS" w:hAnsi="Comic Sans MS" w:cs="Helvetica"/>
          <w:sz w:val="28"/>
          <w:szCs w:val="28"/>
        </w:rPr>
        <w:t>violence against women must highlight the import</w:t>
      </w:r>
      <w:r w:rsidR="00290722" w:rsidRPr="00FB155D">
        <w:rPr>
          <w:rFonts w:ascii="Comic Sans MS" w:hAnsi="Comic Sans MS" w:cs="Helvetica"/>
          <w:sz w:val="28"/>
          <w:szCs w:val="28"/>
        </w:rPr>
        <w:t xml:space="preserve">ance of access to safe water and </w:t>
      </w:r>
      <w:r w:rsidR="00116969" w:rsidRPr="00FB155D">
        <w:rPr>
          <w:rFonts w:ascii="Comic Sans MS" w:hAnsi="Comic Sans MS" w:cs="Helvetica"/>
          <w:sz w:val="28"/>
          <w:szCs w:val="28"/>
        </w:rPr>
        <w:t>sanitation.</w:t>
      </w:r>
    </w:p>
    <w:p w:rsidR="006E26AC" w:rsidRPr="00FB155D" w:rsidRDefault="00FB155D" w:rsidP="00D160CC">
      <w:pPr>
        <w:autoSpaceDE w:val="0"/>
        <w:autoSpaceDN w:val="0"/>
        <w:adjustRightInd w:val="0"/>
        <w:spacing w:after="0"/>
        <w:ind w:left="360"/>
        <w:jc w:val="both"/>
        <w:rPr>
          <w:rFonts w:ascii="Comic Sans MS" w:hAnsi="Comic Sans MS" w:cs="Helvetica"/>
          <w:sz w:val="28"/>
          <w:szCs w:val="28"/>
        </w:rPr>
      </w:pPr>
      <w:r w:rsidRPr="00FB155D">
        <w:rPr>
          <w:rFonts w:ascii="Comic Sans MS" w:hAnsi="Comic Sans MS"/>
          <w:sz w:val="28"/>
          <w:szCs w:val="28"/>
        </w:rPr>
        <w:t>(</w:t>
      </w:r>
      <w:r w:rsidR="002E4094">
        <w:rPr>
          <w:rFonts w:ascii="Comic Sans MS" w:hAnsi="Comic Sans MS"/>
          <w:sz w:val="28"/>
          <w:szCs w:val="28"/>
        </w:rPr>
        <w:t>b</w:t>
      </w:r>
      <w:r w:rsidRPr="00FB155D">
        <w:rPr>
          <w:rFonts w:ascii="Comic Sans MS" w:hAnsi="Comic Sans MS"/>
          <w:sz w:val="28"/>
          <w:szCs w:val="28"/>
        </w:rPr>
        <w:t>)</w:t>
      </w:r>
      <w:r w:rsidR="006E26AC" w:rsidRPr="00FB155D">
        <w:rPr>
          <w:rFonts w:ascii="Comic Sans MS" w:hAnsi="Comic Sans MS"/>
          <w:sz w:val="28"/>
          <w:szCs w:val="28"/>
        </w:rPr>
        <w:tab/>
        <w:t>Implementation of more gender budgeting initiatives.</w:t>
      </w:r>
    </w:p>
    <w:p w:rsidR="006E26AC" w:rsidRPr="00FB155D" w:rsidRDefault="006E26AC" w:rsidP="00D160CC">
      <w:pPr>
        <w:autoSpaceDE w:val="0"/>
        <w:autoSpaceDN w:val="0"/>
        <w:adjustRightInd w:val="0"/>
        <w:spacing w:after="0"/>
        <w:ind w:left="360"/>
        <w:jc w:val="both"/>
        <w:rPr>
          <w:rFonts w:ascii="Comic Sans MS" w:hAnsi="Comic Sans MS" w:cs="Helvetica"/>
          <w:sz w:val="28"/>
          <w:szCs w:val="28"/>
        </w:rPr>
      </w:pPr>
      <w:r w:rsidRPr="00FB155D">
        <w:rPr>
          <w:rFonts w:ascii="Comic Sans MS" w:hAnsi="Comic Sans MS"/>
          <w:sz w:val="28"/>
          <w:szCs w:val="28"/>
        </w:rPr>
        <w:t>(</w:t>
      </w:r>
      <w:r w:rsidR="002E4094">
        <w:rPr>
          <w:rFonts w:ascii="Comic Sans MS" w:hAnsi="Comic Sans MS"/>
          <w:sz w:val="28"/>
          <w:szCs w:val="28"/>
        </w:rPr>
        <w:t>c</w:t>
      </w:r>
      <w:r w:rsidRPr="00FB155D">
        <w:rPr>
          <w:rFonts w:ascii="Comic Sans MS" w:hAnsi="Comic Sans MS"/>
          <w:sz w:val="28"/>
          <w:szCs w:val="28"/>
        </w:rPr>
        <w:t>) Comprehensive gender mainstreaming in WASH.</w:t>
      </w:r>
    </w:p>
    <w:p w:rsidR="006E26AC" w:rsidRPr="00FB155D" w:rsidRDefault="006E26AC" w:rsidP="00D160CC">
      <w:pPr>
        <w:autoSpaceDE w:val="0"/>
        <w:autoSpaceDN w:val="0"/>
        <w:adjustRightInd w:val="0"/>
        <w:spacing w:after="0"/>
        <w:ind w:left="360"/>
        <w:jc w:val="both"/>
        <w:rPr>
          <w:rFonts w:ascii="Comic Sans MS" w:hAnsi="Comic Sans MS"/>
          <w:sz w:val="28"/>
          <w:szCs w:val="28"/>
        </w:rPr>
      </w:pPr>
      <w:r w:rsidRPr="00FB155D">
        <w:rPr>
          <w:rFonts w:ascii="Comic Sans MS" w:hAnsi="Comic Sans MS"/>
          <w:sz w:val="28"/>
          <w:szCs w:val="28"/>
        </w:rPr>
        <w:lastRenderedPageBreak/>
        <w:t>(</w:t>
      </w:r>
      <w:r w:rsidR="002E4094">
        <w:rPr>
          <w:rFonts w:ascii="Comic Sans MS" w:hAnsi="Comic Sans MS"/>
          <w:sz w:val="28"/>
          <w:szCs w:val="28"/>
        </w:rPr>
        <w:t>d</w:t>
      </w:r>
      <w:r w:rsidRPr="00FB155D">
        <w:rPr>
          <w:rFonts w:ascii="Comic Sans MS" w:hAnsi="Comic Sans MS"/>
          <w:sz w:val="28"/>
          <w:szCs w:val="28"/>
        </w:rPr>
        <w:t xml:space="preserve">) Implementation of gender responsive provision of </w:t>
      </w:r>
      <w:r w:rsidR="00D14EF1" w:rsidRPr="00FB155D">
        <w:rPr>
          <w:rFonts w:ascii="Comic Sans MS" w:hAnsi="Comic Sans MS"/>
          <w:sz w:val="28"/>
          <w:szCs w:val="28"/>
        </w:rPr>
        <w:t>policies (e.g.</w:t>
      </w:r>
      <w:r w:rsidRPr="00FB155D">
        <w:rPr>
          <w:rFonts w:ascii="Comic Sans MS" w:hAnsi="Comic Sans MS"/>
          <w:sz w:val="28"/>
          <w:szCs w:val="28"/>
        </w:rPr>
        <w:t xml:space="preserve"> National Gender Policy).</w:t>
      </w:r>
    </w:p>
    <w:p w:rsidR="006E26AC" w:rsidRPr="00FB155D" w:rsidRDefault="006E26AC" w:rsidP="00D160CC">
      <w:pPr>
        <w:autoSpaceDE w:val="0"/>
        <w:autoSpaceDN w:val="0"/>
        <w:adjustRightInd w:val="0"/>
        <w:spacing w:after="0"/>
        <w:ind w:left="360"/>
        <w:jc w:val="both"/>
        <w:rPr>
          <w:rFonts w:ascii="Comic Sans MS" w:hAnsi="Comic Sans MS" w:cs="Helvetica"/>
          <w:sz w:val="28"/>
          <w:szCs w:val="28"/>
        </w:rPr>
      </w:pPr>
    </w:p>
    <w:p w:rsidR="006E26AC" w:rsidRPr="00FB155D" w:rsidRDefault="006E26AC" w:rsidP="00D160CC">
      <w:pPr>
        <w:autoSpaceDE w:val="0"/>
        <w:autoSpaceDN w:val="0"/>
        <w:adjustRightInd w:val="0"/>
        <w:spacing w:after="0"/>
        <w:ind w:left="360"/>
        <w:jc w:val="both"/>
        <w:rPr>
          <w:rFonts w:ascii="Comic Sans MS" w:hAnsi="Comic Sans MS" w:cs="Helvetica"/>
          <w:sz w:val="28"/>
          <w:szCs w:val="28"/>
        </w:rPr>
      </w:pPr>
    </w:p>
    <w:p w:rsidR="00EB2DC1" w:rsidRPr="00FB155D" w:rsidRDefault="00EB2DC1" w:rsidP="00D160CC">
      <w:pPr>
        <w:autoSpaceDE w:val="0"/>
        <w:autoSpaceDN w:val="0"/>
        <w:adjustRightInd w:val="0"/>
        <w:spacing w:after="0"/>
        <w:ind w:left="360"/>
        <w:jc w:val="both"/>
        <w:rPr>
          <w:rFonts w:ascii="Comic Sans MS" w:hAnsi="Comic Sans MS" w:cs="Helvetica"/>
          <w:sz w:val="28"/>
          <w:szCs w:val="28"/>
        </w:rPr>
      </w:pPr>
    </w:p>
    <w:p w:rsidR="00250C9A" w:rsidRPr="00FB155D" w:rsidRDefault="00250C9A" w:rsidP="00D160CC">
      <w:pPr>
        <w:autoSpaceDE w:val="0"/>
        <w:autoSpaceDN w:val="0"/>
        <w:adjustRightInd w:val="0"/>
        <w:spacing w:after="0"/>
        <w:ind w:left="360"/>
        <w:jc w:val="both"/>
        <w:rPr>
          <w:rFonts w:ascii="Comic Sans MS" w:hAnsi="Comic Sans MS" w:cs="Helvetica"/>
          <w:sz w:val="28"/>
          <w:szCs w:val="28"/>
        </w:rPr>
      </w:pPr>
    </w:p>
    <w:p w:rsidR="0055312F" w:rsidRPr="00FB155D" w:rsidRDefault="00290722" w:rsidP="00D160CC">
      <w:pPr>
        <w:pStyle w:val="ListParagraph"/>
        <w:numPr>
          <w:ilvl w:val="0"/>
          <w:numId w:val="1"/>
        </w:numPr>
        <w:autoSpaceDE w:val="0"/>
        <w:autoSpaceDN w:val="0"/>
        <w:adjustRightInd w:val="0"/>
        <w:spacing w:after="0"/>
        <w:jc w:val="both"/>
        <w:rPr>
          <w:rFonts w:ascii="Comic Sans MS" w:hAnsi="Comic Sans MS" w:cs="Helvetica"/>
          <w:b/>
          <w:sz w:val="28"/>
          <w:szCs w:val="28"/>
        </w:rPr>
      </w:pPr>
      <w:r w:rsidRPr="00FB155D">
        <w:rPr>
          <w:rFonts w:ascii="Comic Sans MS" w:hAnsi="Comic Sans MS" w:cs="Helvetica"/>
          <w:b/>
          <w:sz w:val="28"/>
          <w:szCs w:val="28"/>
        </w:rPr>
        <w:t xml:space="preserve">What role does the legislation play in ensuring gender equality in </w:t>
      </w:r>
      <w:r w:rsidR="001A0487" w:rsidRPr="00FB155D">
        <w:rPr>
          <w:rFonts w:ascii="Comic Sans MS" w:hAnsi="Comic Sans MS" w:cs="Helvetica"/>
          <w:b/>
          <w:sz w:val="28"/>
          <w:szCs w:val="28"/>
        </w:rPr>
        <w:t>access</w:t>
      </w:r>
      <w:r w:rsidRPr="00FB155D">
        <w:rPr>
          <w:rFonts w:ascii="Comic Sans MS" w:hAnsi="Comic Sans MS" w:cs="Helvetica"/>
          <w:b/>
          <w:sz w:val="28"/>
          <w:szCs w:val="28"/>
        </w:rPr>
        <w:t xml:space="preserve"> water, </w:t>
      </w:r>
      <w:r w:rsidR="001A0487" w:rsidRPr="00FB155D">
        <w:rPr>
          <w:rFonts w:ascii="Comic Sans MS" w:hAnsi="Comic Sans MS" w:cs="Helvetica"/>
          <w:b/>
          <w:sz w:val="28"/>
          <w:szCs w:val="28"/>
        </w:rPr>
        <w:t>sanitation</w:t>
      </w:r>
      <w:r w:rsidRPr="00FB155D">
        <w:rPr>
          <w:rFonts w:ascii="Comic Sans MS" w:hAnsi="Comic Sans MS" w:cs="Helvetica"/>
          <w:b/>
          <w:sz w:val="28"/>
          <w:szCs w:val="28"/>
        </w:rPr>
        <w:t xml:space="preserve"> and </w:t>
      </w:r>
      <w:r w:rsidR="001A0487" w:rsidRPr="00FB155D">
        <w:rPr>
          <w:rFonts w:ascii="Comic Sans MS" w:hAnsi="Comic Sans MS" w:cs="Helvetica"/>
          <w:b/>
          <w:sz w:val="28"/>
          <w:szCs w:val="28"/>
        </w:rPr>
        <w:t>hygiene</w:t>
      </w:r>
      <w:r w:rsidRPr="00FB155D">
        <w:rPr>
          <w:rFonts w:ascii="Comic Sans MS" w:hAnsi="Comic Sans MS" w:cs="Helvetica"/>
          <w:b/>
          <w:sz w:val="28"/>
          <w:szCs w:val="28"/>
        </w:rPr>
        <w:t>?</w:t>
      </w:r>
      <w:r w:rsidR="001A0487" w:rsidRPr="00FB155D">
        <w:rPr>
          <w:rFonts w:ascii="Comic Sans MS" w:hAnsi="Comic Sans MS" w:cs="Helvetica"/>
          <w:b/>
          <w:sz w:val="28"/>
          <w:szCs w:val="28"/>
        </w:rPr>
        <w:t xml:space="preserve"> </w:t>
      </w:r>
      <w:r w:rsidRPr="00FB155D">
        <w:rPr>
          <w:rFonts w:ascii="Comic Sans MS" w:hAnsi="Comic Sans MS" w:cs="Helvetica"/>
          <w:b/>
          <w:sz w:val="28"/>
          <w:szCs w:val="28"/>
        </w:rPr>
        <w:t xml:space="preserve">What can water, sanitation and </w:t>
      </w:r>
      <w:r w:rsidR="001A0487" w:rsidRPr="00FB155D">
        <w:rPr>
          <w:rFonts w:ascii="Comic Sans MS" w:hAnsi="Comic Sans MS" w:cs="Helvetica"/>
          <w:b/>
          <w:sz w:val="28"/>
          <w:szCs w:val="28"/>
        </w:rPr>
        <w:t>hygiene</w:t>
      </w:r>
      <w:r w:rsidRPr="00FB155D">
        <w:rPr>
          <w:rFonts w:ascii="Comic Sans MS" w:hAnsi="Comic Sans MS" w:cs="Helvetica"/>
          <w:b/>
          <w:sz w:val="28"/>
          <w:szCs w:val="28"/>
        </w:rPr>
        <w:t xml:space="preserve"> polices and strategies </w:t>
      </w:r>
      <w:r w:rsidR="001A0487" w:rsidRPr="00FB155D">
        <w:rPr>
          <w:rFonts w:ascii="Comic Sans MS" w:hAnsi="Comic Sans MS" w:cs="Helvetica"/>
          <w:b/>
          <w:sz w:val="28"/>
          <w:szCs w:val="28"/>
        </w:rPr>
        <w:t xml:space="preserve">achieve? </w:t>
      </w:r>
      <w:r w:rsidRPr="00FB155D">
        <w:rPr>
          <w:rFonts w:ascii="Comic Sans MS" w:hAnsi="Comic Sans MS" w:cs="Helvetica"/>
          <w:b/>
          <w:sz w:val="28"/>
          <w:szCs w:val="28"/>
        </w:rPr>
        <w:t>What is the role of institutions in promoting better representation of water?</w:t>
      </w:r>
      <w:r w:rsidR="001A0487" w:rsidRPr="00FB155D">
        <w:rPr>
          <w:rFonts w:ascii="Comic Sans MS" w:hAnsi="Comic Sans MS" w:cs="Helvetica"/>
          <w:b/>
          <w:sz w:val="28"/>
          <w:szCs w:val="28"/>
        </w:rPr>
        <w:t xml:space="preserve"> How can financing and budgeting in the </w:t>
      </w:r>
      <w:smartTag w:uri="urn:schemas-microsoft-com:office:smarttags" w:element="stockticker">
        <w:r w:rsidR="001A0487" w:rsidRPr="00FB155D">
          <w:rPr>
            <w:rFonts w:ascii="Comic Sans MS" w:hAnsi="Comic Sans MS" w:cs="Helvetica"/>
            <w:b/>
            <w:sz w:val="28"/>
            <w:szCs w:val="28"/>
          </w:rPr>
          <w:t>WASH</w:t>
        </w:r>
      </w:smartTag>
      <w:r w:rsidR="001A0487" w:rsidRPr="00FB155D">
        <w:rPr>
          <w:rFonts w:ascii="Comic Sans MS" w:hAnsi="Comic Sans MS" w:cs="Helvetica"/>
          <w:b/>
          <w:sz w:val="28"/>
          <w:szCs w:val="28"/>
        </w:rPr>
        <w:t xml:space="preserve"> sector be gender-responsive?</w:t>
      </w:r>
    </w:p>
    <w:p w:rsidR="00250C9A" w:rsidRPr="00FB155D" w:rsidRDefault="00250C9A" w:rsidP="00D160CC">
      <w:pPr>
        <w:pStyle w:val="ListParagraph"/>
        <w:autoSpaceDE w:val="0"/>
        <w:autoSpaceDN w:val="0"/>
        <w:adjustRightInd w:val="0"/>
        <w:spacing w:after="0"/>
        <w:jc w:val="both"/>
        <w:rPr>
          <w:rFonts w:ascii="Comic Sans MS" w:hAnsi="Comic Sans MS" w:cs="Helvetica"/>
          <w:b/>
          <w:sz w:val="28"/>
          <w:szCs w:val="28"/>
        </w:rPr>
      </w:pPr>
    </w:p>
    <w:p w:rsidR="001A0487" w:rsidRPr="00FB155D" w:rsidRDefault="002E4094"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 xml:space="preserve"> </w:t>
      </w:r>
      <w:r w:rsidR="001A0487" w:rsidRPr="00FB155D">
        <w:rPr>
          <w:rFonts w:ascii="Comic Sans MS" w:hAnsi="Comic Sans MS" w:cs="Helvetica"/>
          <w:sz w:val="28"/>
          <w:szCs w:val="28"/>
        </w:rPr>
        <w:t>(</w:t>
      </w:r>
      <w:r>
        <w:rPr>
          <w:rFonts w:ascii="Comic Sans MS" w:hAnsi="Comic Sans MS" w:cs="Helvetica"/>
          <w:sz w:val="28"/>
          <w:szCs w:val="28"/>
        </w:rPr>
        <w:t>a</w:t>
      </w:r>
      <w:r w:rsidR="001A0487" w:rsidRPr="00FB155D">
        <w:rPr>
          <w:rFonts w:ascii="Comic Sans MS" w:hAnsi="Comic Sans MS" w:cs="Helvetica"/>
          <w:sz w:val="28"/>
          <w:szCs w:val="28"/>
        </w:rPr>
        <w:t>)With improved access to WASH, women have more time to undertake income generating activities.</w:t>
      </w:r>
    </w:p>
    <w:p w:rsidR="001A0487" w:rsidRPr="00FB155D" w:rsidRDefault="001A0487"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w:t>
      </w:r>
      <w:r w:rsidR="002E4094">
        <w:rPr>
          <w:rFonts w:ascii="Comic Sans MS" w:hAnsi="Comic Sans MS" w:cs="Helvetica"/>
          <w:sz w:val="28"/>
          <w:szCs w:val="28"/>
        </w:rPr>
        <w:t>b</w:t>
      </w:r>
      <w:r w:rsidRPr="00FB155D">
        <w:rPr>
          <w:rFonts w:ascii="Comic Sans MS" w:hAnsi="Comic Sans MS" w:cs="Helvetica"/>
          <w:sz w:val="28"/>
          <w:szCs w:val="28"/>
        </w:rPr>
        <w:t xml:space="preserve">) WASH </w:t>
      </w:r>
      <w:proofErr w:type="spellStart"/>
      <w:r w:rsidRPr="00FB155D">
        <w:rPr>
          <w:rFonts w:ascii="Comic Sans MS" w:hAnsi="Comic Sans MS" w:cs="Helvetica"/>
          <w:sz w:val="28"/>
          <w:szCs w:val="28"/>
        </w:rPr>
        <w:t>programmes</w:t>
      </w:r>
      <w:proofErr w:type="spellEnd"/>
      <w:r w:rsidRPr="00FB155D">
        <w:rPr>
          <w:rFonts w:ascii="Comic Sans MS" w:hAnsi="Comic Sans MS" w:cs="Helvetica"/>
          <w:sz w:val="28"/>
          <w:szCs w:val="28"/>
        </w:rPr>
        <w:t xml:space="preserve"> also provide women with the water needed to carry economic activities and can create opportunities for paid work.</w:t>
      </w:r>
    </w:p>
    <w:p w:rsidR="001A0487" w:rsidRPr="00FB155D" w:rsidRDefault="001A0487"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w:t>
      </w:r>
      <w:r w:rsidR="002E4094">
        <w:rPr>
          <w:rFonts w:ascii="Comic Sans MS" w:hAnsi="Comic Sans MS" w:cs="Helvetica"/>
          <w:sz w:val="28"/>
          <w:szCs w:val="28"/>
        </w:rPr>
        <w:t>c</w:t>
      </w:r>
      <w:r w:rsidRPr="00FB155D">
        <w:rPr>
          <w:rFonts w:ascii="Comic Sans MS" w:hAnsi="Comic Sans MS" w:cs="Helvetica"/>
          <w:sz w:val="28"/>
          <w:szCs w:val="28"/>
        </w:rPr>
        <w:t>) Easier access to water can, for example, enable a woman to water a kitchen garden, improving their family’s food security and providing an opportunity to earn money by selling the surplus.</w:t>
      </w:r>
    </w:p>
    <w:p w:rsidR="001A0487" w:rsidRPr="00FB155D" w:rsidRDefault="001A0487"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w:t>
      </w:r>
      <w:r w:rsidR="002E4094">
        <w:rPr>
          <w:rFonts w:ascii="Comic Sans MS" w:hAnsi="Comic Sans MS" w:cs="Helvetica"/>
          <w:sz w:val="28"/>
          <w:szCs w:val="28"/>
        </w:rPr>
        <w:t>d</w:t>
      </w:r>
      <w:r w:rsidRPr="00FB155D">
        <w:rPr>
          <w:rFonts w:ascii="Comic Sans MS" w:hAnsi="Comic Sans MS" w:cs="Helvetica"/>
          <w:sz w:val="28"/>
          <w:szCs w:val="28"/>
        </w:rPr>
        <w:t xml:space="preserve">) Women’s involvement in decision-making about water resources and in WASH </w:t>
      </w:r>
      <w:proofErr w:type="spellStart"/>
      <w:r w:rsidRPr="00FB155D">
        <w:rPr>
          <w:rFonts w:ascii="Comic Sans MS" w:hAnsi="Comic Sans MS" w:cs="Helvetica"/>
          <w:sz w:val="28"/>
          <w:szCs w:val="28"/>
        </w:rPr>
        <w:t>programmes</w:t>
      </w:r>
      <w:proofErr w:type="spellEnd"/>
      <w:r w:rsidRPr="00FB155D">
        <w:rPr>
          <w:rFonts w:ascii="Comic Sans MS" w:hAnsi="Comic Sans MS" w:cs="Helvetica"/>
          <w:sz w:val="28"/>
          <w:szCs w:val="28"/>
        </w:rPr>
        <w:t xml:space="preserve"> is critical to their empowerment, but it is important not to overburden them with additional unpaid work on top of their existing responsibilities.</w:t>
      </w:r>
    </w:p>
    <w:p w:rsidR="006E26AC" w:rsidRPr="00FB155D" w:rsidRDefault="006E26AC" w:rsidP="00D160CC">
      <w:pPr>
        <w:spacing w:after="0"/>
        <w:jc w:val="both"/>
        <w:rPr>
          <w:rFonts w:ascii="Comic Sans MS" w:hAnsi="Comic Sans MS"/>
          <w:sz w:val="28"/>
          <w:szCs w:val="28"/>
        </w:rPr>
      </w:pPr>
      <w:r w:rsidRPr="00FB155D">
        <w:rPr>
          <w:rFonts w:ascii="Comic Sans MS" w:hAnsi="Comic Sans MS"/>
          <w:sz w:val="28"/>
          <w:szCs w:val="28"/>
        </w:rPr>
        <w:t>(</w:t>
      </w:r>
      <w:r w:rsidR="002E4094">
        <w:rPr>
          <w:rFonts w:ascii="Comic Sans MS" w:hAnsi="Comic Sans MS"/>
          <w:sz w:val="28"/>
          <w:szCs w:val="28"/>
        </w:rPr>
        <w:t>e</w:t>
      </w:r>
      <w:r w:rsidRPr="00FB155D">
        <w:rPr>
          <w:rFonts w:ascii="Comic Sans MS" w:hAnsi="Comic Sans MS"/>
          <w:sz w:val="28"/>
          <w:szCs w:val="28"/>
        </w:rPr>
        <w:t xml:space="preserve">)Legislation enables standards and appropriate regulation be applied to </w:t>
      </w:r>
      <w:r w:rsidR="00FB155D" w:rsidRPr="00FB155D">
        <w:rPr>
          <w:rFonts w:ascii="Comic Sans MS" w:hAnsi="Comic Sans MS"/>
          <w:sz w:val="28"/>
          <w:szCs w:val="28"/>
        </w:rPr>
        <w:t>WASH while providing</w:t>
      </w:r>
      <w:r w:rsidRPr="00FB155D">
        <w:rPr>
          <w:rFonts w:ascii="Comic Sans MS" w:hAnsi="Comic Sans MS"/>
          <w:sz w:val="28"/>
          <w:szCs w:val="28"/>
        </w:rPr>
        <w:t xml:space="preserve"> for punishment for violation.</w:t>
      </w:r>
    </w:p>
    <w:p w:rsidR="006E26AC" w:rsidRPr="00FB155D" w:rsidRDefault="006E26AC" w:rsidP="00D160CC">
      <w:pPr>
        <w:spacing w:after="0"/>
        <w:jc w:val="both"/>
        <w:rPr>
          <w:rFonts w:ascii="Comic Sans MS" w:hAnsi="Comic Sans MS"/>
          <w:sz w:val="28"/>
          <w:szCs w:val="28"/>
        </w:rPr>
      </w:pPr>
      <w:r w:rsidRPr="00FB155D">
        <w:rPr>
          <w:rFonts w:ascii="Comic Sans MS" w:hAnsi="Comic Sans MS"/>
          <w:sz w:val="28"/>
          <w:szCs w:val="28"/>
        </w:rPr>
        <w:t>(</w:t>
      </w:r>
      <w:r w:rsidR="002E4094">
        <w:rPr>
          <w:rFonts w:ascii="Comic Sans MS" w:hAnsi="Comic Sans MS"/>
          <w:sz w:val="28"/>
          <w:szCs w:val="28"/>
        </w:rPr>
        <w:t>f</w:t>
      </w:r>
      <w:r w:rsidRPr="00FB155D">
        <w:rPr>
          <w:rFonts w:ascii="Comic Sans MS" w:hAnsi="Comic Sans MS"/>
          <w:sz w:val="28"/>
          <w:szCs w:val="28"/>
        </w:rPr>
        <w:t>)WASH policies ensures uniformly of application and that emerging issues are addressed. The policies are also vital in ensuring that minimum standard of gender inclusiveness are adhered to.</w:t>
      </w:r>
    </w:p>
    <w:p w:rsidR="006E26AC" w:rsidRPr="00FB155D" w:rsidRDefault="006E26AC" w:rsidP="00D160CC">
      <w:pPr>
        <w:spacing w:after="0"/>
        <w:jc w:val="both"/>
        <w:rPr>
          <w:rFonts w:ascii="Comic Sans MS" w:hAnsi="Comic Sans MS"/>
          <w:sz w:val="28"/>
          <w:szCs w:val="28"/>
        </w:rPr>
      </w:pPr>
    </w:p>
    <w:p w:rsidR="00135570" w:rsidRPr="00FB155D" w:rsidRDefault="00135570" w:rsidP="00D160CC">
      <w:pPr>
        <w:pStyle w:val="ListParagraph"/>
        <w:numPr>
          <w:ilvl w:val="0"/>
          <w:numId w:val="1"/>
        </w:numPr>
        <w:autoSpaceDE w:val="0"/>
        <w:autoSpaceDN w:val="0"/>
        <w:adjustRightInd w:val="0"/>
        <w:spacing w:after="0"/>
        <w:jc w:val="both"/>
        <w:rPr>
          <w:rFonts w:ascii="Comic Sans MS" w:hAnsi="Comic Sans MS" w:cs="Helvetica"/>
          <w:b/>
          <w:sz w:val="28"/>
          <w:szCs w:val="28"/>
        </w:rPr>
      </w:pPr>
      <w:r w:rsidRPr="00FB155D">
        <w:rPr>
          <w:rFonts w:ascii="Comic Sans MS" w:hAnsi="Comic Sans MS" w:cs="Helvetica"/>
          <w:b/>
          <w:sz w:val="28"/>
          <w:szCs w:val="28"/>
        </w:rPr>
        <w:t>What measures can be taken to ensure meaningful and inclusive participatory processes at all levels of decision making? How can an increased role for woman and girls translate into actual influence in decision making?</w:t>
      </w:r>
    </w:p>
    <w:p w:rsidR="00250C9A" w:rsidRPr="00FB155D" w:rsidRDefault="00250C9A" w:rsidP="00D160CC">
      <w:pPr>
        <w:pStyle w:val="ListParagraph"/>
        <w:autoSpaceDE w:val="0"/>
        <w:autoSpaceDN w:val="0"/>
        <w:adjustRightInd w:val="0"/>
        <w:spacing w:after="0"/>
        <w:jc w:val="both"/>
        <w:rPr>
          <w:rFonts w:ascii="Comic Sans MS" w:hAnsi="Comic Sans MS" w:cs="Helvetica"/>
          <w:b/>
          <w:sz w:val="28"/>
          <w:szCs w:val="28"/>
        </w:rPr>
      </w:pPr>
    </w:p>
    <w:p w:rsidR="00155341" w:rsidRPr="00FB155D" w:rsidRDefault="00155341" w:rsidP="00D160CC">
      <w:pPr>
        <w:autoSpaceDE w:val="0"/>
        <w:autoSpaceDN w:val="0"/>
        <w:adjustRightInd w:val="0"/>
        <w:spacing w:after="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(a)</w:t>
      </w:r>
      <w:r w:rsidR="00DC3479" w:rsidRPr="00FB155D">
        <w:rPr>
          <w:rFonts w:ascii="Comic Sans MS" w:hAnsi="Comic Sans MS" w:cs="Syntax-Roman"/>
          <w:color w:val="000000" w:themeColor="text1"/>
          <w:sz w:val="28"/>
          <w:szCs w:val="28"/>
        </w:rPr>
        <w:t>The Women Leaders for WASH are championing the role of women in decision-making, capacity building, educating children on sanitation and hygiene, and mobilizing political will around other</w:t>
      </w:r>
      <w:r w:rsidRPr="00FB155D">
        <w:rPr>
          <w:rFonts w:ascii="Comic Sans MS" w:hAnsi="Comic Sans MS" w:cs="Syntax-Roman"/>
          <w:color w:val="000000" w:themeColor="text1"/>
          <w:sz w:val="28"/>
          <w:szCs w:val="28"/>
        </w:rPr>
        <w:t xml:space="preserve"> </w:t>
      </w:r>
      <w:r w:rsidR="00DC3479" w:rsidRPr="00FB155D">
        <w:rPr>
          <w:rFonts w:ascii="Comic Sans MS" w:hAnsi="Comic Sans MS" w:cs="Syntax-Roman"/>
          <w:color w:val="000000" w:themeColor="text1"/>
          <w:sz w:val="28"/>
          <w:szCs w:val="28"/>
        </w:rPr>
        <w:t xml:space="preserve">priorities such as the linkages between water, sanitation, </w:t>
      </w:r>
      <w:r w:rsidRPr="00FB155D">
        <w:rPr>
          <w:rFonts w:ascii="Comic Sans MS" w:hAnsi="Comic Sans MS" w:cs="Syntax-Roman"/>
          <w:color w:val="000000" w:themeColor="text1"/>
          <w:sz w:val="28"/>
          <w:szCs w:val="28"/>
        </w:rPr>
        <w:t>and hygiene.</w:t>
      </w:r>
    </w:p>
    <w:p w:rsidR="00155341" w:rsidRPr="00FB155D" w:rsidRDefault="00155341" w:rsidP="00D160CC">
      <w:pPr>
        <w:autoSpaceDE w:val="0"/>
        <w:autoSpaceDN w:val="0"/>
        <w:adjustRightInd w:val="0"/>
        <w:spacing w:after="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(b)</w:t>
      </w:r>
      <w:r w:rsidR="00DC3479" w:rsidRPr="00FB155D">
        <w:rPr>
          <w:rFonts w:ascii="Comic Sans MS" w:hAnsi="Comic Sans MS" w:cs="Syntax-Roman"/>
          <w:color w:val="000000" w:themeColor="text1"/>
          <w:sz w:val="28"/>
          <w:szCs w:val="28"/>
        </w:rPr>
        <w:t>These leaders constitute the critical mass needed to get gender integrated into water and sanitation policies and</w:t>
      </w:r>
      <w:r w:rsidRPr="00FB155D">
        <w:rPr>
          <w:rFonts w:ascii="Comic Sans MS" w:hAnsi="Comic Sans MS" w:cs="Syntax-Roman"/>
          <w:color w:val="000000" w:themeColor="text1"/>
          <w:sz w:val="28"/>
          <w:szCs w:val="28"/>
        </w:rPr>
        <w:t xml:space="preserve"> </w:t>
      </w:r>
      <w:proofErr w:type="spellStart"/>
      <w:r w:rsidR="00DC3479" w:rsidRPr="00FB155D">
        <w:rPr>
          <w:rFonts w:ascii="Comic Sans MS" w:hAnsi="Comic Sans MS" w:cs="Syntax-Roman"/>
          <w:color w:val="000000" w:themeColor="text1"/>
          <w:sz w:val="28"/>
          <w:szCs w:val="28"/>
        </w:rPr>
        <w:t>programmes</w:t>
      </w:r>
      <w:proofErr w:type="spellEnd"/>
      <w:r w:rsidR="00DC3479" w:rsidRPr="00FB155D">
        <w:rPr>
          <w:rFonts w:ascii="Comic Sans MS" w:hAnsi="Comic Sans MS" w:cs="Syntax-Roman"/>
          <w:color w:val="000000" w:themeColor="text1"/>
          <w:sz w:val="28"/>
          <w:szCs w:val="28"/>
        </w:rPr>
        <w:t>.</w:t>
      </w:r>
    </w:p>
    <w:p w:rsidR="00155341" w:rsidRPr="00FB155D" w:rsidRDefault="00155341" w:rsidP="00D160CC">
      <w:pPr>
        <w:autoSpaceDE w:val="0"/>
        <w:autoSpaceDN w:val="0"/>
        <w:adjustRightInd w:val="0"/>
        <w:spacing w:after="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(C)</w:t>
      </w:r>
      <w:r w:rsidR="00DC3479" w:rsidRPr="00FB155D">
        <w:rPr>
          <w:rFonts w:ascii="Comic Sans MS" w:hAnsi="Comic Sans MS" w:cs="Syntax-Roman"/>
          <w:color w:val="000000" w:themeColor="text1"/>
          <w:sz w:val="28"/>
          <w:szCs w:val="28"/>
        </w:rPr>
        <w:t xml:space="preserve"> Working closely with these dynamic</w:t>
      </w:r>
      <w:r w:rsidRPr="00FB155D">
        <w:rPr>
          <w:rFonts w:ascii="Comic Sans MS" w:hAnsi="Comic Sans MS" w:cs="Syntax-Roman"/>
          <w:color w:val="000000" w:themeColor="text1"/>
          <w:sz w:val="28"/>
          <w:szCs w:val="28"/>
        </w:rPr>
        <w:t xml:space="preserve"> women leaders is important for </w:t>
      </w:r>
      <w:r w:rsidR="00DC3479" w:rsidRPr="00FB155D">
        <w:rPr>
          <w:rFonts w:ascii="Comic Sans MS" w:hAnsi="Comic Sans MS" w:cs="Syntax-Roman"/>
          <w:color w:val="000000" w:themeColor="text1"/>
          <w:sz w:val="28"/>
          <w:szCs w:val="28"/>
        </w:rPr>
        <w:t>advancing a gender perspective at</w:t>
      </w:r>
      <w:r w:rsidRPr="00FB155D">
        <w:rPr>
          <w:rFonts w:ascii="Comic Sans MS" w:hAnsi="Comic Sans MS" w:cs="Syntax-Roman"/>
          <w:color w:val="000000" w:themeColor="text1"/>
          <w:sz w:val="28"/>
          <w:szCs w:val="28"/>
        </w:rPr>
        <w:t xml:space="preserve"> </w:t>
      </w:r>
      <w:r w:rsidR="00DC3479" w:rsidRPr="00FB155D">
        <w:rPr>
          <w:rFonts w:ascii="Comic Sans MS" w:hAnsi="Comic Sans MS" w:cs="Syntax-Roman"/>
          <w:color w:val="000000" w:themeColor="text1"/>
          <w:sz w:val="28"/>
          <w:szCs w:val="28"/>
        </w:rPr>
        <w:t>global and national levels during the ‘Water for Life’ Decade, and developing a network on gender and water.</w:t>
      </w:r>
    </w:p>
    <w:p w:rsidR="00C22CE9" w:rsidRPr="00FB155D" w:rsidRDefault="006E26AC" w:rsidP="00D160CC">
      <w:pPr>
        <w:spacing w:after="0"/>
        <w:jc w:val="both"/>
        <w:rPr>
          <w:rFonts w:ascii="Comic Sans MS" w:hAnsi="Comic Sans MS"/>
          <w:sz w:val="28"/>
          <w:szCs w:val="28"/>
        </w:rPr>
      </w:pPr>
      <w:r w:rsidRPr="00FB155D">
        <w:rPr>
          <w:rFonts w:ascii="Comic Sans MS" w:hAnsi="Comic Sans MS"/>
          <w:sz w:val="28"/>
          <w:szCs w:val="28"/>
        </w:rPr>
        <w:t xml:space="preserve">(d)  Relevant policies regarding inclusiveness in WASH initiatives should be promoted and adhered to. </w:t>
      </w:r>
    </w:p>
    <w:p w:rsidR="006E26AC" w:rsidRPr="00FB155D" w:rsidRDefault="006E26AC" w:rsidP="00D160CC">
      <w:pPr>
        <w:spacing w:after="0"/>
        <w:jc w:val="both"/>
        <w:rPr>
          <w:rFonts w:ascii="Comic Sans MS" w:hAnsi="Comic Sans MS"/>
          <w:sz w:val="28"/>
          <w:szCs w:val="28"/>
        </w:rPr>
      </w:pPr>
      <w:r w:rsidRPr="00FB155D">
        <w:rPr>
          <w:rFonts w:ascii="Comic Sans MS" w:hAnsi="Comic Sans MS"/>
          <w:sz w:val="28"/>
          <w:szCs w:val="28"/>
        </w:rPr>
        <w:t xml:space="preserve">(e) </w:t>
      </w:r>
      <w:r w:rsidR="00C22CE9" w:rsidRPr="00FB155D">
        <w:rPr>
          <w:rFonts w:ascii="Comic Sans MS" w:hAnsi="Comic Sans MS"/>
          <w:sz w:val="28"/>
          <w:szCs w:val="28"/>
        </w:rPr>
        <w:t>Enhanced</w:t>
      </w:r>
      <w:r w:rsidRPr="00FB155D">
        <w:rPr>
          <w:rFonts w:ascii="Comic Sans MS" w:hAnsi="Comic Sans MS"/>
          <w:sz w:val="28"/>
          <w:szCs w:val="28"/>
        </w:rPr>
        <w:t xml:space="preserve"> advocacy and sensitization should be undertaken</w:t>
      </w:r>
      <w:r w:rsidR="00C22CE9" w:rsidRPr="00FB155D">
        <w:rPr>
          <w:rFonts w:ascii="Comic Sans MS" w:hAnsi="Comic Sans MS"/>
          <w:sz w:val="28"/>
          <w:szCs w:val="28"/>
        </w:rPr>
        <w:t>.</w:t>
      </w:r>
      <w:r w:rsidRPr="00FB155D">
        <w:rPr>
          <w:rFonts w:ascii="Comic Sans MS" w:hAnsi="Comic Sans MS"/>
          <w:sz w:val="28"/>
          <w:szCs w:val="28"/>
        </w:rPr>
        <w:t xml:space="preserve"> </w:t>
      </w:r>
    </w:p>
    <w:p w:rsidR="00FB155D" w:rsidRPr="00FB155D" w:rsidRDefault="00FB155D" w:rsidP="00D160CC">
      <w:pPr>
        <w:pStyle w:val="ListParagraph"/>
        <w:autoSpaceDE w:val="0"/>
        <w:autoSpaceDN w:val="0"/>
        <w:adjustRightInd w:val="0"/>
        <w:spacing w:after="0"/>
        <w:jc w:val="both"/>
        <w:rPr>
          <w:rFonts w:ascii="Comic Sans MS" w:hAnsi="Comic Sans MS" w:cs="Syntax-Roman"/>
          <w:color w:val="000000" w:themeColor="text1"/>
          <w:sz w:val="28"/>
          <w:szCs w:val="28"/>
        </w:rPr>
      </w:pPr>
    </w:p>
    <w:p w:rsidR="00250C9A" w:rsidRPr="00FB155D" w:rsidRDefault="00155341" w:rsidP="00D160CC">
      <w:pPr>
        <w:autoSpaceDE w:val="0"/>
        <w:autoSpaceDN w:val="0"/>
        <w:adjustRightInd w:val="0"/>
        <w:spacing w:after="0"/>
        <w:jc w:val="both"/>
        <w:rPr>
          <w:rFonts w:ascii="Comic Sans MS" w:hAnsi="Comic Sans MS" w:cs="Syntax-Roman"/>
          <w:b/>
          <w:color w:val="000000" w:themeColor="text1"/>
          <w:sz w:val="28"/>
          <w:szCs w:val="28"/>
        </w:rPr>
      </w:pPr>
      <w:r w:rsidRPr="00FB155D">
        <w:rPr>
          <w:rFonts w:ascii="Comic Sans MS" w:hAnsi="Comic Sans MS" w:cs="Syntax-Roman"/>
          <w:b/>
          <w:color w:val="000000" w:themeColor="text1"/>
          <w:sz w:val="28"/>
          <w:szCs w:val="28"/>
        </w:rPr>
        <w:t xml:space="preserve">How can monitoring in the sanitation and water </w:t>
      </w:r>
      <w:r w:rsidR="00164DDC" w:rsidRPr="00FB155D">
        <w:rPr>
          <w:rFonts w:ascii="Comic Sans MS" w:hAnsi="Comic Sans MS" w:cs="Syntax-Roman"/>
          <w:b/>
          <w:color w:val="000000" w:themeColor="text1"/>
          <w:sz w:val="28"/>
          <w:szCs w:val="28"/>
        </w:rPr>
        <w:t>sectors</w:t>
      </w:r>
      <w:r w:rsidRPr="00FB155D">
        <w:rPr>
          <w:rFonts w:ascii="Comic Sans MS" w:hAnsi="Comic Sans MS" w:cs="Syntax-Roman"/>
          <w:b/>
          <w:color w:val="000000" w:themeColor="text1"/>
          <w:sz w:val="28"/>
          <w:szCs w:val="28"/>
        </w:rPr>
        <w:t xml:space="preserve"> be in proved to capture </w:t>
      </w:r>
      <w:r w:rsidR="00164DDC" w:rsidRPr="00FB155D">
        <w:rPr>
          <w:rFonts w:ascii="Comic Sans MS" w:hAnsi="Comic Sans MS" w:cs="Syntax-Roman"/>
          <w:b/>
          <w:color w:val="000000" w:themeColor="text1"/>
          <w:sz w:val="28"/>
          <w:szCs w:val="28"/>
        </w:rPr>
        <w:t>gender inequalities</w:t>
      </w:r>
      <w:r w:rsidRPr="00FB155D">
        <w:rPr>
          <w:rFonts w:ascii="Comic Sans MS" w:hAnsi="Comic Sans MS" w:cs="Syntax-Roman"/>
          <w:b/>
          <w:color w:val="000000" w:themeColor="text1"/>
          <w:sz w:val="28"/>
          <w:szCs w:val="28"/>
        </w:rPr>
        <w:t xml:space="preserve"> in intra-</w:t>
      </w:r>
      <w:r w:rsidR="00164DDC" w:rsidRPr="00FB155D">
        <w:rPr>
          <w:rFonts w:ascii="Comic Sans MS" w:hAnsi="Comic Sans MS" w:cs="Syntax-Roman"/>
          <w:b/>
          <w:color w:val="000000" w:themeColor="text1"/>
          <w:sz w:val="28"/>
          <w:szCs w:val="28"/>
        </w:rPr>
        <w:t>household and extra-house hold setting?</w:t>
      </w:r>
    </w:p>
    <w:p w:rsidR="00155341" w:rsidRPr="00FB155D" w:rsidRDefault="00155341" w:rsidP="00D160CC">
      <w:pPr>
        <w:pStyle w:val="ListParagraph"/>
        <w:autoSpaceDE w:val="0"/>
        <w:autoSpaceDN w:val="0"/>
        <w:adjustRightInd w:val="0"/>
        <w:spacing w:after="0"/>
        <w:jc w:val="both"/>
        <w:rPr>
          <w:rFonts w:ascii="Comic Sans MS" w:hAnsi="Comic Sans MS" w:cs="Syntax-Roman"/>
          <w:b/>
          <w:color w:val="000000" w:themeColor="text1"/>
          <w:sz w:val="28"/>
          <w:szCs w:val="28"/>
        </w:rPr>
      </w:pPr>
      <w:r w:rsidRPr="00FB155D">
        <w:rPr>
          <w:rFonts w:ascii="Comic Sans MS" w:hAnsi="Comic Sans MS" w:cs="Syntax-Roman"/>
          <w:b/>
          <w:color w:val="000000" w:themeColor="text1"/>
          <w:sz w:val="28"/>
          <w:szCs w:val="28"/>
        </w:rPr>
        <w:t xml:space="preserve"> </w:t>
      </w:r>
    </w:p>
    <w:p w:rsidR="00164DDC" w:rsidRPr="00FB155D" w:rsidRDefault="00164DDC" w:rsidP="00D160CC">
      <w:pPr>
        <w:autoSpaceDE w:val="0"/>
        <w:autoSpaceDN w:val="0"/>
        <w:adjustRightInd w:val="0"/>
        <w:spacing w:after="0"/>
        <w:ind w:left="36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 xml:space="preserve">(a)A focus on gender differences is of particular importance with regard to sanitation initiatives, and gender-balance approaches should be encouraged in plans and structures for implementation. </w:t>
      </w:r>
    </w:p>
    <w:p w:rsidR="00C22CE9" w:rsidRPr="00FB155D" w:rsidRDefault="000316D4" w:rsidP="00D160CC">
      <w:pPr>
        <w:spacing w:after="0"/>
        <w:ind w:left="360" w:firstLine="45"/>
        <w:jc w:val="both"/>
        <w:rPr>
          <w:rFonts w:ascii="Comic Sans MS" w:hAnsi="Comic Sans MS"/>
          <w:b/>
          <w:sz w:val="28"/>
          <w:szCs w:val="28"/>
        </w:rPr>
      </w:pPr>
      <w:r w:rsidRPr="00FB155D">
        <w:rPr>
          <w:rFonts w:ascii="Comic Sans MS" w:hAnsi="Comic Sans MS"/>
          <w:sz w:val="28"/>
          <w:szCs w:val="28"/>
        </w:rPr>
        <w:t xml:space="preserve"> </w:t>
      </w:r>
      <w:r w:rsidR="00C22CE9" w:rsidRPr="00FB155D">
        <w:rPr>
          <w:rFonts w:ascii="Comic Sans MS" w:hAnsi="Comic Sans MS"/>
          <w:sz w:val="28"/>
          <w:szCs w:val="28"/>
        </w:rPr>
        <w:t>(</w:t>
      </w:r>
      <w:r>
        <w:rPr>
          <w:rFonts w:ascii="Comic Sans MS" w:hAnsi="Comic Sans MS"/>
          <w:sz w:val="28"/>
          <w:szCs w:val="28"/>
        </w:rPr>
        <w:t>b</w:t>
      </w:r>
      <w:r w:rsidR="00C22CE9" w:rsidRPr="00FB155D">
        <w:rPr>
          <w:rFonts w:ascii="Comic Sans MS" w:hAnsi="Comic Sans MS"/>
          <w:sz w:val="28"/>
          <w:szCs w:val="28"/>
        </w:rPr>
        <w:t>)By developing a monitoring and evaluation process that uses       gender sensitive indicators and which adequately involves men and women</w:t>
      </w:r>
    </w:p>
    <w:p w:rsidR="00C22CE9" w:rsidRPr="00FB155D" w:rsidRDefault="00C22CE9" w:rsidP="00D160CC">
      <w:pPr>
        <w:spacing w:after="0"/>
        <w:ind w:left="180"/>
        <w:jc w:val="both"/>
        <w:rPr>
          <w:rFonts w:ascii="Comic Sans MS" w:hAnsi="Comic Sans MS"/>
          <w:b/>
          <w:sz w:val="28"/>
          <w:szCs w:val="28"/>
        </w:rPr>
      </w:pPr>
      <w:r w:rsidRPr="00FB155D">
        <w:rPr>
          <w:rFonts w:ascii="Comic Sans MS" w:hAnsi="Comic Sans MS"/>
          <w:sz w:val="28"/>
          <w:szCs w:val="28"/>
        </w:rPr>
        <w:lastRenderedPageBreak/>
        <w:t>(</w:t>
      </w:r>
      <w:r w:rsidR="000316D4">
        <w:rPr>
          <w:rFonts w:ascii="Comic Sans MS" w:hAnsi="Comic Sans MS"/>
          <w:sz w:val="28"/>
          <w:szCs w:val="28"/>
        </w:rPr>
        <w:t>c</w:t>
      </w:r>
      <w:r w:rsidRPr="00FB155D">
        <w:rPr>
          <w:rFonts w:ascii="Comic Sans MS" w:hAnsi="Comic Sans MS"/>
          <w:sz w:val="28"/>
          <w:szCs w:val="28"/>
        </w:rPr>
        <w:t xml:space="preserve">) When the monitoring </w:t>
      </w:r>
      <w:r w:rsidR="006A58F0" w:rsidRPr="00FB155D">
        <w:rPr>
          <w:rFonts w:ascii="Comic Sans MS" w:hAnsi="Comic Sans MS"/>
          <w:sz w:val="28"/>
          <w:szCs w:val="28"/>
        </w:rPr>
        <w:t>process involves</w:t>
      </w:r>
      <w:r w:rsidRPr="00FB155D">
        <w:rPr>
          <w:rFonts w:ascii="Comic Sans MS" w:hAnsi="Comic Sans MS"/>
          <w:sz w:val="28"/>
          <w:szCs w:val="28"/>
        </w:rPr>
        <w:t xml:space="preserve"> </w:t>
      </w:r>
      <w:r w:rsidR="006A58F0" w:rsidRPr="00FB155D">
        <w:rPr>
          <w:rFonts w:ascii="Comic Sans MS" w:hAnsi="Comic Sans MS"/>
          <w:sz w:val="28"/>
          <w:szCs w:val="28"/>
        </w:rPr>
        <w:t>both men</w:t>
      </w:r>
      <w:r w:rsidRPr="00FB155D">
        <w:rPr>
          <w:rFonts w:ascii="Comic Sans MS" w:hAnsi="Comic Sans MS"/>
          <w:sz w:val="28"/>
          <w:szCs w:val="28"/>
        </w:rPr>
        <w:t xml:space="preserve"> and women </w:t>
      </w:r>
      <w:r w:rsidR="006A58F0" w:rsidRPr="00FB155D">
        <w:rPr>
          <w:rFonts w:ascii="Comic Sans MS" w:hAnsi="Comic Sans MS"/>
          <w:sz w:val="28"/>
          <w:szCs w:val="28"/>
        </w:rPr>
        <w:t>it ensures</w:t>
      </w:r>
      <w:r w:rsidRPr="00FB155D">
        <w:rPr>
          <w:rFonts w:ascii="Comic Sans MS" w:hAnsi="Comic Sans MS"/>
          <w:sz w:val="28"/>
          <w:szCs w:val="28"/>
        </w:rPr>
        <w:t xml:space="preserve"> enhanced results as a result </w:t>
      </w:r>
      <w:r w:rsidR="006A58F0" w:rsidRPr="00FB155D">
        <w:rPr>
          <w:rFonts w:ascii="Comic Sans MS" w:hAnsi="Comic Sans MS"/>
          <w:sz w:val="28"/>
          <w:szCs w:val="28"/>
        </w:rPr>
        <w:t>of collective</w:t>
      </w:r>
      <w:r w:rsidRPr="00FB155D">
        <w:rPr>
          <w:rFonts w:ascii="Comic Sans MS" w:hAnsi="Comic Sans MS"/>
          <w:sz w:val="28"/>
          <w:szCs w:val="28"/>
        </w:rPr>
        <w:t xml:space="preserve"> action</w:t>
      </w:r>
    </w:p>
    <w:p w:rsidR="00C22CE9" w:rsidRPr="00FB155D" w:rsidRDefault="000316D4" w:rsidP="00D160CC">
      <w:pPr>
        <w:spacing w:after="0"/>
        <w:jc w:val="both"/>
        <w:rPr>
          <w:rFonts w:ascii="Comic Sans MS" w:hAnsi="Comic Sans MS"/>
          <w:b/>
          <w:sz w:val="28"/>
          <w:szCs w:val="28"/>
        </w:rPr>
      </w:pPr>
      <w:r>
        <w:rPr>
          <w:rFonts w:ascii="Comic Sans MS" w:hAnsi="Comic Sans MS"/>
          <w:sz w:val="28"/>
          <w:szCs w:val="28"/>
        </w:rPr>
        <w:t xml:space="preserve">   </w:t>
      </w:r>
      <w:r w:rsidR="00C22CE9" w:rsidRPr="00FB155D">
        <w:rPr>
          <w:rFonts w:ascii="Comic Sans MS" w:hAnsi="Comic Sans MS"/>
          <w:sz w:val="28"/>
          <w:szCs w:val="28"/>
        </w:rPr>
        <w:t>(</w:t>
      </w:r>
      <w:r>
        <w:rPr>
          <w:rFonts w:ascii="Comic Sans MS" w:hAnsi="Comic Sans MS"/>
          <w:sz w:val="28"/>
          <w:szCs w:val="28"/>
        </w:rPr>
        <w:t>d</w:t>
      </w:r>
      <w:r w:rsidR="00C22CE9" w:rsidRPr="00FB155D">
        <w:rPr>
          <w:rFonts w:ascii="Comic Sans MS" w:hAnsi="Comic Sans MS"/>
          <w:sz w:val="28"/>
          <w:szCs w:val="28"/>
        </w:rPr>
        <w:t xml:space="preserve">)Such monitoring should be defined by clear cut </w:t>
      </w:r>
      <w:r w:rsidR="006A58F0" w:rsidRPr="00FB155D">
        <w:rPr>
          <w:rFonts w:ascii="Comic Sans MS" w:hAnsi="Comic Sans MS"/>
          <w:sz w:val="28"/>
          <w:szCs w:val="28"/>
        </w:rPr>
        <w:t>guidelines.</w:t>
      </w:r>
    </w:p>
    <w:p w:rsidR="00C22CE9" w:rsidRPr="00FB155D" w:rsidRDefault="00C22CE9" w:rsidP="00D160CC">
      <w:pPr>
        <w:autoSpaceDE w:val="0"/>
        <w:autoSpaceDN w:val="0"/>
        <w:adjustRightInd w:val="0"/>
        <w:spacing w:after="0"/>
        <w:ind w:left="360"/>
        <w:jc w:val="both"/>
        <w:rPr>
          <w:rFonts w:ascii="Comic Sans MS" w:hAnsi="Comic Sans MS" w:cs="Syntax-Roman"/>
          <w:color w:val="000000" w:themeColor="text1"/>
          <w:sz w:val="28"/>
          <w:szCs w:val="28"/>
        </w:rPr>
      </w:pPr>
    </w:p>
    <w:p w:rsidR="00164DDC" w:rsidRPr="00FB155D" w:rsidRDefault="00164DDC" w:rsidP="00D160CC">
      <w:pPr>
        <w:autoSpaceDE w:val="0"/>
        <w:autoSpaceDN w:val="0"/>
        <w:adjustRightInd w:val="0"/>
        <w:spacing w:after="0"/>
        <w:ind w:left="36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w:t>
      </w:r>
    </w:p>
    <w:p w:rsidR="00FE54D6" w:rsidRPr="00FB155D" w:rsidRDefault="00164DDC" w:rsidP="00D160CC">
      <w:pPr>
        <w:pStyle w:val="ListParagraph"/>
        <w:numPr>
          <w:ilvl w:val="0"/>
          <w:numId w:val="7"/>
        </w:numPr>
        <w:autoSpaceDE w:val="0"/>
        <w:autoSpaceDN w:val="0"/>
        <w:adjustRightInd w:val="0"/>
        <w:spacing w:after="0"/>
        <w:jc w:val="both"/>
        <w:rPr>
          <w:rFonts w:ascii="Comic Sans MS" w:hAnsi="Comic Sans MS" w:cs="Syntax-Roman"/>
          <w:b/>
          <w:color w:val="000000" w:themeColor="text1"/>
          <w:sz w:val="28"/>
          <w:szCs w:val="28"/>
        </w:rPr>
      </w:pPr>
      <w:r w:rsidRPr="00FB155D">
        <w:rPr>
          <w:rFonts w:ascii="Comic Sans MS" w:hAnsi="Comic Sans MS" w:cs="Syntax-Roman"/>
          <w:b/>
          <w:color w:val="000000" w:themeColor="text1"/>
          <w:sz w:val="28"/>
          <w:szCs w:val="28"/>
        </w:rPr>
        <w:t xml:space="preserve">How can measures </w:t>
      </w:r>
      <w:r w:rsidR="00C31686" w:rsidRPr="00FB155D">
        <w:rPr>
          <w:rFonts w:ascii="Comic Sans MS" w:hAnsi="Comic Sans MS" w:cs="Syntax-Roman"/>
          <w:b/>
          <w:color w:val="000000" w:themeColor="text1"/>
          <w:sz w:val="28"/>
          <w:szCs w:val="28"/>
        </w:rPr>
        <w:t>to ensure gende</w:t>
      </w:r>
      <w:r w:rsidR="00250C9A" w:rsidRPr="00FB155D">
        <w:rPr>
          <w:rFonts w:ascii="Comic Sans MS" w:hAnsi="Comic Sans MS" w:cs="Syntax-Roman"/>
          <w:b/>
          <w:color w:val="000000" w:themeColor="text1"/>
          <w:sz w:val="28"/>
          <w:szCs w:val="28"/>
        </w:rPr>
        <w:t xml:space="preserve">r equality adequately reflect </w:t>
      </w:r>
      <w:r w:rsidR="00C31686" w:rsidRPr="00FB155D">
        <w:rPr>
          <w:rFonts w:ascii="Comic Sans MS" w:hAnsi="Comic Sans MS" w:cs="Syntax-Roman"/>
          <w:b/>
          <w:color w:val="000000" w:themeColor="text1"/>
          <w:sz w:val="28"/>
          <w:szCs w:val="28"/>
        </w:rPr>
        <w:t>inter- sectional analysis that acknowledges the heterogeneous back grounds, living conditions and challenges women and girls face?</w:t>
      </w:r>
    </w:p>
    <w:p w:rsidR="00250C9A" w:rsidRPr="00FB155D" w:rsidRDefault="00250C9A" w:rsidP="00D160CC">
      <w:pPr>
        <w:pStyle w:val="ListParagraph"/>
        <w:autoSpaceDE w:val="0"/>
        <w:autoSpaceDN w:val="0"/>
        <w:adjustRightInd w:val="0"/>
        <w:spacing w:after="0"/>
        <w:jc w:val="both"/>
        <w:rPr>
          <w:rFonts w:ascii="Comic Sans MS" w:hAnsi="Comic Sans MS" w:cs="Syntax-Roman"/>
          <w:b/>
          <w:color w:val="000000" w:themeColor="text1"/>
          <w:sz w:val="28"/>
          <w:szCs w:val="28"/>
        </w:rPr>
      </w:pPr>
    </w:p>
    <w:p w:rsidR="00DA168F" w:rsidRDefault="00512DA6" w:rsidP="00D160CC">
      <w:pPr>
        <w:spacing w:after="0"/>
        <w:jc w:val="both"/>
        <w:rPr>
          <w:rFonts w:ascii="Comic Sans MS" w:hAnsi="Comic Sans MS"/>
          <w:sz w:val="28"/>
          <w:szCs w:val="28"/>
        </w:rPr>
      </w:pPr>
      <w:r w:rsidRPr="00FB155D">
        <w:rPr>
          <w:rFonts w:ascii="Comic Sans MS" w:hAnsi="Comic Sans MS"/>
          <w:sz w:val="28"/>
          <w:szCs w:val="28"/>
        </w:rPr>
        <w:t xml:space="preserve"> </w:t>
      </w:r>
      <w:r w:rsidR="00DA168F" w:rsidRPr="00FB155D">
        <w:rPr>
          <w:rFonts w:ascii="Comic Sans MS" w:hAnsi="Comic Sans MS"/>
          <w:sz w:val="28"/>
          <w:szCs w:val="28"/>
        </w:rPr>
        <w:t>(</w:t>
      </w:r>
      <w:r>
        <w:rPr>
          <w:rFonts w:ascii="Comic Sans MS" w:hAnsi="Comic Sans MS"/>
          <w:sz w:val="28"/>
          <w:szCs w:val="28"/>
        </w:rPr>
        <w:t>a</w:t>
      </w:r>
      <w:r w:rsidR="00DA168F" w:rsidRPr="00FB155D">
        <w:rPr>
          <w:rFonts w:ascii="Comic Sans MS" w:hAnsi="Comic Sans MS"/>
          <w:sz w:val="28"/>
          <w:szCs w:val="28"/>
        </w:rPr>
        <w:t>) Such measures should be adopted based on wide consultations with stakeholders who represent a variety of backgrounds.</w:t>
      </w:r>
    </w:p>
    <w:p w:rsidR="00FB155D" w:rsidRPr="00FB155D" w:rsidRDefault="00FB155D" w:rsidP="00D160CC">
      <w:pPr>
        <w:spacing w:after="0"/>
        <w:jc w:val="both"/>
        <w:rPr>
          <w:rFonts w:ascii="Comic Sans MS" w:hAnsi="Comic Sans MS"/>
          <w:sz w:val="28"/>
          <w:szCs w:val="28"/>
        </w:rPr>
      </w:pPr>
    </w:p>
    <w:p w:rsidR="00F62E5D" w:rsidRPr="00FB155D" w:rsidRDefault="00F62E5D" w:rsidP="00D160CC">
      <w:pPr>
        <w:spacing w:after="0"/>
        <w:jc w:val="both"/>
        <w:rPr>
          <w:rFonts w:ascii="Comic Sans MS" w:hAnsi="Comic Sans MS"/>
          <w:sz w:val="28"/>
          <w:szCs w:val="28"/>
        </w:rPr>
      </w:pPr>
      <w:r w:rsidRPr="00FB155D">
        <w:rPr>
          <w:rFonts w:ascii="Comic Sans MS" w:hAnsi="Comic Sans MS" w:cs="Syntax-Roman"/>
          <w:b/>
          <w:color w:val="000000" w:themeColor="text1"/>
          <w:sz w:val="28"/>
          <w:szCs w:val="28"/>
          <w:u w:val="double"/>
        </w:rPr>
        <w:t>11. QUESTION; for the report, and development co –operation.</w:t>
      </w:r>
    </w:p>
    <w:p w:rsidR="00F62E5D" w:rsidRPr="00FB155D" w:rsidRDefault="00F62E5D" w:rsidP="00D160CC">
      <w:pPr>
        <w:autoSpaceDE w:val="0"/>
        <w:autoSpaceDN w:val="0"/>
        <w:adjustRightInd w:val="0"/>
        <w:spacing w:after="0"/>
        <w:jc w:val="both"/>
        <w:rPr>
          <w:rFonts w:ascii="Comic Sans MS" w:hAnsi="Comic Sans MS" w:cs="Syntax-Roman"/>
          <w:b/>
          <w:color w:val="000000" w:themeColor="text1"/>
          <w:sz w:val="28"/>
          <w:szCs w:val="28"/>
        </w:rPr>
      </w:pPr>
      <w:r w:rsidRPr="00FB155D">
        <w:rPr>
          <w:rFonts w:ascii="Comic Sans MS" w:hAnsi="Comic Sans MS" w:cs="Syntax-Roman"/>
          <w:b/>
          <w:color w:val="000000" w:themeColor="text1"/>
          <w:sz w:val="28"/>
          <w:szCs w:val="28"/>
        </w:rPr>
        <w:t>What measures can be taken to ensure that development co-operation does not risk violating human right? What safe guards can be put in place?</w:t>
      </w:r>
      <w:r w:rsidR="00250C9A" w:rsidRPr="00FB155D">
        <w:rPr>
          <w:rFonts w:ascii="Comic Sans MS" w:hAnsi="Comic Sans MS" w:cs="Syntax-Roman"/>
          <w:b/>
          <w:color w:val="000000" w:themeColor="text1"/>
          <w:sz w:val="28"/>
          <w:szCs w:val="28"/>
        </w:rPr>
        <w:t xml:space="preserve"> </w:t>
      </w:r>
    </w:p>
    <w:p w:rsidR="00F62E5D" w:rsidRPr="00FB155D" w:rsidRDefault="00511125" w:rsidP="00D160CC">
      <w:pPr>
        <w:autoSpaceDE w:val="0"/>
        <w:autoSpaceDN w:val="0"/>
        <w:adjustRightInd w:val="0"/>
        <w:spacing w:after="0"/>
        <w:jc w:val="both"/>
        <w:rPr>
          <w:rFonts w:ascii="Comic Sans MS" w:hAnsi="Comic Sans MS" w:cs="Helvetica"/>
          <w:color w:val="000000" w:themeColor="text1"/>
          <w:sz w:val="28"/>
          <w:szCs w:val="28"/>
        </w:rPr>
      </w:pPr>
      <w:r w:rsidRPr="00FB155D">
        <w:rPr>
          <w:rFonts w:ascii="Comic Sans MS" w:hAnsi="Comic Sans MS" w:cs="Helvetica"/>
          <w:color w:val="000000" w:themeColor="text1"/>
          <w:sz w:val="28"/>
          <w:szCs w:val="28"/>
        </w:rPr>
        <w:t>(a)</w:t>
      </w:r>
      <w:r w:rsidR="00FB155D">
        <w:rPr>
          <w:rFonts w:ascii="Comic Sans MS" w:hAnsi="Comic Sans MS" w:cs="Helvetica"/>
          <w:color w:val="000000" w:themeColor="text1"/>
          <w:sz w:val="28"/>
          <w:szCs w:val="28"/>
        </w:rPr>
        <w:t xml:space="preserve"> </w:t>
      </w:r>
      <w:r w:rsidRPr="00FB155D">
        <w:rPr>
          <w:rFonts w:ascii="Comic Sans MS" w:hAnsi="Comic Sans MS" w:cs="Helvetica"/>
          <w:color w:val="000000" w:themeColor="text1"/>
          <w:sz w:val="28"/>
          <w:szCs w:val="28"/>
        </w:rPr>
        <w:t>W</w:t>
      </w:r>
      <w:r w:rsidR="00F62E5D" w:rsidRPr="00FB155D">
        <w:rPr>
          <w:rFonts w:ascii="Comic Sans MS" w:hAnsi="Comic Sans MS" w:cs="Helvetica"/>
          <w:color w:val="000000" w:themeColor="text1"/>
          <w:sz w:val="28"/>
          <w:szCs w:val="28"/>
        </w:rPr>
        <w:t xml:space="preserve">omen to take part in advocacy </w:t>
      </w:r>
      <w:r w:rsidR="00250C9A" w:rsidRPr="00FB155D">
        <w:rPr>
          <w:rFonts w:ascii="Comic Sans MS" w:hAnsi="Comic Sans MS" w:cs="Helvetica"/>
          <w:color w:val="000000" w:themeColor="text1"/>
          <w:sz w:val="28"/>
          <w:szCs w:val="28"/>
        </w:rPr>
        <w:t>and human</w:t>
      </w:r>
      <w:r w:rsidR="00F62E5D" w:rsidRPr="00FB155D">
        <w:rPr>
          <w:rFonts w:ascii="Comic Sans MS" w:hAnsi="Comic Sans MS" w:cs="Helvetica"/>
          <w:color w:val="000000" w:themeColor="text1"/>
          <w:sz w:val="28"/>
          <w:szCs w:val="28"/>
        </w:rPr>
        <w:t xml:space="preserve"> rights training.</w:t>
      </w:r>
    </w:p>
    <w:p w:rsidR="00511125" w:rsidRPr="00FB155D" w:rsidRDefault="00511125" w:rsidP="00D160CC">
      <w:pPr>
        <w:autoSpaceDE w:val="0"/>
        <w:autoSpaceDN w:val="0"/>
        <w:adjustRightInd w:val="0"/>
        <w:spacing w:after="0"/>
        <w:jc w:val="both"/>
        <w:rPr>
          <w:rFonts w:ascii="Comic Sans MS" w:hAnsi="Comic Sans MS" w:cs="Helvetica"/>
          <w:color w:val="000000" w:themeColor="text1"/>
          <w:sz w:val="28"/>
          <w:szCs w:val="28"/>
        </w:rPr>
      </w:pPr>
      <w:r w:rsidRPr="00FB155D">
        <w:rPr>
          <w:rFonts w:ascii="Comic Sans MS" w:hAnsi="Comic Sans MS" w:cs="Helvetica"/>
          <w:color w:val="000000" w:themeColor="text1"/>
          <w:sz w:val="28"/>
          <w:szCs w:val="28"/>
        </w:rPr>
        <w:t>(b)</w:t>
      </w:r>
      <w:r w:rsidR="00F62E5D" w:rsidRPr="00FB155D">
        <w:rPr>
          <w:rFonts w:ascii="Comic Sans MS" w:hAnsi="Comic Sans MS" w:cs="Helvetica"/>
          <w:color w:val="000000" w:themeColor="text1"/>
          <w:sz w:val="28"/>
          <w:szCs w:val="28"/>
        </w:rPr>
        <w:t>The women formed groups in their villages, held me</w:t>
      </w:r>
      <w:r w:rsidRPr="00FB155D">
        <w:rPr>
          <w:rFonts w:ascii="Comic Sans MS" w:hAnsi="Comic Sans MS" w:cs="Helvetica"/>
          <w:color w:val="000000" w:themeColor="text1"/>
          <w:sz w:val="28"/>
          <w:szCs w:val="28"/>
        </w:rPr>
        <w:t xml:space="preserve">etings to raise awareness about </w:t>
      </w:r>
      <w:r w:rsidR="00F62E5D" w:rsidRPr="00FB155D">
        <w:rPr>
          <w:rFonts w:ascii="Comic Sans MS" w:hAnsi="Comic Sans MS" w:cs="Helvetica"/>
          <w:color w:val="000000" w:themeColor="text1"/>
          <w:sz w:val="28"/>
          <w:szCs w:val="28"/>
        </w:rPr>
        <w:t xml:space="preserve">women’s issues, and </w:t>
      </w:r>
      <w:r w:rsidRPr="00FB155D">
        <w:rPr>
          <w:rFonts w:ascii="Comic Sans MS" w:hAnsi="Comic Sans MS" w:cs="Helvetica"/>
          <w:color w:val="000000" w:themeColor="text1"/>
          <w:sz w:val="28"/>
          <w:szCs w:val="28"/>
        </w:rPr>
        <w:t>analyzed</w:t>
      </w:r>
      <w:r w:rsidR="00F62E5D" w:rsidRPr="00FB155D">
        <w:rPr>
          <w:rFonts w:ascii="Comic Sans MS" w:hAnsi="Comic Sans MS" w:cs="Helvetica"/>
          <w:color w:val="000000" w:themeColor="text1"/>
          <w:sz w:val="28"/>
          <w:szCs w:val="28"/>
        </w:rPr>
        <w:t xml:space="preserve"> solutions and strategie</w:t>
      </w:r>
      <w:r w:rsidRPr="00FB155D">
        <w:rPr>
          <w:rFonts w:ascii="Comic Sans MS" w:hAnsi="Comic Sans MS" w:cs="Helvetica"/>
          <w:color w:val="000000" w:themeColor="text1"/>
          <w:sz w:val="28"/>
          <w:szCs w:val="28"/>
        </w:rPr>
        <w:t>s that could help improve their lives.</w:t>
      </w:r>
    </w:p>
    <w:p w:rsidR="00511125" w:rsidRPr="00FB155D" w:rsidRDefault="00511125" w:rsidP="00D160CC">
      <w:pPr>
        <w:autoSpaceDE w:val="0"/>
        <w:autoSpaceDN w:val="0"/>
        <w:adjustRightInd w:val="0"/>
        <w:spacing w:after="0"/>
        <w:jc w:val="both"/>
        <w:rPr>
          <w:rFonts w:ascii="Comic Sans MS" w:hAnsi="Comic Sans MS" w:cs="Helvetica"/>
          <w:color w:val="000000" w:themeColor="text1"/>
          <w:sz w:val="28"/>
          <w:szCs w:val="28"/>
        </w:rPr>
      </w:pPr>
      <w:r w:rsidRPr="00FB155D">
        <w:rPr>
          <w:rFonts w:ascii="Comic Sans MS" w:hAnsi="Comic Sans MS" w:cs="Helvetica"/>
          <w:color w:val="000000" w:themeColor="text1"/>
          <w:sz w:val="28"/>
          <w:szCs w:val="28"/>
        </w:rPr>
        <w:t>(c)</w:t>
      </w:r>
      <w:r w:rsidR="00F62E5D" w:rsidRPr="00FB155D">
        <w:rPr>
          <w:rFonts w:ascii="Comic Sans MS" w:hAnsi="Comic Sans MS" w:cs="Helvetica"/>
          <w:color w:val="000000" w:themeColor="text1"/>
          <w:sz w:val="28"/>
          <w:szCs w:val="28"/>
        </w:rPr>
        <w:t xml:space="preserve">They </w:t>
      </w:r>
      <w:r w:rsidRPr="00FB155D">
        <w:rPr>
          <w:rFonts w:ascii="Comic Sans MS" w:hAnsi="Comic Sans MS" w:cs="Helvetica"/>
          <w:color w:val="000000" w:themeColor="text1"/>
          <w:sz w:val="28"/>
          <w:szCs w:val="28"/>
        </w:rPr>
        <w:t>organized</w:t>
      </w:r>
      <w:r w:rsidR="00F62E5D" w:rsidRPr="00FB155D">
        <w:rPr>
          <w:rFonts w:ascii="Comic Sans MS" w:hAnsi="Comic Sans MS" w:cs="Helvetica"/>
          <w:color w:val="000000" w:themeColor="text1"/>
          <w:sz w:val="28"/>
          <w:szCs w:val="28"/>
        </w:rPr>
        <w:t xml:space="preserve"> workshops between commun</w:t>
      </w:r>
      <w:r w:rsidRPr="00FB155D">
        <w:rPr>
          <w:rFonts w:ascii="Comic Sans MS" w:hAnsi="Comic Sans MS" w:cs="Helvetica"/>
          <w:color w:val="000000" w:themeColor="text1"/>
          <w:sz w:val="28"/>
          <w:szCs w:val="28"/>
        </w:rPr>
        <w:t xml:space="preserve">ity leaders and the Rural Water </w:t>
      </w:r>
      <w:r w:rsidR="00F62E5D" w:rsidRPr="00FB155D">
        <w:rPr>
          <w:rFonts w:ascii="Comic Sans MS" w:hAnsi="Comic Sans MS" w:cs="Helvetica"/>
          <w:color w:val="000000" w:themeColor="text1"/>
          <w:sz w:val="28"/>
          <w:szCs w:val="28"/>
        </w:rPr>
        <w:t>Supply Department aimed at making the de</w:t>
      </w:r>
      <w:r w:rsidRPr="00FB155D">
        <w:rPr>
          <w:rFonts w:ascii="Comic Sans MS" w:hAnsi="Comic Sans MS" w:cs="Helvetica"/>
          <w:color w:val="000000" w:themeColor="text1"/>
          <w:sz w:val="28"/>
          <w:szCs w:val="28"/>
        </w:rPr>
        <w:t>partment more responsive.</w:t>
      </w:r>
    </w:p>
    <w:p w:rsidR="00511125" w:rsidRPr="00FB155D" w:rsidRDefault="00511125" w:rsidP="00D160CC">
      <w:pPr>
        <w:autoSpaceDE w:val="0"/>
        <w:autoSpaceDN w:val="0"/>
        <w:adjustRightInd w:val="0"/>
        <w:spacing w:after="0"/>
        <w:jc w:val="both"/>
        <w:rPr>
          <w:rFonts w:ascii="Comic Sans MS" w:hAnsi="Comic Sans MS" w:cs="Helvetica"/>
          <w:color w:val="000000" w:themeColor="text1"/>
          <w:sz w:val="28"/>
          <w:szCs w:val="28"/>
        </w:rPr>
      </w:pPr>
      <w:r w:rsidRPr="00FB155D">
        <w:rPr>
          <w:rFonts w:ascii="Comic Sans MS" w:hAnsi="Comic Sans MS" w:cs="Helvetica"/>
          <w:color w:val="000000" w:themeColor="text1"/>
          <w:sz w:val="28"/>
          <w:szCs w:val="28"/>
        </w:rPr>
        <w:t xml:space="preserve">(d)They </w:t>
      </w:r>
      <w:r w:rsidR="00F62E5D" w:rsidRPr="00FB155D">
        <w:rPr>
          <w:rFonts w:ascii="Comic Sans MS" w:hAnsi="Comic Sans MS" w:cs="Helvetica"/>
          <w:color w:val="000000" w:themeColor="text1"/>
          <w:sz w:val="28"/>
          <w:szCs w:val="28"/>
        </w:rPr>
        <w:t xml:space="preserve">developed support networks and used the media </w:t>
      </w:r>
      <w:r w:rsidRPr="00FB155D">
        <w:rPr>
          <w:rFonts w:ascii="Comic Sans MS" w:hAnsi="Comic Sans MS" w:cs="Helvetica"/>
          <w:color w:val="000000" w:themeColor="text1"/>
          <w:sz w:val="28"/>
          <w:szCs w:val="28"/>
        </w:rPr>
        <w:t>to pressurize the government to take corrective measures.</w:t>
      </w:r>
    </w:p>
    <w:p w:rsidR="00351F70" w:rsidRPr="00FB155D" w:rsidRDefault="00511125" w:rsidP="00D160CC">
      <w:pPr>
        <w:autoSpaceDE w:val="0"/>
        <w:autoSpaceDN w:val="0"/>
        <w:adjustRightInd w:val="0"/>
        <w:spacing w:after="0"/>
        <w:jc w:val="both"/>
        <w:rPr>
          <w:rFonts w:ascii="Comic Sans MS" w:hAnsi="Comic Sans MS" w:cs="Helvetica"/>
          <w:color w:val="000000" w:themeColor="text1"/>
          <w:sz w:val="28"/>
          <w:szCs w:val="28"/>
        </w:rPr>
      </w:pPr>
      <w:r w:rsidRPr="00FB155D">
        <w:rPr>
          <w:rFonts w:ascii="Comic Sans MS" w:hAnsi="Comic Sans MS" w:cs="Helvetica"/>
          <w:color w:val="000000" w:themeColor="text1"/>
          <w:sz w:val="28"/>
          <w:szCs w:val="28"/>
        </w:rPr>
        <w:t>(e)</w:t>
      </w:r>
      <w:r w:rsidR="00F62E5D" w:rsidRPr="00FB155D">
        <w:rPr>
          <w:rFonts w:ascii="Comic Sans MS" w:hAnsi="Comic Sans MS" w:cs="Helvetica"/>
          <w:color w:val="000000" w:themeColor="text1"/>
          <w:sz w:val="28"/>
          <w:szCs w:val="28"/>
        </w:rPr>
        <w:t xml:space="preserve">They also demanded their </w:t>
      </w:r>
      <w:r w:rsidRPr="00FB155D">
        <w:rPr>
          <w:rFonts w:ascii="Comic Sans MS" w:hAnsi="Comic Sans MS" w:cs="Helvetica"/>
          <w:color w:val="000000" w:themeColor="text1"/>
          <w:sz w:val="28"/>
          <w:szCs w:val="28"/>
        </w:rPr>
        <w:t xml:space="preserve">rights through peaceful rallies </w:t>
      </w:r>
      <w:r w:rsidR="00F62E5D" w:rsidRPr="00FB155D">
        <w:rPr>
          <w:rFonts w:ascii="Comic Sans MS" w:hAnsi="Comic Sans MS" w:cs="Helvetica"/>
          <w:color w:val="000000" w:themeColor="text1"/>
          <w:sz w:val="28"/>
          <w:szCs w:val="28"/>
        </w:rPr>
        <w:t>and demonstrations.</w:t>
      </w:r>
    </w:p>
    <w:p w:rsidR="00250C9A" w:rsidRPr="00FB155D" w:rsidRDefault="00250C9A" w:rsidP="00D160CC">
      <w:pPr>
        <w:autoSpaceDE w:val="0"/>
        <w:autoSpaceDN w:val="0"/>
        <w:adjustRightInd w:val="0"/>
        <w:spacing w:after="0"/>
        <w:jc w:val="both"/>
        <w:rPr>
          <w:rFonts w:ascii="Comic Sans MS" w:hAnsi="Comic Sans MS" w:cs="Helvetica"/>
          <w:color w:val="000000" w:themeColor="text1"/>
          <w:sz w:val="28"/>
          <w:szCs w:val="28"/>
        </w:rPr>
      </w:pPr>
    </w:p>
    <w:p w:rsidR="00785EAD" w:rsidRPr="00FB155D" w:rsidRDefault="00351F70" w:rsidP="00D160CC">
      <w:pPr>
        <w:pStyle w:val="ListParagraph"/>
        <w:numPr>
          <w:ilvl w:val="0"/>
          <w:numId w:val="7"/>
        </w:numPr>
        <w:autoSpaceDE w:val="0"/>
        <w:autoSpaceDN w:val="0"/>
        <w:adjustRightInd w:val="0"/>
        <w:spacing w:after="0"/>
        <w:jc w:val="both"/>
        <w:rPr>
          <w:rFonts w:ascii="Comic Sans MS" w:hAnsi="Comic Sans MS" w:cs="Helvetica"/>
          <w:b/>
          <w:color w:val="000000" w:themeColor="text1"/>
          <w:sz w:val="28"/>
          <w:szCs w:val="28"/>
        </w:rPr>
      </w:pPr>
      <w:r w:rsidRPr="00FB155D">
        <w:rPr>
          <w:rFonts w:ascii="Comic Sans MS" w:hAnsi="Comic Sans MS" w:cs="Helvetica"/>
          <w:b/>
          <w:color w:val="000000" w:themeColor="text1"/>
          <w:sz w:val="28"/>
          <w:szCs w:val="28"/>
        </w:rPr>
        <w:lastRenderedPageBreak/>
        <w:t xml:space="preserve">What role </w:t>
      </w:r>
      <w:r w:rsidR="00785EAD" w:rsidRPr="00FB155D">
        <w:rPr>
          <w:rFonts w:ascii="Comic Sans MS" w:hAnsi="Comic Sans MS" w:cs="Helvetica"/>
          <w:b/>
          <w:color w:val="000000" w:themeColor="text1"/>
          <w:sz w:val="28"/>
          <w:szCs w:val="28"/>
        </w:rPr>
        <w:t>is there for human rights impact an assessment</w:t>
      </w:r>
      <w:r w:rsidRPr="00FB155D">
        <w:rPr>
          <w:rFonts w:ascii="Comic Sans MS" w:hAnsi="Comic Sans MS" w:cs="Helvetica"/>
          <w:b/>
          <w:color w:val="000000" w:themeColor="text1"/>
          <w:sz w:val="28"/>
          <w:szCs w:val="28"/>
        </w:rPr>
        <w:t xml:space="preserve"> in development cooperation?</w:t>
      </w:r>
    </w:p>
    <w:p w:rsidR="00250C9A" w:rsidRPr="00FB155D" w:rsidRDefault="00250C9A" w:rsidP="00D160CC">
      <w:pPr>
        <w:pStyle w:val="ListParagraph"/>
        <w:autoSpaceDE w:val="0"/>
        <w:autoSpaceDN w:val="0"/>
        <w:adjustRightInd w:val="0"/>
        <w:spacing w:after="0"/>
        <w:jc w:val="both"/>
        <w:rPr>
          <w:rFonts w:ascii="Comic Sans MS" w:hAnsi="Comic Sans MS" w:cs="Helvetica"/>
          <w:color w:val="000000" w:themeColor="text1"/>
          <w:sz w:val="28"/>
          <w:szCs w:val="28"/>
        </w:rPr>
      </w:pPr>
    </w:p>
    <w:p w:rsidR="00D726D1" w:rsidRPr="00FB155D" w:rsidRDefault="00D726D1" w:rsidP="00D160CC">
      <w:pPr>
        <w:pStyle w:val="ListParagraph"/>
        <w:autoSpaceDE w:val="0"/>
        <w:autoSpaceDN w:val="0"/>
        <w:adjustRightInd w:val="0"/>
        <w:spacing w:after="0"/>
        <w:jc w:val="both"/>
        <w:rPr>
          <w:rFonts w:ascii="Comic Sans MS" w:hAnsi="Comic Sans MS" w:cs="Myriad Pro"/>
          <w:color w:val="000000"/>
          <w:sz w:val="28"/>
          <w:szCs w:val="28"/>
        </w:rPr>
      </w:pPr>
      <w:r w:rsidRPr="00FB155D">
        <w:rPr>
          <w:rFonts w:ascii="Comic Sans MS" w:hAnsi="Comic Sans MS" w:cs="Myriad Pro"/>
          <w:color w:val="000000"/>
          <w:sz w:val="28"/>
          <w:szCs w:val="28"/>
        </w:rPr>
        <w:t xml:space="preserve">(a)The </w:t>
      </w:r>
      <w:r w:rsidR="00512DA6">
        <w:rPr>
          <w:rFonts w:ascii="Comic Sans MS" w:hAnsi="Comic Sans MS" w:cs="Myriad Pro"/>
          <w:color w:val="000000"/>
          <w:sz w:val="28"/>
          <w:szCs w:val="28"/>
        </w:rPr>
        <w:t xml:space="preserve">Donors </w:t>
      </w:r>
      <w:r w:rsidR="00512DA6" w:rsidRPr="00FB155D">
        <w:rPr>
          <w:rFonts w:ascii="Comic Sans MS" w:hAnsi="Comic Sans MS" w:cs="Myriad Pro"/>
          <w:color w:val="000000"/>
          <w:sz w:val="28"/>
          <w:szCs w:val="28"/>
        </w:rPr>
        <w:t>should</w:t>
      </w:r>
      <w:r w:rsidRPr="00FB155D">
        <w:rPr>
          <w:rFonts w:ascii="Comic Sans MS" w:hAnsi="Comic Sans MS" w:cs="Myriad Pro"/>
          <w:color w:val="000000"/>
          <w:sz w:val="28"/>
          <w:szCs w:val="28"/>
        </w:rPr>
        <w:t xml:space="preserve"> commission assessments or evaluations of its water and sanitation projects and </w:t>
      </w:r>
      <w:proofErr w:type="spellStart"/>
      <w:r w:rsidRPr="00FB155D">
        <w:rPr>
          <w:rFonts w:ascii="Comic Sans MS" w:hAnsi="Comic Sans MS" w:cs="Myriad Pro"/>
          <w:color w:val="000000"/>
          <w:sz w:val="28"/>
          <w:szCs w:val="28"/>
        </w:rPr>
        <w:t>programmes</w:t>
      </w:r>
      <w:proofErr w:type="spellEnd"/>
      <w:r w:rsidRPr="00FB155D">
        <w:rPr>
          <w:rFonts w:ascii="Comic Sans MS" w:hAnsi="Comic Sans MS" w:cs="Myriad Pro"/>
          <w:color w:val="000000"/>
          <w:sz w:val="28"/>
          <w:szCs w:val="28"/>
        </w:rPr>
        <w:t xml:space="preserve"> from the perspective of human rights. The aim should be to </w:t>
      </w:r>
      <w:r w:rsidR="00B77D45" w:rsidRPr="00FB155D">
        <w:rPr>
          <w:rFonts w:ascii="Comic Sans MS" w:hAnsi="Comic Sans MS" w:cs="Myriad Pro"/>
          <w:color w:val="000000"/>
          <w:sz w:val="28"/>
          <w:szCs w:val="28"/>
        </w:rPr>
        <w:t>catalyze</w:t>
      </w:r>
      <w:r w:rsidRPr="00FB155D">
        <w:rPr>
          <w:rFonts w:ascii="Comic Sans MS" w:hAnsi="Comic Sans MS" w:cs="Myriad Pro"/>
          <w:color w:val="000000"/>
          <w:sz w:val="28"/>
          <w:szCs w:val="28"/>
        </w:rPr>
        <w:t xml:space="preserve"> discussion with staff and development partners and develop policies, guidelines or practices as appropriate. </w:t>
      </w:r>
    </w:p>
    <w:p w:rsidR="00DA168F" w:rsidRPr="00FB155D" w:rsidRDefault="00DA168F" w:rsidP="00D160CC">
      <w:pPr>
        <w:spacing w:after="0"/>
        <w:ind w:left="705"/>
        <w:jc w:val="both"/>
        <w:rPr>
          <w:rFonts w:ascii="Comic Sans MS" w:hAnsi="Comic Sans MS"/>
          <w:b/>
          <w:sz w:val="28"/>
          <w:szCs w:val="28"/>
        </w:rPr>
      </w:pPr>
      <w:r w:rsidRPr="00FB155D">
        <w:rPr>
          <w:rFonts w:ascii="Comic Sans MS" w:hAnsi="Comic Sans MS"/>
          <w:sz w:val="28"/>
          <w:szCs w:val="28"/>
        </w:rPr>
        <w:t>(b)A rights-based approach to development cooperation can significantly contribute to the realization of human rights</w:t>
      </w:r>
    </w:p>
    <w:p w:rsidR="00DA168F" w:rsidRDefault="00DA168F" w:rsidP="00D160CC">
      <w:pPr>
        <w:spacing w:after="0"/>
        <w:ind w:left="540"/>
        <w:jc w:val="both"/>
        <w:rPr>
          <w:rFonts w:ascii="Comic Sans MS" w:hAnsi="Comic Sans MS"/>
          <w:sz w:val="28"/>
          <w:szCs w:val="28"/>
        </w:rPr>
      </w:pPr>
      <w:r w:rsidRPr="00FB155D">
        <w:rPr>
          <w:rFonts w:ascii="Comic Sans MS" w:hAnsi="Comic Sans MS"/>
          <w:sz w:val="28"/>
          <w:szCs w:val="28"/>
        </w:rPr>
        <w:t>(c)The application of these ensures the empowerment of the poorest and most vulnerable, in particular of women and girls, which in turn contributes to poverty reduction efforts.</w:t>
      </w:r>
    </w:p>
    <w:p w:rsidR="00221A05" w:rsidRPr="00FB155D" w:rsidRDefault="00221A05" w:rsidP="00D160CC">
      <w:pPr>
        <w:spacing w:after="0"/>
        <w:ind w:left="540"/>
        <w:jc w:val="both"/>
        <w:rPr>
          <w:rFonts w:ascii="Comic Sans MS" w:hAnsi="Comic Sans MS"/>
          <w:b/>
          <w:sz w:val="28"/>
          <w:szCs w:val="28"/>
        </w:rPr>
      </w:pPr>
    </w:p>
    <w:p w:rsidR="00D726D1" w:rsidRPr="00FB155D" w:rsidRDefault="00D726D1" w:rsidP="00D160CC">
      <w:pPr>
        <w:pStyle w:val="ListParagraph"/>
        <w:numPr>
          <w:ilvl w:val="0"/>
          <w:numId w:val="7"/>
        </w:numPr>
        <w:spacing w:after="0"/>
        <w:jc w:val="both"/>
        <w:rPr>
          <w:rFonts w:ascii="Comic Sans MS" w:hAnsi="Comic Sans MS"/>
          <w:b/>
          <w:sz w:val="28"/>
          <w:szCs w:val="28"/>
        </w:rPr>
      </w:pPr>
      <w:r w:rsidRPr="00FB155D">
        <w:rPr>
          <w:rFonts w:ascii="Comic Sans MS" w:hAnsi="Comic Sans MS" w:cs="Myriad Pro"/>
          <w:b/>
          <w:color w:val="000000"/>
          <w:sz w:val="28"/>
          <w:szCs w:val="28"/>
        </w:rPr>
        <w:t>What measures can be used to ensure that human rights obligations are followed in the process of determining priorities and deciding which countries and programs will receive financial and other support?</w:t>
      </w:r>
    </w:p>
    <w:p w:rsidR="00D726D1" w:rsidRPr="00FB155D" w:rsidRDefault="00D726D1" w:rsidP="00D160CC">
      <w:pPr>
        <w:pStyle w:val="ListParagraph"/>
        <w:autoSpaceDE w:val="0"/>
        <w:autoSpaceDN w:val="0"/>
        <w:adjustRightInd w:val="0"/>
        <w:spacing w:after="0"/>
        <w:jc w:val="both"/>
        <w:rPr>
          <w:rFonts w:ascii="Comic Sans MS" w:hAnsi="Comic Sans MS" w:cs="Helvetica"/>
          <w:b/>
          <w:color w:val="000000" w:themeColor="text1"/>
          <w:sz w:val="28"/>
          <w:szCs w:val="28"/>
        </w:rPr>
      </w:pPr>
    </w:p>
    <w:p w:rsidR="00785EAD" w:rsidRPr="00FB155D" w:rsidRDefault="00785EAD" w:rsidP="00D160CC">
      <w:pPr>
        <w:autoSpaceDE w:val="0"/>
        <w:autoSpaceDN w:val="0"/>
        <w:adjustRightInd w:val="0"/>
        <w:spacing w:after="0"/>
        <w:jc w:val="both"/>
        <w:rPr>
          <w:rFonts w:ascii="Comic Sans MS" w:hAnsi="Comic Sans MS" w:cs="Helvetica"/>
          <w:color w:val="000000" w:themeColor="text1"/>
          <w:sz w:val="28"/>
          <w:szCs w:val="28"/>
        </w:rPr>
      </w:pPr>
      <w:r w:rsidRPr="00FB155D">
        <w:rPr>
          <w:rFonts w:ascii="Comic Sans MS" w:hAnsi="Comic Sans MS" w:cs="Myriad Pro"/>
          <w:color w:val="000000"/>
          <w:sz w:val="28"/>
          <w:szCs w:val="28"/>
        </w:rPr>
        <w:t xml:space="preserve">(a)States and international organizations to provide financial resources, capacity-building and technology transfer, through international assistance and cooperation, in particular to developing countries, in order to </w:t>
      </w:r>
      <w:r w:rsidRPr="00FB155D">
        <w:rPr>
          <w:rFonts w:ascii="Comic Sans MS" w:hAnsi="Comic Sans MS" w:cs="Myriad Pro"/>
          <w:i/>
          <w:iCs/>
          <w:color w:val="000000"/>
          <w:sz w:val="28"/>
          <w:szCs w:val="28"/>
        </w:rPr>
        <w:t xml:space="preserve">scale up efforts </w:t>
      </w:r>
      <w:r w:rsidRPr="00FB155D">
        <w:rPr>
          <w:rFonts w:ascii="Comic Sans MS" w:hAnsi="Comic Sans MS" w:cs="Myriad Pro"/>
          <w:color w:val="000000"/>
          <w:sz w:val="28"/>
          <w:szCs w:val="28"/>
        </w:rPr>
        <w:t xml:space="preserve">to provide safe, clean, accessible and affordable drinking water and sanitation for all </w:t>
      </w:r>
    </w:p>
    <w:p w:rsidR="00847DEA" w:rsidRPr="00FB155D" w:rsidRDefault="00D726D1" w:rsidP="00D160CC">
      <w:pPr>
        <w:pStyle w:val="ListParagraph"/>
        <w:numPr>
          <w:ilvl w:val="0"/>
          <w:numId w:val="7"/>
        </w:numPr>
        <w:autoSpaceDE w:val="0"/>
        <w:autoSpaceDN w:val="0"/>
        <w:adjustRightInd w:val="0"/>
        <w:spacing w:after="0"/>
        <w:jc w:val="both"/>
        <w:rPr>
          <w:rFonts w:ascii="Comic Sans MS" w:hAnsi="Comic Sans MS" w:cs="Helvetica"/>
          <w:b/>
          <w:color w:val="000000" w:themeColor="text1"/>
          <w:sz w:val="28"/>
          <w:szCs w:val="28"/>
        </w:rPr>
      </w:pPr>
      <w:r w:rsidRPr="00FB155D">
        <w:rPr>
          <w:rFonts w:ascii="Comic Sans MS" w:hAnsi="Comic Sans MS" w:cs="Myriad Pro"/>
          <w:b/>
          <w:color w:val="000000"/>
          <w:sz w:val="28"/>
          <w:szCs w:val="28"/>
        </w:rPr>
        <w:t xml:space="preserve">What </w:t>
      </w:r>
      <w:r w:rsidR="00847DEA" w:rsidRPr="00FB155D">
        <w:rPr>
          <w:rFonts w:ascii="Comic Sans MS" w:hAnsi="Comic Sans MS" w:cs="Myriad Pro"/>
          <w:b/>
          <w:color w:val="000000"/>
          <w:sz w:val="28"/>
          <w:szCs w:val="28"/>
        </w:rPr>
        <w:t xml:space="preserve">measures can be used to ensure that human rights obligations are followed in the process of designing the programs and projects? </w:t>
      </w:r>
    </w:p>
    <w:p w:rsidR="00250C9A" w:rsidRPr="00FB155D" w:rsidRDefault="00250C9A" w:rsidP="00D160CC">
      <w:pPr>
        <w:pStyle w:val="ListParagraph"/>
        <w:autoSpaceDE w:val="0"/>
        <w:autoSpaceDN w:val="0"/>
        <w:adjustRightInd w:val="0"/>
        <w:spacing w:after="0"/>
        <w:jc w:val="both"/>
        <w:rPr>
          <w:rFonts w:ascii="Comic Sans MS" w:hAnsi="Comic Sans MS" w:cs="Helvetica"/>
          <w:b/>
          <w:color w:val="000000" w:themeColor="text1"/>
          <w:sz w:val="28"/>
          <w:szCs w:val="28"/>
        </w:rPr>
      </w:pPr>
    </w:p>
    <w:p w:rsidR="00847DEA" w:rsidRPr="00FB155D" w:rsidRDefault="00847DEA" w:rsidP="00D160CC">
      <w:pPr>
        <w:autoSpaceDE w:val="0"/>
        <w:autoSpaceDN w:val="0"/>
        <w:adjustRightInd w:val="0"/>
        <w:spacing w:after="0"/>
        <w:jc w:val="both"/>
        <w:rPr>
          <w:rFonts w:ascii="Comic Sans MS" w:hAnsi="Comic Sans MS" w:cs="Myriad Pro"/>
          <w:color w:val="000000"/>
          <w:sz w:val="28"/>
          <w:szCs w:val="28"/>
        </w:rPr>
      </w:pPr>
      <w:r w:rsidRPr="00FB155D">
        <w:rPr>
          <w:rFonts w:ascii="Comic Sans MS" w:hAnsi="Comic Sans MS" w:cs="Myriad Pro"/>
          <w:color w:val="000000"/>
          <w:sz w:val="28"/>
          <w:szCs w:val="28"/>
        </w:rPr>
        <w:lastRenderedPageBreak/>
        <w:t>(a)There should be is a strong focus on gender equality, covering female employment in projects, participation by women in water management and project implementation, and emphasis on sanitation in schools to engender higher participation by girls.</w:t>
      </w:r>
    </w:p>
    <w:p w:rsidR="00F96FB0" w:rsidRPr="00FB155D" w:rsidRDefault="00512DA6" w:rsidP="00D160CC">
      <w:pPr>
        <w:spacing w:after="0"/>
        <w:jc w:val="both"/>
        <w:rPr>
          <w:rFonts w:ascii="Comic Sans MS" w:hAnsi="Comic Sans MS"/>
          <w:sz w:val="28"/>
          <w:szCs w:val="28"/>
        </w:rPr>
      </w:pPr>
      <w:r w:rsidRPr="00FB155D">
        <w:rPr>
          <w:rFonts w:ascii="Comic Sans MS" w:hAnsi="Comic Sans MS"/>
          <w:sz w:val="28"/>
          <w:szCs w:val="28"/>
        </w:rPr>
        <w:t xml:space="preserve"> </w:t>
      </w:r>
      <w:r w:rsidR="00F96FB0" w:rsidRPr="00FB155D">
        <w:rPr>
          <w:rFonts w:ascii="Comic Sans MS" w:hAnsi="Comic Sans MS"/>
          <w:sz w:val="28"/>
          <w:szCs w:val="28"/>
        </w:rPr>
        <w:t>(</w:t>
      </w:r>
      <w:r>
        <w:rPr>
          <w:rFonts w:ascii="Comic Sans MS" w:hAnsi="Comic Sans MS"/>
          <w:sz w:val="28"/>
          <w:szCs w:val="28"/>
        </w:rPr>
        <w:t>b</w:t>
      </w:r>
      <w:r w:rsidR="00F96FB0" w:rsidRPr="00FB155D">
        <w:rPr>
          <w:rFonts w:ascii="Comic Sans MS" w:hAnsi="Comic Sans MS"/>
          <w:sz w:val="28"/>
          <w:szCs w:val="28"/>
        </w:rPr>
        <w:t>)These obligations could be stated in Basic Standard Assistance Agreements entered into between donors and beneficiaries.</w:t>
      </w:r>
    </w:p>
    <w:p w:rsidR="00F96FB0" w:rsidRPr="00FB155D" w:rsidRDefault="00F96FB0" w:rsidP="00D160CC">
      <w:pPr>
        <w:autoSpaceDE w:val="0"/>
        <w:autoSpaceDN w:val="0"/>
        <w:adjustRightInd w:val="0"/>
        <w:spacing w:after="0"/>
        <w:jc w:val="both"/>
        <w:rPr>
          <w:rFonts w:ascii="Comic Sans MS" w:hAnsi="Comic Sans MS" w:cs="Myriad Pro"/>
          <w:color w:val="000000"/>
          <w:sz w:val="28"/>
          <w:szCs w:val="28"/>
        </w:rPr>
      </w:pPr>
    </w:p>
    <w:p w:rsidR="008E6398" w:rsidRPr="00FB155D" w:rsidRDefault="00847DEA" w:rsidP="00D160CC">
      <w:pPr>
        <w:pStyle w:val="ListParagraph"/>
        <w:numPr>
          <w:ilvl w:val="0"/>
          <w:numId w:val="7"/>
        </w:numPr>
        <w:autoSpaceDE w:val="0"/>
        <w:autoSpaceDN w:val="0"/>
        <w:adjustRightInd w:val="0"/>
        <w:spacing w:after="0"/>
        <w:jc w:val="both"/>
        <w:rPr>
          <w:rFonts w:ascii="Comic Sans MS" w:hAnsi="Comic Sans MS" w:cs="Myriad Pro"/>
          <w:b/>
          <w:color w:val="000000"/>
          <w:sz w:val="28"/>
          <w:szCs w:val="28"/>
        </w:rPr>
      </w:pPr>
      <w:r w:rsidRPr="00FB155D">
        <w:rPr>
          <w:rFonts w:ascii="Comic Sans MS" w:hAnsi="Comic Sans MS" w:cs="Myriad Pro"/>
          <w:b/>
          <w:color w:val="000000"/>
          <w:sz w:val="28"/>
          <w:szCs w:val="28"/>
        </w:rPr>
        <w:t xml:space="preserve">What measures can be used to ensure that development </w:t>
      </w:r>
      <w:r w:rsidR="008E6398" w:rsidRPr="00FB155D">
        <w:rPr>
          <w:rFonts w:ascii="Comic Sans MS" w:hAnsi="Comic Sans MS" w:cs="Myriad Pro"/>
          <w:b/>
          <w:color w:val="000000"/>
          <w:sz w:val="28"/>
          <w:szCs w:val="28"/>
        </w:rPr>
        <w:t>co-operation promotes equality and tackles discrimination?</w:t>
      </w:r>
    </w:p>
    <w:p w:rsidR="008E6398" w:rsidRPr="00FB155D" w:rsidRDefault="008E6398" w:rsidP="00D160CC">
      <w:pPr>
        <w:autoSpaceDE w:val="0"/>
        <w:autoSpaceDN w:val="0"/>
        <w:adjustRightInd w:val="0"/>
        <w:spacing w:after="0"/>
        <w:jc w:val="both"/>
        <w:rPr>
          <w:rFonts w:ascii="Comic Sans MS" w:hAnsi="Comic Sans MS" w:cs="Myriad Pro"/>
          <w:b/>
          <w:color w:val="000000"/>
          <w:sz w:val="28"/>
          <w:szCs w:val="28"/>
        </w:rPr>
      </w:pPr>
    </w:p>
    <w:p w:rsidR="008E6398" w:rsidRPr="00FB155D" w:rsidRDefault="008E6398" w:rsidP="00D160CC">
      <w:pPr>
        <w:autoSpaceDE w:val="0"/>
        <w:autoSpaceDN w:val="0"/>
        <w:adjustRightInd w:val="0"/>
        <w:spacing w:after="0"/>
        <w:jc w:val="both"/>
        <w:rPr>
          <w:rFonts w:ascii="Comic Sans MS" w:hAnsi="Comic Sans MS" w:cs="VAGRounded-Thin"/>
          <w:sz w:val="28"/>
          <w:szCs w:val="28"/>
        </w:rPr>
      </w:pPr>
      <w:r w:rsidRPr="00FB155D">
        <w:rPr>
          <w:rFonts w:ascii="Comic Sans MS" w:hAnsi="Comic Sans MS" w:cs="VAGRounded-Thin"/>
          <w:sz w:val="28"/>
          <w:szCs w:val="28"/>
        </w:rPr>
        <w:t>(a)The Convention sets out an agenda to end discrimination against women, and explicitly references both water and sanitation within its text.</w:t>
      </w:r>
    </w:p>
    <w:p w:rsidR="008E6398" w:rsidRPr="00FB155D" w:rsidRDefault="008E6398" w:rsidP="00D160CC">
      <w:pPr>
        <w:autoSpaceDE w:val="0"/>
        <w:autoSpaceDN w:val="0"/>
        <w:adjustRightInd w:val="0"/>
        <w:spacing w:after="0"/>
        <w:jc w:val="both"/>
        <w:rPr>
          <w:rFonts w:ascii="Comic Sans MS" w:hAnsi="Comic Sans MS" w:cs="VAGRounded-Thin"/>
          <w:sz w:val="28"/>
          <w:szCs w:val="28"/>
        </w:rPr>
      </w:pPr>
      <w:r w:rsidRPr="00FB155D">
        <w:rPr>
          <w:rFonts w:ascii="Comic Sans MS" w:hAnsi="Comic Sans MS" w:cs="VAGRounded-Bold"/>
          <w:bCs/>
          <w:sz w:val="28"/>
          <w:szCs w:val="28"/>
        </w:rPr>
        <w:t>(b)</w:t>
      </w:r>
      <w:r w:rsidRPr="00FB155D">
        <w:rPr>
          <w:rFonts w:ascii="Comic Sans MS" w:hAnsi="Comic Sans MS" w:cs="VAGRounded-Bold"/>
          <w:b/>
          <w:bCs/>
          <w:sz w:val="28"/>
          <w:szCs w:val="28"/>
        </w:rPr>
        <w:t>Article 14(2</w:t>
      </w:r>
      <w:proofErr w:type="gramStart"/>
      <w:r w:rsidRPr="00FB155D">
        <w:rPr>
          <w:rFonts w:ascii="Comic Sans MS" w:hAnsi="Comic Sans MS" w:cs="VAGRounded-Bold"/>
          <w:b/>
          <w:bCs/>
          <w:sz w:val="28"/>
          <w:szCs w:val="28"/>
        </w:rPr>
        <w:t>)(</w:t>
      </w:r>
      <w:proofErr w:type="gramEnd"/>
      <w:r w:rsidRPr="00FB155D">
        <w:rPr>
          <w:rFonts w:ascii="Comic Sans MS" w:hAnsi="Comic Sans MS" w:cs="VAGRounded-Bold"/>
          <w:b/>
          <w:bCs/>
          <w:sz w:val="28"/>
          <w:szCs w:val="28"/>
        </w:rPr>
        <w:t xml:space="preserve">h) </w:t>
      </w:r>
      <w:r w:rsidRPr="00FB155D">
        <w:rPr>
          <w:rFonts w:ascii="Comic Sans MS" w:hAnsi="Comic Sans MS" w:cs="VAGRounded-Thin"/>
          <w:sz w:val="28"/>
          <w:szCs w:val="28"/>
        </w:rPr>
        <w:t xml:space="preserve">of CEDAW provides: 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rights. </w:t>
      </w:r>
    </w:p>
    <w:p w:rsidR="008E6398" w:rsidRPr="00FB155D" w:rsidRDefault="008E6398" w:rsidP="00D160CC">
      <w:pPr>
        <w:pStyle w:val="ListParagraph"/>
        <w:numPr>
          <w:ilvl w:val="0"/>
          <w:numId w:val="7"/>
        </w:numPr>
        <w:autoSpaceDE w:val="0"/>
        <w:autoSpaceDN w:val="0"/>
        <w:adjustRightInd w:val="0"/>
        <w:spacing w:after="0"/>
        <w:jc w:val="both"/>
        <w:rPr>
          <w:rFonts w:ascii="Comic Sans MS" w:hAnsi="Comic Sans MS" w:cs="VAGRounded-Thin"/>
          <w:b/>
          <w:sz w:val="28"/>
          <w:szCs w:val="28"/>
        </w:rPr>
      </w:pPr>
      <w:r w:rsidRPr="00FB155D">
        <w:rPr>
          <w:rFonts w:ascii="Comic Sans MS" w:hAnsi="Comic Sans MS" w:cs="VAGRounded-Thin"/>
          <w:b/>
          <w:sz w:val="28"/>
          <w:szCs w:val="28"/>
        </w:rPr>
        <w:t>What mechanisms can be used to ensure that development co-operation promotes transparency and access to information?</w:t>
      </w:r>
    </w:p>
    <w:p w:rsidR="008138D9" w:rsidRPr="00FB155D" w:rsidRDefault="008138D9" w:rsidP="00D160CC">
      <w:pPr>
        <w:pStyle w:val="ListParagraph"/>
        <w:numPr>
          <w:ilvl w:val="0"/>
          <w:numId w:val="8"/>
        </w:numPr>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The state must make information available on about current and planned water and sanitation law, policies and </w:t>
      </w:r>
      <w:proofErr w:type="spellStart"/>
      <w:r w:rsidRPr="00FB155D">
        <w:rPr>
          <w:rFonts w:ascii="Comic Sans MS" w:eastAsia="Times New Roman" w:hAnsi="Comic Sans MS" w:cs="Times New Roman"/>
          <w:sz w:val="28"/>
          <w:szCs w:val="28"/>
        </w:rPr>
        <w:t>programmes</w:t>
      </w:r>
      <w:proofErr w:type="spellEnd"/>
      <w:r w:rsidRPr="00FB155D">
        <w:rPr>
          <w:rFonts w:ascii="Comic Sans MS" w:eastAsia="Times New Roman" w:hAnsi="Comic Sans MS" w:cs="Times New Roman"/>
          <w:sz w:val="28"/>
          <w:szCs w:val="28"/>
        </w:rPr>
        <w:t>, including for example on the provision of services, tariff systems and the quality of water and sanitation.</w:t>
      </w:r>
    </w:p>
    <w:p w:rsidR="008138D9" w:rsidRPr="00FB155D" w:rsidRDefault="008138D9" w:rsidP="00D160CC">
      <w:pPr>
        <w:pStyle w:val="ListParagraph"/>
        <w:numPr>
          <w:ilvl w:val="0"/>
          <w:numId w:val="8"/>
        </w:numPr>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A transparent government furthermore assures visibility and accessibility of information. Transparency establishes openness of information without the need for proceeding requests, through for example dissemination of information on the radio, internet and official journals. Transparency should </w:t>
      </w:r>
      <w:r w:rsidRPr="00FB155D">
        <w:rPr>
          <w:rFonts w:ascii="Comic Sans MS" w:eastAsia="Times New Roman" w:hAnsi="Comic Sans MS" w:cs="Times New Roman"/>
          <w:sz w:val="28"/>
          <w:szCs w:val="28"/>
        </w:rPr>
        <w:lastRenderedPageBreak/>
        <w:t>therefore be integrated throughout the entire legal framework, institutions and proceedings of the state.</w:t>
      </w:r>
    </w:p>
    <w:p w:rsidR="00F96FB0" w:rsidRPr="00FB155D" w:rsidRDefault="00F96FB0" w:rsidP="00D160CC">
      <w:pPr>
        <w:pStyle w:val="ListParagraph"/>
        <w:numPr>
          <w:ilvl w:val="0"/>
          <w:numId w:val="8"/>
        </w:numPr>
        <w:spacing w:after="0"/>
        <w:jc w:val="both"/>
        <w:rPr>
          <w:rFonts w:ascii="Comic Sans MS" w:hAnsi="Comic Sans MS"/>
          <w:sz w:val="28"/>
          <w:szCs w:val="28"/>
        </w:rPr>
      </w:pPr>
      <w:r w:rsidRPr="00FB155D">
        <w:rPr>
          <w:rFonts w:ascii="Comic Sans MS" w:hAnsi="Comic Sans MS"/>
          <w:sz w:val="28"/>
          <w:szCs w:val="28"/>
        </w:rPr>
        <w:t>Development cooperation should be based on an international collectively formulated toolkit/framework  on development co-operation which emphasizes non- discrimination, inclusivity and equality</w:t>
      </w:r>
    </w:p>
    <w:p w:rsidR="00F96FB0" w:rsidRPr="00FB155D" w:rsidRDefault="00F96FB0" w:rsidP="00D160CC">
      <w:pPr>
        <w:pStyle w:val="ListParagraph"/>
        <w:spacing w:after="0"/>
        <w:ind w:left="1080"/>
        <w:jc w:val="both"/>
        <w:rPr>
          <w:rFonts w:ascii="Comic Sans MS" w:eastAsia="Times New Roman" w:hAnsi="Comic Sans MS" w:cs="Times New Roman"/>
          <w:sz w:val="28"/>
          <w:szCs w:val="28"/>
        </w:rPr>
      </w:pPr>
    </w:p>
    <w:p w:rsidR="001138F3" w:rsidRPr="00FB155D" w:rsidRDefault="001138F3" w:rsidP="00D160CC">
      <w:pPr>
        <w:pStyle w:val="ListParagraph"/>
        <w:numPr>
          <w:ilvl w:val="0"/>
          <w:numId w:val="7"/>
        </w:numPr>
        <w:autoSpaceDE w:val="0"/>
        <w:autoSpaceDN w:val="0"/>
        <w:adjustRightInd w:val="0"/>
        <w:spacing w:after="0"/>
        <w:jc w:val="both"/>
        <w:rPr>
          <w:rFonts w:ascii="Comic Sans MS" w:hAnsi="Comic Sans MS" w:cs="Helvetica"/>
          <w:b/>
          <w:sz w:val="28"/>
          <w:szCs w:val="28"/>
        </w:rPr>
      </w:pPr>
      <w:r w:rsidRPr="00FB155D">
        <w:rPr>
          <w:rFonts w:ascii="Comic Sans MS" w:hAnsi="Comic Sans MS" w:cs="Helvetica"/>
          <w:b/>
          <w:sz w:val="28"/>
          <w:szCs w:val="28"/>
        </w:rPr>
        <w:t>What measures can be used to ensure that development co-operation programs and projects are b</w:t>
      </w:r>
      <w:r w:rsidR="008138D9" w:rsidRPr="00FB155D">
        <w:rPr>
          <w:rFonts w:ascii="Comic Sans MS" w:hAnsi="Comic Sans MS" w:cs="Helvetica"/>
          <w:b/>
          <w:sz w:val="28"/>
          <w:szCs w:val="28"/>
        </w:rPr>
        <w:t>ased on participatory processes</w:t>
      </w:r>
    </w:p>
    <w:p w:rsidR="00B77D45" w:rsidRPr="00FB155D" w:rsidRDefault="00B77D45" w:rsidP="00D160CC">
      <w:pPr>
        <w:pStyle w:val="ListParagraph"/>
        <w:autoSpaceDE w:val="0"/>
        <w:autoSpaceDN w:val="0"/>
        <w:adjustRightInd w:val="0"/>
        <w:spacing w:after="0"/>
        <w:jc w:val="both"/>
        <w:rPr>
          <w:rFonts w:ascii="Comic Sans MS" w:hAnsi="Comic Sans MS" w:cs="Helvetica"/>
          <w:b/>
          <w:sz w:val="28"/>
          <w:szCs w:val="28"/>
        </w:rPr>
      </w:pPr>
    </w:p>
    <w:p w:rsidR="008138D9" w:rsidRPr="00FB155D" w:rsidRDefault="008138D9"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(a)The human rights to water and sanitation can only be realized in an effective manner when people become part of all processes that relate to the realization of these rights. Participation must be active, free and meaningful.</w:t>
      </w:r>
    </w:p>
    <w:p w:rsidR="00980110" w:rsidRPr="00FB155D" w:rsidRDefault="008138D9"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(b) It must provide for real opportunities to influence the planning process. Participation ensures better implementation and enhances the effectiveness and sustainability of interventions, as it ensures that local conditions and needs can be taken into account. Opportunities for participation, including community needs assessments, must be established as early as possible. Any plan or decision-making that relates to the realization of the rights to water and to sanitation must be developed through a participatory and transparent process</w:t>
      </w:r>
    </w:p>
    <w:p w:rsidR="008138D9" w:rsidRPr="00FB155D" w:rsidRDefault="008138D9"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w:t>
      </w:r>
    </w:p>
    <w:p w:rsidR="00A94810" w:rsidRPr="00FB155D" w:rsidRDefault="00A94810" w:rsidP="00D160CC">
      <w:pPr>
        <w:pStyle w:val="ListParagraph"/>
        <w:spacing w:after="0"/>
        <w:jc w:val="both"/>
        <w:rPr>
          <w:rFonts w:ascii="Comic Sans MS" w:eastAsia="Times New Roman" w:hAnsi="Comic Sans MS" w:cs="Times New Roman"/>
          <w:sz w:val="28"/>
          <w:szCs w:val="28"/>
        </w:rPr>
      </w:pPr>
    </w:p>
    <w:p w:rsidR="00A94810" w:rsidRPr="00FB155D" w:rsidRDefault="008138D9" w:rsidP="00D160CC">
      <w:pPr>
        <w:pStyle w:val="ListParagraph"/>
        <w:numPr>
          <w:ilvl w:val="0"/>
          <w:numId w:val="7"/>
        </w:numPr>
        <w:spacing w:after="0"/>
        <w:jc w:val="both"/>
        <w:rPr>
          <w:rFonts w:ascii="Comic Sans MS" w:eastAsia="Times New Roman" w:hAnsi="Comic Sans MS" w:cs="Times New Roman"/>
          <w:b/>
          <w:sz w:val="28"/>
          <w:szCs w:val="28"/>
        </w:rPr>
      </w:pPr>
      <w:r w:rsidRPr="00FB155D">
        <w:rPr>
          <w:rFonts w:ascii="Comic Sans MS" w:eastAsia="Times New Roman" w:hAnsi="Comic Sans MS" w:cs="Times New Roman"/>
          <w:b/>
          <w:sz w:val="28"/>
          <w:szCs w:val="28"/>
        </w:rPr>
        <w:t xml:space="preserve">What monitoring mechanisms can be put in place to assess </w:t>
      </w:r>
      <w:r w:rsidR="00A94810" w:rsidRPr="00FB155D">
        <w:rPr>
          <w:rFonts w:ascii="Comic Sans MS" w:eastAsia="Times New Roman" w:hAnsi="Comic Sans MS" w:cs="Times New Roman"/>
          <w:b/>
          <w:sz w:val="28"/>
          <w:szCs w:val="28"/>
        </w:rPr>
        <w:t>development co</w:t>
      </w:r>
      <w:r w:rsidRPr="00FB155D">
        <w:rPr>
          <w:rFonts w:ascii="Comic Sans MS" w:eastAsia="Times New Roman" w:hAnsi="Comic Sans MS" w:cs="Times New Roman"/>
          <w:b/>
          <w:sz w:val="28"/>
          <w:szCs w:val="28"/>
        </w:rPr>
        <w:t xml:space="preserve">-operation </w:t>
      </w:r>
      <w:proofErr w:type="spellStart"/>
      <w:r w:rsidRPr="00FB155D">
        <w:rPr>
          <w:rFonts w:ascii="Comic Sans MS" w:eastAsia="Times New Roman" w:hAnsi="Comic Sans MS" w:cs="Times New Roman"/>
          <w:b/>
          <w:sz w:val="28"/>
          <w:szCs w:val="28"/>
        </w:rPr>
        <w:t>programmes</w:t>
      </w:r>
      <w:proofErr w:type="spellEnd"/>
      <w:r w:rsidRPr="00FB155D">
        <w:rPr>
          <w:rFonts w:ascii="Comic Sans MS" w:eastAsia="Times New Roman" w:hAnsi="Comic Sans MS" w:cs="Times New Roman"/>
          <w:b/>
          <w:sz w:val="28"/>
          <w:szCs w:val="28"/>
        </w:rPr>
        <w:t xml:space="preserve"> and</w:t>
      </w:r>
      <w:r w:rsidR="00A94810" w:rsidRPr="00FB155D">
        <w:rPr>
          <w:rFonts w:ascii="Comic Sans MS" w:eastAsia="Times New Roman" w:hAnsi="Comic Sans MS" w:cs="Times New Roman"/>
          <w:b/>
          <w:sz w:val="28"/>
          <w:szCs w:val="28"/>
        </w:rPr>
        <w:t xml:space="preserve"> projects with respects to human rights?</w:t>
      </w:r>
    </w:p>
    <w:p w:rsidR="00B77D45" w:rsidRPr="00FB155D" w:rsidRDefault="00B77D45" w:rsidP="00D160CC">
      <w:pPr>
        <w:spacing w:after="0"/>
        <w:ind w:left="36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lastRenderedPageBreak/>
        <w:t xml:space="preserve">(a) </w:t>
      </w:r>
      <w:r w:rsidR="006F2B04" w:rsidRPr="00FB155D">
        <w:rPr>
          <w:rFonts w:ascii="Comic Sans MS" w:eastAsia="Times New Roman" w:hAnsi="Comic Sans MS" w:cs="Times New Roman"/>
          <w:sz w:val="28"/>
          <w:szCs w:val="28"/>
        </w:rPr>
        <w:t xml:space="preserve">Human rights principles apply across all of international human rights law and therefore must be complied with. </w:t>
      </w:r>
    </w:p>
    <w:p w:rsidR="00980110" w:rsidRPr="00FB155D" w:rsidRDefault="00B77D45" w:rsidP="00D160CC">
      <w:pPr>
        <w:spacing w:after="0"/>
        <w:ind w:left="36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(b)</w:t>
      </w:r>
      <w:r w:rsidR="006F2B04" w:rsidRPr="00FB155D">
        <w:rPr>
          <w:rFonts w:ascii="Comic Sans MS" w:eastAsia="Times New Roman" w:hAnsi="Comic Sans MS" w:cs="Times New Roman"/>
          <w:sz w:val="28"/>
          <w:szCs w:val="28"/>
        </w:rPr>
        <w:t xml:space="preserve">The full set of human rights principles comprises the principles of </w:t>
      </w:r>
      <w:r w:rsidRPr="00FB155D">
        <w:rPr>
          <w:rFonts w:ascii="Comic Sans MS" w:eastAsia="Times New Roman" w:hAnsi="Comic Sans MS" w:cs="Times New Roman"/>
          <w:sz w:val="28"/>
          <w:szCs w:val="28"/>
        </w:rPr>
        <w:t xml:space="preserve">   </w:t>
      </w:r>
      <w:r w:rsidR="006F2B04" w:rsidRPr="00FB155D">
        <w:rPr>
          <w:rFonts w:ascii="Comic Sans MS" w:eastAsia="Times New Roman" w:hAnsi="Comic Sans MS" w:cs="Times New Roman"/>
          <w:sz w:val="28"/>
          <w:szCs w:val="28"/>
        </w:rPr>
        <w:t>non-discrimination and equality, participation, accountability, access to information, and transparency.</w:t>
      </w:r>
    </w:p>
    <w:p w:rsidR="00980110" w:rsidRPr="00FB155D" w:rsidRDefault="00980110" w:rsidP="00D160CC">
      <w:pPr>
        <w:spacing w:after="0"/>
        <w:ind w:left="360"/>
        <w:jc w:val="both"/>
        <w:rPr>
          <w:rFonts w:ascii="Comic Sans MS" w:hAnsi="Comic Sans MS"/>
          <w:sz w:val="28"/>
          <w:szCs w:val="28"/>
        </w:rPr>
      </w:pPr>
      <w:r w:rsidRPr="00FB155D">
        <w:rPr>
          <w:rFonts w:ascii="Comic Sans MS" w:hAnsi="Comic Sans MS"/>
          <w:sz w:val="28"/>
          <w:szCs w:val="28"/>
        </w:rPr>
        <w:t xml:space="preserve">(c)Development Cooperation frameworks should emphasize that transparency and access to information </w:t>
      </w:r>
      <w:r w:rsidR="00FB155D" w:rsidRPr="00FB155D">
        <w:rPr>
          <w:rFonts w:ascii="Comic Sans MS" w:hAnsi="Comic Sans MS"/>
          <w:sz w:val="28"/>
          <w:szCs w:val="28"/>
        </w:rPr>
        <w:t>is</w:t>
      </w:r>
      <w:r w:rsidRPr="00FB155D">
        <w:rPr>
          <w:rFonts w:ascii="Comic Sans MS" w:hAnsi="Comic Sans MS"/>
          <w:sz w:val="28"/>
          <w:szCs w:val="28"/>
        </w:rPr>
        <w:t xml:space="preserve"> included as criteria for accessing assistance under development cooperation.</w:t>
      </w:r>
    </w:p>
    <w:p w:rsidR="006F2B04" w:rsidRPr="00FB155D" w:rsidRDefault="006F2B04" w:rsidP="00D160CC">
      <w:pPr>
        <w:pStyle w:val="ListParagraph"/>
        <w:numPr>
          <w:ilvl w:val="0"/>
          <w:numId w:val="7"/>
        </w:numPr>
        <w:spacing w:after="0"/>
        <w:jc w:val="both"/>
        <w:rPr>
          <w:rFonts w:ascii="Comic Sans MS" w:eastAsia="Times New Roman" w:hAnsi="Comic Sans MS" w:cs="Times New Roman"/>
          <w:b/>
          <w:sz w:val="28"/>
          <w:szCs w:val="28"/>
        </w:rPr>
      </w:pPr>
      <w:r w:rsidRPr="00FB155D">
        <w:rPr>
          <w:rFonts w:ascii="Comic Sans MS" w:eastAsia="Times New Roman" w:hAnsi="Comic Sans MS" w:cs="Times New Roman"/>
          <w:b/>
          <w:sz w:val="28"/>
          <w:szCs w:val="28"/>
        </w:rPr>
        <w:t xml:space="preserve">What accountability mechanisms can be put in place so that people affected by development co-operation </w:t>
      </w:r>
      <w:proofErr w:type="spellStart"/>
      <w:r w:rsidRPr="00FB155D">
        <w:rPr>
          <w:rFonts w:ascii="Comic Sans MS" w:eastAsia="Times New Roman" w:hAnsi="Comic Sans MS" w:cs="Times New Roman"/>
          <w:b/>
          <w:sz w:val="28"/>
          <w:szCs w:val="28"/>
        </w:rPr>
        <w:t>programmes</w:t>
      </w:r>
      <w:proofErr w:type="spellEnd"/>
      <w:r w:rsidRPr="00FB155D">
        <w:rPr>
          <w:rFonts w:ascii="Comic Sans MS" w:eastAsia="Times New Roman" w:hAnsi="Comic Sans MS" w:cs="Times New Roman"/>
          <w:b/>
          <w:sz w:val="28"/>
          <w:szCs w:val="28"/>
        </w:rPr>
        <w:t xml:space="preserve"> or projects can effectively have complaints addressed?</w:t>
      </w:r>
    </w:p>
    <w:p w:rsidR="00B77D45" w:rsidRPr="00FB155D" w:rsidRDefault="00B77D45" w:rsidP="00D160CC">
      <w:pPr>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(a) </w:t>
      </w:r>
      <w:r w:rsidR="006F2B04" w:rsidRPr="00FB155D">
        <w:rPr>
          <w:rFonts w:ascii="Comic Sans MS" w:eastAsia="Times New Roman" w:hAnsi="Comic Sans MS" w:cs="Times New Roman"/>
          <w:sz w:val="28"/>
          <w:szCs w:val="28"/>
        </w:rPr>
        <w:t>Service providers and the government must be accountable to users. Individuals or groups who feel that their rights have been violated must have access to independent review mechanisms and courts to have their complaints heard and resolved.</w:t>
      </w:r>
    </w:p>
    <w:p w:rsidR="00B77D45" w:rsidRPr="00FB155D" w:rsidRDefault="00B77D45" w:rsidP="00D160CC">
      <w:pPr>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 (b) Mechanisms</w:t>
      </w:r>
      <w:r w:rsidR="006F2B04" w:rsidRPr="00FB155D">
        <w:rPr>
          <w:rFonts w:ascii="Comic Sans MS" w:eastAsia="Times New Roman" w:hAnsi="Comic Sans MS" w:cs="Times New Roman"/>
          <w:sz w:val="28"/>
          <w:szCs w:val="28"/>
        </w:rPr>
        <w:t xml:space="preserve"> must be enacted that establish oversight and control between both public and private actors in water and sanitation provision. Clear institutional mandates must be defined to build accountability into the entire system of water and sanitation provision. </w:t>
      </w:r>
    </w:p>
    <w:p w:rsidR="006F2B04" w:rsidRPr="00FB155D" w:rsidRDefault="00B77D45" w:rsidP="00D160CC">
      <w:pPr>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(c)  </w:t>
      </w:r>
      <w:r w:rsidR="006F2B04" w:rsidRPr="00FB155D">
        <w:rPr>
          <w:rFonts w:ascii="Comic Sans MS" w:eastAsia="Times New Roman" w:hAnsi="Comic Sans MS" w:cs="Times New Roman"/>
          <w:sz w:val="28"/>
          <w:szCs w:val="28"/>
        </w:rPr>
        <w:t>Actions taken or decisions made under those mandates must be accountable and regulated through a system of oversight responsibilities.</w:t>
      </w:r>
    </w:p>
    <w:p w:rsidR="00307886" w:rsidRPr="00FB155D" w:rsidRDefault="00B77D45" w:rsidP="00D160CC">
      <w:pPr>
        <w:pStyle w:val="ListParagraph"/>
        <w:numPr>
          <w:ilvl w:val="0"/>
          <w:numId w:val="7"/>
        </w:numPr>
        <w:spacing w:after="0"/>
        <w:jc w:val="both"/>
        <w:rPr>
          <w:rFonts w:ascii="Comic Sans MS" w:eastAsia="Times New Roman" w:hAnsi="Comic Sans MS" w:cs="Times New Roman"/>
          <w:b/>
          <w:sz w:val="28"/>
          <w:szCs w:val="28"/>
        </w:rPr>
      </w:pPr>
      <w:r w:rsidRPr="00FB155D">
        <w:rPr>
          <w:rFonts w:ascii="Comic Sans MS" w:eastAsia="Times New Roman" w:hAnsi="Comic Sans MS" w:cs="Times New Roman"/>
          <w:b/>
          <w:sz w:val="28"/>
          <w:szCs w:val="28"/>
        </w:rPr>
        <w:t>What measures can be taken to ensure the sustainability of development co-operation in line with the human rights principles?</w:t>
      </w:r>
    </w:p>
    <w:p w:rsidR="00B77D45" w:rsidRPr="00FB155D" w:rsidRDefault="00B77D45" w:rsidP="00D160CC">
      <w:pPr>
        <w:pStyle w:val="ListParagraph"/>
        <w:spacing w:after="0"/>
        <w:jc w:val="both"/>
        <w:rPr>
          <w:rFonts w:ascii="Comic Sans MS" w:eastAsia="Times New Roman" w:hAnsi="Comic Sans MS" w:cs="Times New Roman"/>
          <w:b/>
          <w:sz w:val="28"/>
          <w:szCs w:val="28"/>
        </w:rPr>
      </w:pPr>
      <w:r w:rsidRPr="00FB155D">
        <w:rPr>
          <w:rFonts w:ascii="Comic Sans MS" w:eastAsia="Times New Roman" w:hAnsi="Comic Sans MS" w:cs="Times New Roman"/>
          <w:b/>
          <w:sz w:val="28"/>
          <w:szCs w:val="28"/>
        </w:rPr>
        <w:t xml:space="preserve">  </w:t>
      </w:r>
    </w:p>
    <w:p w:rsidR="00A94810" w:rsidRPr="00FB155D" w:rsidRDefault="00A94810" w:rsidP="00D160CC">
      <w:pPr>
        <w:pStyle w:val="ListParagraph"/>
        <w:spacing w:after="0"/>
        <w:jc w:val="both"/>
        <w:rPr>
          <w:rFonts w:ascii="Comic Sans MS" w:eastAsia="Times New Roman" w:hAnsi="Comic Sans MS" w:cs="Times New Roman"/>
          <w:b/>
          <w:sz w:val="28"/>
          <w:szCs w:val="28"/>
        </w:rPr>
      </w:pPr>
      <w:r w:rsidRPr="00FB155D">
        <w:rPr>
          <w:rFonts w:ascii="Comic Sans MS" w:eastAsia="Times New Roman" w:hAnsi="Comic Sans MS" w:cs="Times New Roman"/>
          <w:sz w:val="28"/>
          <w:szCs w:val="28"/>
        </w:rPr>
        <w:t xml:space="preserve">(a)Sustainability is essential to the realization of the human rights to water and sanitation, as it must be ensured that once </w:t>
      </w:r>
      <w:r w:rsidRPr="00FB155D">
        <w:rPr>
          <w:rFonts w:ascii="Comic Sans MS" w:eastAsia="Times New Roman" w:hAnsi="Comic Sans MS" w:cs="Times New Roman"/>
          <w:sz w:val="28"/>
          <w:szCs w:val="28"/>
        </w:rPr>
        <w:lastRenderedPageBreak/>
        <w:t>services and facilities have been improved, these improvements must be maintained.</w:t>
      </w:r>
    </w:p>
    <w:p w:rsidR="00A94810" w:rsidRPr="00FB155D" w:rsidRDefault="00A94810"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(b) Also, water and sanitation must be provided in a way that respects the environment. </w:t>
      </w:r>
    </w:p>
    <w:p w:rsidR="00A94810" w:rsidRPr="00FB155D" w:rsidRDefault="00A94810"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(C) Services must be available for present and for future generations, and the provision of services today should not compromise the ability of future generations to realize their human rights to water and sanitation. </w:t>
      </w:r>
    </w:p>
    <w:p w:rsidR="00980110" w:rsidRPr="00FB155D" w:rsidRDefault="00A94810"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(d)Therefore, sufficient investments in operation and maintenance of existing services have to be ensured</w:t>
      </w:r>
      <w:r w:rsidR="00B77D45" w:rsidRPr="00FB155D">
        <w:rPr>
          <w:rFonts w:ascii="Comic Sans MS" w:eastAsia="Times New Roman" w:hAnsi="Comic Sans MS" w:cs="Times New Roman"/>
          <w:sz w:val="28"/>
          <w:szCs w:val="28"/>
        </w:rPr>
        <w:t>.</w:t>
      </w:r>
    </w:p>
    <w:p w:rsidR="00980110" w:rsidRPr="00FB155D" w:rsidRDefault="00980110"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(e) </w:t>
      </w:r>
      <w:r w:rsidRPr="00FB155D">
        <w:rPr>
          <w:rFonts w:ascii="Comic Sans MS" w:hAnsi="Comic Sans MS"/>
          <w:sz w:val="28"/>
          <w:szCs w:val="28"/>
        </w:rPr>
        <w:t>Appropriate guidelines or frameworks should be developed for development cooperation which has provisions that ensure the prop</w:t>
      </w:r>
      <w:r w:rsidR="00D14EF1">
        <w:rPr>
          <w:rFonts w:ascii="Comic Sans MS" w:hAnsi="Comic Sans MS"/>
          <w:sz w:val="28"/>
          <w:szCs w:val="28"/>
        </w:rPr>
        <w:t>agation of human rights in</w:t>
      </w:r>
      <w:r w:rsidRPr="00FB155D">
        <w:rPr>
          <w:rFonts w:ascii="Comic Sans MS" w:hAnsi="Comic Sans MS"/>
          <w:sz w:val="28"/>
          <w:szCs w:val="28"/>
        </w:rPr>
        <w:t xml:space="preserve"> sustained manner</w:t>
      </w:r>
      <w:r w:rsidRPr="00FB155D">
        <w:rPr>
          <w:rFonts w:ascii="Comic Sans MS" w:hAnsi="Comic Sans MS"/>
          <w:b/>
          <w:sz w:val="28"/>
          <w:szCs w:val="28"/>
        </w:rPr>
        <w:t xml:space="preserve">. </w:t>
      </w:r>
    </w:p>
    <w:p w:rsidR="00980110" w:rsidRPr="00FB155D" w:rsidRDefault="00980110" w:rsidP="00D160CC">
      <w:pPr>
        <w:pStyle w:val="ListParagraph"/>
        <w:spacing w:after="0"/>
        <w:jc w:val="both"/>
        <w:rPr>
          <w:rFonts w:ascii="Comic Sans MS" w:eastAsia="Times New Roman" w:hAnsi="Comic Sans MS" w:cs="Times New Roman"/>
          <w:sz w:val="28"/>
          <w:szCs w:val="28"/>
        </w:rPr>
      </w:pPr>
    </w:p>
    <w:p w:rsidR="00A94810" w:rsidRPr="00FB155D" w:rsidRDefault="00A94810"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w:t>
      </w:r>
    </w:p>
    <w:p w:rsidR="008138D9" w:rsidRPr="00FB155D" w:rsidRDefault="00A94810" w:rsidP="00D160CC">
      <w:pPr>
        <w:pStyle w:val="ListParagraph"/>
        <w:spacing w:after="0"/>
        <w:jc w:val="both"/>
        <w:rPr>
          <w:rFonts w:ascii="Comic Sans MS" w:eastAsia="Times New Roman" w:hAnsi="Comic Sans MS" w:cs="Times New Roman"/>
          <w:b/>
          <w:sz w:val="28"/>
          <w:szCs w:val="28"/>
        </w:rPr>
      </w:pPr>
      <w:r w:rsidRPr="00FB155D">
        <w:rPr>
          <w:rFonts w:ascii="Comic Sans MS" w:eastAsia="Times New Roman" w:hAnsi="Comic Sans MS" w:cs="Times New Roman"/>
          <w:b/>
          <w:sz w:val="28"/>
          <w:szCs w:val="28"/>
        </w:rPr>
        <w:t xml:space="preserve"> </w:t>
      </w:r>
      <w:r w:rsidR="008138D9" w:rsidRPr="00FB155D">
        <w:rPr>
          <w:rFonts w:ascii="Comic Sans MS" w:eastAsia="Times New Roman" w:hAnsi="Comic Sans MS" w:cs="Times New Roman"/>
          <w:b/>
          <w:sz w:val="28"/>
          <w:szCs w:val="28"/>
        </w:rPr>
        <w:t xml:space="preserve">   </w:t>
      </w:r>
    </w:p>
    <w:p w:rsidR="008138D9" w:rsidRPr="00FB155D" w:rsidRDefault="008138D9" w:rsidP="00D160CC">
      <w:pPr>
        <w:pStyle w:val="ListParagraph"/>
        <w:autoSpaceDE w:val="0"/>
        <w:autoSpaceDN w:val="0"/>
        <w:adjustRightInd w:val="0"/>
        <w:spacing w:after="0"/>
        <w:jc w:val="both"/>
        <w:rPr>
          <w:rFonts w:ascii="Comic Sans MS" w:hAnsi="Comic Sans MS" w:cs="Helvetica"/>
          <w:b/>
          <w:sz w:val="28"/>
          <w:szCs w:val="28"/>
        </w:rPr>
      </w:pPr>
    </w:p>
    <w:p w:rsidR="001138F3" w:rsidRPr="00FB155D" w:rsidRDefault="001138F3" w:rsidP="00D160CC">
      <w:pPr>
        <w:pStyle w:val="ListParagraph"/>
        <w:autoSpaceDE w:val="0"/>
        <w:autoSpaceDN w:val="0"/>
        <w:adjustRightInd w:val="0"/>
        <w:spacing w:after="0"/>
        <w:jc w:val="both"/>
        <w:rPr>
          <w:rFonts w:ascii="Comic Sans MS" w:hAnsi="Comic Sans MS" w:cs="Helvetica"/>
          <w:b/>
          <w:sz w:val="28"/>
          <w:szCs w:val="28"/>
        </w:rPr>
      </w:pPr>
      <w:r w:rsidRPr="00FB155D">
        <w:rPr>
          <w:rFonts w:ascii="Comic Sans MS" w:hAnsi="Comic Sans MS" w:cs="Helvetica"/>
          <w:b/>
          <w:sz w:val="28"/>
          <w:szCs w:val="28"/>
        </w:rPr>
        <w:t xml:space="preserve">  </w:t>
      </w:r>
    </w:p>
    <w:p w:rsidR="000E7A88" w:rsidRPr="00FB155D" w:rsidRDefault="000E7A88" w:rsidP="00D160CC">
      <w:pPr>
        <w:pStyle w:val="ListParagraph"/>
        <w:autoSpaceDE w:val="0"/>
        <w:autoSpaceDN w:val="0"/>
        <w:adjustRightInd w:val="0"/>
        <w:spacing w:after="0"/>
        <w:jc w:val="both"/>
        <w:rPr>
          <w:rFonts w:ascii="Comic Sans MS" w:hAnsi="Comic Sans MS" w:cs="Helvetica"/>
          <w:sz w:val="28"/>
          <w:szCs w:val="28"/>
        </w:rPr>
      </w:pPr>
    </w:p>
    <w:p w:rsidR="002338A8" w:rsidRPr="00FB155D" w:rsidRDefault="002338A8" w:rsidP="00D160CC">
      <w:pPr>
        <w:pStyle w:val="ListParagraph"/>
        <w:autoSpaceDE w:val="0"/>
        <w:autoSpaceDN w:val="0"/>
        <w:adjustRightInd w:val="0"/>
        <w:spacing w:after="0"/>
        <w:jc w:val="both"/>
        <w:rPr>
          <w:rFonts w:ascii="Comic Sans MS" w:hAnsi="Comic Sans MS" w:cs="Helvetica"/>
          <w:sz w:val="28"/>
          <w:szCs w:val="28"/>
        </w:rPr>
      </w:pPr>
    </w:p>
    <w:p w:rsidR="00F62E5D" w:rsidRPr="00FB155D" w:rsidRDefault="008E6398" w:rsidP="00D160CC">
      <w:pPr>
        <w:autoSpaceDE w:val="0"/>
        <w:autoSpaceDN w:val="0"/>
        <w:adjustRightInd w:val="0"/>
        <w:spacing w:after="0"/>
        <w:jc w:val="both"/>
        <w:rPr>
          <w:rFonts w:ascii="Comic Sans MS" w:hAnsi="Comic Sans MS" w:cs="VAGRounded-Thin"/>
          <w:sz w:val="28"/>
          <w:szCs w:val="28"/>
        </w:rPr>
      </w:pPr>
      <w:r w:rsidRPr="00FB155D">
        <w:rPr>
          <w:rFonts w:ascii="Comic Sans MS" w:hAnsi="Comic Sans MS" w:cs="Myriad Pro"/>
          <w:b/>
          <w:color w:val="000000"/>
          <w:sz w:val="28"/>
          <w:szCs w:val="28"/>
        </w:rPr>
        <w:t xml:space="preserve"> </w:t>
      </w:r>
      <w:r w:rsidR="00847DEA" w:rsidRPr="00FB155D">
        <w:rPr>
          <w:rFonts w:ascii="Comic Sans MS" w:hAnsi="Comic Sans MS" w:cs="Myriad Pro"/>
          <w:b/>
          <w:color w:val="000000"/>
          <w:sz w:val="28"/>
          <w:szCs w:val="28"/>
        </w:rPr>
        <w:t xml:space="preserve"> </w:t>
      </w:r>
      <w:r w:rsidR="00365E41" w:rsidRPr="00FB155D">
        <w:rPr>
          <w:rFonts w:ascii="Comic Sans MS" w:hAnsi="Comic Sans MS" w:cs="Myriad Pro"/>
          <w:b/>
          <w:color w:val="000000"/>
          <w:sz w:val="28"/>
          <w:szCs w:val="28"/>
        </w:rPr>
        <w:t xml:space="preserve">    </w:t>
      </w:r>
      <w:r w:rsidR="00785EAD" w:rsidRPr="00FB155D">
        <w:rPr>
          <w:rFonts w:ascii="Comic Sans MS" w:hAnsi="Comic Sans MS" w:cs="Myriad Pro"/>
          <w:b/>
          <w:color w:val="000000"/>
          <w:sz w:val="28"/>
          <w:szCs w:val="28"/>
        </w:rPr>
        <w:t xml:space="preserve"> </w:t>
      </w:r>
      <w:r w:rsidR="00351F70" w:rsidRPr="00FB155D">
        <w:rPr>
          <w:rFonts w:ascii="Comic Sans MS" w:hAnsi="Comic Sans MS" w:cs="Helvetica"/>
          <w:b/>
          <w:color w:val="000000" w:themeColor="text1"/>
          <w:sz w:val="28"/>
          <w:szCs w:val="28"/>
        </w:rPr>
        <w:t xml:space="preserve"> </w:t>
      </w:r>
      <w:r w:rsidR="00F62E5D" w:rsidRPr="00FB155D">
        <w:rPr>
          <w:rFonts w:ascii="Comic Sans MS" w:hAnsi="Comic Sans MS" w:cs="Helvetica"/>
          <w:b/>
          <w:color w:val="000000" w:themeColor="text1"/>
          <w:sz w:val="28"/>
          <w:szCs w:val="28"/>
        </w:rPr>
        <w:t xml:space="preserve"> </w:t>
      </w:r>
    </w:p>
    <w:p w:rsidR="00FE54D6" w:rsidRPr="00FB155D" w:rsidRDefault="00F62E5D" w:rsidP="00D160CC">
      <w:pPr>
        <w:autoSpaceDE w:val="0"/>
        <w:autoSpaceDN w:val="0"/>
        <w:adjustRightInd w:val="0"/>
        <w:spacing w:after="0"/>
        <w:jc w:val="both"/>
        <w:rPr>
          <w:rFonts w:ascii="Comic Sans MS" w:hAnsi="Comic Sans MS" w:cs="Syntax-Roman"/>
          <w:b/>
          <w:color w:val="000000" w:themeColor="text1"/>
          <w:sz w:val="28"/>
          <w:szCs w:val="28"/>
          <w:u w:val="double"/>
        </w:rPr>
      </w:pPr>
      <w:r w:rsidRPr="00FB155D">
        <w:rPr>
          <w:rFonts w:ascii="Comic Sans MS" w:hAnsi="Comic Sans MS" w:cs="Syntax-Roman"/>
          <w:b/>
          <w:color w:val="000000" w:themeColor="text1"/>
          <w:sz w:val="28"/>
          <w:szCs w:val="28"/>
          <w:u w:val="double"/>
        </w:rPr>
        <w:t xml:space="preserve"> </w:t>
      </w:r>
    </w:p>
    <w:sectPr w:rsidR="00FE54D6" w:rsidRPr="00FB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ntax-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AGRounded-Thin">
    <w:panose1 w:val="00000000000000000000"/>
    <w:charset w:val="00"/>
    <w:family w:val="swiss"/>
    <w:notTrueType/>
    <w:pitch w:val="default"/>
    <w:sig w:usb0="00000003" w:usb1="00000000" w:usb2="00000000" w:usb3="00000000" w:csb0="00000001" w:csb1="00000000"/>
  </w:font>
  <w:font w:name="VAGRounded-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21F"/>
      </v:shape>
    </w:pict>
  </w:numPicBullet>
  <w:abstractNum w:abstractNumId="0">
    <w:nsid w:val="028F5484"/>
    <w:multiLevelType w:val="hybridMultilevel"/>
    <w:tmpl w:val="C8F853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26C75"/>
    <w:multiLevelType w:val="hybridMultilevel"/>
    <w:tmpl w:val="F37A4F94"/>
    <w:lvl w:ilvl="0" w:tplc="04090007">
      <w:start w:val="1"/>
      <w:numFmt w:val="bullet"/>
      <w:lvlText w:val=""/>
      <w:lvlPicBulletId w:val="0"/>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46D4E"/>
    <w:multiLevelType w:val="hybridMultilevel"/>
    <w:tmpl w:val="12FA504E"/>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D3673E"/>
    <w:multiLevelType w:val="hybridMultilevel"/>
    <w:tmpl w:val="03041BF4"/>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3802DAD"/>
    <w:multiLevelType w:val="hybridMultilevel"/>
    <w:tmpl w:val="1E54FF4A"/>
    <w:lvl w:ilvl="0" w:tplc="59D0E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36CE7"/>
    <w:multiLevelType w:val="hybridMultilevel"/>
    <w:tmpl w:val="548E47D6"/>
    <w:lvl w:ilvl="0" w:tplc="94DE8C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E10A9"/>
    <w:multiLevelType w:val="hybridMultilevel"/>
    <w:tmpl w:val="828802C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D60BC8"/>
    <w:multiLevelType w:val="hybridMultilevel"/>
    <w:tmpl w:val="52DC4EDE"/>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71C5EA7"/>
    <w:multiLevelType w:val="hybridMultilevel"/>
    <w:tmpl w:val="0B088B6C"/>
    <w:lvl w:ilvl="0" w:tplc="E1421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67BF6"/>
    <w:multiLevelType w:val="hybridMultilevel"/>
    <w:tmpl w:val="567C534E"/>
    <w:lvl w:ilvl="0" w:tplc="7310B6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2154C"/>
    <w:multiLevelType w:val="hybridMultilevel"/>
    <w:tmpl w:val="B390205C"/>
    <w:lvl w:ilvl="0" w:tplc="CF66F39A">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654A2"/>
    <w:multiLevelType w:val="hybridMultilevel"/>
    <w:tmpl w:val="563EF796"/>
    <w:lvl w:ilvl="0" w:tplc="D338A5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D118A"/>
    <w:multiLevelType w:val="hybridMultilevel"/>
    <w:tmpl w:val="4C3AA36E"/>
    <w:lvl w:ilvl="0" w:tplc="7A92D51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8060C"/>
    <w:multiLevelType w:val="hybridMultilevel"/>
    <w:tmpl w:val="C4D83592"/>
    <w:lvl w:ilvl="0" w:tplc="2AD44AC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7759B"/>
    <w:multiLevelType w:val="hybridMultilevel"/>
    <w:tmpl w:val="D0C255B6"/>
    <w:lvl w:ilvl="0" w:tplc="304077F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97DF5"/>
    <w:multiLevelType w:val="hybridMultilevel"/>
    <w:tmpl w:val="C8F88F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11E27"/>
    <w:multiLevelType w:val="hybridMultilevel"/>
    <w:tmpl w:val="B27859E2"/>
    <w:lvl w:ilvl="0" w:tplc="9398A184">
      <w:start w:val="5"/>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2"/>
  </w:num>
  <w:num w:numId="5">
    <w:abstractNumId w:val="5"/>
  </w:num>
  <w:num w:numId="6">
    <w:abstractNumId w:val="9"/>
  </w:num>
  <w:num w:numId="7">
    <w:abstractNumId w:val="15"/>
  </w:num>
  <w:num w:numId="8">
    <w:abstractNumId w:val="11"/>
  </w:num>
  <w:num w:numId="9">
    <w:abstractNumId w:val="1"/>
  </w:num>
  <w:num w:numId="10">
    <w:abstractNumId w:val="2"/>
  </w:num>
  <w:num w:numId="11">
    <w:abstractNumId w:val="10"/>
  </w:num>
  <w:num w:numId="12">
    <w:abstractNumId w:val="16"/>
  </w:num>
  <w:num w:numId="13">
    <w:abstractNumId w:val="7"/>
  </w:num>
  <w:num w:numId="14">
    <w:abstractNumId w:val="3"/>
  </w:num>
  <w:num w:numId="15">
    <w:abstractNumId w:val="1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48"/>
    <w:rsid w:val="000316D4"/>
    <w:rsid w:val="000E5EA8"/>
    <w:rsid w:val="000E7A88"/>
    <w:rsid w:val="000F13BD"/>
    <w:rsid w:val="001138F3"/>
    <w:rsid w:val="00116969"/>
    <w:rsid w:val="00135570"/>
    <w:rsid w:val="00155341"/>
    <w:rsid w:val="00164DDC"/>
    <w:rsid w:val="001A0487"/>
    <w:rsid w:val="0022037A"/>
    <w:rsid w:val="00221A05"/>
    <w:rsid w:val="00224013"/>
    <w:rsid w:val="00226BA2"/>
    <w:rsid w:val="002338A8"/>
    <w:rsid w:val="0023475E"/>
    <w:rsid w:val="00250C9A"/>
    <w:rsid w:val="00270652"/>
    <w:rsid w:val="00290722"/>
    <w:rsid w:val="002E4094"/>
    <w:rsid w:val="002F151F"/>
    <w:rsid w:val="00307886"/>
    <w:rsid w:val="00351F70"/>
    <w:rsid w:val="00365E41"/>
    <w:rsid w:val="00383DE2"/>
    <w:rsid w:val="004C48A3"/>
    <w:rsid w:val="00511125"/>
    <w:rsid w:val="00512DA6"/>
    <w:rsid w:val="0055312F"/>
    <w:rsid w:val="00556348"/>
    <w:rsid w:val="006A58F0"/>
    <w:rsid w:val="006B4B4D"/>
    <w:rsid w:val="006E26AC"/>
    <w:rsid w:val="006F2B04"/>
    <w:rsid w:val="007049D7"/>
    <w:rsid w:val="00742A5C"/>
    <w:rsid w:val="00785EAD"/>
    <w:rsid w:val="007B371F"/>
    <w:rsid w:val="008138D9"/>
    <w:rsid w:val="00847DEA"/>
    <w:rsid w:val="008E6398"/>
    <w:rsid w:val="00961EFA"/>
    <w:rsid w:val="00980110"/>
    <w:rsid w:val="00A173BE"/>
    <w:rsid w:val="00A94810"/>
    <w:rsid w:val="00AA04B5"/>
    <w:rsid w:val="00B517AA"/>
    <w:rsid w:val="00B77D45"/>
    <w:rsid w:val="00BA104C"/>
    <w:rsid w:val="00C22CE9"/>
    <w:rsid w:val="00C31686"/>
    <w:rsid w:val="00C355BC"/>
    <w:rsid w:val="00C363E8"/>
    <w:rsid w:val="00C921F7"/>
    <w:rsid w:val="00CA2118"/>
    <w:rsid w:val="00D14EF1"/>
    <w:rsid w:val="00D160CC"/>
    <w:rsid w:val="00D25959"/>
    <w:rsid w:val="00D726D1"/>
    <w:rsid w:val="00DA1483"/>
    <w:rsid w:val="00DA168F"/>
    <w:rsid w:val="00DC3479"/>
    <w:rsid w:val="00EB2DC1"/>
    <w:rsid w:val="00F27119"/>
    <w:rsid w:val="00F62E5D"/>
    <w:rsid w:val="00F96FB0"/>
    <w:rsid w:val="00FB155D"/>
    <w:rsid w:val="00FE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52"/>
    <w:pPr>
      <w:ind w:left="720"/>
      <w:contextualSpacing/>
    </w:pPr>
  </w:style>
  <w:style w:type="paragraph" w:styleId="BalloonText">
    <w:name w:val="Balloon Text"/>
    <w:basedOn w:val="Normal"/>
    <w:link w:val="BalloonTextChar"/>
    <w:uiPriority w:val="99"/>
    <w:semiHidden/>
    <w:unhideWhenUsed/>
    <w:rsid w:val="00D16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52"/>
    <w:pPr>
      <w:ind w:left="720"/>
      <w:contextualSpacing/>
    </w:pPr>
  </w:style>
  <w:style w:type="paragraph" w:styleId="BalloonText">
    <w:name w:val="Balloon Text"/>
    <w:basedOn w:val="Normal"/>
    <w:link w:val="BalloonTextChar"/>
    <w:uiPriority w:val="99"/>
    <w:semiHidden/>
    <w:unhideWhenUsed/>
    <w:rsid w:val="00D16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88C7C-C503-4FE7-8C65-30070E1C884C}"/>
</file>

<file path=customXml/itemProps2.xml><?xml version="1.0" encoding="utf-8"?>
<ds:datastoreItem xmlns:ds="http://schemas.openxmlformats.org/officeDocument/2006/customXml" ds:itemID="{36F875F3-820C-419E-8A57-862C591BF845}"/>
</file>

<file path=customXml/itemProps3.xml><?xml version="1.0" encoding="utf-8"?>
<ds:datastoreItem xmlns:ds="http://schemas.openxmlformats.org/officeDocument/2006/customXml" ds:itemID="{82A70299-E426-4015-9F99-5982BD5C76FE}"/>
</file>

<file path=docProps/app.xml><?xml version="1.0" encoding="utf-8"?>
<Properties xmlns="http://schemas.openxmlformats.org/officeDocument/2006/extended-properties" xmlns:vt="http://schemas.openxmlformats.org/officeDocument/2006/docPropsVTypes">
  <Template>Normal</Template>
  <TotalTime>0</TotalTime>
  <Pages>12</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Madoka Saji</cp:lastModifiedBy>
  <cp:revision>2</cp:revision>
  <cp:lastPrinted>2016-01-27T18:08:00Z</cp:lastPrinted>
  <dcterms:created xsi:type="dcterms:W3CDTF">2016-02-01T10:39:00Z</dcterms:created>
  <dcterms:modified xsi:type="dcterms:W3CDTF">2016-02-01T10:39:00Z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3651000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