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95" w:rsidRPr="00F03FAD" w:rsidRDefault="00085395" w:rsidP="00085395">
      <w:pPr>
        <w:jc w:val="center"/>
        <w:rPr>
          <w:rFonts w:ascii="Tahoma" w:hAnsi="Tahoma" w:cs="Tahoma"/>
          <w:b/>
          <w:sz w:val="24"/>
          <w:szCs w:val="24"/>
          <w:lang w:val="fr-CH"/>
        </w:rPr>
      </w:pPr>
      <w:r w:rsidRPr="00F03FAD">
        <w:rPr>
          <w:rFonts w:ascii="Tahoma" w:hAnsi="Tahoma" w:cs="Tahoma"/>
          <w:b/>
          <w:bCs/>
          <w:color w:val="000000"/>
          <w:sz w:val="24"/>
          <w:szCs w:val="24"/>
          <w:lang w:val="fr-CH"/>
        </w:rPr>
        <w:t>Groupe de travail sur l’élimination de la discrimination à l’égard des femmes dans la législation et dans la pratique</w:t>
      </w:r>
    </w:p>
    <w:p w:rsidR="00085395" w:rsidRPr="00F03FAD" w:rsidRDefault="00085395" w:rsidP="00085395">
      <w:pPr>
        <w:jc w:val="center"/>
        <w:rPr>
          <w:rFonts w:ascii="Tahoma" w:hAnsi="Tahoma" w:cs="Tahoma"/>
          <w:b/>
          <w:sz w:val="24"/>
          <w:szCs w:val="24"/>
          <w:lang w:val="fr-CH"/>
        </w:rPr>
      </w:pPr>
      <w:r w:rsidRPr="00F03FAD">
        <w:rPr>
          <w:rFonts w:ascii="Tahoma" w:hAnsi="Tahoma" w:cs="Tahoma"/>
          <w:b/>
          <w:sz w:val="24"/>
          <w:szCs w:val="24"/>
          <w:lang w:val="fr-CH"/>
        </w:rPr>
        <w:t>Questionnaire concernant les bonnes pratiques</w:t>
      </w:r>
    </w:p>
    <w:p w:rsidR="00085395" w:rsidRPr="00F03FAD" w:rsidRDefault="00085395" w:rsidP="00085395">
      <w:pPr>
        <w:jc w:val="both"/>
        <w:rPr>
          <w:rFonts w:ascii="Tahoma" w:hAnsi="Tahoma" w:cs="Tahoma"/>
          <w:sz w:val="24"/>
          <w:szCs w:val="24"/>
          <w:lang w:val="fr-CH"/>
        </w:rPr>
      </w:pP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Conformément à son mandat, le Groupe de travail des Nations Unies sur l’élimination de la discrimination à l’égard des femmes dans la législation et dans la pratique a conçu ce questionnaire afin de rassembler des informations concernant les « bonnes pratiques » dans les domaines de l’élimination de la discrimination et de l’autonomisation des femmes pour son prochain rapport thématique. En vue de la centralité de la loi dans le mandat du Groupe de travail, le rapport se concentrera sur les processus par lesquels les lois qui encouragent l’égalité homme-femme et la jouissance des droits de l’homme voient le jour et sont mises en œuvre de manière à favoriser l’exercice par les femmes de leurs droits de l’homme et de leurs libertés fondamentales.</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Le but du questionnaire est de solliciter des informations sur la façon dont une loi spécifique qui a pour but de combattre la discrimination à l’égard des femmes et de promouvoir l’égalité réelle entre les hommes et les femmes a vu le jour, a été effectivement mise en œuvre (I), et les impacts concrets que cette loi a eu pour les femmes (II).</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La Convention sur l’élimination de toutes les formes de discrimination à l’égard des femmes (CEDEF) établit clairement l’obligation de l’Etat de respecter, protéger et réaliser les droits humains des femmes, assurant de facto la jouissance de ces droits par les femmes. Le cadre de la CEDEF est fondé sur le principe de l’égalité réelle qui requiert de l’Etat qu’il prenne des mesures actives afin non seulement d’éliminer les lois et les pratiques qui discriminent directement les femmes, mais aussi afin de créer un environnement dans lequel les droits des femmes peuvent être réalisés. Les bonnes pratiques dans la promotion des droits humains de la femme requièrent donc une approche holistique qui s’attaque à la fois aux causes et aux conséquences de la discrimination et qui a pour but une transformation sociale.</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 xml:space="preserve">Prenant acte de l’aspiration du Groupe de travail de mieux comprendre les processus et les éléments qui contribuent à faire émerger des « bonnes pratiques » dans la législation et sa mise en œuvre, le Groupe de travail sollicite que des informations détaillées soient fournies sur au moins </w:t>
      </w:r>
      <w:r w:rsidRPr="00F03FAD">
        <w:rPr>
          <w:rFonts w:ascii="Tahoma" w:hAnsi="Tahoma" w:cs="Tahoma"/>
          <w:b/>
          <w:bCs/>
          <w:sz w:val="24"/>
          <w:szCs w:val="24"/>
          <w:lang w:val="fr-CH"/>
        </w:rPr>
        <w:t>une loi</w:t>
      </w:r>
      <w:r w:rsidRPr="00F03FAD">
        <w:rPr>
          <w:rFonts w:ascii="Tahoma" w:hAnsi="Tahoma" w:cs="Tahoma"/>
          <w:sz w:val="24"/>
          <w:szCs w:val="24"/>
          <w:lang w:val="fr-CH"/>
        </w:rPr>
        <w:t xml:space="preserve"> adoptée dans votre pays qui a été mise en œuvre avec succès et qui a eu un impact substantiel sur l’élimination de la discrimination à l’égard des femmes dans un domaine spécifique lié à cette loi et a amélioré l’exercice par les femmes de leurs droits de l’homme dans votre contexte national de telle sorte que vous la considérez comme une « bonne pratique ». Les processus de changement de fond ayant souvent lieu sur le long terme, la loi ne doit pas nécessairement être récente : cette analyse devrait se concentrer sur une loi dont </w:t>
      </w:r>
      <w:r w:rsidRPr="00F03FAD">
        <w:rPr>
          <w:rFonts w:ascii="Tahoma" w:hAnsi="Tahoma" w:cs="Tahoma"/>
          <w:sz w:val="24"/>
          <w:szCs w:val="24"/>
          <w:lang w:val="fr-CH"/>
        </w:rPr>
        <w:lastRenderedPageBreak/>
        <w:t>les impacts ont été significatifs et dont les répercussions sont encore visibles aujourd’hui.</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 xml:space="preserve">Le Groupe de travail remercie tous les acteurs concernés et les invite à répondre à ce questionnaire </w:t>
      </w:r>
      <w:r w:rsidRPr="00F03FAD">
        <w:rPr>
          <w:rFonts w:ascii="Tahoma" w:hAnsi="Tahoma" w:cs="Tahoma"/>
          <w:b/>
          <w:bCs/>
          <w:sz w:val="24"/>
          <w:szCs w:val="24"/>
          <w:lang w:val="fr-CH"/>
        </w:rPr>
        <w:t>avant le 12 septembre 2016</w:t>
      </w:r>
      <w:r w:rsidRPr="00F03FAD">
        <w:rPr>
          <w:rFonts w:ascii="Tahoma" w:hAnsi="Tahoma" w:cs="Tahoma"/>
          <w:sz w:val="24"/>
          <w:szCs w:val="24"/>
          <w:lang w:val="fr-CH"/>
        </w:rPr>
        <w:t>.</w:t>
      </w:r>
    </w:p>
    <w:p w:rsidR="00085395" w:rsidRPr="00F03FAD" w:rsidRDefault="00085395" w:rsidP="00085395">
      <w:pPr>
        <w:jc w:val="both"/>
        <w:rPr>
          <w:rFonts w:ascii="Tahoma" w:hAnsi="Tahoma" w:cs="Tahoma"/>
          <w:sz w:val="24"/>
          <w:szCs w:val="24"/>
          <w:lang w:val="fr-CH"/>
        </w:rPr>
      </w:pPr>
    </w:p>
    <w:p w:rsidR="00085395" w:rsidRPr="00F03FAD" w:rsidRDefault="00085395" w:rsidP="00085395">
      <w:pPr>
        <w:jc w:val="center"/>
        <w:rPr>
          <w:rFonts w:ascii="Tahoma" w:hAnsi="Tahoma" w:cs="Tahoma"/>
          <w:b/>
          <w:sz w:val="24"/>
          <w:szCs w:val="24"/>
          <w:u w:val="single"/>
          <w:lang w:val="fr-CH"/>
        </w:rPr>
      </w:pPr>
      <w:r w:rsidRPr="00F03FAD">
        <w:rPr>
          <w:rFonts w:ascii="Tahoma" w:hAnsi="Tahoma" w:cs="Tahoma"/>
          <w:b/>
          <w:sz w:val="24"/>
          <w:szCs w:val="24"/>
          <w:u w:val="single"/>
          <w:lang w:val="fr-CH"/>
        </w:rPr>
        <w:t>Questionnaire</w:t>
      </w:r>
    </w:p>
    <w:p w:rsidR="00085395" w:rsidRPr="00F03FAD" w:rsidRDefault="00085395" w:rsidP="00085395">
      <w:pPr>
        <w:rPr>
          <w:rFonts w:ascii="Tahoma" w:hAnsi="Tahoma" w:cs="Tahoma"/>
          <w:sz w:val="24"/>
          <w:szCs w:val="24"/>
          <w:lang w:val="fr-CH"/>
        </w:rPr>
      </w:pPr>
    </w:p>
    <w:p w:rsidR="00085395" w:rsidRPr="00F03FAD" w:rsidRDefault="00085395" w:rsidP="00085395">
      <w:pPr>
        <w:jc w:val="both"/>
        <w:rPr>
          <w:rFonts w:ascii="Tahoma" w:hAnsi="Tahoma" w:cs="Tahoma"/>
          <w:b/>
          <w:bCs/>
          <w:sz w:val="24"/>
          <w:szCs w:val="24"/>
          <w:lang w:val="fr-CH"/>
        </w:rPr>
      </w:pPr>
      <w:r w:rsidRPr="00F03FAD">
        <w:rPr>
          <w:rFonts w:ascii="Tahoma" w:hAnsi="Tahoma" w:cs="Tahoma"/>
          <w:b/>
          <w:bCs/>
          <w:sz w:val="24"/>
          <w:szCs w:val="24"/>
          <w:lang w:val="fr-FR"/>
        </w:rPr>
        <w:t xml:space="preserve">Pour les sections suivantes, veuillez s'il vous plaît fournir des informations concernant une loi qui a été choisie comme une étude de cas exemplaire d'une </w:t>
      </w:r>
      <w:r w:rsidRPr="00F03FAD">
        <w:rPr>
          <w:rFonts w:ascii="Tahoma" w:hAnsi="Tahoma" w:cs="Tahoma"/>
          <w:b/>
          <w:bCs/>
          <w:sz w:val="24"/>
          <w:szCs w:val="24"/>
          <w:lang w:val="fr-FR"/>
        </w:rPr>
        <w:br/>
        <w:t>«bonne pratique» dans l'élimination de la discrimination et l'autonomisation des femmes dans votre contexte national.</w:t>
      </w:r>
    </w:p>
    <w:p w:rsidR="00085395" w:rsidRPr="00F03FAD" w:rsidRDefault="00085395" w:rsidP="00085395">
      <w:pPr>
        <w:rPr>
          <w:rFonts w:ascii="Tahoma" w:hAnsi="Tahoma" w:cs="Tahoma"/>
          <w:sz w:val="24"/>
          <w:szCs w:val="24"/>
          <w:lang w:val="fr-CH"/>
        </w:rPr>
      </w:pPr>
    </w:p>
    <w:p w:rsidR="00085395" w:rsidRPr="00F03FAD" w:rsidRDefault="00085395" w:rsidP="00085395">
      <w:pPr>
        <w:jc w:val="both"/>
        <w:rPr>
          <w:rFonts w:ascii="Tahoma" w:hAnsi="Tahoma" w:cs="Tahoma"/>
          <w:b/>
          <w:sz w:val="24"/>
          <w:szCs w:val="24"/>
          <w:lang w:val="fr-CH"/>
        </w:rPr>
      </w:pPr>
      <w:r w:rsidRPr="00F03FAD">
        <w:rPr>
          <w:rFonts w:ascii="Tahoma" w:hAnsi="Tahoma" w:cs="Tahoma"/>
          <w:b/>
          <w:sz w:val="24"/>
          <w:szCs w:val="24"/>
          <w:lang w:val="fr-CH"/>
        </w:rPr>
        <w:t>I. Identification d’une loi qui a éliminé ou réduit de manière significative la discrimination et a encouragé l’autonomisation des femmes.</w:t>
      </w:r>
    </w:p>
    <w:p w:rsidR="00085395" w:rsidRPr="00F03FAD" w:rsidRDefault="00085395" w:rsidP="00085395">
      <w:pPr>
        <w:rPr>
          <w:rFonts w:ascii="Tahoma" w:hAnsi="Tahoma" w:cs="Tahoma"/>
          <w:i/>
          <w:sz w:val="24"/>
          <w:szCs w:val="24"/>
          <w:lang w:val="fr-CH"/>
        </w:rPr>
      </w:pPr>
      <w:r w:rsidRPr="00F03FAD">
        <w:rPr>
          <w:rFonts w:ascii="Tahoma" w:hAnsi="Tahoma" w:cs="Tahoma"/>
          <w:i/>
          <w:sz w:val="24"/>
          <w:szCs w:val="24"/>
          <w:lang w:val="fr-CH"/>
        </w:rPr>
        <w:t>Renseignements généraux sur la loi :</w:t>
      </w:r>
    </w:p>
    <w:p w:rsidR="00E217E2" w:rsidRPr="00E217E2" w:rsidRDefault="00085395" w:rsidP="00E217E2">
      <w:pPr>
        <w:pStyle w:val="Paragraphedeliste"/>
        <w:numPr>
          <w:ilvl w:val="0"/>
          <w:numId w:val="7"/>
        </w:numPr>
        <w:rPr>
          <w:rFonts w:ascii="Tahoma" w:hAnsi="Tahoma" w:cs="Tahoma"/>
          <w:sz w:val="24"/>
          <w:szCs w:val="24"/>
          <w:lang w:val="fr-CH"/>
        </w:rPr>
      </w:pPr>
      <w:r w:rsidRPr="00E217E2">
        <w:rPr>
          <w:rFonts w:ascii="Tahoma" w:hAnsi="Tahoma" w:cs="Tahoma"/>
          <w:sz w:val="24"/>
          <w:szCs w:val="24"/>
          <w:lang w:val="fr-CH"/>
        </w:rPr>
        <w:t xml:space="preserve">Nom/Titre de la loi </w:t>
      </w:r>
    </w:p>
    <w:p w:rsidR="00E217E2" w:rsidRDefault="00E217E2" w:rsidP="00E217E2">
      <w:pPr>
        <w:pStyle w:val="Paragraphedeliste"/>
        <w:rPr>
          <w:rFonts w:ascii="Tahoma" w:hAnsi="Tahoma" w:cs="Tahoma"/>
          <w:color w:val="00B050"/>
          <w:sz w:val="24"/>
          <w:szCs w:val="24"/>
          <w:lang w:val="fr-CH"/>
        </w:rPr>
      </w:pPr>
    </w:p>
    <w:p w:rsidR="00085395" w:rsidRDefault="005A551A" w:rsidP="00E217E2">
      <w:pPr>
        <w:pStyle w:val="Paragraphedeliste"/>
        <w:rPr>
          <w:rFonts w:ascii="Tahoma" w:hAnsi="Tahoma" w:cs="Tahoma"/>
          <w:color w:val="00B050"/>
          <w:sz w:val="24"/>
          <w:szCs w:val="24"/>
          <w:lang w:val="fr-CH"/>
        </w:rPr>
      </w:pPr>
      <w:r>
        <w:rPr>
          <w:rFonts w:ascii="Tahoma" w:hAnsi="Tahoma" w:cs="Tahoma"/>
          <w:color w:val="00B050"/>
          <w:sz w:val="24"/>
          <w:szCs w:val="24"/>
          <w:lang w:val="fr-CH"/>
        </w:rPr>
        <w:t xml:space="preserve">Le </w:t>
      </w:r>
      <w:proofErr w:type="spellStart"/>
      <w:r w:rsidR="00A703C8" w:rsidRPr="00E217E2">
        <w:rPr>
          <w:rFonts w:ascii="Tahoma" w:hAnsi="Tahoma" w:cs="Tahoma"/>
          <w:color w:val="00B050"/>
          <w:sz w:val="24"/>
          <w:szCs w:val="24"/>
          <w:lang w:val="fr-CH"/>
        </w:rPr>
        <w:t>Décret-Loi</w:t>
      </w:r>
      <w:proofErr w:type="spellEnd"/>
      <w:r w:rsidR="00A703C8" w:rsidRPr="00E217E2">
        <w:rPr>
          <w:rFonts w:ascii="Tahoma" w:hAnsi="Tahoma" w:cs="Tahoma"/>
          <w:color w:val="00B050"/>
          <w:sz w:val="24"/>
          <w:szCs w:val="24"/>
          <w:lang w:val="fr-CH"/>
        </w:rPr>
        <w:t xml:space="preserve"> </w:t>
      </w:r>
      <w:r w:rsidR="00481757" w:rsidRPr="00E217E2">
        <w:rPr>
          <w:rFonts w:ascii="Tahoma" w:hAnsi="Tahoma" w:cs="Tahoma"/>
          <w:color w:val="00B050"/>
          <w:sz w:val="24"/>
          <w:szCs w:val="24"/>
          <w:lang w:val="fr-CH"/>
        </w:rPr>
        <w:t>n°1/024</w:t>
      </w:r>
      <w:r w:rsidR="00705CBD">
        <w:rPr>
          <w:rFonts w:ascii="Tahoma" w:hAnsi="Tahoma" w:cs="Tahoma"/>
          <w:color w:val="00B050"/>
          <w:sz w:val="24"/>
          <w:szCs w:val="24"/>
          <w:lang w:val="fr-CH"/>
        </w:rPr>
        <w:t xml:space="preserve"> de 1993</w:t>
      </w:r>
      <w:r w:rsidR="00481757" w:rsidRPr="00E217E2">
        <w:rPr>
          <w:rFonts w:ascii="Tahoma" w:hAnsi="Tahoma" w:cs="Tahoma"/>
          <w:color w:val="00B050"/>
          <w:sz w:val="24"/>
          <w:szCs w:val="24"/>
          <w:lang w:val="fr-CH"/>
        </w:rPr>
        <w:t xml:space="preserve"> </w:t>
      </w:r>
      <w:r w:rsidR="00A703C8" w:rsidRPr="00E217E2">
        <w:rPr>
          <w:rFonts w:ascii="Tahoma" w:hAnsi="Tahoma" w:cs="Tahoma"/>
          <w:color w:val="00B050"/>
          <w:sz w:val="24"/>
          <w:szCs w:val="24"/>
          <w:lang w:val="fr-CH"/>
        </w:rPr>
        <w:t>portant</w:t>
      </w:r>
      <w:r w:rsidR="00481757" w:rsidRPr="00E217E2">
        <w:rPr>
          <w:rFonts w:ascii="Tahoma" w:hAnsi="Tahoma" w:cs="Tahoma"/>
          <w:color w:val="00B050"/>
          <w:sz w:val="24"/>
          <w:szCs w:val="24"/>
          <w:lang w:val="fr-CH"/>
        </w:rPr>
        <w:t xml:space="preserve"> Réforme du</w:t>
      </w:r>
      <w:r w:rsidR="00A703C8" w:rsidRPr="00E217E2">
        <w:rPr>
          <w:rFonts w:ascii="Tahoma" w:hAnsi="Tahoma" w:cs="Tahoma"/>
          <w:color w:val="00B050"/>
          <w:sz w:val="24"/>
          <w:szCs w:val="24"/>
          <w:lang w:val="fr-CH"/>
        </w:rPr>
        <w:t xml:space="preserve"> Code des Personnes et de la Famille</w:t>
      </w:r>
    </w:p>
    <w:p w:rsidR="005A551A" w:rsidRPr="00E217E2" w:rsidRDefault="005A551A" w:rsidP="00E217E2">
      <w:pPr>
        <w:pStyle w:val="Paragraphedeliste"/>
        <w:rPr>
          <w:rFonts w:ascii="Tahoma" w:hAnsi="Tahoma" w:cs="Tahoma"/>
          <w:i/>
          <w:color w:val="00B050"/>
          <w:sz w:val="24"/>
          <w:szCs w:val="24"/>
          <w:lang w:val="fr-CH"/>
        </w:rPr>
      </w:pPr>
    </w:p>
    <w:p w:rsidR="00AA53E9" w:rsidRPr="00AA53E9" w:rsidRDefault="00085395" w:rsidP="00AA53E9">
      <w:pPr>
        <w:pStyle w:val="Paragraphedeliste"/>
        <w:numPr>
          <w:ilvl w:val="0"/>
          <w:numId w:val="7"/>
        </w:numPr>
        <w:rPr>
          <w:rFonts w:ascii="Tahoma" w:hAnsi="Tahoma" w:cs="Tahoma"/>
          <w:sz w:val="24"/>
          <w:szCs w:val="24"/>
          <w:lang w:val="fr-CH"/>
        </w:rPr>
      </w:pPr>
      <w:r w:rsidRPr="00AA53E9">
        <w:rPr>
          <w:rFonts w:ascii="Tahoma" w:hAnsi="Tahoma" w:cs="Tahoma"/>
          <w:sz w:val="24"/>
          <w:szCs w:val="24"/>
          <w:lang w:val="fr-CH"/>
        </w:rPr>
        <w:t>Date à laquelle la loi a été ad</w:t>
      </w:r>
      <w:r w:rsidR="00AA53E9" w:rsidRPr="00AA53E9">
        <w:rPr>
          <w:rFonts w:ascii="Tahoma" w:hAnsi="Tahoma" w:cs="Tahoma"/>
          <w:sz w:val="24"/>
          <w:szCs w:val="24"/>
          <w:lang w:val="fr-CH"/>
        </w:rPr>
        <w:t xml:space="preserve">optée ou est entrée en vigueur </w:t>
      </w:r>
    </w:p>
    <w:p w:rsidR="00AA53E9" w:rsidRDefault="00AA53E9" w:rsidP="00AA53E9">
      <w:pPr>
        <w:pStyle w:val="Paragraphedeliste"/>
        <w:rPr>
          <w:rFonts w:ascii="Tahoma" w:hAnsi="Tahoma" w:cs="Tahoma"/>
          <w:sz w:val="24"/>
          <w:szCs w:val="24"/>
          <w:lang w:val="fr-CH"/>
        </w:rPr>
      </w:pPr>
    </w:p>
    <w:p w:rsidR="00F843A2" w:rsidRPr="00AA53E9" w:rsidRDefault="00085395" w:rsidP="00AA53E9">
      <w:pPr>
        <w:pStyle w:val="Paragraphedeliste"/>
        <w:rPr>
          <w:rFonts w:ascii="Tahoma" w:hAnsi="Tahoma" w:cs="Tahoma"/>
          <w:i/>
          <w:color w:val="00B050"/>
          <w:sz w:val="24"/>
          <w:szCs w:val="24"/>
          <w:lang w:val="fr-CH"/>
        </w:rPr>
      </w:pPr>
      <w:r w:rsidRPr="00AA53E9">
        <w:rPr>
          <w:rFonts w:ascii="Tahoma" w:hAnsi="Tahoma" w:cs="Tahoma"/>
          <w:sz w:val="24"/>
          <w:szCs w:val="24"/>
          <w:lang w:val="fr-CH"/>
        </w:rPr>
        <w:t xml:space="preserve">  </w:t>
      </w:r>
      <w:r w:rsidR="00481757" w:rsidRPr="00AA53E9">
        <w:rPr>
          <w:rFonts w:ascii="Tahoma" w:hAnsi="Tahoma" w:cs="Tahoma"/>
          <w:i/>
          <w:color w:val="00B050"/>
          <w:sz w:val="24"/>
          <w:szCs w:val="24"/>
          <w:lang w:val="fr-CH"/>
        </w:rPr>
        <w:t>28 avril 1993</w:t>
      </w:r>
    </w:p>
    <w:p w:rsidR="00085395" w:rsidRPr="00F03FAD" w:rsidRDefault="00085395" w:rsidP="00085395">
      <w:pPr>
        <w:rPr>
          <w:rFonts w:ascii="Tahoma" w:hAnsi="Tahoma" w:cs="Tahoma"/>
          <w:sz w:val="24"/>
          <w:szCs w:val="24"/>
          <w:lang w:val="fr-CH"/>
        </w:rPr>
      </w:pPr>
      <w:r w:rsidRPr="00F03FAD">
        <w:rPr>
          <w:rFonts w:ascii="Tahoma" w:hAnsi="Tahoma" w:cs="Tahoma"/>
          <w:sz w:val="24"/>
          <w:szCs w:val="24"/>
          <w:lang w:val="fr-CH"/>
        </w:rPr>
        <w:t>3. Etait-</w:t>
      </w:r>
      <w:proofErr w:type="gramStart"/>
      <w:r w:rsidRPr="00F03FAD">
        <w:rPr>
          <w:rFonts w:ascii="Tahoma" w:hAnsi="Tahoma" w:cs="Tahoma"/>
          <w:sz w:val="24"/>
          <w:szCs w:val="24"/>
          <w:lang w:val="fr-CH"/>
        </w:rPr>
        <w:t>ce</w:t>
      </w:r>
      <w:proofErr w:type="gramEnd"/>
      <w:r w:rsidRPr="00F03FAD">
        <w:rPr>
          <w:rFonts w:ascii="Tahoma" w:hAnsi="Tahoma" w:cs="Tahoma"/>
          <w:sz w:val="24"/>
          <w:szCs w:val="24"/>
          <w:lang w:val="fr-CH"/>
        </w:rPr>
        <w:t xml:space="preserve"> une nouvelle loi ou un amendement d’une loi existante ?</w:t>
      </w:r>
    </w:p>
    <w:p w:rsidR="00085395" w:rsidRPr="00F03FAD" w:rsidRDefault="00085395" w:rsidP="00085395">
      <w:pPr>
        <w:pStyle w:val="Paragraphedeliste"/>
        <w:ind w:left="360" w:firstLine="348"/>
        <w:jc w:val="both"/>
        <w:rPr>
          <w:rFonts w:ascii="Tahoma" w:hAnsi="Tahoma" w:cs="Tahoma"/>
          <w:color w:val="00B050"/>
          <w:sz w:val="24"/>
          <w:szCs w:val="24"/>
          <w:lang w:val="fr-CH"/>
        </w:rPr>
      </w:pPr>
      <w:r w:rsidRPr="00F03FAD">
        <w:rPr>
          <w:rFonts w:ascii="Tahoma" w:hAnsi="Tahoma" w:cs="Tahoma"/>
          <w:sz w:val="24"/>
          <w:szCs w:val="24"/>
          <w:lang w:val="fr-CH"/>
        </w:rPr>
        <w:t>Nouvelle</w:t>
      </w:r>
      <w:r w:rsidRPr="00F03FAD">
        <w:rPr>
          <w:rFonts w:ascii="Tahoma" w:hAnsi="Tahoma" w:cs="Tahoma"/>
          <w:sz w:val="24"/>
          <w:szCs w:val="24"/>
          <w:lang w:val="fr-CH"/>
        </w:rPr>
        <w:tab/>
      </w:r>
      <w:r w:rsidRPr="00F03FAD">
        <w:rPr>
          <w:rFonts w:ascii="Tahoma" w:hAnsi="Tahoma" w:cs="Tahoma"/>
          <w:sz w:val="24"/>
          <w:szCs w:val="24"/>
          <w:lang w:val="fr-CH"/>
        </w:rPr>
        <w:tab/>
        <w:t xml:space="preserve">(  </w:t>
      </w:r>
      <w:r w:rsidR="00B9515A" w:rsidRPr="00F03FAD">
        <w:rPr>
          <w:rFonts w:ascii="Tahoma" w:hAnsi="Tahoma" w:cs="Tahoma"/>
          <w:sz w:val="24"/>
          <w:szCs w:val="24"/>
          <w:lang w:val="fr-CH"/>
        </w:rPr>
        <w:t xml:space="preserve">     </w:t>
      </w:r>
      <w:r w:rsidRPr="00F03FAD">
        <w:rPr>
          <w:rFonts w:ascii="Tahoma" w:hAnsi="Tahoma" w:cs="Tahoma"/>
          <w:sz w:val="24"/>
          <w:szCs w:val="24"/>
          <w:lang w:val="fr-CH"/>
        </w:rPr>
        <w:t>)</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3E6CBD">
        <w:rPr>
          <w:rFonts w:ascii="Tahoma" w:hAnsi="Tahoma" w:cs="Tahoma"/>
          <w:color w:val="00B050"/>
          <w:sz w:val="24"/>
          <w:szCs w:val="24"/>
          <w:lang w:val="fr-CH"/>
        </w:rPr>
        <w:t>Amendement</w:t>
      </w:r>
      <w:r w:rsidRPr="00F03FAD">
        <w:rPr>
          <w:rFonts w:ascii="Tahoma" w:hAnsi="Tahoma" w:cs="Tahoma"/>
          <w:color w:val="FF0000"/>
          <w:sz w:val="24"/>
          <w:szCs w:val="24"/>
          <w:lang w:val="fr-CH"/>
        </w:rPr>
        <w:t xml:space="preserve"> </w:t>
      </w:r>
      <w:r w:rsidRPr="00F03FAD">
        <w:rPr>
          <w:rFonts w:ascii="Tahoma" w:hAnsi="Tahoma" w:cs="Tahoma"/>
          <w:color w:val="FF0000"/>
          <w:sz w:val="24"/>
          <w:szCs w:val="24"/>
          <w:lang w:val="fr-CH"/>
        </w:rPr>
        <w:tab/>
      </w:r>
      <w:r w:rsidRPr="005A551A">
        <w:rPr>
          <w:rFonts w:ascii="Tahoma" w:hAnsi="Tahoma" w:cs="Tahoma"/>
          <w:color w:val="00B050"/>
          <w:sz w:val="24"/>
          <w:szCs w:val="24"/>
          <w:lang w:val="fr-CH"/>
        </w:rPr>
        <w:t>(</w:t>
      </w:r>
      <w:r w:rsidR="005A551A" w:rsidRPr="005A551A">
        <w:rPr>
          <w:rFonts w:ascii="Tahoma" w:hAnsi="Tahoma" w:cs="Tahoma"/>
          <w:color w:val="00B050"/>
          <w:sz w:val="24"/>
          <w:szCs w:val="24"/>
          <w:lang w:val="fr-CH"/>
        </w:rPr>
        <w:t>Le D-</w:t>
      </w:r>
      <w:r w:rsidR="003E6CBD" w:rsidRPr="005A551A">
        <w:rPr>
          <w:rFonts w:ascii="Tahoma" w:hAnsi="Tahoma" w:cs="Tahoma"/>
          <w:color w:val="00B050"/>
          <w:sz w:val="24"/>
          <w:szCs w:val="24"/>
          <w:lang w:val="fr-CH"/>
        </w:rPr>
        <w:t>L de 1993</w:t>
      </w:r>
      <w:r w:rsidR="003E6CBD">
        <w:rPr>
          <w:rFonts w:ascii="Tahoma" w:hAnsi="Tahoma" w:cs="Tahoma"/>
          <w:sz w:val="24"/>
          <w:szCs w:val="24"/>
          <w:lang w:val="fr-CH"/>
        </w:rPr>
        <w:t xml:space="preserve"> </w:t>
      </w:r>
      <w:r w:rsidR="003E6CBD">
        <w:rPr>
          <w:rFonts w:ascii="Tahoma" w:hAnsi="Tahoma" w:cs="Tahoma"/>
          <w:color w:val="00B050"/>
          <w:sz w:val="24"/>
          <w:szCs w:val="24"/>
          <w:lang w:val="fr-CH"/>
        </w:rPr>
        <w:t>r</w:t>
      </w:r>
      <w:r w:rsidR="005A551A">
        <w:rPr>
          <w:rFonts w:ascii="Tahoma" w:hAnsi="Tahoma" w:cs="Tahoma"/>
          <w:color w:val="00B050"/>
          <w:sz w:val="24"/>
          <w:szCs w:val="24"/>
          <w:lang w:val="fr-CH"/>
        </w:rPr>
        <w:t xml:space="preserve">éforme </w:t>
      </w:r>
      <w:r w:rsidR="00585C15" w:rsidRPr="00F03FAD">
        <w:rPr>
          <w:rFonts w:ascii="Tahoma" w:hAnsi="Tahoma" w:cs="Tahoma"/>
          <w:color w:val="00B050"/>
          <w:sz w:val="24"/>
          <w:szCs w:val="24"/>
          <w:lang w:val="fr-CH"/>
        </w:rPr>
        <w:t>une loi déjà existante</w:t>
      </w:r>
      <w:r w:rsidR="005A551A">
        <w:rPr>
          <w:rFonts w:ascii="Tahoma" w:hAnsi="Tahoma" w:cs="Tahoma"/>
          <w:color w:val="00B050"/>
          <w:sz w:val="24"/>
          <w:szCs w:val="24"/>
          <w:lang w:val="fr-CH"/>
        </w:rPr>
        <w:t>,</w:t>
      </w:r>
      <w:r w:rsidR="003E6CBD">
        <w:rPr>
          <w:rFonts w:ascii="Tahoma" w:hAnsi="Tahoma" w:cs="Tahoma"/>
          <w:color w:val="00B050"/>
          <w:sz w:val="24"/>
          <w:szCs w:val="24"/>
          <w:lang w:val="fr-CH"/>
        </w:rPr>
        <w:t xml:space="preserve"> c’est-à-dire le</w:t>
      </w:r>
      <w:r w:rsidR="00924B1F" w:rsidRPr="00924B1F">
        <w:rPr>
          <w:rFonts w:ascii="Tahoma" w:hAnsi="Tahoma" w:cs="Tahoma"/>
          <w:color w:val="00B050"/>
          <w:sz w:val="24"/>
          <w:szCs w:val="24"/>
          <w:lang w:val="fr-CH"/>
        </w:rPr>
        <w:t xml:space="preserve"> </w:t>
      </w:r>
      <w:r w:rsidR="00924B1F" w:rsidRPr="00F03FAD">
        <w:rPr>
          <w:rFonts w:ascii="Tahoma" w:hAnsi="Tahoma" w:cs="Tahoma"/>
          <w:color w:val="00B050"/>
          <w:sz w:val="24"/>
          <w:szCs w:val="24"/>
          <w:lang w:val="fr-CH"/>
        </w:rPr>
        <w:t>Décret-loi n° 1/1 du 15 janvier 1980</w:t>
      </w:r>
      <w:r w:rsidRPr="00F03FAD">
        <w:rPr>
          <w:rFonts w:ascii="Tahoma" w:hAnsi="Tahoma" w:cs="Tahoma"/>
          <w:color w:val="00B050"/>
          <w:sz w:val="24"/>
          <w:szCs w:val="24"/>
          <w:lang w:val="fr-CH"/>
        </w:rPr>
        <w:t xml:space="preserve">) </w:t>
      </w:r>
    </w:p>
    <w:p w:rsidR="00085395" w:rsidRPr="00F03FAD" w:rsidRDefault="00085395" w:rsidP="00085395">
      <w:pPr>
        <w:rPr>
          <w:rFonts w:ascii="Tahoma" w:hAnsi="Tahoma" w:cs="Tahoma"/>
          <w:sz w:val="24"/>
          <w:szCs w:val="24"/>
          <w:lang w:val="fr-CH"/>
        </w:rPr>
      </w:pPr>
      <w:r w:rsidRPr="00F03FAD">
        <w:rPr>
          <w:rFonts w:ascii="Tahoma" w:hAnsi="Tahoma" w:cs="Tahoma"/>
          <w:sz w:val="24"/>
          <w:szCs w:val="24"/>
          <w:lang w:val="fr-CH"/>
        </w:rPr>
        <w:tab/>
        <w:t>S’il s’agit d’un amendement d’une loi existante, veuillez s’il vous plaît renseigner le nom/titre de cette loi et toute information pertinente ici :</w:t>
      </w:r>
    </w:p>
    <w:p w:rsidR="00085395" w:rsidRPr="00F03FAD" w:rsidRDefault="00085395" w:rsidP="00D87844">
      <w:pPr>
        <w:jc w:val="both"/>
        <w:rPr>
          <w:rFonts w:ascii="Tahoma" w:hAnsi="Tahoma" w:cs="Tahoma"/>
          <w:color w:val="00B050"/>
          <w:sz w:val="24"/>
          <w:szCs w:val="24"/>
          <w:lang w:val="fr-CH"/>
        </w:rPr>
      </w:pPr>
      <w:r w:rsidRPr="00F03FAD">
        <w:rPr>
          <w:rFonts w:ascii="Tahoma" w:hAnsi="Tahoma" w:cs="Tahoma"/>
          <w:i/>
          <w:color w:val="00B050"/>
          <w:sz w:val="24"/>
          <w:szCs w:val="24"/>
          <w:lang w:val="fr-CH"/>
        </w:rPr>
        <w:t xml:space="preserve"> </w:t>
      </w:r>
      <w:r w:rsidR="00726021" w:rsidRPr="00F03FAD">
        <w:rPr>
          <w:rFonts w:ascii="Tahoma" w:hAnsi="Tahoma" w:cs="Tahoma"/>
          <w:color w:val="00B050"/>
          <w:sz w:val="24"/>
          <w:szCs w:val="24"/>
          <w:lang w:val="fr-CH"/>
        </w:rPr>
        <w:t>Avant le 28 avril 1993, la matière était régie par le Décret-loi n° 1/1 du 15 janvier 1980</w:t>
      </w:r>
      <w:r w:rsidR="00C96F47" w:rsidRPr="00F03FAD">
        <w:rPr>
          <w:rFonts w:ascii="Tahoma" w:hAnsi="Tahoma" w:cs="Tahoma"/>
          <w:color w:val="00B050"/>
          <w:sz w:val="24"/>
          <w:szCs w:val="24"/>
          <w:lang w:val="fr-CH"/>
        </w:rPr>
        <w:t xml:space="preserve"> (B.O.B 1980, n°3, p. 88) tel que ce dernier Décret-loi avait été lui-même modifié par le Décret-loi n°1/9 du 22 juin 1983 (B.O.B, 1982, n°3-6, p.66)</w:t>
      </w:r>
    </w:p>
    <w:p w:rsidR="00085395" w:rsidRPr="00F03FAD" w:rsidRDefault="00085395" w:rsidP="006C311B">
      <w:pPr>
        <w:jc w:val="both"/>
        <w:rPr>
          <w:rFonts w:ascii="Tahoma" w:hAnsi="Tahoma" w:cs="Tahoma"/>
          <w:sz w:val="24"/>
          <w:szCs w:val="24"/>
          <w:lang w:val="fr-CH"/>
        </w:rPr>
      </w:pP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lastRenderedPageBreak/>
        <w:t>4. La législation se concentre-t-elle spécifiquement sur la discrimination à l’égard des femmes/l’égalité de genre, ou fait-elle partie d’une législation plus large (par exemple les dispositions du droit du travail sur le genre) ? Veuillez expliquer.</w:t>
      </w:r>
    </w:p>
    <w:p w:rsidR="006C311B" w:rsidRPr="00F03FAD" w:rsidRDefault="000272AF" w:rsidP="00893AB0">
      <w:pPr>
        <w:jc w:val="both"/>
        <w:rPr>
          <w:rFonts w:ascii="Tahoma" w:hAnsi="Tahoma" w:cs="Tahoma"/>
          <w:color w:val="00B050"/>
          <w:sz w:val="24"/>
          <w:szCs w:val="24"/>
          <w:lang w:val="fr-CH"/>
        </w:rPr>
      </w:pPr>
      <w:r w:rsidRPr="00F03FAD">
        <w:rPr>
          <w:rFonts w:ascii="Tahoma" w:hAnsi="Tahoma" w:cs="Tahoma"/>
          <w:color w:val="00B050"/>
          <w:sz w:val="24"/>
          <w:szCs w:val="24"/>
          <w:lang w:val="fr-CH"/>
        </w:rPr>
        <w:t xml:space="preserve">Le </w:t>
      </w:r>
      <w:r w:rsidR="00AA53E9" w:rsidRPr="00F03FAD">
        <w:rPr>
          <w:rFonts w:ascii="Tahoma" w:hAnsi="Tahoma" w:cs="Tahoma"/>
          <w:color w:val="00B050"/>
          <w:sz w:val="24"/>
          <w:szCs w:val="24"/>
          <w:lang w:val="fr-CH"/>
        </w:rPr>
        <w:t>Décret-loi</w:t>
      </w:r>
      <w:r w:rsidRPr="00F03FAD">
        <w:rPr>
          <w:rFonts w:ascii="Tahoma" w:hAnsi="Tahoma" w:cs="Tahoma"/>
          <w:color w:val="00B050"/>
          <w:sz w:val="24"/>
          <w:szCs w:val="24"/>
          <w:lang w:val="fr-CH"/>
        </w:rPr>
        <w:t xml:space="preserve"> n°1/024 portant Réforme du Code des Personnes et de la Famille ne se concentre pas spécifiquement sur la discrimination à l’égard des femmes</w:t>
      </w:r>
      <w:r w:rsidR="00AC3EE0" w:rsidRPr="00F03FAD">
        <w:rPr>
          <w:rFonts w:ascii="Tahoma" w:hAnsi="Tahoma" w:cs="Tahoma"/>
          <w:color w:val="00B050"/>
          <w:sz w:val="24"/>
          <w:szCs w:val="24"/>
          <w:lang w:val="fr-CH"/>
        </w:rPr>
        <w:t xml:space="preserve">. Il s’agit d’une loi générale </w:t>
      </w:r>
      <w:r w:rsidR="00A40656" w:rsidRPr="00F03FAD">
        <w:rPr>
          <w:rFonts w:ascii="Tahoma" w:hAnsi="Tahoma" w:cs="Tahoma"/>
          <w:color w:val="00B050"/>
          <w:sz w:val="24"/>
          <w:szCs w:val="24"/>
          <w:lang w:val="fr-CH"/>
        </w:rPr>
        <w:t>dont l’objectif est de promouvoir les droi</w:t>
      </w:r>
      <w:r w:rsidR="009935F3" w:rsidRPr="00F03FAD">
        <w:rPr>
          <w:rFonts w:ascii="Tahoma" w:hAnsi="Tahoma" w:cs="Tahoma"/>
          <w:color w:val="00B050"/>
          <w:sz w:val="24"/>
          <w:szCs w:val="24"/>
          <w:lang w:val="fr-CH"/>
        </w:rPr>
        <w:t xml:space="preserve">ts de la personne humaine, en mettant notamment fin aux dispositions jugées anachroniques </w:t>
      </w:r>
      <w:r w:rsidR="00AC3EE0" w:rsidRPr="00F03FAD">
        <w:rPr>
          <w:rFonts w:ascii="Tahoma" w:hAnsi="Tahoma" w:cs="Tahoma"/>
          <w:color w:val="00B050"/>
          <w:sz w:val="24"/>
          <w:szCs w:val="24"/>
          <w:lang w:val="fr-CH"/>
        </w:rPr>
        <w:t xml:space="preserve">qui </w:t>
      </w:r>
      <w:r w:rsidR="00E8569B" w:rsidRPr="00F03FAD">
        <w:rPr>
          <w:rFonts w:ascii="Tahoma" w:hAnsi="Tahoma" w:cs="Tahoma"/>
          <w:color w:val="00B050"/>
          <w:sz w:val="24"/>
          <w:szCs w:val="24"/>
          <w:lang w:val="fr-CH"/>
        </w:rPr>
        <w:t>discriminent la femme  et en renforçant la protection des droits de l’enfant.</w:t>
      </w:r>
    </w:p>
    <w:p w:rsidR="006C311B" w:rsidRPr="00F03FAD" w:rsidRDefault="006C311B" w:rsidP="00085395">
      <w:pPr>
        <w:jc w:val="both"/>
        <w:rPr>
          <w:rFonts w:ascii="Tahoma" w:hAnsi="Tahoma" w:cs="Tahoma"/>
          <w:sz w:val="24"/>
          <w:szCs w:val="24"/>
          <w:lang w:val="fr-CH"/>
        </w:rPr>
      </w:pPr>
    </w:p>
    <w:p w:rsidR="00085395" w:rsidRPr="00F03FAD" w:rsidRDefault="00085395" w:rsidP="00085395">
      <w:pPr>
        <w:jc w:val="both"/>
        <w:rPr>
          <w:rFonts w:ascii="Tahoma" w:hAnsi="Tahoma" w:cs="Tahoma"/>
          <w:i/>
          <w:color w:val="00B050"/>
          <w:sz w:val="24"/>
          <w:szCs w:val="24"/>
          <w:lang w:val="fr-FR"/>
        </w:rPr>
      </w:pPr>
      <w:r w:rsidRPr="00F03FAD">
        <w:rPr>
          <w:rFonts w:ascii="Tahoma" w:hAnsi="Tahoma" w:cs="Tahoma"/>
          <w:sz w:val="24"/>
          <w:szCs w:val="24"/>
          <w:lang w:val="fr-CH"/>
        </w:rPr>
        <w:t>5. Veuillez s’il vous plaît fournir un résumé du contenu de la loi, son préambule ou une note explicative, les politiques publiques, les règlements de diffusion et de mise en œuvre ainsi que les dispositions relatives à l’accès à la justice et un lien permettant d’accéder à toutes ces informations en ligne.</w:t>
      </w:r>
      <w:r w:rsidRPr="00F03FAD">
        <w:rPr>
          <w:rFonts w:ascii="Tahoma" w:hAnsi="Tahoma" w:cs="Tahoma"/>
          <w:i/>
          <w:color w:val="00B050"/>
          <w:sz w:val="24"/>
          <w:szCs w:val="24"/>
          <w:lang w:val="fr-FR"/>
        </w:rPr>
        <w:t xml:space="preserve"> </w:t>
      </w:r>
    </w:p>
    <w:p w:rsidR="00D977AD" w:rsidRPr="00AA53E9" w:rsidRDefault="00E24370" w:rsidP="00DF6800">
      <w:pPr>
        <w:autoSpaceDE w:val="0"/>
        <w:autoSpaceDN w:val="0"/>
        <w:adjustRightInd w:val="0"/>
        <w:spacing w:after="0" w:line="240" w:lineRule="auto"/>
        <w:jc w:val="both"/>
        <w:rPr>
          <w:rFonts w:ascii="Tahoma" w:hAnsi="Tahoma" w:cs="Tahoma"/>
          <w:color w:val="00B050"/>
          <w:sz w:val="24"/>
          <w:szCs w:val="24"/>
          <w:lang w:val="fr-BE"/>
        </w:rPr>
      </w:pPr>
      <w:r w:rsidRPr="00AA53E9">
        <w:rPr>
          <w:rFonts w:ascii="Tahoma" w:hAnsi="Tahoma" w:cs="Tahoma"/>
          <w:color w:val="00B050"/>
          <w:sz w:val="24"/>
          <w:szCs w:val="24"/>
          <w:lang w:val="fr-BE"/>
        </w:rPr>
        <w:t xml:space="preserve">Avant </w:t>
      </w:r>
      <w:r w:rsidR="00D977AD" w:rsidRPr="00AA53E9">
        <w:rPr>
          <w:rFonts w:ascii="Tahoma" w:hAnsi="Tahoma" w:cs="Tahoma"/>
          <w:color w:val="00B050"/>
          <w:sz w:val="24"/>
          <w:szCs w:val="24"/>
          <w:lang w:val="fr-BE"/>
        </w:rPr>
        <w:t>la promulgation</w:t>
      </w:r>
      <w:r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du premier Code d</w:t>
      </w:r>
      <w:r w:rsidRPr="00AA53E9">
        <w:rPr>
          <w:rFonts w:ascii="Tahoma" w:hAnsi="Tahoma" w:cs="Tahoma"/>
          <w:color w:val="00B050"/>
          <w:sz w:val="24"/>
          <w:szCs w:val="24"/>
          <w:lang w:val="fr-BE"/>
        </w:rPr>
        <w:t>es Personnes et de Famille</w:t>
      </w:r>
      <w:r w:rsidR="00D977AD" w:rsidRPr="00AA53E9">
        <w:rPr>
          <w:rFonts w:ascii="Tahoma" w:hAnsi="Tahoma" w:cs="Tahoma"/>
          <w:color w:val="00B050"/>
          <w:sz w:val="24"/>
          <w:szCs w:val="24"/>
          <w:lang w:val="fr-BE"/>
        </w:rPr>
        <w:t xml:space="preserve"> le 15 janvier 1980</w:t>
      </w:r>
      <w:r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 xml:space="preserve"> la matière relevait de la coutume, du moins telle qu’elle était</w:t>
      </w:r>
      <w:r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interprétée par la jurisprudence des cours et tribunaux. Le législateur se proposait</w:t>
      </w:r>
      <w:r w:rsidR="0053200E"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 d’unifier et moderniser le droit burundais en la matière en s’inspirant d’autres</w:t>
      </w:r>
      <w:r w:rsidR="00806DB0"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législations modernes et en consacrant en même temps les meilleures traditions</w:t>
      </w:r>
      <w:r w:rsidR="00806DB0" w:rsidRPr="00AA53E9">
        <w:rPr>
          <w:rFonts w:ascii="Tahoma" w:hAnsi="Tahoma" w:cs="Tahoma"/>
          <w:color w:val="00B050"/>
          <w:sz w:val="24"/>
          <w:szCs w:val="24"/>
          <w:lang w:val="fr-BE"/>
        </w:rPr>
        <w:t xml:space="preserve"> coutumières du Burundi </w:t>
      </w:r>
      <w:r w:rsidR="00D977AD" w:rsidRPr="00AA53E9">
        <w:rPr>
          <w:rFonts w:ascii="Tahoma" w:hAnsi="Tahoma" w:cs="Tahoma"/>
          <w:color w:val="00B050"/>
          <w:sz w:val="24"/>
          <w:szCs w:val="24"/>
          <w:lang w:val="fr-BE"/>
        </w:rPr>
        <w:t xml:space="preserve">(préambule). </w:t>
      </w:r>
      <w:r w:rsidR="0053200E" w:rsidRPr="00AA53E9">
        <w:rPr>
          <w:rFonts w:ascii="Tahoma" w:hAnsi="Tahoma" w:cs="Tahoma"/>
          <w:color w:val="00B050"/>
          <w:sz w:val="24"/>
          <w:szCs w:val="24"/>
          <w:lang w:val="fr-BE"/>
        </w:rPr>
        <w:t>Le Code des Pe</w:t>
      </w:r>
      <w:r w:rsidR="00DF6800" w:rsidRPr="00AA53E9">
        <w:rPr>
          <w:rFonts w:ascii="Tahoma" w:hAnsi="Tahoma" w:cs="Tahoma"/>
          <w:color w:val="00B050"/>
          <w:sz w:val="24"/>
          <w:szCs w:val="24"/>
          <w:lang w:val="fr-BE"/>
        </w:rPr>
        <w:t>r</w:t>
      </w:r>
      <w:r w:rsidR="0053200E" w:rsidRPr="00AA53E9">
        <w:rPr>
          <w:rFonts w:ascii="Tahoma" w:hAnsi="Tahoma" w:cs="Tahoma"/>
          <w:color w:val="00B050"/>
          <w:sz w:val="24"/>
          <w:szCs w:val="24"/>
          <w:lang w:val="fr-BE"/>
        </w:rPr>
        <w:t>sonnes et de la Famille</w:t>
      </w:r>
      <w:r w:rsidR="00D977AD" w:rsidRPr="00AA53E9">
        <w:rPr>
          <w:rFonts w:ascii="Tahoma" w:hAnsi="Tahoma" w:cs="Tahoma"/>
          <w:color w:val="00B050"/>
          <w:sz w:val="24"/>
          <w:szCs w:val="24"/>
          <w:lang w:val="fr-BE"/>
        </w:rPr>
        <w:t xml:space="preserve"> sera modifié le 28 avril 1993 pour</w:t>
      </w:r>
      <w:r w:rsidR="00806DB0"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répondre au besoin qui se faisait sentir de « promouvoir les droits de la personne</w:t>
      </w:r>
      <w:r w:rsidR="00806DB0"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humaine, notamment en mettant fin aux dispositions jugées anachroniques, qui</w:t>
      </w:r>
      <w:r w:rsidR="00806DB0"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discriminent la femme, et en renforçant la protection de l’enfant, en vue de son</w:t>
      </w:r>
      <w:r w:rsidR="00806DB0"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développement harmonieux » (préambule). Par ailleurs, les dispositions relatives</w:t>
      </w:r>
      <w:r w:rsidR="00806DB0" w:rsidRPr="00AA53E9">
        <w:rPr>
          <w:rFonts w:ascii="Tahoma" w:hAnsi="Tahoma" w:cs="Tahoma"/>
          <w:color w:val="00B050"/>
          <w:sz w:val="24"/>
          <w:szCs w:val="24"/>
          <w:lang w:val="fr-BE"/>
        </w:rPr>
        <w:t xml:space="preserve"> </w:t>
      </w:r>
      <w:r w:rsidR="00D977AD" w:rsidRPr="00AA53E9">
        <w:rPr>
          <w:rFonts w:ascii="Tahoma" w:hAnsi="Tahoma" w:cs="Tahoma"/>
          <w:color w:val="00B050"/>
          <w:sz w:val="24"/>
          <w:szCs w:val="24"/>
          <w:lang w:val="fr-BE"/>
        </w:rPr>
        <w:t>à l’adoption furent modifiées et développées par la loi sur l’adoption promulguée</w:t>
      </w:r>
    </w:p>
    <w:p w:rsidR="00D977AD" w:rsidRPr="00AA53E9" w:rsidRDefault="00D977AD" w:rsidP="00DF6800">
      <w:pPr>
        <w:autoSpaceDE w:val="0"/>
        <w:autoSpaceDN w:val="0"/>
        <w:adjustRightInd w:val="0"/>
        <w:spacing w:after="0" w:line="240" w:lineRule="auto"/>
        <w:jc w:val="both"/>
        <w:rPr>
          <w:rFonts w:ascii="Tahoma" w:hAnsi="Tahoma" w:cs="Tahoma"/>
          <w:color w:val="00B050"/>
          <w:sz w:val="24"/>
          <w:szCs w:val="24"/>
          <w:lang w:val="fr-BE"/>
        </w:rPr>
      </w:pPr>
      <w:proofErr w:type="gramStart"/>
      <w:r w:rsidRPr="00AA53E9">
        <w:rPr>
          <w:rFonts w:ascii="Tahoma" w:hAnsi="Tahoma" w:cs="Tahoma"/>
          <w:color w:val="00B050"/>
          <w:sz w:val="24"/>
          <w:szCs w:val="24"/>
          <w:lang w:val="fr-BE"/>
        </w:rPr>
        <w:t>le</w:t>
      </w:r>
      <w:proofErr w:type="gramEnd"/>
      <w:r w:rsidRPr="00AA53E9">
        <w:rPr>
          <w:rFonts w:ascii="Tahoma" w:hAnsi="Tahoma" w:cs="Tahoma"/>
          <w:color w:val="00B050"/>
          <w:sz w:val="24"/>
          <w:szCs w:val="24"/>
          <w:lang w:val="fr-BE"/>
        </w:rPr>
        <w:t xml:space="preserve"> 30 avril 1999. Cette loi fait suite à l’adhésion du Burundi, le 6 juin 1998, à la</w:t>
      </w:r>
      <w:r w:rsidR="00806DB0" w:rsidRPr="00AA53E9">
        <w:rPr>
          <w:rFonts w:ascii="Tahoma" w:hAnsi="Tahoma" w:cs="Tahoma"/>
          <w:color w:val="00B050"/>
          <w:sz w:val="24"/>
          <w:szCs w:val="24"/>
          <w:lang w:val="fr-BE"/>
        </w:rPr>
        <w:t xml:space="preserve"> </w:t>
      </w:r>
      <w:r w:rsidRPr="00AA53E9">
        <w:rPr>
          <w:rFonts w:ascii="Tahoma" w:hAnsi="Tahoma" w:cs="Tahoma"/>
          <w:color w:val="00B050"/>
          <w:sz w:val="24"/>
          <w:szCs w:val="24"/>
          <w:lang w:val="fr-BE"/>
        </w:rPr>
        <w:t>Convention sur la protection des enfants et la coopération en matière d’adoption</w:t>
      </w:r>
      <w:r w:rsidR="00806DB0" w:rsidRPr="00AA53E9">
        <w:rPr>
          <w:rFonts w:ascii="Tahoma" w:hAnsi="Tahoma" w:cs="Tahoma"/>
          <w:color w:val="00B050"/>
          <w:sz w:val="24"/>
          <w:szCs w:val="24"/>
          <w:lang w:val="fr-BE"/>
        </w:rPr>
        <w:t xml:space="preserve"> </w:t>
      </w:r>
      <w:r w:rsidRPr="00AA53E9">
        <w:rPr>
          <w:rFonts w:ascii="Tahoma" w:hAnsi="Tahoma" w:cs="Tahoma"/>
          <w:color w:val="00B050"/>
          <w:sz w:val="24"/>
          <w:szCs w:val="24"/>
          <w:lang w:val="fr-BE"/>
        </w:rPr>
        <w:t>internationale signée à la Haye, le 29 mai 1993.</w:t>
      </w:r>
    </w:p>
    <w:p w:rsidR="00806DB0" w:rsidRPr="00F03FAD" w:rsidRDefault="00806DB0" w:rsidP="00D977AD">
      <w:pPr>
        <w:autoSpaceDE w:val="0"/>
        <w:autoSpaceDN w:val="0"/>
        <w:adjustRightInd w:val="0"/>
        <w:spacing w:after="0" w:line="240" w:lineRule="auto"/>
        <w:rPr>
          <w:rFonts w:ascii="Tahoma" w:hAnsi="Tahoma" w:cs="Tahoma"/>
          <w:color w:val="000000"/>
          <w:sz w:val="24"/>
          <w:szCs w:val="24"/>
          <w:lang w:val="fr-BE"/>
        </w:rPr>
      </w:pPr>
    </w:p>
    <w:p w:rsidR="00CC0079" w:rsidRPr="00F03FAD" w:rsidRDefault="00CC0079" w:rsidP="00CC0079">
      <w:pPr>
        <w:rPr>
          <w:rFonts w:ascii="Tahoma" w:hAnsi="Tahoma" w:cs="Tahoma"/>
          <w:i/>
          <w:color w:val="00B050"/>
          <w:sz w:val="24"/>
          <w:szCs w:val="24"/>
          <w:lang w:val="fr-CH"/>
        </w:rPr>
      </w:pPr>
      <w:r w:rsidRPr="00F03FAD">
        <w:rPr>
          <w:rFonts w:ascii="Tahoma" w:hAnsi="Tahoma" w:cs="Tahoma"/>
          <w:color w:val="00B050"/>
          <w:sz w:val="24"/>
          <w:szCs w:val="24"/>
          <w:lang w:val="fr-CH"/>
        </w:rPr>
        <w:t xml:space="preserve">Le </w:t>
      </w:r>
      <w:proofErr w:type="spellStart"/>
      <w:r w:rsidRPr="00F03FAD">
        <w:rPr>
          <w:rFonts w:ascii="Tahoma" w:hAnsi="Tahoma" w:cs="Tahoma"/>
          <w:color w:val="00B050"/>
          <w:sz w:val="24"/>
          <w:szCs w:val="24"/>
          <w:lang w:val="fr-CH"/>
        </w:rPr>
        <w:t>Décret-Loi</w:t>
      </w:r>
      <w:proofErr w:type="spellEnd"/>
      <w:r w:rsidRPr="00F03FAD">
        <w:rPr>
          <w:rFonts w:ascii="Tahoma" w:hAnsi="Tahoma" w:cs="Tahoma"/>
          <w:color w:val="00B050"/>
          <w:sz w:val="24"/>
          <w:szCs w:val="24"/>
          <w:lang w:val="fr-CH"/>
        </w:rPr>
        <w:t xml:space="preserve"> n°1/024 portant Réforme du Code des Personnes et de la Famille rég</w:t>
      </w:r>
      <w:r w:rsidR="00893AB0" w:rsidRPr="00F03FAD">
        <w:rPr>
          <w:rFonts w:ascii="Tahoma" w:hAnsi="Tahoma" w:cs="Tahoma"/>
          <w:color w:val="00B050"/>
          <w:sz w:val="24"/>
          <w:szCs w:val="24"/>
          <w:lang w:val="fr-CH"/>
        </w:rPr>
        <w:t>lemente les</w:t>
      </w:r>
      <w:r w:rsidRPr="00F03FAD">
        <w:rPr>
          <w:rFonts w:ascii="Tahoma" w:hAnsi="Tahoma" w:cs="Tahoma"/>
          <w:color w:val="00B050"/>
          <w:sz w:val="24"/>
          <w:szCs w:val="24"/>
          <w:lang w:val="fr-CH"/>
        </w:rPr>
        <w:t xml:space="preserve"> domaines </w:t>
      </w:r>
      <w:r w:rsidR="00893AB0" w:rsidRPr="00F03FAD">
        <w:rPr>
          <w:rFonts w:ascii="Tahoma" w:hAnsi="Tahoma" w:cs="Tahoma"/>
          <w:color w:val="00B050"/>
          <w:sz w:val="24"/>
          <w:szCs w:val="24"/>
          <w:lang w:val="fr-CH"/>
        </w:rPr>
        <w:t>ci-après</w:t>
      </w:r>
      <w:r w:rsidRPr="00F03FAD">
        <w:rPr>
          <w:rFonts w:ascii="Tahoma" w:hAnsi="Tahoma" w:cs="Tahoma"/>
          <w:color w:val="00B050"/>
          <w:sz w:val="24"/>
          <w:szCs w:val="24"/>
          <w:lang w:val="fr-CH"/>
        </w:rPr>
        <w:t>:</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la protection des droits des étrangers</w:t>
      </w:r>
      <w:r w:rsidR="004A73BD" w:rsidRPr="00F03FAD">
        <w:rPr>
          <w:rFonts w:ascii="Tahoma" w:hAnsi="Tahoma" w:cs="Tahoma"/>
          <w:color w:val="00B050"/>
          <w:sz w:val="24"/>
          <w:szCs w:val="24"/>
          <w:lang w:val="fr-CH"/>
        </w:rPr>
        <w:t xml:space="preserve"> établis régulièrement au Burundi lorsque</w:t>
      </w:r>
      <w:r w:rsidRPr="00F03FAD">
        <w:rPr>
          <w:rFonts w:ascii="Tahoma" w:hAnsi="Tahoma" w:cs="Tahoma"/>
          <w:color w:val="00B050"/>
          <w:sz w:val="24"/>
          <w:szCs w:val="24"/>
          <w:lang w:val="fr-CH"/>
        </w:rPr>
        <w:t xml:space="preserve"> </w:t>
      </w:r>
      <w:r w:rsidR="004A73BD" w:rsidRPr="00F03FAD">
        <w:rPr>
          <w:rFonts w:ascii="Tahoma" w:hAnsi="Tahoma" w:cs="Tahoma"/>
          <w:color w:val="00B050"/>
          <w:sz w:val="24"/>
          <w:szCs w:val="24"/>
          <w:lang w:val="fr-CH"/>
        </w:rPr>
        <w:t xml:space="preserve"> le domaine relève de la </w:t>
      </w:r>
      <w:r w:rsidRPr="00F03FAD">
        <w:rPr>
          <w:rFonts w:ascii="Tahoma" w:hAnsi="Tahoma" w:cs="Tahoma"/>
          <w:color w:val="00B050"/>
          <w:sz w:val="24"/>
          <w:szCs w:val="24"/>
          <w:lang w:val="fr-CH"/>
        </w:rPr>
        <w:t>matière civile</w:t>
      </w:r>
      <w:r w:rsidR="00C22F43" w:rsidRPr="00F03FAD">
        <w:rPr>
          <w:rFonts w:ascii="Tahoma" w:hAnsi="Tahoma" w:cs="Tahoma"/>
          <w:color w:val="00B050"/>
          <w:sz w:val="24"/>
          <w:szCs w:val="24"/>
          <w:lang w:val="fr-CH"/>
        </w:rPr>
        <w:t xml:space="preserve"> (articles 1 à 10)</w:t>
      </w:r>
      <w:r w:rsidRPr="00F03FAD">
        <w:rPr>
          <w:rFonts w:ascii="Tahoma" w:hAnsi="Tahoma" w:cs="Tahoma"/>
          <w:color w:val="00B050"/>
          <w:sz w:val="24"/>
          <w:szCs w:val="24"/>
          <w:lang w:val="fr-CH"/>
        </w:rPr>
        <w:t xml:space="preserve">, </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l’identification des personnes</w:t>
      </w:r>
      <w:r w:rsidR="00310832" w:rsidRPr="00F03FAD">
        <w:rPr>
          <w:rFonts w:ascii="Tahoma" w:hAnsi="Tahoma" w:cs="Tahoma"/>
          <w:color w:val="00B050"/>
          <w:sz w:val="24"/>
          <w:szCs w:val="24"/>
          <w:lang w:val="fr-CH"/>
        </w:rPr>
        <w:t>/</w:t>
      </w:r>
      <w:r w:rsidR="00A63853" w:rsidRPr="00F03FAD">
        <w:rPr>
          <w:rFonts w:ascii="Tahoma" w:hAnsi="Tahoma" w:cs="Tahoma"/>
          <w:color w:val="00B050"/>
          <w:sz w:val="24"/>
          <w:szCs w:val="24"/>
          <w:lang w:val="fr-CH"/>
        </w:rPr>
        <w:t>l’octroi du nom</w:t>
      </w:r>
      <w:r w:rsidR="00C22F43"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C22F43" w:rsidRPr="00F03FAD">
        <w:rPr>
          <w:rFonts w:ascii="Tahoma" w:hAnsi="Tahoma" w:cs="Tahoma"/>
          <w:color w:val="00B050"/>
          <w:sz w:val="24"/>
          <w:szCs w:val="24"/>
          <w:lang w:val="fr-CH"/>
        </w:rPr>
        <w:t xml:space="preserve"> 11 à 18</w:t>
      </w:r>
      <w:r w:rsidR="00A63853" w:rsidRPr="00F03FAD">
        <w:rPr>
          <w:rFonts w:ascii="Tahoma" w:hAnsi="Tahoma" w:cs="Tahoma"/>
          <w:color w:val="00B050"/>
          <w:sz w:val="24"/>
          <w:szCs w:val="24"/>
          <w:lang w:val="fr-CH"/>
        </w:rPr>
        <w:t>)</w:t>
      </w:r>
      <w:r w:rsidRPr="00F03FAD">
        <w:rPr>
          <w:rFonts w:ascii="Tahoma" w:hAnsi="Tahoma" w:cs="Tahoma"/>
          <w:color w:val="00B050"/>
          <w:sz w:val="24"/>
          <w:szCs w:val="24"/>
          <w:lang w:val="fr-CH"/>
        </w:rPr>
        <w:t>,</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le domicile et la résidence</w:t>
      </w:r>
      <w:r w:rsidR="00756731">
        <w:rPr>
          <w:rFonts w:ascii="Tahoma" w:hAnsi="Tahoma" w:cs="Tahoma"/>
          <w:color w:val="00B050"/>
          <w:sz w:val="24"/>
          <w:szCs w:val="24"/>
          <w:lang w:val="fr-CH"/>
        </w:rPr>
        <w:t xml:space="preserve"> des personnes physiques ou morales</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les</w:t>
      </w:r>
      <w:r w:rsidR="00D90F46" w:rsidRPr="00F03FAD">
        <w:rPr>
          <w:rFonts w:ascii="Tahoma" w:hAnsi="Tahoma" w:cs="Tahoma"/>
          <w:color w:val="00B050"/>
          <w:sz w:val="24"/>
          <w:szCs w:val="24"/>
          <w:lang w:val="fr-CH"/>
        </w:rPr>
        <w:t xml:space="preserve"> faits et</w:t>
      </w:r>
      <w:r w:rsidRPr="00F03FAD">
        <w:rPr>
          <w:rFonts w:ascii="Tahoma" w:hAnsi="Tahoma" w:cs="Tahoma"/>
          <w:color w:val="00B050"/>
          <w:sz w:val="24"/>
          <w:szCs w:val="24"/>
          <w:lang w:val="fr-CH"/>
        </w:rPr>
        <w:t xml:space="preserve"> actes de l’état-civil</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 xml:space="preserve">, </w:t>
      </w:r>
    </w:p>
    <w:p w:rsidR="00625317" w:rsidRPr="00F03FAD" w:rsidRDefault="00625317"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l’absence (articles 51 à 86),</w:t>
      </w:r>
    </w:p>
    <w:p w:rsidR="00CC0079" w:rsidRPr="00F03FAD" w:rsidRDefault="00081866" w:rsidP="00CC0079">
      <w:pPr>
        <w:pStyle w:val="Paragraphedeliste"/>
        <w:numPr>
          <w:ilvl w:val="0"/>
          <w:numId w:val="2"/>
        </w:numPr>
        <w:rPr>
          <w:rFonts w:ascii="Tahoma" w:hAnsi="Tahoma" w:cs="Tahoma"/>
          <w:i/>
          <w:color w:val="00B050"/>
          <w:sz w:val="24"/>
          <w:szCs w:val="24"/>
          <w:lang w:val="fr-CH"/>
        </w:rPr>
      </w:pPr>
      <w:r>
        <w:rPr>
          <w:rFonts w:ascii="Tahoma" w:hAnsi="Tahoma" w:cs="Tahoma"/>
          <w:color w:val="00B050"/>
          <w:sz w:val="24"/>
          <w:szCs w:val="24"/>
          <w:lang w:val="fr-CH"/>
        </w:rPr>
        <w:t xml:space="preserve">les conditions requises pour </w:t>
      </w:r>
      <w:r w:rsidR="00CC0079" w:rsidRPr="00F03FAD">
        <w:rPr>
          <w:rFonts w:ascii="Tahoma" w:hAnsi="Tahoma" w:cs="Tahoma"/>
          <w:color w:val="00B050"/>
          <w:sz w:val="24"/>
          <w:szCs w:val="24"/>
          <w:lang w:val="fr-CH"/>
        </w:rPr>
        <w:t>le mariage</w:t>
      </w:r>
      <w:r w:rsidR="00D90F46" w:rsidRPr="00F03FAD">
        <w:rPr>
          <w:rFonts w:ascii="Tahoma" w:hAnsi="Tahoma" w:cs="Tahoma"/>
          <w:color w:val="00B050"/>
          <w:sz w:val="24"/>
          <w:szCs w:val="24"/>
          <w:lang w:val="fr-CH"/>
        </w:rPr>
        <w:t xml:space="preserve"> et le divorce</w:t>
      </w:r>
      <w:r>
        <w:rPr>
          <w:rFonts w:ascii="Tahoma" w:hAnsi="Tahoma" w:cs="Tahoma"/>
          <w:color w:val="00B050"/>
          <w:sz w:val="24"/>
          <w:szCs w:val="24"/>
          <w:lang w:val="fr-CH"/>
        </w:rPr>
        <w:t xml:space="preserve"> des personnes, nationales ou étrangères</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00CC0079" w:rsidRPr="00F03FAD">
        <w:rPr>
          <w:rFonts w:ascii="Tahoma" w:hAnsi="Tahoma" w:cs="Tahoma"/>
          <w:color w:val="00B050"/>
          <w:sz w:val="24"/>
          <w:szCs w:val="24"/>
          <w:lang w:val="fr-CH"/>
        </w:rPr>
        <w:t xml:space="preserve">, </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la filiation</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 xml:space="preserve">, </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lastRenderedPageBreak/>
        <w:t>les preuves de la filiation et du mariage</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 xml:space="preserve">, </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l’exercice de l’autorité parentale</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 xml:space="preserve">, </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la tutelle sur les mineurs</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 xml:space="preserve">, </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la majorité, la minorité et l’émancipation des personnes</w:t>
      </w:r>
      <w:r w:rsidR="003F2ABA" w:rsidRPr="00F03FAD">
        <w:rPr>
          <w:rFonts w:ascii="Tahoma" w:hAnsi="Tahoma" w:cs="Tahoma"/>
          <w:color w:val="00B050"/>
          <w:sz w:val="24"/>
          <w:szCs w:val="24"/>
          <w:lang w:val="fr-CH"/>
        </w:rPr>
        <w:t xml:space="preserve"> </w:t>
      </w:r>
      <w:r w:rsidR="00310832" w:rsidRPr="00F03FAD">
        <w:rPr>
          <w:rFonts w:ascii="Tahoma" w:hAnsi="Tahoma" w:cs="Tahoma"/>
          <w:color w:val="00B050"/>
          <w:sz w:val="24"/>
          <w:szCs w:val="24"/>
          <w:lang w:val="fr-CH"/>
        </w:rPr>
        <w:t>(articles</w:t>
      </w:r>
      <w:r w:rsidR="00023B0C"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w:t>
      </w:r>
    </w:p>
    <w:p w:rsidR="00CC0079" w:rsidRPr="00F03FAD" w:rsidRDefault="00CC0079" w:rsidP="00CC0079">
      <w:pPr>
        <w:pStyle w:val="Paragraphedeliste"/>
        <w:numPr>
          <w:ilvl w:val="0"/>
          <w:numId w:val="2"/>
        </w:numPr>
        <w:rPr>
          <w:rFonts w:ascii="Tahoma" w:hAnsi="Tahoma" w:cs="Tahoma"/>
          <w:i/>
          <w:color w:val="00B050"/>
          <w:sz w:val="24"/>
          <w:szCs w:val="24"/>
          <w:lang w:val="fr-CH"/>
        </w:rPr>
      </w:pPr>
      <w:r w:rsidRPr="00F03FAD">
        <w:rPr>
          <w:rFonts w:ascii="Tahoma" w:hAnsi="Tahoma" w:cs="Tahoma"/>
          <w:color w:val="00B050"/>
          <w:sz w:val="24"/>
          <w:szCs w:val="24"/>
          <w:lang w:val="fr-CH"/>
        </w:rPr>
        <w:t>l’interdiction, le conseil judiciaire et le conseil de famille</w:t>
      </w:r>
      <w:r w:rsidR="00310832" w:rsidRPr="00F03FAD">
        <w:rPr>
          <w:rFonts w:ascii="Tahoma" w:hAnsi="Tahoma" w:cs="Tahoma"/>
          <w:color w:val="00B050"/>
          <w:sz w:val="24"/>
          <w:szCs w:val="24"/>
          <w:lang w:val="fr-CH"/>
        </w:rPr>
        <w:t xml:space="preserve"> (articles</w:t>
      </w:r>
      <w:r w:rsidR="003F2ABA" w:rsidRPr="00F03FAD">
        <w:rPr>
          <w:rFonts w:ascii="Tahoma" w:hAnsi="Tahoma" w:cs="Tahoma"/>
          <w:color w:val="00B050"/>
          <w:sz w:val="24"/>
          <w:szCs w:val="24"/>
          <w:lang w:val="fr-CH"/>
        </w:rPr>
        <w:t xml:space="preserve"> 11 à 18)</w:t>
      </w:r>
      <w:r w:rsidRPr="00F03FAD">
        <w:rPr>
          <w:rFonts w:ascii="Tahoma" w:hAnsi="Tahoma" w:cs="Tahoma"/>
          <w:color w:val="00B050"/>
          <w:sz w:val="24"/>
          <w:szCs w:val="24"/>
          <w:lang w:val="fr-CH"/>
        </w:rPr>
        <w:t>.</w:t>
      </w:r>
    </w:p>
    <w:p w:rsidR="007561DE" w:rsidRPr="00F03FAD" w:rsidRDefault="003E141F" w:rsidP="007561DE">
      <w:pPr>
        <w:autoSpaceDE w:val="0"/>
        <w:autoSpaceDN w:val="0"/>
        <w:adjustRightInd w:val="0"/>
        <w:spacing w:after="0" w:line="240" w:lineRule="auto"/>
        <w:rPr>
          <w:rFonts w:ascii="Tahoma" w:hAnsi="Tahoma" w:cs="Tahoma"/>
          <w:color w:val="00B050"/>
          <w:sz w:val="24"/>
          <w:szCs w:val="24"/>
          <w:lang w:val="fr-CH"/>
        </w:rPr>
      </w:pPr>
      <w:r w:rsidRPr="00F03FAD">
        <w:rPr>
          <w:rFonts w:ascii="Tahoma" w:hAnsi="Tahoma" w:cs="Tahoma"/>
          <w:color w:val="00B050"/>
          <w:sz w:val="24"/>
          <w:szCs w:val="24"/>
          <w:lang w:val="fr-CH"/>
        </w:rPr>
        <w:t xml:space="preserve">Bien entendu, les dispositions de ce Décret-loi de 1993 sont </w:t>
      </w:r>
      <w:r w:rsidR="00E8101D" w:rsidRPr="00F03FAD">
        <w:rPr>
          <w:rFonts w:ascii="Tahoma" w:hAnsi="Tahoma" w:cs="Tahoma"/>
          <w:color w:val="00B050"/>
          <w:sz w:val="24"/>
          <w:szCs w:val="24"/>
          <w:lang w:val="fr-CH"/>
        </w:rPr>
        <w:t xml:space="preserve">une mise en œuvre de la volonté du législateur burundais </w:t>
      </w:r>
      <w:r w:rsidR="007561DE" w:rsidRPr="00F03FAD">
        <w:rPr>
          <w:rFonts w:ascii="Tahoma" w:hAnsi="Tahoma" w:cs="Tahoma"/>
          <w:color w:val="00B050"/>
          <w:sz w:val="24"/>
          <w:szCs w:val="24"/>
          <w:lang w:val="fr-CH"/>
        </w:rPr>
        <w:t xml:space="preserve">de promouvoir les droits humains au Burundi. </w:t>
      </w:r>
    </w:p>
    <w:p w:rsidR="007561DE" w:rsidRPr="00F03FAD" w:rsidRDefault="007561DE" w:rsidP="007561DE">
      <w:pPr>
        <w:autoSpaceDE w:val="0"/>
        <w:autoSpaceDN w:val="0"/>
        <w:adjustRightInd w:val="0"/>
        <w:spacing w:after="0" w:line="240" w:lineRule="auto"/>
        <w:rPr>
          <w:rFonts w:ascii="Tahoma" w:hAnsi="Tahoma" w:cs="Tahoma"/>
          <w:color w:val="00B050"/>
          <w:sz w:val="24"/>
          <w:szCs w:val="24"/>
          <w:lang w:val="fr-CH"/>
        </w:rPr>
      </w:pPr>
    </w:p>
    <w:p w:rsidR="00C6553D" w:rsidRPr="00F64EC4" w:rsidRDefault="00C6553D" w:rsidP="00C6553D">
      <w:pPr>
        <w:autoSpaceDE w:val="0"/>
        <w:autoSpaceDN w:val="0"/>
        <w:adjustRightInd w:val="0"/>
        <w:spacing w:before="240" w:after="0" w:line="240" w:lineRule="auto"/>
        <w:jc w:val="both"/>
        <w:rPr>
          <w:b/>
          <w:color w:val="00B050"/>
          <w:sz w:val="24"/>
          <w:szCs w:val="24"/>
          <w:lang w:val="fr-FR"/>
        </w:rPr>
      </w:pPr>
      <w:r w:rsidRPr="00F64EC4">
        <w:rPr>
          <w:b/>
          <w:color w:val="00B050"/>
          <w:sz w:val="24"/>
          <w:szCs w:val="24"/>
          <w:lang w:val="fr-FR"/>
        </w:rPr>
        <w:t>Les documents politiques et stratégiques:</w:t>
      </w:r>
    </w:p>
    <w:p w:rsidR="00C6553D" w:rsidRPr="00F64EC4" w:rsidRDefault="00C6553D" w:rsidP="00C6553D">
      <w:pPr>
        <w:autoSpaceDE w:val="0"/>
        <w:autoSpaceDN w:val="0"/>
        <w:adjustRightInd w:val="0"/>
        <w:spacing w:before="240" w:after="0" w:line="240" w:lineRule="auto"/>
        <w:jc w:val="both"/>
        <w:rPr>
          <w:b/>
          <w:color w:val="00B050"/>
          <w:sz w:val="24"/>
          <w:szCs w:val="24"/>
          <w:lang w:val="fr-FR"/>
        </w:rPr>
      </w:pPr>
    </w:p>
    <w:p w:rsidR="00C6553D" w:rsidRPr="00F64EC4" w:rsidRDefault="00C6553D" w:rsidP="00C6553D">
      <w:pPr>
        <w:numPr>
          <w:ilvl w:val="0"/>
          <w:numId w:val="3"/>
        </w:numPr>
        <w:spacing w:before="240" w:after="0" w:line="240" w:lineRule="auto"/>
        <w:ind w:right="26"/>
        <w:contextualSpacing/>
        <w:jc w:val="both"/>
        <w:rPr>
          <w:color w:val="00B050"/>
          <w:sz w:val="24"/>
          <w:szCs w:val="24"/>
        </w:rPr>
      </w:pPr>
      <w:r w:rsidRPr="00F64EC4">
        <w:rPr>
          <w:color w:val="00B050"/>
          <w:sz w:val="24"/>
          <w:szCs w:val="24"/>
        </w:rPr>
        <w:t>Vision 2025;</w:t>
      </w:r>
    </w:p>
    <w:p w:rsidR="00C6553D" w:rsidRPr="00F64EC4" w:rsidRDefault="00C6553D" w:rsidP="00C6553D">
      <w:pPr>
        <w:numPr>
          <w:ilvl w:val="0"/>
          <w:numId w:val="3"/>
        </w:numPr>
        <w:spacing w:before="240" w:after="0" w:line="240" w:lineRule="auto"/>
        <w:ind w:right="26"/>
        <w:contextualSpacing/>
        <w:jc w:val="both"/>
        <w:rPr>
          <w:color w:val="00B050"/>
          <w:sz w:val="24"/>
          <w:szCs w:val="24"/>
          <w:lang w:val="fr-CA"/>
        </w:rPr>
      </w:pPr>
      <w:r w:rsidRPr="00F64EC4">
        <w:rPr>
          <w:color w:val="00B050"/>
          <w:sz w:val="24"/>
          <w:szCs w:val="24"/>
          <w:lang w:val="fr-CA"/>
        </w:rPr>
        <w:t>Plan Stratégique de réduction de la Pauvreté 2006;</w:t>
      </w:r>
    </w:p>
    <w:p w:rsidR="00C95397" w:rsidRPr="00F64EC4" w:rsidRDefault="00C95397" w:rsidP="00C95397">
      <w:pPr>
        <w:autoSpaceDE w:val="0"/>
        <w:autoSpaceDN w:val="0"/>
        <w:adjustRightInd w:val="0"/>
        <w:spacing w:after="0" w:line="240" w:lineRule="auto"/>
        <w:jc w:val="both"/>
        <w:rPr>
          <w:color w:val="00B050"/>
          <w:sz w:val="24"/>
          <w:szCs w:val="24"/>
          <w:lang w:val="fr-CA" w:eastAsia="fr-FR"/>
        </w:rPr>
      </w:pPr>
    </w:p>
    <w:p w:rsidR="00C95397" w:rsidRPr="00F64EC4" w:rsidRDefault="00796D02" w:rsidP="00C95397">
      <w:pPr>
        <w:autoSpaceDE w:val="0"/>
        <w:autoSpaceDN w:val="0"/>
        <w:adjustRightInd w:val="0"/>
        <w:spacing w:after="0" w:line="240" w:lineRule="auto"/>
        <w:jc w:val="both"/>
        <w:rPr>
          <w:bCs/>
          <w:color w:val="00B050"/>
          <w:sz w:val="24"/>
          <w:szCs w:val="24"/>
          <w:lang w:val="fr-FR" w:eastAsia="fr-FR"/>
        </w:rPr>
      </w:pPr>
      <w:r w:rsidRPr="00F64EC4">
        <w:rPr>
          <w:color w:val="00B050"/>
          <w:sz w:val="24"/>
          <w:szCs w:val="24"/>
          <w:lang w:val="fr-FR" w:eastAsia="fr-FR"/>
        </w:rPr>
        <w:t>D’autres  politiques non moins importantes et qui sont actuellement   mises en œuvre dans l’objectif d’éradiquer toutes les formes de discrimination en matière d’accès à l’éducation, particulièrement à l’égard  de la fille,   sont</w:t>
      </w:r>
      <w:r w:rsidR="00C95397" w:rsidRPr="00F64EC4">
        <w:rPr>
          <w:color w:val="00B050"/>
          <w:sz w:val="24"/>
          <w:szCs w:val="24"/>
          <w:lang w:val="fr-FR" w:eastAsia="fr-FR"/>
        </w:rPr>
        <w:t> :</w:t>
      </w:r>
    </w:p>
    <w:p w:rsidR="00C95397" w:rsidRPr="00F64EC4" w:rsidRDefault="00796D02" w:rsidP="00796D02">
      <w:pPr>
        <w:pStyle w:val="Paragraphedeliste"/>
        <w:numPr>
          <w:ilvl w:val="0"/>
          <w:numId w:val="3"/>
        </w:numPr>
        <w:autoSpaceDE w:val="0"/>
        <w:autoSpaceDN w:val="0"/>
        <w:adjustRightInd w:val="0"/>
        <w:spacing w:after="0" w:line="240" w:lineRule="auto"/>
        <w:jc w:val="both"/>
        <w:rPr>
          <w:bCs/>
          <w:color w:val="00B050"/>
          <w:sz w:val="24"/>
          <w:szCs w:val="24"/>
          <w:lang w:val="fr-FR" w:eastAsia="fr-FR"/>
        </w:rPr>
      </w:pPr>
      <w:r w:rsidRPr="00F64EC4">
        <w:rPr>
          <w:color w:val="00B050"/>
          <w:sz w:val="24"/>
          <w:szCs w:val="24"/>
          <w:lang w:val="fr-FR" w:eastAsia="fr-FR"/>
        </w:rPr>
        <w:t xml:space="preserve"> «le </w:t>
      </w:r>
      <w:r w:rsidRPr="00F64EC4">
        <w:rPr>
          <w:i/>
          <w:color w:val="00B050"/>
          <w:sz w:val="24"/>
          <w:szCs w:val="24"/>
          <w:lang w:val="fr-FR" w:eastAsia="fr-FR"/>
        </w:rPr>
        <w:t xml:space="preserve">Document de stratégie </w:t>
      </w:r>
      <w:r w:rsidRPr="00F64EC4">
        <w:rPr>
          <w:bCs/>
          <w:i/>
          <w:color w:val="00B050"/>
          <w:sz w:val="24"/>
          <w:szCs w:val="24"/>
          <w:lang w:val="fr-FR" w:eastAsia="fr-FR"/>
        </w:rPr>
        <w:t>équité genre en éducation</w:t>
      </w:r>
      <w:r w:rsidRPr="00F64EC4">
        <w:rPr>
          <w:bCs/>
          <w:color w:val="00B050"/>
          <w:sz w:val="24"/>
          <w:szCs w:val="24"/>
          <w:lang w:val="fr-FR" w:eastAsia="fr-FR"/>
        </w:rPr>
        <w:t xml:space="preserve">, (Août 2012), </w:t>
      </w:r>
    </w:p>
    <w:p w:rsidR="00796D02" w:rsidRPr="00F64EC4" w:rsidRDefault="00796D02" w:rsidP="00796D02">
      <w:pPr>
        <w:pStyle w:val="Paragraphedeliste"/>
        <w:numPr>
          <w:ilvl w:val="0"/>
          <w:numId w:val="3"/>
        </w:numPr>
        <w:autoSpaceDE w:val="0"/>
        <w:autoSpaceDN w:val="0"/>
        <w:adjustRightInd w:val="0"/>
        <w:spacing w:after="0" w:line="240" w:lineRule="auto"/>
        <w:jc w:val="both"/>
        <w:rPr>
          <w:bCs/>
          <w:color w:val="00B050"/>
          <w:sz w:val="24"/>
          <w:szCs w:val="24"/>
          <w:lang w:val="fr-FR" w:eastAsia="fr-FR"/>
        </w:rPr>
      </w:pPr>
      <w:r w:rsidRPr="00F64EC4">
        <w:rPr>
          <w:bCs/>
          <w:i/>
          <w:color w:val="00B050"/>
          <w:sz w:val="24"/>
          <w:szCs w:val="24"/>
          <w:lang w:val="fr-FR" w:eastAsia="fr-FR"/>
        </w:rPr>
        <w:t>La politique nationale Genre 2012- 2025, adoptée au mois de juin 2012. »</w:t>
      </w:r>
    </w:p>
    <w:p w:rsidR="00C95397" w:rsidRPr="00F64EC4" w:rsidRDefault="00796D02" w:rsidP="00C95397">
      <w:pPr>
        <w:pStyle w:val="Paragraphedeliste"/>
        <w:numPr>
          <w:ilvl w:val="0"/>
          <w:numId w:val="3"/>
        </w:numPr>
        <w:autoSpaceDE w:val="0"/>
        <w:autoSpaceDN w:val="0"/>
        <w:adjustRightInd w:val="0"/>
        <w:spacing w:after="0" w:line="240" w:lineRule="auto"/>
        <w:jc w:val="both"/>
        <w:rPr>
          <w:bCs/>
          <w:color w:val="00B050"/>
          <w:sz w:val="24"/>
          <w:szCs w:val="24"/>
          <w:lang w:val="fr-FR" w:eastAsia="fr-FR"/>
        </w:rPr>
      </w:pPr>
      <w:r w:rsidRPr="00F64EC4">
        <w:rPr>
          <w:bCs/>
          <w:i/>
          <w:color w:val="00B050"/>
          <w:sz w:val="24"/>
          <w:szCs w:val="24"/>
          <w:lang w:val="fr-FR" w:eastAsia="fr-FR"/>
        </w:rPr>
        <w:t xml:space="preserve"> </w:t>
      </w:r>
      <w:r w:rsidRPr="00F64EC4">
        <w:rPr>
          <w:bCs/>
          <w:color w:val="00B050"/>
          <w:sz w:val="24"/>
          <w:szCs w:val="24"/>
          <w:lang w:val="fr-FR" w:eastAsia="fr-FR"/>
        </w:rPr>
        <w:t>L’élaboration du « </w:t>
      </w:r>
      <w:r w:rsidRPr="00F64EC4">
        <w:rPr>
          <w:i/>
          <w:color w:val="00B050"/>
          <w:sz w:val="24"/>
          <w:szCs w:val="24"/>
          <w:lang w:val="fr-FR" w:eastAsia="fr-FR"/>
        </w:rPr>
        <w:t xml:space="preserve">Document de stratégie </w:t>
      </w:r>
      <w:r w:rsidRPr="00F64EC4">
        <w:rPr>
          <w:bCs/>
          <w:i/>
          <w:color w:val="00B050"/>
          <w:sz w:val="24"/>
          <w:szCs w:val="24"/>
          <w:lang w:val="fr-FR" w:eastAsia="fr-FR"/>
        </w:rPr>
        <w:t>équité genre en éducation »</w:t>
      </w:r>
      <w:r w:rsidRPr="00F64EC4">
        <w:rPr>
          <w:bCs/>
          <w:color w:val="00B050"/>
          <w:sz w:val="24"/>
          <w:szCs w:val="24"/>
          <w:lang w:val="fr-FR" w:eastAsia="fr-FR"/>
        </w:rPr>
        <w:t xml:space="preserve"> a permis de disposer  d’une stratégie sur l’équité genre dans le secteur de l’éducation et des plans d’action qui l’accompagnent portant sur la réduction  des disparités liées aux statuts social, économique et physique.</w:t>
      </w:r>
    </w:p>
    <w:p w:rsidR="00DC1040" w:rsidRPr="00F64EC4" w:rsidRDefault="00DC1040" w:rsidP="00DC1040">
      <w:pPr>
        <w:pStyle w:val="Paragraphedeliste"/>
        <w:autoSpaceDE w:val="0"/>
        <w:autoSpaceDN w:val="0"/>
        <w:adjustRightInd w:val="0"/>
        <w:spacing w:after="0" w:line="240" w:lineRule="auto"/>
        <w:ind w:left="360"/>
        <w:jc w:val="both"/>
        <w:rPr>
          <w:bCs/>
          <w:color w:val="00B050"/>
          <w:sz w:val="24"/>
          <w:szCs w:val="24"/>
          <w:lang w:val="fr-FR" w:eastAsia="fr-FR"/>
        </w:rPr>
      </w:pPr>
    </w:p>
    <w:p w:rsidR="00796D02" w:rsidRPr="00F64EC4" w:rsidRDefault="00796D02" w:rsidP="00C95397">
      <w:pPr>
        <w:autoSpaceDE w:val="0"/>
        <w:autoSpaceDN w:val="0"/>
        <w:adjustRightInd w:val="0"/>
        <w:spacing w:after="0" w:line="240" w:lineRule="auto"/>
        <w:jc w:val="both"/>
        <w:rPr>
          <w:bCs/>
          <w:color w:val="00B050"/>
          <w:sz w:val="24"/>
          <w:szCs w:val="24"/>
          <w:lang w:val="fr-FR" w:eastAsia="fr-FR"/>
        </w:rPr>
      </w:pPr>
      <w:r w:rsidRPr="00F64EC4">
        <w:rPr>
          <w:bCs/>
          <w:color w:val="00B050"/>
          <w:sz w:val="24"/>
          <w:szCs w:val="24"/>
          <w:lang w:val="fr-FR" w:eastAsia="fr-FR"/>
        </w:rPr>
        <w:t>La mise en œuvre de ces plans d’action vise la promotion de l’équité en termes d’accès, de maintien et d’achèvement à tous les enfants</w:t>
      </w:r>
      <w:r w:rsidRPr="00F64EC4">
        <w:rPr>
          <w:color w:val="00B050"/>
          <w:vertAlign w:val="superscript"/>
          <w:lang w:eastAsia="fr-FR"/>
        </w:rPr>
        <w:footnoteReference w:id="2"/>
      </w:r>
      <w:r w:rsidRPr="00F64EC4">
        <w:rPr>
          <w:bCs/>
          <w:color w:val="00B050"/>
          <w:sz w:val="24"/>
          <w:szCs w:val="24"/>
          <w:lang w:val="fr-FR" w:eastAsia="fr-FR"/>
        </w:rPr>
        <w:t>. La « </w:t>
      </w:r>
      <w:r w:rsidRPr="00F64EC4">
        <w:rPr>
          <w:bCs/>
          <w:i/>
          <w:color w:val="00B050"/>
          <w:sz w:val="24"/>
          <w:szCs w:val="24"/>
          <w:lang w:val="fr-FR" w:eastAsia="fr-FR"/>
        </w:rPr>
        <w:t>Politique Nationale Genre »</w:t>
      </w:r>
      <w:r w:rsidRPr="00F64EC4">
        <w:rPr>
          <w:bCs/>
          <w:color w:val="00B050"/>
          <w:sz w:val="24"/>
          <w:szCs w:val="24"/>
          <w:lang w:val="fr-FR" w:eastAsia="fr-FR"/>
        </w:rPr>
        <w:t xml:space="preserve"> insiste sur l’amélioration du statut socio culturel des femmes  en vue d’éliminer les barrières culturelles qui empêchent la promotion de la femme, notamment l’accès de la fille à l’éducation au même titre que le garçon. </w:t>
      </w:r>
    </w:p>
    <w:p w:rsidR="00796D02" w:rsidRPr="0004080B" w:rsidRDefault="00796D02" w:rsidP="00743360">
      <w:pPr>
        <w:spacing w:before="240" w:after="0" w:line="240" w:lineRule="auto"/>
        <w:ind w:left="360" w:right="26"/>
        <w:contextualSpacing/>
        <w:jc w:val="both"/>
        <w:rPr>
          <w:sz w:val="24"/>
          <w:szCs w:val="24"/>
          <w:lang w:val="fr-CA"/>
        </w:rPr>
      </w:pPr>
    </w:p>
    <w:p w:rsidR="00EE1F0E" w:rsidRPr="00C6553D" w:rsidRDefault="00EE1F0E" w:rsidP="00A052FD">
      <w:pPr>
        <w:autoSpaceDE w:val="0"/>
        <w:autoSpaceDN w:val="0"/>
        <w:adjustRightInd w:val="0"/>
        <w:spacing w:after="0" w:line="240" w:lineRule="auto"/>
        <w:rPr>
          <w:rFonts w:ascii="Tahoma" w:hAnsi="Tahoma" w:cs="Tahoma"/>
          <w:color w:val="000000"/>
          <w:sz w:val="24"/>
          <w:szCs w:val="24"/>
          <w:lang w:val="fr-CA"/>
        </w:rPr>
      </w:pPr>
    </w:p>
    <w:p w:rsidR="00A052FD" w:rsidRPr="00F03FAD" w:rsidRDefault="00A052FD" w:rsidP="00085395">
      <w:pPr>
        <w:jc w:val="both"/>
        <w:rPr>
          <w:rFonts w:ascii="Tahoma" w:hAnsi="Tahoma" w:cs="Tahoma"/>
          <w:i/>
          <w:color w:val="00B050"/>
          <w:sz w:val="24"/>
          <w:szCs w:val="24"/>
          <w:lang w:val="fr-FR"/>
        </w:rPr>
      </w:pPr>
    </w:p>
    <w:p w:rsidR="00085395" w:rsidRDefault="00085395" w:rsidP="00085395">
      <w:pPr>
        <w:jc w:val="both"/>
        <w:rPr>
          <w:rFonts w:ascii="Tahoma" w:hAnsi="Tahoma" w:cs="Tahoma"/>
          <w:color w:val="222222"/>
          <w:sz w:val="24"/>
          <w:szCs w:val="24"/>
          <w:lang w:val="fr-FR"/>
        </w:rPr>
      </w:pPr>
      <w:r w:rsidRPr="00F03FAD">
        <w:rPr>
          <w:rFonts w:ascii="Tahoma" w:hAnsi="Tahoma" w:cs="Tahoma"/>
          <w:sz w:val="24"/>
          <w:szCs w:val="24"/>
          <w:lang w:val="fr-CH"/>
        </w:rPr>
        <w:t xml:space="preserve">6.  Quand est-ce que </w:t>
      </w:r>
      <w:r w:rsidRPr="00F03FAD">
        <w:rPr>
          <w:rFonts w:ascii="Tahoma" w:hAnsi="Tahoma" w:cs="Tahoma"/>
          <w:color w:val="222222"/>
          <w:sz w:val="24"/>
          <w:szCs w:val="24"/>
          <w:lang w:val="fr-FR"/>
        </w:rPr>
        <w:t>le premier projet de cette loi a été présenté, et quand a-t-elle été adoptée (veuillez s'il vous plaît préciser les dates du premier projet de loi et de son adoption) ?</w:t>
      </w:r>
    </w:p>
    <w:p w:rsidR="00DC1040" w:rsidRDefault="00DC1040" w:rsidP="00085395">
      <w:pPr>
        <w:jc w:val="both"/>
        <w:rPr>
          <w:rFonts w:ascii="Tahoma" w:hAnsi="Tahoma" w:cs="Tahoma"/>
          <w:color w:val="222222"/>
          <w:sz w:val="24"/>
          <w:szCs w:val="24"/>
          <w:lang w:val="fr-FR"/>
        </w:rPr>
      </w:pPr>
    </w:p>
    <w:p w:rsidR="00DC1040" w:rsidRPr="00304FB0" w:rsidRDefault="00DC1040" w:rsidP="00085395">
      <w:pPr>
        <w:jc w:val="both"/>
        <w:rPr>
          <w:rFonts w:ascii="Tahoma" w:hAnsi="Tahoma" w:cs="Tahoma"/>
          <w:color w:val="00B050"/>
          <w:sz w:val="24"/>
          <w:szCs w:val="24"/>
          <w:lang w:val="fr-FR"/>
        </w:rPr>
      </w:pPr>
      <w:r w:rsidRPr="00304FB0">
        <w:rPr>
          <w:rFonts w:ascii="Tahoma" w:hAnsi="Tahoma" w:cs="Tahoma"/>
          <w:color w:val="00B050"/>
          <w:sz w:val="24"/>
          <w:szCs w:val="24"/>
          <w:lang w:val="fr-FR"/>
        </w:rPr>
        <w:t>Date de promulgation : 28 avril 1993</w:t>
      </w:r>
    </w:p>
    <w:p w:rsidR="00DC1040" w:rsidRPr="00304FB0" w:rsidRDefault="00DC1040" w:rsidP="00085395">
      <w:pPr>
        <w:jc w:val="both"/>
        <w:rPr>
          <w:rFonts w:ascii="Tahoma" w:hAnsi="Tahoma" w:cs="Tahoma"/>
          <w:color w:val="00B050"/>
          <w:sz w:val="24"/>
          <w:szCs w:val="24"/>
          <w:lang w:val="fr-FR"/>
        </w:rPr>
      </w:pPr>
      <w:r w:rsidRPr="00304FB0">
        <w:rPr>
          <w:rFonts w:ascii="Tahoma" w:hAnsi="Tahoma" w:cs="Tahoma"/>
          <w:color w:val="00B050"/>
          <w:sz w:val="24"/>
          <w:szCs w:val="24"/>
          <w:lang w:val="fr-FR"/>
        </w:rPr>
        <w:lastRenderedPageBreak/>
        <w:t>Date d’adoption :</w:t>
      </w:r>
      <w:r w:rsidR="00304FB0" w:rsidRPr="00304FB0">
        <w:rPr>
          <w:rFonts w:ascii="Tahoma" w:hAnsi="Tahoma" w:cs="Tahoma"/>
          <w:color w:val="00B050"/>
          <w:sz w:val="24"/>
          <w:szCs w:val="24"/>
          <w:lang w:val="fr-FR"/>
        </w:rPr>
        <w:t xml:space="preserve"> 28 avril 1993</w:t>
      </w:r>
    </w:p>
    <w:p w:rsidR="00DC1040" w:rsidRPr="00304FB0" w:rsidRDefault="00DC1040" w:rsidP="00085395">
      <w:pPr>
        <w:jc w:val="both"/>
        <w:rPr>
          <w:rFonts w:ascii="Tahoma" w:hAnsi="Tahoma" w:cs="Tahoma"/>
          <w:color w:val="00B050"/>
          <w:sz w:val="24"/>
          <w:szCs w:val="24"/>
          <w:lang w:val="fr-CH"/>
        </w:rPr>
      </w:pPr>
      <w:r w:rsidRPr="00304FB0">
        <w:rPr>
          <w:rFonts w:ascii="Tahoma" w:hAnsi="Tahoma" w:cs="Tahoma"/>
          <w:color w:val="00B050"/>
          <w:sz w:val="24"/>
          <w:szCs w:val="24"/>
          <w:lang w:val="fr-FR"/>
        </w:rPr>
        <w:t>Date de présentation </w:t>
      </w:r>
      <w:proofErr w:type="gramStart"/>
      <w:r w:rsidRPr="00304FB0">
        <w:rPr>
          <w:rFonts w:ascii="Tahoma" w:hAnsi="Tahoma" w:cs="Tahoma"/>
          <w:color w:val="00B050"/>
          <w:sz w:val="24"/>
          <w:szCs w:val="24"/>
          <w:lang w:val="fr-FR"/>
        </w:rPr>
        <w:t>:</w:t>
      </w:r>
      <w:r w:rsidR="00304FB0">
        <w:rPr>
          <w:rFonts w:ascii="Tahoma" w:hAnsi="Tahoma" w:cs="Tahoma"/>
          <w:color w:val="00B050"/>
          <w:sz w:val="24"/>
          <w:szCs w:val="24"/>
          <w:lang w:val="fr-FR"/>
        </w:rPr>
        <w:t> ?</w:t>
      </w:r>
      <w:proofErr w:type="gramEnd"/>
    </w:p>
    <w:p w:rsidR="00085395" w:rsidRPr="00F03FAD" w:rsidRDefault="00085395" w:rsidP="00085395">
      <w:pPr>
        <w:rPr>
          <w:rFonts w:ascii="Tahoma" w:hAnsi="Tahoma" w:cs="Tahoma"/>
          <w:sz w:val="24"/>
          <w:szCs w:val="24"/>
          <w:lang w:val="fr-CH"/>
        </w:rPr>
      </w:pPr>
    </w:p>
    <w:p w:rsidR="00085395" w:rsidRPr="00F03FAD" w:rsidRDefault="00085395" w:rsidP="00085395">
      <w:pPr>
        <w:rPr>
          <w:rFonts w:ascii="Tahoma" w:hAnsi="Tahoma" w:cs="Tahoma"/>
          <w:i/>
          <w:iCs/>
          <w:sz w:val="24"/>
          <w:szCs w:val="24"/>
          <w:lang w:val="fr-CH"/>
        </w:rPr>
      </w:pPr>
      <w:r w:rsidRPr="00F03FAD">
        <w:rPr>
          <w:rFonts w:ascii="Tahoma" w:hAnsi="Tahoma" w:cs="Tahoma"/>
          <w:i/>
          <w:iCs/>
          <w:sz w:val="24"/>
          <w:szCs w:val="24"/>
          <w:lang w:val="fr-CH"/>
        </w:rPr>
        <w:t>La conformité de la loi avec la CEDEF</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6. Selon vous, la loi en question place-t-elle une obligation positive sur l’Etat afin d’atteindre l’égalité réelle entre les hommes et les femmes ?</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color w:val="00B050"/>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r>
      <w:proofErr w:type="gramStart"/>
      <w:r w:rsidRPr="00F03FAD">
        <w:rPr>
          <w:rFonts w:ascii="Tahoma" w:hAnsi="Tahoma" w:cs="Tahoma"/>
          <w:sz w:val="24"/>
          <w:szCs w:val="24"/>
          <w:lang w:val="fr-CH"/>
        </w:rPr>
        <w:t xml:space="preserve">(  </w:t>
      </w:r>
      <w:r w:rsidR="00304FB0">
        <w:rPr>
          <w:rFonts w:ascii="Tahoma" w:hAnsi="Tahoma" w:cs="Tahoma"/>
          <w:sz w:val="24"/>
          <w:szCs w:val="24"/>
          <w:lang w:val="fr-CH"/>
        </w:rPr>
        <w:t>oui</w:t>
      </w:r>
      <w:proofErr w:type="gramEnd"/>
      <w:r w:rsidRPr="00F03FAD">
        <w:rPr>
          <w:rFonts w:ascii="Tahoma" w:hAnsi="Tahoma" w:cs="Tahoma"/>
          <w:sz w:val="24"/>
          <w:szCs w:val="24"/>
          <w:lang w:val="fr-CH"/>
        </w:rPr>
        <w:t xml:space="preserve">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Non</w:t>
      </w:r>
      <w:r w:rsidRPr="00F03FAD">
        <w:rPr>
          <w:rFonts w:ascii="Tahoma" w:hAnsi="Tahoma" w:cs="Tahoma"/>
          <w:sz w:val="24"/>
          <w:szCs w:val="24"/>
          <w:lang w:val="fr-CH"/>
        </w:rPr>
        <w:tab/>
        <w:t xml:space="preserve">(       ) </w:t>
      </w:r>
    </w:p>
    <w:p w:rsidR="005607B3" w:rsidRDefault="00085395" w:rsidP="00085395">
      <w:pPr>
        <w:rPr>
          <w:rFonts w:ascii="Tahoma" w:hAnsi="Tahoma" w:cs="Tahoma"/>
          <w:sz w:val="24"/>
          <w:szCs w:val="24"/>
          <w:lang w:val="fr-CH"/>
        </w:rPr>
      </w:pPr>
      <w:r w:rsidRPr="00F03FAD">
        <w:rPr>
          <w:rFonts w:ascii="Tahoma" w:hAnsi="Tahoma" w:cs="Tahoma"/>
          <w:sz w:val="24"/>
          <w:szCs w:val="24"/>
          <w:lang w:val="fr-CH"/>
        </w:rPr>
        <w:tab/>
        <w:t xml:space="preserve">Si oui, veuillez expliquer pourquoi </w:t>
      </w:r>
    </w:p>
    <w:p w:rsidR="00085395" w:rsidRPr="00F03FAD" w:rsidRDefault="0079526A" w:rsidP="00085395">
      <w:pPr>
        <w:rPr>
          <w:rFonts w:ascii="Tahoma" w:hAnsi="Tahoma" w:cs="Tahoma"/>
          <w:i/>
          <w:color w:val="00B050"/>
          <w:sz w:val="24"/>
          <w:szCs w:val="24"/>
          <w:lang w:val="fr-CH"/>
        </w:rPr>
      </w:pPr>
      <w:r w:rsidRPr="001139AB">
        <w:rPr>
          <w:rFonts w:ascii="Tahoma" w:hAnsi="Tahoma" w:cs="Tahoma"/>
          <w:color w:val="00B050"/>
          <w:sz w:val="24"/>
          <w:szCs w:val="24"/>
          <w:lang w:val="fr-CH"/>
        </w:rPr>
        <w:t xml:space="preserve">Le </w:t>
      </w:r>
      <w:proofErr w:type="spellStart"/>
      <w:r w:rsidRPr="001139AB">
        <w:rPr>
          <w:rFonts w:ascii="Tahoma" w:hAnsi="Tahoma" w:cs="Tahoma"/>
          <w:color w:val="00B050"/>
          <w:sz w:val="24"/>
          <w:szCs w:val="24"/>
          <w:lang w:val="fr-CH"/>
        </w:rPr>
        <w:t>Décret-Loi</w:t>
      </w:r>
      <w:proofErr w:type="spellEnd"/>
      <w:r w:rsidRPr="001139AB">
        <w:rPr>
          <w:rFonts w:ascii="Tahoma" w:hAnsi="Tahoma" w:cs="Tahoma"/>
          <w:color w:val="00B050"/>
          <w:sz w:val="24"/>
          <w:szCs w:val="24"/>
          <w:lang w:val="fr-CH"/>
        </w:rPr>
        <w:t xml:space="preserve"> n°1/024 portant Réforme du Code des Personnes et de la Famille</w:t>
      </w:r>
      <w:r w:rsidR="00F64EC4">
        <w:rPr>
          <w:rFonts w:ascii="Tahoma" w:hAnsi="Tahoma" w:cs="Tahoma"/>
          <w:color w:val="00B050"/>
          <w:sz w:val="24"/>
          <w:szCs w:val="24"/>
          <w:lang w:val="fr-CH"/>
        </w:rPr>
        <w:t xml:space="preserve"> de 1993</w:t>
      </w:r>
      <w:r w:rsidRPr="001139AB">
        <w:rPr>
          <w:rFonts w:ascii="Tahoma" w:hAnsi="Tahoma" w:cs="Tahoma"/>
          <w:color w:val="00B050"/>
          <w:sz w:val="24"/>
          <w:szCs w:val="24"/>
          <w:lang w:val="fr-CH"/>
        </w:rPr>
        <w:t xml:space="preserve"> </w:t>
      </w:r>
      <w:r w:rsidR="00085395" w:rsidRPr="001139AB">
        <w:rPr>
          <w:rFonts w:ascii="Tahoma" w:hAnsi="Tahoma" w:cs="Tahoma"/>
          <w:color w:val="00B050"/>
          <w:sz w:val="24"/>
          <w:szCs w:val="24"/>
          <w:lang w:val="fr-CH"/>
        </w:rPr>
        <w:t xml:space="preserve">a </w:t>
      </w:r>
      <w:r w:rsidRPr="001139AB">
        <w:rPr>
          <w:rFonts w:ascii="Tahoma" w:hAnsi="Tahoma" w:cs="Tahoma"/>
          <w:color w:val="00B050"/>
          <w:sz w:val="24"/>
          <w:szCs w:val="24"/>
          <w:lang w:val="fr-CH"/>
        </w:rPr>
        <w:t xml:space="preserve">aujourd’hui </w:t>
      </w:r>
      <w:r w:rsidR="00085395" w:rsidRPr="001139AB">
        <w:rPr>
          <w:rFonts w:ascii="Tahoma" w:hAnsi="Tahoma" w:cs="Tahoma"/>
          <w:color w:val="00B050"/>
          <w:sz w:val="24"/>
          <w:szCs w:val="24"/>
          <w:lang w:val="fr-CH"/>
        </w:rPr>
        <w:t>besoin d</w:t>
      </w:r>
      <w:r w:rsidR="001139AB">
        <w:rPr>
          <w:rFonts w:ascii="Tahoma" w:hAnsi="Tahoma" w:cs="Tahoma"/>
          <w:color w:val="00B050"/>
          <w:sz w:val="24"/>
          <w:szCs w:val="24"/>
          <w:lang w:val="fr-CH"/>
        </w:rPr>
        <w:t>’être adapté et harmonisé avec le</w:t>
      </w:r>
      <w:r w:rsidR="00DE56EC">
        <w:rPr>
          <w:rFonts w:ascii="Tahoma" w:hAnsi="Tahoma" w:cs="Tahoma"/>
          <w:color w:val="00B050"/>
          <w:sz w:val="24"/>
          <w:szCs w:val="24"/>
          <w:lang w:val="fr-CH"/>
        </w:rPr>
        <w:t>s autres</w:t>
      </w:r>
      <w:r w:rsidR="001139AB">
        <w:rPr>
          <w:rFonts w:ascii="Tahoma" w:hAnsi="Tahoma" w:cs="Tahoma"/>
          <w:color w:val="00B050"/>
          <w:sz w:val="24"/>
          <w:szCs w:val="24"/>
          <w:lang w:val="fr-CH"/>
        </w:rPr>
        <w:t xml:space="preserve"> texte</w:t>
      </w:r>
      <w:r w:rsidR="00DE56EC">
        <w:rPr>
          <w:rFonts w:ascii="Tahoma" w:hAnsi="Tahoma" w:cs="Tahoma"/>
          <w:color w:val="00B050"/>
          <w:sz w:val="24"/>
          <w:szCs w:val="24"/>
          <w:lang w:val="fr-CH"/>
        </w:rPr>
        <w:t>s de loi</w:t>
      </w:r>
      <w:r w:rsidR="001139AB">
        <w:rPr>
          <w:rFonts w:ascii="Tahoma" w:hAnsi="Tahoma" w:cs="Tahoma"/>
          <w:color w:val="00B050"/>
          <w:sz w:val="24"/>
          <w:szCs w:val="24"/>
          <w:lang w:val="fr-CH"/>
        </w:rPr>
        <w:t>,</w:t>
      </w:r>
      <w:r w:rsidR="00DE56EC">
        <w:rPr>
          <w:rFonts w:ascii="Tahoma" w:hAnsi="Tahoma" w:cs="Tahoma"/>
          <w:color w:val="00B050"/>
          <w:sz w:val="24"/>
          <w:szCs w:val="24"/>
          <w:lang w:val="fr-CH"/>
        </w:rPr>
        <w:t xml:space="preserve"> en l’occurrence</w:t>
      </w:r>
      <w:r w:rsidR="001139AB">
        <w:rPr>
          <w:rFonts w:ascii="Tahoma" w:hAnsi="Tahoma" w:cs="Tahoma"/>
          <w:color w:val="00B050"/>
          <w:sz w:val="24"/>
          <w:szCs w:val="24"/>
          <w:lang w:val="fr-CH"/>
        </w:rPr>
        <w:t xml:space="preserve"> la Constitution</w:t>
      </w:r>
      <w:r w:rsidR="002243F6">
        <w:rPr>
          <w:rFonts w:ascii="Tahoma" w:hAnsi="Tahoma" w:cs="Tahoma"/>
          <w:color w:val="00B050"/>
          <w:sz w:val="24"/>
          <w:szCs w:val="24"/>
          <w:lang w:val="fr-CH"/>
        </w:rPr>
        <w:t xml:space="preserve"> burundaise</w:t>
      </w:r>
      <w:r w:rsidR="00DE56EC">
        <w:rPr>
          <w:rFonts w:ascii="Tahoma" w:hAnsi="Tahoma" w:cs="Tahoma"/>
          <w:color w:val="00B050"/>
          <w:sz w:val="24"/>
          <w:szCs w:val="24"/>
          <w:lang w:val="fr-CH"/>
        </w:rPr>
        <w:t xml:space="preserve"> et les Instruments internationaux </w:t>
      </w:r>
      <w:r w:rsidR="008E1C99">
        <w:rPr>
          <w:rFonts w:ascii="Tahoma" w:hAnsi="Tahoma" w:cs="Tahoma"/>
          <w:color w:val="00B050"/>
          <w:sz w:val="24"/>
          <w:szCs w:val="24"/>
          <w:lang w:val="fr-CH"/>
        </w:rPr>
        <w:t xml:space="preserve">de protection </w:t>
      </w:r>
      <w:r w:rsidR="00DE56EC">
        <w:rPr>
          <w:rFonts w:ascii="Tahoma" w:hAnsi="Tahoma" w:cs="Tahoma"/>
          <w:color w:val="00B050"/>
          <w:sz w:val="24"/>
          <w:szCs w:val="24"/>
          <w:lang w:val="fr-CH"/>
        </w:rPr>
        <w:t>ratifiés</w:t>
      </w:r>
      <w:r w:rsidR="008E1C99">
        <w:rPr>
          <w:rFonts w:ascii="Tahoma" w:hAnsi="Tahoma" w:cs="Tahoma"/>
          <w:color w:val="00B050"/>
          <w:sz w:val="24"/>
          <w:szCs w:val="24"/>
          <w:lang w:val="fr-CH"/>
        </w:rPr>
        <w:t xml:space="preserve"> après sa promulgation</w:t>
      </w:r>
      <w:r w:rsidR="001139AB">
        <w:rPr>
          <w:rFonts w:ascii="Tahoma" w:hAnsi="Tahoma" w:cs="Tahoma"/>
          <w:color w:val="00B050"/>
          <w:sz w:val="24"/>
          <w:szCs w:val="24"/>
          <w:lang w:val="fr-CH"/>
        </w:rPr>
        <w:t xml:space="preserve">. </w:t>
      </w:r>
      <w:r w:rsidR="00AA5AB3">
        <w:rPr>
          <w:rFonts w:ascii="Tahoma" w:hAnsi="Tahoma" w:cs="Tahoma"/>
          <w:color w:val="00B050"/>
          <w:sz w:val="24"/>
          <w:szCs w:val="24"/>
          <w:lang w:val="fr-CH"/>
        </w:rPr>
        <w:t>En effet, le souci est dicté par le fait que</w:t>
      </w:r>
      <w:r w:rsidR="002243F6">
        <w:rPr>
          <w:rFonts w:ascii="Tahoma" w:hAnsi="Tahoma" w:cs="Tahoma"/>
          <w:color w:val="00B050"/>
          <w:sz w:val="24"/>
          <w:szCs w:val="24"/>
          <w:lang w:val="fr-CH"/>
        </w:rPr>
        <w:t xml:space="preserve"> les droits de la femme </w:t>
      </w:r>
      <w:r w:rsidR="005F21E4">
        <w:rPr>
          <w:rFonts w:ascii="Tahoma" w:hAnsi="Tahoma" w:cs="Tahoma"/>
          <w:color w:val="00B050"/>
          <w:sz w:val="24"/>
          <w:szCs w:val="24"/>
          <w:lang w:val="fr-CH"/>
        </w:rPr>
        <w:t>doivent</w:t>
      </w:r>
      <w:r w:rsidR="00AA5AB3">
        <w:rPr>
          <w:rFonts w:ascii="Tahoma" w:hAnsi="Tahoma" w:cs="Tahoma"/>
          <w:color w:val="00B050"/>
          <w:sz w:val="24"/>
          <w:szCs w:val="24"/>
          <w:lang w:val="fr-CH"/>
        </w:rPr>
        <w:t xml:space="preserve"> clairement</w:t>
      </w:r>
      <w:r w:rsidR="005F21E4">
        <w:rPr>
          <w:rFonts w:ascii="Tahoma" w:hAnsi="Tahoma" w:cs="Tahoma"/>
          <w:color w:val="00B050"/>
          <w:sz w:val="24"/>
          <w:szCs w:val="24"/>
          <w:lang w:val="fr-CH"/>
        </w:rPr>
        <w:t xml:space="preserve"> être</w:t>
      </w:r>
      <w:r w:rsidR="00AE4FCE">
        <w:rPr>
          <w:rFonts w:ascii="Tahoma" w:hAnsi="Tahoma" w:cs="Tahoma"/>
          <w:color w:val="00B050"/>
          <w:sz w:val="24"/>
          <w:szCs w:val="24"/>
          <w:lang w:val="fr-CH"/>
        </w:rPr>
        <w:t xml:space="preserve"> définis pour ne pas subir une quelconque discrimination et en vue de lui assurer</w:t>
      </w:r>
      <w:r w:rsidR="00AF795B">
        <w:rPr>
          <w:rFonts w:ascii="Tahoma" w:hAnsi="Tahoma" w:cs="Tahoma"/>
          <w:color w:val="00B050"/>
          <w:sz w:val="24"/>
          <w:szCs w:val="24"/>
          <w:lang w:val="fr-CH"/>
        </w:rPr>
        <w:t xml:space="preserve"> progressivement</w:t>
      </w:r>
      <w:r w:rsidR="00AE4FCE">
        <w:rPr>
          <w:rFonts w:ascii="Tahoma" w:hAnsi="Tahoma" w:cs="Tahoma"/>
          <w:color w:val="00B050"/>
          <w:sz w:val="24"/>
          <w:szCs w:val="24"/>
          <w:lang w:val="fr-CH"/>
        </w:rPr>
        <w:t xml:space="preserve"> une protection égale à celle de l’homme</w:t>
      </w:r>
      <w:r w:rsidR="00AA5AB3">
        <w:rPr>
          <w:rFonts w:ascii="Tahoma" w:hAnsi="Tahoma" w:cs="Tahoma"/>
          <w:color w:val="00B050"/>
          <w:sz w:val="24"/>
          <w:szCs w:val="24"/>
          <w:lang w:val="fr-CH"/>
        </w:rPr>
        <w:t>.</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7. La loi contient-elle une définition de la discrimination qui est en conformité avec l’article 1 de la CEDEF?</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i/>
          <w:color w:val="00B050"/>
          <w:sz w:val="24"/>
          <w:szCs w:val="24"/>
          <w:lang w:val="fr-CH"/>
        </w:rPr>
        <w:tab/>
        <w:t>Non</w:t>
      </w:r>
      <w:r w:rsidRPr="00F03FAD">
        <w:rPr>
          <w:rFonts w:ascii="Tahoma" w:hAnsi="Tahoma" w:cs="Tahoma"/>
          <w:sz w:val="24"/>
          <w:szCs w:val="24"/>
          <w:lang w:val="fr-CH"/>
        </w:rPr>
        <w:tab/>
        <w:t xml:space="preserve">(       ) </w:t>
      </w:r>
    </w:p>
    <w:p w:rsidR="00085395" w:rsidRPr="00F03FAD" w:rsidRDefault="00085395" w:rsidP="00085395">
      <w:pPr>
        <w:ind w:left="720" w:hanging="720"/>
        <w:jc w:val="both"/>
        <w:rPr>
          <w:rFonts w:ascii="Tahoma" w:hAnsi="Tahoma" w:cs="Tahoma"/>
          <w:sz w:val="24"/>
          <w:szCs w:val="24"/>
          <w:lang w:val="fr-CH"/>
        </w:rPr>
      </w:pPr>
      <w:r w:rsidRPr="00F03FAD">
        <w:rPr>
          <w:rFonts w:ascii="Tahoma" w:hAnsi="Tahoma" w:cs="Tahoma"/>
          <w:sz w:val="24"/>
          <w:szCs w:val="24"/>
          <w:lang w:val="fr-CH"/>
        </w:rPr>
        <w:tab/>
        <w:t>Si oui, veuillez s’il vous plaît nous diriger vers la section du document pertinente.</w:t>
      </w:r>
      <w:r w:rsidR="005F21E4">
        <w:rPr>
          <w:rFonts w:ascii="Tahoma" w:hAnsi="Tahoma" w:cs="Tahoma"/>
          <w:sz w:val="24"/>
          <w:szCs w:val="24"/>
          <w:lang w:val="fr-CH"/>
        </w:rPr>
        <w:t xml:space="preserve"> </w:t>
      </w:r>
      <w:r w:rsidRPr="00F03FAD">
        <w:rPr>
          <w:rFonts w:ascii="Tahoma" w:hAnsi="Tahoma" w:cs="Tahoma"/>
          <w:sz w:val="24"/>
          <w:szCs w:val="24"/>
          <w:lang w:val="fr-CH"/>
        </w:rPr>
        <w:t>Dans le cas contraire, veuillez indiquer si la définition est inscrite dans la Constitution ou charte des droits.</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 xml:space="preserve">8. La définition de la discrimination contenue dans la loi inclut-elle et définit-elle à la fois la discrimination directe et la discrimination indirecte ? </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i/>
          <w:color w:val="00B050"/>
          <w:sz w:val="24"/>
          <w:szCs w:val="24"/>
          <w:lang w:val="fr-CH"/>
        </w:rPr>
        <w:t>Non</w:t>
      </w:r>
      <w:r w:rsidRPr="00F03FAD">
        <w:rPr>
          <w:rFonts w:ascii="Tahoma" w:hAnsi="Tahoma" w:cs="Tahoma"/>
          <w:sz w:val="24"/>
          <w:szCs w:val="24"/>
          <w:lang w:val="fr-CH"/>
        </w:rPr>
        <w:tab/>
        <w:t xml:space="preserve">(       ) </w:t>
      </w:r>
    </w:p>
    <w:p w:rsidR="00085395" w:rsidRPr="00F03FAD" w:rsidRDefault="00085395" w:rsidP="00085395">
      <w:pPr>
        <w:rPr>
          <w:rFonts w:ascii="Tahoma" w:hAnsi="Tahoma" w:cs="Tahoma"/>
          <w:color w:val="222222"/>
          <w:sz w:val="24"/>
          <w:szCs w:val="24"/>
          <w:lang w:val="fr-FR"/>
        </w:rPr>
      </w:pPr>
      <w:r w:rsidRPr="00F03FAD">
        <w:rPr>
          <w:rFonts w:ascii="Tahoma" w:hAnsi="Tahoma" w:cs="Tahoma"/>
          <w:sz w:val="24"/>
          <w:szCs w:val="24"/>
          <w:lang w:val="fr-CH"/>
        </w:rPr>
        <w:tab/>
        <w:t>Si oui, veuillez expliquer:</w:t>
      </w:r>
      <w:r w:rsidRPr="00F03FAD">
        <w:rPr>
          <w:rFonts w:ascii="Tahoma" w:hAnsi="Tahoma" w:cs="Tahoma"/>
          <w:sz w:val="24"/>
          <w:szCs w:val="24"/>
          <w:lang w:val="fr-CH"/>
        </w:rPr>
        <w:br/>
      </w:r>
      <w:r w:rsidRPr="00F03FAD">
        <w:rPr>
          <w:rFonts w:ascii="Tahoma" w:hAnsi="Tahoma" w:cs="Tahoma"/>
          <w:sz w:val="24"/>
          <w:szCs w:val="24"/>
          <w:lang w:val="fr-CH"/>
        </w:rPr>
        <w:br/>
        <w:t xml:space="preserve">9. </w:t>
      </w:r>
      <w:r w:rsidRPr="00F03FAD">
        <w:rPr>
          <w:rFonts w:ascii="Tahoma" w:hAnsi="Tahoma" w:cs="Tahoma"/>
          <w:color w:val="222222"/>
          <w:sz w:val="24"/>
          <w:szCs w:val="24"/>
          <w:lang w:val="fr-FR"/>
        </w:rPr>
        <w:t>Comment la Constitution a-t-elle soutenu le processus d'adoption et de mise en œuvre de la loi? Est-ce que la Constitution contient une disposition sur l'égalité et la non-discrimination?</w:t>
      </w:r>
    </w:p>
    <w:p w:rsidR="00085395" w:rsidRDefault="005607B3" w:rsidP="00085395">
      <w:pPr>
        <w:rPr>
          <w:rFonts w:ascii="Times New Roman" w:eastAsia="Times New Roman" w:hAnsi="Times New Roman" w:cs="Times New Roman"/>
          <w:color w:val="00B050"/>
          <w:sz w:val="25"/>
          <w:szCs w:val="25"/>
          <w:lang w:val="fr-BE" w:eastAsia="fr-BE"/>
        </w:rPr>
      </w:pPr>
      <w:r w:rsidRPr="009B6134">
        <w:rPr>
          <w:rFonts w:ascii="Tahoma" w:hAnsi="Tahoma" w:cs="Tahoma"/>
          <w:color w:val="00B050"/>
          <w:sz w:val="24"/>
          <w:szCs w:val="24"/>
          <w:lang w:val="fr-FR"/>
        </w:rPr>
        <w:t>La</w:t>
      </w:r>
      <w:r w:rsidR="00DA52B4" w:rsidRPr="003B6B4B">
        <w:rPr>
          <w:rFonts w:ascii="Tahoma" w:hAnsi="Tahoma" w:cs="Tahoma"/>
          <w:color w:val="00B050"/>
          <w:sz w:val="24"/>
          <w:szCs w:val="24"/>
          <w:lang w:val="fr-CH"/>
        </w:rPr>
        <w:t xml:space="preserve"> Constitution du 13 mars 1992, laquelle Constitution a été suspendue </w:t>
      </w:r>
      <w:r w:rsidR="00DA52B4" w:rsidRPr="003B6B4B">
        <w:rPr>
          <w:rFonts w:ascii="Times New Roman" w:eastAsia="Times New Roman" w:hAnsi="Times New Roman" w:cs="Times New Roman"/>
          <w:color w:val="00B050"/>
          <w:sz w:val="25"/>
          <w:szCs w:val="25"/>
          <w:lang w:val="fr-BE" w:eastAsia="fr-BE"/>
        </w:rPr>
        <w:t>à la suite du Coup d'Etat du 25 juillet 1996</w:t>
      </w:r>
      <w:r w:rsidR="009B6134">
        <w:rPr>
          <w:rFonts w:ascii="Times New Roman" w:eastAsia="Times New Roman" w:hAnsi="Times New Roman" w:cs="Times New Roman"/>
          <w:color w:val="00B050"/>
          <w:sz w:val="25"/>
          <w:szCs w:val="25"/>
          <w:lang w:val="fr-BE" w:eastAsia="fr-BE"/>
        </w:rPr>
        <w:t>, prévoyait</w:t>
      </w:r>
      <w:r w:rsidR="00383CE4">
        <w:rPr>
          <w:rFonts w:ascii="Times New Roman" w:eastAsia="Times New Roman" w:hAnsi="Times New Roman" w:cs="Times New Roman"/>
          <w:color w:val="00B050"/>
          <w:sz w:val="25"/>
          <w:szCs w:val="25"/>
          <w:lang w:val="fr-BE" w:eastAsia="fr-BE"/>
        </w:rPr>
        <w:t xml:space="preserve">, </w:t>
      </w:r>
      <w:r w:rsidR="009B6134">
        <w:rPr>
          <w:rFonts w:ascii="Times New Roman" w:eastAsia="Times New Roman" w:hAnsi="Times New Roman" w:cs="Times New Roman"/>
          <w:color w:val="00B050"/>
          <w:sz w:val="25"/>
          <w:szCs w:val="25"/>
          <w:lang w:val="fr-BE" w:eastAsia="fr-BE"/>
        </w:rPr>
        <w:t xml:space="preserve"> en son</w:t>
      </w:r>
      <w:r w:rsidR="00276213">
        <w:rPr>
          <w:rFonts w:ascii="Times New Roman" w:eastAsia="Times New Roman" w:hAnsi="Times New Roman" w:cs="Times New Roman"/>
          <w:color w:val="00B050"/>
          <w:sz w:val="25"/>
          <w:szCs w:val="25"/>
          <w:lang w:val="fr-BE" w:eastAsia="fr-BE"/>
        </w:rPr>
        <w:t xml:space="preserve"> Chapitre 1</w:t>
      </w:r>
      <w:r w:rsidR="00276213" w:rsidRPr="00276213">
        <w:rPr>
          <w:rFonts w:ascii="Times New Roman" w:eastAsia="Times New Roman" w:hAnsi="Times New Roman" w:cs="Times New Roman"/>
          <w:color w:val="00B050"/>
          <w:sz w:val="25"/>
          <w:szCs w:val="25"/>
          <w:vertAlign w:val="superscript"/>
          <w:lang w:val="fr-BE" w:eastAsia="fr-BE"/>
        </w:rPr>
        <w:t>er</w:t>
      </w:r>
      <w:r w:rsidR="009B6134">
        <w:rPr>
          <w:rFonts w:ascii="Times New Roman" w:eastAsia="Times New Roman" w:hAnsi="Times New Roman" w:cs="Times New Roman"/>
          <w:color w:val="00B050"/>
          <w:sz w:val="25"/>
          <w:szCs w:val="25"/>
          <w:lang w:val="fr-BE" w:eastAsia="fr-BE"/>
        </w:rPr>
        <w:t xml:space="preserve">, </w:t>
      </w:r>
      <w:r w:rsidR="00383CE4">
        <w:rPr>
          <w:rFonts w:ascii="Times New Roman" w:eastAsia="Times New Roman" w:hAnsi="Times New Roman" w:cs="Times New Roman"/>
          <w:color w:val="00B050"/>
          <w:sz w:val="25"/>
          <w:szCs w:val="25"/>
          <w:lang w:val="fr-BE" w:eastAsia="fr-BE"/>
        </w:rPr>
        <w:t xml:space="preserve">la protection des femmes à travers </w:t>
      </w:r>
      <w:r w:rsidR="00276213">
        <w:rPr>
          <w:rFonts w:ascii="Times New Roman" w:eastAsia="Times New Roman" w:hAnsi="Times New Roman" w:cs="Times New Roman"/>
          <w:color w:val="00B050"/>
          <w:sz w:val="25"/>
          <w:szCs w:val="25"/>
          <w:lang w:val="fr-BE" w:eastAsia="fr-BE"/>
        </w:rPr>
        <w:t xml:space="preserve">les dispositions </w:t>
      </w:r>
      <w:r w:rsidR="00F16F65">
        <w:rPr>
          <w:rFonts w:ascii="Times New Roman" w:eastAsia="Times New Roman" w:hAnsi="Times New Roman" w:cs="Times New Roman"/>
          <w:color w:val="00B050"/>
          <w:sz w:val="25"/>
          <w:szCs w:val="25"/>
          <w:lang w:val="fr-BE" w:eastAsia="fr-BE"/>
        </w:rPr>
        <w:t>suivantes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12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Chacun a droit au développement et au plein épanouissement de sa personne dans le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respect</w:t>
      </w:r>
      <w:proofErr w:type="gramEnd"/>
      <w:r w:rsidRPr="005F21E4">
        <w:rPr>
          <w:rFonts w:ascii="Times New Roman" w:eastAsia="Times New Roman" w:hAnsi="Times New Roman" w:cs="Times New Roman"/>
          <w:color w:val="00B050"/>
          <w:sz w:val="25"/>
          <w:szCs w:val="25"/>
          <w:lang w:val="fr-BE" w:eastAsia="fr-BE"/>
        </w:rPr>
        <w:t xml:space="preserve"> de la présente Constitution, de l'ordre public, des bonnes </w:t>
      </w:r>
      <w:r w:rsidR="00F16F65" w:rsidRPr="005F21E4">
        <w:rPr>
          <w:rFonts w:ascii="Times New Roman" w:eastAsia="Times New Roman" w:hAnsi="Times New Roman" w:cs="Times New Roman"/>
          <w:color w:val="00B050"/>
          <w:sz w:val="25"/>
          <w:szCs w:val="25"/>
          <w:lang w:val="fr-BE" w:eastAsia="fr-BE"/>
        </w:rPr>
        <w:t>mœurs</w:t>
      </w:r>
      <w:r w:rsidRPr="005F21E4">
        <w:rPr>
          <w:rFonts w:ascii="Times New Roman" w:eastAsia="Times New Roman" w:hAnsi="Times New Roman" w:cs="Times New Roman"/>
          <w:color w:val="00B050"/>
          <w:sz w:val="25"/>
          <w:szCs w:val="25"/>
          <w:lang w:val="fr-BE" w:eastAsia="fr-BE"/>
        </w:rPr>
        <w:t xml:space="preserve"> et des droits </w:t>
      </w:r>
    </w:p>
    <w:p w:rsidR="00F16F65"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lastRenderedPageBreak/>
        <w:t>d'autrui</w:t>
      </w:r>
      <w:proofErr w:type="gramEnd"/>
      <w:r w:rsidRPr="005F21E4">
        <w:rPr>
          <w:rFonts w:ascii="Times New Roman" w:eastAsia="Times New Roman" w:hAnsi="Times New Roman" w:cs="Times New Roman"/>
          <w:color w:val="00B050"/>
          <w:sz w:val="25"/>
          <w:szCs w:val="25"/>
          <w:lang w:val="fr-BE" w:eastAsia="fr-BE"/>
        </w:rPr>
        <w:t>.</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13 </w:t>
      </w:r>
    </w:p>
    <w:p w:rsidR="00F16F65"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Chacun a droit à la vie, à la sûreté de sa personne et à son intégrité physique.</w:t>
      </w:r>
    </w:p>
    <w:p w:rsidR="00276213" w:rsidRPr="005F21E4" w:rsidRDefault="00276213" w:rsidP="00F16F65">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15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Tous les hommes sont égaux en dignité, en droits et en devoirs sans distinction de sexe,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d'origine</w:t>
      </w:r>
      <w:proofErr w:type="gramEnd"/>
      <w:r w:rsidRPr="005F21E4">
        <w:rPr>
          <w:rFonts w:ascii="Times New Roman" w:eastAsia="Times New Roman" w:hAnsi="Times New Roman" w:cs="Times New Roman"/>
          <w:color w:val="00B050"/>
          <w:sz w:val="25"/>
          <w:szCs w:val="25"/>
          <w:lang w:val="fr-BE" w:eastAsia="fr-BE"/>
        </w:rPr>
        <w:t>, d'ethnie, de religion ou d'opinion. Tous les hommes sont égaux devant la loi et</w:t>
      </w:r>
    </w:p>
    <w:p w:rsidR="00C03FEB"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ont</w:t>
      </w:r>
      <w:proofErr w:type="gramEnd"/>
      <w:r w:rsidRPr="005F21E4">
        <w:rPr>
          <w:rFonts w:ascii="Times New Roman" w:eastAsia="Times New Roman" w:hAnsi="Times New Roman" w:cs="Times New Roman"/>
          <w:color w:val="00B050"/>
          <w:sz w:val="25"/>
          <w:szCs w:val="25"/>
          <w:lang w:val="fr-BE" w:eastAsia="fr-BE"/>
        </w:rPr>
        <w:t xml:space="preserve"> droit, sans distinction, à une égale protection de la loi.</w:t>
      </w:r>
    </w:p>
    <w:p w:rsidR="00276213" w:rsidRPr="005F21E4" w:rsidRDefault="00276213" w:rsidP="000E6668">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22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Tous les Burundais ont le droit de se déplacer et de se fixer librement sur le territoire national ainsi que de le quitter et d'y revenir. L'exercice de ce droit ne peut être limité que</w:t>
      </w:r>
      <w:r w:rsidR="000E6668" w:rsidRPr="005F21E4">
        <w:rPr>
          <w:rFonts w:ascii="Times New Roman" w:eastAsia="Times New Roman" w:hAnsi="Times New Roman" w:cs="Times New Roman"/>
          <w:color w:val="00B050"/>
          <w:sz w:val="25"/>
          <w:szCs w:val="25"/>
          <w:lang w:val="fr-BE" w:eastAsia="fr-BE"/>
        </w:rPr>
        <w:t xml:space="preserve"> par la loi </w:t>
      </w:r>
      <w:r w:rsidRPr="005F21E4">
        <w:rPr>
          <w:rFonts w:ascii="Times New Roman" w:eastAsia="Times New Roman" w:hAnsi="Times New Roman" w:cs="Times New Roman"/>
          <w:color w:val="00B050"/>
          <w:sz w:val="25"/>
          <w:szCs w:val="25"/>
          <w:lang w:val="fr-BE" w:eastAsia="fr-BE"/>
        </w:rPr>
        <w:t>pour des raisons d'ordre public ou de sécurité de l'Etat, pour parer aux dangers</w:t>
      </w:r>
      <w:r w:rsidR="000E6668" w:rsidRPr="005F21E4">
        <w:rPr>
          <w:rFonts w:ascii="Times New Roman" w:eastAsia="Times New Roman" w:hAnsi="Times New Roman" w:cs="Times New Roman"/>
          <w:color w:val="00B050"/>
          <w:sz w:val="25"/>
          <w:szCs w:val="25"/>
          <w:lang w:val="fr-BE" w:eastAsia="fr-BE"/>
        </w:rPr>
        <w:t xml:space="preserve"> </w:t>
      </w:r>
      <w:r w:rsidRPr="005F21E4">
        <w:rPr>
          <w:rFonts w:ascii="Times New Roman" w:eastAsia="Times New Roman" w:hAnsi="Times New Roman" w:cs="Times New Roman"/>
          <w:color w:val="00B050"/>
          <w:sz w:val="25"/>
          <w:szCs w:val="25"/>
          <w:lang w:val="fr-BE" w:eastAsia="fr-BE"/>
        </w:rPr>
        <w:t xml:space="preserve">collectifs ou pour protéger des personnes en danger. </w:t>
      </w:r>
    </w:p>
    <w:p w:rsidR="0001358C" w:rsidRPr="005F21E4" w:rsidRDefault="0001358C"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25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Toute personne a droit à la liberté de pensée, de</w:t>
      </w:r>
      <w:r w:rsidR="0001358C" w:rsidRPr="005F21E4">
        <w:rPr>
          <w:rFonts w:ascii="Times New Roman" w:eastAsia="Times New Roman" w:hAnsi="Times New Roman" w:cs="Times New Roman"/>
          <w:color w:val="00B050"/>
          <w:sz w:val="25"/>
          <w:szCs w:val="25"/>
          <w:lang w:val="fr-BE" w:eastAsia="fr-BE"/>
        </w:rPr>
        <w:t xml:space="preserve"> </w:t>
      </w:r>
      <w:r w:rsidRPr="005F21E4">
        <w:rPr>
          <w:rFonts w:ascii="Times New Roman" w:eastAsia="Times New Roman" w:hAnsi="Times New Roman" w:cs="Times New Roman"/>
          <w:color w:val="00B050"/>
          <w:sz w:val="25"/>
          <w:szCs w:val="25"/>
          <w:lang w:val="fr-BE" w:eastAsia="fr-BE"/>
        </w:rPr>
        <w:t xml:space="preserve">conscience, de religion et de culte dans le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respect</w:t>
      </w:r>
      <w:proofErr w:type="gramEnd"/>
      <w:r w:rsidRPr="005F21E4">
        <w:rPr>
          <w:rFonts w:ascii="Times New Roman" w:eastAsia="Times New Roman" w:hAnsi="Times New Roman" w:cs="Times New Roman"/>
          <w:color w:val="00B050"/>
          <w:sz w:val="25"/>
          <w:szCs w:val="25"/>
          <w:lang w:val="fr-BE" w:eastAsia="fr-BE"/>
        </w:rPr>
        <w:t xml:space="preserve"> de l'ordre public et de la loi. L'exercice du cult</w:t>
      </w:r>
      <w:r w:rsidR="0001358C" w:rsidRPr="005F21E4">
        <w:rPr>
          <w:rFonts w:ascii="Times New Roman" w:eastAsia="Times New Roman" w:hAnsi="Times New Roman" w:cs="Times New Roman"/>
          <w:color w:val="00B050"/>
          <w:sz w:val="25"/>
          <w:szCs w:val="25"/>
          <w:lang w:val="fr-BE" w:eastAsia="fr-BE"/>
        </w:rPr>
        <w:t xml:space="preserve">e et l'expression des croyances </w:t>
      </w:r>
      <w:r w:rsidRPr="005F21E4">
        <w:rPr>
          <w:rFonts w:ascii="Times New Roman" w:eastAsia="Times New Roman" w:hAnsi="Times New Roman" w:cs="Times New Roman"/>
          <w:color w:val="00B050"/>
          <w:sz w:val="25"/>
          <w:szCs w:val="25"/>
          <w:lang w:val="fr-BE" w:eastAsia="fr-BE"/>
        </w:rPr>
        <w:t>s'effectuent dans le</w:t>
      </w:r>
      <w:r w:rsidR="0001358C" w:rsidRPr="005F21E4">
        <w:rPr>
          <w:rFonts w:ascii="Times New Roman" w:eastAsia="Times New Roman" w:hAnsi="Times New Roman" w:cs="Times New Roman"/>
          <w:color w:val="00B050"/>
          <w:sz w:val="25"/>
          <w:szCs w:val="25"/>
          <w:lang w:val="fr-BE" w:eastAsia="fr-BE"/>
        </w:rPr>
        <w:t xml:space="preserve"> </w:t>
      </w:r>
      <w:r w:rsidRPr="005F21E4">
        <w:rPr>
          <w:rFonts w:ascii="Times New Roman" w:eastAsia="Times New Roman" w:hAnsi="Times New Roman" w:cs="Times New Roman"/>
          <w:color w:val="00B050"/>
          <w:sz w:val="25"/>
          <w:szCs w:val="25"/>
          <w:lang w:val="fr-BE" w:eastAsia="fr-BE"/>
        </w:rPr>
        <w:t xml:space="preserve">respect du principe de la laïcité de l'Etat. </w:t>
      </w:r>
    </w:p>
    <w:p w:rsidR="00EE44E5" w:rsidRPr="005F21E4" w:rsidRDefault="00EE44E5"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27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Toute personne a droit à la propriété. Nul ne peut être privé de sa propriété que pour</w:t>
      </w:r>
    </w:p>
    <w:p w:rsidR="00EE44E5"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cause</w:t>
      </w:r>
      <w:proofErr w:type="gramEnd"/>
      <w:r w:rsidRPr="005F21E4">
        <w:rPr>
          <w:rFonts w:ascii="Times New Roman" w:eastAsia="Times New Roman" w:hAnsi="Times New Roman" w:cs="Times New Roman"/>
          <w:color w:val="00B050"/>
          <w:sz w:val="25"/>
          <w:szCs w:val="25"/>
          <w:lang w:val="fr-BE" w:eastAsia="fr-BE"/>
        </w:rPr>
        <w:t xml:space="preserve"> d'utilité publique, dans les cas et de la manière établis par la loi et moyennant une juste et préalable indemnité ou en exécution d'une décision judiciaire </w:t>
      </w:r>
      <w:r w:rsidR="00EE44E5" w:rsidRPr="005F21E4">
        <w:rPr>
          <w:rFonts w:ascii="Times New Roman" w:eastAsia="Times New Roman" w:hAnsi="Times New Roman" w:cs="Times New Roman"/>
          <w:color w:val="00B050"/>
          <w:sz w:val="25"/>
          <w:szCs w:val="25"/>
          <w:lang w:val="fr-BE" w:eastAsia="fr-BE"/>
        </w:rPr>
        <w:t xml:space="preserve">coulée en force de chose </w:t>
      </w:r>
      <w:r w:rsidRPr="005F21E4">
        <w:rPr>
          <w:rFonts w:ascii="Times New Roman" w:eastAsia="Times New Roman" w:hAnsi="Times New Roman" w:cs="Times New Roman"/>
          <w:color w:val="00B050"/>
          <w:sz w:val="25"/>
          <w:szCs w:val="25"/>
          <w:lang w:val="fr-BE" w:eastAsia="fr-BE"/>
        </w:rPr>
        <w:t>jugée.</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29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Tout Burundais a le droit de</w:t>
      </w:r>
      <w:r w:rsidR="00383CE4" w:rsidRPr="005F21E4">
        <w:rPr>
          <w:rFonts w:ascii="Times New Roman" w:eastAsia="Times New Roman" w:hAnsi="Times New Roman" w:cs="Times New Roman"/>
          <w:color w:val="00B050"/>
          <w:sz w:val="25"/>
          <w:szCs w:val="25"/>
          <w:lang w:val="fr-BE" w:eastAsia="fr-BE"/>
        </w:rPr>
        <w:t xml:space="preserve"> </w:t>
      </w:r>
      <w:r w:rsidRPr="005F21E4">
        <w:rPr>
          <w:rFonts w:ascii="Times New Roman" w:eastAsia="Times New Roman" w:hAnsi="Times New Roman" w:cs="Times New Roman"/>
          <w:color w:val="00B050"/>
          <w:sz w:val="25"/>
          <w:szCs w:val="25"/>
          <w:lang w:val="fr-BE" w:eastAsia="fr-BE"/>
        </w:rPr>
        <w:t xml:space="preserve">participer, soit directement, soit indirectement par des représentants, à la direction et à la gestion des affaires de l'Etat sous réserve des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conditions</w:t>
      </w:r>
      <w:proofErr w:type="gramEnd"/>
      <w:r w:rsidRPr="005F21E4">
        <w:rPr>
          <w:rFonts w:ascii="Times New Roman" w:eastAsia="Times New Roman" w:hAnsi="Times New Roman" w:cs="Times New Roman"/>
          <w:color w:val="00B050"/>
          <w:sz w:val="25"/>
          <w:szCs w:val="25"/>
          <w:lang w:val="fr-BE" w:eastAsia="fr-BE"/>
        </w:rPr>
        <w:t xml:space="preserve"> légales. Tout Burundais a également le droit d'accéder aux fonctions publiques de son pays.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31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Toute personne est fondée à obtenir la satisfaction des droits économiques, sociaux et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culturels</w:t>
      </w:r>
      <w:proofErr w:type="gramEnd"/>
      <w:r w:rsidRPr="005F21E4">
        <w:rPr>
          <w:rFonts w:ascii="Times New Roman" w:eastAsia="Times New Roman" w:hAnsi="Times New Roman" w:cs="Times New Roman"/>
          <w:color w:val="00B050"/>
          <w:sz w:val="25"/>
          <w:szCs w:val="25"/>
          <w:lang w:val="fr-BE" w:eastAsia="fr-BE"/>
        </w:rPr>
        <w:t xml:space="preserve"> indispensables à sa dignité et au libre développe</w:t>
      </w:r>
      <w:r w:rsidR="00E606E7" w:rsidRPr="005F21E4">
        <w:rPr>
          <w:rFonts w:ascii="Times New Roman" w:eastAsia="Times New Roman" w:hAnsi="Times New Roman" w:cs="Times New Roman"/>
          <w:color w:val="00B050"/>
          <w:sz w:val="25"/>
          <w:szCs w:val="25"/>
          <w:lang w:val="fr-BE" w:eastAsia="fr-BE"/>
        </w:rPr>
        <w:t>ment de sa personne, grâ</w:t>
      </w:r>
      <w:r w:rsidRPr="005F21E4">
        <w:rPr>
          <w:rFonts w:ascii="Times New Roman" w:eastAsia="Times New Roman" w:hAnsi="Times New Roman" w:cs="Times New Roman"/>
          <w:color w:val="00B050"/>
          <w:sz w:val="25"/>
          <w:szCs w:val="25"/>
          <w:lang w:val="fr-BE" w:eastAsia="fr-BE"/>
        </w:rPr>
        <w:t xml:space="preserve">ce à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l'effort</w:t>
      </w:r>
      <w:proofErr w:type="gramEnd"/>
      <w:r w:rsidRPr="005F21E4">
        <w:rPr>
          <w:rFonts w:ascii="Times New Roman" w:eastAsia="Times New Roman" w:hAnsi="Times New Roman" w:cs="Times New Roman"/>
          <w:color w:val="00B050"/>
          <w:sz w:val="25"/>
          <w:szCs w:val="25"/>
          <w:lang w:val="fr-BE" w:eastAsia="fr-BE"/>
        </w:rPr>
        <w:t xml:space="preserve"> national et compte tenu des ressources du pays. </w:t>
      </w:r>
    </w:p>
    <w:p w:rsidR="00F30DDF" w:rsidRPr="005F21E4" w:rsidRDefault="00F30DDF"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32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Tout citoyen </w:t>
      </w:r>
      <w:proofErr w:type="gramStart"/>
      <w:r w:rsidRPr="005F21E4">
        <w:rPr>
          <w:rFonts w:ascii="Times New Roman" w:eastAsia="Times New Roman" w:hAnsi="Times New Roman" w:cs="Times New Roman"/>
          <w:color w:val="00B050"/>
          <w:sz w:val="25"/>
          <w:szCs w:val="25"/>
          <w:lang w:val="fr-BE" w:eastAsia="fr-BE"/>
        </w:rPr>
        <w:t>a</w:t>
      </w:r>
      <w:proofErr w:type="gramEnd"/>
      <w:r w:rsidRPr="005F21E4">
        <w:rPr>
          <w:rFonts w:ascii="Times New Roman" w:eastAsia="Times New Roman" w:hAnsi="Times New Roman" w:cs="Times New Roman"/>
          <w:color w:val="00B050"/>
          <w:sz w:val="25"/>
          <w:szCs w:val="25"/>
          <w:lang w:val="fr-BE" w:eastAsia="fr-BE"/>
        </w:rPr>
        <w:t xml:space="preserve"> droit à l'égal accès à l'instruction, à l'éducation et à la culture.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L'Etat a le devoir d'organiser l'enseignement public. Toutefois, le droit de fonder le</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s</w:t>
      </w:r>
      <w:proofErr w:type="gramEnd"/>
      <w:r w:rsidRPr="005F21E4">
        <w:rPr>
          <w:rFonts w:ascii="Times New Roman" w:eastAsia="Times New Roman" w:hAnsi="Times New Roman" w:cs="Times New Roman"/>
          <w:color w:val="00B050"/>
          <w:sz w:val="25"/>
          <w:szCs w:val="25"/>
          <w:lang w:val="fr-BE" w:eastAsia="fr-BE"/>
        </w:rPr>
        <w:t xml:space="preserve"> écoles privées est garanti dans les conditions fixées par la loi. </w:t>
      </w:r>
    </w:p>
    <w:p w:rsidR="00F30DDF" w:rsidRPr="005F21E4" w:rsidRDefault="00F30DDF"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33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L'Etat reconnaît à tous les citoyens le droit au travail et s'efforce de créer des conditions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qui</w:t>
      </w:r>
      <w:proofErr w:type="gramEnd"/>
      <w:r w:rsidRPr="005F21E4">
        <w:rPr>
          <w:rFonts w:ascii="Times New Roman" w:eastAsia="Times New Roman" w:hAnsi="Times New Roman" w:cs="Times New Roman"/>
          <w:color w:val="00B050"/>
          <w:sz w:val="25"/>
          <w:szCs w:val="25"/>
          <w:lang w:val="fr-BE" w:eastAsia="fr-BE"/>
        </w:rPr>
        <w:t xml:space="preserve"> rendent la jouissance de ce droit effective. Il reconnaît le droit qu'a toute personne de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lastRenderedPageBreak/>
        <w:t>jouir</w:t>
      </w:r>
      <w:proofErr w:type="gramEnd"/>
      <w:r w:rsidRPr="005F21E4">
        <w:rPr>
          <w:rFonts w:ascii="Times New Roman" w:eastAsia="Times New Roman" w:hAnsi="Times New Roman" w:cs="Times New Roman"/>
          <w:color w:val="00B050"/>
          <w:sz w:val="25"/>
          <w:szCs w:val="25"/>
          <w:lang w:val="fr-BE" w:eastAsia="fr-BE"/>
        </w:rPr>
        <w:t xml:space="preserve"> des conditions de travail justes et satisfaisantes et garantit au</w:t>
      </w:r>
      <w:r w:rsidR="00F30DDF" w:rsidRPr="005F21E4">
        <w:rPr>
          <w:rFonts w:ascii="Times New Roman" w:eastAsia="Times New Roman" w:hAnsi="Times New Roman" w:cs="Times New Roman"/>
          <w:color w:val="00B050"/>
          <w:sz w:val="25"/>
          <w:szCs w:val="25"/>
          <w:lang w:val="fr-BE" w:eastAsia="fr-BE"/>
        </w:rPr>
        <w:t xml:space="preserve"> </w:t>
      </w:r>
      <w:r w:rsidRPr="005F21E4">
        <w:rPr>
          <w:rFonts w:ascii="Times New Roman" w:eastAsia="Times New Roman" w:hAnsi="Times New Roman" w:cs="Times New Roman"/>
          <w:color w:val="00B050"/>
          <w:sz w:val="25"/>
          <w:szCs w:val="25"/>
          <w:lang w:val="fr-BE" w:eastAsia="fr-BE"/>
        </w:rPr>
        <w:t xml:space="preserve">travailleur la juste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rétribution</w:t>
      </w:r>
      <w:proofErr w:type="gramEnd"/>
      <w:r w:rsidRPr="005F21E4">
        <w:rPr>
          <w:rFonts w:ascii="Times New Roman" w:eastAsia="Times New Roman" w:hAnsi="Times New Roman" w:cs="Times New Roman"/>
          <w:color w:val="00B050"/>
          <w:sz w:val="25"/>
          <w:szCs w:val="25"/>
          <w:lang w:val="fr-BE" w:eastAsia="fr-BE"/>
        </w:rPr>
        <w:t xml:space="preserve"> de ses services ou de sa production. </w:t>
      </w:r>
    </w:p>
    <w:p w:rsidR="00F30DDF" w:rsidRPr="005F21E4" w:rsidRDefault="00F30DDF"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34 </w:t>
      </w:r>
    </w:p>
    <w:p w:rsidR="00276213" w:rsidRPr="005F21E4" w:rsidRDefault="00F30DDF"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 </w:t>
      </w:r>
      <w:r w:rsidR="00276213" w:rsidRPr="005F21E4">
        <w:rPr>
          <w:rFonts w:ascii="Times New Roman" w:eastAsia="Times New Roman" w:hAnsi="Times New Roman" w:cs="Times New Roman"/>
          <w:color w:val="00B050"/>
          <w:sz w:val="25"/>
          <w:szCs w:val="25"/>
          <w:lang w:val="fr-BE" w:eastAsia="fr-BE"/>
        </w:rPr>
        <w:t xml:space="preserve">compétence égale, toute personne a droit, sans aucune discrimination, à un salaire égal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pour</w:t>
      </w:r>
      <w:proofErr w:type="gramEnd"/>
      <w:r w:rsidRPr="005F21E4">
        <w:rPr>
          <w:rFonts w:ascii="Times New Roman" w:eastAsia="Times New Roman" w:hAnsi="Times New Roman" w:cs="Times New Roman"/>
          <w:color w:val="00B050"/>
          <w:sz w:val="25"/>
          <w:szCs w:val="25"/>
          <w:lang w:val="fr-BE" w:eastAsia="fr-BE"/>
        </w:rPr>
        <w:t xml:space="preserve"> un travail égal. </w:t>
      </w:r>
    </w:p>
    <w:p w:rsidR="00F30DDF" w:rsidRPr="005F21E4" w:rsidRDefault="00F30DDF"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35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Tout travailleur peut défendre dans les conditions déterminées par la loi, ses droits et ses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intérêts</w:t>
      </w:r>
      <w:proofErr w:type="gramEnd"/>
      <w:r w:rsidRPr="005F21E4">
        <w:rPr>
          <w:rFonts w:ascii="Times New Roman" w:eastAsia="Times New Roman" w:hAnsi="Times New Roman" w:cs="Times New Roman"/>
          <w:color w:val="00B050"/>
          <w:sz w:val="25"/>
          <w:szCs w:val="25"/>
          <w:lang w:val="fr-BE" w:eastAsia="fr-BE"/>
        </w:rPr>
        <w:t xml:space="preserve">, soit individuellement, soit collectivement ou par l'action syndicale.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Le droit de grève s'exerce dans les conditions définies par la loi. </w:t>
      </w:r>
    </w:p>
    <w:p w:rsidR="00591750" w:rsidRPr="005F21E4" w:rsidRDefault="00591750"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36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Chacun a droit à la protection des intérêts moraux et matériels découlant de toute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production</w:t>
      </w:r>
      <w:proofErr w:type="gramEnd"/>
      <w:r w:rsidRPr="005F21E4">
        <w:rPr>
          <w:rFonts w:ascii="Times New Roman" w:eastAsia="Times New Roman" w:hAnsi="Times New Roman" w:cs="Times New Roman"/>
          <w:color w:val="00B050"/>
          <w:sz w:val="25"/>
          <w:szCs w:val="25"/>
          <w:lang w:val="fr-BE" w:eastAsia="fr-BE"/>
        </w:rPr>
        <w:t xml:space="preserve"> scientifique, littéraire ou artistique dont il est l'auteur. </w:t>
      </w:r>
    </w:p>
    <w:p w:rsidR="00591750" w:rsidRPr="005F21E4" w:rsidRDefault="00591750" w:rsidP="00276213">
      <w:pPr>
        <w:spacing w:after="0" w:line="240" w:lineRule="auto"/>
        <w:rPr>
          <w:rFonts w:ascii="Times New Roman" w:eastAsia="Times New Roman" w:hAnsi="Times New Roman" w:cs="Times New Roman"/>
          <w:color w:val="00B050"/>
          <w:sz w:val="25"/>
          <w:szCs w:val="25"/>
          <w:lang w:val="fr-BE" w:eastAsia="fr-BE"/>
        </w:rPr>
      </w:pP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Article 37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r w:rsidRPr="005F21E4">
        <w:rPr>
          <w:rFonts w:ascii="Times New Roman" w:eastAsia="Times New Roman" w:hAnsi="Times New Roman" w:cs="Times New Roman"/>
          <w:color w:val="00B050"/>
          <w:sz w:val="25"/>
          <w:szCs w:val="25"/>
          <w:lang w:val="fr-BE" w:eastAsia="fr-BE"/>
        </w:rPr>
        <w:t xml:space="preserve">Tout étranger qui se trouve sur le territoire de la République jouit de la protection </w:t>
      </w:r>
    </w:p>
    <w:p w:rsidR="00276213" w:rsidRPr="005F21E4" w:rsidRDefault="00276213" w:rsidP="00276213">
      <w:pPr>
        <w:spacing w:after="0" w:line="240" w:lineRule="auto"/>
        <w:rPr>
          <w:rFonts w:ascii="Times New Roman" w:eastAsia="Times New Roman" w:hAnsi="Times New Roman" w:cs="Times New Roman"/>
          <w:color w:val="00B050"/>
          <w:sz w:val="25"/>
          <w:szCs w:val="25"/>
          <w:lang w:val="fr-BE" w:eastAsia="fr-BE"/>
        </w:rPr>
      </w:pPr>
      <w:proofErr w:type="gramStart"/>
      <w:r w:rsidRPr="005F21E4">
        <w:rPr>
          <w:rFonts w:ascii="Times New Roman" w:eastAsia="Times New Roman" w:hAnsi="Times New Roman" w:cs="Times New Roman"/>
          <w:color w:val="00B050"/>
          <w:sz w:val="25"/>
          <w:szCs w:val="25"/>
          <w:lang w:val="fr-BE" w:eastAsia="fr-BE"/>
        </w:rPr>
        <w:t>accordée</w:t>
      </w:r>
      <w:proofErr w:type="gramEnd"/>
      <w:r w:rsidRPr="005F21E4">
        <w:rPr>
          <w:rFonts w:ascii="Times New Roman" w:eastAsia="Times New Roman" w:hAnsi="Times New Roman" w:cs="Times New Roman"/>
          <w:color w:val="00B050"/>
          <w:sz w:val="25"/>
          <w:szCs w:val="25"/>
          <w:lang w:val="fr-BE" w:eastAsia="fr-BE"/>
        </w:rPr>
        <w:t xml:space="preserve"> aux personnes et aux biens en vertu de la présente Constitution et de la loi. </w:t>
      </w:r>
    </w:p>
    <w:p w:rsidR="00085395" w:rsidRPr="005F21E4" w:rsidRDefault="00085395" w:rsidP="00085395">
      <w:pPr>
        <w:rPr>
          <w:rFonts w:ascii="Tahoma" w:hAnsi="Tahoma" w:cs="Tahoma"/>
          <w:color w:val="00B050"/>
          <w:sz w:val="24"/>
          <w:szCs w:val="24"/>
          <w:lang w:val="fr-CH"/>
        </w:rPr>
      </w:pP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 xml:space="preserve">10. </w:t>
      </w:r>
      <w:r w:rsidRPr="00F03FAD">
        <w:rPr>
          <w:rFonts w:ascii="Tahoma" w:hAnsi="Tahoma" w:cs="Tahoma"/>
          <w:color w:val="222222"/>
          <w:sz w:val="24"/>
          <w:szCs w:val="24"/>
          <w:lang w:val="fr-FR"/>
        </w:rPr>
        <w:t xml:space="preserve">La loi contient-elle des dispositions qui traitent de la discrimination à l’égard des femmes dans une perspective </w:t>
      </w:r>
      <w:proofErr w:type="spellStart"/>
      <w:r w:rsidRPr="00F03FAD">
        <w:rPr>
          <w:rFonts w:ascii="Tahoma" w:hAnsi="Tahoma" w:cs="Tahoma"/>
          <w:color w:val="222222"/>
          <w:sz w:val="24"/>
          <w:szCs w:val="24"/>
          <w:lang w:val="fr-FR"/>
        </w:rPr>
        <w:t>intersectionnelle</w:t>
      </w:r>
      <w:proofErr w:type="spellEnd"/>
      <w:r w:rsidRPr="00F03FAD">
        <w:rPr>
          <w:rFonts w:ascii="Tahoma" w:hAnsi="Tahoma" w:cs="Tahoma"/>
          <w:color w:val="222222"/>
          <w:sz w:val="24"/>
          <w:szCs w:val="24"/>
          <w:lang w:val="fr-FR"/>
        </w:rPr>
        <w:t>, en tenant compte de la diversité des identités sociales, des statuts et des expériences des femmes?</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tab/>
        <w:t>Oui</w:t>
      </w:r>
      <w:r w:rsidRPr="00F03FAD">
        <w:rPr>
          <w:rFonts w:ascii="Tahoma" w:hAnsi="Tahoma" w:cs="Tahoma"/>
          <w:sz w:val="24"/>
          <w:szCs w:val="24"/>
          <w:lang w:val="fr-CH"/>
        </w:rPr>
        <w:tab/>
      </w:r>
      <w:r w:rsidRPr="00F03FAD">
        <w:rPr>
          <w:rFonts w:ascii="Tahoma" w:hAnsi="Tahoma" w:cs="Tahoma"/>
          <w:sz w:val="24"/>
          <w:szCs w:val="24"/>
          <w:lang w:val="fr-CH"/>
        </w:rPr>
        <w:tab/>
      </w:r>
      <w:r w:rsidR="001748BE" w:rsidRPr="00F03FAD">
        <w:rPr>
          <w:rFonts w:ascii="Tahoma" w:hAnsi="Tahoma" w:cs="Tahoma"/>
          <w:sz w:val="24"/>
          <w:szCs w:val="24"/>
          <w:lang w:val="fr-CH"/>
        </w:rPr>
        <w:t>(</w:t>
      </w:r>
      <w:r w:rsidR="001748BE" w:rsidRPr="001748BE">
        <w:rPr>
          <w:rFonts w:ascii="Tahoma" w:hAnsi="Tahoma" w:cs="Tahoma"/>
          <w:color w:val="00B050"/>
          <w:sz w:val="24"/>
          <w:szCs w:val="24"/>
          <w:lang w:val="fr-CH"/>
        </w:rPr>
        <w:t>Oui</w:t>
      </w:r>
      <w:r w:rsidRPr="001748BE">
        <w:rPr>
          <w:rFonts w:ascii="Tahoma" w:hAnsi="Tahoma" w:cs="Tahoma"/>
          <w:color w:val="00B050"/>
          <w:sz w:val="24"/>
          <w:szCs w:val="24"/>
          <w:lang w:val="fr-CH"/>
        </w:rPr>
        <w:t xml:space="preserve"> </w:t>
      </w:r>
      <w:r w:rsidRPr="00F03FAD">
        <w:rPr>
          <w:rFonts w:ascii="Tahoma" w:hAnsi="Tahoma" w:cs="Tahoma"/>
          <w:sz w:val="24"/>
          <w:szCs w:val="24"/>
          <w:lang w:val="fr-CH"/>
        </w:rPr>
        <w:t xml:space="preserve">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Non</w:t>
      </w:r>
      <w:r w:rsidRPr="00F03FAD">
        <w:rPr>
          <w:rFonts w:ascii="Tahoma" w:hAnsi="Tahoma" w:cs="Tahoma"/>
          <w:sz w:val="24"/>
          <w:szCs w:val="24"/>
          <w:lang w:val="fr-CH"/>
        </w:rPr>
        <w:tab/>
        <w:t xml:space="preserve">(       ) </w:t>
      </w:r>
    </w:p>
    <w:p w:rsidR="006E64A8" w:rsidRDefault="00085395" w:rsidP="00085395">
      <w:pPr>
        <w:ind w:left="720" w:hanging="720"/>
        <w:rPr>
          <w:rFonts w:ascii="Tahoma" w:hAnsi="Tahoma" w:cs="Tahoma"/>
          <w:sz w:val="24"/>
          <w:szCs w:val="24"/>
          <w:lang w:val="fr-CH"/>
        </w:rPr>
      </w:pPr>
      <w:r w:rsidRPr="00F03FAD">
        <w:rPr>
          <w:rFonts w:ascii="Tahoma" w:hAnsi="Tahoma" w:cs="Tahoma"/>
          <w:sz w:val="24"/>
          <w:szCs w:val="24"/>
          <w:lang w:val="fr-CH"/>
        </w:rPr>
        <w:tab/>
        <w:t xml:space="preserve">Si oui, veuillez expliquer </w:t>
      </w:r>
      <w:proofErr w:type="gramStart"/>
      <w:r w:rsidRPr="00F03FAD">
        <w:rPr>
          <w:rFonts w:ascii="Tahoma" w:hAnsi="Tahoma" w:cs="Tahoma"/>
          <w:sz w:val="24"/>
          <w:szCs w:val="24"/>
          <w:lang w:val="fr-CH"/>
        </w:rPr>
        <w:t>quels</w:t>
      </w:r>
      <w:proofErr w:type="gramEnd"/>
      <w:r w:rsidRPr="00F03FAD">
        <w:rPr>
          <w:rFonts w:ascii="Tahoma" w:hAnsi="Tahoma" w:cs="Tahoma"/>
          <w:sz w:val="24"/>
          <w:szCs w:val="24"/>
          <w:lang w:val="fr-CH"/>
        </w:rPr>
        <w:t xml:space="preserve"> identités sociales, statuts et/ou facteurs </w:t>
      </w:r>
      <w:proofErr w:type="spellStart"/>
      <w:r w:rsidRPr="00F03FAD">
        <w:rPr>
          <w:rFonts w:ascii="Tahoma" w:hAnsi="Tahoma" w:cs="Tahoma"/>
          <w:sz w:val="24"/>
          <w:szCs w:val="24"/>
          <w:lang w:val="fr-CH"/>
        </w:rPr>
        <w:t>intersectionnels</w:t>
      </w:r>
      <w:proofErr w:type="spellEnd"/>
      <w:r w:rsidRPr="00F03FAD">
        <w:rPr>
          <w:rFonts w:ascii="Tahoma" w:hAnsi="Tahoma" w:cs="Tahoma"/>
          <w:sz w:val="24"/>
          <w:szCs w:val="24"/>
          <w:lang w:val="fr-CH"/>
        </w:rPr>
        <w:t xml:space="preserve"> sont explic</w:t>
      </w:r>
      <w:r w:rsidR="007F5CCE">
        <w:rPr>
          <w:rFonts w:ascii="Tahoma" w:hAnsi="Tahoma" w:cs="Tahoma"/>
          <w:sz w:val="24"/>
          <w:szCs w:val="24"/>
          <w:lang w:val="fr-CH"/>
        </w:rPr>
        <w:t xml:space="preserve">itement mentionnés dans la loi </w:t>
      </w:r>
      <w:r w:rsidRPr="00F03FAD">
        <w:rPr>
          <w:rFonts w:ascii="Tahoma" w:hAnsi="Tahoma" w:cs="Tahoma"/>
          <w:sz w:val="24"/>
          <w:szCs w:val="24"/>
          <w:lang w:val="fr-CH"/>
        </w:rPr>
        <w:t xml:space="preserve"> </w:t>
      </w:r>
    </w:p>
    <w:p w:rsidR="006E64A8" w:rsidRDefault="006E64A8" w:rsidP="000D7874">
      <w:pPr>
        <w:pStyle w:val="Paragraphedeliste"/>
        <w:numPr>
          <w:ilvl w:val="0"/>
          <w:numId w:val="2"/>
        </w:numPr>
        <w:rPr>
          <w:rFonts w:ascii="Tahoma" w:hAnsi="Tahoma" w:cs="Tahoma"/>
          <w:color w:val="00B050"/>
          <w:sz w:val="24"/>
          <w:szCs w:val="24"/>
          <w:lang w:val="fr-CH"/>
        </w:rPr>
      </w:pPr>
      <w:r w:rsidRPr="004B3B01">
        <w:rPr>
          <w:rFonts w:ascii="Tahoma" w:hAnsi="Tahoma" w:cs="Tahoma"/>
          <w:color w:val="00B050"/>
          <w:sz w:val="24"/>
          <w:szCs w:val="24"/>
          <w:lang w:val="fr-CH"/>
        </w:rPr>
        <w:t>La majorité pour le mariage (article 88</w:t>
      </w:r>
      <w:r w:rsidR="00142EDB" w:rsidRPr="004B3B01">
        <w:rPr>
          <w:rFonts w:ascii="Tahoma" w:hAnsi="Tahoma" w:cs="Tahoma"/>
          <w:color w:val="00B050"/>
          <w:sz w:val="24"/>
          <w:szCs w:val="24"/>
          <w:lang w:val="fr-CH"/>
        </w:rPr>
        <w:t xml:space="preserve"> du Code des Personnes et de la Famille de 1993</w:t>
      </w:r>
      <w:r w:rsidRPr="004B3B01">
        <w:rPr>
          <w:rFonts w:ascii="Tahoma" w:hAnsi="Tahoma" w:cs="Tahoma"/>
          <w:color w:val="00B050"/>
          <w:sz w:val="24"/>
          <w:szCs w:val="24"/>
          <w:lang w:val="fr-CH"/>
        </w:rPr>
        <w:t>) </w:t>
      </w:r>
      <w:r w:rsidR="00111177" w:rsidRPr="004B3B01">
        <w:rPr>
          <w:rFonts w:ascii="Tahoma" w:hAnsi="Tahoma" w:cs="Tahoma"/>
          <w:color w:val="00B050"/>
          <w:sz w:val="24"/>
          <w:szCs w:val="24"/>
          <w:lang w:val="fr-CH"/>
        </w:rPr>
        <w:t xml:space="preserve"> qui est fixé</w:t>
      </w:r>
      <w:r w:rsidR="00C94752" w:rsidRPr="004B3B01">
        <w:rPr>
          <w:rFonts w:ascii="Tahoma" w:hAnsi="Tahoma" w:cs="Tahoma"/>
          <w:color w:val="00B050"/>
          <w:sz w:val="24"/>
          <w:szCs w:val="24"/>
          <w:lang w:val="fr-CH"/>
        </w:rPr>
        <w:t>e</w:t>
      </w:r>
      <w:r w:rsidR="00111177" w:rsidRPr="004B3B01">
        <w:rPr>
          <w:rFonts w:ascii="Tahoma" w:hAnsi="Tahoma" w:cs="Tahoma"/>
          <w:color w:val="00B050"/>
          <w:sz w:val="24"/>
          <w:szCs w:val="24"/>
          <w:lang w:val="fr-CH"/>
        </w:rPr>
        <w:t xml:space="preserve"> pour</w:t>
      </w:r>
      <w:r w:rsidRPr="004B3B01">
        <w:rPr>
          <w:rFonts w:ascii="Tahoma" w:hAnsi="Tahoma" w:cs="Tahoma"/>
          <w:color w:val="00B050"/>
          <w:sz w:val="24"/>
          <w:szCs w:val="24"/>
          <w:lang w:val="fr-CH"/>
        </w:rPr>
        <w:t xml:space="preserve"> le garçon à 21 ans et la fille à 18 ans</w:t>
      </w:r>
      <w:r w:rsidR="00C94752" w:rsidRPr="004B3B01">
        <w:rPr>
          <w:rFonts w:ascii="Tahoma" w:hAnsi="Tahoma" w:cs="Tahoma"/>
          <w:color w:val="00B050"/>
          <w:sz w:val="24"/>
          <w:szCs w:val="24"/>
          <w:lang w:val="fr-CH"/>
        </w:rPr>
        <w:t> : une majorité précoce pour la fille</w:t>
      </w:r>
      <w:r w:rsidRPr="004B3B01">
        <w:rPr>
          <w:rFonts w:ascii="Tahoma" w:hAnsi="Tahoma" w:cs="Tahoma"/>
          <w:color w:val="00B050"/>
          <w:sz w:val="24"/>
          <w:szCs w:val="24"/>
          <w:lang w:val="fr-CH"/>
        </w:rPr>
        <w:t> ;</w:t>
      </w:r>
    </w:p>
    <w:p w:rsidR="007F5CCE" w:rsidRPr="004B3B01" w:rsidRDefault="007F5CCE" w:rsidP="000D7874">
      <w:pPr>
        <w:pStyle w:val="Paragraphedeliste"/>
        <w:numPr>
          <w:ilvl w:val="0"/>
          <w:numId w:val="2"/>
        </w:numPr>
        <w:rPr>
          <w:rFonts w:ascii="Tahoma" w:hAnsi="Tahoma" w:cs="Tahoma"/>
          <w:color w:val="00B050"/>
          <w:sz w:val="24"/>
          <w:szCs w:val="24"/>
          <w:lang w:val="fr-CH"/>
        </w:rPr>
      </w:pPr>
    </w:p>
    <w:p w:rsidR="000D7874" w:rsidRPr="004B3B01" w:rsidRDefault="000A5C85" w:rsidP="000D7874">
      <w:pPr>
        <w:pStyle w:val="Paragraphedeliste"/>
        <w:numPr>
          <w:ilvl w:val="0"/>
          <w:numId w:val="2"/>
        </w:numPr>
        <w:rPr>
          <w:rFonts w:ascii="Tahoma" w:hAnsi="Tahoma" w:cs="Tahoma"/>
          <w:color w:val="00B050"/>
          <w:sz w:val="24"/>
          <w:szCs w:val="24"/>
          <w:lang w:val="fr-CH"/>
        </w:rPr>
      </w:pPr>
      <w:r w:rsidRPr="004B3B01">
        <w:rPr>
          <w:rFonts w:ascii="Tahoma" w:hAnsi="Tahoma" w:cs="Tahoma"/>
          <w:color w:val="00B050"/>
          <w:sz w:val="24"/>
          <w:szCs w:val="24"/>
          <w:lang w:val="fr-CH"/>
        </w:rPr>
        <w:t xml:space="preserve">Le mari est le chef de la communauté conjugale ; </w:t>
      </w:r>
      <w:r w:rsidR="00C04E00" w:rsidRPr="004B3B01">
        <w:rPr>
          <w:rFonts w:ascii="Tahoma" w:hAnsi="Tahoma" w:cs="Tahoma"/>
          <w:color w:val="00B050"/>
          <w:sz w:val="24"/>
          <w:szCs w:val="24"/>
          <w:lang w:val="fr-CH"/>
        </w:rPr>
        <w:t>la femme participe et elle le remplace seulement lorsqu’il est absent ou interdit</w:t>
      </w:r>
      <w:r w:rsidRPr="004B3B01">
        <w:rPr>
          <w:rFonts w:ascii="Tahoma" w:hAnsi="Tahoma" w:cs="Tahoma"/>
          <w:color w:val="00B050"/>
          <w:sz w:val="24"/>
          <w:szCs w:val="24"/>
          <w:lang w:val="fr-CH"/>
        </w:rPr>
        <w:t xml:space="preserve"> (article 122</w:t>
      </w:r>
      <w:r w:rsidR="00142EDB" w:rsidRPr="004B3B01">
        <w:rPr>
          <w:rFonts w:ascii="Tahoma" w:hAnsi="Tahoma" w:cs="Tahoma"/>
          <w:color w:val="00B050"/>
          <w:sz w:val="24"/>
          <w:szCs w:val="24"/>
          <w:lang w:val="fr-CH"/>
        </w:rPr>
        <w:t xml:space="preserve"> du Code ci-dessus</w:t>
      </w:r>
      <w:r w:rsidRPr="004B3B01">
        <w:rPr>
          <w:rFonts w:ascii="Tahoma" w:hAnsi="Tahoma" w:cs="Tahoma"/>
          <w:color w:val="00B050"/>
          <w:sz w:val="24"/>
          <w:szCs w:val="24"/>
          <w:lang w:val="fr-CH"/>
        </w:rPr>
        <w:t>)</w:t>
      </w:r>
      <w:r w:rsidR="00111177" w:rsidRPr="004B3B01">
        <w:rPr>
          <w:rFonts w:ascii="Tahoma" w:hAnsi="Tahoma" w:cs="Tahoma"/>
          <w:color w:val="00B050"/>
          <w:sz w:val="24"/>
          <w:szCs w:val="24"/>
          <w:lang w:val="fr-CH"/>
        </w:rPr>
        <w:t>.</w:t>
      </w:r>
    </w:p>
    <w:p w:rsidR="00085395" w:rsidRPr="00F03FAD" w:rsidRDefault="00085395" w:rsidP="00905B01">
      <w:pPr>
        <w:rPr>
          <w:rFonts w:ascii="Tahoma" w:hAnsi="Tahoma" w:cs="Tahoma"/>
          <w:sz w:val="24"/>
          <w:szCs w:val="24"/>
          <w:lang w:val="fr-CH"/>
        </w:rPr>
      </w:pPr>
    </w:p>
    <w:p w:rsidR="00085395" w:rsidRPr="00F03FAD" w:rsidRDefault="00085395" w:rsidP="00085395">
      <w:pPr>
        <w:rPr>
          <w:rFonts w:ascii="Tahoma" w:hAnsi="Tahoma" w:cs="Tahoma"/>
          <w:sz w:val="24"/>
          <w:szCs w:val="24"/>
          <w:lang w:val="fr-CH"/>
        </w:rPr>
      </w:pPr>
      <w:r w:rsidRPr="00F03FAD">
        <w:rPr>
          <w:rFonts w:ascii="Tahoma" w:hAnsi="Tahoma" w:cs="Tahoma"/>
          <w:sz w:val="24"/>
          <w:szCs w:val="24"/>
          <w:lang w:val="fr-CH"/>
        </w:rPr>
        <w:t xml:space="preserve">11. Qui des acteurs suivants ont des responsabilités vis-à-vis de cette loi ? </w:t>
      </w:r>
    </w:p>
    <w:p w:rsidR="00085395" w:rsidRPr="00F03FAD" w:rsidRDefault="00085395" w:rsidP="00085395">
      <w:pPr>
        <w:pStyle w:val="Paragraphedeliste"/>
        <w:spacing w:after="0"/>
        <w:ind w:left="360" w:firstLine="348"/>
        <w:jc w:val="both"/>
        <w:rPr>
          <w:rFonts w:ascii="Tahoma" w:hAnsi="Tahoma" w:cs="Tahoma"/>
          <w:sz w:val="24"/>
          <w:szCs w:val="24"/>
          <w:lang w:val="fr-CH"/>
        </w:rPr>
      </w:pPr>
      <w:r w:rsidRPr="00F03FAD">
        <w:rPr>
          <w:rFonts w:ascii="Tahoma" w:hAnsi="Tahoma" w:cs="Tahoma"/>
          <w:sz w:val="24"/>
          <w:szCs w:val="24"/>
          <w:lang w:val="fr-CH"/>
        </w:rPr>
        <w:tab/>
        <w:t>L’Etat</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i/>
          <w:color w:val="00B050"/>
          <w:sz w:val="24"/>
          <w:szCs w:val="24"/>
          <w:lang w:val="fr-CH"/>
        </w:rPr>
        <w:t>Oui</w:t>
      </w:r>
      <w:r w:rsidRPr="00F03FAD">
        <w:rPr>
          <w:rFonts w:ascii="Tahoma" w:hAnsi="Tahoma" w:cs="Tahoma"/>
          <w:color w:val="00B050"/>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Non</w:t>
      </w:r>
      <w:r w:rsidRPr="00F03FAD">
        <w:rPr>
          <w:rFonts w:ascii="Tahoma" w:hAnsi="Tahoma" w:cs="Tahoma"/>
          <w:sz w:val="24"/>
          <w:szCs w:val="24"/>
          <w:lang w:val="fr-CH"/>
        </w:rPr>
        <w:tab/>
        <w:t>(       )</w:t>
      </w:r>
    </w:p>
    <w:p w:rsidR="00085395" w:rsidRPr="00F03FAD" w:rsidRDefault="00085395" w:rsidP="00085395">
      <w:pPr>
        <w:pStyle w:val="Paragraphedeliste"/>
        <w:spacing w:after="0"/>
        <w:ind w:left="360" w:firstLine="348"/>
        <w:jc w:val="both"/>
        <w:rPr>
          <w:rFonts w:ascii="Tahoma" w:hAnsi="Tahoma" w:cs="Tahoma"/>
          <w:sz w:val="24"/>
          <w:szCs w:val="24"/>
          <w:lang w:val="fr-CH"/>
        </w:rPr>
      </w:pPr>
    </w:p>
    <w:p w:rsidR="00085395" w:rsidRPr="00F03FAD" w:rsidRDefault="00085395" w:rsidP="00085395">
      <w:pPr>
        <w:pStyle w:val="Paragraphedeliste"/>
        <w:spacing w:after="0"/>
        <w:ind w:left="360" w:firstLine="348"/>
        <w:jc w:val="both"/>
        <w:rPr>
          <w:rFonts w:ascii="Tahoma" w:hAnsi="Tahoma" w:cs="Tahoma"/>
          <w:sz w:val="24"/>
          <w:szCs w:val="24"/>
          <w:lang w:val="fr-CH"/>
        </w:rPr>
      </w:pPr>
      <w:r w:rsidRPr="00F03FAD">
        <w:rPr>
          <w:rFonts w:ascii="Tahoma" w:hAnsi="Tahoma" w:cs="Tahoma"/>
          <w:sz w:val="24"/>
          <w:szCs w:val="24"/>
          <w:lang w:val="fr-CH"/>
        </w:rPr>
        <w:t>Les autorités/organes publics</w:t>
      </w:r>
      <w:r w:rsidRPr="00F03FAD">
        <w:rPr>
          <w:rFonts w:ascii="Tahoma" w:hAnsi="Tahoma" w:cs="Tahoma"/>
          <w:sz w:val="24"/>
          <w:szCs w:val="24"/>
          <w:lang w:val="fr-CH"/>
        </w:rPr>
        <w:tab/>
      </w:r>
      <w:r w:rsidRPr="00F03FAD">
        <w:rPr>
          <w:rFonts w:ascii="Tahoma" w:hAnsi="Tahoma" w:cs="Tahoma"/>
          <w:i/>
          <w:color w:val="00B050"/>
          <w:sz w:val="24"/>
          <w:szCs w:val="24"/>
          <w:lang w:val="fr-CH"/>
        </w:rPr>
        <w:t>Oui</w:t>
      </w:r>
      <w:r w:rsidR="00905B01">
        <w:rPr>
          <w:rFonts w:ascii="Tahoma" w:hAnsi="Tahoma" w:cs="Tahoma"/>
          <w:sz w:val="24"/>
          <w:szCs w:val="24"/>
          <w:lang w:val="fr-CH"/>
        </w:rPr>
        <w:tab/>
      </w:r>
      <w:r w:rsidRPr="00F03FAD">
        <w:rPr>
          <w:rFonts w:ascii="Tahoma" w:hAnsi="Tahoma" w:cs="Tahoma"/>
          <w:sz w:val="24"/>
          <w:szCs w:val="24"/>
          <w:lang w:val="fr-CH"/>
        </w:rPr>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Non</w:t>
      </w:r>
      <w:r w:rsidRPr="00F03FAD">
        <w:rPr>
          <w:rFonts w:ascii="Tahoma" w:hAnsi="Tahoma" w:cs="Tahoma"/>
          <w:sz w:val="24"/>
          <w:szCs w:val="24"/>
          <w:lang w:val="fr-CH"/>
        </w:rPr>
        <w:tab/>
        <w:t>(       )</w:t>
      </w:r>
    </w:p>
    <w:p w:rsidR="00085395" w:rsidRPr="00F03FAD" w:rsidRDefault="00085395" w:rsidP="00085395">
      <w:pPr>
        <w:pStyle w:val="Paragraphedeliste"/>
        <w:spacing w:after="0"/>
        <w:ind w:left="360" w:firstLine="348"/>
        <w:jc w:val="both"/>
        <w:rPr>
          <w:rFonts w:ascii="Tahoma" w:hAnsi="Tahoma" w:cs="Tahoma"/>
          <w:sz w:val="24"/>
          <w:szCs w:val="24"/>
          <w:lang w:val="fr-CH"/>
        </w:rPr>
      </w:pPr>
    </w:p>
    <w:p w:rsidR="00085395" w:rsidRPr="00F03FAD" w:rsidRDefault="00085395" w:rsidP="00085395">
      <w:pPr>
        <w:pStyle w:val="Paragraphedeliste"/>
        <w:spacing w:after="0"/>
        <w:ind w:left="360" w:firstLine="348"/>
        <w:jc w:val="both"/>
        <w:rPr>
          <w:rFonts w:ascii="Tahoma" w:hAnsi="Tahoma" w:cs="Tahoma"/>
          <w:sz w:val="24"/>
          <w:szCs w:val="24"/>
          <w:lang w:val="fr-CH"/>
        </w:rPr>
      </w:pPr>
      <w:r w:rsidRPr="00F03FAD">
        <w:rPr>
          <w:rFonts w:ascii="Tahoma" w:hAnsi="Tahoma" w:cs="Tahoma"/>
          <w:sz w:val="24"/>
          <w:szCs w:val="24"/>
          <w:lang w:val="fr-CH"/>
        </w:rPr>
        <w:lastRenderedPageBreak/>
        <w:t>Les organisations de la société civile</w:t>
      </w:r>
      <w:r w:rsidR="00905B01">
        <w:rPr>
          <w:rFonts w:ascii="Tahoma" w:hAnsi="Tahoma" w:cs="Tahoma"/>
          <w:sz w:val="24"/>
          <w:szCs w:val="24"/>
          <w:lang w:val="fr-CH"/>
        </w:rPr>
        <w:t xml:space="preserve"> </w:t>
      </w:r>
      <w:r w:rsidRPr="00176FF4">
        <w:rPr>
          <w:rFonts w:ascii="Tahoma" w:hAnsi="Tahoma" w:cs="Tahoma"/>
          <w:sz w:val="24"/>
          <w:szCs w:val="24"/>
          <w:lang w:val="fr-CH"/>
        </w:rPr>
        <w:t>Oui</w:t>
      </w:r>
      <w:r w:rsidR="00905B01" w:rsidRPr="00176FF4">
        <w:rPr>
          <w:rFonts w:ascii="Tahoma" w:hAnsi="Tahoma" w:cs="Tahoma"/>
          <w:sz w:val="24"/>
          <w:szCs w:val="24"/>
          <w:lang w:val="fr-CH"/>
        </w:rPr>
        <w:t xml:space="preserve"> </w:t>
      </w:r>
      <w:r w:rsidRPr="00F03FAD">
        <w:rPr>
          <w:rFonts w:ascii="Tahoma" w:hAnsi="Tahoma" w:cs="Tahoma"/>
          <w:sz w:val="24"/>
          <w:szCs w:val="24"/>
          <w:lang w:val="fr-CH"/>
        </w:rPr>
        <w:t>(       )</w:t>
      </w:r>
      <w:r w:rsidRPr="00F03FAD">
        <w:rPr>
          <w:rFonts w:ascii="Tahoma" w:hAnsi="Tahoma" w:cs="Tahoma"/>
          <w:sz w:val="24"/>
          <w:szCs w:val="24"/>
          <w:lang w:val="fr-CH"/>
        </w:rPr>
        <w:tab/>
      </w:r>
      <w:r w:rsidRPr="00F03FAD">
        <w:rPr>
          <w:rFonts w:ascii="Tahoma" w:hAnsi="Tahoma" w:cs="Tahoma"/>
          <w:sz w:val="24"/>
          <w:szCs w:val="24"/>
          <w:lang w:val="fr-CH"/>
        </w:rPr>
        <w:tab/>
      </w:r>
      <w:r w:rsidR="00905B01" w:rsidRPr="00F03FAD">
        <w:rPr>
          <w:rFonts w:ascii="Tahoma" w:hAnsi="Tahoma" w:cs="Tahoma"/>
          <w:sz w:val="24"/>
          <w:szCs w:val="24"/>
          <w:lang w:val="fr-CH"/>
        </w:rPr>
        <w:t>Non</w:t>
      </w:r>
      <w:r w:rsidR="00905B01" w:rsidRPr="00F03FAD">
        <w:rPr>
          <w:rFonts w:ascii="Tahoma" w:hAnsi="Tahoma" w:cs="Tahoma"/>
          <w:sz w:val="24"/>
          <w:szCs w:val="24"/>
          <w:lang w:val="fr-CH"/>
        </w:rPr>
        <w:tab/>
        <w:t xml:space="preserve">(    </w:t>
      </w:r>
      <w:r w:rsidR="00176FF4" w:rsidRPr="00176FF4">
        <w:rPr>
          <w:rFonts w:ascii="Tahoma" w:hAnsi="Tahoma" w:cs="Tahoma"/>
          <w:color w:val="00B050"/>
          <w:sz w:val="24"/>
          <w:szCs w:val="24"/>
          <w:lang w:val="fr-CH"/>
        </w:rPr>
        <w:t>Non</w:t>
      </w:r>
      <w:r w:rsidR="00905B01" w:rsidRPr="00176FF4">
        <w:rPr>
          <w:rFonts w:ascii="Tahoma" w:hAnsi="Tahoma" w:cs="Tahoma"/>
          <w:color w:val="00B050"/>
          <w:sz w:val="24"/>
          <w:szCs w:val="24"/>
          <w:lang w:val="fr-CH"/>
        </w:rPr>
        <w:t xml:space="preserve">  </w:t>
      </w:r>
      <w:r w:rsidR="00905B01" w:rsidRPr="00F03FAD">
        <w:rPr>
          <w:rFonts w:ascii="Tahoma" w:hAnsi="Tahoma" w:cs="Tahoma"/>
          <w:sz w:val="24"/>
          <w:szCs w:val="24"/>
          <w:lang w:val="fr-CH"/>
        </w:rPr>
        <w:t xml:space="preserve"> )</w:t>
      </w:r>
      <w:r w:rsidRPr="00F03FAD">
        <w:rPr>
          <w:rFonts w:ascii="Tahoma" w:hAnsi="Tahoma" w:cs="Tahoma"/>
          <w:sz w:val="24"/>
          <w:szCs w:val="24"/>
          <w:lang w:val="fr-CH"/>
        </w:rPr>
        <w:tab/>
      </w:r>
    </w:p>
    <w:p w:rsidR="00085395" w:rsidRPr="00F03FAD" w:rsidRDefault="00085395" w:rsidP="00085395">
      <w:pPr>
        <w:pStyle w:val="Paragraphedeliste"/>
        <w:spacing w:after="0"/>
        <w:ind w:left="360" w:firstLine="348"/>
        <w:jc w:val="both"/>
        <w:rPr>
          <w:rFonts w:ascii="Tahoma" w:hAnsi="Tahoma" w:cs="Tahoma"/>
          <w:sz w:val="24"/>
          <w:szCs w:val="24"/>
          <w:lang w:val="fr-CH"/>
        </w:rPr>
      </w:pPr>
    </w:p>
    <w:p w:rsidR="00085395" w:rsidRPr="00F03FAD" w:rsidRDefault="00085395" w:rsidP="00085395">
      <w:pPr>
        <w:spacing w:after="0"/>
        <w:jc w:val="both"/>
        <w:rPr>
          <w:rFonts w:ascii="Tahoma" w:hAnsi="Tahoma" w:cs="Tahoma"/>
          <w:sz w:val="24"/>
          <w:szCs w:val="24"/>
          <w:lang w:val="fr-CH"/>
        </w:rPr>
      </w:pPr>
    </w:p>
    <w:p w:rsidR="00085395" w:rsidRPr="00F03FAD" w:rsidRDefault="00085395" w:rsidP="00085395">
      <w:pPr>
        <w:pStyle w:val="Paragraphedeliste"/>
        <w:spacing w:after="0"/>
        <w:ind w:left="360" w:firstLine="348"/>
        <w:jc w:val="both"/>
        <w:rPr>
          <w:rFonts w:ascii="Tahoma" w:hAnsi="Tahoma" w:cs="Tahoma"/>
          <w:sz w:val="24"/>
          <w:szCs w:val="24"/>
          <w:lang w:val="fr-CH"/>
        </w:rPr>
      </w:pPr>
      <w:r w:rsidRPr="00F03FAD">
        <w:rPr>
          <w:rFonts w:ascii="Tahoma" w:hAnsi="Tahoma" w:cs="Tahoma"/>
          <w:sz w:val="24"/>
          <w:szCs w:val="24"/>
          <w:lang w:val="fr-CH"/>
        </w:rPr>
        <w:t>Les entreprises privées</w:t>
      </w:r>
      <w:r w:rsidRPr="00F03FAD">
        <w:rPr>
          <w:rFonts w:ascii="Tahoma" w:hAnsi="Tahoma" w:cs="Tahoma"/>
          <w:sz w:val="24"/>
          <w:szCs w:val="24"/>
          <w:lang w:val="fr-CH"/>
        </w:rPr>
        <w:tab/>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905B01">
        <w:rPr>
          <w:rFonts w:ascii="Tahoma" w:hAnsi="Tahoma" w:cs="Tahoma"/>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pStyle w:val="Paragraphedeliste"/>
        <w:spacing w:after="0"/>
        <w:ind w:left="708"/>
        <w:jc w:val="both"/>
        <w:rPr>
          <w:rFonts w:ascii="Tahoma" w:hAnsi="Tahoma" w:cs="Tahoma"/>
          <w:sz w:val="24"/>
          <w:szCs w:val="24"/>
          <w:lang w:val="fr-CH"/>
        </w:rPr>
      </w:pPr>
      <w:r w:rsidRPr="00F03FAD">
        <w:rPr>
          <w:rFonts w:ascii="Tahoma" w:hAnsi="Tahoma" w:cs="Tahoma"/>
          <w:sz w:val="24"/>
          <w:szCs w:val="24"/>
          <w:lang w:val="fr-CH"/>
        </w:rPr>
        <w:br/>
        <w:t>Les individus</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2F5E62">
        <w:rPr>
          <w:rFonts w:ascii="Tahoma" w:hAnsi="Tahoma" w:cs="Tahoma"/>
          <w:i/>
          <w:sz w:val="24"/>
          <w:szCs w:val="24"/>
          <w:lang w:val="fr-CH"/>
        </w:rPr>
        <w:t>Oui</w:t>
      </w:r>
      <w:r w:rsidRPr="00F03FAD">
        <w:rPr>
          <w:rFonts w:ascii="Tahoma" w:hAnsi="Tahoma" w:cs="Tahoma"/>
          <w:i/>
          <w:color w:val="00B050"/>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2F5E62">
        <w:rPr>
          <w:rFonts w:ascii="Tahoma" w:hAnsi="Tahoma" w:cs="Tahoma"/>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rPr>
          <w:rFonts w:ascii="Tahoma" w:hAnsi="Tahoma" w:cs="Tahoma"/>
          <w:b/>
          <w:sz w:val="24"/>
          <w:szCs w:val="24"/>
          <w:lang w:val="fr-CH"/>
        </w:rPr>
      </w:pPr>
    </w:p>
    <w:p w:rsidR="00085395" w:rsidRPr="00F03FAD" w:rsidRDefault="00085395" w:rsidP="00085395">
      <w:pPr>
        <w:rPr>
          <w:rFonts w:ascii="Tahoma" w:hAnsi="Tahoma" w:cs="Tahoma"/>
          <w:b/>
          <w:sz w:val="24"/>
          <w:szCs w:val="24"/>
          <w:lang w:val="fr-CH"/>
        </w:rPr>
      </w:pPr>
    </w:p>
    <w:p w:rsidR="00085395" w:rsidRPr="00F03FAD" w:rsidRDefault="00085395" w:rsidP="00085395">
      <w:pPr>
        <w:rPr>
          <w:rFonts w:ascii="Tahoma" w:hAnsi="Tahoma" w:cs="Tahoma"/>
          <w:b/>
          <w:sz w:val="24"/>
          <w:szCs w:val="24"/>
          <w:lang w:val="fr-CH"/>
        </w:rPr>
      </w:pPr>
    </w:p>
    <w:p w:rsidR="00085395" w:rsidRPr="00F03FAD" w:rsidRDefault="00085395" w:rsidP="00085395">
      <w:pPr>
        <w:rPr>
          <w:rFonts w:ascii="Tahoma" w:hAnsi="Tahoma" w:cs="Tahoma"/>
          <w:b/>
          <w:sz w:val="24"/>
          <w:szCs w:val="24"/>
          <w:lang w:val="fr-CH"/>
        </w:rPr>
      </w:pPr>
      <w:r w:rsidRPr="00F03FAD">
        <w:rPr>
          <w:rFonts w:ascii="Tahoma" w:hAnsi="Tahoma" w:cs="Tahoma"/>
          <w:b/>
          <w:sz w:val="24"/>
          <w:szCs w:val="24"/>
          <w:lang w:val="fr-CH"/>
        </w:rPr>
        <w:t>II.</w:t>
      </w:r>
      <w:r w:rsidR="00AF15E0">
        <w:rPr>
          <w:rFonts w:ascii="Tahoma" w:hAnsi="Tahoma" w:cs="Tahoma"/>
          <w:b/>
          <w:sz w:val="24"/>
          <w:szCs w:val="24"/>
          <w:lang w:val="fr-CH"/>
        </w:rPr>
        <w:t xml:space="preserve"> </w:t>
      </w:r>
      <w:r w:rsidRPr="00F03FAD">
        <w:rPr>
          <w:rFonts w:ascii="Tahoma" w:hAnsi="Tahoma" w:cs="Tahoma"/>
          <w:b/>
          <w:sz w:val="24"/>
          <w:szCs w:val="24"/>
          <w:lang w:val="fr-CH"/>
        </w:rPr>
        <w:t xml:space="preserve">Comment la loi est née et a été mise en œuvre </w:t>
      </w:r>
    </w:p>
    <w:p w:rsidR="00085395" w:rsidRDefault="00085395" w:rsidP="002F5E62">
      <w:pPr>
        <w:pStyle w:val="Paragraphedeliste"/>
        <w:numPr>
          <w:ilvl w:val="0"/>
          <w:numId w:val="5"/>
        </w:numPr>
        <w:jc w:val="both"/>
        <w:rPr>
          <w:rFonts w:ascii="Tahoma" w:hAnsi="Tahoma" w:cs="Tahoma"/>
          <w:color w:val="222222"/>
          <w:sz w:val="24"/>
          <w:szCs w:val="24"/>
          <w:lang w:val="fr-FR"/>
        </w:rPr>
      </w:pPr>
      <w:r w:rsidRPr="002F5E62">
        <w:rPr>
          <w:rFonts w:ascii="Tahoma" w:hAnsi="Tahoma" w:cs="Tahoma"/>
          <w:color w:val="222222"/>
          <w:sz w:val="24"/>
          <w:szCs w:val="24"/>
          <w:lang w:val="fr-FR"/>
        </w:rPr>
        <w:t xml:space="preserve">Quelle a été l'impulsion pour le développement de cette loi (par exemple le militantisme des mouvements sociaux, un programme politique, une décision de la Cour suprême, un cas flagrant de discrimination, </w:t>
      </w:r>
      <w:r w:rsidRPr="002F5E62">
        <w:rPr>
          <w:rFonts w:ascii="Tahoma" w:hAnsi="Tahoma" w:cs="Tahoma"/>
          <w:i/>
          <w:sz w:val="24"/>
          <w:szCs w:val="24"/>
          <w:lang w:val="fr-FR"/>
        </w:rPr>
        <w:t>une réforme constitutionnelle</w:t>
      </w:r>
      <w:r w:rsidRPr="002F5E62">
        <w:rPr>
          <w:rFonts w:ascii="Tahoma" w:hAnsi="Tahoma" w:cs="Tahoma"/>
          <w:sz w:val="24"/>
          <w:szCs w:val="24"/>
          <w:lang w:val="fr-FR"/>
        </w:rPr>
        <w:t>,</w:t>
      </w:r>
      <w:r w:rsidRPr="002F5E62">
        <w:rPr>
          <w:rFonts w:ascii="Tahoma" w:hAnsi="Tahoma" w:cs="Tahoma"/>
          <w:color w:val="222222"/>
          <w:sz w:val="24"/>
          <w:szCs w:val="24"/>
          <w:lang w:val="fr-FR"/>
        </w:rPr>
        <w:t xml:space="preserve"> etc.)?</w:t>
      </w:r>
    </w:p>
    <w:p w:rsidR="00F81396" w:rsidRPr="002F5E62" w:rsidRDefault="00F81396" w:rsidP="00F81396">
      <w:pPr>
        <w:pStyle w:val="Paragraphedeliste"/>
        <w:ind w:left="735"/>
        <w:jc w:val="both"/>
        <w:rPr>
          <w:rFonts w:ascii="Tahoma" w:hAnsi="Tahoma" w:cs="Tahoma"/>
          <w:color w:val="222222"/>
          <w:sz w:val="24"/>
          <w:szCs w:val="24"/>
          <w:lang w:val="fr-FR"/>
        </w:rPr>
      </w:pPr>
    </w:p>
    <w:p w:rsidR="009756B7" w:rsidRPr="00581152" w:rsidRDefault="00F81396" w:rsidP="00581152">
      <w:pPr>
        <w:spacing w:after="0" w:line="240" w:lineRule="auto"/>
        <w:jc w:val="both"/>
        <w:rPr>
          <w:rFonts w:ascii="Arial" w:eastAsia="Times New Roman" w:hAnsi="Arial" w:cs="Arial"/>
          <w:color w:val="00B050"/>
          <w:sz w:val="24"/>
          <w:szCs w:val="24"/>
          <w:lang w:val="fr-BE" w:eastAsia="fr-BE"/>
        </w:rPr>
      </w:pPr>
      <w:r w:rsidRPr="00581152">
        <w:rPr>
          <w:rFonts w:ascii="Arial" w:eastAsia="Times New Roman" w:hAnsi="Arial" w:cs="Arial"/>
          <w:color w:val="00B050"/>
          <w:sz w:val="24"/>
          <w:szCs w:val="24"/>
          <w:lang w:val="fr-FR" w:eastAsia="fr-BE"/>
        </w:rPr>
        <w:t xml:space="preserve">En 1993, </w:t>
      </w:r>
      <w:r w:rsidRPr="00581152">
        <w:rPr>
          <w:rFonts w:ascii="Arial" w:eastAsia="Times New Roman" w:hAnsi="Arial" w:cs="Arial"/>
          <w:color w:val="00B050"/>
          <w:sz w:val="24"/>
          <w:szCs w:val="24"/>
          <w:lang w:val="fr-BE" w:eastAsia="fr-BE"/>
        </w:rPr>
        <w:t>il</w:t>
      </w:r>
      <w:r w:rsidR="009756B7" w:rsidRPr="00581152">
        <w:rPr>
          <w:rFonts w:ascii="Arial" w:eastAsia="Times New Roman" w:hAnsi="Arial" w:cs="Arial"/>
          <w:color w:val="00B050"/>
          <w:sz w:val="24"/>
          <w:szCs w:val="24"/>
          <w:lang w:val="fr-BE" w:eastAsia="fr-BE"/>
        </w:rPr>
        <w:t xml:space="preserve"> </w:t>
      </w:r>
      <w:r w:rsidRPr="00581152">
        <w:rPr>
          <w:rFonts w:ascii="Arial" w:eastAsia="Times New Roman" w:hAnsi="Arial" w:cs="Arial"/>
          <w:color w:val="00B050"/>
          <w:sz w:val="24"/>
          <w:szCs w:val="24"/>
          <w:lang w:val="fr-BE" w:eastAsia="fr-BE"/>
        </w:rPr>
        <w:t>était</w:t>
      </w:r>
      <w:r w:rsidR="008D610B" w:rsidRPr="00581152">
        <w:rPr>
          <w:rFonts w:ascii="Arial" w:eastAsia="Times New Roman" w:hAnsi="Arial" w:cs="Arial"/>
          <w:color w:val="00B050"/>
          <w:sz w:val="24"/>
          <w:szCs w:val="24"/>
          <w:lang w:val="fr-BE" w:eastAsia="fr-BE"/>
        </w:rPr>
        <w:t xml:space="preserve"> d’une part</w:t>
      </w:r>
      <w:r w:rsidRPr="00581152">
        <w:rPr>
          <w:rFonts w:ascii="Arial" w:eastAsia="Times New Roman" w:hAnsi="Arial" w:cs="Arial"/>
          <w:color w:val="00B050"/>
          <w:sz w:val="24"/>
          <w:szCs w:val="24"/>
          <w:lang w:val="fr-BE" w:eastAsia="fr-BE"/>
        </w:rPr>
        <w:t xml:space="preserve"> </w:t>
      </w:r>
      <w:r w:rsidR="009756B7" w:rsidRPr="00581152">
        <w:rPr>
          <w:rFonts w:ascii="Arial" w:eastAsia="Times New Roman" w:hAnsi="Arial" w:cs="Arial"/>
          <w:color w:val="00B050"/>
          <w:sz w:val="24"/>
          <w:szCs w:val="24"/>
          <w:lang w:val="fr-BE" w:eastAsia="fr-BE"/>
        </w:rPr>
        <w:t xml:space="preserve">impérieux, conformément à la </w:t>
      </w:r>
      <w:r w:rsidRPr="00581152">
        <w:rPr>
          <w:rFonts w:ascii="Arial" w:eastAsia="Times New Roman" w:hAnsi="Arial" w:cs="Arial"/>
          <w:color w:val="00B050"/>
          <w:sz w:val="24"/>
          <w:szCs w:val="24"/>
          <w:lang w:val="fr-BE" w:eastAsia="fr-BE"/>
        </w:rPr>
        <w:t>C</w:t>
      </w:r>
      <w:r w:rsidR="009756B7" w:rsidRPr="00581152">
        <w:rPr>
          <w:rFonts w:ascii="Arial" w:eastAsia="Times New Roman" w:hAnsi="Arial" w:cs="Arial"/>
          <w:color w:val="00B050"/>
          <w:sz w:val="24"/>
          <w:szCs w:val="24"/>
          <w:lang w:val="fr-BE" w:eastAsia="fr-BE"/>
        </w:rPr>
        <w:t>onstitution</w:t>
      </w:r>
      <w:r w:rsidRPr="00581152">
        <w:rPr>
          <w:rFonts w:ascii="Arial" w:eastAsia="Times New Roman" w:hAnsi="Arial" w:cs="Arial"/>
          <w:color w:val="00B050"/>
          <w:sz w:val="24"/>
          <w:szCs w:val="24"/>
          <w:lang w:val="fr-BE" w:eastAsia="fr-BE"/>
        </w:rPr>
        <w:t xml:space="preserve"> en vigueur</w:t>
      </w:r>
      <w:r w:rsidR="00375252">
        <w:rPr>
          <w:rFonts w:ascii="Arial" w:eastAsia="Times New Roman" w:hAnsi="Arial" w:cs="Arial"/>
          <w:color w:val="00B050"/>
          <w:sz w:val="24"/>
          <w:szCs w:val="24"/>
          <w:lang w:val="fr-BE" w:eastAsia="fr-BE"/>
        </w:rPr>
        <w:t xml:space="preserve"> (celle du 13 mars 1992)</w:t>
      </w:r>
      <w:r w:rsidRPr="00581152">
        <w:rPr>
          <w:rFonts w:ascii="Arial" w:eastAsia="Times New Roman" w:hAnsi="Arial" w:cs="Arial"/>
          <w:color w:val="00B050"/>
          <w:sz w:val="24"/>
          <w:szCs w:val="24"/>
          <w:lang w:val="fr-BE" w:eastAsia="fr-BE"/>
        </w:rPr>
        <w:t>,</w:t>
      </w:r>
      <w:r w:rsidR="009756B7" w:rsidRPr="00581152">
        <w:rPr>
          <w:rFonts w:ascii="Arial" w:eastAsia="Times New Roman" w:hAnsi="Arial" w:cs="Arial"/>
          <w:color w:val="00B050"/>
          <w:sz w:val="24"/>
          <w:szCs w:val="24"/>
          <w:lang w:val="fr-BE" w:eastAsia="fr-BE"/>
        </w:rPr>
        <w:t xml:space="preserve"> de promouvoir les droits de la personne humaine, notamment en mettant fin aux dispositions anachroniques qui discriminent la femme et en renforçant  la protection de l’enfant en vue de son </w:t>
      </w:r>
      <w:r w:rsidR="008D610B" w:rsidRPr="00581152">
        <w:rPr>
          <w:rFonts w:ascii="Arial" w:eastAsia="Times New Roman" w:hAnsi="Arial" w:cs="Arial"/>
          <w:color w:val="00B050"/>
          <w:sz w:val="24"/>
          <w:szCs w:val="24"/>
          <w:lang w:val="fr-BE" w:eastAsia="fr-BE"/>
        </w:rPr>
        <w:t xml:space="preserve">développement harmonieux. D’autre part, </w:t>
      </w:r>
      <w:r w:rsidR="009756B7" w:rsidRPr="00581152">
        <w:rPr>
          <w:rFonts w:ascii="Arial" w:eastAsia="Times New Roman" w:hAnsi="Arial" w:cs="Arial"/>
          <w:color w:val="00B050"/>
          <w:sz w:val="24"/>
          <w:szCs w:val="24"/>
          <w:lang w:val="fr-BE" w:eastAsia="fr-BE"/>
        </w:rPr>
        <w:t xml:space="preserve">il </w:t>
      </w:r>
      <w:r w:rsidR="008D610B" w:rsidRPr="00581152">
        <w:rPr>
          <w:rFonts w:ascii="Arial" w:eastAsia="Times New Roman" w:hAnsi="Arial" w:cs="Arial"/>
          <w:color w:val="00B050"/>
          <w:sz w:val="24"/>
          <w:szCs w:val="24"/>
          <w:lang w:val="fr-BE" w:eastAsia="fr-BE"/>
        </w:rPr>
        <w:t>était</w:t>
      </w:r>
      <w:r w:rsidR="009756B7" w:rsidRPr="00581152">
        <w:rPr>
          <w:rFonts w:ascii="Arial" w:eastAsia="Times New Roman" w:hAnsi="Arial" w:cs="Arial"/>
          <w:color w:val="00B050"/>
          <w:sz w:val="24"/>
          <w:szCs w:val="24"/>
          <w:lang w:val="fr-BE" w:eastAsia="fr-BE"/>
        </w:rPr>
        <w:t xml:space="preserve"> primordial de consacrer</w:t>
      </w:r>
      <w:r w:rsidR="008D610B" w:rsidRPr="00581152">
        <w:rPr>
          <w:rFonts w:ascii="Arial" w:eastAsia="Times New Roman" w:hAnsi="Arial" w:cs="Arial"/>
          <w:color w:val="00B050"/>
          <w:sz w:val="24"/>
          <w:szCs w:val="24"/>
          <w:lang w:val="fr-BE" w:eastAsia="fr-BE"/>
        </w:rPr>
        <w:t>, à travers une loi écrite,</w:t>
      </w:r>
      <w:r w:rsidR="009756B7" w:rsidRPr="00581152">
        <w:rPr>
          <w:rFonts w:ascii="Arial" w:eastAsia="Times New Roman" w:hAnsi="Arial" w:cs="Arial"/>
          <w:color w:val="00B050"/>
          <w:sz w:val="24"/>
          <w:szCs w:val="24"/>
          <w:lang w:val="fr-BE" w:eastAsia="fr-BE"/>
        </w:rPr>
        <w:t xml:space="preserve"> les meilleures conditions coutumières du Burundi dans la mesure où elles répondent aux aspirations légitimes du peuple </w:t>
      </w:r>
      <w:r w:rsidR="00581152" w:rsidRPr="00581152">
        <w:rPr>
          <w:rFonts w:ascii="Arial" w:eastAsia="Times New Roman" w:hAnsi="Arial" w:cs="Arial"/>
          <w:color w:val="00B050"/>
          <w:sz w:val="24"/>
          <w:szCs w:val="24"/>
          <w:lang w:val="fr-BE" w:eastAsia="fr-BE"/>
        </w:rPr>
        <w:t>burundais.</w:t>
      </w:r>
      <w:r w:rsidR="009756B7" w:rsidRPr="00581152">
        <w:rPr>
          <w:rFonts w:ascii="Arial" w:eastAsia="Times New Roman" w:hAnsi="Arial" w:cs="Arial"/>
          <w:color w:val="00B050"/>
          <w:sz w:val="24"/>
          <w:szCs w:val="24"/>
          <w:lang w:val="fr-BE" w:eastAsia="fr-BE"/>
        </w:rPr>
        <w:t xml:space="preserve"> </w:t>
      </w:r>
    </w:p>
    <w:p w:rsidR="00085395" w:rsidRPr="00F03FAD" w:rsidRDefault="00085395" w:rsidP="00085395">
      <w:pPr>
        <w:rPr>
          <w:rFonts w:ascii="Tahoma" w:hAnsi="Tahoma" w:cs="Tahoma"/>
          <w:sz w:val="24"/>
          <w:szCs w:val="24"/>
          <w:lang w:val="fr-CH"/>
        </w:rPr>
      </w:pP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 xml:space="preserve">2. </w:t>
      </w:r>
      <w:r w:rsidRPr="00F03FAD">
        <w:rPr>
          <w:rFonts w:ascii="Tahoma" w:hAnsi="Tahoma" w:cs="Tahoma"/>
          <w:color w:val="222222"/>
          <w:sz w:val="24"/>
          <w:szCs w:val="24"/>
          <w:lang w:val="fr-FR"/>
        </w:rPr>
        <w:t>Existait-il des conditions dans le contexte politique qui ont rendu l’élaboration et l’adoption de cette loi possible (par exemple un parti politique particulier au pouvoir, une situation de conflit/post-conflit, la ratification récente d'un instrument des droits de l’Homme, etc.)?</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i/>
          <w:color w:val="00B050"/>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Non</w:t>
      </w:r>
      <w:r w:rsidRPr="00F03FAD">
        <w:rPr>
          <w:rFonts w:ascii="Tahoma" w:hAnsi="Tahoma" w:cs="Tahoma"/>
          <w:sz w:val="24"/>
          <w:szCs w:val="24"/>
          <w:lang w:val="fr-CH"/>
        </w:rPr>
        <w:tab/>
        <w:t>(       )</w:t>
      </w:r>
    </w:p>
    <w:p w:rsidR="001A410F" w:rsidRDefault="00085395" w:rsidP="002135BF">
      <w:pPr>
        <w:jc w:val="both"/>
        <w:rPr>
          <w:rFonts w:ascii="Tahoma" w:hAnsi="Tahoma" w:cs="Tahoma"/>
          <w:sz w:val="24"/>
          <w:szCs w:val="24"/>
          <w:lang w:val="fr-CH"/>
        </w:rPr>
      </w:pPr>
      <w:r w:rsidRPr="002135BF">
        <w:rPr>
          <w:rFonts w:ascii="Tahoma" w:hAnsi="Tahoma" w:cs="Tahoma"/>
          <w:sz w:val="24"/>
          <w:szCs w:val="24"/>
          <w:lang w:val="fr-CH"/>
        </w:rPr>
        <w:t xml:space="preserve">Si oui, veuillez expliquer: </w:t>
      </w:r>
    </w:p>
    <w:p w:rsidR="001A410F" w:rsidRPr="003B6B4B" w:rsidRDefault="00790C8B" w:rsidP="002135BF">
      <w:pPr>
        <w:jc w:val="both"/>
        <w:rPr>
          <w:rFonts w:ascii="Tahoma" w:hAnsi="Tahoma" w:cs="Tahoma"/>
          <w:color w:val="00B050"/>
          <w:sz w:val="24"/>
          <w:szCs w:val="24"/>
          <w:lang w:val="fr-CH"/>
        </w:rPr>
      </w:pPr>
      <w:r w:rsidRPr="00790C8B">
        <w:rPr>
          <w:rFonts w:ascii="Tahoma" w:hAnsi="Tahoma" w:cs="Tahoma"/>
          <w:i/>
          <w:color w:val="00B050"/>
          <w:sz w:val="24"/>
          <w:szCs w:val="24"/>
          <w:lang w:val="fr-CH"/>
        </w:rPr>
        <w:t>Primo,</w:t>
      </w:r>
      <w:r>
        <w:rPr>
          <w:rFonts w:ascii="Tahoma" w:hAnsi="Tahoma" w:cs="Tahoma"/>
          <w:color w:val="00B050"/>
          <w:sz w:val="24"/>
          <w:szCs w:val="24"/>
          <w:lang w:val="fr-CH"/>
        </w:rPr>
        <w:t xml:space="preserve"> l</w:t>
      </w:r>
      <w:r w:rsidR="002135BF" w:rsidRPr="003B6B4B">
        <w:rPr>
          <w:rFonts w:ascii="Tahoma" w:hAnsi="Tahoma" w:cs="Tahoma"/>
          <w:color w:val="00B050"/>
          <w:sz w:val="24"/>
          <w:szCs w:val="24"/>
          <w:lang w:val="fr-CH"/>
        </w:rPr>
        <w:t>’Afrique, dans son ensemble, était dans un processus global de démocratisation des institutions</w:t>
      </w:r>
      <w:r w:rsidR="001A410F" w:rsidRPr="003B6B4B">
        <w:rPr>
          <w:rFonts w:ascii="Tahoma" w:hAnsi="Tahoma" w:cs="Tahoma"/>
          <w:color w:val="00B050"/>
          <w:sz w:val="24"/>
          <w:szCs w:val="24"/>
          <w:lang w:val="fr-CH"/>
        </w:rPr>
        <w:t>.</w:t>
      </w:r>
    </w:p>
    <w:p w:rsidR="003B6B4B" w:rsidRPr="003B6B4B" w:rsidRDefault="00A659BD" w:rsidP="003B6B4B">
      <w:pPr>
        <w:rPr>
          <w:rFonts w:ascii="Times New Roman" w:eastAsia="Times New Roman" w:hAnsi="Times New Roman" w:cs="Times New Roman"/>
          <w:color w:val="00B050"/>
          <w:sz w:val="25"/>
          <w:szCs w:val="25"/>
          <w:lang w:val="fr-BE" w:eastAsia="fr-BE"/>
        </w:rPr>
      </w:pPr>
      <w:r w:rsidRPr="00790C8B">
        <w:rPr>
          <w:rFonts w:ascii="Tahoma" w:hAnsi="Tahoma" w:cs="Tahoma"/>
          <w:i/>
          <w:color w:val="00B050"/>
          <w:sz w:val="24"/>
          <w:szCs w:val="24"/>
          <w:lang w:val="fr-CH"/>
        </w:rPr>
        <w:t>Secundo</w:t>
      </w:r>
      <w:r w:rsidR="00CF13C6" w:rsidRPr="00790C8B">
        <w:rPr>
          <w:rFonts w:ascii="Tahoma" w:hAnsi="Tahoma" w:cs="Tahoma"/>
          <w:i/>
          <w:color w:val="00B050"/>
          <w:sz w:val="24"/>
          <w:szCs w:val="24"/>
          <w:lang w:val="fr-CH"/>
        </w:rPr>
        <w:t>,</w:t>
      </w:r>
      <w:r w:rsidR="001A410F" w:rsidRPr="003B6B4B">
        <w:rPr>
          <w:rFonts w:ascii="Tahoma" w:hAnsi="Tahoma" w:cs="Tahoma"/>
          <w:color w:val="00B050"/>
          <w:sz w:val="24"/>
          <w:szCs w:val="24"/>
          <w:lang w:val="fr-CH"/>
        </w:rPr>
        <w:t xml:space="preserve"> le Burundi venait de se doter d’une nouvelle et belle Constitution</w:t>
      </w:r>
      <w:r w:rsidR="00CF13C6" w:rsidRPr="003B6B4B">
        <w:rPr>
          <w:rFonts w:ascii="Tahoma" w:hAnsi="Tahoma" w:cs="Tahoma"/>
          <w:color w:val="00B050"/>
          <w:sz w:val="24"/>
          <w:szCs w:val="24"/>
          <w:lang w:val="fr-CH"/>
        </w:rPr>
        <w:t xml:space="preserve"> du 13 mars 1992</w:t>
      </w:r>
      <w:r w:rsidR="003B6B4B" w:rsidRPr="003B6B4B">
        <w:rPr>
          <w:rFonts w:ascii="Tahoma" w:hAnsi="Tahoma" w:cs="Tahoma"/>
          <w:color w:val="00B050"/>
          <w:sz w:val="24"/>
          <w:szCs w:val="24"/>
          <w:lang w:val="fr-CH"/>
        </w:rPr>
        <w:t xml:space="preserve">, laquelle Constitution a été suspendue </w:t>
      </w:r>
      <w:r w:rsidR="003B6B4B" w:rsidRPr="003B6B4B">
        <w:rPr>
          <w:rFonts w:ascii="Times New Roman" w:eastAsia="Times New Roman" w:hAnsi="Times New Roman" w:cs="Times New Roman"/>
          <w:color w:val="00B050"/>
          <w:sz w:val="25"/>
          <w:szCs w:val="25"/>
          <w:lang w:val="fr-BE" w:eastAsia="fr-BE"/>
        </w:rPr>
        <w:t>suspendue à la suite du Coup d'Etat du 25 juillet 1996.</w:t>
      </w:r>
    </w:p>
    <w:p w:rsidR="00D119E7" w:rsidRPr="00A659BD" w:rsidRDefault="002135BF" w:rsidP="002135BF">
      <w:pPr>
        <w:jc w:val="both"/>
        <w:rPr>
          <w:rFonts w:ascii="Tahoma" w:hAnsi="Tahoma" w:cs="Tahoma"/>
          <w:color w:val="00B050"/>
          <w:sz w:val="24"/>
          <w:szCs w:val="24"/>
          <w:lang w:val="fr-CH"/>
        </w:rPr>
      </w:pPr>
      <w:r w:rsidRPr="00A659BD">
        <w:rPr>
          <w:rFonts w:ascii="Tahoma" w:hAnsi="Tahoma" w:cs="Tahoma"/>
          <w:sz w:val="24"/>
          <w:szCs w:val="24"/>
          <w:lang w:val="fr-CH"/>
        </w:rPr>
        <w:t xml:space="preserve"> </w:t>
      </w:r>
      <w:r w:rsidR="00A659BD" w:rsidRPr="00790C8B">
        <w:rPr>
          <w:rFonts w:ascii="Tahoma" w:hAnsi="Tahoma" w:cs="Tahoma"/>
          <w:i/>
          <w:color w:val="00B050"/>
          <w:sz w:val="24"/>
          <w:szCs w:val="24"/>
          <w:lang w:val="fr-CH"/>
        </w:rPr>
        <w:t>Tertio</w:t>
      </w:r>
      <w:r w:rsidR="00A659BD" w:rsidRPr="00A659BD">
        <w:rPr>
          <w:rFonts w:ascii="Tahoma" w:hAnsi="Tahoma" w:cs="Tahoma"/>
          <w:sz w:val="24"/>
          <w:szCs w:val="24"/>
          <w:lang w:val="fr-CH"/>
        </w:rPr>
        <w:t xml:space="preserve">, </w:t>
      </w:r>
      <w:r w:rsidRPr="00A659BD">
        <w:rPr>
          <w:rFonts w:ascii="Tahoma" w:hAnsi="Tahoma" w:cs="Tahoma"/>
          <w:color w:val="00B050"/>
          <w:sz w:val="24"/>
          <w:szCs w:val="24"/>
          <w:lang w:val="fr-CH"/>
        </w:rPr>
        <w:t>l</w:t>
      </w:r>
      <w:r w:rsidR="00085395" w:rsidRPr="00A659BD">
        <w:rPr>
          <w:rFonts w:ascii="Tahoma" w:hAnsi="Tahoma" w:cs="Tahoma"/>
          <w:color w:val="00B050"/>
          <w:sz w:val="24"/>
          <w:szCs w:val="24"/>
          <w:lang w:val="fr-CH"/>
        </w:rPr>
        <w:t xml:space="preserve">e </w:t>
      </w:r>
      <w:r w:rsidR="00D119E7" w:rsidRPr="00A659BD">
        <w:rPr>
          <w:rFonts w:ascii="Tahoma" w:hAnsi="Tahoma" w:cs="Tahoma"/>
          <w:color w:val="00B050"/>
          <w:sz w:val="24"/>
          <w:szCs w:val="24"/>
          <w:lang w:val="fr-CH"/>
        </w:rPr>
        <w:t xml:space="preserve">Burundi </w:t>
      </w:r>
      <w:r w:rsidR="00322BA1">
        <w:rPr>
          <w:rFonts w:ascii="Tahoma" w:hAnsi="Tahoma" w:cs="Tahoma"/>
          <w:color w:val="00B050"/>
          <w:sz w:val="24"/>
          <w:szCs w:val="24"/>
          <w:lang w:val="fr-CH"/>
        </w:rPr>
        <w:t>avait déjà ratifié</w:t>
      </w:r>
      <w:r w:rsidR="00D119E7" w:rsidRPr="00A659BD">
        <w:rPr>
          <w:rFonts w:ascii="Tahoma" w:hAnsi="Tahoma" w:cs="Tahoma"/>
          <w:color w:val="00B050"/>
          <w:sz w:val="24"/>
          <w:szCs w:val="24"/>
          <w:lang w:val="fr-CH"/>
        </w:rPr>
        <w:t xml:space="preserve"> certains</w:t>
      </w:r>
      <w:r w:rsidR="00CE01F1" w:rsidRPr="00A659BD">
        <w:rPr>
          <w:rFonts w:ascii="Tahoma" w:hAnsi="Tahoma" w:cs="Tahoma"/>
          <w:color w:val="00B050"/>
          <w:sz w:val="24"/>
          <w:szCs w:val="24"/>
          <w:lang w:val="fr-CH"/>
        </w:rPr>
        <w:t xml:space="preserve"> Instruments de protection</w:t>
      </w:r>
      <w:r w:rsidR="00C73187" w:rsidRPr="00A659BD">
        <w:rPr>
          <w:rFonts w:ascii="Tahoma" w:hAnsi="Tahoma" w:cs="Tahoma"/>
          <w:color w:val="00B050"/>
          <w:sz w:val="24"/>
          <w:szCs w:val="24"/>
          <w:lang w:val="fr-CH"/>
        </w:rPr>
        <w:t xml:space="preserve"> comme :</w:t>
      </w:r>
    </w:p>
    <w:p w:rsidR="00D119E7" w:rsidRPr="00790C8B" w:rsidRDefault="00D119E7" w:rsidP="00D119E7">
      <w:pPr>
        <w:pStyle w:val="Sansinterligne"/>
        <w:rPr>
          <w:rFonts w:ascii="Cambria" w:hAnsi="Cambria" w:cs="Cambria"/>
          <w:color w:val="00B050"/>
          <w:sz w:val="24"/>
          <w:szCs w:val="24"/>
        </w:rPr>
      </w:pPr>
      <w:r w:rsidRPr="00790C8B">
        <w:rPr>
          <w:rFonts w:ascii="Times New Roman" w:hAnsi="Times New Roman" w:cs="Times New Roman"/>
          <w:color w:val="00B050"/>
          <w:sz w:val="24"/>
          <w:szCs w:val="24"/>
        </w:rPr>
        <w:t xml:space="preserve">- </w:t>
      </w:r>
      <w:r w:rsidR="00C73187" w:rsidRPr="00790C8B">
        <w:rPr>
          <w:rFonts w:ascii="Cambria" w:hAnsi="Cambria" w:cs="Cambria"/>
          <w:color w:val="00B050"/>
          <w:sz w:val="24"/>
          <w:szCs w:val="24"/>
        </w:rPr>
        <w:t>Le Pacte International relatif aux D</w:t>
      </w:r>
      <w:r w:rsidR="009E3B5B" w:rsidRPr="00790C8B">
        <w:rPr>
          <w:rFonts w:ascii="Cambria" w:hAnsi="Cambria" w:cs="Cambria"/>
          <w:color w:val="00B050"/>
          <w:sz w:val="24"/>
          <w:szCs w:val="24"/>
        </w:rPr>
        <w:t>roits Civils et P</w:t>
      </w:r>
      <w:r w:rsidR="001A410F" w:rsidRPr="00790C8B">
        <w:rPr>
          <w:rFonts w:ascii="Cambria" w:hAnsi="Cambria" w:cs="Cambria"/>
          <w:color w:val="00B050"/>
          <w:sz w:val="24"/>
          <w:szCs w:val="24"/>
        </w:rPr>
        <w:t xml:space="preserve">olitiques </w:t>
      </w:r>
      <w:r w:rsidRPr="00790C8B">
        <w:rPr>
          <w:rFonts w:ascii="Cambria" w:hAnsi="Cambria" w:cs="Cambria"/>
          <w:color w:val="00B050"/>
          <w:sz w:val="24"/>
          <w:szCs w:val="24"/>
        </w:rPr>
        <w:t xml:space="preserve">ratifié </w:t>
      </w:r>
      <w:r w:rsidR="001A410F" w:rsidRPr="00790C8B">
        <w:rPr>
          <w:rFonts w:ascii="Cambria" w:hAnsi="Cambria" w:cs="Cambria"/>
          <w:color w:val="00B050"/>
          <w:sz w:val="24"/>
          <w:szCs w:val="24"/>
        </w:rPr>
        <w:t>le 14 mars 1990 ;</w:t>
      </w:r>
    </w:p>
    <w:p w:rsidR="00D119E7" w:rsidRPr="00790C8B" w:rsidRDefault="00D119E7" w:rsidP="00D119E7">
      <w:pPr>
        <w:pStyle w:val="Sansinterligne"/>
        <w:rPr>
          <w:rFonts w:ascii="Cambria" w:hAnsi="Cambria" w:cs="Cambria"/>
          <w:color w:val="00B050"/>
          <w:sz w:val="24"/>
          <w:szCs w:val="24"/>
        </w:rPr>
      </w:pPr>
      <w:r w:rsidRPr="00790C8B">
        <w:rPr>
          <w:rFonts w:ascii="Times New Roman" w:hAnsi="Times New Roman" w:cs="Times New Roman"/>
          <w:color w:val="00B050"/>
          <w:sz w:val="24"/>
          <w:szCs w:val="24"/>
        </w:rPr>
        <w:lastRenderedPageBreak/>
        <w:t xml:space="preserve">- </w:t>
      </w:r>
      <w:r w:rsidR="009E3B5B" w:rsidRPr="00790C8B">
        <w:rPr>
          <w:rFonts w:ascii="Cambria" w:hAnsi="Cambria" w:cs="Cambria"/>
          <w:color w:val="00B050"/>
          <w:sz w:val="24"/>
          <w:szCs w:val="24"/>
        </w:rPr>
        <w:t>Le Pacte International relatif aux Droits Economiques Sociaux et C</w:t>
      </w:r>
      <w:r w:rsidRPr="00790C8B">
        <w:rPr>
          <w:rFonts w:ascii="Cambria" w:hAnsi="Cambria" w:cs="Cambria"/>
          <w:color w:val="00B050"/>
          <w:sz w:val="24"/>
          <w:szCs w:val="24"/>
        </w:rPr>
        <w:t>ulturels ratifié le 14 mars 1990.</w:t>
      </w:r>
    </w:p>
    <w:p w:rsidR="00606C88" w:rsidRPr="00606C88" w:rsidRDefault="00606C88" w:rsidP="00606C88">
      <w:pPr>
        <w:jc w:val="both"/>
        <w:rPr>
          <w:rFonts w:ascii="Cambria" w:hAnsi="Cambria" w:cs="Cambria"/>
          <w:color w:val="000000"/>
          <w:sz w:val="24"/>
          <w:szCs w:val="24"/>
          <w:lang w:val="fr-BE"/>
        </w:rPr>
      </w:pPr>
    </w:p>
    <w:p w:rsidR="00085395" w:rsidRPr="008A566F" w:rsidRDefault="00085395" w:rsidP="008A566F">
      <w:pPr>
        <w:jc w:val="both"/>
        <w:rPr>
          <w:rFonts w:ascii="Tahoma" w:hAnsi="Tahoma" w:cs="Tahoma"/>
          <w:sz w:val="24"/>
          <w:szCs w:val="24"/>
          <w:lang w:val="fr-CH"/>
        </w:rPr>
      </w:pPr>
      <w:r w:rsidRPr="008A566F">
        <w:rPr>
          <w:rFonts w:ascii="Tahoma" w:hAnsi="Tahoma" w:cs="Tahoma"/>
          <w:sz w:val="24"/>
          <w:szCs w:val="24"/>
          <w:lang w:val="fr-CH"/>
        </w:rPr>
        <w:t xml:space="preserve">3. </w:t>
      </w:r>
      <w:r w:rsidRPr="008A566F">
        <w:rPr>
          <w:rFonts w:ascii="Tahoma" w:hAnsi="Tahoma" w:cs="Tahoma"/>
          <w:color w:val="222222"/>
          <w:sz w:val="24"/>
          <w:szCs w:val="24"/>
          <w:lang w:val="fr-FR"/>
        </w:rPr>
        <w:t>Quels acteurs ont été consultés et comment ont-ils été consultés dans le processus d’élaboration et de formulation de la loi? Cochez toutes les cases correspondantes et, si possible, veuillez fournir les noms des personnes concernées, des organismes, des organisations, etc.</w:t>
      </w:r>
    </w:p>
    <w:p w:rsidR="00085395" w:rsidRPr="00F03FAD" w:rsidRDefault="00085395" w:rsidP="00085395">
      <w:pPr>
        <w:spacing w:after="0"/>
        <w:jc w:val="both"/>
        <w:rPr>
          <w:rFonts w:ascii="Tahoma" w:hAnsi="Tahoma" w:cs="Tahoma"/>
          <w:sz w:val="24"/>
          <w:szCs w:val="24"/>
          <w:lang w:val="fr-CH"/>
        </w:rPr>
      </w:pPr>
      <w:r w:rsidRPr="00B17D2E">
        <w:rPr>
          <w:rFonts w:ascii="Tahoma" w:hAnsi="Tahoma" w:cs="Tahoma"/>
          <w:color w:val="00B050"/>
          <w:sz w:val="24"/>
          <w:szCs w:val="24"/>
          <w:lang w:val="fr-CH"/>
        </w:rPr>
        <w:t>Experts juridiques/Universitaires</w:t>
      </w:r>
      <w:r w:rsidRPr="00F03FAD">
        <w:rPr>
          <w:rFonts w:ascii="Tahoma" w:hAnsi="Tahoma" w:cs="Tahoma"/>
          <w:sz w:val="24"/>
          <w:szCs w:val="24"/>
          <w:lang w:val="fr-CH"/>
        </w:rPr>
        <w:t xml:space="preserve"> (veuillez préciser)     (       )  __________________________________________</w:t>
      </w:r>
    </w:p>
    <w:p w:rsidR="00085395" w:rsidRPr="00F03FAD" w:rsidRDefault="00085395" w:rsidP="00085395">
      <w:pPr>
        <w:spacing w:after="0"/>
        <w:jc w:val="both"/>
        <w:rPr>
          <w:rFonts w:ascii="Tahoma" w:hAnsi="Tahoma" w:cs="Tahoma"/>
          <w:sz w:val="24"/>
          <w:szCs w:val="24"/>
          <w:lang w:val="fr-CH"/>
        </w:rPr>
      </w:pPr>
      <w:r w:rsidRPr="00F03FAD">
        <w:rPr>
          <w:rFonts w:ascii="Tahoma" w:hAnsi="Tahoma" w:cs="Tahoma"/>
          <w:i/>
          <w:color w:val="00B050"/>
          <w:sz w:val="24"/>
          <w:szCs w:val="24"/>
          <w:lang w:val="fr-CH"/>
        </w:rPr>
        <w:t>Ministères gouvernementaux</w:t>
      </w:r>
      <w:r w:rsidRPr="00F03FAD">
        <w:rPr>
          <w:rFonts w:ascii="Tahoma" w:hAnsi="Tahoma" w:cs="Tahoma"/>
          <w:sz w:val="24"/>
          <w:szCs w:val="24"/>
          <w:lang w:val="fr-CH"/>
        </w:rPr>
        <w:tab/>
        <w:t>(       )  __________________________________________________________</w:t>
      </w:r>
    </w:p>
    <w:p w:rsidR="00085395" w:rsidRPr="00F03FAD" w:rsidRDefault="00085395" w:rsidP="00085395">
      <w:pPr>
        <w:spacing w:after="0"/>
        <w:jc w:val="both"/>
        <w:rPr>
          <w:rFonts w:ascii="Tahoma" w:hAnsi="Tahoma" w:cs="Tahoma"/>
          <w:sz w:val="24"/>
          <w:szCs w:val="24"/>
          <w:lang w:val="fr-CH"/>
        </w:rPr>
      </w:pPr>
      <w:r w:rsidRPr="00F03FAD">
        <w:rPr>
          <w:rFonts w:ascii="Tahoma" w:hAnsi="Tahoma" w:cs="Tahoma"/>
          <w:sz w:val="24"/>
          <w:szCs w:val="24"/>
          <w:lang w:val="fr-CH"/>
        </w:rPr>
        <w:t>Institutions nationales des droits de l’Homme                                            (       )  __________________________________________________________</w:t>
      </w:r>
    </w:p>
    <w:p w:rsidR="00085395" w:rsidRPr="00F03FAD" w:rsidRDefault="00085395" w:rsidP="00085395">
      <w:pPr>
        <w:spacing w:after="0"/>
        <w:jc w:val="both"/>
        <w:rPr>
          <w:rFonts w:ascii="Tahoma" w:hAnsi="Tahoma" w:cs="Tahoma"/>
          <w:sz w:val="24"/>
          <w:szCs w:val="24"/>
          <w:lang w:val="fr-CH"/>
        </w:rPr>
      </w:pPr>
      <w:r w:rsidRPr="00F03FAD">
        <w:rPr>
          <w:rFonts w:ascii="Tahoma" w:hAnsi="Tahoma" w:cs="Tahoma"/>
          <w:sz w:val="24"/>
          <w:szCs w:val="24"/>
          <w:lang w:val="fr-CH"/>
        </w:rPr>
        <w:t>ONG/Organisations de la société civile</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       )  __________________________________________________________</w:t>
      </w:r>
    </w:p>
    <w:p w:rsidR="00085395" w:rsidRPr="00F03FAD" w:rsidRDefault="00085395" w:rsidP="00085395">
      <w:pPr>
        <w:spacing w:after="0"/>
        <w:jc w:val="both"/>
        <w:rPr>
          <w:rFonts w:ascii="Tahoma" w:hAnsi="Tahoma" w:cs="Tahoma"/>
          <w:sz w:val="24"/>
          <w:szCs w:val="24"/>
          <w:lang w:val="fr-CH"/>
        </w:rPr>
      </w:pPr>
      <w:r w:rsidRPr="00F03FAD">
        <w:rPr>
          <w:rFonts w:ascii="Tahoma" w:hAnsi="Tahoma" w:cs="Tahoma"/>
          <w:sz w:val="24"/>
          <w:szCs w:val="24"/>
          <w:lang w:val="fr-CH"/>
        </w:rPr>
        <w:t>Autres groupes sociaux (préciser</w:t>
      </w:r>
      <w:proofErr w:type="gramStart"/>
      <w:r w:rsidRPr="00F03FAD">
        <w:rPr>
          <w:rFonts w:ascii="Tahoma" w:hAnsi="Tahoma" w:cs="Tahoma"/>
          <w:sz w:val="24"/>
          <w:szCs w:val="24"/>
          <w:lang w:val="fr-CH"/>
        </w:rPr>
        <w:t>)  )</w:t>
      </w:r>
      <w:proofErr w:type="gramEnd"/>
      <w:r w:rsidRPr="00F03FAD">
        <w:rPr>
          <w:rFonts w:ascii="Tahoma" w:hAnsi="Tahoma" w:cs="Tahoma"/>
          <w:sz w:val="24"/>
          <w:szCs w:val="24"/>
          <w:lang w:val="fr-CH"/>
        </w:rPr>
        <w:t xml:space="preserve">  _________________________________________</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br/>
        <w:t xml:space="preserve">4. Y a-t-il eu une opposition à la loi ? </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i/>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ind w:firstLine="708"/>
        <w:jc w:val="both"/>
        <w:rPr>
          <w:rFonts w:ascii="Tahoma" w:hAnsi="Tahoma" w:cs="Tahoma"/>
          <w:sz w:val="24"/>
          <w:szCs w:val="24"/>
          <w:lang w:val="fr-CH"/>
        </w:rPr>
      </w:pPr>
      <w:r w:rsidRPr="00F03FAD">
        <w:rPr>
          <w:rFonts w:ascii="Tahoma" w:hAnsi="Tahoma" w:cs="Tahoma"/>
          <w:sz w:val="24"/>
          <w:szCs w:val="24"/>
          <w:lang w:val="fr-CH"/>
        </w:rPr>
        <w:t xml:space="preserve">Si oui, veuillez expliquer de la part de qui et pour quelles raisons ainsi que la façon dont cette opposition a été traitée : </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br/>
      </w:r>
      <w:r w:rsidR="00AE5CC8">
        <w:rPr>
          <w:rFonts w:ascii="Tahoma" w:hAnsi="Tahoma" w:cs="Tahoma"/>
          <w:sz w:val="24"/>
          <w:szCs w:val="24"/>
          <w:lang w:val="fr-CH"/>
        </w:rPr>
        <w:t>6. Etait-il nécessaire de ré</w:t>
      </w:r>
      <w:r w:rsidRPr="00F03FAD">
        <w:rPr>
          <w:rFonts w:ascii="Tahoma" w:hAnsi="Tahoma" w:cs="Tahoma"/>
          <w:sz w:val="24"/>
          <w:szCs w:val="24"/>
          <w:lang w:val="fr-CH"/>
        </w:rPr>
        <w:t xml:space="preserve">former d’autres loi afin d’adopter celle-ci ? </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i/>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ind w:firstLine="708"/>
        <w:jc w:val="both"/>
        <w:rPr>
          <w:rFonts w:ascii="Tahoma" w:hAnsi="Tahoma" w:cs="Tahoma"/>
          <w:sz w:val="24"/>
          <w:szCs w:val="24"/>
          <w:lang w:val="fr-CH"/>
        </w:rPr>
      </w:pPr>
      <w:r w:rsidRPr="00F03FAD">
        <w:rPr>
          <w:rFonts w:ascii="Tahoma" w:hAnsi="Tahoma" w:cs="Tahoma"/>
          <w:sz w:val="24"/>
          <w:szCs w:val="24"/>
          <w:lang w:val="fr-CH"/>
        </w:rPr>
        <w:t xml:space="preserve">Si oui, veuillez faire une liste et expliquer : </w:t>
      </w:r>
    </w:p>
    <w:p w:rsidR="00085395" w:rsidRPr="00F03FAD" w:rsidRDefault="00085395" w:rsidP="00085395">
      <w:pPr>
        <w:ind w:firstLine="708"/>
        <w:jc w:val="both"/>
        <w:rPr>
          <w:rFonts w:ascii="Tahoma" w:hAnsi="Tahoma" w:cs="Tahoma"/>
          <w:sz w:val="24"/>
          <w:szCs w:val="24"/>
          <w:lang w:val="fr-CH"/>
        </w:rPr>
      </w:pP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7.  Dans le processus de création de cette loi, des traités ou des mécanismes internationaux relatifs aux droits de l’Homme ont-ils été cités ?</w:t>
      </w:r>
    </w:p>
    <w:p w:rsidR="00085395" w:rsidRPr="00F03FAD" w:rsidRDefault="00085395" w:rsidP="00085395">
      <w:pPr>
        <w:pStyle w:val="Paragraphedeliste"/>
        <w:ind w:left="360" w:firstLine="348"/>
        <w:jc w:val="both"/>
        <w:rPr>
          <w:rFonts w:ascii="Tahoma" w:hAnsi="Tahoma" w:cs="Tahoma"/>
          <w:sz w:val="24"/>
          <w:szCs w:val="24"/>
          <w:lang w:val="fr-CH"/>
        </w:rPr>
      </w:pPr>
      <w:r w:rsidRPr="004D3E0C">
        <w:rPr>
          <w:rFonts w:ascii="Tahoma" w:hAnsi="Tahoma" w:cs="Tahoma"/>
          <w:i/>
          <w:sz w:val="24"/>
          <w:szCs w:val="24"/>
          <w:lang w:val="fr-CH"/>
        </w:rPr>
        <w:t>Oui</w:t>
      </w:r>
      <w:r w:rsidRPr="00F03FAD">
        <w:rPr>
          <w:rFonts w:ascii="Tahoma" w:hAnsi="Tahoma" w:cs="Tahoma"/>
          <w:i/>
          <w:color w:val="00B050"/>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4D3E0C">
        <w:rPr>
          <w:rFonts w:ascii="Tahoma" w:hAnsi="Tahoma" w:cs="Tahoma"/>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jc w:val="both"/>
        <w:rPr>
          <w:rFonts w:ascii="Tahoma" w:hAnsi="Tahoma" w:cs="Tahoma"/>
          <w:i/>
          <w:color w:val="00B050"/>
          <w:sz w:val="24"/>
          <w:szCs w:val="24"/>
          <w:lang w:val="fr-FR"/>
        </w:rPr>
      </w:pPr>
      <w:r w:rsidRPr="00F03FAD">
        <w:rPr>
          <w:rFonts w:ascii="Tahoma" w:hAnsi="Tahoma" w:cs="Tahoma"/>
          <w:sz w:val="24"/>
          <w:szCs w:val="24"/>
          <w:lang w:val="fr-CH"/>
        </w:rPr>
        <w:t xml:space="preserve">Si oui, veuillez faire une liste et expliquer </w:t>
      </w:r>
    </w:p>
    <w:p w:rsidR="00085395" w:rsidRPr="00F03FAD" w:rsidRDefault="00085395" w:rsidP="00085395">
      <w:pPr>
        <w:ind w:firstLine="708"/>
        <w:jc w:val="both"/>
        <w:rPr>
          <w:rFonts w:ascii="Tahoma" w:hAnsi="Tahoma" w:cs="Tahoma"/>
          <w:sz w:val="24"/>
          <w:szCs w:val="24"/>
          <w:lang w:val="fr-CH"/>
        </w:rPr>
      </w:pPr>
    </w:p>
    <w:p w:rsidR="00085395" w:rsidRPr="00F03FAD" w:rsidRDefault="00085395" w:rsidP="00085395">
      <w:pPr>
        <w:jc w:val="both"/>
        <w:rPr>
          <w:rFonts w:ascii="Tahoma" w:hAnsi="Tahoma" w:cs="Tahoma"/>
          <w:color w:val="222222"/>
          <w:sz w:val="24"/>
          <w:szCs w:val="24"/>
          <w:lang w:val="fr-FR"/>
        </w:rPr>
      </w:pPr>
      <w:r w:rsidRPr="00F03FAD">
        <w:rPr>
          <w:rFonts w:ascii="Tahoma" w:hAnsi="Tahoma" w:cs="Tahoma"/>
          <w:sz w:val="24"/>
          <w:szCs w:val="24"/>
          <w:lang w:val="fr-CH"/>
        </w:rPr>
        <w:t xml:space="preserve">8. </w:t>
      </w:r>
      <w:r w:rsidRPr="00F03FAD">
        <w:rPr>
          <w:rFonts w:ascii="Tahoma" w:hAnsi="Tahoma" w:cs="Tahoma"/>
          <w:color w:val="222222"/>
          <w:sz w:val="24"/>
          <w:szCs w:val="24"/>
          <w:lang w:val="fr-FR"/>
        </w:rPr>
        <w:t>Est-ce qu’un mécanisme international, régional ou national des droits de l’Homme a formulé des recommandations concernant l’amendement ou la formulation de cette loi, ou concernant sa mise en œuvre effective ? Si oui, cette recommandation a-t-elle été formulée avant, pendant ou après l’adoption de la loi ?</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lastRenderedPageBreak/>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i/>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pStyle w:val="Paragraphedeliste"/>
        <w:ind w:left="708"/>
        <w:jc w:val="both"/>
        <w:rPr>
          <w:rFonts w:ascii="Tahoma" w:hAnsi="Tahoma" w:cs="Tahoma"/>
          <w:sz w:val="24"/>
          <w:szCs w:val="24"/>
          <w:lang w:val="fr-CH"/>
        </w:rPr>
      </w:pPr>
    </w:p>
    <w:p w:rsidR="00085395" w:rsidRPr="00F03FAD" w:rsidRDefault="00085395" w:rsidP="00085395">
      <w:pPr>
        <w:pStyle w:val="Paragraphedeliste"/>
        <w:ind w:left="708"/>
        <w:jc w:val="both"/>
        <w:rPr>
          <w:rFonts w:ascii="Tahoma" w:hAnsi="Tahoma" w:cs="Tahoma"/>
          <w:sz w:val="24"/>
          <w:szCs w:val="24"/>
          <w:lang w:val="fr-CH"/>
        </w:rPr>
      </w:pPr>
      <w:r w:rsidRPr="00F03FAD">
        <w:rPr>
          <w:rFonts w:ascii="Tahoma" w:hAnsi="Tahoma" w:cs="Tahoma"/>
          <w:sz w:val="24"/>
          <w:szCs w:val="24"/>
          <w:lang w:val="fr-CH"/>
        </w:rPr>
        <w:t>Si oui, veuillez expliquer:</w:t>
      </w:r>
    </w:p>
    <w:p w:rsidR="00085395" w:rsidRPr="00F03FAD" w:rsidRDefault="00085395" w:rsidP="00085395">
      <w:pPr>
        <w:jc w:val="both"/>
        <w:rPr>
          <w:rFonts w:ascii="Tahoma" w:hAnsi="Tahoma" w:cs="Tahoma"/>
          <w:color w:val="222222"/>
          <w:sz w:val="24"/>
          <w:szCs w:val="24"/>
          <w:lang w:val="fr-FR"/>
        </w:rPr>
      </w:pPr>
      <w:r w:rsidRPr="00F03FAD">
        <w:rPr>
          <w:rFonts w:ascii="Tahoma" w:hAnsi="Tahoma" w:cs="Tahoma"/>
          <w:sz w:val="24"/>
          <w:szCs w:val="24"/>
          <w:lang w:val="fr-CH"/>
        </w:rPr>
        <w:br/>
        <w:t xml:space="preserve">9. </w:t>
      </w:r>
      <w:r w:rsidRPr="00F03FAD">
        <w:rPr>
          <w:rFonts w:ascii="Tahoma" w:hAnsi="Tahoma" w:cs="Tahoma"/>
          <w:color w:val="222222"/>
          <w:sz w:val="24"/>
          <w:szCs w:val="24"/>
          <w:lang w:val="fr-FR"/>
        </w:rPr>
        <w:t>Quelles mesures visant à soutenir sa mise en œuvre ont été prévues par la loi ou développées immédiatement après (et à la suite de) son adoption ? Ces mesures peuvent concerner</w:t>
      </w:r>
      <w:r w:rsidR="00595380">
        <w:rPr>
          <w:rFonts w:ascii="Tahoma" w:hAnsi="Tahoma" w:cs="Tahoma"/>
          <w:color w:val="222222"/>
          <w:sz w:val="24"/>
          <w:szCs w:val="24"/>
          <w:lang w:val="fr-FR"/>
        </w:rPr>
        <w:t xml:space="preserve"> </w:t>
      </w:r>
      <w:r w:rsidRPr="00F03FAD">
        <w:rPr>
          <w:rFonts w:ascii="Tahoma" w:hAnsi="Tahoma" w:cs="Tahoma"/>
          <w:color w:val="222222"/>
          <w:sz w:val="24"/>
          <w:szCs w:val="24"/>
          <w:lang w:val="fr-FR"/>
        </w:rPr>
        <w:t>une allocation budgétaire et de ressources, des mécanismes de suivi, de collecte de données, des mécanismes permettant de mesurer les impacts, le</w:t>
      </w:r>
      <w:r w:rsidR="00595380">
        <w:rPr>
          <w:rFonts w:ascii="Tahoma" w:hAnsi="Tahoma" w:cs="Tahoma"/>
          <w:color w:val="222222"/>
          <w:sz w:val="24"/>
          <w:szCs w:val="24"/>
          <w:lang w:val="fr-FR"/>
        </w:rPr>
        <w:t xml:space="preserve"> </w:t>
      </w:r>
      <w:r w:rsidRPr="00F03FAD">
        <w:rPr>
          <w:rFonts w:ascii="Tahoma" w:hAnsi="Tahoma" w:cs="Tahoma"/>
          <w:color w:val="222222"/>
          <w:sz w:val="24"/>
          <w:szCs w:val="24"/>
          <w:lang w:val="fr-FR"/>
        </w:rPr>
        <w:t>contrôle indépendant, etc. Veuillez s'il vous plaît faire une liste et expliquer en fournissant tous les documents pertinents.</w:t>
      </w:r>
    </w:p>
    <w:p w:rsidR="00EB04F5" w:rsidRPr="00BE0A5A" w:rsidRDefault="00EB04F5" w:rsidP="00EB04F5">
      <w:pPr>
        <w:jc w:val="both"/>
        <w:rPr>
          <w:rFonts w:ascii="Tahoma" w:hAnsi="Tahoma" w:cs="Tahoma"/>
          <w:color w:val="00B050"/>
          <w:sz w:val="24"/>
          <w:szCs w:val="24"/>
          <w:lang w:val="fr-BE"/>
        </w:rPr>
      </w:pPr>
    </w:p>
    <w:p w:rsidR="00EB04F5" w:rsidRPr="00BE0A5A" w:rsidRDefault="00EB04F5" w:rsidP="00497904">
      <w:pPr>
        <w:pStyle w:val="Sansinterligne"/>
        <w:numPr>
          <w:ilvl w:val="0"/>
          <w:numId w:val="2"/>
        </w:numPr>
        <w:rPr>
          <w:rFonts w:ascii="Cambria,Bold" w:hAnsi="Cambria,Bold" w:cs="Cambria,Bold"/>
          <w:color w:val="00B050"/>
          <w:sz w:val="24"/>
          <w:szCs w:val="24"/>
        </w:rPr>
      </w:pPr>
      <w:r w:rsidRPr="00BE0A5A">
        <w:rPr>
          <w:rFonts w:ascii="Cambria,Bold" w:hAnsi="Cambria,Bold" w:cs="Cambria,Bold"/>
          <w:color w:val="00B050"/>
          <w:sz w:val="24"/>
          <w:szCs w:val="24"/>
        </w:rPr>
        <w:t>Le protocole visant à prévenir, réprimer et punir la traite des personnes en</w:t>
      </w:r>
    </w:p>
    <w:p w:rsidR="00BE0A5A" w:rsidRDefault="00EB04F5" w:rsidP="00497904">
      <w:pPr>
        <w:pStyle w:val="Sansinterligne"/>
        <w:rPr>
          <w:rFonts w:ascii="Cambria,Bold" w:hAnsi="Cambria,Bold" w:cs="Cambria,Bold"/>
          <w:color w:val="00B050"/>
          <w:sz w:val="24"/>
          <w:szCs w:val="24"/>
        </w:rPr>
      </w:pPr>
      <w:proofErr w:type="gramStart"/>
      <w:r w:rsidRPr="00BE0A5A">
        <w:rPr>
          <w:rFonts w:ascii="Cambria,Bold" w:hAnsi="Cambria,Bold" w:cs="Cambria,Bold"/>
          <w:color w:val="00B050"/>
          <w:sz w:val="24"/>
          <w:szCs w:val="24"/>
        </w:rPr>
        <w:t>particulier</w:t>
      </w:r>
      <w:proofErr w:type="gramEnd"/>
      <w:r w:rsidRPr="00BE0A5A">
        <w:rPr>
          <w:rFonts w:ascii="Cambria,Bold" w:hAnsi="Cambria,Bold" w:cs="Cambria,Bold"/>
          <w:color w:val="00B050"/>
          <w:sz w:val="24"/>
          <w:szCs w:val="24"/>
        </w:rPr>
        <w:t xml:space="preserve"> des femmes et des enfants.</w:t>
      </w:r>
    </w:p>
    <w:p w:rsidR="00D507A6" w:rsidRDefault="00D507A6" w:rsidP="00497904">
      <w:pPr>
        <w:pStyle w:val="Sansinterligne"/>
        <w:rPr>
          <w:rFonts w:ascii="Cambria,Bold" w:hAnsi="Cambria,Bold" w:cs="Cambria,Bold"/>
          <w:color w:val="00B050"/>
          <w:sz w:val="24"/>
          <w:szCs w:val="24"/>
        </w:rPr>
      </w:pPr>
    </w:p>
    <w:p w:rsidR="00497904" w:rsidRPr="00BE0A5A" w:rsidRDefault="00794FA6" w:rsidP="00BE0A5A">
      <w:pPr>
        <w:pStyle w:val="Sansinterligne"/>
        <w:numPr>
          <w:ilvl w:val="0"/>
          <w:numId w:val="2"/>
        </w:numPr>
        <w:rPr>
          <w:rFonts w:ascii="Cambria" w:hAnsi="Cambria" w:cs="Cambria"/>
          <w:color w:val="00B050"/>
          <w:sz w:val="24"/>
          <w:szCs w:val="24"/>
        </w:rPr>
      </w:pPr>
      <w:r w:rsidRPr="00BE0A5A">
        <w:rPr>
          <w:rFonts w:ascii="Cambria,Bold" w:hAnsi="Cambria,Bold" w:cs="Cambria,Bold"/>
          <w:color w:val="00B050"/>
          <w:sz w:val="24"/>
          <w:szCs w:val="24"/>
        </w:rPr>
        <w:t xml:space="preserve"> </w:t>
      </w:r>
      <w:r w:rsidRPr="00BE0A5A">
        <w:rPr>
          <w:rFonts w:ascii="Cambria" w:hAnsi="Cambria" w:cs="Cambria"/>
          <w:color w:val="00B050"/>
          <w:sz w:val="24"/>
          <w:szCs w:val="24"/>
        </w:rPr>
        <w:t>L</w:t>
      </w:r>
      <w:r w:rsidR="00EB04F5" w:rsidRPr="00BE0A5A">
        <w:rPr>
          <w:rFonts w:ascii="Cambria" w:hAnsi="Cambria" w:cs="Cambria"/>
          <w:color w:val="00B050"/>
          <w:sz w:val="24"/>
          <w:szCs w:val="24"/>
        </w:rPr>
        <w:t>e protocole additionnel à la Convention des Nations Unies contre la criminalité</w:t>
      </w:r>
      <w:r w:rsidR="00BE0A5A">
        <w:rPr>
          <w:rFonts w:ascii="Cambria" w:hAnsi="Cambria" w:cs="Cambria"/>
          <w:color w:val="00B050"/>
          <w:sz w:val="24"/>
          <w:szCs w:val="24"/>
        </w:rPr>
        <w:t xml:space="preserve"> </w:t>
      </w:r>
      <w:r w:rsidR="00EB04F5" w:rsidRPr="00BE0A5A">
        <w:rPr>
          <w:rFonts w:ascii="Cambria" w:hAnsi="Cambria" w:cs="Cambria"/>
          <w:color w:val="00B050"/>
          <w:sz w:val="24"/>
          <w:szCs w:val="24"/>
        </w:rPr>
        <w:t>transnationale organisée est le principal instrument international en matière de</w:t>
      </w:r>
      <w:r w:rsidRPr="00BE0A5A">
        <w:rPr>
          <w:rFonts w:ascii="Cambria,Bold" w:hAnsi="Cambria,Bold" w:cs="Cambria,Bold"/>
          <w:color w:val="00B050"/>
          <w:sz w:val="24"/>
          <w:szCs w:val="24"/>
        </w:rPr>
        <w:t xml:space="preserve"> </w:t>
      </w:r>
      <w:r w:rsidR="00EB04F5" w:rsidRPr="00BE0A5A">
        <w:rPr>
          <w:rFonts w:ascii="Cambria" w:hAnsi="Cambria" w:cs="Cambria"/>
          <w:color w:val="00B050"/>
          <w:sz w:val="24"/>
          <w:szCs w:val="24"/>
        </w:rPr>
        <w:t>prévention et de lutte contre la traite des personnes. Il a été adopté en novembre</w:t>
      </w:r>
      <w:r w:rsidR="00497904" w:rsidRPr="00BE0A5A">
        <w:rPr>
          <w:rFonts w:ascii="Cambria,Bold" w:hAnsi="Cambria,Bold" w:cs="Cambria,Bold"/>
          <w:color w:val="00B050"/>
          <w:sz w:val="24"/>
          <w:szCs w:val="24"/>
        </w:rPr>
        <w:t xml:space="preserve"> </w:t>
      </w:r>
      <w:r w:rsidR="00EB04F5" w:rsidRPr="00BE0A5A">
        <w:rPr>
          <w:rFonts w:ascii="Cambria" w:hAnsi="Cambria" w:cs="Cambria"/>
          <w:color w:val="00B050"/>
          <w:sz w:val="24"/>
          <w:szCs w:val="24"/>
        </w:rPr>
        <w:t>2000 et est entré en vigueur en décembre 2003. Le Burundi l’a ratifié le 24 mai</w:t>
      </w:r>
      <w:r w:rsidR="00497904" w:rsidRPr="00BE0A5A">
        <w:rPr>
          <w:rFonts w:ascii="Cambria" w:hAnsi="Cambria" w:cs="Cambria"/>
          <w:color w:val="00B050"/>
          <w:sz w:val="24"/>
          <w:szCs w:val="24"/>
        </w:rPr>
        <w:t xml:space="preserve"> </w:t>
      </w:r>
      <w:r w:rsidR="00EB04F5" w:rsidRPr="00BE0A5A">
        <w:rPr>
          <w:rFonts w:ascii="Cambria" w:hAnsi="Cambria" w:cs="Cambria"/>
          <w:color w:val="00B050"/>
          <w:sz w:val="24"/>
          <w:szCs w:val="24"/>
        </w:rPr>
        <w:t>2012.</w:t>
      </w:r>
    </w:p>
    <w:p w:rsidR="00497904" w:rsidRPr="00BE0A5A" w:rsidRDefault="00497904" w:rsidP="00497904">
      <w:pPr>
        <w:pStyle w:val="Sansinterligne"/>
        <w:rPr>
          <w:rFonts w:ascii="Cambria" w:hAnsi="Cambria" w:cs="Cambria"/>
          <w:color w:val="00B050"/>
          <w:sz w:val="24"/>
          <w:szCs w:val="24"/>
        </w:rPr>
      </w:pPr>
    </w:p>
    <w:p w:rsidR="00EB04F5" w:rsidRPr="00DC7F5D" w:rsidRDefault="00D507A6" w:rsidP="00EB04F5">
      <w:pPr>
        <w:pStyle w:val="Sansinterligne"/>
        <w:numPr>
          <w:ilvl w:val="0"/>
          <w:numId w:val="2"/>
        </w:numPr>
        <w:rPr>
          <w:rFonts w:ascii="Cambria,Bold" w:hAnsi="Cambria,Bold" w:cs="Cambria,Bold"/>
          <w:color w:val="00B050"/>
          <w:sz w:val="24"/>
          <w:szCs w:val="24"/>
        </w:rPr>
      </w:pPr>
      <w:r>
        <w:rPr>
          <w:rFonts w:ascii="Cambria,Bold" w:hAnsi="Cambria,Bold" w:cs="Cambria,Bold"/>
          <w:color w:val="00B050"/>
          <w:sz w:val="24"/>
          <w:szCs w:val="24"/>
        </w:rPr>
        <w:t>La convention n°</w:t>
      </w:r>
      <w:r w:rsidR="00EB04F5" w:rsidRPr="00BE0A5A">
        <w:rPr>
          <w:rFonts w:ascii="Cambria,Bold" w:hAnsi="Cambria,Bold" w:cs="Cambria,Bold"/>
          <w:color w:val="00B050"/>
          <w:sz w:val="24"/>
          <w:szCs w:val="24"/>
        </w:rPr>
        <w:t>138 sur l’âge minimum d’admission à l’emploi</w:t>
      </w:r>
      <w:r w:rsidR="0026583B" w:rsidRPr="00BE0A5A">
        <w:rPr>
          <w:rFonts w:ascii="Cambria,Bold" w:hAnsi="Cambria,Bold" w:cs="Cambria,Bold"/>
          <w:color w:val="00B050"/>
          <w:sz w:val="24"/>
          <w:szCs w:val="24"/>
        </w:rPr>
        <w:t xml:space="preserve">, </w:t>
      </w:r>
      <w:r w:rsidR="0026583B" w:rsidRPr="00BE0A5A">
        <w:rPr>
          <w:rFonts w:ascii="Cambria" w:hAnsi="Cambria" w:cs="Cambria"/>
          <w:color w:val="00B050"/>
          <w:sz w:val="24"/>
          <w:szCs w:val="24"/>
        </w:rPr>
        <w:t>e</w:t>
      </w:r>
      <w:r w:rsidR="00EB04F5" w:rsidRPr="00BE0A5A">
        <w:rPr>
          <w:rFonts w:ascii="Cambria" w:hAnsi="Cambria" w:cs="Cambria"/>
          <w:color w:val="00B050"/>
          <w:sz w:val="24"/>
          <w:szCs w:val="24"/>
        </w:rPr>
        <w:t>ntrée en vigueur le 19 juin 1976, elle a été ratifiée par le Burundi le 19 juillet 2000.</w:t>
      </w:r>
    </w:p>
    <w:p w:rsidR="00DC7F5D" w:rsidRDefault="00DC7F5D" w:rsidP="00DC7F5D">
      <w:pPr>
        <w:pStyle w:val="Paragraphedeliste"/>
        <w:rPr>
          <w:rFonts w:ascii="Cambria,Bold" w:hAnsi="Cambria,Bold" w:cs="Cambria,Bold"/>
          <w:color w:val="00B050"/>
          <w:sz w:val="24"/>
          <w:szCs w:val="24"/>
        </w:rPr>
      </w:pPr>
    </w:p>
    <w:p w:rsidR="00DC7F5D" w:rsidRDefault="00DC7F5D" w:rsidP="00EB04F5">
      <w:pPr>
        <w:pStyle w:val="Sansinterligne"/>
        <w:numPr>
          <w:ilvl w:val="0"/>
          <w:numId w:val="2"/>
        </w:numPr>
        <w:rPr>
          <w:rFonts w:ascii="Cambria,Bold" w:hAnsi="Cambria,Bold" w:cs="Cambria,Bold"/>
          <w:color w:val="00B050"/>
          <w:sz w:val="24"/>
          <w:szCs w:val="24"/>
        </w:rPr>
      </w:pPr>
      <w:r>
        <w:rPr>
          <w:rFonts w:ascii="Cambria,Bold" w:hAnsi="Cambria,Bold" w:cs="Cambria,Bold"/>
          <w:color w:val="00B050"/>
          <w:sz w:val="24"/>
          <w:szCs w:val="24"/>
        </w:rPr>
        <w:t>- L</w:t>
      </w:r>
      <w:r w:rsidR="00642268">
        <w:rPr>
          <w:rFonts w:ascii="Cambria,Bold" w:hAnsi="Cambria,Bold" w:cs="Cambria,Bold"/>
          <w:color w:val="00B050"/>
          <w:sz w:val="24"/>
          <w:szCs w:val="24"/>
        </w:rPr>
        <w:t>oi n° 1/05 du 22/04/2009 portant réforme du Code pénal ;</w:t>
      </w:r>
    </w:p>
    <w:p w:rsidR="00DC7F5D" w:rsidRPr="00642268" w:rsidRDefault="00DC7F5D" w:rsidP="00DC7F5D">
      <w:pPr>
        <w:pStyle w:val="Paragraphedeliste"/>
        <w:rPr>
          <w:rFonts w:ascii="Cambria,Bold" w:hAnsi="Cambria,Bold" w:cs="Cambria,Bold"/>
          <w:color w:val="00B050"/>
          <w:sz w:val="24"/>
          <w:szCs w:val="24"/>
          <w:lang w:val="fr-BE"/>
        </w:rPr>
      </w:pPr>
    </w:p>
    <w:p w:rsidR="00DC7F5D" w:rsidRPr="00BE0A5A" w:rsidRDefault="00DC7F5D" w:rsidP="00EB04F5">
      <w:pPr>
        <w:pStyle w:val="Sansinterligne"/>
        <w:numPr>
          <w:ilvl w:val="0"/>
          <w:numId w:val="2"/>
        </w:numPr>
        <w:rPr>
          <w:rFonts w:ascii="Cambria,Bold" w:hAnsi="Cambria,Bold" w:cs="Cambria,Bold"/>
          <w:color w:val="00B050"/>
          <w:sz w:val="24"/>
          <w:szCs w:val="24"/>
        </w:rPr>
      </w:pPr>
      <w:r>
        <w:rPr>
          <w:rFonts w:ascii="Cambria,Bold" w:hAnsi="Cambria,Bold" w:cs="Cambria,Bold"/>
          <w:color w:val="00B050"/>
          <w:sz w:val="24"/>
          <w:szCs w:val="24"/>
        </w:rPr>
        <w:t xml:space="preserve">Loi n° 1/10 </w:t>
      </w:r>
      <w:proofErr w:type="gramStart"/>
      <w:r>
        <w:rPr>
          <w:rFonts w:ascii="Cambria,Bold" w:hAnsi="Cambria,Bold" w:cs="Cambria,Bold"/>
          <w:color w:val="00B050"/>
          <w:sz w:val="24"/>
          <w:szCs w:val="24"/>
        </w:rPr>
        <w:t>du 03/04/2013 portant</w:t>
      </w:r>
      <w:proofErr w:type="gramEnd"/>
      <w:r>
        <w:rPr>
          <w:rFonts w:ascii="Cambria,Bold" w:hAnsi="Cambria,Bold" w:cs="Cambria,Bold"/>
          <w:color w:val="00B050"/>
          <w:sz w:val="24"/>
          <w:szCs w:val="24"/>
        </w:rPr>
        <w:t xml:space="preserve"> révision du Code de Procédure pénale</w:t>
      </w:r>
      <w:r w:rsidR="00642268">
        <w:rPr>
          <w:rFonts w:ascii="Cambria,Bold" w:hAnsi="Cambria,Bold" w:cs="Cambria,Bold"/>
          <w:color w:val="00B050"/>
          <w:sz w:val="24"/>
          <w:szCs w:val="24"/>
        </w:rPr>
        <w:t> ;</w:t>
      </w:r>
    </w:p>
    <w:p w:rsidR="00BE0A5A" w:rsidRPr="00BE0A5A" w:rsidRDefault="00BE0A5A" w:rsidP="00BE0A5A">
      <w:pPr>
        <w:pStyle w:val="Sansinterligne"/>
        <w:ind w:left="720"/>
        <w:rPr>
          <w:rFonts w:ascii="Cambria,Bold" w:hAnsi="Cambria,Bold" w:cs="Cambria,Bold"/>
          <w:color w:val="00B050"/>
          <w:sz w:val="24"/>
          <w:szCs w:val="24"/>
        </w:rPr>
      </w:pPr>
    </w:p>
    <w:p w:rsidR="00070740" w:rsidRPr="00BE0A5A" w:rsidRDefault="00070740" w:rsidP="00EB04F5">
      <w:pPr>
        <w:pStyle w:val="Sansinterligne"/>
        <w:numPr>
          <w:ilvl w:val="0"/>
          <w:numId w:val="2"/>
        </w:numPr>
        <w:rPr>
          <w:rFonts w:ascii="Cambria,Bold" w:hAnsi="Cambria,Bold" w:cs="Cambria,Bold"/>
          <w:color w:val="00B050"/>
          <w:sz w:val="24"/>
          <w:szCs w:val="24"/>
        </w:rPr>
      </w:pPr>
      <w:r w:rsidRPr="00BE0A5A">
        <w:rPr>
          <w:rFonts w:ascii="Cambria" w:hAnsi="Cambria" w:cs="Cambria"/>
          <w:color w:val="00B050"/>
          <w:sz w:val="24"/>
          <w:szCs w:val="24"/>
        </w:rPr>
        <w:t xml:space="preserve">La loi n°1/28 du 29/10/2014 portant prévention </w:t>
      </w:r>
      <w:proofErr w:type="spellStart"/>
      <w:r w:rsidRPr="00BE0A5A">
        <w:rPr>
          <w:rFonts w:ascii="Cambria" w:hAnsi="Cambria" w:cs="Cambria"/>
          <w:color w:val="00B050"/>
          <w:sz w:val="24"/>
          <w:szCs w:val="24"/>
        </w:rPr>
        <w:t>rt</w:t>
      </w:r>
      <w:proofErr w:type="spellEnd"/>
      <w:r w:rsidRPr="00BE0A5A">
        <w:rPr>
          <w:rFonts w:ascii="Cambria" w:hAnsi="Cambria" w:cs="Cambria"/>
          <w:color w:val="00B050"/>
          <w:sz w:val="24"/>
          <w:szCs w:val="24"/>
        </w:rPr>
        <w:t xml:space="preserve"> répression de la traite des personnes et protection des victimes de la traite.</w:t>
      </w:r>
    </w:p>
    <w:p w:rsidR="00085395" w:rsidRPr="00EB04F5" w:rsidRDefault="00085395" w:rsidP="00085395">
      <w:pPr>
        <w:jc w:val="both"/>
        <w:rPr>
          <w:rFonts w:ascii="Tahoma" w:hAnsi="Tahoma" w:cs="Tahoma"/>
          <w:sz w:val="24"/>
          <w:szCs w:val="24"/>
          <w:lang w:val="fr-BE"/>
        </w:rPr>
      </w:pP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br/>
        <w:t>10.</w:t>
      </w:r>
      <w:r w:rsidR="00497904">
        <w:rPr>
          <w:rFonts w:ascii="Tahoma" w:hAnsi="Tahoma" w:cs="Tahoma"/>
          <w:sz w:val="24"/>
          <w:szCs w:val="24"/>
          <w:lang w:val="fr-CH"/>
        </w:rPr>
        <w:t xml:space="preserve"> </w:t>
      </w:r>
      <w:r w:rsidRPr="00F03FAD">
        <w:rPr>
          <w:rFonts w:ascii="Tahoma" w:hAnsi="Tahoma" w:cs="Tahoma"/>
          <w:color w:val="222222"/>
          <w:sz w:val="24"/>
          <w:szCs w:val="24"/>
          <w:lang w:val="fr-FR"/>
        </w:rPr>
        <w:t>Comment la loi a-t-elle été rendue accessible au public? Incluait-elle une formation officielle sur la nouvelle loi pour tous les acteurs impliqués? Des groupes spécifiques de femmes ont-ils été ciblés pour ces activités? Qui a participé à ces initiatives et d'où provenait le financement? Veuillez s'il vous plaît répondre de manière détaillée.</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br/>
        <w:t xml:space="preserve">11. </w:t>
      </w:r>
      <w:r w:rsidRPr="00F03FAD">
        <w:rPr>
          <w:rFonts w:ascii="Tahoma" w:hAnsi="Tahoma" w:cs="Tahoma"/>
          <w:color w:val="222222"/>
          <w:sz w:val="24"/>
          <w:szCs w:val="24"/>
          <w:lang w:val="fr-FR"/>
        </w:rPr>
        <w:t>Y a-t-il eu des obstacles à la mise en œuvre complète et réussie de la loi ?</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EB04F5">
        <w:rPr>
          <w:rFonts w:ascii="Tahoma" w:hAnsi="Tahoma" w:cs="Tahoma"/>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ind w:firstLine="708"/>
        <w:jc w:val="both"/>
        <w:rPr>
          <w:rFonts w:ascii="Tahoma" w:hAnsi="Tahoma" w:cs="Tahoma"/>
          <w:sz w:val="24"/>
          <w:szCs w:val="24"/>
          <w:lang w:val="fr-CH"/>
        </w:rPr>
      </w:pPr>
      <w:r w:rsidRPr="00F03FAD">
        <w:rPr>
          <w:rFonts w:ascii="Tahoma" w:hAnsi="Tahoma" w:cs="Tahoma"/>
          <w:sz w:val="24"/>
          <w:szCs w:val="24"/>
          <w:lang w:val="fr-CH"/>
        </w:rPr>
        <w:lastRenderedPageBreak/>
        <w:t>Si oui, veuillez expliciter ces obstacles</w:t>
      </w:r>
      <w:r w:rsidR="00AE3213">
        <w:rPr>
          <w:rFonts w:ascii="Tahoma" w:hAnsi="Tahoma" w:cs="Tahoma"/>
          <w:sz w:val="24"/>
          <w:szCs w:val="24"/>
          <w:lang w:val="fr-CH"/>
        </w:rPr>
        <w:t xml:space="preserve"> </w:t>
      </w:r>
      <w:r w:rsidRPr="00F03FAD">
        <w:rPr>
          <w:rFonts w:ascii="Tahoma" w:hAnsi="Tahoma" w:cs="Tahoma"/>
          <w:sz w:val="24"/>
          <w:szCs w:val="24"/>
          <w:lang w:val="fr-CH"/>
        </w:rPr>
        <w:t>et la façon dont ils ont été/sont surmontés :</w:t>
      </w:r>
    </w:p>
    <w:p w:rsidR="00085395" w:rsidRPr="00F03FAD" w:rsidRDefault="00085395" w:rsidP="00085395">
      <w:pPr>
        <w:jc w:val="both"/>
        <w:rPr>
          <w:rFonts w:ascii="Tahoma" w:hAnsi="Tahoma" w:cs="Tahoma"/>
          <w:sz w:val="24"/>
          <w:szCs w:val="24"/>
          <w:lang w:val="fr-CH"/>
        </w:rPr>
      </w:pP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t>12</w:t>
      </w:r>
      <w:proofErr w:type="gramStart"/>
      <w:r w:rsidRPr="00F03FAD">
        <w:rPr>
          <w:rFonts w:ascii="Tahoma" w:hAnsi="Tahoma" w:cs="Tahoma"/>
          <w:sz w:val="24"/>
          <w:szCs w:val="24"/>
          <w:lang w:val="fr-CH"/>
        </w:rPr>
        <w:t>.Quels</w:t>
      </w:r>
      <w:proofErr w:type="gramEnd"/>
      <w:r w:rsidRPr="00F03FAD">
        <w:rPr>
          <w:rFonts w:ascii="Tahoma" w:hAnsi="Tahoma" w:cs="Tahoma"/>
          <w:sz w:val="24"/>
          <w:szCs w:val="24"/>
          <w:lang w:val="fr-CH"/>
        </w:rPr>
        <w:t xml:space="preserve"> types de rôles sont endossés par la société civile / les organisations de femmes afin de soutenir la mise en œuvre et les répercussions de la loi ? Comment ces activités sont-elles financées ?</w:t>
      </w:r>
    </w:p>
    <w:p w:rsidR="00085395" w:rsidRPr="00F03FAD" w:rsidRDefault="00085395" w:rsidP="00085395">
      <w:pPr>
        <w:jc w:val="both"/>
        <w:rPr>
          <w:rFonts w:ascii="Tahoma" w:hAnsi="Tahoma" w:cs="Tahoma"/>
          <w:sz w:val="24"/>
          <w:szCs w:val="24"/>
          <w:lang w:val="fr-CH"/>
        </w:rPr>
      </w:pPr>
    </w:p>
    <w:p w:rsidR="00085395" w:rsidRPr="00F03FAD" w:rsidRDefault="00085395" w:rsidP="00085395">
      <w:pPr>
        <w:rPr>
          <w:rFonts w:ascii="Tahoma" w:hAnsi="Tahoma" w:cs="Tahoma"/>
          <w:b/>
          <w:sz w:val="24"/>
          <w:szCs w:val="24"/>
          <w:lang w:val="fr-CH"/>
        </w:rPr>
      </w:pPr>
      <w:r w:rsidRPr="00F03FAD">
        <w:rPr>
          <w:rFonts w:ascii="Tahoma" w:hAnsi="Tahoma" w:cs="Tahoma"/>
          <w:b/>
          <w:sz w:val="24"/>
          <w:szCs w:val="24"/>
          <w:lang w:val="fr-CH"/>
        </w:rPr>
        <w:t>III.</w:t>
      </w:r>
      <w:r w:rsidR="00465303">
        <w:rPr>
          <w:rFonts w:ascii="Tahoma" w:hAnsi="Tahoma" w:cs="Tahoma"/>
          <w:b/>
          <w:sz w:val="24"/>
          <w:szCs w:val="24"/>
          <w:lang w:val="fr-CH"/>
        </w:rPr>
        <w:t xml:space="preserve"> </w:t>
      </w:r>
      <w:r w:rsidRPr="00F03FAD">
        <w:rPr>
          <w:rFonts w:ascii="Tahoma" w:hAnsi="Tahoma" w:cs="Tahoma"/>
          <w:b/>
          <w:sz w:val="24"/>
          <w:szCs w:val="24"/>
          <w:lang w:val="fr-CH"/>
        </w:rPr>
        <w:t>Les impacts</w:t>
      </w:r>
      <w:r w:rsidR="00325714">
        <w:rPr>
          <w:rFonts w:ascii="Tahoma" w:hAnsi="Tahoma" w:cs="Tahoma"/>
          <w:b/>
          <w:sz w:val="24"/>
          <w:szCs w:val="24"/>
          <w:lang w:val="fr-CH"/>
        </w:rPr>
        <w:t xml:space="preserve"> </w:t>
      </w:r>
      <w:r w:rsidRPr="00F03FAD">
        <w:rPr>
          <w:rFonts w:ascii="Tahoma" w:hAnsi="Tahoma" w:cs="Tahoma"/>
          <w:b/>
          <w:sz w:val="24"/>
          <w:szCs w:val="24"/>
          <w:lang w:val="fr-CH"/>
        </w:rPr>
        <w:t>concrets de la loi pour les femmes</w:t>
      </w:r>
    </w:p>
    <w:p w:rsidR="00085395" w:rsidRPr="00F03FAD" w:rsidRDefault="00085395" w:rsidP="00085395">
      <w:pPr>
        <w:pStyle w:val="Paragraphedeliste"/>
        <w:numPr>
          <w:ilvl w:val="0"/>
          <w:numId w:val="1"/>
        </w:numPr>
        <w:rPr>
          <w:rFonts w:ascii="Tahoma" w:hAnsi="Tahoma" w:cs="Tahoma"/>
          <w:sz w:val="24"/>
          <w:szCs w:val="24"/>
          <w:lang w:val="fr-CH"/>
        </w:rPr>
      </w:pPr>
      <w:r w:rsidRPr="00F03FAD">
        <w:rPr>
          <w:rFonts w:ascii="Tahoma" w:hAnsi="Tahoma" w:cs="Tahoma"/>
          <w:sz w:val="24"/>
          <w:szCs w:val="24"/>
          <w:lang w:val="fr-CH"/>
        </w:rPr>
        <w:t>L’adoption de la loi a-t-elle entraîné</w:t>
      </w:r>
      <w:r w:rsidR="00325714">
        <w:rPr>
          <w:rFonts w:ascii="Tahoma" w:hAnsi="Tahoma" w:cs="Tahoma"/>
          <w:sz w:val="24"/>
          <w:szCs w:val="24"/>
          <w:lang w:val="fr-CH"/>
        </w:rPr>
        <w:t xml:space="preserve"> </w:t>
      </w:r>
      <w:r w:rsidRPr="00F03FAD">
        <w:rPr>
          <w:rFonts w:ascii="Tahoma" w:hAnsi="Tahoma" w:cs="Tahoma"/>
          <w:sz w:val="24"/>
          <w:szCs w:val="24"/>
          <w:lang w:val="fr-CH"/>
        </w:rPr>
        <w:t>l’élaboration de nouvelles politiques ?</w:t>
      </w:r>
    </w:p>
    <w:p w:rsidR="00085395" w:rsidRPr="00F03FAD" w:rsidRDefault="00085395" w:rsidP="00085395">
      <w:pPr>
        <w:pStyle w:val="Paragraphedeliste"/>
        <w:ind w:left="360" w:firstLine="348"/>
        <w:jc w:val="both"/>
        <w:rPr>
          <w:rFonts w:ascii="Tahoma" w:hAnsi="Tahoma" w:cs="Tahoma"/>
          <w:sz w:val="24"/>
          <w:szCs w:val="24"/>
          <w:lang w:val="fr-CH"/>
        </w:rPr>
      </w:pPr>
      <w:r w:rsidRPr="00325714">
        <w:rPr>
          <w:rFonts w:ascii="Tahoma" w:hAnsi="Tahoma" w:cs="Tahoma"/>
          <w:color w:val="00B050"/>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Non</w:t>
      </w:r>
      <w:r w:rsidRPr="00F03FAD">
        <w:rPr>
          <w:rFonts w:ascii="Tahoma" w:hAnsi="Tahoma" w:cs="Tahoma"/>
          <w:sz w:val="24"/>
          <w:szCs w:val="24"/>
          <w:lang w:val="fr-CH"/>
        </w:rPr>
        <w:tab/>
        <w:t>(       )</w:t>
      </w:r>
    </w:p>
    <w:p w:rsidR="00085395" w:rsidRDefault="00085395" w:rsidP="00085395">
      <w:pPr>
        <w:spacing w:after="0"/>
        <w:ind w:firstLine="708"/>
        <w:jc w:val="both"/>
        <w:rPr>
          <w:rFonts w:ascii="Tahoma" w:hAnsi="Tahoma" w:cs="Tahoma"/>
          <w:sz w:val="24"/>
          <w:szCs w:val="24"/>
          <w:lang w:val="fr-CH"/>
        </w:rPr>
      </w:pPr>
      <w:r w:rsidRPr="00F03FAD">
        <w:rPr>
          <w:rFonts w:ascii="Tahoma" w:hAnsi="Tahoma" w:cs="Tahoma"/>
          <w:sz w:val="24"/>
          <w:szCs w:val="24"/>
          <w:lang w:val="fr-CH"/>
        </w:rPr>
        <w:t>Si oui, veuillez</w:t>
      </w:r>
      <w:r w:rsidR="005E0447">
        <w:rPr>
          <w:rFonts w:ascii="Tahoma" w:hAnsi="Tahoma" w:cs="Tahoma"/>
          <w:sz w:val="24"/>
          <w:szCs w:val="24"/>
          <w:lang w:val="fr-CH"/>
        </w:rPr>
        <w:t xml:space="preserve"> faire une liste et expliquer</w:t>
      </w:r>
    </w:p>
    <w:p w:rsidR="005E0447" w:rsidRPr="00465303" w:rsidRDefault="005E0447" w:rsidP="005E0447">
      <w:pPr>
        <w:spacing w:after="0"/>
        <w:jc w:val="both"/>
        <w:rPr>
          <w:rFonts w:ascii="Tahoma" w:hAnsi="Tahoma" w:cs="Tahoma"/>
          <w:color w:val="00B050"/>
          <w:sz w:val="24"/>
          <w:szCs w:val="24"/>
          <w:lang w:val="fr-CH"/>
        </w:rPr>
      </w:pPr>
    </w:p>
    <w:p w:rsidR="005E0447" w:rsidRPr="00465303" w:rsidRDefault="005E0447" w:rsidP="005E0447">
      <w:pPr>
        <w:autoSpaceDE w:val="0"/>
        <w:autoSpaceDN w:val="0"/>
        <w:adjustRightInd w:val="0"/>
        <w:spacing w:after="0" w:line="240" w:lineRule="auto"/>
        <w:rPr>
          <w:rFonts w:ascii="Tahoma" w:hAnsi="Tahoma" w:cs="Tahoma"/>
          <w:color w:val="00B050"/>
          <w:sz w:val="24"/>
          <w:szCs w:val="24"/>
          <w:lang w:val="fr-BE"/>
        </w:rPr>
      </w:pPr>
      <w:r w:rsidRPr="00465303">
        <w:rPr>
          <w:rFonts w:ascii="Tahoma" w:hAnsi="Tahoma" w:cs="Tahoma"/>
          <w:color w:val="00B050"/>
          <w:sz w:val="24"/>
          <w:szCs w:val="24"/>
          <w:lang w:val="fr-BE"/>
        </w:rPr>
        <w:t xml:space="preserve">Aujourd’hui, il est important de montrer que certaines dispositions de la Constitution burundaise de 2005 consacrent  la protection de la famille. </w:t>
      </w: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BE"/>
        </w:rPr>
      </w:pPr>
    </w:p>
    <w:p w:rsidR="005E0447" w:rsidRPr="00941832" w:rsidRDefault="00465303" w:rsidP="0045778F">
      <w:pPr>
        <w:pStyle w:val="Paragraphedeliste"/>
        <w:numPr>
          <w:ilvl w:val="0"/>
          <w:numId w:val="6"/>
        </w:numPr>
        <w:autoSpaceDE w:val="0"/>
        <w:autoSpaceDN w:val="0"/>
        <w:adjustRightInd w:val="0"/>
        <w:spacing w:after="0" w:line="240" w:lineRule="auto"/>
        <w:rPr>
          <w:rFonts w:ascii="Tahoma" w:hAnsi="Tahoma" w:cs="Tahoma"/>
          <w:b/>
          <w:color w:val="00B050"/>
          <w:sz w:val="24"/>
          <w:szCs w:val="24"/>
          <w:lang w:val="fr-BE"/>
        </w:rPr>
      </w:pPr>
      <w:r w:rsidRPr="00941832">
        <w:rPr>
          <w:rFonts w:ascii="Tahoma" w:hAnsi="Tahoma" w:cs="Tahoma"/>
          <w:b/>
          <w:color w:val="00B050"/>
          <w:sz w:val="24"/>
          <w:szCs w:val="24"/>
          <w:lang w:val="fr-BE"/>
        </w:rPr>
        <w:t>Le p</w:t>
      </w:r>
      <w:r w:rsidR="005E0447" w:rsidRPr="00941832">
        <w:rPr>
          <w:rFonts w:ascii="Tahoma" w:hAnsi="Tahoma" w:cs="Tahoma"/>
          <w:b/>
          <w:color w:val="00B050"/>
          <w:sz w:val="24"/>
          <w:szCs w:val="24"/>
          <w:lang w:val="fr-BE"/>
        </w:rPr>
        <w:t xml:space="preserve">rincipe général </w:t>
      </w:r>
      <w:r w:rsidRPr="00941832">
        <w:rPr>
          <w:rFonts w:ascii="Tahoma" w:hAnsi="Tahoma" w:cs="Tahoma"/>
          <w:b/>
          <w:color w:val="00B050"/>
          <w:sz w:val="24"/>
          <w:szCs w:val="24"/>
          <w:lang w:val="fr-BE"/>
        </w:rPr>
        <w:t>de</w:t>
      </w:r>
      <w:r w:rsidR="005E0447" w:rsidRPr="00941832">
        <w:rPr>
          <w:rFonts w:ascii="Tahoma" w:hAnsi="Tahoma" w:cs="Tahoma"/>
          <w:b/>
          <w:color w:val="00B050"/>
          <w:sz w:val="24"/>
          <w:szCs w:val="24"/>
          <w:lang w:val="fr-BE"/>
        </w:rPr>
        <w:t xml:space="preserve"> l’égalité </w:t>
      </w:r>
      <w:r w:rsidRPr="00941832">
        <w:rPr>
          <w:rFonts w:ascii="Tahoma" w:hAnsi="Tahoma" w:cs="Tahoma"/>
          <w:b/>
          <w:color w:val="00B050"/>
          <w:sz w:val="24"/>
          <w:szCs w:val="24"/>
          <w:lang w:val="fr-BE"/>
        </w:rPr>
        <w:t>entre les hommes et l</w:t>
      </w:r>
      <w:r w:rsidR="005E0447" w:rsidRPr="00941832">
        <w:rPr>
          <w:rFonts w:ascii="Tahoma" w:hAnsi="Tahoma" w:cs="Tahoma"/>
          <w:b/>
          <w:color w:val="00B050"/>
          <w:sz w:val="24"/>
          <w:szCs w:val="24"/>
          <w:lang w:val="fr-BE"/>
        </w:rPr>
        <w:t>es femmes</w:t>
      </w:r>
      <w:r w:rsidRPr="00941832">
        <w:rPr>
          <w:rFonts w:ascii="Tahoma" w:hAnsi="Tahoma" w:cs="Tahoma"/>
          <w:b/>
          <w:color w:val="00B050"/>
          <w:sz w:val="24"/>
          <w:szCs w:val="24"/>
          <w:lang w:val="fr-BE"/>
        </w:rPr>
        <w:t xml:space="preserve"> est posé.</w:t>
      </w: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BE"/>
        </w:rPr>
      </w:pPr>
    </w:p>
    <w:p w:rsidR="005E0447" w:rsidRPr="00941832" w:rsidRDefault="005E0447" w:rsidP="005E0447">
      <w:pPr>
        <w:jc w:val="both"/>
        <w:rPr>
          <w:rFonts w:ascii="Tahoma" w:hAnsi="Tahoma" w:cs="Tahoma"/>
          <w:i/>
          <w:color w:val="00B050"/>
          <w:sz w:val="24"/>
          <w:szCs w:val="24"/>
          <w:lang w:val="fr-FR"/>
        </w:rPr>
      </w:pPr>
      <w:r w:rsidRPr="00941832">
        <w:rPr>
          <w:rFonts w:ascii="Tahoma" w:hAnsi="Tahoma" w:cs="Tahoma"/>
          <w:i/>
          <w:color w:val="00B050"/>
          <w:sz w:val="24"/>
          <w:szCs w:val="24"/>
          <w:lang w:val="fr-FR"/>
        </w:rPr>
        <w:t>Article 12, alinéa 2 : « Les enfants nés des hommes ou des femmes burundais ont les mêmes droits au regard de la loi sur la nationalité ».</w:t>
      </w: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FR"/>
        </w:rPr>
      </w:pPr>
    </w:p>
    <w:p w:rsidR="005E0447" w:rsidRPr="00941832" w:rsidRDefault="005E0447" w:rsidP="0045778F">
      <w:pPr>
        <w:pStyle w:val="Paragraphedeliste"/>
        <w:numPr>
          <w:ilvl w:val="0"/>
          <w:numId w:val="6"/>
        </w:numPr>
        <w:autoSpaceDE w:val="0"/>
        <w:autoSpaceDN w:val="0"/>
        <w:adjustRightInd w:val="0"/>
        <w:spacing w:after="0" w:line="240" w:lineRule="auto"/>
        <w:rPr>
          <w:rFonts w:ascii="Tahoma" w:hAnsi="Tahoma" w:cs="Tahoma"/>
          <w:b/>
          <w:color w:val="00B050"/>
          <w:sz w:val="24"/>
          <w:szCs w:val="24"/>
          <w:lang w:val="fr-BE"/>
        </w:rPr>
      </w:pPr>
      <w:r w:rsidRPr="00941832">
        <w:rPr>
          <w:rFonts w:ascii="Tahoma" w:hAnsi="Tahoma" w:cs="Tahoma"/>
          <w:b/>
          <w:color w:val="00B050"/>
          <w:sz w:val="24"/>
          <w:szCs w:val="24"/>
          <w:lang w:val="fr-BE"/>
        </w:rPr>
        <w:t xml:space="preserve">Sur les valeurs fondamentales reconnues par la Constitution burundaise: </w:t>
      </w: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FR"/>
        </w:rPr>
      </w:pPr>
    </w:p>
    <w:p w:rsidR="005E0447" w:rsidRPr="00941832" w:rsidRDefault="005E0447" w:rsidP="005E0447">
      <w:pPr>
        <w:jc w:val="both"/>
        <w:rPr>
          <w:rFonts w:ascii="Tahoma" w:hAnsi="Tahoma" w:cs="Tahoma"/>
          <w:color w:val="00B050"/>
          <w:sz w:val="24"/>
          <w:szCs w:val="24"/>
          <w:lang w:val="fr-FR"/>
        </w:rPr>
      </w:pPr>
      <w:r w:rsidRPr="00941832">
        <w:rPr>
          <w:rFonts w:ascii="Tahoma" w:hAnsi="Tahoma" w:cs="Tahoma"/>
          <w:i/>
          <w:color w:val="00B050"/>
          <w:sz w:val="24"/>
          <w:szCs w:val="24"/>
          <w:lang w:val="fr-FR"/>
        </w:rPr>
        <w:t xml:space="preserve">Article 13: </w:t>
      </w:r>
      <w:r w:rsidRPr="00941832">
        <w:rPr>
          <w:rFonts w:ascii="Tahoma" w:hAnsi="Tahoma" w:cs="Tahoma"/>
          <w:color w:val="00B050"/>
          <w:sz w:val="24"/>
          <w:szCs w:val="24"/>
          <w:lang w:val="fr-FR"/>
        </w:rPr>
        <w:t xml:space="preserve">« Tous les burundais sont égaux en mérite et en dignité. Tous les citoyens jouissent des mêmes droits et ont droit à la même protection de la loi. Aucun burundais ne sera exclu de la vie sociale, économique ou politique de la nation du fait de sa race, de sa langue, de sa religion, de son sexe ou de son origine ethnique ». </w:t>
      </w:r>
    </w:p>
    <w:p w:rsidR="005E0447" w:rsidRPr="00941832" w:rsidRDefault="005E0447" w:rsidP="005E0447">
      <w:pPr>
        <w:jc w:val="both"/>
        <w:rPr>
          <w:rFonts w:ascii="Tahoma" w:hAnsi="Tahoma" w:cs="Tahoma"/>
          <w:color w:val="00B050"/>
          <w:sz w:val="24"/>
          <w:szCs w:val="24"/>
          <w:lang w:val="fr-FR"/>
        </w:rPr>
      </w:pPr>
      <w:r w:rsidRPr="00941832">
        <w:rPr>
          <w:rFonts w:ascii="Tahoma" w:hAnsi="Tahoma" w:cs="Tahoma"/>
          <w:color w:val="00B050"/>
          <w:sz w:val="24"/>
          <w:szCs w:val="24"/>
          <w:lang w:val="fr-FR"/>
        </w:rPr>
        <w:t>L’article 14 : « Tous les Burundais ont le droit de vivre au Burundi dans la paix et la sécurité. Ils doivent vivre ensemble dans l’harmonie, tout en respectant la dignité humaine et en tolérant leurs différences. »</w:t>
      </w:r>
    </w:p>
    <w:p w:rsidR="005E0447" w:rsidRPr="00941832" w:rsidRDefault="005E0447" w:rsidP="0045778F">
      <w:pPr>
        <w:pStyle w:val="Paragraphedeliste"/>
        <w:numPr>
          <w:ilvl w:val="0"/>
          <w:numId w:val="6"/>
        </w:numPr>
        <w:jc w:val="both"/>
        <w:rPr>
          <w:rFonts w:ascii="Tahoma" w:hAnsi="Tahoma" w:cs="Tahoma"/>
          <w:b/>
          <w:color w:val="00B050"/>
          <w:sz w:val="24"/>
          <w:szCs w:val="24"/>
          <w:lang w:val="fr-FR"/>
        </w:rPr>
      </w:pPr>
      <w:r w:rsidRPr="00941832">
        <w:rPr>
          <w:rFonts w:ascii="Tahoma" w:hAnsi="Tahoma" w:cs="Tahoma"/>
          <w:b/>
          <w:color w:val="00B050"/>
          <w:sz w:val="24"/>
          <w:szCs w:val="24"/>
          <w:lang w:val="fr-FR"/>
        </w:rPr>
        <w:t>Des droits individuels contenus dans les Instruments internationaux :</w:t>
      </w:r>
    </w:p>
    <w:p w:rsidR="005E0447" w:rsidRPr="00941832" w:rsidRDefault="005E0447" w:rsidP="005E0447">
      <w:pPr>
        <w:jc w:val="both"/>
        <w:rPr>
          <w:rFonts w:ascii="Tahoma" w:hAnsi="Tahoma" w:cs="Tahoma"/>
          <w:i/>
          <w:color w:val="00B050"/>
          <w:sz w:val="24"/>
          <w:szCs w:val="24"/>
          <w:lang w:val="fr-FR"/>
        </w:rPr>
      </w:pPr>
      <w:r w:rsidRPr="00941832">
        <w:rPr>
          <w:rFonts w:ascii="Tahoma" w:hAnsi="Tahoma" w:cs="Tahoma"/>
          <w:i/>
          <w:color w:val="00B050"/>
          <w:sz w:val="24"/>
          <w:szCs w:val="24"/>
          <w:lang w:val="fr-FR"/>
        </w:rPr>
        <w:t xml:space="preserve">Art.19 : « Les droits et les devoirs proclamés et garantis entre autre par la déclaration universelle des droits de l’homme, la charte africaine des droits de l’homme et des peuples, la convention sur l’élimination de toutes les formes de discrimination à l’égard des femmes et la convention relative aux droits de l’enfant font partie intégrante de la constitution du Burundi » </w:t>
      </w:r>
    </w:p>
    <w:p w:rsidR="005E0447" w:rsidRPr="00941832" w:rsidRDefault="005E0447" w:rsidP="0045778F">
      <w:pPr>
        <w:pStyle w:val="Paragraphedeliste"/>
        <w:numPr>
          <w:ilvl w:val="0"/>
          <w:numId w:val="6"/>
        </w:numPr>
        <w:jc w:val="both"/>
        <w:rPr>
          <w:rFonts w:ascii="Tahoma" w:hAnsi="Tahoma" w:cs="Tahoma"/>
          <w:b/>
          <w:color w:val="00B050"/>
          <w:sz w:val="24"/>
          <w:szCs w:val="24"/>
          <w:lang w:val="fr-FR"/>
        </w:rPr>
      </w:pPr>
      <w:r w:rsidRPr="00941832">
        <w:rPr>
          <w:rFonts w:ascii="Tahoma" w:hAnsi="Tahoma" w:cs="Tahoma"/>
          <w:b/>
          <w:i/>
          <w:color w:val="00B050"/>
          <w:sz w:val="24"/>
          <w:szCs w:val="24"/>
          <w:lang w:val="fr-FR"/>
        </w:rPr>
        <w:lastRenderedPageBreak/>
        <w:t xml:space="preserve">Des </w:t>
      </w:r>
      <w:r w:rsidRPr="00941832">
        <w:rPr>
          <w:rFonts w:ascii="Tahoma" w:hAnsi="Tahoma" w:cs="Tahoma"/>
          <w:b/>
          <w:color w:val="00B050"/>
          <w:sz w:val="24"/>
          <w:szCs w:val="24"/>
          <w:lang w:val="fr-FR"/>
        </w:rPr>
        <w:t xml:space="preserve">droits individuels </w:t>
      </w:r>
      <w:r w:rsidR="0045778F" w:rsidRPr="00941832">
        <w:rPr>
          <w:rFonts w:ascii="Tahoma" w:hAnsi="Tahoma" w:cs="Tahoma"/>
          <w:b/>
          <w:color w:val="00B050"/>
          <w:sz w:val="24"/>
          <w:szCs w:val="24"/>
          <w:lang w:val="fr-FR"/>
        </w:rPr>
        <w:t>protégés par</w:t>
      </w:r>
      <w:r w:rsidRPr="00941832">
        <w:rPr>
          <w:rFonts w:ascii="Tahoma" w:hAnsi="Tahoma" w:cs="Tahoma"/>
          <w:b/>
          <w:color w:val="00B050"/>
          <w:sz w:val="24"/>
          <w:szCs w:val="24"/>
          <w:lang w:val="fr-FR"/>
        </w:rPr>
        <w:t xml:space="preserve"> la Constitution de 2005 :</w:t>
      </w:r>
    </w:p>
    <w:p w:rsidR="005E0447" w:rsidRPr="00941832" w:rsidRDefault="005E0447" w:rsidP="005E0447">
      <w:pPr>
        <w:jc w:val="both"/>
        <w:rPr>
          <w:rFonts w:ascii="Tahoma" w:hAnsi="Tahoma" w:cs="Tahoma"/>
          <w:color w:val="00B050"/>
          <w:sz w:val="24"/>
          <w:szCs w:val="24"/>
          <w:lang w:val="fr-FR"/>
        </w:rPr>
      </w:pPr>
      <w:r w:rsidRPr="00941832">
        <w:rPr>
          <w:rFonts w:ascii="Tahoma" w:hAnsi="Tahoma" w:cs="Tahoma"/>
          <w:color w:val="00B050"/>
          <w:sz w:val="24"/>
          <w:szCs w:val="24"/>
          <w:lang w:val="fr-FR"/>
        </w:rPr>
        <w:t>Article 20 : Tous les citoyens ont des droits et des obligations.</w:t>
      </w:r>
    </w:p>
    <w:p w:rsidR="005E0447" w:rsidRPr="00941832" w:rsidRDefault="005E0447" w:rsidP="005E0447">
      <w:pPr>
        <w:jc w:val="both"/>
        <w:rPr>
          <w:rFonts w:ascii="Tahoma" w:hAnsi="Tahoma" w:cs="Tahoma"/>
          <w:i/>
          <w:color w:val="00B050"/>
          <w:sz w:val="24"/>
          <w:szCs w:val="24"/>
          <w:lang w:val="fr-FR"/>
        </w:rPr>
      </w:pPr>
      <w:r w:rsidRPr="00941832">
        <w:rPr>
          <w:rFonts w:ascii="Tahoma" w:hAnsi="Tahoma" w:cs="Tahoma"/>
          <w:color w:val="00B050"/>
          <w:sz w:val="24"/>
          <w:szCs w:val="24"/>
          <w:lang w:val="fr-FR"/>
        </w:rPr>
        <w:t>L’article 22 prescrit que « Tous les citoyens sont égaux devant la loi qui leur assure une protection égale. Nul ne peut être l’objet de discrimination du fait notamment de son origine, de sa race, de son ethnie, de son sexe, de sa couleur, de sa langue, de sa situation sociale, de ses convictions religieuses, philosophiques ou politiques ou du fait d’un handicap physique ou mental ou du fait d’être porteur du VIH/SIDA ou toute autre maladie incurable ».</w:t>
      </w:r>
    </w:p>
    <w:p w:rsidR="005E0447" w:rsidRPr="00941832" w:rsidRDefault="005E0447" w:rsidP="005E0447">
      <w:pPr>
        <w:jc w:val="both"/>
        <w:rPr>
          <w:rFonts w:ascii="Tahoma" w:hAnsi="Tahoma" w:cs="Tahoma"/>
          <w:i/>
          <w:color w:val="00B050"/>
          <w:sz w:val="24"/>
          <w:szCs w:val="24"/>
          <w:lang w:val="fr-FR"/>
        </w:rPr>
      </w:pPr>
      <w:r w:rsidRPr="00941832">
        <w:rPr>
          <w:rFonts w:ascii="Tahoma" w:hAnsi="Tahoma" w:cs="Tahoma"/>
          <w:b/>
          <w:color w:val="00B050"/>
          <w:sz w:val="24"/>
          <w:szCs w:val="24"/>
          <w:lang w:val="fr-FR"/>
        </w:rPr>
        <w:t xml:space="preserve">Au Burundi, </w:t>
      </w:r>
      <w:r w:rsidRPr="00941832">
        <w:rPr>
          <w:rFonts w:ascii="Tahoma" w:hAnsi="Tahoma" w:cs="Tahoma"/>
          <w:i/>
          <w:color w:val="00B050"/>
          <w:sz w:val="24"/>
          <w:szCs w:val="24"/>
          <w:lang w:val="fr-FR"/>
        </w:rPr>
        <w:t>toute forme de discrimination, y compris celle basée sur le sexe/le genre, est donc interdite.</w:t>
      </w:r>
    </w:p>
    <w:p w:rsidR="005E0447" w:rsidRPr="00941832" w:rsidRDefault="005E0447" w:rsidP="005E0447">
      <w:pPr>
        <w:jc w:val="both"/>
        <w:rPr>
          <w:rFonts w:ascii="Tahoma" w:hAnsi="Tahoma" w:cs="Tahoma"/>
          <w:color w:val="00B050"/>
          <w:sz w:val="24"/>
          <w:szCs w:val="24"/>
          <w:lang w:val="fr-FR"/>
        </w:rPr>
      </w:pPr>
      <w:r w:rsidRPr="00941832">
        <w:rPr>
          <w:rFonts w:ascii="Tahoma" w:hAnsi="Tahoma" w:cs="Tahoma"/>
          <w:color w:val="00B050"/>
          <w:sz w:val="24"/>
          <w:szCs w:val="24"/>
          <w:lang w:val="fr-FR"/>
        </w:rPr>
        <w:t xml:space="preserve">Article 25 : Toute femme et tout homme </w:t>
      </w:r>
      <w:proofErr w:type="gramStart"/>
      <w:r w:rsidRPr="00941832">
        <w:rPr>
          <w:rFonts w:ascii="Tahoma" w:hAnsi="Tahoma" w:cs="Tahoma"/>
          <w:color w:val="00B050"/>
          <w:sz w:val="24"/>
          <w:szCs w:val="24"/>
          <w:lang w:val="fr-FR"/>
        </w:rPr>
        <w:t>a</w:t>
      </w:r>
      <w:proofErr w:type="gramEnd"/>
      <w:r w:rsidRPr="00941832">
        <w:rPr>
          <w:rFonts w:ascii="Tahoma" w:hAnsi="Tahoma" w:cs="Tahoma"/>
          <w:color w:val="00B050"/>
          <w:sz w:val="24"/>
          <w:szCs w:val="24"/>
          <w:lang w:val="fr-FR"/>
        </w:rPr>
        <w:t xml:space="preserve"> droit à la liberté de sa personne, notamment à l’intégrité physique et psychique et à la liberté de mouvement.</w:t>
      </w:r>
    </w:p>
    <w:p w:rsidR="005E0447" w:rsidRPr="00941832" w:rsidRDefault="005E0447" w:rsidP="005E0447">
      <w:pPr>
        <w:jc w:val="both"/>
        <w:rPr>
          <w:rFonts w:ascii="Tahoma" w:hAnsi="Tahoma" w:cs="Tahoma"/>
          <w:b/>
          <w:color w:val="00B050"/>
          <w:sz w:val="24"/>
          <w:szCs w:val="24"/>
          <w:lang w:val="fr-FR"/>
        </w:rPr>
      </w:pPr>
      <w:r w:rsidRPr="00941832">
        <w:rPr>
          <w:rFonts w:ascii="Tahoma" w:hAnsi="Tahoma" w:cs="Tahoma"/>
          <w:color w:val="00B050"/>
          <w:sz w:val="24"/>
          <w:szCs w:val="24"/>
          <w:lang w:val="fr-FR"/>
        </w:rPr>
        <w:t xml:space="preserve">Article 28 : Toute femme et tout homme </w:t>
      </w:r>
      <w:proofErr w:type="gramStart"/>
      <w:r w:rsidRPr="00941832">
        <w:rPr>
          <w:rFonts w:ascii="Tahoma" w:hAnsi="Tahoma" w:cs="Tahoma"/>
          <w:color w:val="00B050"/>
          <w:sz w:val="24"/>
          <w:szCs w:val="24"/>
          <w:lang w:val="fr-FR"/>
        </w:rPr>
        <w:t>a</w:t>
      </w:r>
      <w:proofErr w:type="gramEnd"/>
      <w:r w:rsidRPr="00941832">
        <w:rPr>
          <w:rFonts w:ascii="Tahoma" w:hAnsi="Tahoma" w:cs="Tahoma"/>
          <w:color w:val="00B050"/>
          <w:sz w:val="24"/>
          <w:szCs w:val="24"/>
          <w:lang w:val="fr-FR"/>
        </w:rPr>
        <w:t xml:space="preserve"> droit à la liberté de sa vie privée et de sa vie familiale, de son domicile et de ses communications personnelles.</w:t>
      </w: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BE"/>
        </w:rPr>
      </w:pPr>
      <w:r w:rsidRPr="00941832">
        <w:rPr>
          <w:rFonts w:ascii="Tahoma" w:hAnsi="Tahoma" w:cs="Tahoma"/>
          <w:color w:val="00B050"/>
          <w:sz w:val="24"/>
          <w:szCs w:val="24"/>
          <w:lang w:val="fr-FR"/>
        </w:rPr>
        <w:t>L</w:t>
      </w:r>
      <w:r w:rsidRPr="00941832">
        <w:rPr>
          <w:rFonts w:ascii="Tahoma" w:hAnsi="Tahoma" w:cs="Tahoma"/>
          <w:color w:val="00B050"/>
          <w:sz w:val="24"/>
          <w:szCs w:val="24"/>
          <w:lang w:val="fr-BE"/>
        </w:rPr>
        <w:t xml:space="preserve">’article 29 garantit la liberté de se marier et le droit de choisir son ou sa partenaire mais interdit le mariage entre deux personnes de même sexe. </w:t>
      </w: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BE"/>
        </w:rPr>
      </w:pP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BE"/>
        </w:rPr>
      </w:pPr>
      <w:r w:rsidRPr="00941832">
        <w:rPr>
          <w:rFonts w:ascii="Tahoma" w:hAnsi="Tahoma" w:cs="Tahoma"/>
          <w:color w:val="00B050"/>
          <w:sz w:val="24"/>
          <w:szCs w:val="24"/>
          <w:lang w:val="fr-BE"/>
        </w:rPr>
        <w:t>L’article 33 garantit la liberté de mouvement et d’établissement à n’importe quel endroit du Burundi, de quitter le lieu et d’y revenir.</w:t>
      </w: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BE"/>
        </w:rPr>
      </w:pPr>
    </w:p>
    <w:p w:rsidR="005E0447" w:rsidRPr="00941832" w:rsidRDefault="005E0447" w:rsidP="005E0447">
      <w:pPr>
        <w:autoSpaceDE w:val="0"/>
        <w:autoSpaceDN w:val="0"/>
        <w:adjustRightInd w:val="0"/>
        <w:spacing w:after="0" w:line="240" w:lineRule="auto"/>
        <w:rPr>
          <w:rFonts w:ascii="Tahoma" w:hAnsi="Tahoma" w:cs="Tahoma"/>
          <w:color w:val="00B050"/>
          <w:sz w:val="24"/>
          <w:szCs w:val="24"/>
          <w:lang w:val="fr-BE"/>
        </w:rPr>
      </w:pPr>
      <w:r w:rsidRPr="00941832">
        <w:rPr>
          <w:rFonts w:ascii="Tahoma" w:hAnsi="Tahoma" w:cs="Tahoma"/>
          <w:color w:val="00B050"/>
          <w:sz w:val="24"/>
          <w:szCs w:val="24"/>
          <w:lang w:val="fr-BE"/>
        </w:rPr>
        <w:t xml:space="preserve">L’article 51 garantit le droit de participation à la direction et à la gestion des affaires publiques. L’article 53 garantit à tout burundais l’accès égal au droit à l’éducation, à l’instruction et à la culture. L’égalité de rémunération est garantie par l’article 57  lorsque l’homme et la femme sont également compétents et que la prestation fournie est identique. Les autres droits socio-économiques sont également reconnus aux articles 52, 54, 55, 58 et 59. </w:t>
      </w:r>
    </w:p>
    <w:p w:rsidR="005E0447" w:rsidRDefault="005E0447" w:rsidP="005E0447">
      <w:pPr>
        <w:autoSpaceDE w:val="0"/>
        <w:autoSpaceDN w:val="0"/>
        <w:adjustRightInd w:val="0"/>
        <w:spacing w:after="0" w:line="240" w:lineRule="auto"/>
        <w:rPr>
          <w:rFonts w:ascii="Tahoma" w:hAnsi="Tahoma" w:cs="Tahoma"/>
          <w:color w:val="000000"/>
          <w:sz w:val="24"/>
          <w:szCs w:val="24"/>
          <w:lang w:val="fr-BE"/>
        </w:rPr>
      </w:pPr>
    </w:p>
    <w:p w:rsidR="005E0447" w:rsidRPr="005E0447" w:rsidRDefault="005E0447" w:rsidP="005E0447">
      <w:pPr>
        <w:spacing w:after="0"/>
        <w:jc w:val="both"/>
        <w:rPr>
          <w:rFonts w:ascii="Tahoma" w:hAnsi="Tahoma" w:cs="Tahoma"/>
          <w:sz w:val="24"/>
          <w:szCs w:val="24"/>
          <w:lang w:val="fr-BE"/>
        </w:rPr>
      </w:pPr>
    </w:p>
    <w:p w:rsidR="00085395" w:rsidRDefault="00085395" w:rsidP="00085395">
      <w:pPr>
        <w:jc w:val="both"/>
        <w:rPr>
          <w:rFonts w:ascii="Tahoma" w:hAnsi="Tahoma" w:cs="Tahoma"/>
          <w:sz w:val="24"/>
          <w:szCs w:val="24"/>
          <w:lang w:val="fr-CH"/>
        </w:rPr>
      </w:pPr>
      <w:r w:rsidRPr="00F03FAD">
        <w:rPr>
          <w:rFonts w:ascii="Tahoma" w:hAnsi="Tahoma" w:cs="Tahoma"/>
          <w:sz w:val="24"/>
          <w:szCs w:val="24"/>
          <w:lang w:val="fr-CH"/>
        </w:rPr>
        <w:br/>
        <w:t>2. Des affaires judiciaires ou des décisions judiciaires ont-elles résulté de cette loi ?</w:t>
      </w:r>
      <w:r w:rsidR="00325714">
        <w:rPr>
          <w:rFonts w:ascii="Tahoma" w:hAnsi="Tahoma" w:cs="Tahoma"/>
          <w:sz w:val="24"/>
          <w:szCs w:val="24"/>
          <w:lang w:val="fr-CH"/>
        </w:rPr>
        <w:t xml:space="preserve"> </w:t>
      </w:r>
      <w:r w:rsidRPr="00F03FAD">
        <w:rPr>
          <w:rFonts w:ascii="Tahoma" w:hAnsi="Tahoma" w:cs="Tahoma"/>
          <w:sz w:val="24"/>
          <w:szCs w:val="24"/>
          <w:lang w:val="fr-CH"/>
        </w:rPr>
        <w:t>Ces données ont-elles été systématiquement collectées ? Si oui, veuillez s’il vous plaît fournir des détails sur le nombre de cas, de condamnations et de décisions rendues.</w:t>
      </w:r>
    </w:p>
    <w:p w:rsidR="009D4403" w:rsidRPr="00EC366F" w:rsidRDefault="009D4403" w:rsidP="00085395">
      <w:pPr>
        <w:jc w:val="both"/>
        <w:rPr>
          <w:rFonts w:ascii="Tahoma" w:hAnsi="Tahoma" w:cs="Tahoma"/>
          <w:color w:val="00B050"/>
          <w:sz w:val="24"/>
          <w:szCs w:val="24"/>
          <w:lang w:val="fr-CH"/>
        </w:rPr>
      </w:pPr>
      <w:r w:rsidRPr="00EC366F">
        <w:rPr>
          <w:rFonts w:ascii="Tahoma" w:hAnsi="Tahoma" w:cs="Tahoma"/>
          <w:color w:val="00B050"/>
          <w:sz w:val="24"/>
          <w:szCs w:val="24"/>
          <w:lang w:val="fr-CH"/>
        </w:rPr>
        <w:t xml:space="preserve">Bien sûr que oui mais ces décisions ne sont pas collectées. Dans la </w:t>
      </w:r>
      <w:proofErr w:type="spellStart"/>
      <w:r w:rsidRPr="00EC366F">
        <w:rPr>
          <w:rFonts w:ascii="Tahoma" w:hAnsi="Tahoma" w:cs="Tahoma"/>
          <w:color w:val="00B050"/>
          <w:sz w:val="24"/>
          <w:szCs w:val="24"/>
          <w:lang w:val="fr-CH"/>
        </w:rPr>
        <w:t>Munipalité</w:t>
      </w:r>
      <w:proofErr w:type="spellEnd"/>
      <w:r w:rsidRPr="00EC366F">
        <w:rPr>
          <w:rFonts w:ascii="Tahoma" w:hAnsi="Tahoma" w:cs="Tahoma"/>
          <w:color w:val="00B050"/>
          <w:sz w:val="24"/>
          <w:szCs w:val="24"/>
          <w:lang w:val="fr-CH"/>
        </w:rPr>
        <w:t xml:space="preserve"> de Bujumbura par exemple, </w:t>
      </w:r>
      <w:r w:rsidR="002A4BF1" w:rsidRPr="00EC366F">
        <w:rPr>
          <w:rFonts w:ascii="Tahoma" w:hAnsi="Tahoma" w:cs="Tahoma"/>
          <w:color w:val="00B050"/>
          <w:sz w:val="24"/>
          <w:szCs w:val="24"/>
          <w:lang w:val="fr-CH"/>
        </w:rPr>
        <w:t>la coutume a positivement évolué en faveur du droit de success</w:t>
      </w:r>
      <w:r w:rsidR="007366B5" w:rsidRPr="00EC366F">
        <w:rPr>
          <w:rFonts w:ascii="Tahoma" w:hAnsi="Tahoma" w:cs="Tahoma"/>
          <w:color w:val="00B050"/>
          <w:sz w:val="24"/>
          <w:szCs w:val="24"/>
          <w:lang w:val="fr-CH"/>
        </w:rPr>
        <w:t xml:space="preserve">ion de la femme et les biens </w:t>
      </w:r>
      <w:r w:rsidR="002A4BF1" w:rsidRPr="00EC366F">
        <w:rPr>
          <w:rFonts w:ascii="Tahoma" w:hAnsi="Tahoma" w:cs="Tahoma"/>
          <w:color w:val="00B050"/>
          <w:sz w:val="24"/>
          <w:szCs w:val="24"/>
          <w:lang w:val="fr-CH"/>
        </w:rPr>
        <w:t>sont</w:t>
      </w:r>
      <w:r w:rsidR="007366B5" w:rsidRPr="00EC366F">
        <w:rPr>
          <w:rFonts w:ascii="Tahoma" w:hAnsi="Tahoma" w:cs="Tahoma"/>
          <w:color w:val="00B050"/>
          <w:sz w:val="24"/>
          <w:szCs w:val="24"/>
          <w:lang w:val="fr-CH"/>
        </w:rPr>
        <w:t xml:space="preserve"> partagés en parts égales entre les héritiers, que ces derniers soient de sexe féminin ou masculin. La seule difficulté d’application</w:t>
      </w:r>
      <w:r w:rsidR="00F91EC0" w:rsidRPr="00EC366F">
        <w:rPr>
          <w:rFonts w:ascii="Tahoma" w:hAnsi="Tahoma" w:cs="Tahoma"/>
          <w:color w:val="00B050"/>
          <w:sz w:val="24"/>
          <w:szCs w:val="24"/>
          <w:lang w:val="fr-CH"/>
        </w:rPr>
        <w:t xml:space="preserve"> de cette règle demeure pour la protection des droits successoraux portant sur</w:t>
      </w:r>
      <w:r w:rsidR="007366B5" w:rsidRPr="00EC366F">
        <w:rPr>
          <w:rFonts w:ascii="Tahoma" w:hAnsi="Tahoma" w:cs="Tahoma"/>
          <w:color w:val="00B050"/>
          <w:sz w:val="24"/>
          <w:szCs w:val="24"/>
          <w:lang w:val="fr-CH"/>
        </w:rPr>
        <w:t xml:space="preserve"> </w:t>
      </w:r>
      <w:r w:rsidR="00F91EC0" w:rsidRPr="00EC366F">
        <w:rPr>
          <w:rFonts w:ascii="Tahoma" w:hAnsi="Tahoma" w:cs="Tahoma"/>
          <w:color w:val="00B050"/>
          <w:sz w:val="24"/>
          <w:szCs w:val="24"/>
          <w:lang w:val="fr-CH"/>
        </w:rPr>
        <w:t>terres rurales,</w:t>
      </w:r>
      <w:r w:rsidR="00EC366F" w:rsidRPr="00EC366F">
        <w:rPr>
          <w:rFonts w:ascii="Tahoma" w:hAnsi="Tahoma" w:cs="Tahoma"/>
          <w:color w:val="00B050"/>
          <w:sz w:val="24"/>
          <w:szCs w:val="24"/>
          <w:lang w:val="fr-CH"/>
        </w:rPr>
        <w:t xml:space="preserve"> car</w:t>
      </w:r>
      <w:r w:rsidR="00F91EC0" w:rsidRPr="00EC366F">
        <w:rPr>
          <w:rFonts w:ascii="Tahoma" w:hAnsi="Tahoma" w:cs="Tahoma"/>
          <w:color w:val="00B050"/>
          <w:sz w:val="24"/>
          <w:szCs w:val="24"/>
          <w:lang w:val="fr-CH"/>
        </w:rPr>
        <w:t xml:space="preserve"> </w:t>
      </w:r>
      <w:r w:rsidR="00EC366F" w:rsidRPr="00EC366F">
        <w:rPr>
          <w:rFonts w:ascii="Tahoma" w:hAnsi="Tahoma" w:cs="Tahoma"/>
          <w:color w:val="00B050"/>
          <w:sz w:val="24"/>
          <w:szCs w:val="24"/>
          <w:lang w:val="fr-CH"/>
        </w:rPr>
        <w:t xml:space="preserve">elles sont </w:t>
      </w:r>
      <w:r w:rsidR="00F91EC0" w:rsidRPr="00EC366F">
        <w:rPr>
          <w:rFonts w:ascii="Tahoma" w:hAnsi="Tahoma" w:cs="Tahoma"/>
          <w:color w:val="00B050"/>
          <w:sz w:val="24"/>
          <w:szCs w:val="24"/>
          <w:lang w:val="fr-CH"/>
        </w:rPr>
        <w:t>toujours régi</w:t>
      </w:r>
      <w:r w:rsidR="00EC366F" w:rsidRPr="00EC366F">
        <w:rPr>
          <w:rFonts w:ascii="Tahoma" w:hAnsi="Tahoma" w:cs="Tahoma"/>
          <w:color w:val="00B050"/>
          <w:sz w:val="24"/>
          <w:szCs w:val="24"/>
          <w:lang w:val="fr-CH"/>
        </w:rPr>
        <w:t>e</w:t>
      </w:r>
      <w:r w:rsidR="00F91EC0" w:rsidRPr="00EC366F">
        <w:rPr>
          <w:rFonts w:ascii="Tahoma" w:hAnsi="Tahoma" w:cs="Tahoma"/>
          <w:color w:val="00B050"/>
          <w:sz w:val="24"/>
          <w:szCs w:val="24"/>
          <w:lang w:val="fr-CH"/>
        </w:rPr>
        <w:t>s par la coutume.</w:t>
      </w:r>
    </w:p>
    <w:p w:rsidR="00085395" w:rsidRDefault="00085395" w:rsidP="00085395">
      <w:pPr>
        <w:jc w:val="both"/>
        <w:rPr>
          <w:rFonts w:ascii="Tahoma" w:hAnsi="Tahoma" w:cs="Tahoma"/>
          <w:color w:val="222222"/>
          <w:sz w:val="24"/>
          <w:szCs w:val="24"/>
          <w:lang w:val="fr-FR"/>
        </w:rPr>
      </w:pPr>
      <w:r w:rsidRPr="00F03FAD">
        <w:rPr>
          <w:rFonts w:ascii="Tahoma" w:hAnsi="Tahoma" w:cs="Tahoma"/>
          <w:sz w:val="24"/>
          <w:szCs w:val="24"/>
          <w:lang w:val="fr-CH"/>
        </w:rPr>
        <w:lastRenderedPageBreak/>
        <w:br/>
        <w:t xml:space="preserve">3. </w:t>
      </w:r>
      <w:r w:rsidRPr="00F03FAD">
        <w:rPr>
          <w:rFonts w:ascii="Tahoma" w:hAnsi="Tahoma" w:cs="Tahoma"/>
          <w:color w:val="222222"/>
          <w:sz w:val="24"/>
          <w:szCs w:val="24"/>
          <w:lang w:val="fr-FR"/>
        </w:rPr>
        <w:t>Quels résultats spécifiques et mesurables démontrant l'impact de la loi sur la société et sur la jouissance de leurs droits par les femmes ont été enregistrés à la suite de l'adoption et de la mise en œuvre de la loi? Comment ont-ils été suivis et par qui?</w:t>
      </w:r>
    </w:p>
    <w:p w:rsidR="00C540E4" w:rsidRPr="00C540E4" w:rsidRDefault="00C540E4" w:rsidP="00085395">
      <w:pPr>
        <w:jc w:val="both"/>
        <w:rPr>
          <w:rFonts w:ascii="Tahoma" w:hAnsi="Tahoma" w:cs="Tahoma"/>
          <w:color w:val="00B050"/>
          <w:sz w:val="24"/>
          <w:szCs w:val="24"/>
          <w:lang w:val="fr-CH"/>
        </w:rPr>
      </w:pPr>
      <w:r w:rsidRPr="00C540E4">
        <w:rPr>
          <w:rFonts w:ascii="Tahoma" w:hAnsi="Tahoma" w:cs="Tahoma"/>
          <w:color w:val="00B050"/>
          <w:sz w:val="24"/>
          <w:szCs w:val="24"/>
          <w:lang w:val="fr-FR"/>
        </w:rPr>
        <w:t>Les résultats peuvent être répertoriés à partir des dossiers jugés dans les Tribunaux de la Mairie de Bujumbura, en particulier les Tribunaux de Résidence.</w:t>
      </w:r>
    </w:p>
    <w:p w:rsidR="00085395" w:rsidRPr="00F03FAD" w:rsidRDefault="00085395" w:rsidP="00085395">
      <w:pPr>
        <w:rPr>
          <w:rFonts w:ascii="Tahoma" w:hAnsi="Tahoma" w:cs="Tahoma"/>
          <w:sz w:val="24"/>
          <w:szCs w:val="24"/>
          <w:lang w:val="fr-CH"/>
        </w:rPr>
      </w:pPr>
      <w:r w:rsidRPr="00F03FAD">
        <w:rPr>
          <w:rFonts w:ascii="Tahoma" w:hAnsi="Tahoma" w:cs="Tahoma"/>
          <w:sz w:val="24"/>
          <w:szCs w:val="24"/>
          <w:lang w:val="fr-CH"/>
        </w:rPr>
        <w:t xml:space="preserve">4.   </w:t>
      </w:r>
      <w:r w:rsidRPr="00F03FAD">
        <w:rPr>
          <w:rFonts w:ascii="Tahoma" w:hAnsi="Tahoma" w:cs="Tahoma"/>
          <w:color w:val="222222"/>
          <w:sz w:val="24"/>
          <w:szCs w:val="24"/>
          <w:lang w:val="fr-FR"/>
        </w:rPr>
        <w:t>D’autres impacts de la loi ont-ils été observés?</w:t>
      </w:r>
    </w:p>
    <w:p w:rsidR="00085395" w:rsidRPr="00F03FAD" w:rsidRDefault="00085395" w:rsidP="00085395">
      <w:pPr>
        <w:pStyle w:val="Paragraphedeliste"/>
        <w:ind w:left="360" w:firstLine="348"/>
        <w:jc w:val="both"/>
        <w:rPr>
          <w:rFonts w:ascii="Tahoma" w:hAnsi="Tahoma" w:cs="Tahoma"/>
          <w:sz w:val="24"/>
          <w:szCs w:val="24"/>
          <w:lang w:val="fr-CH"/>
        </w:rPr>
      </w:pPr>
      <w:r w:rsidRPr="00625796">
        <w:rPr>
          <w:rFonts w:ascii="Tahoma" w:hAnsi="Tahoma" w:cs="Tahoma"/>
          <w:color w:val="00B050"/>
          <w:sz w:val="24"/>
          <w:szCs w:val="24"/>
          <w:lang w:val="fr-CH"/>
        </w:rPr>
        <w:t>Oui</w:t>
      </w:r>
      <w:r w:rsidRPr="00625796">
        <w:rPr>
          <w:rFonts w:ascii="Tahoma" w:hAnsi="Tahoma" w:cs="Tahoma"/>
          <w:color w:val="00B050"/>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t>Non</w:t>
      </w:r>
      <w:r w:rsidRPr="00F03FAD">
        <w:rPr>
          <w:rFonts w:ascii="Tahoma" w:hAnsi="Tahoma" w:cs="Tahoma"/>
          <w:sz w:val="24"/>
          <w:szCs w:val="24"/>
          <w:lang w:val="fr-CH"/>
        </w:rPr>
        <w:tab/>
        <w:t>(       )</w:t>
      </w:r>
    </w:p>
    <w:p w:rsidR="00625796" w:rsidRDefault="00085395" w:rsidP="00625796">
      <w:pPr>
        <w:ind w:left="709" w:hanging="1"/>
        <w:jc w:val="both"/>
        <w:rPr>
          <w:rFonts w:ascii="Tahoma" w:hAnsi="Tahoma" w:cs="Tahoma"/>
          <w:color w:val="222222"/>
          <w:sz w:val="24"/>
          <w:szCs w:val="24"/>
          <w:lang w:val="fr-FR"/>
        </w:rPr>
      </w:pPr>
      <w:r w:rsidRPr="00F03FAD">
        <w:rPr>
          <w:rFonts w:ascii="Tahoma" w:hAnsi="Tahoma" w:cs="Tahoma"/>
          <w:color w:val="222222"/>
          <w:sz w:val="24"/>
          <w:szCs w:val="24"/>
          <w:lang w:val="fr-FR"/>
        </w:rPr>
        <w:t>Si oui, veuillez s'il vous plaît énumérer ces impacts et les expliquer, ainsi que les mécanismes de suivi utilisés pour observer et/ou mesurer ces impacts:</w:t>
      </w:r>
    </w:p>
    <w:p w:rsidR="00625796" w:rsidRPr="00753AC0" w:rsidRDefault="00625796" w:rsidP="00625796">
      <w:pPr>
        <w:pStyle w:val="Paragraphedeliste"/>
        <w:numPr>
          <w:ilvl w:val="0"/>
          <w:numId w:val="2"/>
        </w:numPr>
        <w:jc w:val="both"/>
        <w:rPr>
          <w:rFonts w:ascii="Tahoma" w:hAnsi="Tahoma" w:cs="Tahoma"/>
          <w:color w:val="00B050"/>
          <w:sz w:val="24"/>
          <w:szCs w:val="24"/>
          <w:lang w:val="fr-FR"/>
        </w:rPr>
      </w:pPr>
      <w:r w:rsidRPr="00753AC0">
        <w:rPr>
          <w:rFonts w:ascii="Tahoma" w:hAnsi="Tahoma" w:cs="Tahoma"/>
          <w:color w:val="00B050"/>
          <w:sz w:val="24"/>
          <w:szCs w:val="24"/>
          <w:lang w:val="fr-FR"/>
        </w:rPr>
        <w:t>Les associations militantes des droits des femmes et des enfants</w:t>
      </w:r>
      <w:r w:rsidR="00976378" w:rsidRPr="00753AC0">
        <w:rPr>
          <w:rFonts w:ascii="Tahoma" w:hAnsi="Tahoma" w:cs="Tahoma"/>
          <w:color w:val="00B050"/>
          <w:sz w:val="24"/>
          <w:szCs w:val="24"/>
          <w:lang w:val="fr-FR"/>
        </w:rPr>
        <w:t> ;</w:t>
      </w:r>
    </w:p>
    <w:p w:rsidR="00976378" w:rsidRPr="00753AC0" w:rsidRDefault="00976378" w:rsidP="00625796">
      <w:pPr>
        <w:pStyle w:val="Paragraphedeliste"/>
        <w:numPr>
          <w:ilvl w:val="0"/>
          <w:numId w:val="2"/>
        </w:numPr>
        <w:jc w:val="both"/>
        <w:rPr>
          <w:rFonts w:ascii="Tahoma" w:hAnsi="Tahoma" w:cs="Tahoma"/>
          <w:color w:val="00B050"/>
          <w:sz w:val="24"/>
          <w:szCs w:val="24"/>
          <w:lang w:val="fr-FR"/>
        </w:rPr>
      </w:pPr>
      <w:r w:rsidRPr="00753AC0">
        <w:rPr>
          <w:rFonts w:ascii="Tahoma" w:hAnsi="Tahoma" w:cs="Tahoma"/>
          <w:color w:val="00B050"/>
          <w:sz w:val="24"/>
          <w:szCs w:val="24"/>
          <w:lang w:val="fr-FR"/>
        </w:rPr>
        <w:t>Ratification de la CEDEF ;</w:t>
      </w:r>
    </w:p>
    <w:p w:rsidR="00516A0F" w:rsidRPr="00753AC0" w:rsidRDefault="00976378" w:rsidP="00625796">
      <w:pPr>
        <w:pStyle w:val="Paragraphedeliste"/>
        <w:numPr>
          <w:ilvl w:val="0"/>
          <w:numId w:val="2"/>
        </w:numPr>
        <w:jc w:val="both"/>
        <w:rPr>
          <w:rFonts w:ascii="Tahoma" w:hAnsi="Tahoma" w:cs="Tahoma"/>
          <w:color w:val="00B050"/>
          <w:sz w:val="24"/>
          <w:szCs w:val="24"/>
          <w:lang w:val="fr-FR"/>
        </w:rPr>
      </w:pPr>
      <w:r w:rsidRPr="00753AC0">
        <w:rPr>
          <w:rFonts w:ascii="Tahoma" w:hAnsi="Tahoma" w:cs="Tahoma"/>
          <w:color w:val="00B050"/>
          <w:sz w:val="24"/>
          <w:szCs w:val="24"/>
          <w:lang w:val="fr-FR"/>
        </w:rPr>
        <w:t>Structures de lutte contre les V</w:t>
      </w:r>
      <w:r w:rsidR="00516A0F" w:rsidRPr="00753AC0">
        <w:rPr>
          <w:rFonts w:ascii="Tahoma" w:hAnsi="Tahoma" w:cs="Tahoma"/>
          <w:color w:val="00B050"/>
          <w:sz w:val="24"/>
          <w:szCs w:val="24"/>
          <w:lang w:val="fr-FR"/>
        </w:rPr>
        <w:t xml:space="preserve">iolences </w:t>
      </w:r>
      <w:r w:rsidRPr="00753AC0">
        <w:rPr>
          <w:rFonts w:ascii="Tahoma" w:hAnsi="Tahoma" w:cs="Tahoma"/>
          <w:color w:val="00B050"/>
          <w:sz w:val="24"/>
          <w:szCs w:val="24"/>
          <w:lang w:val="fr-FR"/>
        </w:rPr>
        <w:t>S</w:t>
      </w:r>
      <w:r w:rsidR="00516A0F" w:rsidRPr="00753AC0">
        <w:rPr>
          <w:rFonts w:ascii="Tahoma" w:hAnsi="Tahoma" w:cs="Tahoma"/>
          <w:color w:val="00B050"/>
          <w:sz w:val="24"/>
          <w:szCs w:val="24"/>
          <w:lang w:val="fr-FR"/>
        </w:rPr>
        <w:t xml:space="preserve">exuelles et celles </w:t>
      </w:r>
      <w:r w:rsidRPr="00753AC0">
        <w:rPr>
          <w:rFonts w:ascii="Tahoma" w:hAnsi="Tahoma" w:cs="Tahoma"/>
          <w:color w:val="00B050"/>
          <w:sz w:val="24"/>
          <w:szCs w:val="24"/>
          <w:lang w:val="fr-FR"/>
        </w:rPr>
        <w:t>B</w:t>
      </w:r>
      <w:r w:rsidR="00516A0F" w:rsidRPr="00753AC0">
        <w:rPr>
          <w:rFonts w:ascii="Tahoma" w:hAnsi="Tahoma" w:cs="Tahoma"/>
          <w:color w:val="00B050"/>
          <w:sz w:val="24"/>
          <w:szCs w:val="24"/>
          <w:lang w:val="fr-FR"/>
        </w:rPr>
        <w:t xml:space="preserve">asées sur le </w:t>
      </w:r>
      <w:r w:rsidRPr="00753AC0">
        <w:rPr>
          <w:rFonts w:ascii="Tahoma" w:hAnsi="Tahoma" w:cs="Tahoma"/>
          <w:color w:val="00B050"/>
          <w:sz w:val="24"/>
          <w:szCs w:val="24"/>
          <w:lang w:val="fr-FR"/>
        </w:rPr>
        <w:t>G</w:t>
      </w:r>
      <w:r w:rsidR="00516A0F" w:rsidRPr="00753AC0">
        <w:rPr>
          <w:rFonts w:ascii="Tahoma" w:hAnsi="Tahoma" w:cs="Tahoma"/>
          <w:color w:val="00B050"/>
          <w:sz w:val="24"/>
          <w:szCs w:val="24"/>
          <w:lang w:val="fr-FR"/>
        </w:rPr>
        <w:t>enre ;</w:t>
      </w:r>
    </w:p>
    <w:p w:rsidR="00976378" w:rsidRPr="00753AC0" w:rsidRDefault="00516A0F" w:rsidP="00625796">
      <w:pPr>
        <w:pStyle w:val="Paragraphedeliste"/>
        <w:numPr>
          <w:ilvl w:val="0"/>
          <w:numId w:val="2"/>
        </w:numPr>
        <w:jc w:val="both"/>
        <w:rPr>
          <w:rFonts w:ascii="Tahoma" w:hAnsi="Tahoma" w:cs="Tahoma"/>
          <w:color w:val="00B050"/>
          <w:sz w:val="24"/>
          <w:szCs w:val="24"/>
          <w:lang w:val="fr-FR"/>
        </w:rPr>
      </w:pPr>
      <w:r w:rsidRPr="00753AC0">
        <w:rPr>
          <w:rFonts w:ascii="Tahoma" w:hAnsi="Tahoma" w:cs="Tahoma"/>
          <w:color w:val="00B050"/>
          <w:sz w:val="24"/>
          <w:szCs w:val="24"/>
          <w:lang w:val="fr-FR"/>
        </w:rPr>
        <w:t>Chambres spécialisées au sein des Juridictions burundaises.</w:t>
      </w:r>
      <w:r w:rsidR="00976378" w:rsidRPr="00753AC0">
        <w:rPr>
          <w:rFonts w:ascii="Tahoma" w:hAnsi="Tahoma" w:cs="Tahoma"/>
          <w:color w:val="00B050"/>
          <w:sz w:val="24"/>
          <w:szCs w:val="24"/>
          <w:lang w:val="fr-FR"/>
        </w:rPr>
        <w:t xml:space="preserve"> </w:t>
      </w:r>
    </w:p>
    <w:p w:rsidR="00085395" w:rsidRPr="00F03FAD" w:rsidRDefault="00085395" w:rsidP="00085395">
      <w:pPr>
        <w:jc w:val="both"/>
        <w:rPr>
          <w:rFonts w:ascii="Tahoma" w:hAnsi="Tahoma" w:cs="Tahoma"/>
          <w:sz w:val="24"/>
          <w:szCs w:val="24"/>
          <w:lang w:val="fr-CH"/>
        </w:rPr>
      </w:pPr>
    </w:p>
    <w:p w:rsidR="00085395" w:rsidRDefault="00085395" w:rsidP="00085395">
      <w:pPr>
        <w:jc w:val="both"/>
        <w:rPr>
          <w:rFonts w:ascii="Tahoma" w:hAnsi="Tahoma" w:cs="Tahoma"/>
          <w:color w:val="222222"/>
          <w:sz w:val="24"/>
          <w:szCs w:val="24"/>
          <w:lang w:val="fr-FR"/>
        </w:rPr>
      </w:pPr>
      <w:r w:rsidRPr="00F03FAD">
        <w:rPr>
          <w:rFonts w:ascii="Tahoma" w:hAnsi="Tahoma" w:cs="Tahoma"/>
          <w:sz w:val="24"/>
          <w:szCs w:val="24"/>
          <w:lang w:val="fr-CH"/>
        </w:rPr>
        <w:t xml:space="preserve">5.   </w:t>
      </w:r>
      <w:r w:rsidRPr="00F03FAD">
        <w:rPr>
          <w:rFonts w:ascii="Tahoma" w:hAnsi="Tahoma" w:cs="Tahoma"/>
          <w:color w:val="222222"/>
          <w:sz w:val="24"/>
          <w:szCs w:val="24"/>
          <w:lang w:val="fr-FR"/>
        </w:rPr>
        <w:t>Quels mécanismes ont été mis en place pour examiner et évaluer la mise en œuvre de la loi?</w:t>
      </w:r>
    </w:p>
    <w:p w:rsidR="00753AC0" w:rsidRPr="00753AC0" w:rsidRDefault="00753AC0" w:rsidP="00085395">
      <w:pPr>
        <w:jc w:val="both"/>
        <w:rPr>
          <w:rFonts w:ascii="Tahoma" w:hAnsi="Tahoma" w:cs="Tahoma"/>
          <w:color w:val="00B050"/>
          <w:sz w:val="24"/>
          <w:szCs w:val="24"/>
          <w:lang w:val="fr-CH"/>
        </w:rPr>
      </w:pPr>
      <w:r w:rsidRPr="00753AC0">
        <w:rPr>
          <w:rFonts w:ascii="Tahoma" w:hAnsi="Tahoma" w:cs="Tahoma"/>
          <w:color w:val="00B050"/>
          <w:sz w:val="24"/>
          <w:szCs w:val="24"/>
          <w:lang w:val="fr-FR"/>
        </w:rPr>
        <w:t>- Réunions d’évaluations trimestrielles et rapportage</w:t>
      </w:r>
      <w:r w:rsidR="00195C08">
        <w:rPr>
          <w:rFonts w:ascii="Tahoma" w:hAnsi="Tahoma" w:cs="Tahoma"/>
          <w:color w:val="00B050"/>
          <w:sz w:val="24"/>
          <w:szCs w:val="24"/>
          <w:lang w:val="fr-FR"/>
        </w:rPr>
        <w:t xml:space="preserve"> à travers les Ministères sectoriels,</w:t>
      </w:r>
      <w:r w:rsidR="006E1A25">
        <w:rPr>
          <w:rFonts w:ascii="Tahoma" w:hAnsi="Tahoma" w:cs="Tahoma"/>
          <w:color w:val="00B050"/>
          <w:sz w:val="24"/>
          <w:szCs w:val="24"/>
          <w:lang w:val="fr-FR"/>
        </w:rPr>
        <w:t xml:space="preserve"> celui de la Justice (Réunions avec les Responsables des Juridictions</w:t>
      </w:r>
      <w:r w:rsidR="000361F4">
        <w:rPr>
          <w:rFonts w:ascii="Tahoma" w:hAnsi="Tahoma" w:cs="Tahoma"/>
          <w:color w:val="00B050"/>
          <w:sz w:val="24"/>
          <w:szCs w:val="24"/>
          <w:lang w:val="fr-FR"/>
        </w:rPr>
        <w:t>, Rapportage, Etablissement des statistiques judiciaires)</w:t>
      </w:r>
      <w:r w:rsidR="006E1A25">
        <w:rPr>
          <w:rFonts w:ascii="Tahoma" w:hAnsi="Tahoma" w:cs="Tahoma"/>
          <w:color w:val="00B050"/>
          <w:sz w:val="24"/>
          <w:szCs w:val="24"/>
          <w:lang w:val="fr-FR"/>
        </w:rPr>
        <w:t xml:space="preserve"> et celui des droits de la personne et du genre</w:t>
      </w:r>
      <w:r w:rsidR="000361F4">
        <w:rPr>
          <w:rFonts w:ascii="Tahoma" w:hAnsi="Tahoma" w:cs="Tahoma"/>
          <w:color w:val="00B050"/>
          <w:sz w:val="24"/>
          <w:szCs w:val="24"/>
          <w:lang w:val="fr-FR"/>
        </w:rPr>
        <w:t xml:space="preserve"> (Mise en place et encadrement des CDFC</w:t>
      </w:r>
      <w:r w:rsidR="00E217E2">
        <w:rPr>
          <w:rFonts w:ascii="Tahoma" w:hAnsi="Tahoma" w:cs="Tahoma"/>
          <w:color w:val="00B050"/>
          <w:sz w:val="24"/>
          <w:szCs w:val="24"/>
          <w:lang w:val="fr-FR"/>
        </w:rPr>
        <w:t>)</w:t>
      </w:r>
      <w:r w:rsidR="006E1A25">
        <w:rPr>
          <w:rFonts w:ascii="Tahoma" w:hAnsi="Tahoma" w:cs="Tahoma"/>
          <w:color w:val="00B050"/>
          <w:sz w:val="24"/>
          <w:szCs w:val="24"/>
          <w:lang w:val="fr-FR"/>
        </w:rPr>
        <w:t xml:space="preserve"> en particulier</w:t>
      </w:r>
      <w:r w:rsidRPr="00753AC0">
        <w:rPr>
          <w:rFonts w:ascii="Tahoma" w:hAnsi="Tahoma" w:cs="Tahoma"/>
          <w:color w:val="00B050"/>
          <w:sz w:val="24"/>
          <w:szCs w:val="24"/>
          <w:lang w:val="fr-FR"/>
        </w:rPr>
        <w:t>.</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br/>
        <w:t>6. Existe-t</w:t>
      </w:r>
      <w:r w:rsidRPr="00F03FAD">
        <w:rPr>
          <w:rFonts w:ascii="Tahoma" w:hAnsi="Tahoma" w:cs="Tahoma"/>
          <w:color w:val="222222"/>
          <w:sz w:val="24"/>
          <w:szCs w:val="24"/>
          <w:lang w:val="fr-FR"/>
        </w:rPr>
        <w:t>-il des données sur la façon dont la loi a affecté certains groupes de femmes de manière différenciée (par exemple en fonction de la race, l'origine ethnique, la religion, la classe sociale, l'âge, etc.)?</w:t>
      </w:r>
    </w:p>
    <w:p w:rsidR="00085395" w:rsidRPr="00F03FAD" w:rsidRDefault="00085395" w:rsidP="00085395">
      <w:pPr>
        <w:pStyle w:val="Paragraphedeliste"/>
        <w:ind w:left="360" w:firstLine="348"/>
        <w:jc w:val="both"/>
        <w:rPr>
          <w:rFonts w:ascii="Tahoma" w:hAnsi="Tahoma" w:cs="Tahoma"/>
          <w:sz w:val="24"/>
          <w:szCs w:val="24"/>
          <w:lang w:val="fr-CH"/>
        </w:rPr>
      </w:pPr>
      <w:r w:rsidRPr="00F03FAD">
        <w:rPr>
          <w:rFonts w:ascii="Tahoma" w:hAnsi="Tahoma" w:cs="Tahoma"/>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2E3F46">
        <w:rPr>
          <w:rFonts w:ascii="Tahoma" w:hAnsi="Tahoma" w:cs="Tahoma"/>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jc w:val="both"/>
        <w:rPr>
          <w:rFonts w:ascii="Tahoma" w:hAnsi="Tahoma" w:cs="Tahoma"/>
          <w:color w:val="222222"/>
          <w:sz w:val="24"/>
          <w:szCs w:val="24"/>
          <w:lang w:val="fr-FR"/>
        </w:rPr>
      </w:pPr>
      <w:r w:rsidRPr="00F03FAD">
        <w:rPr>
          <w:rFonts w:ascii="Tahoma" w:hAnsi="Tahoma" w:cs="Tahoma"/>
          <w:color w:val="222222"/>
          <w:sz w:val="24"/>
          <w:szCs w:val="24"/>
          <w:lang w:val="fr-FR"/>
        </w:rPr>
        <w:t>Si oui, veuillez s'il vous plaît expliquer les impacts différentiels et fournir tous les documents pertinents.</w:t>
      </w:r>
    </w:p>
    <w:p w:rsidR="00085395" w:rsidRPr="00F03FAD" w:rsidRDefault="00085395" w:rsidP="00085395">
      <w:pPr>
        <w:jc w:val="both"/>
        <w:rPr>
          <w:rFonts w:ascii="Tahoma" w:hAnsi="Tahoma" w:cs="Tahoma"/>
          <w:sz w:val="24"/>
          <w:szCs w:val="24"/>
          <w:lang w:val="fr-CH"/>
        </w:rPr>
      </w:pPr>
      <w:r w:rsidRPr="00F03FAD">
        <w:rPr>
          <w:rFonts w:ascii="Tahoma" w:hAnsi="Tahoma" w:cs="Tahoma"/>
          <w:sz w:val="24"/>
          <w:szCs w:val="24"/>
          <w:lang w:val="fr-CH"/>
        </w:rPr>
        <w:br/>
      </w:r>
      <w:r w:rsidRPr="00F03FAD">
        <w:rPr>
          <w:rFonts w:ascii="Tahoma" w:hAnsi="Tahoma" w:cs="Tahoma"/>
          <w:sz w:val="24"/>
          <w:szCs w:val="24"/>
          <w:lang w:val="fr-CH"/>
        </w:rPr>
        <w:br/>
        <w:t xml:space="preserve">7. </w:t>
      </w:r>
      <w:r w:rsidRPr="00F03FAD">
        <w:rPr>
          <w:rFonts w:ascii="Tahoma" w:hAnsi="Tahoma" w:cs="Tahoma"/>
          <w:color w:val="222222"/>
          <w:sz w:val="24"/>
          <w:szCs w:val="24"/>
          <w:lang w:val="fr-FR"/>
        </w:rPr>
        <w:t>Y a-t-il eu un contrôle indépendant de la loi ?</w:t>
      </w:r>
    </w:p>
    <w:p w:rsidR="00085395" w:rsidRPr="00F03FAD" w:rsidRDefault="00085395" w:rsidP="00085395">
      <w:pPr>
        <w:pStyle w:val="Paragraphedeliste"/>
        <w:ind w:left="360" w:firstLine="348"/>
        <w:jc w:val="both"/>
        <w:rPr>
          <w:rFonts w:ascii="Tahoma" w:hAnsi="Tahoma" w:cs="Tahoma"/>
          <w:sz w:val="24"/>
          <w:szCs w:val="24"/>
          <w:lang w:val="fr-CH"/>
        </w:rPr>
      </w:pPr>
      <w:r w:rsidRPr="002E3F46">
        <w:rPr>
          <w:rFonts w:ascii="Tahoma" w:hAnsi="Tahoma" w:cs="Tahoma"/>
          <w:sz w:val="24"/>
          <w:szCs w:val="24"/>
          <w:lang w:val="fr-CH"/>
        </w:rPr>
        <w:t>Oui</w:t>
      </w:r>
      <w:r w:rsidRPr="00F03FAD">
        <w:rPr>
          <w:rFonts w:ascii="Tahoma" w:hAnsi="Tahoma" w:cs="Tahoma"/>
          <w:sz w:val="24"/>
          <w:szCs w:val="24"/>
          <w:lang w:val="fr-CH"/>
        </w:rPr>
        <w:tab/>
      </w:r>
      <w:r w:rsidRPr="00F03FAD">
        <w:rPr>
          <w:rFonts w:ascii="Tahoma" w:hAnsi="Tahoma" w:cs="Tahoma"/>
          <w:sz w:val="24"/>
          <w:szCs w:val="24"/>
          <w:lang w:val="fr-CH"/>
        </w:rPr>
        <w:tab/>
        <w:t>(       )</w:t>
      </w:r>
      <w:r w:rsidRPr="00F03FAD">
        <w:rPr>
          <w:rFonts w:ascii="Tahoma" w:hAnsi="Tahoma" w:cs="Tahoma"/>
          <w:sz w:val="24"/>
          <w:szCs w:val="24"/>
          <w:lang w:val="fr-CH"/>
        </w:rPr>
        <w:tab/>
      </w:r>
      <w:r w:rsidRPr="00F03FAD">
        <w:rPr>
          <w:rFonts w:ascii="Tahoma" w:hAnsi="Tahoma" w:cs="Tahoma"/>
          <w:sz w:val="24"/>
          <w:szCs w:val="24"/>
          <w:lang w:val="fr-CH"/>
        </w:rPr>
        <w:tab/>
      </w:r>
      <w:r w:rsidRPr="00F03FAD">
        <w:rPr>
          <w:rFonts w:ascii="Tahoma" w:hAnsi="Tahoma" w:cs="Tahoma"/>
          <w:sz w:val="24"/>
          <w:szCs w:val="24"/>
          <w:lang w:val="fr-CH"/>
        </w:rPr>
        <w:tab/>
      </w:r>
      <w:r w:rsidRPr="002E3F46">
        <w:rPr>
          <w:rFonts w:ascii="Tahoma" w:hAnsi="Tahoma" w:cs="Tahoma"/>
          <w:color w:val="00B050"/>
          <w:sz w:val="24"/>
          <w:szCs w:val="24"/>
          <w:lang w:val="fr-CH"/>
        </w:rPr>
        <w:t>Non</w:t>
      </w:r>
      <w:r w:rsidRPr="00F03FAD">
        <w:rPr>
          <w:rFonts w:ascii="Tahoma" w:hAnsi="Tahoma" w:cs="Tahoma"/>
          <w:sz w:val="24"/>
          <w:szCs w:val="24"/>
          <w:lang w:val="fr-CH"/>
        </w:rPr>
        <w:tab/>
        <w:t>(       )</w:t>
      </w:r>
    </w:p>
    <w:p w:rsidR="00085395" w:rsidRPr="00F03FAD" w:rsidRDefault="00085395" w:rsidP="00085395">
      <w:pPr>
        <w:ind w:firstLine="708"/>
        <w:rPr>
          <w:rFonts w:ascii="Tahoma" w:hAnsi="Tahoma" w:cs="Tahoma"/>
          <w:sz w:val="24"/>
          <w:szCs w:val="24"/>
          <w:lang w:val="fr-CH"/>
        </w:rPr>
      </w:pPr>
      <w:r w:rsidRPr="00F03FAD">
        <w:rPr>
          <w:rFonts w:ascii="Tahoma" w:hAnsi="Tahoma" w:cs="Tahoma"/>
          <w:sz w:val="24"/>
          <w:szCs w:val="24"/>
          <w:lang w:val="fr-CH"/>
        </w:rPr>
        <w:t>Veuillez détailler s’il vous plaît.</w:t>
      </w:r>
      <w:r w:rsidRPr="00F03FAD">
        <w:rPr>
          <w:rFonts w:ascii="Tahoma" w:hAnsi="Tahoma" w:cs="Tahoma"/>
          <w:sz w:val="24"/>
          <w:szCs w:val="24"/>
          <w:lang w:val="fr-CH"/>
        </w:rPr>
        <w:br/>
      </w:r>
    </w:p>
    <w:p w:rsidR="00085395" w:rsidRPr="00F03FAD" w:rsidRDefault="00085395" w:rsidP="00085395">
      <w:pPr>
        <w:rPr>
          <w:rFonts w:ascii="Tahoma" w:hAnsi="Tahoma" w:cs="Tahoma"/>
          <w:sz w:val="24"/>
          <w:szCs w:val="24"/>
          <w:lang w:val="fr-CH"/>
        </w:rPr>
      </w:pPr>
    </w:p>
    <w:p w:rsidR="00085395" w:rsidRPr="00F03FAD" w:rsidRDefault="00085395" w:rsidP="00085395">
      <w:pPr>
        <w:rPr>
          <w:rFonts w:ascii="Tahoma" w:hAnsi="Tahoma" w:cs="Tahoma"/>
          <w:sz w:val="24"/>
          <w:szCs w:val="24"/>
          <w:lang w:val="fr-CH"/>
        </w:rPr>
      </w:pPr>
      <w:bookmarkStart w:id="0" w:name="_GoBack"/>
      <w:bookmarkEnd w:id="0"/>
    </w:p>
    <w:p w:rsidR="007B4639" w:rsidRPr="00F03FAD" w:rsidRDefault="007B4639">
      <w:pPr>
        <w:rPr>
          <w:rFonts w:ascii="Tahoma" w:hAnsi="Tahoma" w:cs="Tahoma"/>
          <w:sz w:val="24"/>
          <w:szCs w:val="24"/>
          <w:lang w:val="fr-CH"/>
        </w:rPr>
      </w:pPr>
    </w:p>
    <w:sectPr w:rsidR="007B4639" w:rsidRPr="00F03FAD" w:rsidSect="002762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13" w:rsidRDefault="00276213" w:rsidP="00796D02">
      <w:pPr>
        <w:spacing w:after="0" w:line="240" w:lineRule="auto"/>
      </w:pPr>
      <w:r>
        <w:separator/>
      </w:r>
    </w:p>
  </w:endnote>
  <w:endnote w:type="continuationSeparator" w:id="1">
    <w:p w:rsidR="00276213" w:rsidRDefault="00276213" w:rsidP="00796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13" w:rsidRDefault="00276213" w:rsidP="00796D02">
      <w:pPr>
        <w:spacing w:after="0" w:line="240" w:lineRule="auto"/>
      </w:pPr>
      <w:r>
        <w:separator/>
      </w:r>
    </w:p>
  </w:footnote>
  <w:footnote w:type="continuationSeparator" w:id="1">
    <w:p w:rsidR="00276213" w:rsidRDefault="00276213" w:rsidP="00796D02">
      <w:pPr>
        <w:spacing w:after="0" w:line="240" w:lineRule="auto"/>
      </w:pPr>
      <w:r>
        <w:continuationSeparator/>
      </w:r>
    </w:p>
  </w:footnote>
  <w:footnote w:id="2">
    <w:p w:rsidR="00276213" w:rsidRDefault="00276213" w:rsidP="00796D02">
      <w:pPr>
        <w:pStyle w:val="Notedebasdepage"/>
      </w:pPr>
      <w:r>
        <w:rPr>
          <w:rStyle w:val="Appelnotedebasdep"/>
        </w:rPr>
        <w:footnoteRef/>
      </w:r>
      <w:r>
        <w:t xml:space="preserve"> Ministère de l’Enseignement de base et secondaire, de l’enseignement des métiers, de la formation professionnelle et de l’alphabétisation. </w:t>
      </w:r>
      <w:r w:rsidRPr="005E5BC5">
        <w:rPr>
          <w:b/>
        </w:rPr>
        <w:t>Document de Stratégie genre</w:t>
      </w:r>
      <w:r>
        <w:t>, p.3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6859"/>
    <w:multiLevelType w:val="hybridMultilevel"/>
    <w:tmpl w:val="55422DE6"/>
    <w:lvl w:ilvl="0" w:tplc="50682702">
      <w:start w:val="30"/>
      <w:numFmt w:val="decimal"/>
      <w:lvlText w:val="%1."/>
      <w:lvlJc w:val="left"/>
      <w:pPr>
        <w:ind w:left="1069" w:hanging="360"/>
      </w:pPr>
      <w:rPr>
        <w:rFonts w:hint="default"/>
        <w:b w:val="0"/>
        <w:color w:val="auto"/>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2835377C"/>
    <w:multiLevelType w:val="hybridMultilevel"/>
    <w:tmpl w:val="6C0C9752"/>
    <w:lvl w:ilvl="0" w:tplc="68E6CBC2">
      <w:start w:val="1"/>
      <w:numFmt w:val="decimal"/>
      <w:lvlText w:val="%1."/>
      <w:lvlJc w:val="left"/>
      <w:pPr>
        <w:ind w:left="735" w:hanging="375"/>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A928BA"/>
    <w:multiLevelType w:val="hybridMultilevel"/>
    <w:tmpl w:val="D60050AA"/>
    <w:lvl w:ilvl="0" w:tplc="19BE0720">
      <w:start w:val="1"/>
      <w:numFmt w:val="bullet"/>
      <w:lvlText w:val=""/>
      <w:lvlJc w:val="left"/>
      <w:pPr>
        <w:ind w:left="360" w:hanging="360"/>
      </w:pPr>
      <w:rPr>
        <w:rFonts w:ascii="Symbol" w:hAnsi="Symbol" w:hint="default"/>
        <w:lang w:val="fr-C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24082B"/>
    <w:multiLevelType w:val="hybridMultilevel"/>
    <w:tmpl w:val="8D323A1A"/>
    <w:lvl w:ilvl="0" w:tplc="9A30BC0C">
      <w:start w:val="4"/>
      <w:numFmt w:val="bullet"/>
      <w:lvlText w:val="-"/>
      <w:lvlJc w:val="left"/>
      <w:pPr>
        <w:ind w:left="720" w:hanging="360"/>
      </w:pPr>
      <w:rPr>
        <w:rFonts w:ascii="Calibri" w:eastAsiaTheme="minorHAnsi" w:hAnsi="Calibri" w:cstheme="minorBidi"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082D8F"/>
    <w:multiLevelType w:val="hybridMultilevel"/>
    <w:tmpl w:val="0D46A5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A965A69"/>
    <w:multiLevelType w:val="hybridMultilevel"/>
    <w:tmpl w:val="82B0298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085395"/>
    <w:rsid w:val="0000225C"/>
    <w:rsid w:val="00003D28"/>
    <w:rsid w:val="00005BEA"/>
    <w:rsid w:val="00010424"/>
    <w:rsid w:val="00010AEB"/>
    <w:rsid w:val="00010F1F"/>
    <w:rsid w:val="0001358C"/>
    <w:rsid w:val="00013C11"/>
    <w:rsid w:val="000159E3"/>
    <w:rsid w:val="00015F7F"/>
    <w:rsid w:val="000164AD"/>
    <w:rsid w:val="00016EF4"/>
    <w:rsid w:val="00022F93"/>
    <w:rsid w:val="00023B0C"/>
    <w:rsid w:val="00025194"/>
    <w:rsid w:val="00025A6E"/>
    <w:rsid w:val="00025C9B"/>
    <w:rsid w:val="000272AF"/>
    <w:rsid w:val="00030B55"/>
    <w:rsid w:val="0003266E"/>
    <w:rsid w:val="000361F4"/>
    <w:rsid w:val="00037BBC"/>
    <w:rsid w:val="000402C1"/>
    <w:rsid w:val="00045798"/>
    <w:rsid w:val="00045A2F"/>
    <w:rsid w:val="00045D32"/>
    <w:rsid w:val="00047013"/>
    <w:rsid w:val="00051095"/>
    <w:rsid w:val="000524E7"/>
    <w:rsid w:val="00056866"/>
    <w:rsid w:val="000612BA"/>
    <w:rsid w:val="00063424"/>
    <w:rsid w:val="000636BA"/>
    <w:rsid w:val="00065B26"/>
    <w:rsid w:val="000669E2"/>
    <w:rsid w:val="00070398"/>
    <w:rsid w:val="00070740"/>
    <w:rsid w:val="0007165C"/>
    <w:rsid w:val="00071EB9"/>
    <w:rsid w:val="0007284D"/>
    <w:rsid w:val="000735EC"/>
    <w:rsid w:val="00074962"/>
    <w:rsid w:val="00077DA4"/>
    <w:rsid w:val="00081423"/>
    <w:rsid w:val="00081866"/>
    <w:rsid w:val="00081A83"/>
    <w:rsid w:val="00081DAC"/>
    <w:rsid w:val="00084988"/>
    <w:rsid w:val="00085395"/>
    <w:rsid w:val="00086069"/>
    <w:rsid w:val="00086296"/>
    <w:rsid w:val="000902B9"/>
    <w:rsid w:val="000926ED"/>
    <w:rsid w:val="00093C88"/>
    <w:rsid w:val="000941FF"/>
    <w:rsid w:val="000A14CA"/>
    <w:rsid w:val="000A5C85"/>
    <w:rsid w:val="000A6185"/>
    <w:rsid w:val="000A6C16"/>
    <w:rsid w:val="000A6DEA"/>
    <w:rsid w:val="000B2626"/>
    <w:rsid w:val="000B2DF0"/>
    <w:rsid w:val="000C21B8"/>
    <w:rsid w:val="000C2D49"/>
    <w:rsid w:val="000C6770"/>
    <w:rsid w:val="000C7880"/>
    <w:rsid w:val="000D0765"/>
    <w:rsid w:val="000D2B32"/>
    <w:rsid w:val="000D4C72"/>
    <w:rsid w:val="000D7874"/>
    <w:rsid w:val="000E0AE5"/>
    <w:rsid w:val="000E2465"/>
    <w:rsid w:val="000E4D52"/>
    <w:rsid w:val="000E6668"/>
    <w:rsid w:val="000F059D"/>
    <w:rsid w:val="000F0C11"/>
    <w:rsid w:val="000F1323"/>
    <w:rsid w:val="000F4DC3"/>
    <w:rsid w:val="000F4E98"/>
    <w:rsid w:val="000F5896"/>
    <w:rsid w:val="000F69DB"/>
    <w:rsid w:val="00100C3D"/>
    <w:rsid w:val="00101BBA"/>
    <w:rsid w:val="0010237B"/>
    <w:rsid w:val="001050B3"/>
    <w:rsid w:val="00105B7B"/>
    <w:rsid w:val="00106245"/>
    <w:rsid w:val="00106BE6"/>
    <w:rsid w:val="00110D59"/>
    <w:rsid w:val="00111177"/>
    <w:rsid w:val="00112B04"/>
    <w:rsid w:val="00112F27"/>
    <w:rsid w:val="001139AB"/>
    <w:rsid w:val="00113BFD"/>
    <w:rsid w:val="00114039"/>
    <w:rsid w:val="001145FB"/>
    <w:rsid w:val="00114E79"/>
    <w:rsid w:val="001203EB"/>
    <w:rsid w:val="0012076B"/>
    <w:rsid w:val="00121E63"/>
    <w:rsid w:val="0012246B"/>
    <w:rsid w:val="001253FF"/>
    <w:rsid w:val="0012613F"/>
    <w:rsid w:val="0012778E"/>
    <w:rsid w:val="001313DF"/>
    <w:rsid w:val="0013198B"/>
    <w:rsid w:val="00133573"/>
    <w:rsid w:val="0013487A"/>
    <w:rsid w:val="00136171"/>
    <w:rsid w:val="001400A0"/>
    <w:rsid w:val="00142EDB"/>
    <w:rsid w:val="00150361"/>
    <w:rsid w:val="001519F8"/>
    <w:rsid w:val="001534DA"/>
    <w:rsid w:val="001535FD"/>
    <w:rsid w:val="0015638B"/>
    <w:rsid w:val="00156C63"/>
    <w:rsid w:val="00156EE0"/>
    <w:rsid w:val="00161B9D"/>
    <w:rsid w:val="00163835"/>
    <w:rsid w:val="00163B24"/>
    <w:rsid w:val="00170A9F"/>
    <w:rsid w:val="0017109C"/>
    <w:rsid w:val="00172604"/>
    <w:rsid w:val="00172795"/>
    <w:rsid w:val="001748BE"/>
    <w:rsid w:val="001755E6"/>
    <w:rsid w:val="00176FF4"/>
    <w:rsid w:val="00181105"/>
    <w:rsid w:val="00181E51"/>
    <w:rsid w:val="001823CA"/>
    <w:rsid w:val="00182CC0"/>
    <w:rsid w:val="00183109"/>
    <w:rsid w:val="00186140"/>
    <w:rsid w:val="00186554"/>
    <w:rsid w:val="00186F5C"/>
    <w:rsid w:val="001872DF"/>
    <w:rsid w:val="001904F2"/>
    <w:rsid w:val="00190C4D"/>
    <w:rsid w:val="00191D7F"/>
    <w:rsid w:val="00193980"/>
    <w:rsid w:val="00195C08"/>
    <w:rsid w:val="001A04BF"/>
    <w:rsid w:val="001A20F9"/>
    <w:rsid w:val="001A2112"/>
    <w:rsid w:val="001A295D"/>
    <w:rsid w:val="001A410F"/>
    <w:rsid w:val="001A49EA"/>
    <w:rsid w:val="001A55EB"/>
    <w:rsid w:val="001A6C6F"/>
    <w:rsid w:val="001A714C"/>
    <w:rsid w:val="001B18D6"/>
    <w:rsid w:val="001B1EF5"/>
    <w:rsid w:val="001B2AD1"/>
    <w:rsid w:val="001B3A82"/>
    <w:rsid w:val="001B5C87"/>
    <w:rsid w:val="001B656F"/>
    <w:rsid w:val="001C0F1D"/>
    <w:rsid w:val="001C3B58"/>
    <w:rsid w:val="001C45C6"/>
    <w:rsid w:val="001C49E0"/>
    <w:rsid w:val="001D084F"/>
    <w:rsid w:val="001D0A77"/>
    <w:rsid w:val="001D3714"/>
    <w:rsid w:val="001D3D15"/>
    <w:rsid w:val="001D43A0"/>
    <w:rsid w:val="001D4E4E"/>
    <w:rsid w:val="001D5031"/>
    <w:rsid w:val="001D56AA"/>
    <w:rsid w:val="001D5E97"/>
    <w:rsid w:val="001E016E"/>
    <w:rsid w:val="001E09B6"/>
    <w:rsid w:val="001E0D1E"/>
    <w:rsid w:val="001E201E"/>
    <w:rsid w:val="001E2765"/>
    <w:rsid w:val="001E2B31"/>
    <w:rsid w:val="001E3CD3"/>
    <w:rsid w:val="001E5591"/>
    <w:rsid w:val="001E58F6"/>
    <w:rsid w:val="001E620C"/>
    <w:rsid w:val="001F04E4"/>
    <w:rsid w:val="001F1618"/>
    <w:rsid w:val="001F2226"/>
    <w:rsid w:val="001F24CB"/>
    <w:rsid w:val="001F26D6"/>
    <w:rsid w:val="001F4DF8"/>
    <w:rsid w:val="001F5063"/>
    <w:rsid w:val="001F69D0"/>
    <w:rsid w:val="00201B22"/>
    <w:rsid w:val="002049C3"/>
    <w:rsid w:val="0021188D"/>
    <w:rsid w:val="00211EA4"/>
    <w:rsid w:val="002135BF"/>
    <w:rsid w:val="00216545"/>
    <w:rsid w:val="00220791"/>
    <w:rsid w:val="00220D1D"/>
    <w:rsid w:val="00220F7F"/>
    <w:rsid w:val="00223CC9"/>
    <w:rsid w:val="002243F6"/>
    <w:rsid w:val="002244CB"/>
    <w:rsid w:val="0022528E"/>
    <w:rsid w:val="0022630C"/>
    <w:rsid w:val="00226FEB"/>
    <w:rsid w:val="0022772D"/>
    <w:rsid w:val="00231568"/>
    <w:rsid w:val="002326E2"/>
    <w:rsid w:val="00234BE4"/>
    <w:rsid w:val="0023683C"/>
    <w:rsid w:val="0024154D"/>
    <w:rsid w:val="00242E83"/>
    <w:rsid w:val="00243816"/>
    <w:rsid w:val="00243E0C"/>
    <w:rsid w:val="00244B4F"/>
    <w:rsid w:val="00245030"/>
    <w:rsid w:val="00257097"/>
    <w:rsid w:val="00257898"/>
    <w:rsid w:val="00260EBE"/>
    <w:rsid w:val="00262FF7"/>
    <w:rsid w:val="0026583B"/>
    <w:rsid w:val="00272856"/>
    <w:rsid w:val="00275BB3"/>
    <w:rsid w:val="00275CCB"/>
    <w:rsid w:val="00276213"/>
    <w:rsid w:val="00280B45"/>
    <w:rsid w:val="00283D5F"/>
    <w:rsid w:val="00284472"/>
    <w:rsid w:val="002879DA"/>
    <w:rsid w:val="0029072E"/>
    <w:rsid w:val="00290797"/>
    <w:rsid w:val="0029218E"/>
    <w:rsid w:val="002928DC"/>
    <w:rsid w:val="00292DF7"/>
    <w:rsid w:val="00292ECB"/>
    <w:rsid w:val="0029353D"/>
    <w:rsid w:val="00294732"/>
    <w:rsid w:val="00295CB2"/>
    <w:rsid w:val="00296B87"/>
    <w:rsid w:val="00296C8B"/>
    <w:rsid w:val="002A021B"/>
    <w:rsid w:val="002A18D7"/>
    <w:rsid w:val="002A2C8A"/>
    <w:rsid w:val="002A38B2"/>
    <w:rsid w:val="002A3BEE"/>
    <w:rsid w:val="002A4BF1"/>
    <w:rsid w:val="002A5BA0"/>
    <w:rsid w:val="002A6125"/>
    <w:rsid w:val="002A774F"/>
    <w:rsid w:val="002B0830"/>
    <w:rsid w:val="002B0D57"/>
    <w:rsid w:val="002B0F90"/>
    <w:rsid w:val="002B13FA"/>
    <w:rsid w:val="002B403F"/>
    <w:rsid w:val="002B5A0C"/>
    <w:rsid w:val="002B60F2"/>
    <w:rsid w:val="002C16CD"/>
    <w:rsid w:val="002C630A"/>
    <w:rsid w:val="002C6D3D"/>
    <w:rsid w:val="002D093E"/>
    <w:rsid w:val="002D238A"/>
    <w:rsid w:val="002D6CE1"/>
    <w:rsid w:val="002D6F73"/>
    <w:rsid w:val="002E0515"/>
    <w:rsid w:val="002E10C8"/>
    <w:rsid w:val="002E169B"/>
    <w:rsid w:val="002E3F46"/>
    <w:rsid w:val="002E4875"/>
    <w:rsid w:val="002E54C9"/>
    <w:rsid w:val="002E573C"/>
    <w:rsid w:val="002E7D09"/>
    <w:rsid w:val="002E7D18"/>
    <w:rsid w:val="002F147A"/>
    <w:rsid w:val="002F54E3"/>
    <w:rsid w:val="002F5E62"/>
    <w:rsid w:val="002F7BD8"/>
    <w:rsid w:val="00303208"/>
    <w:rsid w:val="00303273"/>
    <w:rsid w:val="00304860"/>
    <w:rsid w:val="00304FB0"/>
    <w:rsid w:val="003059A0"/>
    <w:rsid w:val="00305A4D"/>
    <w:rsid w:val="003078C0"/>
    <w:rsid w:val="00310832"/>
    <w:rsid w:val="0031260E"/>
    <w:rsid w:val="00312FCF"/>
    <w:rsid w:val="00313B9D"/>
    <w:rsid w:val="00321924"/>
    <w:rsid w:val="003222BB"/>
    <w:rsid w:val="00322BA1"/>
    <w:rsid w:val="003240D4"/>
    <w:rsid w:val="00325714"/>
    <w:rsid w:val="00326213"/>
    <w:rsid w:val="00327D1E"/>
    <w:rsid w:val="00330EFA"/>
    <w:rsid w:val="00331565"/>
    <w:rsid w:val="00333B76"/>
    <w:rsid w:val="00335FE2"/>
    <w:rsid w:val="003372E0"/>
    <w:rsid w:val="003402ED"/>
    <w:rsid w:val="00343877"/>
    <w:rsid w:val="003442E7"/>
    <w:rsid w:val="00346ADE"/>
    <w:rsid w:val="0035007A"/>
    <w:rsid w:val="003527E6"/>
    <w:rsid w:val="003533F1"/>
    <w:rsid w:val="00354897"/>
    <w:rsid w:val="00357F08"/>
    <w:rsid w:val="003637A7"/>
    <w:rsid w:val="00364A54"/>
    <w:rsid w:val="00365A19"/>
    <w:rsid w:val="0036684A"/>
    <w:rsid w:val="0037112B"/>
    <w:rsid w:val="00375252"/>
    <w:rsid w:val="00377A93"/>
    <w:rsid w:val="00377D55"/>
    <w:rsid w:val="00380F76"/>
    <w:rsid w:val="00383CE4"/>
    <w:rsid w:val="003853E1"/>
    <w:rsid w:val="00387059"/>
    <w:rsid w:val="00387DD7"/>
    <w:rsid w:val="003908B1"/>
    <w:rsid w:val="00391ABA"/>
    <w:rsid w:val="00393145"/>
    <w:rsid w:val="003942C3"/>
    <w:rsid w:val="00394712"/>
    <w:rsid w:val="00394EC8"/>
    <w:rsid w:val="003967B5"/>
    <w:rsid w:val="003A006C"/>
    <w:rsid w:val="003A09A3"/>
    <w:rsid w:val="003A0CF7"/>
    <w:rsid w:val="003A1BB7"/>
    <w:rsid w:val="003A29A8"/>
    <w:rsid w:val="003A2DEE"/>
    <w:rsid w:val="003A4028"/>
    <w:rsid w:val="003A527D"/>
    <w:rsid w:val="003A5BDF"/>
    <w:rsid w:val="003B0618"/>
    <w:rsid w:val="003B1582"/>
    <w:rsid w:val="003B2A36"/>
    <w:rsid w:val="003B3627"/>
    <w:rsid w:val="003B3987"/>
    <w:rsid w:val="003B6B4B"/>
    <w:rsid w:val="003C0DA4"/>
    <w:rsid w:val="003C1F6F"/>
    <w:rsid w:val="003C2F27"/>
    <w:rsid w:val="003C4412"/>
    <w:rsid w:val="003D18EC"/>
    <w:rsid w:val="003D45A5"/>
    <w:rsid w:val="003D53D1"/>
    <w:rsid w:val="003D7E3F"/>
    <w:rsid w:val="003E141F"/>
    <w:rsid w:val="003E3E6E"/>
    <w:rsid w:val="003E54BE"/>
    <w:rsid w:val="003E5803"/>
    <w:rsid w:val="003E5D3A"/>
    <w:rsid w:val="003E6CBD"/>
    <w:rsid w:val="003F02BA"/>
    <w:rsid w:val="003F173C"/>
    <w:rsid w:val="003F2ABA"/>
    <w:rsid w:val="003F50B2"/>
    <w:rsid w:val="003F5F92"/>
    <w:rsid w:val="003F7B2A"/>
    <w:rsid w:val="00401D0A"/>
    <w:rsid w:val="00401FDB"/>
    <w:rsid w:val="00404C12"/>
    <w:rsid w:val="00405140"/>
    <w:rsid w:val="00406D3A"/>
    <w:rsid w:val="00407BFE"/>
    <w:rsid w:val="004109D0"/>
    <w:rsid w:val="004118E6"/>
    <w:rsid w:val="0041329A"/>
    <w:rsid w:val="00413D5B"/>
    <w:rsid w:val="00413FD3"/>
    <w:rsid w:val="00414322"/>
    <w:rsid w:val="004154B1"/>
    <w:rsid w:val="00416FC2"/>
    <w:rsid w:val="0041722C"/>
    <w:rsid w:val="0042149D"/>
    <w:rsid w:val="00425F1E"/>
    <w:rsid w:val="00436EB9"/>
    <w:rsid w:val="00437E8E"/>
    <w:rsid w:val="00441960"/>
    <w:rsid w:val="00442A95"/>
    <w:rsid w:val="00444D80"/>
    <w:rsid w:val="0044546D"/>
    <w:rsid w:val="004454FF"/>
    <w:rsid w:val="00445A19"/>
    <w:rsid w:val="00446EA8"/>
    <w:rsid w:val="00447068"/>
    <w:rsid w:val="004472F0"/>
    <w:rsid w:val="00447F68"/>
    <w:rsid w:val="0045189A"/>
    <w:rsid w:val="004528C7"/>
    <w:rsid w:val="00452E36"/>
    <w:rsid w:val="004540F1"/>
    <w:rsid w:val="004569D4"/>
    <w:rsid w:val="00456DF6"/>
    <w:rsid w:val="0045778F"/>
    <w:rsid w:val="0046483F"/>
    <w:rsid w:val="00464B0C"/>
    <w:rsid w:val="00465303"/>
    <w:rsid w:val="00465440"/>
    <w:rsid w:val="00465C80"/>
    <w:rsid w:val="00471662"/>
    <w:rsid w:val="004723A3"/>
    <w:rsid w:val="00472BD6"/>
    <w:rsid w:val="004737A4"/>
    <w:rsid w:val="004739AF"/>
    <w:rsid w:val="00474FB9"/>
    <w:rsid w:val="004752F2"/>
    <w:rsid w:val="00475DAB"/>
    <w:rsid w:val="00481757"/>
    <w:rsid w:val="00482F7A"/>
    <w:rsid w:val="004843DD"/>
    <w:rsid w:val="004857CB"/>
    <w:rsid w:val="00486A86"/>
    <w:rsid w:val="0048775B"/>
    <w:rsid w:val="00490868"/>
    <w:rsid w:val="00494398"/>
    <w:rsid w:val="0049449C"/>
    <w:rsid w:val="00497904"/>
    <w:rsid w:val="004979DB"/>
    <w:rsid w:val="00497C84"/>
    <w:rsid w:val="00497C98"/>
    <w:rsid w:val="004A1F5B"/>
    <w:rsid w:val="004A4AD9"/>
    <w:rsid w:val="004A6638"/>
    <w:rsid w:val="004A73BD"/>
    <w:rsid w:val="004A7998"/>
    <w:rsid w:val="004B0C8A"/>
    <w:rsid w:val="004B270D"/>
    <w:rsid w:val="004B349E"/>
    <w:rsid w:val="004B3912"/>
    <w:rsid w:val="004B3B01"/>
    <w:rsid w:val="004B53C5"/>
    <w:rsid w:val="004B5548"/>
    <w:rsid w:val="004B6731"/>
    <w:rsid w:val="004C2E91"/>
    <w:rsid w:val="004C5903"/>
    <w:rsid w:val="004C68AC"/>
    <w:rsid w:val="004C722C"/>
    <w:rsid w:val="004C736D"/>
    <w:rsid w:val="004D0007"/>
    <w:rsid w:val="004D02FC"/>
    <w:rsid w:val="004D0897"/>
    <w:rsid w:val="004D1FAF"/>
    <w:rsid w:val="004D37F0"/>
    <w:rsid w:val="004D38D8"/>
    <w:rsid w:val="004D3E0C"/>
    <w:rsid w:val="004D5099"/>
    <w:rsid w:val="004D5CA4"/>
    <w:rsid w:val="004D6F83"/>
    <w:rsid w:val="004D70BB"/>
    <w:rsid w:val="004E01D4"/>
    <w:rsid w:val="004E0930"/>
    <w:rsid w:val="004E12CF"/>
    <w:rsid w:val="004E1B13"/>
    <w:rsid w:val="004E3606"/>
    <w:rsid w:val="004E3E11"/>
    <w:rsid w:val="004E41DA"/>
    <w:rsid w:val="004E4DEA"/>
    <w:rsid w:val="004E563C"/>
    <w:rsid w:val="004E75C4"/>
    <w:rsid w:val="004F00A7"/>
    <w:rsid w:val="004F2253"/>
    <w:rsid w:val="004F5826"/>
    <w:rsid w:val="004F5D71"/>
    <w:rsid w:val="004F661D"/>
    <w:rsid w:val="004F792B"/>
    <w:rsid w:val="00500CFD"/>
    <w:rsid w:val="005011D3"/>
    <w:rsid w:val="00503B7D"/>
    <w:rsid w:val="0050449E"/>
    <w:rsid w:val="005065EA"/>
    <w:rsid w:val="00510685"/>
    <w:rsid w:val="00511EE1"/>
    <w:rsid w:val="00513562"/>
    <w:rsid w:val="00514415"/>
    <w:rsid w:val="0051560C"/>
    <w:rsid w:val="00515818"/>
    <w:rsid w:val="00516A0F"/>
    <w:rsid w:val="005173E3"/>
    <w:rsid w:val="0051762D"/>
    <w:rsid w:val="00520643"/>
    <w:rsid w:val="00520F5C"/>
    <w:rsid w:val="00521EBF"/>
    <w:rsid w:val="005223A7"/>
    <w:rsid w:val="00524041"/>
    <w:rsid w:val="00530AEC"/>
    <w:rsid w:val="00530F94"/>
    <w:rsid w:val="005318DC"/>
    <w:rsid w:val="0053200E"/>
    <w:rsid w:val="0053244D"/>
    <w:rsid w:val="00533FA5"/>
    <w:rsid w:val="00534A10"/>
    <w:rsid w:val="00534E34"/>
    <w:rsid w:val="00536F83"/>
    <w:rsid w:val="005411E3"/>
    <w:rsid w:val="00543297"/>
    <w:rsid w:val="00543471"/>
    <w:rsid w:val="005441E7"/>
    <w:rsid w:val="0054678D"/>
    <w:rsid w:val="00546E42"/>
    <w:rsid w:val="00553734"/>
    <w:rsid w:val="00554962"/>
    <w:rsid w:val="005607B3"/>
    <w:rsid w:val="00562132"/>
    <w:rsid w:val="00562C02"/>
    <w:rsid w:val="00563173"/>
    <w:rsid w:val="00563C6F"/>
    <w:rsid w:val="00564DD0"/>
    <w:rsid w:val="00565A4F"/>
    <w:rsid w:val="00565D5A"/>
    <w:rsid w:val="005671FF"/>
    <w:rsid w:val="00570552"/>
    <w:rsid w:val="00571798"/>
    <w:rsid w:val="00571906"/>
    <w:rsid w:val="00573A7B"/>
    <w:rsid w:val="00574B56"/>
    <w:rsid w:val="005763E8"/>
    <w:rsid w:val="0057790B"/>
    <w:rsid w:val="00581152"/>
    <w:rsid w:val="00581B89"/>
    <w:rsid w:val="005824F7"/>
    <w:rsid w:val="0058253F"/>
    <w:rsid w:val="00585C15"/>
    <w:rsid w:val="005861EE"/>
    <w:rsid w:val="005912D8"/>
    <w:rsid w:val="0059135C"/>
    <w:rsid w:val="00591750"/>
    <w:rsid w:val="00592867"/>
    <w:rsid w:val="00594AAF"/>
    <w:rsid w:val="00595380"/>
    <w:rsid w:val="00595489"/>
    <w:rsid w:val="00596223"/>
    <w:rsid w:val="005970AB"/>
    <w:rsid w:val="00597251"/>
    <w:rsid w:val="0059760C"/>
    <w:rsid w:val="005A01DA"/>
    <w:rsid w:val="005A0730"/>
    <w:rsid w:val="005A0BA4"/>
    <w:rsid w:val="005A156D"/>
    <w:rsid w:val="005A21D6"/>
    <w:rsid w:val="005A31AA"/>
    <w:rsid w:val="005A53FC"/>
    <w:rsid w:val="005A551A"/>
    <w:rsid w:val="005A7367"/>
    <w:rsid w:val="005B0DAF"/>
    <w:rsid w:val="005B2E55"/>
    <w:rsid w:val="005B3078"/>
    <w:rsid w:val="005B7B23"/>
    <w:rsid w:val="005C0B2D"/>
    <w:rsid w:val="005C17A4"/>
    <w:rsid w:val="005C3445"/>
    <w:rsid w:val="005C4E89"/>
    <w:rsid w:val="005D04EC"/>
    <w:rsid w:val="005D0655"/>
    <w:rsid w:val="005D0C2F"/>
    <w:rsid w:val="005D2660"/>
    <w:rsid w:val="005D3155"/>
    <w:rsid w:val="005E0447"/>
    <w:rsid w:val="005E0712"/>
    <w:rsid w:val="005E0758"/>
    <w:rsid w:val="005E1187"/>
    <w:rsid w:val="005E1BEA"/>
    <w:rsid w:val="005E22C8"/>
    <w:rsid w:val="005E3F6B"/>
    <w:rsid w:val="005E43DD"/>
    <w:rsid w:val="005E4857"/>
    <w:rsid w:val="005E5078"/>
    <w:rsid w:val="005F20BF"/>
    <w:rsid w:val="005F21E4"/>
    <w:rsid w:val="005F3DB1"/>
    <w:rsid w:val="005F4635"/>
    <w:rsid w:val="005F4F57"/>
    <w:rsid w:val="005F57E3"/>
    <w:rsid w:val="005F5AE9"/>
    <w:rsid w:val="005F6382"/>
    <w:rsid w:val="005F6AD3"/>
    <w:rsid w:val="00605CA0"/>
    <w:rsid w:val="00606C88"/>
    <w:rsid w:val="00607298"/>
    <w:rsid w:val="00611872"/>
    <w:rsid w:val="00613D01"/>
    <w:rsid w:val="00613EC7"/>
    <w:rsid w:val="00614AA2"/>
    <w:rsid w:val="00616FB8"/>
    <w:rsid w:val="00621AA0"/>
    <w:rsid w:val="006232BC"/>
    <w:rsid w:val="006241FF"/>
    <w:rsid w:val="0062516F"/>
    <w:rsid w:val="00625317"/>
    <w:rsid w:val="00625796"/>
    <w:rsid w:val="00627C52"/>
    <w:rsid w:val="00630299"/>
    <w:rsid w:val="00631061"/>
    <w:rsid w:val="00635359"/>
    <w:rsid w:val="0063690D"/>
    <w:rsid w:val="00636930"/>
    <w:rsid w:val="00640785"/>
    <w:rsid w:val="00641496"/>
    <w:rsid w:val="0064214A"/>
    <w:rsid w:val="00642268"/>
    <w:rsid w:val="00642F88"/>
    <w:rsid w:val="0064498D"/>
    <w:rsid w:val="00645828"/>
    <w:rsid w:val="00645C7F"/>
    <w:rsid w:val="006501A2"/>
    <w:rsid w:val="00652830"/>
    <w:rsid w:val="00652D13"/>
    <w:rsid w:val="006538D2"/>
    <w:rsid w:val="0065695F"/>
    <w:rsid w:val="006645F8"/>
    <w:rsid w:val="00664F11"/>
    <w:rsid w:val="00665022"/>
    <w:rsid w:val="0067159B"/>
    <w:rsid w:val="0067184F"/>
    <w:rsid w:val="00673840"/>
    <w:rsid w:val="006758AD"/>
    <w:rsid w:val="00676D0F"/>
    <w:rsid w:val="006826A3"/>
    <w:rsid w:val="006842ED"/>
    <w:rsid w:val="006856E4"/>
    <w:rsid w:val="00685F0B"/>
    <w:rsid w:val="0069157B"/>
    <w:rsid w:val="006923E5"/>
    <w:rsid w:val="00693425"/>
    <w:rsid w:val="00694B71"/>
    <w:rsid w:val="0069685C"/>
    <w:rsid w:val="0069734F"/>
    <w:rsid w:val="00697460"/>
    <w:rsid w:val="006A0209"/>
    <w:rsid w:val="006A0537"/>
    <w:rsid w:val="006A4B60"/>
    <w:rsid w:val="006A5F8C"/>
    <w:rsid w:val="006A61DC"/>
    <w:rsid w:val="006A6B13"/>
    <w:rsid w:val="006A7A75"/>
    <w:rsid w:val="006B047B"/>
    <w:rsid w:val="006B1FA9"/>
    <w:rsid w:val="006B6B77"/>
    <w:rsid w:val="006B7318"/>
    <w:rsid w:val="006C02BB"/>
    <w:rsid w:val="006C16E1"/>
    <w:rsid w:val="006C311B"/>
    <w:rsid w:val="006C479E"/>
    <w:rsid w:val="006C5B1A"/>
    <w:rsid w:val="006C62A2"/>
    <w:rsid w:val="006C6357"/>
    <w:rsid w:val="006C6688"/>
    <w:rsid w:val="006D038C"/>
    <w:rsid w:val="006D07E0"/>
    <w:rsid w:val="006D09F6"/>
    <w:rsid w:val="006D220A"/>
    <w:rsid w:val="006D35D5"/>
    <w:rsid w:val="006D50F8"/>
    <w:rsid w:val="006D5693"/>
    <w:rsid w:val="006D67E0"/>
    <w:rsid w:val="006D766F"/>
    <w:rsid w:val="006E1A25"/>
    <w:rsid w:val="006E1EBA"/>
    <w:rsid w:val="006E1FA8"/>
    <w:rsid w:val="006E206E"/>
    <w:rsid w:val="006E23C2"/>
    <w:rsid w:val="006E64A8"/>
    <w:rsid w:val="006F14E9"/>
    <w:rsid w:val="006F197F"/>
    <w:rsid w:val="006F1B11"/>
    <w:rsid w:val="006F24DC"/>
    <w:rsid w:val="006F4607"/>
    <w:rsid w:val="00700C21"/>
    <w:rsid w:val="007012C5"/>
    <w:rsid w:val="00703A56"/>
    <w:rsid w:val="007052C3"/>
    <w:rsid w:val="00705A51"/>
    <w:rsid w:val="00705CBD"/>
    <w:rsid w:val="007076DA"/>
    <w:rsid w:val="00707C3E"/>
    <w:rsid w:val="00710692"/>
    <w:rsid w:val="007111C0"/>
    <w:rsid w:val="00715AE8"/>
    <w:rsid w:val="00715AEE"/>
    <w:rsid w:val="00720640"/>
    <w:rsid w:val="00720D2A"/>
    <w:rsid w:val="00722ED1"/>
    <w:rsid w:val="0072415E"/>
    <w:rsid w:val="00726021"/>
    <w:rsid w:val="007272CA"/>
    <w:rsid w:val="00727A1E"/>
    <w:rsid w:val="007308FB"/>
    <w:rsid w:val="00731B86"/>
    <w:rsid w:val="0073405C"/>
    <w:rsid w:val="007349AA"/>
    <w:rsid w:val="00735312"/>
    <w:rsid w:val="00735D4C"/>
    <w:rsid w:val="007366B5"/>
    <w:rsid w:val="007400A2"/>
    <w:rsid w:val="00741500"/>
    <w:rsid w:val="00743360"/>
    <w:rsid w:val="00743C11"/>
    <w:rsid w:val="0075167F"/>
    <w:rsid w:val="00753AC0"/>
    <w:rsid w:val="007561DE"/>
    <w:rsid w:val="007566CD"/>
    <w:rsid w:val="00756731"/>
    <w:rsid w:val="00756AD2"/>
    <w:rsid w:val="00756F59"/>
    <w:rsid w:val="007601C8"/>
    <w:rsid w:val="0076533E"/>
    <w:rsid w:val="0076604D"/>
    <w:rsid w:val="007704C4"/>
    <w:rsid w:val="00771DA6"/>
    <w:rsid w:val="0077433F"/>
    <w:rsid w:val="00774F40"/>
    <w:rsid w:val="00776721"/>
    <w:rsid w:val="0078110D"/>
    <w:rsid w:val="007816FE"/>
    <w:rsid w:val="0078210F"/>
    <w:rsid w:val="0078231E"/>
    <w:rsid w:val="00783CA2"/>
    <w:rsid w:val="0078651A"/>
    <w:rsid w:val="00786659"/>
    <w:rsid w:val="00786F89"/>
    <w:rsid w:val="00790C8B"/>
    <w:rsid w:val="00790F25"/>
    <w:rsid w:val="00794FA6"/>
    <w:rsid w:val="0079526A"/>
    <w:rsid w:val="00795D6B"/>
    <w:rsid w:val="00796D02"/>
    <w:rsid w:val="00796EEE"/>
    <w:rsid w:val="007973BB"/>
    <w:rsid w:val="007A515A"/>
    <w:rsid w:val="007A67B5"/>
    <w:rsid w:val="007A6D7B"/>
    <w:rsid w:val="007A784C"/>
    <w:rsid w:val="007A7B13"/>
    <w:rsid w:val="007A7D6A"/>
    <w:rsid w:val="007B1DEC"/>
    <w:rsid w:val="007B2C10"/>
    <w:rsid w:val="007B4639"/>
    <w:rsid w:val="007B5EBF"/>
    <w:rsid w:val="007C2300"/>
    <w:rsid w:val="007C3838"/>
    <w:rsid w:val="007D2AC8"/>
    <w:rsid w:val="007D3EC1"/>
    <w:rsid w:val="007D3FD3"/>
    <w:rsid w:val="007D453F"/>
    <w:rsid w:val="007D4BB6"/>
    <w:rsid w:val="007D4D42"/>
    <w:rsid w:val="007D68EA"/>
    <w:rsid w:val="007E030D"/>
    <w:rsid w:val="007E21DD"/>
    <w:rsid w:val="007E3EA2"/>
    <w:rsid w:val="007E52C9"/>
    <w:rsid w:val="007E70D5"/>
    <w:rsid w:val="007E7283"/>
    <w:rsid w:val="007F057C"/>
    <w:rsid w:val="007F2305"/>
    <w:rsid w:val="007F3296"/>
    <w:rsid w:val="007F35E5"/>
    <w:rsid w:val="007F3779"/>
    <w:rsid w:val="007F475F"/>
    <w:rsid w:val="007F5368"/>
    <w:rsid w:val="007F5CC0"/>
    <w:rsid w:val="007F5CCE"/>
    <w:rsid w:val="00806119"/>
    <w:rsid w:val="00806DB0"/>
    <w:rsid w:val="008112F5"/>
    <w:rsid w:val="00811F73"/>
    <w:rsid w:val="00811F8F"/>
    <w:rsid w:val="0081328D"/>
    <w:rsid w:val="00814948"/>
    <w:rsid w:val="00821820"/>
    <w:rsid w:val="00823740"/>
    <w:rsid w:val="00824CC8"/>
    <w:rsid w:val="00826CCC"/>
    <w:rsid w:val="008276A9"/>
    <w:rsid w:val="00830D3F"/>
    <w:rsid w:val="00832189"/>
    <w:rsid w:val="008342A7"/>
    <w:rsid w:val="00836BE5"/>
    <w:rsid w:val="00837BBD"/>
    <w:rsid w:val="008401C8"/>
    <w:rsid w:val="0084029F"/>
    <w:rsid w:val="00840B30"/>
    <w:rsid w:val="00841AD4"/>
    <w:rsid w:val="008437BD"/>
    <w:rsid w:val="00844051"/>
    <w:rsid w:val="0084452A"/>
    <w:rsid w:val="00856019"/>
    <w:rsid w:val="008565D2"/>
    <w:rsid w:val="008565D3"/>
    <w:rsid w:val="008576B3"/>
    <w:rsid w:val="00861318"/>
    <w:rsid w:val="00862088"/>
    <w:rsid w:val="00862506"/>
    <w:rsid w:val="008647E8"/>
    <w:rsid w:val="00864CE1"/>
    <w:rsid w:val="00864D38"/>
    <w:rsid w:val="00865EBC"/>
    <w:rsid w:val="00866805"/>
    <w:rsid w:val="008668AD"/>
    <w:rsid w:val="00870124"/>
    <w:rsid w:val="00870E4B"/>
    <w:rsid w:val="00871A70"/>
    <w:rsid w:val="00875623"/>
    <w:rsid w:val="00875F4B"/>
    <w:rsid w:val="0087739D"/>
    <w:rsid w:val="00877932"/>
    <w:rsid w:val="00877A32"/>
    <w:rsid w:val="0088003C"/>
    <w:rsid w:val="00882B66"/>
    <w:rsid w:val="0088322F"/>
    <w:rsid w:val="00883F71"/>
    <w:rsid w:val="00884E3F"/>
    <w:rsid w:val="00885E7E"/>
    <w:rsid w:val="0088606F"/>
    <w:rsid w:val="008862DA"/>
    <w:rsid w:val="00891805"/>
    <w:rsid w:val="00892AE7"/>
    <w:rsid w:val="00892D13"/>
    <w:rsid w:val="008932E3"/>
    <w:rsid w:val="00893AB0"/>
    <w:rsid w:val="008952AA"/>
    <w:rsid w:val="0089661C"/>
    <w:rsid w:val="008A0A8C"/>
    <w:rsid w:val="008A0EF9"/>
    <w:rsid w:val="008A15DA"/>
    <w:rsid w:val="008A1D7A"/>
    <w:rsid w:val="008A262F"/>
    <w:rsid w:val="008A3EB5"/>
    <w:rsid w:val="008A4912"/>
    <w:rsid w:val="008A5419"/>
    <w:rsid w:val="008A566F"/>
    <w:rsid w:val="008A5FF9"/>
    <w:rsid w:val="008A6CE5"/>
    <w:rsid w:val="008A71BF"/>
    <w:rsid w:val="008A78EC"/>
    <w:rsid w:val="008B524C"/>
    <w:rsid w:val="008B57B3"/>
    <w:rsid w:val="008B59D2"/>
    <w:rsid w:val="008B5F69"/>
    <w:rsid w:val="008B6BF5"/>
    <w:rsid w:val="008C17FC"/>
    <w:rsid w:val="008C6563"/>
    <w:rsid w:val="008C7326"/>
    <w:rsid w:val="008D2C04"/>
    <w:rsid w:val="008D457E"/>
    <w:rsid w:val="008D4F6A"/>
    <w:rsid w:val="008D5A5D"/>
    <w:rsid w:val="008D610B"/>
    <w:rsid w:val="008E02E5"/>
    <w:rsid w:val="008E06D7"/>
    <w:rsid w:val="008E1C99"/>
    <w:rsid w:val="008E2BBD"/>
    <w:rsid w:val="008E44F8"/>
    <w:rsid w:val="008E51DD"/>
    <w:rsid w:val="008E79F3"/>
    <w:rsid w:val="008F137E"/>
    <w:rsid w:val="008F3DA0"/>
    <w:rsid w:val="008F50F2"/>
    <w:rsid w:val="008F590D"/>
    <w:rsid w:val="00901177"/>
    <w:rsid w:val="00903CF5"/>
    <w:rsid w:val="00904A63"/>
    <w:rsid w:val="009051F8"/>
    <w:rsid w:val="00905B01"/>
    <w:rsid w:val="00906697"/>
    <w:rsid w:val="00906AFA"/>
    <w:rsid w:val="00907000"/>
    <w:rsid w:val="00911898"/>
    <w:rsid w:val="009118F7"/>
    <w:rsid w:val="0091272C"/>
    <w:rsid w:val="00912CB8"/>
    <w:rsid w:val="00912DEA"/>
    <w:rsid w:val="0091435D"/>
    <w:rsid w:val="00916829"/>
    <w:rsid w:val="00916A6E"/>
    <w:rsid w:val="009200FB"/>
    <w:rsid w:val="00920508"/>
    <w:rsid w:val="00921CCA"/>
    <w:rsid w:val="0092230B"/>
    <w:rsid w:val="009231BD"/>
    <w:rsid w:val="00924B1F"/>
    <w:rsid w:val="009257DF"/>
    <w:rsid w:val="0092580E"/>
    <w:rsid w:val="00927860"/>
    <w:rsid w:val="00927DBD"/>
    <w:rsid w:val="00930ECE"/>
    <w:rsid w:val="00931118"/>
    <w:rsid w:val="009318C0"/>
    <w:rsid w:val="00933136"/>
    <w:rsid w:val="00933EBF"/>
    <w:rsid w:val="009374CD"/>
    <w:rsid w:val="009379CE"/>
    <w:rsid w:val="00940617"/>
    <w:rsid w:val="00941208"/>
    <w:rsid w:val="00941832"/>
    <w:rsid w:val="009441AD"/>
    <w:rsid w:val="00944356"/>
    <w:rsid w:val="00944ADB"/>
    <w:rsid w:val="00945734"/>
    <w:rsid w:val="00950329"/>
    <w:rsid w:val="00952D7B"/>
    <w:rsid w:val="00954D36"/>
    <w:rsid w:val="0095769A"/>
    <w:rsid w:val="00961839"/>
    <w:rsid w:val="00961E22"/>
    <w:rsid w:val="009624C2"/>
    <w:rsid w:val="009627A3"/>
    <w:rsid w:val="00962F6F"/>
    <w:rsid w:val="00963EC2"/>
    <w:rsid w:val="009641AC"/>
    <w:rsid w:val="00966AB5"/>
    <w:rsid w:val="00970DD0"/>
    <w:rsid w:val="009720C6"/>
    <w:rsid w:val="00973CA8"/>
    <w:rsid w:val="00974B0D"/>
    <w:rsid w:val="009756B7"/>
    <w:rsid w:val="00975E0D"/>
    <w:rsid w:val="00976378"/>
    <w:rsid w:val="00976B3D"/>
    <w:rsid w:val="00977734"/>
    <w:rsid w:val="00981091"/>
    <w:rsid w:val="00983824"/>
    <w:rsid w:val="00983D00"/>
    <w:rsid w:val="00985E28"/>
    <w:rsid w:val="009868A3"/>
    <w:rsid w:val="00990767"/>
    <w:rsid w:val="00990B87"/>
    <w:rsid w:val="009920CB"/>
    <w:rsid w:val="009935F3"/>
    <w:rsid w:val="00995D9B"/>
    <w:rsid w:val="009A00E1"/>
    <w:rsid w:val="009A087C"/>
    <w:rsid w:val="009A2718"/>
    <w:rsid w:val="009A5B44"/>
    <w:rsid w:val="009A67F6"/>
    <w:rsid w:val="009A6C3F"/>
    <w:rsid w:val="009A7C75"/>
    <w:rsid w:val="009B02A3"/>
    <w:rsid w:val="009B2407"/>
    <w:rsid w:val="009B2BB2"/>
    <w:rsid w:val="009B3F5A"/>
    <w:rsid w:val="009B6134"/>
    <w:rsid w:val="009B7526"/>
    <w:rsid w:val="009C0D36"/>
    <w:rsid w:val="009C6060"/>
    <w:rsid w:val="009D127A"/>
    <w:rsid w:val="009D2936"/>
    <w:rsid w:val="009D327E"/>
    <w:rsid w:val="009D3438"/>
    <w:rsid w:val="009D3F30"/>
    <w:rsid w:val="009D4403"/>
    <w:rsid w:val="009D7B49"/>
    <w:rsid w:val="009E01D4"/>
    <w:rsid w:val="009E06AE"/>
    <w:rsid w:val="009E3B5B"/>
    <w:rsid w:val="009E3BF0"/>
    <w:rsid w:val="009F021C"/>
    <w:rsid w:val="009F0724"/>
    <w:rsid w:val="009F1BEF"/>
    <w:rsid w:val="009F2861"/>
    <w:rsid w:val="009F2D40"/>
    <w:rsid w:val="009F5A5E"/>
    <w:rsid w:val="00A006A3"/>
    <w:rsid w:val="00A02EFC"/>
    <w:rsid w:val="00A052FD"/>
    <w:rsid w:val="00A0657B"/>
    <w:rsid w:val="00A070B9"/>
    <w:rsid w:val="00A10C8B"/>
    <w:rsid w:val="00A11C84"/>
    <w:rsid w:val="00A136E9"/>
    <w:rsid w:val="00A151D9"/>
    <w:rsid w:val="00A15784"/>
    <w:rsid w:val="00A15ED6"/>
    <w:rsid w:val="00A160CD"/>
    <w:rsid w:val="00A1658A"/>
    <w:rsid w:val="00A178BC"/>
    <w:rsid w:val="00A233A3"/>
    <w:rsid w:val="00A23A6C"/>
    <w:rsid w:val="00A23D36"/>
    <w:rsid w:val="00A2610B"/>
    <w:rsid w:val="00A3030C"/>
    <w:rsid w:val="00A3045E"/>
    <w:rsid w:val="00A35A29"/>
    <w:rsid w:val="00A36238"/>
    <w:rsid w:val="00A37414"/>
    <w:rsid w:val="00A40656"/>
    <w:rsid w:val="00A40E72"/>
    <w:rsid w:val="00A4170C"/>
    <w:rsid w:val="00A42A19"/>
    <w:rsid w:val="00A42B8C"/>
    <w:rsid w:val="00A42BC0"/>
    <w:rsid w:val="00A46B53"/>
    <w:rsid w:val="00A46E37"/>
    <w:rsid w:val="00A47579"/>
    <w:rsid w:val="00A47DC8"/>
    <w:rsid w:val="00A50A99"/>
    <w:rsid w:val="00A52195"/>
    <w:rsid w:val="00A53121"/>
    <w:rsid w:val="00A54104"/>
    <w:rsid w:val="00A546F1"/>
    <w:rsid w:val="00A548A9"/>
    <w:rsid w:val="00A54905"/>
    <w:rsid w:val="00A55190"/>
    <w:rsid w:val="00A565AB"/>
    <w:rsid w:val="00A576F8"/>
    <w:rsid w:val="00A57CD5"/>
    <w:rsid w:val="00A60259"/>
    <w:rsid w:val="00A60D5C"/>
    <w:rsid w:val="00A612FA"/>
    <w:rsid w:val="00A6141E"/>
    <w:rsid w:val="00A63853"/>
    <w:rsid w:val="00A659BD"/>
    <w:rsid w:val="00A65A62"/>
    <w:rsid w:val="00A65CAE"/>
    <w:rsid w:val="00A703C8"/>
    <w:rsid w:val="00A7203A"/>
    <w:rsid w:val="00A777E1"/>
    <w:rsid w:val="00A8272E"/>
    <w:rsid w:val="00A8431E"/>
    <w:rsid w:val="00A84A1A"/>
    <w:rsid w:val="00A84C23"/>
    <w:rsid w:val="00A87D02"/>
    <w:rsid w:val="00A922D1"/>
    <w:rsid w:val="00A93C45"/>
    <w:rsid w:val="00A9776D"/>
    <w:rsid w:val="00A97E4E"/>
    <w:rsid w:val="00AA05CF"/>
    <w:rsid w:val="00AA53E9"/>
    <w:rsid w:val="00AA55A1"/>
    <w:rsid w:val="00AA5AB3"/>
    <w:rsid w:val="00AA5E39"/>
    <w:rsid w:val="00AA6F87"/>
    <w:rsid w:val="00AB03DB"/>
    <w:rsid w:val="00AB09C8"/>
    <w:rsid w:val="00AB1886"/>
    <w:rsid w:val="00AB1B8A"/>
    <w:rsid w:val="00AB262B"/>
    <w:rsid w:val="00AB3807"/>
    <w:rsid w:val="00AB39E9"/>
    <w:rsid w:val="00AB55FD"/>
    <w:rsid w:val="00AB5E8F"/>
    <w:rsid w:val="00AC0F6C"/>
    <w:rsid w:val="00AC2547"/>
    <w:rsid w:val="00AC259F"/>
    <w:rsid w:val="00AC3EE0"/>
    <w:rsid w:val="00AC40BF"/>
    <w:rsid w:val="00AC4B5B"/>
    <w:rsid w:val="00AC55C1"/>
    <w:rsid w:val="00AC5AF2"/>
    <w:rsid w:val="00AC72EA"/>
    <w:rsid w:val="00AD273F"/>
    <w:rsid w:val="00AD3D04"/>
    <w:rsid w:val="00AD6149"/>
    <w:rsid w:val="00AD6B1D"/>
    <w:rsid w:val="00AD76B2"/>
    <w:rsid w:val="00AD7A69"/>
    <w:rsid w:val="00AD7EEF"/>
    <w:rsid w:val="00AE0083"/>
    <w:rsid w:val="00AE3213"/>
    <w:rsid w:val="00AE33B3"/>
    <w:rsid w:val="00AE3981"/>
    <w:rsid w:val="00AE4FCE"/>
    <w:rsid w:val="00AE528B"/>
    <w:rsid w:val="00AE5CC8"/>
    <w:rsid w:val="00AF08F6"/>
    <w:rsid w:val="00AF15E0"/>
    <w:rsid w:val="00AF2DFF"/>
    <w:rsid w:val="00AF3401"/>
    <w:rsid w:val="00AF35E8"/>
    <w:rsid w:val="00AF3D25"/>
    <w:rsid w:val="00AF494B"/>
    <w:rsid w:val="00AF5987"/>
    <w:rsid w:val="00AF7798"/>
    <w:rsid w:val="00AF795B"/>
    <w:rsid w:val="00B00CBA"/>
    <w:rsid w:val="00B03D9F"/>
    <w:rsid w:val="00B04835"/>
    <w:rsid w:val="00B10373"/>
    <w:rsid w:val="00B1037B"/>
    <w:rsid w:val="00B10D40"/>
    <w:rsid w:val="00B13684"/>
    <w:rsid w:val="00B13CF7"/>
    <w:rsid w:val="00B1464F"/>
    <w:rsid w:val="00B17D2E"/>
    <w:rsid w:val="00B21A40"/>
    <w:rsid w:val="00B231AE"/>
    <w:rsid w:val="00B24313"/>
    <w:rsid w:val="00B24B08"/>
    <w:rsid w:val="00B24C5B"/>
    <w:rsid w:val="00B26161"/>
    <w:rsid w:val="00B2635F"/>
    <w:rsid w:val="00B267CA"/>
    <w:rsid w:val="00B27084"/>
    <w:rsid w:val="00B31EEA"/>
    <w:rsid w:val="00B327CB"/>
    <w:rsid w:val="00B32B07"/>
    <w:rsid w:val="00B346AE"/>
    <w:rsid w:val="00B34E85"/>
    <w:rsid w:val="00B35AC7"/>
    <w:rsid w:val="00B36518"/>
    <w:rsid w:val="00B36AE9"/>
    <w:rsid w:val="00B401F1"/>
    <w:rsid w:val="00B40EBB"/>
    <w:rsid w:val="00B41251"/>
    <w:rsid w:val="00B42A67"/>
    <w:rsid w:val="00B45A42"/>
    <w:rsid w:val="00B46468"/>
    <w:rsid w:val="00B46901"/>
    <w:rsid w:val="00B514FE"/>
    <w:rsid w:val="00B5252E"/>
    <w:rsid w:val="00B56AC1"/>
    <w:rsid w:val="00B56CC9"/>
    <w:rsid w:val="00B606C4"/>
    <w:rsid w:val="00B6422B"/>
    <w:rsid w:val="00B70DD9"/>
    <w:rsid w:val="00B71580"/>
    <w:rsid w:val="00B74D23"/>
    <w:rsid w:val="00B75387"/>
    <w:rsid w:val="00B7603D"/>
    <w:rsid w:val="00B76E7E"/>
    <w:rsid w:val="00B80614"/>
    <w:rsid w:val="00B81776"/>
    <w:rsid w:val="00B818A0"/>
    <w:rsid w:val="00B859E8"/>
    <w:rsid w:val="00B8672B"/>
    <w:rsid w:val="00B9007D"/>
    <w:rsid w:val="00B9515A"/>
    <w:rsid w:val="00B9573A"/>
    <w:rsid w:val="00B96C9E"/>
    <w:rsid w:val="00BA4B7B"/>
    <w:rsid w:val="00BA79F3"/>
    <w:rsid w:val="00BB02FF"/>
    <w:rsid w:val="00BB19C3"/>
    <w:rsid w:val="00BB30F5"/>
    <w:rsid w:val="00BB4434"/>
    <w:rsid w:val="00BB56D5"/>
    <w:rsid w:val="00BC13FC"/>
    <w:rsid w:val="00BC5F34"/>
    <w:rsid w:val="00BC659D"/>
    <w:rsid w:val="00BD01CD"/>
    <w:rsid w:val="00BD10E3"/>
    <w:rsid w:val="00BD2785"/>
    <w:rsid w:val="00BD2ACD"/>
    <w:rsid w:val="00BD4768"/>
    <w:rsid w:val="00BD5A52"/>
    <w:rsid w:val="00BE0182"/>
    <w:rsid w:val="00BE0A5A"/>
    <w:rsid w:val="00BE312F"/>
    <w:rsid w:val="00BE3785"/>
    <w:rsid w:val="00BE7FD5"/>
    <w:rsid w:val="00BF0571"/>
    <w:rsid w:val="00BF1B66"/>
    <w:rsid w:val="00BF45DA"/>
    <w:rsid w:val="00BF510C"/>
    <w:rsid w:val="00BF57DC"/>
    <w:rsid w:val="00BF611A"/>
    <w:rsid w:val="00C004E1"/>
    <w:rsid w:val="00C01491"/>
    <w:rsid w:val="00C03FEB"/>
    <w:rsid w:val="00C04882"/>
    <w:rsid w:val="00C04E00"/>
    <w:rsid w:val="00C04FC7"/>
    <w:rsid w:val="00C06AB2"/>
    <w:rsid w:val="00C0779C"/>
    <w:rsid w:val="00C07F5A"/>
    <w:rsid w:val="00C1480B"/>
    <w:rsid w:val="00C1737F"/>
    <w:rsid w:val="00C17D2E"/>
    <w:rsid w:val="00C22F43"/>
    <w:rsid w:val="00C23E42"/>
    <w:rsid w:val="00C26464"/>
    <w:rsid w:val="00C26789"/>
    <w:rsid w:val="00C30333"/>
    <w:rsid w:val="00C30B7A"/>
    <w:rsid w:val="00C312C5"/>
    <w:rsid w:val="00C31DE0"/>
    <w:rsid w:val="00C332CC"/>
    <w:rsid w:val="00C359FC"/>
    <w:rsid w:val="00C4109B"/>
    <w:rsid w:val="00C4241F"/>
    <w:rsid w:val="00C45AB0"/>
    <w:rsid w:val="00C46750"/>
    <w:rsid w:val="00C47321"/>
    <w:rsid w:val="00C47781"/>
    <w:rsid w:val="00C52FD9"/>
    <w:rsid w:val="00C53D30"/>
    <w:rsid w:val="00C540E4"/>
    <w:rsid w:val="00C548FB"/>
    <w:rsid w:val="00C55093"/>
    <w:rsid w:val="00C56737"/>
    <w:rsid w:val="00C57E50"/>
    <w:rsid w:val="00C57EFF"/>
    <w:rsid w:val="00C604EA"/>
    <w:rsid w:val="00C6278B"/>
    <w:rsid w:val="00C62DCB"/>
    <w:rsid w:val="00C62E1E"/>
    <w:rsid w:val="00C648D4"/>
    <w:rsid w:val="00C6553D"/>
    <w:rsid w:val="00C679C2"/>
    <w:rsid w:val="00C718E5"/>
    <w:rsid w:val="00C729E7"/>
    <w:rsid w:val="00C73111"/>
    <w:rsid w:val="00C73187"/>
    <w:rsid w:val="00C7653B"/>
    <w:rsid w:val="00C77094"/>
    <w:rsid w:val="00C779F5"/>
    <w:rsid w:val="00C80656"/>
    <w:rsid w:val="00C80FC8"/>
    <w:rsid w:val="00C81542"/>
    <w:rsid w:val="00C82067"/>
    <w:rsid w:val="00C85751"/>
    <w:rsid w:val="00C93A12"/>
    <w:rsid w:val="00C94752"/>
    <w:rsid w:val="00C95397"/>
    <w:rsid w:val="00C9645E"/>
    <w:rsid w:val="00C96F47"/>
    <w:rsid w:val="00C976CF"/>
    <w:rsid w:val="00CA0B9A"/>
    <w:rsid w:val="00CA1488"/>
    <w:rsid w:val="00CA6727"/>
    <w:rsid w:val="00CB0A71"/>
    <w:rsid w:val="00CB1696"/>
    <w:rsid w:val="00CB389B"/>
    <w:rsid w:val="00CC0079"/>
    <w:rsid w:val="00CC07A4"/>
    <w:rsid w:val="00CC0B38"/>
    <w:rsid w:val="00CC4539"/>
    <w:rsid w:val="00CC62AB"/>
    <w:rsid w:val="00CD0835"/>
    <w:rsid w:val="00CD1588"/>
    <w:rsid w:val="00CD171A"/>
    <w:rsid w:val="00CD3D42"/>
    <w:rsid w:val="00CD7BAA"/>
    <w:rsid w:val="00CE01F1"/>
    <w:rsid w:val="00CE1A17"/>
    <w:rsid w:val="00CE2C40"/>
    <w:rsid w:val="00CE484A"/>
    <w:rsid w:val="00CE5933"/>
    <w:rsid w:val="00CF0708"/>
    <w:rsid w:val="00CF07EC"/>
    <w:rsid w:val="00CF13C6"/>
    <w:rsid w:val="00CF1C63"/>
    <w:rsid w:val="00CF6047"/>
    <w:rsid w:val="00CF719F"/>
    <w:rsid w:val="00D00CC2"/>
    <w:rsid w:val="00D00FC3"/>
    <w:rsid w:val="00D01E20"/>
    <w:rsid w:val="00D03205"/>
    <w:rsid w:val="00D05CF2"/>
    <w:rsid w:val="00D07EF3"/>
    <w:rsid w:val="00D119E7"/>
    <w:rsid w:val="00D12D83"/>
    <w:rsid w:val="00D15326"/>
    <w:rsid w:val="00D15587"/>
    <w:rsid w:val="00D15719"/>
    <w:rsid w:val="00D16D81"/>
    <w:rsid w:val="00D1705C"/>
    <w:rsid w:val="00D2135A"/>
    <w:rsid w:val="00D21382"/>
    <w:rsid w:val="00D2192B"/>
    <w:rsid w:val="00D21DEF"/>
    <w:rsid w:val="00D21F8B"/>
    <w:rsid w:val="00D232CE"/>
    <w:rsid w:val="00D27F7D"/>
    <w:rsid w:val="00D31636"/>
    <w:rsid w:val="00D35046"/>
    <w:rsid w:val="00D379D4"/>
    <w:rsid w:val="00D37A10"/>
    <w:rsid w:val="00D402EC"/>
    <w:rsid w:val="00D42110"/>
    <w:rsid w:val="00D4518F"/>
    <w:rsid w:val="00D45364"/>
    <w:rsid w:val="00D4590A"/>
    <w:rsid w:val="00D45E28"/>
    <w:rsid w:val="00D47F26"/>
    <w:rsid w:val="00D507A6"/>
    <w:rsid w:val="00D52309"/>
    <w:rsid w:val="00D55CF8"/>
    <w:rsid w:val="00D5798C"/>
    <w:rsid w:val="00D57D7A"/>
    <w:rsid w:val="00D61C8E"/>
    <w:rsid w:val="00D62E74"/>
    <w:rsid w:val="00D63268"/>
    <w:rsid w:val="00D66E4B"/>
    <w:rsid w:val="00D70BD3"/>
    <w:rsid w:val="00D76C21"/>
    <w:rsid w:val="00D8235D"/>
    <w:rsid w:val="00D83724"/>
    <w:rsid w:val="00D83786"/>
    <w:rsid w:val="00D84226"/>
    <w:rsid w:val="00D8488E"/>
    <w:rsid w:val="00D856EF"/>
    <w:rsid w:val="00D87844"/>
    <w:rsid w:val="00D90F46"/>
    <w:rsid w:val="00D911F3"/>
    <w:rsid w:val="00D92C3D"/>
    <w:rsid w:val="00D9656F"/>
    <w:rsid w:val="00D97273"/>
    <w:rsid w:val="00D977AD"/>
    <w:rsid w:val="00DA0200"/>
    <w:rsid w:val="00DA3E16"/>
    <w:rsid w:val="00DA3F57"/>
    <w:rsid w:val="00DA4269"/>
    <w:rsid w:val="00DA4333"/>
    <w:rsid w:val="00DA52B4"/>
    <w:rsid w:val="00DA55F9"/>
    <w:rsid w:val="00DA6636"/>
    <w:rsid w:val="00DB0852"/>
    <w:rsid w:val="00DB0BBD"/>
    <w:rsid w:val="00DB1CE8"/>
    <w:rsid w:val="00DB2B49"/>
    <w:rsid w:val="00DB6C26"/>
    <w:rsid w:val="00DC08C1"/>
    <w:rsid w:val="00DC0EDA"/>
    <w:rsid w:val="00DC1040"/>
    <w:rsid w:val="00DC2496"/>
    <w:rsid w:val="00DC2713"/>
    <w:rsid w:val="00DC3F1E"/>
    <w:rsid w:val="00DC4388"/>
    <w:rsid w:val="00DC4B39"/>
    <w:rsid w:val="00DC5093"/>
    <w:rsid w:val="00DC5C83"/>
    <w:rsid w:val="00DC66AB"/>
    <w:rsid w:val="00DC7F5D"/>
    <w:rsid w:val="00DD0B60"/>
    <w:rsid w:val="00DD3430"/>
    <w:rsid w:val="00DD3D13"/>
    <w:rsid w:val="00DD5302"/>
    <w:rsid w:val="00DE28E1"/>
    <w:rsid w:val="00DE49BD"/>
    <w:rsid w:val="00DE56EC"/>
    <w:rsid w:val="00DE5C15"/>
    <w:rsid w:val="00DE5D78"/>
    <w:rsid w:val="00DF0060"/>
    <w:rsid w:val="00DF0DD9"/>
    <w:rsid w:val="00DF3EBD"/>
    <w:rsid w:val="00DF4306"/>
    <w:rsid w:val="00DF4B6A"/>
    <w:rsid w:val="00DF58F8"/>
    <w:rsid w:val="00DF6800"/>
    <w:rsid w:val="00DF6ED1"/>
    <w:rsid w:val="00E00064"/>
    <w:rsid w:val="00E00399"/>
    <w:rsid w:val="00E00C46"/>
    <w:rsid w:val="00E0320B"/>
    <w:rsid w:val="00E0549C"/>
    <w:rsid w:val="00E06B40"/>
    <w:rsid w:val="00E0714E"/>
    <w:rsid w:val="00E12830"/>
    <w:rsid w:val="00E12A0C"/>
    <w:rsid w:val="00E138E2"/>
    <w:rsid w:val="00E14400"/>
    <w:rsid w:val="00E154D5"/>
    <w:rsid w:val="00E217E2"/>
    <w:rsid w:val="00E24370"/>
    <w:rsid w:val="00E2646A"/>
    <w:rsid w:val="00E30856"/>
    <w:rsid w:val="00E3107A"/>
    <w:rsid w:val="00E41F7D"/>
    <w:rsid w:val="00E434E2"/>
    <w:rsid w:val="00E43F7B"/>
    <w:rsid w:val="00E4422B"/>
    <w:rsid w:val="00E44CC9"/>
    <w:rsid w:val="00E45C1C"/>
    <w:rsid w:val="00E51468"/>
    <w:rsid w:val="00E530BC"/>
    <w:rsid w:val="00E535E9"/>
    <w:rsid w:val="00E53780"/>
    <w:rsid w:val="00E546FC"/>
    <w:rsid w:val="00E55B4E"/>
    <w:rsid w:val="00E56715"/>
    <w:rsid w:val="00E571C1"/>
    <w:rsid w:val="00E606E7"/>
    <w:rsid w:val="00E610B9"/>
    <w:rsid w:val="00E65670"/>
    <w:rsid w:val="00E662B9"/>
    <w:rsid w:val="00E663A0"/>
    <w:rsid w:val="00E67810"/>
    <w:rsid w:val="00E743C2"/>
    <w:rsid w:val="00E7520B"/>
    <w:rsid w:val="00E76163"/>
    <w:rsid w:val="00E7750C"/>
    <w:rsid w:val="00E8101D"/>
    <w:rsid w:val="00E820C8"/>
    <w:rsid w:val="00E83468"/>
    <w:rsid w:val="00E8569B"/>
    <w:rsid w:val="00E857EE"/>
    <w:rsid w:val="00E85B99"/>
    <w:rsid w:val="00E869F1"/>
    <w:rsid w:val="00E86C22"/>
    <w:rsid w:val="00E9025D"/>
    <w:rsid w:val="00E91B98"/>
    <w:rsid w:val="00E94B79"/>
    <w:rsid w:val="00E96658"/>
    <w:rsid w:val="00E979D6"/>
    <w:rsid w:val="00EA2CDA"/>
    <w:rsid w:val="00EA3BB3"/>
    <w:rsid w:val="00EA53FC"/>
    <w:rsid w:val="00EA6420"/>
    <w:rsid w:val="00EA65F8"/>
    <w:rsid w:val="00EA6A44"/>
    <w:rsid w:val="00EB04F5"/>
    <w:rsid w:val="00EB0BD9"/>
    <w:rsid w:val="00EB1665"/>
    <w:rsid w:val="00EB254A"/>
    <w:rsid w:val="00EB3D97"/>
    <w:rsid w:val="00EB6057"/>
    <w:rsid w:val="00EC09A5"/>
    <w:rsid w:val="00EC0B5A"/>
    <w:rsid w:val="00EC218E"/>
    <w:rsid w:val="00EC366F"/>
    <w:rsid w:val="00EC426C"/>
    <w:rsid w:val="00EC5E4E"/>
    <w:rsid w:val="00EC654D"/>
    <w:rsid w:val="00EC7660"/>
    <w:rsid w:val="00ED0D82"/>
    <w:rsid w:val="00ED0EF0"/>
    <w:rsid w:val="00ED331F"/>
    <w:rsid w:val="00EE1F0E"/>
    <w:rsid w:val="00EE289D"/>
    <w:rsid w:val="00EE3F1E"/>
    <w:rsid w:val="00EE44E5"/>
    <w:rsid w:val="00EF0349"/>
    <w:rsid w:val="00EF1B97"/>
    <w:rsid w:val="00EF2834"/>
    <w:rsid w:val="00EF2E71"/>
    <w:rsid w:val="00EF33A4"/>
    <w:rsid w:val="00EF3667"/>
    <w:rsid w:val="00EF3DF0"/>
    <w:rsid w:val="00EF6080"/>
    <w:rsid w:val="00F00593"/>
    <w:rsid w:val="00F00AD4"/>
    <w:rsid w:val="00F01383"/>
    <w:rsid w:val="00F01D72"/>
    <w:rsid w:val="00F01F14"/>
    <w:rsid w:val="00F02536"/>
    <w:rsid w:val="00F0389A"/>
    <w:rsid w:val="00F03FAD"/>
    <w:rsid w:val="00F05CDC"/>
    <w:rsid w:val="00F07912"/>
    <w:rsid w:val="00F07B00"/>
    <w:rsid w:val="00F114D8"/>
    <w:rsid w:val="00F136C2"/>
    <w:rsid w:val="00F141B4"/>
    <w:rsid w:val="00F1665A"/>
    <w:rsid w:val="00F16F65"/>
    <w:rsid w:val="00F24D38"/>
    <w:rsid w:val="00F26603"/>
    <w:rsid w:val="00F26FFB"/>
    <w:rsid w:val="00F279CE"/>
    <w:rsid w:val="00F30DDF"/>
    <w:rsid w:val="00F319E2"/>
    <w:rsid w:val="00F358CE"/>
    <w:rsid w:val="00F35DA6"/>
    <w:rsid w:val="00F35F3A"/>
    <w:rsid w:val="00F44067"/>
    <w:rsid w:val="00F44553"/>
    <w:rsid w:val="00F53751"/>
    <w:rsid w:val="00F53CF9"/>
    <w:rsid w:val="00F56B63"/>
    <w:rsid w:val="00F57376"/>
    <w:rsid w:val="00F6247D"/>
    <w:rsid w:val="00F64EC4"/>
    <w:rsid w:val="00F659EA"/>
    <w:rsid w:val="00F71873"/>
    <w:rsid w:val="00F720DB"/>
    <w:rsid w:val="00F740D8"/>
    <w:rsid w:val="00F74AEF"/>
    <w:rsid w:val="00F74B61"/>
    <w:rsid w:val="00F76B73"/>
    <w:rsid w:val="00F81396"/>
    <w:rsid w:val="00F8168F"/>
    <w:rsid w:val="00F843A2"/>
    <w:rsid w:val="00F86921"/>
    <w:rsid w:val="00F87543"/>
    <w:rsid w:val="00F875A8"/>
    <w:rsid w:val="00F91EC0"/>
    <w:rsid w:val="00F95685"/>
    <w:rsid w:val="00F96ADE"/>
    <w:rsid w:val="00FA131C"/>
    <w:rsid w:val="00FA13E4"/>
    <w:rsid w:val="00FA1962"/>
    <w:rsid w:val="00FA3BB2"/>
    <w:rsid w:val="00FA6D84"/>
    <w:rsid w:val="00FA77DE"/>
    <w:rsid w:val="00FB1CA3"/>
    <w:rsid w:val="00FB2EB7"/>
    <w:rsid w:val="00FB3A8A"/>
    <w:rsid w:val="00FB6A0F"/>
    <w:rsid w:val="00FC02A2"/>
    <w:rsid w:val="00FC193E"/>
    <w:rsid w:val="00FC4376"/>
    <w:rsid w:val="00FC508A"/>
    <w:rsid w:val="00FC6A53"/>
    <w:rsid w:val="00FC6B8B"/>
    <w:rsid w:val="00FD06DC"/>
    <w:rsid w:val="00FD37B5"/>
    <w:rsid w:val="00FD6446"/>
    <w:rsid w:val="00FD6705"/>
    <w:rsid w:val="00FD6840"/>
    <w:rsid w:val="00FE16A8"/>
    <w:rsid w:val="00FE1A6B"/>
    <w:rsid w:val="00FE2908"/>
    <w:rsid w:val="00FF3BEB"/>
    <w:rsid w:val="00FF444D"/>
    <w:rsid w:val="00FF5D3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95"/>
    <w:pPr>
      <w:spacing w:after="160" w:line="259" w:lineRule="auto"/>
    </w:pPr>
    <w:rPr>
      <w:lang w:val="en-CA"/>
    </w:rPr>
  </w:style>
  <w:style w:type="paragraph" w:styleId="Titre1">
    <w:name w:val="heading 1"/>
    <w:basedOn w:val="Normal"/>
    <w:next w:val="Normal"/>
    <w:link w:val="Titre1Car"/>
    <w:uiPriority w:val="9"/>
    <w:qFormat/>
    <w:rsid w:val="00606C8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85395"/>
    <w:pPr>
      <w:ind w:left="720"/>
      <w:contextualSpacing/>
    </w:pPr>
  </w:style>
  <w:style w:type="character" w:customStyle="1" w:styleId="ParagraphedelisteCar">
    <w:name w:val="Paragraphe de liste Car"/>
    <w:link w:val="Paragraphedeliste"/>
    <w:uiPriority w:val="34"/>
    <w:locked/>
    <w:rsid w:val="00C6553D"/>
    <w:rPr>
      <w:lang w:val="en-CA"/>
    </w:rPr>
  </w:style>
  <w:style w:type="paragraph" w:styleId="Notedebasdepage">
    <w:name w:val="footnote text"/>
    <w:aliases w:val="FOOTNOTES,fn,single space,Note de bas de page Car Car Car,Note de bas de page Car Car Car Car Car,Note de bas de page Car Car Car Car,Note de bas de page Car Car,Footnote Text Char Car,f,Footnote,12pt,ALTS FOOTNOTE,ft"/>
    <w:basedOn w:val="Normal"/>
    <w:link w:val="NotedebasdepageCar"/>
    <w:uiPriority w:val="99"/>
    <w:unhideWhenUsed/>
    <w:rsid w:val="00796D02"/>
    <w:pPr>
      <w:spacing w:after="0" w:line="240" w:lineRule="auto"/>
    </w:pPr>
    <w:rPr>
      <w:rFonts w:ascii="Calibri" w:eastAsia="Calibri" w:hAnsi="Calibri" w:cs="Times New Roman"/>
      <w:sz w:val="20"/>
      <w:szCs w:val="20"/>
      <w:lang w:val="fr-MC"/>
    </w:rPr>
  </w:style>
  <w:style w:type="character" w:customStyle="1" w:styleId="NotedebasdepageCar">
    <w:name w:val="Note de bas de page Car"/>
    <w:aliases w:val="FOOTNOTES Car,fn Car,single space Car,Note de bas de page Car Car Car Car1,Note de bas de page Car Car Car Car Car Car,Note de bas de page Car Car Car Car Car1,Note de bas de page Car Car Car1,Footnote Text Char Car Car,f Car"/>
    <w:basedOn w:val="Policepardfaut"/>
    <w:link w:val="Notedebasdepage"/>
    <w:uiPriority w:val="99"/>
    <w:rsid w:val="00796D02"/>
    <w:rPr>
      <w:rFonts w:ascii="Calibri" w:eastAsia="Calibri" w:hAnsi="Calibri" w:cs="Times New Roman"/>
      <w:sz w:val="20"/>
      <w:szCs w:val="20"/>
      <w:lang w:val="fr-MC"/>
    </w:rPr>
  </w:style>
  <w:style w:type="character" w:styleId="Appelnotedebasdep">
    <w:name w:val="footnote reference"/>
    <w:aliases w:val="Char Char Char Char Car Char,Char Char,BVI fnr,ftref,note bp,BVI fnr Car Car,BVI fnr Car,BVI fnr Car Car Car Car"/>
    <w:uiPriority w:val="99"/>
    <w:unhideWhenUsed/>
    <w:rsid w:val="00796D02"/>
    <w:rPr>
      <w:vertAlign w:val="superscript"/>
    </w:rPr>
  </w:style>
  <w:style w:type="character" w:customStyle="1" w:styleId="Titre1Car">
    <w:name w:val="Titre 1 Car"/>
    <w:basedOn w:val="Policepardfaut"/>
    <w:link w:val="Titre1"/>
    <w:uiPriority w:val="9"/>
    <w:rsid w:val="00606C88"/>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606C88"/>
    <w:pPr>
      <w:spacing w:after="0" w:line="240" w:lineRule="auto"/>
    </w:pPr>
  </w:style>
</w:styles>
</file>

<file path=word/webSettings.xml><?xml version="1.0" encoding="utf-8"?>
<w:webSettings xmlns:r="http://schemas.openxmlformats.org/officeDocument/2006/relationships" xmlns:w="http://schemas.openxmlformats.org/wordprocessingml/2006/main">
  <w:divs>
    <w:div w:id="570391019">
      <w:bodyDiv w:val="1"/>
      <w:marLeft w:val="0"/>
      <w:marRight w:val="0"/>
      <w:marTop w:val="0"/>
      <w:marBottom w:val="0"/>
      <w:divBdr>
        <w:top w:val="none" w:sz="0" w:space="0" w:color="auto"/>
        <w:left w:val="none" w:sz="0" w:space="0" w:color="auto"/>
        <w:bottom w:val="none" w:sz="0" w:space="0" w:color="auto"/>
        <w:right w:val="none" w:sz="0" w:space="0" w:color="auto"/>
      </w:divBdr>
      <w:divsChild>
        <w:div w:id="66461220">
          <w:marLeft w:val="0"/>
          <w:marRight w:val="0"/>
          <w:marTop w:val="0"/>
          <w:marBottom w:val="0"/>
          <w:divBdr>
            <w:top w:val="none" w:sz="0" w:space="0" w:color="auto"/>
            <w:left w:val="none" w:sz="0" w:space="0" w:color="auto"/>
            <w:bottom w:val="none" w:sz="0" w:space="0" w:color="auto"/>
            <w:right w:val="none" w:sz="0" w:space="0" w:color="auto"/>
          </w:divBdr>
        </w:div>
        <w:div w:id="1731424044">
          <w:marLeft w:val="0"/>
          <w:marRight w:val="0"/>
          <w:marTop w:val="0"/>
          <w:marBottom w:val="0"/>
          <w:divBdr>
            <w:top w:val="none" w:sz="0" w:space="0" w:color="auto"/>
            <w:left w:val="none" w:sz="0" w:space="0" w:color="auto"/>
            <w:bottom w:val="none" w:sz="0" w:space="0" w:color="auto"/>
            <w:right w:val="none" w:sz="0" w:space="0" w:color="auto"/>
          </w:divBdr>
        </w:div>
      </w:divsChild>
    </w:div>
    <w:div w:id="1276864782">
      <w:bodyDiv w:val="1"/>
      <w:marLeft w:val="0"/>
      <w:marRight w:val="0"/>
      <w:marTop w:val="0"/>
      <w:marBottom w:val="0"/>
      <w:divBdr>
        <w:top w:val="none" w:sz="0" w:space="0" w:color="auto"/>
        <w:left w:val="none" w:sz="0" w:space="0" w:color="auto"/>
        <w:bottom w:val="none" w:sz="0" w:space="0" w:color="auto"/>
        <w:right w:val="none" w:sz="0" w:space="0" w:color="auto"/>
      </w:divBdr>
      <w:divsChild>
        <w:div w:id="237255264">
          <w:marLeft w:val="0"/>
          <w:marRight w:val="0"/>
          <w:marTop w:val="0"/>
          <w:marBottom w:val="0"/>
          <w:divBdr>
            <w:top w:val="none" w:sz="0" w:space="0" w:color="auto"/>
            <w:left w:val="none" w:sz="0" w:space="0" w:color="auto"/>
            <w:bottom w:val="none" w:sz="0" w:space="0" w:color="auto"/>
            <w:right w:val="none" w:sz="0" w:space="0" w:color="auto"/>
          </w:divBdr>
        </w:div>
        <w:div w:id="2080594023">
          <w:marLeft w:val="0"/>
          <w:marRight w:val="0"/>
          <w:marTop w:val="0"/>
          <w:marBottom w:val="0"/>
          <w:divBdr>
            <w:top w:val="none" w:sz="0" w:space="0" w:color="auto"/>
            <w:left w:val="none" w:sz="0" w:space="0" w:color="auto"/>
            <w:bottom w:val="none" w:sz="0" w:space="0" w:color="auto"/>
            <w:right w:val="none" w:sz="0" w:space="0" w:color="auto"/>
          </w:divBdr>
        </w:div>
        <w:div w:id="482703696">
          <w:marLeft w:val="0"/>
          <w:marRight w:val="0"/>
          <w:marTop w:val="0"/>
          <w:marBottom w:val="0"/>
          <w:divBdr>
            <w:top w:val="none" w:sz="0" w:space="0" w:color="auto"/>
            <w:left w:val="none" w:sz="0" w:space="0" w:color="auto"/>
            <w:bottom w:val="none" w:sz="0" w:space="0" w:color="auto"/>
            <w:right w:val="none" w:sz="0" w:space="0" w:color="auto"/>
          </w:divBdr>
        </w:div>
        <w:div w:id="204223273">
          <w:marLeft w:val="0"/>
          <w:marRight w:val="0"/>
          <w:marTop w:val="0"/>
          <w:marBottom w:val="0"/>
          <w:divBdr>
            <w:top w:val="none" w:sz="0" w:space="0" w:color="auto"/>
            <w:left w:val="none" w:sz="0" w:space="0" w:color="auto"/>
            <w:bottom w:val="none" w:sz="0" w:space="0" w:color="auto"/>
            <w:right w:val="none" w:sz="0" w:space="0" w:color="auto"/>
          </w:divBdr>
        </w:div>
        <w:div w:id="1320692372">
          <w:marLeft w:val="0"/>
          <w:marRight w:val="0"/>
          <w:marTop w:val="0"/>
          <w:marBottom w:val="0"/>
          <w:divBdr>
            <w:top w:val="none" w:sz="0" w:space="0" w:color="auto"/>
            <w:left w:val="none" w:sz="0" w:space="0" w:color="auto"/>
            <w:bottom w:val="none" w:sz="0" w:space="0" w:color="auto"/>
            <w:right w:val="none" w:sz="0" w:space="0" w:color="auto"/>
          </w:divBdr>
        </w:div>
        <w:div w:id="2017922338">
          <w:marLeft w:val="0"/>
          <w:marRight w:val="0"/>
          <w:marTop w:val="0"/>
          <w:marBottom w:val="0"/>
          <w:divBdr>
            <w:top w:val="none" w:sz="0" w:space="0" w:color="auto"/>
            <w:left w:val="none" w:sz="0" w:space="0" w:color="auto"/>
            <w:bottom w:val="none" w:sz="0" w:space="0" w:color="auto"/>
            <w:right w:val="none" w:sz="0" w:space="0" w:color="auto"/>
          </w:divBdr>
        </w:div>
        <w:div w:id="1734425999">
          <w:marLeft w:val="0"/>
          <w:marRight w:val="0"/>
          <w:marTop w:val="0"/>
          <w:marBottom w:val="0"/>
          <w:divBdr>
            <w:top w:val="none" w:sz="0" w:space="0" w:color="auto"/>
            <w:left w:val="none" w:sz="0" w:space="0" w:color="auto"/>
            <w:bottom w:val="none" w:sz="0" w:space="0" w:color="auto"/>
            <w:right w:val="none" w:sz="0" w:space="0" w:color="auto"/>
          </w:divBdr>
        </w:div>
        <w:div w:id="781651401">
          <w:marLeft w:val="0"/>
          <w:marRight w:val="0"/>
          <w:marTop w:val="0"/>
          <w:marBottom w:val="0"/>
          <w:divBdr>
            <w:top w:val="none" w:sz="0" w:space="0" w:color="auto"/>
            <w:left w:val="none" w:sz="0" w:space="0" w:color="auto"/>
            <w:bottom w:val="none" w:sz="0" w:space="0" w:color="auto"/>
            <w:right w:val="none" w:sz="0" w:space="0" w:color="auto"/>
          </w:divBdr>
        </w:div>
        <w:div w:id="1706901909">
          <w:marLeft w:val="0"/>
          <w:marRight w:val="0"/>
          <w:marTop w:val="0"/>
          <w:marBottom w:val="0"/>
          <w:divBdr>
            <w:top w:val="none" w:sz="0" w:space="0" w:color="auto"/>
            <w:left w:val="none" w:sz="0" w:space="0" w:color="auto"/>
            <w:bottom w:val="none" w:sz="0" w:space="0" w:color="auto"/>
            <w:right w:val="none" w:sz="0" w:space="0" w:color="auto"/>
          </w:divBdr>
        </w:div>
        <w:div w:id="278992922">
          <w:marLeft w:val="0"/>
          <w:marRight w:val="0"/>
          <w:marTop w:val="0"/>
          <w:marBottom w:val="0"/>
          <w:divBdr>
            <w:top w:val="none" w:sz="0" w:space="0" w:color="auto"/>
            <w:left w:val="none" w:sz="0" w:space="0" w:color="auto"/>
            <w:bottom w:val="none" w:sz="0" w:space="0" w:color="auto"/>
            <w:right w:val="none" w:sz="0" w:space="0" w:color="auto"/>
          </w:divBdr>
        </w:div>
        <w:div w:id="1037242528">
          <w:marLeft w:val="0"/>
          <w:marRight w:val="0"/>
          <w:marTop w:val="0"/>
          <w:marBottom w:val="0"/>
          <w:divBdr>
            <w:top w:val="none" w:sz="0" w:space="0" w:color="auto"/>
            <w:left w:val="none" w:sz="0" w:space="0" w:color="auto"/>
            <w:bottom w:val="none" w:sz="0" w:space="0" w:color="auto"/>
            <w:right w:val="none" w:sz="0" w:space="0" w:color="auto"/>
          </w:divBdr>
        </w:div>
        <w:div w:id="1722630358">
          <w:marLeft w:val="0"/>
          <w:marRight w:val="0"/>
          <w:marTop w:val="0"/>
          <w:marBottom w:val="0"/>
          <w:divBdr>
            <w:top w:val="none" w:sz="0" w:space="0" w:color="auto"/>
            <w:left w:val="none" w:sz="0" w:space="0" w:color="auto"/>
            <w:bottom w:val="none" w:sz="0" w:space="0" w:color="auto"/>
            <w:right w:val="none" w:sz="0" w:space="0" w:color="auto"/>
          </w:divBdr>
        </w:div>
        <w:div w:id="2081832007">
          <w:marLeft w:val="0"/>
          <w:marRight w:val="0"/>
          <w:marTop w:val="0"/>
          <w:marBottom w:val="0"/>
          <w:divBdr>
            <w:top w:val="none" w:sz="0" w:space="0" w:color="auto"/>
            <w:left w:val="none" w:sz="0" w:space="0" w:color="auto"/>
            <w:bottom w:val="none" w:sz="0" w:space="0" w:color="auto"/>
            <w:right w:val="none" w:sz="0" w:space="0" w:color="auto"/>
          </w:divBdr>
        </w:div>
        <w:div w:id="372584779">
          <w:marLeft w:val="0"/>
          <w:marRight w:val="0"/>
          <w:marTop w:val="0"/>
          <w:marBottom w:val="0"/>
          <w:divBdr>
            <w:top w:val="none" w:sz="0" w:space="0" w:color="auto"/>
            <w:left w:val="none" w:sz="0" w:space="0" w:color="auto"/>
            <w:bottom w:val="none" w:sz="0" w:space="0" w:color="auto"/>
            <w:right w:val="none" w:sz="0" w:space="0" w:color="auto"/>
          </w:divBdr>
        </w:div>
        <w:div w:id="586042616">
          <w:marLeft w:val="0"/>
          <w:marRight w:val="0"/>
          <w:marTop w:val="0"/>
          <w:marBottom w:val="0"/>
          <w:divBdr>
            <w:top w:val="none" w:sz="0" w:space="0" w:color="auto"/>
            <w:left w:val="none" w:sz="0" w:space="0" w:color="auto"/>
            <w:bottom w:val="none" w:sz="0" w:space="0" w:color="auto"/>
            <w:right w:val="none" w:sz="0" w:space="0" w:color="auto"/>
          </w:divBdr>
        </w:div>
        <w:div w:id="1804076583">
          <w:marLeft w:val="0"/>
          <w:marRight w:val="0"/>
          <w:marTop w:val="0"/>
          <w:marBottom w:val="0"/>
          <w:divBdr>
            <w:top w:val="none" w:sz="0" w:space="0" w:color="auto"/>
            <w:left w:val="none" w:sz="0" w:space="0" w:color="auto"/>
            <w:bottom w:val="none" w:sz="0" w:space="0" w:color="auto"/>
            <w:right w:val="none" w:sz="0" w:space="0" w:color="auto"/>
          </w:divBdr>
        </w:div>
        <w:div w:id="409548232">
          <w:marLeft w:val="0"/>
          <w:marRight w:val="0"/>
          <w:marTop w:val="0"/>
          <w:marBottom w:val="0"/>
          <w:divBdr>
            <w:top w:val="none" w:sz="0" w:space="0" w:color="auto"/>
            <w:left w:val="none" w:sz="0" w:space="0" w:color="auto"/>
            <w:bottom w:val="none" w:sz="0" w:space="0" w:color="auto"/>
            <w:right w:val="none" w:sz="0" w:space="0" w:color="auto"/>
          </w:divBdr>
        </w:div>
        <w:div w:id="1418744948">
          <w:marLeft w:val="0"/>
          <w:marRight w:val="0"/>
          <w:marTop w:val="0"/>
          <w:marBottom w:val="0"/>
          <w:divBdr>
            <w:top w:val="none" w:sz="0" w:space="0" w:color="auto"/>
            <w:left w:val="none" w:sz="0" w:space="0" w:color="auto"/>
            <w:bottom w:val="none" w:sz="0" w:space="0" w:color="auto"/>
            <w:right w:val="none" w:sz="0" w:space="0" w:color="auto"/>
          </w:divBdr>
        </w:div>
        <w:div w:id="1997492345">
          <w:marLeft w:val="0"/>
          <w:marRight w:val="0"/>
          <w:marTop w:val="0"/>
          <w:marBottom w:val="0"/>
          <w:divBdr>
            <w:top w:val="none" w:sz="0" w:space="0" w:color="auto"/>
            <w:left w:val="none" w:sz="0" w:space="0" w:color="auto"/>
            <w:bottom w:val="none" w:sz="0" w:space="0" w:color="auto"/>
            <w:right w:val="none" w:sz="0" w:space="0" w:color="auto"/>
          </w:divBdr>
        </w:div>
        <w:div w:id="1093432143">
          <w:marLeft w:val="0"/>
          <w:marRight w:val="0"/>
          <w:marTop w:val="0"/>
          <w:marBottom w:val="0"/>
          <w:divBdr>
            <w:top w:val="none" w:sz="0" w:space="0" w:color="auto"/>
            <w:left w:val="none" w:sz="0" w:space="0" w:color="auto"/>
            <w:bottom w:val="none" w:sz="0" w:space="0" w:color="auto"/>
            <w:right w:val="none" w:sz="0" w:space="0" w:color="auto"/>
          </w:divBdr>
        </w:div>
        <w:div w:id="1461533206">
          <w:marLeft w:val="0"/>
          <w:marRight w:val="0"/>
          <w:marTop w:val="0"/>
          <w:marBottom w:val="0"/>
          <w:divBdr>
            <w:top w:val="none" w:sz="0" w:space="0" w:color="auto"/>
            <w:left w:val="none" w:sz="0" w:space="0" w:color="auto"/>
            <w:bottom w:val="none" w:sz="0" w:space="0" w:color="auto"/>
            <w:right w:val="none" w:sz="0" w:space="0" w:color="auto"/>
          </w:divBdr>
        </w:div>
        <w:div w:id="40598263">
          <w:marLeft w:val="0"/>
          <w:marRight w:val="0"/>
          <w:marTop w:val="0"/>
          <w:marBottom w:val="0"/>
          <w:divBdr>
            <w:top w:val="none" w:sz="0" w:space="0" w:color="auto"/>
            <w:left w:val="none" w:sz="0" w:space="0" w:color="auto"/>
            <w:bottom w:val="none" w:sz="0" w:space="0" w:color="auto"/>
            <w:right w:val="none" w:sz="0" w:space="0" w:color="auto"/>
          </w:divBdr>
        </w:div>
        <w:div w:id="254631535">
          <w:marLeft w:val="0"/>
          <w:marRight w:val="0"/>
          <w:marTop w:val="0"/>
          <w:marBottom w:val="0"/>
          <w:divBdr>
            <w:top w:val="none" w:sz="0" w:space="0" w:color="auto"/>
            <w:left w:val="none" w:sz="0" w:space="0" w:color="auto"/>
            <w:bottom w:val="none" w:sz="0" w:space="0" w:color="auto"/>
            <w:right w:val="none" w:sz="0" w:space="0" w:color="auto"/>
          </w:divBdr>
        </w:div>
        <w:div w:id="2019261545">
          <w:marLeft w:val="0"/>
          <w:marRight w:val="0"/>
          <w:marTop w:val="0"/>
          <w:marBottom w:val="0"/>
          <w:divBdr>
            <w:top w:val="none" w:sz="0" w:space="0" w:color="auto"/>
            <w:left w:val="none" w:sz="0" w:space="0" w:color="auto"/>
            <w:bottom w:val="none" w:sz="0" w:space="0" w:color="auto"/>
            <w:right w:val="none" w:sz="0" w:space="0" w:color="auto"/>
          </w:divBdr>
        </w:div>
        <w:div w:id="1949775146">
          <w:marLeft w:val="0"/>
          <w:marRight w:val="0"/>
          <w:marTop w:val="0"/>
          <w:marBottom w:val="0"/>
          <w:divBdr>
            <w:top w:val="none" w:sz="0" w:space="0" w:color="auto"/>
            <w:left w:val="none" w:sz="0" w:space="0" w:color="auto"/>
            <w:bottom w:val="none" w:sz="0" w:space="0" w:color="auto"/>
            <w:right w:val="none" w:sz="0" w:space="0" w:color="auto"/>
          </w:divBdr>
        </w:div>
        <w:div w:id="290139548">
          <w:marLeft w:val="0"/>
          <w:marRight w:val="0"/>
          <w:marTop w:val="0"/>
          <w:marBottom w:val="0"/>
          <w:divBdr>
            <w:top w:val="none" w:sz="0" w:space="0" w:color="auto"/>
            <w:left w:val="none" w:sz="0" w:space="0" w:color="auto"/>
            <w:bottom w:val="none" w:sz="0" w:space="0" w:color="auto"/>
            <w:right w:val="none" w:sz="0" w:space="0" w:color="auto"/>
          </w:divBdr>
        </w:div>
        <w:div w:id="1427000526">
          <w:marLeft w:val="0"/>
          <w:marRight w:val="0"/>
          <w:marTop w:val="0"/>
          <w:marBottom w:val="0"/>
          <w:divBdr>
            <w:top w:val="none" w:sz="0" w:space="0" w:color="auto"/>
            <w:left w:val="none" w:sz="0" w:space="0" w:color="auto"/>
            <w:bottom w:val="none" w:sz="0" w:space="0" w:color="auto"/>
            <w:right w:val="none" w:sz="0" w:space="0" w:color="auto"/>
          </w:divBdr>
        </w:div>
        <w:div w:id="141124366">
          <w:marLeft w:val="0"/>
          <w:marRight w:val="0"/>
          <w:marTop w:val="0"/>
          <w:marBottom w:val="0"/>
          <w:divBdr>
            <w:top w:val="none" w:sz="0" w:space="0" w:color="auto"/>
            <w:left w:val="none" w:sz="0" w:space="0" w:color="auto"/>
            <w:bottom w:val="none" w:sz="0" w:space="0" w:color="auto"/>
            <w:right w:val="none" w:sz="0" w:space="0" w:color="auto"/>
          </w:divBdr>
        </w:div>
        <w:div w:id="1163399823">
          <w:marLeft w:val="0"/>
          <w:marRight w:val="0"/>
          <w:marTop w:val="0"/>
          <w:marBottom w:val="0"/>
          <w:divBdr>
            <w:top w:val="none" w:sz="0" w:space="0" w:color="auto"/>
            <w:left w:val="none" w:sz="0" w:space="0" w:color="auto"/>
            <w:bottom w:val="none" w:sz="0" w:space="0" w:color="auto"/>
            <w:right w:val="none" w:sz="0" w:space="0" w:color="auto"/>
          </w:divBdr>
        </w:div>
        <w:div w:id="1955625505">
          <w:marLeft w:val="0"/>
          <w:marRight w:val="0"/>
          <w:marTop w:val="0"/>
          <w:marBottom w:val="0"/>
          <w:divBdr>
            <w:top w:val="none" w:sz="0" w:space="0" w:color="auto"/>
            <w:left w:val="none" w:sz="0" w:space="0" w:color="auto"/>
            <w:bottom w:val="none" w:sz="0" w:space="0" w:color="auto"/>
            <w:right w:val="none" w:sz="0" w:space="0" w:color="auto"/>
          </w:divBdr>
        </w:div>
        <w:div w:id="1803112900">
          <w:marLeft w:val="0"/>
          <w:marRight w:val="0"/>
          <w:marTop w:val="0"/>
          <w:marBottom w:val="0"/>
          <w:divBdr>
            <w:top w:val="none" w:sz="0" w:space="0" w:color="auto"/>
            <w:left w:val="none" w:sz="0" w:space="0" w:color="auto"/>
            <w:bottom w:val="none" w:sz="0" w:space="0" w:color="auto"/>
            <w:right w:val="none" w:sz="0" w:space="0" w:color="auto"/>
          </w:divBdr>
        </w:div>
        <w:div w:id="1958443295">
          <w:marLeft w:val="0"/>
          <w:marRight w:val="0"/>
          <w:marTop w:val="0"/>
          <w:marBottom w:val="0"/>
          <w:divBdr>
            <w:top w:val="none" w:sz="0" w:space="0" w:color="auto"/>
            <w:left w:val="none" w:sz="0" w:space="0" w:color="auto"/>
            <w:bottom w:val="none" w:sz="0" w:space="0" w:color="auto"/>
            <w:right w:val="none" w:sz="0" w:space="0" w:color="auto"/>
          </w:divBdr>
        </w:div>
        <w:div w:id="1269778501">
          <w:marLeft w:val="0"/>
          <w:marRight w:val="0"/>
          <w:marTop w:val="0"/>
          <w:marBottom w:val="0"/>
          <w:divBdr>
            <w:top w:val="none" w:sz="0" w:space="0" w:color="auto"/>
            <w:left w:val="none" w:sz="0" w:space="0" w:color="auto"/>
            <w:bottom w:val="none" w:sz="0" w:space="0" w:color="auto"/>
            <w:right w:val="none" w:sz="0" w:space="0" w:color="auto"/>
          </w:divBdr>
        </w:div>
        <w:div w:id="418522965">
          <w:marLeft w:val="0"/>
          <w:marRight w:val="0"/>
          <w:marTop w:val="0"/>
          <w:marBottom w:val="0"/>
          <w:divBdr>
            <w:top w:val="none" w:sz="0" w:space="0" w:color="auto"/>
            <w:left w:val="none" w:sz="0" w:space="0" w:color="auto"/>
            <w:bottom w:val="none" w:sz="0" w:space="0" w:color="auto"/>
            <w:right w:val="none" w:sz="0" w:space="0" w:color="auto"/>
          </w:divBdr>
        </w:div>
        <w:div w:id="242228534">
          <w:marLeft w:val="0"/>
          <w:marRight w:val="0"/>
          <w:marTop w:val="0"/>
          <w:marBottom w:val="0"/>
          <w:divBdr>
            <w:top w:val="none" w:sz="0" w:space="0" w:color="auto"/>
            <w:left w:val="none" w:sz="0" w:space="0" w:color="auto"/>
            <w:bottom w:val="none" w:sz="0" w:space="0" w:color="auto"/>
            <w:right w:val="none" w:sz="0" w:space="0" w:color="auto"/>
          </w:divBdr>
        </w:div>
        <w:div w:id="749890292">
          <w:marLeft w:val="0"/>
          <w:marRight w:val="0"/>
          <w:marTop w:val="0"/>
          <w:marBottom w:val="0"/>
          <w:divBdr>
            <w:top w:val="none" w:sz="0" w:space="0" w:color="auto"/>
            <w:left w:val="none" w:sz="0" w:space="0" w:color="auto"/>
            <w:bottom w:val="none" w:sz="0" w:space="0" w:color="auto"/>
            <w:right w:val="none" w:sz="0" w:space="0" w:color="auto"/>
          </w:divBdr>
        </w:div>
        <w:div w:id="1225066144">
          <w:marLeft w:val="0"/>
          <w:marRight w:val="0"/>
          <w:marTop w:val="0"/>
          <w:marBottom w:val="0"/>
          <w:divBdr>
            <w:top w:val="none" w:sz="0" w:space="0" w:color="auto"/>
            <w:left w:val="none" w:sz="0" w:space="0" w:color="auto"/>
            <w:bottom w:val="none" w:sz="0" w:space="0" w:color="auto"/>
            <w:right w:val="none" w:sz="0" w:space="0" w:color="auto"/>
          </w:divBdr>
        </w:div>
        <w:div w:id="921643526">
          <w:marLeft w:val="0"/>
          <w:marRight w:val="0"/>
          <w:marTop w:val="0"/>
          <w:marBottom w:val="0"/>
          <w:divBdr>
            <w:top w:val="none" w:sz="0" w:space="0" w:color="auto"/>
            <w:left w:val="none" w:sz="0" w:space="0" w:color="auto"/>
            <w:bottom w:val="none" w:sz="0" w:space="0" w:color="auto"/>
            <w:right w:val="none" w:sz="0" w:space="0" w:color="auto"/>
          </w:divBdr>
        </w:div>
        <w:div w:id="1167019137">
          <w:marLeft w:val="0"/>
          <w:marRight w:val="0"/>
          <w:marTop w:val="0"/>
          <w:marBottom w:val="0"/>
          <w:divBdr>
            <w:top w:val="none" w:sz="0" w:space="0" w:color="auto"/>
            <w:left w:val="none" w:sz="0" w:space="0" w:color="auto"/>
            <w:bottom w:val="none" w:sz="0" w:space="0" w:color="auto"/>
            <w:right w:val="none" w:sz="0" w:space="0" w:color="auto"/>
          </w:divBdr>
        </w:div>
        <w:div w:id="214318360">
          <w:marLeft w:val="0"/>
          <w:marRight w:val="0"/>
          <w:marTop w:val="0"/>
          <w:marBottom w:val="0"/>
          <w:divBdr>
            <w:top w:val="none" w:sz="0" w:space="0" w:color="auto"/>
            <w:left w:val="none" w:sz="0" w:space="0" w:color="auto"/>
            <w:bottom w:val="none" w:sz="0" w:space="0" w:color="auto"/>
            <w:right w:val="none" w:sz="0" w:space="0" w:color="auto"/>
          </w:divBdr>
        </w:div>
        <w:div w:id="1456019663">
          <w:marLeft w:val="0"/>
          <w:marRight w:val="0"/>
          <w:marTop w:val="0"/>
          <w:marBottom w:val="0"/>
          <w:divBdr>
            <w:top w:val="none" w:sz="0" w:space="0" w:color="auto"/>
            <w:left w:val="none" w:sz="0" w:space="0" w:color="auto"/>
            <w:bottom w:val="none" w:sz="0" w:space="0" w:color="auto"/>
            <w:right w:val="none" w:sz="0" w:space="0" w:color="auto"/>
          </w:divBdr>
        </w:div>
        <w:div w:id="991300133">
          <w:marLeft w:val="0"/>
          <w:marRight w:val="0"/>
          <w:marTop w:val="0"/>
          <w:marBottom w:val="0"/>
          <w:divBdr>
            <w:top w:val="none" w:sz="0" w:space="0" w:color="auto"/>
            <w:left w:val="none" w:sz="0" w:space="0" w:color="auto"/>
            <w:bottom w:val="none" w:sz="0" w:space="0" w:color="auto"/>
            <w:right w:val="none" w:sz="0" w:space="0" w:color="auto"/>
          </w:divBdr>
        </w:div>
        <w:div w:id="685206747">
          <w:marLeft w:val="0"/>
          <w:marRight w:val="0"/>
          <w:marTop w:val="0"/>
          <w:marBottom w:val="0"/>
          <w:divBdr>
            <w:top w:val="none" w:sz="0" w:space="0" w:color="auto"/>
            <w:left w:val="none" w:sz="0" w:space="0" w:color="auto"/>
            <w:bottom w:val="none" w:sz="0" w:space="0" w:color="auto"/>
            <w:right w:val="none" w:sz="0" w:space="0" w:color="auto"/>
          </w:divBdr>
        </w:div>
        <w:div w:id="637299768">
          <w:marLeft w:val="0"/>
          <w:marRight w:val="0"/>
          <w:marTop w:val="0"/>
          <w:marBottom w:val="0"/>
          <w:divBdr>
            <w:top w:val="none" w:sz="0" w:space="0" w:color="auto"/>
            <w:left w:val="none" w:sz="0" w:space="0" w:color="auto"/>
            <w:bottom w:val="none" w:sz="0" w:space="0" w:color="auto"/>
            <w:right w:val="none" w:sz="0" w:space="0" w:color="auto"/>
          </w:divBdr>
        </w:div>
        <w:div w:id="1202128724">
          <w:marLeft w:val="0"/>
          <w:marRight w:val="0"/>
          <w:marTop w:val="0"/>
          <w:marBottom w:val="0"/>
          <w:divBdr>
            <w:top w:val="none" w:sz="0" w:space="0" w:color="auto"/>
            <w:left w:val="none" w:sz="0" w:space="0" w:color="auto"/>
            <w:bottom w:val="none" w:sz="0" w:space="0" w:color="auto"/>
            <w:right w:val="none" w:sz="0" w:space="0" w:color="auto"/>
          </w:divBdr>
        </w:div>
        <w:div w:id="931161489">
          <w:marLeft w:val="0"/>
          <w:marRight w:val="0"/>
          <w:marTop w:val="0"/>
          <w:marBottom w:val="0"/>
          <w:divBdr>
            <w:top w:val="none" w:sz="0" w:space="0" w:color="auto"/>
            <w:left w:val="none" w:sz="0" w:space="0" w:color="auto"/>
            <w:bottom w:val="none" w:sz="0" w:space="0" w:color="auto"/>
            <w:right w:val="none" w:sz="0" w:space="0" w:color="auto"/>
          </w:divBdr>
        </w:div>
        <w:div w:id="28117607">
          <w:marLeft w:val="0"/>
          <w:marRight w:val="0"/>
          <w:marTop w:val="0"/>
          <w:marBottom w:val="0"/>
          <w:divBdr>
            <w:top w:val="none" w:sz="0" w:space="0" w:color="auto"/>
            <w:left w:val="none" w:sz="0" w:space="0" w:color="auto"/>
            <w:bottom w:val="none" w:sz="0" w:space="0" w:color="auto"/>
            <w:right w:val="none" w:sz="0" w:space="0" w:color="auto"/>
          </w:divBdr>
        </w:div>
        <w:div w:id="432290882">
          <w:marLeft w:val="0"/>
          <w:marRight w:val="0"/>
          <w:marTop w:val="0"/>
          <w:marBottom w:val="0"/>
          <w:divBdr>
            <w:top w:val="none" w:sz="0" w:space="0" w:color="auto"/>
            <w:left w:val="none" w:sz="0" w:space="0" w:color="auto"/>
            <w:bottom w:val="none" w:sz="0" w:space="0" w:color="auto"/>
            <w:right w:val="none" w:sz="0" w:space="0" w:color="auto"/>
          </w:divBdr>
        </w:div>
        <w:div w:id="1495872424">
          <w:marLeft w:val="0"/>
          <w:marRight w:val="0"/>
          <w:marTop w:val="0"/>
          <w:marBottom w:val="0"/>
          <w:divBdr>
            <w:top w:val="none" w:sz="0" w:space="0" w:color="auto"/>
            <w:left w:val="none" w:sz="0" w:space="0" w:color="auto"/>
            <w:bottom w:val="none" w:sz="0" w:space="0" w:color="auto"/>
            <w:right w:val="none" w:sz="0" w:space="0" w:color="auto"/>
          </w:divBdr>
        </w:div>
        <w:div w:id="1337994748">
          <w:marLeft w:val="0"/>
          <w:marRight w:val="0"/>
          <w:marTop w:val="0"/>
          <w:marBottom w:val="0"/>
          <w:divBdr>
            <w:top w:val="none" w:sz="0" w:space="0" w:color="auto"/>
            <w:left w:val="none" w:sz="0" w:space="0" w:color="auto"/>
            <w:bottom w:val="none" w:sz="0" w:space="0" w:color="auto"/>
            <w:right w:val="none" w:sz="0" w:space="0" w:color="auto"/>
          </w:divBdr>
        </w:div>
        <w:div w:id="1119110098">
          <w:marLeft w:val="0"/>
          <w:marRight w:val="0"/>
          <w:marTop w:val="0"/>
          <w:marBottom w:val="0"/>
          <w:divBdr>
            <w:top w:val="none" w:sz="0" w:space="0" w:color="auto"/>
            <w:left w:val="none" w:sz="0" w:space="0" w:color="auto"/>
            <w:bottom w:val="none" w:sz="0" w:space="0" w:color="auto"/>
            <w:right w:val="none" w:sz="0" w:space="0" w:color="auto"/>
          </w:divBdr>
        </w:div>
        <w:div w:id="1756126417">
          <w:marLeft w:val="0"/>
          <w:marRight w:val="0"/>
          <w:marTop w:val="0"/>
          <w:marBottom w:val="0"/>
          <w:divBdr>
            <w:top w:val="none" w:sz="0" w:space="0" w:color="auto"/>
            <w:left w:val="none" w:sz="0" w:space="0" w:color="auto"/>
            <w:bottom w:val="none" w:sz="0" w:space="0" w:color="auto"/>
            <w:right w:val="none" w:sz="0" w:space="0" w:color="auto"/>
          </w:divBdr>
        </w:div>
        <w:div w:id="1367680169">
          <w:marLeft w:val="0"/>
          <w:marRight w:val="0"/>
          <w:marTop w:val="0"/>
          <w:marBottom w:val="0"/>
          <w:divBdr>
            <w:top w:val="none" w:sz="0" w:space="0" w:color="auto"/>
            <w:left w:val="none" w:sz="0" w:space="0" w:color="auto"/>
            <w:bottom w:val="none" w:sz="0" w:space="0" w:color="auto"/>
            <w:right w:val="none" w:sz="0" w:space="0" w:color="auto"/>
          </w:divBdr>
        </w:div>
        <w:div w:id="1998724465">
          <w:marLeft w:val="0"/>
          <w:marRight w:val="0"/>
          <w:marTop w:val="0"/>
          <w:marBottom w:val="0"/>
          <w:divBdr>
            <w:top w:val="none" w:sz="0" w:space="0" w:color="auto"/>
            <w:left w:val="none" w:sz="0" w:space="0" w:color="auto"/>
            <w:bottom w:val="none" w:sz="0" w:space="0" w:color="auto"/>
            <w:right w:val="none" w:sz="0" w:space="0" w:color="auto"/>
          </w:divBdr>
        </w:div>
        <w:div w:id="306905725">
          <w:marLeft w:val="0"/>
          <w:marRight w:val="0"/>
          <w:marTop w:val="0"/>
          <w:marBottom w:val="0"/>
          <w:divBdr>
            <w:top w:val="none" w:sz="0" w:space="0" w:color="auto"/>
            <w:left w:val="none" w:sz="0" w:space="0" w:color="auto"/>
            <w:bottom w:val="none" w:sz="0" w:space="0" w:color="auto"/>
            <w:right w:val="none" w:sz="0" w:space="0" w:color="auto"/>
          </w:divBdr>
        </w:div>
        <w:div w:id="241111106">
          <w:marLeft w:val="0"/>
          <w:marRight w:val="0"/>
          <w:marTop w:val="0"/>
          <w:marBottom w:val="0"/>
          <w:divBdr>
            <w:top w:val="none" w:sz="0" w:space="0" w:color="auto"/>
            <w:left w:val="none" w:sz="0" w:space="0" w:color="auto"/>
            <w:bottom w:val="none" w:sz="0" w:space="0" w:color="auto"/>
            <w:right w:val="none" w:sz="0" w:space="0" w:color="auto"/>
          </w:divBdr>
        </w:div>
        <w:div w:id="1138837517">
          <w:marLeft w:val="0"/>
          <w:marRight w:val="0"/>
          <w:marTop w:val="0"/>
          <w:marBottom w:val="0"/>
          <w:divBdr>
            <w:top w:val="none" w:sz="0" w:space="0" w:color="auto"/>
            <w:left w:val="none" w:sz="0" w:space="0" w:color="auto"/>
            <w:bottom w:val="none" w:sz="0" w:space="0" w:color="auto"/>
            <w:right w:val="none" w:sz="0" w:space="0" w:color="auto"/>
          </w:divBdr>
        </w:div>
        <w:div w:id="816536908">
          <w:marLeft w:val="0"/>
          <w:marRight w:val="0"/>
          <w:marTop w:val="0"/>
          <w:marBottom w:val="0"/>
          <w:divBdr>
            <w:top w:val="none" w:sz="0" w:space="0" w:color="auto"/>
            <w:left w:val="none" w:sz="0" w:space="0" w:color="auto"/>
            <w:bottom w:val="none" w:sz="0" w:space="0" w:color="auto"/>
            <w:right w:val="none" w:sz="0" w:space="0" w:color="auto"/>
          </w:divBdr>
        </w:div>
        <w:div w:id="1593853925">
          <w:marLeft w:val="0"/>
          <w:marRight w:val="0"/>
          <w:marTop w:val="0"/>
          <w:marBottom w:val="0"/>
          <w:divBdr>
            <w:top w:val="none" w:sz="0" w:space="0" w:color="auto"/>
            <w:left w:val="none" w:sz="0" w:space="0" w:color="auto"/>
            <w:bottom w:val="none" w:sz="0" w:space="0" w:color="auto"/>
            <w:right w:val="none" w:sz="0" w:space="0" w:color="auto"/>
          </w:divBdr>
        </w:div>
        <w:div w:id="948199220">
          <w:marLeft w:val="0"/>
          <w:marRight w:val="0"/>
          <w:marTop w:val="0"/>
          <w:marBottom w:val="0"/>
          <w:divBdr>
            <w:top w:val="none" w:sz="0" w:space="0" w:color="auto"/>
            <w:left w:val="none" w:sz="0" w:space="0" w:color="auto"/>
            <w:bottom w:val="none" w:sz="0" w:space="0" w:color="auto"/>
            <w:right w:val="none" w:sz="0" w:space="0" w:color="auto"/>
          </w:divBdr>
        </w:div>
        <w:div w:id="1879468697">
          <w:marLeft w:val="0"/>
          <w:marRight w:val="0"/>
          <w:marTop w:val="0"/>
          <w:marBottom w:val="0"/>
          <w:divBdr>
            <w:top w:val="none" w:sz="0" w:space="0" w:color="auto"/>
            <w:left w:val="none" w:sz="0" w:space="0" w:color="auto"/>
            <w:bottom w:val="none" w:sz="0" w:space="0" w:color="auto"/>
            <w:right w:val="none" w:sz="0" w:space="0" w:color="auto"/>
          </w:divBdr>
        </w:div>
        <w:div w:id="453405053">
          <w:marLeft w:val="0"/>
          <w:marRight w:val="0"/>
          <w:marTop w:val="0"/>
          <w:marBottom w:val="0"/>
          <w:divBdr>
            <w:top w:val="none" w:sz="0" w:space="0" w:color="auto"/>
            <w:left w:val="none" w:sz="0" w:space="0" w:color="auto"/>
            <w:bottom w:val="none" w:sz="0" w:space="0" w:color="auto"/>
            <w:right w:val="none" w:sz="0" w:space="0" w:color="auto"/>
          </w:divBdr>
        </w:div>
        <w:div w:id="213542640">
          <w:marLeft w:val="0"/>
          <w:marRight w:val="0"/>
          <w:marTop w:val="0"/>
          <w:marBottom w:val="0"/>
          <w:divBdr>
            <w:top w:val="none" w:sz="0" w:space="0" w:color="auto"/>
            <w:left w:val="none" w:sz="0" w:space="0" w:color="auto"/>
            <w:bottom w:val="none" w:sz="0" w:space="0" w:color="auto"/>
            <w:right w:val="none" w:sz="0" w:space="0" w:color="auto"/>
          </w:divBdr>
        </w:div>
        <w:div w:id="527644715">
          <w:marLeft w:val="0"/>
          <w:marRight w:val="0"/>
          <w:marTop w:val="0"/>
          <w:marBottom w:val="0"/>
          <w:divBdr>
            <w:top w:val="none" w:sz="0" w:space="0" w:color="auto"/>
            <w:left w:val="none" w:sz="0" w:space="0" w:color="auto"/>
            <w:bottom w:val="none" w:sz="0" w:space="0" w:color="auto"/>
            <w:right w:val="none" w:sz="0" w:space="0" w:color="auto"/>
          </w:divBdr>
        </w:div>
        <w:div w:id="1463033645">
          <w:marLeft w:val="0"/>
          <w:marRight w:val="0"/>
          <w:marTop w:val="0"/>
          <w:marBottom w:val="0"/>
          <w:divBdr>
            <w:top w:val="none" w:sz="0" w:space="0" w:color="auto"/>
            <w:left w:val="none" w:sz="0" w:space="0" w:color="auto"/>
            <w:bottom w:val="none" w:sz="0" w:space="0" w:color="auto"/>
            <w:right w:val="none" w:sz="0" w:space="0" w:color="auto"/>
          </w:divBdr>
        </w:div>
        <w:div w:id="466434059">
          <w:marLeft w:val="0"/>
          <w:marRight w:val="0"/>
          <w:marTop w:val="0"/>
          <w:marBottom w:val="0"/>
          <w:divBdr>
            <w:top w:val="none" w:sz="0" w:space="0" w:color="auto"/>
            <w:left w:val="none" w:sz="0" w:space="0" w:color="auto"/>
            <w:bottom w:val="none" w:sz="0" w:space="0" w:color="auto"/>
            <w:right w:val="none" w:sz="0" w:space="0" w:color="auto"/>
          </w:divBdr>
        </w:div>
        <w:div w:id="402147221">
          <w:marLeft w:val="0"/>
          <w:marRight w:val="0"/>
          <w:marTop w:val="0"/>
          <w:marBottom w:val="0"/>
          <w:divBdr>
            <w:top w:val="none" w:sz="0" w:space="0" w:color="auto"/>
            <w:left w:val="none" w:sz="0" w:space="0" w:color="auto"/>
            <w:bottom w:val="none" w:sz="0" w:space="0" w:color="auto"/>
            <w:right w:val="none" w:sz="0" w:space="0" w:color="auto"/>
          </w:divBdr>
        </w:div>
        <w:div w:id="1113286388">
          <w:marLeft w:val="0"/>
          <w:marRight w:val="0"/>
          <w:marTop w:val="0"/>
          <w:marBottom w:val="0"/>
          <w:divBdr>
            <w:top w:val="none" w:sz="0" w:space="0" w:color="auto"/>
            <w:left w:val="none" w:sz="0" w:space="0" w:color="auto"/>
            <w:bottom w:val="none" w:sz="0" w:space="0" w:color="auto"/>
            <w:right w:val="none" w:sz="0" w:space="0" w:color="auto"/>
          </w:divBdr>
        </w:div>
        <w:div w:id="1448625400">
          <w:marLeft w:val="0"/>
          <w:marRight w:val="0"/>
          <w:marTop w:val="0"/>
          <w:marBottom w:val="0"/>
          <w:divBdr>
            <w:top w:val="none" w:sz="0" w:space="0" w:color="auto"/>
            <w:left w:val="none" w:sz="0" w:space="0" w:color="auto"/>
            <w:bottom w:val="none" w:sz="0" w:space="0" w:color="auto"/>
            <w:right w:val="none" w:sz="0" w:space="0" w:color="auto"/>
          </w:divBdr>
        </w:div>
        <w:div w:id="39478249">
          <w:marLeft w:val="0"/>
          <w:marRight w:val="0"/>
          <w:marTop w:val="0"/>
          <w:marBottom w:val="0"/>
          <w:divBdr>
            <w:top w:val="none" w:sz="0" w:space="0" w:color="auto"/>
            <w:left w:val="none" w:sz="0" w:space="0" w:color="auto"/>
            <w:bottom w:val="none" w:sz="0" w:space="0" w:color="auto"/>
            <w:right w:val="none" w:sz="0" w:space="0" w:color="auto"/>
          </w:divBdr>
        </w:div>
        <w:div w:id="2011331123">
          <w:marLeft w:val="0"/>
          <w:marRight w:val="0"/>
          <w:marTop w:val="0"/>
          <w:marBottom w:val="0"/>
          <w:divBdr>
            <w:top w:val="none" w:sz="0" w:space="0" w:color="auto"/>
            <w:left w:val="none" w:sz="0" w:space="0" w:color="auto"/>
            <w:bottom w:val="none" w:sz="0" w:space="0" w:color="auto"/>
            <w:right w:val="none" w:sz="0" w:space="0" w:color="auto"/>
          </w:divBdr>
        </w:div>
        <w:div w:id="280454428">
          <w:marLeft w:val="0"/>
          <w:marRight w:val="0"/>
          <w:marTop w:val="0"/>
          <w:marBottom w:val="0"/>
          <w:divBdr>
            <w:top w:val="none" w:sz="0" w:space="0" w:color="auto"/>
            <w:left w:val="none" w:sz="0" w:space="0" w:color="auto"/>
            <w:bottom w:val="none" w:sz="0" w:space="0" w:color="auto"/>
            <w:right w:val="none" w:sz="0" w:space="0" w:color="auto"/>
          </w:divBdr>
        </w:div>
        <w:div w:id="97071105">
          <w:marLeft w:val="0"/>
          <w:marRight w:val="0"/>
          <w:marTop w:val="0"/>
          <w:marBottom w:val="0"/>
          <w:divBdr>
            <w:top w:val="none" w:sz="0" w:space="0" w:color="auto"/>
            <w:left w:val="none" w:sz="0" w:space="0" w:color="auto"/>
            <w:bottom w:val="none" w:sz="0" w:space="0" w:color="auto"/>
            <w:right w:val="none" w:sz="0" w:space="0" w:color="auto"/>
          </w:divBdr>
        </w:div>
        <w:div w:id="1021587707">
          <w:marLeft w:val="0"/>
          <w:marRight w:val="0"/>
          <w:marTop w:val="0"/>
          <w:marBottom w:val="0"/>
          <w:divBdr>
            <w:top w:val="none" w:sz="0" w:space="0" w:color="auto"/>
            <w:left w:val="none" w:sz="0" w:space="0" w:color="auto"/>
            <w:bottom w:val="none" w:sz="0" w:space="0" w:color="auto"/>
            <w:right w:val="none" w:sz="0" w:space="0" w:color="auto"/>
          </w:divBdr>
        </w:div>
        <w:div w:id="587664764">
          <w:marLeft w:val="0"/>
          <w:marRight w:val="0"/>
          <w:marTop w:val="0"/>
          <w:marBottom w:val="0"/>
          <w:divBdr>
            <w:top w:val="none" w:sz="0" w:space="0" w:color="auto"/>
            <w:left w:val="none" w:sz="0" w:space="0" w:color="auto"/>
            <w:bottom w:val="none" w:sz="0" w:space="0" w:color="auto"/>
            <w:right w:val="none" w:sz="0" w:space="0" w:color="auto"/>
          </w:divBdr>
        </w:div>
        <w:div w:id="1525091747">
          <w:marLeft w:val="0"/>
          <w:marRight w:val="0"/>
          <w:marTop w:val="0"/>
          <w:marBottom w:val="0"/>
          <w:divBdr>
            <w:top w:val="none" w:sz="0" w:space="0" w:color="auto"/>
            <w:left w:val="none" w:sz="0" w:space="0" w:color="auto"/>
            <w:bottom w:val="none" w:sz="0" w:space="0" w:color="auto"/>
            <w:right w:val="none" w:sz="0" w:space="0" w:color="auto"/>
          </w:divBdr>
        </w:div>
        <w:div w:id="737898166">
          <w:marLeft w:val="0"/>
          <w:marRight w:val="0"/>
          <w:marTop w:val="0"/>
          <w:marBottom w:val="0"/>
          <w:divBdr>
            <w:top w:val="none" w:sz="0" w:space="0" w:color="auto"/>
            <w:left w:val="none" w:sz="0" w:space="0" w:color="auto"/>
            <w:bottom w:val="none" w:sz="0" w:space="0" w:color="auto"/>
            <w:right w:val="none" w:sz="0" w:space="0" w:color="auto"/>
          </w:divBdr>
        </w:div>
        <w:div w:id="1706952513">
          <w:marLeft w:val="0"/>
          <w:marRight w:val="0"/>
          <w:marTop w:val="0"/>
          <w:marBottom w:val="0"/>
          <w:divBdr>
            <w:top w:val="none" w:sz="0" w:space="0" w:color="auto"/>
            <w:left w:val="none" w:sz="0" w:space="0" w:color="auto"/>
            <w:bottom w:val="none" w:sz="0" w:space="0" w:color="auto"/>
            <w:right w:val="none" w:sz="0" w:space="0" w:color="auto"/>
          </w:divBdr>
        </w:div>
        <w:div w:id="1396929590">
          <w:marLeft w:val="0"/>
          <w:marRight w:val="0"/>
          <w:marTop w:val="0"/>
          <w:marBottom w:val="0"/>
          <w:divBdr>
            <w:top w:val="none" w:sz="0" w:space="0" w:color="auto"/>
            <w:left w:val="none" w:sz="0" w:space="0" w:color="auto"/>
            <w:bottom w:val="none" w:sz="0" w:space="0" w:color="auto"/>
            <w:right w:val="none" w:sz="0" w:space="0" w:color="auto"/>
          </w:divBdr>
        </w:div>
        <w:div w:id="1711804599">
          <w:marLeft w:val="0"/>
          <w:marRight w:val="0"/>
          <w:marTop w:val="0"/>
          <w:marBottom w:val="0"/>
          <w:divBdr>
            <w:top w:val="none" w:sz="0" w:space="0" w:color="auto"/>
            <w:left w:val="none" w:sz="0" w:space="0" w:color="auto"/>
            <w:bottom w:val="none" w:sz="0" w:space="0" w:color="auto"/>
            <w:right w:val="none" w:sz="0" w:space="0" w:color="auto"/>
          </w:divBdr>
        </w:div>
        <w:div w:id="1323503799">
          <w:marLeft w:val="0"/>
          <w:marRight w:val="0"/>
          <w:marTop w:val="0"/>
          <w:marBottom w:val="0"/>
          <w:divBdr>
            <w:top w:val="none" w:sz="0" w:space="0" w:color="auto"/>
            <w:left w:val="none" w:sz="0" w:space="0" w:color="auto"/>
            <w:bottom w:val="none" w:sz="0" w:space="0" w:color="auto"/>
            <w:right w:val="none" w:sz="0" w:space="0" w:color="auto"/>
          </w:divBdr>
        </w:div>
        <w:div w:id="1237976839">
          <w:marLeft w:val="0"/>
          <w:marRight w:val="0"/>
          <w:marTop w:val="0"/>
          <w:marBottom w:val="0"/>
          <w:divBdr>
            <w:top w:val="none" w:sz="0" w:space="0" w:color="auto"/>
            <w:left w:val="none" w:sz="0" w:space="0" w:color="auto"/>
            <w:bottom w:val="none" w:sz="0" w:space="0" w:color="auto"/>
            <w:right w:val="none" w:sz="0" w:space="0" w:color="auto"/>
          </w:divBdr>
        </w:div>
        <w:div w:id="545064082">
          <w:marLeft w:val="0"/>
          <w:marRight w:val="0"/>
          <w:marTop w:val="0"/>
          <w:marBottom w:val="0"/>
          <w:divBdr>
            <w:top w:val="none" w:sz="0" w:space="0" w:color="auto"/>
            <w:left w:val="none" w:sz="0" w:space="0" w:color="auto"/>
            <w:bottom w:val="none" w:sz="0" w:space="0" w:color="auto"/>
            <w:right w:val="none" w:sz="0" w:space="0" w:color="auto"/>
          </w:divBdr>
        </w:div>
        <w:div w:id="1295793516">
          <w:marLeft w:val="0"/>
          <w:marRight w:val="0"/>
          <w:marTop w:val="0"/>
          <w:marBottom w:val="0"/>
          <w:divBdr>
            <w:top w:val="none" w:sz="0" w:space="0" w:color="auto"/>
            <w:left w:val="none" w:sz="0" w:space="0" w:color="auto"/>
            <w:bottom w:val="none" w:sz="0" w:space="0" w:color="auto"/>
            <w:right w:val="none" w:sz="0" w:space="0" w:color="auto"/>
          </w:divBdr>
        </w:div>
        <w:div w:id="1666199516">
          <w:marLeft w:val="0"/>
          <w:marRight w:val="0"/>
          <w:marTop w:val="0"/>
          <w:marBottom w:val="0"/>
          <w:divBdr>
            <w:top w:val="none" w:sz="0" w:space="0" w:color="auto"/>
            <w:left w:val="none" w:sz="0" w:space="0" w:color="auto"/>
            <w:bottom w:val="none" w:sz="0" w:space="0" w:color="auto"/>
            <w:right w:val="none" w:sz="0" w:space="0" w:color="auto"/>
          </w:divBdr>
        </w:div>
        <w:div w:id="868372556">
          <w:marLeft w:val="0"/>
          <w:marRight w:val="0"/>
          <w:marTop w:val="0"/>
          <w:marBottom w:val="0"/>
          <w:divBdr>
            <w:top w:val="none" w:sz="0" w:space="0" w:color="auto"/>
            <w:left w:val="none" w:sz="0" w:space="0" w:color="auto"/>
            <w:bottom w:val="none" w:sz="0" w:space="0" w:color="auto"/>
            <w:right w:val="none" w:sz="0" w:space="0" w:color="auto"/>
          </w:divBdr>
        </w:div>
        <w:div w:id="53550621">
          <w:marLeft w:val="0"/>
          <w:marRight w:val="0"/>
          <w:marTop w:val="0"/>
          <w:marBottom w:val="0"/>
          <w:divBdr>
            <w:top w:val="none" w:sz="0" w:space="0" w:color="auto"/>
            <w:left w:val="none" w:sz="0" w:space="0" w:color="auto"/>
            <w:bottom w:val="none" w:sz="0" w:space="0" w:color="auto"/>
            <w:right w:val="none" w:sz="0" w:space="0" w:color="auto"/>
          </w:divBdr>
        </w:div>
        <w:div w:id="1083724339">
          <w:marLeft w:val="0"/>
          <w:marRight w:val="0"/>
          <w:marTop w:val="0"/>
          <w:marBottom w:val="0"/>
          <w:divBdr>
            <w:top w:val="none" w:sz="0" w:space="0" w:color="auto"/>
            <w:left w:val="none" w:sz="0" w:space="0" w:color="auto"/>
            <w:bottom w:val="none" w:sz="0" w:space="0" w:color="auto"/>
            <w:right w:val="none" w:sz="0" w:space="0" w:color="auto"/>
          </w:divBdr>
        </w:div>
        <w:div w:id="379091642">
          <w:marLeft w:val="0"/>
          <w:marRight w:val="0"/>
          <w:marTop w:val="0"/>
          <w:marBottom w:val="0"/>
          <w:divBdr>
            <w:top w:val="none" w:sz="0" w:space="0" w:color="auto"/>
            <w:left w:val="none" w:sz="0" w:space="0" w:color="auto"/>
            <w:bottom w:val="none" w:sz="0" w:space="0" w:color="auto"/>
            <w:right w:val="none" w:sz="0" w:space="0" w:color="auto"/>
          </w:divBdr>
        </w:div>
        <w:div w:id="1385913063">
          <w:marLeft w:val="0"/>
          <w:marRight w:val="0"/>
          <w:marTop w:val="0"/>
          <w:marBottom w:val="0"/>
          <w:divBdr>
            <w:top w:val="none" w:sz="0" w:space="0" w:color="auto"/>
            <w:left w:val="none" w:sz="0" w:space="0" w:color="auto"/>
            <w:bottom w:val="none" w:sz="0" w:space="0" w:color="auto"/>
            <w:right w:val="none" w:sz="0" w:space="0" w:color="auto"/>
          </w:divBdr>
        </w:div>
        <w:div w:id="1929381059">
          <w:marLeft w:val="0"/>
          <w:marRight w:val="0"/>
          <w:marTop w:val="0"/>
          <w:marBottom w:val="0"/>
          <w:divBdr>
            <w:top w:val="none" w:sz="0" w:space="0" w:color="auto"/>
            <w:left w:val="none" w:sz="0" w:space="0" w:color="auto"/>
            <w:bottom w:val="none" w:sz="0" w:space="0" w:color="auto"/>
            <w:right w:val="none" w:sz="0" w:space="0" w:color="auto"/>
          </w:divBdr>
        </w:div>
        <w:div w:id="1225293265">
          <w:marLeft w:val="0"/>
          <w:marRight w:val="0"/>
          <w:marTop w:val="0"/>
          <w:marBottom w:val="0"/>
          <w:divBdr>
            <w:top w:val="none" w:sz="0" w:space="0" w:color="auto"/>
            <w:left w:val="none" w:sz="0" w:space="0" w:color="auto"/>
            <w:bottom w:val="none" w:sz="0" w:space="0" w:color="auto"/>
            <w:right w:val="none" w:sz="0" w:space="0" w:color="auto"/>
          </w:divBdr>
        </w:div>
        <w:div w:id="2049835332">
          <w:marLeft w:val="0"/>
          <w:marRight w:val="0"/>
          <w:marTop w:val="0"/>
          <w:marBottom w:val="0"/>
          <w:divBdr>
            <w:top w:val="none" w:sz="0" w:space="0" w:color="auto"/>
            <w:left w:val="none" w:sz="0" w:space="0" w:color="auto"/>
            <w:bottom w:val="none" w:sz="0" w:space="0" w:color="auto"/>
            <w:right w:val="none" w:sz="0" w:space="0" w:color="auto"/>
          </w:divBdr>
        </w:div>
        <w:div w:id="652442531">
          <w:marLeft w:val="0"/>
          <w:marRight w:val="0"/>
          <w:marTop w:val="0"/>
          <w:marBottom w:val="0"/>
          <w:divBdr>
            <w:top w:val="none" w:sz="0" w:space="0" w:color="auto"/>
            <w:left w:val="none" w:sz="0" w:space="0" w:color="auto"/>
            <w:bottom w:val="none" w:sz="0" w:space="0" w:color="auto"/>
            <w:right w:val="none" w:sz="0" w:space="0" w:color="auto"/>
          </w:divBdr>
        </w:div>
        <w:div w:id="929313081">
          <w:marLeft w:val="0"/>
          <w:marRight w:val="0"/>
          <w:marTop w:val="0"/>
          <w:marBottom w:val="0"/>
          <w:divBdr>
            <w:top w:val="none" w:sz="0" w:space="0" w:color="auto"/>
            <w:left w:val="none" w:sz="0" w:space="0" w:color="auto"/>
            <w:bottom w:val="none" w:sz="0" w:space="0" w:color="auto"/>
            <w:right w:val="none" w:sz="0" w:space="0" w:color="auto"/>
          </w:divBdr>
        </w:div>
        <w:div w:id="1961455361">
          <w:marLeft w:val="0"/>
          <w:marRight w:val="0"/>
          <w:marTop w:val="0"/>
          <w:marBottom w:val="0"/>
          <w:divBdr>
            <w:top w:val="none" w:sz="0" w:space="0" w:color="auto"/>
            <w:left w:val="none" w:sz="0" w:space="0" w:color="auto"/>
            <w:bottom w:val="none" w:sz="0" w:space="0" w:color="auto"/>
            <w:right w:val="none" w:sz="0" w:space="0" w:color="auto"/>
          </w:divBdr>
        </w:div>
        <w:div w:id="886994498">
          <w:marLeft w:val="0"/>
          <w:marRight w:val="0"/>
          <w:marTop w:val="0"/>
          <w:marBottom w:val="0"/>
          <w:divBdr>
            <w:top w:val="none" w:sz="0" w:space="0" w:color="auto"/>
            <w:left w:val="none" w:sz="0" w:space="0" w:color="auto"/>
            <w:bottom w:val="none" w:sz="0" w:space="0" w:color="auto"/>
            <w:right w:val="none" w:sz="0" w:space="0" w:color="auto"/>
          </w:divBdr>
        </w:div>
        <w:div w:id="2055807980">
          <w:marLeft w:val="0"/>
          <w:marRight w:val="0"/>
          <w:marTop w:val="0"/>
          <w:marBottom w:val="0"/>
          <w:divBdr>
            <w:top w:val="none" w:sz="0" w:space="0" w:color="auto"/>
            <w:left w:val="none" w:sz="0" w:space="0" w:color="auto"/>
            <w:bottom w:val="none" w:sz="0" w:space="0" w:color="auto"/>
            <w:right w:val="none" w:sz="0" w:space="0" w:color="auto"/>
          </w:divBdr>
        </w:div>
        <w:div w:id="448204053">
          <w:marLeft w:val="0"/>
          <w:marRight w:val="0"/>
          <w:marTop w:val="0"/>
          <w:marBottom w:val="0"/>
          <w:divBdr>
            <w:top w:val="none" w:sz="0" w:space="0" w:color="auto"/>
            <w:left w:val="none" w:sz="0" w:space="0" w:color="auto"/>
            <w:bottom w:val="none" w:sz="0" w:space="0" w:color="auto"/>
            <w:right w:val="none" w:sz="0" w:space="0" w:color="auto"/>
          </w:divBdr>
        </w:div>
        <w:div w:id="1560019240">
          <w:marLeft w:val="0"/>
          <w:marRight w:val="0"/>
          <w:marTop w:val="0"/>
          <w:marBottom w:val="0"/>
          <w:divBdr>
            <w:top w:val="none" w:sz="0" w:space="0" w:color="auto"/>
            <w:left w:val="none" w:sz="0" w:space="0" w:color="auto"/>
            <w:bottom w:val="none" w:sz="0" w:space="0" w:color="auto"/>
            <w:right w:val="none" w:sz="0" w:space="0" w:color="auto"/>
          </w:divBdr>
        </w:div>
        <w:div w:id="1712609385">
          <w:marLeft w:val="0"/>
          <w:marRight w:val="0"/>
          <w:marTop w:val="0"/>
          <w:marBottom w:val="0"/>
          <w:divBdr>
            <w:top w:val="none" w:sz="0" w:space="0" w:color="auto"/>
            <w:left w:val="none" w:sz="0" w:space="0" w:color="auto"/>
            <w:bottom w:val="none" w:sz="0" w:space="0" w:color="auto"/>
            <w:right w:val="none" w:sz="0" w:space="0" w:color="auto"/>
          </w:divBdr>
        </w:div>
        <w:div w:id="1186600706">
          <w:marLeft w:val="0"/>
          <w:marRight w:val="0"/>
          <w:marTop w:val="0"/>
          <w:marBottom w:val="0"/>
          <w:divBdr>
            <w:top w:val="none" w:sz="0" w:space="0" w:color="auto"/>
            <w:left w:val="none" w:sz="0" w:space="0" w:color="auto"/>
            <w:bottom w:val="none" w:sz="0" w:space="0" w:color="auto"/>
            <w:right w:val="none" w:sz="0" w:space="0" w:color="auto"/>
          </w:divBdr>
        </w:div>
        <w:div w:id="1190294167">
          <w:marLeft w:val="0"/>
          <w:marRight w:val="0"/>
          <w:marTop w:val="0"/>
          <w:marBottom w:val="0"/>
          <w:divBdr>
            <w:top w:val="none" w:sz="0" w:space="0" w:color="auto"/>
            <w:left w:val="none" w:sz="0" w:space="0" w:color="auto"/>
            <w:bottom w:val="none" w:sz="0" w:space="0" w:color="auto"/>
            <w:right w:val="none" w:sz="0" w:space="0" w:color="auto"/>
          </w:divBdr>
        </w:div>
        <w:div w:id="1059403560">
          <w:marLeft w:val="0"/>
          <w:marRight w:val="0"/>
          <w:marTop w:val="0"/>
          <w:marBottom w:val="0"/>
          <w:divBdr>
            <w:top w:val="none" w:sz="0" w:space="0" w:color="auto"/>
            <w:left w:val="none" w:sz="0" w:space="0" w:color="auto"/>
            <w:bottom w:val="none" w:sz="0" w:space="0" w:color="auto"/>
            <w:right w:val="none" w:sz="0" w:space="0" w:color="auto"/>
          </w:divBdr>
        </w:div>
        <w:div w:id="363483098">
          <w:marLeft w:val="0"/>
          <w:marRight w:val="0"/>
          <w:marTop w:val="0"/>
          <w:marBottom w:val="0"/>
          <w:divBdr>
            <w:top w:val="none" w:sz="0" w:space="0" w:color="auto"/>
            <w:left w:val="none" w:sz="0" w:space="0" w:color="auto"/>
            <w:bottom w:val="none" w:sz="0" w:space="0" w:color="auto"/>
            <w:right w:val="none" w:sz="0" w:space="0" w:color="auto"/>
          </w:divBdr>
        </w:div>
        <w:div w:id="2011905000">
          <w:marLeft w:val="0"/>
          <w:marRight w:val="0"/>
          <w:marTop w:val="0"/>
          <w:marBottom w:val="0"/>
          <w:divBdr>
            <w:top w:val="none" w:sz="0" w:space="0" w:color="auto"/>
            <w:left w:val="none" w:sz="0" w:space="0" w:color="auto"/>
            <w:bottom w:val="none" w:sz="0" w:space="0" w:color="auto"/>
            <w:right w:val="none" w:sz="0" w:space="0" w:color="auto"/>
          </w:divBdr>
        </w:div>
        <w:div w:id="1143546622">
          <w:marLeft w:val="0"/>
          <w:marRight w:val="0"/>
          <w:marTop w:val="0"/>
          <w:marBottom w:val="0"/>
          <w:divBdr>
            <w:top w:val="none" w:sz="0" w:space="0" w:color="auto"/>
            <w:left w:val="none" w:sz="0" w:space="0" w:color="auto"/>
            <w:bottom w:val="none" w:sz="0" w:space="0" w:color="auto"/>
            <w:right w:val="none" w:sz="0" w:space="0" w:color="auto"/>
          </w:divBdr>
        </w:div>
        <w:div w:id="81607569">
          <w:marLeft w:val="0"/>
          <w:marRight w:val="0"/>
          <w:marTop w:val="0"/>
          <w:marBottom w:val="0"/>
          <w:divBdr>
            <w:top w:val="none" w:sz="0" w:space="0" w:color="auto"/>
            <w:left w:val="none" w:sz="0" w:space="0" w:color="auto"/>
            <w:bottom w:val="none" w:sz="0" w:space="0" w:color="auto"/>
            <w:right w:val="none" w:sz="0" w:space="0" w:color="auto"/>
          </w:divBdr>
        </w:div>
        <w:div w:id="1403991475">
          <w:marLeft w:val="0"/>
          <w:marRight w:val="0"/>
          <w:marTop w:val="0"/>
          <w:marBottom w:val="0"/>
          <w:divBdr>
            <w:top w:val="none" w:sz="0" w:space="0" w:color="auto"/>
            <w:left w:val="none" w:sz="0" w:space="0" w:color="auto"/>
            <w:bottom w:val="none" w:sz="0" w:space="0" w:color="auto"/>
            <w:right w:val="none" w:sz="0" w:space="0" w:color="auto"/>
          </w:divBdr>
        </w:div>
        <w:div w:id="573590209">
          <w:marLeft w:val="0"/>
          <w:marRight w:val="0"/>
          <w:marTop w:val="0"/>
          <w:marBottom w:val="0"/>
          <w:divBdr>
            <w:top w:val="none" w:sz="0" w:space="0" w:color="auto"/>
            <w:left w:val="none" w:sz="0" w:space="0" w:color="auto"/>
            <w:bottom w:val="none" w:sz="0" w:space="0" w:color="auto"/>
            <w:right w:val="none" w:sz="0" w:space="0" w:color="auto"/>
          </w:divBdr>
        </w:div>
        <w:div w:id="1774473701">
          <w:marLeft w:val="0"/>
          <w:marRight w:val="0"/>
          <w:marTop w:val="0"/>
          <w:marBottom w:val="0"/>
          <w:divBdr>
            <w:top w:val="none" w:sz="0" w:space="0" w:color="auto"/>
            <w:left w:val="none" w:sz="0" w:space="0" w:color="auto"/>
            <w:bottom w:val="none" w:sz="0" w:space="0" w:color="auto"/>
            <w:right w:val="none" w:sz="0" w:space="0" w:color="auto"/>
          </w:divBdr>
        </w:div>
        <w:div w:id="1839035728">
          <w:marLeft w:val="0"/>
          <w:marRight w:val="0"/>
          <w:marTop w:val="0"/>
          <w:marBottom w:val="0"/>
          <w:divBdr>
            <w:top w:val="none" w:sz="0" w:space="0" w:color="auto"/>
            <w:left w:val="none" w:sz="0" w:space="0" w:color="auto"/>
            <w:bottom w:val="none" w:sz="0" w:space="0" w:color="auto"/>
            <w:right w:val="none" w:sz="0" w:space="0" w:color="auto"/>
          </w:divBdr>
        </w:div>
        <w:div w:id="857354991">
          <w:marLeft w:val="0"/>
          <w:marRight w:val="0"/>
          <w:marTop w:val="0"/>
          <w:marBottom w:val="0"/>
          <w:divBdr>
            <w:top w:val="none" w:sz="0" w:space="0" w:color="auto"/>
            <w:left w:val="none" w:sz="0" w:space="0" w:color="auto"/>
            <w:bottom w:val="none" w:sz="0" w:space="0" w:color="auto"/>
            <w:right w:val="none" w:sz="0" w:space="0" w:color="auto"/>
          </w:divBdr>
        </w:div>
        <w:div w:id="439104134">
          <w:marLeft w:val="0"/>
          <w:marRight w:val="0"/>
          <w:marTop w:val="0"/>
          <w:marBottom w:val="0"/>
          <w:divBdr>
            <w:top w:val="none" w:sz="0" w:space="0" w:color="auto"/>
            <w:left w:val="none" w:sz="0" w:space="0" w:color="auto"/>
            <w:bottom w:val="none" w:sz="0" w:space="0" w:color="auto"/>
            <w:right w:val="none" w:sz="0" w:space="0" w:color="auto"/>
          </w:divBdr>
        </w:div>
        <w:div w:id="1528641991">
          <w:marLeft w:val="0"/>
          <w:marRight w:val="0"/>
          <w:marTop w:val="0"/>
          <w:marBottom w:val="0"/>
          <w:divBdr>
            <w:top w:val="none" w:sz="0" w:space="0" w:color="auto"/>
            <w:left w:val="none" w:sz="0" w:space="0" w:color="auto"/>
            <w:bottom w:val="none" w:sz="0" w:space="0" w:color="auto"/>
            <w:right w:val="none" w:sz="0" w:space="0" w:color="auto"/>
          </w:divBdr>
        </w:div>
        <w:div w:id="255983808">
          <w:marLeft w:val="0"/>
          <w:marRight w:val="0"/>
          <w:marTop w:val="0"/>
          <w:marBottom w:val="0"/>
          <w:divBdr>
            <w:top w:val="none" w:sz="0" w:space="0" w:color="auto"/>
            <w:left w:val="none" w:sz="0" w:space="0" w:color="auto"/>
            <w:bottom w:val="none" w:sz="0" w:space="0" w:color="auto"/>
            <w:right w:val="none" w:sz="0" w:space="0" w:color="auto"/>
          </w:divBdr>
        </w:div>
        <w:div w:id="1166240992">
          <w:marLeft w:val="0"/>
          <w:marRight w:val="0"/>
          <w:marTop w:val="0"/>
          <w:marBottom w:val="0"/>
          <w:divBdr>
            <w:top w:val="none" w:sz="0" w:space="0" w:color="auto"/>
            <w:left w:val="none" w:sz="0" w:space="0" w:color="auto"/>
            <w:bottom w:val="none" w:sz="0" w:space="0" w:color="auto"/>
            <w:right w:val="none" w:sz="0" w:space="0" w:color="auto"/>
          </w:divBdr>
        </w:div>
        <w:div w:id="1678531058">
          <w:marLeft w:val="0"/>
          <w:marRight w:val="0"/>
          <w:marTop w:val="0"/>
          <w:marBottom w:val="0"/>
          <w:divBdr>
            <w:top w:val="none" w:sz="0" w:space="0" w:color="auto"/>
            <w:left w:val="none" w:sz="0" w:space="0" w:color="auto"/>
            <w:bottom w:val="none" w:sz="0" w:space="0" w:color="auto"/>
            <w:right w:val="none" w:sz="0" w:space="0" w:color="auto"/>
          </w:divBdr>
        </w:div>
        <w:div w:id="1245073013">
          <w:marLeft w:val="0"/>
          <w:marRight w:val="0"/>
          <w:marTop w:val="0"/>
          <w:marBottom w:val="0"/>
          <w:divBdr>
            <w:top w:val="none" w:sz="0" w:space="0" w:color="auto"/>
            <w:left w:val="none" w:sz="0" w:space="0" w:color="auto"/>
            <w:bottom w:val="none" w:sz="0" w:space="0" w:color="auto"/>
            <w:right w:val="none" w:sz="0" w:space="0" w:color="auto"/>
          </w:divBdr>
        </w:div>
        <w:div w:id="2100103273">
          <w:marLeft w:val="0"/>
          <w:marRight w:val="0"/>
          <w:marTop w:val="0"/>
          <w:marBottom w:val="0"/>
          <w:divBdr>
            <w:top w:val="none" w:sz="0" w:space="0" w:color="auto"/>
            <w:left w:val="none" w:sz="0" w:space="0" w:color="auto"/>
            <w:bottom w:val="none" w:sz="0" w:space="0" w:color="auto"/>
            <w:right w:val="none" w:sz="0" w:space="0" w:color="auto"/>
          </w:divBdr>
        </w:div>
        <w:div w:id="957419767">
          <w:marLeft w:val="0"/>
          <w:marRight w:val="0"/>
          <w:marTop w:val="0"/>
          <w:marBottom w:val="0"/>
          <w:divBdr>
            <w:top w:val="none" w:sz="0" w:space="0" w:color="auto"/>
            <w:left w:val="none" w:sz="0" w:space="0" w:color="auto"/>
            <w:bottom w:val="none" w:sz="0" w:space="0" w:color="auto"/>
            <w:right w:val="none" w:sz="0" w:space="0" w:color="auto"/>
          </w:divBdr>
        </w:div>
        <w:div w:id="1425371730">
          <w:marLeft w:val="0"/>
          <w:marRight w:val="0"/>
          <w:marTop w:val="0"/>
          <w:marBottom w:val="0"/>
          <w:divBdr>
            <w:top w:val="none" w:sz="0" w:space="0" w:color="auto"/>
            <w:left w:val="none" w:sz="0" w:space="0" w:color="auto"/>
            <w:bottom w:val="none" w:sz="0" w:space="0" w:color="auto"/>
            <w:right w:val="none" w:sz="0" w:space="0" w:color="auto"/>
          </w:divBdr>
        </w:div>
        <w:div w:id="1738479121">
          <w:marLeft w:val="0"/>
          <w:marRight w:val="0"/>
          <w:marTop w:val="0"/>
          <w:marBottom w:val="0"/>
          <w:divBdr>
            <w:top w:val="none" w:sz="0" w:space="0" w:color="auto"/>
            <w:left w:val="none" w:sz="0" w:space="0" w:color="auto"/>
            <w:bottom w:val="none" w:sz="0" w:space="0" w:color="auto"/>
            <w:right w:val="none" w:sz="0" w:space="0" w:color="auto"/>
          </w:divBdr>
        </w:div>
        <w:div w:id="423767518">
          <w:marLeft w:val="0"/>
          <w:marRight w:val="0"/>
          <w:marTop w:val="0"/>
          <w:marBottom w:val="0"/>
          <w:divBdr>
            <w:top w:val="none" w:sz="0" w:space="0" w:color="auto"/>
            <w:left w:val="none" w:sz="0" w:space="0" w:color="auto"/>
            <w:bottom w:val="none" w:sz="0" w:space="0" w:color="auto"/>
            <w:right w:val="none" w:sz="0" w:space="0" w:color="auto"/>
          </w:divBdr>
        </w:div>
        <w:div w:id="645549345">
          <w:marLeft w:val="0"/>
          <w:marRight w:val="0"/>
          <w:marTop w:val="0"/>
          <w:marBottom w:val="0"/>
          <w:divBdr>
            <w:top w:val="none" w:sz="0" w:space="0" w:color="auto"/>
            <w:left w:val="none" w:sz="0" w:space="0" w:color="auto"/>
            <w:bottom w:val="none" w:sz="0" w:space="0" w:color="auto"/>
            <w:right w:val="none" w:sz="0" w:space="0" w:color="auto"/>
          </w:divBdr>
        </w:div>
        <w:div w:id="427695592">
          <w:marLeft w:val="0"/>
          <w:marRight w:val="0"/>
          <w:marTop w:val="0"/>
          <w:marBottom w:val="0"/>
          <w:divBdr>
            <w:top w:val="none" w:sz="0" w:space="0" w:color="auto"/>
            <w:left w:val="none" w:sz="0" w:space="0" w:color="auto"/>
            <w:bottom w:val="none" w:sz="0" w:space="0" w:color="auto"/>
            <w:right w:val="none" w:sz="0" w:space="0" w:color="auto"/>
          </w:divBdr>
        </w:div>
        <w:div w:id="1581519081">
          <w:marLeft w:val="0"/>
          <w:marRight w:val="0"/>
          <w:marTop w:val="0"/>
          <w:marBottom w:val="0"/>
          <w:divBdr>
            <w:top w:val="none" w:sz="0" w:space="0" w:color="auto"/>
            <w:left w:val="none" w:sz="0" w:space="0" w:color="auto"/>
            <w:bottom w:val="none" w:sz="0" w:space="0" w:color="auto"/>
            <w:right w:val="none" w:sz="0" w:space="0" w:color="auto"/>
          </w:divBdr>
        </w:div>
        <w:div w:id="1422292422">
          <w:marLeft w:val="0"/>
          <w:marRight w:val="0"/>
          <w:marTop w:val="0"/>
          <w:marBottom w:val="0"/>
          <w:divBdr>
            <w:top w:val="none" w:sz="0" w:space="0" w:color="auto"/>
            <w:left w:val="none" w:sz="0" w:space="0" w:color="auto"/>
            <w:bottom w:val="none" w:sz="0" w:space="0" w:color="auto"/>
            <w:right w:val="none" w:sz="0" w:space="0" w:color="auto"/>
          </w:divBdr>
        </w:div>
        <w:div w:id="1624263604">
          <w:marLeft w:val="0"/>
          <w:marRight w:val="0"/>
          <w:marTop w:val="0"/>
          <w:marBottom w:val="0"/>
          <w:divBdr>
            <w:top w:val="none" w:sz="0" w:space="0" w:color="auto"/>
            <w:left w:val="none" w:sz="0" w:space="0" w:color="auto"/>
            <w:bottom w:val="none" w:sz="0" w:space="0" w:color="auto"/>
            <w:right w:val="none" w:sz="0" w:space="0" w:color="auto"/>
          </w:divBdr>
        </w:div>
        <w:div w:id="1507287468">
          <w:marLeft w:val="0"/>
          <w:marRight w:val="0"/>
          <w:marTop w:val="0"/>
          <w:marBottom w:val="0"/>
          <w:divBdr>
            <w:top w:val="none" w:sz="0" w:space="0" w:color="auto"/>
            <w:left w:val="none" w:sz="0" w:space="0" w:color="auto"/>
            <w:bottom w:val="none" w:sz="0" w:space="0" w:color="auto"/>
            <w:right w:val="none" w:sz="0" w:space="0" w:color="auto"/>
          </w:divBdr>
        </w:div>
        <w:div w:id="492911384">
          <w:marLeft w:val="0"/>
          <w:marRight w:val="0"/>
          <w:marTop w:val="0"/>
          <w:marBottom w:val="0"/>
          <w:divBdr>
            <w:top w:val="none" w:sz="0" w:space="0" w:color="auto"/>
            <w:left w:val="none" w:sz="0" w:space="0" w:color="auto"/>
            <w:bottom w:val="none" w:sz="0" w:space="0" w:color="auto"/>
            <w:right w:val="none" w:sz="0" w:space="0" w:color="auto"/>
          </w:divBdr>
        </w:div>
        <w:div w:id="429812518">
          <w:marLeft w:val="0"/>
          <w:marRight w:val="0"/>
          <w:marTop w:val="0"/>
          <w:marBottom w:val="0"/>
          <w:divBdr>
            <w:top w:val="none" w:sz="0" w:space="0" w:color="auto"/>
            <w:left w:val="none" w:sz="0" w:space="0" w:color="auto"/>
            <w:bottom w:val="none" w:sz="0" w:space="0" w:color="auto"/>
            <w:right w:val="none" w:sz="0" w:space="0" w:color="auto"/>
          </w:divBdr>
        </w:div>
        <w:div w:id="1140227567">
          <w:marLeft w:val="0"/>
          <w:marRight w:val="0"/>
          <w:marTop w:val="0"/>
          <w:marBottom w:val="0"/>
          <w:divBdr>
            <w:top w:val="none" w:sz="0" w:space="0" w:color="auto"/>
            <w:left w:val="none" w:sz="0" w:space="0" w:color="auto"/>
            <w:bottom w:val="none" w:sz="0" w:space="0" w:color="auto"/>
            <w:right w:val="none" w:sz="0" w:space="0" w:color="auto"/>
          </w:divBdr>
        </w:div>
        <w:div w:id="1924532542">
          <w:marLeft w:val="0"/>
          <w:marRight w:val="0"/>
          <w:marTop w:val="0"/>
          <w:marBottom w:val="0"/>
          <w:divBdr>
            <w:top w:val="none" w:sz="0" w:space="0" w:color="auto"/>
            <w:left w:val="none" w:sz="0" w:space="0" w:color="auto"/>
            <w:bottom w:val="none" w:sz="0" w:space="0" w:color="auto"/>
            <w:right w:val="none" w:sz="0" w:space="0" w:color="auto"/>
          </w:divBdr>
        </w:div>
        <w:div w:id="581304973">
          <w:marLeft w:val="0"/>
          <w:marRight w:val="0"/>
          <w:marTop w:val="0"/>
          <w:marBottom w:val="0"/>
          <w:divBdr>
            <w:top w:val="none" w:sz="0" w:space="0" w:color="auto"/>
            <w:left w:val="none" w:sz="0" w:space="0" w:color="auto"/>
            <w:bottom w:val="none" w:sz="0" w:space="0" w:color="auto"/>
            <w:right w:val="none" w:sz="0" w:space="0" w:color="auto"/>
          </w:divBdr>
        </w:div>
        <w:div w:id="1420523544">
          <w:marLeft w:val="0"/>
          <w:marRight w:val="0"/>
          <w:marTop w:val="0"/>
          <w:marBottom w:val="0"/>
          <w:divBdr>
            <w:top w:val="none" w:sz="0" w:space="0" w:color="auto"/>
            <w:left w:val="none" w:sz="0" w:space="0" w:color="auto"/>
            <w:bottom w:val="none" w:sz="0" w:space="0" w:color="auto"/>
            <w:right w:val="none" w:sz="0" w:space="0" w:color="auto"/>
          </w:divBdr>
        </w:div>
        <w:div w:id="1296643752">
          <w:marLeft w:val="0"/>
          <w:marRight w:val="0"/>
          <w:marTop w:val="0"/>
          <w:marBottom w:val="0"/>
          <w:divBdr>
            <w:top w:val="none" w:sz="0" w:space="0" w:color="auto"/>
            <w:left w:val="none" w:sz="0" w:space="0" w:color="auto"/>
            <w:bottom w:val="none" w:sz="0" w:space="0" w:color="auto"/>
            <w:right w:val="none" w:sz="0" w:space="0" w:color="auto"/>
          </w:divBdr>
        </w:div>
        <w:div w:id="1904877185">
          <w:marLeft w:val="0"/>
          <w:marRight w:val="0"/>
          <w:marTop w:val="0"/>
          <w:marBottom w:val="0"/>
          <w:divBdr>
            <w:top w:val="none" w:sz="0" w:space="0" w:color="auto"/>
            <w:left w:val="none" w:sz="0" w:space="0" w:color="auto"/>
            <w:bottom w:val="none" w:sz="0" w:space="0" w:color="auto"/>
            <w:right w:val="none" w:sz="0" w:space="0" w:color="auto"/>
          </w:divBdr>
        </w:div>
        <w:div w:id="1531339451">
          <w:marLeft w:val="0"/>
          <w:marRight w:val="0"/>
          <w:marTop w:val="0"/>
          <w:marBottom w:val="0"/>
          <w:divBdr>
            <w:top w:val="none" w:sz="0" w:space="0" w:color="auto"/>
            <w:left w:val="none" w:sz="0" w:space="0" w:color="auto"/>
            <w:bottom w:val="none" w:sz="0" w:space="0" w:color="auto"/>
            <w:right w:val="none" w:sz="0" w:space="0" w:color="auto"/>
          </w:divBdr>
        </w:div>
        <w:div w:id="1396005300">
          <w:marLeft w:val="0"/>
          <w:marRight w:val="0"/>
          <w:marTop w:val="0"/>
          <w:marBottom w:val="0"/>
          <w:divBdr>
            <w:top w:val="none" w:sz="0" w:space="0" w:color="auto"/>
            <w:left w:val="none" w:sz="0" w:space="0" w:color="auto"/>
            <w:bottom w:val="none" w:sz="0" w:space="0" w:color="auto"/>
            <w:right w:val="none" w:sz="0" w:space="0" w:color="auto"/>
          </w:divBdr>
        </w:div>
        <w:div w:id="2083212516">
          <w:marLeft w:val="0"/>
          <w:marRight w:val="0"/>
          <w:marTop w:val="0"/>
          <w:marBottom w:val="0"/>
          <w:divBdr>
            <w:top w:val="none" w:sz="0" w:space="0" w:color="auto"/>
            <w:left w:val="none" w:sz="0" w:space="0" w:color="auto"/>
            <w:bottom w:val="none" w:sz="0" w:space="0" w:color="auto"/>
            <w:right w:val="none" w:sz="0" w:space="0" w:color="auto"/>
          </w:divBdr>
        </w:div>
        <w:div w:id="1701276266">
          <w:marLeft w:val="0"/>
          <w:marRight w:val="0"/>
          <w:marTop w:val="0"/>
          <w:marBottom w:val="0"/>
          <w:divBdr>
            <w:top w:val="none" w:sz="0" w:space="0" w:color="auto"/>
            <w:left w:val="none" w:sz="0" w:space="0" w:color="auto"/>
            <w:bottom w:val="none" w:sz="0" w:space="0" w:color="auto"/>
            <w:right w:val="none" w:sz="0" w:space="0" w:color="auto"/>
          </w:divBdr>
        </w:div>
        <w:div w:id="412750123">
          <w:marLeft w:val="0"/>
          <w:marRight w:val="0"/>
          <w:marTop w:val="0"/>
          <w:marBottom w:val="0"/>
          <w:divBdr>
            <w:top w:val="none" w:sz="0" w:space="0" w:color="auto"/>
            <w:left w:val="none" w:sz="0" w:space="0" w:color="auto"/>
            <w:bottom w:val="none" w:sz="0" w:space="0" w:color="auto"/>
            <w:right w:val="none" w:sz="0" w:space="0" w:color="auto"/>
          </w:divBdr>
        </w:div>
        <w:div w:id="1038046115">
          <w:marLeft w:val="0"/>
          <w:marRight w:val="0"/>
          <w:marTop w:val="0"/>
          <w:marBottom w:val="0"/>
          <w:divBdr>
            <w:top w:val="none" w:sz="0" w:space="0" w:color="auto"/>
            <w:left w:val="none" w:sz="0" w:space="0" w:color="auto"/>
            <w:bottom w:val="none" w:sz="0" w:space="0" w:color="auto"/>
            <w:right w:val="none" w:sz="0" w:space="0" w:color="auto"/>
          </w:divBdr>
        </w:div>
        <w:div w:id="807362187">
          <w:marLeft w:val="0"/>
          <w:marRight w:val="0"/>
          <w:marTop w:val="0"/>
          <w:marBottom w:val="0"/>
          <w:divBdr>
            <w:top w:val="none" w:sz="0" w:space="0" w:color="auto"/>
            <w:left w:val="none" w:sz="0" w:space="0" w:color="auto"/>
            <w:bottom w:val="none" w:sz="0" w:space="0" w:color="auto"/>
            <w:right w:val="none" w:sz="0" w:space="0" w:color="auto"/>
          </w:divBdr>
        </w:div>
        <w:div w:id="226306599">
          <w:marLeft w:val="0"/>
          <w:marRight w:val="0"/>
          <w:marTop w:val="0"/>
          <w:marBottom w:val="0"/>
          <w:divBdr>
            <w:top w:val="none" w:sz="0" w:space="0" w:color="auto"/>
            <w:left w:val="none" w:sz="0" w:space="0" w:color="auto"/>
            <w:bottom w:val="none" w:sz="0" w:space="0" w:color="auto"/>
            <w:right w:val="none" w:sz="0" w:space="0" w:color="auto"/>
          </w:divBdr>
        </w:div>
        <w:div w:id="983124823">
          <w:marLeft w:val="0"/>
          <w:marRight w:val="0"/>
          <w:marTop w:val="0"/>
          <w:marBottom w:val="0"/>
          <w:divBdr>
            <w:top w:val="none" w:sz="0" w:space="0" w:color="auto"/>
            <w:left w:val="none" w:sz="0" w:space="0" w:color="auto"/>
            <w:bottom w:val="none" w:sz="0" w:space="0" w:color="auto"/>
            <w:right w:val="none" w:sz="0" w:space="0" w:color="auto"/>
          </w:divBdr>
        </w:div>
        <w:div w:id="1978147517">
          <w:marLeft w:val="0"/>
          <w:marRight w:val="0"/>
          <w:marTop w:val="0"/>
          <w:marBottom w:val="0"/>
          <w:divBdr>
            <w:top w:val="none" w:sz="0" w:space="0" w:color="auto"/>
            <w:left w:val="none" w:sz="0" w:space="0" w:color="auto"/>
            <w:bottom w:val="none" w:sz="0" w:space="0" w:color="auto"/>
            <w:right w:val="none" w:sz="0" w:space="0" w:color="auto"/>
          </w:divBdr>
        </w:div>
        <w:div w:id="736559356">
          <w:marLeft w:val="0"/>
          <w:marRight w:val="0"/>
          <w:marTop w:val="0"/>
          <w:marBottom w:val="0"/>
          <w:divBdr>
            <w:top w:val="none" w:sz="0" w:space="0" w:color="auto"/>
            <w:left w:val="none" w:sz="0" w:space="0" w:color="auto"/>
            <w:bottom w:val="none" w:sz="0" w:space="0" w:color="auto"/>
            <w:right w:val="none" w:sz="0" w:space="0" w:color="auto"/>
          </w:divBdr>
        </w:div>
        <w:div w:id="1026056434">
          <w:marLeft w:val="0"/>
          <w:marRight w:val="0"/>
          <w:marTop w:val="0"/>
          <w:marBottom w:val="0"/>
          <w:divBdr>
            <w:top w:val="none" w:sz="0" w:space="0" w:color="auto"/>
            <w:left w:val="none" w:sz="0" w:space="0" w:color="auto"/>
            <w:bottom w:val="none" w:sz="0" w:space="0" w:color="auto"/>
            <w:right w:val="none" w:sz="0" w:space="0" w:color="auto"/>
          </w:divBdr>
        </w:div>
        <w:div w:id="1212502484">
          <w:marLeft w:val="0"/>
          <w:marRight w:val="0"/>
          <w:marTop w:val="0"/>
          <w:marBottom w:val="0"/>
          <w:divBdr>
            <w:top w:val="none" w:sz="0" w:space="0" w:color="auto"/>
            <w:left w:val="none" w:sz="0" w:space="0" w:color="auto"/>
            <w:bottom w:val="none" w:sz="0" w:space="0" w:color="auto"/>
            <w:right w:val="none" w:sz="0" w:space="0" w:color="auto"/>
          </w:divBdr>
        </w:div>
        <w:div w:id="1396270912">
          <w:marLeft w:val="0"/>
          <w:marRight w:val="0"/>
          <w:marTop w:val="0"/>
          <w:marBottom w:val="0"/>
          <w:divBdr>
            <w:top w:val="none" w:sz="0" w:space="0" w:color="auto"/>
            <w:left w:val="none" w:sz="0" w:space="0" w:color="auto"/>
            <w:bottom w:val="none" w:sz="0" w:space="0" w:color="auto"/>
            <w:right w:val="none" w:sz="0" w:space="0" w:color="auto"/>
          </w:divBdr>
        </w:div>
        <w:div w:id="734427545">
          <w:marLeft w:val="0"/>
          <w:marRight w:val="0"/>
          <w:marTop w:val="0"/>
          <w:marBottom w:val="0"/>
          <w:divBdr>
            <w:top w:val="none" w:sz="0" w:space="0" w:color="auto"/>
            <w:left w:val="none" w:sz="0" w:space="0" w:color="auto"/>
            <w:bottom w:val="none" w:sz="0" w:space="0" w:color="auto"/>
            <w:right w:val="none" w:sz="0" w:space="0" w:color="auto"/>
          </w:divBdr>
        </w:div>
        <w:div w:id="470363058">
          <w:marLeft w:val="0"/>
          <w:marRight w:val="0"/>
          <w:marTop w:val="0"/>
          <w:marBottom w:val="0"/>
          <w:divBdr>
            <w:top w:val="none" w:sz="0" w:space="0" w:color="auto"/>
            <w:left w:val="none" w:sz="0" w:space="0" w:color="auto"/>
            <w:bottom w:val="none" w:sz="0" w:space="0" w:color="auto"/>
            <w:right w:val="none" w:sz="0" w:space="0" w:color="auto"/>
          </w:divBdr>
        </w:div>
        <w:div w:id="1919557796">
          <w:marLeft w:val="0"/>
          <w:marRight w:val="0"/>
          <w:marTop w:val="0"/>
          <w:marBottom w:val="0"/>
          <w:divBdr>
            <w:top w:val="none" w:sz="0" w:space="0" w:color="auto"/>
            <w:left w:val="none" w:sz="0" w:space="0" w:color="auto"/>
            <w:bottom w:val="none" w:sz="0" w:space="0" w:color="auto"/>
            <w:right w:val="none" w:sz="0" w:space="0" w:color="auto"/>
          </w:divBdr>
        </w:div>
        <w:div w:id="1199244121">
          <w:marLeft w:val="0"/>
          <w:marRight w:val="0"/>
          <w:marTop w:val="0"/>
          <w:marBottom w:val="0"/>
          <w:divBdr>
            <w:top w:val="none" w:sz="0" w:space="0" w:color="auto"/>
            <w:left w:val="none" w:sz="0" w:space="0" w:color="auto"/>
            <w:bottom w:val="none" w:sz="0" w:space="0" w:color="auto"/>
            <w:right w:val="none" w:sz="0" w:space="0" w:color="auto"/>
          </w:divBdr>
        </w:div>
        <w:div w:id="35787390">
          <w:marLeft w:val="0"/>
          <w:marRight w:val="0"/>
          <w:marTop w:val="0"/>
          <w:marBottom w:val="0"/>
          <w:divBdr>
            <w:top w:val="none" w:sz="0" w:space="0" w:color="auto"/>
            <w:left w:val="none" w:sz="0" w:space="0" w:color="auto"/>
            <w:bottom w:val="none" w:sz="0" w:space="0" w:color="auto"/>
            <w:right w:val="none" w:sz="0" w:space="0" w:color="auto"/>
          </w:divBdr>
        </w:div>
        <w:div w:id="138110944">
          <w:marLeft w:val="0"/>
          <w:marRight w:val="0"/>
          <w:marTop w:val="0"/>
          <w:marBottom w:val="0"/>
          <w:divBdr>
            <w:top w:val="none" w:sz="0" w:space="0" w:color="auto"/>
            <w:left w:val="none" w:sz="0" w:space="0" w:color="auto"/>
            <w:bottom w:val="none" w:sz="0" w:space="0" w:color="auto"/>
            <w:right w:val="none" w:sz="0" w:space="0" w:color="auto"/>
          </w:divBdr>
        </w:div>
        <w:div w:id="387843293">
          <w:marLeft w:val="0"/>
          <w:marRight w:val="0"/>
          <w:marTop w:val="0"/>
          <w:marBottom w:val="0"/>
          <w:divBdr>
            <w:top w:val="none" w:sz="0" w:space="0" w:color="auto"/>
            <w:left w:val="none" w:sz="0" w:space="0" w:color="auto"/>
            <w:bottom w:val="none" w:sz="0" w:space="0" w:color="auto"/>
            <w:right w:val="none" w:sz="0" w:space="0" w:color="auto"/>
          </w:divBdr>
        </w:div>
        <w:div w:id="358773936">
          <w:marLeft w:val="0"/>
          <w:marRight w:val="0"/>
          <w:marTop w:val="0"/>
          <w:marBottom w:val="0"/>
          <w:divBdr>
            <w:top w:val="none" w:sz="0" w:space="0" w:color="auto"/>
            <w:left w:val="none" w:sz="0" w:space="0" w:color="auto"/>
            <w:bottom w:val="none" w:sz="0" w:space="0" w:color="auto"/>
            <w:right w:val="none" w:sz="0" w:space="0" w:color="auto"/>
          </w:divBdr>
        </w:div>
        <w:div w:id="1089155937">
          <w:marLeft w:val="0"/>
          <w:marRight w:val="0"/>
          <w:marTop w:val="0"/>
          <w:marBottom w:val="0"/>
          <w:divBdr>
            <w:top w:val="none" w:sz="0" w:space="0" w:color="auto"/>
            <w:left w:val="none" w:sz="0" w:space="0" w:color="auto"/>
            <w:bottom w:val="none" w:sz="0" w:space="0" w:color="auto"/>
            <w:right w:val="none" w:sz="0" w:space="0" w:color="auto"/>
          </w:divBdr>
        </w:div>
        <w:div w:id="572080074">
          <w:marLeft w:val="0"/>
          <w:marRight w:val="0"/>
          <w:marTop w:val="0"/>
          <w:marBottom w:val="0"/>
          <w:divBdr>
            <w:top w:val="none" w:sz="0" w:space="0" w:color="auto"/>
            <w:left w:val="none" w:sz="0" w:space="0" w:color="auto"/>
            <w:bottom w:val="none" w:sz="0" w:space="0" w:color="auto"/>
            <w:right w:val="none" w:sz="0" w:space="0" w:color="auto"/>
          </w:divBdr>
        </w:div>
        <w:div w:id="1440419184">
          <w:marLeft w:val="0"/>
          <w:marRight w:val="0"/>
          <w:marTop w:val="0"/>
          <w:marBottom w:val="0"/>
          <w:divBdr>
            <w:top w:val="none" w:sz="0" w:space="0" w:color="auto"/>
            <w:left w:val="none" w:sz="0" w:space="0" w:color="auto"/>
            <w:bottom w:val="none" w:sz="0" w:space="0" w:color="auto"/>
            <w:right w:val="none" w:sz="0" w:space="0" w:color="auto"/>
          </w:divBdr>
        </w:div>
        <w:div w:id="367730630">
          <w:marLeft w:val="0"/>
          <w:marRight w:val="0"/>
          <w:marTop w:val="0"/>
          <w:marBottom w:val="0"/>
          <w:divBdr>
            <w:top w:val="none" w:sz="0" w:space="0" w:color="auto"/>
            <w:left w:val="none" w:sz="0" w:space="0" w:color="auto"/>
            <w:bottom w:val="none" w:sz="0" w:space="0" w:color="auto"/>
            <w:right w:val="none" w:sz="0" w:space="0" w:color="auto"/>
          </w:divBdr>
        </w:div>
        <w:div w:id="58214576">
          <w:marLeft w:val="0"/>
          <w:marRight w:val="0"/>
          <w:marTop w:val="0"/>
          <w:marBottom w:val="0"/>
          <w:divBdr>
            <w:top w:val="none" w:sz="0" w:space="0" w:color="auto"/>
            <w:left w:val="none" w:sz="0" w:space="0" w:color="auto"/>
            <w:bottom w:val="none" w:sz="0" w:space="0" w:color="auto"/>
            <w:right w:val="none" w:sz="0" w:space="0" w:color="auto"/>
          </w:divBdr>
        </w:div>
        <w:div w:id="590434732">
          <w:marLeft w:val="0"/>
          <w:marRight w:val="0"/>
          <w:marTop w:val="0"/>
          <w:marBottom w:val="0"/>
          <w:divBdr>
            <w:top w:val="none" w:sz="0" w:space="0" w:color="auto"/>
            <w:left w:val="none" w:sz="0" w:space="0" w:color="auto"/>
            <w:bottom w:val="none" w:sz="0" w:space="0" w:color="auto"/>
            <w:right w:val="none" w:sz="0" w:space="0" w:color="auto"/>
          </w:divBdr>
        </w:div>
        <w:div w:id="1442795193">
          <w:marLeft w:val="0"/>
          <w:marRight w:val="0"/>
          <w:marTop w:val="0"/>
          <w:marBottom w:val="0"/>
          <w:divBdr>
            <w:top w:val="none" w:sz="0" w:space="0" w:color="auto"/>
            <w:left w:val="none" w:sz="0" w:space="0" w:color="auto"/>
            <w:bottom w:val="none" w:sz="0" w:space="0" w:color="auto"/>
            <w:right w:val="none" w:sz="0" w:space="0" w:color="auto"/>
          </w:divBdr>
        </w:div>
        <w:div w:id="1079254461">
          <w:marLeft w:val="0"/>
          <w:marRight w:val="0"/>
          <w:marTop w:val="0"/>
          <w:marBottom w:val="0"/>
          <w:divBdr>
            <w:top w:val="none" w:sz="0" w:space="0" w:color="auto"/>
            <w:left w:val="none" w:sz="0" w:space="0" w:color="auto"/>
            <w:bottom w:val="none" w:sz="0" w:space="0" w:color="auto"/>
            <w:right w:val="none" w:sz="0" w:space="0" w:color="auto"/>
          </w:divBdr>
        </w:div>
        <w:div w:id="1590693500">
          <w:marLeft w:val="0"/>
          <w:marRight w:val="0"/>
          <w:marTop w:val="0"/>
          <w:marBottom w:val="0"/>
          <w:divBdr>
            <w:top w:val="none" w:sz="0" w:space="0" w:color="auto"/>
            <w:left w:val="none" w:sz="0" w:space="0" w:color="auto"/>
            <w:bottom w:val="none" w:sz="0" w:space="0" w:color="auto"/>
            <w:right w:val="none" w:sz="0" w:space="0" w:color="auto"/>
          </w:divBdr>
        </w:div>
        <w:div w:id="1242520655">
          <w:marLeft w:val="0"/>
          <w:marRight w:val="0"/>
          <w:marTop w:val="0"/>
          <w:marBottom w:val="0"/>
          <w:divBdr>
            <w:top w:val="none" w:sz="0" w:space="0" w:color="auto"/>
            <w:left w:val="none" w:sz="0" w:space="0" w:color="auto"/>
            <w:bottom w:val="none" w:sz="0" w:space="0" w:color="auto"/>
            <w:right w:val="none" w:sz="0" w:space="0" w:color="auto"/>
          </w:divBdr>
        </w:div>
        <w:div w:id="1667778461">
          <w:marLeft w:val="0"/>
          <w:marRight w:val="0"/>
          <w:marTop w:val="0"/>
          <w:marBottom w:val="0"/>
          <w:divBdr>
            <w:top w:val="none" w:sz="0" w:space="0" w:color="auto"/>
            <w:left w:val="none" w:sz="0" w:space="0" w:color="auto"/>
            <w:bottom w:val="none" w:sz="0" w:space="0" w:color="auto"/>
            <w:right w:val="none" w:sz="0" w:space="0" w:color="auto"/>
          </w:divBdr>
        </w:div>
        <w:div w:id="1712222558">
          <w:marLeft w:val="0"/>
          <w:marRight w:val="0"/>
          <w:marTop w:val="0"/>
          <w:marBottom w:val="0"/>
          <w:divBdr>
            <w:top w:val="none" w:sz="0" w:space="0" w:color="auto"/>
            <w:left w:val="none" w:sz="0" w:space="0" w:color="auto"/>
            <w:bottom w:val="none" w:sz="0" w:space="0" w:color="auto"/>
            <w:right w:val="none" w:sz="0" w:space="0" w:color="auto"/>
          </w:divBdr>
        </w:div>
        <w:div w:id="982075572">
          <w:marLeft w:val="0"/>
          <w:marRight w:val="0"/>
          <w:marTop w:val="0"/>
          <w:marBottom w:val="0"/>
          <w:divBdr>
            <w:top w:val="none" w:sz="0" w:space="0" w:color="auto"/>
            <w:left w:val="none" w:sz="0" w:space="0" w:color="auto"/>
            <w:bottom w:val="none" w:sz="0" w:space="0" w:color="auto"/>
            <w:right w:val="none" w:sz="0" w:space="0" w:color="auto"/>
          </w:divBdr>
        </w:div>
        <w:div w:id="1063523290">
          <w:marLeft w:val="0"/>
          <w:marRight w:val="0"/>
          <w:marTop w:val="0"/>
          <w:marBottom w:val="0"/>
          <w:divBdr>
            <w:top w:val="none" w:sz="0" w:space="0" w:color="auto"/>
            <w:left w:val="none" w:sz="0" w:space="0" w:color="auto"/>
            <w:bottom w:val="none" w:sz="0" w:space="0" w:color="auto"/>
            <w:right w:val="none" w:sz="0" w:space="0" w:color="auto"/>
          </w:divBdr>
        </w:div>
        <w:div w:id="415054740">
          <w:marLeft w:val="0"/>
          <w:marRight w:val="0"/>
          <w:marTop w:val="0"/>
          <w:marBottom w:val="0"/>
          <w:divBdr>
            <w:top w:val="none" w:sz="0" w:space="0" w:color="auto"/>
            <w:left w:val="none" w:sz="0" w:space="0" w:color="auto"/>
            <w:bottom w:val="none" w:sz="0" w:space="0" w:color="auto"/>
            <w:right w:val="none" w:sz="0" w:space="0" w:color="auto"/>
          </w:divBdr>
        </w:div>
        <w:div w:id="923219659">
          <w:marLeft w:val="0"/>
          <w:marRight w:val="0"/>
          <w:marTop w:val="0"/>
          <w:marBottom w:val="0"/>
          <w:divBdr>
            <w:top w:val="none" w:sz="0" w:space="0" w:color="auto"/>
            <w:left w:val="none" w:sz="0" w:space="0" w:color="auto"/>
            <w:bottom w:val="none" w:sz="0" w:space="0" w:color="auto"/>
            <w:right w:val="none" w:sz="0" w:space="0" w:color="auto"/>
          </w:divBdr>
        </w:div>
        <w:div w:id="604508898">
          <w:marLeft w:val="0"/>
          <w:marRight w:val="0"/>
          <w:marTop w:val="0"/>
          <w:marBottom w:val="0"/>
          <w:divBdr>
            <w:top w:val="none" w:sz="0" w:space="0" w:color="auto"/>
            <w:left w:val="none" w:sz="0" w:space="0" w:color="auto"/>
            <w:bottom w:val="none" w:sz="0" w:space="0" w:color="auto"/>
            <w:right w:val="none" w:sz="0" w:space="0" w:color="auto"/>
          </w:divBdr>
        </w:div>
        <w:div w:id="105470809">
          <w:marLeft w:val="0"/>
          <w:marRight w:val="0"/>
          <w:marTop w:val="0"/>
          <w:marBottom w:val="0"/>
          <w:divBdr>
            <w:top w:val="none" w:sz="0" w:space="0" w:color="auto"/>
            <w:left w:val="none" w:sz="0" w:space="0" w:color="auto"/>
            <w:bottom w:val="none" w:sz="0" w:space="0" w:color="auto"/>
            <w:right w:val="none" w:sz="0" w:space="0" w:color="auto"/>
          </w:divBdr>
        </w:div>
        <w:div w:id="2134515311">
          <w:marLeft w:val="0"/>
          <w:marRight w:val="0"/>
          <w:marTop w:val="0"/>
          <w:marBottom w:val="0"/>
          <w:divBdr>
            <w:top w:val="none" w:sz="0" w:space="0" w:color="auto"/>
            <w:left w:val="none" w:sz="0" w:space="0" w:color="auto"/>
            <w:bottom w:val="none" w:sz="0" w:space="0" w:color="auto"/>
            <w:right w:val="none" w:sz="0" w:space="0" w:color="auto"/>
          </w:divBdr>
        </w:div>
        <w:div w:id="113331693">
          <w:marLeft w:val="0"/>
          <w:marRight w:val="0"/>
          <w:marTop w:val="0"/>
          <w:marBottom w:val="0"/>
          <w:divBdr>
            <w:top w:val="none" w:sz="0" w:space="0" w:color="auto"/>
            <w:left w:val="none" w:sz="0" w:space="0" w:color="auto"/>
            <w:bottom w:val="none" w:sz="0" w:space="0" w:color="auto"/>
            <w:right w:val="none" w:sz="0" w:space="0" w:color="auto"/>
          </w:divBdr>
        </w:div>
        <w:div w:id="640965405">
          <w:marLeft w:val="0"/>
          <w:marRight w:val="0"/>
          <w:marTop w:val="0"/>
          <w:marBottom w:val="0"/>
          <w:divBdr>
            <w:top w:val="none" w:sz="0" w:space="0" w:color="auto"/>
            <w:left w:val="none" w:sz="0" w:space="0" w:color="auto"/>
            <w:bottom w:val="none" w:sz="0" w:space="0" w:color="auto"/>
            <w:right w:val="none" w:sz="0" w:space="0" w:color="auto"/>
          </w:divBdr>
        </w:div>
        <w:div w:id="23674409">
          <w:marLeft w:val="0"/>
          <w:marRight w:val="0"/>
          <w:marTop w:val="0"/>
          <w:marBottom w:val="0"/>
          <w:divBdr>
            <w:top w:val="none" w:sz="0" w:space="0" w:color="auto"/>
            <w:left w:val="none" w:sz="0" w:space="0" w:color="auto"/>
            <w:bottom w:val="none" w:sz="0" w:space="0" w:color="auto"/>
            <w:right w:val="none" w:sz="0" w:space="0" w:color="auto"/>
          </w:divBdr>
        </w:div>
        <w:div w:id="973408777">
          <w:marLeft w:val="0"/>
          <w:marRight w:val="0"/>
          <w:marTop w:val="0"/>
          <w:marBottom w:val="0"/>
          <w:divBdr>
            <w:top w:val="none" w:sz="0" w:space="0" w:color="auto"/>
            <w:left w:val="none" w:sz="0" w:space="0" w:color="auto"/>
            <w:bottom w:val="none" w:sz="0" w:space="0" w:color="auto"/>
            <w:right w:val="none" w:sz="0" w:space="0" w:color="auto"/>
          </w:divBdr>
        </w:div>
        <w:div w:id="90708350">
          <w:marLeft w:val="0"/>
          <w:marRight w:val="0"/>
          <w:marTop w:val="0"/>
          <w:marBottom w:val="0"/>
          <w:divBdr>
            <w:top w:val="none" w:sz="0" w:space="0" w:color="auto"/>
            <w:left w:val="none" w:sz="0" w:space="0" w:color="auto"/>
            <w:bottom w:val="none" w:sz="0" w:space="0" w:color="auto"/>
            <w:right w:val="none" w:sz="0" w:space="0" w:color="auto"/>
          </w:divBdr>
        </w:div>
        <w:div w:id="288166263">
          <w:marLeft w:val="0"/>
          <w:marRight w:val="0"/>
          <w:marTop w:val="0"/>
          <w:marBottom w:val="0"/>
          <w:divBdr>
            <w:top w:val="none" w:sz="0" w:space="0" w:color="auto"/>
            <w:left w:val="none" w:sz="0" w:space="0" w:color="auto"/>
            <w:bottom w:val="none" w:sz="0" w:space="0" w:color="auto"/>
            <w:right w:val="none" w:sz="0" w:space="0" w:color="auto"/>
          </w:divBdr>
        </w:div>
        <w:div w:id="11928532">
          <w:marLeft w:val="0"/>
          <w:marRight w:val="0"/>
          <w:marTop w:val="0"/>
          <w:marBottom w:val="0"/>
          <w:divBdr>
            <w:top w:val="none" w:sz="0" w:space="0" w:color="auto"/>
            <w:left w:val="none" w:sz="0" w:space="0" w:color="auto"/>
            <w:bottom w:val="none" w:sz="0" w:space="0" w:color="auto"/>
            <w:right w:val="none" w:sz="0" w:space="0" w:color="auto"/>
          </w:divBdr>
        </w:div>
        <w:div w:id="1584533153">
          <w:marLeft w:val="0"/>
          <w:marRight w:val="0"/>
          <w:marTop w:val="0"/>
          <w:marBottom w:val="0"/>
          <w:divBdr>
            <w:top w:val="none" w:sz="0" w:space="0" w:color="auto"/>
            <w:left w:val="none" w:sz="0" w:space="0" w:color="auto"/>
            <w:bottom w:val="none" w:sz="0" w:space="0" w:color="auto"/>
            <w:right w:val="none" w:sz="0" w:space="0" w:color="auto"/>
          </w:divBdr>
        </w:div>
        <w:div w:id="855967883">
          <w:marLeft w:val="0"/>
          <w:marRight w:val="0"/>
          <w:marTop w:val="0"/>
          <w:marBottom w:val="0"/>
          <w:divBdr>
            <w:top w:val="none" w:sz="0" w:space="0" w:color="auto"/>
            <w:left w:val="none" w:sz="0" w:space="0" w:color="auto"/>
            <w:bottom w:val="none" w:sz="0" w:space="0" w:color="auto"/>
            <w:right w:val="none" w:sz="0" w:space="0" w:color="auto"/>
          </w:divBdr>
        </w:div>
        <w:div w:id="953443523">
          <w:marLeft w:val="0"/>
          <w:marRight w:val="0"/>
          <w:marTop w:val="0"/>
          <w:marBottom w:val="0"/>
          <w:divBdr>
            <w:top w:val="none" w:sz="0" w:space="0" w:color="auto"/>
            <w:left w:val="none" w:sz="0" w:space="0" w:color="auto"/>
            <w:bottom w:val="none" w:sz="0" w:space="0" w:color="auto"/>
            <w:right w:val="none" w:sz="0" w:space="0" w:color="auto"/>
          </w:divBdr>
        </w:div>
        <w:div w:id="1122378256">
          <w:marLeft w:val="0"/>
          <w:marRight w:val="0"/>
          <w:marTop w:val="0"/>
          <w:marBottom w:val="0"/>
          <w:divBdr>
            <w:top w:val="none" w:sz="0" w:space="0" w:color="auto"/>
            <w:left w:val="none" w:sz="0" w:space="0" w:color="auto"/>
            <w:bottom w:val="none" w:sz="0" w:space="0" w:color="auto"/>
            <w:right w:val="none" w:sz="0" w:space="0" w:color="auto"/>
          </w:divBdr>
        </w:div>
        <w:div w:id="1357655038">
          <w:marLeft w:val="0"/>
          <w:marRight w:val="0"/>
          <w:marTop w:val="0"/>
          <w:marBottom w:val="0"/>
          <w:divBdr>
            <w:top w:val="none" w:sz="0" w:space="0" w:color="auto"/>
            <w:left w:val="none" w:sz="0" w:space="0" w:color="auto"/>
            <w:bottom w:val="none" w:sz="0" w:space="0" w:color="auto"/>
            <w:right w:val="none" w:sz="0" w:space="0" w:color="auto"/>
          </w:divBdr>
        </w:div>
        <w:div w:id="1286807933">
          <w:marLeft w:val="0"/>
          <w:marRight w:val="0"/>
          <w:marTop w:val="0"/>
          <w:marBottom w:val="0"/>
          <w:divBdr>
            <w:top w:val="none" w:sz="0" w:space="0" w:color="auto"/>
            <w:left w:val="none" w:sz="0" w:space="0" w:color="auto"/>
            <w:bottom w:val="none" w:sz="0" w:space="0" w:color="auto"/>
            <w:right w:val="none" w:sz="0" w:space="0" w:color="auto"/>
          </w:divBdr>
        </w:div>
        <w:div w:id="936525057">
          <w:marLeft w:val="0"/>
          <w:marRight w:val="0"/>
          <w:marTop w:val="0"/>
          <w:marBottom w:val="0"/>
          <w:divBdr>
            <w:top w:val="none" w:sz="0" w:space="0" w:color="auto"/>
            <w:left w:val="none" w:sz="0" w:space="0" w:color="auto"/>
            <w:bottom w:val="none" w:sz="0" w:space="0" w:color="auto"/>
            <w:right w:val="none" w:sz="0" w:space="0" w:color="auto"/>
          </w:divBdr>
        </w:div>
        <w:div w:id="1483624327">
          <w:marLeft w:val="0"/>
          <w:marRight w:val="0"/>
          <w:marTop w:val="0"/>
          <w:marBottom w:val="0"/>
          <w:divBdr>
            <w:top w:val="none" w:sz="0" w:space="0" w:color="auto"/>
            <w:left w:val="none" w:sz="0" w:space="0" w:color="auto"/>
            <w:bottom w:val="none" w:sz="0" w:space="0" w:color="auto"/>
            <w:right w:val="none" w:sz="0" w:space="0" w:color="auto"/>
          </w:divBdr>
        </w:div>
        <w:div w:id="35274706">
          <w:marLeft w:val="0"/>
          <w:marRight w:val="0"/>
          <w:marTop w:val="0"/>
          <w:marBottom w:val="0"/>
          <w:divBdr>
            <w:top w:val="none" w:sz="0" w:space="0" w:color="auto"/>
            <w:left w:val="none" w:sz="0" w:space="0" w:color="auto"/>
            <w:bottom w:val="none" w:sz="0" w:space="0" w:color="auto"/>
            <w:right w:val="none" w:sz="0" w:space="0" w:color="auto"/>
          </w:divBdr>
        </w:div>
        <w:div w:id="18119444">
          <w:marLeft w:val="0"/>
          <w:marRight w:val="0"/>
          <w:marTop w:val="0"/>
          <w:marBottom w:val="0"/>
          <w:divBdr>
            <w:top w:val="none" w:sz="0" w:space="0" w:color="auto"/>
            <w:left w:val="none" w:sz="0" w:space="0" w:color="auto"/>
            <w:bottom w:val="none" w:sz="0" w:space="0" w:color="auto"/>
            <w:right w:val="none" w:sz="0" w:space="0" w:color="auto"/>
          </w:divBdr>
        </w:div>
        <w:div w:id="1807435074">
          <w:marLeft w:val="0"/>
          <w:marRight w:val="0"/>
          <w:marTop w:val="0"/>
          <w:marBottom w:val="0"/>
          <w:divBdr>
            <w:top w:val="none" w:sz="0" w:space="0" w:color="auto"/>
            <w:left w:val="none" w:sz="0" w:space="0" w:color="auto"/>
            <w:bottom w:val="none" w:sz="0" w:space="0" w:color="auto"/>
            <w:right w:val="none" w:sz="0" w:space="0" w:color="auto"/>
          </w:divBdr>
        </w:div>
        <w:div w:id="605313745">
          <w:marLeft w:val="0"/>
          <w:marRight w:val="0"/>
          <w:marTop w:val="0"/>
          <w:marBottom w:val="0"/>
          <w:divBdr>
            <w:top w:val="none" w:sz="0" w:space="0" w:color="auto"/>
            <w:left w:val="none" w:sz="0" w:space="0" w:color="auto"/>
            <w:bottom w:val="none" w:sz="0" w:space="0" w:color="auto"/>
            <w:right w:val="none" w:sz="0" w:space="0" w:color="auto"/>
          </w:divBdr>
        </w:div>
        <w:div w:id="408235169">
          <w:marLeft w:val="0"/>
          <w:marRight w:val="0"/>
          <w:marTop w:val="0"/>
          <w:marBottom w:val="0"/>
          <w:divBdr>
            <w:top w:val="none" w:sz="0" w:space="0" w:color="auto"/>
            <w:left w:val="none" w:sz="0" w:space="0" w:color="auto"/>
            <w:bottom w:val="none" w:sz="0" w:space="0" w:color="auto"/>
            <w:right w:val="none" w:sz="0" w:space="0" w:color="auto"/>
          </w:divBdr>
        </w:div>
        <w:div w:id="764233504">
          <w:marLeft w:val="0"/>
          <w:marRight w:val="0"/>
          <w:marTop w:val="0"/>
          <w:marBottom w:val="0"/>
          <w:divBdr>
            <w:top w:val="none" w:sz="0" w:space="0" w:color="auto"/>
            <w:left w:val="none" w:sz="0" w:space="0" w:color="auto"/>
            <w:bottom w:val="none" w:sz="0" w:space="0" w:color="auto"/>
            <w:right w:val="none" w:sz="0" w:space="0" w:color="auto"/>
          </w:divBdr>
        </w:div>
        <w:div w:id="826946261">
          <w:marLeft w:val="0"/>
          <w:marRight w:val="0"/>
          <w:marTop w:val="0"/>
          <w:marBottom w:val="0"/>
          <w:divBdr>
            <w:top w:val="none" w:sz="0" w:space="0" w:color="auto"/>
            <w:left w:val="none" w:sz="0" w:space="0" w:color="auto"/>
            <w:bottom w:val="none" w:sz="0" w:space="0" w:color="auto"/>
            <w:right w:val="none" w:sz="0" w:space="0" w:color="auto"/>
          </w:divBdr>
        </w:div>
        <w:div w:id="909929641">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374700003">
          <w:marLeft w:val="0"/>
          <w:marRight w:val="0"/>
          <w:marTop w:val="0"/>
          <w:marBottom w:val="0"/>
          <w:divBdr>
            <w:top w:val="none" w:sz="0" w:space="0" w:color="auto"/>
            <w:left w:val="none" w:sz="0" w:space="0" w:color="auto"/>
            <w:bottom w:val="none" w:sz="0" w:space="0" w:color="auto"/>
            <w:right w:val="none" w:sz="0" w:space="0" w:color="auto"/>
          </w:divBdr>
        </w:div>
        <w:div w:id="1533957567">
          <w:marLeft w:val="0"/>
          <w:marRight w:val="0"/>
          <w:marTop w:val="0"/>
          <w:marBottom w:val="0"/>
          <w:divBdr>
            <w:top w:val="none" w:sz="0" w:space="0" w:color="auto"/>
            <w:left w:val="none" w:sz="0" w:space="0" w:color="auto"/>
            <w:bottom w:val="none" w:sz="0" w:space="0" w:color="auto"/>
            <w:right w:val="none" w:sz="0" w:space="0" w:color="auto"/>
          </w:divBdr>
        </w:div>
        <w:div w:id="432897181">
          <w:marLeft w:val="0"/>
          <w:marRight w:val="0"/>
          <w:marTop w:val="0"/>
          <w:marBottom w:val="0"/>
          <w:divBdr>
            <w:top w:val="none" w:sz="0" w:space="0" w:color="auto"/>
            <w:left w:val="none" w:sz="0" w:space="0" w:color="auto"/>
            <w:bottom w:val="none" w:sz="0" w:space="0" w:color="auto"/>
            <w:right w:val="none" w:sz="0" w:space="0" w:color="auto"/>
          </w:divBdr>
        </w:div>
        <w:div w:id="789936886">
          <w:marLeft w:val="0"/>
          <w:marRight w:val="0"/>
          <w:marTop w:val="0"/>
          <w:marBottom w:val="0"/>
          <w:divBdr>
            <w:top w:val="none" w:sz="0" w:space="0" w:color="auto"/>
            <w:left w:val="none" w:sz="0" w:space="0" w:color="auto"/>
            <w:bottom w:val="none" w:sz="0" w:space="0" w:color="auto"/>
            <w:right w:val="none" w:sz="0" w:space="0" w:color="auto"/>
          </w:divBdr>
        </w:div>
        <w:div w:id="1629312585">
          <w:marLeft w:val="0"/>
          <w:marRight w:val="0"/>
          <w:marTop w:val="0"/>
          <w:marBottom w:val="0"/>
          <w:divBdr>
            <w:top w:val="none" w:sz="0" w:space="0" w:color="auto"/>
            <w:left w:val="none" w:sz="0" w:space="0" w:color="auto"/>
            <w:bottom w:val="none" w:sz="0" w:space="0" w:color="auto"/>
            <w:right w:val="none" w:sz="0" w:space="0" w:color="auto"/>
          </w:divBdr>
        </w:div>
        <w:div w:id="1562138016">
          <w:marLeft w:val="0"/>
          <w:marRight w:val="0"/>
          <w:marTop w:val="0"/>
          <w:marBottom w:val="0"/>
          <w:divBdr>
            <w:top w:val="none" w:sz="0" w:space="0" w:color="auto"/>
            <w:left w:val="none" w:sz="0" w:space="0" w:color="auto"/>
            <w:bottom w:val="none" w:sz="0" w:space="0" w:color="auto"/>
            <w:right w:val="none" w:sz="0" w:space="0" w:color="auto"/>
          </w:divBdr>
        </w:div>
        <w:div w:id="129131461">
          <w:marLeft w:val="0"/>
          <w:marRight w:val="0"/>
          <w:marTop w:val="0"/>
          <w:marBottom w:val="0"/>
          <w:divBdr>
            <w:top w:val="none" w:sz="0" w:space="0" w:color="auto"/>
            <w:left w:val="none" w:sz="0" w:space="0" w:color="auto"/>
            <w:bottom w:val="none" w:sz="0" w:space="0" w:color="auto"/>
            <w:right w:val="none" w:sz="0" w:space="0" w:color="auto"/>
          </w:divBdr>
        </w:div>
        <w:div w:id="802620902">
          <w:marLeft w:val="0"/>
          <w:marRight w:val="0"/>
          <w:marTop w:val="0"/>
          <w:marBottom w:val="0"/>
          <w:divBdr>
            <w:top w:val="none" w:sz="0" w:space="0" w:color="auto"/>
            <w:left w:val="none" w:sz="0" w:space="0" w:color="auto"/>
            <w:bottom w:val="none" w:sz="0" w:space="0" w:color="auto"/>
            <w:right w:val="none" w:sz="0" w:space="0" w:color="auto"/>
          </w:divBdr>
        </w:div>
        <w:div w:id="1614940233">
          <w:marLeft w:val="0"/>
          <w:marRight w:val="0"/>
          <w:marTop w:val="0"/>
          <w:marBottom w:val="0"/>
          <w:divBdr>
            <w:top w:val="none" w:sz="0" w:space="0" w:color="auto"/>
            <w:left w:val="none" w:sz="0" w:space="0" w:color="auto"/>
            <w:bottom w:val="none" w:sz="0" w:space="0" w:color="auto"/>
            <w:right w:val="none" w:sz="0" w:space="0" w:color="auto"/>
          </w:divBdr>
        </w:div>
        <w:div w:id="1494642563">
          <w:marLeft w:val="0"/>
          <w:marRight w:val="0"/>
          <w:marTop w:val="0"/>
          <w:marBottom w:val="0"/>
          <w:divBdr>
            <w:top w:val="none" w:sz="0" w:space="0" w:color="auto"/>
            <w:left w:val="none" w:sz="0" w:space="0" w:color="auto"/>
            <w:bottom w:val="none" w:sz="0" w:space="0" w:color="auto"/>
            <w:right w:val="none" w:sz="0" w:space="0" w:color="auto"/>
          </w:divBdr>
        </w:div>
        <w:div w:id="693848357">
          <w:marLeft w:val="0"/>
          <w:marRight w:val="0"/>
          <w:marTop w:val="0"/>
          <w:marBottom w:val="0"/>
          <w:divBdr>
            <w:top w:val="none" w:sz="0" w:space="0" w:color="auto"/>
            <w:left w:val="none" w:sz="0" w:space="0" w:color="auto"/>
            <w:bottom w:val="none" w:sz="0" w:space="0" w:color="auto"/>
            <w:right w:val="none" w:sz="0" w:space="0" w:color="auto"/>
          </w:divBdr>
        </w:div>
        <w:div w:id="1083256473">
          <w:marLeft w:val="0"/>
          <w:marRight w:val="0"/>
          <w:marTop w:val="0"/>
          <w:marBottom w:val="0"/>
          <w:divBdr>
            <w:top w:val="none" w:sz="0" w:space="0" w:color="auto"/>
            <w:left w:val="none" w:sz="0" w:space="0" w:color="auto"/>
            <w:bottom w:val="none" w:sz="0" w:space="0" w:color="auto"/>
            <w:right w:val="none" w:sz="0" w:space="0" w:color="auto"/>
          </w:divBdr>
        </w:div>
        <w:div w:id="648022712">
          <w:marLeft w:val="0"/>
          <w:marRight w:val="0"/>
          <w:marTop w:val="0"/>
          <w:marBottom w:val="0"/>
          <w:divBdr>
            <w:top w:val="none" w:sz="0" w:space="0" w:color="auto"/>
            <w:left w:val="none" w:sz="0" w:space="0" w:color="auto"/>
            <w:bottom w:val="none" w:sz="0" w:space="0" w:color="auto"/>
            <w:right w:val="none" w:sz="0" w:space="0" w:color="auto"/>
          </w:divBdr>
        </w:div>
        <w:div w:id="810101974">
          <w:marLeft w:val="0"/>
          <w:marRight w:val="0"/>
          <w:marTop w:val="0"/>
          <w:marBottom w:val="0"/>
          <w:divBdr>
            <w:top w:val="none" w:sz="0" w:space="0" w:color="auto"/>
            <w:left w:val="none" w:sz="0" w:space="0" w:color="auto"/>
            <w:bottom w:val="none" w:sz="0" w:space="0" w:color="auto"/>
            <w:right w:val="none" w:sz="0" w:space="0" w:color="auto"/>
          </w:divBdr>
        </w:div>
        <w:div w:id="861630626">
          <w:marLeft w:val="0"/>
          <w:marRight w:val="0"/>
          <w:marTop w:val="0"/>
          <w:marBottom w:val="0"/>
          <w:divBdr>
            <w:top w:val="none" w:sz="0" w:space="0" w:color="auto"/>
            <w:left w:val="none" w:sz="0" w:space="0" w:color="auto"/>
            <w:bottom w:val="none" w:sz="0" w:space="0" w:color="auto"/>
            <w:right w:val="none" w:sz="0" w:space="0" w:color="auto"/>
          </w:divBdr>
        </w:div>
        <w:div w:id="582418652">
          <w:marLeft w:val="0"/>
          <w:marRight w:val="0"/>
          <w:marTop w:val="0"/>
          <w:marBottom w:val="0"/>
          <w:divBdr>
            <w:top w:val="none" w:sz="0" w:space="0" w:color="auto"/>
            <w:left w:val="none" w:sz="0" w:space="0" w:color="auto"/>
            <w:bottom w:val="none" w:sz="0" w:space="0" w:color="auto"/>
            <w:right w:val="none" w:sz="0" w:space="0" w:color="auto"/>
          </w:divBdr>
        </w:div>
        <w:div w:id="1915622446">
          <w:marLeft w:val="0"/>
          <w:marRight w:val="0"/>
          <w:marTop w:val="0"/>
          <w:marBottom w:val="0"/>
          <w:divBdr>
            <w:top w:val="none" w:sz="0" w:space="0" w:color="auto"/>
            <w:left w:val="none" w:sz="0" w:space="0" w:color="auto"/>
            <w:bottom w:val="none" w:sz="0" w:space="0" w:color="auto"/>
            <w:right w:val="none" w:sz="0" w:space="0" w:color="auto"/>
          </w:divBdr>
        </w:div>
        <w:div w:id="853766939">
          <w:marLeft w:val="0"/>
          <w:marRight w:val="0"/>
          <w:marTop w:val="0"/>
          <w:marBottom w:val="0"/>
          <w:divBdr>
            <w:top w:val="none" w:sz="0" w:space="0" w:color="auto"/>
            <w:left w:val="none" w:sz="0" w:space="0" w:color="auto"/>
            <w:bottom w:val="none" w:sz="0" w:space="0" w:color="auto"/>
            <w:right w:val="none" w:sz="0" w:space="0" w:color="auto"/>
          </w:divBdr>
        </w:div>
        <w:div w:id="44137107">
          <w:marLeft w:val="0"/>
          <w:marRight w:val="0"/>
          <w:marTop w:val="0"/>
          <w:marBottom w:val="0"/>
          <w:divBdr>
            <w:top w:val="none" w:sz="0" w:space="0" w:color="auto"/>
            <w:left w:val="none" w:sz="0" w:space="0" w:color="auto"/>
            <w:bottom w:val="none" w:sz="0" w:space="0" w:color="auto"/>
            <w:right w:val="none" w:sz="0" w:space="0" w:color="auto"/>
          </w:divBdr>
        </w:div>
        <w:div w:id="140584332">
          <w:marLeft w:val="0"/>
          <w:marRight w:val="0"/>
          <w:marTop w:val="0"/>
          <w:marBottom w:val="0"/>
          <w:divBdr>
            <w:top w:val="none" w:sz="0" w:space="0" w:color="auto"/>
            <w:left w:val="none" w:sz="0" w:space="0" w:color="auto"/>
            <w:bottom w:val="none" w:sz="0" w:space="0" w:color="auto"/>
            <w:right w:val="none" w:sz="0" w:space="0" w:color="auto"/>
          </w:divBdr>
        </w:div>
        <w:div w:id="2031442455">
          <w:marLeft w:val="0"/>
          <w:marRight w:val="0"/>
          <w:marTop w:val="0"/>
          <w:marBottom w:val="0"/>
          <w:divBdr>
            <w:top w:val="none" w:sz="0" w:space="0" w:color="auto"/>
            <w:left w:val="none" w:sz="0" w:space="0" w:color="auto"/>
            <w:bottom w:val="none" w:sz="0" w:space="0" w:color="auto"/>
            <w:right w:val="none" w:sz="0" w:space="0" w:color="auto"/>
          </w:divBdr>
        </w:div>
        <w:div w:id="1464735667">
          <w:marLeft w:val="0"/>
          <w:marRight w:val="0"/>
          <w:marTop w:val="0"/>
          <w:marBottom w:val="0"/>
          <w:divBdr>
            <w:top w:val="none" w:sz="0" w:space="0" w:color="auto"/>
            <w:left w:val="none" w:sz="0" w:space="0" w:color="auto"/>
            <w:bottom w:val="none" w:sz="0" w:space="0" w:color="auto"/>
            <w:right w:val="none" w:sz="0" w:space="0" w:color="auto"/>
          </w:divBdr>
        </w:div>
        <w:div w:id="1229153406">
          <w:marLeft w:val="0"/>
          <w:marRight w:val="0"/>
          <w:marTop w:val="0"/>
          <w:marBottom w:val="0"/>
          <w:divBdr>
            <w:top w:val="none" w:sz="0" w:space="0" w:color="auto"/>
            <w:left w:val="none" w:sz="0" w:space="0" w:color="auto"/>
            <w:bottom w:val="none" w:sz="0" w:space="0" w:color="auto"/>
            <w:right w:val="none" w:sz="0" w:space="0" w:color="auto"/>
          </w:divBdr>
        </w:div>
      </w:divsChild>
    </w:div>
    <w:div w:id="1809743100">
      <w:bodyDiv w:val="1"/>
      <w:marLeft w:val="0"/>
      <w:marRight w:val="0"/>
      <w:marTop w:val="0"/>
      <w:marBottom w:val="0"/>
      <w:divBdr>
        <w:top w:val="none" w:sz="0" w:space="0" w:color="auto"/>
        <w:left w:val="none" w:sz="0" w:space="0" w:color="auto"/>
        <w:bottom w:val="none" w:sz="0" w:space="0" w:color="auto"/>
        <w:right w:val="none" w:sz="0" w:space="0" w:color="auto"/>
      </w:divBdr>
      <w:divsChild>
        <w:div w:id="541207148">
          <w:marLeft w:val="0"/>
          <w:marRight w:val="0"/>
          <w:marTop w:val="0"/>
          <w:marBottom w:val="0"/>
          <w:divBdr>
            <w:top w:val="none" w:sz="0" w:space="0" w:color="auto"/>
            <w:left w:val="none" w:sz="0" w:space="0" w:color="auto"/>
            <w:bottom w:val="none" w:sz="0" w:space="0" w:color="auto"/>
            <w:right w:val="none" w:sz="0" w:space="0" w:color="auto"/>
          </w:divBdr>
        </w:div>
        <w:div w:id="410740375">
          <w:marLeft w:val="0"/>
          <w:marRight w:val="0"/>
          <w:marTop w:val="0"/>
          <w:marBottom w:val="0"/>
          <w:divBdr>
            <w:top w:val="none" w:sz="0" w:space="0" w:color="auto"/>
            <w:left w:val="none" w:sz="0" w:space="0" w:color="auto"/>
            <w:bottom w:val="none" w:sz="0" w:space="0" w:color="auto"/>
            <w:right w:val="none" w:sz="0" w:space="0" w:color="auto"/>
          </w:divBdr>
        </w:div>
        <w:div w:id="1334721220">
          <w:marLeft w:val="0"/>
          <w:marRight w:val="0"/>
          <w:marTop w:val="0"/>
          <w:marBottom w:val="0"/>
          <w:divBdr>
            <w:top w:val="none" w:sz="0" w:space="0" w:color="auto"/>
            <w:left w:val="none" w:sz="0" w:space="0" w:color="auto"/>
            <w:bottom w:val="none" w:sz="0" w:space="0" w:color="auto"/>
            <w:right w:val="none" w:sz="0" w:space="0" w:color="auto"/>
          </w:divBdr>
        </w:div>
        <w:div w:id="2129815586">
          <w:marLeft w:val="0"/>
          <w:marRight w:val="0"/>
          <w:marTop w:val="0"/>
          <w:marBottom w:val="0"/>
          <w:divBdr>
            <w:top w:val="none" w:sz="0" w:space="0" w:color="auto"/>
            <w:left w:val="none" w:sz="0" w:space="0" w:color="auto"/>
            <w:bottom w:val="none" w:sz="0" w:space="0" w:color="auto"/>
            <w:right w:val="none" w:sz="0" w:space="0" w:color="auto"/>
          </w:divBdr>
        </w:div>
        <w:div w:id="120419936">
          <w:marLeft w:val="0"/>
          <w:marRight w:val="0"/>
          <w:marTop w:val="0"/>
          <w:marBottom w:val="0"/>
          <w:divBdr>
            <w:top w:val="none" w:sz="0" w:space="0" w:color="auto"/>
            <w:left w:val="none" w:sz="0" w:space="0" w:color="auto"/>
            <w:bottom w:val="none" w:sz="0" w:space="0" w:color="auto"/>
            <w:right w:val="none" w:sz="0" w:space="0" w:color="auto"/>
          </w:divBdr>
        </w:div>
        <w:div w:id="1963220704">
          <w:marLeft w:val="0"/>
          <w:marRight w:val="0"/>
          <w:marTop w:val="0"/>
          <w:marBottom w:val="0"/>
          <w:divBdr>
            <w:top w:val="none" w:sz="0" w:space="0" w:color="auto"/>
            <w:left w:val="none" w:sz="0" w:space="0" w:color="auto"/>
            <w:bottom w:val="none" w:sz="0" w:space="0" w:color="auto"/>
            <w:right w:val="none" w:sz="0" w:space="0" w:color="auto"/>
          </w:divBdr>
        </w:div>
        <w:div w:id="1662077017">
          <w:marLeft w:val="0"/>
          <w:marRight w:val="0"/>
          <w:marTop w:val="0"/>
          <w:marBottom w:val="0"/>
          <w:divBdr>
            <w:top w:val="none" w:sz="0" w:space="0" w:color="auto"/>
            <w:left w:val="none" w:sz="0" w:space="0" w:color="auto"/>
            <w:bottom w:val="none" w:sz="0" w:space="0" w:color="auto"/>
            <w:right w:val="none" w:sz="0" w:space="0" w:color="auto"/>
          </w:divBdr>
        </w:div>
        <w:div w:id="250630278">
          <w:marLeft w:val="0"/>
          <w:marRight w:val="0"/>
          <w:marTop w:val="0"/>
          <w:marBottom w:val="0"/>
          <w:divBdr>
            <w:top w:val="none" w:sz="0" w:space="0" w:color="auto"/>
            <w:left w:val="none" w:sz="0" w:space="0" w:color="auto"/>
            <w:bottom w:val="none" w:sz="0" w:space="0" w:color="auto"/>
            <w:right w:val="none" w:sz="0" w:space="0" w:color="auto"/>
          </w:divBdr>
        </w:div>
        <w:div w:id="146292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37ADC8-1D59-4B14-B2ED-C0092E6E071D}"/>
</file>

<file path=customXml/itemProps2.xml><?xml version="1.0" encoding="utf-8"?>
<ds:datastoreItem xmlns:ds="http://schemas.openxmlformats.org/officeDocument/2006/customXml" ds:itemID="{0715F0DB-7757-4A19-A5B7-9E58C2A251A3}"/>
</file>

<file path=customXml/itemProps3.xml><?xml version="1.0" encoding="utf-8"?>
<ds:datastoreItem xmlns:ds="http://schemas.openxmlformats.org/officeDocument/2006/customXml" ds:itemID="{230C82FD-65BB-4801-B68A-CF1C9980D5C5}"/>
</file>

<file path=customXml/itemProps4.xml><?xml version="1.0" encoding="utf-8"?>
<ds:datastoreItem xmlns:ds="http://schemas.openxmlformats.org/officeDocument/2006/customXml" ds:itemID="{42FC1DA1-7F33-4A53-9D82-D6746DF9EDE0}"/>
</file>

<file path=docProps/app.xml><?xml version="1.0" encoding="utf-8"?>
<Properties xmlns="http://schemas.openxmlformats.org/officeDocument/2006/extended-properties" xmlns:vt="http://schemas.openxmlformats.org/officeDocument/2006/docPropsVTypes">
  <Template>Normal</Template>
  <TotalTime>0</TotalTime>
  <Pages>14</Pages>
  <Words>4126</Words>
  <Characters>22695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2016-09-12T12:56:00Z</dcterms:created>
  <dcterms:modified xsi:type="dcterms:W3CDTF">2016-09-12T12:56:00Z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