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F0" w:rsidRPr="00102126" w:rsidRDefault="00E71FF0" w:rsidP="00875600">
      <w:pPr>
        <w:jc w:val="center"/>
        <w:rPr>
          <w:rFonts w:ascii="Cambria" w:hAnsi="Cambria"/>
          <w:b/>
          <w:sz w:val="24"/>
          <w:szCs w:val="24"/>
        </w:rPr>
      </w:pPr>
      <w:r w:rsidRPr="00102126">
        <w:rPr>
          <w:rFonts w:ascii="Cambria" w:hAnsi="Cambria"/>
          <w:b/>
          <w:sz w:val="24"/>
          <w:szCs w:val="24"/>
        </w:rPr>
        <w:t>Working Group on discrimination against women in law and in practice</w:t>
      </w:r>
    </w:p>
    <w:p w:rsidR="009126A5" w:rsidRPr="00102126" w:rsidRDefault="00E71FF0" w:rsidP="00875600">
      <w:pPr>
        <w:jc w:val="center"/>
        <w:rPr>
          <w:rFonts w:ascii="Cambria" w:hAnsi="Cambria"/>
          <w:b/>
          <w:sz w:val="24"/>
          <w:szCs w:val="24"/>
        </w:rPr>
      </w:pPr>
      <w:r w:rsidRPr="00102126">
        <w:rPr>
          <w:rFonts w:ascii="Cambria" w:hAnsi="Cambria"/>
          <w:b/>
          <w:sz w:val="24"/>
          <w:szCs w:val="24"/>
        </w:rPr>
        <w:t>Questionnaire on good practices</w:t>
      </w:r>
    </w:p>
    <w:p w:rsidR="00C230F4" w:rsidRPr="00102126" w:rsidRDefault="00C230F4" w:rsidP="00C230F4">
      <w:pPr>
        <w:rPr>
          <w:rFonts w:ascii="Cambria" w:hAnsi="Cambria"/>
          <w:sz w:val="23"/>
          <w:szCs w:val="23"/>
        </w:rPr>
      </w:pPr>
      <w:r w:rsidRPr="00102126">
        <w:rPr>
          <w:rFonts w:ascii="Cambria" w:hAnsi="Cambria"/>
          <w:sz w:val="23"/>
          <w:szCs w:val="23"/>
        </w:rPr>
        <w:t>In accordance with its mandate, the UN Working Group on the issue of discrimination against women in law and practice has developed this questionnaire to gather information on “good practices” in eliminating discrimination and empowering women for its next thematic report. Given the centrality of the law to the Working Group’s mandate, the report will focus on the processes by which laws</w:t>
      </w:r>
      <w:r w:rsidR="00812ECE" w:rsidRPr="00102126">
        <w:rPr>
          <w:rFonts w:ascii="Cambria" w:hAnsi="Cambria"/>
          <w:sz w:val="23"/>
          <w:szCs w:val="23"/>
        </w:rPr>
        <w:t xml:space="preserve"> that support women’s equality and enjoyment of human rights</w:t>
      </w:r>
      <w:r w:rsidRPr="00102126">
        <w:rPr>
          <w:rFonts w:ascii="Cambria" w:hAnsi="Cambria"/>
          <w:sz w:val="23"/>
          <w:szCs w:val="23"/>
        </w:rPr>
        <w:t xml:space="preserve"> come into being and are implemented in ways that support women’s enjoyment of their human rights and fundamental freedoms.</w:t>
      </w:r>
    </w:p>
    <w:p w:rsidR="00C230F4" w:rsidRPr="00102126" w:rsidRDefault="00C230F4" w:rsidP="00C230F4">
      <w:pPr>
        <w:rPr>
          <w:rFonts w:ascii="Cambria" w:hAnsi="Cambria"/>
          <w:sz w:val="23"/>
          <w:szCs w:val="23"/>
        </w:rPr>
      </w:pPr>
      <w:r w:rsidRPr="00102126">
        <w:rPr>
          <w:rFonts w:ascii="Cambria" w:hAnsi="Cambria"/>
          <w:sz w:val="23"/>
          <w:szCs w:val="23"/>
        </w:rPr>
        <w:t xml:space="preserve">The questionnaire </w:t>
      </w:r>
      <w:r w:rsidR="005705D0" w:rsidRPr="00102126">
        <w:rPr>
          <w:rFonts w:ascii="Cambria" w:hAnsi="Cambria"/>
          <w:sz w:val="23"/>
          <w:szCs w:val="23"/>
        </w:rPr>
        <w:t xml:space="preserve">intends to solicit information on how  </w:t>
      </w:r>
      <w:r w:rsidRPr="00102126">
        <w:rPr>
          <w:rFonts w:ascii="Cambria" w:hAnsi="Cambria"/>
          <w:sz w:val="23"/>
          <w:szCs w:val="23"/>
        </w:rPr>
        <w:t>a</w:t>
      </w:r>
      <w:r w:rsidR="00C70AA4" w:rsidRPr="00102126">
        <w:rPr>
          <w:rFonts w:ascii="Cambria" w:hAnsi="Cambria"/>
          <w:sz w:val="23"/>
          <w:szCs w:val="23"/>
        </w:rPr>
        <w:t xml:space="preserve"> specific</w:t>
      </w:r>
      <w:r w:rsidRPr="00102126">
        <w:rPr>
          <w:rFonts w:ascii="Cambria" w:hAnsi="Cambria"/>
          <w:sz w:val="23"/>
          <w:szCs w:val="23"/>
        </w:rPr>
        <w:t xml:space="preserve"> law </w:t>
      </w:r>
      <w:r w:rsidR="005705D0" w:rsidRPr="00102126">
        <w:rPr>
          <w:rFonts w:ascii="Cambria" w:hAnsi="Cambria"/>
          <w:sz w:val="23"/>
          <w:szCs w:val="23"/>
        </w:rPr>
        <w:t xml:space="preserve">aimed at </w:t>
      </w:r>
      <w:r w:rsidR="00C70AA4" w:rsidRPr="00102126">
        <w:rPr>
          <w:rFonts w:ascii="Cambria" w:hAnsi="Cambria"/>
          <w:sz w:val="23"/>
          <w:szCs w:val="23"/>
        </w:rPr>
        <w:t>address</w:t>
      </w:r>
      <w:r w:rsidR="005705D0" w:rsidRPr="00102126">
        <w:rPr>
          <w:rFonts w:ascii="Cambria" w:hAnsi="Cambria"/>
          <w:sz w:val="23"/>
          <w:szCs w:val="23"/>
        </w:rPr>
        <w:t>ing</w:t>
      </w:r>
      <w:r w:rsidR="00C70AA4" w:rsidRPr="00102126">
        <w:rPr>
          <w:rFonts w:ascii="Cambria" w:hAnsi="Cambria"/>
          <w:sz w:val="23"/>
          <w:szCs w:val="23"/>
        </w:rPr>
        <w:t xml:space="preserve"> discrimination against women and promot</w:t>
      </w:r>
      <w:r w:rsidR="005705D0" w:rsidRPr="00102126">
        <w:rPr>
          <w:rFonts w:ascii="Cambria" w:hAnsi="Cambria"/>
          <w:sz w:val="23"/>
          <w:szCs w:val="23"/>
        </w:rPr>
        <w:t>ing</w:t>
      </w:r>
      <w:r w:rsidR="00C70AA4" w:rsidRPr="00102126">
        <w:rPr>
          <w:rFonts w:ascii="Cambria" w:hAnsi="Cambria"/>
          <w:sz w:val="23"/>
          <w:szCs w:val="23"/>
        </w:rPr>
        <w:t xml:space="preserve"> women’s substantive equality </w:t>
      </w:r>
      <w:r w:rsidRPr="00102126">
        <w:rPr>
          <w:rFonts w:ascii="Cambria" w:hAnsi="Cambria"/>
          <w:sz w:val="23"/>
          <w:szCs w:val="23"/>
        </w:rPr>
        <w:t xml:space="preserve">has </w:t>
      </w:r>
      <w:r w:rsidR="005705D0" w:rsidRPr="00102126">
        <w:rPr>
          <w:rFonts w:ascii="Cambria" w:hAnsi="Cambria"/>
          <w:sz w:val="23"/>
          <w:szCs w:val="23"/>
        </w:rPr>
        <w:t>c</w:t>
      </w:r>
      <w:r w:rsidR="00DE49D2" w:rsidRPr="00102126">
        <w:rPr>
          <w:rFonts w:ascii="Cambria" w:hAnsi="Cambria"/>
          <w:sz w:val="23"/>
          <w:szCs w:val="23"/>
        </w:rPr>
        <w:t>o</w:t>
      </w:r>
      <w:r w:rsidR="005705D0" w:rsidRPr="00102126">
        <w:rPr>
          <w:rFonts w:ascii="Cambria" w:hAnsi="Cambria"/>
          <w:sz w:val="23"/>
          <w:szCs w:val="23"/>
        </w:rPr>
        <w:t>me</w:t>
      </w:r>
      <w:r w:rsidR="00812ECE" w:rsidRPr="00102126">
        <w:rPr>
          <w:rFonts w:ascii="Cambria" w:hAnsi="Cambria"/>
          <w:sz w:val="23"/>
          <w:szCs w:val="23"/>
        </w:rPr>
        <w:t xml:space="preserve"> </w:t>
      </w:r>
      <w:r w:rsidR="005705D0" w:rsidRPr="00102126">
        <w:rPr>
          <w:rFonts w:ascii="Cambria" w:hAnsi="Cambria"/>
          <w:sz w:val="23"/>
          <w:szCs w:val="23"/>
        </w:rPr>
        <w:t>into being,</w:t>
      </w:r>
      <w:r w:rsidRPr="00102126">
        <w:rPr>
          <w:rFonts w:ascii="Cambria" w:hAnsi="Cambria"/>
          <w:sz w:val="23"/>
          <w:szCs w:val="23"/>
        </w:rPr>
        <w:t xml:space="preserve"> </w:t>
      </w:r>
      <w:r w:rsidR="00D24055" w:rsidRPr="00102126">
        <w:rPr>
          <w:rFonts w:ascii="Cambria" w:hAnsi="Cambria"/>
          <w:sz w:val="23"/>
          <w:szCs w:val="23"/>
        </w:rPr>
        <w:t>was effectively implemented (I</w:t>
      </w:r>
      <w:r w:rsidRPr="00102126">
        <w:rPr>
          <w:rFonts w:ascii="Cambria" w:hAnsi="Cambria"/>
          <w:sz w:val="23"/>
          <w:szCs w:val="23"/>
        </w:rPr>
        <w:t>), and what impact</w:t>
      </w:r>
      <w:r w:rsidR="00D24055" w:rsidRPr="00102126">
        <w:rPr>
          <w:rFonts w:ascii="Cambria" w:hAnsi="Cambria"/>
          <w:sz w:val="23"/>
          <w:szCs w:val="23"/>
        </w:rPr>
        <w:t>s</w:t>
      </w:r>
      <w:r w:rsidRPr="00102126">
        <w:rPr>
          <w:rFonts w:ascii="Cambria" w:hAnsi="Cambria"/>
          <w:sz w:val="23"/>
          <w:szCs w:val="23"/>
        </w:rPr>
        <w:t xml:space="preserve"> the law has </w:t>
      </w:r>
      <w:r w:rsidR="00D24055" w:rsidRPr="00102126">
        <w:rPr>
          <w:rFonts w:ascii="Cambria" w:hAnsi="Cambria"/>
          <w:sz w:val="23"/>
          <w:szCs w:val="23"/>
        </w:rPr>
        <w:t>had for women on the ground (II</w:t>
      </w:r>
      <w:r w:rsidRPr="00102126">
        <w:rPr>
          <w:rFonts w:ascii="Cambria" w:hAnsi="Cambria"/>
          <w:sz w:val="23"/>
          <w:szCs w:val="23"/>
        </w:rPr>
        <w:t xml:space="preserve">). </w:t>
      </w:r>
    </w:p>
    <w:p w:rsidR="00C230F4" w:rsidRPr="00102126" w:rsidRDefault="00C230F4" w:rsidP="00C230F4">
      <w:pPr>
        <w:rPr>
          <w:rFonts w:ascii="Cambria" w:hAnsi="Cambria"/>
          <w:sz w:val="23"/>
          <w:szCs w:val="23"/>
          <w:lang w:val="en-US"/>
        </w:rPr>
      </w:pPr>
      <w:r w:rsidRPr="00102126">
        <w:rPr>
          <w:rFonts w:ascii="Cambria" w:hAnsi="Cambria"/>
          <w:sz w:val="23"/>
          <w:szCs w:val="23"/>
          <w:lang w:val="en-US"/>
        </w:rPr>
        <w:t xml:space="preserve">The Convention on the Elimination of All Forms of Discrimination against Women (CEDAW) clearly establishes State obligation to respect, protect and fulfill women’s human rights, ensuring the de facto enjoyment of those rights by women.  CEDAW’s framework is founded on the principle of substantive equality, which requires States to take active measures to not only eliminate laws and practices that directly discriminate against women, but to create an environment in which women’s rights can be fulfilled.  Good practices in the promotion of women’s human rights </w:t>
      </w:r>
      <w:r w:rsidR="00D901E0" w:rsidRPr="00102126">
        <w:rPr>
          <w:rFonts w:ascii="Cambria" w:hAnsi="Cambria"/>
          <w:sz w:val="23"/>
          <w:szCs w:val="23"/>
          <w:lang w:val="en-US"/>
        </w:rPr>
        <w:t xml:space="preserve">thus require a holistic </w:t>
      </w:r>
      <w:r w:rsidRPr="00102126">
        <w:rPr>
          <w:rFonts w:ascii="Cambria" w:hAnsi="Cambria"/>
          <w:sz w:val="23"/>
          <w:szCs w:val="23"/>
          <w:lang w:val="en-US"/>
        </w:rPr>
        <w:t>approach that addresses both the causes and consequences of discrimination, and aim at social transformation.</w:t>
      </w:r>
    </w:p>
    <w:p w:rsidR="00C230F4" w:rsidRPr="00102126" w:rsidRDefault="00C230F4" w:rsidP="00C230F4">
      <w:pPr>
        <w:rPr>
          <w:rFonts w:ascii="Cambria" w:hAnsi="Cambria"/>
          <w:sz w:val="23"/>
          <w:szCs w:val="23"/>
          <w:lang w:val="en-US"/>
        </w:rPr>
      </w:pPr>
      <w:r w:rsidRPr="00102126">
        <w:rPr>
          <w:rFonts w:ascii="Cambria" w:hAnsi="Cambria"/>
          <w:sz w:val="23"/>
          <w:szCs w:val="23"/>
          <w:lang w:val="en-US"/>
        </w:rPr>
        <w:t xml:space="preserve">Recognizing </w:t>
      </w:r>
      <w:r w:rsidR="00D901E0" w:rsidRPr="00102126">
        <w:rPr>
          <w:rFonts w:ascii="Cambria" w:hAnsi="Cambria"/>
          <w:sz w:val="23"/>
          <w:szCs w:val="23"/>
          <w:lang w:val="en-US"/>
        </w:rPr>
        <w:t xml:space="preserve">the </w:t>
      </w:r>
      <w:r w:rsidR="00812ECE" w:rsidRPr="00102126">
        <w:rPr>
          <w:rFonts w:ascii="Cambria" w:hAnsi="Cambria"/>
          <w:sz w:val="23"/>
          <w:szCs w:val="23"/>
          <w:lang w:val="en-US"/>
        </w:rPr>
        <w:t>aspiration</w:t>
      </w:r>
      <w:r w:rsidR="00D901E0" w:rsidRPr="00102126">
        <w:rPr>
          <w:rFonts w:ascii="Cambria" w:hAnsi="Cambria"/>
          <w:sz w:val="23"/>
          <w:szCs w:val="23"/>
          <w:lang w:val="en-US"/>
        </w:rPr>
        <w:t xml:space="preserve"> of the Working Group to better understand the processes and elements </w:t>
      </w:r>
      <w:r w:rsidR="00812ECE" w:rsidRPr="00102126">
        <w:rPr>
          <w:rFonts w:ascii="Cambria" w:hAnsi="Cambria"/>
          <w:sz w:val="23"/>
          <w:szCs w:val="23"/>
          <w:lang w:val="en-US"/>
        </w:rPr>
        <w:t xml:space="preserve">which contribute to build “good practices” in legislation and its implementation </w:t>
      </w:r>
      <w:r w:rsidRPr="00102126">
        <w:rPr>
          <w:rFonts w:ascii="Cambria" w:hAnsi="Cambria"/>
          <w:sz w:val="23"/>
          <w:szCs w:val="23"/>
          <w:lang w:val="en-US"/>
        </w:rPr>
        <w:t xml:space="preserve">the Working Group requests that you provide detailed information on </w:t>
      </w:r>
      <w:r w:rsidR="00371A63" w:rsidRPr="00102126">
        <w:rPr>
          <w:rFonts w:ascii="Cambria" w:hAnsi="Cambria"/>
          <w:sz w:val="23"/>
          <w:szCs w:val="23"/>
          <w:lang w:val="en-US"/>
        </w:rPr>
        <w:t xml:space="preserve">at least </w:t>
      </w:r>
      <w:r w:rsidRPr="00102126">
        <w:rPr>
          <w:rFonts w:ascii="Cambria" w:hAnsi="Cambria"/>
          <w:b/>
          <w:sz w:val="23"/>
          <w:szCs w:val="23"/>
          <w:lang w:val="en-US"/>
        </w:rPr>
        <w:t>one</w:t>
      </w:r>
      <w:r w:rsidR="00A81A9E" w:rsidRPr="00102126">
        <w:rPr>
          <w:rFonts w:ascii="Cambria" w:hAnsi="Cambria"/>
          <w:b/>
          <w:sz w:val="23"/>
          <w:szCs w:val="23"/>
          <w:lang w:val="en-US"/>
        </w:rPr>
        <w:t xml:space="preserve"> law</w:t>
      </w:r>
      <w:r w:rsidRPr="00102126">
        <w:rPr>
          <w:rFonts w:ascii="Cambria" w:hAnsi="Cambria"/>
          <w:b/>
          <w:sz w:val="23"/>
          <w:szCs w:val="23"/>
          <w:lang w:val="en-US"/>
        </w:rPr>
        <w:t xml:space="preserve"> </w:t>
      </w:r>
      <w:r w:rsidR="00A421FF" w:rsidRPr="00102126">
        <w:rPr>
          <w:rFonts w:ascii="Cambria" w:hAnsi="Cambria"/>
          <w:sz w:val="23"/>
          <w:szCs w:val="23"/>
          <w:lang w:val="en-US"/>
        </w:rPr>
        <w:t>adopted in a</w:t>
      </w:r>
      <w:r w:rsidRPr="00102126">
        <w:rPr>
          <w:rFonts w:ascii="Cambria" w:hAnsi="Cambria"/>
          <w:sz w:val="23"/>
          <w:szCs w:val="23"/>
          <w:lang w:val="en-US"/>
        </w:rPr>
        <w:t xml:space="preserve"> State that has been successfully implemented in that it has had a notably substantial impact on eliminating discrimination</w:t>
      </w:r>
      <w:r w:rsidR="00491A64" w:rsidRPr="00102126">
        <w:rPr>
          <w:rFonts w:ascii="Cambria" w:hAnsi="Cambria"/>
          <w:sz w:val="23"/>
          <w:szCs w:val="23"/>
          <w:lang w:val="en-US"/>
        </w:rPr>
        <w:t xml:space="preserve"> against women</w:t>
      </w:r>
      <w:r w:rsidRPr="00102126">
        <w:rPr>
          <w:rFonts w:ascii="Cambria" w:hAnsi="Cambria"/>
          <w:sz w:val="23"/>
          <w:szCs w:val="23"/>
          <w:lang w:val="en-US"/>
        </w:rPr>
        <w:t xml:space="preserve"> </w:t>
      </w:r>
      <w:r w:rsidR="00491A64" w:rsidRPr="00102126">
        <w:rPr>
          <w:rFonts w:ascii="Cambria" w:hAnsi="Cambria"/>
          <w:sz w:val="23"/>
          <w:szCs w:val="23"/>
          <w:lang w:val="en-US"/>
        </w:rPr>
        <w:t>in the</w:t>
      </w:r>
      <w:r w:rsidR="00070473" w:rsidRPr="00102126">
        <w:rPr>
          <w:rFonts w:ascii="Cambria" w:hAnsi="Cambria"/>
          <w:sz w:val="23"/>
          <w:szCs w:val="23"/>
          <w:lang w:val="en-US"/>
        </w:rPr>
        <w:t xml:space="preserve"> specific area</w:t>
      </w:r>
      <w:r w:rsidR="00491A64" w:rsidRPr="00102126">
        <w:rPr>
          <w:rFonts w:ascii="Cambria" w:hAnsi="Cambria"/>
          <w:sz w:val="23"/>
          <w:szCs w:val="23"/>
          <w:lang w:val="en-US"/>
        </w:rPr>
        <w:t xml:space="preserve"> related to that law</w:t>
      </w:r>
      <w:r w:rsidR="00070473" w:rsidRPr="00102126">
        <w:rPr>
          <w:rFonts w:ascii="Cambria" w:hAnsi="Cambria"/>
          <w:sz w:val="23"/>
          <w:szCs w:val="23"/>
          <w:lang w:val="en-US"/>
        </w:rPr>
        <w:t xml:space="preserve"> </w:t>
      </w:r>
      <w:r w:rsidRPr="00102126">
        <w:rPr>
          <w:rFonts w:ascii="Cambria" w:hAnsi="Cambria"/>
          <w:sz w:val="23"/>
          <w:szCs w:val="23"/>
          <w:lang w:val="en-US"/>
        </w:rPr>
        <w:t>and</w:t>
      </w:r>
      <w:r w:rsidR="00491A64" w:rsidRPr="00102126">
        <w:rPr>
          <w:rFonts w:ascii="Cambria" w:hAnsi="Cambria"/>
          <w:sz w:val="23"/>
          <w:szCs w:val="23"/>
          <w:lang w:val="en-US"/>
        </w:rPr>
        <w:t xml:space="preserve"> </w:t>
      </w:r>
      <w:r w:rsidRPr="00102126">
        <w:rPr>
          <w:rFonts w:ascii="Cambria" w:hAnsi="Cambria"/>
          <w:sz w:val="23"/>
          <w:szCs w:val="23"/>
          <w:lang w:val="en-US"/>
        </w:rPr>
        <w:t xml:space="preserve"> </w:t>
      </w:r>
      <w:r w:rsidR="00A81A9E" w:rsidRPr="00102126">
        <w:rPr>
          <w:rFonts w:ascii="Cambria" w:hAnsi="Cambria"/>
          <w:sz w:val="23"/>
          <w:szCs w:val="23"/>
          <w:lang w:val="en-US"/>
        </w:rPr>
        <w:t xml:space="preserve">has enhanced </w:t>
      </w:r>
      <w:r w:rsidRPr="00102126">
        <w:rPr>
          <w:rFonts w:ascii="Cambria" w:hAnsi="Cambria"/>
          <w:sz w:val="23"/>
          <w:szCs w:val="23"/>
          <w:lang w:val="en-US"/>
        </w:rPr>
        <w:t>women’s enjoyment of their human rights in your national context</w:t>
      </w:r>
      <w:r w:rsidR="00D901E0" w:rsidRPr="00102126">
        <w:rPr>
          <w:rFonts w:ascii="Cambria" w:hAnsi="Cambria"/>
          <w:sz w:val="23"/>
          <w:szCs w:val="23"/>
          <w:lang w:val="en-US"/>
        </w:rPr>
        <w:t xml:space="preserve">, such that you consider it a “good practice.”  </w:t>
      </w:r>
      <w:r w:rsidR="00DB7218" w:rsidRPr="00102126">
        <w:rPr>
          <w:rFonts w:ascii="Cambria" w:hAnsi="Cambria"/>
          <w:sz w:val="23"/>
          <w:szCs w:val="23"/>
          <w:lang w:val="en-US"/>
        </w:rPr>
        <w:t>Processes of substantive change often take place over a period of many years, so the law need not be new: this survey should focus on a law whose impact has been substantiated and the impacts of which are still being seen.</w:t>
      </w:r>
      <w:r w:rsidRPr="00102126">
        <w:rPr>
          <w:rFonts w:ascii="Cambria" w:hAnsi="Cambria"/>
          <w:sz w:val="23"/>
          <w:szCs w:val="23"/>
          <w:lang w:val="en-US"/>
        </w:rPr>
        <w:t xml:space="preserve"> </w:t>
      </w:r>
    </w:p>
    <w:p w:rsidR="00C230F4" w:rsidRPr="00102126" w:rsidRDefault="00C230F4" w:rsidP="00C230F4">
      <w:pPr>
        <w:jc w:val="both"/>
        <w:rPr>
          <w:rFonts w:ascii="Cambria" w:hAnsi="Cambria"/>
          <w:sz w:val="23"/>
          <w:szCs w:val="23"/>
        </w:rPr>
      </w:pPr>
      <w:r w:rsidRPr="00102126">
        <w:rPr>
          <w:rFonts w:ascii="Cambria" w:hAnsi="Cambria"/>
          <w:sz w:val="23"/>
          <w:szCs w:val="23"/>
        </w:rPr>
        <w:t xml:space="preserve">The Working Group wishes to thank all stakeholders for responding to this questionnaire </w:t>
      </w:r>
      <w:r w:rsidR="00A421FF" w:rsidRPr="00102126">
        <w:rPr>
          <w:rFonts w:ascii="Cambria" w:hAnsi="Cambria"/>
          <w:b/>
          <w:sz w:val="23"/>
          <w:szCs w:val="23"/>
        </w:rPr>
        <w:t>by 1</w:t>
      </w:r>
      <w:r w:rsidR="000941F3" w:rsidRPr="00102126">
        <w:rPr>
          <w:rFonts w:ascii="Cambria" w:hAnsi="Cambria"/>
          <w:b/>
          <w:sz w:val="23"/>
          <w:szCs w:val="23"/>
        </w:rPr>
        <w:t>2</w:t>
      </w:r>
      <w:r w:rsidRPr="00102126">
        <w:rPr>
          <w:rFonts w:ascii="Cambria" w:hAnsi="Cambria"/>
          <w:b/>
          <w:sz w:val="23"/>
          <w:szCs w:val="23"/>
        </w:rPr>
        <w:t xml:space="preserve"> </w:t>
      </w:r>
      <w:r w:rsidR="00A421FF" w:rsidRPr="00102126">
        <w:rPr>
          <w:rFonts w:ascii="Cambria" w:hAnsi="Cambria"/>
          <w:b/>
          <w:sz w:val="23"/>
          <w:szCs w:val="23"/>
        </w:rPr>
        <w:t>September</w:t>
      </w:r>
      <w:r w:rsidRPr="00102126">
        <w:rPr>
          <w:rFonts w:ascii="Cambria" w:hAnsi="Cambria"/>
          <w:b/>
          <w:sz w:val="23"/>
          <w:szCs w:val="23"/>
        </w:rPr>
        <w:t xml:space="preserve"> 201</w:t>
      </w:r>
      <w:r w:rsidR="00A421FF" w:rsidRPr="00102126">
        <w:rPr>
          <w:rFonts w:ascii="Cambria" w:hAnsi="Cambria"/>
          <w:b/>
          <w:sz w:val="23"/>
          <w:szCs w:val="23"/>
        </w:rPr>
        <w:t>6</w:t>
      </w:r>
      <w:r w:rsidRPr="00102126">
        <w:rPr>
          <w:rFonts w:ascii="Cambria" w:hAnsi="Cambria"/>
          <w:b/>
          <w:sz w:val="23"/>
          <w:szCs w:val="23"/>
        </w:rPr>
        <w:t xml:space="preserve">. </w:t>
      </w:r>
    </w:p>
    <w:p w:rsidR="009126A5" w:rsidRPr="00102126" w:rsidRDefault="009126A5" w:rsidP="009126A5">
      <w:pPr>
        <w:rPr>
          <w:rFonts w:ascii="Cambria" w:hAnsi="Cambria"/>
          <w:sz w:val="24"/>
          <w:szCs w:val="24"/>
        </w:rPr>
      </w:pPr>
    </w:p>
    <w:p w:rsidR="00B66F44" w:rsidRPr="00102126" w:rsidRDefault="00B66F44" w:rsidP="0006475E">
      <w:pPr>
        <w:jc w:val="center"/>
        <w:rPr>
          <w:rFonts w:ascii="Cambria" w:hAnsi="Cambria"/>
          <w:b/>
          <w:sz w:val="24"/>
          <w:szCs w:val="24"/>
          <w:u w:val="single"/>
          <w:lang w:val="en-US"/>
        </w:rPr>
      </w:pPr>
    </w:p>
    <w:p w:rsidR="00B66F44" w:rsidRPr="00102126" w:rsidRDefault="00B66F44" w:rsidP="0006475E">
      <w:pPr>
        <w:jc w:val="center"/>
        <w:rPr>
          <w:rFonts w:ascii="Cambria" w:hAnsi="Cambria"/>
          <w:b/>
          <w:sz w:val="24"/>
          <w:szCs w:val="24"/>
          <w:u w:val="single"/>
          <w:lang w:val="en-US"/>
        </w:rPr>
      </w:pPr>
    </w:p>
    <w:p w:rsidR="006B4763" w:rsidRPr="00102126" w:rsidRDefault="006B4763" w:rsidP="0006475E">
      <w:pPr>
        <w:jc w:val="center"/>
        <w:rPr>
          <w:rFonts w:ascii="Cambria" w:hAnsi="Cambria"/>
          <w:b/>
          <w:sz w:val="24"/>
          <w:szCs w:val="24"/>
          <w:u w:val="single"/>
          <w:lang w:val="en-US"/>
        </w:rPr>
      </w:pPr>
    </w:p>
    <w:p w:rsidR="006B4763" w:rsidRPr="00102126" w:rsidRDefault="006B4763" w:rsidP="0006475E">
      <w:pPr>
        <w:jc w:val="center"/>
        <w:rPr>
          <w:rFonts w:ascii="Cambria" w:hAnsi="Cambria"/>
          <w:b/>
          <w:sz w:val="24"/>
          <w:szCs w:val="24"/>
          <w:u w:val="single"/>
          <w:lang w:val="en-US"/>
        </w:rPr>
      </w:pPr>
    </w:p>
    <w:p w:rsidR="009126A5" w:rsidRPr="00102126" w:rsidRDefault="0006475E" w:rsidP="0006475E">
      <w:pPr>
        <w:jc w:val="center"/>
        <w:rPr>
          <w:rFonts w:ascii="Cambria" w:hAnsi="Cambria"/>
          <w:b/>
          <w:sz w:val="24"/>
          <w:szCs w:val="24"/>
          <w:u w:val="single"/>
          <w:lang w:val="en-US"/>
        </w:rPr>
      </w:pPr>
      <w:r w:rsidRPr="00102126">
        <w:rPr>
          <w:rFonts w:ascii="Cambria" w:hAnsi="Cambria"/>
          <w:b/>
          <w:sz w:val="24"/>
          <w:szCs w:val="24"/>
          <w:u w:val="single"/>
          <w:lang w:val="en-US"/>
        </w:rPr>
        <w:lastRenderedPageBreak/>
        <w:t>Questionnaire</w:t>
      </w:r>
    </w:p>
    <w:p w:rsidR="008F4F55" w:rsidRPr="00102126" w:rsidRDefault="008F4F55" w:rsidP="0006241D">
      <w:pPr>
        <w:rPr>
          <w:rFonts w:ascii="Cambria" w:hAnsi="Cambria"/>
          <w:sz w:val="24"/>
          <w:szCs w:val="24"/>
          <w:lang w:val="en-US"/>
        </w:rPr>
      </w:pPr>
    </w:p>
    <w:p w:rsidR="00A04114" w:rsidRPr="00102126" w:rsidRDefault="00A04114" w:rsidP="00EA49F1">
      <w:pPr>
        <w:jc w:val="both"/>
        <w:rPr>
          <w:rFonts w:ascii="Cambria" w:hAnsi="Cambria"/>
          <w:b/>
          <w:sz w:val="24"/>
          <w:szCs w:val="24"/>
        </w:rPr>
      </w:pPr>
      <w:r w:rsidRPr="00102126">
        <w:rPr>
          <w:rFonts w:ascii="Cambria" w:hAnsi="Cambria"/>
          <w:b/>
          <w:sz w:val="24"/>
          <w:szCs w:val="24"/>
        </w:rPr>
        <w:t xml:space="preserve">For the following sections, please provide information about </w:t>
      </w:r>
      <w:r w:rsidR="0096175C" w:rsidRPr="00102126">
        <w:rPr>
          <w:rFonts w:ascii="Cambria" w:hAnsi="Cambria"/>
          <w:b/>
          <w:sz w:val="24"/>
          <w:szCs w:val="24"/>
        </w:rPr>
        <w:t>a</w:t>
      </w:r>
      <w:r w:rsidRPr="00102126">
        <w:rPr>
          <w:rFonts w:ascii="Cambria" w:hAnsi="Cambria"/>
          <w:b/>
          <w:sz w:val="24"/>
          <w:szCs w:val="24"/>
        </w:rPr>
        <w:t xml:space="preserve"> law that has been selected as an exemplary case study of a </w:t>
      </w:r>
      <w:r w:rsidR="0045636E" w:rsidRPr="00102126">
        <w:rPr>
          <w:rFonts w:ascii="Cambria" w:hAnsi="Cambria"/>
          <w:b/>
          <w:sz w:val="24"/>
          <w:szCs w:val="24"/>
        </w:rPr>
        <w:t>“</w:t>
      </w:r>
      <w:r w:rsidRPr="00102126">
        <w:rPr>
          <w:rFonts w:ascii="Cambria" w:hAnsi="Cambria"/>
          <w:b/>
          <w:sz w:val="24"/>
          <w:szCs w:val="24"/>
        </w:rPr>
        <w:t>good practice</w:t>
      </w:r>
      <w:r w:rsidR="0045636E" w:rsidRPr="00102126">
        <w:rPr>
          <w:rFonts w:ascii="Cambria" w:hAnsi="Cambria"/>
          <w:b/>
          <w:sz w:val="24"/>
          <w:szCs w:val="24"/>
        </w:rPr>
        <w:t>”</w:t>
      </w:r>
      <w:r w:rsidRPr="00102126">
        <w:rPr>
          <w:rFonts w:ascii="Cambria" w:hAnsi="Cambria"/>
          <w:b/>
          <w:sz w:val="24"/>
          <w:szCs w:val="24"/>
        </w:rPr>
        <w:t xml:space="preserve"> in eliminating discrimination and empowering women in your national context. </w:t>
      </w:r>
    </w:p>
    <w:p w:rsidR="00EA49F1" w:rsidRPr="00102126" w:rsidRDefault="00EA49F1" w:rsidP="00CB0407">
      <w:pPr>
        <w:rPr>
          <w:rFonts w:ascii="Cambria" w:hAnsi="Cambria"/>
          <w:sz w:val="24"/>
          <w:szCs w:val="24"/>
        </w:rPr>
      </w:pPr>
    </w:p>
    <w:p w:rsidR="00CB0407" w:rsidRPr="00102126" w:rsidRDefault="00CB0407" w:rsidP="00CB0407">
      <w:pPr>
        <w:rPr>
          <w:rFonts w:ascii="Cambria" w:hAnsi="Cambria"/>
          <w:b/>
          <w:sz w:val="24"/>
          <w:szCs w:val="24"/>
        </w:rPr>
      </w:pPr>
      <w:r w:rsidRPr="00102126">
        <w:rPr>
          <w:rFonts w:ascii="Cambria" w:hAnsi="Cambria"/>
          <w:b/>
          <w:sz w:val="24"/>
          <w:szCs w:val="24"/>
        </w:rPr>
        <w:t xml:space="preserve">I. </w:t>
      </w:r>
      <w:r w:rsidR="00906D9B" w:rsidRPr="00102126">
        <w:rPr>
          <w:rFonts w:ascii="Cambria" w:hAnsi="Cambria"/>
          <w:b/>
          <w:sz w:val="24"/>
          <w:szCs w:val="24"/>
        </w:rPr>
        <w:t>I</w:t>
      </w:r>
      <w:r w:rsidR="00EA49F1" w:rsidRPr="00102126">
        <w:rPr>
          <w:rFonts w:ascii="Cambria" w:hAnsi="Cambria"/>
          <w:b/>
          <w:sz w:val="24"/>
          <w:szCs w:val="24"/>
        </w:rPr>
        <w:t xml:space="preserve">dentification of a law that has </w:t>
      </w:r>
      <w:r w:rsidR="0096175C" w:rsidRPr="00102126">
        <w:rPr>
          <w:rFonts w:ascii="Cambria" w:hAnsi="Cambria"/>
          <w:b/>
          <w:sz w:val="24"/>
          <w:szCs w:val="24"/>
        </w:rPr>
        <w:t>eliminated or substantially reduced</w:t>
      </w:r>
      <w:r w:rsidR="0045636E" w:rsidRPr="00102126">
        <w:rPr>
          <w:rFonts w:ascii="Cambria" w:hAnsi="Cambria"/>
          <w:b/>
          <w:sz w:val="24"/>
          <w:szCs w:val="24"/>
        </w:rPr>
        <w:t xml:space="preserve"> discrimination and</w:t>
      </w:r>
      <w:r w:rsidR="00EA49F1" w:rsidRPr="00102126">
        <w:rPr>
          <w:rFonts w:ascii="Cambria" w:hAnsi="Cambria"/>
          <w:b/>
          <w:sz w:val="24"/>
          <w:szCs w:val="24"/>
        </w:rPr>
        <w:t xml:space="preserve"> </w:t>
      </w:r>
      <w:r w:rsidR="0045636E" w:rsidRPr="00102126">
        <w:rPr>
          <w:rFonts w:ascii="Cambria" w:hAnsi="Cambria"/>
          <w:b/>
          <w:sz w:val="24"/>
          <w:szCs w:val="24"/>
        </w:rPr>
        <w:t>supported</w:t>
      </w:r>
      <w:r w:rsidR="00EA49F1" w:rsidRPr="00102126">
        <w:rPr>
          <w:rFonts w:ascii="Cambria" w:hAnsi="Cambria"/>
          <w:b/>
          <w:sz w:val="24"/>
          <w:szCs w:val="24"/>
        </w:rPr>
        <w:t xml:space="preserve"> women</w:t>
      </w:r>
      <w:r w:rsidR="0045636E" w:rsidRPr="00102126">
        <w:rPr>
          <w:rFonts w:ascii="Cambria" w:hAnsi="Cambria"/>
          <w:b/>
          <w:sz w:val="24"/>
          <w:szCs w:val="24"/>
        </w:rPr>
        <w:t>’s empowerment.</w:t>
      </w:r>
    </w:p>
    <w:p w:rsidR="00906D9B" w:rsidRPr="00102126" w:rsidRDefault="0029282F" w:rsidP="00906D9B">
      <w:pPr>
        <w:rPr>
          <w:rFonts w:ascii="Cambria" w:hAnsi="Cambria"/>
          <w:i/>
          <w:sz w:val="24"/>
          <w:szCs w:val="24"/>
        </w:rPr>
      </w:pPr>
      <w:r w:rsidRPr="00102126">
        <w:rPr>
          <w:rFonts w:ascii="Cambria" w:hAnsi="Cambria"/>
          <w:i/>
          <w:sz w:val="24"/>
          <w:szCs w:val="24"/>
        </w:rPr>
        <w:t>Background Information on the Law</w:t>
      </w:r>
    </w:p>
    <w:p w:rsidR="00732EA3" w:rsidRPr="00102126" w:rsidRDefault="0029282F" w:rsidP="004A2BA1">
      <w:pPr>
        <w:pStyle w:val="Heading3"/>
        <w:shd w:val="clear" w:color="auto" w:fill="FFFFFF"/>
        <w:spacing w:before="300" w:after="240"/>
        <w:textAlignment w:val="baseline"/>
        <w:rPr>
          <w:rFonts w:ascii="Cambria" w:hAnsi="Cambria"/>
          <w:color w:val="auto"/>
          <w:sz w:val="24"/>
          <w:szCs w:val="24"/>
        </w:rPr>
      </w:pPr>
      <w:r w:rsidRPr="00102126">
        <w:rPr>
          <w:rFonts w:ascii="Cambria" w:hAnsi="Cambria"/>
          <w:color w:val="auto"/>
        </w:rPr>
        <w:t>1. Name/Title of the</w:t>
      </w:r>
      <w:r w:rsidR="004A2BA1" w:rsidRPr="00102126">
        <w:rPr>
          <w:rFonts w:ascii="Cambria" w:hAnsi="Cambria"/>
          <w:color w:val="auto"/>
        </w:rPr>
        <w:t xml:space="preserve"> Legislation:  </w:t>
      </w:r>
      <w:r w:rsidR="004A2BA1" w:rsidRPr="00102126">
        <w:rPr>
          <w:rFonts w:asciiTheme="minorHAnsi" w:eastAsia="Times New Roman" w:hAnsiTheme="minorHAnsi" w:cs="Arial"/>
          <w:b w:val="0"/>
          <w:bCs w:val="0"/>
          <w:color w:val="auto"/>
          <w:lang w:val="en-US"/>
        </w:rPr>
        <w:t>Act on Equality between Women and Men</w:t>
      </w:r>
    </w:p>
    <w:p w:rsidR="0029282F" w:rsidRPr="00102126" w:rsidRDefault="0029282F" w:rsidP="00906D9B">
      <w:pPr>
        <w:rPr>
          <w:rFonts w:ascii="Cambria" w:hAnsi="Cambria"/>
          <w:sz w:val="24"/>
          <w:szCs w:val="24"/>
        </w:rPr>
      </w:pPr>
      <w:r w:rsidRPr="00102126">
        <w:rPr>
          <w:rFonts w:ascii="Cambria" w:hAnsi="Cambria"/>
          <w:sz w:val="24"/>
          <w:szCs w:val="24"/>
        </w:rPr>
        <w:t>2. Date the law passed and came into force: __</w:t>
      </w:r>
      <w:r w:rsidR="004F6122" w:rsidRPr="00102126">
        <w:rPr>
          <w:rFonts w:ascii="Cambria" w:hAnsi="Cambria"/>
          <w:sz w:val="24"/>
          <w:szCs w:val="24"/>
        </w:rPr>
        <w:t xml:space="preserve">   </w:t>
      </w:r>
      <w:r w:rsidR="006A737F" w:rsidRPr="00102126">
        <w:rPr>
          <w:rFonts w:ascii="Cambria" w:hAnsi="Cambria"/>
          <w:sz w:val="24"/>
          <w:szCs w:val="24"/>
        </w:rPr>
        <w:t>I</w:t>
      </w:r>
      <w:r w:rsidR="00695FB7" w:rsidRPr="00102126">
        <w:rPr>
          <w:rFonts w:ascii="Cambria" w:hAnsi="Cambria"/>
          <w:sz w:val="24"/>
          <w:szCs w:val="24"/>
        </w:rPr>
        <w:t xml:space="preserve">nto </w:t>
      </w:r>
      <w:proofErr w:type="gramStart"/>
      <w:r w:rsidR="00695FB7" w:rsidRPr="00102126">
        <w:rPr>
          <w:rFonts w:ascii="Cambria" w:hAnsi="Cambria"/>
          <w:sz w:val="24"/>
          <w:szCs w:val="24"/>
        </w:rPr>
        <w:t xml:space="preserve">force </w:t>
      </w:r>
      <w:r w:rsidR="004F6122" w:rsidRPr="00102126">
        <w:rPr>
          <w:rFonts w:ascii="Cambria" w:hAnsi="Cambria"/>
          <w:sz w:val="24"/>
          <w:szCs w:val="24"/>
        </w:rPr>
        <w:t xml:space="preserve"> 1.1.1987</w:t>
      </w:r>
      <w:proofErr w:type="gramEnd"/>
      <w:r w:rsidRPr="00102126">
        <w:rPr>
          <w:rFonts w:ascii="Cambria" w:hAnsi="Cambria"/>
          <w:sz w:val="24"/>
          <w:szCs w:val="24"/>
        </w:rPr>
        <w:t>____</w:t>
      </w:r>
    </w:p>
    <w:p w:rsidR="0029282F" w:rsidRPr="00102126" w:rsidRDefault="0029282F" w:rsidP="00906D9B">
      <w:pPr>
        <w:rPr>
          <w:rFonts w:ascii="Cambria" w:hAnsi="Cambria"/>
          <w:sz w:val="24"/>
          <w:szCs w:val="24"/>
        </w:rPr>
      </w:pPr>
      <w:r w:rsidRPr="00102126">
        <w:rPr>
          <w:rFonts w:ascii="Cambria" w:hAnsi="Cambria"/>
          <w:sz w:val="24"/>
          <w:szCs w:val="24"/>
        </w:rPr>
        <w:t>3. Was it a new law or an amendment of an existing law?</w:t>
      </w:r>
    </w:p>
    <w:p w:rsidR="0029282F" w:rsidRPr="00102126" w:rsidRDefault="0029282F" w:rsidP="0029282F">
      <w:pPr>
        <w:pStyle w:val="ListParagraph"/>
        <w:ind w:left="360" w:firstLine="348"/>
        <w:jc w:val="both"/>
        <w:rPr>
          <w:rFonts w:ascii="Cambria" w:hAnsi="Cambria" w:cs="Times New Roman"/>
          <w:sz w:val="24"/>
          <w:szCs w:val="24"/>
          <w:lang w:val="en-US"/>
        </w:rPr>
      </w:pPr>
      <w:r w:rsidRPr="00102126">
        <w:rPr>
          <w:rFonts w:ascii="Cambria" w:hAnsi="Cambria" w:cs="Times New Roman"/>
          <w:sz w:val="24"/>
          <w:szCs w:val="24"/>
          <w:lang w:val="en-US"/>
        </w:rPr>
        <w:t>New</w:t>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   </w:t>
      </w:r>
      <w:r w:rsidR="004A2BA1" w:rsidRPr="00102126">
        <w:rPr>
          <w:rFonts w:ascii="Cambria" w:hAnsi="Cambria" w:cs="Times New Roman"/>
          <w:sz w:val="24"/>
          <w:szCs w:val="24"/>
          <w:lang w:val="en-US"/>
        </w:rPr>
        <w:t>X</w:t>
      </w:r>
      <w:r w:rsidRPr="00102126">
        <w:rPr>
          <w:rFonts w:ascii="Cambria" w:hAnsi="Cambria" w:cs="Times New Roman"/>
          <w:sz w:val="24"/>
          <w:szCs w:val="24"/>
          <w:lang w:val="en-US"/>
        </w:rPr>
        <w:t xml:space="preserve">    )</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Amendment </w:t>
      </w:r>
      <w:r w:rsidRPr="00102126">
        <w:rPr>
          <w:rFonts w:ascii="Cambria" w:hAnsi="Cambria" w:cs="Times New Roman"/>
          <w:sz w:val="24"/>
          <w:szCs w:val="24"/>
          <w:lang w:val="en-US"/>
        </w:rPr>
        <w:tab/>
        <w:t xml:space="preserve">(       ) </w:t>
      </w:r>
    </w:p>
    <w:p w:rsidR="0029282F" w:rsidRPr="00102126" w:rsidRDefault="0029282F" w:rsidP="0029282F">
      <w:pPr>
        <w:ind w:left="720" w:hanging="720"/>
        <w:rPr>
          <w:rFonts w:ascii="Cambria" w:hAnsi="Cambria"/>
          <w:sz w:val="24"/>
          <w:szCs w:val="24"/>
        </w:rPr>
      </w:pPr>
      <w:r w:rsidRPr="00102126">
        <w:rPr>
          <w:rFonts w:ascii="Cambria" w:hAnsi="Cambria"/>
          <w:sz w:val="24"/>
          <w:szCs w:val="24"/>
        </w:rPr>
        <w:tab/>
        <w:t>If it was an amendment of an existing law, please providing name/title of existing law and any pertinent information here:</w:t>
      </w:r>
    </w:p>
    <w:p w:rsidR="0029282F" w:rsidRPr="00102126" w:rsidRDefault="00573DEE" w:rsidP="00906D9B">
      <w:pPr>
        <w:rPr>
          <w:rFonts w:ascii="Cambria" w:hAnsi="Cambria"/>
          <w:sz w:val="24"/>
          <w:szCs w:val="24"/>
        </w:rPr>
      </w:pPr>
      <w:r w:rsidRPr="00102126">
        <w:rPr>
          <w:rFonts w:ascii="Cambria" w:hAnsi="Cambria"/>
          <w:sz w:val="24"/>
          <w:szCs w:val="24"/>
        </w:rPr>
        <w:t>4</w:t>
      </w:r>
      <w:r w:rsidR="0029282F" w:rsidRPr="00102126">
        <w:rPr>
          <w:rFonts w:ascii="Cambria" w:hAnsi="Cambria"/>
          <w:sz w:val="24"/>
          <w:szCs w:val="24"/>
        </w:rPr>
        <w:t xml:space="preserve">. Is the legislation focused specifically on discrimination against women/gender equality, </w:t>
      </w:r>
      <w:r w:rsidR="00C40DCC" w:rsidRPr="00102126">
        <w:rPr>
          <w:rFonts w:ascii="Cambria" w:hAnsi="Cambria"/>
          <w:sz w:val="24"/>
          <w:szCs w:val="24"/>
        </w:rPr>
        <w:t>or is it part of a larger piece</w:t>
      </w:r>
      <w:r w:rsidR="0029282F" w:rsidRPr="00102126">
        <w:rPr>
          <w:rFonts w:ascii="Cambria" w:hAnsi="Cambria"/>
          <w:sz w:val="24"/>
          <w:szCs w:val="24"/>
        </w:rPr>
        <w:t xml:space="preserve"> of legislation (i.e. Labour law with provisions around gender)? Please explain. </w:t>
      </w:r>
    </w:p>
    <w:p w:rsidR="004A2BA1" w:rsidRPr="00102126" w:rsidRDefault="004A2BA1" w:rsidP="00906D9B">
      <w:pPr>
        <w:rPr>
          <w:rFonts w:cs="Arial"/>
        </w:rPr>
      </w:pPr>
      <w:proofErr w:type="gramStart"/>
      <w:r w:rsidRPr="00102126">
        <w:rPr>
          <w:rFonts w:cs="Arial"/>
        </w:rPr>
        <w:t>Specially</w:t>
      </w:r>
      <w:proofErr w:type="gramEnd"/>
      <w:r w:rsidRPr="00102126">
        <w:rPr>
          <w:rFonts w:cs="Arial"/>
        </w:rPr>
        <w:t xml:space="preserve"> on </w:t>
      </w:r>
      <w:r w:rsidR="004F6122" w:rsidRPr="00102126">
        <w:rPr>
          <w:rFonts w:cs="Arial"/>
        </w:rPr>
        <w:t xml:space="preserve">gender based </w:t>
      </w:r>
      <w:r w:rsidRPr="00102126">
        <w:rPr>
          <w:rFonts w:cs="Arial"/>
        </w:rPr>
        <w:t xml:space="preserve">discrimination and gender equality. </w:t>
      </w:r>
    </w:p>
    <w:p w:rsidR="0096175C" w:rsidRPr="00102126" w:rsidRDefault="00573DEE" w:rsidP="00906D9B">
      <w:pPr>
        <w:rPr>
          <w:rFonts w:ascii="Cambria" w:hAnsi="Cambria"/>
          <w:sz w:val="24"/>
          <w:szCs w:val="24"/>
        </w:rPr>
      </w:pPr>
      <w:r w:rsidRPr="00102126">
        <w:rPr>
          <w:rFonts w:ascii="Cambria" w:hAnsi="Cambria"/>
          <w:sz w:val="24"/>
          <w:szCs w:val="24"/>
        </w:rPr>
        <w:t>5</w:t>
      </w:r>
      <w:r w:rsidR="005D53AB" w:rsidRPr="00102126">
        <w:rPr>
          <w:rFonts w:ascii="Cambria" w:hAnsi="Cambria"/>
          <w:sz w:val="24"/>
          <w:szCs w:val="24"/>
        </w:rPr>
        <w:t xml:space="preserve">. </w:t>
      </w:r>
      <w:r w:rsidR="003203F2" w:rsidRPr="00102126">
        <w:rPr>
          <w:rFonts w:ascii="Cambria" w:hAnsi="Cambria"/>
          <w:sz w:val="24"/>
          <w:szCs w:val="24"/>
        </w:rPr>
        <w:t>Please provide a su</w:t>
      </w:r>
      <w:r w:rsidR="0096175C" w:rsidRPr="00102126">
        <w:rPr>
          <w:rFonts w:ascii="Cambria" w:hAnsi="Cambria"/>
          <w:sz w:val="24"/>
          <w:szCs w:val="24"/>
        </w:rPr>
        <w:t xml:space="preserve">mmary of the content of the law, </w:t>
      </w:r>
      <w:r w:rsidR="003203F2" w:rsidRPr="00102126">
        <w:rPr>
          <w:rFonts w:ascii="Cambria" w:hAnsi="Cambria"/>
          <w:sz w:val="24"/>
          <w:szCs w:val="24"/>
        </w:rPr>
        <w:t>its preamble</w:t>
      </w:r>
      <w:r w:rsidR="0096175C" w:rsidRPr="00102126">
        <w:rPr>
          <w:rFonts w:ascii="Cambria" w:hAnsi="Cambria"/>
          <w:sz w:val="24"/>
          <w:szCs w:val="24"/>
        </w:rPr>
        <w:t xml:space="preserve"> or explanatory note</w:t>
      </w:r>
      <w:r w:rsidR="003203F2" w:rsidRPr="00102126">
        <w:rPr>
          <w:rFonts w:ascii="Cambria" w:hAnsi="Cambria"/>
          <w:sz w:val="24"/>
          <w:szCs w:val="24"/>
        </w:rPr>
        <w:t xml:space="preserve">, </w:t>
      </w:r>
      <w:r w:rsidR="0096175C" w:rsidRPr="00102126">
        <w:rPr>
          <w:rFonts w:ascii="Cambria" w:hAnsi="Cambria"/>
          <w:sz w:val="24"/>
          <w:szCs w:val="24"/>
        </w:rPr>
        <w:t xml:space="preserve">policy measures, dissemination and implementation regulations, and provisions for access to justice, as well a link to where </w:t>
      </w:r>
      <w:r w:rsidR="00E67592" w:rsidRPr="00102126">
        <w:rPr>
          <w:rFonts w:ascii="Cambria" w:hAnsi="Cambria"/>
          <w:sz w:val="24"/>
          <w:szCs w:val="24"/>
        </w:rPr>
        <w:t>all these</w:t>
      </w:r>
      <w:r w:rsidR="0096175C" w:rsidRPr="00102126">
        <w:rPr>
          <w:rFonts w:ascii="Cambria" w:hAnsi="Cambria"/>
          <w:sz w:val="24"/>
          <w:szCs w:val="24"/>
        </w:rPr>
        <w:t xml:space="preserve"> can be found online.</w:t>
      </w:r>
    </w:p>
    <w:p w:rsidR="004F6122" w:rsidRPr="00102126" w:rsidRDefault="004A2BA1" w:rsidP="00906D9B">
      <w:pPr>
        <w:rPr>
          <w:rFonts w:cs="Arial"/>
        </w:rPr>
      </w:pPr>
      <w:r w:rsidRPr="00102126">
        <w:rPr>
          <w:rFonts w:cs="Arial"/>
        </w:rPr>
        <w:t xml:space="preserve">The objectives of the Act are to prevent discrimination based on gender, to promote equality between women and men, and thus to improve the status of women, particularly in working life. </w:t>
      </w:r>
    </w:p>
    <w:p w:rsidR="00102126" w:rsidRDefault="00102126" w:rsidP="00102126">
      <w:pPr>
        <w:rPr>
          <w:b/>
          <w:lang w:val="en-US"/>
        </w:rPr>
      </w:pPr>
      <w:r w:rsidRPr="00102126">
        <w:rPr>
          <w:b/>
          <w:lang w:val="en-US"/>
        </w:rPr>
        <w:t>The Act on Equality between Women and Men</w:t>
      </w:r>
    </w:p>
    <w:p w:rsidR="00102126" w:rsidRPr="00102126" w:rsidRDefault="00102126" w:rsidP="00102126">
      <w:pPr>
        <w:rPr>
          <w:lang w:val="en-US"/>
        </w:rPr>
      </w:pPr>
      <w:r w:rsidRPr="00102126">
        <w:rPr>
          <w:lang w:val="en-US"/>
        </w:rPr>
        <w:t>The Act on Equality between Women and Men (609/1986) came into force on 1.1.1987, and since then a number of changes to it have been made. The Act was most recently updated in connection with the passing of the new Non-Discrimination Act at the beginning of 2015</w:t>
      </w:r>
      <w:r>
        <w:rPr>
          <w:lang w:val="en-US"/>
        </w:rPr>
        <w:t>.</w:t>
      </w:r>
    </w:p>
    <w:p w:rsidR="00102126" w:rsidRDefault="00102126" w:rsidP="00102126">
      <w:pPr>
        <w:rPr>
          <w:lang w:val="en-US"/>
        </w:rPr>
      </w:pPr>
      <w:r w:rsidRPr="00102126">
        <w:rPr>
          <w:lang w:val="en-US"/>
        </w:rPr>
        <w:t xml:space="preserve">The purpose of the Act on Equality between Women and Men is to prevent discrimination based on gender, to promote equality between women and men, and to improve the status of women, particularly in working life. The Act is also intended to prevent discrimination based on gender identity and gender expression. </w:t>
      </w:r>
    </w:p>
    <w:p w:rsidR="00102126" w:rsidRPr="00102126" w:rsidRDefault="00102126" w:rsidP="00102126">
      <w:pPr>
        <w:rPr>
          <w:lang w:val="en-US"/>
        </w:rPr>
      </w:pPr>
      <w:r w:rsidRPr="00102126">
        <w:rPr>
          <w:lang w:val="en-US"/>
        </w:rPr>
        <w:lastRenderedPageBreak/>
        <w:t>The Act on Equality between Women and Men applies as a rule to all sectors of society and in all areas of life. The law is not applied to relationships between family members or other relationships in private life, or to activities associated with religious practices.</w:t>
      </w:r>
    </w:p>
    <w:p w:rsidR="00102126" w:rsidRDefault="00102126" w:rsidP="00102126">
      <w:pPr>
        <w:rPr>
          <w:lang w:val="en-US"/>
        </w:rPr>
      </w:pPr>
      <w:r w:rsidRPr="00102126">
        <w:rPr>
          <w:lang w:val="en-US"/>
        </w:rPr>
        <w:t xml:space="preserve">The Act on contains three types of regulations: </w:t>
      </w:r>
      <w:proofErr w:type="gramStart"/>
      <w:r w:rsidRPr="00102126">
        <w:rPr>
          <w:lang w:val="en-US"/>
        </w:rPr>
        <w:t>those</w:t>
      </w:r>
      <w:proofErr w:type="gramEnd"/>
      <w:r w:rsidRPr="00102126">
        <w:rPr>
          <w:lang w:val="en-US"/>
        </w:rPr>
        <w:t xml:space="preserve"> promoting gender equality, those banning discrimination, and those related to legal protection and supervision: </w:t>
      </w:r>
    </w:p>
    <w:p w:rsidR="00102126" w:rsidRPr="00102126" w:rsidRDefault="00102126" w:rsidP="00102126">
      <w:pPr>
        <w:rPr>
          <w:lang w:val="en-US"/>
        </w:rPr>
      </w:pPr>
      <w:r w:rsidRPr="00102126">
        <w:rPr>
          <w:lang w:val="en-US"/>
        </w:rPr>
        <w:t>1. The regulations promoting gender equality relate to the responsibility of authorities, of education providers and other bodies providing education and training, and of employers to promote gender equality. Authorities must assess all their activities from different gender perspectives and create operating practices for the promotion of gender equality. Equality is also promoted through the use of quotas. In educational institutions and in working life, equality is promoted, among other methods, through the use of gender equality plans.</w:t>
      </w:r>
    </w:p>
    <w:p w:rsidR="00102126" w:rsidRPr="00102126" w:rsidRDefault="00102126" w:rsidP="00102126">
      <w:pPr>
        <w:tabs>
          <w:tab w:val="left" w:pos="460"/>
        </w:tabs>
        <w:suppressAutoHyphens/>
        <w:autoSpaceDE w:val="0"/>
        <w:autoSpaceDN w:val="0"/>
        <w:adjustRightInd w:val="0"/>
        <w:spacing w:line="260" w:lineRule="atLeast"/>
        <w:ind w:firstLine="283"/>
        <w:jc w:val="both"/>
        <w:textAlignment w:val="center"/>
        <w:rPr>
          <w:lang w:val="en-US"/>
        </w:rPr>
      </w:pPr>
      <w:r w:rsidRPr="00102126">
        <w:rPr>
          <w:lang w:val="en-US"/>
        </w:rPr>
        <w:t xml:space="preserve">2. In the general bans on discrimination, direct and indirect gender-based discrimination are defined and forbidden. Sexual harassment, gender-based harassment, and any orders or instructions to discriminate are also discrimination. Countermeasures, meaning the less </w:t>
      </w:r>
      <w:proofErr w:type="spellStart"/>
      <w:r w:rsidRPr="00102126">
        <w:rPr>
          <w:lang w:val="en-US"/>
        </w:rPr>
        <w:t>favourable</w:t>
      </w:r>
      <w:proofErr w:type="spellEnd"/>
      <w:r w:rsidRPr="00102126">
        <w:rPr>
          <w:lang w:val="en-US"/>
        </w:rPr>
        <w:t xml:space="preserve"> treatment of a person after having appealed to a right, are also classed as discrimination. The ground for discrimination may also be related an individual close to the person, or discrimination may be based on assumption.</w:t>
      </w:r>
    </w:p>
    <w:p w:rsidR="00102126" w:rsidRPr="00102126" w:rsidRDefault="00102126" w:rsidP="00102126">
      <w:pPr>
        <w:tabs>
          <w:tab w:val="left" w:pos="460"/>
        </w:tabs>
        <w:suppressAutoHyphens/>
        <w:autoSpaceDE w:val="0"/>
        <w:autoSpaceDN w:val="0"/>
        <w:adjustRightInd w:val="0"/>
        <w:spacing w:line="260" w:lineRule="atLeast"/>
        <w:ind w:firstLine="283"/>
        <w:jc w:val="both"/>
        <w:textAlignment w:val="center"/>
        <w:rPr>
          <w:lang w:val="en-US"/>
        </w:rPr>
      </w:pPr>
      <w:r w:rsidRPr="00102126">
        <w:rPr>
          <w:lang w:val="en-US"/>
        </w:rPr>
        <w:t xml:space="preserve">The special bans on discrimination define discriminatory practices in working life, educational institutions, </w:t>
      </w:r>
      <w:proofErr w:type="spellStart"/>
      <w:r w:rsidRPr="00102126">
        <w:rPr>
          <w:lang w:val="en-US"/>
        </w:rPr>
        <w:t>organisations</w:t>
      </w:r>
      <w:proofErr w:type="spellEnd"/>
      <w:r w:rsidRPr="00102126">
        <w:rPr>
          <w:lang w:val="en-US"/>
        </w:rPr>
        <w:t xml:space="preserve"> representing </w:t>
      </w:r>
      <w:proofErr w:type="spellStart"/>
      <w:r w:rsidRPr="00102126">
        <w:rPr>
          <w:lang w:val="en-US"/>
        </w:rPr>
        <w:t>labour</w:t>
      </w:r>
      <w:proofErr w:type="spellEnd"/>
      <w:r w:rsidRPr="00102126">
        <w:rPr>
          <w:lang w:val="en-US"/>
        </w:rPr>
        <w:t xml:space="preserve"> market interests, and in provision of goods and services. The violation of these bans may lead to a demand of compensation. The employer and educational institution has the responsibility, when requested, to give a written report on their actions to anyone suspecting that this kind of discrimination has taken place.</w:t>
      </w:r>
    </w:p>
    <w:p w:rsidR="00102126" w:rsidRPr="00102126" w:rsidRDefault="00102126" w:rsidP="00102126">
      <w:pPr>
        <w:tabs>
          <w:tab w:val="left" w:pos="460"/>
        </w:tabs>
        <w:suppressAutoHyphens/>
        <w:autoSpaceDE w:val="0"/>
        <w:autoSpaceDN w:val="0"/>
        <w:adjustRightInd w:val="0"/>
        <w:spacing w:line="260" w:lineRule="atLeast"/>
        <w:ind w:firstLine="283"/>
        <w:jc w:val="both"/>
        <w:textAlignment w:val="center"/>
        <w:rPr>
          <w:lang w:val="en-US"/>
        </w:rPr>
      </w:pPr>
      <w:r w:rsidRPr="00102126">
        <w:rPr>
          <w:lang w:val="en-US"/>
        </w:rPr>
        <w:t xml:space="preserve">3. Compliance with the Act on Equality between Women and Men is supervised by the Ombudsman for Equality and the National Non-Discrimination and Equality Tribunal. </w:t>
      </w:r>
      <w:r w:rsidRPr="00102126">
        <w:rPr>
          <w:lang w:val="en-US"/>
        </w:rPr>
        <w:tab/>
      </w:r>
    </w:p>
    <w:p w:rsidR="00102126" w:rsidRPr="00102126" w:rsidRDefault="00102126" w:rsidP="00102126">
      <w:pPr>
        <w:tabs>
          <w:tab w:val="left" w:pos="460"/>
        </w:tabs>
        <w:suppressAutoHyphens/>
        <w:autoSpaceDE w:val="0"/>
        <w:autoSpaceDN w:val="0"/>
        <w:adjustRightInd w:val="0"/>
        <w:spacing w:line="260" w:lineRule="atLeast"/>
        <w:ind w:firstLine="283"/>
        <w:jc w:val="both"/>
        <w:textAlignment w:val="center"/>
        <w:rPr>
          <w:lang w:val="en-US"/>
        </w:rPr>
      </w:pPr>
      <w:r w:rsidRPr="00102126">
        <w:rPr>
          <w:lang w:val="en-US"/>
        </w:rPr>
        <w:t>The Ombudsman for Equality provides, among other things, guidance and advice on application of the Act in matters such as the bans on discrimination and gender equality plans. The Tribunal may, under the threat of imposing a fine, prohibit a discriminatory practice and, based on a presentation by the Ombudsman for Equality, impose the obligation to prepare a gender equality plan within a certain time frame. In the last resort, the person suspecting discrimination may bring legal action demanding compensation in the district court. According to the principle of divided burden of proof, the burden of proof on the person suspecting discrimination has been reduced. Provisions on discriminatory, employment-related, and sexual crimes are in criminal law.</w:t>
      </w:r>
    </w:p>
    <w:p w:rsidR="0070732C" w:rsidRPr="00102126" w:rsidRDefault="008D7E30" w:rsidP="009638E4">
      <w:pPr>
        <w:rPr>
          <w:rFonts w:ascii="Cambria" w:hAnsi="Cambria"/>
          <w:sz w:val="24"/>
          <w:szCs w:val="24"/>
        </w:rPr>
      </w:pPr>
      <w:r w:rsidRPr="00102126">
        <w:rPr>
          <w:rFonts w:ascii="Cambria" w:hAnsi="Cambria"/>
          <w:sz w:val="24"/>
          <w:szCs w:val="24"/>
        </w:rPr>
        <w:t>6</w:t>
      </w:r>
      <w:r w:rsidR="004B44EC" w:rsidRPr="00102126">
        <w:rPr>
          <w:rFonts w:ascii="Cambria" w:hAnsi="Cambria"/>
          <w:sz w:val="24"/>
          <w:szCs w:val="24"/>
        </w:rPr>
        <w:t>.  When was the first draft of this law introduced, and when was it adopted</w:t>
      </w:r>
      <w:r w:rsidRPr="00102126">
        <w:rPr>
          <w:rFonts w:ascii="Cambria" w:hAnsi="Cambria"/>
          <w:sz w:val="24"/>
          <w:szCs w:val="24"/>
        </w:rPr>
        <w:t xml:space="preserve"> (please specify dates of first draft and adoption</w:t>
      </w:r>
      <w:r w:rsidR="004B44EC" w:rsidRPr="00102126">
        <w:rPr>
          <w:rFonts w:ascii="Cambria" w:hAnsi="Cambria"/>
          <w:sz w:val="24"/>
          <w:szCs w:val="24"/>
        </w:rPr>
        <w:t xml:space="preserve">? </w:t>
      </w:r>
    </w:p>
    <w:p w:rsidR="00906D9B" w:rsidRPr="00102126" w:rsidRDefault="00732EA3" w:rsidP="00906D9B">
      <w:pPr>
        <w:rPr>
          <w:i/>
        </w:rPr>
      </w:pPr>
      <w:r w:rsidRPr="00102126">
        <w:rPr>
          <w:i/>
        </w:rPr>
        <w:t>The Law’s Compliance with CEDAW</w:t>
      </w:r>
    </w:p>
    <w:p w:rsidR="00A97642" w:rsidRPr="00102126" w:rsidRDefault="00A97642" w:rsidP="00906D9B">
      <w:pPr>
        <w:rPr>
          <w:i/>
        </w:rPr>
      </w:pPr>
      <w:r w:rsidRPr="00102126">
        <w:rPr>
          <w:i/>
        </w:rPr>
        <w:t xml:space="preserve">The first draft was introduced while preparing the Act. The Act has been introduced in order to comply with the requirements stipulated in the CEDAW –Convention for Finland’s </w:t>
      </w:r>
      <w:r w:rsidR="00123B81" w:rsidRPr="00102126">
        <w:rPr>
          <w:i/>
        </w:rPr>
        <w:t>ratification</w:t>
      </w:r>
      <w:r w:rsidRPr="00102126">
        <w:rPr>
          <w:i/>
        </w:rPr>
        <w:t xml:space="preserve">  </w:t>
      </w:r>
      <w:r w:rsidR="00123B81" w:rsidRPr="00102126">
        <w:rPr>
          <w:i/>
        </w:rPr>
        <w:t>of</w:t>
      </w:r>
      <w:r w:rsidRPr="00102126">
        <w:rPr>
          <w:i/>
        </w:rPr>
        <w:t xml:space="preserve"> the CEDAW Convention.</w:t>
      </w:r>
    </w:p>
    <w:p w:rsidR="009638E4" w:rsidRDefault="00874799" w:rsidP="009638E4">
      <w:pPr>
        <w:rPr>
          <w:rFonts w:ascii="Cambria" w:hAnsi="Cambria"/>
          <w:sz w:val="24"/>
          <w:szCs w:val="24"/>
        </w:rPr>
      </w:pPr>
      <w:r w:rsidRPr="00102126">
        <w:rPr>
          <w:rFonts w:ascii="Cambria" w:hAnsi="Cambria"/>
          <w:sz w:val="24"/>
          <w:szCs w:val="24"/>
        </w:rPr>
        <w:t>7</w:t>
      </w:r>
      <w:r w:rsidR="003B1355" w:rsidRPr="00102126">
        <w:rPr>
          <w:rFonts w:ascii="Cambria" w:hAnsi="Cambria"/>
          <w:sz w:val="24"/>
          <w:szCs w:val="24"/>
        </w:rPr>
        <w:t xml:space="preserve">. </w:t>
      </w:r>
      <w:r w:rsidR="00E67592" w:rsidRPr="00102126">
        <w:rPr>
          <w:rFonts w:ascii="Cambria" w:hAnsi="Cambria"/>
          <w:sz w:val="24"/>
          <w:szCs w:val="24"/>
        </w:rPr>
        <w:t>In your view, d</w:t>
      </w:r>
      <w:r w:rsidR="00906D9B" w:rsidRPr="00102126">
        <w:rPr>
          <w:rFonts w:ascii="Cambria" w:hAnsi="Cambria"/>
          <w:sz w:val="24"/>
          <w:szCs w:val="24"/>
        </w:rPr>
        <w:t>oes the law in question place a positive duty on the State to achieve substantive equality for women?</w:t>
      </w:r>
      <w:r w:rsidR="003B1355" w:rsidRPr="00102126">
        <w:rPr>
          <w:rFonts w:ascii="Cambria" w:hAnsi="Cambria"/>
          <w:sz w:val="24"/>
          <w:szCs w:val="24"/>
        </w:rPr>
        <w:t xml:space="preserve"> </w:t>
      </w:r>
    </w:p>
    <w:p w:rsidR="003B1355" w:rsidRPr="00102126" w:rsidRDefault="003B1355" w:rsidP="009638E4">
      <w:pPr>
        <w:rPr>
          <w:rFonts w:ascii="Cambria" w:hAnsi="Cambria" w:cs="Times New Roman"/>
          <w:sz w:val="24"/>
          <w:szCs w:val="24"/>
          <w:lang w:val="en-US"/>
        </w:rPr>
      </w:pPr>
      <w:r w:rsidRPr="00102126">
        <w:rPr>
          <w:rFonts w:ascii="Cambria" w:hAnsi="Cambria" w:cs="Times New Roman"/>
          <w:sz w:val="24"/>
          <w:szCs w:val="24"/>
          <w:lang w:val="en-US"/>
        </w:rPr>
        <w:lastRenderedPageBreak/>
        <w:t>Yes</w:t>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    </w:t>
      </w:r>
      <w:r w:rsidR="00A97642" w:rsidRPr="00102126">
        <w:rPr>
          <w:rFonts w:ascii="Cambria" w:hAnsi="Cambria" w:cs="Times New Roman"/>
          <w:sz w:val="24"/>
          <w:szCs w:val="24"/>
          <w:lang w:val="en-US"/>
        </w:rPr>
        <w:t>x</w:t>
      </w:r>
      <w:r w:rsidRPr="00102126">
        <w:rPr>
          <w:rFonts w:ascii="Cambria" w:hAnsi="Cambria" w:cs="Times New Roman"/>
          <w:sz w:val="24"/>
          <w:szCs w:val="24"/>
          <w:lang w:val="en-US"/>
        </w:rPr>
        <w:t xml:space="preserve">   )</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No </w:t>
      </w:r>
      <w:r w:rsidRPr="00102126">
        <w:rPr>
          <w:rFonts w:ascii="Cambria" w:hAnsi="Cambria" w:cs="Times New Roman"/>
          <w:sz w:val="24"/>
          <w:szCs w:val="24"/>
          <w:lang w:val="en-US"/>
        </w:rPr>
        <w:tab/>
        <w:t xml:space="preserve">(       ) </w:t>
      </w:r>
    </w:p>
    <w:p w:rsidR="003B1355" w:rsidRPr="00102126" w:rsidRDefault="003B1355" w:rsidP="00906D9B">
      <w:pPr>
        <w:rPr>
          <w:rFonts w:ascii="Cambria" w:hAnsi="Cambria"/>
          <w:sz w:val="24"/>
          <w:szCs w:val="24"/>
        </w:rPr>
      </w:pPr>
      <w:r w:rsidRPr="00102126">
        <w:rPr>
          <w:rFonts w:ascii="Cambria" w:hAnsi="Cambria"/>
          <w:sz w:val="24"/>
          <w:szCs w:val="24"/>
        </w:rPr>
        <w:tab/>
        <w:t xml:space="preserve">If yes, please explain: </w:t>
      </w:r>
    </w:p>
    <w:p w:rsidR="00906D9B" w:rsidRPr="00102126" w:rsidRDefault="00874799" w:rsidP="00906D9B">
      <w:pPr>
        <w:rPr>
          <w:rFonts w:ascii="Cambria" w:hAnsi="Cambria"/>
          <w:sz w:val="24"/>
          <w:szCs w:val="24"/>
          <w:lang w:val="en-US"/>
        </w:rPr>
      </w:pPr>
      <w:r w:rsidRPr="00102126">
        <w:rPr>
          <w:rFonts w:ascii="Cambria" w:hAnsi="Cambria"/>
          <w:sz w:val="24"/>
          <w:szCs w:val="24"/>
        </w:rPr>
        <w:t>8</w:t>
      </w:r>
      <w:r w:rsidR="003B1355" w:rsidRPr="00102126">
        <w:rPr>
          <w:rFonts w:ascii="Cambria" w:hAnsi="Cambria"/>
          <w:sz w:val="24"/>
          <w:szCs w:val="24"/>
        </w:rPr>
        <w:t xml:space="preserve">. </w:t>
      </w:r>
      <w:r w:rsidR="00906D9B" w:rsidRPr="00102126">
        <w:rPr>
          <w:rFonts w:ascii="Cambria" w:hAnsi="Cambria"/>
          <w:sz w:val="24"/>
          <w:szCs w:val="24"/>
        </w:rPr>
        <w:t xml:space="preserve">Does the law contain a definition of discrimination that is in accord with Article 1 of </w:t>
      </w:r>
      <w:proofErr w:type="gramStart"/>
      <w:r w:rsidR="00906D9B" w:rsidRPr="00102126">
        <w:rPr>
          <w:rFonts w:ascii="Cambria" w:hAnsi="Cambria"/>
          <w:sz w:val="24"/>
          <w:szCs w:val="24"/>
        </w:rPr>
        <w:t>CEDAW</w:t>
      </w:r>
      <w:proofErr w:type="gramEnd"/>
      <w:r w:rsidR="00893867" w:rsidRPr="00102126">
        <w:rPr>
          <w:rFonts w:ascii="Cambria" w:hAnsi="Cambria"/>
          <w:sz w:val="24"/>
          <w:szCs w:val="24"/>
          <w:lang w:val="en-US"/>
        </w:rPr>
        <w:t xml:space="preserve"> </w:t>
      </w:r>
    </w:p>
    <w:p w:rsidR="003B1355" w:rsidRPr="00102126" w:rsidRDefault="003B1355" w:rsidP="003B1355">
      <w:pPr>
        <w:pStyle w:val="ListParagraph"/>
        <w:ind w:left="360" w:firstLine="348"/>
        <w:jc w:val="both"/>
        <w:rPr>
          <w:rFonts w:ascii="Cambria" w:hAnsi="Cambria" w:cs="Times New Roman"/>
          <w:sz w:val="24"/>
          <w:szCs w:val="24"/>
          <w:lang w:val="en-US"/>
        </w:rPr>
      </w:pPr>
      <w:r w:rsidRPr="00102126">
        <w:rPr>
          <w:rFonts w:ascii="Cambria" w:hAnsi="Cambria" w:cs="Times New Roman"/>
          <w:sz w:val="24"/>
          <w:szCs w:val="24"/>
          <w:lang w:val="en-US"/>
        </w:rPr>
        <w:t>Yes</w:t>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    </w:t>
      </w:r>
      <w:proofErr w:type="gramStart"/>
      <w:r w:rsidR="006A737F" w:rsidRPr="00102126">
        <w:rPr>
          <w:rFonts w:ascii="Cambria" w:hAnsi="Cambria" w:cs="Times New Roman"/>
          <w:sz w:val="24"/>
          <w:szCs w:val="24"/>
          <w:lang w:val="en-US"/>
        </w:rPr>
        <w:t>x</w:t>
      </w:r>
      <w:r w:rsidRPr="00102126">
        <w:rPr>
          <w:rFonts w:ascii="Cambria" w:hAnsi="Cambria" w:cs="Times New Roman"/>
          <w:sz w:val="24"/>
          <w:szCs w:val="24"/>
          <w:lang w:val="en-US"/>
        </w:rPr>
        <w:t xml:space="preserve">  )</w:t>
      </w:r>
      <w:proofErr w:type="gramEnd"/>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No </w:t>
      </w:r>
      <w:r w:rsidRPr="00102126">
        <w:rPr>
          <w:rFonts w:ascii="Cambria" w:hAnsi="Cambria" w:cs="Times New Roman"/>
          <w:sz w:val="24"/>
          <w:szCs w:val="24"/>
          <w:lang w:val="en-US"/>
        </w:rPr>
        <w:tab/>
        <w:t xml:space="preserve">(   </w:t>
      </w:r>
      <w:r w:rsidR="00A97642" w:rsidRPr="00102126">
        <w:rPr>
          <w:rFonts w:ascii="Cambria" w:hAnsi="Cambria" w:cs="Times New Roman"/>
          <w:sz w:val="24"/>
          <w:szCs w:val="24"/>
          <w:lang w:val="en-US"/>
        </w:rPr>
        <w:t>X</w:t>
      </w:r>
      <w:r w:rsidRPr="00102126">
        <w:rPr>
          <w:rFonts w:ascii="Cambria" w:hAnsi="Cambria" w:cs="Times New Roman"/>
          <w:sz w:val="24"/>
          <w:szCs w:val="24"/>
          <w:lang w:val="en-US"/>
        </w:rPr>
        <w:t xml:space="preserve">    ) </w:t>
      </w:r>
    </w:p>
    <w:p w:rsidR="003B1355" w:rsidRPr="00102126" w:rsidRDefault="003B1355" w:rsidP="003B1355">
      <w:pPr>
        <w:ind w:left="720" w:hanging="720"/>
        <w:rPr>
          <w:rFonts w:ascii="Cambria" w:hAnsi="Cambria"/>
          <w:sz w:val="24"/>
          <w:szCs w:val="24"/>
        </w:rPr>
      </w:pPr>
      <w:r w:rsidRPr="00102126">
        <w:rPr>
          <w:rFonts w:ascii="Cambria" w:hAnsi="Cambria"/>
          <w:sz w:val="24"/>
          <w:szCs w:val="24"/>
          <w:lang w:val="en-US"/>
        </w:rPr>
        <w:tab/>
      </w:r>
      <w:r w:rsidRPr="00102126">
        <w:rPr>
          <w:rFonts w:ascii="Cambria" w:hAnsi="Cambria"/>
          <w:sz w:val="24"/>
          <w:szCs w:val="24"/>
        </w:rPr>
        <w:t xml:space="preserve">If yes, please direct us to the section of the pertinent document. </w:t>
      </w:r>
      <w:r w:rsidR="00C40DCC" w:rsidRPr="00102126">
        <w:rPr>
          <w:rFonts w:ascii="Cambria" w:hAnsi="Cambria"/>
          <w:sz w:val="24"/>
          <w:szCs w:val="24"/>
        </w:rPr>
        <w:t xml:space="preserve">  If not, please indicate if that definition is enshrined already in the constitution or charter of rights.</w:t>
      </w:r>
    </w:p>
    <w:p w:rsidR="00A97642" w:rsidRPr="00102126" w:rsidRDefault="00A97642" w:rsidP="003B1355">
      <w:pPr>
        <w:ind w:left="720" w:hanging="720"/>
        <w:rPr>
          <w:rFonts w:ascii="Cambria" w:hAnsi="Cambria"/>
          <w:sz w:val="24"/>
          <w:szCs w:val="24"/>
        </w:rPr>
      </w:pPr>
      <w:r w:rsidRPr="00102126">
        <w:rPr>
          <w:rFonts w:ascii="Cambria" w:hAnsi="Cambria"/>
          <w:sz w:val="24"/>
          <w:szCs w:val="24"/>
        </w:rPr>
        <w:t>There is an article in the Constitution which prohibits discrimination.</w:t>
      </w:r>
    </w:p>
    <w:p w:rsidR="00906D9B" w:rsidRPr="009638E4" w:rsidRDefault="00874799" w:rsidP="00906D9B">
      <w:pPr>
        <w:rPr>
          <w:rFonts w:ascii="Cambria" w:hAnsi="Cambria"/>
          <w:sz w:val="24"/>
          <w:szCs w:val="24"/>
          <w:lang w:val="en-US"/>
        </w:rPr>
      </w:pPr>
      <w:r w:rsidRPr="009638E4">
        <w:rPr>
          <w:rFonts w:ascii="Cambria" w:hAnsi="Cambria"/>
          <w:sz w:val="24"/>
          <w:szCs w:val="24"/>
          <w:lang w:val="en-US"/>
        </w:rPr>
        <w:t>9</w:t>
      </w:r>
      <w:r w:rsidR="003B1355" w:rsidRPr="009638E4">
        <w:rPr>
          <w:rFonts w:ascii="Cambria" w:hAnsi="Cambria"/>
          <w:sz w:val="24"/>
          <w:szCs w:val="24"/>
          <w:lang w:val="en-US"/>
        </w:rPr>
        <w:t xml:space="preserve">. </w:t>
      </w:r>
      <w:r w:rsidR="00906D9B" w:rsidRPr="009638E4">
        <w:rPr>
          <w:rFonts w:ascii="Cambria" w:hAnsi="Cambria"/>
          <w:sz w:val="24"/>
          <w:szCs w:val="24"/>
          <w:lang w:val="en-US"/>
        </w:rPr>
        <w:t>Does the law’s definition of discrimination include and define both direct and indirect discrimination?</w:t>
      </w:r>
      <w:r w:rsidR="004F6122" w:rsidRPr="009638E4">
        <w:rPr>
          <w:rFonts w:ascii="Cambria" w:hAnsi="Cambria"/>
          <w:sz w:val="24"/>
          <w:szCs w:val="24"/>
          <w:lang w:val="en-US"/>
        </w:rPr>
        <w:t xml:space="preserve"> </w:t>
      </w:r>
    </w:p>
    <w:p w:rsidR="003B1355" w:rsidRPr="00102126" w:rsidRDefault="003B1355" w:rsidP="003B1355">
      <w:pPr>
        <w:pStyle w:val="ListParagraph"/>
        <w:ind w:left="360" w:firstLine="348"/>
        <w:jc w:val="both"/>
        <w:rPr>
          <w:rFonts w:ascii="Cambria" w:hAnsi="Cambria" w:cs="Times New Roman"/>
          <w:sz w:val="24"/>
          <w:szCs w:val="24"/>
          <w:lang w:val="en-US"/>
        </w:rPr>
      </w:pPr>
      <w:r w:rsidRPr="00102126">
        <w:rPr>
          <w:rFonts w:ascii="Cambria" w:hAnsi="Cambria" w:cs="Times New Roman"/>
          <w:sz w:val="24"/>
          <w:szCs w:val="24"/>
          <w:lang w:val="en-US"/>
        </w:rPr>
        <w:t>Yes</w:t>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   </w:t>
      </w:r>
      <w:r w:rsidR="00A97642" w:rsidRPr="00102126">
        <w:rPr>
          <w:rFonts w:ascii="Cambria" w:hAnsi="Cambria" w:cs="Times New Roman"/>
          <w:sz w:val="24"/>
          <w:szCs w:val="24"/>
          <w:lang w:val="en-US"/>
        </w:rPr>
        <w:t>x</w:t>
      </w:r>
      <w:r w:rsidRPr="00102126">
        <w:rPr>
          <w:rFonts w:ascii="Cambria" w:hAnsi="Cambria" w:cs="Times New Roman"/>
          <w:sz w:val="24"/>
          <w:szCs w:val="24"/>
          <w:lang w:val="en-US"/>
        </w:rPr>
        <w:t xml:space="preserve">    )</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No </w:t>
      </w:r>
      <w:r w:rsidRPr="00102126">
        <w:rPr>
          <w:rFonts w:ascii="Cambria" w:hAnsi="Cambria" w:cs="Times New Roman"/>
          <w:sz w:val="24"/>
          <w:szCs w:val="24"/>
          <w:lang w:val="en-US"/>
        </w:rPr>
        <w:tab/>
        <w:t xml:space="preserve">(       ) </w:t>
      </w:r>
    </w:p>
    <w:p w:rsidR="000869C0" w:rsidRPr="00102126" w:rsidRDefault="003B1355" w:rsidP="00906D9B">
      <w:pPr>
        <w:rPr>
          <w:rFonts w:ascii="Cambria" w:hAnsi="Cambria"/>
          <w:sz w:val="24"/>
          <w:szCs w:val="24"/>
        </w:rPr>
      </w:pPr>
      <w:r w:rsidRPr="00102126">
        <w:rPr>
          <w:rFonts w:ascii="Cambria" w:hAnsi="Cambria"/>
          <w:sz w:val="24"/>
          <w:szCs w:val="24"/>
        </w:rPr>
        <w:tab/>
        <w:t xml:space="preserve">If yes, please explain: </w:t>
      </w:r>
      <w:r w:rsidR="00B37C51" w:rsidRPr="009638E4">
        <w:rPr>
          <w:rFonts w:ascii="Cambria" w:hAnsi="Cambria"/>
          <w:sz w:val="24"/>
          <w:szCs w:val="24"/>
        </w:rPr>
        <w:t>According to the Act: “Section 7 Prohibition of discrimination (1) Direct and indirect discrimination based on gender is prohibited. (2) In this Act, direct discrimination means: 1. treating women and men differently on the basis of gender; or 2. treating someone differently for reasons of pregnancy or childbirth. (3) In this Act, indirect discrimination means: 1. treating someone differently by virtue of a provision, justification or practice that appears to be gender-neutral but where the effect of the action is such that the person may actually find herself/himself in a less favourable position on the basis of gender; or 2. treating someone differently on the basis of parenthood or family responsibilities. (4) The action referred to in subsection 3(1-2) above shall not, however, be deemed to constitute discrimination if it is aimed at achieving an acceptable objective and if the chosen means must be deemed appropriate and necessary in view of this objective. (5) Sexual harassment, gender-based harassment and any order or instruction to engage in discrimination based on gender shall be deemed to constitute discrimination under this Act. (6) In this Act sexual harassment means verbal, nonverbal or physical unwanted conduct of a sexual nature by which a person’s psychological or physical integrity is violated intentionally or factually in particular by creating an intimidating, hostile, degrading, humiliating or offensive atmosphere. (7) In this Act gender-based harassment means unwanted conduct related to the gender of a person that is not of a sexual nature, by which the person’s psychological or physical integrity is intentionally or factually violated and by which an intimidating, hostile, degrading, humiliating or offensive atmosphere is created.</w:t>
      </w:r>
      <w:r w:rsidR="001F1710" w:rsidRPr="009638E4">
        <w:rPr>
          <w:rFonts w:ascii="Cambria" w:hAnsi="Cambria"/>
          <w:sz w:val="24"/>
          <w:szCs w:val="24"/>
        </w:rPr>
        <w:t>”</w:t>
      </w:r>
      <w:r w:rsidR="007B56EE" w:rsidRPr="009638E4">
        <w:rPr>
          <w:rFonts w:ascii="Cambria" w:hAnsi="Cambria"/>
          <w:sz w:val="24"/>
          <w:szCs w:val="24"/>
        </w:rPr>
        <w:br/>
      </w:r>
      <w:r w:rsidR="007B56EE" w:rsidRPr="00102126">
        <w:rPr>
          <w:rFonts w:ascii="Cambria" w:hAnsi="Cambria"/>
          <w:sz w:val="24"/>
          <w:szCs w:val="24"/>
        </w:rPr>
        <w:br/>
      </w:r>
      <w:r w:rsidR="00874799" w:rsidRPr="00102126">
        <w:rPr>
          <w:rFonts w:ascii="Cambria" w:hAnsi="Cambria"/>
          <w:sz w:val="24"/>
          <w:szCs w:val="24"/>
        </w:rPr>
        <w:t>10</w:t>
      </w:r>
      <w:r w:rsidR="000869C0" w:rsidRPr="00102126">
        <w:rPr>
          <w:rFonts w:ascii="Cambria" w:hAnsi="Cambria"/>
          <w:sz w:val="24"/>
          <w:szCs w:val="24"/>
        </w:rPr>
        <w:t>.</w:t>
      </w:r>
      <w:r w:rsidR="000869C0" w:rsidRPr="00102126">
        <w:rPr>
          <w:rFonts w:ascii="Cambria" w:hAnsi="Cambria"/>
          <w:sz w:val="24"/>
          <w:szCs w:val="24"/>
        </w:rPr>
        <w:tab/>
        <w:t>How has the Constitution supported the process of adoption and implementation of the law? Does the Constitution have a</w:t>
      </w:r>
      <w:r w:rsidR="004F6122" w:rsidRPr="00102126">
        <w:rPr>
          <w:rFonts w:ascii="Cambria" w:hAnsi="Cambria"/>
          <w:sz w:val="24"/>
          <w:szCs w:val="24"/>
        </w:rPr>
        <w:t xml:space="preserve"> gender </w:t>
      </w:r>
      <w:r w:rsidR="000869C0" w:rsidRPr="00102126">
        <w:rPr>
          <w:rFonts w:ascii="Cambria" w:hAnsi="Cambria"/>
          <w:sz w:val="24"/>
          <w:szCs w:val="24"/>
        </w:rPr>
        <w:t>equality and non-discrimination provision?</w:t>
      </w:r>
    </w:p>
    <w:p w:rsidR="003F2061" w:rsidRPr="00102126" w:rsidRDefault="003F2061" w:rsidP="00906D9B">
      <w:pPr>
        <w:rPr>
          <w:rFonts w:ascii="Cambria" w:hAnsi="Cambria"/>
          <w:sz w:val="24"/>
          <w:szCs w:val="24"/>
        </w:rPr>
      </w:pPr>
      <w:r w:rsidRPr="00102126">
        <w:rPr>
          <w:rFonts w:ascii="Cambria" w:hAnsi="Cambria"/>
          <w:sz w:val="24"/>
          <w:szCs w:val="24"/>
        </w:rPr>
        <w:t xml:space="preserve">The Constitution of Finland includes </w:t>
      </w:r>
      <w:r w:rsidR="00695FB7" w:rsidRPr="00102126">
        <w:rPr>
          <w:rFonts w:ascii="Cambria" w:hAnsi="Cambria"/>
          <w:sz w:val="24"/>
          <w:szCs w:val="24"/>
        </w:rPr>
        <w:t xml:space="preserve">gender </w:t>
      </w:r>
      <w:r w:rsidRPr="00102126">
        <w:rPr>
          <w:rFonts w:ascii="Cambria" w:hAnsi="Cambria"/>
          <w:sz w:val="24"/>
          <w:szCs w:val="24"/>
        </w:rPr>
        <w:t>equality and</w:t>
      </w:r>
      <w:r w:rsidR="00123B81" w:rsidRPr="00102126">
        <w:rPr>
          <w:rFonts w:ascii="Cambria" w:hAnsi="Cambria"/>
          <w:sz w:val="24"/>
          <w:szCs w:val="24"/>
        </w:rPr>
        <w:t xml:space="preserve"> non-discrimination provisions.</w:t>
      </w:r>
    </w:p>
    <w:p w:rsidR="00906D9B" w:rsidRPr="00102126" w:rsidRDefault="00874799" w:rsidP="00906D9B">
      <w:pPr>
        <w:rPr>
          <w:rFonts w:ascii="Cambria" w:hAnsi="Cambria"/>
          <w:sz w:val="24"/>
          <w:szCs w:val="24"/>
        </w:rPr>
      </w:pPr>
      <w:r w:rsidRPr="00102126">
        <w:rPr>
          <w:rFonts w:ascii="Cambria" w:hAnsi="Cambria"/>
          <w:sz w:val="24"/>
          <w:szCs w:val="24"/>
        </w:rPr>
        <w:lastRenderedPageBreak/>
        <w:t>11</w:t>
      </w:r>
      <w:r w:rsidR="003B1355" w:rsidRPr="00102126">
        <w:rPr>
          <w:rFonts w:ascii="Cambria" w:hAnsi="Cambria"/>
          <w:sz w:val="24"/>
          <w:szCs w:val="24"/>
        </w:rPr>
        <w:t xml:space="preserve">. </w:t>
      </w:r>
      <w:r w:rsidR="00906D9B" w:rsidRPr="00102126">
        <w:rPr>
          <w:rFonts w:ascii="Cambria" w:hAnsi="Cambria"/>
          <w:sz w:val="24"/>
          <w:szCs w:val="24"/>
        </w:rPr>
        <w:t xml:space="preserve">Does the law contain provisions that </w:t>
      </w:r>
      <w:r w:rsidR="00D66062" w:rsidRPr="00102126">
        <w:rPr>
          <w:rFonts w:ascii="Cambria" w:hAnsi="Cambria"/>
          <w:sz w:val="24"/>
          <w:szCs w:val="24"/>
        </w:rPr>
        <w:t>address</w:t>
      </w:r>
      <w:r w:rsidR="00906D9B" w:rsidRPr="00102126">
        <w:rPr>
          <w:rFonts w:ascii="Cambria" w:hAnsi="Cambria"/>
          <w:sz w:val="24"/>
          <w:szCs w:val="24"/>
        </w:rPr>
        <w:t xml:space="preserve"> discrimination against women </w:t>
      </w:r>
      <w:r w:rsidR="00D66062" w:rsidRPr="00102126">
        <w:rPr>
          <w:rFonts w:ascii="Cambria" w:hAnsi="Cambria"/>
          <w:sz w:val="24"/>
          <w:szCs w:val="24"/>
        </w:rPr>
        <w:t xml:space="preserve">from an intersectional perspective, taking into account a </w:t>
      </w:r>
      <w:r w:rsidR="005D690A" w:rsidRPr="00102126">
        <w:rPr>
          <w:rFonts w:ascii="Cambria" w:hAnsi="Cambria"/>
          <w:sz w:val="24"/>
          <w:szCs w:val="24"/>
        </w:rPr>
        <w:t>diversity</w:t>
      </w:r>
      <w:r w:rsidR="00D66062" w:rsidRPr="00102126">
        <w:rPr>
          <w:rFonts w:ascii="Cambria" w:hAnsi="Cambria"/>
          <w:sz w:val="24"/>
          <w:szCs w:val="24"/>
        </w:rPr>
        <w:t xml:space="preserve"> of women’s social identities</w:t>
      </w:r>
      <w:r w:rsidR="009321AC" w:rsidRPr="00102126">
        <w:rPr>
          <w:rFonts w:ascii="Cambria" w:hAnsi="Cambria"/>
          <w:sz w:val="24"/>
          <w:szCs w:val="24"/>
        </w:rPr>
        <w:t>, statuses</w:t>
      </w:r>
      <w:r w:rsidR="0070732C" w:rsidRPr="00102126">
        <w:rPr>
          <w:rFonts w:ascii="Cambria" w:hAnsi="Cambria"/>
          <w:sz w:val="24"/>
          <w:szCs w:val="24"/>
        </w:rPr>
        <w:t xml:space="preserve"> and </w:t>
      </w:r>
      <w:proofErr w:type="gramStart"/>
      <w:r w:rsidR="0070732C" w:rsidRPr="00102126">
        <w:rPr>
          <w:rFonts w:ascii="Cambria" w:hAnsi="Cambria"/>
          <w:sz w:val="24"/>
          <w:szCs w:val="24"/>
        </w:rPr>
        <w:t>experiences</w:t>
      </w:r>
      <w:proofErr w:type="gramEnd"/>
      <w:r w:rsidR="0054775E" w:rsidRPr="00102126">
        <w:rPr>
          <w:rFonts w:ascii="Cambria" w:hAnsi="Cambria"/>
          <w:sz w:val="24"/>
          <w:szCs w:val="24"/>
        </w:rPr>
        <w:t xml:space="preserve"> </w:t>
      </w:r>
    </w:p>
    <w:p w:rsidR="003B1355" w:rsidRPr="00102126" w:rsidRDefault="003B1355" w:rsidP="003B1355">
      <w:pPr>
        <w:pStyle w:val="ListParagraph"/>
        <w:ind w:left="360" w:firstLine="348"/>
        <w:jc w:val="both"/>
        <w:rPr>
          <w:rFonts w:ascii="Cambria" w:hAnsi="Cambria" w:cs="Times New Roman"/>
          <w:sz w:val="24"/>
          <w:szCs w:val="24"/>
          <w:lang w:val="en-US"/>
        </w:rPr>
      </w:pPr>
      <w:r w:rsidRPr="00102126">
        <w:rPr>
          <w:rFonts w:ascii="Cambria" w:hAnsi="Cambria"/>
          <w:sz w:val="24"/>
          <w:szCs w:val="24"/>
        </w:rPr>
        <w:tab/>
      </w:r>
      <w:r w:rsidRPr="00102126">
        <w:rPr>
          <w:rFonts w:ascii="Cambria" w:hAnsi="Cambria" w:cs="Times New Roman"/>
          <w:sz w:val="24"/>
          <w:szCs w:val="24"/>
          <w:lang w:val="en-US"/>
        </w:rPr>
        <w:t>Yes</w:t>
      </w:r>
      <w:r w:rsidRPr="00102126">
        <w:rPr>
          <w:rFonts w:ascii="Cambria" w:hAnsi="Cambria" w:cs="Times New Roman"/>
          <w:sz w:val="24"/>
          <w:szCs w:val="24"/>
          <w:lang w:val="en-US"/>
        </w:rPr>
        <w:tab/>
      </w:r>
      <w:r w:rsidRPr="00102126">
        <w:rPr>
          <w:rFonts w:ascii="Cambria" w:hAnsi="Cambria" w:cs="Times New Roman"/>
          <w:sz w:val="24"/>
          <w:szCs w:val="24"/>
          <w:lang w:val="en-US"/>
        </w:rPr>
        <w:tab/>
        <w:t>(       )</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No </w:t>
      </w:r>
      <w:r w:rsidRPr="00102126">
        <w:rPr>
          <w:rFonts w:ascii="Cambria" w:hAnsi="Cambria" w:cs="Times New Roman"/>
          <w:sz w:val="24"/>
          <w:szCs w:val="24"/>
          <w:lang w:val="en-US"/>
        </w:rPr>
        <w:tab/>
        <w:t xml:space="preserve">(       ) </w:t>
      </w:r>
    </w:p>
    <w:p w:rsidR="004767EB" w:rsidRPr="00102126" w:rsidRDefault="003B1355" w:rsidP="004767EB">
      <w:pPr>
        <w:ind w:left="1440" w:hanging="1440"/>
        <w:rPr>
          <w:rFonts w:ascii="Cambria" w:hAnsi="Cambria"/>
          <w:sz w:val="24"/>
          <w:szCs w:val="24"/>
        </w:rPr>
      </w:pPr>
      <w:r w:rsidRPr="00102126">
        <w:rPr>
          <w:rFonts w:ascii="Cambria" w:hAnsi="Cambria"/>
          <w:sz w:val="24"/>
          <w:szCs w:val="24"/>
        </w:rPr>
        <w:tab/>
        <w:t xml:space="preserve">If yes, please explain which </w:t>
      </w:r>
      <w:r w:rsidR="007600A4" w:rsidRPr="00102126">
        <w:rPr>
          <w:rFonts w:ascii="Cambria" w:hAnsi="Cambria"/>
          <w:sz w:val="24"/>
          <w:szCs w:val="24"/>
        </w:rPr>
        <w:t xml:space="preserve">social identities, statuses and/or </w:t>
      </w:r>
      <w:r w:rsidR="0070732C" w:rsidRPr="00102126">
        <w:rPr>
          <w:rFonts w:ascii="Cambria" w:hAnsi="Cambria"/>
          <w:sz w:val="24"/>
          <w:szCs w:val="24"/>
        </w:rPr>
        <w:t>intersectional factors</w:t>
      </w:r>
      <w:r w:rsidRPr="00102126">
        <w:rPr>
          <w:rFonts w:ascii="Cambria" w:hAnsi="Cambria"/>
          <w:sz w:val="24"/>
          <w:szCs w:val="24"/>
        </w:rPr>
        <w:t xml:space="preserve"> are explicitly noted in the law: </w:t>
      </w:r>
    </w:p>
    <w:p w:rsidR="006A737F" w:rsidRPr="00102126" w:rsidRDefault="0077468A" w:rsidP="009638E4">
      <w:pPr>
        <w:rPr>
          <w:rFonts w:ascii="Arial" w:hAnsi="Arial" w:cs="Arial"/>
          <w:sz w:val="23"/>
          <w:szCs w:val="23"/>
          <w:shd w:val="clear" w:color="auto" w:fill="FFFFFF"/>
        </w:rPr>
      </w:pPr>
      <w:r w:rsidRPr="00102126">
        <w:rPr>
          <w:rFonts w:ascii="Cambria" w:hAnsi="Cambria"/>
          <w:sz w:val="24"/>
          <w:szCs w:val="24"/>
        </w:rPr>
        <w:br/>
      </w:r>
      <w:r w:rsidR="006A737F" w:rsidRPr="00102126">
        <w:t xml:space="preserve">The Finnish Constitution, Chapter 2 - Basic rights and liberties Section 6 </w:t>
      </w:r>
      <w:r w:rsidR="004767EB" w:rsidRPr="00102126">
        <w:t>states</w:t>
      </w:r>
      <w:proofErr w:type="gramStart"/>
      <w:r w:rsidR="004767EB" w:rsidRPr="00102126">
        <w:t>:</w:t>
      </w:r>
      <w:r w:rsidR="006A737F" w:rsidRPr="00102126">
        <w:t>-</w:t>
      </w:r>
      <w:proofErr w:type="gramEnd"/>
      <w:r w:rsidR="006A737F" w:rsidRPr="00102126">
        <w:t xml:space="preserve"> Equality Everyone is equal before the law. No one shall, without an acceptable reason, be treated differently from other persons on the ground of sex, age, origin, language, religion, conviction, opinion, health, disability or other reason that concerns his or her person.</w:t>
      </w:r>
    </w:p>
    <w:p w:rsidR="006A737F" w:rsidRPr="00102126" w:rsidRDefault="006A737F" w:rsidP="007600A4">
      <w:pPr>
        <w:ind w:left="720" w:hanging="720"/>
        <w:rPr>
          <w:rFonts w:ascii="Arial" w:hAnsi="Arial" w:cs="Arial"/>
          <w:sz w:val="23"/>
          <w:szCs w:val="23"/>
          <w:shd w:val="clear" w:color="auto" w:fill="FFFFFF"/>
        </w:rPr>
      </w:pPr>
    </w:p>
    <w:p w:rsidR="00906D9B" w:rsidRPr="00102126" w:rsidRDefault="00573DEE" w:rsidP="00906D9B">
      <w:pPr>
        <w:rPr>
          <w:rFonts w:ascii="Cambria" w:hAnsi="Cambria"/>
          <w:sz w:val="24"/>
          <w:szCs w:val="24"/>
        </w:rPr>
      </w:pPr>
      <w:proofErr w:type="gramStart"/>
      <w:r w:rsidRPr="00102126">
        <w:rPr>
          <w:rFonts w:ascii="Cambria" w:hAnsi="Cambria"/>
          <w:sz w:val="24"/>
          <w:szCs w:val="24"/>
        </w:rPr>
        <w:t>1</w:t>
      </w:r>
      <w:r w:rsidR="00874799" w:rsidRPr="00102126">
        <w:rPr>
          <w:rFonts w:ascii="Cambria" w:hAnsi="Cambria"/>
          <w:sz w:val="24"/>
          <w:szCs w:val="24"/>
        </w:rPr>
        <w:t>2</w:t>
      </w:r>
      <w:r w:rsidR="003B1355" w:rsidRPr="00102126">
        <w:rPr>
          <w:rFonts w:ascii="Cambria" w:hAnsi="Cambria"/>
          <w:sz w:val="24"/>
          <w:szCs w:val="24"/>
        </w:rPr>
        <w:t xml:space="preserve">. </w:t>
      </w:r>
      <w:r w:rsidR="001F62BC" w:rsidRPr="00102126">
        <w:rPr>
          <w:rFonts w:ascii="Cambria" w:hAnsi="Cambria"/>
          <w:sz w:val="24"/>
          <w:szCs w:val="24"/>
        </w:rPr>
        <w:t>Whom</w:t>
      </w:r>
      <w:proofErr w:type="gramEnd"/>
      <w:r w:rsidR="001F62BC" w:rsidRPr="00102126">
        <w:rPr>
          <w:rFonts w:ascii="Cambria" w:hAnsi="Cambria"/>
          <w:sz w:val="24"/>
          <w:szCs w:val="24"/>
        </w:rPr>
        <w:t xml:space="preserve"> of the following </w:t>
      </w:r>
      <w:r w:rsidR="00C40DCC" w:rsidRPr="00102126">
        <w:rPr>
          <w:rFonts w:ascii="Cambria" w:hAnsi="Cambria"/>
          <w:sz w:val="24"/>
          <w:szCs w:val="24"/>
        </w:rPr>
        <w:t>are bound by</w:t>
      </w:r>
      <w:r w:rsidR="00395BC0" w:rsidRPr="00102126">
        <w:rPr>
          <w:rFonts w:ascii="Cambria" w:hAnsi="Cambria"/>
          <w:sz w:val="24"/>
          <w:szCs w:val="24"/>
        </w:rPr>
        <w:t xml:space="preserve"> the law</w:t>
      </w:r>
      <w:r w:rsidR="001F62BC" w:rsidRPr="00102126">
        <w:rPr>
          <w:rFonts w:ascii="Cambria" w:hAnsi="Cambria"/>
          <w:sz w:val="24"/>
          <w:szCs w:val="24"/>
        </w:rPr>
        <w:t xml:space="preserve">?   </w:t>
      </w:r>
    </w:p>
    <w:p w:rsidR="003B1355" w:rsidRPr="00102126" w:rsidRDefault="003B1355" w:rsidP="009312F7">
      <w:pPr>
        <w:pStyle w:val="ListParagraph"/>
        <w:spacing w:after="0"/>
        <w:ind w:left="360" w:firstLine="348"/>
        <w:jc w:val="both"/>
        <w:rPr>
          <w:rFonts w:ascii="Cambria" w:hAnsi="Cambria" w:cs="Times New Roman"/>
          <w:sz w:val="24"/>
          <w:szCs w:val="24"/>
          <w:lang w:val="en-US"/>
        </w:rPr>
      </w:pPr>
      <w:r w:rsidRPr="00102126">
        <w:rPr>
          <w:rFonts w:ascii="Cambria" w:hAnsi="Cambria"/>
          <w:sz w:val="24"/>
          <w:szCs w:val="24"/>
        </w:rPr>
        <w:tab/>
        <w:t xml:space="preserve">The </w:t>
      </w:r>
      <w:r w:rsidRPr="00102126">
        <w:rPr>
          <w:rFonts w:ascii="Cambria" w:hAnsi="Cambria" w:cs="Times New Roman"/>
          <w:sz w:val="24"/>
          <w:szCs w:val="24"/>
          <w:lang w:val="en-US"/>
        </w:rPr>
        <w:t>State</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Yes</w:t>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  </w:t>
      </w:r>
      <w:r w:rsidR="008C197C" w:rsidRPr="00102126">
        <w:rPr>
          <w:rFonts w:ascii="Cambria" w:hAnsi="Cambria" w:cs="Times New Roman"/>
          <w:sz w:val="24"/>
          <w:szCs w:val="24"/>
          <w:lang w:val="en-US"/>
        </w:rPr>
        <w:t>x</w:t>
      </w:r>
      <w:r w:rsidRPr="00102126">
        <w:rPr>
          <w:rFonts w:ascii="Cambria" w:hAnsi="Cambria" w:cs="Times New Roman"/>
          <w:sz w:val="24"/>
          <w:szCs w:val="24"/>
          <w:lang w:val="en-US"/>
        </w:rPr>
        <w:t xml:space="preserve">     )</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No </w:t>
      </w:r>
      <w:r w:rsidRPr="00102126">
        <w:rPr>
          <w:rFonts w:ascii="Cambria" w:hAnsi="Cambria" w:cs="Times New Roman"/>
          <w:sz w:val="24"/>
          <w:szCs w:val="24"/>
          <w:lang w:val="en-US"/>
        </w:rPr>
        <w:tab/>
        <w:t>(       )</w:t>
      </w:r>
    </w:p>
    <w:p w:rsidR="003B1355" w:rsidRPr="00102126" w:rsidRDefault="003B1355" w:rsidP="009312F7">
      <w:pPr>
        <w:pStyle w:val="ListParagraph"/>
        <w:spacing w:after="0"/>
        <w:ind w:left="360" w:firstLine="348"/>
        <w:jc w:val="both"/>
        <w:rPr>
          <w:rFonts w:ascii="Cambria" w:hAnsi="Cambria" w:cs="Times New Roman"/>
          <w:sz w:val="24"/>
          <w:szCs w:val="24"/>
          <w:lang w:val="en-US"/>
        </w:rPr>
      </w:pPr>
    </w:p>
    <w:p w:rsidR="003B1355" w:rsidRPr="00102126" w:rsidRDefault="003B1355" w:rsidP="009312F7">
      <w:pPr>
        <w:pStyle w:val="ListParagraph"/>
        <w:spacing w:after="0"/>
        <w:ind w:left="360" w:firstLine="348"/>
        <w:jc w:val="both"/>
        <w:rPr>
          <w:rFonts w:ascii="Cambria" w:hAnsi="Cambria" w:cs="Times New Roman"/>
          <w:sz w:val="24"/>
          <w:szCs w:val="24"/>
          <w:lang w:val="en-US"/>
        </w:rPr>
      </w:pPr>
      <w:r w:rsidRPr="00102126">
        <w:rPr>
          <w:rFonts w:ascii="Cambria" w:hAnsi="Cambria" w:cs="Times New Roman"/>
          <w:sz w:val="24"/>
          <w:szCs w:val="24"/>
          <w:lang w:val="en-US"/>
        </w:rPr>
        <w:t>Public Authorities</w:t>
      </w:r>
      <w:r w:rsidR="0070732C" w:rsidRPr="00102126">
        <w:rPr>
          <w:rFonts w:ascii="Cambria" w:hAnsi="Cambria" w:cs="Times New Roman"/>
          <w:sz w:val="24"/>
          <w:szCs w:val="24"/>
          <w:lang w:val="en-US"/>
        </w:rPr>
        <w:t>/Bodies</w:t>
      </w:r>
      <w:r w:rsidRPr="00102126">
        <w:rPr>
          <w:rFonts w:ascii="Cambria" w:hAnsi="Cambria" w:cs="Times New Roman"/>
          <w:sz w:val="24"/>
          <w:szCs w:val="24"/>
          <w:lang w:val="en-US"/>
        </w:rPr>
        <w:tab/>
        <w:t>Yes</w:t>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   </w:t>
      </w:r>
      <w:r w:rsidR="008C197C" w:rsidRPr="00102126">
        <w:rPr>
          <w:rFonts w:ascii="Cambria" w:hAnsi="Cambria" w:cs="Times New Roman"/>
          <w:sz w:val="24"/>
          <w:szCs w:val="24"/>
          <w:lang w:val="en-US"/>
        </w:rPr>
        <w:t>x</w:t>
      </w:r>
      <w:r w:rsidRPr="00102126">
        <w:rPr>
          <w:rFonts w:ascii="Cambria" w:hAnsi="Cambria" w:cs="Times New Roman"/>
          <w:sz w:val="24"/>
          <w:szCs w:val="24"/>
          <w:lang w:val="en-US"/>
        </w:rPr>
        <w:t xml:space="preserve">    )</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No </w:t>
      </w:r>
      <w:r w:rsidRPr="00102126">
        <w:rPr>
          <w:rFonts w:ascii="Cambria" w:hAnsi="Cambria" w:cs="Times New Roman"/>
          <w:sz w:val="24"/>
          <w:szCs w:val="24"/>
          <w:lang w:val="en-US"/>
        </w:rPr>
        <w:tab/>
        <w:t>(       )</w:t>
      </w:r>
    </w:p>
    <w:p w:rsidR="000869C0" w:rsidRPr="00102126" w:rsidRDefault="000869C0" w:rsidP="009312F7">
      <w:pPr>
        <w:pStyle w:val="ListParagraph"/>
        <w:spacing w:after="0"/>
        <w:ind w:left="360" w:firstLine="348"/>
        <w:jc w:val="both"/>
        <w:rPr>
          <w:rFonts w:ascii="Cambria" w:hAnsi="Cambria" w:cs="Times New Roman"/>
          <w:sz w:val="24"/>
          <w:szCs w:val="24"/>
          <w:lang w:val="en-US"/>
        </w:rPr>
      </w:pPr>
    </w:p>
    <w:p w:rsidR="000869C0" w:rsidRPr="00102126" w:rsidRDefault="000869C0" w:rsidP="009312F7">
      <w:pPr>
        <w:pStyle w:val="ListParagraph"/>
        <w:spacing w:after="0"/>
        <w:ind w:left="360" w:firstLine="348"/>
        <w:jc w:val="both"/>
        <w:rPr>
          <w:rFonts w:ascii="Cambria" w:hAnsi="Cambria" w:cs="Times New Roman"/>
          <w:sz w:val="24"/>
          <w:szCs w:val="24"/>
          <w:lang w:val="en-US"/>
        </w:rPr>
      </w:pPr>
      <w:r w:rsidRPr="00102126">
        <w:rPr>
          <w:rFonts w:ascii="Cambria" w:hAnsi="Cambria" w:cs="Times New Roman"/>
          <w:sz w:val="24"/>
          <w:szCs w:val="24"/>
          <w:lang w:val="en-US"/>
        </w:rPr>
        <w:t>C</w:t>
      </w:r>
      <w:r w:rsidR="004B44EC" w:rsidRPr="00102126">
        <w:rPr>
          <w:rFonts w:ascii="Cambria" w:hAnsi="Cambria" w:cs="Times New Roman"/>
          <w:sz w:val="24"/>
          <w:szCs w:val="24"/>
          <w:lang w:val="en-US"/>
        </w:rPr>
        <w:t xml:space="preserve">ivil society </w:t>
      </w:r>
      <w:proofErr w:type="spellStart"/>
      <w:r w:rsidR="004B44EC" w:rsidRPr="00102126">
        <w:rPr>
          <w:rFonts w:ascii="Cambria" w:hAnsi="Cambria" w:cs="Times New Roman"/>
          <w:sz w:val="24"/>
          <w:szCs w:val="24"/>
          <w:lang w:val="en-US"/>
        </w:rPr>
        <w:t>organisations</w:t>
      </w:r>
      <w:proofErr w:type="spellEnd"/>
      <w:r w:rsidRPr="00102126">
        <w:rPr>
          <w:rFonts w:ascii="Cambria" w:hAnsi="Cambria" w:cs="Times New Roman"/>
          <w:sz w:val="24"/>
          <w:szCs w:val="24"/>
          <w:lang w:val="en-US"/>
        </w:rPr>
        <w:tab/>
        <w:t>Yes</w:t>
      </w:r>
      <w:r w:rsidRPr="00102126">
        <w:rPr>
          <w:rFonts w:ascii="Cambria" w:hAnsi="Cambria" w:cs="Times New Roman"/>
          <w:sz w:val="24"/>
          <w:szCs w:val="24"/>
          <w:lang w:val="en-US"/>
        </w:rPr>
        <w:tab/>
      </w:r>
      <w:r w:rsidRPr="00102126">
        <w:rPr>
          <w:rFonts w:ascii="Cambria" w:hAnsi="Cambria" w:cs="Times New Roman"/>
          <w:sz w:val="24"/>
          <w:szCs w:val="24"/>
          <w:lang w:val="en-US"/>
        </w:rPr>
        <w:tab/>
      </w:r>
      <w:proofErr w:type="gramStart"/>
      <w:r w:rsidRPr="00102126">
        <w:rPr>
          <w:rFonts w:ascii="Cambria" w:hAnsi="Cambria" w:cs="Times New Roman"/>
          <w:sz w:val="24"/>
          <w:szCs w:val="24"/>
          <w:lang w:val="en-US"/>
        </w:rPr>
        <w:t xml:space="preserve">(  </w:t>
      </w:r>
      <w:r w:rsidR="0054775E" w:rsidRPr="00102126">
        <w:rPr>
          <w:rFonts w:ascii="Cambria" w:hAnsi="Cambria" w:cs="Times New Roman"/>
          <w:sz w:val="24"/>
          <w:szCs w:val="24"/>
          <w:lang w:val="en-US"/>
        </w:rPr>
        <w:t>x</w:t>
      </w:r>
      <w:proofErr w:type="gramEnd"/>
      <w:r w:rsidRPr="00102126">
        <w:rPr>
          <w:rFonts w:ascii="Cambria" w:hAnsi="Cambria" w:cs="Times New Roman"/>
          <w:sz w:val="24"/>
          <w:szCs w:val="24"/>
          <w:lang w:val="en-US"/>
        </w:rPr>
        <w:t xml:space="preserve">     )</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No </w:t>
      </w:r>
      <w:r w:rsidRPr="00102126">
        <w:rPr>
          <w:rFonts w:ascii="Cambria" w:hAnsi="Cambria" w:cs="Times New Roman"/>
          <w:sz w:val="24"/>
          <w:szCs w:val="24"/>
          <w:lang w:val="en-US"/>
        </w:rPr>
        <w:tab/>
        <w:t>(      )</w:t>
      </w:r>
    </w:p>
    <w:p w:rsidR="003B1355" w:rsidRPr="00102126" w:rsidRDefault="003B1355" w:rsidP="000869C0">
      <w:pPr>
        <w:spacing w:after="0"/>
        <w:jc w:val="both"/>
        <w:rPr>
          <w:rFonts w:ascii="Cambria" w:hAnsi="Cambria" w:cs="Times New Roman"/>
          <w:sz w:val="24"/>
          <w:szCs w:val="24"/>
          <w:lang w:val="en-US"/>
        </w:rPr>
      </w:pPr>
    </w:p>
    <w:p w:rsidR="00FF0049" w:rsidRPr="00102126" w:rsidRDefault="00427A63" w:rsidP="009312F7">
      <w:pPr>
        <w:pStyle w:val="ListParagraph"/>
        <w:spacing w:after="0"/>
        <w:ind w:left="360" w:firstLine="348"/>
        <w:jc w:val="both"/>
        <w:rPr>
          <w:rFonts w:ascii="Cambria" w:hAnsi="Cambria" w:cs="Times New Roman"/>
          <w:sz w:val="24"/>
          <w:szCs w:val="24"/>
          <w:lang w:val="en-US"/>
        </w:rPr>
      </w:pPr>
      <w:r w:rsidRPr="00102126">
        <w:rPr>
          <w:rFonts w:ascii="Cambria" w:hAnsi="Cambria" w:cs="Times New Roman"/>
          <w:sz w:val="24"/>
          <w:szCs w:val="24"/>
          <w:lang w:val="en-US"/>
        </w:rPr>
        <w:t>Private companies</w:t>
      </w:r>
      <w:r w:rsidR="00C22A0A" w:rsidRPr="00102126">
        <w:rPr>
          <w:rFonts w:ascii="Cambria" w:hAnsi="Cambria" w:cs="Times New Roman"/>
          <w:sz w:val="24"/>
          <w:szCs w:val="24"/>
          <w:lang w:val="en-US"/>
        </w:rPr>
        <w:tab/>
      </w:r>
      <w:proofErr w:type="gramStart"/>
      <w:r w:rsidR="003B1355" w:rsidRPr="00102126">
        <w:rPr>
          <w:rFonts w:ascii="Cambria" w:hAnsi="Cambria" w:cs="Times New Roman"/>
          <w:sz w:val="24"/>
          <w:szCs w:val="24"/>
          <w:lang w:val="en-US"/>
        </w:rPr>
        <w:t>Yes</w:t>
      </w:r>
      <w:proofErr w:type="gramEnd"/>
      <w:r w:rsidR="003B1355" w:rsidRPr="00102126">
        <w:rPr>
          <w:rFonts w:ascii="Cambria" w:hAnsi="Cambria" w:cs="Times New Roman"/>
          <w:sz w:val="24"/>
          <w:szCs w:val="24"/>
          <w:lang w:val="en-US"/>
        </w:rPr>
        <w:tab/>
      </w:r>
      <w:r w:rsidR="003B1355" w:rsidRPr="00102126">
        <w:rPr>
          <w:rFonts w:ascii="Cambria" w:hAnsi="Cambria" w:cs="Times New Roman"/>
          <w:sz w:val="24"/>
          <w:szCs w:val="24"/>
          <w:lang w:val="en-US"/>
        </w:rPr>
        <w:tab/>
        <w:t xml:space="preserve">(   </w:t>
      </w:r>
      <w:r w:rsidR="008C197C" w:rsidRPr="00102126">
        <w:rPr>
          <w:rFonts w:ascii="Cambria" w:hAnsi="Cambria" w:cs="Times New Roman"/>
          <w:sz w:val="24"/>
          <w:szCs w:val="24"/>
          <w:lang w:val="en-US"/>
        </w:rPr>
        <w:t>x</w:t>
      </w:r>
      <w:r w:rsidR="003B1355" w:rsidRPr="00102126">
        <w:rPr>
          <w:rFonts w:ascii="Cambria" w:hAnsi="Cambria" w:cs="Times New Roman"/>
          <w:sz w:val="24"/>
          <w:szCs w:val="24"/>
          <w:lang w:val="en-US"/>
        </w:rPr>
        <w:t xml:space="preserve">    )</w:t>
      </w:r>
      <w:r w:rsidR="003B1355" w:rsidRPr="00102126">
        <w:rPr>
          <w:rFonts w:ascii="Cambria" w:hAnsi="Cambria" w:cs="Times New Roman"/>
          <w:sz w:val="24"/>
          <w:szCs w:val="24"/>
          <w:lang w:val="en-US"/>
        </w:rPr>
        <w:tab/>
      </w:r>
      <w:r w:rsidR="003B1355" w:rsidRPr="00102126">
        <w:rPr>
          <w:rFonts w:ascii="Cambria" w:hAnsi="Cambria" w:cs="Times New Roman"/>
          <w:sz w:val="24"/>
          <w:szCs w:val="24"/>
          <w:lang w:val="en-US"/>
        </w:rPr>
        <w:tab/>
      </w:r>
      <w:r w:rsidR="003B1355" w:rsidRPr="00102126">
        <w:rPr>
          <w:rFonts w:ascii="Cambria" w:hAnsi="Cambria" w:cs="Times New Roman"/>
          <w:sz w:val="24"/>
          <w:szCs w:val="24"/>
          <w:lang w:val="en-US"/>
        </w:rPr>
        <w:tab/>
        <w:t xml:space="preserve">No </w:t>
      </w:r>
      <w:r w:rsidR="003B1355" w:rsidRPr="00102126">
        <w:rPr>
          <w:rFonts w:ascii="Cambria" w:hAnsi="Cambria" w:cs="Times New Roman"/>
          <w:sz w:val="24"/>
          <w:szCs w:val="24"/>
          <w:lang w:val="en-US"/>
        </w:rPr>
        <w:tab/>
        <w:t>(       )</w:t>
      </w:r>
    </w:p>
    <w:p w:rsidR="00115285" w:rsidRPr="00102126" w:rsidRDefault="00FF0049" w:rsidP="009312F7">
      <w:pPr>
        <w:pStyle w:val="ListParagraph"/>
        <w:spacing w:after="0"/>
        <w:ind w:left="708"/>
        <w:jc w:val="both"/>
        <w:rPr>
          <w:rFonts w:ascii="Cambria" w:hAnsi="Cambria" w:cs="Times New Roman"/>
          <w:sz w:val="24"/>
          <w:szCs w:val="24"/>
          <w:lang w:val="en-US"/>
        </w:rPr>
      </w:pPr>
      <w:r w:rsidRPr="00102126">
        <w:rPr>
          <w:rFonts w:ascii="Cambria" w:hAnsi="Cambria" w:cs="Times New Roman"/>
          <w:sz w:val="24"/>
          <w:szCs w:val="24"/>
          <w:lang w:val="en-US"/>
        </w:rPr>
        <w:br/>
      </w:r>
      <w:r w:rsidR="003B1355" w:rsidRPr="00102126">
        <w:rPr>
          <w:rFonts w:ascii="Cambria" w:hAnsi="Cambria"/>
          <w:sz w:val="24"/>
          <w:szCs w:val="24"/>
        </w:rPr>
        <w:t>Individuals</w:t>
      </w:r>
      <w:r w:rsidR="003B1355" w:rsidRPr="00102126">
        <w:rPr>
          <w:rFonts w:ascii="Cambria" w:hAnsi="Cambria"/>
          <w:sz w:val="24"/>
          <w:szCs w:val="24"/>
        </w:rPr>
        <w:tab/>
      </w:r>
      <w:r w:rsidR="003B1355" w:rsidRPr="00102126">
        <w:rPr>
          <w:rFonts w:ascii="Cambria" w:hAnsi="Cambria"/>
          <w:sz w:val="24"/>
          <w:szCs w:val="24"/>
        </w:rPr>
        <w:tab/>
      </w:r>
      <w:r w:rsidR="003B1355" w:rsidRPr="00102126">
        <w:rPr>
          <w:rFonts w:ascii="Cambria" w:hAnsi="Cambria"/>
          <w:sz w:val="24"/>
          <w:szCs w:val="24"/>
        </w:rPr>
        <w:tab/>
      </w:r>
      <w:r w:rsidR="003B1355" w:rsidRPr="00102126">
        <w:rPr>
          <w:rFonts w:ascii="Cambria" w:hAnsi="Cambria" w:cs="Times New Roman"/>
          <w:sz w:val="24"/>
          <w:szCs w:val="24"/>
          <w:lang w:val="en-US"/>
        </w:rPr>
        <w:t>Yes</w:t>
      </w:r>
      <w:r w:rsidR="003B1355" w:rsidRPr="00102126">
        <w:rPr>
          <w:rFonts w:ascii="Cambria" w:hAnsi="Cambria" w:cs="Times New Roman"/>
          <w:sz w:val="24"/>
          <w:szCs w:val="24"/>
          <w:lang w:val="en-US"/>
        </w:rPr>
        <w:tab/>
      </w:r>
      <w:r w:rsidR="003B1355" w:rsidRPr="00102126">
        <w:rPr>
          <w:rFonts w:ascii="Cambria" w:hAnsi="Cambria" w:cs="Times New Roman"/>
          <w:sz w:val="24"/>
          <w:szCs w:val="24"/>
          <w:lang w:val="en-US"/>
        </w:rPr>
        <w:tab/>
        <w:t xml:space="preserve">(   </w:t>
      </w:r>
      <w:r w:rsidR="008C197C" w:rsidRPr="00102126">
        <w:rPr>
          <w:rFonts w:ascii="Cambria" w:hAnsi="Cambria" w:cs="Times New Roman"/>
          <w:sz w:val="24"/>
          <w:szCs w:val="24"/>
          <w:lang w:val="en-US"/>
        </w:rPr>
        <w:t>x</w:t>
      </w:r>
      <w:r w:rsidR="003B1355" w:rsidRPr="00102126">
        <w:rPr>
          <w:rFonts w:ascii="Cambria" w:hAnsi="Cambria" w:cs="Times New Roman"/>
          <w:sz w:val="24"/>
          <w:szCs w:val="24"/>
          <w:lang w:val="en-US"/>
        </w:rPr>
        <w:t xml:space="preserve">    )</w:t>
      </w:r>
      <w:r w:rsidR="003B1355" w:rsidRPr="00102126">
        <w:rPr>
          <w:rFonts w:ascii="Cambria" w:hAnsi="Cambria" w:cs="Times New Roman"/>
          <w:sz w:val="24"/>
          <w:szCs w:val="24"/>
          <w:lang w:val="en-US"/>
        </w:rPr>
        <w:tab/>
      </w:r>
      <w:r w:rsidR="003B1355" w:rsidRPr="00102126">
        <w:rPr>
          <w:rFonts w:ascii="Cambria" w:hAnsi="Cambria" w:cs="Times New Roman"/>
          <w:sz w:val="24"/>
          <w:szCs w:val="24"/>
          <w:lang w:val="en-US"/>
        </w:rPr>
        <w:tab/>
      </w:r>
      <w:r w:rsidR="003B1355" w:rsidRPr="00102126">
        <w:rPr>
          <w:rFonts w:ascii="Cambria" w:hAnsi="Cambria" w:cs="Times New Roman"/>
          <w:sz w:val="24"/>
          <w:szCs w:val="24"/>
          <w:lang w:val="en-US"/>
        </w:rPr>
        <w:tab/>
        <w:t xml:space="preserve">No </w:t>
      </w:r>
      <w:r w:rsidR="003B1355" w:rsidRPr="00102126">
        <w:rPr>
          <w:rFonts w:ascii="Cambria" w:hAnsi="Cambria" w:cs="Times New Roman"/>
          <w:sz w:val="24"/>
          <w:szCs w:val="24"/>
          <w:lang w:val="en-US"/>
        </w:rPr>
        <w:tab/>
        <w:t>(</w:t>
      </w:r>
      <w:r w:rsidR="0054775E" w:rsidRPr="00102126">
        <w:rPr>
          <w:rFonts w:ascii="Cambria" w:hAnsi="Cambria" w:cs="Times New Roman"/>
          <w:sz w:val="24"/>
          <w:szCs w:val="24"/>
          <w:lang w:val="en-US"/>
        </w:rPr>
        <w:t>x</w:t>
      </w:r>
      <w:r w:rsidR="003B1355" w:rsidRPr="00102126">
        <w:rPr>
          <w:rFonts w:ascii="Cambria" w:hAnsi="Cambria" w:cs="Times New Roman"/>
          <w:sz w:val="24"/>
          <w:szCs w:val="24"/>
          <w:lang w:val="en-US"/>
        </w:rPr>
        <w:t xml:space="preserve">       )</w:t>
      </w:r>
    </w:p>
    <w:p w:rsidR="005408A0" w:rsidRPr="00102126" w:rsidRDefault="005408A0" w:rsidP="00CB0407">
      <w:pPr>
        <w:rPr>
          <w:rFonts w:ascii="Cambria" w:hAnsi="Cambria"/>
          <w:b/>
          <w:sz w:val="24"/>
          <w:szCs w:val="24"/>
          <w:lang w:val="en-US"/>
        </w:rPr>
      </w:pPr>
    </w:p>
    <w:p w:rsidR="00984353" w:rsidRPr="00102126" w:rsidRDefault="00CB0407" w:rsidP="00CB0407">
      <w:pPr>
        <w:rPr>
          <w:rFonts w:ascii="Cambria" w:hAnsi="Cambria"/>
          <w:b/>
          <w:sz w:val="24"/>
          <w:szCs w:val="24"/>
        </w:rPr>
      </w:pPr>
      <w:r w:rsidRPr="00102126">
        <w:rPr>
          <w:rFonts w:ascii="Cambria" w:hAnsi="Cambria"/>
          <w:b/>
          <w:sz w:val="24"/>
          <w:szCs w:val="24"/>
        </w:rPr>
        <w:t>II.</w:t>
      </w:r>
      <w:r w:rsidR="00221BE2" w:rsidRPr="00102126">
        <w:rPr>
          <w:rFonts w:ascii="Cambria" w:hAnsi="Cambria"/>
          <w:b/>
          <w:sz w:val="24"/>
          <w:szCs w:val="24"/>
        </w:rPr>
        <w:t xml:space="preserve"> How the law came into being and was implemented</w:t>
      </w:r>
    </w:p>
    <w:p w:rsidR="008C197C" w:rsidRPr="00102126" w:rsidRDefault="00984353" w:rsidP="008C197C">
      <w:pPr>
        <w:pStyle w:val="ListParagraph"/>
        <w:numPr>
          <w:ilvl w:val="0"/>
          <w:numId w:val="3"/>
        </w:numPr>
        <w:rPr>
          <w:rFonts w:ascii="Cambria" w:hAnsi="Cambria"/>
          <w:sz w:val="24"/>
          <w:szCs w:val="24"/>
        </w:rPr>
      </w:pPr>
      <w:r w:rsidRPr="00102126">
        <w:rPr>
          <w:rFonts w:ascii="Cambria" w:hAnsi="Cambria"/>
          <w:sz w:val="24"/>
          <w:szCs w:val="24"/>
        </w:rPr>
        <w:t xml:space="preserve">What was the impetus for the development of this law (i.e. social movement activism, </w:t>
      </w:r>
      <w:r w:rsidR="0045636E" w:rsidRPr="00102126">
        <w:rPr>
          <w:rFonts w:ascii="Cambria" w:hAnsi="Cambria"/>
          <w:sz w:val="24"/>
          <w:szCs w:val="24"/>
        </w:rPr>
        <w:t xml:space="preserve">political platform, </w:t>
      </w:r>
      <w:r w:rsidRPr="00102126">
        <w:rPr>
          <w:rFonts w:ascii="Cambria" w:hAnsi="Cambria"/>
          <w:sz w:val="24"/>
          <w:szCs w:val="24"/>
        </w:rPr>
        <w:t>a Supreme Court ruling, an egregious case of discrimination</w:t>
      </w:r>
      <w:r w:rsidR="00A81A9E" w:rsidRPr="00102126">
        <w:rPr>
          <w:rFonts w:ascii="Cambria" w:hAnsi="Cambria"/>
          <w:sz w:val="24"/>
          <w:szCs w:val="24"/>
        </w:rPr>
        <w:t>, constitutional reform…</w:t>
      </w:r>
      <w:r w:rsidRPr="00102126">
        <w:rPr>
          <w:rFonts w:ascii="Cambria" w:hAnsi="Cambria"/>
          <w:sz w:val="24"/>
          <w:szCs w:val="24"/>
        </w:rPr>
        <w:t xml:space="preserve">)? </w:t>
      </w:r>
    </w:p>
    <w:p w:rsidR="00984353" w:rsidRPr="00102126" w:rsidRDefault="008C197C" w:rsidP="008C197C">
      <w:pPr>
        <w:rPr>
          <w:rFonts w:ascii="Cambria" w:hAnsi="Cambria"/>
          <w:sz w:val="24"/>
          <w:szCs w:val="24"/>
        </w:rPr>
      </w:pPr>
      <w:proofErr w:type="gramStart"/>
      <w:r w:rsidRPr="00102126">
        <w:rPr>
          <w:rFonts w:ascii="Cambria" w:hAnsi="Cambria"/>
          <w:sz w:val="24"/>
          <w:szCs w:val="24"/>
        </w:rPr>
        <w:t>In order to be able to ratify the CEDAW –Convention.</w:t>
      </w:r>
      <w:proofErr w:type="gramEnd"/>
    </w:p>
    <w:p w:rsidR="00C73C5C" w:rsidRPr="00102126" w:rsidRDefault="00C07893" w:rsidP="00CB0407">
      <w:pPr>
        <w:rPr>
          <w:rFonts w:ascii="Cambria" w:hAnsi="Cambria"/>
          <w:sz w:val="24"/>
          <w:szCs w:val="24"/>
        </w:rPr>
      </w:pPr>
      <w:r w:rsidRPr="00102126">
        <w:rPr>
          <w:rFonts w:ascii="Cambria" w:hAnsi="Cambria"/>
          <w:sz w:val="24"/>
          <w:szCs w:val="24"/>
        </w:rPr>
        <w:t xml:space="preserve">2. </w:t>
      </w:r>
      <w:r w:rsidR="00C73C5C" w:rsidRPr="00102126">
        <w:rPr>
          <w:rFonts w:ascii="Cambria" w:hAnsi="Cambria"/>
          <w:sz w:val="24"/>
          <w:szCs w:val="24"/>
        </w:rPr>
        <w:t xml:space="preserve">Were there any conditions in the political context that made it possible for this law to be developed and adopted at the time that it was (i.e. a particular political party in power, a conflict/post-conflict situation, </w:t>
      </w:r>
      <w:r w:rsidR="00DE443F" w:rsidRPr="00102126">
        <w:rPr>
          <w:rFonts w:ascii="Cambria" w:hAnsi="Cambria"/>
          <w:sz w:val="24"/>
          <w:szCs w:val="24"/>
        </w:rPr>
        <w:t>a recent ratification of an HR instrument, etc.)?</w:t>
      </w:r>
    </w:p>
    <w:p w:rsidR="00DE443F" w:rsidRPr="00102126" w:rsidRDefault="00DE443F" w:rsidP="00DE443F">
      <w:pPr>
        <w:pStyle w:val="ListParagraph"/>
        <w:ind w:left="360" w:firstLine="348"/>
        <w:jc w:val="both"/>
        <w:rPr>
          <w:rFonts w:ascii="Cambria" w:hAnsi="Cambria" w:cs="Times New Roman"/>
          <w:sz w:val="24"/>
          <w:szCs w:val="24"/>
          <w:lang w:val="en-US"/>
        </w:rPr>
      </w:pPr>
      <w:r w:rsidRPr="00102126">
        <w:rPr>
          <w:rFonts w:ascii="Cambria" w:hAnsi="Cambria" w:cs="Times New Roman"/>
          <w:sz w:val="24"/>
          <w:szCs w:val="24"/>
          <w:lang w:val="en-US"/>
        </w:rPr>
        <w:t>Yes</w:t>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     </w:t>
      </w:r>
      <w:proofErr w:type="gramStart"/>
      <w:r w:rsidR="008C197C" w:rsidRPr="00102126">
        <w:rPr>
          <w:rFonts w:ascii="Cambria" w:hAnsi="Cambria" w:cs="Times New Roman"/>
          <w:sz w:val="24"/>
          <w:szCs w:val="24"/>
          <w:lang w:val="en-US"/>
        </w:rPr>
        <w:t>x</w:t>
      </w:r>
      <w:r w:rsidRPr="00102126">
        <w:rPr>
          <w:rFonts w:ascii="Cambria" w:hAnsi="Cambria" w:cs="Times New Roman"/>
          <w:sz w:val="24"/>
          <w:szCs w:val="24"/>
          <w:lang w:val="en-US"/>
        </w:rPr>
        <w:t xml:space="preserve">  )</w:t>
      </w:r>
      <w:proofErr w:type="gramEnd"/>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No </w:t>
      </w:r>
      <w:r w:rsidRPr="00102126">
        <w:rPr>
          <w:rFonts w:ascii="Cambria" w:hAnsi="Cambria" w:cs="Times New Roman"/>
          <w:sz w:val="24"/>
          <w:szCs w:val="24"/>
          <w:lang w:val="en-US"/>
        </w:rPr>
        <w:tab/>
        <w:t>(       )</w:t>
      </w:r>
    </w:p>
    <w:p w:rsidR="00C379CF" w:rsidRPr="00102126" w:rsidRDefault="00C379CF" w:rsidP="008C197C">
      <w:pPr>
        <w:jc w:val="both"/>
        <w:rPr>
          <w:rFonts w:ascii="Cambria" w:hAnsi="Cambria" w:cs="Times New Roman"/>
          <w:sz w:val="24"/>
          <w:szCs w:val="24"/>
          <w:lang w:val="en-US"/>
        </w:rPr>
      </w:pPr>
      <w:r w:rsidRPr="00102126">
        <w:rPr>
          <w:rFonts w:ascii="Cambria" w:hAnsi="Cambria"/>
          <w:sz w:val="24"/>
          <w:szCs w:val="24"/>
        </w:rPr>
        <w:t>If yes, please explain:</w:t>
      </w:r>
      <w:r w:rsidR="008C197C" w:rsidRPr="00102126">
        <w:rPr>
          <w:rFonts w:ascii="Cambria" w:hAnsi="Cambria"/>
          <w:sz w:val="24"/>
          <w:szCs w:val="24"/>
        </w:rPr>
        <w:t xml:space="preserve"> A will to ratify the CEDAW –Convention.</w:t>
      </w:r>
    </w:p>
    <w:p w:rsidR="00984353" w:rsidRPr="00102126" w:rsidRDefault="00E529F7" w:rsidP="00CB0407">
      <w:pPr>
        <w:rPr>
          <w:rFonts w:ascii="Cambria" w:hAnsi="Cambria"/>
          <w:sz w:val="24"/>
          <w:szCs w:val="24"/>
        </w:rPr>
      </w:pPr>
      <w:r w:rsidRPr="00102126">
        <w:rPr>
          <w:rFonts w:ascii="Cambria" w:hAnsi="Cambria"/>
          <w:sz w:val="24"/>
          <w:szCs w:val="24"/>
        </w:rPr>
        <w:br/>
      </w:r>
      <w:r w:rsidR="00C07893" w:rsidRPr="00102126">
        <w:rPr>
          <w:rFonts w:ascii="Cambria" w:hAnsi="Cambria"/>
          <w:sz w:val="24"/>
          <w:szCs w:val="24"/>
        </w:rPr>
        <w:t xml:space="preserve">3. </w:t>
      </w:r>
      <w:r w:rsidR="00984353" w:rsidRPr="00102126">
        <w:rPr>
          <w:rFonts w:ascii="Cambria" w:hAnsi="Cambria"/>
          <w:sz w:val="24"/>
          <w:szCs w:val="24"/>
        </w:rPr>
        <w:t xml:space="preserve">What actors were </w:t>
      </w:r>
      <w:r w:rsidR="0070732C" w:rsidRPr="00102126">
        <w:rPr>
          <w:rFonts w:ascii="Cambria" w:hAnsi="Cambria"/>
          <w:sz w:val="24"/>
          <w:szCs w:val="24"/>
        </w:rPr>
        <w:t>consulted</w:t>
      </w:r>
      <w:r w:rsidR="004B44EC" w:rsidRPr="00102126">
        <w:t xml:space="preserve"> </w:t>
      </w:r>
      <w:r w:rsidR="004B44EC" w:rsidRPr="00102126">
        <w:rPr>
          <w:rFonts w:ascii="Cambria" w:hAnsi="Cambria"/>
          <w:sz w:val="24"/>
          <w:szCs w:val="24"/>
        </w:rPr>
        <w:t>and how were they consulted</w:t>
      </w:r>
      <w:r w:rsidR="00984353" w:rsidRPr="00102126">
        <w:rPr>
          <w:rFonts w:ascii="Cambria" w:hAnsi="Cambria"/>
          <w:sz w:val="24"/>
          <w:szCs w:val="24"/>
        </w:rPr>
        <w:t xml:space="preserve"> in the law’s development</w:t>
      </w:r>
      <w:r w:rsidR="00C73C5C" w:rsidRPr="00102126">
        <w:rPr>
          <w:rFonts w:ascii="Cambria" w:hAnsi="Cambria"/>
          <w:sz w:val="24"/>
          <w:szCs w:val="24"/>
        </w:rPr>
        <w:t xml:space="preserve"> and </w:t>
      </w:r>
      <w:r w:rsidR="00C73C5C" w:rsidRPr="00102126">
        <w:rPr>
          <w:rFonts w:ascii="Cambria" w:hAnsi="Cambria"/>
          <w:sz w:val="24"/>
          <w:szCs w:val="24"/>
        </w:rPr>
        <w:lastRenderedPageBreak/>
        <w:t>formulation</w:t>
      </w:r>
      <w:r w:rsidR="00984353" w:rsidRPr="00102126">
        <w:rPr>
          <w:rFonts w:ascii="Cambria" w:hAnsi="Cambria"/>
          <w:sz w:val="24"/>
          <w:szCs w:val="24"/>
        </w:rPr>
        <w:t>? Check all that apply, and</w:t>
      </w:r>
      <w:r w:rsidR="0070732C" w:rsidRPr="00102126">
        <w:rPr>
          <w:rFonts w:ascii="Cambria" w:hAnsi="Cambria"/>
          <w:sz w:val="24"/>
          <w:szCs w:val="24"/>
        </w:rPr>
        <w:t>, where possible,</w:t>
      </w:r>
      <w:r w:rsidR="00984353" w:rsidRPr="00102126">
        <w:rPr>
          <w:rFonts w:ascii="Cambria" w:hAnsi="Cambria"/>
          <w:sz w:val="24"/>
          <w:szCs w:val="24"/>
        </w:rPr>
        <w:t xml:space="preserve"> provide names of involved individuals, agencies, organizations, etc. </w:t>
      </w:r>
    </w:p>
    <w:p w:rsidR="00984353" w:rsidRPr="00102126" w:rsidRDefault="00984353" w:rsidP="0070732C">
      <w:pPr>
        <w:spacing w:after="0"/>
        <w:jc w:val="both"/>
        <w:rPr>
          <w:rFonts w:ascii="Cambria" w:hAnsi="Cambria" w:cs="Times New Roman"/>
          <w:sz w:val="24"/>
          <w:szCs w:val="24"/>
          <w:lang w:val="en-US"/>
        </w:rPr>
      </w:pPr>
      <w:r w:rsidRPr="00102126">
        <w:rPr>
          <w:rFonts w:ascii="Cambria" w:hAnsi="Cambria" w:cs="Times New Roman"/>
          <w:sz w:val="24"/>
          <w:szCs w:val="24"/>
          <w:lang w:val="en-US"/>
        </w:rPr>
        <w:t>Legal Experts</w:t>
      </w:r>
      <w:r w:rsidR="0070732C" w:rsidRPr="00102126">
        <w:rPr>
          <w:rFonts w:ascii="Cambria" w:hAnsi="Cambria" w:cs="Times New Roman"/>
          <w:sz w:val="24"/>
          <w:szCs w:val="24"/>
          <w:lang w:val="en-US"/>
        </w:rPr>
        <w:t xml:space="preserve">/scholars (please </w:t>
      </w:r>
      <w:r w:rsidR="00FE5244" w:rsidRPr="00102126">
        <w:rPr>
          <w:rFonts w:ascii="Cambria" w:hAnsi="Cambria" w:cs="Times New Roman"/>
          <w:sz w:val="24"/>
          <w:szCs w:val="24"/>
          <w:lang w:val="en-US"/>
        </w:rPr>
        <w:t xml:space="preserve">specify)  </w:t>
      </w:r>
      <w:r w:rsidRPr="00102126">
        <w:rPr>
          <w:rFonts w:ascii="Cambria" w:hAnsi="Cambria" w:cs="Times New Roman"/>
          <w:sz w:val="24"/>
          <w:szCs w:val="24"/>
          <w:lang w:val="en-US"/>
        </w:rPr>
        <w:t xml:space="preserve">   (    </w:t>
      </w:r>
      <w:r w:rsidR="008C197C" w:rsidRPr="00102126">
        <w:rPr>
          <w:rFonts w:ascii="Cambria" w:hAnsi="Cambria" w:cs="Times New Roman"/>
          <w:sz w:val="24"/>
          <w:szCs w:val="24"/>
          <w:lang w:val="en-US"/>
        </w:rPr>
        <w:t>x</w:t>
      </w:r>
      <w:r w:rsidRPr="00102126">
        <w:rPr>
          <w:rFonts w:ascii="Cambria" w:hAnsi="Cambria" w:cs="Times New Roman"/>
          <w:sz w:val="24"/>
          <w:szCs w:val="24"/>
          <w:lang w:val="en-US"/>
        </w:rPr>
        <w:t xml:space="preserve">   </w:t>
      </w:r>
      <w:proofErr w:type="gramStart"/>
      <w:r w:rsidRPr="00102126">
        <w:rPr>
          <w:rFonts w:ascii="Cambria" w:hAnsi="Cambria" w:cs="Times New Roman"/>
          <w:sz w:val="24"/>
          <w:szCs w:val="24"/>
          <w:lang w:val="en-US"/>
        </w:rPr>
        <w:t>)  _</w:t>
      </w:r>
      <w:proofErr w:type="gramEnd"/>
      <w:r w:rsidRPr="00102126">
        <w:rPr>
          <w:rFonts w:ascii="Cambria" w:hAnsi="Cambria" w:cs="Times New Roman"/>
          <w:sz w:val="24"/>
          <w:szCs w:val="24"/>
          <w:lang w:val="en-US"/>
        </w:rPr>
        <w:t>_________________________</w:t>
      </w:r>
      <w:r w:rsidR="0070732C" w:rsidRPr="00102126">
        <w:rPr>
          <w:rFonts w:ascii="Cambria" w:hAnsi="Cambria" w:cs="Times New Roman"/>
          <w:sz w:val="24"/>
          <w:szCs w:val="24"/>
          <w:lang w:val="en-US"/>
        </w:rPr>
        <w:t>________________</w:t>
      </w:r>
    </w:p>
    <w:p w:rsidR="00984353" w:rsidRPr="00102126" w:rsidRDefault="00984353" w:rsidP="0070732C">
      <w:pPr>
        <w:spacing w:after="0"/>
        <w:jc w:val="both"/>
        <w:rPr>
          <w:rFonts w:ascii="Cambria" w:hAnsi="Cambria" w:cs="Times New Roman"/>
          <w:sz w:val="24"/>
          <w:szCs w:val="24"/>
          <w:lang w:val="en-US"/>
        </w:rPr>
      </w:pPr>
      <w:r w:rsidRPr="00102126">
        <w:rPr>
          <w:rFonts w:ascii="Cambria" w:hAnsi="Cambria" w:cs="Times New Roman"/>
          <w:sz w:val="24"/>
          <w:szCs w:val="24"/>
          <w:lang w:val="en-US"/>
        </w:rPr>
        <w:t>Government Ministries</w:t>
      </w:r>
      <w:r w:rsidR="002E6036" w:rsidRPr="00102126">
        <w:rPr>
          <w:rFonts w:ascii="Cambria" w:hAnsi="Cambria" w:cs="Times New Roman"/>
          <w:sz w:val="24"/>
          <w:szCs w:val="24"/>
          <w:lang w:val="en-US"/>
        </w:rPr>
        <w:tab/>
      </w:r>
      <w:r w:rsidR="006B4763" w:rsidRPr="00102126">
        <w:rPr>
          <w:rFonts w:ascii="Cambria" w:hAnsi="Cambria" w:cs="Times New Roman"/>
          <w:sz w:val="24"/>
          <w:szCs w:val="24"/>
          <w:lang w:val="en-US"/>
        </w:rPr>
        <w:t xml:space="preserve">            </w:t>
      </w:r>
      <w:r w:rsidRPr="00102126">
        <w:rPr>
          <w:rFonts w:ascii="Cambria" w:hAnsi="Cambria" w:cs="Times New Roman"/>
          <w:sz w:val="24"/>
          <w:szCs w:val="24"/>
          <w:lang w:val="en-US"/>
        </w:rPr>
        <w:t xml:space="preserve">(   </w:t>
      </w:r>
      <w:proofErr w:type="gramStart"/>
      <w:r w:rsidR="008C197C" w:rsidRPr="00102126">
        <w:rPr>
          <w:rFonts w:ascii="Cambria" w:hAnsi="Cambria" w:cs="Times New Roman"/>
          <w:sz w:val="24"/>
          <w:szCs w:val="24"/>
          <w:lang w:val="en-US"/>
        </w:rPr>
        <w:t>x</w:t>
      </w:r>
      <w:r w:rsidRPr="00102126">
        <w:rPr>
          <w:rFonts w:ascii="Cambria" w:hAnsi="Cambria" w:cs="Times New Roman"/>
          <w:sz w:val="24"/>
          <w:szCs w:val="24"/>
          <w:lang w:val="en-US"/>
        </w:rPr>
        <w:t xml:space="preserve">  )</w:t>
      </w:r>
      <w:proofErr w:type="gramEnd"/>
      <w:r w:rsidRPr="00102126">
        <w:rPr>
          <w:rFonts w:ascii="Cambria" w:hAnsi="Cambria" w:cs="Times New Roman"/>
          <w:sz w:val="24"/>
          <w:szCs w:val="24"/>
          <w:lang w:val="en-US"/>
        </w:rPr>
        <w:t xml:space="preserve">  __________________________________________________________</w:t>
      </w:r>
    </w:p>
    <w:p w:rsidR="006B4763" w:rsidRPr="00102126" w:rsidRDefault="006B4763" w:rsidP="0070732C">
      <w:pPr>
        <w:spacing w:after="0"/>
        <w:jc w:val="both"/>
        <w:rPr>
          <w:rFonts w:ascii="Cambria" w:hAnsi="Cambria" w:cs="Times New Roman"/>
          <w:sz w:val="24"/>
          <w:szCs w:val="24"/>
          <w:lang w:val="en-US"/>
        </w:rPr>
      </w:pPr>
      <w:r w:rsidRPr="00102126">
        <w:rPr>
          <w:rFonts w:ascii="Cambria" w:hAnsi="Cambria" w:cs="Times New Roman"/>
          <w:sz w:val="24"/>
          <w:szCs w:val="24"/>
          <w:lang w:val="en-US"/>
        </w:rPr>
        <w:t xml:space="preserve">NHRI                                             </w:t>
      </w:r>
      <w:r w:rsidR="00123B81" w:rsidRPr="00102126">
        <w:rPr>
          <w:rFonts w:ascii="Cambria" w:hAnsi="Cambria" w:cs="Times New Roman"/>
          <w:sz w:val="24"/>
          <w:szCs w:val="24"/>
          <w:lang w:val="en-US"/>
        </w:rPr>
        <w:t>(       )  d</w:t>
      </w:r>
      <w:r w:rsidR="008C197C" w:rsidRPr="00102126">
        <w:rPr>
          <w:rFonts w:ascii="Cambria" w:hAnsi="Cambria" w:cs="Times New Roman"/>
          <w:sz w:val="24"/>
          <w:szCs w:val="24"/>
          <w:lang w:val="en-US"/>
        </w:rPr>
        <w:t>idn’t exist at th</w:t>
      </w:r>
      <w:r w:rsidR="00123B81" w:rsidRPr="00102126">
        <w:rPr>
          <w:rFonts w:ascii="Cambria" w:hAnsi="Cambria" w:cs="Times New Roman"/>
          <w:sz w:val="24"/>
          <w:szCs w:val="24"/>
          <w:lang w:val="en-US"/>
        </w:rPr>
        <w:t>at</w:t>
      </w:r>
      <w:r w:rsidR="008C197C" w:rsidRPr="00102126">
        <w:rPr>
          <w:rFonts w:ascii="Cambria" w:hAnsi="Cambria" w:cs="Times New Roman"/>
          <w:sz w:val="24"/>
          <w:szCs w:val="24"/>
          <w:lang w:val="en-US"/>
        </w:rPr>
        <w:t xml:space="preserve"> time</w:t>
      </w:r>
      <w:r w:rsidRPr="00102126">
        <w:rPr>
          <w:rFonts w:ascii="Cambria" w:hAnsi="Cambria" w:cs="Times New Roman"/>
          <w:sz w:val="24"/>
          <w:szCs w:val="24"/>
          <w:lang w:val="en-US"/>
        </w:rPr>
        <w:t>____________________________________</w:t>
      </w:r>
    </w:p>
    <w:p w:rsidR="00984353" w:rsidRPr="00102126" w:rsidRDefault="00984353" w:rsidP="0070732C">
      <w:pPr>
        <w:spacing w:after="0"/>
        <w:jc w:val="both"/>
        <w:rPr>
          <w:rFonts w:ascii="Cambria" w:hAnsi="Cambria" w:cs="Times New Roman"/>
          <w:sz w:val="24"/>
          <w:szCs w:val="24"/>
          <w:lang w:val="en-US"/>
        </w:rPr>
      </w:pPr>
      <w:r w:rsidRPr="00102126">
        <w:rPr>
          <w:rFonts w:ascii="Cambria" w:hAnsi="Cambria" w:cs="Times New Roman"/>
          <w:sz w:val="24"/>
          <w:szCs w:val="24"/>
          <w:lang w:val="en-US"/>
        </w:rPr>
        <w:t>NGOs/CSOs</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     </w:t>
      </w:r>
      <w:proofErr w:type="gramStart"/>
      <w:r w:rsidR="008C197C" w:rsidRPr="00102126">
        <w:rPr>
          <w:rFonts w:ascii="Cambria" w:hAnsi="Cambria" w:cs="Times New Roman"/>
          <w:sz w:val="24"/>
          <w:szCs w:val="24"/>
          <w:lang w:val="en-US"/>
        </w:rPr>
        <w:t>x</w:t>
      </w:r>
      <w:r w:rsidRPr="00102126">
        <w:rPr>
          <w:rFonts w:ascii="Cambria" w:hAnsi="Cambria" w:cs="Times New Roman"/>
          <w:sz w:val="24"/>
          <w:szCs w:val="24"/>
          <w:lang w:val="en-US"/>
        </w:rPr>
        <w:t xml:space="preserve">  )</w:t>
      </w:r>
      <w:proofErr w:type="gramEnd"/>
      <w:r w:rsidRPr="00102126">
        <w:rPr>
          <w:rFonts w:ascii="Cambria" w:hAnsi="Cambria" w:cs="Times New Roman"/>
          <w:sz w:val="24"/>
          <w:szCs w:val="24"/>
          <w:lang w:val="en-US"/>
        </w:rPr>
        <w:t xml:space="preserve">  __________________________________________________________</w:t>
      </w:r>
    </w:p>
    <w:p w:rsidR="00984353" w:rsidRPr="00102126" w:rsidRDefault="0070732C" w:rsidP="0070732C">
      <w:pPr>
        <w:spacing w:after="0"/>
        <w:jc w:val="both"/>
        <w:rPr>
          <w:rFonts w:ascii="Cambria" w:hAnsi="Cambria" w:cs="Times New Roman"/>
          <w:sz w:val="24"/>
          <w:szCs w:val="24"/>
          <w:lang w:val="en-US"/>
        </w:rPr>
      </w:pPr>
      <w:r w:rsidRPr="00102126">
        <w:rPr>
          <w:rFonts w:ascii="Cambria" w:hAnsi="Cambria" w:cs="Times New Roman"/>
          <w:sz w:val="24"/>
          <w:szCs w:val="24"/>
          <w:lang w:val="en-US"/>
        </w:rPr>
        <w:t>Other social groups (specify)</w:t>
      </w:r>
      <w:r w:rsidR="006B4763" w:rsidRPr="00102126">
        <w:rPr>
          <w:rFonts w:ascii="Cambria" w:hAnsi="Cambria" w:cs="Times New Roman"/>
          <w:sz w:val="24"/>
          <w:szCs w:val="24"/>
          <w:lang w:val="en-US"/>
        </w:rPr>
        <w:t xml:space="preserve"> </w:t>
      </w:r>
      <w:r w:rsidR="00984353" w:rsidRPr="00102126">
        <w:rPr>
          <w:rFonts w:ascii="Cambria" w:hAnsi="Cambria" w:cs="Times New Roman"/>
          <w:sz w:val="24"/>
          <w:szCs w:val="24"/>
          <w:lang w:val="en-US"/>
        </w:rPr>
        <w:t xml:space="preserve">(    </w:t>
      </w:r>
      <w:r w:rsidR="008C197C" w:rsidRPr="00102126">
        <w:rPr>
          <w:rFonts w:ascii="Cambria" w:hAnsi="Cambria" w:cs="Times New Roman"/>
          <w:sz w:val="24"/>
          <w:szCs w:val="24"/>
          <w:lang w:val="en-US"/>
        </w:rPr>
        <w:t>x</w:t>
      </w:r>
      <w:r w:rsidR="00984353" w:rsidRPr="00102126">
        <w:rPr>
          <w:rFonts w:ascii="Cambria" w:hAnsi="Cambria" w:cs="Times New Roman"/>
          <w:sz w:val="24"/>
          <w:szCs w:val="24"/>
          <w:lang w:val="en-US"/>
        </w:rPr>
        <w:t xml:space="preserve">   </w:t>
      </w:r>
      <w:proofErr w:type="gramStart"/>
      <w:r w:rsidR="00984353" w:rsidRPr="00102126">
        <w:rPr>
          <w:rFonts w:ascii="Cambria" w:hAnsi="Cambria" w:cs="Times New Roman"/>
          <w:sz w:val="24"/>
          <w:szCs w:val="24"/>
          <w:lang w:val="en-US"/>
        </w:rPr>
        <w:t>)  _</w:t>
      </w:r>
      <w:proofErr w:type="gramEnd"/>
      <w:r w:rsidR="00984353" w:rsidRPr="00102126">
        <w:rPr>
          <w:rFonts w:ascii="Cambria" w:hAnsi="Cambria" w:cs="Times New Roman"/>
          <w:sz w:val="24"/>
          <w:szCs w:val="24"/>
          <w:lang w:val="en-US"/>
        </w:rPr>
        <w:t>_________________________</w:t>
      </w:r>
      <w:r w:rsidRPr="00102126">
        <w:rPr>
          <w:rFonts w:ascii="Cambria" w:hAnsi="Cambria" w:cs="Times New Roman"/>
          <w:sz w:val="24"/>
          <w:szCs w:val="24"/>
          <w:lang w:val="en-US"/>
        </w:rPr>
        <w:t>_______________</w:t>
      </w:r>
    </w:p>
    <w:p w:rsidR="00DE414B" w:rsidRPr="00102126" w:rsidRDefault="002E6036" w:rsidP="00DE414B">
      <w:pPr>
        <w:jc w:val="both"/>
        <w:rPr>
          <w:rFonts w:ascii="Cambria" w:hAnsi="Cambria" w:cs="Times New Roman"/>
          <w:sz w:val="24"/>
          <w:szCs w:val="24"/>
          <w:lang w:val="en-US"/>
        </w:rPr>
      </w:pPr>
      <w:r w:rsidRPr="00102126">
        <w:rPr>
          <w:rFonts w:ascii="Cambria" w:hAnsi="Cambria" w:cs="Times New Roman"/>
          <w:sz w:val="24"/>
          <w:szCs w:val="24"/>
          <w:lang w:val="en-US"/>
        </w:rPr>
        <w:br/>
      </w:r>
      <w:r w:rsidR="00C07893" w:rsidRPr="00102126">
        <w:rPr>
          <w:rFonts w:ascii="Cambria" w:hAnsi="Cambria" w:cs="Times New Roman"/>
          <w:sz w:val="24"/>
          <w:szCs w:val="24"/>
          <w:lang w:val="en-US"/>
        </w:rPr>
        <w:t xml:space="preserve">4. </w:t>
      </w:r>
      <w:r w:rsidR="00DE414B" w:rsidRPr="00102126">
        <w:rPr>
          <w:rFonts w:ascii="Cambria" w:hAnsi="Cambria" w:cs="Times New Roman"/>
          <w:sz w:val="24"/>
          <w:szCs w:val="24"/>
          <w:lang w:val="en-US"/>
        </w:rPr>
        <w:t xml:space="preserve">Was there opposition to the law? </w:t>
      </w:r>
    </w:p>
    <w:p w:rsidR="00DE414B" w:rsidRPr="00102126" w:rsidRDefault="00DE414B" w:rsidP="00DE414B">
      <w:pPr>
        <w:pStyle w:val="ListParagraph"/>
        <w:ind w:left="360" w:firstLine="348"/>
        <w:jc w:val="both"/>
        <w:rPr>
          <w:rFonts w:ascii="Cambria" w:hAnsi="Cambria" w:cs="Times New Roman"/>
          <w:sz w:val="24"/>
          <w:szCs w:val="24"/>
          <w:lang w:val="en-US"/>
        </w:rPr>
      </w:pPr>
      <w:r w:rsidRPr="00102126">
        <w:rPr>
          <w:rFonts w:ascii="Cambria" w:hAnsi="Cambria" w:cs="Times New Roman"/>
          <w:sz w:val="24"/>
          <w:szCs w:val="24"/>
          <w:lang w:val="en-US"/>
        </w:rPr>
        <w:t>Yes</w:t>
      </w:r>
      <w:r w:rsidRPr="00102126">
        <w:rPr>
          <w:rFonts w:ascii="Cambria" w:hAnsi="Cambria" w:cs="Times New Roman"/>
          <w:sz w:val="24"/>
          <w:szCs w:val="24"/>
          <w:lang w:val="en-US"/>
        </w:rPr>
        <w:tab/>
      </w:r>
      <w:r w:rsidRPr="00102126">
        <w:rPr>
          <w:rFonts w:ascii="Cambria" w:hAnsi="Cambria" w:cs="Times New Roman"/>
          <w:sz w:val="24"/>
          <w:szCs w:val="24"/>
          <w:lang w:val="en-US"/>
        </w:rPr>
        <w:tab/>
        <w:t>(    )</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No </w:t>
      </w:r>
      <w:r w:rsidRPr="00102126">
        <w:rPr>
          <w:rFonts w:ascii="Cambria" w:hAnsi="Cambria" w:cs="Times New Roman"/>
          <w:sz w:val="24"/>
          <w:szCs w:val="24"/>
          <w:lang w:val="en-US"/>
        </w:rPr>
        <w:tab/>
        <w:t xml:space="preserve">(    </w:t>
      </w:r>
      <w:r w:rsidR="008C197C" w:rsidRPr="00102126">
        <w:rPr>
          <w:rFonts w:ascii="Cambria" w:hAnsi="Cambria" w:cs="Times New Roman"/>
          <w:sz w:val="24"/>
          <w:szCs w:val="24"/>
          <w:lang w:val="en-US"/>
        </w:rPr>
        <w:t>x</w:t>
      </w:r>
      <w:r w:rsidRPr="00102126">
        <w:rPr>
          <w:rFonts w:ascii="Cambria" w:hAnsi="Cambria" w:cs="Times New Roman"/>
          <w:sz w:val="24"/>
          <w:szCs w:val="24"/>
          <w:lang w:val="en-US"/>
        </w:rPr>
        <w:t xml:space="preserve">   )</w:t>
      </w:r>
      <w:r w:rsidR="0054775E" w:rsidRPr="00102126">
        <w:rPr>
          <w:rFonts w:ascii="Cambria" w:hAnsi="Cambria" w:cs="Times New Roman"/>
          <w:sz w:val="24"/>
          <w:szCs w:val="24"/>
          <w:lang w:val="en-US"/>
        </w:rPr>
        <w:t xml:space="preserve"> </w:t>
      </w:r>
    </w:p>
    <w:p w:rsidR="00C07893" w:rsidRPr="00102126" w:rsidRDefault="00DE414B" w:rsidP="00C07893">
      <w:pPr>
        <w:ind w:firstLine="708"/>
        <w:jc w:val="both"/>
        <w:rPr>
          <w:rFonts w:ascii="Cambria" w:hAnsi="Cambria"/>
          <w:sz w:val="24"/>
          <w:szCs w:val="24"/>
        </w:rPr>
      </w:pPr>
      <w:r w:rsidRPr="00102126">
        <w:rPr>
          <w:rFonts w:ascii="Cambria" w:hAnsi="Cambria"/>
          <w:sz w:val="24"/>
          <w:szCs w:val="24"/>
        </w:rPr>
        <w:t xml:space="preserve">If yes, please explain from whom and </w:t>
      </w:r>
      <w:proofErr w:type="gramStart"/>
      <w:r w:rsidRPr="00102126">
        <w:rPr>
          <w:rFonts w:ascii="Cambria" w:hAnsi="Cambria"/>
          <w:sz w:val="24"/>
          <w:szCs w:val="24"/>
        </w:rPr>
        <w:t>why</w:t>
      </w:r>
      <w:r w:rsidR="00A81A9E" w:rsidRPr="00102126">
        <w:rPr>
          <w:rFonts w:ascii="Cambria" w:hAnsi="Cambria"/>
          <w:sz w:val="24"/>
          <w:szCs w:val="24"/>
        </w:rPr>
        <w:t>,</w:t>
      </w:r>
      <w:proofErr w:type="gramEnd"/>
      <w:r w:rsidR="00A81A9E" w:rsidRPr="00102126">
        <w:rPr>
          <w:rFonts w:ascii="Cambria" w:hAnsi="Cambria"/>
          <w:sz w:val="24"/>
          <w:szCs w:val="24"/>
        </w:rPr>
        <w:t xml:space="preserve"> and how it was addressed</w:t>
      </w:r>
      <w:r w:rsidRPr="00102126">
        <w:rPr>
          <w:rFonts w:ascii="Cambria" w:hAnsi="Cambria"/>
          <w:sz w:val="24"/>
          <w:szCs w:val="24"/>
        </w:rPr>
        <w:t xml:space="preserve">: </w:t>
      </w:r>
    </w:p>
    <w:p w:rsidR="00DE414B" w:rsidRPr="00102126" w:rsidRDefault="0070732C" w:rsidP="00DE414B">
      <w:pPr>
        <w:jc w:val="both"/>
        <w:rPr>
          <w:rFonts w:ascii="Cambria" w:hAnsi="Cambria"/>
          <w:sz w:val="24"/>
          <w:szCs w:val="24"/>
        </w:rPr>
      </w:pPr>
      <w:r w:rsidRPr="00102126">
        <w:rPr>
          <w:rFonts w:ascii="Cambria" w:hAnsi="Cambria"/>
          <w:sz w:val="24"/>
          <w:szCs w:val="24"/>
        </w:rPr>
        <w:br/>
      </w:r>
      <w:r w:rsidRPr="00102126">
        <w:rPr>
          <w:rFonts w:ascii="Cambria" w:hAnsi="Cambria"/>
          <w:sz w:val="24"/>
          <w:szCs w:val="24"/>
        </w:rPr>
        <w:br/>
        <w:t>6</w:t>
      </w:r>
      <w:r w:rsidR="00C07893" w:rsidRPr="00102126">
        <w:rPr>
          <w:rFonts w:ascii="Cambria" w:hAnsi="Cambria"/>
          <w:sz w:val="24"/>
          <w:szCs w:val="24"/>
        </w:rPr>
        <w:t xml:space="preserve">. </w:t>
      </w:r>
      <w:r w:rsidR="00DE414B" w:rsidRPr="00102126">
        <w:rPr>
          <w:rFonts w:ascii="Cambria" w:hAnsi="Cambria"/>
          <w:sz w:val="24"/>
          <w:szCs w:val="24"/>
        </w:rPr>
        <w:t>Were there other laws that needed to be reformed in order to enact this law?</w:t>
      </w:r>
    </w:p>
    <w:p w:rsidR="00DE414B" w:rsidRPr="00102126" w:rsidRDefault="00DE414B" w:rsidP="00DE414B">
      <w:pPr>
        <w:pStyle w:val="ListParagraph"/>
        <w:ind w:left="360" w:firstLine="348"/>
        <w:jc w:val="both"/>
        <w:rPr>
          <w:rFonts w:ascii="Cambria" w:hAnsi="Cambria" w:cs="Times New Roman"/>
          <w:sz w:val="24"/>
          <w:szCs w:val="24"/>
          <w:lang w:val="en-US"/>
        </w:rPr>
      </w:pPr>
      <w:r w:rsidRPr="00102126">
        <w:rPr>
          <w:rFonts w:ascii="Cambria" w:hAnsi="Cambria" w:cs="Times New Roman"/>
          <w:sz w:val="24"/>
          <w:szCs w:val="24"/>
          <w:lang w:val="en-US"/>
        </w:rPr>
        <w:t>Yes</w:t>
      </w:r>
      <w:r w:rsidRPr="00102126">
        <w:rPr>
          <w:rFonts w:ascii="Cambria" w:hAnsi="Cambria" w:cs="Times New Roman"/>
          <w:sz w:val="24"/>
          <w:szCs w:val="24"/>
          <w:lang w:val="en-US"/>
        </w:rPr>
        <w:tab/>
      </w:r>
      <w:r w:rsidRPr="00102126">
        <w:rPr>
          <w:rFonts w:ascii="Cambria" w:hAnsi="Cambria" w:cs="Times New Roman"/>
          <w:sz w:val="24"/>
          <w:szCs w:val="24"/>
          <w:lang w:val="en-US"/>
        </w:rPr>
        <w:tab/>
        <w:t>(       )</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No </w:t>
      </w:r>
      <w:r w:rsidRPr="00102126">
        <w:rPr>
          <w:rFonts w:ascii="Cambria" w:hAnsi="Cambria" w:cs="Times New Roman"/>
          <w:sz w:val="24"/>
          <w:szCs w:val="24"/>
          <w:lang w:val="en-US"/>
        </w:rPr>
        <w:tab/>
      </w:r>
      <w:proofErr w:type="gramStart"/>
      <w:r w:rsidRPr="00102126">
        <w:rPr>
          <w:rFonts w:ascii="Cambria" w:hAnsi="Cambria" w:cs="Times New Roman"/>
          <w:sz w:val="24"/>
          <w:szCs w:val="24"/>
          <w:lang w:val="en-US"/>
        </w:rPr>
        <w:t xml:space="preserve">(  </w:t>
      </w:r>
      <w:r w:rsidR="008C197C" w:rsidRPr="00102126">
        <w:rPr>
          <w:rFonts w:ascii="Cambria" w:hAnsi="Cambria" w:cs="Times New Roman"/>
          <w:sz w:val="24"/>
          <w:szCs w:val="24"/>
          <w:lang w:val="en-US"/>
        </w:rPr>
        <w:t>x</w:t>
      </w:r>
      <w:proofErr w:type="gramEnd"/>
      <w:r w:rsidRPr="00102126">
        <w:rPr>
          <w:rFonts w:ascii="Cambria" w:hAnsi="Cambria" w:cs="Times New Roman"/>
          <w:sz w:val="24"/>
          <w:szCs w:val="24"/>
          <w:lang w:val="en-US"/>
        </w:rPr>
        <w:t xml:space="preserve">     )</w:t>
      </w:r>
    </w:p>
    <w:p w:rsidR="00C07893" w:rsidRPr="00102126" w:rsidRDefault="00DE414B" w:rsidP="00C07893">
      <w:pPr>
        <w:ind w:firstLine="708"/>
        <w:jc w:val="both"/>
        <w:rPr>
          <w:rFonts w:ascii="Cambria" w:hAnsi="Cambria"/>
          <w:sz w:val="24"/>
          <w:szCs w:val="24"/>
        </w:rPr>
      </w:pPr>
      <w:r w:rsidRPr="00102126">
        <w:rPr>
          <w:rFonts w:ascii="Cambria" w:hAnsi="Cambria"/>
          <w:sz w:val="24"/>
          <w:szCs w:val="24"/>
        </w:rPr>
        <w:t xml:space="preserve">If yes, please </w:t>
      </w:r>
      <w:r w:rsidR="008D6AEC" w:rsidRPr="00102126">
        <w:rPr>
          <w:rFonts w:ascii="Cambria" w:hAnsi="Cambria"/>
          <w:sz w:val="24"/>
          <w:szCs w:val="24"/>
        </w:rPr>
        <w:t xml:space="preserve">list and </w:t>
      </w:r>
      <w:r w:rsidRPr="00102126">
        <w:rPr>
          <w:rFonts w:ascii="Cambria" w:hAnsi="Cambria"/>
          <w:sz w:val="24"/>
          <w:szCs w:val="24"/>
        </w:rPr>
        <w:t xml:space="preserve">explain: </w:t>
      </w:r>
    </w:p>
    <w:p w:rsidR="00DE414B" w:rsidRPr="00102126" w:rsidRDefault="0070732C" w:rsidP="00DE414B">
      <w:pPr>
        <w:jc w:val="both"/>
        <w:rPr>
          <w:rFonts w:ascii="Cambria" w:hAnsi="Cambria" w:cs="Times New Roman"/>
          <w:sz w:val="24"/>
          <w:szCs w:val="24"/>
          <w:lang w:val="en-US"/>
        </w:rPr>
      </w:pPr>
      <w:r w:rsidRPr="00102126">
        <w:rPr>
          <w:rFonts w:ascii="Cambria" w:hAnsi="Cambria" w:cs="Times New Roman"/>
          <w:sz w:val="24"/>
          <w:szCs w:val="24"/>
          <w:lang w:val="en-US"/>
        </w:rPr>
        <w:t xml:space="preserve">7.  Were any </w:t>
      </w:r>
      <w:r w:rsidR="008D6AEC" w:rsidRPr="00102126">
        <w:rPr>
          <w:rFonts w:ascii="Cambria" w:hAnsi="Cambria" w:cs="Times New Roman"/>
          <w:sz w:val="24"/>
          <w:szCs w:val="24"/>
          <w:lang w:val="en-US"/>
        </w:rPr>
        <w:t xml:space="preserve">international human rights </w:t>
      </w:r>
      <w:r w:rsidRPr="00102126">
        <w:rPr>
          <w:rFonts w:ascii="Cambria" w:hAnsi="Cambria" w:cs="Times New Roman"/>
          <w:sz w:val="24"/>
          <w:szCs w:val="24"/>
          <w:lang w:val="en-US"/>
        </w:rPr>
        <w:t>treaties or mechanisms</w:t>
      </w:r>
      <w:r w:rsidR="008D6AEC" w:rsidRPr="00102126">
        <w:rPr>
          <w:rFonts w:ascii="Cambria" w:hAnsi="Cambria" w:cs="Times New Roman"/>
          <w:sz w:val="24"/>
          <w:szCs w:val="24"/>
          <w:lang w:val="en-US"/>
        </w:rPr>
        <w:t xml:space="preserve"> referenced in the law’s creation? </w:t>
      </w:r>
    </w:p>
    <w:p w:rsidR="00C40576" w:rsidRPr="00102126" w:rsidRDefault="00C40576" w:rsidP="00C40576">
      <w:pPr>
        <w:pStyle w:val="ListParagraph"/>
        <w:ind w:left="360" w:firstLine="348"/>
        <w:jc w:val="both"/>
        <w:rPr>
          <w:rFonts w:ascii="Cambria" w:hAnsi="Cambria" w:cs="Times New Roman"/>
          <w:sz w:val="24"/>
          <w:szCs w:val="24"/>
          <w:lang w:val="en-US"/>
        </w:rPr>
      </w:pPr>
      <w:r w:rsidRPr="00102126">
        <w:rPr>
          <w:rFonts w:ascii="Cambria" w:hAnsi="Cambria" w:cs="Times New Roman"/>
          <w:sz w:val="24"/>
          <w:szCs w:val="24"/>
          <w:lang w:val="en-US"/>
        </w:rPr>
        <w:t>Yes</w:t>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    </w:t>
      </w:r>
      <w:r w:rsidR="008C197C" w:rsidRPr="00102126">
        <w:rPr>
          <w:rFonts w:ascii="Cambria" w:hAnsi="Cambria" w:cs="Times New Roman"/>
          <w:sz w:val="24"/>
          <w:szCs w:val="24"/>
          <w:lang w:val="en-US"/>
        </w:rPr>
        <w:t>x</w:t>
      </w:r>
      <w:r w:rsidRPr="00102126">
        <w:rPr>
          <w:rFonts w:ascii="Cambria" w:hAnsi="Cambria" w:cs="Times New Roman"/>
          <w:sz w:val="24"/>
          <w:szCs w:val="24"/>
          <w:lang w:val="en-US"/>
        </w:rPr>
        <w:t xml:space="preserve">   )</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No </w:t>
      </w:r>
      <w:r w:rsidRPr="00102126">
        <w:rPr>
          <w:rFonts w:ascii="Cambria" w:hAnsi="Cambria" w:cs="Times New Roman"/>
          <w:sz w:val="24"/>
          <w:szCs w:val="24"/>
          <w:lang w:val="en-US"/>
        </w:rPr>
        <w:tab/>
        <w:t>(       )</w:t>
      </w:r>
    </w:p>
    <w:p w:rsidR="00C40576" w:rsidRPr="00102126" w:rsidRDefault="00C40576" w:rsidP="008C197C">
      <w:pPr>
        <w:jc w:val="both"/>
        <w:rPr>
          <w:rFonts w:ascii="Cambria" w:hAnsi="Cambria"/>
          <w:sz w:val="24"/>
          <w:szCs w:val="24"/>
        </w:rPr>
      </w:pPr>
      <w:r w:rsidRPr="00102126">
        <w:rPr>
          <w:rFonts w:ascii="Cambria" w:hAnsi="Cambria"/>
          <w:sz w:val="24"/>
          <w:szCs w:val="24"/>
        </w:rPr>
        <w:t xml:space="preserve">If yes, please list and explain: </w:t>
      </w:r>
      <w:r w:rsidR="008C197C" w:rsidRPr="00102126">
        <w:rPr>
          <w:rFonts w:ascii="Cambria" w:hAnsi="Cambria"/>
          <w:sz w:val="24"/>
          <w:szCs w:val="24"/>
        </w:rPr>
        <w:t>the CEDAW Convention.</w:t>
      </w:r>
    </w:p>
    <w:p w:rsidR="00C40576" w:rsidRPr="00102126" w:rsidRDefault="0070732C" w:rsidP="00DE414B">
      <w:pPr>
        <w:jc w:val="both"/>
        <w:rPr>
          <w:rFonts w:ascii="Cambria" w:hAnsi="Cambria" w:cs="Times New Roman"/>
          <w:sz w:val="24"/>
          <w:szCs w:val="24"/>
          <w:lang w:val="en-US"/>
        </w:rPr>
      </w:pPr>
      <w:r w:rsidRPr="00102126">
        <w:rPr>
          <w:rFonts w:ascii="Cambria" w:hAnsi="Cambria" w:cs="Times New Roman"/>
          <w:sz w:val="24"/>
          <w:szCs w:val="24"/>
          <w:lang w:val="en-US"/>
        </w:rPr>
        <w:t>8</w:t>
      </w:r>
      <w:r w:rsidR="00C40576" w:rsidRPr="00102126">
        <w:rPr>
          <w:rFonts w:ascii="Cambria" w:hAnsi="Cambria" w:cs="Times New Roman"/>
          <w:sz w:val="24"/>
          <w:szCs w:val="24"/>
          <w:lang w:val="en-US"/>
        </w:rPr>
        <w:t>. D</w:t>
      </w:r>
      <w:r w:rsidRPr="00102126">
        <w:rPr>
          <w:rFonts w:ascii="Cambria" w:hAnsi="Cambria" w:cs="Times New Roman"/>
          <w:sz w:val="24"/>
          <w:szCs w:val="24"/>
          <w:lang w:val="en-US"/>
        </w:rPr>
        <w:t xml:space="preserve">id </w:t>
      </w:r>
      <w:r w:rsidR="00C40576" w:rsidRPr="00102126">
        <w:rPr>
          <w:rFonts w:ascii="Cambria" w:hAnsi="Cambria" w:cs="Times New Roman"/>
          <w:sz w:val="24"/>
          <w:szCs w:val="24"/>
          <w:lang w:val="en-US"/>
        </w:rPr>
        <w:t>any international/re</w:t>
      </w:r>
      <w:r w:rsidRPr="00102126">
        <w:rPr>
          <w:rFonts w:ascii="Cambria" w:hAnsi="Cambria" w:cs="Times New Roman"/>
          <w:sz w:val="24"/>
          <w:szCs w:val="24"/>
          <w:lang w:val="en-US"/>
        </w:rPr>
        <w:t>gional/national human rights mechanism</w:t>
      </w:r>
      <w:r w:rsidR="00C40576" w:rsidRPr="00102126">
        <w:rPr>
          <w:rFonts w:ascii="Cambria" w:hAnsi="Cambria" w:cs="Times New Roman"/>
          <w:sz w:val="24"/>
          <w:szCs w:val="24"/>
          <w:lang w:val="en-US"/>
        </w:rPr>
        <w:t xml:space="preserve"> issue recommendations to the State in regard to amendment or formulation of this law</w:t>
      </w:r>
      <w:r w:rsidR="0045636E" w:rsidRPr="00102126">
        <w:rPr>
          <w:rFonts w:ascii="Cambria" w:hAnsi="Cambria" w:cs="Times New Roman"/>
          <w:sz w:val="24"/>
          <w:szCs w:val="24"/>
          <w:lang w:val="en-US"/>
        </w:rPr>
        <w:t>, or regarding effective implementation</w:t>
      </w:r>
      <w:r w:rsidR="00C40576" w:rsidRPr="00102126">
        <w:rPr>
          <w:rFonts w:ascii="Cambria" w:hAnsi="Cambria" w:cs="Times New Roman"/>
          <w:sz w:val="24"/>
          <w:szCs w:val="24"/>
          <w:lang w:val="en-US"/>
        </w:rPr>
        <w:t>?</w:t>
      </w:r>
      <w:r w:rsidR="00A06BC5" w:rsidRPr="00102126">
        <w:rPr>
          <w:rFonts w:ascii="Cambria" w:hAnsi="Cambria" w:cs="Times New Roman"/>
          <w:sz w:val="24"/>
          <w:szCs w:val="24"/>
          <w:lang w:val="en-US"/>
        </w:rPr>
        <w:t xml:space="preserve"> If yes, was this recommendation formulated prior, during or after the adoption of </w:t>
      </w:r>
      <w:r w:rsidR="008220AE" w:rsidRPr="00102126">
        <w:rPr>
          <w:rFonts w:ascii="Cambria" w:hAnsi="Cambria" w:cs="Times New Roman"/>
          <w:sz w:val="24"/>
          <w:szCs w:val="24"/>
          <w:lang w:val="en-US"/>
        </w:rPr>
        <w:t>the law?</w:t>
      </w:r>
    </w:p>
    <w:p w:rsidR="00C40576" w:rsidRPr="00102126" w:rsidRDefault="00C40576" w:rsidP="00C40576">
      <w:pPr>
        <w:pStyle w:val="ListParagraph"/>
        <w:ind w:left="360" w:firstLine="348"/>
        <w:jc w:val="both"/>
        <w:rPr>
          <w:rFonts w:ascii="Cambria" w:hAnsi="Cambria" w:cs="Times New Roman"/>
          <w:sz w:val="24"/>
          <w:szCs w:val="24"/>
          <w:lang w:val="en-US"/>
        </w:rPr>
      </w:pPr>
      <w:r w:rsidRPr="00102126">
        <w:rPr>
          <w:rFonts w:ascii="Cambria" w:hAnsi="Cambria" w:cs="Times New Roman"/>
          <w:sz w:val="24"/>
          <w:szCs w:val="24"/>
          <w:lang w:val="en-US"/>
        </w:rPr>
        <w:t>Yes</w:t>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    </w:t>
      </w:r>
      <w:r w:rsidR="008C197C" w:rsidRPr="00102126">
        <w:rPr>
          <w:rFonts w:ascii="Cambria" w:hAnsi="Cambria" w:cs="Times New Roman"/>
          <w:sz w:val="24"/>
          <w:szCs w:val="24"/>
          <w:lang w:val="en-US"/>
        </w:rPr>
        <w:t>x</w:t>
      </w:r>
      <w:r w:rsidRPr="00102126">
        <w:rPr>
          <w:rFonts w:ascii="Cambria" w:hAnsi="Cambria" w:cs="Times New Roman"/>
          <w:sz w:val="24"/>
          <w:szCs w:val="24"/>
          <w:lang w:val="en-US"/>
        </w:rPr>
        <w:t xml:space="preserve">   )</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No </w:t>
      </w:r>
      <w:r w:rsidRPr="00102126">
        <w:rPr>
          <w:rFonts w:ascii="Cambria" w:hAnsi="Cambria" w:cs="Times New Roman"/>
          <w:sz w:val="24"/>
          <w:szCs w:val="24"/>
          <w:lang w:val="en-US"/>
        </w:rPr>
        <w:tab/>
        <w:t>(       )</w:t>
      </w:r>
    </w:p>
    <w:p w:rsidR="00C40576" w:rsidRPr="00102126" w:rsidRDefault="00C40576" w:rsidP="00C40576">
      <w:pPr>
        <w:ind w:firstLine="708"/>
        <w:jc w:val="both"/>
        <w:rPr>
          <w:rFonts w:ascii="Cambria" w:hAnsi="Cambria"/>
          <w:sz w:val="24"/>
          <w:szCs w:val="24"/>
        </w:rPr>
      </w:pPr>
      <w:r w:rsidRPr="00102126">
        <w:rPr>
          <w:rFonts w:ascii="Cambria" w:hAnsi="Cambria"/>
          <w:sz w:val="24"/>
          <w:szCs w:val="24"/>
        </w:rPr>
        <w:t xml:space="preserve">If yes, please list and explain: </w:t>
      </w:r>
      <w:r w:rsidR="00123B81" w:rsidRPr="00102126">
        <w:rPr>
          <w:rFonts w:ascii="Cambria" w:hAnsi="Cambria"/>
          <w:sz w:val="24"/>
          <w:szCs w:val="24"/>
        </w:rPr>
        <w:t xml:space="preserve">The </w:t>
      </w:r>
      <w:r w:rsidR="008C197C" w:rsidRPr="00102126">
        <w:rPr>
          <w:rFonts w:ascii="Cambria" w:hAnsi="Cambria"/>
          <w:sz w:val="24"/>
          <w:szCs w:val="24"/>
        </w:rPr>
        <w:t>UN Treaty Bodies</w:t>
      </w:r>
      <w:r w:rsidR="004767EB" w:rsidRPr="00102126">
        <w:rPr>
          <w:rFonts w:ascii="Cambria" w:hAnsi="Cambria"/>
          <w:sz w:val="24"/>
          <w:szCs w:val="24"/>
        </w:rPr>
        <w:t xml:space="preserve"> and t</w:t>
      </w:r>
      <w:r w:rsidR="0054775E" w:rsidRPr="00102126">
        <w:rPr>
          <w:rFonts w:ascii="Cambria" w:hAnsi="Cambria"/>
          <w:sz w:val="24"/>
          <w:szCs w:val="24"/>
        </w:rPr>
        <w:t xml:space="preserve">he Council of Europe </w:t>
      </w:r>
    </w:p>
    <w:p w:rsidR="00123B81" w:rsidRPr="00102126" w:rsidRDefault="0070732C" w:rsidP="004767EB">
      <w:pPr>
        <w:jc w:val="both"/>
        <w:rPr>
          <w:rFonts w:ascii="Cambria" w:hAnsi="Cambria"/>
          <w:sz w:val="24"/>
          <w:szCs w:val="24"/>
        </w:rPr>
      </w:pPr>
      <w:r w:rsidRPr="00102126">
        <w:rPr>
          <w:rFonts w:ascii="Cambria" w:hAnsi="Cambria"/>
          <w:sz w:val="24"/>
          <w:szCs w:val="24"/>
        </w:rPr>
        <w:br/>
        <w:t>9</w:t>
      </w:r>
      <w:r w:rsidR="002960E3" w:rsidRPr="00102126">
        <w:rPr>
          <w:rFonts w:ascii="Cambria" w:hAnsi="Cambria"/>
          <w:sz w:val="24"/>
          <w:szCs w:val="24"/>
        </w:rPr>
        <w:t xml:space="preserve">. What measures to support implementation were built into the law or developed immediately after (and as a result of) its passing? This could include such measures as budgetary and resource allocation, monitoring mechanisms, data collection, impact measurement mechanisms, independent monitoring, etc. </w:t>
      </w:r>
      <w:r w:rsidR="002960E3" w:rsidRPr="00102126">
        <w:rPr>
          <w:rFonts w:ascii="Cambria" w:hAnsi="Cambria"/>
          <w:sz w:val="24"/>
          <w:szCs w:val="24"/>
          <w:lang w:val="en-US"/>
        </w:rPr>
        <w:t>Please list and explain, providing any relevant documents.</w:t>
      </w:r>
      <w:r w:rsidR="0054775E" w:rsidRPr="00102126">
        <w:rPr>
          <w:rFonts w:ascii="Cambria" w:hAnsi="Cambria"/>
          <w:sz w:val="24"/>
          <w:szCs w:val="24"/>
          <w:lang w:val="en-US"/>
        </w:rPr>
        <w:t xml:space="preserve"> </w:t>
      </w:r>
      <w:r w:rsidR="00123B81" w:rsidRPr="00102126">
        <w:rPr>
          <w:rFonts w:ascii="Cambria" w:hAnsi="Cambria"/>
          <w:sz w:val="24"/>
          <w:szCs w:val="24"/>
        </w:rPr>
        <w:t>The Ombudsman for equality was created by the Act</w:t>
      </w:r>
      <w:r w:rsidR="004767EB" w:rsidRPr="00102126">
        <w:rPr>
          <w:rFonts w:ascii="Cambria" w:hAnsi="Cambria"/>
          <w:sz w:val="24"/>
          <w:szCs w:val="24"/>
        </w:rPr>
        <w:t xml:space="preserve"> and this supervision has had </w:t>
      </w:r>
      <w:proofErr w:type="gramStart"/>
      <w:r w:rsidR="004767EB" w:rsidRPr="00102126">
        <w:rPr>
          <w:rFonts w:ascii="Cambria" w:hAnsi="Cambria"/>
          <w:sz w:val="24"/>
          <w:szCs w:val="24"/>
        </w:rPr>
        <w:t>an</w:t>
      </w:r>
      <w:proofErr w:type="gramEnd"/>
      <w:r w:rsidR="004767EB" w:rsidRPr="00102126">
        <w:rPr>
          <w:rFonts w:ascii="Cambria" w:hAnsi="Cambria"/>
          <w:sz w:val="24"/>
          <w:szCs w:val="24"/>
        </w:rPr>
        <w:t xml:space="preserve"> sustainable impact on the implementation of the Act</w:t>
      </w:r>
      <w:r w:rsidR="00123B81" w:rsidRPr="00102126">
        <w:rPr>
          <w:rFonts w:ascii="Cambria" w:hAnsi="Cambria"/>
          <w:sz w:val="24"/>
          <w:szCs w:val="24"/>
        </w:rPr>
        <w:t>.</w:t>
      </w:r>
    </w:p>
    <w:p w:rsidR="00CC2054" w:rsidRPr="00102126" w:rsidRDefault="00123B81" w:rsidP="00123B81">
      <w:pPr>
        <w:rPr>
          <w:rFonts w:ascii="Cambria" w:hAnsi="Cambria"/>
          <w:sz w:val="24"/>
          <w:szCs w:val="24"/>
        </w:rPr>
      </w:pPr>
      <w:r w:rsidRPr="00102126">
        <w:rPr>
          <w:rFonts w:ascii="Cambria" w:hAnsi="Cambria"/>
          <w:sz w:val="24"/>
          <w:szCs w:val="24"/>
        </w:rPr>
        <w:t xml:space="preserve"> </w:t>
      </w:r>
      <w:r w:rsidR="00A13CB3" w:rsidRPr="00102126">
        <w:rPr>
          <w:rFonts w:ascii="Cambria" w:hAnsi="Cambria"/>
          <w:sz w:val="24"/>
          <w:szCs w:val="24"/>
        </w:rPr>
        <w:br/>
      </w:r>
      <w:proofErr w:type="gramStart"/>
      <w:r w:rsidR="00A13CB3" w:rsidRPr="00102126">
        <w:rPr>
          <w:rFonts w:ascii="Cambria" w:hAnsi="Cambria"/>
          <w:sz w:val="24"/>
          <w:szCs w:val="24"/>
        </w:rPr>
        <w:t>10</w:t>
      </w:r>
      <w:r w:rsidR="00CC2054" w:rsidRPr="00102126">
        <w:rPr>
          <w:rFonts w:ascii="Cambria" w:hAnsi="Cambria"/>
          <w:sz w:val="24"/>
          <w:szCs w:val="24"/>
        </w:rPr>
        <w:t>.</w:t>
      </w:r>
      <w:r w:rsidR="00A13CB3" w:rsidRPr="00102126">
        <w:rPr>
          <w:rFonts w:ascii="Cambria" w:hAnsi="Cambria"/>
          <w:sz w:val="24"/>
          <w:szCs w:val="24"/>
        </w:rPr>
        <w:t xml:space="preserve"> </w:t>
      </w:r>
      <w:r w:rsidR="009312F7" w:rsidRPr="00102126">
        <w:rPr>
          <w:rFonts w:ascii="Cambria" w:hAnsi="Cambria"/>
          <w:sz w:val="24"/>
          <w:szCs w:val="24"/>
        </w:rPr>
        <w:t xml:space="preserve"> </w:t>
      </w:r>
      <w:r w:rsidR="0045636E" w:rsidRPr="00102126">
        <w:rPr>
          <w:rFonts w:ascii="Cambria" w:hAnsi="Cambria"/>
          <w:sz w:val="24"/>
          <w:szCs w:val="24"/>
        </w:rPr>
        <w:t>How was the law</w:t>
      </w:r>
      <w:proofErr w:type="gramEnd"/>
      <w:r w:rsidR="0045636E" w:rsidRPr="00102126">
        <w:rPr>
          <w:rFonts w:ascii="Cambria" w:hAnsi="Cambria"/>
          <w:sz w:val="24"/>
          <w:szCs w:val="24"/>
        </w:rPr>
        <w:t xml:space="preserve"> </w:t>
      </w:r>
      <w:r w:rsidR="00A13CB3" w:rsidRPr="00102126">
        <w:rPr>
          <w:rFonts w:ascii="Cambria" w:hAnsi="Cambria"/>
          <w:sz w:val="24"/>
          <w:szCs w:val="24"/>
        </w:rPr>
        <w:t>made accessible to the public</w:t>
      </w:r>
      <w:r w:rsidR="0045636E" w:rsidRPr="00102126">
        <w:rPr>
          <w:rFonts w:ascii="Cambria" w:hAnsi="Cambria"/>
          <w:sz w:val="24"/>
          <w:szCs w:val="24"/>
        </w:rPr>
        <w:t xml:space="preserve">? </w:t>
      </w:r>
      <w:r w:rsidR="009312F7" w:rsidRPr="00102126">
        <w:rPr>
          <w:rFonts w:ascii="Cambria" w:hAnsi="Cambria"/>
          <w:sz w:val="24"/>
          <w:szCs w:val="24"/>
        </w:rPr>
        <w:t xml:space="preserve">Did it include formal training on the </w:t>
      </w:r>
      <w:r w:rsidR="009312F7" w:rsidRPr="00102126">
        <w:rPr>
          <w:rFonts w:ascii="Cambria" w:hAnsi="Cambria"/>
          <w:sz w:val="24"/>
          <w:szCs w:val="24"/>
        </w:rPr>
        <w:lastRenderedPageBreak/>
        <w:t xml:space="preserve">new law </w:t>
      </w:r>
      <w:r w:rsidR="00ED53BA" w:rsidRPr="00102126">
        <w:rPr>
          <w:rFonts w:ascii="Cambria" w:hAnsi="Cambria"/>
          <w:sz w:val="24"/>
          <w:szCs w:val="24"/>
        </w:rPr>
        <w:t xml:space="preserve">for all stakeholders involved? Were specific groups </w:t>
      </w:r>
      <w:r w:rsidR="0054775E" w:rsidRPr="00102126">
        <w:rPr>
          <w:rFonts w:ascii="Cambria" w:hAnsi="Cambria"/>
          <w:sz w:val="24"/>
          <w:szCs w:val="24"/>
        </w:rPr>
        <w:t>(</w:t>
      </w:r>
      <w:r w:rsidR="00ED53BA" w:rsidRPr="00102126">
        <w:rPr>
          <w:rFonts w:ascii="Cambria" w:hAnsi="Cambria"/>
          <w:sz w:val="24"/>
          <w:szCs w:val="24"/>
        </w:rPr>
        <w:t>of women</w:t>
      </w:r>
      <w:proofErr w:type="gramStart"/>
      <w:r w:rsidR="00503B25" w:rsidRPr="00102126">
        <w:rPr>
          <w:rFonts w:ascii="Cambria" w:hAnsi="Cambria"/>
          <w:sz w:val="24"/>
          <w:szCs w:val="24"/>
        </w:rPr>
        <w:t>)</w:t>
      </w:r>
      <w:r w:rsidR="003E5919" w:rsidRPr="00102126">
        <w:rPr>
          <w:rFonts w:ascii="Cambria" w:hAnsi="Cambria"/>
          <w:sz w:val="24"/>
          <w:szCs w:val="24"/>
        </w:rPr>
        <w:t xml:space="preserve"> </w:t>
      </w:r>
      <w:r w:rsidR="00503B25" w:rsidRPr="00102126">
        <w:rPr>
          <w:rFonts w:ascii="Cambria" w:hAnsi="Cambria"/>
          <w:sz w:val="24"/>
          <w:szCs w:val="24"/>
        </w:rPr>
        <w:t xml:space="preserve"> tar</w:t>
      </w:r>
      <w:r w:rsidR="00ED53BA" w:rsidRPr="00102126">
        <w:rPr>
          <w:rFonts w:ascii="Cambria" w:hAnsi="Cambria"/>
          <w:sz w:val="24"/>
          <w:szCs w:val="24"/>
        </w:rPr>
        <w:t>geted</w:t>
      </w:r>
      <w:proofErr w:type="gramEnd"/>
      <w:r w:rsidR="00ED53BA" w:rsidRPr="00102126">
        <w:rPr>
          <w:rFonts w:ascii="Cambria" w:hAnsi="Cambria"/>
          <w:sz w:val="24"/>
          <w:szCs w:val="24"/>
        </w:rPr>
        <w:t xml:space="preserve"> for these activities? Who was involved in these initiatives, and where did the funding come from? </w:t>
      </w:r>
      <w:r w:rsidR="009312F7" w:rsidRPr="00102126">
        <w:rPr>
          <w:rFonts w:ascii="Cambria" w:hAnsi="Cambria"/>
          <w:sz w:val="24"/>
          <w:szCs w:val="24"/>
        </w:rPr>
        <w:t>Please answer in detail.</w:t>
      </w:r>
    </w:p>
    <w:p w:rsidR="00503B25" w:rsidRPr="00102126" w:rsidRDefault="00123B81" w:rsidP="004767EB">
      <w:pPr>
        <w:rPr>
          <w:rFonts w:ascii="Cambria" w:hAnsi="Cambria"/>
          <w:sz w:val="24"/>
          <w:szCs w:val="24"/>
        </w:rPr>
      </w:pPr>
      <w:r w:rsidRPr="00102126">
        <w:rPr>
          <w:rFonts w:ascii="Cambria" w:hAnsi="Cambria"/>
          <w:sz w:val="24"/>
          <w:szCs w:val="24"/>
        </w:rPr>
        <w:t>Already the preparation of the Act</w:t>
      </w:r>
      <w:r w:rsidR="004767EB" w:rsidRPr="00102126">
        <w:rPr>
          <w:rFonts w:ascii="Cambria" w:hAnsi="Cambria"/>
          <w:sz w:val="24"/>
          <w:szCs w:val="24"/>
        </w:rPr>
        <w:t>, which deals equality for men as well</w:t>
      </w:r>
      <w:proofErr w:type="gramStart"/>
      <w:r w:rsidR="004767EB" w:rsidRPr="00102126">
        <w:rPr>
          <w:rFonts w:ascii="Cambria" w:hAnsi="Cambria"/>
          <w:sz w:val="24"/>
          <w:szCs w:val="24"/>
        </w:rPr>
        <w:t xml:space="preserve">, </w:t>
      </w:r>
      <w:r w:rsidRPr="00102126">
        <w:rPr>
          <w:rFonts w:ascii="Cambria" w:hAnsi="Cambria"/>
          <w:sz w:val="24"/>
          <w:szCs w:val="24"/>
        </w:rPr>
        <w:t xml:space="preserve"> made</w:t>
      </w:r>
      <w:proofErr w:type="gramEnd"/>
      <w:r w:rsidRPr="00102126">
        <w:rPr>
          <w:rFonts w:ascii="Cambria" w:hAnsi="Cambria"/>
          <w:sz w:val="24"/>
          <w:szCs w:val="24"/>
        </w:rPr>
        <w:t xml:space="preserve"> it widely known and afterwards there were various campaigns, seminars  and other activities to promote awareness of the Act.</w:t>
      </w:r>
      <w:r w:rsidR="004767EB" w:rsidRPr="00102126">
        <w:rPr>
          <w:rFonts w:ascii="Cambria" w:hAnsi="Cambria"/>
          <w:sz w:val="24"/>
          <w:szCs w:val="24"/>
        </w:rPr>
        <w:t xml:space="preserve"> The Ombudsman and the Council for Gender Equality actively promotes the awareness of the Act.</w:t>
      </w:r>
      <w:r w:rsidR="00503B25" w:rsidRPr="00102126">
        <w:rPr>
          <w:rFonts w:ascii="Cambria" w:hAnsi="Cambria"/>
          <w:sz w:val="24"/>
          <w:szCs w:val="24"/>
        </w:rPr>
        <w:t xml:space="preserve"> </w:t>
      </w:r>
    </w:p>
    <w:p w:rsidR="00CC2054" w:rsidRPr="00102126" w:rsidRDefault="00CC2054" w:rsidP="00123B81">
      <w:pPr>
        <w:rPr>
          <w:rFonts w:ascii="Cambria" w:hAnsi="Cambria"/>
          <w:sz w:val="24"/>
          <w:szCs w:val="24"/>
        </w:rPr>
      </w:pPr>
      <w:r w:rsidRPr="00102126">
        <w:rPr>
          <w:rFonts w:ascii="Cambria" w:hAnsi="Cambria"/>
          <w:sz w:val="24"/>
          <w:szCs w:val="24"/>
        </w:rPr>
        <w:br/>
      </w:r>
      <w:r w:rsidR="00ED53BA" w:rsidRPr="00102126">
        <w:rPr>
          <w:rFonts w:ascii="Cambria" w:hAnsi="Cambria"/>
          <w:sz w:val="24"/>
          <w:szCs w:val="24"/>
        </w:rPr>
        <w:t>11</w:t>
      </w:r>
      <w:r w:rsidRPr="00102126">
        <w:rPr>
          <w:rFonts w:ascii="Cambria" w:hAnsi="Cambria"/>
          <w:sz w:val="24"/>
          <w:szCs w:val="24"/>
        </w:rPr>
        <w:t xml:space="preserve">. Have there been any barriers to the law’s full and successful implementation? </w:t>
      </w:r>
    </w:p>
    <w:p w:rsidR="00CC2054" w:rsidRPr="00102126" w:rsidRDefault="00CC2054" w:rsidP="00CC2054">
      <w:pPr>
        <w:pStyle w:val="ListParagraph"/>
        <w:ind w:left="360" w:firstLine="348"/>
        <w:jc w:val="both"/>
        <w:rPr>
          <w:rFonts w:ascii="Cambria" w:hAnsi="Cambria" w:cs="Times New Roman"/>
          <w:sz w:val="24"/>
          <w:szCs w:val="24"/>
          <w:lang w:val="en-US"/>
        </w:rPr>
      </w:pPr>
      <w:r w:rsidRPr="00102126">
        <w:rPr>
          <w:rFonts w:ascii="Cambria" w:hAnsi="Cambria" w:cs="Times New Roman"/>
          <w:sz w:val="24"/>
          <w:szCs w:val="24"/>
          <w:lang w:val="en-US"/>
        </w:rPr>
        <w:t>Yes</w:t>
      </w:r>
      <w:r w:rsidRPr="00102126">
        <w:rPr>
          <w:rFonts w:ascii="Cambria" w:hAnsi="Cambria" w:cs="Times New Roman"/>
          <w:sz w:val="24"/>
          <w:szCs w:val="24"/>
          <w:lang w:val="en-US"/>
        </w:rPr>
        <w:tab/>
      </w:r>
      <w:r w:rsidRPr="00102126">
        <w:rPr>
          <w:rFonts w:ascii="Cambria" w:hAnsi="Cambria" w:cs="Times New Roman"/>
          <w:sz w:val="24"/>
          <w:szCs w:val="24"/>
          <w:lang w:val="en-US"/>
        </w:rPr>
        <w:tab/>
        <w:t>(</w:t>
      </w:r>
      <w:r w:rsidR="00503B25" w:rsidRPr="00102126">
        <w:rPr>
          <w:rFonts w:ascii="Cambria" w:hAnsi="Cambria" w:cs="Times New Roman"/>
          <w:sz w:val="24"/>
          <w:szCs w:val="24"/>
          <w:lang w:val="en-US"/>
        </w:rPr>
        <w:t>x</w:t>
      </w:r>
      <w:r w:rsidRPr="00102126">
        <w:rPr>
          <w:rFonts w:ascii="Cambria" w:hAnsi="Cambria" w:cs="Times New Roman"/>
          <w:sz w:val="24"/>
          <w:szCs w:val="24"/>
          <w:lang w:val="en-US"/>
        </w:rPr>
        <w:t xml:space="preserve">       )</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No </w:t>
      </w:r>
      <w:r w:rsidRPr="00102126">
        <w:rPr>
          <w:rFonts w:ascii="Cambria" w:hAnsi="Cambria" w:cs="Times New Roman"/>
          <w:sz w:val="24"/>
          <w:szCs w:val="24"/>
          <w:lang w:val="en-US"/>
        </w:rPr>
        <w:tab/>
        <w:t>(    )</w:t>
      </w:r>
    </w:p>
    <w:p w:rsidR="00CC2054" w:rsidRPr="00102126" w:rsidRDefault="00CC2054" w:rsidP="00123B81">
      <w:pPr>
        <w:jc w:val="both"/>
        <w:rPr>
          <w:rFonts w:ascii="Cambria" w:hAnsi="Cambria"/>
          <w:sz w:val="24"/>
          <w:szCs w:val="24"/>
        </w:rPr>
      </w:pPr>
      <w:r w:rsidRPr="00102126">
        <w:rPr>
          <w:rFonts w:ascii="Cambria" w:hAnsi="Cambria"/>
          <w:sz w:val="24"/>
          <w:szCs w:val="24"/>
        </w:rPr>
        <w:t>If yes, please explain the barriers and how they were/are being addressed:</w:t>
      </w:r>
    </w:p>
    <w:p w:rsidR="00A81A9E" w:rsidRPr="00102126" w:rsidRDefault="00A81A9E" w:rsidP="00A81A9E">
      <w:pPr>
        <w:jc w:val="both"/>
        <w:rPr>
          <w:rFonts w:ascii="Cambria" w:hAnsi="Cambria"/>
          <w:sz w:val="24"/>
          <w:szCs w:val="24"/>
        </w:rPr>
      </w:pPr>
    </w:p>
    <w:p w:rsidR="00A13CB3" w:rsidRPr="00102126" w:rsidRDefault="00ED53BA" w:rsidP="00A81A9E">
      <w:pPr>
        <w:jc w:val="both"/>
        <w:rPr>
          <w:rFonts w:ascii="Cambria" w:hAnsi="Cambria"/>
          <w:sz w:val="24"/>
          <w:szCs w:val="24"/>
        </w:rPr>
      </w:pPr>
      <w:r w:rsidRPr="00102126">
        <w:rPr>
          <w:rFonts w:ascii="Cambria" w:hAnsi="Cambria"/>
          <w:sz w:val="24"/>
          <w:szCs w:val="24"/>
        </w:rPr>
        <w:t>12</w:t>
      </w:r>
      <w:r w:rsidR="00A81A9E" w:rsidRPr="00102126">
        <w:rPr>
          <w:rFonts w:ascii="Cambria" w:hAnsi="Cambria"/>
          <w:sz w:val="24"/>
          <w:szCs w:val="24"/>
        </w:rPr>
        <w:t>.</w:t>
      </w:r>
      <w:r w:rsidR="00A13CB3" w:rsidRPr="00102126">
        <w:rPr>
          <w:rFonts w:ascii="Cambria" w:hAnsi="Cambria"/>
          <w:sz w:val="24"/>
          <w:szCs w:val="24"/>
        </w:rPr>
        <w:t xml:space="preserve">  What kinds of roles are being carried out by civil society/women’s organizations in supporting the implementation and impact of the law?  How are these activities being financed?</w:t>
      </w:r>
    </w:p>
    <w:p w:rsidR="00984353" w:rsidRPr="00102126" w:rsidRDefault="00123B81" w:rsidP="00A13CB3">
      <w:pPr>
        <w:jc w:val="both"/>
        <w:rPr>
          <w:rFonts w:ascii="Cambria" w:hAnsi="Cambria"/>
          <w:sz w:val="24"/>
          <w:szCs w:val="24"/>
        </w:rPr>
      </w:pPr>
      <w:r w:rsidRPr="00102126">
        <w:rPr>
          <w:rFonts w:ascii="Cambria" w:hAnsi="Cambria"/>
          <w:sz w:val="24"/>
          <w:szCs w:val="24"/>
        </w:rPr>
        <w:t xml:space="preserve">In general women’s organisations and other human rights organisations play a crucial role in Finland for the promotion of equality and non-discrimination. Many of the actors are financially </w:t>
      </w:r>
      <w:r w:rsidR="00A81A9E" w:rsidRPr="00102126">
        <w:rPr>
          <w:rFonts w:ascii="Cambria" w:hAnsi="Cambria"/>
          <w:sz w:val="24"/>
          <w:szCs w:val="24"/>
        </w:rPr>
        <w:t xml:space="preserve"> </w:t>
      </w:r>
      <w:r w:rsidR="00A13CB3" w:rsidRPr="00102126">
        <w:rPr>
          <w:rFonts w:ascii="Cambria" w:hAnsi="Cambria"/>
          <w:sz w:val="24"/>
          <w:szCs w:val="24"/>
        </w:rPr>
        <w:t xml:space="preserve"> </w:t>
      </w:r>
      <w:r w:rsidRPr="00102126">
        <w:rPr>
          <w:rFonts w:ascii="Cambria" w:hAnsi="Cambria"/>
          <w:sz w:val="24"/>
          <w:szCs w:val="24"/>
        </w:rPr>
        <w:t>supported by the public sector.</w:t>
      </w:r>
    </w:p>
    <w:p w:rsidR="00CB0407" w:rsidRPr="00102126" w:rsidRDefault="00CB0407" w:rsidP="00CB0407">
      <w:pPr>
        <w:rPr>
          <w:rFonts w:ascii="Cambria" w:hAnsi="Cambria"/>
          <w:b/>
          <w:sz w:val="24"/>
          <w:szCs w:val="24"/>
        </w:rPr>
      </w:pPr>
      <w:r w:rsidRPr="00102126">
        <w:rPr>
          <w:rFonts w:ascii="Cambria" w:hAnsi="Cambria"/>
          <w:b/>
          <w:sz w:val="24"/>
          <w:szCs w:val="24"/>
        </w:rPr>
        <w:t>III.</w:t>
      </w:r>
      <w:r w:rsidR="00221BE2" w:rsidRPr="00102126">
        <w:rPr>
          <w:rFonts w:ascii="Cambria" w:hAnsi="Cambria"/>
          <w:b/>
          <w:sz w:val="24"/>
          <w:szCs w:val="24"/>
        </w:rPr>
        <w:t xml:space="preserve"> The impacts that the law has had for women on the ground</w:t>
      </w:r>
    </w:p>
    <w:p w:rsidR="00292C3B" w:rsidRPr="00102126" w:rsidRDefault="00BF2A91" w:rsidP="00CB0407">
      <w:pPr>
        <w:rPr>
          <w:rFonts w:ascii="Cambria" w:hAnsi="Cambria"/>
          <w:sz w:val="24"/>
          <w:szCs w:val="24"/>
        </w:rPr>
      </w:pPr>
      <w:r w:rsidRPr="00102126">
        <w:rPr>
          <w:rFonts w:ascii="Cambria" w:hAnsi="Cambria"/>
          <w:sz w:val="24"/>
          <w:szCs w:val="24"/>
        </w:rPr>
        <w:t xml:space="preserve">1. </w:t>
      </w:r>
      <w:r w:rsidR="00292C3B" w:rsidRPr="00102126">
        <w:rPr>
          <w:rFonts w:ascii="Cambria" w:hAnsi="Cambria"/>
          <w:sz w:val="24"/>
          <w:szCs w:val="24"/>
        </w:rPr>
        <w:t>Did the adoption of the law result in the creation of any policies?</w:t>
      </w:r>
    </w:p>
    <w:p w:rsidR="00292C3B" w:rsidRPr="00102126" w:rsidRDefault="00292C3B" w:rsidP="00292C3B">
      <w:pPr>
        <w:pStyle w:val="ListParagraph"/>
        <w:ind w:left="360" w:firstLine="348"/>
        <w:jc w:val="both"/>
        <w:rPr>
          <w:rFonts w:ascii="Cambria" w:hAnsi="Cambria" w:cs="Times New Roman"/>
          <w:sz w:val="24"/>
          <w:szCs w:val="24"/>
          <w:lang w:val="en-US"/>
        </w:rPr>
      </w:pPr>
      <w:r w:rsidRPr="00102126">
        <w:rPr>
          <w:rFonts w:ascii="Cambria" w:hAnsi="Cambria" w:cs="Times New Roman"/>
          <w:sz w:val="24"/>
          <w:szCs w:val="24"/>
          <w:lang w:val="en-US"/>
        </w:rPr>
        <w:t>Yes</w:t>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   </w:t>
      </w:r>
      <w:r w:rsidR="00123B81" w:rsidRPr="00102126">
        <w:rPr>
          <w:rFonts w:ascii="Cambria" w:hAnsi="Cambria" w:cs="Times New Roman"/>
          <w:sz w:val="24"/>
          <w:szCs w:val="24"/>
          <w:lang w:val="en-US"/>
        </w:rPr>
        <w:t>x</w:t>
      </w:r>
      <w:r w:rsidRPr="00102126">
        <w:rPr>
          <w:rFonts w:ascii="Cambria" w:hAnsi="Cambria" w:cs="Times New Roman"/>
          <w:sz w:val="24"/>
          <w:szCs w:val="24"/>
          <w:lang w:val="en-US"/>
        </w:rPr>
        <w:t xml:space="preserve">    )</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No </w:t>
      </w:r>
      <w:r w:rsidRPr="00102126">
        <w:rPr>
          <w:rFonts w:ascii="Cambria" w:hAnsi="Cambria" w:cs="Times New Roman"/>
          <w:sz w:val="24"/>
          <w:szCs w:val="24"/>
          <w:lang w:val="en-US"/>
        </w:rPr>
        <w:tab/>
        <w:t>(       )</w:t>
      </w:r>
    </w:p>
    <w:p w:rsidR="00292C3B" w:rsidRPr="00102126" w:rsidRDefault="00292C3B" w:rsidP="00ED53BA">
      <w:pPr>
        <w:spacing w:after="0"/>
        <w:ind w:firstLine="708"/>
        <w:jc w:val="both"/>
        <w:rPr>
          <w:rFonts w:ascii="Cambria" w:hAnsi="Cambria"/>
          <w:sz w:val="24"/>
          <w:szCs w:val="24"/>
        </w:rPr>
      </w:pPr>
      <w:r w:rsidRPr="00102126">
        <w:rPr>
          <w:rFonts w:ascii="Cambria" w:hAnsi="Cambria"/>
          <w:sz w:val="24"/>
          <w:szCs w:val="24"/>
        </w:rPr>
        <w:t xml:space="preserve">If yes, please list and explain: </w:t>
      </w:r>
      <w:r w:rsidR="00123B81" w:rsidRPr="00102126">
        <w:rPr>
          <w:rFonts w:ascii="Cambria" w:hAnsi="Cambria"/>
          <w:sz w:val="24"/>
          <w:szCs w:val="24"/>
        </w:rPr>
        <w:t>Various, starting from the Governments action plan for equality of which the implementation is also being monitored.</w:t>
      </w:r>
    </w:p>
    <w:p w:rsidR="009F39C3" w:rsidRPr="00102126" w:rsidRDefault="00292C3B" w:rsidP="00A13CB3">
      <w:pPr>
        <w:rPr>
          <w:rFonts w:ascii="Cambria" w:hAnsi="Cambria"/>
          <w:sz w:val="24"/>
          <w:szCs w:val="24"/>
        </w:rPr>
      </w:pPr>
      <w:r w:rsidRPr="00102126">
        <w:rPr>
          <w:rFonts w:ascii="Cambria" w:hAnsi="Cambria"/>
          <w:sz w:val="24"/>
          <w:szCs w:val="24"/>
        </w:rPr>
        <w:br/>
      </w:r>
      <w:r w:rsidR="00BF2A91" w:rsidRPr="00102126">
        <w:rPr>
          <w:rFonts w:ascii="Cambria" w:hAnsi="Cambria"/>
          <w:sz w:val="24"/>
          <w:szCs w:val="24"/>
        </w:rPr>
        <w:t xml:space="preserve">2. </w:t>
      </w:r>
      <w:r w:rsidR="00A13CB3" w:rsidRPr="00102126">
        <w:rPr>
          <w:rFonts w:ascii="Cambria" w:hAnsi="Cambria"/>
          <w:sz w:val="24"/>
          <w:szCs w:val="24"/>
        </w:rPr>
        <w:t xml:space="preserve">  Have court </w:t>
      </w:r>
      <w:r w:rsidR="00D55430" w:rsidRPr="00102126">
        <w:rPr>
          <w:rFonts w:ascii="Cambria" w:hAnsi="Cambria"/>
          <w:sz w:val="24"/>
          <w:szCs w:val="24"/>
        </w:rPr>
        <w:t>cases/decisions resulted from</w:t>
      </w:r>
      <w:r w:rsidR="00A13CB3" w:rsidRPr="00102126">
        <w:rPr>
          <w:rFonts w:ascii="Cambria" w:hAnsi="Cambria"/>
          <w:sz w:val="24"/>
          <w:szCs w:val="24"/>
        </w:rPr>
        <w:t xml:space="preserve"> the law?  </w:t>
      </w:r>
      <w:r w:rsidR="007B1BF1" w:rsidRPr="00102126">
        <w:rPr>
          <w:rFonts w:ascii="Cambria" w:hAnsi="Cambria"/>
          <w:sz w:val="24"/>
          <w:szCs w:val="24"/>
        </w:rPr>
        <w:t>Has this data been systematically collected? If so, p</w:t>
      </w:r>
      <w:r w:rsidR="00A13CB3" w:rsidRPr="00102126">
        <w:rPr>
          <w:rFonts w:ascii="Cambria" w:hAnsi="Cambria"/>
          <w:sz w:val="24"/>
          <w:szCs w:val="24"/>
        </w:rPr>
        <w:t>lease provide details about the number of cases, convictions, decisions made.</w:t>
      </w:r>
      <w:r w:rsidR="00503B25" w:rsidRPr="00102126">
        <w:rPr>
          <w:rFonts w:ascii="Cambria" w:hAnsi="Cambria"/>
          <w:sz w:val="24"/>
          <w:szCs w:val="24"/>
        </w:rPr>
        <w:t xml:space="preserve"> </w:t>
      </w:r>
    </w:p>
    <w:p w:rsidR="005F63D3" w:rsidRPr="00102126" w:rsidRDefault="005F63D3" w:rsidP="005F63D3">
      <w:pPr>
        <w:rPr>
          <w:rFonts w:ascii="Cambria" w:hAnsi="Cambria"/>
          <w:sz w:val="24"/>
          <w:szCs w:val="24"/>
        </w:rPr>
      </w:pPr>
      <w:r w:rsidRPr="00102126">
        <w:rPr>
          <w:rFonts w:ascii="Cambria" w:hAnsi="Cambria"/>
          <w:sz w:val="24"/>
          <w:szCs w:val="24"/>
        </w:rPr>
        <w:t xml:space="preserve">The courts are bound to apply the provisions of the Act. In addition the ombudsman </w:t>
      </w:r>
      <w:proofErr w:type="gramStart"/>
      <w:r w:rsidRPr="00102126">
        <w:rPr>
          <w:rFonts w:ascii="Cambria" w:hAnsi="Cambria"/>
          <w:sz w:val="24"/>
          <w:szCs w:val="24"/>
        </w:rPr>
        <w:t>has  influenced</w:t>
      </w:r>
      <w:proofErr w:type="gramEnd"/>
      <w:r w:rsidRPr="00102126">
        <w:rPr>
          <w:rFonts w:ascii="Cambria" w:hAnsi="Cambria"/>
          <w:sz w:val="24"/>
          <w:szCs w:val="24"/>
        </w:rPr>
        <w:t xml:space="preserve"> in the application of the provisions of the Act.</w:t>
      </w:r>
    </w:p>
    <w:p w:rsidR="00E73668" w:rsidRPr="00102126" w:rsidRDefault="00F42DCA" w:rsidP="005F63D3">
      <w:pPr>
        <w:rPr>
          <w:rFonts w:ascii="Cambria" w:hAnsi="Cambria"/>
          <w:sz w:val="24"/>
          <w:szCs w:val="24"/>
        </w:rPr>
      </w:pPr>
      <w:r w:rsidRPr="00102126">
        <w:rPr>
          <w:rFonts w:ascii="Cambria" w:hAnsi="Cambria"/>
          <w:sz w:val="24"/>
          <w:szCs w:val="24"/>
        </w:rPr>
        <w:br/>
      </w:r>
      <w:r w:rsidR="00BF2A91" w:rsidRPr="00102126">
        <w:rPr>
          <w:rFonts w:ascii="Cambria" w:hAnsi="Cambria"/>
          <w:sz w:val="24"/>
          <w:szCs w:val="24"/>
        </w:rPr>
        <w:t xml:space="preserve">3. </w:t>
      </w:r>
      <w:r w:rsidR="00A13CB3" w:rsidRPr="00102126">
        <w:rPr>
          <w:rFonts w:ascii="Cambria" w:hAnsi="Cambria"/>
          <w:sz w:val="24"/>
          <w:szCs w:val="24"/>
        </w:rPr>
        <w:t xml:space="preserve">  What specific and measurable outcomes</w:t>
      </w:r>
      <w:r w:rsidR="00E73668" w:rsidRPr="00102126">
        <w:rPr>
          <w:rFonts w:ascii="Cambria" w:hAnsi="Cambria"/>
          <w:sz w:val="24"/>
          <w:szCs w:val="24"/>
        </w:rPr>
        <w:t xml:space="preserve"> showing the impact of the law on society and on women’s enjoyment of their rights</w:t>
      </w:r>
      <w:r w:rsidR="00A13CB3" w:rsidRPr="00102126">
        <w:rPr>
          <w:rFonts w:ascii="Cambria" w:hAnsi="Cambria"/>
          <w:sz w:val="24"/>
          <w:szCs w:val="24"/>
        </w:rPr>
        <w:t xml:space="preserve"> have been recorded as a result of the adoption and implementation of the law?  How have these been monitored</w:t>
      </w:r>
      <w:r w:rsidR="00A709FB" w:rsidRPr="00102126">
        <w:rPr>
          <w:rFonts w:ascii="Cambria" w:hAnsi="Cambria"/>
          <w:sz w:val="24"/>
          <w:szCs w:val="24"/>
        </w:rPr>
        <w:t xml:space="preserve"> and by whom</w:t>
      </w:r>
      <w:r w:rsidR="00A13CB3" w:rsidRPr="00102126">
        <w:rPr>
          <w:rFonts w:ascii="Cambria" w:hAnsi="Cambria"/>
          <w:sz w:val="24"/>
          <w:szCs w:val="24"/>
        </w:rPr>
        <w:t>?</w:t>
      </w:r>
    </w:p>
    <w:p w:rsidR="000F76AB" w:rsidRPr="00102126" w:rsidRDefault="008D53FC" w:rsidP="008D53FC">
      <w:pPr>
        <w:rPr>
          <w:rFonts w:ascii="Cambria" w:hAnsi="Cambria"/>
          <w:sz w:val="24"/>
          <w:szCs w:val="24"/>
        </w:rPr>
      </w:pPr>
      <w:r w:rsidRPr="00102126">
        <w:rPr>
          <w:rFonts w:ascii="Cambria" w:hAnsi="Cambria"/>
          <w:sz w:val="24"/>
          <w:szCs w:val="24"/>
        </w:rPr>
        <w:t xml:space="preserve">4.   </w:t>
      </w:r>
      <w:r w:rsidR="00AD41C9" w:rsidRPr="00102126">
        <w:rPr>
          <w:rFonts w:ascii="Cambria" w:hAnsi="Cambria"/>
          <w:sz w:val="24"/>
          <w:szCs w:val="24"/>
        </w:rPr>
        <w:t xml:space="preserve">Are there other impacts of the law that have been observed? </w:t>
      </w:r>
      <w:r w:rsidR="00503B25" w:rsidRPr="00102126">
        <w:rPr>
          <w:rFonts w:ascii="Cambria" w:hAnsi="Cambria"/>
          <w:sz w:val="24"/>
          <w:szCs w:val="24"/>
        </w:rPr>
        <w:t xml:space="preserve"> </w:t>
      </w:r>
      <w:r w:rsidR="008D2A6E" w:rsidRPr="00102126">
        <w:rPr>
          <w:rFonts w:ascii="Cambria" w:hAnsi="Cambria"/>
          <w:sz w:val="24"/>
          <w:szCs w:val="24"/>
        </w:rPr>
        <w:t>As mentioned in the previous one.</w:t>
      </w:r>
    </w:p>
    <w:p w:rsidR="00AD41C9" w:rsidRPr="00102126" w:rsidRDefault="00AD41C9" w:rsidP="00AD41C9">
      <w:pPr>
        <w:pStyle w:val="ListParagraph"/>
        <w:ind w:left="360" w:firstLine="348"/>
        <w:jc w:val="both"/>
        <w:rPr>
          <w:rFonts w:ascii="Cambria" w:hAnsi="Cambria" w:cs="Times New Roman"/>
          <w:sz w:val="24"/>
          <w:szCs w:val="24"/>
          <w:lang w:val="en-US"/>
        </w:rPr>
      </w:pPr>
      <w:r w:rsidRPr="00102126">
        <w:rPr>
          <w:rFonts w:ascii="Cambria" w:hAnsi="Cambria" w:cs="Times New Roman"/>
          <w:sz w:val="24"/>
          <w:szCs w:val="24"/>
          <w:lang w:val="en-US"/>
        </w:rPr>
        <w:lastRenderedPageBreak/>
        <w:t>Yes</w:t>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   </w:t>
      </w:r>
      <w:r w:rsidR="005F63D3" w:rsidRPr="00102126">
        <w:rPr>
          <w:rFonts w:ascii="Cambria" w:hAnsi="Cambria" w:cs="Times New Roman"/>
          <w:sz w:val="24"/>
          <w:szCs w:val="24"/>
          <w:lang w:val="en-US"/>
        </w:rPr>
        <w:t>x</w:t>
      </w:r>
      <w:r w:rsidRPr="00102126">
        <w:rPr>
          <w:rFonts w:ascii="Cambria" w:hAnsi="Cambria" w:cs="Times New Roman"/>
          <w:sz w:val="24"/>
          <w:szCs w:val="24"/>
          <w:lang w:val="en-US"/>
        </w:rPr>
        <w:t xml:space="preserve">    )</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No </w:t>
      </w:r>
      <w:r w:rsidRPr="00102126">
        <w:rPr>
          <w:rFonts w:ascii="Cambria" w:hAnsi="Cambria" w:cs="Times New Roman"/>
          <w:sz w:val="24"/>
          <w:szCs w:val="24"/>
          <w:lang w:val="en-US"/>
        </w:rPr>
        <w:tab/>
        <w:t>(       )</w:t>
      </w:r>
    </w:p>
    <w:p w:rsidR="000448E6" w:rsidRPr="00102126" w:rsidRDefault="00AD41C9" w:rsidP="0094231C">
      <w:pPr>
        <w:ind w:left="709" w:hanging="1"/>
        <w:jc w:val="both"/>
        <w:rPr>
          <w:rFonts w:ascii="Cambria" w:hAnsi="Cambria"/>
          <w:sz w:val="24"/>
          <w:szCs w:val="24"/>
        </w:rPr>
      </w:pPr>
      <w:r w:rsidRPr="00102126">
        <w:rPr>
          <w:rFonts w:ascii="Cambria" w:hAnsi="Cambria"/>
          <w:sz w:val="24"/>
          <w:szCs w:val="24"/>
        </w:rPr>
        <w:t>If yes, please list and explain</w:t>
      </w:r>
      <w:r w:rsidR="00E73668" w:rsidRPr="00102126">
        <w:rPr>
          <w:rFonts w:ascii="Cambria" w:hAnsi="Cambria"/>
          <w:sz w:val="24"/>
          <w:szCs w:val="24"/>
        </w:rPr>
        <w:t xml:space="preserve"> what they are, as well as</w:t>
      </w:r>
      <w:r w:rsidRPr="00102126">
        <w:rPr>
          <w:rFonts w:ascii="Cambria" w:hAnsi="Cambria"/>
          <w:sz w:val="24"/>
          <w:szCs w:val="24"/>
        </w:rPr>
        <w:t xml:space="preserve"> monitoring mechanisms used to observe and/or meas</w:t>
      </w:r>
      <w:r w:rsidR="006A63BA" w:rsidRPr="00102126">
        <w:rPr>
          <w:rFonts w:ascii="Cambria" w:hAnsi="Cambria"/>
          <w:sz w:val="24"/>
          <w:szCs w:val="24"/>
        </w:rPr>
        <w:t>ure those impacts:</w:t>
      </w:r>
      <w:r w:rsidRPr="00102126">
        <w:rPr>
          <w:rFonts w:ascii="Cambria" w:hAnsi="Cambria"/>
          <w:sz w:val="24"/>
          <w:szCs w:val="24"/>
        </w:rPr>
        <w:t xml:space="preserve"> </w:t>
      </w:r>
    </w:p>
    <w:p w:rsidR="008D2A6E" w:rsidRPr="00102126" w:rsidRDefault="00E73668" w:rsidP="00E73668">
      <w:pPr>
        <w:jc w:val="both"/>
        <w:rPr>
          <w:rFonts w:ascii="Cambria" w:hAnsi="Cambria"/>
          <w:sz w:val="24"/>
          <w:szCs w:val="24"/>
        </w:rPr>
      </w:pPr>
      <w:r w:rsidRPr="00102126">
        <w:rPr>
          <w:rFonts w:ascii="Cambria" w:hAnsi="Cambria"/>
          <w:sz w:val="24"/>
          <w:szCs w:val="24"/>
        </w:rPr>
        <w:t>5.   What mechanisms have been set up to review</w:t>
      </w:r>
      <w:r w:rsidR="00A709FB" w:rsidRPr="00102126">
        <w:rPr>
          <w:rFonts w:ascii="Cambria" w:hAnsi="Cambria"/>
          <w:sz w:val="24"/>
          <w:szCs w:val="24"/>
        </w:rPr>
        <w:t xml:space="preserve"> and assess the</w:t>
      </w:r>
      <w:r w:rsidRPr="00102126">
        <w:rPr>
          <w:rFonts w:ascii="Cambria" w:hAnsi="Cambria"/>
          <w:sz w:val="24"/>
          <w:szCs w:val="24"/>
        </w:rPr>
        <w:t xml:space="preserve"> implementation of the law?</w:t>
      </w:r>
    </w:p>
    <w:p w:rsidR="00E73668" w:rsidRPr="00102126" w:rsidRDefault="008D2A6E" w:rsidP="00E73668">
      <w:pPr>
        <w:jc w:val="both"/>
        <w:rPr>
          <w:rFonts w:ascii="Cambria" w:hAnsi="Cambria"/>
          <w:sz w:val="24"/>
          <w:szCs w:val="24"/>
        </w:rPr>
      </w:pPr>
      <w:r w:rsidRPr="00102126">
        <w:rPr>
          <w:rFonts w:ascii="Cambria" w:hAnsi="Cambria"/>
          <w:sz w:val="24"/>
          <w:szCs w:val="24"/>
        </w:rPr>
        <w:t>F</w:t>
      </w:r>
      <w:r w:rsidR="003E5919" w:rsidRPr="00102126">
        <w:rPr>
          <w:rFonts w:ascii="Cambria" w:hAnsi="Cambria"/>
          <w:sz w:val="24"/>
          <w:szCs w:val="24"/>
        </w:rPr>
        <w:t xml:space="preserve">unctioning of the Ombudsman for Equality, collecting information </w:t>
      </w:r>
      <w:proofErr w:type="gramStart"/>
      <w:r w:rsidR="003E5919" w:rsidRPr="00102126">
        <w:rPr>
          <w:rFonts w:ascii="Cambria" w:hAnsi="Cambria"/>
          <w:sz w:val="24"/>
          <w:szCs w:val="24"/>
        </w:rPr>
        <w:t>+  data</w:t>
      </w:r>
      <w:proofErr w:type="gramEnd"/>
      <w:r w:rsidR="003E5919" w:rsidRPr="00102126">
        <w:rPr>
          <w:rFonts w:ascii="Cambria" w:hAnsi="Cambria"/>
          <w:sz w:val="24"/>
          <w:szCs w:val="24"/>
        </w:rPr>
        <w:t xml:space="preserve">, </w:t>
      </w:r>
      <w:proofErr w:type="spellStart"/>
      <w:r w:rsidR="003E5919" w:rsidRPr="00102126">
        <w:rPr>
          <w:rFonts w:ascii="Cambria" w:hAnsi="Cambria"/>
          <w:sz w:val="24"/>
          <w:szCs w:val="24"/>
        </w:rPr>
        <w:t>ngos</w:t>
      </w:r>
      <w:proofErr w:type="spellEnd"/>
      <w:r w:rsidRPr="00102126">
        <w:rPr>
          <w:rFonts w:ascii="Cambria" w:hAnsi="Cambria"/>
          <w:sz w:val="24"/>
          <w:szCs w:val="24"/>
        </w:rPr>
        <w:t>.</w:t>
      </w:r>
      <w:r w:rsidR="003E5919" w:rsidRPr="00102126">
        <w:rPr>
          <w:rFonts w:ascii="Cambria" w:hAnsi="Cambria"/>
          <w:sz w:val="24"/>
          <w:szCs w:val="24"/>
        </w:rPr>
        <w:t xml:space="preserve"> </w:t>
      </w:r>
    </w:p>
    <w:p w:rsidR="00DB17C4" w:rsidRPr="00102126" w:rsidRDefault="00FD71B7" w:rsidP="002C0D0C">
      <w:pPr>
        <w:rPr>
          <w:rFonts w:ascii="Cambria" w:hAnsi="Cambria"/>
          <w:sz w:val="24"/>
          <w:szCs w:val="24"/>
        </w:rPr>
      </w:pPr>
      <w:r w:rsidRPr="00102126">
        <w:rPr>
          <w:rFonts w:ascii="Cambria" w:hAnsi="Cambria"/>
          <w:sz w:val="24"/>
          <w:szCs w:val="24"/>
        </w:rPr>
        <w:br/>
      </w:r>
      <w:r w:rsidR="00FA4BEA" w:rsidRPr="00102126">
        <w:rPr>
          <w:rFonts w:ascii="Cambria" w:hAnsi="Cambria"/>
          <w:sz w:val="24"/>
          <w:szCs w:val="24"/>
        </w:rPr>
        <w:t>6</w:t>
      </w:r>
      <w:r w:rsidR="00BF2A91" w:rsidRPr="00102126">
        <w:rPr>
          <w:rFonts w:ascii="Cambria" w:hAnsi="Cambria"/>
          <w:sz w:val="24"/>
          <w:szCs w:val="24"/>
        </w:rPr>
        <w:t xml:space="preserve">. </w:t>
      </w:r>
      <w:r w:rsidRPr="00102126">
        <w:rPr>
          <w:rFonts w:ascii="Cambria" w:hAnsi="Cambria"/>
          <w:sz w:val="24"/>
          <w:szCs w:val="24"/>
        </w:rPr>
        <w:t xml:space="preserve">Is there data on </w:t>
      </w:r>
      <w:r w:rsidR="00DB17C4" w:rsidRPr="00102126">
        <w:rPr>
          <w:rFonts w:ascii="Cambria" w:hAnsi="Cambria"/>
          <w:sz w:val="24"/>
          <w:szCs w:val="24"/>
        </w:rPr>
        <w:t>how the law has affected some groups of women differently (i.e. based on race, ethnicity, religion, social class, age, etc.)?</w:t>
      </w:r>
      <w:r w:rsidR="00503B25" w:rsidRPr="00102126">
        <w:rPr>
          <w:rFonts w:ascii="Cambria" w:hAnsi="Cambria"/>
          <w:sz w:val="24"/>
          <w:szCs w:val="24"/>
        </w:rPr>
        <w:t xml:space="preserve">  </w:t>
      </w:r>
      <w:r w:rsidR="00A80DE2" w:rsidRPr="00102126">
        <w:rPr>
          <w:rFonts w:ascii="Cambria" w:hAnsi="Cambria"/>
          <w:sz w:val="24"/>
          <w:szCs w:val="24"/>
        </w:rPr>
        <w:t xml:space="preserve"> </w:t>
      </w:r>
    </w:p>
    <w:p w:rsidR="00DB17C4" w:rsidRPr="00102126" w:rsidRDefault="00DB17C4" w:rsidP="00DB17C4">
      <w:pPr>
        <w:pStyle w:val="ListParagraph"/>
        <w:ind w:left="360" w:firstLine="348"/>
        <w:jc w:val="both"/>
        <w:rPr>
          <w:rFonts w:ascii="Cambria" w:hAnsi="Cambria" w:cs="Times New Roman"/>
          <w:sz w:val="24"/>
          <w:szCs w:val="24"/>
          <w:lang w:val="en-US"/>
        </w:rPr>
      </w:pPr>
      <w:r w:rsidRPr="00102126">
        <w:rPr>
          <w:rFonts w:ascii="Cambria" w:hAnsi="Cambria" w:cs="Times New Roman"/>
          <w:sz w:val="24"/>
          <w:szCs w:val="24"/>
          <w:lang w:val="en-US"/>
        </w:rPr>
        <w:t>Yes</w:t>
      </w:r>
      <w:r w:rsidRPr="00102126">
        <w:rPr>
          <w:rFonts w:ascii="Cambria" w:hAnsi="Cambria" w:cs="Times New Roman"/>
          <w:sz w:val="24"/>
          <w:szCs w:val="24"/>
          <w:lang w:val="en-US"/>
        </w:rPr>
        <w:tab/>
      </w:r>
      <w:r w:rsidRPr="00102126">
        <w:rPr>
          <w:rFonts w:ascii="Cambria" w:hAnsi="Cambria" w:cs="Times New Roman"/>
          <w:sz w:val="24"/>
          <w:szCs w:val="24"/>
          <w:lang w:val="en-US"/>
        </w:rPr>
        <w:tab/>
        <w:t>(       )</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No </w:t>
      </w:r>
      <w:r w:rsidRPr="00102126">
        <w:rPr>
          <w:rFonts w:ascii="Cambria" w:hAnsi="Cambria" w:cs="Times New Roman"/>
          <w:sz w:val="24"/>
          <w:szCs w:val="24"/>
          <w:lang w:val="en-US"/>
        </w:rPr>
        <w:tab/>
      </w:r>
      <w:proofErr w:type="gramStart"/>
      <w:r w:rsidRPr="00102126">
        <w:rPr>
          <w:rFonts w:ascii="Cambria" w:hAnsi="Cambria" w:cs="Times New Roman"/>
          <w:sz w:val="24"/>
          <w:szCs w:val="24"/>
          <w:lang w:val="en-US"/>
        </w:rPr>
        <w:t xml:space="preserve">(  </w:t>
      </w:r>
      <w:r w:rsidR="005F63D3" w:rsidRPr="00102126">
        <w:rPr>
          <w:rFonts w:ascii="Cambria" w:hAnsi="Cambria" w:cs="Times New Roman"/>
          <w:sz w:val="24"/>
          <w:szCs w:val="24"/>
          <w:lang w:val="en-US"/>
        </w:rPr>
        <w:t>x</w:t>
      </w:r>
      <w:proofErr w:type="gramEnd"/>
      <w:r w:rsidRPr="00102126">
        <w:rPr>
          <w:rFonts w:ascii="Cambria" w:hAnsi="Cambria" w:cs="Times New Roman"/>
          <w:sz w:val="24"/>
          <w:szCs w:val="24"/>
          <w:lang w:val="en-US"/>
        </w:rPr>
        <w:t xml:space="preserve">     )</w:t>
      </w:r>
    </w:p>
    <w:p w:rsidR="00E73668" w:rsidRPr="00102126" w:rsidRDefault="00DB17C4" w:rsidP="00E73668">
      <w:pPr>
        <w:jc w:val="both"/>
        <w:rPr>
          <w:rFonts w:ascii="Cambria" w:hAnsi="Cambria"/>
          <w:sz w:val="24"/>
          <w:szCs w:val="24"/>
        </w:rPr>
      </w:pPr>
      <w:r w:rsidRPr="00102126">
        <w:rPr>
          <w:rFonts w:ascii="Cambria" w:hAnsi="Cambria"/>
          <w:sz w:val="24"/>
          <w:szCs w:val="24"/>
        </w:rPr>
        <w:t xml:space="preserve">If yes, please explain the differential impacts and provide any relevant documents. </w:t>
      </w:r>
      <w:r w:rsidR="00FD71B7" w:rsidRPr="00102126">
        <w:rPr>
          <w:rFonts w:ascii="Cambria" w:hAnsi="Cambria"/>
          <w:sz w:val="24"/>
          <w:szCs w:val="24"/>
        </w:rPr>
        <w:br/>
      </w:r>
      <w:r w:rsidRPr="00102126">
        <w:rPr>
          <w:rFonts w:ascii="Cambria" w:hAnsi="Cambria"/>
          <w:sz w:val="24"/>
          <w:szCs w:val="24"/>
        </w:rPr>
        <w:br/>
      </w:r>
      <w:r w:rsidR="00FA4BEA" w:rsidRPr="00102126">
        <w:rPr>
          <w:rFonts w:ascii="Cambria" w:hAnsi="Cambria"/>
          <w:sz w:val="24"/>
          <w:szCs w:val="24"/>
        </w:rPr>
        <w:t>7</w:t>
      </w:r>
      <w:r w:rsidR="00BF2A91" w:rsidRPr="00102126">
        <w:rPr>
          <w:rFonts w:ascii="Cambria" w:hAnsi="Cambria"/>
          <w:sz w:val="24"/>
          <w:szCs w:val="24"/>
        </w:rPr>
        <w:t xml:space="preserve">. </w:t>
      </w:r>
      <w:r w:rsidR="00E73668" w:rsidRPr="00102126">
        <w:rPr>
          <w:rFonts w:ascii="Cambria" w:hAnsi="Cambria"/>
          <w:sz w:val="24"/>
          <w:szCs w:val="24"/>
        </w:rPr>
        <w:t xml:space="preserve">Has there been independent monitoring of the law?  </w:t>
      </w:r>
    </w:p>
    <w:p w:rsidR="002C0D0C" w:rsidRPr="00102126" w:rsidRDefault="002C0D0C" w:rsidP="002C0D0C">
      <w:pPr>
        <w:pStyle w:val="ListParagraph"/>
        <w:ind w:left="360" w:firstLine="348"/>
        <w:jc w:val="both"/>
        <w:rPr>
          <w:rFonts w:ascii="Cambria" w:hAnsi="Cambria" w:cs="Times New Roman"/>
          <w:sz w:val="24"/>
          <w:szCs w:val="24"/>
          <w:lang w:val="en-US"/>
        </w:rPr>
      </w:pPr>
      <w:r w:rsidRPr="00102126">
        <w:rPr>
          <w:rFonts w:ascii="Cambria" w:hAnsi="Cambria" w:cs="Times New Roman"/>
          <w:sz w:val="24"/>
          <w:szCs w:val="24"/>
          <w:lang w:val="en-US"/>
        </w:rPr>
        <w:t>Yes</w:t>
      </w:r>
      <w:r w:rsidRPr="00102126">
        <w:rPr>
          <w:rFonts w:ascii="Cambria" w:hAnsi="Cambria" w:cs="Times New Roman"/>
          <w:sz w:val="24"/>
          <w:szCs w:val="24"/>
          <w:lang w:val="en-US"/>
        </w:rPr>
        <w:tab/>
      </w:r>
      <w:r w:rsidRPr="00102126">
        <w:rPr>
          <w:rFonts w:ascii="Cambria" w:hAnsi="Cambria" w:cs="Times New Roman"/>
          <w:sz w:val="24"/>
          <w:szCs w:val="24"/>
          <w:lang w:val="en-US"/>
        </w:rPr>
        <w:tab/>
        <w:t>(       )</w:t>
      </w:r>
      <w:r w:rsidRPr="00102126">
        <w:rPr>
          <w:rFonts w:ascii="Cambria" w:hAnsi="Cambria" w:cs="Times New Roman"/>
          <w:sz w:val="24"/>
          <w:szCs w:val="24"/>
          <w:lang w:val="en-US"/>
        </w:rPr>
        <w:tab/>
      </w:r>
      <w:r w:rsidRPr="00102126">
        <w:rPr>
          <w:rFonts w:ascii="Cambria" w:hAnsi="Cambria" w:cs="Times New Roman"/>
          <w:sz w:val="24"/>
          <w:szCs w:val="24"/>
          <w:lang w:val="en-US"/>
        </w:rPr>
        <w:tab/>
      </w:r>
      <w:r w:rsidRPr="00102126">
        <w:rPr>
          <w:rFonts w:ascii="Cambria" w:hAnsi="Cambria" w:cs="Times New Roman"/>
          <w:sz w:val="24"/>
          <w:szCs w:val="24"/>
          <w:lang w:val="en-US"/>
        </w:rPr>
        <w:tab/>
        <w:t xml:space="preserve">No </w:t>
      </w:r>
      <w:r w:rsidRPr="00102126">
        <w:rPr>
          <w:rFonts w:ascii="Cambria" w:hAnsi="Cambria" w:cs="Times New Roman"/>
          <w:sz w:val="24"/>
          <w:szCs w:val="24"/>
          <w:lang w:val="en-US"/>
        </w:rPr>
        <w:tab/>
      </w:r>
      <w:proofErr w:type="gramStart"/>
      <w:r w:rsidRPr="00102126">
        <w:rPr>
          <w:rFonts w:ascii="Cambria" w:hAnsi="Cambria" w:cs="Times New Roman"/>
          <w:sz w:val="24"/>
          <w:szCs w:val="24"/>
          <w:lang w:val="en-US"/>
        </w:rPr>
        <w:t xml:space="preserve">( </w:t>
      </w:r>
      <w:r w:rsidR="005F63D3" w:rsidRPr="00102126">
        <w:rPr>
          <w:rFonts w:ascii="Cambria" w:hAnsi="Cambria" w:cs="Times New Roman"/>
          <w:sz w:val="24"/>
          <w:szCs w:val="24"/>
          <w:lang w:val="en-US"/>
        </w:rPr>
        <w:t>x</w:t>
      </w:r>
      <w:proofErr w:type="gramEnd"/>
      <w:r w:rsidRPr="00102126">
        <w:rPr>
          <w:rFonts w:ascii="Cambria" w:hAnsi="Cambria" w:cs="Times New Roman"/>
          <w:sz w:val="24"/>
          <w:szCs w:val="24"/>
          <w:lang w:val="en-US"/>
        </w:rPr>
        <w:t xml:space="preserve">      )</w:t>
      </w:r>
      <w:r w:rsidR="00503B25" w:rsidRPr="00102126">
        <w:rPr>
          <w:rFonts w:ascii="Cambria" w:hAnsi="Cambria" w:cs="Times New Roman"/>
          <w:sz w:val="24"/>
          <w:szCs w:val="24"/>
          <w:lang w:val="en-US"/>
        </w:rPr>
        <w:t xml:space="preserve"> </w:t>
      </w:r>
    </w:p>
    <w:p w:rsidR="00AD41C9" w:rsidRPr="00102126" w:rsidRDefault="00E73668" w:rsidP="002C0D0C">
      <w:pPr>
        <w:ind w:firstLine="708"/>
        <w:rPr>
          <w:rFonts w:ascii="Cambria" w:hAnsi="Cambria"/>
          <w:sz w:val="24"/>
          <w:szCs w:val="24"/>
        </w:rPr>
      </w:pPr>
      <w:r w:rsidRPr="00102126">
        <w:rPr>
          <w:rFonts w:ascii="Cambria" w:hAnsi="Cambria"/>
          <w:sz w:val="24"/>
          <w:szCs w:val="24"/>
        </w:rPr>
        <w:t xml:space="preserve">Please provide information. </w:t>
      </w:r>
      <w:r w:rsidR="00AD41C9" w:rsidRPr="00102126">
        <w:rPr>
          <w:rFonts w:ascii="Cambria" w:hAnsi="Cambria"/>
          <w:sz w:val="24"/>
          <w:szCs w:val="24"/>
        </w:rPr>
        <w:br/>
      </w:r>
    </w:p>
    <w:p w:rsidR="008D53FC" w:rsidRPr="00102126" w:rsidRDefault="008D53FC" w:rsidP="008D53FC">
      <w:pPr>
        <w:rPr>
          <w:rFonts w:ascii="Cambria" w:hAnsi="Cambria"/>
          <w:sz w:val="24"/>
          <w:szCs w:val="24"/>
        </w:rPr>
      </w:pPr>
    </w:p>
    <w:p w:rsidR="00292C3B" w:rsidRPr="00102126" w:rsidRDefault="00292C3B" w:rsidP="006A63BA">
      <w:pPr>
        <w:jc w:val="both"/>
        <w:rPr>
          <w:rFonts w:ascii="Cambria" w:hAnsi="Cambria" w:cs="Times New Roman"/>
          <w:sz w:val="24"/>
          <w:szCs w:val="24"/>
          <w:lang w:val="en-US"/>
        </w:rPr>
      </w:pPr>
    </w:p>
    <w:p w:rsidR="00D74FB6" w:rsidRPr="00102126" w:rsidRDefault="00D74FB6" w:rsidP="00CB0407">
      <w:pPr>
        <w:rPr>
          <w:rFonts w:ascii="Cambria" w:hAnsi="Cambria"/>
          <w:sz w:val="24"/>
          <w:szCs w:val="24"/>
        </w:rPr>
      </w:pPr>
    </w:p>
    <w:p w:rsidR="00D74FB6" w:rsidRPr="00102126" w:rsidRDefault="00D74FB6" w:rsidP="00CB0407">
      <w:pPr>
        <w:rPr>
          <w:rFonts w:ascii="Cambria" w:hAnsi="Cambria"/>
          <w:sz w:val="24"/>
          <w:szCs w:val="24"/>
        </w:rPr>
      </w:pPr>
    </w:p>
    <w:p w:rsidR="009126A5" w:rsidRPr="00102126" w:rsidRDefault="009126A5" w:rsidP="009126A5">
      <w:pPr>
        <w:rPr>
          <w:rFonts w:ascii="Cambria" w:hAnsi="Cambria"/>
          <w:sz w:val="24"/>
          <w:szCs w:val="24"/>
        </w:rPr>
      </w:pPr>
    </w:p>
    <w:p w:rsidR="00624D01" w:rsidRPr="00102126" w:rsidRDefault="00624D01">
      <w:pPr>
        <w:rPr>
          <w:rFonts w:ascii="Cambria" w:hAnsi="Cambria"/>
          <w:sz w:val="24"/>
          <w:szCs w:val="24"/>
        </w:rPr>
      </w:pPr>
      <w:bookmarkStart w:id="0" w:name="_GoBack"/>
      <w:bookmarkEnd w:id="0"/>
    </w:p>
    <w:sectPr w:rsidR="00624D01" w:rsidRPr="001021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F0F16"/>
    <w:multiLevelType w:val="hybridMultilevel"/>
    <w:tmpl w:val="D722C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359E7"/>
    <w:rsid w:val="000448E6"/>
    <w:rsid w:val="000466F6"/>
    <w:rsid w:val="00047C4F"/>
    <w:rsid w:val="000535F2"/>
    <w:rsid w:val="00056649"/>
    <w:rsid w:val="00060571"/>
    <w:rsid w:val="0006241D"/>
    <w:rsid w:val="0006475E"/>
    <w:rsid w:val="00070473"/>
    <w:rsid w:val="000774F7"/>
    <w:rsid w:val="0008065D"/>
    <w:rsid w:val="000855E2"/>
    <w:rsid w:val="000869C0"/>
    <w:rsid w:val="000941F3"/>
    <w:rsid w:val="000A1799"/>
    <w:rsid w:val="000A51A2"/>
    <w:rsid w:val="000B6C2B"/>
    <w:rsid w:val="000D000E"/>
    <w:rsid w:val="000E45BA"/>
    <w:rsid w:val="000F76AB"/>
    <w:rsid w:val="00102126"/>
    <w:rsid w:val="00106DF8"/>
    <w:rsid w:val="00114C95"/>
    <w:rsid w:val="00115285"/>
    <w:rsid w:val="00116EEA"/>
    <w:rsid w:val="00121B12"/>
    <w:rsid w:val="00123B81"/>
    <w:rsid w:val="00124929"/>
    <w:rsid w:val="00143D09"/>
    <w:rsid w:val="00147D4B"/>
    <w:rsid w:val="00167293"/>
    <w:rsid w:val="00181023"/>
    <w:rsid w:val="001B13A5"/>
    <w:rsid w:val="001F053C"/>
    <w:rsid w:val="001F1710"/>
    <w:rsid w:val="001F2171"/>
    <w:rsid w:val="001F62BC"/>
    <w:rsid w:val="00207B79"/>
    <w:rsid w:val="00221BE2"/>
    <w:rsid w:val="0023389F"/>
    <w:rsid w:val="00237A82"/>
    <w:rsid w:val="00241AB1"/>
    <w:rsid w:val="0024574D"/>
    <w:rsid w:val="00254AA9"/>
    <w:rsid w:val="002657DB"/>
    <w:rsid w:val="00291D4D"/>
    <w:rsid w:val="0029282F"/>
    <w:rsid w:val="00292C3B"/>
    <w:rsid w:val="002937E1"/>
    <w:rsid w:val="002960E3"/>
    <w:rsid w:val="002C0D0C"/>
    <w:rsid w:val="002E6036"/>
    <w:rsid w:val="003203F2"/>
    <w:rsid w:val="00325653"/>
    <w:rsid w:val="003317EE"/>
    <w:rsid w:val="0035362A"/>
    <w:rsid w:val="00355264"/>
    <w:rsid w:val="00363879"/>
    <w:rsid w:val="00371A63"/>
    <w:rsid w:val="00395BC0"/>
    <w:rsid w:val="003A73FD"/>
    <w:rsid w:val="003B1355"/>
    <w:rsid w:val="003B4281"/>
    <w:rsid w:val="003B4EB7"/>
    <w:rsid w:val="003E5919"/>
    <w:rsid w:val="003F0226"/>
    <w:rsid w:val="003F2061"/>
    <w:rsid w:val="003F357F"/>
    <w:rsid w:val="00400E96"/>
    <w:rsid w:val="00427A63"/>
    <w:rsid w:val="0045636E"/>
    <w:rsid w:val="004624D0"/>
    <w:rsid w:val="00462D64"/>
    <w:rsid w:val="00467CAB"/>
    <w:rsid w:val="004767EB"/>
    <w:rsid w:val="00481A34"/>
    <w:rsid w:val="00487030"/>
    <w:rsid w:val="00491A64"/>
    <w:rsid w:val="00495868"/>
    <w:rsid w:val="004A2BA1"/>
    <w:rsid w:val="004B44EC"/>
    <w:rsid w:val="004C3C84"/>
    <w:rsid w:val="004C6702"/>
    <w:rsid w:val="004C7E77"/>
    <w:rsid w:val="004D7F1A"/>
    <w:rsid w:val="004E7AEB"/>
    <w:rsid w:val="004F6122"/>
    <w:rsid w:val="00503B25"/>
    <w:rsid w:val="005173CE"/>
    <w:rsid w:val="005225D7"/>
    <w:rsid w:val="005408A0"/>
    <w:rsid w:val="00542E0B"/>
    <w:rsid w:val="0054775E"/>
    <w:rsid w:val="0056514B"/>
    <w:rsid w:val="005705D0"/>
    <w:rsid w:val="00573DEE"/>
    <w:rsid w:val="00576915"/>
    <w:rsid w:val="005843D5"/>
    <w:rsid w:val="00584897"/>
    <w:rsid w:val="00596207"/>
    <w:rsid w:val="005A624D"/>
    <w:rsid w:val="005A67F0"/>
    <w:rsid w:val="005D53AB"/>
    <w:rsid w:val="005D690A"/>
    <w:rsid w:val="005F57B9"/>
    <w:rsid w:val="005F63D3"/>
    <w:rsid w:val="0061026F"/>
    <w:rsid w:val="00612BA1"/>
    <w:rsid w:val="00624D01"/>
    <w:rsid w:val="00657D1E"/>
    <w:rsid w:val="00665B20"/>
    <w:rsid w:val="00670AC4"/>
    <w:rsid w:val="00684B15"/>
    <w:rsid w:val="0069005D"/>
    <w:rsid w:val="00695FB7"/>
    <w:rsid w:val="006A63BA"/>
    <w:rsid w:val="006A737F"/>
    <w:rsid w:val="006B4763"/>
    <w:rsid w:val="006B7196"/>
    <w:rsid w:val="006E3DBB"/>
    <w:rsid w:val="006F0F73"/>
    <w:rsid w:val="0070732C"/>
    <w:rsid w:val="00712745"/>
    <w:rsid w:val="00730CE0"/>
    <w:rsid w:val="00732EA3"/>
    <w:rsid w:val="00740C05"/>
    <w:rsid w:val="007444DC"/>
    <w:rsid w:val="007600A4"/>
    <w:rsid w:val="00762170"/>
    <w:rsid w:val="00766C4C"/>
    <w:rsid w:val="00767674"/>
    <w:rsid w:val="0077468A"/>
    <w:rsid w:val="007921BA"/>
    <w:rsid w:val="007948A7"/>
    <w:rsid w:val="007B1BF1"/>
    <w:rsid w:val="007B56EE"/>
    <w:rsid w:val="007B6207"/>
    <w:rsid w:val="007D087B"/>
    <w:rsid w:val="00800F5A"/>
    <w:rsid w:val="008108C3"/>
    <w:rsid w:val="00812ECE"/>
    <w:rsid w:val="008220AE"/>
    <w:rsid w:val="00874799"/>
    <w:rsid w:val="00875600"/>
    <w:rsid w:val="0089053A"/>
    <w:rsid w:val="00893867"/>
    <w:rsid w:val="008C197C"/>
    <w:rsid w:val="008C6069"/>
    <w:rsid w:val="008D2A6E"/>
    <w:rsid w:val="008D53FC"/>
    <w:rsid w:val="008D6AEC"/>
    <w:rsid w:val="008D7E30"/>
    <w:rsid w:val="008F20B1"/>
    <w:rsid w:val="008F4F55"/>
    <w:rsid w:val="008F78A8"/>
    <w:rsid w:val="00906D9B"/>
    <w:rsid w:val="009126A5"/>
    <w:rsid w:val="0091457B"/>
    <w:rsid w:val="009312F7"/>
    <w:rsid w:val="009321AC"/>
    <w:rsid w:val="009347BF"/>
    <w:rsid w:val="0094231C"/>
    <w:rsid w:val="00947CC6"/>
    <w:rsid w:val="0096175C"/>
    <w:rsid w:val="009638E4"/>
    <w:rsid w:val="00963BC0"/>
    <w:rsid w:val="00984353"/>
    <w:rsid w:val="009D021F"/>
    <w:rsid w:val="009D5464"/>
    <w:rsid w:val="009D7221"/>
    <w:rsid w:val="009F39C3"/>
    <w:rsid w:val="00A04114"/>
    <w:rsid w:val="00A06BC5"/>
    <w:rsid w:val="00A13CB3"/>
    <w:rsid w:val="00A22A66"/>
    <w:rsid w:val="00A242B2"/>
    <w:rsid w:val="00A421FF"/>
    <w:rsid w:val="00A508C1"/>
    <w:rsid w:val="00A709FB"/>
    <w:rsid w:val="00A80DE2"/>
    <w:rsid w:val="00A81A9E"/>
    <w:rsid w:val="00A97642"/>
    <w:rsid w:val="00A97755"/>
    <w:rsid w:val="00AA3291"/>
    <w:rsid w:val="00AB0913"/>
    <w:rsid w:val="00AC60FC"/>
    <w:rsid w:val="00AD41C9"/>
    <w:rsid w:val="00AD69E1"/>
    <w:rsid w:val="00AF6C92"/>
    <w:rsid w:val="00B007B5"/>
    <w:rsid w:val="00B1049F"/>
    <w:rsid w:val="00B2161A"/>
    <w:rsid w:val="00B37C51"/>
    <w:rsid w:val="00B66F44"/>
    <w:rsid w:val="00B730FD"/>
    <w:rsid w:val="00BF2A91"/>
    <w:rsid w:val="00BF618D"/>
    <w:rsid w:val="00C07893"/>
    <w:rsid w:val="00C22A0A"/>
    <w:rsid w:val="00C230F4"/>
    <w:rsid w:val="00C352C9"/>
    <w:rsid w:val="00C379CF"/>
    <w:rsid w:val="00C40576"/>
    <w:rsid w:val="00C40DCC"/>
    <w:rsid w:val="00C44D6E"/>
    <w:rsid w:val="00C70AA4"/>
    <w:rsid w:val="00C7312E"/>
    <w:rsid w:val="00C73C5C"/>
    <w:rsid w:val="00C927EE"/>
    <w:rsid w:val="00C96A51"/>
    <w:rsid w:val="00CA2436"/>
    <w:rsid w:val="00CB0407"/>
    <w:rsid w:val="00CC2054"/>
    <w:rsid w:val="00CF18B9"/>
    <w:rsid w:val="00CF3AEA"/>
    <w:rsid w:val="00D11035"/>
    <w:rsid w:val="00D24055"/>
    <w:rsid w:val="00D348F5"/>
    <w:rsid w:val="00D35FEA"/>
    <w:rsid w:val="00D42780"/>
    <w:rsid w:val="00D5410E"/>
    <w:rsid w:val="00D55430"/>
    <w:rsid w:val="00D66062"/>
    <w:rsid w:val="00D66B82"/>
    <w:rsid w:val="00D74FB6"/>
    <w:rsid w:val="00D75A25"/>
    <w:rsid w:val="00D87654"/>
    <w:rsid w:val="00D901E0"/>
    <w:rsid w:val="00DB17C4"/>
    <w:rsid w:val="00DB7218"/>
    <w:rsid w:val="00DD5F9F"/>
    <w:rsid w:val="00DE414B"/>
    <w:rsid w:val="00DE443F"/>
    <w:rsid w:val="00DE49D2"/>
    <w:rsid w:val="00E06C92"/>
    <w:rsid w:val="00E516E6"/>
    <w:rsid w:val="00E529F7"/>
    <w:rsid w:val="00E56ADC"/>
    <w:rsid w:val="00E663BE"/>
    <w:rsid w:val="00E67592"/>
    <w:rsid w:val="00E71FF0"/>
    <w:rsid w:val="00E73668"/>
    <w:rsid w:val="00E90118"/>
    <w:rsid w:val="00EA49F1"/>
    <w:rsid w:val="00EB2664"/>
    <w:rsid w:val="00ED53BA"/>
    <w:rsid w:val="00EE0094"/>
    <w:rsid w:val="00F42DCA"/>
    <w:rsid w:val="00F44FD2"/>
    <w:rsid w:val="00F51834"/>
    <w:rsid w:val="00F61B07"/>
    <w:rsid w:val="00F660AD"/>
    <w:rsid w:val="00F72C86"/>
    <w:rsid w:val="00FA4BEA"/>
    <w:rsid w:val="00FC193C"/>
    <w:rsid w:val="00FD32F3"/>
    <w:rsid w:val="00FD3F61"/>
    <w:rsid w:val="00FD71B7"/>
    <w:rsid w:val="00FE5244"/>
    <w:rsid w:val="00FF0049"/>
    <w:rsid w:val="00FF087D"/>
    <w:rsid w:val="00FF6A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paragraph" w:styleId="Heading3">
    <w:name w:val="heading 3"/>
    <w:basedOn w:val="Normal"/>
    <w:next w:val="Normal"/>
    <w:link w:val="Heading3Char"/>
    <w:uiPriority w:val="9"/>
    <w:unhideWhenUsed/>
    <w:qFormat/>
    <w:rsid w:val="004A2BA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customStyle="1" w:styleId="Heading3Char">
    <w:name w:val="Heading 3 Char"/>
    <w:basedOn w:val="DefaultParagraphFont"/>
    <w:link w:val="Heading3"/>
    <w:uiPriority w:val="9"/>
    <w:rsid w:val="004A2BA1"/>
    <w:rPr>
      <w:rFonts w:asciiTheme="majorHAnsi" w:eastAsiaTheme="majorEastAsia" w:hAnsiTheme="majorHAnsi" w:cstheme="majorBidi"/>
      <w:b/>
      <w:bCs/>
      <w:color w:val="5B9BD5" w:themeColor="accent1"/>
    </w:rPr>
  </w:style>
  <w:style w:type="paragraph" w:styleId="Revision">
    <w:name w:val="Revision"/>
    <w:hidden/>
    <w:uiPriority w:val="99"/>
    <w:semiHidden/>
    <w:rsid w:val="005477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paragraph" w:styleId="Heading3">
    <w:name w:val="heading 3"/>
    <w:basedOn w:val="Normal"/>
    <w:next w:val="Normal"/>
    <w:link w:val="Heading3Char"/>
    <w:uiPriority w:val="9"/>
    <w:unhideWhenUsed/>
    <w:qFormat/>
    <w:rsid w:val="004A2BA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customStyle="1" w:styleId="Heading3Char">
    <w:name w:val="Heading 3 Char"/>
    <w:basedOn w:val="DefaultParagraphFont"/>
    <w:link w:val="Heading3"/>
    <w:uiPriority w:val="9"/>
    <w:rsid w:val="004A2BA1"/>
    <w:rPr>
      <w:rFonts w:asciiTheme="majorHAnsi" w:eastAsiaTheme="majorEastAsia" w:hAnsiTheme="majorHAnsi" w:cstheme="majorBidi"/>
      <w:b/>
      <w:bCs/>
      <w:color w:val="5B9BD5" w:themeColor="accent1"/>
    </w:rPr>
  </w:style>
  <w:style w:type="paragraph" w:styleId="Revision">
    <w:name w:val="Revision"/>
    <w:hidden/>
    <w:uiPriority w:val="99"/>
    <w:semiHidden/>
    <w:rsid w:val="005477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24153">
      <w:bodyDiv w:val="1"/>
      <w:marLeft w:val="0"/>
      <w:marRight w:val="0"/>
      <w:marTop w:val="0"/>
      <w:marBottom w:val="0"/>
      <w:divBdr>
        <w:top w:val="none" w:sz="0" w:space="0" w:color="auto"/>
        <w:left w:val="none" w:sz="0" w:space="0" w:color="auto"/>
        <w:bottom w:val="none" w:sz="0" w:space="0" w:color="auto"/>
        <w:right w:val="none" w:sz="0" w:space="0" w:color="auto"/>
      </w:divBdr>
    </w:div>
    <w:div w:id="10947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3F6FB3-B2ED-4E11-BCF4-DAB912391C70}"/>
</file>

<file path=customXml/itemProps2.xml><?xml version="1.0" encoding="utf-8"?>
<ds:datastoreItem xmlns:ds="http://schemas.openxmlformats.org/officeDocument/2006/customXml" ds:itemID="{860C3733-77F7-4F84-871D-5104B9217507}"/>
</file>

<file path=customXml/itemProps3.xml><?xml version="1.0" encoding="utf-8"?>
<ds:datastoreItem xmlns:ds="http://schemas.openxmlformats.org/officeDocument/2006/customXml" ds:itemID="{EC578544-6C5E-400F-BE1A-A26A4AB02249}"/>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14758</Characters>
  <Application>Microsoft Office Word</Application>
  <DocSecurity>0</DocSecurity>
  <Lines>122</Lines>
  <Paragraphs>34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OHCHR</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Hiekka Marjatta</cp:lastModifiedBy>
  <cp:revision>2</cp:revision>
  <dcterms:created xsi:type="dcterms:W3CDTF">2016-09-15T06:40:00Z</dcterms:created>
  <dcterms:modified xsi:type="dcterms:W3CDTF">2016-09-15T06:40:00Z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0x0101008822B9E06671B54FA89F14538B9B0FEA</vt:lpwstr>
  </property>
</Properties>
</file>