
<file path=[Content_Types].xml><?xml version="1.0" encoding="utf-8"?>
<Types xmlns="http://schemas.openxmlformats.org/package/2006/content-types">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Default Extension="jpg" ContentType="image/jpeg"/>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963CBA" w:rsidRPr="00D57130" w14:paraId="31866EF9" w14:textId="77777777" w:rsidTr="00E806EE">
        <w:trPr>
          <w:trHeight w:val="851"/>
        </w:trPr>
        <w:tc>
          <w:tcPr>
            <w:tcW w:w="1259" w:type="dxa"/>
            <w:tcBorders>
              <w:top w:val="nil"/>
              <w:left w:val="nil"/>
              <w:bottom w:val="single" w:sz="4" w:space="0" w:color="auto"/>
              <w:right w:val="nil"/>
            </w:tcBorders>
          </w:tcPr>
          <w:p w14:paraId="3DD09607" w14:textId="32613C39" w:rsidR="00446DE4" w:rsidRPr="0046146D" w:rsidRDefault="00B449B7" w:rsidP="00F82512">
            <w:pPr>
              <w:pStyle w:val="SingleTxtG-Withnumbering"/>
            </w:pPr>
            <w:bookmarkStart w:id="0" w:name="_GoBack"/>
            <w:bookmarkEnd w:id="0"/>
            <w:r>
              <w:t xml:space="preserve"> </w:t>
            </w:r>
          </w:p>
          <w:p w14:paraId="06186955" w14:textId="77777777" w:rsidR="0046146D" w:rsidRPr="00D57130" w:rsidRDefault="0046146D" w:rsidP="00E806EE">
            <w:pPr>
              <w:tabs>
                <w:tab w:val="right" w:pos="850"/>
                <w:tab w:val="left" w:pos="1134"/>
                <w:tab w:val="right" w:leader="dot" w:pos="8504"/>
              </w:tabs>
              <w:spacing w:before="360" w:after="240"/>
            </w:pPr>
          </w:p>
        </w:tc>
        <w:tc>
          <w:tcPr>
            <w:tcW w:w="2236" w:type="dxa"/>
            <w:tcBorders>
              <w:top w:val="nil"/>
              <w:left w:val="nil"/>
              <w:bottom w:val="single" w:sz="4" w:space="0" w:color="auto"/>
              <w:right w:val="nil"/>
            </w:tcBorders>
            <w:vAlign w:val="bottom"/>
          </w:tcPr>
          <w:p w14:paraId="718D8CBC" w14:textId="35CB3875" w:rsidR="00446DE4" w:rsidRPr="00D57130" w:rsidRDefault="00446DE4" w:rsidP="0022130F">
            <w:pPr>
              <w:spacing w:after="80" w:line="300" w:lineRule="exact"/>
              <w:rPr>
                <w:sz w:val="28"/>
                <w:szCs w:val="28"/>
              </w:rPr>
            </w:pPr>
          </w:p>
        </w:tc>
        <w:tc>
          <w:tcPr>
            <w:tcW w:w="6144" w:type="dxa"/>
            <w:gridSpan w:val="2"/>
            <w:tcBorders>
              <w:top w:val="nil"/>
              <w:left w:val="nil"/>
              <w:bottom w:val="single" w:sz="4" w:space="0" w:color="auto"/>
              <w:right w:val="nil"/>
            </w:tcBorders>
            <w:vAlign w:val="bottom"/>
          </w:tcPr>
          <w:p w14:paraId="5E5D049A" w14:textId="54259CEB" w:rsidR="00446DE4" w:rsidRPr="00D57130" w:rsidRDefault="003E6C09" w:rsidP="003E6C09">
            <w:pPr>
              <w:jc w:val="right"/>
            </w:pPr>
            <w:r w:rsidRPr="00D57130">
              <w:rPr>
                <w:sz w:val="40"/>
              </w:rPr>
              <w:t>A</w:t>
            </w:r>
            <w:r w:rsidR="00620763">
              <w:t>/HRC/33/55</w:t>
            </w:r>
          </w:p>
        </w:tc>
      </w:tr>
      <w:tr w:rsidR="003107FA" w:rsidRPr="00672F41" w14:paraId="126A1C5D" w14:textId="77777777" w:rsidTr="00E806EE">
        <w:trPr>
          <w:trHeight w:val="2835"/>
        </w:trPr>
        <w:tc>
          <w:tcPr>
            <w:tcW w:w="1259" w:type="dxa"/>
            <w:tcBorders>
              <w:top w:val="single" w:sz="4" w:space="0" w:color="auto"/>
              <w:left w:val="nil"/>
              <w:bottom w:val="single" w:sz="12" w:space="0" w:color="auto"/>
              <w:right w:val="nil"/>
            </w:tcBorders>
          </w:tcPr>
          <w:p w14:paraId="0D5C16EF" w14:textId="3DC47BB9" w:rsidR="003107FA" w:rsidRPr="0023123B" w:rsidRDefault="003107FA" w:rsidP="00956D9B">
            <w:pPr>
              <w:spacing w:before="120"/>
              <w:jc w:val="center"/>
            </w:pPr>
          </w:p>
        </w:tc>
        <w:tc>
          <w:tcPr>
            <w:tcW w:w="5450" w:type="dxa"/>
            <w:gridSpan w:val="2"/>
            <w:tcBorders>
              <w:top w:val="single" w:sz="4" w:space="0" w:color="auto"/>
              <w:left w:val="nil"/>
              <w:bottom w:val="single" w:sz="12" w:space="0" w:color="auto"/>
              <w:right w:val="nil"/>
            </w:tcBorders>
          </w:tcPr>
          <w:p w14:paraId="20E88573" w14:textId="087ACBE2" w:rsidR="003107FA" w:rsidRPr="00606D00" w:rsidRDefault="00213202" w:rsidP="00EF5BDB">
            <w:pPr>
              <w:spacing w:before="120" w:line="420" w:lineRule="exact"/>
              <w:rPr>
                <w:b/>
                <w:sz w:val="40"/>
                <w:szCs w:val="40"/>
              </w:rPr>
            </w:pPr>
            <w:r>
              <w:rPr>
                <w:b/>
                <w:sz w:val="40"/>
                <w:szCs w:val="40"/>
              </w:rPr>
              <w:t>Advance Edited Version</w:t>
            </w:r>
          </w:p>
        </w:tc>
        <w:tc>
          <w:tcPr>
            <w:tcW w:w="2930" w:type="dxa"/>
            <w:tcBorders>
              <w:top w:val="single" w:sz="4" w:space="0" w:color="auto"/>
              <w:left w:val="nil"/>
              <w:bottom w:val="single" w:sz="12" w:space="0" w:color="auto"/>
              <w:right w:val="nil"/>
            </w:tcBorders>
          </w:tcPr>
          <w:p w14:paraId="13545037" w14:textId="77777777" w:rsidR="003107FA" w:rsidRPr="002A503A" w:rsidRDefault="003E6C09" w:rsidP="003E6C09">
            <w:pPr>
              <w:spacing w:before="240" w:line="240" w:lineRule="exact"/>
            </w:pPr>
            <w:r w:rsidRPr="002A503A">
              <w:t>Distr.: General</w:t>
            </w:r>
          </w:p>
          <w:p w14:paraId="249613BE" w14:textId="22D09E48" w:rsidR="003E6C09" w:rsidRPr="002A503A" w:rsidRDefault="001032E0" w:rsidP="007822B9">
            <w:pPr>
              <w:spacing w:line="240" w:lineRule="exact"/>
            </w:pPr>
            <w:r>
              <w:t>1</w:t>
            </w:r>
            <w:r w:rsidR="00EC2B85">
              <w:t>1</w:t>
            </w:r>
            <w:r w:rsidR="002C3B6E">
              <w:t xml:space="preserve"> August</w:t>
            </w:r>
            <w:r w:rsidR="00CB0A17" w:rsidRPr="002A503A">
              <w:t xml:space="preserve"> </w:t>
            </w:r>
            <w:r w:rsidR="00592515">
              <w:t>2016</w:t>
            </w:r>
          </w:p>
          <w:p w14:paraId="2C80179F" w14:textId="77777777" w:rsidR="003E6C09" w:rsidRPr="00672F41" w:rsidRDefault="003E6C09" w:rsidP="003E6C09">
            <w:pPr>
              <w:spacing w:line="240" w:lineRule="exact"/>
            </w:pPr>
          </w:p>
          <w:p w14:paraId="4917000F" w14:textId="77777777" w:rsidR="003E6C09" w:rsidRPr="00672F41" w:rsidRDefault="003E6C09" w:rsidP="003E6C09">
            <w:pPr>
              <w:spacing w:line="240" w:lineRule="exact"/>
            </w:pPr>
            <w:r w:rsidRPr="00672F41">
              <w:t>Original: English</w:t>
            </w:r>
          </w:p>
        </w:tc>
      </w:tr>
    </w:tbl>
    <w:p w14:paraId="0BCED841" w14:textId="77777777" w:rsidR="003E6C09" w:rsidRPr="00672F41" w:rsidRDefault="003E6C09" w:rsidP="003E6C09">
      <w:pPr>
        <w:spacing w:before="120"/>
        <w:rPr>
          <w:rFonts w:eastAsia="Batang"/>
          <w:b/>
          <w:bCs/>
          <w:sz w:val="24"/>
          <w:szCs w:val="24"/>
        </w:rPr>
      </w:pPr>
      <w:r w:rsidRPr="00672F41">
        <w:rPr>
          <w:rFonts w:eastAsia="Batang"/>
          <w:b/>
          <w:bCs/>
          <w:sz w:val="24"/>
          <w:szCs w:val="24"/>
        </w:rPr>
        <w:t>Human Rights Council</w:t>
      </w:r>
    </w:p>
    <w:p w14:paraId="194AFF7F" w14:textId="77777777" w:rsidR="000613D7" w:rsidRPr="0023123B" w:rsidRDefault="00592515" w:rsidP="000613D7">
      <w:pPr>
        <w:rPr>
          <w:rFonts w:eastAsia="Batang"/>
          <w:b/>
          <w:bCs/>
        </w:rPr>
      </w:pPr>
      <w:r>
        <w:rPr>
          <w:rFonts w:eastAsia="Batang"/>
          <w:b/>
          <w:bCs/>
        </w:rPr>
        <w:t>Thirty-third</w:t>
      </w:r>
      <w:r w:rsidR="003E6C09" w:rsidRPr="00672F41">
        <w:rPr>
          <w:rFonts w:eastAsia="Batang"/>
          <w:b/>
          <w:bCs/>
        </w:rPr>
        <w:t xml:space="preserve"> session</w:t>
      </w:r>
      <w:r w:rsidR="000613D7" w:rsidRPr="00672F41">
        <w:rPr>
          <w:rFonts w:eastAsia="Batang"/>
          <w:b/>
          <w:bCs/>
        </w:rPr>
        <w:br/>
      </w:r>
      <w:r w:rsidR="000613D7" w:rsidRPr="00672F41">
        <w:t>Agenda item 4</w:t>
      </w:r>
    </w:p>
    <w:p w14:paraId="6D38625B" w14:textId="77777777" w:rsidR="003E6C09" w:rsidRPr="00606D00" w:rsidRDefault="000613D7" w:rsidP="000613D7">
      <w:pPr>
        <w:rPr>
          <w:rFonts w:eastAsia="Batang"/>
          <w:b/>
          <w:bCs/>
        </w:rPr>
      </w:pPr>
      <w:r w:rsidRPr="00606D00">
        <w:rPr>
          <w:b/>
          <w:bCs/>
        </w:rPr>
        <w:t>Human rights situations that require the Council’s attention</w:t>
      </w:r>
    </w:p>
    <w:p w14:paraId="2722383E" w14:textId="77777777" w:rsidR="00B74300" w:rsidRPr="00672F41" w:rsidRDefault="00E60D03" w:rsidP="00911B63">
      <w:pPr>
        <w:pStyle w:val="HChG"/>
        <w:rPr>
          <w:rFonts w:eastAsia="Batang"/>
          <w:i/>
          <w:sz w:val="24"/>
        </w:rPr>
      </w:pPr>
      <w:r w:rsidRPr="002A503A">
        <w:rPr>
          <w:rFonts w:eastAsia="Batang"/>
        </w:rPr>
        <w:tab/>
      </w:r>
      <w:r w:rsidRPr="002A503A">
        <w:rPr>
          <w:rFonts w:eastAsia="Batang"/>
        </w:rPr>
        <w:tab/>
      </w:r>
      <w:r w:rsidR="000613D7" w:rsidRPr="002A503A">
        <w:t xml:space="preserve">Report of the </w:t>
      </w:r>
      <w:r w:rsidR="0082065B" w:rsidRPr="00672F41">
        <w:t xml:space="preserve">Independent International Commission </w:t>
      </w:r>
      <w:r w:rsidR="000613D7" w:rsidRPr="00672F41">
        <w:t xml:space="preserve">of </w:t>
      </w:r>
      <w:r w:rsidR="0082065B" w:rsidRPr="00672F41">
        <w:t xml:space="preserve">Inquiry </w:t>
      </w:r>
      <w:r w:rsidR="000613D7" w:rsidRPr="00672F41">
        <w:t>on the Syrian Arab Republic</w:t>
      </w: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CellMar>
          <w:left w:w="0" w:type="dxa"/>
          <w:right w:w="0" w:type="dxa"/>
        </w:tblCellMar>
        <w:tblLook w:val="05E0" w:firstRow="1" w:lastRow="1" w:firstColumn="1" w:lastColumn="1" w:noHBand="0" w:noVBand="1"/>
      </w:tblPr>
      <w:tblGrid>
        <w:gridCol w:w="9637"/>
      </w:tblGrid>
      <w:tr w:rsidR="00B74300" w:rsidRPr="00672F41" w14:paraId="7E8066CD" w14:textId="77777777" w:rsidTr="001E2CC7">
        <w:trPr>
          <w:jc w:val="center"/>
        </w:trPr>
        <w:tc>
          <w:tcPr>
            <w:tcW w:w="9637" w:type="dxa"/>
            <w:shd w:val="clear" w:color="auto" w:fill="auto"/>
          </w:tcPr>
          <w:p w14:paraId="66D46DAD" w14:textId="77777777" w:rsidR="00B74300" w:rsidRPr="00672F41" w:rsidRDefault="00B74300" w:rsidP="00B74300">
            <w:pPr>
              <w:spacing w:before="240" w:after="120"/>
              <w:ind w:left="255"/>
              <w:rPr>
                <w:rFonts w:eastAsia="Batang"/>
                <w:i/>
                <w:sz w:val="24"/>
              </w:rPr>
            </w:pPr>
            <w:r w:rsidRPr="00672F41">
              <w:rPr>
                <w:rFonts w:eastAsia="Batang"/>
                <w:i/>
                <w:sz w:val="24"/>
              </w:rPr>
              <w:t>Summary</w:t>
            </w:r>
          </w:p>
        </w:tc>
      </w:tr>
      <w:tr w:rsidR="00B74300" w:rsidRPr="00672F41" w14:paraId="70D53D2B" w14:textId="77777777" w:rsidTr="001E2CC7">
        <w:trPr>
          <w:jc w:val="center"/>
        </w:trPr>
        <w:tc>
          <w:tcPr>
            <w:tcW w:w="9637" w:type="dxa"/>
            <w:shd w:val="clear" w:color="auto" w:fill="auto"/>
          </w:tcPr>
          <w:p w14:paraId="270E733A" w14:textId="14DDC5B3" w:rsidR="00C02AE3" w:rsidRPr="00A36C91" w:rsidRDefault="00C02AE3" w:rsidP="002C3B6E">
            <w:pPr>
              <w:pStyle w:val="SingleTxtG"/>
              <w:tabs>
                <w:tab w:val="left" w:pos="1701"/>
                <w:tab w:val="left" w:pos="7655"/>
              </w:tabs>
              <w:ind w:firstLine="566"/>
              <w:rPr>
                <w:rFonts w:cstheme="minorHAnsi"/>
              </w:rPr>
            </w:pPr>
            <w:r w:rsidRPr="00A36C91">
              <w:rPr>
                <w:rFonts w:cstheme="minorHAnsi"/>
              </w:rPr>
              <w:t xml:space="preserve">The cessation of hostilities agreement </w:t>
            </w:r>
            <w:r w:rsidR="00431AF2">
              <w:rPr>
                <w:rFonts w:cstheme="minorHAnsi"/>
              </w:rPr>
              <w:t>that</w:t>
            </w:r>
            <w:r w:rsidRPr="00A36C91">
              <w:rPr>
                <w:rFonts w:cstheme="minorHAnsi"/>
              </w:rPr>
              <w:t xml:space="preserve"> came into </w:t>
            </w:r>
            <w:r w:rsidRPr="0059218E">
              <w:rPr>
                <w:rFonts w:cstheme="minorHAnsi"/>
              </w:rPr>
              <w:t xml:space="preserve">effect on </w:t>
            </w:r>
            <w:r w:rsidR="0052422A" w:rsidRPr="0059218E">
              <w:rPr>
                <w:rFonts w:cstheme="minorHAnsi"/>
              </w:rPr>
              <w:t>27</w:t>
            </w:r>
            <w:r w:rsidRPr="0059218E">
              <w:rPr>
                <w:rFonts w:cstheme="minorHAnsi"/>
              </w:rPr>
              <w:t xml:space="preserve"> February</w:t>
            </w:r>
            <w:r w:rsidR="002C3B6E">
              <w:rPr>
                <w:rFonts w:cstheme="minorHAnsi"/>
              </w:rPr>
              <w:t xml:space="preserve"> 2016</w:t>
            </w:r>
            <w:r w:rsidRPr="00A36C91">
              <w:rPr>
                <w:rFonts w:cstheme="minorHAnsi"/>
              </w:rPr>
              <w:t xml:space="preserve"> offered a glimmer of hope to those seeking a path towards a political resolution of the conflict</w:t>
            </w:r>
            <w:r w:rsidR="00431AF2">
              <w:rPr>
                <w:rFonts w:cstheme="minorHAnsi"/>
              </w:rPr>
              <w:t xml:space="preserve"> in the Syrian Arab Republic</w:t>
            </w:r>
            <w:r w:rsidRPr="00A36C91">
              <w:rPr>
                <w:rFonts w:cstheme="minorHAnsi"/>
              </w:rPr>
              <w:t xml:space="preserve">. In the weeks </w:t>
            </w:r>
            <w:r w:rsidR="002C3B6E">
              <w:rPr>
                <w:rFonts w:cstheme="minorHAnsi"/>
              </w:rPr>
              <w:t>that</w:t>
            </w:r>
            <w:r w:rsidRPr="00A36C91">
              <w:rPr>
                <w:rFonts w:cstheme="minorHAnsi"/>
              </w:rPr>
              <w:t xml:space="preserve"> followed, there was a de-escalation of armed violence across much of the country, providing millions of civilians with some respite from the brutal war. </w:t>
            </w:r>
          </w:p>
          <w:p w14:paraId="70674FCF" w14:textId="2438B356" w:rsidR="00C02AE3" w:rsidRPr="00A36C91" w:rsidRDefault="00C02AE3" w:rsidP="00620763">
            <w:pPr>
              <w:pStyle w:val="SingleTxtG"/>
              <w:tabs>
                <w:tab w:val="left" w:pos="1701"/>
                <w:tab w:val="left" w:pos="7655"/>
              </w:tabs>
              <w:ind w:firstLine="566"/>
              <w:rPr>
                <w:rFonts w:cstheme="minorHAnsi"/>
              </w:rPr>
            </w:pPr>
            <w:r w:rsidRPr="00A36C91">
              <w:rPr>
                <w:rFonts w:cstheme="minorHAnsi"/>
              </w:rPr>
              <w:t xml:space="preserve">Since late March, however, there has been a marked upsurge in the fighting, with indiscriminate and disproportionate attacks on civilian-inhabited areas, particularly through pounding aerial bombardments. </w:t>
            </w:r>
            <w:r w:rsidRPr="00A36C91">
              <w:t xml:space="preserve">Nearly 600,000 people are now under siege, with fears growing for those living in Aleppo city. </w:t>
            </w:r>
            <w:r w:rsidRPr="00A36C91">
              <w:rPr>
                <w:rFonts w:cstheme="minorHAnsi"/>
              </w:rPr>
              <w:t>Hu</w:t>
            </w:r>
            <w:r w:rsidR="00C5797D">
              <w:rPr>
                <w:rFonts w:cstheme="minorHAnsi"/>
              </w:rPr>
              <w:t xml:space="preserve">manitarian access, including </w:t>
            </w:r>
            <w:r w:rsidR="002C3B6E">
              <w:rPr>
                <w:rFonts w:cstheme="minorHAnsi"/>
              </w:rPr>
              <w:t xml:space="preserve">to provide </w:t>
            </w:r>
            <w:r w:rsidR="00C5797D">
              <w:rPr>
                <w:rFonts w:cstheme="minorHAnsi"/>
              </w:rPr>
              <w:t>lif</w:t>
            </w:r>
            <w:r w:rsidRPr="00A36C91">
              <w:rPr>
                <w:rFonts w:cstheme="minorHAnsi"/>
              </w:rPr>
              <w:t xml:space="preserve">e-saving essentials such as surgical kits and medicine, is currently </w:t>
            </w:r>
            <w:r w:rsidR="00D30730">
              <w:rPr>
                <w:rFonts w:cstheme="minorHAnsi"/>
              </w:rPr>
              <w:t xml:space="preserve">being </w:t>
            </w:r>
            <w:r w:rsidRPr="00A36C91">
              <w:rPr>
                <w:rFonts w:cstheme="minorHAnsi"/>
              </w:rPr>
              <w:t>blocked by some of the belligerents.</w:t>
            </w:r>
          </w:p>
          <w:p w14:paraId="466DACF0" w14:textId="1AF62D29" w:rsidR="00C02AE3" w:rsidRPr="00A36C91" w:rsidRDefault="00C02AE3" w:rsidP="00620763">
            <w:pPr>
              <w:pStyle w:val="SingleTxtG"/>
              <w:tabs>
                <w:tab w:val="left" w:pos="1701"/>
                <w:tab w:val="left" w:pos="7655"/>
              </w:tabs>
              <w:ind w:firstLine="566"/>
            </w:pPr>
            <w:r w:rsidRPr="00A36C91">
              <w:rPr>
                <w:rFonts w:cstheme="minorHAnsi"/>
              </w:rPr>
              <w:t xml:space="preserve">Medical workers and facilities have come under sustained and targeted attack. </w:t>
            </w:r>
            <w:r w:rsidRPr="00A36C91">
              <w:t>As a consequence, there has been a severe weakening of health</w:t>
            </w:r>
            <w:r w:rsidR="002C3B6E">
              <w:t>-</w:t>
            </w:r>
            <w:r w:rsidRPr="00A36C91">
              <w:t xml:space="preserve">care infrastructure, particularly in areas of the country not under </w:t>
            </w:r>
            <w:r w:rsidR="00431AF2">
              <w:t>g</w:t>
            </w:r>
            <w:r w:rsidRPr="00A36C91">
              <w:t>overnment control, with devastating consequences for civilians.</w:t>
            </w:r>
          </w:p>
          <w:p w14:paraId="78904CE0" w14:textId="43D203B8" w:rsidR="00C02AE3" w:rsidRPr="00A36C91" w:rsidRDefault="00C02AE3" w:rsidP="002C3B6E">
            <w:pPr>
              <w:pStyle w:val="SingleTxtG"/>
              <w:tabs>
                <w:tab w:val="left" w:pos="1701"/>
                <w:tab w:val="left" w:pos="7655"/>
              </w:tabs>
              <w:ind w:firstLine="566"/>
              <w:rPr>
                <w:rFonts w:cstheme="minorHAnsi"/>
              </w:rPr>
            </w:pPr>
            <w:r w:rsidRPr="00A36C91">
              <w:t xml:space="preserve">Away from the battlefield, civilians and </w:t>
            </w:r>
            <w:r w:rsidRPr="00911B63">
              <w:t>hors de combat</w:t>
            </w:r>
            <w:r w:rsidRPr="00A36C91">
              <w:t xml:space="preserve"> fighters continue to be disappeared, </w:t>
            </w:r>
            <w:r w:rsidR="00C5797D">
              <w:t xml:space="preserve">taken hostage, </w:t>
            </w:r>
            <w:r w:rsidRPr="00A36C91">
              <w:t>tortured and subjected to sexual violence</w:t>
            </w:r>
            <w:r w:rsidR="00AA1541">
              <w:t>,</w:t>
            </w:r>
            <w:r w:rsidRPr="00A36C91">
              <w:t xml:space="preserve"> often in the context of detention. Unlawful killings</w:t>
            </w:r>
            <w:r w:rsidR="00AA1541">
              <w:t>,</w:t>
            </w:r>
            <w:r w:rsidRPr="00A36C91">
              <w:t xml:space="preserve"> including deaths in detention and summary executions</w:t>
            </w:r>
            <w:r w:rsidR="00AA1541">
              <w:t>,</w:t>
            </w:r>
            <w:r w:rsidRPr="00A36C91">
              <w:t xml:space="preserve"> remain a hallmark of this blood-soaked conflict.</w:t>
            </w:r>
            <w:r w:rsidRPr="00A36C91">
              <w:rPr>
                <w:rFonts w:cstheme="minorHAnsi"/>
              </w:rPr>
              <w:t xml:space="preserve"> </w:t>
            </w:r>
          </w:p>
          <w:p w14:paraId="2FB5E9C0" w14:textId="3566108F" w:rsidR="000613D7" w:rsidRPr="0059218E" w:rsidRDefault="00C02AE3" w:rsidP="00620763">
            <w:pPr>
              <w:pStyle w:val="SingleTxtG"/>
              <w:tabs>
                <w:tab w:val="left" w:pos="1701"/>
                <w:tab w:val="left" w:pos="7655"/>
              </w:tabs>
              <w:ind w:firstLine="566"/>
              <w:rPr>
                <w:rFonts w:cstheme="minorHAnsi"/>
              </w:rPr>
            </w:pPr>
            <w:r w:rsidRPr="00A36C91">
              <w:rPr>
                <w:rFonts w:cstheme="minorHAnsi"/>
              </w:rPr>
              <w:t>Without a return to the peace process, the Syrian conflict</w:t>
            </w:r>
            <w:r w:rsidR="00AA1541">
              <w:rPr>
                <w:rFonts w:cstheme="minorHAnsi"/>
              </w:rPr>
              <w:t>,</w:t>
            </w:r>
            <w:r w:rsidRPr="00A36C91">
              <w:rPr>
                <w:rFonts w:cstheme="minorHAnsi"/>
              </w:rPr>
              <w:t xml:space="preserve"> and the violations and abuses it has nourished</w:t>
            </w:r>
            <w:r w:rsidR="00AA1541">
              <w:rPr>
                <w:rFonts w:cstheme="minorHAnsi"/>
              </w:rPr>
              <w:t>,</w:t>
            </w:r>
            <w:r w:rsidRPr="00A36C91">
              <w:rPr>
                <w:rFonts w:cstheme="minorHAnsi"/>
              </w:rPr>
              <w:t xml:space="preserve"> will continue. The sense of hope engendered earlier this year must be revitali</w:t>
            </w:r>
            <w:r w:rsidR="00AA1541">
              <w:rPr>
                <w:rFonts w:cstheme="minorHAnsi"/>
              </w:rPr>
              <w:t>z</w:t>
            </w:r>
            <w:r w:rsidRPr="00A36C91">
              <w:rPr>
                <w:rFonts w:cstheme="minorHAnsi"/>
              </w:rPr>
              <w:t>ed. In the meantime and at all times, the call to respect human rights and international humanitarian law, and to seek accountability for their infringement, must continue to resonate.</w:t>
            </w:r>
          </w:p>
        </w:tc>
      </w:tr>
      <w:tr w:rsidR="00B74300" w:rsidRPr="00672F41" w14:paraId="5B58EF55" w14:textId="77777777" w:rsidTr="001E2CC7">
        <w:trPr>
          <w:jc w:val="center"/>
        </w:trPr>
        <w:tc>
          <w:tcPr>
            <w:tcW w:w="9637" w:type="dxa"/>
            <w:shd w:val="clear" w:color="auto" w:fill="auto"/>
          </w:tcPr>
          <w:p w14:paraId="3F989355" w14:textId="77777777" w:rsidR="00B74300" w:rsidRPr="00672F41" w:rsidRDefault="00B74300" w:rsidP="00B74300">
            <w:pPr>
              <w:rPr>
                <w:rFonts w:eastAsia="Batang"/>
              </w:rPr>
            </w:pPr>
          </w:p>
        </w:tc>
      </w:tr>
    </w:tbl>
    <w:p w14:paraId="7DE26658" w14:textId="77777777" w:rsidR="00B74300" w:rsidRPr="0028003D" w:rsidRDefault="003E6C09" w:rsidP="001A70B8">
      <w:pPr>
        <w:keepNext/>
        <w:keepLines/>
        <w:tabs>
          <w:tab w:val="right" w:pos="851"/>
        </w:tabs>
        <w:spacing w:line="300" w:lineRule="exact"/>
        <w:ind w:left="1134" w:right="1134" w:hanging="1134"/>
        <w:rPr>
          <w:sz w:val="28"/>
          <w:szCs w:val="28"/>
          <w:lang w:val="fr-CH"/>
        </w:rPr>
      </w:pPr>
      <w:r w:rsidRPr="00F82512">
        <w:rPr>
          <w:b/>
          <w:bCs/>
          <w:color w:val="000000"/>
          <w:vertAlign w:val="superscript"/>
          <w:lang w:val="fr-CH"/>
        </w:rPr>
        <w:br w:type="page"/>
      </w:r>
      <w:r w:rsidR="00B74300" w:rsidRPr="0028003D">
        <w:rPr>
          <w:sz w:val="28"/>
          <w:szCs w:val="28"/>
          <w:lang w:val="fr-CH"/>
        </w:rPr>
        <w:lastRenderedPageBreak/>
        <w:t>Contents</w:t>
      </w:r>
    </w:p>
    <w:p w14:paraId="717D2F55" w14:textId="77777777" w:rsidR="00B74300" w:rsidRPr="00B42E55" w:rsidRDefault="00B74300" w:rsidP="00B74300">
      <w:pPr>
        <w:tabs>
          <w:tab w:val="right" w:pos="8929"/>
          <w:tab w:val="right" w:pos="9638"/>
        </w:tabs>
        <w:spacing w:after="120"/>
        <w:ind w:left="283"/>
        <w:rPr>
          <w:i/>
          <w:sz w:val="18"/>
          <w:lang w:val="fr-CH"/>
        </w:rPr>
      </w:pPr>
      <w:r w:rsidRPr="0028003D">
        <w:rPr>
          <w:i/>
          <w:sz w:val="18"/>
          <w:lang w:val="fr-CH"/>
        </w:rPr>
        <w:tab/>
      </w:r>
      <w:r w:rsidRPr="0028003D">
        <w:rPr>
          <w:i/>
          <w:sz w:val="18"/>
          <w:lang w:val="fr-CH"/>
        </w:rPr>
        <w:tab/>
      </w:r>
      <w:r w:rsidRPr="00B42E55">
        <w:rPr>
          <w:i/>
          <w:sz w:val="18"/>
          <w:lang w:val="fr-CH"/>
        </w:rPr>
        <w:t>Page</w:t>
      </w:r>
    </w:p>
    <w:p w14:paraId="6A8DC956" w14:textId="77777777" w:rsidR="00EC26C8" w:rsidRPr="00B42E55" w:rsidRDefault="00EC26C8" w:rsidP="00EC26C8">
      <w:pPr>
        <w:tabs>
          <w:tab w:val="right" w:pos="850"/>
          <w:tab w:val="left" w:pos="1134"/>
          <w:tab w:val="left" w:pos="1559"/>
          <w:tab w:val="left" w:pos="1984"/>
          <w:tab w:val="left" w:leader="dot" w:pos="8931"/>
          <w:tab w:val="right" w:pos="9638"/>
        </w:tabs>
        <w:spacing w:after="120"/>
        <w:rPr>
          <w:lang w:val="fr-CH"/>
        </w:rPr>
      </w:pPr>
      <w:r w:rsidRPr="00B42E55">
        <w:rPr>
          <w:lang w:val="fr-CH"/>
        </w:rPr>
        <w:tab/>
        <w:t>I.</w:t>
      </w:r>
      <w:r w:rsidRPr="00B42E55">
        <w:rPr>
          <w:lang w:val="fr-CH"/>
        </w:rPr>
        <w:tab/>
        <w:t>Introduction</w:t>
      </w:r>
      <w:r w:rsidRPr="00B42E55">
        <w:rPr>
          <w:lang w:val="fr-CH"/>
        </w:rPr>
        <w:tab/>
      </w:r>
      <w:r w:rsidRPr="00B42E55">
        <w:rPr>
          <w:lang w:val="fr-CH"/>
        </w:rPr>
        <w:tab/>
        <w:t>3</w:t>
      </w:r>
    </w:p>
    <w:p w14:paraId="5C71D303" w14:textId="77777777" w:rsidR="00EC26C8" w:rsidRPr="00B42E55" w:rsidRDefault="00EC26C8" w:rsidP="00EC26C8">
      <w:pPr>
        <w:tabs>
          <w:tab w:val="right" w:pos="850"/>
          <w:tab w:val="left" w:pos="1134"/>
          <w:tab w:val="left" w:pos="1559"/>
          <w:tab w:val="left" w:pos="1984"/>
          <w:tab w:val="left" w:leader="dot" w:pos="8931"/>
          <w:tab w:val="right" w:pos="9638"/>
        </w:tabs>
        <w:spacing w:after="120"/>
        <w:rPr>
          <w:lang w:val="fr-CH"/>
        </w:rPr>
      </w:pPr>
      <w:r w:rsidRPr="00B42E55">
        <w:rPr>
          <w:lang w:val="fr-CH"/>
        </w:rPr>
        <w:tab/>
      </w:r>
      <w:r w:rsidRPr="00B42E55">
        <w:rPr>
          <w:lang w:val="fr-CH"/>
        </w:rPr>
        <w:tab/>
        <w:t>A.</w:t>
      </w:r>
      <w:r w:rsidRPr="00B42E55">
        <w:rPr>
          <w:lang w:val="fr-CH"/>
        </w:rPr>
        <w:tab/>
        <w:t>Challenges</w:t>
      </w:r>
      <w:r w:rsidRPr="00B42E55">
        <w:rPr>
          <w:lang w:val="fr-CH"/>
        </w:rPr>
        <w:tab/>
      </w:r>
      <w:r w:rsidRPr="00B42E55">
        <w:rPr>
          <w:lang w:val="fr-CH"/>
        </w:rPr>
        <w:tab/>
        <w:t>3</w:t>
      </w:r>
    </w:p>
    <w:p w14:paraId="15B91413" w14:textId="77777777" w:rsidR="00EC26C8" w:rsidRPr="00672F41" w:rsidRDefault="00EC26C8" w:rsidP="00EC26C8">
      <w:pPr>
        <w:tabs>
          <w:tab w:val="right" w:pos="850"/>
          <w:tab w:val="left" w:pos="1134"/>
          <w:tab w:val="left" w:pos="1559"/>
          <w:tab w:val="left" w:pos="1984"/>
          <w:tab w:val="left" w:leader="dot" w:pos="8931"/>
          <w:tab w:val="right" w:pos="9638"/>
        </w:tabs>
        <w:spacing w:after="120"/>
      </w:pPr>
      <w:r w:rsidRPr="00B42E55">
        <w:rPr>
          <w:lang w:val="fr-CH"/>
        </w:rPr>
        <w:tab/>
      </w:r>
      <w:r w:rsidRPr="00B42E55">
        <w:rPr>
          <w:lang w:val="fr-CH"/>
        </w:rPr>
        <w:tab/>
      </w:r>
      <w:r w:rsidRPr="00672F41">
        <w:t>B.</w:t>
      </w:r>
      <w:r w:rsidRPr="00672F41">
        <w:tab/>
        <w:t>Methodology</w:t>
      </w:r>
      <w:r w:rsidRPr="00672F41">
        <w:tab/>
      </w:r>
      <w:r w:rsidRPr="00672F41">
        <w:tab/>
        <w:t>3</w:t>
      </w:r>
    </w:p>
    <w:p w14:paraId="7843EBA6" w14:textId="77777777" w:rsidR="00EC26C8" w:rsidRPr="00672F41" w:rsidRDefault="00EC26C8" w:rsidP="00E661D7">
      <w:pPr>
        <w:tabs>
          <w:tab w:val="right" w:pos="850"/>
          <w:tab w:val="left" w:pos="1134"/>
          <w:tab w:val="left" w:pos="1559"/>
          <w:tab w:val="left" w:pos="1984"/>
          <w:tab w:val="left" w:leader="dot" w:pos="8931"/>
          <w:tab w:val="right" w:pos="9638"/>
        </w:tabs>
        <w:spacing w:after="120"/>
      </w:pPr>
      <w:r w:rsidRPr="00672F41">
        <w:tab/>
        <w:t>II.</w:t>
      </w:r>
      <w:r w:rsidRPr="00672F41">
        <w:tab/>
        <w:t xml:space="preserve">Conflict </w:t>
      </w:r>
      <w:r w:rsidR="00E661D7" w:rsidRPr="00672F41">
        <w:t>dynamics</w:t>
      </w:r>
      <w:r w:rsidRPr="00672F41">
        <w:tab/>
      </w:r>
      <w:r w:rsidRPr="00672F41">
        <w:tab/>
        <w:t>3</w:t>
      </w:r>
    </w:p>
    <w:p w14:paraId="60B43BD5" w14:textId="0B666D8A" w:rsidR="00EC26C8" w:rsidRPr="00672F41" w:rsidRDefault="00592515" w:rsidP="00C02AE3">
      <w:pPr>
        <w:tabs>
          <w:tab w:val="right" w:pos="850"/>
          <w:tab w:val="left" w:pos="1134"/>
          <w:tab w:val="left" w:pos="1559"/>
          <w:tab w:val="left" w:pos="1984"/>
          <w:tab w:val="left" w:leader="dot" w:pos="8931"/>
          <w:tab w:val="right" w:pos="9638"/>
        </w:tabs>
        <w:spacing w:after="120"/>
      </w:pPr>
      <w:r>
        <w:tab/>
        <w:t>I</w:t>
      </w:r>
      <w:r w:rsidR="00C02AE3">
        <w:t>II</w:t>
      </w:r>
      <w:r>
        <w:t>.</w:t>
      </w:r>
      <w:r>
        <w:tab/>
      </w:r>
      <w:r w:rsidR="0004239C">
        <w:t>Resurging battlefield v</w:t>
      </w:r>
      <w:r w:rsidR="00AE0F12">
        <w:t>iolence</w:t>
      </w:r>
      <w:r>
        <w:tab/>
      </w:r>
      <w:r>
        <w:tab/>
      </w:r>
      <w:r w:rsidR="00911B63">
        <w:t>6</w:t>
      </w:r>
    </w:p>
    <w:p w14:paraId="7D685662" w14:textId="50247D9E" w:rsidR="00EC26C8" w:rsidRPr="00672F41" w:rsidRDefault="00AE0F12" w:rsidP="00EC26C8">
      <w:pPr>
        <w:tabs>
          <w:tab w:val="right" w:pos="850"/>
          <w:tab w:val="left" w:pos="1134"/>
          <w:tab w:val="left" w:pos="1559"/>
          <w:tab w:val="left" w:pos="1984"/>
          <w:tab w:val="left" w:leader="dot" w:pos="8931"/>
          <w:tab w:val="right" w:pos="9638"/>
        </w:tabs>
        <w:spacing w:after="120"/>
      </w:pPr>
      <w:r>
        <w:tab/>
      </w:r>
      <w:r>
        <w:tab/>
        <w:t>A.</w:t>
      </w:r>
      <w:r>
        <w:tab/>
        <w:t>Living under fire</w:t>
      </w:r>
      <w:r w:rsidR="00EC26C8" w:rsidRPr="00672F41">
        <w:tab/>
        <w:t xml:space="preserve"> </w:t>
      </w:r>
      <w:r w:rsidR="00EC26C8" w:rsidRPr="00672F41">
        <w:tab/>
      </w:r>
      <w:r w:rsidR="00911B63">
        <w:t>6</w:t>
      </w:r>
    </w:p>
    <w:p w14:paraId="26C6DF0B" w14:textId="4EB27298" w:rsidR="00AE0F12" w:rsidRDefault="00AE0F12" w:rsidP="00AE0F12">
      <w:pPr>
        <w:tabs>
          <w:tab w:val="right" w:pos="850"/>
          <w:tab w:val="left" w:pos="1134"/>
          <w:tab w:val="left" w:pos="1559"/>
          <w:tab w:val="left" w:pos="1984"/>
          <w:tab w:val="left" w:leader="dot" w:pos="8931"/>
          <w:tab w:val="right" w:pos="9638"/>
        </w:tabs>
        <w:spacing w:after="120"/>
      </w:pPr>
      <w:r>
        <w:tab/>
      </w:r>
      <w:r>
        <w:tab/>
        <w:t>B.</w:t>
      </w:r>
      <w:r>
        <w:tab/>
        <w:t>Living under siege</w:t>
      </w:r>
      <w:r>
        <w:tab/>
      </w:r>
      <w:r w:rsidR="0059218E">
        <w:tab/>
      </w:r>
      <w:r w:rsidR="00840DC7">
        <w:t>7</w:t>
      </w:r>
    </w:p>
    <w:p w14:paraId="36678323" w14:textId="279600A4" w:rsidR="0052676E" w:rsidRPr="008E4F5F" w:rsidRDefault="00CE05F6" w:rsidP="008E4F5F">
      <w:pPr>
        <w:tabs>
          <w:tab w:val="right" w:pos="850"/>
          <w:tab w:val="left" w:pos="1134"/>
          <w:tab w:val="left" w:pos="1559"/>
          <w:tab w:val="left" w:pos="1984"/>
          <w:tab w:val="left" w:leader="dot" w:pos="8931"/>
          <w:tab w:val="right" w:pos="9638"/>
        </w:tabs>
        <w:spacing w:after="120"/>
      </w:pPr>
      <w:r>
        <w:tab/>
      </w:r>
      <w:r>
        <w:tab/>
      </w:r>
      <w:r w:rsidR="0004239C">
        <w:t>C.</w:t>
      </w:r>
      <w:r w:rsidR="0004239C">
        <w:tab/>
        <w:t>Assaults on medical c</w:t>
      </w:r>
      <w:r>
        <w:t>are</w:t>
      </w:r>
      <w:r w:rsidR="00AE0F12">
        <w:tab/>
      </w:r>
      <w:r w:rsidR="0059218E">
        <w:tab/>
      </w:r>
      <w:r w:rsidR="00301BA2">
        <w:t>9</w:t>
      </w:r>
    </w:p>
    <w:p w14:paraId="3C1E9CE6" w14:textId="40A35105" w:rsidR="00AE0F12" w:rsidRPr="00672F41" w:rsidRDefault="00592515" w:rsidP="00AE0F12">
      <w:pPr>
        <w:tabs>
          <w:tab w:val="right" w:pos="850"/>
          <w:tab w:val="left" w:pos="1134"/>
          <w:tab w:val="left" w:pos="1559"/>
          <w:tab w:val="left" w:pos="1984"/>
          <w:tab w:val="left" w:leader="dot" w:pos="8931"/>
          <w:tab w:val="right" w:pos="9638"/>
        </w:tabs>
        <w:spacing w:after="120"/>
      </w:pPr>
      <w:r>
        <w:tab/>
      </w:r>
      <w:r w:rsidR="00C02AE3">
        <w:t>I</w:t>
      </w:r>
      <w:r w:rsidR="00AE0F12">
        <w:t>V.</w:t>
      </w:r>
      <w:r w:rsidR="00AE0F12">
        <w:tab/>
        <w:t>Continuing violence behind the line</w:t>
      </w:r>
      <w:r w:rsidR="00AE0F12">
        <w:tab/>
      </w:r>
      <w:r w:rsidR="00AE0F12">
        <w:tab/>
      </w:r>
      <w:r w:rsidR="00840DC7">
        <w:t>1</w:t>
      </w:r>
      <w:r w:rsidR="00301BA2">
        <w:t>2</w:t>
      </w:r>
    </w:p>
    <w:p w14:paraId="7D75EC75" w14:textId="4187D734" w:rsidR="00CE05F6" w:rsidRDefault="00CE05F6" w:rsidP="00911B63">
      <w:pPr>
        <w:tabs>
          <w:tab w:val="right" w:pos="850"/>
          <w:tab w:val="left" w:pos="1134"/>
          <w:tab w:val="left" w:pos="1559"/>
          <w:tab w:val="left" w:pos="1984"/>
          <w:tab w:val="left" w:leader="dot" w:pos="8931"/>
          <w:tab w:val="right" w:pos="9638"/>
        </w:tabs>
        <w:spacing w:after="120"/>
      </w:pPr>
      <w:r>
        <w:tab/>
      </w:r>
      <w:r>
        <w:tab/>
        <w:t>A.</w:t>
      </w:r>
      <w:r>
        <w:tab/>
        <w:t xml:space="preserve">Unlawful </w:t>
      </w:r>
      <w:r w:rsidR="0004239C">
        <w:t>k</w:t>
      </w:r>
      <w:r>
        <w:t>illing</w:t>
      </w:r>
      <w:r w:rsidR="00AD1520">
        <w:t>s</w:t>
      </w:r>
      <w:r w:rsidR="00FE2FE0">
        <w:t xml:space="preserve"> </w:t>
      </w:r>
      <w:r>
        <w:tab/>
      </w:r>
      <w:r w:rsidR="00FE2FE0">
        <w:t xml:space="preserve"> </w:t>
      </w:r>
      <w:r w:rsidR="00301BA2">
        <w:tab/>
      </w:r>
      <w:r w:rsidR="00840DC7">
        <w:t>1</w:t>
      </w:r>
      <w:r w:rsidR="00301BA2">
        <w:t>2</w:t>
      </w:r>
    </w:p>
    <w:p w14:paraId="2FFD3A98" w14:textId="1357C786" w:rsidR="00AE0F12" w:rsidRPr="00672F41" w:rsidRDefault="00CE05F6" w:rsidP="00C02AE3">
      <w:pPr>
        <w:tabs>
          <w:tab w:val="right" w:pos="850"/>
          <w:tab w:val="left" w:pos="1134"/>
          <w:tab w:val="left" w:pos="1559"/>
          <w:tab w:val="left" w:pos="1984"/>
          <w:tab w:val="left" w:leader="dot" w:pos="8931"/>
          <w:tab w:val="right" w:pos="9638"/>
        </w:tabs>
        <w:spacing w:after="120"/>
      </w:pPr>
      <w:r>
        <w:tab/>
      </w:r>
      <w:r>
        <w:tab/>
      </w:r>
      <w:r w:rsidR="0014084C">
        <w:t>B</w:t>
      </w:r>
      <w:r>
        <w:t>.</w:t>
      </w:r>
      <w:r>
        <w:tab/>
        <w:t xml:space="preserve">The </w:t>
      </w:r>
      <w:r w:rsidR="0004239C">
        <w:t>d</w:t>
      </w:r>
      <w:r w:rsidR="00C02AE3">
        <w:t xml:space="preserve">isappeared </w:t>
      </w:r>
      <w:r>
        <w:t xml:space="preserve">and </w:t>
      </w:r>
      <w:r w:rsidR="00C02AE3">
        <w:t>the</w:t>
      </w:r>
      <w:r w:rsidR="0004239C">
        <w:t xml:space="preserve"> m</w:t>
      </w:r>
      <w:r w:rsidR="00AE0F12">
        <w:t>issing</w:t>
      </w:r>
      <w:r w:rsidR="00AE0F12" w:rsidRPr="00672F41">
        <w:tab/>
        <w:t xml:space="preserve"> </w:t>
      </w:r>
      <w:r w:rsidR="00AE0F12" w:rsidRPr="00672F41">
        <w:tab/>
      </w:r>
      <w:r w:rsidR="00840DC7">
        <w:t>1</w:t>
      </w:r>
      <w:r w:rsidR="00301BA2">
        <w:t>3</w:t>
      </w:r>
    </w:p>
    <w:p w14:paraId="20BD96E3" w14:textId="5BDFEA8D" w:rsidR="00AE0F12" w:rsidRPr="00672F41" w:rsidRDefault="00AE0F12" w:rsidP="00AE0F12">
      <w:pPr>
        <w:tabs>
          <w:tab w:val="right" w:pos="850"/>
          <w:tab w:val="left" w:pos="1134"/>
          <w:tab w:val="left" w:pos="1559"/>
          <w:tab w:val="left" w:pos="1984"/>
          <w:tab w:val="left" w:leader="dot" w:pos="8931"/>
          <w:tab w:val="right" w:pos="9638"/>
        </w:tabs>
        <w:spacing w:after="120"/>
      </w:pPr>
      <w:r>
        <w:tab/>
      </w:r>
      <w:r>
        <w:tab/>
      </w:r>
      <w:r w:rsidR="0014084C">
        <w:t>C</w:t>
      </w:r>
      <w:r w:rsidR="0004239C">
        <w:t>.</w:t>
      </w:r>
      <w:r w:rsidR="0004239C">
        <w:tab/>
        <w:t>Hostage-t</w:t>
      </w:r>
      <w:r>
        <w:t>aking</w:t>
      </w:r>
      <w:r w:rsidRPr="00672F41">
        <w:tab/>
      </w:r>
      <w:r w:rsidRPr="00672F41">
        <w:tab/>
      </w:r>
      <w:r w:rsidR="00840DC7">
        <w:t>14</w:t>
      </w:r>
    </w:p>
    <w:p w14:paraId="245248C0" w14:textId="298E2D28" w:rsidR="00AE0F12" w:rsidRPr="00672F41" w:rsidRDefault="00AE0F12" w:rsidP="00AE0F12">
      <w:pPr>
        <w:tabs>
          <w:tab w:val="right" w:pos="850"/>
          <w:tab w:val="left" w:pos="1134"/>
          <w:tab w:val="left" w:pos="1559"/>
          <w:tab w:val="left" w:pos="1984"/>
          <w:tab w:val="left" w:leader="dot" w:pos="8931"/>
          <w:tab w:val="right" w:pos="9638"/>
        </w:tabs>
        <w:spacing w:after="120"/>
      </w:pPr>
      <w:r>
        <w:tab/>
      </w:r>
      <w:r>
        <w:tab/>
      </w:r>
      <w:r w:rsidR="0014084C">
        <w:t>D</w:t>
      </w:r>
      <w:r>
        <w:t>.</w:t>
      </w:r>
      <w:r>
        <w:tab/>
      </w:r>
      <w:r w:rsidR="009D125F">
        <w:t>T</w:t>
      </w:r>
      <w:r w:rsidR="00CE05F6">
        <w:t>orture</w:t>
      </w:r>
      <w:r>
        <w:tab/>
      </w:r>
      <w:r>
        <w:tab/>
      </w:r>
      <w:r w:rsidR="00840DC7">
        <w:t>1</w:t>
      </w:r>
      <w:r w:rsidR="00301BA2">
        <w:t>5</w:t>
      </w:r>
    </w:p>
    <w:p w14:paraId="03BDAFC4" w14:textId="66CFA757" w:rsidR="00EC26C8" w:rsidRDefault="00CE05F6" w:rsidP="00AE0F12">
      <w:pPr>
        <w:tabs>
          <w:tab w:val="right" w:pos="850"/>
          <w:tab w:val="left" w:pos="1134"/>
          <w:tab w:val="left" w:pos="1559"/>
          <w:tab w:val="left" w:pos="1984"/>
          <w:tab w:val="left" w:leader="dot" w:pos="8931"/>
          <w:tab w:val="right" w:pos="9638"/>
        </w:tabs>
        <w:spacing w:after="120"/>
      </w:pPr>
      <w:r>
        <w:tab/>
      </w:r>
      <w:r>
        <w:tab/>
      </w:r>
      <w:r w:rsidR="0014084C">
        <w:t>E</w:t>
      </w:r>
      <w:r>
        <w:t>.</w:t>
      </w:r>
      <w:r>
        <w:tab/>
        <w:t xml:space="preserve">Sexual </w:t>
      </w:r>
      <w:r w:rsidR="00B53392">
        <w:t>v</w:t>
      </w:r>
      <w:r>
        <w:t>iolence</w:t>
      </w:r>
      <w:r w:rsidR="00AE0F12">
        <w:tab/>
      </w:r>
      <w:r w:rsidR="00840DC7">
        <w:tab/>
        <w:t>1</w:t>
      </w:r>
      <w:r w:rsidR="00301BA2">
        <w:t>6</w:t>
      </w:r>
    </w:p>
    <w:p w14:paraId="1F0CA6A8" w14:textId="475391BE" w:rsidR="00AE0F12" w:rsidRPr="00672F41" w:rsidRDefault="00AE0F12" w:rsidP="00C02AE3">
      <w:pPr>
        <w:tabs>
          <w:tab w:val="right" w:pos="850"/>
          <w:tab w:val="left" w:pos="1134"/>
          <w:tab w:val="left" w:pos="1559"/>
          <w:tab w:val="left" w:pos="1984"/>
          <w:tab w:val="left" w:leader="dot" w:pos="8931"/>
          <w:tab w:val="right" w:pos="9638"/>
        </w:tabs>
        <w:spacing w:after="120"/>
      </w:pPr>
      <w:r>
        <w:tab/>
        <w:t>V.</w:t>
      </w:r>
      <w:r>
        <w:tab/>
      </w:r>
      <w:r w:rsidRPr="00672F41">
        <w:t>Impact of the conflict on</w:t>
      </w:r>
      <w:r>
        <w:t xml:space="preserve"> children</w:t>
      </w:r>
      <w:r>
        <w:tab/>
      </w:r>
      <w:r w:rsidR="00840DC7">
        <w:tab/>
        <w:t>1</w:t>
      </w:r>
      <w:r w:rsidR="00301BA2">
        <w:t>7</w:t>
      </w:r>
    </w:p>
    <w:p w14:paraId="43623434" w14:textId="7BC1C191" w:rsidR="00EC26C8" w:rsidRPr="00672F41" w:rsidRDefault="00AE0F12" w:rsidP="00C02AE3">
      <w:pPr>
        <w:tabs>
          <w:tab w:val="right" w:pos="850"/>
          <w:tab w:val="left" w:pos="1134"/>
          <w:tab w:val="left" w:pos="1559"/>
          <w:tab w:val="left" w:pos="1984"/>
          <w:tab w:val="left" w:leader="dot" w:pos="8931"/>
          <w:tab w:val="right" w:pos="9638"/>
        </w:tabs>
        <w:spacing w:after="120"/>
      </w:pPr>
      <w:r>
        <w:tab/>
      </w:r>
      <w:r w:rsidR="00EC26C8" w:rsidRPr="00672F41">
        <w:t>V</w:t>
      </w:r>
      <w:r>
        <w:t>I</w:t>
      </w:r>
      <w:r w:rsidR="002740DD">
        <w:t>.</w:t>
      </w:r>
      <w:r w:rsidR="002740DD">
        <w:tab/>
        <w:t>Conclu</w:t>
      </w:r>
      <w:r w:rsidR="00DC2E5F">
        <w:t>sions</w:t>
      </w:r>
      <w:r w:rsidR="00EC26C8" w:rsidRPr="00672F41">
        <w:t xml:space="preserve"> and recommendations</w:t>
      </w:r>
      <w:r w:rsidR="00EC26C8" w:rsidRPr="00672F41">
        <w:tab/>
      </w:r>
      <w:r w:rsidR="00EC26C8" w:rsidRPr="00672F41">
        <w:tab/>
      </w:r>
      <w:r w:rsidR="00840DC7">
        <w:t>1</w:t>
      </w:r>
      <w:r w:rsidR="00301BA2">
        <w:t>9</w:t>
      </w:r>
    </w:p>
    <w:p w14:paraId="29797912" w14:textId="54C35BF3" w:rsidR="00EC26C8" w:rsidRPr="00672F41" w:rsidRDefault="00EC26C8" w:rsidP="00EC26C8">
      <w:pPr>
        <w:tabs>
          <w:tab w:val="right" w:pos="850"/>
          <w:tab w:val="left" w:pos="1134"/>
          <w:tab w:val="left" w:pos="1559"/>
          <w:tab w:val="left" w:pos="1984"/>
          <w:tab w:val="left" w:leader="dot" w:pos="8931"/>
          <w:tab w:val="right" w:pos="9638"/>
        </w:tabs>
        <w:spacing w:after="120"/>
      </w:pPr>
      <w:r w:rsidRPr="00672F41">
        <w:tab/>
      </w:r>
      <w:r w:rsidRPr="00672F41">
        <w:tab/>
        <w:t>A.</w:t>
      </w:r>
      <w:r w:rsidRPr="00672F41">
        <w:tab/>
        <w:t>Conclu</w:t>
      </w:r>
      <w:r w:rsidR="00DC2E5F">
        <w:t>sions</w:t>
      </w:r>
      <w:r w:rsidRPr="00672F41">
        <w:tab/>
      </w:r>
      <w:r w:rsidRPr="00672F41">
        <w:tab/>
      </w:r>
      <w:r w:rsidR="00840DC7">
        <w:t>1</w:t>
      </w:r>
      <w:r w:rsidR="00301BA2">
        <w:t>9</w:t>
      </w:r>
    </w:p>
    <w:p w14:paraId="34267AA3" w14:textId="65AB5630" w:rsidR="00EC26C8" w:rsidRPr="00672F41" w:rsidRDefault="00EC26C8" w:rsidP="00EC26C8">
      <w:pPr>
        <w:tabs>
          <w:tab w:val="right" w:pos="850"/>
          <w:tab w:val="left" w:pos="1134"/>
          <w:tab w:val="left" w:pos="1559"/>
          <w:tab w:val="left" w:pos="1984"/>
          <w:tab w:val="left" w:leader="dot" w:pos="8931"/>
          <w:tab w:val="right" w:pos="9638"/>
        </w:tabs>
        <w:spacing w:after="120"/>
      </w:pPr>
      <w:r w:rsidRPr="00672F41">
        <w:tab/>
      </w:r>
      <w:r w:rsidRPr="00672F41">
        <w:tab/>
        <w:t>B.</w:t>
      </w:r>
      <w:r w:rsidRPr="00672F41">
        <w:tab/>
        <w:t>Recommendations</w:t>
      </w:r>
      <w:r w:rsidRPr="00672F41">
        <w:tab/>
      </w:r>
      <w:r w:rsidRPr="00672F41">
        <w:tab/>
      </w:r>
      <w:r w:rsidR="00301BA2">
        <w:t>20</w:t>
      </w:r>
    </w:p>
    <w:p w14:paraId="433B838D" w14:textId="77777777" w:rsidR="00EC26C8" w:rsidRPr="00672F41" w:rsidRDefault="00EC26C8" w:rsidP="00EC26C8">
      <w:pPr>
        <w:tabs>
          <w:tab w:val="right" w:pos="850"/>
          <w:tab w:val="left" w:pos="1134"/>
          <w:tab w:val="left" w:pos="1559"/>
          <w:tab w:val="left" w:pos="1984"/>
          <w:tab w:val="left" w:leader="dot" w:pos="8931"/>
          <w:tab w:val="right" w:pos="9638"/>
        </w:tabs>
        <w:spacing w:after="120"/>
      </w:pPr>
      <w:r w:rsidRPr="00672F41">
        <w:t>Annex</w:t>
      </w:r>
    </w:p>
    <w:p w14:paraId="5D3284DF" w14:textId="1DB1A8EB" w:rsidR="00EC26C8" w:rsidRPr="00672F41" w:rsidRDefault="00EC26C8" w:rsidP="00EC26C8">
      <w:pPr>
        <w:tabs>
          <w:tab w:val="right" w:pos="850"/>
          <w:tab w:val="left" w:pos="1134"/>
          <w:tab w:val="left" w:pos="1559"/>
          <w:tab w:val="left" w:pos="1984"/>
          <w:tab w:val="left" w:leader="dot" w:pos="8931"/>
          <w:tab w:val="right" w:pos="9638"/>
        </w:tabs>
        <w:spacing w:after="120"/>
      </w:pPr>
      <w:r w:rsidRPr="00672F41">
        <w:tab/>
      </w:r>
      <w:r w:rsidR="00A51658">
        <w:tab/>
        <w:t xml:space="preserve">Map of </w:t>
      </w:r>
      <w:r w:rsidR="00B53392">
        <w:t xml:space="preserve">the </w:t>
      </w:r>
      <w:r w:rsidR="00A51658">
        <w:t>Syria</w:t>
      </w:r>
      <w:r w:rsidR="00B53392">
        <w:t>n Arab Republic</w:t>
      </w:r>
      <w:r w:rsidRPr="00672F41">
        <w:tab/>
      </w:r>
      <w:r w:rsidRPr="00672F41">
        <w:tab/>
      </w:r>
      <w:r w:rsidR="00840DC7">
        <w:t>22</w:t>
      </w:r>
    </w:p>
    <w:p w14:paraId="7620583E" w14:textId="77777777" w:rsidR="000B25CB" w:rsidRPr="0059218E" w:rsidRDefault="00B74300" w:rsidP="000B25CB">
      <w:pPr>
        <w:pStyle w:val="HChG"/>
        <w:rPr>
          <w:rFonts w:asciiTheme="majorBidi" w:hAnsiTheme="majorBidi" w:cstheme="majorBidi"/>
          <w:sz w:val="20"/>
        </w:rPr>
      </w:pPr>
      <w:r w:rsidRPr="0023123B">
        <w:br w:type="page"/>
      </w:r>
      <w:r w:rsidR="000B25CB" w:rsidRPr="0059218E">
        <w:rPr>
          <w:sz w:val="36"/>
          <w:szCs w:val="36"/>
        </w:rPr>
        <w:lastRenderedPageBreak/>
        <w:tab/>
      </w:r>
      <w:r w:rsidR="000B25CB" w:rsidRPr="0059218E">
        <w:rPr>
          <w:rFonts w:asciiTheme="majorBidi" w:hAnsiTheme="majorBidi" w:cstheme="majorBidi"/>
          <w:szCs w:val="28"/>
        </w:rPr>
        <w:t>I.</w:t>
      </w:r>
      <w:r w:rsidR="000B25CB" w:rsidRPr="0059218E">
        <w:rPr>
          <w:rFonts w:asciiTheme="majorBidi" w:hAnsiTheme="majorBidi" w:cstheme="majorBidi"/>
          <w:szCs w:val="28"/>
        </w:rPr>
        <w:tab/>
        <w:t>Introduction</w:t>
      </w:r>
    </w:p>
    <w:p w14:paraId="51E63EAE" w14:textId="1C682381" w:rsidR="000B25CB" w:rsidRPr="0059218E" w:rsidRDefault="00672F41" w:rsidP="00672F41">
      <w:pPr>
        <w:pStyle w:val="SingleTxtG"/>
        <w:tabs>
          <w:tab w:val="left" w:pos="1701"/>
          <w:tab w:val="left" w:pos="7655"/>
        </w:tabs>
        <w:rPr>
          <w:rFonts w:asciiTheme="majorBidi" w:hAnsiTheme="majorBidi" w:cstheme="majorBidi"/>
        </w:rPr>
      </w:pPr>
      <w:r w:rsidRPr="00911B63">
        <w:rPr>
          <w:rFonts w:asciiTheme="majorBidi" w:hAnsiTheme="majorBidi" w:cstheme="majorBidi"/>
        </w:rPr>
        <w:t>1.</w:t>
      </w:r>
      <w:r w:rsidRPr="00911B63">
        <w:rPr>
          <w:rFonts w:asciiTheme="majorBidi" w:hAnsiTheme="majorBidi" w:cstheme="majorBidi"/>
        </w:rPr>
        <w:tab/>
      </w:r>
      <w:r w:rsidR="000B25CB" w:rsidRPr="00911B63">
        <w:rPr>
          <w:rFonts w:asciiTheme="majorBidi" w:hAnsiTheme="majorBidi" w:cstheme="majorBidi"/>
        </w:rPr>
        <w:t>In</w:t>
      </w:r>
      <w:r w:rsidR="000B25CB" w:rsidRPr="0059218E">
        <w:rPr>
          <w:rFonts w:asciiTheme="majorBidi" w:hAnsiTheme="majorBidi" w:cstheme="majorBidi"/>
        </w:rPr>
        <w:t xml:space="preserve"> the present report, submitted pursuant to Human Rights Council </w:t>
      </w:r>
      <w:r w:rsidR="000B25CB" w:rsidRPr="00C02FD7">
        <w:rPr>
          <w:rFonts w:asciiTheme="majorBidi" w:hAnsiTheme="majorBidi" w:cstheme="majorBidi"/>
        </w:rPr>
        <w:t xml:space="preserve">resolution </w:t>
      </w:r>
      <w:r w:rsidR="00F640B4">
        <w:rPr>
          <w:rFonts w:asciiTheme="majorBidi" w:hAnsiTheme="majorBidi" w:cstheme="majorBidi"/>
        </w:rPr>
        <w:t>31</w:t>
      </w:r>
      <w:r w:rsidR="000B25CB" w:rsidRPr="00C02FD7">
        <w:rPr>
          <w:rFonts w:asciiTheme="majorBidi" w:hAnsiTheme="majorBidi" w:cstheme="majorBidi"/>
        </w:rPr>
        <w:t>/</w:t>
      </w:r>
      <w:r w:rsidR="00F640B4">
        <w:rPr>
          <w:rFonts w:asciiTheme="majorBidi" w:hAnsiTheme="majorBidi" w:cstheme="majorBidi"/>
        </w:rPr>
        <w:t>17</w:t>
      </w:r>
      <w:r w:rsidR="000B25CB" w:rsidRPr="00C02FD7">
        <w:rPr>
          <w:rFonts w:asciiTheme="majorBidi" w:hAnsiTheme="majorBidi" w:cstheme="majorBidi"/>
        </w:rPr>
        <w:t>,</w:t>
      </w:r>
      <w:r w:rsidR="000B25CB" w:rsidRPr="0059218E">
        <w:rPr>
          <w:rFonts w:asciiTheme="majorBidi" w:hAnsiTheme="majorBidi" w:cstheme="majorBidi"/>
        </w:rPr>
        <w:t xml:space="preserve"> the </w:t>
      </w:r>
      <w:r w:rsidR="001F1D13" w:rsidRPr="0059218E">
        <w:rPr>
          <w:rFonts w:asciiTheme="majorBidi" w:hAnsiTheme="majorBidi" w:cstheme="majorBidi"/>
        </w:rPr>
        <w:t xml:space="preserve">Independent International </w:t>
      </w:r>
      <w:r w:rsidR="000B25CB" w:rsidRPr="0059218E">
        <w:rPr>
          <w:rFonts w:asciiTheme="majorBidi" w:hAnsiTheme="majorBidi" w:cstheme="majorBidi"/>
        </w:rPr>
        <w:t>Commission of Inquiry on the Syrian Arab Republic presents its findings based on investigations conducted</w:t>
      </w:r>
      <w:r w:rsidR="00B2434A" w:rsidRPr="0059218E">
        <w:rPr>
          <w:rFonts w:asciiTheme="majorBidi" w:hAnsiTheme="majorBidi" w:cstheme="majorBidi"/>
        </w:rPr>
        <w:t xml:space="preserve"> from 10 January to 2</w:t>
      </w:r>
      <w:r w:rsidR="00592515" w:rsidRPr="0059218E">
        <w:rPr>
          <w:rFonts w:asciiTheme="majorBidi" w:hAnsiTheme="majorBidi" w:cstheme="majorBidi"/>
        </w:rPr>
        <w:t>0 July 2016</w:t>
      </w:r>
      <w:r w:rsidR="000B25CB" w:rsidRPr="0059218E">
        <w:rPr>
          <w:rFonts w:asciiTheme="majorBidi" w:hAnsiTheme="majorBidi" w:cstheme="majorBidi"/>
        </w:rPr>
        <w:t>.</w:t>
      </w:r>
      <w:r w:rsidR="000B25CB" w:rsidRPr="0059218E">
        <w:rPr>
          <w:rStyle w:val="FootnoteReference"/>
          <w:rFonts w:asciiTheme="majorBidi" w:hAnsiTheme="majorBidi" w:cstheme="majorBidi"/>
          <w:sz w:val="20"/>
        </w:rPr>
        <w:footnoteReference w:id="2"/>
      </w:r>
      <w:r w:rsidR="000B25CB" w:rsidRPr="00911B63">
        <w:rPr>
          <w:rFonts w:asciiTheme="majorBidi" w:hAnsiTheme="majorBidi" w:cstheme="majorBidi"/>
        </w:rPr>
        <w:t xml:space="preserve"> </w:t>
      </w:r>
      <w:r w:rsidR="000B25CB" w:rsidRPr="0059218E">
        <w:rPr>
          <w:rFonts w:asciiTheme="majorBidi" w:hAnsiTheme="majorBidi" w:cstheme="majorBidi"/>
        </w:rPr>
        <w:t>Th</w:t>
      </w:r>
      <w:r w:rsidR="001C0B1C">
        <w:rPr>
          <w:rFonts w:asciiTheme="majorBidi" w:hAnsiTheme="majorBidi" w:cstheme="majorBidi"/>
        </w:rPr>
        <w:t>e present</w:t>
      </w:r>
      <w:r w:rsidR="000B25CB" w:rsidRPr="0059218E">
        <w:rPr>
          <w:rFonts w:asciiTheme="majorBidi" w:hAnsiTheme="majorBidi" w:cstheme="majorBidi"/>
        </w:rPr>
        <w:t xml:space="preserve"> report should be read in conjunction with previous reports of the Commission.</w:t>
      </w:r>
      <w:r w:rsidR="000B25CB" w:rsidRPr="0059218E">
        <w:rPr>
          <w:rStyle w:val="FootnoteReference"/>
          <w:rFonts w:asciiTheme="majorBidi" w:hAnsiTheme="majorBidi" w:cstheme="majorBidi"/>
          <w:sz w:val="20"/>
        </w:rPr>
        <w:footnoteReference w:id="3"/>
      </w:r>
      <w:r w:rsidR="000B25CB" w:rsidRPr="0059218E">
        <w:rPr>
          <w:rFonts w:asciiTheme="majorBidi" w:hAnsiTheme="majorBidi" w:cstheme="majorBidi"/>
        </w:rPr>
        <w:t xml:space="preserve"> </w:t>
      </w:r>
    </w:p>
    <w:p w14:paraId="08FF724E" w14:textId="77777777" w:rsidR="000B25CB" w:rsidRPr="0059218E" w:rsidRDefault="000B25CB" w:rsidP="000B25CB">
      <w:pPr>
        <w:pStyle w:val="H1G"/>
        <w:rPr>
          <w:rFonts w:asciiTheme="majorBidi" w:hAnsiTheme="majorBidi" w:cstheme="majorBidi"/>
          <w:szCs w:val="24"/>
        </w:rPr>
      </w:pPr>
      <w:r w:rsidRPr="0059218E">
        <w:rPr>
          <w:rFonts w:asciiTheme="majorBidi" w:hAnsiTheme="majorBidi" w:cstheme="majorBidi"/>
          <w:szCs w:val="24"/>
        </w:rPr>
        <w:tab/>
        <w:t>A.</w:t>
      </w:r>
      <w:r w:rsidRPr="0059218E">
        <w:rPr>
          <w:rFonts w:asciiTheme="majorBidi" w:hAnsiTheme="majorBidi" w:cstheme="majorBidi"/>
          <w:szCs w:val="24"/>
        </w:rPr>
        <w:tab/>
        <w:t>Challenges</w:t>
      </w:r>
    </w:p>
    <w:p w14:paraId="4AD0CCB0" w14:textId="77777777" w:rsidR="000B25CB" w:rsidRPr="0059218E" w:rsidRDefault="00672F41" w:rsidP="00672F41">
      <w:pPr>
        <w:pStyle w:val="SingleTxtG"/>
        <w:tabs>
          <w:tab w:val="left" w:pos="1701"/>
          <w:tab w:val="left" w:pos="7655"/>
        </w:tabs>
        <w:rPr>
          <w:rFonts w:asciiTheme="majorBidi" w:hAnsiTheme="majorBidi" w:cstheme="majorBidi"/>
        </w:rPr>
      </w:pPr>
      <w:r w:rsidRPr="0059218E">
        <w:rPr>
          <w:rFonts w:asciiTheme="majorBidi" w:hAnsiTheme="majorBidi" w:cstheme="majorBidi"/>
        </w:rPr>
        <w:t>2.</w:t>
      </w:r>
      <w:r w:rsidRPr="0059218E">
        <w:rPr>
          <w:rFonts w:asciiTheme="majorBidi" w:hAnsiTheme="majorBidi" w:cstheme="majorBidi"/>
        </w:rPr>
        <w:tab/>
      </w:r>
      <w:r w:rsidR="000B25CB" w:rsidRPr="0059218E">
        <w:rPr>
          <w:rFonts w:asciiTheme="majorBidi" w:hAnsiTheme="majorBidi" w:cstheme="majorBidi"/>
        </w:rPr>
        <w:t xml:space="preserve">The Commission’s investigations remain curtailed by the denial of access to the Syrian Arab Republic. </w:t>
      </w:r>
    </w:p>
    <w:p w14:paraId="4749582D" w14:textId="77777777" w:rsidR="000B25CB" w:rsidRPr="0059218E" w:rsidRDefault="000B25CB" w:rsidP="000B25CB">
      <w:pPr>
        <w:pStyle w:val="H1G"/>
        <w:rPr>
          <w:rFonts w:asciiTheme="majorBidi" w:hAnsiTheme="majorBidi" w:cstheme="majorBidi"/>
          <w:szCs w:val="24"/>
        </w:rPr>
      </w:pPr>
      <w:r w:rsidRPr="0059218E">
        <w:rPr>
          <w:rFonts w:asciiTheme="majorBidi" w:hAnsiTheme="majorBidi" w:cstheme="majorBidi"/>
          <w:szCs w:val="24"/>
        </w:rPr>
        <w:tab/>
        <w:t>B.</w:t>
      </w:r>
      <w:r w:rsidRPr="0059218E">
        <w:rPr>
          <w:rFonts w:asciiTheme="majorBidi" w:hAnsiTheme="majorBidi" w:cstheme="majorBidi"/>
          <w:szCs w:val="24"/>
        </w:rPr>
        <w:tab/>
        <w:t>Methodology</w:t>
      </w:r>
    </w:p>
    <w:p w14:paraId="63C880D3" w14:textId="6226BA51" w:rsidR="000B25CB" w:rsidRPr="0059218E" w:rsidRDefault="00672F41" w:rsidP="00672F41">
      <w:pPr>
        <w:pStyle w:val="SingleTxtG"/>
        <w:tabs>
          <w:tab w:val="left" w:pos="1701"/>
          <w:tab w:val="left" w:pos="7655"/>
        </w:tabs>
        <w:rPr>
          <w:rFonts w:asciiTheme="majorBidi" w:hAnsiTheme="majorBidi" w:cstheme="majorBidi"/>
        </w:rPr>
      </w:pPr>
      <w:r w:rsidRPr="0059218E">
        <w:rPr>
          <w:rFonts w:asciiTheme="majorBidi" w:hAnsiTheme="majorBidi" w:cstheme="majorBidi"/>
        </w:rPr>
        <w:t>3.</w:t>
      </w:r>
      <w:r w:rsidRPr="0059218E">
        <w:rPr>
          <w:rFonts w:asciiTheme="majorBidi" w:hAnsiTheme="majorBidi" w:cstheme="majorBidi"/>
        </w:rPr>
        <w:tab/>
      </w:r>
      <w:r w:rsidR="000B25CB" w:rsidRPr="0059218E">
        <w:rPr>
          <w:rFonts w:asciiTheme="majorBidi" w:hAnsiTheme="majorBidi" w:cstheme="majorBidi"/>
        </w:rPr>
        <w:t xml:space="preserve">The methodology employed by the Commission was based on standard practices of commissions of inquiry and human rights investigations. The </w:t>
      </w:r>
      <w:r w:rsidR="001C0B1C">
        <w:rPr>
          <w:rFonts w:asciiTheme="majorBidi" w:hAnsiTheme="majorBidi" w:cstheme="majorBidi"/>
        </w:rPr>
        <w:t>C</w:t>
      </w:r>
      <w:r w:rsidR="000B25CB" w:rsidRPr="0059218E">
        <w:rPr>
          <w:rFonts w:asciiTheme="majorBidi" w:hAnsiTheme="majorBidi" w:cstheme="majorBidi"/>
        </w:rPr>
        <w:t>ommission relied primarily on first-hand accounts.</w:t>
      </w:r>
    </w:p>
    <w:p w14:paraId="1E030DA0" w14:textId="4CBA39DB" w:rsidR="000B25CB" w:rsidRPr="0059218E" w:rsidRDefault="00672F41" w:rsidP="00772132">
      <w:pPr>
        <w:pStyle w:val="SingleTxtG"/>
        <w:tabs>
          <w:tab w:val="left" w:pos="1701"/>
          <w:tab w:val="left" w:pos="7655"/>
        </w:tabs>
        <w:rPr>
          <w:rFonts w:asciiTheme="majorBidi" w:hAnsiTheme="majorBidi" w:cstheme="majorBidi"/>
        </w:rPr>
      </w:pPr>
      <w:r w:rsidRPr="0059218E">
        <w:rPr>
          <w:rFonts w:asciiTheme="majorBidi" w:hAnsiTheme="majorBidi" w:cstheme="majorBidi"/>
        </w:rPr>
        <w:t>4.</w:t>
      </w:r>
      <w:r w:rsidRPr="0059218E">
        <w:rPr>
          <w:rFonts w:asciiTheme="majorBidi" w:hAnsiTheme="majorBidi" w:cstheme="majorBidi"/>
        </w:rPr>
        <w:tab/>
      </w:r>
      <w:r w:rsidR="000B25CB" w:rsidRPr="0059218E">
        <w:rPr>
          <w:rFonts w:asciiTheme="majorBidi" w:hAnsiTheme="majorBidi" w:cstheme="majorBidi"/>
        </w:rPr>
        <w:t>The informatio</w:t>
      </w:r>
      <w:r w:rsidR="00592515" w:rsidRPr="0059218E">
        <w:rPr>
          <w:rFonts w:asciiTheme="majorBidi" w:hAnsiTheme="majorBidi" w:cstheme="majorBidi"/>
        </w:rPr>
        <w:t xml:space="preserve">n contained herein is based on </w:t>
      </w:r>
      <w:r w:rsidR="000B25CB" w:rsidRPr="0059218E">
        <w:rPr>
          <w:rFonts w:asciiTheme="majorBidi" w:hAnsiTheme="majorBidi" w:cstheme="majorBidi"/>
        </w:rPr>
        <w:t xml:space="preserve">interviews conducted in the region and from Geneva. Since September 2011, </w:t>
      </w:r>
      <w:r w:rsidR="009F663A" w:rsidRPr="0059218E">
        <w:rPr>
          <w:rFonts w:asciiTheme="majorBidi" w:hAnsiTheme="majorBidi" w:cstheme="majorBidi"/>
        </w:rPr>
        <w:t xml:space="preserve">the </w:t>
      </w:r>
      <w:r w:rsidR="00C53DA2" w:rsidRPr="0059218E">
        <w:rPr>
          <w:rFonts w:asciiTheme="majorBidi" w:hAnsiTheme="majorBidi" w:cstheme="majorBidi"/>
        </w:rPr>
        <w:t>Commission has</w:t>
      </w:r>
      <w:r w:rsidR="009F663A" w:rsidRPr="0059218E">
        <w:rPr>
          <w:rFonts w:asciiTheme="majorBidi" w:hAnsiTheme="majorBidi" w:cstheme="majorBidi"/>
        </w:rPr>
        <w:t xml:space="preserve"> conducted </w:t>
      </w:r>
      <w:r w:rsidR="00C768C8" w:rsidRPr="0059218E">
        <w:rPr>
          <w:rFonts w:asciiTheme="majorBidi" w:hAnsiTheme="majorBidi" w:cstheme="majorBidi"/>
        </w:rPr>
        <w:t>4</w:t>
      </w:r>
      <w:r w:rsidR="00592515" w:rsidRPr="0059218E">
        <w:rPr>
          <w:rFonts w:asciiTheme="majorBidi" w:hAnsiTheme="majorBidi" w:cstheme="majorBidi"/>
        </w:rPr>
        <w:t>,</w:t>
      </w:r>
      <w:r w:rsidR="00C768C8" w:rsidRPr="0059218E">
        <w:rPr>
          <w:rFonts w:asciiTheme="majorBidi" w:hAnsiTheme="majorBidi" w:cstheme="majorBidi"/>
        </w:rPr>
        <w:t>575</w:t>
      </w:r>
      <w:r w:rsidR="00F63091" w:rsidRPr="0059218E">
        <w:rPr>
          <w:rFonts w:asciiTheme="majorBidi" w:hAnsiTheme="majorBidi" w:cstheme="majorBidi"/>
        </w:rPr>
        <w:t xml:space="preserve"> </w:t>
      </w:r>
      <w:r w:rsidR="000B25CB" w:rsidRPr="0059218E">
        <w:rPr>
          <w:rFonts w:asciiTheme="majorBidi" w:hAnsiTheme="majorBidi" w:cstheme="majorBidi"/>
        </w:rPr>
        <w:t xml:space="preserve">interviews. </w:t>
      </w:r>
    </w:p>
    <w:p w14:paraId="762E66F9" w14:textId="19FF4C83" w:rsidR="000B25CB" w:rsidRPr="0059218E" w:rsidRDefault="00672F41" w:rsidP="00672F41">
      <w:pPr>
        <w:pStyle w:val="SingleTxtG"/>
        <w:tabs>
          <w:tab w:val="left" w:pos="1701"/>
          <w:tab w:val="left" w:pos="7655"/>
        </w:tabs>
        <w:rPr>
          <w:rFonts w:asciiTheme="majorBidi" w:hAnsiTheme="majorBidi" w:cstheme="majorBidi"/>
        </w:rPr>
      </w:pPr>
      <w:r w:rsidRPr="0059218E">
        <w:rPr>
          <w:rFonts w:asciiTheme="majorBidi" w:hAnsiTheme="majorBidi" w:cstheme="majorBidi"/>
        </w:rPr>
        <w:t>5.</w:t>
      </w:r>
      <w:r w:rsidRPr="0059218E">
        <w:rPr>
          <w:rFonts w:asciiTheme="majorBidi" w:hAnsiTheme="majorBidi" w:cstheme="majorBidi"/>
        </w:rPr>
        <w:tab/>
      </w:r>
      <w:r w:rsidR="000B25CB" w:rsidRPr="0059218E">
        <w:rPr>
          <w:rFonts w:asciiTheme="majorBidi" w:hAnsiTheme="majorBidi" w:cstheme="majorBidi"/>
        </w:rPr>
        <w:t>Photographs, video</w:t>
      </w:r>
      <w:r w:rsidR="001C0B1C">
        <w:rPr>
          <w:rFonts w:asciiTheme="majorBidi" w:hAnsiTheme="majorBidi" w:cstheme="majorBidi"/>
        </w:rPr>
        <w:t xml:space="preserve"> recordings</w:t>
      </w:r>
      <w:r w:rsidR="000B25CB" w:rsidRPr="0059218E">
        <w:rPr>
          <w:rFonts w:asciiTheme="majorBidi" w:hAnsiTheme="majorBidi" w:cstheme="majorBidi"/>
        </w:rPr>
        <w:t xml:space="preserve">, satellite imagery and medical records were collected and analysed. Reports from Governments and non-governmental sources, academic analyses and </w:t>
      </w:r>
      <w:r w:rsidR="002F763F" w:rsidRPr="0059218E">
        <w:rPr>
          <w:rFonts w:asciiTheme="majorBidi" w:hAnsiTheme="majorBidi" w:cstheme="majorBidi"/>
        </w:rPr>
        <w:t>U</w:t>
      </w:r>
      <w:r w:rsidR="001C0B1C">
        <w:rPr>
          <w:rFonts w:asciiTheme="majorBidi" w:hAnsiTheme="majorBidi" w:cstheme="majorBidi"/>
        </w:rPr>
        <w:t>nited Nations</w:t>
      </w:r>
      <w:r w:rsidR="000B25CB" w:rsidRPr="0059218E">
        <w:rPr>
          <w:rFonts w:asciiTheme="majorBidi" w:hAnsiTheme="majorBidi" w:cstheme="majorBidi"/>
        </w:rPr>
        <w:t xml:space="preserve"> reports formed part of the investigation.</w:t>
      </w:r>
    </w:p>
    <w:p w14:paraId="6D3152F8" w14:textId="77777777" w:rsidR="000B25CB" w:rsidRPr="0059218E" w:rsidRDefault="00672F41" w:rsidP="00672F41">
      <w:pPr>
        <w:pStyle w:val="SingleTxtG"/>
        <w:tabs>
          <w:tab w:val="left" w:pos="1701"/>
          <w:tab w:val="left" w:pos="7655"/>
        </w:tabs>
        <w:rPr>
          <w:rFonts w:asciiTheme="majorBidi" w:hAnsiTheme="majorBidi" w:cstheme="majorBidi"/>
        </w:rPr>
      </w:pPr>
      <w:r w:rsidRPr="0059218E">
        <w:rPr>
          <w:rFonts w:asciiTheme="majorBidi" w:hAnsiTheme="majorBidi" w:cstheme="majorBidi"/>
        </w:rPr>
        <w:t>6.</w:t>
      </w:r>
      <w:r w:rsidRPr="0059218E">
        <w:rPr>
          <w:rFonts w:asciiTheme="majorBidi" w:hAnsiTheme="majorBidi" w:cstheme="majorBidi"/>
        </w:rPr>
        <w:tab/>
      </w:r>
      <w:r w:rsidR="000B25CB" w:rsidRPr="0059218E">
        <w:rPr>
          <w:rFonts w:asciiTheme="majorBidi" w:hAnsiTheme="majorBidi" w:cstheme="majorBidi"/>
        </w:rPr>
        <w:t>The standard of proof is met when the Commission has reasonable grounds to believe that incidents occurred as described.</w:t>
      </w:r>
    </w:p>
    <w:p w14:paraId="1A863BE1" w14:textId="18184A0A" w:rsidR="005C4F02" w:rsidRPr="0059218E" w:rsidRDefault="0004239C" w:rsidP="005C4F02">
      <w:pPr>
        <w:pStyle w:val="HChG"/>
        <w:rPr>
          <w:rFonts w:asciiTheme="majorBidi" w:hAnsiTheme="majorBidi" w:cstheme="majorBidi"/>
          <w:szCs w:val="28"/>
        </w:rPr>
      </w:pPr>
      <w:r w:rsidRPr="0059218E">
        <w:rPr>
          <w:rFonts w:asciiTheme="majorBidi" w:hAnsiTheme="majorBidi" w:cstheme="majorBidi"/>
          <w:szCs w:val="28"/>
        </w:rPr>
        <w:tab/>
        <w:t>II.</w:t>
      </w:r>
      <w:r w:rsidRPr="0059218E">
        <w:rPr>
          <w:rFonts w:asciiTheme="majorBidi" w:hAnsiTheme="majorBidi" w:cstheme="majorBidi"/>
          <w:szCs w:val="28"/>
        </w:rPr>
        <w:tab/>
        <w:t>Conflict d</w:t>
      </w:r>
      <w:r w:rsidR="005C4F02" w:rsidRPr="0059218E">
        <w:rPr>
          <w:rFonts w:asciiTheme="majorBidi" w:hAnsiTheme="majorBidi" w:cstheme="majorBidi"/>
          <w:szCs w:val="28"/>
        </w:rPr>
        <w:t>ynamics</w:t>
      </w:r>
    </w:p>
    <w:p w14:paraId="3C0CAA34" w14:textId="1638D779" w:rsidR="00880B9C" w:rsidRPr="0059218E" w:rsidRDefault="00C02FD7" w:rsidP="00A53230">
      <w:pPr>
        <w:pStyle w:val="SingleTxtG"/>
        <w:tabs>
          <w:tab w:val="left" w:pos="1701"/>
          <w:tab w:val="left" w:pos="7655"/>
        </w:tabs>
        <w:rPr>
          <w:rFonts w:asciiTheme="majorBidi" w:hAnsiTheme="majorBidi" w:cstheme="majorBidi"/>
        </w:rPr>
      </w:pPr>
      <w:r>
        <w:rPr>
          <w:rFonts w:asciiTheme="majorBidi" w:hAnsiTheme="majorBidi" w:cstheme="majorBidi"/>
        </w:rPr>
        <w:t>7</w:t>
      </w:r>
      <w:r w:rsidR="00A51658" w:rsidRPr="0059218E">
        <w:rPr>
          <w:rFonts w:asciiTheme="majorBidi" w:hAnsiTheme="majorBidi" w:cstheme="majorBidi"/>
        </w:rPr>
        <w:t>.</w:t>
      </w:r>
      <w:r w:rsidR="00A51658" w:rsidRPr="0059218E">
        <w:rPr>
          <w:rFonts w:asciiTheme="majorBidi" w:hAnsiTheme="majorBidi" w:cstheme="majorBidi"/>
        </w:rPr>
        <w:tab/>
      </w:r>
      <w:r w:rsidR="00880B9C" w:rsidRPr="0059218E">
        <w:rPr>
          <w:rFonts w:asciiTheme="majorBidi" w:hAnsiTheme="majorBidi" w:cstheme="majorBidi"/>
        </w:rPr>
        <w:t xml:space="preserve">In February 2016, various parties to the conflict reached an agreement to reduce violence in the country. The </w:t>
      </w:r>
      <w:r w:rsidR="00A51658" w:rsidRPr="0059218E">
        <w:rPr>
          <w:rFonts w:asciiTheme="majorBidi" w:hAnsiTheme="majorBidi" w:cstheme="majorBidi"/>
        </w:rPr>
        <w:t>cessation of hostilities agreement offered hope that a path to ending the armed conflict was possible. Led by the United States</w:t>
      </w:r>
      <w:r w:rsidR="00A53230">
        <w:rPr>
          <w:rFonts w:asciiTheme="majorBidi" w:hAnsiTheme="majorBidi" w:cstheme="majorBidi"/>
        </w:rPr>
        <w:t xml:space="preserve"> of America</w:t>
      </w:r>
      <w:r w:rsidR="00A51658" w:rsidRPr="0059218E">
        <w:rPr>
          <w:rFonts w:asciiTheme="majorBidi" w:hAnsiTheme="majorBidi" w:cstheme="majorBidi"/>
        </w:rPr>
        <w:t xml:space="preserve"> and</w:t>
      </w:r>
      <w:r w:rsidR="00A53230">
        <w:rPr>
          <w:rFonts w:asciiTheme="majorBidi" w:hAnsiTheme="majorBidi" w:cstheme="majorBidi"/>
        </w:rPr>
        <w:t xml:space="preserve"> the</w:t>
      </w:r>
      <w:r w:rsidR="00A51658" w:rsidRPr="0059218E">
        <w:rPr>
          <w:rFonts w:asciiTheme="majorBidi" w:hAnsiTheme="majorBidi" w:cstheme="majorBidi"/>
        </w:rPr>
        <w:t xml:space="preserve"> Russian Federation, the International Syria Support Group brokered this agreement between </w:t>
      </w:r>
      <w:r w:rsidR="005C3FF4">
        <w:rPr>
          <w:rFonts w:asciiTheme="majorBidi" w:hAnsiTheme="majorBidi" w:cstheme="majorBidi"/>
        </w:rPr>
        <w:t>g</w:t>
      </w:r>
      <w:r w:rsidR="00A51658" w:rsidRPr="0059218E">
        <w:rPr>
          <w:rFonts w:asciiTheme="majorBidi" w:hAnsiTheme="majorBidi" w:cstheme="majorBidi"/>
        </w:rPr>
        <w:t>overnment forces and anti-</w:t>
      </w:r>
      <w:r w:rsidR="003A0D48" w:rsidRPr="0059218E">
        <w:rPr>
          <w:rFonts w:asciiTheme="majorBidi" w:hAnsiTheme="majorBidi" w:cstheme="majorBidi"/>
        </w:rPr>
        <w:t>G</w:t>
      </w:r>
      <w:r w:rsidR="00A51658" w:rsidRPr="0059218E">
        <w:rPr>
          <w:rFonts w:asciiTheme="majorBidi" w:hAnsiTheme="majorBidi" w:cstheme="majorBidi"/>
        </w:rPr>
        <w:t xml:space="preserve">overnment armed groups. </w:t>
      </w:r>
      <w:r w:rsidR="003A0D48" w:rsidRPr="0059218E">
        <w:rPr>
          <w:rFonts w:asciiTheme="majorBidi" w:hAnsiTheme="majorBidi" w:cstheme="majorBidi"/>
        </w:rPr>
        <w:t xml:space="preserve">It had </w:t>
      </w:r>
      <w:r w:rsidR="00674D76">
        <w:rPr>
          <w:rFonts w:asciiTheme="majorBidi" w:hAnsiTheme="majorBidi" w:cstheme="majorBidi"/>
        </w:rPr>
        <w:t>the</w:t>
      </w:r>
      <w:r w:rsidR="003A0D48" w:rsidRPr="0059218E">
        <w:rPr>
          <w:rFonts w:asciiTheme="majorBidi" w:hAnsiTheme="majorBidi" w:cstheme="majorBidi"/>
        </w:rPr>
        <w:t xml:space="preserve"> dual focus of instituting an immediate suspension of fighting and facilitating humanitarian access to besieged and hard</w:t>
      </w:r>
      <w:r w:rsidR="00A53230">
        <w:rPr>
          <w:rFonts w:asciiTheme="majorBidi" w:hAnsiTheme="majorBidi" w:cstheme="majorBidi"/>
        </w:rPr>
        <w:t>-</w:t>
      </w:r>
      <w:r w:rsidR="003A0D48" w:rsidRPr="0059218E">
        <w:rPr>
          <w:rFonts w:asciiTheme="majorBidi" w:hAnsiTheme="majorBidi" w:cstheme="majorBidi"/>
        </w:rPr>
        <w:t>to</w:t>
      </w:r>
      <w:r w:rsidR="00A53230">
        <w:rPr>
          <w:rFonts w:asciiTheme="majorBidi" w:hAnsiTheme="majorBidi" w:cstheme="majorBidi"/>
        </w:rPr>
        <w:t>-</w:t>
      </w:r>
      <w:r w:rsidR="003A0D48" w:rsidRPr="0059218E">
        <w:rPr>
          <w:rFonts w:asciiTheme="majorBidi" w:hAnsiTheme="majorBidi" w:cstheme="majorBidi"/>
        </w:rPr>
        <w:t xml:space="preserve">reach areas. </w:t>
      </w:r>
      <w:r w:rsidR="00A51658" w:rsidRPr="0059218E">
        <w:rPr>
          <w:rFonts w:asciiTheme="majorBidi" w:hAnsiTheme="majorBidi" w:cstheme="majorBidi"/>
        </w:rPr>
        <w:t>Terrorist organi</w:t>
      </w:r>
      <w:r w:rsidR="00A53230">
        <w:rPr>
          <w:rFonts w:asciiTheme="majorBidi" w:hAnsiTheme="majorBidi" w:cstheme="majorBidi"/>
        </w:rPr>
        <w:t>z</w:t>
      </w:r>
      <w:r w:rsidR="00A51658" w:rsidRPr="0059218E">
        <w:rPr>
          <w:rFonts w:asciiTheme="majorBidi" w:hAnsiTheme="majorBidi" w:cstheme="majorBidi"/>
        </w:rPr>
        <w:t>ation</w:t>
      </w:r>
      <w:r w:rsidR="00F54713" w:rsidRPr="0059218E">
        <w:rPr>
          <w:rFonts w:asciiTheme="majorBidi" w:hAnsiTheme="majorBidi" w:cstheme="majorBidi"/>
        </w:rPr>
        <w:t>s</w:t>
      </w:r>
      <w:r w:rsidR="00A51658" w:rsidRPr="0059218E">
        <w:rPr>
          <w:rFonts w:asciiTheme="majorBidi" w:hAnsiTheme="majorBidi" w:cstheme="majorBidi"/>
        </w:rPr>
        <w:t xml:space="preserve"> listed by the </w:t>
      </w:r>
      <w:r w:rsidR="00A53230">
        <w:rPr>
          <w:rFonts w:asciiTheme="majorBidi" w:hAnsiTheme="majorBidi" w:cstheme="majorBidi"/>
        </w:rPr>
        <w:t>United Nations</w:t>
      </w:r>
      <w:r w:rsidR="00F54713" w:rsidRPr="0059218E">
        <w:rPr>
          <w:rFonts w:asciiTheme="majorBidi" w:hAnsiTheme="majorBidi" w:cstheme="majorBidi"/>
        </w:rPr>
        <w:t xml:space="preserve"> were not part</w:t>
      </w:r>
      <w:r w:rsidR="003A0D48" w:rsidRPr="0059218E">
        <w:rPr>
          <w:rFonts w:asciiTheme="majorBidi" w:hAnsiTheme="majorBidi" w:cstheme="majorBidi"/>
        </w:rPr>
        <w:t>y</w:t>
      </w:r>
      <w:r w:rsidR="00F54713" w:rsidRPr="0059218E">
        <w:rPr>
          <w:rFonts w:asciiTheme="majorBidi" w:hAnsiTheme="majorBidi" w:cstheme="majorBidi"/>
        </w:rPr>
        <w:t xml:space="preserve"> </w:t>
      </w:r>
      <w:r w:rsidR="003A0D48" w:rsidRPr="0059218E">
        <w:rPr>
          <w:rFonts w:asciiTheme="majorBidi" w:hAnsiTheme="majorBidi" w:cstheme="majorBidi"/>
        </w:rPr>
        <w:t>to</w:t>
      </w:r>
      <w:r w:rsidR="00F54713" w:rsidRPr="0059218E">
        <w:rPr>
          <w:rFonts w:asciiTheme="majorBidi" w:hAnsiTheme="majorBidi" w:cstheme="majorBidi"/>
        </w:rPr>
        <w:t xml:space="preserve"> the agreement.</w:t>
      </w:r>
      <w:r w:rsidR="00A51658" w:rsidRPr="0059218E">
        <w:rPr>
          <w:rFonts w:asciiTheme="majorBidi" w:hAnsiTheme="majorBidi" w:cstheme="majorBidi"/>
        </w:rPr>
        <w:t xml:space="preserve"> </w:t>
      </w:r>
    </w:p>
    <w:p w14:paraId="6BFBA545" w14:textId="26562D92" w:rsidR="00A51658" w:rsidRPr="0059218E" w:rsidRDefault="00C02FD7" w:rsidP="00D2588A">
      <w:pPr>
        <w:pStyle w:val="SingleTxtG"/>
        <w:tabs>
          <w:tab w:val="left" w:pos="1701"/>
          <w:tab w:val="left" w:pos="7655"/>
        </w:tabs>
        <w:rPr>
          <w:rFonts w:asciiTheme="majorBidi" w:hAnsiTheme="majorBidi" w:cstheme="majorBidi"/>
        </w:rPr>
      </w:pPr>
      <w:r>
        <w:rPr>
          <w:rFonts w:asciiTheme="majorBidi" w:hAnsiTheme="majorBidi" w:cstheme="majorBidi"/>
        </w:rPr>
        <w:t>8</w:t>
      </w:r>
      <w:r w:rsidR="000A32DD">
        <w:rPr>
          <w:rFonts w:asciiTheme="majorBidi" w:hAnsiTheme="majorBidi" w:cstheme="majorBidi"/>
        </w:rPr>
        <w:t>.</w:t>
      </w:r>
      <w:r w:rsidR="000A32DD">
        <w:rPr>
          <w:rFonts w:asciiTheme="majorBidi" w:hAnsiTheme="majorBidi" w:cstheme="majorBidi"/>
        </w:rPr>
        <w:tab/>
      </w:r>
      <w:r w:rsidR="00880B9C" w:rsidRPr="0059218E">
        <w:rPr>
          <w:rFonts w:asciiTheme="majorBidi" w:hAnsiTheme="majorBidi" w:cstheme="majorBidi"/>
        </w:rPr>
        <w:t>H</w:t>
      </w:r>
      <w:r w:rsidR="00A51658" w:rsidRPr="0059218E">
        <w:rPr>
          <w:rFonts w:asciiTheme="majorBidi" w:hAnsiTheme="majorBidi" w:cstheme="majorBidi"/>
        </w:rPr>
        <w:t xml:space="preserve">umanitarian aid deliveries became possible to several besieged and hard-to-reach areas. Since </w:t>
      </w:r>
      <w:r w:rsidR="0059218E" w:rsidRPr="0059218E">
        <w:rPr>
          <w:rFonts w:asciiTheme="majorBidi" w:hAnsiTheme="majorBidi" w:cstheme="majorBidi"/>
        </w:rPr>
        <w:t xml:space="preserve">late </w:t>
      </w:r>
      <w:r w:rsidR="00A51658" w:rsidRPr="0059218E">
        <w:rPr>
          <w:rFonts w:asciiTheme="majorBidi" w:hAnsiTheme="majorBidi" w:cstheme="majorBidi"/>
        </w:rPr>
        <w:t>February, life</w:t>
      </w:r>
      <w:r w:rsidR="00D354D8">
        <w:rPr>
          <w:rFonts w:asciiTheme="majorBidi" w:hAnsiTheme="majorBidi" w:cstheme="majorBidi"/>
        </w:rPr>
        <w:t>-</w:t>
      </w:r>
      <w:r w:rsidR="00A51658" w:rsidRPr="0059218E">
        <w:rPr>
          <w:rFonts w:asciiTheme="majorBidi" w:hAnsiTheme="majorBidi" w:cstheme="majorBidi"/>
        </w:rPr>
        <w:t xml:space="preserve">saving treatments have been delivered to </w:t>
      </w:r>
      <w:r w:rsidR="00BF5FB7" w:rsidRPr="0059218E">
        <w:rPr>
          <w:rFonts w:asciiTheme="majorBidi" w:hAnsiTheme="majorBidi" w:cstheme="majorBidi"/>
        </w:rPr>
        <w:t xml:space="preserve">besieged </w:t>
      </w:r>
      <w:r w:rsidR="00A51658" w:rsidRPr="0059218E">
        <w:rPr>
          <w:rFonts w:asciiTheme="majorBidi" w:hAnsiTheme="majorBidi" w:cstheme="majorBidi"/>
        </w:rPr>
        <w:t xml:space="preserve">areas, benefiting </w:t>
      </w:r>
      <w:r w:rsidR="00674D76">
        <w:rPr>
          <w:rFonts w:asciiTheme="majorBidi" w:hAnsiTheme="majorBidi" w:cstheme="majorBidi"/>
        </w:rPr>
        <w:t>more than</w:t>
      </w:r>
      <w:r w:rsidR="00A51658" w:rsidRPr="0059218E">
        <w:rPr>
          <w:rFonts w:asciiTheme="majorBidi" w:hAnsiTheme="majorBidi" w:cstheme="majorBidi"/>
        </w:rPr>
        <w:t xml:space="preserve"> </w:t>
      </w:r>
      <w:r w:rsidR="00F1632A">
        <w:rPr>
          <w:rFonts w:asciiTheme="majorBidi" w:hAnsiTheme="majorBidi" w:cstheme="majorBidi"/>
        </w:rPr>
        <w:t>1.5</w:t>
      </w:r>
      <w:r w:rsidR="00A51658" w:rsidRPr="0059218E">
        <w:rPr>
          <w:rFonts w:asciiTheme="majorBidi" w:hAnsiTheme="majorBidi" w:cstheme="majorBidi"/>
        </w:rPr>
        <w:t xml:space="preserve"> million civilian</w:t>
      </w:r>
      <w:r w:rsidR="0059218E" w:rsidRPr="0059218E">
        <w:rPr>
          <w:rFonts w:asciiTheme="majorBidi" w:hAnsiTheme="majorBidi" w:cstheme="majorBidi"/>
        </w:rPr>
        <w:t xml:space="preserve">s. </w:t>
      </w:r>
      <w:r w:rsidR="00A51658" w:rsidRPr="0059218E">
        <w:rPr>
          <w:rFonts w:asciiTheme="majorBidi" w:hAnsiTheme="majorBidi" w:cstheme="majorBidi"/>
        </w:rPr>
        <w:t xml:space="preserve">A </w:t>
      </w:r>
      <w:r w:rsidR="00F1632A" w:rsidRPr="0059218E">
        <w:rPr>
          <w:rFonts w:asciiTheme="majorBidi" w:hAnsiTheme="majorBidi" w:cstheme="majorBidi"/>
        </w:rPr>
        <w:t>U</w:t>
      </w:r>
      <w:r w:rsidR="00F1632A">
        <w:rPr>
          <w:rFonts w:asciiTheme="majorBidi" w:hAnsiTheme="majorBidi" w:cstheme="majorBidi"/>
        </w:rPr>
        <w:t>nited Nations</w:t>
      </w:r>
      <w:r w:rsidR="003A0D48" w:rsidRPr="0059218E">
        <w:rPr>
          <w:rFonts w:asciiTheme="majorBidi" w:hAnsiTheme="majorBidi" w:cstheme="majorBidi"/>
        </w:rPr>
        <w:t>-</w:t>
      </w:r>
      <w:r w:rsidR="00A51658" w:rsidRPr="0059218E">
        <w:rPr>
          <w:rFonts w:asciiTheme="majorBidi" w:hAnsiTheme="majorBidi" w:cstheme="majorBidi"/>
        </w:rPr>
        <w:t>led task</w:t>
      </w:r>
      <w:r w:rsidR="00F1632A">
        <w:rPr>
          <w:rFonts w:asciiTheme="majorBidi" w:hAnsiTheme="majorBidi" w:cstheme="majorBidi"/>
        </w:rPr>
        <w:t xml:space="preserve"> </w:t>
      </w:r>
      <w:r w:rsidR="00A51658" w:rsidRPr="0059218E">
        <w:rPr>
          <w:rFonts w:asciiTheme="majorBidi" w:hAnsiTheme="majorBidi" w:cstheme="majorBidi"/>
        </w:rPr>
        <w:t>force</w:t>
      </w:r>
      <w:r w:rsidR="00674D76">
        <w:rPr>
          <w:rFonts w:asciiTheme="majorBidi" w:hAnsiTheme="majorBidi" w:cstheme="majorBidi"/>
        </w:rPr>
        <w:t xml:space="preserve"> operating</w:t>
      </w:r>
      <w:r w:rsidR="00A51658" w:rsidRPr="0059218E">
        <w:rPr>
          <w:rFonts w:asciiTheme="majorBidi" w:hAnsiTheme="majorBidi" w:cstheme="majorBidi"/>
        </w:rPr>
        <w:t xml:space="preserve"> within the cessation of hostilities agreement framework has monitored humanitarian aid access and helped to facilitate expanded access for aid agencies to locations that had previously been cut-off. </w:t>
      </w:r>
      <w:r w:rsidR="00A51658" w:rsidRPr="008D0A7D">
        <w:rPr>
          <w:rFonts w:asciiTheme="majorBidi" w:hAnsiTheme="majorBidi" w:cstheme="majorBidi"/>
        </w:rPr>
        <w:t xml:space="preserve">By 29 June, all 18 besieged neighbourhoods had received humanitarian assistance at least once </w:t>
      </w:r>
      <w:r w:rsidR="00D2588A">
        <w:rPr>
          <w:rFonts w:asciiTheme="majorBidi" w:hAnsiTheme="majorBidi" w:cstheme="majorBidi"/>
        </w:rPr>
        <w:t xml:space="preserve">in 2016 — </w:t>
      </w:r>
      <w:r w:rsidR="00D2588A" w:rsidRPr="00D2588A">
        <w:rPr>
          <w:rFonts w:asciiTheme="majorBidi" w:hAnsiTheme="majorBidi" w:cstheme="majorBidi"/>
        </w:rPr>
        <w:t>the first time since November 2012</w:t>
      </w:r>
      <w:r w:rsidR="00D2588A">
        <w:rPr>
          <w:rFonts w:asciiTheme="majorBidi" w:hAnsiTheme="majorBidi" w:cstheme="majorBidi"/>
        </w:rPr>
        <w:t xml:space="preserve"> </w:t>
      </w:r>
      <w:r w:rsidR="00D2588A" w:rsidRPr="00D2588A">
        <w:rPr>
          <w:rFonts w:asciiTheme="majorBidi" w:hAnsiTheme="majorBidi" w:cstheme="majorBidi"/>
        </w:rPr>
        <w:t xml:space="preserve">that humanitarian assistance </w:t>
      </w:r>
      <w:r w:rsidR="00D2588A" w:rsidRPr="00D2588A">
        <w:rPr>
          <w:rFonts w:asciiTheme="majorBidi" w:hAnsiTheme="majorBidi" w:cstheme="majorBidi"/>
        </w:rPr>
        <w:lastRenderedPageBreak/>
        <w:t xml:space="preserve">reached all besieged areas at </w:t>
      </w:r>
      <w:r w:rsidR="00D2588A">
        <w:rPr>
          <w:rFonts w:asciiTheme="majorBidi" w:hAnsiTheme="majorBidi" w:cstheme="majorBidi"/>
        </w:rPr>
        <w:t>least once in the calendar</w:t>
      </w:r>
      <w:r w:rsidR="00A51658" w:rsidRPr="008D0A7D">
        <w:rPr>
          <w:rFonts w:asciiTheme="majorBidi" w:hAnsiTheme="majorBidi" w:cstheme="majorBidi"/>
        </w:rPr>
        <w:t xml:space="preserve"> year.</w:t>
      </w:r>
      <w:r w:rsidR="00A51658" w:rsidRPr="0059218E">
        <w:rPr>
          <w:rFonts w:asciiTheme="majorBidi" w:hAnsiTheme="majorBidi" w:cstheme="majorBidi"/>
        </w:rPr>
        <w:t xml:space="preserve"> Where land routes remain</w:t>
      </w:r>
      <w:r w:rsidR="00F1632A">
        <w:rPr>
          <w:rFonts w:asciiTheme="majorBidi" w:hAnsiTheme="majorBidi" w:cstheme="majorBidi"/>
        </w:rPr>
        <w:t>ed</w:t>
      </w:r>
      <w:r w:rsidR="00A51658" w:rsidRPr="0059218E">
        <w:rPr>
          <w:rFonts w:asciiTheme="majorBidi" w:hAnsiTheme="majorBidi" w:cstheme="majorBidi"/>
        </w:rPr>
        <w:t xml:space="preserve"> blocked, relief supplies </w:t>
      </w:r>
      <w:r w:rsidR="003A0D48" w:rsidRPr="0059218E">
        <w:rPr>
          <w:rFonts w:asciiTheme="majorBidi" w:hAnsiTheme="majorBidi" w:cstheme="majorBidi"/>
        </w:rPr>
        <w:t xml:space="preserve">were </w:t>
      </w:r>
      <w:r w:rsidR="00A51658" w:rsidRPr="0059218E">
        <w:rPr>
          <w:rFonts w:asciiTheme="majorBidi" w:hAnsiTheme="majorBidi" w:cstheme="majorBidi"/>
        </w:rPr>
        <w:t>dropped from the air. Dozens of U</w:t>
      </w:r>
      <w:r w:rsidR="00F1632A">
        <w:rPr>
          <w:rFonts w:asciiTheme="majorBidi" w:hAnsiTheme="majorBidi" w:cstheme="majorBidi"/>
        </w:rPr>
        <w:t>nited Nations</w:t>
      </w:r>
      <w:r w:rsidR="00A51658" w:rsidRPr="0059218E">
        <w:rPr>
          <w:rFonts w:asciiTheme="majorBidi" w:hAnsiTheme="majorBidi" w:cstheme="majorBidi"/>
        </w:rPr>
        <w:t xml:space="preserve">-assisted airdrops into western Dayr </w:t>
      </w:r>
      <w:r w:rsidR="00F1632A">
        <w:rPr>
          <w:rFonts w:asciiTheme="majorBidi" w:hAnsiTheme="majorBidi" w:cstheme="majorBidi"/>
        </w:rPr>
        <w:t>a</w:t>
      </w:r>
      <w:r w:rsidR="00A51658" w:rsidRPr="0059218E">
        <w:rPr>
          <w:rFonts w:asciiTheme="majorBidi" w:hAnsiTheme="majorBidi" w:cstheme="majorBidi"/>
        </w:rPr>
        <w:t xml:space="preserve">z-Zawr city, for example, were able to provide </w:t>
      </w:r>
      <w:r w:rsidR="0013467B" w:rsidRPr="001F51EA">
        <w:rPr>
          <w:rFonts w:asciiTheme="majorBidi" w:hAnsiTheme="majorBidi" w:cstheme="majorBidi"/>
        </w:rPr>
        <w:t>temporary</w:t>
      </w:r>
      <w:r w:rsidR="0013467B">
        <w:rPr>
          <w:rFonts w:asciiTheme="majorBidi" w:hAnsiTheme="majorBidi" w:cstheme="majorBidi"/>
        </w:rPr>
        <w:t xml:space="preserve"> </w:t>
      </w:r>
      <w:r w:rsidR="00A51658" w:rsidRPr="0059218E">
        <w:rPr>
          <w:rFonts w:asciiTheme="majorBidi" w:hAnsiTheme="majorBidi" w:cstheme="majorBidi"/>
        </w:rPr>
        <w:t>relief assistance to thousands of civilians.</w:t>
      </w:r>
    </w:p>
    <w:p w14:paraId="30003FCE" w14:textId="531EFA2D" w:rsidR="00A51658" w:rsidRPr="0059218E" w:rsidRDefault="00C02FD7" w:rsidP="002673F7">
      <w:pPr>
        <w:pStyle w:val="SingleTxtG"/>
        <w:tabs>
          <w:tab w:val="left" w:pos="1701"/>
          <w:tab w:val="left" w:pos="7655"/>
        </w:tabs>
        <w:rPr>
          <w:rFonts w:asciiTheme="majorBidi" w:hAnsiTheme="majorBidi" w:cstheme="majorBidi"/>
        </w:rPr>
      </w:pPr>
      <w:r>
        <w:rPr>
          <w:rFonts w:asciiTheme="majorBidi" w:hAnsiTheme="majorBidi" w:cstheme="majorBidi"/>
        </w:rPr>
        <w:t>9</w:t>
      </w:r>
      <w:r w:rsidR="00A51658" w:rsidRPr="0059218E">
        <w:rPr>
          <w:rFonts w:asciiTheme="majorBidi" w:hAnsiTheme="majorBidi" w:cstheme="majorBidi"/>
        </w:rPr>
        <w:t xml:space="preserve">. </w:t>
      </w:r>
      <w:r w:rsidR="00A51658" w:rsidRPr="0059218E">
        <w:rPr>
          <w:rFonts w:asciiTheme="majorBidi" w:hAnsiTheme="majorBidi" w:cstheme="majorBidi"/>
        </w:rPr>
        <w:tab/>
        <w:t>Despite these initially encouraging signs, there has been a marked upsurge in fighting</w:t>
      </w:r>
      <w:r w:rsidR="00880B9C" w:rsidRPr="0059218E">
        <w:rPr>
          <w:rFonts w:asciiTheme="majorBidi" w:hAnsiTheme="majorBidi" w:cstheme="majorBidi"/>
        </w:rPr>
        <w:t xml:space="preserve"> since </w:t>
      </w:r>
      <w:r w:rsidR="00CD62AD" w:rsidRPr="0059218E">
        <w:rPr>
          <w:rFonts w:asciiTheme="majorBidi" w:hAnsiTheme="majorBidi" w:cstheme="majorBidi"/>
        </w:rPr>
        <w:t>late</w:t>
      </w:r>
      <w:r w:rsidR="0059218E" w:rsidRPr="0059218E">
        <w:rPr>
          <w:rFonts w:asciiTheme="majorBidi" w:hAnsiTheme="majorBidi" w:cstheme="majorBidi"/>
        </w:rPr>
        <w:t xml:space="preserve"> </w:t>
      </w:r>
      <w:r w:rsidR="00880B9C" w:rsidRPr="0059218E">
        <w:rPr>
          <w:rFonts w:asciiTheme="majorBidi" w:hAnsiTheme="majorBidi" w:cstheme="majorBidi"/>
        </w:rPr>
        <w:t>March</w:t>
      </w:r>
      <w:r w:rsidR="00A51658" w:rsidRPr="0059218E">
        <w:rPr>
          <w:rFonts w:asciiTheme="majorBidi" w:hAnsiTheme="majorBidi" w:cstheme="majorBidi"/>
        </w:rPr>
        <w:t>, with grave consequences for civilians.</w:t>
      </w:r>
      <w:r w:rsidR="00880B9C" w:rsidRPr="0059218E">
        <w:rPr>
          <w:rFonts w:asciiTheme="majorBidi" w:hAnsiTheme="majorBidi" w:cstheme="majorBidi"/>
        </w:rPr>
        <w:t xml:space="preserve"> </w:t>
      </w:r>
      <w:r w:rsidR="00A51658" w:rsidRPr="0059218E">
        <w:rPr>
          <w:rFonts w:asciiTheme="majorBidi" w:hAnsiTheme="majorBidi" w:cstheme="majorBidi"/>
        </w:rPr>
        <w:t xml:space="preserve">Pro-Government forces, allegedly targeting locations occupied by the terrorist groups </w:t>
      </w:r>
      <w:r w:rsidR="006B2CEF">
        <w:rPr>
          <w:rFonts w:asciiTheme="majorBidi" w:hAnsiTheme="majorBidi" w:cstheme="majorBidi"/>
        </w:rPr>
        <w:t>Islamic State in Iraq and the Levant (</w:t>
      </w:r>
      <w:r w:rsidR="002F763F" w:rsidRPr="0059218E">
        <w:rPr>
          <w:rFonts w:asciiTheme="majorBidi" w:hAnsiTheme="majorBidi" w:cstheme="majorBidi"/>
        </w:rPr>
        <w:t>ISIL</w:t>
      </w:r>
      <w:r w:rsidR="006B2CEF">
        <w:rPr>
          <w:rFonts w:asciiTheme="majorBidi" w:hAnsiTheme="majorBidi" w:cstheme="majorBidi"/>
        </w:rPr>
        <w:t>)</w:t>
      </w:r>
      <w:r w:rsidR="00A51658" w:rsidRPr="0059218E">
        <w:rPr>
          <w:rFonts w:asciiTheme="majorBidi" w:hAnsiTheme="majorBidi" w:cstheme="majorBidi"/>
        </w:rPr>
        <w:t xml:space="preserve"> and </w:t>
      </w:r>
      <w:r w:rsidR="00326960" w:rsidRPr="001F51EA">
        <w:rPr>
          <w:rFonts w:asciiTheme="majorBidi" w:hAnsiTheme="majorBidi" w:cstheme="majorBidi"/>
        </w:rPr>
        <w:t>Jabhat a</w:t>
      </w:r>
      <w:r w:rsidR="00A51658" w:rsidRPr="001F51EA">
        <w:rPr>
          <w:rFonts w:asciiTheme="majorBidi" w:hAnsiTheme="majorBidi" w:cstheme="majorBidi"/>
        </w:rPr>
        <w:t>l</w:t>
      </w:r>
      <w:r w:rsidR="003A0D48" w:rsidRPr="001F51EA">
        <w:rPr>
          <w:rFonts w:asciiTheme="majorBidi" w:hAnsiTheme="majorBidi" w:cstheme="majorBidi"/>
        </w:rPr>
        <w:t>-</w:t>
      </w:r>
      <w:r w:rsidR="00A51658" w:rsidRPr="001F51EA">
        <w:rPr>
          <w:rFonts w:asciiTheme="majorBidi" w:hAnsiTheme="majorBidi" w:cstheme="majorBidi"/>
        </w:rPr>
        <w:t>Nusra</w:t>
      </w:r>
      <w:r w:rsidR="00A51658" w:rsidRPr="0059218E">
        <w:rPr>
          <w:rFonts w:asciiTheme="majorBidi" w:hAnsiTheme="majorBidi" w:cstheme="majorBidi"/>
        </w:rPr>
        <w:t xml:space="preserve">, maintained their aerial and artillery bombardments </w:t>
      </w:r>
      <w:r w:rsidR="00F54713" w:rsidRPr="0059218E">
        <w:rPr>
          <w:rFonts w:asciiTheme="majorBidi" w:hAnsiTheme="majorBidi" w:cstheme="majorBidi"/>
        </w:rPr>
        <w:t xml:space="preserve">on </w:t>
      </w:r>
      <w:r w:rsidR="00A51658" w:rsidRPr="0059218E">
        <w:rPr>
          <w:rFonts w:asciiTheme="majorBidi" w:hAnsiTheme="majorBidi" w:cstheme="majorBidi"/>
        </w:rPr>
        <w:t>opposition-held territories</w:t>
      </w:r>
      <w:r w:rsidR="006B2CEF">
        <w:rPr>
          <w:rFonts w:asciiTheme="majorBidi" w:hAnsiTheme="majorBidi" w:cstheme="majorBidi"/>
        </w:rPr>
        <w:t>,</w:t>
      </w:r>
      <w:r w:rsidR="00A51658" w:rsidRPr="0059218E">
        <w:rPr>
          <w:rFonts w:asciiTheme="majorBidi" w:hAnsiTheme="majorBidi" w:cstheme="majorBidi"/>
        </w:rPr>
        <w:t xml:space="preserve"> including Idlib city, Maarat Al-Numan and eastern Aleppo city</w:t>
      </w:r>
      <w:r w:rsidR="00A51658" w:rsidRPr="0059218E" w:rsidDel="00203F35">
        <w:rPr>
          <w:rFonts w:asciiTheme="majorBidi" w:hAnsiTheme="majorBidi" w:cstheme="majorBidi"/>
        </w:rPr>
        <w:t xml:space="preserve"> </w:t>
      </w:r>
      <w:r w:rsidR="00A51658" w:rsidRPr="0059218E">
        <w:rPr>
          <w:rFonts w:asciiTheme="majorBidi" w:hAnsiTheme="majorBidi" w:cstheme="majorBidi"/>
        </w:rPr>
        <w:t>throughout the reporting p</w:t>
      </w:r>
      <w:r w:rsidR="00F54713" w:rsidRPr="0059218E">
        <w:rPr>
          <w:rFonts w:asciiTheme="majorBidi" w:hAnsiTheme="majorBidi" w:cstheme="majorBidi"/>
        </w:rPr>
        <w:t>eriod. In many instances, anti-G</w:t>
      </w:r>
      <w:r w:rsidR="00A51658" w:rsidRPr="0059218E">
        <w:rPr>
          <w:rFonts w:asciiTheme="majorBidi" w:hAnsiTheme="majorBidi" w:cstheme="majorBidi"/>
        </w:rPr>
        <w:t xml:space="preserve">overnment armed groups have been targeted as well, resulting in retaliation and a return to fighting. </w:t>
      </w:r>
      <w:r w:rsidR="00F54713" w:rsidRPr="0059218E">
        <w:rPr>
          <w:rFonts w:asciiTheme="majorBidi" w:hAnsiTheme="majorBidi" w:cstheme="majorBidi"/>
        </w:rPr>
        <w:t>Government forces</w:t>
      </w:r>
      <w:r w:rsidR="00A51658" w:rsidRPr="0059218E">
        <w:rPr>
          <w:rFonts w:asciiTheme="majorBidi" w:hAnsiTheme="majorBidi" w:cstheme="majorBidi"/>
        </w:rPr>
        <w:t xml:space="preserve"> launched offensive operations against opposition-held locations in </w:t>
      </w:r>
      <w:r w:rsidR="002673F7">
        <w:rPr>
          <w:rFonts w:asciiTheme="majorBidi" w:hAnsiTheme="majorBidi" w:cstheme="majorBidi"/>
        </w:rPr>
        <w:t xml:space="preserve">the </w:t>
      </w:r>
      <w:r w:rsidR="00A51658" w:rsidRPr="0059218E">
        <w:rPr>
          <w:rFonts w:asciiTheme="majorBidi" w:hAnsiTheme="majorBidi" w:cstheme="majorBidi"/>
        </w:rPr>
        <w:t xml:space="preserve">Aleppo and Damascus countryside. Intermittent shelling by anti-Government armed groups on Government-controlled areas of Aleppo </w:t>
      </w:r>
      <w:r w:rsidR="00F54713" w:rsidRPr="0059218E">
        <w:rPr>
          <w:rFonts w:asciiTheme="majorBidi" w:hAnsiTheme="majorBidi" w:cstheme="majorBidi"/>
        </w:rPr>
        <w:t>has</w:t>
      </w:r>
      <w:r w:rsidR="00A51658" w:rsidRPr="0059218E">
        <w:rPr>
          <w:rFonts w:asciiTheme="majorBidi" w:hAnsiTheme="majorBidi" w:cstheme="majorBidi"/>
        </w:rPr>
        <w:t xml:space="preserve"> also been reported. </w:t>
      </w:r>
    </w:p>
    <w:p w14:paraId="149C7F81" w14:textId="5C759BB0" w:rsidR="00A51658" w:rsidRPr="0059218E" w:rsidRDefault="00C02FD7" w:rsidP="00F54713">
      <w:pPr>
        <w:pStyle w:val="SingleTxtG"/>
        <w:tabs>
          <w:tab w:val="left" w:pos="1701"/>
          <w:tab w:val="left" w:pos="7655"/>
        </w:tabs>
        <w:rPr>
          <w:rFonts w:asciiTheme="majorBidi" w:hAnsiTheme="majorBidi" w:cstheme="majorBidi"/>
        </w:rPr>
      </w:pPr>
      <w:r>
        <w:rPr>
          <w:rFonts w:asciiTheme="majorBidi" w:hAnsiTheme="majorBidi" w:cstheme="majorBidi"/>
        </w:rPr>
        <w:t>10</w:t>
      </w:r>
      <w:r w:rsidR="00A51658" w:rsidRPr="0059218E">
        <w:rPr>
          <w:rFonts w:asciiTheme="majorBidi" w:hAnsiTheme="majorBidi" w:cstheme="majorBidi"/>
        </w:rPr>
        <w:t>.</w:t>
      </w:r>
      <w:r w:rsidR="00A51658" w:rsidRPr="0059218E">
        <w:rPr>
          <w:rFonts w:asciiTheme="majorBidi" w:hAnsiTheme="majorBidi" w:cstheme="majorBidi"/>
        </w:rPr>
        <w:tab/>
        <w:t>Direct external support to belligerents, as well as support filtered through proxies, continues. This has fuelled further violence and undermined prospects for a peaceful settlement. Support provided by different States to their respective protégés has had a far more significant effect than support from other sources. Such backing ensures the fragmentation and general decentralization of the conflict, making the potential for a coherent diplomatic resolution of the cr</w:t>
      </w:r>
      <w:r w:rsidR="00CD62AD" w:rsidRPr="0059218E">
        <w:rPr>
          <w:rFonts w:asciiTheme="majorBidi" w:hAnsiTheme="majorBidi" w:cstheme="majorBidi"/>
        </w:rPr>
        <w:t>isis</w:t>
      </w:r>
      <w:r w:rsidR="00A51658" w:rsidRPr="0059218E">
        <w:rPr>
          <w:rFonts w:asciiTheme="majorBidi" w:hAnsiTheme="majorBidi" w:cstheme="majorBidi"/>
        </w:rPr>
        <w:t xml:space="preserve"> less attainable.</w:t>
      </w:r>
    </w:p>
    <w:p w14:paraId="3360F9D1" w14:textId="4083F172" w:rsidR="00A51658" w:rsidRPr="0059218E" w:rsidRDefault="00C02FD7" w:rsidP="00F54713">
      <w:pPr>
        <w:pStyle w:val="SingleTxtG"/>
        <w:tabs>
          <w:tab w:val="left" w:pos="1701"/>
          <w:tab w:val="left" w:pos="7655"/>
        </w:tabs>
        <w:rPr>
          <w:rFonts w:asciiTheme="majorBidi" w:hAnsiTheme="majorBidi" w:cstheme="majorBidi"/>
        </w:rPr>
      </w:pPr>
      <w:r>
        <w:rPr>
          <w:rFonts w:asciiTheme="majorBidi" w:hAnsiTheme="majorBidi" w:cstheme="majorBidi"/>
        </w:rPr>
        <w:t>11</w:t>
      </w:r>
      <w:r w:rsidR="00A51658" w:rsidRPr="0059218E">
        <w:rPr>
          <w:rFonts w:asciiTheme="majorBidi" w:hAnsiTheme="majorBidi" w:cstheme="majorBidi"/>
        </w:rPr>
        <w:t>.</w:t>
      </w:r>
      <w:r w:rsidR="00A51658" w:rsidRPr="0059218E">
        <w:rPr>
          <w:rFonts w:asciiTheme="majorBidi" w:hAnsiTheme="majorBidi" w:cstheme="majorBidi"/>
        </w:rPr>
        <w:tab/>
        <w:t xml:space="preserve">On 14 March, the Russian Federation announced that it would withdraw a significant part of its military assets deployed in </w:t>
      </w:r>
      <w:r w:rsidR="00252BAF">
        <w:rPr>
          <w:rFonts w:asciiTheme="majorBidi" w:hAnsiTheme="majorBidi" w:cstheme="majorBidi"/>
        </w:rPr>
        <w:t xml:space="preserve">the </w:t>
      </w:r>
      <w:r w:rsidR="00A51658" w:rsidRPr="0059218E">
        <w:rPr>
          <w:rFonts w:asciiTheme="majorBidi" w:hAnsiTheme="majorBidi" w:cstheme="majorBidi"/>
        </w:rPr>
        <w:t>Syria</w:t>
      </w:r>
      <w:r w:rsidR="00252BAF">
        <w:rPr>
          <w:rFonts w:asciiTheme="majorBidi" w:hAnsiTheme="majorBidi" w:cstheme="majorBidi"/>
        </w:rPr>
        <w:t>n Arab Republic</w:t>
      </w:r>
      <w:r w:rsidR="00A51658" w:rsidRPr="0059218E">
        <w:rPr>
          <w:rFonts w:asciiTheme="majorBidi" w:hAnsiTheme="majorBidi" w:cstheme="majorBidi"/>
        </w:rPr>
        <w:t xml:space="preserve"> since September 2015. </w:t>
      </w:r>
      <w:r w:rsidR="008D0A7D">
        <w:rPr>
          <w:rFonts w:asciiTheme="majorBidi" w:hAnsiTheme="majorBidi" w:cstheme="majorBidi"/>
        </w:rPr>
        <w:t xml:space="preserve">The </w:t>
      </w:r>
      <w:r w:rsidR="00A51658" w:rsidRPr="008D0A7D">
        <w:rPr>
          <w:rFonts w:asciiTheme="majorBidi" w:hAnsiTheme="majorBidi" w:cstheme="majorBidi"/>
        </w:rPr>
        <w:t>Russian</w:t>
      </w:r>
      <w:r w:rsidR="00A51658" w:rsidRPr="0059218E">
        <w:rPr>
          <w:rFonts w:asciiTheme="majorBidi" w:hAnsiTheme="majorBidi" w:cstheme="majorBidi"/>
        </w:rPr>
        <w:t xml:space="preserve"> presence in the Latakia airbase and Tartous naval base would reportedly remain, and there would be continued involvement in concerted action against </w:t>
      </w:r>
      <w:r w:rsidR="00986E60">
        <w:rPr>
          <w:rFonts w:asciiTheme="majorBidi" w:hAnsiTheme="majorBidi" w:cstheme="majorBidi"/>
        </w:rPr>
        <w:t xml:space="preserve">the </w:t>
      </w:r>
      <w:r w:rsidR="00A51658" w:rsidRPr="0059218E">
        <w:rPr>
          <w:rFonts w:asciiTheme="majorBidi" w:hAnsiTheme="majorBidi" w:cstheme="majorBidi"/>
        </w:rPr>
        <w:t xml:space="preserve">designated terrorist groups </w:t>
      </w:r>
      <w:r w:rsidR="002F763F" w:rsidRPr="001258F7">
        <w:rPr>
          <w:rFonts w:asciiTheme="majorBidi" w:hAnsiTheme="majorBidi" w:cstheme="majorBidi"/>
        </w:rPr>
        <w:t>ISIL</w:t>
      </w:r>
      <w:r w:rsidR="00A51658" w:rsidRPr="001258F7">
        <w:rPr>
          <w:rFonts w:asciiTheme="majorBidi" w:hAnsiTheme="majorBidi" w:cstheme="majorBidi"/>
        </w:rPr>
        <w:t xml:space="preserve"> and </w:t>
      </w:r>
      <w:r w:rsidR="00326960" w:rsidRPr="001258F7">
        <w:rPr>
          <w:rFonts w:asciiTheme="majorBidi" w:hAnsiTheme="majorBidi" w:cstheme="majorBidi"/>
        </w:rPr>
        <w:t xml:space="preserve">Jabhat </w:t>
      </w:r>
      <w:r w:rsidR="00326960" w:rsidRPr="00911B63">
        <w:rPr>
          <w:rFonts w:asciiTheme="majorBidi" w:hAnsiTheme="majorBidi" w:cstheme="majorBidi"/>
        </w:rPr>
        <w:t>a</w:t>
      </w:r>
      <w:r w:rsidR="002433D5" w:rsidRPr="001258F7">
        <w:rPr>
          <w:rFonts w:asciiTheme="majorBidi" w:hAnsiTheme="majorBidi" w:cstheme="majorBidi"/>
        </w:rPr>
        <w:t>l-Nusra</w:t>
      </w:r>
      <w:r w:rsidR="00A51658" w:rsidRPr="0059218E">
        <w:rPr>
          <w:rFonts w:asciiTheme="majorBidi" w:hAnsiTheme="majorBidi" w:cstheme="majorBidi"/>
        </w:rPr>
        <w:t xml:space="preserve">. Russian aerial support to </w:t>
      </w:r>
      <w:r w:rsidR="00252BAF">
        <w:rPr>
          <w:rFonts w:asciiTheme="majorBidi" w:hAnsiTheme="majorBidi" w:cstheme="majorBidi"/>
        </w:rPr>
        <w:t>g</w:t>
      </w:r>
      <w:r w:rsidR="00A51658" w:rsidRPr="0059218E">
        <w:rPr>
          <w:rFonts w:asciiTheme="majorBidi" w:hAnsiTheme="majorBidi" w:cstheme="majorBidi"/>
        </w:rPr>
        <w:t xml:space="preserve">overnment forces and affiliated militias continued, with varying intensity, </w:t>
      </w:r>
      <w:r w:rsidR="003A0D48" w:rsidRPr="0059218E">
        <w:rPr>
          <w:rFonts w:asciiTheme="majorBidi" w:hAnsiTheme="majorBidi" w:cstheme="majorBidi"/>
        </w:rPr>
        <w:t>notably</w:t>
      </w:r>
      <w:r w:rsidR="00A51658" w:rsidRPr="0059218E">
        <w:rPr>
          <w:rFonts w:asciiTheme="majorBidi" w:hAnsiTheme="majorBidi" w:cstheme="majorBidi"/>
        </w:rPr>
        <w:t xml:space="preserve"> in Aleppo </w:t>
      </w:r>
      <w:r w:rsidR="00F54713" w:rsidRPr="0059218E">
        <w:rPr>
          <w:rFonts w:asciiTheme="majorBidi" w:hAnsiTheme="majorBidi" w:cstheme="majorBidi"/>
        </w:rPr>
        <w:t xml:space="preserve">and Idlib </w:t>
      </w:r>
      <w:r w:rsidR="00A51658" w:rsidRPr="0059218E">
        <w:rPr>
          <w:rFonts w:asciiTheme="majorBidi" w:hAnsiTheme="majorBidi" w:cstheme="majorBidi"/>
        </w:rPr>
        <w:t>governorate</w:t>
      </w:r>
      <w:r w:rsidR="00F54713" w:rsidRPr="0059218E">
        <w:rPr>
          <w:rFonts w:asciiTheme="majorBidi" w:hAnsiTheme="majorBidi" w:cstheme="majorBidi"/>
        </w:rPr>
        <w:t>s</w:t>
      </w:r>
      <w:r w:rsidR="00A51658" w:rsidRPr="0059218E">
        <w:rPr>
          <w:rFonts w:asciiTheme="majorBidi" w:hAnsiTheme="majorBidi" w:cstheme="majorBidi"/>
        </w:rPr>
        <w:t xml:space="preserve">. </w:t>
      </w:r>
    </w:p>
    <w:p w14:paraId="2A5CA1BE" w14:textId="61A5183C" w:rsidR="00A51658" w:rsidRPr="0059218E" w:rsidRDefault="00C02FD7" w:rsidP="00986E60">
      <w:pPr>
        <w:pStyle w:val="SingleTxtG"/>
        <w:tabs>
          <w:tab w:val="left" w:pos="1701"/>
          <w:tab w:val="left" w:pos="7655"/>
        </w:tabs>
        <w:rPr>
          <w:rFonts w:asciiTheme="majorBidi" w:hAnsiTheme="majorBidi" w:cstheme="majorBidi"/>
        </w:rPr>
      </w:pPr>
      <w:r>
        <w:rPr>
          <w:rFonts w:asciiTheme="majorBidi" w:hAnsiTheme="majorBidi" w:cstheme="majorBidi"/>
        </w:rPr>
        <w:t>12</w:t>
      </w:r>
      <w:r w:rsidR="00A51658" w:rsidRPr="0059218E">
        <w:rPr>
          <w:rFonts w:asciiTheme="majorBidi" w:hAnsiTheme="majorBidi" w:cstheme="majorBidi"/>
        </w:rPr>
        <w:t>.</w:t>
      </w:r>
      <w:r w:rsidR="00A51658" w:rsidRPr="0059218E">
        <w:rPr>
          <w:rFonts w:asciiTheme="majorBidi" w:hAnsiTheme="majorBidi" w:cstheme="majorBidi"/>
        </w:rPr>
        <w:tab/>
        <w:t xml:space="preserve">Government forces continue to maintain an important operational edge and initiative over anti-Government armed groups and </w:t>
      </w:r>
      <w:r w:rsidR="00326960" w:rsidRPr="001258F7">
        <w:rPr>
          <w:rFonts w:asciiTheme="majorBidi" w:hAnsiTheme="majorBidi" w:cstheme="majorBidi"/>
        </w:rPr>
        <w:t>Jabhat a</w:t>
      </w:r>
      <w:r w:rsidR="002433D5" w:rsidRPr="001258F7">
        <w:rPr>
          <w:rFonts w:asciiTheme="majorBidi" w:hAnsiTheme="majorBidi" w:cstheme="majorBidi"/>
        </w:rPr>
        <w:t>l-Nusra</w:t>
      </w:r>
      <w:r w:rsidR="00A51658" w:rsidRPr="0059218E">
        <w:rPr>
          <w:rFonts w:asciiTheme="majorBidi" w:hAnsiTheme="majorBidi" w:cstheme="majorBidi"/>
        </w:rPr>
        <w:t xml:space="preserve"> on a number of front</w:t>
      </w:r>
      <w:r w:rsidR="00252BAF">
        <w:rPr>
          <w:rFonts w:asciiTheme="majorBidi" w:hAnsiTheme="majorBidi" w:cstheme="majorBidi"/>
        </w:rPr>
        <w:t xml:space="preserve"> </w:t>
      </w:r>
      <w:r w:rsidR="00A51658" w:rsidRPr="0059218E">
        <w:rPr>
          <w:rFonts w:asciiTheme="majorBidi" w:hAnsiTheme="majorBidi" w:cstheme="majorBidi"/>
        </w:rPr>
        <w:t xml:space="preserve">lines and </w:t>
      </w:r>
      <w:r w:rsidR="0019505E">
        <w:rPr>
          <w:rFonts w:asciiTheme="majorBidi" w:hAnsiTheme="majorBidi" w:cstheme="majorBidi"/>
        </w:rPr>
        <w:t xml:space="preserve">in a number of </w:t>
      </w:r>
      <w:r w:rsidR="00A51658" w:rsidRPr="0059218E">
        <w:rPr>
          <w:rFonts w:asciiTheme="majorBidi" w:hAnsiTheme="majorBidi" w:cstheme="majorBidi"/>
        </w:rPr>
        <w:t>localities. While losing some</w:t>
      </w:r>
      <w:r w:rsidR="003A0D48" w:rsidRPr="0059218E">
        <w:rPr>
          <w:rFonts w:asciiTheme="majorBidi" w:hAnsiTheme="majorBidi" w:cstheme="majorBidi"/>
        </w:rPr>
        <w:t xml:space="preserve"> territory</w:t>
      </w:r>
      <w:r w:rsidR="00A51658" w:rsidRPr="0059218E">
        <w:rPr>
          <w:rFonts w:asciiTheme="majorBidi" w:hAnsiTheme="majorBidi" w:cstheme="majorBidi"/>
        </w:rPr>
        <w:t xml:space="preserve"> in southern Aleppo</w:t>
      </w:r>
      <w:r w:rsidR="00C25482">
        <w:rPr>
          <w:rFonts w:asciiTheme="majorBidi" w:hAnsiTheme="majorBidi" w:cstheme="majorBidi"/>
        </w:rPr>
        <w:t xml:space="preserve"> </w:t>
      </w:r>
      <w:r w:rsidR="00A51658" w:rsidRPr="0059218E">
        <w:rPr>
          <w:rFonts w:asciiTheme="majorBidi" w:hAnsiTheme="majorBidi" w:cstheme="majorBidi"/>
        </w:rPr>
        <w:t xml:space="preserve">countryside, </w:t>
      </w:r>
      <w:r w:rsidR="0019505E">
        <w:rPr>
          <w:rFonts w:asciiTheme="majorBidi" w:hAnsiTheme="majorBidi" w:cstheme="majorBidi"/>
        </w:rPr>
        <w:t>government forces</w:t>
      </w:r>
      <w:r w:rsidR="0019505E" w:rsidRPr="0059218E">
        <w:rPr>
          <w:rFonts w:asciiTheme="majorBidi" w:hAnsiTheme="majorBidi" w:cstheme="majorBidi"/>
        </w:rPr>
        <w:t xml:space="preserve"> </w:t>
      </w:r>
      <w:r w:rsidR="00A51658" w:rsidRPr="0059218E">
        <w:rPr>
          <w:rFonts w:asciiTheme="majorBidi" w:hAnsiTheme="majorBidi" w:cstheme="majorBidi"/>
        </w:rPr>
        <w:t xml:space="preserve">have pushed through strategic locations around Aleppo city. They have </w:t>
      </w:r>
      <w:r w:rsidR="00986E60">
        <w:rPr>
          <w:rFonts w:asciiTheme="majorBidi" w:hAnsiTheme="majorBidi" w:cstheme="majorBidi"/>
        </w:rPr>
        <w:t>taken control of</w:t>
      </w:r>
      <w:r w:rsidR="00986E60" w:rsidRPr="0059218E">
        <w:rPr>
          <w:rFonts w:asciiTheme="majorBidi" w:hAnsiTheme="majorBidi" w:cstheme="majorBidi"/>
        </w:rPr>
        <w:t xml:space="preserve"> </w:t>
      </w:r>
      <w:r w:rsidR="00A51658" w:rsidRPr="0059218E">
        <w:rPr>
          <w:rFonts w:asciiTheme="majorBidi" w:hAnsiTheme="majorBidi" w:cstheme="majorBidi"/>
        </w:rPr>
        <w:t xml:space="preserve">the Castello road, the only access point to opposition-held areas of the city. The road is now within the direct firing range of </w:t>
      </w:r>
      <w:r w:rsidR="0019505E">
        <w:rPr>
          <w:rFonts w:asciiTheme="majorBidi" w:hAnsiTheme="majorBidi" w:cstheme="majorBidi"/>
        </w:rPr>
        <w:t>g</w:t>
      </w:r>
      <w:r w:rsidR="00A51658" w:rsidRPr="0059218E">
        <w:rPr>
          <w:rFonts w:asciiTheme="majorBidi" w:hAnsiTheme="majorBidi" w:cstheme="majorBidi"/>
        </w:rPr>
        <w:t>overnment forces. If fully realized, a</w:t>
      </w:r>
      <w:r w:rsidR="0019505E">
        <w:rPr>
          <w:rFonts w:asciiTheme="majorBidi" w:hAnsiTheme="majorBidi" w:cstheme="majorBidi"/>
        </w:rPr>
        <w:t xml:space="preserve"> siege of</w:t>
      </w:r>
      <w:r w:rsidR="00A51658" w:rsidRPr="0059218E">
        <w:rPr>
          <w:rFonts w:asciiTheme="majorBidi" w:hAnsiTheme="majorBidi" w:cstheme="majorBidi"/>
        </w:rPr>
        <w:t xml:space="preserve"> Aleppo </w:t>
      </w:r>
      <w:r w:rsidR="003A0D48" w:rsidRPr="0059218E">
        <w:rPr>
          <w:rFonts w:asciiTheme="majorBidi" w:hAnsiTheme="majorBidi" w:cstheme="majorBidi"/>
        </w:rPr>
        <w:t>w</w:t>
      </w:r>
      <w:r w:rsidR="00A51658" w:rsidRPr="0059218E">
        <w:rPr>
          <w:rFonts w:asciiTheme="majorBidi" w:hAnsiTheme="majorBidi" w:cstheme="majorBidi"/>
        </w:rPr>
        <w:t xml:space="preserve">ould </w:t>
      </w:r>
      <w:r w:rsidR="002673F7">
        <w:rPr>
          <w:rFonts w:asciiTheme="majorBidi" w:hAnsiTheme="majorBidi" w:cstheme="majorBidi"/>
        </w:rPr>
        <w:t>put</w:t>
      </w:r>
      <w:r w:rsidR="002673F7" w:rsidRPr="0059218E">
        <w:rPr>
          <w:rFonts w:asciiTheme="majorBidi" w:hAnsiTheme="majorBidi" w:cstheme="majorBidi"/>
        </w:rPr>
        <w:t xml:space="preserve"> </w:t>
      </w:r>
      <w:r w:rsidR="00A51658" w:rsidRPr="0059218E">
        <w:rPr>
          <w:rFonts w:asciiTheme="majorBidi" w:hAnsiTheme="majorBidi" w:cstheme="majorBidi"/>
        </w:rPr>
        <w:t xml:space="preserve">an estimated 300,000 </w:t>
      </w:r>
      <w:r w:rsidR="002673F7">
        <w:rPr>
          <w:rFonts w:asciiTheme="majorBidi" w:hAnsiTheme="majorBidi" w:cstheme="majorBidi"/>
        </w:rPr>
        <w:t>civilians</w:t>
      </w:r>
      <w:r w:rsidR="00A51658" w:rsidRPr="0059218E">
        <w:rPr>
          <w:rFonts w:asciiTheme="majorBidi" w:hAnsiTheme="majorBidi" w:cstheme="majorBidi"/>
        </w:rPr>
        <w:t xml:space="preserve"> under siege. </w:t>
      </w:r>
    </w:p>
    <w:p w14:paraId="3EB5AF32" w14:textId="3D45B819" w:rsidR="00A51658" w:rsidRPr="0059218E" w:rsidRDefault="00C02FD7" w:rsidP="009D0140">
      <w:pPr>
        <w:pStyle w:val="SingleTxtG"/>
        <w:tabs>
          <w:tab w:val="left" w:pos="1701"/>
          <w:tab w:val="left" w:pos="7655"/>
        </w:tabs>
        <w:rPr>
          <w:rFonts w:asciiTheme="majorBidi" w:hAnsiTheme="majorBidi" w:cstheme="majorBidi"/>
        </w:rPr>
      </w:pPr>
      <w:r>
        <w:rPr>
          <w:rFonts w:asciiTheme="majorBidi" w:hAnsiTheme="majorBidi" w:cstheme="majorBidi"/>
        </w:rPr>
        <w:t>13</w:t>
      </w:r>
      <w:r w:rsidR="00A51658" w:rsidRPr="0059218E">
        <w:rPr>
          <w:rFonts w:asciiTheme="majorBidi" w:hAnsiTheme="majorBidi" w:cstheme="majorBidi"/>
        </w:rPr>
        <w:t>.</w:t>
      </w:r>
      <w:r w:rsidR="00A51658" w:rsidRPr="0059218E">
        <w:rPr>
          <w:rFonts w:asciiTheme="majorBidi" w:hAnsiTheme="majorBidi" w:cstheme="majorBidi"/>
        </w:rPr>
        <w:tab/>
        <w:t xml:space="preserve">On 27 March, </w:t>
      </w:r>
      <w:r w:rsidR="0019505E">
        <w:rPr>
          <w:rFonts w:asciiTheme="majorBidi" w:hAnsiTheme="majorBidi" w:cstheme="majorBidi"/>
        </w:rPr>
        <w:t>g</w:t>
      </w:r>
      <w:r w:rsidR="00A51658" w:rsidRPr="0059218E">
        <w:rPr>
          <w:rFonts w:asciiTheme="majorBidi" w:hAnsiTheme="majorBidi" w:cstheme="majorBidi"/>
        </w:rPr>
        <w:t>overnment forces were able to wrest control of Palmyra</w:t>
      </w:r>
      <w:r w:rsidR="0019505E">
        <w:rPr>
          <w:rFonts w:asciiTheme="majorBidi" w:hAnsiTheme="majorBidi" w:cstheme="majorBidi"/>
        </w:rPr>
        <w:t>,</w:t>
      </w:r>
      <w:r w:rsidR="00A51658" w:rsidRPr="0059218E">
        <w:rPr>
          <w:rFonts w:asciiTheme="majorBidi" w:hAnsiTheme="majorBidi" w:cstheme="majorBidi"/>
        </w:rPr>
        <w:t xml:space="preserve"> Homs</w:t>
      </w:r>
      <w:r w:rsidR="0019505E">
        <w:rPr>
          <w:rFonts w:asciiTheme="majorBidi" w:hAnsiTheme="majorBidi" w:cstheme="majorBidi"/>
        </w:rPr>
        <w:t>,</w:t>
      </w:r>
      <w:r w:rsidR="00A51658" w:rsidRPr="0059218E">
        <w:rPr>
          <w:rFonts w:asciiTheme="majorBidi" w:hAnsiTheme="majorBidi" w:cstheme="majorBidi"/>
        </w:rPr>
        <w:t xml:space="preserve"> from </w:t>
      </w:r>
      <w:r w:rsidR="002F763F" w:rsidRPr="0059218E">
        <w:rPr>
          <w:rFonts w:asciiTheme="majorBidi" w:hAnsiTheme="majorBidi" w:cstheme="majorBidi"/>
        </w:rPr>
        <w:t>ISIL</w:t>
      </w:r>
      <w:r w:rsidR="00A51658" w:rsidRPr="0059218E">
        <w:rPr>
          <w:rFonts w:asciiTheme="majorBidi" w:hAnsiTheme="majorBidi" w:cstheme="majorBidi"/>
        </w:rPr>
        <w:t xml:space="preserve">, providing an added strategic and symbolic advantage. In Rif Damascus, considered to be the vital belt around the capital, </w:t>
      </w:r>
      <w:r w:rsidR="0019505E">
        <w:rPr>
          <w:rFonts w:asciiTheme="majorBidi" w:hAnsiTheme="majorBidi" w:cstheme="majorBidi"/>
        </w:rPr>
        <w:t>g</w:t>
      </w:r>
      <w:r w:rsidR="00A51658" w:rsidRPr="0059218E">
        <w:rPr>
          <w:rFonts w:asciiTheme="majorBidi" w:hAnsiTheme="majorBidi" w:cstheme="majorBidi"/>
        </w:rPr>
        <w:t>overnment forces made slow but strategic gains in eastern Ghouta and the besieged town of Daraya to the west. Negotiations are also reportedly ongoing to evacuate the Yarmouk camp</w:t>
      </w:r>
      <w:r w:rsidR="009D0140">
        <w:rPr>
          <w:rFonts w:asciiTheme="majorBidi" w:hAnsiTheme="majorBidi" w:cstheme="majorBidi"/>
        </w:rPr>
        <w:t xml:space="preserve"> for Palestinian refugees</w:t>
      </w:r>
      <w:r w:rsidR="00986E60">
        <w:rPr>
          <w:rFonts w:asciiTheme="majorBidi" w:hAnsiTheme="majorBidi" w:cstheme="majorBidi"/>
        </w:rPr>
        <w:t>,</w:t>
      </w:r>
      <w:r w:rsidR="00A51658" w:rsidRPr="0059218E">
        <w:rPr>
          <w:rFonts w:asciiTheme="majorBidi" w:hAnsiTheme="majorBidi" w:cstheme="majorBidi"/>
        </w:rPr>
        <w:t xml:space="preserve"> </w:t>
      </w:r>
      <w:r w:rsidR="00986E60">
        <w:rPr>
          <w:rFonts w:asciiTheme="majorBidi" w:hAnsiTheme="majorBidi" w:cstheme="majorBidi"/>
        </w:rPr>
        <w:t xml:space="preserve">located </w:t>
      </w:r>
      <w:r w:rsidR="00A51658" w:rsidRPr="0059218E">
        <w:rPr>
          <w:rFonts w:asciiTheme="majorBidi" w:hAnsiTheme="majorBidi" w:cstheme="majorBidi"/>
        </w:rPr>
        <w:t xml:space="preserve">to the south of Damascus. </w:t>
      </w:r>
    </w:p>
    <w:p w14:paraId="5B0EDB57" w14:textId="47FF5489" w:rsidR="00A51658" w:rsidRPr="00986E60" w:rsidRDefault="00C02FD7" w:rsidP="000312D6">
      <w:pPr>
        <w:pStyle w:val="SingleTxtG"/>
        <w:tabs>
          <w:tab w:val="left" w:pos="1701"/>
          <w:tab w:val="left" w:pos="7655"/>
        </w:tabs>
        <w:rPr>
          <w:rFonts w:asciiTheme="majorBidi" w:hAnsiTheme="majorBidi" w:cstheme="majorBidi"/>
        </w:rPr>
      </w:pPr>
      <w:r>
        <w:rPr>
          <w:rFonts w:asciiTheme="majorBidi" w:hAnsiTheme="majorBidi" w:cstheme="majorBidi"/>
        </w:rPr>
        <w:t>14</w:t>
      </w:r>
      <w:r w:rsidR="00A51658" w:rsidRPr="0059218E">
        <w:rPr>
          <w:rFonts w:asciiTheme="majorBidi" w:hAnsiTheme="majorBidi" w:cstheme="majorBidi"/>
        </w:rPr>
        <w:t>.</w:t>
      </w:r>
      <w:r w:rsidR="00A51658" w:rsidRPr="0059218E">
        <w:rPr>
          <w:rFonts w:asciiTheme="majorBidi" w:hAnsiTheme="majorBidi" w:cstheme="majorBidi"/>
        </w:rPr>
        <w:tab/>
        <w:t xml:space="preserve">In recent months, anti-Government armed groups continued to fight on multiple fronts. While they made modest gains </w:t>
      </w:r>
      <w:r w:rsidR="000312D6">
        <w:rPr>
          <w:rFonts w:asciiTheme="majorBidi" w:hAnsiTheme="majorBidi" w:cstheme="majorBidi"/>
        </w:rPr>
        <w:t>—</w:t>
      </w:r>
      <w:r w:rsidR="000312D6" w:rsidRPr="0059218E">
        <w:rPr>
          <w:rFonts w:asciiTheme="majorBidi" w:hAnsiTheme="majorBidi" w:cstheme="majorBidi"/>
        </w:rPr>
        <w:t xml:space="preserve"> </w:t>
      </w:r>
      <w:r w:rsidR="00A51658" w:rsidRPr="0059218E">
        <w:rPr>
          <w:rFonts w:asciiTheme="majorBidi" w:hAnsiTheme="majorBidi" w:cstheme="majorBidi"/>
        </w:rPr>
        <w:t xml:space="preserve">for example, in </w:t>
      </w:r>
      <w:r w:rsidR="002673F7">
        <w:rPr>
          <w:rFonts w:asciiTheme="majorBidi" w:hAnsiTheme="majorBidi" w:cstheme="majorBidi"/>
        </w:rPr>
        <w:t xml:space="preserve">the </w:t>
      </w:r>
      <w:r w:rsidR="00A51658" w:rsidRPr="0059218E">
        <w:rPr>
          <w:rFonts w:asciiTheme="majorBidi" w:hAnsiTheme="majorBidi" w:cstheme="majorBidi"/>
        </w:rPr>
        <w:t xml:space="preserve">southern Aleppo countryside </w:t>
      </w:r>
      <w:r w:rsidR="000312D6">
        <w:rPr>
          <w:rFonts w:asciiTheme="majorBidi" w:hAnsiTheme="majorBidi" w:cstheme="majorBidi"/>
        </w:rPr>
        <w:t>—</w:t>
      </w:r>
      <w:r w:rsidR="000312D6" w:rsidRPr="0059218E">
        <w:rPr>
          <w:rFonts w:asciiTheme="majorBidi" w:hAnsiTheme="majorBidi" w:cstheme="majorBidi"/>
        </w:rPr>
        <w:t xml:space="preserve"> </w:t>
      </w:r>
      <w:r w:rsidR="00A51658" w:rsidRPr="0059218E">
        <w:rPr>
          <w:rFonts w:asciiTheme="majorBidi" w:hAnsiTheme="majorBidi" w:cstheme="majorBidi"/>
        </w:rPr>
        <w:t>the groups have either stagnated or retreated along some vital front</w:t>
      </w:r>
      <w:r w:rsidR="000312D6">
        <w:rPr>
          <w:rFonts w:asciiTheme="majorBidi" w:hAnsiTheme="majorBidi" w:cstheme="majorBidi"/>
        </w:rPr>
        <w:t xml:space="preserve"> </w:t>
      </w:r>
      <w:r w:rsidR="00A51658" w:rsidRPr="0059218E">
        <w:rPr>
          <w:rFonts w:asciiTheme="majorBidi" w:hAnsiTheme="majorBidi" w:cstheme="majorBidi"/>
        </w:rPr>
        <w:t xml:space="preserve">lines. </w:t>
      </w:r>
      <w:r w:rsidR="0014084C" w:rsidRPr="0059218E">
        <w:rPr>
          <w:rFonts w:asciiTheme="majorBidi" w:hAnsiTheme="majorBidi" w:cstheme="majorBidi"/>
        </w:rPr>
        <w:t>E</w:t>
      </w:r>
      <w:r w:rsidR="00A51658" w:rsidRPr="0059218E">
        <w:rPr>
          <w:rFonts w:asciiTheme="majorBidi" w:hAnsiTheme="majorBidi" w:cstheme="majorBidi"/>
        </w:rPr>
        <w:t xml:space="preserve">xtensive aerial </w:t>
      </w:r>
      <w:r w:rsidR="0014084C" w:rsidRPr="0059218E">
        <w:rPr>
          <w:rFonts w:asciiTheme="majorBidi" w:hAnsiTheme="majorBidi" w:cstheme="majorBidi"/>
        </w:rPr>
        <w:t xml:space="preserve">operations and </w:t>
      </w:r>
      <w:r w:rsidR="00A51658" w:rsidRPr="0059218E">
        <w:rPr>
          <w:rFonts w:asciiTheme="majorBidi" w:hAnsiTheme="majorBidi" w:cstheme="majorBidi"/>
        </w:rPr>
        <w:t xml:space="preserve">support by the Russian </w:t>
      </w:r>
      <w:r w:rsidR="00A51658" w:rsidRPr="001258F7">
        <w:rPr>
          <w:rFonts w:asciiTheme="majorBidi" w:hAnsiTheme="majorBidi" w:cstheme="majorBidi"/>
        </w:rPr>
        <w:t xml:space="preserve">Air </w:t>
      </w:r>
      <w:r w:rsidR="000312D6" w:rsidRPr="001258F7">
        <w:rPr>
          <w:rFonts w:asciiTheme="majorBidi" w:hAnsiTheme="majorBidi" w:cstheme="majorBidi"/>
        </w:rPr>
        <w:t>F</w:t>
      </w:r>
      <w:r w:rsidR="00A51658" w:rsidRPr="001258F7">
        <w:rPr>
          <w:rFonts w:asciiTheme="majorBidi" w:hAnsiTheme="majorBidi" w:cstheme="majorBidi"/>
        </w:rPr>
        <w:t xml:space="preserve">orce to </w:t>
      </w:r>
      <w:r w:rsidR="000312D6" w:rsidRPr="001258F7">
        <w:rPr>
          <w:rFonts w:asciiTheme="majorBidi" w:hAnsiTheme="majorBidi" w:cstheme="majorBidi"/>
        </w:rPr>
        <w:t>g</w:t>
      </w:r>
      <w:r w:rsidR="00A51658" w:rsidRPr="001258F7">
        <w:rPr>
          <w:rFonts w:asciiTheme="majorBidi" w:hAnsiTheme="majorBidi" w:cstheme="majorBidi"/>
        </w:rPr>
        <w:t>overnment forces</w:t>
      </w:r>
      <w:r w:rsidR="00A51658" w:rsidRPr="00986E60">
        <w:rPr>
          <w:rFonts w:asciiTheme="majorBidi" w:hAnsiTheme="majorBidi" w:cstheme="majorBidi"/>
        </w:rPr>
        <w:t xml:space="preserve"> increased infighting among various armed groups</w:t>
      </w:r>
      <w:r w:rsidR="000312D6" w:rsidRPr="00986E60">
        <w:rPr>
          <w:rFonts w:asciiTheme="majorBidi" w:hAnsiTheme="majorBidi" w:cstheme="majorBidi"/>
        </w:rPr>
        <w:t>,</w:t>
      </w:r>
      <w:r w:rsidR="00A51658" w:rsidRPr="00986E60">
        <w:rPr>
          <w:rFonts w:asciiTheme="majorBidi" w:hAnsiTheme="majorBidi" w:cstheme="majorBidi"/>
        </w:rPr>
        <w:t xml:space="preserve"> including </w:t>
      </w:r>
      <w:r w:rsidR="00326960" w:rsidRPr="00986E60">
        <w:rPr>
          <w:rFonts w:asciiTheme="majorBidi" w:hAnsiTheme="majorBidi" w:cstheme="majorBidi"/>
        </w:rPr>
        <w:t>Jabhat a</w:t>
      </w:r>
      <w:r w:rsidR="002433D5" w:rsidRPr="00986E60">
        <w:rPr>
          <w:rFonts w:asciiTheme="majorBidi" w:hAnsiTheme="majorBidi" w:cstheme="majorBidi"/>
        </w:rPr>
        <w:t>l-Nusra</w:t>
      </w:r>
      <w:r w:rsidR="00A51658" w:rsidRPr="00986E60">
        <w:rPr>
          <w:rFonts w:asciiTheme="majorBidi" w:hAnsiTheme="majorBidi" w:cstheme="majorBidi"/>
        </w:rPr>
        <w:t xml:space="preserve">, and the loss of crucial supply roads have generally weakened the posture of the anti-Government armed groups. Infighting between Jaysh </w:t>
      </w:r>
      <w:r w:rsidR="000312D6" w:rsidRPr="00986E60">
        <w:rPr>
          <w:rFonts w:asciiTheme="majorBidi" w:hAnsiTheme="majorBidi" w:cstheme="majorBidi"/>
        </w:rPr>
        <w:t>a</w:t>
      </w:r>
      <w:r w:rsidR="00A51658" w:rsidRPr="00986E60">
        <w:rPr>
          <w:rFonts w:asciiTheme="majorBidi" w:hAnsiTheme="majorBidi" w:cstheme="majorBidi"/>
        </w:rPr>
        <w:t xml:space="preserve">l-Islam and Faylaq </w:t>
      </w:r>
      <w:r w:rsidR="00B449B7" w:rsidRPr="00986E60">
        <w:rPr>
          <w:rFonts w:asciiTheme="majorBidi" w:hAnsiTheme="majorBidi" w:cstheme="majorBidi"/>
        </w:rPr>
        <w:t>a</w:t>
      </w:r>
      <w:r w:rsidR="00A51658" w:rsidRPr="00986E60">
        <w:rPr>
          <w:rFonts w:asciiTheme="majorBidi" w:hAnsiTheme="majorBidi" w:cstheme="majorBidi"/>
        </w:rPr>
        <w:t>r-Ra</w:t>
      </w:r>
      <w:r w:rsidR="00986E60">
        <w:rPr>
          <w:rFonts w:asciiTheme="majorBidi" w:hAnsiTheme="majorBidi" w:cstheme="majorBidi"/>
        </w:rPr>
        <w:t>h</w:t>
      </w:r>
      <w:r w:rsidR="00A51658" w:rsidRPr="00986E60">
        <w:rPr>
          <w:rFonts w:asciiTheme="majorBidi" w:hAnsiTheme="majorBidi" w:cstheme="majorBidi"/>
        </w:rPr>
        <w:t>man</w:t>
      </w:r>
      <w:r w:rsidR="00A51658" w:rsidRPr="001258F7">
        <w:rPr>
          <w:rFonts w:asciiTheme="majorBidi" w:hAnsiTheme="majorBidi" w:cstheme="majorBidi"/>
        </w:rPr>
        <w:t xml:space="preserve"> reportedly led to hundreds of casualties in early June and is said to have facilitated advances of </w:t>
      </w:r>
      <w:r w:rsidR="000312D6" w:rsidRPr="001258F7">
        <w:rPr>
          <w:rFonts w:asciiTheme="majorBidi" w:hAnsiTheme="majorBidi" w:cstheme="majorBidi"/>
        </w:rPr>
        <w:t>g</w:t>
      </w:r>
      <w:r w:rsidR="00A51658" w:rsidRPr="001258F7">
        <w:rPr>
          <w:rFonts w:asciiTheme="majorBidi" w:hAnsiTheme="majorBidi" w:cstheme="majorBidi"/>
        </w:rPr>
        <w:t>overnment forces in</w:t>
      </w:r>
      <w:r w:rsidR="003A0D48" w:rsidRPr="00986E60">
        <w:rPr>
          <w:rFonts w:asciiTheme="majorBidi" w:hAnsiTheme="majorBidi" w:cstheme="majorBidi"/>
        </w:rPr>
        <w:t>to</w:t>
      </w:r>
      <w:r w:rsidR="00A51658" w:rsidRPr="00986E60">
        <w:rPr>
          <w:rFonts w:asciiTheme="majorBidi" w:hAnsiTheme="majorBidi" w:cstheme="majorBidi"/>
        </w:rPr>
        <w:t xml:space="preserve"> the town of Douma in </w:t>
      </w:r>
      <w:r w:rsidR="003A0D48" w:rsidRPr="00986E60">
        <w:rPr>
          <w:rFonts w:asciiTheme="majorBidi" w:hAnsiTheme="majorBidi" w:cstheme="majorBidi"/>
        </w:rPr>
        <w:t>e</w:t>
      </w:r>
      <w:r w:rsidR="00A51658" w:rsidRPr="00986E60">
        <w:rPr>
          <w:rFonts w:asciiTheme="majorBidi" w:hAnsiTheme="majorBidi" w:cstheme="majorBidi"/>
        </w:rPr>
        <w:t xml:space="preserve">astern Ghouta. On 27 May, in the northern Aleppo countryside, </w:t>
      </w:r>
      <w:r w:rsidR="00A51658" w:rsidRPr="00986E60">
        <w:rPr>
          <w:rFonts w:asciiTheme="majorBidi" w:hAnsiTheme="majorBidi" w:cstheme="majorBidi"/>
        </w:rPr>
        <w:lastRenderedPageBreak/>
        <w:t>anti-Government armed groups lost strategic territory</w:t>
      </w:r>
      <w:r w:rsidR="000312D6" w:rsidRPr="00986E60">
        <w:rPr>
          <w:rFonts w:asciiTheme="majorBidi" w:hAnsiTheme="majorBidi" w:cstheme="majorBidi"/>
        </w:rPr>
        <w:t xml:space="preserve"> to ISIL</w:t>
      </w:r>
      <w:r w:rsidR="00A51658" w:rsidRPr="00986E60">
        <w:rPr>
          <w:rFonts w:asciiTheme="majorBidi" w:hAnsiTheme="majorBidi" w:cstheme="majorBidi"/>
        </w:rPr>
        <w:t xml:space="preserve"> </w:t>
      </w:r>
      <w:r w:rsidR="00C30C78" w:rsidRPr="00986E60">
        <w:rPr>
          <w:rFonts w:asciiTheme="majorBidi" w:hAnsiTheme="majorBidi" w:cstheme="majorBidi"/>
        </w:rPr>
        <w:t>on</w:t>
      </w:r>
      <w:r w:rsidR="00A51658" w:rsidRPr="00986E60">
        <w:rPr>
          <w:rFonts w:asciiTheme="majorBidi" w:hAnsiTheme="majorBidi" w:cstheme="majorBidi"/>
        </w:rPr>
        <w:t xml:space="preserve"> </w:t>
      </w:r>
      <w:r w:rsidR="000312D6" w:rsidRPr="00986E60">
        <w:rPr>
          <w:rFonts w:asciiTheme="majorBidi" w:hAnsiTheme="majorBidi" w:cstheme="majorBidi"/>
        </w:rPr>
        <w:t xml:space="preserve">the </w:t>
      </w:r>
      <w:r w:rsidR="00A51658" w:rsidRPr="00986E60">
        <w:rPr>
          <w:rFonts w:asciiTheme="majorBidi" w:hAnsiTheme="majorBidi" w:cstheme="majorBidi"/>
        </w:rPr>
        <w:t xml:space="preserve">Azaz and Maree axis along the Turkish border. </w:t>
      </w:r>
    </w:p>
    <w:p w14:paraId="64019210" w14:textId="7EAB572F" w:rsidR="00A51658" w:rsidRPr="0059218E" w:rsidRDefault="00C02FD7" w:rsidP="00A51658">
      <w:pPr>
        <w:pStyle w:val="SingleTxtG"/>
        <w:tabs>
          <w:tab w:val="left" w:pos="1701"/>
          <w:tab w:val="left" w:pos="7655"/>
        </w:tabs>
        <w:rPr>
          <w:rFonts w:asciiTheme="majorBidi" w:hAnsiTheme="majorBidi" w:cstheme="majorBidi"/>
        </w:rPr>
      </w:pPr>
      <w:r w:rsidRPr="009D0140">
        <w:rPr>
          <w:rFonts w:asciiTheme="majorBidi" w:hAnsiTheme="majorBidi" w:cstheme="majorBidi"/>
        </w:rPr>
        <w:t>15</w:t>
      </w:r>
      <w:r w:rsidR="00A51658" w:rsidRPr="009D0140">
        <w:rPr>
          <w:rFonts w:asciiTheme="majorBidi" w:hAnsiTheme="majorBidi" w:cstheme="majorBidi"/>
        </w:rPr>
        <w:t>.</w:t>
      </w:r>
      <w:r w:rsidR="00A51658" w:rsidRPr="009D0140">
        <w:rPr>
          <w:rFonts w:asciiTheme="majorBidi" w:hAnsiTheme="majorBidi" w:cstheme="majorBidi"/>
        </w:rPr>
        <w:tab/>
      </w:r>
      <w:r w:rsidR="00326960" w:rsidRPr="009D0140">
        <w:rPr>
          <w:rFonts w:asciiTheme="majorBidi" w:hAnsiTheme="majorBidi" w:cstheme="majorBidi"/>
        </w:rPr>
        <w:t>Jabhat a</w:t>
      </w:r>
      <w:r w:rsidR="002433D5" w:rsidRPr="009D0140">
        <w:rPr>
          <w:rFonts w:asciiTheme="majorBidi" w:hAnsiTheme="majorBidi" w:cstheme="majorBidi"/>
        </w:rPr>
        <w:t>l-Nusra</w:t>
      </w:r>
      <w:r w:rsidR="00A51658" w:rsidRPr="009D0140">
        <w:rPr>
          <w:rFonts w:asciiTheme="majorBidi" w:hAnsiTheme="majorBidi" w:cstheme="majorBidi"/>
        </w:rPr>
        <w:t xml:space="preserve"> continues to play a major combat role in Idlib and Aleppo. The group maintained operational links with some anti-G</w:t>
      </w:r>
      <w:r w:rsidR="00A51658" w:rsidRPr="00A52336">
        <w:rPr>
          <w:rFonts w:asciiTheme="majorBidi" w:hAnsiTheme="majorBidi" w:cstheme="majorBidi"/>
        </w:rPr>
        <w:t xml:space="preserve">overnment armed groups in various offensives, particularly against </w:t>
      </w:r>
      <w:r w:rsidR="000312D6" w:rsidRPr="00F640B4">
        <w:rPr>
          <w:rFonts w:asciiTheme="majorBidi" w:hAnsiTheme="majorBidi" w:cstheme="majorBidi"/>
        </w:rPr>
        <w:t>g</w:t>
      </w:r>
      <w:r w:rsidR="00A51658" w:rsidRPr="00F640B4">
        <w:rPr>
          <w:rFonts w:asciiTheme="majorBidi" w:hAnsiTheme="majorBidi" w:cstheme="majorBidi"/>
        </w:rPr>
        <w:t xml:space="preserve">overnment forces and </w:t>
      </w:r>
      <w:r w:rsidR="002F763F" w:rsidRPr="00F640B4">
        <w:rPr>
          <w:rFonts w:asciiTheme="majorBidi" w:hAnsiTheme="majorBidi" w:cstheme="majorBidi"/>
        </w:rPr>
        <w:t>ISIL</w:t>
      </w:r>
      <w:r w:rsidR="00A51658" w:rsidRPr="00F640B4">
        <w:rPr>
          <w:rFonts w:asciiTheme="majorBidi" w:hAnsiTheme="majorBidi" w:cstheme="majorBidi"/>
        </w:rPr>
        <w:t xml:space="preserve">. However, </w:t>
      </w:r>
      <w:r w:rsidR="00326960" w:rsidRPr="00F640B4">
        <w:rPr>
          <w:rFonts w:asciiTheme="majorBidi" w:hAnsiTheme="majorBidi" w:cstheme="majorBidi"/>
        </w:rPr>
        <w:t>Jabhat a</w:t>
      </w:r>
      <w:r w:rsidR="002433D5" w:rsidRPr="0013069B">
        <w:rPr>
          <w:rFonts w:asciiTheme="majorBidi" w:hAnsiTheme="majorBidi" w:cstheme="majorBidi"/>
        </w:rPr>
        <w:t>l-Nusra</w:t>
      </w:r>
      <w:r w:rsidR="00A51658" w:rsidRPr="001F51EA">
        <w:rPr>
          <w:rFonts w:asciiTheme="majorBidi" w:hAnsiTheme="majorBidi" w:cstheme="majorBidi"/>
        </w:rPr>
        <w:t>’s capacity has been diminished by extensive air</w:t>
      </w:r>
      <w:r w:rsidR="007D1CB2" w:rsidRPr="001F51EA">
        <w:rPr>
          <w:rFonts w:asciiTheme="majorBidi" w:hAnsiTheme="majorBidi" w:cstheme="majorBidi"/>
        </w:rPr>
        <w:t xml:space="preserve"> </w:t>
      </w:r>
      <w:r w:rsidR="00A51658" w:rsidRPr="001F51EA">
        <w:rPr>
          <w:rFonts w:asciiTheme="majorBidi" w:hAnsiTheme="majorBidi" w:cstheme="majorBidi"/>
        </w:rPr>
        <w:t>strikes by pro-Government forces and increased infighting</w:t>
      </w:r>
      <w:r w:rsidR="007D1CB2" w:rsidRPr="001F51EA">
        <w:rPr>
          <w:rFonts w:asciiTheme="majorBidi" w:hAnsiTheme="majorBidi" w:cstheme="majorBidi"/>
        </w:rPr>
        <w:t>,</w:t>
      </w:r>
      <w:r w:rsidR="00A51658" w:rsidRPr="001F51EA">
        <w:rPr>
          <w:rFonts w:asciiTheme="majorBidi" w:hAnsiTheme="majorBidi" w:cstheme="majorBidi"/>
        </w:rPr>
        <w:t xml:space="preserve"> particularly in Idlib, Rif Damascus and Dara’a. Political and governance differences are said to be widening with other armed groups in some of the localities, including Idlib and Aleppo. Air</w:t>
      </w:r>
      <w:r w:rsidR="007D1CB2" w:rsidRPr="001F51EA">
        <w:rPr>
          <w:rFonts w:asciiTheme="majorBidi" w:hAnsiTheme="majorBidi" w:cstheme="majorBidi"/>
        </w:rPr>
        <w:t xml:space="preserve"> </w:t>
      </w:r>
      <w:r w:rsidR="00A51658" w:rsidRPr="001F51EA">
        <w:rPr>
          <w:rFonts w:asciiTheme="majorBidi" w:hAnsiTheme="majorBidi" w:cstheme="majorBidi"/>
        </w:rPr>
        <w:t xml:space="preserve">strikes by pro-Government forces targeting </w:t>
      </w:r>
      <w:r w:rsidR="00326960" w:rsidRPr="001F51EA">
        <w:rPr>
          <w:rFonts w:asciiTheme="majorBidi" w:hAnsiTheme="majorBidi" w:cstheme="majorBidi"/>
        </w:rPr>
        <w:t>Jabhat a</w:t>
      </w:r>
      <w:r w:rsidR="00A51658" w:rsidRPr="001F51EA">
        <w:rPr>
          <w:rFonts w:asciiTheme="majorBidi" w:hAnsiTheme="majorBidi" w:cstheme="majorBidi"/>
        </w:rPr>
        <w:t>l-Nusra have also weakened other armed groups.</w:t>
      </w:r>
    </w:p>
    <w:p w14:paraId="2B4D5A83" w14:textId="28E071C5" w:rsidR="00A51658" w:rsidRPr="0059218E" w:rsidRDefault="00C02FD7" w:rsidP="00A52336">
      <w:pPr>
        <w:pStyle w:val="SingleTxtG"/>
        <w:tabs>
          <w:tab w:val="left" w:pos="1701"/>
          <w:tab w:val="left" w:pos="7655"/>
        </w:tabs>
        <w:rPr>
          <w:rFonts w:asciiTheme="majorBidi" w:hAnsiTheme="majorBidi" w:cstheme="majorBidi"/>
        </w:rPr>
      </w:pPr>
      <w:r>
        <w:rPr>
          <w:rFonts w:asciiTheme="majorBidi" w:hAnsiTheme="majorBidi" w:cstheme="majorBidi"/>
        </w:rPr>
        <w:t>16</w:t>
      </w:r>
      <w:r w:rsidR="00A51658" w:rsidRPr="0059218E">
        <w:rPr>
          <w:rFonts w:asciiTheme="majorBidi" w:hAnsiTheme="majorBidi" w:cstheme="majorBidi"/>
        </w:rPr>
        <w:t>.</w:t>
      </w:r>
      <w:r w:rsidR="00A51658" w:rsidRPr="0059218E">
        <w:rPr>
          <w:rFonts w:asciiTheme="majorBidi" w:hAnsiTheme="majorBidi" w:cstheme="majorBidi"/>
        </w:rPr>
        <w:tab/>
        <w:t xml:space="preserve">Benefiting from </w:t>
      </w:r>
      <w:r w:rsidR="00471768" w:rsidRPr="00911B63">
        <w:rPr>
          <w:rFonts w:asciiTheme="majorBidi" w:hAnsiTheme="majorBidi" w:cstheme="majorBidi"/>
        </w:rPr>
        <w:t xml:space="preserve">extensive </w:t>
      </w:r>
      <w:r w:rsidR="00A51658" w:rsidRPr="00911B63">
        <w:rPr>
          <w:rFonts w:asciiTheme="majorBidi" w:hAnsiTheme="majorBidi" w:cstheme="majorBidi"/>
        </w:rPr>
        <w:t xml:space="preserve">aerial </w:t>
      </w:r>
      <w:r w:rsidR="00471768" w:rsidRPr="00911B63">
        <w:rPr>
          <w:rFonts w:asciiTheme="majorBidi" w:hAnsiTheme="majorBidi" w:cstheme="majorBidi"/>
        </w:rPr>
        <w:t>operations and</w:t>
      </w:r>
      <w:r w:rsidR="00471768">
        <w:rPr>
          <w:rFonts w:asciiTheme="majorBidi" w:hAnsiTheme="majorBidi" w:cstheme="majorBidi"/>
        </w:rPr>
        <w:t xml:space="preserve"> </w:t>
      </w:r>
      <w:r w:rsidR="00A51658" w:rsidRPr="0059218E">
        <w:rPr>
          <w:rFonts w:asciiTheme="majorBidi" w:hAnsiTheme="majorBidi" w:cstheme="majorBidi"/>
        </w:rPr>
        <w:t xml:space="preserve">support by the </w:t>
      </w:r>
      <w:r w:rsidR="00B449B7">
        <w:rPr>
          <w:rFonts w:asciiTheme="majorBidi" w:hAnsiTheme="majorBidi" w:cstheme="majorBidi"/>
        </w:rPr>
        <w:t>i</w:t>
      </w:r>
      <w:r w:rsidR="00A51658" w:rsidRPr="0059218E">
        <w:rPr>
          <w:rFonts w:asciiTheme="majorBidi" w:hAnsiTheme="majorBidi" w:cstheme="majorBidi"/>
        </w:rPr>
        <w:t xml:space="preserve">nternational </w:t>
      </w:r>
      <w:r w:rsidR="00B449B7">
        <w:rPr>
          <w:rFonts w:asciiTheme="majorBidi" w:hAnsiTheme="majorBidi" w:cstheme="majorBidi"/>
        </w:rPr>
        <w:t>c</w:t>
      </w:r>
      <w:r w:rsidR="00A51658" w:rsidRPr="0059218E">
        <w:rPr>
          <w:rFonts w:asciiTheme="majorBidi" w:hAnsiTheme="majorBidi" w:cstheme="majorBidi"/>
        </w:rPr>
        <w:t xml:space="preserve">oalition against </w:t>
      </w:r>
      <w:r w:rsidR="002F763F" w:rsidRPr="0059218E">
        <w:rPr>
          <w:rFonts w:asciiTheme="majorBidi" w:hAnsiTheme="majorBidi" w:cstheme="majorBidi"/>
        </w:rPr>
        <w:t>ISIL</w:t>
      </w:r>
      <w:r w:rsidR="00A51658" w:rsidRPr="0059218E">
        <w:rPr>
          <w:rFonts w:asciiTheme="majorBidi" w:hAnsiTheme="majorBidi" w:cstheme="majorBidi"/>
        </w:rPr>
        <w:t xml:space="preserve">, the Syrian Democratic Forces </w:t>
      </w:r>
      <w:r w:rsidR="00D97109">
        <w:rPr>
          <w:rFonts w:asciiTheme="majorBidi" w:hAnsiTheme="majorBidi" w:cstheme="majorBidi"/>
        </w:rPr>
        <w:t xml:space="preserve">— </w:t>
      </w:r>
      <w:r w:rsidR="00A51658" w:rsidRPr="0059218E">
        <w:rPr>
          <w:rFonts w:asciiTheme="majorBidi" w:hAnsiTheme="majorBidi" w:cstheme="majorBidi"/>
        </w:rPr>
        <w:t xml:space="preserve">composed of the Kurdish </w:t>
      </w:r>
      <w:r w:rsidR="003A0D48" w:rsidRPr="0059218E">
        <w:rPr>
          <w:rFonts w:asciiTheme="majorBidi" w:hAnsiTheme="majorBidi" w:cstheme="majorBidi"/>
        </w:rPr>
        <w:t>People’s Protection Units (</w:t>
      </w:r>
      <w:r w:rsidR="00A51658" w:rsidRPr="0059218E">
        <w:rPr>
          <w:rFonts w:asciiTheme="majorBidi" w:hAnsiTheme="majorBidi" w:cstheme="majorBidi"/>
        </w:rPr>
        <w:t>YPG</w:t>
      </w:r>
      <w:r w:rsidR="003A0D48" w:rsidRPr="0059218E">
        <w:rPr>
          <w:rFonts w:asciiTheme="majorBidi" w:hAnsiTheme="majorBidi" w:cstheme="majorBidi"/>
        </w:rPr>
        <w:t>)</w:t>
      </w:r>
      <w:r w:rsidR="00A51658" w:rsidRPr="0059218E">
        <w:rPr>
          <w:rFonts w:asciiTheme="majorBidi" w:hAnsiTheme="majorBidi" w:cstheme="majorBidi"/>
        </w:rPr>
        <w:t xml:space="preserve"> and other Arab and Assyrian armed groups </w:t>
      </w:r>
      <w:r w:rsidR="00D97109">
        <w:rPr>
          <w:rFonts w:asciiTheme="majorBidi" w:hAnsiTheme="majorBidi" w:cstheme="majorBidi"/>
        </w:rPr>
        <w:t>—</w:t>
      </w:r>
      <w:r w:rsidR="00A51658" w:rsidRPr="0059218E">
        <w:rPr>
          <w:rFonts w:asciiTheme="majorBidi" w:hAnsiTheme="majorBidi" w:cstheme="majorBidi"/>
        </w:rPr>
        <w:t xml:space="preserve"> ha</w:t>
      </w:r>
      <w:r w:rsidR="00D97109">
        <w:rPr>
          <w:rFonts w:asciiTheme="majorBidi" w:hAnsiTheme="majorBidi" w:cstheme="majorBidi"/>
        </w:rPr>
        <w:t>ve</w:t>
      </w:r>
      <w:r w:rsidR="00A51658" w:rsidRPr="0059218E">
        <w:rPr>
          <w:rFonts w:asciiTheme="majorBidi" w:hAnsiTheme="majorBidi" w:cstheme="majorBidi"/>
        </w:rPr>
        <w:t xml:space="preserve"> made significant territorial strides </w:t>
      </w:r>
      <w:r w:rsidR="00A52336">
        <w:rPr>
          <w:rFonts w:asciiTheme="majorBidi" w:hAnsiTheme="majorBidi" w:cstheme="majorBidi"/>
        </w:rPr>
        <w:t>in</w:t>
      </w:r>
      <w:r w:rsidR="00A51658" w:rsidRPr="003E5D27">
        <w:rPr>
          <w:rFonts w:asciiTheme="majorBidi" w:hAnsiTheme="majorBidi" w:cstheme="majorBidi"/>
        </w:rPr>
        <w:t xml:space="preserve"> south</w:t>
      </w:r>
      <w:r w:rsidR="00A52336">
        <w:rPr>
          <w:rFonts w:asciiTheme="majorBidi" w:hAnsiTheme="majorBidi" w:cstheme="majorBidi"/>
        </w:rPr>
        <w:t>ern areas</w:t>
      </w:r>
      <w:r w:rsidR="00A51658" w:rsidRPr="003E5D27">
        <w:rPr>
          <w:rFonts w:asciiTheme="majorBidi" w:hAnsiTheme="majorBidi" w:cstheme="majorBidi"/>
        </w:rPr>
        <w:t xml:space="preserve"> Hasakah governorate and eastern</w:t>
      </w:r>
      <w:r w:rsidR="00A52336">
        <w:rPr>
          <w:rFonts w:asciiTheme="majorBidi" w:hAnsiTheme="majorBidi" w:cstheme="majorBidi"/>
        </w:rPr>
        <w:t xml:space="preserve"> areas of</w:t>
      </w:r>
      <w:r w:rsidR="00A51658" w:rsidRPr="003E5D27">
        <w:rPr>
          <w:rFonts w:asciiTheme="majorBidi" w:hAnsiTheme="majorBidi" w:cstheme="majorBidi"/>
        </w:rPr>
        <w:t xml:space="preserve"> Aleppo governorate</w:t>
      </w:r>
      <w:r w:rsidR="00A51658" w:rsidRPr="0059218E">
        <w:rPr>
          <w:rFonts w:asciiTheme="majorBidi" w:hAnsiTheme="majorBidi" w:cstheme="majorBidi"/>
        </w:rPr>
        <w:t xml:space="preserve">. The </w:t>
      </w:r>
      <w:r w:rsidR="00A52336">
        <w:rPr>
          <w:rFonts w:asciiTheme="majorBidi" w:hAnsiTheme="majorBidi" w:cstheme="majorBidi"/>
        </w:rPr>
        <w:t xml:space="preserve">Syrian Democratic </w:t>
      </w:r>
      <w:r w:rsidR="00D97109" w:rsidRPr="0059218E">
        <w:rPr>
          <w:rFonts w:asciiTheme="majorBidi" w:hAnsiTheme="majorBidi" w:cstheme="majorBidi"/>
        </w:rPr>
        <w:t>Forces</w:t>
      </w:r>
      <w:r w:rsidR="00A51658" w:rsidRPr="0059218E">
        <w:rPr>
          <w:rFonts w:asciiTheme="majorBidi" w:hAnsiTheme="majorBidi" w:cstheme="majorBidi"/>
        </w:rPr>
        <w:t xml:space="preserve"> ha</w:t>
      </w:r>
      <w:r w:rsidR="00D97109">
        <w:rPr>
          <w:rFonts w:asciiTheme="majorBidi" w:hAnsiTheme="majorBidi" w:cstheme="majorBidi"/>
        </w:rPr>
        <w:t>ve</w:t>
      </w:r>
      <w:r w:rsidR="00A51658" w:rsidRPr="0059218E">
        <w:rPr>
          <w:rFonts w:asciiTheme="majorBidi" w:hAnsiTheme="majorBidi" w:cstheme="majorBidi"/>
        </w:rPr>
        <w:t xml:space="preserve">, however, </w:t>
      </w:r>
      <w:r w:rsidR="00A51658" w:rsidRPr="003E5D27">
        <w:rPr>
          <w:rFonts w:asciiTheme="majorBidi" w:hAnsiTheme="majorBidi" w:cstheme="majorBidi"/>
        </w:rPr>
        <w:t xml:space="preserve">made </w:t>
      </w:r>
      <w:r w:rsidR="00A52336">
        <w:rPr>
          <w:rFonts w:asciiTheme="majorBidi" w:hAnsiTheme="majorBidi" w:cstheme="majorBidi"/>
        </w:rPr>
        <w:t>smaller</w:t>
      </w:r>
      <w:r w:rsidR="00C8565E">
        <w:rPr>
          <w:rFonts w:asciiTheme="majorBidi" w:hAnsiTheme="majorBidi" w:cstheme="majorBidi"/>
        </w:rPr>
        <w:t xml:space="preserve"> </w:t>
      </w:r>
      <w:r w:rsidR="00A51658" w:rsidRPr="003E5D27">
        <w:rPr>
          <w:rFonts w:asciiTheme="majorBidi" w:hAnsiTheme="majorBidi" w:cstheme="majorBidi"/>
        </w:rPr>
        <w:t xml:space="preserve">advances towards the de facto </w:t>
      </w:r>
      <w:r w:rsidR="002F763F" w:rsidRPr="003E5D27">
        <w:rPr>
          <w:rFonts w:asciiTheme="majorBidi" w:hAnsiTheme="majorBidi" w:cstheme="majorBidi"/>
        </w:rPr>
        <w:t>ISIL</w:t>
      </w:r>
      <w:r w:rsidR="00A51658" w:rsidRPr="003E5D27">
        <w:rPr>
          <w:rFonts w:asciiTheme="majorBidi" w:hAnsiTheme="majorBidi" w:cstheme="majorBidi"/>
        </w:rPr>
        <w:t xml:space="preserve"> capital of Raqqah city </w:t>
      </w:r>
      <w:r w:rsidR="00A52336">
        <w:rPr>
          <w:rFonts w:asciiTheme="majorBidi" w:hAnsiTheme="majorBidi" w:cstheme="majorBidi"/>
        </w:rPr>
        <w:t>than they had</w:t>
      </w:r>
      <w:r w:rsidR="00A51658" w:rsidRPr="003E5D27">
        <w:rPr>
          <w:rFonts w:asciiTheme="majorBidi" w:hAnsiTheme="majorBidi" w:cstheme="majorBidi"/>
        </w:rPr>
        <w:t xml:space="preserve"> earlier envisaged.</w:t>
      </w:r>
    </w:p>
    <w:p w14:paraId="5196203E" w14:textId="112E646D" w:rsidR="00A51658" w:rsidRPr="0059218E" w:rsidRDefault="00C02FD7" w:rsidP="00F54713">
      <w:pPr>
        <w:pStyle w:val="SingleTxtG"/>
        <w:tabs>
          <w:tab w:val="left" w:pos="1701"/>
          <w:tab w:val="left" w:pos="7655"/>
        </w:tabs>
        <w:rPr>
          <w:rFonts w:asciiTheme="majorBidi" w:hAnsiTheme="majorBidi" w:cstheme="majorBidi"/>
        </w:rPr>
      </w:pPr>
      <w:r>
        <w:rPr>
          <w:rFonts w:asciiTheme="majorBidi" w:hAnsiTheme="majorBidi" w:cstheme="majorBidi"/>
        </w:rPr>
        <w:t>17</w:t>
      </w:r>
      <w:r w:rsidR="00A51658" w:rsidRPr="0059218E">
        <w:rPr>
          <w:rFonts w:asciiTheme="majorBidi" w:hAnsiTheme="majorBidi" w:cstheme="majorBidi"/>
        </w:rPr>
        <w:t>.</w:t>
      </w:r>
      <w:r w:rsidR="00A51658" w:rsidRPr="0059218E">
        <w:rPr>
          <w:rFonts w:asciiTheme="majorBidi" w:hAnsiTheme="majorBidi" w:cstheme="majorBidi"/>
        </w:rPr>
        <w:tab/>
        <w:t xml:space="preserve">Facing pressure on multiple fronts and by a number of belligerents, </w:t>
      </w:r>
      <w:r w:rsidR="002F763F" w:rsidRPr="0059218E">
        <w:rPr>
          <w:rFonts w:asciiTheme="majorBidi" w:hAnsiTheme="majorBidi" w:cstheme="majorBidi"/>
        </w:rPr>
        <w:t>ISIL</w:t>
      </w:r>
      <w:r w:rsidR="00A51658" w:rsidRPr="0059218E">
        <w:rPr>
          <w:rFonts w:asciiTheme="majorBidi" w:hAnsiTheme="majorBidi" w:cstheme="majorBidi"/>
        </w:rPr>
        <w:t xml:space="preserve"> continued to lose territory in the first half of 2016. In </w:t>
      </w:r>
      <w:r w:rsidR="003E5D27">
        <w:rPr>
          <w:rFonts w:asciiTheme="majorBidi" w:hAnsiTheme="majorBidi" w:cstheme="majorBidi"/>
        </w:rPr>
        <w:t xml:space="preserve">the </w:t>
      </w:r>
      <w:r w:rsidR="003A0D48" w:rsidRPr="003E5D27">
        <w:rPr>
          <w:rFonts w:asciiTheme="majorBidi" w:hAnsiTheme="majorBidi" w:cstheme="majorBidi"/>
        </w:rPr>
        <w:t>south</w:t>
      </w:r>
      <w:r w:rsidR="003E5D27">
        <w:rPr>
          <w:rFonts w:asciiTheme="majorBidi" w:hAnsiTheme="majorBidi" w:cstheme="majorBidi"/>
        </w:rPr>
        <w:t xml:space="preserve"> of</w:t>
      </w:r>
      <w:r w:rsidR="003A0D48" w:rsidRPr="003E5D27">
        <w:rPr>
          <w:rFonts w:asciiTheme="majorBidi" w:hAnsiTheme="majorBidi" w:cstheme="majorBidi"/>
        </w:rPr>
        <w:t xml:space="preserve"> </w:t>
      </w:r>
      <w:r w:rsidR="00A51658" w:rsidRPr="003E5D27">
        <w:rPr>
          <w:rFonts w:asciiTheme="majorBidi" w:hAnsiTheme="majorBidi" w:cstheme="majorBidi"/>
        </w:rPr>
        <w:t>Hasakah governorate</w:t>
      </w:r>
      <w:r w:rsidR="00A51658" w:rsidRPr="0059218E">
        <w:rPr>
          <w:rFonts w:asciiTheme="majorBidi" w:hAnsiTheme="majorBidi" w:cstheme="majorBidi"/>
        </w:rPr>
        <w:t xml:space="preserve">, the </w:t>
      </w:r>
      <w:r w:rsidR="00D97109" w:rsidRPr="0059218E">
        <w:rPr>
          <w:rFonts w:asciiTheme="majorBidi" w:hAnsiTheme="majorBidi" w:cstheme="majorBidi"/>
        </w:rPr>
        <w:t>Syrian Democratic Forces</w:t>
      </w:r>
      <w:r w:rsidR="00A51658" w:rsidRPr="0059218E">
        <w:rPr>
          <w:rFonts w:asciiTheme="majorBidi" w:hAnsiTheme="majorBidi" w:cstheme="majorBidi"/>
        </w:rPr>
        <w:t xml:space="preserve"> </w:t>
      </w:r>
      <w:r w:rsidR="00A51658" w:rsidRPr="00A73BA6">
        <w:rPr>
          <w:rFonts w:asciiTheme="majorBidi" w:hAnsiTheme="majorBidi" w:cstheme="majorBidi"/>
        </w:rPr>
        <w:t>wrested</w:t>
      </w:r>
      <w:r w:rsidR="00A51658" w:rsidRPr="0059218E">
        <w:rPr>
          <w:rFonts w:asciiTheme="majorBidi" w:hAnsiTheme="majorBidi" w:cstheme="majorBidi"/>
        </w:rPr>
        <w:t xml:space="preserve"> control of the large Shaddadi region, putting further strain on the terrorist group’s supply routes to Iraq. In north-east Aleppo</w:t>
      </w:r>
      <w:r w:rsidR="003A0D48" w:rsidRPr="0059218E">
        <w:rPr>
          <w:rFonts w:asciiTheme="majorBidi" w:hAnsiTheme="majorBidi" w:cstheme="majorBidi"/>
        </w:rPr>
        <w:t>,</w:t>
      </w:r>
      <w:r w:rsidR="00A51658" w:rsidRPr="0059218E">
        <w:rPr>
          <w:rFonts w:asciiTheme="majorBidi" w:hAnsiTheme="majorBidi" w:cstheme="majorBidi"/>
        </w:rPr>
        <w:t xml:space="preserve"> and with </w:t>
      </w:r>
      <w:r w:rsidR="0014084C" w:rsidRPr="0059218E">
        <w:rPr>
          <w:rFonts w:asciiTheme="majorBidi" w:hAnsiTheme="majorBidi" w:cstheme="majorBidi"/>
        </w:rPr>
        <w:t xml:space="preserve">extensive </w:t>
      </w:r>
      <w:r w:rsidR="00A51658" w:rsidRPr="0059218E">
        <w:rPr>
          <w:rFonts w:asciiTheme="majorBidi" w:hAnsiTheme="majorBidi" w:cstheme="majorBidi"/>
        </w:rPr>
        <w:t xml:space="preserve">aerial </w:t>
      </w:r>
      <w:r w:rsidR="002F763F" w:rsidRPr="0059218E">
        <w:rPr>
          <w:rFonts w:asciiTheme="majorBidi" w:hAnsiTheme="majorBidi" w:cstheme="majorBidi"/>
        </w:rPr>
        <w:t xml:space="preserve">operations and </w:t>
      </w:r>
      <w:r w:rsidR="00A51658" w:rsidRPr="0059218E">
        <w:rPr>
          <w:rFonts w:asciiTheme="majorBidi" w:hAnsiTheme="majorBidi" w:cstheme="majorBidi"/>
        </w:rPr>
        <w:t xml:space="preserve">support from the </w:t>
      </w:r>
      <w:r w:rsidR="004B0739">
        <w:rPr>
          <w:rFonts w:asciiTheme="majorBidi" w:hAnsiTheme="majorBidi" w:cstheme="majorBidi"/>
        </w:rPr>
        <w:t>i</w:t>
      </w:r>
      <w:r w:rsidR="00A51658" w:rsidRPr="0059218E">
        <w:rPr>
          <w:rFonts w:asciiTheme="majorBidi" w:hAnsiTheme="majorBidi" w:cstheme="majorBidi"/>
        </w:rPr>
        <w:t xml:space="preserve">nternational </w:t>
      </w:r>
      <w:r w:rsidR="004B0739">
        <w:rPr>
          <w:rFonts w:asciiTheme="majorBidi" w:hAnsiTheme="majorBidi" w:cstheme="majorBidi"/>
        </w:rPr>
        <w:t>c</w:t>
      </w:r>
      <w:r w:rsidR="00A51658" w:rsidRPr="0059218E">
        <w:rPr>
          <w:rFonts w:asciiTheme="majorBidi" w:hAnsiTheme="majorBidi" w:cstheme="majorBidi"/>
        </w:rPr>
        <w:t>oalition against</w:t>
      </w:r>
      <w:r w:rsidR="002F763F" w:rsidRPr="0059218E">
        <w:rPr>
          <w:rFonts w:asciiTheme="majorBidi" w:hAnsiTheme="majorBidi" w:cstheme="majorBidi"/>
        </w:rPr>
        <w:t xml:space="preserve"> </w:t>
      </w:r>
      <w:r w:rsidR="00A51658" w:rsidRPr="0059218E">
        <w:rPr>
          <w:rFonts w:asciiTheme="majorBidi" w:hAnsiTheme="majorBidi" w:cstheme="majorBidi"/>
        </w:rPr>
        <w:t>ISI</w:t>
      </w:r>
      <w:r w:rsidR="002F763F" w:rsidRPr="0059218E">
        <w:rPr>
          <w:rFonts w:asciiTheme="majorBidi" w:hAnsiTheme="majorBidi" w:cstheme="majorBidi"/>
        </w:rPr>
        <w:t>L</w:t>
      </w:r>
      <w:r w:rsidR="00A51658" w:rsidRPr="0059218E">
        <w:rPr>
          <w:rFonts w:asciiTheme="majorBidi" w:hAnsiTheme="majorBidi" w:cstheme="majorBidi"/>
        </w:rPr>
        <w:t xml:space="preserve">, the </w:t>
      </w:r>
      <w:r w:rsidR="004B0739" w:rsidRPr="0059218E">
        <w:rPr>
          <w:rFonts w:asciiTheme="majorBidi" w:hAnsiTheme="majorBidi" w:cstheme="majorBidi"/>
        </w:rPr>
        <w:t>Syrian Democratic Forces</w:t>
      </w:r>
      <w:r w:rsidR="00A51658" w:rsidRPr="0059218E">
        <w:rPr>
          <w:rFonts w:asciiTheme="majorBidi" w:hAnsiTheme="majorBidi" w:cstheme="majorBidi"/>
        </w:rPr>
        <w:t xml:space="preserve"> managed to fully encircle the strategic </w:t>
      </w:r>
      <w:r w:rsidR="002F763F" w:rsidRPr="0059218E">
        <w:rPr>
          <w:rFonts w:asciiTheme="majorBidi" w:hAnsiTheme="majorBidi" w:cstheme="majorBidi"/>
        </w:rPr>
        <w:t>ISIL</w:t>
      </w:r>
      <w:r w:rsidR="00A51658" w:rsidRPr="0059218E">
        <w:rPr>
          <w:rFonts w:asciiTheme="majorBidi" w:hAnsiTheme="majorBidi" w:cstheme="majorBidi"/>
        </w:rPr>
        <w:t xml:space="preserve">-held town of Minbij. With </w:t>
      </w:r>
      <w:r w:rsidR="002F763F" w:rsidRPr="0059218E">
        <w:rPr>
          <w:rFonts w:asciiTheme="majorBidi" w:hAnsiTheme="majorBidi" w:cstheme="majorBidi"/>
        </w:rPr>
        <w:t>ISIL</w:t>
      </w:r>
      <w:r w:rsidR="00A51658" w:rsidRPr="0059218E">
        <w:rPr>
          <w:rFonts w:asciiTheme="majorBidi" w:hAnsiTheme="majorBidi" w:cstheme="majorBidi"/>
        </w:rPr>
        <w:t xml:space="preserve"> not allowing civilia</w:t>
      </w:r>
      <w:r w:rsidR="00F54713" w:rsidRPr="0059218E">
        <w:rPr>
          <w:rFonts w:asciiTheme="majorBidi" w:hAnsiTheme="majorBidi" w:cstheme="majorBidi"/>
        </w:rPr>
        <w:t>ns to leave, thousands remain</w:t>
      </w:r>
      <w:r w:rsidR="00A51658" w:rsidRPr="0059218E">
        <w:rPr>
          <w:rFonts w:asciiTheme="majorBidi" w:hAnsiTheme="majorBidi" w:cstheme="majorBidi"/>
        </w:rPr>
        <w:t xml:space="preserve"> trapped inside the town. </w:t>
      </w:r>
    </w:p>
    <w:p w14:paraId="075FBD66" w14:textId="15B2D5FD" w:rsidR="00A51658" w:rsidRPr="0059218E" w:rsidRDefault="00C02FD7" w:rsidP="00F54713">
      <w:pPr>
        <w:pStyle w:val="SingleTxtG"/>
        <w:tabs>
          <w:tab w:val="left" w:pos="1701"/>
          <w:tab w:val="left" w:pos="7655"/>
        </w:tabs>
        <w:rPr>
          <w:rFonts w:asciiTheme="majorBidi" w:hAnsiTheme="majorBidi" w:cstheme="majorBidi"/>
        </w:rPr>
      </w:pPr>
      <w:r>
        <w:rPr>
          <w:rFonts w:asciiTheme="majorBidi" w:hAnsiTheme="majorBidi" w:cstheme="majorBidi"/>
        </w:rPr>
        <w:t>18</w:t>
      </w:r>
      <w:r w:rsidR="00A51658" w:rsidRPr="0059218E">
        <w:rPr>
          <w:rFonts w:asciiTheme="majorBidi" w:hAnsiTheme="majorBidi" w:cstheme="majorBidi"/>
        </w:rPr>
        <w:t>.</w:t>
      </w:r>
      <w:r w:rsidR="00A51658" w:rsidRPr="0059218E">
        <w:rPr>
          <w:rFonts w:asciiTheme="majorBidi" w:hAnsiTheme="majorBidi" w:cstheme="majorBidi"/>
        </w:rPr>
        <w:tab/>
        <w:t>While making mode</w:t>
      </w:r>
      <w:r w:rsidR="003A0D48" w:rsidRPr="0059218E">
        <w:rPr>
          <w:rFonts w:asciiTheme="majorBidi" w:hAnsiTheme="majorBidi" w:cstheme="majorBidi"/>
        </w:rPr>
        <w:t>rate</w:t>
      </w:r>
      <w:r w:rsidR="00A51658" w:rsidRPr="0059218E">
        <w:rPr>
          <w:rFonts w:asciiTheme="majorBidi" w:hAnsiTheme="majorBidi" w:cstheme="majorBidi"/>
        </w:rPr>
        <w:t xml:space="preserve"> gains around Dayr </w:t>
      </w:r>
      <w:r w:rsidR="004B0739">
        <w:rPr>
          <w:rFonts w:asciiTheme="majorBidi" w:hAnsiTheme="majorBidi" w:cstheme="majorBidi"/>
        </w:rPr>
        <w:t>az</w:t>
      </w:r>
      <w:r w:rsidR="00A51658" w:rsidRPr="0059218E">
        <w:rPr>
          <w:rFonts w:asciiTheme="majorBidi" w:hAnsiTheme="majorBidi" w:cstheme="majorBidi"/>
        </w:rPr>
        <w:t xml:space="preserve">-Zawr city and against various armed groups in northern Aleppo, </w:t>
      </w:r>
      <w:r w:rsidR="002F763F" w:rsidRPr="0059218E">
        <w:rPr>
          <w:rFonts w:asciiTheme="majorBidi" w:hAnsiTheme="majorBidi" w:cstheme="majorBidi"/>
        </w:rPr>
        <w:t>ISIL</w:t>
      </w:r>
      <w:r w:rsidR="00A51658" w:rsidRPr="0059218E">
        <w:rPr>
          <w:rFonts w:asciiTheme="majorBidi" w:hAnsiTheme="majorBidi" w:cstheme="majorBidi"/>
        </w:rPr>
        <w:t xml:space="preserve"> has lost significant territory to </w:t>
      </w:r>
      <w:r w:rsidR="004B0739">
        <w:rPr>
          <w:rFonts w:asciiTheme="majorBidi" w:hAnsiTheme="majorBidi" w:cstheme="majorBidi"/>
        </w:rPr>
        <w:t>g</w:t>
      </w:r>
      <w:r w:rsidR="00A51658" w:rsidRPr="0059218E">
        <w:rPr>
          <w:rFonts w:asciiTheme="majorBidi" w:hAnsiTheme="majorBidi" w:cstheme="majorBidi"/>
        </w:rPr>
        <w:t>overnment forces in Palmyra</w:t>
      </w:r>
      <w:r w:rsidR="004B0739">
        <w:rPr>
          <w:rFonts w:asciiTheme="majorBidi" w:hAnsiTheme="majorBidi" w:cstheme="majorBidi"/>
        </w:rPr>
        <w:t>,</w:t>
      </w:r>
      <w:r w:rsidR="00A51658" w:rsidRPr="0059218E">
        <w:rPr>
          <w:rFonts w:asciiTheme="majorBidi" w:hAnsiTheme="majorBidi" w:cstheme="majorBidi"/>
        </w:rPr>
        <w:t xml:space="preserve"> Homs. With those losses</w:t>
      </w:r>
      <w:r w:rsidR="00F54713" w:rsidRPr="0059218E">
        <w:rPr>
          <w:rFonts w:asciiTheme="majorBidi" w:hAnsiTheme="majorBidi" w:cstheme="majorBidi"/>
        </w:rPr>
        <w:t>,</w:t>
      </w:r>
      <w:r w:rsidR="00A51658" w:rsidRPr="0059218E">
        <w:rPr>
          <w:rFonts w:asciiTheme="majorBidi" w:hAnsiTheme="majorBidi" w:cstheme="majorBidi"/>
        </w:rPr>
        <w:t xml:space="preserve"> </w:t>
      </w:r>
      <w:r w:rsidR="004B0739">
        <w:rPr>
          <w:rFonts w:asciiTheme="majorBidi" w:hAnsiTheme="majorBidi" w:cstheme="majorBidi"/>
        </w:rPr>
        <w:t xml:space="preserve">the </w:t>
      </w:r>
      <w:r w:rsidR="00A51658" w:rsidRPr="0059218E">
        <w:rPr>
          <w:rFonts w:asciiTheme="majorBidi" w:hAnsiTheme="majorBidi" w:cstheme="majorBidi"/>
        </w:rPr>
        <w:t xml:space="preserve">control </w:t>
      </w:r>
      <w:r w:rsidR="004B0739">
        <w:rPr>
          <w:rFonts w:asciiTheme="majorBidi" w:hAnsiTheme="majorBidi" w:cstheme="majorBidi"/>
        </w:rPr>
        <w:t xml:space="preserve">exerted by ISIL </w:t>
      </w:r>
      <w:r w:rsidR="00A51658" w:rsidRPr="0059218E">
        <w:rPr>
          <w:rFonts w:asciiTheme="majorBidi" w:hAnsiTheme="majorBidi" w:cstheme="majorBidi"/>
        </w:rPr>
        <w:t>o</w:t>
      </w:r>
      <w:r w:rsidR="004B0739">
        <w:rPr>
          <w:rFonts w:asciiTheme="majorBidi" w:hAnsiTheme="majorBidi" w:cstheme="majorBidi"/>
        </w:rPr>
        <w:t>ver</w:t>
      </w:r>
      <w:r w:rsidR="00A51658" w:rsidRPr="0059218E">
        <w:rPr>
          <w:rFonts w:asciiTheme="majorBidi" w:hAnsiTheme="majorBidi" w:cstheme="majorBidi"/>
        </w:rPr>
        <w:t xml:space="preserve"> northern border areas and acce</w:t>
      </w:r>
      <w:r w:rsidR="00F54713" w:rsidRPr="0059218E">
        <w:rPr>
          <w:rFonts w:asciiTheme="majorBidi" w:hAnsiTheme="majorBidi" w:cstheme="majorBidi"/>
        </w:rPr>
        <w:t>ss points with Turkey appears</w:t>
      </w:r>
      <w:r w:rsidR="00A51658" w:rsidRPr="0059218E">
        <w:rPr>
          <w:rFonts w:asciiTheme="majorBidi" w:hAnsiTheme="majorBidi" w:cstheme="majorBidi"/>
        </w:rPr>
        <w:t xml:space="preserve"> to have been almost completely reversed. </w:t>
      </w:r>
      <w:r w:rsidR="00F54713" w:rsidRPr="0059218E">
        <w:rPr>
          <w:rFonts w:asciiTheme="majorBidi" w:hAnsiTheme="majorBidi" w:cstheme="majorBidi"/>
        </w:rPr>
        <w:t xml:space="preserve">Nevertheless, </w:t>
      </w:r>
      <w:r w:rsidR="00A51658" w:rsidRPr="0059218E">
        <w:rPr>
          <w:rFonts w:asciiTheme="majorBidi" w:hAnsiTheme="majorBidi" w:cstheme="majorBidi"/>
        </w:rPr>
        <w:t>the group maintains the capacity to attack on a number of fronts. It has increasingly employed explosive devices and suicide bombers in the Government-controlled areas of Latakia, Damascus and Homs.</w:t>
      </w:r>
    </w:p>
    <w:p w14:paraId="16CCEB11" w14:textId="7E1A6F3E" w:rsidR="00A51658" w:rsidRPr="0059218E" w:rsidRDefault="00C02FD7" w:rsidP="00A51658">
      <w:pPr>
        <w:pStyle w:val="SingleTxtG"/>
        <w:tabs>
          <w:tab w:val="left" w:pos="1701"/>
          <w:tab w:val="left" w:pos="7655"/>
        </w:tabs>
        <w:rPr>
          <w:rFonts w:asciiTheme="majorBidi" w:hAnsiTheme="majorBidi" w:cstheme="majorBidi"/>
        </w:rPr>
      </w:pPr>
      <w:r>
        <w:rPr>
          <w:rFonts w:asciiTheme="majorBidi" w:hAnsiTheme="majorBidi" w:cstheme="majorBidi"/>
        </w:rPr>
        <w:t>19</w:t>
      </w:r>
      <w:r w:rsidR="00A51658" w:rsidRPr="0059218E">
        <w:rPr>
          <w:rFonts w:asciiTheme="majorBidi" w:hAnsiTheme="majorBidi" w:cstheme="majorBidi"/>
        </w:rPr>
        <w:t>.</w:t>
      </w:r>
      <w:r w:rsidR="00A51658" w:rsidRPr="0059218E">
        <w:rPr>
          <w:rFonts w:asciiTheme="majorBidi" w:hAnsiTheme="majorBidi" w:cstheme="majorBidi"/>
        </w:rPr>
        <w:tab/>
        <w:t>As violence resurges insid</w:t>
      </w:r>
      <w:r w:rsidR="003A0D48" w:rsidRPr="0059218E">
        <w:rPr>
          <w:rFonts w:asciiTheme="majorBidi" w:hAnsiTheme="majorBidi" w:cstheme="majorBidi"/>
        </w:rPr>
        <w:t>e</w:t>
      </w:r>
      <w:r w:rsidR="00A51658" w:rsidRPr="0059218E">
        <w:rPr>
          <w:rFonts w:asciiTheme="majorBidi" w:hAnsiTheme="majorBidi" w:cstheme="majorBidi"/>
        </w:rPr>
        <w:t xml:space="preserve"> </w:t>
      </w:r>
      <w:r w:rsidR="004B0739">
        <w:rPr>
          <w:rFonts w:asciiTheme="majorBidi" w:hAnsiTheme="majorBidi" w:cstheme="majorBidi"/>
        </w:rPr>
        <w:t xml:space="preserve">the </w:t>
      </w:r>
      <w:r w:rsidR="00A51658" w:rsidRPr="0059218E">
        <w:rPr>
          <w:rFonts w:asciiTheme="majorBidi" w:hAnsiTheme="majorBidi" w:cstheme="majorBidi"/>
        </w:rPr>
        <w:t>Syri</w:t>
      </w:r>
      <w:r w:rsidR="003A0D48" w:rsidRPr="0059218E">
        <w:rPr>
          <w:rFonts w:asciiTheme="majorBidi" w:hAnsiTheme="majorBidi" w:cstheme="majorBidi"/>
        </w:rPr>
        <w:t>a</w:t>
      </w:r>
      <w:r w:rsidR="004B0739">
        <w:rPr>
          <w:rFonts w:asciiTheme="majorBidi" w:hAnsiTheme="majorBidi" w:cstheme="majorBidi"/>
        </w:rPr>
        <w:t>n Arab Republic</w:t>
      </w:r>
      <w:r w:rsidR="00A51658" w:rsidRPr="0059218E">
        <w:rPr>
          <w:rFonts w:asciiTheme="majorBidi" w:hAnsiTheme="majorBidi" w:cstheme="majorBidi"/>
        </w:rPr>
        <w:t>, the number of refugees and internally displaced</w:t>
      </w:r>
      <w:r w:rsidR="004B0739">
        <w:rPr>
          <w:rFonts w:asciiTheme="majorBidi" w:hAnsiTheme="majorBidi" w:cstheme="majorBidi"/>
        </w:rPr>
        <w:t xml:space="preserve"> persons</w:t>
      </w:r>
      <w:r w:rsidR="00A51658" w:rsidRPr="0059218E">
        <w:rPr>
          <w:rFonts w:asciiTheme="majorBidi" w:hAnsiTheme="majorBidi" w:cstheme="majorBidi"/>
        </w:rPr>
        <w:t xml:space="preserve"> climbs ever higher. </w:t>
      </w:r>
      <w:r w:rsidR="004B0739">
        <w:rPr>
          <w:rFonts w:asciiTheme="majorBidi" w:hAnsiTheme="majorBidi" w:cstheme="majorBidi"/>
        </w:rPr>
        <w:t xml:space="preserve">About </w:t>
      </w:r>
      <w:r w:rsidR="00A51658" w:rsidRPr="0059218E">
        <w:rPr>
          <w:rFonts w:asciiTheme="majorBidi" w:hAnsiTheme="majorBidi" w:cstheme="majorBidi"/>
        </w:rPr>
        <w:t xml:space="preserve">6.6 million Syrians, many of them women and children, </w:t>
      </w:r>
      <w:r w:rsidR="004B0739">
        <w:rPr>
          <w:rFonts w:asciiTheme="majorBidi" w:hAnsiTheme="majorBidi" w:cstheme="majorBidi"/>
        </w:rPr>
        <w:t>have been</w:t>
      </w:r>
      <w:r w:rsidR="004B0739" w:rsidRPr="0059218E">
        <w:rPr>
          <w:rFonts w:asciiTheme="majorBidi" w:hAnsiTheme="majorBidi" w:cstheme="majorBidi"/>
        </w:rPr>
        <w:t xml:space="preserve"> </w:t>
      </w:r>
      <w:r w:rsidR="00A51658" w:rsidRPr="0059218E">
        <w:rPr>
          <w:rFonts w:asciiTheme="majorBidi" w:hAnsiTheme="majorBidi" w:cstheme="majorBidi"/>
        </w:rPr>
        <w:t xml:space="preserve">displaced within </w:t>
      </w:r>
      <w:r w:rsidR="004B0739">
        <w:rPr>
          <w:rFonts w:asciiTheme="majorBidi" w:hAnsiTheme="majorBidi" w:cstheme="majorBidi"/>
        </w:rPr>
        <w:t>the country’s</w:t>
      </w:r>
      <w:r w:rsidR="004B0739" w:rsidRPr="0059218E">
        <w:rPr>
          <w:rFonts w:asciiTheme="majorBidi" w:hAnsiTheme="majorBidi" w:cstheme="majorBidi"/>
        </w:rPr>
        <w:t xml:space="preserve"> </w:t>
      </w:r>
      <w:r w:rsidR="00A51658" w:rsidRPr="0059218E">
        <w:rPr>
          <w:rFonts w:asciiTheme="majorBidi" w:hAnsiTheme="majorBidi" w:cstheme="majorBidi"/>
        </w:rPr>
        <w:t>borders. Most live in official or makeshift camps along the borders. Some camps have been shelled or aerially bombarded by belligerents. Makeshift camps offer little support to the internally displaced, with health services and education for children largely absent. That civilians continue to move into these camps underlines the grave dangers they face in the areas from which they have fled.</w:t>
      </w:r>
    </w:p>
    <w:p w14:paraId="6872CB12" w14:textId="0C456837" w:rsidR="005F356A" w:rsidRPr="0059218E" w:rsidRDefault="00C02FD7" w:rsidP="00A51658">
      <w:pPr>
        <w:pStyle w:val="SingleTxtG"/>
        <w:tabs>
          <w:tab w:val="left" w:pos="1701"/>
          <w:tab w:val="left" w:pos="7655"/>
        </w:tabs>
        <w:rPr>
          <w:rFonts w:asciiTheme="majorBidi" w:hAnsiTheme="majorBidi" w:cstheme="majorBidi"/>
        </w:rPr>
      </w:pPr>
      <w:r>
        <w:rPr>
          <w:rFonts w:asciiTheme="majorBidi" w:hAnsiTheme="majorBidi" w:cstheme="majorBidi"/>
        </w:rPr>
        <w:t>20</w:t>
      </w:r>
      <w:r w:rsidR="00A51658" w:rsidRPr="0059218E">
        <w:rPr>
          <w:rFonts w:asciiTheme="majorBidi" w:hAnsiTheme="majorBidi" w:cstheme="majorBidi"/>
        </w:rPr>
        <w:t>.</w:t>
      </w:r>
      <w:r w:rsidR="00A51658" w:rsidRPr="0059218E">
        <w:rPr>
          <w:rFonts w:asciiTheme="majorBidi" w:hAnsiTheme="majorBidi" w:cstheme="majorBidi"/>
        </w:rPr>
        <w:tab/>
        <w:t xml:space="preserve">Almost </w:t>
      </w:r>
      <w:r w:rsidR="00762793">
        <w:rPr>
          <w:rFonts w:asciiTheme="majorBidi" w:hAnsiTheme="majorBidi" w:cstheme="majorBidi"/>
        </w:rPr>
        <w:t>5</w:t>
      </w:r>
      <w:r w:rsidR="00A51658" w:rsidRPr="0059218E">
        <w:rPr>
          <w:rFonts w:asciiTheme="majorBidi" w:hAnsiTheme="majorBidi" w:cstheme="majorBidi"/>
        </w:rPr>
        <w:t xml:space="preserve"> million Syrians have crossed the border to become refugees. The majority </w:t>
      </w:r>
      <w:r w:rsidR="004B0739">
        <w:rPr>
          <w:rFonts w:asciiTheme="majorBidi" w:hAnsiTheme="majorBidi" w:cstheme="majorBidi"/>
        </w:rPr>
        <w:t>—</w:t>
      </w:r>
      <w:r w:rsidR="004B0739" w:rsidRPr="0059218E">
        <w:rPr>
          <w:rFonts w:asciiTheme="majorBidi" w:hAnsiTheme="majorBidi" w:cstheme="majorBidi"/>
        </w:rPr>
        <w:t xml:space="preserve"> </w:t>
      </w:r>
      <w:r w:rsidR="00CA3CE0">
        <w:rPr>
          <w:rFonts w:asciiTheme="majorBidi" w:hAnsiTheme="majorBidi" w:cstheme="majorBidi"/>
        </w:rPr>
        <w:t>more than</w:t>
      </w:r>
      <w:r w:rsidR="00A51658" w:rsidRPr="0059218E">
        <w:rPr>
          <w:rFonts w:asciiTheme="majorBidi" w:hAnsiTheme="majorBidi" w:cstheme="majorBidi"/>
        </w:rPr>
        <w:t xml:space="preserve"> </w:t>
      </w:r>
      <w:r w:rsidR="00762793">
        <w:rPr>
          <w:rFonts w:asciiTheme="majorBidi" w:hAnsiTheme="majorBidi" w:cstheme="majorBidi"/>
        </w:rPr>
        <w:t>4</w:t>
      </w:r>
      <w:r w:rsidR="00A51658" w:rsidRPr="0059218E">
        <w:rPr>
          <w:rFonts w:asciiTheme="majorBidi" w:hAnsiTheme="majorBidi" w:cstheme="majorBidi"/>
        </w:rPr>
        <w:t xml:space="preserve"> million </w:t>
      </w:r>
      <w:r w:rsidR="004B0739">
        <w:rPr>
          <w:rFonts w:asciiTheme="majorBidi" w:hAnsiTheme="majorBidi" w:cstheme="majorBidi"/>
        </w:rPr>
        <w:t>—</w:t>
      </w:r>
      <w:r w:rsidR="004B0739" w:rsidRPr="0059218E">
        <w:rPr>
          <w:rFonts w:asciiTheme="majorBidi" w:hAnsiTheme="majorBidi" w:cstheme="majorBidi"/>
        </w:rPr>
        <w:t xml:space="preserve"> </w:t>
      </w:r>
      <w:r w:rsidR="00A51658" w:rsidRPr="0059218E">
        <w:rPr>
          <w:rFonts w:asciiTheme="majorBidi" w:hAnsiTheme="majorBidi" w:cstheme="majorBidi"/>
        </w:rPr>
        <w:t xml:space="preserve">now live in neighbouring countries. According to </w:t>
      </w:r>
      <w:r w:rsidR="00DF5655">
        <w:rPr>
          <w:rFonts w:asciiTheme="majorBidi" w:hAnsiTheme="majorBidi" w:cstheme="majorBidi"/>
        </w:rPr>
        <w:t>the Office of the United Nations High Commissioner for Refugees</w:t>
      </w:r>
      <w:r w:rsidR="00A51658" w:rsidRPr="0059218E">
        <w:rPr>
          <w:rFonts w:asciiTheme="majorBidi" w:hAnsiTheme="majorBidi" w:cstheme="majorBidi"/>
        </w:rPr>
        <w:t>, only 10</w:t>
      </w:r>
      <w:r w:rsidR="00DF5655">
        <w:rPr>
          <w:rFonts w:asciiTheme="majorBidi" w:hAnsiTheme="majorBidi" w:cstheme="majorBidi"/>
        </w:rPr>
        <w:t xml:space="preserve"> per cent</w:t>
      </w:r>
      <w:r w:rsidR="00A51658" w:rsidRPr="0059218E">
        <w:rPr>
          <w:rFonts w:asciiTheme="majorBidi" w:hAnsiTheme="majorBidi" w:cstheme="majorBidi"/>
        </w:rPr>
        <w:t xml:space="preserve"> of Syrians seeking safe haven from conflict have sought refuge in Europe. Many high</w:t>
      </w:r>
      <w:r w:rsidR="00DF5655">
        <w:rPr>
          <w:rFonts w:asciiTheme="majorBidi" w:hAnsiTheme="majorBidi" w:cstheme="majorBidi"/>
        </w:rPr>
        <w:t>-</w:t>
      </w:r>
      <w:r w:rsidR="00A51658" w:rsidRPr="0059218E">
        <w:rPr>
          <w:rFonts w:asciiTheme="majorBidi" w:hAnsiTheme="majorBidi" w:cstheme="majorBidi"/>
        </w:rPr>
        <w:t xml:space="preserve">income countries outside of Europe have not </w:t>
      </w:r>
      <w:r w:rsidR="003A0D48" w:rsidRPr="0059218E">
        <w:rPr>
          <w:rFonts w:asciiTheme="majorBidi" w:hAnsiTheme="majorBidi" w:cstheme="majorBidi"/>
        </w:rPr>
        <w:t>provided</w:t>
      </w:r>
      <w:r w:rsidR="00AA79D0" w:rsidRPr="0059218E">
        <w:rPr>
          <w:rFonts w:asciiTheme="majorBidi" w:hAnsiTheme="majorBidi" w:cstheme="majorBidi"/>
        </w:rPr>
        <w:t xml:space="preserve"> any resettlement places </w:t>
      </w:r>
      <w:r w:rsidR="003A0D48" w:rsidRPr="0059218E">
        <w:rPr>
          <w:rFonts w:asciiTheme="majorBidi" w:hAnsiTheme="majorBidi" w:cstheme="majorBidi"/>
        </w:rPr>
        <w:t>to</w:t>
      </w:r>
      <w:r w:rsidR="00A51658" w:rsidRPr="0059218E">
        <w:rPr>
          <w:rFonts w:asciiTheme="majorBidi" w:hAnsiTheme="majorBidi" w:cstheme="majorBidi"/>
        </w:rPr>
        <w:t xml:space="preserve"> Syrian refugees. </w:t>
      </w:r>
    </w:p>
    <w:p w14:paraId="0BE81234" w14:textId="1AE697ED" w:rsidR="000B25CB" w:rsidRPr="0059218E" w:rsidRDefault="00CE05F6" w:rsidP="00994D61">
      <w:pPr>
        <w:pStyle w:val="HChG"/>
        <w:rPr>
          <w:rFonts w:asciiTheme="majorBidi" w:hAnsiTheme="majorBidi" w:cstheme="majorBidi"/>
          <w:szCs w:val="28"/>
        </w:rPr>
      </w:pPr>
      <w:r w:rsidRPr="0059218E">
        <w:rPr>
          <w:rFonts w:asciiTheme="majorBidi" w:hAnsiTheme="majorBidi" w:cstheme="majorBidi"/>
          <w:szCs w:val="28"/>
        </w:rPr>
        <w:lastRenderedPageBreak/>
        <w:tab/>
        <w:t>III</w:t>
      </w:r>
      <w:r w:rsidR="00592515" w:rsidRPr="0059218E">
        <w:rPr>
          <w:rFonts w:asciiTheme="majorBidi" w:hAnsiTheme="majorBidi" w:cstheme="majorBidi"/>
          <w:szCs w:val="28"/>
        </w:rPr>
        <w:t>.</w:t>
      </w:r>
      <w:r w:rsidR="00592515" w:rsidRPr="0059218E">
        <w:rPr>
          <w:rFonts w:asciiTheme="majorBidi" w:hAnsiTheme="majorBidi" w:cstheme="majorBidi"/>
          <w:szCs w:val="28"/>
        </w:rPr>
        <w:tab/>
        <w:t>Resurging</w:t>
      </w:r>
      <w:r w:rsidR="00974726" w:rsidRPr="0059218E">
        <w:rPr>
          <w:rFonts w:asciiTheme="majorBidi" w:hAnsiTheme="majorBidi" w:cstheme="majorBidi"/>
          <w:szCs w:val="28"/>
        </w:rPr>
        <w:t xml:space="preserve"> battlefield</w:t>
      </w:r>
      <w:r w:rsidR="00592515" w:rsidRPr="0059218E">
        <w:rPr>
          <w:rFonts w:asciiTheme="majorBidi" w:hAnsiTheme="majorBidi" w:cstheme="majorBidi"/>
          <w:szCs w:val="28"/>
        </w:rPr>
        <w:t xml:space="preserve"> violence</w:t>
      </w:r>
    </w:p>
    <w:p w14:paraId="610F15A1" w14:textId="66A01C2C" w:rsidR="000B25CB" w:rsidRPr="0059218E" w:rsidRDefault="00424D88" w:rsidP="00424D88">
      <w:pPr>
        <w:pStyle w:val="H1G"/>
        <w:rPr>
          <w:rFonts w:asciiTheme="majorBidi" w:hAnsiTheme="majorBidi" w:cstheme="majorBidi"/>
          <w:szCs w:val="24"/>
        </w:rPr>
      </w:pPr>
      <w:r w:rsidRPr="0059218E">
        <w:rPr>
          <w:rFonts w:asciiTheme="majorBidi" w:hAnsiTheme="majorBidi" w:cstheme="majorBidi"/>
          <w:szCs w:val="24"/>
        </w:rPr>
        <w:tab/>
        <w:t>A.</w:t>
      </w:r>
      <w:r w:rsidRPr="0059218E">
        <w:rPr>
          <w:rFonts w:asciiTheme="majorBidi" w:hAnsiTheme="majorBidi" w:cstheme="majorBidi"/>
          <w:szCs w:val="24"/>
        </w:rPr>
        <w:tab/>
      </w:r>
      <w:r w:rsidR="0004239C" w:rsidRPr="0059218E">
        <w:rPr>
          <w:rFonts w:asciiTheme="majorBidi" w:hAnsiTheme="majorBidi" w:cstheme="majorBidi"/>
          <w:szCs w:val="24"/>
        </w:rPr>
        <w:t>Living under f</w:t>
      </w:r>
      <w:r w:rsidR="00974726" w:rsidRPr="0059218E">
        <w:rPr>
          <w:rFonts w:asciiTheme="majorBidi" w:hAnsiTheme="majorBidi" w:cstheme="majorBidi"/>
          <w:szCs w:val="24"/>
        </w:rPr>
        <w:t>ire</w:t>
      </w:r>
    </w:p>
    <w:p w14:paraId="0BDFBD70" w14:textId="52AA7DE9" w:rsidR="00A51658" w:rsidRPr="0059218E" w:rsidRDefault="00C02FD7" w:rsidP="00A51658">
      <w:pPr>
        <w:pStyle w:val="SingleTxtG"/>
        <w:tabs>
          <w:tab w:val="left" w:pos="1701"/>
          <w:tab w:val="left" w:pos="7655"/>
        </w:tabs>
        <w:rPr>
          <w:rFonts w:asciiTheme="majorBidi" w:hAnsiTheme="majorBidi" w:cstheme="majorBidi"/>
        </w:rPr>
      </w:pPr>
      <w:r>
        <w:rPr>
          <w:rFonts w:asciiTheme="majorBidi" w:hAnsiTheme="majorBidi" w:cstheme="majorBidi"/>
        </w:rPr>
        <w:t>21</w:t>
      </w:r>
      <w:r w:rsidR="00A51658" w:rsidRPr="0059218E">
        <w:rPr>
          <w:rFonts w:asciiTheme="majorBidi" w:hAnsiTheme="majorBidi" w:cstheme="majorBidi"/>
        </w:rPr>
        <w:t>.</w:t>
      </w:r>
      <w:r w:rsidR="00A51658" w:rsidRPr="0059218E">
        <w:rPr>
          <w:rFonts w:asciiTheme="majorBidi" w:hAnsiTheme="majorBidi" w:cstheme="majorBidi"/>
        </w:rPr>
        <w:tab/>
        <w:t>In areas where it applied, the cessation of hostilities initially resulted in a significant decrease in incidents of armed violence. As of late March, a resurgence of violence</w:t>
      </w:r>
      <w:r w:rsidR="00DF5655">
        <w:rPr>
          <w:rFonts w:asciiTheme="majorBidi" w:hAnsiTheme="majorBidi" w:cstheme="majorBidi"/>
        </w:rPr>
        <w:t>,</w:t>
      </w:r>
      <w:r w:rsidR="00A51658" w:rsidRPr="0059218E">
        <w:rPr>
          <w:rFonts w:asciiTheme="majorBidi" w:hAnsiTheme="majorBidi" w:cstheme="majorBidi"/>
        </w:rPr>
        <w:t xml:space="preserve"> including aerial bombardments and shelling attacks</w:t>
      </w:r>
      <w:r w:rsidR="00DF5655">
        <w:rPr>
          <w:rFonts w:asciiTheme="majorBidi" w:hAnsiTheme="majorBidi" w:cstheme="majorBidi"/>
        </w:rPr>
        <w:t>,</w:t>
      </w:r>
      <w:r w:rsidR="00A51658" w:rsidRPr="0059218E">
        <w:rPr>
          <w:rFonts w:asciiTheme="majorBidi" w:hAnsiTheme="majorBidi" w:cstheme="majorBidi"/>
        </w:rPr>
        <w:t xml:space="preserve"> resulted in the loss of hundreds of lives and massive destruction of infrastructure indispensable for civilian life. In areas where the </w:t>
      </w:r>
      <w:r w:rsidR="003A0D48" w:rsidRPr="0059218E">
        <w:rPr>
          <w:rFonts w:asciiTheme="majorBidi" w:hAnsiTheme="majorBidi" w:cstheme="majorBidi"/>
        </w:rPr>
        <w:t xml:space="preserve">agreement </w:t>
      </w:r>
      <w:r w:rsidR="00A51658" w:rsidRPr="0059218E">
        <w:rPr>
          <w:rFonts w:asciiTheme="majorBidi" w:hAnsiTheme="majorBidi" w:cstheme="majorBidi"/>
        </w:rPr>
        <w:t xml:space="preserve">did not apply </w:t>
      </w:r>
      <w:r w:rsidR="00DF5655">
        <w:rPr>
          <w:rFonts w:asciiTheme="majorBidi" w:hAnsiTheme="majorBidi" w:cstheme="majorBidi"/>
        </w:rPr>
        <w:t>—</w:t>
      </w:r>
      <w:r w:rsidR="00DF5655" w:rsidRPr="0059218E">
        <w:rPr>
          <w:rFonts w:asciiTheme="majorBidi" w:hAnsiTheme="majorBidi" w:cstheme="majorBidi"/>
        </w:rPr>
        <w:t xml:space="preserve"> </w:t>
      </w:r>
      <w:r w:rsidR="00A51658" w:rsidRPr="0059218E">
        <w:rPr>
          <w:rFonts w:asciiTheme="majorBidi" w:hAnsiTheme="majorBidi" w:cstheme="majorBidi"/>
        </w:rPr>
        <w:t xml:space="preserve">areas controlled by </w:t>
      </w:r>
      <w:r w:rsidR="002F763F" w:rsidRPr="0059218E">
        <w:rPr>
          <w:rFonts w:asciiTheme="majorBidi" w:hAnsiTheme="majorBidi" w:cstheme="majorBidi"/>
        </w:rPr>
        <w:t>ISIL</w:t>
      </w:r>
      <w:r w:rsidR="00A51658" w:rsidRPr="0059218E">
        <w:rPr>
          <w:rFonts w:asciiTheme="majorBidi" w:hAnsiTheme="majorBidi" w:cstheme="majorBidi"/>
        </w:rPr>
        <w:t xml:space="preserve"> </w:t>
      </w:r>
      <w:r w:rsidR="00A51658" w:rsidRPr="001258F7">
        <w:rPr>
          <w:rFonts w:asciiTheme="majorBidi" w:hAnsiTheme="majorBidi" w:cstheme="majorBidi"/>
        </w:rPr>
        <w:t xml:space="preserve">or </w:t>
      </w:r>
      <w:r w:rsidR="00326960" w:rsidRPr="001258F7">
        <w:rPr>
          <w:rFonts w:asciiTheme="majorBidi" w:hAnsiTheme="majorBidi" w:cstheme="majorBidi"/>
        </w:rPr>
        <w:t>Jabhat a</w:t>
      </w:r>
      <w:r w:rsidR="002433D5" w:rsidRPr="001258F7">
        <w:rPr>
          <w:rFonts w:asciiTheme="majorBidi" w:hAnsiTheme="majorBidi" w:cstheme="majorBidi"/>
        </w:rPr>
        <w:t>l-Nusra</w:t>
      </w:r>
      <w:r w:rsidR="00DF5655" w:rsidRPr="00986E60">
        <w:rPr>
          <w:rFonts w:asciiTheme="majorBidi" w:hAnsiTheme="majorBidi" w:cstheme="majorBidi"/>
        </w:rPr>
        <w:t xml:space="preserve"> —</w:t>
      </w:r>
      <w:r w:rsidR="00A51658" w:rsidRPr="0059218E">
        <w:rPr>
          <w:rFonts w:asciiTheme="majorBidi" w:hAnsiTheme="majorBidi" w:cstheme="majorBidi"/>
        </w:rPr>
        <w:t xml:space="preserve"> attacks continued unabated.</w:t>
      </w:r>
    </w:p>
    <w:p w14:paraId="76A0BB53" w14:textId="426A720F" w:rsidR="00C87454" w:rsidRPr="0059218E" w:rsidRDefault="00C02FD7" w:rsidP="00C87454">
      <w:pPr>
        <w:pStyle w:val="SingleTxtG"/>
        <w:tabs>
          <w:tab w:val="left" w:pos="1701"/>
          <w:tab w:val="left" w:pos="7655"/>
        </w:tabs>
        <w:rPr>
          <w:rFonts w:asciiTheme="majorBidi" w:hAnsiTheme="majorBidi" w:cstheme="majorBidi"/>
        </w:rPr>
      </w:pPr>
      <w:r>
        <w:rPr>
          <w:rFonts w:asciiTheme="majorBidi" w:hAnsiTheme="majorBidi" w:cstheme="majorBidi"/>
        </w:rPr>
        <w:t>22</w:t>
      </w:r>
      <w:r w:rsidR="00C87454" w:rsidRPr="0059218E">
        <w:rPr>
          <w:rFonts w:asciiTheme="majorBidi" w:hAnsiTheme="majorBidi" w:cstheme="majorBidi"/>
        </w:rPr>
        <w:t>.</w:t>
      </w:r>
      <w:r w:rsidR="00C87454" w:rsidRPr="0059218E">
        <w:rPr>
          <w:rFonts w:asciiTheme="majorBidi" w:hAnsiTheme="majorBidi" w:cstheme="majorBidi"/>
        </w:rPr>
        <w:tab/>
        <w:t xml:space="preserve">Aerial bombardments in densely populated areas have </w:t>
      </w:r>
      <w:r w:rsidR="00DF5655">
        <w:rPr>
          <w:rFonts w:asciiTheme="majorBidi" w:hAnsiTheme="majorBidi" w:cstheme="majorBidi"/>
        </w:rPr>
        <w:t xml:space="preserve">a </w:t>
      </w:r>
      <w:r w:rsidR="00C87454" w:rsidRPr="0059218E">
        <w:rPr>
          <w:rFonts w:asciiTheme="majorBidi" w:hAnsiTheme="majorBidi" w:cstheme="majorBidi"/>
        </w:rPr>
        <w:t>devastating impact on civilians</w:t>
      </w:r>
      <w:r w:rsidR="00DF5655">
        <w:rPr>
          <w:rFonts w:asciiTheme="majorBidi" w:hAnsiTheme="majorBidi" w:cstheme="majorBidi"/>
        </w:rPr>
        <w:t>,</w:t>
      </w:r>
      <w:r w:rsidR="00C87454" w:rsidRPr="0059218E">
        <w:rPr>
          <w:rFonts w:asciiTheme="majorBidi" w:hAnsiTheme="majorBidi" w:cstheme="majorBidi"/>
        </w:rPr>
        <w:t xml:space="preserve"> both in terms of </w:t>
      </w:r>
      <w:r w:rsidR="004C2FA8">
        <w:rPr>
          <w:rFonts w:asciiTheme="majorBidi" w:hAnsiTheme="majorBidi" w:cstheme="majorBidi"/>
        </w:rPr>
        <w:t xml:space="preserve">the </w:t>
      </w:r>
      <w:r w:rsidR="00C87454" w:rsidRPr="0059218E">
        <w:rPr>
          <w:rFonts w:asciiTheme="majorBidi" w:hAnsiTheme="majorBidi" w:cstheme="majorBidi"/>
        </w:rPr>
        <w:t xml:space="preserve">human toll and the constant fear for their lives under which civilians are forced to live. On 31 March, </w:t>
      </w:r>
      <w:r w:rsidR="004C2FA8">
        <w:rPr>
          <w:rFonts w:asciiTheme="majorBidi" w:hAnsiTheme="majorBidi" w:cstheme="majorBidi"/>
        </w:rPr>
        <w:t xml:space="preserve">strikes by </w:t>
      </w:r>
      <w:r w:rsidR="00C87454" w:rsidRPr="0059218E">
        <w:rPr>
          <w:rFonts w:asciiTheme="majorBidi" w:hAnsiTheme="majorBidi" w:cstheme="majorBidi"/>
        </w:rPr>
        <w:t xml:space="preserve">pro-Government forces in Deir </w:t>
      </w:r>
      <w:r w:rsidR="004C2FA8">
        <w:rPr>
          <w:rFonts w:asciiTheme="majorBidi" w:hAnsiTheme="majorBidi" w:cstheme="majorBidi"/>
        </w:rPr>
        <w:t>a</w:t>
      </w:r>
      <w:r w:rsidR="00C87454" w:rsidRPr="0059218E">
        <w:rPr>
          <w:rFonts w:asciiTheme="majorBidi" w:hAnsiTheme="majorBidi" w:cstheme="majorBidi"/>
        </w:rPr>
        <w:t xml:space="preserve">l-Asafir, an area </w:t>
      </w:r>
      <w:r w:rsidR="00E433E0" w:rsidRPr="0059218E">
        <w:rPr>
          <w:rFonts w:asciiTheme="majorBidi" w:hAnsiTheme="majorBidi" w:cstheme="majorBidi"/>
        </w:rPr>
        <w:t>outside</w:t>
      </w:r>
      <w:r w:rsidR="00C87454" w:rsidRPr="0059218E">
        <w:rPr>
          <w:rFonts w:asciiTheme="majorBidi" w:hAnsiTheme="majorBidi" w:cstheme="majorBidi"/>
        </w:rPr>
        <w:t xml:space="preserve"> Damascus controlled by anti-Government groups, hit a school, a hospital and a mosque. At least 31 people were killed, including </w:t>
      </w:r>
      <w:r w:rsidR="004C2FA8">
        <w:rPr>
          <w:rFonts w:asciiTheme="majorBidi" w:hAnsiTheme="majorBidi" w:cstheme="majorBidi"/>
        </w:rPr>
        <w:t>3</w:t>
      </w:r>
      <w:r w:rsidR="004C2FA8" w:rsidRPr="0059218E">
        <w:rPr>
          <w:rFonts w:asciiTheme="majorBidi" w:hAnsiTheme="majorBidi" w:cstheme="majorBidi"/>
        </w:rPr>
        <w:t xml:space="preserve"> </w:t>
      </w:r>
      <w:r w:rsidR="00C87454" w:rsidRPr="0059218E">
        <w:rPr>
          <w:rFonts w:asciiTheme="majorBidi" w:hAnsiTheme="majorBidi" w:cstheme="majorBidi"/>
        </w:rPr>
        <w:t>children and their parents.</w:t>
      </w:r>
      <w:r w:rsidR="00C87454" w:rsidRPr="0059218E">
        <w:rPr>
          <w:rStyle w:val="FootnoteReference"/>
          <w:rFonts w:asciiTheme="majorBidi" w:hAnsiTheme="majorBidi" w:cstheme="majorBidi"/>
          <w:sz w:val="20"/>
        </w:rPr>
        <w:t xml:space="preserve"> </w:t>
      </w:r>
      <w:r w:rsidR="00C87454" w:rsidRPr="0059218E">
        <w:rPr>
          <w:rFonts w:asciiTheme="majorBidi" w:hAnsiTheme="majorBidi" w:cstheme="majorBidi"/>
        </w:rPr>
        <w:t>Several children were killed in the hospital after being evacuated from the school. The strikes caused extensive damage to the hospital, the school, the mosque and several homes.</w:t>
      </w:r>
    </w:p>
    <w:p w14:paraId="0F3F4954" w14:textId="68FFD66E" w:rsidR="00C87454" w:rsidRPr="0059218E" w:rsidRDefault="00C02FD7" w:rsidP="00AA79D0">
      <w:pPr>
        <w:pStyle w:val="SingleTxtG"/>
        <w:tabs>
          <w:tab w:val="left" w:pos="1701"/>
          <w:tab w:val="left" w:pos="7655"/>
        </w:tabs>
        <w:rPr>
          <w:rFonts w:asciiTheme="majorBidi" w:hAnsiTheme="majorBidi" w:cstheme="majorBidi"/>
        </w:rPr>
      </w:pPr>
      <w:r>
        <w:rPr>
          <w:rFonts w:asciiTheme="majorBidi" w:hAnsiTheme="majorBidi" w:cstheme="majorBidi"/>
        </w:rPr>
        <w:t>23</w:t>
      </w:r>
      <w:r w:rsidR="00C87454" w:rsidRPr="0059218E">
        <w:rPr>
          <w:rFonts w:asciiTheme="majorBidi" w:hAnsiTheme="majorBidi" w:cstheme="majorBidi"/>
        </w:rPr>
        <w:t>.</w:t>
      </w:r>
      <w:r w:rsidR="00C87454" w:rsidRPr="0059218E">
        <w:rPr>
          <w:rFonts w:asciiTheme="majorBidi" w:hAnsiTheme="majorBidi" w:cstheme="majorBidi"/>
        </w:rPr>
        <w:tab/>
        <w:t xml:space="preserve">Venues essential to the survival of the civilian population </w:t>
      </w:r>
      <w:r w:rsidR="00B10F6F" w:rsidRPr="0059218E">
        <w:rPr>
          <w:rFonts w:asciiTheme="majorBidi" w:hAnsiTheme="majorBidi" w:cstheme="majorBidi"/>
        </w:rPr>
        <w:t>were</w:t>
      </w:r>
      <w:r w:rsidR="00C87454" w:rsidRPr="0059218E">
        <w:rPr>
          <w:rFonts w:asciiTheme="majorBidi" w:hAnsiTheme="majorBidi" w:cstheme="majorBidi"/>
        </w:rPr>
        <w:t xml:space="preserve"> the object of aerial attacks in opposi</w:t>
      </w:r>
      <w:r w:rsidR="00AA79D0" w:rsidRPr="0059218E">
        <w:rPr>
          <w:rFonts w:asciiTheme="majorBidi" w:hAnsiTheme="majorBidi" w:cstheme="majorBidi"/>
        </w:rPr>
        <w:t>tion</w:t>
      </w:r>
      <w:r w:rsidR="004C2FA8">
        <w:rPr>
          <w:rFonts w:asciiTheme="majorBidi" w:hAnsiTheme="majorBidi" w:cstheme="majorBidi"/>
        </w:rPr>
        <w:t>-</w:t>
      </w:r>
      <w:r w:rsidR="00AA79D0" w:rsidRPr="0059218E">
        <w:rPr>
          <w:rFonts w:asciiTheme="majorBidi" w:hAnsiTheme="majorBidi" w:cstheme="majorBidi"/>
        </w:rPr>
        <w:t>held areas. An attack on a</w:t>
      </w:r>
      <w:r w:rsidR="00C87454" w:rsidRPr="0059218E">
        <w:rPr>
          <w:rFonts w:asciiTheme="majorBidi" w:hAnsiTheme="majorBidi" w:cstheme="majorBidi"/>
        </w:rPr>
        <w:t xml:space="preserve"> shop on 19 April in Kafr Nabl</w:t>
      </w:r>
      <w:r w:rsidR="004C2FA8">
        <w:rPr>
          <w:rFonts w:asciiTheme="majorBidi" w:hAnsiTheme="majorBidi" w:cstheme="majorBidi"/>
        </w:rPr>
        <w:t>,</w:t>
      </w:r>
      <w:r w:rsidR="002C76DD" w:rsidRPr="0059218E">
        <w:rPr>
          <w:rFonts w:asciiTheme="majorBidi" w:hAnsiTheme="majorBidi" w:cstheme="majorBidi"/>
        </w:rPr>
        <w:t xml:space="preserve"> </w:t>
      </w:r>
      <w:r w:rsidR="00C87454" w:rsidRPr="0059218E">
        <w:rPr>
          <w:rFonts w:asciiTheme="majorBidi" w:hAnsiTheme="majorBidi" w:cstheme="majorBidi"/>
          <w:shd w:val="clear" w:color="auto" w:fill="FFFFFF"/>
        </w:rPr>
        <w:t>Idlib</w:t>
      </w:r>
      <w:r w:rsidR="004C2FA8">
        <w:rPr>
          <w:rFonts w:asciiTheme="majorBidi" w:hAnsiTheme="majorBidi" w:cstheme="majorBidi"/>
          <w:shd w:val="clear" w:color="auto" w:fill="FFFFFF"/>
        </w:rPr>
        <w:t>,</w:t>
      </w:r>
      <w:r w:rsidR="00C87454" w:rsidRPr="0059218E">
        <w:rPr>
          <w:rFonts w:asciiTheme="majorBidi" w:hAnsiTheme="majorBidi" w:cstheme="majorBidi"/>
          <w:shd w:val="clear" w:color="auto" w:fill="FFFFFF"/>
        </w:rPr>
        <w:t xml:space="preserve"> </w:t>
      </w:r>
      <w:r w:rsidR="00C87454" w:rsidRPr="0059218E">
        <w:rPr>
          <w:rFonts w:asciiTheme="majorBidi" w:hAnsiTheme="majorBidi" w:cstheme="majorBidi"/>
        </w:rPr>
        <w:t xml:space="preserve">killed seven people, including three children and shoppers </w:t>
      </w:r>
      <w:r w:rsidR="003A0D48" w:rsidRPr="0059218E">
        <w:rPr>
          <w:rFonts w:asciiTheme="majorBidi" w:hAnsiTheme="majorBidi" w:cstheme="majorBidi"/>
        </w:rPr>
        <w:t>in</w:t>
      </w:r>
      <w:r w:rsidR="00C87454" w:rsidRPr="0059218E">
        <w:rPr>
          <w:rFonts w:asciiTheme="majorBidi" w:hAnsiTheme="majorBidi" w:cstheme="majorBidi"/>
        </w:rPr>
        <w:t xml:space="preserve"> a nearby fish market</w:t>
      </w:r>
      <w:r w:rsidR="00C87454" w:rsidRPr="0059218E">
        <w:rPr>
          <w:rStyle w:val="apple-converted-space"/>
          <w:rFonts w:asciiTheme="majorBidi" w:hAnsiTheme="majorBidi" w:cstheme="majorBidi"/>
          <w:shd w:val="clear" w:color="auto" w:fill="FFFFFF"/>
        </w:rPr>
        <w:t xml:space="preserve">. Within minutes another attack in </w:t>
      </w:r>
      <w:r w:rsidR="00C87454" w:rsidRPr="0059218E">
        <w:rPr>
          <w:rStyle w:val="Emphasis"/>
          <w:rFonts w:asciiTheme="majorBidi" w:hAnsiTheme="majorBidi" w:cstheme="majorBidi"/>
          <w:bCs/>
          <w:i w:val="0"/>
          <w:shd w:val="clear" w:color="auto" w:fill="FFFFFF"/>
        </w:rPr>
        <w:t xml:space="preserve">Maarat </w:t>
      </w:r>
      <w:r w:rsidR="004C2FA8">
        <w:rPr>
          <w:rStyle w:val="Emphasis"/>
          <w:rFonts w:asciiTheme="majorBidi" w:hAnsiTheme="majorBidi" w:cstheme="majorBidi"/>
          <w:bCs/>
          <w:i w:val="0"/>
          <w:shd w:val="clear" w:color="auto" w:fill="FFFFFF"/>
        </w:rPr>
        <w:t>a</w:t>
      </w:r>
      <w:r w:rsidR="00C87454" w:rsidRPr="0059218E">
        <w:rPr>
          <w:rStyle w:val="Emphasis"/>
          <w:rFonts w:asciiTheme="majorBidi" w:hAnsiTheme="majorBidi" w:cstheme="majorBidi"/>
          <w:bCs/>
          <w:i w:val="0"/>
          <w:shd w:val="clear" w:color="auto" w:fill="FFFFFF"/>
        </w:rPr>
        <w:t>l</w:t>
      </w:r>
      <w:r w:rsidR="00C87454" w:rsidRPr="0059218E">
        <w:rPr>
          <w:rFonts w:asciiTheme="majorBidi" w:hAnsiTheme="majorBidi" w:cstheme="majorBidi"/>
          <w:i/>
          <w:shd w:val="clear" w:color="auto" w:fill="FFFFFF"/>
        </w:rPr>
        <w:t>-</w:t>
      </w:r>
      <w:r w:rsidR="00C87454" w:rsidRPr="0059218E">
        <w:rPr>
          <w:rStyle w:val="Emphasis"/>
          <w:rFonts w:asciiTheme="majorBidi" w:hAnsiTheme="majorBidi" w:cstheme="majorBidi"/>
          <w:bCs/>
          <w:i w:val="0"/>
          <w:shd w:val="clear" w:color="auto" w:fill="FFFFFF"/>
        </w:rPr>
        <w:t>Numan</w:t>
      </w:r>
      <w:r w:rsidR="00B10F6F" w:rsidRPr="0059218E">
        <w:rPr>
          <w:rStyle w:val="Emphasis"/>
          <w:rFonts w:asciiTheme="majorBidi" w:hAnsiTheme="majorBidi" w:cstheme="majorBidi"/>
          <w:bCs/>
          <w:i w:val="0"/>
          <w:shd w:val="clear" w:color="auto" w:fill="FFFFFF"/>
        </w:rPr>
        <w:t xml:space="preserve">, only 12 </w:t>
      </w:r>
      <w:r w:rsidR="00726551" w:rsidRPr="0059218E">
        <w:rPr>
          <w:rStyle w:val="Emphasis"/>
          <w:rFonts w:asciiTheme="majorBidi" w:hAnsiTheme="majorBidi" w:cstheme="majorBidi"/>
          <w:bCs/>
          <w:i w:val="0"/>
          <w:shd w:val="clear" w:color="auto" w:fill="FFFFFF"/>
        </w:rPr>
        <w:t>kilometres</w:t>
      </w:r>
      <w:r w:rsidR="00B10F6F" w:rsidRPr="0059218E">
        <w:rPr>
          <w:rStyle w:val="Emphasis"/>
          <w:rFonts w:asciiTheme="majorBidi" w:hAnsiTheme="majorBidi" w:cstheme="majorBidi"/>
          <w:bCs/>
          <w:i w:val="0"/>
          <w:shd w:val="clear" w:color="auto" w:fill="FFFFFF"/>
        </w:rPr>
        <w:t xml:space="preserve"> away, killed </w:t>
      </w:r>
      <w:r w:rsidR="00C87454" w:rsidRPr="0059218E">
        <w:rPr>
          <w:rStyle w:val="apple-converted-space"/>
          <w:rFonts w:asciiTheme="majorBidi" w:hAnsiTheme="majorBidi" w:cstheme="majorBidi"/>
          <w:shd w:val="clear" w:color="auto" w:fill="FFFFFF"/>
        </w:rPr>
        <w:t xml:space="preserve">37 persons in </w:t>
      </w:r>
      <w:r w:rsidR="00B10F6F" w:rsidRPr="0059218E">
        <w:rPr>
          <w:rStyle w:val="apple-converted-space"/>
          <w:rFonts w:asciiTheme="majorBidi" w:hAnsiTheme="majorBidi" w:cstheme="majorBidi"/>
          <w:shd w:val="clear" w:color="auto" w:fill="FFFFFF"/>
        </w:rPr>
        <w:t xml:space="preserve">a </w:t>
      </w:r>
      <w:r w:rsidR="00C87454" w:rsidRPr="0059218E">
        <w:rPr>
          <w:rStyle w:val="apple-converted-space"/>
          <w:rFonts w:asciiTheme="majorBidi" w:hAnsiTheme="majorBidi" w:cstheme="majorBidi"/>
          <w:shd w:val="clear" w:color="auto" w:fill="FFFFFF"/>
        </w:rPr>
        <w:t>vegetable market</w:t>
      </w:r>
      <w:r w:rsidR="00C87454" w:rsidRPr="0059218E">
        <w:rPr>
          <w:rStyle w:val="Emphasis"/>
          <w:rFonts w:asciiTheme="majorBidi" w:hAnsiTheme="majorBidi" w:cstheme="majorBidi"/>
          <w:bCs/>
          <w:shd w:val="clear" w:color="auto" w:fill="FFFFFF"/>
        </w:rPr>
        <w:t>.</w:t>
      </w:r>
      <w:r w:rsidR="00720A49" w:rsidRPr="0059218E">
        <w:rPr>
          <w:rFonts w:asciiTheme="majorBidi" w:hAnsiTheme="majorBidi" w:cstheme="majorBidi"/>
        </w:rPr>
        <w:t xml:space="preserve"> On 14 June, pro-Government forces bombed Al-Hajj bridge, which connects eastern</w:t>
      </w:r>
      <w:r w:rsidR="004C2FA8">
        <w:rPr>
          <w:rFonts w:asciiTheme="majorBidi" w:hAnsiTheme="majorBidi" w:cstheme="majorBidi"/>
        </w:rPr>
        <w:t xml:space="preserve"> Aleppo</w:t>
      </w:r>
      <w:r w:rsidR="00720A49" w:rsidRPr="0059218E">
        <w:rPr>
          <w:rFonts w:asciiTheme="majorBidi" w:hAnsiTheme="majorBidi" w:cstheme="majorBidi"/>
        </w:rPr>
        <w:t xml:space="preserve"> to western Aleppo, killing at least </w:t>
      </w:r>
      <w:r w:rsidR="004C2FA8">
        <w:rPr>
          <w:rFonts w:asciiTheme="majorBidi" w:hAnsiTheme="majorBidi" w:cstheme="majorBidi"/>
        </w:rPr>
        <w:t>4</w:t>
      </w:r>
      <w:r w:rsidR="004C2FA8" w:rsidRPr="0059218E">
        <w:rPr>
          <w:rFonts w:asciiTheme="majorBidi" w:hAnsiTheme="majorBidi" w:cstheme="majorBidi"/>
        </w:rPr>
        <w:t xml:space="preserve"> </w:t>
      </w:r>
      <w:r w:rsidR="00720A49" w:rsidRPr="0059218E">
        <w:rPr>
          <w:rFonts w:asciiTheme="majorBidi" w:hAnsiTheme="majorBidi" w:cstheme="majorBidi"/>
        </w:rPr>
        <w:t>persons and injuring another 15, including women and children.</w:t>
      </w:r>
    </w:p>
    <w:p w14:paraId="09ECDDD5" w14:textId="76A5050D" w:rsidR="00C87454" w:rsidRPr="0059218E" w:rsidRDefault="00C02FD7" w:rsidP="005853E6">
      <w:pPr>
        <w:pStyle w:val="SingleTxtG"/>
        <w:tabs>
          <w:tab w:val="left" w:pos="1701"/>
          <w:tab w:val="left" w:pos="7655"/>
        </w:tabs>
        <w:rPr>
          <w:rFonts w:asciiTheme="majorBidi" w:hAnsiTheme="majorBidi" w:cstheme="majorBidi"/>
        </w:rPr>
      </w:pPr>
      <w:r>
        <w:rPr>
          <w:rFonts w:asciiTheme="majorBidi" w:hAnsiTheme="majorBidi" w:cstheme="majorBidi"/>
        </w:rPr>
        <w:t>24</w:t>
      </w:r>
      <w:r w:rsidR="00C87454" w:rsidRPr="0059218E">
        <w:rPr>
          <w:rFonts w:asciiTheme="majorBidi" w:hAnsiTheme="majorBidi" w:cstheme="majorBidi"/>
        </w:rPr>
        <w:t>.</w:t>
      </w:r>
      <w:r w:rsidR="00C87454" w:rsidRPr="0059218E">
        <w:rPr>
          <w:rFonts w:asciiTheme="majorBidi" w:hAnsiTheme="majorBidi" w:cstheme="majorBidi"/>
        </w:rPr>
        <w:tab/>
      </w:r>
      <w:r w:rsidR="004C2FA8">
        <w:rPr>
          <w:rFonts w:asciiTheme="majorBidi" w:hAnsiTheme="majorBidi" w:cstheme="majorBidi"/>
        </w:rPr>
        <w:t>Internally displaced persons</w:t>
      </w:r>
      <w:r w:rsidR="004C2FA8" w:rsidRPr="0059218E">
        <w:rPr>
          <w:rFonts w:asciiTheme="majorBidi" w:hAnsiTheme="majorBidi" w:cstheme="majorBidi"/>
        </w:rPr>
        <w:t xml:space="preserve"> </w:t>
      </w:r>
      <w:r w:rsidR="00E433E0" w:rsidRPr="0059218E">
        <w:rPr>
          <w:rFonts w:asciiTheme="majorBidi" w:hAnsiTheme="majorBidi" w:cstheme="majorBidi"/>
        </w:rPr>
        <w:t>are</w:t>
      </w:r>
      <w:r w:rsidR="00C87454" w:rsidRPr="0059218E">
        <w:rPr>
          <w:rFonts w:asciiTheme="majorBidi" w:hAnsiTheme="majorBidi" w:cstheme="majorBidi"/>
        </w:rPr>
        <w:t xml:space="preserve"> among the most vulnerable to violations. Having fled from their homes to seek safety, many find themselves under attack in the camp where they sought refuge. On 30 January, pro-Government forces fired rockets to Aubin camp </w:t>
      </w:r>
      <w:r w:rsidR="004C2FA8">
        <w:rPr>
          <w:rFonts w:asciiTheme="majorBidi" w:hAnsiTheme="majorBidi" w:cstheme="majorBidi"/>
        </w:rPr>
        <w:t xml:space="preserve">in </w:t>
      </w:r>
      <w:r w:rsidR="00C87454" w:rsidRPr="0059218E">
        <w:rPr>
          <w:rFonts w:asciiTheme="majorBidi" w:hAnsiTheme="majorBidi" w:cstheme="majorBidi"/>
        </w:rPr>
        <w:t>Latakia, killing two people. On the same day, the Al-Yamedia camp</w:t>
      </w:r>
      <w:r w:rsidR="004C2FA8">
        <w:rPr>
          <w:rFonts w:asciiTheme="majorBidi" w:hAnsiTheme="majorBidi" w:cstheme="majorBidi"/>
        </w:rPr>
        <w:t>, also in</w:t>
      </w:r>
      <w:r w:rsidR="002C76DD" w:rsidRPr="0059218E">
        <w:rPr>
          <w:rFonts w:asciiTheme="majorBidi" w:hAnsiTheme="majorBidi" w:cstheme="majorBidi"/>
        </w:rPr>
        <w:t xml:space="preserve"> </w:t>
      </w:r>
      <w:r w:rsidR="00C87454" w:rsidRPr="0059218E">
        <w:rPr>
          <w:rFonts w:asciiTheme="majorBidi" w:hAnsiTheme="majorBidi" w:cstheme="majorBidi"/>
        </w:rPr>
        <w:t>Latakia</w:t>
      </w:r>
      <w:r w:rsidR="004C2FA8">
        <w:rPr>
          <w:rFonts w:asciiTheme="majorBidi" w:hAnsiTheme="majorBidi" w:cstheme="majorBidi"/>
        </w:rPr>
        <w:t>,</w:t>
      </w:r>
      <w:r w:rsidR="00C87454" w:rsidRPr="0059218E">
        <w:rPr>
          <w:rFonts w:asciiTheme="majorBidi" w:hAnsiTheme="majorBidi" w:cstheme="majorBidi"/>
        </w:rPr>
        <w:t xml:space="preserve"> was shelled. While there were no casualties, </w:t>
      </w:r>
      <w:r w:rsidR="00E433E0" w:rsidRPr="0059218E">
        <w:rPr>
          <w:rFonts w:asciiTheme="majorBidi" w:hAnsiTheme="majorBidi" w:cstheme="majorBidi"/>
        </w:rPr>
        <w:t>most</w:t>
      </w:r>
      <w:r w:rsidR="00C87454" w:rsidRPr="0059218E">
        <w:rPr>
          <w:rFonts w:asciiTheme="majorBidi" w:hAnsiTheme="majorBidi" w:cstheme="majorBidi"/>
        </w:rPr>
        <w:t xml:space="preserve"> of the camp’s residents fled</w:t>
      </w:r>
      <w:r w:rsidR="004C2FA8">
        <w:rPr>
          <w:rFonts w:asciiTheme="majorBidi" w:hAnsiTheme="majorBidi" w:cstheme="majorBidi"/>
        </w:rPr>
        <w:t>,</w:t>
      </w:r>
      <w:r w:rsidR="00C87454" w:rsidRPr="0059218E">
        <w:rPr>
          <w:rFonts w:asciiTheme="majorBidi" w:hAnsiTheme="majorBidi" w:cstheme="majorBidi"/>
        </w:rPr>
        <w:t xml:space="preserve"> </w:t>
      </w:r>
      <w:r w:rsidR="002C76DD" w:rsidRPr="0059218E">
        <w:rPr>
          <w:rFonts w:asciiTheme="majorBidi" w:hAnsiTheme="majorBidi" w:cstheme="majorBidi"/>
        </w:rPr>
        <w:t>fearing future</w:t>
      </w:r>
      <w:r w:rsidR="00C87454" w:rsidRPr="0059218E">
        <w:rPr>
          <w:rFonts w:asciiTheme="majorBidi" w:hAnsiTheme="majorBidi" w:cstheme="majorBidi"/>
        </w:rPr>
        <w:t xml:space="preserve"> attacks. On 2 June, </w:t>
      </w:r>
      <w:r w:rsidR="00E433E0" w:rsidRPr="0059218E">
        <w:rPr>
          <w:rFonts w:asciiTheme="majorBidi" w:hAnsiTheme="majorBidi" w:cstheme="majorBidi"/>
        </w:rPr>
        <w:t xml:space="preserve">shelling of </w:t>
      </w:r>
      <w:r w:rsidR="004C2FA8">
        <w:rPr>
          <w:rFonts w:asciiTheme="majorBidi" w:hAnsiTheme="majorBidi" w:cstheme="majorBidi"/>
        </w:rPr>
        <w:t xml:space="preserve">the </w:t>
      </w:r>
      <w:r w:rsidR="00C87454" w:rsidRPr="0059218E">
        <w:rPr>
          <w:rFonts w:asciiTheme="majorBidi" w:hAnsiTheme="majorBidi" w:cstheme="majorBidi"/>
        </w:rPr>
        <w:t xml:space="preserve">Al-Yamedia camp </w:t>
      </w:r>
      <w:r w:rsidR="00E433E0" w:rsidRPr="0059218E">
        <w:rPr>
          <w:rFonts w:asciiTheme="majorBidi" w:hAnsiTheme="majorBidi" w:cstheme="majorBidi"/>
        </w:rPr>
        <w:t xml:space="preserve">border crossing </w:t>
      </w:r>
      <w:r w:rsidR="00C87454" w:rsidRPr="0059218E">
        <w:rPr>
          <w:rFonts w:asciiTheme="majorBidi" w:hAnsiTheme="majorBidi" w:cstheme="majorBidi"/>
        </w:rPr>
        <w:t>result</w:t>
      </w:r>
      <w:r w:rsidR="00E433E0" w:rsidRPr="0059218E">
        <w:rPr>
          <w:rFonts w:asciiTheme="majorBidi" w:hAnsiTheme="majorBidi" w:cstheme="majorBidi"/>
        </w:rPr>
        <w:t>ed</w:t>
      </w:r>
      <w:r w:rsidR="00C87454" w:rsidRPr="0059218E">
        <w:rPr>
          <w:rFonts w:asciiTheme="majorBidi" w:hAnsiTheme="majorBidi" w:cstheme="majorBidi"/>
        </w:rPr>
        <w:t xml:space="preserve"> in the death of two </w:t>
      </w:r>
      <w:r w:rsidR="004C2FA8">
        <w:rPr>
          <w:rFonts w:asciiTheme="majorBidi" w:hAnsiTheme="majorBidi" w:cstheme="majorBidi"/>
        </w:rPr>
        <w:t xml:space="preserve">internally displaced </w:t>
      </w:r>
      <w:r w:rsidR="004A3AE3">
        <w:rPr>
          <w:rFonts w:asciiTheme="majorBidi" w:hAnsiTheme="majorBidi" w:cstheme="majorBidi"/>
        </w:rPr>
        <w:t>men</w:t>
      </w:r>
      <w:r w:rsidR="004C2FA8" w:rsidRPr="0059218E">
        <w:rPr>
          <w:rFonts w:asciiTheme="majorBidi" w:hAnsiTheme="majorBidi" w:cstheme="majorBidi"/>
        </w:rPr>
        <w:t xml:space="preserve"> </w:t>
      </w:r>
      <w:r w:rsidR="00C87454" w:rsidRPr="0059218E">
        <w:rPr>
          <w:rFonts w:asciiTheme="majorBidi" w:hAnsiTheme="majorBidi" w:cstheme="majorBidi"/>
        </w:rPr>
        <w:t>and injur</w:t>
      </w:r>
      <w:r w:rsidR="00E433E0" w:rsidRPr="0059218E">
        <w:rPr>
          <w:rFonts w:asciiTheme="majorBidi" w:hAnsiTheme="majorBidi" w:cstheme="majorBidi"/>
        </w:rPr>
        <w:t>ed</w:t>
      </w:r>
      <w:r w:rsidR="00C87454" w:rsidRPr="0059218E">
        <w:rPr>
          <w:rFonts w:asciiTheme="majorBidi" w:hAnsiTheme="majorBidi" w:cstheme="majorBidi"/>
        </w:rPr>
        <w:t xml:space="preserve"> a</w:t>
      </w:r>
      <w:r w:rsidR="00BC0EB2">
        <w:rPr>
          <w:rFonts w:asciiTheme="majorBidi" w:hAnsiTheme="majorBidi" w:cstheme="majorBidi"/>
        </w:rPr>
        <w:t xml:space="preserve"> worker from a non-governmental organization</w:t>
      </w:r>
      <w:r w:rsidR="00C87454" w:rsidRPr="0059218E">
        <w:rPr>
          <w:rFonts w:asciiTheme="majorBidi" w:hAnsiTheme="majorBidi" w:cstheme="majorBidi"/>
        </w:rPr>
        <w:t>. There is no information suggesting that there were military targets inside or in the vicinity of the camps.</w:t>
      </w:r>
    </w:p>
    <w:p w14:paraId="5F06DE56" w14:textId="6208690D" w:rsidR="00C87454" w:rsidRPr="0059218E" w:rsidRDefault="00C02FD7" w:rsidP="00AA79D0">
      <w:pPr>
        <w:pStyle w:val="SingleTxtG"/>
        <w:tabs>
          <w:tab w:val="left" w:pos="1701"/>
          <w:tab w:val="left" w:pos="7655"/>
        </w:tabs>
        <w:rPr>
          <w:rFonts w:asciiTheme="majorBidi" w:hAnsiTheme="majorBidi" w:cstheme="majorBidi"/>
        </w:rPr>
      </w:pPr>
      <w:r>
        <w:rPr>
          <w:rFonts w:asciiTheme="majorBidi" w:hAnsiTheme="majorBidi" w:cstheme="majorBidi"/>
        </w:rPr>
        <w:t>25</w:t>
      </w:r>
      <w:r w:rsidR="00C87454" w:rsidRPr="0059218E">
        <w:rPr>
          <w:rFonts w:asciiTheme="majorBidi" w:hAnsiTheme="majorBidi" w:cstheme="majorBidi"/>
        </w:rPr>
        <w:t>.</w:t>
      </w:r>
      <w:r w:rsidR="00C87454" w:rsidRPr="0059218E">
        <w:rPr>
          <w:rFonts w:asciiTheme="majorBidi" w:hAnsiTheme="majorBidi" w:cstheme="majorBidi"/>
        </w:rPr>
        <w:tab/>
        <w:t xml:space="preserve">In Government-held areas, civilians </w:t>
      </w:r>
      <w:r w:rsidR="001A6871" w:rsidRPr="0059218E">
        <w:rPr>
          <w:rFonts w:asciiTheme="majorBidi" w:hAnsiTheme="majorBidi" w:cstheme="majorBidi"/>
        </w:rPr>
        <w:t>we</w:t>
      </w:r>
      <w:r w:rsidR="00C87454" w:rsidRPr="0059218E">
        <w:rPr>
          <w:rFonts w:asciiTheme="majorBidi" w:hAnsiTheme="majorBidi" w:cstheme="majorBidi"/>
        </w:rPr>
        <w:t>re terrori</w:t>
      </w:r>
      <w:r w:rsidR="00BC0EB2">
        <w:rPr>
          <w:rFonts w:asciiTheme="majorBidi" w:hAnsiTheme="majorBidi" w:cstheme="majorBidi"/>
        </w:rPr>
        <w:t>z</w:t>
      </w:r>
      <w:r w:rsidR="00C87454" w:rsidRPr="0059218E">
        <w:rPr>
          <w:rFonts w:asciiTheme="majorBidi" w:hAnsiTheme="majorBidi" w:cstheme="majorBidi"/>
        </w:rPr>
        <w:t xml:space="preserve">ed by </w:t>
      </w:r>
      <w:r w:rsidR="002F763F" w:rsidRPr="0059218E">
        <w:rPr>
          <w:rFonts w:asciiTheme="majorBidi" w:hAnsiTheme="majorBidi" w:cstheme="majorBidi"/>
        </w:rPr>
        <w:t>ISIL</w:t>
      </w:r>
      <w:r w:rsidR="00AA79D0" w:rsidRPr="0059218E">
        <w:rPr>
          <w:rFonts w:asciiTheme="majorBidi" w:hAnsiTheme="majorBidi" w:cstheme="majorBidi"/>
        </w:rPr>
        <w:t xml:space="preserve"> attacks. </w:t>
      </w:r>
      <w:r w:rsidR="00C87454" w:rsidRPr="0059218E">
        <w:rPr>
          <w:rFonts w:asciiTheme="majorBidi" w:hAnsiTheme="majorBidi" w:cstheme="majorBidi"/>
        </w:rPr>
        <w:t xml:space="preserve">From February to June, indiscriminate attacks </w:t>
      </w:r>
      <w:r w:rsidR="00BC0EB2">
        <w:rPr>
          <w:rFonts w:asciiTheme="majorBidi" w:hAnsiTheme="majorBidi" w:cstheme="majorBidi"/>
        </w:rPr>
        <w:t xml:space="preserve">by ISIL </w:t>
      </w:r>
      <w:r w:rsidR="00C87454" w:rsidRPr="0059218E">
        <w:rPr>
          <w:rFonts w:asciiTheme="majorBidi" w:hAnsiTheme="majorBidi" w:cstheme="majorBidi"/>
        </w:rPr>
        <w:t xml:space="preserve">claimed unprecedented numbers of casualties. The attacks, all carried out using vehicle borne </w:t>
      </w:r>
      <w:r w:rsidR="00BC0EB2">
        <w:rPr>
          <w:rFonts w:asciiTheme="majorBidi" w:hAnsiTheme="majorBidi" w:cstheme="majorBidi"/>
        </w:rPr>
        <w:t xml:space="preserve">improvised </w:t>
      </w:r>
      <w:r w:rsidR="00C87454" w:rsidRPr="0059218E">
        <w:rPr>
          <w:rFonts w:asciiTheme="majorBidi" w:hAnsiTheme="majorBidi" w:cstheme="majorBidi"/>
        </w:rPr>
        <w:t>explosive device</w:t>
      </w:r>
      <w:r w:rsidR="00BC0EB2">
        <w:rPr>
          <w:rFonts w:asciiTheme="majorBidi" w:hAnsiTheme="majorBidi" w:cstheme="majorBidi"/>
        </w:rPr>
        <w:t>s</w:t>
      </w:r>
      <w:r w:rsidR="00C87454" w:rsidRPr="0059218E">
        <w:rPr>
          <w:rFonts w:asciiTheme="majorBidi" w:hAnsiTheme="majorBidi" w:cstheme="majorBidi"/>
        </w:rPr>
        <w:t xml:space="preserve"> and suicide bombers, invariably took place in crowded civilian areas. On 26 January, </w:t>
      </w:r>
      <w:r w:rsidR="00BC0EB2">
        <w:rPr>
          <w:rFonts w:asciiTheme="majorBidi" w:hAnsiTheme="majorBidi" w:cstheme="majorBidi"/>
        </w:rPr>
        <w:t xml:space="preserve">the detonation of a </w:t>
      </w:r>
      <w:r w:rsidR="00BC0EB2" w:rsidRPr="0059218E">
        <w:rPr>
          <w:rFonts w:asciiTheme="majorBidi" w:hAnsiTheme="majorBidi" w:cstheme="majorBidi"/>
        </w:rPr>
        <w:t xml:space="preserve">vehicle borne </w:t>
      </w:r>
      <w:r w:rsidR="00BC0EB2">
        <w:rPr>
          <w:rFonts w:asciiTheme="majorBidi" w:hAnsiTheme="majorBidi" w:cstheme="majorBidi"/>
        </w:rPr>
        <w:t xml:space="preserve">improvised </w:t>
      </w:r>
      <w:r w:rsidR="00BC0EB2" w:rsidRPr="0059218E">
        <w:rPr>
          <w:rFonts w:asciiTheme="majorBidi" w:hAnsiTheme="majorBidi" w:cstheme="majorBidi"/>
        </w:rPr>
        <w:t>explosive device</w:t>
      </w:r>
      <w:r w:rsidR="00C87454" w:rsidRPr="0059218E">
        <w:rPr>
          <w:rFonts w:asciiTheme="majorBidi" w:hAnsiTheme="majorBidi" w:cstheme="majorBidi"/>
        </w:rPr>
        <w:t xml:space="preserve"> at a security checkpoint</w:t>
      </w:r>
      <w:r w:rsidR="004A3AE3">
        <w:rPr>
          <w:rFonts w:asciiTheme="majorBidi" w:hAnsiTheme="majorBidi" w:cstheme="majorBidi"/>
        </w:rPr>
        <w:t>,</w:t>
      </w:r>
      <w:r w:rsidR="00C87454" w:rsidRPr="0059218E">
        <w:rPr>
          <w:rFonts w:asciiTheme="majorBidi" w:hAnsiTheme="majorBidi" w:cstheme="majorBidi"/>
        </w:rPr>
        <w:t xml:space="preserve"> followed by a suicide bombing among the crowd that gathered after the first explosion</w:t>
      </w:r>
      <w:r w:rsidR="004A3AE3">
        <w:rPr>
          <w:rFonts w:asciiTheme="majorBidi" w:hAnsiTheme="majorBidi" w:cstheme="majorBidi"/>
        </w:rPr>
        <w:t>,</w:t>
      </w:r>
      <w:r w:rsidR="00C87454" w:rsidRPr="0059218E">
        <w:rPr>
          <w:rFonts w:asciiTheme="majorBidi" w:hAnsiTheme="majorBidi" w:cstheme="majorBidi"/>
        </w:rPr>
        <w:t xml:space="preserve"> killed 22 persons and left another 100 injured in the Homs residential neighbourhood of Al-Zahra. </w:t>
      </w:r>
    </w:p>
    <w:p w14:paraId="258C7EA8" w14:textId="2B146302" w:rsidR="00C87454" w:rsidRPr="0059218E" w:rsidRDefault="00C02FD7" w:rsidP="00C87454">
      <w:pPr>
        <w:pStyle w:val="SingleTxtG"/>
        <w:tabs>
          <w:tab w:val="left" w:pos="1701"/>
          <w:tab w:val="left" w:pos="7655"/>
        </w:tabs>
        <w:rPr>
          <w:rFonts w:asciiTheme="majorBidi" w:hAnsiTheme="majorBidi" w:cstheme="majorBidi"/>
        </w:rPr>
      </w:pPr>
      <w:r>
        <w:rPr>
          <w:rFonts w:asciiTheme="majorBidi" w:hAnsiTheme="majorBidi" w:cstheme="majorBidi"/>
        </w:rPr>
        <w:t>26</w:t>
      </w:r>
      <w:r w:rsidR="00C87454" w:rsidRPr="0059218E">
        <w:rPr>
          <w:rFonts w:asciiTheme="majorBidi" w:hAnsiTheme="majorBidi" w:cstheme="majorBidi"/>
        </w:rPr>
        <w:t>.</w:t>
      </w:r>
      <w:r w:rsidR="00C87454" w:rsidRPr="0059218E">
        <w:rPr>
          <w:rFonts w:asciiTheme="majorBidi" w:hAnsiTheme="majorBidi" w:cstheme="majorBidi"/>
        </w:rPr>
        <w:tab/>
        <w:t xml:space="preserve">On 21 February, a series of explosions in </w:t>
      </w:r>
      <w:r w:rsidR="00720A49" w:rsidRPr="0059218E">
        <w:rPr>
          <w:rFonts w:asciiTheme="majorBidi" w:hAnsiTheme="majorBidi" w:cstheme="majorBidi"/>
        </w:rPr>
        <w:t>Sayda</w:t>
      </w:r>
      <w:r w:rsidR="00C87454" w:rsidRPr="0059218E">
        <w:rPr>
          <w:rFonts w:asciiTheme="majorBidi" w:hAnsiTheme="majorBidi" w:cstheme="majorBidi"/>
        </w:rPr>
        <w:t xml:space="preserve"> Zaynab, outside Damascus, and car bombings in Homs killed 140 people. The explosions took place when shoppers were out and children were leaving school. An eyewitness described scenes of panic as the smoke of the explosions dissipated and survivors saw the carnage around them. The attack followed a double suicide attack</w:t>
      </w:r>
      <w:r w:rsidR="00707F9A">
        <w:rPr>
          <w:rFonts w:asciiTheme="majorBidi" w:hAnsiTheme="majorBidi" w:cstheme="majorBidi"/>
        </w:rPr>
        <w:t xml:space="preserve"> by ISIL</w:t>
      </w:r>
      <w:r w:rsidR="00C87454" w:rsidRPr="0059218E">
        <w:rPr>
          <w:rFonts w:asciiTheme="majorBidi" w:hAnsiTheme="majorBidi" w:cstheme="majorBidi"/>
        </w:rPr>
        <w:t xml:space="preserve"> on </w:t>
      </w:r>
      <w:r w:rsidR="00720A49" w:rsidRPr="0059218E">
        <w:rPr>
          <w:rFonts w:asciiTheme="majorBidi" w:hAnsiTheme="majorBidi" w:cstheme="majorBidi"/>
        </w:rPr>
        <w:t>Sayda</w:t>
      </w:r>
      <w:r w:rsidR="00C87454" w:rsidRPr="0059218E">
        <w:rPr>
          <w:rFonts w:asciiTheme="majorBidi" w:hAnsiTheme="majorBidi" w:cstheme="majorBidi"/>
        </w:rPr>
        <w:t xml:space="preserve"> Zaynab on 31 January that killed 40 civilians. The first explosion took place at a bus station and the second in </w:t>
      </w:r>
      <w:r w:rsidR="00E433E0" w:rsidRPr="0059218E">
        <w:rPr>
          <w:rFonts w:asciiTheme="majorBidi" w:hAnsiTheme="majorBidi" w:cstheme="majorBidi"/>
        </w:rPr>
        <w:t>a</w:t>
      </w:r>
      <w:r w:rsidR="00C87454" w:rsidRPr="0059218E">
        <w:rPr>
          <w:rFonts w:asciiTheme="majorBidi" w:hAnsiTheme="majorBidi" w:cstheme="majorBidi"/>
        </w:rPr>
        <w:t xml:space="preserve"> residential area</w:t>
      </w:r>
      <w:r w:rsidR="002C76DD" w:rsidRPr="0059218E">
        <w:rPr>
          <w:rFonts w:asciiTheme="majorBidi" w:hAnsiTheme="majorBidi" w:cstheme="majorBidi"/>
        </w:rPr>
        <w:t>.</w:t>
      </w:r>
      <w:r w:rsidR="00C87454" w:rsidRPr="0059218E">
        <w:rPr>
          <w:rFonts w:asciiTheme="majorBidi" w:hAnsiTheme="majorBidi" w:cstheme="majorBidi"/>
        </w:rPr>
        <w:t xml:space="preserve"> </w:t>
      </w:r>
    </w:p>
    <w:p w14:paraId="19E3BEB6" w14:textId="46CA9DCF" w:rsidR="00C87454" w:rsidRPr="0059218E" w:rsidRDefault="00C02FD7" w:rsidP="00911B63">
      <w:pPr>
        <w:pStyle w:val="SingleTxtG"/>
        <w:keepLines/>
        <w:tabs>
          <w:tab w:val="left" w:pos="1701"/>
          <w:tab w:val="left" w:pos="7655"/>
        </w:tabs>
        <w:rPr>
          <w:rFonts w:asciiTheme="majorBidi" w:hAnsiTheme="majorBidi" w:cstheme="majorBidi"/>
        </w:rPr>
      </w:pPr>
      <w:r>
        <w:rPr>
          <w:rFonts w:asciiTheme="majorBidi" w:hAnsiTheme="majorBidi" w:cstheme="majorBidi"/>
        </w:rPr>
        <w:lastRenderedPageBreak/>
        <w:t>27</w:t>
      </w:r>
      <w:r w:rsidR="00C87454" w:rsidRPr="0059218E">
        <w:rPr>
          <w:rFonts w:asciiTheme="majorBidi" w:hAnsiTheme="majorBidi" w:cstheme="majorBidi"/>
        </w:rPr>
        <w:t>.</w:t>
      </w:r>
      <w:r w:rsidR="00C87454" w:rsidRPr="0059218E">
        <w:rPr>
          <w:rFonts w:asciiTheme="majorBidi" w:hAnsiTheme="majorBidi" w:cstheme="majorBidi"/>
        </w:rPr>
        <w:tab/>
        <w:t xml:space="preserve">On 23 May, a series of suicide bombings and </w:t>
      </w:r>
      <w:r w:rsidR="00707F9A">
        <w:rPr>
          <w:rFonts w:asciiTheme="majorBidi" w:hAnsiTheme="majorBidi" w:cstheme="majorBidi"/>
        </w:rPr>
        <w:t xml:space="preserve">detonations of </w:t>
      </w:r>
      <w:r w:rsidR="00707F9A" w:rsidRPr="0059218E">
        <w:rPr>
          <w:rFonts w:asciiTheme="majorBidi" w:hAnsiTheme="majorBidi" w:cstheme="majorBidi"/>
        </w:rPr>
        <w:t xml:space="preserve">vehicle borne </w:t>
      </w:r>
      <w:r w:rsidR="00707F9A">
        <w:rPr>
          <w:rFonts w:asciiTheme="majorBidi" w:hAnsiTheme="majorBidi" w:cstheme="majorBidi"/>
        </w:rPr>
        <w:t xml:space="preserve">improvised </w:t>
      </w:r>
      <w:r w:rsidR="00707F9A" w:rsidRPr="0059218E">
        <w:rPr>
          <w:rFonts w:asciiTheme="majorBidi" w:hAnsiTheme="majorBidi" w:cstheme="majorBidi"/>
        </w:rPr>
        <w:t>explosive device</w:t>
      </w:r>
      <w:r w:rsidR="00707F9A">
        <w:rPr>
          <w:rFonts w:asciiTheme="majorBidi" w:hAnsiTheme="majorBidi" w:cstheme="majorBidi"/>
        </w:rPr>
        <w:t>s</w:t>
      </w:r>
      <w:r w:rsidR="00707F9A">
        <w:rPr>
          <w:rStyle w:val="apple-converted-space"/>
          <w:rFonts w:asciiTheme="majorBidi" w:hAnsiTheme="majorBidi" w:cstheme="majorBidi"/>
          <w:shd w:val="clear" w:color="auto" w:fill="FFFFFF"/>
        </w:rPr>
        <w:t xml:space="preserve"> </w:t>
      </w:r>
      <w:r w:rsidR="00C87454" w:rsidRPr="0059218E">
        <w:rPr>
          <w:rFonts w:asciiTheme="majorBidi" w:hAnsiTheme="majorBidi" w:cstheme="majorBidi"/>
        </w:rPr>
        <w:t>killed at least 120 persons and injured another 200 in Jableh and Tartous</w:t>
      </w:r>
      <w:r w:rsidR="00707F9A">
        <w:rPr>
          <w:rFonts w:asciiTheme="majorBidi" w:hAnsiTheme="majorBidi" w:cstheme="majorBidi"/>
        </w:rPr>
        <w:t>,</w:t>
      </w:r>
      <w:r w:rsidR="00C87454" w:rsidRPr="0059218E">
        <w:rPr>
          <w:rFonts w:asciiTheme="majorBidi" w:hAnsiTheme="majorBidi" w:cstheme="majorBidi"/>
        </w:rPr>
        <w:t xml:space="preserve"> Latakia. While both cities are regime strongholds and </w:t>
      </w:r>
      <w:r w:rsidR="002F763F" w:rsidRPr="0059218E">
        <w:rPr>
          <w:rFonts w:asciiTheme="majorBidi" w:hAnsiTheme="majorBidi" w:cstheme="majorBidi"/>
        </w:rPr>
        <w:t>Latakia</w:t>
      </w:r>
      <w:r w:rsidR="00C87454" w:rsidRPr="0059218E">
        <w:rPr>
          <w:rFonts w:asciiTheme="majorBidi" w:hAnsiTheme="majorBidi" w:cstheme="majorBidi"/>
        </w:rPr>
        <w:t xml:space="preserve"> hosts a Russian airbase, there are no indications that the attacks were directed towards a military target. Rather, the attacks targeted hospitals and a bus stop, and seem to have </w:t>
      </w:r>
      <w:r w:rsidR="003923FE" w:rsidRPr="0059218E">
        <w:rPr>
          <w:rFonts w:asciiTheme="majorBidi" w:hAnsiTheme="majorBidi" w:cstheme="majorBidi"/>
        </w:rPr>
        <w:t>been</w:t>
      </w:r>
      <w:r w:rsidR="00C87454" w:rsidRPr="0059218E">
        <w:rPr>
          <w:rFonts w:asciiTheme="majorBidi" w:hAnsiTheme="majorBidi" w:cstheme="majorBidi"/>
        </w:rPr>
        <w:t xml:space="preserve"> a reaction to the loss of territory that </w:t>
      </w:r>
      <w:r w:rsidR="002F763F" w:rsidRPr="0059218E">
        <w:rPr>
          <w:rFonts w:asciiTheme="majorBidi" w:hAnsiTheme="majorBidi" w:cstheme="majorBidi"/>
        </w:rPr>
        <w:t>ISIL</w:t>
      </w:r>
      <w:r w:rsidR="00C87454" w:rsidRPr="0059218E">
        <w:rPr>
          <w:rFonts w:asciiTheme="majorBidi" w:hAnsiTheme="majorBidi" w:cstheme="majorBidi"/>
        </w:rPr>
        <w:t xml:space="preserve"> </w:t>
      </w:r>
      <w:r w:rsidR="00707F9A">
        <w:rPr>
          <w:rFonts w:asciiTheme="majorBidi" w:hAnsiTheme="majorBidi" w:cstheme="majorBidi"/>
        </w:rPr>
        <w:t xml:space="preserve">had </w:t>
      </w:r>
      <w:r w:rsidR="00C87454" w:rsidRPr="0059218E">
        <w:rPr>
          <w:rFonts w:asciiTheme="majorBidi" w:hAnsiTheme="majorBidi" w:cstheme="majorBidi"/>
        </w:rPr>
        <w:t>suffered in the preceding months.</w:t>
      </w:r>
    </w:p>
    <w:p w14:paraId="51181120" w14:textId="3CED2928" w:rsidR="00C87454" w:rsidRPr="0059218E" w:rsidRDefault="00C02FD7" w:rsidP="00C87454">
      <w:pPr>
        <w:pStyle w:val="SingleTxtG"/>
        <w:tabs>
          <w:tab w:val="left" w:pos="1701"/>
          <w:tab w:val="left" w:pos="7655"/>
        </w:tabs>
        <w:rPr>
          <w:rFonts w:asciiTheme="majorBidi" w:hAnsiTheme="majorBidi" w:cstheme="majorBidi"/>
        </w:rPr>
      </w:pPr>
      <w:r>
        <w:rPr>
          <w:rFonts w:asciiTheme="majorBidi" w:hAnsiTheme="majorBidi" w:cstheme="majorBidi"/>
        </w:rPr>
        <w:t>28</w:t>
      </w:r>
      <w:r w:rsidR="00C87454" w:rsidRPr="0059218E">
        <w:rPr>
          <w:rFonts w:asciiTheme="majorBidi" w:hAnsiTheme="majorBidi" w:cstheme="majorBidi"/>
        </w:rPr>
        <w:t>.</w:t>
      </w:r>
      <w:r w:rsidR="00C87454" w:rsidRPr="0059218E">
        <w:rPr>
          <w:rFonts w:asciiTheme="majorBidi" w:hAnsiTheme="majorBidi" w:cstheme="majorBidi"/>
        </w:rPr>
        <w:tab/>
        <w:t xml:space="preserve">In areas controlled by </w:t>
      </w:r>
      <w:r w:rsidR="002F763F" w:rsidRPr="0059218E">
        <w:rPr>
          <w:rFonts w:asciiTheme="majorBidi" w:hAnsiTheme="majorBidi" w:cstheme="majorBidi"/>
        </w:rPr>
        <w:t>ISIL</w:t>
      </w:r>
      <w:r w:rsidR="00C87454" w:rsidRPr="0059218E">
        <w:rPr>
          <w:rFonts w:asciiTheme="majorBidi" w:hAnsiTheme="majorBidi" w:cstheme="majorBidi"/>
        </w:rPr>
        <w:t>, civilians bear the brunt of explosive devices</w:t>
      </w:r>
      <w:r w:rsidR="00707F9A">
        <w:rPr>
          <w:rFonts w:asciiTheme="majorBidi" w:hAnsiTheme="majorBidi" w:cstheme="majorBidi"/>
        </w:rPr>
        <w:t>,</w:t>
      </w:r>
      <w:r w:rsidR="00C87454" w:rsidRPr="0059218E">
        <w:rPr>
          <w:rFonts w:asciiTheme="majorBidi" w:hAnsiTheme="majorBidi" w:cstheme="majorBidi"/>
        </w:rPr>
        <w:t xml:space="preserve"> as the group plant</w:t>
      </w:r>
      <w:r w:rsidR="006F4FE3" w:rsidRPr="0059218E">
        <w:rPr>
          <w:rFonts w:asciiTheme="majorBidi" w:hAnsiTheme="majorBidi" w:cstheme="majorBidi"/>
        </w:rPr>
        <w:t>s</w:t>
      </w:r>
      <w:r w:rsidR="00C87454" w:rsidRPr="0059218E">
        <w:rPr>
          <w:rFonts w:asciiTheme="majorBidi" w:hAnsiTheme="majorBidi" w:cstheme="majorBidi"/>
        </w:rPr>
        <w:t xml:space="preserve"> landmines in areas under its control, including as it retreats from lost territory. The Commission received reports of civilians being killed and injured by </w:t>
      </w:r>
      <w:r w:rsidR="002F763F" w:rsidRPr="0059218E">
        <w:rPr>
          <w:rFonts w:asciiTheme="majorBidi" w:hAnsiTheme="majorBidi" w:cstheme="majorBidi"/>
        </w:rPr>
        <w:t>ISIL</w:t>
      </w:r>
      <w:r w:rsidR="00C87454" w:rsidRPr="0059218E">
        <w:rPr>
          <w:rFonts w:asciiTheme="majorBidi" w:hAnsiTheme="majorBidi" w:cstheme="majorBidi"/>
        </w:rPr>
        <w:t xml:space="preserve"> landmines in March and April in Al-Mabrouka</w:t>
      </w:r>
      <w:r w:rsidR="00707F9A">
        <w:rPr>
          <w:rFonts w:asciiTheme="majorBidi" w:hAnsiTheme="majorBidi" w:cstheme="majorBidi"/>
        </w:rPr>
        <w:t>,</w:t>
      </w:r>
      <w:r w:rsidR="00C87454" w:rsidRPr="0059218E">
        <w:rPr>
          <w:rFonts w:asciiTheme="majorBidi" w:hAnsiTheme="majorBidi" w:cstheme="majorBidi"/>
        </w:rPr>
        <w:t xml:space="preserve"> Hasaka</w:t>
      </w:r>
      <w:r w:rsidR="00A64024" w:rsidRPr="0059218E">
        <w:rPr>
          <w:rFonts w:asciiTheme="majorBidi" w:hAnsiTheme="majorBidi" w:cstheme="majorBidi"/>
        </w:rPr>
        <w:t>h</w:t>
      </w:r>
      <w:r w:rsidR="00707F9A">
        <w:rPr>
          <w:rFonts w:asciiTheme="majorBidi" w:hAnsiTheme="majorBidi" w:cstheme="majorBidi"/>
        </w:rPr>
        <w:t>;</w:t>
      </w:r>
      <w:r w:rsidR="00C87454" w:rsidRPr="0059218E">
        <w:rPr>
          <w:rFonts w:asciiTheme="majorBidi" w:hAnsiTheme="majorBidi" w:cstheme="majorBidi"/>
        </w:rPr>
        <w:t xml:space="preserve"> Tal Akhdar and Derb Hasan</w:t>
      </w:r>
      <w:r w:rsidR="00707F9A">
        <w:rPr>
          <w:rFonts w:asciiTheme="majorBidi" w:hAnsiTheme="majorBidi" w:cstheme="majorBidi"/>
        </w:rPr>
        <w:t>,</w:t>
      </w:r>
      <w:r w:rsidR="00C87454" w:rsidRPr="0059218E">
        <w:rPr>
          <w:rFonts w:asciiTheme="majorBidi" w:hAnsiTheme="majorBidi" w:cstheme="majorBidi"/>
        </w:rPr>
        <w:t xml:space="preserve"> </w:t>
      </w:r>
      <w:r w:rsidR="00840DC7">
        <w:rPr>
          <w:rFonts w:asciiTheme="majorBidi" w:hAnsiTheme="majorBidi" w:cstheme="majorBidi"/>
        </w:rPr>
        <w:t>Ar</w:t>
      </w:r>
      <w:r w:rsidR="00C87454" w:rsidRPr="0059218E">
        <w:rPr>
          <w:rFonts w:asciiTheme="majorBidi" w:hAnsiTheme="majorBidi" w:cstheme="majorBidi"/>
        </w:rPr>
        <w:t>-Raqqah</w:t>
      </w:r>
      <w:r w:rsidR="00707F9A">
        <w:rPr>
          <w:rFonts w:asciiTheme="majorBidi" w:hAnsiTheme="majorBidi" w:cstheme="majorBidi"/>
        </w:rPr>
        <w:t>;</w:t>
      </w:r>
      <w:r w:rsidR="00C87454" w:rsidRPr="0059218E">
        <w:rPr>
          <w:rFonts w:asciiTheme="majorBidi" w:hAnsiTheme="majorBidi" w:cstheme="majorBidi"/>
        </w:rPr>
        <w:t xml:space="preserve"> and Merweh</w:t>
      </w:r>
      <w:r w:rsidR="00707F9A">
        <w:rPr>
          <w:rFonts w:asciiTheme="majorBidi" w:hAnsiTheme="majorBidi" w:cstheme="majorBidi"/>
        </w:rPr>
        <w:t>,</w:t>
      </w:r>
      <w:r w:rsidR="00C87454" w:rsidRPr="0059218E">
        <w:rPr>
          <w:rFonts w:asciiTheme="majorBidi" w:hAnsiTheme="majorBidi" w:cstheme="majorBidi"/>
        </w:rPr>
        <w:t xml:space="preserve"> Aleppo.</w:t>
      </w:r>
    </w:p>
    <w:p w14:paraId="2355DDA1" w14:textId="7150A5D7" w:rsidR="00C87454" w:rsidRPr="0059218E" w:rsidRDefault="00C02FD7" w:rsidP="00840DC7">
      <w:pPr>
        <w:pStyle w:val="SingleTxtG"/>
        <w:tabs>
          <w:tab w:val="left" w:pos="1701"/>
          <w:tab w:val="left" w:pos="7655"/>
        </w:tabs>
        <w:rPr>
          <w:rFonts w:asciiTheme="majorBidi" w:hAnsiTheme="majorBidi" w:cstheme="majorBidi"/>
        </w:rPr>
      </w:pPr>
      <w:r>
        <w:rPr>
          <w:rFonts w:asciiTheme="majorBidi" w:hAnsiTheme="majorBidi" w:cstheme="majorBidi"/>
        </w:rPr>
        <w:t>29</w:t>
      </w:r>
      <w:r w:rsidR="00840DC7">
        <w:rPr>
          <w:rFonts w:asciiTheme="majorBidi" w:hAnsiTheme="majorBidi" w:cstheme="majorBidi"/>
        </w:rPr>
        <w:t>.</w:t>
      </w:r>
      <w:r w:rsidR="00840DC7">
        <w:rPr>
          <w:rFonts w:asciiTheme="majorBidi" w:hAnsiTheme="majorBidi" w:cstheme="majorBidi"/>
        </w:rPr>
        <w:tab/>
      </w:r>
      <w:r w:rsidR="00840DC7" w:rsidRPr="00840DC7">
        <w:rPr>
          <w:rFonts w:asciiTheme="majorBidi" w:hAnsiTheme="majorBidi" w:cstheme="majorBidi"/>
        </w:rPr>
        <w:t>After a period of calm, anti-Government armed groups have resumed shelling of the Al-Jamiliyah neighbourhood in Aleppo city, resulting in civilian casualties. A resident of the neighbourhood recounted how on 28 April “rockets came from all directions like rain”</w:t>
      </w:r>
      <w:r w:rsidR="00707F9A">
        <w:rPr>
          <w:rFonts w:asciiTheme="majorBidi" w:hAnsiTheme="majorBidi" w:cstheme="majorBidi"/>
        </w:rPr>
        <w:t>,</w:t>
      </w:r>
      <w:r w:rsidR="00840DC7" w:rsidRPr="00840DC7">
        <w:rPr>
          <w:rFonts w:asciiTheme="majorBidi" w:hAnsiTheme="majorBidi" w:cstheme="majorBidi"/>
        </w:rPr>
        <w:t xml:space="preserve"> killing at least three residents and causing panic and chaos among the population. The rockets hit a queue of people who were buying food, and locations next to a mosque and a school.</w:t>
      </w:r>
    </w:p>
    <w:p w14:paraId="30243DA2" w14:textId="3DF71FCB" w:rsidR="00C87454" w:rsidRPr="0059218E" w:rsidRDefault="00C02FD7" w:rsidP="00C87454">
      <w:pPr>
        <w:pStyle w:val="SingleTxtG"/>
        <w:tabs>
          <w:tab w:val="left" w:pos="1701"/>
          <w:tab w:val="left" w:pos="7655"/>
        </w:tabs>
        <w:rPr>
          <w:rFonts w:asciiTheme="majorBidi" w:hAnsiTheme="majorBidi" w:cstheme="majorBidi"/>
        </w:rPr>
      </w:pPr>
      <w:r>
        <w:rPr>
          <w:rFonts w:asciiTheme="majorBidi" w:hAnsiTheme="majorBidi" w:cstheme="majorBidi"/>
        </w:rPr>
        <w:t>30</w:t>
      </w:r>
      <w:r w:rsidR="00840DC7">
        <w:rPr>
          <w:rFonts w:asciiTheme="majorBidi" w:hAnsiTheme="majorBidi" w:cstheme="majorBidi"/>
        </w:rPr>
        <w:t>.</w:t>
      </w:r>
      <w:r w:rsidR="00840DC7">
        <w:rPr>
          <w:rFonts w:asciiTheme="majorBidi" w:hAnsiTheme="majorBidi" w:cstheme="majorBidi"/>
        </w:rPr>
        <w:tab/>
      </w:r>
      <w:r w:rsidR="00C87454" w:rsidRPr="0059218E">
        <w:rPr>
          <w:rFonts w:asciiTheme="majorBidi" w:hAnsiTheme="majorBidi" w:cstheme="majorBidi"/>
        </w:rPr>
        <w:t xml:space="preserve">The Commission continues to investigate allegations of use of chemical weapons. </w:t>
      </w:r>
      <w:r w:rsidR="00707F9A">
        <w:rPr>
          <w:rFonts w:asciiTheme="majorBidi" w:hAnsiTheme="majorBidi" w:cstheme="majorBidi"/>
        </w:rPr>
        <w:t>It</w:t>
      </w:r>
      <w:r w:rsidR="00C87454" w:rsidRPr="0059218E">
        <w:rPr>
          <w:rFonts w:asciiTheme="majorBidi" w:hAnsiTheme="majorBidi" w:cstheme="majorBidi"/>
        </w:rPr>
        <w:t xml:space="preserve"> has received reliable information on the use of chlorine gas in the Sheikh Maqsoud neighbourhood of Aleppo city on 5 April, when four persons, including two civilians, were taken to the hospital with symptoms of chlorine gas inhalation. On the same day, Sheikh Maqsoud was under heavy shelling for several hours. A resident described how a rocket killed six members of his family, including his wife and three children, in their home.</w:t>
      </w:r>
    </w:p>
    <w:p w14:paraId="795D4903" w14:textId="70A81175" w:rsidR="00C87454" w:rsidRPr="0059218E" w:rsidRDefault="00C02FD7" w:rsidP="00AA79D0">
      <w:pPr>
        <w:pStyle w:val="SingleTxtG"/>
        <w:tabs>
          <w:tab w:val="left" w:pos="1701"/>
          <w:tab w:val="left" w:pos="7655"/>
        </w:tabs>
        <w:rPr>
          <w:rFonts w:asciiTheme="majorBidi" w:hAnsiTheme="majorBidi" w:cstheme="majorBidi"/>
        </w:rPr>
      </w:pPr>
      <w:r>
        <w:rPr>
          <w:rFonts w:asciiTheme="majorBidi" w:hAnsiTheme="majorBidi" w:cstheme="majorBidi"/>
        </w:rPr>
        <w:t>31</w:t>
      </w:r>
      <w:r w:rsidR="00840DC7">
        <w:rPr>
          <w:rFonts w:asciiTheme="majorBidi" w:hAnsiTheme="majorBidi" w:cstheme="majorBidi"/>
        </w:rPr>
        <w:t>.</w:t>
      </w:r>
      <w:r w:rsidR="00840DC7">
        <w:rPr>
          <w:rFonts w:asciiTheme="majorBidi" w:hAnsiTheme="majorBidi" w:cstheme="majorBidi"/>
        </w:rPr>
        <w:tab/>
      </w:r>
      <w:r w:rsidR="00C87454" w:rsidRPr="0059218E">
        <w:rPr>
          <w:rFonts w:asciiTheme="majorBidi" w:hAnsiTheme="majorBidi" w:cstheme="majorBidi"/>
        </w:rPr>
        <w:t>On 19 July, at leas</w:t>
      </w:r>
      <w:r w:rsidR="00A64024" w:rsidRPr="0059218E">
        <w:rPr>
          <w:rFonts w:asciiTheme="majorBidi" w:hAnsiTheme="majorBidi" w:cstheme="majorBidi"/>
        </w:rPr>
        <w:t xml:space="preserve">t </w:t>
      </w:r>
      <w:r w:rsidR="00DC73F7" w:rsidRPr="0059218E">
        <w:rPr>
          <w:rFonts w:asciiTheme="majorBidi" w:hAnsiTheme="majorBidi" w:cstheme="majorBidi"/>
        </w:rPr>
        <w:t>73</w:t>
      </w:r>
      <w:r w:rsidR="00A64024" w:rsidRPr="0059218E">
        <w:rPr>
          <w:rFonts w:asciiTheme="majorBidi" w:hAnsiTheme="majorBidi" w:cstheme="majorBidi"/>
        </w:rPr>
        <w:t xml:space="preserve"> civilians</w:t>
      </w:r>
      <w:r w:rsidR="00DC73F7" w:rsidRPr="0059218E">
        <w:rPr>
          <w:rFonts w:asciiTheme="majorBidi" w:hAnsiTheme="majorBidi" w:cstheme="majorBidi"/>
        </w:rPr>
        <w:t>, many of them children,</w:t>
      </w:r>
      <w:r w:rsidR="00A64024" w:rsidRPr="0059218E">
        <w:rPr>
          <w:rFonts w:asciiTheme="majorBidi" w:hAnsiTheme="majorBidi" w:cstheme="majorBidi"/>
        </w:rPr>
        <w:t xml:space="preserve"> were </w:t>
      </w:r>
      <w:r w:rsidR="00DC73F7" w:rsidRPr="0059218E">
        <w:rPr>
          <w:rFonts w:asciiTheme="majorBidi" w:hAnsiTheme="majorBidi" w:cstheme="majorBidi"/>
        </w:rPr>
        <w:t xml:space="preserve">reportedly </w:t>
      </w:r>
      <w:r w:rsidR="00A64024" w:rsidRPr="0059218E">
        <w:rPr>
          <w:rFonts w:asciiTheme="majorBidi" w:hAnsiTheme="majorBidi" w:cstheme="majorBidi"/>
        </w:rPr>
        <w:t xml:space="preserve">killed </w:t>
      </w:r>
      <w:r w:rsidR="00DC73F7" w:rsidRPr="0059218E">
        <w:rPr>
          <w:rFonts w:asciiTheme="majorBidi" w:hAnsiTheme="majorBidi" w:cstheme="majorBidi"/>
        </w:rPr>
        <w:t>near</w:t>
      </w:r>
      <w:r w:rsidR="00A64024" w:rsidRPr="0059218E">
        <w:rPr>
          <w:rFonts w:asciiTheme="majorBidi" w:hAnsiTheme="majorBidi" w:cstheme="majorBidi"/>
        </w:rPr>
        <w:t xml:space="preserve"> Mi</w:t>
      </w:r>
      <w:r w:rsidR="002C76DD" w:rsidRPr="0059218E">
        <w:rPr>
          <w:rFonts w:asciiTheme="majorBidi" w:hAnsiTheme="majorBidi" w:cstheme="majorBidi"/>
        </w:rPr>
        <w:t>nbij</w:t>
      </w:r>
      <w:r w:rsidR="00707F9A">
        <w:rPr>
          <w:rFonts w:asciiTheme="majorBidi" w:hAnsiTheme="majorBidi" w:cstheme="majorBidi"/>
        </w:rPr>
        <w:t>,</w:t>
      </w:r>
      <w:r w:rsidR="001A6871" w:rsidRPr="0059218E">
        <w:rPr>
          <w:rFonts w:asciiTheme="majorBidi" w:hAnsiTheme="majorBidi" w:cstheme="majorBidi"/>
        </w:rPr>
        <w:t xml:space="preserve"> </w:t>
      </w:r>
      <w:r w:rsidR="00C87454" w:rsidRPr="0059218E">
        <w:rPr>
          <w:rFonts w:asciiTheme="majorBidi" w:hAnsiTheme="majorBidi" w:cstheme="majorBidi"/>
        </w:rPr>
        <w:t>Aleppo</w:t>
      </w:r>
      <w:r w:rsidR="00707F9A">
        <w:rPr>
          <w:rFonts w:asciiTheme="majorBidi" w:hAnsiTheme="majorBidi" w:cstheme="majorBidi"/>
        </w:rPr>
        <w:t>,</w:t>
      </w:r>
      <w:r w:rsidR="001A6871" w:rsidRPr="0059218E">
        <w:rPr>
          <w:rFonts w:asciiTheme="majorBidi" w:hAnsiTheme="majorBidi" w:cstheme="majorBidi"/>
        </w:rPr>
        <w:t xml:space="preserve"> </w:t>
      </w:r>
      <w:r w:rsidR="00C87454" w:rsidRPr="0059218E">
        <w:rPr>
          <w:rFonts w:asciiTheme="majorBidi" w:hAnsiTheme="majorBidi" w:cstheme="majorBidi"/>
        </w:rPr>
        <w:t xml:space="preserve">during </w:t>
      </w:r>
      <w:r w:rsidR="00707F9A">
        <w:rPr>
          <w:rFonts w:asciiTheme="majorBidi" w:hAnsiTheme="majorBidi" w:cstheme="majorBidi"/>
        </w:rPr>
        <w:t>i</w:t>
      </w:r>
      <w:r w:rsidR="001A6871" w:rsidRPr="0059218E">
        <w:rPr>
          <w:rFonts w:asciiTheme="majorBidi" w:hAnsiTheme="majorBidi" w:cstheme="majorBidi"/>
        </w:rPr>
        <w:t xml:space="preserve">nternational </w:t>
      </w:r>
      <w:r w:rsidR="00707F9A">
        <w:rPr>
          <w:rFonts w:asciiTheme="majorBidi" w:hAnsiTheme="majorBidi" w:cstheme="majorBidi"/>
        </w:rPr>
        <w:t>c</w:t>
      </w:r>
      <w:r w:rsidR="00C87454" w:rsidRPr="0059218E">
        <w:rPr>
          <w:rFonts w:asciiTheme="majorBidi" w:hAnsiTheme="majorBidi" w:cstheme="majorBidi"/>
        </w:rPr>
        <w:t xml:space="preserve">oalition air strikes against </w:t>
      </w:r>
      <w:r w:rsidR="002F763F" w:rsidRPr="0059218E">
        <w:rPr>
          <w:rFonts w:asciiTheme="majorBidi" w:hAnsiTheme="majorBidi" w:cstheme="majorBidi"/>
        </w:rPr>
        <w:t>ISIL</w:t>
      </w:r>
      <w:r w:rsidR="00C87454" w:rsidRPr="0059218E">
        <w:rPr>
          <w:rFonts w:asciiTheme="majorBidi" w:hAnsiTheme="majorBidi" w:cstheme="majorBidi"/>
        </w:rPr>
        <w:t>. The Commission takes note that the U</w:t>
      </w:r>
      <w:r w:rsidR="00175655" w:rsidRPr="0059218E">
        <w:rPr>
          <w:rFonts w:asciiTheme="majorBidi" w:hAnsiTheme="majorBidi" w:cstheme="majorBidi"/>
        </w:rPr>
        <w:t xml:space="preserve">nited </w:t>
      </w:r>
      <w:r w:rsidR="00C87454" w:rsidRPr="0059218E">
        <w:rPr>
          <w:rFonts w:asciiTheme="majorBidi" w:hAnsiTheme="majorBidi" w:cstheme="majorBidi"/>
        </w:rPr>
        <w:t>S</w:t>
      </w:r>
      <w:r w:rsidR="00175655" w:rsidRPr="0059218E">
        <w:rPr>
          <w:rFonts w:asciiTheme="majorBidi" w:hAnsiTheme="majorBidi" w:cstheme="majorBidi"/>
        </w:rPr>
        <w:t>tates</w:t>
      </w:r>
      <w:r w:rsidR="00AA79D0" w:rsidRPr="0059218E">
        <w:rPr>
          <w:rFonts w:asciiTheme="majorBidi" w:hAnsiTheme="majorBidi" w:cstheme="majorBidi"/>
        </w:rPr>
        <w:t xml:space="preserve"> </w:t>
      </w:r>
      <w:r w:rsidR="00471768" w:rsidRPr="00911B63">
        <w:rPr>
          <w:rFonts w:asciiTheme="majorBidi" w:hAnsiTheme="majorBidi" w:cstheme="majorBidi"/>
        </w:rPr>
        <w:t>has opened a formal</w:t>
      </w:r>
      <w:r w:rsidR="00C87454" w:rsidRPr="0059218E">
        <w:rPr>
          <w:rFonts w:asciiTheme="majorBidi" w:hAnsiTheme="majorBidi" w:cstheme="majorBidi"/>
        </w:rPr>
        <w:t xml:space="preserve"> </w:t>
      </w:r>
      <w:r w:rsidR="00175655" w:rsidRPr="0059218E">
        <w:rPr>
          <w:rFonts w:asciiTheme="majorBidi" w:hAnsiTheme="majorBidi" w:cstheme="majorBidi"/>
        </w:rPr>
        <w:t>investigation into</w:t>
      </w:r>
      <w:r w:rsidR="006D56D7" w:rsidRPr="0059218E">
        <w:rPr>
          <w:rFonts w:asciiTheme="majorBidi" w:hAnsiTheme="majorBidi" w:cstheme="majorBidi"/>
        </w:rPr>
        <w:t xml:space="preserve"> the killing of civilians on 19 July, the same day it carried out air</w:t>
      </w:r>
      <w:r w:rsidR="00762793">
        <w:rPr>
          <w:rFonts w:asciiTheme="majorBidi" w:hAnsiTheme="majorBidi" w:cstheme="majorBidi"/>
        </w:rPr>
        <w:t xml:space="preserve"> </w:t>
      </w:r>
      <w:r w:rsidR="006D56D7" w:rsidRPr="0059218E">
        <w:rPr>
          <w:rFonts w:asciiTheme="majorBidi" w:hAnsiTheme="majorBidi" w:cstheme="majorBidi"/>
        </w:rPr>
        <w:t xml:space="preserve">strikes against </w:t>
      </w:r>
      <w:r w:rsidR="002F763F" w:rsidRPr="0059218E">
        <w:rPr>
          <w:rFonts w:asciiTheme="majorBidi" w:hAnsiTheme="majorBidi" w:cstheme="majorBidi"/>
        </w:rPr>
        <w:t>ISIL</w:t>
      </w:r>
      <w:r w:rsidR="006D56D7" w:rsidRPr="0059218E">
        <w:rPr>
          <w:rFonts w:asciiTheme="majorBidi" w:hAnsiTheme="majorBidi" w:cstheme="majorBidi"/>
        </w:rPr>
        <w:t xml:space="preserve"> positions.</w:t>
      </w:r>
    </w:p>
    <w:p w14:paraId="0AC6FE24" w14:textId="035B6284" w:rsidR="000B25CB" w:rsidRPr="0059218E" w:rsidRDefault="0004239C" w:rsidP="00ED0781">
      <w:pPr>
        <w:pStyle w:val="H1G"/>
        <w:rPr>
          <w:rFonts w:asciiTheme="majorBidi" w:hAnsiTheme="majorBidi" w:cstheme="majorBidi"/>
          <w:szCs w:val="24"/>
        </w:rPr>
      </w:pPr>
      <w:r w:rsidRPr="0059218E">
        <w:rPr>
          <w:rFonts w:asciiTheme="majorBidi" w:hAnsiTheme="majorBidi" w:cstheme="majorBidi"/>
          <w:szCs w:val="24"/>
        </w:rPr>
        <w:tab/>
        <w:t>B.</w:t>
      </w:r>
      <w:r w:rsidRPr="0059218E">
        <w:rPr>
          <w:rFonts w:asciiTheme="majorBidi" w:hAnsiTheme="majorBidi" w:cstheme="majorBidi"/>
          <w:szCs w:val="24"/>
        </w:rPr>
        <w:tab/>
        <w:t>Living under s</w:t>
      </w:r>
      <w:r w:rsidR="00974726" w:rsidRPr="0059218E">
        <w:rPr>
          <w:rFonts w:asciiTheme="majorBidi" w:hAnsiTheme="majorBidi" w:cstheme="majorBidi"/>
          <w:szCs w:val="24"/>
        </w:rPr>
        <w:t>iege</w:t>
      </w:r>
    </w:p>
    <w:p w14:paraId="6D8ADFF5" w14:textId="2463537B" w:rsidR="0048401E" w:rsidRPr="0059218E" w:rsidRDefault="00C02FD7" w:rsidP="005853E6">
      <w:pPr>
        <w:pStyle w:val="SingleTxtG"/>
        <w:rPr>
          <w:rFonts w:asciiTheme="majorBidi" w:hAnsiTheme="majorBidi" w:cstheme="majorBidi"/>
        </w:rPr>
      </w:pPr>
      <w:r>
        <w:rPr>
          <w:rFonts w:asciiTheme="majorBidi" w:hAnsiTheme="majorBidi" w:cstheme="majorBidi"/>
        </w:rPr>
        <w:t>32</w:t>
      </w:r>
      <w:r w:rsidR="003623A6" w:rsidRPr="0059218E">
        <w:rPr>
          <w:rFonts w:asciiTheme="majorBidi" w:hAnsiTheme="majorBidi" w:cstheme="majorBidi"/>
        </w:rPr>
        <w:t>.</w:t>
      </w:r>
      <w:r w:rsidR="003623A6" w:rsidRPr="0059218E">
        <w:rPr>
          <w:rFonts w:asciiTheme="majorBidi" w:hAnsiTheme="majorBidi" w:cstheme="majorBidi"/>
        </w:rPr>
        <w:tab/>
        <w:t xml:space="preserve">Nearly 600,000 civilians in Damascus, Rif Damascus, Dayr Az-Zawr, Homs and Idlib governorates continue to suffer brutal conditions created by protracted sieges. While </w:t>
      </w:r>
      <w:r w:rsidR="00762793">
        <w:rPr>
          <w:rFonts w:asciiTheme="majorBidi" w:hAnsiTheme="majorBidi" w:cstheme="majorBidi"/>
        </w:rPr>
        <w:t>g</w:t>
      </w:r>
      <w:r w:rsidR="003623A6" w:rsidRPr="0059218E">
        <w:rPr>
          <w:rFonts w:asciiTheme="majorBidi" w:hAnsiTheme="majorBidi" w:cstheme="majorBidi"/>
        </w:rPr>
        <w:t xml:space="preserve">overnment forces </w:t>
      </w:r>
      <w:r w:rsidR="000E78EE">
        <w:rPr>
          <w:rFonts w:asciiTheme="majorBidi" w:hAnsiTheme="majorBidi" w:cstheme="majorBidi"/>
        </w:rPr>
        <w:t>are responsible for</w:t>
      </w:r>
      <w:r w:rsidR="000E78EE" w:rsidRPr="0059218E">
        <w:rPr>
          <w:rFonts w:asciiTheme="majorBidi" w:hAnsiTheme="majorBidi" w:cstheme="majorBidi"/>
        </w:rPr>
        <w:t xml:space="preserve"> </w:t>
      </w:r>
      <w:r w:rsidR="003623A6" w:rsidRPr="0059218E">
        <w:rPr>
          <w:rFonts w:asciiTheme="majorBidi" w:hAnsiTheme="majorBidi" w:cstheme="majorBidi"/>
        </w:rPr>
        <w:t xml:space="preserve">the majority of sieges countrywide, </w:t>
      </w:r>
      <w:r w:rsidR="002F763F" w:rsidRPr="0059218E">
        <w:rPr>
          <w:rFonts w:asciiTheme="majorBidi" w:hAnsiTheme="majorBidi" w:cstheme="majorBidi"/>
        </w:rPr>
        <w:t>ISIL</w:t>
      </w:r>
      <w:r w:rsidR="003623A6" w:rsidRPr="0059218E">
        <w:rPr>
          <w:rFonts w:asciiTheme="majorBidi" w:hAnsiTheme="majorBidi" w:cstheme="majorBidi"/>
        </w:rPr>
        <w:t xml:space="preserve"> has </w:t>
      </w:r>
      <w:r w:rsidR="003623A6" w:rsidRPr="001258F7">
        <w:rPr>
          <w:rFonts w:asciiTheme="majorBidi" w:hAnsiTheme="majorBidi" w:cstheme="majorBidi"/>
        </w:rPr>
        <w:t xml:space="preserve">surrounded the Government-held neighbourhoods of Dayr Az-Zawr city since June 2014 and </w:t>
      </w:r>
      <w:r w:rsidR="00326960" w:rsidRPr="00986E60">
        <w:rPr>
          <w:rFonts w:asciiTheme="majorBidi" w:hAnsiTheme="majorBidi" w:cstheme="majorBidi"/>
        </w:rPr>
        <w:t>Jabhat a</w:t>
      </w:r>
      <w:r w:rsidR="002433D5" w:rsidRPr="00986E60">
        <w:rPr>
          <w:rFonts w:asciiTheme="majorBidi" w:hAnsiTheme="majorBidi" w:cstheme="majorBidi"/>
        </w:rPr>
        <w:t>l-Nusra</w:t>
      </w:r>
      <w:r w:rsidR="00762793" w:rsidRPr="00986E60">
        <w:rPr>
          <w:rFonts w:asciiTheme="majorBidi" w:hAnsiTheme="majorBidi" w:cstheme="majorBidi"/>
        </w:rPr>
        <w:t>,</w:t>
      </w:r>
      <w:r w:rsidR="003623A6" w:rsidRPr="00986E60">
        <w:rPr>
          <w:rFonts w:asciiTheme="majorBidi" w:hAnsiTheme="majorBidi" w:cstheme="majorBidi"/>
        </w:rPr>
        <w:t xml:space="preserve"> acting alongside anti-Government armed groups</w:t>
      </w:r>
      <w:r w:rsidR="00762793" w:rsidRPr="00986E60">
        <w:rPr>
          <w:rFonts w:asciiTheme="majorBidi" w:hAnsiTheme="majorBidi" w:cstheme="majorBidi"/>
        </w:rPr>
        <w:t>,</w:t>
      </w:r>
      <w:r w:rsidR="003623A6" w:rsidRPr="00986E60">
        <w:rPr>
          <w:rFonts w:asciiTheme="majorBidi" w:hAnsiTheme="majorBidi" w:cstheme="majorBidi"/>
        </w:rPr>
        <w:t xml:space="preserve"> encircled the Shia enclaves of </w:t>
      </w:r>
      <w:r w:rsidR="00C768C8" w:rsidRPr="00986E60">
        <w:rPr>
          <w:rFonts w:asciiTheme="majorBidi" w:hAnsiTheme="majorBidi" w:cstheme="majorBidi"/>
        </w:rPr>
        <w:t>Foua’a</w:t>
      </w:r>
      <w:r w:rsidR="00C768C8" w:rsidRPr="0059218E">
        <w:rPr>
          <w:rFonts w:asciiTheme="majorBidi" w:hAnsiTheme="majorBidi" w:cstheme="majorBidi"/>
        </w:rPr>
        <w:t xml:space="preserve"> and Kafria</w:t>
      </w:r>
      <w:r w:rsidR="00762793">
        <w:rPr>
          <w:rFonts w:asciiTheme="majorBidi" w:hAnsiTheme="majorBidi" w:cstheme="majorBidi"/>
        </w:rPr>
        <w:t>,</w:t>
      </w:r>
      <w:r w:rsidR="003623A6" w:rsidRPr="0059218E">
        <w:rPr>
          <w:rFonts w:asciiTheme="majorBidi" w:hAnsiTheme="majorBidi" w:cstheme="majorBidi"/>
        </w:rPr>
        <w:t xml:space="preserve"> Idlib</w:t>
      </w:r>
      <w:r w:rsidR="00762793">
        <w:rPr>
          <w:rFonts w:asciiTheme="majorBidi" w:hAnsiTheme="majorBidi" w:cstheme="majorBidi"/>
        </w:rPr>
        <w:t>,</w:t>
      </w:r>
      <w:r w:rsidR="003623A6" w:rsidRPr="0059218E">
        <w:rPr>
          <w:rFonts w:asciiTheme="majorBidi" w:hAnsiTheme="majorBidi" w:cstheme="majorBidi"/>
        </w:rPr>
        <w:t xml:space="preserve"> in March the following year. </w:t>
      </w:r>
      <w:r w:rsidR="000E78EE">
        <w:rPr>
          <w:rFonts w:asciiTheme="majorBidi" w:hAnsiTheme="majorBidi" w:cstheme="majorBidi"/>
        </w:rPr>
        <w:t>More than</w:t>
      </w:r>
      <w:r w:rsidR="000E78EE" w:rsidRPr="0059218E">
        <w:rPr>
          <w:rFonts w:asciiTheme="majorBidi" w:hAnsiTheme="majorBidi" w:cstheme="majorBidi"/>
        </w:rPr>
        <w:t xml:space="preserve"> </w:t>
      </w:r>
      <w:r w:rsidR="00762793">
        <w:rPr>
          <w:rFonts w:asciiTheme="majorBidi" w:hAnsiTheme="majorBidi" w:cstheme="majorBidi"/>
        </w:rPr>
        <w:t>6</w:t>
      </w:r>
      <w:r w:rsidR="003623A6" w:rsidRPr="0059218E">
        <w:rPr>
          <w:rFonts w:asciiTheme="majorBidi" w:hAnsiTheme="majorBidi" w:cstheme="majorBidi"/>
        </w:rPr>
        <w:t xml:space="preserve"> million civilians currently struggle to survive </w:t>
      </w:r>
      <w:r w:rsidR="00C768C8" w:rsidRPr="0059218E">
        <w:rPr>
          <w:rFonts w:asciiTheme="majorBidi" w:hAnsiTheme="majorBidi" w:cstheme="majorBidi"/>
        </w:rPr>
        <w:t>in besieged</w:t>
      </w:r>
      <w:r w:rsidR="003623A6" w:rsidRPr="0059218E">
        <w:rPr>
          <w:rFonts w:asciiTheme="majorBidi" w:hAnsiTheme="majorBidi" w:cstheme="majorBidi"/>
        </w:rPr>
        <w:t xml:space="preserve"> and hard-to-reach communities.</w:t>
      </w:r>
      <w:r w:rsidR="00880B9C" w:rsidRPr="0059218E">
        <w:rPr>
          <w:rFonts w:asciiTheme="majorBidi" w:hAnsiTheme="majorBidi" w:cstheme="majorBidi"/>
        </w:rPr>
        <w:t xml:space="preserve"> </w:t>
      </w:r>
      <w:r w:rsidR="00A51658" w:rsidRPr="0059218E">
        <w:rPr>
          <w:rFonts w:asciiTheme="majorBidi" w:hAnsiTheme="majorBidi" w:cstheme="majorBidi"/>
        </w:rPr>
        <w:t xml:space="preserve">Despite some improvements in humanitarian access to besieged areas </w:t>
      </w:r>
      <w:r w:rsidR="00762793">
        <w:rPr>
          <w:rFonts w:asciiTheme="majorBidi" w:hAnsiTheme="majorBidi" w:cstheme="majorBidi"/>
        </w:rPr>
        <w:t>—</w:t>
      </w:r>
      <w:r w:rsidR="00A51658" w:rsidRPr="0059218E">
        <w:rPr>
          <w:rFonts w:asciiTheme="majorBidi" w:hAnsiTheme="majorBidi" w:cstheme="majorBidi"/>
        </w:rPr>
        <w:t xml:space="preserve"> achieved through the cessation of hostilities agreement </w:t>
      </w:r>
      <w:r w:rsidR="00762793">
        <w:rPr>
          <w:rFonts w:asciiTheme="majorBidi" w:hAnsiTheme="majorBidi" w:cstheme="majorBidi"/>
        </w:rPr>
        <w:t>—</w:t>
      </w:r>
      <w:r w:rsidR="00762793" w:rsidRPr="0059218E">
        <w:rPr>
          <w:rFonts w:asciiTheme="majorBidi" w:hAnsiTheme="majorBidi" w:cstheme="majorBidi"/>
        </w:rPr>
        <w:t xml:space="preserve"> </w:t>
      </w:r>
      <w:r w:rsidR="00A51658" w:rsidRPr="0059218E">
        <w:rPr>
          <w:rFonts w:asciiTheme="majorBidi" w:hAnsiTheme="majorBidi" w:cstheme="majorBidi"/>
        </w:rPr>
        <w:t xml:space="preserve">the absence of sustained cooperation by parties to the </w:t>
      </w:r>
      <w:r w:rsidR="00AA79D0" w:rsidRPr="0059218E">
        <w:rPr>
          <w:rFonts w:asciiTheme="majorBidi" w:hAnsiTheme="majorBidi" w:cstheme="majorBidi"/>
        </w:rPr>
        <w:t xml:space="preserve">conflict </w:t>
      </w:r>
      <w:r w:rsidR="00A51658" w:rsidRPr="0059218E">
        <w:rPr>
          <w:rFonts w:asciiTheme="majorBidi" w:hAnsiTheme="majorBidi" w:cstheme="majorBidi"/>
        </w:rPr>
        <w:t>continues to cause acute malnutrition and,</w:t>
      </w:r>
      <w:r w:rsidR="001A6871" w:rsidRPr="0059218E">
        <w:rPr>
          <w:rFonts w:asciiTheme="majorBidi" w:hAnsiTheme="majorBidi" w:cstheme="majorBidi"/>
        </w:rPr>
        <w:t xml:space="preserve"> increasingly</w:t>
      </w:r>
      <w:r w:rsidR="00A51658" w:rsidRPr="0059218E">
        <w:rPr>
          <w:rFonts w:asciiTheme="majorBidi" w:hAnsiTheme="majorBidi" w:cstheme="majorBidi"/>
        </w:rPr>
        <w:t xml:space="preserve">, death. </w:t>
      </w:r>
    </w:p>
    <w:p w14:paraId="01C9021B" w14:textId="6DE38278" w:rsidR="003623A6" w:rsidRPr="0059218E" w:rsidRDefault="00C02FD7" w:rsidP="00AA79D0">
      <w:pPr>
        <w:pStyle w:val="SingleTxtG"/>
        <w:rPr>
          <w:rFonts w:asciiTheme="majorBidi" w:hAnsiTheme="majorBidi" w:cstheme="majorBidi"/>
        </w:rPr>
      </w:pPr>
      <w:r>
        <w:rPr>
          <w:rFonts w:asciiTheme="majorBidi" w:hAnsiTheme="majorBidi" w:cstheme="majorBidi"/>
        </w:rPr>
        <w:t>33</w:t>
      </w:r>
      <w:r w:rsidR="0048401E" w:rsidRPr="0059218E">
        <w:rPr>
          <w:rFonts w:asciiTheme="majorBidi" w:hAnsiTheme="majorBidi" w:cstheme="majorBidi"/>
        </w:rPr>
        <w:t>.</w:t>
      </w:r>
      <w:r w:rsidR="0048401E" w:rsidRPr="0059218E">
        <w:rPr>
          <w:rFonts w:asciiTheme="majorBidi" w:hAnsiTheme="majorBidi" w:cstheme="majorBidi"/>
        </w:rPr>
        <w:tab/>
      </w:r>
      <w:r w:rsidR="0035671F" w:rsidRPr="0059218E">
        <w:rPr>
          <w:rFonts w:asciiTheme="majorBidi" w:hAnsiTheme="majorBidi" w:cstheme="majorBidi"/>
        </w:rPr>
        <w:t>International law prohibits the use of starvation as a method of warfare</w:t>
      </w:r>
      <w:r w:rsidR="00A17CC3">
        <w:rPr>
          <w:rFonts w:asciiTheme="majorBidi" w:hAnsiTheme="majorBidi" w:cstheme="majorBidi"/>
        </w:rPr>
        <w:t>,</w:t>
      </w:r>
      <w:r w:rsidR="0035671F" w:rsidRPr="0059218E">
        <w:rPr>
          <w:rFonts w:asciiTheme="majorBidi" w:hAnsiTheme="majorBidi" w:cstheme="majorBidi"/>
        </w:rPr>
        <w:t xml:space="preserve"> as well as </w:t>
      </w:r>
      <w:r w:rsidR="00A17CC3">
        <w:rPr>
          <w:rFonts w:asciiTheme="majorBidi" w:hAnsiTheme="majorBidi" w:cstheme="majorBidi"/>
        </w:rPr>
        <w:t xml:space="preserve">the </w:t>
      </w:r>
      <w:r w:rsidR="0035671F" w:rsidRPr="0059218E">
        <w:rPr>
          <w:rFonts w:asciiTheme="majorBidi" w:hAnsiTheme="majorBidi" w:cstheme="majorBidi"/>
        </w:rPr>
        <w:t>den</w:t>
      </w:r>
      <w:r w:rsidR="00A17CC3">
        <w:rPr>
          <w:rFonts w:asciiTheme="majorBidi" w:hAnsiTheme="majorBidi" w:cstheme="majorBidi"/>
        </w:rPr>
        <w:t xml:space="preserve">ial </w:t>
      </w:r>
      <w:r w:rsidR="00BC3BE1">
        <w:rPr>
          <w:rFonts w:asciiTheme="majorBidi" w:hAnsiTheme="majorBidi" w:cstheme="majorBidi"/>
        </w:rPr>
        <w:t>to civilians</w:t>
      </w:r>
      <w:r w:rsidR="0035671F" w:rsidRPr="0059218E">
        <w:rPr>
          <w:rFonts w:asciiTheme="majorBidi" w:hAnsiTheme="majorBidi" w:cstheme="majorBidi"/>
        </w:rPr>
        <w:t xml:space="preserve"> </w:t>
      </w:r>
      <w:r w:rsidR="00A17CC3">
        <w:rPr>
          <w:rFonts w:asciiTheme="majorBidi" w:hAnsiTheme="majorBidi" w:cstheme="majorBidi"/>
        </w:rPr>
        <w:t xml:space="preserve">of </w:t>
      </w:r>
      <w:r w:rsidR="0035671F" w:rsidRPr="0059218E">
        <w:rPr>
          <w:rFonts w:asciiTheme="majorBidi" w:hAnsiTheme="majorBidi" w:cstheme="majorBidi"/>
        </w:rPr>
        <w:t>safe passage from besieged areas.</w:t>
      </w:r>
    </w:p>
    <w:p w14:paraId="176286C6" w14:textId="054F0281" w:rsidR="003623A6" w:rsidRPr="0059218E" w:rsidRDefault="00C02FD7" w:rsidP="00C02AE3">
      <w:pPr>
        <w:pStyle w:val="SingleTxtG"/>
        <w:rPr>
          <w:rFonts w:asciiTheme="majorBidi" w:hAnsiTheme="majorBidi" w:cstheme="majorBidi"/>
        </w:rPr>
      </w:pPr>
      <w:r>
        <w:rPr>
          <w:rFonts w:asciiTheme="majorBidi" w:hAnsiTheme="majorBidi" w:cstheme="majorBidi"/>
        </w:rPr>
        <w:t>34</w:t>
      </w:r>
      <w:r w:rsidR="003623A6" w:rsidRPr="0059218E">
        <w:rPr>
          <w:rFonts w:asciiTheme="majorBidi" w:hAnsiTheme="majorBidi" w:cstheme="majorBidi"/>
        </w:rPr>
        <w:t>.</w:t>
      </w:r>
      <w:r w:rsidR="003623A6" w:rsidRPr="0059218E">
        <w:rPr>
          <w:rFonts w:asciiTheme="majorBidi" w:hAnsiTheme="majorBidi" w:cstheme="majorBidi"/>
        </w:rPr>
        <w:tab/>
        <w:t>Government forces have laid siege to the western Ghouta suburb of Daraya</w:t>
      </w:r>
      <w:r w:rsidR="00A17CC3">
        <w:rPr>
          <w:rFonts w:asciiTheme="majorBidi" w:hAnsiTheme="majorBidi" w:cstheme="majorBidi"/>
        </w:rPr>
        <w:t>,</w:t>
      </w:r>
      <w:r w:rsidR="003623A6" w:rsidRPr="0059218E">
        <w:rPr>
          <w:rFonts w:asciiTheme="majorBidi" w:hAnsiTheme="majorBidi" w:cstheme="majorBidi"/>
        </w:rPr>
        <w:t xml:space="preserve"> Rif Damascus</w:t>
      </w:r>
      <w:r w:rsidR="00A17CC3">
        <w:rPr>
          <w:rFonts w:asciiTheme="majorBidi" w:hAnsiTheme="majorBidi" w:cstheme="majorBidi"/>
        </w:rPr>
        <w:t>,</w:t>
      </w:r>
      <w:r w:rsidR="003623A6" w:rsidRPr="0059218E">
        <w:rPr>
          <w:rFonts w:asciiTheme="majorBidi" w:hAnsiTheme="majorBidi" w:cstheme="majorBidi"/>
        </w:rPr>
        <w:t xml:space="preserve"> since November 2012. Residents described subsisting on harvest crops and li</w:t>
      </w:r>
      <w:r w:rsidR="00A17CC3">
        <w:rPr>
          <w:rFonts w:asciiTheme="majorBidi" w:hAnsiTheme="majorBidi" w:cstheme="majorBidi"/>
        </w:rPr>
        <w:t>ving</w:t>
      </w:r>
      <w:r w:rsidR="003623A6" w:rsidRPr="0059218E">
        <w:rPr>
          <w:rFonts w:asciiTheme="majorBidi" w:hAnsiTheme="majorBidi" w:cstheme="majorBidi"/>
        </w:rPr>
        <w:t xml:space="preserve"> without electricity over the years since. Water lines to Daraya were cut in 2013, forcing inhabitants to use unsanitary wells for both hygiene and consumption. As in Douma, eastern Ghouta, medicines for chronic illnesses were not available. In Douma, parts of which have been besieged since 2013, residents recounted how </w:t>
      </w:r>
      <w:r w:rsidR="00C02AE3" w:rsidRPr="0059218E">
        <w:rPr>
          <w:rFonts w:asciiTheme="majorBidi" w:hAnsiTheme="majorBidi" w:cstheme="majorBidi"/>
        </w:rPr>
        <w:t xml:space="preserve">Syrian </w:t>
      </w:r>
      <w:r w:rsidR="003623A6" w:rsidRPr="0059218E">
        <w:rPr>
          <w:rFonts w:asciiTheme="majorBidi" w:hAnsiTheme="majorBidi" w:cstheme="majorBidi"/>
        </w:rPr>
        <w:t>forces allow</w:t>
      </w:r>
      <w:r w:rsidR="00BC3BE1">
        <w:rPr>
          <w:rFonts w:asciiTheme="majorBidi" w:hAnsiTheme="majorBidi" w:cstheme="majorBidi"/>
        </w:rPr>
        <w:t>ed</w:t>
      </w:r>
      <w:r w:rsidR="003623A6" w:rsidRPr="0059218E">
        <w:rPr>
          <w:rFonts w:asciiTheme="majorBidi" w:hAnsiTheme="majorBidi" w:cstheme="majorBidi"/>
        </w:rPr>
        <w:t xml:space="preserve"> entry of no more than 25 per</w:t>
      </w:r>
      <w:r w:rsidR="00BC3BE1">
        <w:rPr>
          <w:rFonts w:asciiTheme="majorBidi" w:hAnsiTheme="majorBidi" w:cstheme="majorBidi"/>
        </w:rPr>
        <w:t xml:space="preserve"> </w:t>
      </w:r>
      <w:r w:rsidR="003623A6" w:rsidRPr="0059218E">
        <w:rPr>
          <w:rFonts w:asciiTheme="majorBidi" w:hAnsiTheme="majorBidi" w:cstheme="majorBidi"/>
        </w:rPr>
        <w:t>cent of required medical supplies. Often, remaining physicians in both areas are forced to practice outside their areas of specialty.</w:t>
      </w:r>
    </w:p>
    <w:p w14:paraId="39D91FEA" w14:textId="2CF93028" w:rsidR="003623A6" w:rsidRPr="00911B63" w:rsidRDefault="00C02FD7" w:rsidP="00FE3B43">
      <w:pPr>
        <w:pStyle w:val="SingleTxtG"/>
        <w:rPr>
          <w:color w:val="000000"/>
          <w:lang w:eastAsia="zh-CN"/>
        </w:rPr>
      </w:pPr>
      <w:r>
        <w:rPr>
          <w:rFonts w:asciiTheme="majorBidi" w:hAnsiTheme="majorBidi" w:cstheme="majorBidi"/>
        </w:rPr>
        <w:lastRenderedPageBreak/>
        <w:t>35</w:t>
      </w:r>
      <w:r w:rsidR="003623A6" w:rsidRPr="0059218E">
        <w:rPr>
          <w:rFonts w:asciiTheme="majorBidi" w:hAnsiTheme="majorBidi" w:cstheme="majorBidi"/>
        </w:rPr>
        <w:t>.</w:t>
      </w:r>
      <w:r w:rsidR="003623A6" w:rsidRPr="0059218E">
        <w:rPr>
          <w:rFonts w:asciiTheme="majorBidi" w:hAnsiTheme="majorBidi" w:cstheme="majorBidi"/>
        </w:rPr>
        <w:tab/>
        <w:t xml:space="preserve">On 12 May, </w:t>
      </w:r>
      <w:r w:rsidR="009B49CD">
        <w:rPr>
          <w:color w:val="000000"/>
          <w:lang w:eastAsia="zh-CN"/>
        </w:rPr>
        <w:t>a convoy led by the U</w:t>
      </w:r>
      <w:r w:rsidR="00BC3BE1">
        <w:rPr>
          <w:color w:val="000000"/>
          <w:lang w:eastAsia="zh-CN"/>
        </w:rPr>
        <w:t>nited Nations</w:t>
      </w:r>
      <w:r w:rsidR="009B49CD">
        <w:rPr>
          <w:color w:val="000000"/>
          <w:lang w:eastAsia="zh-CN"/>
        </w:rPr>
        <w:t xml:space="preserve">, </w:t>
      </w:r>
      <w:r w:rsidR="00FE3B43">
        <w:rPr>
          <w:color w:val="000000"/>
          <w:lang w:eastAsia="zh-CN"/>
        </w:rPr>
        <w:t xml:space="preserve">the </w:t>
      </w:r>
      <w:r w:rsidR="009B49CD">
        <w:rPr>
          <w:color w:val="000000"/>
          <w:lang w:eastAsia="zh-CN"/>
        </w:rPr>
        <w:t xml:space="preserve">International Committee of the Red Cross and </w:t>
      </w:r>
      <w:r w:rsidR="00BC3BE1">
        <w:rPr>
          <w:color w:val="000000"/>
          <w:lang w:eastAsia="zh-CN"/>
        </w:rPr>
        <w:t xml:space="preserve">the </w:t>
      </w:r>
      <w:r w:rsidR="009B49CD">
        <w:rPr>
          <w:color w:val="000000"/>
          <w:lang w:eastAsia="zh-CN"/>
        </w:rPr>
        <w:t xml:space="preserve">Syrian Arab Red Crescent </w:t>
      </w:r>
      <w:r w:rsidR="003623A6" w:rsidRPr="0059218E">
        <w:rPr>
          <w:rFonts w:asciiTheme="majorBidi" w:hAnsiTheme="majorBidi" w:cstheme="majorBidi"/>
        </w:rPr>
        <w:t xml:space="preserve">carrying essential medical supplies, nutrition items and hygiene materials headed for Daraya was </w:t>
      </w:r>
      <w:r w:rsidR="001A6871" w:rsidRPr="0059218E">
        <w:rPr>
          <w:rFonts w:asciiTheme="majorBidi" w:hAnsiTheme="majorBidi" w:cstheme="majorBidi"/>
        </w:rPr>
        <w:t xml:space="preserve">turned back </w:t>
      </w:r>
      <w:r w:rsidR="003623A6" w:rsidRPr="0059218E">
        <w:rPr>
          <w:rFonts w:asciiTheme="majorBidi" w:hAnsiTheme="majorBidi" w:cstheme="majorBidi"/>
        </w:rPr>
        <w:t>at a checkpoint, despite previous assurances by the Government that it would be allowed to pass. On 1 June, five trucks containing baby formula, vaccines and</w:t>
      </w:r>
      <w:r w:rsidR="008E7AF3" w:rsidRPr="0059218E">
        <w:rPr>
          <w:rFonts w:asciiTheme="majorBidi" w:hAnsiTheme="majorBidi" w:cstheme="majorBidi"/>
        </w:rPr>
        <w:t xml:space="preserve"> non-food</w:t>
      </w:r>
      <w:r w:rsidR="003623A6" w:rsidRPr="0059218E">
        <w:rPr>
          <w:rFonts w:asciiTheme="majorBidi" w:hAnsiTheme="majorBidi" w:cstheme="majorBidi"/>
        </w:rPr>
        <w:t xml:space="preserve"> items were allowed to enter the town, marking the first such delivery in over three and a half years. On 9 June, the U</w:t>
      </w:r>
      <w:r w:rsidR="00FE3B43">
        <w:rPr>
          <w:rFonts w:asciiTheme="majorBidi" w:hAnsiTheme="majorBidi" w:cstheme="majorBidi"/>
        </w:rPr>
        <w:t>nited Nations</w:t>
      </w:r>
      <w:r w:rsidR="003623A6" w:rsidRPr="0059218E">
        <w:rPr>
          <w:rFonts w:asciiTheme="majorBidi" w:hAnsiTheme="majorBidi" w:cstheme="majorBidi"/>
        </w:rPr>
        <w:t xml:space="preserve"> and </w:t>
      </w:r>
      <w:r w:rsidR="00FE3B43">
        <w:rPr>
          <w:color w:val="000000"/>
          <w:lang w:eastAsia="zh-CN"/>
        </w:rPr>
        <w:t>the Syrian Arab Red Crescent</w:t>
      </w:r>
      <w:r w:rsidR="003623A6" w:rsidRPr="0059218E">
        <w:rPr>
          <w:rFonts w:asciiTheme="majorBidi" w:hAnsiTheme="majorBidi" w:cstheme="majorBidi"/>
        </w:rPr>
        <w:t xml:space="preserve"> were ultimately granted access to provide foodstuffs to Daraya. The following day, </w:t>
      </w:r>
      <w:r w:rsidR="00FE3B43">
        <w:rPr>
          <w:rFonts w:asciiTheme="majorBidi" w:hAnsiTheme="majorBidi" w:cstheme="majorBidi"/>
        </w:rPr>
        <w:t>g</w:t>
      </w:r>
      <w:r w:rsidR="003623A6" w:rsidRPr="0059218E">
        <w:rPr>
          <w:rFonts w:asciiTheme="majorBidi" w:hAnsiTheme="majorBidi" w:cstheme="majorBidi"/>
        </w:rPr>
        <w:t xml:space="preserve">overnment forces </w:t>
      </w:r>
      <w:r w:rsidR="008E7AF3" w:rsidRPr="0059218E">
        <w:rPr>
          <w:rFonts w:asciiTheme="majorBidi" w:hAnsiTheme="majorBidi" w:cstheme="majorBidi"/>
        </w:rPr>
        <w:t xml:space="preserve">heavily </w:t>
      </w:r>
      <w:r w:rsidR="003623A6" w:rsidRPr="0059218E">
        <w:rPr>
          <w:rFonts w:asciiTheme="majorBidi" w:hAnsiTheme="majorBidi" w:cstheme="majorBidi"/>
        </w:rPr>
        <w:t>bombarded civilian-inhabited areas, seriously hindering the distribution of vital aid for another three days.</w:t>
      </w:r>
    </w:p>
    <w:p w14:paraId="59AA3783" w14:textId="381A5965" w:rsidR="003623A6" w:rsidRPr="001258F7" w:rsidRDefault="00C02FD7" w:rsidP="00C02AE3">
      <w:pPr>
        <w:pStyle w:val="SingleTxtG"/>
        <w:rPr>
          <w:rFonts w:asciiTheme="majorBidi" w:hAnsiTheme="majorBidi" w:cstheme="majorBidi"/>
        </w:rPr>
      </w:pPr>
      <w:r>
        <w:rPr>
          <w:rFonts w:asciiTheme="majorBidi" w:hAnsiTheme="majorBidi" w:cstheme="majorBidi"/>
        </w:rPr>
        <w:t>36</w:t>
      </w:r>
      <w:r w:rsidR="003623A6" w:rsidRPr="0059218E">
        <w:rPr>
          <w:rFonts w:asciiTheme="majorBidi" w:hAnsiTheme="majorBidi" w:cstheme="majorBidi"/>
        </w:rPr>
        <w:t>.</w:t>
      </w:r>
      <w:r w:rsidR="003623A6" w:rsidRPr="0059218E">
        <w:rPr>
          <w:rFonts w:asciiTheme="majorBidi" w:hAnsiTheme="majorBidi" w:cstheme="majorBidi"/>
        </w:rPr>
        <w:tab/>
        <w:t xml:space="preserve">Before a ceasefire was reached in December 2015, </w:t>
      </w:r>
      <w:r w:rsidR="00FE3B43">
        <w:rPr>
          <w:rFonts w:asciiTheme="majorBidi" w:hAnsiTheme="majorBidi" w:cstheme="majorBidi"/>
        </w:rPr>
        <w:t>g</w:t>
      </w:r>
      <w:r w:rsidR="003623A6" w:rsidRPr="0059218E">
        <w:rPr>
          <w:rFonts w:asciiTheme="majorBidi" w:hAnsiTheme="majorBidi" w:cstheme="majorBidi"/>
        </w:rPr>
        <w:t xml:space="preserve">overnment forces had denied the entry of medical supplies into the Al-Waer neighbourhood of Homs </w:t>
      </w:r>
      <w:r w:rsidR="001A6871" w:rsidRPr="0059218E">
        <w:rPr>
          <w:rFonts w:asciiTheme="majorBidi" w:hAnsiTheme="majorBidi" w:cstheme="majorBidi"/>
        </w:rPr>
        <w:t xml:space="preserve">city </w:t>
      </w:r>
      <w:r w:rsidR="003623A6" w:rsidRPr="0059218E">
        <w:rPr>
          <w:rFonts w:asciiTheme="majorBidi" w:hAnsiTheme="majorBidi" w:cstheme="majorBidi"/>
        </w:rPr>
        <w:t xml:space="preserve">for three years. Currently, </w:t>
      </w:r>
      <w:r w:rsidR="00FE3B43">
        <w:rPr>
          <w:rFonts w:asciiTheme="majorBidi" w:hAnsiTheme="majorBidi" w:cstheme="majorBidi"/>
        </w:rPr>
        <w:t>g</w:t>
      </w:r>
      <w:r w:rsidR="003623A6" w:rsidRPr="0059218E">
        <w:rPr>
          <w:rFonts w:asciiTheme="majorBidi" w:hAnsiTheme="majorBidi" w:cstheme="majorBidi"/>
        </w:rPr>
        <w:t>overnment forces impose a ban on fuel, and residents in Al-Waer described using electric heaters to burn wood, plastic or clothing for cooking. During the winter, elderly persons died, having succumbed to the harsh weather. By spring, residents resorted to eating grass and wild plants. On 14</w:t>
      </w:r>
      <w:r w:rsidR="008E7AF3" w:rsidRPr="0059218E">
        <w:rPr>
          <w:rFonts w:asciiTheme="majorBidi" w:hAnsiTheme="majorBidi" w:cstheme="majorBidi"/>
        </w:rPr>
        <w:t>, 16</w:t>
      </w:r>
      <w:r w:rsidR="003623A6" w:rsidRPr="0059218E">
        <w:rPr>
          <w:rFonts w:asciiTheme="majorBidi" w:hAnsiTheme="majorBidi" w:cstheme="majorBidi"/>
        </w:rPr>
        <w:t xml:space="preserve"> and 18 July, </w:t>
      </w:r>
      <w:r w:rsidR="00FE3B43">
        <w:rPr>
          <w:rFonts w:asciiTheme="majorBidi" w:hAnsiTheme="majorBidi" w:cstheme="majorBidi"/>
        </w:rPr>
        <w:t xml:space="preserve">teams comprising staff from the United Nations, </w:t>
      </w:r>
      <w:r w:rsidR="00604F7C">
        <w:rPr>
          <w:rFonts w:asciiTheme="majorBidi" w:hAnsiTheme="majorBidi" w:cstheme="majorBidi"/>
        </w:rPr>
        <w:t>International Committee of the Red Cross</w:t>
      </w:r>
      <w:r w:rsidR="00FE3B43">
        <w:rPr>
          <w:rFonts w:asciiTheme="majorBidi" w:hAnsiTheme="majorBidi" w:cstheme="majorBidi"/>
        </w:rPr>
        <w:t xml:space="preserve"> and </w:t>
      </w:r>
      <w:r w:rsidR="00FE3B43">
        <w:rPr>
          <w:color w:val="000000"/>
          <w:lang w:eastAsia="zh-CN"/>
        </w:rPr>
        <w:t>the Syrian Arab Red Crescent</w:t>
      </w:r>
      <w:r w:rsidR="00FE3B43" w:rsidRPr="0059218E" w:rsidDel="00FE3B43">
        <w:rPr>
          <w:rFonts w:asciiTheme="majorBidi" w:hAnsiTheme="majorBidi" w:cstheme="majorBidi"/>
        </w:rPr>
        <w:t xml:space="preserve"> </w:t>
      </w:r>
      <w:r w:rsidR="003623A6" w:rsidRPr="001258F7">
        <w:rPr>
          <w:rFonts w:asciiTheme="majorBidi" w:hAnsiTheme="majorBidi" w:cstheme="majorBidi"/>
        </w:rPr>
        <w:t>were able to deliver crucial shipments of food and health items to Al-Waer.</w:t>
      </w:r>
    </w:p>
    <w:p w14:paraId="72207ED1" w14:textId="7EDDB9DC" w:rsidR="003623A6" w:rsidRPr="0059218E" w:rsidRDefault="00C02FD7" w:rsidP="00CE2986">
      <w:pPr>
        <w:pStyle w:val="SingleTxtG"/>
        <w:rPr>
          <w:rFonts w:asciiTheme="majorBidi" w:hAnsiTheme="majorBidi" w:cstheme="majorBidi"/>
        </w:rPr>
      </w:pPr>
      <w:r w:rsidRPr="00986E60">
        <w:rPr>
          <w:rFonts w:asciiTheme="majorBidi" w:hAnsiTheme="majorBidi" w:cstheme="majorBidi"/>
        </w:rPr>
        <w:t>37</w:t>
      </w:r>
      <w:r w:rsidR="005D3C4D" w:rsidRPr="00986E60">
        <w:rPr>
          <w:rFonts w:asciiTheme="majorBidi" w:hAnsiTheme="majorBidi" w:cstheme="majorBidi"/>
        </w:rPr>
        <w:t>.</w:t>
      </w:r>
      <w:r w:rsidR="005D3C4D" w:rsidRPr="00986E60">
        <w:rPr>
          <w:rFonts w:asciiTheme="majorBidi" w:hAnsiTheme="majorBidi" w:cstheme="majorBidi"/>
        </w:rPr>
        <w:tab/>
        <w:t xml:space="preserve">Since </w:t>
      </w:r>
      <w:r w:rsidR="00326960" w:rsidRPr="00986E60">
        <w:rPr>
          <w:rFonts w:asciiTheme="majorBidi" w:hAnsiTheme="majorBidi" w:cstheme="majorBidi"/>
        </w:rPr>
        <w:t>Jabhat a</w:t>
      </w:r>
      <w:r w:rsidR="002433D5" w:rsidRPr="00986E60">
        <w:rPr>
          <w:rFonts w:asciiTheme="majorBidi" w:hAnsiTheme="majorBidi" w:cstheme="majorBidi"/>
        </w:rPr>
        <w:t>l-Nusra</w:t>
      </w:r>
      <w:r w:rsidR="005D3C4D" w:rsidRPr="00986E60">
        <w:rPr>
          <w:rFonts w:asciiTheme="majorBidi" w:hAnsiTheme="majorBidi" w:cstheme="majorBidi"/>
        </w:rPr>
        <w:t xml:space="preserve"> and anti-G</w:t>
      </w:r>
      <w:r w:rsidR="003623A6" w:rsidRPr="00986E60">
        <w:rPr>
          <w:rFonts w:asciiTheme="majorBidi" w:hAnsiTheme="majorBidi" w:cstheme="majorBidi"/>
        </w:rPr>
        <w:t xml:space="preserve">overnment armed groups tightened their </w:t>
      </w:r>
      <w:r w:rsidR="005D3C4D" w:rsidRPr="00986E60">
        <w:rPr>
          <w:rFonts w:asciiTheme="majorBidi" w:hAnsiTheme="majorBidi" w:cstheme="majorBidi"/>
        </w:rPr>
        <w:t xml:space="preserve">siege around </w:t>
      </w:r>
      <w:r w:rsidR="00C768C8" w:rsidRPr="00986E60">
        <w:rPr>
          <w:rFonts w:asciiTheme="majorBidi" w:hAnsiTheme="majorBidi" w:cstheme="majorBidi"/>
        </w:rPr>
        <w:t>Foua’a and Kafria</w:t>
      </w:r>
      <w:r w:rsidR="005D3C4D" w:rsidRPr="00986E60">
        <w:rPr>
          <w:rFonts w:asciiTheme="majorBidi" w:hAnsiTheme="majorBidi" w:cstheme="majorBidi"/>
        </w:rPr>
        <w:t xml:space="preserve"> </w:t>
      </w:r>
      <w:r w:rsidR="003623A6" w:rsidRPr="00986E60">
        <w:rPr>
          <w:rFonts w:asciiTheme="majorBidi" w:hAnsiTheme="majorBidi" w:cstheme="majorBidi"/>
        </w:rPr>
        <w:t>in</w:t>
      </w:r>
      <w:r w:rsidR="003623A6" w:rsidRPr="0059218E">
        <w:rPr>
          <w:rFonts w:asciiTheme="majorBidi" w:hAnsiTheme="majorBidi" w:cstheme="majorBidi"/>
        </w:rPr>
        <w:t xml:space="preserve"> March 2015, both towns have suffered shortages of food</w:t>
      </w:r>
      <w:r w:rsidR="005853E6">
        <w:rPr>
          <w:rFonts w:asciiTheme="majorBidi" w:hAnsiTheme="majorBidi" w:cstheme="majorBidi"/>
        </w:rPr>
        <w:t xml:space="preserve"> and</w:t>
      </w:r>
      <w:r w:rsidR="003623A6" w:rsidRPr="0059218E">
        <w:rPr>
          <w:rFonts w:asciiTheme="majorBidi" w:hAnsiTheme="majorBidi" w:cstheme="majorBidi"/>
        </w:rPr>
        <w:t xml:space="preserve"> fuel </w:t>
      </w:r>
      <w:r w:rsidR="005D3C4D" w:rsidRPr="0059218E">
        <w:rPr>
          <w:rFonts w:asciiTheme="majorBidi" w:hAnsiTheme="majorBidi" w:cstheme="majorBidi"/>
        </w:rPr>
        <w:t xml:space="preserve">and a </w:t>
      </w:r>
      <w:r w:rsidR="003623A6" w:rsidRPr="0059218E">
        <w:rPr>
          <w:rFonts w:asciiTheme="majorBidi" w:hAnsiTheme="majorBidi" w:cstheme="majorBidi"/>
        </w:rPr>
        <w:t>lack of electricity and water. In September 2015, an</w:t>
      </w:r>
      <w:r w:rsidR="005D3C4D" w:rsidRPr="0059218E">
        <w:rPr>
          <w:rFonts w:asciiTheme="majorBidi" w:hAnsiTheme="majorBidi" w:cstheme="majorBidi"/>
        </w:rPr>
        <w:t xml:space="preserve"> agreement was reached between </w:t>
      </w:r>
      <w:r w:rsidR="00FE3B43">
        <w:rPr>
          <w:rFonts w:asciiTheme="majorBidi" w:hAnsiTheme="majorBidi" w:cstheme="majorBidi"/>
        </w:rPr>
        <w:t>g</w:t>
      </w:r>
      <w:r w:rsidR="005D3C4D" w:rsidRPr="0059218E">
        <w:rPr>
          <w:rFonts w:asciiTheme="majorBidi" w:hAnsiTheme="majorBidi" w:cstheme="majorBidi"/>
        </w:rPr>
        <w:t>overnment forces and anti-G</w:t>
      </w:r>
      <w:r w:rsidR="003623A6" w:rsidRPr="0059218E">
        <w:rPr>
          <w:rFonts w:asciiTheme="majorBidi" w:hAnsiTheme="majorBidi" w:cstheme="majorBidi"/>
        </w:rPr>
        <w:t>overnment armed groups</w:t>
      </w:r>
      <w:r w:rsidR="001A6871" w:rsidRPr="0059218E">
        <w:rPr>
          <w:rFonts w:asciiTheme="majorBidi" w:hAnsiTheme="majorBidi" w:cstheme="majorBidi"/>
        </w:rPr>
        <w:t xml:space="preserve">, </w:t>
      </w:r>
      <w:r w:rsidR="00CE2986" w:rsidRPr="0059218E">
        <w:rPr>
          <w:rFonts w:asciiTheme="majorBidi" w:hAnsiTheme="majorBidi" w:cstheme="majorBidi"/>
        </w:rPr>
        <w:t xml:space="preserve">including Ahrar </w:t>
      </w:r>
      <w:r w:rsidR="00FE3B43">
        <w:rPr>
          <w:rFonts w:asciiTheme="majorBidi" w:hAnsiTheme="majorBidi" w:cstheme="majorBidi"/>
        </w:rPr>
        <w:t>a</w:t>
      </w:r>
      <w:r w:rsidR="00CE2986" w:rsidRPr="0059218E">
        <w:rPr>
          <w:rFonts w:asciiTheme="majorBidi" w:hAnsiTheme="majorBidi" w:cstheme="majorBidi"/>
        </w:rPr>
        <w:t>l-Sham</w:t>
      </w:r>
      <w:r w:rsidR="001A6871" w:rsidRPr="0059218E">
        <w:rPr>
          <w:rFonts w:asciiTheme="majorBidi" w:hAnsiTheme="majorBidi" w:cstheme="majorBidi"/>
        </w:rPr>
        <w:t>,</w:t>
      </w:r>
      <w:r w:rsidR="00CE2986" w:rsidRPr="0059218E">
        <w:rPr>
          <w:rFonts w:asciiTheme="majorBidi" w:hAnsiTheme="majorBidi" w:cstheme="majorBidi"/>
        </w:rPr>
        <w:t xml:space="preserve"> </w:t>
      </w:r>
      <w:r w:rsidR="003623A6" w:rsidRPr="0059218E">
        <w:rPr>
          <w:rFonts w:asciiTheme="majorBidi" w:hAnsiTheme="majorBidi" w:cstheme="majorBidi"/>
        </w:rPr>
        <w:t xml:space="preserve">concerning the </w:t>
      </w:r>
      <w:r w:rsidR="003623A6" w:rsidRPr="0059218E">
        <w:rPr>
          <w:rFonts w:asciiTheme="majorBidi" w:hAnsiTheme="majorBidi" w:cstheme="majorBidi"/>
          <w:lang w:val="x-none"/>
        </w:rPr>
        <w:t>Rif Damascus mountain town</w:t>
      </w:r>
      <w:r w:rsidR="003623A6" w:rsidRPr="0059218E">
        <w:rPr>
          <w:rFonts w:asciiTheme="majorBidi" w:hAnsiTheme="majorBidi" w:cstheme="majorBidi"/>
        </w:rPr>
        <w:t>s</w:t>
      </w:r>
      <w:r w:rsidR="003623A6" w:rsidRPr="0059218E">
        <w:rPr>
          <w:rFonts w:asciiTheme="majorBidi" w:hAnsiTheme="majorBidi" w:cstheme="majorBidi"/>
          <w:lang w:val="x-none"/>
        </w:rPr>
        <w:t xml:space="preserve"> of </w:t>
      </w:r>
      <w:r w:rsidR="003623A6" w:rsidRPr="0059218E">
        <w:rPr>
          <w:rFonts w:asciiTheme="majorBidi" w:hAnsiTheme="majorBidi" w:cstheme="majorBidi"/>
        </w:rPr>
        <w:t>Madaya and Zabadani and</w:t>
      </w:r>
      <w:r w:rsidR="005D3C4D" w:rsidRPr="0059218E">
        <w:rPr>
          <w:rFonts w:asciiTheme="majorBidi" w:hAnsiTheme="majorBidi" w:cstheme="majorBidi"/>
        </w:rPr>
        <w:t xml:space="preserve"> the Idlib villages of</w:t>
      </w:r>
      <w:r w:rsidR="003623A6" w:rsidRPr="0059218E">
        <w:rPr>
          <w:rFonts w:asciiTheme="majorBidi" w:hAnsiTheme="majorBidi" w:cstheme="majorBidi"/>
        </w:rPr>
        <w:t xml:space="preserve"> </w:t>
      </w:r>
      <w:r w:rsidR="00C768C8" w:rsidRPr="0059218E">
        <w:rPr>
          <w:rFonts w:asciiTheme="majorBidi" w:hAnsiTheme="majorBidi" w:cstheme="majorBidi"/>
        </w:rPr>
        <w:t>Foua’a and Kafria</w:t>
      </w:r>
      <w:r w:rsidR="005D3C4D" w:rsidRPr="0059218E">
        <w:rPr>
          <w:rFonts w:asciiTheme="majorBidi" w:hAnsiTheme="majorBidi" w:cstheme="majorBidi"/>
        </w:rPr>
        <w:t>. Parties to the a</w:t>
      </w:r>
      <w:r w:rsidR="003623A6" w:rsidRPr="0059218E">
        <w:rPr>
          <w:rFonts w:asciiTheme="majorBidi" w:hAnsiTheme="majorBidi" w:cstheme="majorBidi"/>
        </w:rPr>
        <w:t>greement continue to use the delivery of humanitarian aid as a tool for political bargainin</w:t>
      </w:r>
      <w:r w:rsidR="005D3C4D" w:rsidRPr="0059218E">
        <w:rPr>
          <w:rFonts w:asciiTheme="majorBidi" w:hAnsiTheme="majorBidi" w:cstheme="majorBidi"/>
        </w:rPr>
        <w:t xml:space="preserve">g, which has left all four localities </w:t>
      </w:r>
      <w:r w:rsidR="003623A6" w:rsidRPr="0059218E">
        <w:rPr>
          <w:rFonts w:asciiTheme="majorBidi" w:hAnsiTheme="majorBidi" w:cstheme="majorBidi"/>
        </w:rPr>
        <w:t>deprived of humanitarian assistance since 30 April. Incidents of malnutrition are increasing in th</w:t>
      </w:r>
      <w:r w:rsidR="00FE3B43">
        <w:rPr>
          <w:rFonts w:asciiTheme="majorBidi" w:hAnsiTheme="majorBidi" w:cstheme="majorBidi"/>
        </w:rPr>
        <w:t>o</w:t>
      </w:r>
      <w:r w:rsidR="003623A6" w:rsidRPr="0059218E">
        <w:rPr>
          <w:rFonts w:asciiTheme="majorBidi" w:hAnsiTheme="majorBidi" w:cstheme="majorBidi"/>
        </w:rPr>
        <w:t xml:space="preserve">se areas. The Commission continues to receive accounts of deaths </w:t>
      </w:r>
      <w:r w:rsidR="005D3C4D" w:rsidRPr="0059218E">
        <w:rPr>
          <w:rFonts w:asciiTheme="majorBidi" w:hAnsiTheme="majorBidi" w:cstheme="majorBidi"/>
        </w:rPr>
        <w:t xml:space="preserve">by starvation in Madaya, where </w:t>
      </w:r>
      <w:r w:rsidR="00760EF1">
        <w:rPr>
          <w:rFonts w:asciiTheme="majorBidi" w:hAnsiTheme="majorBidi" w:cstheme="majorBidi"/>
        </w:rPr>
        <w:t>g</w:t>
      </w:r>
      <w:r w:rsidR="003623A6" w:rsidRPr="0059218E">
        <w:rPr>
          <w:rFonts w:asciiTheme="majorBidi" w:hAnsiTheme="majorBidi" w:cstheme="majorBidi"/>
        </w:rPr>
        <w:t>overnment forces carry on using starvation as a weapon of war.</w:t>
      </w:r>
    </w:p>
    <w:p w14:paraId="29A11326" w14:textId="4EE1F4EA" w:rsidR="003623A6" w:rsidRPr="0059218E" w:rsidRDefault="00C02FD7" w:rsidP="00F640B4">
      <w:pPr>
        <w:pStyle w:val="SingleTxtG"/>
        <w:rPr>
          <w:rFonts w:asciiTheme="majorBidi" w:hAnsiTheme="majorBidi" w:cstheme="majorBidi"/>
        </w:rPr>
      </w:pPr>
      <w:r>
        <w:rPr>
          <w:rFonts w:asciiTheme="majorBidi" w:hAnsiTheme="majorBidi" w:cstheme="majorBidi"/>
        </w:rPr>
        <w:t>38</w:t>
      </w:r>
      <w:r w:rsidR="003623A6" w:rsidRPr="0059218E">
        <w:rPr>
          <w:rFonts w:asciiTheme="majorBidi" w:hAnsiTheme="majorBidi" w:cstheme="majorBidi"/>
        </w:rPr>
        <w:t>.</w:t>
      </w:r>
      <w:r w:rsidR="003623A6" w:rsidRPr="0059218E">
        <w:rPr>
          <w:rFonts w:asciiTheme="majorBidi" w:hAnsiTheme="majorBidi" w:cstheme="majorBidi"/>
        </w:rPr>
        <w:tab/>
        <w:t xml:space="preserve">In Madaya, </w:t>
      </w:r>
      <w:r w:rsidR="006D56D7" w:rsidRPr="0059218E">
        <w:rPr>
          <w:rFonts w:asciiTheme="majorBidi" w:hAnsiTheme="majorBidi" w:cstheme="majorBidi"/>
        </w:rPr>
        <w:t>families</w:t>
      </w:r>
      <w:r w:rsidR="003623A6" w:rsidRPr="0059218E">
        <w:rPr>
          <w:rFonts w:asciiTheme="majorBidi" w:hAnsiTheme="majorBidi" w:cstheme="majorBidi"/>
        </w:rPr>
        <w:t xml:space="preserve"> described </w:t>
      </w:r>
      <w:r w:rsidR="00760EF1">
        <w:rPr>
          <w:rFonts w:asciiTheme="majorBidi" w:hAnsiTheme="majorBidi" w:cstheme="majorBidi"/>
        </w:rPr>
        <w:t xml:space="preserve">cases of </w:t>
      </w:r>
      <w:r w:rsidR="006D56D7" w:rsidRPr="0059218E">
        <w:rPr>
          <w:rFonts w:asciiTheme="majorBidi" w:hAnsiTheme="majorBidi" w:cstheme="majorBidi"/>
        </w:rPr>
        <w:t xml:space="preserve">infant malnutrition </w:t>
      </w:r>
      <w:r w:rsidR="000224EA">
        <w:rPr>
          <w:rFonts w:asciiTheme="majorBidi" w:hAnsiTheme="majorBidi" w:cstheme="majorBidi"/>
        </w:rPr>
        <w:t>resulting from</w:t>
      </w:r>
      <w:r w:rsidR="00F640B4">
        <w:rPr>
          <w:rFonts w:asciiTheme="majorBidi" w:hAnsiTheme="majorBidi" w:cstheme="majorBidi"/>
        </w:rPr>
        <w:t xml:space="preserve"> the</w:t>
      </w:r>
      <w:r w:rsidR="00760EF1">
        <w:rPr>
          <w:rFonts w:asciiTheme="majorBidi" w:hAnsiTheme="majorBidi" w:cstheme="majorBidi"/>
        </w:rPr>
        <w:t xml:space="preserve"> </w:t>
      </w:r>
      <w:r w:rsidR="00F640B4">
        <w:rPr>
          <w:rFonts w:asciiTheme="majorBidi" w:hAnsiTheme="majorBidi" w:cstheme="majorBidi"/>
        </w:rPr>
        <w:t>difficulties that starving mothers have in producing sufficient</w:t>
      </w:r>
      <w:r w:rsidR="000224EA">
        <w:rPr>
          <w:rFonts w:asciiTheme="majorBidi" w:hAnsiTheme="majorBidi" w:cstheme="majorBidi"/>
        </w:rPr>
        <w:t xml:space="preserve"> </w:t>
      </w:r>
      <w:r w:rsidR="006D56D7" w:rsidRPr="0059218E">
        <w:rPr>
          <w:rFonts w:asciiTheme="majorBidi" w:hAnsiTheme="majorBidi" w:cstheme="majorBidi"/>
        </w:rPr>
        <w:t>breast milk and</w:t>
      </w:r>
      <w:r w:rsidR="00760EF1">
        <w:rPr>
          <w:rFonts w:asciiTheme="majorBidi" w:hAnsiTheme="majorBidi" w:cstheme="majorBidi"/>
        </w:rPr>
        <w:t xml:space="preserve"> </w:t>
      </w:r>
      <w:r w:rsidR="00F640B4">
        <w:rPr>
          <w:rFonts w:asciiTheme="majorBidi" w:hAnsiTheme="majorBidi" w:cstheme="majorBidi"/>
        </w:rPr>
        <w:t xml:space="preserve">from </w:t>
      </w:r>
      <w:r w:rsidR="00760EF1">
        <w:rPr>
          <w:rFonts w:asciiTheme="majorBidi" w:hAnsiTheme="majorBidi" w:cstheme="majorBidi"/>
        </w:rPr>
        <w:t>a</w:t>
      </w:r>
      <w:r w:rsidR="006D56D7" w:rsidRPr="0059218E">
        <w:rPr>
          <w:rFonts w:asciiTheme="majorBidi" w:hAnsiTheme="majorBidi" w:cstheme="majorBidi"/>
        </w:rPr>
        <w:t xml:space="preserve"> </w:t>
      </w:r>
      <w:r w:rsidR="003623A6" w:rsidRPr="0059218E">
        <w:rPr>
          <w:rFonts w:asciiTheme="majorBidi" w:hAnsiTheme="majorBidi" w:cstheme="majorBidi"/>
        </w:rPr>
        <w:t xml:space="preserve">lack of </w:t>
      </w:r>
      <w:r w:rsidR="006D56D7" w:rsidRPr="0059218E">
        <w:rPr>
          <w:rFonts w:asciiTheme="majorBidi" w:hAnsiTheme="majorBidi" w:cstheme="majorBidi"/>
        </w:rPr>
        <w:t>baby formula</w:t>
      </w:r>
      <w:r w:rsidR="003623A6" w:rsidRPr="0059218E">
        <w:rPr>
          <w:rFonts w:asciiTheme="majorBidi" w:hAnsiTheme="majorBidi" w:cstheme="majorBidi"/>
        </w:rPr>
        <w:t xml:space="preserve">. In Al-Waer, the price of powdered milk, when available, </w:t>
      </w:r>
      <w:r w:rsidR="008E7AF3" w:rsidRPr="0059218E">
        <w:rPr>
          <w:rFonts w:asciiTheme="majorBidi" w:hAnsiTheme="majorBidi" w:cstheme="majorBidi"/>
        </w:rPr>
        <w:t>is</w:t>
      </w:r>
      <w:r w:rsidR="003623A6" w:rsidRPr="0059218E">
        <w:rPr>
          <w:rFonts w:asciiTheme="majorBidi" w:hAnsiTheme="majorBidi" w:cstheme="majorBidi"/>
        </w:rPr>
        <w:t xml:space="preserve"> so exorbitant that one father recalled diluting the milk for his one-and-a-half</w:t>
      </w:r>
      <w:r w:rsidR="00760EF1">
        <w:rPr>
          <w:rFonts w:asciiTheme="majorBidi" w:hAnsiTheme="majorBidi" w:cstheme="majorBidi"/>
        </w:rPr>
        <w:t>-</w:t>
      </w:r>
      <w:r w:rsidR="003623A6" w:rsidRPr="0059218E">
        <w:rPr>
          <w:rFonts w:asciiTheme="majorBidi" w:hAnsiTheme="majorBidi" w:cstheme="majorBidi"/>
        </w:rPr>
        <w:t xml:space="preserve">year-old daughter with water </w:t>
      </w:r>
      <w:r w:rsidR="005853E6">
        <w:rPr>
          <w:rFonts w:asciiTheme="majorBidi" w:hAnsiTheme="majorBidi" w:cstheme="majorBidi"/>
        </w:rPr>
        <w:t xml:space="preserve">so </w:t>
      </w:r>
      <w:r w:rsidR="003623A6" w:rsidRPr="0059218E">
        <w:rPr>
          <w:rFonts w:asciiTheme="majorBidi" w:hAnsiTheme="majorBidi" w:cstheme="majorBidi"/>
        </w:rPr>
        <w:t xml:space="preserve">as </w:t>
      </w:r>
      <w:r w:rsidR="00A65970" w:rsidRPr="0059218E">
        <w:rPr>
          <w:rFonts w:asciiTheme="majorBidi" w:hAnsiTheme="majorBidi" w:cstheme="majorBidi"/>
        </w:rPr>
        <w:t xml:space="preserve">to </w:t>
      </w:r>
      <w:r w:rsidR="003623A6" w:rsidRPr="0059218E">
        <w:rPr>
          <w:rFonts w:asciiTheme="majorBidi" w:hAnsiTheme="majorBidi" w:cstheme="majorBidi"/>
        </w:rPr>
        <w:t xml:space="preserve">not run out. Over the reporting period, at least three children between the ages of </w:t>
      </w:r>
      <w:r w:rsidR="00760EF1">
        <w:rPr>
          <w:rFonts w:asciiTheme="majorBidi" w:hAnsiTheme="majorBidi" w:cstheme="majorBidi"/>
        </w:rPr>
        <w:t>5</w:t>
      </w:r>
      <w:r w:rsidR="003623A6" w:rsidRPr="0059218E">
        <w:rPr>
          <w:rFonts w:asciiTheme="majorBidi" w:hAnsiTheme="majorBidi" w:cstheme="majorBidi"/>
        </w:rPr>
        <w:t xml:space="preserve"> and </w:t>
      </w:r>
      <w:r w:rsidR="00760EF1">
        <w:rPr>
          <w:rFonts w:asciiTheme="majorBidi" w:hAnsiTheme="majorBidi" w:cstheme="majorBidi"/>
        </w:rPr>
        <w:t>6</w:t>
      </w:r>
      <w:r w:rsidR="003623A6" w:rsidRPr="0059218E">
        <w:rPr>
          <w:rFonts w:asciiTheme="majorBidi" w:hAnsiTheme="majorBidi" w:cstheme="majorBidi"/>
        </w:rPr>
        <w:t xml:space="preserve"> died in Madaya </w:t>
      </w:r>
      <w:r w:rsidR="00760EF1">
        <w:rPr>
          <w:rFonts w:asciiTheme="majorBidi" w:hAnsiTheme="majorBidi" w:cstheme="majorBidi"/>
        </w:rPr>
        <w:t>as a result of</w:t>
      </w:r>
      <w:r w:rsidR="003623A6" w:rsidRPr="0059218E">
        <w:rPr>
          <w:rFonts w:asciiTheme="majorBidi" w:hAnsiTheme="majorBidi" w:cstheme="majorBidi"/>
        </w:rPr>
        <w:t xml:space="preserve"> malnutrition and disease. </w:t>
      </w:r>
    </w:p>
    <w:p w14:paraId="74264D9C" w14:textId="4D7D991D" w:rsidR="003623A6" w:rsidRPr="0059218E" w:rsidRDefault="00C02FD7" w:rsidP="003623A6">
      <w:pPr>
        <w:pStyle w:val="SingleTxtG"/>
        <w:rPr>
          <w:rFonts w:asciiTheme="majorBidi" w:hAnsiTheme="majorBidi" w:cstheme="majorBidi"/>
        </w:rPr>
      </w:pPr>
      <w:r>
        <w:rPr>
          <w:rFonts w:asciiTheme="majorBidi" w:hAnsiTheme="majorBidi" w:cstheme="majorBidi"/>
        </w:rPr>
        <w:t>39</w:t>
      </w:r>
      <w:r w:rsidR="003623A6" w:rsidRPr="0059218E">
        <w:rPr>
          <w:rFonts w:asciiTheme="majorBidi" w:hAnsiTheme="majorBidi" w:cstheme="majorBidi"/>
        </w:rPr>
        <w:t>.</w:t>
      </w:r>
      <w:r w:rsidR="003623A6" w:rsidRPr="0059218E">
        <w:rPr>
          <w:rFonts w:asciiTheme="majorBidi" w:hAnsiTheme="majorBidi" w:cstheme="majorBidi"/>
        </w:rPr>
        <w:tab/>
        <w:t>Pre-war economies throughout besieged areas have all but collapsed and given way to extortive siege economies, with devastating impact. As the only entry points into besieged areas, checkpoints continue to serve as opportunities for extortion, where belligerents profit off of the desperation of conf</w:t>
      </w:r>
      <w:r w:rsidR="005D3C4D" w:rsidRPr="0059218E">
        <w:rPr>
          <w:rFonts w:asciiTheme="majorBidi" w:hAnsiTheme="majorBidi" w:cstheme="majorBidi"/>
        </w:rPr>
        <w:t>ined populations. Residents in e</w:t>
      </w:r>
      <w:r w:rsidR="003623A6" w:rsidRPr="0059218E">
        <w:rPr>
          <w:rFonts w:asciiTheme="majorBidi" w:hAnsiTheme="majorBidi" w:cstheme="majorBidi"/>
        </w:rPr>
        <w:t>astern Ghouta, Dayr Az-Zawr and Homs detail</w:t>
      </w:r>
      <w:r w:rsidR="005D3C4D" w:rsidRPr="0059218E">
        <w:rPr>
          <w:rFonts w:asciiTheme="majorBidi" w:hAnsiTheme="majorBidi" w:cstheme="majorBidi"/>
        </w:rPr>
        <w:t>ed</w:t>
      </w:r>
      <w:r w:rsidR="003623A6" w:rsidRPr="0059218E">
        <w:rPr>
          <w:rFonts w:asciiTheme="majorBidi" w:hAnsiTheme="majorBidi" w:cstheme="majorBidi"/>
        </w:rPr>
        <w:t xml:space="preserve"> price surges for basic commodities. </w:t>
      </w:r>
      <w:r w:rsidR="003878D6" w:rsidRPr="0059218E">
        <w:rPr>
          <w:rFonts w:asciiTheme="majorBidi" w:hAnsiTheme="majorBidi" w:cstheme="majorBidi"/>
        </w:rPr>
        <w:t xml:space="preserve">The </w:t>
      </w:r>
      <w:r w:rsidR="003623A6" w:rsidRPr="0059218E">
        <w:rPr>
          <w:rFonts w:asciiTheme="majorBidi" w:hAnsiTheme="majorBidi" w:cstheme="majorBidi"/>
        </w:rPr>
        <w:t>profit</w:t>
      </w:r>
      <w:r w:rsidR="003878D6" w:rsidRPr="0059218E">
        <w:rPr>
          <w:rFonts w:asciiTheme="majorBidi" w:hAnsiTheme="majorBidi" w:cstheme="majorBidi"/>
        </w:rPr>
        <w:t xml:space="preserve">s </w:t>
      </w:r>
      <w:r w:rsidR="003623A6" w:rsidRPr="0059218E">
        <w:rPr>
          <w:rFonts w:asciiTheme="majorBidi" w:hAnsiTheme="majorBidi" w:cstheme="majorBidi"/>
        </w:rPr>
        <w:t xml:space="preserve">of siege </w:t>
      </w:r>
      <w:r w:rsidR="003878D6" w:rsidRPr="0059218E">
        <w:rPr>
          <w:rFonts w:asciiTheme="majorBidi" w:hAnsiTheme="majorBidi" w:cstheme="majorBidi"/>
        </w:rPr>
        <w:t>economies</w:t>
      </w:r>
      <w:r w:rsidR="003623A6" w:rsidRPr="0059218E">
        <w:rPr>
          <w:rFonts w:asciiTheme="majorBidi" w:hAnsiTheme="majorBidi" w:cstheme="majorBidi"/>
        </w:rPr>
        <w:t xml:space="preserve"> may also</w:t>
      </w:r>
      <w:r w:rsidR="003878D6" w:rsidRPr="0059218E">
        <w:rPr>
          <w:rFonts w:asciiTheme="majorBidi" w:hAnsiTheme="majorBidi" w:cstheme="majorBidi"/>
        </w:rPr>
        <w:t xml:space="preserve"> provide</w:t>
      </w:r>
      <w:r w:rsidR="003623A6" w:rsidRPr="0059218E">
        <w:rPr>
          <w:rFonts w:asciiTheme="majorBidi" w:hAnsiTheme="majorBidi" w:cstheme="majorBidi"/>
        </w:rPr>
        <w:t xml:space="preserve"> financial incentives to deny truces.</w:t>
      </w:r>
    </w:p>
    <w:p w14:paraId="46B3B906" w14:textId="4D3566AC" w:rsidR="003623A6" w:rsidRPr="0059218E" w:rsidRDefault="00C02FD7" w:rsidP="009F29D6">
      <w:pPr>
        <w:pStyle w:val="SingleTxtG"/>
        <w:rPr>
          <w:rFonts w:asciiTheme="majorBidi" w:hAnsiTheme="majorBidi" w:cstheme="majorBidi"/>
        </w:rPr>
      </w:pPr>
      <w:r>
        <w:rPr>
          <w:rFonts w:asciiTheme="majorBidi" w:hAnsiTheme="majorBidi" w:cstheme="majorBidi"/>
        </w:rPr>
        <w:t>40</w:t>
      </w:r>
      <w:r w:rsidR="003623A6" w:rsidRPr="0059218E">
        <w:rPr>
          <w:rFonts w:asciiTheme="majorBidi" w:hAnsiTheme="majorBidi" w:cstheme="majorBidi"/>
        </w:rPr>
        <w:t>.</w:t>
      </w:r>
      <w:r w:rsidR="003623A6" w:rsidRPr="0059218E">
        <w:rPr>
          <w:rFonts w:asciiTheme="majorBidi" w:hAnsiTheme="majorBidi" w:cstheme="majorBidi"/>
        </w:rPr>
        <w:tab/>
        <w:t>Th</w:t>
      </w:r>
      <w:r w:rsidR="005D3C4D" w:rsidRPr="0059218E">
        <w:rPr>
          <w:rFonts w:asciiTheme="majorBidi" w:hAnsiTheme="majorBidi" w:cstheme="majorBidi"/>
        </w:rPr>
        <w:t xml:space="preserve">e Security Council, through </w:t>
      </w:r>
      <w:r w:rsidR="00760EF1">
        <w:rPr>
          <w:rFonts w:asciiTheme="majorBidi" w:hAnsiTheme="majorBidi" w:cstheme="majorBidi"/>
        </w:rPr>
        <w:t>its r</w:t>
      </w:r>
      <w:r w:rsidR="003623A6" w:rsidRPr="0059218E">
        <w:rPr>
          <w:rFonts w:asciiTheme="majorBidi" w:hAnsiTheme="majorBidi" w:cstheme="majorBidi"/>
        </w:rPr>
        <w:t>esolutions 2165 (2014), 2191 (2014) and 2258 (2015), has authori</w:t>
      </w:r>
      <w:r w:rsidR="009D318A">
        <w:rPr>
          <w:rFonts w:asciiTheme="majorBidi" w:hAnsiTheme="majorBidi" w:cstheme="majorBidi"/>
        </w:rPr>
        <w:t>z</w:t>
      </w:r>
      <w:r w:rsidR="003623A6" w:rsidRPr="0059218E">
        <w:rPr>
          <w:rFonts w:asciiTheme="majorBidi" w:hAnsiTheme="majorBidi" w:cstheme="majorBidi"/>
        </w:rPr>
        <w:t xml:space="preserve">ed the unconditional delivery of humanitarian assistance, including medical assistance, to besieged and hard-to-reach communities countrywide. Despite </w:t>
      </w:r>
      <w:r w:rsidR="003970AB" w:rsidRPr="0059218E">
        <w:rPr>
          <w:rFonts w:asciiTheme="majorBidi" w:hAnsiTheme="majorBidi" w:cstheme="majorBidi"/>
        </w:rPr>
        <w:t xml:space="preserve">marked </w:t>
      </w:r>
      <w:r w:rsidR="003623A6" w:rsidRPr="0059218E">
        <w:rPr>
          <w:rFonts w:asciiTheme="majorBidi" w:hAnsiTheme="majorBidi" w:cstheme="majorBidi"/>
        </w:rPr>
        <w:t xml:space="preserve">progress, however, no sieges have been lifted in recent months. </w:t>
      </w:r>
      <w:r w:rsidR="00963245" w:rsidRPr="0059218E">
        <w:rPr>
          <w:rFonts w:asciiTheme="majorBidi" w:hAnsiTheme="majorBidi" w:cstheme="majorBidi"/>
        </w:rPr>
        <w:t>D</w:t>
      </w:r>
      <w:r w:rsidR="003623A6" w:rsidRPr="0059218E">
        <w:rPr>
          <w:rFonts w:asciiTheme="majorBidi" w:hAnsiTheme="majorBidi" w:cstheme="majorBidi"/>
        </w:rPr>
        <w:t>uring the period under review, the Office for the Coordination of Humanitarian Affairs observed an increase of 103,500 Syrians living in besieged areas, as well as 870,000 more civilians in areas considered hard</w:t>
      </w:r>
      <w:r w:rsidR="009D318A">
        <w:rPr>
          <w:rFonts w:asciiTheme="majorBidi" w:hAnsiTheme="majorBidi" w:cstheme="majorBidi"/>
        </w:rPr>
        <w:t xml:space="preserve"> </w:t>
      </w:r>
      <w:r w:rsidR="003623A6" w:rsidRPr="0059218E">
        <w:rPr>
          <w:rFonts w:asciiTheme="majorBidi" w:hAnsiTheme="majorBidi" w:cstheme="majorBidi"/>
        </w:rPr>
        <w:t>to</w:t>
      </w:r>
      <w:r w:rsidR="009D318A">
        <w:rPr>
          <w:rFonts w:asciiTheme="majorBidi" w:hAnsiTheme="majorBidi" w:cstheme="majorBidi"/>
        </w:rPr>
        <w:t xml:space="preserve"> </w:t>
      </w:r>
      <w:r w:rsidR="003623A6" w:rsidRPr="0059218E">
        <w:rPr>
          <w:rFonts w:asciiTheme="majorBidi" w:hAnsiTheme="majorBidi" w:cstheme="majorBidi"/>
        </w:rPr>
        <w:t>reach.</w:t>
      </w:r>
    </w:p>
    <w:p w14:paraId="77CE03B4" w14:textId="732966EC" w:rsidR="003623A6" w:rsidRPr="0059218E" w:rsidRDefault="00C02FD7" w:rsidP="00A64024">
      <w:pPr>
        <w:pStyle w:val="SingleTxtG"/>
        <w:rPr>
          <w:rFonts w:asciiTheme="majorBidi" w:hAnsiTheme="majorBidi" w:cstheme="majorBidi"/>
        </w:rPr>
      </w:pPr>
      <w:r>
        <w:rPr>
          <w:rFonts w:asciiTheme="majorBidi" w:hAnsiTheme="majorBidi" w:cstheme="majorBidi"/>
        </w:rPr>
        <w:t>41</w:t>
      </w:r>
      <w:r w:rsidR="005D3C4D" w:rsidRPr="0059218E">
        <w:rPr>
          <w:rFonts w:asciiTheme="majorBidi" w:hAnsiTheme="majorBidi" w:cstheme="majorBidi"/>
        </w:rPr>
        <w:t>.</w:t>
      </w:r>
      <w:r w:rsidR="005D3C4D" w:rsidRPr="0059218E">
        <w:rPr>
          <w:rFonts w:asciiTheme="majorBidi" w:hAnsiTheme="majorBidi" w:cstheme="majorBidi"/>
        </w:rPr>
        <w:tab/>
        <w:t>The Commission</w:t>
      </w:r>
      <w:r w:rsidR="00A64024" w:rsidRPr="0059218E">
        <w:rPr>
          <w:rFonts w:asciiTheme="majorBidi" w:hAnsiTheme="majorBidi" w:cstheme="majorBidi"/>
        </w:rPr>
        <w:t xml:space="preserve"> is gravely concerned about the at least </w:t>
      </w:r>
      <w:r w:rsidR="0035671F" w:rsidRPr="0059218E">
        <w:rPr>
          <w:rFonts w:asciiTheme="majorBidi" w:hAnsiTheme="majorBidi" w:cstheme="majorBidi"/>
        </w:rPr>
        <w:t>300,000</w:t>
      </w:r>
      <w:r w:rsidR="00720A49" w:rsidRPr="0059218E">
        <w:rPr>
          <w:rFonts w:asciiTheme="majorBidi" w:hAnsiTheme="majorBidi" w:cstheme="majorBidi"/>
        </w:rPr>
        <w:t xml:space="preserve"> </w:t>
      </w:r>
      <w:r w:rsidR="003623A6" w:rsidRPr="0059218E">
        <w:rPr>
          <w:rFonts w:asciiTheme="majorBidi" w:hAnsiTheme="majorBidi" w:cstheme="majorBidi"/>
        </w:rPr>
        <w:t>civilians residing in eastern Aleppo</w:t>
      </w:r>
      <w:r w:rsidR="005D3C4D" w:rsidRPr="0059218E">
        <w:rPr>
          <w:rFonts w:asciiTheme="majorBidi" w:hAnsiTheme="majorBidi" w:cstheme="majorBidi"/>
        </w:rPr>
        <w:t xml:space="preserve"> city</w:t>
      </w:r>
      <w:r w:rsidR="003623A6" w:rsidRPr="0059218E">
        <w:rPr>
          <w:rFonts w:asciiTheme="majorBidi" w:hAnsiTheme="majorBidi" w:cstheme="majorBidi"/>
        </w:rPr>
        <w:t>, where the last remaining supply line of Castello Road was cut</w:t>
      </w:r>
      <w:r w:rsidR="005D3C4D" w:rsidRPr="0059218E">
        <w:rPr>
          <w:rFonts w:asciiTheme="majorBidi" w:hAnsiTheme="majorBidi" w:cstheme="majorBidi"/>
        </w:rPr>
        <w:t xml:space="preserve"> by </w:t>
      </w:r>
      <w:r w:rsidR="009D318A">
        <w:rPr>
          <w:rFonts w:asciiTheme="majorBidi" w:hAnsiTheme="majorBidi" w:cstheme="majorBidi"/>
        </w:rPr>
        <w:t>g</w:t>
      </w:r>
      <w:r w:rsidR="003623A6" w:rsidRPr="0059218E">
        <w:rPr>
          <w:rFonts w:asciiTheme="majorBidi" w:hAnsiTheme="majorBidi" w:cstheme="majorBidi"/>
        </w:rPr>
        <w:t xml:space="preserve">overnment forces in July, and </w:t>
      </w:r>
      <w:r w:rsidR="009D318A">
        <w:rPr>
          <w:rFonts w:asciiTheme="majorBidi" w:hAnsiTheme="majorBidi" w:cstheme="majorBidi"/>
        </w:rPr>
        <w:t>about</w:t>
      </w:r>
      <w:r w:rsidR="003623A6" w:rsidRPr="0059218E">
        <w:rPr>
          <w:rFonts w:asciiTheme="majorBidi" w:hAnsiTheme="majorBidi" w:cstheme="majorBidi"/>
        </w:rPr>
        <w:t xml:space="preserve"> civilians in Minbij</w:t>
      </w:r>
      <w:r w:rsidR="009D318A">
        <w:rPr>
          <w:rFonts w:asciiTheme="majorBidi" w:hAnsiTheme="majorBidi" w:cstheme="majorBidi"/>
        </w:rPr>
        <w:t>,</w:t>
      </w:r>
      <w:r w:rsidR="003623A6" w:rsidRPr="0059218E">
        <w:rPr>
          <w:rFonts w:asciiTheme="majorBidi" w:hAnsiTheme="majorBidi" w:cstheme="majorBidi"/>
        </w:rPr>
        <w:t xml:space="preserve"> Aleppo</w:t>
      </w:r>
      <w:r w:rsidR="009D318A">
        <w:rPr>
          <w:rFonts w:asciiTheme="majorBidi" w:hAnsiTheme="majorBidi" w:cstheme="majorBidi"/>
        </w:rPr>
        <w:t>,</w:t>
      </w:r>
      <w:r w:rsidR="003623A6" w:rsidRPr="0059218E">
        <w:rPr>
          <w:rFonts w:asciiTheme="majorBidi" w:hAnsiTheme="majorBidi" w:cstheme="majorBidi"/>
        </w:rPr>
        <w:t xml:space="preserve"> living under </w:t>
      </w:r>
      <w:r w:rsidR="002F763F" w:rsidRPr="0059218E">
        <w:rPr>
          <w:rFonts w:asciiTheme="majorBidi" w:hAnsiTheme="majorBidi" w:cstheme="majorBidi"/>
        </w:rPr>
        <w:t>ISIL</w:t>
      </w:r>
      <w:r w:rsidR="003623A6" w:rsidRPr="0059218E">
        <w:rPr>
          <w:rFonts w:asciiTheme="majorBidi" w:hAnsiTheme="majorBidi" w:cstheme="majorBidi"/>
        </w:rPr>
        <w:t xml:space="preserve"> control </w:t>
      </w:r>
      <w:r w:rsidR="003623A6" w:rsidRPr="0059218E">
        <w:rPr>
          <w:rFonts w:asciiTheme="majorBidi" w:hAnsiTheme="majorBidi" w:cstheme="majorBidi"/>
        </w:rPr>
        <w:lastRenderedPageBreak/>
        <w:t>who are now encircled by advancing</w:t>
      </w:r>
      <w:r w:rsidR="003878D6" w:rsidRPr="0059218E">
        <w:rPr>
          <w:rFonts w:asciiTheme="majorBidi" w:hAnsiTheme="majorBidi" w:cstheme="majorBidi"/>
        </w:rPr>
        <w:t xml:space="preserve"> </w:t>
      </w:r>
      <w:r w:rsidR="009D318A" w:rsidRPr="0059218E">
        <w:rPr>
          <w:rFonts w:asciiTheme="majorBidi" w:hAnsiTheme="majorBidi" w:cstheme="majorBidi"/>
        </w:rPr>
        <w:t>Syrian Democratic Forces</w:t>
      </w:r>
      <w:r w:rsidR="003623A6" w:rsidRPr="0059218E">
        <w:rPr>
          <w:rFonts w:asciiTheme="majorBidi" w:hAnsiTheme="majorBidi" w:cstheme="majorBidi"/>
        </w:rPr>
        <w:t xml:space="preserve">. A further </w:t>
      </w:r>
      <w:r w:rsidR="00720A49" w:rsidRPr="0059218E">
        <w:rPr>
          <w:rFonts w:asciiTheme="majorBidi" w:hAnsiTheme="majorBidi" w:cstheme="majorBidi"/>
        </w:rPr>
        <w:t>7</w:t>
      </w:r>
      <w:r w:rsidR="003623A6" w:rsidRPr="0059218E">
        <w:rPr>
          <w:rFonts w:asciiTheme="majorBidi" w:hAnsiTheme="majorBidi" w:cstheme="majorBidi"/>
        </w:rPr>
        <w:t xml:space="preserve">0,000 to 90,000 displaced Syrians remain trapped </w:t>
      </w:r>
      <w:r w:rsidR="005D3C4D" w:rsidRPr="0059218E">
        <w:rPr>
          <w:rFonts w:asciiTheme="majorBidi" w:hAnsiTheme="majorBidi" w:cstheme="majorBidi"/>
        </w:rPr>
        <w:t xml:space="preserve">in an uninhabitable desert area </w:t>
      </w:r>
      <w:r w:rsidR="003623A6" w:rsidRPr="0059218E">
        <w:rPr>
          <w:rFonts w:asciiTheme="majorBidi" w:hAnsiTheme="majorBidi" w:cstheme="majorBidi"/>
        </w:rPr>
        <w:t xml:space="preserve">near the </w:t>
      </w:r>
      <w:r w:rsidR="00720A49" w:rsidRPr="0059218E">
        <w:rPr>
          <w:rFonts w:asciiTheme="majorBidi" w:hAnsiTheme="majorBidi" w:cstheme="majorBidi"/>
        </w:rPr>
        <w:t>southern</w:t>
      </w:r>
      <w:r w:rsidR="003623A6" w:rsidRPr="0059218E">
        <w:rPr>
          <w:rFonts w:asciiTheme="majorBidi" w:hAnsiTheme="majorBidi" w:cstheme="majorBidi"/>
        </w:rPr>
        <w:t xml:space="preserve"> border</w:t>
      </w:r>
      <w:r w:rsidR="005D3C4D" w:rsidRPr="0059218E">
        <w:rPr>
          <w:rFonts w:asciiTheme="majorBidi" w:hAnsiTheme="majorBidi" w:cstheme="majorBidi"/>
        </w:rPr>
        <w:t>.</w:t>
      </w:r>
    </w:p>
    <w:p w14:paraId="4A12B185" w14:textId="5C8460E6" w:rsidR="00AE0F12" w:rsidRPr="0059218E" w:rsidRDefault="0004239C" w:rsidP="00AE0F12">
      <w:pPr>
        <w:pStyle w:val="H1G"/>
        <w:rPr>
          <w:rFonts w:asciiTheme="majorBidi" w:hAnsiTheme="majorBidi" w:cstheme="majorBidi"/>
          <w:szCs w:val="24"/>
        </w:rPr>
      </w:pPr>
      <w:r w:rsidRPr="0059218E">
        <w:rPr>
          <w:rFonts w:asciiTheme="majorBidi" w:hAnsiTheme="majorBidi" w:cstheme="majorBidi"/>
          <w:szCs w:val="24"/>
        </w:rPr>
        <w:tab/>
        <w:t>C.</w:t>
      </w:r>
      <w:r w:rsidRPr="0059218E">
        <w:rPr>
          <w:rFonts w:asciiTheme="majorBidi" w:hAnsiTheme="majorBidi" w:cstheme="majorBidi"/>
          <w:szCs w:val="24"/>
        </w:rPr>
        <w:tab/>
        <w:t>Assaults on medical c</w:t>
      </w:r>
      <w:r w:rsidR="00C87454" w:rsidRPr="0059218E">
        <w:rPr>
          <w:rFonts w:asciiTheme="majorBidi" w:hAnsiTheme="majorBidi" w:cstheme="majorBidi"/>
          <w:szCs w:val="24"/>
        </w:rPr>
        <w:t>are</w:t>
      </w:r>
    </w:p>
    <w:p w14:paraId="0E79FA6C" w14:textId="1F7A3429" w:rsidR="002F0C15" w:rsidRPr="0059218E" w:rsidRDefault="00C02FD7" w:rsidP="008E7AF3">
      <w:pPr>
        <w:pStyle w:val="SingleTxtG"/>
        <w:tabs>
          <w:tab w:val="left" w:pos="1701"/>
          <w:tab w:val="left" w:pos="7655"/>
        </w:tabs>
        <w:rPr>
          <w:rFonts w:asciiTheme="majorBidi" w:hAnsiTheme="majorBidi" w:cstheme="majorBidi"/>
        </w:rPr>
      </w:pPr>
      <w:r>
        <w:rPr>
          <w:rFonts w:asciiTheme="majorBidi" w:hAnsiTheme="majorBidi" w:cstheme="majorBidi"/>
        </w:rPr>
        <w:t>42</w:t>
      </w:r>
      <w:r w:rsidR="002F0C15" w:rsidRPr="0059218E">
        <w:rPr>
          <w:rFonts w:asciiTheme="majorBidi" w:hAnsiTheme="majorBidi" w:cstheme="majorBidi"/>
        </w:rPr>
        <w:t>.</w:t>
      </w:r>
      <w:r w:rsidR="002F0C15" w:rsidRPr="0059218E">
        <w:rPr>
          <w:rFonts w:asciiTheme="majorBidi" w:hAnsiTheme="majorBidi" w:cstheme="majorBidi"/>
        </w:rPr>
        <w:tab/>
        <w:t>Since March 2011, attacks on medical care have characteri</w:t>
      </w:r>
      <w:r w:rsidR="009D318A">
        <w:rPr>
          <w:rFonts w:asciiTheme="majorBidi" w:hAnsiTheme="majorBidi" w:cstheme="majorBidi"/>
        </w:rPr>
        <w:t>z</w:t>
      </w:r>
      <w:r w:rsidR="002F0C15" w:rsidRPr="0059218E">
        <w:rPr>
          <w:rFonts w:asciiTheme="majorBidi" w:hAnsiTheme="majorBidi" w:cstheme="majorBidi"/>
        </w:rPr>
        <w:t xml:space="preserve">ed the unrest, and now conflict, in </w:t>
      </w:r>
      <w:r w:rsidR="009D318A">
        <w:rPr>
          <w:rFonts w:asciiTheme="majorBidi" w:hAnsiTheme="majorBidi" w:cstheme="majorBidi"/>
        </w:rPr>
        <w:t xml:space="preserve">the </w:t>
      </w:r>
      <w:r w:rsidR="002F0C15" w:rsidRPr="0059218E">
        <w:rPr>
          <w:rFonts w:asciiTheme="majorBidi" w:hAnsiTheme="majorBidi" w:cstheme="majorBidi"/>
        </w:rPr>
        <w:t>Syria</w:t>
      </w:r>
      <w:r w:rsidR="009D318A">
        <w:rPr>
          <w:rFonts w:asciiTheme="majorBidi" w:hAnsiTheme="majorBidi" w:cstheme="majorBidi"/>
        </w:rPr>
        <w:t>n Arab Republic</w:t>
      </w:r>
      <w:r w:rsidR="002F0C15" w:rsidRPr="0059218E">
        <w:rPr>
          <w:rFonts w:asciiTheme="majorBidi" w:hAnsiTheme="majorBidi" w:cstheme="majorBidi"/>
        </w:rPr>
        <w:t>. Medical workers</w:t>
      </w:r>
      <w:r w:rsidR="009D318A">
        <w:rPr>
          <w:rFonts w:asciiTheme="majorBidi" w:hAnsiTheme="majorBidi" w:cstheme="majorBidi"/>
        </w:rPr>
        <w:t>,</w:t>
      </w:r>
      <w:r w:rsidR="002F0C15" w:rsidRPr="0059218E">
        <w:rPr>
          <w:rFonts w:asciiTheme="majorBidi" w:hAnsiTheme="majorBidi" w:cstheme="majorBidi"/>
        </w:rPr>
        <w:t xml:space="preserve"> including doctors, dentists, nurses, paramedics, ambulance drivers and laboratory technicians</w:t>
      </w:r>
      <w:r w:rsidR="009D318A">
        <w:rPr>
          <w:rFonts w:asciiTheme="majorBidi" w:hAnsiTheme="majorBidi" w:cstheme="majorBidi"/>
        </w:rPr>
        <w:t>,</w:t>
      </w:r>
      <w:r w:rsidR="002F0C15" w:rsidRPr="0059218E">
        <w:rPr>
          <w:rFonts w:asciiTheme="majorBidi" w:hAnsiTheme="majorBidi" w:cstheme="majorBidi"/>
        </w:rPr>
        <w:t xml:space="preserve"> have been attacked for attending to the wounded. Many have been killed and injured. Others have </w:t>
      </w:r>
      <w:r w:rsidR="0035671F" w:rsidRPr="0059218E">
        <w:rPr>
          <w:rFonts w:asciiTheme="majorBidi" w:hAnsiTheme="majorBidi" w:cstheme="majorBidi"/>
        </w:rPr>
        <w:t xml:space="preserve">fled with </w:t>
      </w:r>
      <w:r w:rsidR="002F0C15" w:rsidRPr="0059218E">
        <w:rPr>
          <w:rFonts w:asciiTheme="majorBidi" w:hAnsiTheme="majorBidi" w:cstheme="majorBidi"/>
        </w:rPr>
        <w:t>their families across the Syrian borders, seeking refuge. Hospitals, clinics and ambulances have been destroyed. As a consequence, there has been a severe weakening of health</w:t>
      </w:r>
      <w:r w:rsidR="009D318A">
        <w:rPr>
          <w:rFonts w:asciiTheme="majorBidi" w:hAnsiTheme="majorBidi" w:cstheme="majorBidi"/>
        </w:rPr>
        <w:t>-</w:t>
      </w:r>
      <w:r w:rsidR="002F0C15" w:rsidRPr="0059218E">
        <w:rPr>
          <w:rFonts w:asciiTheme="majorBidi" w:hAnsiTheme="majorBidi" w:cstheme="majorBidi"/>
        </w:rPr>
        <w:t xml:space="preserve">care infrastructure, particularly in areas of the country not under </w:t>
      </w:r>
      <w:r w:rsidR="009D318A">
        <w:rPr>
          <w:rFonts w:asciiTheme="majorBidi" w:hAnsiTheme="majorBidi" w:cstheme="majorBidi"/>
        </w:rPr>
        <w:t>g</w:t>
      </w:r>
      <w:r w:rsidR="002F0C15" w:rsidRPr="0059218E">
        <w:rPr>
          <w:rFonts w:asciiTheme="majorBidi" w:hAnsiTheme="majorBidi" w:cstheme="majorBidi"/>
        </w:rPr>
        <w:t>overnment control. This has had a disastrous impact on the civilian population, with particularly adverse consequences for infants, young children, pregnant women, lactating mothers, the disabled and those with chronic illnesses.</w:t>
      </w:r>
    </w:p>
    <w:p w14:paraId="7888C26B" w14:textId="7885783E" w:rsidR="002F0C15" w:rsidRPr="0059218E" w:rsidRDefault="00C02FD7" w:rsidP="002F0C15">
      <w:pPr>
        <w:pStyle w:val="SingleTxtG"/>
        <w:tabs>
          <w:tab w:val="left" w:pos="1701"/>
          <w:tab w:val="left" w:pos="7655"/>
        </w:tabs>
        <w:rPr>
          <w:rFonts w:asciiTheme="majorBidi" w:hAnsiTheme="majorBidi" w:cstheme="majorBidi"/>
        </w:rPr>
      </w:pPr>
      <w:r>
        <w:rPr>
          <w:rFonts w:asciiTheme="majorBidi" w:hAnsiTheme="majorBidi" w:cstheme="majorBidi"/>
        </w:rPr>
        <w:t>43</w:t>
      </w:r>
      <w:r w:rsidR="002F0C15" w:rsidRPr="0059218E">
        <w:rPr>
          <w:rFonts w:asciiTheme="majorBidi" w:hAnsiTheme="majorBidi" w:cstheme="majorBidi"/>
        </w:rPr>
        <w:t>.</w:t>
      </w:r>
      <w:r w:rsidR="002F0C15" w:rsidRPr="0059218E">
        <w:rPr>
          <w:rFonts w:asciiTheme="majorBidi" w:hAnsiTheme="majorBidi" w:cstheme="majorBidi"/>
        </w:rPr>
        <w:tab/>
        <w:t xml:space="preserve">In the </w:t>
      </w:r>
      <w:r w:rsidR="009D318A">
        <w:rPr>
          <w:rFonts w:asciiTheme="majorBidi" w:hAnsiTheme="majorBidi" w:cstheme="majorBidi"/>
        </w:rPr>
        <w:t>p</w:t>
      </w:r>
      <w:r w:rsidR="002F0C15" w:rsidRPr="0059218E">
        <w:rPr>
          <w:rFonts w:asciiTheme="majorBidi" w:hAnsiTheme="majorBidi" w:cstheme="majorBidi"/>
        </w:rPr>
        <w:t xml:space="preserve">ast six months, there has been a surge of attacks affecting people and places providing medical care. The majority of the attacks have been carried out by </w:t>
      </w:r>
      <w:r w:rsidR="00C46740" w:rsidRPr="0059218E">
        <w:rPr>
          <w:rFonts w:asciiTheme="majorBidi" w:hAnsiTheme="majorBidi" w:cstheme="majorBidi"/>
        </w:rPr>
        <w:t>pro-</w:t>
      </w:r>
      <w:r w:rsidR="002F0C15" w:rsidRPr="0059218E">
        <w:rPr>
          <w:rFonts w:asciiTheme="majorBidi" w:hAnsiTheme="majorBidi" w:cstheme="majorBidi"/>
        </w:rPr>
        <w:t>Government forces. The pattern of attacks, and in particular the repeated bombardments, strongly suggests that there has been deliberate and systematic targeting of hospitals and other medical facilities during this reporting period.</w:t>
      </w:r>
      <w:r w:rsidR="0035671F" w:rsidRPr="0059218E">
        <w:rPr>
          <w:rFonts w:asciiTheme="majorBidi" w:hAnsiTheme="majorBidi" w:cstheme="majorBidi"/>
        </w:rPr>
        <w:t xml:space="preserve"> Some anti-Government armed groups and the terrorist group </w:t>
      </w:r>
      <w:r w:rsidR="002F763F" w:rsidRPr="0059218E">
        <w:rPr>
          <w:rFonts w:asciiTheme="majorBidi" w:hAnsiTheme="majorBidi" w:cstheme="majorBidi"/>
        </w:rPr>
        <w:t>ISIL</w:t>
      </w:r>
      <w:r w:rsidR="0035671F" w:rsidRPr="0059218E">
        <w:rPr>
          <w:rFonts w:asciiTheme="majorBidi" w:hAnsiTheme="majorBidi" w:cstheme="majorBidi"/>
        </w:rPr>
        <w:t xml:space="preserve"> have also attacked medical workers and facilities</w:t>
      </w:r>
      <w:r w:rsidR="001752BE" w:rsidRPr="0059218E">
        <w:rPr>
          <w:rFonts w:asciiTheme="majorBidi" w:hAnsiTheme="majorBidi" w:cstheme="majorBidi"/>
        </w:rPr>
        <w:t xml:space="preserve"> in Government-held areas.</w:t>
      </w:r>
    </w:p>
    <w:p w14:paraId="31978420" w14:textId="700BD47F" w:rsidR="002F0C15" w:rsidRPr="0059218E" w:rsidRDefault="00C02FD7" w:rsidP="00D13461">
      <w:pPr>
        <w:pStyle w:val="SingleTxtG"/>
        <w:tabs>
          <w:tab w:val="left" w:pos="1701"/>
          <w:tab w:val="left" w:pos="7655"/>
        </w:tabs>
        <w:rPr>
          <w:rFonts w:asciiTheme="majorBidi" w:hAnsiTheme="majorBidi" w:cstheme="majorBidi"/>
        </w:rPr>
      </w:pPr>
      <w:r>
        <w:rPr>
          <w:rFonts w:asciiTheme="majorBidi" w:hAnsiTheme="majorBidi" w:cstheme="majorBidi"/>
        </w:rPr>
        <w:t>44</w:t>
      </w:r>
      <w:r w:rsidR="002F0C15" w:rsidRPr="0059218E">
        <w:rPr>
          <w:rFonts w:asciiTheme="majorBidi" w:hAnsiTheme="majorBidi" w:cstheme="majorBidi"/>
        </w:rPr>
        <w:t>.</w:t>
      </w:r>
      <w:r w:rsidR="002F0C15" w:rsidRPr="0059218E">
        <w:rPr>
          <w:rFonts w:asciiTheme="majorBidi" w:hAnsiTheme="majorBidi" w:cstheme="majorBidi"/>
        </w:rPr>
        <w:tab/>
        <w:t xml:space="preserve">Perhaps nowhere has </w:t>
      </w:r>
      <w:r w:rsidR="001752BE" w:rsidRPr="0059218E">
        <w:rPr>
          <w:rFonts w:asciiTheme="majorBidi" w:hAnsiTheme="majorBidi" w:cstheme="majorBidi"/>
        </w:rPr>
        <w:t xml:space="preserve">the </w:t>
      </w:r>
      <w:r w:rsidR="005853E6">
        <w:rPr>
          <w:rFonts w:asciiTheme="majorBidi" w:hAnsiTheme="majorBidi" w:cstheme="majorBidi"/>
        </w:rPr>
        <w:t>g</w:t>
      </w:r>
      <w:r w:rsidR="001752BE" w:rsidRPr="0059218E">
        <w:rPr>
          <w:rFonts w:asciiTheme="majorBidi" w:hAnsiTheme="majorBidi" w:cstheme="majorBidi"/>
        </w:rPr>
        <w:t xml:space="preserve">overnment assault on medical care </w:t>
      </w:r>
      <w:r w:rsidR="002F0C15" w:rsidRPr="0059218E">
        <w:rPr>
          <w:rFonts w:asciiTheme="majorBidi" w:hAnsiTheme="majorBidi" w:cstheme="majorBidi"/>
        </w:rPr>
        <w:t xml:space="preserve">been felt </w:t>
      </w:r>
      <w:r w:rsidR="001752BE" w:rsidRPr="0059218E">
        <w:rPr>
          <w:rFonts w:asciiTheme="majorBidi" w:hAnsiTheme="majorBidi" w:cstheme="majorBidi"/>
        </w:rPr>
        <w:t xml:space="preserve">more strongly </w:t>
      </w:r>
      <w:r w:rsidR="002F0C15" w:rsidRPr="0059218E">
        <w:rPr>
          <w:rFonts w:asciiTheme="majorBidi" w:hAnsiTheme="majorBidi" w:cstheme="majorBidi"/>
        </w:rPr>
        <w:t>than in the opposition-controlled areas of Aleppo city and governorate</w:t>
      </w:r>
      <w:r w:rsidR="009D318A">
        <w:rPr>
          <w:rFonts w:asciiTheme="majorBidi" w:hAnsiTheme="majorBidi" w:cstheme="majorBidi"/>
        </w:rPr>
        <w:t>,</w:t>
      </w:r>
      <w:r w:rsidR="002F0C15" w:rsidRPr="0059218E">
        <w:rPr>
          <w:rFonts w:asciiTheme="majorBidi" w:hAnsiTheme="majorBidi" w:cstheme="majorBidi"/>
        </w:rPr>
        <w:t xml:space="preserve"> where at least </w:t>
      </w:r>
      <w:r w:rsidR="0059218E" w:rsidRPr="0059218E">
        <w:rPr>
          <w:rFonts w:asciiTheme="majorBidi" w:hAnsiTheme="majorBidi" w:cstheme="majorBidi"/>
        </w:rPr>
        <w:t>20</w:t>
      </w:r>
      <w:r w:rsidR="002F0C15" w:rsidRPr="0059218E">
        <w:rPr>
          <w:rFonts w:asciiTheme="majorBidi" w:hAnsiTheme="majorBidi" w:cstheme="majorBidi"/>
        </w:rPr>
        <w:t xml:space="preserve"> hospitals and clinics have reportedly been destroyed since January. Many of th</w:t>
      </w:r>
      <w:r w:rsidR="00C17D93">
        <w:rPr>
          <w:rFonts w:asciiTheme="majorBidi" w:hAnsiTheme="majorBidi" w:cstheme="majorBidi"/>
        </w:rPr>
        <w:t>o</w:t>
      </w:r>
      <w:r w:rsidR="002F0C15" w:rsidRPr="0059218E">
        <w:rPr>
          <w:rFonts w:asciiTheme="majorBidi" w:hAnsiTheme="majorBidi" w:cstheme="majorBidi"/>
        </w:rPr>
        <w:t>se attacks have caused the death of medical personnel and first responders.</w:t>
      </w:r>
    </w:p>
    <w:p w14:paraId="1CB47FD7" w14:textId="3F1BDFD7" w:rsidR="002F0C15" w:rsidRPr="0059218E" w:rsidRDefault="00C02FD7" w:rsidP="002F0C15">
      <w:pPr>
        <w:pStyle w:val="SingleTxtG"/>
        <w:tabs>
          <w:tab w:val="left" w:pos="1701"/>
          <w:tab w:val="left" w:pos="7655"/>
        </w:tabs>
        <w:rPr>
          <w:rFonts w:asciiTheme="majorBidi" w:hAnsiTheme="majorBidi" w:cstheme="majorBidi"/>
        </w:rPr>
      </w:pPr>
      <w:r>
        <w:rPr>
          <w:rFonts w:asciiTheme="majorBidi" w:hAnsiTheme="majorBidi" w:cstheme="majorBidi"/>
        </w:rPr>
        <w:t>45</w:t>
      </w:r>
      <w:r w:rsidR="002F0C15" w:rsidRPr="0059218E">
        <w:rPr>
          <w:rFonts w:asciiTheme="majorBidi" w:hAnsiTheme="majorBidi" w:cstheme="majorBidi"/>
        </w:rPr>
        <w:t>.</w:t>
      </w:r>
      <w:r w:rsidR="002F0C15" w:rsidRPr="0059218E">
        <w:rPr>
          <w:rFonts w:asciiTheme="majorBidi" w:hAnsiTheme="majorBidi" w:cstheme="majorBidi"/>
        </w:rPr>
        <w:tab/>
        <w:t xml:space="preserve">In mid-January, </w:t>
      </w:r>
      <w:r w:rsidR="00C17D93">
        <w:rPr>
          <w:rFonts w:asciiTheme="majorBidi" w:hAnsiTheme="majorBidi" w:cstheme="majorBidi"/>
        </w:rPr>
        <w:t>g</w:t>
      </w:r>
      <w:r w:rsidR="002F0C15" w:rsidRPr="0059218E">
        <w:rPr>
          <w:rFonts w:asciiTheme="majorBidi" w:hAnsiTheme="majorBidi" w:cstheme="majorBidi"/>
        </w:rPr>
        <w:t xml:space="preserve">overnment forces barrel-bombed Al-Sakhour hospital in Aleppo. The barrel bomb landed close to the hospital, which </w:t>
      </w:r>
      <w:r w:rsidR="00C17D93">
        <w:rPr>
          <w:rFonts w:asciiTheme="majorBidi" w:hAnsiTheme="majorBidi" w:cstheme="majorBidi"/>
        </w:rPr>
        <w:t>serves patients with</w:t>
      </w:r>
      <w:r w:rsidR="00C17D93" w:rsidRPr="0059218E">
        <w:rPr>
          <w:rFonts w:asciiTheme="majorBidi" w:hAnsiTheme="majorBidi" w:cstheme="majorBidi"/>
        </w:rPr>
        <w:t xml:space="preserve"> </w:t>
      </w:r>
      <w:r w:rsidR="002F0C15" w:rsidRPr="0059218E">
        <w:rPr>
          <w:rFonts w:asciiTheme="majorBidi" w:hAnsiTheme="majorBidi" w:cstheme="majorBidi"/>
        </w:rPr>
        <w:t>mental health disorders, killing at least two patients and injuring staff and other patients. Th</w:t>
      </w:r>
      <w:r w:rsidR="00C17D93">
        <w:rPr>
          <w:rFonts w:asciiTheme="majorBidi" w:hAnsiTheme="majorBidi" w:cstheme="majorBidi"/>
        </w:rPr>
        <w:t>e</w:t>
      </w:r>
      <w:r w:rsidR="002F0C15" w:rsidRPr="0059218E">
        <w:rPr>
          <w:rFonts w:asciiTheme="majorBidi" w:hAnsiTheme="majorBidi" w:cstheme="majorBidi"/>
        </w:rPr>
        <w:t xml:space="preserve"> hospital has reportedly been bombarded over a dozen times since early 2014.</w:t>
      </w:r>
    </w:p>
    <w:p w14:paraId="53992822" w14:textId="2B67140C" w:rsidR="002F0C15" w:rsidRPr="0059218E" w:rsidRDefault="00C02FD7" w:rsidP="00D13461">
      <w:pPr>
        <w:pStyle w:val="SingleTxtG"/>
        <w:tabs>
          <w:tab w:val="left" w:pos="1701"/>
          <w:tab w:val="left" w:pos="7655"/>
        </w:tabs>
        <w:rPr>
          <w:rFonts w:asciiTheme="majorBidi" w:hAnsiTheme="majorBidi" w:cstheme="majorBidi"/>
        </w:rPr>
      </w:pPr>
      <w:r>
        <w:rPr>
          <w:rFonts w:asciiTheme="majorBidi" w:hAnsiTheme="majorBidi" w:cstheme="majorBidi"/>
        </w:rPr>
        <w:t>46</w:t>
      </w:r>
      <w:r w:rsidR="002F0C15" w:rsidRPr="0059218E">
        <w:rPr>
          <w:rFonts w:asciiTheme="majorBidi" w:hAnsiTheme="majorBidi" w:cstheme="majorBidi"/>
        </w:rPr>
        <w:t>.</w:t>
      </w:r>
      <w:r w:rsidR="002F0C15" w:rsidRPr="0059218E">
        <w:rPr>
          <w:rFonts w:asciiTheme="majorBidi" w:hAnsiTheme="majorBidi" w:cstheme="majorBidi"/>
        </w:rPr>
        <w:tab/>
        <w:t xml:space="preserve">In late January and early February, </w:t>
      </w:r>
      <w:r w:rsidR="00C17D93">
        <w:rPr>
          <w:rFonts w:asciiTheme="majorBidi" w:hAnsiTheme="majorBidi" w:cstheme="majorBidi"/>
        </w:rPr>
        <w:t>g</w:t>
      </w:r>
      <w:r w:rsidR="002F0C15" w:rsidRPr="0059218E">
        <w:rPr>
          <w:rFonts w:asciiTheme="majorBidi" w:hAnsiTheme="majorBidi" w:cstheme="majorBidi"/>
        </w:rPr>
        <w:t xml:space="preserve">overnment forces reportedly attacked a field hospital in Maskan village, as well as a field hospital and rehabilitation centre in Anadan. Several staff members, including a nurse, were killed in the attack on the Anadan hospital. In early February, planes belonging to pro-Government forces bombarded a field hospital, a rehabilitation centre and a dialysis centre in Tal Rifat in northern Aleppo. Medical staff and patients were injured and the facilities closed, leaving the area with no medical care. </w:t>
      </w:r>
    </w:p>
    <w:p w14:paraId="35A56FB4" w14:textId="2C78DB24" w:rsidR="002F0C15" w:rsidRPr="0059218E" w:rsidRDefault="00C02FD7" w:rsidP="002F0C15">
      <w:pPr>
        <w:pStyle w:val="SingleTxtG"/>
        <w:tabs>
          <w:tab w:val="left" w:pos="1701"/>
          <w:tab w:val="left" w:pos="7655"/>
        </w:tabs>
        <w:rPr>
          <w:rFonts w:asciiTheme="majorBidi" w:hAnsiTheme="majorBidi" w:cstheme="majorBidi"/>
        </w:rPr>
      </w:pPr>
      <w:r>
        <w:rPr>
          <w:rFonts w:asciiTheme="majorBidi" w:hAnsiTheme="majorBidi" w:cstheme="majorBidi"/>
        </w:rPr>
        <w:t>47</w:t>
      </w:r>
      <w:r w:rsidR="002F0C15" w:rsidRPr="0059218E">
        <w:rPr>
          <w:rFonts w:asciiTheme="majorBidi" w:hAnsiTheme="majorBidi" w:cstheme="majorBidi"/>
        </w:rPr>
        <w:t>.</w:t>
      </w:r>
      <w:r w:rsidR="002F0C15" w:rsidRPr="0059218E">
        <w:rPr>
          <w:rFonts w:asciiTheme="majorBidi" w:hAnsiTheme="majorBidi" w:cstheme="majorBidi"/>
        </w:rPr>
        <w:tab/>
        <w:t xml:space="preserve">On 15 February, </w:t>
      </w:r>
      <w:r w:rsidR="001752BE" w:rsidRPr="0059218E">
        <w:rPr>
          <w:rFonts w:asciiTheme="majorBidi" w:hAnsiTheme="majorBidi" w:cstheme="majorBidi"/>
        </w:rPr>
        <w:t xml:space="preserve">pro-Government </w:t>
      </w:r>
      <w:r w:rsidR="002F0C15" w:rsidRPr="0059218E">
        <w:rPr>
          <w:rFonts w:asciiTheme="majorBidi" w:hAnsiTheme="majorBidi" w:cstheme="majorBidi"/>
        </w:rPr>
        <w:t xml:space="preserve">planes bombarded the street outside a maternity hospital in Azaz in northern Aleppo governorate. Approximately five civilians in the areas outside the hospital were killed, including two guards who were on staff. </w:t>
      </w:r>
      <w:r w:rsidR="00C46740" w:rsidRPr="0059218E">
        <w:rPr>
          <w:rFonts w:asciiTheme="majorBidi" w:hAnsiTheme="majorBidi" w:cstheme="majorBidi"/>
        </w:rPr>
        <w:t>An interviewee</w:t>
      </w:r>
      <w:r w:rsidR="002F0C15" w:rsidRPr="0059218E">
        <w:rPr>
          <w:rFonts w:asciiTheme="majorBidi" w:hAnsiTheme="majorBidi" w:cstheme="majorBidi"/>
        </w:rPr>
        <w:t xml:space="preserve"> described his relief that none of the infants lying in the incubators had been killed. The hospital itself was severely damaged and closed.</w:t>
      </w:r>
    </w:p>
    <w:p w14:paraId="26BB0D95" w14:textId="02B42751" w:rsidR="002F0C15" w:rsidRPr="0059218E" w:rsidRDefault="00C02FD7" w:rsidP="00C95FDC">
      <w:pPr>
        <w:pStyle w:val="SingleTxtG"/>
        <w:tabs>
          <w:tab w:val="left" w:pos="1701"/>
          <w:tab w:val="left" w:pos="7655"/>
        </w:tabs>
        <w:rPr>
          <w:rFonts w:asciiTheme="majorBidi" w:hAnsiTheme="majorBidi" w:cstheme="majorBidi"/>
        </w:rPr>
      </w:pPr>
      <w:r>
        <w:rPr>
          <w:rFonts w:asciiTheme="majorBidi" w:hAnsiTheme="majorBidi" w:cstheme="majorBidi"/>
        </w:rPr>
        <w:t>48</w:t>
      </w:r>
      <w:r w:rsidR="002F0C15" w:rsidRPr="0059218E">
        <w:rPr>
          <w:rFonts w:asciiTheme="majorBidi" w:hAnsiTheme="majorBidi" w:cstheme="majorBidi"/>
        </w:rPr>
        <w:t xml:space="preserve">. </w:t>
      </w:r>
      <w:r w:rsidR="002F0C15" w:rsidRPr="0059218E">
        <w:rPr>
          <w:rFonts w:asciiTheme="majorBidi" w:hAnsiTheme="majorBidi" w:cstheme="majorBidi"/>
        </w:rPr>
        <w:tab/>
        <w:t>On 27 April, there were three aerial bombardments of the area surrounding the Al-Quds hospital</w:t>
      </w:r>
      <w:r w:rsidR="00CD2346">
        <w:rPr>
          <w:rFonts w:asciiTheme="majorBidi" w:hAnsiTheme="majorBidi" w:cstheme="majorBidi"/>
        </w:rPr>
        <w:t xml:space="preserve">, supported by </w:t>
      </w:r>
      <w:r w:rsidR="00CD2346" w:rsidRPr="004B0B65">
        <w:rPr>
          <w:rFonts w:asciiTheme="majorBidi" w:hAnsiTheme="majorBidi" w:cstheme="majorBidi"/>
        </w:rPr>
        <w:t xml:space="preserve">Médecins </w:t>
      </w:r>
      <w:r w:rsidR="00C17D93" w:rsidRPr="001258F7">
        <w:rPr>
          <w:rFonts w:asciiTheme="majorBidi" w:hAnsiTheme="majorBidi" w:cstheme="majorBidi"/>
        </w:rPr>
        <w:t>s</w:t>
      </w:r>
      <w:r w:rsidR="00CD2346" w:rsidRPr="001258F7">
        <w:rPr>
          <w:rFonts w:asciiTheme="majorBidi" w:hAnsiTheme="majorBidi" w:cstheme="majorBidi"/>
        </w:rPr>
        <w:t xml:space="preserve">ans </w:t>
      </w:r>
      <w:r w:rsidR="00C17D93" w:rsidRPr="001258F7">
        <w:rPr>
          <w:rFonts w:asciiTheme="majorBidi" w:hAnsiTheme="majorBidi" w:cstheme="majorBidi"/>
        </w:rPr>
        <w:t>f</w:t>
      </w:r>
      <w:r w:rsidR="00CD2346" w:rsidRPr="001258F7">
        <w:rPr>
          <w:rFonts w:asciiTheme="majorBidi" w:hAnsiTheme="majorBidi" w:cstheme="majorBidi"/>
        </w:rPr>
        <w:t>rontières</w:t>
      </w:r>
      <w:r w:rsidR="004B0B65">
        <w:rPr>
          <w:rFonts w:asciiTheme="majorBidi" w:hAnsiTheme="majorBidi" w:cstheme="majorBidi"/>
        </w:rPr>
        <w:t>,</w:t>
      </w:r>
      <w:r w:rsidR="002F0C15" w:rsidRPr="0059218E">
        <w:rPr>
          <w:rFonts w:asciiTheme="majorBidi" w:hAnsiTheme="majorBidi" w:cstheme="majorBidi"/>
        </w:rPr>
        <w:t xml:space="preserve"> in </w:t>
      </w:r>
      <w:r w:rsidR="00C17D93">
        <w:rPr>
          <w:rFonts w:asciiTheme="majorBidi" w:hAnsiTheme="majorBidi" w:cstheme="majorBidi"/>
        </w:rPr>
        <w:t xml:space="preserve">the </w:t>
      </w:r>
      <w:r w:rsidR="002F0C15" w:rsidRPr="0059218E">
        <w:rPr>
          <w:rFonts w:asciiTheme="majorBidi" w:hAnsiTheme="majorBidi" w:cstheme="majorBidi"/>
        </w:rPr>
        <w:t>Al-Sukari neighbourhood of Aleppo city. Al-Quds had been the main paediatric referral hospital in Aleppo governorate. Each bombardment struck progressively closer to the hospital, the final one destroying an apartment building, in which many hospital staff resided</w:t>
      </w:r>
      <w:r w:rsidR="0058041E">
        <w:rPr>
          <w:rFonts w:asciiTheme="majorBidi" w:hAnsiTheme="majorBidi" w:cstheme="majorBidi"/>
        </w:rPr>
        <w:t xml:space="preserve">, </w:t>
      </w:r>
      <w:r w:rsidR="0058041E" w:rsidRPr="0059218E">
        <w:rPr>
          <w:rFonts w:asciiTheme="majorBidi" w:hAnsiTheme="majorBidi" w:cstheme="majorBidi"/>
        </w:rPr>
        <w:t>only 10 metres from the hospital</w:t>
      </w:r>
      <w:r w:rsidR="002F0C15" w:rsidRPr="0059218E">
        <w:rPr>
          <w:rFonts w:asciiTheme="majorBidi" w:hAnsiTheme="majorBidi" w:cstheme="majorBidi"/>
        </w:rPr>
        <w:t xml:space="preserve">. A doctor, a dentist, two nurses, a security officer and a maintenance technician were killed, as were approximately 55 people living in the apartment building, which collapsed into rubble. </w:t>
      </w:r>
      <w:r w:rsidR="005853E6">
        <w:rPr>
          <w:rFonts w:asciiTheme="majorBidi" w:hAnsiTheme="majorBidi" w:cstheme="majorBidi"/>
        </w:rPr>
        <w:t>More than</w:t>
      </w:r>
      <w:r w:rsidR="005853E6" w:rsidRPr="0059218E">
        <w:rPr>
          <w:rFonts w:asciiTheme="majorBidi" w:hAnsiTheme="majorBidi" w:cstheme="majorBidi"/>
        </w:rPr>
        <w:t xml:space="preserve"> </w:t>
      </w:r>
      <w:r w:rsidR="002F0C15" w:rsidRPr="0059218E">
        <w:rPr>
          <w:rFonts w:asciiTheme="majorBidi" w:hAnsiTheme="majorBidi" w:cstheme="majorBidi"/>
        </w:rPr>
        <w:t xml:space="preserve">100 people were injured. Essential equipment, including seven </w:t>
      </w:r>
      <w:r w:rsidR="002F0C15" w:rsidRPr="0059218E">
        <w:rPr>
          <w:rFonts w:asciiTheme="majorBidi" w:hAnsiTheme="majorBidi" w:cstheme="majorBidi"/>
        </w:rPr>
        <w:lastRenderedPageBreak/>
        <w:t>incubators, and drugs were destroyed. The hospital, notably its emergency room, paediatric unit and laboratory</w:t>
      </w:r>
      <w:r w:rsidR="0058041E">
        <w:rPr>
          <w:rFonts w:asciiTheme="majorBidi" w:hAnsiTheme="majorBidi" w:cstheme="majorBidi"/>
        </w:rPr>
        <w:t>,</w:t>
      </w:r>
      <w:r w:rsidR="002F0C15" w:rsidRPr="0059218E">
        <w:rPr>
          <w:rFonts w:asciiTheme="majorBidi" w:hAnsiTheme="majorBidi" w:cstheme="majorBidi"/>
        </w:rPr>
        <w:t xml:space="preserve"> sustained such damage that the hospital was forced to close.</w:t>
      </w:r>
    </w:p>
    <w:p w14:paraId="7104C1A7" w14:textId="4806943F" w:rsidR="002F0C15" w:rsidRPr="0059218E" w:rsidRDefault="00C02FD7" w:rsidP="00AA79D0">
      <w:pPr>
        <w:pStyle w:val="SingleTxtG"/>
        <w:tabs>
          <w:tab w:val="left" w:pos="1701"/>
          <w:tab w:val="left" w:pos="7655"/>
        </w:tabs>
        <w:rPr>
          <w:rFonts w:asciiTheme="majorBidi" w:hAnsiTheme="majorBidi" w:cstheme="majorBidi"/>
        </w:rPr>
      </w:pPr>
      <w:r>
        <w:rPr>
          <w:rFonts w:asciiTheme="majorBidi" w:hAnsiTheme="majorBidi" w:cstheme="majorBidi"/>
        </w:rPr>
        <w:t>49</w:t>
      </w:r>
      <w:r w:rsidR="002F0C15" w:rsidRPr="0059218E">
        <w:rPr>
          <w:rFonts w:asciiTheme="majorBidi" w:hAnsiTheme="majorBidi" w:cstheme="majorBidi"/>
        </w:rPr>
        <w:t>.</w:t>
      </w:r>
      <w:r w:rsidR="002F0C15" w:rsidRPr="0059218E">
        <w:rPr>
          <w:rFonts w:asciiTheme="majorBidi" w:hAnsiTheme="majorBidi" w:cstheme="majorBidi"/>
        </w:rPr>
        <w:tab/>
        <w:t xml:space="preserve">Less than a week after the attack on Al-Quds hospital, the Security Council unanimously adopted its </w:t>
      </w:r>
      <w:r w:rsidR="0058041E">
        <w:rPr>
          <w:rFonts w:asciiTheme="majorBidi" w:hAnsiTheme="majorBidi" w:cstheme="majorBidi"/>
        </w:rPr>
        <w:t>r</w:t>
      </w:r>
      <w:r w:rsidR="002F0C15" w:rsidRPr="0059218E">
        <w:rPr>
          <w:rFonts w:asciiTheme="majorBidi" w:hAnsiTheme="majorBidi" w:cstheme="majorBidi"/>
        </w:rPr>
        <w:t>esolution 2286 (2016)</w:t>
      </w:r>
      <w:r w:rsidR="0058041E">
        <w:rPr>
          <w:rFonts w:asciiTheme="majorBidi" w:hAnsiTheme="majorBidi" w:cstheme="majorBidi"/>
        </w:rPr>
        <w:t>, in which it</w:t>
      </w:r>
      <w:r w:rsidR="002F0C15" w:rsidRPr="0059218E">
        <w:rPr>
          <w:rFonts w:asciiTheme="majorBidi" w:hAnsiTheme="majorBidi" w:cstheme="majorBidi"/>
        </w:rPr>
        <w:t xml:space="preserve"> </w:t>
      </w:r>
      <w:r w:rsidR="00AA79D0" w:rsidRPr="0059218E">
        <w:rPr>
          <w:rFonts w:asciiTheme="majorBidi" w:hAnsiTheme="majorBidi" w:cstheme="majorBidi"/>
        </w:rPr>
        <w:t>call</w:t>
      </w:r>
      <w:r w:rsidR="0058041E">
        <w:rPr>
          <w:rFonts w:asciiTheme="majorBidi" w:hAnsiTheme="majorBidi" w:cstheme="majorBidi"/>
        </w:rPr>
        <w:t>ed</w:t>
      </w:r>
      <w:r w:rsidR="002F0C15" w:rsidRPr="0059218E">
        <w:rPr>
          <w:rFonts w:asciiTheme="majorBidi" w:hAnsiTheme="majorBidi" w:cstheme="majorBidi"/>
        </w:rPr>
        <w:t xml:space="preserve"> for an end to attack</w:t>
      </w:r>
      <w:r w:rsidR="0058041E">
        <w:rPr>
          <w:rFonts w:asciiTheme="majorBidi" w:hAnsiTheme="majorBidi" w:cstheme="majorBidi"/>
        </w:rPr>
        <w:t>s</w:t>
      </w:r>
      <w:r w:rsidR="002F0C15" w:rsidRPr="0059218E">
        <w:rPr>
          <w:rFonts w:asciiTheme="majorBidi" w:hAnsiTheme="majorBidi" w:cstheme="majorBidi"/>
        </w:rPr>
        <w:t xml:space="preserve"> on health</w:t>
      </w:r>
      <w:r w:rsidR="0058041E">
        <w:rPr>
          <w:rFonts w:asciiTheme="majorBidi" w:hAnsiTheme="majorBidi" w:cstheme="majorBidi"/>
        </w:rPr>
        <w:t>-</w:t>
      </w:r>
      <w:r w:rsidR="002F0C15" w:rsidRPr="0059218E">
        <w:rPr>
          <w:rFonts w:asciiTheme="majorBidi" w:hAnsiTheme="majorBidi" w:cstheme="majorBidi"/>
        </w:rPr>
        <w:t>care wor</w:t>
      </w:r>
      <w:r w:rsidR="00AA79D0" w:rsidRPr="0059218E">
        <w:rPr>
          <w:rFonts w:asciiTheme="majorBidi" w:hAnsiTheme="majorBidi" w:cstheme="majorBidi"/>
        </w:rPr>
        <w:t>kers and facilities and affirm</w:t>
      </w:r>
      <w:r w:rsidR="005853E6">
        <w:rPr>
          <w:rFonts w:asciiTheme="majorBidi" w:hAnsiTheme="majorBidi" w:cstheme="majorBidi"/>
        </w:rPr>
        <w:t>ed</w:t>
      </w:r>
      <w:r w:rsidR="002F0C15" w:rsidRPr="0059218E">
        <w:rPr>
          <w:rFonts w:asciiTheme="majorBidi" w:hAnsiTheme="majorBidi" w:cstheme="majorBidi"/>
        </w:rPr>
        <w:t xml:space="preserve"> the principle, codified in the Geneva Conventions</w:t>
      </w:r>
      <w:r w:rsidR="0058041E">
        <w:rPr>
          <w:rFonts w:asciiTheme="majorBidi" w:hAnsiTheme="majorBidi" w:cstheme="majorBidi"/>
        </w:rPr>
        <w:t xml:space="preserve"> of 1949</w:t>
      </w:r>
      <w:r w:rsidR="002F0C15" w:rsidRPr="0059218E">
        <w:rPr>
          <w:rFonts w:asciiTheme="majorBidi" w:hAnsiTheme="majorBidi" w:cstheme="majorBidi"/>
        </w:rPr>
        <w:t xml:space="preserve">, that medical personnel and infrastructure </w:t>
      </w:r>
      <w:r w:rsidR="0058041E">
        <w:rPr>
          <w:rFonts w:asciiTheme="majorBidi" w:hAnsiTheme="majorBidi" w:cstheme="majorBidi"/>
        </w:rPr>
        <w:t>are not to</w:t>
      </w:r>
      <w:r w:rsidR="0058041E" w:rsidRPr="0059218E">
        <w:rPr>
          <w:rFonts w:asciiTheme="majorBidi" w:hAnsiTheme="majorBidi" w:cstheme="majorBidi"/>
        </w:rPr>
        <w:t xml:space="preserve"> </w:t>
      </w:r>
      <w:r w:rsidR="002F0C15" w:rsidRPr="0059218E">
        <w:rPr>
          <w:rFonts w:asciiTheme="majorBidi" w:hAnsiTheme="majorBidi" w:cstheme="majorBidi"/>
        </w:rPr>
        <w:t>be targeted during warfare.</w:t>
      </w:r>
    </w:p>
    <w:p w14:paraId="5E860A2B" w14:textId="59A3F130" w:rsidR="002F0C15" w:rsidRPr="0059218E" w:rsidRDefault="00C02FD7" w:rsidP="00AA79D0">
      <w:pPr>
        <w:pStyle w:val="SingleTxtG"/>
        <w:tabs>
          <w:tab w:val="left" w:pos="1701"/>
          <w:tab w:val="left" w:pos="7655"/>
        </w:tabs>
        <w:rPr>
          <w:rFonts w:asciiTheme="majorBidi" w:hAnsiTheme="majorBidi" w:cstheme="majorBidi"/>
        </w:rPr>
      </w:pPr>
      <w:r>
        <w:rPr>
          <w:rFonts w:asciiTheme="majorBidi" w:hAnsiTheme="majorBidi" w:cstheme="majorBidi"/>
        </w:rPr>
        <w:t>50</w:t>
      </w:r>
      <w:r w:rsidR="002F0C15" w:rsidRPr="0059218E">
        <w:rPr>
          <w:rFonts w:asciiTheme="majorBidi" w:hAnsiTheme="majorBidi" w:cstheme="majorBidi"/>
        </w:rPr>
        <w:t>.</w:t>
      </w:r>
      <w:r w:rsidR="002F0C15" w:rsidRPr="0059218E">
        <w:rPr>
          <w:rFonts w:asciiTheme="majorBidi" w:hAnsiTheme="majorBidi" w:cstheme="majorBidi"/>
        </w:rPr>
        <w:tab/>
        <w:t xml:space="preserve">Resolution 2286 </w:t>
      </w:r>
      <w:r w:rsidR="00B9655C">
        <w:rPr>
          <w:rFonts w:asciiTheme="majorBidi" w:hAnsiTheme="majorBidi" w:cstheme="majorBidi"/>
        </w:rPr>
        <w:t xml:space="preserve">(2016) </w:t>
      </w:r>
      <w:r w:rsidR="002F0C15" w:rsidRPr="0059218E">
        <w:rPr>
          <w:rFonts w:asciiTheme="majorBidi" w:hAnsiTheme="majorBidi" w:cstheme="majorBidi"/>
        </w:rPr>
        <w:t xml:space="preserve">had </w:t>
      </w:r>
      <w:r w:rsidR="005C1B9F" w:rsidRPr="0059218E">
        <w:rPr>
          <w:rFonts w:asciiTheme="majorBidi" w:hAnsiTheme="majorBidi" w:cstheme="majorBidi"/>
        </w:rPr>
        <w:t>little</w:t>
      </w:r>
      <w:r w:rsidR="002F0C15" w:rsidRPr="0059218E">
        <w:rPr>
          <w:rFonts w:asciiTheme="majorBidi" w:hAnsiTheme="majorBidi" w:cstheme="majorBidi"/>
        </w:rPr>
        <w:t xml:space="preserve"> impact on the battlefield, where attacks on medical workers and facilities continued with impunity. On 8 June, </w:t>
      </w:r>
      <w:r w:rsidR="00B9655C">
        <w:rPr>
          <w:rFonts w:asciiTheme="majorBidi" w:hAnsiTheme="majorBidi" w:cstheme="majorBidi"/>
        </w:rPr>
        <w:t>g</w:t>
      </w:r>
      <w:r w:rsidR="002F0C15" w:rsidRPr="0059218E">
        <w:rPr>
          <w:rFonts w:asciiTheme="majorBidi" w:hAnsiTheme="majorBidi" w:cstheme="majorBidi"/>
        </w:rPr>
        <w:t>overnment jets dropped two barrel</w:t>
      </w:r>
      <w:r w:rsidR="00B9655C">
        <w:rPr>
          <w:rFonts w:asciiTheme="majorBidi" w:hAnsiTheme="majorBidi" w:cstheme="majorBidi"/>
        </w:rPr>
        <w:t xml:space="preserve"> </w:t>
      </w:r>
      <w:r w:rsidR="002F0C15" w:rsidRPr="0059218E">
        <w:rPr>
          <w:rFonts w:asciiTheme="majorBidi" w:hAnsiTheme="majorBidi" w:cstheme="majorBidi"/>
        </w:rPr>
        <w:t xml:space="preserve">bombs </w:t>
      </w:r>
      <w:r w:rsidR="00B9655C">
        <w:rPr>
          <w:rFonts w:asciiTheme="majorBidi" w:hAnsiTheme="majorBidi" w:cstheme="majorBidi"/>
        </w:rPr>
        <w:t>near the</w:t>
      </w:r>
      <w:r w:rsidR="002F0C15" w:rsidRPr="0059218E">
        <w:rPr>
          <w:rFonts w:asciiTheme="majorBidi" w:hAnsiTheme="majorBidi" w:cstheme="majorBidi"/>
        </w:rPr>
        <w:t xml:space="preserve"> Al-Bayan trauma hospital and </w:t>
      </w:r>
      <w:r w:rsidR="00AA79D0" w:rsidRPr="0059218E">
        <w:rPr>
          <w:rFonts w:asciiTheme="majorBidi" w:hAnsiTheme="majorBidi" w:cstheme="majorBidi"/>
        </w:rPr>
        <w:t xml:space="preserve">the adjacent </w:t>
      </w:r>
      <w:r w:rsidR="002F0C15" w:rsidRPr="0059218E">
        <w:rPr>
          <w:rFonts w:asciiTheme="majorBidi" w:hAnsiTheme="majorBidi" w:cstheme="majorBidi"/>
        </w:rPr>
        <w:t>Al-Hakim paediatric hospital in Aleppo city. Two points, both within 20 metres of the hospitals, were hit, killing civilians in the area and destroying several buildings. The barrel bombs started a large fire and many of those killed</w:t>
      </w:r>
      <w:r w:rsidR="00B9655C">
        <w:rPr>
          <w:rFonts w:asciiTheme="majorBidi" w:hAnsiTheme="majorBidi" w:cstheme="majorBidi"/>
        </w:rPr>
        <w:t>,</w:t>
      </w:r>
      <w:r w:rsidR="002F0C15" w:rsidRPr="0059218E">
        <w:rPr>
          <w:rFonts w:asciiTheme="majorBidi" w:hAnsiTheme="majorBidi" w:cstheme="majorBidi"/>
        </w:rPr>
        <w:t xml:space="preserve"> including a 12-year-old boy</w:t>
      </w:r>
      <w:r w:rsidR="00B9655C">
        <w:rPr>
          <w:rFonts w:asciiTheme="majorBidi" w:hAnsiTheme="majorBidi" w:cstheme="majorBidi"/>
        </w:rPr>
        <w:t>,</w:t>
      </w:r>
      <w:r w:rsidR="002F0C15" w:rsidRPr="0059218E">
        <w:rPr>
          <w:rFonts w:asciiTheme="majorBidi" w:hAnsiTheme="majorBidi" w:cstheme="majorBidi"/>
        </w:rPr>
        <w:t xml:space="preserve"> were burn</w:t>
      </w:r>
      <w:r w:rsidR="00B9655C">
        <w:rPr>
          <w:rFonts w:asciiTheme="majorBidi" w:hAnsiTheme="majorBidi" w:cstheme="majorBidi"/>
        </w:rPr>
        <w:t>ed</w:t>
      </w:r>
      <w:r w:rsidR="002F0C15" w:rsidRPr="0059218E">
        <w:rPr>
          <w:rFonts w:asciiTheme="majorBidi" w:hAnsiTheme="majorBidi" w:cstheme="majorBidi"/>
        </w:rPr>
        <w:t xml:space="preserve"> to death. Several walls of </w:t>
      </w:r>
      <w:r w:rsidR="00B9655C">
        <w:rPr>
          <w:rFonts w:asciiTheme="majorBidi" w:hAnsiTheme="majorBidi" w:cstheme="majorBidi"/>
        </w:rPr>
        <w:t xml:space="preserve">the </w:t>
      </w:r>
      <w:r w:rsidR="002F0C15" w:rsidRPr="0059218E">
        <w:rPr>
          <w:rFonts w:asciiTheme="majorBidi" w:hAnsiTheme="majorBidi" w:cstheme="majorBidi"/>
        </w:rPr>
        <w:t xml:space="preserve">Al-Bayan hospital collapsed and the medical store was set ablaze. Attempts to extinguish the fire damaged the remaining medicines. </w:t>
      </w:r>
    </w:p>
    <w:p w14:paraId="5741000B" w14:textId="11F20999" w:rsidR="002F0C15" w:rsidRPr="0059218E" w:rsidRDefault="00C02FD7" w:rsidP="002F0C15">
      <w:pPr>
        <w:pStyle w:val="SingleTxtG"/>
        <w:tabs>
          <w:tab w:val="left" w:pos="1701"/>
          <w:tab w:val="left" w:pos="7655"/>
        </w:tabs>
        <w:rPr>
          <w:rFonts w:asciiTheme="majorBidi" w:hAnsiTheme="majorBidi" w:cstheme="majorBidi"/>
        </w:rPr>
      </w:pPr>
      <w:r>
        <w:rPr>
          <w:rFonts w:asciiTheme="majorBidi" w:hAnsiTheme="majorBidi" w:cstheme="majorBidi"/>
        </w:rPr>
        <w:t>51</w:t>
      </w:r>
      <w:r w:rsidR="002F0C15" w:rsidRPr="0059218E">
        <w:rPr>
          <w:rFonts w:asciiTheme="majorBidi" w:hAnsiTheme="majorBidi" w:cstheme="majorBidi"/>
        </w:rPr>
        <w:t xml:space="preserve">. </w:t>
      </w:r>
      <w:r w:rsidR="002F0C15" w:rsidRPr="0059218E">
        <w:rPr>
          <w:rFonts w:asciiTheme="majorBidi" w:hAnsiTheme="majorBidi" w:cstheme="majorBidi"/>
        </w:rPr>
        <w:tab/>
        <w:t xml:space="preserve">On 20 July, </w:t>
      </w:r>
      <w:r w:rsidR="00B9655C">
        <w:rPr>
          <w:rFonts w:asciiTheme="majorBidi" w:hAnsiTheme="majorBidi" w:cstheme="majorBidi"/>
        </w:rPr>
        <w:t>g</w:t>
      </w:r>
      <w:r w:rsidR="002F0C15" w:rsidRPr="0059218E">
        <w:rPr>
          <w:rFonts w:asciiTheme="majorBidi" w:hAnsiTheme="majorBidi" w:cstheme="majorBidi"/>
        </w:rPr>
        <w:t xml:space="preserve">overnment forces bombarded a forensic hospital in Aleppo city, injuring five medical workers and damaging the building. The following day, the hospital was </w:t>
      </w:r>
      <w:r w:rsidR="00B9655C">
        <w:rPr>
          <w:rFonts w:asciiTheme="majorBidi" w:hAnsiTheme="majorBidi" w:cstheme="majorBidi"/>
        </w:rPr>
        <w:t>destroyed</w:t>
      </w:r>
      <w:r w:rsidR="002F0C15" w:rsidRPr="0059218E">
        <w:rPr>
          <w:rFonts w:asciiTheme="majorBidi" w:hAnsiTheme="majorBidi" w:cstheme="majorBidi"/>
        </w:rPr>
        <w:t xml:space="preserve"> by two barrel</w:t>
      </w:r>
      <w:r w:rsidR="00B9655C">
        <w:rPr>
          <w:rFonts w:asciiTheme="majorBidi" w:hAnsiTheme="majorBidi" w:cstheme="majorBidi"/>
        </w:rPr>
        <w:t xml:space="preserve"> </w:t>
      </w:r>
      <w:r w:rsidR="002F0C15" w:rsidRPr="0059218E">
        <w:rPr>
          <w:rFonts w:asciiTheme="majorBidi" w:hAnsiTheme="majorBidi" w:cstheme="majorBidi"/>
        </w:rPr>
        <w:t xml:space="preserve">bombs. </w:t>
      </w:r>
    </w:p>
    <w:p w14:paraId="73AB7977" w14:textId="449810B7" w:rsidR="002F0C15" w:rsidRPr="0059218E" w:rsidRDefault="00C02FD7" w:rsidP="002F0C15">
      <w:pPr>
        <w:pStyle w:val="SingleTxtG"/>
        <w:tabs>
          <w:tab w:val="left" w:pos="1701"/>
          <w:tab w:val="left" w:pos="7655"/>
        </w:tabs>
        <w:rPr>
          <w:rFonts w:asciiTheme="majorBidi" w:hAnsiTheme="majorBidi" w:cstheme="majorBidi"/>
        </w:rPr>
      </w:pPr>
      <w:r>
        <w:rPr>
          <w:rFonts w:asciiTheme="majorBidi" w:hAnsiTheme="majorBidi" w:cstheme="majorBidi"/>
        </w:rPr>
        <w:t>52</w:t>
      </w:r>
      <w:r w:rsidR="002F0C15" w:rsidRPr="0059218E">
        <w:rPr>
          <w:rFonts w:asciiTheme="majorBidi" w:hAnsiTheme="majorBidi" w:cstheme="majorBidi"/>
        </w:rPr>
        <w:t xml:space="preserve">. </w:t>
      </w:r>
      <w:r w:rsidR="002F0C15" w:rsidRPr="0059218E">
        <w:rPr>
          <w:rFonts w:asciiTheme="majorBidi" w:hAnsiTheme="majorBidi" w:cstheme="majorBidi"/>
        </w:rPr>
        <w:tab/>
        <w:t xml:space="preserve">With </w:t>
      </w:r>
      <w:r w:rsidR="00B9655C">
        <w:rPr>
          <w:rFonts w:asciiTheme="majorBidi" w:hAnsiTheme="majorBidi" w:cstheme="majorBidi"/>
        </w:rPr>
        <w:t xml:space="preserve">the </w:t>
      </w:r>
      <w:r w:rsidR="002F0C15" w:rsidRPr="0059218E">
        <w:rPr>
          <w:rFonts w:asciiTheme="majorBidi" w:hAnsiTheme="majorBidi" w:cstheme="majorBidi"/>
        </w:rPr>
        <w:t xml:space="preserve">opposition-controlled areas of Aleppo city and Aleppo governorate under heavy bombardment by </w:t>
      </w:r>
      <w:r w:rsidR="00B9655C">
        <w:rPr>
          <w:rFonts w:asciiTheme="majorBidi" w:hAnsiTheme="majorBidi" w:cstheme="majorBidi"/>
        </w:rPr>
        <w:t>g</w:t>
      </w:r>
      <w:r w:rsidR="002F0C15" w:rsidRPr="0059218E">
        <w:rPr>
          <w:rFonts w:asciiTheme="majorBidi" w:hAnsiTheme="majorBidi" w:cstheme="majorBidi"/>
        </w:rPr>
        <w:t>overnment forces, the loss of every doctor and every clinic leaves civilians without the services that they need in order to survive. As life is made increasingly impossible, those who are able flee. Left behind are those physically unable to flee</w:t>
      </w:r>
      <w:r w:rsidR="00B9655C">
        <w:rPr>
          <w:rFonts w:asciiTheme="majorBidi" w:hAnsiTheme="majorBidi" w:cstheme="majorBidi"/>
        </w:rPr>
        <w:t>,</w:t>
      </w:r>
      <w:r w:rsidR="002F0C15" w:rsidRPr="0059218E">
        <w:rPr>
          <w:rFonts w:asciiTheme="majorBidi" w:hAnsiTheme="majorBidi" w:cstheme="majorBidi"/>
        </w:rPr>
        <w:t xml:space="preserve"> including the elderly, the injured and the disabled. The most impoverished members of the community also stay, unwilling to leave what property they own and without sufficient funds to travel and live with dignity elsewhere. Men and boys over the age of 13 years also stay, afraid they will be </w:t>
      </w:r>
      <w:r w:rsidR="003878D6" w:rsidRPr="0059218E">
        <w:rPr>
          <w:rFonts w:asciiTheme="majorBidi" w:hAnsiTheme="majorBidi" w:cstheme="majorBidi"/>
        </w:rPr>
        <w:t xml:space="preserve">killed, </w:t>
      </w:r>
      <w:r w:rsidR="002F0C15" w:rsidRPr="0059218E">
        <w:rPr>
          <w:rFonts w:asciiTheme="majorBidi" w:hAnsiTheme="majorBidi" w:cstheme="majorBidi"/>
        </w:rPr>
        <w:t xml:space="preserve">beaten or disappeared at </w:t>
      </w:r>
      <w:r w:rsidR="00B9655C">
        <w:rPr>
          <w:rFonts w:asciiTheme="majorBidi" w:hAnsiTheme="majorBidi" w:cstheme="majorBidi"/>
        </w:rPr>
        <w:t>g</w:t>
      </w:r>
      <w:r w:rsidR="002F0C15" w:rsidRPr="0059218E">
        <w:rPr>
          <w:rFonts w:asciiTheme="majorBidi" w:hAnsiTheme="majorBidi" w:cstheme="majorBidi"/>
        </w:rPr>
        <w:t xml:space="preserve">overnment checkpoints. </w:t>
      </w:r>
    </w:p>
    <w:p w14:paraId="145FB169" w14:textId="18C60A09" w:rsidR="002F0C15" w:rsidRPr="0059218E" w:rsidRDefault="00C02FD7" w:rsidP="002F0C15">
      <w:pPr>
        <w:pStyle w:val="SingleTxtG"/>
        <w:tabs>
          <w:tab w:val="left" w:pos="1701"/>
          <w:tab w:val="left" w:pos="7655"/>
        </w:tabs>
        <w:rPr>
          <w:rFonts w:asciiTheme="majorBidi" w:hAnsiTheme="majorBidi" w:cstheme="majorBidi"/>
        </w:rPr>
      </w:pPr>
      <w:r>
        <w:rPr>
          <w:rFonts w:asciiTheme="majorBidi" w:hAnsiTheme="majorBidi" w:cstheme="majorBidi"/>
        </w:rPr>
        <w:t>53</w:t>
      </w:r>
      <w:r w:rsidR="002F0C15" w:rsidRPr="0059218E">
        <w:rPr>
          <w:rFonts w:asciiTheme="majorBidi" w:hAnsiTheme="majorBidi" w:cstheme="majorBidi"/>
        </w:rPr>
        <w:t xml:space="preserve">. </w:t>
      </w:r>
      <w:r w:rsidR="002F0C15" w:rsidRPr="0059218E">
        <w:rPr>
          <w:rFonts w:asciiTheme="majorBidi" w:hAnsiTheme="majorBidi" w:cstheme="majorBidi"/>
        </w:rPr>
        <w:tab/>
        <w:t xml:space="preserve">As the Government attacks the only supply route into </w:t>
      </w:r>
      <w:r w:rsidR="00B9655C">
        <w:rPr>
          <w:rFonts w:asciiTheme="majorBidi" w:hAnsiTheme="majorBidi" w:cstheme="majorBidi"/>
        </w:rPr>
        <w:t xml:space="preserve">the </w:t>
      </w:r>
      <w:r w:rsidR="002F0C15" w:rsidRPr="0059218E">
        <w:rPr>
          <w:rFonts w:asciiTheme="majorBidi" w:hAnsiTheme="majorBidi" w:cstheme="majorBidi"/>
        </w:rPr>
        <w:t>areas of Aleppo city under the control of armed groups, the attack on medical facilities appears to form part of the already</w:t>
      </w:r>
      <w:r w:rsidR="00B9655C">
        <w:rPr>
          <w:rFonts w:asciiTheme="majorBidi" w:hAnsiTheme="majorBidi" w:cstheme="majorBidi"/>
        </w:rPr>
        <w:t xml:space="preserve"> </w:t>
      </w:r>
      <w:r w:rsidR="002F0C15" w:rsidRPr="0059218E">
        <w:rPr>
          <w:rFonts w:asciiTheme="majorBidi" w:hAnsiTheme="majorBidi" w:cstheme="majorBidi"/>
        </w:rPr>
        <w:t>documented siege campaign, which is designed to force the fall of the city, and to pave the way for the advance of ground forces in northern Aleppo governorate.</w:t>
      </w:r>
    </w:p>
    <w:p w14:paraId="3625C144" w14:textId="6B463557" w:rsidR="002F0C15" w:rsidRPr="0059218E" w:rsidRDefault="00C02FD7" w:rsidP="00AA79D0">
      <w:pPr>
        <w:pStyle w:val="SingleTxtG"/>
        <w:tabs>
          <w:tab w:val="left" w:pos="1701"/>
          <w:tab w:val="left" w:pos="7655"/>
        </w:tabs>
        <w:rPr>
          <w:rFonts w:asciiTheme="majorBidi" w:hAnsiTheme="majorBidi" w:cstheme="majorBidi"/>
        </w:rPr>
      </w:pPr>
      <w:r>
        <w:rPr>
          <w:rFonts w:asciiTheme="majorBidi" w:hAnsiTheme="majorBidi" w:cstheme="majorBidi"/>
        </w:rPr>
        <w:t>54</w:t>
      </w:r>
      <w:r w:rsidR="002F0C15" w:rsidRPr="0059218E">
        <w:rPr>
          <w:rFonts w:asciiTheme="majorBidi" w:hAnsiTheme="majorBidi" w:cstheme="majorBidi"/>
        </w:rPr>
        <w:t>.</w:t>
      </w:r>
      <w:r w:rsidR="002F0C15" w:rsidRPr="0059218E">
        <w:rPr>
          <w:rFonts w:asciiTheme="majorBidi" w:hAnsiTheme="majorBidi" w:cstheme="majorBidi"/>
        </w:rPr>
        <w:tab/>
        <w:t xml:space="preserve">Recent attacks on medical workers and facilities were also documented in Idlib, Damascus and Latakia governorates. On 15 February, the same day as the attack on </w:t>
      </w:r>
      <w:r w:rsidR="00B9655C">
        <w:rPr>
          <w:rFonts w:asciiTheme="majorBidi" w:hAnsiTheme="majorBidi" w:cstheme="majorBidi"/>
        </w:rPr>
        <w:t xml:space="preserve">the </w:t>
      </w:r>
      <w:r w:rsidR="002F0C15" w:rsidRPr="0059218E">
        <w:rPr>
          <w:rFonts w:asciiTheme="majorBidi" w:hAnsiTheme="majorBidi" w:cstheme="majorBidi"/>
        </w:rPr>
        <w:t>maternity hospital</w:t>
      </w:r>
      <w:r w:rsidR="00B9655C">
        <w:rPr>
          <w:rFonts w:asciiTheme="majorBidi" w:hAnsiTheme="majorBidi" w:cstheme="majorBidi"/>
        </w:rPr>
        <w:t xml:space="preserve"> in Azaz</w:t>
      </w:r>
      <w:r w:rsidR="002F0C15" w:rsidRPr="0059218E">
        <w:rPr>
          <w:rFonts w:asciiTheme="majorBidi" w:hAnsiTheme="majorBidi" w:cstheme="majorBidi"/>
        </w:rPr>
        <w:t xml:space="preserve">, </w:t>
      </w:r>
      <w:r w:rsidR="00CB7CB5">
        <w:rPr>
          <w:rFonts w:asciiTheme="majorBidi" w:hAnsiTheme="majorBidi" w:cstheme="majorBidi"/>
        </w:rPr>
        <w:t>g</w:t>
      </w:r>
      <w:r w:rsidR="002F0C15" w:rsidRPr="0059218E">
        <w:rPr>
          <w:rFonts w:asciiTheme="majorBidi" w:hAnsiTheme="majorBidi" w:cstheme="majorBidi"/>
        </w:rPr>
        <w:t xml:space="preserve">overnment planes twice bombed an medical centre </w:t>
      </w:r>
      <w:r w:rsidR="00CB7CB5">
        <w:rPr>
          <w:rFonts w:asciiTheme="majorBidi" w:hAnsiTheme="majorBidi" w:cstheme="majorBidi"/>
        </w:rPr>
        <w:t xml:space="preserve">run by </w:t>
      </w:r>
      <w:r w:rsidR="00CB7CB5" w:rsidRPr="001258F7">
        <w:rPr>
          <w:rFonts w:asciiTheme="majorBidi" w:hAnsiTheme="majorBidi" w:cstheme="majorBidi"/>
        </w:rPr>
        <w:t xml:space="preserve">Médecins </w:t>
      </w:r>
      <w:r w:rsidR="001258F7">
        <w:rPr>
          <w:rFonts w:asciiTheme="majorBidi" w:hAnsiTheme="majorBidi" w:cstheme="majorBidi"/>
        </w:rPr>
        <w:t>s</w:t>
      </w:r>
      <w:r w:rsidR="00CB7CB5" w:rsidRPr="001258F7">
        <w:rPr>
          <w:rFonts w:asciiTheme="majorBidi" w:hAnsiTheme="majorBidi" w:cstheme="majorBidi"/>
        </w:rPr>
        <w:t xml:space="preserve">ans </w:t>
      </w:r>
      <w:r w:rsidR="001258F7">
        <w:rPr>
          <w:rFonts w:asciiTheme="majorBidi" w:hAnsiTheme="majorBidi" w:cstheme="majorBidi"/>
        </w:rPr>
        <w:t>f</w:t>
      </w:r>
      <w:r w:rsidR="00CB7CB5" w:rsidRPr="001258F7">
        <w:rPr>
          <w:rFonts w:asciiTheme="majorBidi" w:hAnsiTheme="majorBidi" w:cstheme="majorBidi"/>
        </w:rPr>
        <w:t>rontières</w:t>
      </w:r>
      <w:r w:rsidR="00CB7CB5">
        <w:rPr>
          <w:rFonts w:asciiTheme="majorBidi" w:hAnsiTheme="majorBidi" w:cstheme="majorBidi"/>
        </w:rPr>
        <w:t xml:space="preserve"> </w:t>
      </w:r>
      <w:r w:rsidR="002F0C15" w:rsidRPr="0059218E">
        <w:rPr>
          <w:rFonts w:asciiTheme="majorBidi" w:hAnsiTheme="majorBidi" w:cstheme="majorBidi"/>
        </w:rPr>
        <w:t xml:space="preserve">in Maarat </w:t>
      </w:r>
      <w:r w:rsidR="00CB7CB5">
        <w:rPr>
          <w:rFonts w:asciiTheme="majorBidi" w:hAnsiTheme="majorBidi" w:cstheme="majorBidi"/>
        </w:rPr>
        <w:t>a</w:t>
      </w:r>
      <w:r w:rsidR="002F0C15" w:rsidRPr="0059218E">
        <w:rPr>
          <w:rFonts w:asciiTheme="majorBidi" w:hAnsiTheme="majorBidi" w:cstheme="majorBidi"/>
        </w:rPr>
        <w:t xml:space="preserve">l-Numan, killing approximately nine people and injuring many more. The second attack </w:t>
      </w:r>
      <w:r w:rsidR="00AA79D0" w:rsidRPr="0059218E">
        <w:rPr>
          <w:rFonts w:asciiTheme="majorBidi" w:hAnsiTheme="majorBidi" w:cstheme="majorBidi"/>
        </w:rPr>
        <w:t xml:space="preserve">occurred </w:t>
      </w:r>
      <w:r w:rsidR="002F0C15" w:rsidRPr="0059218E">
        <w:rPr>
          <w:rFonts w:asciiTheme="majorBidi" w:hAnsiTheme="majorBidi" w:cstheme="majorBidi"/>
        </w:rPr>
        <w:t>15 minutes</w:t>
      </w:r>
      <w:r w:rsidR="00AA79D0" w:rsidRPr="0059218E">
        <w:rPr>
          <w:rFonts w:asciiTheme="majorBidi" w:hAnsiTheme="majorBidi" w:cstheme="majorBidi"/>
        </w:rPr>
        <w:t xml:space="preserve"> later</w:t>
      </w:r>
      <w:r w:rsidR="002F0C15" w:rsidRPr="0059218E">
        <w:rPr>
          <w:rFonts w:asciiTheme="majorBidi" w:hAnsiTheme="majorBidi" w:cstheme="majorBidi"/>
        </w:rPr>
        <w:t xml:space="preserve">, and appeared to target first responders. The hospital was entirely destroyed, with approximately 25 killed, including </w:t>
      </w:r>
      <w:r w:rsidR="00CB7CB5">
        <w:rPr>
          <w:rFonts w:asciiTheme="majorBidi" w:hAnsiTheme="majorBidi" w:cstheme="majorBidi"/>
        </w:rPr>
        <w:t>9</w:t>
      </w:r>
      <w:r w:rsidR="002F0C15" w:rsidRPr="0059218E">
        <w:rPr>
          <w:rFonts w:asciiTheme="majorBidi" w:hAnsiTheme="majorBidi" w:cstheme="majorBidi"/>
        </w:rPr>
        <w:t xml:space="preserve"> members of the medical team and 16 patients. Dozens were trapped in the rubble for up to 48 hours before being rescued.</w:t>
      </w:r>
    </w:p>
    <w:p w14:paraId="6174296A" w14:textId="69BFEF23" w:rsidR="002F0C15" w:rsidRPr="0059218E" w:rsidRDefault="00C02FD7" w:rsidP="002F0C15">
      <w:pPr>
        <w:pStyle w:val="SingleTxtG"/>
        <w:tabs>
          <w:tab w:val="left" w:pos="1701"/>
          <w:tab w:val="left" w:pos="7655"/>
        </w:tabs>
        <w:rPr>
          <w:rFonts w:asciiTheme="majorBidi" w:hAnsiTheme="majorBidi" w:cstheme="majorBidi"/>
        </w:rPr>
      </w:pPr>
      <w:r>
        <w:rPr>
          <w:rFonts w:asciiTheme="majorBidi" w:hAnsiTheme="majorBidi" w:cstheme="majorBidi"/>
        </w:rPr>
        <w:t>55</w:t>
      </w:r>
      <w:r w:rsidR="002F0C15" w:rsidRPr="0059218E">
        <w:rPr>
          <w:rFonts w:asciiTheme="majorBidi" w:hAnsiTheme="majorBidi" w:cstheme="majorBidi"/>
        </w:rPr>
        <w:t>.</w:t>
      </w:r>
      <w:r w:rsidR="002F0C15" w:rsidRPr="0059218E">
        <w:rPr>
          <w:rFonts w:asciiTheme="majorBidi" w:hAnsiTheme="majorBidi" w:cstheme="majorBidi"/>
        </w:rPr>
        <w:tab/>
        <w:t xml:space="preserve">On 30 May, shortly after the adoption of </w:t>
      </w:r>
      <w:r w:rsidR="00CB7CB5">
        <w:rPr>
          <w:rFonts w:asciiTheme="majorBidi" w:hAnsiTheme="majorBidi" w:cstheme="majorBidi"/>
        </w:rPr>
        <w:t>r</w:t>
      </w:r>
      <w:r w:rsidR="002F0C15" w:rsidRPr="0059218E">
        <w:rPr>
          <w:rFonts w:asciiTheme="majorBidi" w:hAnsiTheme="majorBidi" w:cstheme="majorBidi"/>
        </w:rPr>
        <w:t>esolution 2286</w:t>
      </w:r>
      <w:r w:rsidR="00CB7CB5">
        <w:rPr>
          <w:rFonts w:asciiTheme="majorBidi" w:hAnsiTheme="majorBidi" w:cstheme="majorBidi"/>
        </w:rPr>
        <w:t xml:space="preserve"> (2016)</w:t>
      </w:r>
      <w:r w:rsidR="002F0C15" w:rsidRPr="0059218E">
        <w:rPr>
          <w:rFonts w:asciiTheme="majorBidi" w:hAnsiTheme="majorBidi" w:cstheme="majorBidi"/>
        </w:rPr>
        <w:t>, pro-Government planes heavily bombarded Idlib city. One strike hit the area directly outside of the Idlib National Hospital. There were no casualties o</w:t>
      </w:r>
      <w:r w:rsidR="00CB7CB5">
        <w:rPr>
          <w:rFonts w:asciiTheme="majorBidi" w:hAnsiTheme="majorBidi" w:cstheme="majorBidi"/>
        </w:rPr>
        <w:t>f</w:t>
      </w:r>
      <w:r w:rsidR="002F0C15" w:rsidRPr="0059218E">
        <w:rPr>
          <w:rFonts w:asciiTheme="majorBidi" w:hAnsiTheme="majorBidi" w:cstheme="majorBidi"/>
        </w:rPr>
        <w:t xml:space="preserve"> the attack affecting the hospital, </w:t>
      </w:r>
      <w:r w:rsidR="00CB7CB5">
        <w:rPr>
          <w:rFonts w:asciiTheme="majorBidi" w:hAnsiTheme="majorBidi" w:cstheme="majorBidi"/>
        </w:rPr>
        <w:t>al</w:t>
      </w:r>
      <w:r w:rsidR="002F0C15" w:rsidRPr="0059218E">
        <w:rPr>
          <w:rFonts w:asciiTheme="majorBidi" w:hAnsiTheme="majorBidi" w:cstheme="majorBidi"/>
        </w:rPr>
        <w:t xml:space="preserve">though casualties were documented in other areas of </w:t>
      </w:r>
      <w:r w:rsidR="00CB7CB5">
        <w:rPr>
          <w:rFonts w:asciiTheme="majorBidi" w:hAnsiTheme="majorBidi" w:cstheme="majorBidi"/>
        </w:rPr>
        <w:t>the</w:t>
      </w:r>
      <w:r w:rsidR="00CB7CB5" w:rsidRPr="0059218E">
        <w:rPr>
          <w:rFonts w:asciiTheme="majorBidi" w:hAnsiTheme="majorBidi" w:cstheme="majorBidi"/>
        </w:rPr>
        <w:t xml:space="preserve"> </w:t>
      </w:r>
      <w:r w:rsidR="002F0C15" w:rsidRPr="0059218E">
        <w:rPr>
          <w:rFonts w:asciiTheme="majorBidi" w:hAnsiTheme="majorBidi" w:cstheme="majorBidi"/>
        </w:rPr>
        <w:t>city.</w:t>
      </w:r>
    </w:p>
    <w:p w14:paraId="4065ADEF" w14:textId="6B152587" w:rsidR="002F0C15" w:rsidRPr="0059218E" w:rsidRDefault="00C02FD7" w:rsidP="002F0C15">
      <w:pPr>
        <w:pStyle w:val="SingleTxtG"/>
        <w:tabs>
          <w:tab w:val="left" w:pos="1701"/>
          <w:tab w:val="left" w:pos="7655"/>
        </w:tabs>
        <w:rPr>
          <w:rFonts w:asciiTheme="majorBidi" w:hAnsiTheme="majorBidi" w:cstheme="majorBidi"/>
        </w:rPr>
      </w:pPr>
      <w:r>
        <w:rPr>
          <w:rFonts w:asciiTheme="majorBidi" w:hAnsiTheme="majorBidi" w:cstheme="majorBidi"/>
        </w:rPr>
        <w:t>56</w:t>
      </w:r>
      <w:r w:rsidR="002F0C15" w:rsidRPr="0059218E">
        <w:rPr>
          <w:rFonts w:asciiTheme="majorBidi" w:hAnsiTheme="majorBidi" w:cstheme="majorBidi"/>
        </w:rPr>
        <w:t>.</w:t>
      </w:r>
      <w:r w:rsidR="002F0C15" w:rsidRPr="0059218E">
        <w:rPr>
          <w:rFonts w:asciiTheme="majorBidi" w:hAnsiTheme="majorBidi" w:cstheme="majorBidi"/>
        </w:rPr>
        <w:tab/>
        <w:t xml:space="preserve">On 20 July, </w:t>
      </w:r>
      <w:r w:rsidR="00CB7CB5">
        <w:rPr>
          <w:rFonts w:asciiTheme="majorBidi" w:hAnsiTheme="majorBidi" w:cstheme="majorBidi"/>
        </w:rPr>
        <w:t>g</w:t>
      </w:r>
      <w:r w:rsidR="002F0C15" w:rsidRPr="0059218E">
        <w:rPr>
          <w:rFonts w:asciiTheme="majorBidi" w:hAnsiTheme="majorBidi" w:cstheme="majorBidi"/>
        </w:rPr>
        <w:t xml:space="preserve">overnment forces intensely bombarded Idlib city. Al-Watani hospital was hit, killing four civilians. Seventeen people were reported injured. The hospital was put out of service. Later on the same day, the health directorate was heavily damaged in a </w:t>
      </w:r>
      <w:r w:rsidR="00CB7CB5">
        <w:rPr>
          <w:rFonts w:asciiTheme="majorBidi" w:hAnsiTheme="majorBidi" w:cstheme="majorBidi"/>
        </w:rPr>
        <w:t>g</w:t>
      </w:r>
      <w:r w:rsidR="002F0C15" w:rsidRPr="0059218E">
        <w:rPr>
          <w:rFonts w:asciiTheme="majorBidi" w:hAnsiTheme="majorBidi" w:cstheme="majorBidi"/>
        </w:rPr>
        <w:t>overnment air</w:t>
      </w:r>
      <w:r w:rsidR="00CB7CB5">
        <w:rPr>
          <w:rFonts w:asciiTheme="majorBidi" w:hAnsiTheme="majorBidi" w:cstheme="majorBidi"/>
        </w:rPr>
        <w:t xml:space="preserve"> </w:t>
      </w:r>
      <w:r w:rsidR="002F0C15" w:rsidRPr="0059218E">
        <w:rPr>
          <w:rFonts w:asciiTheme="majorBidi" w:hAnsiTheme="majorBidi" w:cstheme="majorBidi"/>
        </w:rPr>
        <w:t>strike. Later</w:t>
      </w:r>
      <w:r w:rsidR="00CB7CB5">
        <w:rPr>
          <w:rFonts w:asciiTheme="majorBidi" w:hAnsiTheme="majorBidi" w:cstheme="majorBidi"/>
        </w:rPr>
        <w:t>,</w:t>
      </w:r>
      <w:r w:rsidR="002F0C15" w:rsidRPr="0059218E">
        <w:rPr>
          <w:rFonts w:asciiTheme="majorBidi" w:hAnsiTheme="majorBidi" w:cstheme="majorBidi"/>
        </w:rPr>
        <w:t xml:space="preserve"> </w:t>
      </w:r>
      <w:r w:rsidR="0013592E">
        <w:rPr>
          <w:rFonts w:asciiTheme="majorBidi" w:hAnsiTheme="majorBidi" w:cstheme="majorBidi"/>
        </w:rPr>
        <w:t xml:space="preserve">the </w:t>
      </w:r>
      <w:r w:rsidR="002F0C15" w:rsidRPr="0059218E">
        <w:rPr>
          <w:rFonts w:asciiTheme="majorBidi" w:hAnsiTheme="majorBidi" w:cstheme="majorBidi"/>
        </w:rPr>
        <w:t xml:space="preserve">health services in Idlib released a public message, indicating </w:t>
      </w:r>
      <w:r w:rsidR="00CB7CB5">
        <w:rPr>
          <w:rFonts w:asciiTheme="majorBidi" w:hAnsiTheme="majorBidi" w:cstheme="majorBidi"/>
        </w:rPr>
        <w:t xml:space="preserve">that </w:t>
      </w:r>
      <w:r w:rsidR="002F0C15" w:rsidRPr="0059218E">
        <w:rPr>
          <w:rFonts w:asciiTheme="majorBidi" w:hAnsiTheme="majorBidi" w:cstheme="majorBidi"/>
        </w:rPr>
        <w:t>the health</w:t>
      </w:r>
      <w:r w:rsidR="00CB7CB5">
        <w:rPr>
          <w:rFonts w:asciiTheme="majorBidi" w:hAnsiTheme="majorBidi" w:cstheme="majorBidi"/>
        </w:rPr>
        <w:t>-</w:t>
      </w:r>
      <w:r w:rsidR="002F0C15" w:rsidRPr="0059218E">
        <w:rPr>
          <w:rFonts w:asciiTheme="majorBidi" w:hAnsiTheme="majorBidi" w:cstheme="majorBidi"/>
        </w:rPr>
        <w:t xml:space="preserve">care infrastructure </w:t>
      </w:r>
      <w:r w:rsidR="00CB7CB5">
        <w:rPr>
          <w:rFonts w:asciiTheme="majorBidi" w:hAnsiTheme="majorBidi" w:cstheme="majorBidi"/>
        </w:rPr>
        <w:t>had been</w:t>
      </w:r>
      <w:r w:rsidR="002F0C15" w:rsidRPr="0059218E">
        <w:rPr>
          <w:rFonts w:asciiTheme="majorBidi" w:hAnsiTheme="majorBidi" w:cstheme="majorBidi"/>
        </w:rPr>
        <w:t xml:space="preserve"> badly damaged and that it would be difficult to resume operations.</w:t>
      </w:r>
    </w:p>
    <w:p w14:paraId="6A5B6E62" w14:textId="65CC9FEC" w:rsidR="002F0C15" w:rsidRPr="0059218E" w:rsidRDefault="00C02FD7" w:rsidP="00CB064C">
      <w:pPr>
        <w:pStyle w:val="SingleTxtG"/>
        <w:tabs>
          <w:tab w:val="left" w:pos="1701"/>
          <w:tab w:val="left" w:pos="7655"/>
        </w:tabs>
        <w:rPr>
          <w:rFonts w:asciiTheme="majorBidi" w:hAnsiTheme="majorBidi" w:cstheme="majorBidi"/>
        </w:rPr>
      </w:pPr>
      <w:r>
        <w:rPr>
          <w:rFonts w:asciiTheme="majorBidi" w:hAnsiTheme="majorBidi" w:cstheme="majorBidi"/>
        </w:rPr>
        <w:lastRenderedPageBreak/>
        <w:t>57</w:t>
      </w:r>
      <w:r w:rsidR="002F0C15" w:rsidRPr="0059218E">
        <w:rPr>
          <w:rFonts w:asciiTheme="majorBidi" w:hAnsiTheme="majorBidi" w:cstheme="majorBidi"/>
        </w:rPr>
        <w:t>.</w:t>
      </w:r>
      <w:r w:rsidR="002F0C15" w:rsidRPr="0059218E">
        <w:rPr>
          <w:rFonts w:asciiTheme="majorBidi" w:hAnsiTheme="majorBidi" w:cstheme="majorBidi"/>
        </w:rPr>
        <w:tab/>
        <w:t xml:space="preserve">On 31 March, </w:t>
      </w:r>
      <w:r w:rsidR="00CB7CB5">
        <w:rPr>
          <w:rFonts w:asciiTheme="majorBidi" w:hAnsiTheme="majorBidi" w:cstheme="majorBidi"/>
        </w:rPr>
        <w:t>g</w:t>
      </w:r>
      <w:r w:rsidR="002F0C15" w:rsidRPr="0059218E">
        <w:rPr>
          <w:rFonts w:asciiTheme="majorBidi" w:hAnsiTheme="majorBidi" w:cstheme="majorBidi"/>
        </w:rPr>
        <w:t xml:space="preserve">overnment forces aerially bombarded the only hospital in the Damascus suburb of Deir </w:t>
      </w:r>
      <w:r w:rsidR="00CB7CB5">
        <w:rPr>
          <w:rFonts w:asciiTheme="majorBidi" w:hAnsiTheme="majorBidi" w:cstheme="majorBidi"/>
        </w:rPr>
        <w:t>a</w:t>
      </w:r>
      <w:r w:rsidR="002F0C15" w:rsidRPr="0059218E">
        <w:rPr>
          <w:rFonts w:asciiTheme="majorBidi" w:hAnsiTheme="majorBidi" w:cstheme="majorBidi"/>
        </w:rPr>
        <w:t>l-Asafir. Over 30 people are believed to have been killed, almost half of whom were children. Dozens were injured.</w:t>
      </w:r>
      <w:r w:rsidR="00CB064C">
        <w:rPr>
          <w:rFonts w:asciiTheme="majorBidi" w:hAnsiTheme="majorBidi" w:cstheme="majorBidi"/>
        </w:rPr>
        <w:t xml:space="preserve"> </w:t>
      </w:r>
      <w:r w:rsidR="002F0C15" w:rsidRPr="0059218E">
        <w:rPr>
          <w:rFonts w:asciiTheme="majorBidi" w:hAnsiTheme="majorBidi" w:cstheme="majorBidi"/>
        </w:rPr>
        <w:t xml:space="preserve">On the same day, shelling from pro-Government forces hit </w:t>
      </w:r>
      <w:r w:rsidR="00CB064C">
        <w:rPr>
          <w:rFonts w:asciiTheme="majorBidi" w:hAnsiTheme="majorBidi" w:cstheme="majorBidi"/>
        </w:rPr>
        <w:t xml:space="preserve">the hospital of the </w:t>
      </w:r>
      <w:r w:rsidR="002F0C15" w:rsidRPr="0059218E">
        <w:rPr>
          <w:rFonts w:asciiTheme="majorBidi" w:hAnsiTheme="majorBidi" w:cstheme="majorBidi"/>
        </w:rPr>
        <w:t xml:space="preserve">Al-Yamedia camp </w:t>
      </w:r>
      <w:r w:rsidR="00CB064C">
        <w:rPr>
          <w:rFonts w:asciiTheme="majorBidi" w:hAnsiTheme="majorBidi" w:cstheme="majorBidi"/>
        </w:rPr>
        <w:t xml:space="preserve">for internally displaced persons </w:t>
      </w:r>
      <w:r w:rsidR="002F0C15" w:rsidRPr="0059218E">
        <w:rPr>
          <w:rFonts w:asciiTheme="majorBidi" w:hAnsiTheme="majorBidi" w:cstheme="majorBidi"/>
        </w:rPr>
        <w:t xml:space="preserve">in Latakia. While no casualties were recorded, </w:t>
      </w:r>
      <w:r w:rsidR="000D0A17" w:rsidRPr="0059218E">
        <w:rPr>
          <w:rFonts w:asciiTheme="majorBidi" w:hAnsiTheme="majorBidi" w:cstheme="majorBidi"/>
        </w:rPr>
        <w:t xml:space="preserve">the attack put </w:t>
      </w:r>
      <w:r w:rsidR="002F0C15" w:rsidRPr="0059218E">
        <w:rPr>
          <w:rFonts w:asciiTheme="majorBidi" w:hAnsiTheme="majorBidi" w:cstheme="majorBidi"/>
        </w:rPr>
        <w:t xml:space="preserve">the hospital out of operation. </w:t>
      </w:r>
    </w:p>
    <w:p w14:paraId="50A68C67" w14:textId="445565A4" w:rsidR="002F0C15" w:rsidRPr="0059218E" w:rsidRDefault="00C02FD7" w:rsidP="00516E92">
      <w:pPr>
        <w:pStyle w:val="SingleTxtG"/>
        <w:tabs>
          <w:tab w:val="left" w:pos="1701"/>
          <w:tab w:val="left" w:pos="7655"/>
        </w:tabs>
        <w:rPr>
          <w:rFonts w:asciiTheme="majorBidi" w:hAnsiTheme="majorBidi" w:cstheme="majorBidi"/>
        </w:rPr>
      </w:pPr>
      <w:r>
        <w:rPr>
          <w:rFonts w:asciiTheme="majorBidi" w:hAnsiTheme="majorBidi" w:cstheme="majorBidi"/>
        </w:rPr>
        <w:t>5</w:t>
      </w:r>
      <w:r w:rsidR="007822B9">
        <w:rPr>
          <w:rFonts w:asciiTheme="majorBidi" w:hAnsiTheme="majorBidi" w:cstheme="majorBidi"/>
        </w:rPr>
        <w:t>8</w:t>
      </w:r>
      <w:r w:rsidR="002F0C15" w:rsidRPr="0059218E">
        <w:rPr>
          <w:rFonts w:asciiTheme="majorBidi" w:hAnsiTheme="majorBidi" w:cstheme="majorBidi"/>
        </w:rPr>
        <w:t>.</w:t>
      </w:r>
      <w:r w:rsidR="002F0C15" w:rsidRPr="0059218E">
        <w:rPr>
          <w:rFonts w:asciiTheme="majorBidi" w:hAnsiTheme="majorBidi" w:cstheme="majorBidi"/>
        </w:rPr>
        <w:tab/>
        <w:t>In none of the reported attacks were military targets present near the hospitals. The hospitals and clinics attacked were all reportedly serving their humanitarian function.</w:t>
      </w:r>
    </w:p>
    <w:p w14:paraId="20652D5A" w14:textId="1B2930B4" w:rsidR="002F0C15" w:rsidRPr="0059218E" w:rsidRDefault="007822B9" w:rsidP="00911B63">
      <w:pPr>
        <w:pStyle w:val="SingleTxtG"/>
        <w:tabs>
          <w:tab w:val="left" w:pos="1701"/>
          <w:tab w:val="left" w:pos="7655"/>
        </w:tabs>
        <w:rPr>
          <w:rFonts w:asciiTheme="majorBidi" w:hAnsiTheme="majorBidi" w:cstheme="majorBidi"/>
        </w:rPr>
      </w:pPr>
      <w:r>
        <w:rPr>
          <w:rFonts w:asciiTheme="majorBidi" w:hAnsiTheme="majorBidi" w:cstheme="majorBidi"/>
        </w:rPr>
        <w:t>59</w:t>
      </w:r>
      <w:r w:rsidR="002F0C15" w:rsidRPr="0059218E">
        <w:rPr>
          <w:rFonts w:asciiTheme="majorBidi" w:hAnsiTheme="majorBidi" w:cstheme="majorBidi"/>
        </w:rPr>
        <w:t>.</w:t>
      </w:r>
      <w:r w:rsidR="002F0C15" w:rsidRPr="0059218E">
        <w:rPr>
          <w:rFonts w:asciiTheme="majorBidi" w:hAnsiTheme="majorBidi" w:cstheme="majorBidi"/>
        </w:rPr>
        <w:tab/>
        <w:t>Medical personnel have also been killed by sniper fire. On 25 March, a sniper killed Dr. Mohammed Khous as he was leaving Zabadani field hospital</w:t>
      </w:r>
      <w:r w:rsidR="003878D6" w:rsidRPr="0059218E">
        <w:rPr>
          <w:rFonts w:asciiTheme="majorBidi" w:hAnsiTheme="majorBidi" w:cstheme="majorBidi"/>
        </w:rPr>
        <w:t xml:space="preserve"> in Rif Damascus</w:t>
      </w:r>
      <w:r w:rsidR="002F0C15" w:rsidRPr="0059218E">
        <w:rPr>
          <w:rFonts w:asciiTheme="majorBidi" w:hAnsiTheme="majorBidi" w:cstheme="majorBidi"/>
        </w:rPr>
        <w:t>. Snipers also fired at those trying to rescue him. Dr. Khous was reportedly Zabadani’s last doctor. Civilians have reportedly died from injuries sustained by sniper fire in Zabadani because of a lack of doctors and medicine at the hospital.</w:t>
      </w:r>
    </w:p>
    <w:p w14:paraId="648998AE" w14:textId="1CEC1663" w:rsidR="002F0C15" w:rsidRPr="0059218E" w:rsidRDefault="00C02FD7" w:rsidP="00911B63">
      <w:pPr>
        <w:pStyle w:val="SingleTxtG"/>
        <w:tabs>
          <w:tab w:val="left" w:pos="1701"/>
          <w:tab w:val="left" w:pos="7655"/>
        </w:tabs>
        <w:rPr>
          <w:rFonts w:asciiTheme="majorBidi" w:hAnsiTheme="majorBidi" w:cstheme="majorBidi"/>
        </w:rPr>
      </w:pPr>
      <w:r>
        <w:rPr>
          <w:rFonts w:asciiTheme="majorBidi" w:hAnsiTheme="majorBidi" w:cstheme="majorBidi"/>
        </w:rPr>
        <w:t>6</w:t>
      </w:r>
      <w:r w:rsidR="007822B9">
        <w:rPr>
          <w:rFonts w:asciiTheme="majorBidi" w:hAnsiTheme="majorBidi" w:cstheme="majorBidi"/>
        </w:rPr>
        <w:t>0</w:t>
      </w:r>
      <w:r w:rsidR="002F0C15" w:rsidRPr="0059218E">
        <w:rPr>
          <w:rFonts w:asciiTheme="majorBidi" w:hAnsiTheme="majorBidi" w:cstheme="majorBidi"/>
        </w:rPr>
        <w:t>.</w:t>
      </w:r>
      <w:r w:rsidR="002F0C15" w:rsidRPr="0059218E">
        <w:rPr>
          <w:rFonts w:asciiTheme="majorBidi" w:hAnsiTheme="majorBidi" w:cstheme="majorBidi"/>
        </w:rPr>
        <w:tab/>
        <w:t>Members of the</w:t>
      </w:r>
      <w:r w:rsidR="000E58E5">
        <w:rPr>
          <w:rFonts w:asciiTheme="majorBidi" w:hAnsiTheme="majorBidi" w:cstheme="majorBidi"/>
        </w:rPr>
        <w:t xml:space="preserve"> Syrian</w:t>
      </w:r>
      <w:r w:rsidR="002F0C15" w:rsidRPr="0059218E">
        <w:rPr>
          <w:rFonts w:asciiTheme="majorBidi" w:hAnsiTheme="majorBidi" w:cstheme="majorBidi"/>
        </w:rPr>
        <w:t xml:space="preserve"> Civil Defence, who provide medical aid at the point of injury and who transport the wounded to nearby</w:t>
      </w:r>
      <w:r w:rsidR="003878D6" w:rsidRPr="0059218E">
        <w:rPr>
          <w:rFonts w:asciiTheme="majorBidi" w:hAnsiTheme="majorBidi" w:cstheme="majorBidi"/>
        </w:rPr>
        <w:t xml:space="preserve"> medical centres,</w:t>
      </w:r>
      <w:r w:rsidR="002F0C15" w:rsidRPr="0059218E">
        <w:rPr>
          <w:rFonts w:asciiTheme="majorBidi" w:hAnsiTheme="majorBidi" w:cstheme="majorBidi"/>
        </w:rPr>
        <w:t xml:space="preserve"> have been killed in air</w:t>
      </w:r>
      <w:r w:rsidR="00973428">
        <w:rPr>
          <w:rFonts w:asciiTheme="majorBidi" w:hAnsiTheme="majorBidi" w:cstheme="majorBidi"/>
        </w:rPr>
        <w:t xml:space="preserve"> </w:t>
      </w:r>
      <w:r w:rsidR="002F0C15" w:rsidRPr="0059218E">
        <w:rPr>
          <w:rFonts w:asciiTheme="majorBidi" w:hAnsiTheme="majorBidi" w:cstheme="majorBidi"/>
        </w:rPr>
        <w:t>strikes by pro-Government forces. On 26 April, an aerial attack, reportedly by pro-Government forces, struck a Civil Defence centre</w:t>
      </w:r>
      <w:r w:rsidR="002F0C15" w:rsidRPr="0059218E">
        <w:rPr>
          <w:rFonts w:asciiTheme="majorBidi" w:hAnsiTheme="majorBidi" w:cstheme="majorBidi"/>
          <w:lang w:val="en-US"/>
        </w:rPr>
        <w:t xml:space="preserve"> in Atarib</w:t>
      </w:r>
      <w:r w:rsidR="00973428">
        <w:rPr>
          <w:rFonts w:asciiTheme="majorBidi" w:hAnsiTheme="majorBidi" w:cstheme="majorBidi"/>
          <w:lang w:val="en-US"/>
        </w:rPr>
        <w:t>,</w:t>
      </w:r>
      <w:r w:rsidR="002F0C15" w:rsidRPr="0059218E">
        <w:rPr>
          <w:rFonts w:asciiTheme="majorBidi" w:hAnsiTheme="majorBidi" w:cstheme="majorBidi"/>
          <w:lang w:val="en-US"/>
        </w:rPr>
        <w:t xml:space="preserve"> Aleppo. Five Civil Defence volunteers were killed and three were injured. On 15 June, an aerial strike </w:t>
      </w:r>
      <w:r w:rsidR="003878D6" w:rsidRPr="0059218E">
        <w:rPr>
          <w:rFonts w:asciiTheme="majorBidi" w:hAnsiTheme="majorBidi" w:cstheme="majorBidi"/>
          <w:lang w:val="en-US"/>
        </w:rPr>
        <w:t xml:space="preserve">hit </w:t>
      </w:r>
      <w:r w:rsidR="002F0C15" w:rsidRPr="0059218E">
        <w:rPr>
          <w:rFonts w:asciiTheme="majorBidi" w:hAnsiTheme="majorBidi" w:cstheme="majorBidi"/>
          <w:lang w:val="en-US"/>
        </w:rPr>
        <w:t>a Civil Defence centre in Kafr Takharim</w:t>
      </w:r>
      <w:r w:rsidR="00973428">
        <w:rPr>
          <w:rFonts w:asciiTheme="majorBidi" w:hAnsiTheme="majorBidi" w:cstheme="majorBidi"/>
          <w:lang w:val="en-US"/>
        </w:rPr>
        <w:t>,</w:t>
      </w:r>
      <w:r w:rsidR="002F0C15" w:rsidRPr="0059218E">
        <w:rPr>
          <w:rFonts w:asciiTheme="majorBidi" w:hAnsiTheme="majorBidi" w:cstheme="majorBidi"/>
          <w:lang w:val="en-US"/>
        </w:rPr>
        <w:t xml:space="preserve"> Idlib, killing a boy. The centre was destroyed, as were all the Civil Defence vehicles used for rescue and transport of the wounded. </w:t>
      </w:r>
    </w:p>
    <w:p w14:paraId="0DB333E4" w14:textId="335BFB4E" w:rsidR="002F0C15" w:rsidRPr="0059218E" w:rsidRDefault="00C02FD7" w:rsidP="00911B63">
      <w:pPr>
        <w:pStyle w:val="SingleTxtG"/>
        <w:tabs>
          <w:tab w:val="left" w:pos="1701"/>
          <w:tab w:val="left" w:pos="7655"/>
        </w:tabs>
        <w:rPr>
          <w:rFonts w:asciiTheme="majorBidi" w:hAnsiTheme="majorBidi" w:cstheme="majorBidi"/>
        </w:rPr>
      </w:pPr>
      <w:r>
        <w:rPr>
          <w:rFonts w:asciiTheme="majorBidi" w:hAnsiTheme="majorBidi" w:cstheme="majorBidi"/>
        </w:rPr>
        <w:t>6</w:t>
      </w:r>
      <w:r w:rsidR="007822B9">
        <w:rPr>
          <w:rFonts w:asciiTheme="majorBidi" w:hAnsiTheme="majorBidi" w:cstheme="majorBidi"/>
        </w:rPr>
        <w:t>1</w:t>
      </w:r>
      <w:r w:rsidR="002F0C15" w:rsidRPr="0059218E">
        <w:rPr>
          <w:rFonts w:asciiTheme="majorBidi" w:hAnsiTheme="majorBidi" w:cstheme="majorBidi"/>
        </w:rPr>
        <w:t>.</w:t>
      </w:r>
      <w:r w:rsidR="002F0C15" w:rsidRPr="0059218E">
        <w:rPr>
          <w:rFonts w:asciiTheme="majorBidi" w:hAnsiTheme="majorBidi" w:cstheme="majorBidi"/>
        </w:rPr>
        <w:tab/>
        <w:t xml:space="preserve">As noted above, </w:t>
      </w:r>
      <w:r w:rsidR="00973428">
        <w:rPr>
          <w:rFonts w:asciiTheme="majorBidi" w:hAnsiTheme="majorBidi" w:cstheme="majorBidi"/>
        </w:rPr>
        <w:t>g</w:t>
      </w:r>
      <w:r w:rsidR="002F0C15" w:rsidRPr="0059218E">
        <w:rPr>
          <w:rFonts w:asciiTheme="majorBidi" w:hAnsiTheme="majorBidi" w:cstheme="majorBidi"/>
        </w:rPr>
        <w:t>overnment forces blocked medical supplies and equipment from entering besieged areas, including</w:t>
      </w:r>
      <w:r w:rsidR="003B272E" w:rsidRPr="0059218E">
        <w:rPr>
          <w:rFonts w:asciiTheme="majorBidi" w:hAnsiTheme="majorBidi" w:cstheme="majorBidi"/>
        </w:rPr>
        <w:t xml:space="preserve"> </w:t>
      </w:r>
      <w:r w:rsidR="00B8690A" w:rsidRPr="0059218E">
        <w:rPr>
          <w:rFonts w:asciiTheme="majorBidi" w:hAnsiTheme="majorBidi" w:cstheme="majorBidi"/>
          <w:color w:val="000000"/>
          <w:lang w:eastAsia="zh-CN"/>
        </w:rPr>
        <w:t>Daraya, Douma, Madaya and Zabadani</w:t>
      </w:r>
      <w:r w:rsidR="00973428">
        <w:rPr>
          <w:rFonts w:asciiTheme="majorBidi" w:hAnsiTheme="majorBidi" w:cstheme="majorBidi"/>
          <w:color w:val="000000"/>
          <w:lang w:eastAsia="zh-CN"/>
        </w:rPr>
        <w:t>, in</w:t>
      </w:r>
      <w:r w:rsidR="00B8690A" w:rsidRPr="0059218E">
        <w:rPr>
          <w:rFonts w:asciiTheme="majorBidi" w:hAnsiTheme="majorBidi" w:cstheme="majorBidi"/>
          <w:color w:val="000000"/>
          <w:lang w:eastAsia="zh-CN"/>
        </w:rPr>
        <w:t xml:space="preserve"> Rif Damascus, and the Al-Waer neighbourhood of Homs.</w:t>
      </w:r>
    </w:p>
    <w:p w14:paraId="2EDA5BCA" w14:textId="399EA0EC" w:rsidR="002F0C15" w:rsidRPr="0059218E" w:rsidRDefault="00C02FD7" w:rsidP="00911B63">
      <w:pPr>
        <w:pStyle w:val="SingleTxtG"/>
        <w:tabs>
          <w:tab w:val="left" w:pos="1701"/>
          <w:tab w:val="left" w:pos="7655"/>
        </w:tabs>
        <w:rPr>
          <w:rFonts w:asciiTheme="majorBidi" w:hAnsiTheme="majorBidi" w:cstheme="majorBidi"/>
        </w:rPr>
      </w:pPr>
      <w:r>
        <w:rPr>
          <w:rFonts w:asciiTheme="majorBidi" w:hAnsiTheme="majorBidi" w:cstheme="majorBidi"/>
        </w:rPr>
        <w:t>6</w:t>
      </w:r>
      <w:r w:rsidR="007822B9">
        <w:rPr>
          <w:rFonts w:asciiTheme="majorBidi" w:hAnsiTheme="majorBidi" w:cstheme="majorBidi"/>
        </w:rPr>
        <w:t>2</w:t>
      </w:r>
      <w:r w:rsidR="002F0C15" w:rsidRPr="0059218E">
        <w:rPr>
          <w:rFonts w:asciiTheme="majorBidi" w:hAnsiTheme="majorBidi" w:cstheme="majorBidi"/>
        </w:rPr>
        <w:t>.</w:t>
      </w:r>
      <w:r w:rsidR="002F0C15" w:rsidRPr="0059218E">
        <w:rPr>
          <w:rFonts w:asciiTheme="majorBidi" w:hAnsiTheme="majorBidi" w:cstheme="majorBidi"/>
        </w:rPr>
        <w:tab/>
        <w:t>Anti-Government armed groups have also attacked health</w:t>
      </w:r>
      <w:r w:rsidR="00973428">
        <w:rPr>
          <w:rFonts w:asciiTheme="majorBidi" w:hAnsiTheme="majorBidi" w:cstheme="majorBidi"/>
        </w:rPr>
        <w:t>-</w:t>
      </w:r>
      <w:r w:rsidR="002F0C15" w:rsidRPr="0059218E">
        <w:rPr>
          <w:rFonts w:asciiTheme="majorBidi" w:hAnsiTheme="majorBidi" w:cstheme="majorBidi"/>
        </w:rPr>
        <w:t>care facilities, albeit on a far smaller scale. In February and March, armed groups heavily shelled the Sheikh Maqsoud neighbourhood of Aleppo city, held by YPG. On 6 March, rockets fell in the vicinity of the hospital. While the hospital itself was not struck, the rocket fire caused the collapse of several neighbouring buildings, killing over a dozen civilians</w:t>
      </w:r>
      <w:r w:rsidR="00E86A9E">
        <w:rPr>
          <w:rFonts w:asciiTheme="majorBidi" w:hAnsiTheme="majorBidi" w:cstheme="majorBidi"/>
        </w:rPr>
        <w:t>,</w:t>
      </w:r>
      <w:r w:rsidR="002F0C15" w:rsidRPr="0059218E">
        <w:rPr>
          <w:rFonts w:asciiTheme="majorBidi" w:hAnsiTheme="majorBidi" w:cstheme="majorBidi"/>
        </w:rPr>
        <w:t xml:space="preserve"> including four children. </w:t>
      </w:r>
    </w:p>
    <w:p w14:paraId="0A002370" w14:textId="3FE8D2D5" w:rsidR="002F0C15" w:rsidRPr="0059218E" w:rsidRDefault="00C02FD7" w:rsidP="00911B63">
      <w:pPr>
        <w:pStyle w:val="SingleTxtG"/>
        <w:tabs>
          <w:tab w:val="left" w:pos="1701"/>
          <w:tab w:val="left" w:pos="7655"/>
        </w:tabs>
        <w:rPr>
          <w:rFonts w:asciiTheme="majorBidi" w:hAnsiTheme="majorBidi" w:cstheme="majorBidi"/>
        </w:rPr>
      </w:pPr>
      <w:r>
        <w:rPr>
          <w:rFonts w:asciiTheme="majorBidi" w:hAnsiTheme="majorBidi" w:cstheme="majorBidi"/>
        </w:rPr>
        <w:t>6</w:t>
      </w:r>
      <w:r w:rsidR="007822B9">
        <w:rPr>
          <w:rFonts w:asciiTheme="majorBidi" w:hAnsiTheme="majorBidi" w:cstheme="majorBidi"/>
        </w:rPr>
        <w:t>3</w:t>
      </w:r>
      <w:r w:rsidR="002F0C15" w:rsidRPr="0059218E">
        <w:rPr>
          <w:rFonts w:asciiTheme="majorBidi" w:hAnsiTheme="majorBidi" w:cstheme="majorBidi"/>
        </w:rPr>
        <w:t>.</w:t>
      </w:r>
      <w:r w:rsidR="002F0C15" w:rsidRPr="0059218E">
        <w:rPr>
          <w:rFonts w:asciiTheme="majorBidi" w:hAnsiTheme="majorBidi" w:cstheme="majorBidi"/>
        </w:rPr>
        <w:tab/>
        <w:t xml:space="preserve">On 3 May, an armed group in the Bani Zeid neighbourhood of Aleppo city launched a rocket attack, striking areas around Doubait maternity hospital in Al-Muhafada neighbourhood. The </w:t>
      </w:r>
      <w:r w:rsidR="002F0C15" w:rsidRPr="00F92865">
        <w:rPr>
          <w:rFonts w:asciiTheme="majorBidi" w:hAnsiTheme="majorBidi" w:cstheme="majorBidi"/>
        </w:rPr>
        <w:t>fa</w:t>
      </w:r>
      <w:r w:rsidR="00F92865">
        <w:rPr>
          <w:rFonts w:asciiTheme="majorBidi" w:hAnsiTheme="majorBidi" w:cstheme="majorBidi"/>
        </w:rPr>
        <w:t>c</w:t>
      </w:r>
      <w:r w:rsidR="002F0C15" w:rsidRPr="00F92865">
        <w:rPr>
          <w:rFonts w:asciiTheme="majorBidi" w:hAnsiTheme="majorBidi" w:cstheme="majorBidi"/>
        </w:rPr>
        <w:t>ade</w:t>
      </w:r>
      <w:r w:rsidR="002F0C15" w:rsidRPr="0059218E">
        <w:rPr>
          <w:rFonts w:asciiTheme="majorBidi" w:hAnsiTheme="majorBidi" w:cstheme="majorBidi"/>
        </w:rPr>
        <w:t xml:space="preserve"> of the hospital was destroyed, as were surrounding businesses. Approximately 15 people were killed, including </w:t>
      </w:r>
      <w:r w:rsidR="00E86A9E">
        <w:rPr>
          <w:rFonts w:asciiTheme="majorBidi" w:hAnsiTheme="majorBidi" w:cstheme="majorBidi"/>
        </w:rPr>
        <w:t>3</w:t>
      </w:r>
      <w:r w:rsidR="00E86A9E" w:rsidRPr="0059218E">
        <w:rPr>
          <w:rFonts w:asciiTheme="majorBidi" w:hAnsiTheme="majorBidi" w:cstheme="majorBidi"/>
        </w:rPr>
        <w:t xml:space="preserve"> </w:t>
      </w:r>
      <w:r w:rsidR="002F0C15" w:rsidRPr="0059218E">
        <w:rPr>
          <w:rFonts w:asciiTheme="majorBidi" w:hAnsiTheme="majorBidi" w:cstheme="majorBidi"/>
        </w:rPr>
        <w:t>who were inside the hospital. Twenty people, including hospital staff, were injured. The hospital closed shortly afterwards.</w:t>
      </w:r>
    </w:p>
    <w:p w14:paraId="425C2501" w14:textId="5E8D7CC3" w:rsidR="002F0C15" w:rsidRPr="0059218E" w:rsidRDefault="00C02FD7" w:rsidP="00911B63">
      <w:pPr>
        <w:pStyle w:val="SingleTxtG"/>
        <w:tabs>
          <w:tab w:val="left" w:pos="1701"/>
          <w:tab w:val="left" w:pos="7655"/>
        </w:tabs>
        <w:rPr>
          <w:rFonts w:asciiTheme="majorBidi" w:hAnsiTheme="majorBidi" w:cstheme="majorBidi"/>
        </w:rPr>
      </w:pPr>
      <w:r>
        <w:rPr>
          <w:rFonts w:asciiTheme="majorBidi" w:hAnsiTheme="majorBidi" w:cstheme="majorBidi"/>
        </w:rPr>
        <w:t>6</w:t>
      </w:r>
      <w:r w:rsidR="007822B9">
        <w:rPr>
          <w:rFonts w:asciiTheme="majorBidi" w:hAnsiTheme="majorBidi" w:cstheme="majorBidi"/>
        </w:rPr>
        <w:t>4</w:t>
      </w:r>
      <w:r w:rsidR="002F0C15" w:rsidRPr="0059218E">
        <w:rPr>
          <w:rFonts w:asciiTheme="majorBidi" w:hAnsiTheme="majorBidi" w:cstheme="majorBidi"/>
        </w:rPr>
        <w:t>.</w:t>
      </w:r>
      <w:r w:rsidR="002F0C15" w:rsidRPr="0059218E">
        <w:rPr>
          <w:rFonts w:asciiTheme="majorBidi" w:hAnsiTheme="majorBidi" w:cstheme="majorBidi"/>
        </w:rPr>
        <w:tab/>
      </w:r>
      <w:r w:rsidR="002F763F" w:rsidRPr="0059218E">
        <w:rPr>
          <w:rFonts w:asciiTheme="majorBidi" w:hAnsiTheme="majorBidi" w:cstheme="majorBidi"/>
        </w:rPr>
        <w:t>ISIL</w:t>
      </w:r>
      <w:r w:rsidR="002F0C15" w:rsidRPr="0059218E">
        <w:rPr>
          <w:rFonts w:asciiTheme="majorBidi" w:hAnsiTheme="majorBidi" w:cstheme="majorBidi"/>
        </w:rPr>
        <w:t xml:space="preserve"> has also attacked hospitals, as part of a wave of suicide bombings on civilian targets, terrori</w:t>
      </w:r>
      <w:r w:rsidR="00E86A9E">
        <w:rPr>
          <w:rFonts w:asciiTheme="majorBidi" w:hAnsiTheme="majorBidi" w:cstheme="majorBidi"/>
        </w:rPr>
        <w:t>z</w:t>
      </w:r>
      <w:r w:rsidR="002F0C15" w:rsidRPr="0059218E">
        <w:rPr>
          <w:rFonts w:asciiTheme="majorBidi" w:hAnsiTheme="majorBidi" w:cstheme="majorBidi"/>
        </w:rPr>
        <w:t xml:space="preserve">ing the civilian population. On 23 March, five </w:t>
      </w:r>
      <w:r w:rsidR="002F763F" w:rsidRPr="0059218E">
        <w:rPr>
          <w:rFonts w:asciiTheme="majorBidi" w:hAnsiTheme="majorBidi" w:cstheme="majorBidi"/>
        </w:rPr>
        <w:t>ISIL</w:t>
      </w:r>
      <w:r w:rsidR="002F0C15" w:rsidRPr="0059218E">
        <w:rPr>
          <w:rFonts w:asciiTheme="majorBidi" w:hAnsiTheme="majorBidi" w:cstheme="majorBidi"/>
        </w:rPr>
        <w:t xml:space="preserve"> suicide bombers exploded themselves in different locations in Jableh</w:t>
      </w:r>
      <w:r w:rsidR="00E86A9E">
        <w:rPr>
          <w:rFonts w:asciiTheme="majorBidi" w:hAnsiTheme="majorBidi" w:cstheme="majorBidi"/>
        </w:rPr>
        <w:t>,</w:t>
      </w:r>
      <w:r w:rsidR="002F0C15" w:rsidRPr="0059218E">
        <w:rPr>
          <w:rFonts w:asciiTheme="majorBidi" w:hAnsiTheme="majorBidi" w:cstheme="majorBidi"/>
        </w:rPr>
        <w:t xml:space="preserve"> Latakia. While the sequence of the bombing is disputed, it appears that, as casualties from the first two explosions were rushed to nearby hospitals, the third bomber exploded himself in front of the Al-As’ad hospital and the fourth, inside the emergency ward of Jableh National Hospital. The bombing inside the National Hospital caused mass casualties, killing 15 members of the medical team and </w:t>
      </w:r>
      <w:r w:rsidR="00E86A9E">
        <w:rPr>
          <w:rFonts w:asciiTheme="majorBidi" w:hAnsiTheme="majorBidi" w:cstheme="majorBidi"/>
        </w:rPr>
        <w:t>many</w:t>
      </w:r>
      <w:r w:rsidR="002F0C15" w:rsidRPr="0059218E">
        <w:rPr>
          <w:rFonts w:asciiTheme="majorBidi" w:hAnsiTheme="majorBidi" w:cstheme="majorBidi"/>
        </w:rPr>
        <w:t xml:space="preserve"> patients</w:t>
      </w:r>
      <w:r w:rsidR="00E86A9E">
        <w:rPr>
          <w:rFonts w:asciiTheme="majorBidi" w:hAnsiTheme="majorBidi" w:cstheme="majorBidi"/>
        </w:rPr>
        <w:t>,</w:t>
      </w:r>
      <w:r w:rsidR="002F0C15" w:rsidRPr="0059218E">
        <w:rPr>
          <w:rFonts w:asciiTheme="majorBidi" w:hAnsiTheme="majorBidi" w:cstheme="majorBidi"/>
        </w:rPr>
        <w:t xml:space="preserve"> including those who had been injured in the earlier bombing and who had been transported to the hospital for treatment. Over 50 people were injured. The emergency </w:t>
      </w:r>
      <w:r w:rsidR="00AF247C" w:rsidRPr="00F640B4">
        <w:rPr>
          <w:rFonts w:asciiTheme="majorBidi" w:hAnsiTheme="majorBidi" w:cstheme="majorBidi"/>
        </w:rPr>
        <w:t>department</w:t>
      </w:r>
      <w:r w:rsidR="00AF247C">
        <w:rPr>
          <w:rFonts w:asciiTheme="majorBidi" w:hAnsiTheme="majorBidi" w:cstheme="majorBidi"/>
        </w:rPr>
        <w:t xml:space="preserve"> </w:t>
      </w:r>
      <w:r w:rsidR="002F0C15" w:rsidRPr="0059218E">
        <w:rPr>
          <w:rFonts w:asciiTheme="majorBidi" w:hAnsiTheme="majorBidi" w:cstheme="majorBidi"/>
        </w:rPr>
        <w:t xml:space="preserve">was completely destroyed, </w:t>
      </w:r>
      <w:r w:rsidR="00547F2A">
        <w:rPr>
          <w:rFonts w:asciiTheme="majorBidi" w:hAnsiTheme="majorBidi" w:cstheme="majorBidi"/>
        </w:rPr>
        <w:t>al</w:t>
      </w:r>
      <w:r w:rsidR="002F0C15" w:rsidRPr="0059218E">
        <w:rPr>
          <w:rFonts w:asciiTheme="majorBidi" w:hAnsiTheme="majorBidi" w:cstheme="majorBidi"/>
        </w:rPr>
        <w:t>though the hospital was able to reopen a few days later.</w:t>
      </w:r>
    </w:p>
    <w:p w14:paraId="667AC239" w14:textId="6E92814F" w:rsidR="002F0C15" w:rsidRPr="0059218E" w:rsidRDefault="00C02FD7" w:rsidP="00911B63">
      <w:pPr>
        <w:pStyle w:val="SingleTxtG"/>
        <w:tabs>
          <w:tab w:val="left" w:pos="1701"/>
          <w:tab w:val="left" w:pos="7655"/>
        </w:tabs>
        <w:rPr>
          <w:rFonts w:asciiTheme="majorBidi" w:hAnsiTheme="majorBidi" w:cstheme="majorBidi"/>
        </w:rPr>
      </w:pPr>
      <w:r>
        <w:rPr>
          <w:rFonts w:asciiTheme="majorBidi" w:hAnsiTheme="majorBidi" w:cstheme="majorBidi"/>
        </w:rPr>
        <w:t>6</w:t>
      </w:r>
      <w:r w:rsidR="007822B9">
        <w:rPr>
          <w:rFonts w:asciiTheme="majorBidi" w:hAnsiTheme="majorBidi" w:cstheme="majorBidi"/>
        </w:rPr>
        <w:t>5</w:t>
      </w:r>
      <w:r w:rsidR="002F0C15" w:rsidRPr="0059218E">
        <w:rPr>
          <w:rFonts w:asciiTheme="majorBidi" w:hAnsiTheme="majorBidi" w:cstheme="majorBidi"/>
        </w:rPr>
        <w:t xml:space="preserve">. </w:t>
      </w:r>
      <w:r w:rsidR="002F0C15" w:rsidRPr="0059218E">
        <w:rPr>
          <w:rFonts w:asciiTheme="majorBidi" w:hAnsiTheme="majorBidi" w:cstheme="majorBidi"/>
        </w:rPr>
        <w:tab/>
        <w:t>In deliberately attacking hospitals, medical units and health</w:t>
      </w:r>
      <w:r w:rsidR="00676072">
        <w:rPr>
          <w:rFonts w:asciiTheme="majorBidi" w:hAnsiTheme="majorBidi" w:cstheme="majorBidi"/>
        </w:rPr>
        <w:t>-</w:t>
      </w:r>
      <w:r w:rsidR="002F0C15" w:rsidRPr="0059218E">
        <w:rPr>
          <w:rFonts w:asciiTheme="majorBidi" w:hAnsiTheme="majorBidi" w:cstheme="majorBidi"/>
        </w:rPr>
        <w:t>care workers, those responsible have violated international humanitarian law</w:t>
      </w:r>
      <w:r w:rsidR="00676072">
        <w:rPr>
          <w:rFonts w:asciiTheme="majorBidi" w:hAnsiTheme="majorBidi" w:cstheme="majorBidi"/>
        </w:rPr>
        <w:t xml:space="preserve"> with respect to the duty</w:t>
      </w:r>
      <w:r w:rsidR="002F0C15" w:rsidRPr="0059218E">
        <w:rPr>
          <w:rFonts w:asciiTheme="majorBidi" w:hAnsiTheme="majorBidi" w:cstheme="majorBidi"/>
        </w:rPr>
        <w:t xml:space="preserve"> to care for the sick and wounded, and have committed the war crime of attacking protected objects. </w:t>
      </w:r>
      <w:r w:rsidR="002F0C15" w:rsidRPr="0059218E">
        <w:rPr>
          <w:rFonts w:asciiTheme="majorBidi" w:hAnsiTheme="majorBidi" w:cstheme="majorBidi"/>
        </w:rPr>
        <w:lastRenderedPageBreak/>
        <w:t>The continued assaults on medical care deprive civilians and injured fighters of medical treatment, increasing the loss of life and the number of persons maimed.</w:t>
      </w:r>
    </w:p>
    <w:p w14:paraId="550B8BE6" w14:textId="77777777" w:rsidR="00A63340" w:rsidRPr="0059218E" w:rsidRDefault="00AE0F12" w:rsidP="00AE0F12">
      <w:pPr>
        <w:pStyle w:val="HChG"/>
        <w:ind w:left="0" w:firstLine="0"/>
        <w:rPr>
          <w:rFonts w:asciiTheme="majorBidi" w:hAnsiTheme="majorBidi" w:cstheme="majorBidi"/>
          <w:sz w:val="20"/>
        </w:rPr>
      </w:pPr>
      <w:r w:rsidRPr="0059218E">
        <w:rPr>
          <w:rFonts w:asciiTheme="majorBidi" w:hAnsiTheme="majorBidi" w:cstheme="majorBidi"/>
          <w:szCs w:val="28"/>
        </w:rPr>
        <w:tab/>
      </w:r>
      <w:r w:rsidR="00CE05F6" w:rsidRPr="0059218E">
        <w:rPr>
          <w:rFonts w:asciiTheme="majorBidi" w:hAnsiTheme="majorBidi" w:cstheme="majorBidi"/>
          <w:szCs w:val="28"/>
        </w:rPr>
        <w:t>I</w:t>
      </w:r>
      <w:r w:rsidR="00A63340" w:rsidRPr="0059218E">
        <w:rPr>
          <w:rFonts w:asciiTheme="majorBidi" w:hAnsiTheme="majorBidi" w:cstheme="majorBidi"/>
          <w:szCs w:val="28"/>
        </w:rPr>
        <w:t>V.</w:t>
      </w:r>
      <w:r w:rsidR="00A63340" w:rsidRPr="0059218E">
        <w:rPr>
          <w:rFonts w:asciiTheme="majorBidi" w:hAnsiTheme="majorBidi" w:cstheme="majorBidi"/>
          <w:szCs w:val="28"/>
        </w:rPr>
        <w:tab/>
        <w:t>Continuing violence behind the line</w:t>
      </w:r>
    </w:p>
    <w:p w14:paraId="4F09CEBB" w14:textId="60AD42DE" w:rsidR="005F0F9D" w:rsidRPr="0059218E" w:rsidRDefault="00C02FD7" w:rsidP="00516E92">
      <w:pPr>
        <w:pStyle w:val="SingleTxtG"/>
        <w:tabs>
          <w:tab w:val="left" w:pos="1701"/>
          <w:tab w:val="left" w:pos="7655"/>
        </w:tabs>
        <w:rPr>
          <w:rFonts w:asciiTheme="majorBidi" w:hAnsiTheme="majorBidi" w:cstheme="majorBidi"/>
        </w:rPr>
      </w:pPr>
      <w:r>
        <w:rPr>
          <w:rFonts w:asciiTheme="majorBidi" w:hAnsiTheme="majorBidi" w:cstheme="majorBidi"/>
        </w:rPr>
        <w:t>6</w:t>
      </w:r>
      <w:r w:rsidR="007822B9">
        <w:rPr>
          <w:rFonts w:asciiTheme="majorBidi" w:hAnsiTheme="majorBidi" w:cstheme="majorBidi"/>
        </w:rPr>
        <w:t>6</w:t>
      </w:r>
      <w:r w:rsidR="005F0F9D" w:rsidRPr="0059218E">
        <w:rPr>
          <w:rFonts w:asciiTheme="majorBidi" w:hAnsiTheme="majorBidi" w:cstheme="majorBidi"/>
        </w:rPr>
        <w:t>.</w:t>
      </w:r>
      <w:r w:rsidR="005F0F9D" w:rsidRPr="0059218E">
        <w:rPr>
          <w:rFonts w:asciiTheme="majorBidi" w:hAnsiTheme="majorBidi" w:cstheme="majorBidi"/>
        </w:rPr>
        <w:tab/>
        <w:t xml:space="preserve">Much attention has been paid to the wax and wane of the cessation of hostilities agreement, and its impact on </w:t>
      </w:r>
      <w:r w:rsidR="00676072">
        <w:rPr>
          <w:rFonts w:asciiTheme="majorBidi" w:hAnsiTheme="majorBidi" w:cstheme="majorBidi"/>
        </w:rPr>
        <w:t>the country’s</w:t>
      </w:r>
      <w:r w:rsidR="005F0F9D" w:rsidRPr="0059218E">
        <w:rPr>
          <w:rFonts w:asciiTheme="majorBidi" w:hAnsiTheme="majorBidi" w:cstheme="majorBidi"/>
        </w:rPr>
        <w:t xml:space="preserve"> disparate battlefields. The decrease in violence during the months when the warring parties more closely adhered to the agreement vastly improved the conditions of civilian life. Such gains must not, however, obscure the fact that many of the often less visible violations appear to have continued unabated throughout th</w:t>
      </w:r>
      <w:r w:rsidR="00676072">
        <w:rPr>
          <w:rFonts w:asciiTheme="majorBidi" w:hAnsiTheme="majorBidi" w:cstheme="majorBidi"/>
        </w:rPr>
        <w:t>e</w:t>
      </w:r>
      <w:r w:rsidR="005F0F9D" w:rsidRPr="0059218E">
        <w:rPr>
          <w:rFonts w:asciiTheme="majorBidi" w:hAnsiTheme="majorBidi" w:cstheme="majorBidi"/>
        </w:rPr>
        <w:t xml:space="preserve"> reporting period.</w:t>
      </w:r>
    </w:p>
    <w:p w14:paraId="4CCA7F14" w14:textId="20C78C20" w:rsidR="00C87454" w:rsidRPr="0059218E" w:rsidRDefault="0059218E" w:rsidP="0059218E">
      <w:pPr>
        <w:pStyle w:val="H1G"/>
        <w:ind w:left="620" w:firstLine="0"/>
        <w:rPr>
          <w:rFonts w:asciiTheme="majorBidi" w:hAnsiTheme="majorBidi" w:cstheme="majorBidi"/>
          <w:szCs w:val="24"/>
        </w:rPr>
      </w:pPr>
      <w:r>
        <w:rPr>
          <w:rFonts w:asciiTheme="majorBidi" w:hAnsiTheme="majorBidi" w:cstheme="majorBidi"/>
          <w:szCs w:val="24"/>
        </w:rPr>
        <w:t>A.</w:t>
      </w:r>
      <w:r>
        <w:rPr>
          <w:rFonts w:asciiTheme="majorBidi" w:hAnsiTheme="majorBidi" w:cstheme="majorBidi"/>
          <w:szCs w:val="24"/>
        </w:rPr>
        <w:tab/>
      </w:r>
      <w:r w:rsidR="0004239C" w:rsidRPr="0059218E">
        <w:rPr>
          <w:rFonts w:asciiTheme="majorBidi" w:hAnsiTheme="majorBidi" w:cstheme="majorBidi"/>
          <w:szCs w:val="24"/>
        </w:rPr>
        <w:t>Unlawful k</w:t>
      </w:r>
      <w:r w:rsidR="00C87454" w:rsidRPr="0059218E">
        <w:rPr>
          <w:rFonts w:asciiTheme="majorBidi" w:hAnsiTheme="majorBidi" w:cstheme="majorBidi"/>
          <w:szCs w:val="24"/>
        </w:rPr>
        <w:t>illing</w:t>
      </w:r>
      <w:r w:rsidR="0004239C" w:rsidRPr="0059218E">
        <w:rPr>
          <w:rFonts w:asciiTheme="majorBidi" w:hAnsiTheme="majorBidi" w:cstheme="majorBidi"/>
          <w:szCs w:val="24"/>
        </w:rPr>
        <w:t>s</w:t>
      </w:r>
    </w:p>
    <w:p w14:paraId="508B1E3D" w14:textId="08147AFA" w:rsidR="005F0F9D" w:rsidRPr="0059218E" w:rsidRDefault="00C02FD7" w:rsidP="00516E92">
      <w:pPr>
        <w:pStyle w:val="SingleTxtG"/>
        <w:tabs>
          <w:tab w:val="left" w:pos="1701"/>
          <w:tab w:val="left" w:pos="7655"/>
        </w:tabs>
        <w:rPr>
          <w:rFonts w:asciiTheme="majorBidi" w:hAnsiTheme="majorBidi" w:cstheme="majorBidi"/>
        </w:rPr>
      </w:pPr>
      <w:r>
        <w:rPr>
          <w:rFonts w:asciiTheme="majorBidi" w:hAnsiTheme="majorBidi" w:cstheme="majorBidi"/>
        </w:rPr>
        <w:t>6</w:t>
      </w:r>
      <w:r w:rsidR="007822B9">
        <w:rPr>
          <w:rFonts w:asciiTheme="majorBidi" w:hAnsiTheme="majorBidi" w:cstheme="majorBidi"/>
        </w:rPr>
        <w:t>7</w:t>
      </w:r>
      <w:r w:rsidR="005F0F9D" w:rsidRPr="0059218E">
        <w:rPr>
          <w:rFonts w:asciiTheme="majorBidi" w:hAnsiTheme="majorBidi" w:cstheme="majorBidi"/>
        </w:rPr>
        <w:t>.</w:t>
      </w:r>
      <w:r w:rsidR="005F0F9D" w:rsidRPr="0059218E">
        <w:rPr>
          <w:rFonts w:asciiTheme="majorBidi" w:hAnsiTheme="majorBidi" w:cstheme="majorBidi"/>
        </w:rPr>
        <w:tab/>
        <w:t>Unlawful killings</w:t>
      </w:r>
      <w:r w:rsidR="00676072">
        <w:rPr>
          <w:rFonts w:asciiTheme="majorBidi" w:hAnsiTheme="majorBidi" w:cstheme="majorBidi"/>
        </w:rPr>
        <w:t>,</w:t>
      </w:r>
      <w:r w:rsidR="005F0F9D" w:rsidRPr="0059218E">
        <w:rPr>
          <w:rFonts w:asciiTheme="majorBidi" w:hAnsiTheme="majorBidi" w:cstheme="majorBidi"/>
        </w:rPr>
        <w:t xml:space="preserve"> including deaths in detention and</w:t>
      </w:r>
      <w:r w:rsidR="00C67510" w:rsidRPr="0059218E">
        <w:rPr>
          <w:rFonts w:asciiTheme="majorBidi" w:hAnsiTheme="majorBidi" w:cstheme="majorBidi"/>
        </w:rPr>
        <w:t xml:space="preserve"> summary</w:t>
      </w:r>
      <w:r w:rsidR="005F0F9D" w:rsidRPr="0059218E">
        <w:rPr>
          <w:rFonts w:asciiTheme="majorBidi" w:hAnsiTheme="majorBidi" w:cstheme="majorBidi"/>
        </w:rPr>
        <w:t xml:space="preserve"> executions</w:t>
      </w:r>
      <w:r w:rsidR="00676072">
        <w:rPr>
          <w:rFonts w:asciiTheme="majorBidi" w:hAnsiTheme="majorBidi" w:cstheme="majorBidi"/>
        </w:rPr>
        <w:t>,</w:t>
      </w:r>
      <w:r w:rsidR="005F0F9D" w:rsidRPr="0059218E">
        <w:rPr>
          <w:rFonts w:asciiTheme="majorBidi" w:hAnsiTheme="majorBidi" w:cstheme="majorBidi"/>
        </w:rPr>
        <w:t xml:space="preserve"> remain a hallmark of a blood-soaked war.</w:t>
      </w:r>
    </w:p>
    <w:p w14:paraId="0D60402C" w14:textId="77BD8EF2" w:rsidR="005F0F9D" w:rsidRPr="0059218E" w:rsidRDefault="00C02FD7" w:rsidP="00911B63">
      <w:pPr>
        <w:pStyle w:val="SingleTxtG"/>
        <w:tabs>
          <w:tab w:val="left" w:pos="1701"/>
          <w:tab w:val="left" w:pos="7655"/>
        </w:tabs>
        <w:rPr>
          <w:rFonts w:asciiTheme="majorBidi" w:hAnsiTheme="majorBidi" w:cstheme="majorBidi"/>
        </w:rPr>
      </w:pPr>
      <w:r>
        <w:rPr>
          <w:rFonts w:asciiTheme="majorBidi" w:hAnsiTheme="majorBidi" w:cstheme="majorBidi"/>
        </w:rPr>
        <w:t>6</w:t>
      </w:r>
      <w:r w:rsidR="007822B9">
        <w:rPr>
          <w:rFonts w:asciiTheme="majorBidi" w:hAnsiTheme="majorBidi" w:cstheme="majorBidi"/>
        </w:rPr>
        <w:t>8</w:t>
      </w:r>
      <w:r w:rsidR="005F0F9D" w:rsidRPr="0059218E">
        <w:rPr>
          <w:rFonts w:asciiTheme="majorBidi" w:hAnsiTheme="majorBidi" w:cstheme="majorBidi"/>
        </w:rPr>
        <w:t>.</w:t>
      </w:r>
      <w:r w:rsidR="005F0F9D" w:rsidRPr="0059218E">
        <w:rPr>
          <w:rFonts w:asciiTheme="majorBidi" w:hAnsiTheme="majorBidi" w:cstheme="majorBidi"/>
        </w:rPr>
        <w:tab/>
        <w:t xml:space="preserve">Reports of detainees perishing in </w:t>
      </w:r>
      <w:r w:rsidR="00676072">
        <w:rPr>
          <w:rFonts w:asciiTheme="majorBidi" w:hAnsiTheme="majorBidi" w:cstheme="majorBidi"/>
        </w:rPr>
        <w:t>g</w:t>
      </w:r>
      <w:r w:rsidR="005F0F9D" w:rsidRPr="0059218E">
        <w:rPr>
          <w:rFonts w:asciiTheme="majorBidi" w:hAnsiTheme="majorBidi" w:cstheme="majorBidi"/>
        </w:rPr>
        <w:t xml:space="preserve">overnment custody continued to be received from those fleeing the conflict. Consequently, there is sometimes a delay between families learning of the death and their accounts being documented. </w:t>
      </w:r>
      <w:r w:rsidR="00C02AE3" w:rsidRPr="0059218E">
        <w:rPr>
          <w:rFonts w:asciiTheme="majorBidi" w:hAnsiTheme="majorBidi" w:cstheme="majorBidi"/>
        </w:rPr>
        <w:t>I</w:t>
      </w:r>
      <w:r w:rsidR="005F0F9D" w:rsidRPr="0059218E">
        <w:rPr>
          <w:rFonts w:asciiTheme="majorBidi" w:hAnsiTheme="majorBidi" w:cstheme="majorBidi"/>
        </w:rPr>
        <w:t>n March 2012, Military Security agents arbitrarily detained a man at his workshop in Dara’a. Having learned his whereabouts from a released prisoner, the man’s wife visited him twice in Sednaya prison</w:t>
      </w:r>
      <w:r w:rsidR="00C67510" w:rsidRPr="0059218E">
        <w:rPr>
          <w:rFonts w:asciiTheme="majorBidi" w:hAnsiTheme="majorBidi" w:cstheme="majorBidi"/>
        </w:rPr>
        <w:t xml:space="preserve"> </w:t>
      </w:r>
      <w:r w:rsidR="00676072">
        <w:rPr>
          <w:rFonts w:asciiTheme="majorBidi" w:hAnsiTheme="majorBidi" w:cstheme="majorBidi"/>
        </w:rPr>
        <w:t xml:space="preserve">in </w:t>
      </w:r>
      <w:r w:rsidR="00C67510" w:rsidRPr="0059218E">
        <w:rPr>
          <w:rFonts w:asciiTheme="majorBidi" w:hAnsiTheme="majorBidi" w:cstheme="majorBidi"/>
        </w:rPr>
        <w:t>Damascus</w:t>
      </w:r>
      <w:r w:rsidR="005F0F9D" w:rsidRPr="0059218E">
        <w:rPr>
          <w:rFonts w:asciiTheme="majorBidi" w:hAnsiTheme="majorBidi" w:cstheme="majorBidi"/>
        </w:rPr>
        <w:t xml:space="preserve"> in </w:t>
      </w:r>
      <w:r w:rsidR="00C67510" w:rsidRPr="0059218E">
        <w:rPr>
          <w:rFonts w:asciiTheme="majorBidi" w:hAnsiTheme="majorBidi" w:cstheme="majorBidi"/>
        </w:rPr>
        <w:t xml:space="preserve">early </w:t>
      </w:r>
      <w:r w:rsidR="005F0F9D" w:rsidRPr="0059218E">
        <w:rPr>
          <w:rFonts w:asciiTheme="majorBidi" w:hAnsiTheme="majorBidi" w:cstheme="majorBidi"/>
        </w:rPr>
        <w:t xml:space="preserve">2014. She described him as “emaciated” and barely able to stand on his own. In June 2016, she was informed that her husband had died of a heart attack in August 2014 and that she could go to Tishreen military hospital to obtain his death certificate. Sednaya prison is run by the </w:t>
      </w:r>
      <w:r w:rsidR="00676072">
        <w:rPr>
          <w:rFonts w:asciiTheme="majorBidi" w:hAnsiTheme="majorBidi" w:cstheme="majorBidi"/>
        </w:rPr>
        <w:t>m</w:t>
      </w:r>
      <w:r w:rsidR="005F0F9D" w:rsidRPr="0059218E">
        <w:rPr>
          <w:rFonts w:asciiTheme="majorBidi" w:hAnsiTheme="majorBidi" w:cstheme="majorBidi"/>
        </w:rPr>
        <w:t xml:space="preserve">ilitary </w:t>
      </w:r>
      <w:r w:rsidR="00676072">
        <w:rPr>
          <w:rFonts w:asciiTheme="majorBidi" w:hAnsiTheme="majorBidi" w:cstheme="majorBidi"/>
        </w:rPr>
        <w:t>p</w:t>
      </w:r>
      <w:r w:rsidR="005F0F9D" w:rsidRPr="0059218E">
        <w:rPr>
          <w:rFonts w:asciiTheme="majorBidi" w:hAnsiTheme="majorBidi" w:cstheme="majorBidi"/>
        </w:rPr>
        <w:t xml:space="preserve">olice </w:t>
      </w:r>
      <w:r w:rsidR="00676072">
        <w:rPr>
          <w:rFonts w:asciiTheme="majorBidi" w:hAnsiTheme="majorBidi" w:cstheme="majorBidi"/>
        </w:rPr>
        <w:t>c</w:t>
      </w:r>
      <w:r w:rsidR="005F0F9D" w:rsidRPr="0059218E">
        <w:rPr>
          <w:rFonts w:asciiTheme="majorBidi" w:hAnsiTheme="majorBidi" w:cstheme="majorBidi"/>
        </w:rPr>
        <w:t xml:space="preserve">orps of the </w:t>
      </w:r>
      <w:r w:rsidR="00676072">
        <w:rPr>
          <w:rFonts w:asciiTheme="majorBidi" w:hAnsiTheme="majorBidi" w:cstheme="majorBidi"/>
        </w:rPr>
        <w:t>a</w:t>
      </w:r>
      <w:r w:rsidR="005F0F9D" w:rsidRPr="0059218E">
        <w:rPr>
          <w:rFonts w:asciiTheme="majorBidi" w:hAnsiTheme="majorBidi" w:cstheme="majorBidi"/>
        </w:rPr>
        <w:t xml:space="preserve">rmy. </w:t>
      </w:r>
      <w:r w:rsidR="00676072">
        <w:rPr>
          <w:rFonts w:asciiTheme="majorBidi" w:hAnsiTheme="majorBidi" w:cstheme="majorBidi"/>
        </w:rPr>
        <w:t>Other s</w:t>
      </w:r>
      <w:r w:rsidR="00C02AE3" w:rsidRPr="0059218E">
        <w:rPr>
          <w:rFonts w:asciiTheme="majorBidi" w:hAnsiTheme="majorBidi" w:cstheme="majorBidi"/>
        </w:rPr>
        <w:t xml:space="preserve">imilar accounts were received </w:t>
      </w:r>
      <w:r w:rsidR="00676072">
        <w:rPr>
          <w:rFonts w:asciiTheme="majorBidi" w:hAnsiTheme="majorBidi" w:cstheme="majorBidi"/>
        </w:rPr>
        <w:t>during</w:t>
      </w:r>
      <w:r w:rsidR="00676072" w:rsidRPr="0059218E">
        <w:rPr>
          <w:rFonts w:asciiTheme="majorBidi" w:hAnsiTheme="majorBidi" w:cstheme="majorBidi"/>
        </w:rPr>
        <w:t xml:space="preserve"> </w:t>
      </w:r>
      <w:r w:rsidR="00C02AE3" w:rsidRPr="0059218E">
        <w:rPr>
          <w:rFonts w:asciiTheme="majorBidi" w:hAnsiTheme="majorBidi" w:cstheme="majorBidi"/>
        </w:rPr>
        <w:t>the period under review.</w:t>
      </w:r>
    </w:p>
    <w:p w14:paraId="408A852B" w14:textId="2BEC0DCD" w:rsidR="005F0F9D" w:rsidRPr="0059218E" w:rsidRDefault="007822B9" w:rsidP="00911B63">
      <w:pPr>
        <w:pStyle w:val="SingleTxtG"/>
        <w:tabs>
          <w:tab w:val="left" w:pos="1701"/>
          <w:tab w:val="left" w:pos="7655"/>
        </w:tabs>
        <w:rPr>
          <w:rFonts w:asciiTheme="majorBidi" w:hAnsiTheme="majorBidi" w:cstheme="majorBidi"/>
        </w:rPr>
      </w:pPr>
      <w:r>
        <w:rPr>
          <w:rFonts w:asciiTheme="majorBidi" w:hAnsiTheme="majorBidi" w:cstheme="majorBidi"/>
        </w:rPr>
        <w:t>69</w:t>
      </w:r>
      <w:r w:rsidR="005F0F9D" w:rsidRPr="0059218E">
        <w:rPr>
          <w:rFonts w:asciiTheme="majorBidi" w:hAnsiTheme="majorBidi" w:cstheme="majorBidi"/>
        </w:rPr>
        <w:t>.</w:t>
      </w:r>
      <w:r w:rsidR="005F0F9D" w:rsidRPr="0059218E">
        <w:rPr>
          <w:rFonts w:asciiTheme="majorBidi" w:hAnsiTheme="majorBidi" w:cstheme="majorBidi"/>
        </w:rPr>
        <w:tab/>
        <w:t xml:space="preserve">While information indicates that </w:t>
      </w:r>
      <w:r w:rsidR="00676072">
        <w:rPr>
          <w:rFonts w:asciiTheme="majorBidi" w:hAnsiTheme="majorBidi" w:cstheme="majorBidi"/>
        </w:rPr>
        <w:t>g</w:t>
      </w:r>
      <w:r w:rsidR="005F0F9D" w:rsidRPr="0059218E">
        <w:rPr>
          <w:rFonts w:asciiTheme="majorBidi" w:hAnsiTheme="majorBidi" w:cstheme="majorBidi"/>
        </w:rPr>
        <w:t>overnment agencies retain information o</w:t>
      </w:r>
      <w:r w:rsidR="00676072">
        <w:rPr>
          <w:rFonts w:asciiTheme="majorBidi" w:hAnsiTheme="majorBidi" w:cstheme="majorBidi"/>
        </w:rPr>
        <w:t>n</w:t>
      </w:r>
      <w:r w:rsidR="005F0F9D" w:rsidRPr="0059218E">
        <w:rPr>
          <w:rFonts w:asciiTheme="majorBidi" w:hAnsiTheme="majorBidi" w:cstheme="majorBidi"/>
        </w:rPr>
        <w:t xml:space="preserve"> the whereabouts of thousands of detainees and register their deaths, the practice of informing families in </w:t>
      </w:r>
      <w:r w:rsidR="00863860">
        <w:rPr>
          <w:rFonts w:asciiTheme="majorBidi" w:hAnsiTheme="majorBidi" w:cstheme="majorBidi"/>
        </w:rPr>
        <w:t>the event</w:t>
      </w:r>
      <w:r w:rsidR="00863860" w:rsidRPr="0059218E">
        <w:rPr>
          <w:rFonts w:asciiTheme="majorBidi" w:hAnsiTheme="majorBidi" w:cstheme="majorBidi"/>
        </w:rPr>
        <w:t xml:space="preserve"> </w:t>
      </w:r>
      <w:r w:rsidR="005F0F9D" w:rsidRPr="0059218E">
        <w:rPr>
          <w:rFonts w:asciiTheme="majorBidi" w:hAnsiTheme="majorBidi" w:cstheme="majorBidi"/>
        </w:rPr>
        <w:t xml:space="preserve">of death is random and irregular. In none of the cases documented did the Government surrender the body of the victim to the next of kin. </w:t>
      </w:r>
    </w:p>
    <w:p w14:paraId="1D238A68" w14:textId="55BD56F2" w:rsidR="005F0F9D" w:rsidRPr="0059218E" w:rsidRDefault="00C02FD7" w:rsidP="00911B63">
      <w:pPr>
        <w:pStyle w:val="SingleTxtG"/>
        <w:tabs>
          <w:tab w:val="left" w:pos="1701"/>
          <w:tab w:val="left" w:pos="7655"/>
        </w:tabs>
        <w:rPr>
          <w:rFonts w:asciiTheme="majorBidi" w:hAnsiTheme="majorBidi" w:cstheme="majorBidi"/>
        </w:rPr>
      </w:pPr>
      <w:r>
        <w:rPr>
          <w:rFonts w:asciiTheme="majorBidi" w:hAnsiTheme="majorBidi" w:cstheme="majorBidi"/>
        </w:rPr>
        <w:t>7</w:t>
      </w:r>
      <w:r w:rsidR="007822B9">
        <w:rPr>
          <w:rFonts w:asciiTheme="majorBidi" w:hAnsiTheme="majorBidi" w:cstheme="majorBidi"/>
        </w:rPr>
        <w:t>0</w:t>
      </w:r>
      <w:r w:rsidR="005F0F9D" w:rsidRPr="0059218E">
        <w:rPr>
          <w:rFonts w:asciiTheme="majorBidi" w:hAnsiTheme="majorBidi" w:cstheme="majorBidi"/>
        </w:rPr>
        <w:t>.</w:t>
      </w:r>
      <w:r w:rsidR="005F0F9D" w:rsidRPr="0059218E">
        <w:rPr>
          <w:rFonts w:asciiTheme="majorBidi" w:hAnsiTheme="majorBidi" w:cstheme="majorBidi"/>
        </w:rPr>
        <w:tab/>
        <w:t>The massive and systemati</w:t>
      </w:r>
      <w:r w:rsidR="00676072">
        <w:rPr>
          <w:rFonts w:asciiTheme="majorBidi" w:hAnsiTheme="majorBidi" w:cstheme="majorBidi"/>
        </w:rPr>
        <w:t>z</w:t>
      </w:r>
      <w:r w:rsidR="005F0F9D" w:rsidRPr="0059218E">
        <w:rPr>
          <w:rFonts w:asciiTheme="majorBidi" w:hAnsiTheme="majorBidi" w:cstheme="majorBidi"/>
        </w:rPr>
        <w:t xml:space="preserve">ed nature of deaths in State-controlled detention facilities amounts to crimes against humanity and war crimes, as detailed in </w:t>
      </w:r>
      <w:r w:rsidR="00676072">
        <w:rPr>
          <w:rFonts w:asciiTheme="majorBidi" w:hAnsiTheme="majorBidi" w:cstheme="majorBidi"/>
        </w:rPr>
        <w:t>the report entitled “</w:t>
      </w:r>
      <w:r w:rsidR="00676072">
        <w:t>Out of sight, out of mind: deaths in detention in the Syrian Arab Republic</w:t>
      </w:r>
      <w:r w:rsidR="00A81123">
        <w:t>”</w:t>
      </w:r>
      <w:r w:rsidR="005F0F9D" w:rsidRPr="0059218E">
        <w:rPr>
          <w:rFonts w:asciiTheme="majorBidi" w:hAnsiTheme="majorBidi" w:cstheme="majorBidi"/>
        </w:rPr>
        <w:t>.</w:t>
      </w:r>
      <w:r w:rsidR="00676072">
        <w:rPr>
          <w:rStyle w:val="FootnoteReference"/>
          <w:rFonts w:cstheme="majorBidi"/>
        </w:rPr>
        <w:footnoteReference w:id="4"/>
      </w:r>
      <w:r w:rsidR="005F0F9D" w:rsidRPr="0059218E">
        <w:rPr>
          <w:rFonts w:asciiTheme="majorBidi" w:hAnsiTheme="majorBidi" w:cstheme="majorBidi"/>
        </w:rPr>
        <w:t xml:space="preserve"> Together with the failure to conduct transparent investigations, the Government has violated </w:t>
      </w:r>
      <w:r w:rsidR="00CF585C">
        <w:rPr>
          <w:rFonts w:asciiTheme="majorBidi" w:hAnsiTheme="majorBidi" w:cstheme="majorBidi"/>
        </w:rPr>
        <w:t xml:space="preserve">the </w:t>
      </w:r>
      <w:r w:rsidR="005F0F9D" w:rsidRPr="0059218E">
        <w:rPr>
          <w:rFonts w:asciiTheme="majorBidi" w:hAnsiTheme="majorBidi" w:cstheme="majorBidi"/>
        </w:rPr>
        <w:t xml:space="preserve">right to life of those who have died in </w:t>
      </w:r>
      <w:r w:rsidR="00CF585C">
        <w:rPr>
          <w:rFonts w:asciiTheme="majorBidi" w:hAnsiTheme="majorBidi" w:cstheme="majorBidi"/>
        </w:rPr>
        <w:t>its</w:t>
      </w:r>
      <w:r w:rsidR="005F0F9D" w:rsidRPr="0059218E">
        <w:rPr>
          <w:rFonts w:asciiTheme="majorBidi" w:hAnsiTheme="majorBidi" w:cstheme="majorBidi"/>
        </w:rPr>
        <w:t xml:space="preserve"> custody.</w:t>
      </w:r>
    </w:p>
    <w:p w14:paraId="3B0DD3E0" w14:textId="6EBAB951" w:rsidR="005F0F9D" w:rsidRPr="0059218E" w:rsidRDefault="00C02FD7" w:rsidP="00911B63">
      <w:pPr>
        <w:pStyle w:val="SingleTxtG"/>
        <w:tabs>
          <w:tab w:val="left" w:pos="1701"/>
          <w:tab w:val="left" w:pos="7655"/>
        </w:tabs>
        <w:rPr>
          <w:rFonts w:asciiTheme="majorBidi" w:hAnsiTheme="majorBidi" w:cstheme="majorBidi"/>
        </w:rPr>
      </w:pPr>
      <w:r>
        <w:rPr>
          <w:rFonts w:asciiTheme="majorBidi" w:hAnsiTheme="majorBidi" w:cstheme="majorBidi"/>
        </w:rPr>
        <w:t>7</w:t>
      </w:r>
      <w:r w:rsidR="007822B9">
        <w:rPr>
          <w:rFonts w:asciiTheme="majorBidi" w:hAnsiTheme="majorBidi" w:cstheme="majorBidi"/>
        </w:rPr>
        <w:t>1</w:t>
      </w:r>
      <w:r w:rsidR="005F0F9D" w:rsidRPr="0059218E">
        <w:rPr>
          <w:rFonts w:asciiTheme="majorBidi" w:hAnsiTheme="majorBidi" w:cstheme="majorBidi"/>
        </w:rPr>
        <w:t>.</w:t>
      </w:r>
      <w:r w:rsidR="005F0F9D" w:rsidRPr="0059218E">
        <w:rPr>
          <w:rFonts w:asciiTheme="majorBidi" w:hAnsiTheme="majorBidi" w:cstheme="majorBidi"/>
        </w:rPr>
        <w:tab/>
      </w:r>
      <w:r w:rsidR="00AF247C" w:rsidRPr="00F640B4">
        <w:rPr>
          <w:rFonts w:asciiTheme="majorBidi" w:hAnsiTheme="majorBidi" w:cstheme="majorBidi"/>
        </w:rPr>
        <w:t>Jabhat a</w:t>
      </w:r>
      <w:r w:rsidR="002433D5" w:rsidRPr="00F640B4">
        <w:rPr>
          <w:rFonts w:asciiTheme="majorBidi" w:hAnsiTheme="majorBidi" w:cstheme="majorBidi"/>
        </w:rPr>
        <w:t>l-Nusra</w:t>
      </w:r>
      <w:r w:rsidR="005F0F9D" w:rsidRPr="0059218E">
        <w:rPr>
          <w:rFonts w:asciiTheme="majorBidi" w:hAnsiTheme="majorBidi" w:cstheme="majorBidi"/>
        </w:rPr>
        <w:t xml:space="preserve"> continues to govern communities through makeshift, unauthorized courts whose procedures bear no resemblance to a fair trial. In March, a court in Sarmada</w:t>
      </w:r>
      <w:r w:rsidR="00CF585C">
        <w:rPr>
          <w:rFonts w:asciiTheme="majorBidi" w:hAnsiTheme="majorBidi" w:cstheme="majorBidi"/>
        </w:rPr>
        <w:t>,</w:t>
      </w:r>
      <w:r w:rsidR="005F0F9D" w:rsidRPr="0059218E">
        <w:rPr>
          <w:rFonts w:asciiTheme="majorBidi" w:hAnsiTheme="majorBidi" w:cstheme="majorBidi"/>
        </w:rPr>
        <w:t xml:space="preserve"> Idlib</w:t>
      </w:r>
      <w:r w:rsidR="00CF585C">
        <w:rPr>
          <w:rFonts w:asciiTheme="majorBidi" w:hAnsiTheme="majorBidi" w:cstheme="majorBidi"/>
        </w:rPr>
        <w:t>,</w:t>
      </w:r>
      <w:r w:rsidR="005F0F9D" w:rsidRPr="0059218E">
        <w:rPr>
          <w:rFonts w:asciiTheme="majorBidi" w:hAnsiTheme="majorBidi" w:cstheme="majorBidi"/>
        </w:rPr>
        <w:t xml:space="preserve"> convicted three suspects of kidnapping for ransom, after which they were </w:t>
      </w:r>
      <w:r w:rsidR="00C67510" w:rsidRPr="0059218E">
        <w:rPr>
          <w:rFonts w:asciiTheme="majorBidi" w:hAnsiTheme="majorBidi" w:cstheme="majorBidi"/>
        </w:rPr>
        <w:t xml:space="preserve">summarily </w:t>
      </w:r>
      <w:r w:rsidR="005F0F9D" w:rsidRPr="0059218E">
        <w:rPr>
          <w:rFonts w:asciiTheme="majorBidi" w:hAnsiTheme="majorBidi" w:cstheme="majorBidi"/>
        </w:rPr>
        <w:t>executed. Such killings amount to the war crime of execution without due process.</w:t>
      </w:r>
    </w:p>
    <w:p w14:paraId="1C85F90A" w14:textId="6986364D" w:rsidR="005F0F9D" w:rsidRPr="0059218E" w:rsidRDefault="00C02FD7" w:rsidP="00911B63">
      <w:pPr>
        <w:pStyle w:val="SingleTxtG"/>
        <w:tabs>
          <w:tab w:val="left" w:pos="1701"/>
          <w:tab w:val="left" w:pos="7655"/>
        </w:tabs>
        <w:rPr>
          <w:rFonts w:asciiTheme="majorBidi" w:hAnsiTheme="majorBidi" w:cstheme="majorBidi"/>
        </w:rPr>
      </w:pPr>
      <w:r>
        <w:rPr>
          <w:rFonts w:asciiTheme="majorBidi" w:hAnsiTheme="majorBidi" w:cstheme="majorBidi"/>
        </w:rPr>
        <w:t>7</w:t>
      </w:r>
      <w:r w:rsidR="007822B9">
        <w:rPr>
          <w:rFonts w:asciiTheme="majorBidi" w:hAnsiTheme="majorBidi" w:cstheme="majorBidi"/>
        </w:rPr>
        <w:t>2</w:t>
      </w:r>
      <w:r w:rsidR="005F0F9D" w:rsidRPr="0059218E">
        <w:rPr>
          <w:rFonts w:asciiTheme="majorBidi" w:hAnsiTheme="majorBidi" w:cstheme="majorBidi"/>
        </w:rPr>
        <w:t>.</w:t>
      </w:r>
      <w:r w:rsidR="005F0F9D" w:rsidRPr="0059218E">
        <w:rPr>
          <w:rFonts w:asciiTheme="majorBidi" w:hAnsiTheme="majorBidi" w:cstheme="majorBidi"/>
        </w:rPr>
        <w:tab/>
        <w:t xml:space="preserve">On 20 July, </w:t>
      </w:r>
      <w:r w:rsidR="00326960" w:rsidRPr="00F640B4">
        <w:rPr>
          <w:rFonts w:asciiTheme="majorBidi" w:hAnsiTheme="majorBidi" w:cstheme="majorBidi"/>
        </w:rPr>
        <w:t>Jabhat a</w:t>
      </w:r>
      <w:r w:rsidR="002433D5" w:rsidRPr="00F640B4">
        <w:rPr>
          <w:rFonts w:asciiTheme="majorBidi" w:hAnsiTheme="majorBidi" w:cstheme="majorBidi"/>
        </w:rPr>
        <w:t>l-Nusra</w:t>
      </w:r>
      <w:r w:rsidR="005F0F9D" w:rsidRPr="0059218E">
        <w:rPr>
          <w:rFonts w:asciiTheme="majorBidi" w:hAnsiTheme="majorBidi" w:cstheme="majorBidi"/>
        </w:rPr>
        <w:t xml:space="preserve"> released a video in which its fighters summarily executed 12 </w:t>
      </w:r>
      <w:r w:rsidR="00CF585C">
        <w:rPr>
          <w:rFonts w:asciiTheme="majorBidi" w:hAnsiTheme="majorBidi" w:cstheme="majorBidi"/>
        </w:rPr>
        <w:t>g</w:t>
      </w:r>
      <w:r w:rsidR="005F0F9D" w:rsidRPr="0059218E">
        <w:rPr>
          <w:rFonts w:asciiTheme="majorBidi" w:hAnsiTheme="majorBidi" w:cstheme="majorBidi"/>
        </w:rPr>
        <w:t>overnment soldiers they had held hostage. The soldiers are shown being asked to state their names for the camera, after which they are all killed by gunshots to the head.</w:t>
      </w:r>
    </w:p>
    <w:p w14:paraId="5AAFC51B" w14:textId="6D14C0FC" w:rsidR="005F0F9D" w:rsidRPr="0059218E" w:rsidRDefault="00C02FD7" w:rsidP="00911B63">
      <w:pPr>
        <w:pStyle w:val="SingleTxtG"/>
        <w:tabs>
          <w:tab w:val="left" w:pos="1701"/>
          <w:tab w:val="left" w:pos="7655"/>
        </w:tabs>
        <w:rPr>
          <w:rFonts w:asciiTheme="majorBidi" w:hAnsiTheme="majorBidi" w:cstheme="majorBidi"/>
        </w:rPr>
      </w:pPr>
      <w:r>
        <w:rPr>
          <w:rFonts w:asciiTheme="majorBidi" w:hAnsiTheme="majorBidi" w:cstheme="majorBidi"/>
        </w:rPr>
        <w:t>7</w:t>
      </w:r>
      <w:r w:rsidR="007822B9">
        <w:rPr>
          <w:rFonts w:asciiTheme="majorBidi" w:hAnsiTheme="majorBidi" w:cstheme="majorBidi"/>
        </w:rPr>
        <w:t>3</w:t>
      </w:r>
      <w:r w:rsidR="005F0F9D" w:rsidRPr="0059218E">
        <w:rPr>
          <w:rFonts w:asciiTheme="majorBidi" w:hAnsiTheme="majorBidi" w:cstheme="majorBidi"/>
        </w:rPr>
        <w:t>.</w:t>
      </w:r>
      <w:r w:rsidR="005F0F9D" w:rsidRPr="0059218E">
        <w:rPr>
          <w:rFonts w:asciiTheme="majorBidi" w:hAnsiTheme="majorBidi" w:cstheme="majorBidi"/>
        </w:rPr>
        <w:tab/>
      </w:r>
      <w:r w:rsidR="002F763F" w:rsidRPr="0059218E">
        <w:rPr>
          <w:rFonts w:asciiTheme="majorBidi" w:hAnsiTheme="majorBidi" w:cstheme="majorBidi"/>
        </w:rPr>
        <w:t>ISIL</w:t>
      </w:r>
      <w:r w:rsidR="005F0F9D" w:rsidRPr="0059218E">
        <w:rPr>
          <w:rFonts w:asciiTheme="majorBidi" w:hAnsiTheme="majorBidi" w:cstheme="majorBidi"/>
        </w:rPr>
        <w:t xml:space="preserve"> continues to unlawfully kill perceived enemies, including civilians and </w:t>
      </w:r>
      <w:r w:rsidR="005F0F9D" w:rsidRPr="00911B63">
        <w:rPr>
          <w:rFonts w:asciiTheme="majorBidi" w:hAnsiTheme="majorBidi" w:cstheme="majorBidi"/>
        </w:rPr>
        <w:t>hors de combat</w:t>
      </w:r>
      <w:r w:rsidR="005F0F9D" w:rsidRPr="00CF585C">
        <w:rPr>
          <w:rFonts w:asciiTheme="majorBidi" w:hAnsiTheme="majorBidi" w:cstheme="majorBidi"/>
        </w:rPr>
        <w:t xml:space="preserve"> </w:t>
      </w:r>
      <w:r w:rsidR="005F0F9D" w:rsidRPr="0059218E">
        <w:rPr>
          <w:rFonts w:asciiTheme="majorBidi" w:hAnsiTheme="majorBidi" w:cstheme="majorBidi"/>
        </w:rPr>
        <w:t xml:space="preserve">fighters. On 26 February, </w:t>
      </w:r>
      <w:r w:rsidR="002F763F" w:rsidRPr="0059218E">
        <w:rPr>
          <w:rFonts w:asciiTheme="majorBidi" w:hAnsiTheme="majorBidi" w:cstheme="majorBidi"/>
        </w:rPr>
        <w:t>ISIL</w:t>
      </w:r>
      <w:r w:rsidR="005F0F9D" w:rsidRPr="0059218E">
        <w:rPr>
          <w:rFonts w:asciiTheme="majorBidi" w:hAnsiTheme="majorBidi" w:cstheme="majorBidi"/>
        </w:rPr>
        <w:t xml:space="preserve"> militants camouflaged in</w:t>
      </w:r>
      <w:r w:rsidR="00C67510" w:rsidRPr="0059218E">
        <w:rPr>
          <w:rFonts w:asciiTheme="majorBidi" w:hAnsiTheme="majorBidi" w:cstheme="majorBidi"/>
        </w:rPr>
        <w:t xml:space="preserve"> YPG</w:t>
      </w:r>
      <w:r w:rsidR="005F0F9D" w:rsidRPr="0059218E">
        <w:rPr>
          <w:rFonts w:asciiTheme="majorBidi" w:hAnsiTheme="majorBidi" w:cstheme="majorBidi"/>
        </w:rPr>
        <w:t xml:space="preserve"> uniforms stormed Hammam </w:t>
      </w:r>
      <w:r w:rsidR="00CF585C">
        <w:rPr>
          <w:rFonts w:asciiTheme="majorBidi" w:hAnsiTheme="majorBidi" w:cstheme="majorBidi"/>
        </w:rPr>
        <w:t>a</w:t>
      </w:r>
      <w:r w:rsidR="005F0F9D" w:rsidRPr="0059218E">
        <w:rPr>
          <w:rFonts w:asciiTheme="majorBidi" w:hAnsiTheme="majorBidi" w:cstheme="majorBidi"/>
        </w:rPr>
        <w:t>l-Turkman village</w:t>
      </w:r>
      <w:r w:rsidR="00CF585C">
        <w:rPr>
          <w:rFonts w:asciiTheme="majorBidi" w:hAnsiTheme="majorBidi" w:cstheme="majorBidi"/>
        </w:rPr>
        <w:t>,</w:t>
      </w:r>
      <w:r w:rsidR="005F0F9D" w:rsidRPr="0059218E">
        <w:rPr>
          <w:rFonts w:asciiTheme="majorBidi" w:hAnsiTheme="majorBidi" w:cstheme="majorBidi"/>
        </w:rPr>
        <w:t xml:space="preserve"> </w:t>
      </w:r>
      <w:r w:rsidR="00840DC7">
        <w:rPr>
          <w:rFonts w:asciiTheme="majorBidi" w:hAnsiTheme="majorBidi" w:cstheme="majorBidi"/>
        </w:rPr>
        <w:t>Ar-</w:t>
      </w:r>
      <w:r w:rsidR="005F0F9D" w:rsidRPr="0059218E">
        <w:rPr>
          <w:rFonts w:asciiTheme="majorBidi" w:hAnsiTheme="majorBidi" w:cstheme="majorBidi"/>
        </w:rPr>
        <w:t xml:space="preserve">Raqqah. During a three-day offensive, the terrorist group </w:t>
      </w:r>
      <w:r w:rsidR="005F0F9D" w:rsidRPr="0059218E">
        <w:rPr>
          <w:rFonts w:asciiTheme="majorBidi" w:hAnsiTheme="majorBidi" w:cstheme="majorBidi"/>
        </w:rPr>
        <w:lastRenderedPageBreak/>
        <w:t>captured a member</w:t>
      </w:r>
      <w:r w:rsidR="00843BE7">
        <w:rPr>
          <w:rFonts w:asciiTheme="majorBidi" w:hAnsiTheme="majorBidi" w:cstheme="majorBidi"/>
        </w:rPr>
        <w:t xml:space="preserve"> of the </w:t>
      </w:r>
      <w:r w:rsidR="00843BE7" w:rsidRPr="0059218E">
        <w:rPr>
          <w:rFonts w:asciiTheme="majorBidi" w:hAnsiTheme="majorBidi" w:cstheme="majorBidi"/>
        </w:rPr>
        <w:t>Syrian Democratic Forces</w:t>
      </w:r>
      <w:r w:rsidR="005F0F9D" w:rsidRPr="0059218E">
        <w:rPr>
          <w:rFonts w:asciiTheme="majorBidi" w:hAnsiTheme="majorBidi" w:cstheme="majorBidi"/>
        </w:rPr>
        <w:t xml:space="preserve">, as well as a father and son accused of being YPG informants. All three were executed. Prior to retreating, </w:t>
      </w:r>
      <w:r w:rsidR="002F763F" w:rsidRPr="0059218E">
        <w:rPr>
          <w:rFonts w:asciiTheme="majorBidi" w:hAnsiTheme="majorBidi" w:cstheme="majorBidi"/>
        </w:rPr>
        <w:t>ISIL</w:t>
      </w:r>
      <w:r w:rsidR="005F0F9D" w:rsidRPr="0059218E">
        <w:rPr>
          <w:rFonts w:asciiTheme="majorBidi" w:hAnsiTheme="majorBidi" w:cstheme="majorBidi"/>
        </w:rPr>
        <w:t xml:space="preserve"> fighters reportedly captured and burned alive no </w:t>
      </w:r>
      <w:r w:rsidR="00843BE7">
        <w:rPr>
          <w:rFonts w:asciiTheme="majorBidi" w:hAnsiTheme="majorBidi" w:cstheme="majorBidi"/>
        </w:rPr>
        <w:t>fewer</w:t>
      </w:r>
      <w:r w:rsidR="005F0F9D" w:rsidRPr="0059218E">
        <w:rPr>
          <w:rFonts w:asciiTheme="majorBidi" w:hAnsiTheme="majorBidi" w:cstheme="majorBidi"/>
        </w:rPr>
        <w:t xml:space="preserve"> than four YPG</w:t>
      </w:r>
      <w:r w:rsidR="00C8565E">
        <w:rPr>
          <w:rFonts w:asciiTheme="majorBidi" w:hAnsiTheme="majorBidi" w:cstheme="majorBidi"/>
        </w:rPr>
        <w:t xml:space="preserve"> </w:t>
      </w:r>
      <w:r w:rsidR="005F0F9D" w:rsidRPr="0059218E">
        <w:rPr>
          <w:rFonts w:asciiTheme="majorBidi" w:hAnsiTheme="majorBidi" w:cstheme="majorBidi"/>
        </w:rPr>
        <w:t xml:space="preserve">soldiers </w:t>
      </w:r>
      <w:r w:rsidR="00A81123">
        <w:rPr>
          <w:rFonts w:asciiTheme="majorBidi" w:hAnsiTheme="majorBidi" w:cstheme="majorBidi"/>
        </w:rPr>
        <w:t xml:space="preserve">who had been </w:t>
      </w:r>
      <w:r w:rsidR="005F0F9D" w:rsidRPr="0059218E">
        <w:rPr>
          <w:rFonts w:asciiTheme="majorBidi" w:hAnsiTheme="majorBidi" w:cstheme="majorBidi"/>
        </w:rPr>
        <w:t>manning a checkpoint. In late March, the terrorist group also reportedly kidnapped, brutally tortured and executed seven armed group fighters in the town of Tafas</w:t>
      </w:r>
      <w:r w:rsidR="00843BE7">
        <w:rPr>
          <w:rFonts w:asciiTheme="majorBidi" w:hAnsiTheme="majorBidi" w:cstheme="majorBidi"/>
        </w:rPr>
        <w:t>,</w:t>
      </w:r>
      <w:r w:rsidR="005F0F9D" w:rsidRPr="0059218E">
        <w:rPr>
          <w:rFonts w:asciiTheme="majorBidi" w:hAnsiTheme="majorBidi" w:cstheme="majorBidi"/>
        </w:rPr>
        <w:t xml:space="preserve"> Dara’a.</w:t>
      </w:r>
    </w:p>
    <w:p w14:paraId="242979CC" w14:textId="61AD9FAE" w:rsidR="005F0F9D" w:rsidRPr="0059218E" w:rsidRDefault="00C02FD7" w:rsidP="00911B63">
      <w:pPr>
        <w:pStyle w:val="SingleTxtG"/>
        <w:tabs>
          <w:tab w:val="left" w:pos="1701"/>
          <w:tab w:val="left" w:pos="7655"/>
        </w:tabs>
        <w:rPr>
          <w:rFonts w:asciiTheme="majorBidi" w:hAnsiTheme="majorBidi" w:cstheme="majorBidi"/>
        </w:rPr>
      </w:pPr>
      <w:r>
        <w:rPr>
          <w:rFonts w:asciiTheme="majorBidi" w:hAnsiTheme="majorBidi" w:cstheme="majorBidi"/>
        </w:rPr>
        <w:t>7</w:t>
      </w:r>
      <w:r w:rsidR="007822B9">
        <w:rPr>
          <w:rFonts w:asciiTheme="majorBidi" w:hAnsiTheme="majorBidi" w:cstheme="majorBidi"/>
        </w:rPr>
        <w:t>4</w:t>
      </w:r>
      <w:r w:rsidR="005F0F9D" w:rsidRPr="0059218E">
        <w:rPr>
          <w:rFonts w:asciiTheme="majorBidi" w:hAnsiTheme="majorBidi" w:cstheme="majorBidi"/>
        </w:rPr>
        <w:t>.</w:t>
      </w:r>
      <w:r w:rsidR="005F0F9D" w:rsidRPr="0059218E">
        <w:rPr>
          <w:rFonts w:asciiTheme="majorBidi" w:hAnsiTheme="majorBidi" w:cstheme="majorBidi"/>
        </w:rPr>
        <w:tab/>
        <w:t xml:space="preserve">In late May, after </w:t>
      </w:r>
      <w:r w:rsidR="00843BE7">
        <w:rPr>
          <w:rFonts w:asciiTheme="majorBidi" w:hAnsiTheme="majorBidi" w:cstheme="majorBidi"/>
        </w:rPr>
        <w:t>g</w:t>
      </w:r>
      <w:r w:rsidR="005F0F9D" w:rsidRPr="0059218E">
        <w:rPr>
          <w:rFonts w:asciiTheme="majorBidi" w:hAnsiTheme="majorBidi" w:cstheme="majorBidi"/>
        </w:rPr>
        <w:t>overnment forces retook Palmyra</w:t>
      </w:r>
      <w:r w:rsidR="00843BE7">
        <w:rPr>
          <w:rFonts w:asciiTheme="majorBidi" w:hAnsiTheme="majorBidi" w:cstheme="majorBidi"/>
        </w:rPr>
        <w:t>,</w:t>
      </w:r>
      <w:r w:rsidR="005F0F9D" w:rsidRPr="0059218E">
        <w:rPr>
          <w:rFonts w:asciiTheme="majorBidi" w:hAnsiTheme="majorBidi" w:cstheme="majorBidi"/>
        </w:rPr>
        <w:t xml:space="preserve"> Homs</w:t>
      </w:r>
      <w:r w:rsidR="00843BE7">
        <w:rPr>
          <w:rFonts w:asciiTheme="majorBidi" w:hAnsiTheme="majorBidi" w:cstheme="majorBidi"/>
        </w:rPr>
        <w:t>,</w:t>
      </w:r>
      <w:r w:rsidR="005F0F9D" w:rsidRPr="0059218E">
        <w:rPr>
          <w:rFonts w:asciiTheme="majorBidi" w:hAnsiTheme="majorBidi" w:cstheme="majorBidi"/>
        </w:rPr>
        <w:t xml:space="preserve"> from </w:t>
      </w:r>
      <w:r w:rsidR="002F763F" w:rsidRPr="0059218E">
        <w:rPr>
          <w:rFonts w:asciiTheme="majorBidi" w:hAnsiTheme="majorBidi" w:cstheme="majorBidi"/>
        </w:rPr>
        <w:t>ISIL</w:t>
      </w:r>
      <w:r w:rsidR="005F0F9D" w:rsidRPr="0059218E">
        <w:rPr>
          <w:rFonts w:asciiTheme="majorBidi" w:hAnsiTheme="majorBidi" w:cstheme="majorBidi"/>
        </w:rPr>
        <w:t xml:space="preserve">, a mass grave containing </w:t>
      </w:r>
      <w:r w:rsidR="00A81123">
        <w:rPr>
          <w:rFonts w:asciiTheme="majorBidi" w:hAnsiTheme="majorBidi" w:cstheme="majorBidi"/>
        </w:rPr>
        <w:t>more than</w:t>
      </w:r>
      <w:r w:rsidR="005F0F9D" w:rsidRPr="0059218E">
        <w:rPr>
          <w:rFonts w:asciiTheme="majorBidi" w:hAnsiTheme="majorBidi" w:cstheme="majorBidi"/>
        </w:rPr>
        <w:t xml:space="preserve"> 60 bodies was discovered. The corpses are believed to be </w:t>
      </w:r>
      <w:r w:rsidR="00843BE7">
        <w:rPr>
          <w:rFonts w:asciiTheme="majorBidi" w:hAnsiTheme="majorBidi" w:cstheme="majorBidi"/>
        </w:rPr>
        <w:t>g</w:t>
      </w:r>
      <w:r w:rsidR="005F0F9D" w:rsidRPr="0059218E">
        <w:rPr>
          <w:rFonts w:asciiTheme="majorBidi" w:hAnsiTheme="majorBidi" w:cstheme="majorBidi"/>
        </w:rPr>
        <w:t xml:space="preserve">overnment soldiers and </w:t>
      </w:r>
      <w:r w:rsidR="00843BE7">
        <w:rPr>
          <w:rFonts w:asciiTheme="majorBidi" w:hAnsiTheme="majorBidi" w:cstheme="majorBidi"/>
        </w:rPr>
        <w:t xml:space="preserve">members of the </w:t>
      </w:r>
      <w:r w:rsidR="005F0F9D" w:rsidRPr="0059218E">
        <w:rPr>
          <w:rFonts w:asciiTheme="majorBidi" w:hAnsiTheme="majorBidi" w:cstheme="majorBidi"/>
        </w:rPr>
        <w:t xml:space="preserve">allied National </w:t>
      </w:r>
      <w:r w:rsidR="0004239C" w:rsidRPr="0059218E">
        <w:rPr>
          <w:rFonts w:asciiTheme="majorBidi" w:hAnsiTheme="majorBidi" w:cstheme="majorBidi"/>
        </w:rPr>
        <w:t xml:space="preserve">Defence </w:t>
      </w:r>
      <w:r w:rsidR="005F0F9D" w:rsidRPr="0059218E">
        <w:rPr>
          <w:rFonts w:asciiTheme="majorBidi" w:hAnsiTheme="majorBidi" w:cstheme="majorBidi"/>
        </w:rPr>
        <w:t>Forces who were either executed at close range or beheaded.</w:t>
      </w:r>
    </w:p>
    <w:p w14:paraId="563C644E" w14:textId="472396A1" w:rsidR="000B25CB" w:rsidRPr="0059218E" w:rsidRDefault="00C87454" w:rsidP="00424D88">
      <w:pPr>
        <w:pStyle w:val="H1G"/>
        <w:rPr>
          <w:rFonts w:asciiTheme="majorBidi" w:hAnsiTheme="majorBidi" w:cstheme="majorBidi"/>
          <w:szCs w:val="24"/>
        </w:rPr>
      </w:pPr>
      <w:r w:rsidRPr="0059218E">
        <w:rPr>
          <w:rFonts w:asciiTheme="majorBidi" w:hAnsiTheme="majorBidi" w:cstheme="majorBidi"/>
          <w:sz w:val="20"/>
        </w:rPr>
        <w:tab/>
      </w:r>
      <w:r w:rsidRPr="0059218E">
        <w:rPr>
          <w:rFonts w:asciiTheme="majorBidi" w:hAnsiTheme="majorBidi" w:cstheme="majorBidi"/>
          <w:szCs w:val="24"/>
        </w:rPr>
        <w:t>B.</w:t>
      </w:r>
      <w:r w:rsidRPr="0059218E">
        <w:rPr>
          <w:rFonts w:asciiTheme="majorBidi" w:hAnsiTheme="majorBidi" w:cstheme="majorBidi"/>
          <w:szCs w:val="24"/>
        </w:rPr>
        <w:tab/>
      </w:r>
      <w:r w:rsidR="0004239C" w:rsidRPr="0059218E">
        <w:rPr>
          <w:rFonts w:asciiTheme="majorBidi" w:hAnsiTheme="majorBidi" w:cstheme="majorBidi"/>
          <w:szCs w:val="24"/>
        </w:rPr>
        <w:t>The d</w:t>
      </w:r>
      <w:r w:rsidR="00994D61" w:rsidRPr="0059218E">
        <w:rPr>
          <w:rFonts w:asciiTheme="majorBidi" w:hAnsiTheme="majorBidi" w:cstheme="majorBidi"/>
          <w:szCs w:val="24"/>
        </w:rPr>
        <w:t>isappeared</w:t>
      </w:r>
      <w:r w:rsidR="0004239C" w:rsidRPr="0059218E">
        <w:rPr>
          <w:rFonts w:asciiTheme="majorBidi" w:hAnsiTheme="majorBidi" w:cstheme="majorBidi"/>
          <w:szCs w:val="24"/>
        </w:rPr>
        <w:t xml:space="preserve"> and the m</w:t>
      </w:r>
      <w:r w:rsidR="00A63340" w:rsidRPr="0059218E">
        <w:rPr>
          <w:rFonts w:asciiTheme="majorBidi" w:hAnsiTheme="majorBidi" w:cstheme="majorBidi"/>
          <w:szCs w:val="24"/>
        </w:rPr>
        <w:t>issing</w:t>
      </w:r>
    </w:p>
    <w:p w14:paraId="2A63A021" w14:textId="37F83373" w:rsidR="005F0F9D" w:rsidRPr="0059218E" w:rsidRDefault="00C02FD7" w:rsidP="00516E92">
      <w:pPr>
        <w:pStyle w:val="SingleTxtG"/>
        <w:tabs>
          <w:tab w:val="left" w:pos="1701"/>
          <w:tab w:val="left" w:pos="7655"/>
        </w:tabs>
        <w:rPr>
          <w:rFonts w:asciiTheme="majorBidi" w:hAnsiTheme="majorBidi" w:cstheme="majorBidi"/>
        </w:rPr>
      </w:pPr>
      <w:r>
        <w:rPr>
          <w:rFonts w:asciiTheme="majorBidi" w:hAnsiTheme="majorBidi" w:cstheme="majorBidi"/>
        </w:rPr>
        <w:t>7</w:t>
      </w:r>
      <w:r w:rsidR="007822B9">
        <w:rPr>
          <w:rFonts w:asciiTheme="majorBidi" w:hAnsiTheme="majorBidi" w:cstheme="majorBidi"/>
        </w:rPr>
        <w:t>5</w:t>
      </w:r>
      <w:r w:rsidR="005F0F9D" w:rsidRPr="0059218E">
        <w:rPr>
          <w:rFonts w:asciiTheme="majorBidi" w:hAnsiTheme="majorBidi" w:cstheme="majorBidi"/>
        </w:rPr>
        <w:t>.</w:t>
      </w:r>
      <w:r w:rsidR="005F0F9D" w:rsidRPr="0059218E">
        <w:rPr>
          <w:rFonts w:asciiTheme="majorBidi" w:hAnsiTheme="majorBidi" w:cstheme="majorBidi"/>
        </w:rPr>
        <w:tab/>
        <w:t>Civilians</w:t>
      </w:r>
      <w:r w:rsidR="00843BE7">
        <w:rPr>
          <w:rFonts w:asciiTheme="majorBidi" w:hAnsiTheme="majorBidi" w:cstheme="majorBidi"/>
        </w:rPr>
        <w:t>,</w:t>
      </w:r>
      <w:r w:rsidR="005F0F9D" w:rsidRPr="0059218E">
        <w:rPr>
          <w:rFonts w:asciiTheme="majorBidi" w:hAnsiTheme="majorBidi" w:cstheme="majorBidi"/>
        </w:rPr>
        <w:t xml:space="preserve"> mainly men of fighting age</w:t>
      </w:r>
      <w:r w:rsidR="00843BE7">
        <w:rPr>
          <w:rFonts w:asciiTheme="majorBidi" w:hAnsiTheme="majorBidi" w:cstheme="majorBidi"/>
        </w:rPr>
        <w:t>,</w:t>
      </w:r>
      <w:r w:rsidR="005F0F9D" w:rsidRPr="0059218E">
        <w:rPr>
          <w:rFonts w:asciiTheme="majorBidi" w:hAnsiTheme="majorBidi" w:cstheme="majorBidi"/>
        </w:rPr>
        <w:t xml:space="preserve"> continue to vanish from </w:t>
      </w:r>
      <w:r w:rsidR="00843BE7">
        <w:rPr>
          <w:rFonts w:asciiTheme="majorBidi" w:hAnsiTheme="majorBidi" w:cstheme="majorBidi"/>
        </w:rPr>
        <w:t>the</w:t>
      </w:r>
      <w:r w:rsidR="00843BE7" w:rsidRPr="0059218E">
        <w:rPr>
          <w:rFonts w:asciiTheme="majorBidi" w:hAnsiTheme="majorBidi" w:cstheme="majorBidi"/>
        </w:rPr>
        <w:t xml:space="preserve"> </w:t>
      </w:r>
      <w:r w:rsidR="005F0F9D" w:rsidRPr="0059218E">
        <w:rPr>
          <w:rFonts w:asciiTheme="majorBidi" w:hAnsiTheme="majorBidi" w:cstheme="majorBidi"/>
        </w:rPr>
        <w:t>streets</w:t>
      </w:r>
      <w:r w:rsidR="00843BE7">
        <w:rPr>
          <w:rFonts w:asciiTheme="majorBidi" w:hAnsiTheme="majorBidi" w:cstheme="majorBidi"/>
        </w:rPr>
        <w:t xml:space="preserve"> of the Syrian Arab Republic</w:t>
      </w:r>
      <w:r w:rsidR="005F0F9D" w:rsidRPr="0059218E">
        <w:rPr>
          <w:rFonts w:asciiTheme="majorBidi" w:hAnsiTheme="majorBidi" w:cstheme="majorBidi"/>
        </w:rPr>
        <w:t>. Tens of thousands of Syrians are missing, many in circumstances that suggest they have been forcibly disappeared.</w:t>
      </w:r>
    </w:p>
    <w:p w14:paraId="4B02E1B6" w14:textId="500247A0" w:rsidR="005F0F9D" w:rsidRPr="0059218E" w:rsidRDefault="00C02FD7" w:rsidP="00911B63">
      <w:pPr>
        <w:pStyle w:val="SingleTxtG"/>
        <w:tabs>
          <w:tab w:val="left" w:pos="1701"/>
          <w:tab w:val="left" w:pos="7655"/>
        </w:tabs>
        <w:rPr>
          <w:rFonts w:asciiTheme="majorBidi" w:hAnsiTheme="majorBidi" w:cstheme="majorBidi"/>
        </w:rPr>
      </w:pPr>
      <w:r>
        <w:rPr>
          <w:rFonts w:asciiTheme="majorBidi" w:hAnsiTheme="majorBidi" w:cstheme="majorBidi"/>
        </w:rPr>
        <w:t>7</w:t>
      </w:r>
      <w:r w:rsidR="007822B9">
        <w:rPr>
          <w:rFonts w:asciiTheme="majorBidi" w:hAnsiTheme="majorBidi" w:cstheme="majorBidi"/>
        </w:rPr>
        <w:t>6</w:t>
      </w:r>
      <w:r w:rsidR="005F0F9D" w:rsidRPr="0059218E">
        <w:rPr>
          <w:rFonts w:asciiTheme="majorBidi" w:hAnsiTheme="majorBidi" w:cstheme="majorBidi"/>
        </w:rPr>
        <w:t>.</w:t>
      </w:r>
      <w:r w:rsidR="005F0F9D" w:rsidRPr="0059218E">
        <w:rPr>
          <w:rFonts w:asciiTheme="majorBidi" w:hAnsiTheme="majorBidi" w:cstheme="majorBidi"/>
        </w:rPr>
        <w:tab/>
        <w:t>Enforced disappearance infringes the victim’s fundamental human rights, including the right</w:t>
      </w:r>
      <w:r w:rsidR="00843BE7">
        <w:rPr>
          <w:rFonts w:asciiTheme="majorBidi" w:hAnsiTheme="majorBidi" w:cstheme="majorBidi"/>
        </w:rPr>
        <w:t>s</w:t>
      </w:r>
      <w:r w:rsidR="005F0F9D" w:rsidRPr="0059218E">
        <w:rPr>
          <w:rFonts w:asciiTheme="majorBidi" w:hAnsiTheme="majorBidi" w:cstheme="majorBidi"/>
        </w:rPr>
        <w:t xml:space="preserve"> to liberty, </w:t>
      </w:r>
      <w:r w:rsidR="00843BE7">
        <w:rPr>
          <w:rFonts w:asciiTheme="majorBidi" w:hAnsiTheme="majorBidi" w:cstheme="majorBidi"/>
        </w:rPr>
        <w:t xml:space="preserve">to </w:t>
      </w:r>
      <w:r w:rsidR="005F0F9D" w:rsidRPr="0059218E">
        <w:rPr>
          <w:rFonts w:asciiTheme="majorBidi" w:hAnsiTheme="majorBidi" w:cstheme="majorBidi"/>
        </w:rPr>
        <w:t xml:space="preserve">personal security and </w:t>
      </w:r>
      <w:r w:rsidR="00843BE7">
        <w:rPr>
          <w:rFonts w:asciiTheme="majorBidi" w:hAnsiTheme="majorBidi" w:cstheme="majorBidi"/>
        </w:rPr>
        <w:t xml:space="preserve">to </w:t>
      </w:r>
      <w:r w:rsidR="005F0F9D" w:rsidRPr="0059218E">
        <w:rPr>
          <w:rFonts w:asciiTheme="majorBidi" w:hAnsiTheme="majorBidi" w:cstheme="majorBidi"/>
        </w:rPr>
        <w:t xml:space="preserve">a fair trial. A crime under international law, </w:t>
      </w:r>
      <w:r w:rsidR="00843BE7">
        <w:rPr>
          <w:rFonts w:asciiTheme="majorBidi" w:hAnsiTheme="majorBidi" w:cstheme="majorBidi"/>
        </w:rPr>
        <w:t>enforced disappearance</w:t>
      </w:r>
      <w:r w:rsidR="005F0F9D" w:rsidRPr="0059218E">
        <w:rPr>
          <w:rFonts w:asciiTheme="majorBidi" w:hAnsiTheme="majorBidi" w:cstheme="majorBidi"/>
        </w:rPr>
        <w:t xml:space="preserve"> is a violation that persists for as long as the victim’s whereabouts remain unknown. </w:t>
      </w:r>
      <w:r w:rsidR="00843BE7">
        <w:rPr>
          <w:rFonts w:asciiTheme="majorBidi" w:hAnsiTheme="majorBidi" w:cstheme="majorBidi"/>
        </w:rPr>
        <w:t>It</w:t>
      </w:r>
      <w:r w:rsidR="005F0F9D" w:rsidRPr="0059218E">
        <w:rPr>
          <w:rFonts w:asciiTheme="majorBidi" w:hAnsiTheme="majorBidi" w:cstheme="majorBidi"/>
        </w:rPr>
        <w:t xml:space="preserve"> often serves as a gateway to other violations, including torture and murder.</w:t>
      </w:r>
    </w:p>
    <w:p w14:paraId="4899E725" w14:textId="63E42528" w:rsidR="005F0F9D" w:rsidRPr="0059218E" w:rsidRDefault="00C02FD7" w:rsidP="00911B63">
      <w:pPr>
        <w:pStyle w:val="SingleTxtG"/>
        <w:tabs>
          <w:tab w:val="left" w:pos="1701"/>
          <w:tab w:val="left" w:pos="7655"/>
        </w:tabs>
        <w:rPr>
          <w:rFonts w:asciiTheme="majorBidi" w:hAnsiTheme="majorBidi" w:cstheme="majorBidi"/>
        </w:rPr>
      </w:pPr>
      <w:r>
        <w:rPr>
          <w:rFonts w:asciiTheme="majorBidi" w:hAnsiTheme="majorBidi" w:cstheme="majorBidi"/>
        </w:rPr>
        <w:t>7</w:t>
      </w:r>
      <w:r w:rsidR="007822B9">
        <w:rPr>
          <w:rFonts w:asciiTheme="majorBidi" w:hAnsiTheme="majorBidi" w:cstheme="majorBidi"/>
        </w:rPr>
        <w:t>7</w:t>
      </w:r>
      <w:r w:rsidR="005F0F9D" w:rsidRPr="0059218E">
        <w:rPr>
          <w:rFonts w:asciiTheme="majorBidi" w:hAnsiTheme="majorBidi" w:cstheme="majorBidi"/>
        </w:rPr>
        <w:t>.</w:t>
      </w:r>
      <w:r w:rsidR="005F0F9D" w:rsidRPr="0059218E">
        <w:rPr>
          <w:rFonts w:asciiTheme="majorBidi" w:hAnsiTheme="majorBidi" w:cstheme="majorBidi"/>
        </w:rPr>
        <w:tab/>
        <w:t xml:space="preserve">In a pattern that began in March 2011 and which continues to this day, Syrians are arrested or abducted by </w:t>
      </w:r>
      <w:r w:rsidR="00517C21" w:rsidRPr="0059218E">
        <w:rPr>
          <w:rFonts w:asciiTheme="majorBidi" w:hAnsiTheme="majorBidi" w:cstheme="majorBidi"/>
        </w:rPr>
        <w:t xml:space="preserve">State </w:t>
      </w:r>
      <w:r w:rsidR="005F0F9D" w:rsidRPr="0059218E">
        <w:rPr>
          <w:rFonts w:asciiTheme="majorBidi" w:hAnsiTheme="majorBidi" w:cstheme="majorBidi"/>
        </w:rPr>
        <w:t>agents and thereafter disappear from public view. Relatives continue to report cases of those who disappeared between 2011 and 2015</w:t>
      </w:r>
      <w:r w:rsidR="00B13E3D" w:rsidRPr="0059218E">
        <w:rPr>
          <w:rFonts w:asciiTheme="majorBidi" w:hAnsiTheme="majorBidi" w:cstheme="majorBidi"/>
        </w:rPr>
        <w:t>.</w:t>
      </w:r>
      <w:r w:rsidR="005F0F9D" w:rsidRPr="0059218E">
        <w:rPr>
          <w:rFonts w:asciiTheme="majorBidi" w:hAnsiTheme="majorBidi" w:cstheme="majorBidi"/>
        </w:rPr>
        <w:t xml:space="preserve"> Common sites of arrest and abduction include checkpoints, hospitals, workplaces and homes. </w:t>
      </w:r>
    </w:p>
    <w:p w14:paraId="27F72B5E" w14:textId="5D6FE96F" w:rsidR="005F0F9D" w:rsidRPr="0059218E" w:rsidRDefault="00C02FD7" w:rsidP="00F640B4">
      <w:pPr>
        <w:pStyle w:val="SingleTxtG"/>
        <w:tabs>
          <w:tab w:val="left" w:pos="1701"/>
          <w:tab w:val="left" w:pos="7655"/>
        </w:tabs>
        <w:rPr>
          <w:rFonts w:asciiTheme="majorBidi" w:hAnsiTheme="majorBidi" w:cstheme="majorBidi"/>
        </w:rPr>
      </w:pPr>
      <w:r>
        <w:rPr>
          <w:rFonts w:asciiTheme="majorBidi" w:hAnsiTheme="majorBidi" w:cstheme="majorBidi"/>
        </w:rPr>
        <w:t>7</w:t>
      </w:r>
      <w:r w:rsidR="007822B9">
        <w:rPr>
          <w:rFonts w:asciiTheme="majorBidi" w:hAnsiTheme="majorBidi" w:cstheme="majorBidi"/>
        </w:rPr>
        <w:t>8</w:t>
      </w:r>
      <w:r w:rsidR="005F0F9D" w:rsidRPr="0059218E">
        <w:rPr>
          <w:rFonts w:asciiTheme="majorBidi" w:hAnsiTheme="majorBidi" w:cstheme="majorBidi"/>
        </w:rPr>
        <w:t xml:space="preserve">. </w:t>
      </w:r>
      <w:r w:rsidR="005F0F9D" w:rsidRPr="0059218E">
        <w:rPr>
          <w:rFonts w:asciiTheme="majorBidi" w:hAnsiTheme="majorBidi" w:cstheme="majorBidi"/>
        </w:rPr>
        <w:tab/>
        <w:t xml:space="preserve">Throughout the Commission’s existence, Syrians have recounted the terror they feel when passing through </w:t>
      </w:r>
      <w:r w:rsidR="00843BE7">
        <w:rPr>
          <w:rFonts w:asciiTheme="majorBidi" w:hAnsiTheme="majorBidi" w:cstheme="majorBidi"/>
        </w:rPr>
        <w:t>g</w:t>
      </w:r>
      <w:r w:rsidR="005F0F9D" w:rsidRPr="0059218E">
        <w:rPr>
          <w:rFonts w:asciiTheme="majorBidi" w:hAnsiTheme="majorBidi" w:cstheme="majorBidi"/>
        </w:rPr>
        <w:t xml:space="preserve">overnment checkpoints for fear </w:t>
      </w:r>
      <w:r w:rsidR="00517C21" w:rsidRPr="0059218E">
        <w:rPr>
          <w:rFonts w:asciiTheme="majorBidi" w:hAnsiTheme="majorBidi" w:cstheme="majorBidi"/>
        </w:rPr>
        <w:t>of being</w:t>
      </w:r>
      <w:r w:rsidR="005F0F9D" w:rsidRPr="0059218E">
        <w:rPr>
          <w:rFonts w:asciiTheme="majorBidi" w:hAnsiTheme="majorBidi" w:cstheme="majorBidi"/>
        </w:rPr>
        <w:t xml:space="preserve"> taken and never heard from again. Some women indicated the final trigger for their becoming refugees was the fact that their </w:t>
      </w:r>
      <w:r w:rsidR="00B13E3D" w:rsidRPr="0059218E">
        <w:rPr>
          <w:rFonts w:asciiTheme="majorBidi" w:hAnsiTheme="majorBidi" w:cstheme="majorBidi"/>
        </w:rPr>
        <w:t xml:space="preserve">adolescent </w:t>
      </w:r>
      <w:r w:rsidR="005F0F9D" w:rsidRPr="0059218E">
        <w:rPr>
          <w:rFonts w:asciiTheme="majorBidi" w:hAnsiTheme="majorBidi" w:cstheme="majorBidi"/>
        </w:rPr>
        <w:t xml:space="preserve">sons faced increasing risks </w:t>
      </w:r>
      <w:r w:rsidR="00517C21" w:rsidRPr="0059218E">
        <w:rPr>
          <w:rFonts w:asciiTheme="majorBidi" w:hAnsiTheme="majorBidi" w:cstheme="majorBidi"/>
        </w:rPr>
        <w:t>of being</w:t>
      </w:r>
      <w:r w:rsidR="005F0F9D" w:rsidRPr="0059218E">
        <w:rPr>
          <w:rFonts w:asciiTheme="majorBidi" w:hAnsiTheme="majorBidi" w:cstheme="majorBidi"/>
        </w:rPr>
        <w:t xml:space="preserve"> held at checkpoints. This fear is well</w:t>
      </w:r>
      <w:r w:rsidR="00096085">
        <w:rPr>
          <w:rFonts w:asciiTheme="majorBidi" w:hAnsiTheme="majorBidi" w:cstheme="majorBidi"/>
        </w:rPr>
        <w:t xml:space="preserve"> </w:t>
      </w:r>
      <w:r w:rsidR="005F0F9D" w:rsidRPr="0059218E">
        <w:rPr>
          <w:rFonts w:asciiTheme="majorBidi" w:hAnsiTheme="majorBidi" w:cstheme="majorBidi"/>
        </w:rPr>
        <w:t xml:space="preserve">justified: </w:t>
      </w:r>
      <w:r w:rsidR="00517C21" w:rsidRPr="0059218E">
        <w:rPr>
          <w:rFonts w:asciiTheme="majorBidi" w:hAnsiTheme="majorBidi" w:cstheme="majorBidi"/>
        </w:rPr>
        <w:t>many</w:t>
      </w:r>
      <w:r w:rsidR="005F0F9D" w:rsidRPr="0059218E">
        <w:rPr>
          <w:rFonts w:asciiTheme="majorBidi" w:hAnsiTheme="majorBidi" w:cstheme="majorBidi"/>
        </w:rPr>
        <w:t xml:space="preserve"> Syrians have had family members vanish following arrest or abduction by </w:t>
      </w:r>
      <w:r w:rsidR="00843BE7">
        <w:rPr>
          <w:rFonts w:asciiTheme="majorBidi" w:hAnsiTheme="majorBidi" w:cstheme="majorBidi"/>
        </w:rPr>
        <w:t>g</w:t>
      </w:r>
      <w:r w:rsidR="005F0F9D" w:rsidRPr="0059218E">
        <w:rPr>
          <w:rFonts w:asciiTheme="majorBidi" w:hAnsiTheme="majorBidi" w:cstheme="majorBidi"/>
        </w:rPr>
        <w:t xml:space="preserve">overnment forces. One man, recently interviewed, did not know the whereabouts of </w:t>
      </w:r>
      <w:r w:rsidR="00843BE7">
        <w:rPr>
          <w:rFonts w:asciiTheme="majorBidi" w:hAnsiTheme="majorBidi" w:cstheme="majorBidi"/>
        </w:rPr>
        <w:t>10</w:t>
      </w:r>
      <w:r w:rsidR="005F0F9D" w:rsidRPr="0059218E">
        <w:rPr>
          <w:rFonts w:asciiTheme="majorBidi" w:hAnsiTheme="majorBidi" w:cstheme="majorBidi"/>
        </w:rPr>
        <w:t xml:space="preserve"> members of his family</w:t>
      </w:r>
      <w:r w:rsidR="00096085">
        <w:rPr>
          <w:rFonts w:asciiTheme="majorBidi" w:hAnsiTheme="majorBidi" w:cstheme="majorBidi"/>
        </w:rPr>
        <w:t>,</w:t>
      </w:r>
      <w:r w:rsidR="00C04608" w:rsidRPr="0059218E">
        <w:rPr>
          <w:rFonts w:asciiTheme="majorBidi" w:hAnsiTheme="majorBidi" w:cstheme="majorBidi"/>
        </w:rPr>
        <w:t xml:space="preserve"> who a</w:t>
      </w:r>
      <w:r w:rsidR="005F0F9D" w:rsidRPr="0059218E">
        <w:rPr>
          <w:rFonts w:asciiTheme="majorBidi" w:hAnsiTheme="majorBidi" w:cstheme="majorBidi"/>
        </w:rPr>
        <w:t xml:space="preserve">ll disappeared in Rif Damascus in 2013 and 2014. </w:t>
      </w:r>
    </w:p>
    <w:p w14:paraId="50478FF6" w14:textId="036DD110" w:rsidR="005F0F9D" w:rsidRPr="0059218E" w:rsidRDefault="007822B9" w:rsidP="00516E92">
      <w:pPr>
        <w:pStyle w:val="SingleTxtG"/>
        <w:tabs>
          <w:tab w:val="left" w:pos="1701"/>
          <w:tab w:val="left" w:pos="7655"/>
        </w:tabs>
        <w:rPr>
          <w:rFonts w:asciiTheme="majorBidi" w:hAnsiTheme="majorBidi" w:cstheme="majorBidi"/>
        </w:rPr>
      </w:pPr>
      <w:r>
        <w:rPr>
          <w:rFonts w:asciiTheme="majorBidi" w:hAnsiTheme="majorBidi" w:cstheme="majorBidi"/>
        </w:rPr>
        <w:t>79</w:t>
      </w:r>
      <w:r w:rsidR="005F0F9D" w:rsidRPr="0059218E">
        <w:rPr>
          <w:rFonts w:asciiTheme="majorBidi" w:hAnsiTheme="majorBidi" w:cstheme="majorBidi"/>
        </w:rPr>
        <w:t>.</w:t>
      </w:r>
      <w:r w:rsidR="005F0F9D" w:rsidRPr="0059218E">
        <w:rPr>
          <w:rFonts w:asciiTheme="majorBidi" w:hAnsiTheme="majorBidi" w:cstheme="majorBidi"/>
        </w:rPr>
        <w:tab/>
        <w:t xml:space="preserve">Other victims have disappeared while imprisoned, having been transferred from a known detention centre to an unknown location. A man </w:t>
      </w:r>
      <w:r w:rsidR="00517C21" w:rsidRPr="0059218E">
        <w:rPr>
          <w:rFonts w:asciiTheme="majorBidi" w:hAnsiTheme="majorBidi" w:cstheme="majorBidi"/>
        </w:rPr>
        <w:t xml:space="preserve">disappeared after being </w:t>
      </w:r>
      <w:r w:rsidR="005F0F9D" w:rsidRPr="0059218E">
        <w:rPr>
          <w:rFonts w:asciiTheme="majorBidi" w:hAnsiTheme="majorBidi" w:cstheme="majorBidi"/>
        </w:rPr>
        <w:t xml:space="preserve">arrested in Damascus in 2012 and held at an official detention centre for </w:t>
      </w:r>
      <w:r w:rsidR="00843BE7">
        <w:rPr>
          <w:rFonts w:asciiTheme="majorBidi" w:hAnsiTheme="majorBidi" w:cstheme="majorBidi"/>
        </w:rPr>
        <w:t>more than</w:t>
      </w:r>
      <w:r w:rsidR="005F0F9D" w:rsidRPr="0059218E">
        <w:rPr>
          <w:rFonts w:asciiTheme="majorBidi" w:hAnsiTheme="majorBidi" w:cstheme="majorBidi"/>
        </w:rPr>
        <w:t xml:space="preserve"> two years. </w:t>
      </w:r>
      <w:r w:rsidR="00096085">
        <w:rPr>
          <w:rFonts w:asciiTheme="majorBidi" w:hAnsiTheme="majorBidi" w:cstheme="majorBidi"/>
        </w:rPr>
        <w:t>A</w:t>
      </w:r>
      <w:r w:rsidR="00517C21" w:rsidRPr="0059218E">
        <w:rPr>
          <w:rFonts w:asciiTheme="majorBidi" w:hAnsiTheme="majorBidi" w:cstheme="majorBidi"/>
        </w:rPr>
        <w:t>ttempts</w:t>
      </w:r>
      <w:r w:rsidR="005F0F9D" w:rsidRPr="0059218E">
        <w:rPr>
          <w:rFonts w:asciiTheme="majorBidi" w:hAnsiTheme="majorBidi" w:cstheme="majorBidi"/>
        </w:rPr>
        <w:t xml:space="preserve"> </w:t>
      </w:r>
      <w:r w:rsidR="00096085">
        <w:rPr>
          <w:rFonts w:asciiTheme="majorBidi" w:hAnsiTheme="majorBidi" w:cstheme="majorBidi"/>
        </w:rPr>
        <w:t xml:space="preserve">by his family </w:t>
      </w:r>
      <w:r w:rsidR="005F0F9D" w:rsidRPr="0059218E">
        <w:rPr>
          <w:rFonts w:asciiTheme="majorBidi" w:hAnsiTheme="majorBidi" w:cstheme="majorBidi"/>
        </w:rPr>
        <w:t xml:space="preserve">to locate him, including through bribes to </w:t>
      </w:r>
      <w:r w:rsidR="00843BE7">
        <w:rPr>
          <w:rFonts w:asciiTheme="majorBidi" w:hAnsiTheme="majorBidi" w:cstheme="majorBidi"/>
        </w:rPr>
        <w:t>g</w:t>
      </w:r>
      <w:r w:rsidR="005F0F9D" w:rsidRPr="0059218E">
        <w:rPr>
          <w:rFonts w:asciiTheme="majorBidi" w:hAnsiTheme="majorBidi" w:cstheme="majorBidi"/>
        </w:rPr>
        <w:t>overnment officials, have been unsuccessful.</w:t>
      </w:r>
    </w:p>
    <w:p w14:paraId="646AAFE6" w14:textId="26FA0517" w:rsidR="005F0F9D" w:rsidRPr="0059218E" w:rsidRDefault="00C02FD7" w:rsidP="00911B63">
      <w:pPr>
        <w:pStyle w:val="SingleTxtG"/>
        <w:tabs>
          <w:tab w:val="left" w:pos="1701"/>
          <w:tab w:val="left" w:pos="7655"/>
        </w:tabs>
        <w:rPr>
          <w:rFonts w:asciiTheme="majorBidi" w:hAnsiTheme="majorBidi" w:cstheme="majorBidi"/>
        </w:rPr>
      </w:pPr>
      <w:r>
        <w:rPr>
          <w:rFonts w:asciiTheme="majorBidi" w:hAnsiTheme="majorBidi" w:cstheme="majorBidi"/>
        </w:rPr>
        <w:t>8</w:t>
      </w:r>
      <w:r w:rsidR="007822B9">
        <w:rPr>
          <w:rFonts w:asciiTheme="majorBidi" w:hAnsiTheme="majorBidi" w:cstheme="majorBidi"/>
        </w:rPr>
        <w:t>0</w:t>
      </w:r>
      <w:r w:rsidR="005F0F9D" w:rsidRPr="0059218E">
        <w:rPr>
          <w:rFonts w:asciiTheme="majorBidi" w:hAnsiTheme="majorBidi" w:cstheme="majorBidi"/>
        </w:rPr>
        <w:t>.</w:t>
      </w:r>
      <w:r w:rsidR="005F0F9D" w:rsidRPr="0059218E">
        <w:rPr>
          <w:rFonts w:asciiTheme="majorBidi" w:hAnsiTheme="majorBidi" w:cstheme="majorBidi"/>
        </w:rPr>
        <w:tab/>
      </w:r>
      <w:r w:rsidR="00517C21" w:rsidRPr="0059218E">
        <w:rPr>
          <w:rFonts w:asciiTheme="majorBidi" w:hAnsiTheme="majorBidi" w:cstheme="majorBidi"/>
        </w:rPr>
        <w:t>P</w:t>
      </w:r>
      <w:r w:rsidR="005F0F9D" w:rsidRPr="0059218E">
        <w:rPr>
          <w:rFonts w:asciiTheme="majorBidi" w:hAnsiTheme="majorBidi" w:cstheme="majorBidi"/>
        </w:rPr>
        <w:t>ayment of bribes to officials remains commonplace. Families spend large sums attempt</w:t>
      </w:r>
      <w:r w:rsidR="00517C21" w:rsidRPr="0059218E">
        <w:rPr>
          <w:rFonts w:asciiTheme="majorBidi" w:hAnsiTheme="majorBidi" w:cstheme="majorBidi"/>
        </w:rPr>
        <w:t>ing</w:t>
      </w:r>
      <w:r w:rsidR="005F0F9D" w:rsidRPr="0059218E">
        <w:rPr>
          <w:rFonts w:asciiTheme="majorBidi" w:hAnsiTheme="majorBidi" w:cstheme="majorBidi"/>
        </w:rPr>
        <w:t xml:space="preserve"> to purchase information that shed</w:t>
      </w:r>
      <w:r w:rsidR="002433D5" w:rsidRPr="0059218E">
        <w:rPr>
          <w:rFonts w:asciiTheme="majorBidi" w:hAnsiTheme="majorBidi" w:cstheme="majorBidi"/>
        </w:rPr>
        <w:t>s</w:t>
      </w:r>
      <w:r w:rsidR="005F0F9D" w:rsidRPr="0059218E">
        <w:rPr>
          <w:rFonts w:asciiTheme="majorBidi" w:hAnsiTheme="majorBidi" w:cstheme="majorBidi"/>
        </w:rPr>
        <w:t xml:space="preserve"> light on </w:t>
      </w:r>
      <w:r w:rsidR="00C04608" w:rsidRPr="0059218E">
        <w:rPr>
          <w:rFonts w:asciiTheme="majorBidi" w:hAnsiTheme="majorBidi" w:cstheme="majorBidi"/>
        </w:rPr>
        <w:t xml:space="preserve">the fate of </w:t>
      </w:r>
      <w:r w:rsidR="005F0F9D" w:rsidRPr="0059218E">
        <w:rPr>
          <w:rFonts w:asciiTheme="majorBidi" w:hAnsiTheme="majorBidi" w:cstheme="majorBidi"/>
        </w:rPr>
        <w:t xml:space="preserve">their loved ones. The amounts paid vary, and are seemingly dependent on the families’ resources and the importance of the person being sought. </w:t>
      </w:r>
    </w:p>
    <w:p w14:paraId="30AFC12E" w14:textId="1959F103" w:rsidR="005F0F9D" w:rsidRPr="00723E94" w:rsidRDefault="00C02FD7" w:rsidP="00911B63">
      <w:pPr>
        <w:pStyle w:val="SingleTxtG"/>
        <w:tabs>
          <w:tab w:val="left" w:pos="1701"/>
          <w:tab w:val="left" w:pos="7655"/>
        </w:tabs>
        <w:rPr>
          <w:rFonts w:asciiTheme="majorBidi" w:hAnsiTheme="majorBidi" w:cstheme="majorBidi"/>
        </w:rPr>
      </w:pPr>
      <w:r>
        <w:rPr>
          <w:rFonts w:asciiTheme="majorBidi" w:hAnsiTheme="majorBidi" w:cstheme="majorBidi"/>
        </w:rPr>
        <w:t>8</w:t>
      </w:r>
      <w:r w:rsidR="007822B9">
        <w:rPr>
          <w:rFonts w:asciiTheme="majorBidi" w:hAnsiTheme="majorBidi" w:cstheme="majorBidi"/>
        </w:rPr>
        <w:t>1</w:t>
      </w:r>
      <w:r w:rsidR="005F0F9D" w:rsidRPr="0059218E">
        <w:rPr>
          <w:rFonts w:asciiTheme="majorBidi" w:hAnsiTheme="majorBidi" w:cstheme="majorBidi"/>
        </w:rPr>
        <w:t>.</w:t>
      </w:r>
      <w:r w:rsidR="005F0F9D" w:rsidRPr="0059218E">
        <w:rPr>
          <w:rFonts w:asciiTheme="majorBidi" w:hAnsiTheme="majorBidi" w:cstheme="majorBidi"/>
        </w:rPr>
        <w:tab/>
        <w:t>Armed groups have adopted practices leading to acts tantamount to enforced disappearance</w:t>
      </w:r>
      <w:r w:rsidR="00B13E3D" w:rsidRPr="0059218E">
        <w:rPr>
          <w:rFonts w:asciiTheme="majorBidi" w:hAnsiTheme="majorBidi" w:cstheme="majorBidi"/>
        </w:rPr>
        <w:t>.</w:t>
      </w:r>
      <w:r w:rsidR="005F0F9D" w:rsidRPr="0059218E">
        <w:rPr>
          <w:rFonts w:asciiTheme="majorBidi" w:hAnsiTheme="majorBidi" w:cstheme="majorBidi"/>
        </w:rPr>
        <w:t xml:space="preserve"> </w:t>
      </w:r>
      <w:r w:rsidR="002433D5" w:rsidRPr="0059218E">
        <w:rPr>
          <w:rFonts w:asciiTheme="majorBidi" w:hAnsiTheme="majorBidi" w:cstheme="majorBidi"/>
        </w:rPr>
        <w:t>Amongst the missing</w:t>
      </w:r>
      <w:r w:rsidR="005F0F9D" w:rsidRPr="0059218E">
        <w:rPr>
          <w:rFonts w:asciiTheme="majorBidi" w:hAnsiTheme="majorBidi" w:cstheme="majorBidi"/>
        </w:rPr>
        <w:t xml:space="preserve"> individuals </w:t>
      </w:r>
      <w:r w:rsidR="002433D5" w:rsidRPr="0059218E">
        <w:rPr>
          <w:rFonts w:asciiTheme="majorBidi" w:hAnsiTheme="majorBidi" w:cstheme="majorBidi"/>
        </w:rPr>
        <w:t xml:space="preserve">are </w:t>
      </w:r>
      <w:r w:rsidR="005F0F9D" w:rsidRPr="0059218E">
        <w:rPr>
          <w:rFonts w:asciiTheme="majorBidi" w:hAnsiTheme="majorBidi" w:cstheme="majorBidi"/>
        </w:rPr>
        <w:t>human rights defenders Razan Zaitouneh, Samira al-Khalil, Wael Hamada and Nazem Hammadi</w:t>
      </w:r>
      <w:r w:rsidR="00C75749">
        <w:rPr>
          <w:rFonts w:asciiTheme="majorBidi" w:hAnsiTheme="majorBidi" w:cstheme="majorBidi"/>
        </w:rPr>
        <w:t>,</w:t>
      </w:r>
      <w:r w:rsidR="005F0F9D" w:rsidRPr="0059218E">
        <w:rPr>
          <w:rFonts w:asciiTheme="majorBidi" w:hAnsiTheme="majorBidi" w:cstheme="majorBidi"/>
        </w:rPr>
        <w:t xml:space="preserve"> who were abducted in Douma </w:t>
      </w:r>
      <w:r w:rsidR="00C75749">
        <w:rPr>
          <w:rFonts w:asciiTheme="majorBidi" w:hAnsiTheme="majorBidi" w:cstheme="majorBidi"/>
        </w:rPr>
        <w:t>—</w:t>
      </w:r>
      <w:r w:rsidR="00C75749" w:rsidRPr="0059218E">
        <w:rPr>
          <w:rFonts w:asciiTheme="majorBidi" w:hAnsiTheme="majorBidi" w:cstheme="majorBidi"/>
        </w:rPr>
        <w:t xml:space="preserve"> </w:t>
      </w:r>
      <w:r w:rsidR="005F0F9D" w:rsidRPr="0059218E">
        <w:rPr>
          <w:rFonts w:asciiTheme="majorBidi" w:hAnsiTheme="majorBidi" w:cstheme="majorBidi"/>
        </w:rPr>
        <w:t xml:space="preserve">then under the control </w:t>
      </w:r>
      <w:r w:rsidR="005F0F9D" w:rsidRPr="00723E94">
        <w:rPr>
          <w:rFonts w:asciiTheme="majorBidi" w:hAnsiTheme="majorBidi" w:cstheme="majorBidi"/>
        </w:rPr>
        <w:t xml:space="preserve">of Jaysh </w:t>
      </w:r>
      <w:r w:rsidR="00C75749" w:rsidRPr="00723E94">
        <w:rPr>
          <w:rFonts w:asciiTheme="majorBidi" w:hAnsiTheme="majorBidi" w:cstheme="majorBidi"/>
        </w:rPr>
        <w:t>a</w:t>
      </w:r>
      <w:r w:rsidR="005F0F9D" w:rsidRPr="00723E94">
        <w:rPr>
          <w:rFonts w:asciiTheme="majorBidi" w:hAnsiTheme="majorBidi" w:cstheme="majorBidi"/>
        </w:rPr>
        <w:t xml:space="preserve">l-Islam </w:t>
      </w:r>
      <w:r w:rsidR="00C75749" w:rsidRPr="00723E94">
        <w:rPr>
          <w:rFonts w:asciiTheme="majorBidi" w:hAnsiTheme="majorBidi" w:cstheme="majorBidi"/>
        </w:rPr>
        <w:t>—</w:t>
      </w:r>
      <w:r w:rsidR="005F0F9D" w:rsidRPr="00723E94">
        <w:rPr>
          <w:rFonts w:asciiTheme="majorBidi" w:hAnsiTheme="majorBidi" w:cstheme="majorBidi"/>
        </w:rPr>
        <w:t xml:space="preserve"> in 2013.</w:t>
      </w:r>
    </w:p>
    <w:p w14:paraId="6192C61E" w14:textId="2CC50D11" w:rsidR="005F0F9D" w:rsidRPr="0059218E" w:rsidRDefault="00C02FD7" w:rsidP="00911B63">
      <w:pPr>
        <w:pStyle w:val="SingleTxtG"/>
        <w:tabs>
          <w:tab w:val="left" w:pos="1701"/>
          <w:tab w:val="left" w:pos="7655"/>
        </w:tabs>
        <w:rPr>
          <w:rFonts w:asciiTheme="majorBidi" w:hAnsiTheme="majorBidi" w:cstheme="majorBidi"/>
        </w:rPr>
      </w:pPr>
      <w:r w:rsidRPr="00723E94">
        <w:rPr>
          <w:rFonts w:asciiTheme="majorBidi" w:hAnsiTheme="majorBidi" w:cstheme="majorBidi"/>
        </w:rPr>
        <w:t>8</w:t>
      </w:r>
      <w:r w:rsidR="007822B9">
        <w:rPr>
          <w:rFonts w:asciiTheme="majorBidi" w:hAnsiTheme="majorBidi" w:cstheme="majorBidi"/>
        </w:rPr>
        <w:t>2</w:t>
      </w:r>
      <w:r w:rsidR="005F0F9D" w:rsidRPr="00723E94">
        <w:rPr>
          <w:rFonts w:asciiTheme="majorBidi" w:hAnsiTheme="majorBidi" w:cstheme="majorBidi"/>
        </w:rPr>
        <w:t>.</w:t>
      </w:r>
      <w:r w:rsidR="005F0F9D" w:rsidRPr="00723E94">
        <w:rPr>
          <w:rFonts w:asciiTheme="majorBidi" w:hAnsiTheme="majorBidi" w:cstheme="majorBidi"/>
        </w:rPr>
        <w:tab/>
      </w:r>
      <w:r w:rsidR="00C75749" w:rsidRPr="00723E94">
        <w:rPr>
          <w:rFonts w:asciiTheme="majorBidi" w:hAnsiTheme="majorBidi" w:cstheme="majorBidi"/>
        </w:rPr>
        <w:t>During</w:t>
      </w:r>
      <w:r w:rsidR="005F0F9D" w:rsidRPr="00723E94">
        <w:rPr>
          <w:rFonts w:asciiTheme="majorBidi" w:hAnsiTheme="majorBidi" w:cstheme="majorBidi"/>
        </w:rPr>
        <w:t xml:space="preserve"> the reporting period, </w:t>
      </w:r>
      <w:r w:rsidR="00AF247C" w:rsidRPr="00911B63">
        <w:rPr>
          <w:rFonts w:asciiTheme="majorBidi" w:hAnsiTheme="majorBidi" w:cstheme="majorBidi"/>
        </w:rPr>
        <w:t>Jabhat a</w:t>
      </w:r>
      <w:r w:rsidR="002433D5" w:rsidRPr="00911B63">
        <w:rPr>
          <w:rFonts w:asciiTheme="majorBidi" w:hAnsiTheme="majorBidi" w:cstheme="majorBidi"/>
        </w:rPr>
        <w:t>l-Nusra</w:t>
      </w:r>
      <w:r w:rsidR="005F0F9D" w:rsidRPr="00723E94">
        <w:rPr>
          <w:rFonts w:asciiTheme="majorBidi" w:hAnsiTheme="majorBidi" w:cstheme="majorBidi"/>
        </w:rPr>
        <w:t xml:space="preserve"> abducted and detained individuals in Al-Ghouta </w:t>
      </w:r>
      <w:r w:rsidR="00C75749" w:rsidRPr="00723E94">
        <w:rPr>
          <w:rFonts w:asciiTheme="majorBidi" w:hAnsiTheme="majorBidi" w:cstheme="majorBidi"/>
        </w:rPr>
        <w:t>a</w:t>
      </w:r>
      <w:r w:rsidR="005F0F9D" w:rsidRPr="00723E94">
        <w:rPr>
          <w:rFonts w:asciiTheme="majorBidi" w:hAnsiTheme="majorBidi" w:cstheme="majorBidi"/>
        </w:rPr>
        <w:t>l-Sharkiyah</w:t>
      </w:r>
      <w:r w:rsidR="00C75749" w:rsidRPr="00723E94">
        <w:rPr>
          <w:rFonts w:asciiTheme="majorBidi" w:hAnsiTheme="majorBidi" w:cstheme="majorBidi"/>
        </w:rPr>
        <w:t>,</w:t>
      </w:r>
      <w:r w:rsidR="005F0F9D" w:rsidRPr="00723E94">
        <w:rPr>
          <w:rFonts w:asciiTheme="majorBidi" w:hAnsiTheme="majorBidi" w:cstheme="majorBidi"/>
        </w:rPr>
        <w:t xml:space="preserve"> Rif Damascus. One man was held in December 2015 and released almost a month later. </w:t>
      </w:r>
      <w:r w:rsidR="00326960" w:rsidRPr="00911B63">
        <w:rPr>
          <w:rFonts w:asciiTheme="majorBidi" w:hAnsiTheme="majorBidi" w:cstheme="majorBidi"/>
        </w:rPr>
        <w:t>Jabhat a</w:t>
      </w:r>
      <w:r w:rsidR="005F0F9D" w:rsidRPr="00911B63">
        <w:rPr>
          <w:rFonts w:asciiTheme="majorBidi" w:hAnsiTheme="majorBidi" w:cstheme="majorBidi"/>
        </w:rPr>
        <w:t>l-Nusra fighters</w:t>
      </w:r>
      <w:r w:rsidR="005F0F9D" w:rsidRPr="0059218E">
        <w:rPr>
          <w:rFonts w:asciiTheme="majorBidi" w:hAnsiTheme="majorBidi" w:cstheme="majorBidi"/>
        </w:rPr>
        <w:t xml:space="preserve">, on receiving inquiries from the man’s relatives, denied that he was in their custody. </w:t>
      </w:r>
    </w:p>
    <w:p w14:paraId="56C766E1" w14:textId="35CE5420" w:rsidR="005F0F9D" w:rsidRPr="0059218E" w:rsidRDefault="00C02FD7" w:rsidP="00911B63">
      <w:pPr>
        <w:pStyle w:val="SingleTxtG"/>
        <w:tabs>
          <w:tab w:val="left" w:pos="1701"/>
          <w:tab w:val="left" w:pos="7655"/>
        </w:tabs>
        <w:rPr>
          <w:rFonts w:asciiTheme="majorBidi" w:hAnsiTheme="majorBidi" w:cstheme="majorBidi"/>
        </w:rPr>
      </w:pPr>
      <w:r>
        <w:rPr>
          <w:rFonts w:asciiTheme="majorBidi" w:hAnsiTheme="majorBidi" w:cstheme="majorBidi"/>
        </w:rPr>
        <w:lastRenderedPageBreak/>
        <w:t>8</w:t>
      </w:r>
      <w:r w:rsidR="007822B9">
        <w:rPr>
          <w:rFonts w:asciiTheme="majorBidi" w:hAnsiTheme="majorBidi" w:cstheme="majorBidi"/>
        </w:rPr>
        <w:t>3</w:t>
      </w:r>
      <w:r w:rsidR="005F0F9D" w:rsidRPr="0059218E">
        <w:rPr>
          <w:rFonts w:asciiTheme="majorBidi" w:hAnsiTheme="majorBidi" w:cstheme="majorBidi"/>
        </w:rPr>
        <w:t>.</w:t>
      </w:r>
      <w:r w:rsidR="005F0F9D" w:rsidRPr="0059218E">
        <w:rPr>
          <w:rFonts w:asciiTheme="majorBidi" w:hAnsiTheme="majorBidi" w:cstheme="majorBidi"/>
        </w:rPr>
        <w:tab/>
        <w:t xml:space="preserve">Where </w:t>
      </w:r>
      <w:r w:rsidR="002F763F" w:rsidRPr="0059218E">
        <w:rPr>
          <w:rFonts w:asciiTheme="majorBidi" w:hAnsiTheme="majorBidi" w:cstheme="majorBidi"/>
        </w:rPr>
        <w:t>ISIL</w:t>
      </w:r>
      <w:r w:rsidR="005F0F9D" w:rsidRPr="0059218E">
        <w:rPr>
          <w:rFonts w:asciiTheme="majorBidi" w:hAnsiTheme="majorBidi" w:cstheme="majorBidi"/>
        </w:rPr>
        <w:t xml:space="preserve"> detains individuals in its territory, the victims’ fate and whereabouts are often discernible because the group’s punishments or demands for ransom are usually public. However, there are individuals who remain missing following their abduction</w:t>
      </w:r>
      <w:r w:rsidR="00295C87" w:rsidRPr="0059218E">
        <w:rPr>
          <w:rFonts w:asciiTheme="majorBidi" w:hAnsiTheme="majorBidi" w:cstheme="majorBidi"/>
        </w:rPr>
        <w:t>.</w:t>
      </w:r>
      <w:r w:rsidR="005F0F9D" w:rsidRPr="0059218E">
        <w:rPr>
          <w:rFonts w:asciiTheme="majorBidi" w:hAnsiTheme="majorBidi" w:cstheme="majorBidi"/>
        </w:rPr>
        <w:t xml:space="preserve"> This includes Father Paolo Dall’Oglio</w:t>
      </w:r>
      <w:r w:rsidR="00A55FDF">
        <w:rPr>
          <w:rFonts w:asciiTheme="majorBidi" w:hAnsiTheme="majorBidi" w:cstheme="majorBidi"/>
        </w:rPr>
        <w:t>,</w:t>
      </w:r>
      <w:r w:rsidR="005F0F9D" w:rsidRPr="0059218E">
        <w:rPr>
          <w:rFonts w:asciiTheme="majorBidi" w:hAnsiTheme="majorBidi" w:cstheme="majorBidi"/>
        </w:rPr>
        <w:t xml:space="preserve"> who was abducted in Raqqah city in January 2014. Despite rumours of his murder, </w:t>
      </w:r>
      <w:r w:rsidR="00C75749">
        <w:rPr>
          <w:rFonts w:asciiTheme="majorBidi" w:hAnsiTheme="majorBidi" w:cstheme="majorBidi"/>
        </w:rPr>
        <w:t>his death</w:t>
      </w:r>
      <w:r w:rsidR="00C75749" w:rsidRPr="0059218E">
        <w:rPr>
          <w:rFonts w:asciiTheme="majorBidi" w:hAnsiTheme="majorBidi" w:cstheme="majorBidi"/>
        </w:rPr>
        <w:t xml:space="preserve"> </w:t>
      </w:r>
      <w:r w:rsidR="00295C87" w:rsidRPr="0059218E">
        <w:rPr>
          <w:rFonts w:asciiTheme="majorBidi" w:hAnsiTheme="majorBidi" w:cstheme="majorBidi"/>
        </w:rPr>
        <w:t xml:space="preserve">has not been confirmed. </w:t>
      </w:r>
    </w:p>
    <w:p w14:paraId="3AC2BADA" w14:textId="37FE1590" w:rsidR="005F0F9D" w:rsidRPr="0059218E" w:rsidRDefault="00C02FD7" w:rsidP="00911B63">
      <w:pPr>
        <w:pStyle w:val="SingleTxtG"/>
        <w:tabs>
          <w:tab w:val="left" w:pos="1701"/>
          <w:tab w:val="left" w:pos="7655"/>
        </w:tabs>
        <w:rPr>
          <w:rFonts w:asciiTheme="majorBidi" w:hAnsiTheme="majorBidi" w:cstheme="majorBidi"/>
        </w:rPr>
      </w:pPr>
      <w:r>
        <w:rPr>
          <w:rFonts w:asciiTheme="majorBidi" w:hAnsiTheme="majorBidi" w:cstheme="majorBidi"/>
        </w:rPr>
        <w:t>8</w:t>
      </w:r>
      <w:r w:rsidR="007822B9">
        <w:rPr>
          <w:rFonts w:asciiTheme="majorBidi" w:hAnsiTheme="majorBidi" w:cstheme="majorBidi"/>
        </w:rPr>
        <w:t>4</w:t>
      </w:r>
      <w:r w:rsidR="005F0F9D" w:rsidRPr="0059218E">
        <w:rPr>
          <w:rFonts w:asciiTheme="majorBidi" w:hAnsiTheme="majorBidi" w:cstheme="majorBidi"/>
        </w:rPr>
        <w:t xml:space="preserve">. </w:t>
      </w:r>
      <w:r w:rsidR="005F0F9D" w:rsidRPr="0059218E">
        <w:rPr>
          <w:rFonts w:asciiTheme="majorBidi" w:hAnsiTheme="majorBidi" w:cstheme="majorBidi"/>
        </w:rPr>
        <w:tab/>
        <w:t>The impact on families of the disappear</w:t>
      </w:r>
      <w:r w:rsidR="00295C87" w:rsidRPr="0059218E">
        <w:rPr>
          <w:rFonts w:asciiTheme="majorBidi" w:hAnsiTheme="majorBidi" w:cstheme="majorBidi"/>
        </w:rPr>
        <w:t xml:space="preserve">ed </w:t>
      </w:r>
      <w:r w:rsidR="005F0F9D" w:rsidRPr="0059218E">
        <w:rPr>
          <w:rFonts w:asciiTheme="majorBidi" w:hAnsiTheme="majorBidi" w:cstheme="majorBidi"/>
        </w:rPr>
        <w:t>is devastating. Without knowledge of the</w:t>
      </w:r>
      <w:r w:rsidR="00B13E3D" w:rsidRPr="0059218E">
        <w:rPr>
          <w:rFonts w:asciiTheme="majorBidi" w:hAnsiTheme="majorBidi" w:cstheme="majorBidi"/>
        </w:rPr>
        <w:t>ir</w:t>
      </w:r>
      <w:r w:rsidR="005F0F9D" w:rsidRPr="0059218E">
        <w:rPr>
          <w:rFonts w:asciiTheme="majorBidi" w:hAnsiTheme="majorBidi" w:cstheme="majorBidi"/>
        </w:rPr>
        <w:t xml:space="preserve"> fate, it is difficult </w:t>
      </w:r>
      <w:r w:rsidR="00C75749">
        <w:rPr>
          <w:rFonts w:asciiTheme="majorBidi" w:hAnsiTheme="majorBidi" w:cstheme="majorBidi"/>
        </w:rPr>
        <w:t>—</w:t>
      </w:r>
      <w:r w:rsidR="00C75749" w:rsidRPr="0059218E">
        <w:rPr>
          <w:rFonts w:asciiTheme="majorBidi" w:hAnsiTheme="majorBidi" w:cstheme="majorBidi"/>
        </w:rPr>
        <w:t xml:space="preserve"> </w:t>
      </w:r>
      <w:r w:rsidR="00C75749">
        <w:rPr>
          <w:rFonts w:asciiTheme="majorBidi" w:hAnsiTheme="majorBidi" w:cstheme="majorBidi"/>
        </w:rPr>
        <w:t>if</w:t>
      </w:r>
      <w:r w:rsidR="00C75749" w:rsidRPr="0059218E">
        <w:rPr>
          <w:rFonts w:asciiTheme="majorBidi" w:hAnsiTheme="majorBidi" w:cstheme="majorBidi"/>
        </w:rPr>
        <w:t xml:space="preserve"> </w:t>
      </w:r>
      <w:r w:rsidR="002433D5" w:rsidRPr="0059218E">
        <w:rPr>
          <w:rFonts w:asciiTheme="majorBidi" w:hAnsiTheme="majorBidi" w:cstheme="majorBidi"/>
        </w:rPr>
        <w:t xml:space="preserve">not </w:t>
      </w:r>
      <w:r w:rsidR="005F0F9D" w:rsidRPr="0059218E">
        <w:rPr>
          <w:rFonts w:asciiTheme="majorBidi" w:hAnsiTheme="majorBidi" w:cstheme="majorBidi"/>
        </w:rPr>
        <w:t xml:space="preserve">impossible </w:t>
      </w:r>
      <w:r w:rsidR="00C75749">
        <w:rPr>
          <w:rFonts w:asciiTheme="majorBidi" w:hAnsiTheme="majorBidi" w:cstheme="majorBidi"/>
        </w:rPr>
        <w:t>—</w:t>
      </w:r>
      <w:r w:rsidR="00C75749" w:rsidRPr="0059218E">
        <w:rPr>
          <w:rFonts w:asciiTheme="majorBidi" w:hAnsiTheme="majorBidi" w:cstheme="majorBidi"/>
        </w:rPr>
        <w:t xml:space="preserve"> </w:t>
      </w:r>
      <w:r w:rsidR="005F0F9D" w:rsidRPr="0059218E">
        <w:rPr>
          <w:rFonts w:asciiTheme="majorBidi" w:hAnsiTheme="majorBidi" w:cstheme="majorBidi"/>
        </w:rPr>
        <w:t xml:space="preserve">to mourn the loss. The severe mental distress </w:t>
      </w:r>
      <w:r w:rsidR="00295C87" w:rsidRPr="0059218E">
        <w:rPr>
          <w:rFonts w:asciiTheme="majorBidi" w:hAnsiTheme="majorBidi" w:cstheme="majorBidi"/>
        </w:rPr>
        <w:t xml:space="preserve">of </w:t>
      </w:r>
      <w:r w:rsidR="005F0F9D" w:rsidRPr="0059218E">
        <w:rPr>
          <w:rFonts w:asciiTheme="majorBidi" w:hAnsiTheme="majorBidi" w:cstheme="majorBidi"/>
        </w:rPr>
        <w:t>family members rises to</w:t>
      </w:r>
      <w:r w:rsidR="00C67510" w:rsidRPr="0059218E">
        <w:rPr>
          <w:rFonts w:asciiTheme="majorBidi" w:hAnsiTheme="majorBidi" w:cstheme="majorBidi"/>
        </w:rPr>
        <w:t xml:space="preserve"> </w:t>
      </w:r>
      <w:r w:rsidR="005F0F9D" w:rsidRPr="0059218E">
        <w:rPr>
          <w:rFonts w:asciiTheme="majorBidi" w:hAnsiTheme="majorBidi" w:cstheme="majorBidi"/>
        </w:rPr>
        <w:t xml:space="preserve">a level </w:t>
      </w:r>
      <w:r w:rsidR="00295C87" w:rsidRPr="0059218E">
        <w:rPr>
          <w:rFonts w:asciiTheme="majorBidi" w:hAnsiTheme="majorBidi" w:cstheme="majorBidi"/>
        </w:rPr>
        <w:t xml:space="preserve">that </w:t>
      </w:r>
      <w:r w:rsidR="005F0F9D" w:rsidRPr="0059218E">
        <w:rPr>
          <w:rFonts w:asciiTheme="majorBidi" w:hAnsiTheme="majorBidi" w:cstheme="majorBidi"/>
        </w:rPr>
        <w:t>breach</w:t>
      </w:r>
      <w:r w:rsidR="00295C87" w:rsidRPr="0059218E">
        <w:rPr>
          <w:rFonts w:asciiTheme="majorBidi" w:hAnsiTheme="majorBidi" w:cstheme="majorBidi"/>
        </w:rPr>
        <w:t>es</w:t>
      </w:r>
      <w:r w:rsidR="005F0F9D" w:rsidRPr="0059218E">
        <w:rPr>
          <w:rFonts w:asciiTheme="majorBidi" w:hAnsiTheme="majorBidi" w:cstheme="majorBidi"/>
        </w:rPr>
        <w:t xml:space="preserve"> their right not to be subjected to torture or other cruel, inhuman or degrading treatment.</w:t>
      </w:r>
    </w:p>
    <w:p w14:paraId="5B87135D" w14:textId="298DF9B9" w:rsidR="005F0F9D" w:rsidRPr="0059218E" w:rsidRDefault="00C02FD7" w:rsidP="00911B63">
      <w:pPr>
        <w:pStyle w:val="SingleTxtG"/>
        <w:tabs>
          <w:tab w:val="left" w:pos="1701"/>
          <w:tab w:val="left" w:pos="7655"/>
        </w:tabs>
        <w:rPr>
          <w:rFonts w:asciiTheme="majorBidi" w:hAnsiTheme="majorBidi" w:cstheme="majorBidi"/>
        </w:rPr>
      </w:pPr>
      <w:r>
        <w:rPr>
          <w:rFonts w:asciiTheme="majorBidi" w:hAnsiTheme="majorBidi" w:cstheme="majorBidi"/>
        </w:rPr>
        <w:t>8</w:t>
      </w:r>
      <w:r w:rsidR="007822B9">
        <w:rPr>
          <w:rFonts w:asciiTheme="majorBidi" w:hAnsiTheme="majorBidi" w:cstheme="majorBidi"/>
        </w:rPr>
        <w:t>5</w:t>
      </w:r>
      <w:r w:rsidR="005F0F9D" w:rsidRPr="0059218E">
        <w:rPr>
          <w:rFonts w:asciiTheme="majorBidi" w:hAnsiTheme="majorBidi" w:cstheme="majorBidi"/>
        </w:rPr>
        <w:t>.</w:t>
      </w:r>
      <w:r w:rsidR="005F0F9D" w:rsidRPr="0059218E">
        <w:rPr>
          <w:rFonts w:asciiTheme="majorBidi" w:hAnsiTheme="majorBidi" w:cstheme="majorBidi"/>
        </w:rPr>
        <w:tab/>
        <w:t xml:space="preserve">In </w:t>
      </w:r>
      <w:r w:rsidR="00C75749">
        <w:rPr>
          <w:rFonts w:asciiTheme="majorBidi" w:hAnsiTheme="majorBidi" w:cstheme="majorBidi"/>
        </w:rPr>
        <w:t xml:space="preserve">the </w:t>
      </w:r>
      <w:r w:rsidR="005F0F9D" w:rsidRPr="0059218E">
        <w:rPr>
          <w:rFonts w:asciiTheme="majorBidi" w:hAnsiTheme="majorBidi" w:cstheme="majorBidi"/>
        </w:rPr>
        <w:t>Syria</w:t>
      </w:r>
      <w:r w:rsidR="00C75749">
        <w:rPr>
          <w:rFonts w:asciiTheme="majorBidi" w:hAnsiTheme="majorBidi" w:cstheme="majorBidi"/>
        </w:rPr>
        <w:t>n Arab Republic</w:t>
      </w:r>
      <w:r w:rsidR="005F0F9D" w:rsidRPr="0059218E">
        <w:rPr>
          <w:rFonts w:asciiTheme="majorBidi" w:hAnsiTheme="majorBidi" w:cstheme="majorBidi"/>
        </w:rPr>
        <w:t>, where men are the primary breadwinners, the enforced disappearance of adult male relatives has an acute impact. Many of the women interviewed have no means of supporting themselves, and have to rely on men in their extended families. With husbands and fathers missing for years, and without confirmation of death, female family members are left in a legal limbo, unable to sell or inherit property, or to remarry.</w:t>
      </w:r>
    </w:p>
    <w:p w14:paraId="67FEAC47" w14:textId="35FCF0C4" w:rsidR="005F0F9D" w:rsidRPr="0059218E" w:rsidRDefault="00C02FD7" w:rsidP="00911B63">
      <w:pPr>
        <w:pStyle w:val="SingleTxtG"/>
        <w:tabs>
          <w:tab w:val="left" w:pos="1701"/>
          <w:tab w:val="left" w:pos="7655"/>
        </w:tabs>
        <w:rPr>
          <w:rFonts w:asciiTheme="majorBidi" w:hAnsiTheme="majorBidi" w:cstheme="majorBidi"/>
        </w:rPr>
      </w:pPr>
      <w:r>
        <w:rPr>
          <w:rFonts w:asciiTheme="majorBidi" w:hAnsiTheme="majorBidi" w:cstheme="majorBidi"/>
        </w:rPr>
        <w:t>8</w:t>
      </w:r>
      <w:r w:rsidR="007822B9">
        <w:rPr>
          <w:rFonts w:asciiTheme="majorBidi" w:hAnsiTheme="majorBidi" w:cstheme="majorBidi"/>
        </w:rPr>
        <w:t>6</w:t>
      </w:r>
      <w:r w:rsidR="005F0F9D" w:rsidRPr="0059218E">
        <w:rPr>
          <w:rFonts w:asciiTheme="majorBidi" w:hAnsiTheme="majorBidi" w:cstheme="majorBidi"/>
        </w:rPr>
        <w:t>.</w:t>
      </w:r>
      <w:r w:rsidR="005F0F9D" w:rsidRPr="0059218E">
        <w:rPr>
          <w:rFonts w:asciiTheme="majorBidi" w:hAnsiTheme="majorBidi" w:cstheme="majorBidi"/>
        </w:rPr>
        <w:tab/>
        <w:t xml:space="preserve">Given the large number of missing and disappeared in </w:t>
      </w:r>
      <w:r w:rsidR="00C75749">
        <w:rPr>
          <w:rFonts w:asciiTheme="majorBidi" w:hAnsiTheme="majorBidi" w:cstheme="majorBidi"/>
        </w:rPr>
        <w:t>the country</w:t>
      </w:r>
      <w:r w:rsidR="005F0F9D" w:rsidRPr="0059218E">
        <w:rPr>
          <w:rFonts w:asciiTheme="majorBidi" w:hAnsiTheme="majorBidi" w:cstheme="majorBidi"/>
        </w:rPr>
        <w:t>, and the deep distress of the affected families, the release of political prisoners and arbitrarily detained civilians, the tracking of missing and victims of enforced disappearance, and future monitoring of places of detention should form part of confidence-building measures preparing the way for inclusive political negotiations aimed at bringing the conflict to an end.</w:t>
      </w:r>
    </w:p>
    <w:p w14:paraId="7ECF952E" w14:textId="144A52EE" w:rsidR="000B25CB" w:rsidRPr="0059218E" w:rsidRDefault="00C87454" w:rsidP="00ED0781">
      <w:pPr>
        <w:pStyle w:val="H1G"/>
        <w:rPr>
          <w:rFonts w:asciiTheme="majorBidi" w:hAnsiTheme="majorBidi" w:cstheme="majorBidi"/>
          <w:szCs w:val="24"/>
        </w:rPr>
      </w:pPr>
      <w:r w:rsidRPr="0059218E">
        <w:rPr>
          <w:rFonts w:asciiTheme="majorBidi" w:hAnsiTheme="majorBidi" w:cstheme="majorBidi"/>
          <w:szCs w:val="24"/>
        </w:rPr>
        <w:tab/>
        <w:t>C</w:t>
      </w:r>
      <w:r w:rsidR="0004239C" w:rsidRPr="0059218E">
        <w:rPr>
          <w:rFonts w:asciiTheme="majorBidi" w:hAnsiTheme="majorBidi" w:cstheme="majorBidi"/>
          <w:szCs w:val="24"/>
        </w:rPr>
        <w:t>.</w:t>
      </w:r>
      <w:r w:rsidR="0004239C" w:rsidRPr="0059218E">
        <w:rPr>
          <w:rFonts w:asciiTheme="majorBidi" w:hAnsiTheme="majorBidi" w:cstheme="majorBidi"/>
          <w:szCs w:val="24"/>
        </w:rPr>
        <w:tab/>
        <w:t>Hostage-t</w:t>
      </w:r>
      <w:r w:rsidR="00A63340" w:rsidRPr="0059218E">
        <w:rPr>
          <w:rFonts w:asciiTheme="majorBidi" w:hAnsiTheme="majorBidi" w:cstheme="majorBidi"/>
          <w:szCs w:val="24"/>
        </w:rPr>
        <w:t>aking</w:t>
      </w:r>
    </w:p>
    <w:p w14:paraId="34813495" w14:textId="191686E2" w:rsidR="005F0F9D" w:rsidRPr="0059218E" w:rsidRDefault="00C02FD7" w:rsidP="00F640B4">
      <w:pPr>
        <w:pStyle w:val="SingleTxtG"/>
        <w:tabs>
          <w:tab w:val="left" w:pos="1701"/>
          <w:tab w:val="left" w:pos="7655"/>
        </w:tabs>
        <w:rPr>
          <w:rFonts w:asciiTheme="majorBidi" w:hAnsiTheme="majorBidi" w:cstheme="majorBidi"/>
        </w:rPr>
      </w:pPr>
      <w:r>
        <w:rPr>
          <w:rFonts w:asciiTheme="majorBidi" w:hAnsiTheme="majorBidi" w:cstheme="majorBidi"/>
        </w:rPr>
        <w:t>8</w:t>
      </w:r>
      <w:r w:rsidR="007822B9">
        <w:rPr>
          <w:rFonts w:asciiTheme="majorBidi" w:hAnsiTheme="majorBidi" w:cstheme="majorBidi"/>
        </w:rPr>
        <w:t>7</w:t>
      </w:r>
      <w:r w:rsidR="005F0F9D" w:rsidRPr="0059218E">
        <w:rPr>
          <w:rFonts w:asciiTheme="majorBidi" w:hAnsiTheme="majorBidi" w:cstheme="majorBidi"/>
        </w:rPr>
        <w:t>.</w:t>
      </w:r>
      <w:r w:rsidR="005F0F9D" w:rsidRPr="0059218E">
        <w:rPr>
          <w:rFonts w:asciiTheme="majorBidi" w:hAnsiTheme="majorBidi" w:cstheme="majorBidi"/>
        </w:rPr>
        <w:tab/>
        <w:t>As the conflict has dragged on and a war economy has taken hold, instances of hostage-taking have risen. Armed groups, including those designated as terrorist groups, have taken hostages in order to effect prisoner exchanges, or for ransom.</w:t>
      </w:r>
      <w:r w:rsidR="00F640B4">
        <w:rPr>
          <w:rFonts w:asciiTheme="majorBidi" w:hAnsiTheme="majorBidi" w:cstheme="majorBidi"/>
        </w:rPr>
        <w:t xml:space="preserve"> </w:t>
      </w:r>
      <w:r w:rsidR="005F0F9D" w:rsidRPr="0059218E">
        <w:rPr>
          <w:rFonts w:asciiTheme="majorBidi" w:hAnsiTheme="majorBidi" w:cstheme="majorBidi"/>
        </w:rPr>
        <w:t>Women and children are particularly vulnerable to being taken hostage</w:t>
      </w:r>
      <w:r w:rsidR="00F92865">
        <w:rPr>
          <w:rFonts w:asciiTheme="majorBidi" w:hAnsiTheme="majorBidi" w:cstheme="majorBidi"/>
        </w:rPr>
        <w:t>,</w:t>
      </w:r>
      <w:r w:rsidR="005F0F9D" w:rsidRPr="0059218E">
        <w:rPr>
          <w:rFonts w:asciiTheme="majorBidi" w:hAnsiTheme="majorBidi" w:cstheme="majorBidi"/>
        </w:rPr>
        <w:t xml:space="preserve"> as families usually move quickly to collect money to pay the ransom, or exert pressure on opposing forces to arrange a prisoner swap.</w:t>
      </w:r>
    </w:p>
    <w:p w14:paraId="5BCB0C92" w14:textId="631FDCA4" w:rsidR="005F0F9D" w:rsidRPr="0059218E" w:rsidRDefault="007822B9" w:rsidP="00516E92">
      <w:pPr>
        <w:pStyle w:val="SingleTxtG"/>
        <w:tabs>
          <w:tab w:val="left" w:pos="1701"/>
          <w:tab w:val="left" w:pos="7655"/>
        </w:tabs>
        <w:rPr>
          <w:rFonts w:asciiTheme="majorBidi" w:hAnsiTheme="majorBidi" w:cstheme="majorBidi"/>
        </w:rPr>
      </w:pPr>
      <w:r>
        <w:rPr>
          <w:rFonts w:asciiTheme="majorBidi" w:hAnsiTheme="majorBidi" w:cstheme="majorBidi"/>
        </w:rPr>
        <w:t>88</w:t>
      </w:r>
      <w:r w:rsidR="005F0F9D" w:rsidRPr="0059218E">
        <w:rPr>
          <w:rFonts w:asciiTheme="majorBidi" w:hAnsiTheme="majorBidi" w:cstheme="majorBidi"/>
        </w:rPr>
        <w:t>.</w:t>
      </w:r>
      <w:r w:rsidR="005F0F9D" w:rsidRPr="0059218E">
        <w:rPr>
          <w:rFonts w:asciiTheme="majorBidi" w:hAnsiTheme="majorBidi" w:cstheme="majorBidi"/>
        </w:rPr>
        <w:tab/>
        <w:t xml:space="preserve">In March 2015, armed groups, including Ahrar </w:t>
      </w:r>
      <w:r w:rsidR="00C75749">
        <w:rPr>
          <w:rFonts w:asciiTheme="majorBidi" w:hAnsiTheme="majorBidi" w:cstheme="majorBidi"/>
        </w:rPr>
        <w:t>a</w:t>
      </w:r>
      <w:r w:rsidR="005F0F9D" w:rsidRPr="0059218E">
        <w:rPr>
          <w:rFonts w:asciiTheme="majorBidi" w:hAnsiTheme="majorBidi" w:cstheme="majorBidi"/>
        </w:rPr>
        <w:t xml:space="preserve">l-Sham, attacked Idlib city, taking dozens hostage. Ahrar </w:t>
      </w:r>
      <w:r w:rsidR="00C75749">
        <w:rPr>
          <w:rFonts w:asciiTheme="majorBidi" w:hAnsiTheme="majorBidi" w:cstheme="majorBidi"/>
        </w:rPr>
        <w:t>a</w:t>
      </w:r>
      <w:r w:rsidR="005F0F9D" w:rsidRPr="0059218E">
        <w:rPr>
          <w:rFonts w:asciiTheme="majorBidi" w:hAnsiTheme="majorBidi" w:cstheme="majorBidi"/>
        </w:rPr>
        <w:t>l-Sham released the hostages in two batches in January and February 2016, following the release of individuals held by pro-Government armed groups from Fou</w:t>
      </w:r>
      <w:r w:rsidR="00C46D7F">
        <w:rPr>
          <w:rFonts w:asciiTheme="majorBidi" w:hAnsiTheme="majorBidi" w:cstheme="majorBidi"/>
        </w:rPr>
        <w:t>a</w:t>
      </w:r>
      <w:r w:rsidR="005F0F9D" w:rsidRPr="0059218E">
        <w:rPr>
          <w:rFonts w:asciiTheme="majorBidi" w:hAnsiTheme="majorBidi" w:cstheme="majorBidi"/>
        </w:rPr>
        <w:t>’a and Kafria.</w:t>
      </w:r>
    </w:p>
    <w:p w14:paraId="17AE3214" w14:textId="6F418833" w:rsidR="005F0F9D" w:rsidRPr="0059218E" w:rsidRDefault="007822B9" w:rsidP="00911B63">
      <w:pPr>
        <w:pStyle w:val="SingleTxtG"/>
        <w:tabs>
          <w:tab w:val="left" w:pos="1701"/>
          <w:tab w:val="left" w:pos="7655"/>
        </w:tabs>
        <w:rPr>
          <w:rFonts w:asciiTheme="majorBidi" w:hAnsiTheme="majorBidi" w:cstheme="majorBidi"/>
        </w:rPr>
      </w:pPr>
      <w:r>
        <w:rPr>
          <w:rFonts w:asciiTheme="majorBidi" w:hAnsiTheme="majorBidi" w:cstheme="majorBidi"/>
        </w:rPr>
        <w:t>89</w:t>
      </w:r>
      <w:r w:rsidR="005F0F9D" w:rsidRPr="0059218E">
        <w:rPr>
          <w:rFonts w:asciiTheme="majorBidi" w:hAnsiTheme="majorBidi" w:cstheme="majorBidi"/>
        </w:rPr>
        <w:t>.</w:t>
      </w:r>
      <w:r w:rsidR="005F0F9D" w:rsidRPr="0059218E">
        <w:rPr>
          <w:rFonts w:asciiTheme="majorBidi" w:hAnsiTheme="majorBidi" w:cstheme="majorBidi"/>
        </w:rPr>
        <w:tab/>
        <w:t xml:space="preserve">On 23 February 2015, </w:t>
      </w:r>
      <w:r w:rsidR="002F763F" w:rsidRPr="0059218E">
        <w:rPr>
          <w:rFonts w:asciiTheme="majorBidi" w:hAnsiTheme="majorBidi" w:cstheme="majorBidi"/>
        </w:rPr>
        <w:t>ISIL</w:t>
      </w:r>
      <w:r w:rsidR="005F0F9D" w:rsidRPr="0059218E">
        <w:rPr>
          <w:rFonts w:asciiTheme="majorBidi" w:hAnsiTheme="majorBidi" w:cstheme="majorBidi"/>
        </w:rPr>
        <w:t xml:space="preserve"> attacked Assyrian Christian villages along the Khabour river </w:t>
      </w:r>
      <w:r w:rsidR="000C121A">
        <w:rPr>
          <w:rFonts w:asciiTheme="majorBidi" w:hAnsiTheme="majorBidi" w:cstheme="majorBidi"/>
        </w:rPr>
        <w:t xml:space="preserve">in </w:t>
      </w:r>
      <w:r w:rsidR="005F0F9D" w:rsidRPr="0059218E">
        <w:rPr>
          <w:rFonts w:asciiTheme="majorBidi" w:hAnsiTheme="majorBidi" w:cstheme="majorBidi"/>
        </w:rPr>
        <w:t xml:space="preserve">Hasakah. The terrorist group took approximately 200 civilians hostage. The last group of hostages was released in late February 2016. Many of the children, who were forced to watch violent </w:t>
      </w:r>
      <w:r w:rsidR="002F763F" w:rsidRPr="0059218E">
        <w:rPr>
          <w:rFonts w:asciiTheme="majorBidi" w:hAnsiTheme="majorBidi" w:cstheme="majorBidi"/>
        </w:rPr>
        <w:t>ISIL</w:t>
      </w:r>
      <w:r w:rsidR="005F0F9D" w:rsidRPr="0059218E">
        <w:rPr>
          <w:rFonts w:asciiTheme="majorBidi" w:hAnsiTheme="majorBidi" w:cstheme="majorBidi"/>
        </w:rPr>
        <w:t xml:space="preserve"> propaganda</w:t>
      </w:r>
      <w:r w:rsidR="000C121A">
        <w:rPr>
          <w:rFonts w:asciiTheme="majorBidi" w:hAnsiTheme="majorBidi" w:cstheme="majorBidi"/>
        </w:rPr>
        <w:t>,</w:t>
      </w:r>
      <w:r w:rsidR="005F0F9D" w:rsidRPr="0059218E">
        <w:rPr>
          <w:rFonts w:asciiTheme="majorBidi" w:hAnsiTheme="majorBidi" w:cstheme="majorBidi"/>
        </w:rPr>
        <w:t xml:space="preserve"> including videos of executions, remain highly traumati</w:t>
      </w:r>
      <w:r w:rsidR="000C121A">
        <w:rPr>
          <w:rFonts w:asciiTheme="majorBidi" w:hAnsiTheme="majorBidi" w:cstheme="majorBidi"/>
        </w:rPr>
        <w:t>z</w:t>
      </w:r>
      <w:r w:rsidR="005F0F9D" w:rsidRPr="0059218E">
        <w:rPr>
          <w:rFonts w:asciiTheme="majorBidi" w:hAnsiTheme="majorBidi" w:cstheme="majorBidi"/>
        </w:rPr>
        <w:t>ed.</w:t>
      </w:r>
    </w:p>
    <w:p w14:paraId="10C3F878" w14:textId="6C437EF4" w:rsidR="005F0F9D" w:rsidRPr="0059218E" w:rsidRDefault="00AF715D" w:rsidP="00911B63">
      <w:pPr>
        <w:pStyle w:val="SingleTxtG"/>
        <w:tabs>
          <w:tab w:val="left" w:pos="1701"/>
          <w:tab w:val="left" w:pos="7655"/>
        </w:tabs>
        <w:rPr>
          <w:rFonts w:asciiTheme="majorBidi" w:hAnsiTheme="majorBidi" w:cstheme="majorBidi"/>
        </w:rPr>
      </w:pPr>
      <w:r>
        <w:rPr>
          <w:rFonts w:asciiTheme="majorBidi" w:hAnsiTheme="majorBidi" w:cstheme="majorBidi"/>
        </w:rPr>
        <w:t>9</w:t>
      </w:r>
      <w:r w:rsidR="007822B9">
        <w:rPr>
          <w:rFonts w:asciiTheme="majorBidi" w:hAnsiTheme="majorBidi" w:cstheme="majorBidi"/>
        </w:rPr>
        <w:t>0</w:t>
      </w:r>
      <w:r w:rsidR="005F0F9D" w:rsidRPr="0059218E">
        <w:rPr>
          <w:rFonts w:asciiTheme="majorBidi" w:hAnsiTheme="majorBidi" w:cstheme="majorBidi"/>
        </w:rPr>
        <w:t>.</w:t>
      </w:r>
      <w:r w:rsidR="005F0F9D" w:rsidRPr="0059218E">
        <w:rPr>
          <w:rFonts w:asciiTheme="majorBidi" w:hAnsiTheme="majorBidi" w:cstheme="majorBidi"/>
        </w:rPr>
        <w:tab/>
        <w:t xml:space="preserve">Government forces arrested or abducted family members of men believed to be fighting against the Government. Those detained in </w:t>
      </w:r>
      <w:r w:rsidR="00C14FE7">
        <w:rPr>
          <w:rFonts w:asciiTheme="majorBidi" w:hAnsiTheme="majorBidi" w:cstheme="majorBidi"/>
        </w:rPr>
        <w:t>such</w:t>
      </w:r>
      <w:r w:rsidR="005F0F9D" w:rsidRPr="0059218E">
        <w:rPr>
          <w:rFonts w:asciiTheme="majorBidi" w:hAnsiTheme="majorBidi" w:cstheme="majorBidi"/>
        </w:rPr>
        <w:t xml:space="preserve"> circumstances are effectively held hostage and are released </w:t>
      </w:r>
      <w:r w:rsidR="00C14FE7">
        <w:rPr>
          <w:rFonts w:asciiTheme="majorBidi" w:hAnsiTheme="majorBidi" w:cstheme="majorBidi"/>
        </w:rPr>
        <w:t xml:space="preserve">only </w:t>
      </w:r>
      <w:r w:rsidR="005F0F9D" w:rsidRPr="0059218E">
        <w:rPr>
          <w:rFonts w:asciiTheme="majorBidi" w:hAnsiTheme="majorBidi" w:cstheme="majorBidi"/>
        </w:rPr>
        <w:t>when their male relative hands himself in.</w:t>
      </w:r>
    </w:p>
    <w:p w14:paraId="491FC6D8" w14:textId="79ABDAEE" w:rsidR="005F0F9D" w:rsidRPr="0059218E" w:rsidRDefault="00AF715D" w:rsidP="00911B63">
      <w:pPr>
        <w:pStyle w:val="SingleTxtG"/>
        <w:tabs>
          <w:tab w:val="left" w:pos="1701"/>
          <w:tab w:val="left" w:pos="7655"/>
        </w:tabs>
        <w:rPr>
          <w:rFonts w:asciiTheme="majorBidi" w:hAnsiTheme="majorBidi" w:cstheme="majorBidi"/>
        </w:rPr>
      </w:pPr>
      <w:r>
        <w:rPr>
          <w:rFonts w:asciiTheme="majorBidi" w:hAnsiTheme="majorBidi" w:cstheme="majorBidi"/>
        </w:rPr>
        <w:t>9</w:t>
      </w:r>
      <w:r w:rsidR="007822B9">
        <w:rPr>
          <w:rFonts w:asciiTheme="majorBidi" w:hAnsiTheme="majorBidi" w:cstheme="majorBidi"/>
        </w:rPr>
        <w:t>1</w:t>
      </w:r>
      <w:r w:rsidR="005F0F9D" w:rsidRPr="0059218E">
        <w:rPr>
          <w:rFonts w:asciiTheme="majorBidi" w:hAnsiTheme="majorBidi" w:cstheme="majorBidi"/>
        </w:rPr>
        <w:t xml:space="preserve">. </w:t>
      </w:r>
      <w:r w:rsidR="005F0F9D" w:rsidRPr="0059218E">
        <w:rPr>
          <w:rFonts w:asciiTheme="majorBidi" w:hAnsiTheme="majorBidi" w:cstheme="majorBidi"/>
        </w:rPr>
        <w:tab/>
      </w:r>
      <w:r w:rsidR="00C67510" w:rsidRPr="0059218E">
        <w:rPr>
          <w:rFonts w:asciiTheme="majorBidi" w:hAnsiTheme="majorBidi" w:cstheme="majorBidi"/>
        </w:rPr>
        <w:t>M</w:t>
      </w:r>
      <w:r w:rsidR="005F0F9D" w:rsidRPr="0059218E">
        <w:rPr>
          <w:rFonts w:asciiTheme="majorBidi" w:hAnsiTheme="majorBidi" w:cstheme="majorBidi"/>
        </w:rPr>
        <w:t xml:space="preserve">embers of the warring factions are using the cover of war to enrich themselves. Fighters from armed groups, as well as </w:t>
      </w:r>
      <w:r w:rsidR="00437363">
        <w:rPr>
          <w:rFonts w:asciiTheme="majorBidi" w:hAnsiTheme="majorBidi" w:cstheme="majorBidi"/>
        </w:rPr>
        <w:t>g</w:t>
      </w:r>
      <w:r w:rsidR="005F0F9D" w:rsidRPr="0059218E">
        <w:rPr>
          <w:rFonts w:asciiTheme="majorBidi" w:hAnsiTheme="majorBidi" w:cstheme="majorBidi"/>
        </w:rPr>
        <w:t>overnment soldiers and pro-Government militia members</w:t>
      </w:r>
      <w:r w:rsidR="00437363">
        <w:rPr>
          <w:rFonts w:asciiTheme="majorBidi" w:hAnsiTheme="majorBidi" w:cstheme="majorBidi"/>
        </w:rPr>
        <w:t>,</w:t>
      </w:r>
      <w:r w:rsidR="005F0F9D" w:rsidRPr="0059218E">
        <w:rPr>
          <w:rFonts w:asciiTheme="majorBidi" w:hAnsiTheme="majorBidi" w:cstheme="majorBidi"/>
        </w:rPr>
        <w:t xml:space="preserve"> have detained individuals until such time as their families pay for their release. In such contexts, it is often difficult to discern whether the motives behind particular arrests or abductions are conflict</w:t>
      </w:r>
      <w:r w:rsidR="00437363">
        <w:rPr>
          <w:rFonts w:asciiTheme="majorBidi" w:hAnsiTheme="majorBidi" w:cstheme="majorBidi"/>
        </w:rPr>
        <w:t xml:space="preserve"> </w:t>
      </w:r>
      <w:r w:rsidR="005F0F9D" w:rsidRPr="0059218E">
        <w:rPr>
          <w:rFonts w:asciiTheme="majorBidi" w:hAnsiTheme="majorBidi" w:cstheme="majorBidi"/>
        </w:rPr>
        <w:t>related, or instances of criminal opportunism.</w:t>
      </w:r>
    </w:p>
    <w:p w14:paraId="23902B68" w14:textId="5B3A1E15" w:rsidR="000B25CB" w:rsidRPr="0059218E" w:rsidRDefault="00C87454" w:rsidP="0023123B">
      <w:pPr>
        <w:pStyle w:val="H1G"/>
        <w:rPr>
          <w:rFonts w:asciiTheme="majorBidi" w:hAnsiTheme="majorBidi" w:cstheme="majorBidi"/>
          <w:szCs w:val="24"/>
        </w:rPr>
      </w:pPr>
      <w:r w:rsidRPr="0059218E">
        <w:rPr>
          <w:rFonts w:asciiTheme="majorBidi" w:hAnsiTheme="majorBidi" w:cstheme="majorBidi"/>
          <w:szCs w:val="24"/>
        </w:rPr>
        <w:lastRenderedPageBreak/>
        <w:tab/>
        <w:t>D</w:t>
      </w:r>
      <w:r w:rsidR="00A63340" w:rsidRPr="0059218E">
        <w:rPr>
          <w:rFonts w:asciiTheme="majorBidi" w:hAnsiTheme="majorBidi" w:cstheme="majorBidi"/>
          <w:szCs w:val="24"/>
        </w:rPr>
        <w:t>.</w:t>
      </w:r>
      <w:r w:rsidR="00A63340" w:rsidRPr="0059218E">
        <w:rPr>
          <w:rFonts w:asciiTheme="majorBidi" w:hAnsiTheme="majorBidi" w:cstheme="majorBidi"/>
          <w:szCs w:val="24"/>
        </w:rPr>
        <w:tab/>
      </w:r>
      <w:r w:rsidR="009D125F" w:rsidRPr="0059218E">
        <w:rPr>
          <w:rFonts w:asciiTheme="majorBidi" w:hAnsiTheme="majorBidi" w:cstheme="majorBidi"/>
          <w:szCs w:val="24"/>
        </w:rPr>
        <w:t>T</w:t>
      </w:r>
      <w:r w:rsidR="00CE05F6" w:rsidRPr="0059218E">
        <w:rPr>
          <w:rFonts w:asciiTheme="majorBidi" w:hAnsiTheme="majorBidi" w:cstheme="majorBidi"/>
          <w:szCs w:val="24"/>
        </w:rPr>
        <w:t xml:space="preserve">orture </w:t>
      </w:r>
    </w:p>
    <w:p w14:paraId="7748E74B" w14:textId="50FAE461" w:rsidR="005F0F9D" w:rsidRPr="0059218E" w:rsidRDefault="00AF715D" w:rsidP="00516E92">
      <w:pPr>
        <w:pStyle w:val="SingleTxtG"/>
        <w:tabs>
          <w:tab w:val="left" w:pos="1701"/>
          <w:tab w:val="left" w:pos="7655"/>
        </w:tabs>
        <w:rPr>
          <w:rFonts w:asciiTheme="majorBidi" w:hAnsiTheme="majorBidi" w:cstheme="majorBidi"/>
        </w:rPr>
      </w:pPr>
      <w:r>
        <w:rPr>
          <w:rFonts w:asciiTheme="majorBidi" w:hAnsiTheme="majorBidi" w:cstheme="majorBidi"/>
        </w:rPr>
        <w:t>9</w:t>
      </w:r>
      <w:r w:rsidR="007822B9">
        <w:rPr>
          <w:rFonts w:asciiTheme="majorBidi" w:hAnsiTheme="majorBidi" w:cstheme="majorBidi"/>
        </w:rPr>
        <w:t>2</w:t>
      </w:r>
      <w:r w:rsidR="005F0F9D" w:rsidRPr="0059218E">
        <w:rPr>
          <w:rFonts w:asciiTheme="majorBidi" w:hAnsiTheme="majorBidi" w:cstheme="majorBidi"/>
        </w:rPr>
        <w:t>.</w:t>
      </w:r>
      <w:r w:rsidR="005F0F9D" w:rsidRPr="0059218E">
        <w:rPr>
          <w:rFonts w:asciiTheme="majorBidi" w:hAnsiTheme="majorBidi" w:cstheme="majorBidi"/>
        </w:rPr>
        <w:tab/>
        <w:t xml:space="preserve">The continuing use of torture in </w:t>
      </w:r>
      <w:r w:rsidR="00437363">
        <w:rPr>
          <w:rFonts w:asciiTheme="majorBidi" w:hAnsiTheme="majorBidi" w:cstheme="majorBidi"/>
        </w:rPr>
        <w:t xml:space="preserve">the </w:t>
      </w:r>
      <w:r w:rsidR="005F0F9D" w:rsidRPr="0059218E">
        <w:rPr>
          <w:rFonts w:asciiTheme="majorBidi" w:hAnsiTheme="majorBidi" w:cstheme="majorBidi"/>
        </w:rPr>
        <w:t>Syria</w:t>
      </w:r>
      <w:r w:rsidR="00437363">
        <w:rPr>
          <w:rFonts w:asciiTheme="majorBidi" w:hAnsiTheme="majorBidi" w:cstheme="majorBidi"/>
        </w:rPr>
        <w:t>n Arab Republic</w:t>
      </w:r>
      <w:r w:rsidR="005F0F9D" w:rsidRPr="0059218E">
        <w:rPr>
          <w:rFonts w:asciiTheme="majorBidi" w:hAnsiTheme="majorBidi" w:cstheme="majorBidi"/>
        </w:rPr>
        <w:t xml:space="preserve"> dramatically underscores the impunity with which the warring parties conduct themselves. Torture is employed as a means of extracting information, and to punish and inflict terror on the civilian population.</w:t>
      </w:r>
    </w:p>
    <w:p w14:paraId="42DE157E" w14:textId="30E18292" w:rsidR="005F0F9D" w:rsidRPr="0059218E" w:rsidRDefault="00AF715D" w:rsidP="00911B63">
      <w:pPr>
        <w:pStyle w:val="SingleTxtG"/>
        <w:tabs>
          <w:tab w:val="left" w:pos="1701"/>
          <w:tab w:val="left" w:pos="7655"/>
        </w:tabs>
        <w:rPr>
          <w:rFonts w:asciiTheme="majorBidi" w:hAnsiTheme="majorBidi" w:cstheme="majorBidi"/>
        </w:rPr>
      </w:pPr>
      <w:r>
        <w:rPr>
          <w:rFonts w:asciiTheme="majorBidi" w:hAnsiTheme="majorBidi" w:cstheme="majorBidi"/>
        </w:rPr>
        <w:t>9</w:t>
      </w:r>
      <w:r w:rsidR="007822B9">
        <w:rPr>
          <w:rFonts w:asciiTheme="majorBidi" w:hAnsiTheme="majorBidi" w:cstheme="majorBidi"/>
        </w:rPr>
        <w:t>3</w:t>
      </w:r>
      <w:r w:rsidR="005F0F9D" w:rsidRPr="0059218E">
        <w:rPr>
          <w:rFonts w:asciiTheme="majorBidi" w:hAnsiTheme="majorBidi" w:cstheme="majorBidi"/>
        </w:rPr>
        <w:t>.</w:t>
      </w:r>
      <w:r w:rsidR="005F0F9D" w:rsidRPr="0059218E">
        <w:rPr>
          <w:rFonts w:asciiTheme="majorBidi" w:hAnsiTheme="majorBidi" w:cstheme="majorBidi"/>
        </w:rPr>
        <w:tab/>
        <w:t xml:space="preserve">The use of torture by </w:t>
      </w:r>
      <w:r w:rsidR="00B41245">
        <w:rPr>
          <w:rFonts w:asciiTheme="majorBidi" w:hAnsiTheme="majorBidi" w:cstheme="majorBidi"/>
        </w:rPr>
        <w:t>g</w:t>
      </w:r>
      <w:r w:rsidR="005F0F9D" w:rsidRPr="0059218E">
        <w:rPr>
          <w:rFonts w:asciiTheme="majorBidi" w:hAnsiTheme="majorBidi" w:cstheme="majorBidi"/>
        </w:rPr>
        <w:t>overnment forces</w:t>
      </w:r>
      <w:r w:rsidR="00437363">
        <w:rPr>
          <w:rFonts w:asciiTheme="majorBidi" w:hAnsiTheme="majorBidi" w:cstheme="majorBidi"/>
        </w:rPr>
        <w:t>,</w:t>
      </w:r>
      <w:r w:rsidR="005F0F9D" w:rsidRPr="0059218E">
        <w:rPr>
          <w:rFonts w:asciiTheme="majorBidi" w:hAnsiTheme="majorBidi" w:cstheme="majorBidi"/>
        </w:rPr>
        <w:t xml:space="preserve"> particularly its intelligence and security agencies</w:t>
      </w:r>
      <w:r w:rsidR="00437363">
        <w:rPr>
          <w:rFonts w:asciiTheme="majorBidi" w:hAnsiTheme="majorBidi" w:cstheme="majorBidi"/>
        </w:rPr>
        <w:t>,</w:t>
      </w:r>
      <w:r w:rsidR="005F0F9D" w:rsidRPr="0059218E">
        <w:rPr>
          <w:rFonts w:asciiTheme="majorBidi" w:hAnsiTheme="majorBidi" w:cstheme="majorBidi"/>
        </w:rPr>
        <w:t xml:space="preserve"> has been documented by the Commission since its inception. It </w:t>
      </w:r>
      <w:r w:rsidR="009D125F" w:rsidRPr="0059218E">
        <w:rPr>
          <w:rFonts w:asciiTheme="majorBidi" w:hAnsiTheme="majorBidi" w:cstheme="majorBidi"/>
        </w:rPr>
        <w:t xml:space="preserve">is </w:t>
      </w:r>
      <w:r w:rsidR="005F0F9D" w:rsidRPr="0059218E">
        <w:rPr>
          <w:rFonts w:asciiTheme="majorBidi" w:hAnsiTheme="majorBidi" w:cstheme="majorBidi"/>
        </w:rPr>
        <w:t xml:space="preserve">extremely rare to find an individual who has been detained by the Government who has not suffered severe torture. </w:t>
      </w:r>
    </w:p>
    <w:p w14:paraId="5CEB5651" w14:textId="271A47E3" w:rsidR="005F0F9D" w:rsidRPr="0059218E" w:rsidRDefault="00AF715D" w:rsidP="00911B63">
      <w:pPr>
        <w:pStyle w:val="SingleTxtG"/>
        <w:tabs>
          <w:tab w:val="left" w:pos="1701"/>
          <w:tab w:val="left" w:pos="7655"/>
        </w:tabs>
        <w:rPr>
          <w:rFonts w:asciiTheme="majorBidi" w:hAnsiTheme="majorBidi" w:cstheme="majorBidi"/>
        </w:rPr>
      </w:pPr>
      <w:r>
        <w:rPr>
          <w:rFonts w:asciiTheme="majorBidi" w:hAnsiTheme="majorBidi" w:cstheme="majorBidi"/>
        </w:rPr>
        <w:t>9</w:t>
      </w:r>
      <w:r w:rsidR="007822B9">
        <w:rPr>
          <w:rFonts w:asciiTheme="majorBidi" w:hAnsiTheme="majorBidi" w:cstheme="majorBidi"/>
        </w:rPr>
        <w:t>4</w:t>
      </w:r>
      <w:r w:rsidR="005F0F9D" w:rsidRPr="0059218E">
        <w:rPr>
          <w:rFonts w:asciiTheme="majorBidi" w:hAnsiTheme="majorBidi" w:cstheme="majorBidi"/>
        </w:rPr>
        <w:t>.</w:t>
      </w:r>
      <w:r w:rsidR="005F0F9D" w:rsidRPr="0059218E">
        <w:rPr>
          <w:rFonts w:asciiTheme="majorBidi" w:hAnsiTheme="majorBidi" w:cstheme="majorBidi"/>
        </w:rPr>
        <w:tab/>
        <w:t xml:space="preserve">The majority of victims are men between the ages of 18 and 60. However, </w:t>
      </w:r>
      <w:r w:rsidR="00B41245">
        <w:rPr>
          <w:rFonts w:asciiTheme="majorBidi" w:hAnsiTheme="majorBidi" w:cstheme="majorBidi"/>
        </w:rPr>
        <w:t>g</w:t>
      </w:r>
      <w:r w:rsidR="005F0F9D" w:rsidRPr="0059218E">
        <w:rPr>
          <w:rFonts w:asciiTheme="majorBidi" w:hAnsiTheme="majorBidi" w:cstheme="majorBidi"/>
        </w:rPr>
        <w:t xml:space="preserve">overnment officials also torture women and children in their custody. </w:t>
      </w:r>
      <w:r w:rsidR="009D125F" w:rsidRPr="0059218E">
        <w:rPr>
          <w:rFonts w:asciiTheme="majorBidi" w:hAnsiTheme="majorBidi" w:cstheme="majorBidi"/>
        </w:rPr>
        <w:t>T</w:t>
      </w:r>
      <w:r w:rsidR="005F0F9D" w:rsidRPr="0059218E">
        <w:rPr>
          <w:rFonts w:asciiTheme="majorBidi" w:hAnsiTheme="majorBidi" w:cstheme="majorBidi"/>
        </w:rPr>
        <w:t xml:space="preserve">he accounts collected relate to torture in </w:t>
      </w:r>
      <w:r w:rsidR="00437363">
        <w:rPr>
          <w:rFonts w:asciiTheme="majorBidi" w:hAnsiTheme="majorBidi" w:cstheme="majorBidi"/>
        </w:rPr>
        <w:t>g</w:t>
      </w:r>
      <w:r w:rsidR="005F0F9D" w:rsidRPr="0059218E">
        <w:rPr>
          <w:rFonts w:asciiTheme="majorBidi" w:hAnsiTheme="majorBidi" w:cstheme="majorBidi"/>
        </w:rPr>
        <w:t>overnment detention centres occurring between 2011 and the reporting period. Some former prisoners only felt able to speak about what they had endured once they had become refugees and lived in places that granted them greater assurances of their physical safety. Others were so traumati</w:t>
      </w:r>
      <w:r w:rsidR="00437363">
        <w:rPr>
          <w:rFonts w:asciiTheme="majorBidi" w:hAnsiTheme="majorBidi" w:cstheme="majorBidi"/>
        </w:rPr>
        <w:t>z</w:t>
      </w:r>
      <w:r w:rsidR="005F0F9D" w:rsidRPr="0059218E">
        <w:rPr>
          <w:rFonts w:asciiTheme="majorBidi" w:hAnsiTheme="majorBidi" w:cstheme="majorBidi"/>
        </w:rPr>
        <w:t xml:space="preserve">ed that it took them months, sometimes years, before they were willing to speak about being tortured. </w:t>
      </w:r>
    </w:p>
    <w:p w14:paraId="09086E55" w14:textId="67D2EBF6" w:rsidR="005F0F9D" w:rsidRPr="0059218E" w:rsidRDefault="00AF715D" w:rsidP="00911B63">
      <w:pPr>
        <w:pStyle w:val="SingleTxtG"/>
        <w:tabs>
          <w:tab w:val="left" w:pos="1701"/>
          <w:tab w:val="left" w:pos="7655"/>
        </w:tabs>
        <w:rPr>
          <w:rFonts w:asciiTheme="majorBidi" w:hAnsiTheme="majorBidi" w:cstheme="majorBidi"/>
        </w:rPr>
      </w:pPr>
      <w:r>
        <w:rPr>
          <w:rFonts w:asciiTheme="majorBidi" w:hAnsiTheme="majorBidi" w:cstheme="majorBidi"/>
        </w:rPr>
        <w:t>9</w:t>
      </w:r>
      <w:r w:rsidR="007822B9">
        <w:rPr>
          <w:rFonts w:asciiTheme="majorBidi" w:hAnsiTheme="majorBidi" w:cstheme="majorBidi"/>
        </w:rPr>
        <w:t>5</w:t>
      </w:r>
      <w:r w:rsidR="005F0F9D" w:rsidRPr="0059218E">
        <w:rPr>
          <w:rFonts w:asciiTheme="majorBidi" w:hAnsiTheme="majorBidi" w:cstheme="majorBidi"/>
        </w:rPr>
        <w:t>.</w:t>
      </w:r>
      <w:r w:rsidR="005F0F9D" w:rsidRPr="0059218E">
        <w:rPr>
          <w:rFonts w:asciiTheme="majorBidi" w:hAnsiTheme="majorBidi" w:cstheme="majorBidi"/>
        </w:rPr>
        <w:tab/>
        <w:t xml:space="preserve">Some victims were targeted for arrest because they were activists or otherwise perceived to be not sufficiently supportive of the Government. In other cases victims of torture were, or were perceived to be, members of armed groups or related to members of such groups. A woman believed to have been involved in food distribution in an area not controlled by the Government was arrested in Hama in mid-2014. She was transferred to an intelligence agency in Homs where she was beaten, hung by her wrists and given electric shocks. When </w:t>
      </w:r>
      <w:r w:rsidR="00AA79D0" w:rsidRPr="0059218E">
        <w:rPr>
          <w:rFonts w:asciiTheme="majorBidi" w:hAnsiTheme="majorBidi" w:cstheme="majorBidi"/>
        </w:rPr>
        <w:t xml:space="preserve">transferred </w:t>
      </w:r>
      <w:r w:rsidR="005F0F9D" w:rsidRPr="0059218E">
        <w:rPr>
          <w:rFonts w:asciiTheme="majorBidi" w:hAnsiTheme="majorBidi" w:cstheme="majorBidi"/>
        </w:rPr>
        <w:t xml:space="preserve">to Military Security Branch 235, she </w:t>
      </w:r>
      <w:r w:rsidR="009D125F" w:rsidRPr="0059218E">
        <w:rPr>
          <w:rFonts w:asciiTheme="majorBidi" w:hAnsiTheme="majorBidi" w:cstheme="majorBidi"/>
        </w:rPr>
        <w:t xml:space="preserve">saw </w:t>
      </w:r>
      <w:r w:rsidR="005F0F9D" w:rsidRPr="0059218E">
        <w:rPr>
          <w:rFonts w:asciiTheme="majorBidi" w:hAnsiTheme="majorBidi" w:cstheme="majorBidi"/>
        </w:rPr>
        <w:t xml:space="preserve">guards kick male detainees </w:t>
      </w:r>
      <w:r w:rsidR="005D3F23">
        <w:rPr>
          <w:rFonts w:asciiTheme="majorBidi" w:hAnsiTheme="majorBidi" w:cstheme="majorBidi"/>
        </w:rPr>
        <w:t xml:space="preserve">and beat them </w:t>
      </w:r>
      <w:r w:rsidR="005F0F9D" w:rsidRPr="0059218E">
        <w:rPr>
          <w:rFonts w:asciiTheme="majorBidi" w:hAnsiTheme="majorBidi" w:cstheme="majorBidi"/>
        </w:rPr>
        <w:t xml:space="preserve">with pipes and cables. </w:t>
      </w:r>
    </w:p>
    <w:p w14:paraId="237D61A3" w14:textId="6EB55D6E" w:rsidR="005F0F9D" w:rsidRPr="0059218E" w:rsidRDefault="00AF715D" w:rsidP="00911B63">
      <w:pPr>
        <w:pStyle w:val="SingleTxtG"/>
        <w:tabs>
          <w:tab w:val="left" w:pos="1701"/>
          <w:tab w:val="left" w:pos="7655"/>
        </w:tabs>
        <w:rPr>
          <w:rFonts w:asciiTheme="majorBidi" w:hAnsiTheme="majorBidi" w:cstheme="majorBidi"/>
        </w:rPr>
      </w:pPr>
      <w:r>
        <w:rPr>
          <w:rFonts w:asciiTheme="majorBidi" w:hAnsiTheme="majorBidi" w:cstheme="majorBidi"/>
        </w:rPr>
        <w:t>9</w:t>
      </w:r>
      <w:r w:rsidR="007822B9">
        <w:rPr>
          <w:rFonts w:asciiTheme="majorBidi" w:hAnsiTheme="majorBidi" w:cstheme="majorBidi"/>
        </w:rPr>
        <w:t>6</w:t>
      </w:r>
      <w:r w:rsidR="005F0F9D" w:rsidRPr="0059218E">
        <w:rPr>
          <w:rFonts w:asciiTheme="majorBidi" w:hAnsiTheme="majorBidi" w:cstheme="majorBidi"/>
        </w:rPr>
        <w:t>.</w:t>
      </w:r>
      <w:r w:rsidR="005F0F9D" w:rsidRPr="0059218E">
        <w:rPr>
          <w:rFonts w:asciiTheme="majorBidi" w:hAnsiTheme="majorBidi" w:cstheme="majorBidi"/>
        </w:rPr>
        <w:tab/>
        <w:t xml:space="preserve">Many victims display physical scars of the abuse they suffered. One man, held in an intelligence agency in Damascus city in 2015, had nerve damage as a result of being hung from his wrists, with his hands tied behind his back, for prolonged periods of time. Former detainees suffer from the psychological after-effects of torture, including feelings of anger, depression and isolation. </w:t>
      </w:r>
    </w:p>
    <w:p w14:paraId="1C176AE1" w14:textId="3D8F79EE" w:rsidR="005F0F9D" w:rsidRPr="0059218E" w:rsidRDefault="007822B9" w:rsidP="00911B63">
      <w:pPr>
        <w:pStyle w:val="SingleTxtG"/>
        <w:tabs>
          <w:tab w:val="left" w:pos="1701"/>
          <w:tab w:val="left" w:pos="7655"/>
        </w:tabs>
        <w:rPr>
          <w:rFonts w:asciiTheme="majorBidi" w:hAnsiTheme="majorBidi" w:cstheme="majorBidi"/>
        </w:rPr>
      </w:pPr>
      <w:r>
        <w:rPr>
          <w:rFonts w:asciiTheme="majorBidi" w:hAnsiTheme="majorBidi" w:cstheme="majorBidi"/>
        </w:rPr>
        <w:t>97</w:t>
      </w:r>
      <w:r w:rsidR="005F0F9D" w:rsidRPr="0059218E">
        <w:rPr>
          <w:rFonts w:asciiTheme="majorBidi" w:hAnsiTheme="majorBidi" w:cstheme="majorBidi"/>
        </w:rPr>
        <w:t>.</w:t>
      </w:r>
      <w:r w:rsidR="005F0F9D" w:rsidRPr="0059218E">
        <w:rPr>
          <w:rFonts w:asciiTheme="majorBidi" w:hAnsiTheme="majorBidi" w:cstheme="majorBidi"/>
        </w:rPr>
        <w:tab/>
        <w:t xml:space="preserve">Conditions in places of detention, particularly those controlled by intelligence agencies, remain abysmal. Former detainees reported a dearth of food, potable water, space, sleep and hygiene and medical care. Reports of lice infestations and infected wounds continue to be regularly recorded. One detainee, held in Hama prison for over three years, stated he had lost more than half his body weight while detained. One woman, held in Dayr </w:t>
      </w:r>
      <w:r w:rsidR="00370965">
        <w:rPr>
          <w:rFonts w:asciiTheme="majorBidi" w:hAnsiTheme="majorBidi" w:cstheme="majorBidi"/>
        </w:rPr>
        <w:t>a</w:t>
      </w:r>
      <w:r w:rsidR="005F0F9D" w:rsidRPr="0059218E">
        <w:rPr>
          <w:rFonts w:asciiTheme="majorBidi" w:hAnsiTheme="majorBidi" w:cstheme="majorBidi"/>
        </w:rPr>
        <w:t xml:space="preserve">z-Zayr in 2015, described losing so much weight that she stopped menstruating. </w:t>
      </w:r>
    </w:p>
    <w:p w14:paraId="496C0A36" w14:textId="63A297AD" w:rsidR="005F0F9D" w:rsidRPr="0059218E" w:rsidRDefault="007822B9" w:rsidP="00911B63">
      <w:pPr>
        <w:pStyle w:val="SingleTxtG"/>
        <w:tabs>
          <w:tab w:val="left" w:pos="1701"/>
          <w:tab w:val="left" w:pos="7655"/>
        </w:tabs>
        <w:rPr>
          <w:rFonts w:asciiTheme="majorBidi" w:hAnsiTheme="majorBidi" w:cstheme="majorBidi"/>
        </w:rPr>
      </w:pPr>
      <w:r>
        <w:rPr>
          <w:rFonts w:asciiTheme="majorBidi" w:hAnsiTheme="majorBidi" w:cstheme="majorBidi"/>
        </w:rPr>
        <w:t>98</w:t>
      </w:r>
      <w:r w:rsidR="005F0F9D" w:rsidRPr="0059218E">
        <w:rPr>
          <w:rFonts w:asciiTheme="majorBidi" w:hAnsiTheme="majorBidi" w:cstheme="majorBidi"/>
        </w:rPr>
        <w:t>.</w:t>
      </w:r>
      <w:r w:rsidR="005F0F9D" w:rsidRPr="0059218E">
        <w:rPr>
          <w:rFonts w:asciiTheme="majorBidi" w:hAnsiTheme="majorBidi" w:cstheme="majorBidi"/>
        </w:rPr>
        <w:tab/>
        <w:t xml:space="preserve">Poor detention conditions had a particularly negative impact on prisoners with physical disabilities. One man, held in a western Syrian governorate, was paralysed on his right side. He relied on other prisoners to assist him in eating, bathing and using the bathroom. </w:t>
      </w:r>
    </w:p>
    <w:p w14:paraId="50D0969A" w14:textId="620E18D0" w:rsidR="005F0F9D" w:rsidRPr="0059218E" w:rsidRDefault="007822B9" w:rsidP="00911B63">
      <w:pPr>
        <w:pStyle w:val="SingleTxtG"/>
        <w:tabs>
          <w:tab w:val="left" w:pos="1701"/>
          <w:tab w:val="left" w:pos="7655"/>
        </w:tabs>
        <w:rPr>
          <w:rFonts w:asciiTheme="majorBidi" w:hAnsiTheme="majorBidi" w:cstheme="majorBidi"/>
        </w:rPr>
      </w:pPr>
      <w:r>
        <w:rPr>
          <w:rFonts w:asciiTheme="majorBidi" w:hAnsiTheme="majorBidi" w:cstheme="majorBidi"/>
        </w:rPr>
        <w:t>99</w:t>
      </w:r>
      <w:r w:rsidR="005F0F9D" w:rsidRPr="0059218E">
        <w:rPr>
          <w:rFonts w:asciiTheme="majorBidi" w:hAnsiTheme="majorBidi" w:cstheme="majorBidi"/>
        </w:rPr>
        <w:t>.</w:t>
      </w:r>
      <w:r w:rsidR="005F0F9D" w:rsidRPr="0059218E">
        <w:rPr>
          <w:rFonts w:asciiTheme="majorBidi" w:hAnsiTheme="majorBidi" w:cstheme="majorBidi"/>
        </w:rPr>
        <w:tab/>
        <w:t>The failure of those in charge of detention centres to provide detainees with medical care had a profound impact on those with chronic illnesses and diseases, such as cancer, diabetes and epilepsy. Lack of access to medical care hastened, and in some cases caused</w:t>
      </w:r>
      <w:r w:rsidR="00F74CA2">
        <w:rPr>
          <w:rFonts w:asciiTheme="majorBidi" w:hAnsiTheme="majorBidi" w:cstheme="majorBidi"/>
        </w:rPr>
        <w:t>,</w:t>
      </w:r>
      <w:r w:rsidR="005F0F9D" w:rsidRPr="0059218E">
        <w:rPr>
          <w:rFonts w:asciiTheme="majorBidi" w:hAnsiTheme="majorBidi" w:cstheme="majorBidi"/>
        </w:rPr>
        <w:t xml:space="preserve"> the death of detainees.</w:t>
      </w:r>
    </w:p>
    <w:p w14:paraId="6D2E7BBE" w14:textId="5421963B" w:rsidR="005F0F9D" w:rsidRPr="0059218E" w:rsidRDefault="00AF715D" w:rsidP="00911B63">
      <w:pPr>
        <w:pStyle w:val="SingleTxtG"/>
        <w:tabs>
          <w:tab w:val="left" w:pos="1701"/>
          <w:tab w:val="left" w:pos="7655"/>
        </w:tabs>
        <w:rPr>
          <w:rFonts w:asciiTheme="majorBidi" w:hAnsiTheme="majorBidi" w:cstheme="majorBidi"/>
        </w:rPr>
      </w:pPr>
      <w:r>
        <w:rPr>
          <w:rFonts w:asciiTheme="majorBidi" w:hAnsiTheme="majorBidi" w:cstheme="majorBidi"/>
        </w:rPr>
        <w:t>10</w:t>
      </w:r>
      <w:r w:rsidR="007822B9">
        <w:rPr>
          <w:rFonts w:asciiTheme="majorBidi" w:hAnsiTheme="majorBidi" w:cstheme="majorBidi"/>
        </w:rPr>
        <w:t>0</w:t>
      </w:r>
      <w:r w:rsidR="005F0F9D" w:rsidRPr="0059218E">
        <w:rPr>
          <w:rFonts w:asciiTheme="majorBidi" w:hAnsiTheme="majorBidi" w:cstheme="majorBidi"/>
        </w:rPr>
        <w:t>.</w:t>
      </w:r>
      <w:r w:rsidR="005F0F9D" w:rsidRPr="0059218E">
        <w:rPr>
          <w:rFonts w:asciiTheme="majorBidi" w:hAnsiTheme="majorBidi" w:cstheme="majorBidi"/>
        </w:rPr>
        <w:tab/>
        <w:t xml:space="preserve">Between March 2015 and February 2016, Ahrar </w:t>
      </w:r>
      <w:r w:rsidR="00F74CA2">
        <w:rPr>
          <w:rFonts w:asciiTheme="majorBidi" w:hAnsiTheme="majorBidi" w:cstheme="majorBidi"/>
        </w:rPr>
        <w:t>a</w:t>
      </w:r>
      <w:r w:rsidR="005F0F9D" w:rsidRPr="0059218E">
        <w:rPr>
          <w:rFonts w:asciiTheme="majorBidi" w:hAnsiTheme="majorBidi" w:cstheme="majorBidi"/>
        </w:rPr>
        <w:t xml:space="preserve">l-Sham held hostage approximately 55 men, women and children from Idlib city. Some of the hostages, including one woman, were beaten and given electric shocks. While held in Idlib prison, male hostages were beaten. </w:t>
      </w:r>
      <w:r w:rsidR="00450F37" w:rsidRPr="0059218E">
        <w:rPr>
          <w:rFonts w:asciiTheme="majorBidi" w:hAnsiTheme="majorBidi" w:cstheme="majorBidi"/>
        </w:rPr>
        <w:t>They received</w:t>
      </w:r>
      <w:r w:rsidR="005F0F9D" w:rsidRPr="0059218E">
        <w:rPr>
          <w:rFonts w:asciiTheme="majorBidi" w:hAnsiTheme="majorBidi" w:cstheme="majorBidi"/>
        </w:rPr>
        <w:t xml:space="preserve"> little food and no medical care or access to sunlight.</w:t>
      </w:r>
    </w:p>
    <w:p w14:paraId="2B4E1426" w14:textId="606EBBC1" w:rsidR="005F0F9D" w:rsidRPr="0059218E" w:rsidRDefault="00AF715D" w:rsidP="00911B63">
      <w:pPr>
        <w:pStyle w:val="SingleTxtG"/>
        <w:tabs>
          <w:tab w:val="left" w:pos="1701"/>
          <w:tab w:val="left" w:pos="7655"/>
        </w:tabs>
        <w:rPr>
          <w:rFonts w:asciiTheme="majorBidi" w:hAnsiTheme="majorBidi" w:cstheme="majorBidi"/>
        </w:rPr>
      </w:pPr>
      <w:r>
        <w:rPr>
          <w:rFonts w:asciiTheme="majorBidi" w:hAnsiTheme="majorBidi" w:cstheme="majorBidi"/>
        </w:rPr>
        <w:lastRenderedPageBreak/>
        <w:t>10</w:t>
      </w:r>
      <w:r w:rsidR="007822B9">
        <w:rPr>
          <w:rFonts w:asciiTheme="majorBidi" w:hAnsiTheme="majorBidi" w:cstheme="majorBidi"/>
        </w:rPr>
        <w:t>1</w:t>
      </w:r>
      <w:r w:rsidR="005F0F9D" w:rsidRPr="0059218E">
        <w:rPr>
          <w:rFonts w:asciiTheme="majorBidi" w:hAnsiTheme="majorBidi" w:cstheme="majorBidi"/>
        </w:rPr>
        <w:t>.</w:t>
      </w:r>
      <w:r w:rsidR="005F0F9D" w:rsidRPr="0059218E">
        <w:rPr>
          <w:rFonts w:asciiTheme="majorBidi" w:hAnsiTheme="majorBidi" w:cstheme="majorBidi"/>
        </w:rPr>
        <w:tab/>
      </w:r>
      <w:r w:rsidR="00AF247C" w:rsidRPr="00F640B4">
        <w:rPr>
          <w:rFonts w:asciiTheme="majorBidi" w:hAnsiTheme="majorBidi" w:cstheme="majorBidi"/>
        </w:rPr>
        <w:t>Jabhat a</w:t>
      </w:r>
      <w:r w:rsidR="002433D5" w:rsidRPr="00F640B4">
        <w:rPr>
          <w:rFonts w:asciiTheme="majorBidi" w:hAnsiTheme="majorBidi" w:cstheme="majorBidi"/>
        </w:rPr>
        <w:t>l</w:t>
      </w:r>
      <w:r w:rsidR="002433D5" w:rsidRPr="0059218E">
        <w:rPr>
          <w:rFonts w:asciiTheme="majorBidi" w:hAnsiTheme="majorBidi" w:cstheme="majorBidi"/>
        </w:rPr>
        <w:t>-Nusra</w:t>
      </w:r>
      <w:r w:rsidR="005F0F9D" w:rsidRPr="0059218E">
        <w:rPr>
          <w:rFonts w:asciiTheme="majorBidi" w:hAnsiTheme="majorBidi" w:cstheme="majorBidi"/>
        </w:rPr>
        <w:t xml:space="preserve"> is reportedly holding detainees in makeshift prisons in Rif Damascus. One man, held in a basement in January 2016, described being beaten by </w:t>
      </w:r>
      <w:r w:rsidR="00326960" w:rsidRPr="00F640B4">
        <w:rPr>
          <w:rFonts w:asciiTheme="majorBidi" w:hAnsiTheme="majorBidi" w:cstheme="majorBidi"/>
        </w:rPr>
        <w:t>Jabhat a</w:t>
      </w:r>
      <w:r w:rsidR="005F0F9D" w:rsidRPr="00F640B4">
        <w:rPr>
          <w:rFonts w:asciiTheme="majorBidi" w:hAnsiTheme="majorBidi" w:cstheme="majorBidi"/>
        </w:rPr>
        <w:t>l-Nusra</w:t>
      </w:r>
      <w:r w:rsidR="005F0F9D" w:rsidRPr="0059218E">
        <w:rPr>
          <w:rFonts w:asciiTheme="majorBidi" w:hAnsiTheme="majorBidi" w:cstheme="majorBidi"/>
        </w:rPr>
        <w:t xml:space="preserve"> fighters until he lost consciousness. Other cellmates were hung from their wrists. Detainees were given little food and were denied medical treatment.</w:t>
      </w:r>
    </w:p>
    <w:p w14:paraId="6D67AD79" w14:textId="2A17353E" w:rsidR="005F0F9D" w:rsidRPr="0059218E" w:rsidRDefault="00AF715D" w:rsidP="00911B63">
      <w:pPr>
        <w:pStyle w:val="SingleTxtG"/>
        <w:tabs>
          <w:tab w:val="left" w:pos="1701"/>
          <w:tab w:val="left" w:pos="7655"/>
        </w:tabs>
        <w:rPr>
          <w:rFonts w:asciiTheme="majorBidi" w:hAnsiTheme="majorBidi" w:cstheme="majorBidi"/>
        </w:rPr>
      </w:pPr>
      <w:r>
        <w:rPr>
          <w:rFonts w:asciiTheme="majorBidi" w:hAnsiTheme="majorBidi" w:cstheme="majorBidi"/>
        </w:rPr>
        <w:t>10</w:t>
      </w:r>
      <w:r w:rsidR="007822B9">
        <w:rPr>
          <w:rFonts w:asciiTheme="majorBidi" w:hAnsiTheme="majorBidi" w:cstheme="majorBidi"/>
        </w:rPr>
        <w:t>2</w:t>
      </w:r>
      <w:r w:rsidR="005F0F9D" w:rsidRPr="0059218E">
        <w:rPr>
          <w:rFonts w:asciiTheme="majorBidi" w:hAnsiTheme="majorBidi" w:cstheme="majorBidi"/>
        </w:rPr>
        <w:t>.</w:t>
      </w:r>
      <w:r w:rsidR="005F0F9D" w:rsidRPr="0059218E">
        <w:rPr>
          <w:rFonts w:asciiTheme="majorBidi" w:hAnsiTheme="majorBidi" w:cstheme="majorBidi"/>
        </w:rPr>
        <w:tab/>
        <w:t xml:space="preserve">Civilians who fled or were released from </w:t>
      </w:r>
      <w:r w:rsidR="002F763F" w:rsidRPr="0059218E">
        <w:rPr>
          <w:rFonts w:asciiTheme="majorBidi" w:hAnsiTheme="majorBidi" w:cstheme="majorBidi"/>
        </w:rPr>
        <w:t>ISIL</w:t>
      </w:r>
      <w:r w:rsidR="005F0F9D" w:rsidRPr="0059218E">
        <w:rPr>
          <w:rFonts w:asciiTheme="majorBidi" w:hAnsiTheme="majorBidi" w:cstheme="majorBidi"/>
        </w:rPr>
        <w:t xml:space="preserve">-controlled areas provided accounts of </w:t>
      </w:r>
      <w:r w:rsidR="00F74CA2">
        <w:rPr>
          <w:rFonts w:asciiTheme="majorBidi" w:hAnsiTheme="majorBidi" w:cstheme="majorBidi"/>
        </w:rPr>
        <w:t xml:space="preserve">the </w:t>
      </w:r>
      <w:r w:rsidR="005F0F9D" w:rsidRPr="0059218E">
        <w:rPr>
          <w:rFonts w:asciiTheme="majorBidi" w:hAnsiTheme="majorBidi" w:cstheme="majorBidi"/>
        </w:rPr>
        <w:t xml:space="preserve">use of torture in </w:t>
      </w:r>
      <w:r w:rsidR="002F763F" w:rsidRPr="0059218E">
        <w:rPr>
          <w:rFonts w:asciiTheme="majorBidi" w:hAnsiTheme="majorBidi" w:cstheme="majorBidi"/>
        </w:rPr>
        <w:t>ISIL</w:t>
      </w:r>
      <w:r w:rsidR="005F0F9D" w:rsidRPr="0059218E">
        <w:rPr>
          <w:rFonts w:asciiTheme="majorBidi" w:hAnsiTheme="majorBidi" w:cstheme="majorBidi"/>
        </w:rPr>
        <w:t xml:space="preserve"> detention centres in Raqqah and Aleppo. Women held in th</w:t>
      </w:r>
      <w:r w:rsidR="00F74CA2">
        <w:rPr>
          <w:rFonts w:asciiTheme="majorBidi" w:hAnsiTheme="majorBidi" w:cstheme="majorBidi"/>
        </w:rPr>
        <w:t>o</w:t>
      </w:r>
      <w:r w:rsidR="005F0F9D" w:rsidRPr="0059218E">
        <w:rPr>
          <w:rFonts w:asciiTheme="majorBidi" w:hAnsiTheme="majorBidi" w:cstheme="majorBidi"/>
        </w:rPr>
        <w:t>se centres reported hearing sounds of male detainees being severely beaten by prison guards.</w:t>
      </w:r>
    </w:p>
    <w:p w14:paraId="3D76F996" w14:textId="57625E05" w:rsidR="005F0F9D" w:rsidRPr="0059218E" w:rsidRDefault="00AF715D" w:rsidP="00911B63">
      <w:pPr>
        <w:pStyle w:val="SingleTxtG"/>
        <w:tabs>
          <w:tab w:val="left" w:pos="1701"/>
          <w:tab w:val="left" w:pos="7655"/>
        </w:tabs>
        <w:rPr>
          <w:rFonts w:asciiTheme="majorBidi" w:hAnsiTheme="majorBidi" w:cstheme="majorBidi"/>
        </w:rPr>
      </w:pPr>
      <w:r>
        <w:rPr>
          <w:rFonts w:asciiTheme="majorBidi" w:hAnsiTheme="majorBidi" w:cstheme="majorBidi"/>
        </w:rPr>
        <w:t>10</w:t>
      </w:r>
      <w:r w:rsidR="007822B9">
        <w:rPr>
          <w:rFonts w:asciiTheme="majorBidi" w:hAnsiTheme="majorBidi" w:cstheme="majorBidi"/>
        </w:rPr>
        <w:t>3</w:t>
      </w:r>
      <w:r w:rsidR="005F0F9D" w:rsidRPr="0059218E">
        <w:rPr>
          <w:rFonts w:asciiTheme="majorBidi" w:hAnsiTheme="majorBidi" w:cstheme="majorBidi"/>
        </w:rPr>
        <w:t>.</w:t>
      </w:r>
      <w:r w:rsidR="005F0F9D" w:rsidRPr="0059218E">
        <w:rPr>
          <w:rFonts w:asciiTheme="majorBidi" w:hAnsiTheme="majorBidi" w:cstheme="majorBidi"/>
        </w:rPr>
        <w:tab/>
      </w:r>
      <w:r w:rsidR="002F763F" w:rsidRPr="0059218E">
        <w:rPr>
          <w:rFonts w:asciiTheme="majorBidi" w:hAnsiTheme="majorBidi" w:cstheme="majorBidi"/>
        </w:rPr>
        <w:t>ISIL</w:t>
      </w:r>
      <w:r w:rsidR="005F0F9D" w:rsidRPr="0059218E">
        <w:rPr>
          <w:rFonts w:asciiTheme="majorBidi" w:hAnsiTheme="majorBidi" w:cstheme="majorBidi"/>
        </w:rPr>
        <w:t xml:space="preserve"> publicly lashes and amputates civilians and fighters for infractions of the terrorist group’s regulations. Men and boys </w:t>
      </w:r>
      <w:r w:rsidR="00450F37" w:rsidRPr="0059218E">
        <w:rPr>
          <w:rFonts w:asciiTheme="majorBidi" w:hAnsiTheme="majorBidi" w:cstheme="majorBidi"/>
        </w:rPr>
        <w:t>are</w:t>
      </w:r>
      <w:r w:rsidR="005F0F9D" w:rsidRPr="0059218E">
        <w:rPr>
          <w:rFonts w:asciiTheme="majorBidi" w:hAnsiTheme="majorBidi" w:cstheme="majorBidi"/>
        </w:rPr>
        <w:t xml:space="preserve"> lashed in a public square in Raqqah city for smoking cigarettes and for trading during prayer times. Women suffer lashings for not been adequately covered. </w:t>
      </w:r>
      <w:r w:rsidR="00450F37" w:rsidRPr="0059218E">
        <w:rPr>
          <w:rFonts w:asciiTheme="majorBidi" w:hAnsiTheme="majorBidi" w:cstheme="majorBidi"/>
        </w:rPr>
        <w:t>M</w:t>
      </w:r>
      <w:r w:rsidR="005F0F9D" w:rsidRPr="0059218E">
        <w:rPr>
          <w:rFonts w:asciiTheme="majorBidi" w:hAnsiTheme="majorBidi" w:cstheme="majorBidi"/>
        </w:rPr>
        <w:t xml:space="preserve">en and women </w:t>
      </w:r>
      <w:r w:rsidR="00450F37" w:rsidRPr="0059218E">
        <w:rPr>
          <w:rFonts w:asciiTheme="majorBidi" w:hAnsiTheme="majorBidi" w:cstheme="majorBidi"/>
        </w:rPr>
        <w:t>are</w:t>
      </w:r>
      <w:r w:rsidR="005F0F9D" w:rsidRPr="0059218E">
        <w:rPr>
          <w:rFonts w:asciiTheme="majorBidi" w:hAnsiTheme="majorBidi" w:cstheme="majorBidi"/>
        </w:rPr>
        <w:t xml:space="preserve"> lashed for being in the company of members of the opposite sex </w:t>
      </w:r>
      <w:r w:rsidR="00F00040" w:rsidRPr="0059218E">
        <w:rPr>
          <w:rFonts w:asciiTheme="majorBidi" w:hAnsiTheme="majorBidi" w:cstheme="majorBidi"/>
        </w:rPr>
        <w:t>from outside their families</w:t>
      </w:r>
      <w:r w:rsidR="005F0F9D" w:rsidRPr="0059218E">
        <w:rPr>
          <w:rFonts w:asciiTheme="majorBidi" w:hAnsiTheme="majorBidi" w:cstheme="majorBidi"/>
        </w:rPr>
        <w:t>. Theft is punishable by amputation.</w:t>
      </w:r>
    </w:p>
    <w:p w14:paraId="1CC8CF88" w14:textId="644BD7E4" w:rsidR="000B25CB" w:rsidRPr="0059218E" w:rsidRDefault="00C87454" w:rsidP="00ED0781">
      <w:pPr>
        <w:pStyle w:val="H1G"/>
        <w:rPr>
          <w:rFonts w:asciiTheme="majorBidi" w:hAnsiTheme="majorBidi" w:cstheme="majorBidi"/>
          <w:szCs w:val="24"/>
        </w:rPr>
      </w:pPr>
      <w:r w:rsidRPr="0059218E">
        <w:rPr>
          <w:rFonts w:asciiTheme="majorBidi" w:hAnsiTheme="majorBidi" w:cstheme="majorBidi"/>
          <w:szCs w:val="24"/>
        </w:rPr>
        <w:tab/>
        <w:t>E</w:t>
      </w:r>
      <w:r w:rsidR="000B25CB" w:rsidRPr="0059218E">
        <w:rPr>
          <w:rFonts w:asciiTheme="majorBidi" w:hAnsiTheme="majorBidi" w:cstheme="majorBidi"/>
          <w:szCs w:val="24"/>
        </w:rPr>
        <w:t>.</w:t>
      </w:r>
      <w:r w:rsidR="000B25CB" w:rsidRPr="0059218E">
        <w:rPr>
          <w:rFonts w:asciiTheme="majorBidi" w:hAnsiTheme="majorBidi" w:cstheme="majorBidi"/>
          <w:szCs w:val="24"/>
        </w:rPr>
        <w:tab/>
      </w:r>
      <w:r w:rsidR="0004239C" w:rsidRPr="0059218E">
        <w:rPr>
          <w:rFonts w:asciiTheme="majorBidi" w:hAnsiTheme="majorBidi" w:cstheme="majorBidi"/>
          <w:szCs w:val="24"/>
        </w:rPr>
        <w:t>Sexual v</w:t>
      </w:r>
      <w:r w:rsidR="00CE05F6" w:rsidRPr="0059218E">
        <w:rPr>
          <w:rFonts w:asciiTheme="majorBidi" w:hAnsiTheme="majorBidi" w:cstheme="majorBidi"/>
          <w:szCs w:val="24"/>
        </w:rPr>
        <w:t>iolence</w:t>
      </w:r>
    </w:p>
    <w:p w14:paraId="624BDBAB" w14:textId="73BDBF21" w:rsidR="005F0F9D" w:rsidRPr="0059218E" w:rsidRDefault="00AF715D" w:rsidP="00516E92">
      <w:pPr>
        <w:pStyle w:val="SingleTxtG"/>
        <w:tabs>
          <w:tab w:val="left" w:pos="1701"/>
          <w:tab w:val="left" w:pos="7655"/>
        </w:tabs>
        <w:rPr>
          <w:rFonts w:asciiTheme="majorBidi" w:hAnsiTheme="majorBidi" w:cstheme="majorBidi"/>
        </w:rPr>
      </w:pPr>
      <w:r>
        <w:rPr>
          <w:rFonts w:asciiTheme="majorBidi" w:hAnsiTheme="majorBidi" w:cstheme="majorBidi"/>
        </w:rPr>
        <w:t>10</w:t>
      </w:r>
      <w:r w:rsidR="007822B9">
        <w:rPr>
          <w:rFonts w:asciiTheme="majorBidi" w:hAnsiTheme="majorBidi" w:cstheme="majorBidi"/>
        </w:rPr>
        <w:t>4</w:t>
      </w:r>
      <w:r w:rsidR="005F0F9D" w:rsidRPr="0059218E">
        <w:rPr>
          <w:rFonts w:asciiTheme="majorBidi" w:hAnsiTheme="majorBidi" w:cstheme="majorBidi"/>
        </w:rPr>
        <w:t>.</w:t>
      </w:r>
      <w:r w:rsidR="005F0F9D" w:rsidRPr="0059218E">
        <w:rPr>
          <w:rFonts w:asciiTheme="majorBidi" w:hAnsiTheme="majorBidi" w:cstheme="majorBidi"/>
        </w:rPr>
        <w:tab/>
        <w:t>The trauma resulting from sexual violence, and the profound social stigma attache</w:t>
      </w:r>
      <w:r w:rsidR="00CD62AD" w:rsidRPr="0059218E">
        <w:rPr>
          <w:rFonts w:asciiTheme="majorBidi" w:hAnsiTheme="majorBidi" w:cstheme="majorBidi"/>
        </w:rPr>
        <w:t>d</w:t>
      </w:r>
      <w:r w:rsidR="005F0F9D" w:rsidRPr="0059218E">
        <w:rPr>
          <w:rFonts w:asciiTheme="majorBidi" w:hAnsiTheme="majorBidi" w:cstheme="majorBidi"/>
        </w:rPr>
        <w:t xml:space="preserve"> to being a victim, continue to deter female and male survivors from coming forward. Months, and often years, pass before a survivor may be willing to have </w:t>
      </w:r>
      <w:r w:rsidR="005F0F9D" w:rsidRPr="00F640B4">
        <w:rPr>
          <w:rFonts w:asciiTheme="majorBidi" w:hAnsiTheme="majorBidi" w:cstheme="majorBidi"/>
        </w:rPr>
        <w:t>her or his</w:t>
      </w:r>
      <w:r w:rsidR="005F0F9D" w:rsidRPr="0059218E">
        <w:rPr>
          <w:rFonts w:asciiTheme="majorBidi" w:hAnsiTheme="majorBidi" w:cstheme="majorBidi"/>
        </w:rPr>
        <w:t xml:space="preserve"> account documented. The consequent underreporting and delayed reporting of sexual violence has rendered any assessment of its magnitude challenging.</w:t>
      </w:r>
      <w:r w:rsidR="009078B9" w:rsidRPr="0059218E">
        <w:rPr>
          <w:rFonts w:asciiTheme="majorBidi" w:hAnsiTheme="majorBidi" w:cstheme="majorBidi"/>
        </w:rPr>
        <w:t xml:space="preserve"> The accounts below are representative of cases that have only recently been documented by the Commission as victims and witnesses have come forward during the reporting period.</w:t>
      </w:r>
    </w:p>
    <w:p w14:paraId="1337236A" w14:textId="3F3AE52A" w:rsidR="005F0F9D" w:rsidRPr="0059218E" w:rsidRDefault="00AF715D" w:rsidP="00911B63">
      <w:pPr>
        <w:pStyle w:val="SingleTxtG"/>
        <w:tabs>
          <w:tab w:val="left" w:pos="1701"/>
          <w:tab w:val="left" w:pos="7655"/>
        </w:tabs>
        <w:rPr>
          <w:rFonts w:asciiTheme="majorBidi" w:hAnsiTheme="majorBidi" w:cstheme="majorBidi"/>
        </w:rPr>
      </w:pPr>
      <w:r>
        <w:rPr>
          <w:rFonts w:asciiTheme="majorBidi" w:hAnsiTheme="majorBidi" w:cstheme="majorBidi"/>
        </w:rPr>
        <w:t>10</w:t>
      </w:r>
      <w:r w:rsidR="007822B9">
        <w:rPr>
          <w:rFonts w:asciiTheme="majorBidi" w:hAnsiTheme="majorBidi" w:cstheme="majorBidi"/>
        </w:rPr>
        <w:t>5</w:t>
      </w:r>
      <w:r w:rsidR="005F0F9D" w:rsidRPr="0059218E">
        <w:rPr>
          <w:rFonts w:asciiTheme="majorBidi" w:hAnsiTheme="majorBidi" w:cstheme="majorBidi"/>
        </w:rPr>
        <w:t>.</w:t>
      </w:r>
      <w:r w:rsidR="005F0F9D" w:rsidRPr="0059218E">
        <w:rPr>
          <w:rFonts w:asciiTheme="majorBidi" w:hAnsiTheme="majorBidi" w:cstheme="majorBidi"/>
        </w:rPr>
        <w:tab/>
        <w:t xml:space="preserve">Women have been raped by officials during interrogations in detention centres controlled by </w:t>
      </w:r>
      <w:r w:rsidR="000B0D4F">
        <w:rPr>
          <w:rFonts w:asciiTheme="majorBidi" w:hAnsiTheme="majorBidi" w:cstheme="majorBidi"/>
        </w:rPr>
        <w:t>g</w:t>
      </w:r>
      <w:r w:rsidR="005F0F9D" w:rsidRPr="0059218E">
        <w:rPr>
          <w:rFonts w:asciiTheme="majorBidi" w:hAnsiTheme="majorBidi" w:cstheme="majorBidi"/>
        </w:rPr>
        <w:t>overnment</w:t>
      </w:r>
      <w:r w:rsidR="005F0F9D" w:rsidRPr="0059218E" w:rsidDel="00F15295">
        <w:rPr>
          <w:rFonts w:asciiTheme="majorBidi" w:hAnsiTheme="majorBidi" w:cstheme="majorBidi"/>
        </w:rPr>
        <w:t xml:space="preserve"> </w:t>
      </w:r>
      <w:r w:rsidR="005F0F9D" w:rsidRPr="0059218E">
        <w:rPr>
          <w:rFonts w:asciiTheme="majorBidi" w:hAnsiTheme="majorBidi" w:cstheme="majorBidi"/>
        </w:rPr>
        <w:t xml:space="preserve">intelligence agencies. One woman, held in a detention centre in Government-controlled Dayr </w:t>
      </w:r>
      <w:r w:rsidR="000B0D4F">
        <w:rPr>
          <w:rFonts w:asciiTheme="majorBidi" w:hAnsiTheme="majorBidi" w:cstheme="majorBidi"/>
        </w:rPr>
        <w:t>a</w:t>
      </w:r>
      <w:r w:rsidR="005F0F9D" w:rsidRPr="0059218E">
        <w:rPr>
          <w:rFonts w:asciiTheme="majorBidi" w:hAnsiTheme="majorBidi" w:cstheme="majorBidi"/>
        </w:rPr>
        <w:t xml:space="preserve">z-Zawr in 2015, was brutally raped by the interrogating officer of the Military Intelligence Directorate. On </w:t>
      </w:r>
      <w:r w:rsidR="00F00040" w:rsidRPr="0059218E">
        <w:rPr>
          <w:rFonts w:asciiTheme="majorBidi" w:hAnsiTheme="majorBidi" w:cstheme="majorBidi"/>
        </w:rPr>
        <w:t>another</w:t>
      </w:r>
      <w:r w:rsidR="005F0F9D" w:rsidRPr="0059218E">
        <w:rPr>
          <w:rFonts w:asciiTheme="majorBidi" w:hAnsiTheme="majorBidi" w:cstheme="majorBidi"/>
        </w:rPr>
        <w:t xml:space="preserve"> occasion, he doused her in water and</w:t>
      </w:r>
      <w:r w:rsidR="00F00040" w:rsidRPr="0059218E">
        <w:rPr>
          <w:rFonts w:asciiTheme="majorBidi" w:hAnsiTheme="majorBidi" w:cstheme="majorBidi"/>
        </w:rPr>
        <w:t xml:space="preserve"> shocked her with </w:t>
      </w:r>
      <w:r w:rsidR="005F0F9D" w:rsidRPr="0059218E">
        <w:rPr>
          <w:rFonts w:asciiTheme="majorBidi" w:hAnsiTheme="majorBidi" w:cstheme="majorBidi"/>
        </w:rPr>
        <w:t xml:space="preserve">electrodes </w:t>
      </w:r>
      <w:r w:rsidR="00F00040" w:rsidRPr="0059218E">
        <w:rPr>
          <w:rFonts w:asciiTheme="majorBidi" w:hAnsiTheme="majorBidi" w:cstheme="majorBidi"/>
        </w:rPr>
        <w:t xml:space="preserve">attached </w:t>
      </w:r>
      <w:r w:rsidR="005F0F9D" w:rsidRPr="0059218E">
        <w:rPr>
          <w:rFonts w:asciiTheme="majorBidi" w:hAnsiTheme="majorBidi" w:cstheme="majorBidi"/>
        </w:rPr>
        <w:t>to her breasts. Another woman, detained in Branch 235 in 2014, stated that prison officers raped several of her cellmates.</w:t>
      </w:r>
    </w:p>
    <w:p w14:paraId="45564963" w14:textId="21D90568" w:rsidR="005F0F9D" w:rsidRPr="0059218E" w:rsidRDefault="00AF715D" w:rsidP="00911B63">
      <w:pPr>
        <w:pStyle w:val="SingleTxtG"/>
        <w:tabs>
          <w:tab w:val="left" w:pos="1701"/>
          <w:tab w:val="left" w:pos="7655"/>
        </w:tabs>
        <w:rPr>
          <w:rFonts w:asciiTheme="majorBidi" w:hAnsiTheme="majorBidi" w:cstheme="majorBidi"/>
        </w:rPr>
      </w:pPr>
      <w:r>
        <w:rPr>
          <w:rFonts w:asciiTheme="majorBidi" w:hAnsiTheme="majorBidi" w:cstheme="majorBidi"/>
        </w:rPr>
        <w:t>10</w:t>
      </w:r>
      <w:r w:rsidR="007822B9">
        <w:rPr>
          <w:rFonts w:asciiTheme="majorBidi" w:hAnsiTheme="majorBidi" w:cstheme="majorBidi"/>
        </w:rPr>
        <w:t>6</w:t>
      </w:r>
      <w:r w:rsidR="005F0F9D" w:rsidRPr="0059218E">
        <w:rPr>
          <w:rFonts w:asciiTheme="majorBidi" w:hAnsiTheme="majorBidi" w:cstheme="majorBidi"/>
        </w:rPr>
        <w:t>.</w:t>
      </w:r>
      <w:r w:rsidR="005F0F9D" w:rsidRPr="0059218E">
        <w:rPr>
          <w:rFonts w:asciiTheme="majorBidi" w:hAnsiTheme="majorBidi" w:cstheme="majorBidi"/>
        </w:rPr>
        <w:tab/>
        <w:t xml:space="preserve">In late 2011, </w:t>
      </w:r>
      <w:r w:rsidR="00765211">
        <w:rPr>
          <w:rFonts w:asciiTheme="majorBidi" w:hAnsiTheme="majorBidi" w:cstheme="majorBidi"/>
        </w:rPr>
        <w:t>g</w:t>
      </w:r>
      <w:r w:rsidR="005F0F9D" w:rsidRPr="0059218E">
        <w:rPr>
          <w:rFonts w:asciiTheme="majorBidi" w:hAnsiTheme="majorBidi" w:cstheme="majorBidi"/>
        </w:rPr>
        <w:t>overnment forces arrested relatives of a man suspected of being a</w:t>
      </w:r>
      <w:r w:rsidR="005E5B3A">
        <w:rPr>
          <w:rFonts w:asciiTheme="majorBidi" w:hAnsiTheme="majorBidi" w:cstheme="majorBidi"/>
        </w:rPr>
        <w:t xml:space="preserve"> member of an</w:t>
      </w:r>
      <w:r w:rsidR="005F0F9D" w:rsidRPr="0059218E">
        <w:rPr>
          <w:rFonts w:asciiTheme="majorBidi" w:hAnsiTheme="majorBidi" w:cstheme="majorBidi"/>
        </w:rPr>
        <w:t xml:space="preserve"> armed group. Those arrested included his </w:t>
      </w:r>
      <w:r w:rsidR="00765211">
        <w:rPr>
          <w:rFonts w:asciiTheme="majorBidi" w:hAnsiTheme="majorBidi" w:cstheme="majorBidi"/>
        </w:rPr>
        <w:t>9</w:t>
      </w:r>
      <w:r w:rsidR="005F0F9D" w:rsidRPr="0059218E">
        <w:rPr>
          <w:rFonts w:asciiTheme="majorBidi" w:hAnsiTheme="majorBidi" w:cstheme="majorBidi"/>
        </w:rPr>
        <w:t>-year-old daughter</w:t>
      </w:r>
      <w:r w:rsidR="00765211">
        <w:rPr>
          <w:rFonts w:asciiTheme="majorBidi" w:hAnsiTheme="majorBidi" w:cstheme="majorBidi"/>
        </w:rPr>
        <w:t>;</w:t>
      </w:r>
      <w:r w:rsidR="00DA1AE8" w:rsidRPr="0059218E">
        <w:rPr>
          <w:rFonts w:asciiTheme="majorBidi" w:hAnsiTheme="majorBidi" w:cstheme="majorBidi"/>
        </w:rPr>
        <w:t xml:space="preserve"> a doctor </w:t>
      </w:r>
      <w:r w:rsidR="00765211">
        <w:rPr>
          <w:rFonts w:asciiTheme="majorBidi" w:hAnsiTheme="majorBidi" w:cstheme="majorBidi"/>
        </w:rPr>
        <w:t xml:space="preserve">who </w:t>
      </w:r>
      <w:r w:rsidR="00DA1AE8" w:rsidRPr="0059218E">
        <w:rPr>
          <w:rFonts w:asciiTheme="majorBidi" w:hAnsiTheme="majorBidi" w:cstheme="majorBidi"/>
        </w:rPr>
        <w:t xml:space="preserve">examined </w:t>
      </w:r>
      <w:r w:rsidR="00765211">
        <w:rPr>
          <w:rFonts w:asciiTheme="majorBidi" w:hAnsiTheme="majorBidi" w:cstheme="majorBidi"/>
        </w:rPr>
        <w:t>the girl</w:t>
      </w:r>
      <w:r w:rsidR="00765211" w:rsidRPr="0059218E">
        <w:rPr>
          <w:rFonts w:asciiTheme="majorBidi" w:hAnsiTheme="majorBidi" w:cstheme="majorBidi"/>
        </w:rPr>
        <w:t xml:space="preserve"> </w:t>
      </w:r>
      <w:r w:rsidR="00DA1AE8" w:rsidRPr="0059218E">
        <w:rPr>
          <w:rFonts w:asciiTheme="majorBidi" w:hAnsiTheme="majorBidi" w:cstheme="majorBidi"/>
        </w:rPr>
        <w:t xml:space="preserve">concluded </w:t>
      </w:r>
      <w:r w:rsidR="00765211">
        <w:rPr>
          <w:rFonts w:asciiTheme="majorBidi" w:hAnsiTheme="majorBidi" w:cstheme="majorBidi"/>
        </w:rPr>
        <w:t xml:space="preserve">that she </w:t>
      </w:r>
      <w:r w:rsidR="00DA1AE8" w:rsidRPr="0059218E">
        <w:rPr>
          <w:rFonts w:asciiTheme="majorBidi" w:hAnsiTheme="majorBidi" w:cstheme="majorBidi"/>
        </w:rPr>
        <w:t>had been raped</w:t>
      </w:r>
      <w:r w:rsidR="005F0F9D" w:rsidRPr="0059218E">
        <w:rPr>
          <w:rFonts w:asciiTheme="majorBidi" w:hAnsiTheme="majorBidi" w:cstheme="majorBidi"/>
        </w:rPr>
        <w:t xml:space="preserve">. The girl suffers from </w:t>
      </w:r>
      <w:r w:rsidR="00DA1AE8" w:rsidRPr="0059218E">
        <w:rPr>
          <w:rFonts w:asciiTheme="majorBidi" w:hAnsiTheme="majorBidi" w:cstheme="majorBidi"/>
        </w:rPr>
        <w:t>nightmares and</w:t>
      </w:r>
      <w:r w:rsidR="005F0F9D" w:rsidRPr="0059218E">
        <w:rPr>
          <w:rFonts w:asciiTheme="majorBidi" w:hAnsiTheme="majorBidi" w:cstheme="majorBidi"/>
        </w:rPr>
        <w:t xml:space="preserve"> has difficulties being separated from her mother. Another </w:t>
      </w:r>
      <w:r w:rsidR="00DA1AE8" w:rsidRPr="0059218E">
        <w:rPr>
          <w:rFonts w:asciiTheme="majorBidi" w:hAnsiTheme="majorBidi" w:cstheme="majorBidi"/>
        </w:rPr>
        <w:t>interviewee</w:t>
      </w:r>
      <w:r w:rsidR="005F0F9D" w:rsidRPr="0059218E">
        <w:rPr>
          <w:rFonts w:asciiTheme="majorBidi" w:hAnsiTheme="majorBidi" w:cstheme="majorBidi"/>
        </w:rPr>
        <w:t xml:space="preserve">, raped by a </w:t>
      </w:r>
      <w:r w:rsidR="00765211">
        <w:rPr>
          <w:rFonts w:asciiTheme="majorBidi" w:hAnsiTheme="majorBidi" w:cstheme="majorBidi"/>
        </w:rPr>
        <w:t>g</w:t>
      </w:r>
      <w:r w:rsidR="005F0F9D" w:rsidRPr="0059218E">
        <w:rPr>
          <w:rFonts w:asciiTheme="majorBidi" w:hAnsiTheme="majorBidi" w:cstheme="majorBidi"/>
        </w:rPr>
        <w:t>overnment official during her detention, said</w:t>
      </w:r>
      <w:r w:rsidR="00765211">
        <w:rPr>
          <w:rFonts w:asciiTheme="majorBidi" w:hAnsiTheme="majorBidi" w:cstheme="majorBidi"/>
        </w:rPr>
        <w:t>:</w:t>
      </w:r>
      <w:r w:rsidR="005F0F9D" w:rsidRPr="0059218E">
        <w:rPr>
          <w:rFonts w:asciiTheme="majorBidi" w:hAnsiTheme="majorBidi" w:cstheme="majorBidi"/>
        </w:rPr>
        <w:t xml:space="preserve"> “I feel I have lost everything. I lost my job and my property. And I have lost my dignity.”</w:t>
      </w:r>
    </w:p>
    <w:p w14:paraId="2C3D2FFC" w14:textId="31F7FD3B" w:rsidR="005F0F9D" w:rsidRPr="0059218E" w:rsidRDefault="00AF715D" w:rsidP="00DA1AE8">
      <w:pPr>
        <w:pStyle w:val="SingleTxtG"/>
        <w:tabs>
          <w:tab w:val="left" w:pos="1701"/>
          <w:tab w:val="left" w:pos="7655"/>
        </w:tabs>
        <w:rPr>
          <w:rFonts w:asciiTheme="majorBidi" w:hAnsiTheme="majorBidi" w:cstheme="majorBidi"/>
        </w:rPr>
      </w:pPr>
      <w:r>
        <w:rPr>
          <w:rFonts w:asciiTheme="majorBidi" w:hAnsiTheme="majorBidi" w:cstheme="majorBidi"/>
        </w:rPr>
        <w:t>10</w:t>
      </w:r>
      <w:r w:rsidR="007822B9">
        <w:rPr>
          <w:rFonts w:asciiTheme="majorBidi" w:hAnsiTheme="majorBidi" w:cstheme="majorBidi"/>
        </w:rPr>
        <w:t>7</w:t>
      </w:r>
      <w:r w:rsidR="005F0F9D" w:rsidRPr="0059218E">
        <w:rPr>
          <w:rFonts w:asciiTheme="majorBidi" w:hAnsiTheme="majorBidi" w:cstheme="majorBidi"/>
        </w:rPr>
        <w:t>.</w:t>
      </w:r>
      <w:r w:rsidR="005F0F9D" w:rsidRPr="0059218E">
        <w:rPr>
          <w:rFonts w:asciiTheme="majorBidi" w:hAnsiTheme="majorBidi" w:cstheme="majorBidi"/>
        </w:rPr>
        <w:tab/>
        <w:t xml:space="preserve">One woman held in </w:t>
      </w:r>
      <w:r w:rsidR="00DA1AE8" w:rsidRPr="0059218E">
        <w:rPr>
          <w:rFonts w:asciiTheme="majorBidi" w:hAnsiTheme="majorBidi" w:cstheme="majorBidi"/>
        </w:rPr>
        <w:t xml:space="preserve">detention in </w:t>
      </w:r>
      <w:r w:rsidR="005F0F9D" w:rsidRPr="0059218E">
        <w:rPr>
          <w:rFonts w:asciiTheme="majorBidi" w:hAnsiTheme="majorBidi" w:cstheme="majorBidi"/>
        </w:rPr>
        <w:t>2014 described the guards pinching female detainees and threatening them with rape as they were transferred from an intelligence agency in Aleppo to another in Homs.</w:t>
      </w:r>
      <w:r w:rsidR="00DA1AE8" w:rsidRPr="0059218E">
        <w:rPr>
          <w:rFonts w:asciiTheme="majorBidi" w:hAnsiTheme="majorBidi" w:cstheme="majorBidi"/>
        </w:rPr>
        <w:t xml:space="preserve"> </w:t>
      </w:r>
      <w:r w:rsidR="005F0F9D" w:rsidRPr="0059218E">
        <w:rPr>
          <w:rFonts w:asciiTheme="majorBidi" w:hAnsiTheme="majorBidi" w:cstheme="majorBidi"/>
        </w:rPr>
        <w:t xml:space="preserve">During interrogations, several female detainees reported being threatened with rape, </w:t>
      </w:r>
      <w:r w:rsidR="00DA1AE8" w:rsidRPr="0059218E">
        <w:rPr>
          <w:rFonts w:asciiTheme="majorBidi" w:hAnsiTheme="majorBidi" w:cstheme="majorBidi"/>
        </w:rPr>
        <w:t>being</w:t>
      </w:r>
      <w:r w:rsidR="005F0F9D" w:rsidRPr="0059218E">
        <w:rPr>
          <w:rFonts w:asciiTheme="majorBidi" w:hAnsiTheme="majorBidi" w:cstheme="majorBidi"/>
        </w:rPr>
        <w:t xml:space="preserve"> called whores and </w:t>
      </w:r>
      <w:r w:rsidR="00765211">
        <w:rPr>
          <w:rFonts w:asciiTheme="majorBidi" w:hAnsiTheme="majorBidi" w:cstheme="majorBidi"/>
        </w:rPr>
        <w:t xml:space="preserve">being </w:t>
      </w:r>
      <w:r w:rsidR="005F0F9D" w:rsidRPr="0059218E">
        <w:rPr>
          <w:rFonts w:asciiTheme="majorBidi" w:hAnsiTheme="majorBidi" w:cstheme="majorBidi"/>
        </w:rPr>
        <w:t xml:space="preserve">questioned about their sexual history. </w:t>
      </w:r>
    </w:p>
    <w:p w14:paraId="426692CA" w14:textId="477B756B" w:rsidR="005F0F9D" w:rsidRPr="0059218E" w:rsidRDefault="00AF715D" w:rsidP="00516E92">
      <w:pPr>
        <w:pStyle w:val="SingleTxtG"/>
        <w:tabs>
          <w:tab w:val="left" w:pos="1701"/>
          <w:tab w:val="left" w:pos="7655"/>
        </w:tabs>
        <w:rPr>
          <w:rFonts w:asciiTheme="majorBidi" w:hAnsiTheme="majorBidi" w:cstheme="majorBidi"/>
        </w:rPr>
      </w:pPr>
      <w:r>
        <w:rPr>
          <w:rFonts w:asciiTheme="majorBidi" w:hAnsiTheme="majorBidi" w:cstheme="majorBidi"/>
        </w:rPr>
        <w:t>1</w:t>
      </w:r>
      <w:r w:rsidR="007822B9">
        <w:rPr>
          <w:rFonts w:asciiTheme="majorBidi" w:hAnsiTheme="majorBidi" w:cstheme="majorBidi"/>
        </w:rPr>
        <w:t>08</w:t>
      </w:r>
      <w:r w:rsidR="005F0F9D" w:rsidRPr="0059218E">
        <w:rPr>
          <w:rFonts w:asciiTheme="majorBidi" w:hAnsiTheme="majorBidi" w:cstheme="majorBidi"/>
        </w:rPr>
        <w:t xml:space="preserve">. </w:t>
      </w:r>
      <w:r w:rsidR="005F0F9D" w:rsidRPr="0059218E">
        <w:rPr>
          <w:rFonts w:asciiTheme="majorBidi" w:hAnsiTheme="majorBidi" w:cstheme="majorBidi"/>
        </w:rPr>
        <w:tab/>
        <w:t xml:space="preserve">Male detainees are frequently subjected to sexual violence. Many stated that cellmates had been raped with objects and received electric shocks to their genitals. A man, held in an Air Force Intelligence branch in Hama in 2013, stated that cellmates had been raped with knives and other implements, </w:t>
      </w:r>
      <w:r w:rsidR="005E5B3A">
        <w:rPr>
          <w:rFonts w:asciiTheme="majorBidi" w:hAnsiTheme="majorBidi" w:cstheme="majorBidi"/>
        </w:rPr>
        <w:t xml:space="preserve">which </w:t>
      </w:r>
      <w:r w:rsidR="005F0F9D" w:rsidRPr="0059218E">
        <w:rPr>
          <w:rFonts w:asciiTheme="majorBidi" w:hAnsiTheme="majorBidi" w:cstheme="majorBidi"/>
        </w:rPr>
        <w:t>caus</w:t>
      </w:r>
      <w:r w:rsidR="005E5B3A">
        <w:rPr>
          <w:rFonts w:asciiTheme="majorBidi" w:hAnsiTheme="majorBidi" w:cstheme="majorBidi"/>
        </w:rPr>
        <w:t>ed</w:t>
      </w:r>
      <w:r w:rsidR="005F0F9D" w:rsidRPr="0059218E">
        <w:rPr>
          <w:rFonts w:asciiTheme="majorBidi" w:hAnsiTheme="majorBidi" w:cstheme="majorBidi"/>
        </w:rPr>
        <w:t xml:space="preserve"> physical injuries. Another detainee, held in Dayr </w:t>
      </w:r>
      <w:r w:rsidR="00765211">
        <w:rPr>
          <w:rFonts w:asciiTheme="majorBidi" w:hAnsiTheme="majorBidi" w:cstheme="majorBidi"/>
        </w:rPr>
        <w:t>a</w:t>
      </w:r>
      <w:r w:rsidR="005F0F9D" w:rsidRPr="0059218E">
        <w:rPr>
          <w:rFonts w:asciiTheme="majorBidi" w:hAnsiTheme="majorBidi" w:cstheme="majorBidi"/>
        </w:rPr>
        <w:t xml:space="preserve">z-Zawr from mid-2011 to the spring of 2012, </w:t>
      </w:r>
      <w:r w:rsidR="00DA1AE8" w:rsidRPr="0059218E">
        <w:rPr>
          <w:rFonts w:asciiTheme="majorBidi" w:hAnsiTheme="majorBidi" w:cstheme="majorBidi"/>
        </w:rPr>
        <w:t xml:space="preserve">was </w:t>
      </w:r>
      <w:r w:rsidR="005F0F9D" w:rsidRPr="0059218E">
        <w:rPr>
          <w:rFonts w:asciiTheme="majorBidi" w:hAnsiTheme="majorBidi" w:cstheme="majorBidi"/>
        </w:rPr>
        <w:t>stripped naked and hung by his wrists from the ceiling in a room with a female detainee, who was similarly naked and hung from her wrists. “We stood naked and humiliated in front of each other</w:t>
      </w:r>
      <w:r w:rsidR="00765211">
        <w:rPr>
          <w:rFonts w:asciiTheme="majorBidi" w:hAnsiTheme="majorBidi" w:cstheme="majorBidi"/>
        </w:rPr>
        <w:t>,</w:t>
      </w:r>
      <w:r w:rsidR="005F0F9D" w:rsidRPr="0059218E">
        <w:rPr>
          <w:rFonts w:asciiTheme="majorBidi" w:hAnsiTheme="majorBidi" w:cstheme="majorBidi"/>
        </w:rPr>
        <w:t>” he said.</w:t>
      </w:r>
    </w:p>
    <w:p w14:paraId="741A2AB8" w14:textId="66546B5A" w:rsidR="005F0F9D" w:rsidRPr="0059218E" w:rsidRDefault="00AF715D" w:rsidP="00911B63">
      <w:pPr>
        <w:pStyle w:val="SingleTxtG"/>
        <w:tabs>
          <w:tab w:val="left" w:pos="1701"/>
          <w:tab w:val="left" w:pos="7655"/>
        </w:tabs>
        <w:rPr>
          <w:rFonts w:asciiTheme="majorBidi" w:hAnsiTheme="majorBidi" w:cstheme="majorBidi"/>
        </w:rPr>
      </w:pPr>
      <w:r>
        <w:rPr>
          <w:rFonts w:asciiTheme="majorBidi" w:hAnsiTheme="majorBidi" w:cstheme="majorBidi"/>
        </w:rPr>
        <w:t>1</w:t>
      </w:r>
      <w:r w:rsidR="007822B9">
        <w:rPr>
          <w:rFonts w:asciiTheme="majorBidi" w:hAnsiTheme="majorBidi" w:cstheme="majorBidi"/>
        </w:rPr>
        <w:t>09</w:t>
      </w:r>
      <w:r w:rsidR="005F0F9D" w:rsidRPr="0059218E">
        <w:rPr>
          <w:rFonts w:asciiTheme="majorBidi" w:hAnsiTheme="majorBidi" w:cstheme="majorBidi"/>
        </w:rPr>
        <w:t>.</w:t>
      </w:r>
      <w:r w:rsidR="005F0F9D" w:rsidRPr="0059218E">
        <w:rPr>
          <w:rFonts w:asciiTheme="majorBidi" w:hAnsiTheme="majorBidi" w:cstheme="majorBidi"/>
        </w:rPr>
        <w:tab/>
      </w:r>
      <w:r w:rsidR="002F763F" w:rsidRPr="0059218E">
        <w:rPr>
          <w:rFonts w:asciiTheme="majorBidi" w:hAnsiTheme="majorBidi" w:cstheme="majorBidi"/>
        </w:rPr>
        <w:t>ISIL</w:t>
      </w:r>
      <w:r w:rsidR="005F0F9D" w:rsidRPr="0059218E">
        <w:rPr>
          <w:rFonts w:asciiTheme="majorBidi" w:hAnsiTheme="majorBidi" w:cstheme="majorBidi"/>
        </w:rPr>
        <w:t xml:space="preserve"> fighters have forcibly married Sunni women living in </w:t>
      </w:r>
      <w:r w:rsidR="002F763F" w:rsidRPr="0059218E">
        <w:rPr>
          <w:rFonts w:asciiTheme="majorBidi" w:hAnsiTheme="majorBidi" w:cstheme="majorBidi"/>
        </w:rPr>
        <w:t>ISIL</w:t>
      </w:r>
      <w:r w:rsidR="005F0F9D" w:rsidRPr="0059218E">
        <w:rPr>
          <w:rFonts w:asciiTheme="majorBidi" w:hAnsiTheme="majorBidi" w:cstheme="majorBidi"/>
        </w:rPr>
        <w:t xml:space="preserve">-controlled areas. Accounts have been received of </w:t>
      </w:r>
      <w:r w:rsidR="002F763F" w:rsidRPr="0059218E">
        <w:rPr>
          <w:rFonts w:asciiTheme="majorBidi" w:hAnsiTheme="majorBidi" w:cstheme="majorBidi"/>
        </w:rPr>
        <w:t>ISIL</w:t>
      </w:r>
      <w:r w:rsidR="005F0F9D" w:rsidRPr="0059218E">
        <w:rPr>
          <w:rFonts w:asciiTheme="majorBidi" w:hAnsiTheme="majorBidi" w:cstheme="majorBidi"/>
        </w:rPr>
        <w:t xml:space="preserve"> fighters demanding women and girls in marriage, in circumstances where it would have been dangerous for the woman or her family to refuse. </w:t>
      </w:r>
      <w:r w:rsidR="005F0F9D" w:rsidRPr="0059218E">
        <w:rPr>
          <w:rFonts w:asciiTheme="majorBidi" w:hAnsiTheme="majorBidi" w:cstheme="majorBidi"/>
        </w:rPr>
        <w:lastRenderedPageBreak/>
        <w:t xml:space="preserve">Women and girls whose fighter-husbands have died are pressured by </w:t>
      </w:r>
      <w:r w:rsidR="00BF5FB7" w:rsidRPr="0059218E">
        <w:rPr>
          <w:rFonts w:asciiTheme="majorBidi" w:hAnsiTheme="majorBidi" w:cstheme="majorBidi"/>
        </w:rPr>
        <w:t xml:space="preserve">ISIL </w:t>
      </w:r>
      <w:r w:rsidR="005F0F9D" w:rsidRPr="0059218E">
        <w:rPr>
          <w:rFonts w:asciiTheme="majorBidi" w:hAnsiTheme="majorBidi" w:cstheme="majorBidi"/>
        </w:rPr>
        <w:t xml:space="preserve">to marry another fighter quickly </w:t>
      </w:r>
      <w:r w:rsidR="00DA1AE8" w:rsidRPr="0059218E">
        <w:rPr>
          <w:rFonts w:asciiTheme="majorBidi" w:hAnsiTheme="majorBidi" w:cstheme="majorBidi"/>
        </w:rPr>
        <w:t xml:space="preserve">because </w:t>
      </w:r>
      <w:r w:rsidR="005F0F9D" w:rsidRPr="0059218E">
        <w:rPr>
          <w:rFonts w:asciiTheme="majorBidi" w:hAnsiTheme="majorBidi" w:cstheme="majorBidi"/>
        </w:rPr>
        <w:t>it would be risky to resist the group’s entreaties.</w:t>
      </w:r>
    </w:p>
    <w:p w14:paraId="2AE5BECB" w14:textId="1AE734C7" w:rsidR="005F0F9D" w:rsidRPr="0059218E" w:rsidRDefault="00AF715D" w:rsidP="00911B63">
      <w:pPr>
        <w:pStyle w:val="SingleTxtG"/>
        <w:tabs>
          <w:tab w:val="left" w:pos="1701"/>
          <w:tab w:val="left" w:pos="7655"/>
        </w:tabs>
        <w:rPr>
          <w:rFonts w:asciiTheme="majorBidi" w:hAnsiTheme="majorBidi" w:cstheme="majorBidi"/>
        </w:rPr>
      </w:pPr>
      <w:r>
        <w:rPr>
          <w:rFonts w:asciiTheme="majorBidi" w:hAnsiTheme="majorBidi" w:cstheme="majorBidi"/>
        </w:rPr>
        <w:t>11</w:t>
      </w:r>
      <w:r w:rsidR="007822B9">
        <w:rPr>
          <w:rFonts w:asciiTheme="majorBidi" w:hAnsiTheme="majorBidi" w:cstheme="majorBidi"/>
        </w:rPr>
        <w:t>0</w:t>
      </w:r>
      <w:r w:rsidR="005F0F9D" w:rsidRPr="0059218E">
        <w:rPr>
          <w:rFonts w:asciiTheme="majorBidi" w:hAnsiTheme="majorBidi" w:cstheme="majorBidi"/>
        </w:rPr>
        <w:t xml:space="preserve">. </w:t>
      </w:r>
      <w:r w:rsidR="005F0F9D" w:rsidRPr="0059218E">
        <w:rPr>
          <w:rFonts w:asciiTheme="majorBidi" w:hAnsiTheme="majorBidi" w:cstheme="majorBidi"/>
        </w:rPr>
        <w:tab/>
      </w:r>
      <w:r w:rsidR="007C5250" w:rsidRPr="0059218E">
        <w:rPr>
          <w:rFonts w:asciiTheme="majorBidi" w:hAnsiTheme="majorBidi" w:cstheme="majorBidi"/>
        </w:rPr>
        <w:t xml:space="preserve">Thousands of </w:t>
      </w:r>
      <w:r w:rsidR="0014084C" w:rsidRPr="0059218E">
        <w:rPr>
          <w:rFonts w:asciiTheme="majorBidi" w:hAnsiTheme="majorBidi" w:cstheme="majorBidi"/>
        </w:rPr>
        <w:t xml:space="preserve">Yazidi </w:t>
      </w:r>
      <w:r w:rsidR="007C5250" w:rsidRPr="0059218E">
        <w:rPr>
          <w:rFonts w:asciiTheme="majorBidi" w:hAnsiTheme="majorBidi" w:cstheme="majorBidi"/>
        </w:rPr>
        <w:t xml:space="preserve">women and girls, some as young as </w:t>
      </w:r>
      <w:r w:rsidR="00765211">
        <w:rPr>
          <w:rFonts w:asciiTheme="majorBidi" w:hAnsiTheme="majorBidi" w:cstheme="majorBidi"/>
        </w:rPr>
        <w:t>9 years old</w:t>
      </w:r>
      <w:r w:rsidR="007C5250" w:rsidRPr="0059218E">
        <w:rPr>
          <w:rFonts w:asciiTheme="majorBidi" w:hAnsiTheme="majorBidi" w:cstheme="majorBidi"/>
        </w:rPr>
        <w:t xml:space="preserve">, are sold in slave markets in the </w:t>
      </w:r>
      <w:r w:rsidR="0024103B" w:rsidRPr="0059218E">
        <w:rPr>
          <w:rFonts w:asciiTheme="majorBidi" w:hAnsiTheme="majorBidi" w:cstheme="majorBidi"/>
        </w:rPr>
        <w:t>governorates of</w:t>
      </w:r>
      <w:r w:rsidR="007C5250" w:rsidRPr="0059218E">
        <w:rPr>
          <w:rFonts w:asciiTheme="majorBidi" w:hAnsiTheme="majorBidi" w:cstheme="majorBidi"/>
        </w:rPr>
        <w:t xml:space="preserve"> Raqqah, Aleppo, Homs, Hasakah and Dayr</w:t>
      </w:r>
      <w:r w:rsidR="00765211">
        <w:rPr>
          <w:rFonts w:asciiTheme="majorBidi" w:hAnsiTheme="majorBidi" w:cstheme="majorBidi"/>
        </w:rPr>
        <w:t xml:space="preserve"> a</w:t>
      </w:r>
      <w:r w:rsidR="007C5250" w:rsidRPr="0059218E">
        <w:rPr>
          <w:rFonts w:asciiTheme="majorBidi" w:hAnsiTheme="majorBidi" w:cstheme="majorBidi"/>
        </w:rPr>
        <w:t xml:space="preserve">z-Zawr. </w:t>
      </w:r>
      <w:r w:rsidR="0024103B" w:rsidRPr="0059218E">
        <w:rPr>
          <w:rFonts w:asciiTheme="majorBidi" w:hAnsiTheme="majorBidi" w:cstheme="majorBidi"/>
        </w:rPr>
        <w:t xml:space="preserve">Passed from fighter </w:t>
      </w:r>
      <w:r w:rsidR="00B10F6F" w:rsidRPr="0059218E">
        <w:rPr>
          <w:rFonts w:asciiTheme="majorBidi" w:hAnsiTheme="majorBidi" w:cstheme="majorBidi"/>
        </w:rPr>
        <w:t xml:space="preserve">to fighter as chattel, they </w:t>
      </w:r>
      <w:r w:rsidR="0024103B" w:rsidRPr="0059218E">
        <w:rPr>
          <w:rFonts w:asciiTheme="majorBidi" w:hAnsiTheme="majorBidi" w:cstheme="majorBidi"/>
        </w:rPr>
        <w:t xml:space="preserve">endure brutal rapes and are punished with severe beatings and gang rapes when they try to escape. </w:t>
      </w:r>
      <w:r w:rsidR="00726551" w:rsidRPr="0059218E">
        <w:rPr>
          <w:rFonts w:asciiTheme="majorBidi" w:hAnsiTheme="majorBidi" w:cstheme="majorBidi"/>
        </w:rPr>
        <w:t xml:space="preserve">The rape, sexual enslavement and other forms of sexual violence committed by </w:t>
      </w:r>
      <w:r w:rsidR="002F763F" w:rsidRPr="0059218E">
        <w:rPr>
          <w:rFonts w:asciiTheme="majorBidi" w:hAnsiTheme="majorBidi" w:cstheme="majorBidi"/>
        </w:rPr>
        <w:t>ISIL</w:t>
      </w:r>
      <w:r w:rsidR="00726551" w:rsidRPr="0059218E">
        <w:rPr>
          <w:rFonts w:asciiTheme="majorBidi" w:hAnsiTheme="majorBidi" w:cstheme="majorBidi"/>
        </w:rPr>
        <w:t xml:space="preserve"> fighters against Yazidi </w:t>
      </w:r>
      <w:r w:rsidR="00187372">
        <w:rPr>
          <w:rFonts w:asciiTheme="majorBidi" w:hAnsiTheme="majorBidi" w:cstheme="majorBidi"/>
        </w:rPr>
        <w:t xml:space="preserve">women and girls held in </w:t>
      </w:r>
      <w:r w:rsidR="00765211">
        <w:rPr>
          <w:rFonts w:asciiTheme="majorBidi" w:hAnsiTheme="majorBidi" w:cstheme="majorBidi"/>
        </w:rPr>
        <w:t xml:space="preserve">the </w:t>
      </w:r>
      <w:r w:rsidR="00187372">
        <w:rPr>
          <w:rFonts w:asciiTheme="majorBidi" w:hAnsiTheme="majorBidi" w:cstheme="majorBidi"/>
        </w:rPr>
        <w:t>Syria</w:t>
      </w:r>
      <w:r w:rsidR="00765211">
        <w:rPr>
          <w:rFonts w:asciiTheme="majorBidi" w:hAnsiTheme="majorBidi" w:cstheme="majorBidi"/>
        </w:rPr>
        <w:t>n Arab Republic</w:t>
      </w:r>
      <w:r w:rsidR="00187372">
        <w:rPr>
          <w:rFonts w:asciiTheme="majorBidi" w:hAnsiTheme="majorBidi" w:cstheme="majorBidi"/>
        </w:rPr>
        <w:t xml:space="preserve"> are</w:t>
      </w:r>
      <w:r w:rsidR="00726551" w:rsidRPr="0059218E">
        <w:rPr>
          <w:rFonts w:asciiTheme="majorBidi" w:hAnsiTheme="majorBidi" w:cstheme="majorBidi"/>
        </w:rPr>
        <w:t xml:space="preserve"> detailed in </w:t>
      </w:r>
      <w:r w:rsidR="0094490F">
        <w:rPr>
          <w:rFonts w:asciiTheme="majorBidi" w:hAnsiTheme="majorBidi" w:cstheme="majorBidi"/>
        </w:rPr>
        <w:t>the report entitled: “‘They came to destroy’: ISIS crimes against the Yazidis”</w:t>
      </w:r>
      <w:r w:rsidR="00726551" w:rsidRPr="0059218E">
        <w:rPr>
          <w:rFonts w:asciiTheme="majorBidi" w:hAnsiTheme="majorBidi" w:cstheme="majorBidi"/>
        </w:rPr>
        <w:t>.</w:t>
      </w:r>
      <w:r w:rsidR="0094490F">
        <w:rPr>
          <w:rStyle w:val="FootnoteReference"/>
          <w:rFonts w:cstheme="majorBidi"/>
        </w:rPr>
        <w:footnoteReference w:id="5"/>
      </w:r>
    </w:p>
    <w:p w14:paraId="566ECCF6" w14:textId="5C73EAE1" w:rsidR="00A63340" w:rsidRPr="0059218E" w:rsidRDefault="00A63340" w:rsidP="00D13461">
      <w:pPr>
        <w:pStyle w:val="HChG"/>
        <w:rPr>
          <w:rFonts w:asciiTheme="majorBidi" w:hAnsiTheme="majorBidi" w:cstheme="majorBidi"/>
          <w:szCs w:val="28"/>
        </w:rPr>
      </w:pPr>
      <w:r w:rsidRPr="0059218E">
        <w:rPr>
          <w:rFonts w:asciiTheme="majorBidi" w:hAnsiTheme="majorBidi" w:cstheme="majorBidi"/>
          <w:szCs w:val="28"/>
        </w:rPr>
        <w:tab/>
        <w:t>V.</w:t>
      </w:r>
      <w:r w:rsidRPr="0059218E">
        <w:rPr>
          <w:rFonts w:asciiTheme="majorBidi" w:hAnsiTheme="majorBidi" w:cstheme="majorBidi"/>
          <w:szCs w:val="28"/>
        </w:rPr>
        <w:tab/>
        <w:t xml:space="preserve">Impact of </w:t>
      </w:r>
      <w:r w:rsidR="005F0F9D" w:rsidRPr="0059218E">
        <w:rPr>
          <w:rFonts w:asciiTheme="majorBidi" w:hAnsiTheme="majorBidi" w:cstheme="majorBidi"/>
          <w:szCs w:val="28"/>
        </w:rPr>
        <w:t>the</w:t>
      </w:r>
      <w:r w:rsidR="00A2695B" w:rsidRPr="0059218E">
        <w:rPr>
          <w:rFonts w:asciiTheme="majorBidi" w:hAnsiTheme="majorBidi" w:cstheme="majorBidi"/>
          <w:szCs w:val="28"/>
        </w:rPr>
        <w:t xml:space="preserve"> </w:t>
      </w:r>
      <w:r w:rsidR="00D13461" w:rsidRPr="0059218E">
        <w:rPr>
          <w:rFonts w:asciiTheme="majorBidi" w:hAnsiTheme="majorBidi" w:cstheme="majorBidi"/>
          <w:szCs w:val="28"/>
        </w:rPr>
        <w:t>conflict on</w:t>
      </w:r>
      <w:r w:rsidRPr="0059218E">
        <w:rPr>
          <w:rFonts w:asciiTheme="majorBidi" w:hAnsiTheme="majorBidi" w:cstheme="majorBidi"/>
          <w:szCs w:val="28"/>
        </w:rPr>
        <w:t xml:space="preserve"> children</w:t>
      </w:r>
    </w:p>
    <w:p w14:paraId="73B9ED21" w14:textId="5C6B691C" w:rsidR="00CE05F6" w:rsidRPr="0059218E" w:rsidRDefault="00AF715D" w:rsidP="00516E92">
      <w:pPr>
        <w:pStyle w:val="SingleTxtG"/>
        <w:tabs>
          <w:tab w:val="left" w:pos="1701"/>
          <w:tab w:val="left" w:pos="7655"/>
        </w:tabs>
        <w:rPr>
          <w:rFonts w:asciiTheme="majorBidi" w:hAnsiTheme="majorBidi" w:cstheme="majorBidi"/>
        </w:rPr>
      </w:pPr>
      <w:r>
        <w:rPr>
          <w:rFonts w:asciiTheme="majorBidi" w:hAnsiTheme="majorBidi" w:cstheme="majorBidi"/>
        </w:rPr>
        <w:t>11</w:t>
      </w:r>
      <w:r w:rsidR="007822B9">
        <w:rPr>
          <w:rFonts w:asciiTheme="majorBidi" w:hAnsiTheme="majorBidi" w:cstheme="majorBidi"/>
        </w:rPr>
        <w:t>1</w:t>
      </w:r>
      <w:r w:rsidR="00CE05F6" w:rsidRPr="0059218E">
        <w:rPr>
          <w:rFonts w:asciiTheme="majorBidi" w:hAnsiTheme="majorBidi" w:cstheme="majorBidi"/>
        </w:rPr>
        <w:t>.</w:t>
      </w:r>
      <w:r w:rsidR="00CE05F6" w:rsidRPr="0059218E">
        <w:rPr>
          <w:rFonts w:asciiTheme="majorBidi" w:hAnsiTheme="majorBidi" w:cstheme="majorBidi"/>
        </w:rPr>
        <w:tab/>
        <w:t xml:space="preserve">Syrian children continue to be victims of violations by all </w:t>
      </w:r>
      <w:r w:rsidR="00BF5FB7" w:rsidRPr="0059218E">
        <w:rPr>
          <w:rFonts w:asciiTheme="majorBidi" w:hAnsiTheme="majorBidi" w:cstheme="majorBidi"/>
        </w:rPr>
        <w:t xml:space="preserve">warring </w:t>
      </w:r>
      <w:r w:rsidR="00CE05F6" w:rsidRPr="0059218E">
        <w:rPr>
          <w:rFonts w:asciiTheme="majorBidi" w:hAnsiTheme="majorBidi" w:cstheme="majorBidi"/>
        </w:rPr>
        <w:t>parties. Continually exposed to unbearable levels of violence, they suffer from ongoing, multiple and frequently untreated trauma. An interviewee described how a 5-year</w:t>
      </w:r>
      <w:r w:rsidR="00F00040" w:rsidRPr="0059218E">
        <w:rPr>
          <w:rFonts w:asciiTheme="majorBidi" w:hAnsiTheme="majorBidi" w:cstheme="majorBidi"/>
        </w:rPr>
        <w:t>-</w:t>
      </w:r>
      <w:r w:rsidR="00A51658" w:rsidRPr="0059218E">
        <w:rPr>
          <w:rFonts w:asciiTheme="majorBidi" w:hAnsiTheme="majorBidi" w:cstheme="majorBidi"/>
        </w:rPr>
        <w:t>old became</w:t>
      </w:r>
      <w:r w:rsidR="00CE05F6" w:rsidRPr="0059218E">
        <w:rPr>
          <w:rFonts w:asciiTheme="majorBidi" w:hAnsiTheme="majorBidi" w:cstheme="majorBidi"/>
        </w:rPr>
        <w:t xml:space="preserve"> suicidal after seeing maimed bodies while fleeing from M</w:t>
      </w:r>
      <w:r w:rsidR="00C67510" w:rsidRPr="0059218E">
        <w:rPr>
          <w:rFonts w:asciiTheme="majorBidi" w:hAnsiTheme="majorBidi" w:cstheme="majorBidi"/>
        </w:rPr>
        <w:t>i</w:t>
      </w:r>
      <w:r w:rsidR="00CE05F6" w:rsidRPr="0059218E">
        <w:rPr>
          <w:rFonts w:asciiTheme="majorBidi" w:hAnsiTheme="majorBidi" w:cstheme="majorBidi"/>
        </w:rPr>
        <w:t>nbij. The lack of suitable health care and adequate food further endangers their lives, whil</w:t>
      </w:r>
      <w:r w:rsidR="0094490F">
        <w:rPr>
          <w:rFonts w:asciiTheme="majorBidi" w:hAnsiTheme="majorBidi" w:cstheme="majorBidi"/>
        </w:rPr>
        <w:t>e</w:t>
      </w:r>
      <w:r w:rsidR="00CE05F6" w:rsidRPr="0059218E">
        <w:rPr>
          <w:rFonts w:asciiTheme="majorBidi" w:hAnsiTheme="majorBidi" w:cstheme="majorBidi"/>
        </w:rPr>
        <w:t xml:space="preserve"> the lack of access to education deprives them of future opportunities.</w:t>
      </w:r>
    </w:p>
    <w:p w14:paraId="3ECAFD2E" w14:textId="4D9C3437" w:rsidR="00CE05F6" w:rsidRPr="0059218E" w:rsidRDefault="00AF715D" w:rsidP="00911B63">
      <w:pPr>
        <w:pStyle w:val="SingleTxtG"/>
        <w:tabs>
          <w:tab w:val="left" w:pos="1701"/>
          <w:tab w:val="left" w:pos="7655"/>
        </w:tabs>
        <w:rPr>
          <w:rFonts w:asciiTheme="majorBidi" w:hAnsiTheme="majorBidi" w:cstheme="majorBidi"/>
        </w:rPr>
      </w:pPr>
      <w:r>
        <w:rPr>
          <w:rFonts w:asciiTheme="majorBidi" w:hAnsiTheme="majorBidi" w:cstheme="majorBidi"/>
        </w:rPr>
        <w:t>11</w:t>
      </w:r>
      <w:r w:rsidR="007822B9">
        <w:rPr>
          <w:rFonts w:asciiTheme="majorBidi" w:hAnsiTheme="majorBidi" w:cstheme="majorBidi"/>
        </w:rPr>
        <w:t>2</w:t>
      </w:r>
      <w:r w:rsidR="00CE05F6" w:rsidRPr="0059218E">
        <w:rPr>
          <w:rFonts w:asciiTheme="majorBidi" w:hAnsiTheme="majorBidi" w:cstheme="majorBidi"/>
        </w:rPr>
        <w:t>.</w:t>
      </w:r>
      <w:r w:rsidR="00CE05F6" w:rsidRPr="0059218E">
        <w:rPr>
          <w:rFonts w:asciiTheme="majorBidi" w:hAnsiTheme="majorBidi" w:cstheme="majorBidi"/>
        </w:rPr>
        <w:tab/>
        <w:t xml:space="preserve">Aerial attacks by pro-Government forces have killed hundreds of children in opposition-held areas. On 11 January, an aerial raid killed at least 11 children between the ages of </w:t>
      </w:r>
      <w:r w:rsidR="0094490F">
        <w:rPr>
          <w:rFonts w:asciiTheme="majorBidi" w:hAnsiTheme="majorBidi" w:cstheme="majorBidi"/>
        </w:rPr>
        <w:t>6</w:t>
      </w:r>
      <w:r w:rsidR="0094490F" w:rsidRPr="0059218E">
        <w:rPr>
          <w:rFonts w:asciiTheme="majorBidi" w:hAnsiTheme="majorBidi" w:cstheme="majorBidi"/>
        </w:rPr>
        <w:t xml:space="preserve"> </w:t>
      </w:r>
      <w:r w:rsidR="00CE05F6" w:rsidRPr="0059218E">
        <w:rPr>
          <w:rFonts w:asciiTheme="majorBidi" w:hAnsiTheme="majorBidi" w:cstheme="majorBidi"/>
        </w:rPr>
        <w:t>and 12 in a school in Ain Jara</w:t>
      </w:r>
      <w:r w:rsidR="0094490F">
        <w:rPr>
          <w:rFonts w:asciiTheme="majorBidi" w:hAnsiTheme="majorBidi" w:cstheme="majorBidi"/>
        </w:rPr>
        <w:t>,</w:t>
      </w:r>
      <w:r w:rsidR="00FC5E7C" w:rsidRPr="0059218E">
        <w:rPr>
          <w:rFonts w:asciiTheme="majorBidi" w:hAnsiTheme="majorBidi" w:cstheme="majorBidi"/>
        </w:rPr>
        <w:t xml:space="preserve"> </w:t>
      </w:r>
      <w:r w:rsidR="00CE05F6" w:rsidRPr="0059218E">
        <w:rPr>
          <w:rFonts w:asciiTheme="majorBidi" w:hAnsiTheme="majorBidi" w:cstheme="majorBidi"/>
        </w:rPr>
        <w:t>Aleppo. The next day, an air raid in Sarmada</w:t>
      </w:r>
      <w:r w:rsidR="0094490F">
        <w:rPr>
          <w:rFonts w:asciiTheme="majorBidi" w:hAnsiTheme="majorBidi" w:cstheme="majorBidi"/>
        </w:rPr>
        <w:t>,</w:t>
      </w:r>
      <w:r w:rsidR="00CE05F6" w:rsidRPr="0059218E">
        <w:rPr>
          <w:rFonts w:asciiTheme="majorBidi" w:hAnsiTheme="majorBidi" w:cstheme="majorBidi"/>
        </w:rPr>
        <w:t xml:space="preserve"> Idlib, a town under </w:t>
      </w:r>
      <w:r w:rsidR="00AF247C" w:rsidRPr="00F640B4">
        <w:rPr>
          <w:rFonts w:asciiTheme="majorBidi" w:hAnsiTheme="majorBidi" w:cstheme="majorBidi"/>
        </w:rPr>
        <w:t>Jabhat a</w:t>
      </w:r>
      <w:r w:rsidR="002433D5" w:rsidRPr="00F640B4">
        <w:rPr>
          <w:rFonts w:asciiTheme="majorBidi" w:hAnsiTheme="majorBidi" w:cstheme="majorBidi"/>
        </w:rPr>
        <w:t>l-Nus</w:t>
      </w:r>
      <w:r w:rsidR="002433D5" w:rsidRPr="0059218E">
        <w:rPr>
          <w:rFonts w:asciiTheme="majorBidi" w:hAnsiTheme="majorBidi" w:cstheme="majorBidi"/>
        </w:rPr>
        <w:t>ra</w:t>
      </w:r>
      <w:r w:rsidR="00CE05F6" w:rsidRPr="0059218E">
        <w:rPr>
          <w:rFonts w:asciiTheme="majorBidi" w:hAnsiTheme="majorBidi" w:cstheme="majorBidi"/>
        </w:rPr>
        <w:t>’s control, killed three children.</w:t>
      </w:r>
    </w:p>
    <w:p w14:paraId="0C5FA0A9" w14:textId="2184EE95" w:rsidR="00CE05F6" w:rsidRPr="0059218E" w:rsidRDefault="00AF715D" w:rsidP="00911B63">
      <w:pPr>
        <w:pStyle w:val="SingleTxtG"/>
        <w:tabs>
          <w:tab w:val="left" w:pos="1701"/>
          <w:tab w:val="left" w:pos="7655"/>
        </w:tabs>
        <w:rPr>
          <w:rFonts w:asciiTheme="majorBidi" w:hAnsiTheme="majorBidi" w:cstheme="majorBidi"/>
        </w:rPr>
      </w:pPr>
      <w:r>
        <w:rPr>
          <w:rFonts w:asciiTheme="majorBidi" w:hAnsiTheme="majorBidi" w:cstheme="majorBidi"/>
        </w:rPr>
        <w:t>11</w:t>
      </w:r>
      <w:r w:rsidR="007822B9">
        <w:rPr>
          <w:rFonts w:asciiTheme="majorBidi" w:hAnsiTheme="majorBidi" w:cstheme="majorBidi"/>
        </w:rPr>
        <w:t>3</w:t>
      </w:r>
      <w:r w:rsidR="00CE05F6" w:rsidRPr="0059218E">
        <w:rPr>
          <w:rFonts w:asciiTheme="majorBidi" w:hAnsiTheme="majorBidi" w:cstheme="majorBidi"/>
        </w:rPr>
        <w:t>.</w:t>
      </w:r>
      <w:r w:rsidR="00CE05F6" w:rsidRPr="0059218E">
        <w:rPr>
          <w:rFonts w:asciiTheme="majorBidi" w:hAnsiTheme="majorBidi" w:cstheme="majorBidi"/>
        </w:rPr>
        <w:tab/>
        <w:t>Aerial bombardments continued to result in child casualties in May, particularly among communities</w:t>
      </w:r>
      <w:r w:rsidR="0094490F">
        <w:rPr>
          <w:rFonts w:asciiTheme="majorBidi" w:hAnsiTheme="majorBidi" w:cstheme="majorBidi"/>
        </w:rPr>
        <w:t xml:space="preserve"> of internally displaced persons</w:t>
      </w:r>
      <w:r w:rsidR="00CE05F6" w:rsidRPr="0059218E">
        <w:rPr>
          <w:rFonts w:asciiTheme="majorBidi" w:hAnsiTheme="majorBidi" w:cstheme="majorBidi"/>
        </w:rPr>
        <w:t xml:space="preserve">. On 5 May, three children died in the </w:t>
      </w:r>
      <w:r w:rsidR="002011C3" w:rsidRPr="0059218E">
        <w:rPr>
          <w:rFonts w:asciiTheme="majorBidi" w:hAnsiTheme="majorBidi" w:cstheme="majorBidi"/>
        </w:rPr>
        <w:t>makeshift</w:t>
      </w:r>
      <w:r w:rsidR="00CE05F6" w:rsidRPr="0059218E">
        <w:rPr>
          <w:rFonts w:asciiTheme="majorBidi" w:hAnsiTheme="majorBidi" w:cstheme="majorBidi"/>
        </w:rPr>
        <w:t xml:space="preserve"> school in </w:t>
      </w:r>
      <w:r w:rsidR="0094490F">
        <w:rPr>
          <w:rFonts w:asciiTheme="majorBidi" w:hAnsiTheme="majorBidi" w:cstheme="majorBidi"/>
        </w:rPr>
        <w:t xml:space="preserve">the </w:t>
      </w:r>
      <w:r w:rsidR="00CE05F6" w:rsidRPr="0059218E">
        <w:rPr>
          <w:rFonts w:asciiTheme="majorBidi" w:hAnsiTheme="majorBidi" w:cstheme="majorBidi"/>
        </w:rPr>
        <w:t>Kamouna camp</w:t>
      </w:r>
      <w:r w:rsidR="00FC5E7C" w:rsidRPr="0059218E">
        <w:rPr>
          <w:rFonts w:asciiTheme="majorBidi" w:hAnsiTheme="majorBidi" w:cstheme="majorBidi"/>
        </w:rPr>
        <w:t xml:space="preserve"> </w:t>
      </w:r>
      <w:r w:rsidR="0094490F">
        <w:rPr>
          <w:rFonts w:asciiTheme="majorBidi" w:hAnsiTheme="majorBidi" w:cstheme="majorBidi"/>
        </w:rPr>
        <w:t xml:space="preserve">for internally displaced persons in </w:t>
      </w:r>
      <w:r w:rsidR="00CE05F6" w:rsidRPr="0059218E">
        <w:rPr>
          <w:rFonts w:asciiTheme="majorBidi" w:hAnsiTheme="majorBidi" w:cstheme="majorBidi"/>
          <w:shd w:val="clear" w:color="auto" w:fill="FFFFFF"/>
        </w:rPr>
        <w:t xml:space="preserve">Idlib. </w:t>
      </w:r>
      <w:r w:rsidR="00CE05F6" w:rsidRPr="0059218E">
        <w:rPr>
          <w:rFonts w:asciiTheme="majorBidi" w:hAnsiTheme="majorBidi" w:cstheme="majorBidi"/>
        </w:rPr>
        <w:t xml:space="preserve">One interviewee described the victims’ bodies as scorched beyond recognition. </w:t>
      </w:r>
      <w:r w:rsidR="00CE05F6" w:rsidRPr="0059218E">
        <w:rPr>
          <w:rFonts w:asciiTheme="majorBidi" w:hAnsiTheme="majorBidi" w:cstheme="majorBidi"/>
          <w:shd w:val="clear" w:color="auto" w:fill="FFFFFF"/>
        </w:rPr>
        <w:t xml:space="preserve">On 29 May, </w:t>
      </w:r>
      <w:r w:rsidR="0094490F">
        <w:rPr>
          <w:rFonts w:asciiTheme="majorBidi" w:hAnsiTheme="majorBidi" w:cstheme="majorBidi"/>
          <w:shd w:val="clear" w:color="auto" w:fill="FFFFFF"/>
        </w:rPr>
        <w:t>g</w:t>
      </w:r>
      <w:r w:rsidR="00CE05F6" w:rsidRPr="0059218E">
        <w:rPr>
          <w:rFonts w:asciiTheme="majorBidi" w:hAnsiTheme="majorBidi" w:cstheme="majorBidi"/>
          <w:shd w:val="clear" w:color="auto" w:fill="FFFFFF"/>
        </w:rPr>
        <w:t xml:space="preserve">overnment rockets killed </w:t>
      </w:r>
      <w:r w:rsidR="00CE05F6" w:rsidRPr="0059218E">
        <w:rPr>
          <w:rFonts w:asciiTheme="majorBidi" w:hAnsiTheme="majorBidi" w:cstheme="majorBidi"/>
        </w:rPr>
        <w:t>two children</w:t>
      </w:r>
      <w:r w:rsidR="005E5B3A">
        <w:rPr>
          <w:rFonts w:asciiTheme="majorBidi" w:hAnsiTheme="majorBidi" w:cstheme="majorBidi"/>
        </w:rPr>
        <w:t>,</w:t>
      </w:r>
      <w:r w:rsidR="00CE05F6" w:rsidRPr="0059218E">
        <w:rPr>
          <w:rFonts w:asciiTheme="majorBidi" w:hAnsiTheme="majorBidi" w:cstheme="majorBidi"/>
        </w:rPr>
        <w:t xml:space="preserve"> aged </w:t>
      </w:r>
      <w:r w:rsidR="0094490F">
        <w:rPr>
          <w:rFonts w:asciiTheme="majorBidi" w:hAnsiTheme="majorBidi" w:cstheme="majorBidi"/>
        </w:rPr>
        <w:t>7</w:t>
      </w:r>
      <w:r w:rsidR="0094490F" w:rsidRPr="0059218E">
        <w:rPr>
          <w:rFonts w:asciiTheme="majorBidi" w:hAnsiTheme="majorBidi" w:cstheme="majorBidi"/>
        </w:rPr>
        <w:t xml:space="preserve"> </w:t>
      </w:r>
      <w:r w:rsidR="00CE05F6" w:rsidRPr="0059218E">
        <w:rPr>
          <w:rFonts w:asciiTheme="majorBidi" w:hAnsiTheme="majorBidi" w:cstheme="majorBidi"/>
        </w:rPr>
        <w:t>and 12</w:t>
      </w:r>
      <w:r w:rsidR="005E5B3A">
        <w:rPr>
          <w:rFonts w:asciiTheme="majorBidi" w:hAnsiTheme="majorBidi" w:cstheme="majorBidi"/>
        </w:rPr>
        <w:t>,</w:t>
      </w:r>
      <w:r w:rsidR="00CE05F6" w:rsidRPr="0059218E">
        <w:rPr>
          <w:rFonts w:asciiTheme="majorBidi" w:hAnsiTheme="majorBidi" w:cstheme="majorBidi"/>
        </w:rPr>
        <w:t xml:space="preserve"> while they were playing in the Al-Sakhour neighbourhood of Aleppo city.</w:t>
      </w:r>
    </w:p>
    <w:p w14:paraId="4BA329CB" w14:textId="4E55E525" w:rsidR="00CE05F6" w:rsidRPr="0059218E" w:rsidRDefault="00AF715D" w:rsidP="00911B63">
      <w:pPr>
        <w:pStyle w:val="SingleTxtG"/>
        <w:tabs>
          <w:tab w:val="left" w:pos="1701"/>
          <w:tab w:val="left" w:pos="7655"/>
        </w:tabs>
        <w:rPr>
          <w:rFonts w:asciiTheme="majorBidi" w:hAnsiTheme="majorBidi" w:cstheme="majorBidi"/>
        </w:rPr>
      </w:pPr>
      <w:r>
        <w:rPr>
          <w:rFonts w:asciiTheme="majorBidi" w:hAnsiTheme="majorBidi" w:cstheme="majorBidi"/>
        </w:rPr>
        <w:t>11</w:t>
      </w:r>
      <w:r w:rsidR="007822B9">
        <w:rPr>
          <w:rFonts w:asciiTheme="majorBidi" w:hAnsiTheme="majorBidi" w:cstheme="majorBidi"/>
        </w:rPr>
        <w:t>4</w:t>
      </w:r>
      <w:r w:rsidR="00CE05F6" w:rsidRPr="0059218E">
        <w:rPr>
          <w:rFonts w:asciiTheme="majorBidi" w:hAnsiTheme="majorBidi" w:cstheme="majorBidi"/>
        </w:rPr>
        <w:t>.</w:t>
      </w:r>
      <w:r w:rsidR="00CE05F6" w:rsidRPr="0059218E">
        <w:rPr>
          <w:rFonts w:asciiTheme="majorBidi" w:hAnsiTheme="majorBidi" w:cstheme="majorBidi"/>
        </w:rPr>
        <w:tab/>
      </w:r>
      <w:r w:rsidR="002F763F" w:rsidRPr="0059218E">
        <w:rPr>
          <w:rFonts w:asciiTheme="majorBidi" w:hAnsiTheme="majorBidi" w:cstheme="majorBidi"/>
        </w:rPr>
        <w:t>ISIL</w:t>
      </w:r>
      <w:r w:rsidR="00CE05F6" w:rsidRPr="0059218E">
        <w:rPr>
          <w:rFonts w:asciiTheme="majorBidi" w:hAnsiTheme="majorBidi" w:cstheme="majorBidi"/>
        </w:rPr>
        <w:t xml:space="preserve"> continues to carry out indiscriminate attacks that result in </w:t>
      </w:r>
      <w:r w:rsidR="0094490F">
        <w:rPr>
          <w:rFonts w:asciiTheme="majorBidi" w:hAnsiTheme="majorBidi" w:cstheme="majorBidi"/>
        </w:rPr>
        <w:t xml:space="preserve">the </w:t>
      </w:r>
      <w:r w:rsidR="00CE05F6" w:rsidRPr="0059218E">
        <w:rPr>
          <w:rFonts w:asciiTheme="majorBidi" w:hAnsiTheme="majorBidi" w:cstheme="majorBidi"/>
        </w:rPr>
        <w:t xml:space="preserve">death of children. A series of attacks in </w:t>
      </w:r>
      <w:r w:rsidR="00CE05F6" w:rsidRPr="0059218E">
        <w:rPr>
          <w:rStyle w:val="Emphasis"/>
          <w:rFonts w:asciiTheme="majorBidi" w:hAnsiTheme="majorBidi" w:cstheme="majorBidi"/>
          <w:bCs/>
          <w:i w:val="0"/>
          <w:iCs w:val="0"/>
          <w:shd w:val="clear" w:color="auto" w:fill="FFFFFF"/>
        </w:rPr>
        <w:t>Sayda Zaynab</w:t>
      </w:r>
      <w:r w:rsidR="0094490F">
        <w:rPr>
          <w:rStyle w:val="Emphasis"/>
          <w:rFonts w:asciiTheme="majorBidi" w:hAnsiTheme="majorBidi" w:cstheme="majorBidi"/>
          <w:bCs/>
          <w:i w:val="0"/>
          <w:iCs w:val="0"/>
          <w:shd w:val="clear" w:color="auto" w:fill="FFFFFF"/>
        </w:rPr>
        <w:t>,</w:t>
      </w:r>
      <w:r w:rsidR="00A51658" w:rsidRPr="0059218E">
        <w:rPr>
          <w:rStyle w:val="Emphasis"/>
          <w:rFonts w:asciiTheme="majorBidi" w:hAnsiTheme="majorBidi" w:cstheme="majorBidi"/>
          <w:bCs/>
          <w:i w:val="0"/>
          <w:iCs w:val="0"/>
          <w:shd w:val="clear" w:color="auto" w:fill="FFFFFF"/>
        </w:rPr>
        <w:t xml:space="preserve"> </w:t>
      </w:r>
      <w:r w:rsidR="00CE05F6" w:rsidRPr="0059218E">
        <w:rPr>
          <w:rFonts w:asciiTheme="majorBidi" w:hAnsiTheme="majorBidi" w:cstheme="majorBidi"/>
        </w:rPr>
        <w:t>Damascus, killed dozens of civilians</w:t>
      </w:r>
      <w:r w:rsidR="0094490F">
        <w:rPr>
          <w:rFonts w:asciiTheme="majorBidi" w:hAnsiTheme="majorBidi" w:cstheme="majorBidi"/>
        </w:rPr>
        <w:t>,</w:t>
      </w:r>
      <w:r w:rsidR="00CE05F6" w:rsidRPr="0059218E">
        <w:rPr>
          <w:rFonts w:asciiTheme="majorBidi" w:hAnsiTheme="majorBidi" w:cstheme="majorBidi"/>
        </w:rPr>
        <w:t xml:space="preserve"> including a </w:t>
      </w:r>
      <w:r w:rsidR="0094490F">
        <w:rPr>
          <w:rFonts w:asciiTheme="majorBidi" w:hAnsiTheme="majorBidi" w:cstheme="majorBidi"/>
        </w:rPr>
        <w:t>6</w:t>
      </w:r>
      <w:r w:rsidR="00CE05F6" w:rsidRPr="0059218E">
        <w:rPr>
          <w:rFonts w:asciiTheme="majorBidi" w:hAnsiTheme="majorBidi" w:cstheme="majorBidi"/>
        </w:rPr>
        <w:t>-month</w:t>
      </w:r>
      <w:r w:rsidR="00F00040" w:rsidRPr="0059218E">
        <w:rPr>
          <w:rFonts w:asciiTheme="majorBidi" w:hAnsiTheme="majorBidi" w:cstheme="majorBidi"/>
        </w:rPr>
        <w:t>-</w:t>
      </w:r>
      <w:r w:rsidR="00CE05F6" w:rsidRPr="0059218E">
        <w:rPr>
          <w:rFonts w:asciiTheme="majorBidi" w:hAnsiTheme="majorBidi" w:cstheme="majorBidi"/>
        </w:rPr>
        <w:t xml:space="preserve">old baby. Another attack on the Government-controlled towns of Jableh and Tartous killed at least four children. Children as young as 11 </w:t>
      </w:r>
      <w:r w:rsidR="0094490F">
        <w:rPr>
          <w:rFonts w:asciiTheme="majorBidi" w:hAnsiTheme="majorBidi" w:cstheme="majorBidi"/>
        </w:rPr>
        <w:t xml:space="preserve">years old </w:t>
      </w:r>
      <w:r w:rsidR="005E5B3A">
        <w:rPr>
          <w:rFonts w:asciiTheme="majorBidi" w:hAnsiTheme="majorBidi" w:cstheme="majorBidi"/>
        </w:rPr>
        <w:t>were killed</w:t>
      </w:r>
      <w:r w:rsidR="005E5B3A" w:rsidRPr="0059218E">
        <w:rPr>
          <w:rFonts w:asciiTheme="majorBidi" w:hAnsiTheme="majorBidi" w:cstheme="majorBidi"/>
        </w:rPr>
        <w:t xml:space="preserve"> </w:t>
      </w:r>
      <w:r w:rsidR="005E5B3A">
        <w:rPr>
          <w:rFonts w:asciiTheme="majorBidi" w:hAnsiTheme="majorBidi" w:cstheme="majorBidi"/>
        </w:rPr>
        <w:t>or</w:t>
      </w:r>
      <w:r w:rsidR="00CE05F6" w:rsidRPr="0059218E">
        <w:rPr>
          <w:rFonts w:asciiTheme="majorBidi" w:hAnsiTheme="majorBidi" w:cstheme="majorBidi"/>
        </w:rPr>
        <w:t xml:space="preserve"> maimed by landmines planted by </w:t>
      </w:r>
      <w:r w:rsidR="002F763F" w:rsidRPr="0059218E">
        <w:rPr>
          <w:rFonts w:asciiTheme="majorBidi" w:hAnsiTheme="majorBidi" w:cstheme="majorBidi"/>
        </w:rPr>
        <w:t>ISIL</w:t>
      </w:r>
      <w:r w:rsidR="00CE05F6" w:rsidRPr="0059218E">
        <w:rPr>
          <w:rFonts w:asciiTheme="majorBidi" w:hAnsiTheme="majorBidi" w:cstheme="majorBidi"/>
        </w:rPr>
        <w:t xml:space="preserve"> as </w:t>
      </w:r>
      <w:r w:rsidR="006F4FE3" w:rsidRPr="0059218E">
        <w:rPr>
          <w:rFonts w:asciiTheme="majorBidi" w:hAnsiTheme="majorBidi" w:cstheme="majorBidi"/>
        </w:rPr>
        <w:t>it</w:t>
      </w:r>
      <w:r w:rsidR="00CE05F6" w:rsidRPr="0059218E">
        <w:rPr>
          <w:rFonts w:asciiTheme="majorBidi" w:hAnsiTheme="majorBidi" w:cstheme="majorBidi"/>
        </w:rPr>
        <w:t xml:space="preserve"> retreated from villages around Kobane and Hasakah</w:t>
      </w:r>
      <w:r w:rsidR="00FC5E7C" w:rsidRPr="0059218E">
        <w:rPr>
          <w:rFonts w:asciiTheme="majorBidi" w:hAnsiTheme="majorBidi" w:cstheme="majorBidi"/>
        </w:rPr>
        <w:t xml:space="preserve"> cities</w:t>
      </w:r>
      <w:r w:rsidR="00CE05F6" w:rsidRPr="0059218E">
        <w:rPr>
          <w:rFonts w:asciiTheme="majorBidi" w:hAnsiTheme="majorBidi" w:cstheme="majorBidi"/>
        </w:rPr>
        <w:t>. Children working in agricultural fields are particularly exposed to this danger.</w:t>
      </w:r>
    </w:p>
    <w:p w14:paraId="4D8725A4" w14:textId="7293A488" w:rsidR="00CE05F6" w:rsidRPr="0059218E" w:rsidRDefault="00AF715D" w:rsidP="00911B63">
      <w:pPr>
        <w:pStyle w:val="SingleTxtG"/>
        <w:tabs>
          <w:tab w:val="left" w:pos="1701"/>
          <w:tab w:val="left" w:pos="7655"/>
        </w:tabs>
        <w:rPr>
          <w:rFonts w:asciiTheme="majorBidi" w:hAnsiTheme="majorBidi" w:cstheme="majorBidi"/>
        </w:rPr>
      </w:pPr>
      <w:r>
        <w:rPr>
          <w:rFonts w:asciiTheme="majorBidi" w:hAnsiTheme="majorBidi" w:cstheme="majorBidi"/>
        </w:rPr>
        <w:t>11</w:t>
      </w:r>
      <w:r w:rsidR="007822B9">
        <w:rPr>
          <w:rFonts w:asciiTheme="majorBidi" w:hAnsiTheme="majorBidi" w:cstheme="majorBidi"/>
        </w:rPr>
        <w:t>5</w:t>
      </w:r>
      <w:r w:rsidR="00CE05F6" w:rsidRPr="0059218E">
        <w:rPr>
          <w:rFonts w:asciiTheme="majorBidi" w:hAnsiTheme="majorBidi" w:cstheme="majorBidi"/>
        </w:rPr>
        <w:t>.</w:t>
      </w:r>
      <w:r w:rsidR="00CE05F6" w:rsidRPr="0059218E">
        <w:rPr>
          <w:rFonts w:asciiTheme="majorBidi" w:hAnsiTheme="majorBidi" w:cstheme="majorBidi"/>
        </w:rPr>
        <w:tab/>
        <w:t xml:space="preserve">On 12 May, four girls and </w:t>
      </w:r>
      <w:r w:rsidR="005E5B3A">
        <w:rPr>
          <w:rFonts w:asciiTheme="majorBidi" w:hAnsiTheme="majorBidi" w:cstheme="majorBidi"/>
        </w:rPr>
        <w:t>one</w:t>
      </w:r>
      <w:r w:rsidR="00CE05F6" w:rsidRPr="0059218E">
        <w:rPr>
          <w:rFonts w:asciiTheme="majorBidi" w:hAnsiTheme="majorBidi" w:cstheme="majorBidi"/>
        </w:rPr>
        <w:t xml:space="preserve"> 13-year</w:t>
      </w:r>
      <w:r w:rsidR="00F00040" w:rsidRPr="0059218E">
        <w:rPr>
          <w:rFonts w:asciiTheme="majorBidi" w:hAnsiTheme="majorBidi" w:cstheme="majorBidi"/>
        </w:rPr>
        <w:t>-</w:t>
      </w:r>
      <w:r w:rsidR="00CE05F6" w:rsidRPr="0059218E">
        <w:rPr>
          <w:rFonts w:asciiTheme="majorBidi" w:hAnsiTheme="majorBidi" w:cstheme="majorBidi"/>
        </w:rPr>
        <w:t xml:space="preserve">old boy were killed when </w:t>
      </w:r>
      <w:r w:rsidR="00AF247C" w:rsidRPr="00F640B4">
        <w:rPr>
          <w:rFonts w:asciiTheme="majorBidi" w:hAnsiTheme="majorBidi" w:cstheme="majorBidi"/>
        </w:rPr>
        <w:t>Jabhat a</w:t>
      </w:r>
      <w:r w:rsidR="002433D5" w:rsidRPr="00F640B4">
        <w:rPr>
          <w:rFonts w:asciiTheme="majorBidi" w:hAnsiTheme="majorBidi" w:cstheme="majorBidi"/>
        </w:rPr>
        <w:t>l</w:t>
      </w:r>
      <w:r w:rsidR="002433D5" w:rsidRPr="0059218E">
        <w:rPr>
          <w:rFonts w:asciiTheme="majorBidi" w:hAnsiTheme="majorBidi" w:cstheme="majorBidi"/>
        </w:rPr>
        <w:t>-Nusra</w:t>
      </w:r>
      <w:r w:rsidR="00CE05F6" w:rsidRPr="0059218E">
        <w:rPr>
          <w:rFonts w:asciiTheme="majorBidi" w:hAnsiTheme="majorBidi" w:cstheme="majorBidi"/>
        </w:rPr>
        <w:t xml:space="preserve">, Al-Tawhid brigades and Ahrar </w:t>
      </w:r>
      <w:r w:rsidR="0094490F">
        <w:rPr>
          <w:rFonts w:asciiTheme="majorBidi" w:hAnsiTheme="majorBidi" w:cstheme="majorBidi"/>
        </w:rPr>
        <w:t>a</w:t>
      </w:r>
      <w:r w:rsidR="00CE05F6" w:rsidRPr="0059218E">
        <w:rPr>
          <w:rFonts w:asciiTheme="majorBidi" w:hAnsiTheme="majorBidi" w:cstheme="majorBidi"/>
        </w:rPr>
        <w:t xml:space="preserve">l-Sham took over Zara village </w:t>
      </w:r>
      <w:r w:rsidR="0094490F">
        <w:rPr>
          <w:rFonts w:asciiTheme="majorBidi" w:hAnsiTheme="majorBidi" w:cstheme="majorBidi"/>
        </w:rPr>
        <w:t xml:space="preserve">in </w:t>
      </w:r>
      <w:r w:rsidR="00CE05F6" w:rsidRPr="0059218E">
        <w:rPr>
          <w:rFonts w:asciiTheme="majorBidi" w:hAnsiTheme="majorBidi" w:cstheme="majorBidi"/>
        </w:rPr>
        <w:t xml:space="preserve">Hama. Of the 17 persons </w:t>
      </w:r>
      <w:r w:rsidR="006F4FE3" w:rsidRPr="0059218E">
        <w:rPr>
          <w:rFonts w:asciiTheme="majorBidi" w:hAnsiTheme="majorBidi" w:cstheme="majorBidi"/>
        </w:rPr>
        <w:t>still</w:t>
      </w:r>
      <w:r w:rsidR="00CE05F6" w:rsidRPr="0059218E">
        <w:rPr>
          <w:rFonts w:asciiTheme="majorBidi" w:hAnsiTheme="majorBidi" w:cstheme="majorBidi"/>
        </w:rPr>
        <w:t xml:space="preserve"> missing, </w:t>
      </w:r>
      <w:r w:rsidR="0094490F">
        <w:rPr>
          <w:rFonts w:asciiTheme="majorBidi" w:hAnsiTheme="majorBidi" w:cstheme="majorBidi"/>
        </w:rPr>
        <w:t>8</w:t>
      </w:r>
      <w:r w:rsidR="0094490F" w:rsidRPr="0059218E">
        <w:rPr>
          <w:rFonts w:asciiTheme="majorBidi" w:hAnsiTheme="majorBidi" w:cstheme="majorBidi"/>
        </w:rPr>
        <w:t xml:space="preserve"> </w:t>
      </w:r>
      <w:r w:rsidR="00CE05F6" w:rsidRPr="0059218E">
        <w:rPr>
          <w:rFonts w:asciiTheme="majorBidi" w:hAnsiTheme="majorBidi" w:cstheme="majorBidi"/>
        </w:rPr>
        <w:t xml:space="preserve">are children. Many other children were injured during the attack, including a </w:t>
      </w:r>
      <w:r w:rsidR="0094490F">
        <w:rPr>
          <w:rFonts w:asciiTheme="majorBidi" w:hAnsiTheme="majorBidi" w:cstheme="majorBidi"/>
        </w:rPr>
        <w:t>4</w:t>
      </w:r>
      <w:r w:rsidR="00CE05F6" w:rsidRPr="0059218E">
        <w:rPr>
          <w:rFonts w:asciiTheme="majorBidi" w:hAnsiTheme="majorBidi" w:cstheme="majorBidi"/>
        </w:rPr>
        <w:t>-year</w:t>
      </w:r>
      <w:r w:rsidR="00F00040" w:rsidRPr="0059218E">
        <w:rPr>
          <w:rFonts w:asciiTheme="majorBidi" w:hAnsiTheme="majorBidi" w:cstheme="majorBidi"/>
        </w:rPr>
        <w:t>-</w:t>
      </w:r>
      <w:r w:rsidR="00CE05F6" w:rsidRPr="0059218E">
        <w:rPr>
          <w:rFonts w:asciiTheme="majorBidi" w:hAnsiTheme="majorBidi" w:cstheme="majorBidi"/>
        </w:rPr>
        <w:t>old girl and a 16-year</w:t>
      </w:r>
      <w:r w:rsidR="00F00040" w:rsidRPr="0059218E">
        <w:rPr>
          <w:rFonts w:asciiTheme="majorBidi" w:hAnsiTheme="majorBidi" w:cstheme="majorBidi"/>
        </w:rPr>
        <w:t>-</w:t>
      </w:r>
      <w:r w:rsidR="00CE05F6" w:rsidRPr="0059218E">
        <w:rPr>
          <w:rFonts w:asciiTheme="majorBidi" w:hAnsiTheme="majorBidi" w:cstheme="majorBidi"/>
        </w:rPr>
        <w:t>old boy with Down syndrome. A 15-year</w:t>
      </w:r>
      <w:r w:rsidR="00F00040" w:rsidRPr="0059218E">
        <w:rPr>
          <w:rFonts w:asciiTheme="majorBidi" w:hAnsiTheme="majorBidi" w:cstheme="majorBidi"/>
        </w:rPr>
        <w:t>-</w:t>
      </w:r>
      <w:r w:rsidR="00CE05F6" w:rsidRPr="0059218E">
        <w:rPr>
          <w:rFonts w:asciiTheme="majorBidi" w:hAnsiTheme="majorBidi" w:cstheme="majorBidi"/>
        </w:rPr>
        <w:t>old described how she was shot in the arm while attempting to flee the village with her 6-year</w:t>
      </w:r>
      <w:r w:rsidR="00C67510" w:rsidRPr="0059218E">
        <w:rPr>
          <w:rFonts w:asciiTheme="majorBidi" w:hAnsiTheme="majorBidi" w:cstheme="majorBidi"/>
        </w:rPr>
        <w:t>-</w:t>
      </w:r>
      <w:r w:rsidR="00CE05F6" w:rsidRPr="0059218E">
        <w:rPr>
          <w:rFonts w:asciiTheme="majorBidi" w:hAnsiTheme="majorBidi" w:cstheme="majorBidi"/>
        </w:rPr>
        <w:t>old sister.</w:t>
      </w:r>
    </w:p>
    <w:p w14:paraId="54BBD6B3" w14:textId="18AD66FB" w:rsidR="00CE05F6" w:rsidRPr="0059218E" w:rsidRDefault="00AF715D" w:rsidP="00911B63">
      <w:pPr>
        <w:pStyle w:val="SingleTxtG"/>
        <w:tabs>
          <w:tab w:val="left" w:pos="1701"/>
          <w:tab w:val="left" w:pos="7655"/>
        </w:tabs>
        <w:rPr>
          <w:rFonts w:asciiTheme="majorBidi" w:hAnsiTheme="majorBidi" w:cstheme="majorBidi"/>
        </w:rPr>
      </w:pPr>
      <w:r>
        <w:rPr>
          <w:rFonts w:asciiTheme="majorBidi" w:hAnsiTheme="majorBidi" w:cstheme="majorBidi"/>
        </w:rPr>
        <w:t>11</w:t>
      </w:r>
      <w:r w:rsidR="007822B9">
        <w:rPr>
          <w:rFonts w:asciiTheme="majorBidi" w:hAnsiTheme="majorBidi" w:cstheme="majorBidi"/>
        </w:rPr>
        <w:t>6</w:t>
      </w:r>
      <w:r w:rsidR="00CE05F6" w:rsidRPr="0059218E">
        <w:rPr>
          <w:rFonts w:asciiTheme="majorBidi" w:hAnsiTheme="majorBidi" w:cstheme="majorBidi"/>
        </w:rPr>
        <w:t>.</w:t>
      </w:r>
      <w:r w:rsidR="00CE05F6" w:rsidRPr="0059218E">
        <w:rPr>
          <w:rFonts w:asciiTheme="majorBidi" w:hAnsiTheme="majorBidi" w:cstheme="majorBidi"/>
        </w:rPr>
        <w:tab/>
        <w:t xml:space="preserve">On the first day of Eid </w:t>
      </w:r>
      <w:r w:rsidR="0094490F">
        <w:rPr>
          <w:rFonts w:asciiTheme="majorBidi" w:hAnsiTheme="majorBidi" w:cstheme="majorBidi"/>
        </w:rPr>
        <w:t>a</w:t>
      </w:r>
      <w:r w:rsidR="00CE05F6" w:rsidRPr="0059218E">
        <w:rPr>
          <w:rFonts w:asciiTheme="majorBidi" w:hAnsiTheme="majorBidi" w:cstheme="majorBidi"/>
        </w:rPr>
        <w:t xml:space="preserve">l-Fitr, 6 July, Jaysh </w:t>
      </w:r>
      <w:r w:rsidR="0094490F">
        <w:rPr>
          <w:rFonts w:asciiTheme="majorBidi" w:hAnsiTheme="majorBidi" w:cstheme="majorBidi"/>
        </w:rPr>
        <w:t>a</w:t>
      </w:r>
      <w:r w:rsidR="00CE05F6" w:rsidRPr="0059218E">
        <w:rPr>
          <w:rFonts w:asciiTheme="majorBidi" w:hAnsiTheme="majorBidi" w:cstheme="majorBidi"/>
        </w:rPr>
        <w:t>l-Fatah rockets in Al-Zahra</w:t>
      </w:r>
      <w:r w:rsidR="0094490F">
        <w:rPr>
          <w:rFonts w:asciiTheme="majorBidi" w:hAnsiTheme="majorBidi" w:cstheme="majorBidi"/>
        </w:rPr>
        <w:t>,</w:t>
      </w:r>
      <w:r w:rsidR="00C67510" w:rsidRPr="0059218E">
        <w:rPr>
          <w:rFonts w:asciiTheme="majorBidi" w:hAnsiTheme="majorBidi" w:cstheme="majorBidi"/>
        </w:rPr>
        <w:t xml:space="preserve"> </w:t>
      </w:r>
      <w:r w:rsidR="00CE05F6" w:rsidRPr="0059218E">
        <w:rPr>
          <w:rFonts w:asciiTheme="majorBidi" w:hAnsiTheme="majorBidi" w:cstheme="majorBidi"/>
        </w:rPr>
        <w:t>Aleppo</w:t>
      </w:r>
      <w:r w:rsidR="0094490F">
        <w:rPr>
          <w:rFonts w:asciiTheme="majorBidi" w:hAnsiTheme="majorBidi" w:cstheme="majorBidi"/>
        </w:rPr>
        <w:t>,</w:t>
      </w:r>
      <w:r w:rsidR="00CE05F6" w:rsidRPr="0059218E">
        <w:rPr>
          <w:rFonts w:asciiTheme="majorBidi" w:hAnsiTheme="majorBidi" w:cstheme="majorBidi"/>
        </w:rPr>
        <w:t xml:space="preserve"> killed </w:t>
      </w:r>
      <w:r w:rsidR="0094490F">
        <w:rPr>
          <w:rFonts w:asciiTheme="majorBidi" w:hAnsiTheme="majorBidi" w:cstheme="majorBidi"/>
        </w:rPr>
        <w:t>3</w:t>
      </w:r>
      <w:r w:rsidR="0094490F" w:rsidRPr="0059218E">
        <w:rPr>
          <w:rFonts w:asciiTheme="majorBidi" w:hAnsiTheme="majorBidi" w:cstheme="majorBidi"/>
        </w:rPr>
        <w:t xml:space="preserve"> </w:t>
      </w:r>
      <w:r w:rsidR="00CE05F6" w:rsidRPr="0059218E">
        <w:rPr>
          <w:rFonts w:asciiTheme="majorBidi" w:hAnsiTheme="majorBidi" w:cstheme="majorBidi"/>
        </w:rPr>
        <w:t>children</w:t>
      </w:r>
      <w:r w:rsidR="005E5B3A">
        <w:rPr>
          <w:rFonts w:asciiTheme="majorBidi" w:hAnsiTheme="majorBidi" w:cstheme="majorBidi"/>
        </w:rPr>
        <w:t>,</w:t>
      </w:r>
      <w:r w:rsidR="00CE05F6" w:rsidRPr="0059218E">
        <w:rPr>
          <w:rFonts w:asciiTheme="majorBidi" w:hAnsiTheme="majorBidi" w:cstheme="majorBidi"/>
        </w:rPr>
        <w:t xml:space="preserve"> </w:t>
      </w:r>
      <w:r w:rsidR="006F4FE3" w:rsidRPr="0059218E">
        <w:rPr>
          <w:rFonts w:asciiTheme="majorBidi" w:hAnsiTheme="majorBidi" w:cstheme="majorBidi"/>
        </w:rPr>
        <w:t xml:space="preserve">aged </w:t>
      </w:r>
      <w:r w:rsidR="00CE05F6" w:rsidRPr="0059218E">
        <w:rPr>
          <w:rFonts w:asciiTheme="majorBidi" w:hAnsiTheme="majorBidi" w:cstheme="majorBidi"/>
        </w:rPr>
        <w:t xml:space="preserve">11 and 12. Another 11 children sustained shrapnel wounds; </w:t>
      </w:r>
      <w:r w:rsidR="0094490F">
        <w:rPr>
          <w:rFonts w:asciiTheme="majorBidi" w:hAnsiTheme="majorBidi" w:cstheme="majorBidi"/>
        </w:rPr>
        <w:t>1</w:t>
      </w:r>
      <w:r w:rsidR="0094490F" w:rsidRPr="0059218E">
        <w:rPr>
          <w:rFonts w:asciiTheme="majorBidi" w:hAnsiTheme="majorBidi" w:cstheme="majorBidi"/>
        </w:rPr>
        <w:t xml:space="preserve"> </w:t>
      </w:r>
      <w:r w:rsidR="00CE05F6" w:rsidRPr="0059218E">
        <w:rPr>
          <w:rFonts w:asciiTheme="majorBidi" w:hAnsiTheme="majorBidi" w:cstheme="majorBidi"/>
        </w:rPr>
        <w:t>remains in critical condition.</w:t>
      </w:r>
    </w:p>
    <w:p w14:paraId="45286DDD" w14:textId="7BBB50DF" w:rsidR="00CE05F6" w:rsidRPr="0059218E" w:rsidRDefault="00AF715D" w:rsidP="00911B63">
      <w:pPr>
        <w:pStyle w:val="SingleTxtG"/>
        <w:tabs>
          <w:tab w:val="left" w:pos="1701"/>
          <w:tab w:val="left" w:pos="7655"/>
        </w:tabs>
        <w:rPr>
          <w:rStyle w:val="apple-converted-space"/>
          <w:rFonts w:asciiTheme="majorBidi" w:eastAsia="Cambria" w:hAnsiTheme="majorBidi" w:cstheme="majorBidi"/>
          <w:shd w:val="clear" w:color="auto" w:fill="FFFFFF"/>
        </w:rPr>
      </w:pPr>
      <w:r>
        <w:rPr>
          <w:rFonts w:asciiTheme="majorBidi" w:hAnsiTheme="majorBidi" w:cstheme="majorBidi"/>
        </w:rPr>
        <w:t>1</w:t>
      </w:r>
      <w:r w:rsidR="007822B9">
        <w:rPr>
          <w:rFonts w:asciiTheme="majorBidi" w:hAnsiTheme="majorBidi" w:cstheme="majorBidi"/>
        </w:rPr>
        <w:t>17</w:t>
      </w:r>
      <w:r w:rsidR="00CE05F6" w:rsidRPr="0059218E">
        <w:rPr>
          <w:rFonts w:asciiTheme="majorBidi" w:hAnsiTheme="majorBidi" w:cstheme="majorBidi"/>
        </w:rPr>
        <w:t xml:space="preserve">. </w:t>
      </w:r>
      <w:r w:rsidR="00CE05F6" w:rsidRPr="0059218E">
        <w:rPr>
          <w:rFonts w:asciiTheme="majorBidi" w:hAnsiTheme="majorBidi" w:cstheme="majorBidi"/>
        </w:rPr>
        <w:tab/>
        <w:t xml:space="preserve">Between April and May, </w:t>
      </w:r>
      <w:r w:rsidR="00326960" w:rsidRPr="00F640B4">
        <w:rPr>
          <w:rFonts w:asciiTheme="majorBidi" w:hAnsiTheme="majorBidi" w:cstheme="majorBidi"/>
        </w:rPr>
        <w:t>Jabhat a</w:t>
      </w:r>
      <w:r w:rsidR="002433D5" w:rsidRPr="00F640B4">
        <w:rPr>
          <w:rFonts w:asciiTheme="majorBidi" w:hAnsiTheme="majorBidi" w:cstheme="majorBidi"/>
        </w:rPr>
        <w:t>l-Nusra</w:t>
      </w:r>
      <w:r w:rsidR="00CE05F6" w:rsidRPr="0059218E">
        <w:rPr>
          <w:rFonts w:asciiTheme="majorBidi" w:hAnsiTheme="majorBidi" w:cstheme="majorBidi"/>
        </w:rPr>
        <w:t xml:space="preserve"> and Jund </w:t>
      </w:r>
      <w:r w:rsidR="0094490F">
        <w:rPr>
          <w:rFonts w:asciiTheme="majorBidi" w:hAnsiTheme="majorBidi" w:cstheme="majorBidi"/>
        </w:rPr>
        <w:t>a</w:t>
      </w:r>
      <w:r w:rsidR="00CE05F6" w:rsidRPr="0059218E">
        <w:rPr>
          <w:rFonts w:asciiTheme="majorBidi" w:hAnsiTheme="majorBidi" w:cstheme="majorBidi"/>
        </w:rPr>
        <w:t xml:space="preserve">l-Aqsa recruited hundreds of children, many under the age of 15, in Idlib, Hama and Aleppo. </w:t>
      </w:r>
      <w:r w:rsidR="006F4FE3" w:rsidRPr="0059218E">
        <w:rPr>
          <w:rFonts w:asciiTheme="majorBidi" w:hAnsiTheme="majorBidi" w:cstheme="majorBidi"/>
        </w:rPr>
        <w:t>The r</w:t>
      </w:r>
      <w:r w:rsidR="00CE05F6" w:rsidRPr="0059218E">
        <w:rPr>
          <w:rFonts w:asciiTheme="majorBidi" w:hAnsiTheme="majorBidi" w:cstheme="majorBidi"/>
        </w:rPr>
        <w:t>ecruitment follow</w:t>
      </w:r>
      <w:r w:rsidR="006F4FE3" w:rsidRPr="0059218E">
        <w:rPr>
          <w:rFonts w:asciiTheme="majorBidi" w:hAnsiTheme="majorBidi" w:cstheme="majorBidi"/>
        </w:rPr>
        <w:t>ed</w:t>
      </w:r>
      <w:r w:rsidR="00CE05F6" w:rsidRPr="0059218E">
        <w:rPr>
          <w:rFonts w:asciiTheme="majorBidi" w:hAnsiTheme="majorBidi" w:cstheme="majorBidi"/>
        </w:rPr>
        <w:t xml:space="preserve"> campaigns by </w:t>
      </w:r>
      <w:r w:rsidR="00CE05F6" w:rsidRPr="0059218E">
        <w:rPr>
          <w:rFonts w:asciiTheme="majorBidi" w:hAnsiTheme="majorBidi" w:cstheme="majorBidi"/>
          <w:shd w:val="clear" w:color="auto" w:fill="FFFFFF"/>
        </w:rPr>
        <w:t>jihadist ideologues in</w:t>
      </w:r>
      <w:r w:rsidR="005E5B3A">
        <w:rPr>
          <w:rStyle w:val="apple-converted-space"/>
          <w:rFonts w:asciiTheme="majorBidi" w:eastAsia="Cambria" w:hAnsiTheme="majorBidi" w:cstheme="majorBidi"/>
          <w:shd w:val="clear" w:color="auto" w:fill="FFFFFF"/>
        </w:rPr>
        <w:t xml:space="preserve"> </w:t>
      </w:r>
      <w:r w:rsidR="0094490F">
        <w:rPr>
          <w:rStyle w:val="apple-converted-space"/>
          <w:rFonts w:asciiTheme="majorBidi" w:eastAsia="Cambria" w:hAnsiTheme="majorBidi" w:cstheme="majorBidi"/>
          <w:shd w:val="clear" w:color="auto" w:fill="FFFFFF"/>
        </w:rPr>
        <w:t>internally displaced persons</w:t>
      </w:r>
      <w:r w:rsidR="0094490F" w:rsidRPr="0059218E">
        <w:rPr>
          <w:rStyle w:val="apple-converted-space"/>
          <w:rFonts w:asciiTheme="majorBidi" w:eastAsia="Cambria" w:hAnsiTheme="majorBidi" w:cstheme="majorBidi"/>
          <w:shd w:val="clear" w:color="auto" w:fill="FFFFFF"/>
        </w:rPr>
        <w:t xml:space="preserve"> </w:t>
      </w:r>
      <w:r w:rsidR="00CE05F6" w:rsidRPr="0059218E">
        <w:rPr>
          <w:rStyle w:val="apple-converted-space"/>
          <w:rFonts w:asciiTheme="majorBidi" w:eastAsia="Cambria" w:hAnsiTheme="majorBidi" w:cstheme="majorBidi"/>
          <w:shd w:val="clear" w:color="auto" w:fill="FFFFFF"/>
        </w:rPr>
        <w:t>camps, mosques and other public spaces. The boys were promised monthly salar</w:t>
      </w:r>
      <w:r w:rsidR="006F4FE3" w:rsidRPr="0059218E">
        <w:rPr>
          <w:rStyle w:val="apple-converted-space"/>
          <w:rFonts w:asciiTheme="majorBidi" w:eastAsia="Cambria" w:hAnsiTheme="majorBidi" w:cstheme="majorBidi"/>
          <w:shd w:val="clear" w:color="auto" w:fill="FFFFFF"/>
        </w:rPr>
        <w:t>ies</w:t>
      </w:r>
      <w:r w:rsidR="00CE05F6" w:rsidRPr="0059218E">
        <w:rPr>
          <w:rStyle w:val="apple-converted-space"/>
          <w:rFonts w:asciiTheme="majorBidi" w:eastAsia="Cambria" w:hAnsiTheme="majorBidi" w:cstheme="majorBidi"/>
          <w:shd w:val="clear" w:color="auto" w:fill="FFFFFF"/>
        </w:rPr>
        <w:t xml:space="preserve"> as an incentive for impoverished </w:t>
      </w:r>
      <w:r w:rsidR="00CE05F6" w:rsidRPr="0059218E">
        <w:rPr>
          <w:rStyle w:val="apple-converted-space"/>
          <w:rFonts w:asciiTheme="majorBidi" w:eastAsia="Cambria" w:hAnsiTheme="majorBidi" w:cstheme="majorBidi"/>
          <w:shd w:val="clear" w:color="auto" w:fill="FFFFFF"/>
        </w:rPr>
        <w:lastRenderedPageBreak/>
        <w:t>families to agree to the recruitment. In Al-Bab</w:t>
      </w:r>
      <w:r w:rsidR="0094490F">
        <w:rPr>
          <w:rStyle w:val="apple-converted-space"/>
          <w:rFonts w:asciiTheme="majorBidi" w:eastAsia="Cambria" w:hAnsiTheme="majorBidi" w:cstheme="majorBidi"/>
          <w:shd w:val="clear" w:color="auto" w:fill="FFFFFF"/>
        </w:rPr>
        <w:t>,</w:t>
      </w:r>
      <w:r w:rsidR="00CE05F6" w:rsidRPr="0059218E">
        <w:rPr>
          <w:rStyle w:val="apple-converted-space"/>
          <w:rFonts w:asciiTheme="majorBidi" w:eastAsia="Cambria" w:hAnsiTheme="majorBidi" w:cstheme="majorBidi"/>
          <w:shd w:val="clear" w:color="auto" w:fill="FFFFFF"/>
        </w:rPr>
        <w:t xml:space="preserve"> Aleppo, </w:t>
      </w:r>
      <w:r w:rsidR="002F763F" w:rsidRPr="0059218E">
        <w:rPr>
          <w:rStyle w:val="apple-converted-space"/>
          <w:rFonts w:asciiTheme="majorBidi" w:eastAsia="Cambria" w:hAnsiTheme="majorBidi" w:cstheme="majorBidi"/>
          <w:shd w:val="clear" w:color="auto" w:fill="FFFFFF"/>
        </w:rPr>
        <w:t>ISIL</w:t>
      </w:r>
      <w:r w:rsidR="00CE05F6" w:rsidRPr="0059218E">
        <w:rPr>
          <w:rStyle w:val="apple-converted-space"/>
          <w:rFonts w:asciiTheme="majorBidi" w:eastAsia="Cambria" w:hAnsiTheme="majorBidi" w:cstheme="majorBidi"/>
          <w:shd w:val="clear" w:color="auto" w:fill="FFFFFF"/>
        </w:rPr>
        <w:t xml:space="preserve"> offers </w:t>
      </w:r>
      <w:r w:rsidR="005E5B3A">
        <w:rPr>
          <w:rStyle w:val="apple-converted-space"/>
          <w:rFonts w:asciiTheme="majorBidi" w:eastAsia="Cambria" w:hAnsiTheme="majorBidi" w:cstheme="majorBidi"/>
          <w:shd w:val="clear" w:color="auto" w:fill="FFFFFF"/>
        </w:rPr>
        <w:t>$</w:t>
      </w:r>
      <w:r w:rsidR="00CE05F6" w:rsidRPr="0059218E">
        <w:rPr>
          <w:rStyle w:val="apple-converted-space"/>
          <w:rFonts w:asciiTheme="majorBidi" w:eastAsia="Cambria" w:hAnsiTheme="majorBidi" w:cstheme="majorBidi"/>
          <w:shd w:val="clear" w:color="auto" w:fill="FFFFFF"/>
        </w:rPr>
        <w:t xml:space="preserve">100 to </w:t>
      </w:r>
      <w:r w:rsidR="0094490F">
        <w:rPr>
          <w:rStyle w:val="apple-converted-space"/>
          <w:rFonts w:asciiTheme="majorBidi" w:eastAsia="Cambria" w:hAnsiTheme="majorBidi" w:cstheme="majorBidi"/>
          <w:shd w:val="clear" w:color="auto" w:fill="FFFFFF"/>
        </w:rPr>
        <w:t>$</w:t>
      </w:r>
      <w:r w:rsidR="00CE05F6" w:rsidRPr="0059218E">
        <w:rPr>
          <w:rStyle w:val="apple-converted-space"/>
          <w:rFonts w:asciiTheme="majorBidi" w:eastAsia="Cambria" w:hAnsiTheme="majorBidi" w:cstheme="majorBidi"/>
          <w:shd w:val="clear" w:color="auto" w:fill="FFFFFF"/>
        </w:rPr>
        <w:t xml:space="preserve">150 monthly to young men and boys, some </w:t>
      </w:r>
      <w:r w:rsidR="006F4FE3" w:rsidRPr="0059218E">
        <w:rPr>
          <w:rStyle w:val="apple-converted-space"/>
          <w:rFonts w:asciiTheme="majorBidi" w:eastAsia="Cambria" w:hAnsiTheme="majorBidi" w:cstheme="majorBidi"/>
          <w:shd w:val="clear" w:color="auto" w:fill="FFFFFF"/>
        </w:rPr>
        <w:t>only</w:t>
      </w:r>
      <w:r w:rsidR="00CE05F6" w:rsidRPr="0059218E">
        <w:rPr>
          <w:rStyle w:val="apple-converted-space"/>
          <w:rFonts w:asciiTheme="majorBidi" w:eastAsia="Cambria" w:hAnsiTheme="majorBidi" w:cstheme="majorBidi"/>
          <w:shd w:val="clear" w:color="auto" w:fill="FFFFFF"/>
        </w:rPr>
        <w:t xml:space="preserve"> 14</w:t>
      </w:r>
      <w:r w:rsidR="00C67510" w:rsidRPr="0059218E">
        <w:rPr>
          <w:rStyle w:val="apple-converted-space"/>
          <w:rFonts w:asciiTheme="majorBidi" w:eastAsia="Cambria" w:hAnsiTheme="majorBidi" w:cstheme="majorBidi"/>
          <w:shd w:val="clear" w:color="auto" w:fill="FFFFFF"/>
        </w:rPr>
        <w:t xml:space="preserve"> </w:t>
      </w:r>
      <w:r w:rsidR="006F4FE3" w:rsidRPr="0059218E">
        <w:rPr>
          <w:rStyle w:val="apple-converted-space"/>
          <w:rFonts w:asciiTheme="majorBidi" w:eastAsia="Cambria" w:hAnsiTheme="majorBidi" w:cstheme="majorBidi"/>
          <w:shd w:val="clear" w:color="auto" w:fill="FFFFFF"/>
        </w:rPr>
        <w:t>years</w:t>
      </w:r>
      <w:r w:rsidR="00C67510" w:rsidRPr="0059218E">
        <w:rPr>
          <w:rStyle w:val="apple-converted-space"/>
          <w:rFonts w:asciiTheme="majorBidi" w:eastAsia="Cambria" w:hAnsiTheme="majorBidi" w:cstheme="majorBidi"/>
          <w:shd w:val="clear" w:color="auto" w:fill="FFFFFF"/>
        </w:rPr>
        <w:t xml:space="preserve"> </w:t>
      </w:r>
      <w:r w:rsidR="006F4FE3" w:rsidRPr="0059218E">
        <w:rPr>
          <w:rStyle w:val="apple-converted-space"/>
          <w:rFonts w:asciiTheme="majorBidi" w:eastAsia="Cambria" w:hAnsiTheme="majorBidi" w:cstheme="majorBidi"/>
          <w:shd w:val="clear" w:color="auto" w:fill="FFFFFF"/>
        </w:rPr>
        <w:t>old</w:t>
      </w:r>
      <w:r w:rsidR="00CE05F6" w:rsidRPr="0059218E">
        <w:rPr>
          <w:rStyle w:val="apple-converted-space"/>
          <w:rFonts w:asciiTheme="majorBidi" w:eastAsia="Cambria" w:hAnsiTheme="majorBidi" w:cstheme="majorBidi"/>
          <w:shd w:val="clear" w:color="auto" w:fill="FFFFFF"/>
        </w:rPr>
        <w:t>, to join.</w:t>
      </w:r>
    </w:p>
    <w:p w14:paraId="3B0B9326" w14:textId="21E9D602" w:rsidR="00CE05F6" w:rsidRPr="0059218E" w:rsidRDefault="00AF715D" w:rsidP="00911B63">
      <w:pPr>
        <w:pStyle w:val="SingleTxtG"/>
        <w:tabs>
          <w:tab w:val="left" w:pos="1701"/>
          <w:tab w:val="left" w:pos="7655"/>
        </w:tabs>
        <w:rPr>
          <w:rFonts w:asciiTheme="majorBidi" w:hAnsiTheme="majorBidi" w:cstheme="majorBidi"/>
        </w:rPr>
      </w:pPr>
      <w:r>
        <w:rPr>
          <w:rFonts w:asciiTheme="majorBidi" w:hAnsiTheme="majorBidi" w:cstheme="majorBidi"/>
        </w:rPr>
        <w:t>1</w:t>
      </w:r>
      <w:r w:rsidR="007822B9">
        <w:rPr>
          <w:rFonts w:asciiTheme="majorBidi" w:hAnsiTheme="majorBidi" w:cstheme="majorBidi"/>
        </w:rPr>
        <w:t>18</w:t>
      </w:r>
      <w:r w:rsidR="00CE05F6" w:rsidRPr="0059218E">
        <w:rPr>
          <w:rFonts w:asciiTheme="majorBidi" w:hAnsiTheme="majorBidi" w:cstheme="majorBidi"/>
        </w:rPr>
        <w:t>.</w:t>
      </w:r>
      <w:r w:rsidR="00CE05F6" w:rsidRPr="0059218E">
        <w:rPr>
          <w:rFonts w:asciiTheme="majorBidi" w:hAnsiTheme="majorBidi" w:cstheme="majorBidi"/>
        </w:rPr>
        <w:tab/>
        <w:t xml:space="preserve">In Aleppo, </w:t>
      </w:r>
      <w:r w:rsidR="0094490F">
        <w:rPr>
          <w:rFonts w:asciiTheme="majorBidi" w:hAnsiTheme="majorBidi" w:cstheme="majorBidi"/>
        </w:rPr>
        <w:t xml:space="preserve">the </w:t>
      </w:r>
      <w:r w:rsidR="00CE05F6" w:rsidRPr="0059218E">
        <w:rPr>
          <w:rFonts w:asciiTheme="majorBidi" w:hAnsiTheme="majorBidi" w:cstheme="majorBidi"/>
        </w:rPr>
        <w:t xml:space="preserve">armed groups </w:t>
      </w:r>
      <w:r w:rsidR="00840DC7" w:rsidRPr="00F640B4">
        <w:rPr>
          <w:rFonts w:asciiTheme="majorBidi" w:hAnsiTheme="majorBidi" w:cstheme="majorBidi"/>
        </w:rPr>
        <w:t>N</w:t>
      </w:r>
      <w:r w:rsidR="00270A55" w:rsidRPr="00F640B4">
        <w:rPr>
          <w:rFonts w:asciiTheme="majorBidi" w:hAnsiTheme="majorBidi" w:cstheme="majorBidi"/>
        </w:rPr>
        <w:t>o</w:t>
      </w:r>
      <w:r w:rsidR="00840DC7" w:rsidRPr="00F640B4">
        <w:rPr>
          <w:rFonts w:asciiTheme="majorBidi" w:hAnsiTheme="majorBidi" w:cstheme="majorBidi"/>
        </w:rPr>
        <w:t>ur</w:t>
      </w:r>
      <w:r w:rsidR="00840DC7" w:rsidRPr="00840DC7">
        <w:rPr>
          <w:rFonts w:asciiTheme="majorBidi" w:hAnsiTheme="majorBidi" w:cstheme="majorBidi"/>
        </w:rPr>
        <w:t xml:space="preserve"> </w:t>
      </w:r>
      <w:r w:rsidR="0094490F">
        <w:rPr>
          <w:rFonts w:asciiTheme="majorBidi" w:hAnsiTheme="majorBidi" w:cstheme="majorBidi"/>
        </w:rPr>
        <w:t>a</w:t>
      </w:r>
      <w:r w:rsidR="00840DC7" w:rsidRPr="00840DC7">
        <w:rPr>
          <w:rFonts w:asciiTheme="majorBidi" w:hAnsiTheme="majorBidi" w:cstheme="majorBidi"/>
        </w:rPr>
        <w:t xml:space="preserve">l-Din </w:t>
      </w:r>
      <w:r w:rsidR="0094490F">
        <w:rPr>
          <w:rFonts w:asciiTheme="majorBidi" w:hAnsiTheme="majorBidi" w:cstheme="majorBidi"/>
        </w:rPr>
        <w:t>a</w:t>
      </w:r>
      <w:r w:rsidR="00840DC7" w:rsidRPr="00840DC7">
        <w:rPr>
          <w:rFonts w:asciiTheme="majorBidi" w:hAnsiTheme="majorBidi" w:cstheme="majorBidi"/>
        </w:rPr>
        <w:t>l-Zinki and Sultan Murad Brigades also take advantage of the population’s poverty to recruit boys as young as 14</w:t>
      </w:r>
      <w:r w:rsidR="005F134B">
        <w:rPr>
          <w:rFonts w:asciiTheme="majorBidi" w:hAnsiTheme="majorBidi" w:cstheme="majorBidi"/>
        </w:rPr>
        <w:t>,</w:t>
      </w:r>
      <w:r w:rsidR="00840DC7" w:rsidRPr="00840DC7">
        <w:rPr>
          <w:rFonts w:asciiTheme="majorBidi" w:hAnsiTheme="majorBidi" w:cstheme="majorBidi"/>
        </w:rPr>
        <w:t xml:space="preserve"> to whom they offer a monthly salary. Boys are under additional pressure when they are the oldest male family member and are expected to support </w:t>
      </w:r>
      <w:r w:rsidR="005F134B">
        <w:rPr>
          <w:rFonts w:asciiTheme="majorBidi" w:hAnsiTheme="majorBidi" w:cstheme="majorBidi"/>
        </w:rPr>
        <w:t>the family</w:t>
      </w:r>
      <w:r w:rsidR="00840DC7" w:rsidRPr="00840DC7">
        <w:rPr>
          <w:rFonts w:asciiTheme="majorBidi" w:hAnsiTheme="majorBidi" w:cstheme="majorBidi"/>
        </w:rPr>
        <w:t xml:space="preserve">. In Government-controlled areas, Popular Committees and the </w:t>
      </w:r>
      <w:r w:rsidR="009D3D87" w:rsidRPr="0059218E">
        <w:rPr>
          <w:rFonts w:asciiTheme="majorBidi" w:hAnsiTheme="majorBidi" w:cstheme="majorBidi"/>
        </w:rPr>
        <w:t xml:space="preserve">National Defence </w:t>
      </w:r>
      <w:r w:rsidR="009D3D87">
        <w:rPr>
          <w:rFonts w:asciiTheme="majorBidi" w:hAnsiTheme="majorBidi" w:cstheme="majorBidi"/>
        </w:rPr>
        <w:t>Forces</w:t>
      </w:r>
      <w:r w:rsidR="00840DC7" w:rsidRPr="00840DC7">
        <w:rPr>
          <w:rFonts w:asciiTheme="majorBidi" w:hAnsiTheme="majorBidi" w:cstheme="majorBidi"/>
        </w:rPr>
        <w:t xml:space="preserve"> reportedly recruit minors into their ranks and send them to battle </w:t>
      </w:r>
      <w:r w:rsidR="00840DC7" w:rsidRPr="00F92865">
        <w:rPr>
          <w:rFonts w:asciiTheme="majorBidi" w:hAnsiTheme="majorBidi" w:cstheme="majorBidi"/>
        </w:rPr>
        <w:t xml:space="preserve">without </w:t>
      </w:r>
      <w:r w:rsidR="00F640B4">
        <w:rPr>
          <w:rFonts w:asciiTheme="majorBidi" w:hAnsiTheme="majorBidi" w:cstheme="majorBidi"/>
        </w:rPr>
        <w:t xml:space="preserve">providing </w:t>
      </w:r>
      <w:r w:rsidR="00840DC7" w:rsidRPr="00F92865">
        <w:rPr>
          <w:rFonts w:asciiTheme="majorBidi" w:hAnsiTheme="majorBidi" w:cstheme="majorBidi"/>
        </w:rPr>
        <w:t xml:space="preserve">them </w:t>
      </w:r>
      <w:r w:rsidR="00F640B4">
        <w:rPr>
          <w:rFonts w:asciiTheme="majorBidi" w:hAnsiTheme="majorBidi" w:cstheme="majorBidi"/>
        </w:rPr>
        <w:t xml:space="preserve">with </w:t>
      </w:r>
      <w:r w:rsidR="00AF247C" w:rsidRPr="00F640B4">
        <w:rPr>
          <w:rFonts w:asciiTheme="majorBidi" w:hAnsiTheme="majorBidi" w:cstheme="majorBidi"/>
        </w:rPr>
        <w:t xml:space="preserve">any </w:t>
      </w:r>
      <w:r w:rsidR="00840DC7" w:rsidRPr="00F640B4">
        <w:rPr>
          <w:rFonts w:asciiTheme="majorBidi" w:hAnsiTheme="majorBidi" w:cstheme="majorBidi"/>
        </w:rPr>
        <w:t xml:space="preserve">military </w:t>
      </w:r>
      <w:r w:rsidR="00AF247C" w:rsidRPr="00F640B4">
        <w:rPr>
          <w:rFonts w:asciiTheme="majorBidi" w:hAnsiTheme="majorBidi" w:cstheme="majorBidi"/>
        </w:rPr>
        <w:t>training</w:t>
      </w:r>
      <w:r w:rsidR="00840DC7" w:rsidRPr="00840DC7">
        <w:rPr>
          <w:rFonts w:asciiTheme="majorBidi" w:hAnsiTheme="majorBidi" w:cstheme="majorBidi"/>
        </w:rPr>
        <w:t>.</w:t>
      </w:r>
    </w:p>
    <w:p w14:paraId="4618E6CE" w14:textId="7F963F3D" w:rsidR="00CE05F6" w:rsidRPr="0059218E" w:rsidRDefault="00AF715D" w:rsidP="00911B63">
      <w:pPr>
        <w:pStyle w:val="SingleTxtG"/>
        <w:tabs>
          <w:tab w:val="left" w:pos="1701"/>
          <w:tab w:val="left" w:pos="7655"/>
        </w:tabs>
        <w:rPr>
          <w:rFonts w:asciiTheme="majorBidi" w:hAnsiTheme="majorBidi" w:cstheme="majorBidi"/>
        </w:rPr>
      </w:pPr>
      <w:r>
        <w:rPr>
          <w:rFonts w:asciiTheme="majorBidi" w:hAnsiTheme="majorBidi" w:cstheme="majorBidi"/>
        </w:rPr>
        <w:t>1</w:t>
      </w:r>
      <w:r w:rsidR="007822B9">
        <w:rPr>
          <w:rFonts w:asciiTheme="majorBidi" w:hAnsiTheme="majorBidi" w:cstheme="majorBidi"/>
        </w:rPr>
        <w:t>19</w:t>
      </w:r>
      <w:r w:rsidR="00CE05F6" w:rsidRPr="0059218E">
        <w:rPr>
          <w:rFonts w:asciiTheme="majorBidi" w:hAnsiTheme="majorBidi" w:cstheme="majorBidi"/>
        </w:rPr>
        <w:t>.</w:t>
      </w:r>
      <w:r w:rsidR="00CE05F6" w:rsidRPr="0059218E">
        <w:rPr>
          <w:rFonts w:asciiTheme="majorBidi" w:hAnsiTheme="majorBidi" w:cstheme="majorBidi"/>
        </w:rPr>
        <w:tab/>
        <w:t xml:space="preserve">Under constant bombardment and unable to pay for the high prices of food, families struggle to feed their children. </w:t>
      </w:r>
      <w:r w:rsidR="00CE05F6" w:rsidRPr="00F640B4">
        <w:rPr>
          <w:rFonts w:asciiTheme="majorBidi" w:hAnsiTheme="majorBidi" w:cstheme="majorBidi"/>
        </w:rPr>
        <w:t>Children</w:t>
      </w:r>
      <w:r w:rsidR="00AF247C" w:rsidRPr="00F640B4">
        <w:rPr>
          <w:rFonts w:asciiTheme="majorBidi" w:hAnsiTheme="majorBidi" w:cstheme="majorBidi"/>
        </w:rPr>
        <w:t xml:space="preserve">, particularly infants, </w:t>
      </w:r>
      <w:r w:rsidR="00CE05F6" w:rsidRPr="00F640B4">
        <w:rPr>
          <w:rFonts w:asciiTheme="majorBidi" w:hAnsiTheme="majorBidi" w:cstheme="majorBidi"/>
        </w:rPr>
        <w:t xml:space="preserve">living in besieged areas </w:t>
      </w:r>
      <w:r w:rsidR="00CE05F6" w:rsidRPr="00723E94">
        <w:rPr>
          <w:rFonts w:asciiTheme="majorBidi" w:hAnsiTheme="majorBidi" w:cstheme="majorBidi"/>
        </w:rPr>
        <w:t xml:space="preserve">are </w:t>
      </w:r>
      <w:r w:rsidR="00AF247C" w:rsidRPr="00F640B4">
        <w:rPr>
          <w:rFonts w:asciiTheme="majorBidi" w:hAnsiTheme="majorBidi" w:cstheme="majorBidi"/>
        </w:rPr>
        <w:t xml:space="preserve">adversely </w:t>
      </w:r>
      <w:r w:rsidR="00CE05F6" w:rsidRPr="00F640B4">
        <w:rPr>
          <w:rFonts w:asciiTheme="majorBidi" w:hAnsiTheme="majorBidi" w:cstheme="majorBidi"/>
        </w:rPr>
        <w:t>affected</w:t>
      </w:r>
      <w:r w:rsidR="00CE05F6" w:rsidRPr="0059218E">
        <w:rPr>
          <w:rFonts w:asciiTheme="majorBidi" w:hAnsiTheme="majorBidi" w:cstheme="majorBidi"/>
        </w:rPr>
        <w:t xml:space="preserve"> by the lack of food. </w:t>
      </w:r>
    </w:p>
    <w:p w14:paraId="445B4A0C" w14:textId="5709602C" w:rsidR="00CE05F6" w:rsidRPr="0059218E" w:rsidRDefault="00AF715D" w:rsidP="00911B63">
      <w:pPr>
        <w:pStyle w:val="SingleTxtG"/>
        <w:tabs>
          <w:tab w:val="left" w:pos="1701"/>
          <w:tab w:val="left" w:pos="7655"/>
        </w:tabs>
        <w:rPr>
          <w:rFonts w:asciiTheme="majorBidi" w:hAnsiTheme="majorBidi" w:cstheme="majorBidi"/>
        </w:rPr>
      </w:pPr>
      <w:r>
        <w:rPr>
          <w:rFonts w:asciiTheme="majorBidi" w:hAnsiTheme="majorBidi" w:cstheme="majorBidi"/>
        </w:rPr>
        <w:t>12</w:t>
      </w:r>
      <w:r w:rsidR="007822B9">
        <w:rPr>
          <w:rFonts w:asciiTheme="majorBidi" w:hAnsiTheme="majorBidi" w:cstheme="majorBidi"/>
        </w:rPr>
        <w:t>0</w:t>
      </w:r>
      <w:r w:rsidR="00CE05F6" w:rsidRPr="0059218E">
        <w:rPr>
          <w:rFonts w:asciiTheme="majorBidi" w:hAnsiTheme="majorBidi" w:cstheme="majorBidi"/>
        </w:rPr>
        <w:t xml:space="preserve">. </w:t>
      </w:r>
      <w:r w:rsidR="00CE05F6" w:rsidRPr="0059218E">
        <w:rPr>
          <w:rFonts w:asciiTheme="majorBidi" w:hAnsiTheme="majorBidi" w:cstheme="majorBidi"/>
        </w:rPr>
        <w:tab/>
        <w:t xml:space="preserve">A family from Madaya, still under </w:t>
      </w:r>
      <w:r w:rsidR="009D3D87">
        <w:rPr>
          <w:rFonts w:asciiTheme="majorBidi" w:hAnsiTheme="majorBidi" w:cstheme="majorBidi"/>
        </w:rPr>
        <w:t>g</w:t>
      </w:r>
      <w:r w:rsidR="00CE05F6" w:rsidRPr="0059218E">
        <w:rPr>
          <w:rFonts w:asciiTheme="majorBidi" w:hAnsiTheme="majorBidi" w:cstheme="majorBidi"/>
        </w:rPr>
        <w:t>overnment siege, recounted how their 10-year</w:t>
      </w:r>
      <w:r w:rsidR="00F00040" w:rsidRPr="0059218E">
        <w:rPr>
          <w:rFonts w:asciiTheme="majorBidi" w:hAnsiTheme="majorBidi" w:cstheme="majorBidi"/>
        </w:rPr>
        <w:t>-</w:t>
      </w:r>
      <w:r w:rsidR="00CE05F6" w:rsidRPr="0059218E">
        <w:rPr>
          <w:rFonts w:asciiTheme="majorBidi" w:hAnsiTheme="majorBidi" w:cstheme="majorBidi"/>
        </w:rPr>
        <w:t>old daughter wrote her will</w:t>
      </w:r>
      <w:r w:rsidR="005E5B3A">
        <w:rPr>
          <w:rFonts w:asciiTheme="majorBidi" w:hAnsiTheme="majorBidi" w:cstheme="majorBidi"/>
        </w:rPr>
        <w:t>,</w:t>
      </w:r>
      <w:r w:rsidR="00CE05F6" w:rsidRPr="0059218E">
        <w:rPr>
          <w:rFonts w:asciiTheme="majorBidi" w:hAnsiTheme="majorBidi" w:cstheme="majorBidi"/>
        </w:rPr>
        <w:t xml:space="preserve"> believing she would die of hunger. Also in Madaya, a mother described how the situation became unbearable after the man who smuggled baby formula was maimed by a landmine. After some of their children’s friends starved to death, some parents decided to risk leaving the besieged areas.</w:t>
      </w:r>
    </w:p>
    <w:p w14:paraId="7D3486B2" w14:textId="5435A8AD" w:rsidR="00CE05F6" w:rsidRPr="0059218E" w:rsidRDefault="00AF715D" w:rsidP="00911B63">
      <w:pPr>
        <w:pStyle w:val="SingleTxtG"/>
        <w:tabs>
          <w:tab w:val="left" w:pos="1701"/>
          <w:tab w:val="left" w:pos="7655"/>
        </w:tabs>
        <w:rPr>
          <w:rFonts w:asciiTheme="majorBidi" w:hAnsiTheme="majorBidi" w:cstheme="majorBidi"/>
        </w:rPr>
      </w:pPr>
      <w:r>
        <w:rPr>
          <w:rFonts w:asciiTheme="majorBidi" w:hAnsiTheme="majorBidi" w:cstheme="majorBidi"/>
        </w:rPr>
        <w:t>12</w:t>
      </w:r>
      <w:r w:rsidR="007822B9">
        <w:rPr>
          <w:rFonts w:asciiTheme="majorBidi" w:hAnsiTheme="majorBidi" w:cstheme="majorBidi"/>
        </w:rPr>
        <w:t>1</w:t>
      </w:r>
      <w:r w:rsidR="00CE05F6" w:rsidRPr="0059218E">
        <w:rPr>
          <w:rFonts w:asciiTheme="majorBidi" w:hAnsiTheme="majorBidi" w:cstheme="majorBidi"/>
        </w:rPr>
        <w:t>.</w:t>
      </w:r>
      <w:r w:rsidR="00CE05F6" w:rsidRPr="0059218E">
        <w:rPr>
          <w:rFonts w:asciiTheme="majorBidi" w:hAnsiTheme="majorBidi" w:cstheme="majorBidi"/>
        </w:rPr>
        <w:tab/>
        <w:t>In Aleppo, children suffer from malnutrition</w:t>
      </w:r>
      <w:r w:rsidR="009D3D87">
        <w:rPr>
          <w:rFonts w:asciiTheme="majorBidi" w:hAnsiTheme="majorBidi" w:cstheme="majorBidi"/>
        </w:rPr>
        <w:t>,</w:t>
      </w:r>
      <w:r w:rsidR="00CE05F6" w:rsidRPr="0059218E">
        <w:rPr>
          <w:rFonts w:asciiTheme="majorBidi" w:hAnsiTheme="majorBidi" w:cstheme="majorBidi"/>
        </w:rPr>
        <w:t xml:space="preserve"> with babies under the age of two being particularly affected </w:t>
      </w:r>
      <w:r w:rsidR="009D3D87">
        <w:rPr>
          <w:rFonts w:asciiTheme="majorBidi" w:hAnsiTheme="majorBidi" w:cstheme="majorBidi"/>
        </w:rPr>
        <w:t>owing</w:t>
      </w:r>
      <w:r w:rsidR="00CE05F6" w:rsidRPr="0059218E">
        <w:rPr>
          <w:rFonts w:asciiTheme="majorBidi" w:hAnsiTheme="majorBidi" w:cstheme="majorBidi"/>
        </w:rPr>
        <w:t xml:space="preserve"> to the low supply of </w:t>
      </w:r>
      <w:r w:rsidR="00CE05F6" w:rsidRPr="00F92865">
        <w:rPr>
          <w:rFonts w:asciiTheme="majorBidi" w:hAnsiTheme="majorBidi" w:cstheme="majorBidi"/>
        </w:rPr>
        <w:t>milk</w:t>
      </w:r>
      <w:r w:rsidR="00F92865">
        <w:rPr>
          <w:rFonts w:asciiTheme="majorBidi" w:hAnsiTheme="majorBidi" w:cstheme="majorBidi"/>
        </w:rPr>
        <w:t xml:space="preserve"> for babies</w:t>
      </w:r>
      <w:r w:rsidR="00CE05F6" w:rsidRPr="0059218E">
        <w:rPr>
          <w:rFonts w:asciiTheme="majorBidi" w:hAnsiTheme="majorBidi" w:cstheme="majorBidi"/>
        </w:rPr>
        <w:t>. A mother described how bread and potatoes were the best options to feed her oldest children.</w:t>
      </w:r>
      <w:r w:rsidR="00CE05F6" w:rsidRPr="0059218E">
        <w:rPr>
          <w:rStyle w:val="FootnoteReference"/>
          <w:rFonts w:asciiTheme="majorBidi" w:hAnsiTheme="majorBidi" w:cstheme="majorBidi"/>
          <w:sz w:val="20"/>
        </w:rPr>
        <w:t xml:space="preserve"> </w:t>
      </w:r>
      <w:r w:rsidR="00CE05F6" w:rsidRPr="0059218E">
        <w:rPr>
          <w:rFonts w:asciiTheme="majorBidi" w:hAnsiTheme="majorBidi" w:cstheme="majorBidi"/>
        </w:rPr>
        <w:t xml:space="preserve">The </w:t>
      </w:r>
      <w:r w:rsidR="00CE05F6" w:rsidRPr="00D04068">
        <w:rPr>
          <w:rFonts w:asciiTheme="majorBidi" w:hAnsiTheme="majorBidi" w:cstheme="majorBidi"/>
        </w:rPr>
        <w:t>cut</w:t>
      </w:r>
      <w:r w:rsidR="00D04068">
        <w:rPr>
          <w:rFonts w:asciiTheme="majorBidi" w:hAnsiTheme="majorBidi" w:cstheme="majorBidi"/>
        </w:rPr>
        <w:t>ting off</w:t>
      </w:r>
      <w:r w:rsidR="00CE05F6" w:rsidRPr="0059218E">
        <w:rPr>
          <w:rFonts w:asciiTheme="majorBidi" w:hAnsiTheme="majorBidi" w:cstheme="majorBidi"/>
        </w:rPr>
        <w:t xml:space="preserve"> of the Castello road</w:t>
      </w:r>
      <w:r w:rsidR="004470F5" w:rsidRPr="0059218E">
        <w:rPr>
          <w:rFonts w:asciiTheme="majorBidi" w:hAnsiTheme="majorBidi" w:cstheme="majorBidi"/>
        </w:rPr>
        <w:t xml:space="preserve">, </w:t>
      </w:r>
      <w:r w:rsidR="00CE05F6" w:rsidRPr="0059218E">
        <w:rPr>
          <w:rFonts w:asciiTheme="majorBidi" w:hAnsiTheme="majorBidi" w:cstheme="majorBidi"/>
        </w:rPr>
        <w:t>Aleppo</w:t>
      </w:r>
      <w:r w:rsidR="004470F5" w:rsidRPr="0059218E">
        <w:rPr>
          <w:rFonts w:asciiTheme="majorBidi" w:hAnsiTheme="majorBidi" w:cstheme="majorBidi"/>
        </w:rPr>
        <w:t>’s lifeline,</w:t>
      </w:r>
      <w:r w:rsidR="00CE05F6" w:rsidRPr="0059218E">
        <w:rPr>
          <w:rFonts w:asciiTheme="majorBidi" w:hAnsiTheme="majorBidi" w:cstheme="majorBidi"/>
        </w:rPr>
        <w:t xml:space="preserve"> further endangers food supplies</w:t>
      </w:r>
      <w:r w:rsidR="009D3D87">
        <w:rPr>
          <w:rFonts w:asciiTheme="majorBidi" w:hAnsiTheme="majorBidi" w:cstheme="majorBidi"/>
        </w:rPr>
        <w:t>,</w:t>
      </w:r>
      <w:r w:rsidR="00CE05F6" w:rsidRPr="0059218E">
        <w:rPr>
          <w:rFonts w:asciiTheme="majorBidi" w:hAnsiTheme="majorBidi" w:cstheme="majorBidi"/>
        </w:rPr>
        <w:t xml:space="preserve"> with </w:t>
      </w:r>
      <w:r w:rsidR="009D3D87">
        <w:rPr>
          <w:rFonts w:asciiTheme="majorBidi" w:hAnsiTheme="majorBidi" w:cstheme="majorBidi"/>
        </w:rPr>
        <w:t xml:space="preserve">a </w:t>
      </w:r>
      <w:r w:rsidR="00CE05F6" w:rsidRPr="0059218E">
        <w:rPr>
          <w:rFonts w:asciiTheme="majorBidi" w:hAnsiTheme="majorBidi" w:cstheme="majorBidi"/>
        </w:rPr>
        <w:t>potential</w:t>
      </w:r>
      <w:r w:rsidR="00411CBC" w:rsidRPr="0059218E">
        <w:rPr>
          <w:rFonts w:asciiTheme="majorBidi" w:hAnsiTheme="majorBidi" w:cstheme="majorBidi"/>
        </w:rPr>
        <w:t>ly</w:t>
      </w:r>
      <w:r w:rsidR="00CE05F6" w:rsidRPr="0059218E">
        <w:rPr>
          <w:rFonts w:asciiTheme="majorBidi" w:hAnsiTheme="majorBidi" w:cstheme="majorBidi"/>
        </w:rPr>
        <w:t xml:space="preserve"> devastating impact for children. In Al-Waer, there are reports of children dying of malnutrition.</w:t>
      </w:r>
    </w:p>
    <w:p w14:paraId="6C2DDE40" w14:textId="3C2DE7EF" w:rsidR="00CE05F6" w:rsidRPr="0059218E" w:rsidRDefault="00AF715D" w:rsidP="00911B63">
      <w:pPr>
        <w:pStyle w:val="SingleTxtG"/>
        <w:tabs>
          <w:tab w:val="left" w:pos="1701"/>
          <w:tab w:val="left" w:pos="7655"/>
        </w:tabs>
        <w:rPr>
          <w:rFonts w:asciiTheme="majorBidi" w:hAnsiTheme="majorBidi" w:cstheme="majorBidi"/>
        </w:rPr>
      </w:pPr>
      <w:r>
        <w:rPr>
          <w:rFonts w:asciiTheme="majorBidi" w:hAnsiTheme="majorBidi" w:cstheme="majorBidi"/>
        </w:rPr>
        <w:t>12</w:t>
      </w:r>
      <w:r w:rsidR="007822B9">
        <w:rPr>
          <w:rFonts w:asciiTheme="majorBidi" w:hAnsiTheme="majorBidi" w:cstheme="majorBidi"/>
        </w:rPr>
        <w:t>2</w:t>
      </w:r>
      <w:r w:rsidR="00CE05F6" w:rsidRPr="0059218E">
        <w:rPr>
          <w:rFonts w:asciiTheme="majorBidi" w:hAnsiTheme="majorBidi" w:cstheme="majorBidi"/>
        </w:rPr>
        <w:t>.</w:t>
      </w:r>
      <w:r w:rsidR="00CE05F6" w:rsidRPr="0059218E">
        <w:rPr>
          <w:rFonts w:asciiTheme="majorBidi" w:hAnsiTheme="majorBidi" w:cstheme="majorBidi"/>
        </w:rPr>
        <w:tab/>
        <w:t>Attacks on infrastructure affect children disproportionately. On 27 April, a barrel bomb landed in the vicinity of Al-Quds hospital</w:t>
      </w:r>
      <w:r w:rsidR="009D3D87">
        <w:rPr>
          <w:rFonts w:asciiTheme="majorBidi" w:hAnsiTheme="majorBidi" w:cstheme="majorBidi"/>
        </w:rPr>
        <w:t>,</w:t>
      </w:r>
      <w:r w:rsidR="00CE05F6" w:rsidRPr="0059218E">
        <w:rPr>
          <w:rFonts w:asciiTheme="majorBidi" w:hAnsiTheme="majorBidi" w:cstheme="majorBidi"/>
        </w:rPr>
        <w:t xml:space="preserve"> killing three children and one of the few paediatricians in Aleppo. A </w:t>
      </w:r>
      <w:r w:rsidR="009D3D87">
        <w:rPr>
          <w:rFonts w:asciiTheme="majorBidi" w:hAnsiTheme="majorBidi" w:cstheme="majorBidi"/>
        </w:rPr>
        <w:t>1</w:t>
      </w:r>
      <w:r w:rsidR="00F00040" w:rsidRPr="0059218E">
        <w:rPr>
          <w:rFonts w:asciiTheme="majorBidi" w:hAnsiTheme="majorBidi" w:cstheme="majorBidi"/>
        </w:rPr>
        <w:t>-</w:t>
      </w:r>
      <w:r w:rsidR="00CE05F6" w:rsidRPr="0059218E">
        <w:rPr>
          <w:rFonts w:asciiTheme="majorBidi" w:hAnsiTheme="majorBidi" w:cstheme="majorBidi"/>
        </w:rPr>
        <w:t>year</w:t>
      </w:r>
      <w:r w:rsidR="00F00040" w:rsidRPr="0059218E">
        <w:rPr>
          <w:rFonts w:asciiTheme="majorBidi" w:hAnsiTheme="majorBidi" w:cstheme="majorBidi"/>
        </w:rPr>
        <w:t>-</w:t>
      </w:r>
      <w:r w:rsidR="00CE05F6" w:rsidRPr="0059218E">
        <w:rPr>
          <w:rFonts w:asciiTheme="majorBidi" w:hAnsiTheme="majorBidi" w:cstheme="majorBidi"/>
        </w:rPr>
        <w:t>old child was rescued from the rubble one day after the attack</w:t>
      </w:r>
      <w:r w:rsidR="0052422A" w:rsidRPr="0059218E">
        <w:rPr>
          <w:rFonts w:asciiTheme="majorBidi" w:hAnsiTheme="majorBidi" w:cstheme="majorBidi"/>
        </w:rPr>
        <w:t>, which killed h</w:t>
      </w:r>
      <w:r w:rsidR="00CE05F6" w:rsidRPr="0059218E">
        <w:rPr>
          <w:rFonts w:asciiTheme="majorBidi" w:hAnsiTheme="majorBidi" w:cstheme="majorBidi"/>
        </w:rPr>
        <w:t>is mother and siblings. On 8 May, an air missile landed 50 met</w:t>
      </w:r>
      <w:r w:rsidR="009D3D87">
        <w:rPr>
          <w:rFonts w:asciiTheme="majorBidi" w:hAnsiTheme="majorBidi" w:cstheme="majorBidi"/>
        </w:rPr>
        <w:t>r</w:t>
      </w:r>
      <w:r w:rsidR="00CE05F6" w:rsidRPr="0059218E">
        <w:rPr>
          <w:rFonts w:asciiTheme="majorBidi" w:hAnsiTheme="majorBidi" w:cstheme="majorBidi"/>
        </w:rPr>
        <w:t>es away from Al</w:t>
      </w:r>
      <w:r w:rsidR="009D3D87">
        <w:rPr>
          <w:rFonts w:asciiTheme="majorBidi" w:hAnsiTheme="majorBidi" w:cstheme="majorBidi"/>
        </w:rPr>
        <w:t>-</w:t>
      </w:r>
      <w:r w:rsidR="00CE05F6" w:rsidRPr="0059218E">
        <w:rPr>
          <w:rFonts w:asciiTheme="majorBidi" w:hAnsiTheme="majorBidi" w:cstheme="majorBidi"/>
        </w:rPr>
        <w:t>Hakim hospital</w:t>
      </w:r>
      <w:r w:rsidR="00D3248B" w:rsidRPr="0059218E">
        <w:rPr>
          <w:rFonts w:asciiTheme="majorBidi" w:hAnsiTheme="majorBidi" w:cstheme="majorBidi"/>
        </w:rPr>
        <w:t xml:space="preserve"> </w:t>
      </w:r>
      <w:r w:rsidR="009D3D87">
        <w:rPr>
          <w:rFonts w:asciiTheme="majorBidi" w:hAnsiTheme="majorBidi" w:cstheme="majorBidi"/>
        </w:rPr>
        <w:t xml:space="preserve">in </w:t>
      </w:r>
      <w:r w:rsidR="00CE05F6" w:rsidRPr="0059218E">
        <w:rPr>
          <w:rFonts w:asciiTheme="majorBidi" w:hAnsiTheme="majorBidi" w:cstheme="majorBidi"/>
        </w:rPr>
        <w:t>Aleppo, forcing the evacuation of 10 babies in incubators.</w:t>
      </w:r>
    </w:p>
    <w:p w14:paraId="36B43848" w14:textId="025598D6" w:rsidR="00CE05F6" w:rsidRPr="0059218E" w:rsidRDefault="00AF715D" w:rsidP="00911B63">
      <w:pPr>
        <w:pStyle w:val="SingleTxtG"/>
        <w:tabs>
          <w:tab w:val="left" w:pos="1701"/>
          <w:tab w:val="left" w:pos="7655"/>
        </w:tabs>
        <w:rPr>
          <w:rFonts w:asciiTheme="majorBidi" w:hAnsiTheme="majorBidi" w:cstheme="majorBidi"/>
        </w:rPr>
      </w:pPr>
      <w:r>
        <w:rPr>
          <w:rFonts w:asciiTheme="majorBidi" w:hAnsiTheme="majorBidi" w:cstheme="majorBidi"/>
        </w:rPr>
        <w:t>12</w:t>
      </w:r>
      <w:r w:rsidR="007822B9">
        <w:rPr>
          <w:rFonts w:asciiTheme="majorBidi" w:hAnsiTheme="majorBidi" w:cstheme="majorBidi"/>
        </w:rPr>
        <w:t>3</w:t>
      </w:r>
      <w:r w:rsidR="00CE05F6" w:rsidRPr="0059218E">
        <w:rPr>
          <w:rFonts w:asciiTheme="majorBidi" w:hAnsiTheme="majorBidi" w:cstheme="majorBidi"/>
        </w:rPr>
        <w:t>.</w:t>
      </w:r>
      <w:r w:rsidR="00CE05F6" w:rsidRPr="0059218E">
        <w:rPr>
          <w:rFonts w:asciiTheme="majorBidi" w:hAnsiTheme="majorBidi" w:cstheme="majorBidi"/>
        </w:rPr>
        <w:tab/>
        <w:t>Cases of children suffering from tuberculosis, cholera, meningitis and polio have resurfaced</w:t>
      </w:r>
      <w:r w:rsidR="00F2436E">
        <w:rPr>
          <w:rFonts w:asciiTheme="majorBidi" w:hAnsiTheme="majorBidi" w:cstheme="majorBidi"/>
        </w:rPr>
        <w:t>,</w:t>
      </w:r>
      <w:r w:rsidR="00CE05F6" w:rsidRPr="0059218E">
        <w:rPr>
          <w:rFonts w:asciiTheme="majorBidi" w:hAnsiTheme="majorBidi" w:cstheme="majorBidi"/>
        </w:rPr>
        <w:t xml:space="preserve"> </w:t>
      </w:r>
      <w:r w:rsidR="009D3D87">
        <w:rPr>
          <w:rFonts w:asciiTheme="majorBidi" w:hAnsiTheme="majorBidi" w:cstheme="majorBidi"/>
        </w:rPr>
        <w:t>owing</w:t>
      </w:r>
      <w:r w:rsidR="00CE05F6" w:rsidRPr="0059218E">
        <w:rPr>
          <w:rFonts w:asciiTheme="majorBidi" w:hAnsiTheme="majorBidi" w:cstheme="majorBidi"/>
        </w:rPr>
        <w:t xml:space="preserve"> to the inability of medical services to carry out full vaccination campaigns. A notable exception took place in March when the Government allowed a shipment of vaccinations </w:t>
      </w:r>
      <w:r w:rsidR="009D3D87">
        <w:rPr>
          <w:rFonts w:asciiTheme="majorBidi" w:hAnsiTheme="majorBidi" w:cstheme="majorBidi"/>
        </w:rPr>
        <w:t>to</w:t>
      </w:r>
      <w:r w:rsidR="00CE05F6" w:rsidRPr="0059218E">
        <w:rPr>
          <w:rFonts w:asciiTheme="majorBidi" w:hAnsiTheme="majorBidi" w:cstheme="majorBidi"/>
        </w:rPr>
        <w:t xml:space="preserve"> Douma. At least 20 children aged </w:t>
      </w:r>
      <w:r w:rsidR="009D3D87">
        <w:rPr>
          <w:rFonts w:asciiTheme="majorBidi" w:hAnsiTheme="majorBidi" w:cstheme="majorBidi"/>
        </w:rPr>
        <w:t>1</w:t>
      </w:r>
      <w:r w:rsidR="009D3D87" w:rsidRPr="0059218E">
        <w:rPr>
          <w:rFonts w:asciiTheme="majorBidi" w:hAnsiTheme="majorBidi" w:cstheme="majorBidi"/>
        </w:rPr>
        <w:t xml:space="preserve"> </w:t>
      </w:r>
      <w:r w:rsidR="00CE05F6" w:rsidRPr="0059218E">
        <w:rPr>
          <w:rFonts w:asciiTheme="majorBidi" w:hAnsiTheme="majorBidi" w:cstheme="majorBidi"/>
        </w:rPr>
        <w:t xml:space="preserve">to </w:t>
      </w:r>
      <w:r w:rsidR="009D3D87">
        <w:rPr>
          <w:rFonts w:asciiTheme="majorBidi" w:hAnsiTheme="majorBidi" w:cstheme="majorBidi"/>
        </w:rPr>
        <w:t>3</w:t>
      </w:r>
      <w:r w:rsidR="009D3D87" w:rsidRPr="0059218E">
        <w:rPr>
          <w:rFonts w:asciiTheme="majorBidi" w:hAnsiTheme="majorBidi" w:cstheme="majorBidi"/>
        </w:rPr>
        <w:t xml:space="preserve"> </w:t>
      </w:r>
      <w:r w:rsidR="00CE05F6" w:rsidRPr="0059218E">
        <w:rPr>
          <w:rFonts w:asciiTheme="majorBidi" w:hAnsiTheme="majorBidi" w:cstheme="majorBidi"/>
        </w:rPr>
        <w:t xml:space="preserve">years old were taken by Jaysh </w:t>
      </w:r>
      <w:r w:rsidR="009D3D87">
        <w:rPr>
          <w:rFonts w:asciiTheme="majorBidi" w:hAnsiTheme="majorBidi" w:cstheme="majorBidi"/>
        </w:rPr>
        <w:t>a</w:t>
      </w:r>
      <w:r w:rsidR="00CE05F6" w:rsidRPr="0059218E">
        <w:rPr>
          <w:rFonts w:asciiTheme="majorBidi" w:hAnsiTheme="majorBidi" w:cstheme="majorBidi"/>
        </w:rPr>
        <w:t xml:space="preserve">l-Islam </w:t>
      </w:r>
      <w:r w:rsidR="004470F5" w:rsidRPr="0059218E">
        <w:rPr>
          <w:rFonts w:asciiTheme="majorBidi" w:hAnsiTheme="majorBidi" w:cstheme="majorBidi"/>
        </w:rPr>
        <w:t xml:space="preserve">members </w:t>
      </w:r>
      <w:r w:rsidR="00CE05F6" w:rsidRPr="0059218E">
        <w:rPr>
          <w:rFonts w:asciiTheme="majorBidi" w:hAnsiTheme="majorBidi" w:cstheme="majorBidi"/>
        </w:rPr>
        <w:t>to a clinic where they received vaccinations.</w:t>
      </w:r>
    </w:p>
    <w:p w14:paraId="3AE005E3" w14:textId="2DF664E2" w:rsidR="00CE05F6" w:rsidRPr="0059218E" w:rsidRDefault="00AF715D" w:rsidP="00911B63">
      <w:pPr>
        <w:pStyle w:val="SingleTxtG"/>
        <w:tabs>
          <w:tab w:val="left" w:pos="1701"/>
          <w:tab w:val="left" w:pos="7655"/>
        </w:tabs>
        <w:rPr>
          <w:rFonts w:asciiTheme="majorBidi" w:hAnsiTheme="majorBidi" w:cstheme="majorBidi"/>
        </w:rPr>
      </w:pPr>
      <w:r>
        <w:rPr>
          <w:rFonts w:asciiTheme="majorBidi" w:hAnsiTheme="majorBidi" w:cstheme="majorBidi"/>
        </w:rPr>
        <w:t>12</w:t>
      </w:r>
      <w:r w:rsidR="007822B9">
        <w:rPr>
          <w:rFonts w:asciiTheme="majorBidi" w:hAnsiTheme="majorBidi" w:cstheme="majorBidi"/>
        </w:rPr>
        <w:t>4</w:t>
      </w:r>
      <w:r w:rsidR="00CE05F6" w:rsidRPr="0059218E">
        <w:rPr>
          <w:rFonts w:asciiTheme="majorBidi" w:hAnsiTheme="majorBidi" w:cstheme="majorBidi"/>
        </w:rPr>
        <w:t xml:space="preserve">. </w:t>
      </w:r>
      <w:r w:rsidR="00CE05F6" w:rsidRPr="0059218E">
        <w:rPr>
          <w:rFonts w:asciiTheme="majorBidi" w:hAnsiTheme="majorBidi" w:cstheme="majorBidi"/>
        </w:rPr>
        <w:tab/>
        <w:t xml:space="preserve">On 27 May, </w:t>
      </w:r>
      <w:r w:rsidR="009D3D87">
        <w:rPr>
          <w:rFonts w:asciiTheme="majorBidi" w:hAnsiTheme="majorBidi" w:cstheme="majorBidi"/>
        </w:rPr>
        <w:t>g</w:t>
      </w:r>
      <w:r w:rsidR="00CE05F6" w:rsidRPr="0059218E">
        <w:rPr>
          <w:rFonts w:asciiTheme="majorBidi" w:hAnsiTheme="majorBidi" w:cstheme="majorBidi"/>
        </w:rPr>
        <w:t xml:space="preserve">overnment forces hit a school in Aleppo. There were no casualties but the school was damaged. Many schools are no longer running, and those </w:t>
      </w:r>
      <w:r w:rsidR="004470F5" w:rsidRPr="0059218E">
        <w:rPr>
          <w:rFonts w:asciiTheme="majorBidi" w:hAnsiTheme="majorBidi" w:cstheme="majorBidi"/>
        </w:rPr>
        <w:t>still</w:t>
      </w:r>
      <w:r w:rsidR="00CE05F6" w:rsidRPr="0059218E">
        <w:rPr>
          <w:rFonts w:asciiTheme="majorBidi" w:hAnsiTheme="majorBidi" w:cstheme="majorBidi"/>
        </w:rPr>
        <w:t xml:space="preserve"> operational are often unable to give classes due to ongoing shelling. There is a lack of primary school teachers and no universities in rebel</w:t>
      </w:r>
      <w:r w:rsidR="00B3251D">
        <w:rPr>
          <w:rFonts w:asciiTheme="majorBidi" w:hAnsiTheme="majorBidi" w:cstheme="majorBidi"/>
        </w:rPr>
        <w:t>-</w:t>
      </w:r>
      <w:r w:rsidR="00CE05F6" w:rsidRPr="0059218E">
        <w:rPr>
          <w:rFonts w:asciiTheme="majorBidi" w:hAnsiTheme="majorBidi" w:cstheme="majorBidi"/>
        </w:rPr>
        <w:t>held areas. In camps</w:t>
      </w:r>
      <w:r w:rsidR="00B3251D">
        <w:rPr>
          <w:rFonts w:asciiTheme="majorBidi" w:hAnsiTheme="majorBidi" w:cstheme="majorBidi"/>
        </w:rPr>
        <w:t xml:space="preserve"> for internally displaced persons</w:t>
      </w:r>
      <w:r w:rsidR="00CE05F6" w:rsidRPr="0059218E">
        <w:rPr>
          <w:rFonts w:asciiTheme="majorBidi" w:hAnsiTheme="majorBidi" w:cstheme="majorBidi"/>
        </w:rPr>
        <w:t xml:space="preserve">, hundreds of thousands of children are not attending school </w:t>
      </w:r>
      <w:r w:rsidR="00B3251D">
        <w:rPr>
          <w:rFonts w:asciiTheme="majorBidi" w:hAnsiTheme="majorBidi" w:cstheme="majorBidi"/>
        </w:rPr>
        <w:t>owing</w:t>
      </w:r>
      <w:r w:rsidR="00B3251D" w:rsidRPr="0059218E">
        <w:rPr>
          <w:rFonts w:asciiTheme="majorBidi" w:hAnsiTheme="majorBidi" w:cstheme="majorBidi"/>
        </w:rPr>
        <w:t xml:space="preserve"> </w:t>
      </w:r>
      <w:r w:rsidR="00CE05F6" w:rsidRPr="0059218E">
        <w:rPr>
          <w:rFonts w:asciiTheme="majorBidi" w:hAnsiTheme="majorBidi" w:cstheme="majorBidi"/>
        </w:rPr>
        <w:t xml:space="preserve">to overpopulation and </w:t>
      </w:r>
      <w:r w:rsidR="00411CBC" w:rsidRPr="0059218E">
        <w:rPr>
          <w:rFonts w:asciiTheme="majorBidi" w:hAnsiTheme="majorBidi" w:cstheme="majorBidi"/>
        </w:rPr>
        <w:t xml:space="preserve">the </w:t>
      </w:r>
      <w:r w:rsidR="00CE05F6" w:rsidRPr="0059218E">
        <w:rPr>
          <w:rFonts w:asciiTheme="majorBidi" w:hAnsiTheme="majorBidi" w:cstheme="majorBidi"/>
        </w:rPr>
        <w:t>dire situation of the camps.</w:t>
      </w:r>
    </w:p>
    <w:p w14:paraId="3F4EA63D" w14:textId="2F51FF45" w:rsidR="00CE05F6" w:rsidRPr="0059218E" w:rsidRDefault="00AF715D" w:rsidP="00911B63">
      <w:pPr>
        <w:pStyle w:val="SingleTxtG"/>
        <w:tabs>
          <w:tab w:val="left" w:pos="1701"/>
          <w:tab w:val="left" w:pos="7655"/>
        </w:tabs>
        <w:rPr>
          <w:rFonts w:asciiTheme="majorBidi" w:hAnsiTheme="majorBidi" w:cstheme="majorBidi"/>
        </w:rPr>
      </w:pPr>
      <w:r>
        <w:rPr>
          <w:rFonts w:asciiTheme="majorBidi" w:hAnsiTheme="majorBidi" w:cstheme="majorBidi"/>
        </w:rPr>
        <w:t>12</w:t>
      </w:r>
      <w:r w:rsidR="007822B9">
        <w:rPr>
          <w:rFonts w:asciiTheme="majorBidi" w:hAnsiTheme="majorBidi" w:cstheme="majorBidi"/>
        </w:rPr>
        <w:t>5</w:t>
      </w:r>
      <w:r w:rsidR="00CE05F6" w:rsidRPr="0059218E">
        <w:rPr>
          <w:rFonts w:asciiTheme="majorBidi" w:hAnsiTheme="majorBidi" w:cstheme="majorBidi"/>
        </w:rPr>
        <w:t>.</w:t>
      </w:r>
      <w:r w:rsidR="00CE05F6" w:rsidRPr="0059218E">
        <w:rPr>
          <w:rFonts w:asciiTheme="majorBidi" w:hAnsiTheme="majorBidi" w:cstheme="majorBidi"/>
        </w:rPr>
        <w:tab/>
        <w:t>In Helwanyia village in Jarablus</w:t>
      </w:r>
      <w:r w:rsidR="00B3251D">
        <w:rPr>
          <w:rFonts w:asciiTheme="majorBidi" w:hAnsiTheme="majorBidi" w:cstheme="majorBidi"/>
        </w:rPr>
        <w:t>,</w:t>
      </w:r>
      <w:r w:rsidR="00CE05F6" w:rsidRPr="0059218E">
        <w:rPr>
          <w:rFonts w:asciiTheme="majorBidi" w:hAnsiTheme="majorBidi" w:cstheme="majorBidi"/>
        </w:rPr>
        <w:t xml:space="preserve"> Aleppo</w:t>
      </w:r>
      <w:r w:rsidR="00B3251D">
        <w:rPr>
          <w:rFonts w:asciiTheme="majorBidi" w:hAnsiTheme="majorBidi" w:cstheme="majorBidi"/>
        </w:rPr>
        <w:t>,</w:t>
      </w:r>
      <w:r w:rsidR="00CE05F6" w:rsidRPr="0059218E">
        <w:rPr>
          <w:rFonts w:asciiTheme="majorBidi" w:hAnsiTheme="majorBidi" w:cstheme="majorBidi"/>
        </w:rPr>
        <w:t xml:space="preserve"> all schools are closed. Boys receive religious education</w:t>
      </w:r>
      <w:r w:rsidR="00411CBC" w:rsidRPr="0059218E">
        <w:rPr>
          <w:rFonts w:asciiTheme="majorBidi" w:hAnsiTheme="majorBidi" w:cstheme="majorBidi"/>
        </w:rPr>
        <w:t xml:space="preserve"> and</w:t>
      </w:r>
      <w:r w:rsidR="00CE05F6" w:rsidRPr="0059218E">
        <w:rPr>
          <w:rFonts w:asciiTheme="majorBidi" w:hAnsiTheme="majorBidi" w:cstheme="majorBidi"/>
        </w:rPr>
        <w:t xml:space="preserve"> </w:t>
      </w:r>
      <w:r w:rsidR="002F763F" w:rsidRPr="0059218E">
        <w:rPr>
          <w:rFonts w:asciiTheme="majorBidi" w:hAnsiTheme="majorBidi" w:cstheme="majorBidi"/>
        </w:rPr>
        <w:t>ISIL</w:t>
      </w:r>
      <w:r w:rsidR="00CE05F6" w:rsidRPr="0059218E">
        <w:rPr>
          <w:rFonts w:asciiTheme="majorBidi" w:hAnsiTheme="majorBidi" w:cstheme="majorBidi"/>
        </w:rPr>
        <w:t xml:space="preserve"> gives children guns to play with. In Al-Bab, </w:t>
      </w:r>
      <w:r w:rsidR="002F763F" w:rsidRPr="0059218E">
        <w:rPr>
          <w:rFonts w:asciiTheme="majorBidi" w:hAnsiTheme="majorBidi" w:cstheme="majorBidi"/>
        </w:rPr>
        <w:t>ISIL</w:t>
      </w:r>
      <w:r w:rsidR="00CE05F6" w:rsidRPr="0059218E">
        <w:rPr>
          <w:rFonts w:asciiTheme="majorBidi" w:hAnsiTheme="majorBidi" w:cstheme="majorBidi"/>
        </w:rPr>
        <w:t xml:space="preserve"> has allowed some schools to reopen but children are required to wear a </w:t>
      </w:r>
      <w:r w:rsidR="00CE05F6" w:rsidRPr="00D04068">
        <w:rPr>
          <w:rFonts w:asciiTheme="majorBidi" w:hAnsiTheme="majorBidi" w:cstheme="majorBidi"/>
          <w:i/>
        </w:rPr>
        <w:t>jalabyia</w:t>
      </w:r>
      <w:r w:rsidR="00CE05F6" w:rsidRPr="0059218E">
        <w:rPr>
          <w:rFonts w:asciiTheme="majorBidi" w:hAnsiTheme="majorBidi" w:cstheme="majorBidi"/>
        </w:rPr>
        <w:t xml:space="preserve"> and </w:t>
      </w:r>
      <w:r w:rsidR="00D30730">
        <w:rPr>
          <w:rFonts w:asciiTheme="majorBidi" w:hAnsiTheme="majorBidi" w:cstheme="majorBidi"/>
        </w:rPr>
        <w:t xml:space="preserve">are </w:t>
      </w:r>
      <w:r w:rsidR="00CE05F6" w:rsidRPr="0059218E">
        <w:rPr>
          <w:rFonts w:asciiTheme="majorBidi" w:hAnsiTheme="majorBidi" w:cstheme="majorBidi"/>
        </w:rPr>
        <w:t>reportedly taught how to use weapons.</w:t>
      </w:r>
    </w:p>
    <w:p w14:paraId="2F4DEE28" w14:textId="77BAD673" w:rsidR="009208F7" w:rsidRPr="0059218E" w:rsidRDefault="00AF715D" w:rsidP="00911B63">
      <w:pPr>
        <w:pStyle w:val="SingleTxtG"/>
        <w:tabs>
          <w:tab w:val="left" w:pos="1701"/>
          <w:tab w:val="left" w:pos="7655"/>
        </w:tabs>
        <w:rPr>
          <w:rFonts w:asciiTheme="majorBidi" w:hAnsiTheme="majorBidi" w:cstheme="majorBidi"/>
        </w:rPr>
      </w:pPr>
      <w:r>
        <w:rPr>
          <w:rFonts w:asciiTheme="majorBidi" w:hAnsiTheme="majorBidi" w:cstheme="majorBidi"/>
        </w:rPr>
        <w:t>12</w:t>
      </w:r>
      <w:r w:rsidR="007822B9">
        <w:rPr>
          <w:rFonts w:asciiTheme="majorBidi" w:hAnsiTheme="majorBidi" w:cstheme="majorBidi"/>
        </w:rPr>
        <w:t>6</w:t>
      </w:r>
      <w:r w:rsidR="009208F7" w:rsidRPr="0059218E">
        <w:rPr>
          <w:rFonts w:asciiTheme="majorBidi" w:hAnsiTheme="majorBidi" w:cstheme="majorBidi"/>
        </w:rPr>
        <w:t>.</w:t>
      </w:r>
      <w:r w:rsidR="009208F7" w:rsidRPr="0059218E">
        <w:rPr>
          <w:rFonts w:asciiTheme="majorBidi" w:hAnsiTheme="majorBidi" w:cstheme="majorBidi"/>
        </w:rPr>
        <w:tab/>
      </w:r>
      <w:r w:rsidR="009208F7" w:rsidRPr="0059218E">
        <w:rPr>
          <w:rFonts w:asciiTheme="majorBidi" w:hAnsiTheme="majorBidi" w:cstheme="majorBidi"/>
          <w:color w:val="000000"/>
          <w:lang w:eastAsia="zh-CN"/>
        </w:rPr>
        <w:t>In Daraya, where only two makeshift schools function, volunteer teachers lack relevant credentials. Owing to an intensification of shelling by pro-</w:t>
      </w:r>
      <w:r w:rsidR="00411CBC" w:rsidRPr="0059218E">
        <w:rPr>
          <w:rFonts w:asciiTheme="majorBidi" w:hAnsiTheme="majorBidi" w:cstheme="majorBidi"/>
          <w:color w:val="000000"/>
          <w:lang w:eastAsia="zh-CN"/>
        </w:rPr>
        <w:t>G</w:t>
      </w:r>
      <w:r w:rsidR="009208F7" w:rsidRPr="0059218E">
        <w:rPr>
          <w:rFonts w:asciiTheme="majorBidi" w:hAnsiTheme="majorBidi" w:cstheme="majorBidi"/>
          <w:color w:val="000000"/>
          <w:lang w:eastAsia="zh-CN"/>
        </w:rPr>
        <w:t xml:space="preserve">overnment forces </w:t>
      </w:r>
      <w:r w:rsidR="00411CBC" w:rsidRPr="0059218E">
        <w:rPr>
          <w:rFonts w:asciiTheme="majorBidi" w:hAnsiTheme="majorBidi" w:cstheme="majorBidi"/>
          <w:color w:val="000000"/>
          <w:lang w:eastAsia="zh-CN"/>
        </w:rPr>
        <w:t xml:space="preserve">since </w:t>
      </w:r>
      <w:r w:rsidR="009208F7" w:rsidRPr="0059218E">
        <w:rPr>
          <w:rFonts w:asciiTheme="majorBidi" w:hAnsiTheme="majorBidi" w:cstheme="majorBidi"/>
          <w:color w:val="000000"/>
          <w:lang w:eastAsia="zh-CN"/>
        </w:rPr>
        <w:t>August 2015, children stopped regularly attending school.</w:t>
      </w:r>
    </w:p>
    <w:p w14:paraId="442DF3A1" w14:textId="7987BF26" w:rsidR="00994D61" w:rsidRPr="0059218E" w:rsidRDefault="00AF715D" w:rsidP="00911B63">
      <w:pPr>
        <w:pStyle w:val="SingleTxtG"/>
        <w:tabs>
          <w:tab w:val="left" w:pos="1701"/>
          <w:tab w:val="left" w:pos="7655"/>
        </w:tabs>
        <w:rPr>
          <w:rFonts w:asciiTheme="majorBidi" w:hAnsiTheme="majorBidi" w:cstheme="majorBidi"/>
        </w:rPr>
      </w:pPr>
      <w:r>
        <w:rPr>
          <w:rFonts w:asciiTheme="majorBidi" w:hAnsiTheme="majorBidi" w:cstheme="majorBidi"/>
        </w:rPr>
        <w:t>1</w:t>
      </w:r>
      <w:r w:rsidR="007822B9">
        <w:rPr>
          <w:rFonts w:asciiTheme="majorBidi" w:hAnsiTheme="majorBidi" w:cstheme="majorBidi"/>
        </w:rPr>
        <w:t>27</w:t>
      </w:r>
      <w:r w:rsidR="00CE05F6" w:rsidRPr="0059218E">
        <w:rPr>
          <w:rFonts w:asciiTheme="majorBidi" w:hAnsiTheme="majorBidi" w:cstheme="majorBidi"/>
        </w:rPr>
        <w:t>.</w:t>
      </w:r>
      <w:r w:rsidR="00CE05F6" w:rsidRPr="0059218E">
        <w:rPr>
          <w:rFonts w:asciiTheme="majorBidi" w:hAnsiTheme="majorBidi" w:cstheme="majorBidi"/>
        </w:rPr>
        <w:tab/>
        <w:t>The ongoing violence</w:t>
      </w:r>
      <w:r w:rsidR="00D30730">
        <w:rPr>
          <w:rFonts w:asciiTheme="majorBidi" w:hAnsiTheme="majorBidi" w:cstheme="majorBidi"/>
        </w:rPr>
        <w:t>,</w:t>
      </w:r>
      <w:r w:rsidR="00CE05F6" w:rsidRPr="0059218E">
        <w:rPr>
          <w:rFonts w:asciiTheme="majorBidi" w:hAnsiTheme="majorBidi" w:cstheme="majorBidi"/>
        </w:rPr>
        <w:t xml:space="preserve"> coupled with the collapse of the educational system outside </w:t>
      </w:r>
      <w:r w:rsidR="00FC5E7C" w:rsidRPr="0059218E">
        <w:rPr>
          <w:rFonts w:asciiTheme="majorBidi" w:hAnsiTheme="majorBidi" w:cstheme="majorBidi"/>
        </w:rPr>
        <w:t>G</w:t>
      </w:r>
      <w:r w:rsidR="00CE05F6" w:rsidRPr="0059218E">
        <w:rPr>
          <w:rFonts w:asciiTheme="majorBidi" w:hAnsiTheme="majorBidi" w:cstheme="majorBidi"/>
        </w:rPr>
        <w:t>overnment</w:t>
      </w:r>
      <w:r w:rsidR="00FC5E7C" w:rsidRPr="0059218E">
        <w:rPr>
          <w:rFonts w:asciiTheme="majorBidi" w:hAnsiTheme="majorBidi" w:cstheme="majorBidi"/>
        </w:rPr>
        <w:t>-</w:t>
      </w:r>
      <w:r w:rsidR="00CE05F6" w:rsidRPr="0059218E">
        <w:rPr>
          <w:rFonts w:asciiTheme="majorBidi" w:hAnsiTheme="majorBidi" w:cstheme="majorBidi"/>
        </w:rPr>
        <w:t>held areas</w:t>
      </w:r>
      <w:r w:rsidR="00D30730">
        <w:rPr>
          <w:rFonts w:asciiTheme="majorBidi" w:hAnsiTheme="majorBidi" w:cstheme="majorBidi"/>
        </w:rPr>
        <w:t>,</w:t>
      </w:r>
      <w:r w:rsidR="00CE05F6" w:rsidRPr="0059218E">
        <w:rPr>
          <w:rFonts w:asciiTheme="majorBidi" w:hAnsiTheme="majorBidi" w:cstheme="majorBidi"/>
        </w:rPr>
        <w:t xml:space="preserve"> continues to force children to work for survival. A mother described how she sent her 13-year</w:t>
      </w:r>
      <w:r w:rsidR="00F00040" w:rsidRPr="0059218E">
        <w:rPr>
          <w:rFonts w:asciiTheme="majorBidi" w:hAnsiTheme="majorBidi" w:cstheme="majorBidi"/>
        </w:rPr>
        <w:t>-</w:t>
      </w:r>
      <w:r w:rsidR="00CE05F6" w:rsidRPr="0059218E">
        <w:rPr>
          <w:rFonts w:asciiTheme="majorBidi" w:hAnsiTheme="majorBidi" w:cstheme="majorBidi"/>
        </w:rPr>
        <w:t xml:space="preserve">old son from </w:t>
      </w:r>
      <w:r w:rsidR="002F763F" w:rsidRPr="0059218E">
        <w:rPr>
          <w:rFonts w:asciiTheme="majorBidi" w:hAnsiTheme="majorBidi" w:cstheme="majorBidi"/>
        </w:rPr>
        <w:t>ISIL</w:t>
      </w:r>
      <w:r w:rsidR="00CE05F6" w:rsidRPr="0059218E">
        <w:rPr>
          <w:rFonts w:asciiTheme="majorBidi" w:hAnsiTheme="majorBidi" w:cstheme="majorBidi"/>
        </w:rPr>
        <w:t>-controlled Zaraaya</w:t>
      </w:r>
      <w:r w:rsidR="00D30730">
        <w:rPr>
          <w:rFonts w:asciiTheme="majorBidi" w:hAnsiTheme="majorBidi" w:cstheme="majorBidi"/>
        </w:rPr>
        <w:t>,</w:t>
      </w:r>
      <w:r w:rsidR="00CE05F6" w:rsidRPr="0059218E">
        <w:rPr>
          <w:rFonts w:asciiTheme="majorBidi" w:hAnsiTheme="majorBidi" w:cstheme="majorBidi"/>
        </w:rPr>
        <w:t xml:space="preserve"> Aleppo</w:t>
      </w:r>
      <w:r w:rsidR="00D30730">
        <w:rPr>
          <w:rFonts w:asciiTheme="majorBidi" w:hAnsiTheme="majorBidi" w:cstheme="majorBidi"/>
        </w:rPr>
        <w:t>,</w:t>
      </w:r>
      <w:r w:rsidR="00CE05F6" w:rsidRPr="0059218E">
        <w:rPr>
          <w:rFonts w:asciiTheme="majorBidi" w:hAnsiTheme="majorBidi" w:cstheme="majorBidi"/>
        </w:rPr>
        <w:t xml:space="preserve"> to </w:t>
      </w:r>
      <w:r w:rsidR="00CE05F6" w:rsidRPr="0059218E">
        <w:rPr>
          <w:rFonts w:asciiTheme="majorBidi" w:hAnsiTheme="majorBidi" w:cstheme="majorBidi"/>
        </w:rPr>
        <w:lastRenderedPageBreak/>
        <w:t xml:space="preserve">Lebanon so that he could escape </w:t>
      </w:r>
      <w:r w:rsidR="002F763F" w:rsidRPr="0059218E">
        <w:rPr>
          <w:rFonts w:asciiTheme="majorBidi" w:hAnsiTheme="majorBidi" w:cstheme="majorBidi"/>
        </w:rPr>
        <w:t>ISIL</w:t>
      </w:r>
      <w:r w:rsidR="00CE05F6" w:rsidRPr="0059218E">
        <w:rPr>
          <w:rFonts w:asciiTheme="majorBidi" w:hAnsiTheme="majorBidi" w:cstheme="majorBidi"/>
        </w:rPr>
        <w:t xml:space="preserve"> recruitment and work to support the family. Similarly, many children who fled to Turkey work to help their families. In </w:t>
      </w:r>
      <w:r w:rsidR="00D30730">
        <w:rPr>
          <w:rFonts w:asciiTheme="majorBidi" w:hAnsiTheme="majorBidi" w:cstheme="majorBidi"/>
        </w:rPr>
        <w:t xml:space="preserve">the </w:t>
      </w:r>
      <w:r w:rsidR="00CE05F6" w:rsidRPr="0059218E">
        <w:rPr>
          <w:rFonts w:asciiTheme="majorBidi" w:hAnsiTheme="majorBidi" w:cstheme="majorBidi"/>
        </w:rPr>
        <w:t>Syria</w:t>
      </w:r>
      <w:r w:rsidR="00D30730">
        <w:rPr>
          <w:rFonts w:asciiTheme="majorBidi" w:hAnsiTheme="majorBidi" w:cstheme="majorBidi"/>
        </w:rPr>
        <w:t>n Arab Republic</w:t>
      </w:r>
      <w:r w:rsidR="00CE05F6" w:rsidRPr="0059218E">
        <w:rPr>
          <w:rFonts w:asciiTheme="majorBidi" w:hAnsiTheme="majorBidi" w:cstheme="majorBidi"/>
        </w:rPr>
        <w:t xml:space="preserve">, children take any work </w:t>
      </w:r>
      <w:r w:rsidR="00D30730">
        <w:rPr>
          <w:rFonts w:asciiTheme="majorBidi" w:hAnsiTheme="majorBidi" w:cstheme="majorBidi"/>
        </w:rPr>
        <w:t>—</w:t>
      </w:r>
      <w:r w:rsidR="00CE05F6" w:rsidRPr="0059218E">
        <w:rPr>
          <w:rFonts w:asciiTheme="majorBidi" w:hAnsiTheme="majorBidi" w:cstheme="majorBidi"/>
        </w:rPr>
        <w:t xml:space="preserve"> from sellin</w:t>
      </w:r>
      <w:r w:rsidR="00840DC7">
        <w:rPr>
          <w:rFonts w:asciiTheme="majorBidi" w:hAnsiTheme="majorBidi" w:cstheme="majorBidi"/>
        </w:rPr>
        <w:t xml:space="preserve">g vegetables to smuggling fuel </w:t>
      </w:r>
      <w:r w:rsidR="00D30730">
        <w:rPr>
          <w:rFonts w:asciiTheme="majorBidi" w:hAnsiTheme="majorBidi" w:cstheme="majorBidi"/>
        </w:rPr>
        <w:t>—</w:t>
      </w:r>
      <w:r w:rsidR="00CE05F6" w:rsidRPr="0059218E">
        <w:rPr>
          <w:rFonts w:asciiTheme="majorBidi" w:hAnsiTheme="majorBidi" w:cstheme="majorBidi"/>
        </w:rPr>
        <w:t xml:space="preserve"> </w:t>
      </w:r>
      <w:r w:rsidR="00840DC7" w:rsidRPr="00840DC7">
        <w:rPr>
          <w:rFonts w:asciiTheme="majorBidi" w:hAnsiTheme="majorBidi" w:cstheme="majorBidi"/>
        </w:rPr>
        <w:t>to support their families.</w:t>
      </w:r>
    </w:p>
    <w:p w14:paraId="21E3AF97" w14:textId="67BD1EE5" w:rsidR="000B25CB" w:rsidRPr="0059218E" w:rsidRDefault="00A63340" w:rsidP="00EB3C1E">
      <w:pPr>
        <w:pStyle w:val="HChG"/>
        <w:rPr>
          <w:rFonts w:asciiTheme="majorBidi" w:hAnsiTheme="majorBidi" w:cstheme="majorBidi"/>
          <w:szCs w:val="28"/>
        </w:rPr>
      </w:pPr>
      <w:r w:rsidRPr="0059218E">
        <w:rPr>
          <w:rFonts w:asciiTheme="majorBidi" w:hAnsiTheme="majorBidi" w:cstheme="majorBidi"/>
          <w:szCs w:val="28"/>
        </w:rPr>
        <w:tab/>
      </w:r>
      <w:r w:rsidR="000B25CB" w:rsidRPr="0059218E">
        <w:rPr>
          <w:rFonts w:asciiTheme="majorBidi" w:hAnsiTheme="majorBidi" w:cstheme="majorBidi"/>
          <w:szCs w:val="28"/>
        </w:rPr>
        <w:t>V</w:t>
      </w:r>
      <w:r w:rsidR="00AE0F12" w:rsidRPr="0059218E">
        <w:rPr>
          <w:rFonts w:asciiTheme="majorBidi" w:hAnsiTheme="majorBidi" w:cstheme="majorBidi"/>
          <w:szCs w:val="28"/>
        </w:rPr>
        <w:t>I</w:t>
      </w:r>
      <w:r w:rsidR="000B25CB" w:rsidRPr="0059218E">
        <w:rPr>
          <w:rFonts w:asciiTheme="majorBidi" w:hAnsiTheme="majorBidi" w:cstheme="majorBidi"/>
          <w:szCs w:val="28"/>
        </w:rPr>
        <w:t>.</w:t>
      </w:r>
      <w:r w:rsidR="000B25CB" w:rsidRPr="0059218E">
        <w:rPr>
          <w:rFonts w:asciiTheme="majorBidi" w:hAnsiTheme="majorBidi" w:cstheme="majorBidi"/>
          <w:szCs w:val="28"/>
        </w:rPr>
        <w:tab/>
        <w:t>Conclu</w:t>
      </w:r>
      <w:r w:rsidR="00DC2E5F">
        <w:rPr>
          <w:rFonts w:asciiTheme="majorBidi" w:hAnsiTheme="majorBidi" w:cstheme="majorBidi"/>
          <w:szCs w:val="28"/>
        </w:rPr>
        <w:t>sions</w:t>
      </w:r>
      <w:r w:rsidR="000B25CB" w:rsidRPr="0059218E">
        <w:rPr>
          <w:rFonts w:asciiTheme="majorBidi" w:hAnsiTheme="majorBidi" w:cstheme="majorBidi"/>
          <w:szCs w:val="28"/>
        </w:rPr>
        <w:t xml:space="preserve"> and recommendations</w:t>
      </w:r>
      <w:r w:rsidR="00994D61" w:rsidRPr="0059218E">
        <w:rPr>
          <w:rFonts w:asciiTheme="majorBidi" w:hAnsiTheme="majorBidi" w:cstheme="majorBidi"/>
          <w:szCs w:val="28"/>
        </w:rPr>
        <w:t xml:space="preserve"> </w:t>
      </w:r>
    </w:p>
    <w:p w14:paraId="36D403BB" w14:textId="749BFEE1" w:rsidR="000B25CB" w:rsidRPr="0059218E" w:rsidRDefault="00EB3C1E" w:rsidP="00424D88">
      <w:pPr>
        <w:pStyle w:val="H1G"/>
        <w:rPr>
          <w:rFonts w:asciiTheme="majorBidi" w:hAnsiTheme="majorBidi" w:cstheme="majorBidi"/>
          <w:sz w:val="20"/>
        </w:rPr>
      </w:pPr>
      <w:r w:rsidRPr="0059218E">
        <w:rPr>
          <w:rFonts w:asciiTheme="majorBidi" w:hAnsiTheme="majorBidi" w:cstheme="majorBidi"/>
          <w:sz w:val="20"/>
        </w:rPr>
        <w:tab/>
      </w:r>
      <w:r w:rsidRPr="0059218E">
        <w:rPr>
          <w:rFonts w:asciiTheme="majorBidi" w:hAnsiTheme="majorBidi" w:cstheme="majorBidi"/>
          <w:szCs w:val="24"/>
        </w:rPr>
        <w:t>A.</w:t>
      </w:r>
      <w:r w:rsidRPr="0059218E">
        <w:rPr>
          <w:rFonts w:asciiTheme="majorBidi" w:hAnsiTheme="majorBidi" w:cstheme="majorBidi"/>
          <w:szCs w:val="24"/>
        </w:rPr>
        <w:tab/>
        <w:t>Conclu</w:t>
      </w:r>
      <w:r w:rsidR="00DC2E5F">
        <w:rPr>
          <w:rFonts w:asciiTheme="majorBidi" w:hAnsiTheme="majorBidi" w:cstheme="majorBidi"/>
          <w:szCs w:val="24"/>
        </w:rPr>
        <w:t>sions</w:t>
      </w:r>
    </w:p>
    <w:p w14:paraId="6AF25388" w14:textId="24A1A051" w:rsidR="00A51658" w:rsidRPr="00620763" w:rsidRDefault="00AF715D" w:rsidP="00516E92">
      <w:pPr>
        <w:pStyle w:val="SingleTxtG"/>
        <w:tabs>
          <w:tab w:val="left" w:pos="1701"/>
          <w:tab w:val="left" w:pos="7655"/>
        </w:tabs>
        <w:rPr>
          <w:rFonts w:asciiTheme="majorBidi" w:hAnsiTheme="majorBidi" w:cstheme="majorBidi"/>
          <w:b/>
        </w:rPr>
      </w:pPr>
      <w:r>
        <w:rPr>
          <w:rFonts w:asciiTheme="majorBidi" w:hAnsiTheme="majorBidi" w:cstheme="majorBidi"/>
        </w:rPr>
        <w:t>1</w:t>
      </w:r>
      <w:r w:rsidR="007822B9">
        <w:rPr>
          <w:rFonts w:asciiTheme="majorBidi" w:hAnsiTheme="majorBidi" w:cstheme="majorBidi"/>
        </w:rPr>
        <w:t>28</w:t>
      </w:r>
      <w:r w:rsidR="00EB3C1E" w:rsidRPr="0059218E">
        <w:rPr>
          <w:rFonts w:asciiTheme="majorBidi" w:hAnsiTheme="majorBidi" w:cstheme="majorBidi"/>
        </w:rPr>
        <w:t>.</w:t>
      </w:r>
      <w:r w:rsidR="00EB3C1E" w:rsidRPr="0059218E">
        <w:rPr>
          <w:rFonts w:asciiTheme="majorBidi" w:hAnsiTheme="majorBidi" w:cstheme="majorBidi"/>
        </w:rPr>
        <w:tab/>
      </w:r>
      <w:r w:rsidR="00A51658" w:rsidRPr="00620763">
        <w:rPr>
          <w:rFonts w:asciiTheme="majorBidi" w:hAnsiTheme="majorBidi" w:cstheme="majorBidi"/>
          <w:b/>
        </w:rPr>
        <w:t xml:space="preserve">The cessation of hostilities agreement, </w:t>
      </w:r>
      <w:r w:rsidR="00507075" w:rsidRPr="00620763">
        <w:rPr>
          <w:rFonts w:asciiTheme="majorBidi" w:hAnsiTheme="majorBidi" w:cstheme="majorBidi"/>
          <w:b/>
        </w:rPr>
        <w:t>which came into effect o</w:t>
      </w:r>
      <w:r w:rsidR="00411CBC" w:rsidRPr="00620763">
        <w:rPr>
          <w:rFonts w:asciiTheme="majorBidi" w:hAnsiTheme="majorBidi" w:cstheme="majorBidi"/>
          <w:b/>
        </w:rPr>
        <w:t xml:space="preserve">n </w:t>
      </w:r>
      <w:r w:rsidR="00507075" w:rsidRPr="00620763">
        <w:rPr>
          <w:rFonts w:asciiTheme="majorBidi" w:hAnsiTheme="majorBidi" w:cstheme="majorBidi"/>
          <w:b/>
        </w:rPr>
        <w:t xml:space="preserve">27 </w:t>
      </w:r>
      <w:r w:rsidR="00A51658" w:rsidRPr="00620763">
        <w:rPr>
          <w:rFonts w:asciiTheme="majorBidi" w:hAnsiTheme="majorBidi" w:cstheme="majorBidi"/>
          <w:b/>
        </w:rPr>
        <w:t>February 2016, offered a glimmer of hope</w:t>
      </w:r>
      <w:r w:rsidR="00411CBC" w:rsidRPr="00620763">
        <w:rPr>
          <w:rFonts w:asciiTheme="majorBidi" w:hAnsiTheme="majorBidi" w:cstheme="majorBidi"/>
          <w:b/>
        </w:rPr>
        <w:t xml:space="preserve"> to those seeking a path towards a peaceful resolution of the conflict. </w:t>
      </w:r>
      <w:r w:rsidR="00A51658" w:rsidRPr="00620763">
        <w:rPr>
          <w:rFonts w:asciiTheme="majorBidi" w:hAnsiTheme="majorBidi" w:cstheme="majorBidi"/>
          <w:b/>
        </w:rPr>
        <w:t>Its dual focus on guarantees for humanitarian access and ceasefires in several parts of the country seemingly presaged a potential political track to discuss peace. Led by the United States and the Russian Federation, the International Syria Support Group and its related task forces have provided much</w:t>
      </w:r>
      <w:r w:rsidR="00411CBC" w:rsidRPr="00620763">
        <w:rPr>
          <w:rFonts w:asciiTheme="majorBidi" w:hAnsiTheme="majorBidi" w:cstheme="majorBidi"/>
          <w:b/>
        </w:rPr>
        <w:t>-</w:t>
      </w:r>
      <w:r w:rsidR="00A51658" w:rsidRPr="00620763">
        <w:rPr>
          <w:rFonts w:asciiTheme="majorBidi" w:hAnsiTheme="majorBidi" w:cstheme="majorBidi"/>
          <w:b/>
        </w:rPr>
        <w:t>needed momentum to identify sources of intransigence.</w:t>
      </w:r>
    </w:p>
    <w:p w14:paraId="6D7B8AA1" w14:textId="679016BE" w:rsidR="00A51658" w:rsidRPr="00620763" w:rsidRDefault="00AF715D" w:rsidP="00911B63">
      <w:pPr>
        <w:pStyle w:val="SingleTxtG"/>
        <w:tabs>
          <w:tab w:val="left" w:pos="1701"/>
          <w:tab w:val="left" w:pos="7655"/>
        </w:tabs>
        <w:rPr>
          <w:rFonts w:asciiTheme="majorBidi" w:hAnsiTheme="majorBidi" w:cstheme="majorBidi"/>
          <w:b/>
        </w:rPr>
      </w:pPr>
      <w:r>
        <w:rPr>
          <w:rFonts w:asciiTheme="majorBidi" w:hAnsiTheme="majorBidi" w:cstheme="majorBidi"/>
        </w:rPr>
        <w:t>1</w:t>
      </w:r>
      <w:r w:rsidR="007822B9">
        <w:rPr>
          <w:rFonts w:asciiTheme="majorBidi" w:hAnsiTheme="majorBidi" w:cstheme="majorBidi"/>
        </w:rPr>
        <w:t>29</w:t>
      </w:r>
      <w:r w:rsidR="00A51658" w:rsidRPr="0059218E">
        <w:rPr>
          <w:rFonts w:asciiTheme="majorBidi" w:hAnsiTheme="majorBidi" w:cstheme="majorBidi"/>
        </w:rPr>
        <w:t>.</w:t>
      </w:r>
      <w:r w:rsidR="00A51658" w:rsidRPr="0059218E">
        <w:rPr>
          <w:rFonts w:asciiTheme="majorBidi" w:hAnsiTheme="majorBidi" w:cstheme="majorBidi"/>
        </w:rPr>
        <w:tab/>
      </w:r>
      <w:r w:rsidR="00A51658" w:rsidRPr="00620763">
        <w:rPr>
          <w:rFonts w:asciiTheme="majorBidi" w:hAnsiTheme="majorBidi" w:cstheme="majorBidi"/>
          <w:b/>
        </w:rPr>
        <w:t>In the weeks following the agreement, there wa</w:t>
      </w:r>
      <w:r w:rsidR="0059218E" w:rsidRPr="00620763">
        <w:rPr>
          <w:rFonts w:asciiTheme="majorBidi" w:hAnsiTheme="majorBidi" w:cstheme="majorBidi"/>
          <w:b/>
        </w:rPr>
        <w:t>s a de-escalation of armed</w:t>
      </w:r>
      <w:r w:rsidR="00411CBC" w:rsidRPr="00620763">
        <w:rPr>
          <w:rFonts w:asciiTheme="majorBidi" w:hAnsiTheme="majorBidi" w:cstheme="majorBidi"/>
          <w:b/>
        </w:rPr>
        <w:t xml:space="preserve"> violence across much of the country, providing millions of civilians with some respite from the brutal war</w:t>
      </w:r>
      <w:r w:rsidR="00A51658" w:rsidRPr="00620763">
        <w:rPr>
          <w:rFonts w:asciiTheme="majorBidi" w:hAnsiTheme="majorBidi" w:cstheme="majorBidi"/>
          <w:b/>
        </w:rPr>
        <w:t xml:space="preserve">. Since late March, however, there has been a marked upsurge in the fighting, </w:t>
      </w:r>
      <w:r w:rsidR="00411CBC" w:rsidRPr="00620763">
        <w:rPr>
          <w:rFonts w:asciiTheme="majorBidi" w:hAnsiTheme="majorBidi" w:cstheme="majorBidi"/>
          <w:b/>
        </w:rPr>
        <w:t>with indiscriminate and disproportionate attacks on civilian-inhabited areas, particularly through pounding aerial bombardments.</w:t>
      </w:r>
    </w:p>
    <w:p w14:paraId="18ACC697" w14:textId="22F7AC4A" w:rsidR="009078B9" w:rsidRPr="00620763" w:rsidRDefault="00AF715D" w:rsidP="00911B63">
      <w:pPr>
        <w:pStyle w:val="SingleTxtG"/>
        <w:tabs>
          <w:tab w:val="left" w:pos="1701"/>
          <w:tab w:val="left" w:pos="7655"/>
        </w:tabs>
        <w:rPr>
          <w:rFonts w:asciiTheme="majorBidi" w:hAnsiTheme="majorBidi" w:cstheme="majorBidi"/>
          <w:b/>
        </w:rPr>
      </w:pPr>
      <w:r>
        <w:rPr>
          <w:rFonts w:asciiTheme="majorBidi" w:hAnsiTheme="majorBidi" w:cstheme="majorBidi"/>
        </w:rPr>
        <w:t>13</w:t>
      </w:r>
      <w:r w:rsidR="007822B9">
        <w:rPr>
          <w:rFonts w:asciiTheme="majorBidi" w:hAnsiTheme="majorBidi" w:cstheme="majorBidi"/>
        </w:rPr>
        <w:t>0</w:t>
      </w:r>
      <w:r w:rsidR="0059218E" w:rsidRPr="0059218E">
        <w:rPr>
          <w:rFonts w:asciiTheme="majorBidi" w:hAnsiTheme="majorBidi" w:cstheme="majorBidi"/>
        </w:rPr>
        <w:t>.</w:t>
      </w:r>
      <w:r w:rsidR="0059218E" w:rsidRPr="0059218E">
        <w:rPr>
          <w:rFonts w:asciiTheme="majorBidi" w:hAnsiTheme="majorBidi" w:cstheme="majorBidi"/>
        </w:rPr>
        <w:tab/>
      </w:r>
      <w:r w:rsidR="009078B9" w:rsidRPr="00620763">
        <w:rPr>
          <w:rFonts w:asciiTheme="majorBidi" w:hAnsiTheme="majorBidi" w:cstheme="majorBidi"/>
          <w:b/>
        </w:rPr>
        <w:t xml:space="preserve">On this front, the efforts of </w:t>
      </w:r>
      <w:r w:rsidR="00D30730">
        <w:rPr>
          <w:rFonts w:asciiTheme="majorBidi" w:hAnsiTheme="majorBidi" w:cstheme="majorBidi"/>
          <w:b/>
        </w:rPr>
        <w:t xml:space="preserve">the </w:t>
      </w:r>
      <w:r w:rsidR="009078B9" w:rsidRPr="00620763">
        <w:rPr>
          <w:rFonts w:asciiTheme="majorBidi" w:hAnsiTheme="majorBidi" w:cstheme="majorBidi"/>
          <w:b/>
        </w:rPr>
        <w:t>Special Envoy</w:t>
      </w:r>
      <w:r w:rsidR="00D30730">
        <w:rPr>
          <w:rFonts w:asciiTheme="majorBidi" w:hAnsiTheme="majorBidi" w:cstheme="majorBidi"/>
          <w:b/>
        </w:rPr>
        <w:t xml:space="preserve"> of the Secretary-General for Syria,</w:t>
      </w:r>
      <w:r w:rsidR="009078B9" w:rsidRPr="00620763">
        <w:rPr>
          <w:rFonts w:asciiTheme="majorBidi" w:hAnsiTheme="majorBidi" w:cstheme="majorBidi"/>
          <w:b/>
        </w:rPr>
        <w:t xml:space="preserve"> Staffan </w:t>
      </w:r>
      <w:r w:rsidR="00D30730">
        <w:rPr>
          <w:rFonts w:asciiTheme="majorBidi" w:hAnsiTheme="majorBidi" w:cstheme="majorBidi"/>
          <w:b/>
        </w:rPr>
        <w:t>d</w:t>
      </w:r>
      <w:r w:rsidR="009078B9" w:rsidRPr="00620763">
        <w:rPr>
          <w:rFonts w:asciiTheme="majorBidi" w:hAnsiTheme="majorBidi" w:cstheme="majorBidi"/>
          <w:b/>
        </w:rPr>
        <w:t>e Mistura</w:t>
      </w:r>
      <w:r w:rsidR="00D30730">
        <w:rPr>
          <w:rFonts w:asciiTheme="majorBidi" w:hAnsiTheme="majorBidi" w:cstheme="majorBidi"/>
          <w:b/>
        </w:rPr>
        <w:t>,</w:t>
      </w:r>
      <w:r w:rsidR="009078B9" w:rsidRPr="00620763">
        <w:rPr>
          <w:rFonts w:asciiTheme="majorBidi" w:hAnsiTheme="majorBidi" w:cstheme="majorBidi"/>
          <w:b/>
        </w:rPr>
        <w:t xml:space="preserve"> deserve stronger support to generate greater traction towards peace.</w:t>
      </w:r>
    </w:p>
    <w:p w14:paraId="37823701" w14:textId="7A196163" w:rsidR="00A51658" w:rsidRPr="00620763" w:rsidRDefault="00AF715D" w:rsidP="00911B63">
      <w:pPr>
        <w:pStyle w:val="SingleTxtG"/>
        <w:tabs>
          <w:tab w:val="left" w:pos="1701"/>
          <w:tab w:val="left" w:pos="7655"/>
        </w:tabs>
        <w:rPr>
          <w:rFonts w:asciiTheme="majorBidi" w:hAnsiTheme="majorBidi" w:cstheme="majorBidi"/>
          <w:b/>
        </w:rPr>
      </w:pPr>
      <w:r>
        <w:rPr>
          <w:rFonts w:asciiTheme="majorBidi" w:hAnsiTheme="majorBidi" w:cstheme="majorBidi"/>
        </w:rPr>
        <w:t>13</w:t>
      </w:r>
      <w:r w:rsidR="007822B9">
        <w:rPr>
          <w:rFonts w:asciiTheme="majorBidi" w:hAnsiTheme="majorBidi" w:cstheme="majorBidi"/>
        </w:rPr>
        <w:t>1</w:t>
      </w:r>
      <w:r w:rsidR="00A51658" w:rsidRPr="0059218E">
        <w:rPr>
          <w:rFonts w:asciiTheme="majorBidi" w:hAnsiTheme="majorBidi" w:cstheme="majorBidi"/>
        </w:rPr>
        <w:t>.</w:t>
      </w:r>
      <w:r w:rsidR="00A51658" w:rsidRPr="0059218E">
        <w:rPr>
          <w:rFonts w:asciiTheme="majorBidi" w:hAnsiTheme="majorBidi" w:cstheme="majorBidi"/>
        </w:rPr>
        <w:tab/>
      </w:r>
      <w:r w:rsidR="00411CBC" w:rsidRPr="00620763">
        <w:rPr>
          <w:rFonts w:asciiTheme="majorBidi" w:hAnsiTheme="majorBidi" w:cstheme="majorBidi"/>
          <w:b/>
        </w:rPr>
        <w:t>T</w:t>
      </w:r>
      <w:r w:rsidR="00A51658" w:rsidRPr="00620763">
        <w:rPr>
          <w:rFonts w:asciiTheme="majorBidi" w:hAnsiTheme="majorBidi" w:cstheme="majorBidi"/>
          <w:b/>
        </w:rPr>
        <w:t xml:space="preserve">here has been some </w:t>
      </w:r>
      <w:r w:rsidR="00411CBC" w:rsidRPr="00620763">
        <w:rPr>
          <w:rFonts w:asciiTheme="majorBidi" w:hAnsiTheme="majorBidi" w:cstheme="majorBidi"/>
          <w:b/>
        </w:rPr>
        <w:t xml:space="preserve">measure of </w:t>
      </w:r>
      <w:r w:rsidR="00A51658" w:rsidRPr="00620763">
        <w:rPr>
          <w:rFonts w:asciiTheme="majorBidi" w:hAnsiTheme="majorBidi" w:cstheme="majorBidi"/>
          <w:b/>
        </w:rPr>
        <w:t>improvement in humanitarian access</w:t>
      </w:r>
      <w:r w:rsidR="00D30730">
        <w:rPr>
          <w:rFonts w:asciiTheme="majorBidi" w:hAnsiTheme="majorBidi" w:cstheme="majorBidi"/>
          <w:b/>
        </w:rPr>
        <w:t>,</w:t>
      </w:r>
      <w:r w:rsidR="00A51658" w:rsidRPr="00620763">
        <w:rPr>
          <w:rFonts w:asciiTheme="majorBidi" w:hAnsiTheme="majorBidi" w:cstheme="majorBidi"/>
          <w:b/>
        </w:rPr>
        <w:t xml:space="preserve"> with </w:t>
      </w:r>
      <w:r w:rsidR="00411CBC" w:rsidRPr="00620763">
        <w:rPr>
          <w:rFonts w:asciiTheme="majorBidi" w:hAnsiTheme="majorBidi" w:cstheme="majorBidi"/>
          <w:b/>
        </w:rPr>
        <w:t xml:space="preserve">limited </w:t>
      </w:r>
      <w:r w:rsidR="00A51658" w:rsidRPr="00620763">
        <w:rPr>
          <w:rFonts w:asciiTheme="majorBidi" w:hAnsiTheme="majorBidi" w:cstheme="majorBidi"/>
          <w:b/>
        </w:rPr>
        <w:t xml:space="preserve">supplies having reached all 18 besieged areas. Where land routes remain blocked, relief supplies have been dropped by air to help besieged populations. Since the beginning of </w:t>
      </w:r>
      <w:r w:rsidR="00D30730">
        <w:rPr>
          <w:rFonts w:asciiTheme="majorBidi" w:hAnsiTheme="majorBidi" w:cstheme="majorBidi"/>
          <w:b/>
        </w:rPr>
        <w:t>2016</w:t>
      </w:r>
      <w:r w:rsidR="00A51658" w:rsidRPr="00620763">
        <w:rPr>
          <w:rFonts w:asciiTheme="majorBidi" w:hAnsiTheme="majorBidi" w:cstheme="majorBidi"/>
          <w:b/>
        </w:rPr>
        <w:t>, the U</w:t>
      </w:r>
      <w:r w:rsidR="00D30730">
        <w:rPr>
          <w:rFonts w:asciiTheme="majorBidi" w:hAnsiTheme="majorBidi" w:cstheme="majorBidi"/>
          <w:b/>
        </w:rPr>
        <w:t>nited Nations</w:t>
      </w:r>
      <w:r w:rsidR="00A51658" w:rsidRPr="00620763">
        <w:rPr>
          <w:rFonts w:asciiTheme="majorBidi" w:hAnsiTheme="majorBidi" w:cstheme="majorBidi"/>
          <w:b/>
        </w:rPr>
        <w:t xml:space="preserve"> and its partners have delivered multisectoral assistance to over </w:t>
      </w:r>
      <w:r w:rsidR="00D30730">
        <w:rPr>
          <w:rFonts w:asciiTheme="majorBidi" w:hAnsiTheme="majorBidi" w:cstheme="majorBidi"/>
          <w:b/>
        </w:rPr>
        <w:t>1</w:t>
      </w:r>
      <w:r w:rsidR="00A51658" w:rsidRPr="00620763">
        <w:rPr>
          <w:rFonts w:asciiTheme="majorBidi" w:hAnsiTheme="majorBidi" w:cstheme="majorBidi"/>
          <w:b/>
        </w:rPr>
        <w:t xml:space="preserve"> million civilians in besieged and hard</w:t>
      </w:r>
      <w:r w:rsidR="00411CBC" w:rsidRPr="00620763">
        <w:rPr>
          <w:rFonts w:asciiTheme="majorBidi" w:hAnsiTheme="majorBidi" w:cstheme="majorBidi"/>
          <w:b/>
        </w:rPr>
        <w:t>-</w:t>
      </w:r>
      <w:r w:rsidR="00A51658" w:rsidRPr="00620763">
        <w:rPr>
          <w:rFonts w:asciiTheme="majorBidi" w:hAnsiTheme="majorBidi" w:cstheme="majorBidi"/>
          <w:b/>
        </w:rPr>
        <w:t>to</w:t>
      </w:r>
      <w:r w:rsidR="00411CBC" w:rsidRPr="00620763">
        <w:rPr>
          <w:rFonts w:asciiTheme="majorBidi" w:hAnsiTheme="majorBidi" w:cstheme="majorBidi"/>
          <w:b/>
        </w:rPr>
        <w:t>-</w:t>
      </w:r>
      <w:r w:rsidR="0059218E" w:rsidRPr="00620763">
        <w:rPr>
          <w:rFonts w:asciiTheme="majorBidi" w:hAnsiTheme="majorBidi" w:cstheme="majorBidi"/>
          <w:b/>
        </w:rPr>
        <w:t>reach areas.</w:t>
      </w:r>
      <w:r w:rsidR="00A51658" w:rsidRPr="00620763">
        <w:rPr>
          <w:rFonts w:asciiTheme="majorBidi" w:hAnsiTheme="majorBidi" w:cstheme="majorBidi"/>
          <w:b/>
        </w:rPr>
        <w:t xml:space="preserve"> </w:t>
      </w:r>
    </w:p>
    <w:p w14:paraId="1984E63A" w14:textId="0CEEC7DC" w:rsidR="00A51658" w:rsidRPr="00620763" w:rsidRDefault="00AF715D" w:rsidP="00911B63">
      <w:pPr>
        <w:pStyle w:val="SingleTxtG"/>
        <w:tabs>
          <w:tab w:val="left" w:pos="1701"/>
          <w:tab w:val="left" w:pos="7655"/>
        </w:tabs>
        <w:rPr>
          <w:rFonts w:asciiTheme="majorBidi" w:hAnsiTheme="majorBidi" w:cstheme="majorBidi"/>
          <w:b/>
        </w:rPr>
      </w:pPr>
      <w:r>
        <w:rPr>
          <w:rFonts w:asciiTheme="majorBidi" w:hAnsiTheme="majorBidi" w:cstheme="majorBidi"/>
        </w:rPr>
        <w:t>13</w:t>
      </w:r>
      <w:r w:rsidR="007822B9">
        <w:rPr>
          <w:rFonts w:asciiTheme="majorBidi" w:hAnsiTheme="majorBidi" w:cstheme="majorBidi"/>
        </w:rPr>
        <w:t>2</w:t>
      </w:r>
      <w:r w:rsidR="00A51658" w:rsidRPr="0059218E">
        <w:rPr>
          <w:rFonts w:asciiTheme="majorBidi" w:hAnsiTheme="majorBidi" w:cstheme="majorBidi"/>
        </w:rPr>
        <w:t>.</w:t>
      </w:r>
      <w:r w:rsidR="00411CBC" w:rsidRPr="0059218E">
        <w:rPr>
          <w:rFonts w:asciiTheme="majorBidi" w:hAnsiTheme="majorBidi" w:cstheme="majorBidi"/>
        </w:rPr>
        <w:tab/>
      </w:r>
      <w:r w:rsidR="00A50312" w:rsidRPr="00620763">
        <w:rPr>
          <w:rFonts w:asciiTheme="majorBidi" w:hAnsiTheme="majorBidi" w:cstheme="majorBidi"/>
          <w:b/>
        </w:rPr>
        <w:t xml:space="preserve">Yet, </w:t>
      </w:r>
      <w:r w:rsidR="00A51658" w:rsidRPr="00620763">
        <w:rPr>
          <w:rFonts w:asciiTheme="majorBidi" w:hAnsiTheme="majorBidi" w:cstheme="majorBidi"/>
          <w:b/>
        </w:rPr>
        <w:t>sieges continue in breach of international humanitarian law, with nearly 600,000 people trapped. Humanitarian access</w:t>
      </w:r>
      <w:r w:rsidR="00C5797D" w:rsidRPr="00620763">
        <w:rPr>
          <w:rFonts w:asciiTheme="majorBidi" w:hAnsiTheme="majorBidi" w:cstheme="majorBidi"/>
          <w:b/>
        </w:rPr>
        <w:t xml:space="preserve">, including </w:t>
      </w:r>
      <w:r w:rsidR="00D30730">
        <w:rPr>
          <w:rFonts w:asciiTheme="majorBidi" w:hAnsiTheme="majorBidi" w:cstheme="majorBidi"/>
          <w:b/>
        </w:rPr>
        <w:t xml:space="preserve">to provide </w:t>
      </w:r>
      <w:r w:rsidR="00C5797D" w:rsidRPr="00620763">
        <w:rPr>
          <w:rFonts w:asciiTheme="majorBidi" w:hAnsiTheme="majorBidi" w:cstheme="majorBidi"/>
          <w:b/>
        </w:rPr>
        <w:t>lif</w:t>
      </w:r>
      <w:r w:rsidR="00411CBC" w:rsidRPr="00620763">
        <w:rPr>
          <w:rFonts w:asciiTheme="majorBidi" w:hAnsiTheme="majorBidi" w:cstheme="majorBidi"/>
          <w:b/>
        </w:rPr>
        <w:t>e-saving essentials such as surgical kits and medicine,</w:t>
      </w:r>
      <w:r w:rsidR="00A51658" w:rsidRPr="00620763">
        <w:rPr>
          <w:rFonts w:asciiTheme="majorBidi" w:hAnsiTheme="majorBidi" w:cstheme="majorBidi"/>
          <w:b/>
        </w:rPr>
        <w:t xml:space="preserve"> is currently being blocked by some of the belligerents. Supplies are running out for hundreds of thousands. Aleppo is a key flashpoint.</w:t>
      </w:r>
    </w:p>
    <w:p w14:paraId="1A80EFC7" w14:textId="5F7A8883" w:rsidR="00A51658" w:rsidRPr="00620763" w:rsidRDefault="00AF715D" w:rsidP="00911B63">
      <w:pPr>
        <w:pStyle w:val="SingleTxtG"/>
        <w:tabs>
          <w:tab w:val="left" w:pos="1701"/>
          <w:tab w:val="left" w:pos="7655"/>
        </w:tabs>
        <w:rPr>
          <w:rFonts w:asciiTheme="majorBidi" w:hAnsiTheme="majorBidi" w:cstheme="majorBidi"/>
          <w:b/>
        </w:rPr>
      </w:pPr>
      <w:r>
        <w:rPr>
          <w:rFonts w:asciiTheme="majorBidi" w:hAnsiTheme="majorBidi" w:cstheme="majorBidi"/>
        </w:rPr>
        <w:t>13</w:t>
      </w:r>
      <w:r w:rsidR="007822B9">
        <w:rPr>
          <w:rFonts w:asciiTheme="majorBidi" w:hAnsiTheme="majorBidi" w:cstheme="majorBidi"/>
        </w:rPr>
        <w:t>3</w:t>
      </w:r>
      <w:r w:rsidR="00A51658" w:rsidRPr="0059218E">
        <w:rPr>
          <w:rFonts w:asciiTheme="majorBidi" w:hAnsiTheme="majorBidi" w:cstheme="majorBidi"/>
        </w:rPr>
        <w:t>.</w:t>
      </w:r>
      <w:r w:rsidR="00A51658" w:rsidRPr="0059218E">
        <w:rPr>
          <w:rFonts w:asciiTheme="majorBidi" w:hAnsiTheme="majorBidi" w:cstheme="majorBidi"/>
        </w:rPr>
        <w:tab/>
      </w:r>
      <w:r w:rsidR="00313069" w:rsidRPr="00620763">
        <w:rPr>
          <w:rFonts w:asciiTheme="majorBidi" w:hAnsiTheme="majorBidi" w:cstheme="majorBidi"/>
          <w:b/>
        </w:rPr>
        <w:t>The cessation of hostilities agreement</w:t>
      </w:r>
      <w:r w:rsidR="00A51658" w:rsidRPr="00620763">
        <w:rPr>
          <w:rFonts w:asciiTheme="majorBidi" w:hAnsiTheme="majorBidi" w:cstheme="majorBidi"/>
          <w:b/>
        </w:rPr>
        <w:t xml:space="preserve"> brought a welcome respite for civilians that lasted all too briefly. Since April, breaches have occurred with greater regularity and intensity. Moreover, the </w:t>
      </w:r>
      <w:r w:rsidR="00313069" w:rsidRPr="00620763">
        <w:rPr>
          <w:rFonts w:asciiTheme="majorBidi" w:hAnsiTheme="majorBidi" w:cstheme="majorBidi"/>
          <w:b/>
        </w:rPr>
        <w:t xml:space="preserve">agreement </w:t>
      </w:r>
      <w:r w:rsidR="00A51658" w:rsidRPr="00620763">
        <w:rPr>
          <w:rFonts w:asciiTheme="majorBidi" w:hAnsiTheme="majorBidi" w:cstheme="majorBidi"/>
          <w:b/>
        </w:rPr>
        <w:t xml:space="preserve">did not cover areas held by </w:t>
      </w:r>
      <w:r w:rsidR="002F763F" w:rsidRPr="00620763">
        <w:rPr>
          <w:rFonts w:asciiTheme="majorBidi" w:hAnsiTheme="majorBidi" w:cstheme="majorBidi"/>
          <w:b/>
        </w:rPr>
        <w:t>ISIL</w:t>
      </w:r>
      <w:r w:rsidR="00B50C60">
        <w:rPr>
          <w:rFonts w:asciiTheme="majorBidi" w:hAnsiTheme="majorBidi" w:cstheme="majorBidi"/>
          <w:b/>
        </w:rPr>
        <w:t>,</w:t>
      </w:r>
      <w:r w:rsidR="00A51658" w:rsidRPr="00620763">
        <w:rPr>
          <w:rFonts w:asciiTheme="majorBidi" w:hAnsiTheme="majorBidi" w:cstheme="majorBidi"/>
          <w:b/>
        </w:rPr>
        <w:t xml:space="preserve"> w</w:t>
      </w:r>
      <w:r w:rsidR="0059218E" w:rsidRPr="00620763">
        <w:rPr>
          <w:rFonts w:asciiTheme="majorBidi" w:hAnsiTheme="majorBidi" w:cstheme="majorBidi"/>
          <w:b/>
        </w:rPr>
        <w:t>here stronger action is needed.</w:t>
      </w:r>
      <w:r w:rsidR="00A51658" w:rsidRPr="00620763">
        <w:rPr>
          <w:rFonts w:asciiTheme="majorBidi" w:hAnsiTheme="majorBidi" w:cstheme="majorBidi"/>
          <w:b/>
        </w:rPr>
        <w:t xml:space="preserve"> Fighting </w:t>
      </w:r>
      <w:r w:rsidR="00326960">
        <w:rPr>
          <w:rFonts w:asciiTheme="majorBidi" w:hAnsiTheme="majorBidi" w:cstheme="majorBidi"/>
          <w:b/>
        </w:rPr>
        <w:t>Jabhat a</w:t>
      </w:r>
      <w:r w:rsidR="00A51658" w:rsidRPr="00620763">
        <w:rPr>
          <w:rFonts w:asciiTheme="majorBidi" w:hAnsiTheme="majorBidi" w:cstheme="majorBidi"/>
          <w:b/>
        </w:rPr>
        <w:t>l</w:t>
      </w:r>
      <w:r w:rsidR="00313069" w:rsidRPr="00620763">
        <w:rPr>
          <w:rFonts w:asciiTheme="majorBidi" w:hAnsiTheme="majorBidi" w:cstheme="majorBidi"/>
          <w:b/>
        </w:rPr>
        <w:t>-</w:t>
      </w:r>
      <w:r w:rsidR="00A51658" w:rsidRPr="00620763">
        <w:rPr>
          <w:rFonts w:asciiTheme="majorBidi" w:hAnsiTheme="majorBidi" w:cstheme="majorBidi"/>
          <w:b/>
        </w:rPr>
        <w:t xml:space="preserve">Nusra has </w:t>
      </w:r>
      <w:r w:rsidR="00086C28" w:rsidRPr="00620763">
        <w:rPr>
          <w:rFonts w:asciiTheme="majorBidi" w:hAnsiTheme="majorBidi" w:cstheme="majorBidi"/>
          <w:b/>
        </w:rPr>
        <w:t>been</w:t>
      </w:r>
      <w:r w:rsidR="00313069" w:rsidRPr="00620763">
        <w:rPr>
          <w:rFonts w:asciiTheme="majorBidi" w:hAnsiTheme="majorBidi" w:cstheme="majorBidi"/>
          <w:b/>
        </w:rPr>
        <w:t xml:space="preserve"> </w:t>
      </w:r>
      <w:r w:rsidR="00A51658" w:rsidRPr="00620763">
        <w:rPr>
          <w:rFonts w:asciiTheme="majorBidi" w:hAnsiTheme="majorBidi" w:cstheme="majorBidi"/>
          <w:b/>
        </w:rPr>
        <w:t xml:space="preserve">highly complicated, especially where </w:t>
      </w:r>
      <w:r w:rsidR="00D30730">
        <w:rPr>
          <w:rFonts w:asciiTheme="majorBidi" w:hAnsiTheme="majorBidi" w:cstheme="majorBidi"/>
          <w:b/>
        </w:rPr>
        <w:t>it</w:t>
      </w:r>
      <w:r w:rsidR="00C5797D" w:rsidRPr="00620763">
        <w:rPr>
          <w:rFonts w:asciiTheme="majorBidi" w:hAnsiTheme="majorBidi" w:cstheme="majorBidi"/>
          <w:b/>
        </w:rPr>
        <w:t xml:space="preserve"> occup</w:t>
      </w:r>
      <w:r w:rsidR="00D30730">
        <w:rPr>
          <w:rFonts w:asciiTheme="majorBidi" w:hAnsiTheme="majorBidi" w:cstheme="majorBidi"/>
          <w:b/>
        </w:rPr>
        <w:t>ies</w:t>
      </w:r>
      <w:r w:rsidR="00C5797D" w:rsidRPr="00620763">
        <w:rPr>
          <w:rFonts w:asciiTheme="majorBidi" w:hAnsiTheme="majorBidi" w:cstheme="majorBidi"/>
          <w:b/>
        </w:rPr>
        <w:t xml:space="preserve"> civilian-</w:t>
      </w:r>
      <w:r w:rsidR="00A51658" w:rsidRPr="00620763">
        <w:rPr>
          <w:rFonts w:asciiTheme="majorBidi" w:hAnsiTheme="majorBidi" w:cstheme="majorBidi"/>
          <w:b/>
        </w:rPr>
        <w:t>inhabited areas</w:t>
      </w:r>
      <w:r w:rsidR="00C25607" w:rsidRPr="00620763">
        <w:rPr>
          <w:rFonts w:asciiTheme="majorBidi" w:hAnsiTheme="majorBidi" w:cstheme="majorBidi"/>
          <w:b/>
        </w:rPr>
        <w:t>.</w:t>
      </w:r>
    </w:p>
    <w:p w14:paraId="29320C07" w14:textId="30BCC29F" w:rsidR="00313069" w:rsidRPr="00620763" w:rsidRDefault="00AF715D" w:rsidP="00911B63">
      <w:pPr>
        <w:pStyle w:val="SingleTxtG"/>
        <w:tabs>
          <w:tab w:val="left" w:pos="1701"/>
          <w:tab w:val="left" w:pos="7655"/>
        </w:tabs>
        <w:rPr>
          <w:rFonts w:asciiTheme="majorBidi" w:hAnsiTheme="majorBidi" w:cstheme="majorBidi"/>
          <w:b/>
        </w:rPr>
      </w:pPr>
      <w:r>
        <w:rPr>
          <w:rFonts w:asciiTheme="majorBidi" w:hAnsiTheme="majorBidi" w:cstheme="majorBidi"/>
        </w:rPr>
        <w:t>13</w:t>
      </w:r>
      <w:r w:rsidR="007822B9">
        <w:rPr>
          <w:rFonts w:asciiTheme="majorBidi" w:hAnsiTheme="majorBidi" w:cstheme="majorBidi"/>
        </w:rPr>
        <w:t>4</w:t>
      </w:r>
      <w:r w:rsidR="00A51658" w:rsidRPr="0059218E">
        <w:rPr>
          <w:rFonts w:asciiTheme="majorBidi" w:hAnsiTheme="majorBidi" w:cstheme="majorBidi"/>
        </w:rPr>
        <w:t>.</w:t>
      </w:r>
      <w:r w:rsidR="00A51658" w:rsidRPr="0059218E">
        <w:rPr>
          <w:rFonts w:asciiTheme="majorBidi" w:hAnsiTheme="majorBidi" w:cstheme="majorBidi"/>
        </w:rPr>
        <w:tab/>
      </w:r>
      <w:r w:rsidR="00313069" w:rsidRPr="00620763">
        <w:rPr>
          <w:rFonts w:asciiTheme="majorBidi" w:hAnsiTheme="majorBidi" w:cstheme="majorBidi"/>
          <w:b/>
        </w:rPr>
        <w:t>Medical workers and facilities have come under sustained and targeted attack. As a consequence, there has been a severe weakening of health</w:t>
      </w:r>
      <w:r w:rsidR="00D30730">
        <w:rPr>
          <w:rFonts w:asciiTheme="majorBidi" w:hAnsiTheme="majorBidi" w:cstheme="majorBidi"/>
          <w:b/>
        </w:rPr>
        <w:t>-</w:t>
      </w:r>
      <w:r w:rsidR="00313069" w:rsidRPr="00620763">
        <w:rPr>
          <w:rFonts w:asciiTheme="majorBidi" w:hAnsiTheme="majorBidi" w:cstheme="majorBidi"/>
          <w:b/>
        </w:rPr>
        <w:t xml:space="preserve">care infrastructure, particularly in areas of the country not under </w:t>
      </w:r>
      <w:r w:rsidR="00D30730">
        <w:rPr>
          <w:rFonts w:asciiTheme="majorBidi" w:hAnsiTheme="majorBidi" w:cstheme="majorBidi"/>
          <w:b/>
        </w:rPr>
        <w:t>g</w:t>
      </w:r>
      <w:r w:rsidR="00313069" w:rsidRPr="00620763">
        <w:rPr>
          <w:rFonts w:asciiTheme="majorBidi" w:hAnsiTheme="majorBidi" w:cstheme="majorBidi"/>
          <w:b/>
        </w:rPr>
        <w:t>overnment control, with devastating consequences for civilians.</w:t>
      </w:r>
    </w:p>
    <w:p w14:paraId="1A6B0AD8" w14:textId="4511E1F2" w:rsidR="00A51658" w:rsidRPr="00620763" w:rsidRDefault="00AF715D" w:rsidP="00911B63">
      <w:pPr>
        <w:pStyle w:val="SingleTxtG"/>
        <w:tabs>
          <w:tab w:val="left" w:pos="1701"/>
          <w:tab w:val="left" w:pos="7655"/>
        </w:tabs>
        <w:rPr>
          <w:rFonts w:asciiTheme="majorBidi" w:hAnsiTheme="majorBidi" w:cstheme="majorBidi"/>
          <w:b/>
        </w:rPr>
      </w:pPr>
      <w:r>
        <w:rPr>
          <w:rFonts w:asciiTheme="majorBidi" w:hAnsiTheme="majorBidi" w:cstheme="majorBidi"/>
        </w:rPr>
        <w:t>13</w:t>
      </w:r>
      <w:r w:rsidR="007822B9">
        <w:rPr>
          <w:rFonts w:asciiTheme="majorBidi" w:hAnsiTheme="majorBidi" w:cstheme="majorBidi"/>
        </w:rPr>
        <w:t>5</w:t>
      </w:r>
      <w:r w:rsidR="00A51658" w:rsidRPr="0059218E">
        <w:rPr>
          <w:rFonts w:asciiTheme="majorBidi" w:hAnsiTheme="majorBidi" w:cstheme="majorBidi"/>
        </w:rPr>
        <w:t>.</w:t>
      </w:r>
      <w:r w:rsidR="00A51658" w:rsidRPr="0059218E">
        <w:rPr>
          <w:rFonts w:asciiTheme="majorBidi" w:hAnsiTheme="majorBidi" w:cstheme="majorBidi"/>
        </w:rPr>
        <w:tab/>
      </w:r>
      <w:r w:rsidR="00A51658" w:rsidRPr="00620763">
        <w:rPr>
          <w:rFonts w:asciiTheme="majorBidi" w:hAnsiTheme="majorBidi" w:cstheme="majorBidi"/>
          <w:b/>
        </w:rPr>
        <w:t>The plight of internally displaced persons and refugees is now of gargantuan proportions, with transborder and transcontinental implications. This</w:t>
      </w:r>
      <w:r w:rsidR="00313069" w:rsidRPr="00620763">
        <w:rPr>
          <w:rFonts w:asciiTheme="majorBidi" w:hAnsiTheme="majorBidi" w:cstheme="majorBidi"/>
          <w:b/>
        </w:rPr>
        <w:t xml:space="preserve"> underlines </w:t>
      </w:r>
      <w:r w:rsidR="00A51658" w:rsidRPr="00620763">
        <w:rPr>
          <w:rFonts w:asciiTheme="majorBidi" w:hAnsiTheme="majorBidi" w:cstheme="majorBidi"/>
          <w:b/>
        </w:rPr>
        <w:t>the need for more robust cooperation on assistance and protection of persons on the move, with due regard to equitable international responsibility-sharing and exemplary leadership.</w:t>
      </w:r>
    </w:p>
    <w:p w14:paraId="73ED8171" w14:textId="0B01B11E" w:rsidR="00313069" w:rsidRPr="00620763" w:rsidRDefault="00AF715D" w:rsidP="00911B63">
      <w:pPr>
        <w:pStyle w:val="SingleTxtG"/>
        <w:tabs>
          <w:tab w:val="left" w:pos="1701"/>
          <w:tab w:val="left" w:pos="7655"/>
        </w:tabs>
        <w:rPr>
          <w:rFonts w:asciiTheme="majorBidi" w:hAnsiTheme="majorBidi" w:cstheme="majorBidi"/>
          <w:b/>
        </w:rPr>
      </w:pPr>
      <w:r>
        <w:rPr>
          <w:rFonts w:asciiTheme="majorBidi" w:hAnsiTheme="majorBidi" w:cstheme="majorBidi"/>
        </w:rPr>
        <w:lastRenderedPageBreak/>
        <w:t>13</w:t>
      </w:r>
      <w:r w:rsidR="007822B9">
        <w:rPr>
          <w:rFonts w:asciiTheme="majorBidi" w:hAnsiTheme="majorBidi" w:cstheme="majorBidi"/>
        </w:rPr>
        <w:t>6</w:t>
      </w:r>
      <w:r w:rsidR="00C02FD7">
        <w:rPr>
          <w:rFonts w:asciiTheme="majorBidi" w:hAnsiTheme="majorBidi" w:cstheme="majorBidi"/>
        </w:rPr>
        <w:t>.</w:t>
      </w:r>
      <w:r w:rsidR="00C02FD7">
        <w:rPr>
          <w:rFonts w:asciiTheme="majorBidi" w:hAnsiTheme="majorBidi" w:cstheme="majorBidi"/>
        </w:rPr>
        <w:tab/>
      </w:r>
      <w:r w:rsidR="00313069" w:rsidRPr="00620763">
        <w:rPr>
          <w:rFonts w:asciiTheme="majorBidi" w:hAnsiTheme="majorBidi" w:cstheme="majorBidi"/>
          <w:b/>
        </w:rPr>
        <w:t xml:space="preserve">Away from the battlefield, civilians and </w:t>
      </w:r>
      <w:r w:rsidR="00313069" w:rsidRPr="00911B63">
        <w:rPr>
          <w:rFonts w:asciiTheme="majorBidi" w:hAnsiTheme="majorBidi" w:cstheme="majorBidi"/>
          <w:b/>
          <w:iCs/>
        </w:rPr>
        <w:t>hors de combat</w:t>
      </w:r>
      <w:r w:rsidR="00313069" w:rsidRPr="00620763">
        <w:rPr>
          <w:rFonts w:asciiTheme="majorBidi" w:hAnsiTheme="majorBidi" w:cstheme="majorBidi"/>
          <w:b/>
        </w:rPr>
        <w:t xml:space="preserve"> fighters continue to be disappeared, taken hostage, tortured and subjected to sexual violence</w:t>
      </w:r>
      <w:r w:rsidR="00D354D8">
        <w:rPr>
          <w:rFonts w:asciiTheme="majorBidi" w:hAnsiTheme="majorBidi" w:cstheme="majorBidi"/>
          <w:b/>
        </w:rPr>
        <w:t>,</w:t>
      </w:r>
      <w:r w:rsidR="00313069" w:rsidRPr="00620763">
        <w:rPr>
          <w:rFonts w:asciiTheme="majorBidi" w:hAnsiTheme="majorBidi" w:cstheme="majorBidi"/>
          <w:b/>
        </w:rPr>
        <w:t xml:space="preserve"> often in the context of detention. Unlawful killings</w:t>
      </w:r>
      <w:r w:rsidR="00D354D8">
        <w:rPr>
          <w:rFonts w:asciiTheme="majorBidi" w:hAnsiTheme="majorBidi" w:cstheme="majorBidi"/>
          <w:b/>
        </w:rPr>
        <w:t>,</w:t>
      </w:r>
      <w:r w:rsidR="00313069" w:rsidRPr="00620763">
        <w:rPr>
          <w:rFonts w:asciiTheme="majorBidi" w:hAnsiTheme="majorBidi" w:cstheme="majorBidi"/>
          <w:b/>
        </w:rPr>
        <w:t xml:space="preserve"> including deaths in detention and summary executions</w:t>
      </w:r>
      <w:r w:rsidR="00D354D8">
        <w:rPr>
          <w:rFonts w:asciiTheme="majorBidi" w:hAnsiTheme="majorBidi" w:cstheme="majorBidi"/>
          <w:b/>
        </w:rPr>
        <w:t>,</w:t>
      </w:r>
      <w:r w:rsidR="00313069" w:rsidRPr="00620763">
        <w:rPr>
          <w:rFonts w:asciiTheme="majorBidi" w:hAnsiTheme="majorBidi" w:cstheme="majorBidi"/>
          <w:b/>
        </w:rPr>
        <w:t xml:space="preserve"> remain a hallmark of this blood-soaked conflict. </w:t>
      </w:r>
    </w:p>
    <w:p w14:paraId="0334B67D" w14:textId="66A9CDCC" w:rsidR="00313069" w:rsidRPr="00620763" w:rsidRDefault="00AF715D" w:rsidP="00911B63">
      <w:pPr>
        <w:pStyle w:val="SingleTxtG"/>
        <w:tabs>
          <w:tab w:val="left" w:pos="1701"/>
          <w:tab w:val="left" w:pos="7655"/>
        </w:tabs>
        <w:rPr>
          <w:rFonts w:asciiTheme="majorBidi" w:hAnsiTheme="majorBidi" w:cstheme="majorBidi"/>
          <w:b/>
        </w:rPr>
      </w:pPr>
      <w:r>
        <w:rPr>
          <w:rFonts w:asciiTheme="majorBidi" w:hAnsiTheme="majorBidi" w:cstheme="majorBidi"/>
        </w:rPr>
        <w:t>1</w:t>
      </w:r>
      <w:r w:rsidR="007822B9">
        <w:rPr>
          <w:rFonts w:asciiTheme="majorBidi" w:hAnsiTheme="majorBidi" w:cstheme="majorBidi"/>
        </w:rPr>
        <w:t>37</w:t>
      </w:r>
      <w:r w:rsidR="00A51658" w:rsidRPr="0059218E">
        <w:rPr>
          <w:rFonts w:asciiTheme="majorBidi" w:hAnsiTheme="majorBidi" w:cstheme="majorBidi"/>
        </w:rPr>
        <w:t>.</w:t>
      </w:r>
      <w:r w:rsidR="00A51658" w:rsidRPr="0059218E">
        <w:rPr>
          <w:rFonts w:asciiTheme="majorBidi" w:hAnsiTheme="majorBidi" w:cstheme="majorBidi"/>
        </w:rPr>
        <w:tab/>
      </w:r>
      <w:r w:rsidR="00313069" w:rsidRPr="00620763">
        <w:rPr>
          <w:rFonts w:asciiTheme="majorBidi" w:hAnsiTheme="majorBidi" w:cstheme="majorBidi"/>
          <w:b/>
        </w:rPr>
        <w:t>Th</w:t>
      </w:r>
      <w:r w:rsidR="00D04068">
        <w:rPr>
          <w:rFonts w:asciiTheme="majorBidi" w:hAnsiTheme="majorBidi" w:cstheme="majorBidi"/>
          <w:b/>
        </w:rPr>
        <w:t>e</w:t>
      </w:r>
      <w:r w:rsidR="00313069" w:rsidRPr="00620763">
        <w:rPr>
          <w:rFonts w:asciiTheme="majorBidi" w:hAnsiTheme="majorBidi" w:cstheme="majorBidi"/>
          <w:b/>
        </w:rPr>
        <w:t xml:space="preserve"> Commission </w:t>
      </w:r>
      <w:r w:rsidR="00313069" w:rsidRPr="00D04068">
        <w:rPr>
          <w:rFonts w:asciiTheme="majorBidi" w:hAnsiTheme="majorBidi" w:cstheme="majorBidi"/>
          <w:b/>
        </w:rPr>
        <w:t>repeats</w:t>
      </w:r>
      <w:r w:rsidR="00313069" w:rsidRPr="00620763">
        <w:rPr>
          <w:rFonts w:asciiTheme="majorBidi" w:hAnsiTheme="majorBidi" w:cstheme="majorBidi"/>
          <w:b/>
        </w:rPr>
        <w:t>: without a return to the peace process, the Syrian conflict</w:t>
      </w:r>
      <w:r w:rsidR="00D354D8">
        <w:rPr>
          <w:rFonts w:asciiTheme="majorBidi" w:hAnsiTheme="majorBidi" w:cstheme="majorBidi"/>
          <w:b/>
        </w:rPr>
        <w:t>,</w:t>
      </w:r>
      <w:r w:rsidR="00313069" w:rsidRPr="00620763">
        <w:rPr>
          <w:rFonts w:asciiTheme="majorBidi" w:hAnsiTheme="majorBidi" w:cstheme="majorBidi"/>
          <w:b/>
        </w:rPr>
        <w:t xml:space="preserve"> and the violations and abuses it has nourished</w:t>
      </w:r>
      <w:r w:rsidR="00D354D8">
        <w:rPr>
          <w:rFonts w:asciiTheme="majorBidi" w:hAnsiTheme="majorBidi" w:cstheme="majorBidi"/>
          <w:b/>
        </w:rPr>
        <w:t>,</w:t>
      </w:r>
      <w:r w:rsidR="00313069" w:rsidRPr="00620763">
        <w:rPr>
          <w:rFonts w:asciiTheme="majorBidi" w:hAnsiTheme="majorBidi" w:cstheme="majorBidi"/>
          <w:b/>
        </w:rPr>
        <w:t xml:space="preserve"> will continue. The sense of hope engendered earlier this year must be revitali</w:t>
      </w:r>
      <w:r w:rsidR="00D354D8">
        <w:rPr>
          <w:rFonts w:asciiTheme="majorBidi" w:hAnsiTheme="majorBidi" w:cstheme="majorBidi"/>
          <w:b/>
        </w:rPr>
        <w:t>z</w:t>
      </w:r>
      <w:r w:rsidR="00313069" w:rsidRPr="00620763">
        <w:rPr>
          <w:rFonts w:asciiTheme="majorBidi" w:hAnsiTheme="majorBidi" w:cstheme="majorBidi"/>
          <w:b/>
        </w:rPr>
        <w:t xml:space="preserve">ed. </w:t>
      </w:r>
      <w:r w:rsidR="00D04068">
        <w:rPr>
          <w:rFonts w:asciiTheme="majorBidi" w:hAnsiTheme="majorBidi" w:cstheme="majorBidi"/>
          <w:b/>
        </w:rPr>
        <w:t>This</w:t>
      </w:r>
      <w:r w:rsidR="00D04068" w:rsidRPr="00620763">
        <w:rPr>
          <w:rFonts w:asciiTheme="majorBidi" w:hAnsiTheme="majorBidi" w:cstheme="majorBidi"/>
          <w:b/>
        </w:rPr>
        <w:t xml:space="preserve"> </w:t>
      </w:r>
      <w:r w:rsidR="00313069" w:rsidRPr="00620763">
        <w:rPr>
          <w:rFonts w:asciiTheme="majorBidi" w:hAnsiTheme="majorBidi" w:cstheme="majorBidi"/>
          <w:b/>
        </w:rPr>
        <w:t xml:space="preserve">demands a shared commitment </w:t>
      </w:r>
      <w:r w:rsidR="00D04068">
        <w:rPr>
          <w:rFonts w:asciiTheme="majorBidi" w:hAnsiTheme="majorBidi" w:cstheme="majorBidi"/>
          <w:b/>
        </w:rPr>
        <w:t xml:space="preserve">from </w:t>
      </w:r>
      <w:r w:rsidR="00313069" w:rsidRPr="00620763">
        <w:rPr>
          <w:rFonts w:asciiTheme="majorBidi" w:hAnsiTheme="majorBidi" w:cstheme="majorBidi"/>
          <w:b/>
        </w:rPr>
        <w:t xml:space="preserve">and action </w:t>
      </w:r>
      <w:r w:rsidR="00D04068">
        <w:rPr>
          <w:rFonts w:asciiTheme="majorBidi" w:hAnsiTheme="majorBidi" w:cstheme="majorBidi"/>
          <w:b/>
        </w:rPr>
        <w:t>by</w:t>
      </w:r>
      <w:r w:rsidR="00313069" w:rsidRPr="00620763">
        <w:rPr>
          <w:rFonts w:asciiTheme="majorBidi" w:hAnsiTheme="majorBidi" w:cstheme="majorBidi"/>
          <w:b/>
        </w:rPr>
        <w:t xml:space="preserve"> all the key parties to de-escalate the conflict and to negotiate constructively.</w:t>
      </w:r>
    </w:p>
    <w:p w14:paraId="34F172E8" w14:textId="1B48F7FC" w:rsidR="00313069" w:rsidRPr="00620763" w:rsidRDefault="00AF715D" w:rsidP="00911B63">
      <w:pPr>
        <w:pStyle w:val="SingleTxtG"/>
        <w:tabs>
          <w:tab w:val="left" w:pos="1701"/>
          <w:tab w:val="left" w:pos="7655"/>
        </w:tabs>
        <w:rPr>
          <w:rFonts w:asciiTheme="majorBidi" w:hAnsiTheme="majorBidi" w:cstheme="majorBidi"/>
          <w:b/>
        </w:rPr>
      </w:pPr>
      <w:r>
        <w:rPr>
          <w:rFonts w:asciiTheme="majorBidi" w:hAnsiTheme="majorBidi" w:cstheme="majorBidi"/>
        </w:rPr>
        <w:t>1</w:t>
      </w:r>
      <w:r w:rsidR="007822B9">
        <w:rPr>
          <w:rFonts w:asciiTheme="majorBidi" w:hAnsiTheme="majorBidi" w:cstheme="majorBidi"/>
        </w:rPr>
        <w:t>38</w:t>
      </w:r>
      <w:r w:rsidR="00313069" w:rsidRPr="0059218E">
        <w:rPr>
          <w:rFonts w:asciiTheme="majorBidi" w:hAnsiTheme="majorBidi" w:cstheme="majorBidi"/>
        </w:rPr>
        <w:t>.</w:t>
      </w:r>
      <w:r w:rsidR="00313069" w:rsidRPr="0059218E">
        <w:rPr>
          <w:rFonts w:asciiTheme="majorBidi" w:hAnsiTheme="majorBidi" w:cstheme="majorBidi"/>
        </w:rPr>
        <w:tab/>
      </w:r>
      <w:r w:rsidR="00313069" w:rsidRPr="00620763">
        <w:rPr>
          <w:rFonts w:asciiTheme="majorBidi" w:hAnsiTheme="majorBidi" w:cstheme="majorBidi"/>
          <w:b/>
        </w:rPr>
        <w:t>In the meantime and at all times, the call to respect human rights and international humanitarian law, and to seek accountability for their infringement, must continue to resonate.</w:t>
      </w:r>
    </w:p>
    <w:p w14:paraId="57A8B42C" w14:textId="77777777" w:rsidR="000B25CB" w:rsidRPr="0059218E" w:rsidRDefault="000B25CB" w:rsidP="00424D88">
      <w:pPr>
        <w:pStyle w:val="H1G"/>
        <w:rPr>
          <w:rFonts w:asciiTheme="majorBidi" w:hAnsiTheme="majorBidi" w:cstheme="majorBidi"/>
          <w:szCs w:val="24"/>
        </w:rPr>
      </w:pPr>
      <w:r w:rsidRPr="0059218E">
        <w:rPr>
          <w:rFonts w:asciiTheme="majorBidi" w:hAnsiTheme="majorBidi" w:cstheme="majorBidi"/>
          <w:szCs w:val="24"/>
        </w:rPr>
        <w:tab/>
        <w:t>B.</w:t>
      </w:r>
      <w:r w:rsidRPr="0059218E">
        <w:rPr>
          <w:rFonts w:asciiTheme="majorBidi" w:hAnsiTheme="majorBidi" w:cstheme="majorBidi"/>
          <w:szCs w:val="24"/>
        </w:rPr>
        <w:tab/>
        <w:t xml:space="preserve">Recommendations </w:t>
      </w:r>
    </w:p>
    <w:p w14:paraId="7AA4A709" w14:textId="2E6AADD0" w:rsidR="00A51658" w:rsidRPr="0059218E" w:rsidRDefault="00AF715D" w:rsidP="00516E92">
      <w:pPr>
        <w:pStyle w:val="SingleTxtG"/>
        <w:tabs>
          <w:tab w:val="left" w:pos="1701"/>
          <w:tab w:val="left" w:pos="7655"/>
        </w:tabs>
        <w:rPr>
          <w:rFonts w:asciiTheme="majorBidi" w:hAnsiTheme="majorBidi" w:cstheme="majorBidi"/>
          <w:b/>
        </w:rPr>
      </w:pPr>
      <w:r w:rsidRPr="00AF715D">
        <w:rPr>
          <w:rFonts w:asciiTheme="majorBidi" w:hAnsiTheme="majorBidi" w:cstheme="majorBidi"/>
        </w:rPr>
        <w:t>1</w:t>
      </w:r>
      <w:r w:rsidR="007822B9">
        <w:rPr>
          <w:rFonts w:asciiTheme="majorBidi" w:hAnsiTheme="majorBidi" w:cstheme="majorBidi"/>
        </w:rPr>
        <w:t>39</w:t>
      </w:r>
      <w:r w:rsidR="00672F41" w:rsidRPr="00AF715D">
        <w:rPr>
          <w:rFonts w:asciiTheme="majorBidi" w:hAnsiTheme="majorBidi" w:cstheme="majorBidi"/>
        </w:rPr>
        <w:t>.</w:t>
      </w:r>
      <w:r w:rsidR="00672F41" w:rsidRPr="00AF715D">
        <w:rPr>
          <w:rFonts w:asciiTheme="majorBidi" w:hAnsiTheme="majorBidi" w:cstheme="majorBidi"/>
        </w:rPr>
        <w:tab/>
      </w:r>
      <w:r w:rsidR="00A51658" w:rsidRPr="0059218E">
        <w:rPr>
          <w:rFonts w:asciiTheme="majorBidi" w:hAnsiTheme="majorBidi" w:cstheme="majorBidi"/>
          <w:b/>
        </w:rPr>
        <w:t xml:space="preserve">The Commission reiterates the recommendations made in previous reports. It </w:t>
      </w:r>
      <w:r w:rsidR="00754499">
        <w:rPr>
          <w:rFonts w:asciiTheme="majorBidi" w:hAnsiTheme="majorBidi" w:cstheme="majorBidi"/>
          <w:b/>
        </w:rPr>
        <w:t>also</w:t>
      </w:r>
      <w:r w:rsidR="00754499" w:rsidRPr="0059218E">
        <w:rPr>
          <w:rFonts w:asciiTheme="majorBidi" w:hAnsiTheme="majorBidi" w:cstheme="majorBidi"/>
          <w:b/>
        </w:rPr>
        <w:t xml:space="preserve"> </w:t>
      </w:r>
      <w:r w:rsidR="00A51658" w:rsidRPr="0059218E">
        <w:rPr>
          <w:rFonts w:asciiTheme="majorBidi" w:hAnsiTheme="majorBidi" w:cstheme="majorBidi"/>
          <w:b/>
        </w:rPr>
        <w:t xml:space="preserve">makes the recommendations below. </w:t>
      </w:r>
    </w:p>
    <w:p w14:paraId="19A90BAB" w14:textId="4D9AC034" w:rsidR="00A51658" w:rsidRPr="0059218E" w:rsidRDefault="00AF715D" w:rsidP="00911B63">
      <w:pPr>
        <w:pStyle w:val="SingleTxtG"/>
        <w:tabs>
          <w:tab w:val="left" w:pos="1701"/>
          <w:tab w:val="left" w:pos="7655"/>
        </w:tabs>
        <w:rPr>
          <w:rFonts w:asciiTheme="majorBidi" w:hAnsiTheme="majorBidi" w:cstheme="majorBidi"/>
          <w:b/>
          <w:bCs/>
        </w:rPr>
      </w:pPr>
      <w:r w:rsidRPr="00AF715D">
        <w:rPr>
          <w:rFonts w:asciiTheme="majorBidi" w:hAnsiTheme="majorBidi" w:cstheme="majorBidi"/>
        </w:rPr>
        <w:t>14</w:t>
      </w:r>
      <w:r w:rsidR="007822B9">
        <w:rPr>
          <w:rFonts w:asciiTheme="majorBidi" w:hAnsiTheme="majorBidi" w:cstheme="majorBidi"/>
        </w:rPr>
        <w:t>0</w:t>
      </w:r>
      <w:r w:rsidR="00A51658" w:rsidRPr="00AF715D">
        <w:rPr>
          <w:rFonts w:asciiTheme="majorBidi" w:hAnsiTheme="majorBidi" w:cstheme="majorBidi"/>
        </w:rPr>
        <w:t>.</w:t>
      </w:r>
      <w:r w:rsidR="00A51658" w:rsidRPr="0059218E">
        <w:rPr>
          <w:rFonts w:asciiTheme="majorBidi" w:hAnsiTheme="majorBidi" w:cstheme="majorBidi"/>
          <w:b/>
        </w:rPr>
        <w:tab/>
      </w:r>
      <w:r w:rsidR="00A51658" w:rsidRPr="0059218E">
        <w:rPr>
          <w:rFonts w:asciiTheme="majorBidi" w:hAnsiTheme="majorBidi" w:cstheme="majorBidi"/>
          <w:b/>
          <w:bCs/>
        </w:rPr>
        <w:t>The Commission recommends that all parties:</w:t>
      </w:r>
    </w:p>
    <w:p w14:paraId="05315B4B" w14:textId="49B6C9E6" w:rsidR="00A51658" w:rsidRPr="0059218E" w:rsidRDefault="00A51658" w:rsidP="00A51658">
      <w:pPr>
        <w:pStyle w:val="SingleTxtG"/>
        <w:spacing w:line="240" w:lineRule="exact"/>
        <w:ind w:firstLine="567"/>
        <w:rPr>
          <w:rFonts w:asciiTheme="majorBidi" w:hAnsiTheme="majorBidi" w:cstheme="majorBidi"/>
          <w:b/>
        </w:rPr>
      </w:pPr>
      <w:r w:rsidRPr="0059218E">
        <w:rPr>
          <w:rFonts w:asciiTheme="majorBidi" w:hAnsiTheme="majorBidi" w:cstheme="majorBidi"/>
          <w:bCs/>
        </w:rPr>
        <w:t>(a)</w:t>
      </w:r>
      <w:r w:rsidRPr="0059218E">
        <w:rPr>
          <w:rFonts w:asciiTheme="majorBidi" w:hAnsiTheme="majorBidi" w:cstheme="majorBidi"/>
          <w:bCs/>
        </w:rPr>
        <w:tab/>
      </w:r>
      <w:r w:rsidRPr="0059218E">
        <w:rPr>
          <w:rFonts w:asciiTheme="majorBidi" w:hAnsiTheme="majorBidi" w:cstheme="majorBidi"/>
          <w:b/>
        </w:rPr>
        <w:t>Restore and revitali</w:t>
      </w:r>
      <w:r w:rsidR="00D354D8">
        <w:rPr>
          <w:rFonts w:asciiTheme="majorBidi" w:hAnsiTheme="majorBidi" w:cstheme="majorBidi"/>
          <w:b/>
        </w:rPr>
        <w:t>z</w:t>
      </w:r>
      <w:r w:rsidRPr="0059218E">
        <w:rPr>
          <w:rFonts w:asciiTheme="majorBidi" w:hAnsiTheme="majorBidi" w:cstheme="majorBidi"/>
          <w:b/>
        </w:rPr>
        <w:t>e the cessation of hostilities, minimi</w:t>
      </w:r>
      <w:r w:rsidR="00D354D8">
        <w:rPr>
          <w:rFonts w:asciiTheme="majorBidi" w:hAnsiTheme="majorBidi" w:cstheme="majorBidi"/>
          <w:b/>
        </w:rPr>
        <w:t>z</w:t>
      </w:r>
      <w:r w:rsidRPr="0059218E">
        <w:rPr>
          <w:rFonts w:asciiTheme="majorBidi" w:hAnsiTheme="majorBidi" w:cstheme="majorBidi"/>
          <w:b/>
        </w:rPr>
        <w:t>e civilian casualties and end indiscriminate attacks on the civilian population;</w:t>
      </w:r>
    </w:p>
    <w:p w14:paraId="5187FA40" w14:textId="792CCB42" w:rsidR="00A51658" w:rsidRPr="0059218E" w:rsidRDefault="00A51658" w:rsidP="00A51658">
      <w:pPr>
        <w:pStyle w:val="SingleTxtG"/>
        <w:spacing w:line="240" w:lineRule="exact"/>
        <w:ind w:firstLine="567"/>
        <w:rPr>
          <w:rFonts w:asciiTheme="majorBidi" w:hAnsiTheme="majorBidi" w:cstheme="majorBidi"/>
          <w:b/>
        </w:rPr>
      </w:pPr>
      <w:r w:rsidRPr="0059218E">
        <w:rPr>
          <w:rFonts w:asciiTheme="majorBidi" w:hAnsiTheme="majorBidi" w:cstheme="majorBidi"/>
          <w:bCs/>
        </w:rPr>
        <w:t>(b)</w:t>
      </w:r>
      <w:r w:rsidRPr="0059218E">
        <w:rPr>
          <w:rFonts w:asciiTheme="majorBidi" w:hAnsiTheme="majorBidi" w:cstheme="majorBidi"/>
          <w:bCs/>
        </w:rPr>
        <w:tab/>
      </w:r>
      <w:r w:rsidRPr="0059218E">
        <w:rPr>
          <w:rFonts w:asciiTheme="majorBidi" w:hAnsiTheme="majorBidi" w:cstheme="majorBidi"/>
          <w:b/>
        </w:rPr>
        <w:t>Allow safe, sustained, unhindered and unconditional access to humanitarian aid and respect access to basic necessities;</w:t>
      </w:r>
    </w:p>
    <w:p w14:paraId="68985751" w14:textId="77777777" w:rsidR="00A51658" w:rsidRPr="0059218E" w:rsidRDefault="00A51658" w:rsidP="00A51658">
      <w:pPr>
        <w:pStyle w:val="SingleTxtG"/>
        <w:spacing w:line="240" w:lineRule="exact"/>
        <w:ind w:firstLine="567"/>
        <w:rPr>
          <w:rFonts w:asciiTheme="majorBidi" w:hAnsiTheme="majorBidi" w:cstheme="majorBidi"/>
          <w:b/>
        </w:rPr>
      </w:pPr>
      <w:r w:rsidRPr="0059218E">
        <w:rPr>
          <w:rFonts w:asciiTheme="majorBidi" w:hAnsiTheme="majorBidi" w:cstheme="majorBidi"/>
          <w:bCs/>
        </w:rPr>
        <w:t>(c)</w:t>
      </w:r>
      <w:r w:rsidRPr="0059218E">
        <w:rPr>
          <w:rFonts w:asciiTheme="majorBidi" w:hAnsiTheme="majorBidi" w:cstheme="majorBidi"/>
          <w:bCs/>
        </w:rPr>
        <w:tab/>
      </w:r>
      <w:r w:rsidRPr="0059218E">
        <w:rPr>
          <w:rFonts w:asciiTheme="majorBidi" w:hAnsiTheme="majorBidi" w:cstheme="majorBidi"/>
          <w:b/>
        </w:rPr>
        <w:t>End all sieges immediately, introduce humanitarian truces as pauses from the fighting to reach trapped civilians and enable life-saving services to be delivered, and respect people’s freedom of movement;</w:t>
      </w:r>
    </w:p>
    <w:p w14:paraId="375AB81C" w14:textId="6A5D85ED" w:rsidR="00A51658" w:rsidRPr="0059218E" w:rsidRDefault="00A51658" w:rsidP="0059218E">
      <w:pPr>
        <w:pStyle w:val="SingleTxtG"/>
        <w:spacing w:line="240" w:lineRule="exact"/>
        <w:ind w:firstLine="567"/>
        <w:rPr>
          <w:rFonts w:asciiTheme="majorBidi" w:hAnsiTheme="majorBidi" w:cstheme="majorBidi"/>
          <w:b/>
        </w:rPr>
      </w:pPr>
      <w:r w:rsidRPr="0059218E">
        <w:rPr>
          <w:rFonts w:asciiTheme="majorBidi" w:hAnsiTheme="majorBidi" w:cstheme="majorBidi"/>
        </w:rPr>
        <w:t>(d)</w:t>
      </w:r>
      <w:r w:rsidR="0059218E" w:rsidRPr="0059218E">
        <w:rPr>
          <w:rFonts w:asciiTheme="majorBidi" w:hAnsiTheme="majorBidi" w:cstheme="majorBidi"/>
        </w:rPr>
        <w:tab/>
      </w:r>
      <w:r w:rsidRPr="0059218E">
        <w:rPr>
          <w:rFonts w:asciiTheme="majorBidi" w:hAnsiTheme="majorBidi" w:cstheme="majorBidi"/>
          <w:b/>
        </w:rPr>
        <w:t>Release detainees, particularly women and children, and treat all persons who are deprived of liberty</w:t>
      </w:r>
      <w:r w:rsidR="00313069" w:rsidRPr="0059218E">
        <w:rPr>
          <w:rFonts w:asciiTheme="majorBidi" w:hAnsiTheme="majorBidi" w:cstheme="majorBidi"/>
          <w:b/>
        </w:rPr>
        <w:t xml:space="preserve"> </w:t>
      </w:r>
      <w:r w:rsidRPr="0059218E">
        <w:rPr>
          <w:rFonts w:asciiTheme="majorBidi" w:hAnsiTheme="majorBidi" w:cstheme="majorBidi"/>
          <w:b/>
        </w:rPr>
        <w:t>humanely;</w:t>
      </w:r>
    </w:p>
    <w:p w14:paraId="2E55E36A" w14:textId="294A05A0" w:rsidR="00A51658" w:rsidRPr="0059218E" w:rsidRDefault="00A51658" w:rsidP="00A51658">
      <w:pPr>
        <w:pStyle w:val="SingleTxtG"/>
        <w:spacing w:line="240" w:lineRule="exact"/>
        <w:ind w:firstLine="567"/>
        <w:rPr>
          <w:rFonts w:asciiTheme="majorBidi" w:hAnsiTheme="majorBidi" w:cstheme="majorBidi"/>
          <w:b/>
        </w:rPr>
      </w:pPr>
      <w:r w:rsidRPr="0059218E">
        <w:rPr>
          <w:rFonts w:asciiTheme="majorBidi" w:hAnsiTheme="majorBidi" w:cstheme="majorBidi"/>
        </w:rPr>
        <w:t>(e)</w:t>
      </w:r>
      <w:r w:rsidR="0059218E" w:rsidRPr="0059218E">
        <w:rPr>
          <w:rFonts w:asciiTheme="majorBidi" w:hAnsiTheme="majorBidi" w:cstheme="majorBidi"/>
        </w:rPr>
        <w:tab/>
      </w:r>
      <w:r w:rsidRPr="0059218E">
        <w:rPr>
          <w:rFonts w:asciiTheme="majorBidi" w:hAnsiTheme="majorBidi" w:cstheme="majorBidi"/>
          <w:b/>
        </w:rPr>
        <w:t>Facilitate the tracing of the disappeared and missing, and ensure monitoring of locations and situations linked therewith;</w:t>
      </w:r>
    </w:p>
    <w:p w14:paraId="300219CC" w14:textId="49190AEF" w:rsidR="00A51658" w:rsidRPr="0059218E" w:rsidRDefault="00A51658" w:rsidP="00A51658">
      <w:pPr>
        <w:pStyle w:val="SingleTxtG"/>
        <w:spacing w:line="240" w:lineRule="exact"/>
        <w:ind w:firstLine="567"/>
        <w:rPr>
          <w:rFonts w:asciiTheme="majorBidi" w:hAnsiTheme="majorBidi" w:cstheme="majorBidi"/>
          <w:b/>
        </w:rPr>
      </w:pPr>
      <w:r w:rsidRPr="0059218E">
        <w:rPr>
          <w:rFonts w:asciiTheme="majorBidi" w:hAnsiTheme="majorBidi" w:cstheme="majorBidi"/>
          <w:bCs/>
        </w:rPr>
        <w:t>(f)</w:t>
      </w:r>
      <w:r w:rsidRPr="0059218E">
        <w:rPr>
          <w:rFonts w:asciiTheme="majorBidi" w:hAnsiTheme="majorBidi" w:cstheme="majorBidi"/>
          <w:bCs/>
        </w:rPr>
        <w:tab/>
      </w:r>
      <w:r w:rsidRPr="0059218E">
        <w:rPr>
          <w:rFonts w:asciiTheme="majorBidi" w:hAnsiTheme="majorBidi" w:cstheme="majorBidi"/>
          <w:b/>
        </w:rPr>
        <w:t xml:space="preserve">Prohibit and prevent absolutely torture </w:t>
      </w:r>
      <w:r w:rsidR="00A46D35">
        <w:rPr>
          <w:rFonts w:asciiTheme="majorBidi" w:hAnsiTheme="majorBidi" w:cstheme="majorBidi"/>
          <w:b/>
        </w:rPr>
        <w:t>and</w:t>
      </w:r>
      <w:r w:rsidRPr="0059218E">
        <w:rPr>
          <w:rFonts w:asciiTheme="majorBidi" w:hAnsiTheme="majorBidi" w:cstheme="majorBidi"/>
          <w:b/>
        </w:rPr>
        <w:t xml:space="preserve"> other cruel, inhuman or degrading treatment, including sexual violence;</w:t>
      </w:r>
    </w:p>
    <w:p w14:paraId="5BA47B1A" w14:textId="77777777" w:rsidR="00A51658" w:rsidRPr="0059218E" w:rsidRDefault="00A51658" w:rsidP="00A51658">
      <w:pPr>
        <w:pStyle w:val="SingleTxtG"/>
        <w:spacing w:line="240" w:lineRule="exact"/>
        <w:ind w:firstLine="567"/>
        <w:rPr>
          <w:rFonts w:asciiTheme="majorBidi" w:hAnsiTheme="majorBidi" w:cstheme="majorBidi"/>
          <w:b/>
        </w:rPr>
      </w:pPr>
      <w:r w:rsidRPr="0059218E">
        <w:rPr>
          <w:rFonts w:asciiTheme="majorBidi" w:hAnsiTheme="majorBidi" w:cstheme="majorBidi"/>
          <w:bCs/>
        </w:rPr>
        <w:t>(g)</w:t>
      </w:r>
      <w:r w:rsidRPr="0059218E">
        <w:rPr>
          <w:rFonts w:asciiTheme="majorBidi" w:hAnsiTheme="majorBidi" w:cstheme="majorBidi"/>
          <w:bCs/>
        </w:rPr>
        <w:tab/>
      </w:r>
      <w:r w:rsidRPr="0059218E">
        <w:rPr>
          <w:rFonts w:asciiTheme="majorBidi" w:hAnsiTheme="majorBidi" w:cstheme="majorBidi"/>
          <w:b/>
        </w:rPr>
        <w:t xml:space="preserve">Ban effectively the recruitment and use of children in hostilities, and guarantee effective protection of child rights, including access to education and protection from child labour; </w:t>
      </w:r>
    </w:p>
    <w:p w14:paraId="50138609" w14:textId="7D7DBD36" w:rsidR="00A51658" w:rsidRPr="0059218E" w:rsidRDefault="00A51658" w:rsidP="00C02AE3">
      <w:pPr>
        <w:pStyle w:val="SingleTxtG"/>
        <w:spacing w:line="240" w:lineRule="exact"/>
        <w:ind w:firstLine="567"/>
        <w:rPr>
          <w:rFonts w:asciiTheme="majorBidi" w:hAnsiTheme="majorBidi" w:cstheme="majorBidi"/>
          <w:b/>
        </w:rPr>
      </w:pPr>
      <w:r w:rsidRPr="0059218E">
        <w:rPr>
          <w:rFonts w:asciiTheme="majorBidi" w:hAnsiTheme="majorBidi" w:cstheme="majorBidi"/>
          <w:bCs/>
        </w:rPr>
        <w:t>(h)</w:t>
      </w:r>
      <w:r w:rsidR="00C02AE3" w:rsidRPr="0059218E">
        <w:rPr>
          <w:rFonts w:asciiTheme="majorBidi" w:hAnsiTheme="majorBidi" w:cstheme="majorBidi"/>
          <w:bCs/>
        </w:rPr>
        <w:tab/>
      </w:r>
      <w:r w:rsidRPr="0059218E">
        <w:rPr>
          <w:rFonts w:asciiTheme="majorBidi" w:hAnsiTheme="majorBidi" w:cstheme="majorBidi"/>
          <w:b/>
        </w:rPr>
        <w:t>Protect humanitarian workers, including medical personnel, facilitate the rapid and unimpeded passage of relief supplies, and safeguard the sanctity of hospitals and medical transport;</w:t>
      </w:r>
    </w:p>
    <w:p w14:paraId="1809EF33" w14:textId="6F7CCCBF" w:rsidR="00A51658" w:rsidRPr="0059218E" w:rsidRDefault="00A51658" w:rsidP="00A51658">
      <w:pPr>
        <w:pStyle w:val="SingleTxtG"/>
        <w:spacing w:line="240" w:lineRule="exact"/>
        <w:ind w:firstLine="567"/>
        <w:rPr>
          <w:rFonts w:asciiTheme="majorBidi" w:hAnsiTheme="majorBidi" w:cstheme="majorBidi"/>
          <w:b/>
        </w:rPr>
      </w:pPr>
      <w:r w:rsidRPr="0059218E">
        <w:rPr>
          <w:rFonts w:asciiTheme="majorBidi" w:hAnsiTheme="majorBidi" w:cstheme="majorBidi"/>
          <w:bCs/>
        </w:rPr>
        <w:t>(i)</w:t>
      </w:r>
      <w:r w:rsidR="00C02AE3" w:rsidRPr="0059218E">
        <w:rPr>
          <w:rFonts w:asciiTheme="majorBidi" w:hAnsiTheme="majorBidi" w:cstheme="majorBidi"/>
          <w:bCs/>
        </w:rPr>
        <w:tab/>
      </w:r>
      <w:r w:rsidRPr="0059218E">
        <w:rPr>
          <w:rFonts w:asciiTheme="majorBidi" w:hAnsiTheme="majorBidi" w:cstheme="majorBidi"/>
          <w:b/>
        </w:rPr>
        <w:t>Prohibit and prevent the use of illegal weapons and related arms trade and trafficking.</w:t>
      </w:r>
    </w:p>
    <w:p w14:paraId="7C61BB4D" w14:textId="45EBA466" w:rsidR="00A51658" w:rsidRPr="0059218E" w:rsidRDefault="00A51658" w:rsidP="00313069">
      <w:pPr>
        <w:pStyle w:val="SingleTxtG"/>
        <w:spacing w:line="240" w:lineRule="exact"/>
        <w:ind w:firstLine="567"/>
        <w:rPr>
          <w:rFonts w:asciiTheme="majorBidi" w:hAnsiTheme="majorBidi" w:cstheme="majorBidi"/>
          <w:b/>
        </w:rPr>
      </w:pPr>
      <w:r w:rsidRPr="0059218E">
        <w:rPr>
          <w:rFonts w:asciiTheme="majorBidi" w:hAnsiTheme="majorBidi" w:cstheme="majorBidi"/>
        </w:rPr>
        <w:t>(j)</w:t>
      </w:r>
      <w:r w:rsidR="00C02AE3" w:rsidRPr="0059218E">
        <w:rPr>
          <w:rFonts w:asciiTheme="majorBidi" w:hAnsiTheme="majorBidi" w:cstheme="majorBidi"/>
        </w:rPr>
        <w:tab/>
      </w:r>
      <w:r w:rsidRPr="0059218E">
        <w:rPr>
          <w:rFonts w:asciiTheme="majorBidi" w:hAnsiTheme="majorBidi" w:cstheme="majorBidi"/>
          <w:b/>
        </w:rPr>
        <w:t>Protect the country’s cultural heritage and historic sites and prevent indiscriminate attacks against them.</w:t>
      </w:r>
    </w:p>
    <w:p w14:paraId="60DC963A" w14:textId="60C55BF2" w:rsidR="009078B9" w:rsidRPr="0059218E" w:rsidRDefault="00C84C2A" w:rsidP="00C84C2A">
      <w:pPr>
        <w:pStyle w:val="SingleTxtG"/>
        <w:spacing w:line="240" w:lineRule="exact"/>
        <w:ind w:firstLine="567"/>
        <w:rPr>
          <w:rFonts w:asciiTheme="majorBidi" w:hAnsiTheme="majorBidi" w:cstheme="majorBidi"/>
          <w:b/>
        </w:rPr>
      </w:pPr>
      <w:r w:rsidRPr="0059218E">
        <w:rPr>
          <w:rFonts w:asciiTheme="majorBidi" w:hAnsiTheme="majorBidi" w:cstheme="majorBidi"/>
        </w:rPr>
        <w:t>(k)</w:t>
      </w:r>
      <w:r w:rsidRPr="0059218E">
        <w:rPr>
          <w:rFonts w:asciiTheme="majorBidi" w:hAnsiTheme="majorBidi" w:cstheme="majorBidi"/>
        </w:rPr>
        <w:tab/>
      </w:r>
      <w:r w:rsidR="009078B9" w:rsidRPr="0059218E">
        <w:rPr>
          <w:rFonts w:asciiTheme="majorBidi" w:hAnsiTheme="majorBidi" w:cstheme="majorBidi"/>
          <w:b/>
          <w:bCs/>
        </w:rPr>
        <w:t xml:space="preserve">Strengthen measures and ensure more effective cooperation against </w:t>
      </w:r>
      <w:r w:rsidR="00D306F8">
        <w:rPr>
          <w:rFonts w:asciiTheme="majorBidi" w:hAnsiTheme="majorBidi" w:cstheme="majorBidi"/>
          <w:b/>
          <w:bCs/>
        </w:rPr>
        <w:t xml:space="preserve">terrorists listed by the </w:t>
      </w:r>
      <w:r w:rsidR="009078B9" w:rsidRPr="0059218E">
        <w:rPr>
          <w:rFonts w:asciiTheme="majorBidi" w:hAnsiTheme="majorBidi" w:cstheme="majorBidi"/>
          <w:b/>
          <w:bCs/>
        </w:rPr>
        <w:t>Security Council.</w:t>
      </w:r>
    </w:p>
    <w:p w14:paraId="4C5B6744" w14:textId="0E654D0D" w:rsidR="00A51658" w:rsidRPr="0059218E" w:rsidRDefault="00AF715D" w:rsidP="00911B63">
      <w:pPr>
        <w:pStyle w:val="SingleTxtG"/>
        <w:keepNext/>
        <w:tabs>
          <w:tab w:val="left" w:pos="1701"/>
          <w:tab w:val="left" w:pos="7655"/>
        </w:tabs>
        <w:rPr>
          <w:rFonts w:asciiTheme="majorBidi" w:hAnsiTheme="majorBidi" w:cstheme="majorBidi"/>
          <w:b/>
          <w:bCs/>
        </w:rPr>
      </w:pPr>
      <w:r w:rsidRPr="00AF715D">
        <w:rPr>
          <w:rFonts w:asciiTheme="majorBidi" w:hAnsiTheme="majorBidi" w:cstheme="majorBidi"/>
        </w:rPr>
        <w:lastRenderedPageBreak/>
        <w:t>14</w:t>
      </w:r>
      <w:r w:rsidR="007822B9">
        <w:rPr>
          <w:rFonts w:asciiTheme="majorBidi" w:hAnsiTheme="majorBidi" w:cstheme="majorBidi"/>
        </w:rPr>
        <w:t>1</w:t>
      </w:r>
      <w:r w:rsidR="00A51658" w:rsidRPr="00AF715D">
        <w:rPr>
          <w:rFonts w:asciiTheme="majorBidi" w:hAnsiTheme="majorBidi" w:cstheme="majorBidi"/>
        </w:rPr>
        <w:t>.</w:t>
      </w:r>
      <w:r w:rsidR="00A51658" w:rsidRPr="0059218E">
        <w:rPr>
          <w:rFonts w:asciiTheme="majorBidi" w:hAnsiTheme="majorBidi" w:cstheme="majorBidi"/>
          <w:b/>
        </w:rPr>
        <w:tab/>
      </w:r>
      <w:r w:rsidR="00A51658" w:rsidRPr="0059218E">
        <w:rPr>
          <w:rFonts w:asciiTheme="majorBidi" w:hAnsiTheme="majorBidi" w:cstheme="majorBidi"/>
          <w:b/>
          <w:bCs/>
        </w:rPr>
        <w:t>The Commission recommends that the Government of the Syrian Arab Republic:</w:t>
      </w:r>
    </w:p>
    <w:p w14:paraId="699583ED" w14:textId="26DA7449" w:rsidR="00A51658" w:rsidRPr="0059218E" w:rsidRDefault="00A51658" w:rsidP="00A51658">
      <w:pPr>
        <w:pStyle w:val="SingleTxtG"/>
        <w:spacing w:line="240" w:lineRule="exact"/>
        <w:ind w:firstLine="567"/>
        <w:rPr>
          <w:rFonts w:asciiTheme="majorBidi" w:hAnsiTheme="majorBidi" w:cstheme="majorBidi"/>
          <w:b/>
        </w:rPr>
      </w:pPr>
      <w:r w:rsidRPr="0059218E">
        <w:rPr>
          <w:rFonts w:asciiTheme="majorBidi" w:hAnsiTheme="majorBidi" w:cstheme="majorBidi"/>
          <w:bCs/>
        </w:rPr>
        <w:t>(a)</w:t>
      </w:r>
      <w:r w:rsidRPr="0059218E">
        <w:rPr>
          <w:rFonts w:asciiTheme="majorBidi" w:hAnsiTheme="majorBidi" w:cstheme="majorBidi"/>
          <w:bCs/>
        </w:rPr>
        <w:tab/>
      </w:r>
      <w:r w:rsidR="00E06830" w:rsidRPr="0059218E">
        <w:rPr>
          <w:rFonts w:asciiTheme="majorBidi" w:hAnsiTheme="majorBidi" w:cstheme="majorBidi"/>
          <w:b/>
        </w:rPr>
        <w:t xml:space="preserve">Cease </w:t>
      </w:r>
      <w:r w:rsidRPr="0059218E">
        <w:rPr>
          <w:rFonts w:asciiTheme="majorBidi" w:hAnsiTheme="majorBidi" w:cstheme="majorBidi"/>
          <w:b/>
        </w:rPr>
        <w:t xml:space="preserve">indiscriminate </w:t>
      </w:r>
      <w:r w:rsidR="00E06830" w:rsidRPr="0059218E">
        <w:rPr>
          <w:rFonts w:asciiTheme="majorBidi" w:hAnsiTheme="majorBidi" w:cstheme="majorBidi"/>
          <w:b/>
        </w:rPr>
        <w:t>attack</w:t>
      </w:r>
      <w:r w:rsidR="00D306F8">
        <w:rPr>
          <w:rFonts w:asciiTheme="majorBidi" w:hAnsiTheme="majorBidi" w:cstheme="majorBidi"/>
          <w:b/>
        </w:rPr>
        <w:t>s on</w:t>
      </w:r>
      <w:r w:rsidR="00E06830" w:rsidRPr="0059218E">
        <w:rPr>
          <w:rFonts w:asciiTheme="majorBidi" w:hAnsiTheme="majorBidi" w:cstheme="majorBidi"/>
          <w:b/>
        </w:rPr>
        <w:t xml:space="preserve"> </w:t>
      </w:r>
      <w:r w:rsidRPr="0059218E">
        <w:rPr>
          <w:rFonts w:asciiTheme="majorBidi" w:hAnsiTheme="majorBidi" w:cstheme="majorBidi"/>
          <w:b/>
        </w:rPr>
        <w:t>civilian-inhabited areas;</w:t>
      </w:r>
    </w:p>
    <w:p w14:paraId="3279E105" w14:textId="7C0EB5FE" w:rsidR="00A51658" w:rsidRPr="0059218E" w:rsidRDefault="00A51658" w:rsidP="00313069">
      <w:pPr>
        <w:pStyle w:val="SingleTxtG"/>
        <w:spacing w:line="240" w:lineRule="exact"/>
        <w:ind w:firstLine="567"/>
        <w:rPr>
          <w:rFonts w:asciiTheme="majorBidi" w:hAnsiTheme="majorBidi" w:cstheme="majorBidi"/>
          <w:b/>
        </w:rPr>
      </w:pPr>
      <w:r w:rsidRPr="0059218E">
        <w:rPr>
          <w:rFonts w:asciiTheme="majorBidi" w:hAnsiTheme="majorBidi" w:cstheme="majorBidi"/>
          <w:bCs/>
        </w:rPr>
        <w:t>(b)</w:t>
      </w:r>
      <w:r w:rsidRPr="0059218E">
        <w:rPr>
          <w:rFonts w:asciiTheme="majorBidi" w:hAnsiTheme="majorBidi" w:cstheme="majorBidi"/>
          <w:bCs/>
        </w:rPr>
        <w:tab/>
      </w:r>
      <w:r w:rsidRPr="0059218E">
        <w:rPr>
          <w:rFonts w:asciiTheme="majorBidi" w:hAnsiTheme="majorBidi" w:cstheme="majorBidi"/>
          <w:b/>
        </w:rPr>
        <w:t>Allow the Commission access to the country.</w:t>
      </w:r>
    </w:p>
    <w:p w14:paraId="08BA4640" w14:textId="25ABEAC4" w:rsidR="00A51658" w:rsidRPr="0059218E" w:rsidRDefault="00AF715D" w:rsidP="00516E92">
      <w:pPr>
        <w:pStyle w:val="SingleTxtG"/>
        <w:tabs>
          <w:tab w:val="left" w:pos="1701"/>
          <w:tab w:val="left" w:pos="7655"/>
        </w:tabs>
        <w:rPr>
          <w:rFonts w:asciiTheme="majorBidi" w:hAnsiTheme="majorBidi" w:cstheme="majorBidi"/>
          <w:b/>
        </w:rPr>
      </w:pPr>
      <w:r w:rsidRPr="00AF715D">
        <w:rPr>
          <w:rFonts w:asciiTheme="majorBidi" w:hAnsiTheme="majorBidi" w:cstheme="majorBidi"/>
        </w:rPr>
        <w:t>14</w:t>
      </w:r>
      <w:r w:rsidR="007822B9">
        <w:rPr>
          <w:rFonts w:asciiTheme="majorBidi" w:hAnsiTheme="majorBidi" w:cstheme="majorBidi"/>
        </w:rPr>
        <w:t>2</w:t>
      </w:r>
      <w:r w:rsidR="00A51658" w:rsidRPr="00AF715D">
        <w:rPr>
          <w:rFonts w:asciiTheme="majorBidi" w:hAnsiTheme="majorBidi" w:cstheme="majorBidi"/>
        </w:rPr>
        <w:t>.</w:t>
      </w:r>
      <w:r w:rsidR="00A51658" w:rsidRPr="0059218E">
        <w:rPr>
          <w:rFonts w:asciiTheme="majorBidi" w:hAnsiTheme="majorBidi" w:cstheme="majorBidi"/>
          <w:b/>
        </w:rPr>
        <w:tab/>
      </w:r>
      <w:r w:rsidR="00A51658" w:rsidRPr="0059218E">
        <w:rPr>
          <w:rFonts w:asciiTheme="majorBidi" w:hAnsiTheme="majorBidi" w:cstheme="majorBidi"/>
          <w:b/>
          <w:bCs/>
        </w:rPr>
        <w:t>The Commission recommends that anti-Government armed groups</w:t>
      </w:r>
      <w:r w:rsidR="00A51658" w:rsidRPr="0059218E">
        <w:rPr>
          <w:rFonts w:asciiTheme="majorBidi" w:hAnsiTheme="majorBidi" w:cstheme="majorBidi"/>
          <w:b/>
        </w:rPr>
        <w:t xml:space="preserve"> repudiate extreme elements and apply effective pressure for compliance with international law.</w:t>
      </w:r>
    </w:p>
    <w:p w14:paraId="6D25B906" w14:textId="4F5A174D" w:rsidR="00A51658" w:rsidRPr="0059218E" w:rsidRDefault="00AF715D" w:rsidP="00911B63">
      <w:pPr>
        <w:pStyle w:val="SingleTxtG"/>
        <w:tabs>
          <w:tab w:val="left" w:pos="1701"/>
          <w:tab w:val="left" w:pos="7655"/>
        </w:tabs>
        <w:rPr>
          <w:rFonts w:asciiTheme="majorBidi" w:hAnsiTheme="majorBidi" w:cstheme="majorBidi"/>
          <w:b/>
          <w:bCs/>
        </w:rPr>
      </w:pPr>
      <w:r w:rsidRPr="00AF715D">
        <w:rPr>
          <w:rFonts w:asciiTheme="majorBidi" w:hAnsiTheme="majorBidi" w:cstheme="majorBidi"/>
        </w:rPr>
        <w:t>14</w:t>
      </w:r>
      <w:r w:rsidR="007822B9">
        <w:rPr>
          <w:rFonts w:asciiTheme="majorBidi" w:hAnsiTheme="majorBidi" w:cstheme="majorBidi"/>
        </w:rPr>
        <w:t>3</w:t>
      </w:r>
      <w:r w:rsidR="00A51658" w:rsidRPr="00AF715D">
        <w:rPr>
          <w:rFonts w:asciiTheme="majorBidi" w:hAnsiTheme="majorBidi" w:cstheme="majorBidi"/>
        </w:rPr>
        <w:t>.</w:t>
      </w:r>
      <w:r w:rsidR="00A51658" w:rsidRPr="0059218E">
        <w:rPr>
          <w:rFonts w:asciiTheme="majorBidi" w:hAnsiTheme="majorBidi" w:cstheme="majorBidi"/>
          <w:b/>
        </w:rPr>
        <w:tab/>
      </w:r>
      <w:r w:rsidR="00A51658" w:rsidRPr="0059218E">
        <w:rPr>
          <w:rFonts w:asciiTheme="majorBidi" w:hAnsiTheme="majorBidi" w:cstheme="majorBidi"/>
          <w:b/>
          <w:bCs/>
        </w:rPr>
        <w:t xml:space="preserve">The Commission recommends that countries with influence over the warring parties, in particular the permanent members of the Security Council, work in concert to engage with the parties to end the violence, in the pursuit </w:t>
      </w:r>
      <w:r w:rsidR="00754499">
        <w:rPr>
          <w:rFonts w:asciiTheme="majorBidi" w:hAnsiTheme="majorBidi" w:cstheme="majorBidi"/>
          <w:b/>
          <w:bCs/>
        </w:rPr>
        <w:t xml:space="preserve">of </w:t>
      </w:r>
      <w:r w:rsidR="00A51658" w:rsidRPr="0059218E">
        <w:rPr>
          <w:rFonts w:asciiTheme="majorBidi" w:hAnsiTheme="majorBidi" w:cstheme="majorBidi"/>
          <w:b/>
          <w:bCs/>
        </w:rPr>
        <w:t>an all-inclusive and sustainable political transition process in the country.</w:t>
      </w:r>
    </w:p>
    <w:p w14:paraId="5B3808B9" w14:textId="4E3CC45B" w:rsidR="00A51658" w:rsidRPr="0059218E" w:rsidRDefault="00AF715D" w:rsidP="00911B63">
      <w:pPr>
        <w:pStyle w:val="SingleTxtG"/>
        <w:tabs>
          <w:tab w:val="left" w:pos="1701"/>
          <w:tab w:val="left" w:pos="7655"/>
        </w:tabs>
        <w:rPr>
          <w:rFonts w:asciiTheme="majorBidi" w:hAnsiTheme="majorBidi" w:cstheme="majorBidi"/>
          <w:b/>
          <w:bCs/>
        </w:rPr>
      </w:pPr>
      <w:r w:rsidRPr="00AF715D">
        <w:rPr>
          <w:rFonts w:asciiTheme="majorBidi" w:hAnsiTheme="majorBidi" w:cstheme="majorBidi"/>
        </w:rPr>
        <w:t>14</w:t>
      </w:r>
      <w:r w:rsidR="007822B9">
        <w:rPr>
          <w:rFonts w:asciiTheme="majorBidi" w:hAnsiTheme="majorBidi" w:cstheme="majorBidi"/>
        </w:rPr>
        <w:t>4</w:t>
      </w:r>
      <w:r w:rsidR="00A51658" w:rsidRPr="00AF715D">
        <w:rPr>
          <w:rFonts w:asciiTheme="majorBidi" w:hAnsiTheme="majorBidi" w:cstheme="majorBidi"/>
        </w:rPr>
        <w:t>.</w:t>
      </w:r>
      <w:r w:rsidR="00A51658" w:rsidRPr="0059218E">
        <w:rPr>
          <w:rFonts w:asciiTheme="majorBidi" w:hAnsiTheme="majorBidi" w:cstheme="majorBidi"/>
          <w:b/>
        </w:rPr>
        <w:tab/>
      </w:r>
      <w:r w:rsidR="00A51658" w:rsidRPr="0059218E">
        <w:rPr>
          <w:rFonts w:asciiTheme="majorBidi" w:hAnsiTheme="majorBidi" w:cstheme="majorBidi"/>
          <w:b/>
          <w:bCs/>
        </w:rPr>
        <w:t>The Commission recommends that the international community:</w:t>
      </w:r>
    </w:p>
    <w:p w14:paraId="0FB390A1" w14:textId="77777777" w:rsidR="00A51658" w:rsidRPr="0059218E" w:rsidRDefault="00A51658" w:rsidP="00A51658">
      <w:pPr>
        <w:pStyle w:val="SingleTxtG"/>
        <w:spacing w:line="240" w:lineRule="exact"/>
        <w:ind w:firstLine="567"/>
        <w:rPr>
          <w:rFonts w:asciiTheme="majorBidi" w:hAnsiTheme="majorBidi" w:cstheme="majorBidi"/>
          <w:b/>
        </w:rPr>
      </w:pPr>
      <w:r w:rsidRPr="0059218E">
        <w:rPr>
          <w:rFonts w:asciiTheme="majorBidi" w:hAnsiTheme="majorBidi" w:cstheme="majorBidi"/>
          <w:bCs/>
        </w:rPr>
        <w:t>(a)</w:t>
      </w:r>
      <w:r w:rsidRPr="0059218E">
        <w:rPr>
          <w:rFonts w:asciiTheme="majorBidi" w:hAnsiTheme="majorBidi" w:cstheme="majorBidi"/>
          <w:bCs/>
        </w:rPr>
        <w:tab/>
      </w:r>
      <w:r w:rsidRPr="0059218E">
        <w:rPr>
          <w:rFonts w:asciiTheme="majorBidi" w:hAnsiTheme="majorBidi" w:cstheme="majorBidi"/>
          <w:b/>
        </w:rPr>
        <w:t>Curb the proliferation and supply of weapons, and address the sources thereof;</w:t>
      </w:r>
    </w:p>
    <w:p w14:paraId="76C027C8" w14:textId="77777777" w:rsidR="00A51658" w:rsidRPr="0059218E" w:rsidRDefault="00A51658" w:rsidP="00A51658">
      <w:pPr>
        <w:pStyle w:val="SingleTxtG"/>
        <w:spacing w:line="240" w:lineRule="exact"/>
        <w:ind w:firstLine="567"/>
        <w:rPr>
          <w:rFonts w:asciiTheme="majorBidi" w:hAnsiTheme="majorBidi" w:cstheme="majorBidi"/>
          <w:b/>
        </w:rPr>
      </w:pPr>
      <w:r w:rsidRPr="0059218E">
        <w:rPr>
          <w:rFonts w:asciiTheme="majorBidi" w:hAnsiTheme="majorBidi" w:cstheme="majorBidi"/>
          <w:bCs/>
        </w:rPr>
        <w:t>(b)</w:t>
      </w:r>
      <w:r w:rsidRPr="0059218E">
        <w:rPr>
          <w:rFonts w:asciiTheme="majorBidi" w:hAnsiTheme="majorBidi" w:cstheme="majorBidi"/>
          <w:bCs/>
        </w:rPr>
        <w:tab/>
      </w:r>
      <w:r w:rsidRPr="0059218E">
        <w:rPr>
          <w:rFonts w:asciiTheme="majorBidi" w:hAnsiTheme="majorBidi" w:cstheme="majorBidi"/>
          <w:b/>
        </w:rPr>
        <w:t>Sustain and expand funding and other supports for humanitarian operations;</w:t>
      </w:r>
    </w:p>
    <w:p w14:paraId="0D8E3D4F" w14:textId="56A8B2A5" w:rsidR="00A51658" w:rsidRPr="0059218E" w:rsidRDefault="00A51658" w:rsidP="00E06830">
      <w:pPr>
        <w:pStyle w:val="SingleTxtG"/>
        <w:spacing w:line="240" w:lineRule="exact"/>
        <w:ind w:firstLine="567"/>
        <w:rPr>
          <w:rFonts w:asciiTheme="majorBidi" w:hAnsiTheme="majorBidi" w:cstheme="majorBidi"/>
          <w:b/>
        </w:rPr>
      </w:pPr>
      <w:r w:rsidRPr="0059218E">
        <w:rPr>
          <w:rFonts w:asciiTheme="majorBidi" w:hAnsiTheme="majorBidi" w:cstheme="majorBidi"/>
          <w:bCs/>
        </w:rPr>
        <w:t>(c)</w:t>
      </w:r>
      <w:r w:rsidRPr="0059218E">
        <w:rPr>
          <w:rFonts w:asciiTheme="majorBidi" w:hAnsiTheme="majorBidi" w:cstheme="majorBidi"/>
          <w:bCs/>
        </w:rPr>
        <w:tab/>
      </w:r>
      <w:r w:rsidRPr="0059218E">
        <w:rPr>
          <w:rFonts w:asciiTheme="majorBidi" w:hAnsiTheme="majorBidi" w:cstheme="majorBidi"/>
          <w:b/>
          <w:bCs/>
          <w:color w:val="000000"/>
          <w:lang w:eastAsia="en-GB"/>
        </w:rPr>
        <w:t>Protect the human rights of all persons, including migrants, internally displaced persons, asylum</w:t>
      </w:r>
      <w:r w:rsidR="005A644B">
        <w:rPr>
          <w:rFonts w:asciiTheme="majorBidi" w:hAnsiTheme="majorBidi" w:cstheme="majorBidi"/>
          <w:b/>
          <w:bCs/>
          <w:color w:val="000000"/>
          <w:lang w:eastAsia="en-GB"/>
        </w:rPr>
        <w:t xml:space="preserve"> </w:t>
      </w:r>
      <w:r w:rsidRPr="0059218E">
        <w:rPr>
          <w:rFonts w:asciiTheme="majorBidi" w:hAnsiTheme="majorBidi" w:cstheme="majorBidi"/>
          <w:b/>
          <w:bCs/>
          <w:color w:val="000000"/>
          <w:lang w:eastAsia="en-GB"/>
        </w:rPr>
        <w:t xml:space="preserve">seekers and refugees, which are part of customary international law, </w:t>
      </w:r>
      <w:r w:rsidR="005A644B">
        <w:rPr>
          <w:rFonts w:asciiTheme="majorBidi" w:hAnsiTheme="majorBidi" w:cstheme="majorBidi"/>
          <w:b/>
          <w:bCs/>
          <w:color w:val="000000"/>
          <w:lang w:eastAsia="en-GB"/>
        </w:rPr>
        <w:t>and</w:t>
      </w:r>
      <w:r w:rsidRPr="0059218E">
        <w:rPr>
          <w:rFonts w:asciiTheme="majorBidi" w:hAnsiTheme="majorBidi" w:cstheme="majorBidi"/>
          <w:b/>
          <w:bCs/>
          <w:color w:val="000000"/>
          <w:lang w:eastAsia="en-GB"/>
        </w:rPr>
        <w:t xml:space="preserve"> comply with obligations under international human rights treaties, the Convention relating to the Status of Refugees and </w:t>
      </w:r>
      <w:r w:rsidR="005A644B">
        <w:rPr>
          <w:rFonts w:asciiTheme="majorBidi" w:hAnsiTheme="majorBidi" w:cstheme="majorBidi"/>
          <w:b/>
          <w:bCs/>
          <w:color w:val="000000"/>
          <w:lang w:eastAsia="en-GB"/>
        </w:rPr>
        <w:t>the</w:t>
      </w:r>
      <w:r w:rsidRPr="0059218E">
        <w:rPr>
          <w:rFonts w:asciiTheme="majorBidi" w:hAnsiTheme="majorBidi" w:cstheme="majorBidi"/>
          <w:b/>
          <w:bCs/>
          <w:color w:val="000000"/>
          <w:lang w:eastAsia="en-GB"/>
        </w:rPr>
        <w:t xml:space="preserve"> Protocol</w:t>
      </w:r>
      <w:r w:rsidR="005A644B">
        <w:rPr>
          <w:rFonts w:asciiTheme="majorBidi" w:hAnsiTheme="majorBidi" w:cstheme="majorBidi"/>
          <w:b/>
          <w:bCs/>
          <w:color w:val="000000"/>
          <w:lang w:eastAsia="en-GB"/>
        </w:rPr>
        <w:t xml:space="preserve"> thereto</w:t>
      </w:r>
      <w:r w:rsidRPr="0059218E">
        <w:rPr>
          <w:rFonts w:asciiTheme="majorBidi" w:hAnsiTheme="majorBidi" w:cstheme="majorBidi"/>
          <w:b/>
          <w:bCs/>
          <w:color w:val="000000"/>
          <w:lang w:eastAsia="en-GB"/>
        </w:rPr>
        <w:t xml:space="preserve"> and other relevant instruments.</w:t>
      </w:r>
    </w:p>
    <w:p w14:paraId="24D2C1A3" w14:textId="20DA35FD" w:rsidR="00A51658" w:rsidRPr="0059218E" w:rsidRDefault="00AF715D" w:rsidP="00516E92">
      <w:pPr>
        <w:pStyle w:val="SingleTxtG"/>
        <w:tabs>
          <w:tab w:val="left" w:pos="1701"/>
          <w:tab w:val="left" w:pos="7655"/>
        </w:tabs>
        <w:rPr>
          <w:rFonts w:asciiTheme="majorBidi" w:hAnsiTheme="majorBidi" w:cstheme="majorBidi"/>
          <w:b/>
          <w:bCs/>
        </w:rPr>
      </w:pPr>
      <w:r w:rsidRPr="00AF715D">
        <w:rPr>
          <w:rFonts w:asciiTheme="majorBidi" w:hAnsiTheme="majorBidi" w:cstheme="majorBidi"/>
        </w:rPr>
        <w:t>14</w:t>
      </w:r>
      <w:r w:rsidR="007822B9">
        <w:rPr>
          <w:rFonts w:asciiTheme="majorBidi" w:hAnsiTheme="majorBidi" w:cstheme="majorBidi"/>
        </w:rPr>
        <w:t>5</w:t>
      </w:r>
      <w:r w:rsidR="00A51658" w:rsidRPr="00AF715D">
        <w:rPr>
          <w:rFonts w:asciiTheme="majorBidi" w:hAnsiTheme="majorBidi" w:cstheme="majorBidi"/>
        </w:rPr>
        <w:t>.</w:t>
      </w:r>
      <w:r w:rsidR="00A51658" w:rsidRPr="0059218E">
        <w:rPr>
          <w:rFonts w:asciiTheme="majorBidi" w:hAnsiTheme="majorBidi" w:cstheme="majorBidi"/>
          <w:b/>
        </w:rPr>
        <w:tab/>
      </w:r>
      <w:r w:rsidR="00A51658" w:rsidRPr="0059218E">
        <w:rPr>
          <w:rFonts w:asciiTheme="majorBidi" w:hAnsiTheme="majorBidi" w:cstheme="majorBidi"/>
          <w:b/>
          <w:bCs/>
        </w:rPr>
        <w:t>The Commission recommends that the Human Rights Council support the recommendations made, including by transmitting the present report to the Secretary-General for the attention of the Security Council in order that appropriate action may be taken, and through a formal reporting process to the General Assembly and to the Security Council.</w:t>
      </w:r>
    </w:p>
    <w:p w14:paraId="445B5E0F" w14:textId="6E5600C7" w:rsidR="00A51658" w:rsidRPr="0059218E" w:rsidRDefault="00AF715D" w:rsidP="00911B63">
      <w:pPr>
        <w:pStyle w:val="SingleTxtG"/>
        <w:tabs>
          <w:tab w:val="left" w:pos="1701"/>
          <w:tab w:val="left" w:pos="7655"/>
        </w:tabs>
        <w:rPr>
          <w:rFonts w:asciiTheme="majorBidi" w:hAnsiTheme="majorBidi" w:cstheme="majorBidi"/>
          <w:b/>
          <w:bCs/>
        </w:rPr>
      </w:pPr>
      <w:r w:rsidRPr="00AF715D">
        <w:rPr>
          <w:rFonts w:asciiTheme="majorBidi" w:hAnsiTheme="majorBidi" w:cstheme="majorBidi"/>
        </w:rPr>
        <w:t>14</w:t>
      </w:r>
      <w:r w:rsidR="007822B9">
        <w:rPr>
          <w:rFonts w:asciiTheme="majorBidi" w:hAnsiTheme="majorBidi" w:cstheme="majorBidi"/>
        </w:rPr>
        <w:t>6</w:t>
      </w:r>
      <w:r w:rsidR="00A51658" w:rsidRPr="00AF715D">
        <w:rPr>
          <w:rFonts w:asciiTheme="majorBidi" w:hAnsiTheme="majorBidi" w:cstheme="majorBidi"/>
        </w:rPr>
        <w:t>.</w:t>
      </w:r>
      <w:r w:rsidR="00A51658" w:rsidRPr="0059218E">
        <w:rPr>
          <w:rFonts w:asciiTheme="majorBidi" w:hAnsiTheme="majorBidi" w:cstheme="majorBidi"/>
          <w:b/>
        </w:rPr>
        <w:tab/>
      </w:r>
      <w:r w:rsidR="00A51658" w:rsidRPr="0059218E">
        <w:rPr>
          <w:rFonts w:asciiTheme="majorBidi" w:hAnsiTheme="majorBidi" w:cstheme="majorBidi"/>
          <w:b/>
          <w:bCs/>
        </w:rPr>
        <w:t>The Commission recommends that the General Assembly support its recommendations and enable the Commission to offer regular briefings.</w:t>
      </w:r>
    </w:p>
    <w:p w14:paraId="0034491C" w14:textId="7468B246" w:rsidR="00A51658" w:rsidRPr="0059218E" w:rsidRDefault="00AF715D" w:rsidP="00911B63">
      <w:pPr>
        <w:pStyle w:val="SingleTxtG"/>
        <w:tabs>
          <w:tab w:val="left" w:pos="1701"/>
          <w:tab w:val="left" w:pos="7655"/>
        </w:tabs>
        <w:rPr>
          <w:rFonts w:asciiTheme="majorBidi" w:hAnsiTheme="majorBidi" w:cstheme="majorBidi"/>
          <w:b/>
          <w:bCs/>
        </w:rPr>
      </w:pPr>
      <w:r w:rsidRPr="00AF715D">
        <w:rPr>
          <w:rFonts w:asciiTheme="majorBidi" w:hAnsiTheme="majorBidi" w:cstheme="majorBidi"/>
        </w:rPr>
        <w:t>1</w:t>
      </w:r>
      <w:r w:rsidR="007822B9">
        <w:rPr>
          <w:rFonts w:asciiTheme="majorBidi" w:hAnsiTheme="majorBidi" w:cstheme="majorBidi"/>
        </w:rPr>
        <w:t>47</w:t>
      </w:r>
      <w:r w:rsidR="00A51658" w:rsidRPr="00AF715D">
        <w:rPr>
          <w:rFonts w:asciiTheme="majorBidi" w:hAnsiTheme="majorBidi" w:cstheme="majorBidi"/>
        </w:rPr>
        <w:t>.</w:t>
      </w:r>
      <w:r w:rsidR="00A51658" w:rsidRPr="0059218E">
        <w:rPr>
          <w:rFonts w:asciiTheme="majorBidi" w:hAnsiTheme="majorBidi" w:cstheme="majorBidi"/>
          <w:b/>
        </w:rPr>
        <w:tab/>
      </w:r>
      <w:r w:rsidR="00A51658" w:rsidRPr="0059218E">
        <w:rPr>
          <w:rFonts w:asciiTheme="majorBidi" w:hAnsiTheme="majorBidi" w:cstheme="majorBidi"/>
          <w:b/>
          <w:bCs/>
        </w:rPr>
        <w:t>The Commission recommends that the Security Council:</w:t>
      </w:r>
    </w:p>
    <w:p w14:paraId="70E55A9C" w14:textId="77777777" w:rsidR="00A51658" w:rsidRPr="0059218E" w:rsidRDefault="00A51658" w:rsidP="00A51658">
      <w:pPr>
        <w:pStyle w:val="SingleTxtG"/>
        <w:spacing w:line="240" w:lineRule="exact"/>
        <w:ind w:firstLine="567"/>
        <w:rPr>
          <w:rFonts w:asciiTheme="majorBidi" w:hAnsiTheme="majorBidi" w:cstheme="majorBidi"/>
          <w:b/>
        </w:rPr>
      </w:pPr>
      <w:r w:rsidRPr="0059218E">
        <w:rPr>
          <w:rFonts w:asciiTheme="majorBidi" w:hAnsiTheme="majorBidi" w:cstheme="majorBidi"/>
        </w:rPr>
        <w:t>(a)</w:t>
      </w:r>
      <w:r w:rsidRPr="0059218E">
        <w:rPr>
          <w:rFonts w:asciiTheme="majorBidi" w:hAnsiTheme="majorBidi" w:cstheme="majorBidi"/>
        </w:rPr>
        <w:tab/>
      </w:r>
      <w:r w:rsidRPr="0059218E">
        <w:rPr>
          <w:rFonts w:asciiTheme="majorBidi" w:hAnsiTheme="majorBidi" w:cstheme="majorBidi"/>
          <w:b/>
        </w:rPr>
        <w:t>Support its recommendations;</w:t>
      </w:r>
    </w:p>
    <w:p w14:paraId="29D20FA8" w14:textId="6F8C1B7E" w:rsidR="00A51658" w:rsidRPr="0059218E" w:rsidRDefault="00A51658" w:rsidP="00A51658">
      <w:pPr>
        <w:pStyle w:val="SingleTxtG"/>
        <w:spacing w:line="240" w:lineRule="exact"/>
        <w:ind w:firstLine="567"/>
        <w:rPr>
          <w:rFonts w:asciiTheme="majorBidi" w:hAnsiTheme="majorBidi" w:cstheme="majorBidi"/>
          <w:b/>
        </w:rPr>
      </w:pPr>
      <w:r w:rsidRPr="0059218E">
        <w:rPr>
          <w:rFonts w:asciiTheme="majorBidi" w:hAnsiTheme="majorBidi" w:cstheme="majorBidi"/>
        </w:rPr>
        <w:t>(b)</w:t>
      </w:r>
      <w:r w:rsidRPr="0059218E">
        <w:rPr>
          <w:rFonts w:asciiTheme="majorBidi" w:hAnsiTheme="majorBidi" w:cstheme="majorBidi"/>
        </w:rPr>
        <w:tab/>
      </w:r>
      <w:r w:rsidRPr="0059218E">
        <w:rPr>
          <w:rFonts w:asciiTheme="majorBidi" w:hAnsiTheme="majorBidi" w:cstheme="majorBidi"/>
          <w:b/>
        </w:rPr>
        <w:t>Include regular briefings by the Commission as part of the formal agenda of the Security Council;</w:t>
      </w:r>
    </w:p>
    <w:p w14:paraId="7AAF60FE" w14:textId="77777777" w:rsidR="00A51658" w:rsidRPr="0059218E" w:rsidRDefault="00A51658" w:rsidP="00A51658">
      <w:pPr>
        <w:pStyle w:val="SingleTxtG"/>
        <w:spacing w:line="240" w:lineRule="exact"/>
        <w:ind w:firstLine="567"/>
        <w:rPr>
          <w:rFonts w:asciiTheme="majorBidi" w:hAnsiTheme="majorBidi" w:cstheme="majorBidi"/>
          <w:b/>
        </w:rPr>
      </w:pPr>
      <w:r w:rsidRPr="0059218E">
        <w:rPr>
          <w:rFonts w:asciiTheme="majorBidi" w:hAnsiTheme="majorBidi" w:cstheme="majorBidi"/>
        </w:rPr>
        <w:t>(c)</w:t>
      </w:r>
      <w:r w:rsidRPr="0059218E">
        <w:rPr>
          <w:rFonts w:asciiTheme="majorBidi" w:hAnsiTheme="majorBidi" w:cstheme="majorBidi"/>
        </w:rPr>
        <w:tab/>
      </w:r>
      <w:r w:rsidRPr="0059218E">
        <w:rPr>
          <w:rFonts w:asciiTheme="majorBidi" w:hAnsiTheme="majorBidi" w:cstheme="majorBidi"/>
          <w:b/>
        </w:rPr>
        <w:t>Take appropriate action by referring the situation to justice, possibly to the International Criminal Court or an ad hoc tribunal, bearing in mind that, in the context of the Syrian Arab Republic, only the Security Council is competent to refer the situation;</w:t>
      </w:r>
    </w:p>
    <w:p w14:paraId="3528DC9F" w14:textId="5FB3A60B" w:rsidR="00A51658" w:rsidRPr="0059218E" w:rsidRDefault="00A51658" w:rsidP="00DC2E5F">
      <w:pPr>
        <w:pStyle w:val="SingleTxtG"/>
        <w:spacing w:line="240" w:lineRule="exact"/>
        <w:ind w:firstLine="567"/>
        <w:rPr>
          <w:rFonts w:asciiTheme="majorBidi" w:hAnsiTheme="majorBidi" w:cstheme="majorBidi"/>
          <w:b/>
        </w:rPr>
      </w:pPr>
      <w:r w:rsidRPr="0059218E">
        <w:rPr>
          <w:rFonts w:asciiTheme="majorBidi" w:hAnsiTheme="majorBidi" w:cstheme="majorBidi"/>
        </w:rPr>
        <w:t>(d)</w:t>
      </w:r>
      <w:r w:rsidRPr="0059218E">
        <w:rPr>
          <w:rFonts w:asciiTheme="majorBidi" w:hAnsiTheme="majorBidi" w:cstheme="majorBidi"/>
        </w:rPr>
        <w:tab/>
      </w:r>
      <w:r w:rsidR="00326960">
        <w:rPr>
          <w:rFonts w:asciiTheme="majorBidi" w:hAnsiTheme="majorBidi" w:cstheme="majorBidi"/>
          <w:b/>
        </w:rPr>
        <w:t>l</w:t>
      </w:r>
      <w:r w:rsidRPr="00D04068">
        <w:rPr>
          <w:rFonts w:asciiTheme="majorBidi" w:hAnsiTheme="majorBidi" w:cstheme="majorBidi"/>
          <w:b/>
        </w:rPr>
        <w:t xml:space="preserve">everage </w:t>
      </w:r>
      <w:r w:rsidR="00DC2E5F">
        <w:rPr>
          <w:rFonts w:asciiTheme="majorBidi" w:hAnsiTheme="majorBidi" w:cstheme="majorBidi"/>
          <w:b/>
        </w:rPr>
        <w:t>its</w:t>
      </w:r>
      <w:r w:rsidR="00326960">
        <w:rPr>
          <w:rFonts w:asciiTheme="majorBidi" w:hAnsiTheme="majorBidi" w:cstheme="majorBidi"/>
          <w:b/>
        </w:rPr>
        <w:t xml:space="preserve"> influence </w:t>
      </w:r>
      <w:r w:rsidR="00DC2E5F">
        <w:rPr>
          <w:rFonts w:asciiTheme="majorBidi" w:hAnsiTheme="majorBidi" w:cstheme="majorBidi"/>
          <w:b/>
        </w:rPr>
        <w:t>with</w:t>
      </w:r>
      <w:r w:rsidRPr="0059218E">
        <w:rPr>
          <w:rFonts w:asciiTheme="majorBidi" w:hAnsiTheme="majorBidi" w:cstheme="majorBidi"/>
          <w:b/>
        </w:rPr>
        <w:t xml:space="preserve"> the relevant actors and stakeholders to ensure a comprehensive and all</w:t>
      </w:r>
      <w:r w:rsidR="00754499">
        <w:rPr>
          <w:rFonts w:asciiTheme="majorBidi" w:hAnsiTheme="majorBidi" w:cstheme="majorBidi"/>
          <w:b/>
        </w:rPr>
        <w:t>-</w:t>
      </w:r>
      <w:r w:rsidRPr="0059218E">
        <w:rPr>
          <w:rFonts w:asciiTheme="majorBidi" w:hAnsiTheme="majorBidi" w:cstheme="majorBidi"/>
          <w:b/>
        </w:rPr>
        <w:t xml:space="preserve">inclusive peace process </w:t>
      </w:r>
      <w:r w:rsidR="00E275C9">
        <w:rPr>
          <w:rFonts w:asciiTheme="majorBidi" w:hAnsiTheme="majorBidi" w:cstheme="majorBidi"/>
          <w:b/>
        </w:rPr>
        <w:t>that maintains</w:t>
      </w:r>
      <w:r w:rsidR="00E275C9" w:rsidRPr="0059218E">
        <w:rPr>
          <w:rFonts w:asciiTheme="majorBidi" w:hAnsiTheme="majorBidi" w:cstheme="majorBidi"/>
          <w:b/>
        </w:rPr>
        <w:t xml:space="preserve"> </w:t>
      </w:r>
      <w:r w:rsidRPr="0059218E">
        <w:rPr>
          <w:rFonts w:asciiTheme="majorBidi" w:hAnsiTheme="majorBidi" w:cstheme="majorBidi"/>
          <w:b/>
        </w:rPr>
        <w:t>due respect for human rights and international humanitarian law.</w:t>
      </w:r>
    </w:p>
    <w:p w14:paraId="7E6346A5" w14:textId="70AB673E" w:rsidR="000B25CB" w:rsidRPr="0059218E" w:rsidRDefault="00424D88" w:rsidP="00A51658">
      <w:pPr>
        <w:pStyle w:val="SingleTxtG"/>
        <w:tabs>
          <w:tab w:val="left" w:pos="1701"/>
          <w:tab w:val="left" w:pos="7655"/>
        </w:tabs>
        <w:ind w:left="0"/>
        <w:rPr>
          <w:b/>
          <w:bCs/>
        </w:rPr>
      </w:pPr>
      <w:r w:rsidRPr="0059218E">
        <w:rPr>
          <w:rFonts w:asciiTheme="majorBidi" w:hAnsiTheme="majorBidi" w:cstheme="majorBidi"/>
        </w:rPr>
        <w:br w:type="page"/>
      </w:r>
      <w:r w:rsidRPr="00840DC7">
        <w:rPr>
          <w:b/>
          <w:bCs/>
          <w:sz w:val="28"/>
          <w:szCs w:val="28"/>
        </w:rPr>
        <w:lastRenderedPageBreak/>
        <w:t>Annex</w:t>
      </w:r>
    </w:p>
    <w:p w14:paraId="419A3256" w14:textId="0A33D5F2" w:rsidR="000B25CB" w:rsidRPr="0023123B" w:rsidRDefault="000B25CB" w:rsidP="000B25CB">
      <w:pPr>
        <w:pStyle w:val="HChG"/>
      </w:pPr>
      <w:r w:rsidRPr="00672F41">
        <w:tab/>
      </w:r>
      <w:r w:rsidRPr="00672F41">
        <w:tab/>
      </w:r>
      <w:r w:rsidR="00A51658">
        <w:t xml:space="preserve">Map of </w:t>
      </w:r>
      <w:r w:rsidR="00B53392">
        <w:t xml:space="preserve">the </w:t>
      </w:r>
      <w:r w:rsidR="00A51658">
        <w:t>Syria</w:t>
      </w:r>
      <w:r w:rsidR="00B53392">
        <w:t>n Arab Republic</w:t>
      </w:r>
    </w:p>
    <w:p w14:paraId="5389D399" w14:textId="71FE8BF2" w:rsidR="000B25CB" w:rsidRPr="00672F41" w:rsidRDefault="00EE213C" w:rsidP="000B25CB">
      <w:pPr>
        <w:pStyle w:val="SingleTxtG"/>
        <w:ind w:left="0"/>
      </w:pPr>
      <w:r>
        <w:rPr>
          <w:noProof/>
          <w:lang w:eastAsia="en-GB"/>
        </w:rPr>
        <w:drawing>
          <wp:inline distT="0" distB="0" distL="0" distR="0" wp14:anchorId="4D4BC06B" wp14:editId="342B7D29">
            <wp:extent cx="6120765" cy="48329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ria 4204 R3 Apr12.jpg"/>
                    <pic:cNvPicPr/>
                  </pic:nvPicPr>
                  <pic:blipFill>
                    <a:blip r:embed="rId9">
                      <a:extLst>
                        <a:ext uri="{28A0092B-C50C-407E-A947-70E740481C1C}">
                          <a14:useLocalDpi xmlns:a14="http://schemas.microsoft.com/office/drawing/2010/main" val="0"/>
                        </a:ext>
                      </a:extLst>
                    </a:blip>
                    <a:stretch>
                      <a:fillRect/>
                    </a:stretch>
                  </pic:blipFill>
                  <pic:spPr>
                    <a:xfrm>
                      <a:off x="0" y="0"/>
                      <a:ext cx="6120765" cy="4832985"/>
                    </a:xfrm>
                    <a:prstGeom prst="rect">
                      <a:avLst/>
                    </a:prstGeom>
                  </pic:spPr>
                </pic:pic>
              </a:graphicData>
            </a:graphic>
          </wp:inline>
        </w:drawing>
      </w:r>
    </w:p>
    <w:p w14:paraId="698783EC" w14:textId="77777777" w:rsidR="00424D88" w:rsidRPr="00672F41" w:rsidRDefault="00424D88" w:rsidP="00424D88">
      <w:pPr>
        <w:pStyle w:val="SingleTxtG"/>
        <w:spacing w:before="240" w:after="0"/>
        <w:jc w:val="center"/>
        <w:rPr>
          <w:u w:val="single"/>
        </w:rPr>
      </w:pPr>
      <w:r w:rsidRPr="00672F41">
        <w:rPr>
          <w:u w:val="single"/>
        </w:rPr>
        <w:tab/>
      </w:r>
      <w:r w:rsidRPr="00672F41">
        <w:rPr>
          <w:u w:val="single"/>
        </w:rPr>
        <w:tab/>
      </w:r>
      <w:r w:rsidRPr="00672F41">
        <w:rPr>
          <w:u w:val="single"/>
        </w:rPr>
        <w:tab/>
      </w:r>
    </w:p>
    <w:sectPr w:rsidR="00424D88" w:rsidRPr="00672F41" w:rsidSect="00911B63">
      <w:headerReference w:type="even" r:id="rId10"/>
      <w:headerReference w:type="default" r:id="rId11"/>
      <w:footerReference w:type="even" r:id="rId12"/>
      <w:footerReference w:type="default" r:id="rId13"/>
      <w:endnotePr>
        <w:numFmt w:val="decimal"/>
      </w:endnotePr>
      <w:pgSz w:w="11907" w:h="16840" w:code="9"/>
      <w:pgMar w:top="1701" w:right="1134" w:bottom="2268" w:left="1134" w:header="1134" w:footer="1701" w:gutter="0"/>
      <w:cols w:space="720"/>
      <w:titlePg/>
      <w:docGrid w:linePitch="27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D069BC6" w15:done="0"/>
  <w15:commentEx w15:paraId="01CA8B82" w15:done="0"/>
  <w15:commentEx w15:paraId="46A44A1A" w15:done="0"/>
  <w15:commentEx w15:paraId="3F66F6D5" w15:done="0"/>
  <w15:commentEx w15:paraId="69CEC769" w15:done="0"/>
  <w15:commentEx w15:paraId="74CF2A56" w15:done="0"/>
  <w15:commentEx w15:paraId="1CC70DD1" w15:done="0"/>
  <w15:commentEx w15:paraId="6C5ACA9E" w15:done="0"/>
  <w15:commentEx w15:paraId="3FBD63EF" w15:done="0"/>
  <w15:commentEx w15:paraId="11E57BFC" w15:done="0"/>
  <w15:commentEx w15:paraId="74F5A346" w15:done="0"/>
  <w15:commentEx w15:paraId="276D7448" w15:done="0"/>
  <w15:commentEx w15:paraId="3773E9BC" w15:done="0"/>
  <w15:commentEx w15:paraId="388230F9" w15:done="0"/>
  <w15:commentEx w15:paraId="32C19812" w15:done="0"/>
  <w15:commentEx w15:paraId="786B8586" w15:done="0"/>
  <w15:commentEx w15:paraId="41771F27" w15:done="0"/>
  <w15:commentEx w15:paraId="7D2C7B03" w15:done="0"/>
  <w15:commentEx w15:paraId="5DB7AAB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A5F558" w14:textId="77777777" w:rsidR="009F55EB" w:rsidRDefault="009F55EB"/>
  </w:endnote>
  <w:endnote w:type="continuationSeparator" w:id="0">
    <w:p w14:paraId="760CCA9A" w14:textId="77777777" w:rsidR="009F55EB" w:rsidRDefault="009F55EB"/>
  </w:endnote>
  <w:endnote w:type="continuationNotice" w:id="1">
    <w:p w14:paraId="28A02992" w14:textId="77777777" w:rsidR="009F55EB" w:rsidRDefault="009F55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rsEaves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D27F3F" w14:textId="6A92B483" w:rsidR="009F55EB" w:rsidRPr="003E6C09" w:rsidRDefault="009F55EB" w:rsidP="003E6C09">
    <w:pPr>
      <w:pStyle w:val="Footer"/>
      <w:tabs>
        <w:tab w:val="right" w:pos="9638"/>
      </w:tabs>
    </w:pPr>
    <w:r w:rsidRPr="003E6C09">
      <w:rPr>
        <w:b/>
        <w:sz w:val="18"/>
      </w:rPr>
      <w:fldChar w:fldCharType="begin"/>
    </w:r>
    <w:r w:rsidRPr="003E6C09">
      <w:rPr>
        <w:b/>
        <w:sz w:val="18"/>
      </w:rPr>
      <w:instrText xml:space="preserve"> PAGE  \* MERGEFORMAT </w:instrText>
    </w:r>
    <w:r w:rsidRPr="003E6C09">
      <w:rPr>
        <w:b/>
        <w:sz w:val="18"/>
      </w:rPr>
      <w:fldChar w:fldCharType="separate"/>
    </w:r>
    <w:r w:rsidR="00682CAC">
      <w:rPr>
        <w:b/>
        <w:noProof/>
        <w:sz w:val="18"/>
      </w:rPr>
      <w:t>22</w:t>
    </w:r>
    <w:r w:rsidRPr="003E6C09">
      <w:rPr>
        <w:b/>
        <w:sz w:val="18"/>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BD5582" w14:textId="35CCAF60" w:rsidR="009F55EB" w:rsidRPr="003E6C09" w:rsidRDefault="009F55EB" w:rsidP="003E6C09">
    <w:pPr>
      <w:pStyle w:val="Footer"/>
      <w:tabs>
        <w:tab w:val="right" w:pos="9638"/>
      </w:tabs>
      <w:rPr>
        <w:b/>
        <w:sz w:val="18"/>
      </w:rPr>
    </w:pPr>
    <w:r>
      <w:tab/>
    </w:r>
    <w:r w:rsidRPr="003E6C09">
      <w:rPr>
        <w:b/>
        <w:sz w:val="18"/>
      </w:rPr>
      <w:fldChar w:fldCharType="begin"/>
    </w:r>
    <w:r w:rsidRPr="003E6C09">
      <w:rPr>
        <w:b/>
        <w:sz w:val="18"/>
      </w:rPr>
      <w:instrText xml:space="preserve"> PAGE  \* MERGEFORMAT </w:instrText>
    </w:r>
    <w:r w:rsidRPr="003E6C09">
      <w:rPr>
        <w:b/>
        <w:sz w:val="18"/>
      </w:rPr>
      <w:fldChar w:fldCharType="separate"/>
    </w:r>
    <w:r w:rsidR="00682CAC">
      <w:rPr>
        <w:b/>
        <w:noProof/>
        <w:sz w:val="18"/>
      </w:rPr>
      <w:t>21</w:t>
    </w:r>
    <w:r w:rsidRPr="003E6C09">
      <w:rPr>
        <w:b/>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6F77C5" w14:textId="77777777" w:rsidR="009F55EB" w:rsidRPr="000B175B" w:rsidRDefault="009F55EB" w:rsidP="000B175B">
      <w:pPr>
        <w:tabs>
          <w:tab w:val="right" w:pos="2155"/>
        </w:tabs>
        <w:spacing w:after="80"/>
        <w:ind w:left="680"/>
        <w:rPr>
          <w:u w:val="single"/>
        </w:rPr>
      </w:pPr>
      <w:r>
        <w:rPr>
          <w:u w:val="single"/>
        </w:rPr>
        <w:tab/>
      </w:r>
    </w:p>
  </w:footnote>
  <w:footnote w:type="continuationSeparator" w:id="0">
    <w:p w14:paraId="128427BD" w14:textId="77777777" w:rsidR="009F55EB" w:rsidRPr="00FC68B7" w:rsidRDefault="009F55EB" w:rsidP="00FC68B7">
      <w:pPr>
        <w:tabs>
          <w:tab w:val="left" w:pos="2155"/>
        </w:tabs>
        <w:spacing w:after="80"/>
        <w:ind w:left="680"/>
        <w:rPr>
          <w:u w:val="single"/>
        </w:rPr>
      </w:pPr>
      <w:r>
        <w:rPr>
          <w:u w:val="single"/>
        </w:rPr>
        <w:tab/>
      </w:r>
    </w:p>
  </w:footnote>
  <w:footnote w:type="continuationNotice" w:id="1">
    <w:p w14:paraId="44FA6B69" w14:textId="77777777" w:rsidR="009F55EB" w:rsidRDefault="009F55EB"/>
  </w:footnote>
  <w:footnote w:id="2">
    <w:p w14:paraId="06B76DC4" w14:textId="67440F48" w:rsidR="009F55EB" w:rsidRPr="00BD44D8" w:rsidRDefault="009F55EB" w:rsidP="001C0B1C">
      <w:pPr>
        <w:pStyle w:val="FootnoteText"/>
      </w:pPr>
      <w:r w:rsidRPr="00D43E23">
        <w:tab/>
      </w:r>
      <w:r w:rsidRPr="00BD44D8">
        <w:rPr>
          <w:rStyle w:val="FootnoteReference"/>
        </w:rPr>
        <w:footnoteRef/>
      </w:r>
      <w:r>
        <w:tab/>
      </w:r>
      <w:r w:rsidRPr="00BD44D8">
        <w:t xml:space="preserve">The commissioners are Paulo Sérgio Pinheiro (Chair), </w:t>
      </w:r>
      <w:r>
        <w:t xml:space="preserve">Vitit Muntarbhorn, </w:t>
      </w:r>
      <w:r w:rsidRPr="00BD44D8">
        <w:t>Carla Del Ponte</w:t>
      </w:r>
      <w:r>
        <w:t xml:space="preserve"> and Karen Koning AbuZayd</w:t>
      </w:r>
      <w:r w:rsidRPr="00BD44D8">
        <w:t>.</w:t>
      </w:r>
      <w:r>
        <w:t xml:space="preserve"> </w:t>
      </w:r>
    </w:p>
  </w:footnote>
  <w:footnote w:id="3">
    <w:p w14:paraId="45FA99FF" w14:textId="7B14E237" w:rsidR="009F55EB" w:rsidRPr="00BD44D8" w:rsidRDefault="009F55EB" w:rsidP="0054599E">
      <w:pPr>
        <w:pStyle w:val="FootnoteText"/>
      </w:pPr>
      <w:r w:rsidRPr="00BD44D8">
        <w:tab/>
      </w:r>
      <w:r w:rsidRPr="00BD44D8">
        <w:rPr>
          <w:rStyle w:val="FootnoteReference"/>
        </w:rPr>
        <w:footnoteRef/>
      </w:r>
      <w:r>
        <w:tab/>
      </w:r>
      <w:r w:rsidRPr="00BD44D8">
        <w:t>A/HRC/S-17/2/Add.1, A/HRC/19/69, A/HRC/21/50, A/HRC/22/59</w:t>
      </w:r>
      <w:r>
        <w:t xml:space="preserve"> and Corr.1</w:t>
      </w:r>
      <w:r w:rsidRPr="00BD44D8">
        <w:t>, A/HRC/23/58, A/HRC/24/46, A/HRC/25/65</w:t>
      </w:r>
      <w:r>
        <w:t>, A/HRC/27/60, A/HRC/30/48 and Corr.1</w:t>
      </w:r>
      <w:r w:rsidRPr="00BD44D8">
        <w:t xml:space="preserve"> </w:t>
      </w:r>
      <w:r>
        <w:t>and A/HRC/31/68.</w:t>
      </w:r>
    </w:p>
  </w:footnote>
  <w:footnote w:id="4">
    <w:p w14:paraId="7226D7F3" w14:textId="3A384DB6" w:rsidR="009F55EB" w:rsidRDefault="009F55EB">
      <w:pPr>
        <w:pStyle w:val="FootnoteText"/>
      </w:pPr>
      <w:r>
        <w:tab/>
      </w:r>
      <w:r>
        <w:rPr>
          <w:rStyle w:val="FootnoteReference"/>
        </w:rPr>
        <w:footnoteRef/>
      </w:r>
      <w:r>
        <w:t xml:space="preserve"> </w:t>
      </w:r>
      <w:r>
        <w:tab/>
        <w:t xml:space="preserve">Available from </w:t>
      </w:r>
      <w:r w:rsidRPr="00676072">
        <w:t>www.ohchr.org/EN/HRBodies/HRC/IICISyria/Pages/Documentation.aspx</w:t>
      </w:r>
      <w:r>
        <w:t>.</w:t>
      </w:r>
    </w:p>
  </w:footnote>
  <w:footnote w:id="5">
    <w:p w14:paraId="6BD857EB" w14:textId="3C082057" w:rsidR="009F55EB" w:rsidRDefault="009F55EB">
      <w:pPr>
        <w:pStyle w:val="FootnoteText"/>
      </w:pPr>
      <w:r>
        <w:tab/>
      </w:r>
      <w:r>
        <w:rPr>
          <w:rStyle w:val="FootnoteReference"/>
        </w:rPr>
        <w:footnoteRef/>
      </w:r>
      <w:r>
        <w:tab/>
        <w:t xml:space="preserve">Available from </w:t>
      </w:r>
      <w:r w:rsidRPr="0094490F">
        <w:t>www.ohchr.org/EN/HRBodies/HRC/IICISyria/Pages/Documentation.aspx</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DE8457" w14:textId="0E66F10B" w:rsidR="009F55EB" w:rsidRPr="003E6C09" w:rsidRDefault="009F55EB">
    <w:pPr>
      <w:pStyle w:val="Header"/>
    </w:pPr>
    <w:r>
      <w:t>A/HRC/33/55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102EB0" w14:textId="3BDA29FB" w:rsidR="009F55EB" w:rsidRPr="003E6C09" w:rsidRDefault="009F55EB" w:rsidP="003E6C09">
    <w:pPr>
      <w:pStyle w:val="Header"/>
      <w:jc w:val="right"/>
    </w:pPr>
    <w:r>
      <w:t>A/HRC/33/55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8600D"/>
    <w:multiLevelType w:val="hybridMultilevel"/>
    <w:tmpl w:val="B9FA38AA"/>
    <w:lvl w:ilvl="0" w:tplc="5074086E">
      <w:start w:val="1"/>
      <w:numFmt w:val="upperRoman"/>
      <w:pStyle w:val="Heading1-Roman"/>
      <w:lvlText w:val="%1."/>
      <w:lvlJc w:val="left"/>
      <w:pPr>
        <w:ind w:left="1287" w:hanging="720"/>
      </w:pPr>
      <w:rPr>
        <w:rFonts w:hint="default"/>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1E710010"/>
    <w:multiLevelType w:val="hybridMultilevel"/>
    <w:tmpl w:val="336C1D6C"/>
    <w:lvl w:ilvl="0" w:tplc="293A0E1C">
      <w:start w:val="1"/>
      <w:numFmt w:val="upperLetter"/>
      <w:pStyle w:val="Heading2-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0672387"/>
    <w:multiLevelType w:val="multilevel"/>
    <w:tmpl w:val="3530C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73E096D"/>
    <w:multiLevelType w:val="hybridMultilevel"/>
    <w:tmpl w:val="EC3A0632"/>
    <w:lvl w:ilvl="0" w:tplc="EF263DE2">
      <w:start w:val="1"/>
      <w:numFmt w:val="decimal"/>
      <w:pStyle w:val="SingleTxtG-Withnumbering"/>
      <w:lvlText w:val="%1."/>
      <w:lvlJc w:val="left"/>
      <w:pPr>
        <w:ind w:left="1854" w:hanging="360"/>
      </w:pPr>
      <w:rPr>
        <w:b w:val="0"/>
        <w:i w:val="0"/>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5">
    <w:nsid w:val="3FBC4C91"/>
    <w:multiLevelType w:val="hybridMultilevel"/>
    <w:tmpl w:val="49FA722C"/>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6">
    <w:nsid w:val="5E385756"/>
    <w:multiLevelType w:val="multilevel"/>
    <w:tmpl w:val="6D54C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74373C67"/>
    <w:multiLevelType w:val="hybridMultilevel"/>
    <w:tmpl w:val="FCDABEA6"/>
    <w:lvl w:ilvl="0" w:tplc="9C62008E">
      <w:start w:val="1"/>
      <w:numFmt w:val="upperLetter"/>
      <w:lvlText w:val="%1."/>
      <w:lvlJc w:val="left"/>
      <w:pPr>
        <w:ind w:left="1140" w:hanging="520"/>
      </w:pPr>
      <w:rPr>
        <w:rFonts w:hint="default"/>
        <w:sz w:val="24"/>
        <w:szCs w:val="24"/>
      </w:rPr>
    </w:lvl>
    <w:lvl w:ilvl="1" w:tplc="04090019" w:tentative="1">
      <w:start w:val="1"/>
      <w:numFmt w:val="lowerLetter"/>
      <w:lvlText w:val="%2."/>
      <w:lvlJc w:val="left"/>
      <w:pPr>
        <w:ind w:left="1700" w:hanging="360"/>
      </w:pPr>
    </w:lvl>
    <w:lvl w:ilvl="2" w:tplc="0409001B" w:tentative="1">
      <w:start w:val="1"/>
      <w:numFmt w:val="lowerRoman"/>
      <w:lvlText w:val="%3."/>
      <w:lvlJc w:val="right"/>
      <w:pPr>
        <w:ind w:left="2420" w:hanging="180"/>
      </w:pPr>
    </w:lvl>
    <w:lvl w:ilvl="3" w:tplc="0409000F" w:tentative="1">
      <w:start w:val="1"/>
      <w:numFmt w:val="decimal"/>
      <w:lvlText w:val="%4."/>
      <w:lvlJc w:val="left"/>
      <w:pPr>
        <w:ind w:left="3140" w:hanging="360"/>
      </w:pPr>
    </w:lvl>
    <w:lvl w:ilvl="4" w:tplc="04090019" w:tentative="1">
      <w:start w:val="1"/>
      <w:numFmt w:val="lowerLetter"/>
      <w:lvlText w:val="%5."/>
      <w:lvlJc w:val="left"/>
      <w:pPr>
        <w:ind w:left="3860" w:hanging="360"/>
      </w:pPr>
    </w:lvl>
    <w:lvl w:ilvl="5" w:tplc="0409001B" w:tentative="1">
      <w:start w:val="1"/>
      <w:numFmt w:val="lowerRoman"/>
      <w:lvlText w:val="%6."/>
      <w:lvlJc w:val="right"/>
      <w:pPr>
        <w:ind w:left="4580" w:hanging="180"/>
      </w:pPr>
    </w:lvl>
    <w:lvl w:ilvl="6" w:tplc="0409000F" w:tentative="1">
      <w:start w:val="1"/>
      <w:numFmt w:val="decimal"/>
      <w:lvlText w:val="%7."/>
      <w:lvlJc w:val="left"/>
      <w:pPr>
        <w:ind w:left="5300" w:hanging="360"/>
      </w:pPr>
    </w:lvl>
    <w:lvl w:ilvl="7" w:tplc="04090019" w:tentative="1">
      <w:start w:val="1"/>
      <w:numFmt w:val="lowerLetter"/>
      <w:lvlText w:val="%8."/>
      <w:lvlJc w:val="left"/>
      <w:pPr>
        <w:ind w:left="6020" w:hanging="360"/>
      </w:pPr>
    </w:lvl>
    <w:lvl w:ilvl="8" w:tplc="0409001B" w:tentative="1">
      <w:start w:val="1"/>
      <w:numFmt w:val="lowerRoman"/>
      <w:lvlText w:val="%9."/>
      <w:lvlJc w:val="right"/>
      <w:pPr>
        <w:ind w:left="6740" w:hanging="180"/>
      </w:pPr>
    </w:lvl>
  </w:abstractNum>
  <w:abstractNum w:abstractNumId="9">
    <w:nsid w:val="7C773A23"/>
    <w:multiLevelType w:val="hybridMultilevel"/>
    <w:tmpl w:val="1C4C0EB4"/>
    <w:lvl w:ilvl="0" w:tplc="83EEB976">
      <w:start w:val="1"/>
      <w:numFmt w:val="decimal"/>
      <w:lvlText w:val="%1."/>
      <w:lvlJc w:val="left"/>
      <w:pPr>
        <w:ind w:left="1689" w:hanging="555"/>
      </w:pPr>
      <w:rPr>
        <w:rFonts w:hint="default"/>
        <w:b w:val="0"/>
        <w:bCs w:val="0"/>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1"/>
  </w:num>
  <w:num w:numId="2">
    <w:abstractNumId w:val="7"/>
  </w:num>
  <w:num w:numId="3">
    <w:abstractNumId w:val="0"/>
  </w:num>
  <w:num w:numId="4">
    <w:abstractNumId w:val="2"/>
  </w:num>
  <w:num w:numId="5">
    <w:abstractNumId w:val="4"/>
  </w:num>
  <w:num w:numId="6">
    <w:abstractNumId w:val="5"/>
  </w:num>
  <w:num w:numId="7">
    <w:abstractNumId w:val="9"/>
  </w:num>
  <w:num w:numId="8">
    <w:abstractNumId w:val="8"/>
  </w:num>
  <w:num w:numId="9">
    <w:abstractNumId w:val="3"/>
  </w:num>
  <w:num w:numId="10">
    <w:abstractNumId w:val="6"/>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tarcevic">
    <w15:presenceInfo w15:providerId="None" w15:userId="Starcevi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7" w:nlCheck="1" w:checkStyle="1"/>
  <w:activeWritingStyle w:appName="MSWord" w:lang="en-GB" w:vendorID="64" w:dllVersion="131078" w:nlCheck="1" w:checkStyle="0"/>
  <w:activeWritingStyle w:appName="MSWord" w:lang="fr-CH" w:vendorID="64" w:dllVersion="131078" w:nlCheck="1" w:checkStyle="0"/>
  <w:activeWritingStyle w:appName="MSWord" w:lang="en-US" w:vendorID="64" w:dllVersion="131078" w:nlCheck="1" w:checkStyle="0"/>
  <w:activeWritingStyle w:appName="MSWord" w:lang="es-ES" w:vendorID="64" w:dllVersion="131078"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34817"/>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C09"/>
    <w:rsid w:val="00003A03"/>
    <w:rsid w:val="0000599D"/>
    <w:rsid w:val="00007F7F"/>
    <w:rsid w:val="000112B4"/>
    <w:rsid w:val="00012A61"/>
    <w:rsid w:val="000149B2"/>
    <w:rsid w:val="000224EA"/>
    <w:rsid w:val="00022DB5"/>
    <w:rsid w:val="000248A6"/>
    <w:rsid w:val="000312D6"/>
    <w:rsid w:val="00035ED9"/>
    <w:rsid w:val="000403D1"/>
    <w:rsid w:val="0004239C"/>
    <w:rsid w:val="000425E6"/>
    <w:rsid w:val="000449AA"/>
    <w:rsid w:val="00050F6B"/>
    <w:rsid w:val="000613D7"/>
    <w:rsid w:val="00064812"/>
    <w:rsid w:val="00070300"/>
    <w:rsid w:val="00072C8C"/>
    <w:rsid w:val="00073E70"/>
    <w:rsid w:val="00082AF9"/>
    <w:rsid w:val="00083644"/>
    <w:rsid w:val="00086C28"/>
    <w:rsid w:val="000876EB"/>
    <w:rsid w:val="00091419"/>
    <w:rsid w:val="000931C0"/>
    <w:rsid w:val="00093F64"/>
    <w:rsid w:val="00096085"/>
    <w:rsid w:val="000A32DD"/>
    <w:rsid w:val="000A4EEA"/>
    <w:rsid w:val="000B0D4F"/>
    <w:rsid w:val="000B175B"/>
    <w:rsid w:val="000B23BF"/>
    <w:rsid w:val="000B25CB"/>
    <w:rsid w:val="000B360E"/>
    <w:rsid w:val="000B3A0F"/>
    <w:rsid w:val="000B4A3B"/>
    <w:rsid w:val="000C121A"/>
    <w:rsid w:val="000C164B"/>
    <w:rsid w:val="000C2EE0"/>
    <w:rsid w:val="000D0A17"/>
    <w:rsid w:val="000D1851"/>
    <w:rsid w:val="000D7EAC"/>
    <w:rsid w:val="000E0415"/>
    <w:rsid w:val="000E58E5"/>
    <w:rsid w:val="000E78EE"/>
    <w:rsid w:val="000E7A57"/>
    <w:rsid w:val="000F0831"/>
    <w:rsid w:val="000F3CFD"/>
    <w:rsid w:val="000F7370"/>
    <w:rsid w:val="001032E0"/>
    <w:rsid w:val="00103894"/>
    <w:rsid w:val="00120BAA"/>
    <w:rsid w:val="00123311"/>
    <w:rsid w:val="001258F7"/>
    <w:rsid w:val="00127ED1"/>
    <w:rsid w:val="0013069B"/>
    <w:rsid w:val="001317E9"/>
    <w:rsid w:val="0013467B"/>
    <w:rsid w:val="0013592E"/>
    <w:rsid w:val="0014084C"/>
    <w:rsid w:val="001427A2"/>
    <w:rsid w:val="0014461C"/>
    <w:rsid w:val="00146D32"/>
    <w:rsid w:val="001509BA"/>
    <w:rsid w:val="00154895"/>
    <w:rsid w:val="0015585F"/>
    <w:rsid w:val="001752BE"/>
    <w:rsid w:val="00175655"/>
    <w:rsid w:val="001841AC"/>
    <w:rsid w:val="001855D1"/>
    <w:rsid w:val="00187372"/>
    <w:rsid w:val="00187EB5"/>
    <w:rsid w:val="0019505E"/>
    <w:rsid w:val="00197EE2"/>
    <w:rsid w:val="001A36A9"/>
    <w:rsid w:val="001A392A"/>
    <w:rsid w:val="001A6871"/>
    <w:rsid w:val="001A70B8"/>
    <w:rsid w:val="001B4B04"/>
    <w:rsid w:val="001C0B1C"/>
    <w:rsid w:val="001C5CA3"/>
    <w:rsid w:val="001C6663"/>
    <w:rsid w:val="001C7895"/>
    <w:rsid w:val="001D2649"/>
    <w:rsid w:val="001D26DF"/>
    <w:rsid w:val="001E2790"/>
    <w:rsid w:val="001E2CC7"/>
    <w:rsid w:val="001E7969"/>
    <w:rsid w:val="001F1D13"/>
    <w:rsid w:val="001F350E"/>
    <w:rsid w:val="001F44A7"/>
    <w:rsid w:val="001F4558"/>
    <w:rsid w:val="001F51EA"/>
    <w:rsid w:val="002011C3"/>
    <w:rsid w:val="00211E0B"/>
    <w:rsid w:val="00211E72"/>
    <w:rsid w:val="00213202"/>
    <w:rsid w:val="00213385"/>
    <w:rsid w:val="00214047"/>
    <w:rsid w:val="0022130F"/>
    <w:rsid w:val="0023123B"/>
    <w:rsid w:val="00237785"/>
    <w:rsid w:val="0024103B"/>
    <w:rsid w:val="002410DD"/>
    <w:rsid w:val="00241466"/>
    <w:rsid w:val="002433D5"/>
    <w:rsid w:val="002459CD"/>
    <w:rsid w:val="00252BAF"/>
    <w:rsid w:val="00253D58"/>
    <w:rsid w:val="00254AD2"/>
    <w:rsid w:val="002673F7"/>
    <w:rsid w:val="00270A55"/>
    <w:rsid w:val="002740DD"/>
    <w:rsid w:val="0027725F"/>
    <w:rsid w:val="0028003D"/>
    <w:rsid w:val="00282B98"/>
    <w:rsid w:val="00295345"/>
    <w:rsid w:val="00295C87"/>
    <w:rsid w:val="00297FB2"/>
    <w:rsid w:val="002A4ADF"/>
    <w:rsid w:val="002A503A"/>
    <w:rsid w:val="002A6CF8"/>
    <w:rsid w:val="002A73B9"/>
    <w:rsid w:val="002B248C"/>
    <w:rsid w:val="002B3466"/>
    <w:rsid w:val="002C21F0"/>
    <w:rsid w:val="002C3B6E"/>
    <w:rsid w:val="002C574F"/>
    <w:rsid w:val="002C76DD"/>
    <w:rsid w:val="002D38E3"/>
    <w:rsid w:val="002E1DAD"/>
    <w:rsid w:val="002F0BFD"/>
    <w:rsid w:val="002F0C15"/>
    <w:rsid w:val="002F4039"/>
    <w:rsid w:val="002F49E2"/>
    <w:rsid w:val="002F513F"/>
    <w:rsid w:val="002F763F"/>
    <w:rsid w:val="00300561"/>
    <w:rsid w:val="00301BA2"/>
    <w:rsid w:val="00302CF3"/>
    <w:rsid w:val="003107FA"/>
    <w:rsid w:val="00311173"/>
    <w:rsid w:val="00313069"/>
    <w:rsid w:val="00316681"/>
    <w:rsid w:val="0031711E"/>
    <w:rsid w:val="00317977"/>
    <w:rsid w:val="003229D8"/>
    <w:rsid w:val="00323614"/>
    <w:rsid w:val="00326960"/>
    <w:rsid w:val="00327E51"/>
    <w:rsid w:val="0033123D"/>
    <w:rsid w:val="003314D1"/>
    <w:rsid w:val="00335A2F"/>
    <w:rsid w:val="00335D66"/>
    <w:rsid w:val="003366D8"/>
    <w:rsid w:val="003409EF"/>
    <w:rsid w:val="00341937"/>
    <w:rsid w:val="00341C39"/>
    <w:rsid w:val="003522E3"/>
    <w:rsid w:val="0035671F"/>
    <w:rsid w:val="0035699D"/>
    <w:rsid w:val="003570FC"/>
    <w:rsid w:val="003623A6"/>
    <w:rsid w:val="00362554"/>
    <w:rsid w:val="0036780C"/>
    <w:rsid w:val="00367E46"/>
    <w:rsid w:val="00370965"/>
    <w:rsid w:val="00380CE4"/>
    <w:rsid w:val="003878D6"/>
    <w:rsid w:val="003923FE"/>
    <w:rsid w:val="0039277A"/>
    <w:rsid w:val="00394D9A"/>
    <w:rsid w:val="003970AB"/>
    <w:rsid w:val="003972E0"/>
    <w:rsid w:val="003975ED"/>
    <w:rsid w:val="003A0D48"/>
    <w:rsid w:val="003A1463"/>
    <w:rsid w:val="003A2A0B"/>
    <w:rsid w:val="003A4076"/>
    <w:rsid w:val="003B272E"/>
    <w:rsid w:val="003C0B44"/>
    <w:rsid w:val="003C2CC4"/>
    <w:rsid w:val="003C7F1B"/>
    <w:rsid w:val="003D4B23"/>
    <w:rsid w:val="003E3334"/>
    <w:rsid w:val="003E5D27"/>
    <w:rsid w:val="003E6C09"/>
    <w:rsid w:val="003F4F16"/>
    <w:rsid w:val="003F7077"/>
    <w:rsid w:val="003F7A75"/>
    <w:rsid w:val="00407140"/>
    <w:rsid w:val="00411CBC"/>
    <w:rsid w:val="004154B7"/>
    <w:rsid w:val="00424C80"/>
    <w:rsid w:val="00424D88"/>
    <w:rsid w:val="00431AF2"/>
    <w:rsid w:val="004325CB"/>
    <w:rsid w:val="004333D5"/>
    <w:rsid w:val="00433BF3"/>
    <w:rsid w:val="0043632F"/>
    <w:rsid w:val="00437363"/>
    <w:rsid w:val="004422D5"/>
    <w:rsid w:val="0044503A"/>
    <w:rsid w:val="00446DE4"/>
    <w:rsid w:val="004470F5"/>
    <w:rsid w:val="00447761"/>
    <w:rsid w:val="00450F37"/>
    <w:rsid w:val="00451EC3"/>
    <w:rsid w:val="0046146D"/>
    <w:rsid w:val="0046223B"/>
    <w:rsid w:val="00471768"/>
    <w:rsid w:val="004721B1"/>
    <w:rsid w:val="00474945"/>
    <w:rsid w:val="0048401E"/>
    <w:rsid w:val="004841C1"/>
    <w:rsid w:val="004859EC"/>
    <w:rsid w:val="00485EAE"/>
    <w:rsid w:val="00496A15"/>
    <w:rsid w:val="004A09F9"/>
    <w:rsid w:val="004A3AE3"/>
    <w:rsid w:val="004B0739"/>
    <w:rsid w:val="004B0B65"/>
    <w:rsid w:val="004B1EC9"/>
    <w:rsid w:val="004B2EA0"/>
    <w:rsid w:val="004B75D2"/>
    <w:rsid w:val="004C2FA8"/>
    <w:rsid w:val="004C551B"/>
    <w:rsid w:val="004D1140"/>
    <w:rsid w:val="004E7F0D"/>
    <w:rsid w:val="004F25B6"/>
    <w:rsid w:val="004F2FAE"/>
    <w:rsid w:val="004F55ED"/>
    <w:rsid w:val="004F68DC"/>
    <w:rsid w:val="004F7C5A"/>
    <w:rsid w:val="00502AFA"/>
    <w:rsid w:val="00505F99"/>
    <w:rsid w:val="00507075"/>
    <w:rsid w:val="00516882"/>
    <w:rsid w:val="00516E92"/>
    <w:rsid w:val="00517C21"/>
    <w:rsid w:val="005202F2"/>
    <w:rsid w:val="0052176C"/>
    <w:rsid w:val="0052365F"/>
    <w:rsid w:val="0052422A"/>
    <w:rsid w:val="005261E5"/>
    <w:rsid w:val="0052676E"/>
    <w:rsid w:val="00530F79"/>
    <w:rsid w:val="005365DD"/>
    <w:rsid w:val="0053741A"/>
    <w:rsid w:val="005420F2"/>
    <w:rsid w:val="005421CE"/>
    <w:rsid w:val="00542574"/>
    <w:rsid w:val="00542954"/>
    <w:rsid w:val="005436AB"/>
    <w:rsid w:val="005438B5"/>
    <w:rsid w:val="0054599E"/>
    <w:rsid w:val="00546DBF"/>
    <w:rsid w:val="00547F2A"/>
    <w:rsid w:val="00553D76"/>
    <w:rsid w:val="005552B5"/>
    <w:rsid w:val="0056117B"/>
    <w:rsid w:val="00570A45"/>
    <w:rsid w:val="00571365"/>
    <w:rsid w:val="0058041E"/>
    <w:rsid w:val="005853E6"/>
    <w:rsid w:val="00590361"/>
    <w:rsid w:val="0059218E"/>
    <w:rsid w:val="00592515"/>
    <w:rsid w:val="00597DC0"/>
    <w:rsid w:val="005A507A"/>
    <w:rsid w:val="005A644B"/>
    <w:rsid w:val="005B3DB3"/>
    <w:rsid w:val="005B6E48"/>
    <w:rsid w:val="005C08A0"/>
    <w:rsid w:val="005C1148"/>
    <w:rsid w:val="005C1B9F"/>
    <w:rsid w:val="005C2875"/>
    <w:rsid w:val="005C354D"/>
    <w:rsid w:val="005C3FF4"/>
    <w:rsid w:val="005C4F02"/>
    <w:rsid w:val="005D3C4D"/>
    <w:rsid w:val="005D3F23"/>
    <w:rsid w:val="005D4563"/>
    <w:rsid w:val="005D4A35"/>
    <w:rsid w:val="005D6604"/>
    <w:rsid w:val="005D7B9B"/>
    <w:rsid w:val="005E1712"/>
    <w:rsid w:val="005E5B3A"/>
    <w:rsid w:val="005E6D8A"/>
    <w:rsid w:val="005F0F9D"/>
    <w:rsid w:val="005F134B"/>
    <w:rsid w:val="005F307A"/>
    <w:rsid w:val="005F356A"/>
    <w:rsid w:val="005F3DD9"/>
    <w:rsid w:val="005F7333"/>
    <w:rsid w:val="00603D5B"/>
    <w:rsid w:val="00604432"/>
    <w:rsid w:val="00604F7C"/>
    <w:rsid w:val="00606D00"/>
    <w:rsid w:val="00611FC4"/>
    <w:rsid w:val="006176FB"/>
    <w:rsid w:val="00617B0F"/>
    <w:rsid w:val="00620763"/>
    <w:rsid w:val="00622EAF"/>
    <w:rsid w:val="006319D5"/>
    <w:rsid w:val="00632E54"/>
    <w:rsid w:val="00635740"/>
    <w:rsid w:val="00637DFF"/>
    <w:rsid w:val="00640B26"/>
    <w:rsid w:val="00643ECA"/>
    <w:rsid w:val="006442F0"/>
    <w:rsid w:val="00645391"/>
    <w:rsid w:val="00670741"/>
    <w:rsid w:val="00672CA0"/>
    <w:rsid w:val="00672F41"/>
    <w:rsid w:val="00674D76"/>
    <w:rsid w:val="00676072"/>
    <w:rsid w:val="00682CAC"/>
    <w:rsid w:val="0068565D"/>
    <w:rsid w:val="00696BD6"/>
    <w:rsid w:val="006A0D51"/>
    <w:rsid w:val="006A2469"/>
    <w:rsid w:val="006A6B9D"/>
    <w:rsid w:val="006A7392"/>
    <w:rsid w:val="006B2ADB"/>
    <w:rsid w:val="006B2CEF"/>
    <w:rsid w:val="006B3189"/>
    <w:rsid w:val="006B7D65"/>
    <w:rsid w:val="006C22B2"/>
    <w:rsid w:val="006D56D7"/>
    <w:rsid w:val="006D6DA6"/>
    <w:rsid w:val="006E564B"/>
    <w:rsid w:val="006F0F8B"/>
    <w:rsid w:val="006F13F0"/>
    <w:rsid w:val="006F3420"/>
    <w:rsid w:val="006F4F23"/>
    <w:rsid w:val="006F4FE3"/>
    <w:rsid w:val="006F5035"/>
    <w:rsid w:val="006F718C"/>
    <w:rsid w:val="00702728"/>
    <w:rsid w:val="007065EB"/>
    <w:rsid w:val="00707F9A"/>
    <w:rsid w:val="00711CF7"/>
    <w:rsid w:val="00713FA8"/>
    <w:rsid w:val="00720183"/>
    <w:rsid w:val="00720A49"/>
    <w:rsid w:val="00723E94"/>
    <w:rsid w:val="0072632A"/>
    <w:rsid w:val="00726551"/>
    <w:rsid w:val="0073107A"/>
    <w:rsid w:val="0073643D"/>
    <w:rsid w:val="0074200B"/>
    <w:rsid w:val="00747640"/>
    <w:rsid w:val="007509C9"/>
    <w:rsid w:val="00754499"/>
    <w:rsid w:val="00760EF1"/>
    <w:rsid w:val="00762793"/>
    <w:rsid w:val="00765211"/>
    <w:rsid w:val="00772132"/>
    <w:rsid w:val="007822B9"/>
    <w:rsid w:val="00790539"/>
    <w:rsid w:val="007928FC"/>
    <w:rsid w:val="00794E04"/>
    <w:rsid w:val="00795AC1"/>
    <w:rsid w:val="00796FA4"/>
    <w:rsid w:val="007A08D8"/>
    <w:rsid w:val="007A6296"/>
    <w:rsid w:val="007A6548"/>
    <w:rsid w:val="007B6BA5"/>
    <w:rsid w:val="007B7EB8"/>
    <w:rsid w:val="007C1B62"/>
    <w:rsid w:val="007C3390"/>
    <w:rsid w:val="007C4F4B"/>
    <w:rsid w:val="007C5250"/>
    <w:rsid w:val="007D1CB2"/>
    <w:rsid w:val="007D2CDC"/>
    <w:rsid w:val="007D316D"/>
    <w:rsid w:val="007D5327"/>
    <w:rsid w:val="007D6779"/>
    <w:rsid w:val="007D77DE"/>
    <w:rsid w:val="007F6611"/>
    <w:rsid w:val="0080096F"/>
    <w:rsid w:val="00802B1F"/>
    <w:rsid w:val="00813845"/>
    <w:rsid w:val="008146D7"/>
    <w:rsid w:val="008155C3"/>
    <w:rsid w:val="008175E9"/>
    <w:rsid w:val="0082065B"/>
    <w:rsid w:val="0082243E"/>
    <w:rsid w:val="008242D7"/>
    <w:rsid w:val="00825BB9"/>
    <w:rsid w:val="008307CE"/>
    <w:rsid w:val="008334AA"/>
    <w:rsid w:val="00840DC7"/>
    <w:rsid w:val="0084354B"/>
    <w:rsid w:val="00843BE7"/>
    <w:rsid w:val="0084540A"/>
    <w:rsid w:val="00850B90"/>
    <w:rsid w:val="008567D6"/>
    <w:rsid w:val="00856CD2"/>
    <w:rsid w:val="00861BC6"/>
    <w:rsid w:val="0086207D"/>
    <w:rsid w:val="00863860"/>
    <w:rsid w:val="00867FB5"/>
    <w:rsid w:val="008709C7"/>
    <w:rsid w:val="00871FD5"/>
    <w:rsid w:val="0087355A"/>
    <w:rsid w:val="008769BD"/>
    <w:rsid w:val="00880B9C"/>
    <w:rsid w:val="00880C8A"/>
    <w:rsid w:val="008858D7"/>
    <w:rsid w:val="00891B68"/>
    <w:rsid w:val="00892639"/>
    <w:rsid w:val="008979B1"/>
    <w:rsid w:val="008A49B4"/>
    <w:rsid w:val="008A52B1"/>
    <w:rsid w:val="008A5B60"/>
    <w:rsid w:val="008A6B25"/>
    <w:rsid w:val="008A6C4F"/>
    <w:rsid w:val="008A7327"/>
    <w:rsid w:val="008C1E4D"/>
    <w:rsid w:val="008C5A8C"/>
    <w:rsid w:val="008D0A7D"/>
    <w:rsid w:val="008D6FD1"/>
    <w:rsid w:val="008E0E46"/>
    <w:rsid w:val="008E4F5F"/>
    <w:rsid w:val="008E7AF3"/>
    <w:rsid w:val="0090452C"/>
    <w:rsid w:val="00907018"/>
    <w:rsid w:val="009078B9"/>
    <w:rsid w:val="00907C3F"/>
    <w:rsid w:val="00911B63"/>
    <w:rsid w:val="00913552"/>
    <w:rsid w:val="0091597F"/>
    <w:rsid w:val="00916982"/>
    <w:rsid w:val="009172A1"/>
    <w:rsid w:val="009208F7"/>
    <w:rsid w:val="0092237C"/>
    <w:rsid w:val="00925EC1"/>
    <w:rsid w:val="00926632"/>
    <w:rsid w:val="00934EE3"/>
    <w:rsid w:val="0093707B"/>
    <w:rsid w:val="009400EB"/>
    <w:rsid w:val="009417B3"/>
    <w:rsid w:val="009427E3"/>
    <w:rsid w:val="0094490F"/>
    <w:rsid w:val="00944D07"/>
    <w:rsid w:val="00956D9B"/>
    <w:rsid w:val="00957FA5"/>
    <w:rsid w:val="00962D56"/>
    <w:rsid w:val="00963245"/>
    <w:rsid w:val="00963CBA"/>
    <w:rsid w:val="00964AC4"/>
    <w:rsid w:val="009654B7"/>
    <w:rsid w:val="00967636"/>
    <w:rsid w:val="00973428"/>
    <w:rsid w:val="00974726"/>
    <w:rsid w:val="009863C2"/>
    <w:rsid w:val="00986952"/>
    <w:rsid w:val="00986E60"/>
    <w:rsid w:val="00991261"/>
    <w:rsid w:val="00994D61"/>
    <w:rsid w:val="00997EBA"/>
    <w:rsid w:val="009A02A2"/>
    <w:rsid w:val="009A0B83"/>
    <w:rsid w:val="009A34F6"/>
    <w:rsid w:val="009B05F1"/>
    <w:rsid w:val="009B3800"/>
    <w:rsid w:val="009B49CD"/>
    <w:rsid w:val="009B4F77"/>
    <w:rsid w:val="009C78D7"/>
    <w:rsid w:val="009D0140"/>
    <w:rsid w:val="009D08C6"/>
    <w:rsid w:val="009D125F"/>
    <w:rsid w:val="009D22AC"/>
    <w:rsid w:val="009D318A"/>
    <w:rsid w:val="009D3D87"/>
    <w:rsid w:val="009D4394"/>
    <w:rsid w:val="009D50DB"/>
    <w:rsid w:val="009D761E"/>
    <w:rsid w:val="009E09B1"/>
    <w:rsid w:val="009E1C4E"/>
    <w:rsid w:val="009E1DE8"/>
    <w:rsid w:val="009F29D6"/>
    <w:rsid w:val="009F55EB"/>
    <w:rsid w:val="009F663A"/>
    <w:rsid w:val="00A05E0B"/>
    <w:rsid w:val="00A061F1"/>
    <w:rsid w:val="00A1085E"/>
    <w:rsid w:val="00A124D1"/>
    <w:rsid w:val="00A135C1"/>
    <w:rsid w:val="00A1427D"/>
    <w:rsid w:val="00A17CC3"/>
    <w:rsid w:val="00A2695B"/>
    <w:rsid w:val="00A36C91"/>
    <w:rsid w:val="00A4634F"/>
    <w:rsid w:val="00A46D35"/>
    <w:rsid w:val="00A4760F"/>
    <w:rsid w:val="00A5007F"/>
    <w:rsid w:val="00A50312"/>
    <w:rsid w:val="00A50D41"/>
    <w:rsid w:val="00A51658"/>
    <w:rsid w:val="00A51CF3"/>
    <w:rsid w:val="00A52336"/>
    <w:rsid w:val="00A53230"/>
    <w:rsid w:val="00A55FDF"/>
    <w:rsid w:val="00A603B3"/>
    <w:rsid w:val="00A63340"/>
    <w:rsid w:val="00A64024"/>
    <w:rsid w:val="00A64974"/>
    <w:rsid w:val="00A65970"/>
    <w:rsid w:val="00A711A6"/>
    <w:rsid w:val="00A72F22"/>
    <w:rsid w:val="00A73BA6"/>
    <w:rsid w:val="00A74444"/>
    <w:rsid w:val="00A748A6"/>
    <w:rsid w:val="00A759D1"/>
    <w:rsid w:val="00A81123"/>
    <w:rsid w:val="00A879A4"/>
    <w:rsid w:val="00A87E95"/>
    <w:rsid w:val="00A90223"/>
    <w:rsid w:val="00A90396"/>
    <w:rsid w:val="00A92E29"/>
    <w:rsid w:val="00A93FEC"/>
    <w:rsid w:val="00AA1541"/>
    <w:rsid w:val="00AA79D0"/>
    <w:rsid w:val="00AB1E7F"/>
    <w:rsid w:val="00AC3453"/>
    <w:rsid w:val="00AD09E9"/>
    <w:rsid w:val="00AD1520"/>
    <w:rsid w:val="00AD1F8F"/>
    <w:rsid w:val="00AD2364"/>
    <w:rsid w:val="00AD53C8"/>
    <w:rsid w:val="00AE0DED"/>
    <w:rsid w:val="00AE0F12"/>
    <w:rsid w:val="00AE1FD6"/>
    <w:rsid w:val="00AF0576"/>
    <w:rsid w:val="00AF247C"/>
    <w:rsid w:val="00AF3829"/>
    <w:rsid w:val="00AF66E2"/>
    <w:rsid w:val="00AF715D"/>
    <w:rsid w:val="00B037F0"/>
    <w:rsid w:val="00B0779D"/>
    <w:rsid w:val="00B10F6F"/>
    <w:rsid w:val="00B12F66"/>
    <w:rsid w:val="00B13E3D"/>
    <w:rsid w:val="00B149B8"/>
    <w:rsid w:val="00B16261"/>
    <w:rsid w:val="00B16373"/>
    <w:rsid w:val="00B2327D"/>
    <w:rsid w:val="00B2434A"/>
    <w:rsid w:val="00B25244"/>
    <w:rsid w:val="00B2718F"/>
    <w:rsid w:val="00B30179"/>
    <w:rsid w:val="00B3251D"/>
    <w:rsid w:val="00B3317B"/>
    <w:rsid w:val="00B334DC"/>
    <w:rsid w:val="00B35C14"/>
    <w:rsid w:val="00B3631A"/>
    <w:rsid w:val="00B41245"/>
    <w:rsid w:val="00B41D10"/>
    <w:rsid w:val="00B42E55"/>
    <w:rsid w:val="00B449B7"/>
    <w:rsid w:val="00B50C60"/>
    <w:rsid w:val="00B51762"/>
    <w:rsid w:val="00B52A63"/>
    <w:rsid w:val="00B53013"/>
    <w:rsid w:val="00B53392"/>
    <w:rsid w:val="00B5567A"/>
    <w:rsid w:val="00B56D4A"/>
    <w:rsid w:val="00B61083"/>
    <w:rsid w:val="00B67250"/>
    <w:rsid w:val="00B67F5E"/>
    <w:rsid w:val="00B73E65"/>
    <w:rsid w:val="00B74300"/>
    <w:rsid w:val="00B81E12"/>
    <w:rsid w:val="00B82B81"/>
    <w:rsid w:val="00B8690A"/>
    <w:rsid w:val="00B87110"/>
    <w:rsid w:val="00B9655C"/>
    <w:rsid w:val="00B9668D"/>
    <w:rsid w:val="00B97FA8"/>
    <w:rsid w:val="00BA4544"/>
    <w:rsid w:val="00BC0EB2"/>
    <w:rsid w:val="00BC1385"/>
    <w:rsid w:val="00BC2632"/>
    <w:rsid w:val="00BC3BE1"/>
    <w:rsid w:val="00BC5337"/>
    <w:rsid w:val="00BC74E9"/>
    <w:rsid w:val="00BD7482"/>
    <w:rsid w:val="00BE5A51"/>
    <w:rsid w:val="00BE618E"/>
    <w:rsid w:val="00BF246A"/>
    <w:rsid w:val="00BF5FB7"/>
    <w:rsid w:val="00C02AE3"/>
    <w:rsid w:val="00C02FD7"/>
    <w:rsid w:val="00C04608"/>
    <w:rsid w:val="00C128F5"/>
    <w:rsid w:val="00C14FE7"/>
    <w:rsid w:val="00C17D93"/>
    <w:rsid w:val="00C20889"/>
    <w:rsid w:val="00C24693"/>
    <w:rsid w:val="00C25482"/>
    <w:rsid w:val="00C25607"/>
    <w:rsid w:val="00C30C78"/>
    <w:rsid w:val="00C318D3"/>
    <w:rsid w:val="00C336EA"/>
    <w:rsid w:val="00C35F0B"/>
    <w:rsid w:val="00C463DD"/>
    <w:rsid w:val="00C46740"/>
    <w:rsid w:val="00C46D7F"/>
    <w:rsid w:val="00C4756F"/>
    <w:rsid w:val="00C50955"/>
    <w:rsid w:val="00C52FDB"/>
    <w:rsid w:val="00C53DA2"/>
    <w:rsid w:val="00C5766E"/>
    <w:rsid w:val="00C5797D"/>
    <w:rsid w:val="00C64458"/>
    <w:rsid w:val="00C66593"/>
    <w:rsid w:val="00C66BAD"/>
    <w:rsid w:val="00C67510"/>
    <w:rsid w:val="00C745C3"/>
    <w:rsid w:val="00C75749"/>
    <w:rsid w:val="00C768C8"/>
    <w:rsid w:val="00C773E4"/>
    <w:rsid w:val="00C84C2A"/>
    <w:rsid w:val="00C8565E"/>
    <w:rsid w:val="00C873BE"/>
    <w:rsid w:val="00C87454"/>
    <w:rsid w:val="00C91760"/>
    <w:rsid w:val="00C95FDC"/>
    <w:rsid w:val="00CA1483"/>
    <w:rsid w:val="00CA2A58"/>
    <w:rsid w:val="00CA3647"/>
    <w:rsid w:val="00CA3CE0"/>
    <w:rsid w:val="00CA6133"/>
    <w:rsid w:val="00CA7B7C"/>
    <w:rsid w:val="00CB064C"/>
    <w:rsid w:val="00CB0A17"/>
    <w:rsid w:val="00CB17EB"/>
    <w:rsid w:val="00CB5835"/>
    <w:rsid w:val="00CB5D91"/>
    <w:rsid w:val="00CB7CB5"/>
    <w:rsid w:val="00CC0B55"/>
    <w:rsid w:val="00CC2F66"/>
    <w:rsid w:val="00CC3D72"/>
    <w:rsid w:val="00CD2346"/>
    <w:rsid w:val="00CD369E"/>
    <w:rsid w:val="00CD3F80"/>
    <w:rsid w:val="00CD62AD"/>
    <w:rsid w:val="00CD6995"/>
    <w:rsid w:val="00CE05F6"/>
    <w:rsid w:val="00CE1C1F"/>
    <w:rsid w:val="00CE2986"/>
    <w:rsid w:val="00CE4A8F"/>
    <w:rsid w:val="00CF0214"/>
    <w:rsid w:val="00CF585C"/>
    <w:rsid w:val="00CF586F"/>
    <w:rsid w:val="00CF6ECB"/>
    <w:rsid w:val="00CF7D43"/>
    <w:rsid w:val="00D02972"/>
    <w:rsid w:val="00D04068"/>
    <w:rsid w:val="00D11129"/>
    <w:rsid w:val="00D11826"/>
    <w:rsid w:val="00D11889"/>
    <w:rsid w:val="00D13461"/>
    <w:rsid w:val="00D2031B"/>
    <w:rsid w:val="00D22332"/>
    <w:rsid w:val="00D226FD"/>
    <w:rsid w:val="00D22C08"/>
    <w:rsid w:val="00D24A5F"/>
    <w:rsid w:val="00D2588A"/>
    <w:rsid w:val="00D25FE2"/>
    <w:rsid w:val="00D303F8"/>
    <w:rsid w:val="00D306F8"/>
    <w:rsid w:val="00D30730"/>
    <w:rsid w:val="00D3248B"/>
    <w:rsid w:val="00D35261"/>
    <w:rsid w:val="00D354D8"/>
    <w:rsid w:val="00D43252"/>
    <w:rsid w:val="00D4508D"/>
    <w:rsid w:val="00D4563A"/>
    <w:rsid w:val="00D46737"/>
    <w:rsid w:val="00D52BBB"/>
    <w:rsid w:val="00D550F9"/>
    <w:rsid w:val="00D56E9C"/>
    <w:rsid w:val="00D57130"/>
    <w:rsid w:val="00D572B0"/>
    <w:rsid w:val="00D62E90"/>
    <w:rsid w:val="00D66054"/>
    <w:rsid w:val="00D731BD"/>
    <w:rsid w:val="00D75AD9"/>
    <w:rsid w:val="00D76BE5"/>
    <w:rsid w:val="00D81755"/>
    <w:rsid w:val="00D8427D"/>
    <w:rsid w:val="00D97081"/>
    <w:rsid w:val="00D97109"/>
    <w:rsid w:val="00D978C6"/>
    <w:rsid w:val="00DA1AE8"/>
    <w:rsid w:val="00DA67AD"/>
    <w:rsid w:val="00DA6A1A"/>
    <w:rsid w:val="00DB18CE"/>
    <w:rsid w:val="00DB20BC"/>
    <w:rsid w:val="00DB7927"/>
    <w:rsid w:val="00DC2E5F"/>
    <w:rsid w:val="00DC73F7"/>
    <w:rsid w:val="00DD4D96"/>
    <w:rsid w:val="00DE077A"/>
    <w:rsid w:val="00DE07E1"/>
    <w:rsid w:val="00DE3EC0"/>
    <w:rsid w:val="00DE56D4"/>
    <w:rsid w:val="00DF5655"/>
    <w:rsid w:val="00E0043A"/>
    <w:rsid w:val="00E06830"/>
    <w:rsid w:val="00E11593"/>
    <w:rsid w:val="00E12B6B"/>
    <w:rsid w:val="00E130AB"/>
    <w:rsid w:val="00E24AD0"/>
    <w:rsid w:val="00E256D2"/>
    <w:rsid w:val="00E275C9"/>
    <w:rsid w:val="00E302B5"/>
    <w:rsid w:val="00E41C4F"/>
    <w:rsid w:val="00E433E0"/>
    <w:rsid w:val="00E438D9"/>
    <w:rsid w:val="00E51E4F"/>
    <w:rsid w:val="00E53C75"/>
    <w:rsid w:val="00E5644E"/>
    <w:rsid w:val="00E60D03"/>
    <w:rsid w:val="00E6494F"/>
    <w:rsid w:val="00E649D3"/>
    <w:rsid w:val="00E661D7"/>
    <w:rsid w:val="00E7260F"/>
    <w:rsid w:val="00E73E90"/>
    <w:rsid w:val="00E8039F"/>
    <w:rsid w:val="00E806EE"/>
    <w:rsid w:val="00E86A9E"/>
    <w:rsid w:val="00E96630"/>
    <w:rsid w:val="00E96FAE"/>
    <w:rsid w:val="00EA0B6D"/>
    <w:rsid w:val="00EA0BCB"/>
    <w:rsid w:val="00EA6B78"/>
    <w:rsid w:val="00EB0FB9"/>
    <w:rsid w:val="00EB35E2"/>
    <w:rsid w:val="00EB3C1E"/>
    <w:rsid w:val="00EC1363"/>
    <w:rsid w:val="00EC26C8"/>
    <w:rsid w:val="00EC2785"/>
    <w:rsid w:val="00EC2B85"/>
    <w:rsid w:val="00EC4662"/>
    <w:rsid w:val="00ED0781"/>
    <w:rsid w:val="00ED0CA9"/>
    <w:rsid w:val="00ED4839"/>
    <w:rsid w:val="00ED71C0"/>
    <w:rsid w:val="00ED792D"/>
    <w:rsid w:val="00ED7A2A"/>
    <w:rsid w:val="00EE213C"/>
    <w:rsid w:val="00EF1D7F"/>
    <w:rsid w:val="00EF5BDB"/>
    <w:rsid w:val="00EF79E3"/>
    <w:rsid w:val="00F00040"/>
    <w:rsid w:val="00F07FD9"/>
    <w:rsid w:val="00F114E2"/>
    <w:rsid w:val="00F12FD0"/>
    <w:rsid w:val="00F1632A"/>
    <w:rsid w:val="00F23933"/>
    <w:rsid w:val="00F24119"/>
    <w:rsid w:val="00F2436E"/>
    <w:rsid w:val="00F25A32"/>
    <w:rsid w:val="00F27EF2"/>
    <w:rsid w:val="00F35D45"/>
    <w:rsid w:val="00F36B4E"/>
    <w:rsid w:val="00F40E75"/>
    <w:rsid w:val="00F42CD9"/>
    <w:rsid w:val="00F52936"/>
    <w:rsid w:val="00F54713"/>
    <w:rsid w:val="00F5601D"/>
    <w:rsid w:val="00F56531"/>
    <w:rsid w:val="00F63091"/>
    <w:rsid w:val="00F640B4"/>
    <w:rsid w:val="00F65FAB"/>
    <w:rsid w:val="00F677CB"/>
    <w:rsid w:val="00F70413"/>
    <w:rsid w:val="00F74312"/>
    <w:rsid w:val="00F74CA2"/>
    <w:rsid w:val="00F81C10"/>
    <w:rsid w:val="00F823B4"/>
    <w:rsid w:val="00F82512"/>
    <w:rsid w:val="00F840A8"/>
    <w:rsid w:val="00F84711"/>
    <w:rsid w:val="00F92105"/>
    <w:rsid w:val="00F92865"/>
    <w:rsid w:val="00FA7DF3"/>
    <w:rsid w:val="00FC5E7C"/>
    <w:rsid w:val="00FC68B7"/>
    <w:rsid w:val="00FD61A1"/>
    <w:rsid w:val="00FD64C5"/>
    <w:rsid w:val="00FD7C12"/>
    <w:rsid w:val="00FE2FE0"/>
    <w:rsid w:val="00FE3314"/>
    <w:rsid w:val="00FE3A56"/>
    <w:rsid w:val="00FE3B43"/>
    <w:rsid w:val="00FE43AB"/>
    <w:rsid w:val="00FE699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ocId w14:val="0F100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qFormat="1"/>
    <w:lsdException w:name="annotation text" w:uiPriority="99"/>
    <w:lsdException w:name="header" w:uiPriority="99"/>
    <w:lsdException w:name="footer" w:uiPriority="99"/>
    <w:lsdException w:name="caption" w:uiPriority="35" w:qFormat="1"/>
    <w:lsdException w:name="footnote reference" w:uiPriority="99" w:qFormat="1"/>
    <w:lsdException w:name="annotation reference" w:uiPriority="99"/>
    <w:lsdException w:name="List" w:semiHidden="0" w:unhideWhenUsed="0"/>
    <w:lsdException w:name="List 2" w:semiHidden="0" w:unhideWhenUsed="0"/>
    <w:lsdException w:name="List 3" w:semiHidden="0" w:unhideWhenUsed="0"/>
    <w:lsdException w:name="Title" w:semiHidden="0" w:unhideWhenUsed="0" w:qFormat="1"/>
    <w:lsdException w:name="Body Text" w:uiPriority="99"/>
    <w:lsdException w:name="List Continue 5" w:semiHidden="0" w:unhideWhenUsed="0"/>
    <w:lsdException w:name="Message Header" w:semiHidden="0" w:unhideWhenUsed="0"/>
    <w:lsdException w:name="Subtitle" w:semiHidden="0" w:unhideWhenUsed="0" w:qFormat="1"/>
    <w:lsdException w:name="Salutation"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214"/>
    <w:pPr>
      <w:suppressAutoHyphens/>
      <w:spacing w:line="240" w:lineRule="atLeast"/>
    </w:pPr>
    <w:rPr>
      <w:lang w:val="en-GB" w:eastAsia="en-US"/>
    </w:rPr>
  </w:style>
  <w:style w:type="paragraph" w:styleId="Heading1">
    <w:name w:val="heading 1"/>
    <w:aliases w:val="Table_G"/>
    <w:basedOn w:val="SingleTxtG"/>
    <w:next w:val="SingleTxtG"/>
    <w:link w:val="Heading1Char"/>
    <w:qFormat/>
    <w:rsid w:val="00CF0214"/>
    <w:pPr>
      <w:spacing w:after="0" w:line="240" w:lineRule="auto"/>
      <w:ind w:right="0"/>
      <w:jc w:val="left"/>
      <w:outlineLvl w:val="0"/>
    </w:pPr>
  </w:style>
  <w:style w:type="paragraph" w:styleId="Heading2">
    <w:name w:val="heading 2"/>
    <w:basedOn w:val="Normal"/>
    <w:next w:val="Normal"/>
    <w:link w:val="Heading2Char"/>
    <w:qFormat/>
    <w:rsid w:val="00CF0214"/>
    <w:pPr>
      <w:spacing w:line="240" w:lineRule="auto"/>
      <w:outlineLvl w:val="1"/>
    </w:pPr>
  </w:style>
  <w:style w:type="paragraph" w:styleId="Heading3">
    <w:name w:val="heading 3"/>
    <w:basedOn w:val="Normal"/>
    <w:next w:val="Normal"/>
    <w:link w:val="Heading3Char"/>
    <w:qFormat/>
    <w:rsid w:val="00CF0214"/>
    <w:pPr>
      <w:spacing w:line="240" w:lineRule="auto"/>
      <w:outlineLvl w:val="2"/>
    </w:pPr>
  </w:style>
  <w:style w:type="paragraph" w:styleId="Heading4">
    <w:name w:val="heading 4"/>
    <w:basedOn w:val="Normal"/>
    <w:next w:val="Normal"/>
    <w:link w:val="Heading4Char"/>
    <w:qFormat/>
    <w:rsid w:val="00CF0214"/>
    <w:pPr>
      <w:spacing w:line="240" w:lineRule="auto"/>
      <w:outlineLvl w:val="3"/>
    </w:pPr>
  </w:style>
  <w:style w:type="paragraph" w:styleId="Heading5">
    <w:name w:val="heading 5"/>
    <w:basedOn w:val="Normal"/>
    <w:next w:val="Normal"/>
    <w:link w:val="Heading5Char"/>
    <w:qFormat/>
    <w:rsid w:val="00CF0214"/>
    <w:pPr>
      <w:spacing w:line="240" w:lineRule="auto"/>
      <w:outlineLvl w:val="4"/>
    </w:pPr>
  </w:style>
  <w:style w:type="paragraph" w:styleId="Heading6">
    <w:name w:val="heading 6"/>
    <w:basedOn w:val="Normal"/>
    <w:next w:val="Normal"/>
    <w:link w:val="Heading6Char"/>
    <w:qFormat/>
    <w:rsid w:val="00CF0214"/>
    <w:pPr>
      <w:spacing w:line="240" w:lineRule="auto"/>
      <w:outlineLvl w:val="5"/>
    </w:pPr>
  </w:style>
  <w:style w:type="paragraph" w:styleId="Heading7">
    <w:name w:val="heading 7"/>
    <w:basedOn w:val="Normal"/>
    <w:next w:val="Normal"/>
    <w:link w:val="Heading7Char"/>
    <w:qFormat/>
    <w:rsid w:val="00CF0214"/>
    <w:pPr>
      <w:spacing w:line="240" w:lineRule="auto"/>
      <w:outlineLvl w:val="6"/>
    </w:pPr>
  </w:style>
  <w:style w:type="paragraph" w:styleId="Heading8">
    <w:name w:val="heading 8"/>
    <w:basedOn w:val="Normal"/>
    <w:next w:val="Normal"/>
    <w:link w:val="Heading8Char"/>
    <w:qFormat/>
    <w:rsid w:val="00CF0214"/>
    <w:pPr>
      <w:spacing w:line="240" w:lineRule="auto"/>
      <w:outlineLvl w:val="7"/>
    </w:pPr>
  </w:style>
  <w:style w:type="paragraph" w:styleId="Heading9">
    <w:name w:val="heading 9"/>
    <w:basedOn w:val="Normal"/>
    <w:next w:val="Normal"/>
    <w:link w:val="Heading9Char"/>
    <w:qFormat/>
    <w:rsid w:val="00CF02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rsid w:val="00CF0214"/>
    <w:pPr>
      <w:spacing w:after="120"/>
      <w:ind w:left="1134" w:right="1134"/>
      <w:jc w:val="both"/>
    </w:pPr>
  </w:style>
  <w:style w:type="paragraph" w:customStyle="1" w:styleId="HMG">
    <w:name w:val="_ H __M_G"/>
    <w:basedOn w:val="Normal"/>
    <w:next w:val="Normal"/>
    <w:rsid w:val="00CF02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CF0214"/>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
    <w:uiPriority w:val="99"/>
    <w:qFormat/>
    <w:rsid w:val="00CF6ECB"/>
    <w:rPr>
      <w:rFonts w:ascii="Times New Roman" w:hAnsi="Times New Roman"/>
      <w:sz w:val="18"/>
      <w:vertAlign w:val="superscript"/>
    </w:rPr>
  </w:style>
  <w:style w:type="character" w:styleId="EndnoteReference">
    <w:name w:val="endnote reference"/>
    <w:aliases w:val="1_G"/>
    <w:rsid w:val="00CF0214"/>
    <w:rPr>
      <w:rFonts w:ascii="Times New Roman" w:hAnsi="Times New Roman"/>
      <w:sz w:val="18"/>
      <w:vertAlign w:val="superscript"/>
    </w:rPr>
  </w:style>
  <w:style w:type="paragraph" w:styleId="Header">
    <w:name w:val="header"/>
    <w:aliases w:val="6_G"/>
    <w:basedOn w:val="Normal"/>
    <w:link w:val="HeaderChar"/>
    <w:uiPriority w:val="99"/>
    <w:rsid w:val="00CF0214"/>
    <w:pPr>
      <w:pBdr>
        <w:bottom w:val="single" w:sz="4" w:space="4" w:color="auto"/>
      </w:pBdr>
      <w:spacing w:line="240" w:lineRule="auto"/>
    </w:pPr>
    <w:rPr>
      <w:b/>
      <w:sz w:val="18"/>
    </w:rPr>
  </w:style>
  <w:style w:type="table" w:styleId="TableGrid">
    <w:name w:val="Table Grid"/>
    <w:basedOn w:val="TableNormal"/>
    <w:rsid w:val="00CF021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CF0214"/>
    <w:rPr>
      <w:color w:val="auto"/>
      <w:u w:val="none"/>
    </w:rPr>
  </w:style>
  <w:style w:type="character" w:styleId="FollowedHyperlink">
    <w:name w:val="FollowedHyperlink"/>
    <w:semiHidden/>
    <w:rsid w:val="00CF0214"/>
    <w:rPr>
      <w:color w:val="auto"/>
      <w:u w:val="none"/>
    </w:rPr>
  </w:style>
  <w:style w:type="paragraph" w:customStyle="1" w:styleId="SMG">
    <w:name w:val="__S_M_G"/>
    <w:basedOn w:val="Normal"/>
    <w:next w:val="Normal"/>
    <w:rsid w:val="00CF0214"/>
    <w:pPr>
      <w:keepNext/>
      <w:keepLines/>
      <w:spacing w:before="240" w:after="240" w:line="420" w:lineRule="exact"/>
      <w:ind w:left="1134" w:right="1134"/>
    </w:pPr>
    <w:rPr>
      <w:b/>
      <w:sz w:val="40"/>
    </w:rPr>
  </w:style>
  <w:style w:type="paragraph" w:customStyle="1" w:styleId="SLG">
    <w:name w:val="__S_L_G"/>
    <w:basedOn w:val="Normal"/>
    <w:next w:val="Normal"/>
    <w:rsid w:val="00CF0214"/>
    <w:pPr>
      <w:keepNext/>
      <w:keepLines/>
      <w:spacing w:before="240" w:after="240" w:line="580" w:lineRule="exact"/>
      <w:ind w:left="1134" w:right="1134"/>
    </w:pPr>
    <w:rPr>
      <w:b/>
      <w:sz w:val="56"/>
    </w:rPr>
  </w:style>
  <w:style w:type="paragraph" w:customStyle="1" w:styleId="SSG">
    <w:name w:val="__S_S_G"/>
    <w:basedOn w:val="Normal"/>
    <w:next w:val="Normal"/>
    <w:rsid w:val="00CF0214"/>
    <w:pPr>
      <w:keepNext/>
      <w:keepLines/>
      <w:spacing w:before="240" w:after="240" w:line="300" w:lineRule="exact"/>
      <w:ind w:left="1134" w:right="1134"/>
    </w:pPr>
    <w:rPr>
      <w:b/>
      <w:sz w:val="28"/>
    </w:rPr>
  </w:style>
  <w:style w:type="paragraph" w:styleId="FootnoteText">
    <w:name w:val="footnote text"/>
    <w:aliases w:val="5_G"/>
    <w:basedOn w:val="Normal"/>
    <w:link w:val="FootnoteTextChar"/>
    <w:uiPriority w:val="99"/>
    <w:qFormat/>
    <w:rsid w:val="00CF6ECB"/>
    <w:pPr>
      <w:tabs>
        <w:tab w:val="right" w:pos="1021"/>
      </w:tabs>
      <w:kinsoku w:val="0"/>
      <w:overflowPunct w:val="0"/>
      <w:autoSpaceDE w:val="0"/>
      <w:autoSpaceDN w:val="0"/>
      <w:adjustRightInd w:val="0"/>
      <w:snapToGrid w:val="0"/>
      <w:spacing w:line="220" w:lineRule="exact"/>
      <w:ind w:left="1134" w:right="1134" w:hanging="1134"/>
    </w:pPr>
    <w:rPr>
      <w:rFonts w:eastAsia="SimSun"/>
      <w:sz w:val="18"/>
      <w:lang w:val="en-US" w:eastAsia="zh-CN"/>
    </w:rPr>
  </w:style>
  <w:style w:type="paragraph" w:styleId="EndnoteText">
    <w:name w:val="endnote text"/>
    <w:aliases w:val="2_G"/>
    <w:basedOn w:val="FootnoteText"/>
    <w:link w:val="EndnoteTextChar"/>
    <w:rsid w:val="00CF0214"/>
  </w:style>
  <w:style w:type="character" w:styleId="PageNumber">
    <w:name w:val="page number"/>
    <w:aliases w:val="7_G"/>
    <w:rsid w:val="00CF0214"/>
    <w:rPr>
      <w:rFonts w:ascii="Times New Roman" w:hAnsi="Times New Roman"/>
      <w:b/>
      <w:sz w:val="18"/>
    </w:rPr>
  </w:style>
  <w:style w:type="paragraph" w:customStyle="1" w:styleId="XLargeG">
    <w:name w:val="__XLarge_G"/>
    <w:basedOn w:val="Normal"/>
    <w:next w:val="Normal"/>
    <w:rsid w:val="00CF0214"/>
    <w:pPr>
      <w:keepNext/>
      <w:keepLines/>
      <w:spacing w:before="240" w:after="240" w:line="420" w:lineRule="exact"/>
      <w:ind w:left="1134" w:right="1134"/>
    </w:pPr>
    <w:rPr>
      <w:b/>
      <w:sz w:val="40"/>
    </w:rPr>
  </w:style>
  <w:style w:type="paragraph" w:customStyle="1" w:styleId="Bullet1G">
    <w:name w:val="_Bullet 1_G"/>
    <w:basedOn w:val="Normal"/>
    <w:rsid w:val="00CF0214"/>
    <w:pPr>
      <w:numPr>
        <w:numId w:val="1"/>
      </w:numPr>
      <w:spacing w:after="120"/>
      <w:ind w:right="1134"/>
      <w:jc w:val="both"/>
    </w:pPr>
  </w:style>
  <w:style w:type="paragraph" w:styleId="Footer">
    <w:name w:val="footer"/>
    <w:aliases w:val="3_G"/>
    <w:basedOn w:val="Normal"/>
    <w:link w:val="FooterChar"/>
    <w:uiPriority w:val="99"/>
    <w:rsid w:val="00CF0214"/>
    <w:pPr>
      <w:spacing w:line="240" w:lineRule="auto"/>
    </w:pPr>
    <w:rPr>
      <w:sz w:val="16"/>
    </w:rPr>
  </w:style>
  <w:style w:type="paragraph" w:customStyle="1" w:styleId="Bullet2G">
    <w:name w:val="_Bullet 2_G"/>
    <w:basedOn w:val="Normal"/>
    <w:rsid w:val="00CF0214"/>
    <w:pPr>
      <w:numPr>
        <w:numId w:val="2"/>
      </w:numPr>
      <w:spacing w:after="120"/>
      <w:ind w:right="1134"/>
      <w:jc w:val="both"/>
    </w:pPr>
  </w:style>
  <w:style w:type="paragraph" w:customStyle="1" w:styleId="H1G">
    <w:name w:val="_ H_1_G"/>
    <w:basedOn w:val="Normal"/>
    <w:next w:val="Normal"/>
    <w:rsid w:val="00CF02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CF02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CF02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CF0214"/>
    <w:pPr>
      <w:keepNext/>
      <w:keepLines/>
      <w:tabs>
        <w:tab w:val="right" w:pos="851"/>
      </w:tabs>
      <w:spacing w:before="240" w:after="120" w:line="240" w:lineRule="exact"/>
      <w:ind w:left="1134" w:right="1134" w:hanging="1134"/>
    </w:pPr>
  </w:style>
  <w:style w:type="numbering" w:customStyle="1" w:styleId="NoList1">
    <w:name w:val="No List1"/>
    <w:next w:val="NoList"/>
    <w:uiPriority w:val="99"/>
    <w:semiHidden/>
    <w:unhideWhenUsed/>
    <w:rsid w:val="00B74300"/>
  </w:style>
  <w:style w:type="character" w:customStyle="1" w:styleId="Heading1Char">
    <w:name w:val="Heading 1 Char"/>
    <w:aliases w:val="Table_G Char"/>
    <w:link w:val="Heading1"/>
    <w:rsid w:val="00B74300"/>
    <w:rPr>
      <w:lang w:eastAsia="en-US"/>
    </w:rPr>
  </w:style>
  <w:style w:type="character" w:customStyle="1" w:styleId="Heading2Char">
    <w:name w:val="Heading 2 Char"/>
    <w:link w:val="Heading2"/>
    <w:rsid w:val="00B74300"/>
    <w:rPr>
      <w:lang w:eastAsia="en-US"/>
    </w:rPr>
  </w:style>
  <w:style w:type="character" w:customStyle="1" w:styleId="Heading3Char">
    <w:name w:val="Heading 3 Char"/>
    <w:link w:val="Heading3"/>
    <w:rsid w:val="00B74300"/>
    <w:rPr>
      <w:lang w:eastAsia="en-US"/>
    </w:rPr>
  </w:style>
  <w:style w:type="character" w:customStyle="1" w:styleId="Heading4Char">
    <w:name w:val="Heading 4 Char"/>
    <w:link w:val="Heading4"/>
    <w:rsid w:val="00B74300"/>
    <w:rPr>
      <w:lang w:eastAsia="en-US"/>
    </w:rPr>
  </w:style>
  <w:style w:type="character" w:customStyle="1" w:styleId="Heading5Char">
    <w:name w:val="Heading 5 Char"/>
    <w:link w:val="Heading5"/>
    <w:rsid w:val="00B74300"/>
    <w:rPr>
      <w:lang w:eastAsia="en-US"/>
    </w:rPr>
  </w:style>
  <w:style w:type="character" w:customStyle="1" w:styleId="Heading6Char">
    <w:name w:val="Heading 6 Char"/>
    <w:link w:val="Heading6"/>
    <w:rsid w:val="00B74300"/>
    <w:rPr>
      <w:lang w:eastAsia="en-US"/>
    </w:rPr>
  </w:style>
  <w:style w:type="character" w:customStyle="1" w:styleId="Heading7Char">
    <w:name w:val="Heading 7 Char"/>
    <w:link w:val="Heading7"/>
    <w:rsid w:val="00B74300"/>
    <w:rPr>
      <w:lang w:eastAsia="en-US"/>
    </w:rPr>
  </w:style>
  <w:style w:type="character" w:customStyle="1" w:styleId="Heading8Char">
    <w:name w:val="Heading 8 Char"/>
    <w:link w:val="Heading8"/>
    <w:rsid w:val="00B74300"/>
    <w:rPr>
      <w:lang w:eastAsia="en-US"/>
    </w:rPr>
  </w:style>
  <w:style w:type="character" w:customStyle="1" w:styleId="Heading9Char">
    <w:name w:val="Heading 9 Char"/>
    <w:link w:val="Heading9"/>
    <w:rsid w:val="00B74300"/>
    <w:rPr>
      <w:lang w:eastAsia="en-US"/>
    </w:rPr>
  </w:style>
  <w:style w:type="character" w:customStyle="1" w:styleId="HeaderChar">
    <w:name w:val="Header Char"/>
    <w:aliases w:val="6_G Char"/>
    <w:link w:val="Header"/>
    <w:uiPriority w:val="99"/>
    <w:rsid w:val="00B74300"/>
    <w:rPr>
      <w:b/>
      <w:sz w:val="18"/>
      <w:lang w:eastAsia="en-US"/>
    </w:rPr>
  </w:style>
  <w:style w:type="table" w:customStyle="1" w:styleId="TableGrid1">
    <w:name w:val="Table Grid1"/>
    <w:basedOn w:val="TableNormal"/>
    <w:next w:val="TableGrid"/>
    <w:rsid w:val="00B74300"/>
    <w:pPr>
      <w:suppressAutoHyphens/>
      <w:spacing w:line="240" w:lineRule="atLeast"/>
    </w:pPr>
    <w:rPr>
      <w:rFonts w:eastAsia="Batang"/>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FootnoteTextChar">
    <w:name w:val="Footnote Text Char"/>
    <w:aliases w:val="5_G Char"/>
    <w:link w:val="FootnoteText"/>
    <w:uiPriority w:val="99"/>
    <w:rsid w:val="00B74300"/>
    <w:rPr>
      <w:rFonts w:eastAsia="SimSun"/>
      <w:sz w:val="18"/>
    </w:rPr>
  </w:style>
  <w:style w:type="character" w:customStyle="1" w:styleId="EndnoteTextChar">
    <w:name w:val="Endnote Text Char"/>
    <w:aliases w:val="2_G Char"/>
    <w:link w:val="EndnoteText"/>
    <w:rsid w:val="00B74300"/>
    <w:rPr>
      <w:sz w:val="18"/>
      <w:lang w:eastAsia="en-US"/>
    </w:rPr>
  </w:style>
  <w:style w:type="character" w:customStyle="1" w:styleId="FooterChar">
    <w:name w:val="Footer Char"/>
    <w:aliases w:val="3_G Char"/>
    <w:link w:val="Footer"/>
    <w:uiPriority w:val="99"/>
    <w:rsid w:val="00B74300"/>
    <w:rPr>
      <w:sz w:val="16"/>
      <w:lang w:eastAsia="en-US"/>
    </w:rPr>
  </w:style>
  <w:style w:type="paragraph" w:styleId="Caption">
    <w:name w:val="caption"/>
    <w:basedOn w:val="Normal"/>
    <w:next w:val="Normal"/>
    <w:uiPriority w:val="35"/>
    <w:qFormat/>
    <w:rsid w:val="00B74300"/>
    <w:pPr>
      <w:spacing w:before="120"/>
    </w:pPr>
    <w:rPr>
      <w:rFonts w:eastAsia="Batang"/>
      <w:b/>
      <w:bCs/>
      <w:sz w:val="24"/>
      <w:szCs w:val="24"/>
    </w:rPr>
  </w:style>
  <w:style w:type="paragraph" w:styleId="ListParagraph">
    <w:name w:val="List Paragraph"/>
    <w:basedOn w:val="Normal"/>
    <w:uiPriority w:val="34"/>
    <w:qFormat/>
    <w:rsid w:val="00B74300"/>
    <w:pPr>
      <w:suppressAutoHyphens w:val="0"/>
      <w:spacing w:after="200" w:line="276" w:lineRule="auto"/>
      <w:ind w:left="720"/>
      <w:contextualSpacing/>
    </w:pPr>
    <w:rPr>
      <w:rFonts w:ascii="Calibri" w:eastAsia="Malgun Gothic" w:hAnsi="Calibri"/>
      <w:sz w:val="22"/>
      <w:szCs w:val="22"/>
      <w:lang w:eastAsia="ko-KR"/>
    </w:rPr>
  </w:style>
  <w:style w:type="paragraph" w:styleId="BalloonText">
    <w:name w:val="Balloon Text"/>
    <w:basedOn w:val="Normal"/>
    <w:link w:val="BalloonTextChar"/>
    <w:rsid w:val="00B74300"/>
    <w:pPr>
      <w:spacing w:line="240" w:lineRule="auto"/>
    </w:pPr>
    <w:rPr>
      <w:rFonts w:ascii="Tahoma" w:eastAsia="Batang" w:hAnsi="Tahoma" w:cs="Tahoma"/>
      <w:sz w:val="16"/>
      <w:szCs w:val="16"/>
    </w:rPr>
  </w:style>
  <w:style w:type="character" w:customStyle="1" w:styleId="BalloonTextChar">
    <w:name w:val="Balloon Text Char"/>
    <w:link w:val="BalloonText"/>
    <w:rsid w:val="00B74300"/>
    <w:rPr>
      <w:rFonts w:ascii="Tahoma" w:eastAsia="Batang" w:hAnsi="Tahoma" w:cs="Tahoma"/>
      <w:sz w:val="16"/>
      <w:szCs w:val="16"/>
      <w:lang w:eastAsia="en-US"/>
    </w:rPr>
  </w:style>
  <w:style w:type="character" w:styleId="CommentReference">
    <w:name w:val="annotation reference"/>
    <w:uiPriority w:val="99"/>
    <w:rsid w:val="00B74300"/>
    <w:rPr>
      <w:sz w:val="16"/>
      <w:szCs w:val="16"/>
    </w:rPr>
  </w:style>
  <w:style w:type="paragraph" w:styleId="CommentText">
    <w:name w:val="annotation text"/>
    <w:basedOn w:val="Normal"/>
    <w:link w:val="CommentTextChar"/>
    <w:uiPriority w:val="99"/>
    <w:rsid w:val="00B74300"/>
    <w:pPr>
      <w:spacing w:line="240" w:lineRule="auto"/>
    </w:pPr>
    <w:rPr>
      <w:rFonts w:eastAsia="Batang"/>
    </w:rPr>
  </w:style>
  <w:style w:type="character" w:customStyle="1" w:styleId="CommentTextChar">
    <w:name w:val="Comment Text Char"/>
    <w:link w:val="CommentText"/>
    <w:uiPriority w:val="99"/>
    <w:rsid w:val="00B74300"/>
    <w:rPr>
      <w:rFonts w:eastAsia="Batang"/>
      <w:lang w:eastAsia="en-US"/>
    </w:rPr>
  </w:style>
  <w:style w:type="paragraph" w:styleId="CommentSubject">
    <w:name w:val="annotation subject"/>
    <w:basedOn w:val="CommentText"/>
    <w:next w:val="CommentText"/>
    <w:link w:val="CommentSubjectChar"/>
    <w:rsid w:val="00B74300"/>
    <w:rPr>
      <w:b/>
      <w:bCs/>
    </w:rPr>
  </w:style>
  <w:style w:type="character" w:customStyle="1" w:styleId="CommentSubjectChar">
    <w:name w:val="Comment Subject Char"/>
    <w:link w:val="CommentSubject"/>
    <w:rsid w:val="00B74300"/>
    <w:rPr>
      <w:rFonts w:eastAsia="Batang"/>
      <w:b/>
      <w:bCs/>
      <w:lang w:eastAsia="en-US"/>
    </w:rPr>
  </w:style>
  <w:style w:type="character" w:customStyle="1" w:styleId="SingleTxtGChar">
    <w:name w:val="_ Single Txt_G Char"/>
    <w:link w:val="SingleTxtG"/>
    <w:rsid w:val="00B74300"/>
    <w:rPr>
      <w:lang w:eastAsia="en-US"/>
    </w:rPr>
  </w:style>
  <w:style w:type="character" w:customStyle="1" w:styleId="apple-converted-space">
    <w:name w:val="apple-converted-space"/>
    <w:rsid w:val="00B74300"/>
  </w:style>
  <w:style w:type="paragraph" w:styleId="TOCHeading">
    <w:name w:val="TOC Heading"/>
    <w:basedOn w:val="Heading1"/>
    <w:next w:val="Normal"/>
    <w:uiPriority w:val="39"/>
    <w:semiHidden/>
    <w:unhideWhenUsed/>
    <w:qFormat/>
    <w:rsid w:val="00B74300"/>
    <w:pPr>
      <w:keepNext/>
      <w:keepLines/>
      <w:suppressAutoHyphens w:val="0"/>
      <w:spacing w:before="480" w:line="276" w:lineRule="auto"/>
      <w:ind w:left="0"/>
      <w:outlineLvl w:val="9"/>
    </w:pPr>
    <w:rPr>
      <w:rFonts w:ascii="Cambria" w:hAnsi="Cambria"/>
      <w:b/>
      <w:bCs/>
      <w:color w:val="365F91"/>
      <w:sz w:val="28"/>
      <w:szCs w:val="28"/>
      <w:lang w:val="en-US" w:eastAsia="ja-JP"/>
    </w:rPr>
  </w:style>
  <w:style w:type="paragraph" w:styleId="TOC2">
    <w:name w:val="toc 2"/>
    <w:basedOn w:val="Normal"/>
    <w:next w:val="Normal"/>
    <w:autoRedefine/>
    <w:uiPriority w:val="39"/>
    <w:qFormat/>
    <w:rsid w:val="00B74300"/>
    <w:pPr>
      <w:tabs>
        <w:tab w:val="left" w:pos="880"/>
        <w:tab w:val="right" w:leader="dot" w:pos="9629"/>
      </w:tabs>
      <w:spacing w:after="100"/>
      <w:ind w:left="200"/>
    </w:pPr>
    <w:rPr>
      <w:rFonts w:eastAsia="Batang"/>
      <w:b/>
      <w:noProof/>
    </w:rPr>
  </w:style>
  <w:style w:type="paragraph" w:styleId="TOC3">
    <w:name w:val="toc 3"/>
    <w:basedOn w:val="Normal"/>
    <w:next w:val="Normal"/>
    <w:autoRedefine/>
    <w:uiPriority w:val="39"/>
    <w:qFormat/>
    <w:rsid w:val="00B74300"/>
    <w:pPr>
      <w:spacing w:after="100"/>
      <w:ind w:left="400"/>
    </w:pPr>
    <w:rPr>
      <w:rFonts w:eastAsia="Batang"/>
    </w:rPr>
  </w:style>
  <w:style w:type="paragraph" w:styleId="TOC1">
    <w:name w:val="toc 1"/>
    <w:basedOn w:val="Normal"/>
    <w:next w:val="Normal"/>
    <w:autoRedefine/>
    <w:uiPriority w:val="39"/>
    <w:unhideWhenUsed/>
    <w:qFormat/>
    <w:rsid w:val="00B74300"/>
    <w:pPr>
      <w:suppressAutoHyphens w:val="0"/>
      <w:spacing w:after="100" w:line="276" w:lineRule="auto"/>
    </w:pPr>
    <w:rPr>
      <w:rFonts w:ascii="Calibri" w:hAnsi="Calibri"/>
      <w:sz w:val="22"/>
      <w:szCs w:val="22"/>
      <w:lang w:val="en-US" w:eastAsia="ja-JP"/>
    </w:rPr>
  </w:style>
  <w:style w:type="character" w:styleId="Emphasis">
    <w:name w:val="Emphasis"/>
    <w:uiPriority w:val="20"/>
    <w:qFormat/>
    <w:rsid w:val="00B74300"/>
    <w:rPr>
      <w:i/>
      <w:iCs/>
    </w:rPr>
  </w:style>
  <w:style w:type="paragraph" w:styleId="Revision">
    <w:name w:val="Revision"/>
    <w:hidden/>
    <w:uiPriority w:val="99"/>
    <w:semiHidden/>
    <w:rsid w:val="00B74300"/>
    <w:rPr>
      <w:rFonts w:eastAsia="Batang"/>
      <w:lang w:val="en-GB" w:eastAsia="en-US"/>
    </w:rPr>
  </w:style>
  <w:style w:type="paragraph" w:styleId="NoSpacing">
    <w:name w:val="No Spacing"/>
    <w:uiPriority w:val="1"/>
    <w:qFormat/>
    <w:rsid w:val="00B74300"/>
    <w:rPr>
      <w:rFonts w:ascii="Calibri" w:eastAsia="Calibri" w:hAnsi="Calibri"/>
      <w:sz w:val="22"/>
      <w:szCs w:val="22"/>
      <w:lang w:eastAsia="en-US"/>
    </w:rPr>
  </w:style>
  <w:style w:type="character" w:customStyle="1" w:styleId="bibref">
    <w:name w:val="bibref"/>
    <w:rsid w:val="00635740"/>
  </w:style>
  <w:style w:type="character" w:customStyle="1" w:styleId="hps">
    <w:name w:val="hps"/>
    <w:rsid w:val="000B25CB"/>
  </w:style>
  <w:style w:type="paragraph" w:customStyle="1" w:styleId="ColorfulList-Accent11">
    <w:name w:val="Colorful List - Accent 11"/>
    <w:basedOn w:val="Normal"/>
    <w:uiPriority w:val="34"/>
    <w:qFormat/>
    <w:rsid w:val="000B25CB"/>
    <w:pPr>
      <w:suppressAutoHyphens w:val="0"/>
      <w:spacing w:line="240" w:lineRule="auto"/>
      <w:ind w:left="720"/>
      <w:contextualSpacing/>
    </w:pPr>
    <w:rPr>
      <w:rFonts w:ascii="Cambria" w:eastAsia="Cambria" w:hAnsi="Cambria"/>
      <w:sz w:val="24"/>
      <w:szCs w:val="24"/>
      <w:lang w:val="en-US"/>
    </w:rPr>
  </w:style>
  <w:style w:type="character" w:customStyle="1" w:styleId="HChGChar">
    <w:name w:val="_ H _Ch_G Char"/>
    <w:link w:val="HChG"/>
    <w:locked/>
    <w:rsid w:val="000B25CB"/>
    <w:rPr>
      <w:b/>
      <w:sz w:val="28"/>
      <w:lang w:eastAsia="en-US"/>
    </w:rPr>
  </w:style>
  <w:style w:type="paragraph" w:customStyle="1" w:styleId="Default">
    <w:name w:val="Default"/>
    <w:rsid w:val="000B25CB"/>
    <w:pPr>
      <w:autoSpaceDE w:val="0"/>
      <w:autoSpaceDN w:val="0"/>
      <w:adjustRightInd w:val="0"/>
    </w:pPr>
    <w:rPr>
      <w:rFonts w:ascii="MrsEavesRoman" w:hAnsi="MrsEavesRoman" w:cs="MrsEavesRoman"/>
      <w:color w:val="000000"/>
      <w:sz w:val="24"/>
      <w:szCs w:val="24"/>
      <w:lang w:val="en-GB" w:eastAsia="en-GB"/>
    </w:rPr>
  </w:style>
  <w:style w:type="paragraph" w:customStyle="1" w:styleId="MediumGrid1-Accent21">
    <w:name w:val="Medium Grid 1 - Accent 21"/>
    <w:basedOn w:val="Normal"/>
    <w:link w:val="MediumGrid1-Accent2Char"/>
    <w:uiPriority w:val="34"/>
    <w:qFormat/>
    <w:rsid w:val="000B25CB"/>
    <w:pPr>
      <w:suppressAutoHyphens w:val="0"/>
      <w:spacing w:line="240" w:lineRule="auto"/>
      <w:ind w:left="720"/>
      <w:contextualSpacing/>
    </w:pPr>
    <w:rPr>
      <w:rFonts w:ascii="Calibri" w:eastAsia="Calibri" w:hAnsi="Calibri"/>
      <w:sz w:val="22"/>
      <w:szCs w:val="22"/>
      <w:lang w:val="en-AU"/>
    </w:rPr>
  </w:style>
  <w:style w:type="paragraph" w:styleId="NormalWeb">
    <w:name w:val="Normal (Web)"/>
    <w:basedOn w:val="Normal"/>
    <w:uiPriority w:val="99"/>
    <w:unhideWhenUsed/>
    <w:rsid w:val="000B25CB"/>
    <w:pPr>
      <w:suppressAutoHyphens w:val="0"/>
      <w:spacing w:before="100" w:beforeAutospacing="1" w:after="100" w:afterAutospacing="1" w:line="240" w:lineRule="auto"/>
    </w:pPr>
    <w:rPr>
      <w:sz w:val="24"/>
      <w:szCs w:val="24"/>
      <w:lang w:eastAsia="en-GB"/>
    </w:rPr>
  </w:style>
  <w:style w:type="character" w:styleId="Strong">
    <w:name w:val="Strong"/>
    <w:uiPriority w:val="22"/>
    <w:qFormat/>
    <w:rsid w:val="000B25CB"/>
    <w:rPr>
      <w:b/>
      <w:bCs/>
    </w:rPr>
  </w:style>
  <w:style w:type="paragraph" w:customStyle="1" w:styleId="MediumList2-Accent21">
    <w:name w:val="Medium List 2 - Accent 21"/>
    <w:hidden/>
    <w:uiPriority w:val="99"/>
    <w:semiHidden/>
    <w:rsid w:val="000B25CB"/>
    <w:rPr>
      <w:rFonts w:ascii="Calibri" w:eastAsia="Calibri" w:hAnsi="Calibri"/>
      <w:sz w:val="22"/>
      <w:szCs w:val="22"/>
      <w:lang w:val="en-GB" w:eastAsia="en-US"/>
    </w:rPr>
  </w:style>
  <w:style w:type="paragraph" w:customStyle="1" w:styleId="NoSpacing1">
    <w:name w:val="No Spacing1"/>
    <w:rsid w:val="000B25CB"/>
    <w:pPr>
      <w:spacing w:after="200" w:line="276" w:lineRule="auto"/>
    </w:pPr>
    <w:rPr>
      <w:rFonts w:ascii="Calibri" w:eastAsia="Calibri" w:hAnsi="Calibri"/>
      <w:sz w:val="22"/>
      <w:szCs w:val="22"/>
      <w:lang w:eastAsia="en-US"/>
    </w:rPr>
  </w:style>
  <w:style w:type="paragraph" w:customStyle="1" w:styleId="Heading1-Roman">
    <w:name w:val="Heading 1- Roman"/>
    <w:basedOn w:val="Normal"/>
    <w:link w:val="Heading1-RomanChar"/>
    <w:qFormat/>
    <w:rsid w:val="000B25CB"/>
    <w:pPr>
      <w:keepNext/>
      <w:keepLines/>
      <w:numPr>
        <w:numId w:val="3"/>
      </w:numPr>
      <w:tabs>
        <w:tab w:val="right" w:pos="851"/>
      </w:tabs>
      <w:spacing w:before="360" w:after="240" w:line="300" w:lineRule="exact"/>
      <w:ind w:right="1134"/>
    </w:pPr>
    <w:rPr>
      <w:b/>
      <w:sz w:val="28"/>
      <w:lang w:val="x-none"/>
    </w:rPr>
  </w:style>
  <w:style w:type="paragraph" w:customStyle="1" w:styleId="Heading2-Letter">
    <w:name w:val="Heading 2 - Letter"/>
    <w:basedOn w:val="MediumGrid1-Accent21"/>
    <w:link w:val="Heading2-LetterChar"/>
    <w:qFormat/>
    <w:rsid w:val="000B25CB"/>
    <w:pPr>
      <w:keepNext/>
      <w:keepLines/>
      <w:numPr>
        <w:numId w:val="4"/>
      </w:numPr>
      <w:tabs>
        <w:tab w:val="right" w:pos="1134"/>
      </w:tabs>
      <w:suppressAutoHyphens/>
      <w:spacing w:before="360" w:after="240" w:line="270" w:lineRule="exact"/>
      <w:ind w:left="1134" w:right="1134" w:hanging="567"/>
    </w:pPr>
    <w:rPr>
      <w:rFonts w:ascii="Times New Roman" w:eastAsia="Times New Roman" w:hAnsi="Times New Roman"/>
      <w:b/>
      <w:sz w:val="24"/>
      <w:szCs w:val="20"/>
      <w:lang w:val="x-none"/>
    </w:rPr>
  </w:style>
  <w:style w:type="character" w:customStyle="1" w:styleId="Heading1-RomanChar">
    <w:name w:val="Heading 1- Roman Char"/>
    <w:link w:val="Heading1-Roman"/>
    <w:rsid w:val="000B25CB"/>
    <w:rPr>
      <w:b/>
      <w:sz w:val="28"/>
      <w:lang w:val="x-none" w:eastAsia="en-US"/>
    </w:rPr>
  </w:style>
  <w:style w:type="paragraph" w:customStyle="1" w:styleId="COIpara">
    <w:name w:val="COI para"/>
    <w:basedOn w:val="MediumGrid1-Accent21"/>
    <w:link w:val="COIparaChar"/>
    <w:qFormat/>
    <w:rsid w:val="000B25CB"/>
    <w:pPr>
      <w:suppressAutoHyphens/>
      <w:spacing w:after="120" w:line="240" w:lineRule="atLeast"/>
      <w:ind w:left="1134" w:right="1134" w:hanging="425"/>
      <w:jc w:val="both"/>
    </w:pPr>
    <w:rPr>
      <w:rFonts w:ascii="Times New Roman" w:eastAsia="Times New Roman" w:hAnsi="Times New Roman"/>
      <w:color w:val="000000"/>
      <w:sz w:val="20"/>
      <w:szCs w:val="20"/>
      <w:lang w:val="x-none"/>
    </w:rPr>
  </w:style>
  <w:style w:type="character" w:customStyle="1" w:styleId="MediumGrid1-Accent2Char">
    <w:name w:val="Medium Grid 1 - Accent 2 Char"/>
    <w:link w:val="MediumGrid1-Accent21"/>
    <w:uiPriority w:val="34"/>
    <w:rsid w:val="000B25CB"/>
    <w:rPr>
      <w:rFonts w:ascii="Calibri" w:eastAsia="Calibri" w:hAnsi="Calibri"/>
      <w:sz w:val="22"/>
      <w:szCs w:val="22"/>
      <w:lang w:val="en-AU" w:eastAsia="en-US"/>
    </w:rPr>
  </w:style>
  <w:style w:type="character" w:customStyle="1" w:styleId="Heading2-LetterChar">
    <w:name w:val="Heading 2 - Letter Char"/>
    <w:link w:val="Heading2-Letter"/>
    <w:rsid w:val="000B25CB"/>
    <w:rPr>
      <w:b/>
      <w:sz w:val="24"/>
      <w:lang w:val="x-none" w:eastAsia="en-US"/>
    </w:rPr>
  </w:style>
  <w:style w:type="paragraph" w:customStyle="1" w:styleId="Recs">
    <w:name w:val="Recs"/>
    <w:basedOn w:val="COIpara"/>
    <w:link w:val="RecsChar"/>
    <w:qFormat/>
    <w:rsid w:val="000B25CB"/>
    <w:rPr>
      <w:b/>
    </w:rPr>
  </w:style>
  <w:style w:type="character" w:customStyle="1" w:styleId="COIparaChar">
    <w:name w:val="COI para Char"/>
    <w:link w:val="COIpara"/>
    <w:rsid w:val="000B25CB"/>
    <w:rPr>
      <w:color w:val="000000"/>
      <w:lang w:val="x-none" w:eastAsia="en-US"/>
    </w:rPr>
  </w:style>
  <w:style w:type="character" w:customStyle="1" w:styleId="RecsChar">
    <w:name w:val="Recs Char"/>
    <w:link w:val="Recs"/>
    <w:rsid w:val="000B25CB"/>
    <w:rPr>
      <w:b/>
      <w:color w:val="000000"/>
      <w:lang w:val="x-none" w:eastAsia="en-US"/>
    </w:rPr>
  </w:style>
  <w:style w:type="paragraph" w:styleId="BodyText">
    <w:name w:val="Body Text"/>
    <w:basedOn w:val="Normal"/>
    <w:link w:val="BodyTextChar"/>
    <w:uiPriority w:val="99"/>
    <w:unhideWhenUsed/>
    <w:rsid w:val="000B25CB"/>
    <w:pPr>
      <w:tabs>
        <w:tab w:val="left" w:pos="567"/>
        <w:tab w:val="right" w:leader="dot" w:pos="9016"/>
      </w:tabs>
      <w:suppressAutoHyphens w:val="0"/>
      <w:spacing w:line="240" w:lineRule="auto"/>
      <w:jc w:val="both"/>
    </w:pPr>
    <w:rPr>
      <w:color w:val="FF0000"/>
      <w:sz w:val="22"/>
      <w:szCs w:val="22"/>
      <w:lang w:val="x-none" w:eastAsia="x-none"/>
    </w:rPr>
  </w:style>
  <w:style w:type="character" w:customStyle="1" w:styleId="BodyTextChar">
    <w:name w:val="Body Text Char"/>
    <w:link w:val="BodyText"/>
    <w:uiPriority w:val="99"/>
    <w:rsid w:val="000B25CB"/>
    <w:rPr>
      <w:color w:val="FF0000"/>
      <w:sz w:val="22"/>
      <w:szCs w:val="22"/>
      <w:lang w:val="x-none" w:eastAsia="x-none"/>
    </w:rPr>
  </w:style>
  <w:style w:type="paragraph" w:customStyle="1" w:styleId="SingleTxtG-Withnumbering">
    <w:name w:val="_ Single Txt_G - With numbering"/>
    <w:basedOn w:val="SingleTxtG"/>
    <w:qFormat/>
    <w:rsid w:val="000B25CB"/>
    <w:pPr>
      <w:numPr>
        <w:numId w:val="5"/>
      </w:numPr>
      <w:ind w:left="1134" w:firstLine="0"/>
    </w:pPr>
    <w:rPr>
      <w:lang w:val="x-none"/>
    </w:rPr>
  </w:style>
  <w:style w:type="paragraph" w:customStyle="1" w:styleId="MediumGrid1-Accent22">
    <w:name w:val="Medium Grid 1 - Accent 22"/>
    <w:basedOn w:val="Normal"/>
    <w:uiPriority w:val="34"/>
    <w:qFormat/>
    <w:rsid w:val="000B25CB"/>
    <w:pPr>
      <w:suppressAutoHyphens w:val="0"/>
      <w:spacing w:line="240" w:lineRule="auto"/>
      <w:ind w:left="720"/>
      <w:contextualSpacing/>
    </w:pPr>
    <w:rPr>
      <w:rFonts w:ascii="Cambria" w:hAnsi="Cambri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qFormat="1"/>
    <w:lsdException w:name="annotation text" w:uiPriority="99"/>
    <w:lsdException w:name="header" w:uiPriority="99"/>
    <w:lsdException w:name="footer" w:uiPriority="99"/>
    <w:lsdException w:name="caption" w:uiPriority="35" w:qFormat="1"/>
    <w:lsdException w:name="footnote reference" w:uiPriority="99" w:qFormat="1"/>
    <w:lsdException w:name="annotation reference" w:uiPriority="99"/>
    <w:lsdException w:name="List" w:semiHidden="0" w:unhideWhenUsed="0"/>
    <w:lsdException w:name="List 2" w:semiHidden="0" w:unhideWhenUsed="0"/>
    <w:lsdException w:name="List 3" w:semiHidden="0" w:unhideWhenUsed="0"/>
    <w:lsdException w:name="Title" w:semiHidden="0" w:unhideWhenUsed="0" w:qFormat="1"/>
    <w:lsdException w:name="Body Text" w:uiPriority="99"/>
    <w:lsdException w:name="List Continue 5" w:semiHidden="0" w:unhideWhenUsed="0"/>
    <w:lsdException w:name="Message Header" w:semiHidden="0" w:unhideWhenUsed="0"/>
    <w:lsdException w:name="Subtitle" w:semiHidden="0" w:unhideWhenUsed="0" w:qFormat="1"/>
    <w:lsdException w:name="Salutation"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214"/>
    <w:pPr>
      <w:suppressAutoHyphens/>
      <w:spacing w:line="240" w:lineRule="atLeast"/>
    </w:pPr>
    <w:rPr>
      <w:lang w:val="en-GB" w:eastAsia="en-US"/>
    </w:rPr>
  </w:style>
  <w:style w:type="paragraph" w:styleId="Heading1">
    <w:name w:val="heading 1"/>
    <w:aliases w:val="Table_G"/>
    <w:basedOn w:val="SingleTxtG"/>
    <w:next w:val="SingleTxtG"/>
    <w:link w:val="Heading1Char"/>
    <w:qFormat/>
    <w:rsid w:val="00CF0214"/>
    <w:pPr>
      <w:spacing w:after="0" w:line="240" w:lineRule="auto"/>
      <w:ind w:right="0"/>
      <w:jc w:val="left"/>
      <w:outlineLvl w:val="0"/>
    </w:pPr>
  </w:style>
  <w:style w:type="paragraph" w:styleId="Heading2">
    <w:name w:val="heading 2"/>
    <w:basedOn w:val="Normal"/>
    <w:next w:val="Normal"/>
    <w:link w:val="Heading2Char"/>
    <w:qFormat/>
    <w:rsid w:val="00CF0214"/>
    <w:pPr>
      <w:spacing w:line="240" w:lineRule="auto"/>
      <w:outlineLvl w:val="1"/>
    </w:pPr>
  </w:style>
  <w:style w:type="paragraph" w:styleId="Heading3">
    <w:name w:val="heading 3"/>
    <w:basedOn w:val="Normal"/>
    <w:next w:val="Normal"/>
    <w:link w:val="Heading3Char"/>
    <w:qFormat/>
    <w:rsid w:val="00CF0214"/>
    <w:pPr>
      <w:spacing w:line="240" w:lineRule="auto"/>
      <w:outlineLvl w:val="2"/>
    </w:pPr>
  </w:style>
  <w:style w:type="paragraph" w:styleId="Heading4">
    <w:name w:val="heading 4"/>
    <w:basedOn w:val="Normal"/>
    <w:next w:val="Normal"/>
    <w:link w:val="Heading4Char"/>
    <w:qFormat/>
    <w:rsid w:val="00CF0214"/>
    <w:pPr>
      <w:spacing w:line="240" w:lineRule="auto"/>
      <w:outlineLvl w:val="3"/>
    </w:pPr>
  </w:style>
  <w:style w:type="paragraph" w:styleId="Heading5">
    <w:name w:val="heading 5"/>
    <w:basedOn w:val="Normal"/>
    <w:next w:val="Normal"/>
    <w:link w:val="Heading5Char"/>
    <w:qFormat/>
    <w:rsid w:val="00CF0214"/>
    <w:pPr>
      <w:spacing w:line="240" w:lineRule="auto"/>
      <w:outlineLvl w:val="4"/>
    </w:pPr>
  </w:style>
  <w:style w:type="paragraph" w:styleId="Heading6">
    <w:name w:val="heading 6"/>
    <w:basedOn w:val="Normal"/>
    <w:next w:val="Normal"/>
    <w:link w:val="Heading6Char"/>
    <w:qFormat/>
    <w:rsid w:val="00CF0214"/>
    <w:pPr>
      <w:spacing w:line="240" w:lineRule="auto"/>
      <w:outlineLvl w:val="5"/>
    </w:pPr>
  </w:style>
  <w:style w:type="paragraph" w:styleId="Heading7">
    <w:name w:val="heading 7"/>
    <w:basedOn w:val="Normal"/>
    <w:next w:val="Normal"/>
    <w:link w:val="Heading7Char"/>
    <w:qFormat/>
    <w:rsid w:val="00CF0214"/>
    <w:pPr>
      <w:spacing w:line="240" w:lineRule="auto"/>
      <w:outlineLvl w:val="6"/>
    </w:pPr>
  </w:style>
  <w:style w:type="paragraph" w:styleId="Heading8">
    <w:name w:val="heading 8"/>
    <w:basedOn w:val="Normal"/>
    <w:next w:val="Normal"/>
    <w:link w:val="Heading8Char"/>
    <w:qFormat/>
    <w:rsid w:val="00CF0214"/>
    <w:pPr>
      <w:spacing w:line="240" w:lineRule="auto"/>
      <w:outlineLvl w:val="7"/>
    </w:pPr>
  </w:style>
  <w:style w:type="paragraph" w:styleId="Heading9">
    <w:name w:val="heading 9"/>
    <w:basedOn w:val="Normal"/>
    <w:next w:val="Normal"/>
    <w:link w:val="Heading9Char"/>
    <w:qFormat/>
    <w:rsid w:val="00CF02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rsid w:val="00CF0214"/>
    <w:pPr>
      <w:spacing w:after="120"/>
      <w:ind w:left="1134" w:right="1134"/>
      <w:jc w:val="both"/>
    </w:pPr>
  </w:style>
  <w:style w:type="paragraph" w:customStyle="1" w:styleId="HMG">
    <w:name w:val="_ H __M_G"/>
    <w:basedOn w:val="Normal"/>
    <w:next w:val="Normal"/>
    <w:rsid w:val="00CF02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CF0214"/>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
    <w:uiPriority w:val="99"/>
    <w:qFormat/>
    <w:rsid w:val="00CF6ECB"/>
    <w:rPr>
      <w:rFonts w:ascii="Times New Roman" w:hAnsi="Times New Roman"/>
      <w:sz w:val="18"/>
      <w:vertAlign w:val="superscript"/>
    </w:rPr>
  </w:style>
  <w:style w:type="character" w:styleId="EndnoteReference">
    <w:name w:val="endnote reference"/>
    <w:aliases w:val="1_G"/>
    <w:rsid w:val="00CF0214"/>
    <w:rPr>
      <w:rFonts w:ascii="Times New Roman" w:hAnsi="Times New Roman"/>
      <w:sz w:val="18"/>
      <w:vertAlign w:val="superscript"/>
    </w:rPr>
  </w:style>
  <w:style w:type="paragraph" w:styleId="Header">
    <w:name w:val="header"/>
    <w:aliases w:val="6_G"/>
    <w:basedOn w:val="Normal"/>
    <w:link w:val="HeaderChar"/>
    <w:uiPriority w:val="99"/>
    <w:rsid w:val="00CF0214"/>
    <w:pPr>
      <w:pBdr>
        <w:bottom w:val="single" w:sz="4" w:space="4" w:color="auto"/>
      </w:pBdr>
      <w:spacing w:line="240" w:lineRule="auto"/>
    </w:pPr>
    <w:rPr>
      <w:b/>
      <w:sz w:val="18"/>
    </w:rPr>
  </w:style>
  <w:style w:type="table" w:styleId="TableGrid">
    <w:name w:val="Table Grid"/>
    <w:basedOn w:val="TableNormal"/>
    <w:rsid w:val="00CF021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CF0214"/>
    <w:rPr>
      <w:color w:val="auto"/>
      <w:u w:val="none"/>
    </w:rPr>
  </w:style>
  <w:style w:type="character" w:styleId="FollowedHyperlink">
    <w:name w:val="FollowedHyperlink"/>
    <w:semiHidden/>
    <w:rsid w:val="00CF0214"/>
    <w:rPr>
      <w:color w:val="auto"/>
      <w:u w:val="none"/>
    </w:rPr>
  </w:style>
  <w:style w:type="paragraph" w:customStyle="1" w:styleId="SMG">
    <w:name w:val="__S_M_G"/>
    <w:basedOn w:val="Normal"/>
    <w:next w:val="Normal"/>
    <w:rsid w:val="00CF0214"/>
    <w:pPr>
      <w:keepNext/>
      <w:keepLines/>
      <w:spacing w:before="240" w:after="240" w:line="420" w:lineRule="exact"/>
      <w:ind w:left="1134" w:right="1134"/>
    </w:pPr>
    <w:rPr>
      <w:b/>
      <w:sz w:val="40"/>
    </w:rPr>
  </w:style>
  <w:style w:type="paragraph" w:customStyle="1" w:styleId="SLG">
    <w:name w:val="__S_L_G"/>
    <w:basedOn w:val="Normal"/>
    <w:next w:val="Normal"/>
    <w:rsid w:val="00CF0214"/>
    <w:pPr>
      <w:keepNext/>
      <w:keepLines/>
      <w:spacing w:before="240" w:after="240" w:line="580" w:lineRule="exact"/>
      <w:ind w:left="1134" w:right="1134"/>
    </w:pPr>
    <w:rPr>
      <w:b/>
      <w:sz w:val="56"/>
    </w:rPr>
  </w:style>
  <w:style w:type="paragraph" w:customStyle="1" w:styleId="SSG">
    <w:name w:val="__S_S_G"/>
    <w:basedOn w:val="Normal"/>
    <w:next w:val="Normal"/>
    <w:rsid w:val="00CF0214"/>
    <w:pPr>
      <w:keepNext/>
      <w:keepLines/>
      <w:spacing w:before="240" w:after="240" w:line="300" w:lineRule="exact"/>
      <w:ind w:left="1134" w:right="1134"/>
    </w:pPr>
    <w:rPr>
      <w:b/>
      <w:sz w:val="28"/>
    </w:rPr>
  </w:style>
  <w:style w:type="paragraph" w:styleId="FootnoteText">
    <w:name w:val="footnote text"/>
    <w:aliases w:val="5_G"/>
    <w:basedOn w:val="Normal"/>
    <w:link w:val="FootnoteTextChar"/>
    <w:uiPriority w:val="99"/>
    <w:qFormat/>
    <w:rsid w:val="00CF6ECB"/>
    <w:pPr>
      <w:tabs>
        <w:tab w:val="right" w:pos="1021"/>
      </w:tabs>
      <w:kinsoku w:val="0"/>
      <w:overflowPunct w:val="0"/>
      <w:autoSpaceDE w:val="0"/>
      <w:autoSpaceDN w:val="0"/>
      <w:adjustRightInd w:val="0"/>
      <w:snapToGrid w:val="0"/>
      <w:spacing w:line="220" w:lineRule="exact"/>
      <w:ind w:left="1134" w:right="1134" w:hanging="1134"/>
    </w:pPr>
    <w:rPr>
      <w:rFonts w:eastAsia="SimSun"/>
      <w:sz w:val="18"/>
      <w:lang w:val="en-US" w:eastAsia="zh-CN"/>
    </w:rPr>
  </w:style>
  <w:style w:type="paragraph" w:styleId="EndnoteText">
    <w:name w:val="endnote text"/>
    <w:aliases w:val="2_G"/>
    <w:basedOn w:val="FootnoteText"/>
    <w:link w:val="EndnoteTextChar"/>
    <w:rsid w:val="00CF0214"/>
  </w:style>
  <w:style w:type="character" w:styleId="PageNumber">
    <w:name w:val="page number"/>
    <w:aliases w:val="7_G"/>
    <w:rsid w:val="00CF0214"/>
    <w:rPr>
      <w:rFonts w:ascii="Times New Roman" w:hAnsi="Times New Roman"/>
      <w:b/>
      <w:sz w:val="18"/>
    </w:rPr>
  </w:style>
  <w:style w:type="paragraph" w:customStyle="1" w:styleId="XLargeG">
    <w:name w:val="__XLarge_G"/>
    <w:basedOn w:val="Normal"/>
    <w:next w:val="Normal"/>
    <w:rsid w:val="00CF0214"/>
    <w:pPr>
      <w:keepNext/>
      <w:keepLines/>
      <w:spacing w:before="240" w:after="240" w:line="420" w:lineRule="exact"/>
      <w:ind w:left="1134" w:right="1134"/>
    </w:pPr>
    <w:rPr>
      <w:b/>
      <w:sz w:val="40"/>
    </w:rPr>
  </w:style>
  <w:style w:type="paragraph" w:customStyle="1" w:styleId="Bullet1G">
    <w:name w:val="_Bullet 1_G"/>
    <w:basedOn w:val="Normal"/>
    <w:rsid w:val="00CF0214"/>
    <w:pPr>
      <w:numPr>
        <w:numId w:val="1"/>
      </w:numPr>
      <w:spacing w:after="120"/>
      <w:ind w:right="1134"/>
      <w:jc w:val="both"/>
    </w:pPr>
  </w:style>
  <w:style w:type="paragraph" w:styleId="Footer">
    <w:name w:val="footer"/>
    <w:aliases w:val="3_G"/>
    <w:basedOn w:val="Normal"/>
    <w:link w:val="FooterChar"/>
    <w:uiPriority w:val="99"/>
    <w:rsid w:val="00CF0214"/>
    <w:pPr>
      <w:spacing w:line="240" w:lineRule="auto"/>
    </w:pPr>
    <w:rPr>
      <w:sz w:val="16"/>
    </w:rPr>
  </w:style>
  <w:style w:type="paragraph" w:customStyle="1" w:styleId="Bullet2G">
    <w:name w:val="_Bullet 2_G"/>
    <w:basedOn w:val="Normal"/>
    <w:rsid w:val="00CF0214"/>
    <w:pPr>
      <w:numPr>
        <w:numId w:val="2"/>
      </w:numPr>
      <w:spacing w:after="120"/>
      <w:ind w:right="1134"/>
      <w:jc w:val="both"/>
    </w:pPr>
  </w:style>
  <w:style w:type="paragraph" w:customStyle="1" w:styleId="H1G">
    <w:name w:val="_ H_1_G"/>
    <w:basedOn w:val="Normal"/>
    <w:next w:val="Normal"/>
    <w:rsid w:val="00CF02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CF02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CF02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CF0214"/>
    <w:pPr>
      <w:keepNext/>
      <w:keepLines/>
      <w:tabs>
        <w:tab w:val="right" w:pos="851"/>
      </w:tabs>
      <w:spacing w:before="240" w:after="120" w:line="240" w:lineRule="exact"/>
      <w:ind w:left="1134" w:right="1134" w:hanging="1134"/>
    </w:pPr>
  </w:style>
  <w:style w:type="numbering" w:customStyle="1" w:styleId="NoList1">
    <w:name w:val="No List1"/>
    <w:next w:val="NoList"/>
    <w:uiPriority w:val="99"/>
    <w:semiHidden/>
    <w:unhideWhenUsed/>
    <w:rsid w:val="00B74300"/>
  </w:style>
  <w:style w:type="character" w:customStyle="1" w:styleId="Heading1Char">
    <w:name w:val="Heading 1 Char"/>
    <w:aliases w:val="Table_G Char"/>
    <w:link w:val="Heading1"/>
    <w:rsid w:val="00B74300"/>
    <w:rPr>
      <w:lang w:eastAsia="en-US"/>
    </w:rPr>
  </w:style>
  <w:style w:type="character" w:customStyle="1" w:styleId="Heading2Char">
    <w:name w:val="Heading 2 Char"/>
    <w:link w:val="Heading2"/>
    <w:rsid w:val="00B74300"/>
    <w:rPr>
      <w:lang w:eastAsia="en-US"/>
    </w:rPr>
  </w:style>
  <w:style w:type="character" w:customStyle="1" w:styleId="Heading3Char">
    <w:name w:val="Heading 3 Char"/>
    <w:link w:val="Heading3"/>
    <w:rsid w:val="00B74300"/>
    <w:rPr>
      <w:lang w:eastAsia="en-US"/>
    </w:rPr>
  </w:style>
  <w:style w:type="character" w:customStyle="1" w:styleId="Heading4Char">
    <w:name w:val="Heading 4 Char"/>
    <w:link w:val="Heading4"/>
    <w:rsid w:val="00B74300"/>
    <w:rPr>
      <w:lang w:eastAsia="en-US"/>
    </w:rPr>
  </w:style>
  <w:style w:type="character" w:customStyle="1" w:styleId="Heading5Char">
    <w:name w:val="Heading 5 Char"/>
    <w:link w:val="Heading5"/>
    <w:rsid w:val="00B74300"/>
    <w:rPr>
      <w:lang w:eastAsia="en-US"/>
    </w:rPr>
  </w:style>
  <w:style w:type="character" w:customStyle="1" w:styleId="Heading6Char">
    <w:name w:val="Heading 6 Char"/>
    <w:link w:val="Heading6"/>
    <w:rsid w:val="00B74300"/>
    <w:rPr>
      <w:lang w:eastAsia="en-US"/>
    </w:rPr>
  </w:style>
  <w:style w:type="character" w:customStyle="1" w:styleId="Heading7Char">
    <w:name w:val="Heading 7 Char"/>
    <w:link w:val="Heading7"/>
    <w:rsid w:val="00B74300"/>
    <w:rPr>
      <w:lang w:eastAsia="en-US"/>
    </w:rPr>
  </w:style>
  <w:style w:type="character" w:customStyle="1" w:styleId="Heading8Char">
    <w:name w:val="Heading 8 Char"/>
    <w:link w:val="Heading8"/>
    <w:rsid w:val="00B74300"/>
    <w:rPr>
      <w:lang w:eastAsia="en-US"/>
    </w:rPr>
  </w:style>
  <w:style w:type="character" w:customStyle="1" w:styleId="Heading9Char">
    <w:name w:val="Heading 9 Char"/>
    <w:link w:val="Heading9"/>
    <w:rsid w:val="00B74300"/>
    <w:rPr>
      <w:lang w:eastAsia="en-US"/>
    </w:rPr>
  </w:style>
  <w:style w:type="character" w:customStyle="1" w:styleId="HeaderChar">
    <w:name w:val="Header Char"/>
    <w:aliases w:val="6_G Char"/>
    <w:link w:val="Header"/>
    <w:uiPriority w:val="99"/>
    <w:rsid w:val="00B74300"/>
    <w:rPr>
      <w:b/>
      <w:sz w:val="18"/>
      <w:lang w:eastAsia="en-US"/>
    </w:rPr>
  </w:style>
  <w:style w:type="table" w:customStyle="1" w:styleId="TableGrid1">
    <w:name w:val="Table Grid1"/>
    <w:basedOn w:val="TableNormal"/>
    <w:next w:val="TableGrid"/>
    <w:rsid w:val="00B74300"/>
    <w:pPr>
      <w:suppressAutoHyphens/>
      <w:spacing w:line="240" w:lineRule="atLeast"/>
    </w:pPr>
    <w:rPr>
      <w:rFonts w:eastAsia="Batang"/>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FootnoteTextChar">
    <w:name w:val="Footnote Text Char"/>
    <w:aliases w:val="5_G Char"/>
    <w:link w:val="FootnoteText"/>
    <w:uiPriority w:val="99"/>
    <w:rsid w:val="00B74300"/>
    <w:rPr>
      <w:rFonts w:eastAsia="SimSun"/>
      <w:sz w:val="18"/>
    </w:rPr>
  </w:style>
  <w:style w:type="character" w:customStyle="1" w:styleId="EndnoteTextChar">
    <w:name w:val="Endnote Text Char"/>
    <w:aliases w:val="2_G Char"/>
    <w:link w:val="EndnoteText"/>
    <w:rsid w:val="00B74300"/>
    <w:rPr>
      <w:sz w:val="18"/>
      <w:lang w:eastAsia="en-US"/>
    </w:rPr>
  </w:style>
  <w:style w:type="character" w:customStyle="1" w:styleId="FooterChar">
    <w:name w:val="Footer Char"/>
    <w:aliases w:val="3_G Char"/>
    <w:link w:val="Footer"/>
    <w:uiPriority w:val="99"/>
    <w:rsid w:val="00B74300"/>
    <w:rPr>
      <w:sz w:val="16"/>
      <w:lang w:eastAsia="en-US"/>
    </w:rPr>
  </w:style>
  <w:style w:type="paragraph" w:styleId="Caption">
    <w:name w:val="caption"/>
    <w:basedOn w:val="Normal"/>
    <w:next w:val="Normal"/>
    <w:uiPriority w:val="35"/>
    <w:qFormat/>
    <w:rsid w:val="00B74300"/>
    <w:pPr>
      <w:spacing w:before="120"/>
    </w:pPr>
    <w:rPr>
      <w:rFonts w:eastAsia="Batang"/>
      <w:b/>
      <w:bCs/>
      <w:sz w:val="24"/>
      <w:szCs w:val="24"/>
    </w:rPr>
  </w:style>
  <w:style w:type="paragraph" w:styleId="ListParagraph">
    <w:name w:val="List Paragraph"/>
    <w:basedOn w:val="Normal"/>
    <w:uiPriority w:val="34"/>
    <w:qFormat/>
    <w:rsid w:val="00B74300"/>
    <w:pPr>
      <w:suppressAutoHyphens w:val="0"/>
      <w:spacing w:after="200" w:line="276" w:lineRule="auto"/>
      <w:ind w:left="720"/>
      <w:contextualSpacing/>
    </w:pPr>
    <w:rPr>
      <w:rFonts w:ascii="Calibri" w:eastAsia="Malgun Gothic" w:hAnsi="Calibri"/>
      <w:sz w:val="22"/>
      <w:szCs w:val="22"/>
      <w:lang w:eastAsia="ko-KR"/>
    </w:rPr>
  </w:style>
  <w:style w:type="paragraph" w:styleId="BalloonText">
    <w:name w:val="Balloon Text"/>
    <w:basedOn w:val="Normal"/>
    <w:link w:val="BalloonTextChar"/>
    <w:rsid w:val="00B74300"/>
    <w:pPr>
      <w:spacing w:line="240" w:lineRule="auto"/>
    </w:pPr>
    <w:rPr>
      <w:rFonts w:ascii="Tahoma" w:eastAsia="Batang" w:hAnsi="Tahoma" w:cs="Tahoma"/>
      <w:sz w:val="16"/>
      <w:szCs w:val="16"/>
    </w:rPr>
  </w:style>
  <w:style w:type="character" w:customStyle="1" w:styleId="BalloonTextChar">
    <w:name w:val="Balloon Text Char"/>
    <w:link w:val="BalloonText"/>
    <w:rsid w:val="00B74300"/>
    <w:rPr>
      <w:rFonts w:ascii="Tahoma" w:eastAsia="Batang" w:hAnsi="Tahoma" w:cs="Tahoma"/>
      <w:sz w:val="16"/>
      <w:szCs w:val="16"/>
      <w:lang w:eastAsia="en-US"/>
    </w:rPr>
  </w:style>
  <w:style w:type="character" w:styleId="CommentReference">
    <w:name w:val="annotation reference"/>
    <w:uiPriority w:val="99"/>
    <w:rsid w:val="00B74300"/>
    <w:rPr>
      <w:sz w:val="16"/>
      <w:szCs w:val="16"/>
    </w:rPr>
  </w:style>
  <w:style w:type="paragraph" w:styleId="CommentText">
    <w:name w:val="annotation text"/>
    <w:basedOn w:val="Normal"/>
    <w:link w:val="CommentTextChar"/>
    <w:uiPriority w:val="99"/>
    <w:rsid w:val="00B74300"/>
    <w:pPr>
      <w:spacing w:line="240" w:lineRule="auto"/>
    </w:pPr>
    <w:rPr>
      <w:rFonts w:eastAsia="Batang"/>
    </w:rPr>
  </w:style>
  <w:style w:type="character" w:customStyle="1" w:styleId="CommentTextChar">
    <w:name w:val="Comment Text Char"/>
    <w:link w:val="CommentText"/>
    <w:uiPriority w:val="99"/>
    <w:rsid w:val="00B74300"/>
    <w:rPr>
      <w:rFonts w:eastAsia="Batang"/>
      <w:lang w:eastAsia="en-US"/>
    </w:rPr>
  </w:style>
  <w:style w:type="paragraph" w:styleId="CommentSubject">
    <w:name w:val="annotation subject"/>
    <w:basedOn w:val="CommentText"/>
    <w:next w:val="CommentText"/>
    <w:link w:val="CommentSubjectChar"/>
    <w:rsid w:val="00B74300"/>
    <w:rPr>
      <w:b/>
      <w:bCs/>
    </w:rPr>
  </w:style>
  <w:style w:type="character" w:customStyle="1" w:styleId="CommentSubjectChar">
    <w:name w:val="Comment Subject Char"/>
    <w:link w:val="CommentSubject"/>
    <w:rsid w:val="00B74300"/>
    <w:rPr>
      <w:rFonts w:eastAsia="Batang"/>
      <w:b/>
      <w:bCs/>
      <w:lang w:eastAsia="en-US"/>
    </w:rPr>
  </w:style>
  <w:style w:type="character" w:customStyle="1" w:styleId="SingleTxtGChar">
    <w:name w:val="_ Single Txt_G Char"/>
    <w:link w:val="SingleTxtG"/>
    <w:rsid w:val="00B74300"/>
    <w:rPr>
      <w:lang w:eastAsia="en-US"/>
    </w:rPr>
  </w:style>
  <w:style w:type="character" w:customStyle="1" w:styleId="apple-converted-space">
    <w:name w:val="apple-converted-space"/>
    <w:rsid w:val="00B74300"/>
  </w:style>
  <w:style w:type="paragraph" w:styleId="TOCHeading">
    <w:name w:val="TOC Heading"/>
    <w:basedOn w:val="Heading1"/>
    <w:next w:val="Normal"/>
    <w:uiPriority w:val="39"/>
    <w:semiHidden/>
    <w:unhideWhenUsed/>
    <w:qFormat/>
    <w:rsid w:val="00B74300"/>
    <w:pPr>
      <w:keepNext/>
      <w:keepLines/>
      <w:suppressAutoHyphens w:val="0"/>
      <w:spacing w:before="480" w:line="276" w:lineRule="auto"/>
      <w:ind w:left="0"/>
      <w:outlineLvl w:val="9"/>
    </w:pPr>
    <w:rPr>
      <w:rFonts w:ascii="Cambria" w:hAnsi="Cambria"/>
      <w:b/>
      <w:bCs/>
      <w:color w:val="365F91"/>
      <w:sz w:val="28"/>
      <w:szCs w:val="28"/>
      <w:lang w:val="en-US" w:eastAsia="ja-JP"/>
    </w:rPr>
  </w:style>
  <w:style w:type="paragraph" w:styleId="TOC2">
    <w:name w:val="toc 2"/>
    <w:basedOn w:val="Normal"/>
    <w:next w:val="Normal"/>
    <w:autoRedefine/>
    <w:uiPriority w:val="39"/>
    <w:qFormat/>
    <w:rsid w:val="00B74300"/>
    <w:pPr>
      <w:tabs>
        <w:tab w:val="left" w:pos="880"/>
        <w:tab w:val="right" w:leader="dot" w:pos="9629"/>
      </w:tabs>
      <w:spacing w:after="100"/>
      <w:ind w:left="200"/>
    </w:pPr>
    <w:rPr>
      <w:rFonts w:eastAsia="Batang"/>
      <w:b/>
      <w:noProof/>
    </w:rPr>
  </w:style>
  <w:style w:type="paragraph" w:styleId="TOC3">
    <w:name w:val="toc 3"/>
    <w:basedOn w:val="Normal"/>
    <w:next w:val="Normal"/>
    <w:autoRedefine/>
    <w:uiPriority w:val="39"/>
    <w:qFormat/>
    <w:rsid w:val="00B74300"/>
    <w:pPr>
      <w:spacing w:after="100"/>
      <w:ind w:left="400"/>
    </w:pPr>
    <w:rPr>
      <w:rFonts w:eastAsia="Batang"/>
    </w:rPr>
  </w:style>
  <w:style w:type="paragraph" w:styleId="TOC1">
    <w:name w:val="toc 1"/>
    <w:basedOn w:val="Normal"/>
    <w:next w:val="Normal"/>
    <w:autoRedefine/>
    <w:uiPriority w:val="39"/>
    <w:unhideWhenUsed/>
    <w:qFormat/>
    <w:rsid w:val="00B74300"/>
    <w:pPr>
      <w:suppressAutoHyphens w:val="0"/>
      <w:spacing w:after="100" w:line="276" w:lineRule="auto"/>
    </w:pPr>
    <w:rPr>
      <w:rFonts w:ascii="Calibri" w:hAnsi="Calibri"/>
      <w:sz w:val="22"/>
      <w:szCs w:val="22"/>
      <w:lang w:val="en-US" w:eastAsia="ja-JP"/>
    </w:rPr>
  </w:style>
  <w:style w:type="character" w:styleId="Emphasis">
    <w:name w:val="Emphasis"/>
    <w:uiPriority w:val="20"/>
    <w:qFormat/>
    <w:rsid w:val="00B74300"/>
    <w:rPr>
      <w:i/>
      <w:iCs/>
    </w:rPr>
  </w:style>
  <w:style w:type="paragraph" w:styleId="Revision">
    <w:name w:val="Revision"/>
    <w:hidden/>
    <w:uiPriority w:val="99"/>
    <w:semiHidden/>
    <w:rsid w:val="00B74300"/>
    <w:rPr>
      <w:rFonts w:eastAsia="Batang"/>
      <w:lang w:val="en-GB" w:eastAsia="en-US"/>
    </w:rPr>
  </w:style>
  <w:style w:type="paragraph" w:styleId="NoSpacing">
    <w:name w:val="No Spacing"/>
    <w:uiPriority w:val="1"/>
    <w:qFormat/>
    <w:rsid w:val="00B74300"/>
    <w:rPr>
      <w:rFonts w:ascii="Calibri" w:eastAsia="Calibri" w:hAnsi="Calibri"/>
      <w:sz w:val="22"/>
      <w:szCs w:val="22"/>
      <w:lang w:eastAsia="en-US"/>
    </w:rPr>
  </w:style>
  <w:style w:type="character" w:customStyle="1" w:styleId="bibref">
    <w:name w:val="bibref"/>
    <w:rsid w:val="00635740"/>
  </w:style>
  <w:style w:type="character" w:customStyle="1" w:styleId="hps">
    <w:name w:val="hps"/>
    <w:rsid w:val="000B25CB"/>
  </w:style>
  <w:style w:type="paragraph" w:customStyle="1" w:styleId="ColorfulList-Accent11">
    <w:name w:val="Colorful List - Accent 11"/>
    <w:basedOn w:val="Normal"/>
    <w:uiPriority w:val="34"/>
    <w:qFormat/>
    <w:rsid w:val="000B25CB"/>
    <w:pPr>
      <w:suppressAutoHyphens w:val="0"/>
      <w:spacing w:line="240" w:lineRule="auto"/>
      <w:ind w:left="720"/>
      <w:contextualSpacing/>
    </w:pPr>
    <w:rPr>
      <w:rFonts w:ascii="Cambria" w:eastAsia="Cambria" w:hAnsi="Cambria"/>
      <w:sz w:val="24"/>
      <w:szCs w:val="24"/>
      <w:lang w:val="en-US"/>
    </w:rPr>
  </w:style>
  <w:style w:type="character" w:customStyle="1" w:styleId="HChGChar">
    <w:name w:val="_ H _Ch_G Char"/>
    <w:link w:val="HChG"/>
    <w:locked/>
    <w:rsid w:val="000B25CB"/>
    <w:rPr>
      <w:b/>
      <w:sz w:val="28"/>
      <w:lang w:eastAsia="en-US"/>
    </w:rPr>
  </w:style>
  <w:style w:type="paragraph" w:customStyle="1" w:styleId="Default">
    <w:name w:val="Default"/>
    <w:rsid w:val="000B25CB"/>
    <w:pPr>
      <w:autoSpaceDE w:val="0"/>
      <w:autoSpaceDN w:val="0"/>
      <w:adjustRightInd w:val="0"/>
    </w:pPr>
    <w:rPr>
      <w:rFonts w:ascii="MrsEavesRoman" w:hAnsi="MrsEavesRoman" w:cs="MrsEavesRoman"/>
      <w:color w:val="000000"/>
      <w:sz w:val="24"/>
      <w:szCs w:val="24"/>
      <w:lang w:val="en-GB" w:eastAsia="en-GB"/>
    </w:rPr>
  </w:style>
  <w:style w:type="paragraph" w:customStyle="1" w:styleId="MediumGrid1-Accent21">
    <w:name w:val="Medium Grid 1 - Accent 21"/>
    <w:basedOn w:val="Normal"/>
    <w:link w:val="MediumGrid1-Accent2Char"/>
    <w:uiPriority w:val="34"/>
    <w:qFormat/>
    <w:rsid w:val="000B25CB"/>
    <w:pPr>
      <w:suppressAutoHyphens w:val="0"/>
      <w:spacing w:line="240" w:lineRule="auto"/>
      <w:ind w:left="720"/>
      <w:contextualSpacing/>
    </w:pPr>
    <w:rPr>
      <w:rFonts w:ascii="Calibri" w:eastAsia="Calibri" w:hAnsi="Calibri"/>
      <w:sz w:val="22"/>
      <w:szCs w:val="22"/>
      <w:lang w:val="en-AU"/>
    </w:rPr>
  </w:style>
  <w:style w:type="paragraph" w:styleId="NormalWeb">
    <w:name w:val="Normal (Web)"/>
    <w:basedOn w:val="Normal"/>
    <w:uiPriority w:val="99"/>
    <w:unhideWhenUsed/>
    <w:rsid w:val="000B25CB"/>
    <w:pPr>
      <w:suppressAutoHyphens w:val="0"/>
      <w:spacing w:before="100" w:beforeAutospacing="1" w:after="100" w:afterAutospacing="1" w:line="240" w:lineRule="auto"/>
    </w:pPr>
    <w:rPr>
      <w:sz w:val="24"/>
      <w:szCs w:val="24"/>
      <w:lang w:eastAsia="en-GB"/>
    </w:rPr>
  </w:style>
  <w:style w:type="character" w:styleId="Strong">
    <w:name w:val="Strong"/>
    <w:uiPriority w:val="22"/>
    <w:qFormat/>
    <w:rsid w:val="000B25CB"/>
    <w:rPr>
      <w:b/>
      <w:bCs/>
    </w:rPr>
  </w:style>
  <w:style w:type="paragraph" w:customStyle="1" w:styleId="MediumList2-Accent21">
    <w:name w:val="Medium List 2 - Accent 21"/>
    <w:hidden/>
    <w:uiPriority w:val="99"/>
    <w:semiHidden/>
    <w:rsid w:val="000B25CB"/>
    <w:rPr>
      <w:rFonts w:ascii="Calibri" w:eastAsia="Calibri" w:hAnsi="Calibri"/>
      <w:sz w:val="22"/>
      <w:szCs w:val="22"/>
      <w:lang w:val="en-GB" w:eastAsia="en-US"/>
    </w:rPr>
  </w:style>
  <w:style w:type="paragraph" w:customStyle="1" w:styleId="NoSpacing1">
    <w:name w:val="No Spacing1"/>
    <w:rsid w:val="000B25CB"/>
    <w:pPr>
      <w:spacing w:after="200" w:line="276" w:lineRule="auto"/>
    </w:pPr>
    <w:rPr>
      <w:rFonts w:ascii="Calibri" w:eastAsia="Calibri" w:hAnsi="Calibri"/>
      <w:sz w:val="22"/>
      <w:szCs w:val="22"/>
      <w:lang w:eastAsia="en-US"/>
    </w:rPr>
  </w:style>
  <w:style w:type="paragraph" w:customStyle="1" w:styleId="Heading1-Roman">
    <w:name w:val="Heading 1- Roman"/>
    <w:basedOn w:val="Normal"/>
    <w:link w:val="Heading1-RomanChar"/>
    <w:qFormat/>
    <w:rsid w:val="000B25CB"/>
    <w:pPr>
      <w:keepNext/>
      <w:keepLines/>
      <w:numPr>
        <w:numId w:val="3"/>
      </w:numPr>
      <w:tabs>
        <w:tab w:val="right" w:pos="851"/>
      </w:tabs>
      <w:spacing w:before="360" w:after="240" w:line="300" w:lineRule="exact"/>
      <w:ind w:right="1134"/>
    </w:pPr>
    <w:rPr>
      <w:b/>
      <w:sz w:val="28"/>
      <w:lang w:val="x-none"/>
    </w:rPr>
  </w:style>
  <w:style w:type="paragraph" w:customStyle="1" w:styleId="Heading2-Letter">
    <w:name w:val="Heading 2 - Letter"/>
    <w:basedOn w:val="MediumGrid1-Accent21"/>
    <w:link w:val="Heading2-LetterChar"/>
    <w:qFormat/>
    <w:rsid w:val="000B25CB"/>
    <w:pPr>
      <w:keepNext/>
      <w:keepLines/>
      <w:numPr>
        <w:numId w:val="4"/>
      </w:numPr>
      <w:tabs>
        <w:tab w:val="right" w:pos="1134"/>
      </w:tabs>
      <w:suppressAutoHyphens/>
      <w:spacing w:before="360" w:after="240" w:line="270" w:lineRule="exact"/>
      <w:ind w:left="1134" w:right="1134" w:hanging="567"/>
    </w:pPr>
    <w:rPr>
      <w:rFonts w:ascii="Times New Roman" w:eastAsia="Times New Roman" w:hAnsi="Times New Roman"/>
      <w:b/>
      <w:sz w:val="24"/>
      <w:szCs w:val="20"/>
      <w:lang w:val="x-none"/>
    </w:rPr>
  </w:style>
  <w:style w:type="character" w:customStyle="1" w:styleId="Heading1-RomanChar">
    <w:name w:val="Heading 1- Roman Char"/>
    <w:link w:val="Heading1-Roman"/>
    <w:rsid w:val="000B25CB"/>
    <w:rPr>
      <w:b/>
      <w:sz w:val="28"/>
      <w:lang w:val="x-none" w:eastAsia="en-US"/>
    </w:rPr>
  </w:style>
  <w:style w:type="paragraph" w:customStyle="1" w:styleId="COIpara">
    <w:name w:val="COI para"/>
    <w:basedOn w:val="MediumGrid1-Accent21"/>
    <w:link w:val="COIparaChar"/>
    <w:qFormat/>
    <w:rsid w:val="000B25CB"/>
    <w:pPr>
      <w:suppressAutoHyphens/>
      <w:spacing w:after="120" w:line="240" w:lineRule="atLeast"/>
      <w:ind w:left="1134" w:right="1134" w:hanging="425"/>
      <w:jc w:val="both"/>
    </w:pPr>
    <w:rPr>
      <w:rFonts w:ascii="Times New Roman" w:eastAsia="Times New Roman" w:hAnsi="Times New Roman"/>
      <w:color w:val="000000"/>
      <w:sz w:val="20"/>
      <w:szCs w:val="20"/>
      <w:lang w:val="x-none"/>
    </w:rPr>
  </w:style>
  <w:style w:type="character" w:customStyle="1" w:styleId="MediumGrid1-Accent2Char">
    <w:name w:val="Medium Grid 1 - Accent 2 Char"/>
    <w:link w:val="MediumGrid1-Accent21"/>
    <w:uiPriority w:val="34"/>
    <w:rsid w:val="000B25CB"/>
    <w:rPr>
      <w:rFonts w:ascii="Calibri" w:eastAsia="Calibri" w:hAnsi="Calibri"/>
      <w:sz w:val="22"/>
      <w:szCs w:val="22"/>
      <w:lang w:val="en-AU" w:eastAsia="en-US"/>
    </w:rPr>
  </w:style>
  <w:style w:type="character" w:customStyle="1" w:styleId="Heading2-LetterChar">
    <w:name w:val="Heading 2 - Letter Char"/>
    <w:link w:val="Heading2-Letter"/>
    <w:rsid w:val="000B25CB"/>
    <w:rPr>
      <w:b/>
      <w:sz w:val="24"/>
      <w:lang w:val="x-none" w:eastAsia="en-US"/>
    </w:rPr>
  </w:style>
  <w:style w:type="paragraph" w:customStyle="1" w:styleId="Recs">
    <w:name w:val="Recs"/>
    <w:basedOn w:val="COIpara"/>
    <w:link w:val="RecsChar"/>
    <w:qFormat/>
    <w:rsid w:val="000B25CB"/>
    <w:rPr>
      <w:b/>
    </w:rPr>
  </w:style>
  <w:style w:type="character" w:customStyle="1" w:styleId="COIparaChar">
    <w:name w:val="COI para Char"/>
    <w:link w:val="COIpara"/>
    <w:rsid w:val="000B25CB"/>
    <w:rPr>
      <w:color w:val="000000"/>
      <w:lang w:val="x-none" w:eastAsia="en-US"/>
    </w:rPr>
  </w:style>
  <w:style w:type="character" w:customStyle="1" w:styleId="RecsChar">
    <w:name w:val="Recs Char"/>
    <w:link w:val="Recs"/>
    <w:rsid w:val="000B25CB"/>
    <w:rPr>
      <w:b/>
      <w:color w:val="000000"/>
      <w:lang w:val="x-none" w:eastAsia="en-US"/>
    </w:rPr>
  </w:style>
  <w:style w:type="paragraph" w:styleId="BodyText">
    <w:name w:val="Body Text"/>
    <w:basedOn w:val="Normal"/>
    <w:link w:val="BodyTextChar"/>
    <w:uiPriority w:val="99"/>
    <w:unhideWhenUsed/>
    <w:rsid w:val="000B25CB"/>
    <w:pPr>
      <w:tabs>
        <w:tab w:val="left" w:pos="567"/>
        <w:tab w:val="right" w:leader="dot" w:pos="9016"/>
      </w:tabs>
      <w:suppressAutoHyphens w:val="0"/>
      <w:spacing w:line="240" w:lineRule="auto"/>
      <w:jc w:val="both"/>
    </w:pPr>
    <w:rPr>
      <w:color w:val="FF0000"/>
      <w:sz w:val="22"/>
      <w:szCs w:val="22"/>
      <w:lang w:val="x-none" w:eastAsia="x-none"/>
    </w:rPr>
  </w:style>
  <w:style w:type="character" w:customStyle="1" w:styleId="BodyTextChar">
    <w:name w:val="Body Text Char"/>
    <w:link w:val="BodyText"/>
    <w:uiPriority w:val="99"/>
    <w:rsid w:val="000B25CB"/>
    <w:rPr>
      <w:color w:val="FF0000"/>
      <w:sz w:val="22"/>
      <w:szCs w:val="22"/>
      <w:lang w:val="x-none" w:eastAsia="x-none"/>
    </w:rPr>
  </w:style>
  <w:style w:type="paragraph" w:customStyle="1" w:styleId="SingleTxtG-Withnumbering">
    <w:name w:val="_ Single Txt_G - With numbering"/>
    <w:basedOn w:val="SingleTxtG"/>
    <w:qFormat/>
    <w:rsid w:val="000B25CB"/>
    <w:pPr>
      <w:numPr>
        <w:numId w:val="5"/>
      </w:numPr>
      <w:ind w:left="1134" w:firstLine="0"/>
    </w:pPr>
    <w:rPr>
      <w:lang w:val="x-none"/>
    </w:rPr>
  </w:style>
  <w:style w:type="paragraph" w:customStyle="1" w:styleId="MediumGrid1-Accent22">
    <w:name w:val="Medium Grid 1 - Accent 22"/>
    <w:basedOn w:val="Normal"/>
    <w:uiPriority w:val="34"/>
    <w:qFormat/>
    <w:rsid w:val="000B25CB"/>
    <w:pPr>
      <w:suppressAutoHyphens w:val="0"/>
      <w:spacing w:line="240" w:lineRule="auto"/>
      <w:ind w:left="720"/>
      <w:contextualSpacing/>
    </w:pPr>
    <w:rPr>
      <w:rFonts w:ascii="Cambria" w:hAnsi="Cambr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2299960">
      <w:bodyDiv w:val="1"/>
      <w:marLeft w:val="0"/>
      <w:marRight w:val="0"/>
      <w:marTop w:val="0"/>
      <w:marBottom w:val="0"/>
      <w:divBdr>
        <w:top w:val="none" w:sz="0" w:space="0" w:color="auto"/>
        <w:left w:val="none" w:sz="0" w:space="0" w:color="auto"/>
        <w:bottom w:val="none" w:sz="0" w:space="0" w:color="auto"/>
        <w:right w:val="none" w:sz="0" w:space="0" w:color="auto"/>
      </w:divBdr>
      <w:divsChild>
        <w:div w:id="2011565144">
          <w:marLeft w:val="0"/>
          <w:marRight w:val="0"/>
          <w:marTop w:val="0"/>
          <w:marBottom w:val="0"/>
          <w:divBdr>
            <w:top w:val="none" w:sz="0" w:space="0" w:color="auto"/>
            <w:left w:val="none" w:sz="0" w:space="0" w:color="auto"/>
            <w:bottom w:val="none" w:sz="0" w:space="0" w:color="auto"/>
            <w:right w:val="none" w:sz="0" w:space="0" w:color="auto"/>
          </w:divBdr>
          <w:divsChild>
            <w:div w:id="1098335383">
              <w:marLeft w:val="0"/>
              <w:marRight w:val="0"/>
              <w:marTop w:val="0"/>
              <w:marBottom w:val="0"/>
              <w:divBdr>
                <w:top w:val="none" w:sz="0" w:space="0" w:color="auto"/>
                <w:left w:val="none" w:sz="0" w:space="0" w:color="auto"/>
                <w:bottom w:val="none" w:sz="0" w:space="0" w:color="auto"/>
                <w:right w:val="none" w:sz="0" w:space="0" w:color="auto"/>
              </w:divBdr>
              <w:divsChild>
                <w:div w:id="53393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480077">
      <w:bodyDiv w:val="1"/>
      <w:marLeft w:val="0"/>
      <w:marRight w:val="0"/>
      <w:marTop w:val="0"/>
      <w:marBottom w:val="0"/>
      <w:divBdr>
        <w:top w:val="none" w:sz="0" w:space="0" w:color="auto"/>
        <w:left w:val="none" w:sz="0" w:space="0" w:color="auto"/>
        <w:bottom w:val="none" w:sz="0" w:space="0" w:color="auto"/>
        <w:right w:val="none" w:sz="0" w:space="0" w:color="auto"/>
      </w:divBdr>
      <w:divsChild>
        <w:div w:id="11744900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52478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88669432">
      <w:bodyDiv w:val="1"/>
      <w:marLeft w:val="0"/>
      <w:marRight w:val="0"/>
      <w:marTop w:val="0"/>
      <w:marBottom w:val="0"/>
      <w:divBdr>
        <w:top w:val="none" w:sz="0" w:space="0" w:color="auto"/>
        <w:left w:val="none" w:sz="0" w:space="0" w:color="auto"/>
        <w:bottom w:val="none" w:sz="0" w:space="0" w:color="auto"/>
        <w:right w:val="none" w:sz="0" w:space="0" w:color="auto"/>
      </w:divBdr>
      <w:divsChild>
        <w:div w:id="2118980280">
          <w:marLeft w:val="0"/>
          <w:marRight w:val="0"/>
          <w:marTop w:val="0"/>
          <w:marBottom w:val="0"/>
          <w:divBdr>
            <w:top w:val="none" w:sz="0" w:space="0" w:color="auto"/>
            <w:left w:val="none" w:sz="0" w:space="0" w:color="auto"/>
            <w:bottom w:val="none" w:sz="0" w:space="0" w:color="auto"/>
            <w:right w:val="none" w:sz="0" w:space="0" w:color="auto"/>
          </w:divBdr>
          <w:divsChild>
            <w:div w:id="1361516279">
              <w:marLeft w:val="0"/>
              <w:marRight w:val="0"/>
              <w:marTop w:val="0"/>
              <w:marBottom w:val="0"/>
              <w:divBdr>
                <w:top w:val="none" w:sz="0" w:space="0" w:color="auto"/>
                <w:left w:val="none" w:sz="0" w:space="0" w:color="auto"/>
                <w:bottom w:val="none" w:sz="0" w:space="0" w:color="auto"/>
                <w:right w:val="none" w:sz="0" w:space="0" w:color="auto"/>
              </w:divBdr>
              <w:divsChild>
                <w:div w:id="16373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106580">
      <w:bodyDiv w:val="1"/>
      <w:marLeft w:val="0"/>
      <w:marRight w:val="0"/>
      <w:marTop w:val="0"/>
      <w:marBottom w:val="0"/>
      <w:divBdr>
        <w:top w:val="none" w:sz="0" w:space="0" w:color="auto"/>
        <w:left w:val="none" w:sz="0" w:space="0" w:color="auto"/>
        <w:bottom w:val="none" w:sz="0" w:space="0" w:color="auto"/>
        <w:right w:val="none" w:sz="0" w:space="0" w:color="auto"/>
      </w:divBdr>
    </w:div>
    <w:div w:id="1591424276">
      <w:bodyDiv w:val="1"/>
      <w:marLeft w:val="0"/>
      <w:marRight w:val="0"/>
      <w:marTop w:val="0"/>
      <w:marBottom w:val="0"/>
      <w:divBdr>
        <w:top w:val="none" w:sz="0" w:space="0" w:color="auto"/>
        <w:left w:val="none" w:sz="0" w:space="0" w:color="auto"/>
        <w:bottom w:val="none" w:sz="0" w:space="0" w:color="auto"/>
        <w:right w:val="none" w:sz="0" w:space="0" w:color="auto"/>
      </w:divBdr>
      <w:divsChild>
        <w:div w:id="718015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2240680">
      <w:bodyDiv w:val="1"/>
      <w:marLeft w:val="0"/>
      <w:marRight w:val="0"/>
      <w:marTop w:val="0"/>
      <w:marBottom w:val="0"/>
      <w:divBdr>
        <w:top w:val="none" w:sz="0" w:space="0" w:color="auto"/>
        <w:left w:val="none" w:sz="0" w:space="0" w:color="auto"/>
        <w:bottom w:val="none" w:sz="0" w:space="0" w:color="auto"/>
        <w:right w:val="none" w:sz="0" w:space="0" w:color="auto"/>
      </w:divBdr>
      <w:divsChild>
        <w:div w:id="20872170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5887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32216555">
      <w:bodyDiv w:val="1"/>
      <w:marLeft w:val="0"/>
      <w:marRight w:val="0"/>
      <w:marTop w:val="0"/>
      <w:marBottom w:val="0"/>
      <w:divBdr>
        <w:top w:val="none" w:sz="0" w:space="0" w:color="auto"/>
        <w:left w:val="none" w:sz="0" w:space="0" w:color="auto"/>
        <w:bottom w:val="none" w:sz="0" w:space="0" w:color="auto"/>
        <w:right w:val="none" w:sz="0" w:space="0" w:color="auto"/>
      </w:divBdr>
      <w:divsChild>
        <w:div w:id="4739149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9114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23" Type="http://schemas.openxmlformats.org/officeDocument/2006/relationships/customXml" Target="../customXml/item4.xml"/><Relationship Id="rId10" Type="http://schemas.openxmlformats.org/officeDocument/2006/relationships/header" Target="header1.xml"/><Relationship Id="rId19"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81516A4EED0F7449235F56463318FBF" ma:contentTypeVersion="2" ma:contentTypeDescription="Create a new document." ma:contentTypeScope="" ma:versionID="f59e815dde979776f4b2f4cd557ad86b">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565B08-B54D-4400-9410-4F01F7671359}"/>
</file>

<file path=customXml/itemProps2.xml><?xml version="1.0" encoding="utf-8"?>
<ds:datastoreItem xmlns:ds="http://schemas.openxmlformats.org/officeDocument/2006/customXml" ds:itemID="{8276BD64-775B-482F-95D4-F2ADBE4DC539}"/>
</file>

<file path=customXml/itemProps3.xml><?xml version="1.0" encoding="utf-8"?>
<ds:datastoreItem xmlns:ds="http://schemas.openxmlformats.org/officeDocument/2006/customXml" ds:itemID="{3197EBD6-1228-4D13-B5F7-6DD234D1F0D2}"/>
</file>

<file path=customXml/itemProps4.xml><?xml version="1.0" encoding="utf-8"?>
<ds:datastoreItem xmlns:ds="http://schemas.openxmlformats.org/officeDocument/2006/customXml" ds:itemID="{355FB963-10A6-4B60-AC4B-35B190771A32}"/>
</file>

<file path=docProps/app.xml><?xml version="1.0" encoding="utf-8"?>
<Properties xmlns="http://schemas.openxmlformats.org/officeDocument/2006/extended-properties" xmlns:vt="http://schemas.openxmlformats.org/officeDocument/2006/docPropsVTypes">
  <Template>Normal.dotm</Template>
  <TotalTime>1</TotalTime>
  <Pages>22</Pages>
  <Words>10362</Words>
  <Characters>59070</Characters>
  <Application>Microsoft Office Word</Application>
  <DocSecurity>0</DocSecurity>
  <Lines>492</Lines>
  <Paragraphs>138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CSD</Company>
  <LinksUpToDate>false</LinksUpToDate>
  <CharactersWithSpaces>69294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of the Independent International Commission of Inquiry on the Syrian Arab Republic in English</dc:title>
  <dc:creator>Yousuf Syed Khan</dc:creator>
  <cp:lastModifiedBy>CoISyria Biscaia</cp:lastModifiedBy>
  <cp:revision>2</cp:revision>
  <cp:lastPrinted>2016-08-10T12:20:00Z</cp:lastPrinted>
  <dcterms:created xsi:type="dcterms:W3CDTF">2016-09-06T16:02:00Z</dcterms:created>
  <dcterms:modified xsi:type="dcterms:W3CDTF">2016-09-06T16:02:00Z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0x010100881516A4EED0F7449235F56463318FBF</vt:lpwstr>
  </property>
  <property fmtid="{D5CDD505-2E9C-101B-9397-08002B2CF9AE}" pid="3" name="Order">
    <vt:r8>1000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xd_Signature">
    <vt:bool>false</vt:bool>
  </property>
</Properties>
</file>