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proofErr w:type="spellStart"/>
      <w:r w:rsidR="00714EAC" w:rsidRPr="00FD324D">
        <w:rPr>
          <w:rFonts w:ascii="Times New Roman" w:eastAsia="Arial" w:hAnsi="Times New Roman" w:cs="Times New Roman"/>
          <w:color w:val="000000"/>
          <w:lang w:val="es-MX" w:eastAsia="en-GB"/>
        </w:rPr>
        <w:t>Americas</w:t>
      </w:r>
      <w:proofErr w:type="spellEnd"/>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53104A2C"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61254A">
        <w:rPr>
          <w:rFonts w:ascii="Times New Roman" w:hAnsi="Times New Roman" w:cs="Times New Roman"/>
          <w:lang w:val="es-ES_tradnl"/>
        </w:rPr>
        <w:t xml:space="preserve"> Fundacion Biopsicosis</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7F8358AE"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Contacto y correo electrónico:</w:t>
      </w:r>
      <w:r w:rsidR="0061254A">
        <w:rPr>
          <w:rFonts w:ascii="Times New Roman" w:hAnsi="Times New Roman" w:cs="Times New Roman"/>
          <w:lang w:val="es-ES_tradnl"/>
        </w:rPr>
        <w:t xml:space="preserve"> </w:t>
      </w:r>
      <w:hyperlink r:id="rId13" w:history="1">
        <w:r w:rsidR="0061254A" w:rsidRPr="002F35F6">
          <w:rPr>
            <w:rStyle w:val="Hipervnculo"/>
            <w:rFonts w:ascii="Times New Roman" w:hAnsi="Times New Roman" w:cs="Times New Roman"/>
            <w:lang w:val="es-ES_tradnl"/>
          </w:rPr>
          <w:t>biopsicosis@hotmail.com</w:t>
        </w:r>
      </w:hyperlink>
      <w:r w:rsidR="0061254A">
        <w:rPr>
          <w:rFonts w:ascii="Times New Roman" w:hAnsi="Times New Roman" w:cs="Times New Roman"/>
          <w:lang w:val="es-ES_tradnl"/>
        </w:rPr>
        <w:t xml:space="preserve"> </w:t>
      </w:r>
      <w:r w:rsidRPr="00FD324D">
        <w:rPr>
          <w:rFonts w:ascii="Times New Roman" w:hAnsi="Times New Roman" w:cs="Times New Roman"/>
          <w:lang w:val="es-ES_tradnl"/>
        </w:rPr>
        <w:t xml:space="preserve"> </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37CA9B19"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p>
    <w:p w14:paraId="34B452DB" w14:textId="77777777" w:rsidR="0061254A" w:rsidRPr="0061254A" w:rsidRDefault="0061254A" w:rsidP="0061254A">
      <w:pPr>
        <w:pStyle w:val="Prrafodelista"/>
        <w:rPr>
          <w:rFonts w:ascii="Times New Roman" w:hAnsi="Times New Roman" w:cs="Times New Roman"/>
          <w:lang w:val="es-ES_tradnl"/>
        </w:rPr>
      </w:pPr>
    </w:p>
    <w:p w14:paraId="70ACEAB0" w14:textId="416EA7C3" w:rsidR="0061254A" w:rsidRPr="00FD324D" w:rsidRDefault="0061254A" w:rsidP="008345AB">
      <w:pPr>
        <w:pStyle w:val="Prrafodelista"/>
        <w:numPr>
          <w:ilvl w:val="0"/>
          <w:numId w:val="8"/>
        </w:numPr>
        <w:jc w:val="both"/>
        <w:rPr>
          <w:rFonts w:ascii="Times New Roman" w:hAnsi="Times New Roman" w:cs="Times New Roman"/>
          <w:lang w:val="es-ES_tradnl"/>
        </w:rPr>
      </w:pPr>
      <w:r>
        <w:rPr>
          <w:rFonts w:ascii="Times New Roman" w:hAnsi="Times New Roman" w:cs="Times New Roman"/>
          <w:lang w:val="es-ES_tradnl"/>
        </w:rPr>
        <w:t>Colombia, Departamento de Santander. Ciudad Bucaramanga</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6CEE0019" w14:textId="77777777" w:rsidR="0061254A" w:rsidRPr="0061254A" w:rsidRDefault="008345AB" w:rsidP="00E2190B">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¿Podemos atribuir públicamente estas respuestas a usted o a su institución?</w:t>
      </w:r>
      <w:r w:rsidR="0061254A">
        <w:rPr>
          <w:rFonts w:ascii="Times New Roman" w:hAnsi="Times New Roman" w:cs="Times New Roman"/>
          <w:lang w:val="es-ES_tradnl"/>
        </w:rPr>
        <w:t xml:space="preserve"> Si</w:t>
      </w:r>
    </w:p>
    <w:p w14:paraId="25B64FB0" w14:textId="77777777" w:rsidR="0061254A" w:rsidRPr="0061254A" w:rsidRDefault="0061254A" w:rsidP="0061254A">
      <w:pPr>
        <w:pStyle w:val="Prrafodelista"/>
        <w:rPr>
          <w:rFonts w:ascii="Times New Roman" w:hAnsi="Times New Roman" w:cs="Times New Roman"/>
          <w:lang w:val="es-ES_tradnl"/>
        </w:rPr>
      </w:pPr>
    </w:p>
    <w:p w14:paraId="7BC319A3" w14:textId="0186A6B6" w:rsidR="006B6D2F" w:rsidRPr="00FD324D" w:rsidRDefault="008345AB" w:rsidP="0061254A">
      <w:pPr>
        <w:pStyle w:val="Prrafodelista"/>
        <w:jc w:val="both"/>
        <w:rPr>
          <w:rFonts w:ascii="Times New Roman" w:hAnsi="Times New Roman" w:cs="Times New Roman"/>
          <w:lang w:val="es-MX"/>
        </w:rPr>
      </w:pPr>
      <w:r w:rsidRPr="00FD324D">
        <w:rPr>
          <w:rFonts w:ascii="Times New Roman" w:hAnsi="Times New Roman" w:cs="Times New Roman"/>
          <w:lang w:val="es-ES_tradnl"/>
        </w:rPr>
        <w:t xml:space="preserve"> </w:t>
      </w:r>
    </w:p>
    <w:p w14:paraId="3BE8AE51" w14:textId="77777777" w:rsidR="008345AB" w:rsidRPr="00FD324D" w:rsidRDefault="008345AB" w:rsidP="008345AB">
      <w:pPr>
        <w:pStyle w:val="Prrafodelista"/>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proofErr w:type="spellStart"/>
      <w:r w:rsidRPr="00FD324D">
        <w:rPr>
          <w:rFonts w:ascii="Times New Roman" w:hAnsi="Times New Roman" w:cs="Times New Roman"/>
          <w:b/>
        </w:rPr>
        <w:t>Preguntas</w:t>
      </w:r>
      <w:proofErr w:type="spellEnd"/>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434F33DB" w14:textId="50852908" w:rsidR="00C55E40"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25F29E53" w14:textId="7231792C" w:rsidR="00C51B23" w:rsidRDefault="00C51B23" w:rsidP="006B322F">
      <w:pPr>
        <w:jc w:val="both"/>
        <w:rPr>
          <w:lang w:val="es-MX"/>
        </w:rPr>
      </w:pPr>
      <w:r>
        <w:rPr>
          <w:lang w:val="es-MX"/>
        </w:rPr>
        <w:t xml:space="preserve">Desde antes del año  2016, hemos tratado de identificar factores contextuales que tienen impacto en la labor que desarrollan los Defensores de derechos Humanos, los cuales podemos clasificar así: </w:t>
      </w:r>
    </w:p>
    <w:p w14:paraId="145D257B" w14:textId="77777777" w:rsidR="00C17F57" w:rsidRDefault="00C17F57" w:rsidP="006B322F">
      <w:pPr>
        <w:jc w:val="both"/>
        <w:rPr>
          <w:lang w:val="es-MX"/>
        </w:rPr>
      </w:pPr>
    </w:p>
    <w:tbl>
      <w:tblPr>
        <w:tblStyle w:val="Tablaconcuadrcula"/>
        <w:tblW w:w="5000" w:type="pct"/>
        <w:tblLook w:val="04A0" w:firstRow="1" w:lastRow="0" w:firstColumn="1" w:lastColumn="0" w:noHBand="0" w:noVBand="1"/>
      </w:tblPr>
      <w:tblGrid>
        <w:gridCol w:w="2263"/>
        <w:gridCol w:w="2552"/>
        <w:gridCol w:w="3475"/>
      </w:tblGrid>
      <w:tr w:rsidR="00C17F57" w14:paraId="2FBC8A6F" w14:textId="77777777" w:rsidTr="00C07E1D">
        <w:tc>
          <w:tcPr>
            <w:tcW w:w="1365" w:type="pct"/>
            <w:vMerge w:val="restart"/>
          </w:tcPr>
          <w:p w14:paraId="6B969504" w14:textId="07C0D72F" w:rsidR="00C17F57" w:rsidRPr="00615E25" w:rsidRDefault="00C17F57" w:rsidP="00C17F57">
            <w:pPr>
              <w:jc w:val="center"/>
              <w:rPr>
                <w:b/>
                <w:lang w:val="es-MX"/>
              </w:rPr>
            </w:pPr>
            <w:r w:rsidRPr="00615E25">
              <w:rPr>
                <w:b/>
                <w:lang w:val="es-MX"/>
              </w:rPr>
              <w:t>Contexto</w:t>
            </w:r>
          </w:p>
        </w:tc>
        <w:tc>
          <w:tcPr>
            <w:tcW w:w="3635" w:type="pct"/>
            <w:gridSpan w:val="2"/>
          </w:tcPr>
          <w:p w14:paraId="6743D12D" w14:textId="6DC93560" w:rsidR="00C17F57" w:rsidRPr="00615E25" w:rsidRDefault="00C17F57" w:rsidP="00C51B23">
            <w:pPr>
              <w:jc w:val="center"/>
              <w:rPr>
                <w:b/>
                <w:lang w:val="es-MX"/>
              </w:rPr>
            </w:pPr>
            <w:r w:rsidRPr="00615E25">
              <w:rPr>
                <w:b/>
                <w:lang w:val="es-MX"/>
              </w:rPr>
              <w:t>Factores</w:t>
            </w:r>
          </w:p>
        </w:tc>
      </w:tr>
      <w:tr w:rsidR="00C17F57" w14:paraId="4865BDAA" w14:textId="77777777" w:rsidTr="00C07E1D">
        <w:tc>
          <w:tcPr>
            <w:tcW w:w="1365" w:type="pct"/>
            <w:vMerge/>
          </w:tcPr>
          <w:p w14:paraId="3722C117" w14:textId="428BC993" w:rsidR="00C17F57" w:rsidRPr="00615E25" w:rsidRDefault="00C17F57" w:rsidP="00C51B23">
            <w:pPr>
              <w:jc w:val="both"/>
              <w:rPr>
                <w:b/>
                <w:lang w:val="es-MX"/>
              </w:rPr>
            </w:pPr>
          </w:p>
        </w:tc>
        <w:tc>
          <w:tcPr>
            <w:tcW w:w="1539" w:type="pct"/>
          </w:tcPr>
          <w:p w14:paraId="16CE3C52" w14:textId="3F4C69FD" w:rsidR="00C17F57" w:rsidRPr="00615E25" w:rsidRDefault="00C17F57" w:rsidP="00C51B23">
            <w:pPr>
              <w:jc w:val="center"/>
              <w:rPr>
                <w:b/>
                <w:lang w:val="es-MX"/>
              </w:rPr>
            </w:pPr>
            <w:r w:rsidRPr="00615E25">
              <w:rPr>
                <w:b/>
                <w:lang w:val="es-MX"/>
              </w:rPr>
              <w:t>Positivos</w:t>
            </w:r>
          </w:p>
        </w:tc>
        <w:tc>
          <w:tcPr>
            <w:tcW w:w="2096" w:type="pct"/>
          </w:tcPr>
          <w:p w14:paraId="4D9E2E5E" w14:textId="0DF1F846" w:rsidR="00C17F57" w:rsidRPr="00615E25" w:rsidRDefault="00C17F57" w:rsidP="00C51B23">
            <w:pPr>
              <w:jc w:val="center"/>
              <w:rPr>
                <w:b/>
                <w:lang w:val="es-MX"/>
              </w:rPr>
            </w:pPr>
            <w:r w:rsidRPr="00615E25">
              <w:rPr>
                <w:b/>
                <w:lang w:val="es-MX"/>
              </w:rPr>
              <w:t>Negativos</w:t>
            </w:r>
          </w:p>
        </w:tc>
      </w:tr>
      <w:tr w:rsidR="00C17F57" w14:paraId="45C38CDB" w14:textId="77777777" w:rsidTr="00C07E1D">
        <w:tc>
          <w:tcPr>
            <w:tcW w:w="1365" w:type="pct"/>
          </w:tcPr>
          <w:p w14:paraId="022A03B8" w14:textId="3F3DF588" w:rsidR="00C17F57" w:rsidRDefault="00C17F57" w:rsidP="00C17F57">
            <w:pPr>
              <w:jc w:val="both"/>
              <w:rPr>
                <w:lang w:val="es-MX"/>
              </w:rPr>
            </w:pPr>
            <w:r>
              <w:rPr>
                <w:lang w:val="es-MX"/>
              </w:rPr>
              <w:t>Político</w:t>
            </w:r>
          </w:p>
        </w:tc>
        <w:tc>
          <w:tcPr>
            <w:tcW w:w="1539" w:type="pct"/>
          </w:tcPr>
          <w:p w14:paraId="18819567" w14:textId="1EB41B67" w:rsidR="00C17F57" w:rsidRDefault="00C17F57" w:rsidP="006B322F">
            <w:pPr>
              <w:jc w:val="both"/>
              <w:rPr>
                <w:lang w:val="es-MX"/>
              </w:rPr>
            </w:pPr>
          </w:p>
        </w:tc>
        <w:tc>
          <w:tcPr>
            <w:tcW w:w="2096" w:type="pct"/>
          </w:tcPr>
          <w:p w14:paraId="6791219E" w14:textId="6DE8EA28" w:rsidR="00C17F57" w:rsidRDefault="006B2354" w:rsidP="008F3D39">
            <w:pPr>
              <w:jc w:val="both"/>
              <w:rPr>
                <w:lang w:val="es-MX"/>
              </w:rPr>
            </w:pPr>
            <w:r>
              <w:rPr>
                <w:lang w:val="es-MX"/>
              </w:rPr>
              <w:t xml:space="preserve">Ausencia de política pública. </w:t>
            </w:r>
            <w:r w:rsidR="00C07E1D">
              <w:rPr>
                <w:lang w:val="es-MX"/>
              </w:rPr>
              <w:t>Prácticas y decisiones políticas</w:t>
            </w:r>
            <w:r w:rsidR="008F3D39">
              <w:rPr>
                <w:lang w:val="es-MX"/>
              </w:rPr>
              <w:t xml:space="preserve"> generadoras de odio, segregación y judicialización</w:t>
            </w:r>
          </w:p>
        </w:tc>
      </w:tr>
      <w:tr w:rsidR="00C17F57" w14:paraId="17888EF0" w14:textId="77777777" w:rsidTr="00C07E1D">
        <w:tc>
          <w:tcPr>
            <w:tcW w:w="1365" w:type="pct"/>
          </w:tcPr>
          <w:p w14:paraId="79FF7AF5" w14:textId="4701320E" w:rsidR="00C17F57" w:rsidRDefault="00C17F57" w:rsidP="00C17F57">
            <w:pPr>
              <w:jc w:val="both"/>
              <w:rPr>
                <w:lang w:val="es-MX"/>
              </w:rPr>
            </w:pPr>
            <w:r>
              <w:rPr>
                <w:lang w:val="es-MX"/>
              </w:rPr>
              <w:t>Jurídico</w:t>
            </w:r>
          </w:p>
        </w:tc>
        <w:tc>
          <w:tcPr>
            <w:tcW w:w="1539" w:type="pct"/>
          </w:tcPr>
          <w:p w14:paraId="3585E19E" w14:textId="77777777" w:rsidR="00C17F57" w:rsidRDefault="00C17F57" w:rsidP="006B322F">
            <w:pPr>
              <w:jc w:val="both"/>
              <w:rPr>
                <w:lang w:val="es-MX"/>
              </w:rPr>
            </w:pPr>
          </w:p>
        </w:tc>
        <w:tc>
          <w:tcPr>
            <w:tcW w:w="2096" w:type="pct"/>
          </w:tcPr>
          <w:p w14:paraId="47DD801C" w14:textId="1E49576A" w:rsidR="00C17F57" w:rsidRDefault="008F3D39" w:rsidP="008F3D39">
            <w:pPr>
              <w:jc w:val="both"/>
              <w:rPr>
                <w:lang w:val="es-MX"/>
              </w:rPr>
            </w:pPr>
            <w:r>
              <w:rPr>
                <w:lang w:val="es-MX"/>
              </w:rPr>
              <w:t>Las IAS Judicializan de manera selectiva a</w:t>
            </w:r>
            <w:r w:rsidR="00A13D42">
              <w:rPr>
                <w:lang w:val="es-MX"/>
              </w:rPr>
              <w:t xml:space="preserve"> defensores de</w:t>
            </w:r>
            <w:r>
              <w:rPr>
                <w:lang w:val="es-MX"/>
              </w:rPr>
              <w:t xml:space="preserve"> DDHH siguiendo intereses de grupos políticos  tradicionales</w:t>
            </w:r>
            <w:r w:rsidR="00AF0710">
              <w:rPr>
                <w:lang w:val="es-MX"/>
              </w:rPr>
              <w:t xml:space="preserve">. </w:t>
            </w:r>
            <w:r>
              <w:rPr>
                <w:lang w:val="es-MX"/>
              </w:rPr>
              <w:t xml:space="preserve"> </w:t>
            </w:r>
            <w:r w:rsidR="00C07E1D">
              <w:rPr>
                <w:lang w:val="es-MX"/>
              </w:rPr>
              <w:t xml:space="preserve"> </w:t>
            </w:r>
          </w:p>
        </w:tc>
      </w:tr>
      <w:tr w:rsidR="00C17F57" w14:paraId="1384A19E" w14:textId="77777777" w:rsidTr="00C07E1D">
        <w:tc>
          <w:tcPr>
            <w:tcW w:w="1365" w:type="pct"/>
          </w:tcPr>
          <w:p w14:paraId="6CE03BB7" w14:textId="79D4B865" w:rsidR="00C17F57" w:rsidRDefault="00C17F57" w:rsidP="006B322F">
            <w:pPr>
              <w:jc w:val="both"/>
              <w:rPr>
                <w:lang w:val="es-MX"/>
              </w:rPr>
            </w:pPr>
            <w:r>
              <w:rPr>
                <w:lang w:val="es-MX"/>
              </w:rPr>
              <w:t>Educación</w:t>
            </w:r>
          </w:p>
        </w:tc>
        <w:tc>
          <w:tcPr>
            <w:tcW w:w="1539" w:type="pct"/>
          </w:tcPr>
          <w:p w14:paraId="1B587B1C" w14:textId="77777777" w:rsidR="00C17F57" w:rsidRDefault="00C17F57" w:rsidP="006B322F">
            <w:pPr>
              <w:jc w:val="both"/>
              <w:rPr>
                <w:lang w:val="es-MX"/>
              </w:rPr>
            </w:pPr>
          </w:p>
        </w:tc>
        <w:tc>
          <w:tcPr>
            <w:tcW w:w="2096" w:type="pct"/>
          </w:tcPr>
          <w:p w14:paraId="04538792" w14:textId="7EAB4B5B" w:rsidR="00C17F57" w:rsidRDefault="008F3D39" w:rsidP="006B322F">
            <w:pPr>
              <w:jc w:val="both"/>
              <w:rPr>
                <w:lang w:val="es-MX"/>
              </w:rPr>
            </w:pPr>
            <w:r>
              <w:rPr>
                <w:lang w:val="es-MX"/>
              </w:rPr>
              <w:t xml:space="preserve">Excluyen y segregan a familiares de </w:t>
            </w:r>
            <w:r w:rsidR="00A13D42">
              <w:rPr>
                <w:lang w:val="es-MX"/>
              </w:rPr>
              <w:t xml:space="preserve">defensores de </w:t>
            </w:r>
            <w:r>
              <w:rPr>
                <w:lang w:val="es-MX"/>
              </w:rPr>
              <w:t xml:space="preserve">DDHH </w:t>
            </w:r>
          </w:p>
        </w:tc>
      </w:tr>
      <w:tr w:rsidR="00C17F57" w14:paraId="37E033CC" w14:textId="77777777" w:rsidTr="00C07E1D">
        <w:tc>
          <w:tcPr>
            <w:tcW w:w="1365" w:type="pct"/>
          </w:tcPr>
          <w:p w14:paraId="6238D901" w14:textId="0DDFD819" w:rsidR="00C17F57" w:rsidRDefault="00C17F57" w:rsidP="006B322F">
            <w:pPr>
              <w:jc w:val="both"/>
              <w:rPr>
                <w:lang w:val="es-MX"/>
              </w:rPr>
            </w:pPr>
            <w:r>
              <w:rPr>
                <w:lang w:val="es-MX"/>
              </w:rPr>
              <w:t>Salud</w:t>
            </w:r>
          </w:p>
        </w:tc>
        <w:tc>
          <w:tcPr>
            <w:tcW w:w="1539" w:type="pct"/>
          </w:tcPr>
          <w:p w14:paraId="0215BB6A" w14:textId="77777777" w:rsidR="00C17F57" w:rsidRDefault="00C17F57" w:rsidP="006B322F">
            <w:pPr>
              <w:jc w:val="both"/>
              <w:rPr>
                <w:lang w:val="es-MX"/>
              </w:rPr>
            </w:pPr>
          </w:p>
        </w:tc>
        <w:tc>
          <w:tcPr>
            <w:tcW w:w="2096" w:type="pct"/>
          </w:tcPr>
          <w:p w14:paraId="5A883EDB" w14:textId="0C76D7B3" w:rsidR="00C17F57" w:rsidRDefault="00AF0710" w:rsidP="00AA48CE">
            <w:pPr>
              <w:jc w:val="both"/>
              <w:rPr>
                <w:lang w:val="es-MX"/>
              </w:rPr>
            </w:pPr>
            <w:r>
              <w:rPr>
                <w:lang w:val="es-MX"/>
              </w:rPr>
              <w:t xml:space="preserve">Existen Senadores, diputados y concejales detrás de empresas como </w:t>
            </w:r>
            <w:r w:rsidR="005369F0">
              <w:rPr>
                <w:lang w:val="es-MX"/>
              </w:rPr>
              <w:t xml:space="preserve">La Fundación Cardiovascular FOSCAL, la Clínica San Luis, </w:t>
            </w:r>
            <w:r w:rsidR="004537F5">
              <w:rPr>
                <w:lang w:val="es-MX"/>
              </w:rPr>
              <w:t xml:space="preserve">Clínica </w:t>
            </w:r>
            <w:proofErr w:type="spellStart"/>
            <w:r w:rsidR="004537F5">
              <w:rPr>
                <w:lang w:val="es-MX"/>
              </w:rPr>
              <w:t>Chicamocha</w:t>
            </w:r>
            <w:proofErr w:type="spellEnd"/>
            <w:r w:rsidR="004537F5">
              <w:rPr>
                <w:lang w:val="es-MX"/>
              </w:rPr>
              <w:t>,</w:t>
            </w:r>
            <w:r w:rsidR="00B05CB5">
              <w:rPr>
                <w:lang w:val="es-MX"/>
              </w:rPr>
              <w:t xml:space="preserve"> </w:t>
            </w:r>
            <w:r w:rsidR="004537F5">
              <w:rPr>
                <w:lang w:val="es-MX"/>
              </w:rPr>
              <w:t xml:space="preserve"> </w:t>
            </w:r>
            <w:r w:rsidR="00B05CB5">
              <w:rPr>
                <w:lang w:val="es-MX"/>
              </w:rPr>
              <w:t xml:space="preserve"> y proveedores del Sector salud como </w:t>
            </w:r>
            <w:proofErr w:type="spellStart"/>
            <w:r w:rsidR="00B05CB5">
              <w:rPr>
                <w:lang w:val="es-MX"/>
              </w:rPr>
              <w:t>EThicos</w:t>
            </w:r>
            <w:proofErr w:type="spellEnd"/>
            <w:r w:rsidR="00B05CB5">
              <w:rPr>
                <w:lang w:val="es-MX"/>
              </w:rPr>
              <w:t xml:space="preserve"> Serrano, </w:t>
            </w:r>
            <w:proofErr w:type="spellStart"/>
            <w:r w:rsidR="00B05CB5">
              <w:rPr>
                <w:lang w:val="es-MX"/>
              </w:rPr>
              <w:t>Disfarma</w:t>
            </w:r>
            <w:proofErr w:type="spellEnd"/>
            <w:r>
              <w:rPr>
                <w:lang w:val="es-MX"/>
              </w:rPr>
              <w:t xml:space="preserve">,  Pro H, </w:t>
            </w:r>
            <w:proofErr w:type="spellStart"/>
            <w:r>
              <w:rPr>
                <w:lang w:val="es-MX"/>
              </w:rPr>
              <w:t>Dismedicas</w:t>
            </w:r>
            <w:proofErr w:type="spellEnd"/>
            <w:r>
              <w:rPr>
                <w:lang w:val="es-MX"/>
              </w:rPr>
              <w:t xml:space="preserve">, La Muela, </w:t>
            </w:r>
            <w:r w:rsidR="00B05CB5">
              <w:rPr>
                <w:lang w:val="es-MX"/>
              </w:rPr>
              <w:t>y otros</w:t>
            </w:r>
            <w:r>
              <w:rPr>
                <w:lang w:val="es-MX"/>
              </w:rPr>
              <w:t>, que contribuyen con coimas  para judicializar a</w:t>
            </w:r>
            <w:r w:rsidR="00A13D42">
              <w:rPr>
                <w:lang w:val="es-MX"/>
              </w:rPr>
              <w:t xml:space="preserve"> defensores de </w:t>
            </w:r>
            <w:r>
              <w:rPr>
                <w:lang w:val="es-MX"/>
              </w:rPr>
              <w:t xml:space="preserve"> DDHH</w:t>
            </w:r>
            <w:r w:rsidR="00AA48CE">
              <w:rPr>
                <w:lang w:val="es-MX"/>
              </w:rPr>
              <w:t xml:space="preserve"> denunciantes de la corrupción en ese  sector</w:t>
            </w:r>
            <w:r>
              <w:rPr>
                <w:lang w:val="es-MX"/>
              </w:rPr>
              <w:t xml:space="preserve"> . </w:t>
            </w:r>
          </w:p>
        </w:tc>
      </w:tr>
      <w:tr w:rsidR="00C17F57" w14:paraId="2CEBD1F2" w14:textId="77777777" w:rsidTr="00C07E1D">
        <w:tc>
          <w:tcPr>
            <w:tcW w:w="1365" w:type="pct"/>
          </w:tcPr>
          <w:p w14:paraId="608069AF" w14:textId="7B2F68E1" w:rsidR="00C17F57" w:rsidRDefault="00C17F57" w:rsidP="006B322F">
            <w:pPr>
              <w:jc w:val="both"/>
              <w:rPr>
                <w:lang w:val="es-MX"/>
              </w:rPr>
            </w:pPr>
            <w:r>
              <w:rPr>
                <w:lang w:val="es-MX"/>
              </w:rPr>
              <w:t>laboral</w:t>
            </w:r>
          </w:p>
        </w:tc>
        <w:tc>
          <w:tcPr>
            <w:tcW w:w="1539" w:type="pct"/>
          </w:tcPr>
          <w:p w14:paraId="62F1AA54" w14:textId="77777777" w:rsidR="00C17F57" w:rsidRDefault="00C17F57" w:rsidP="006B322F">
            <w:pPr>
              <w:jc w:val="both"/>
              <w:rPr>
                <w:lang w:val="es-MX"/>
              </w:rPr>
            </w:pPr>
          </w:p>
        </w:tc>
        <w:tc>
          <w:tcPr>
            <w:tcW w:w="2096" w:type="pct"/>
          </w:tcPr>
          <w:p w14:paraId="2EE54744" w14:textId="54B68B6A" w:rsidR="00C17F57" w:rsidRDefault="00C17F57" w:rsidP="006B322F">
            <w:pPr>
              <w:jc w:val="both"/>
              <w:rPr>
                <w:lang w:val="es-MX"/>
              </w:rPr>
            </w:pPr>
          </w:p>
        </w:tc>
      </w:tr>
      <w:tr w:rsidR="00C17F57" w14:paraId="4C61E1D0" w14:textId="77777777" w:rsidTr="00C07E1D">
        <w:tc>
          <w:tcPr>
            <w:tcW w:w="1365" w:type="pct"/>
          </w:tcPr>
          <w:p w14:paraId="70831056" w14:textId="1C0B23A1" w:rsidR="00C17F57" w:rsidRDefault="00C17F57" w:rsidP="006B322F">
            <w:pPr>
              <w:jc w:val="both"/>
              <w:rPr>
                <w:lang w:val="es-MX"/>
              </w:rPr>
            </w:pPr>
            <w:r>
              <w:rPr>
                <w:lang w:val="es-MX"/>
              </w:rPr>
              <w:t>Social comunitario</w:t>
            </w:r>
          </w:p>
        </w:tc>
        <w:tc>
          <w:tcPr>
            <w:tcW w:w="1539" w:type="pct"/>
          </w:tcPr>
          <w:p w14:paraId="2AB9F8EA" w14:textId="77777777" w:rsidR="00C17F57" w:rsidRDefault="00C17F57" w:rsidP="006B322F">
            <w:pPr>
              <w:jc w:val="both"/>
              <w:rPr>
                <w:lang w:val="es-MX"/>
              </w:rPr>
            </w:pPr>
          </w:p>
        </w:tc>
        <w:tc>
          <w:tcPr>
            <w:tcW w:w="2096" w:type="pct"/>
          </w:tcPr>
          <w:p w14:paraId="50FB1BAF" w14:textId="2B2E3C5F" w:rsidR="00C17F57" w:rsidRDefault="00AF0710" w:rsidP="000445C9">
            <w:pPr>
              <w:jc w:val="both"/>
              <w:rPr>
                <w:lang w:val="es-MX"/>
              </w:rPr>
            </w:pPr>
            <w:r>
              <w:rPr>
                <w:lang w:val="es-MX"/>
              </w:rPr>
              <w:t xml:space="preserve">La </w:t>
            </w:r>
            <w:r w:rsidR="00AA48CE">
              <w:rPr>
                <w:lang w:val="es-MX"/>
              </w:rPr>
              <w:t>Policía</w:t>
            </w:r>
            <w:r w:rsidR="000445C9">
              <w:rPr>
                <w:lang w:val="es-MX"/>
              </w:rPr>
              <w:t>, las</w:t>
            </w:r>
            <w:r>
              <w:rPr>
                <w:lang w:val="es-MX"/>
              </w:rPr>
              <w:t xml:space="preserve"> empresas de seguridad*</w:t>
            </w:r>
            <w:r w:rsidR="000445C9">
              <w:rPr>
                <w:lang w:val="es-MX"/>
              </w:rPr>
              <w:t xml:space="preserve"> y grupos religiosos</w:t>
            </w:r>
            <w:r>
              <w:rPr>
                <w:lang w:val="es-MX"/>
              </w:rPr>
              <w:t xml:space="preserve"> han generado un sistema de información para identificar a </w:t>
            </w:r>
            <w:r w:rsidR="00A13D42">
              <w:rPr>
                <w:lang w:val="es-MX"/>
              </w:rPr>
              <w:t xml:space="preserve">defensores de </w:t>
            </w:r>
            <w:r>
              <w:rPr>
                <w:lang w:val="es-MX"/>
              </w:rPr>
              <w:t>DDHH</w:t>
            </w:r>
            <w:r w:rsidR="00AA48CE">
              <w:rPr>
                <w:lang w:val="es-MX"/>
              </w:rPr>
              <w:t xml:space="preserve"> y exigirles </w:t>
            </w:r>
            <w:proofErr w:type="spellStart"/>
            <w:r w:rsidR="00AA48CE">
              <w:rPr>
                <w:lang w:val="es-MX"/>
              </w:rPr>
              <w:t>carnéts</w:t>
            </w:r>
            <w:proofErr w:type="spellEnd"/>
            <w:r w:rsidR="00AA48CE">
              <w:rPr>
                <w:lang w:val="es-MX"/>
              </w:rPr>
              <w:t xml:space="preserve"> que los acrediten como tales.</w:t>
            </w:r>
            <w:r>
              <w:rPr>
                <w:lang w:val="es-MX"/>
              </w:rPr>
              <w:t xml:space="preserve"> </w:t>
            </w:r>
            <w:r w:rsidR="006B2354">
              <w:rPr>
                <w:lang w:val="es-MX"/>
              </w:rPr>
              <w:t xml:space="preserve">Algunas Juntas de acción comunal han caído en </w:t>
            </w:r>
            <w:r w:rsidR="00AA48CE">
              <w:rPr>
                <w:lang w:val="es-MX"/>
              </w:rPr>
              <w:t xml:space="preserve">esas </w:t>
            </w:r>
            <w:r w:rsidR="00AA48CE">
              <w:rPr>
                <w:lang w:val="es-MX"/>
              </w:rPr>
              <w:lastRenderedPageBreak/>
              <w:t xml:space="preserve">prácticas y las de </w:t>
            </w:r>
            <w:r w:rsidR="006B2354">
              <w:rPr>
                <w:lang w:val="es-MX"/>
              </w:rPr>
              <w:t xml:space="preserve">la política del odio y la exclusión motivada por sus intereses políticos, </w:t>
            </w:r>
            <w:r w:rsidR="00AA48CE">
              <w:rPr>
                <w:lang w:val="es-MX"/>
              </w:rPr>
              <w:t xml:space="preserve">obstaculizando y </w:t>
            </w:r>
            <w:r w:rsidR="006B2354">
              <w:rPr>
                <w:lang w:val="es-MX"/>
              </w:rPr>
              <w:t xml:space="preserve">rechazando de paso las intervenciones de DDHH.   </w:t>
            </w:r>
          </w:p>
        </w:tc>
      </w:tr>
    </w:tbl>
    <w:p w14:paraId="524835D0" w14:textId="6D3E828C" w:rsidR="00C51B23" w:rsidRDefault="00C51B23" w:rsidP="006B322F">
      <w:pPr>
        <w:jc w:val="both"/>
        <w:rPr>
          <w:lang w:val="es-MX"/>
        </w:rPr>
      </w:pPr>
    </w:p>
    <w:p w14:paraId="1F83F4E5" w14:textId="77777777" w:rsidR="00C55E40" w:rsidRPr="00C55E40" w:rsidRDefault="00C55E40" w:rsidP="006B322F">
      <w:pPr>
        <w:jc w:val="both"/>
        <w:rPr>
          <w:lang w:val="es-MX"/>
        </w:rPr>
      </w:pPr>
    </w:p>
    <w:p w14:paraId="761A4E2E" w14:textId="77777777" w:rsidR="006B322F" w:rsidRDefault="006B322F" w:rsidP="006B322F">
      <w:pPr>
        <w:jc w:val="both"/>
        <w:rPr>
          <w:lang w:val="es-ES_tradnl"/>
        </w:rPr>
      </w:pPr>
    </w:p>
    <w:p w14:paraId="7DA4795E" w14:textId="77777777" w:rsidR="00432108" w:rsidRPr="00A13D42" w:rsidRDefault="006B322F" w:rsidP="006B322F">
      <w:pPr>
        <w:jc w:val="both"/>
        <w:rPr>
          <w:b/>
          <w:lang w:val="es-MX"/>
        </w:rPr>
      </w:pPr>
      <w:r w:rsidRPr="00A13D42">
        <w:rPr>
          <w:b/>
          <w:lang w:val="es-MX"/>
        </w:rPr>
        <w:t>¿Cuáles son las principales causas y/o situaciones de riesgo que originan factores de violencia y vulnerabilidad contra las personas defensoras de derechos humanos?</w:t>
      </w:r>
    </w:p>
    <w:p w14:paraId="268244BF" w14:textId="77777777" w:rsidR="00AF0710" w:rsidRDefault="00AF0710" w:rsidP="006B322F">
      <w:pPr>
        <w:jc w:val="both"/>
        <w:rPr>
          <w:lang w:val="es-MX"/>
        </w:rPr>
      </w:pPr>
    </w:p>
    <w:p w14:paraId="6A3628A1" w14:textId="29D1122C" w:rsidR="006B322F" w:rsidRDefault="006B322F" w:rsidP="006B322F">
      <w:pPr>
        <w:jc w:val="both"/>
        <w:rPr>
          <w:lang w:val="es-MX"/>
        </w:rPr>
      </w:pPr>
      <w:r w:rsidRPr="000D6175">
        <w:rPr>
          <w:lang w:val="es-MX"/>
        </w:rPr>
        <w:t xml:space="preserve">  </w:t>
      </w:r>
    </w:p>
    <w:p w14:paraId="0FEDDE6D" w14:textId="0DC3F0ED" w:rsidR="00AA48CE" w:rsidRDefault="00432108" w:rsidP="006B322F">
      <w:pPr>
        <w:jc w:val="both"/>
        <w:rPr>
          <w:lang w:val="es-MX"/>
        </w:rPr>
      </w:pPr>
      <w:proofErr w:type="spellStart"/>
      <w:r w:rsidRPr="00AF0710">
        <w:rPr>
          <w:b/>
          <w:lang w:val="es-MX"/>
        </w:rPr>
        <w:t>Rta</w:t>
      </w:r>
      <w:proofErr w:type="spellEnd"/>
      <w:r w:rsidRPr="00AF0710">
        <w:rPr>
          <w:b/>
          <w:lang w:val="es-MX"/>
        </w:rPr>
        <w:t>:</w:t>
      </w:r>
      <w:r>
        <w:rPr>
          <w:lang w:val="es-MX"/>
        </w:rPr>
        <w:t xml:space="preserve"> </w:t>
      </w:r>
      <w:r w:rsidR="00C17F57">
        <w:rPr>
          <w:lang w:val="es-MX"/>
        </w:rPr>
        <w:t xml:space="preserve">Las principales situaciones de riesgo </w:t>
      </w:r>
      <w:r>
        <w:rPr>
          <w:lang w:val="es-MX"/>
        </w:rPr>
        <w:t xml:space="preserve">se han creado a partir de Prácticas políticas </w:t>
      </w:r>
      <w:r w:rsidR="00AA48CE">
        <w:rPr>
          <w:lang w:val="es-MX"/>
        </w:rPr>
        <w:t xml:space="preserve">por parte de movimientos o grupos políticos, </w:t>
      </w:r>
      <w:r>
        <w:rPr>
          <w:lang w:val="es-MX"/>
        </w:rPr>
        <w:t>que motivan el odio, la exclusión, la segregación y el asesinato de los defensores de Derechos Humanos</w:t>
      </w:r>
      <w:r w:rsidR="006B2354">
        <w:rPr>
          <w:lang w:val="es-MX"/>
        </w:rPr>
        <w:t>. Dichas prácticas han permeado a empresas privadas, instituciones educativas, y otras entidades como Gobernaciones, Alcaldías, entidades descentralizadas, ICBF, DIAN, entre otras.</w:t>
      </w:r>
    </w:p>
    <w:p w14:paraId="1BC5551A" w14:textId="77777777" w:rsidR="00AA48CE" w:rsidRDefault="00AA48CE" w:rsidP="006B322F">
      <w:pPr>
        <w:jc w:val="both"/>
        <w:rPr>
          <w:lang w:val="es-MX"/>
        </w:rPr>
      </w:pPr>
    </w:p>
    <w:p w14:paraId="5504FE4B" w14:textId="1CF91C74" w:rsidR="00432108" w:rsidRPr="000D6175" w:rsidRDefault="00AA48CE" w:rsidP="006B322F">
      <w:pPr>
        <w:jc w:val="both"/>
        <w:rPr>
          <w:lang w:val="es-MX"/>
        </w:rPr>
      </w:pPr>
      <w:r>
        <w:rPr>
          <w:lang w:val="es-MX"/>
        </w:rPr>
        <w:t xml:space="preserve">Otra situación generadora de riesgo tiene que ver con las empresas del sector farmacéutico,  y los gremios de médicos especialistas  que  financian  la corrupción en sus contratos de prestación de servicios con las entidades de salud especialmente con la Fundación Cardiovascular, el Hospital Universitario González Valencia, la ESE ISABU entre otras. </w:t>
      </w:r>
    </w:p>
    <w:p w14:paraId="3AC19450" w14:textId="77777777" w:rsidR="006B322F" w:rsidRDefault="006B322F" w:rsidP="006B322F">
      <w:pPr>
        <w:jc w:val="both"/>
        <w:rPr>
          <w:lang w:val="es-MX"/>
        </w:rPr>
      </w:pPr>
    </w:p>
    <w:p w14:paraId="2CDBCBA5" w14:textId="77777777" w:rsidR="00432108" w:rsidRPr="00A13D42" w:rsidRDefault="006B322F" w:rsidP="006B322F">
      <w:pPr>
        <w:jc w:val="both"/>
        <w:rPr>
          <w:b/>
          <w:lang w:val="es-MX"/>
        </w:rPr>
      </w:pPr>
      <w:r w:rsidRPr="00A13D42">
        <w:rPr>
          <w:b/>
          <w:lang w:val="es-MX"/>
        </w:rPr>
        <w:t xml:space="preserve">¿Cuáles son los principales avances y </w:t>
      </w:r>
      <w:r w:rsidR="00C03164" w:rsidRPr="00A13D42">
        <w:rPr>
          <w:b/>
          <w:lang w:val="es-MX"/>
        </w:rPr>
        <w:t xml:space="preserve">puntos fuertes </w:t>
      </w:r>
      <w:r w:rsidRPr="00A13D42">
        <w:rPr>
          <w:b/>
          <w:lang w:val="es-MX"/>
        </w:rPr>
        <w:t>de su país o en la región en la protección y promoción del trabajo de las personas defensoras de derechos humanos, y cuáles son los principales retrocesos y retos/desafíos?</w:t>
      </w:r>
    </w:p>
    <w:p w14:paraId="618E1853" w14:textId="77777777" w:rsidR="006B2354" w:rsidRDefault="006B2354" w:rsidP="006B322F">
      <w:pPr>
        <w:jc w:val="both"/>
        <w:rPr>
          <w:lang w:val="es-MX"/>
        </w:rPr>
      </w:pPr>
    </w:p>
    <w:p w14:paraId="23481433" w14:textId="77777777" w:rsidR="006B2354" w:rsidRDefault="006B2354" w:rsidP="006B322F">
      <w:pPr>
        <w:jc w:val="both"/>
        <w:rPr>
          <w:lang w:val="es-MX"/>
        </w:rPr>
      </w:pPr>
    </w:p>
    <w:p w14:paraId="10B4DB2E" w14:textId="02DE0801" w:rsidR="006B2354" w:rsidRDefault="00AA48CE" w:rsidP="006B322F">
      <w:pPr>
        <w:jc w:val="both"/>
        <w:rPr>
          <w:lang w:val="es-MX"/>
        </w:rPr>
      </w:pPr>
      <w:proofErr w:type="spellStart"/>
      <w:r w:rsidRPr="00AA48CE">
        <w:rPr>
          <w:b/>
          <w:lang w:val="es-MX"/>
        </w:rPr>
        <w:t>Rta</w:t>
      </w:r>
      <w:proofErr w:type="spellEnd"/>
      <w:r w:rsidRPr="00AA48CE">
        <w:rPr>
          <w:b/>
          <w:lang w:val="es-MX"/>
        </w:rPr>
        <w:t>:</w:t>
      </w:r>
      <w:r>
        <w:rPr>
          <w:lang w:val="es-MX"/>
        </w:rPr>
        <w:t xml:space="preserve"> </w:t>
      </w:r>
      <w:r w:rsidR="005369F0">
        <w:rPr>
          <w:lang w:val="es-MX"/>
        </w:rPr>
        <w:t xml:space="preserve">Son </w:t>
      </w:r>
      <w:r w:rsidR="006B2354">
        <w:rPr>
          <w:lang w:val="es-MX"/>
        </w:rPr>
        <w:t xml:space="preserve">más los retrocesos que los avances, situación que se complica </w:t>
      </w:r>
      <w:proofErr w:type="spellStart"/>
      <w:r w:rsidR="006B2354">
        <w:rPr>
          <w:lang w:val="es-MX"/>
        </w:rPr>
        <w:t>por que</w:t>
      </w:r>
      <w:proofErr w:type="spellEnd"/>
      <w:r w:rsidR="006B2354">
        <w:rPr>
          <w:lang w:val="es-MX"/>
        </w:rPr>
        <w:t xml:space="preserve"> los interlocutores </w:t>
      </w:r>
      <w:r w:rsidR="00A13D42">
        <w:rPr>
          <w:lang w:val="es-MX"/>
        </w:rPr>
        <w:t xml:space="preserve">(cancilleres y embajadores) </w:t>
      </w:r>
      <w:r w:rsidR="006B2354">
        <w:rPr>
          <w:lang w:val="es-MX"/>
        </w:rPr>
        <w:t xml:space="preserve">entre el  </w:t>
      </w:r>
      <w:r w:rsidR="00A13D42">
        <w:rPr>
          <w:lang w:val="es-MX"/>
        </w:rPr>
        <w:t xml:space="preserve">Sistema InterAmericano de DDHH y el Sistema de Naciones Unidas, tienen una amplia trayectoria Anti-DDHH. Situación que ha quedado, de sobra, demostrada en el actual gobierno.  </w:t>
      </w:r>
    </w:p>
    <w:p w14:paraId="05492145" w14:textId="77777777" w:rsidR="006B2354" w:rsidRDefault="006B2354" w:rsidP="006B322F">
      <w:pPr>
        <w:jc w:val="both"/>
        <w:rPr>
          <w:lang w:val="es-MX"/>
        </w:rPr>
      </w:pPr>
    </w:p>
    <w:p w14:paraId="31636AD4" w14:textId="77777777" w:rsidR="00CF6CE0" w:rsidRDefault="00432108" w:rsidP="006B322F">
      <w:pPr>
        <w:jc w:val="both"/>
        <w:rPr>
          <w:lang w:val="es-MX"/>
        </w:rPr>
      </w:pPr>
      <w:r>
        <w:rPr>
          <w:lang w:val="es-MX"/>
        </w:rPr>
        <w:t xml:space="preserve">Los avances para la protección del trabajo de las personas defensoras de DDHH </w:t>
      </w:r>
      <w:proofErr w:type="gramStart"/>
      <w:r>
        <w:rPr>
          <w:lang w:val="es-MX"/>
        </w:rPr>
        <w:t>es</w:t>
      </w:r>
      <w:proofErr w:type="gramEnd"/>
      <w:r>
        <w:rPr>
          <w:lang w:val="es-MX"/>
        </w:rPr>
        <w:t xml:space="preserve"> escasa, casi nula, se limita a reuniones convocadas por los funcionarios públicos, en donde  se invita a llenar auditorio con los “amigos”  para hablar de Derechos Humanos</w:t>
      </w:r>
      <w:r w:rsidR="00CF6CE0">
        <w:rPr>
          <w:lang w:val="es-MX"/>
        </w:rPr>
        <w:t xml:space="preserve"> sin contexto</w:t>
      </w:r>
      <w:r>
        <w:rPr>
          <w:lang w:val="es-MX"/>
        </w:rPr>
        <w:t xml:space="preserve">. </w:t>
      </w:r>
    </w:p>
    <w:p w14:paraId="6308683A" w14:textId="77777777" w:rsidR="00C07E1D" w:rsidRDefault="00C07E1D" w:rsidP="006B322F">
      <w:pPr>
        <w:jc w:val="both"/>
        <w:rPr>
          <w:lang w:val="es-MX"/>
        </w:rPr>
      </w:pPr>
    </w:p>
    <w:p w14:paraId="77AB81CA" w14:textId="4E060FC5" w:rsidR="00432108" w:rsidRDefault="00432108" w:rsidP="006B322F">
      <w:pPr>
        <w:jc w:val="both"/>
        <w:rPr>
          <w:lang w:val="es-MX"/>
        </w:rPr>
      </w:pPr>
      <w:r>
        <w:rPr>
          <w:lang w:val="es-MX"/>
        </w:rPr>
        <w:t xml:space="preserve"> </w:t>
      </w:r>
    </w:p>
    <w:p w14:paraId="1C8D97E8" w14:textId="77777777" w:rsidR="006B322F" w:rsidRPr="00A13D42" w:rsidRDefault="006B322F" w:rsidP="006B322F">
      <w:pPr>
        <w:jc w:val="both"/>
        <w:rPr>
          <w:b/>
          <w:lang w:val="es-MX"/>
        </w:rPr>
      </w:pPr>
      <w:r w:rsidRPr="00A13D42">
        <w:rPr>
          <w:b/>
          <w:lang w:val="es-MX"/>
        </w:rPr>
        <w:t>¿Qué se debería cambiar para contribuir a un ambiente seguro y propicio para la defensa de los derechos humanos?</w:t>
      </w:r>
    </w:p>
    <w:p w14:paraId="7CDF748B" w14:textId="77777777" w:rsidR="00A13D42" w:rsidRDefault="00A13D42" w:rsidP="006B322F">
      <w:pPr>
        <w:jc w:val="both"/>
        <w:rPr>
          <w:lang w:val="es-MX"/>
        </w:rPr>
      </w:pPr>
    </w:p>
    <w:p w14:paraId="2386E345" w14:textId="117929B4" w:rsidR="00A13D42" w:rsidRPr="000D6175" w:rsidRDefault="00A13D42" w:rsidP="006B322F">
      <w:pPr>
        <w:jc w:val="both"/>
        <w:rPr>
          <w:lang w:val="es-MX"/>
        </w:rPr>
      </w:pPr>
      <w:proofErr w:type="spellStart"/>
      <w:r w:rsidRPr="00A13D42">
        <w:rPr>
          <w:b/>
          <w:lang w:val="es-MX"/>
        </w:rPr>
        <w:t>Rta</w:t>
      </w:r>
      <w:proofErr w:type="spellEnd"/>
      <w:r w:rsidRPr="00A13D42">
        <w:rPr>
          <w:b/>
          <w:lang w:val="es-MX"/>
        </w:rPr>
        <w:t>:</w:t>
      </w:r>
      <w:r>
        <w:rPr>
          <w:lang w:val="es-MX"/>
        </w:rPr>
        <w:t xml:space="preserve"> El gobierno de Colombia debería ser sometido a fuertes restricciones económicas por parte del </w:t>
      </w:r>
      <w:r w:rsidR="0086390E">
        <w:rPr>
          <w:lang w:val="es-MX"/>
        </w:rPr>
        <w:t xml:space="preserve">Sistema de Naciones Unidas, El Sistema InterAmericano, </w:t>
      </w:r>
      <w:r>
        <w:rPr>
          <w:lang w:val="es-MX"/>
        </w:rPr>
        <w:lastRenderedPageBreak/>
        <w:t xml:space="preserve">BID y su agencias prestamistas, hasta tanto no den muestras claras de respeto por los Derechos Humanos y los Defensores de DDHH   </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2" w:name="_Toc495502987"/>
      <w:bookmarkStart w:id="3" w:name="_Toc495649102"/>
      <w:r w:rsidRPr="000D6175">
        <w:rPr>
          <w:rFonts w:ascii="Times New Roman" w:hAnsi="Times New Roman"/>
          <w:b/>
          <w:lang w:val="es-ES"/>
        </w:rPr>
        <w:t>Defensores/as en mayor situación de riesgo</w:t>
      </w:r>
      <w:bookmarkEnd w:id="2"/>
      <w:bookmarkEnd w:id="3"/>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70419443" w14:textId="77777777" w:rsidR="0086390E" w:rsidRDefault="0086390E" w:rsidP="006B322F">
      <w:pPr>
        <w:jc w:val="both"/>
        <w:rPr>
          <w:lang w:val="es-MX"/>
        </w:rPr>
      </w:pPr>
    </w:p>
    <w:p w14:paraId="0EE0A7FD" w14:textId="0A3089D0" w:rsidR="002017DE" w:rsidRDefault="002017DE" w:rsidP="002017DE">
      <w:pPr>
        <w:rPr>
          <w:lang w:val="es-MX"/>
        </w:rPr>
      </w:pPr>
      <w:r>
        <w:rPr>
          <w:lang w:val="es-MX"/>
        </w:rPr>
        <w:t>Los grupos o sectores de personas defensoras en mayor situación de riesgo son:</w:t>
      </w:r>
    </w:p>
    <w:p w14:paraId="66A11D62" w14:textId="611E4760" w:rsidR="002017DE" w:rsidRDefault="002017DE" w:rsidP="002017DE">
      <w:pPr>
        <w:rPr>
          <w:lang w:val="es-MX"/>
        </w:rPr>
      </w:pPr>
      <w:r>
        <w:rPr>
          <w:lang w:val="es-MX"/>
        </w:rPr>
        <w:t>1. Los activistas que demandan prácticas políticas respetuosas de la dignidad humana y luchan contra la corrupción.</w:t>
      </w:r>
    </w:p>
    <w:p w14:paraId="5BD250AA" w14:textId="4A2F278F" w:rsidR="002017DE" w:rsidRDefault="002017DE" w:rsidP="002017DE">
      <w:pPr>
        <w:rPr>
          <w:lang w:val="es-MX"/>
        </w:rPr>
      </w:pPr>
      <w:r>
        <w:rPr>
          <w:lang w:val="es-MX"/>
        </w:rPr>
        <w:t>2. Los defensores de Víctimas del conflicto armado</w:t>
      </w:r>
    </w:p>
    <w:p w14:paraId="3E99D395" w14:textId="149E5837" w:rsidR="002017DE" w:rsidRDefault="002017DE" w:rsidP="002017DE">
      <w:pPr>
        <w:rPr>
          <w:lang w:val="es-MX"/>
        </w:rPr>
      </w:pPr>
      <w:r>
        <w:rPr>
          <w:lang w:val="es-MX"/>
        </w:rPr>
        <w:t>3. Los defensores de Derechos Humanos y de la madre tierra</w:t>
      </w:r>
    </w:p>
    <w:p w14:paraId="2E56D38C" w14:textId="19AAE63D" w:rsidR="002017DE" w:rsidRDefault="002017DE" w:rsidP="002017DE">
      <w:pPr>
        <w:rPr>
          <w:lang w:val="es-MX"/>
        </w:rPr>
      </w:pPr>
      <w:r>
        <w:rPr>
          <w:lang w:val="es-MX"/>
        </w:rPr>
        <w:t>4. los defensores de LGTBI</w:t>
      </w:r>
    </w:p>
    <w:p w14:paraId="610AFFAB" w14:textId="0E0D879F" w:rsidR="002017DE" w:rsidRDefault="002017DE" w:rsidP="002017DE">
      <w:pPr>
        <w:rPr>
          <w:lang w:val="es-MX"/>
        </w:rPr>
      </w:pPr>
    </w:p>
    <w:p w14:paraId="6AF19848" w14:textId="77777777" w:rsidR="002017DE" w:rsidRDefault="002017DE" w:rsidP="002017DE">
      <w:pPr>
        <w:rPr>
          <w:lang w:val="es-MX"/>
        </w:rPr>
      </w:pPr>
    </w:p>
    <w:p w14:paraId="75412A31" w14:textId="2E6D773B" w:rsidR="006B322F" w:rsidRDefault="006B322F" w:rsidP="002017DE">
      <w:pPr>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57036D4" w14:textId="77777777" w:rsidR="0086390E" w:rsidRDefault="0086390E" w:rsidP="006B322F">
      <w:pPr>
        <w:jc w:val="both"/>
        <w:rPr>
          <w:lang w:val="es-MX"/>
        </w:rPr>
      </w:pPr>
    </w:p>
    <w:p w14:paraId="4CF44B2A" w14:textId="3B16C9F8" w:rsidR="0086390E" w:rsidRPr="000D6175" w:rsidRDefault="0086390E" w:rsidP="006B322F">
      <w:pPr>
        <w:jc w:val="both"/>
        <w:rPr>
          <w:lang w:val="es-MX"/>
        </w:rPr>
      </w:pPr>
      <w:proofErr w:type="spellStart"/>
      <w:r w:rsidRPr="0086390E">
        <w:rPr>
          <w:b/>
          <w:lang w:val="es-MX"/>
        </w:rPr>
        <w:t>Rta</w:t>
      </w:r>
      <w:proofErr w:type="spellEnd"/>
      <w:r w:rsidRPr="0086390E">
        <w:rPr>
          <w:b/>
          <w:lang w:val="es-MX"/>
        </w:rPr>
        <w:t>:</w:t>
      </w:r>
      <w:r>
        <w:rPr>
          <w:lang w:val="es-MX"/>
        </w:rPr>
        <w:t xml:space="preserve"> El cambio visto  es un claro detrimento a los derechos de los DDHH.</w:t>
      </w:r>
    </w:p>
    <w:p w14:paraId="5FFC9B80" w14:textId="77777777" w:rsidR="006B322F" w:rsidRPr="000D6175" w:rsidRDefault="006B322F"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744F0AE1" w14:textId="77777777" w:rsidR="0086390E" w:rsidRDefault="0086390E" w:rsidP="006B322F">
      <w:pPr>
        <w:jc w:val="both"/>
        <w:rPr>
          <w:lang w:val="es-MX"/>
        </w:rPr>
      </w:pPr>
    </w:p>
    <w:p w14:paraId="38189D1A" w14:textId="77777777" w:rsidR="002017DE" w:rsidRDefault="0086390E" w:rsidP="006B322F">
      <w:pPr>
        <w:jc w:val="both"/>
        <w:rPr>
          <w:lang w:val="es-MX"/>
        </w:rPr>
      </w:pPr>
      <w:r>
        <w:rPr>
          <w:lang w:val="es-MX"/>
        </w:rPr>
        <w:t>Si bien es cierto los  medios digitales son una herramienta eficaz y eficiente para, en tiempo real,  poner en conocimiento de las autoridades del Sistema de Naciones Unidas y el Sistema InterAmericano de DDHH, los vejámenes cometidos contra los Defensores de Derechos Humanos, tampoco se puede desconocer que a través de los medios digitales los “Organismos secretos del Estado”</w:t>
      </w:r>
      <w:r w:rsidR="00BB7DD0">
        <w:rPr>
          <w:lang w:val="es-MX"/>
        </w:rPr>
        <w:t>, la Procuraduría, la Fiscalía general de la Nación y otros,</w:t>
      </w:r>
      <w:r>
        <w:rPr>
          <w:lang w:val="es-MX"/>
        </w:rPr>
        <w:t xml:space="preserve"> vulnerando su intimidad </w:t>
      </w:r>
      <w:r w:rsidR="00BB7DD0">
        <w:rPr>
          <w:lang w:val="es-MX"/>
        </w:rPr>
        <w:t xml:space="preserve">logran </w:t>
      </w:r>
      <w:r>
        <w:rPr>
          <w:lang w:val="es-MX"/>
        </w:rPr>
        <w:t>ubicarlos y perfilarlos</w:t>
      </w:r>
      <w:r w:rsidR="00BB7DD0">
        <w:rPr>
          <w:lang w:val="es-MX"/>
        </w:rPr>
        <w:t xml:space="preserve"> incluido familiares y amigos</w:t>
      </w:r>
      <w:r>
        <w:rPr>
          <w:lang w:val="es-MX"/>
        </w:rPr>
        <w:t>.</w:t>
      </w:r>
    </w:p>
    <w:p w14:paraId="477B61EA" w14:textId="77777777" w:rsidR="002017DE" w:rsidRDefault="002017DE" w:rsidP="006B322F">
      <w:pPr>
        <w:jc w:val="both"/>
        <w:rPr>
          <w:lang w:val="es-MX"/>
        </w:rPr>
      </w:pPr>
    </w:p>
    <w:p w14:paraId="36696CBD" w14:textId="1B612F65" w:rsidR="00CD1AE4" w:rsidRDefault="002017DE" w:rsidP="006B322F">
      <w:pPr>
        <w:jc w:val="both"/>
        <w:rPr>
          <w:lang w:val="es-MX"/>
        </w:rPr>
      </w:pPr>
      <w:r>
        <w:rPr>
          <w:lang w:val="es-MX"/>
        </w:rPr>
        <w:t>También enfrentan desafíos en su formación académica, porque las universidades donde llevan a cabo sus estudios, les impiden graduarse</w:t>
      </w:r>
      <w:r w:rsidR="00CD1AE4">
        <w:rPr>
          <w:lang w:val="es-MX"/>
        </w:rPr>
        <w:t>,</w:t>
      </w:r>
      <w:r>
        <w:rPr>
          <w:lang w:val="es-MX"/>
        </w:rPr>
        <w:t xml:space="preserve"> cuando no</w:t>
      </w:r>
      <w:r w:rsidR="00CD1AE4">
        <w:rPr>
          <w:lang w:val="es-MX"/>
        </w:rPr>
        <w:t>,</w:t>
      </w:r>
      <w:r>
        <w:rPr>
          <w:lang w:val="es-MX"/>
        </w:rPr>
        <w:t xml:space="preserve"> les ponen trabas para lesionar su rendimiento </w:t>
      </w:r>
      <w:r w:rsidR="00CD1AE4">
        <w:rPr>
          <w:lang w:val="es-MX"/>
        </w:rPr>
        <w:t>académico y finalmente expulsarlos de la institución educativa o retrasarlos en sus estudios.</w:t>
      </w:r>
    </w:p>
    <w:p w14:paraId="418C6B2E" w14:textId="77777777" w:rsidR="002017DE" w:rsidRDefault="002017DE" w:rsidP="006B322F">
      <w:pPr>
        <w:jc w:val="both"/>
        <w:rPr>
          <w:lang w:val="es-MX"/>
        </w:rPr>
      </w:pPr>
    </w:p>
    <w:p w14:paraId="15924F56" w14:textId="7742D09A" w:rsidR="0086390E" w:rsidRDefault="002017DE" w:rsidP="006B322F">
      <w:pPr>
        <w:jc w:val="both"/>
        <w:rPr>
          <w:lang w:val="es-MX"/>
        </w:rPr>
      </w:pPr>
      <w:r>
        <w:rPr>
          <w:lang w:val="es-MX"/>
        </w:rPr>
        <w:t xml:space="preserve">Otro desafíos que enfrentan tiene que ver con la seguridad de sus familiares ante las </w:t>
      </w:r>
      <w:proofErr w:type="spellStart"/>
      <w:r>
        <w:rPr>
          <w:lang w:val="es-MX"/>
        </w:rPr>
        <w:t>perfilaciones</w:t>
      </w:r>
      <w:proofErr w:type="spellEnd"/>
      <w:r>
        <w:rPr>
          <w:lang w:val="es-MX"/>
        </w:rPr>
        <w:t xml:space="preserve"> que hacen las agencias de inteligencia del Estado y sus entidades militares,</w:t>
      </w:r>
      <w:r w:rsidR="00CD1AE4">
        <w:rPr>
          <w:lang w:val="es-MX"/>
        </w:rPr>
        <w:t xml:space="preserve"> y,  los demás grupos políticos  </w:t>
      </w:r>
      <w:r>
        <w:rPr>
          <w:lang w:val="es-MX"/>
        </w:rPr>
        <w:t xml:space="preserve">   </w:t>
      </w:r>
      <w:r w:rsidR="00CD1AE4">
        <w:rPr>
          <w:lang w:val="es-MX"/>
        </w:rPr>
        <w:t xml:space="preserve">con el fin de levantarles infundados procesos judiciales, embargarles sus cuentas bancarias y atentar contra la vida de sus padres, hijos y hermanos. </w:t>
      </w:r>
      <w:r w:rsidR="0086390E">
        <w:rPr>
          <w:lang w:val="es-MX"/>
        </w:rPr>
        <w:t xml:space="preserve"> </w:t>
      </w:r>
    </w:p>
    <w:p w14:paraId="17614723" w14:textId="72052AD8" w:rsidR="0086390E" w:rsidRDefault="0086390E" w:rsidP="006B322F">
      <w:pPr>
        <w:jc w:val="both"/>
        <w:rPr>
          <w:lang w:val="es-MX"/>
        </w:rPr>
      </w:pPr>
      <w:r>
        <w:rPr>
          <w:lang w:val="es-MX"/>
        </w:rPr>
        <w:t xml:space="preserve"> </w:t>
      </w:r>
    </w:p>
    <w:p w14:paraId="3A1E5A58" w14:textId="77777777" w:rsidR="006B322F" w:rsidRPr="000D6175" w:rsidRDefault="006B322F" w:rsidP="006B322F">
      <w:pPr>
        <w:jc w:val="both"/>
        <w:rPr>
          <w:lang w:val="es-ES"/>
        </w:rPr>
      </w:pPr>
    </w:p>
    <w:p w14:paraId="397CB3B7" w14:textId="71462762" w:rsidR="006B322F"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27CEE1AE" w14:textId="77777777" w:rsidR="000445C9" w:rsidRDefault="000445C9" w:rsidP="000445C9">
      <w:pPr>
        <w:jc w:val="both"/>
        <w:rPr>
          <w:rFonts w:ascii="Times New Roman" w:hAnsi="Times New Roman"/>
          <w:b/>
          <w:lang w:val="es-MX"/>
        </w:rPr>
      </w:pPr>
    </w:p>
    <w:p w14:paraId="23F781A6" w14:textId="77777777" w:rsidR="000445C9" w:rsidRPr="000445C9" w:rsidRDefault="000445C9" w:rsidP="000445C9">
      <w:pPr>
        <w:jc w:val="both"/>
        <w:rPr>
          <w:rFonts w:ascii="Times New Roman" w:hAnsi="Times New Roman"/>
          <w:b/>
          <w:lang w:val="es-MX"/>
        </w:rPr>
      </w:pP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59499EE7" w14:textId="77777777" w:rsidR="00CD1AE4" w:rsidRDefault="00CD1AE4" w:rsidP="006B322F">
      <w:pPr>
        <w:jc w:val="both"/>
        <w:rPr>
          <w:lang w:val="es-ES_tradnl"/>
        </w:rPr>
      </w:pPr>
    </w:p>
    <w:p w14:paraId="7861E09A" w14:textId="77777777" w:rsidR="00CD1AE4" w:rsidRPr="000D6175" w:rsidRDefault="00CD1AE4" w:rsidP="006B322F">
      <w:pPr>
        <w:jc w:val="both"/>
        <w:rPr>
          <w:lang w:val="es-ES_tradnl"/>
        </w:rPr>
      </w:pPr>
    </w:p>
    <w:p w14:paraId="03C1C8C0" w14:textId="6193D161" w:rsidR="006B322F" w:rsidRDefault="000445C9" w:rsidP="006B322F">
      <w:pPr>
        <w:jc w:val="both"/>
        <w:rPr>
          <w:lang w:val="es-MX"/>
        </w:rPr>
      </w:pPr>
      <w:proofErr w:type="spellStart"/>
      <w:r>
        <w:t>En</w:t>
      </w:r>
      <w:proofErr w:type="spellEnd"/>
      <w:r>
        <w:t xml:space="preserve"> </w:t>
      </w:r>
      <w:proofErr w:type="spellStart"/>
      <w:r>
        <w:t>los</w:t>
      </w:r>
      <w:proofErr w:type="spellEnd"/>
      <w:r>
        <w:t xml:space="preserve"> </w:t>
      </w:r>
      <w:proofErr w:type="spellStart"/>
      <w:r>
        <w:t>siguientes</w:t>
      </w:r>
      <w:proofErr w:type="spellEnd"/>
      <w:r>
        <w:t xml:space="preserve"> enlaces</w:t>
      </w:r>
      <w:proofErr w:type="gramStart"/>
      <w:r>
        <w:t>,  se</w:t>
      </w:r>
      <w:proofErr w:type="gramEnd"/>
      <w:r>
        <w:t xml:space="preserve"> </w:t>
      </w:r>
      <w:proofErr w:type="spellStart"/>
      <w:r>
        <w:t>encuentra</w:t>
      </w:r>
      <w:proofErr w:type="spellEnd"/>
      <w:r>
        <w:t xml:space="preserve"> </w:t>
      </w:r>
      <w:proofErr w:type="spellStart"/>
      <w:r>
        <w:t>información</w:t>
      </w:r>
      <w:proofErr w:type="spellEnd"/>
      <w:r>
        <w:t xml:space="preserve"> </w:t>
      </w:r>
      <w:proofErr w:type="spellStart"/>
      <w:r>
        <w:t>disponible</w:t>
      </w:r>
      <w:proofErr w:type="spellEnd"/>
      <w:r>
        <w:t xml:space="preserve"> </w:t>
      </w:r>
      <w:proofErr w:type="spellStart"/>
      <w:r>
        <w:t>sobre</w:t>
      </w:r>
      <w:proofErr w:type="spellEnd"/>
      <w:r>
        <w:t xml:space="preserve"> </w:t>
      </w:r>
      <w:proofErr w:type="spellStart"/>
      <w:r>
        <w:t>ataques</w:t>
      </w:r>
      <w:proofErr w:type="spellEnd"/>
      <w:r>
        <w:t xml:space="preserve"> a </w:t>
      </w:r>
      <w:proofErr w:type="spellStart"/>
      <w:r>
        <w:t>Defensores</w:t>
      </w:r>
      <w:proofErr w:type="spellEnd"/>
      <w:r>
        <w:t xml:space="preserve"> de </w:t>
      </w:r>
      <w:proofErr w:type="spellStart"/>
      <w:r>
        <w:t>Derechos</w:t>
      </w:r>
      <w:proofErr w:type="spellEnd"/>
      <w:r>
        <w:t xml:space="preserve"> </w:t>
      </w:r>
      <w:proofErr w:type="spellStart"/>
      <w:r>
        <w:t>Humanos</w:t>
      </w:r>
      <w:proofErr w:type="spellEnd"/>
      <w:r>
        <w:t xml:space="preserve"> hasta el </w:t>
      </w:r>
      <w:proofErr w:type="spellStart"/>
      <w:r>
        <w:t>año</w:t>
      </w:r>
      <w:proofErr w:type="spellEnd"/>
      <w:r>
        <w:t xml:space="preserve"> 2018.  </w:t>
      </w:r>
      <w:hyperlink r:id="rId14" w:anchor="Informe_Completo" w:history="1">
        <w:r w:rsidRPr="000445C9">
          <w:rPr>
            <w:rStyle w:val="Hipervnculo"/>
          </w:rPr>
          <w:t>https://www.nodal.am/2019/04/colombia-155-defensores-de-ddhh-fueron-asesinados-en-2018-segun-informe-de-una-ong/#Informe_Completo</w:t>
        </w:r>
      </w:hyperlink>
    </w:p>
    <w:p w14:paraId="1A82E8AD" w14:textId="77777777" w:rsidR="000445C9" w:rsidRDefault="000445C9" w:rsidP="006B322F">
      <w:pPr>
        <w:jc w:val="both"/>
        <w:rPr>
          <w:lang w:val="es-MX"/>
        </w:rPr>
      </w:pPr>
    </w:p>
    <w:p w14:paraId="2B24EFBE" w14:textId="720EC69B" w:rsidR="000445C9" w:rsidRDefault="000445C9" w:rsidP="006B322F">
      <w:pPr>
        <w:jc w:val="both"/>
        <w:rPr>
          <w:lang w:val="es-MX"/>
        </w:rPr>
      </w:pPr>
      <w:hyperlink r:id="rId15" w:history="1">
        <w:r w:rsidRPr="000445C9">
          <w:rPr>
            <w:rStyle w:val="Hipervnculo"/>
          </w:rPr>
          <w:t>https://www.nodal.am/2019/04/colombia-155-defensores-de-ddhh-fueron-asesinados-en-2018-segun-informe-de-una-ong/</w:t>
        </w:r>
      </w:hyperlink>
    </w:p>
    <w:p w14:paraId="1734AA30" w14:textId="77777777" w:rsidR="000445C9" w:rsidRDefault="000445C9" w:rsidP="006B322F">
      <w:pPr>
        <w:jc w:val="both"/>
        <w:rPr>
          <w:lang w:val="es-MX"/>
        </w:rPr>
      </w:pPr>
    </w:p>
    <w:p w14:paraId="5A71AC9B" w14:textId="29D53A02" w:rsidR="000445C9" w:rsidRDefault="000445C9" w:rsidP="006B322F">
      <w:pPr>
        <w:jc w:val="both"/>
        <w:rPr>
          <w:lang w:val="es-MX"/>
        </w:rPr>
      </w:pPr>
      <w:hyperlink r:id="rId16" w:history="1">
        <w:r w:rsidRPr="000445C9">
          <w:rPr>
            <w:rStyle w:val="Hipervnculo"/>
          </w:rPr>
          <w:t>http://defensoria.gov.co/es/nube/enlosmedios/7081/Colombia-en-dos-a%C3%B1os-282-l%C3%ADderes-sociales-y-defensores-de-derechos-humanos-fueron-asesinados.htm</w:t>
        </w:r>
      </w:hyperlink>
    </w:p>
    <w:p w14:paraId="0CA2A69E" w14:textId="77777777" w:rsidR="000445C9" w:rsidRDefault="000445C9" w:rsidP="006B322F">
      <w:pPr>
        <w:jc w:val="both"/>
        <w:rPr>
          <w:lang w:val="es-MX"/>
        </w:rPr>
      </w:pPr>
    </w:p>
    <w:p w14:paraId="7ED46727" w14:textId="1E71801F" w:rsidR="000445C9" w:rsidRDefault="000445C9" w:rsidP="006B322F">
      <w:pPr>
        <w:jc w:val="both"/>
        <w:rPr>
          <w:lang w:val="es-MX"/>
        </w:rPr>
      </w:pPr>
      <w:r>
        <w:rPr>
          <w:lang w:val="es-MX"/>
        </w:rPr>
        <w:t xml:space="preserve">Durante el año 2019, las cifras provienen de distintas fuentes como prensa radio, televisión,  personerías, defensoría del pueblo, fiscalía, pero no coinciden, sin embargo se adjuntan los link </w:t>
      </w:r>
      <w:proofErr w:type="spellStart"/>
      <w:r>
        <w:rPr>
          <w:lang w:val="es-MX"/>
        </w:rPr>
        <w:t>resepctivos</w:t>
      </w:r>
      <w:proofErr w:type="spellEnd"/>
      <w:r>
        <w:rPr>
          <w:lang w:val="es-MX"/>
        </w:rPr>
        <w:t xml:space="preserve">. </w:t>
      </w:r>
    </w:p>
    <w:p w14:paraId="7949970C" w14:textId="77777777" w:rsidR="000445C9" w:rsidRDefault="000445C9" w:rsidP="006B322F">
      <w:pPr>
        <w:jc w:val="both"/>
        <w:rPr>
          <w:lang w:val="es-MX"/>
        </w:rPr>
      </w:pPr>
    </w:p>
    <w:p w14:paraId="13B191E8" w14:textId="3586391B" w:rsidR="0086390E" w:rsidRPr="000D6175" w:rsidRDefault="000445C9" w:rsidP="006B322F">
      <w:pPr>
        <w:jc w:val="both"/>
        <w:rPr>
          <w:lang w:val="es-MX"/>
        </w:rPr>
      </w:pPr>
      <w:r>
        <w:rPr>
          <w:lang w:val="es-MX"/>
        </w:rPr>
        <w:t xml:space="preserve"> </w:t>
      </w:r>
    </w:p>
    <w:p w14:paraId="3C3F1D7B" w14:textId="30EF775D" w:rsidR="006B322F" w:rsidRPr="00382990" w:rsidRDefault="006B322F" w:rsidP="006B322F">
      <w:pPr>
        <w:jc w:val="both"/>
        <w:rPr>
          <w:b/>
          <w:lang w:val="es-MX"/>
        </w:rPr>
      </w:pPr>
      <w:r w:rsidRPr="00382990">
        <w:rPr>
          <w:b/>
          <w:lang w:val="es-MX"/>
        </w:rPr>
        <w:t>¿Cuáles son los principales tipos de agresiones y restricciones contra defensoras/es en el país o región?</w:t>
      </w:r>
      <w:r w:rsidR="00E62B60" w:rsidRPr="00382990">
        <w:rPr>
          <w:b/>
          <w:lang w:val="es-MX"/>
        </w:rPr>
        <w:t xml:space="preserve"> </w:t>
      </w:r>
      <w:r w:rsidRPr="00382990">
        <w:rPr>
          <w:b/>
          <w:lang w:val="es-MX"/>
        </w:rPr>
        <w:t>¿Ve algún cambio desde 2016? Si es posible, identifique si hay algún área geográfica que deba ser resaltada.</w:t>
      </w:r>
    </w:p>
    <w:p w14:paraId="5C5AC635" w14:textId="77777777" w:rsidR="006B322F" w:rsidRPr="00382990" w:rsidRDefault="006B322F" w:rsidP="006B322F">
      <w:pPr>
        <w:jc w:val="both"/>
        <w:rPr>
          <w:b/>
          <w:lang w:val="es-MX"/>
        </w:rPr>
      </w:pPr>
    </w:p>
    <w:p w14:paraId="2172C6E2" w14:textId="77777777" w:rsidR="006B322F" w:rsidRPr="00382990" w:rsidRDefault="006B322F" w:rsidP="006B322F">
      <w:pPr>
        <w:jc w:val="both"/>
        <w:rPr>
          <w:b/>
          <w:lang w:val="es-MX"/>
        </w:rPr>
      </w:pPr>
      <w:r w:rsidRPr="00382990">
        <w:rPr>
          <w:b/>
          <w:lang w:val="es-MX"/>
        </w:rPr>
        <w:t xml:space="preserve">¿Podría identificar uno o varios patrones en el tipo de agresores/perpetradores? ¿Son éstos actores estatales o no estatales? </w:t>
      </w:r>
    </w:p>
    <w:p w14:paraId="4B448798" w14:textId="1494C5FF" w:rsidR="006B322F" w:rsidRDefault="006B322F" w:rsidP="006B322F">
      <w:pPr>
        <w:jc w:val="both"/>
        <w:rPr>
          <w:lang w:val="es-MX"/>
        </w:rPr>
      </w:pPr>
    </w:p>
    <w:p w14:paraId="25718FE8" w14:textId="737927AD" w:rsidR="003D76AF" w:rsidRDefault="00382990" w:rsidP="006B322F">
      <w:pPr>
        <w:jc w:val="both"/>
        <w:rPr>
          <w:lang w:val="es-MX"/>
        </w:rPr>
      </w:pPr>
      <w:proofErr w:type="spellStart"/>
      <w:r w:rsidRPr="00382990">
        <w:rPr>
          <w:b/>
          <w:lang w:val="es-MX"/>
        </w:rPr>
        <w:t>Rtas</w:t>
      </w:r>
      <w:proofErr w:type="spellEnd"/>
      <w:r w:rsidRPr="00382990">
        <w:rPr>
          <w:b/>
          <w:lang w:val="es-MX"/>
        </w:rPr>
        <w:t>:</w:t>
      </w:r>
      <w:r>
        <w:rPr>
          <w:lang w:val="es-MX"/>
        </w:rPr>
        <w:t xml:space="preserve"> </w:t>
      </w:r>
      <w:r w:rsidR="003D76AF">
        <w:rPr>
          <w:lang w:val="es-MX"/>
        </w:rPr>
        <w:t xml:space="preserve">El mayor perpetrador de agresiones a los líderes Defensores de Derechos Humanos es el actual gobierno y sus copartidarios políticos, en tanto la gran mayoría de éstos </w:t>
      </w:r>
      <w:r>
        <w:rPr>
          <w:lang w:val="es-MX"/>
        </w:rPr>
        <w:t xml:space="preserve">hechos </w:t>
      </w:r>
      <w:r w:rsidR="003D76AF">
        <w:rPr>
          <w:lang w:val="es-MX"/>
        </w:rPr>
        <w:t>permanecen en la impunidad mientras desde el gobierno se motiva al odio, al rechazo, a la segregación, a su exclusión y asesinato, y, a la negación de Derechos Fundamentales como la</w:t>
      </w:r>
      <w:r>
        <w:rPr>
          <w:lang w:val="es-MX"/>
        </w:rPr>
        <w:t xml:space="preserve"> inclusión, </w:t>
      </w:r>
      <w:r w:rsidR="003D76AF">
        <w:rPr>
          <w:lang w:val="es-MX"/>
        </w:rPr>
        <w:t xml:space="preserve"> paz, la educación, la salud y participación política. </w:t>
      </w:r>
    </w:p>
    <w:p w14:paraId="78355EF6" w14:textId="77777777" w:rsidR="003D76AF" w:rsidRDefault="003D76AF" w:rsidP="006B322F">
      <w:pPr>
        <w:jc w:val="both"/>
        <w:rPr>
          <w:lang w:val="es-MX"/>
        </w:rPr>
      </w:pPr>
    </w:p>
    <w:p w14:paraId="2A7C7BA3" w14:textId="74F55492" w:rsidR="003C466C" w:rsidRDefault="00382990" w:rsidP="006B322F">
      <w:pPr>
        <w:jc w:val="both"/>
        <w:rPr>
          <w:lang w:val="es-MX"/>
        </w:rPr>
      </w:pPr>
      <w:r>
        <w:rPr>
          <w:lang w:val="es-MX"/>
        </w:rPr>
        <w:t xml:space="preserve">Desde el año 2016 a la presente, los cambios sucedidos se muestran desfavorables para los Defensores de Derechos Humanos tanto en el ámbito nacional como regional y local.   </w:t>
      </w:r>
    </w:p>
    <w:p w14:paraId="4835E982" w14:textId="1634202B" w:rsidR="003C466C" w:rsidRDefault="003C466C" w:rsidP="006B322F">
      <w:pPr>
        <w:jc w:val="both"/>
        <w:rPr>
          <w:lang w:val="es-MX"/>
        </w:rPr>
      </w:pPr>
    </w:p>
    <w:p w14:paraId="68C2BDD4" w14:textId="34A3AAB6" w:rsidR="003C466C" w:rsidRDefault="003C466C" w:rsidP="006B322F">
      <w:pPr>
        <w:jc w:val="both"/>
        <w:rPr>
          <w:lang w:val="es-MX"/>
        </w:rPr>
      </w:pPr>
    </w:p>
    <w:p w14:paraId="1F12B49A" w14:textId="3A3710B2" w:rsidR="006B322F" w:rsidRDefault="00E62B60" w:rsidP="006B322F">
      <w:pPr>
        <w:jc w:val="both"/>
        <w:rPr>
          <w:b/>
          <w:lang w:val="es-MX"/>
        </w:rPr>
      </w:pPr>
      <w:r w:rsidRPr="00382990">
        <w:rPr>
          <w:b/>
          <w:lang w:val="es-MX"/>
        </w:rPr>
        <w:t>¿Cuáles</w:t>
      </w:r>
      <w:r w:rsidR="006B322F" w:rsidRPr="00382990">
        <w:rPr>
          <w:b/>
          <w:lang w:val="es-MX"/>
        </w:rPr>
        <w:t xml:space="preserve"> son las consecuencias </w:t>
      </w:r>
      <w:r w:rsidRPr="00382990">
        <w:rPr>
          <w:b/>
          <w:lang w:val="es-MX"/>
        </w:rPr>
        <w:t xml:space="preserve">y </w:t>
      </w:r>
      <w:r w:rsidR="006B322F" w:rsidRPr="00382990">
        <w:rPr>
          <w:b/>
          <w:lang w:val="es-MX"/>
        </w:rPr>
        <w:t>e</w:t>
      </w:r>
      <w:r w:rsidRPr="00382990">
        <w:rPr>
          <w:b/>
          <w:lang w:val="es-MX"/>
        </w:rPr>
        <w:t>l</w:t>
      </w:r>
      <w:r w:rsidR="006B322F" w:rsidRPr="00382990">
        <w:rPr>
          <w:b/>
          <w:lang w:val="es-MX"/>
        </w:rPr>
        <w:t xml:space="preserve"> impacto de las agresiones y restricciones a nivel individual y colectivo (tanto en el ámbito del espacio organizativo como en espacios sociales más amplios)? </w:t>
      </w:r>
    </w:p>
    <w:p w14:paraId="4523BDC0" w14:textId="77777777" w:rsidR="00382990" w:rsidRDefault="00382990" w:rsidP="006B322F">
      <w:pPr>
        <w:jc w:val="both"/>
        <w:rPr>
          <w:b/>
          <w:lang w:val="es-MX"/>
        </w:rPr>
      </w:pPr>
    </w:p>
    <w:p w14:paraId="0733534F" w14:textId="77777777" w:rsidR="00382990" w:rsidRPr="00382990" w:rsidRDefault="00382990" w:rsidP="006B322F">
      <w:pPr>
        <w:jc w:val="both"/>
        <w:rPr>
          <w:b/>
          <w:lang w:val="es-MX"/>
        </w:rPr>
      </w:pPr>
    </w:p>
    <w:p w14:paraId="35693A51" w14:textId="77777777" w:rsidR="003D76AF" w:rsidRDefault="003D76AF" w:rsidP="006B322F">
      <w:pPr>
        <w:jc w:val="both"/>
        <w:rPr>
          <w:lang w:val="es-MX"/>
        </w:rPr>
      </w:pPr>
    </w:p>
    <w:p w14:paraId="5FB60449" w14:textId="77777777" w:rsidR="00BB7DD0" w:rsidRDefault="00BB7DD0" w:rsidP="006B322F">
      <w:pPr>
        <w:jc w:val="both"/>
        <w:rPr>
          <w:lang w:val="es-MX"/>
        </w:rPr>
      </w:pPr>
    </w:p>
    <w:p w14:paraId="64CF5210" w14:textId="096A67FB" w:rsidR="00BB7DD0" w:rsidRPr="000D6175" w:rsidRDefault="00382990" w:rsidP="006B322F">
      <w:pPr>
        <w:jc w:val="both"/>
        <w:rPr>
          <w:lang w:val="es-MX"/>
        </w:rPr>
      </w:pPr>
      <w:proofErr w:type="spellStart"/>
      <w:r w:rsidRPr="00382990">
        <w:rPr>
          <w:b/>
          <w:lang w:val="es-MX"/>
        </w:rPr>
        <w:t>Rta</w:t>
      </w:r>
      <w:proofErr w:type="spellEnd"/>
      <w:r w:rsidRPr="00382990">
        <w:rPr>
          <w:b/>
          <w:lang w:val="es-MX"/>
        </w:rPr>
        <w:t>:</w:t>
      </w:r>
      <w:r>
        <w:rPr>
          <w:lang w:val="es-MX"/>
        </w:rPr>
        <w:t xml:space="preserve"> </w:t>
      </w:r>
      <w:r w:rsidR="00BB7DD0">
        <w:rPr>
          <w:lang w:val="es-MX"/>
        </w:rPr>
        <w:t xml:space="preserve">Los Defensores de Derechos Humanos sufren tensiones psicológicas, </w:t>
      </w:r>
      <w:r w:rsidR="00CB21A7">
        <w:rPr>
          <w:lang w:val="es-MX"/>
        </w:rPr>
        <w:t xml:space="preserve">que afectan su salud </w:t>
      </w:r>
      <w:r>
        <w:rPr>
          <w:lang w:val="es-MX"/>
        </w:rPr>
        <w:t xml:space="preserve">mental social y comunitaria </w:t>
      </w:r>
      <w:r w:rsidR="00CB21A7">
        <w:rPr>
          <w:lang w:val="es-MX"/>
        </w:rPr>
        <w:t xml:space="preserve">y la de sus </w:t>
      </w:r>
      <w:r w:rsidR="00BB7DD0">
        <w:rPr>
          <w:lang w:val="es-MX"/>
        </w:rPr>
        <w:t>familiares</w:t>
      </w:r>
      <w:r>
        <w:rPr>
          <w:lang w:val="es-MX"/>
        </w:rPr>
        <w:t>,</w:t>
      </w:r>
      <w:r w:rsidR="00BB7DD0">
        <w:rPr>
          <w:lang w:val="es-MX"/>
        </w:rPr>
        <w:t xml:space="preserve"> por la constante amenaza a sus derechos sociales, laborales, </w:t>
      </w:r>
      <w:r w:rsidR="00CB21A7">
        <w:rPr>
          <w:lang w:val="es-MX"/>
        </w:rPr>
        <w:t>políticos</w:t>
      </w:r>
      <w:r w:rsidR="00BB7DD0">
        <w:rPr>
          <w:lang w:val="es-MX"/>
        </w:rPr>
        <w:t xml:space="preserve"> y jurídicos</w:t>
      </w:r>
      <w:r w:rsidR="00CB21A7">
        <w:rPr>
          <w:lang w:val="es-MX"/>
        </w:rPr>
        <w:t>.</w:t>
      </w:r>
      <w:r w:rsidR="00BB7DD0">
        <w:rPr>
          <w:lang w:val="es-MX"/>
        </w:rPr>
        <w:t xml:space="preserve"> </w:t>
      </w:r>
    </w:p>
    <w:p w14:paraId="2BA73E61" w14:textId="77777777" w:rsidR="006B322F" w:rsidRPr="000D6175" w:rsidRDefault="006B322F" w:rsidP="006B322F">
      <w:pPr>
        <w:jc w:val="both"/>
        <w:rPr>
          <w:lang w:val="es-MX"/>
        </w:rPr>
      </w:pPr>
    </w:p>
    <w:p w14:paraId="4A10DF30" w14:textId="77777777" w:rsidR="006B322F" w:rsidRPr="00382990" w:rsidRDefault="006B322F" w:rsidP="006B322F">
      <w:pPr>
        <w:jc w:val="both"/>
        <w:rPr>
          <w:b/>
          <w:lang w:val="es-MX"/>
        </w:rPr>
      </w:pPr>
      <w:r w:rsidRPr="00382990">
        <w:rPr>
          <w:b/>
          <w:lang w:val="es-MX"/>
        </w:rPr>
        <w:t>¿Qué tipos de agresiones afectan especialmente a mujeres defensoras (en ámbitos urbanos y rurales, integrantes de comunidades indígenas y afrodescendientes, y otros grupos)?</w:t>
      </w:r>
    </w:p>
    <w:p w14:paraId="40ED2A2E" w14:textId="77777777" w:rsidR="00BB7DD0" w:rsidRDefault="00BB7DD0" w:rsidP="006B322F">
      <w:pPr>
        <w:jc w:val="both"/>
        <w:rPr>
          <w:lang w:val="es-MX"/>
        </w:rPr>
      </w:pPr>
    </w:p>
    <w:p w14:paraId="6577F3A9" w14:textId="4339DD2A" w:rsidR="00BB7DD0" w:rsidRPr="000D6175" w:rsidRDefault="00BB7DD0" w:rsidP="006B322F">
      <w:pPr>
        <w:jc w:val="both"/>
        <w:rPr>
          <w:lang w:val="es-MX"/>
        </w:rPr>
      </w:pPr>
      <w:proofErr w:type="spellStart"/>
      <w:r w:rsidRPr="00BB7DD0">
        <w:rPr>
          <w:b/>
          <w:lang w:val="es-MX"/>
        </w:rPr>
        <w:t>Rta</w:t>
      </w:r>
      <w:proofErr w:type="spellEnd"/>
      <w:r>
        <w:rPr>
          <w:lang w:val="es-MX"/>
        </w:rPr>
        <w:t xml:space="preserve">: Señalamientos, exclusión, segregación, amenazas de violación, acoso laboral, son discriminadas  en asuntos jurídicos, sus bienes económicos y patrimoniales no son debidamente protegidos. Son excluidas de los puestos directivos de Centros universitarios (ejemplo: Universidad Nacional abierta y a Distancia UNAD el rector con carácter vitalicio; Las Unidades Tecnológicas de Santander donde el rector fue reelecto por su maquinaria política; la Universidad Industrial de Santander donde el Rector fue reelecto excluyendo a las mujeres del proceso)    </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Pr="00382990" w:rsidRDefault="006B322F" w:rsidP="006B322F">
      <w:pPr>
        <w:jc w:val="both"/>
        <w:rPr>
          <w:b/>
          <w:lang w:val="es-MX"/>
        </w:rPr>
      </w:pPr>
      <w:r w:rsidRPr="00382990">
        <w:rPr>
          <w:b/>
          <w:lang w:val="es-MX"/>
        </w:rPr>
        <w:t>¿Considera que hay algún aspecto del marco normativo, institucional y de políticas públicas que promueve o dificulta el libre ejercicio de la defensa de los derechos humanos?</w:t>
      </w:r>
    </w:p>
    <w:p w14:paraId="050BECE0" w14:textId="77777777" w:rsidR="006B322F" w:rsidRDefault="006B322F" w:rsidP="006B322F">
      <w:pPr>
        <w:jc w:val="both"/>
        <w:rPr>
          <w:lang w:val="es-MX"/>
        </w:rPr>
      </w:pPr>
    </w:p>
    <w:p w14:paraId="65F34442" w14:textId="3AB0DC3E" w:rsidR="007F7132" w:rsidRDefault="00BB7DD0" w:rsidP="006B322F">
      <w:pPr>
        <w:jc w:val="both"/>
        <w:rPr>
          <w:lang w:val="es-MX"/>
        </w:rPr>
      </w:pPr>
      <w:r>
        <w:rPr>
          <w:lang w:val="es-MX"/>
        </w:rPr>
        <w:t xml:space="preserve">En Colombia no existe política </w:t>
      </w:r>
      <w:r w:rsidR="007F7132">
        <w:rPr>
          <w:lang w:val="es-MX"/>
        </w:rPr>
        <w:t>pública</w:t>
      </w:r>
      <w:r>
        <w:rPr>
          <w:lang w:val="es-MX"/>
        </w:rPr>
        <w:t xml:space="preserve"> </w:t>
      </w:r>
      <w:r w:rsidR="007F7132">
        <w:rPr>
          <w:lang w:val="es-MX"/>
        </w:rPr>
        <w:t xml:space="preserve">de Defensores de Derechos Humanos,  las normas expedidas para la protección y libre ejercicio de los Derechos Humanos han sido expedidas por el ministerio del interior, pero no este gobierno, y una directiva de la procuraduría general de la Nación pero de igual manera corresponden al nivel de directiva o resolución. </w:t>
      </w:r>
    </w:p>
    <w:p w14:paraId="287C615C" w14:textId="77777777" w:rsidR="00382990" w:rsidRDefault="00382990" w:rsidP="006B322F">
      <w:pPr>
        <w:jc w:val="both"/>
        <w:rPr>
          <w:lang w:val="es-MX"/>
        </w:rPr>
      </w:pPr>
    </w:p>
    <w:p w14:paraId="5223CEFD" w14:textId="402B575C" w:rsidR="00382990" w:rsidRDefault="00382990" w:rsidP="006B322F">
      <w:pPr>
        <w:jc w:val="both"/>
        <w:rPr>
          <w:lang w:val="es-MX"/>
        </w:rPr>
      </w:pPr>
      <w:r>
        <w:rPr>
          <w:lang w:val="es-MX"/>
        </w:rPr>
        <w:t xml:space="preserve">Es de resaltar que, como una política del actual gobierno, y del grupo político Centro Democrático,   se ha generado un ambiente de hostilidad, odio, estigmatización y segregación hacia los Defensores de Derechos Humanos, incluso con el nombramiento de personas con talante </w:t>
      </w:r>
      <w:proofErr w:type="spellStart"/>
      <w:r>
        <w:rPr>
          <w:lang w:val="es-MX"/>
        </w:rPr>
        <w:t>AntiDerechosHumanos</w:t>
      </w:r>
      <w:proofErr w:type="spellEnd"/>
      <w:r>
        <w:rPr>
          <w:lang w:val="es-MX"/>
        </w:rPr>
        <w:t xml:space="preserve"> en instancias como la Cancillería y embajadas de interlocución con el Sistema de Naciones Unidas,  el Sistema InterAmericano de Derechos Humanos y el Centro de Memoria histórica para la Paz.        </w:t>
      </w:r>
    </w:p>
    <w:p w14:paraId="1DE67D9C" w14:textId="2DFE0187" w:rsidR="00BB7DD0" w:rsidRDefault="007F7132" w:rsidP="006B322F">
      <w:pPr>
        <w:jc w:val="both"/>
        <w:rPr>
          <w:lang w:val="es-MX"/>
        </w:rPr>
      </w:pPr>
      <w:r>
        <w:rPr>
          <w:lang w:val="es-MX"/>
        </w:rPr>
        <w:t xml:space="preserve">  </w:t>
      </w:r>
    </w:p>
    <w:p w14:paraId="358AF6D0" w14:textId="1F16CDCF" w:rsidR="006B322F" w:rsidRDefault="006B322F" w:rsidP="006B322F">
      <w:pPr>
        <w:tabs>
          <w:tab w:val="left" w:pos="284"/>
        </w:tabs>
        <w:jc w:val="both"/>
        <w:rPr>
          <w:lang w:val="es-MX"/>
        </w:rPr>
      </w:pPr>
      <w:r w:rsidRPr="00382990">
        <w:rPr>
          <w:b/>
          <w:lang w:val="es-MX"/>
        </w:rPr>
        <w:t>¿Ha identificado como un problema existente en su país o en la región el uso indebido del derecho penal con el fin de criminalizar a defensoras y defensores de derechos humanos por su actividad? De ser así, indique en qu</w:t>
      </w:r>
      <w:r w:rsidR="00E62B60" w:rsidRPr="00382990">
        <w:rPr>
          <w:b/>
          <w:lang w:val="es-MX"/>
        </w:rPr>
        <w:t>é</w:t>
      </w:r>
      <w:r w:rsidRPr="00382990">
        <w:rPr>
          <w:b/>
          <w:lang w:val="es-MX"/>
        </w:rPr>
        <w:t xml:space="preserve"> contextos ocurriría, qu</w:t>
      </w:r>
      <w:r w:rsidR="00E62B60" w:rsidRPr="00382990">
        <w:rPr>
          <w:b/>
          <w:lang w:val="es-MX"/>
        </w:rPr>
        <w:t>é</w:t>
      </w:r>
      <w:r w:rsidRPr="00382990">
        <w:rPr>
          <w:b/>
          <w:lang w:val="es-MX"/>
        </w:rPr>
        <w:t xml:space="preserve"> actores intervienen, y cuáles serían las causas principales o los factores que la generan</w:t>
      </w:r>
      <w:r>
        <w:rPr>
          <w:lang w:val="es-MX"/>
        </w:rPr>
        <w:t>.</w:t>
      </w:r>
    </w:p>
    <w:p w14:paraId="048D6B11" w14:textId="77777777" w:rsidR="007F7132" w:rsidRDefault="007F7132" w:rsidP="006B322F">
      <w:pPr>
        <w:tabs>
          <w:tab w:val="left" w:pos="284"/>
        </w:tabs>
        <w:jc w:val="both"/>
        <w:rPr>
          <w:lang w:val="es-MX"/>
        </w:rPr>
      </w:pPr>
    </w:p>
    <w:p w14:paraId="060BD1C2" w14:textId="6D166E17" w:rsidR="00831B8D" w:rsidRDefault="00831B8D" w:rsidP="006B322F">
      <w:pPr>
        <w:tabs>
          <w:tab w:val="left" w:pos="284"/>
        </w:tabs>
        <w:jc w:val="both"/>
        <w:rPr>
          <w:lang w:val="es-MX"/>
        </w:rPr>
      </w:pPr>
      <w:r>
        <w:rPr>
          <w:lang w:val="es-MX"/>
        </w:rPr>
        <w:lastRenderedPageBreak/>
        <w:t xml:space="preserve">El derecho, sea civil, penal y administrativo  se ha utilizado para, en retaliación,  judicializar a Defensores de Derechos Humanos, incluso muchos de ellos con órdenes de prestación de servicios (OPS – CPS) en las administraciones públicas. </w:t>
      </w:r>
    </w:p>
    <w:p w14:paraId="66B86AA8" w14:textId="77777777" w:rsidR="00831B8D" w:rsidRDefault="00831B8D" w:rsidP="006B322F">
      <w:pPr>
        <w:tabs>
          <w:tab w:val="left" w:pos="284"/>
        </w:tabs>
        <w:jc w:val="both"/>
        <w:rPr>
          <w:lang w:val="es-MX"/>
        </w:rPr>
      </w:pPr>
    </w:p>
    <w:p w14:paraId="59C32981" w14:textId="756CB714" w:rsidR="00382990" w:rsidRDefault="00831B8D" w:rsidP="006B322F">
      <w:pPr>
        <w:tabs>
          <w:tab w:val="left" w:pos="284"/>
        </w:tabs>
        <w:jc w:val="both"/>
        <w:rPr>
          <w:lang w:val="es-MX"/>
        </w:rPr>
      </w:pPr>
      <w:r>
        <w:rPr>
          <w:lang w:val="es-MX"/>
        </w:rPr>
        <w:t xml:space="preserve"> </w:t>
      </w:r>
    </w:p>
    <w:p w14:paraId="4051288B" w14:textId="77777777" w:rsidR="007F7132" w:rsidRPr="000D6175" w:rsidRDefault="007F7132" w:rsidP="006B322F">
      <w:pPr>
        <w:tabs>
          <w:tab w:val="left" w:pos="284"/>
        </w:tabs>
        <w:jc w:val="both"/>
        <w:rPr>
          <w:lang w:val="es-MX"/>
        </w:rPr>
      </w:pPr>
    </w:p>
    <w:p w14:paraId="2F2B4E33" w14:textId="77777777" w:rsidR="006B322F" w:rsidRPr="000D6175" w:rsidRDefault="006B322F" w:rsidP="006B322F">
      <w:pPr>
        <w:jc w:val="both"/>
        <w:rPr>
          <w:lang w:val="es-MX"/>
        </w:rPr>
      </w:pPr>
    </w:p>
    <w:p w14:paraId="2B63BCB1" w14:textId="36C30C54"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r w:rsidR="007E0AFC">
        <w:rPr>
          <w:lang w:val="es-MX"/>
        </w:rPr>
        <w:t xml:space="preserve"> </w:t>
      </w:r>
    </w:p>
    <w:p w14:paraId="108A6B8F" w14:textId="77777777" w:rsidR="00831B8D" w:rsidRDefault="00831B8D" w:rsidP="006B322F">
      <w:pPr>
        <w:jc w:val="both"/>
        <w:rPr>
          <w:lang w:val="es-MX"/>
        </w:rPr>
      </w:pPr>
    </w:p>
    <w:p w14:paraId="294D0286" w14:textId="73BCB7AC" w:rsidR="00831B8D" w:rsidRDefault="006C6A0F" w:rsidP="006B322F">
      <w:pPr>
        <w:jc w:val="both"/>
        <w:rPr>
          <w:lang w:val="es-MX"/>
        </w:rPr>
      </w:pPr>
      <w:proofErr w:type="spellStart"/>
      <w:r w:rsidRPr="006C6A0F">
        <w:rPr>
          <w:b/>
          <w:lang w:val="es-MX"/>
        </w:rPr>
        <w:t>Rta</w:t>
      </w:r>
      <w:proofErr w:type="spellEnd"/>
      <w:r w:rsidRPr="006C6A0F">
        <w:rPr>
          <w:b/>
          <w:lang w:val="es-MX"/>
        </w:rPr>
        <w:t>:</w:t>
      </w:r>
      <w:r>
        <w:rPr>
          <w:lang w:val="es-MX"/>
        </w:rPr>
        <w:t xml:space="preserve"> </w:t>
      </w:r>
      <w:r w:rsidR="00831B8D">
        <w:rPr>
          <w:lang w:val="es-MX"/>
        </w:rPr>
        <w:t xml:space="preserve">Los delitos endilgados son aquellos de mayor impacto en la opinión pública, son variados  y van desde acusaciones de violencia sexual, </w:t>
      </w:r>
      <w:r>
        <w:rPr>
          <w:lang w:val="es-MX"/>
        </w:rPr>
        <w:t xml:space="preserve">inasistencia alimentaria, </w:t>
      </w:r>
      <w:r w:rsidR="00831B8D">
        <w:rPr>
          <w:lang w:val="es-MX"/>
        </w:rPr>
        <w:t xml:space="preserve">violencia intrafamiliar, porte fabricación y tráfico de sustancias psicoactivas, cuando no, delitos contra la administración pública.  </w:t>
      </w:r>
      <w:r w:rsidR="007E0AFC">
        <w:rPr>
          <w:lang w:val="es-MX"/>
        </w:rPr>
        <w:t>(</w:t>
      </w:r>
      <w:proofErr w:type="gramStart"/>
      <w:r w:rsidR="007E0AFC">
        <w:rPr>
          <w:lang w:val="es-MX"/>
        </w:rPr>
        <w:t>al</w:t>
      </w:r>
      <w:proofErr w:type="gramEnd"/>
      <w:r w:rsidR="007E0AFC">
        <w:rPr>
          <w:lang w:val="es-MX"/>
        </w:rPr>
        <w:t xml:space="preserve"> final se presenta resumen de caso)</w:t>
      </w:r>
    </w:p>
    <w:p w14:paraId="20F8564A" w14:textId="77777777" w:rsidR="00831B8D" w:rsidRDefault="00831B8D" w:rsidP="006B322F">
      <w:pPr>
        <w:jc w:val="both"/>
        <w:rPr>
          <w:lang w:val="es-MX"/>
        </w:rPr>
      </w:pPr>
    </w:p>
    <w:p w14:paraId="370E8290" w14:textId="77777777" w:rsidR="007F7132" w:rsidRDefault="007F7132" w:rsidP="006B322F">
      <w:pPr>
        <w:jc w:val="both"/>
        <w:rPr>
          <w:lang w:val="es-MX"/>
        </w:rPr>
      </w:pPr>
    </w:p>
    <w:p w14:paraId="2C4A94B0" w14:textId="77777777" w:rsidR="006B322F" w:rsidRDefault="006B322F" w:rsidP="006B322F">
      <w:pPr>
        <w:jc w:val="both"/>
        <w:rPr>
          <w:lang w:val="es-MX"/>
        </w:rPr>
      </w:pPr>
    </w:p>
    <w:p w14:paraId="4436FB3B" w14:textId="77777777" w:rsidR="006B322F" w:rsidRDefault="006B322F" w:rsidP="006B322F">
      <w:pPr>
        <w:numPr>
          <w:ilvl w:val="0"/>
          <w:numId w:val="5"/>
        </w:numPr>
        <w:rPr>
          <w:b/>
          <w:lang w:val="es-MX"/>
        </w:rPr>
      </w:pPr>
      <w:r>
        <w:rPr>
          <w:b/>
          <w:lang w:val="es-MX"/>
        </w:rPr>
        <w:t xml:space="preserve">Acceso a justicia y reparación: </w:t>
      </w:r>
    </w:p>
    <w:p w14:paraId="634E113C" w14:textId="77777777" w:rsidR="00CB21A7" w:rsidRDefault="00CB21A7" w:rsidP="00CB21A7">
      <w:pPr>
        <w:rPr>
          <w:b/>
          <w:lang w:val="es-MX"/>
        </w:rPr>
      </w:pPr>
    </w:p>
    <w:p w14:paraId="44F8295A" w14:textId="77777777" w:rsidR="00CB21A7" w:rsidRPr="000D6175" w:rsidRDefault="00CB21A7" w:rsidP="00CB21A7">
      <w:pPr>
        <w:rPr>
          <w:b/>
          <w:lang w:val="es-MX"/>
        </w:rPr>
      </w:pPr>
    </w:p>
    <w:p w14:paraId="137CA8D7" w14:textId="77777777"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6E7C29FE" w14:textId="77777777" w:rsidR="006C6A0F" w:rsidRDefault="006C6A0F" w:rsidP="006B322F">
      <w:pPr>
        <w:jc w:val="both"/>
        <w:rPr>
          <w:lang w:val="es-MX"/>
        </w:rPr>
      </w:pPr>
    </w:p>
    <w:p w14:paraId="2C63F387" w14:textId="77777777" w:rsidR="006C6A0F" w:rsidRDefault="006C6A0F" w:rsidP="006B322F">
      <w:pPr>
        <w:jc w:val="both"/>
        <w:rPr>
          <w:lang w:val="es-MX"/>
        </w:rPr>
      </w:pPr>
    </w:p>
    <w:p w14:paraId="629E5BC7" w14:textId="77777777" w:rsidR="00831B8D" w:rsidRPr="006629C8" w:rsidRDefault="00831B8D" w:rsidP="006B322F">
      <w:pPr>
        <w:jc w:val="both"/>
        <w:rPr>
          <w:lang w:val="es-MX"/>
        </w:rPr>
      </w:pPr>
    </w:p>
    <w:p w14:paraId="30660198" w14:textId="77777777" w:rsidR="006B322F" w:rsidRDefault="006B322F" w:rsidP="006B322F">
      <w:pPr>
        <w:jc w:val="both"/>
        <w:rPr>
          <w:lang w:val="es-MX"/>
        </w:rPr>
      </w:pPr>
    </w:p>
    <w:p w14:paraId="5457F49E" w14:textId="423CF8E7" w:rsidR="006B322F" w:rsidRPr="006C6A0F" w:rsidRDefault="006B322F" w:rsidP="006B322F">
      <w:pPr>
        <w:jc w:val="both"/>
        <w:rPr>
          <w:b/>
          <w:lang w:val="es-MX"/>
        </w:rPr>
      </w:pPr>
      <w:r w:rsidRPr="006C6A0F">
        <w:rPr>
          <w:b/>
          <w:lang w:val="es-MX"/>
        </w:rPr>
        <w:t xml:space="preserve">¿Qué medidas </w:t>
      </w:r>
      <w:r w:rsidR="00B55715" w:rsidRPr="006C6A0F">
        <w:rPr>
          <w:b/>
          <w:lang w:val="es-MX"/>
        </w:rPr>
        <w:t xml:space="preserve">ha tomado </w:t>
      </w:r>
      <w:r w:rsidRPr="006C6A0F">
        <w:rPr>
          <w:b/>
          <w:lang w:val="es-MX"/>
        </w:rPr>
        <w:t>el Estado para garantizar una reparación adecuada y garantías de no repetición?  Haga referencia a ejemplos concretos.</w:t>
      </w:r>
    </w:p>
    <w:p w14:paraId="7033C804" w14:textId="77777777" w:rsidR="00831B8D" w:rsidRDefault="00831B8D" w:rsidP="006B322F">
      <w:pPr>
        <w:jc w:val="both"/>
        <w:rPr>
          <w:lang w:val="es-MX"/>
        </w:rPr>
      </w:pPr>
    </w:p>
    <w:p w14:paraId="4D786378" w14:textId="11825E6F" w:rsidR="00831B8D" w:rsidRDefault="006C6A0F" w:rsidP="006B322F">
      <w:pPr>
        <w:jc w:val="both"/>
        <w:rPr>
          <w:lang w:val="es-MX"/>
        </w:rPr>
      </w:pPr>
      <w:proofErr w:type="spellStart"/>
      <w:r w:rsidRPr="006C6A0F">
        <w:rPr>
          <w:b/>
          <w:lang w:val="es-MX"/>
        </w:rPr>
        <w:t>Rta</w:t>
      </w:r>
      <w:proofErr w:type="spellEnd"/>
      <w:r w:rsidRPr="006C6A0F">
        <w:rPr>
          <w:b/>
          <w:lang w:val="es-MX"/>
        </w:rPr>
        <w:t>:</w:t>
      </w:r>
      <w:r>
        <w:rPr>
          <w:lang w:val="es-MX"/>
        </w:rPr>
        <w:t xml:space="preserve"> </w:t>
      </w:r>
      <w:r w:rsidR="00831B8D">
        <w:rPr>
          <w:lang w:val="es-MX"/>
        </w:rPr>
        <w:t>Dichas garantías encuentran barreras para hacerse efectivas, puestas por la Agencia Nacional de Defensa Jurídica del Estado,  cuando no desde su trámite a través de la Cancillería y embajada de Colombia ante el Sistema de Derechos Humanos de la ONU y el Sistema InterAmericano de Derechos Humanos de la OEA.</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516D7A60" w14:textId="77777777" w:rsidR="006C6A0F" w:rsidRDefault="006C6A0F" w:rsidP="006B322F">
      <w:pPr>
        <w:jc w:val="both"/>
        <w:rPr>
          <w:lang w:val="es-MX"/>
        </w:rPr>
      </w:pPr>
    </w:p>
    <w:p w14:paraId="4C2A0EBC" w14:textId="07342160" w:rsidR="006C6A0F" w:rsidRDefault="006C6A0F" w:rsidP="006B322F">
      <w:pPr>
        <w:jc w:val="both"/>
        <w:rPr>
          <w:lang w:val="es-MX"/>
        </w:rPr>
      </w:pPr>
      <w:proofErr w:type="spellStart"/>
      <w:r w:rsidRPr="006C6A0F">
        <w:rPr>
          <w:b/>
          <w:lang w:val="es-MX"/>
        </w:rPr>
        <w:t>Rta</w:t>
      </w:r>
      <w:proofErr w:type="spellEnd"/>
      <w:r w:rsidRPr="006C6A0F">
        <w:rPr>
          <w:b/>
          <w:lang w:val="es-MX"/>
        </w:rPr>
        <w:t>:</w:t>
      </w:r>
      <w:r>
        <w:rPr>
          <w:lang w:val="es-MX"/>
        </w:rPr>
        <w:t xml:space="preserve"> El único mecanismo implementado con grandes dificultades, para la generación de  contextos seguros para los Defensores de Derechos Humanos que se conozcan son los llevados a cabo por el Movimiento de Victimas, y la defensa que en favor de ellas realizan colectivos de abogados como el Colectivo de Abogados José Alvear Restrepo. Sin embargo el acceso a estos dispositivos es </w:t>
      </w:r>
      <w:r>
        <w:rPr>
          <w:lang w:val="es-MX"/>
        </w:rPr>
        <w:lastRenderedPageBreak/>
        <w:t>difícil si no imposible para defensores que trabajan otros temas distintos a víctimas.</w:t>
      </w:r>
    </w:p>
    <w:p w14:paraId="5D5D43AF" w14:textId="77777777" w:rsidR="006C6A0F" w:rsidRDefault="006C6A0F" w:rsidP="006B322F">
      <w:pPr>
        <w:jc w:val="both"/>
        <w:rPr>
          <w:lang w:val="es-MX"/>
        </w:rPr>
      </w:pPr>
    </w:p>
    <w:p w14:paraId="6FFC9B99" w14:textId="04842A73" w:rsidR="006C6A0F" w:rsidRPr="000D6175" w:rsidRDefault="006C6A0F" w:rsidP="006B322F">
      <w:pPr>
        <w:jc w:val="both"/>
        <w:rPr>
          <w:lang w:val="es-MX"/>
        </w:rPr>
      </w:pPr>
      <w:r>
        <w:rPr>
          <w:lang w:val="es-MX"/>
        </w:rPr>
        <w:t xml:space="preserve">    </w:t>
      </w:r>
    </w:p>
    <w:p w14:paraId="6C423EAD" w14:textId="77777777" w:rsidR="006B322F" w:rsidRPr="000D6175" w:rsidRDefault="006B322F" w:rsidP="006B322F">
      <w:pPr>
        <w:jc w:val="both"/>
        <w:rPr>
          <w:lang w:val="es-MX"/>
        </w:rPr>
      </w:pPr>
    </w:p>
    <w:p w14:paraId="5DFA7C78" w14:textId="77777777" w:rsidR="006C6A0F" w:rsidRDefault="006B322F" w:rsidP="006B322F">
      <w:pPr>
        <w:jc w:val="both"/>
        <w:rPr>
          <w:lang w:val="es-MX"/>
        </w:rPr>
      </w:pPr>
      <w:r w:rsidRPr="000D6175">
        <w:rPr>
          <w:lang w:val="es-MX"/>
        </w:rPr>
        <w:t xml:space="preserve">Incluya una evaluación sobre los mecanismos nacionales de protección a defensoras/es, si el país en el que se enfoca cuenta con estos mecanismos. </w:t>
      </w:r>
      <w:proofErr w:type="gramStart"/>
      <w:r w:rsidRPr="000D6175">
        <w:rPr>
          <w:lang w:val="es-MX"/>
        </w:rPr>
        <w:t>¿</w:t>
      </w:r>
      <w:proofErr w:type="gramEnd"/>
      <w:r w:rsidRPr="000D6175">
        <w:rPr>
          <w:lang w:val="es-MX"/>
        </w:rPr>
        <w:t xml:space="preserve">Cuál </w:t>
      </w:r>
    </w:p>
    <w:p w14:paraId="446B7440" w14:textId="6D85F702" w:rsidR="006B322F" w:rsidRDefault="006B322F" w:rsidP="006B322F">
      <w:pPr>
        <w:jc w:val="both"/>
        <w:rPr>
          <w:lang w:val="es-MX"/>
        </w:rPr>
      </w:pPr>
      <w:proofErr w:type="gramStart"/>
      <w:r w:rsidRPr="000D6175">
        <w:rPr>
          <w:lang w:val="es-MX"/>
        </w:rPr>
        <w:t>ha</w:t>
      </w:r>
      <w:proofErr w:type="gramEnd"/>
      <w:r w:rsidRPr="000D6175">
        <w:rPr>
          <w:lang w:val="es-MX"/>
        </w:rPr>
        <w:t xml:space="preserve"> sido su alcance real y eficacia? Por favor, señale las razones para dicha valoración.</w:t>
      </w:r>
    </w:p>
    <w:p w14:paraId="75F11239" w14:textId="77777777" w:rsidR="006C6A0F" w:rsidRDefault="006C6A0F" w:rsidP="006B322F">
      <w:pPr>
        <w:jc w:val="both"/>
        <w:rPr>
          <w:lang w:val="es-MX"/>
        </w:rPr>
      </w:pPr>
    </w:p>
    <w:p w14:paraId="3C55174F" w14:textId="77777777" w:rsidR="006C6A0F" w:rsidRDefault="006C6A0F" w:rsidP="006B322F">
      <w:pPr>
        <w:jc w:val="both"/>
        <w:rPr>
          <w:lang w:val="es-MX"/>
        </w:rPr>
      </w:pPr>
    </w:p>
    <w:p w14:paraId="1770DA28" w14:textId="59F7560A" w:rsidR="007E0AFC" w:rsidRDefault="006C6A0F" w:rsidP="006B322F">
      <w:pPr>
        <w:jc w:val="both"/>
      </w:pPr>
      <w:proofErr w:type="spellStart"/>
      <w:r w:rsidRPr="006C6A0F">
        <w:rPr>
          <w:b/>
          <w:lang w:val="es-MX"/>
        </w:rPr>
        <w:t>Rta</w:t>
      </w:r>
      <w:proofErr w:type="spellEnd"/>
      <w:r w:rsidRPr="006C6A0F">
        <w:rPr>
          <w:b/>
          <w:lang w:val="es-MX"/>
        </w:rPr>
        <w:t xml:space="preserve">: </w:t>
      </w:r>
      <w:r>
        <w:rPr>
          <w:b/>
          <w:lang w:val="es-MX"/>
        </w:rPr>
        <w:t>En</w:t>
      </w:r>
      <w:r w:rsidRPr="006C6A0F">
        <w:rPr>
          <w:lang w:val="es-MX"/>
        </w:rPr>
        <w:t xml:space="preserve"> Colombia existe la Unidad </w:t>
      </w:r>
      <w:r>
        <w:rPr>
          <w:lang w:val="es-MX"/>
        </w:rPr>
        <w:t xml:space="preserve">Nacional </w:t>
      </w:r>
      <w:r w:rsidRPr="006C6A0F">
        <w:rPr>
          <w:lang w:val="es-MX"/>
        </w:rPr>
        <w:t>de Protección</w:t>
      </w:r>
      <w:r>
        <w:rPr>
          <w:lang w:val="es-MX"/>
        </w:rPr>
        <w:t xml:space="preserve">,   </w:t>
      </w:r>
      <w:hyperlink r:id="rId17" w:history="1">
        <w:r w:rsidRPr="006C6A0F">
          <w:rPr>
            <w:rStyle w:val="Hipervnculo"/>
          </w:rPr>
          <w:t>https://www.unp.gov.co/</w:t>
        </w:r>
      </w:hyperlink>
      <w:r>
        <w:rPr>
          <w:lang w:val="es-MX"/>
        </w:rPr>
        <w:t xml:space="preserve"> </w:t>
      </w:r>
      <w:r>
        <w:rPr>
          <w:b/>
          <w:lang w:val="es-MX"/>
        </w:rPr>
        <w:t xml:space="preserve"> , </w:t>
      </w:r>
      <w:r w:rsidRPr="006C6A0F">
        <w:rPr>
          <w:lang w:val="es-MX"/>
        </w:rPr>
        <w:t xml:space="preserve">entidad </w:t>
      </w:r>
      <w:r w:rsidRPr="006C6A0F">
        <w:t xml:space="preserve">del </w:t>
      </w:r>
      <w:proofErr w:type="spellStart"/>
      <w:r w:rsidRPr="006C6A0F">
        <w:t>orden</w:t>
      </w:r>
      <w:proofErr w:type="spellEnd"/>
      <w:r w:rsidRPr="006C6A0F">
        <w:t xml:space="preserve"> </w:t>
      </w:r>
      <w:proofErr w:type="spellStart"/>
      <w:r w:rsidRPr="006C6A0F">
        <w:t>nacional</w:t>
      </w:r>
      <w:proofErr w:type="spellEnd"/>
      <w:r w:rsidRPr="006C6A0F">
        <w:t xml:space="preserve">, </w:t>
      </w:r>
      <w:proofErr w:type="spellStart"/>
      <w:r w:rsidRPr="006C6A0F">
        <w:t>encargada</w:t>
      </w:r>
      <w:proofErr w:type="spellEnd"/>
      <w:r w:rsidRPr="006C6A0F">
        <w:t xml:space="preserve"> de </w:t>
      </w:r>
      <w:proofErr w:type="spellStart"/>
      <w:r w:rsidRPr="006C6A0F">
        <w:t>desarrollar</w:t>
      </w:r>
      <w:proofErr w:type="spellEnd"/>
      <w:r w:rsidRPr="006C6A0F">
        <w:t xml:space="preserve"> </w:t>
      </w:r>
      <w:proofErr w:type="spellStart"/>
      <w:r w:rsidRPr="006C6A0F">
        <w:t>estrategias</w:t>
      </w:r>
      <w:proofErr w:type="spellEnd"/>
      <w:r w:rsidRPr="006C6A0F">
        <w:t xml:space="preserve"> para el </w:t>
      </w:r>
      <w:proofErr w:type="spellStart"/>
      <w:r w:rsidRPr="006C6A0F">
        <w:t>análisis</w:t>
      </w:r>
      <w:proofErr w:type="spellEnd"/>
      <w:r w:rsidRPr="006C6A0F">
        <w:t xml:space="preserve"> y </w:t>
      </w:r>
      <w:proofErr w:type="spellStart"/>
      <w:r w:rsidRPr="006C6A0F">
        <w:t>evaluación</w:t>
      </w:r>
      <w:proofErr w:type="spellEnd"/>
      <w:r w:rsidRPr="006C6A0F">
        <w:t xml:space="preserve"> de </w:t>
      </w:r>
      <w:proofErr w:type="spellStart"/>
      <w:r w:rsidRPr="006C6A0F">
        <w:t>los</w:t>
      </w:r>
      <w:proofErr w:type="spellEnd"/>
      <w:r w:rsidRPr="006C6A0F">
        <w:t xml:space="preserve"> </w:t>
      </w:r>
      <w:proofErr w:type="spellStart"/>
      <w:r w:rsidRPr="006C6A0F">
        <w:t>riesgos</w:t>
      </w:r>
      <w:proofErr w:type="spellEnd"/>
      <w:r w:rsidRPr="006C6A0F">
        <w:t xml:space="preserve">, </w:t>
      </w:r>
      <w:proofErr w:type="spellStart"/>
      <w:r w:rsidRPr="006C6A0F">
        <w:t>amenazas</w:t>
      </w:r>
      <w:proofErr w:type="spellEnd"/>
      <w:r w:rsidRPr="006C6A0F">
        <w:t xml:space="preserve"> y </w:t>
      </w:r>
      <w:proofErr w:type="spellStart"/>
      <w:r w:rsidRPr="006C6A0F">
        <w:t>vulnerabilidades</w:t>
      </w:r>
      <w:proofErr w:type="spellEnd"/>
      <w:r w:rsidRPr="006C6A0F">
        <w:t xml:space="preserve">, e </w:t>
      </w:r>
      <w:proofErr w:type="spellStart"/>
      <w:r w:rsidRPr="006C6A0F">
        <w:t>implementar</w:t>
      </w:r>
      <w:proofErr w:type="spellEnd"/>
      <w:r w:rsidRPr="006C6A0F">
        <w:t xml:space="preserve"> las </w:t>
      </w:r>
      <w:proofErr w:type="spellStart"/>
      <w:r w:rsidRPr="006C6A0F">
        <w:t>medidas</w:t>
      </w:r>
      <w:proofErr w:type="spellEnd"/>
      <w:r w:rsidRPr="006C6A0F">
        <w:t xml:space="preserve"> de </w:t>
      </w:r>
      <w:proofErr w:type="spellStart"/>
      <w:r w:rsidRPr="006C6A0F">
        <w:t>protección</w:t>
      </w:r>
      <w:proofErr w:type="spellEnd"/>
      <w:r w:rsidRPr="006C6A0F">
        <w:t xml:space="preserve"> </w:t>
      </w:r>
      <w:proofErr w:type="spellStart"/>
      <w:r w:rsidRPr="006C6A0F">
        <w:t>individuales</w:t>
      </w:r>
      <w:proofErr w:type="spellEnd"/>
      <w:r w:rsidRPr="006C6A0F">
        <w:t xml:space="preserve"> y/o </w:t>
      </w:r>
      <w:proofErr w:type="spellStart"/>
      <w:r w:rsidRPr="006C6A0F">
        <w:t>colectivas</w:t>
      </w:r>
      <w:proofErr w:type="spellEnd"/>
      <w:r w:rsidRPr="006C6A0F">
        <w:t xml:space="preserve"> de las </w:t>
      </w:r>
      <w:proofErr w:type="spellStart"/>
      <w:r w:rsidRPr="006C6A0F">
        <w:t>poblaciones</w:t>
      </w:r>
      <w:proofErr w:type="spellEnd"/>
      <w:r w:rsidRPr="006C6A0F">
        <w:t xml:space="preserve"> </w:t>
      </w:r>
      <w:proofErr w:type="spellStart"/>
      <w:r w:rsidRPr="006C6A0F">
        <w:t>objeto</w:t>
      </w:r>
      <w:proofErr w:type="spellEnd"/>
      <w:r w:rsidRPr="006C6A0F">
        <w:t xml:space="preserve">, con </w:t>
      </w:r>
      <w:proofErr w:type="spellStart"/>
      <w:r w:rsidRPr="006C6A0F">
        <w:t>enfoque</w:t>
      </w:r>
      <w:proofErr w:type="spellEnd"/>
      <w:r w:rsidRPr="006C6A0F">
        <w:t xml:space="preserve"> </w:t>
      </w:r>
      <w:proofErr w:type="spellStart"/>
      <w:r w:rsidRPr="006C6A0F">
        <w:t>diferencial</w:t>
      </w:r>
      <w:proofErr w:type="spellEnd"/>
      <w:r w:rsidRPr="006C6A0F">
        <w:t xml:space="preserve"> (territorial, </w:t>
      </w:r>
      <w:proofErr w:type="spellStart"/>
      <w:r w:rsidRPr="006C6A0F">
        <w:t>étnico</w:t>
      </w:r>
      <w:proofErr w:type="spellEnd"/>
      <w:r w:rsidRPr="006C6A0F">
        <w:t xml:space="preserve"> y de </w:t>
      </w:r>
      <w:proofErr w:type="spellStart"/>
      <w:r w:rsidRPr="006C6A0F">
        <w:t>género</w:t>
      </w:r>
      <w:proofErr w:type="spellEnd"/>
      <w:r w:rsidRPr="006C6A0F">
        <w:t>)</w:t>
      </w:r>
      <w:r>
        <w:t xml:space="preserve">. Sin embargo sus </w:t>
      </w:r>
      <w:proofErr w:type="spellStart"/>
      <w:r>
        <w:t>actividades</w:t>
      </w:r>
      <w:proofErr w:type="spellEnd"/>
      <w:r>
        <w:t xml:space="preserve"> </w:t>
      </w:r>
      <w:proofErr w:type="spellStart"/>
      <w:r>
        <w:t>estan</w:t>
      </w:r>
      <w:proofErr w:type="spellEnd"/>
      <w:r>
        <w:t xml:space="preserve"> </w:t>
      </w:r>
      <w:proofErr w:type="spellStart"/>
      <w:r>
        <w:t>dirigidas</w:t>
      </w:r>
      <w:proofErr w:type="spellEnd"/>
      <w:r>
        <w:t xml:space="preserve"> mas que </w:t>
      </w:r>
      <w:proofErr w:type="spellStart"/>
      <w:r>
        <w:t>todo</w:t>
      </w:r>
      <w:proofErr w:type="spellEnd"/>
      <w:r>
        <w:t xml:space="preserve"> a la </w:t>
      </w:r>
      <w:proofErr w:type="spellStart"/>
      <w:r>
        <w:t>proteccion</w:t>
      </w:r>
      <w:proofErr w:type="spellEnd"/>
      <w:r>
        <w:t xml:space="preserve"> de la </w:t>
      </w:r>
      <w:proofErr w:type="spellStart"/>
      <w:r>
        <w:t>vida</w:t>
      </w:r>
      <w:proofErr w:type="spellEnd"/>
      <w:r>
        <w:t xml:space="preserve"> de </w:t>
      </w:r>
      <w:proofErr w:type="spellStart"/>
      <w:r>
        <w:t>los</w:t>
      </w:r>
      <w:proofErr w:type="spellEnd"/>
      <w:r>
        <w:t xml:space="preserve"> </w:t>
      </w:r>
      <w:proofErr w:type="spellStart"/>
      <w:proofErr w:type="gramStart"/>
      <w:r w:rsidR="007E0AFC">
        <w:t>diferentes</w:t>
      </w:r>
      <w:proofErr w:type="spellEnd"/>
      <w:r w:rsidR="007E0AFC">
        <w:t xml:space="preserve">  </w:t>
      </w:r>
      <w:proofErr w:type="spellStart"/>
      <w:r w:rsidR="007E0AFC">
        <w:t>activistas</w:t>
      </w:r>
      <w:proofErr w:type="spellEnd"/>
      <w:proofErr w:type="gramEnd"/>
      <w:r w:rsidR="007E0AFC">
        <w:t xml:space="preserve">.  </w:t>
      </w:r>
    </w:p>
    <w:p w14:paraId="16D7F691" w14:textId="77777777" w:rsidR="007E0AFC" w:rsidRDefault="007E0AFC" w:rsidP="006B322F">
      <w:pPr>
        <w:jc w:val="both"/>
      </w:pPr>
    </w:p>
    <w:p w14:paraId="3AD9DA44" w14:textId="77777777" w:rsidR="00B905A4" w:rsidRPr="00FD324D" w:rsidRDefault="00B905A4" w:rsidP="00124772">
      <w:pPr>
        <w:jc w:val="both"/>
        <w:rPr>
          <w:rFonts w:ascii="Times New Roman" w:hAnsi="Times New Roman" w:cs="Times New Roman"/>
          <w:lang w:val="es-MX"/>
        </w:rPr>
      </w:pP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8"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541A8080" w14:textId="77777777" w:rsidR="007E0AFC" w:rsidRDefault="007E0AFC" w:rsidP="007E0AFC">
      <w:pPr>
        <w:jc w:val="center"/>
        <w:rPr>
          <w:rFonts w:ascii="Times New Roman" w:hAnsi="Times New Roman" w:cs="Times New Roman"/>
          <w:b/>
          <w:lang w:val="es-ES"/>
        </w:rPr>
      </w:pPr>
    </w:p>
    <w:p w14:paraId="2390711B" w14:textId="22703739" w:rsidR="00124772" w:rsidRDefault="007E0AFC" w:rsidP="007E0AFC">
      <w:pPr>
        <w:jc w:val="center"/>
        <w:rPr>
          <w:rFonts w:ascii="Times New Roman" w:hAnsi="Times New Roman" w:cs="Times New Roman"/>
          <w:b/>
          <w:lang w:val="es-ES"/>
        </w:rPr>
      </w:pPr>
      <w:r w:rsidRPr="007E0AFC">
        <w:rPr>
          <w:rFonts w:ascii="Times New Roman" w:hAnsi="Times New Roman" w:cs="Times New Roman"/>
          <w:b/>
          <w:lang w:val="es-ES"/>
        </w:rPr>
        <w:t>Resumen de caso</w:t>
      </w:r>
    </w:p>
    <w:p w14:paraId="17C0918F" w14:textId="77777777" w:rsidR="007E0AFC" w:rsidRDefault="007E0AFC" w:rsidP="007E0AFC">
      <w:pPr>
        <w:jc w:val="center"/>
        <w:rPr>
          <w:rFonts w:ascii="Times New Roman" w:hAnsi="Times New Roman" w:cs="Times New Roman"/>
          <w:b/>
          <w:lang w:val="es-ES"/>
        </w:rPr>
      </w:pPr>
    </w:p>
    <w:p w14:paraId="1ECB7340" w14:textId="4612E9E8" w:rsidR="007E0AFC" w:rsidRDefault="007E0AFC" w:rsidP="003A7DA3">
      <w:pPr>
        <w:spacing w:line="480" w:lineRule="auto"/>
        <w:ind w:firstLine="720"/>
        <w:rPr>
          <w:rFonts w:ascii="Times New Roman" w:hAnsi="Times New Roman" w:cs="Times New Roman"/>
          <w:lang w:val="es-ES"/>
        </w:rPr>
      </w:pPr>
      <w:r w:rsidRPr="007E0AFC">
        <w:rPr>
          <w:rFonts w:ascii="Times New Roman" w:hAnsi="Times New Roman" w:cs="Times New Roman"/>
          <w:lang w:val="es-ES"/>
        </w:rPr>
        <w:t>Ricardo Alvarado Jiménez</w:t>
      </w:r>
      <w:r>
        <w:rPr>
          <w:rFonts w:ascii="Times New Roman" w:hAnsi="Times New Roman" w:cs="Times New Roman"/>
          <w:lang w:val="es-ES"/>
        </w:rPr>
        <w:t>, desde el año 2000, decidió involucrarse en  actividades de Defensa de los Derechos Humanos.</w:t>
      </w:r>
    </w:p>
    <w:p w14:paraId="3C7B9029" w14:textId="77777777" w:rsidR="007E0AFC" w:rsidRDefault="007E0AFC" w:rsidP="003A7DA3">
      <w:pPr>
        <w:spacing w:line="480" w:lineRule="auto"/>
        <w:ind w:firstLine="720"/>
        <w:rPr>
          <w:rFonts w:ascii="Times New Roman" w:hAnsi="Times New Roman" w:cs="Times New Roman"/>
          <w:lang w:val="es-ES"/>
        </w:rPr>
      </w:pPr>
    </w:p>
    <w:p w14:paraId="5B8DB6F9" w14:textId="77777777" w:rsidR="00E2190B" w:rsidRDefault="007E0AFC" w:rsidP="003A7DA3">
      <w:pPr>
        <w:spacing w:line="480" w:lineRule="auto"/>
        <w:ind w:firstLine="720"/>
        <w:rPr>
          <w:rFonts w:ascii="Times New Roman" w:hAnsi="Times New Roman" w:cs="Times New Roman"/>
          <w:lang w:val="es-ES"/>
        </w:rPr>
      </w:pPr>
      <w:r>
        <w:rPr>
          <w:rFonts w:ascii="Times New Roman" w:hAnsi="Times New Roman" w:cs="Times New Roman"/>
          <w:lang w:val="es-ES"/>
        </w:rPr>
        <w:t xml:space="preserve">En el año 2003, su condición económica le obligó a abandonar estudios de séptimo semestre de medicina, para matricularse en el programa de Psicología presencial de la Universidad Antonio Nariño de Bucaramanga, donde logró avanzar hasta el 6 semestre. Luego en el año 2006, arreciando sus dificultades económicas se </w:t>
      </w:r>
      <w:proofErr w:type="spellStart"/>
      <w:r>
        <w:rPr>
          <w:rFonts w:ascii="Times New Roman" w:hAnsi="Times New Roman" w:cs="Times New Roman"/>
          <w:lang w:val="es-ES"/>
        </w:rPr>
        <w:t>vi</w:t>
      </w:r>
      <w:r w:rsidR="003A7DA3">
        <w:rPr>
          <w:rFonts w:ascii="Times New Roman" w:hAnsi="Times New Roman" w:cs="Times New Roman"/>
          <w:lang w:val="es-ES"/>
        </w:rPr>
        <w:t>ó</w:t>
      </w:r>
      <w:proofErr w:type="spellEnd"/>
      <w:r>
        <w:rPr>
          <w:rFonts w:ascii="Times New Roman" w:hAnsi="Times New Roman" w:cs="Times New Roman"/>
          <w:lang w:val="es-ES"/>
        </w:rPr>
        <w:t xml:space="preserve"> en la obligación de cancelar sus estudios y matricularse en la Universidad Nacional Abierta y a Distancia UNAD, donde a través de pago por créditos logró en </w:t>
      </w:r>
      <w:r>
        <w:rPr>
          <w:rFonts w:ascii="Times New Roman" w:hAnsi="Times New Roman" w:cs="Times New Roman"/>
          <w:lang w:val="es-ES"/>
        </w:rPr>
        <w:lastRenderedPageBreak/>
        <w:t>el año 2017 terminar el programa de estudios de Psicología</w:t>
      </w:r>
      <w:r w:rsidR="003A7DA3">
        <w:rPr>
          <w:rFonts w:ascii="Times New Roman" w:hAnsi="Times New Roman" w:cs="Times New Roman"/>
          <w:lang w:val="es-ES"/>
        </w:rPr>
        <w:t xml:space="preserve">. Sin embargo, </w:t>
      </w:r>
      <w:r w:rsidR="00E2190B">
        <w:rPr>
          <w:rFonts w:ascii="Times New Roman" w:hAnsi="Times New Roman" w:cs="Times New Roman"/>
          <w:lang w:val="es-ES"/>
        </w:rPr>
        <w:t>a la fecha, la Universidad se ha negado a entregar el Diploma de grado respectivo, a pesar de que el Juzgado once penal del circuito de Bucaramanga, en sentencia de Segunda Instancia Resolvió:</w:t>
      </w:r>
    </w:p>
    <w:p w14:paraId="0F03E637" w14:textId="77777777" w:rsidR="00641DE2" w:rsidRDefault="00641DE2" w:rsidP="003A7DA3">
      <w:pPr>
        <w:spacing w:line="480" w:lineRule="auto"/>
        <w:ind w:firstLine="720"/>
        <w:rPr>
          <w:rFonts w:ascii="Times New Roman" w:hAnsi="Times New Roman" w:cs="Times New Roman"/>
          <w:lang w:val="es-ES"/>
        </w:rPr>
      </w:pPr>
    </w:p>
    <w:p w14:paraId="2FCBD267" w14:textId="0CA894DF" w:rsidR="00E2190B" w:rsidRPr="00641DE2" w:rsidRDefault="00E2190B" w:rsidP="00E2190B">
      <w:pPr>
        <w:spacing w:line="480" w:lineRule="auto"/>
        <w:rPr>
          <w:rFonts w:ascii="Times New Roman" w:hAnsi="Times New Roman" w:cs="Times New Roman"/>
          <w:b/>
          <w:lang w:val="es-ES"/>
        </w:rPr>
      </w:pPr>
      <w:r w:rsidRPr="00641DE2">
        <w:rPr>
          <w:rFonts w:ascii="Times New Roman" w:hAnsi="Times New Roman" w:cs="Times New Roman"/>
          <w:b/>
          <w:lang w:val="es-ES"/>
        </w:rPr>
        <w:t>PRIMERO</w:t>
      </w:r>
      <w:r>
        <w:rPr>
          <w:rFonts w:ascii="Times New Roman" w:hAnsi="Times New Roman" w:cs="Times New Roman"/>
          <w:lang w:val="es-ES"/>
        </w:rPr>
        <w:t xml:space="preserve">: </w:t>
      </w:r>
      <w:r w:rsidR="00641DE2" w:rsidRPr="00641DE2">
        <w:rPr>
          <w:rFonts w:ascii="Times New Roman" w:hAnsi="Times New Roman" w:cs="Times New Roman"/>
          <w:b/>
          <w:lang w:val="es-ES"/>
        </w:rPr>
        <w:t>REVOCAR</w:t>
      </w:r>
      <w:r>
        <w:rPr>
          <w:rFonts w:ascii="Times New Roman" w:hAnsi="Times New Roman" w:cs="Times New Roman"/>
          <w:lang w:val="es-ES"/>
        </w:rPr>
        <w:t xml:space="preserve"> el fallo proferido en abril 23 pasado por la Juez Séptimo penal municipal de Bucaramanga con funciones de control de garantías , y en su lugar </w:t>
      </w:r>
      <w:r w:rsidRPr="00641DE2">
        <w:rPr>
          <w:rFonts w:ascii="Times New Roman" w:hAnsi="Times New Roman" w:cs="Times New Roman"/>
          <w:b/>
          <w:lang w:val="es-ES"/>
        </w:rPr>
        <w:t>TUTELAR</w:t>
      </w:r>
      <w:r>
        <w:rPr>
          <w:rFonts w:ascii="Times New Roman" w:hAnsi="Times New Roman" w:cs="Times New Roman"/>
          <w:lang w:val="es-ES"/>
        </w:rPr>
        <w:t xml:space="preserve"> el derecho de </w:t>
      </w:r>
      <w:r w:rsidR="00641DE2">
        <w:rPr>
          <w:rFonts w:ascii="Times New Roman" w:hAnsi="Times New Roman" w:cs="Times New Roman"/>
          <w:lang w:val="es-ES"/>
        </w:rPr>
        <w:t>petición</w:t>
      </w:r>
      <w:r>
        <w:rPr>
          <w:rFonts w:ascii="Times New Roman" w:hAnsi="Times New Roman" w:cs="Times New Roman"/>
          <w:lang w:val="es-ES"/>
        </w:rPr>
        <w:t xml:space="preserve"> de </w:t>
      </w:r>
      <w:r w:rsidR="00641DE2" w:rsidRPr="00641DE2">
        <w:rPr>
          <w:rFonts w:ascii="Times New Roman" w:hAnsi="Times New Roman" w:cs="Times New Roman"/>
          <w:b/>
          <w:lang w:val="es-ES"/>
        </w:rPr>
        <w:t>RICARDO ALVARADO JIMÉNEZ</w:t>
      </w:r>
    </w:p>
    <w:p w14:paraId="3A63DC32" w14:textId="77777777" w:rsidR="00641DE2" w:rsidRDefault="00641DE2" w:rsidP="00E2190B">
      <w:pPr>
        <w:spacing w:line="480" w:lineRule="auto"/>
        <w:rPr>
          <w:rFonts w:ascii="Times New Roman" w:hAnsi="Times New Roman" w:cs="Times New Roman"/>
          <w:b/>
          <w:lang w:val="es-ES"/>
        </w:rPr>
      </w:pPr>
    </w:p>
    <w:p w14:paraId="1480002A" w14:textId="0D304B3D" w:rsidR="00641DE2" w:rsidRDefault="00E2190B" w:rsidP="00E2190B">
      <w:pPr>
        <w:spacing w:line="480" w:lineRule="auto"/>
        <w:rPr>
          <w:rFonts w:ascii="Times New Roman" w:hAnsi="Times New Roman" w:cs="Times New Roman"/>
          <w:lang w:val="es-MX"/>
        </w:rPr>
      </w:pPr>
      <w:r w:rsidRPr="00641DE2">
        <w:rPr>
          <w:rFonts w:ascii="Times New Roman" w:hAnsi="Times New Roman" w:cs="Times New Roman"/>
          <w:b/>
          <w:lang w:val="es-ES"/>
        </w:rPr>
        <w:t>SEGUNDO</w:t>
      </w:r>
      <w:r>
        <w:rPr>
          <w:rFonts w:ascii="Times New Roman" w:hAnsi="Times New Roman" w:cs="Times New Roman"/>
          <w:lang w:val="es-ES"/>
        </w:rPr>
        <w:t xml:space="preserve">. </w:t>
      </w:r>
      <w:r w:rsidR="00641DE2" w:rsidRPr="00641DE2">
        <w:rPr>
          <w:rFonts w:ascii="Times New Roman" w:hAnsi="Times New Roman" w:cs="Times New Roman"/>
          <w:b/>
          <w:lang w:val="es-MX"/>
        </w:rPr>
        <w:t>ORDENAR AL RECTOR DE LA UNIVERSIDAD NACIONAL ABIERTA Y A DISTANCIA</w:t>
      </w:r>
      <w:r w:rsidR="00641DE2" w:rsidRPr="00641DE2">
        <w:rPr>
          <w:rFonts w:ascii="Times New Roman" w:hAnsi="Times New Roman" w:cs="Times New Roman"/>
          <w:lang w:val="es-MX"/>
        </w:rPr>
        <w:t xml:space="preserve">, que dentro de las 48 horas siguientes, conteste de fondo la petición formulada, para lo cual, “deberá analizar la jurisprudencia de la H. Constitucional en torno a la exigibilidad o no del pago de derechos de grado para acceder al grado de programas académicos – Sentencia C – 654 de 2007,  entre otras”-, contestación que </w:t>
      </w:r>
      <w:r w:rsidR="00641DE2">
        <w:rPr>
          <w:rFonts w:ascii="Times New Roman" w:hAnsi="Times New Roman" w:cs="Times New Roman"/>
          <w:lang w:val="es-MX"/>
        </w:rPr>
        <w:t>d</w:t>
      </w:r>
      <w:r w:rsidR="00641DE2" w:rsidRPr="00641DE2">
        <w:rPr>
          <w:rFonts w:ascii="Times New Roman" w:hAnsi="Times New Roman" w:cs="Times New Roman"/>
          <w:lang w:val="es-MX"/>
        </w:rPr>
        <w:t>eberá ser notificad</w:t>
      </w:r>
      <w:r w:rsidR="00641DE2">
        <w:rPr>
          <w:rFonts w:ascii="Times New Roman" w:hAnsi="Times New Roman" w:cs="Times New Roman"/>
          <w:lang w:val="es-MX"/>
        </w:rPr>
        <w:t>a</w:t>
      </w:r>
      <w:r w:rsidR="00641DE2" w:rsidRPr="00641DE2">
        <w:rPr>
          <w:rFonts w:ascii="Times New Roman" w:hAnsi="Times New Roman" w:cs="Times New Roman"/>
          <w:lang w:val="es-MX"/>
        </w:rPr>
        <w:t xml:space="preserve"> al</w:t>
      </w:r>
      <w:r w:rsidR="00641DE2">
        <w:rPr>
          <w:rFonts w:ascii="Times New Roman" w:hAnsi="Times New Roman" w:cs="Times New Roman"/>
          <w:lang w:val="es-MX"/>
        </w:rPr>
        <w:t xml:space="preserve"> </w:t>
      </w:r>
      <w:r w:rsidR="00641DE2" w:rsidRPr="00641DE2">
        <w:rPr>
          <w:rFonts w:ascii="Times New Roman" w:hAnsi="Times New Roman" w:cs="Times New Roman"/>
          <w:lang w:val="es-MX"/>
        </w:rPr>
        <w:t>interes</w:t>
      </w:r>
      <w:r w:rsidR="00641DE2">
        <w:rPr>
          <w:rFonts w:ascii="Times New Roman" w:hAnsi="Times New Roman" w:cs="Times New Roman"/>
          <w:lang w:val="es-MX"/>
        </w:rPr>
        <w:t>a</w:t>
      </w:r>
      <w:r w:rsidR="00641DE2" w:rsidRPr="00641DE2">
        <w:rPr>
          <w:rFonts w:ascii="Times New Roman" w:hAnsi="Times New Roman" w:cs="Times New Roman"/>
          <w:lang w:val="es-MX"/>
        </w:rPr>
        <w:t>do a la</w:t>
      </w:r>
      <w:r w:rsidR="00641DE2">
        <w:rPr>
          <w:rFonts w:ascii="Times New Roman" w:hAnsi="Times New Roman" w:cs="Times New Roman"/>
          <w:lang w:val="es-MX"/>
        </w:rPr>
        <w:t xml:space="preserve"> </w:t>
      </w:r>
      <w:r w:rsidR="00641DE2" w:rsidRPr="00641DE2">
        <w:rPr>
          <w:rFonts w:ascii="Times New Roman" w:hAnsi="Times New Roman" w:cs="Times New Roman"/>
          <w:lang w:val="es-MX"/>
        </w:rPr>
        <w:t>mayor brevedad posible.</w:t>
      </w:r>
    </w:p>
    <w:p w14:paraId="240331F3" w14:textId="77777777" w:rsidR="00641DE2" w:rsidRDefault="00641DE2" w:rsidP="00E2190B">
      <w:pPr>
        <w:spacing w:line="480" w:lineRule="auto"/>
        <w:rPr>
          <w:rFonts w:ascii="Times New Roman" w:hAnsi="Times New Roman" w:cs="Times New Roman"/>
          <w:lang w:val="es-MX"/>
        </w:rPr>
      </w:pPr>
    </w:p>
    <w:p w14:paraId="0BF0C274" w14:textId="40215805" w:rsidR="00641DE2" w:rsidRDefault="00641DE2" w:rsidP="00E2190B">
      <w:pPr>
        <w:spacing w:line="480" w:lineRule="auto"/>
        <w:rPr>
          <w:rFonts w:ascii="Times New Roman" w:hAnsi="Times New Roman" w:cs="Times New Roman"/>
          <w:b/>
          <w:lang w:val="es-MX"/>
        </w:rPr>
      </w:pPr>
      <w:r w:rsidRPr="00641DE2">
        <w:rPr>
          <w:rFonts w:ascii="Times New Roman" w:hAnsi="Times New Roman" w:cs="Times New Roman"/>
          <w:b/>
          <w:lang w:val="es-MX"/>
        </w:rPr>
        <w:t>TERCERO. ADICIONAR</w:t>
      </w:r>
      <w:r>
        <w:rPr>
          <w:rFonts w:ascii="Times New Roman" w:hAnsi="Times New Roman" w:cs="Times New Roman"/>
          <w:b/>
          <w:lang w:val="es-MX"/>
        </w:rPr>
        <w:t xml:space="preserve"> </w:t>
      </w:r>
      <w:r w:rsidRPr="00641DE2">
        <w:rPr>
          <w:rFonts w:ascii="Times New Roman" w:hAnsi="Times New Roman" w:cs="Times New Roman"/>
          <w:lang w:val="es-MX"/>
        </w:rPr>
        <w:t>a la sentencia de primera instancia que se declara</w:t>
      </w:r>
      <w:r>
        <w:rPr>
          <w:rFonts w:ascii="Times New Roman" w:hAnsi="Times New Roman" w:cs="Times New Roman"/>
          <w:b/>
          <w:lang w:val="es-MX"/>
        </w:rPr>
        <w:t xml:space="preserve"> IMPROCEDENTE </w:t>
      </w:r>
      <w:r w:rsidRPr="00641DE2">
        <w:rPr>
          <w:rFonts w:ascii="Times New Roman" w:hAnsi="Times New Roman" w:cs="Times New Roman"/>
          <w:lang w:val="es-MX"/>
        </w:rPr>
        <w:t>la protección del derecho fundamental de</w:t>
      </w:r>
      <w:r>
        <w:rPr>
          <w:rFonts w:ascii="Times New Roman" w:hAnsi="Times New Roman" w:cs="Times New Roman"/>
          <w:b/>
          <w:lang w:val="es-MX"/>
        </w:rPr>
        <w:t xml:space="preserve"> EDUCACION </w:t>
      </w:r>
      <w:r w:rsidRPr="00641DE2">
        <w:rPr>
          <w:rFonts w:ascii="Times New Roman" w:hAnsi="Times New Roman" w:cs="Times New Roman"/>
          <w:lang w:val="es-MX"/>
        </w:rPr>
        <w:t>invocado por</w:t>
      </w:r>
      <w:r>
        <w:rPr>
          <w:rFonts w:ascii="Times New Roman" w:hAnsi="Times New Roman" w:cs="Times New Roman"/>
          <w:b/>
          <w:lang w:val="es-MX"/>
        </w:rPr>
        <w:t xml:space="preserve"> RICARDO ALVARADO JIMENEZ</w:t>
      </w:r>
    </w:p>
    <w:p w14:paraId="5A3A9613" w14:textId="77777777" w:rsidR="00641DE2" w:rsidRDefault="00641DE2" w:rsidP="00E2190B">
      <w:pPr>
        <w:spacing w:line="480" w:lineRule="auto"/>
        <w:rPr>
          <w:rFonts w:ascii="Times New Roman" w:hAnsi="Times New Roman" w:cs="Times New Roman"/>
          <w:b/>
          <w:lang w:val="es-MX"/>
        </w:rPr>
      </w:pPr>
    </w:p>
    <w:p w14:paraId="48D89EC4" w14:textId="77777777" w:rsidR="00641DE2" w:rsidRDefault="00641DE2" w:rsidP="00E2190B">
      <w:pPr>
        <w:spacing w:line="480" w:lineRule="auto"/>
        <w:rPr>
          <w:rFonts w:ascii="Times New Roman" w:hAnsi="Times New Roman" w:cs="Times New Roman"/>
          <w:lang w:val="es-MX"/>
        </w:rPr>
      </w:pPr>
      <w:r>
        <w:rPr>
          <w:rFonts w:ascii="Times New Roman" w:hAnsi="Times New Roman" w:cs="Times New Roman"/>
          <w:b/>
          <w:lang w:val="es-MX"/>
        </w:rPr>
        <w:t xml:space="preserve">CUARTO. NOTIFICAR  </w:t>
      </w:r>
      <w:r w:rsidRPr="00641DE2">
        <w:rPr>
          <w:rFonts w:ascii="Times New Roman" w:hAnsi="Times New Roman" w:cs="Times New Roman"/>
          <w:lang w:val="es-MX"/>
        </w:rPr>
        <w:t>la sentencia emitida conforme hechos expuestos y derechos reclamados por</w:t>
      </w:r>
      <w:r>
        <w:rPr>
          <w:rFonts w:ascii="Times New Roman" w:hAnsi="Times New Roman" w:cs="Times New Roman"/>
          <w:b/>
          <w:lang w:val="es-MX"/>
        </w:rPr>
        <w:t xml:space="preserve"> RICARDO ALVARADO JIMENEZ </w:t>
      </w:r>
      <w:r w:rsidRPr="00641DE2">
        <w:rPr>
          <w:rFonts w:ascii="Times New Roman" w:hAnsi="Times New Roman" w:cs="Times New Roman"/>
          <w:lang w:val="es-MX"/>
        </w:rPr>
        <w:t xml:space="preserve">en los términos </w:t>
      </w:r>
      <w:r>
        <w:rPr>
          <w:rFonts w:ascii="Times New Roman" w:hAnsi="Times New Roman" w:cs="Times New Roman"/>
          <w:lang w:val="es-MX"/>
        </w:rPr>
        <w:t xml:space="preserve">previstos </w:t>
      </w:r>
      <w:r w:rsidRPr="00641DE2">
        <w:rPr>
          <w:rFonts w:ascii="Times New Roman" w:hAnsi="Times New Roman" w:cs="Times New Roman"/>
          <w:lang w:val="es-MX"/>
        </w:rPr>
        <w:t xml:space="preserve">por el </w:t>
      </w:r>
      <w:r>
        <w:rPr>
          <w:rFonts w:ascii="Times New Roman" w:hAnsi="Times New Roman" w:cs="Times New Roman"/>
          <w:lang w:val="es-MX"/>
        </w:rPr>
        <w:t>artículo 30 del Decreto 2591 de 1991.</w:t>
      </w:r>
    </w:p>
    <w:p w14:paraId="3D7007DC" w14:textId="77777777" w:rsidR="00641DE2" w:rsidRDefault="00641DE2" w:rsidP="00E2190B">
      <w:pPr>
        <w:spacing w:line="480" w:lineRule="auto"/>
        <w:rPr>
          <w:rFonts w:ascii="Times New Roman" w:hAnsi="Times New Roman" w:cs="Times New Roman"/>
          <w:lang w:val="es-MX"/>
        </w:rPr>
      </w:pPr>
    </w:p>
    <w:p w14:paraId="149C4413" w14:textId="7069342F" w:rsidR="00641DE2" w:rsidRPr="00641DE2" w:rsidRDefault="00641DE2" w:rsidP="00E2190B">
      <w:pPr>
        <w:spacing w:line="480" w:lineRule="auto"/>
        <w:rPr>
          <w:rFonts w:ascii="Times New Roman" w:hAnsi="Times New Roman" w:cs="Times New Roman"/>
          <w:i/>
          <w:lang w:val="es-MX"/>
        </w:rPr>
      </w:pPr>
      <w:r w:rsidRPr="00641DE2">
        <w:rPr>
          <w:rFonts w:ascii="Times New Roman" w:hAnsi="Times New Roman" w:cs="Times New Roman"/>
          <w:b/>
          <w:lang w:val="es-MX"/>
        </w:rPr>
        <w:lastRenderedPageBreak/>
        <w:t>QUINTO.  ENVIAR</w:t>
      </w:r>
      <w:r>
        <w:rPr>
          <w:rFonts w:ascii="Times New Roman" w:hAnsi="Times New Roman" w:cs="Times New Roman"/>
          <w:lang w:val="es-MX"/>
        </w:rPr>
        <w:t xml:space="preserve"> el expediente </w:t>
      </w:r>
      <w:proofErr w:type="gramStart"/>
      <w:r>
        <w:rPr>
          <w:rFonts w:ascii="Times New Roman" w:hAnsi="Times New Roman" w:cs="Times New Roman"/>
          <w:lang w:val="es-MX"/>
        </w:rPr>
        <w:t>a la</w:t>
      </w:r>
      <w:proofErr w:type="gramEnd"/>
      <w:r>
        <w:rPr>
          <w:rFonts w:ascii="Times New Roman" w:hAnsi="Times New Roman" w:cs="Times New Roman"/>
          <w:lang w:val="es-MX"/>
        </w:rPr>
        <w:t xml:space="preserve"> H. Corte Constitucional para su eventual revisión. </w:t>
      </w:r>
      <w:r w:rsidRPr="00641DE2">
        <w:rPr>
          <w:rFonts w:ascii="Times New Roman" w:hAnsi="Times New Roman" w:cs="Times New Roman"/>
          <w:lang w:val="es-MX"/>
        </w:rPr>
        <w:t xml:space="preserve"> </w:t>
      </w:r>
    </w:p>
    <w:p w14:paraId="30C8E693" w14:textId="77777777" w:rsidR="003A7DA3" w:rsidRDefault="003A7DA3" w:rsidP="003A7DA3">
      <w:pPr>
        <w:spacing w:line="480" w:lineRule="auto"/>
        <w:ind w:firstLine="720"/>
        <w:rPr>
          <w:rFonts w:ascii="Times New Roman" w:hAnsi="Times New Roman" w:cs="Times New Roman"/>
          <w:lang w:val="es-ES"/>
        </w:rPr>
      </w:pPr>
    </w:p>
    <w:p w14:paraId="251EB9A1" w14:textId="7744B091" w:rsidR="00FE65C1" w:rsidRDefault="00641DE2" w:rsidP="003A7DA3">
      <w:pPr>
        <w:spacing w:line="480" w:lineRule="auto"/>
        <w:rPr>
          <w:rFonts w:ascii="Times New Roman" w:hAnsi="Times New Roman" w:cs="Times New Roman"/>
          <w:b/>
          <w:lang w:val="es-ES"/>
        </w:rPr>
      </w:pPr>
      <w:r>
        <w:rPr>
          <w:rFonts w:ascii="Times New Roman" w:hAnsi="Times New Roman" w:cs="Times New Roman"/>
          <w:lang w:val="es-ES"/>
        </w:rPr>
        <w:t>A pesar de lo anterior</w:t>
      </w:r>
      <w:r w:rsidR="00FE65C1">
        <w:rPr>
          <w:rFonts w:ascii="Times New Roman" w:hAnsi="Times New Roman" w:cs="Times New Roman"/>
          <w:lang w:val="es-ES"/>
        </w:rPr>
        <w:t>,</w:t>
      </w:r>
      <w:r>
        <w:rPr>
          <w:rFonts w:ascii="Times New Roman" w:hAnsi="Times New Roman" w:cs="Times New Roman"/>
          <w:lang w:val="es-ES"/>
        </w:rPr>
        <w:t xml:space="preserve"> el Juzgado accionado</w:t>
      </w:r>
      <w:r w:rsidR="00FE65C1">
        <w:rPr>
          <w:rFonts w:ascii="Times New Roman" w:hAnsi="Times New Roman" w:cs="Times New Roman"/>
          <w:lang w:val="es-ES"/>
        </w:rPr>
        <w:t xml:space="preserve">, </w:t>
      </w:r>
      <w:r>
        <w:rPr>
          <w:rFonts w:ascii="Times New Roman" w:hAnsi="Times New Roman" w:cs="Times New Roman"/>
          <w:lang w:val="es-ES"/>
        </w:rPr>
        <w:t xml:space="preserve"> no </w:t>
      </w:r>
      <w:r w:rsidR="00FE65C1">
        <w:rPr>
          <w:rFonts w:ascii="Times New Roman" w:hAnsi="Times New Roman" w:cs="Times New Roman"/>
          <w:lang w:val="es-ES"/>
        </w:rPr>
        <w:t xml:space="preserve">ha dado cumplimiento al fallo a pesar de habérsele presentado </w:t>
      </w:r>
      <w:r w:rsidR="00FE65C1" w:rsidRPr="00FE65C1">
        <w:rPr>
          <w:rFonts w:ascii="Times New Roman" w:hAnsi="Times New Roman" w:cs="Times New Roman"/>
          <w:b/>
          <w:lang w:val="es-ES"/>
        </w:rPr>
        <w:t>ACCION DE CUMPLIMIENTO.</w:t>
      </w:r>
    </w:p>
    <w:p w14:paraId="60238F80" w14:textId="77777777" w:rsidR="00E575AE" w:rsidRDefault="00E575AE" w:rsidP="003A7DA3">
      <w:pPr>
        <w:spacing w:line="480" w:lineRule="auto"/>
        <w:rPr>
          <w:rFonts w:ascii="Times New Roman" w:hAnsi="Times New Roman" w:cs="Times New Roman"/>
          <w:b/>
          <w:lang w:val="es-ES"/>
        </w:rPr>
      </w:pPr>
    </w:p>
    <w:p w14:paraId="4CD2356D" w14:textId="77777777" w:rsidR="00E575AE" w:rsidRDefault="00E575AE" w:rsidP="003A7DA3">
      <w:pPr>
        <w:spacing w:line="480" w:lineRule="auto"/>
        <w:rPr>
          <w:rFonts w:ascii="Times New Roman" w:hAnsi="Times New Roman" w:cs="Times New Roman"/>
          <w:lang w:val="es-ES"/>
        </w:rPr>
      </w:pPr>
      <w:r w:rsidRPr="00E575AE">
        <w:rPr>
          <w:rFonts w:ascii="Times New Roman" w:hAnsi="Times New Roman" w:cs="Times New Roman"/>
          <w:lang w:val="es-ES"/>
        </w:rPr>
        <w:t>En vista de la negación presenté  a la C</w:t>
      </w:r>
      <w:r>
        <w:rPr>
          <w:rFonts w:ascii="Times New Roman" w:hAnsi="Times New Roman" w:cs="Times New Roman"/>
          <w:lang w:val="es-ES"/>
        </w:rPr>
        <w:t>orte S</w:t>
      </w:r>
      <w:r w:rsidRPr="00E575AE">
        <w:rPr>
          <w:rFonts w:ascii="Times New Roman" w:hAnsi="Times New Roman" w:cs="Times New Roman"/>
          <w:lang w:val="es-ES"/>
        </w:rPr>
        <w:t>uprema de Justicia</w:t>
      </w:r>
      <w:r>
        <w:rPr>
          <w:rFonts w:ascii="Times New Roman" w:hAnsi="Times New Roman" w:cs="Times New Roman"/>
          <w:lang w:val="es-ES"/>
        </w:rPr>
        <w:t xml:space="preserve"> Acción de Tutela,  entidad que envió la solicitud a los Juzgados Civiles del circuito entidad ésta que jamás informó del trámite dado.</w:t>
      </w:r>
    </w:p>
    <w:p w14:paraId="41F7C21A" w14:textId="77777777" w:rsidR="00E575AE" w:rsidRDefault="00E575AE" w:rsidP="003A7DA3">
      <w:pPr>
        <w:spacing w:line="480" w:lineRule="auto"/>
        <w:rPr>
          <w:rFonts w:ascii="Times New Roman" w:hAnsi="Times New Roman" w:cs="Times New Roman"/>
          <w:lang w:val="es-ES"/>
        </w:rPr>
      </w:pPr>
    </w:p>
    <w:p w14:paraId="07F510E6" w14:textId="77777777" w:rsidR="00E575AE" w:rsidRDefault="00E575AE" w:rsidP="003A7DA3">
      <w:pPr>
        <w:spacing w:line="480" w:lineRule="auto"/>
        <w:rPr>
          <w:rFonts w:ascii="Times New Roman" w:hAnsi="Times New Roman" w:cs="Times New Roman"/>
          <w:lang w:val="es-ES"/>
        </w:rPr>
      </w:pPr>
      <w:r>
        <w:rPr>
          <w:rFonts w:ascii="Times New Roman" w:hAnsi="Times New Roman" w:cs="Times New Roman"/>
          <w:lang w:val="es-ES"/>
        </w:rPr>
        <w:t xml:space="preserve">En Abril 11 de 2019, me </w:t>
      </w:r>
      <w:proofErr w:type="spellStart"/>
      <w:r>
        <w:rPr>
          <w:rFonts w:ascii="Times New Roman" w:hAnsi="Times New Roman" w:cs="Times New Roman"/>
          <w:lang w:val="es-ES"/>
        </w:rPr>
        <w:t>ví</w:t>
      </w:r>
      <w:proofErr w:type="spellEnd"/>
      <w:r>
        <w:rPr>
          <w:rFonts w:ascii="Times New Roman" w:hAnsi="Times New Roman" w:cs="Times New Roman"/>
          <w:lang w:val="es-ES"/>
        </w:rPr>
        <w:t xml:space="preserve"> en la imperiosa necesidad de solicitar a la Corte Constitucional,  el restablecimiento de mis derechos conculcados, sin que a la fecha se tenga conocimiento de la acción presentada. </w:t>
      </w:r>
    </w:p>
    <w:p w14:paraId="688736FE" w14:textId="77777777" w:rsidR="00E575AE" w:rsidRDefault="00E575AE" w:rsidP="003A7DA3">
      <w:pPr>
        <w:spacing w:line="480" w:lineRule="auto"/>
        <w:rPr>
          <w:rFonts w:ascii="Times New Roman" w:hAnsi="Times New Roman" w:cs="Times New Roman"/>
          <w:lang w:val="es-ES"/>
        </w:rPr>
      </w:pPr>
    </w:p>
    <w:p w14:paraId="2655ACD4" w14:textId="6CD9BBCF" w:rsidR="00E575AE" w:rsidRDefault="00E575AE" w:rsidP="003A7DA3">
      <w:pPr>
        <w:spacing w:line="480" w:lineRule="auto"/>
        <w:rPr>
          <w:rFonts w:ascii="Times New Roman" w:hAnsi="Times New Roman" w:cs="Times New Roman"/>
          <w:lang w:val="es-ES"/>
        </w:rPr>
      </w:pPr>
      <w:r>
        <w:rPr>
          <w:rFonts w:ascii="Times New Roman" w:hAnsi="Times New Roman" w:cs="Times New Roman"/>
          <w:lang w:val="es-ES"/>
        </w:rPr>
        <w:t xml:space="preserve">Actualmente el caso se encuentra en la Comisión </w:t>
      </w:r>
      <w:proofErr w:type="spellStart"/>
      <w:r>
        <w:rPr>
          <w:rFonts w:ascii="Times New Roman" w:hAnsi="Times New Roman" w:cs="Times New Roman"/>
          <w:lang w:val="es-ES"/>
        </w:rPr>
        <w:t>InterAmericana</w:t>
      </w:r>
      <w:proofErr w:type="spellEnd"/>
      <w:r>
        <w:rPr>
          <w:rFonts w:ascii="Times New Roman" w:hAnsi="Times New Roman" w:cs="Times New Roman"/>
          <w:lang w:val="es-ES"/>
        </w:rPr>
        <w:t xml:space="preserve"> de Derechos Humanos,  bajo el radicado P-322-18 de fecha </w:t>
      </w:r>
      <w:r w:rsidR="00E5037B">
        <w:rPr>
          <w:rFonts w:ascii="Times New Roman" w:hAnsi="Times New Roman" w:cs="Times New Roman"/>
          <w:lang w:val="es-ES"/>
        </w:rPr>
        <w:t>01/02/2018,</w:t>
      </w:r>
      <w:r>
        <w:rPr>
          <w:rFonts w:ascii="Times New Roman" w:hAnsi="Times New Roman" w:cs="Times New Roman"/>
          <w:lang w:val="es-ES"/>
        </w:rPr>
        <w:t xml:space="preserve"> </w:t>
      </w:r>
      <w:r w:rsidR="00E5037B">
        <w:rPr>
          <w:rFonts w:ascii="Times New Roman" w:hAnsi="Times New Roman" w:cs="Times New Roman"/>
          <w:lang w:val="es-ES"/>
        </w:rPr>
        <w:t>sin información al respecto</w:t>
      </w:r>
      <w:r w:rsidR="00E5037B">
        <w:rPr>
          <w:rFonts w:ascii="Times New Roman" w:hAnsi="Times New Roman" w:cs="Times New Roman"/>
          <w:lang w:val="es-ES"/>
        </w:rPr>
        <w:t>.</w:t>
      </w:r>
    </w:p>
    <w:p w14:paraId="753E29E2" w14:textId="3BB2FDFF" w:rsidR="00E5037B" w:rsidRDefault="00E5037B" w:rsidP="00E5037B">
      <w:pPr>
        <w:spacing w:line="480" w:lineRule="auto"/>
        <w:jc w:val="center"/>
        <w:rPr>
          <w:rFonts w:ascii="Times New Roman" w:hAnsi="Times New Roman" w:cs="Times New Roman"/>
          <w:b/>
          <w:lang w:val="es-ES"/>
        </w:rPr>
      </w:pPr>
      <w:r w:rsidRPr="00E5037B">
        <w:rPr>
          <w:rFonts w:ascii="Times New Roman" w:hAnsi="Times New Roman" w:cs="Times New Roman"/>
          <w:b/>
          <w:lang w:val="es-ES"/>
        </w:rPr>
        <w:t>ANTECEDENTES A LOS HECHOS</w:t>
      </w:r>
    </w:p>
    <w:p w14:paraId="5CC6F1AF" w14:textId="40EC3184" w:rsidR="00E5037B" w:rsidRDefault="00E5037B" w:rsidP="00E5037B">
      <w:pPr>
        <w:spacing w:line="480" w:lineRule="auto"/>
        <w:rPr>
          <w:rFonts w:ascii="Times New Roman" w:hAnsi="Times New Roman" w:cs="Times New Roman"/>
          <w:lang w:val="es-ES"/>
        </w:rPr>
      </w:pPr>
      <w:r w:rsidRPr="00E5037B">
        <w:rPr>
          <w:rFonts w:ascii="Times New Roman" w:hAnsi="Times New Roman" w:cs="Times New Roman"/>
          <w:lang w:val="es-ES"/>
        </w:rPr>
        <w:t>En el año 2016 presenté queja en la Procuraduría General de la Nación</w:t>
      </w:r>
      <w:r>
        <w:rPr>
          <w:rFonts w:ascii="Times New Roman" w:hAnsi="Times New Roman" w:cs="Times New Roman"/>
          <w:lang w:val="es-ES"/>
        </w:rPr>
        <w:t>, debido a que la UNAD jamás me contesto una petición donde solicité, previo pago, aplazar un curso de inglés y a cambio me calificó con 0.0, bajándome el promedio a 3.4, negándome la oportunidad de acceder a premios por excelentes calificaciones por promedio académico que para la época era superior a 4.5.</w:t>
      </w:r>
    </w:p>
    <w:p w14:paraId="20D4EFDC" w14:textId="77777777" w:rsidR="00E5037B" w:rsidRDefault="00E5037B" w:rsidP="00E5037B">
      <w:pPr>
        <w:spacing w:line="480" w:lineRule="auto"/>
        <w:rPr>
          <w:rFonts w:ascii="Times New Roman" w:hAnsi="Times New Roman" w:cs="Times New Roman"/>
          <w:lang w:val="es-ES"/>
        </w:rPr>
      </w:pPr>
    </w:p>
    <w:p w14:paraId="25B3DCCC" w14:textId="77777777" w:rsidR="00E5037B" w:rsidRDefault="00E5037B" w:rsidP="00E5037B">
      <w:pPr>
        <w:spacing w:line="480" w:lineRule="auto"/>
        <w:rPr>
          <w:rFonts w:ascii="Times New Roman" w:hAnsi="Times New Roman" w:cs="Times New Roman"/>
          <w:lang w:val="es-ES"/>
        </w:rPr>
      </w:pPr>
      <w:r>
        <w:rPr>
          <w:rFonts w:ascii="Times New Roman" w:hAnsi="Times New Roman" w:cs="Times New Roman"/>
          <w:lang w:val="es-ES"/>
        </w:rPr>
        <w:lastRenderedPageBreak/>
        <w:t>En el año 2016, solicité a la directora del centro educativo en Bucaramanga, Laura Cristina Gómez Ocampo, garantizar la confidencialidad del manejo de datos que los vigilantes exigen al entrar al centro educativo en Bucaramanga, hecho que no fue de buen recibo por parte de la rectora.</w:t>
      </w:r>
    </w:p>
    <w:p w14:paraId="3ED1E130" w14:textId="77777777" w:rsidR="00F85123" w:rsidRDefault="00F85123" w:rsidP="00E5037B">
      <w:pPr>
        <w:spacing w:line="480" w:lineRule="auto"/>
        <w:rPr>
          <w:rFonts w:ascii="Times New Roman" w:hAnsi="Times New Roman" w:cs="Times New Roman"/>
          <w:lang w:val="es-ES"/>
        </w:rPr>
      </w:pPr>
    </w:p>
    <w:p w14:paraId="0FE81D78" w14:textId="55B9A217" w:rsidR="00F85123" w:rsidRDefault="00F85123" w:rsidP="00E5037B">
      <w:pPr>
        <w:spacing w:line="480" w:lineRule="auto"/>
        <w:rPr>
          <w:rFonts w:ascii="Times New Roman" w:hAnsi="Times New Roman" w:cs="Times New Roman"/>
          <w:lang w:val="es-ES"/>
        </w:rPr>
      </w:pPr>
      <w:r>
        <w:rPr>
          <w:rFonts w:ascii="Times New Roman" w:hAnsi="Times New Roman" w:cs="Times New Roman"/>
          <w:lang w:val="es-ES"/>
        </w:rPr>
        <w:t xml:space="preserve">En </w:t>
      </w:r>
      <w:r w:rsidR="00502522">
        <w:rPr>
          <w:rFonts w:ascii="Times New Roman" w:hAnsi="Times New Roman" w:cs="Times New Roman"/>
          <w:lang w:val="es-ES"/>
        </w:rPr>
        <w:t xml:space="preserve">abril  de </w:t>
      </w:r>
      <w:r>
        <w:rPr>
          <w:rFonts w:ascii="Times New Roman" w:hAnsi="Times New Roman" w:cs="Times New Roman"/>
          <w:lang w:val="es-ES"/>
        </w:rPr>
        <w:t xml:space="preserve"> 2017 presente queja ante la rectoría porque fui enviado a hacer una práctica profesional en </w:t>
      </w:r>
      <w:r w:rsidR="00502522">
        <w:rPr>
          <w:rFonts w:ascii="Times New Roman" w:hAnsi="Times New Roman" w:cs="Times New Roman"/>
          <w:lang w:val="es-ES"/>
        </w:rPr>
        <w:t>Hogares</w:t>
      </w:r>
      <w:r>
        <w:rPr>
          <w:rFonts w:ascii="Times New Roman" w:hAnsi="Times New Roman" w:cs="Times New Roman"/>
          <w:lang w:val="es-ES"/>
        </w:rPr>
        <w:t xml:space="preserve"> Claret , entidad que </w:t>
      </w:r>
      <w:r w:rsidR="00502522">
        <w:rPr>
          <w:rFonts w:ascii="Times New Roman" w:hAnsi="Times New Roman" w:cs="Times New Roman"/>
          <w:lang w:val="es-ES"/>
        </w:rPr>
        <w:t xml:space="preserve">mantenía a más de 60 jóvenes recluidos en un cuarto negándoseles el derechos a la intimidad. Informado de los hechos a un equipo auditor, estos no fueron del  agrado de la directora  quien dio por terminada mi práctica negándome el certificado respectivo con aprobación del centro universitario.  Esta anomalía y otras encontradas mediante lista de chequeo las informé a la CIDH en mayo de 2017. Adjunto documento. </w:t>
      </w:r>
      <w:r>
        <w:rPr>
          <w:rFonts w:ascii="Times New Roman" w:hAnsi="Times New Roman" w:cs="Times New Roman"/>
          <w:lang w:val="es-ES"/>
        </w:rPr>
        <w:t xml:space="preserve"> </w:t>
      </w:r>
    </w:p>
    <w:p w14:paraId="661DD082" w14:textId="77777777" w:rsidR="00E5037B" w:rsidRDefault="00E5037B" w:rsidP="00E5037B">
      <w:pPr>
        <w:spacing w:line="480" w:lineRule="auto"/>
        <w:rPr>
          <w:rFonts w:ascii="Times New Roman" w:hAnsi="Times New Roman" w:cs="Times New Roman"/>
          <w:lang w:val="es-ES"/>
        </w:rPr>
      </w:pPr>
    </w:p>
    <w:p w14:paraId="13818C4C" w14:textId="2A9E01A0" w:rsidR="00F85123" w:rsidRDefault="00E5037B" w:rsidP="00E5037B">
      <w:pPr>
        <w:spacing w:line="480" w:lineRule="auto"/>
        <w:rPr>
          <w:rFonts w:ascii="Times New Roman" w:hAnsi="Times New Roman" w:cs="Times New Roman"/>
          <w:lang w:val="es-ES"/>
        </w:rPr>
      </w:pPr>
      <w:r>
        <w:rPr>
          <w:rFonts w:ascii="Times New Roman" w:hAnsi="Times New Roman" w:cs="Times New Roman"/>
          <w:lang w:val="es-ES"/>
        </w:rPr>
        <w:t xml:space="preserve">En el </w:t>
      </w:r>
      <w:r w:rsidR="00F85123">
        <w:rPr>
          <w:rFonts w:ascii="Times New Roman" w:hAnsi="Times New Roman" w:cs="Times New Roman"/>
          <w:lang w:val="es-ES"/>
        </w:rPr>
        <w:t xml:space="preserve">mes de </w:t>
      </w:r>
      <w:proofErr w:type="spellStart"/>
      <w:r w:rsidR="00671A0E">
        <w:rPr>
          <w:rFonts w:ascii="Times New Roman" w:hAnsi="Times New Roman" w:cs="Times New Roman"/>
          <w:lang w:val="es-ES"/>
        </w:rPr>
        <w:t>junion</w:t>
      </w:r>
      <w:proofErr w:type="spellEnd"/>
      <w:r w:rsidR="00F85123">
        <w:rPr>
          <w:rFonts w:ascii="Times New Roman" w:hAnsi="Times New Roman" w:cs="Times New Roman"/>
          <w:lang w:val="es-ES"/>
        </w:rPr>
        <w:t xml:space="preserve"> de </w:t>
      </w:r>
      <w:r>
        <w:rPr>
          <w:rFonts w:ascii="Times New Roman" w:hAnsi="Times New Roman" w:cs="Times New Roman"/>
          <w:lang w:val="es-ES"/>
        </w:rPr>
        <w:t xml:space="preserve">2017 solicité, al Rector que debido a no contar con recursos económicos para pagar el curso de profundización ($900.000) como opción de grado, debía matricular en su lugar un proyecto de grado tipo monografía, hecho que no fue de bien recibo por parte del centro académico y en lugar se me obligó a matricular </w:t>
      </w:r>
      <w:r w:rsidR="00F85123">
        <w:rPr>
          <w:rFonts w:ascii="Times New Roman" w:hAnsi="Times New Roman" w:cs="Times New Roman"/>
          <w:lang w:val="es-ES"/>
        </w:rPr>
        <w:t>dos créditos más siendo que el programa consta de 160 créditos; situación que me obligó a instaurar queja en la Procuraduría General de la Nación.</w:t>
      </w:r>
      <w:r>
        <w:rPr>
          <w:rFonts w:ascii="Times New Roman" w:hAnsi="Times New Roman" w:cs="Times New Roman"/>
          <w:lang w:val="es-ES"/>
        </w:rPr>
        <w:t xml:space="preserve">  </w:t>
      </w:r>
    </w:p>
    <w:p w14:paraId="724FC201" w14:textId="77777777" w:rsidR="00F85123" w:rsidRDefault="00F85123" w:rsidP="00E5037B">
      <w:pPr>
        <w:spacing w:line="480" w:lineRule="auto"/>
        <w:rPr>
          <w:rFonts w:ascii="Times New Roman" w:hAnsi="Times New Roman" w:cs="Times New Roman"/>
          <w:lang w:val="es-ES"/>
        </w:rPr>
      </w:pPr>
    </w:p>
    <w:p w14:paraId="011ECD8A" w14:textId="0AB11252" w:rsidR="00F85123" w:rsidRDefault="00F85123" w:rsidP="00E5037B">
      <w:pPr>
        <w:spacing w:line="480" w:lineRule="auto"/>
        <w:rPr>
          <w:rFonts w:ascii="Times New Roman" w:hAnsi="Times New Roman" w:cs="Times New Roman"/>
          <w:lang w:val="es-ES"/>
        </w:rPr>
      </w:pPr>
      <w:r>
        <w:rPr>
          <w:rFonts w:ascii="Times New Roman" w:hAnsi="Times New Roman" w:cs="Times New Roman"/>
          <w:lang w:val="es-ES"/>
        </w:rPr>
        <w:t xml:space="preserve">En el mes de agosto del año 2017, instauré de nuevo queja ante la Procuraduría General de la Nación en vista de que no se le dio aprobación a la monografía, para finalmente ser aprobada en febrero de 2018. </w:t>
      </w:r>
    </w:p>
    <w:p w14:paraId="7B802C5C" w14:textId="77777777" w:rsidR="00F85123" w:rsidRDefault="00F85123" w:rsidP="00E5037B">
      <w:pPr>
        <w:spacing w:line="480" w:lineRule="auto"/>
        <w:rPr>
          <w:rFonts w:ascii="Times New Roman" w:hAnsi="Times New Roman" w:cs="Times New Roman"/>
          <w:lang w:val="es-ES"/>
        </w:rPr>
      </w:pPr>
    </w:p>
    <w:p w14:paraId="30D64EF0" w14:textId="77777777" w:rsidR="00994840" w:rsidRDefault="00F85123" w:rsidP="00E5037B">
      <w:pPr>
        <w:spacing w:line="480" w:lineRule="auto"/>
        <w:rPr>
          <w:rFonts w:ascii="Times New Roman" w:hAnsi="Times New Roman" w:cs="Times New Roman"/>
          <w:lang w:val="es-ES"/>
        </w:rPr>
      </w:pPr>
      <w:r>
        <w:rPr>
          <w:rFonts w:ascii="Times New Roman" w:hAnsi="Times New Roman" w:cs="Times New Roman"/>
          <w:lang w:val="es-ES"/>
        </w:rPr>
        <w:lastRenderedPageBreak/>
        <w:t xml:space="preserve">En febrero de 2018, fui informado que debía hacer otra práctica profesional en la Institución Educativa  </w:t>
      </w:r>
      <w:proofErr w:type="spellStart"/>
      <w:r>
        <w:rPr>
          <w:rFonts w:ascii="Times New Roman" w:hAnsi="Times New Roman" w:cs="Times New Roman"/>
          <w:lang w:val="es-ES"/>
        </w:rPr>
        <w:t>Balbino</w:t>
      </w:r>
      <w:proofErr w:type="spellEnd"/>
      <w:r>
        <w:rPr>
          <w:rFonts w:ascii="Times New Roman" w:hAnsi="Times New Roman" w:cs="Times New Roman"/>
          <w:lang w:val="es-ES"/>
        </w:rPr>
        <w:t xml:space="preserve"> García de Piedecuesta, </w:t>
      </w:r>
      <w:r w:rsidR="00994840">
        <w:rPr>
          <w:rFonts w:ascii="Times New Roman" w:hAnsi="Times New Roman" w:cs="Times New Roman"/>
          <w:lang w:val="es-ES"/>
        </w:rPr>
        <w:t>la cual realicé sin mayores inconvenientes pero de la cual tampoco me dieron certificación.</w:t>
      </w:r>
    </w:p>
    <w:p w14:paraId="43AF788B" w14:textId="77777777" w:rsidR="00994840" w:rsidRDefault="00994840" w:rsidP="00E5037B">
      <w:pPr>
        <w:spacing w:line="480" w:lineRule="auto"/>
        <w:rPr>
          <w:rFonts w:ascii="Times New Roman" w:hAnsi="Times New Roman" w:cs="Times New Roman"/>
          <w:lang w:val="es-ES"/>
        </w:rPr>
      </w:pPr>
    </w:p>
    <w:p w14:paraId="533D3568" w14:textId="2E70B083" w:rsidR="00213C15" w:rsidRDefault="00994840" w:rsidP="00E5037B">
      <w:pPr>
        <w:spacing w:line="480" w:lineRule="auto"/>
        <w:rPr>
          <w:rFonts w:ascii="Times New Roman" w:hAnsi="Times New Roman" w:cs="Times New Roman"/>
          <w:lang w:val="es-ES"/>
        </w:rPr>
      </w:pPr>
      <w:r>
        <w:rPr>
          <w:rFonts w:ascii="Times New Roman" w:hAnsi="Times New Roman" w:cs="Times New Roman"/>
          <w:lang w:val="es-ES"/>
        </w:rPr>
        <w:t xml:space="preserve">En </w:t>
      </w:r>
      <w:r w:rsidR="00213C15">
        <w:rPr>
          <w:rFonts w:ascii="Times New Roman" w:hAnsi="Times New Roman" w:cs="Times New Roman"/>
          <w:lang w:val="es-ES"/>
        </w:rPr>
        <w:t xml:space="preserve">enero 22 de 2018, manifesté mediante petición escrita y respetuosa al Rector UNAD, de no contar con los recursos económicos para pagar los derechos de grado, petición a la cual, la UNAD no ofreció ninguna otra alternativa de pago, sino que por el contrario procedió a  contestar de manera evasiva, dando origen a la reclamación que hoy, más un año después,  se pone en  conocimiento de Naciones Unidas y de igual manera se recuerda  a la CIDH. </w:t>
      </w:r>
    </w:p>
    <w:p w14:paraId="479DAB2A" w14:textId="77777777" w:rsidR="00213C15" w:rsidRDefault="00213C15" w:rsidP="00E5037B">
      <w:pPr>
        <w:spacing w:line="480" w:lineRule="auto"/>
        <w:rPr>
          <w:rFonts w:ascii="Times New Roman" w:hAnsi="Times New Roman" w:cs="Times New Roman"/>
          <w:lang w:val="es-ES"/>
        </w:rPr>
      </w:pPr>
    </w:p>
    <w:p w14:paraId="0CDD64C4" w14:textId="77777777" w:rsidR="00213C15" w:rsidRDefault="00213C15" w:rsidP="00E5037B">
      <w:pPr>
        <w:spacing w:line="480" w:lineRule="auto"/>
        <w:rPr>
          <w:rFonts w:ascii="Times New Roman" w:hAnsi="Times New Roman" w:cs="Times New Roman"/>
          <w:lang w:val="es-ES"/>
        </w:rPr>
      </w:pPr>
      <w:r>
        <w:rPr>
          <w:rFonts w:ascii="Times New Roman" w:hAnsi="Times New Roman" w:cs="Times New Roman"/>
          <w:lang w:val="es-ES"/>
        </w:rPr>
        <w:t>Finalmente, dando gracias, a todo el personal de Naciones Unidas y de la CIDH que laboran y actúan para de alguna manera proteger nuestras vidas e intereses, reiteramos nuestra disposición de  compromiso con la Promoción y defensa de los Derechos Humanos.</w:t>
      </w:r>
      <w:bookmarkStart w:id="4" w:name="_GoBack"/>
      <w:bookmarkEnd w:id="4"/>
    </w:p>
    <w:p w14:paraId="620AA423" w14:textId="77777777" w:rsidR="00213C15" w:rsidRPr="0061254A" w:rsidRDefault="00213C15" w:rsidP="00E5037B">
      <w:pPr>
        <w:spacing w:line="480" w:lineRule="auto"/>
        <w:rPr>
          <w:rFonts w:ascii="Times New Roman" w:hAnsi="Times New Roman" w:cs="Times New Roman"/>
          <w:b/>
          <w:lang w:val="es-ES"/>
        </w:rPr>
      </w:pPr>
    </w:p>
    <w:p w14:paraId="4D47C907" w14:textId="57B1D4A3" w:rsidR="00213C15" w:rsidRPr="0061254A" w:rsidRDefault="0061254A" w:rsidP="0061254A">
      <w:pPr>
        <w:spacing w:line="480" w:lineRule="auto"/>
        <w:jc w:val="center"/>
        <w:rPr>
          <w:rFonts w:ascii="Times New Roman" w:hAnsi="Times New Roman" w:cs="Times New Roman"/>
          <w:b/>
          <w:lang w:val="es-ES"/>
        </w:rPr>
      </w:pPr>
      <w:r w:rsidRPr="0061254A">
        <w:rPr>
          <w:rFonts w:ascii="Times New Roman" w:hAnsi="Times New Roman" w:cs="Times New Roman"/>
          <w:b/>
          <w:lang w:val="es-ES"/>
        </w:rPr>
        <w:t>Con Sentimientos de Aprecio y Consideración,</w:t>
      </w:r>
    </w:p>
    <w:p w14:paraId="343061FD" w14:textId="77777777" w:rsidR="00213C15" w:rsidRPr="0061254A" w:rsidRDefault="00213C15" w:rsidP="00E5037B">
      <w:pPr>
        <w:spacing w:line="480" w:lineRule="auto"/>
        <w:rPr>
          <w:rFonts w:ascii="Times New Roman" w:hAnsi="Times New Roman" w:cs="Times New Roman"/>
          <w:b/>
          <w:lang w:val="es-ES"/>
        </w:rPr>
      </w:pPr>
    </w:p>
    <w:p w14:paraId="7658D31E" w14:textId="620A28B8" w:rsidR="00213C15" w:rsidRPr="0061254A" w:rsidRDefault="00213C15" w:rsidP="0061254A">
      <w:pPr>
        <w:jc w:val="center"/>
        <w:rPr>
          <w:rFonts w:ascii="Times New Roman" w:hAnsi="Times New Roman" w:cs="Times New Roman"/>
          <w:b/>
          <w:lang w:val="es-ES"/>
        </w:rPr>
      </w:pPr>
      <w:r w:rsidRPr="0061254A">
        <w:rPr>
          <w:rFonts w:ascii="Times New Roman" w:hAnsi="Times New Roman" w:cs="Times New Roman"/>
          <w:b/>
          <w:lang w:val="es-ES"/>
        </w:rPr>
        <w:t>Aurelio Capacho</w:t>
      </w:r>
    </w:p>
    <w:p w14:paraId="3AC8FA9A" w14:textId="59D8F0B8" w:rsidR="00213C15" w:rsidRPr="0061254A" w:rsidRDefault="00213C15" w:rsidP="0061254A">
      <w:pPr>
        <w:jc w:val="center"/>
        <w:rPr>
          <w:rFonts w:ascii="Times New Roman" w:hAnsi="Times New Roman" w:cs="Times New Roman"/>
          <w:b/>
          <w:lang w:val="es-ES"/>
        </w:rPr>
      </w:pPr>
      <w:r w:rsidRPr="0061254A">
        <w:rPr>
          <w:rFonts w:ascii="Times New Roman" w:hAnsi="Times New Roman" w:cs="Times New Roman"/>
          <w:b/>
          <w:lang w:val="es-ES"/>
        </w:rPr>
        <w:t>Ricardo Alvarado Jiménez</w:t>
      </w:r>
    </w:p>
    <w:p w14:paraId="3F2BFCEE" w14:textId="48A80A3A" w:rsidR="00213C15" w:rsidRPr="0061254A" w:rsidRDefault="00213C15" w:rsidP="0061254A">
      <w:pPr>
        <w:jc w:val="center"/>
        <w:rPr>
          <w:rFonts w:ascii="Times New Roman" w:hAnsi="Times New Roman" w:cs="Times New Roman"/>
          <w:b/>
          <w:lang w:val="es-ES"/>
        </w:rPr>
      </w:pPr>
      <w:r w:rsidRPr="0061254A">
        <w:rPr>
          <w:rFonts w:ascii="Times New Roman" w:hAnsi="Times New Roman" w:cs="Times New Roman"/>
          <w:b/>
          <w:lang w:val="es-ES"/>
        </w:rPr>
        <w:t>José Ignacio Alvarado Meneses</w:t>
      </w:r>
    </w:p>
    <w:p w14:paraId="3AC829A6" w14:textId="5ED620B6" w:rsidR="00E5037B" w:rsidRPr="0061254A" w:rsidRDefault="00213C15" w:rsidP="0061254A">
      <w:pPr>
        <w:jc w:val="center"/>
        <w:rPr>
          <w:rFonts w:ascii="Times New Roman" w:hAnsi="Times New Roman" w:cs="Times New Roman"/>
          <w:b/>
          <w:lang w:val="es-ES"/>
        </w:rPr>
      </w:pPr>
      <w:r w:rsidRPr="0061254A">
        <w:rPr>
          <w:rFonts w:ascii="Times New Roman" w:hAnsi="Times New Roman" w:cs="Times New Roman"/>
          <w:b/>
          <w:lang w:val="es-ES"/>
        </w:rPr>
        <w:t>Rosario Patiño</w:t>
      </w:r>
    </w:p>
    <w:p w14:paraId="7806E603" w14:textId="77777777" w:rsidR="00E5037B" w:rsidRDefault="00E5037B" w:rsidP="003A7DA3">
      <w:pPr>
        <w:spacing w:line="480" w:lineRule="auto"/>
        <w:rPr>
          <w:rFonts w:ascii="Times New Roman" w:hAnsi="Times New Roman" w:cs="Times New Roman"/>
          <w:lang w:val="es-ES"/>
        </w:rPr>
      </w:pPr>
    </w:p>
    <w:p w14:paraId="475AC186" w14:textId="77777777" w:rsidR="00FE65C1" w:rsidRDefault="00FE65C1" w:rsidP="003A7DA3">
      <w:pPr>
        <w:spacing w:line="480" w:lineRule="auto"/>
        <w:rPr>
          <w:rFonts w:ascii="Times New Roman" w:hAnsi="Times New Roman" w:cs="Times New Roman"/>
          <w:lang w:val="es-ES"/>
        </w:rPr>
      </w:pPr>
    </w:p>
    <w:p w14:paraId="46034505" w14:textId="77777777" w:rsidR="007E0AFC" w:rsidRPr="007E0AFC" w:rsidRDefault="007E0AFC" w:rsidP="007E0AFC">
      <w:pPr>
        <w:rPr>
          <w:rFonts w:ascii="Times New Roman" w:hAnsi="Times New Roman" w:cs="Times New Roman"/>
          <w:lang w:val="es-ES"/>
        </w:rPr>
      </w:pPr>
    </w:p>
    <w:p w14:paraId="067BBD51" w14:textId="77777777" w:rsidR="007E0AFC" w:rsidRPr="007E0AFC" w:rsidRDefault="007E0AFC" w:rsidP="007E0AFC">
      <w:pPr>
        <w:jc w:val="center"/>
        <w:rPr>
          <w:rFonts w:ascii="Times New Roman" w:hAnsi="Times New Roman" w:cs="Times New Roman"/>
          <w:b/>
          <w:lang w:val="es-ES"/>
        </w:rPr>
      </w:pPr>
    </w:p>
    <w:p w14:paraId="0BB46415" w14:textId="77777777" w:rsidR="007E0AFC" w:rsidRPr="007E0AFC" w:rsidRDefault="007E0AFC" w:rsidP="00124772">
      <w:pPr>
        <w:jc w:val="both"/>
        <w:rPr>
          <w:rFonts w:ascii="Times New Roman" w:hAnsi="Times New Roman" w:cs="Times New Roman"/>
          <w:b/>
          <w:lang w:val="es-ES"/>
        </w:rPr>
      </w:pPr>
    </w:p>
    <w:sectPr w:rsidR="007E0AFC" w:rsidRPr="007E0AFC" w:rsidSect="00521EE3">
      <w:headerReference w:type="default" r:id="rId19"/>
      <w:footerReference w:type="even" r:id="rId20"/>
      <w:footerReference w:type="default" r:id="rId21"/>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61C66" w14:textId="77777777" w:rsidR="00A850CD" w:rsidRDefault="00A850CD" w:rsidP="006B6D2F">
      <w:r>
        <w:separator/>
      </w:r>
    </w:p>
  </w:endnote>
  <w:endnote w:type="continuationSeparator" w:id="0">
    <w:p w14:paraId="558D7F42" w14:textId="77777777" w:rsidR="00A850CD" w:rsidRDefault="00A850CD"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2190B" w:rsidRDefault="00E2190B"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2190B" w:rsidRDefault="00E2190B"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799AA675" w:rsidR="00E2190B" w:rsidRDefault="00E2190B"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254A">
      <w:rPr>
        <w:rStyle w:val="Nmerodepgina"/>
        <w:noProof/>
      </w:rPr>
      <w:t>12</w:t>
    </w:r>
    <w:r>
      <w:rPr>
        <w:rStyle w:val="Nmerodepgina"/>
      </w:rPr>
      <w:fldChar w:fldCharType="end"/>
    </w:r>
  </w:p>
  <w:p w14:paraId="72BDC2E6" w14:textId="77777777" w:rsidR="00E2190B" w:rsidRDefault="00E2190B"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F649" w14:textId="77777777" w:rsidR="00A850CD" w:rsidRDefault="00A850CD" w:rsidP="006B6D2F">
      <w:r>
        <w:separator/>
      </w:r>
    </w:p>
  </w:footnote>
  <w:footnote w:type="continuationSeparator" w:id="0">
    <w:p w14:paraId="7721FA84" w14:textId="77777777" w:rsidR="00A850CD" w:rsidRDefault="00A850CD" w:rsidP="006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E2190B" w:rsidRDefault="00E2190B" w:rsidP="003C466C">
    <w:pPr>
      <w:pStyle w:val="Encabezado"/>
      <w:jc w:val="center"/>
    </w:pPr>
    <w:r w:rsidRPr="00521EE3">
      <w:rPr>
        <w:rFonts w:ascii="Calibri" w:eastAsia="Calibri" w:hAnsi="Calibri" w:cs="Times New Roman"/>
        <w:noProof/>
        <w:sz w:val="22"/>
        <w:szCs w:val="22"/>
        <w:lang w:val="es-CO" w:eastAsia="es-CO"/>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CO" w:eastAsia="es-CO"/>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3147E"/>
    <w:rsid w:val="00036FD8"/>
    <w:rsid w:val="000445C9"/>
    <w:rsid w:val="00051A7D"/>
    <w:rsid w:val="0005237A"/>
    <w:rsid w:val="00053630"/>
    <w:rsid w:val="0005708E"/>
    <w:rsid w:val="00065350"/>
    <w:rsid w:val="000A6309"/>
    <w:rsid w:val="000C7E8A"/>
    <w:rsid w:val="000D490A"/>
    <w:rsid w:val="000E76FE"/>
    <w:rsid w:val="000F0BD9"/>
    <w:rsid w:val="000F3EDA"/>
    <w:rsid w:val="00124772"/>
    <w:rsid w:val="00142094"/>
    <w:rsid w:val="00146BB9"/>
    <w:rsid w:val="0016053E"/>
    <w:rsid w:val="00181253"/>
    <w:rsid w:val="00184F02"/>
    <w:rsid w:val="0018547F"/>
    <w:rsid w:val="00192240"/>
    <w:rsid w:val="001A4D02"/>
    <w:rsid w:val="001A6D54"/>
    <w:rsid w:val="001B6241"/>
    <w:rsid w:val="002017DE"/>
    <w:rsid w:val="00213C15"/>
    <w:rsid w:val="002152DF"/>
    <w:rsid w:val="00236373"/>
    <w:rsid w:val="00276B78"/>
    <w:rsid w:val="00281092"/>
    <w:rsid w:val="00296978"/>
    <w:rsid w:val="00296A88"/>
    <w:rsid w:val="002A284C"/>
    <w:rsid w:val="002C250D"/>
    <w:rsid w:val="002E0BA4"/>
    <w:rsid w:val="002F59B2"/>
    <w:rsid w:val="003036AD"/>
    <w:rsid w:val="00315540"/>
    <w:rsid w:val="00336D05"/>
    <w:rsid w:val="00342C2D"/>
    <w:rsid w:val="003634CF"/>
    <w:rsid w:val="00382139"/>
    <w:rsid w:val="00382990"/>
    <w:rsid w:val="003A7DA3"/>
    <w:rsid w:val="003B77D0"/>
    <w:rsid w:val="003C466C"/>
    <w:rsid w:val="003C6E1D"/>
    <w:rsid w:val="003C791D"/>
    <w:rsid w:val="003D76AF"/>
    <w:rsid w:val="003E2F00"/>
    <w:rsid w:val="003E4BE5"/>
    <w:rsid w:val="003F7D22"/>
    <w:rsid w:val="004064F7"/>
    <w:rsid w:val="004101E1"/>
    <w:rsid w:val="00420F0C"/>
    <w:rsid w:val="00432108"/>
    <w:rsid w:val="004537F5"/>
    <w:rsid w:val="004549B2"/>
    <w:rsid w:val="004A74A5"/>
    <w:rsid w:val="004A7B2A"/>
    <w:rsid w:val="004B34E3"/>
    <w:rsid w:val="004B4C91"/>
    <w:rsid w:val="004C5F32"/>
    <w:rsid w:val="004F0EA5"/>
    <w:rsid w:val="004F39B6"/>
    <w:rsid w:val="00502522"/>
    <w:rsid w:val="005171FD"/>
    <w:rsid w:val="00521EE3"/>
    <w:rsid w:val="005369F0"/>
    <w:rsid w:val="00565BFC"/>
    <w:rsid w:val="00580E04"/>
    <w:rsid w:val="0058148D"/>
    <w:rsid w:val="005B1371"/>
    <w:rsid w:val="005E12DC"/>
    <w:rsid w:val="006066DC"/>
    <w:rsid w:val="006066FB"/>
    <w:rsid w:val="00607F86"/>
    <w:rsid w:val="0061254A"/>
    <w:rsid w:val="00615763"/>
    <w:rsid w:val="00615E25"/>
    <w:rsid w:val="00630890"/>
    <w:rsid w:val="00633C6E"/>
    <w:rsid w:val="00641DE2"/>
    <w:rsid w:val="00650B26"/>
    <w:rsid w:val="00671A0E"/>
    <w:rsid w:val="006859EC"/>
    <w:rsid w:val="00693EFA"/>
    <w:rsid w:val="006968D6"/>
    <w:rsid w:val="00696B3E"/>
    <w:rsid w:val="006A7F71"/>
    <w:rsid w:val="006B2354"/>
    <w:rsid w:val="006B322F"/>
    <w:rsid w:val="006B5AD5"/>
    <w:rsid w:val="006B619E"/>
    <w:rsid w:val="006B6D2F"/>
    <w:rsid w:val="006C6A0F"/>
    <w:rsid w:val="006D1E6A"/>
    <w:rsid w:val="006D260D"/>
    <w:rsid w:val="006E5A72"/>
    <w:rsid w:val="006F0602"/>
    <w:rsid w:val="006F3AC2"/>
    <w:rsid w:val="007079A7"/>
    <w:rsid w:val="00713421"/>
    <w:rsid w:val="00714EAC"/>
    <w:rsid w:val="0072248D"/>
    <w:rsid w:val="00724849"/>
    <w:rsid w:val="007A1E75"/>
    <w:rsid w:val="007B6C89"/>
    <w:rsid w:val="007C3DEB"/>
    <w:rsid w:val="007C576D"/>
    <w:rsid w:val="007E0AFC"/>
    <w:rsid w:val="007F40C6"/>
    <w:rsid w:val="007F4C04"/>
    <w:rsid w:val="007F7132"/>
    <w:rsid w:val="00807F9D"/>
    <w:rsid w:val="00820522"/>
    <w:rsid w:val="00831B8D"/>
    <w:rsid w:val="008345AB"/>
    <w:rsid w:val="00853B7D"/>
    <w:rsid w:val="0086390E"/>
    <w:rsid w:val="00863A12"/>
    <w:rsid w:val="00865177"/>
    <w:rsid w:val="00867D7E"/>
    <w:rsid w:val="0088285E"/>
    <w:rsid w:val="008A70DE"/>
    <w:rsid w:val="008C5657"/>
    <w:rsid w:val="008F3D39"/>
    <w:rsid w:val="00904A01"/>
    <w:rsid w:val="009062DE"/>
    <w:rsid w:val="00917903"/>
    <w:rsid w:val="009235CD"/>
    <w:rsid w:val="009358B2"/>
    <w:rsid w:val="009630ED"/>
    <w:rsid w:val="0097362B"/>
    <w:rsid w:val="009760C8"/>
    <w:rsid w:val="00984D23"/>
    <w:rsid w:val="00994840"/>
    <w:rsid w:val="009A37F5"/>
    <w:rsid w:val="009B4343"/>
    <w:rsid w:val="009B500C"/>
    <w:rsid w:val="009B5D9B"/>
    <w:rsid w:val="009C126F"/>
    <w:rsid w:val="009C7085"/>
    <w:rsid w:val="009C7AD9"/>
    <w:rsid w:val="009D07B1"/>
    <w:rsid w:val="009E198D"/>
    <w:rsid w:val="00A13D42"/>
    <w:rsid w:val="00A1459A"/>
    <w:rsid w:val="00A32ABB"/>
    <w:rsid w:val="00A67BFB"/>
    <w:rsid w:val="00A761CE"/>
    <w:rsid w:val="00A850CD"/>
    <w:rsid w:val="00AA48CE"/>
    <w:rsid w:val="00AB7EC6"/>
    <w:rsid w:val="00AC2F74"/>
    <w:rsid w:val="00AE005C"/>
    <w:rsid w:val="00AF0710"/>
    <w:rsid w:val="00B05CB5"/>
    <w:rsid w:val="00B15041"/>
    <w:rsid w:val="00B55715"/>
    <w:rsid w:val="00B905A4"/>
    <w:rsid w:val="00B962B1"/>
    <w:rsid w:val="00BB2A31"/>
    <w:rsid w:val="00BB7DD0"/>
    <w:rsid w:val="00BC703E"/>
    <w:rsid w:val="00BD15FD"/>
    <w:rsid w:val="00BE4572"/>
    <w:rsid w:val="00BF028B"/>
    <w:rsid w:val="00C03164"/>
    <w:rsid w:val="00C07E1D"/>
    <w:rsid w:val="00C16B4B"/>
    <w:rsid w:val="00C17F57"/>
    <w:rsid w:val="00C25F3D"/>
    <w:rsid w:val="00C51B23"/>
    <w:rsid w:val="00C55E40"/>
    <w:rsid w:val="00C572C3"/>
    <w:rsid w:val="00C61E50"/>
    <w:rsid w:val="00C623C9"/>
    <w:rsid w:val="00C81356"/>
    <w:rsid w:val="00CB21A7"/>
    <w:rsid w:val="00CC2A0D"/>
    <w:rsid w:val="00CC52AD"/>
    <w:rsid w:val="00CD0203"/>
    <w:rsid w:val="00CD05BC"/>
    <w:rsid w:val="00CD1AE4"/>
    <w:rsid w:val="00CD45FB"/>
    <w:rsid w:val="00CD703F"/>
    <w:rsid w:val="00CF6CE0"/>
    <w:rsid w:val="00D31F66"/>
    <w:rsid w:val="00D72AEF"/>
    <w:rsid w:val="00D80790"/>
    <w:rsid w:val="00D94FB9"/>
    <w:rsid w:val="00D96224"/>
    <w:rsid w:val="00DB1849"/>
    <w:rsid w:val="00DF50B1"/>
    <w:rsid w:val="00DF62DE"/>
    <w:rsid w:val="00E13D75"/>
    <w:rsid w:val="00E2190B"/>
    <w:rsid w:val="00E5037B"/>
    <w:rsid w:val="00E575AE"/>
    <w:rsid w:val="00E60CA1"/>
    <w:rsid w:val="00E62B60"/>
    <w:rsid w:val="00E83D62"/>
    <w:rsid w:val="00E94A9F"/>
    <w:rsid w:val="00EA2C54"/>
    <w:rsid w:val="00EC58E7"/>
    <w:rsid w:val="00EF27FC"/>
    <w:rsid w:val="00EF359F"/>
    <w:rsid w:val="00F15CD8"/>
    <w:rsid w:val="00F240B1"/>
    <w:rsid w:val="00F326BE"/>
    <w:rsid w:val="00F73C07"/>
    <w:rsid w:val="00F8386B"/>
    <w:rsid w:val="00F85123"/>
    <w:rsid w:val="00F9287D"/>
    <w:rsid w:val="00FD324D"/>
    <w:rsid w:val="00FE65C1"/>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psicosis@hotmail.com" TargetMode="External"/><Relationship Id="rId18" Type="http://schemas.openxmlformats.org/officeDocument/2006/relationships/hyperlink" Target="mailto:adesouza@ohchr.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yperlink" Target="https://www.unp.gov.co/" TargetMode="External"/><Relationship Id="rId2" Type="http://schemas.openxmlformats.org/officeDocument/2006/relationships/customXml" Target="../customXml/item2.xml"/><Relationship Id="rId16" Type="http://schemas.openxmlformats.org/officeDocument/2006/relationships/hyperlink" Target="http://defensoria.gov.co/es/nube/enlosmedios/7081/Colombia-en-dos-a%C3%B1os-282-l%C3%ADderes-sociales-y-defensores-de-derechos-humanos-fueron-asesinado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nodal.am/2019/04/colombia-155-defensores-de-ddhh-fueron-asesinados-en-2018-segun-informe-de-una-o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dal.am/2019/04/colombia-155-defensores-de-ddhh-fueron-asesinados-en-2018-segun-informe-de-una-o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810B3-7654-4EF4-AE69-3B616A1D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12</Pages>
  <Words>3417</Words>
  <Characters>18795</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Fundacion Biopsicosis BPS</cp:lastModifiedBy>
  <cp:revision>20</cp:revision>
  <cp:lastPrinted>2019-04-30T08:13:00Z</cp:lastPrinted>
  <dcterms:created xsi:type="dcterms:W3CDTF">2019-05-29T17:13:00Z</dcterms:created>
  <dcterms:modified xsi:type="dcterms:W3CDTF">2019-06-10T23:30:00Z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