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100" w:rsidRDefault="00F73100" w:rsidP="00F73100">
      <w:pPr>
        <w:pStyle w:val="Cabealho"/>
        <w:tabs>
          <w:tab w:val="left" w:pos="720"/>
        </w:tabs>
        <w:jc w:val="both"/>
        <w:rPr>
          <w:rFonts w:ascii="Times New Roman" w:hAnsi="Times New Roman" w:cs="Times New Roman"/>
        </w:rPr>
      </w:pPr>
    </w:p>
    <w:p w:rsidR="00F73100" w:rsidRPr="008B3311" w:rsidRDefault="008B3311" w:rsidP="00F73100">
      <w:pPr>
        <w:jc w:val="center"/>
        <w:outlineLvl w:val="0"/>
        <w:rPr>
          <w:rFonts w:ascii="Times New Roman" w:hAnsi="Times New Roman" w:cs="Times New Roman"/>
          <w:b/>
        </w:rPr>
      </w:pPr>
      <w:r>
        <w:rPr>
          <w:rFonts w:ascii="Times New Roman" w:hAnsi="Times New Roman" w:cs="Times New Roman"/>
          <w:b/>
        </w:rPr>
        <w:t>Joint Report o</w:t>
      </w:r>
      <w:r w:rsidR="00F73100" w:rsidRPr="008B3311">
        <w:rPr>
          <w:rFonts w:ascii="Times New Roman" w:hAnsi="Times New Roman" w:cs="Times New Roman"/>
          <w:b/>
        </w:rPr>
        <w:t xml:space="preserve">n the Situation of Human Rights Defenders in the Americas </w:t>
      </w:r>
    </w:p>
    <w:p w:rsidR="00F73100" w:rsidRPr="008B3311" w:rsidRDefault="00F73100" w:rsidP="00F73100">
      <w:pPr>
        <w:jc w:val="center"/>
        <w:rPr>
          <w:rFonts w:ascii="Times New Roman" w:hAnsi="Times New Roman" w:cs="Times New Roman"/>
          <w:b/>
        </w:rPr>
      </w:pPr>
      <w:r w:rsidRPr="008B3311">
        <w:rPr>
          <w:rFonts w:ascii="Times New Roman" w:hAnsi="Times New Roman" w:cs="Times New Roman"/>
        </w:rPr>
        <w:br/>
      </w:r>
      <w:r w:rsidRPr="008B3311">
        <w:rPr>
          <w:rFonts w:ascii="Times New Roman" w:hAnsi="Times New Roman" w:cs="Times New Roman"/>
          <w:b/>
        </w:rPr>
        <w:t xml:space="preserve">Questionnaire prepared by the Office of the </w:t>
      </w:r>
      <w:r w:rsidR="008B3311">
        <w:rPr>
          <w:rFonts w:ascii="Times New Roman" w:hAnsi="Times New Roman" w:cs="Times New Roman"/>
          <w:b/>
        </w:rPr>
        <w:t xml:space="preserve">UN </w:t>
      </w:r>
      <w:r w:rsidRPr="008B3311">
        <w:rPr>
          <w:rFonts w:ascii="Times New Roman" w:hAnsi="Times New Roman" w:cs="Times New Roman"/>
          <w:b/>
        </w:rPr>
        <w:t xml:space="preserve">High Commissioner for Human Rights and the Inter-American Commission on Human </w:t>
      </w:r>
      <w:r w:rsidR="008B3311">
        <w:rPr>
          <w:rFonts w:ascii="Times New Roman" w:hAnsi="Times New Roman" w:cs="Times New Roman"/>
          <w:b/>
        </w:rPr>
        <w:t>Rights</w:t>
      </w:r>
    </w:p>
    <w:p w:rsidR="00F73100" w:rsidRPr="008B3311" w:rsidRDefault="00F73100" w:rsidP="00F73100">
      <w:pPr>
        <w:jc w:val="center"/>
        <w:rPr>
          <w:rFonts w:ascii="Times New Roman" w:hAnsi="Times New Roman" w:cs="Times New Roman"/>
        </w:rPr>
      </w:pPr>
    </w:p>
    <w:p w:rsidR="00F73100" w:rsidRPr="00F73100" w:rsidRDefault="00F73100" w:rsidP="00F73100">
      <w:pPr>
        <w:jc w:val="center"/>
        <w:rPr>
          <w:rFonts w:ascii="Times New Roman" w:hAnsi="Times New Roman" w:cs="Times New Roman"/>
        </w:rPr>
      </w:pPr>
      <w:r w:rsidRPr="00F73100">
        <w:rPr>
          <w:rFonts w:ascii="Times New Roman" w:hAnsi="Times New Roman" w:cs="Times New Roman"/>
        </w:rPr>
        <w:t>May 2019</w:t>
      </w:r>
      <w:r w:rsidRPr="00F73100">
        <w:rPr>
          <w:rFonts w:ascii="Times New Roman" w:hAnsi="Times New Roman" w:cs="Times New Roman"/>
        </w:rPr>
        <w:br/>
      </w:r>
    </w:p>
    <w:p w:rsidR="00F73100" w:rsidRDefault="00F73100" w:rsidP="00F73100">
      <w:pPr>
        <w:jc w:val="both"/>
        <w:rPr>
          <w:rFonts w:ascii="Times New Roman" w:eastAsia="Arial" w:hAnsi="Times New Roman" w:cs="Times New Roman"/>
          <w:color w:val="000000"/>
          <w:lang w:eastAsia="en-GB"/>
        </w:rPr>
      </w:pPr>
      <w:r w:rsidRPr="00F73100">
        <w:rPr>
          <w:rFonts w:ascii="Times New Roman" w:eastAsia="Arial" w:hAnsi="Times New Roman" w:cs="Times New Roman"/>
          <w:color w:val="000000"/>
          <w:lang w:eastAsia="en-GB"/>
        </w:rPr>
        <w:t xml:space="preserve">The Office of the </w:t>
      </w:r>
      <w:r w:rsidR="008B3311">
        <w:rPr>
          <w:rFonts w:ascii="Times New Roman" w:eastAsia="Arial" w:hAnsi="Times New Roman" w:cs="Times New Roman"/>
          <w:color w:val="000000"/>
          <w:lang w:eastAsia="en-GB"/>
        </w:rPr>
        <w:t>UN</w:t>
      </w:r>
      <w:r w:rsidRPr="00F73100">
        <w:rPr>
          <w:rFonts w:ascii="Times New Roman" w:eastAsia="Arial" w:hAnsi="Times New Roman" w:cs="Times New Roman"/>
          <w:color w:val="000000"/>
          <w:lang w:eastAsia="en-GB"/>
        </w:rPr>
        <w:t xml:space="preserve"> High Commissioner for Human Rights (OHCHR) and the Inter-American Commission on Human Rights (IACHR) invite you to share information on the situation of human rights defenders in the Americas. The information gathered through this questionnaire will contribute to the joint OHCHR-IACHR report on the subject, which will be </w:t>
      </w:r>
      <w:r w:rsidR="008B3311">
        <w:rPr>
          <w:rFonts w:ascii="Times New Roman" w:eastAsia="Arial" w:hAnsi="Times New Roman" w:cs="Times New Roman"/>
          <w:color w:val="000000"/>
          <w:lang w:eastAsia="en-GB"/>
        </w:rPr>
        <w:t xml:space="preserve">launched late in </w:t>
      </w:r>
      <w:r w:rsidRPr="00F73100">
        <w:rPr>
          <w:rFonts w:ascii="Times New Roman" w:eastAsia="Arial" w:hAnsi="Times New Roman" w:cs="Times New Roman"/>
          <w:color w:val="000000"/>
          <w:lang w:eastAsia="en-GB"/>
        </w:rPr>
        <w:t xml:space="preserve">2019.  </w:t>
      </w:r>
    </w:p>
    <w:p w:rsidR="00F73100" w:rsidRDefault="0089123A" w:rsidP="00F73100">
      <w:pPr>
        <w:jc w:val="both"/>
        <w:rPr>
          <w:rFonts w:ascii="Times New Roman" w:hAnsi="Times New Roman" w:cs="Times New Roman"/>
        </w:rPr>
      </w:pPr>
      <w:r w:rsidRPr="00773AA7">
        <w:rPr>
          <w:lang w:val="en-US"/>
        </w:rPr>
        <w:br/>
      </w:r>
      <w:r w:rsidR="00F73100" w:rsidRPr="00F73100">
        <w:rPr>
          <w:rFonts w:ascii="Times New Roman" w:hAnsi="Times New Roman" w:cs="Times New Roman"/>
        </w:rPr>
        <w:t xml:space="preserve">This report will be publicly available on the </w:t>
      </w:r>
      <w:hyperlink r:id="rId11" w:history="1">
        <w:r w:rsidR="00F73100" w:rsidRPr="00DE23A1">
          <w:rPr>
            <w:rStyle w:val="Hyperlink"/>
            <w:rFonts w:ascii="Times New Roman" w:hAnsi="Times New Roman" w:cs="Times New Roman"/>
          </w:rPr>
          <w:t xml:space="preserve">website of </w:t>
        </w:r>
        <w:r w:rsidR="00102AB3" w:rsidRPr="00DE23A1">
          <w:rPr>
            <w:rStyle w:val="Hyperlink"/>
            <w:rFonts w:ascii="Times New Roman" w:hAnsi="Times New Roman" w:cs="Times New Roman"/>
          </w:rPr>
          <w:t>OHCHR</w:t>
        </w:r>
      </w:hyperlink>
      <w:r w:rsidR="00F73100" w:rsidRPr="00F73100">
        <w:rPr>
          <w:rFonts w:ascii="Times New Roman" w:hAnsi="Times New Roman" w:cs="Times New Roman"/>
        </w:rPr>
        <w:t xml:space="preserve">and on the website of the IACHR.  </w:t>
      </w:r>
    </w:p>
    <w:p w:rsidR="00F73100" w:rsidRPr="0089123A" w:rsidRDefault="00F73100" w:rsidP="00F73100">
      <w:pPr>
        <w:jc w:val="both"/>
        <w:rPr>
          <w:rFonts w:ascii="Times New Roman" w:hAnsi="Times New Roman" w:cs="Times New Roman"/>
          <w:lang w:val="pt-BR"/>
        </w:rPr>
      </w:pPr>
      <w:bookmarkStart w:id="0" w:name="_GoBack"/>
      <w:bookmarkEnd w:id="0"/>
    </w:p>
    <w:p w:rsidR="00F73100" w:rsidRDefault="008B3311" w:rsidP="00F73100">
      <w:pPr>
        <w:jc w:val="both"/>
        <w:rPr>
          <w:rFonts w:ascii="Times New Roman" w:hAnsi="Times New Roman" w:cs="Times New Roman"/>
        </w:rPr>
      </w:pPr>
      <w:r>
        <w:rPr>
          <w:rFonts w:ascii="Times New Roman" w:hAnsi="Times New Roman" w:cs="Times New Roman"/>
        </w:rPr>
        <w:t>Your responses</w:t>
      </w:r>
      <w:r w:rsidR="00F73100" w:rsidRPr="00F73100">
        <w:rPr>
          <w:rFonts w:ascii="Times New Roman" w:hAnsi="Times New Roman" w:cs="Times New Roman"/>
        </w:rPr>
        <w:t xml:space="preserve"> will be made public </w:t>
      </w:r>
      <w:r>
        <w:rPr>
          <w:rFonts w:ascii="Times New Roman" w:hAnsi="Times New Roman" w:cs="Times New Roman"/>
        </w:rPr>
        <w:t>and attributed to you in thereport</w:t>
      </w:r>
      <w:r w:rsidR="00F73100">
        <w:rPr>
          <w:rFonts w:ascii="Times New Roman" w:hAnsi="Times New Roman" w:cs="Times New Roman"/>
        </w:rPr>
        <w:t>,</w:t>
      </w:r>
      <w:r w:rsidR="00F73100" w:rsidRPr="00F73100">
        <w:rPr>
          <w:rFonts w:ascii="Times New Roman" w:hAnsi="Times New Roman" w:cs="Times New Roman"/>
        </w:rPr>
        <w:t xml:space="preserve"> unless you indicate otherwise.</w:t>
      </w:r>
      <w:r w:rsidR="00DE129A" w:rsidRPr="00DE129A">
        <w:rPr>
          <w:rFonts w:ascii="Times New Roman" w:hAnsi="Times New Roman" w:cs="Times New Roman"/>
        </w:rPr>
        <w:t>Where possible please limit the response to each question to 500 words.</w:t>
      </w:r>
    </w:p>
    <w:p w:rsidR="0089123A" w:rsidRPr="0089123A" w:rsidRDefault="0089123A" w:rsidP="00F73100">
      <w:pPr>
        <w:jc w:val="both"/>
        <w:rPr>
          <w:rFonts w:ascii="Times New Roman" w:hAnsi="Times New Roman" w:cs="Times New Roman"/>
          <w:lang w:val="pt-BR"/>
        </w:rPr>
      </w:pPr>
    </w:p>
    <w:p w:rsidR="00F73100" w:rsidRPr="0089123A" w:rsidRDefault="00F73100" w:rsidP="00F73100">
      <w:pPr>
        <w:jc w:val="both"/>
        <w:rPr>
          <w:rFonts w:ascii="Times New Roman" w:hAnsi="Times New Roman" w:cs="Times New Roman"/>
          <w:lang w:val="pt-BR"/>
        </w:rPr>
      </w:pPr>
      <w:r w:rsidRPr="0089123A">
        <w:rPr>
          <w:rFonts w:ascii="Times New Roman" w:hAnsi="Times New Roman" w:cs="Times New Roman"/>
          <w:lang w:val="pt-BR"/>
        </w:rPr>
        <w:t> </w:t>
      </w:r>
    </w:p>
    <w:p w:rsidR="00F73100" w:rsidRDefault="00F73100" w:rsidP="00F73100">
      <w:pPr>
        <w:jc w:val="both"/>
        <w:rPr>
          <w:rFonts w:ascii="Times New Roman" w:hAnsi="Times New Roman" w:cs="Times New Roman"/>
        </w:rPr>
      </w:pPr>
      <w:r w:rsidRPr="00F73100">
        <w:rPr>
          <w:rFonts w:ascii="Times New Roman" w:hAnsi="Times New Roman" w:cs="Times New Roman"/>
        </w:rPr>
        <w:t xml:space="preserve">National Human Rights Institutions, civil society and human rights defenders are invited to send their responses in Word format by e-mail to </w:t>
      </w:r>
      <w:hyperlink r:id="rId12" w:history="1">
        <w:r w:rsidR="008B3311" w:rsidRPr="0085035A">
          <w:rPr>
            <w:rStyle w:val="Hyperlink"/>
            <w:rFonts w:ascii="Times New Roman" w:hAnsi="Times New Roman" w:cs="Times New Roman"/>
          </w:rPr>
          <w:t>adesouza@ohchr.org</w:t>
        </w:r>
      </w:hyperlink>
      <w:r w:rsidR="00D87248">
        <w:t xml:space="preserve"> </w:t>
      </w:r>
      <w:r w:rsidRPr="00F73100">
        <w:rPr>
          <w:rFonts w:ascii="Times New Roman" w:hAnsi="Times New Roman" w:cs="Times New Roman"/>
        </w:rPr>
        <w:t xml:space="preserve">with an address where they can receive a </w:t>
      </w:r>
      <w:r w:rsidR="008B3311">
        <w:rPr>
          <w:rFonts w:ascii="Times New Roman" w:hAnsi="Times New Roman" w:cs="Times New Roman"/>
        </w:rPr>
        <w:t>reply</w:t>
      </w:r>
      <w:r w:rsidRPr="00F73100">
        <w:rPr>
          <w:rFonts w:ascii="Times New Roman" w:hAnsi="Times New Roman" w:cs="Times New Roman"/>
        </w:rPr>
        <w:t xml:space="preserve"> to their submissions if necessary. For this purpose, a downloadable version of the questionnaire in English, French and Spanish is available on the OHCHR website.</w:t>
      </w:r>
    </w:p>
    <w:p w:rsidR="00F73100" w:rsidRPr="00104872" w:rsidRDefault="00F73100" w:rsidP="00F73100">
      <w:pPr>
        <w:jc w:val="both"/>
        <w:rPr>
          <w:rFonts w:ascii="Times New Roman" w:hAnsi="Times New Roman" w:cs="Times New Roman"/>
          <w:lang w:val="pt-BR"/>
        </w:rPr>
      </w:pPr>
    </w:p>
    <w:p w:rsidR="00F73100" w:rsidRPr="00F73100" w:rsidRDefault="00F73100" w:rsidP="00F73100">
      <w:pPr>
        <w:jc w:val="both"/>
        <w:rPr>
          <w:rFonts w:ascii="Times New Roman" w:hAnsi="Times New Roman" w:cs="Times New Roman"/>
          <w:b/>
        </w:rPr>
      </w:pPr>
      <w:r w:rsidRPr="00F73100">
        <w:rPr>
          <w:rFonts w:ascii="Times New Roman" w:hAnsi="Times New Roman" w:cs="Times New Roman"/>
        </w:rPr>
        <w:t xml:space="preserve">The deadline for </w:t>
      </w:r>
      <w:r w:rsidR="008B3311">
        <w:rPr>
          <w:rFonts w:ascii="Times New Roman" w:hAnsi="Times New Roman" w:cs="Times New Roman"/>
        </w:rPr>
        <w:t>submitting</w:t>
      </w:r>
      <w:r w:rsidRPr="00F73100">
        <w:rPr>
          <w:rFonts w:ascii="Times New Roman" w:hAnsi="Times New Roman" w:cs="Times New Roman"/>
        </w:rPr>
        <w:t xml:space="preserve"> the completed questionnaire is </w:t>
      </w:r>
      <w:r w:rsidR="00FD0656">
        <w:rPr>
          <w:rFonts w:ascii="Times New Roman" w:hAnsi="Times New Roman" w:cs="Times New Roman"/>
          <w:b/>
        </w:rPr>
        <w:t>10</w:t>
      </w:r>
      <w:r w:rsidRPr="00F73100">
        <w:rPr>
          <w:rFonts w:ascii="Times New Roman" w:hAnsi="Times New Roman" w:cs="Times New Roman"/>
          <w:b/>
        </w:rPr>
        <w:t xml:space="preserve"> June </w:t>
      </w:r>
      <w:r w:rsidRPr="00FF72B3">
        <w:rPr>
          <w:rFonts w:ascii="Times New Roman" w:hAnsi="Times New Roman" w:cs="Times New Roman"/>
          <w:b/>
        </w:rPr>
        <w:t>2019.</w:t>
      </w:r>
    </w:p>
    <w:p w:rsidR="00F73100" w:rsidRPr="00F73100" w:rsidRDefault="00F73100" w:rsidP="00F73100">
      <w:pPr>
        <w:pBdr>
          <w:bottom w:val="single" w:sz="4" w:space="1" w:color="auto"/>
        </w:pBdr>
        <w:jc w:val="both"/>
        <w:outlineLvl w:val="0"/>
        <w:rPr>
          <w:rFonts w:ascii="Times New Roman" w:hAnsi="Times New Roman" w:cs="Times New Roman"/>
        </w:rPr>
      </w:pPr>
    </w:p>
    <w:p w:rsidR="00F73100" w:rsidRPr="00F73100" w:rsidRDefault="00F73100" w:rsidP="00F73100">
      <w:pPr>
        <w:jc w:val="both"/>
        <w:outlineLvl w:val="0"/>
        <w:rPr>
          <w:rFonts w:ascii="Times New Roman" w:hAnsi="Times New Roman" w:cs="Times New Roman"/>
        </w:rPr>
      </w:pPr>
    </w:p>
    <w:p w:rsidR="00F73100" w:rsidRPr="00FD324D" w:rsidRDefault="00F73100" w:rsidP="00F73100">
      <w:pPr>
        <w:jc w:val="both"/>
        <w:rPr>
          <w:rFonts w:ascii="Times New Roman" w:hAnsi="Times New Roman" w:cs="Times New Roman"/>
          <w:lang w:val="es-ES_tradnl"/>
        </w:rPr>
      </w:pPr>
      <w:r w:rsidRPr="00F73100">
        <w:rPr>
          <w:rFonts w:ascii="Times New Roman" w:hAnsi="Times New Roman" w:cs="Times New Roman"/>
        </w:rPr>
        <w:t>Please provide your contact details in case we need to contact you regarding this questionnaire. (</w:t>
      </w:r>
      <w:r>
        <w:rPr>
          <w:rFonts w:ascii="Times New Roman" w:hAnsi="Times New Roman" w:cs="Times New Roman"/>
        </w:rPr>
        <w:t>Note that this is optional).</w:t>
      </w:r>
    </w:p>
    <w:p w:rsidR="00F73100" w:rsidRPr="00FD324D" w:rsidRDefault="00F73100" w:rsidP="00F73100">
      <w:pPr>
        <w:jc w:val="both"/>
        <w:rPr>
          <w:rFonts w:ascii="Times New Roman" w:hAnsi="Times New Roman" w:cs="Times New Roman"/>
          <w:lang w:val="es-ES_tradnl"/>
        </w:rPr>
      </w:pPr>
    </w:p>
    <w:p w:rsidR="00404D19" w:rsidRDefault="00F73100" w:rsidP="00F73100">
      <w:pPr>
        <w:pStyle w:val="PargrafodaLista"/>
        <w:numPr>
          <w:ilvl w:val="0"/>
          <w:numId w:val="2"/>
        </w:numPr>
        <w:jc w:val="both"/>
        <w:rPr>
          <w:rFonts w:ascii="Times New Roman" w:hAnsi="Times New Roman" w:cs="Times New Roman"/>
        </w:rPr>
      </w:pPr>
      <w:r w:rsidRPr="00404D19">
        <w:rPr>
          <w:rFonts w:ascii="Times New Roman" w:hAnsi="Times New Roman" w:cs="Times New Roman"/>
        </w:rPr>
        <w:t>Name of the organisation/institution:</w:t>
      </w:r>
      <w:r w:rsidR="00404D19" w:rsidRPr="00404D19">
        <w:rPr>
          <w:rFonts w:ascii="Times New Roman" w:hAnsi="Times New Roman" w:cs="Times New Roman"/>
        </w:rPr>
        <w:t xml:space="preserve"> </w:t>
      </w:r>
    </w:p>
    <w:p w:rsidR="00BB7DD5" w:rsidRPr="00E4471A" w:rsidRDefault="00BB7DD5" w:rsidP="00E4471A">
      <w:pPr>
        <w:jc w:val="both"/>
        <w:rPr>
          <w:rFonts w:ascii="Times New Roman" w:hAnsi="Times New Roman" w:cs="Times New Roman"/>
        </w:rPr>
      </w:pPr>
      <w:r w:rsidRPr="00E4471A">
        <w:rPr>
          <w:rFonts w:ascii="Times New Roman" w:hAnsi="Times New Roman" w:cs="Times New Roman"/>
        </w:rPr>
        <w:t>Justiça Global</w:t>
      </w:r>
    </w:p>
    <w:p w:rsidR="00404D19" w:rsidRPr="00BB7DD5" w:rsidRDefault="00404D19" w:rsidP="00BB7DD5">
      <w:pPr>
        <w:jc w:val="both"/>
        <w:rPr>
          <w:rFonts w:ascii="Times New Roman" w:hAnsi="Times New Roman" w:cs="Times New Roman"/>
        </w:rPr>
      </w:pPr>
    </w:p>
    <w:p w:rsidR="00F73100" w:rsidRPr="00E4471A" w:rsidRDefault="00F73100" w:rsidP="00F73100">
      <w:pPr>
        <w:pStyle w:val="PargrafodaLista"/>
        <w:numPr>
          <w:ilvl w:val="0"/>
          <w:numId w:val="2"/>
        </w:numPr>
        <w:jc w:val="both"/>
        <w:rPr>
          <w:rFonts w:ascii="Times New Roman" w:hAnsi="Times New Roman" w:cs="Times New Roman"/>
        </w:rPr>
      </w:pPr>
      <w:r w:rsidRPr="00E4471A">
        <w:rPr>
          <w:rFonts w:ascii="Times New Roman" w:hAnsi="Times New Roman" w:cs="Times New Roman"/>
        </w:rPr>
        <w:t xml:space="preserve">Contact and e-mail: </w:t>
      </w:r>
    </w:p>
    <w:p w:rsidR="0036334F" w:rsidRPr="00E4471A" w:rsidRDefault="00500278" w:rsidP="00E4471A">
      <w:pPr>
        <w:jc w:val="both"/>
        <w:rPr>
          <w:rFonts w:ascii="Times New Roman" w:hAnsi="Times New Roman" w:cs="Times New Roman"/>
        </w:rPr>
      </w:pPr>
      <w:hyperlink r:id="rId13" w:history="1">
        <w:r w:rsidR="0036334F" w:rsidRPr="00E4471A">
          <w:rPr>
            <w:rStyle w:val="Hyperlink"/>
            <w:rFonts w:ascii="Times New Roman" w:hAnsi="Times New Roman" w:cs="Times New Roman"/>
          </w:rPr>
          <w:t>contato@global.org.br</w:t>
        </w:r>
      </w:hyperlink>
    </w:p>
    <w:p w:rsidR="0036334F" w:rsidRPr="00E4471A" w:rsidRDefault="00500278" w:rsidP="00E4471A">
      <w:pPr>
        <w:jc w:val="both"/>
        <w:rPr>
          <w:rFonts w:ascii="Times New Roman" w:hAnsi="Times New Roman" w:cs="Times New Roman"/>
        </w:rPr>
      </w:pPr>
      <w:hyperlink r:id="rId14" w:history="1">
        <w:r w:rsidR="0036334F" w:rsidRPr="00E4471A">
          <w:rPr>
            <w:rStyle w:val="Hyperlink"/>
            <w:rFonts w:ascii="Times New Roman" w:hAnsi="Times New Roman" w:cs="Times New Roman"/>
          </w:rPr>
          <w:t>daniele.duarte@global.org.br</w:t>
        </w:r>
      </w:hyperlink>
    </w:p>
    <w:p w:rsidR="0036334F" w:rsidRPr="00F73100" w:rsidRDefault="0036334F" w:rsidP="00F73100">
      <w:pPr>
        <w:pStyle w:val="PargrafodaLista"/>
        <w:jc w:val="both"/>
        <w:rPr>
          <w:rFonts w:ascii="Times New Roman" w:hAnsi="Times New Roman" w:cs="Times New Roman"/>
        </w:rPr>
      </w:pPr>
    </w:p>
    <w:p w:rsidR="00F73100" w:rsidRPr="00F73100" w:rsidRDefault="004778D3" w:rsidP="00F73100">
      <w:pPr>
        <w:pStyle w:val="PargrafodaLista"/>
        <w:numPr>
          <w:ilvl w:val="0"/>
          <w:numId w:val="2"/>
        </w:numPr>
        <w:jc w:val="both"/>
        <w:rPr>
          <w:rFonts w:ascii="Times New Roman" w:hAnsi="Times New Roman" w:cs="Times New Roman"/>
        </w:rPr>
      </w:pPr>
      <w:r>
        <w:rPr>
          <w:rFonts w:ascii="Times New Roman" w:hAnsi="Times New Roman" w:cs="Times New Roman"/>
        </w:rPr>
        <w:t xml:space="preserve">Country or </w:t>
      </w:r>
      <w:r w:rsidR="001930AA">
        <w:rPr>
          <w:rFonts w:ascii="Times New Roman" w:hAnsi="Times New Roman" w:cs="Times New Roman"/>
        </w:rPr>
        <w:t>sub-</w:t>
      </w:r>
      <w:r>
        <w:rPr>
          <w:rFonts w:ascii="Times New Roman" w:hAnsi="Times New Roman" w:cs="Times New Roman"/>
        </w:rPr>
        <w:t>regio</w:t>
      </w:r>
      <w:r w:rsidR="00F73100" w:rsidRPr="00F73100">
        <w:rPr>
          <w:rFonts w:ascii="Times New Roman" w:hAnsi="Times New Roman" w:cs="Times New Roman"/>
        </w:rPr>
        <w:t xml:space="preserve">n (indicate the </w:t>
      </w:r>
      <w:r w:rsidRPr="00F73100">
        <w:rPr>
          <w:rFonts w:ascii="Times New Roman" w:hAnsi="Times New Roman" w:cs="Times New Roman"/>
        </w:rPr>
        <w:t>country</w:t>
      </w:r>
      <w:r w:rsidR="001930AA">
        <w:rPr>
          <w:rFonts w:ascii="Times New Roman" w:hAnsi="Times New Roman" w:cs="Times New Roman"/>
        </w:rPr>
        <w:t xml:space="preserve"> or sub-region</w:t>
      </w:r>
      <w:r w:rsidR="00F73100" w:rsidRPr="00F73100">
        <w:rPr>
          <w:rFonts w:ascii="Times New Roman" w:hAnsi="Times New Roman" w:cs="Times New Roman"/>
        </w:rPr>
        <w:t xml:space="preserve"> in which you work)</w:t>
      </w:r>
    </w:p>
    <w:p w:rsidR="00F73100" w:rsidRPr="00E4471A" w:rsidRDefault="00404D19" w:rsidP="00E4471A">
      <w:pPr>
        <w:jc w:val="both"/>
        <w:rPr>
          <w:rFonts w:ascii="Times New Roman" w:hAnsi="Times New Roman" w:cs="Times New Roman"/>
        </w:rPr>
      </w:pPr>
      <w:r w:rsidRPr="00E4471A">
        <w:rPr>
          <w:rFonts w:ascii="Times New Roman" w:hAnsi="Times New Roman" w:cs="Times New Roman"/>
        </w:rPr>
        <w:t>Brasil</w:t>
      </w:r>
    </w:p>
    <w:p w:rsidR="00F73100" w:rsidRPr="0036334F" w:rsidRDefault="00F73100" w:rsidP="00F73100">
      <w:pPr>
        <w:pStyle w:val="PargrafodaLista"/>
        <w:numPr>
          <w:ilvl w:val="0"/>
          <w:numId w:val="2"/>
        </w:numPr>
        <w:jc w:val="both"/>
        <w:rPr>
          <w:rFonts w:ascii="Times New Roman" w:hAnsi="Times New Roman" w:cs="Times New Roman"/>
        </w:rPr>
      </w:pPr>
      <w:r w:rsidRPr="0036334F">
        <w:rPr>
          <w:rFonts w:ascii="Times New Roman" w:hAnsi="Times New Roman" w:cs="Times New Roman"/>
        </w:rPr>
        <w:t xml:space="preserve">Can we attribute these responses to you or your </w:t>
      </w:r>
      <w:r w:rsidR="004778D3" w:rsidRPr="0036334F">
        <w:rPr>
          <w:rFonts w:ascii="Times New Roman" w:hAnsi="Times New Roman" w:cs="Times New Roman"/>
        </w:rPr>
        <w:t>organization publicly</w:t>
      </w:r>
      <w:r w:rsidRPr="0036334F">
        <w:rPr>
          <w:rFonts w:ascii="Times New Roman" w:hAnsi="Times New Roman" w:cs="Times New Roman"/>
        </w:rPr>
        <w:t xml:space="preserve">? </w:t>
      </w:r>
    </w:p>
    <w:p w:rsidR="00F73100" w:rsidRDefault="00E4471A" w:rsidP="00E4471A">
      <w:pPr>
        <w:rPr>
          <w:rFonts w:ascii="Times New Roman" w:hAnsi="Times New Roman" w:cs="Times New Roman"/>
        </w:rPr>
      </w:pPr>
      <w:r w:rsidRPr="00E4471A">
        <w:rPr>
          <w:rFonts w:ascii="Times New Roman" w:hAnsi="Times New Roman" w:cs="Times New Roman"/>
        </w:rPr>
        <w:t>Sim</w:t>
      </w:r>
    </w:p>
    <w:p w:rsidR="00773AA7" w:rsidRDefault="00773AA7" w:rsidP="00E4471A">
      <w:pPr>
        <w:rPr>
          <w:rFonts w:ascii="Times New Roman" w:hAnsi="Times New Roman" w:cs="Times New Roman"/>
        </w:rPr>
      </w:pPr>
    </w:p>
    <w:p w:rsidR="00773AA7" w:rsidRDefault="00773AA7" w:rsidP="00E4471A">
      <w:pPr>
        <w:rPr>
          <w:rFonts w:ascii="Times New Roman" w:hAnsi="Times New Roman" w:cs="Times New Roman"/>
        </w:rPr>
      </w:pPr>
    </w:p>
    <w:p w:rsidR="00773AA7" w:rsidRPr="00E4471A" w:rsidRDefault="00773AA7" w:rsidP="00E4471A">
      <w:pPr>
        <w:rPr>
          <w:rFonts w:ascii="Times New Roman" w:hAnsi="Times New Roman" w:cs="Times New Roman"/>
        </w:rPr>
      </w:pPr>
    </w:p>
    <w:p w:rsidR="00F73100" w:rsidRPr="00F73100" w:rsidRDefault="00F73100" w:rsidP="00F73100">
      <w:pPr>
        <w:jc w:val="both"/>
        <w:outlineLvl w:val="0"/>
        <w:rPr>
          <w:rFonts w:ascii="Times New Roman" w:hAnsi="Times New Roman" w:cs="Times New Roman"/>
          <w:b/>
        </w:rPr>
      </w:pPr>
      <w:r>
        <w:rPr>
          <w:rFonts w:ascii="Times New Roman" w:hAnsi="Times New Roman" w:cs="Times New Roman"/>
          <w:b/>
        </w:rPr>
        <w:lastRenderedPageBreak/>
        <w:t>Question</w:t>
      </w:r>
      <w:r w:rsidRPr="00FD324D">
        <w:rPr>
          <w:rFonts w:ascii="Times New Roman" w:hAnsi="Times New Roman" w:cs="Times New Roman"/>
          <w:b/>
        </w:rPr>
        <w:t>s:</w:t>
      </w:r>
    </w:p>
    <w:p w:rsidR="00F73100" w:rsidRPr="009062DE" w:rsidRDefault="00F73100" w:rsidP="00F73100">
      <w:pPr>
        <w:jc w:val="both"/>
        <w:rPr>
          <w:rFonts w:ascii="Times New Roman" w:hAnsi="Times New Roman" w:cs="Times New Roman"/>
          <w:lang w:val="es-MX"/>
        </w:rPr>
      </w:pPr>
    </w:p>
    <w:p w:rsidR="00F73100" w:rsidRPr="00F73100" w:rsidRDefault="00F73100" w:rsidP="00F73100">
      <w:pPr>
        <w:pStyle w:val="PargrafodaLista"/>
        <w:numPr>
          <w:ilvl w:val="0"/>
          <w:numId w:val="1"/>
        </w:numPr>
        <w:jc w:val="both"/>
        <w:rPr>
          <w:rFonts w:ascii="Times New Roman" w:hAnsi="Times New Roman" w:cs="Times New Roman"/>
          <w:b/>
        </w:rPr>
      </w:pPr>
      <w:r w:rsidRPr="00F73100">
        <w:rPr>
          <w:rFonts w:ascii="Times New Roman" w:hAnsi="Times New Roman" w:cs="Times New Roman"/>
          <w:b/>
        </w:rPr>
        <w:t xml:space="preserve">Situation of human rights defenders: </w:t>
      </w:r>
    </w:p>
    <w:p w:rsidR="00F73100" w:rsidRPr="00F73100" w:rsidRDefault="00F73100" w:rsidP="00F73100">
      <w:pPr>
        <w:jc w:val="both"/>
        <w:rPr>
          <w:rFonts w:ascii="Times New Roman" w:hAnsi="Times New Roman" w:cs="Times New Roman"/>
        </w:rPr>
      </w:pPr>
    </w:p>
    <w:p w:rsidR="00CF6F8F" w:rsidRPr="00AE06FC" w:rsidRDefault="00F73100" w:rsidP="00A44751">
      <w:pPr>
        <w:pStyle w:val="Pr-formataoHTML"/>
        <w:shd w:val="clear" w:color="auto" w:fill="F8F9FA"/>
        <w:spacing w:line="360" w:lineRule="atLeast"/>
        <w:jc w:val="both"/>
        <w:rPr>
          <w:rFonts w:ascii="Times New Roman" w:hAnsi="Times New Roman" w:cs="Times New Roman"/>
          <w:color w:val="5B9BD5" w:themeColor="accent1"/>
          <w:sz w:val="24"/>
          <w:szCs w:val="24"/>
          <w:lang w:val="en-US"/>
        </w:rPr>
      </w:pPr>
      <w:r w:rsidRPr="00A44751">
        <w:rPr>
          <w:rFonts w:ascii="Times New Roman" w:hAnsi="Times New Roman" w:cs="Times New Roman"/>
          <w:sz w:val="24"/>
          <w:szCs w:val="24"/>
          <w:lang w:val="en-US"/>
        </w:rPr>
        <w:t xml:space="preserve">What do you consider to be the contextual factors - positive and/or negative - that have had the greatest impact on the situation of human rights defenders in your country and/or region since 2016? </w:t>
      </w:r>
    </w:p>
    <w:p w:rsidR="003560C6" w:rsidRPr="00AE06FC" w:rsidRDefault="003560C6" w:rsidP="00E32308">
      <w:pPr>
        <w:pStyle w:val="Pr-formataoHTML"/>
        <w:shd w:val="clear" w:color="auto" w:fill="F8F9FA"/>
        <w:spacing w:line="360" w:lineRule="auto"/>
        <w:jc w:val="both"/>
        <w:rPr>
          <w:rFonts w:ascii="Times New Roman" w:hAnsi="Times New Roman" w:cs="Times New Roman"/>
          <w:sz w:val="24"/>
          <w:szCs w:val="24"/>
          <w:lang w:val="en-US"/>
        </w:rPr>
      </w:pPr>
    </w:p>
    <w:p w:rsidR="00F57B48" w:rsidRPr="00F116FF" w:rsidRDefault="00F57B48" w:rsidP="00E32308">
      <w:pPr>
        <w:pStyle w:val="Pr-formataoHTML"/>
        <w:shd w:val="clear" w:color="auto" w:fill="F8F9FA"/>
        <w:spacing w:line="360" w:lineRule="auto"/>
        <w:jc w:val="both"/>
        <w:rPr>
          <w:rFonts w:ascii="Times New Roman" w:hAnsi="Times New Roman" w:cs="Times New Roman"/>
          <w:sz w:val="24"/>
          <w:szCs w:val="24"/>
        </w:rPr>
      </w:pPr>
      <w:r w:rsidRPr="00F116FF">
        <w:rPr>
          <w:rFonts w:ascii="Times New Roman" w:hAnsi="Times New Roman" w:cs="Times New Roman"/>
          <w:sz w:val="24"/>
          <w:szCs w:val="24"/>
        </w:rPr>
        <w:t>Desde 2016 o aumento da criminalização, perseguição e violência contra quem defende direitos no Brasil</w:t>
      </w:r>
      <w:r w:rsidR="006A3CBF" w:rsidRPr="00F116FF">
        <w:rPr>
          <w:rFonts w:ascii="Times New Roman" w:hAnsi="Times New Roman" w:cs="Times New Roman"/>
          <w:sz w:val="24"/>
          <w:szCs w:val="24"/>
        </w:rPr>
        <w:t xml:space="preserve"> </w:t>
      </w:r>
      <w:r w:rsidR="00F116FF" w:rsidRPr="00F116FF">
        <w:rPr>
          <w:rFonts w:ascii="Times New Roman" w:hAnsi="Times New Roman" w:cs="Times New Roman"/>
          <w:sz w:val="24"/>
          <w:szCs w:val="24"/>
        </w:rPr>
        <w:t>vêm</w:t>
      </w:r>
      <w:r w:rsidR="006A3CBF" w:rsidRPr="00F116FF">
        <w:rPr>
          <w:rFonts w:ascii="Times New Roman" w:hAnsi="Times New Roman" w:cs="Times New Roman"/>
          <w:sz w:val="24"/>
          <w:szCs w:val="24"/>
        </w:rPr>
        <w:t xml:space="preserve"> se acentuando</w:t>
      </w:r>
      <w:r w:rsidRPr="00F116FF">
        <w:rPr>
          <w:rFonts w:ascii="Times New Roman" w:hAnsi="Times New Roman" w:cs="Times New Roman"/>
          <w:sz w:val="24"/>
          <w:szCs w:val="24"/>
        </w:rPr>
        <w:t xml:space="preserve">. </w:t>
      </w:r>
      <w:r w:rsidR="002E7239" w:rsidRPr="00F116FF">
        <w:rPr>
          <w:rFonts w:ascii="Times New Roman" w:hAnsi="Times New Roman" w:cs="Times New Roman"/>
          <w:sz w:val="24"/>
          <w:szCs w:val="24"/>
        </w:rPr>
        <w:t>O número de assassinatos e a brutalidade registrada nesses crimes preocupam</w:t>
      </w:r>
      <w:r w:rsidRPr="00F116FF">
        <w:rPr>
          <w:rFonts w:ascii="Times New Roman" w:hAnsi="Times New Roman" w:cs="Times New Roman"/>
          <w:sz w:val="24"/>
          <w:szCs w:val="24"/>
        </w:rPr>
        <w:t xml:space="preserve"> as organizações </w:t>
      </w:r>
      <w:r w:rsidR="001E6C4D">
        <w:rPr>
          <w:rFonts w:ascii="Times New Roman" w:hAnsi="Times New Roman" w:cs="Times New Roman"/>
          <w:sz w:val="24"/>
          <w:szCs w:val="24"/>
        </w:rPr>
        <w:t xml:space="preserve">de direitos humanos </w:t>
      </w:r>
      <w:r w:rsidRPr="00F116FF">
        <w:rPr>
          <w:rFonts w:ascii="Times New Roman" w:hAnsi="Times New Roman" w:cs="Times New Roman"/>
          <w:sz w:val="24"/>
          <w:szCs w:val="24"/>
        </w:rPr>
        <w:t>brasileiras. Em 2016, o C</w:t>
      </w:r>
      <w:r w:rsidR="00E279EF" w:rsidRPr="00F116FF">
        <w:rPr>
          <w:rFonts w:ascii="Times New Roman" w:hAnsi="Times New Roman" w:cs="Times New Roman"/>
          <w:sz w:val="24"/>
          <w:szCs w:val="24"/>
        </w:rPr>
        <w:t>onselho Brasileiro de Defensores</w:t>
      </w:r>
      <w:r w:rsidR="00B77774" w:rsidRPr="00F116FF">
        <w:rPr>
          <w:rFonts w:ascii="Times New Roman" w:hAnsi="Times New Roman" w:cs="Times New Roman"/>
          <w:sz w:val="24"/>
          <w:szCs w:val="24"/>
        </w:rPr>
        <w:t xml:space="preserve"> e Defensoras de Direitos Humanos </w:t>
      </w:r>
      <w:r w:rsidRPr="00F116FF">
        <w:rPr>
          <w:rFonts w:ascii="Times New Roman" w:hAnsi="Times New Roman" w:cs="Times New Roman"/>
          <w:sz w:val="24"/>
          <w:szCs w:val="24"/>
        </w:rPr>
        <w:t>registrou o assassinato de 66 defensoras e defen</w:t>
      </w:r>
      <w:r w:rsidR="006A3CBF" w:rsidRPr="00F116FF">
        <w:rPr>
          <w:rFonts w:ascii="Times New Roman" w:hAnsi="Times New Roman" w:cs="Times New Roman"/>
          <w:sz w:val="24"/>
          <w:szCs w:val="24"/>
        </w:rPr>
        <w:t>sores de direitos humano</w:t>
      </w:r>
      <w:r w:rsidRPr="00F116FF">
        <w:rPr>
          <w:rFonts w:ascii="Times New Roman" w:hAnsi="Times New Roman" w:cs="Times New Roman"/>
          <w:sz w:val="24"/>
          <w:szCs w:val="24"/>
        </w:rPr>
        <w:t>s. Em 2017, a violência continuou crescendo e 5 chacinas foram registradas.</w:t>
      </w:r>
    </w:p>
    <w:p w:rsidR="001012E0" w:rsidRDefault="001012E0" w:rsidP="00E32308">
      <w:pPr>
        <w:pStyle w:val="Pr-formataoHTML"/>
        <w:shd w:val="clear" w:color="auto" w:fill="F8F9FA"/>
        <w:spacing w:line="360" w:lineRule="auto"/>
        <w:jc w:val="both"/>
        <w:rPr>
          <w:rFonts w:asciiTheme="minorHAnsi" w:hAnsiTheme="minorHAnsi" w:cs="Times New Roman"/>
          <w:sz w:val="24"/>
          <w:szCs w:val="24"/>
        </w:rPr>
      </w:pPr>
    </w:p>
    <w:p w:rsidR="00A74E38" w:rsidRPr="00971459" w:rsidRDefault="00B77774" w:rsidP="00E32308">
      <w:pPr>
        <w:pStyle w:val="Normal1"/>
        <w:spacing w:line="360" w:lineRule="auto"/>
        <w:jc w:val="both"/>
        <w:rPr>
          <w:rFonts w:ascii="Times New Roman" w:eastAsia="Times New Roman" w:hAnsi="Times New Roman" w:cs="Times New Roman"/>
          <w:sz w:val="24"/>
          <w:szCs w:val="24"/>
          <w:lang w:val="pt-BR"/>
        </w:rPr>
      </w:pPr>
      <w:r w:rsidRPr="00971459">
        <w:rPr>
          <w:rFonts w:ascii="Times New Roman" w:eastAsia="Times New Roman" w:hAnsi="Times New Roman" w:cs="Times New Roman"/>
          <w:sz w:val="24"/>
          <w:szCs w:val="24"/>
          <w:lang w:val="pt-BR"/>
        </w:rPr>
        <w:t>Em 2018, durante a campanha eleitoral do atual presidente do Brasil, Jair Mess</w:t>
      </w:r>
      <w:r w:rsidR="00A74E38" w:rsidRPr="00971459">
        <w:rPr>
          <w:rFonts w:ascii="Times New Roman" w:hAnsi="Times New Roman" w:cs="Times New Roman"/>
          <w:sz w:val="24"/>
          <w:szCs w:val="24"/>
        </w:rPr>
        <w:t>ias Bolsonaro</w:t>
      </w:r>
      <w:r w:rsidRPr="00971459">
        <w:rPr>
          <w:rFonts w:ascii="Times New Roman" w:eastAsia="Times New Roman" w:hAnsi="Times New Roman" w:cs="Times New Roman"/>
          <w:sz w:val="24"/>
          <w:szCs w:val="24"/>
          <w:lang w:val="pt-BR"/>
        </w:rPr>
        <w:t>, foram re</w:t>
      </w:r>
      <w:r w:rsidR="00A74E38" w:rsidRPr="00971459">
        <w:rPr>
          <w:rFonts w:ascii="Times New Roman" w:hAnsi="Times New Roman" w:cs="Times New Roman"/>
          <w:sz w:val="24"/>
          <w:szCs w:val="24"/>
        </w:rPr>
        <w:t xml:space="preserve">gistradas inúmeras declarações </w:t>
      </w:r>
      <w:r w:rsidRPr="00971459">
        <w:rPr>
          <w:rFonts w:ascii="Times New Roman" w:eastAsia="Times New Roman" w:hAnsi="Times New Roman" w:cs="Times New Roman"/>
          <w:sz w:val="24"/>
          <w:szCs w:val="24"/>
          <w:lang w:val="pt-BR"/>
        </w:rPr>
        <w:t>defendendo ações violentas contra movimentos sociais e suas lideranças.</w:t>
      </w:r>
      <w:r w:rsidR="00A74E38" w:rsidRPr="00971459">
        <w:rPr>
          <w:rFonts w:ascii="Times New Roman" w:hAnsi="Times New Roman" w:cs="Times New Roman"/>
          <w:sz w:val="24"/>
          <w:szCs w:val="24"/>
        </w:rPr>
        <w:t xml:space="preserve"> </w:t>
      </w:r>
      <w:r w:rsidR="00A74E38" w:rsidRPr="00971459">
        <w:rPr>
          <w:rFonts w:ascii="Times New Roman" w:hAnsi="Times New Roman" w:cs="Times New Roman"/>
          <w:sz w:val="24"/>
          <w:szCs w:val="24"/>
          <w:lang w:val="pt-BR"/>
        </w:rPr>
        <w:t xml:space="preserve">Ao </w:t>
      </w:r>
      <w:r w:rsidR="00A74E38" w:rsidRPr="00971459">
        <w:rPr>
          <w:rFonts w:ascii="Times New Roman" w:eastAsia="Times New Roman" w:hAnsi="Times New Roman" w:cs="Times New Roman"/>
          <w:sz w:val="24"/>
          <w:szCs w:val="24"/>
          <w:lang w:val="pt-BR"/>
        </w:rPr>
        <w:t>assumir o governo, o presidente vem tentando implementar políticas que atacam diretamente os direitos conquistados pela população brasileira e a quem defendem direitos sociais e direitos humanos. O atual governo elegeu o Movimento Sem Terra, quilombolas e indígenas como “inimigos declarados” e vem, por meio de ações concretas atacando essas populações que lutam por seus direitos.</w:t>
      </w:r>
    </w:p>
    <w:p w:rsidR="00E22806" w:rsidRPr="00971459" w:rsidRDefault="00E22806" w:rsidP="00E32308">
      <w:pPr>
        <w:pStyle w:val="Normal1"/>
        <w:spacing w:line="360" w:lineRule="auto"/>
        <w:jc w:val="both"/>
        <w:rPr>
          <w:rFonts w:ascii="Times New Roman" w:eastAsia="Times New Roman" w:hAnsi="Times New Roman" w:cs="Times New Roman"/>
          <w:sz w:val="24"/>
          <w:szCs w:val="24"/>
          <w:lang w:val="pt-BR"/>
        </w:rPr>
      </w:pPr>
    </w:p>
    <w:p w:rsidR="00E22806" w:rsidRPr="00971459" w:rsidRDefault="00E22806" w:rsidP="00E32308">
      <w:pPr>
        <w:pStyle w:val="Normal1"/>
        <w:spacing w:line="360" w:lineRule="auto"/>
        <w:jc w:val="both"/>
        <w:rPr>
          <w:rFonts w:ascii="Times New Roman" w:eastAsia="Times New Roman" w:hAnsi="Times New Roman" w:cs="Times New Roman"/>
          <w:sz w:val="24"/>
          <w:szCs w:val="24"/>
          <w:lang w:val="pt-BR"/>
        </w:rPr>
      </w:pPr>
      <w:r w:rsidRPr="00971459">
        <w:rPr>
          <w:rFonts w:ascii="Times New Roman" w:eastAsia="Times New Roman" w:hAnsi="Times New Roman" w:cs="Times New Roman"/>
          <w:sz w:val="24"/>
          <w:szCs w:val="24"/>
          <w:lang w:val="pt-BR"/>
        </w:rPr>
        <w:t xml:space="preserve">A tática utilizada pelo atual governo contra a ação de movimentos e organizações sociais vai além de discursos e manifestações públicas em favor dos setores do agronegócio e grandes proprietários de terra, e incitação da violência. Responsáveis por grande parte dos conflitos agrários que resultam em mortes e violência contra trabalhadores e trabalhadoras no Brasil. Além disso, a forte presença de militares em cargos estratégicos do governo e em áreas destinadas ao debate e elaboração de políticas públicas para o campo, é outra preocupação das organizações sociais brasileiras. São mais de 130 militares no poder executivo, muitos deles ocupando cargos estratégicos para a definição das políticas públicas para o meio rural, a </w:t>
      </w:r>
      <w:r w:rsidRPr="00971459">
        <w:rPr>
          <w:rFonts w:ascii="Times New Roman" w:eastAsia="Times New Roman" w:hAnsi="Times New Roman" w:cs="Times New Roman"/>
          <w:sz w:val="24"/>
          <w:szCs w:val="24"/>
          <w:lang w:val="pt-BR"/>
        </w:rPr>
        <w:lastRenderedPageBreak/>
        <w:t>exemplo das presidências da Fundação Nacion</w:t>
      </w:r>
      <w:r w:rsidR="00D37A1E">
        <w:rPr>
          <w:rFonts w:ascii="Times New Roman" w:eastAsia="Times New Roman" w:hAnsi="Times New Roman" w:cs="Times New Roman"/>
          <w:sz w:val="24"/>
          <w:szCs w:val="24"/>
          <w:lang w:val="pt-BR"/>
        </w:rPr>
        <w:t xml:space="preserve">al do Índio (Funai) e do </w:t>
      </w:r>
      <w:r w:rsidRPr="00971459">
        <w:rPr>
          <w:rFonts w:ascii="Times New Roman" w:eastAsia="Times New Roman" w:hAnsi="Times New Roman" w:cs="Times New Roman"/>
          <w:sz w:val="24"/>
          <w:szCs w:val="24"/>
          <w:lang w:val="pt-BR"/>
        </w:rPr>
        <w:t xml:space="preserve">Instituto Nacional de Colonização e Reforma Agrária (Incra).  </w:t>
      </w:r>
    </w:p>
    <w:p w:rsidR="00833DC7" w:rsidRPr="00971459" w:rsidRDefault="00833DC7" w:rsidP="00E32308">
      <w:pPr>
        <w:pStyle w:val="Normal1"/>
        <w:spacing w:line="360" w:lineRule="auto"/>
        <w:jc w:val="both"/>
        <w:rPr>
          <w:rFonts w:ascii="Times New Roman" w:eastAsia="Times New Roman" w:hAnsi="Times New Roman" w:cs="Times New Roman"/>
          <w:sz w:val="24"/>
          <w:szCs w:val="24"/>
          <w:lang w:val="pt-BR"/>
        </w:rPr>
      </w:pPr>
    </w:p>
    <w:p w:rsidR="00833DC7" w:rsidRPr="00971459" w:rsidRDefault="00833DC7" w:rsidP="00E32308">
      <w:pPr>
        <w:pStyle w:val="Normal1"/>
        <w:spacing w:line="360" w:lineRule="auto"/>
        <w:jc w:val="both"/>
        <w:rPr>
          <w:rFonts w:ascii="Times New Roman" w:eastAsia="Times New Roman" w:hAnsi="Times New Roman" w:cs="Times New Roman"/>
          <w:sz w:val="24"/>
          <w:szCs w:val="24"/>
          <w:lang w:val="pt-BR"/>
        </w:rPr>
      </w:pPr>
      <w:r w:rsidRPr="00971459">
        <w:rPr>
          <w:rFonts w:ascii="Times New Roman" w:eastAsia="Times New Roman" w:hAnsi="Times New Roman" w:cs="Times New Roman"/>
          <w:sz w:val="24"/>
          <w:szCs w:val="24"/>
          <w:lang w:val="pt-BR"/>
        </w:rPr>
        <w:t xml:space="preserve">O resultado dessa ofensiva do poder executivo é o aumento excessivo da violência no campo e na cidade. A impunidade segue deixando assassinos e mandantes em liberdade para cometer novos crimes. A distância e o difícil acesso </w:t>
      </w:r>
      <w:r w:rsidR="003560C6">
        <w:rPr>
          <w:rFonts w:ascii="Times New Roman" w:eastAsia="Times New Roman" w:hAnsi="Times New Roman" w:cs="Times New Roman"/>
          <w:sz w:val="24"/>
          <w:szCs w:val="24"/>
          <w:lang w:val="pt-BR"/>
        </w:rPr>
        <w:t>a</w:t>
      </w:r>
      <w:r w:rsidRPr="00971459">
        <w:rPr>
          <w:rFonts w:ascii="Times New Roman" w:eastAsia="Times New Roman" w:hAnsi="Times New Roman" w:cs="Times New Roman"/>
          <w:sz w:val="24"/>
          <w:szCs w:val="24"/>
          <w:lang w:val="pt-BR"/>
        </w:rPr>
        <w:t xml:space="preserve"> territórios situados no interior dos estados dificulta a chegada de ajuda às populações em risco e também a obtenção de informações sobre os assassinatos e ameaças que ocorrem nesses locais para posterior denúncia dessas violências.</w:t>
      </w:r>
    </w:p>
    <w:p w:rsidR="004D5F57" w:rsidRPr="00971459" w:rsidRDefault="004D5F57" w:rsidP="00E32308">
      <w:pPr>
        <w:pStyle w:val="Normal1"/>
        <w:spacing w:line="360" w:lineRule="auto"/>
        <w:jc w:val="both"/>
        <w:rPr>
          <w:rFonts w:ascii="Times New Roman" w:eastAsia="Times New Roman" w:hAnsi="Times New Roman" w:cs="Times New Roman"/>
          <w:lang w:val="pt-BR"/>
        </w:rPr>
      </w:pPr>
    </w:p>
    <w:p w:rsidR="00E22806" w:rsidRPr="00971459" w:rsidRDefault="004D5F57" w:rsidP="00E32308">
      <w:pPr>
        <w:pStyle w:val="Normal1"/>
        <w:spacing w:line="360" w:lineRule="auto"/>
        <w:jc w:val="both"/>
        <w:rPr>
          <w:rFonts w:ascii="Times New Roman" w:eastAsia="Times New Roman" w:hAnsi="Times New Roman" w:cs="Times New Roman"/>
          <w:sz w:val="24"/>
          <w:szCs w:val="24"/>
          <w:lang w:val="pt-BR"/>
        </w:rPr>
      </w:pPr>
      <w:r w:rsidRPr="00971459">
        <w:rPr>
          <w:rFonts w:ascii="Times New Roman" w:eastAsia="Times New Roman" w:hAnsi="Times New Roman" w:cs="Times New Roman"/>
          <w:sz w:val="24"/>
          <w:szCs w:val="24"/>
          <w:lang w:val="pt-BR"/>
        </w:rPr>
        <w:t>Diante dessa conjuntura continuamos a ver uma violência grande contra D</w:t>
      </w:r>
      <w:r w:rsidR="00D6487D" w:rsidRPr="00971459">
        <w:rPr>
          <w:rFonts w:ascii="Times New Roman" w:eastAsia="Times New Roman" w:hAnsi="Times New Roman" w:cs="Times New Roman"/>
          <w:sz w:val="24"/>
          <w:szCs w:val="24"/>
          <w:lang w:val="pt-BR"/>
        </w:rPr>
        <w:t xml:space="preserve">efensores de </w:t>
      </w:r>
      <w:r w:rsidRPr="00971459">
        <w:rPr>
          <w:rFonts w:ascii="Times New Roman" w:eastAsia="Times New Roman" w:hAnsi="Times New Roman" w:cs="Times New Roman"/>
          <w:sz w:val="24"/>
          <w:szCs w:val="24"/>
          <w:lang w:val="pt-BR"/>
        </w:rPr>
        <w:t>D</w:t>
      </w:r>
      <w:r w:rsidR="00D6487D" w:rsidRPr="00971459">
        <w:rPr>
          <w:rFonts w:ascii="Times New Roman" w:eastAsia="Times New Roman" w:hAnsi="Times New Roman" w:cs="Times New Roman"/>
          <w:sz w:val="24"/>
          <w:szCs w:val="24"/>
          <w:lang w:val="pt-BR"/>
        </w:rPr>
        <w:t xml:space="preserve">ireitos </w:t>
      </w:r>
      <w:r w:rsidRPr="00971459">
        <w:rPr>
          <w:rFonts w:ascii="Times New Roman" w:eastAsia="Times New Roman" w:hAnsi="Times New Roman" w:cs="Times New Roman"/>
          <w:sz w:val="24"/>
          <w:szCs w:val="24"/>
          <w:lang w:val="pt-BR"/>
        </w:rPr>
        <w:t>H</w:t>
      </w:r>
      <w:r w:rsidR="00D6487D" w:rsidRPr="00971459">
        <w:rPr>
          <w:rFonts w:ascii="Times New Roman" w:eastAsia="Times New Roman" w:hAnsi="Times New Roman" w:cs="Times New Roman"/>
          <w:sz w:val="24"/>
          <w:szCs w:val="24"/>
          <w:lang w:val="pt-BR"/>
        </w:rPr>
        <w:t>umano</w:t>
      </w:r>
      <w:r w:rsidRPr="00971459">
        <w:rPr>
          <w:rFonts w:ascii="Times New Roman" w:eastAsia="Times New Roman" w:hAnsi="Times New Roman" w:cs="Times New Roman"/>
          <w:sz w:val="24"/>
          <w:szCs w:val="24"/>
          <w:lang w:val="pt-BR"/>
        </w:rPr>
        <w:t xml:space="preserve">s. Embora os números de assassinatos </w:t>
      </w:r>
      <w:r w:rsidR="006D010C" w:rsidRPr="00971459">
        <w:rPr>
          <w:rFonts w:ascii="Times New Roman" w:eastAsia="Times New Roman" w:hAnsi="Times New Roman" w:cs="Times New Roman"/>
          <w:sz w:val="24"/>
          <w:szCs w:val="24"/>
          <w:lang w:val="pt-BR"/>
        </w:rPr>
        <w:t xml:space="preserve">no país </w:t>
      </w:r>
      <w:r w:rsidRPr="00971459">
        <w:rPr>
          <w:rFonts w:ascii="Times New Roman" w:eastAsia="Times New Roman" w:hAnsi="Times New Roman" w:cs="Times New Roman"/>
          <w:sz w:val="24"/>
          <w:szCs w:val="24"/>
          <w:lang w:val="pt-BR"/>
        </w:rPr>
        <w:t>tenham diminuído de 71 em</w:t>
      </w:r>
      <w:r w:rsidR="00696AE0" w:rsidRPr="00971459">
        <w:rPr>
          <w:rFonts w:ascii="Times New Roman" w:eastAsia="Times New Roman" w:hAnsi="Times New Roman" w:cs="Times New Roman"/>
          <w:sz w:val="24"/>
          <w:szCs w:val="24"/>
          <w:lang w:val="pt-BR"/>
        </w:rPr>
        <w:t xml:space="preserve"> 2017 para 28 em 2018 (dados da</w:t>
      </w:r>
      <w:r w:rsidRPr="00971459">
        <w:rPr>
          <w:rFonts w:ascii="Times New Roman" w:eastAsia="Times New Roman" w:hAnsi="Times New Roman" w:cs="Times New Roman"/>
          <w:sz w:val="24"/>
          <w:szCs w:val="24"/>
          <w:lang w:val="pt-BR"/>
        </w:rPr>
        <w:t xml:space="preserve"> Comissão Pastoral da Terra), outras formas de violência tiveram aumentos significativos nos últimos anos e a violência contra a mulher defensora</w:t>
      </w:r>
      <w:r w:rsidR="00DA0A63">
        <w:rPr>
          <w:rFonts w:ascii="Times New Roman" w:eastAsia="Times New Roman" w:hAnsi="Times New Roman" w:cs="Times New Roman"/>
          <w:sz w:val="24"/>
          <w:szCs w:val="24"/>
          <w:lang w:val="pt-BR"/>
        </w:rPr>
        <w:t>s</w:t>
      </w:r>
      <w:r w:rsidRPr="00971459">
        <w:rPr>
          <w:rFonts w:ascii="Times New Roman" w:eastAsia="Times New Roman" w:hAnsi="Times New Roman" w:cs="Times New Roman"/>
          <w:sz w:val="24"/>
          <w:szCs w:val="24"/>
          <w:lang w:val="pt-BR"/>
        </w:rPr>
        <w:t xml:space="preserve"> de direitos humanos é um desse</w:t>
      </w:r>
      <w:r w:rsidR="00696AE0" w:rsidRPr="00971459">
        <w:rPr>
          <w:rFonts w:ascii="Times New Roman" w:eastAsia="Times New Roman" w:hAnsi="Times New Roman" w:cs="Times New Roman"/>
          <w:sz w:val="24"/>
          <w:szCs w:val="24"/>
          <w:lang w:val="pt-BR"/>
        </w:rPr>
        <w:t>s</w:t>
      </w:r>
      <w:r w:rsidRPr="00971459">
        <w:rPr>
          <w:rFonts w:ascii="Times New Roman" w:eastAsia="Times New Roman" w:hAnsi="Times New Roman" w:cs="Times New Roman"/>
          <w:sz w:val="24"/>
          <w:szCs w:val="24"/>
          <w:lang w:val="pt-BR"/>
        </w:rPr>
        <w:t xml:space="preserve"> casos com aumento significativo. </w:t>
      </w:r>
    </w:p>
    <w:p w:rsidR="004F123A" w:rsidRPr="00A44751" w:rsidRDefault="004F123A" w:rsidP="00A44751">
      <w:pPr>
        <w:jc w:val="both"/>
        <w:rPr>
          <w:rFonts w:ascii="Times New Roman" w:hAnsi="Times New Roman" w:cs="Times New Roman"/>
          <w:lang w:val="pt-BR"/>
        </w:rPr>
      </w:pPr>
    </w:p>
    <w:p w:rsidR="00022B99" w:rsidRDefault="001E61C7" w:rsidP="00A44751">
      <w:pPr>
        <w:pStyle w:val="Pr-formataoHTML"/>
        <w:shd w:val="clear" w:color="auto" w:fill="F8F9FA"/>
        <w:spacing w:line="360" w:lineRule="atLeast"/>
        <w:jc w:val="both"/>
        <w:rPr>
          <w:rFonts w:ascii="Times New Roman" w:hAnsi="Times New Roman" w:cs="Times New Roman"/>
          <w:sz w:val="24"/>
          <w:szCs w:val="24"/>
          <w:lang w:val="en-US"/>
        </w:rPr>
      </w:pPr>
      <w:r w:rsidRPr="00F57B48">
        <w:rPr>
          <w:rFonts w:ascii="Times New Roman" w:hAnsi="Times New Roman" w:cs="Times New Roman"/>
          <w:sz w:val="24"/>
          <w:szCs w:val="24"/>
          <w:lang w:val="en-US"/>
        </w:rPr>
        <w:t>W</w:t>
      </w:r>
      <w:r w:rsidR="00F73100" w:rsidRPr="00F57B48">
        <w:rPr>
          <w:rFonts w:ascii="Times New Roman" w:hAnsi="Times New Roman" w:cs="Times New Roman"/>
          <w:sz w:val="24"/>
          <w:szCs w:val="24"/>
          <w:lang w:val="en-US"/>
        </w:rPr>
        <w:t xml:space="preserve">hat are the main causes and/or risk situations that </w:t>
      </w:r>
      <w:r w:rsidR="00DE129A" w:rsidRPr="00F57B48">
        <w:rPr>
          <w:rFonts w:ascii="Times New Roman" w:hAnsi="Times New Roman" w:cs="Times New Roman"/>
          <w:sz w:val="24"/>
          <w:szCs w:val="24"/>
          <w:lang w:val="en-US"/>
        </w:rPr>
        <w:t xml:space="preserve">contribute </w:t>
      </w:r>
      <w:r w:rsidR="00F73100" w:rsidRPr="00F57B48">
        <w:rPr>
          <w:rFonts w:ascii="Times New Roman" w:hAnsi="Times New Roman" w:cs="Times New Roman"/>
          <w:sz w:val="24"/>
          <w:szCs w:val="24"/>
          <w:lang w:val="en-US"/>
        </w:rPr>
        <w:t xml:space="preserve">to </w:t>
      </w:r>
      <w:r w:rsidR="001930AA" w:rsidRPr="00F57B48">
        <w:rPr>
          <w:rFonts w:ascii="Times New Roman" w:hAnsi="Times New Roman" w:cs="Times New Roman"/>
          <w:sz w:val="24"/>
          <w:szCs w:val="24"/>
          <w:lang w:val="en-US"/>
        </w:rPr>
        <w:t xml:space="preserve">a situation of </w:t>
      </w:r>
      <w:r w:rsidR="00F73100" w:rsidRPr="00F57B48">
        <w:rPr>
          <w:rFonts w:ascii="Times New Roman" w:hAnsi="Times New Roman" w:cs="Times New Roman"/>
          <w:sz w:val="24"/>
          <w:szCs w:val="24"/>
          <w:lang w:val="en-US"/>
        </w:rPr>
        <w:t xml:space="preserve">violence and vulnerability against human rights defenders?  </w:t>
      </w:r>
    </w:p>
    <w:p w:rsidR="004F123A" w:rsidRPr="004F123A" w:rsidRDefault="004F123A" w:rsidP="00A44751">
      <w:pPr>
        <w:pStyle w:val="Pr-formataoHTML"/>
        <w:shd w:val="clear" w:color="auto" w:fill="F8F9FA"/>
        <w:spacing w:line="360" w:lineRule="atLeast"/>
        <w:jc w:val="both"/>
        <w:rPr>
          <w:rFonts w:ascii="Times New Roman" w:hAnsi="Times New Roman" w:cs="Times New Roman"/>
          <w:sz w:val="24"/>
          <w:szCs w:val="24"/>
          <w:lang w:val="en-US"/>
        </w:rPr>
      </w:pPr>
    </w:p>
    <w:p w:rsidR="00D37524" w:rsidRDefault="00585360" w:rsidP="00E32308">
      <w:pPr>
        <w:pStyle w:val="Pr-formataoHTML"/>
        <w:shd w:val="clear" w:color="auto" w:fill="F8F9FA"/>
        <w:spacing w:line="360" w:lineRule="auto"/>
        <w:jc w:val="both"/>
        <w:rPr>
          <w:rFonts w:ascii="Times New Roman" w:hAnsi="Times New Roman" w:cs="Times New Roman"/>
          <w:sz w:val="24"/>
          <w:szCs w:val="24"/>
          <w:lang w:val="pt-PT"/>
        </w:rPr>
      </w:pPr>
      <w:r w:rsidRPr="00D65924">
        <w:rPr>
          <w:rFonts w:ascii="Times New Roman" w:hAnsi="Times New Roman" w:cs="Times New Roman"/>
          <w:sz w:val="24"/>
          <w:szCs w:val="24"/>
          <w:lang w:val="pt-PT"/>
        </w:rPr>
        <w:t xml:space="preserve">A completa e total omissão do Estado em relação a apuração dos casos de violência </w:t>
      </w:r>
      <w:r w:rsidR="005612AB" w:rsidRPr="00D65924">
        <w:rPr>
          <w:rFonts w:ascii="Times New Roman" w:hAnsi="Times New Roman" w:cs="Times New Roman"/>
          <w:sz w:val="24"/>
          <w:szCs w:val="24"/>
          <w:lang w:val="pt-PT"/>
        </w:rPr>
        <w:t xml:space="preserve">e em </w:t>
      </w:r>
      <w:r w:rsidR="003C0C10">
        <w:rPr>
          <w:rFonts w:ascii="Times New Roman" w:hAnsi="Times New Roman" w:cs="Times New Roman"/>
          <w:sz w:val="24"/>
          <w:szCs w:val="24"/>
          <w:lang w:val="pt-PT"/>
        </w:rPr>
        <w:t>também</w:t>
      </w:r>
      <w:r w:rsidR="005612AB" w:rsidRPr="00D65924">
        <w:rPr>
          <w:rFonts w:ascii="Times New Roman" w:hAnsi="Times New Roman" w:cs="Times New Roman"/>
          <w:sz w:val="24"/>
          <w:szCs w:val="24"/>
          <w:lang w:val="pt-PT"/>
        </w:rPr>
        <w:t xml:space="preserve"> na prá</w:t>
      </w:r>
      <w:r w:rsidR="003C0C10">
        <w:rPr>
          <w:rFonts w:ascii="Times New Roman" w:hAnsi="Times New Roman" w:cs="Times New Roman"/>
          <w:sz w:val="24"/>
          <w:szCs w:val="24"/>
          <w:lang w:val="pt-PT"/>
        </w:rPr>
        <w:t>tica dessas violê</w:t>
      </w:r>
      <w:r w:rsidR="005612AB" w:rsidRPr="00D65924">
        <w:rPr>
          <w:rFonts w:ascii="Times New Roman" w:hAnsi="Times New Roman" w:cs="Times New Roman"/>
          <w:sz w:val="24"/>
          <w:szCs w:val="24"/>
          <w:lang w:val="pt-PT"/>
        </w:rPr>
        <w:t xml:space="preserve">ncias, instaurou no Brasil </w:t>
      </w:r>
      <w:r w:rsidR="00D65924" w:rsidRPr="00D65924">
        <w:rPr>
          <w:rFonts w:ascii="Times New Roman" w:hAnsi="Times New Roman" w:cs="Times New Roman"/>
          <w:sz w:val="24"/>
          <w:szCs w:val="24"/>
          <w:lang w:val="pt-PT"/>
        </w:rPr>
        <w:t>um ambiente de autorização para crimes como estes e a certeza da impunidade na responsabilização aos ataques sofridos pelos defensores</w:t>
      </w:r>
      <w:r w:rsidR="008C6F58">
        <w:rPr>
          <w:rFonts w:ascii="Times New Roman" w:hAnsi="Times New Roman" w:cs="Times New Roman"/>
          <w:sz w:val="24"/>
          <w:szCs w:val="24"/>
          <w:lang w:val="pt-PT"/>
        </w:rPr>
        <w:t xml:space="preserve"> e defensoras</w:t>
      </w:r>
      <w:r w:rsidR="00D65924" w:rsidRPr="00D65924">
        <w:rPr>
          <w:rFonts w:ascii="Times New Roman" w:hAnsi="Times New Roman" w:cs="Times New Roman"/>
          <w:sz w:val="24"/>
          <w:szCs w:val="24"/>
          <w:lang w:val="pt-PT"/>
        </w:rPr>
        <w:t xml:space="preserve"> de direitos humanos.</w:t>
      </w:r>
      <w:r w:rsidR="00A645CA">
        <w:rPr>
          <w:rFonts w:ascii="Times New Roman" w:hAnsi="Times New Roman" w:cs="Times New Roman"/>
          <w:sz w:val="24"/>
          <w:szCs w:val="24"/>
          <w:lang w:val="pt-PT"/>
        </w:rPr>
        <w:t xml:space="preserve"> </w:t>
      </w:r>
    </w:p>
    <w:p w:rsidR="00D37524" w:rsidRDefault="00D37524" w:rsidP="00E32308">
      <w:pPr>
        <w:pStyle w:val="Pr-formataoHTML"/>
        <w:shd w:val="clear" w:color="auto" w:fill="F8F9FA"/>
        <w:spacing w:line="360" w:lineRule="auto"/>
        <w:jc w:val="both"/>
        <w:rPr>
          <w:rFonts w:ascii="Times New Roman" w:hAnsi="Times New Roman" w:cs="Times New Roman"/>
          <w:sz w:val="24"/>
          <w:szCs w:val="24"/>
          <w:lang w:val="pt-PT"/>
        </w:rPr>
      </w:pPr>
    </w:p>
    <w:p w:rsidR="0090063D" w:rsidRDefault="00D37524" w:rsidP="00E32308">
      <w:pPr>
        <w:pStyle w:val="Pr-formataoHTML"/>
        <w:shd w:val="clear" w:color="auto" w:fill="F8F9FA"/>
        <w:spacing w:line="360" w:lineRule="auto"/>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As </w:t>
      </w:r>
      <w:r w:rsidR="006A3CBF">
        <w:rPr>
          <w:rFonts w:ascii="Times New Roman" w:hAnsi="Times New Roman" w:cs="Times New Roman"/>
          <w:sz w:val="24"/>
          <w:szCs w:val="24"/>
          <w:lang w:val="pt-PT"/>
        </w:rPr>
        <w:t>alterações</w:t>
      </w:r>
      <w:r>
        <w:rPr>
          <w:rFonts w:ascii="Times New Roman" w:hAnsi="Times New Roman" w:cs="Times New Roman"/>
          <w:sz w:val="24"/>
          <w:szCs w:val="24"/>
          <w:lang w:val="pt-PT"/>
        </w:rPr>
        <w:t xml:space="preserve"> legislativas</w:t>
      </w:r>
      <w:r w:rsidR="005809E8">
        <w:rPr>
          <w:rFonts w:ascii="Times New Roman" w:hAnsi="Times New Roman" w:cs="Times New Roman"/>
          <w:sz w:val="24"/>
          <w:szCs w:val="24"/>
          <w:lang w:val="pt-PT"/>
        </w:rPr>
        <w:t xml:space="preserve"> em curso revelam que o </w:t>
      </w:r>
      <w:r w:rsidR="005809E8" w:rsidRPr="00FE2350">
        <w:rPr>
          <w:rFonts w:ascii="Times New Roman" w:hAnsi="Times New Roman" w:cs="Times New Roman"/>
          <w:sz w:val="24"/>
          <w:szCs w:val="24"/>
          <w:lang w:val="pt-PT"/>
        </w:rPr>
        <w:t xml:space="preserve">Brasil está </w:t>
      </w:r>
      <w:r w:rsidR="005809E8">
        <w:rPr>
          <w:rFonts w:ascii="Times New Roman" w:hAnsi="Times New Roman" w:cs="Times New Roman"/>
          <w:sz w:val="24"/>
          <w:szCs w:val="24"/>
          <w:lang w:val="pt-PT"/>
        </w:rPr>
        <w:t xml:space="preserve">caminhando a cada dia </w:t>
      </w:r>
      <w:r w:rsidR="009319B9">
        <w:rPr>
          <w:rFonts w:ascii="Times New Roman" w:hAnsi="Times New Roman" w:cs="Times New Roman"/>
          <w:sz w:val="24"/>
          <w:szCs w:val="24"/>
          <w:lang w:val="pt-PT"/>
        </w:rPr>
        <w:t xml:space="preserve">para o </w:t>
      </w:r>
      <w:r w:rsidR="005809E8" w:rsidRPr="00FE2350">
        <w:rPr>
          <w:rFonts w:ascii="Times New Roman" w:hAnsi="Times New Roman" w:cs="Times New Roman"/>
          <w:sz w:val="24"/>
          <w:szCs w:val="24"/>
          <w:lang w:val="pt-PT"/>
        </w:rPr>
        <w:t>su</w:t>
      </w:r>
      <w:r w:rsidR="009319B9">
        <w:rPr>
          <w:rFonts w:ascii="Times New Roman" w:hAnsi="Times New Roman" w:cs="Times New Roman"/>
          <w:sz w:val="24"/>
          <w:szCs w:val="24"/>
          <w:lang w:val="pt-PT"/>
        </w:rPr>
        <w:t xml:space="preserve">focamento do exercício da </w:t>
      </w:r>
      <w:r w:rsidR="005809E8" w:rsidRPr="00FE2350">
        <w:rPr>
          <w:rFonts w:ascii="Times New Roman" w:hAnsi="Times New Roman" w:cs="Times New Roman"/>
          <w:sz w:val="24"/>
          <w:szCs w:val="24"/>
          <w:lang w:val="pt-PT"/>
        </w:rPr>
        <w:t>democracia.</w:t>
      </w:r>
      <w:r w:rsidR="009319B9">
        <w:rPr>
          <w:rFonts w:ascii="Times New Roman" w:hAnsi="Times New Roman" w:cs="Times New Roman"/>
          <w:sz w:val="24"/>
          <w:szCs w:val="24"/>
          <w:lang w:val="pt-PT"/>
        </w:rPr>
        <w:t xml:space="preserve"> A exemplo disso temos o </w:t>
      </w:r>
      <w:r w:rsidR="00FE2350" w:rsidRPr="00FE2350">
        <w:rPr>
          <w:rFonts w:ascii="Times New Roman" w:hAnsi="Times New Roman" w:cs="Times New Roman"/>
          <w:sz w:val="24"/>
          <w:szCs w:val="24"/>
          <w:lang w:val="pt-PT"/>
        </w:rPr>
        <w:t xml:space="preserve"> decreto de Garantia da Lei e da Ordem expedido, a violência policial e as</w:t>
      </w:r>
      <w:r w:rsidR="009319B9">
        <w:rPr>
          <w:rFonts w:ascii="Times New Roman" w:hAnsi="Times New Roman" w:cs="Times New Roman"/>
          <w:sz w:val="24"/>
          <w:szCs w:val="24"/>
          <w:lang w:val="pt-PT"/>
        </w:rPr>
        <w:t xml:space="preserve"> </w:t>
      </w:r>
      <w:r w:rsidR="00FE2350" w:rsidRPr="00FE2350">
        <w:rPr>
          <w:rFonts w:ascii="Times New Roman" w:hAnsi="Times New Roman" w:cs="Times New Roman"/>
          <w:sz w:val="24"/>
          <w:szCs w:val="24"/>
          <w:lang w:val="pt-PT"/>
        </w:rPr>
        <w:t>decisões judiciais que impõem limites a</w:t>
      </w:r>
      <w:r w:rsidR="009319B9">
        <w:rPr>
          <w:rFonts w:ascii="Times New Roman" w:hAnsi="Times New Roman" w:cs="Times New Roman"/>
          <w:sz w:val="24"/>
          <w:szCs w:val="24"/>
          <w:lang w:val="pt-PT"/>
        </w:rPr>
        <w:t>o direito de livre manifestação.</w:t>
      </w:r>
    </w:p>
    <w:p w:rsidR="00394B89" w:rsidRDefault="00394B89" w:rsidP="00E32308">
      <w:pPr>
        <w:pStyle w:val="Pr-formataoHTML"/>
        <w:shd w:val="clear" w:color="auto" w:fill="F8F9FA"/>
        <w:spacing w:line="360" w:lineRule="auto"/>
        <w:jc w:val="both"/>
        <w:rPr>
          <w:rFonts w:ascii="Times New Roman" w:hAnsi="Times New Roman" w:cs="Times New Roman"/>
          <w:sz w:val="24"/>
          <w:szCs w:val="24"/>
          <w:lang w:val="pt-PT"/>
        </w:rPr>
      </w:pPr>
    </w:p>
    <w:p w:rsidR="0053120E" w:rsidRPr="00D65924" w:rsidRDefault="008D3637" w:rsidP="00E32308">
      <w:pPr>
        <w:pStyle w:val="Pr-formataoHTML"/>
        <w:shd w:val="clear" w:color="auto" w:fill="F8F9FA"/>
        <w:spacing w:line="360" w:lineRule="auto"/>
        <w:jc w:val="both"/>
        <w:rPr>
          <w:rFonts w:ascii="Times New Roman" w:hAnsi="Times New Roman" w:cs="Times New Roman"/>
          <w:sz w:val="24"/>
          <w:szCs w:val="24"/>
          <w:lang w:val="pt-PT"/>
        </w:rPr>
      </w:pPr>
      <w:r>
        <w:rPr>
          <w:rFonts w:ascii="Times New Roman" w:hAnsi="Times New Roman" w:cs="Times New Roman"/>
          <w:sz w:val="24"/>
          <w:szCs w:val="24"/>
          <w:lang w:val="pt-PT"/>
        </w:rPr>
        <w:t xml:space="preserve">O desmonte e enfraquecimento das políticas sociais se apresentam como um grande fator que contribui para o aumentoda situação de violência para os defensores de direitos humanos. </w:t>
      </w:r>
      <w:r w:rsidR="00E3698A">
        <w:rPr>
          <w:rFonts w:ascii="Times New Roman" w:hAnsi="Times New Roman" w:cs="Times New Roman"/>
          <w:sz w:val="24"/>
          <w:szCs w:val="24"/>
          <w:lang w:val="pt-PT"/>
        </w:rPr>
        <w:t>Em 2016 foi aprovada a Emenda Constitucional 95 que determina o congelamento do orçamento públicos no periodo de 20 anos em areas como a sa</w:t>
      </w:r>
      <w:r w:rsidR="009572D9">
        <w:rPr>
          <w:rFonts w:ascii="Times New Roman" w:hAnsi="Times New Roman" w:cs="Times New Roman"/>
          <w:sz w:val="24"/>
          <w:szCs w:val="24"/>
          <w:lang w:val="pt-PT"/>
        </w:rPr>
        <w:t>úde,</w:t>
      </w:r>
      <w:r w:rsidR="00E3698A">
        <w:rPr>
          <w:rFonts w:ascii="Times New Roman" w:hAnsi="Times New Roman" w:cs="Times New Roman"/>
          <w:sz w:val="24"/>
          <w:szCs w:val="24"/>
          <w:lang w:val="pt-PT"/>
        </w:rPr>
        <w:t xml:space="preserve"> </w:t>
      </w:r>
      <w:r w:rsidR="00E3698A">
        <w:rPr>
          <w:rFonts w:ascii="Times New Roman" w:hAnsi="Times New Roman" w:cs="Times New Roman"/>
          <w:sz w:val="24"/>
          <w:szCs w:val="24"/>
          <w:lang w:val="pt-PT"/>
        </w:rPr>
        <w:lastRenderedPageBreak/>
        <w:t>educação</w:t>
      </w:r>
      <w:r w:rsidR="009572D9">
        <w:rPr>
          <w:rFonts w:ascii="Times New Roman" w:hAnsi="Times New Roman" w:cs="Times New Roman"/>
          <w:sz w:val="24"/>
          <w:szCs w:val="24"/>
          <w:lang w:val="pt-PT"/>
        </w:rPr>
        <w:t>, assistência social, moradia e etc</w:t>
      </w:r>
      <w:r w:rsidR="00E3698A">
        <w:rPr>
          <w:rFonts w:ascii="Times New Roman" w:hAnsi="Times New Roman" w:cs="Times New Roman"/>
          <w:sz w:val="24"/>
          <w:szCs w:val="24"/>
          <w:lang w:val="pt-PT"/>
        </w:rPr>
        <w:t>.</w:t>
      </w:r>
      <w:r w:rsidR="00D16FAC">
        <w:rPr>
          <w:rFonts w:ascii="Times New Roman" w:hAnsi="Times New Roman" w:cs="Times New Roman"/>
          <w:sz w:val="24"/>
          <w:szCs w:val="24"/>
          <w:lang w:val="pt-PT"/>
        </w:rPr>
        <w:t xml:space="preserve"> </w:t>
      </w:r>
      <w:r w:rsidR="00DA751E">
        <w:rPr>
          <w:rFonts w:ascii="Times New Roman" w:hAnsi="Times New Roman" w:cs="Times New Roman"/>
          <w:sz w:val="24"/>
          <w:szCs w:val="24"/>
          <w:lang w:val="pt-PT"/>
        </w:rPr>
        <w:t xml:space="preserve">Essa e outras medidas tem sido parte de um </w:t>
      </w:r>
      <w:r>
        <w:rPr>
          <w:rFonts w:ascii="Times New Roman" w:hAnsi="Times New Roman" w:cs="Times New Roman"/>
          <w:sz w:val="24"/>
          <w:szCs w:val="24"/>
          <w:lang w:val="pt-PT"/>
        </w:rPr>
        <w:t xml:space="preserve">grande </w:t>
      </w:r>
      <w:r w:rsidR="00DA751E">
        <w:rPr>
          <w:rFonts w:ascii="Times New Roman" w:hAnsi="Times New Roman" w:cs="Times New Roman"/>
          <w:sz w:val="24"/>
          <w:szCs w:val="24"/>
          <w:lang w:val="pt-PT"/>
        </w:rPr>
        <w:t>processo</w:t>
      </w:r>
      <w:r>
        <w:rPr>
          <w:rFonts w:ascii="Times New Roman" w:hAnsi="Times New Roman" w:cs="Times New Roman"/>
          <w:sz w:val="24"/>
          <w:szCs w:val="24"/>
          <w:lang w:val="pt-PT"/>
        </w:rPr>
        <w:t xml:space="preserve"> de austeridade em curso no país. </w:t>
      </w:r>
    </w:p>
    <w:p w:rsidR="00A930AF" w:rsidRPr="00262B0C" w:rsidRDefault="00A930AF" w:rsidP="00A44751">
      <w:pPr>
        <w:jc w:val="both"/>
        <w:rPr>
          <w:rFonts w:ascii="Times New Roman" w:hAnsi="Times New Roman" w:cs="Times New Roman"/>
          <w:lang w:val="pt-BR"/>
        </w:rPr>
      </w:pPr>
    </w:p>
    <w:p w:rsidR="00A930AF" w:rsidRPr="00262B0C" w:rsidRDefault="00A930AF" w:rsidP="00A44751">
      <w:pPr>
        <w:jc w:val="both"/>
        <w:rPr>
          <w:rFonts w:ascii="Times New Roman" w:hAnsi="Times New Roman" w:cs="Times New Roman"/>
          <w:lang w:val="pt-BR"/>
        </w:rPr>
      </w:pPr>
    </w:p>
    <w:p w:rsidR="00C147F4" w:rsidRDefault="00F73100" w:rsidP="00A44751">
      <w:pPr>
        <w:jc w:val="both"/>
        <w:rPr>
          <w:rFonts w:ascii="Times New Roman" w:hAnsi="Times New Roman" w:cs="Times New Roman"/>
          <w:color w:val="5B9BD5" w:themeColor="accent1"/>
          <w:lang w:val="pt-BR"/>
        </w:rPr>
      </w:pPr>
      <w:r w:rsidRPr="00A44751">
        <w:rPr>
          <w:rFonts w:ascii="Times New Roman" w:hAnsi="Times New Roman" w:cs="Times New Roman"/>
        </w:rPr>
        <w:t xml:space="preserve">What are the main advances and strengths </w:t>
      </w:r>
      <w:r w:rsidR="001930AA" w:rsidRPr="00A44751">
        <w:rPr>
          <w:rFonts w:ascii="Times New Roman" w:hAnsi="Times New Roman" w:cs="Times New Roman"/>
        </w:rPr>
        <w:t>concerning the protection</w:t>
      </w:r>
      <w:r w:rsidRPr="00A44751">
        <w:rPr>
          <w:rFonts w:ascii="Times New Roman" w:hAnsi="Times New Roman" w:cs="Times New Roman"/>
        </w:rPr>
        <w:t xml:space="preserve"> and promoti</w:t>
      </w:r>
      <w:r w:rsidR="001930AA" w:rsidRPr="00A44751">
        <w:rPr>
          <w:rFonts w:ascii="Times New Roman" w:hAnsi="Times New Roman" w:cs="Times New Roman"/>
        </w:rPr>
        <w:t>on of</w:t>
      </w:r>
      <w:r w:rsidRPr="00A44751">
        <w:rPr>
          <w:rFonts w:ascii="Times New Roman" w:hAnsi="Times New Roman" w:cs="Times New Roman"/>
        </w:rPr>
        <w:t xml:space="preserve"> the work of human rights defenders</w:t>
      </w:r>
      <w:r w:rsidR="001930AA" w:rsidRPr="00A44751">
        <w:rPr>
          <w:rFonts w:ascii="Times New Roman" w:hAnsi="Times New Roman" w:cs="Times New Roman"/>
        </w:rPr>
        <w:t xml:space="preserve"> in your country or in the region? </w:t>
      </w:r>
      <w:r w:rsidR="001930AA" w:rsidRPr="00F57B48">
        <w:rPr>
          <w:rFonts w:ascii="Times New Roman" w:hAnsi="Times New Roman" w:cs="Times New Roman"/>
          <w:lang w:val="pt-BR"/>
        </w:rPr>
        <w:t>W</w:t>
      </w:r>
      <w:r w:rsidRPr="00F57B48">
        <w:rPr>
          <w:rFonts w:ascii="Times New Roman" w:hAnsi="Times New Roman" w:cs="Times New Roman"/>
          <w:lang w:val="pt-BR"/>
        </w:rPr>
        <w:t xml:space="preserve">hat are the main </w:t>
      </w:r>
      <w:r w:rsidR="001930AA" w:rsidRPr="00F57B48">
        <w:rPr>
          <w:rFonts w:ascii="Times New Roman" w:hAnsi="Times New Roman" w:cs="Times New Roman"/>
          <w:lang w:val="pt-BR"/>
        </w:rPr>
        <w:t>setbacks</w:t>
      </w:r>
      <w:r w:rsidRPr="00F57B48">
        <w:rPr>
          <w:rFonts w:ascii="Times New Roman" w:hAnsi="Times New Roman" w:cs="Times New Roman"/>
          <w:lang w:val="pt-BR"/>
        </w:rPr>
        <w:t xml:space="preserve"> and </w:t>
      </w:r>
      <w:r w:rsidR="001930AA" w:rsidRPr="00F57B48">
        <w:rPr>
          <w:rFonts w:ascii="Times New Roman" w:hAnsi="Times New Roman" w:cs="Times New Roman"/>
          <w:lang w:val="pt-BR"/>
        </w:rPr>
        <w:t>obstacles/</w:t>
      </w:r>
      <w:r w:rsidRPr="00F57B48">
        <w:rPr>
          <w:rFonts w:ascii="Times New Roman" w:hAnsi="Times New Roman" w:cs="Times New Roman"/>
          <w:lang w:val="pt-BR"/>
        </w:rPr>
        <w:t xml:space="preserve">challenges? </w:t>
      </w:r>
      <w:r w:rsidR="00B456A5" w:rsidRPr="00F57B48">
        <w:rPr>
          <w:rFonts w:ascii="Times New Roman" w:hAnsi="Times New Roman" w:cs="Times New Roman"/>
          <w:lang w:val="pt-BR"/>
        </w:rPr>
        <w:br/>
      </w:r>
    </w:p>
    <w:p w:rsidR="004F123A" w:rsidRPr="00262B0C" w:rsidRDefault="004F123A" w:rsidP="00A44751">
      <w:pPr>
        <w:jc w:val="both"/>
        <w:rPr>
          <w:rFonts w:ascii="Times New Roman" w:hAnsi="Times New Roman" w:cs="Times New Roman"/>
          <w:color w:val="5B9BD5" w:themeColor="accent1"/>
          <w:lang w:val="pt-BR"/>
        </w:rPr>
      </w:pPr>
    </w:p>
    <w:p w:rsidR="00F73100" w:rsidRDefault="00A20FD8" w:rsidP="00465791">
      <w:pPr>
        <w:spacing w:line="360" w:lineRule="auto"/>
        <w:jc w:val="both"/>
        <w:rPr>
          <w:rFonts w:ascii="Times New Roman" w:hAnsi="Times New Roman" w:cs="Times New Roman"/>
          <w:lang w:val="pt-BR"/>
        </w:rPr>
      </w:pPr>
      <w:r w:rsidRPr="007511DD">
        <w:rPr>
          <w:rFonts w:ascii="Times New Roman" w:hAnsi="Times New Roman" w:cs="Times New Roman"/>
          <w:lang w:val="pt-BR"/>
        </w:rPr>
        <w:t xml:space="preserve">A constituição de espaços </w:t>
      </w:r>
      <w:r w:rsidR="007511DD">
        <w:rPr>
          <w:rFonts w:ascii="Times New Roman" w:hAnsi="Times New Roman" w:cs="Times New Roman"/>
          <w:lang w:val="pt-BR"/>
        </w:rPr>
        <w:t>d</w:t>
      </w:r>
      <w:r w:rsidR="00443EE7">
        <w:rPr>
          <w:rFonts w:ascii="Times New Roman" w:hAnsi="Times New Roman" w:cs="Times New Roman"/>
          <w:lang w:val="pt-BR"/>
        </w:rPr>
        <w:t>e monitoramento e incidência de</w:t>
      </w:r>
      <w:r w:rsidR="007511DD">
        <w:rPr>
          <w:rFonts w:ascii="Times New Roman" w:hAnsi="Times New Roman" w:cs="Times New Roman"/>
          <w:lang w:val="pt-BR"/>
        </w:rPr>
        <w:t xml:space="preserve"> polí</w:t>
      </w:r>
      <w:r w:rsidR="007511DD" w:rsidRPr="007511DD">
        <w:rPr>
          <w:rFonts w:ascii="Times New Roman" w:hAnsi="Times New Roman" w:cs="Times New Roman"/>
          <w:lang w:val="pt-BR"/>
        </w:rPr>
        <w:t>ticas p</w:t>
      </w:r>
      <w:r w:rsidR="007511DD">
        <w:rPr>
          <w:rFonts w:ascii="Times New Roman" w:hAnsi="Times New Roman" w:cs="Times New Roman"/>
          <w:lang w:val="pt-BR"/>
        </w:rPr>
        <w:t>úblicas existentes</w:t>
      </w:r>
      <w:r w:rsidR="00B16386">
        <w:rPr>
          <w:rFonts w:ascii="Times New Roman" w:hAnsi="Times New Roman" w:cs="Times New Roman"/>
          <w:lang w:val="pt-BR"/>
        </w:rPr>
        <w:t xml:space="preserve">, a manutenção e fortalecimento das redes de promoção e defesa </w:t>
      </w:r>
      <w:r w:rsidR="00B50D33">
        <w:rPr>
          <w:rFonts w:ascii="Times New Roman" w:hAnsi="Times New Roman" w:cs="Times New Roman"/>
          <w:lang w:val="pt-BR"/>
        </w:rPr>
        <w:t>das organizações e defensores</w:t>
      </w:r>
      <w:r w:rsidR="008C6F58">
        <w:rPr>
          <w:rFonts w:ascii="Times New Roman" w:hAnsi="Times New Roman" w:cs="Times New Roman"/>
          <w:lang w:val="pt-BR"/>
        </w:rPr>
        <w:t xml:space="preserve"> e defensoras</w:t>
      </w:r>
      <w:r w:rsidR="00B50D33">
        <w:rPr>
          <w:rFonts w:ascii="Times New Roman" w:hAnsi="Times New Roman" w:cs="Times New Roman"/>
          <w:lang w:val="pt-BR"/>
        </w:rPr>
        <w:t xml:space="preserve"> de direitos humanos tem se constituído como as principais fortalezas</w:t>
      </w:r>
      <w:r w:rsidR="00247AE6">
        <w:rPr>
          <w:rFonts w:ascii="Times New Roman" w:hAnsi="Times New Roman" w:cs="Times New Roman"/>
          <w:lang w:val="pt-BR"/>
        </w:rPr>
        <w:t xml:space="preserve"> contra os ataques sofridos. A articulação com organizações e organismos internacionais </w:t>
      </w:r>
      <w:r w:rsidR="00174546">
        <w:rPr>
          <w:rFonts w:ascii="Times New Roman" w:hAnsi="Times New Roman" w:cs="Times New Roman"/>
          <w:lang w:val="pt-BR"/>
        </w:rPr>
        <w:t xml:space="preserve">também se apresentam de forma a fortalecer o trabalho dos defensores de direitos humanos. </w:t>
      </w:r>
    </w:p>
    <w:p w:rsidR="00D079FB" w:rsidRDefault="00D079FB" w:rsidP="00465791">
      <w:pPr>
        <w:spacing w:line="360" w:lineRule="auto"/>
        <w:jc w:val="both"/>
        <w:rPr>
          <w:rFonts w:ascii="Times New Roman" w:hAnsi="Times New Roman" w:cs="Times New Roman"/>
          <w:lang w:val="pt-BR"/>
        </w:rPr>
      </w:pPr>
    </w:p>
    <w:p w:rsidR="00F14410" w:rsidRDefault="00E72106" w:rsidP="00465791">
      <w:pPr>
        <w:spacing w:line="360" w:lineRule="auto"/>
        <w:jc w:val="both"/>
        <w:rPr>
          <w:rFonts w:ascii="Times New Roman" w:hAnsi="Times New Roman" w:cs="Times New Roman"/>
          <w:lang w:val="pt-BR"/>
        </w:rPr>
      </w:pPr>
      <w:r>
        <w:rPr>
          <w:rFonts w:ascii="Times New Roman" w:hAnsi="Times New Roman" w:cs="Times New Roman"/>
          <w:lang w:val="pt-BR"/>
        </w:rPr>
        <w:t xml:space="preserve">Embora não se tenha certeza da continuidade e mesmo com as limitações </w:t>
      </w:r>
      <w:r w:rsidR="00A60AB7">
        <w:rPr>
          <w:rFonts w:ascii="Times New Roman" w:hAnsi="Times New Roman" w:cs="Times New Roman"/>
          <w:lang w:val="pt-BR"/>
        </w:rPr>
        <w:t xml:space="preserve">políticas e financeiras a </w:t>
      </w:r>
      <w:r>
        <w:rPr>
          <w:rFonts w:ascii="Times New Roman" w:hAnsi="Times New Roman" w:cs="Times New Roman"/>
          <w:lang w:val="pt-BR"/>
        </w:rPr>
        <w:t>que vem sendo</w:t>
      </w:r>
      <w:r w:rsidR="00A60AB7">
        <w:rPr>
          <w:rFonts w:ascii="Times New Roman" w:hAnsi="Times New Roman" w:cs="Times New Roman"/>
          <w:lang w:val="pt-BR"/>
        </w:rPr>
        <w:t xml:space="preserve"> exposto, o</w:t>
      </w:r>
      <w:r w:rsidR="00F14410" w:rsidRPr="00F14410">
        <w:rPr>
          <w:rFonts w:ascii="Times New Roman" w:hAnsi="Times New Roman" w:cs="Times New Roman"/>
          <w:lang w:val="pt-BR"/>
        </w:rPr>
        <w:t xml:space="preserve"> Conselho Nacional de Direitos Humanos</w:t>
      </w:r>
      <w:r w:rsidR="00A60AB7">
        <w:rPr>
          <w:rFonts w:ascii="Times New Roman" w:hAnsi="Times New Roman" w:cs="Times New Roman"/>
          <w:lang w:val="pt-BR"/>
        </w:rPr>
        <w:t xml:space="preserve"> </w:t>
      </w:r>
      <w:r w:rsidR="003560C6">
        <w:rPr>
          <w:rFonts w:ascii="Times New Roman" w:hAnsi="Times New Roman" w:cs="Times New Roman"/>
          <w:lang w:val="pt-BR"/>
        </w:rPr>
        <w:t>se constitui</w:t>
      </w:r>
      <w:r w:rsidR="002E3DB0">
        <w:rPr>
          <w:rFonts w:ascii="Times New Roman" w:hAnsi="Times New Roman" w:cs="Times New Roman"/>
          <w:lang w:val="pt-BR"/>
        </w:rPr>
        <w:t xml:space="preserve"> como espaço de fortalecimento e de incidência política </w:t>
      </w:r>
      <w:r w:rsidR="009572D9">
        <w:rPr>
          <w:rFonts w:ascii="Times New Roman" w:hAnsi="Times New Roman" w:cs="Times New Roman"/>
          <w:lang w:val="pt-BR"/>
        </w:rPr>
        <w:t>que contribui</w:t>
      </w:r>
      <w:r w:rsidR="002E3DB0">
        <w:rPr>
          <w:rFonts w:ascii="Times New Roman" w:hAnsi="Times New Roman" w:cs="Times New Roman"/>
          <w:lang w:val="pt-BR"/>
        </w:rPr>
        <w:t xml:space="preserve"> e fortalece a defesa e proteção dos defensores de direitos humanos</w:t>
      </w:r>
      <w:r w:rsidR="00465791">
        <w:rPr>
          <w:rFonts w:ascii="Times New Roman" w:hAnsi="Times New Roman" w:cs="Times New Roman"/>
          <w:lang w:val="pt-BR"/>
        </w:rPr>
        <w:t>. E</w:t>
      </w:r>
      <w:r w:rsidR="00F14410" w:rsidRPr="00F14410">
        <w:rPr>
          <w:rFonts w:ascii="Times New Roman" w:hAnsi="Times New Roman" w:cs="Times New Roman"/>
          <w:lang w:val="pt-BR"/>
        </w:rPr>
        <w:t xml:space="preserve">spaços </w:t>
      </w:r>
      <w:r w:rsidR="00465791">
        <w:rPr>
          <w:rFonts w:ascii="Times New Roman" w:hAnsi="Times New Roman" w:cs="Times New Roman"/>
          <w:lang w:val="pt-BR"/>
        </w:rPr>
        <w:t>como estes</w:t>
      </w:r>
      <w:r w:rsidR="00F14410" w:rsidRPr="00F14410">
        <w:rPr>
          <w:rFonts w:ascii="Times New Roman" w:hAnsi="Times New Roman" w:cs="Times New Roman"/>
          <w:lang w:val="pt-BR"/>
        </w:rPr>
        <w:t xml:space="preserve"> constituem hoje, no contexto de recrudescimento da violência e de fechamento dos espaços democráticos do governo, como espaços de articulação e de luta contra a retirada de direitos e pela efetivação dos direitos humanos.</w:t>
      </w:r>
    </w:p>
    <w:p w:rsidR="00EF0E43" w:rsidRDefault="00EF0E43" w:rsidP="00465791">
      <w:pPr>
        <w:spacing w:line="360" w:lineRule="auto"/>
        <w:jc w:val="both"/>
        <w:rPr>
          <w:rFonts w:ascii="Times New Roman" w:hAnsi="Times New Roman" w:cs="Times New Roman"/>
          <w:lang w:val="pt-BR"/>
        </w:rPr>
      </w:pPr>
    </w:p>
    <w:p w:rsidR="00A4002A" w:rsidRDefault="000617E6" w:rsidP="00A4002A">
      <w:pPr>
        <w:spacing w:line="360" w:lineRule="auto"/>
        <w:jc w:val="both"/>
        <w:rPr>
          <w:rFonts w:ascii="Times New Roman" w:hAnsi="Times New Roman" w:cs="Times New Roman"/>
          <w:color w:val="221E1F"/>
          <w:lang w:val="pt-BR"/>
        </w:rPr>
      </w:pPr>
      <w:r w:rsidRPr="00601D96">
        <w:rPr>
          <w:rFonts w:ascii="Times New Roman" w:hAnsi="Times New Roman" w:cs="Times New Roman"/>
          <w:lang w:val="pt-BR"/>
        </w:rPr>
        <w:t>O Comitê</w:t>
      </w:r>
      <w:r w:rsidR="0074178B">
        <w:rPr>
          <w:rStyle w:val="Refdenotaderodap"/>
          <w:rFonts w:ascii="Times New Roman" w:hAnsi="Times New Roman" w:cs="Times New Roman"/>
          <w:lang w:val="pt-BR"/>
        </w:rPr>
        <w:footnoteReference w:id="2"/>
      </w:r>
      <w:r w:rsidRPr="00601D96">
        <w:rPr>
          <w:rFonts w:ascii="Times New Roman" w:hAnsi="Times New Roman" w:cs="Times New Roman"/>
          <w:lang w:val="pt-BR"/>
        </w:rPr>
        <w:t xml:space="preserve"> Brasileiro de Defensoras e Defensores de Direitos Humos, desde a sua constituição </w:t>
      </w:r>
      <w:r w:rsidR="00A149A7" w:rsidRPr="00601D96">
        <w:rPr>
          <w:rFonts w:ascii="Times New Roman" w:hAnsi="Times New Roman" w:cs="Times New Roman"/>
          <w:lang w:val="pt-BR"/>
        </w:rPr>
        <w:t xml:space="preserve">vem se </w:t>
      </w:r>
      <w:r w:rsidR="00F350BB" w:rsidRPr="00601D96">
        <w:rPr>
          <w:rFonts w:ascii="Times New Roman" w:hAnsi="Times New Roman" w:cs="Times New Roman"/>
          <w:lang w:val="pt-BR"/>
        </w:rPr>
        <w:t xml:space="preserve">estabelecendo como um importante espaço </w:t>
      </w:r>
      <w:r w:rsidR="00601D96" w:rsidRPr="00601D96">
        <w:rPr>
          <w:rFonts w:ascii="Times New Roman" w:hAnsi="Times New Roman" w:cs="Times New Roman"/>
          <w:lang w:val="pt-BR"/>
        </w:rPr>
        <w:t xml:space="preserve">de </w:t>
      </w:r>
      <w:r w:rsidR="00601D96" w:rsidRPr="00601D96">
        <w:rPr>
          <w:rFonts w:ascii="Times New Roman" w:hAnsi="Times New Roman" w:cs="Times New Roman"/>
          <w:color w:val="221E1F"/>
          <w:lang w:val="pt-BR"/>
        </w:rPr>
        <w:t>articulação de políticas públicas para superação dos</w:t>
      </w:r>
      <w:r w:rsidR="001E25E3">
        <w:rPr>
          <w:rFonts w:ascii="Times New Roman" w:hAnsi="Times New Roman" w:cs="Times New Roman"/>
          <w:color w:val="221E1F"/>
          <w:lang w:val="pt-BR"/>
        </w:rPr>
        <w:t xml:space="preserve"> problemas estruturais</w:t>
      </w:r>
      <w:r w:rsidR="00601D96">
        <w:rPr>
          <w:rFonts w:ascii="Times New Roman" w:hAnsi="Times New Roman" w:cs="Times New Roman"/>
          <w:color w:val="221E1F"/>
          <w:lang w:val="pt-BR"/>
        </w:rPr>
        <w:t xml:space="preserve"> gera</w:t>
      </w:r>
      <w:r w:rsidR="001E25E3">
        <w:rPr>
          <w:rFonts w:ascii="Times New Roman" w:hAnsi="Times New Roman" w:cs="Times New Roman"/>
          <w:color w:val="221E1F"/>
          <w:lang w:val="pt-BR"/>
        </w:rPr>
        <w:t>dore</w:t>
      </w:r>
      <w:r w:rsidR="00601D96">
        <w:rPr>
          <w:rFonts w:ascii="Times New Roman" w:hAnsi="Times New Roman" w:cs="Times New Roman"/>
          <w:color w:val="221E1F"/>
          <w:lang w:val="pt-BR"/>
        </w:rPr>
        <w:t xml:space="preserve">s de </w:t>
      </w:r>
      <w:r w:rsidR="00601D96" w:rsidRPr="00601D96">
        <w:rPr>
          <w:rFonts w:ascii="Times New Roman" w:hAnsi="Times New Roman" w:cs="Times New Roman"/>
          <w:color w:val="221E1F"/>
          <w:lang w:val="pt-BR"/>
        </w:rPr>
        <w:t xml:space="preserve"> vulnerabilidade</w:t>
      </w:r>
      <w:r w:rsidR="00601D96">
        <w:rPr>
          <w:rFonts w:ascii="Times New Roman" w:hAnsi="Times New Roman" w:cs="Times New Roman"/>
          <w:color w:val="221E1F"/>
          <w:lang w:val="pt-BR"/>
        </w:rPr>
        <w:t xml:space="preserve">s aos defensores e defensoras de direitos humanos. </w:t>
      </w:r>
      <w:r w:rsidR="00A4002A" w:rsidRPr="004B09E9">
        <w:rPr>
          <w:rFonts w:ascii="Times New Roman" w:hAnsi="Times New Roman" w:cs="Times New Roman"/>
          <w:color w:val="221E1F"/>
          <w:lang w:val="pt-BR"/>
        </w:rPr>
        <w:t xml:space="preserve">Espaço </w:t>
      </w:r>
      <w:r w:rsidR="004B09E9" w:rsidRPr="004B09E9">
        <w:rPr>
          <w:rFonts w:ascii="Times New Roman" w:hAnsi="Times New Roman" w:cs="Times New Roman"/>
          <w:color w:val="221E1F"/>
          <w:lang w:val="pt-BR"/>
        </w:rPr>
        <w:t>de impulsionamento</w:t>
      </w:r>
      <w:r w:rsidR="00A4002A" w:rsidRPr="004B09E9">
        <w:rPr>
          <w:rFonts w:ascii="Times New Roman" w:hAnsi="Times New Roman" w:cs="Times New Roman"/>
          <w:color w:val="221E1F"/>
          <w:lang w:val="pt-BR"/>
        </w:rPr>
        <w:t xml:space="preserve"> e monitora</w:t>
      </w:r>
      <w:r w:rsidR="00937A1E">
        <w:rPr>
          <w:rFonts w:ascii="Times New Roman" w:hAnsi="Times New Roman" w:cs="Times New Roman"/>
          <w:color w:val="221E1F"/>
          <w:lang w:val="pt-BR"/>
        </w:rPr>
        <w:t>mento da</w:t>
      </w:r>
      <w:r w:rsidR="00A4002A" w:rsidRPr="004B09E9">
        <w:rPr>
          <w:rFonts w:ascii="Times New Roman" w:hAnsi="Times New Roman" w:cs="Times New Roman"/>
          <w:color w:val="221E1F"/>
          <w:lang w:val="pt-BR"/>
        </w:rPr>
        <w:t xml:space="preserve"> implementação da Política e do Programa Nacional de Proteção às Defensoras e Defensores de Direitos Humanos (PPDDH), visando </w:t>
      </w:r>
      <w:r w:rsidR="00937A1E">
        <w:rPr>
          <w:rFonts w:ascii="Times New Roman" w:hAnsi="Times New Roman" w:cs="Times New Roman"/>
          <w:color w:val="221E1F"/>
          <w:lang w:val="pt-BR"/>
        </w:rPr>
        <w:t>o fortalecimento e proteção</w:t>
      </w:r>
      <w:r w:rsidR="00A4002A" w:rsidRPr="004B09E9">
        <w:rPr>
          <w:rFonts w:ascii="Times New Roman" w:hAnsi="Times New Roman" w:cs="Times New Roman"/>
          <w:color w:val="221E1F"/>
          <w:lang w:val="pt-BR"/>
        </w:rPr>
        <w:t xml:space="preserve"> de defensoras, defensores e movimentos sociais.</w:t>
      </w:r>
    </w:p>
    <w:p w:rsidR="00930313" w:rsidRDefault="00930313" w:rsidP="00A4002A">
      <w:pPr>
        <w:spacing w:line="360" w:lineRule="auto"/>
        <w:jc w:val="both"/>
        <w:rPr>
          <w:rFonts w:ascii="Times New Roman" w:hAnsi="Times New Roman" w:cs="Times New Roman"/>
          <w:color w:val="221E1F"/>
          <w:lang w:val="pt-BR"/>
        </w:rPr>
      </w:pPr>
    </w:p>
    <w:p w:rsidR="00930313" w:rsidRPr="00930313" w:rsidRDefault="00930313" w:rsidP="00A4002A">
      <w:pPr>
        <w:spacing w:line="360" w:lineRule="auto"/>
        <w:jc w:val="both"/>
        <w:rPr>
          <w:rFonts w:ascii="Times New Roman" w:hAnsi="Times New Roman" w:cs="Times New Roman"/>
          <w:lang w:val="pt-BR"/>
        </w:rPr>
      </w:pPr>
      <w:r w:rsidRPr="00930313">
        <w:rPr>
          <w:rFonts w:ascii="Times New Roman" w:hAnsi="Times New Roman" w:cs="Times New Roman"/>
          <w:color w:val="221E1F"/>
          <w:lang w:val="pt-BR"/>
        </w:rPr>
        <w:lastRenderedPageBreak/>
        <w:t>O Comitê é uma articulação composta por 34 organizações e moviment</w:t>
      </w:r>
      <w:r w:rsidR="0072484D">
        <w:rPr>
          <w:rFonts w:ascii="Times New Roman" w:hAnsi="Times New Roman" w:cs="Times New Roman"/>
          <w:color w:val="221E1F"/>
          <w:lang w:val="pt-BR"/>
        </w:rPr>
        <w:t xml:space="preserve">os sociais do campo e da cidade que </w:t>
      </w:r>
      <w:r w:rsidRPr="00930313">
        <w:rPr>
          <w:rFonts w:ascii="Times New Roman" w:hAnsi="Times New Roman" w:cs="Times New Roman"/>
          <w:color w:val="221E1F"/>
          <w:lang w:val="pt-BR"/>
        </w:rPr>
        <w:t>acompanha a temática e atua na proteção às defensoras e defensores de direitos humanos em situações de risco, ameaça ataque e/ou criminalização em decorrência de sua militância.</w:t>
      </w:r>
    </w:p>
    <w:p w:rsidR="00EF0E43" w:rsidRPr="00601D96" w:rsidRDefault="00EF0E43" w:rsidP="00465791">
      <w:pPr>
        <w:spacing w:line="360" w:lineRule="auto"/>
        <w:jc w:val="both"/>
        <w:rPr>
          <w:rFonts w:ascii="Times New Roman" w:hAnsi="Times New Roman" w:cs="Times New Roman"/>
          <w:lang w:val="pt-BR"/>
        </w:rPr>
      </w:pPr>
    </w:p>
    <w:p w:rsidR="00A20FD8" w:rsidRPr="007511DD" w:rsidRDefault="00A20FD8" w:rsidP="00A44751">
      <w:pPr>
        <w:jc w:val="both"/>
        <w:rPr>
          <w:rFonts w:ascii="Times New Roman" w:hAnsi="Times New Roman" w:cs="Times New Roman"/>
          <w:lang w:val="pt-BR"/>
        </w:rPr>
      </w:pPr>
    </w:p>
    <w:p w:rsidR="007C6327" w:rsidRDefault="001930AA" w:rsidP="00A44751">
      <w:pPr>
        <w:pStyle w:val="Pr-formataoHTML"/>
        <w:shd w:val="clear" w:color="auto" w:fill="F8F9FA"/>
        <w:spacing w:line="326" w:lineRule="atLeast"/>
        <w:jc w:val="both"/>
        <w:rPr>
          <w:rFonts w:ascii="Times New Roman" w:hAnsi="Times New Roman" w:cs="Times New Roman"/>
          <w:sz w:val="24"/>
          <w:szCs w:val="24"/>
          <w:lang w:val="en-US"/>
        </w:rPr>
      </w:pPr>
      <w:r w:rsidRPr="00A44751">
        <w:rPr>
          <w:rFonts w:ascii="Times New Roman" w:hAnsi="Times New Roman" w:cs="Times New Roman"/>
          <w:sz w:val="24"/>
          <w:szCs w:val="24"/>
          <w:lang w:val="en-US"/>
        </w:rPr>
        <w:t>W</w:t>
      </w:r>
      <w:r w:rsidR="00F73100" w:rsidRPr="00A44751">
        <w:rPr>
          <w:rFonts w:ascii="Times New Roman" w:hAnsi="Times New Roman" w:cs="Times New Roman"/>
          <w:sz w:val="24"/>
          <w:szCs w:val="24"/>
          <w:lang w:val="en-US"/>
        </w:rPr>
        <w:t xml:space="preserve">hat should </w:t>
      </w:r>
      <w:r w:rsidRPr="00A44751">
        <w:rPr>
          <w:rFonts w:ascii="Times New Roman" w:hAnsi="Times New Roman" w:cs="Times New Roman"/>
          <w:sz w:val="24"/>
          <w:szCs w:val="24"/>
          <w:lang w:val="en-US"/>
        </w:rPr>
        <w:t xml:space="preserve">be </w:t>
      </w:r>
      <w:r w:rsidR="00F73100" w:rsidRPr="00A44751">
        <w:rPr>
          <w:rFonts w:ascii="Times New Roman" w:hAnsi="Times New Roman" w:cs="Times New Roman"/>
          <w:sz w:val="24"/>
          <w:szCs w:val="24"/>
          <w:lang w:val="en-US"/>
        </w:rPr>
        <w:t>change</w:t>
      </w:r>
      <w:r w:rsidRPr="00A44751">
        <w:rPr>
          <w:rFonts w:ascii="Times New Roman" w:hAnsi="Times New Roman" w:cs="Times New Roman"/>
          <w:sz w:val="24"/>
          <w:szCs w:val="24"/>
          <w:lang w:val="en-US"/>
        </w:rPr>
        <w:t>d</w:t>
      </w:r>
      <w:r w:rsidR="00F73100" w:rsidRPr="00A44751">
        <w:rPr>
          <w:rFonts w:ascii="Times New Roman" w:hAnsi="Times New Roman" w:cs="Times New Roman"/>
          <w:sz w:val="24"/>
          <w:szCs w:val="24"/>
          <w:lang w:val="en-US"/>
        </w:rPr>
        <w:t xml:space="preserve"> in your country or region to contribute to a safe and conducive environment </w:t>
      </w:r>
      <w:r w:rsidRPr="00A44751">
        <w:rPr>
          <w:rFonts w:ascii="Times New Roman" w:hAnsi="Times New Roman" w:cs="Times New Roman"/>
          <w:sz w:val="24"/>
          <w:szCs w:val="24"/>
          <w:lang w:val="en-US"/>
        </w:rPr>
        <w:t>for the defence</w:t>
      </w:r>
      <w:r w:rsidR="00F73100" w:rsidRPr="00A44751">
        <w:rPr>
          <w:rFonts w:ascii="Times New Roman" w:hAnsi="Times New Roman" w:cs="Times New Roman"/>
          <w:sz w:val="24"/>
          <w:szCs w:val="24"/>
          <w:lang w:val="en-US"/>
        </w:rPr>
        <w:t xml:space="preserve"> of human rights?</w:t>
      </w:r>
      <w:r w:rsidR="00B456A5" w:rsidRPr="00A44751">
        <w:rPr>
          <w:rFonts w:ascii="Times New Roman" w:hAnsi="Times New Roman" w:cs="Times New Roman"/>
          <w:sz w:val="24"/>
          <w:szCs w:val="24"/>
          <w:lang w:val="en-US"/>
        </w:rPr>
        <w:t xml:space="preserve"> </w:t>
      </w:r>
    </w:p>
    <w:p w:rsidR="004F123A" w:rsidRPr="00AE06FC" w:rsidRDefault="004F123A" w:rsidP="00A44751">
      <w:pPr>
        <w:pStyle w:val="Pr-formataoHTML"/>
        <w:shd w:val="clear" w:color="auto" w:fill="F8F9FA"/>
        <w:spacing w:line="326" w:lineRule="atLeast"/>
        <w:jc w:val="both"/>
        <w:rPr>
          <w:rFonts w:ascii="Times New Roman" w:hAnsi="Times New Roman" w:cs="Times New Roman"/>
          <w:color w:val="5B9BD5" w:themeColor="accent1"/>
          <w:sz w:val="24"/>
          <w:szCs w:val="24"/>
          <w:lang w:val="en-US"/>
        </w:rPr>
      </w:pPr>
    </w:p>
    <w:p w:rsidR="005129FD" w:rsidRDefault="007C6327" w:rsidP="005129FD">
      <w:pPr>
        <w:pStyle w:val="Pr-formataoHTML"/>
        <w:shd w:val="clear" w:color="auto" w:fill="F8F9FA"/>
        <w:spacing w:line="360" w:lineRule="auto"/>
        <w:jc w:val="both"/>
        <w:rPr>
          <w:rFonts w:ascii="Times New Roman" w:hAnsi="Times New Roman" w:cs="Times New Roman"/>
          <w:sz w:val="24"/>
          <w:szCs w:val="24"/>
          <w:lang w:val="pt-PT"/>
        </w:rPr>
      </w:pPr>
      <w:r>
        <w:rPr>
          <w:rFonts w:ascii="Times New Roman" w:hAnsi="Times New Roman" w:cs="Times New Roman"/>
          <w:sz w:val="24"/>
          <w:szCs w:val="24"/>
          <w:lang w:val="pt-PT"/>
        </w:rPr>
        <w:t>Se faz necessário que o governo bras</w:t>
      </w:r>
      <w:r w:rsidR="00443EE7">
        <w:rPr>
          <w:rFonts w:ascii="Times New Roman" w:hAnsi="Times New Roman" w:cs="Times New Roman"/>
          <w:sz w:val="24"/>
          <w:szCs w:val="24"/>
          <w:lang w:val="pt-PT"/>
        </w:rPr>
        <w:t>i</w:t>
      </w:r>
      <w:r>
        <w:rPr>
          <w:rFonts w:ascii="Times New Roman" w:hAnsi="Times New Roman" w:cs="Times New Roman"/>
          <w:sz w:val="24"/>
          <w:szCs w:val="24"/>
          <w:lang w:val="pt-PT"/>
        </w:rPr>
        <w:t>leiro priorize a continua manutenção e implementação do programa de proteção aos defensores</w:t>
      </w:r>
      <w:r w:rsidR="002C663A">
        <w:rPr>
          <w:rFonts w:ascii="Times New Roman" w:hAnsi="Times New Roman" w:cs="Times New Roman"/>
          <w:sz w:val="24"/>
          <w:szCs w:val="24"/>
          <w:lang w:val="pt-PT"/>
        </w:rPr>
        <w:t xml:space="preserve"> e defensoras</w:t>
      </w:r>
      <w:r>
        <w:rPr>
          <w:rFonts w:ascii="Times New Roman" w:hAnsi="Times New Roman" w:cs="Times New Roman"/>
          <w:sz w:val="24"/>
          <w:szCs w:val="24"/>
          <w:lang w:val="pt-PT"/>
        </w:rPr>
        <w:t xml:space="preserve"> de direitos humanos no país</w:t>
      </w:r>
      <w:r w:rsidR="003B7601">
        <w:rPr>
          <w:rFonts w:ascii="Times New Roman" w:hAnsi="Times New Roman" w:cs="Times New Roman"/>
          <w:sz w:val="24"/>
          <w:szCs w:val="24"/>
          <w:lang w:val="pt-PT"/>
        </w:rPr>
        <w:t>, ampliando sua atuação para todos os estados da federação. Assim como também garanta uma maior resp</w:t>
      </w:r>
      <w:r w:rsidR="009572D9">
        <w:rPr>
          <w:rFonts w:ascii="Times New Roman" w:hAnsi="Times New Roman" w:cs="Times New Roman"/>
          <w:sz w:val="24"/>
          <w:szCs w:val="24"/>
          <w:lang w:val="pt-PT"/>
        </w:rPr>
        <w:t>o</w:t>
      </w:r>
      <w:r w:rsidR="003B7601">
        <w:rPr>
          <w:rFonts w:ascii="Times New Roman" w:hAnsi="Times New Roman" w:cs="Times New Roman"/>
          <w:sz w:val="24"/>
          <w:szCs w:val="24"/>
          <w:lang w:val="pt-PT"/>
        </w:rPr>
        <w:t xml:space="preserve">nsabilização e </w:t>
      </w:r>
      <w:r w:rsidR="008E5528">
        <w:rPr>
          <w:rFonts w:ascii="Times New Roman" w:hAnsi="Times New Roman" w:cs="Times New Roman"/>
          <w:sz w:val="24"/>
          <w:szCs w:val="24"/>
          <w:lang w:val="pt-PT"/>
        </w:rPr>
        <w:t>apuração nos casos de morte e ameças aos defensores, garantindo assim um ambiente segura para atuanç</w:t>
      </w:r>
      <w:r w:rsidR="002B36AA">
        <w:rPr>
          <w:rFonts w:ascii="Times New Roman" w:hAnsi="Times New Roman" w:cs="Times New Roman"/>
          <w:sz w:val="24"/>
          <w:szCs w:val="24"/>
          <w:lang w:val="pt-PT"/>
        </w:rPr>
        <w:t>ão dos</w:t>
      </w:r>
      <w:r w:rsidR="002C663A">
        <w:rPr>
          <w:rFonts w:ascii="Times New Roman" w:hAnsi="Times New Roman" w:cs="Times New Roman"/>
          <w:sz w:val="24"/>
          <w:szCs w:val="24"/>
          <w:lang w:val="pt-PT"/>
        </w:rPr>
        <w:t>/as</w:t>
      </w:r>
      <w:r w:rsidR="002B36AA">
        <w:rPr>
          <w:rFonts w:ascii="Times New Roman" w:hAnsi="Times New Roman" w:cs="Times New Roman"/>
          <w:sz w:val="24"/>
          <w:szCs w:val="24"/>
          <w:lang w:val="pt-PT"/>
        </w:rPr>
        <w:t xml:space="preserve"> defensores</w:t>
      </w:r>
      <w:r w:rsidR="002C663A">
        <w:rPr>
          <w:rFonts w:ascii="Times New Roman" w:hAnsi="Times New Roman" w:cs="Times New Roman"/>
          <w:sz w:val="24"/>
          <w:szCs w:val="24"/>
          <w:lang w:val="pt-PT"/>
        </w:rPr>
        <w:t>/as</w:t>
      </w:r>
      <w:r w:rsidR="002B36AA">
        <w:rPr>
          <w:rFonts w:ascii="Times New Roman" w:hAnsi="Times New Roman" w:cs="Times New Roman"/>
          <w:sz w:val="24"/>
          <w:szCs w:val="24"/>
          <w:lang w:val="pt-PT"/>
        </w:rPr>
        <w:t xml:space="preserve"> e acabando com as altas taxas de impunidades </w:t>
      </w:r>
      <w:r w:rsidR="00B17786">
        <w:rPr>
          <w:rFonts w:ascii="Times New Roman" w:hAnsi="Times New Roman" w:cs="Times New Roman"/>
          <w:sz w:val="24"/>
          <w:szCs w:val="24"/>
          <w:lang w:val="pt-PT"/>
        </w:rPr>
        <w:t>nos</w:t>
      </w:r>
      <w:r w:rsidR="002B36AA">
        <w:rPr>
          <w:rFonts w:ascii="Times New Roman" w:hAnsi="Times New Roman" w:cs="Times New Roman"/>
          <w:sz w:val="24"/>
          <w:szCs w:val="24"/>
          <w:lang w:val="pt-PT"/>
        </w:rPr>
        <w:t xml:space="preserve"> casos</w:t>
      </w:r>
      <w:r w:rsidR="00B17786">
        <w:rPr>
          <w:rFonts w:ascii="Times New Roman" w:hAnsi="Times New Roman" w:cs="Times New Roman"/>
          <w:sz w:val="24"/>
          <w:szCs w:val="24"/>
          <w:lang w:val="pt-PT"/>
        </w:rPr>
        <w:t xml:space="preserve"> de violência contra os defensores</w:t>
      </w:r>
      <w:r w:rsidR="002B36AA">
        <w:rPr>
          <w:rFonts w:ascii="Times New Roman" w:hAnsi="Times New Roman" w:cs="Times New Roman"/>
          <w:sz w:val="24"/>
          <w:szCs w:val="24"/>
          <w:lang w:val="pt-PT"/>
        </w:rPr>
        <w:t>.</w:t>
      </w:r>
    </w:p>
    <w:p w:rsidR="005129FD" w:rsidRDefault="005129FD" w:rsidP="005129FD">
      <w:pPr>
        <w:pStyle w:val="Pr-formataoHTML"/>
        <w:shd w:val="clear" w:color="auto" w:fill="F8F9FA"/>
        <w:spacing w:line="360" w:lineRule="auto"/>
        <w:jc w:val="both"/>
        <w:rPr>
          <w:rFonts w:ascii="Times New Roman" w:hAnsi="Times New Roman" w:cs="Times New Roman"/>
          <w:sz w:val="24"/>
          <w:szCs w:val="24"/>
          <w:lang w:val="pt-PT"/>
        </w:rPr>
      </w:pPr>
    </w:p>
    <w:p w:rsidR="008304B2" w:rsidRDefault="008304B2" w:rsidP="005129FD">
      <w:pPr>
        <w:pStyle w:val="Pr-formataoHTML"/>
        <w:shd w:val="clear" w:color="auto" w:fill="F8F9FA"/>
        <w:spacing w:line="360" w:lineRule="auto"/>
        <w:jc w:val="both"/>
        <w:rPr>
          <w:rFonts w:ascii="Times New Roman" w:hAnsi="Times New Roman" w:cs="Times New Roman"/>
          <w:sz w:val="24"/>
          <w:szCs w:val="24"/>
          <w:lang w:val="pt-PT"/>
        </w:rPr>
      </w:pPr>
      <w:r>
        <w:rPr>
          <w:rFonts w:ascii="Times New Roman" w:hAnsi="Times New Roman" w:cs="Times New Roman"/>
          <w:sz w:val="24"/>
          <w:szCs w:val="24"/>
          <w:lang w:val="pt-PT"/>
        </w:rPr>
        <w:t>Também se faz necessário que os Governos estabaleçam processo</w:t>
      </w:r>
      <w:r w:rsidR="00B96C1E">
        <w:rPr>
          <w:rFonts w:ascii="Times New Roman" w:hAnsi="Times New Roman" w:cs="Times New Roman"/>
          <w:sz w:val="24"/>
          <w:szCs w:val="24"/>
          <w:lang w:val="pt-PT"/>
        </w:rPr>
        <w:t>s</w:t>
      </w:r>
      <w:r>
        <w:rPr>
          <w:rFonts w:ascii="Times New Roman" w:hAnsi="Times New Roman" w:cs="Times New Roman"/>
          <w:sz w:val="24"/>
          <w:szCs w:val="24"/>
          <w:lang w:val="pt-PT"/>
        </w:rPr>
        <w:t xml:space="preserve"> </w:t>
      </w:r>
      <w:r w:rsidR="00BF7EDE">
        <w:rPr>
          <w:rFonts w:ascii="Times New Roman" w:hAnsi="Times New Roman" w:cs="Times New Roman"/>
          <w:sz w:val="24"/>
          <w:szCs w:val="24"/>
          <w:lang w:val="pt-PT"/>
        </w:rPr>
        <w:t xml:space="preserve">em que </w:t>
      </w:r>
      <w:r w:rsidR="00B96C1E">
        <w:rPr>
          <w:rFonts w:ascii="Times New Roman" w:hAnsi="Times New Roman" w:cs="Times New Roman"/>
          <w:sz w:val="24"/>
          <w:szCs w:val="24"/>
          <w:lang w:val="pt-PT"/>
        </w:rPr>
        <w:t>os</w:t>
      </w:r>
      <w:r>
        <w:rPr>
          <w:rFonts w:ascii="Times New Roman" w:hAnsi="Times New Roman" w:cs="Times New Roman"/>
          <w:sz w:val="24"/>
          <w:szCs w:val="24"/>
          <w:lang w:val="pt-PT"/>
        </w:rPr>
        <w:t xml:space="preserve"> direitos</w:t>
      </w:r>
      <w:r w:rsidR="00B96C1E">
        <w:rPr>
          <w:rFonts w:ascii="Times New Roman" w:hAnsi="Times New Roman" w:cs="Times New Roman"/>
          <w:sz w:val="24"/>
          <w:szCs w:val="24"/>
          <w:lang w:val="pt-PT"/>
        </w:rPr>
        <w:t xml:space="preserve"> humanos, economicos, sociais e ambientais</w:t>
      </w:r>
      <w:r w:rsidR="00970B3F">
        <w:rPr>
          <w:rFonts w:ascii="Times New Roman" w:hAnsi="Times New Roman" w:cs="Times New Roman"/>
          <w:sz w:val="24"/>
          <w:szCs w:val="24"/>
          <w:lang w:val="pt-PT"/>
        </w:rPr>
        <w:t xml:space="preserve"> sejam mantidos, assim como o enfrentamento a corrupção</w:t>
      </w:r>
      <w:r w:rsidR="00205116">
        <w:rPr>
          <w:rFonts w:ascii="Times New Roman" w:hAnsi="Times New Roman" w:cs="Times New Roman"/>
          <w:sz w:val="24"/>
          <w:szCs w:val="24"/>
          <w:lang w:val="pt-PT"/>
        </w:rPr>
        <w:t xml:space="preserve">, a garantia dos títulos  de propriedade e o respeito e garantia aos direitos coletivos </w:t>
      </w:r>
      <w:r w:rsidR="008B7C49">
        <w:rPr>
          <w:rFonts w:ascii="Times New Roman" w:hAnsi="Times New Roman" w:cs="Times New Roman"/>
          <w:sz w:val="24"/>
          <w:szCs w:val="24"/>
          <w:lang w:val="pt-PT"/>
        </w:rPr>
        <w:t>que combatam as causas estruturais</w:t>
      </w:r>
      <w:r w:rsidR="00A041EB">
        <w:rPr>
          <w:rFonts w:ascii="Times New Roman" w:hAnsi="Times New Roman" w:cs="Times New Roman"/>
          <w:sz w:val="24"/>
          <w:szCs w:val="24"/>
          <w:lang w:val="pt-PT"/>
        </w:rPr>
        <w:t xml:space="preserve"> dos processos de desiguladade no país.</w:t>
      </w:r>
    </w:p>
    <w:p w:rsidR="00F73100" w:rsidRPr="00B456A5" w:rsidRDefault="00F73100" w:rsidP="00F73100">
      <w:pPr>
        <w:jc w:val="both"/>
        <w:rPr>
          <w:rFonts w:ascii="Times New Roman" w:hAnsi="Times New Roman" w:cs="Times New Roman"/>
          <w:lang w:val="pt-BR"/>
        </w:rPr>
      </w:pPr>
    </w:p>
    <w:p w:rsidR="00F73100" w:rsidRPr="00B456A5" w:rsidRDefault="00F73100" w:rsidP="00F73100">
      <w:pPr>
        <w:pStyle w:val="PargrafodaLista"/>
        <w:ind w:left="643"/>
        <w:jc w:val="both"/>
        <w:rPr>
          <w:rFonts w:ascii="Times New Roman" w:hAnsi="Times New Roman" w:cs="Times New Roman"/>
          <w:lang w:val="pt-BR"/>
        </w:rPr>
      </w:pPr>
    </w:p>
    <w:p w:rsidR="00F73100" w:rsidRPr="00F73100" w:rsidRDefault="00F73100" w:rsidP="00F73100">
      <w:pPr>
        <w:pStyle w:val="PargrafodaLista"/>
        <w:numPr>
          <w:ilvl w:val="0"/>
          <w:numId w:val="1"/>
        </w:numPr>
        <w:jc w:val="both"/>
        <w:rPr>
          <w:rFonts w:ascii="Times New Roman" w:hAnsi="Times New Roman" w:cs="Times New Roman"/>
          <w:b/>
          <w:lang w:val="es-ES"/>
        </w:rPr>
      </w:pPr>
      <w:r>
        <w:rPr>
          <w:rFonts w:ascii="Times New Roman" w:hAnsi="Times New Roman" w:cs="Times New Roman"/>
          <w:b/>
          <w:lang w:val="es-ES"/>
        </w:rPr>
        <w:t xml:space="preserve">Defenders </w:t>
      </w:r>
      <w:r w:rsidR="00DE129A">
        <w:rPr>
          <w:rFonts w:ascii="Times New Roman" w:hAnsi="Times New Roman" w:cs="Times New Roman"/>
          <w:b/>
          <w:lang w:val="es-ES"/>
        </w:rPr>
        <w:t>most at</w:t>
      </w:r>
      <w:r>
        <w:rPr>
          <w:rFonts w:ascii="Times New Roman" w:hAnsi="Times New Roman" w:cs="Times New Roman"/>
          <w:b/>
          <w:lang w:val="es-ES"/>
        </w:rPr>
        <w:t xml:space="preserve"> risk</w:t>
      </w:r>
      <w:r w:rsidRPr="00F73100">
        <w:rPr>
          <w:rFonts w:ascii="Times New Roman" w:hAnsi="Times New Roman" w:cs="Times New Roman"/>
          <w:b/>
          <w:lang w:val="es-ES"/>
        </w:rPr>
        <w:t>:</w:t>
      </w:r>
    </w:p>
    <w:p w:rsidR="00F73100" w:rsidRPr="00FD324D" w:rsidRDefault="00F73100" w:rsidP="00F73100">
      <w:pPr>
        <w:pStyle w:val="PargrafodaLista"/>
        <w:ind w:left="643"/>
        <w:jc w:val="both"/>
        <w:rPr>
          <w:rFonts w:ascii="Times New Roman" w:hAnsi="Times New Roman" w:cs="Times New Roman"/>
          <w:lang w:val="es-ES"/>
        </w:rPr>
      </w:pPr>
    </w:p>
    <w:p w:rsidR="00484A83" w:rsidRPr="00AE06FC" w:rsidRDefault="00F73100" w:rsidP="00A44751">
      <w:pPr>
        <w:pStyle w:val="Pr-formataoHTML"/>
        <w:shd w:val="clear" w:color="auto" w:fill="F8F9FA"/>
        <w:spacing w:line="360" w:lineRule="atLeast"/>
        <w:jc w:val="both"/>
        <w:rPr>
          <w:rFonts w:ascii="Times New Roman" w:hAnsi="Times New Roman" w:cs="Times New Roman"/>
          <w:color w:val="5B9BD5" w:themeColor="accent1"/>
          <w:sz w:val="24"/>
          <w:szCs w:val="24"/>
          <w:lang w:val="en-US"/>
        </w:rPr>
      </w:pPr>
      <w:r w:rsidRPr="00A44751">
        <w:rPr>
          <w:rFonts w:ascii="Times New Roman" w:hAnsi="Times New Roman" w:cs="Times New Roman"/>
          <w:sz w:val="24"/>
          <w:szCs w:val="24"/>
          <w:lang w:val="en-US"/>
        </w:rPr>
        <w:t xml:space="preserve">What </w:t>
      </w:r>
      <w:r w:rsidR="001930AA" w:rsidRPr="00A44751">
        <w:rPr>
          <w:rFonts w:ascii="Times New Roman" w:hAnsi="Times New Roman" w:cs="Times New Roman"/>
          <w:sz w:val="24"/>
          <w:szCs w:val="24"/>
          <w:lang w:val="en-US"/>
        </w:rPr>
        <w:t>are</w:t>
      </w:r>
      <w:r w:rsidR="00484A83" w:rsidRPr="00A44751">
        <w:rPr>
          <w:rFonts w:ascii="Times New Roman" w:hAnsi="Times New Roman" w:cs="Times New Roman"/>
          <w:sz w:val="24"/>
          <w:szCs w:val="24"/>
          <w:lang w:val="en-US"/>
        </w:rPr>
        <w:t xml:space="preserve"> </w:t>
      </w:r>
      <w:r w:rsidR="001930AA" w:rsidRPr="00A44751">
        <w:rPr>
          <w:rFonts w:ascii="Times New Roman" w:hAnsi="Times New Roman" w:cs="Times New Roman"/>
          <w:sz w:val="24"/>
          <w:szCs w:val="24"/>
          <w:lang w:val="en-US"/>
        </w:rPr>
        <w:t>the groups or sectors of human r</w:t>
      </w:r>
      <w:r w:rsidRPr="00A44751">
        <w:rPr>
          <w:rFonts w:ascii="Times New Roman" w:hAnsi="Times New Roman" w:cs="Times New Roman"/>
          <w:sz w:val="24"/>
          <w:szCs w:val="24"/>
          <w:lang w:val="en-US"/>
        </w:rPr>
        <w:t xml:space="preserve">ights defenders most at risk? </w:t>
      </w:r>
      <w:r w:rsidR="00DF2E5B" w:rsidRPr="00A44751">
        <w:rPr>
          <w:rFonts w:ascii="Times New Roman" w:hAnsi="Times New Roman" w:cs="Times New Roman"/>
          <w:sz w:val="24"/>
          <w:szCs w:val="24"/>
          <w:lang w:val="en-US"/>
        </w:rPr>
        <w:t xml:space="preserve">Please explain the distinct nature of the risks and threats faced by </w:t>
      </w:r>
      <w:r w:rsidR="001930AA" w:rsidRPr="00A44751">
        <w:rPr>
          <w:rFonts w:ascii="Times New Roman" w:hAnsi="Times New Roman" w:cs="Times New Roman"/>
          <w:sz w:val="24"/>
          <w:szCs w:val="24"/>
          <w:lang w:val="en-US"/>
        </w:rPr>
        <w:t xml:space="preserve">women </w:t>
      </w:r>
      <w:r w:rsidR="00DF2E5B" w:rsidRPr="00A44751">
        <w:rPr>
          <w:rFonts w:ascii="Times New Roman" w:hAnsi="Times New Roman" w:cs="Times New Roman"/>
          <w:sz w:val="24"/>
          <w:szCs w:val="24"/>
          <w:lang w:val="en-US"/>
        </w:rPr>
        <w:t>human rights defenders, indigenous peoples, Afro-descendants and other groups</w:t>
      </w:r>
      <w:r w:rsidRPr="00A44751">
        <w:rPr>
          <w:rFonts w:ascii="Times New Roman" w:hAnsi="Times New Roman" w:cs="Times New Roman"/>
          <w:sz w:val="24"/>
          <w:szCs w:val="24"/>
          <w:lang w:val="en-US"/>
        </w:rPr>
        <w:t xml:space="preserve">. </w:t>
      </w:r>
      <w:r w:rsidR="00A565A3" w:rsidRPr="00A44751">
        <w:rPr>
          <w:rFonts w:ascii="Times New Roman" w:hAnsi="Times New Roman" w:cs="Times New Roman"/>
          <w:sz w:val="24"/>
          <w:szCs w:val="24"/>
          <w:lang w:val="en-US"/>
        </w:rPr>
        <w:t xml:space="preserve"> </w:t>
      </w:r>
    </w:p>
    <w:p w:rsidR="00C40B63" w:rsidRPr="00AE06FC" w:rsidRDefault="00C40B63" w:rsidP="00A44751">
      <w:pPr>
        <w:pStyle w:val="Pr-formataoHTML"/>
        <w:shd w:val="clear" w:color="auto" w:fill="F8F9FA"/>
        <w:spacing w:line="326" w:lineRule="atLeast"/>
        <w:jc w:val="both"/>
        <w:rPr>
          <w:rFonts w:ascii="Times New Roman" w:hAnsi="Times New Roman" w:cs="Times New Roman"/>
          <w:sz w:val="24"/>
          <w:szCs w:val="24"/>
          <w:lang w:val="en-US"/>
        </w:rPr>
      </w:pPr>
    </w:p>
    <w:p w:rsidR="00E04292" w:rsidRDefault="001E0238" w:rsidP="001E0238">
      <w:pPr>
        <w:spacing w:line="360" w:lineRule="auto"/>
        <w:jc w:val="both"/>
        <w:rPr>
          <w:rFonts w:ascii="Times New Roman" w:hAnsi="Times New Roman" w:cs="Times New Roman"/>
          <w:lang w:val="pt-BR"/>
        </w:rPr>
      </w:pPr>
      <w:r w:rsidRPr="001E0238">
        <w:rPr>
          <w:rFonts w:ascii="Times New Roman" w:hAnsi="Times New Roman" w:cs="Times New Roman"/>
          <w:lang w:val="pt-BR"/>
        </w:rPr>
        <w:t>Há décadas</w:t>
      </w:r>
      <w:r>
        <w:rPr>
          <w:rFonts w:ascii="Times New Roman" w:hAnsi="Times New Roman" w:cs="Times New Roman"/>
          <w:lang w:val="pt-BR"/>
        </w:rPr>
        <w:t xml:space="preserve"> as comunidades quilombolas lutam</w:t>
      </w:r>
      <w:r w:rsidRPr="001E0238">
        <w:rPr>
          <w:rFonts w:ascii="Times New Roman" w:hAnsi="Times New Roman" w:cs="Times New Roman"/>
          <w:lang w:val="pt-BR"/>
        </w:rPr>
        <w:t xml:space="preserve"> pelo reconhecimento de suas terras, atacadas</w:t>
      </w:r>
      <w:r>
        <w:rPr>
          <w:rFonts w:ascii="Times New Roman" w:hAnsi="Times New Roman" w:cs="Times New Roman"/>
          <w:lang w:val="pt-BR"/>
        </w:rPr>
        <w:t xml:space="preserve"> cotidian</w:t>
      </w:r>
      <w:r w:rsidR="00933866">
        <w:rPr>
          <w:rFonts w:ascii="Times New Roman" w:hAnsi="Times New Roman" w:cs="Times New Roman"/>
          <w:lang w:val="pt-BR"/>
        </w:rPr>
        <w:t>a</w:t>
      </w:r>
      <w:r>
        <w:rPr>
          <w:rFonts w:ascii="Times New Roman" w:hAnsi="Times New Roman" w:cs="Times New Roman"/>
          <w:lang w:val="pt-BR"/>
        </w:rPr>
        <w:t>mente</w:t>
      </w:r>
      <w:r w:rsidRPr="001E0238">
        <w:rPr>
          <w:rFonts w:ascii="Times New Roman" w:hAnsi="Times New Roman" w:cs="Times New Roman"/>
          <w:lang w:val="pt-BR"/>
        </w:rPr>
        <w:t xml:space="preserve"> por fazendeiros/as, grileiros/as, empresas</w:t>
      </w:r>
      <w:r w:rsidR="00583E49">
        <w:rPr>
          <w:rFonts w:ascii="Times New Roman" w:hAnsi="Times New Roman" w:cs="Times New Roman"/>
          <w:lang w:val="pt-BR"/>
        </w:rPr>
        <w:t xml:space="preserve"> e muitas vezes pelo próprio Estado</w:t>
      </w:r>
      <w:r w:rsidRPr="001E0238">
        <w:rPr>
          <w:rFonts w:ascii="Times New Roman" w:hAnsi="Times New Roman" w:cs="Times New Roman"/>
          <w:lang w:val="pt-BR"/>
        </w:rPr>
        <w:t xml:space="preserve"> que invadem seus territórios desrespeitando</w:t>
      </w:r>
      <w:r w:rsidR="00EC4ED4">
        <w:rPr>
          <w:rFonts w:ascii="Times New Roman" w:hAnsi="Times New Roman" w:cs="Times New Roman"/>
          <w:lang w:val="pt-BR"/>
        </w:rPr>
        <w:t xml:space="preserve"> e</w:t>
      </w:r>
      <w:r w:rsidRPr="001E0238">
        <w:rPr>
          <w:rFonts w:ascii="Times New Roman" w:hAnsi="Times New Roman" w:cs="Times New Roman"/>
          <w:lang w:val="pt-BR"/>
        </w:rPr>
        <w:t xml:space="preserve"> ameaçando seu espaço e modo</w:t>
      </w:r>
      <w:r w:rsidR="00EC4ED4">
        <w:rPr>
          <w:rFonts w:ascii="Times New Roman" w:hAnsi="Times New Roman" w:cs="Times New Roman"/>
          <w:lang w:val="pt-BR"/>
        </w:rPr>
        <w:t>s</w:t>
      </w:r>
      <w:r w:rsidRPr="001E0238">
        <w:rPr>
          <w:rFonts w:ascii="Times New Roman" w:hAnsi="Times New Roman" w:cs="Times New Roman"/>
          <w:lang w:val="pt-BR"/>
        </w:rPr>
        <w:t xml:space="preserve"> de vida</w:t>
      </w:r>
      <w:r w:rsidR="00583E49">
        <w:rPr>
          <w:rFonts w:ascii="Times New Roman" w:hAnsi="Times New Roman" w:cs="Times New Roman"/>
          <w:lang w:val="pt-BR"/>
        </w:rPr>
        <w:t xml:space="preserve"> tradicional</w:t>
      </w:r>
      <w:r w:rsidR="00E04292">
        <w:rPr>
          <w:rFonts w:ascii="Times New Roman" w:hAnsi="Times New Roman" w:cs="Times New Roman"/>
          <w:lang w:val="pt-BR"/>
        </w:rPr>
        <w:t xml:space="preserve"> e/ou não permitindo a </w:t>
      </w:r>
      <w:r w:rsidR="00F45F56">
        <w:rPr>
          <w:rFonts w:ascii="Times New Roman" w:hAnsi="Times New Roman" w:cs="Times New Roman"/>
          <w:lang w:val="pt-BR"/>
        </w:rPr>
        <w:t>titulação</w:t>
      </w:r>
      <w:r w:rsidR="00E04292">
        <w:rPr>
          <w:rFonts w:ascii="Times New Roman" w:hAnsi="Times New Roman" w:cs="Times New Roman"/>
          <w:lang w:val="pt-BR"/>
        </w:rPr>
        <w:t xml:space="preserve"> de terra que lhes é direito.</w:t>
      </w:r>
      <w:r w:rsidR="00EC4ED4">
        <w:rPr>
          <w:rFonts w:ascii="Times New Roman" w:hAnsi="Times New Roman" w:cs="Times New Roman"/>
          <w:lang w:val="pt-BR"/>
        </w:rPr>
        <w:t xml:space="preserve"> </w:t>
      </w:r>
      <w:r w:rsidRPr="001E0238">
        <w:rPr>
          <w:rFonts w:ascii="Times New Roman" w:hAnsi="Times New Roman" w:cs="Times New Roman"/>
          <w:lang w:val="pt-BR"/>
        </w:rPr>
        <w:t xml:space="preserve"> </w:t>
      </w:r>
    </w:p>
    <w:p w:rsidR="00E04292" w:rsidRDefault="00E04292" w:rsidP="001E0238">
      <w:pPr>
        <w:spacing w:line="360" w:lineRule="auto"/>
        <w:jc w:val="both"/>
        <w:rPr>
          <w:rFonts w:ascii="Times New Roman" w:hAnsi="Times New Roman" w:cs="Times New Roman"/>
          <w:lang w:val="pt-BR"/>
        </w:rPr>
      </w:pPr>
    </w:p>
    <w:p w:rsidR="001E0238" w:rsidRDefault="00E04292" w:rsidP="001E0238">
      <w:pPr>
        <w:spacing w:line="360" w:lineRule="auto"/>
        <w:jc w:val="both"/>
        <w:rPr>
          <w:rFonts w:ascii="Times New Roman" w:hAnsi="Times New Roman" w:cs="Times New Roman"/>
          <w:lang w:val="pt-BR"/>
        </w:rPr>
      </w:pPr>
      <w:r>
        <w:rPr>
          <w:rFonts w:ascii="Times New Roman" w:hAnsi="Times New Roman" w:cs="Times New Roman"/>
          <w:lang w:val="pt-BR"/>
        </w:rPr>
        <w:lastRenderedPageBreak/>
        <w:t>Nestes casos e</w:t>
      </w:r>
      <w:r w:rsidR="001E0238" w:rsidRPr="00EC4ED4">
        <w:rPr>
          <w:rFonts w:ascii="Times New Roman" w:hAnsi="Times New Roman" w:cs="Times New Roman"/>
          <w:lang w:val="pt-BR"/>
        </w:rPr>
        <w:t xml:space="preserve">stamos diante de </w:t>
      </w:r>
      <w:r>
        <w:rPr>
          <w:rFonts w:ascii="Times New Roman" w:hAnsi="Times New Roman" w:cs="Times New Roman"/>
          <w:lang w:val="pt-BR"/>
        </w:rPr>
        <w:t xml:space="preserve">defensores e </w:t>
      </w:r>
      <w:r w:rsidR="001E0238" w:rsidRPr="00EC4ED4">
        <w:rPr>
          <w:rFonts w:ascii="Times New Roman" w:hAnsi="Times New Roman" w:cs="Times New Roman"/>
          <w:lang w:val="pt-BR"/>
        </w:rPr>
        <w:t xml:space="preserve">defensoras que enfrentam situações violentas, frutos da ganância capitalista que pretende </w:t>
      </w:r>
      <w:r w:rsidR="0048091C">
        <w:rPr>
          <w:rFonts w:ascii="Times New Roman" w:hAnsi="Times New Roman" w:cs="Times New Roman"/>
          <w:lang w:val="pt-BR"/>
        </w:rPr>
        <w:t>apossar</w:t>
      </w:r>
      <w:r w:rsidR="001E0238" w:rsidRPr="00EC4ED4">
        <w:rPr>
          <w:rFonts w:ascii="Times New Roman" w:hAnsi="Times New Roman" w:cs="Times New Roman"/>
          <w:lang w:val="pt-BR"/>
        </w:rPr>
        <w:t xml:space="preserve"> </w:t>
      </w:r>
      <w:r w:rsidR="0048091C">
        <w:rPr>
          <w:rFonts w:ascii="Times New Roman" w:hAnsi="Times New Roman" w:cs="Times New Roman"/>
          <w:lang w:val="pt-BR"/>
        </w:rPr>
        <w:t>d</w:t>
      </w:r>
      <w:r w:rsidR="001E0238" w:rsidRPr="00EC4ED4">
        <w:rPr>
          <w:rFonts w:ascii="Times New Roman" w:hAnsi="Times New Roman" w:cs="Times New Roman"/>
          <w:lang w:val="pt-BR"/>
        </w:rPr>
        <w:t xml:space="preserve">os seus territórios, </w:t>
      </w:r>
      <w:r w:rsidR="0048091C">
        <w:rPr>
          <w:rFonts w:ascii="Times New Roman" w:hAnsi="Times New Roman" w:cs="Times New Roman"/>
          <w:lang w:val="pt-BR"/>
        </w:rPr>
        <w:t>intersseccionando</w:t>
      </w:r>
      <w:r w:rsidR="00933866">
        <w:rPr>
          <w:rFonts w:ascii="Times New Roman" w:hAnsi="Times New Roman" w:cs="Times New Roman"/>
          <w:lang w:val="pt-BR"/>
        </w:rPr>
        <w:t>-</w:t>
      </w:r>
      <w:r w:rsidR="0048091C">
        <w:rPr>
          <w:rFonts w:ascii="Times New Roman" w:hAnsi="Times New Roman" w:cs="Times New Roman"/>
          <w:lang w:val="pt-BR"/>
        </w:rPr>
        <w:t>se</w:t>
      </w:r>
      <w:r w:rsidR="001E0238" w:rsidRPr="00EC4ED4">
        <w:rPr>
          <w:rFonts w:ascii="Times New Roman" w:hAnsi="Times New Roman" w:cs="Times New Roman"/>
          <w:lang w:val="pt-BR"/>
        </w:rPr>
        <w:t xml:space="preserve"> ao racismo, que classifica determinados grupos como seres inferiores </w:t>
      </w:r>
      <w:r w:rsidR="00731FCC">
        <w:rPr>
          <w:rFonts w:ascii="Times New Roman" w:hAnsi="Times New Roman" w:cs="Times New Roman"/>
          <w:lang w:val="pt-BR"/>
        </w:rPr>
        <w:t>por conta da sua</w:t>
      </w:r>
      <w:r w:rsidR="001E0238" w:rsidRPr="00EC4ED4">
        <w:rPr>
          <w:rFonts w:ascii="Times New Roman" w:hAnsi="Times New Roman" w:cs="Times New Roman"/>
          <w:lang w:val="pt-BR"/>
        </w:rPr>
        <w:t xml:space="preserve"> cor pele </w:t>
      </w:r>
      <w:r w:rsidR="00731FCC">
        <w:rPr>
          <w:rFonts w:ascii="Times New Roman" w:hAnsi="Times New Roman" w:cs="Times New Roman"/>
          <w:lang w:val="pt-BR"/>
        </w:rPr>
        <w:t>e/</w:t>
      </w:r>
      <w:r w:rsidR="001E0238" w:rsidRPr="00EC4ED4">
        <w:rPr>
          <w:rFonts w:ascii="Times New Roman" w:hAnsi="Times New Roman" w:cs="Times New Roman"/>
          <w:lang w:val="pt-BR"/>
        </w:rPr>
        <w:t xml:space="preserve">ou origem étnica. </w:t>
      </w:r>
      <w:r w:rsidR="001E0238" w:rsidRPr="00262B0C">
        <w:rPr>
          <w:rFonts w:ascii="Times New Roman" w:hAnsi="Times New Roman" w:cs="Times New Roman"/>
          <w:lang w:val="pt-BR"/>
        </w:rPr>
        <w:t>São violências acentuadas pelo racismo institucional, seja pela recusa ou morosidade do Estado nos processos de titulação das terras, seja pela negação de direitos básicos e do acesso a serviços e políticas públicas. Nos territórios, são as mulheres quilombolas, especialmente, que resistem de forma radical pela concretização dos direitos territoriais de suas comunidades.</w:t>
      </w:r>
    </w:p>
    <w:p w:rsidR="00360C7C" w:rsidRPr="00262B0C" w:rsidRDefault="00360C7C" w:rsidP="001E0238">
      <w:pPr>
        <w:spacing w:line="360" w:lineRule="auto"/>
        <w:jc w:val="both"/>
        <w:rPr>
          <w:rFonts w:ascii="Times New Roman" w:hAnsi="Times New Roman" w:cs="Times New Roman"/>
          <w:lang w:val="pt-BR"/>
        </w:rPr>
      </w:pPr>
    </w:p>
    <w:p w:rsidR="001E0238" w:rsidRPr="001E0238" w:rsidRDefault="00F45F56" w:rsidP="001E0238">
      <w:pPr>
        <w:spacing w:line="360" w:lineRule="auto"/>
        <w:jc w:val="both"/>
        <w:rPr>
          <w:rFonts w:ascii="Times New Roman" w:hAnsi="Times New Roman" w:cs="Times New Roman"/>
          <w:lang w:val="pt-BR"/>
        </w:rPr>
      </w:pPr>
      <w:r w:rsidRPr="009F4333">
        <w:rPr>
          <w:rFonts w:ascii="Times New Roman" w:hAnsi="Times New Roman" w:cs="Times New Roman"/>
          <w:lang w:val="pt-BR"/>
        </w:rPr>
        <w:t xml:space="preserve">Historicamente </w:t>
      </w:r>
      <w:r w:rsidR="009F4333" w:rsidRPr="009F4333">
        <w:rPr>
          <w:rFonts w:ascii="Times New Roman" w:hAnsi="Times New Roman" w:cs="Times New Roman"/>
          <w:lang w:val="pt-BR"/>
        </w:rPr>
        <w:t>os povos indígenas s</w:t>
      </w:r>
      <w:r w:rsidR="009F4333">
        <w:rPr>
          <w:rFonts w:ascii="Times New Roman" w:hAnsi="Times New Roman" w:cs="Times New Roman"/>
          <w:lang w:val="pt-BR"/>
        </w:rPr>
        <w:t>ão tratados</w:t>
      </w:r>
      <w:r w:rsidR="001E0238" w:rsidRPr="009F4333">
        <w:rPr>
          <w:rFonts w:ascii="Times New Roman" w:hAnsi="Times New Roman" w:cs="Times New Roman"/>
          <w:lang w:val="pt-BR"/>
        </w:rPr>
        <w:t xml:space="preserve"> como </w:t>
      </w:r>
      <w:r w:rsidR="009F4333">
        <w:rPr>
          <w:rFonts w:ascii="Times New Roman" w:hAnsi="Times New Roman" w:cs="Times New Roman"/>
          <w:lang w:val="pt-BR"/>
        </w:rPr>
        <w:t xml:space="preserve">cidadãos e </w:t>
      </w:r>
      <w:r w:rsidR="001E0238" w:rsidRPr="009F4333">
        <w:rPr>
          <w:rFonts w:ascii="Times New Roman" w:hAnsi="Times New Roman" w:cs="Times New Roman"/>
          <w:lang w:val="pt-BR"/>
        </w:rPr>
        <w:t xml:space="preserve">cidadãs de segunda categoria, numa concepção em que </w:t>
      </w:r>
      <w:r w:rsidR="00264735">
        <w:rPr>
          <w:rFonts w:ascii="Times New Roman" w:hAnsi="Times New Roman" w:cs="Times New Roman"/>
          <w:lang w:val="pt-BR"/>
        </w:rPr>
        <w:t>suas tradições são considerada</w:t>
      </w:r>
      <w:r w:rsidR="001E0238" w:rsidRPr="009F4333">
        <w:rPr>
          <w:rFonts w:ascii="Times New Roman" w:hAnsi="Times New Roman" w:cs="Times New Roman"/>
          <w:lang w:val="pt-BR"/>
        </w:rPr>
        <w:t xml:space="preserve">s um </w:t>
      </w:r>
      <w:r w:rsidR="00264735">
        <w:rPr>
          <w:rFonts w:ascii="Times New Roman" w:hAnsi="Times New Roman" w:cs="Times New Roman"/>
          <w:lang w:val="pt-BR"/>
        </w:rPr>
        <w:t>impedimento</w:t>
      </w:r>
      <w:r w:rsidR="001E0238" w:rsidRPr="009F4333">
        <w:rPr>
          <w:rFonts w:ascii="Times New Roman" w:hAnsi="Times New Roman" w:cs="Times New Roman"/>
          <w:lang w:val="pt-BR"/>
        </w:rPr>
        <w:t xml:space="preserve"> ao “progresso”</w:t>
      </w:r>
      <w:r w:rsidR="00E65FC8">
        <w:rPr>
          <w:rFonts w:ascii="Times New Roman" w:hAnsi="Times New Roman" w:cs="Times New Roman"/>
          <w:lang w:val="pt-BR"/>
        </w:rPr>
        <w:t xml:space="preserve"> dos locais onde vivem e conseqüentemente do país.</w:t>
      </w:r>
      <w:r w:rsidR="005C20F6">
        <w:rPr>
          <w:rFonts w:ascii="Times New Roman" w:hAnsi="Times New Roman" w:cs="Times New Roman"/>
          <w:lang w:val="pt-BR"/>
        </w:rPr>
        <w:t xml:space="preserve"> A</w:t>
      </w:r>
      <w:r w:rsidR="00E65FC8">
        <w:rPr>
          <w:rFonts w:ascii="Times New Roman" w:hAnsi="Times New Roman" w:cs="Times New Roman"/>
          <w:lang w:val="pt-BR"/>
        </w:rPr>
        <w:t>s mulheres</w:t>
      </w:r>
      <w:r w:rsidR="001E0238" w:rsidRPr="009F4333">
        <w:rPr>
          <w:rFonts w:ascii="Times New Roman" w:hAnsi="Times New Roman" w:cs="Times New Roman"/>
          <w:lang w:val="pt-BR"/>
        </w:rPr>
        <w:t xml:space="preserve"> indígenas são alvo constante de violências nas disputas territoriais. </w:t>
      </w:r>
      <w:r w:rsidR="001E0238" w:rsidRPr="005C20F6">
        <w:rPr>
          <w:rFonts w:ascii="Times New Roman" w:hAnsi="Times New Roman" w:cs="Times New Roman"/>
          <w:lang w:val="pt-BR"/>
        </w:rPr>
        <w:t xml:space="preserve">A violência sexual faz parte de uma estratégia para desmoralizar as comunidades e </w:t>
      </w:r>
      <w:r w:rsidR="005C20F6" w:rsidRPr="005C20F6">
        <w:rPr>
          <w:rFonts w:ascii="Times New Roman" w:hAnsi="Times New Roman" w:cs="Times New Roman"/>
          <w:lang w:val="pt-BR"/>
        </w:rPr>
        <w:t>suas</w:t>
      </w:r>
      <w:r w:rsidR="001E0238" w:rsidRPr="005C20F6">
        <w:rPr>
          <w:rFonts w:ascii="Times New Roman" w:hAnsi="Times New Roman" w:cs="Times New Roman"/>
          <w:lang w:val="pt-BR"/>
        </w:rPr>
        <w:t xml:space="preserve"> luta</w:t>
      </w:r>
      <w:r w:rsidR="005C20F6">
        <w:rPr>
          <w:rFonts w:ascii="Times New Roman" w:hAnsi="Times New Roman" w:cs="Times New Roman"/>
          <w:lang w:val="pt-BR"/>
        </w:rPr>
        <w:t>s</w:t>
      </w:r>
      <w:r w:rsidR="001E0238" w:rsidRPr="005C20F6">
        <w:rPr>
          <w:rFonts w:ascii="Times New Roman" w:hAnsi="Times New Roman" w:cs="Times New Roman"/>
          <w:lang w:val="pt-BR"/>
        </w:rPr>
        <w:t xml:space="preserve"> em defesa de seus territórios. </w:t>
      </w:r>
      <w:r w:rsidR="001E0238" w:rsidRPr="00262B0C">
        <w:rPr>
          <w:rFonts w:ascii="Times New Roman" w:hAnsi="Times New Roman" w:cs="Times New Roman"/>
          <w:lang w:val="pt-BR"/>
        </w:rPr>
        <w:t xml:space="preserve">Mulheres e crianças são violentadas por pistoleiros como forma de intimidar as comunidades e pressioná-las a deixar suas aldeias para o usufruto dos/as grandes proprietários/as de terra. </w:t>
      </w:r>
    </w:p>
    <w:p w:rsidR="001E0238" w:rsidRPr="001E0238" w:rsidRDefault="001E0238" w:rsidP="00A44751">
      <w:pPr>
        <w:pStyle w:val="Pr-formataoHTML"/>
        <w:shd w:val="clear" w:color="auto" w:fill="F8F9FA"/>
        <w:spacing w:line="326" w:lineRule="atLeast"/>
        <w:jc w:val="both"/>
        <w:rPr>
          <w:rFonts w:ascii="Times New Roman" w:hAnsi="Times New Roman" w:cs="Times New Roman"/>
          <w:sz w:val="24"/>
          <w:szCs w:val="24"/>
        </w:rPr>
      </w:pPr>
    </w:p>
    <w:p w:rsidR="00484A83" w:rsidRPr="00AE06FC" w:rsidRDefault="001930AA" w:rsidP="00A44751">
      <w:pPr>
        <w:pStyle w:val="Pr-formataoHTML"/>
        <w:shd w:val="clear" w:color="auto" w:fill="F8F9FA"/>
        <w:spacing w:line="326" w:lineRule="atLeast"/>
        <w:jc w:val="both"/>
        <w:rPr>
          <w:rFonts w:ascii="Times New Roman" w:hAnsi="Times New Roman" w:cs="Times New Roman"/>
          <w:color w:val="5B9BD5" w:themeColor="accent1"/>
          <w:sz w:val="24"/>
          <w:szCs w:val="24"/>
          <w:lang w:val="en-US"/>
        </w:rPr>
      </w:pPr>
      <w:r w:rsidRPr="00A44751">
        <w:rPr>
          <w:rFonts w:ascii="Times New Roman" w:hAnsi="Times New Roman" w:cs="Times New Roman"/>
          <w:sz w:val="24"/>
          <w:szCs w:val="24"/>
          <w:lang w:val="en-US"/>
        </w:rPr>
        <w:t>Concerning</w:t>
      </w:r>
      <w:r w:rsidR="00484A83" w:rsidRPr="00A44751">
        <w:rPr>
          <w:rFonts w:ascii="Times New Roman" w:hAnsi="Times New Roman" w:cs="Times New Roman"/>
          <w:sz w:val="24"/>
          <w:szCs w:val="24"/>
          <w:lang w:val="en-US"/>
        </w:rPr>
        <w:t xml:space="preserve"> </w:t>
      </w:r>
      <w:r w:rsidR="00274E03" w:rsidRPr="00A44751">
        <w:rPr>
          <w:rFonts w:ascii="Times New Roman" w:hAnsi="Times New Roman" w:cs="Times New Roman"/>
          <w:sz w:val="24"/>
          <w:szCs w:val="24"/>
          <w:lang w:val="en-US"/>
        </w:rPr>
        <w:t xml:space="preserve">groups or sectors of </w:t>
      </w:r>
      <w:r w:rsidR="00DF2E5B" w:rsidRPr="00A44751">
        <w:rPr>
          <w:rFonts w:ascii="Times New Roman" w:hAnsi="Times New Roman" w:cs="Times New Roman"/>
          <w:sz w:val="24"/>
          <w:szCs w:val="24"/>
          <w:lang w:val="en-US"/>
        </w:rPr>
        <w:t>human rights defenders</w:t>
      </w:r>
      <w:r w:rsidRPr="00A44751">
        <w:rPr>
          <w:rFonts w:ascii="Times New Roman" w:hAnsi="Times New Roman" w:cs="Times New Roman"/>
          <w:sz w:val="24"/>
          <w:szCs w:val="24"/>
          <w:lang w:val="en-US"/>
        </w:rPr>
        <w:t xml:space="preserve"> in a situation of greater risk</w:t>
      </w:r>
      <w:r w:rsidR="00DF2E5B" w:rsidRPr="00A44751">
        <w:rPr>
          <w:rFonts w:ascii="Times New Roman" w:hAnsi="Times New Roman" w:cs="Times New Roman"/>
          <w:sz w:val="24"/>
          <w:szCs w:val="24"/>
          <w:lang w:val="en-US"/>
        </w:rPr>
        <w:t>, do you see any change since 2016</w:t>
      </w:r>
      <w:r w:rsidR="00F73100" w:rsidRPr="00A44751">
        <w:rPr>
          <w:rFonts w:ascii="Times New Roman" w:hAnsi="Times New Roman" w:cs="Times New Roman"/>
          <w:sz w:val="24"/>
          <w:szCs w:val="24"/>
          <w:lang w:val="en-US"/>
        </w:rPr>
        <w:t>?</w:t>
      </w:r>
      <w:r w:rsidR="00484A83" w:rsidRPr="00A44751">
        <w:rPr>
          <w:rFonts w:ascii="Times New Roman" w:hAnsi="Times New Roman" w:cs="Times New Roman"/>
          <w:sz w:val="24"/>
          <w:szCs w:val="24"/>
          <w:lang w:val="en-US"/>
        </w:rPr>
        <w:t xml:space="preserve"> </w:t>
      </w:r>
    </w:p>
    <w:p w:rsidR="00F73100" w:rsidRPr="00AE06FC" w:rsidRDefault="00F73100" w:rsidP="00A44751">
      <w:pPr>
        <w:jc w:val="both"/>
        <w:rPr>
          <w:rFonts w:ascii="Times New Roman" w:hAnsi="Times New Roman" w:cs="Times New Roman"/>
          <w:color w:val="5B9BD5" w:themeColor="accent1"/>
          <w:lang w:val="en-US"/>
        </w:rPr>
      </w:pPr>
    </w:p>
    <w:p w:rsidR="00445B7D" w:rsidRPr="00FA49B2" w:rsidRDefault="00FA49B2" w:rsidP="00C03D07">
      <w:pPr>
        <w:spacing w:line="360" w:lineRule="auto"/>
        <w:jc w:val="both"/>
        <w:rPr>
          <w:rFonts w:ascii="Times New Roman" w:hAnsi="Times New Roman" w:cs="Times New Roman"/>
          <w:b/>
          <w:lang w:val="pt-BR"/>
        </w:rPr>
      </w:pPr>
      <w:r w:rsidRPr="00FA49B2">
        <w:rPr>
          <w:rFonts w:ascii="Times New Roman" w:hAnsi="Times New Roman" w:cs="Times New Roman"/>
          <w:lang w:val="pt-BR"/>
        </w:rPr>
        <w:t>No que consiste</w:t>
      </w:r>
      <w:r>
        <w:rPr>
          <w:rFonts w:ascii="Times New Roman" w:hAnsi="Times New Roman" w:cs="Times New Roman"/>
          <w:b/>
          <w:lang w:val="pt-BR"/>
        </w:rPr>
        <w:t xml:space="preserve"> </w:t>
      </w:r>
      <w:r w:rsidR="00933866">
        <w:rPr>
          <w:rFonts w:ascii="Times New Roman" w:hAnsi="Times New Roman" w:cs="Times New Roman"/>
          <w:lang w:val="pt-BR"/>
        </w:rPr>
        <w:t>d</w:t>
      </w:r>
      <w:r>
        <w:rPr>
          <w:rFonts w:ascii="Times New Roman" w:hAnsi="Times New Roman" w:cs="Times New Roman"/>
          <w:lang w:val="pt-BR"/>
        </w:rPr>
        <w:t>a proteção desses grupos</w:t>
      </w:r>
      <w:r w:rsidR="00EC6026">
        <w:rPr>
          <w:rFonts w:ascii="Times New Roman" w:hAnsi="Times New Roman" w:cs="Times New Roman"/>
          <w:lang w:val="pt-BR"/>
        </w:rPr>
        <w:t xml:space="preserve"> infelizmente temos que destacar </w:t>
      </w:r>
      <w:r>
        <w:rPr>
          <w:rFonts w:ascii="Times New Roman" w:hAnsi="Times New Roman" w:cs="Times New Roman"/>
          <w:lang w:val="pt-BR"/>
        </w:rPr>
        <w:t xml:space="preserve">as mudanças negativas, pois nos últimos anos percebemos o </w:t>
      </w:r>
      <w:r w:rsidR="00977A24">
        <w:rPr>
          <w:rFonts w:ascii="Times New Roman" w:hAnsi="Times New Roman" w:cs="Times New Roman"/>
          <w:lang w:val="pt-BR"/>
        </w:rPr>
        <w:t xml:space="preserve">crescente </w:t>
      </w:r>
      <w:r>
        <w:rPr>
          <w:rFonts w:ascii="Times New Roman" w:hAnsi="Times New Roman" w:cs="Times New Roman"/>
          <w:lang w:val="pt-BR"/>
        </w:rPr>
        <w:t>aumento</w:t>
      </w:r>
      <w:r w:rsidR="00EC6026">
        <w:rPr>
          <w:rFonts w:ascii="Times New Roman" w:hAnsi="Times New Roman" w:cs="Times New Roman"/>
          <w:lang w:val="pt-BR"/>
        </w:rPr>
        <w:t xml:space="preserve"> </w:t>
      </w:r>
      <w:r w:rsidR="00977A24">
        <w:rPr>
          <w:rFonts w:ascii="Times New Roman" w:hAnsi="Times New Roman" w:cs="Times New Roman"/>
          <w:lang w:val="pt-BR"/>
        </w:rPr>
        <w:t>em relação aos diversos tipos de viol</w:t>
      </w:r>
      <w:r w:rsidR="00FA7C4C">
        <w:rPr>
          <w:rFonts w:ascii="Times New Roman" w:hAnsi="Times New Roman" w:cs="Times New Roman"/>
          <w:lang w:val="pt-BR"/>
        </w:rPr>
        <w:t>ências que vem sofrendo</w:t>
      </w:r>
      <w:r w:rsidR="00977A24">
        <w:rPr>
          <w:rFonts w:ascii="Times New Roman" w:hAnsi="Times New Roman" w:cs="Times New Roman"/>
          <w:lang w:val="pt-BR"/>
        </w:rPr>
        <w:t xml:space="preserve"> os defensores de direitos humanos, ressaltando um maior impacto relacionado </w:t>
      </w:r>
      <w:r w:rsidR="00561055">
        <w:rPr>
          <w:rFonts w:ascii="Times New Roman" w:hAnsi="Times New Roman" w:cs="Times New Roman"/>
          <w:lang w:val="pt-BR"/>
        </w:rPr>
        <w:t>às</w:t>
      </w:r>
      <w:r w:rsidR="00977A24">
        <w:rPr>
          <w:rFonts w:ascii="Times New Roman" w:hAnsi="Times New Roman" w:cs="Times New Roman"/>
          <w:lang w:val="pt-BR"/>
        </w:rPr>
        <w:t xml:space="preserve"> mulheres defensoras</w:t>
      </w:r>
      <w:r w:rsidR="00450B84">
        <w:rPr>
          <w:rFonts w:ascii="Times New Roman" w:hAnsi="Times New Roman" w:cs="Times New Roman"/>
          <w:lang w:val="pt-BR"/>
        </w:rPr>
        <w:t xml:space="preserve"> tanto </w:t>
      </w:r>
      <w:r w:rsidR="00155283">
        <w:rPr>
          <w:rFonts w:ascii="Times New Roman" w:hAnsi="Times New Roman" w:cs="Times New Roman"/>
          <w:lang w:val="pt-BR"/>
        </w:rPr>
        <w:t>nas áreas urbanos como nas áreas do campo.</w:t>
      </w:r>
      <w:r w:rsidR="00FA7C4C">
        <w:rPr>
          <w:rFonts w:ascii="Times New Roman" w:hAnsi="Times New Roman" w:cs="Times New Roman"/>
          <w:lang w:val="pt-BR"/>
        </w:rPr>
        <w:t xml:space="preserve"> </w:t>
      </w:r>
    </w:p>
    <w:p w:rsidR="00F73100" w:rsidRDefault="00F73100" w:rsidP="00C03D07">
      <w:pPr>
        <w:spacing w:line="360" w:lineRule="auto"/>
        <w:jc w:val="both"/>
        <w:rPr>
          <w:rFonts w:ascii="Times New Roman" w:hAnsi="Times New Roman" w:cs="Times New Roman"/>
          <w:b/>
          <w:lang w:val="pt-BR"/>
        </w:rPr>
      </w:pPr>
    </w:p>
    <w:p w:rsidR="00B551BF" w:rsidRPr="00767948" w:rsidRDefault="00B551BF" w:rsidP="00C03D07">
      <w:pPr>
        <w:pStyle w:val="Normal1"/>
        <w:spacing w:line="360" w:lineRule="auto"/>
        <w:jc w:val="both"/>
        <w:rPr>
          <w:rFonts w:ascii="Times New Roman" w:eastAsia="Times New Roman" w:hAnsi="Times New Roman" w:cs="Times New Roman"/>
          <w:sz w:val="24"/>
          <w:szCs w:val="24"/>
          <w:lang w:val="pt-BR"/>
        </w:rPr>
      </w:pPr>
      <w:r w:rsidRPr="00767948">
        <w:rPr>
          <w:rFonts w:ascii="Times New Roman" w:eastAsia="Times New Roman" w:hAnsi="Times New Roman" w:cs="Times New Roman"/>
          <w:sz w:val="24"/>
          <w:szCs w:val="24"/>
          <w:lang w:val="pt-BR"/>
        </w:rPr>
        <w:t xml:space="preserve">Diante </w:t>
      </w:r>
      <w:r w:rsidR="00767948">
        <w:rPr>
          <w:rFonts w:ascii="Times New Roman" w:eastAsia="Times New Roman" w:hAnsi="Times New Roman" w:cs="Times New Roman"/>
          <w:sz w:val="24"/>
          <w:szCs w:val="24"/>
          <w:lang w:val="pt-BR"/>
        </w:rPr>
        <w:t>da atual</w:t>
      </w:r>
      <w:r w:rsidRPr="00767948">
        <w:rPr>
          <w:rFonts w:ascii="Times New Roman" w:eastAsia="Times New Roman" w:hAnsi="Times New Roman" w:cs="Times New Roman"/>
          <w:sz w:val="24"/>
          <w:szCs w:val="24"/>
          <w:lang w:val="pt-BR"/>
        </w:rPr>
        <w:t xml:space="preserve"> conjuntura continuamos a ver uma violência grande contra D</w:t>
      </w:r>
      <w:r w:rsidR="00767948">
        <w:rPr>
          <w:rFonts w:ascii="Times New Roman" w:eastAsia="Times New Roman" w:hAnsi="Times New Roman" w:cs="Times New Roman"/>
          <w:sz w:val="24"/>
          <w:szCs w:val="24"/>
          <w:lang w:val="pt-BR"/>
        </w:rPr>
        <w:t xml:space="preserve">efensores </w:t>
      </w:r>
      <w:r w:rsidR="00FE2491">
        <w:rPr>
          <w:rFonts w:ascii="Times New Roman" w:eastAsia="Times New Roman" w:hAnsi="Times New Roman" w:cs="Times New Roman"/>
          <w:sz w:val="24"/>
          <w:szCs w:val="24"/>
          <w:lang w:val="pt-BR"/>
        </w:rPr>
        <w:t xml:space="preserve">e defensoras </w:t>
      </w:r>
      <w:r w:rsidR="00767948">
        <w:rPr>
          <w:rFonts w:ascii="Times New Roman" w:eastAsia="Times New Roman" w:hAnsi="Times New Roman" w:cs="Times New Roman"/>
          <w:sz w:val="24"/>
          <w:szCs w:val="24"/>
          <w:lang w:val="pt-BR"/>
        </w:rPr>
        <w:t xml:space="preserve">de </w:t>
      </w:r>
      <w:r w:rsidRPr="00767948">
        <w:rPr>
          <w:rFonts w:ascii="Times New Roman" w:eastAsia="Times New Roman" w:hAnsi="Times New Roman" w:cs="Times New Roman"/>
          <w:sz w:val="24"/>
          <w:szCs w:val="24"/>
          <w:lang w:val="pt-BR"/>
        </w:rPr>
        <w:t>D</w:t>
      </w:r>
      <w:r w:rsidR="00767948">
        <w:rPr>
          <w:rFonts w:ascii="Times New Roman" w:eastAsia="Times New Roman" w:hAnsi="Times New Roman" w:cs="Times New Roman"/>
          <w:sz w:val="24"/>
          <w:szCs w:val="24"/>
          <w:lang w:val="pt-BR"/>
        </w:rPr>
        <w:t xml:space="preserve">ireitos </w:t>
      </w:r>
      <w:r w:rsidRPr="00767948">
        <w:rPr>
          <w:rFonts w:ascii="Times New Roman" w:eastAsia="Times New Roman" w:hAnsi="Times New Roman" w:cs="Times New Roman"/>
          <w:sz w:val="24"/>
          <w:szCs w:val="24"/>
          <w:lang w:val="pt-BR"/>
        </w:rPr>
        <w:t>H</w:t>
      </w:r>
      <w:r w:rsidR="00767948">
        <w:rPr>
          <w:rFonts w:ascii="Times New Roman" w:eastAsia="Times New Roman" w:hAnsi="Times New Roman" w:cs="Times New Roman"/>
          <w:sz w:val="24"/>
          <w:szCs w:val="24"/>
          <w:lang w:val="pt-BR"/>
        </w:rPr>
        <w:t>umano</w:t>
      </w:r>
      <w:r w:rsidRPr="00767948">
        <w:rPr>
          <w:rFonts w:ascii="Times New Roman" w:eastAsia="Times New Roman" w:hAnsi="Times New Roman" w:cs="Times New Roman"/>
          <w:sz w:val="24"/>
          <w:szCs w:val="24"/>
          <w:lang w:val="pt-BR"/>
        </w:rPr>
        <w:t xml:space="preserve">s. </w:t>
      </w:r>
      <w:r w:rsidR="008A03A3">
        <w:rPr>
          <w:rFonts w:ascii="Times New Roman" w:eastAsia="Times New Roman" w:hAnsi="Times New Roman" w:cs="Times New Roman"/>
          <w:sz w:val="24"/>
          <w:szCs w:val="24"/>
          <w:lang w:val="pt-BR"/>
        </w:rPr>
        <w:t>Segundo a Comissão Pastoral de Terra</w:t>
      </w:r>
      <w:r w:rsidR="00CE6280">
        <w:rPr>
          <w:rStyle w:val="Refdenotaderodap"/>
          <w:rFonts w:ascii="Times New Roman" w:eastAsia="Times New Roman" w:hAnsi="Times New Roman" w:cs="Times New Roman"/>
          <w:sz w:val="24"/>
          <w:szCs w:val="24"/>
          <w:lang w:val="pt-BR"/>
        </w:rPr>
        <w:footnoteReference w:id="3"/>
      </w:r>
      <w:r w:rsidR="008A03A3">
        <w:rPr>
          <w:rFonts w:ascii="Times New Roman" w:eastAsia="Times New Roman" w:hAnsi="Times New Roman" w:cs="Times New Roman"/>
          <w:sz w:val="24"/>
          <w:szCs w:val="24"/>
          <w:lang w:val="pt-BR"/>
        </w:rPr>
        <w:t xml:space="preserve">, </w:t>
      </w:r>
      <w:r w:rsidR="00CE6280">
        <w:rPr>
          <w:rFonts w:ascii="Times New Roman" w:eastAsia="Times New Roman" w:hAnsi="Times New Roman" w:cs="Times New Roman"/>
          <w:sz w:val="24"/>
          <w:szCs w:val="24"/>
          <w:lang w:val="pt-BR"/>
        </w:rPr>
        <w:t>e</w:t>
      </w:r>
      <w:r w:rsidRPr="00767948">
        <w:rPr>
          <w:rFonts w:ascii="Times New Roman" w:eastAsia="Times New Roman" w:hAnsi="Times New Roman" w:cs="Times New Roman"/>
          <w:sz w:val="24"/>
          <w:szCs w:val="24"/>
          <w:lang w:val="pt-BR"/>
        </w:rPr>
        <w:t xml:space="preserve">mbora os números de assassinatos tenham diminuído de 71 em 2017 para 28 em 2018, outras </w:t>
      </w:r>
      <w:r w:rsidRPr="00767948">
        <w:rPr>
          <w:rFonts w:ascii="Times New Roman" w:eastAsia="Times New Roman" w:hAnsi="Times New Roman" w:cs="Times New Roman"/>
          <w:sz w:val="24"/>
          <w:szCs w:val="24"/>
          <w:lang w:val="pt-BR"/>
        </w:rPr>
        <w:lastRenderedPageBreak/>
        <w:t>formas de violência tiveram aumentos significativos nos últimos anos e a violência contra a mulher defensora de direitos humanos é um desse</w:t>
      </w:r>
      <w:r w:rsidR="00B75AAF">
        <w:rPr>
          <w:rFonts w:ascii="Times New Roman" w:eastAsia="Times New Roman" w:hAnsi="Times New Roman" w:cs="Times New Roman"/>
          <w:sz w:val="24"/>
          <w:szCs w:val="24"/>
          <w:lang w:val="pt-BR"/>
        </w:rPr>
        <w:t>s</w:t>
      </w:r>
      <w:r w:rsidRPr="00767948">
        <w:rPr>
          <w:rFonts w:ascii="Times New Roman" w:eastAsia="Times New Roman" w:hAnsi="Times New Roman" w:cs="Times New Roman"/>
          <w:sz w:val="24"/>
          <w:szCs w:val="24"/>
          <w:lang w:val="pt-BR"/>
        </w:rPr>
        <w:t xml:space="preserve"> casos com aumento significativo. Em 2018 482 mulheres foram vítimas de violência em conflitos agrários, um aumento de 377% em relação a 2017, essas mulheres têm sido presas, ameaçadas, atacadas e assassinadas devido a sua atuação frente </w:t>
      </w:r>
      <w:r w:rsidR="00B75AAF" w:rsidRPr="00767948">
        <w:rPr>
          <w:rFonts w:ascii="Times New Roman" w:eastAsia="Times New Roman" w:hAnsi="Times New Roman" w:cs="Times New Roman"/>
          <w:sz w:val="24"/>
          <w:szCs w:val="24"/>
          <w:lang w:val="pt-BR"/>
        </w:rPr>
        <w:t>às</w:t>
      </w:r>
      <w:r w:rsidRPr="00767948">
        <w:rPr>
          <w:rFonts w:ascii="Times New Roman" w:eastAsia="Times New Roman" w:hAnsi="Times New Roman" w:cs="Times New Roman"/>
          <w:sz w:val="24"/>
          <w:szCs w:val="24"/>
          <w:lang w:val="pt-BR"/>
        </w:rPr>
        <w:t xml:space="preserve"> violações que sofrem e se colocam como lideranças nas lutas. Outro dado importante nesse aumento de violência é o aumento de famílias expulsas da terra em 2017, 1400 famílias foram expulsas e em 2018, 2300 famílias tiveram que sair de seus territórios</w:t>
      </w:r>
      <w:r w:rsidR="00CA4BCA">
        <w:rPr>
          <w:rFonts w:ascii="Times New Roman" w:eastAsia="Times New Roman" w:hAnsi="Times New Roman" w:cs="Times New Roman"/>
          <w:sz w:val="24"/>
          <w:szCs w:val="24"/>
          <w:lang w:val="pt-BR"/>
        </w:rPr>
        <w:t>.</w:t>
      </w:r>
    </w:p>
    <w:p w:rsidR="00B551BF" w:rsidRPr="00A44751" w:rsidRDefault="00B551BF" w:rsidP="00A44751">
      <w:pPr>
        <w:jc w:val="both"/>
        <w:rPr>
          <w:rFonts w:ascii="Times New Roman" w:hAnsi="Times New Roman" w:cs="Times New Roman"/>
          <w:b/>
          <w:lang w:val="pt-BR"/>
        </w:rPr>
      </w:pPr>
    </w:p>
    <w:p w:rsidR="005460DB" w:rsidRPr="00AE06FC" w:rsidRDefault="00DF2E5B" w:rsidP="00A44751">
      <w:pPr>
        <w:pStyle w:val="Pr-formataoHTML"/>
        <w:shd w:val="clear" w:color="auto" w:fill="F8F9FA"/>
        <w:spacing w:line="360" w:lineRule="atLeast"/>
        <w:jc w:val="both"/>
        <w:rPr>
          <w:rFonts w:ascii="Times New Roman" w:hAnsi="Times New Roman" w:cs="Times New Roman"/>
          <w:color w:val="5B9BD5" w:themeColor="accent1"/>
          <w:sz w:val="24"/>
          <w:szCs w:val="24"/>
          <w:lang w:val="en-US"/>
        </w:rPr>
      </w:pPr>
      <w:r w:rsidRPr="008A1479">
        <w:rPr>
          <w:rFonts w:ascii="Times New Roman" w:hAnsi="Times New Roman" w:cs="Times New Roman"/>
          <w:sz w:val="24"/>
          <w:szCs w:val="24"/>
          <w:lang w:val="en-US"/>
        </w:rPr>
        <w:t xml:space="preserve">What are the main protection concerns and challenges faced by human rights defenders when carrying out activities in both the public and private spheres, including through digital </w:t>
      </w:r>
      <w:r w:rsidR="00274E03" w:rsidRPr="008A1479">
        <w:rPr>
          <w:rFonts w:ascii="Times New Roman" w:hAnsi="Times New Roman" w:cs="Times New Roman"/>
          <w:sz w:val="24"/>
          <w:szCs w:val="24"/>
          <w:lang w:val="en-US"/>
        </w:rPr>
        <w:t>means</w:t>
      </w:r>
      <w:r w:rsidRPr="008A1479">
        <w:rPr>
          <w:rFonts w:ascii="Times New Roman" w:hAnsi="Times New Roman" w:cs="Times New Roman"/>
          <w:sz w:val="24"/>
          <w:szCs w:val="24"/>
          <w:lang w:val="en-US"/>
        </w:rPr>
        <w:t xml:space="preserve">? </w:t>
      </w:r>
    </w:p>
    <w:p w:rsidR="00F73100" w:rsidRPr="00AE06FC" w:rsidRDefault="00F73100" w:rsidP="00A44751">
      <w:pPr>
        <w:jc w:val="both"/>
        <w:rPr>
          <w:rFonts w:ascii="Times New Roman" w:hAnsi="Times New Roman" w:cs="Times New Roman"/>
          <w:lang w:val="en-US"/>
        </w:rPr>
      </w:pPr>
    </w:p>
    <w:p w:rsidR="003560C6" w:rsidRPr="008A1479" w:rsidRDefault="003560C6" w:rsidP="008A1479">
      <w:pPr>
        <w:spacing w:line="360" w:lineRule="auto"/>
        <w:jc w:val="both"/>
        <w:rPr>
          <w:rFonts w:ascii="Times New Roman" w:hAnsi="Times New Roman" w:cs="Times New Roman"/>
          <w:lang w:val="pt-BR"/>
        </w:rPr>
      </w:pPr>
      <w:r w:rsidRPr="008A1479">
        <w:rPr>
          <w:rFonts w:ascii="Times New Roman" w:hAnsi="Times New Roman" w:cs="Times New Roman"/>
          <w:lang w:val="pt-BR"/>
        </w:rPr>
        <w:t>Um dos principais desafios para a proteção a defensoras e defensores de direitos humanos decorre do crescente processo de fragilização do Programa de Proteção a DDH. O programa é a principal política de governo voltada à adoção de medidas protetivas aos defensores e defensoras em risco, com missão de atuar em especial sob</w:t>
      </w:r>
      <w:r w:rsidR="00EF05AA" w:rsidRPr="008A1479">
        <w:rPr>
          <w:rFonts w:ascii="Times New Roman" w:hAnsi="Times New Roman" w:cs="Times New Roman"/>
          <w:lang w:val="pt-BR"/>
        </w:rPr>
        <w:t>re</w:t>
      </w:r>
      <w:r w:rsidRPr="008A1479">
        <w:rPr>
          <w:rFonts w:ascii="Times New Roman" w:hAnsi="Times New Roman" w:cs="Times New Roman"/>
          <w:lang w:val="pt-BR"/>
        </w:rPr>
        <w:t xml:space="preserve"> as causas </w:t>
      </w:r>
      <w:r w:rsidR="00EF05AA" w:rsidRPr="008A1479">
        <w:rPr>
          <w:rFonts w:ascii="Times New Roman" w:hAnsi="Times New Roman" w:cs="Times New Roman"/>
          <w:lang w:val="pt-BR"/>
        </w:rPr>
        <w:t xml:space="preserve">estruturais </w:t>
      </w:r>
      <w:r w:rsidRPr="008A1479">
        <w:rPr>
          <w:rFonts w:ascii="Times New Roman" w:hAnsi="Times New Roman" w:cs="Times New Roman"/>
          <w:lang w:val="pt-BR"/>
        </w:rPr>
        <w:t xml:space="preserve">que </w:t>
      </w:r>
      <w:r w:rsidR="00EF05AA" w:rsidRPr="008A1479">
        <w:rPr>
          <w:rFonts w:ascii="Times New Roman" w:hAnsi="Times New Roman" w:cs="Times New Roman"/>
          <w:lang w:val="pt-BR"/>
        </w:rPr>
        <w:t>provocam tais ameaças. Mas a fragilização política do programa o torna cada vez menos capaz de influir sobre as causas estruturais, e mesmo de prover medidas de proteção emergenciais aos casos que acompanha. O monitoramento das situações de risco e acompanhamento do defensor/a é feito de maneira pouco segura e eficiente, há entraves que dificultam o manejo de recursos emergenciais para auxílio em deslocamento, mudança, apoio psicológico, dentre outras demandas urgentes que se apresentam aos defensores em risco.</w:t>
      </w:r>
    </w:p>
    <w:p w:rsidR="00EF05AA" w:rsidRPr="008A1479" w:rsidRDefault="00EF05AA" w:rsidP="008A1479">
      <w:pPr>
        <w:spacing w:line="360" w:lineRule="auto"/>
        <w:jc w:val="both"/>
        <w:rPr>
          <w:rFonts w:ascii="Times New Roman" w:hAnsi="Times New Roman" w:cs="Times New Roman"/>
          <w:lang w:val="pt-BR"/>
        </w:rPr>
      </w:pPr>
    </w:p>
    <w:p w:rsidR="00EF05AA" w:rsidRPr="008A1479" w:rsidRDefault="00EF05AA" w:rsidP="008A1479">
      <w:pPr>
        <w:spacing w:line="360" w:lineRule="auto"/>
        <w:jc w:val="both"/>
        <w:rPr>
          <w:rFonts w:ascii="Times New Roman" w:hAnsi="Times New Roman" w:cs="Times New Roman"/>
          <w:lang w:val="pt-BR"/>
        </w:rPr>
      </w:pPr>
      <w:r w:rsidRPr="008A1479">
        <w:rPr>
          <w:rFonts w:ascii="Times New Roman" w:hAnsi="Times New Roman" w:cs="Times New Roman"/>
          <w:lang w:val="pt-BR"/>
        </w:rPr>
        <w:t>Outra grande dificuldade que se apresenta para a proteção de defensoras e defensores em risco é o alto grau de comprometimento dos agentes estatais de segurança pública, que são, na maioria das vezes, parte dos arranjos de poder causadores dos riscos aos defensores e defensoras de direitos humanos. Em grande parte das vezes, é arriscado contar com as forças de segurança do Estado para a adoção de medidas de proteção. Muitos defensores/as sentem-se inseguros</w:t>
      </w:r>
      <w:r w:rsidR="001D489A" w:rsidRPr="008A1479">
        <w:rPr>
          <w:rFonts w:ascii="Times New Roman" w:hAnsi="Times New Roman" w:cs="Times New Roman"/>
          <w:lang w:val="pt-BR"/>
        </w:rPr>
        <w:t>, por exemplo, no registro de</w:t>
      </w:r>
      <w:r w:rsidRPr="008A1479">
        <w:rPr>
          <w:rFonts w:ascii="Times New Roman" w:hAnsi="Times New Roman" w:cs="Times New Roman"/>
          <w:lang w:val="pt-BR"/>
        </w:rPr>
        <w:t xml:space="preserve"> ocorrências em delegacias, temendo que a formalização acabe tornando-se ainda uma nova causa </w:t>
      </w:r>
      <w:r w:rsidRPr="008A1479">
        <w:rPr>
          <w:rFonts w:ascii="Times New Roman" w:hAnsi="Times New Roman" w:cs="Times New Roman"/>
          <w:lang w:val="pt-BR"/>
        </w:rPr>
        <w:lastRenderedPageBreak/>
        <w:t xml:space="preserve">de ameaça. Outros defensores são ameaçados diretamente por policiais </w:t>
      </w:r>
      <w:r w:rsidR="00B0695C" w:rsidRPr="008A1479">
        <w:rPr>
          <w:rFonts w:ascii="Times New Roman" w:hAnsi="Times New Roman" w:cs="Times New Roman"/>
          <w:lang w:val="pt-BR"/>
        </w:rPr>
        <w:t>e outros agentes do estado.</w:t>
      </w:r>
    </w:p>
    <w:p w:rsidR="00B0695C" w:rsidRPr="008A1479" w:rsidRDefault="00B0695C" w:rsidP="008A1479">
      <w:pPr>
        <w:spacing w:line="360" w:lineRule="auto"/>
        <w:jc w:val="both"/>
        <w:rPr>
          <w:rFonts w:ascii="Times New Roman" w:hAnsi="Times New Roman" w:cs="Times New Roman"/>
          <w:lang w:val="pt-BR"/>
        </w:rPr>
      </w:pPr>
    </w:p>
    <w:p w:rsidR="00B0695C" w:rsidRPr="008A1479" w:rsidRDefault="00B0695C" w:rsidP="008A1479">
      <w:pPr>
        <w:spacing w:line="360" w:lineRule="auto"/>
        <w:jc w:val="both"/>
        <w:rPr>
          <w:rFonts w:ascii="Times New Roman" w:hAnsi="Times New Roman" w:cs="Times New Roman"/>
          <w:lang w:val="pt-BR"/>
        </w:rPr>
      </w:pPr>
      <w:r w:rsidRPr="008A1479">
        <w:rPr>
          <w:rFonts w:ascii="Times New Roman" w:hAnsi="Times New Roman" w:cs="Times New Roman"/>
          <w:lang w:val="pt-BR"/>
        </w:rPr>
        <w:t xml:space="preserve">Uma alternativa que tem se desenhado de maneira mais sistemática tem sido a ampliação de redes de acompanhamento na sociedade civil. Isto inclui redes de advogados, de militância, e também de organizações de direitos humanos. A análise de risco das atividades desempenhadas por defensores é, muitas vezes, avaliada por essas diferentes redes de acompanhamento, muito embora ainda de modo pouco sistemático. Essas redes também auxiliam o monitoramento da vulnerabilidade de defensores em meios digitais, seja pela exposição a risco por meio do uso das redes sociais (publicização de agendas em locais ou contextos sensíveis, </w:t>
      </w:r>
      <w:r w:rsidR="00BC1325" w:rsidRPr="008A1479">
        <w:rPr>
          <w:rFonts w:ascii="Times New Roman" w:hAnsi="Times New Roman" w:cs="Times New Roman"/>
          <w:lang w:val="pt-BR"/>
        </w:rPr>
        <w:t>entre outros), seja no auxílio para a implementação de práticas de segurança digital, seja na adoção de medidas após um episódio de ataque virtual.</w:t>
      </w:r>
    </w:p>
    <w:p w:rsidR="001930AA" w:rsidRPr="003560C6" w:rsidRDefault="001930AA" w:rsidP="00F73100">
      <w:pPr>
        <w:jc w:val="both"/>
        <w:rPr>
          <w:rFonts w:ascii="Times New Roman" w:hAnsi="Times New Roman" w:cs="Times New Roman"/>
          <w:color w:val="FF0000"/>
          <w:lang w:val="pt-BR"/>
        </w:rPr>
      </w:pPr>
    </w:p>
    <w:p w:rsidR="00F73100" w:rsidRPr="00FD324D" w:rsidRDefault="00DF2E5B" w:rsidP="00F73100">
      <w:pPr>
        <w:pStyle w:val="PargrafodaLista"/>
        <w:numPr>
          <w:ilvl w:val="0"/>
          <w:numId w:val="1"/>
        </w:numPr>
        <w:jc w:val="both"/>
        <w:rPr>
          <w:rFonts w:ascii="Times New Roman" w:hAnsi="Times New Roman" w:cs="Times New Roman"/>
          <w:b/>
          <w:lang w:val="es-MX"/>
        </w:rPr>
      </w:pPr>
      <w:r>
        <w:rPr>
          <w:rFonts w:ascii="Times New Roman" w:hAnsi="Times New Roman" w:cs="Times New Roman"/>
          <w:b/>
          <w:lang w:val="es-MX"/>
        </w:rPr>
        <w:t>Attacks</w:t>
      </w:r>
      <w:r w:rsidR="005460DB">
        <w:rPr>
          <w:rFonts w:ascii="Times New Roman" w:hAnsi="Times New Roman" w:cs="Times New Roman"/>
          <w:b/>
          <w:lang w:val="es-MX"/>
        </w:rPr>
        <w:t xml:space="preserve"> </w:t>
      </w:r>
      <w:r w:rsidR="00274E03">
        <w:rPr>
          <w:rFonts w:ascii="Times New Roman" w:hAnsi="Times New Roman" w:cs="Times New Roman"/>
          <w:b/>
          <w:lang w:val="es-MX"/>
        </w:rPr>
        <w:t>or restrictions</w:t>
      </w:r>
      <w:r w:rsidR="00F73100" w:rsidRPr="00FD324D">
        <w:rPr>
          <w:rFonts w:ascii="Times New Roman" w:hAnsi="Times New Roman" w:cs="Times New Roman"/>
          <w:b/>
          <w:lang w:val="es-MX"/>
        </w:rPr>
        <w:t>:</w:t>
      </w:r>
    </w:p>
    <w:p w:rsidR="00F73100" w:rsidRPr="00FD324D" w:rsidRDefault="00F73100" w:rsidP="00F73100">
      <w:pPr>
        <w:pStyle w:val="PargrafodaLista"/>
        <w:jc w:val="both"/>
        <w:rPr>
          <w:rFonts w:ascii="Times New Roman" w:hAnsi="Times New Roman" w:cs="Times New Roman"/>
          <w:lang w:val="es-MX"/>
        </w:rPr>
      </w:pPr>
    </w:p>
    <w:p w:rsidR="005460DB" w:rsidRPr="00AE06FC" w:rsidRDefault="00DF2E5B" w:rsidP="00A44751">
      <w:pPr>
        <w:pStyle w:val="Pr-formataoHTML"/>
        <w:shd w:val="clear" w:color="auto" w:fill="F8F9FA"/>
        <w:spacing w:line="360" w:lineRule="atLeast"/>
        <w:jc w:val="both"/>
        <w:rPr>
          <w:rFonts w:ascii="Times New Roman" w:hAnsi="Times New Roman" w:cs="Times New Roman"/>
          <w:color w:val="5B9BD5" w:themeColor="accent1"/>
          <w:sz w:val="24"/>
          <w:szCs w:val="24"/>
          <w:lang w:val="en-US"/>
        </w:rPr>
      </w:pPr>
      <w:r w:rsidRPr="000066B6">
        <w:rPr>
          <w:rFonts w:ascii="Times New Roman" w:hAnsi="Times New Roman" w:cs="Times New Roman"/>
          <w:sz w:val="24"/>
          <w:szCs w:val="24"/>
          <w:lang w:val="en-US"/>
        </w:rPr>
        <w:t xml:space="preserve">What are the most recent statistics on </w:t>
      </w:r>
      <w:r w:rsidR="00274E03" w:rsidRPr="000066B6">
        <w:rPr>
          <w:rFonts w:ascii="Times New Roman" w:hAnsi="Times New Roman" w:cs="Times New Roman"/>
          <w:sz w:val="24"/>
          <w:szCs w:val="24"/>
          <w:lang w:val="en-US"/>
        </w:rPr>
        <w:t>attacks and restrictions against human rights defenders in the country or region</w:t>
      </w:r>
      <w:r w:rsidRPr="000066B6">
        <w:rPr>
          <w:rFonts w:ascii="Times New Roman" w:hAnsi="Times New Roman" w:cs="Times New Roman"/>
          <w:sz w:val="24"/>
          <w:szCs w:val="24"/>
          <w:lang w:val="en-US"/>
        </w:rPr>
        <w:t>? Please indicate</w:t>
      </w:r>
      <w:r w:rsidR="00274E03" w:rsidRPr="000066B6">
        <w:rPr>
          <w:rFonts w:ascii="Times New Roman" w:hAnsi="Times New Roman" w:cs="Times New Roman"/>
          <w:sz w:val="24"/>
          <w:szCs w:val="24"/>
          <w:lang w:val="en-US"/>
        </w:rPr>
        <w:t xml:space="preserve"> the source of the information </w:t>
      </w:r>
      <w:r w:rsidRPr="000066B6">
        <w:rPr>
          <w:rFonts w:ascii="Times New Roman" w:hAnsi="Times New Roman" w:cs="Times New Roman"/>
          <w:sz w:val="24"/>
          <w:szCs w:val="24"/>
          <w:lang w:val="en-US"/>
        </w:rPr>
        <w:t xml:space="preserve">and indicate the period covered. </w:t>
      </w:r>
    </w:p>
    <w:p w:rsidR="00DF2E5B" w:rsidRPr="00AE06FC" w:rsidRDefault="00DF2E5B" w:rsidP="00A44751">
      <w:pPr>
        <w:jc w:val="both"/>
        <w:rPr>
          <w:rFonts w:ascii="Times New Roman" w:hAnsi="Times New Roman" w:cs="Times New Roman"/>
          <w:color w:val="5B9BD5" w:themeColor="accent1"/>
          <w:highlight w:val="yellow"/>
          <w:lang w:val="en-US"/>
        </w:rPr>
      </w:pPr>
    </w:p>
    <w:p w:rsidR="002E36B4" w:rsidRPr="002E36B4" w:rsidRDefault="00F11249" w:rsidP="00A44751">
      <w:pPr>
        <w:jc w:val="both"/>
        <w:rPr>
          <w:rFonts w:ascii="Times New Roman" w:hAnsi="Times New Roman" w:cs="Times New Roman"/>
          <w:lang w:val="pt-BR"/>
        </w:rPr>
      </w:pPr>
      <w:r w:rsidRPr="000123A4">
        <w:rPr>
          <w:rFonts w:ascii="Times New Roman" w:hAnsi="Times New Roman" w:cs="Times New Roman"/>
          <w:lang w:val="pt-BR"/>
        </w:rPr>
        <w:t>A Global Wit</w:t>
      </w:r>
      <w:r w:rsidR="00831F28" w:rsidRPr="000123A4">
        <w:rPr>
          <w:rFonts w:ascii="Times New Roman" w:hAnsi="Times New Roman" w:cs="Times New Roman"/>
          <w:lang w:val="pt-BR"/>
        </w:rPr>
        <w:t>nes</w:t>
      </w:r>
      <w:r w:rsidRPr="000123A4">
        <w:rPr>
          <w:rFonts w:ascii="Times New Roman" w:hAnsi="Times New Roman" w:cs="Times New Roman"/>
          <w:lang w:val="pt-BR"/>
        </w:rPr>
        <w:t>s</w:t>
      </w:r>
      <w:r w:rsidRPr="000123A4">
        <w:rPr>
          <w:rStyle w:val="Refdenotaderodap"/>
          <w:rFonts w:ascii="Times New Roman" w:hAnsi="Times New Roman" w:cs="Times New Roman"/>
          <w:lang w:val="pt-BR"/>
        </w:rPr>
        <w:footnoteReference w:id="4"/>
      </w:r>
      <w:r w:rsidR="00831F28" w:rsidRPr="000123A4">
        <w:rPr>
          <w:rFonts w:ascii="Times New Roman" w:hAnsi="Times New Roman" w:cs="Times New Roman"/>
          <w:lang w:val="pt-BR"/>
        </w:rPr>
        <w:t xml:space="preserve"> informa que em 2017 foram 57 </w:t>
      </w:r>
      <w:r w:rsidRPr="000123A4">
        <w:rPr>
          <w:rFonts w:ascii="Times New Roman" w:hAnsi="Times New Roman" w:cs="Times New Roman"/>
          <w:lang w:val="pt-BR"/>
        </w:rPr>
        <w:t>assassinatos de de</w:t>
      </w:r>
      <w:r w:rsidR="00831F28" w:rsidRPr="000123A4">
        <w:rPr>
          <w:rFonts w:ascii="Times New Roman" w:hAnsi="Times New Roman" w:cs="Times New Roman"/>
          <w:lang w:val="pt-BR"/>
        </w:rPr>
        <w:t>f</w:t>
      </w:r>
      <w:r w:rsidRPr="000123A4">
        <w:rPr>
          <w:rFonts w:ascii="Times New Roman" w:hAnsi="Times New Roman" w:cs="Times New Roman"/>
          <w:lang w:val="pt-BR"/>
        </w:rPr>
        <w:t>ens</w:t>
      </w:r>
      <w:r w:rsidR="00831F28" w:rsidRPr="000123A4">
        <w:rPr>
          <w:rFonts w:ascii="Times New Roman" w:hAnsi="Times New Roman" w:cs="Times New Roman"/>
          <w:lang w:val="pt-BR"/>
        </w:rPr>
        <w:t>ores de direitos humanos</w:t>
      </w:r>
      <w:r w:rsidR="00DC6B4C" w:rsidRPr="000123A4">
        <w:rPr>
          <w:rFonts w:ascii="Times New Roman" w:hAnsi="Times New Roman" w:cs="Times New Roman"/>
          <w:lang w:val="pt-BR"/>
        </w:rPr>
        <w:t xml:space="preserve"> no Brasil</w:t>
      </w:r>
      <w:r w:rsidR="00831F28" w:rsidRPr="000123A4">
        <w:rPr>
          <w:rFonts w:ascii="Times New Roman" w:hAnsi="Times New Roman" w:cs="Times New Roman"/>
          <w:lang w:val="pt-BR"/>
        </w:rPr>
        <w:t xml:space="preserve">, sendo 25 deles acorridos </w:t>
      </w:r>
      <w:r w:rsidRPr="000123A4">
        <w:rPr>
          <w:rFonts w:ascii="Times New Roman" w:hAnsi="Times New Roman" w:cs="Times New Roman"/>
          <w:lang w:val="pt-BR"/>
        </w:rPr>
        <w:t>durante massacres.</w:t>
      </w:r>
      <w:r w:rsidR="000123A4">
        <w:rPr>
          <w:rFonts w:ascii="Times New Roman" w:hAnsi="Times New Roman" w:cs="Times New Roman"/>
          <w:lang w:val="pt-BR"/>
        </w:rPr>
        <w:t xml:space="preserve"> Infelizmente não temos dados copilados que nos informe a situação real, levando em consideração a diversidade de atuação dos/as defensoras e defensores de direitos humanos no Brasil.</w:t>
      </w:r>
    </w:p>
    <w:p w:rsidR="00DF2E5B" w:rsidRPr="00A44751" w:rsidRDefault="00DF2E5B" w:rsidP="00A44751">
      <w:pPr>
        <w:jc w:val="both"/>
        <w:rPr>
          <w:rFonts w:ascii="Times New Roman" w:hAnsi="Times New Roman" w:cs="Times New Roman"/>
          <w:lang w:val="pt-BR"/>
        </w:rPr>
      </w:pPr>
    </w:p>
    <w:p w:rsidR="006942CF" w:rsidRDefault="00DF2E5B" w:rsidP="00A44751">
      <w:pPr>
        <w:pStyle w:val="Pr-formataoHTML"/>
        <w:shd w:val="clear" w:color="auto" w:fill="F8F9FA"/>
        <w:spacing w:line="360" w:lineRule="atLeast"/>
        <w:jc w:val="both"/>
        <w:rPr>
          <w:rFonts w:ascii="Times New Roman" w:hAnsi="Times New Roman" w:cs="Times New Roman"/>
          <w:color w:val="222222"/>
          <w:sz w:val="24"/>
          <w:szCs w:val="24"/>
          <w:lang w:val="en-US"/>
        </w:rPr>
      </w:pPr>
      <w:r w:rsidRPr="00F57B48">
        <w:rPr>
          <w:rFonts w:ascii="Times New Roman" w:hAnsi="Times New Roman" w:cs="Times New Roman"/>
          <w:sz w:val="24"/>
          <w:szCs w:val="24"/>
          <w:lang w:val="en-US"/>
        </w:rPr>
        <w:t xml:space="preserve">What are the main types of attacks and restrictions against human rights defenders in the country or region? Do you see any change since 2016? </w:t>
      </w:r>
      <w:r w:rsidRPr="00A44751">
        <w:rPr>
          <w:rFonts w:ascii="Times New Roman" w:hAnsi="Times New Roman" w:cs="Times New Roman"/>
          <w:sz w:val="24"/>
          <w:szCs w:val="24"/>
          <w:lang w:val="en-US"/>
        </w:rPr>
        <w:t>If possible, identify if there is a geographic area that needs to be highlighted in particular.</w:t>
      </w:r>
      <w:r w:rsidR="00B43AB4" w:rsidRPr="00A44751">
        <w:rPr>
          <w:rFonts w:ascii="Times New Roman" w:hAnsi="Times New Roman" w:cs="Times New Roman"/>
          <w:color w:val="222222"/>
          <w:sz w:val="24"/>
          <w:szCs w:val="24"/>
          <w:lang w:val="en-US"/>
        </w:rPr>
        <w:t xml:space="preserve"> </w:t>
      </w:r>
    </w:p>
    <w:p w:rsidR="004F123A" w:rsidRPr="00AE06FC" w:rsidRDefault="004F123A" w:rsidP="00A44751">
      <w:pPr>
        <w:pStyle w:val="Pr-formataoHTML"/>
        <w:shd w:val="clear" w:color="auto" w:fill="F8F9FA"/>
        <w:spacing w:line="360" w:lineRule="atLeast"/>
        <w:jc w:val="both"/>
        <w:rPr>
          <w:rFonts w:ascii="Times New Roman" w:hAnsi="Times New Roman" w:cs="Times New Roman"/>
          <w:color w:val="5B9BD5" w:themeColor="accent1"/>
          <w:sz w:val="24"/>
          <w:szCs w:val="24"/>
          <w:lang w:val="en-US"/>
        </w:rPr>
      </w:pPr>
    </w:p>
    <w:p w:rsidR="006942CF" w:rsidRPr="006942CF" w:rsidRDefault="0038597C" w:rsidP="00DF4FCC">
      <w:pPr>
        <w:pStyle w:val="Pr-formataoHTML"/>
        <w:shd w:val="clear" w:color="auto" w:fill="F8F9F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Nos últimos anos vemos acirramento no Brasil </w:t>
      </w:r>
      <w:r w:rsidR="00D23789">
        <w:rPr>
          <w:rFonts w:ascii="Times New Roman" w:hAnsi="Times New Roman" w:cs="Times New Roman"/>
          <w:sz w:val="24"/>
          <w:szCs w:val="24"/>
        </w:rPr>
        <w:t xml:space="preserve">na luta </w:t>
      </w:r>
      <w:r>
        <w:rPr>
          <w:rFonts w:ascii="Times New Roman" w:hAnsi="Times New Roman" w:cs="Times New Roman"/>
          <w:sz w:val="24"/>
          <w:szCs w:val="24"/>
        </w:rPr>
        <w:t>pelo direito a lutar por direitos</w:t>
      </w:r>
      <w:r w:rsidR="00750F52">
        <w:rPr>
          <w:rFonts w:ascii="Times New Roman" w:hAnsi="Times New Roman" w:cs="Times New Roman"/>
          <w:sz w:val="24"/>
          <w:szCs w:val="24"/>
        </w:rPr>
        <w:t>. Vemos o crescimento dos processos de criminalização dos defensores de direitos</w:t>
      </w:r>
      <w:r w:rsidR="00D23789">
        <w:rPr>
          <w:rFonts w:ascii="Times New Roman" w:hAnsi="Times New Roman" w:cs="Times New Roman"/>
          <w:sz w:val="24"/>
          <w:szCs w:val="24"/>
        </w:rPr>
        <w:t xml:space="preserve"> humanos</w:t>
      </w:r>
      <w:r w:rsidR="00750F52">
        <w:rPr>
          <w:rFonts w:ascii="Times New Roman" w:hAnsi="Times New Roman" w:cs="Times New Roman"/>
          <w:sz w:val="24"/>
          <w:szCs w:val="24"/>
        </w:rPr>
        <w:t xml:space="preserve"> e movimentos sociais. </w:t>
      </w:r>
      <w:r w:rsidR="00DC5C61">
        <w:rPr>
          <w:rFonts w:ascii="Times New Roman" w:hAnsi="Times New Roman" w:cs="Times New Roman"/>
          <w:sz w:val="24"/>
          <w:szCs w:val="24"/>
        </w:rPr>
        <w:t>Esses tipos de ataques vêm</w:t>
      </w:r>
      <w:r w:rsidR="003E4AF0">
        <w:rPr>
          <w:rFonts w:ascii="Times New Roman" w:hAnsi="Times New Roman" w:cs="Times New Roman"/>
          <w:sz w:val="24"/>
          <w:szCs w:val="24"/>
        </w:rPr>
        <w:t xml:space="preserve"> se </w:t>
      </w:r>
      <w:r w:rsidR="00D23789">
        <w:rPr>
          <w:rFonts w:ascii="Times New Roman" w:hAnsi="Times New Roman" w:cs="Times New Roman"/>
          <w:sz w:val="24"/>
          <w:szCs w:val="24"/>
        </w:rPr>
        <w:t xml:space="preserve">consolidando pela via judicial e como objetivo </w:t>
      </w:r>
      <w:r w:rsidR="00A23E5C">
        <w:rPr>
          <w:rFonts w:ascii="Times New Roman" w:hAnsi="Times New Roman" w:cs="Times New Roman"/>
          <w:sz w:val="24"/>
          <w:szCs w:val="24"/>
        </w:rPr>
        <w:t xml:space="preserve">o esvaziamento dos conteúdos políticos construídos historicamente. </w:t>
      </w:r>
      <w:r w:rsidR="00D956FD">
        <w:rPr>
          <w:rFonts w:ascii="Times New Roman" w:hAnsi="Times New Roman" w:cs="Times New Roman"/>
          <w:sz w:val="24"/>
          <w:szCs w:val="24"/>
        </w:rPr>
        <w:t>E</w:t>
      </w:r>
      <w:r w:rsidR="003E4AF0">
        <w:rPr>
          <w:rFonts w:ascii="Times New Roman" w:hAnsi="Times New Roman" w:cs="Times New Roman"/>
          <w:sz w:val="24"/>
          <w:szCs w:val="24"/>
        </w:rPr>
        <w:t xml:space="preserve">ssa </w:t>
      </w:r>
      <w:r w:rsidR="00D956FD">
        <w:rPr>
          <w:rFonts w:ascii="Times New Roman" w:hAnsi="Times New Roman" w:cs="Times New Roman"/>
          <w:sz w:val="24"/>
          <w:szCs w:val="24"/>
        </w:rPr>
        <w:t xml:space="preserve">e outras </w:t>
      </w:r>
      <w:r w:rsidR="003E4AF0">
        <w:rPr>
          <w:rFonts w:ascii="Times New Roman" w:hAnsi="Times New Roman" w:cs="Times New Roman"/>
          <w:sz w:val="24"/>
          <w:szCs w:val="24"/>
        </w:rPr>
        <w:t>prática</w:t>
      </w:r>
      <w:r w:rsidR="00D956FD">
        <w:rPr>
          <w:rFonts w:ascii="Times New Roman" w:hAnsi="Times New Roman" w:cs="Times New Roman"/>
          <w:sz w:val="24"/>
          <w:szCs w:val="24"/>
        </w:rPr>
        <w:t>s</w:t>
      </w:r>
      <w:r w:rsidR="003E4AF0">
        <w:rPr>
          <w:rFonts w:ascii="Times New Roman" w:hAnsi="Times New Roman" w:cs="Times New Roman"/>
          <w:sz w:val="24"/>
          <w:szCs w:val="24"/>
        </w:rPr>
        <w:t xml:space="preserve"> acentua</w:t>
      </w:r>
      <w:r w:rsidR="00D956FD">
        <w:rPr>
          <w:rFonts w:ascii="Times New Roman" w:hAnsi="Times New Roman" w:cs="Times New Roman"/>
          <w:sz w:val="24"/>
          <w:szCs w:val="24"/>
        </w:rPr>
        <w:t>m</w:t>
      </w:r>
      <w:r w:rsidR="003E4AF0">
        <w:rPr>
          <w:rFonts w:ascii="Times New Roman" w:hAnsi="Times New Roman" w:cs="Times New Roman"/>
          <w:sz w:val="24"/>
          <w:szCs w:val="24"/>
        </w:rPr>
        <w:t xml:space="preserve"> outras formas de ataques como a </w:t>
      </w:r>
      <w:r w:rsidR="003E4AF0">
        <w:rPr>
          <w:rFonts w:ascii="Times New Roman" w:hAnsi="Times New Roman" w:cs="Times New Roman"/>
          <w:sz w:val="24"/>
          <w:szCs w:val="24"/>
        </w:rPr>
        <w:lastRenderedPageBreak/>
        <w:t>despolitização</w:t>
      </w:r>
      <w:r w:rsidR="00263148">
        <w:rPr>
          <w:rFonts w:ascii="Times New Roman" w:hAnsi="Times New Roman" w:cs="Times New Roman"/>
          <w:sz w:val="24"/>
          <w:szCs w:val="24"/>
        </w:rPr>
        <w:t>, o silenciamento</w:t>
      </w:r>
      <w:r w:rsidR="008D6E20">
        <w:rPr>
          <w:rFonts w:ascii="Times New Roman" w:hAnsi="Times New Roman" w:cs="Times New Roman"/>
          <w:sz w:val="24"/>
          <w:szCs w:val="24"/>
        </w:rPr>
        <w:t xml:space="preserve"> dentre outras muitas formas de impedir a luta</w:t>
      </w:r>
      <w:r w:rsidR="00A17EEB">
        <w:rPr>
          <w:rFonts w:ascii="Times New Roman" w:hAnsi="Times New Roman" w:cs="Times New Roman"/>
          <w:sz w:val="24"/>
          <w:szCs w:val="24"/>
        </w:rPr>
        <w:t xml:space="preserve"> por direitos</w:t>
      </w:r>
      <w:r w:rsidR="008D6E20">
        <w:rPr>
          <w:rFonts w:ascii="Times New Roman" w:hAnsi="Times New Roman" w:cs="Times New Roman"/>
          <w:sz w:val="24"/>
          <w:szCs w:val="24"/>
        </w:rPr>
        <w:t>.</w:t>
      </w:r>
    </w:p>
    <w:p w:rsidR="00DF2E5B" w:rsidRPr="00A44751" w:rsidRDefault="00DF2E5B" w:rsidP="00A44751">
      <w:pPr>
        <w:jc w:val="both"/>
        <w:rPr>
          <w:rFonts w:ascii="Times New Roman" w:hAnsi="Times New Roman" w:cs="Times New Roman"/>
          <w:lang w:val="pt-BR"/>
        </w:rPr>
      </w:pPr>
    </w:p>
    <w:p w:rsidR="000E2F08" w:rsidRPr="00FA218D" w:rsidRDefault="00DF2E5B" w:rsidP="00A44751">
      <w:pPr>
        <w:pStyle w:val="Pr-formataoHTML"/>
        <w:shd w:val="clear" w:color="auto" w:fill="F8F9FA"/>
        <w:spacing w:line="360" w:lineRule="atLeast"/>
        <w:jc w:val="both"/>
        <w:rPr>
          <w:rFonts w:ascii="Times New Roman" w:hAnsi="Times New Roman" w:cs="Times New Roman"/>
          <w:color w:val="5B9BD5" w:themeColor="accent1"/>
          <w:sz w:val="24"/>
          <w:szCs w:val="24"/>
        </w:rPr>
      </w:pPr>
      <w:r w:rsidRPr="0015557E">
        <w:rPr>
          <w:rFonts w:ascii="Times New Roman" w:hAnsi="Times New Roman" w:cs="Times New Roman"/>
          <w:sz w:val="24"/>
          <w:szCs w:val="24"/>
          <w:lang w:val="en-US"/>
        </w:rPr>
        <w:t xml:space="preserve">Could you identify one or more patterns in the type of aggressors/perpetrators? </w:t>
      </w:r>
      <w:r w:rsidRPr="0015557E">
        <w:rPr>
          <w:rFonts w:ascii="Times New Roman" w:hAnsi="Times New Roman" w:cs="Times New Roman"/>
          <w:sz w:val="24"/>
          <w:szCs w:val="24"/>
        </w:rPr>
        <w:t xml:space="preserve">Are these state or non-state actors? </w:t>
      </w:r>
    </w:p>
    <w:p w:rsidR="00DF2E5B" w:rsidRPr="00FA218D" w:rsidRDefault="00DF2E5B" w:rsidP="00A44751">
      <w:pPr>
        <w:jc w:val="both"/>
        <w:rPr>
          <w:rFonts w:ascii="Times New Roman" w:hAnsi="Times New Roman" w:cs="Times New Roman"/>
          <w:lang w:val="pt-BR"/>
        </w:rPr>
      </w:pPr>
    </w:p>
    <w:p w:rsidR="00DF2E5B" w:rsidRPr="0015557E" w:rsidRDefault="000B5247" w:rsidP="008A1479">
      <w:pPr>
        <w:spacing w:line="360" w:lineRule="auto"/>
        <w:jc w:val="both"/>
        <w:rPr>
          <w:rFonts w:ascii="Times New Roman" w:hAnsi="Times New Roman" w:cs="Times New Roman"/>
          <w:lang w:val="pt-BR"/>
        </w:rPr>
      </w:pPr>
      <w:r w:rsidRPr="0015557E">
        <w:rPr>
          <w:rFonts w:ascii="Times New Roman" w:hAnsi="Times New Roman" w:cs="Times New Roman"/>
          <w:lang w:val="pt-BR"/>
        </w:rPr>
        <w:t>Na maioria das vezes, as</w:t>
      </w:r>
      <w:r w:rsidR="00BC1325" w:rsidRPr="0015557E">
        <w:rPr>
          <w:rFonts w:ascii="Times New Roman" w:hAnsi="Times New Roman" w:cs="Times New Roman"/>
          <w:lang w:val="pt-BR"/>
        </w:rPr>
        <w:t xml:space="preserve"> formas de intimidação e ataques a defensores</w:t>
      </w:r>
      <w:r w:rsidRPr="0015557E">
        <w:rPr>
          <w:rFonts w:ascii="Times New Roman" w:hAnsi="Times New Roman" w:cs="Times New Roman"/>
          <w:lang w:val="pt-BR"/>
        </w:rPr>
        <w:t xml:space="preserve"> e defensoras</w:t>
      </w:r>
      <w:r w:rsidR="00BC1325" w:rsidRPr="0015557E">
        <w:rPr>
          <w:rFonts w:ascii="Times New Roman" w:hAnsi="Times New Roman" w:cs="Times New Roman"/>
          <w:lang w:val="pt-BR"/>
        </w:rPr>
        <w:t xml:space="preserve"> de direitos humanos no Brasil tem, direta ou indiretamente, alguma relação com agentes de Estado. </w:t>
      </w:r>
      <w:r w:rsidRPr="0015557E">
        <w:rPr>
          <w:rFonts w:ascii="Times New Roman" w:hAnsi="Times New Roman" w:cs="Times New Roman"/>
          <w:lang w:val="pt-BR"/>
        </w:rPr>
        <w:t>Mesmo quando partem de particulares ou de grupos privados, os ataques, em geral, contam com</w:t>
      </w:r>
      <w:r w:rsidR="000803BD" w:rsidRPr="0015557E">
        <w:rPr>
          <w:rFonts w:ascii="Times New Roman" w:hAnsi="Times New Roman" w:cs="Times New Roman"/>
          <w:lang w:val="pt-BR"/>
        </w:rPr>
        <w:t xml:space="preserve">, ao menos, a </w:t>
      </w:r>
      <w:r w:rsidRPr="0015557E">
        <w:rPr>
          <w:rFonts w:ascii="Times New Roman" w:hAnsi="Times New Roman" w:cs="Times New Roman"/>
          <w:lang w:val="pt-BR"/>
        </w:rPr>
        <w:t>conivência dos agentes estatais.</w:t>
      </w:r>
    </w:p>
    <w:p w:rsidR="000B5247" w:rsidRPr="0015557E" w:rsidRDefault="000B5247" w:rsidP="008A1479">
      <w:pPr>
        <w:spacing w:line="360" w:lineRule="auto"/>
        <w:jc w:val="both"/>
        <w:rPr>
          <w:rFonts w:ascii="Times New Roman" w:hAnsi="Times New Roman" w:cs="Times New Roman"/>
          <w:lang w:val="pt-BR"/>
        </w:rPr>
      </w:pPr>
    </w:p>
    <w:p w:rsidR="000B5247" w:rsidRPr="0015557E" w:rsidRDefault="000B5247" w:rsidP="008A1479">
      <w:pPr>
        <w:spacing w:line="360" w:lineRule="auto"/>
        <w:jc w:val="both"/>
        <w:rPr>
          <w:rFonts w:ascii="Times New Roman" w:hAnsi="Times New Roman" w:cs="Times New Roman"/>
          <w:lang w:val="pt-BR"/>
        </w:rPr>
      </w:pPr>
      <w:r w:rsidRPr="0015557E">
        <w:rPr>
          <w:rFonts w:ascii="Times New Roman" w:hAnsi="Times New Roman" w:cs="Times New Roman"/>
          <w:lang w:val="pt-BR"/>
        </w:rPr>
        <w:t>No campo, os ataques a defensores e defensoras de direitos humanos partem</w:t>
      </w:r>
      <w:r w:rsidR="000803BD" w:rsidRPr="0015557E">
        <w:rPr>
          <w:rFonts w:ascii="Times New Roman" w:hAnsi="Times New Roman" w:cs="Times New Roman"/>
          <w:lang w:val="pt-BR"/>
        </w:rPr>
        <w:t>,</w:t>
      </w:r>
      <w:r w:rsidRPr="0015557E">
        <w:rPr>
          <w:rFonts w:ascii="Times New Roman" w:hAnsi="Times New Roman" w:cs="Times New Roman"/>
          <w:lang w:val="pt-BR"/>
        </w:rPr>
        <w:t xml:space="preserve"> em geral</w:t>
      </w:r>
      <w:r w:rsidR="000803BD" w:rsidRPr="0015557E">
        <w:rPr>
          <w:rFonts w:ascii="Times New Roman" w:hAnsi="Times New Roman" w:cs="Times New Roman"/>
          <w:lang w:val="pt-BR"/>
        </w:rPr>
        <w:t>,</w:t>
      </w:r>
      <w:r w:rsidRPr="0015557E">
        <w:rPr>
          <w:rFonts w:ascii="Times New Roman" w:hAnsi="Times New Roman" w:cs="Times New Roman"/>
          <w:lang w:val="pt-BR"/>
        </w:rPr>
        <w:t xml:space="preserve"> de grupos privados ligados a latifundiários, ao agronegócio, ou a outros tipos de atividades da cadeia extrativa de recursos naturais. Uma forma muito comum são os chamados “pistoleiros” – pessoas contratadas para garantir a segurança privada de terras</w:t>
      </w:r>
      <w:r w:rsidR="000803BD" w:rsidRPr="0015557E">
        <w:rPr>
          <w:rFonts w:ascii="Times New Roman" w:hAnsi="Times New Roman" w:cs="Times New Roman"/>
          <w:lang w:val="pt-BR"/>
        </w:rPr>
        <w:t xml:space="preserve"> e empreendimentos</w:t>
      </w:r>
      <w:r w:rsidRPr="0015557E">
        <w:rPr>
          <w:rFonts w:ascii="Times New Roman" w:hAnsi="Times New Roman" w:cs="Times New Roman"/>
          <w:lang w:val="pt-BR"/>
        </w:rPr>
        <w:t>. Por vezes, a pistolagem é diretamente ligada às forças policiais que atuam na regi</w:t>
      </w:r>
      <w:r w:rsidR="000803BD" w:rsidRPr="0015557E">
        <w:rPr>
          <w:rFonts w:ascii="Times New Roman" w:hAnsi="Times New Roman" w:cs="Times New Roman"/>
          <w:lang w:val="pt-BR"/>
        </w:rPr>
        <w:t>ão;</w:t>
      </w:r>
      <w:r w:rsidRPr="0015557E">
        <w:rPr>
          <w:rFonts w:ascii="Times New Roman" w:hAnsi="Times New Roman" w:cs="Times New Roman"/>
          <w:lang w:val="pt-BR"/>
        </w:rPr>
        <w:t xml:space="preserve"> outras vezes essa relação se dá de forma mais indireta, ou mesmo pela conivência. </w:t>
      </w:r>
    </w:p>
    <w:p w:rsidR="000B5247" w:rsidRPr="0015557E" w:rsidRDefault="000B5247" w:rsidP="008A1479">
      <w:pPr>
        <w:spacing w:line="360" w:lineRule="auto"/>
        <w:jc w:val="both"/>
        <w:rPr>
          <w:rFonts w:ascii="Times New Roman" w:hAnsi="Times New Roman" w:cs="Times New Roman"/>
          <w:lang w:val="pt-BR"/>
        </w:rPr>
      </w:pPr>
    </w:p>
    <w:p w:rsidR="000B5247" w:rsidRPr="0015557E" w:rsidRDefault="000B5247" w:rsidP="008A1479">
      <w:pPr>
        <w:spacing w:line="360" w:lineRule="auto"/>
        <w:jc w:val="both"/>
        <w:rPr>
          <w:rFonts w:ascii="Times New Roman" w:hAnsi="Times New Roman" w:cs="Times New Roman"/>
          <w:lang w:val="pt-BR"/>
        </w:rPr>
      </w:pPr>
      <w:r w:rsidRPr="0015557E">
        <w:rPr>
          <w:rFonts w:ascii="Times New Roman" w:hAnsi="Times New Roman" w:cs="Times New Roman"/>
          <w:lang w:val="pt-BR"/>
        </w:rPr>
        <w:t>Temos observado a crescente intimidação a defensores</w:t>
      </w:r>
      <w:r w:rsidR="00542D2D">
        <w:rPr>
          <w:rFonts w:ascii="Times New Roman" w:hAnsi="Times New Roman" w:cs="Times New Roman"/>
          <w:lang w:val="pt-BR"/>
        </w:rPr>
        <w:t xml:space="preserve"> e defensoras</w:t>
      </w:r>
      <w:r w:rsidRPr="0015557E">
        <w:rPr>
          <w:rFonts w:ascii="Times New Roman" w:hAnsi="Times New Roman" w:cs="Times New Roman"/>
          <w:lang w:val="pt-BR"/>
        </w:rPr>
        <w:t xml:space="preserve"> de direitos humanos que atuam contra as violações cometidas por empresas mineradoras, ou contra violações que derivam da implementação de grandes projetos de desenvolvimento, como hidroelétricas. Nesse</w:t>
      </w:r>
      <w:r w:rsidR="002C4CF8" w:rsidRPr="0015557E">
        <w:rPr>
          <w:rFonts w:ascii="Times New Roman" w:hAnsi="Times New Roman" w:cs="Times New Roman"/>
          <w:lang w:val="pt-BR"/>
        </w:rPr>
        <w:t xml:space="preserve">s casos, os perpetradores podem ser agentes ligados às </w:t>
      </w:r>
      <w:r w:rsidR="000803BD" w:rsidRPr="0015557E">
        <w:rPr>
          <w:rFonts w:ascii="Times New Roman" w:hAnsi="Times New Roman" w:cs="Times New Roman"/>
          <w:lang w:val="pt-BR"/>
        </w:rPr>
        <w:t xml:space="preserve">próprias </w:t>
      </w:r>
      <w:r w:rsidR="002C4CF8" w:rsidRPr="0015557E">
        <w:rPr>
          <w:rFonts w:ascii="Times New Roman" w:hAnsi="Times New Roman" w:cs="Times New Roman"/>
          <w:lang w:val="pt-BR"/>
        </w:rPr>
        <w:t>companhias, ou mesmo ligados a empresas prestadoras de serviço de segurança privada, ou ainda forças policiais locais.</w:t>
      </w:r>
    </w:p>
    <w:p w:rsidR="002C4CF8" w:rsidRPr="0015557E" w:rsidRDefault="002C4CF8" w:rsidP="008A1479">
      <w:pPr>
        <w:spacing w:line="360" w:lineRule="auto"/>
        <w:jc w:val="both"/>
        <w:rPr>
          <w:rFonts w:ascii="Times New Roman" w:hAnsi="Times New Roman" w:cs="Times New Roman"/>
          <w:lang w:val="pt-BR"/>
        </w:rPr>
      </w:pPr>
    </w:p>
    <w:p w:rsidR="002C4CF8" w:rsidRPr="0015557E" w:rsidRDefault="002C4CF8" w:rsidP="008A1479">
      <w:pPr>
        <w:spacing w:line="360" w:lineRule="auto"/>
        <w:jc w:val="both"/>
        <w:rPr>
          <w:rFonts w:ascii="Times New Roman" w:hAnsi="Times New Roman" w:cs="Times New Roman"/>
          <w:lang w:val="pt-BR"/>
        </w:rPr>
      </w:pPr>
      <w:r w:rsidRPr="0015557E">
        <w:rPr>
          <w:rFonts w:ascii="Times New Roman" w:hAnsi="Times New Roman" w:cs="Times New Roman"/>
          <w:lang w:val="pt-BR"/>
        </w:rPr>
        <w:t>Nos contextos urbanos, a polícia é a grande responsável pelas ameaças a defensores de direitos humanos. Há, ainda, o crescente cenário de intimidação que parte do exponencial aumento da influência de grupos militarizados em grande parte dos territórios urbanos, como as milícias. Grupos de milícia tem sido apontados, inclusive, como os responsáveis diretos pelo assassinato da vereadora Marielle Franco, no Rio de Janeiro, o caso de ataque a defensores de direitos humanos no Brasil que alcançou maior repercussão internacional nos últimos anos.</w:t>
      </w:r>
    </w:p>
    <w:p w:rsidR="002C4CF8" w:rsidRDefault="002C4CF8" w:rsidP="00A44751">
      <w:pPr>
        <w:jc w:val="both"/>
        <w:rPr>
          <w:rFonts w:ascii="Times New Roman" w:hAnsi="Times New Roman" w:cs="Times New Roman"/>
          <w:lang w:val="pt-BR"/>
        </w:rPr>
      </w:pPr>
    </w:p>
    <w:p w:rsidR="002C4CF8" w:rsidRPr="00FA218D" w:rsidRDefault="002C4CF8" w:rsidP="00A44751">
      <w:pPr>
        <w:jc w:val="both"/>
        <w:rPr>
          <w:rFonts w:ascii="Times New Roman" w:hAnsi="Times New Roman" w:cs="Times New Roman"/>
          <w:lang w:val="pt-BR"/>
        </w:rPr>
      </w:pPr>
    </w:p>
    <w:p w:rsidR="00BC1325" w:rsidRPr="00FA218D" w:rsidRDefault="00BC1325" w:rsidP="00A44751">
      <w:pPr>
        <w:jc w:val="both"/>
        <w:rPr>
          <w:rFonts w:ascii="Times New Roman" w:hAnsi="Times New Roman" w:cs="Times New Roman"/>
          <w:lang w:val="pt-BR"/>
        </w:rPr>
      </w:pPr>
    </w:p>
    <w:p w:rsidR="00D9311E" w:rsidRPr="00AE06FC" w:rsidRDefault="00274E03" w:rsidP="00A44751">
      <w:pPr>
        <w:pStyle w:val="Pr-formataoHTML"/>
        <w:shd w:val="clear" w:color="auto" w:fill="F8F9FA"/>
        <w:spacing w:line="360" w:lineRule="atLeast"/>
        <w:jc w:val="both"/>
        <w:rPr>
          <w:rFonts w:ascii="Times New Roman" w:hAnsi="Times New Roman" w:cs="Times New Roman"/>
          <w:color w:val="5B9BD5" w:themeColor="accent1"/>
          <w:sz w:val="24"/>
          <w:szCs w:val="24"/>
          <w:lang w:val="en-US"/>
        </w:rPr>
      </w:pPr>
      <w:r w:rsidRPr="0015557E">
        <w:rPr>
          <w:rFonts w:ascii="Times New Roman" w:hAnsi="Times New Roman" w:cs="Times New Roman"/>
          <w:sz w:val="24"/>
          <w:szCs w:val="24"/>
          <w:lang w:val="en-US"/>
        </w:rPr>
        <w:t>W</w:t>
      </w:r>
      <w:r w:rsidR="00DF2E5B" w:rsidRPr="0015557E">
        <w:rPr>
          <w:rFonts w:ascii="Times New Roman" w:hAnsi="Times New Roman" w:cs="Times New Roman"/>
          <w:sz w:val="24"/>
          <w:szCs w:val="24"/>
          <w:lang w:val="en-US"/>
        </w:rPr>
        <w:t xml:space="preserve">hat are the consequences and impact of the </w:t>
      </w:r>
      <w:r w:rsidRPr="0015557E">
        <w:rPr>
          <w:rFonts w:ascii="Times New Roman" w:hAnsi="Times New Roman" w:cs="Times New Roman"/>
          <w:sz w:val="24"/>
          <w:szCs w:val="24"/>
          <w:lang w:val="en-US"/>
        </w:rPr>
        <w:t>attacks</w:t>
      </w:r>
      <w:r w:rsidR="00DF2E5B" w:rsidRPr="0015557E">
        <w:rPr>
          <w:rFonts w:ascii="Times New Roman" w:hAnsi="Times New Roman" w:cs="Times New Roman"/>
          <w:sz w:val="24"/>
          <w:szCs w:val="24"/>
          <w:lang w:val="en-US"/>
        </w:rPr>
        <w:t xml:space="preserve"> and restrictions at the individual and collective level (both in the scope of the organizational space and in broader social spaces)? </w:t>
      </w:r>
    </w:p>
    <w:p w:rsidR="00DF2E5B" w:rsidRPr="00AE06FC" w:rsidRDefault="00DF2E5B" w:rsidP="00A44751">
      <w:pPr>
        <w:jc w:val="both"/>
        <w:rPr>
          <w:rFonts w:ascii="Times New Roman" w:hAnsi="Times New Roman" w:cs="Times New Roman"/>
          <w:lang w:val="en-US"/>
        </w:rPr>
      </w:pPr>
    </w:p>
    <w:p w:rsidR="00DF2E5B" w:rsidRPr="00AE06FC" w:rsidRDefault="00DF2E5B" w:rsidP="00A44751">
      <w:pPr>
        <w:jc w:val="both"/>
        <w:rPr>
          <w:rFonts w:ascii="Times New Roman" w:hAnsi="Times New Roman" w:cs="Times New Roman"/>
          <w:lang w:val="en-US"/>
        </w:rPr>
      </w:pPr>
    </w:p>
    <w:p w:rsidR="002C4CF8" w:rsidRPr="0015557E" w:rsidRDefault="002C4CF8" w:rsidP="0015557E">
      <w:pPr>
        <w:spacing w:line="360" w:lineRule="auto"/>
        <w:jc w:val="both"/>
        <w:rPr>
          <w:rFonts w:ascii="Times New Roman" w:hAnsi="Times New Roman" w:cs="Times New Roman"/>
          <w:lang w:val="pt-PT"/>
        </w:rPr>
      </w:pPr>
      <w:r w:rsidRPr="0015557E">
        <w:rPr>
          <w:rFonts w:ascii="Times New Roman" w:hAnsi="Times New Roman" w:cs="Times New Roman"/>
          <w:lang w:val="pt-PT"/>
        </w:rPr>
        <w:t xml:space="preserve">São diversas as consequências que podem ser apontadas. Em nível coletivo, a principal consequência é a desagregação da luta em defesa dos direitos humanos, a partir da difusão da intimidação e do medo. Desagregar os processos coletivos é mesmo um dos objetivos </w:t>
      </w:r>
      <w:r w:rsidR="000803BD" w:rsidRPr="0015557E">
        <w:rPr>
          <w:rFonts w:ascii="Times New Roman" w:hAnsi="Times New Roman" w:cs="Times New Roman"/>
          <w:lang w:val="pt-PT"/>
        </w:rPr>
        <w:t>principais que identificamos nos</w:t>
      </w:r>
      <w:r w:rsidRPr="0015557E">
        <w:rPr>
          <w:rFonts w:ascii="Times New Roman" w:hAnsi="Times New Roman" w:cs="Times New Roman"/>
          <w:lang w:val="pt-PT"/>
        </w:rPr>
        <w:t xml:space="preserve"> ataques a de</w:t>
      </w:r>
      <w:r w:rsidR="007C60B4" w:rsidRPr="0015557E">
        <w:rPr>
          <w:rFonts w:ascii="Times New Roman" w:hAnsi="Times New Roman" w:cs="Times New Roman"/>
          <w:lang w:val="pt-PT"/>
        </w:rPr>
        <w:t xml:space="preserve">fensores de direitos humanos. Há, igualmente, uma desqualificação das causas perante setores mais amplos da sociedade, associando </w:t>
      </w:r>
      <w:r w:rsidR="009A78DB" w:rsidRPr="0015557E">
        <w:rPr>
          <w:rFonts w:ascii="Times New Roman" w:hAnsi="Times New Roman" w:cs="Times New Roman"/>
          <w:lang w:val="pt-PT"/>
        </w:rPr>
        <w:t>a defesa dos direitos humanos ao desrespeito à ordem e às leis, que avança</w:t>
      </w:r>
      <w:r w:rsidR="000803BD" w:rsidRPr="0015557E">
        <w:rPr>
          <w:rFonts w:ascii="Times New Roman" w:hAnsi="Times New Roman" w:cs="Times New Roman"/>
          <w:lang w:val="pt-PT"/>
        </w:rPr>
        <w:t>,</w:t>
      </w:r>
      <w:r w:rsidR="009A78DB" w:rsidRPr="0015557E">
        <w:rPr>
          <w:rFonts w:ascii="Times New Roman" w:hAnsi="Times New Roman" w:cs="Times New Roman"/>
          <w:lang w:val="pt-PT"/>
        </w:rPr>
        <w:t xml:space="preserve"> em diversos casos</w:t>
      </w:r>
      <w:r w:rsidR="000803BD" w:rsidRPr="0015557E">
        <w:rPr>
          <w:rFonts w:ascii="Times New Roman" w:hAnsi="Times New Roman" w:cs="Times New Roman"/>
          <w:lang w:val="pt-PT"/>
        </w:rPr>
        <w:t>,</w:t>
      </w:r>
      <w:r w:rsidR="009A78DB" w:rsidRPr="0015557E">
        <w:rPr>
          <w:rFonts w:ascii="Times New Roman" w:hAnsi="Times New Roman" w:cs="Times New Roman"/>
          <w:lang w:val="pt-PT"/>
        </w:rPr>
        <w:t xml:space="preserve"> para a efetiva criminalização de movimentos sociais e grupos ativistas.</w:t>
      </w:r>
    </w:p>
    <w:p w:rsidR="007C60B4" w:rsidRPr="0015557E" w:rsidRDefault="007C60B4" w:rsidP="0015557E">
      <w:pPr>
        <w:spacing w:line="360" w:lineRule="auto"/>
        <w:jc w:val="both"/>
        <w:rPr>
          <w:rFonts w:ascii="Times New Roman" w:hAnsi="Times New Roman" w:cs="Times New Roman"/>
          <w:lang w:val="pt-PT"/>
        </w:rPr>
      </w:pPr>
    </w:p>
    <w:p w:rsidR="000803BD" w:rsidRPr="0015557E" w:rsidRDefault="007C60B4" w:rsidP="0015557E">
      <w:pPr>
        <w:spacing w:line="360" w:lineRule="auto"/>
        <w:jc w:val="both"/>
        <w:rPr>
          <w:rFonts w:ascii="Times New Roman" w:hAnsi="Times New Roman" w:cs="Times New Roman"/>
          <w:lang w:val="pt-PT"/>
        </w:rPr>
      </w:pPr>
      <w:r w:rsidRPr="0015557E">
        <w:rPr>
          <w:rFonts w:ascii="Times New Roman" w:hAnsi="Times New Roman" w:cs="Times New Roman"/>
          <w:lang w:val="pt-PT"/>
        </w:rPr>
        <w:t>Em ní</w:t>
      </w:r>
      <w:r w:rsidR="009A78DB" w:rsidRPr="0015557E">
        <w:rPr>
          <w:rFonts w:ascii="Times New Roman" w:hAnsi="Times New Roman" w:cs="Times New Roman"/>
          <w:lang w:val="pt-PT"/>
        </w:rPr>
        <w:t xml:space="preserve">vel individual, observamos que as situações de risco e ameaça tem revertido em grandes afetações para a saúde física e mental de defensores e defensoras de direitos humanos. A busca de acompanhamento psicológico como forma de enfrentar cenários de desqualificação pessoal, ameaça ou intimidação tem se mostrado recorrentes. </w:t>
      </w:r>
      <w:r w:rsidR="000803BD" w:rsidRPr="0015557E">
        <w:rPr>
          <w:rFonts w:ascii="Times New Roman" w:hAnsi="Times New Roman" w:cs="Times New Roman"/>
          <w:lang w:val="pt-PT"/>
        </w:rPr>
        <w:t>Da mesma forma, notamos que o endurecimento do cenário político e o aumento dos discursos e crimes de ódio também tem acarretado processos de adoecimento mental em defensoras e defensores de direitos humanos.</w:t>
      </w:r>
    </w:p>
    <w:p w:rsidR="002C4CF8" w:rsidRDefault="002C4CF8" w:rsidP="00A44751">
      <w:pPr>
        <w:jc w:val="both"/>
        <w:rPr>
          <w:rFonts w:ascii="Times New Roman" w:hAnsi="Times New Roman" w:cs="Times New Roman"/>
          <w:lang w:val="pt-PT"/>
        </w:rPr>
      </w:pPr>
    </w:p>
    <w:p w:rsidR="002C4CF8" w:rsidRPr="00A44751" w:rsidRDefault="002C4CF8" w:rsidP="00A44751">
      <w:pPr>
        <w:jc w:val="both"/>
        <w:rPr>
          <w:rFonts w:ascii="Times New Roman" w:hAnsi="Times New Roman" w:cs="Times New Roman"/>
          <w:lang w:val="pt-PT"/>
        </w:rPr>
      </w:pPr>
    </w:p>
    <w:p w:rsidR="00DE0E34" w:rsidRDefault="00DF2E5B" w:rsidP="004F123A">
      <w:pPr>
        <w:pStyle w:val="Pr-formataoHTML"/>
        <w:shd w:val="clear" w:color="auto" w:fill="F8F9FA"/>
        <w:spacing w:line="326" w:lineRule="atLeast"/>
        <w:jc w:val="both"/>
        <w:rPr>
          <w:rFonts w:ascii="Times New Roman" w:hAnsi="Times New Roman" w:cs="Times New Roman"/>
          <w:sz w:val="24"/>
          <w:szCs w:val="24"/>
          <w:lang w:val="en-US"/>
        </w:rPr>
      </w:pPr>
      <w:r w:rsidRPr="00A44751">
        <w:rPr>
          <w:rFonts w:ascii="Times New Roman" w:hAnsi="Times New Roman" w:cs="Times New Roman"/>
          <w:sz w:val="24"/>
          <w:szCs w:val="24"/>
          <w:lang w:val="en-US"/>
        </w:rPr>
        <w:t>What types of attacks do you consider to particularly affect women human rights defenders (in urban and rural areas, members of indigenous and Afro-descendant communities, and other groups</w:t>
      </w:r>
      <w:r w:rsidR="004F123A">
        <w:rPr>
          <w:rFonts w:ascii="Times New Roman" w:hAnsi="Times New Roman" w:cs="Times New Roman"/>
          <w:sz w:val="24"/>
          <w:szCs w:val="24"/>
          <w:lang w:val="en-US"/>
        </w:rPr>
        <w:t>)</w:t>
      </w:r>
    </w:p>
    <w:p w:rsidR="004F123A" w:rsidRPr="004F123A" w:rsidRDefault="004F123A" w:rsidP="004F123A">
      <w:pPr>
        <w:pStyle w:val="Pr-formataoHTML"/>
        <w:shd w:val="clear" w:color="auto" w:fill="F8F9FA"/>
        <w:spacing w:line="326" w:lineRule="atLeast"/>
        <w:jc w:val="both"/>
        <w:rPr>
          <w:rFonts w:ascii="Times New Roman" w:hAnsi="Times New Roman" w:cs="Times New Roman"/>
          <w:sz w:val="24"/>
          <w:szCs w:val="24"/>
          <w:lang w:val="en-US"/>
        </w:rPr>
      </w:pPr>
    </w:p>
    <w:p w:rsidR="00624FF7" w:rsidRPr="00D07918" w:rsidRDefault="00624FF7" w:rsidP="00D07918">
      <w:pPr>
        <w:pStyle w:val="Normal1"/>
        <w:spacing w:line="360" w:lineRule="auto"/>
        <w:jc w:val="both"/>
        <w:rPr>
          <w:rFonts w:ascii="Times New Roman" w:eastAsia="Times New Roman" w:hAnsi="Times New Roman" w:cs="Times New Roman"/>
          <w:sz w:val="24"/>
          <w:szCs w:val="24"/>
          <w:lang w:val="pt-BR"/>
        </w:rPr>
      </w:pPr>
      <w:r w:rsidRPr="00D07918">
        <w:rPr>
          <w:rFonts w:ascii="Times New Roman" w:eastAsia="Times New Roman" w:hAnsi="Times New Roman" w:cs="Times New Roman"/>
          <w:sz w:val="24"/>
          <w:szCs w:val="24"/>
          <w:lang w:val="pt-BR"/>
        </w:rPr>
        <w:t xml:space="preserve">Em 2018 </w:t>
      </w:r>
      <w:r w:rsidR="003C3AD5" w:rsidRPr="00D07918">
        <w:rPr>
          <w:rFonts w:ascii="Times New Roman" w:eastAsia="Times New Roman" w:hAnsi="Times New Roman" w:cs="Times New Roman"/>
          <w:sz w:val="24"/>
          <w:szCs w:val="24"/>
          <w:lang w:val="pt-BR"/>
        </w:rPr>
        <w:t xml:space="preserve">foram </w:t>
      </w:r>
      <w:r w:rsidRPr="00D07918">
        <w:rPr>
          <w:rFonts w:ascii="Times New Roman" w:eastAsia="Times New Roman" w:hAnsi="Times New Roman" w:cs="Times New Roman"/>
          <w:sz w:val="24"/>
          <w:szCs w:val="24"/>
          <w:lang w:val="pt-BR"/>
        </w:rPr>
        <w:t>482 mulheres vítimas de violência em conflitos agrários, um aumento de 377% em relação a 2017, essas mulheres têm sido presas, ameaçadas, atacadas e assassinadas devido a sua atuação</w:t>
      </w:r>
      <w:r w:rsidR="00A66E0C" w:rsidRPr="00D07918">
        <w:rPr>
          <w:rFonts w:ascii="Times New Roman" w:eastAsia="Times New Roman" w:hAnsi="Times New Roman" w:cs="Times New Roman"/>
          <w:sz w:val="24"/>
          <w:szCs w:val="24"/>
          <w:lang w:val="pt-BR"/>
        </w:rPr>
        <w:t xml:space="preserve"> política enquanto lideranças nos seus campos de luta.</w:t>
      </w:r>
      <w:r w:rsidRPr="00D07918">
        <w:rPr>
          <w:rFonts w:ascii="Times New Roman" w:eastAsia="Times New Roman" w:hAnsi="Times New Roman" w:cs="Times New Roman"/>
          <w:sz w:val="24"/>
          <w:szCs w:val="24"/>
          <w:lang w:val="pt-BR"/>
        </w:rPr>
        <w:t xml:space="preserve"> </w:t>
      </w:r>
    </w:p>
    <w:p w:rsidR="003C3AD5" w:rsidRPr="00D07918" w:rsidRDefault="003C3AD5" w:rsidP="00AA57AE">
      <w:pPr>
        <w:pStyle w:val="Pa13"/>
        <w:spacing w:after="160" w:line="360" w:lineRule="auto"/>
        <w:jc w:val="both"/>
        <w:rPr>
          <w:rFonts w:ascii="Times New Roman" w:hAnsi="Times New Roman" w:cs="Times New Roman"/>
          <w:color w:val="211D1E"/>
        </w:rPr>
      </w:pPr>
      <w:r w:rsidRPr="00D07918">
        <w:rPr>
          <w:rFonts w:ascii="Times New Roman" w:hAnsi="Times New Roman" w:cs="Times New Roman"/>
          <w:color w:val="211D1E"/>
        </w:rPr>
        <w:lastRenderedPageBreak/>
        <w:t>As mulheres defensoras de direitos humanos</w:t>
      </w:r>
      <w:r w:rsidR="00D07918" w:rsidRPr="00D07918">
        <w:rPr>
          <w:rFonts w:ascii="Times New Roman" w:hAnsi="Times New Roman" w:cs="Times New Roman"/>
          <w:color w:val="211D1E"/>
        </w:rPr>
        <w:t xml:space="preserve"> desafiam</w:t>
      </w:r>
      <w:r w:rsidRPr="00D07918">
        <w:rPr>
          <w:rFonts w:ascii="Times New Roman" w:hAnsi="Times New Roman" w:cs="Times New Roman"/>
          <w:color w:val="211D1E"/>
        </w:rPr>
        <w:t xml:space="preserve"> as estruturas dominantes por sua própria existência como sujeitas políticas, pois </w:t>
      </w:r>
      <w:r w:rsidR="00DE0E34" w:rsidRPr="00D07918">
        <w:rPr>
          <w:rFonts w:ascii="Times New Roman" w:hAnsi="Times New Roman" w:cs="Times New Roman"/>
          <w:color w:val="211D1E"/>
        </w:rPr>
        <w:t>ocupam</w:t>
      </w:r>
      <w:r w:rsidRPr="00D07918">
        <w:rPr>
          <w:rFonts w:ascii="Times New Roman" w:hAnsi="Times New Roman" w:cs="Times New Roman"/>
          <w:color w:val="211D1E"/>
        </w:rPr>
        <w:t xml:space="preserve"> os espaços públicos </w:t>
      </w:r>
      <w:r w:rsidR="00FA0A17" w:rsidRPr="00D07918">
        <w:rPr>
          <w:rFonts w:ascii="Times New Roman" w:hAnsi="Times New Roman" w:cs="Times New Roman"/>
          <w:color w:val="211D1E"/>
        </w:rPr>
        <w:t xml:space="preserve">que são </w:t>
      </w:r>
      <w:r w:rsidRPr="00D07918">
        <w:rPr>
          <w:rFonts w:ascii="Times New Roman" w:hAnsi="Times New Roman" w:cs="Times New Roman"/>
          <w:color w:val="211D1E"/>
        </w:rPr>
        <w:t xml:space="preserve">historicamente </w:t>
      </w:r>
      <w:r w:rsidR="00FA0A17" w:rsidRPr="00D07918">
        <w:rPr>
          <w:rFonts w:ascii="Times New Roman" w:hAnsi="Times New Roman" w:cs="Times New Roman"/>
          <w:color w:val="211D1E"/>
        </w:rPr>
        <w:t xml:space="preserve">ocupados por </w:t>
      </w:r>
      <w:r w:rsidRPr="00D07918">
        <w:rPr>
          <w:rFonts w:ascii="Times New Roman" w:hAnsi="Times New Roman" w:cs="Times New Roman"/>
          <w:color w:val="211D1E"/>
        </w:rPr>
        <w:t>homens brancos</w:t>
      </w:r>
      <w:r w:rsidR="00FA0A17" w:rsidRPr="00D07918">
        <w:rPr>
          <w:rFonts w:ascii="Times New Roman" w:hAnsi="Times New Roman" w:cs="Times New Roman"/>
          <w:color w:val="211D1E"/>
        </w:rPr>
        <w:t xml:space="preserve"> hetero</w:t>
      </w:r>
      <w:r w:rsidR="00A17856" w:rsidRPr="00D07918">
        <w:rPr>
          <w:rFonts w:ascii="Times New Roman" w:hAnsi="Times New Roman" w:cs="Times New Roman"/>
          <w:color w:val="211D1E"/>
        </w:rPr>
        <w:t>s</w:t>
      </w:r>
      <w:r w:rsidR="00FA0A17" w:rsidRPr="00D07918">
        <w:rPr>
          <w:rFonts w:ascii="Times New Roman" w:hAnsi="Times New Roman" w:cs="Times New Roman"/>
          <w:color w:val="211D1E"/>
        </w:rPr>
        <w:t>sexuais</w:t>
      </w:r>
      <w:r w:rsidRPr="00D07918">
        <w:rPr>
          <w:rFonts w:ascii="Times New Roman" w:hAnsi="Times New Roman" w:cs="Times New Roman"/>
          <w:color w:val="211D1E"/>
        </w:rPr>
        <w:t xml:space="preserve">. </w:t>
      </w:r>
    </w:p>
    <w:p w:rsidR="000E4DFB" w:rsidRPr="00D07918" w:rsidRDefault="003C3AD5" w:rsidP="00D07918">
      <w:pPr>
        <w:pStyle w:val="Pr-formataoHTML"/>
        <w:shd w:val="clear" w:color="auto" w:fill="F8F9FA"/>
        <w:spacing w:line="360" w:lineRule="auto"/>
        <w:jc w:val="both"/>
        <w:rPr>
          <w:rFonts w:ascii="Times New Roman" w:hAnsi="Times New Roman" w:cs="Times New Roman"/>
          <w:color w:val="211D1E"/>
          <w:sz w:val="24"/>
          <w:szCs w:val="24"/>
        </w:rPr>
      </w:pPr>
      <w:r w:rsidRPr="00D07918">
        <w:rPr>
          <w:rFonts w:ascii="Times New Roman" w:hAnsi="Times New Roman" w:cs="Times New Roman"/>
          <w:bCs/>
          <w:color w:val="211D1E"/>
          <w:sz w:val="24"/>
          <w:szCs w:val="24"/>
        </w:rPr>
        <w:t xml:space="preserve">As defensoras enfrentam situações de violência </w:t>
      </w:r>
      <w:r w:rsidR="008E02B3" w:rsidRPr="00D07918">
        <w:rPr>
          <w:rFonts w:ascii="Times New Roman" w:hAnsi="Times New Roman" w:cs="Times New Roman"/>
          <w:bCs/>
          <w:color w:val="211D1E"/>
          <w:sz w:val="24"/>
          <w:szCs w:val="24"/>
        </w:rPr>
        <w:t>tanto nos</w:t>
      </w:r>
      <w:r w:rsidR="00074D6A" w:rsidRPr="00D07918">
        <w:rPr>
          <w:rFonts w:ascii="Times New Roman" w:hAnsi="Times New Roman" w:cs="Times New Roman"/>
          <w:bCs/>
          <w:color w:val="211D1E"/>
          <w:sz w:val="24"/>
          <w:szCs w:val="24"/>
        </w:rPr>
        <w:t xml:space="preserve"> seus espaços domésticos</w:t>
      </w:r>
      <w:r w:rsidRPr="00D07918">
        <w:rPr>
          <w:rFonts w:ascii="Times New Roman" w:hAnsi="Times New Roman" w:cs="Times New Roman"/>
          <w:bCs/>
          <w:color w:val="211D1E"/>
          <w:sz w:val="24"/>
          <w:szCs w:val="24"/>
        </w:rPr>
        <w:t xml:space="preserve"> </w:t>
      </w:r>
      <w:r w:rsidR="00074D6A" w:rsidRPr="00D07918">
        <w:rPr>
          <w:rFonts w:ascii="Times New Roman" w:hAnsi="Times New Roman" w:cs="Times New Roman"/>
          <w:bCs/>
          <w:color w:val="211D1E"/>
          <w:sz w:val="24"/>
          <w:szCs w:val="24"/>
        </w:rPr>
        <w:t>c</w:t>
      </w:r>
      <w:r w:rsidR="008E02B3" w:rsidRPr="00D07918">
        <w:rPr>
          <w:rFonts w:ascii="Times New Roman" w:hAnsi="Times New Roman" w:cs="Times New Roman"/>
          <w:bCs/>
          <w:color w:val="211D1E"/>
          <w:sz w:val="24"/>
          <w:szCs w:val="24"/>
        </w:rPr>
        <w:t>o</w:t>
      </w:r>
      <w:r w:rsidR="00074D6A" w:rsidRPr="00D07918">
        <w:rPr>
          <w:rFonts w:ascii="Times New Roman" w:hAnsi="Times New Roman" w:cs="Times New Roman"/>
          <w:bCs/>
          <w:color w:val="211D1E"/>
          <w:sz w:val="24"/>
          <w:szCs w:val="24"/>
        </w:rPr>
        <w:t>mo</w:t>
      </w:r>
      <w:r w:rsidR="008E02B3" w:rsidRPr="00D07918">
        <w:rPr>
          <w:rFonts w:ascii="Times New Roman" w:hAnsi="Times New Roman" w:cs="Times New Roman"/>
          <w:bCs/>
          <w:color w:val="211D1E"/>
          <w:sz w:val="24"/>
          <w:szCs w:val="24"/>
        </w:rPr>
        <w:t xml:space="preserve"> em suas</w:t>
      </w:r>
      <w:r w:rsidRPr="00D07918">
        <w:rPr>
          <w:rFonts w:ascii="Times New Roman" w:hAnsi="Times New Roman" w:cs="Times New Roman"/>
          <w:bCs/>
          <w:color w:val="211D1E"/>
          <w:sz w:val="24"/>
          <w:szCs w:val="24"/>
        </w:rPr>
        <w:t xml:space="preserve"> comunidades, sofrem ameaças e agressões por serem ativistas, por parte da polícia, do Estado, empresários/as, fazendeiros/as e </w:t>
      </w:r>
      <w:r w:rsidR="00A17856" w:rsidRPr="00D07918">
        <w:rPr>
          <w:rFonts w:ascii="Times New Roman" w:hAnsi="Times New Roman" w:cs="Times New Roman"/>
          <w:bCs/>
          <w:color w:val="211D1E"/>
          <w:sz w:val="24"/>
          <w:szCs w:val="24"/>
        </w:rPr>
        <w:t xml:space="preserve">tantos </w:t>
      </w:r>
      <w:r w:rsidRPr="00D07918">
        <w:rPr>
          <w:rFonts w:ascii="Times New Roman" w:hAnsi="Times New Roman" w:cs="Times New Roman"/>
          <w:bCs/>
          <w:color w:val="211D1E"/>
          <w:sz w:val="24"/>
          <w:szCs w:val="24"/>
        </w:rPr>
        <w:t>outros sujeitos que ocupam os espaços públicos</w:t>
      </w:r>
      <w:r w:rsidR="00A82DD3" w:rsidRPr="00D07918">
        <w:rPr>
          <w:rFonts w:ascii="Times New Roman" w:hAnsi="Times New Roman" w:cs="Times New Roman"/>
          <w:bCs/>
          <w:color w:val="211D1E"/>
          <w:sz w:val="24"/>
          <w:szCs w:val="24"/>
        </w:rPr>
        <w:t xml:space="preserve"> </w:t>
      </w:r>
      <w:r w:rsidR="00A17856" w:rsidRPr="00D07918">
        <w:rPr>
          <w:rFonts w:ascii="Times New Roman" w:hAnsi="Times New Roman" w:cs="Times New Roman"/>
          <w:bCs/>
          <w:color w:val="211D1E"/>
          <w:sz w:val="24"/>
          <w:szCs w:val="24"/>
        </w:rPr>
        <w:t xml:space="preserve">e de poder, </w:t>
      </w:r>
      <w:r w:rsidR="00034658" w:rsidRPr="00D07918">
        <w:rPr>
          <w:rFonts w:ascii="Times New Roman" w:hAnsi="Times New Roman" w:cs="Times New Roman"/>
          <w:bCs/>
          <w:color w:val="211D1E"/>
          <w:sz w:val="24"/>
          <w:szCs w:val="24"/>
        </w:rPr>
        <w:t xml:space="preserve">enfrentado </w:t>
      </w:r>
      <w:r w:rsidR="00A82DD3" w:rsidRPr="00D07918">
        <w:rPr>
          <w:rFonts w:ascii="Times New Roman" w:hAnsi="Times New Roman" w:cs="Times New Roman"/>
          <w:bCs/>
          <w:color w:val="211D1E"/>
          <w:sz w:val="24"/>
          <w:szCs w:val="24"/>
        </w:rPr>
        <w:t>também</w:t>
      </w:r>
      <w:r w:rsidR="00034658" w:rsidRPr="00D07918">
        <w:rPr>
          <w:rFonts w:ascii="Times New Roman" w:hAnsi="Times New Roman" w:cs="Times New Roman"/>
          <w:bCs/>
          <w:color w:val="211D1E"/>
          <w:sz w:val="24"/>
          <w:szCs w:val="24"/>
        </w:rPr>
        <w:t xml:space="preserve"> situações similares</w:t>
      </w:r>
      <w:r w:rsidR="00A82DD3" w:rsidRPr="00D07918">
        <w:rPr>
          <w:rFonts w:ascii="Times New Roman" w:hAnsi="Times New Roman" w:cs="Times New Roman"/>
          <w:bCs/>
          <w:color w:val="211D1E"/>
          <w:sz w:val="24"/>
          <w:szCs w:val="24"/>
        </w:rPr>
        <w:t xml:space="preserve"> por seus pares na luta política</w:t>
      </w:r>
      <w:r w:rsidRPr="00D07918">
        <w:rPr>
          <w:rFonts w:ascii="Times New Roman" w:hAnsi="Times New Roman" w:cs="Times New Roman"/>
          <w:color w:val="211D1E"/>
          <w:sz w:val="24"/>
          <w:szCs w:val="24"/>
        </w:rPr>
        <w:t xml:space="preserve">. </w:t>
      </w:r>
      <w:r w:rsidR="00A82DD3" w:rsidRPr="00D07918">
        <w:rPr>
          <w:rFonts w:ascii="Times New Roman" w:hAnsi="Times New Roman" w:cs="Times New Roman"/>
          <w:color w:val="211D1E"/>
          <w:sz w:val="24"/>
          <w:szCs w:val="24"/>
        </w:rPr>
        <w:t xml:space="preserve">Existe um aumento no “uso” </w:t>
      </w:r>
      <w:r w:rsidRPr="00D07918">
        <w:rPr>
          <w:rFonts w:ascii="Times New Roman" w:hAnsi="Times New Roman" w:cs="Times New Roman"/>
          <w:color w:val="211D1E"/>
          <w:sz w:val="24"/>
          <w:szCs w:val="24"/>
        </w:rPr>
        <w:t xml:space="preserve">da violência sexual </w:t>
      </w:r>
      <w:r w:rsidR="00716EFC" w:rsidRPr="00D07918">
        <w:rPr>
          <w:rFonts w:ascii="Times New Roman" w:hAnsi="Times New Roman" w:cs="Times New Roman"/>
          <w:color w:val="211D1E"/>
          <w:sz w:val="24"/>
          <w:szCs w:val="24"/>
        </w:rPr>
        <w:t>enquanto um</w:t>
      </w:r>
      <w:r w:rsidRPr="00D07918">
        <w:rPr>
          <w:rFonts w:ascii="Times New Roman" w:hAnsi="Times New Roman" w:cs="Times New Roman"/>
          <w:color w:val="211D1E"/>
          <w:sz w:val="24"/>
          <w:szCs w:val="24"/>
        </w:rPr>
        <w:t xml:space="preserve"> componente muito presente nas violências cometidas contra as defensoras de direitos humanos</w:t>
      </w:r>
      <w:r w:rsidR="00716EFC" w:rsidRPr="00D07918">
        <w:rPr>
          <w:rFonts w:ascii="Times New Roman" w:hAnsi="Times New Roman" w:cs="Times New Roman"/>
          <w:color w:val="211D1E"/>
          <w:sz w:val="24"/>
          <w:szCs w:val="24"/>
        </w:rPr>
        <w:t>.</w:t>
      </w:r>
    </w:p>
    <w:p w:rsidR="00C40B63" w:rsidRDefault="00660667" w:rsidP="00D07918">
      <w:pPr>
        <w:pStyle w:val="Pr-formataoHTML"/>
        <w:shd w:val="clear" w:color="auto" w:fill="F8F9FA"/>
        <w:spacing w:line="360" w:lineRule="auto"/>
        <w:jc w:val="both"/>
        <w:rPr>
          <w:rFonts w:ascii="Times New Roman" w:hAnsi="Times New Roman" w:cs="Times New Roman"/>
          <w:color w:val="211D1E"/>
          <w:sz w:val="24"/>
          <w:szCs w:val="24"/>
        </w:rPr>
      </w:pPr>
      <w:r w:rsidRPr="00D07918">
        <w:rPr>
          <w:rFonts w:ascii="Times New Roman" w:hAnsi="Times New Roman" w:cs="Times New Roman"/>
          <w:color w:val="211D1E"/>
          <w:sz w:val="24"/>
          <w:szCs w:val="24"/>
        </w:rPr>
        <w:t>S</w:t>
      </w:r>
      <w:r w:rsidR="00C40B63" w:rsidRPr="00D07918">
        <w:rPr>
          <w:rFonts w:ascii="Times New Roman" w:hAnsi="Times New Roman" w:cs="Times New Roman"/>
          <w:color w:val="211D1E"/>
          <w:sz w:val="24"/>
          <w:szCs w:val="24"/>
        </w:rPr>
        <w:t>ofrer intimidações e questionamentos sobre sua capacidade intelectual para realizar as tarefas dos cargos de direção das organizações em que atua é</w:t>
      </w:r>
      <w:r w:rsidRPr="00D07918">
        <w:rPr>
          <w:rFonts w:ascii="Times New Roman" w:hAnsi="Times New Roman" w:cs="Times New Roman"/>
          <w:color w:val="211D1E"/>
          <w:sz w:val="24"/>
          <w:szCs w:val="24"/>
        </w:rPr>
        <w:t xml:space="preserve"> uma</w:t>
      </w:r>
      <w:r w:rsidR="00505F80" w:rsidRPr="00D07918">
        <w:rPr>
          <w:rFonts w:ascii="Times New Roman" w:hAnsi="Times New Roman" w:cs="Times New Roman"/>
          <w:color w:val="211D1E"/>
          <w:sz w:val="24"/>
          <w:szCs w:val="24"/>
        </w:rPr>
        <w:t xml:space="preserve"> </w:t>
      </w:r>
      <w:r w:rsidR="00C40B63" w:rsidRPr="00D07918">
        <w:rPr>
          <w:rFonts w:ascii="Times New Roman" w:hAnsi="Times New Roman" w:cs="Times New Roman"/>
          <w:color w:val="211D1E"/>
          <w:sz w:val="24"/>
          <w:szCs w:val="24"/>
        </w:rPr>
        <w:t>constante</w:t>
      </w:r>
      <w:r w:rsidRPr="00D07918">
        <w:rPr>
          <w:rFonts w:ascii="Times New Roman" w:hAnsi="Times New Roman" w:cs="Times New Roman"/>
          <w:color w:val="211D1E"/>
          <w:sz w:val="24"/>
          <w:szCs w:val="24"/>
        </w:rPr>
        <w:t xml:space="preserve"> na vida das defensoras de direitos</w:t>
      </w:r>
      <w:r w:rsidR="00866C14" w:rsidRPr="00D07918">
        <w:rPr>
          <w:rFonts w:ascii="Times New Roman" w:hAnsi="Times New Roman" w:cs="Times New Roman"/>
          <w:color w:val="211D1E"/>
          <w:sz w:val="24"/>
          <w:szCs w:val="24"/>
        </w:rPr>
        <w:t xml:space="preserve"> humanos</w:t>
      </w:r>
      <w:r w:rsidR="00C40B63" w:rsidRPr="00D07918">
        <w:rPr>
          <w:rFonts w:ascii="Times New Roman" w:hAnsi="Times New Roman" w:cs="Times New Roman"/>
          <w:color w:val="211D1E"/>
          <w:sz w:val="24"/>
          <w:szCs w:val="24"/>
        </w:rPr>
        <w:t>.</w:t>
      </w:r>
    </w:p>
    <w:p w:rsidR="000E5E66" w:rsidRDefault="000E5E66" w:rsidP="00D07918">
      <w:pPr>
        <w:pStyle w:val="Pr-formataoHTML"/>
        <w:shd w:val="clear" w:color="auto" w:fill="F8F9FA"/>
        <w:spacing w:line="360" w:lineRule="auto"/>
        <w:jc w:val="both"/>
        <w:rPr>
          <w:rFonts w:ascii="Times New Roman" w:hAnsi="Times New Roman" w:cs="Times New Roman"/>
          <w:color w:val="211D1E"/>
          <w:sz w:val="24"/>
          <w:szCs w:val="24"/>
        </w:rPr>
      </w:pPr>
    </w:p>
    <w:p w:rsidR="00DF2E5B" w:rsidRPr="003D11D9" w:rsidRDefault="00DF2E5B" w:rsidP="00DF2E5B">
      <w:pPr>
        <w:jc w:val="both"/>
        <w:rPr>
          <w:rFonts w:ascii="Times New Roman" w:hAnsi="Times New Roman" w:cs="Times New Roman"/>
          <w:lang w:val="pt-BR"/>
        </w:rPr>
      </w:pPr>
    </w:p>
    <w:p w:rsidR="00F73100" w:rsidRPr="00274E03" w:rsidRDefault="00274E03" w:rsidP="00F73100">
      <w:pPr>
        <w:numPr>
          <w:ilvl w:val="0"/>
          <w:numId w:val="1"/>
        </w:numPr>
        <w:rPr>
          <w:rFonts w:ascii="Times New Roman" w:hAnsi="Times New Roman" w:cs="Times New Roman"/>
          <w:b/>
        </w:rPr>
      </w:pPr>
      <w:r w:rsidRPr="00274E03">
        <w:rPr>
          <w:rFonts w:ascii="Times New Roman" w:hAnsi="Times New Roman" w:cs="Times New Roman"/>
          <w:b/>
        </w:rPr>
        <w:t xml:space="preserve">Guarantees for the free exercise of the </w:t>
      </w:r>
      <w:r w:rsidR="00DE129A">
        <w:rPr>
          <w:rFonts w:ascii="Times New Roman" w:hAnsi="Times New Roman" w:cs="Times New Roman"/>
          <w:b/>
        </w:rPr>
        <w:t>defens</w:t>
      </w:r>
      <w:r w:rsidRPr="00274E03">
        <w:rPr>
          <w:rFonts w:ascii="Times New Roman" w:hAnsi="Times New Roman" w:cs="Times New Roman"/>
          <w:b/>
        </w:rPr>
        <w:t>e of human rights</w:t>
      </w:r>
      <w:r w:rsidR="00DE129A">
        <w:rPr>
          <w:rFonts w:ascii="Times New Roman" w:hAnsi="Times New Roman" w:cs="Times New Roman"/>
          <w:b/>
        </w:rPr>
        <w:t>:</w:t>
      </w:r>
    </w:p>
    <w:p w:rsidR="00F73100" w:rsidRPr="00274E03" w:rsidRDefault="00F73100" w:rsidP="00F73100">
      <w:pPr>
        <w:jc w:val="both"/>
        <w:rPr>
          <w:rFonts w:ascii="Times New Roman" w:hAnsi="Times New Roman" w:cs="Times New Roman"/>
        </w:rPr>
      </w:pPr>
    </w:p>
    <w:p w:rsidR="003009AC" w:rsidRDefault="003009AC" w:rsidP="00274E03">
      <w:pPr>
        <w:jc w:val="both"/>
        <w:rPr>
          <w:rFonts w:ascii="Times New Roman" w:hAnsi="Times New Roman" w:cs="Times New Roman"/>
        </w:rPr>
      </w:pPr>
    </w:p>
    <w:p w:rsidR="00291AA5" w:rsidRPr="00AE06FC" w:rsidRDefault="00274E03" w:rsidP="007F215E">
      <w:pPr>
        <w:pStyle w:val="Pr-formataoHTML"/>
        <w:shd w:val="clear" w:color="auto" w:fill="F8F9FA"/>
        <w:spacing w:line="360" w:lineRule="atLeast"/>
        <w:jc w:val="both"/>
        <w:rPr>
          <w:rFonts w:ascii="Times New Roman" w:hAnsi="Times New Roman" w:cs="Times New Roman"/>
          <w:color w:val="5B9BD5" w:themeColor="accent1"/>
          <w:sz w:val="24"/>
          <w:szCs w:val="24"/>
          <w:lang w:val="en-US"/>
        </w:rPr>
      </w:pPr>
      <w:r w:rsidRPr="004F123A">
        <w:rPr>
          <w:rFonts w:ascii="Times New Roman" w:hAnsi="Times New Roman" w:cs="Times New Roman"/>
          <w:sz w:val="24"/>
          <w:szCs w:val="24"/>
          <w:lang w:val="en-US"/>
        </w:rPr>
        <w:t xml:space="preserve">Do you consider there is any aspect of the normative, institutional and public policy framework that promotes or hinders the free exercise of the </w:t>
      </w:r>
      <w:r w:rsidR="00DE129A" w:rsidRPr="004F123A">
        <w:rPr>
          <w:rFonts w:ascii="Times New Roman" w:hAnsi="Times New Roman" w:cs="Times New Roman"/>
          <w:sz w:val="24"/>
          <w:szCs w:val="24"/>
          <w:lang w:val="en-US"/>
        </w:rPr>
        <w:t>defense</w:t>
      </w:r>
      <w:r w:rsidRPr="004F123A">
        <w:rPr>
          <w:rFonts w:ascii="Times New Roman" w:hAnsi="Times New Roman" w:cs="Times New Roman"/>
          <w:sz w:val="24"/>
          <w:szCs w:val="24"/>
          <w:lang w:val="en-US"/>
        </w:rPr>
        <w:t xml:space="preserve"> of human rights?</w:t>
      </w:r>
      <w:r w:rsidR="00291AA5" w:rsidRPr="004F123A">
        <w:rPr>
          <w:rFonts w:ascii="Times New Roman" w:hAnsi="Times New Roman" w:cs="Times New Roman"/>
          <w:sz w:val="24"/>
          <w:szCs w:val="24"/>
          <w:lang w:val="en-US"/>
        </w:rPr>
        <w:t xml:space="preserve"> </w:t>
      </w:r>
    </w:p>
    <w:p w:rsidR="00274E03" w:rsidRPr="00AE06FC" w:rsidRDefault="00274E03" w:rsidP="007F215E">
      <w:pPr>
        <w:jc w:val="both"/>
        <w:rPr>
          <w:rFonts w:ascii="Times New Roman" w:hAnsi="Times New Roman" w:cs="Times New Roman"/>
          <w:lang w:val="en-US"/>
        </w:rPr>
      </w:pPr>
    </w:p>
    <w:p w:rsidR="00274E03" w:rsidRPr="00AE06FC" w:rsidRDefault="00274E03" w:rsidP="007F215E">
      <w:pPr>
        <w:jc w:val="both"/>
        <w:rPr>
          <w:rFonts w:ascii="Times New Roman" w:hAnsi="Times New Roman" w:cs="Times New Roman"/>
          <w:lang w:val="en-US"/>
        </w:rPr>
      </w:pPr>
    </w:p>
    <w:p w:rsidR="00291AA5" w:rsidRPr="00AE06FC" w:rsidRDefault="00DF2E5B" w:rsidP="007F215E">
      <w:pPr>
        <w:pStyle w:val="Pr-formataoHTML"/>
        <w:shd w:val="clear" w:color="auto" w:fill="F8F9FA"/>
        <w:spacing w:line="326" w:lineRule="atLeast"/>
        <w:jc w:val="both"/>
        <w:rPr>
          <w:rFonts w:ascii="Times New Roman" w:hAnsi="Times New Roman" w:cs="Times New Roman"/>
          <w:color w:val="5B9BD5" w:themeColor="accent1"/>
          <w:sz w:val="24"/>
          <w:szCs w:val="24"/>
          <w:lang w:val="en-US"/>
        </w:rPr>
      </w:pPr>
      <w:r w:rsidRPr="00F57B48">
        <w:rPr>
          <w:rFonts w:ascii="Times New Roman" w:hAnsi="Times New Roman" w:cs="Times New Roman"/>
          <w:sz w:val="24"/>
          <w:szCs w:val="24"/>
          <w:lang w:val="en-US"/>
        </w:rPr>
        <w:t xml:space="preserve">Have you identified as an existing problem in your country or in the region the misuse of criminal law to criminalize human rights defenders for their activity? </w:t>
      </w:r>
      <w:r w:rsidRPr="007F215E">
        <w:rPr>
          <w:rFonts w:ascii="Times New Roman" w:hAnsi="Times New Roman" w:cs="Times New Roman"/>
          <w:sz w:val="24"/>
          <w:szCs w:val="24"/>
          <w:lang w:val="en-US"/>
        </w:rPr>
        <w:t xml:space="preserve">If so, please </w:t>
      </w:r>
      <w:r w:rsidR="00274E03" w:rsidRPr="007F215E">
        <w:rPr>
          <w:rFonts w:ascii="Times New Roman" w:hAnsi="Times New Roman" w:cs="Times New Roman"/>
          <w:sz w:val="24"/>
          <w:szCs w:val="24"/>
          <w:lang w:val="en-US"/>
        </w:rPr>
        <w:t>indicatei</w:t>
      </w:r>
      <w:r w:rsidRPr="007F215E">
        <w:rPr>
          <w:rFonts w:ascii="Times New Roman" w:hAnsi="Times New Roman" w:cs="Times New Roman"/>
          <w:sz w:val="24"/>
          <w:szCs w:val="24"/>
          <w:lang w:val="en-US"/>
        </w:rPr>
        <w:t xml:space="preserve">n which contexts </w:t>
      </w:r>
      <w:r w:rsidR="00274E03" w:rsidRPr="007F215E">
        <w:rPr>
          <w:rFonts w:ascii="Times New Roman" w:hAnsi="Times New Roman" w:cs="Times New Roman"/>
          <w:sz w:val="24"/>
          <w:szCs w:val="24"/>
          <w:lang w:val="en-US"/>
        </w:rPr>
        <w:t xml:space="preserve">it </w:t>
      </w:r>
      <w:r w:rsidRPr="007F215E">
        <w:rPr>
          <w:rFonts w:ascii="Times New Roman" w:hAnsi="Times New Roman" w:cs="Times New Roman"/>
          <w:sz w:val="24"/>
          <w:szCs w:val="24"/>
          <w:lang w:val="en-US"/>
        </w:rPr>
        <w:t>occur</w:t>
      </w:r>
      <w:r w:rsidR="00274E03" w:rsidRPr="007F215E">
        <w:rPr>
          <w:rFonts w:ascii="Times New Roman" w:hAnsi="Times New Roman" w:cs="Times New Roman"/>
          <w:sz w:val="24"/>
          <w:szCs w:val="24"/>
          <w:lang w:val="en-US"/>
        </w:rPr>
        <w:t>, w</w:t>
      </w:r>
      <w:r w:rsidRPr="007F215E">
        <w:rPr>
          <w:rFonts w:ascii="Times New Roman" w:hAnsi="Times New Roman" w:cs="Times New Roman"/>
          <w:sz w:val="24"/>
          <w:szCs w:val="24"/>
          <w:lang w:val="en-US"/>
        </w:rPr>
        <w:t>hich actors are involved</w:t>
      </w:r>
      <w:r w:rsidR="00274E03" w:rsidRPr="007F215E">
        <w:rPr>
          <w:rFonts w:ascii="Times New Roman" w:hAnsi="Times New Roman" w:cs="Times New Roman"/>
          <w:sz w:val="24"/>
          <w:szCs w:val="24"/>
          <w:lang w:val="en-US"/>
        </w:rPr>
        <w:t>, and w</w:t>
      </w:r>
      <w:r w:rsidRPr="007F215E">
        <w:rPr>
          <w:rFonts w:ascii="Times New Roman" w:hAnsi="Times New Roman" w:cs="Times New Roman"/>
          <w:sz w:val="24"/>
          <w:szCs w:val="24"/>
          <w:lang w:val="en-US"/>
        </w:rPr>
        <w:t>hat would be the main causes or the factors that generate it</w:t>
      </w:r>
      <w:r w:rsidR="00274E03" w:rsidRPr="007F215E">
        <w:rPr>
          <w:rFonts w:ascii="Times New Roman" w:hAnsi="Times New Roman" w:cs="Times New Roman"/>
          <w:sz w:val="24"/>
          <w:szCs w:val="24"/>
          <w:lang w:val="en-US"/>
        </w:rPr>
        <w:t>.</w:t>
      </w:r>
      <w:r w:rsidR="00291AA5" w:rsidRPr="007F215E">
        <w:rPr>
          <w:rFonts w:ascii="Times New Roman" w:hAnsi="Times New Roman" w:cs="Times New Roman"/>
          <w:sz w:val="24"/>
          <w:szCs w:val="24"/>
          <w:lang w:val="en-US"/>
        </w:rPr>
        <w:t xml:space="preserve"> </w:t>
      </w:r>
    </w:p>
    <w:p w:rsidR="000A6A53" w:rsidRPr="00AE06FC" w:rsidRDefault="000A6A53" w:rsidP="007C77E8">
      <w:pPr>
        <w:spacing w:line="360" w:lineRule="auto"/>
        <w:jc w:val="both"/>
        <w:rPr>
          <w:rFonts w:ascii="Times New Roman" w:hAnsi="Times New Roman" w:cs="Times New Roman"/>
          <w:lang w:val="en-US"/>
        </w:rPr>
      </w:pPr>
    </w:p>
    <w:p w:rsidR="00CE4480" w:rsidRDefault="00CE4480" w:rsidP="007C77E8">
      <w:pPr>
        <w:spacing w:line="360" w:lineRule="auto"/>
        <w:jc w:val="both"/>
        <w:rPr>
          <w:rFonts w:ascii="Times New Roman" w:hAnsi="Times New Roman" w:cs="Times New Roman"/>
          <w:lang w:val="pt-BR"/>
        </w:rPr>
      </w:pPr>
      <w:r w:rsidRPr="000A6A53">
        <w:rPr>
          <w:rFonts w:ascii="Times New Roman" w:hAnsi="Times New Roman" w:cs="Times New Roman"/>
          <w:lang w:val="pt-BR"/>
        </w:rPr>
        <w:t xml:space="preserve">O governo brasileiro tem apresentado diversos projetos legislativos para flexibilizar leis com uma suposta intenção de combater o crime organizado, o tráfico de drogas e a violência. </w:t>
      </w:r>
    </w:p>
    <w:p w:rsidR="00B70787" w:rsidRPr="000A6A53" w:rsidRDefault="00B70787" w:rsidP="007C77E8">
      <w:pPr>
        <w:spacing w:line="360" w:lineRule="auto"/>
        <w:jc w:val="both"/>
        <w:rPr>
          <w:rFonts w:ascii="Times New Roman" w:hAnsi="Times New Roman" w:cs="Times New Roman"/>
          <w:lang w:val="pt-BR"/>
        </w:rPr>
      </w:pPr>
    </w:p>
    <w:p w:rsidR="00CE4480" w:rsidRDefault="00CE4480" w:rsidP="007354AA">
      <w:pPr>
        <w:spacing w:line="360" w:lineRule="auto"/>
        <w:jc w:val="both"/>
        <w:rPr>
          <w:rFonts w:ascii="Times New Roman" w:hAnsi="Times New Roman" w:cs="Times New Roman"/>
          <w:lang w:val="pt-BR"/>
        </w:rPr>
      </w:pPr>
      <w:r w:rsidRPr="00833F12">
        <w:rPr>
          <w:rFonts w:ascii="Times New Roman" w:hAnsi="Times New Roman" w:cs="Times New Roman"/>
          <w:lang w:val="pt-BR"/>
        </w:rPr>
        <w:t xml:space="preserve">No mês de fevereiro desse ano, o ministro Sérgio Moro apresentou um projeto </w:t>
      </w:r>
      <w:r w:rsidR="00833F12" w:rsidRPr="00833F12">
        <w:rPr>
          <w:rFonts w:ascii="Times New Roman" w:hAnsi="Times New Roman" w:cs="Times New Roman"/>
          <w:lang w:val="pt-BR"/>
        </w:rPr>
        <w:t xml:space="preserve">chamado </w:t>
      </w:r>
      <w:r w:rsidRPr="00833F12">
        <w:rPr>
          <w:rFonts w:ascii="Times New Roman" w:hAnsi="Times New Roman" w:cs="Times New Roman"/>
          <w:lang w:val="pt-BR"/>
        </w:rPr>
        <w:t xml:space="preserve">de projeto anticrime que prever aumentar penas, endurecer regimes e dar mais efetividade ao processo penal. </w:t>
      </w:r>
      <w:r w:rsidRPr="00262B0C">
        <w:rPr>
          <w:rFonts w:ascii="Times New Roman" w:hAnsi="Times New Roman" w:cs="Times New Roman"/>
          <w:lang w:val="pt-BR"/>
        </w:rPr>
        <w:t xml:space="preserve">O projeto foi apresentado como se fosse novo, mas já existem diversas ações de mudança do código penal na legislação brasileira </w:t>
      </w:r>
      <w:r w:rsidRPr="00262B0C">
        <w:rPr>
          <w:rFonts w:ascii="Times New Roman" w:hAnsi="Times New Roman" w:cs="Times New Roman"/>
          <w:lang w:val="pt-BR"/>
        </w:rPr>
        <w:lastRenderedPageBreak/>
        <w:t xml:space="preserve">pelo menos nos últimos 10 anos. </w:t>
      </w:r>
      <w:r w:rsidR="00FE40DE" w:rsidRPr="00262B0C">
        <w:rPr>
          <w:rFonts w:ascii="Times New Roman" w:hAnsi="Times New Roman" w:cs="Times New Roman"/>
          <w:lang w:val="pt-BR"/>
        </w:rPr>
        <w:t>O</w:t>
      </w:r>
      <w:r w:rsidRPr="00262B0C">
        <w:rPr>
          <w:rFonts w:ascii="Times New Roman" w:hAnsi="Times New Roman" w:cs="Times New Roman"/>
          <w:lang w:val="pt-BR"/>
        </w:rPr>
        <w:t xml:space="preserve"> projeto insiste na visão punitivista e de inchaço do já colapsado sistema prisional, propondo endurecimento de penas e a redução de direitos como da progressão de penas. Além disso, incorpora </w:t>
      </w:r>
      <w:r w:rsidR="00FE40DE" w:rsidRPr="00262B0C">
        <w:rPr>
          <w:rFonts w:ascii="Times New Roman" w:hAnsi="Times New Roman" w:cs="Times New Roman"/>
          <w:lang w:val="pt-BR"/>
        </w:rPr>
        <w:t xml:space="preserve">a </w:t>
      </w:r>
      <w:r w:rsidRPr="00262B0C">
        <w:rPr>
          <w:rFonts w:ascii="Times New Roman" w:hAnsi="Times New Roman" w:cs="Times New Roman"/>
          <w:lang w:val="pt-BR"/>
        </w:rPr>
        <w:t xml:space="preserve">promessa de campanha de Jair Bolsonaro ao oferecer carta branca à polícia para matar – o chamado excludente de ilicitude. </w:t>
      </w:r>
      <w:r w:rsidRPr="007354AA">
        <w:rPr>
          <w:rFonts w:ascii="Times New Roman" w:hAnsi="Times New Roman" w:cs="Times New Roman"/>
          <w:lang w:val="pt-BR"/>
        </w:rPr>
        <w:t>As organizações da sociedade civil entendem que esse pacote não resolverá o problema da violência nem o combate ao crime organizado e que só aumentará o estado penal que encarcera jovens, negros e pobres que são as principais vitimas dessa política de segurança pública militarizada</w:t>
      </w:r>
      <w:r w:rsidR="007354AA" w:rsidRPr="007354AA">
        <w:rPr>
          <w:rFonts w:ascii="Times New Roman" w:hAnsi="Times New Roman" w:cs="Times New Roman"/>
          <w:lang w:val="pt-BR"/>
        </w:rPr>
        <w:t xml:space="preserve">. </w:t>
      </w:r>
    </w:p>
    <w:p w:rsidR="000E58E2" w:rsidRDefault="000E58E2" w:rsidP="000E58E2">
      <w:pPr>
        <w:spacing w:line="360" w:lineRule="auto"/>
        <w:jc w:val="both"/>
        <w:rPr>
          <w:rFonts w:ascii="Times New Roman" w:hAnsi="Times New Roman" w:cs="Times New Roman"/>
          <w:lang w:val="pt-BR"/>
        </w:rPr>
      </w:pPr>
    </w:p>
    <w:p w:rsidR="00127DEC" w:rsidRDefault="000E58E2" w:rsidP="000E58E2">
      <w:pPr>
        <w:spacing w:line="360" w:lineRule="auto"/>
        <w:jc w:val="both"/>
        <w:rPr>
          <w:rFonts w:ascii="Times New Roman" w:hAnsi="Times New Roman" w:cs="Times New Roman"/>
          <w:shd w:val="clear" w:color="auto" w:fill="FFFFFF"/>
          <w:lang w:val="pt-BR"/>
        </w:rPr>
      </w:pPr>
      <w:r w:rsidRPr="000E58E2">
        <w:rPr>
          <w:rFonts w:ascii="Times New Roman" w:hAnsi="Times New Roman" w:cs="Times New Roman"/>
          <w:lang w:val="pt-BR"/>
        </w:rPr>
        <w:t xml:space="preserve">Ainda em âmbito legislativo existem vários projetos de lei que visam </w:t>
      </w:r>
      <w:r w:rsidRPr="0025573C">
        <w:rPr>
          <w:rFonts w:ascii="Times New Roman" w:hAnsi="Times New Roman" w:cs="Times New Roman"/>
          <w:lang w:val="pt-BR"/>
        </w:rPr>
        <w:t>flexibilizar a legislação atual de terrorismo aprovada em 2016,</w:t>
      </w:r>
      <w:r w:rsidR="006D6932">
        <w:rPr>
          <w:rFonts w:ascii="Times New Roman" w:hAnsi="Times New Roman" w:cs="Times New Roman"/>
          <w:lang w:val="pt-BR"/>
        </w:rPr>
        <w:t xml:space="preserve"> Lei 13.260,</w:t>
      </w:r>
      <w:r w:rsidRPr="000E58E2">
        <w:rPr>
          <w:rFonts w:ascii="Times New Roman" w:hAnsi="Times New Roman" w:cs="Times New Roman"/>
          <w:lang w:val="pt-BR"/>
        </w:rPr>
        <w:t xml:space="preserve">que é uma lei </w:t>
      </w:r>
      <w:r w:rsidR="0009503D">
        <w:rPr>
          <w:rFonts w:ascii="Times New Roman" w:hAnsi="Times New Roman" w:cs="Times New Roman"/>
          <w:lang w:val="pt-BR"/>
        </w:rPr>
        <w:t>com</w:t>
      </w:r>
      <w:r w:rsidRPr="000E58E2">
        <w:rPr>
          <w:rFonts w:ascii="Times New Roman" w:hAnsi="Times New Roman" w:cs="Times New Roman"/>
          <w:lang w:val="pt-BR"/>
        </w:rPr>
        <w:t xml:space="preserve"> tipo penal muito amplo, mas que por pressão dos movimentos sociais e entidades da sociedade civil conseguiu colocar ressalvas aos movimentos sociais e as manifestações públicas para que essas não fossem consideradas terroristas. Mas no início desse ano várias propostas foram feitas no sentido de alterar essa lei de 2016 e em </w:t>
      </w:r>
      <w:r w:rsidRPr="000E58E2">
        <w:rPr>
          <w:rFonts w:ascii="Times New Roman" w:hAnsi="Times New Roman" w:cs="Times New Roman"/>
          <w:shd w:val="clear" w:color="auto" w:fill="FFFFFF"/>
          <w:lang w:val="pt-BR"/>
        </w:rPr>
        <w:t xml:space="preserve">caso aprovadas, podem representar a autorização legal para a violação de direitos fundamentais e para a criminalização de ativistas e movimentos sociais. </w:t>
      </w:r>
    </w:p>
    <w:p w:rsidR="00103FA4" w:rsidRDefault="00103FA4" w:rsidP="000E58E2">
      <w:pPr>
        <w:spacing w:line="360" w:lineRule="auto"/>
        <w:jc w:val="both"/>
        <w:rPr>
          <w:rFonts w:ascii="Times New Roman" w:hAnsi="Times New Roman" w:cs="Times New Roman"/>
          <w:shd w:val="clear" w:color="auto" w:fill="FFFFFF"/>
          <w:lang w:val="pt-BR"/>
        </w:rPr>
      </w:pPr>
    </w:p>
    <w:p w:rsidR="000E58E2" w:rsidRPr="000E58E2" w:rsidRDefault="000E58E2" w:rsidP="000E58E2">
      <w:pPr>
        <w:spacing w:line="360" w:lineRule="auto"/>
        <w:jc w:val="both"/>
        <w:rPr>
          <w:rFonts w:ascii="Times New Roman" w:hAnsi="Times New Roman" w:cs="Times New Roman"/>
          <w:shd w:val="clear" w:color="auto" w:fill="FFFFFF"/>
          <w:lang w:val="pt-BR"/>
        </w:rPr>
      </w:pPr>
      <w:r w:rsidRPr="000E58E2">
        <w:rPr>
          <w:rFonts w:ascii="Times New Roman" w:hAnsi="Times New Roman" w:cs="Times New Roman"/>
          <w:shd w:val="clear" w:color="auto" w:fill="FFFFFF"/>
          <w:lang w:val="pt-BR"/>
        </w:rPr>
        <w:t>Da forma como está tramitand</w:t>
      </w:r>
      <w:r w:rsidR="0025569E">
        <w:rPr>
          <w:rFonts w:ascii="Times New Roman" w:hAnsi="Times New Roman" w:cs="Times New Roman"/>
          <w:shd w:val="clear" w:color="auto" w:fill="FFFFFF"/>
          <w:lang w:val="pt-BR"/>
        </w:rPr>
        <w:t>o no momento,</w:t>
      </w:r>
      <w:r w:rsidRPr="000E58E2">
        <w:rPr>
          <w:rFonts w:ascii="Times New Roman" w:hAnsi="Times New Roman" w:cs="Times New Roman"/>
          <w:shd w:val="clear" w:color="auto" w:fill="FFFFFF"/>
          <w:lang w:val="pt-BR"/>
        </w:rPr>
        <w:t xml:space="preserve"> o </w:t>
      </w:r>
      <w:r w:rsidR="00272877">
        <w:rPr>
          <w:rFonts w:ascii="Times New Roman" w:hAnsi="Times New Roman" w:cs="Times New Roman"/>
          <w:shd w:val="clear" w:color="auto" w:fill="FFFFFF"/>
          <w:lang w:val="pt-BR"/>
        </w:rPr>
        <w:t>projeto de lei</w:t>
      </w:r>
      <w:r w:rsidR="006D6932">
        <w:rPr>
          <w:rFonts w:ascii="Times New Roman" w:hAnsi="Times New Roman" w:cs="Times New Roman"/>
          <w:shd w:val="clear" w:color="auto" w:fill="FFFFFF"/>
          <w:lang w:val="pt-BR"/>
        </w:rPr>
        <w:t xml:space="preserve"> 443/19</w:t>
      </w:r>
      <w:r w:rsidR="0025569E">
        <w:rPr>
          <w:rFonts w:ascii="Times New Roman" w:hAnsi="Times New Roman" w:cs="Times New Roman"/>
          <w:shd w:val="clear" w:color="auto" w:fill="FFFFFF"/>
          <w:lang w:val="pt-BR"/>
        </w:rPr>
        <w:t xml:space="preserve"> que</w:t>
      </w:r>
      <w:r w:rsidRPr="000E58E2">
        <w:rPr>
          <w:rFonts w:ascii="Times New Roman" w:hAnsi="Times New Roman" w:cs="Times New Roman"/>
          <w:shd w:val="clear" w:color="auto" w:fill="FFFFFF"/>
          <w:lang w:val="pt-BR"/>
        </w:rPr>
        <w:t xml:space="preserve"> propõe ampliar a definição e o rol de atos considerados terroristas, para incluir, por exemplo, condutas como depredação de transportes ou qualquer bem público ou privado e sabotagem de sistemas de informática com motivações políticas ou ideológicas. A proposta ampliaria ainda a própria motivação geral para o terrorismo, incluindo de forma indefinida ”razões políticas, ideológicas e sociais”.</w:t>
      </w:r>
    </w:p>
    <w:p w:rsidR="000E58E2" w:rsidRPr="000E58E2" w:rsidRDefault="000E58E2" w:rsidP="000E58E2">
      <w:pPr>
        <w:spacing w:line="360" w:lineRule="auto"/>
        <w:jc w:val="both"/>
        <w:rPr>
          <w:rFonts w:ascii="Times New Roman" w:hAnsi="Times New Roman" w:cs="Times New Roman"/>
          <w:shd w:val="clear" w:color="auto" w:fill="FFFFFF"/>
          <w:lang w:val="pt-BR"/>
        </w:rPr>
      </w:pPr>
    </w:p>
    <w:p w:rsidR="000E58E2" w:rsidRPr="009E46F4" w:rsidRDefault="000E58E2" w:rsidP="000E58E2">
      <w:pPr>
        <w:spacing w:line="360" w:lineRule="auto"/>
        <w:jc w:val="both"/>
        <w:rPr>
          <w:rFonts w:ascii="Times New Roman" w:hAnsi="Times New Roman" w:cs="Times New Roman"/>
          <w:lang w:val="pt-BR"/>
        </w:rPr>
      </w:pPr>
      <w:r w:rsidRPr="009E46F4">
        <w:rPr>
          <w:rFonts w:ascii="Times New Roman" w:hAnsi="Times New Roman" w:cs="Times New Roman"/>
          <w:shd w:val="clear" w:color="auto" w:fill="FFFFFF"/>
          <w:lang w:val="pt-BR"/>
        </w:rPr>
        <w:t xml:space="preserve">Ainda nesse início de ano o </w:t>
      </w:r>
      <w:r w:rsidR="0025569E">
        <w:rPr>
          <w:rFonts w:ascii="Times New Roman" w:hAnsi="Times New Roman" w:cs="Times New Roman"/>
          <w:shd w:val="clear" w:color="auto" w:fill="FFFFFF"/>
          <w:lang w:val="pt-BR"/>
        </w:rPr>
        <w:t>governo editou um novo decreto, o 9797/2019</w:t>
      </w:r>
      <w:r w:rsidRPr="009E46F4">
        <w:rPr>
          <w:rFonts w:ascii="Times New Roman" w:hAnsi="Times New Roman" w:cs="Times New Roman"/>
          <w:shd w:val="clear" w:color="auto" w:fill="FFFFFF"/>
          <w:lang w:val="pt-BR"/>
        </w:rPr>
        <w:t xml:space="preserve"> que regulamenta a posse e o uso de armas de fogo no Brasil. Entendemos que o decreto é</w:t>
      </w:r>
      <w:r w:rsidRPr="009E46F4">
        <w:rPr>
          <w:rFonts w:ascii="Times New Roman" w:hAnsi="Times New Roman" w:cs="Times New Roman"/>
          <w:i/>
          <w:shd w:val="clear" w:color="auto" w:fill="FFFFFF"/>
          <w:lang w:val="pt-BR"/>
        </w:rPr>
        <w:t xml:space="preserve"> </w:t>
      </w:r>
      <w:r w:rsidRPr="009E46F4">
        <w:rPr>
          <w:rFonts w:ascii="Times New Roman" w:hAnsi="Times New Roman" w:cs="Times New Roman"/>
          <w:lang w:val="pt-BR"/>
        </w:rPr>
        <w:t xml:space="preserve">mais uma tentativa do governo federal de desviar a atenção dos graves problemas da segurança pública no país e foi apresentado apenas para agradar uma parcela dos eleitores do presidente eleito. Esse decreto poderá colocar em circulação muitas armas e aumentar ainda mais a violência, ao contrário do que é justificado pelo governo. O decreto pode trazer ainda um clima de violência no campo brasileiro já que possibilita </w:t>
      </w:r>
      <w:r w:rsidRPr="009E46F4">
        <w:rPr>
          <w:rFonts w:ascii="Times New Roman" w:hAnsi="Times New Roman" w:cs="Times New Roman"/>
          <w:lang w:val="pt-BR"/>
        </w:rPr>
        <w:lastRenderedPageBreak/>
        <w:t>armar latifundiários enquanto proíbe que movimentos sociais tenham acesso às armas, uma medida que pode trazer grandes implicações para a paz social no campo.</w:t>
      </w:r>
    </w:p>
    <w:p w:rsidR="008A1479" w:rsidRPr="003B377E" w:rsidRDefault="008A1479" w:rsidP="007F215E">
      <w:pPr>
        <w:pStyle w:val="Pr-formataoHTML"/>
        <w:shd w:val="clear" w:color="auto" w:fill="F8F9FA"/>
        <w:spacing w:line="326" w:lineRule="atLeast"/>
        <w:jc w:val="both"/>
        <w:rPr>
          <w:rFonts w:ascii="Times New Roman" w:hAnsi="Times New Roman" w:cs="Times New Roman"/>
          <w:sz w:val="24"/>
          <w:szCs w:val="24"/>
          <w:highlight w:val="yellow"/>
        </w:rPr>
      </w:pPr>
    </w:p>
    <w:p w:rsidR="00B70787" w:rsidRDefault="00274E03" w:rsidP="008E16F7">
      <w:pPr>
        <w:pStyle w:val="Pr-formataoHTML"/>
        <w:shd w:val="clear" w:color="auto" w:fill="F8F9FA"/>
        <w:spacing w:line="326" w:lineRule="atLeast"/>
        <w:jc w:val="both"/>
        <w:rPr>
          <w:rFonts w:ascii="Times New Roman" w:hAnsi="Times New Roman" w:cs="Times New Roman"/>
        </w:rPr>
      </w:pPr>
      <w:r w:rsidRPr="008E16F7">
        <w:rPr>
          <w:rFonts w:ascii="Times New Roman" w:hAnsi="Times New Roman" w:cs="Times New Roman"/>
          <w:sz w:val="24"/>
          <w:szCs w:val="24"/>
          <w:lang w:val="en-US"/>
        </w:rPr>
        <w:t xml:space="preserve">If relevant, under what crimes are human rights defenders wrongly accused? </w:t>
      </w:r>
      <w:r w:rsidRPr="008E16F7">
        <w:rPr>
          <w:rFonts w:ascii="Times New Roman" w:hAnsi="Times New Roman" w:cs="Times New Roman"/>
          <w:sz w:val="24"/>
          <w:szCs w:val="24"/>
        </w:rPr>
        <w:t>If possible, provide concrete examples.</w:t>
      </w:r>
      <w:r w:rsidR="008124AB" w:rsidRPr="008E16F7">
        <w:rPr>
          <w:rFonts w:ascii="Times New Roman" w:hAnsi="Times New Roman" w:cs="Times New Roman"/>
          <w:sz w:val="24"/>
          <w:szCs w:val="24"/>
        </w:rPr>
        <w:t xml:space="preserve"> </w:t>
      </w:r>
      <w:r w:rsidR="007F215E" w:rsidRPr="008E16F7">
        <w:rPr>
          <w:rFonts w:ascii="Times New Roman" w:hAnsi="Times New Roman" w:cs="Times New Roman"/>
          <w:sz w:val="24"/>
          <w:szCs w:val="24"/>
        </w:rPr>
        <w:t xml:space="preserve"> </w:t>
      </w:r>
    </w:p>
    <w:p w:rsidR="00274E03" w:rsidRPr="007F215E" w:rsidRDefault="00274E03" w:rsidP="00274E03">
      <w:pPr>
        <w:jc w:val="both"/>
        <w:rPr>
          <w:rFonts w:ascii="Times New Roman" w:hAnsi="Times New Roman" w:cs="Times New Roman"/>
          <w:lang w:val="pt-BR"/>
        </w:rPr>
      </w:pPr>
    </w:p>
    <w:p w:rsidR="00F73100" w:rsidRPr="00DE129A" w:rsidRDefault="00DE129A" w:rsidP="00F73100">
      <w:pPr>
        <w:numPr>
          <w:ilvl w:val="0"/>
          <w:numId w:val="1"/>
        </w:numPr>
        <w:rPr>
          <w:rFonts w:ascii="Times New Roman" w:hAnsi="Times New Roman" w:cs="Times New Roman"/>
          <w:b/>
        </w:rPr>
      </w:pPr>
      <w:r w:rsidRPr="00DE129A">
        <w:rPr>
          <w:rFonts w:ascii="Times New Roman" w:hAnsi="Times New Roman" w:cs="Times New Roman"/>
          <w:b/>
        </w:rPr>
        <w:t>Access to justice and reparation:</w:t>
      </w:r>
    </w:p>
    <w:p w:rsidR="00F73100" w:rsidRPr="00DE129A" w:rsidRDefault="00F73100" w:rsidP="00F73100">
      <w:pPr>
        <w:jc w:val="both"/>
        <w:rPr>
          <w:rFonts w:ascii="Times New Roman" w:hAnsi="Times New Roman" w:cs="Times New Roman"/>
        </w:rPr>
      </w:pPr>
    </w:p>
    <w:p w:rsidR="00DF2E5B" w:rsidRPr="00AE06FC" w:rsidRDefault="00DF2E5B" w:rsidP="008E16F7">
      <w:pPr>
        <w:pStyle w:val="Pr-formataoHTML"/>
        <w:shd w:val="clear" w:color="auto" w:fill="F8F9FA"/>
        <w:spacing w:line="360" w:lineRule="atLeast"/>
        <w:jc w:val="both"/>
        <w:rPr>
          <w:rFonts w:ascii="Times New Roman" w:hAnsi="Times New Roman" w:cs="Times New Roman"/>
          <w:highlight w:val="yellow"/>
          <w:lang w:val="en-US"/>
        </w:rPr>
      </w:pPr>
      <w:r w:rsidRPr="008E16F7">
        <w:rPr>
          <w:rFonts w:ascii="Times New Roman" w:hAnsi="Times New Roman" w:cs="Times New Roman"/>
          <w:sz w:val="24"/>
          <w:szCs w:val="24"/>
          <w:lang w:val="en-US"/>
        </w:rPr>
        <w:t xml:space="preserve">Could you provide information on the </w:t>
      </w:r>
      <w:r w:rsidR="00DE129A" w:rsidRPr="008E16F7">
        <w:rPr>
          <w:rFonts w:ascii="Times New Roman" w:hAnsi="Times New Roman" w:cs="Times New Roman"/>
          <w:sz w:val="24"/>
          <w:szCs w:val="24"/>
          <w:lang w:val="en-US"/>
        </w:rPr>
        <w:t>state of</w:t>
      </w:r>
      <w:r w:rsidRPr="008E16F7">
        <w:rPr>
          <w:rFonts w:ascii="Times New Roman" w:hAnsi="Times New Roman" w:cs="Times New Roman"/>
          <w:sz w:val="24"/>
          <w:szCs w:val="24"/>
          <w:lang w:val="en-US"/>
        </w:rPr>
        <w:t xml:space="preserve"> investigations </w:t>
      </w:r>
      <w:r w:rsidR="00DE129A" w:rsidRPr="008E16F7">
        <w:rPr>
          <w:rFonts w:ascii="Times New Roman" w:hAnsi="Times New Roman" w:cs="Times New Roman"/>
          <w:sz w:val="24"/>
          <w:szCs w:val="24"/>
          <w:lang w:val="en-US"/>
        </w:rPr>
        <w:t>of</w:t>
      </w:r>
      <w:r w:rsidRPr="008E16F7">
        <w:rPr>
          <w:rFonts w:ascii="Times New Roman" w:hAnsi="Times New Roman" w:cs="Times New Roman"/>
          <w:sz w:val="24"/>
          <w:szCs w:val="24"/>
          <w:lang w:val="en-US"/>
        </w:rPr>
        <w:t xml:space="preserve"> crimes committed against human rights defenders? </w:t>
      </w:r>
    </w:p>
    <w:p w:rsidR="008E16F7" w:rsidRPr="00AE06FC" w:rsidRDefault="008E16F7" w:rsidP="007F215E">
      <w:pPr>
        <w:jc w:val="both"/>
        <w:rPr>
          <w:rFonts w:ascii="Times New Roman" w:hAnsi="Times New Roman" w:cs="Times New Roman"/>
          <w:highlight w:val="yellow"/>
          <w:lang w:val="en-US"/>
        </w:rPr>
      </w:pPr>
    </w:p>
    <w:p w:rsidR="00D761D0" w:rsidRPr="007F215E" w:rsidRDefault="00DE129A" w:rsidP="007F215E">
      <w:pPr>
        <w:pStyle w:val="Pr-formataoHTML"/>
        <w:shd w:val="clear" w:color="auto" w:fill="F8F9FA"/>
        <w:spacing w:line="360" w:lineRule="atLeast"/>
        <w:jc w:val="both"/>
        <w:rPr>
          <w:rFonts w:ascii="Times New Roman" w:hAnsi="Times New Roman" w:cs="Times New Roman"/>
          <w:color w:val="5B9BD5" w:themeColor="accent1"/>
          <w:sz w:val="24"/>
          <w:szCs w:val="24"/>
        </w:rPr>
      </w:pPr>
      <w:r w:rsidRPr="00FD7D7D">
        <w:rPr>
          <w:rFonts w:ascii="Times New Roman" w:hAnsi="Times New Roman" w:cs="Times New Roman"/>
          <w:sz w:val="24"/>
          <w:szCs w:val="24"/>
          <w:lang w:val="en-US"/>
        </w:rPr>
        <w:t xml:space="preserve">What measures has the State taken to guarantee adequate reparation and guarantees of non-repetition? </w:t>
      </w:r>
      <w:r w:rsidRPr="00FD7D7D">
        <w:rPr>
          <w:rFonts w:ascii="Times New Roman" w:hAnsi="Times New Roman" w:cs="Times New Roman"/>
          <w:sz w:val="24"/>
          <w:szCs w:val="24"/>
        </w:rPr>
        <w:t>Please refer to concrete examples.</w:t>
      </w:r>
      <w:r w:rsidR="00D761D0" w:rsidRPr="00FD7D7D">
        <w:rPr>
          <w:rFonts w:ascii="Times New Roman" w:hAnsi="Times New Roman" w:cs="Times New Roman"/>
          <w:sz w:val="24"/>
          <w:szCs w:val="24"/>
        </w:rPr>
        <w:t xml:space="preserve"> </w:t>
      </w:r>
    </w:p>
    <w:p w:rsidR="00DE129A" w:rsidRPr="00C33D47" w:rsidRDefault="00DE129A" w:rsidP="00DE129A">
      <w:pPr>
        <w:jc w:val="both"/>
        <w:rPr>
          <w:rFonts w:ascii="Times New Roman" w:hAnsi="Times New Roman" w:cs="Times New Roman"/>
          <w:color w:val="5B9BD5" w:themeColor="accent1"/>
          <w:lang w:val="pt-BR"/>
        </w:rPr>
      </w:pPr>
    </w:p>
    <w:p w:rsidR="00DF2E5B" w:rsidRDefault="00896498" w:rsidP="00DF2E5B">
      <w:pPr>
        <w:jc w:val="both"/>
        <w:rPr>
          <w:rFonts w:ascii="Times New Roman" w:hAnsi="Times New Roman" w:cs="Times New Roman"/>
          <w:lang w:val="pt-BR"/>
        </w:rPr>
      </w:pPr>
      <w:r w:rsidRPr="00C33D47">
        <w:rPr>
          <w:rFonts w:ascii="Times New Roman" w:hAnsi="Times New Roman" w:cs="Times New Roman"/>
          <w:lang w:val="pt-BR"/>
        </w:rPr>
        <w:t xml:space="preserve">               </w:t>
      </w:r>
      <w:r w:rsidR="00DB4538" w:rsidRPr="00C33D47">
        <w:rPr>
          <w:rFonts w:ascii="Times New Roman" w:hAnsi="Times New Roman" w:cs="Times New Roman"/>
          <w:lang w:val="pt-BR"/>
        </w:rPr>
        <w:t xml:space="preserve"> </w:t>
      </w:r>
      <w:r w:rsidR="00C33D47" w:rsidRPr="00C33D47">
        <w:rPr>
          <w:rFonts w:ascii="Times New Roman" w:hAnsi="Times New Roman" w:cs="Times New Roman"/>
          <w:lang w:val="pt-BR"/>
        </w:rPr>
        <w:t>O Estado não tem apresentado nenhuma medida</w:t>
      </w:r>
      <w:r w:rsidR="00FD7D7D">
        <w:rPr>
          <w:rFonts w:ascii="Times New Roman" w:hAnsi="Times New Roman" w:cs="Times New Roman"/>
          <w:lang w:val="pt-BR"/>
        </w:rPr>
        <w:t xml:space="preserve"> que garanta proteção e/ou reparação efetivas para os/as defensoras e defensores de direitos humanos no país.</w:t>
      </w:r>
    </w:p>
    <w:p w:rsidR="00FD7D7D" w:rsidRDefault="00FD7D7D" w:rsidP="00DF2E5B">
      <w:pPr>
        <w:jc w:val="both"/>
        <w:rPr>
          <w:rFonts w:ascii="Times New Roman" w:hAnsi="Times New Roman" w:cs="Times New Roman"/>
          <w:lang w:val="pt-BR"/>
        </w:rPr>
      </w:pPr>
    </w:p>
    <w:p w:rsidR="006E0691" w:rsidRPr="00C33D47" w:rsidRDefault="006E0691" w:rsidP="00DF2E5B">
      <w:pPr>
        <w:jc w:val="both"/>
        <w:rPr>
          <w:rFonts w:ascii="Times New Roman" w:hAnsi="Times New Roman" w:cs="Times New Roman"/>
          <w:lang w:val="pt-BR"/>
        </w:rPr>
      </w:pPr>
    </w:p>
    <w:p w:rsidR="00F73100" w:rsidRPr="00DF2E5B" w:rsidRDefault="00DF2E5B" w:rsidP="00F73100">
      <w:pPr>
        <w:pStyle w:val="PargrafodaLista"/>
        <w:numPr>
          <w:ilvl w:val="0"/>
          <w:numId w:val="1"/>
        </w:numPr>
        <w:jc w:val="both"/>
        <w:rPr>
          <w:rFonts w:ascii="Times New Roman" w:hAnsi="Times New Roman" w:cs="Times New Roman"/>
          <w:b/>
        </w:rPr>
      </w:pPr>
      <w:r w:rsidRPr="00DF2E5B">
        <w:rPr>
          <w:rFonts w:ascii="Times New Roman" w:hAnsi="Times New Roman" w:cs="Times New Roman"/>
          <w:b/>
        </w:rPr>
        <w:t xml:space="preserve">Preventive and reactive actions </w:t>
      </w:r>
      <w:r w:rsidR="00DE129A">
        <w:rPr>
          <w:rFonts w:ascii="Times New Roman" w:hAnsi="Times New Roman" w:cs="Times New Roman"/>
          <w:b/>
        </w:rPr>
        <w:t>concerning</w:t>
      </w:r>
      <w:r w:rsidR="00D761D0">
        <w:rPr>
          <w:rFonts w:ascii="Times New Roman" w:hAnsi="Times New Roman" w:cs="Times New Roman"/>
          <w:b/>
        </w:rPr>
        <w:t xml:space="preserve"> </w:t>
      </w:r>
      <w:r w:rsidR="00DE129A">
        <w:rPr>
          <w:rFonts w:ascii="Times New Roman" w:hAnsi="Times New Roman" w:cs="Times New Roman"/>
          <w:b/>
        </w:rPr>
        <w:t>attacks against human r</w:t>
      </w:r>
      <w:r w:rsidRPr="00DF2E5B">
        <w:rPr>
          <w:rFonts w:ascii="Times New Roman" w:hAnsi="Times New Roman" w:cs="Times New Roman"/>
          <w:b/>
        </w:rPr>
        <w:t>ights defenders</w:t>
      </w:r>
      <w:r w:rsidR="00F73100" w:rsidRPr="00DF2E5B">
        <w:rPr>
          <w:rFonts w:ascii="Times New Roman" w:hAnsi="Times New Roman" w:cs="Times New Roman"/>
          <w:b/>
        </w:rPr>
        <w:t>:</w:t>
      </w:r>
    </w:p>
    <w:p w:rsidR="00F73100" w:rsidRPr="00DF2E5B" w:rsidRDefault="00F73100" w:rsidP="00F73100">
      <w:pPr>
        <w:pStyle w:val="PargrafodaLista"/>
        <w:ind w:left="1018"/>
        <w:jc w:val="both"/>
        <w:rPr>
          <w:rFonts w:ascii="Times New Roman" w:hAnsi="Times New Roman" w:cs="Times New Roman"/>
        </w:rPr>
      </w:pPr>
    </w:p>
    <w:p w:rsidR="00DF2E5B" w:rsidRPr="00AE06FC" w:rsidRDefault="00DF2E5B" w:rsidP="008E16F7">
      <w:pPr>
        <w:pStyle w:val="Pr-formataoHTML"/>
        <w:shd w:val="clear" w:color="auto" w:fill="F8F9FA"/>
        <w:spacing w:line="326" w:lineRule="atLeast"/>
        <w:jc w:val="both"/>
        <w:rPr>
          <w:rFonts w:ascii="Times New Roman" w:hAnsi="Times New Roman" w:cs="Times New Roman"/>
          <w:lang w:val="en-US"/>
        </w:rPr>
      </w:pPr>
      <w:r w:rsidRPr="008E16F7">
        <w:rPr>
          <w:rFonts w:ascii="Times New Roman" w:hAnsi="Times New Roman" w:cs="Times New Roman"/>
          <w:sz w:val="24"/>
          <w:szCs w:val="24"/>
          <w:lang w:val="en-US"/>
        </w:rPr>
        <w:t>What measures, l</w:t>
      </w:r>
      <w:r w:rsidR="00DE129A" w:rsidRPr="008E16F7">
        <w:rPr>
          <w:rFonts w:ascii="Times New Roman" w:hAnsi="Times New Roman" w:cs="Times New Roman"/>
          <w:sz w:val="24"/>
          <w:szCs w:val="24"/>
          <w:lang w:val="en-US"/>
        </w:rPr>
        <w:t>egislation</w:t>
      </w:r>
      <w:r w:rsidRPr="008E16F7">
        <w:rPr>
          <w:rFonts w:ascii="Times New Roman" w:hAnsi="Times New Roman" w:cs="Times New Roman"/>
          <w:sz w:val="24"/>
          <w:szCs w:val="24"/>
          <w:lang w:val="en-US"/>
        </w:rPr>
        <w:t xml:space="preserve">, policies and mechanisms have had a positive or negative impact on generating safe contexts for human rights defenders? </w:t>
      </w:r>
      <w:r w:rsidRPr="00AE06FC">
        <w:rPr>
          <w:rFonts w:ascii="Times New Roman" w:hAnsi="Times New Roman" w:cs="Times New Roman"/>
          <w:sz w:val="24"/>
          <w:szCs w:val="24"/>
          <w:lang w:val="en-US"/>
        </w:rPr>
        <w:t>Do you know cases that could illustrate this?</w:t>
      </w:r>
      <w:r w:rsidR="00D761D0" w:rsidRPr="00AE06FC">
        <w:rPr>
          <w:rFonts w:ascii="Times New Roman" w:hAnsi="Times New Roman" w:cs="Times New Roman"/>
          <w:sz w:val="24"/>
          <w:szCs w:val="24"/>
          <w:lang w:val="en-US"/>
        </w:rPr>
        <w:t xml:space="preserve"> </w:t>
      </w:r>
    </w:p>
    <w:p w:rsidR="00DF2E5B" w:rsidRDefault="00DF2E5B" w:rsidP="007F215E">
      <w:pPr>
        <w:jc w:val="both"/>
        <w:rPr>
          <w:rFonts w:ascii="Times New Roman" w:hAnsi="Times New Roman" w:cs="Times New Roman"/>
        </w:rPr>
      </w:pPr>
    </w:p>
    <w:p w:rsidR="006E0691" w:rsidRPr="007F215E" w:rsidRDefault="006E0691" w:rsidP="007F215E">
      <w:pPr>
        <w:jc w:val="both"/>
        <w:rPr>
          <w:rFonts w:ascii="Times New Roman" w:hAnsi="Times New Roman" w:cs="Times New Roman"/>
        </w:rPr>
      </w:pPr>
    </w:p>
    <w:p w:rsidR="004170AD" w:rsidRPr="00AE06FC" w:rsidRDefault="00DF2E5B" w:rsidP="007F215E">
      <w:pPr>
        <w:pStyle w:val="Pr-formataoHTML"/>
        <w:shd w:val="clear" w:color="auto" w:fill="F8F9FA"/>
        <w:spacing w:line="326" w:lineRule="atLeast"/>
        <w:jc w:val="both"/>
        <w:rPr>
          <w:rFonts w:ascii="Times New Roman" w:hAnsi="Times New Roman" w:cs="Times New Roman"/>
          <w:color w:val="5B9BD5" w:themeColor="accent1"/>
          <w:sz w:val="24"/>
          <w:szCs w:val="24"/>
          <w:lang w:val="en-US"/>
        </w:rPr>
      </w:pPr>
      <w:r w:rsidRPr="003D2EA6">
        <w:rPr>
          <w:rFonts w:ascii="Times New Roman" w:hAnsi="Times New Roman" w:cs="Times New Roman"/>
          <w:sz w:val="24"/>
          <w:szCs w:val="24"/>
          <w:lang w:val="en-US"/>
        </w:rPr>
        <w:t>I</w:t>
      </w:r>
      <w:r w:rsidR="00DE129A" w:rsidRPr="003D2EA6">
        <w:rPr>
          <w:rFonts w:ascii="Times New Roman" w:hAnsi="Times New Roman" w:cs="Times New Roman"/>
          <w:sz w:val="24"/>
          <w:szCs w:val="24"/>
          <w:lang w:val="en-US"/>
        </w:rPr>
        <w:t>f relevant, please i</w:t>
      </w:r>
      <w:r w:rsidRPr="003D2EA6">
        <w:rPr>
          <w:rFonts w:ascii="Times New Roman" w:hAnsi="Times New Roman" w:cs="Times New Roman"/>
          <w:sz w:val="24"/>
          <w:szCs w:val="24"/>
          <w:lang w:val="en-US"/>
        </w:rPr>
        <w:t>nclude an assessment of national mechanisms for the protection of human rights defenders. What has been their real scope and effectiveness?  Please indicate the reasons for this assessment</w:t>
      </w:r>
      <w:r w:rsidR="00F73100" w:rsidRPr="003D2EA6">
        <w:rPr>
          <w:rFonts w:ascii="Times New Roman" w:hAnsi="Times New Roman" w:cs="Times New Roman"/>
          <w:sz w:val="24"/>
          <w:szCs w:val="24"/>
          <w:lang w:val="en-US"/>
        </w:rPr>
        <w:t>.</w:t>
      </w:r>
      <w:r w:rsidR="004170AD" w:rsidRPr="003D2EA6">
        <w:rPr>
          <w:rFonts w:ascii="Times New Roman" w:hAnsi="Times New Roman" w:cs="Times New Roman"/>
          <w:sz w:val="24"/>
          <w:szCs w:val="24"/>
          <w:lang w:val="en-US"/>
        </w:rPr>
        <w:t xml:space="preserve"> </w:t>
      </w:r>
    </w:p>
    <w:p w:rsidR="00F73100" w:rsidRPr="00AE06FC" w:rsidRDefault="00F73100" w:rsidP="007F215E">
      <w:pPr>
        <w:jc w:val="both"/>
        <w:rPr>
          <w:rFonts w:ascii="Times New Roman" w:hAnsi="Times New Roman" w:cs="Times New Roman"/>
          <w:lang w:val="en-US"/>
        </w:rPr>
      </w:pPr>
    </w:p>
    <w:p w:rsidR="004B19FE" w:rsidRPr="004B19FE" w:rsidRDefault="004B19FE" w:rsidP="004B19FE">
      <w:pPr>
        <w:pStyle w:val="Pa13"/>
        <w:spacing w:after="160" w:line="360" w:lineRule="auto"/>
        <w:jc w:val="both"/>
        <w:rPr>
          <w:rFonts w:ascii="Times New Roman" w:hAnsi="Times New Roman" w:cs="Times New Roman"/>
          <w:color w:val="211D1E"/>
        </w:rPr>
      </w:pPr>
      <w:r>
        <w:rPr>
          <w:rFonts w:ascii="Times New Roman" w:hAnsi="Times New Roman" w:cs="Times New Roman"/>
          <w:color w:val="211D1E"/>
        </w:rPr>
        <w:t xml:space="preserve">Diante do contexto político </w:t>
      </w:r>
      <w:r w:rsidR="00D64307">
        <w:rPr>
          <w:rFonts w:ascii="Times New Roman" w:hAnsi="Times New Roman" w:cs="Times New Roman"/>
          <w:color w:val="211D1E"/>
        </w:rPr>
        <w:t xml:space="preserve">nacional, </w:t>
      </w:r>
      <w:r w:rsidR="005B5C5C">
        <w:rPr>
          <w:rFonts w:ascii="Times New Roman" w:hAnsi="Times New Roman" w:cs="Times New Roman"/>
          <w:color w:val="211D1E"/>
        </w:rPr>
        <w:t xml:space="preserve">das missões realizadas pelas organizações que atuam no campo dos direitos humanos e </w:t>
      </w:r>
      <w:r w:rsidR="00D64307">
        <w:rPr>
          <w:rFonts w:ascii="Times New Roman" w:hAnsi="Times New Roman" w:cs="Times New Roman"/>
          <w:color w:val="211D1E"/>
        </w:rPr>
        <w:t>a</w:t>
      </w:r>
      <w:r w:rsidR="00A36C80">
        <w:rPr>
          <w:rFonts w:ascii="Times New Roman" w:hAnsi="Times New Roman" w:cs="Times New Roman"/>
          <w:color w:val="211D1E"/>
        </w:rPr>
        <w:t xml:space="preserve"> </w:t>
      </w:r>
      <w:r w:rsidR="00D64307">
        <w:rPr>
          <w:rFonts w:ascii="Times New Roman" w:hAnsi="Times New Roman" w:cs="Times New Roman"/>
          <w:color w:val="211D1E"/>
        </w:rPr>
        <w:t>partir de relatos</w:t>
      </w:r>
      <w:r w:rsidR="00ED4A0B">
        <w:rPr>
          <w:rFonts w:ascii="Times New Roman" w:hAnsi="Times New Roman" w:cs="Times New Roman"/>
          <w:color w:val="211D1E"/>
        </w:rPr>
        <w:t xml:space="preserve"> de experiências</w:t>
      </w:r>
      <w:r w:rsidR="006B3ED5">
        <w:rPr>
          <w:rFonts w:ascii="Times New Roman" w:hAnsi="Times New Roman" w:cs="Times New Roman"/>
          <w:color w:val="211D1E"/>
        </w:rPr>
        <w:t xml:space="preserve">                                                                 </w:t>
      </w:r>
      <w:r w:rsidR="00D64307">
        <w:rPr>
          <w:rFonts w:ascii="Times New Roman" w:hAnsi="Times New Roman" w:cs="Times New Roman"/>
          <w:color w:val="211D1E"/>
        </w:rPr>
        <w:t>dos próprios defensores e defensoras de direitos humanos</w:t>
      </w:r>
      <w:r w:rsidR="00C246CC">
        <w:rPr>
          <w:rFonts w:ascii="Times New Roman" w:hAnsi="Times New Roman" w:cs="Times New Roman"/>
          <w:color w:val="211D1E"/>
        </w:rPr>
        <w:t>, lamentavelmente, o P</w:t>
      </w:r>
      <w:r w:rsidR="006B3ED5">
        <w:rPr>
          <w:rFonts w:ascii="Times New Roman" w:hAnsi="Times New Roman" w:cs="Times New Roman"/>
          <w:color w:val="211D1E"/>
        </w:rPr>
        <w:t xml:space="preserve">rograma de </w:t>
      </w:r>
      <w:r w:rsidR="00C246CC">
        <w:rPr>
          <w:rFonts w:ascii="Times New Roman" w:hAnsi="Times New Roman" w:cs="Times New Roman"/>
          <w:color w:val="211D1E"/>
        </w:rPr>
        <w:t>P</w:t>
      </w:r>
      <w:r w:rsidR="006B3ED5">
        <w:rPr>
          <w:rFonts w:ascii="Times New Roman" w:hAnsi="Times New Roman" w:cs="Times New Roman"/>
          <w:color w:val="211D1E"/>
        </w:rPr>
        <w:t xml:space="preserve">roteção a </w:t>
      </w:r>
      <w:r w:rsidR="00C246CC">
        <w:rPr>
          <w:rFonts w:ascii="Times New Roman" w:hAnsi="Times New Roman" w:cs="Times New Roman"/>
          <w:color w:val="211D1E"/>
        </w:rPr>
        <w:t>D</w:t>
      </w:r>
      <w:r w:rsidR="006B3ED5">
        <w:rPr>
          <w:rFonts w:ascii="Times New Roman" w:hAnsi="Times New Roman" w:cs="Times New Roman"/>
          <w:color w:val="211D1E"/>
        </w:rPr>
        <w:t xml:space="preserve">efensores de </w:t>
      </w:r>
      <w:r w:rsidR="00C246CC">
        <w:rPr>
          <w:rFonts w:ascii="Times New Roman" w:hAnsi="Times New Roman" w:cs="Times New Roman"/>
          <w:color w:val="211D1E"/>
        </w:rPr>
        <w:t>D</w:t>
      </w:r>
      <w:r w:rsidR="006B3ED5">
        <w:rPr>
          <w:rFonts w:ascii="Times New Roman" w:hAnsi="Times New Roman" w:cs="Times New Roman"/>
          <w:color w:val="211D1E"/>
        </w:rPr>
        <w:t xml:space="preserve">ireitos </w:t>
      </w:r>
      <w:r w:rsidR="00C246CC">
        <w:rPr>
          <w:rFonts w:ascii="Times New Roman" w:hAnsi="Times New Roman" w:cs="Times New Roman"/>
          <w:color w:val="211D1E"/>
        </w:rPr>
        <w:t>H</w:t>
      </w:r>
      <w:r w:rsidR="006B3ED5">
        <w:rPr>
          <w:rFonts w:ascii="Times New Roman" w:hAnsi="Times New Roman" w:cs="Times New Roman"/>
          <w:color w:val="211D1E"/>
        </w:rPr>
        <w:t>umanos</w:t>
      </w:r>
      <w:r w:rsidR="00C246CC">
        <w:rPr>
          <w:rFonts w:ascii="Times New Roman" w:hAnsi="Times New Roman" w:cs="Times New Roman"/>
          <w:color w:val="211D1E"/>
        </w:rPr>
        <w:t xml:space="preserve"> </w:t>
      </w:r>
      <w:r w:rsidRPr="004B19FE">
        <w:rPr>
          <w:rFonts w:ascii="Times New Roman" w:hAnsi="Times New Roman" w:cs="Times New Roman"/>
          <w:color w:val="211D1E"/>
        </w:rPr>
        <w:t xml:space="preserve">tem </w:t>
      </w:r>
      <w:r w:rsidR="00C246CC">
        <w:rPr>
          <w:rFonts w:ascii="Times New Roman" w:hAnsi="Times New Roman" w:cs="Times New Roman"/>
          <w:color w:val="211D1E"/>
        </w:rPr>
        <w:t xml:space="preserve">cada vez mais diminuído seu poder de atuação para resolução de </w:t>
      </w:r>
      <w:r w:rsidRPr="004B19FE">
        <w:rPr>
          <w:rFonts w:ascii="Times New Roman" w:hAnsi="Times New Roman" w:cs="Times New Roman"/>
          <w:color w:val="211D1E"/>
        </w:rPr>
        <w:t>questões estruturais que levam à situação de insegurança das/os defensoras/es</w:t>
      </w:r>
      <w:r w:rsidR="00A36C80">
        <w:rPr>
          <w:rStyle w:val="Refdenotaderodap"/>
          <w:rFonts w:ascii="Times New Roman" w:hAnsi="Times New Roman" w:cs="Times New Roman"/>
          <w:color w:val="211D1E"/>
        </w:rPr>
        <w:footnoteReference w:id="5"/>
      </w:r>
      <w:r w:rsidRPr="004B19FE">
        <w:rPr>
          <w:rFonts w:ascii="Times New Roman" w:hAnsi="Times New Roman" w:cs="Times New Roman"/>
          <w:color w:val="211D1E"/>
        </w:rPr>
        <w:t>. Isso se dá em razão da própria ineficiência ou falta de interesse do Estado na resolução das causas geradoras dos conflitos.</w:t>
      </w:r>
    </w:p>
    <w:p w:rsidR="00F73100" w:rsidRPr="004B19FE" w:rsidRDefault="00CD21DA" w:rsidP="004B19FE">
      <w:pPr>
        <w:spacing w:line="360" w:lineRule="auto"/>
        <w:jc w:val="both"/>
        <w:rPr>
          <w:rFonts w:ascii="Times New Roman" w:hAnsi="Times New Roman" w:cs="Times New Roman"/>
          <w:lang w:val="pt-BR"/>
        </w:rPr>
      </w:pPr>
      <w:r>
        <w:rPr>
          <w:rFonts w:ascii="Times New Roman" w:hAnsi="Times New Roman" w:cs="Times New Roman"/>
          <w:color w:val="211D1E"/>
          <w:lang w:val="pt-BR"/>
        </w:rPr>
        <w:lastRenderedPageBreak/>
        <w:t xml:space="preserve">A precarização </w:t>
      </w:r>
      <w:r w:rsidR="004B19FE" w:rsidRPr="004B19FE">
        <w:rPr>
          <w:rFonts w:ascii="Times New Roman" w:hAnsi="Times New Roman" w:cs="Times New Roman"/>
          <w:color w:val="211D1E"/>
          <w:lang w:val="pt-BR"/>
        </w:rPr>
        <w:t>de órgãos</w:t>
      </w:r>
      <w:r>
        <w:rPr>
          <w:rFonts w:ascii="Times New Roman" w:hAnsi="Times New Roman" w:cs="Times New Roman"/>
          <w:color w:val="211D1E"/>
          <w:lang w:val="pt-BR"/>
        </w:rPr>
        <w:t xml:space="preserve"> e políticas pública</w:t>
      </w:r>
      <w:r w:rsidR="004B19FE" w:rsidRPr="004B19FE">
        <w:rPr>
          <w:rFonts w:ascii="Times New Roman" w:hAnsi="Times New Roman" w:cs="Times New Roman"/>
          <w:color w:val="211D1E"/>
          <w:lang w:val="pt-BR"/>
        </w:rPr>
        <w:t xml:space="preserve">s, </w:t>
      </w:r>
      <w:r>
        <w:rPr>
          <w:rFonts w:ascii="Times New Roman" w:hAnsi="Times New Roman" w:cs="Times New Roman"/>
          <w:color w:val="211D1E"/>
          <w:lang w:val="pt-BR"/>
        </w:rPr>
        <w:t xml:space="preserve">tais </w:t>
      </w:r>
      <w:r w:rsidR="004B19FE" w:rsidRPr="004B19FE">
        <w:rPr>
          <w:rFonts w:ascii="Times New Roman" w:hAnsi="Times New Roman" w:cs="Times New Roman"/>
          <w:color w:val="211D1E"/>
          <w:lang w:val="pt-BR"/>
        </w:rPr>
        <w:t>como a Funai e o Incra, também aumenta a pressão sobre os territórios, intensifica os conflitos e sujeita as/os DDHs a uma vulnerabilidade ainda maior. Nesse cenário, é preocupante ainda o desmonte da política de proteção, haja vista que por vezes é a única política que chega aos DDHs.</w:t>
      </w:r>
    </w:p>
    <w:p w:rsidR="004B19FE" w:rsidRPr="004170AD" w:rsidRDefault="004B19FE" w:rsidP="00F73100">
      <w:pPr>
        <w:jc w:val="both"/>
        <w:rPr>
          <w:rFonts w:ascii="Times New Roman" w:hAnsi="Times New Roman" w:cs="Times New Roman"/>
          <w:lang w:val="pt-BR"/>
        </w:rPr>
      </w:pPr>
    </w:p>
    <w:p w:rsidR="00DE129A" w:rsidRPr="004170AD" w:rsidRDefault="00DE129A" w:rsidP="00F73100">
      <w:pPr>
        <w:jc w:val="both"/>
        <w:rPr>
          <w:rFonts w:ascii="Times New Roman" w:hAnsi="Times New Roman" w:cs="Times New Roman"/>
          <w:lang w:val="pt-BR"/>
        </w:rPr>
      </w:pPr>
    </w:p>
    <w:p w:rsidR="00F73100" w:rsidRPr="00DF2E5B" w:rsidRDefault="00DE129A" w:rsidP="00F73100">
      <w:pPr>
        <w:jc w:val="both"/>
        <w:rPr>
          <w:rFonts w:ascii="Times New Roman" w:hAnsi="Times New Roman" w:cs="Times New Roman"/>
        </w:rPr>
      </w:pPr>
      <w:r>
        <w:rPr>
          <w:rFonts w:ascii="Times New Roman" w:hAnsi="Times New Roman" w:cs="Times New Roman"/>
        </w:rPr>
        <w:t>Thank you</w:t>
      </w:r>
      <w:r w:rsidR="00DF2E5B" w:rsidRPr="00DF2E5B">
        <w:rPr>
          <w:rFonts w:ascii="Times New Roman" w:hAnsi="Times New Roman" w:cs="Times New Roman"/>
        </w:rPr>
        <w:t xml:space="preserve"> for your participation in this questionnaire</w:t>
      </w:r>
      <w:r w:rsidR="00F73100" w:rsidRPr="00DF2E5B">
        <w:rPr>
          <w:rFonts w:ascii="Times New Roman" w:hAnsi="Times New Roman" w:cs="Times New Roman"/>
        </w:rPr>
        <w:t>!</w:t>
      </w:r>
    </w:p>
    <w:p w:rsidR="00F73100" w:rsidRPr="00DF2E5B" w:rsidRDefault="00F73100" w:rsidP="00F73100">
      <w:pPr>
        <w:jc w:val="both"/>
        <w:rPr>
          <w:rFonts w:ascii="Times New Roman" w:hAnsi="Times New Roman" w:cs="Times New Roman"/>
        </w:rPr>
      </w:pPr>
    </w:p>
    <w:p w:rsidR="00F73100" w:rsidRPr="00DF2E5B" w:rsidRDefault="00DF2E5B" w:rsidP="00F73100">
      <w:pPr>
        <w:jc w:val="both"/>
        <w:rPr>
          <w:rFonts w:ascii="Times New Roman" w:hAnsi="Times New Roman" w:cs="Times New Roman"/>
        </w:rPr>
      </w:pPr>
      <w:r w:rsidRPr="00DF2E5B">
        <w:rPr>
          <w:rFonts w:ascii="Times New Roman" w:hAnsi="Times New Roman" w:cs="Times New Roman"/>
        </w:rPr>
        <w:t>Please attach any documents that might be relevant and useful to the report (e.g., reports, flagship cases).</w:t>
      </w:r>
      <w:r>
        <w:rPr>
          <w:rFonts w:ascii="Times New Roman" w:hAnsi="Times New Roman" w:cs="Times New Roman"/>
        </w:rPr>
        <w:t xml:space="preserve"> You can send them by e-mail to </w:t>
      </w:r>
      <w:hyperlink r:id="rId15" w:history="1">
        <w:r w:rsidRPr="00F560D2">
          <w:rPr>
            <w:rStyle w:val="Hyperlink"/>
            <w:rFonts w:ascii="Times New Roman" w:hAnsi="Times New Roman" w:cs="Times New Roman"/>
          </w:rPr>
          <w:t>adesouza@ohchr.org</w:t>
        </w:r>
      </w:hyperlink>
      <w:r w:rsidR="00522AA7">
        <w:t xml:space="preserve"> </w:t>
      </w:r>
      <w:r w:rsidR="00DE129A">
        <w:rPr>
          <w:rFonts w:ascii="Times New Roman" w:hAnsi="Times New Roman" w:cs="Times New Roman"/>
        </w:rPr>
        <w:t xml:space="preserve">as well as any questions </w:t>
      </w:r>
      <w:r w:rsidRPr="00DF2E5B">
        <w:rPr>
          <w:rFonts w:ascii="Times New Roman" w:hAnsi="Times New Roman" w:cs="Times New Roman"/>
        </w:rPr>
        <w:t>or observations to this questionnaire.</w:t>
      </w:r>
    </w:p>
    <w:p w:rsidR="00111149" w:rsidRPr="00DF2E5B" w:rsidRDefault="00E331AB"/>
    <w:sectPr w:rsidR="00111149" w:rsidRPr="00DF2E5B" w:rsidSect="001A6D54">
      <w:headerReference w:type="default" r:id="rId16"/>
      <w:footerReference w:type="even" r:id="rId17"/>
      <w:footerReference w:type="default" r:id="rId18"/>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1AB" w:rsidRDefault="00E331AB">
      <w:r>
        <w:separator/>
      </w:r>
    </w:p>
  </w:endnote>
  <w:endnote w:type="continuationSeparator" w:id="1">
    <w:p w:rsidR="00E331AB" w:rsidRDefault="00E331A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D62" w:rsidRDefault="00500278" w:rsidP="006B6D2F">
    <w:pPr>
      <w:pStyle w:val="Rodap"/>
      <w:framePr w:wrap="around" w:vAnchor="text" w:hAnchor="margin" w:xAlign="right" w:y="1"/>
      <w:rPr>
        <w:rStyle w:val="Nmerodepgina"/>
      </w:rPr>
    </w:pPr>
    <w:r>
      <w:rPr>
        <w:rStyle w:val="Nmerodepgina"/>
      </w:rPr>
      <w:fldChar w:fldCharType="begin"/>
    </w:r>
    <w:r w:rsidR="00DF2E5B">
      <w:rPr>
        <w:rStyle w:val="Nmerodepgina"/>
      </w:rPr>
      <w:instrText xml:space="preserve">PAGE  </w:instrText>
    </w:r>
    <w:r>
      <w:rPr>
        <w:rStyle w:val="Nmerodepgina"/>
      </w:rPr>
      <w:fldChar w:fldCharType="end"/>
    </w:r>
  </w:p>
  <w:p w:rsidR="00E83D62" w:rsidRDefault="00E331AB" w:rsidP="006B6D2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D62" w:rsidRDefault="00500278" w:rsidP="006B6D2F">
    <w:pPr>
      <w:pStyle w:val="Rodap"/>
      <w:framePr w:wrap="around" w:vAnchor="text" w:hAnchor="margin" w:xAlign="right" w:y="1"/>
      <w:rPr>
        <w:rStyle w:val="Nmerodepgina"/>
      </w:rPr>
    </w:pPr>
    <w:r>
      <w:rPr>
        <w:rStyle w:val="Nmerodepgina"/>
      </w:rPr>
      <w:fldChar w:fldCharType="begin"/>
    </w:r>
    <w:r w:rsidR="00DF2E5B">
      <w:rPr>
        <w:rStyle w:val="Nmerodepgina"/>
      </w:rPr>
      <w:instrText xml:space="preserve">PAGE  </w:instrText>
    </w:r>
    <w:r>
      <w:rPr>
        <w:rStyle w:val="Nmerodepgina"/>
      </w:rPr>
      <w:fldChar w:fldCharType="separate"/>
    </w:r>
    <w:r w:rsidR="00612A85">
      <w:rPr>
        <w:rStyle w:val="Nmerodepgina"/>
        <w:noProof/>
      </w:rPr>
      <w:t>14</w:t>
    </w:r>
    <w:r>
      <w:rPr>
        <w:rStyle w:val="Nmerodepgina"/>
      </w:rPr>
      <w:fldChar w:fldCharType="end"/>
    </w:r>
  </w:p>
  <w:p w:rsidR="00E83D62" w:rsidRDefault="00E331AB" w:rsidP="006B6D2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1AB" w:rsidRDefault="00E331AB">
      <w:r>
        <w:separator/>
      </w:r>
    </w:p>
  </w:footnote>
  <w:footnote w:type="continuationSeparator" w:id="1">
    <w:p w:rsidR="00E331AB" w:rsidRDefault="00E331AB">
      <w:r>
        <w:continuationSeparator/>
      </w:r>
    </w:p>
  </w:footnote>
  <w:footnote w:id="2">
    <w:p w:rsidR="00091458" w:rsidRPr="00A36C80" w:rsidRDefault="0074178B" w:rsidP="00091458">
      <w:pPr>
        <w:pStyle w:val="Textodenotaderodap"/>
        <w:rPr>
          <w:lang w:val="pt-BR"/>
        </w:rPr>
      </w:pPr>
      <w:r>
        <w:rPr>
          <w:rStyle w:val="Refdenotaderodap"/>
        </w:rPr>
        <w:footnoteRef/>
      </w:r>
      <w:r w:rsidRPr="00091458">
        <w:rPr>
          <w:lang w:val="pt-BR"/>
        </w:rPr>
        <w:t xml:space="preserve"> </w:t>
      </w:r>
      <w:r w:rsidR="00091458">
        <w:rPr>
          <w:rStyle w:val="A5"/>
          <w:lang w:val="pt-BR"/>
        </w:rPr>
        <w:t>Vidas em luta</w:t>
      </w:r>
      <w:r w:rsidR="00091458" w:rsidRPr="00A36C80">
        <w:rPr>
          <w:rStyle w:val="A5"/>
          <w:lang w:val="pt-BR"/>
        </w:rPr>
        <w:t xml:space="preserve"> : criminalização e violência contra defensoras e defensores de direitos humanos no Brasil em 2017 / Organização de Antonio Francisco de Lima </w:t>
      </w:r>
      <w:r w:rsidR="00091458">
        <w:rPr>
          <w:rStyle w:val="A5"/>
          <w:lang w:val="pt-BR"/>
        </w:rPr>
        <w:t>Neto [et al.]. — Rio de Janeiro</w:t>
      </w:r>
      <w:r w:rsidR="00091458" w:rsidRPr="00A36C80">
        <w:rPr>
          <w:rStyle w:val="A5"/>
          <w:lang w:val="pt-BR"/>
        </w:rPr>
        <w:t>: Justiça Global, 2018</w:t>
      </w:r>
      <w:r w:rsidR="00091458">
        <w:rPr>
          <w:rStyle w:val="A5"/>
          <w:lang w:val="pt-BR"/>
        </w:rPr>
        <w:t>.</w:t>
      </w:r>
    </w:p>
    <w:p w:rsidR="0074178B" w:rsidRPr="0074178B" w:rsidRDefault="0074178B">
      <w:pPr>
        <w:pStyle w:val="Textodenotaderodap"/>
        <w:rPr>
          <w:lang w:val="pt-BR"/>
        </w:rPr>
      </w:pPr>
    </w:p>
  </w:footnote>
  <w:footnote w:id="3">
    <w:p w:rsidR="00CE6280" w:rsidRPr="00CE6280" w:rsidRDefault="00CE6280">
      <w:pPr>
        <w:pStyle w:val="Textodenotaderodap"/>
        <w:rPr>
          <w:lang w:val="pt-BR"/>
        </w:rPr>
      </w:pPr>
      <w:r>
        <w:rPr>
          <w:rStyle w:val="Refdenotaderodap"/>
        </w:rPr>
        <w:footnoteRef/>
      </w:r>
      <w:r w:rsidRPr="00CE6280">
        <w:rPr>
          <w:lang w:val="pt-BR"/>
        </w:rPr>
        <w:t xml:space="preserve"> Comissão Pastoral da Terra. </w:t>
      </w:r>
      <w:r w:rsidRPr="00CE6280">
        <w:rPr>
          <w:b/>
          <w:lang w:val="pt-BR"/>
        </w:rPr>
        <w:t>Conflitos no campo Brasil 2018</w:t>
      </w:r>
      <w:r w:rsidRPr="00CE6280">
        <w:rPr>
          <w:lang w:val="pt-BR"/>
        </w:rPr>
        <w:t xml:space="preserve">. Disponível em:&lt;encurtador.com.br/aCFT5&gt;. p.174. </w:t>
      </w:r>
      <w:r w:rsidRPr="00262B0C">
        <w:rPr>
          <w:lang w:val="pt-BR"/>
        </w:rPr>
        <w:t>Acesso em: 04 junho de 2019.</w:t>
      </w:r>
    </w:p>
  </w:footnote>
  <w:footnote w:id="4">
    <w:p w:rsidR="00F11249" w:rsidRPr="00F11249" w:rsidRDefault="00F11249">
      <w:pPr>
        <w:pStyle w:val="Textodenotaderodap"/>
        <w:rPr>
          <w:lang w:val="pt-BR"/>
        </w:rPr>
      </w:pPr>
      <w:r>
        <w:rPr>
          <w:rStyle w:val="Refdenotaderodap"/>
        </w:rPr>
        <w:footnoteRef/>
      </w:r>
      <w:r w:rsidRPr="00CD0CEC">
        <w:rPr>
          <w:lang w:val="pt-BR"/>
        </w:rPr>
        <w:t xml:space="preserve"> </w:t>
      </w:r>
      <w:hyperlink r:id="rId1" w:history="1">
        <w:r w:rsidR="00CD0CEC" w:rsidRPr="00CD0CEC">
          <w:rPr>
            <w:rStyle w:val="Hyperlink"/>
            <w:lang w:val="pt-BR"/>
          </w:rPr>
          <w:t>https://www.globalwitness.org/en/campaigns/environmental-activists/a-que-pre%C3%A7o/</w:t>
        </w:r>
      </w:hyperlink>
    </w:p>
  </w:footnote>
  <w:footnote w:id="5">
    <w:p w:rsidR="00A36C80" w:rsidRPr="00A36C80" w:rsidRDefault="00A36C80">
      <w:pPr>
        <w:pStyle w:val="Textodenotaderodap"/>
        <w:rPr>
          <w:lang w:val="pt-BR"/>
        </w:rPr>
      </w:pPr>
      <w:r>
        <w:rPr>
          <w:rStyle w:val="Refdenotaderodap"/>
        </w:rPr>
        <w:footnoteRef/>
      </w:r>
      <w:r w:rsidRPr="00A36C80">
        <w:rPr>
          <w:lang w:val="pt-BR"/>
        </w:rPr>
        <w:t xml:space="preserve"> </w:t>
      </w:r>
      <w:r w:rsidRPr="00A36C80">
        <w:rPr>
          <w:rStyle w:val="A5"/>
          <w:lang w:val="pt-BR"/>
        </w:rPr>
        <w:t xml:space="preserve">Vidas em luta : criminalização e violência contra defensoras e defensores de direitos humanos no Brasil em 2017 / Organização de Antonio Francisco de Lima </w:t>
      </w:r>
      <w:r w:rsidR="00FB4953">
        <w:rPr>
          <w:rStyle w:val="A5"/>
          <w:lang w:val="pt-BR"/>
        </w:rPr>
        <w:t>Neto [et al.]. — Rio de Janeiro</w:t>
      </w:r>
      <w:r w:rsidRPr="00A36C80">
        <w:rPr>
          <w:rStyle w:val="A5"/>
          <w:lang w:val="pt-BR"/>
        </w:rPr>
        <w:t>: Justiça Global, 2018</w:t>
      </w:r>
      <w:r>
        <w:rPr>
          <w:rStyle w:val="A5"/>
          <w:lang w:val="pt-B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55D" w:rsidRDefault="005B455D" w:rsidP="005B455D">
    <w:pPr>
      <w:pStyle w:val="Cabealho"/>
      <w:jc w:val="center"/>
    </w:pPr>
    <w:r w:rsidRPr="00692DDA">
      <w:rPr>
        <w:noProof/>
        <w:lang w:val="pt-BR" w:eastAsia="pt-BR"/>
      </w:rPr>
      <w:drawing>
        <wp:inline distT="0" distB="0" distL="0" distR="0">
          <wp:extent cx="1838325" cy="845855"/>
          <wp:effectExtent l="0" t="0" r="0" b="0"/>
          <wp:docPr id="2" name="Picture 2" descr="https://intranet.ohchr.org/Offices/Geneva/ExecutiveDirectionManagement/EOS/CommunicationsSection/Logos/Office_logo_EN_blue_SMALL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ranet.ohchr.org/Offices/Geneva/ExecutiveDirectionManagement/EOS/CommunicationsSection/Logos/Office_logo_EN_blue_SMALL_72dpi.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207" cy="873408"/>
                  </a:xfrm>
                  <a:prstGeom prst="rect">
                    <a:avLst/>
                  </a:prstGeom>
                  <a:noFill/>
                  <a:ln>
                    <a:noFill/>
                  </a:ln>
                </pic:spPr>
              </pic:pic>
            </a:graphicData>
          </a:graphic>
        </wp:inline>
      </w:drawing>
    </w:r>
    <w:r w:rsidRPr="005B455D">
      <w:rPr>
        <w:noProof/>
        <w:lang w:val="pt-BR" w:eastAsia="pt-BR"/>
      </w:rPr>
      <w:drawing>
        <wp:inline distT="0" distB="0" distL="0" distR="0">
          <wp:extent cx="2542691" cy="600075"/>
          <wp:effectExtent l="0" t="0" r="0" b="0"/>
          <wp:docPr id="1" name="Picture 1" descr="\\fshq.ad.ohchr.org\redirected$\Desouza\Desktop\iach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hq.ad.ohchr.org\redirected$\Desouza\Desktop\iachr-en.jpg"/>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8494" cy="606164"/>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0F6E15"/>
    <w:multiLevelType w:val="hybridMultilevel"/>
    <w:tmpl w:val="605C2BFC"/>
    <w:lvl w:ilvl="0" w:tplc="5B68FE68">
      <w:start w:val="1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D46B05"/>
    <w:multiLevelType w:val="hybridMultilevel"/>
    <w:tmpl w:val="FCC4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F73100"/>
    <w:rsid w:val="000066B6"/>
    <w:rsid w:val="000123A4"/>
    <w:rsid w:val="00017809"/>
    <w:rsid w:val="00022B99"/>
    <w:rsid w:val="00034658"/>
    <w:rsid w:val="000479F1"/>
    <w:rsid w:val="000617E6"/>
    <w:rsid w:val="00074D6A"/>
    <w:rsid w:val="000803BD"/>
    <w:rsid w:val="00091458"/>
    <w:rsid w:val="0009503D"/>
    <w:rsid w:val="000A6A53"/>
    <w:rsid w:val="000B5247"/>
    <w:rsid w:val="000B6729"/>
    <w:rsid w:val="000D1352"/>
    <w:rsid w:val="000E2F08"/>
    <w:rsid w:val="000E4DFB"/>
    <w:rsid w:val="000E58E2"/>
    <w:rsid w:val="000E5E66"/>
    <w:rsid w:val="000F13F9"/>
    <w:rsid w:val="000F5134"/>
    <w:rsid w:val="001012E0"/>
    <w:rsid w:val="00102AB3"/>
    <w:rsid w:val="00103FA4"/>
    <w:rsid w:val="00104872"/>
    <w:rsid w:val="00127DEC"/>
    <w:rsid w:val="00143659"/>
    <w:rsid w:val="00155283"/>
    <w:rsid w:val="0015557E"/>
    <w:rsid w:val="001632AE"/>
    <w:rsid w:val="00174546"/>
    <w:rsid w:val="0018207D"/>
    <w:rsid w:val="00191436"/>
    <w:rsid w:val="001930AA"/>
    <w:rsid w:val="001B26C6"/>
    <w:rsid w:val="001C0C22"/>
    <w:rsid w:val="001D489A"/>
    <w:rsid w:val="001E0238"/>
    <w:rsid w:val="001E25E3"/>
    <w:rsid w:val="001E61C7"/>
    <w:rsid w:val="001E6C4D"/>
    <w:rsid w:val="00205116"/>
    <w:rsid w:val="00247AE6"/>
    <w:rsid w:val="0025569E"/>
    <w:rsid w:val="0025573C"/>
    <w:rsid w:val="00262B0C"/>
    <w:rsid w:val="00263148"/>
    <w:rsid w:val="00264735"/>
    <w:rsid w:val="00272877"/>
    <w:rsid w:val="00274E03"/>
    <w:rsid w:val="00291AA5"/>
    <w:rsid w:val="002B36AA"/>
    <w:rsid w:val="002C4CF8"/>
    <w:rsid w:val="002C663A"/>
    <w:rsid w:val="002E36B4"/>
    <w:rsid w:val="002E3DB0"/>
    <w:rsid w:val="002E7239"/>
    <w:rsid w:val="003009AC"/>
    <w:rsid w:val="003028B5"/>
    <w:rsid w:val="0032673A"/>
    <w:rsid w:val="003560C6"/>
    <w:rsid w:val="00360085"/>
    <w:rsid w:val="00360C7C"/>
    <w:rsid w:val="0036334F"/>
    <w:rsid w:val="00377069"/>
    <w:rsid w:val="0038597C"/>
    <w:rsid w:val="00394B89"/>
    <w:rsid w:val="003B377E"/>
    <w:rsid w:val="003B7601"/>
    <w:rsid w:val="003C0C10"/>
    <w:rsid w:val="003C3AD5"/>
    <w:rsid w:val="003D11D9"/>
    <w:rsid w:val="003D1304"/>
    <w:rsid w:val="003D2EA6"/>
    <w:rsid w:val="003E4AF0"/>
    <w:rsid w:val="003F1BE7"/>
    <w:rsid w:val="003F5ADC"/>
    <w:rsid w:val="00402866"/>
    <w:rsid w:val="00404D19"/>
    <w:rsid w:val="004170AD"/>
    <w:rsid w:val="00443EE7"/>
    <w:rsid w:val="00445B7D"/>
    <w:rsid w:val="00450B84"/>
    <w:rsid w:val="00465791"/>
    <w:rsid w:val="004778D3"/>
    <w:rsid w:val="0048091C"/>
    <w:rsid w:val="00484A83"/>
    <w:rsid w:val="00490441"/>
    <w:rsid w:val="00492184"/>
    <w:rsid w:val="004B09E9"/>
    <w:rsid w:val="004B19FE"/>
    <w:rsid w:val="004D5F57"/>
    <w:rsid w:val="004F123A"/>
    <w:rsid w:val="00500278"/>
    <w:rsid w:val="005012F9"/>
    <w:rsid w:val="00501542"/>
    <w:rsid w:val="00505F80"/>
    <w:rsid w:val="005129FD"/>
    <w:rsid w:val="00512B8B"/>
    <w:rsid w:val="00521DA5"/>
    <w:rsid w:val="00522AA7"/>
    <w:rsid w:val="00523307"/>
    <w:rsid w:val="0053120E"/>
    <w:rsid w:val="00542D2D"/>
    <w:rsid w:val="005460DB"/>
    <w:rsid w:val="00561055"/>
    <w:rsid w:val="005612AB"/>
    <w:rsid w:val="005809E8"/>
    <w:rsid w:val="00583E49"/>
    <w:rsid w:val="00585360"/>
    <w:rsid w:val="005A3B3D"/>
    <w:rsid w:val="005B3806"/>
    <w:rsid w:val="005B455D"/>
    <w:rsid w:val="005B5C5C"/>
    <w:rsid w:val="005C20F6"/>
    <w:rsid w:val="005E40AB"/>
    <w:rsid w:val="00601D96"/>
    <w:rsid w:val="00612A85"/>
    <w:rsid w:val="00624FF7"/>
    <w:rsid w:val="0063369B"/>
    <w:rsid w:val="00660667"/>
    <w:rsid w:val="0068197F"/>
    <w:rsid w:val="006942CF"/>
    <w:rsid w:val="00696AE0"/>
    <w:rsid w:val="006A3CBF"/>
    <w:rsid w:val="006B3ED5"/>
    <w:rsid w:val="006D010C"/>
    <w:rsid w:val="006D6932"/>
    <w:rsid w:val="006E0691"/>
    <w:rsid w:val="00716EFC"/>
    <w:rsid w:val="0072484D"/>
    <w:rsid w:val="007306B1"/>
    <w:rsid w:val="00731FCC"/>
    <w:rsid w:val="007354AA"/>
    <w:rsid w:val="0074178B"/>
    <w:rsid w:val="00750A86"/>
    <w:rsid w:val="00750F52"/>
    <w:rsid w:val="007511DD"/>
    <w:rsid w:val="00767948"/>
    <w:rsid w:val="00773AA7"/>
    <w:rsid w:val="007A0A7B"/>
    <w:rsid w:val="007A3A6C"/>
    <w:rsid w:val="007B51E3"/>
    <w:rsid w:val="007C60B4"/>
    <w:rsid w:val="007C6327"/>
    <w:rsid w:val="007C77E8"/>
    <w:rsid w:val="007F215E"/>
    <w:rsid w:val="00801643"/>
    <w:rsid w:val="0080318D"/>
    <w:rsid w:val="008124AB"/>
    <w:rsid w:val="008304B2"/>
    <w:rsid w:val="00831F28"/>
    <w:rsid w:val="00833DC7"/>
    <w:rsid w:val="00833F12"/>
    <w:rsid w:val="00841593"/>
    <w:rsid w:val="00861B03"/>
    <w:rsid w:val="00866C14"/>
    <w:rsid w:val="00885235"/>
    <w:rsid w:val="0089123A"/>
    <w:rsid w:val="00896498"/>
    <w:rsid w:val="008A03A3"/>
    <w:rsid w:val="008A1479"/>
    <w:rsid w:val="008A52AE"/>
    <w:rsid w:val="008B3311"/>
    <w:rsid w:val="008B7C49"/>
    <w:rsid w:val="008C3028"/>
    <w:rsid w:val="008C6F58"/>
    <w:rsid w:val="008D3637"/>
    <w:rsid w:val="008D6E20"/>
    <w:rsid w:val="008E02B3"/>
    <w:rsid w:val="008E16F7"/>
    <w:rsid w:val="008E5528"/>
    <w:rsid w:val="0090063D"/>
    <w:rsid w:val="00930313"/>
    <w:rsid w:val="009319B9"/>
    <w:rsid w:val="00933866"/>
    <w:rsid w:val="00937A1E"/>
    <w:rsid w:val="009504C4"/>
    <w:rsid w:val="009572D9"/>
    <w:rsid w:val="00966506"/>
    <w:rsid w:val="00970B3F"/>
    <w:rsid w:val="00971459"/>
    <w:rsid w:val="00977A24"/>
    <w:rsid w:val="00981EEF"/>
    <w:rsid w:val="009865C0"/>
    <w:rsid w:val="00986782"/>
    <w:rsid w:val="009A78DB"/>
    <w:rsid w:val="009D3032"/>
    <w:rsid w:val="009D398F"/>
    <w:rsid w:val="009D498A"/>
    <w:rsid w:val="009E46F4"/>
    <w:rsid w:val="009F4333"/>
    <w:rsid w:val="009F7597"/>
    <w:rsid w:val="00A01C8B"/>
    <w:rsid w:val="00A041EB"/>
    <w:rsid w:val="00A149A7"/>
    <w:rsid w:val="00A17856"/>
    <w:rsid w:val="00A17EEB"/>
    <w:rsid w:val="00A20FD8"/>
    <w:rsid w:val="00A23E5C"/>
    <w:rsid w:val="00A36C80"/>
    <w:rsid w:val="00A4002A"/>
    <w:rsid w:val="00A44751"/>
    <w:rsid w:val="00A54E58"/>
    <w:rsid w:val="00A565A3"/>
    <w:rsid w:val="00A60AB7"/>
    <w:rsid w:val="00A645CA"/>
    <w:rsid w:val="00A66E0C"/>
    <w:rsid w:val="00A74E38"/>
    <w:rsid w:val="00A82DD3"/>
    <w:rsid w:val="00A8686F"/>
    <w:rsid w:val="00A930AF"/>
    <w:rsid w:val="00AA57AE"/>
    <w:rsid w:val="00AA7E95"/>
    <w:rsid w:val="00AE06FC"/>
    <w:rsid w:val="00AE522C"/>
    <w:rsid w:val="00AF071B"/>
    <w:rsid w:val="00AF32F8"/>
    <w:rsid w:val="00B0695C"/>
    <w:rsid w:val="00B16386"/>
    <w:rsid w:val="00B17786"/>
    <w:rsid w:val="00B40C6F"/>
    <w:rsid w:val="00B43AB4"/>
    <w:rsid w:val="00B43CCB"/>
    <w:rsid w:val="00B456A5"/>
    <w:rsid w:val="00B456F9"/>
    <w:rsid w:val="00B50D33"/>
    <w:rsid w:val="00B551BF"/>
    <w:rsid w:val="00B70787"/>
    <w:rsid w:val="00B74716"/>
    <w:rsid w:val="00B75AAF"/>
    <w:rsid w:val="00B77774"/>
    <w:rsid w:val="00B930FE"/>
    <w:rsid w:val="00B96C1E"/>
    <w:rsid w:val="00BB7DD5"/>
    <w:rsid w:val="00BC1325"/>
    <w:rsid w:val="00BC7867"/>
    <w:rsid w:val="00BF7EDE"/>
    <w:rsid w:val="00C029F5"/>
    <w:rsid w:val="00C03D07"/>
    <w:rsid w:val="00C147F4"/>
    <w:rsid w:val="00C20A4F"/>
    <w:rsid w:val="00C246CC"/>
    <w:rsid w:val="00C33D47"/>
    <w:rsid w:val="00C40B63"/>
    <w:rsid w:val="00C44F71"/>
    <w:rsid w:val="00C6059F"/>
    <w:rsid w:val="00C6079F"/>
    <w:rsid w:val="00C86F98"/>
    <w:rsid w:val="00CA4BCA"/>
    <w:rsid w:val="00CB7F89"/>
    <w:rsid w:val="00CD0CEC"/>
    <w:rsid w:val="00CD21DA"/>
    <w:rsid w:val="00CE4480"/>
    <w:rsid w:val="00CE6280"/>
    <w:rsid w:val="00CF2349"/>
    <w:rsid w:val="00CF6F8F"/>
    <w:rsid w:val="00D00F98"/>
    <w:rsid w:val="00D074E7"/>
    <w:rsid w:val="00D07918"/>
    <w:rsid w:val="00D079FB"/>
    <w:rsid w:val="00D16FAC"/>
    <w:rsid w:val="00D23789"/>
    <w:rsid w:val="00D37524"/>
    <w:rsid w:val="00D37A1E"/>
    <w:rsid w:val="00D64307"/>
    <w:rsid w:val="00D6487D"/>
    <w:rsid w:val="00D65924"/>
    <w:rsid w:val="00D761D0"/>
    <w:rsid w:val="00D87248"/>
    <w:rsid w:val="00D9311E"/>
    <w:rsid w:val="00D956FD"/>
    <w:rsid w:val="00DA0A63"/>
    <w:rsid w:val="00DA38D2"/>
    <w:rsid w:val="00DA52D8"/>
    <w:rsid w:val="00DA751E"/>
    <w:rsid w:val="00DB4538"/>
    <w:rsid w:val="00DB66D5"/>
    <w:rsid w:val="00DC5C61"/>
    <w:rsid w:val="00DC6B4C"/>
    <w:rsid w:val="00DE0E34"/>
    <w:rsid w:val="00DE129A"/>
    <w:rsid w:val="00DE23A1"/>
    <w:rsid w:val="00DF2E5B"/>
    <w:rsid w:val="00DF4FCC"/>
    <w:rsid w:val="00E04292"/>
    <w:rsid w:val="00E06659"/>
    <w:rsid w:val="00E17D08"/>
    <w:rsid w:val="00E22806"/>
    <w:rsid w:val="00E279EF"/>
    <w:rsid w:val="00E32308"/>
    <w:rsid w:val="00E331AB"/>
    <w:rsid w:val="00E36968"/>
    <w:rsid w:val="00E3698A"/>
    <w:rsid w:val="00E4471A"/>
    <w:rsid w:val="00E5041C"/>
    <w:rsid w:val="00E65FC8"/>
    <w:rsid w:val="00E72106"/>
    <w:rsid w:val="00EC4ED4"/>
    <w:rsid w:val="00EC6026"/>
    <w:rsid w:val="00ED046E"/>
    <w:rsid w:val="00ED4A0B"/>
    <w:rsid w:val="00EF05AA"/>
    <w:rsid w:val="00EF0E43"/>
    <w:rsid w:val="00EF5060"/>
    <w:rsid w:val="00F11249"/>
    <w:rsid w:val="00F116FF"/>
    <w:rsid w:val="00F14410"/>
    <w:rsid w:val="00F350BB"/>
    <w:rsid w:val="00F45F56"/>
    <w:rsid w:val="00F57B48"/>
    <w:rsid w:val="00F60944"/>
    <w:rsid w:val="00F67E8F"/>
    <w:rsid w:val="00F73100"/>
    <w:rsid w:val="00F909D7"/>
    <w:rsid w:val="00FA0A17"/>
    <w:rsid w:val="00FA218D"/>
    <w:rsid w:val="00FA49B2"/>
    <w:rsid w:val="00FA7C4C"/>
    <w:rsid w:val="00FB4953"/>
    <w:rsid w:val="00FC6B7B"/>
    <w:rsid w:val="00FD0656"/>
    <w:rsid w:val="00FD7D7D"/>
    <w:rsid w:val="00FE2350"/>
    <w:rsid w:val="00FE2491"/>
    <w:rsid w:val="00FE40DE"/>
    <w:rsid w:val="00FF0097"/>
    <w:rsid w:val="00FF72B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00"/>
    <w:pPr>
      <w:spacing w:after="0" w:line="240" w:lineRule="auto"/>
    </w:pPr>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73100"/>
    <w:rPr>
      <w:color w:val="0000FF"/>
      <w:u w:val="single"/>
    </w:rPr>
  </w:style>
  <w:style w:type="paragraph" w:styleId="PargrafodaLista">
    <w:name w:val="List Paragraph"/>
    <w:basedOn w:val="Normal"/>
    <w:uiPriority w:val="34"/>
    <w:qFormat/>
    <w:rsid w:val="00F73100"/>
    <w:pPr>
      <w:ind w:left="720"/>
      <w:contextualSpacing/>
    </w:pPr>
  </w:style>
  <w:style w:type="paragraph" w:styleId="Rodap">
    <w:name w:val="footer"/>
    <w:basedOn w:val="Normal"/>
    <w:link w:val="RodapChar"/>
    <w:uiPriority w:val="99"/>
    <w:unhideWhenUsed/>
    <w:rsid w:val="00F73100"/>
    <w:pPr>
      <w:tabs>
        <w:tab w:val="center" w:pos="4320"/>
        <w:tab w:val="right" w:pos="8640"/>
      </w:tabs>
    </w:pPr>
  </w:style>
  <w:style w:type="character" w:customStyle="1" w:styleId="RodapChar">
    <w:name w:val="Rodapé Char"/>
    <w:basedOn w:val="Fontepargpadro"/>
    <w:link w:val="Rodap"/>
    <w:uiPriority w:val="99"/>
    <w:rsid w:val="00F73100"/>
    <w:rPr>
      <w:rFonts w:eastAsiaTheme="minorEastAsia"/>
      <w:sz w:val="24"/>
      <w:szCs w:val="24"/>
    </w:rPr>
  </w:style>
  <w:style w:type="character" w:styleId="Nmerodepgina">
    <w:name w:val="page number"/>
    <w:basedOn w:val="Fontepargpadro"/>
    <w:uiPriority w:val="99"/>
    <w:semiHidden/>
    <w:unhideWhenUsed/>
    <w:rsid w:val="00F73100"/>
  </w:style>
  <w:style w:type="paragraph" w:styleId="Cabealho">
    <w:name w:val="header"/>
    <w:basedOn w:val="Normal"/>
    <w:link w:val="CabealhoChar"/>
    <w:uiPriority w:val="99"/>
    <w:unhideWhenUsed/>
    <w:rsid w:val="00F73100"/>
    <w:pPr>
      <w:tabs>
        <w:tab w:val="center" w:pos="4513"/>
        <w:tab w:val="right" w:pos="9026"/>
      </w:tabs>
    </w:pPr>
  </w:style>
  <w:style w:type="character" w:customStyle="1" w:styleId="CabealhoChar">
    <w:name w:val="Cabeçalho Char"/>
    <w:basedOn w:val="Fontepargpadro"/>
    <w:link w:val="Cabealho"/>
    <w:uiPriority w:val="99"/>
    <w:rsid w:val="00F73100"/>
    <w:rPr>
      <w:rFonts w:eastAsiaTheme="minorEastAsia"/>
      <w:sz w:val="24"/>
      <w:szCs w:val="24"/>
    </w:rPr>
  </w:style>
  <w:style w:type="paragraph" w:styleId="Textodebalo">
    <w:name w:val="Balloon Text"/>
    <w:basedOn w:val="Normal"/>
    <w:link w:val="TextodebaloChar"/>
    <w:uiPriority w:val="99"/>
    <w:semiHidden/>
    <w:unhideWhenUsed/>
    <w:rsid w:val="00750A86"/>
    <w:rPr>
      <w:rFonts w:ascii="Tahoma" w:hAnsi="Tahoma" w:cs="Tahoma"/>
      <w:sz w:val="16"/>
      <w:szCs w:val="16"/>
    </w:rPr>
  </w:style>
  <w:style w:type="character" w:customStyle="1" w:styleId="TextodebaloChar">
    <w:name w:val="Texto de balão Char"/>
    <w:basedOn w:val="Fontepargpadro"/>
    <w:link w:val="Textodebalo"/>
    <w:uiPriority w:val="99"/>
    <w:semiHidden/>
    <w:rsid w:val="00750A86"/>
    <w:rPr>
      <w:rFonts w:ascii="Tahoma" w:eastAsiaTheme="minorEastAsia" w:hAnsi="Tahoma" w:cs="Tahoma"/>
      <w:sz w:val="16"/>
      <w:szCs w:val="16"/>
    </w:rPr>
  </w:style>
  <w:style w:type="paragraph" w:styleId="Pr-formataoHTML">
    <w:name w:val="HTML Preformatted"/>
    <w:basedOn w:val="Normal"/>
    <w:link w:val="Pr-formataoHTMLChar"/>
    <w:uiPriority w:val="99"/>
    <w:unhideWhenUsed/>
    <w:rsid w:val="00891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t-BR" w:eastAsia="pt-BR"/>
    </w:rPr>
  </w:style>
  <w:style w:type="character" w:customStyle="1" w:styleId="Pr-formataoHTMLChar">
    <w:name w:val="Pré-formatação HTML Char"/>
    <w:basedOn w:val="Fontepargpadro"/>
    <w:link w:val="Pr-formataoHTML"/>
    <w:uiPriority w:val="99"/>
    <w:rsid w:val="0089123A"/>
    <w:rPr>
      <w:rFonts w:ascii="Courier New" w:eastAsia="Times New Roman" w:hAnsi="Courier New" w:cs="Courier New"/>
      <w:sz w:val="20"/>
      <w:szCs w:val="20"/>
      <w:lang w:val="pt-BR" w:eastAsia="pt-BR"/>
    </w:rPr>
  </w:style>
  <w:style w:type="paragraph" w:customStyle="1" w:styleId="Normal1">
    <w:name w:val="Normal1"/>
    <w:rsid w:val="000E4DFB"/>
    <w:pPr>
      <w:pBdr>
        <w:top w:val="nil"/>
        <w:left w:val="nil"/>
        <w:bottom w:val="nil"/>
        <w:right w:val="nil"/>
        <w:between w:val="nil"/>
      </w:pBdr>
      <w:spacing w:after="0" w:line="276" w:lineRule="auto"/>
    </w:pPr>
    <w:rPr>
      <w:rFonts w:ascii="Arial" w:eastAsia="Arial" w:hAnsi="Arial" w:cs="Arial"/>
      <w:color w:val="000000"/>
      <w:lang w:val="uz-Cyrl-UZ"/>
    </w:rPr>
  </w:style>
  <w:style w:type="paragraph" w:customStyle="1" w:styleId="Pa13">
    <w:name w:val="Pa13"/>
    <w:basedOn w:val="Normal"/>
    <w:next w:val="Normal"/>
    <w:uiPriority w:val="99"/>
    <w:rsid w:val="003C3AD5"/>
    <w:pPr>
      <w:autoSpaceDE w:val="0"/>
      <w:autoSpaceDN w:val="0"/>
      <w:adjustRightInd w:val="0"/>
      <w:spacing w:line="221" w:lineRule="atLeast"/>
    </w:pPr>
    <w:rPr>
      <w:rFonts w:ascii="Calibri" w:eastAsiaTheme="minorHAnsi" w:hAnsi="Calibri"/>
      <w:lang w:val="pt-BR"/>
    </w:rPr>
  </w:style>
  <w:style w:type="paragraph" w:styleId="Reviso">
    <w:name w:val="Revision"/>
    <w:hidden/>
    <w:uiPriority w:val="99"/>
    <w:semiHidden/>
    <w:rsid w:val="00841593"/>
    <w:pPr>
      <w:spacing w:after="0" w:line="240" w:lineRule="auto"/>
    </w:pPr>
    <w:rPr>
      <w:rFonts w:eastAsiaTheme="minorEastAsia"/>
      <w:sz w:val="24"/>
      <w:szCs w:val="24"/>
    </w:rPr>
  </w:style>
  <w:style w:type="character" w:styleId="nfase">
    <w:name w:val="Emphasis"/>
    <w:basedOn w:val="Fontepargpadro"/>
    <w:uiPriority w:val="20"/>
    <w:qFormat/>
    <w:rsid w:val="000E58E2"/>
    <w:rPr>
      <w:i/>
      <w:iCs/>
    </w:rPr>
  </w:style>
  <w:style w:type="paragraph" w:styleId="Textodenotaderodap">
    <w:name w:val="footnote text"/>
    <w:basedOn w:val="Normal"/>
    <w:link w:val="TextodenotaderodapChar"/>
    <w:uiPriority w:val="99"/>
    <w:semiHidden/>
    <w:unhideWhenUsed/>
    <w:rsid w:val="00CE6280"/>
    <w:rPr>
      <w:sz w:val="20"/>
      <w:szCs w:val="20"/>
    </w:rPr>
  </w:style>
  <w:style w:type="character" w:customStyle="1" w:styleId="TextodenotaderodapChar">
    <w:name w:val="Texto de nota de rodapé Char"/>
    <w:basedOn w:val="Fontepargpadro"/>
    <w:link w:val="Textodenotaderodap"/>
    <w:uiPriority w:val="99"/>
    <w:semiHidden/>
    <w:rsid w:val="00CE6280"/>
    <w:rPr>
      <w:rFonts w:eastAsiaTheme="minorEastAsia"/>
      <w:sz w:val="20"/>
      <w:szCs w:val="20"/>
    </w:rPr>
  </w:style>
  <w:style w:type="character" w:styleId="Refdenotaderodap">
    <w:name w:val="footnote reference"/>
    <w:basedOn w:val="Fontepargpadro"/>
    <w:uiPriority w:val="99"/>
    <w:semiHidden/>
    <w:unhideWhenUsed/>
    <w:rsid w:val="00CE6280"/>
    <w:rPr>
      <w:vertAlign w:val="superscript"/>
    </w:rPr>
  </w:style>
  <w:style w:type="character" w:styleId="HiperlinkVisitado">
    <w:name w:val="FollowedHyperlink"/>
    <w:basedOn w:val="Fontepargpadro"/>
    <w:uiPriority w:val="99"/>
    <w:semiHidden/>
    <w:unhideWhenUsed/>
    <w:rsid w:val="003B377E"/>
    <w:rPr>
      <w:color w:val="954F72" w:themeColor="followedHyperlink"/>
      <w:u w:val="single"/>
    </w:rPr>
  </w:style>
  <w:style w:type="character" w:customStyle="1" w:styleId="A5">
    <w:name w:val="A5"/>
    <w:uiPriority w:val="99"/>
    <w:rsid w:val="00A36C80"/>
    <w:rPr>
      <w:rFonts w:cs="Calibri"/>
      <w:color w:val="211D1E"/>
      <w:sz w:val="18"/>
      <w:szCs w:val="18"/>
    </w:rPr>
  </w:style>
</w:styles>
</file>

<file path=word/webSettings.xml><?xml version="1.0" encoding="utf-8"?>
<w:webSettings xmlns:r="http://schemas.openxmlformats.org/officeDocument/2006/relationships" xmlns:w="http://schemas.openxmlformats.org/wordprocessingml/2006/main">
  <w:divs>
    <w:div w:id="7144749">
      <w:bodyDiv w:val="1"/>
      <w:marLeft w:val="0"/>
      <w:marRight w:val="0"/>
      <w:marTop w:val="0"/>
      <w:marBottom w:val="0"/>
      <w:divBdr>
        <w:top w:val="none" w:sz="0" w:space="0" w:color="auto"/>
        <w:left w:val="none" w:sz="0" w:space="0" w:color="auto"/>
        <w:bottom w:val="none" w:sz="0" w:space="0" w:color="auto"/>
        <w:right w:val="none" w:sz="0" w:space="0" w:color="auto"/>
      </w:divBdr>
    </w:div>
    <w:div w:id="157042489">
      <w:bodyDiv w:val="1"/>
      <w:marLeft w:val="0"/>
      <w:marRight w:val="0"/>
      <w:marTop w:val="0"/>
      <w:marBottom w:val="0"/>
      <w:divBdr>
        <w:top w:val="none" w:sz="0" w:space="0" w:color="auto"/>
        <w:left w:val="none" w:sz="0" w:space="0" w:color="auto"/>
        <w:bottom w:val="none" w:sz="0" w:space="0" w:color="auto"/>
        <w:right w:val="none" w:sz="0" w:space="0" w:color="auto"/>
      </w:divBdr>
    </w:div>
    <w:div w:id="182983263">
      <w:bodyDiv w:val="1"/>
      <w:marLeft w:val="0"/>
      <w:marRight w:val="0"/>
      <w:marTop w:val="0"/>
      <w:marBottom w:val="0"/>
      <w:divBdr>
        <w:top w:val="none" w:sz="0" w:space="0" w:color="auto"/>
        <w:left w:val="none" w:sz="0" w:space="0" w:color="auto"/>
        <w:bottom w:val="none" w:sz="0" w:space="0" w:color="auto"/>
        <w:right w:val="none" w:sz="0" w:space="0" w:color="auto"/>
      </w:divBdr>
    </w:div>
    <w:div w:id="205993320">
      <w:bodyDiv w:val="1"/>
      <w:marLeft w:val="0"/>
      <w:marRight w:val="0"/>
      <w:marTop w:val="0"/>
      <w:marBottom w:val="0"/>
      <w:divBdr>
        <w:top w:val="none" w:sz="0" w:space="0" w:color="auto"/>
        <w:left w:val="none" w:sz="0" w:space="0" w:color="auto"/>
        <w:bottom w:val="none" w:sz="0" w:space="0" w:color="auto"/>
        <w:right w:val="none" w:sz="0" w:space="0" w:color="auto"/>
      </w:divBdr>
    </w:div>
    <w:div w:id="271517977">
      <w:bodyDiv w:val="1"/>
      <w:marLeft w:val="0"/>
      <w:marRight w:val="0"/>
      <w:marTop w:val="0"/>
      <w:marBottom w:val="0"/>
      <w:divBdr>
        <w:top w:val="none" w:sz="0" w:space="0" w:color="auto"/>
        <w:left w:val="none" w:sz="0" w:space="0" w:color="auto"/>
        <w:bottom w:val="none" w:sz="0" w:space="0" w:color="auto"/>
        <w:right w:val="none" w:sz="0" w:space="0" w:color="auto"/>
      </w:divBdr>
    </w:div>
    <w:div w:id="275910885">
      <w:bodyDiv w:val="1"/>
      <w:marLeft w:val="0"/>
      <w:marRight w:val="0"/>
      <w:marTop w:val="0"/>
      <w:marBottom w:val="0"/>
      <w:divBdr>
        <w:top w:val="none" w:sz="0" w:space="0" w:color="auto"/>
        <w:left w:val="none" w:sz="0" w:space="0" w:color="auto"/>
        <w:bottom w:val="none" w:sz="0" w:space="0" w:color="auto"/>
        <w:right w:val="none" w:sz="0" w:space="0" w:color="auto"/>
      </w:divBdr>
    </w:div>
    <w:div w:id="600916128">
      <w:bodyDiv w:val="1"/>
      <w:marLeft w:val="0"/>
      <w:marRight w:val="0"/>
      <w:marTop w:val="0"/>
      <w:marBottom w:val="0"/>
      <w:divBdr>
        <w:top w:val="none" w:sz="0" w:space="0" w:color="auto"/>
        <w:left w:val="none" w:sz="0" w:space="0" w:color="auto"/>
        <w:bottom w:val="none" w:sz="0" w:space="0" w:color="auto"/>
        <w:right w:val="none" w:sz="0" w:space="0" w:color="auto"/>
      </w:divBdr>
    </w:div>
    <w:div w:id="616526991">
      <w:bodyDiv w:val="1"/>
      <w:marLeft w:val="0"/>
      <w:marRight w:val="0"/>
      <w:marTop w:val="0"/>
      <w:marBottom w:val="0"/>
      <w:divBdr>
        <w:top w:val="none" w:sz="0" w:space="0" w:color="auto"/>
        <w:left w:val="none" w:sz="0" w:space="0" w:color="auto"/>
        <w:bottom w:val="none" w:sz="0" w:space="0" w:color="auto"/>
        <w:right w:val="none" w:sz="0" w:space="0" w:color="auto"/>
      </w:divBdr>
    </w:div>
    <w:div w:id="664280884">
      <w:bodyDiv w:val="1"/>
      <w:marLeft w:val="0"/>
      <w:marRight w:val="0"/>
      <w:marTop w:val="0"/>
      <w:marBottom w:val="0"/>
      <w:divBdr>
        <w:top w:val="none" w:sz="0" w:space="0" w:color="auto"/>
        <w:left w:val="none" w:sz="0" w:space="0" w:color="auto"/>
        <w:bottom w:val="none" w:sz="0" w:space="0" w:color="auto"/>
        <w:right w:val="none" w:sz="0" w:space="0" w:color="auto"/>
      </w:divBdr>
    </w:div>
    <w:div w:id="682971762">
      <w:bodyDiv w:val="1"/>
      <w:marLeft w:val="0"/>
      <w:marRight w:val="0"/>
      <w:marTop w:val="0"/>
      <w:marBottom w:val="0"/>
      <w:divBdr>
        <w:top w:val="none" w:sz="0" w:space="0" w:color="auto"/>
        <w:left w:val="none" w:sz="0" w:space="0" w:color="auto"/>
        <w:bottom w:val="none" w:sz="0" w:space="0" w:color="auto"/>
        <w:right w:val="none" w:sz="0" w:space="0" w:color="auto"/>
      </w:divBdr>
    </w:div>
    <w:div w:id="777531271">
      <w:bodyDiv w:val="1"/>
      <w:marLeft w:val="0"/>
      <w:marRight w:val="0"/>
      <w:marTop w:val="0"/>
      <w:marBottom w:val="0"/>
      <w:divBdr>
        <w:top w:val="none" w:sz="0" w:space="0" w:color="auto"/>
        <w:left w:val="none" w:sz="0" w:space="0" w:color="auto"/>
        <w:bottom w:val="none" w:sz="0" w:space="0" w:color="auto"/>
        <w:right w:val="none" w:sz="0" w:space="0" w:color="auto"/>
      </w:divBdr>
    </w:div>
    <w:div w:id="961110077">
      <w:bodyDiv w:val="1"/>
      <w:marLeft w:val="0"/>
      <w:marRight w:val="0"/>
      <w:marTop w:val="0"/>
      <w:marBottom w:val="0"/>
      <w:divBdr>
        <w:top w:val="none" w:sz="0" w:space="0" w:color="auto"/>
        <w:left w:val="none" w:sz="0" w:space="0" w:color="auto"/>
        <w:bottom w:val="none" w:sz="0" w:space="0" w:color="auto"/>
        <w:right w:val="none" w:sz="0" w:space="0" w:color="auto"/>
      </w:divBdr>
    </w:div>
    <w:div w:id="1036008183">
      <w:bodyDiv w:val="1"/>
      <w:marLeft w:val="0"/>
      <w:marRight w:val="0"/>
      <w:marTop w:val="0"/>
      <w:marBottom w:val="0"/>
      <w:divBdr>
        <w:top w:val="none" w:sz="0" w:space="0" w:color="auto"/>
        <w:left w:val="none" w:sz="0" w:space="0" w:color="auto"/>
        <w:bottom w:val="none" w:sz="0" w:space="0" w:color="auto"/>
        <w:right w:val="none" w:sz="0" w:space="0" w:color="auto"/>
      </w:divBdr>
    </w:div>
    <w:div w:id="1060589625">
      <w:bodyDiv w:val="1"/>
      <w:marLeft w:val="0"/>
      <w:marRight w:val="0"/>
      <w:marTop w:val="0"/>
      <w:marBottom w:val="0"/>
      <w:divBdr>
        <w:top w:val="none" w:sz="0" w:space="0" w:color="auto"/>
        <w:left w:val="none" w:sz="0" w:space="0" w:color="auto"/>
        <w:bottom w:val="none" w:sz="0" w:space="0" w:color="auto"/>
        <w:right w:val="none" w:sz="0" w:space="0" w:color="auto"/>
      </w:divBdr>
    </w:div>
    <w:div w:id="1120415291">
      <w:bodyDiv w:val="1"/>
      <w:marLeft w:val="0"/>
      <w:marRight w:val="0"/>
      <w:marTop w:val="0"/>
      <w:marBottom w:val="0"/>
      <w:divBdr>
        <w:top w:val="none" w:sz="0" w:space="0" w:color="auto"/>
        <w:left w:val="none" w:sz="0" w:space="0" w:color="auto"/>
        <w:bottom w:val="none" w:sz="0" w:space="0" w:color="auto"/>
        <w:right w:val="none" w:sz="0" w:space="0" w:color="auto"/>
      </w:divBdr>
    </w:div>
    <w:div w:id="1131435178">
      <w:bodyDiv w:val="1"/>
      <w:marLeft w:val="0"/>
      <w:marRight w:val="0"/>
      <w:marTop w:val="0"/>
      <w:marBottom w:val="0"/>
      <w:divBdr>
        <w:top w:val="none" w:sz="0" w:space="0" w:color="auto"/>
        <w:left w:val="none" w:sz="0" w:space="0" w:color="auto"/>
        <w:bottom w:val="none" w:sz="0" w:space="0" w:color="auto"/>
        <w:right w:val="none" w:sz="0" w:space="0" w:color="auto"/>
      </w:divBdr>
    </w:div>
    <w:div w:id="1241214654">
      <w:bodyDiv w:val="1"/>
      <w:marLeft w:val="0"/>
      <w:marRight w:val="0"/>
      <w:marTop w:val="0"/>
      <w:marBottom w:val="0"/>
      <w:divBdr>
        <w:top w:val="none" w:sz="0" w:space="0" w:color="auto"/>
        <w:left w:val="none" w:sz="0" w:space="0" w:color="auto"/>
        <w:bottom w:val="none" w:sz="0" w:space="0" w:color="auto"/>
        <w:right w:val="none" w:sz="0" w:space="0" w:color="auto"/>
      </w:divBdr>
    </w:div>
    <w:div w:id="1243102852">
      <w:bodyDiv w:val="1"/>
      <w:marLeft w:val="0"/>
      <w:marRight w:val="0"/>
      <w:marTop w:val="0"/>
      <w:marBottom w:val="0"/>
      <w:divBdr>
        <w:top w:val="none" w:sz="0" w:space="0" w:color="auto"/>
        <w:left w:val="none" w:sz="0" w:space="0" w:color="auto"/>
        <w:bottom w:val="none" w:sz="0" w:space="0" w:color="auto"/>
        <w:right w:val="none" w:sz="0" w:space="0" w:color="auto"/>
      </w:divBdr>
    </w:div>
    <w:div w:id="1481844789">
      <w:bodyDiv w:val="1"/>
      <w:marLeft w:val="0"/>
      <w:marRight w:val="0"/>
      <w:marTop w:val="0"/>
      <w:marBottom w:val="0"/>
      <w:divBdr>
        <w:top w:val="none" w:sz="0" w:space="0" w:color="auto"/>
        <w:left w:val="none" w:sz="0" w:space="0" w:color="auto"/>
        <w:bottom w:val="none" w:sz="0" w:space="0" w:color="auto"/>
        <w:right w:val="none" w:sz="0" w:space="0" w:color="auto"/>
      </w:divBdr>
    </w:div>
    <w:div w:id="1681277480">
      <w:bodyDiv w:val="1"/>
      <w:marLeft w:val="0"/>
      <w:marRight w:val="0"/>
      <w:marTop w:val="0"/>
      <w:marBottom w:val="0"/>
      <w:divBdr>
        <w:top w:val="none" w:sz="0" w:space="0" w:color="auto"/>
        <w:left w:val="none" w:sz="0" w:space="0" w:color="auto"/>
        <w:bottom w:val="none" w:sz="0" w:space="0" w:color="auto"/>
        <w:right w:val="none" w:sz="0" w:space="0" w:color="auto"/>
      </w:divBdr>
    </w:div>
    <w:div w:id="1740322279">
      <w:bodyDiv w:val="1"/>
      <w:marLeft w:val="0"/>
      <w:marRight w:val="0"/>
      <w:marTop w:val="0"/>
      <w:marBottom w:val="0"/>
      <w:divBdr>
        <w:top w:val="none" w:sz="0" w:space="0" w:color="auto"/>
        <w:left w:val="none" w:sz="0" w:space="0" w:color="auto"/>
        <w:bottom w:val="none" w:sz="0" w:space="0" w:color="auto"/>
        <w:right w:val="none" w:sz="0" w:space="0" w:color="auto"/>
      </w:divBdr>
    </w:div>
    <w:div w:id="1876649269">
      <w:bodyDiv w:val="1"/>
      <w:marLeft w:val="0"/>
      <w:marRight w:val="0"/>
      <w:marTop w:val="0"/>
      <w:marBottom w:val="0"/>
      <w:divBdr>
        <w:top w:val="none" w:sz="0" w:space="0" w:color="auto"/>
        <w:left w:val="none" w:sz="0" w:space="0" w:color="auto"/>
        <w:bottom w:val="none" w:sz="0" w:space="0" w:color="auto"/>
        <w:right w:val="none" w:sz="0" w:space="0" w:color="auto"/>
      </w:divBdr>
    </w:div>
    <w:div w:id="1928465392">
      <w:bodyDiv w:val="1"/>
      <w:marLeft w:val="0"/>
      <w:marRight w:val="0"/>
      <w:marTop w:val="0"/>
      <w:marBottom w:val="0"/>
      <w:divBdr>
        <w:top w:val="none" w:sz="0" w:space="0" w:color="auto"/>
        <w:left w:val="none" w:sz="0" w:space="0" w:color="auto"/>
        <w:bottom w:val="none" w:sz="0" w:space="0" w:color="auto"/>
        <w:right w:val="none" w:sz="0" w:space="0" w:color="auto"/>
      </w:divBdr>
    </w:div>
    <w:div w:id="208171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to@global.org.b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esouza@ohchr.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Countries/LACRegion/Pages/CallInputsReportOHCHRInterAmericanCommision.aspx" TargetMode="External"/><Relationship Id="rId5" Type="http://schemas.openxmlformats.org/officeDocument/2006/relationships/numbering" Target="numbering.xml"/><Relationship Id="rId15" Type="http://schemas.openxmlformats.org/officeDocument/2006/relationships/hyperlink" Target="mailto:adesouza@ohchr.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niele.duarte@global.org.b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lobalwitness.org/en/campaigns/environmental-activists/a-que-pre%C3%A7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E33B4-337C-4877-8765-BF6882F8A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79812E-4F6F-4496-A64D-2022F5AF35A4}">
  <ds:schemaRefs>
    <ds:schemaRef ds:uri="http://schemas.microsoft.com/sharepoint/v3/contenttype/forms"/>
  </ds:schemaRefs>
</ds:datastoreItem>
</file>

<file path=customXml/itemProps3.xml><?xml version="1.0" encoding="utf-8"?>
<ds:datastoreItem xmlns:ds="http://schemas.openxmlformats.org/officeDocument/2006/customXml" ds:itemID="{B614E0E7-E10B-4351-99E3-BB4FFF6F845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F2D4D5B-37F7-4588-8498-91D0BBBB0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4205</Words>
  <Characters>22713</Characters>
  <Application>Microsoft Office Word</Application>
  <DocSecurity>0</DocSecurity>
  <Lines>189</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OHCHR</Company>
  <LinksUpToDate>false</LinksUpToDate>
  <CharactersWithSpaces>26865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OHCHR LAC Intern</dc:creator>
  <cp:lastModifiedBy>Global</cp:lastModifiedBy>
  <cp:revision>4</cp:revision>
  <dcterms:created xsi:type="dcterms:W3CDTF">2019-06-10T20:52:00Z</dcterms:created>
  <dcterms:modified xsi:type="dcterms:W3CDTF">2019-06-10T21:13:00Z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