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EE3" w:rsidRPr="00A108AC" w:rsidRDefault="00521EE3" w:rsidP="00124772">
      <w:pPr>
        <w:jc w:val="center"/>
        <w:outlineLvl w:val="0"/>
        <w:rPr>
          <w:rFonts w:ascii="Times New Roman" w:hAnsi="Times New Roman" w:cs="Times New Roman"/>
          <w:b/>
          <w:lang w:val="es-HN"/>
        </w:rPr>
      </w:pPr>
    </w:p>
    <w:p w:rsidR="00521EE3" w:rsidRPr="00A108AC" w:rsidRDefault="00521EE3" w:rsidP="00124772">
      <w:pPr>
        <w:jc w:val="center"/>
        <w:outlineLvl w:val="0"/>
        <w:rPr>
          <w:rFonts w:ascii="Times New Roman" w:hAnsi="Times New Roman" w:cs="Times New Roman"/>
          <w:b/>
          <w:lang w:val="es-HN"/>
        </w:rPr>
      </w:pPr>
    </w:p>
    <w:p w:rsidR="006B6D2F" w:rsidRPr="00A108AC" w:rsidRDefault="003B77D0" w:rsidP="00124772">
      <w:pPr>
        <w:jc w:val="center"/>
        <w:outlineLvl w:val="0"/>
        <w:rPr>
          <w:rFonts w:ascii="Times New Roman" w:hAnsi="Times New Roman" w:cs="Times New Roman"/>
          <w:b/>
          <w:lang w:val="es-HN"/>
        </w:rPr>
      </w:pPr>
      <w:r w:rsidRPr="00A108AC">
        <w:rPr>
          <w:rFonts w:ascii="Times New Roman" w:hAnsi="Times New Roman" w:cs="Times New Roman"/>
          <w:b/>
          <w:lang w:val="es-HN"/>
        </w:rPr>
        <w:t xml:space="preserve">Informe conjunto sobre la </w:t>
      </w:r>
      <w:r w:rsidR="00BF028B" w:rsidRPr="00A108AC">
        <w:rPr>
          <w:rFonts w:ascii="Times New Roman" w:hAnsi="Times New Roman" w:cs="Times New Roman"/>
          <w:b/>
          <w:lang w:val="es-HN"/>
        </w:rPr>
        <w:t>situación</w:t>
      </w:r>
      <w:r w:rsidRPr="00A108AC">
        <w:rPr>
          <w:rFonts w:ascii="Times New Roman" w:hAnsi="Times New Roman" w:cs="Times New Roman"/>
          <w:b/>
          <w:lang w:val="es-HN"/>
        </w:rPr>
        <w:t xml:space="preserve"> de las personas defensoras de derechos </w:t>
      </w:r>
      <w:r w:rsidR="00BF028B" w:rsidRPr="00A108AC">
        <w:rPr>
          <w:rFonts w:ascii="Times New Roman" w:hAnsi="Times New Roman" w:cs="Times New Roman"/>
          <w:b/>
          <w:lang w:val="es-HN"/>
        </w:rPr>
        <w:t>humanos</w:t>
      </w:r>
      <w:r w:rsidRPr="00A108AC">
        <w:rPr>
          <w:rFonts w:ascii="Times New Roman" w:hAnsi="Times New Roman" w:cs="Times New Roman"/>
          <w:b/>
          <w:lang w:val="es-HN"/>
        </w:rPr>
        <w:t xml:space="preserve"> en </w:t>
      </w:r>
      <w:r w:rsidR="00BF028B" w:rsidRPr="00A108AC">
        <w:rPr>
          <w:rFonts w:ascii="Times New Roman" w:hAnsi="Times New Roman" w:cs="Times New Roman"/>
          <w:b/>
          <w:lang w:val="es-HN"/>
        </w:rPr>
        <w:t xml:space="preserve">las </w:t>
      </w:r>
      <w:r w:rsidR="00CF64D4" w:rsidRPr="00A108AC">
        <w:rPr>
          <w:rFonts w:ascii="Times New Roman" w:hAnsi="Times New Roman" w:cs="Times New Roman"/>
          <w:b/>
          <w:lang w:val="es-HN"/>
        </w:rPr>
        <w:t>Américas</w:t>
      </w:r>
    </w:p>
    <w:p w:rsidR="00E83D62" w:rsidRPr="00A108AC" w:rsidRDefault="006B6D2F" w:rsidP="00124772">
      <w:pPr>
        <w:jc w:val="center"/>
        <w:rPr>
          <w:rFonts w:ascii="Times New Roman" w:hAnsi="Times New Roman" w:cs="Times New Roman"/>
          <w:b/>
          <w:lang w:val="es-HN"/>
        </w:rPr>
      </w:pPr>
      <w:r w:rsidRPr="00A108AC">
        <w:rPr>
          <w:rFonts w:ascii="Times New Roman" w:hAnsi="Times New Roman" w:cs="Times New Roman"/>
          <w:lang w:val="es-HN"/>
        </w:rPr>
        <w:br/>
      </w:r>
      <w:r w:rsidR="00BF028B" w:rsidRPr="00A108AC">
        <w:rPr>
          <w:rFonts w:ascii="Times New Roman" w:hAnsi="Times New Roman" w:cs="Times New Roman"/>
          <w:b/>
          <w:lang w:val="es-HN"/>
        </w:rPr>
        <w:t>Cuestionario elaborado por la Oficina del Alto Comisionado de las Naciones Unidas para los Derechos Humanos y la Comisión Interamericana de Derechos Humanos</w:t>
      </w:r>
    </w:p>
    <w:p w:rsidR="00E83D62" w:rsidRPr="00A108AC" w:rsidRDefault="00E83D62" w:rsidP="00124772">
      <w:pPr>
        <w:jc w:val="center"/>
        <w:rPr>
          <w:rFonts w:ascii="Times New Roman" w:hAnsi="Times New Roman" w:cs="Times New Roman"/>
          <w:lang w:val="es-HN"/>
        </w:rPr>
      </w:pPr>
    </w:p>
    <w:p w:rsidR="006B6D2F" w:rsidRPr="00A108AC" w:rsidRDefault="00DF62DE" w:rsidP="00124772">
      <w:pPr>
        <w:jc w:val="center"/>
        <w:rPr>
          <w:rFonts w:ascii="Times New Roman" w:hAnsi="Times New Roman" w:cs="Times New Roman"/>
          <w:lang w:val="es-HN"/>
        </w:rPr>
      </w:pPr>
      <w:r w:rsidRPr="00A108AC">
        <w:rPr>
          <w:rFonts w:ascii="Times New Roman" w:hAnsi="Times New Roman" w:cs="Times New Roman"/>
          <w:lang w:val="es-HN"/>
        </w:rPr>
        <w:t>Mayo de</w:t>
      </w:r>
      <w:r w:rsidR="00713421" w:rsidRPr="00A108AC">
        <w:rPr>
          <w:rFonts w:ascii="Times New Roman" w:hAnsi="Times New Roman" w:cs="Times New Roman"/>
          <w:lang w:val="es-HN"/>
        </w:rPr>
        <w:t xml:space="preserve"> 2019</w:t>
      </w:r>
      <w:r w:rsidR="006B6D2F" w:rsidRPr="00A108AC">
        <w:rPr>
          <w:rFonts w:ascii="Times New Roman" w:hAnsi="Times New Roman" w:cs="Times New Roman"/>
          <w:lang w:val="es-HN"/>
        </w:rPr>
        <w:br/>
      </w:r>
    </w:p>
    <w:p w:rsidR="00BF028B" w:rsidRPr="00A108AC" w:rsidRDefault="00BF028B" w:rsidP="00124772">
      <w:pPr>
        <w:jc w:val="both"/>
        <w:rPr>
          <w:rFonts w:ascii="Times New Roman" w:eastAsia="Arial" w:hAnsi="Times New Roman" w:cs="Times New Roman"/>
          <w:color w:val="000000"/>
          <w:lang w:val="es-HN" w:eastAsia="en-GB"/>
        </w:rPr>
      </w:pPr>
      <w:r w:rsidRPr="00A108AC">
        <w:rPr>
          <w:rFonts w:ascii="Times New Roman" w:eastAsia="Arial" w:hAnsi="Times New Roman" w:cs="Times New Roman"/>
          <w:color w:val="000000"/>
          <w:lang w:val="es-HN" w:eastAsia="en-GB"/>
        </w:rPr>
        <w:t>La Oficina del Alto Comisionado de las Naciones Unidas para los Derechos Humanos</w:t>
      </w:r>
      <w:r w:rsidR="00714EAC" w:rsidRPr="00A108AC">
        <w:rPr>
          <w:rFonts w:ascii="Times New Roman" w:eastAsia="Arial" w:hAnsi="Times New Roman" w:cs="Times New Roman"/>
          <w:color w:val="000000"/>
          <w:lang w:val="es-HN" w:eastAsia="en-GB"/>
        </w:rPr>
        <w:t xml:space="preserve"> (ACNUDH)</w:t>
      </w:r>
      <w:r w:rsidRPr="00A108AC">
        <w:rPr>
          <w:rFonts w:ascii="Times New Roman" w:eastAsia="Arial" w:hAnsi="Times New Roman" w:cs="Times New Roman"/>
          <w:color w:val="000000"/>
          <w:lang w:val="es-HN" w:eastAsia="en-GB"/>
        </w:rPr>
        <w:t xml:space="preserve"> y la Comisión Interamericana de Derechos Humanos</w:t>
      </w:r>
      <w:r w:rsidR="00714EAC" w:rsidRPr="00A108AC">
        <w:rPr>
          <w:rFonts w:ascii="Times New Roman" w:eastAsia="Arial" w:hAnsi="Times New Roman" w:cs="Times New Roman"/>
          <w:color w:val="000000"/>
          <w:lang w:val="es-HN" w:eastAsia="en-GB"/>
        </w:rPr>
        <w:t xml:space="preserve"> (CIDH)</w:t>
      </w:r>
      <w:r w:rsidR="00A56DF6">
        <w:rPr>
          <w:rFonts w:ascii="Times New Roman" w:eastAsia="Arial" w:hAnsi="Times New Roman" w:cs="Times New Roman"/>
          <w:color w:val="000000"/>
          <w:lang w:val="es-HN" w:eastAsia="en-GB"/>
        </w:rPr>
        <w:t xml:space="preserve"> </w:t>
      </w:r>
      <w:r w:rsidRPr="00A108AC">
        <w:rPr>
          <w:rFonts w:ascii="Times New Roman" w:eastAsia="Arial" w:hAnsi="Times New Roman" w:cs="Times New Roman"/>
          <w:color w:val="000000"/>
          <w:lang w:val="es-HN" w:eastAsia="en-GB"/>
        </w:rPr>
        <w:t xml:space="preserve">le invita a compartir información sobre la situación </w:t>
      </w:r>
      <w:r w:rsidR="00714EAC" w:rsidRPr="00A108AC">
        <w:rPr>
          <w:rFonts w:ascii="Times New Roman" w:eastAsia="Arial" w:hAnsi="Times New Roman" w:cs="Times New Roman"/>
          <w:color w:val="000000"/>
          <w:lang w:val="es-HN" w:eastAsia="en-GB"/>
        </w:rPr>
        <w:t xml:space="preserve">de las personas defensoras de derechos humanos en las </w:t>
      </w:r>
      <w:r w:rsidR="00CF64D4" w:rsidRPr="00A108AC">
        <w:rPr>
          <w:rFonts w:ascii="Times New Roman" w:eastAsia="Arial" w:hAnsi="Times New Roman" w:cs="Times New Roman"/>
          <w:color w:val="000000"/>
          <w:lang w:val="es-HN" w:eastAsia="en-GB"/>
        </w:rPr>
        <w:t>Américas</w:t>
      </w:r>
      <w:r w:rsidRPr="00A108AC">
        <w:rPr>
          <w:rFonts w:ascii="Times New Roman" w:eastAsia="Arial" w:hAnsi="Times New Roman" w:cs="Times New Roman"/>
          <w:color w:val="000000"/>
          <w:lang w:val="es-HN" w:eastAsia="en-GB"/>
        </w:rPr>
        <w:t xml:space="preserve">. </w:t>
      </w:r>
      <w:r w:rsidR="0001030E" w:rsidRPr="00A108AC">
        <w:rPr>
          <w:rFonts w:ascii="Times New Roman" w:eastAsia="Arial" w:hAnsi="Times New Roman" w:cs="Times New Roman"/>
          <w:color w:val="000000"/>
          <w:lang w:val="es-HN" w:eastAsia="en-GB"/>
        </w:rPr>
        <w:t>La información</w:t>
      </w:r>
      <w:r w:rsidRPr="00A108AC">
        <w:rPr>
          <w:rFonts w:ascii="Times New Roman" w:eastAsia="Arial" w:hAnsi="Times New Roman" w:cs="Times New Roman"/>
          <w:color w:val="000000"/>
          <w:lang w:val="es-HN" w:eastAsia="en-GB"/>
        </w:rPr>
        <w:t xml:space="preserve"> recopilad</w:t>
      </w:r>
      <w:r w:rsidR="0001030E" w:rsidRPr="00A108AC">
        <w:rPr>
          <w:rFonts w:ascii="Times New Roman" w:eastAsia="Arial" w:hAnsi="Times New Roman" w:cs="Times New Roman"/>
          <w:color w:val="000000"/>
          <w:lang w:val="es-HN" w:eastAsia="en-GB"/>
        </w:rPr>
        <w:t>a</w:t>
      </w:r>
      <w:r w:rsidRPr="00A108AC">
        <w:rPr>
          <w:rFonts w:ascii="Times New Roman" w:eastAsia="Arial" w:hAnsi="Times New Roman" w:cs="Times New Roman"/>
          <w:color w:val="000000"/>
          <w:lang w:val="es-HN" w:eastAsia="en-GB"/>
        </w:rPr>
        <w:t xml:space="preserve"> a través d</w:t>
      </w:r>
      <w:r w:rsidR="006B322F" w:rsidRPr="00A108AC">
        <w:rPr>
          <w:rFonts w:ascii="Times New Roman" w:eastAsia="Arial" w:hAnsi="Times New Roman" w:cs="Times New Roman"/>
          <w:color w:val="000000"/>
          <w:lang w:val="es-HN" w:eastAsia="en-GB"/>
        </w:rPr>
        <w:t>e este cuestionario contribuirá</w:t>
      </w:r>
      <w:r w:rsidRPr="00A108AC">
        <w:rPr>
          <w:rFonts w:ascii="Times New Roman" w:eastAsia="Arial" w:hAnsi="Times New Roman" w:cs="Times New Roman"/>
          <w:color w:val="000000"/>
          <w:lang w:val="es-HN" w:eastAsia="en-GB"/>
        </w:rPr>
        <w:t xml:space="preserve"> al informe </w:t>
      </w:r>
      <w:r w:rsidR="00714EAC" w:rsidRPr="00A108AC">
        <w:rPr>
          <w:rFonts w:ascii="Times New Roman" w:eastAsia="Arial" w:hAnsi="Times New Roman" w:cs="Times New Roman"/>
          <w:color w:val="000000"/>
          <w:lang w:val="es-HN" w:eastAsia="en-GB"/>
        </w:rPr>
        <w:t xml:space="preserve">conjunto de ACNUDH y la CIDH </w:t>
      </w:r>
      <w:r w:rsidRPr="00A108AC">
        <w:rPr>
          <w:rFonts w:ascii="Times New Roman" w:eastAsia="Arial" w:hAnsi="Times New Roman" w:cs="Times New Roman"/>
          <w:color w:val="000000"/>
          <w:lang w:val="es-HN" w:eastAsia="en-GB"/>
        </w:rPr>
        <w:t xml:space="preserve">sobre el tema, el cual se presentará </w:t>
      </w:r>
      <w:r w:rsidR="00714EAC" w:rsidRPr="00A108AC">
        <w:rPr>
          <w:rFonts w:ascii="Times New Roman" w:eastAsia="Arial" w:hAnsi="Times New Roman" w:cs="Times New Roman"/>
          <w:color w:val="000000"/>
          <w:lang w:val="es-HN" w:eastAsia="en-GB"/>
        </w:rPr>
        <w:t xml:space="preserve">a fines de </w:t>
      </w:r>
      <w:r w:rsidRPr="00A108AC">
        <w:rPr>
          <w:rFonts w:ascii="Times New Roman" w:eastAsia="Arial" w:hAnsi="Times New Roman" w:cs="Times New Roman"/>
          <w:color w:val="000000"/>
          <w:lang w:val="es-HN" w:eastAsia="en-GB"/>
        </w:rPr>
        <w:t xml:space="preserve">2019.  </w:t>
      </w:r>
    </w:p>
    <w:p w:rsidR="009630ED" w:rsidRPr="00A108AC" w:rsidRDefault="009630ED" w:rsidP="00124772">
      <w:pPr>
        <w:jc w:val="both"/>
        <w:rPr>
          <w:rFonts w:ascii="Times New Roman" w:hAnsi="Times New Roman" w:cs="Times New Roman"/>
          <w:color w:val="000000" w:themeColor="text1"/>
          <w:lang w:val="es-HN"/>
        </w:rPr>
      </w:pPr>
    </w:p>
    <w:p w:rsidR="00714EAC" w:rsidRPr="00A108AC" w:rsidRDefault="00714EAC" w:rsidP="00124772">
      <w:pPr>
        <w:jc w:val="both"/>
        <w:rPr>
          <w:rFonts w:ascii="Times New Roman" w:hAnsi="Times New Roman" w:cs="Times New Roman"/>
          <w:lang w:val="es-HN"/>
        </w:rPr>
      </w:pPr>
      <w:r w:rsidRPr="00A108AC">
        <w:rPr>
          <w:rFonts w:ascii="Times New Roman" w:hAnsi="Times New Roman" w:cs="Times New Roman"/>
          <w:lang w:val="es-HN"/>
        </w:rPr>
        <w:t xml:space="preserve">Este informe estará disponible públicamente en la </w:t>
      </w:r>
      <w:hyperlink r:id="rId11" w:history="1">
        <w:r w:rsidRPr="00A108AC">
          <w:rPr>
            <w:rStyle w:val="Hipervnculo"/>
            <w:rFonts w:ascii="Times New Roman" w:hAnsi="Times New Roman" w:cs="Times New Roman"/>
            <w:lang w:val="es-HN"/>
          </w:rPr>
          <w:t>página web de</w:t>
        </w:r>
        <w:r w:rsidR="00867D7E" w:rsidRPr="00A108AC">
          <w:rPr>
            <w:rStyle w:val="Hipervnculo"/>
            <w:rFonts w:ascii="Times New Roman" w:hAnsi="Times New Roman" w:cs="Times New Roman"/>
            <w:lang w:val="es-HN"/>
          </w:rPr>
          <w:t>l</w:t>
        </w:r>
        <w:r w:rsidRPr="00A108AC">
          <w:rPr>
            <w:rStyle w:val="Hipervnculo"/>
            <w:rFonts w:ascii="Times New Roman" w:hAnsi="Times New Roman" w:cs="Times New Roman"/>
            <w:lang w:val="es-HN"/>
          </w:rPr>
          <w:t xml:space="preserve"> ACNUDH</w:t>
        </w:r>
      </w:hyperlink>
      <w:bookmarkStart w:id="0" w:name="_GoBack"/>
      <w:bookmarkEnd w:id="0"/>
      <w:r w:rsidRPr="00A108AC">
        <w:rPr>
          <w:rFonts w:ascii="Times New Roman" w:hAnsi="Times New Roman" w:cs="Times New Roman"/>
          <w:lang w:val="es-HN"/>
        </w:rPr>
        <w:t>, y en el sitio web de la CIDH</w:t>
      </w:r>
      <w:r w:rsidR="006B322F" w:rsidRPr="00A108AC">
        <w:rPr>
          <w:rFonts w:ascii="Times New Roman" w:hAnsi="Times New Roman" w:cs="Times New Roman"/>
          <w:lang w:val="es-HN"/>
        </w:rPr>
        <w:t>.</w:t>
      </w:r>
    </w:p>
    <w:p w:rsidR="00650B26" w:rsidRPr="00A108AC" w:rsidRDefault="00650B26" w:rsidP="00124772">
      <w:pPr>
        <w:jc w:val="both"/>
        <w:rPr>
          <w:rFonts w:ascii="Times New Roman" w:hAnsi="Times New Roman" w:cs="Times New Roman"/>
          <w:lang w:val="es-HN"/>
        </w:rPr>
      </w:pPr>
    </w:p>
    <w:p w:rsidR="00CC2A0D" w:rsidRPr="00A108AC" w:rsidRDefault="00B962B1" w:rsidP="00CC2A0D">
      <w:pPr>
        <w:jc w:val="both"/>
        <w:rPr>
          <w:rFonts w:ascii="Times New Roman" w:hAnsi="Times New Roman" w:cs="Times New Roman"/>
          <w:lang w:val="es-HN"/>
        </w:rPr>
      </w:pPr>
      <w:r w:rsidRPr="00A108AC">
        <w:rPr>
          <w:rFonts w:ascii="Times New Roman" w:hAnsi="Times New Roman" w:cs="Times New Roman"/>
          <w:lang w:val="es-HN"/>
        </w:rPr>
        <w:t xml:space="preserve">Sus respuestas se harán públicas y se </w:t>
      </w:r>
      <w:r w:rsidR="00C03164" w:rsidRPr="00A108AC">
        <w:rPr>
          <w:rFonts w:ascii="Times New Roman" w:hAnsi="Times New Roman" w:cs="Times New Roman"/>
          <w:lang w:val="es-HN"/>
        </w:rPr>
        <w:t xml:space="preserve">le </w:t>
      </w:r>
      <w:r w:rsidRPr="00A108AC">
        <w:rPr>
          <w:rFonts w:ascii="Times New Roman" w:hAnsi="Times New Roman" w:cs="Times New Roman"/>
          <w:lang w:val="es-HN"/>
        </w:rPr>
        <w:t xml:space="preserve">atribuirán en el </w:t>
      </w:r>
      <w:r w:rsidR="00C25F3D" w:rsidRPr="00A108AC">
        <w:rPr>
          <w:rFonts w:ascii="Times New Roman" w:hAnsi="Times New Roman" w:cs="Times New Roman"/>
          <w:lang w:val="es-HN"/>
        </w:rPr>
        <w:t>informe</w:t>
      </w:r>
      <w:r w:rsidRPr="00A108AC">
        <w:rPr>
          <w:rFonts w:ascii="Times New Roman" w:hAnsi="Times New Roman" w:cs="Times New Roman"/>
          <w:lang w:val="es-HN"/>
        </w:rPr>
        <w:t xml:space="preserve"> a menos que indique lo contrario.</w:t>
      </w:r>
      <w:r w:rsidR="0008413F" w:rsidRPr="00A108AC">
        <w:rPr>
          <w:rFonts w:ascii="Times New Roman" w:hAnsi="Times New Roman" w:cs="Times New Roman"/>
          <w:lang w:val="es-HN"/>
        </w:rPr>
        <w:t xml:space="preserve"> </w:t>
      </w:r>
      <w:r w:rsidR="00C03164" w:rsidRPr="00A108AC">
        <w:rPr>
          <w:rFonts w:ascii="Times New Roman" w:hAnsi="Times New Roman" w:cs="Times New Roman"/>
          <w:lang w:val="es-HN"/>
        </w:rPr>
        <w:t>Se ruega que, c</w:t>
      </w:r>
      <w:r w:rsidR="00CC2A0D" w:rsidRPr="00A108AC">
        <w:rPr>
          <w:rFonts w:ascii="Times New Roman" w:hAnsi="Times New Roman" w:cs="Times New Roman"/>
          <w:lang w:val="es-HN"/>
        </w:rPr>
        <w:t>uando sea posible, limite la respuesta a cada pregunta a 500 palabras.</w:t>
      </w:r>
    </w:p>
    <w:p w:rsidR="006B6D2F" w:rsidRPr="00A108AC" w:rsidRDefault="006B6D2F" w:rsidP="00124772">
      <w:pPr>
        <w:jc w:val="both"/>
        <w:rPr>
          <w:rFonts w:ascii="Times New Roman" w:hAnsi="Times New Roman" w:cs="Times New Roman"/>
          <w:lang w:val="es-HN"/>
        </w:rPr>
      </w:pPr>
    </w:p>
    <w:p w:rsidR="00714EAC" w:rsidRPr="00A108AC" w:rsidRDefault="006B6D2F" w:rsidP="00124772">
      <w:pPr>
        <w:jc w:val="both"/>
        <w:rPr>
          <w:rFonts w:ascii="Times New Roman" w:hAnsi="Times New Roman" w:cs="Times New Roman"/>
          <w:lang w:val="es-HN"/>
        </w:rPr>
      </w:pPr>
      <w:r w:rsidRPr="00A108AC">
        <w:rPr>
          <w:rFonts w:ascii="Times New Roman" w:hAnsi="Times New Roman" w:cs="Times New Roman"/>
          <w:lang w:val="es-HN"/>
        </w:rPr>
        <w:t> </w:t>
      </w:r>
      <w:r w:rsidR="00B962B1" w:rsidRPr="00A108AC">
        <w:rPr>
          <w:rFonts w:ascii="Times New Roman" w:hAnsi="Times New Roman" w:cs="Times New Roman"/>
          <w:lang w:val="es-HN"/>
        </w:rPr>
        <w:t xml:space="preserve">Se invita </w:t>
      </w:r>
      <w:r w:rsidR="00714EAC" w:rsidRPr="00A108AC">
        <w:rPr>
          <w:rFonts w:ascii="Times New Roman" w:hAnsi="Times New Roman" w:cs="Times New Roman"/>
          <w:lang w:val="es-HN"/>
        </w:rPr>
        <w:t>a las Instituciones N</w:t>
      </w:r>
      <w:r w:rsidR="009C7085" w:rsidRPr="00A108AC">
        <w:rPr>
          <w:rFonts w:ascii="Times New Roman" w:hAnsi="Times New Roman" w:cs="Times New Roman"/>
          <w:lang w:val="es-HN"/>
        </w:rPr>
        <w:t>acionales de Derechos Humanos,</w:t>
      </w:r>
      <w:r w:rsidR="00714EAC" w:rsidRPr="00A108AC">
        <w:rPr>
          <w:rFonts w:ascii="Times New Roman" w:hAnsi="Times New Roman" w:cs="Times New Roman"/>
          <w:lang w:val="es-HN"/>
        </w:rPr>
        <w:t xml:space="preserve"> la sociedad civil </w:t>
      </w:r>
      <w:r w:rsidR="009C7085" w:rsidRPr="00A108AC">
        <w:rPr>
          <w:rFonts w:ascii="Times New Roman" w:hAnsi="Times New Roman" w:cs="Times New Roman"/>
          <w:lang w:val="es-HN"/>
        </w:rPr>
        <w:t xml:space="preserve">y defensoras/es de derechos humanos </w:t>
      </w:r>
      <w:r w:rsidR="00714EAC" w:rsidRPr="00A108AC">
        <w:rPr>
          <w:rFonts w:ascii="Times New Roman" w:hAnsi="Times New Roman" w:cs="Times New Roman"/>
          <w:lang w:val="es-HN"/>
        </w:rPr>
        <w:t xml:space="preserve">a enviar sus respuestas </w:t>
      </w:r>
      <w:r w:rsidR="009062DE" w:rsidRPr="00A108AC">
        <w:rPr>
          <w:rFonts w:ascii="Times New Roman" w:hAnsi="Times New Roman" w:cs="Times New Roman"/>
          <w:lang w:val="es-HN"/>
        </w:rPr>
        <w:t xml:space="preserve">en formato Word por correo electrónico a  </w:t>
      </w:r>
      <w:hyperlink r:id="rId12" w:history="1">
        <w:r w:rsidR="009062DE" w:rsidRPr="00A108AC">
          <w:rPr>
            <w:rStyle w:val="Hipervnculo"/>
            <w:rFonts w:ascii="Times New Roman" w:hAnsi="Times New Roman" w:cs="Times New Roman"/>
            <w:lang w:val="es-HN"/>
          </w:rPr>
          <w:t>adesouzaohchr.org</w:t>
        </w:r>
      </w:hyperlink>
      <w:r w:rsidR="00A56DF6">
        <w:rPr>
          <w:lang w:val="es-HN"/>
        </w:rPr>
        <w:t xml:space="preserve"> </w:t>
      </w:r>
      <w:r w:rsidR="00C03164" w:rsidRPr="00A108AC">
        <w:rPr>
          <w:rFonts w:ascii="Times New Roman" w:hAnsi="Times New Roman" w:cs="Times New Roman"/>
          <w:lang w:val="es-HN"/>
        </w:rPr>
        <w:t>con</w:t>
      </w:r>
      <w:r w:rsidR="009062DE" w:rsidRPr="00A108AC">
        <w:rPr>
          <w:rFonts w:ascii="Times New Roman" w:hAnsi="Times New Roman" w:cs="Times New Roman"/>
          <w:lang w:val="es-HN"/>
        </w:rPr>
        <w:t xml:space="preserve"> una dirección en la que puedan recibir respuesta a sus envíos en caso de ser necesario</w:t>
      </w:r>
      <w:r w:rsidR="00714EAC" w:rsidRPr="00A108AC">
        <w:rPr>
          <w:rFonts w:ascii="Times New Roman" w:hAnsi="Times New Roman" w:cs="Times New Roman"/>
          <w:lang w:val="es-HN"/>
        </w:rPr>
        <w:t>. Para este propósito, está disponible en la web de la ACNUDH</w:t>
      </w:r>
      <w:r w:rsidR="00C04C8D">
        <w:rPr>
          <w:rFonts w:ascii="Times New Roman" w:hAnsi="Times New Roman" w:cs="Times New Roman"/>
          <w:lang w:val="es-HN"/>
        </w:rPr>
        <w:t xml:space="preserve"> </w:t>
      </w:r>
      <w:r w:rsidR="00C03164" w:rsidRPr="00A108AC">
        <w:rPr>
          <w:rFonts w:ascii="Times New Roman" w:hAnsi="Times New Roman" w:cs="Times New Roman"/>
          <w:lang w:val="es-HN"/>
        </w:rPr>
        <w:t>una versión descargable del cuestionario en inglés, francés y español</w:t>
      </w:r>
      <w:r w:rsidR="00714EAC" w:rsidRPr="00A108AC">
        <w:rPr>
          <w:rFonts w:ascii="Times New Roman" w:hAnsi="Times New Roman" w:cs="Times New Roman"/>
          <w:lang w:val="es-HN"/>
        </w:rPr>
        <w:t>.</w:t>
      </w:r>
    </w:p>
    <w:p w:rsidR="00714EAC" w:rsidRPr="00A108AC" w:rsidRDefault="00714EAC" w:rsidP="00124772">
      <w:pPr>
        <w:jc w:val="both"/>
        <w:rPr>
          <w:rFonts w:ascii="Times New Roman" w:hAnsi="Times New Roman" w:cs="Times New Roman"/>
          <w:lang w:val="es-HN"/>
        </w:rPr>
      </w:pPr>
    </w:p>
    <w:p w:rsidR="00714EAC" w:rsidRPr="00A108AC" w:rsidRDefault="00714EAC" w:rsidP="00124772">
      <w:pPr>
        <w:jc w:val="both"/>
        <w:rPr>
          <w:rFonts w:ascii="Times New Roman" w:hAnsi="Times New Roman" w:cs="Times New Roman"/>
          <w:b/>
          <w:lang w:val="es-HN"/>
        </w:rPr>
      </w:pPr>
      <w:r w:rsidRPr="00A108AC">
        <w:rPr>
          <w:rFonts w:ascii="Times New Roman" w:hAnsi="Times New Roman" w:cs="Times New Roman"/>
          <w:lang w:val="es-HN"/>
        </w:rPr>
        <w:t xml:space="preserve">El plazo final para enviar el cuestionario debidamente completado será el </w:t>
      </w:r>
      <w:r w:rsidR="006B322F" w:rsidRPr="00A108AC">
        <w:rPr>
          <w:rFonts w:ascii="Times New Roman" w:hAnsi="Times New Roman" w:cs="Times New Roman"/>
          <w:b/>
          <w:lang w:val="es-HN"/>
        </w:rPr>
        <w:t>10</w:t>
      </w:r>
      <w:r w:rsidRPr="00A108AC">
        <w:rPr>
          <w:rFonts w:ascii="Times New Roman" w:hAnsi="Times New Roman" w:cs="Times New Roman"/>
          <w:b/>
          <w:lang w:val="es-HN"/>
        </w:rPr>
        <w:t xml:space="preserve"> de </w:t>
      </w:r>
      <w:r w:rsidR="00DF62DE" w:rsidRPr="00A108AC">
        <w:rPr>
          <w:rFonts w:ascii="Times New Roman" w:hAnsi="Times New Roman" w:cs="Times New Roman"/>
          <w:b/>
          <w:lang w:val="es-HN"/>
        </w:rPr>
        <w:t>junio</w:t>
      </w:r>
      <w:r w:rsidRPr="00A108AC">
        <w:rPr>
          <w:rFonts w:ascii="Times New Roman" w:hAnsi="Times New Roman" w:cs="Times New Roman"/>
          <w:b/>
          <w:lang w:val="es-HN"/>
        </w:rPr>
        <w:t xml:space="preserve"> de 2019.</w:t>
      </w:r>
    </w:p>
    <w:p w:rsidR="00F240B1" w:rsidRPr="00A108AC" w:rsidRDefault="00F240B1" w:rsidP="00124772">
      <w:pPr>
        <w:pBdr>
          <w:bottom w:val="single" w:sz="4" w:space="1" w:color="auto"/>
        </w:pBdr>
        <w:jc w:val="both"/>
        <w:outlineLvl w:val="0"/>
        <w:rPr>
          <w:rFonts w:ascii="Times New Roman" w:hAnsi="Times New Roman" w:cs="Times New Roman"/>
          <w:lang w:val="es-HN"/>
        </w:rPr>
      </w:pPr>
    </w:p>
    <w:p w:rsidR="00F240B1" w:rsidRPr="00A108AC" w:rsidRDefault="00F240B1" w:rsidP="00124772">
      <w:pPr>
        <w:jc w:val="both"/>
        <w:outlineLvl w:val="0"/>
        <w:rPr>
          <w:rFonts w:ascii="Times New Roman" w:hAnsi="Times New Roman" w:cs="Times New Roman"/>
          <w:lang w:val="es-HN"/>
        </w:rPr>
      </w:pPr>
    </w:p>
    <w:p w:rsidR="00714EAC" w:rsidRPr="00A108AC" w:rsidRDefault="003B77D0" w:rsidP="00124772">
      <w:pPr>
        <w:jc w:val="both"/>
        <w:rPr>
          <w:rFonts w:ascii="Times New Roman" w:hAnsi="Times New Roman" w:cs="Times New Roman"/>
          <w:lang w:val="es-HN"/>
        </w:rPr>
      </w:pPr>
      <w:r w:rsidRPr="00A108AC">
        <w:rPr>
          <w:rFonts w:ascii="Times New Roman" w:hAnsi="Times New Roman" w:cs="Times New Roman"/>
          <w:lang w:val="es-HN"/>
        </w:rPr>
        <w:t xml:space="preserve">Por favor, proporcione sus datos de contacto en caso de que necesitemos comunicarnos con usted en relación con </w:t>
      </w:r>
      <w:r w:rsidR="00714EAC" w:rsidRPr="00A108AC">
        <w:rPr>
          <w:rFonts w:ascii="Times New Roman" w:hAnsi="Times New Roman" w:cs="Times New Roman"/>
          <w:lang w:val="es-HN"/>
        </w:rPr>
        <w:t>este cuestionario</w:t>
      </w:r>
      <w:r w:rsidRPr="00A108AC">
        <w:rPr>
          <w:rFonts w:ascii="Times New Roman" w:hAnsi="Times New Roman" w:cs="Times New Roman"/>
          <w:lang w:val="es-HN"/>
        </w:rPr>
        <w:t xml:space="preserve">. </w:t>
      </w:r>
      <w:r w:rsidR="00714EAC" w:rsidRPr="00A108AC">
        <w:rPr>
          <w:rFonts w:ascii="Times New Roman" w:hAnsi="Times New Roman" w:cs="Times New Roman"/>
          <w:lang w:val="es-HN"/>
        </w:rPr>
        <w:t>(</w:t>
      </w:r>
      <w:r w:rsidR="00C03164" w:rsidRPr="00A108AC">
        <w:rPr>
          <w:rFonts w:ascii="Times New Roman" w:hAnsi="Times New Roman" w:cs="Times New Roman"/>
          <w:lang w:val="es-HN"/>
        </w:rPr>
        <w:t>Téngase en cuenta</w:t>
      </w:r>
      <w:r w:rsidR="0008413F" w:rsidRPr="00A108AC">
        <w:rPr>
          <w:rFonts w:ascii="Times New Roman" w:hAnsi="Times New Roman" w:cs="Times New Roman"/>
          <w:lang w:val="es-HN"/>
        </w:rPr>
        <w:t xml:space="preserve"> </w:t>
      </w:r>
      <w:r w:rsidR="00714EAC" w:rsidRPr="00A108AC">
        <w:rPr>
          <w:rFonts w:ascii="Times New Roman" w:hAnsi="Times New Roman" w:cs="Times New Roman"/>
          <w:lang w:val="es-HN"/>
        </w:rPr>
        <w:t>que esto es opcional)</w:t>
      </w:r>
    </w:p>
    <w:p w:rsidR="008345AB" w:rsidRPr="00A108AC" w:rsidRDefault="008345AB" w:rsidP="00124772">
      <w:pPr>
        <w:jc w:val="both"/>
        <w:rPr>
          <w:rFonts w:ascii="Times New Roman" w:hAnsi="Times New Roman" w:cs="Times New Roman"/>
          <w:lang w:val="es-HN"/>
        </w:rPr>
      </w:pPr>
    </w:p>
    <w:p w:rsidR="008345AB" w:rsidRPr="00C04C8D" w:rsidRDefault="008345AB" w:rsidP="008345AB">
      <w:pPr>
        <w:pStyle w:val="Prrafodelista"/>
        <w:numPr>
          <w:ilvl w:val="0"/>
          <w:numId w:val="8"/>
        </w:numPr>
        <w:jc w:val="both"/>
        <w:rPr>
          <w:rFonts w:ascii="Times New Roman" w:hAnsi="Times New Roman" w:cs="Times New Roman"/>
          <w:b/>
          <w:sz w:val="28"/>
          <w:szCs w:val="28"/>
          <w:lang w:val="es-HN"/>
        </w:rPr>
      </w:pPr>
      <w:r w:rsidRPr="00C04C8D">
        <w:rPr>
          <w:rFonts w:ascii="Times New Roman" w:hAnsi="Times New Roman" w:cs="Times New Roman"/>
          <w:b/>
          <w:sz w:val="28"/>
          <w:szCs w:val="28"/>
          <w:lang w:val="es-HN"/>
        </w:rPr>
        <w:t>Nombre de la organización/institución:</w:t>
      </w:r>
    </w:p>
    <w:p w:rsidR="008345AB" w:rsidRPr="00C04C8D" w:rsidRDefault="008345AB" w:rsidP="008345AB">
      <w:pPr>
        <w:pStyle w:val="Prrafodelista"/>
        <w:jc w:val="both"/>
        <w:rPr>
          <w:rFonts w:ascii="Times New Roman" w:hAnsi="Times New Roman" w:cs="Times New Roman"/>
          <w:b/>
          <w:sz w:val="28"/>
          <w:szCs w:val="28"/>
          <w:lang w:val="es-HN"/>
        </w:rPr>
      </w:pPr>
    </w:p>
    <w:p w:rsidR="0008413F" w:rsidRPr="00A108AC" w:rsidRDefault="0008413F" w:rsidP="008345AB">
      <w:pPr>
        <w:pStyle w:val="Prrafodelista"/>
        <w:jc w:val="both"/>
        <w:rPr>
          <w:rFonts w:ascii="Times New Roman" w:hAnsi="Times New Roman" w:cs="Times New Roman"/>
          <w:lang w:val="es-HN"/>
        </w:rPr>
      </w:pPr>
      <w:r w:rsidRPr="00A108AC">
        <w:rPr>
          <w:rFonts w:ascii="Times New Roman" w:hAnsi="Times New Roman" w:cs="Times New Roman"/>
          <w:lang w:val="es-HN"/>
        </w:rPr>
        <w:t>R// LA VIA CAMPESINA HONDURAS</w:t>
      </w:r>
    </w:p>
    <w:p w:rsidR="008345AB" w:rsidRPr="00A108AC" w:rsidRDefault="008345AB" w:rsidP="008345AB">
      <w:pPr>
        <w:pStyle w:val="Prrafodelista"/>
        <w:numPr>
          <w:ilvl w:val="0"/>
          <w:numId w:val="8"/>
        </w:numPr>
        <w:jc w:val="both"/>
        <w:rPr>
          <w:rFonts w:ascii="Times New Roman" w:hAnsi="Times New Roman" w:cs="Times New Roman"/>
          <w:lang w:val="es-HN"/>
        </w:rPr>
      </w:pPr>
      <w:r w:rsidRPr="00A108AC">
        <w:rPr>
          <w:rFonts w:ascii="Times New Roman" w:hAnsi="Times New Roman" w:cs="Times New Roman"/>
          <w:lang w:val="es-HN"/>
        </w:rPr>
        <w:t xml:space="preserve">Contacto y correo electrónico: </w:t>
      </w:r>
    </w:p>
    <w:p w:rsidR="008345AB" w:rsidRPr="00A108AC" w:rsidRDefault="0008413F" w:rsidP="008345AB">
      <w:pPr>
        <w:pStyle w:val="Prrafodelista"/>
        <w:jc w:val="both"/>
        <w:rPr>
          <w:rFonts w:ascii="Times New Roman" w:hAnsi="Times New Roman" w:cs="Times New Roman"/>
          <w:lang w:val="es-HN"/>
        </w:rPr>
      </w:pPr>
      <w:r w:rsidRPr="00A108AC">
        <w:rPr>
          <w:rFonts w:ascii="Times New Roman" w:hAnsi="Times New Roman" w:cs="Times New Roman"/>
          <w:lang w:val="es-HN"/>
        </w:rPr>
        <w:t xml:space="preserve">R// </w:t>
      </w:r>
      <w:hyperlink r:id="rId13" w:history="1">
        <w:r w:rsidRPr="00A108AC">
          <w:rPr>
            <w:rStyle w:val="Hipervnculo"/>
            <w:rFonts w:ascii="Times New Roman" w:hAnsi="Times New Roman" w:cs="Times New Roman"/>
            <w:lang w:val="es-HN"/>
          </w:rPr>
          <w:t>Karlyescalante@gmail.com</w:t>
        </w:r>
      </w:hyperlink>
    </w:p>
    <w:p w:rsidR="0008413F" w:rsidRPr="00A108AC" w:rsidRDefault="0008413F" w:rsidP="008345AB">
      <w:pPr>
        <w:pStyle w:val="Prrafodelista"/>
        <w:jc w:val="both"/>
        <w:rPr>
          <w:rFonts w:ascii="Times New Roman" w:hAnsi="Times New Roman" w:cs="Times New Roman"/>
          <w:lang w:val="es-HN"/>
        </w:rPr>
      </w:pPr>
    </w:p>
    <w:p w:rsidR="008345AB" w:rsidRPr="00C04C8D" w:rsidRDefault="008345AB" w:rsidP="008345AB">
      <w:pPr>
        <w:pStyle w:val="Prrafodelista"/>
        <w:numPr>
          <w:ilvl w:val="0"/>
          <w:numId w:val="8"/>
        </w:numPr>
        <w:jc w:val="both"/>
        <w:rPr>
          <w:rFonts w:ascii="Times New Roman" w:hAnsi="Times New Roman" w:cs="Times New Roman"/>
          <w:b/>
          <w:sz w:val="28"/>
          <w:szCs w:val="28"/>
          <w:lang w:val="es-HN"/>
        </w:rPr>
      </w:pPr>
      <w:r w:rsidRPr="00C04C8D">
        <w:rPr>
          <w:rFonts w:ascii="Times New Roman" w:hAnsi="Times New Roman" w:cs="Times New Roman"/>
          <w:b/>
          <w:sz w:val="28"/>
          <w:szCs w:val="28"/>
          <w:lang w:val="es-HN"/>
        </w:rPr>
        <w:lastRenderedPageBreak/>
        <w:t xml:space="preserve">País o </w:t>
      </w:r>
      <w:r w:rsidR="00630890" w:rsidRPr="00C04C8D">
        <w:rPr>
          <w:rFonts w:ascii="Times New Roman" w:hAnsi="Times New Roman" w:cs="Times New Roman"/>
          <w:b/>
          <w:sz w:val="28"/>
          <w:szCs w:val="28"/>
          <w:lang w:val="es-HN"/>
        </w:rPr>
        <w:t>sub-</w:t>
      </w:r>
      <w:r w:rsidRPr="00C04C8D">
        <w:rPr>
          <w:rFonts w:ascii="Times New Roman" w:hAnsi="Times New Roman" w:cs="Times New Roman"/>
          <w:b/>
          <w:sz w:val="28"/>
          <w:szCs w:val="28"/>
          <w:lang w:val="es-HN"/>
        </w:rPr>
        <w:t xml:space="preserve">región (indique el país </w:t>
      </w:r>
      <w:r w:rsidR="00607F86" w:rsidRPr="00C04C8D">
        <w:rPr>
          <w:rFonts w:ascii="Times New Roman" w:hAnsi="Times New Roman" w:cs="Times New Roman"/>
          <w:b/>
          <w:sz w:val="28"/>
          <w:szCs w:val="28"/>
          <w:lang w:val="es-HN"/>
        </w:rPr>
        <w:t xml:space="preserve">o sub-región </w:t>
      </w:r>
      <w:r w:rsidRPr="00C04C8D">
        <w:rPr>
          <w:rFonts w:ascii="Times New Roman" w:hAnsi="Times New Roman" w:cs="Times New Roman"/>
          <w:b/>
          <w:sz w:val="28"/>
          <w:szCs w:val="28"/>
          <w:lang w:val="es-HN"/>
        </w:rPr>
        <w:t>en el que trabaja)</w:t>
      </w:r>
    </w:p>
    <w:p w:rsidR="0008413F" w:rsidRPr="00A108AC" w:rsidRDefault="0008413F" w:rsidP="0008413F">
      <w:pPr>
        <w:pStyle w:val="Prrafodelista"/>
        <w:jc w:val="both"/>
        <w:rPr>
          <w:rFonts w:ascii="Times New Roman" w:hAnsi="Times New Roman" w:cs="Times New Roman"/>
          <w:lang w:val="es-HN"/>
        </w:rPr>
      </w:pPr>
      <w:r w:rsidRPr="00A108AC">
        <w:rPr>
          <w:rFonts w:ascii="Times New Roman" w:hAnsi="Times New Roman" w:cs="Times New Roman"/>
          <w:lang w:val="es-HN"/>
        </w:rPr>
        <w:t xml:space="preserve">R// Honduras, a nivel Nacional </w:t>
      </w:r>
    </w:p>
    <w:p w:rsidR="008345AB" w:rsidRPr="00A108AC" w:rsidRDefault="008345AB" w:rsidP="008345AB">
      <w:pPr>
        <w:pStyle w:val="Prrafodelista"/>
        <w:jc w:val="both"/>
        <w:rPr>
          <w:rFonts w:ascii="Times New Roman" w:hAnsi="Times New Roman" w:cs="Times New Roman"/>
          <w:lang w:val="es-HN"/>
        </w:rPr>
      </w:pPr>
    </w:p>
    <w:p w:rsidR="006B6D2F" w:rsidRPr="00C04C8D" w:rsidRDefault="008345AB" w:rsidP="00FA161D">
      <w:pPr>
        <w:pStyle w:val="Prrafodelista"/>
        <w:numPr>
          <w:ilvl w:val="0"/>
          <w:numId w:val="8"/>
        </w:numPr>
        <w:jc w:val="both"/>
        <w:rPr>
          <w:rFonts w:ascii="Times New Roman" w:hAnsi="Times New Roman" w:cs="Times New Roman"/>
          <w:b/>
          <w:sz w:val="28"/>
          <w:szCs w:val="28"/>
          <w:lang w:val="es-HN"/>
        </w:rPr>
      </w:pPr>
      <w:r w:rsidRPr="00C04C8D">
        <w:rPr>
          <w:rFonts w:ascii="Times New Roman" w:hAnsi="Times New Roman" w:cs="Times New Roman"/>
          <w:b/>
          <w:sz w:val="28"/>
          <w:szCs w:val="28"/>
          <w:lang w:val="es-HN"/>
        </w:rPr>
        <w:t xml:space="preserve">¿Podemos atribuir públicamente estas respuestas a usted o a su institución? </w:t>
      </w:r>
    </w:p>
    <w:p w:rsidR="0008413F" w:rsidRPr="00C04C8D" w:rsidRDefault="0008413F" w:rsidP="00FA161D">
      <w:pPr>
        <w:pStyle w:val="Prrafodelista"/>
        <w:numPr>
          <w:ilvl w:val="0"/>
          <w:numId w:val="8"/>
        </w:numPr>
        <w:jc w:val="both"/>
        <w:rPr>
          <w:rFonts w:ascii="Times New Roman" w:hAnsi="Times New Roman" w:cs="Times New Roman"/>
          <w:lang w:val="es-HN"/>
        </w:rPr>
      </w:pPr>
      <w:r w:rsidRPr="00C04C8D">
        <w:rPr>
          <w:rFonts w:ascii="Times New Roman" w:hAnsi="Times New Roman" w:cs="Times New Roman"/>
          <w:lang w:val="es-HN"/>
        </w:rPr>
        <w:t>R// Si.</w:t>
      </w:r>
    </w:p>
    <w:p w:rsidR="008345AB" w:rsidRDefault="008345AB" w:rsidP="008345AB">
      <w:pPr>
        <w:pStyle w:val="Prrafodelista"/>
        <w:rPr>
          <w:rFonts w:ascii="Times New Roman" w:hAnsi="Times New Roman" w:cs="Times New Roman"/>
          <w:lang w:val="es-HN"/>
        </w:rPr>
      </w:pPr>
    </w:p>
    <w:p w:rsidR="00C04C8D" w:rsidRPr="00A108AC" w:rsidRDefault="00C04C8D" w:rsidP="008345AB">
      <w:pPr>
        <w:pStyle w:val="Prrafodelista"/>
        <w:rPr>
          <w:rFonts w:ascii="Times New Roman" w:hAnsi="Times New Roman" w:cs="Times New Roman"/>
          <w:lang w:val="es-HN"/>
        </w:rPr>
      </w:pPr>
    </w:p>
    <w:p w:rsidR="006B6D2F" w:rsidRPr="00A108AC" w:rsidRDefault="00714EAC" w:rsidP="00124772">
      <w:pPr>
        <w:jc w:val="both"/>
        <w:outlineLvl w:val="0"/>
        <w:rPr>
          <w:rFonts w:ascii="Times New Roman" w:hAnsi="Times New Roman" w:cs="Times New Roman"/>
          <w:b/>
          <w:lang w:val="es-HN"/>
        </w:rPr>
      </w:pPr>
      <w:r w:rsidRPr="00A108AC">
        <w:rPr>
          <w:rFonts w:ascii="Times New Roman" w:hAnsi="Times New Roman" w:cs="Times New Roman"/>
          <w:b/>
          <w:lang w:val="es-HN"/>
        </w:rPr>
        <w:t>Preguntas</w:t>
      </w:r>
      <w:r w:rsidR="00C16B4B" w:rsidRPr="00A108AC">
        <w:rPr>
          <w:rFonts w:ascii="Times New Roman" w:hAnsi="Times New Roman" w:cs="Times New Roman"/>
          <w:b/>
          <w:lang w:val="es-HN"/>
        </w:rPr>
        <w:t>:</w:t>
      </w:r>
    </w:p>
    <w:p w:rsidR="003C466C" w:rsidRPr="00A108AC" w:rsidRDefault="003C466C" w:rsidP="00124772">
      <w:pPr>
        <w:jc w:val="both"/>
        <w:rPr>
          <w:rFonts w:ascii="Times New Roman" w:hAnsi="Times New Roman" w:cs="Times New Roman"/>
          <w:lang w:val="es-HN"/>
        </w:rPr>
      </w:pPr>
    </w:p>
    <w:p w:rsidR="006B322F" w:rsidRPr="00C04C8D" w:rsidRDefault="006B322F" w:rsidP="006B322F">
      <w:pPr>
        <w:pStyle w:val="Prrafodelista"/>
        <w:numPr>
          <w:ilvl w:val="0"/>
          <w:numId w:val="5"/>
        </w:numPr>
        <w:jc w:val="both"/>
        <w:rPr>
          <w:rFonts w:ascii="Times New Roman" w:hAnsi="Times New Roman"/>
          <w:b/>
          <w:sz w:val="28"/>
          <w:szCs w:val="28"/>
          <w:lang w:val="es-HN"/>
        </w:rPr>
      </w:pPr>
      <w:bookmarkStart w:id="1" w:name="_Toc495502986"/>
      <w:bookmarkStart w:id="2" w:name="_Toc495649101"/>
      <w:r w:rsidRPr="00C04C8D">
        <w:rPr>
          <w:rFonts w:ascii="Times New Roman" w:hAnsi="Times New Roman"/>
          <w:b/>
          <w:sz w:val="28"/>
          <w:szCs w:val="28"/>
          <w:lang w:val="es-HN"/>
        </w:rPr>
        <w:t>Situación de las defensoras y defensores de derechos humanos</w:t>
      </w:r>
      <w:bookmarkEnd w:id="1"/>
      <w:bookmarkEnd w:id="2"/>
      <w:r w:rsidRPr="00C04C8D">
        <w:rPr>
          <w:rFonts w:ascii="Times New Roman" w:hAnsi="Times New Roman"/>
          <w:b/>
          <w:sz w:val="28"/>
          <w:szCs w:val="28"/>
          <w:lang w:val="es-HN"/>
        </w:rPr>
        <w:t xml:space="preserve">: </w:t>
      </w:r>
    </w:p>
    <w:p w:rsidR="006B322F" w:rsidRPr="00C04C8D" w:rsidRDefault="006B322F" w:rsidP="006B322F">
      <w:pPr>
        <w:jc w:val="both"/>
        <w:rPr>
          <w:sz w:val="28"/>
          <w:szCs w:val="28"/>
          <w:lang w:val="es-HN"/>
        </w:rPr>
      </w:pPr>
    </w:p>
    <w:p w:rsidR="006B322F" w:rsidRPr="00DA1011" w:rsidRDefault="006B322F" w:rsidP="006B322F">
      <w:pPr>
        <w:jc w:val="both"/>
        <w:rPr>
          <w:rFonts w:ascii="Verdana" w:hAnsi="Verdana"/>
          <w:b/>
          <w:lang w:val="es-HN"/>
        </w:rPr>
      </w:pPr>
      <w:r w:rsidRPr="00DA1011">
        <w:rPr>
          <w:rFonts w:ascii="Verdana" w:hAnsi="Verdana"/>
          <w:b/>
          <w:lang w:val="es-HN"/>
        </w:rPr>
        <w:t>¿Cuáles son los factores contextuales –positivos y/o negativos- que han tenido mayor impacto en la situación de las/os defensoras/es en su país y/o en la región</w:t>
      </w:r>
      <w:r w:rsidR="0008413F" w:rsidRPr="00DA1011">
        <w:rPr>
          <w:rFonts w:ascii="Verdana" w:hAnsi="Verdana"/>
          <w:b/>
          <w:lang w:val="es-HN"/>
        </w:rPr>
        <w:t xml:space="preserve"> </w:t>
      </w:r>
      <w:r w:rsidRPr="00DA1011">
        <w:rPr>
          <w:rFonts w:ascii="Verdana" w:hAnsi="Verdana"/>
          <w:b/>
          <w:lang w:val="es-HN"/>
        </w:rPr>
        <w:t xml:space="preserve">desde 2016? </w:t>
      </w:r>
    </w:p>
    <w:p w:rsidR="0008413F" w:rsidRPr="00A108AC" w:rsidRDefault="0008413F" w:rsidP="006B322F">
      <w:pPr>
        <w:jc w:val="both"/>
        <w:rPr>
          <w:lang w:val="es-HN"/>
        </w:rPr>
      </w:pPr>
    </w:p>
    <w:p w:rsidR="008D5D7D" w:rsidRPr="00DA1011" w:rsidRDefault="00A56DF6" w:rsidP="00714EA0">
      <w:pPr>
        <w:spacing w:line="276" w:lineRule="auto"/>
        <w:jc w:val="both"/>
        <w:rPr>
          <w:rFonts w:ascii="Verdana" w:hAnsi="Verdana" w:cs="Times New Roman"/>
          <w:lang w:val="es-HN"/>
        </w:rPr>
      </w:pPr>
      <w:r>
        <w:rPr>
          <w:lang w:val="es-HN"/>
        </w:rPr>
        <w:t>R//</w:t>
      </w:r>
      <w:r w:rsidR="007766D4">
        <w:rPr>
          <w:lang w:val="es-HN"/>
        </w:rPr>
        <w:t xml:space="preserve"> </w:t>
      </w:r>
      <w:r w:rsidR="007766D4" w:rsidRPr="00DA1011">
        <w:rPr>
          <w:rFonts w:ascii="Verdana" w:hAnsi="Verdana"/>
          <w:lang w:val="es-HN"/>
        </w:rPr>
        <w:t xml:space="preserve"> </w:t>
      </w:r>
      <w:r w:rsidR="008D5D7D" w:rsidRPr="00DA1011">
        <w:rPr>
          <w:rFonts w:ascii="Verdana" w:hAnsi="Verdana" w:cs="Times New Roman"/>
          <w:lang w:val="es-HN"/>
        </w:rPr>
        <w:t>Honduras atraviesa  por la peor crisis agraria y alimentaria en los últimos 60 años, la pobreza y la extrema pobreza sea acentuado de forma acelerada en el área rural, datos oficiales y extra oficiales señalan que el 67% de la población vive en pobreza y hasta el 45% se encuentra en niveles de extrema pobreza</w:t>
      </w:r>
      <w:r w:rsidR="007766D4" w:rsidRPr="00DA1011">
        <w:rPr>
          <w:rFonts w:ascii="Verdana" w:hAnsi="Verdana" w:cs="Times New Roman"/>
          <w:lang w:val="es-HN"/>
        </w:rPr>
        <w:t xml:space="preserve"> y sobresaliendo los factores </w:t>
      </w:r>
      <w:r w:rsidR="00714EA0" w:rsidRPr="00DA1011">
        <w:rPr>
          <w:rFonts w:ascii="Verdana" w:hAnsi="Verdana" w:cs="Times New Roman"/>
          <w:lang w:val="es-HN"/>
        </w:rPr>
        <w:t xml:space="preserve"> de </w:t>
      </w:r>
      <w:r w:rsidR="007766D4" w:rsidRPr="00DA1011">
        <w:rPr>
          <w:rFonts w:ascii="Verdana" w:hAnsi="Verdana" w:cs="Times New Roman"/>
          <w:lang w:val="es-HN"/>
        </w:rPr>
        <w:t>la violencia, la militarización y el narco tráfico, y que se ha agudizado por los problemas existente en nuestro paí</w:t>
      </w:r>
      <w:r w:rsidR="00165017" w:rsidRPr="00DA1011">
        <w:rPr>
          <w:rFonts w:ascii="Verdana" w:hAnsi="Verdana" w:cs="Times New Roman"/>
          <w:lang w:val="es-HN"/>
        </w:rPr>
        <w:t>s,</w:t>
      </w:r>
      <w:r w:rsidR="007766D4" w:rsidRPr="00DA1011">
        <w:rPr>
          <w:rFonts w:ascii="Verdana" w:hAnsi="Verdana" w:cs="Times New Roman"/>
          <w:lang w:val="es-HN"/>
        </w:rPr>
        <w:t xml:space="preserve"> en </w:t>
      </w:r>
      <w:r w:rsidR="008D5D7D" w:rsidRPr="00DA1011">
        <w:rPr>
          <w:rFonts w:ascii="Verdana" w:hAnsi="Verdana" w:cs="Times New Roman"/>
          <w:lang w:val="es-HN"/>
        </w:rPr>
        <w:t xml:space="preserve"> el año 2016, los podere</w:t>
      </w:r>
      <w:r w:rsidR="007766D4" w:rsidRPr="00DA1011">
        <w:rPr>
          <w:rFonts w:ascii="Verdana" w:hAnsi="Verdana" w:cs="Times New Roman"/>
          <w:lang w:val="es-HN"/>
        </w:rPr>
        <w:t>s del Estado ha querido consolidar</w:t>
      </w:r>
      <w:r w:rsidR="008D5D7D" w:rsidRPr="00DA1011">
        <w:rPr>
          <w:rFonts w:ascii="Verdana" w:hAnsi="Verdana" w:cs="Times New Roman"/>
          <w:lang w:val="es-HN"/>
        </w:rPr>
        <w:t xml:space="preserve"> su estatutos </w:t>
      </w:r>
      <w:r w:rsidR="007766D4" w:rsidRPr="00DA1011">
        <w:rPr>
          <w:rFonts w:ascii="Verdana" w:hAnsi="Verdana" w:cs="Times New Roman"/>
          <w:lang w:val="es-HN"/>
        </w:rPr>
        <w:t>quo</w:t>
      </w:r>
      <w:r w:rsidR="00DA1011" w:rsidRPr="00DA1011">
        <w:rPr>
          <w:rFonts w:ascii="Verdana" w:hAnsi="Verdana" w:cs="Times New Roman"/>
          <w:lang w:val="es-HN"/>
        </w:rPr>
        <w:t>,</w:t>
      </w:r>
      <w:r w:rsidR="008D5D7D" w:rsidRPr="00DA1011">
        <w:rPr>
          <w:rFonts w:ascii="Verdana" w:hAnsi="Verdana" w:cs="Times New Roman"/>
          <w:lang w:val="es-HN"/>
        </w:rPr>
        <w:t xml:space="preserve"> </w:t>
      </w:r>
      <w:r w:rsidR="00165017" w:rsidRPr="00DA1011">
        <w:rPr>
          <w:rFonts w:ascii="Verdana" w:hAnsi="Verdana" w:cs="Times New Roman"/>
          <w:lang w:val="es-HN"/>
        </w:rPr>
        <w:t xml:space="preserve"> y donde se ha incrementado, el</w:t>
      </w:r>
      <w:r w:rsidR="008D5D7D" w:rsidRPr="00DA1011">
        <w:rPr>
          <w:rFonts w:ascii="Verdana" w:hAnsi="Verdana" w:cs="Times New Roman"/>
          <w:lang w:val="es-HN"/>
        </w:rPr>
        <w:t xml:space="preserve"> abuso del uso de la fuerza</w:t>
      </w:r>
      <w:r w:rsidR="00165017" w:rsidRPr="00DA1011">
        <w:rPr>
          <w:rFonts w:ascii="Verdana" w:hAnsi="Verdana" w:cs="Times New Roman"/>
          <w:lang w:val="es-HN"/>
        </w:rPr>
        <w:t xml:space="preserve"> desproporcional</w:t>
      </w:r>
      <w:r w:rsidR="008D5D7D" w:rsidRPr="00DA1011">
        <w:rPr>
          <w:rFonts w:ascii="Verdana" w:hAnsi="Verdana" w:cs="Times New Roman"/>
          <w:lang w:val="es-HN"/>
        </w:rPr>
        <w:t>,  y que a los defensores</w:t>
      </w:r>
      <w:r w:rsidR="00165017" w:rsidRPr="00DA1011">
        <w:rPr>
          <w:rFonts w:ascii="Verdana" w:hAnsi="Verdana" w:cs="Times New Roman"/>
          <w:lang w:val="es-HN"/>
        </w:rPr>
        <w:t xml:space="preserve"> y defensoras</w:t>
      </w:r>
      <w:r w:rsidR="008D5D7D" w:rsidRPr="00DA1011">
        <w:rPr>
          <w:rFonts w:ascii="Verdana" w:hAnsi="Verdana" w:cs="Times New Roman"/>
          <w:lang w:val="es-HN"/>
        </w:rPr>
        <w:t xml:space="preserve"> de la tierra y el territorio los ha colocado</w:t>
      </w:r>
      <w:r w:rsidR="00165017" w:rsidRPr="00DA1011">
        <w:rPr>
          <w:rFonts w:ascii="Verdana" w:hAnsi="Verdana" w:cs="Times New Roman"/>
          <w:lang w:val="es-HN"/>
        </w:rPr>
        <w:t xml:space="preserve"> en una posición  de </w:t>
      </w:r>
      <w:r w:rsidR="008D5D7D" w:rsidRPr="00DA1011">
        <w:rPr>
          <w:rFonts w:ascii="Verdana" w:hAnsi="Verdana" w:cs="Times New Roman"/>
          <w:lang w:val="es-HN"/>
        </w:rPr>
        <w:t xml:space="preserve"> grupo muy vulnerables.</w:t>
      </w:r>
    </w:p>
    <w:p w:rsidR="008D5D7D" w:rsidRPr="00DA1011" w:rsidRDefault="008D5D7D" w:rsidP="00714EA0">
      <w:pPr>
        <w:spacing w:line="276" w:lineRule="auto"/>
        <w:jc w:val="both"/>
        <w:rPr>
          <w:rFonts w:ascii="Verdana" w:hAnsi="Verdana" w:cs="Times New Roman"/>
          <w:lang w:val="es-HN"/>
        </w:rPr>
      </w:pPr>
      <w:r w:rsidRPr="00DA1011">
        <w:rPr>
          <w:rFonts w:ascii="Verdana" w:hAnsi="Verdana" w:cs="Times New Roman"/>
          <w:lang w:val="es-HN"/>
        </w:rPr>
        <w:t xml:space="preserve"> </w:t>
      </w:r>
    </w:p>
    <w:p w:rsidR="008D5D7D" w:rsidRPr="00DA1011" w:rsidRDefault="008D5D7D" w:rsidP="00714EA0">
      <w:pPr>
        <w:spacing w:line="276" w:lineRule="auto"/>
        <w:jc w:val="both"/>
        <w:rPr>
          <w:rFonts w:ascii="Verdana" w:hAnsi="Verdana" w:cs="Times New Roman"/>
          <w:lang w:val="es-HN"/>
        </w:rPr>
      </w:pPr>
      <w:r w:rsidRPr="00DA1011">
        <w:rPr>
          <w:rFonts w:ascii="Verdana" w:hAnsi="Verdana" w:cs="Times New Roman"/>
          <w:lang w:val="es-HN"/>
        </w:rPr>
        <w:t xml:space="preserve">Lo que demuestra que la gran mayoría de la población ha estado aislada, marginada y excluida  del acceso a los bienes comunes fundamentales como el agua, la tierra, los bosques, los minerales y el territorio, así como la falta de asistencia técnica, crediticia, salud, educación, vivienda y alimentación que son  derechos  humanos fundamentales para la vida. </w:t>
      </w:r>
    </w:p>
    <w:p w:rsidR="00714EA0" w:rsidRPr="00DA1011" w:rsidRDefault="00714EA0" w:rsidP="00714EA0">
      <w:pPr>
        <w:spacing w:line="276" w:lineRule="auto"/>
        <w:jc w:val="both"/>
        <w:rPr>
          <w:rFonts w:ascii="Verdana" w:hAnsi="Verdana" w:cs="Times New Roman"/>
          <w:lang w:val="es-HN"/>
        </w:rPr>
      </w:pPr>
    </w:p>
    <w:p w:rsidR="00714EA0" w:rsidRPr="00DA1011" w:rsidRDefault="00714EA0" w:rsidP="00714EA0">
      <w:pPr>
        <w:spacing w:line="276" w:lineRule="auto"/>
        <w:jc w:val="both"/>
        <w:rPr>
          <w:rFonts w:ascii="Verdana" w:hAnsi="Verdana" w:cs="Times New Roman"/>
          <w:lang w:val="es-HN"/>
        </w:rPr>
      </w:pPr>
      <w:r w:rsidRPr="00DA1011">
        <w:rPr>
          <w:rFonts w:ascii="Verdana" w:hAnsi="Verdana" w:cs="Times New Roman"/>
          <w:lang w:val="es-HN"/>
        </w:rPr>
        <w:t>Los gobiernos de turno no responden  a las peticiones realiza</w:t>
      </w:r>
      <w:r w:rsidR="00DA1011" w:rsidRPr="00DA1011">
        <w:rPr>
          <w:rFonts w:ascii="Verdana" w:hAnsi="Verdana" w:cs="Times New Roman"/>
          <w:lang w:val="es-HN"/>
        </w:rPr>
        <w:t>das por el Movimiento Campesino</w:t>
      </w:r>
      <w:r w:rsidRPr="00DA1011">
        <w:rPr>
          <w:rFonts w:ascii="Verdana" w:hAnsi="Verdana" w:cs="Times New Roman"/>
          <w:lang w:val="es-HN"/>
        </w:rPr>
        <w:t xml:space="preserve">, al contrario responden </w:t>
      </w:r>
      <w:r w:rsidR="007766D4" w:rsidRPr="00DA1011">
        <w:rPr>
          <w:rFonts w:ascii="Verdana" w:hAnsi="Verdana" w:cs="Times New Roman"/>
          <w:lang w:val="es-HN"/>
        </w:rPr>
        <w:t xml:space="preserve"> con políticas públicas contrarias al bien común de los hombres y mujeres del </w:t>
      </w:r>
      <w:r w:rsidR="007766D4" w:rsidRPr="00DA1011">
        <w:rPr>
          <w:rFonts w:ascii="Verdana" w:hAnsi="Verdana" w:cs="Times New Roman"/>
          <w:lang w:val="es-HN"/>
        </w:rPr>
        <w:lastRenderedPageBreak/>
        <w:t>campo, por ejemplo implementan hasta hoy día,</w:t>
      </w:r>
      <w:r w:rsidRPr="00DA1011">
        <w:rPr>
          <w:rFonts w:ascii="Verdana" w:hAnsi="Verdana" w:cs="Times New Roman"/>
          <w:lang w:val="es-HN"/>
        </w:rPr>
        <w:t xml:space="preserve"> </w:t>
      </w:r>
      <w:r w:rsidR="007766D4" w:rsidRPr="00DA1011">
        <w:rPr>
          <w:rFonts w:ascii="Verdana" w:hAnsi="Verdana" w:cs="Times New Roman"/>
          <w:lang w:val="es-HN"/>
        </w:rPr>
        <w:t xml:space="preserve">políticas neoliberales en el sector agrícola que consisten en entregar masivamente las tierras al capital nacional y transnacional, mediante la privatización y </w:t>
      </w:r>
      <w:r w:rsidRPr="00DA1011">
        <w:rPr>
          <w:rFonts w:ascii="Verdana" w:hAnsi="Verdana" w:cs="Times New Roman"/>
          <w:lang w:val="es-HN"/>
        </w:rPr>
        <w:t>concesiona miento</w:t>
      </w:r>
      <w:r w:rsidR="007766D4" w:rsidRPr="00DA1011">
        <w:rPr>
          <w:rFonts w:ascii="Verdana" w:hAnsi="Verdana" w:cs="Times New Roman"/>
          <w:lang w:val="es-HN"/>
        </w:rPr>
        <w:t xml:space="preserve"> de la tierra, el agua y los bosques, los puertos, aeropuertos, la privatización del financiamiento agrícola y la asistencia técnica. La represión y criminalización están a la orden del día</w:t>
      </w:r>
      <w:r w:rsidRPr="00DA1011">
        <w:rPr>
          <w:rFonts w:ascii="Verdana" w:hAnsi="Verdana" w:cs="Times New Roman"/>
          <w:lang w:val="es-HN"/>
        </w:rPr>
        <w:t>.</w:t>
      </w:r>
    </w:p>
    <w:p w:rsidR="00714EA0" w:rsidRDefault="00714EA0" w:rsidP="00714EA0">
      <w:pPr>
        <w:spacing w:line="276" w:lineRule="auto"/>
        <w:jc w:val="both"/>
        <w:rPr>
          <w:rFonts w:ascii="Verdana" w:hAnsi="Verdana" w:cs="Times New Roman"/>
          <w:lang w:val="es-HN"/>
        </w:rPr>
      </w:pPr>
    </w:p>
    <w:p w:rsidR="007766D4" w:rsidRPr="00714EA0" w:rsidRDefault="00DA1011" w:rsidP="00453A98">
      <w:pPr>
        <w:spacing w:line="276" w:lineRule="auto"/>
        <w:jc w:val="both"/>
        <w:rPr>
          <w:rFonts w:ascii="Times New Roman" w:hAnsi="Times New Roman" w:cs="Times New Roman"/>
          <w:lang w:val="es-HN"/>
        </w:rPr>
      </w:pPr>
      <w:r>
        <w:rPr>
          <w:rFonts w:ascii="Verdana" w:hAnsi="Verdana" w:cs="Times New Roman"/>
          <w:lang w:val="es-HN"/>
        </w:rPr>
        <w:t>Aunado a la problemática en el campo la mayoría de los</w:t>
      </w:r>
      <w:r w:rsidR="007766D4" w:rsidRPr="007766D4">
        <w:rPr>
          <w:rFonts w:ascii="Verdana" w:hAnsi="Verdana" w:cs="Times New Roman"/>
          <w:lang w:val="es-HN"/>
        </w:rPr>
        <w:t xml:space="preserve"> jóvenes</w:t>
      </w:r>
      <w:r>
        <w:rPr>
          <w:rFonts w:ascii="Verdana" w:hAnsi="Verdana" w:cs="Times New Roman"/>
          <w:lang w:val="es-HN"/>
        </w:rPr>
        <w:t xml:space="preserve"> del campo, </w:t>
      </w:r>
      <w:r w:rsidR="007766D4" w:rsidRPr="007766D4">
        <w:rPr>
          <w:rFonts w:ascii="Verdana" w:hAnsi="Verdana" w:cs="Times New Roman"/>
          <w:lang w:val="es-HN"/>
        </w:rPr>
        <w:t xml:space="preserve"> se han incorporado a las caravanas de migración hacia México y Estados Unidos,  huyendo de la pobreza y la represión.</w:t>
      </w:r>
    </w:p>
    <w:p w:rsidR="007766D4" w:rsidRPr="007766D4" w:rsidRDefault="007766D4" w:rsidP="00453A98">
      <w:pPr>
        <w:spacing w:line="276" w:lineRule="auto"/>
        <w:jc w:val="both"/>
        <w:rPr>
          <w:rFonts w:ascii="Verdana" w:hAnsi="Verdana" w:cs="Times New Roman"/>
          <w:lang w:val="es-HN"/>
        </w:rPr>
      </w:pPr>
      <w:r w:rsidRPr="007766D4">
        <w:rPr>
          <w:rFonts w:ascii="Verdana" w:hAnsi="Verdana" w:cs="Times New Roman"/>
          <w:lang w:val="es-HN"/>
        </w:rPr>
        <w:t>El campo sigue siendo golpeado por el cambio climático, vamos por los 5 años consecutivos de sequía cuyas pérdidas son irreparables para los pequeños agricultores y la economía nacional; la escasez incrementa los precios en la canasta básica, de igual forma se incrementa las importaciones</w:t>
      </w:r>
      <w:r w:rsidR="00DA1011">
        <w:rPr>
          <w:rFonts w:ascii="Verdana" w:hAnsi="Verdana" w:cs="Times New Roman"/>
          <w:lang w:val="es-HN"/>
        </w:rPr>
        <w:t xml:space="preserve"> </w:t>
      </w:r>
      <w:r w:rsidRPr="007766D4">
        <w:rPr>
          <w:rFonts w:ascii="Verdana" w:hAnsi="Verdana" w:cs="Times New Roman"/>
          <w:lang w:val="es-HN"/>
        </w:rPr>
        <w:t>del sector agrícola.</w:t>
      </w:r>
    </w:p>
    <w:p w:rsidR="007766D4" w:rsidRPr="00986893" w:rsidRDefault="007766D4" w:rsidP="00453A98">
      <w:pPr>
        <w:spacing w:line="276" w:lineRule="auto"/>
        <w:jc w:val="both"/>
        <w:rPr>
          <w:lang w:val="es-HN"/>
        </w:rPr>
      </w:pPr>
    </w:p>
    <w:p w:rsidR="008D5D7D" w:rsidRPr="00986893" w:rsidRDefault="008D5D7D" w:rsidP="006B322F">
      <w:pPr>
        <w:jc w:val="both"/>
        <w:rPr>
          <w:lang w:val="es-HN"/>
        </w:rPr>
      </w:pPr>
    </w:p>
    <w:p w:rsidR="006B322F" w:rsidRPr="00A108AC" w:rsidRDefault="006B322F" w:rsidP="006B322F">
      <w:pPr>
        <w:jc w:val="both"/>
        <w:rPr>
          <w:lang w:val="es-HN"/>
        </w:rPr>
      </w:pPr>
    </w:p>
    <w:p w:rsidR="0008413F" w:rsidRPr="00DA1011" w:rsidRDefault="006B322F" w:rsidP="006B322F">
      <w:pPr>
        <w:jc w:val="both"/>
        <w:rPr>
          <w:rFonts w:ascii="Verdana" w:hAnsi="Verdana"/>
          <w:b/>
          <w:lang w:val="es-HN"/>
        </w:rPr>
      </w:pPr>
      <w:r w:rsidRPr="00DA1011">
        <w:rPr>
          <w:rFonts w:ascii="Verdana" w:hAnsi="Verdana"/>
          <w:b/>
          <w:lang w:val="es-HN"/>
        </w:rPr>
        <w:t xml:space="preserve">¿Cuáles son las principales causas y/o situaciones de riesgo que originan factores de violencia y vulnerabilidad contra las personas defensoras de derechos humanos? </w:t>
      </w:r>
    </w:p>
    <w:p w:rsidR="0008413F" w:rsidRPr="00C04C8D" w:rsidRDefault="0008413F" w:rsidP="006B322F">
      <w:pPr>
        <w:jc w:val="both"/>
        <w:rPr>
          <w:b/>
          <w:lang w:val="es-HN"/>
        </w:rPr>
      </w:pPr>
    </w:p>
    <w:p w:rsidR="006B322F" w:rsidRDefault="0008413F" w:rsidP="006B322F">
      <w:pPr>
        <w:jc w:val="both"/>
        <w:rPr>
          <w:rFonts w:ascii="Verdana" w:hAnsi="Verdana"/>
          <w:lang w:val="es-HN"/>
        </w:rPr>
      </w:pPr>
      <w:r w:rsidRPr="00A108AC">
        <w:rPr>
          <w:lang w:val="es-HN"/>
        </w:rPr>
        <w:t>R//</w:t>
      </w:r>
      <w:r w:rsidR="006B322F" w:rsidRPr="00A108AC">
        <w:rPr>
          <w:lang w:val="es-HN"/>
        </w:rPr>
        <w:t xml:space="preserve"> </w:t>
      </w:r>
      <w:r w:rsidR="00C62EE3">
        <w:rPr>
          <w:lang w:val="es-HN"/>
        </w:rPr>
        <w:t xml:space="preserve"> </w:t>
      </w:r>
      <w:r w:rsidR="00C62EE3" w:rsidRPr="00C62EE3">
        <w:rPr>
          <w:rFonts w:ascii="Verdana" w:hAnsi="Verdana"/>
          <w:lang w:val="es-HN"/>
        </w:rPr>
        <w:t>Las principales causas  son los</w:t>
      </w:r>
      <w:r w:rsidR="008D5D7D" w:rsidRPr="00C62EE3">
        <w:rPr>
          <w:rFonts w:ascii="Verdana" w:hAnsi="Verdana"/>
          <w:lang w:val="es-HN"/>
        </w:rPr>
        <w:t xml:space="preserve"> Desalojos ejecutados, sin ninguna protección  para que no se violenten lo derechos y garantías </w:t>
      </w:r>
      <w:r w:rsidR="00C62EE3">
        <w:rPr>
          <w:rFonts w:ascii="Verdana" w:hAnsi="Verdana"/>
          <w:lang w:val="es-HN"/>
        </w:rPr>
        <w:t xml:space="preserve">constitucionales, sin previa investigación en que se ampara el derecho de la petición. </w:t>
      </w:r>
    </w:p>
    <w:p w:rsidR="00714EA0" w:rsidRDefault="00714EA0" w:rsidP="006B322F">
      <w:pPr>
        <w:jc w:val="both"/>
        <w:rPr>
          <w:rFonts w:ascii="Verdana" w:hAnsi="Verdana"/>
          <w:lang w:val="es-HN"/>
        </w:rPr>
      </w:pPr>
    </w:p>
    <w:p w:rsidR="00714EA0" w:rsidRDefault="00C62EE3" w:rsidP="006B322F">
      <w:pPr>
        <w:jc w:val="both"/>
        <w:rPr>
          <w:rFonts w:ascii="Verdana" w:hAnsi="Verdana" w:cs="Times New Roman"/>
          <w:lang w:val="es-HN"/>
        </w:rPr>
      </w:pPr>
      <w:r>
        <w:rPr>
          <w:rFonts w:ascii="Verdana" w:hAnsi="Verdana"/>
          <w:lang w:val="es-HN"/>
        </w:rPr>
        <w:t xml:space="preserve">Así mismo la criminalización y judicialización de los defensores de la tierra y el territorio, donde </w:t>
      </w:r>
      <w:r w:rsidR="00714EA0" w:rsidRPr="007766D4">
        <w:rPr>
          <w:rFonts w:ascii="Verdana" w:hAnsi="Verdana" w:cs="Times New Roman"/>
          <w:lang w:val="es-HN"/>
        </w:rPr>
        <w:t>más de 100 campesinos asesinados en los últimos 10 años, más 6 mil campesinos y 1700 mujeres han ido a parar a la cárcel</w:t>
      </w:r>
      <w:r>
        <w:rPr>
          <w:rFonts w:ascii="Verdana" w:hAnsi="Verdana" w:cs="Times New Roman"/>
          <w:lang w:val="es-HN"/>
        </w:rPr>
        <w:t>.</w:t>
      </w:r>
    </w:p>
    <w:p w:rsidR="00C62EE3" w:rsidRDefault="00C62EE3" w:rsidP="006B322F">
      <w:pPr>
        <w:jc w:val="both"/>
        <w:rPr>
          <w:rFonts w:ascii="Verdana" w:hAnsi="Verdana" w:cs="Times New Roman"/>
          <w:lang w:val="es-HN"/>
        </w:rPr>
      </w:pPr>
    </w:p>
    <w:p w:rsidR="00DA1011" w:rsidRPr="003B24EA" w:rsidRDefault="003B24EA" w:rsidP="003B24EA">
      <w:pPr>
        <w:jc w:val="both"/>
        <w:rPr>
          <w:rFonts w:ascii="Verdana" w:hAnsi="Verdana" w:cs="Times New Roman"/>
          <w:lang w:val="es-HN"/>
        </w:rPr>
      </w:pPr>
      <w:r>
        <w:rPr>
          <w:rFonts w:ascii="Verdana" w:hAnsi="Verdana" w:cs="Times New Roman"/>
          <w:lang w:val="es-HN"/>
        </w:rPr>
        <w:t xml:space="preserve">Esto ocurre en situaciones donde existen tensiones o conflictos de interés con actores estatales </w:t>
      </w:r>
      <w:r w:rsidR="00DA1011" w:rsidRPr="00DA1011">
        <w:rPr>
          <w:rFonts w:ascii="CircularStd-Book" w:hAnsi="CircularStd-Book" w:cs="CircularStd-Book"/>
          <w:lang w:val="es-HN"/>
        </w:rPr>
        <w:t>y no estatales quienes hacen uso del aparato penal</w:t>
      </w:r>
      <w:r>
        <w:rPr>
          <w:rFonts w:ascii="CircularStd-Book" w:hAnsi="CircularStd-Book" w:cs="CircularStd-Book"/>
          <w:lang w:val="es-HN"/>
        </w:rPr>
        <w:t>, y el uso excesivo de la fuerza</w:t>
      </w:r>
      <w:r w:rsidR="00DA1011" w:rsidRPr="00DA1011">
        <w:rPr>
          <w:rFonts w:ascii="CircularStd-Book" w:hAnsi="CircularStd-Book" w:cs="CircularStd-Book"/>
          <w:lang w:val="es-HN"/>
        </w:rPr>
        <w:t xml:space="preserve"> con la finalidad de obstaculizar la labor</w:t>
      </w:r>
      <w:r w:rsidR="00DA1011" w:rsidRPr="006A224A">
        <w:rPr>
          <w:rFonts w:ascii="CircularStd-Book" w:hAnsi="CircularStd-Book" w:cs="CircularStd-Book"/>
        </w:rPr>
        <w:t xml:space="preserve"> de </w:t>
      </w:r>
      <w:r w:rsidR="00DA1011" w:rsidRPr="003B24EA">
        <w:rPr>
          <w:rFonts w:ascii="CircularStd-Book" w:hAnsi="CircularStd-Book" w:cs="CircularStd-Book"/>
          <w:lang w:val="es-HN"/>
        </w:rPr>
        <w:t>defensa que realizan defensoras y defensores de derechos humanos y así</w:t>
      </w:r>
      <w:r>
        <w:rPr>
          <w:rFonts w:ascii="CircularStd-Book" w:hAnsi="CircularStd-Book" w:cs="CircularStd-Book"/>
          <w:lang w:val="es-HN"/>
        </w:rPr>
        <w:t xml:space="preserve"> </w:t>
      </w:r>
      <w:r w:rsidR="00DA1011" w:rsidRPr="003B24EA">
        <w:rPr>
          <w:rFonts w:ascii="CircularStd-Book" w:hAnsi="CircularStd-Book" w:cs="CircularStd-Book"/>
          <w:lang w:val="es-HN"/>
        </w:rPr>
        <w:t>frenar sus causas por considerarlas opuestas a sus intereses”.</w:t>
      </w:r>
    </w:p>
    <w:p w:rsidR="00DA1011" w:rsidRDefault="00DA1011" w:rsidP="00DA1011">
      <w:pPr>
        <w:autoSpaceDE w:val="0"/>
        <w:autoSpaceDN w:val="0"/>
        <w:adjustRightInd w:val="0"/>
        <w:rPr>
          <w:rFonts w:ascii="CircularStd-Book" w:hAnsi="CircularStd-Book" w:cs="CircularStd-Book"/>
        </w:rPr>
      </w:pPr>
    </w:p>
    <w:p w:rsidR="003B24EA" w:rsidRPr="003B24EA" w:rsidRDefault="00DA1011" w:rsidP="001616F9">
      <w:pPr>
        <w:autoSpaceDE w:val="0"/>
        <w:autoSpaceDN w:val="0"/>
        <w:adjustRightInd w:val="0"/>
        <w:jc w:val="both"/>
        <w:rPr>
          <w:rFonts w:ascii="CircularStd-Book" w:hAnsi="CircularStd-Book" w:cs="CircularStd-Book"/>
        </w:rPr>
      </w:pPr>
      <w:r w:rsidRPr="008F6527">
        <w:rPr>
          <w:rFonts w:ascii="ProximaNovaA-RegularIt" w:hAnsi="ProximaNovaA-RegularIt" w:cs="ProximaNovaA-RegularIt"/>
        </w:rPr>
        <w:t xml:space="preserve"> </w:t>
      </w:r>
      <w:r w:rsidRPr="003B24EA">
        <w:rPr>
          <w:rFonts w:ascii="Verdana" w:hAnsi="Verdana" w:cs="ProximaNovaA-RegularIt"/>
          <w:lang w:val="es-HN"/>
        </w:rPr>
        <w:t>La</w:t>
      </w:r>
      <w:r w:rsidR="003B24EA">
        <w:rPr>
          <w:rFonts w:ascii="Verdana" w:hAnsi="Verdana" w:cs="ProximaNovaA-RegularIt"/>
          <w:lang w:val="es-HN"/>
        </w:rPr>
        <w:t xml:space="preserve"> </w:t>
      </w:r>
      <w:r w:rsidRPr="003B24EA">
        <w:rPr>
          <w:rFonts w:ascii="Verdana" w:hAnsi="Verdana" w:cs="ProximaNovaA-RegularIt"/>
          <w:lang w:val="es-HN"/>
        </w:rPr>
        <w:t>mayoría de las detenciones son ilegales, se practican sin que medie</w:t>
      </w:r>
      <w:r w:rsidR="003B24EA">
        <w:rPr>
          <w:rFonts w:ascii="Verdana" w:hAnsi="Verdana" w:cs="ProximaNovaA-RegularIt"/>
          <w:lang w:val="es-HN"/>
        </w:rPr>
        <w:t xml:space="preserve"> </w:t>
      </w:r>
      <w:r w:rsidRPr="003B24EA">
        <w:rPr>
          <w:rFonts w:ascii="Verdana" w:hAnsi="Verdana" w:cs="ProximaNovaA-RegularIt"/>
          <w:lang w:val="es-HN"/>
        </w:rPr>
        <w:t>orden judicial y son realizadas en el marco de desalojos forzosos e</w:t>
      </w:r>
      <w:r w:rsidR="003B24EA">
        <w:rPr>
          <w:rFonts w:ascii="Verdana" w:hAnsi="Verdana" w:cs="ProximaNovaA-RegularIt"/>
          <w:lang w:val="es-HN"/>
        </w:rPr>
        <w:t xml:space="preserve">  </w:t>
      </w:r>
      <w:r w:rsidRPr="003B24EA">
        <w:rPr>
          <w:rFonts w:ascii="Verdana" w:hAnsi="Verdana" w:cs="ProximaNovaA-RegularIt"/>
          <w:lang w:val="es-HN"/>
        </w:rPr>
        <w:t>ilegales, en medio de gases lacrimógenos y el uso de la brutalidad</w:t>
      </w:r>
      <w:r w:rsidR="003B24EA">
        <w:rPr>
          <w:rFonts w:ascii="Verdana" w:hAnsi="Verdana" w:cs="ProximaNovaA-RegularIt"/>
          <w:lang w:val="es-HN"/>
        </w:rPr>
        <w:t xml:space="preserve"> </w:t>
      </w:r>
      <w:r w:rsidR="001616F9">
        <w:rPr>
          <w:rFonts w:ascii="Verdana" w:hAnsi="Verdana" w:cs="ProximaNovaA-RegularIt"/>
          <w:lang w:val="es-HN"/>
        </w:rPr>
        <w:t>militar y policial.</w:t>
      </w:r>
    </w:p>
    <w:p w:rsidR="00C62EE3" w:rsidRDefault="00C62EE3" w:rsidP="00DA1011">
      <w:pPr>
        <w:autoSpaceDE w:val="0"/>
        <w:autoSpaceDN w:val="0"/>
        <w:adjustRightInd w:val="0"/>
        <w:rPr>
          <w:rFonts w:ascii="CircularStd-Book" w:hAnsi="CircularStd-Book" w:cs="CircularStd-Book"/>
          <w:color w:val="000000"/>
        </w:rPr>
      </w:pPr>
    </w:p>
    <w:p w:rsidR="00C62EE3" w:rsidRDefault="00C62EE3" w:rsidP="00DA1011">
      <w:pPr>
        <w:autoSpaceDE w:val="0"/>
        <w:autoSpaceDN w:val="0"/>
        <w:adjustRightInd w:val="0"/>
        <w:rPr>
          <w:rFonts w:ascii="CircularStd-Book" w:hAnsi="CircularStd-Book" w:cs="CircularStd-Book"/>
          <w:color w:val="000000"/>
        </w:rPr>
      </w:pPr>
    </w:p>
    <w:p w:rsidR="00C62EE3" w:rsidRDefault="00C62EE3" w:rsidP="00DA1011">
      <w:pPr>
        <w:autoSpaceDE w:val="0"/>
        <w:autoSpaceDN w:val="0"/>
        <w:adjustRightInd w:val="0"/>
        <w:rPr>
          <w:rFonts w:ascii="CircularStd-Book" w:hAnsi="CircularStd-Book" w:cs="CircularStd-Book"/>
          <w:color w:val="000000"/>
        </w:rPr>
      </w:pPr>
    </w:p>
    <w:p w:rsidR="00DA1011" w:rsidRPr="00A108AC" w:rsidRDefault="00DA1011" w:rsidP="006B322F">
      <w:pPr>
        <w:jc w:val="both"/>
        <w:rPr>
          <w:lang w:val="es-HN"/>
        </w:rPr>
      </w:pPr>
    </w:p>
    <w:p w:rsidR="006B322F" w:rsidRPr="00A108AC" w:rsidRDefault="006B322F" w:rsidP="006B322F">
      <w:pPr>
        <w:jc w:val="both"/>
        <w:rPr>
          <w:lang w:val="es-HN"/>
        </w:rPr>
      </w:pPr>
    </w:p>
    <w:p w:rsidR="006B322F" w:rsidRDefault="006B322F" w:rsidP="006B322F">
      <w:pPr>
        <w:jc w:val="both"/>
        <w:rPr>
          <w:b/>
          <w:lang w:val="es-HN"/>
        </w:rPr>
      </w:pPr>
      <w:r w:rsidRPr="00C04C8D">
        <w:rPr>
          <w:b/>
          <w:lang w:val="es-HN"/>
        </w:rPr>
        <w:t xml:space="preserve">¿Cuáles son los principales avances y </w:t>
      </w:r>
      <w:r w:rsidR="00C03164" w:rsidRPr="00C04C8D">
        <w:rPr>
          <w:b/>
          <w:lang w:val="es-HN"/>
        </w:rPr>
        <w:t>puntos fuertes</w:t>
      </w:r>
      <w:r w:rsidR="0008413F" w:rsidRPr="00C04C8D">
        <w:rPr>
          <w:b/>
          <w:lang w:val="es-HN"/>
        </w:rPr>
        <w:t xml:space="preserve"> </w:t>
      </w:r>
      <w:r w:rsidRPr="00C04C8D">
        <w:rPr>
          <w:b/>
          <w:lang w:val="es-HN"/>
        </w:rPr>
        <w:t xml:space="preserve">de su país o en la región en la protección y promoción del trabajo de las personas defensoras de derechos humanos, y cuáles son los principales retrocesos y retos/desafíos? </w:t>
      </w:r>
    </w:p>
    <w:p w:rsidR="001616F9" w:rsidRPr="00C04C8D" w:rsidRDefault="001616F9" w:rsidP="006B322F">
      <w:pPr>
        <w:jc w:val="both"/>
        <w:rPr>
          <w:b/>
          <w:lang w:val="es-HN"/>
        </w:rPr>
      </w:pPr>
    </w:p>
    <w:p w:rsidR="00622FB0" w:rsidRDefault="0008413F" w:rsidP="00622FB0">
      <w:pPr>
        <w:jc w:val="both"/>
        <w:rPr>
          <w:rFonts w:ascii="Verdana" w:hAnsi="Verdana"/>
          <w:lang w:val="es-HN"/>
        </w:rPr>
      </w:pPr>
      <w:r w:rsidRPr="00A108AC">
        <w:rPr>
          <w:lang w:val="es-HN"/>
        </w:rPr>
        <w:t>R//</w:t>
      </w:r>
      <w:r w:rsidR="001616F9">
        <w:rPr>
          <w:lang w:val="es-HN"/>
        </w:rPr>
        <w:t xml:space="preserve"> </w:t>
      </w:r>
      <w:r w:rsidR="005E7A75">
        <w:rPr>
          <w:lang w:val="es-HN"/>
        </w:rPr>
        <w:t xml:space="preserve"> </w:t>
      </w:r>
      <w:r w:rsidR="005E7A75" w:rsidRPr="005E7A75">
        <w:rPr>
          <w:rFonts w:ascii="Verdana" w:hAnsi="Verdana"/>
          <w:lang w:val="es-HN"/>
        </w:rPr>
        <w:t>Los principales avances en la protección y promoción de las personas defensoras de Derechos Humanos, son mecanismo</w:t>
      </w:r>
      <w:r w:rsidR="005E7A75">
        <w:rPr>
          <w:rFonts w:ascii="Verdana" w:hAnsi="Verdana"/>
          <w:lang w:val="es-HN"/>
        </w:rPr>
        <w:t>s alternos, iniciados desde las mismas organizaciones defensoras y promotoras de Derechos Humanos, ya que en lo que respecta  con los defensores de la Tierra y el Territorio, es muy baja la estadísticas que son beneficiarias con medidas Cautelares otorgadas por la Corte Interamericana de Derechos y Humanos</w:t>
      </w:r>
      <w:r w:rsidR="00622FB0">
        <w:rPr>
          <w:rFonts w:ascii="Verdana" w:hAnsi="Verdana"/>
          <w:lang w:val="es-HN"/>
        </w:rPr>
        <w:t xml:space="preserve">, así mismo  </w:t>
      </w:r>
      <w:r w:rsidR="005E7A75">
        <w:rPr>
          <w:rFonts w:ascii="Verdana" w:hAnsi="Verdana"/>
          <w:lang w:val="es-HN"/>
        </w:rPr>
        <w:t xml:space="preserve">como Institución Nacional el Mecanismo de </w:t>
      </w:r>
      <w:r w:rsidR="00622FB0">
        <w:rPr>
          <w:rFonts w:ascii="Verdana" w:hAnsi="Verdana"/>
          <w:lang w:val="es-HN"/>
        </w:rPr>
        <w:t>Protección</w:t>
      </w:r>
      <w:r w:rsidR="005E7A75">
        <w:rPr>
          <w:rFonts w:ascii="Verdana" w:hAnsi="Verdana"/>
          <w:lang w:val="es-HN"/>
        </w:rPr>
        <w:t xml:space="preserve"> y específicamente a las organizaciones afiliadas a La </w:t>
      </w:r>
      <w:r w:rsidR="00622FB0">
        <w:rPr>
          <w:rFonts w:ascii="Verdana" w:hAnsi="Verdana"/>
          <w:lang w:val="es-HN"/>
        </w:rPr>
        <w:t>Vía</w:t>
      </w:r>
      <w:r w:rsidR="005E7A75">
        <w:rPr>
          <w:rFonts w:ascii="Verdana" w:hAnsi="Verdana"/>
          <w:lang w:val="es-HN"/>
        </w:rPr>
        <w:t xml:space="preserve"> Campesina Honduras</w:t>
      </w:r>
      <w:r w:rsidR="00622FB0">
        <w:rPr>
          <w:rFonts w:ascii="Verdana" w:hAnsi="Verdana"/>
          <w:lang w:val="es-HN"/>
        </w:rPr>
        <w:t xml:space="preserve">, </w:t>
      </w:r>
      <w:r w:rsidR="00622FB0" w:rsidRPr="00622FB0">
        <w:rPr>
          <w:rFonts w:ascii="Verdana" w:hAnsi="Verdana"/>
          <w:lang w:val="es-HN"/>
        </w:rPr>
        <w:t>La Asociación Nacional de Campesinos Hondureños (ANACH), Central Nacional De Trabajadores del Campo (CNTC)</w:t>
      </w:r>
      <w:r w:rsidR="00622FB0">
        <w:rPr>
          <w:rFonts w:ascii="Verdana" w:hAnsi="Verdana"/>
          <w:lang w:val="es-HN"/>
        </w:rPr>
        <w:t>, Consejo Para El Desarrollo Integral de la Mujer Campesina</w:t>
      </w:r>
      <w:r w:rsidR="00622FB0" w:rsidRPr="00622FB0">
        <w:rPr>
          <w:rFonts w:ascii="Verdana" w:hAnsi="Verdana"/>
          <w:lang w:val="es-HN"/>
        </w:rPr>
        <w:t xml:space="preserve"> (CODIMCA), U</w:t>
      </w:r>
      <w:r w:rsidR="00622FB0">
        <w:rPr>
          <w:rFonts w:ascii="Verdana" w:hAnsi="Verdana"/>
          <w:lang w:val="es-HN"/>
        </w:rPr>
        <w:t>nión Campesina de Honduras</w:t>
      </w:r>
      <w:r w:rsidR="00622FB0" w:rsidRPr="00622FB0">
        <w:rPr>
          <w:rFonts w:ascii="Verdana" w:hAnsi="Verdana"/>
          <w:lang w:val="es-HN"/>
        </w:rPr>
        <w:t xml:space="preserve"> (UCIH), C</w:t>
      </w:r>
      <w:r w:rsidR="00622FB0">
        <w:rPr>
          <w:rFonts w:ascii="Verdana" w:hAnsi="Verdana"/>
          <w:lang w:val="es-HN"/>
        </w:rPr>
        <w:t>onsejo Indígena Lenca Ambiental de Honduras</w:t>
      </w:r>
      <w:r w:rsidR="00622FB0" w:rsidRPr="00622FB0">
        <w:rPr>
          <w:rFonts w:ascii="Verdana" w:hAnsi="Verdana"/>
          <w:lang w:val="es-HN"/>
        </w:rPr>
        <w:t xml:space="preserve"> </w:t>
      </w:r>
      <w:r w:rsidR="00622FB0">
        <w:rPr>
          <w:rFonts w:ascii="Verdana" w:hAnsi="Verdana"/>
          <w:lang w:val="es-HN"/>
        </w:rPr>
        <w:t>(CILAC), no son beneficiadas con medidas  y que están ejerciendo la defensoría a nivel nacional, a excepción de la zona del aguan que si son beneficiarios de medidas otorgadas por la CIDH.</w:t>
      </w:r>
    </w:p>
    <w:p w:rsidR="00622FB0" w:rsidRDefault="00622FB0" w:rsidP="00622FB0">
      <w:pPr>
        <w:jc w:val="both"/>
        <w:rPr>
          <w:rFonts w:ascii="Verdana" w:hAnsi="Verdana"/>
          <w:lang w:val="es-HN"/>
        </w:rPr>
      </w:pPr>
    </w:p>
    <w:p w:rsidR="00714EA0" w:rsidRDefault="00714EA0" w:rsidP="006B322F">
      <w:pPr>
        <w:jc w:val="both"/>
        <w:rPr>
          <w:lang w:val="es-HN"/>
        </w:rPr>
      </w:pPr>
    </w:p>
    <w:p w:rsidR="00856004" w:rsidRDefault="00714EA0" w:rsidP="00714EA0">
      <w:pPr>
        <w:jc w:val="both"/>
        <w:rPr>
          <w:rFonts w:ascii="Verdana" w:hAnsi="Verdana" w:cs="Times New Roman"/>
          <w:lang w:val="es-HN"/>
        </w:rPr>
      </w:pPr>
      <w:r w:rsidRPr="007766D4">
        <w:rPr>
          <w:rFonts w:ascii="Verdana" w:hAnsi="Verdana" w:cs="Times New Roman"/>
          <w:lang w:val="es-HN"/>
        </w:rPr>
        <w:t>El movimiento campesino desde estos largos años  ha venido impulsando luchas para que exista en honduras voluntad política para un verdadero proceso de reforma  agraria integral, lo que no ha sido posible hasta ahora porque el poder económico y político de la nación ha estado y sigue estando bajo el control de grupos económicos oligárquicos</w:t>
      </w:r>
      <w:r w:rsidR="00856004">
        <w:rPr>
          <w:rFonts w:ascii="Verdana" w:hAnsi="Verdana" w:cs="Times New Roman"/>
          <w:lang w:val="es-HN"/>
        </w:rPr>
        <w:t>.</w:t>
      </w:r>
    </w:p>
    <w:p w:rsidR="00856004" w:rsidRDefault="00856004" w:rsidP="00714EA0">
      <w:pPr>
        <w:jc w:val="both"/>
        <w:rPr>
          <w:rFonts w:ascii="Verdana" w:hAnsi="Verdana" w:cs="Times New Roman"/>
          <w:lang w:val="es-HN"/>
        </w:rPr>
      </w:pPr>
    </w:p>
    <w:p w:rsidR="00856004" w:rsidRDefault="00856004" w:rsidP="00714EA0">
      <w:pPr>
        <w:jc w:val="both"/>
        <w:rPr>
          <w:rFonts w:ascii="Verdana" w:hAnsi="Verdana" w:cs="Times New Roman"/>
          <w:b/>
          <w:lang w:val="es-HN"/>
        </w:rPr>
      </w:pPr>
      <w:r w:rsidRPr="00856004">
        <w:rPr>
          <w:rFonts w:ascii="Verdana" w:hAnsi="Verdana" w:cs="Times New Roman"/>
          <w:lang w:val="es-HN"/>
        </w:rPr>
        <w:t>Esgrimiendo como argumento la existencia de un marco legal insuficiente, se aprobó el Código penal, reformas a La LE</w:t>
      </w:r>
      <w:r>
        <w:rPr>
          <w:rFonts w:ascii="Verdana" w:hAnsi="Verdana" w:cs="Times New Roman"/>
          <w:lang w:val="es-HN"/>
        </w:rPr>
        <w:t>Y ESPECIAL DE ORGANOS JURISDICCIONALES CON COMPETENCIA TERRITORIAL NACIONAL EN MATERIA PENAL, en su articulado numero 2 de dicha ley, que da un trato de grupo delictivo organizado al delito de Usurpación</w:t>
      </w:r>
      <w:r w:rsidR="00FA161D">
        <w:rPr>
          <w:rFonts w:ascii="Verdana" w:hAnsi="Verdana" w:cs="Times New Roman"/>
          <w:lang w:val="es-HN"/>
        </w:rPr>
        <w:t xml:space="preserve"> judicializando a los</w:t>
      </w:r>
      <w:r>
        <w:rPr>
          <w:rFonts w:ascii="Verdana" w:hAnsi="Verdana" w:cs="Times New Roman"/>
          <w:lang w:val="es-HN"/>
        </w:rPr>
        <w:t xml:space="preserve"> </w:t>
      </w:r>
      <w:r w:rsidR="008F7484">
        <w:rPr>
          <w:rFonts w:ascii="Verdana" w:hAnsi="Verdana" w:cs="Times New Roman"/>
          <w:lang w:val="es-HN"/>
        </w:rPr>
        <w:t>(Grupos</w:t>
      </w:r>
      <w:r>
        <w:rPr>
          <w:rFonts w:ascii="Verdana" w:hAnsi="Verdana" w:cs="Times New Roman"/>
          <w:lang w:val="es-HN"/>
        </w:rPr>
        <w:t xml:space="preserve"> y Empresas Campesinas).</w:t>
      </w:r>
    </w:p>
    <w:p w:rsidR="00856004" w:rsidRDefault="00856004" w:rsidP="00714EA0">
      <w:pPr>
        <w:jc w:val="both"/>
        <w:rPr>
          <w:rFonts w:ascii="Verdana" w:hAnsi="Verdana" w:cs="Times New Roman"/>
          <w:b/>
          <w:lang w:val="es-HN"/>
        </w:rPr>
      </w:pPr>
    </w:p>
    <w:p w:rsidR="00856004" w:rsidRDefault="00856004" w:rsidP="00714EA0">
      <w:pPr>
        <w:jc w:val="both"/>
        <w:rPr>
          <w:rFonts w:ascii="Verdana" w:hAnsi="Verdana" w:cs="Times New Roman"/>
          <w:b/>
          <w:lang w:val="es-HN"/>
        </w:rPr>
      </w:pPr>
    </w:p>
    <w:p w:rsidR="00856004" w:rsidRDefault="00856004" w:rsidP="00714EA0">
      <w:pPr>
        <w:jc w:val="both"/>
        <w:rPr>
          <w:rFonts w:ascii="Verdana" w:hAnsi="Verdana" w:cs="Times New Roman"/>
          <w:b/>
          <w:lang w:val="es-HN"/>
        </w:rPr>
      </w:pPr>
    </w:p>
    <w:p w:rsidR="003B24EA" w:rsidRDefault="00856004" w:rsidP="00714EA0">
      <w:pPr>
        <w:jc w:val="both"/>
        <w:rPr>
          <w:rStyle w:val="Ttulo1Car"/>
          <w:rFonts w:ascii="Verdana" w:eastAsiaTheme="minorEastAsia" w:hAnsi="Verdana"/>
          <w:b w:val="0"/>
          <w:color w:val="333333"/>
          <w:sz w:val="21"/>
          <w:szCs w:val="21"/>
        </w:rPr>
      </w:pPr>
      <w:r w:rsidRPr="00856004">
        <w:rPr>
          <w:rStyle w:val="Ttulo1Car"/>
          <w:rFonts w:ascii="Verdana" w:eastAsiaTheme="minorEastAsia" w:hAnsi="Verdana"/>
          <w:b w:val="0"/>
          <w:color w:val="333333"/>
          <w:sz w:val="21"/>
          <w:szCs w:val="21"/>
        </w:rPr>
        <w:t xml:space="preserve"> </w:t>
      </w:r>
    </w:p>
    <w:p w:rsidR="00856004" w:rsidRDefault="00856004" w:rsidP="00714EA0">
      <w:pPr>
        <w:jc w:val="both"/>
        <w:rPr>
          <w:rStyle w:val="Ttulo1Car"/>
          <w:rFonts w:ascii="Verdana" w:eastAsiaTheme="minorEastAsia" w:hAnsi="Verdana"/>
          <w:b w:val="0"/>
          <w:color w:val="333333"/>
          <w:sz w:val="21"/>
          <w:szCs w:val="21"/>
        </w:rPr>
      </w:pPr>
    </w:p>
    <w:p w:rsidR="00856004" w:rsidRDefault="00856004" w:rsidP="00714EA0">
      <w:pPr>
        <w:jc w:val="both"/>
        <w:rPr>
          <w:rStyle w:val="Ttulo1Car"/>
          <w:rFonts w:ascii="Verdana" w:eastAsiaTheme="minorEastAsia" w:hAnsi="Verdana"/>
          <w:b w:val="0"/>
          <w:color w:val="333333"/>
          <w:sz w:val="21"/>
          <w:szCs w:val="21"/>
        </w:rPr>
      </w:pPr>
    </w:p>
    <w:p w:rsidR="00856004" w:rsidRDefault="00856004" w:rsidP="00714EA0">
      <w:pPr>
        <w:jc w:val="both"/>
        <w:rPr>
          <w:rStyle w:val="Ttulo1Car"/>
          <w:rFonts w:ascii="Verdana" w:eastAsiaTheme="minorEastAsia" w:hAnsi="Verdana"/>
          <w:b w:val="0"/>
          <w:color w:val="333333"/>
          <w:sz w:val="21"/>
          <w:szCs w:val="21"/>
        </w:rPr>
      </w:pPr>
    </w:p>
    <w:p w:rsidR="003B24EA" w:rsidRDefault="003B24EA" w:rsidP="006B322F">
      <w:pPr>
        <w:jc w:val="both"/>
        <w:rPr>
          <w:rFonts w:ascii="Verdana" w:hAnsi="Verdana" w:cs="Times New Roman"/>
          <w:lang w:val="es-HN"/>
        </w:rPr>
      </w:pPr>
    </w:p>
    <w:p w:rsidR="00856004" w:rsidRDefault="00856004" w:rsidP="006B322F">
      <w:pPr>
        <w:jc w:val="both"/>
        <w:rPr>
          <w:lang w:val="es-HN"/>
        </w:rPr>
      </w:pPr>
    </w:p>
    <w:p w:rsidR="003B24EA" w:rsidRPr="00A108AC" w:rsidRDefault="003B24EA" w:rsidP="006B322F">
      <w:pPr>
        <w:jc w:val="both"/>
        <w:rPr>
          <w:lang w:val="es-HN"/>
        </w:rPr>
      </w:pPr>
    </w:p>
    <w:p w:rsidR="006B322F" w:rsidRDefault="006B322F" w:rsidP="006B322F">
      <w:pPr>
        <w:jc w:val="both"/>
        <w:rPr>
          <w:b/>
          <w:lang w:val="es-HN"/>
        </w:rPr>
      </w:pPr>
      <w:r w:rsidRPr="00C04C8D">
        <w:rPr>
          <w:b/>
          <w:lang w:val="es-HN"/>
        </w:rPr>
        <w:t>¿Qué se debería cambiar para contribuir a un ambiente seguro y propicio para la defensa de los derechos humanos?</w:t>
      </w:r>
    </w:p>
    <w:p w:rsidR="0008413F" w:rsidRPr="00C04C8D" w:rsidRDefault="0008413F" w:rsidP="006B322F">
      <w:pPr>
        <w:jc w:val="both"/>
        <w:rPr>
          <w:b/>
          <w:lang w:val="es-HN"/>
        </w:rPr>
      </w:pPr>
    </w:p>
    <w:p w:rsidR="00856004" w:rsidRDefault="0008413F" w:rsidP="00856004">
      <w:pPr>
        <w:jc w:val="both"/>
        <w:rPr>
          <w:rFonts w:ascii="Verdana" w:hAnsi="Verdana" w:cs="Times New Roman"/>
        </w:rPr>
      </w:pPr>
      <w:r w:rsidRPr="00A108AC">
        <w:rPr>
          <w:lang w:val="es-HN"/>
        </w:rPr>
        <w:t>R//</w:t>
      </w:r>
      <w:r w:rsidR="008F7484">
        <w:rPr>
          <w:lang w:val="es-HN"/>
        </w:rPr>
        <w:t xml:space="preserve"> </w:t>
      </w:r>
      <w:r w:rsidR="008F7484" w:rsidRPr="008F7484">
        <w:rPr>
          <w:rFonts w:ascii="Verdana" w:hAnsi="Verdana"/>
          <w:lang w:val="es-HN"/>
        </w:rPr>
        <w:t xml:space="preserve">Principalmente </w:t>
      </w:r>
      <w:r w:rsidR="008F7484" w:rsidRPr="008F7484">
        <w:rPr>
          <w:rFonts w:ascii="Verdana" w:hAnsi="Verdana" w:cs="Times New Roman"/>
          <w:lang w:val="es-HN"/>
        </w:rPr>
        <w:t>el</w:t>
      </w:r>
      <w:r w:rsidR="00856004" w:rsidRPr="008F7484">
        <w:rPr>
          <w:rFonts w:ascii="Verdana" w:hAnsi="Verdana" w:cs="Times New Roman"/>
          <w:lang w:val="es-HN"/>
        </w:rPr>
        <w:t xml:space="preserve"> movimiento campesino considera que es urgente y necesario reorientar las políticas agrícolas en el campo y exigen  un plan masivo de entrega de tierras para la producción alimentaria y combate a la pobreza, este plan debe contemplar las tierras nacionales, ejidales, fiscales, privadas que no cumplen la función social y las tierras aseguras por la OABI</w:t>
      </w:r>
      <w:r w:rsidR="00856004" w:rsidRPr="008F7484">
        <w:rPr>
          <w:rFonts w:ascii="Verdana" w:hAnsi="Verdana" w:cs="Times New Roman"/>
        </w:rPr>
        <w:t>.</w:t>
      </w:r>
    </w:p>
    <w:p w:rsidR="008F7484" w:rsidRDefault="008F7484" w:rsidP="00856004">
      <w:pPr>
        <w:jc w:val="both"/>
        <w:rPr>
          <w:rFonts w:ascii="Verdana" w:hAnsi="Verdana" w:cs="Times New Roman"/>
        </w:rPr>
      </w:pPr>
    </w:p>
    <w:p w:rsidR="008F7484" w:rsidRPr="008F7484" w:rsidRDefault="008F7484" w:rsidP="008F7484">
      <w:pPr>
        <w:jc w:val="both"/>
        <w:rPr>
          <w:rFonts w:ascii="Verdana" w:hAnsi="Verdana"/>
          <w:lang w:val="es-HN"/>
        </w:rPr>
      </w:pPr>
      <w:r w:rsidRPr="008F7484">
        <w:rPr>
          <w:rFonts w:ascii="Verdana" w:hAnsi="Verdana" w:cs="Times New Roman"/>
          <w:lang w:val="es-HN"/>
        </w:rPr>
        <w:t xml:space="preserve">La despenalización de la lucha campesina, viendo la perspectiva del acceso a la tierra como un derecho reconocido en nuestra carta Magna, y  que de resultar algún conflicto se dirima en las instancias civiles y no penales como se hace en nuestro País, </w:t>
      </w:r>
      <w:r w:rsidRPr="008F7484">
        <w:rPr>
          <w:rFonts w:ascii="Verdana" w:hAnsi="Verdana" w:cs="ProximaNovaA-RegularIt"/>
          <w:lang w:val="es-HN"/>
        </w:rPr>
        <w:t>Tal como funciona la justicia en Honduras, “con el simple hecho de que un presunto dueño presente una escritura pública de un bien inmueble, el juez está facultado para ordenar el desalojo sin que previamente haya una investigación exhaustiva de la procedencia” de la escritura. De esta manera, se violenta el debido proceso, el recurso de petición y defensa. Siendo la usurpación un delito privado, el Ministerio Público ha venido actuando de oficio, sin que medie denuncia de particulares. Alejándose, cada vez más, de su rol como defensor de los intereses de la sociedad</w:t>
      </w:r>
    </w:p>
    <w:p w:rsidR="00856004" w:rsidRDefault="00856004" w:rsidP="008F7484">
      <w:pPr>
        <w:jc w:val="both"/>
        <w:rPr>
          <w:rFonts w:ascii="Times New Roman" w:hAnsi="Times New Roman"/>
          <w:lang w:val="es-HN"/>
        </w:rPr>
      </w:pPr>
    </w:p>
    <w:p w:rsidR="005D14FF" w:rsidRDefault="005D14FF" w:rsidP="008F7484">
      <w:pPr>
        <w:jc w:val="both"/>
        <w:rPr>
          <w:rFonts w:ascii="Times New Roman" w:hAnsi="Times New Roman"/>
          <w:lang w:val="es-HN"/>
        </w:rPr>
      </w:pPr>
    </w:p>
    <w:p w:rsidR="005D14FF" w:rsidRPr="008F7484" w:rsidRDefault="005D14FF" w:rsidP="008F7484">
      <w:pPr>
        <w:jc w:val="both"/>
        <w:rPr>
          <w:rFonts w:ascii="Times New Roman" w:hAnsi="Times New Roman"/>
          <w:lang w:val="es-HN"/>
        </w:rPr>
      </w:pPr>
      <w:r w:rsidRPr="005D14FF">
        <w:rPr>
          <w:rFonts w:ascii="Times New Roman" w:hAnsi="Times New Roman"/>
          <w:lang w:val="es-HN"/>
        </w:rPr>
        <w:t>QUE SE RATIFIQUE Y ADOPT</w:t>
      </w:r>
      <w:r>
        <w:rPr>
          <w:rFonts w:ascii="Times New Roman" w:hAnsi="Times New Roman"/>
          <w:lang w:val="es-HN"/>
        </w:rPr>
        <w:t xml:space="preserve">E </w:t>
      </w:r>
      <w:r w:rsidRPr="005D14FF">
        <w:rPr>
          <w:rFonts w:ascii="Verdana" w:hAnsi="Verdana" w:cs="Times New Roman"/>
          <w:lang w:val="es-HN"/>
        </w:rPr>
        <w:t xml:space="preserve"> “La Declaración de  los Derechos de los Campesinos y de otras Personas que Trabajan en las Zonas Rurales”, aprobada por la Asamblea General de las Naciones Unidas </w:t>
      </w:r>
      <w:r>
        <w:rPr>
          <w:rFonts w:ascii="Verdana" w:hAnsi="Verdana" w:cs="Times New Roman"/>
          <w:lang w:val="es-HN"/>
        </w:rPr>
        <w:t>el 17 de Diciembre del año 2018</w:t>
      </w:r>
      <w:r>
        <w:rPr>
          <w:rFonts w:ascii="Verdana" w:hAnsi="Verdana" w:cs="Times New Roman"/>
        </w:rPr>
        <w:t>.</w:t>
      </w:r>
    </w:p>
    <w:p w:rsidR="00856004" w:rsidRDefault="00856004" w:rsidP="006B322F">
      <w:pPr>
        <w:pStyle w:val="Prrafodelista"/>
        <w:ind w:left="643"/>
        <w:jc w:val="both"/>
        <w:rPr>
          <w:rFonts w:ascii="Times New Roman" w:hAnsi="Times New Roman"/>
          <w:lang w:val="es-HN"/>
        </w:rPr>
      </w:pPr>
    </w:p>
    <w:p w:rsidR="001B6163" w:rsidRPr="001B6163" w:rsidRDefault="001B6163" w:rsidP="001B6163">
      <w:pPr>
        <w:pStyle w:val="Prrafodelista"/>
        <w:spacing w:line="276" w:lineRule="auto"/>
        <w:ind w:left="643"/>
        <w:jc w:val="both"/>
        <w:rPr>
          <w:rFonts w:ascii="Times New Roman" w:hAnsi="Times New Roman"/>
          <w:lang w:val="es-HN"/>
        </w:rPr>
      </w:pPr>
      <w:r>
        <w:rPr>
          <w:rFonts w:ascii="Verdana" w:hAnsi="Verdana" w:cs="Times New Roman"/>
          <w:lang w:val="es-HN"/>
        </w:rPr>
        <w:t>A</w:t>
      </w:r>
      <w:r w:rsidRPr="001B6163">
        <w:rPr>
          <w:rFonts w:ascii="Verdana" w:hAnsi="Verdana" w:cs="Times New Roman"/>
          <w:lang w:val="es-HN"/>
        </w:rPr>
        <w:t>probación de un Protocolo que contemple los estándares internacionales, que garantice el respeto a los Derechos Humanos, cuando se trate de desalojos forzosos.</w:t>
      </w:r>
    </w:p>
    <w:p w:rsidR="001B6163" w:rsidRPr="001B6163" w:rsidRDefault="001B6163" w:rsidP="001B6163">
      <w:pPr>
        <w:pStyle w:val="Prrafodelista"/>
        <w:spacing w:line="276" w:lineRule="auto"/>
        <w:ind w:left="643"/>
        <w:jc w:val="both"/>
        <w:rPr>
          <w:rFonts w:ascii="Times New Roman" w:hAnsi="Times New Roman"/>
          <w:lang w:val="es-HN"/>
        </w:rPr>
      </w:pPr>
    </w:p>
    <w:p w:rsidR="001B6163" w:rsidRPr="001B6163" w:rsidRDefault="001B6163" w:rsidP="001B6163">
      <w:pPr>
        <w:pStyle w:val="Prrafodelista"/>
        <w:spacing w:line="276" w:lineRule="auto"/>
        <w:ind w:left="643"/>
        <w:jc w:val="both"/>
        <w:rPr>
          <w:rFonts w:ascii="Times New Roman" w:hAnsi="Times New Roman"/>
          <w:lang w:val="es-HN"/>
        </w:rPr>
      </w:pPr>
    </w:p>
    <w:p w:rsidR="001B6163" w:rsidRDefault="001B6163" w:rsidP="006B322F">
      <w:pPr>
        <w:pStyle w:val="Prrafodelista"/>
        <w:ind w:left="643"/>
        <w:jc w:val="both"/>
        <w:rPr>
          <w:rFonts w:ascii="Times New Roman" w:hAnsi="Times New Roman"/>
          <w:lang w:val="es-HN"/>
        </w:rPr>
      </w:pPr>
    </w:p>
    <w:p w:rsidR="001B6163" w:rsidRDefault="001B6163" w:rsidP="006B322F">
      <w:pPr>
        <w:pStyle w:val="Prrafodelista"/>
        <w:ind w:left="643"/>
        <w:jc w:val="both"/>
        <w:rPr>
          <w:rFonts w:ascii="Times New Roman" w:hAnsi="Times New Roman"/>
          <w:lang w:val="es-HN"/>
        </w:rPr>
      </w:pPr>
    </w:p>
    <w:p w:rsidR="001B6163" w:rsidRDefault="001B6163" w:rsidP="006B322F">
      <w:pPr>
        <w:pStyle w:val="Prrafodelista"/>
        <w:ind w:left="643"/>
        <w:jc w:val="both"/>
        <w:rPr>
          <w:rFonts w:ascii="Times New Roman" w:hAnsi="Times New Roman"/>
          <w:lang w:val="es-HN"/>
        </w:rPr>
      </w:pPr>
    </w:p>
    <w:p w:rsidR="001B6163" w:rsidRDefault="001B6163" w:rsidP="006B322F">
      <w:pPr>
        <w:pStyle w:val="Prrafodelista"/>
        <w:ind w:left="643"/>
        <w:jc w:val="both"/>
        <w:rPr>
          <w:rFonts w:ascii="Times New Roman" w:hAnsi="Times New Roman"/>
          <w:lang w:val="es-HN"/>
        </w:rPr>
      </w:pPr>
    </w:p>
    <w:p w:rsidR="001B6163" w:rsidRPr="00A108AC" w:rsidRDefault="001B6163" w:rsidP="006B322F">
      <w:pPr>
        <w:pStyle w:val="Prrafodelista"/>
        <w:ind w:left="643"/>
        <w:jc w:val="both"/>
        <w:rPr>
          <w:rFonts w:ascii="Times New Roman" w:hAnsi="Times New Roman"/>
          <w:lang w:val="es-HN"/>
        </w:rPr>
      </w:pPr>
    </w:p>
    <w:p w:rsidR="006B322F" w:rsidRPr="00A108AC" w:rsidRDefault="006B322F" w:rsidP="006B322F">
      <w:pPr>
        <w:pStyle w:val="Prrafodelista"/>
        <w:numPr>
          <w:ilvl w:val="0"/>
          <w:numId w:val="5"/>
        </w:numPr>
        <w:jc w:val="both"/>
        <w:rPr>
          <w:rFonts w:ascii="Times New Roman" w:hAnsi="Times New Roman"/>
          <w:b/>
          <w:lang w:val="es-HN"/>
        </w:rPr>
      </w:pPr>
      <w:bookmarkStart w:id="3" w:name="_Toc495502987"/>
      <w:bookmarkStart w:id="4" w:name="_Toc495649102"/>
      <w:r w:rsidRPr="00A108AC">
        <w:rPr>
          <w:rFonts w:ascii="Times New Roman" w:hAnsi="Times New Roman"/>
          <w:b/>
          <w:lang w:val="es-HN"/>
        </w:rPr>
        <w:t>Defensores/as en mayor situación de riesgo</w:t>
      </w:r>
      <w:bookmarkEnd w:id="3"/>
      <w:bookmarkEnd w:id="4"/>
      <w:r w:rsidRPr="00A108AC">
        <w:rPr>
          <w:rFonts w:ascii="Times New Roman" w:hAnsi="Times New Roman"/>
          <w:b/>
          <w:lang w:val="es-HN"/>
        </w:rPr>
        <w:t>:</w:t>
      </w:r>
    </w:p>
    <w:p w:rsidR="006B322F" w:rsidRPr="00A108AC" w:rsidRDefault="006B322F" w:rsidP="006B322F">
      <w:pPr>
        <w:pStyle w:val="Prrafodelista"/>
        <w:ind w:left="643"/>
        <w:jc w:val="both"/>
        <w:rPr>
          <w:rFonts w:ascii="Times New Roman" w:hAnsi="Times New Roman"/>
          <w:lang w:val="es-HN"/>
        </w:rPr>
      </w:pPr>
    </w:p>
    <w:p w:rsidR="006B322F" w:rsidRPr="00A108AC" w:rsidRDefault="006B322F" w:rsidP="006B322F">
      <w:pPr>
        <w:jc w:val="both"/>
        <w:rPr>
          <w:lang w:val="es-HN"/>
        </w:rPr>
      </w:pPr>
      <w:r w:rsidRPr="00C04C8D">
        <w:rPr>
          <w:b/>
          <w:lang w:val="es-HN"/>
        </w:rPr>
        <w:t xml:space="preserve">¿Cuáles son los grupos o sectores de personas defensoras en mayor situación de riesgo? Por favor, explique la </w:t>
      </w:r>
      <w:r w:rsidR="00E62B60" w:rsidRPr="00C04C8D">
        <w:rPr>
          <w:b/>
          <w:lang w:val="es-HN"/>
        </w:rPr>
        <w:t xml:space="preserve">diferente </w:t>
      </w:r>
      <w:r w:rsidRPr="00C04C8D">
        <w:rPr>
          <w:b/>
          <w:lang w:val="es-HN"/>
        </w:rPr>
        <w:t xml:space="preserve">naturaleza de los riesgos a los que se enfrentan las mujeres defensoras, integrantes de pueblos indígenas, </w:t>
      </w:r>
      <w:r w:rsidR="0008413F" w:rsidRPr="00C04C8D">
        <w:rPr>
          <w:b/>
          <w:lang w:val="es-HN"/>
        </w:rPr>
        <w:t>afro descendientes</w:t>
      </w:r>
      <w:r w:rsidRPr="00C04C8D">
        <w:rPr>
          <w:b/>
          <w:lang w:val="es-HN"/>
        </w:rPr>
        <w:t xml:space="preserve"> y otros grupos.</w:t>
      </w:r>
    </w:p>
    <w:p w:rsidR="0008413F" w:rsidRDefault="0008413F" w:rsidP="006B322F">
      <w:pPr>
        <w:jc w:val="both"/>
        <w:rPr>
          <w:lang w:val="es-HN"/>
        </w:rPr>
      </w:pPr>
      <w:r w:rsidRPr="00A108AC">
        <w:rPr>
          <w:lang w:val="es-HN"/>
        </w:rPr>
        <w:t>R//</w:t>
      </w:r>
    </w:p>
    <w:p w:rsidR="008F7484" w:rsidRDefault="008F7484" w:rsidP="006B322F">
      <w:pPr>
        <w:jc w:val="both"/>
        <w:rPr>
          <w:lang w:val="es-HN"/>
        </w:rPr>
      </w:pPr>
    </w:p>
    <w:p w:rsidR="008F7484" w:rsidRDefault="008F7484" w:rsidP="006B322F">
      <w:pPr>
        <w:jc w:val="both"/>
        <w:rPr>
          <w:rFonts w:ascii="Verdana" w:hAnsi="Verdana"/>
          <w:lang w:val="es-HN"/>
        </w:rPr>
      </w:pPr>
      <w:r>
        <w:rPr>
          <w:rFonts w:ascii="Verdana" w:hAnsi="Verdana"/>
          <w:lang w:val="es-HN"/>
        </w:rPr>
        <w:t>Desde una perspectiva de género siempre utilizando los datos de criminalización,</w:t>
      </w:r>
      <w:r w:rsidR="0093716F">
        <w:rPr>
          <w:rFonts w:ascii="Verdana" w:hAnsi="Verdana"/>
          <w:lang w:val="es-HN"/>
        </w:rPr>
        <w:t xml:space="preserve"> del número de campesino procesados el 23 % son mujeres, esto demuestra la activa participación de las mujeres como defensoras de la tier</w:t>
      </w:r>
      <w:r w:rsidR="009E5F3B">
        <w:rPr>
          <w:rFonts w:ascii="Verdana" w:hAnsi="Verdana"/>
          <w:lang w:val="es-HN"/>
        </w:rPr>
        <w:t xml:space="preserve">ra y el territorio en Honduras., por ende son considerados como un grupo en situación de riesgo, tanto de forma directa como indirecta esposa de los beneficiarios, como madres, e hijas y que se ven afectadas de forma desproporcionada a causa también de la discriminación jurídica, incluido al derecho de ser beneficiaria directa, como la propiedad de una vivienda y a los actos de violencia sexista. </w:t>
      </w:r>
    </w:p>
    <w:p w:rsidR="008F7484" w:rsidRDefault="008F7484" w:rsidP="000F50AC">
      <w:pPr>
        <w:spacing w:line="276" w:lineRule="auto"/>
        <w:jc w:val="both"/>
        <w:rPr>
          <w:rFonts w:ascii="Verdana" w:hAnsi="Verdana"/>
          <w:lang w:val="es-HN"/>
        </w:rPr>
      </w:pPr>
    </w:p>
    <w:p w:rsidR="009E5F3B" w:rsidRDefault="009E5F3B" w:rsidP="000F50AC">
      <w:pPr>
        <w:spacing w:line="276" w:lineRule="auto"/>
        <w:jc w:val="both"/>
        <w:rPr>
          <w:rFonts w:ascii="Verdana" w:hAnsi="Verdana"/>
          <w:lang w:val="es-HN"/>
        </w:rPr>
      </w:pPr>
      <w:r>
        <w:rPr>
          <w:rFonts w:ascii="Verdana" w:hAnsi="Verdana"/>
          <w:lang w:val="es-HN"/>
        </w:rPr>
        <w:t>Se ha reconocido que los grupos más vulnerables dentro de los defensores de la tierra y el territorio son las mujeres, los niños, los jóvenes y los ancianos, pertenecientes a pueblos indígenas, campesinos, estos con los desalojos, muertes y persecución por parte de supuestos terratenientes, confabulad</w:t>
      </w:r>
      <w:r w:rsidR="00B75C05">
        <w:rPr>
          <w:rFonts w:ascii="Verdana" w:hAnsi="Verdana"/>
          <w:lang w:val="es-HN"/>
        </w:rPr>
        <w:t>os con operadores de justicia  e instituciones policiales y militares.</w:t>
      </w:r>
    </w:p>
    <w:p w:rsidR="008F7484" w:rsidRDefault="008F7484" w:rsidP="006B322F">
      <w:pPr>
        <w:jc w:val="both"/>
        <w:rPr>
          <w:lang w:val="es-HN"/>
        </w:rPr>
      </w:pPr>
    </w:p>
    <w:p w:rsidR="008F7484" w:rsidRDefault="008F7484" w:rsidP="006B322F">
      <w:pPr>
        <w:jc w:val="both"/>
        <w:rPr>
          <w:lang w:val="es-HN"/>
        </w:rPr>
      </w:pPr>
    </w:p>
    <w:p w:rsidR="008F7484" w:rsidRDefault="008F7484" w:rsidP="006B322F">
      <w:pPr>
        <w:jc w:val="both"/>
        <w:rPr>
          <w:lang w:val="es-HN"/>
        </w:rPr>
      </w:pPr>
    </w:p>
    <w:p w:rsidR="006B322F" w:rsidRPr="00C04C8D" w:rsidRDefault="006B322F" w:rsidP="006B322F">
      <w:pPr>
        <w:jc w:val="both"/>
        <w:rPr>
          <w:b/>
          <w:lang w:val="es-HN"/>
        </w:rPr>
      </w:pPr>
      <w:r w:rsidRPr="00C04C8D">
        <w:rPr>
          <w:b/>
          <w:lang w:val="es-HN"/>
        </w:rPr>
        <w:t xml:space="preserve">Respecto </w:t>
      </w:r>
      <w:r w:rsidR="007A1E75" w:rsidRPr="00C04C8D">
        <w:rPr>
          <w:b/>
          <w:lang w:val="es-HN"/>
        </w:rPr>
        <w:t xml:space="preserve">los grupos o sectores de personas defensoras </w:t>
      </w:r>
      <w:r w:rsidRPr="00C04C8D">
        <w:rPr>
          <w:b/>
          <w:lang w:val="es-HN"/>
        </w:rPr>
        <w:t xml:space="preserve">en </w:t>
      </w:r>
      <w:r w:rsidR="007A1E75" w:rsidRPr="00C04C8D">
        <w:rPr>
          <w:b/>
          <w:lang w:val="es-HN"/>
        </w:rPr>
        <w:t xml:space="preserve">mayor </w:t>
      </w:r>
      <w:r w:rsidRPr="00C04C8D">
        <w:rPr>
          <w:b/>
          <w:lang w:val="es-HN"/>
        </w:rPr>
        <w:t xml:space="preserve">situación de riesgo, </w:t>
      </w:r>
      <w:r w:rsidR="00E62B60" w:rsidRPr="00C04C8D">
        <w:rPr>
          <w:b/>
          <w:lang w:val="es-HN"/>
        </w:rPr>
        <w:t>¿</w:t>
      </w:r>
      <w:r w:rsidRPr="00C04C8D">
        <w:rPr>
          <w:b/>
          <w:lang w:val="es-HN"/>
        </w:rPr>
        <w:t>ve algún cambio desde 2016?</w:t>
      </w:r>
    </w:p>
    <w:p w:rsidR="0008413F" w:rsidRPr="00C04C8D" w:rsidRDefault="0008413F" w:rsidP="006B322F">
      <w:pPr>
        <w:jc w:val="both"/>
        <w:rPr>
          <w:b/>
          <w:lang w:val="es-HN"/>
        </w:rPr>
      </w:pPr>
    </w:p>
    <w:p w:rsidR="0008413F" w:rsidRPr="00B75C05" w:rsidRDefault="0008413F" w:rsidP="006B322F">
      <w:pPr>
        <w:jc w:val="both"/>
        <w:rPr>
          <w:rFonts w:ascii="Verdana" w:hAnsi="Verdana"/>
          <w:lang w:val="es-HN"/>
        </w:rPr>
      </w:pPr>
      <w:r w:rsidRPr="00A108AC">
        <w:rPr>
          <w:lang w:val="es-HN"/>
        </w:rPr>
        <w:t>R</w:t>
      </w:r>
      <w:r w:rsidRPr="00B75C05">
        <w:rPr>
          <w:rFonts w:ascii="Verdana" w:hAnsi="Verdana"/>
          <w:lang w:val="es-HN"/>
        </w:rPr>
        <w:t>//</w:t>
      </w:r>
      <w:r w:rsidR="00B75C05" w:rsidRPr="00B75C05">
        <w:rPr>
          <w:rFonts w:ascii="Verdana" w:hAnsi="Verdana"/>
          <w:lang w:val="es-HN"/>
        </w:rPr>
        <w:t xml:space="preserve"> Al contrario se ha agudizado, y se ha incrementado el uso desproporcional de la fuerza, ya no existe respeto a la vida y a la integridad física </w:t>
      </w:r>
      <w:r w:rsidR="00B75C05">
        <w:rPr>
          <w:rFonts w:ascii="Verdana" w:hAnsi="Verdana"/>
          <w:lang w:val="es-HN"/>
        </w:rPr>
        <w:t>de</w:t>
      </w:r>
      <w:r w:rsidR="00B75C05" w:rsidRPr="00B75C05">
        <w:rPr>
          <w:rFonts w:ascii="Verdana" w:hAnsi="Verdana"/>
          <w:lang w:val="es-HN"/>
        </w:rPr>
        <w:t xml:space="preserve"> los defensores de los Derechos Humanos.</w:t>
      </w:r>
    </w:p>
    <w:p w:rsidR="00B75C05" w:rsidRPr="00A108AC" w:rsidRDefault="00B75C05" w:rsidP="006B322F">
      <w:pPr>
        <w:jc w:val="both"/>
        <w:rPr>
          <w:lang w:val="es-HN"/>
        </w:rPr>
      </w:pPr>
    </w:p>
    <w:p w:rsidR="006B322F" w:rsidRPr="00A108AC" w:rsidRDefault="006B322F" w:rsidP="006B322F">
      <w:pPr>
        <w:jc w:val="both"/>
        <w:rPr>
          <w:b/>
          <w:lang w:val="es-HN"/>
        </w:rPr>
      </w:pPr>
    </w:p>
    <w:p w:rsidR="006B322F" w:rsidRPr="00C04C8D" w:rsidRDefault="006B322F" w:rsidP="006B322F">
      <w:pPr>
        <w:jc w:val="both"/>
        <w:rPr>
          <w:b/>
          <w:lang w:val="es-HN"/>
        </w:rPr>
      </w:pPr>
      <w:r w:rsidRPr="00C04C8D">
        <w:rPr>
          <w:b/>
          <w:lang w:val="es-HN"/>
        </w:rPr>
        <w:t>¿Cuáles son las principales preocupaciones y desafíos que enfrentan las/os defensoras/es en materia de protección cuando realizan actividades tanto en la esfera pública como en la privada, incluso a través de medios digitales?</w:t>
      </w:r>
    </w:p>
    <w:p w:rsidR="0008413F" w:rsidRPr="00C04C8D" w:rsidRDefault="0008413F" w:rsidP="006B322F">
      <w:pPr>
        <w:jc w:val="both"/>
        <w:rPr>
          <w:b/>
          <w:lang w:val="es-HN"/>
        </w:rPr>
      </w:pPr>
    </w:p>
    <w:p w:rsidR="00B75C05" w:rsidRDefault="0008413F" w:rsidP="006B322F">
      <w:pPr>
        <w:jc w:val="both"/>
        <w:rPr>
          <w:rFonts w:ascii="Verdana" w:hAnsi="Verdana"/>
          <w:lang w:val="es-HN"/>
        </w:rPr>
      </w:pPr>
      <w:r w:rsidRPr="00A108AC">
        <w:rPr>
          <w:lang w:val="es-HN"/>
        </w:rPr>
        <w:t>R//</w:t>
      </w:r>
      <w:r w:rsidR="00B75C05">
        <w:rPr>
          <w:lang w:val="es-HN"/>
        </w:rPr>
        <w:t xml:space="preserve"> </w:t>
      </w:r>
      <w:r w:rsidR="00B75C05">
        <w:rPr>
          <w:rFonts w:ascii="Verdana" w:hAnsi="Verdana"/>
          <w:lang w:val="es-HN"/>
        </w:rPr>
        <w:t>D</w:t>
      </w:r>
      <w:r w:rsidR="00B75C05" w:rsidRPr="00B75C05">
        <w:rPr>
          <w:rFonts w:ascii="Verdana" w:hAnsi="Verdana"/>
          <w:lang w:val="es-HN"/>
        </w:rPr>
        <w:t>eslegitimación del papel</w:t>
      </w:r>
      <w:r w:rsidR="00B75C05">
        <w:rPr>
          <w:rFonts w:ascii="Verdana" w:hAnsi="Verdana"/>
          <w:lang w:val="es-HN"/>
        </w:rPr>
        <w:t xml:space="preserve"> en la defensoría, de los defensores de los derechos humanos.</w:t>
      </w:r>
    </w:p>
    <w:p w:rsidR="00B75C05" w:rsidRDefault="00B75C05" w:rsidP="006B322F">
      <w:pPr>
        <w:jc w:val="both"/>
        <w:rPr>
          <w:rFonts w:ascii="Verdana" w:hAnsi="Verdana"/>
          <w:lang w:val="es-HN"/>
        </w:rPr>
      </w:pPr>
    </w:p>
    <w:p w:rsidR="0008413F" w:rsidRPr="00B75C05" w:rsidRDefault="00B75C05" w:rsidP="006B322F">
      <w:pPr>
        <w:jc w:val="both"/>
        <w:rPr>
          <w:rFonts w:ascii="Verdana" w:hAnsi="Verdana"/>
          <w:lang w:val="es-HN"/>
        </w:rPr>
      </w:pPr>
      <w:r>
        <w:rPr>
          <w:rFonts w:ascii="Verdana" w:hAnsi="Verdana"/>
          <w:lang w:val="es-HN"/>
        </w:rPr>
        <w:t xml:space="preserve">El ser defensor de Derechos Humanos eso conlleva inherente la criminalización y persecución. </w:t>
      </w:r>
    </w:p>
    <w:p w:rsidR="00B75C05" w:rsidRPr="00B75C05" w:rsidRDefault="00B75C05" w:rsidP="006B322F">
      <w:pPr>
        <w:jc w:val="both"/>
        <w:rPr>
          <w:rFonts w:ascii="Verdana" w:hAnsi="Verdana"/>
          <w:lang w:val="es-HN"/>
        </w:rPr>
      </w:pPr>
    </w:p>
    <w:p w:rsidR="006B322F" w:rsidRPr="00A108AC" w:rsidRDefault="006B322F" w:rsidP="006B322F">
      <w:pPr>
        <w:jc w:val="both"/>
        <w:rPr>
          <w:lang w:val="es-HN"/>
        </w:rPr>
      </w:pPr>
    </w:p>
    <w:p w:rsidR="006B322F" w:rsidRPr="00C04C8D" w:rsidRDefault="009C126F" w:rsidP="006B322F">
      <w:pPr>
        <w:pStyle w:val="Prrafodelista"/>
        <w:numPr>
          <w:ilvl w:val="0"/>
          <w:numId w:val="5"/>
        </w:numPr>
        <w:jc w:val="both"/>
        <w:rPr>
          <w:rFonts w:ascii="Times New Roman" w:hAnsi="Times New Roman"/>
          <w:b/>
          <w:sz w:val="28"/>
          <w:szCs w:val="28"/>
          <w:lang w:val="es-HN"/>
        </w:rPr>
      </w:pPr>
      <w:r w:rsidRPr="00C04C8D">
        <w:rPr>
          <w:rFonts w:ascii="Times New Roman" w:hAnsi="Times New Roman"/>
          <w:b/>
          <w:sz w:val="28"/>
          <w:szCs w:val="28"/>
          <w:lang w:val="es-HN"/>
        </w:rPr>
        <w:t>Agresiones y restricciones</w:t>
      </w:r>
      <w:r w:rsidR="006B322F" w:rsidRPr="00C04C8D">
        <w:rPr>
          <w:rFonts w:ascii="Times New Roman" w:hAnsi="Times New Roman"/>
          <w:b/>
          <w:sz w:val="28"/>
          <w:szCs w:val="28"/>
          <w:lang w:val="es-HN"/>
        </w:rPr>
        <w:t>:</w:t>
      </w:r>
    </w:p>
    <w:p w:rsidR="006B322F" w:rsidRPr="00A108AC" w:rsidRDefault="006B322F" w:rsidP="006B322F">
      <w:pPr>
        <w:pStyle w:val="Prrafodelista"/>
        <w:jc w:val="both"/>
        <w:rPr>
          <w:rFonts w:ascii="Times New Roman" w:hAnsi="Times New Roman"/>
          <w:lang w:val="es-HN"/>
        </w:rPr>
      </w:pPr>
    </w:p>
    <w:p w:rsidR="006B322F" w:rsidRPr="00C04C8D" w:rsidRDefault="006B322F" w:rsidP="006B322F">
      <w:pPr>
        <w:jc w:val="both"/>
        <w:rPr>
          <w:b/>
          <w:lang w:val="es-HN"/>
        </w:rPr>
      </w:pPr>
      <w:r w:rsidRPr="00C04C8D">
        <w:rPr>
          <w:b/>
          <w:lang w:val="es-HN"/>
        </w:rPr>
        <w:t xml:space="preserve">¿Cuáles son las cifras más actualizadas de agresiones y restricciones contra defensoras/es en el país o región? Por favor, señale la fuente de información e indique el periodo que abarca. </w:t>
      </w:r>
    </w:p>
    <w:p w:rsidR="006B322F" w:rsidRDefault="006B322F" w:rsidP="006B322F">
      <w:pPr>
        <w:jc w:val="both"/>
        <w:rPr>
          <w:lang w:val="es-HN"/>
        </w:rPr>
      </w:pPr>
    </w:p>
    <w:p w:rsidR="00B75C05" w:rsidRPr="00B75C05" w:rsidRDefault="00B75C05" w:rsidP="00B75C05">
      <w:pPr>
        <w:jc w:val="both"/>
        <w:rPr>
          <w:rFonts w:ascii="Verdana" w:hAnsi="Verdana" w:cs="Times New Roman"/>
          <w:lang w:val="es-HN"/>
        </w:rPr>
      </w:pPr>
      <w:r>
        <w:rPr>
          <w:lang w:val="es-HN"/>
        </w:rPr>
        <w:t>R//</w:t>
      </w:r>
      <w:r w:rsidRPr="00B75C05">
        <w:rPr>
          <w:rFonts w:ascii="Verdana" w:hAnsi="Verdana"/>
          <w:lang w:val="es-HN"/>
        </w:rPr>
        <w:t xml:space="preserve"> </w:t>
      </w:r>
      <w:r>
        <w:rPr>
          <w:rFonts w:ascii="Verdana" w:hAnsi="Verdana"/>
          <w:lang w:val="es-HN"/>
        </w:rPr>
        <w:t xml:space="preserve">Así mismo la criminalización y judicialización de los defensores de la tierra y el territorio, donde </w:t>
      </w:r>
      <w:r w:rsidRPr="007766D4">
        <w:rPr>
          <w:rFonts w:ascii="Verdana" w:hAnsi="Verdana" w:cs="Times New Roman"/>
          <w:lang w:val="es-HN"/>
        </w:rPr>
        <w:t>más de 100 campesinos asesinados en los últimos 10 años, más 6 mil campesinos y 1700 mujeres han ido a parar a la cárcel</w:t>
      </w:r>
      <w:r>
        <w:rPr>
          <w:rFonts w:ascii="Verdana" w:hAnsi="Verdana" w:cs="Times New Roman"/>
          <w:lang w:val="es-HN"/>
        </w:rPr>
        <w:t xml:space="preserve">. Estudio realizado por las organizaciones campesinas, </w:t>
      </w:r>
      <w:r w:rsidRPr="00B75C05">
        <w:rPr>
          <w:rFonts w:ascii="CircularStd-Book" w:hAnsi="CircularStd-Book" w:cs="CircularStd-Book"/>
          <w:lang w:val="es-HN"/>
        </w:rPr>
        <w:t>realizado en 23 juzgados</w:t>
      </w:r>
      <w:r>
        <w:rPr>
          <w:rFonts w:ascii="CircularStd-Book" w:hAnsi="CircularStd-Book" w:cs="CircularStd-Book"/>
          <w:lang w:val="es-HN"/>
        </w:rPr>
        <w:t xml:space="preserve"> </w:t>
      </w:r>
      <w:r w:rsidRPr="00B75C05">
        <w:rPr>
          <w:rFonts w:ascii="CircularStd-Book" w:hAnsi="CircularStd-Book" w:cs="CircularStd-Book"/>
          <w:lang w:val="es-HN"/>
        </w:rPr>
        <w:t>de 15 departamentos del país</w:t>
      </w:r>
      <w:r>
        <w:rPr>
          <w:rFonts w:ascii="CircularStd-Book" w:hAnsi="CircularStd-Book" w:cs="CircularStd-Book"/>
          <w:lang w:val="es-HN"/>
        </w:rPr>
        <w:t>.</w:t>
      </w:r>
    </w:p>
    <w:p w:rsidR="00B75C05" w:rsidRDefault="00B75C05" w:rsidP="00B75C05">
      <w:pPr>
        <w:jc w:val="both"/>
        <w:rPr>
          <w:rFonts w:ascii="Verdana" w:hAnsi="Verdana" w:cs="Times New Roman"/>
          <w:lang w:val="es-HN"/>
        </w:rPr>
      </w:pPr>
    </w:p>
    <w:p w:rsidR="00B75C05" w:rsidRDefault="00B75C05" w:rsidP="00856004">
      <w:pPr>
        <w:autoSpaceDE w:val="0"/>
        <w:autoSpaceDN w:val="0"/>
        <w:adjustRightInd w:val="0"/>
        <w:rPr>
          <w:rFonts w:ascii="CircularStd-Book" w:hAnsi="CircularStd-Book" w:cs="CircularStd-Book"/>
        </w:rPr>
      </w:pPr>
    </w:p>
    <w:p w:rsidR="00B75C05" w:rsidRPr="00B75C05" w:rsidRDefault="00B75C05" w:rsidP="00B75C05">
      <w:pPr>
        <w:autoSpaceDE w:val="0"/>
        <w:autoSpaceDN w:val="0"/>
        <w:adjustRightInd w:val="0"/>
        <w:jc w:val="both"/>
        <w:rPr>
          <w:rFonts w:ascii="Verdana" w:hAnsi="Verdana" w:cs="CircularStd-Book"/>
          <w:lang w:val="es-HN"/>
        </w:rPr>
      </w:pPr>
      <w:r w:rsidRPr="00B75C05">
        <w:rPr>
          <w:rFonts w:ascii="Verdana" w:hAnsi="Verdana" w:cs="CircularStd-Book"/>
          <w:lang w:val="es-HN"/>
        </w:rPr>
        <w:t>Ante esta situación La Vía Campesina en el año 2015, demando al Ministerio Publico a través de la Fiscalía Especial de DDHH una investigación en situ a nivel nacional de todos los expedientes de campesinos/as e indígenas procesados, según información de los Fiscales de forma no oficial, los hallazgos encontrados son las múltiples violaciones de las garantías procesales y derechos fundamentales como ser a la vida, vivienda, educación, salud, trabajo y sobre todo a la alimentación.</w:t>
      </w:r>
    </w:p>
    <w:p w:rsidR="00B75C05" w:rsidRPr="006A224A" w:rsidRDefault="00B75C05" w:rsidP="00B75C05">
      <w:pPr>
        <w:autoSpaceDE w:val="0"/>
        <w:autoSpaceDN w:val="0"/>
        <w:adjustRightInd w:val="0"/>
        <w:rPr>
          <w:rFonts w:ascii="CircularStd-Book" w:hAnsi="CircularStd-Book" w:cs="CircularStd-Book"/>
        </w:rPr>
      </w:pPr>
    </w:p>
    <w:p w:rsidR="00B75C05" w:rsidRDefault="00B75C05" w:rsidP="00856004">
      <w:pPr>
        <w:autoSpaceDE w:val="0"/>
        <w:autoSpaceDN w:val="0"/>
        <w:adjustRightInd w:val="0"/>
        <w:rPr>
          <w:rFonts w:ascii="CircularStd-Book" w:hAnsi="CircularStd-Book" w:cs="CircularStd-Book"/>
        </w:rPr>
      </w:pPr>
    </w:p>
    <w:p w:rsidR="0008413F" w:rsidRPr="00A108AC" w:rsidRDefault="0008413F" w:rsidP="006B322F">
      <w:pPr>
        <w:jc w:val="both"/>
        <w:rPr>
          <w:lang w:val="es-HN"/>
        </w:rPr>
      </w:pPr>
    </w:p>
    <w:p w:rsidR="006B322F" w:rsidRPr="00C04C8D" w:rsidRDefault="006B322F" w:rsidP="006B322F">
      <w:pPr>
        <w:jc w:val="both"/>
        <w:rPr>
          <w:b/>
          <w:lang w:val="es-HN"/>
        </w:rPr>
      </w:pPr>
      <w:r w:rsidRPr="00C04C8D">
        <w:rPr>
          <w:b/>
          <w:lang w:val="es-HN"/>
        </w:rPr>
        <w:t>¿Cuáles son los principales tipos de agresiones y restricciones contra defensoras/es en el país o región?¿Ve algún cambio desde 2016? Si es posible, identifique si hay algún área geográfica que deba ser resaltada.</w:t>
      </w:r>
    </w:p>
    <w:p w:rsidR="0008413F" w:rsidRDefault="0008413F" w:rsidP="006B322F">
      <w:pPr>
        <w:jc w:val="both"/>
        <w:rPr>
          <w:lang w:val="es-HN"/>
        </w:rPr>
      </w:pPr>
      <w:r w:rsidRPr="00A108AC">
        <w:rPr>
          <w:lang w:val="es-HN"/>
        </w:rPr>
        <w:t>R//</w:t>
      </w:r>
    </w:p>
    <w:p w:rsidR="0043180A" w:rsidRDefault="0043180A" w:rsidP="0043180A">
      <w:pPr>
        <w:spacing w:line="276" w:lineRule="auto"/>
        <w:jc w:val="both"/>
        <w:rPr>
          <w:rFonts w:ascii="Verdana" w:hAnsi="Verdana"/>
          <w:lang w:val="es-HN"/>
        </w:rPr>
      </w:pPr>
      <w:r>
        <w:rPr>
          <w:lang w:val="es-HN"/>
        </w:rPr>
        <w:t xml:space="preserve"> </w:t>
      </w:r>
      <w:r w:rsidRPr="0043180A">
        <w:rPr>
          <w:rFonts w:ascii="Verdana" w:hAnsi="Verdana"/>
          <w:lang w:val="es-HN"/>
        </w:rPr>
        <w:t>Como se ha mencionado criminalización, persecución, judicialización y los desalojos, con uso exagerado de la fuerza.</w:t>
      </w:r>
      <w:r>
        <w:rPr>
          <w:rFonts w:ascii="Verdana" w:hAnsi="Verdana"/>
          <w:lang w:val="es-HN"/>
        </w:rPr>
        <w:t xml:space="preserve"> El cambio es negativo porque ahora son violentos, no existe respeto a la vida como derecho fundamental.</w:t>
      </w:r>
    </w:p>
    <w:p w:rsidR="0043180A" w:rsidRDefault="0043180A" w:rsidP="0043180A">
      <w:pPr>
        <w:spacing w:line="276" w:lineRule="auto"/>
        <w:jc w:val="both"/>
        <w:rPr>
          <w:rFonts w:ascii="Verdana" w:hAnsi="Verdana"/>
          <w:lang w:val="es-HN"/>
        </w:rPr>
      </w:pPr>
    </w:p>
    <w:p w:rsidR="0043180A" w:rsidRPr="0043180A" w:rsidRDefault="0043180A" w:rsidP="0043180A">
      <w:pPr>
        <w:spacing w:line="276" w:lineRule="auto"/>
        <w:jc w:val="both"/>
        <w:rPr>
          <w:rFonts w:ascii="Verdana" w:hAnsi="Verdana"/>
          <w:lang w:val="es-HN"/>
        </w:rPr>
      </w:pPr>
      <w:r>
        <w:rPr>
          <w:rFonts w:ascii="Verdana" w:hAnsi="Verdana"/>
          <w:lang w:val="es-HN"/>
        </w:rPr>
        <w:t>Como zona que consideramos que debe ser resaltada por la constante violaciones a los Derechos Humanos y el no respeto a las garantías constitucionales y procesales son las Regiones del Departamento de La Paz, Choluteca, Tegucigalpa, zona de Colon.</w:t>
      </w:r>
    </w:p>
    <w:p w:rsidR="0043180A" w:rsidRPr="0043180A" w:rsidRDefault="0043180A" w:rsidP="0043180A">
      <w:pPr>
        <w:spacing w:line="276" w:lineRule="auto"/>
        <w:jc w:val="both"/>
        <w:rPr>
          <w:rFonts w:ascii="Verdana" w:hAnsi="Verdana"/>
          <w:lang w:val="es-HN"/>
        </w:rPr>
      </w:pPr>
    </w:p>
    <w:p w:rsidR="006B322F" w:rsidRPr="00A108AC" w:rsidRDefault="006B322F" w:rsidP="006B322F">
      <w:pPr>
        <w:jc w:val="both"/>
        <w:rPr>
          <w:lang w:val="es-HN"/>
        </w:rPr>
      </w:pPr>
    </w:p>
    <w:p w:rsidR="0008413F" w:rsidRPr="00C04C8D" w:rsidRDefault="006B322F" w:rsidP="006B322F">
      <w:pPr>
        <w:jc w:val="both"/>
        <w:rPr>
          <w:b/>
          <w:lang w:val="es-HN"/>
        </w:rPr>
      </w:pPr>
      <w:r w:rsidRPr="00C04C8D">
        <w:rPr>
          <w:b/>
          <w:lang w:val="es-HN"/>
        </w:rPr>
        <w:t xml:space="preserve">¿Podría identificar uno o varios patrones en el tipo de agresores/perpetradores? </w:t>
      </w:r>
    </w:p>
    <w:p w:rsidR="0008413F" w:rsidRPr="00C04C8D" w:rsidRDefault="0008413F" w:rsidP="006B322F">
      <w:pPr>
        <w:jc w:val="both"/>
        <w:rPr>
          <w:b/>
          <w:lang w:val="es-HN"/>
        </w:rPr>
      </w:pPr>
    </w:p>
    <w:p w:rsidR="0008413F" w:rsidRPr="000F50AC" w:rsidRDefault="0008413F" w:rsidP="006B322F">
      <w:pPr>
        <w:jc w:val="both"/>
        <w:rPr>
          <w:rFonts w:ascii="Verdana" w:hAnsi="Verdana"/>
          <w:lang w:val="es-HN"/>
        </w:rPr>
      </w:pPr>
      <w:r w:rsidRPr="00A108AC">
        <w:rPr>
          <w:lang w:val="es-HN"/>
        </w:rPr>
        <w:t>R//</w:t>
      </w:r>
      <w:r w:rsidR="00CD1EF9">
        <w:rPr>
          <w:lang w:val="es-HN"/>
        </w:rPr>
        <w:t xml:space="preserve"> </w:t>
      </w:r>
      <w:r w:rsidR="00CD1EF9" w:rsidRPr="000F50AC">
        <w:rPr>
          <w:rFonts w:ascii="Verdana" w:hAnsi="Verdana"/>
          <w:lang w:val="es-HN"/>
        </w:rPr>
        <w:t>vigilancia, levantamiento de perfiles, intimidación</w:t>
      </w:r>
      <w:r w:rsidR="000F50AC" w:rsidRPr="000F50AC">
        <w:rPr>
          <w:rFonts w:ascii="Verdana" w:hAnsi="Verdana"/>
          <w:lang w:val="es-HN"/>
        </w:rPr>
        <w:t xml:space="preserve">, </w:t>
      </w:r>
      <w:r w:rsidR="000F50AC">
        <w:rPr>
          <w:rFonts w:ascii="Verdana" w:hAnsi="Verdana"/>
          <w:lang w:val="es-HN"/>
        </w:rPr>
        <w:t xml:space="preserve">hostigamiento y persecución. </w:t>
      </w:r>
    </w:p>
    <w:p w:rsidR="0008413F" w:rsidRPr="00A108AC" w:rsidRDefault="0008413F" w:rsidP="006B322F">
      <w:pPr>
        <w:jc w:val="both"/>
        <w:rPr>
          <w:lang w:val="es-HN"/>
        </w:rPr>
      </w:pPr>
    </w:p>
    <w:p w:rsidR="006B322F" w:rsidRPr="00C04C8D" w:rsidRDefault="006B322F" w:rsidP="006B322F">
      <w:pPr>
        <w:jc w:val="both"/>
        <w:rPr>
          <w:b/>
          <w:lang w:val="es-HN"/>
        </w:rPr>
      </w:pPr>
      <w:r w:rsidRPr="00C04C8D">
        <w:rPr>
          <w:b/>
          <w:lang w:val="es-HN"/>
        </w:rPr>
        <w:t xml:space="preserve">¿Son éstos actores estatales o no estatales? </w:t>
      </w:r>
    </w:p>
    <w:p w:rsidR="0008413F" w:rsidRPr="00A108AC" w:rsidRDefault="0008413F" w:rsidP="006B322F">
      <w:pPr>
        <w:jc w:val="both"/>
        <w:rPr>
          <w:lang w:val="es-HN"/>
        </w:rPr>
      </w:pPr>
    </w:p>
    <w:p w:rsidR="006B322F" w:rsidRPr="0043180A" w:rsidRDefault="0008413F" w:rsidP="006B322F">
      <w:pPr>
        <w:jc w:val="both"/>
        <w:rPr>
          <w:rFonts w:ascii="Verdana" w:hAnsi="Verdana"/>
          <w:lang w:val="es-HN"/>
        </w:rPr>
      </w:pPr>
      <w:r w:rsidRPr="00A108AC">
        <w:rPr>
          <w:lang w:val="es-HN"/>
        </w:rPr>
        <w:t>R//</w:t>
      </w:r>
      <w:r w:rsidR="0043180A">
        <w:rPr>
          <w:lang w:val="es-HN"/>
        </w:rPr>
        <w:t xml:space="preserve"> </w:t>
      </w:r>
      <w:r w:rsidR="0043180A" w:rsidRPr="0043180A">
        <w:rPr>
          <w:rFonts w:ascii="Verdana" w:hAnsi="Verdana"/>
          <w:lang w:val="es-HN"/>
        </w:rPr>
        <w:t>Estatales  tanto la policía Nacional como los militares con sus diferentes denominaciones.</w:t>
      </w:r>
    </w:p>
    <w:p w:rsidR="003C466C" w:rsidRPr="00A108AC" w:rsidRDefault="003C466C" w:rsidP="006B322F">
      <w:pPr>
        <w:jc w:val="both"/>
        <w:rPr>
          <w:lang w:val="es-HN"/>
        </w:rPr>
      </w:pPr>
    </w:p>
    <w:p w:rsidR="006B322F" w:rsidRPr="00C04C8D" w:rsidRDefault="00E62B60" w:rsidP="006B322F">
      <w:pPr>
        <w:jc w:val="both"/>
        <w:rPr>
          <w:b/>
          <w:lang w:val="es-HN"/>
        </w:rPr>
      </w:pPr>
      <w:r w:rsidRPr="00C04C8D">
        <w:rPr>
          <w:b/>
          <w:lang w:val="es-HN"/>
        </w:rPr>
        <w:t>¿Cuáles</w:t>
      </w:r>
      <w:r w:rsidR="006B322F" w:rsidRPr="00C04C8D">
        <w:rPr>
          <w:b/>
          <w:lang w:val="es-HN"/>
        </w:rPr>
        <w:t xml:space="preserve"> son las consecuencias </w:t>
      </w:r>
      <w:r w:rsidRPr="00C04C8D">
        <w:rPr>
          <w:b/>
          <w:lang w:val="es-HN"/>
        </w:rPr>
        <w:t xml:space="preserve">y </w:t>
      </w:r>
      <w:r w:rsidR="006B322F" w:rsidRPr="00C04C8D">
        <w:rPr>
          <w:b/>
          <w:lang w:val="es-HN"/>
        </w:rPr>
        <w:t>e</w:t>
      </w:r>
      <w:r w:rsidRPr="00C04C8D">
        <w:rPr>
          <w:b/>
          <w:lang w:val="es-HN"/>
        </w:rPr>
        <w:t>l</w:t>
      </w:r>
      <w:r w:rsidR="006B322F" w:rsidRPr="00C04C8D">
        <w:rPr>
          <w:b/>
          <w:lang w:val="es-HN"/>
        </w:rPr>
        <w:t xml:space="preserve"> impacto de las agresiones y restricciones a nivel individual y colectivo (tanto en el ámbito del espacio organizativo como en espacios sociales más amplios)? </w:t>
      </w:r>
    </w:p>
    <w:p w:rsidR="0008413F" w:rsidRPr="000F50AC" w:rsidRDefault="0008413F" w:rsidP="006B322F">
      <w:pPr>
        <w:jc w:val="both"/>
        <w:rPr>
          <w:rFonts w:ascii="Verdana" w:hAnsi="Verdana"/>
          <w:lang w:val="es-HN"/>
        </w:rPr>
      </w:pPr>
      <w:r w:rsidRPr="00A108AC">
        <w:rPr>
          <w:lang w:val="es-HN"/>
        </w:rPr>
        <w:t>R//</w:t>
      </w:r>
      <w:r w:rsidR="000F50AC">
        <w:rPr>
          <w:lang w:val="es-HN"/>
        </w:rPr>
        <w:t xml:space="preserve"> </w:t>
      </w:r>
      <w:r w:rsidR="000F50AC" w:rsidRPr="000F50AC">
        <w:rPr>
          <w:rFonts w:ascii="Verdana" w:hAnsi="Verdana"/>
          <w:lang w:val="es-HN"/>
        </w:rPr>
        <w:t>Desmotivación</w:t>
      </w:r>
      <w:r w:rsidR="000F50AC">
        <w:rPr>
          <w:rFonts w:ascii="Verdana" w:hAnsi="Verdana"/>
          <w:lang w:val="es-HN"/>
        </w:rPr>
        <w:t>, desplazamiento forzado nacional e internacional, migración, auto censura, marginalización.</w:t>
      </w:r>
    </w:p>
    <w:p w:rsidR="000F50AC" w:rsidRPr="00A108AC" w:rsidRDefault="000F50AC" w:rsidP="006B322F">
      <w:pPr>
        <w:jc w:val="both"/>
        <w:rPr>
          <w:lang w:val="es-HN"/>
        </w:rPr>
      </w:pPr>
    </w:p>
    <w:p w:rsidR="006B322F" w:rsidRPr="00A108AC" w:rsidRDefault="006B322F" w:rsidP="006B322F">
      <w:pPr>
        <w:jc w:val="both"/>
        <w:rPr>
          <w:lang w:val="es-HN"/>
        </w:rPr>
      </w:pPr>
    </w:p>
    <w:p w:rsidR="006B322F" w:rsidRPr="00C04C8D" w:rsidRDefault="006B322F" w:rsidP="006B322F">
      <w:pPr>
        <w:jc w:val="both"/>
        <w:rPr>
          <w:b/>
          <w:lang w:val="es-HN"/>
        </w:rPr>
      </w:pPr>
      <w:r w:rsidRPr="00C04C8D">
        <w:rPr>
          <w:b/>
          <w:lang w:val="es-HN"/>
        </w:rPr>
        <w:t xml:space="preserve">¿Qué tipos de agresiones afectan especialmente a mujeres defensoras (en ámbitos urbanos y rurales, integrantes de comunidades indígenas y </w:t>
      </w:r>
      <w:r w:rsidR="00A108AC" w:rsidRPr="00C04C8D">
        <w:rPr>
          <w:b/>
          <w:lang w:val="es-HN"/>
        </w:rPr>
        <w:t>afro descendientes</w:t>
      </w:r>
      <w:r w:rsidRPr="00C04C8D">
        <w:rPr>
          <w:b/>
          <w:lang w:val="es-HN"/>
        </w:rPr>
        <w:t>,</w:t>
      </w:r>
      <w:r w:rsidR="00A108AC" w:rsidRPr="00C04C8D">
        <w:rPr>
          <w:b/>
          <w:lang w:val="es-HN"/>
        </w:rPr>
        <w:t xml:space="preserve"> </w:t>
      </w:r>
      <w:r w:rsidRPr="00C04C8D">
        <w:rPr>
          <w:b/>
          <w:lang w:val="es-HN"/>
        </w:rPr>
        <w:t xml:space="preserve"> y otros grupos)?</w:t>
      </w:r>
    </w:p>
    <w:p w:rsidR="006B322F" w:rsidRPr="00C04C8D" w:rsidRDefault="006B322F" w:rsidP="006B322F">
      <w:pPr>
        <w:jc w:val="both"/>
        <w:rPr>
          <w:b/>
          <w:lang w:val="es-HN"/>
        </w:rPr>
      </w:pPr>
    </w:p>
    <w:p w:rsidR="0008413F" w:rsidRPr="00A108AC" w:rsidRDefault="0008413F" w:rsidP="006B322F">
      <w:pPr>
        <w:jc w:val="both"/>
        <w:rPr>
          <w:lang w:val="es-HN"/>
        </w:rPr>
      </w:pPr>
    </w:p>
    <w:p w:rsidR="00A108AC" w:rsidRDefault="0008413F" w:rsidP="006B322F">
      <w:pPr>
        <w:jc w:val="both"/>
        <w:rPr>
          <w:rFonts w:ascii="Verdana" w:hAnsi="Verdana"/>
          <w:lang w:val="es-HN"/>
        </w:rPr>
      </w:pPr>
      <w:r w:rsidRPr="00A108AC">
        <w:rPr>
          <w:lang w:val="es-HN"/>
        </w:rPr>
        <w:t>R//</w:t>
      </w:r>
      <w:r w:rsidR="000F50AC" w:rsidRPr="000F50AC">
        <w:rPr>
          <w:rFonts w:ascii="Verdana" w:hAnsi="Verdana"/>
          <w:lang w:val="es-HN"/>
        </w:rPr>
        <w:t xml:space="preserve"> </w:t>
      </w:r>
      <w:r w:rsidR="000F50AC">
        <w:rPr>
          <w:rFonts w:ascii="Verdana" w:hAnsi="Verdana"/>
          <w:lang w:val="es-HN"/>
        </w:rPr>
        <w:t>En la zonas rurales específicamente la mujeres son objeto de estigmatización, son considerados como un grupo en situación de riesgo, tanto de forma directa como indirecta (Esposa, madres, e hijas) y  se ven afectadas de forma desproporcionada a causa también de la discriminación jurídica y social</w:t>
      </w:r>
      <w:r w:rsidR="009C683D">
        <w:rPr>
          <w:rFonts w:ascii="Verdana" w:hAnsi="Verdana"/>
          <w:lang w:val="es-HN"/>
        </w:rPr>
        <w:t>, incluyendo la limitación al</w:t>
      </w:r>
      <w:r w:rsidR="000F50AC">
        <w:rPr>
          <w:rFonts w:ascii="Verdana" w:hAnsi="Verdana"/>
          <w:lang w:val="es-HN"/>
        </w:rPr>
        <w:t xml:space="preserve"> derecho de ser beneficiaria directa, como obtener propiedad de una vivienda y a los actos de violencia sexista</w:t>
      </w:r>
      <w:r w:rsidR="009C683D">
        <w:rPr>
          <w:rFonts w:ascii="Verdana" w:hAnsi="Verdana"/>
          <w:lang w:val="es-HN"/>
        </w:rPr>
        <w:t>.</w:t>
      </w:r>
    </w:p>
    <w:p w:rsidR="009C683D" w:rsidRDefault="009C683D" w:rsidP="006B322F">
      <w:pPr>
        <w:jc w:val="both"/>
        <w:rPr>
          <w:rFonts w:ascii="Verdana" w:hAnsi="Verdana"/>
          <w:lang w:val="es-HN"/>
        </w:rPr>
      </w:pPr>
    </w:p>
    <w:p w:rsidR="009C683D" w:rsidRPr="009C683D" w:rsidRDefault="009C683D" w:rsidP="006B322F">
      <w:pPr>
        <w:jc w:val="both"/>
        <w:rPr>
          <w:rFonts w:ascii="Verdana" w:hAnsi="Verdana"/>
          <w:lang w:val="es-HN"/>
        </w:rPr>
      </w:pPr>
      <w:r>
        <w:rPr>
          <w:rFonts w:ascii="Verdana" w:hAnsi="Verdana"/>
          <w:lang w:val="es-HN"/>
        </w:rPr>
        <w:t>Las mujeres campesinas e indígenas, sufren ataque aun dentro de su misma comunidad.</w:t>
      </w:r>
    </w:p>
    <w:p w:rsidR="00A108AC" w:rsidRDefault="00A108AC" w:rsidP="006B322F">
      <w:pPr>
        <w:jc w:val="both"/>
        <w:rPr>
          <w:lang w:val="es-HN"/>
        </w:rPr>
      </w:pPr>
    </w:p>
    <w:p w:rsidR="00A108AC" w:rsidRPr="00A108AC" w:rsidRDefault="00A108AC" w:rsidP="006B322F">
      <w:pPr>
        <w:jc w:val="both"/>
        <w:rPr>
          <w:lang w:val="es-HN"/>
        </w:rPr>
      </w:pPr>
    </w:p>
    <w:p w:rsidR="0008413F" w:rsidRPr="00A108AC" w:rsidRDefault="0008413F" w:rsidP="006B322F">
      <w:pPr>
        <w:jc w:val="both"/>
        <w:rPr>
          <w:lang w:val="es-HN"/>
        </w:rPr>
      </w:pPr>
    </w:p>
    <w:p w:rsidR="006B322F" w:rsidRPr="00A108AC" w:rsidRDefault="006B322F" w:rsidP="006B322F">
      <w:pPr>
        <w:numPr>
          <w:ilvl w:val="0"/>
          <w:numId w:val="5"/>
        </w:numPr>
        <w:rPr>
          <w:b/>
          <w:lang w:val="es-HN"/>
        </w:rPr>
      </w:pPr>
      <w:r w:rsidRPr="00A108AC">
        <w:rPr>
          <w:b/>
          <w:lang w:val="es-HN"/>
        </w:rPr>
        <w:t>Garantías para el libre ejercicio de la defensa de los derechos humanos:</w:t>
      </w:r>
    </w:p>
    <w:p w:rsidR="006B322F" w:rsidRPr="00A108AC" w:rsidRDefault="006B322F" w:rsidP="006B322F">
      <w:pPr>
        <w:jc w:val="both"/>
        <w:rPr>
          <w:lang w:val="es-HN"/>
        </w:rPr>
      </w:pPr>
    </w:p>
    <w:p w:rsidR="006B322F" w:rsidRPr="00C04C8D" w:rsidRDefault="006B322F" w:rsidP="006B322F">
      <w:pPr>
        <w:jc w:val="both"/>
        <w:rPr>
          <w:b/>
          <w:lang w:val="es-HN"/>
        </w:rPr>
      </w:pPr>
      <w:r w:rsidRPr="00C04C8D">
        <w:rPr>
          <w:b/>
          <w:lang w:val="es-HN"/>
        </w:rPr>
        <w:t>¿Considera que hay algún aspecto del marco normativo, institucional y de políticas públicas que promueve o dificulta el libre ejercicio de la defensa de los derechos humanos?</w:t>
      </w:r>
    </w:p>
    <w:p w:rsidR="0008413F" w:rsidRDefault="0008413F" w:rsidP="006B322F">
      <w:pPr>
        <w:jc w:val="both"/>
        <w:rPr>
          <w:lang w:val="es-HN"/>
        </w:rPr>
      </w:pPr>
      <w:r w:rsidRPr="00A108AC">
        <w:rPr>
          <w:lang w:val="es-HN"/>
        </w:rPr>
        <w:t>R//</w:t>
      </w:r>
    </w:p>
    <w:p w:rsidR="009C683D" w:rsidRDefault="009C683D" w:rsidP="006B322F">
      <w:pPr>
        <w:jc w:val="both"/>
        <w:rPr>
          <w:lang w:val="es-HN"/>
        </w:rPr>
      </w:pPr>
    </w:p>
    <w:p w:rsidR="009C683D" w:rsidRPr="00FA161D" w:rsidRDefault="009C683D" w:rsidP="00FA161D">
      <w:pPr>
        <w:spacing w:line="276" w:lineRule="auto"/>
        <w:jc w:val="both"/>
        <w:rPr>
          <w:rFonts w:ascii="Verdana" w:hAnsi="Verdana"/>
          <w:lang w:val="es-HN"/>
        </w:rPr>
      </w:pPr>
      <w:r w:rsidRPr="00FA161D">
        <w:rPr>
          <w:rFonts w:ascii="Verdana" w:hAnsi="Verdana"/>
          <w:lang w:val="es-HN"/>
        </w:rPr>
        <w:t xml:space="preserve">El marco legal que dificulta </w:t>
      </w:r>
      <w:r w:rsidR="00FA161D">
        <w:rPr>
          <w:rFonts w:ascii="Verdana" w:hAnsi="Verdana"/>
          <w:lang w:val="es-HN"/>
        </w:rPr>
        <w:t>entre ellas está</w:t>
      </w:r>
      <w:r w:rsidR="00FA161D" w:rsidRPr="00FA161D">
        <w:rPr>
          <w:rFonts w:ascii="Verdana" w:hAnsi="Verdana"/>
          <w:lang w:val="es-HN"/>
        </w:rPr>
        <w:t xml:space="preserve"> la ley de escuchas, ley de ciberterrorismo,</w:t>
      </w:r>
      <w:r w:rsidR="00FA161D">
        <w:rPr>
          <w:rFonts w:ascii="Verdana" w:hAnsi="Verdana"/>
          <w:lang w:val="es-HN"/>
        </w:rPr>
        <w:t xml:space="preserve"> en este año la aprobación del código penal, la no dependencia de los poderes del Estado. </w:t>
      </w:r>
    </w:p>
    <w:p w:rsidR="004B54B1" w:rsidRDefault="004B54B1" w:rsidP="006B322F">
      <w:pPr>
        <w:tabs>
          <w:tab w:val="left" w:pos="284"/>
        </w:tabs>
        <w:jc w:val="both"/>
        <w:rPr>
          <w:b/>
          <w:lang w:val="es-HN"/>
        </w:rPr>
      </w:pPr>
    </w:p>
    <w:p w:rsidR="006B322F" w:rsidRPr="00C04C8D" w:rsidRDefault="006B322F" w:rsidP="006B322F">
      <w:pPr>
        <w:tabs>
          <w:tab w:val="left" w:pos="284"/>
        </w:tabs>
        <w:jc w:val="both"/>
        <w:rPr>
          <w:b/>
          <w:lang w:val="es-HN"/>
        </w:rPr>
      </w:pPr>
      <w:r w:rsidRPr="00C04C8D">
        <w:rPr>
          <w:b/>
          <w:lang w:val="es-HN"/>
        </w:rPr>
        <w:t>¿Ha identificado como un problema existente en su país o en la región el uso indebido del derecho penal con el fin de criminalizar a defensoras y defensores de derechos humanos por su actividad? De ser así, indique en qu</w:t>
      </w:r>
      <w:r w:rsidR="00E62B60" w:rsidRPr="00C04C8D">
        <w:rPr>
          <w:b/>
          <w:lang w:val="es-HN"/>
        </w:rPr>
        <w:t>é</w:t>
      </w:r>
      <w:r w:rsidRPr="00C04C8D">
        <w:rPr>
          <w:b/>
          <w:lang w:val="es-HN"/>
        </w:rPr>
        <w:t xml:space="preserve"> contextos ocurriría, qu</w:t>
      </w:r>
      <w:r w:rsidR="00E62B60" w:rsidRPr="00C04C8D">
        <w:rPr>
          <w:b/>
          <w:lang w:val="es-HN"/>
        </w:rPr>
        <w:t>é</w:t>
      </w:r>
      <w:r w:rsidRPr="00C04C8D">
        <w:rPr>
          <w:b/>
          <w:lang w:val="es-HN"/>
        </w:rPr>
        <w:t xml:space="preserve"> actores intervienen, y cuáles serían las causas principales o los factores que la generan.</w:t>
      </w:r>
    </w:p>
    <w:p w:rsidR="0008413F" w:rsidRPr="00A108AC" w:rsidRDefault="0008413F" w:rsidP="006B322F">
      <w:pPr>
        <w:tabs>
          <w:tab w:val="left" w:pos="284"/>
        </w:tabs>
        <w:jc w:val="both"/>
        <w:rPr>
          <w:lang w:val="es-HN"/>
        </w:rPr>
      </w:pPr>
    </w:p>
    <w:p w:rsidR="006B322F" w:rsidRPr="001B6163" w:rsidRDefault="0008413F" w:rsidP="001B6163">
      <w:pPr>
        <w:tabs>
          <w:tab w:val="left" w:pos="284"/>
        </w:tabs>
        <w:jc w:val="both"/>
        <w:rPr>
          <w:lang w:val="es-HN"/>
        </w:rPr>
      </w:pPr>
      <w:r w:rsidRPr="00A108AC">
        <w:rPr>
          <w:lang w:val="es-HN"/>
        </w:rPr>
        <w:t>R//</w:t>
      </w:r>
      <w:r w:rsidR="001B6163">
        <w:rPr>
          <w:lang w:val="es-HN"/>
        </w:rPr>
        <w:t xml:space="preserve"> </w:t>
      </w:r>
      <w:r w:rsidR="004B54B1" w:rsidRPr="004B54B1">
        <w:rPr>
          <w:rFonts w:ascii="Verdana" w:hAnsi="Verdana"/>
          <w:lang w:val="es-HN"/>
        </w:rPr>
        <w:t>El código penal Hondureño, publicado en el diario Oficial La gaceta,  el 10 de mayo y que cuenta con un vacatio legis</w:t>
      </w:r>
      <w:r w:rsidR="004B54B1">
        <w:rPr>
          <w:rFonts w:ascii="Verdana" w:hAnsi="Verdana"/>
          <w:lang w:val="es-HN"/>
        </w:rPr>
        <w:t>.</w:t>
      </w:r>
    </w:p>
    <w:p w:rsidR="004B54B1" w:rsidRDefault="004B54B1" w:rsidP="006B322F">
      <w:pPr>
        <w:jc w:val="both"/>
        <w:rPr>
          <w:b/>
          <w:lang w:val="es-HN"/>
        </w:rPr>
      </w:pPr>
    </w:p>
    <w:p w:rsidR="004B54B1" w:rsidRDefault="004B54B1" w:rsidP="006B322F">
      <w:pPr>
        <w:jc w:val="both"/>
        <w:rPr>
          <w:b/>
          <w:lang w:val="es-HN"/>
        </w:rPr>
      </w:pPr>
    </w:p>
    <w:p w:rsidR="006B322F" w:rsidRPr="00C04C8D" w:rsidRDefault="006B322F" w:rsidP="006B322F">
      <w:pPr>
        <w:jc w:val="both"/>
        <w:rPr>
          <w:b/>
          <w:sz w:val="28"/>
          <w:szCs w:val="28"/>
          <w:lang w:val="es-HN"/>
        </w:rPr>
      </w:pPr>
      <w:r w:rsidRPr="00C04C8D">
        <w:rPr>
          <w:b/>
          <w:lang w:val="es-HN"/>
        </w:rPr>
        <w:t>Si es el caso, ¿Bajo qué delitos se alega acusaciones infundadas a defensoras y defensores? De ser posible, proporcione ejemplos</w:t>
      </w:r>
      <w:r w:rsidRPr="00C04C8D">
        <w:rPr>
          <w:b/>
          <w:sz w:val="28"/>
          <w:szCs w:val="28"/>
          <w:lang w:val="es-HN"/>
        </w:rPr>
        <w:t>.</w:t>
      </w:r>
    </w:p>
    <w:p w:rsidR="006B322F" w:rsidRPr="00C04C8D" w:rsidRDefault="006B322F" w:rsidP="006B322F">
      <w:pPr>
        <w:jc w:val="both"/>
        <w:rPr>
          <w:b/>
          <w:sz w:val="28"/>
          <w:szCs w:val="28"/>
          <w:lang w:val="es-HN"/>
        </w:rPr>
      </w:pPr>
    </w:p>
    <w:p w:rsidR="00060825" w:rsidRDefault="0008413F" w:rsidP="00060825">
      <w:pPr>
        <w:autoSpaceDE w:val="0"/>
        <w:autoSpaceDN w:val="0"/>
        <w:adjustRightInd w:val="0"/>
        <w:rPr>
          <w:rFonts w:cs="CircularStd-Book"/>
          <w:color w:val="000000"/>
          <w:lang w:val="es-HN"/>
        </w:rPr>
      </w:pPr>
      <w:r w:rsidRPr="00A108AC">
        <w:rPr>
          <w:b/>
          <w:lang w:val="es-HN"/>
        </w:rPr>
        <w:t>R//</w:t>
      </w:r>
      <w:r w:rsidR="00060825" w:rsidRPr="00A108AC">
        <w:rPr>
          <w:rFonts w:ascii="CircularStd-Book" w:hAnsi="CircularStd-Book" w:cs="CircularStd-Book"/>
          <w:b/>
          <w:color w:val="000000"/>
          <w:lang w:val="es-HN"/>
        </w:rPr>
        <w:t xml:space="preserve"> </w:t>
      </w:r>
      <w:r w:rsidR="00060825" w:rsidRPr="00A108AC">
        <w:rPr>
          <w:rFonts w:cs="CircularStd-Book"/>
          <w:color w:val="000000"/>
          <w:lang w:val="es-HN"/>
        </w:rPr>
        <w:t>Principalmente a los defensores de Derechos Humanos del la Tierra y el Territorio, son judicializados bajo estos delitos:</w:t>
      </w:r>
    </w:p>
    <w:p w:rsidR="004B54B1" w:rsidRPr="00C04C8D" w:rsidRDefault="004B54B1" w:rsidP="00C04C8D">
      <w:pPr>
        <w:autoSpaceDE w:val="0"/>
        <w:autoSpaceDN w:val="0"/>
        <w:adjustRightInd w:val="0"/>
        <w:jc w:val="both"/>
        <w:rPr>
          <w:rFonts w:cs="ProximaNovaA-BoldIt"/>
          <w:b/>
          <w:bCs/>
          <w:u w:val="single"/>
          <w:lang w:val="es-HN"/>
        </w:rPr>
      </w:pPr>
    </w:p>
    <w:p w:rsidR="00060825" w:rsidRPr="00C04C8D" w:rsidRDefault="00060825" w:rsidP="00C04C8D">
      <w:pPr>
        <w:autoSpaceDE w:val="0"/>
        <w:autoSpaceDN w:val="0"/>
        <w:adjustRightInd w:val="0"/>
        <w:jc w:val="both"/>
        <w:rPr>
          <w:rFonts w:cs="ProximaNovaA-BoldIt"/>
          <w:b/>
          <w:bCs/>
          <w:u w:val="single"/>
          <w:lang w:val="es-HN"/>
        </w:rPr>
      </w:pPr>
      <w:r w:rsidRPr="00C04C8D">
        <w:rPr>
          <w:rFonts w:cs="ProximaNovaA-BoldIt"/>
          <w:b/>
          <w:bCs/>
          <w:u w:val="single"/>
          <w:lang w:val="es-HN"/>
        </w:rPr>
        <w:t>Usurpación (Articulo 227):</w:t>
      </w:r>
    </w:p>
    <w:p w:rsidR="00060825" w:rsidRPr="00A108AC" w:rsidRDefault="00060825" w:rsidP="00060825">
      <w:pPr>
        <w:autoSpaceDE w:val="0"/>
        <w:autoSpaceDN w:val="0"/>
        <w:adjustRightInd w:val="0"/>
        <w:rPr>
          <w:rFonts w:ascii="ProximaNovaA-RegularIt" w:hAnsi="ProximaNovaA-RegularIt" w:cs="ProximaNovaA-RegularIt"/>
          <w:lang w:val="es-HN"/>
        </w:rPr>
      </w:pPr>
    </w:p>
    <w:p w:rsidR="00060825" w:rsidRPr="00A108AC" w:rsidRDefault="00060825" w:rsidP="00A108AC">
      <w:pPr>
        <w:autoSpaceDE w:val="0"/>
        <w:autoSpaceDN w:val="0"/>
        <w:adjustRightInd w:val="0"/>
        <w:jc w:val="both"/>
        <w:rPr>
          <w:rFonts w:cs="ProximaNovaA-RegularIt"/>
          <w:lang w:val="es-HN"/>
        </w:rPr>
      </w:pPr>
      <w:r w:rsidRPr="00A108AC">
        <w:rPr>
          <w:rFonts w:cs="ProximaNovaA-RegularIt"/>
          <w:lang w:val="es-HN"/>
        </w:rPr>
        <w:t xml:space="preserve">Quien usurpe un bien inmueble o un derecho real </w:t>
      </w:r>
      <w:r w:rsidR="00A108AC" w:rsidRPr="00A108AC">
        <w:rPr>
          <w:rFonts w:cs="ProximaNovaA-RegularIt"/>
          <w:lang w:val="es-HN"/>
        </w:rPr>
        <w:t xml:space="preserve">será </w:t>
      </w:r>
      <w:r w:rsidRPr="00A108AC">
        <w:rPr>
          <w:rFonts w:cs="ProximaNovaA-RegularIt"/>
          <w:lang w:val="es-HN"/>
        </w:rPr>
        <w:t>sancionado con reclusión de dos (2) a cuatro (4) años, sin</w:t>
      </w:r>
      <w:r w:rsidR="00A108AC" w:rsidRPr="00A108AC">
        <w:rPr>
          <w:rFonts w:cs="ProximaNovaA-RegularIt"/>
          <w:lang w:val="es-HN"/>
        </w:rPr>
        <w:t xml:space="preserve"> </w:t>
      </w:r>
      <w:r w:rsidRPr="00A108AC">
        <w:rPr>
          <w:rFonts w:cs="ProximaNovaA-RegularIt"/>
          <w:lang w:val="es-HN"/>
        </w:rPr>
        <w:t>perjuicio de que tan pronto como se acredite en autos el</w:t>
      </w:r>
      <w:r w:rsidR="00A108AC">
        <w:rPr>
          <w:rFonts w:cs="ProximaNovaA-RegularIt"/>
          <w:lang w:val="es-HN"/>
        </w:rPr>
        <w:t xml:space="preserve">  </w:t>
      </w:r>
      <w:r w:rsidRPr="00A108AC">
        <w:rPr>
          <w:rFonts w:cs="ProximaNovaA-RegularIt"/>
          <w:lang w:val="es-HN"/>
        </w:rPr>
        <w:t>derecho correspondiente, el juez que conoce de la causa</w:t>
      </w:r>
      <w:r w:rsidR="00A108AC">
        <w:rPr>
          <w:rFonts w:cs="ProximaNovaA-RegularIt"/>
          <w:lang w:val="es-HN"/>
        </w:rPr>
        <w:t xml:space="preserve"> </w:t>
      </w:r>
      <w:r w:rsidRPr="00A108AC">
        <w:rPr>
          <w:rFonts w:cs="ProximaNovaA-RegularIt"/>
          <w:lang w:val="es-HN"/>
        </w:rPr>
        <w:t>ordene el desalojo del bien de que se trate o el reintegro</w:t>
      </w:r>
      <w:r w:rsidR="00A108AC">
        <w:rPr>
          <w:rFonts w:cs="ProximaNovaA-RegularIt"/>
          <w:lang w:val="es-HN"/>
        </w:rPr>
        <w:t xml:space="preserve"> </w:t>
      </w:r>
      <w:r w:rsidRPr="00A108AC">
        <w:rPr>
          <w:rFonts w:cs="ProximaNovaA-RegularIt"/>
          <w:lang w:val="es-HN"/>
        </w:rPr>
        <w:t>del derecho usurpado.</w:t>
      </w:r>
    </w:p>
    <w:p w:rsidR="00060825" w:rsidRPr="00A108AC" w:rsidRDefault="00060825" w:rsidP="00A108AC">
      <w:pPr>
        <w:autoSpaceDE w:val="0"/>
        <w:autoSpaceDN w:val="0"/>
        <w:adjustRightInd w:val="0"/>
        <w:jc w:val="both"/>
        <w:rPr>
          <w:rFonts w:ascii="ProximaNovaA-BoldIt" w:hAnsi="ProximaNovaA-BoldIt" w:cs="ProximaNovaA-BoldIt"/>
          <w:b/>
          <w:bCs/>
          <w:lang w:val="es-HN"/>
        </w:rPr>
      </w:pPr>
    </w:p>
    <w:p w:rsidR="00060825" w:rsidRPr="00A108AC" w:rsidRDefault="00060825" w:rsidP="00A108AC">
      <w:pPr>
        <w:autoSpaceDE w:val="0"/>
        <w:autoSpaceDN w:val="0"/>
        <w:adjustRightInd w:val="0"/>
        <w:jc w:val="both"/>
        <w:rPr>
          <w:rFonts w:cs="ProximaNovaA-BoldIt"/>
          <w:b/>
          <w:bCs/>
          <w:lang w:val="es-HN"/>
        </w:rPr>
      </w:pPr>
      <w:r w:rsidRPr="00A108AC">
        <w:rPr>
          <w:rFonts w:cs="ProximaNovaA-BoldIt"/>
          <w:b/>
          <w:bCs/>
          <w:lang w:val="es-HN"/>
        </w:rPr>
        <w:t>Artículo 228:</w:t>
      </w:r>
    </w:p>
    <w:p w:rsidR="00060825" w:rsidRPr="00A108AC" w:rsidRDefault="00060825" w:rsidP="00A108AC">
      <w:pPr>
        <w:autoSpaceDE w:val="0"/>
        <w:autoSpaceDN w:val="0"/>
        <w:adjustRightInd w:val="0"/>
        <w:jc w:val="both"/>
        <w:rPr>
          <w:rFonts w:cs="ProximaNovaA-RegularIt"/>
          <w:lang w:val="es-HN"/>
        </w:rPr>
      </w:pPr>
      <w:r w:rsidRPr="00A108AC">
        <w:rPr>
          <w:rFonts w:cs="ProximaNovaA-RegularIt"/>
          <w:lang w:val="es-HN"/>
        </w:rPr>
        <w:t>En las mismas penas del artículo anterior incurrirá quien</w:t>
      </w:r>
      <w:r w:rsidR="00A108AC">
        <w:rPr>
          <w:rFonts w:cs="ProximaNovaA-RegularIt"/>
          <w:lang w:val="es-HN"/>
        </w:rPr>
        <w:t xml:space="preserve"> </w:t>
      </w:r>
      <w:r w:rsidRPr="00A108AC">
        <w:rPr>
          <w:rFonts w:cs="ProximaNovaA-RegularIt"/>
          <w:lang w:val="es-HN"/>
        </w:rPr>
        <w:t>alterare términos o linderos de los pueblos, o heredades, o</w:t>
      </w:r>
      <w:r w:rsidR="00A108AC">
        <w:rPr>
          <w:rFonts w:cs="ProximaNovaA-RegularIt"/>
          <w:lang w:val="es-HN"/>
        </w:rPr>
        <w:t xml:space="preserve">  </w:t>
      </w:r>
      <w:r w:rsidRPr="00A108AC">
        <w:rPr>
          <w:rFonts w:cs="ProximaNovaA-RegularIt"/>
          <w:lang w:val="es-HN"/>
        </w:rPr>
        <w:t>cualquier clase de señales destinadas a fijar los límites de</w:t>
      </w:r>
      <w:r w:rsidR="00A108AC">
        <w:rPr>
          <w:rFonts w:cs="ProximaNovaA-RegularIt"/>
          <w:lang w:val="es-HN"/>
        </w:rPr>
        <w:t xml:space="preserve"> </w:t>
      </w:r>
      <w:r w:rsidRPr="00A108AC">
        <w:rPr>
          <w:rFonts w:cs="ProximaNovaA-RegularIt"/>
          <w:lang w:val="es-HN"/>
        </w:rPr>
        <w:t>predios contiguos.</w:t>
      </w:r>
    </w:p>
    <w:p w:rsidR="00060825" w:rsidRPr="00A108AC" w:rsidRDefault="00060825" w:rsidP="00A108AC">
      <w:pPr>
        <w:autoSpaceDE w:val="0"/>
        <w:autoSpaceDN w:val="0"/>
        <w:adjustRightInd w:val="0"/>
        <w:jc w:val="both"/>
        <w:rPr>
          <w:rFonts w:cs="ProximaNovaA-BoldIt"/>
          <w:b/>
          <w:bCs/>
          <w:lang w:val="es-HN"/>
        </w:rPr>
      </w:pPr>
    </w:p>
    <w:p w:rsidR="00060825" w:rsidRPr="00A108AC" w:rsidRDefault="00060825" w:rsidP="00A108AC">
      <w:pPr>
        <w:autoSpaceDE w:val="0"/>
        <w:autoSpaceDN w:val="0"/>
        <w:adjustRightInd w:val="0"/>
        <w:jc w:val="both"/>
        <w:rPr>
          <w:rFonts w:cs="ProximaNovaA-BoldIt"/>
          <w:b/>
          <w:bCs/>
          <w:lang w:val="es-HN"/>
        </w:rPr>
      </w:pPr>
      <w:r w:rsidRPr="00A108AC">
        <w:rPr>
          <w:rFonts w:cs="ProximaNovaA-BoldIt"/>
          <w:b/>
          <w:bCs/>
          <w:lang w:val="es-HN"/>
        </w:rPr>
        <w:t>Desobediencia a la autoridad (Artículo 346):</w:t>
      </w:r>
    </w:p>
    <w:p w:rsidR="00060825" w:rsidRPr="00A108AC" w:rsidRDefault="00060825" w:rsidP="00A108AC">
      <w:pPr>
        <w:autoSpaceDE w:val="0"/>
        <w:autoSpaceDN w:val="0"/>
        <w:adjustRightInd w:val="0"/>
        <w:jc w:val="both"/>
        <w:rPr>
          <w:rFonts w:cs="ProximaNovaA-RegularIt"/>
          <w:lang w:val="es-HN"/>
        </w:rPr>
      </w:pPr>
      <w:r w:rsidRPr="00A108AC">
        <w:rPr>
          <w:rFonts w:cs="ProximaNovaA-RegularIt"/>
          <w:lang w:val="es-HN"/>
        </w:rPr>
        <w:t>Quien desobedezca a una autoridad negándose abiertamente</w:t>
      </w:r>
      <w:r w:rsidR="00A108AC">
        <w:rPr>
          <w:rFonts w:cs="ProximaNovaA-RegularIt"/>
          <w:lang w:val="es-HN"/>
        </w:rPr>
        <w:t xml:space="preserve">  </w:t>
      </w:r>
      <w:r w:rsidRPr="00A108AC">
        <w:rPr>
          <w:rFonts w:cs="ProximaNovaA-RegularIt"/>
          <w:lang w:val="es-HN"/>
        </w:rPr>
        <w:t xml:space="preserve">a dar el debido cumplimiento a sentencias, </w:t>
      </w:r>
      <w:r w:rsidR="00A108AC">
        <w:rPr>
          <w:rFonts w:cs="ProximaNovaA-RegularIt"/>
          <w:lang w:val="es-HN"/>
        </w:rPr>
        <w:t>resolución d</w:t>
      </w:r>
      <w:r w:rsidRPr="00A108AC">
        <w:rPr>
          <w:rFonts w:cs="ProximaNovaA-RegularIt"/>
          <w:lang w:val="es-HN"/>
        </w:rPr>
        <w:t>esórdenes dictadas dentro de los límites de su</w:t>
      </w:r>
      <w:r w:rsidR="00A108AC">
        <w:rPr>
          <w:rFonts w:cs="ProximaNovaA-RegularIt"/>
          <w:lang w:val="es-HN"/>
        </w:rPr>
        <w:t xml:space="preserve"> </w:t>
      </w:r>
      <w:r w:rsidRPr="00A108AC">
        <w:rPr>
          <w:rFonts w:cs="ProximaNovaA-RegularIt"/>
          <w:lang w:val="es-HN"/>
        </w:rPr>
        <w:t>competencia y revestidas de las formalidades legales, será</w:t>
      </w:r>
      <w:r w:rsidR="00A108AC">
        <w:rPr>
          <w:rFonts w:cs="ProximaNovaA-RegularIt"/>
          <w:lang w:val="es-HN"/>
        </w:rPr>
        <w:t xml:space="preserve"> pena</w:t>
      </w:r>
      <w:r w:rsidRPr="00A108AC">
        <w:rPr>
          <w:rFonts w:cs="ProximaNovaA-RegularIt"/>
          <w:lang w:val="es-HN"/>
        </w:rPr>
        <w:t>do con reclusión de uno (1) a tres (3) años.</w:t>
      </w:r>
    </w:p>
    <w:p w:rsidR="00060825" w:rsidRPr="00A108AC" w:rsidRDefault="00060825" w:rsidP="00A108AC">
      <w:pPr>
        <w:autoSpaceDE w:val="0"/>
        <w:autoSpaceDN w:val="0"/>
        <w:adjustRightInd w:val="0"/>
        <w:jc w:val="both"/>
        <w:rPr>
          <w:rFonts w:cs="ProximaNovaA-BoldIt"/>
          <w:b/>
          <w:bCs/>
          <w:lang w:val="es-HN"/>
        </w:rPr>
      </w:pPr>
    </w:p>
    <w:p w:rsidR="00060825" w:rsidRPr="00A108AC" w:rsidRDefault="00060825" w:rsidP="00A108AC">
      <w:pPr>
        <w:autoSpaceDE w:val="0"/>
        <w:autoSpaceDN w:val="0"/>
        <w:adjustRightInd w:val="0"/>
        <w:jc w:val="both"/>
        <w:rPr>
          <w:rFonts w:cs="ProximaNovaA-BoldIt"/>
          <w:b/>
          <w:bCs/>
          <w:lang w:val="es-HN"/>
        </w:rPr>
      </w:pPr>
      <w:r w:rsidRPr="00A108AC">
        <w:rPr>
          <w:rFonts w:cs="ProximaNovaA-BoldIt"/>
          <w:b/>
          <w:bCs/>
          <w:lang w:val="es-HN"/>
        </w:rPr>
        <w:t>Manifestación ilícita (Articulo 331):</w:t>
      </w:r>
    </w:p>
    <w:p w:rsidR="00060825" w:rsidRPr="00A108AC" w:rsidRDefault="00060825" w:rsidP="00A108AC">
      <w:pPr>
        <w:autoSpaceDE w:val="0"/>
        <w:autoSpaceDN w:val="0"/>
        <w:adjustRightInd w:val="0"/>
        <w:jc w:val="both"/>
        <w:rPr>
          <w:rFonts w:cs="ProximaNovaA-RegularIt"/>
          <w:lang w:val="es-HN"/>
        </w:rPr>
      </w:pPr>
      <w:r w:rsidRPr="00A108AC">
        <w:rPr>
          <w:rFonts w:cs="ProximaNovaA-RegularIt"/>
          <w:lang w:val="es-HN"/>
        </w:rPr>
        <w:t>Se sancionará con reclusión de dos (2) a cuatro (4) años y</w:t>
      </w:r>
      <w:r w:rsidR="00A108AC">
        <w:rPr>
          <w:rFonts w:cs="ProximaNovaA-RegularIt"/>
          <w:lang w:val="es-HN"/>
        </w:rPr>
        <w:t xml:space="preserve"> </w:t>
      </w:r>
      <w:r w:rsidRPr="00A108AC">
        <w:rPr>
          <w:rFonts w:cs="ProximaNovaA-RegularIt"/>
          <w:lang w:val="es-HN"/>
        </w:rPr>
        <w:t>multa de treinta mil Lempiras (L.30</w:t>
      </w:r>
      <w:r w:rsidR="00A108AC" w:rsidRPr="00A108AC">
        <w:rPr>
          <w:rFonts w:cs="ProximaNovaA-RegularIt"/>
          <w:lang w:val="es-HN"/>
        </w:rPr>
        <w:t>, 000.00</w:t>
      </w:r>
      <w:r w:rsidRPr="00A108AC">
        <w:rPr>
          <w:rFonts w:cs="ProximaNovaA-RegularIt"/>
          <w:lang w:val="es-HN"/>
        </w:rPr>
        <w:t>) a sesenta mil</w:t>
      </w:r>
      <w:r w:rsidR="00A108AC">
        <w:rPr>
          <w:rFonts w:cs="ProximaNovaA-RegularIt"/>
          <w:lang w:val="es-HN"/>
        </w:rPr>
        <w:t xml:space="preserve"> </w:t>
      </w:r>
      <w:r w:rsidRPr="00A108AC">
        <w:rPr>
          <w:rFonts w:cs="ProximaNovaA-RegularIt"/>
          <w:lang w:val="es-HN"/>
        </w:rPr>
        <w:t>Lempiras (L.60</w:t>
      </w:r>
      <w:r w:rsidR="00A108AC" w:rsidRPr="00A108AC">
        <w:rPr>
          <w:rFonts w:cs="ProximaNovaA-RegularIt"/>
          <w:lang w:val="es-HN"/>
        </w:rPr>
        <w:t>, 000.00</w:t>
      </w:r>
      <w:r w:rsidRPr="00A108AC">
        <w:rPr>
          <w:rFonts w:cs="ProximaNovaA-RegularIt"/>
          <w:lang w:val="es-HN"/>
        </w:rPr>
        <w:t>), a quienes convoquen o dirijan de</w:t>
      </w:r>
      <w:r w:rsidR="00A108AC">
        <w:rPr>
          <w:rFonts w:cs="ProximaNovaA-RegularIt"/>
          <w:lang w:val="es-HN"/>
        </w:rPr>
        <w:t xml:space="preserve"> </w:t>
      </w:r>
      <w:r w:rsidRPr="00A108AC">
        <w:rPr>
          <w:rFonts w:cs="ProximaNovaA-RegularIt"/>
          <w:lang w:val="es-HN"/>
        </w:rPr>
        <w:t>manera ilícita cualquier reunión o manifestación. Tendrán el</w:t>
      </w:r>
      <w:r w:rsidR="00A108AC">
        <w:rPr>
          <w:rFonts w:cs="ProximaNovaA-RegularIt"/>
          <w:lang w:val="es-HN"/>
        </w:rPr>
        <w:t xml:space="preserve"> </w:t>
      </w:r>
      <w:r w:rsidRPr="00A108AC">
        <w:rPr>
          <w:rFonts w:cs="ProximaNovaA-RegularIt"/>
          <w:lang w:val="es-HN"/>
        </w:rPr>
        <w:t>carácter de ilícitas todas aquellas reuniones a las que concurran</w:t>
      </w:r>
    </w:p>
    <w:p w:rsidR="00060825" w:rsidRPr="00A108AC" w:rsidRDefault="00A108AC" w:rsidP="00A108AC">
      <w:pPr>
        <w:autoSpaceDE w:val="0"/>
        <w:autoSpaceDN w:val="0"/>
        <w:adjustRightInd w:val="0"/>
        <w:jc w:val="both"/>
        <w:rPr>
          <w:rFonts w:cs="ProximaNovaA-RegularIt"/>
          <w:lang w:val="es-HN"/>
        </w:rPr>
      </w:pPr>
      <w:r w:rsidRPr="00A108AC">
        <w:rPr>
          <w:rFonts w:cs="ProximaNovaA-RegularIt"/>
          <w:lang w:val="es-HN"/>
        </w:rPr>
        <w:t>Personas</w:t>
      </w:r>
      <w:r w:rsidR="00060825" w:rsidRPr="00A108AC">
        <w:rPr>
          <w:rFonts w:cs="ProximaNovaA-RegularIt"/>
          <w:lang w:val="es-HN"/>
        </w:rPr>
        <w:t xml:space="preserve"> con armas, artefactos explosivos u objetos</w:t>
      </w:r>
      <w:r>
        <w:rPr>
          <w:rFonts w:cs="ProximaNovaA-RegularIt"/>
          <w:lang w:val="es-HN"/>
        </w:rPr>
        <w:t xml:space="preserve"> </w:t>
      </w:r>
      <w:r w:rsidR="00060825" w:rsidRPr="00A108AC">
        <w:rPr>
          <w:rFonts w:cs="ProximaNovaA-RegularIt"/>
          <w:lang w:val="es-HN"/>
        </w:rPr>
        <w:t>contundentes o de cualquier otro modo peligrosos, con el</w:t>
      </w:r>
      <w:r>
        <w:rPr>
          <w:rFonts w:cs="ProximaNovaA-RegularIt"/>
          <w:lang w:val="es-HN"/>
        </w:rPr>
        <w:t xml:space="preserve"> </w:t>
      </w:r>
      <w:r w:rsidR="00060825" w:rsidRPr="00A108AC">
        <w:rPr>
          <w:rFonts w:cs="ProximaNovaA-RegularIt"/>
          <w:lang w:val="es-HN"/>
        </w:rPr>
        <w:t>fin de cometer un delito.</w:t>
      </w:r>
    </w:p>
    <w:p w:rsidR="00060825" w:rsidRPr="00A108AC" w:rsidRDefault="00060825" w:rsidP="00060825">
      <w:pPr>
        <w:autoSpaceDE w:val="0"/>
        <w:autoSpaceDN w:val="0"/>
        <w:adjustRightInd w:val="0"/>
        <w:rPr>
          <w:rFonts w:cs="ProximaNovaA-BoldIt"/>
          <w:b/>
          <w:bCs/>
          <w:lang w:val="es-HN"/>
        </w:rPr>
      </w:pPr>
    </w:p>
    <w:p w:rsidR="00060825" w:rsidRPr="00A108AC" w:rsidRDefault="00060825" w:rsidP="00060825">
      <w:pPr>
        <w:autoSpaceDE w:val="0"/>
        <w:autoSpaceDN w:val="0"/>
        <w:adjustRightInd w:val="0"/>
        <w:rPr>
          <w:rFonts w:cs="ProximaNovaA-BoldIt"/>
          <w:b/>
          <w:bCs/>
          <w:lang w:val="es-HN"/>
        </w:rPr>
      </w:pPr>
      <w:r w:rsidRPr="00A108AC">
        <w:rPr>
          <w:rFonts w:cs="ProximaNovaA-BoldIt"/>
          <w:b/>
          <w:bCs/>
          <w:lang w:val="es-HN"/>
        </w:rPr>
        <w:t>Daños (Artículo 254):</w:t>
      </w:r>
    </w:p>
    <w:p w:rsidR="00060825" w:rsidRPr="00A108AC" w:rsidRDefault="00060825" w:rsidP="00060825">
      <w:pPr>
        <w:autoSpaceDE w:val="0"/>
        <w:autoSpaceDN w:val="0"/>
        <w:adjustRightInd w:val="0"/>
        <w:rPr>
          <w:rFonts w:cs="ProximaNovaA-RegularIt"/>
          <w:lang w:val="es-HN"/>
        </w:rPr>
      </w:pPr>
      <w:r w:rsidRPr="00A108AC">
        <w:rPr>
          <w:rFonts w:cs="ProximaNovaA-RegularIt"/>
          <w:lang w:val="es-HN"/>
        </w:rPr>
        <w:t>Se impondrá reclusión de tres (3) a cinco (5) años a quien</w:t>
      </w:r>
      <w:r w:rsidR="00A108AC">
        <w:rPr>
          <w:rFonts w:cs="ProximaNovaA-RegularIt"/>
          <w:lang w:val="es-HN"/>
        </w:rPr>
        <w:t xml:space="preserve"> </w:t>
      </w:r>
      <w:r w:rsidRPr="00A108AC">
        <w:rPr>
          <w:rFonts w:cs="ProximaNovaA-RegularIt"/>
          <w:lang w:val="es-HN"/>
        </w:rPr>
        <w:t>destruya, inutilice, haga desaparecer o de cualquier modo,</w:t>
      </w:r>
      <w:r w:rsidR="00A108AC">
        <w:rPr>
          <w:rFonts w:cs="ProximaNovaA-RegularIt"/>
          <w:lang w:val="es-HN"/>
        </w:rPr>
        <w:t xml:space="preserve"> </w:t>
      </w:r>
      <w:r w:rsidRPr="00A108AC">
        <w:rPr>
          <w:rFonts w:cs="ProximaNovaA-RegularIt"/>
          <w:lang w:val="es-HN"/>
        </w:rPr>
        <w:t>deteriore cosas muebles o inmuebles o animales de ajena</w:t>
      </w:r>
      <w:r w:rsidR="00A108AC">
        <w:rPr>
          <w:rFonts w:cs="ProximaNovaA-RegularIt"/>
          <w:lang w:val="es-HN"/>
        </w:rPr>
        <w:t xml:space="preserve"> </w:t>
      </w:r>
      <w:r w:rsidRPr="00A108AC">
        <w:rPr>
          <w:rFonts w:cs="ProximaNovaA-RegularIt"/>
          <w:lang w:val="es-HN"/>
        </w:rPr>
        <w:t>pertenencia.</w:t>
      </w:r>
    </w:p>
    <w:p w:rsidR="00060825" w:rsidRPr="00A108AC" w:rsidRDefault="00060825" w:rsidP="00060825">
      <w:pPr>
        <w:autoSpaceDE w:val="0"/>
        <w:autoSpaceDN w:val="0"/>
        <w:adjustRightInd w:val="0"/>
        <w:rPr>
          <w:rFonts w:cs="ProximaNovaA-BoldIt"/>
          <w:b/>
          <w:bCs/>
          <w:lang w:val="es-HN"/>
        </w:rPr>
      </w:pPr>
    </w:p>
    <w:p w:rsidR="00060825" w:rsidRPr="00A108AC" w:rsidRDefault="00060825" w:rsidP="00060825">
      <w:pPr>
        <w:autoSpaceDE w:val="0"/>
        <w:autoSpaceDN w:val="0"/>
        <w:adjustRightInd w:val="0"/>
        <w:rPr>
          <w:rFonts w:cs="ProximaNovaA-BoldIt"/>
          <w:b/>
          <w:bCs/>
          <w:lang w:val="es-HN"/>
        </w:rPr>
      </w:pPr>
      <w:r w:rsidRPr="00A108AC">
        <w:rPr>
          <w:rFonts w:cs="ProximaNovaA-BoldIt"/>
          <w:b/>
          <w:bCs/>
          <w:lang w:val="es-HN"/>
        </w:rPr>
        <w:t>Robo (Artículo 217):</w:t>
      </w:r>
    </w:p>
    <w:p w:rsidR="00060825" w:rsidRDefault="00060825" w:rsidP="00060825">
      <w:pPr>
        <w:autoSpaceDE w:val="0"/>
        <w:autoSpaceDN w:val="0"/>
        <w:adjustRightInd w:val="0"/>
        <w:rPr>
          <w:rFonts w:cs="ProximaNovaA-RegularIt"/>
          <w:lang w:val="es-HN"/>
        </w:rPr>
      </w:pPr>
      <w:r w:rsidRPr="00A108AC">
        <w:rPr>
          <w:rFonts w:cs="ProximaNovaA-RegularIt"/>
          <w:lang w:val="es-HN"/>
        </w:rPr>
        <w:t>Comete el delito de robo quien se apodera de bienes</w:t>
      </w:r>
      <w:r w:rsidR="00A108AC">
        <w:rPr>
          <w:rFonts w:cs="ProximaNovaA-RegularIt"/>
          <w:lang w:val="es-HN"/>
        </w:rPr>
        <w:t xml:space="preserve"> </w:t>
      </w:r>
      <w:r w:rsidRPr="00A108AC">
        <w:rPr>
          <w:rFonts w:cs="ProximaNovaA-RegularIt"/>
          <w:lang w:val="es-HN"/>
        </w:rPr>
        <w:t>muebles ajenos los animales incluidos empleando violencia</w:t>
      </w:r>
      <w:r w:rsidR="00A108AC">
        <w:rPr>
          <w:rFonts w:cs="ProximaNovaA-RegularIt"/>
          <w:lang w:val="es-HN"/>
        </w:rPr>
        <w:t xml:space="preserve"> </w:t>
      </w:r>
      <w:r w:rsidRPr="00A108AC">
        <w:rPr>
          <w:rFonts w:cs="ProximaNovaA-RegularIt"/>
          <w:lang w:val="es-HN"/>
        </w:rPr>
        <w:t>o intimidación en las personas o fuerza en las cosas.</w:t>
      </w:r>
    </w:p>
    <w:p w:rsidR="00DE63F6" w:rsidRDefault="00DE63F6" w:rsidP="00060825">
      <w:pPr>
        <w:autoSpaceDE w:val="0"/>
        <w:autoSpaceDN w:val="0"/>
        <w:adjustRightInd w:val="0"/>
        <w:rPr>
          <w:rFonts w:cs="ProximaNovaA-RegularIt"/>
          <w:lang w:val="es-HN"/>
        </w:rPr>
      </w:pPr>
    </w:p>
    <w:p w:rsidR="00DE63F6" w:rsidRPr="00A108AC" w:rsidRDefault="00DE63F6" w:rsidP="00DE63F6">
      <w:pPr>
        <w:autoSpaceDE w:val="0"/>
        <w:autoSpaceDN w:val="0"/>
        <w:adjustRightInd w:val="0"/>
        <w:jc w:val="both"/>
        <w:rPr>
          <w:rFonts w:cs="ProximaNovaA-RegularIt"/>
          <w:lang w:val="es-HN"/>
        </w:rPr>
      </w:pPr>
      <w:r>
        <w:rPr>
          <w:rFonts w:cs="ProximaNovaA-RegularIt"/>
          <w:lang w:val="es-HN"/>
        </w:rPr>
        <w:t xml:space="preserve">AUNADO A ESOS LOS DELITOS AMBIENTALES  como ser tala, trasporte de productos  y sub productos forestales, </w:t>
      </w:r>
    </w:p>
    <w:p w:rsidR="00060825" w:rsidRPr="00A108AC" w:rsidRDefault="00060825" w:rsidP="00DE63F6">
      <w:pPr>
        <w:autoSpaceDE w:val="0"/>
        <w:autoSpaceDN w:val="0"/>
        <w:adjustRightInd w:val="0"/>
        <w:jc w:val="both"/>
        <w:rPr>
          <w:rFonts w:cs="ProximaNovaA-RegularIt"/>
          <w:lang w:val="es-HN"/>
        </w:rPr>
      </w:pPr>
    </w:p>
    <w:p w:rsidR="0008413F" w:rsidRPr="00A108AC" w:rsidRDefault="0008413F" w:rsidP="00DE63F6">
      <w:pPr>
        <w:jc w:val="both"/>
        <w:rPr>
          <w:lang w:val="es-HN"/>
        </w:rPr>
      </w:pPr>
    </w:p>
    <w:p w:rsidR="006B322F" w:rsidRPr="00A108AC" w:rsidRDefault="006B322F" w:rsidP="006B322F">
      <w:pPr>
        <w:numPr>
          <w:ilvl w:val="0"/>
          <w:numId w:val="5"/>
        </w:numPr>
        <w:rPr>
          <w:b/>
          <w:lang w:val="es-HN"/>
        </w:rPr>
      </w:pPr>
      <w:r w:rsidRPr="00A108AC">
        <w:rPr>
          <w:b/>
          <w:lang w:val="es-HN"/>
        </w:rPr>
        <w:t xml:space="preserve">Acceso a justicia y reparación: </w:t>
      </w:r>
    </w:p>
    <w:p w:rsidR="006B322F" w:rsidRPr="00A108AC" w:rsidRDefault="006B322F" w:rsidP="006B322F">
      <w:pPr>
        <w:jc w:val="both"/>
        <w:rPr>
          <w:lang w:val="es-HN"/>
        </w:rPr>
      </w:pPr>
    </w:p>
    <w:p w:rsidR="006B322F" w:rsidRPr="00C04C8D" w:rsidRDefault="006B322F" w:rsidP="006B322F">
      <w:pPr>
        <w:jc w:val="both"/>
        <w:rPr>
          <w:b/>
          <w:lang w:val="es-HN"/>
        </w:rPr>
      </w:pPr>
      <w:r w:rsidRPr="00C04C8D">
        <w:rPr>
          <w:b/>
          <w:lang w:val="es-HN"/>
        </w:rPr>
        <w:t xml:space="preserve">¿Podría aportar información sobre el estado de investigaciones de delitos cometidos contra personas defensoras de derechos humanos? </w:t>
      </w:r>
    </w:p>
    <w:p w:rsidR="00060825" w:rsidRPr="00A108AC" w:rsidRDefault="00060825" w:rsidP="006B322F">
      <w:pPr>
        <w:jc w:val="both"/>
        <w:rPr>
          <w:lang w:val="es-HN"/>
        </w:rPr>
      </w:pPr>
      <w:r w:rsidRPr="00A108AC">
        <w:rPr>
          <w:lang w:val="es-HN"/>
        </w:rPr>
        <w:t xml:space="preserve">R// SE ARCHIVAN </w:t>
      </w:r>
    </w:p>
    <w:p w:rsidR="006B322F" w:rsidRPr="00A108AC" w:rsidRDefault="006B322F" w:rsidP="006B322F">
      <w:pPr>
        <w:jc w:val="both"/>
        <w:rPr>
          <w:lang w:val="es-HN"/>
        </w:rPr>
      </w:pPr>
    </w:p>
    <w:p w:rsidR="006B322F" w:rsidRDefault="006B322F" w:rsidP="006B322F">
      <w:pPr>
        <w:jc w:val="both"/>
        <w:rPr>
          <w:b/>
          <w:lang w:val="es-HN"/>
        </w:rPr>
      </w:pPr>
      <w:r w:rsidRPr="00C04C8D">
        <w:rPr>
          <w:b/>
          <w:lang w:val="es-HN"/>
        </w:rPr>
        <w:t xml:space="preserve">¿Qué medidas </w:t>
      </w:r>
      <w:r w:rsidR="00B55715" w:rsidRPr="00C04C8D">
        <w:rPr>
          <w:b/>
          <w:lang w:val="es-HN"/>
        </w:rPr>
        <w:t xml:space="preserve">ha tomado </w:t>
      </w:r>
      <w:r w:rsidRPr="00C04C8D">
        <w:rPr>
          <w:b/>
          <w:lang w:val="es-HN"/>
        </w:rPr>
        <w:t>el Estado para garantizar una reparación adecuada y garantías de no repetición?  Haga referencia a ejemplos concretos.</w:t>
      </w:r>
    </w:p>
    <w:p w:rsidR="00C04C8D" w:rsidRPr="00C04C8D" w:rsidRDefault="00C04C8D" w:rsidP="006B322F">
      <w:pPr>
        <w:jc w:val="both"/>
        <w:rPr>
          <w:b/>
          <w:lang w:val="es-HN"/>
        </w:rPr>
      </w:pPr>
    </w:p>
    <w:p w:rsidR="006B322F" w:rsidRPr="00C04C8D" w:rsidRDefault="006B322F" w:rsidP="006B322F">
      <w:pPr>
        <w:jc w:val="both"/>
        <w:rPr>
          <w:b/>
          <w:lang w:val="es-HN"/>
        </w:rPr>
      </w:pPr>
    </w:p>
    <w:p w:rsidR="00060825" w:rsidRPr="00A108AC" w:rsidRDefault="00060825" w:rsidP="006B322F">
      <w:pPr>
        <w:jc w:val="both"/>
        <w:rPr>
          <w:lang w:val="es-HN"/>
        </w:rPr>
      </w:pPr>
      <w:r w:rsidRPr="00A108AC">
        <w:rPr>
          <w:lang w:val="es-HN"/>
        </w:rPr>
        <w:t>R// NINGUNA. ABSOLUTAMENTE NO EXISTE NINGUNA REPARACION P</w:t>
      </w:r>
      <w:r w:rsidR="00DE63F6">
        <w:rPr>
          <w:lang w:val="es-HN"/>
        </w:rPr>
        <w:t>ARA LOS CAMPESINOS Y CAMPESINAS, NI BENEFICIARIOS NI BENEFICIARIAS DE LA TIERRA Y TERRITORIO.</w:t>
      </w:r>
    </w:p>
    <w:p w:rsidR="00060825" w:rsidRPr="00A108AC" w:rsidRDefault="00060825" w:rsidP="006B322F">
      <w:pPr>
        <w:jc w:val="both"/>
        <w:rPr>
          <w:lang w:val="es-HN"/>
        </w:rPr>
      </w:pPr>
    </w:p>
    <w:p w:rsidR="006B322F" w:rsidRPr="00A108AC" w:rsidRDefault="006B322F" w:rsidP="006B322F">
      <w:pPr>
        <w:pStyle w:val="Prrafodelista"/>
        <w:numPr>
          <w:ilvl w:val="0"/>
          <w:numId w:val="5"/>
        </w:numPr>
        <w:jc w:val="both"/>
        <w:rPr>
          <w:rFonts w:ascii="Times New Roman" w:hAnsi="Times New Roman"/>
          <w:b/>
          <w:lang w:val="es-HN"/>
        </w:rPr>
      </w:pPr>
      <w:r w:rsidRPr="00A108AC">
        <w:rPr>
          <w:rFonts w:ascii="Times New Roman" w:hAnsi="Times New Roman"/>
          <w:b/>
          <w:lang w:val="es-HN"/>
        </w:rPr>
        <w:t>Acciones preventivas y reactivas a las agresiones contra defensoras/es:</w:t>
      </w:r>
    </w:p>
    <w:p w:rsidR="004B54B1" w:rsidRDefault="004B54B1" w:rsidP="006B322F">
      <w:pPr>
        <w:jc w:val="both"/>
        <w:rPr>
          <w:lang w:val="es-HN"/>
        </w:rPr>
      </w:pPr>
    </w:p>
    <w:p w:rsidR="004B54B1" w:rsidRDefault="004B54B1" w:rsidP="006B322F">
      <w:pPr>
        <w:jc w:val="both"/>
        <w:rPr>
          <w:lang w:val="es-HN"/>
        </w:rPr>
      </w:pPr>
    </w:p>
    <w:p w:rsidR="006B322F" w:rsidRPr="00A108AC" w:rsidRDefault="006B322F" w:rsidP="006B322F">
      <w:pPr>
        <w:jc w:val="both"/>
        <w:rPr>
          <w:lang w:val="es-HN"/>
        </w:rPr>
      </w:pPr>
      <w:r w:rsidRPr="00A108AC">
        <w:rPr>
          <w:lang w:val="es-HN"/>
        </w:rPr>
        <w:t>Incluya una evaluación sobre los mecanismos nacionales de protección a defensoras/es, si el país en el que se enfoca cuenta con estos mecanismos. ¿Cuál ha sido su alcance real y eficacia? Por favor, señale las razones para dicha valoración.</w:t>
      </w:r>
    </w:p>
    <w:p w:rsidR="00B905A4" w:rsidRDefault="00B905A4" w:rsidP="00124772">
      <w:pPr>
        <w:jc w:val="both"/>
        <w:rPr>
          <w:rFonts w:ascii="Times New Roman" w:hAnsi="Times New Roman" w:cs="Times New Roman"/>
          <w:lang w:val="es-HN"/>
        </w:rPr>
      </w:pPr>
    </w:p>
    <w:p w:rsidR="004B54B1" w:rsidRDefault="004B54B1" w:rsidP="00124772">
      <w:pPr>
        <w:jc w:val="both"/>
        <w:rPr>
          <w:rFonts w:ascii="Times New Roman" w:hAnsi="Times New Roman" w:cs="Times New Roman"/>
          <w:lang w:val="es-HN"/>
        </w:rPr>
      </w:pPr>
    </w:p>
    <w:p w:rsidR="004B54B1" w:rsidRPr="004B54B1" w:rsidRDefault="004B54B1" w:rsidP="004B54B1">
      <w:pPr>
        <w:autoSpaceDE w:val="0"/>
        <w:autoSpaceDN w:val="0"/>
        <w:adjustRightInd w:val="0"/>
        <w:spacing w:line="276" w:lineRule="auto"/>
        <w:jc w:val="both"/>
        <w:rPr>
          <w:rFonts w:ascii="Verdana" w:hAnsi="Verdana" w:cs="CircularStd-Book"/>
          <w:color w:val="000000"/>
          <w:lang w:val="es-HN"/>
        </w:rPr>
      </w:pPr>
      <w:r w:rsidRPr="004B54B1">
        <w:rPr>
          <w:rFonts w:ascii="Verdana" w:hAnsi="Verdana" w:cs="Times New Roman"/>
          <w:lang w:val="es-HN"/>
        </w:rPr>
        <w:t xml:space="preserve">Los defensores de la tierra y el territorio, </w:t>
      </w:r>
      <w:r w:rsidRPr="004B54B1">
        <w:rPr>
          <w:rFonts w:ascii="Verdana" w:hAnsi="Verdana" w:cs="CircularStd-Book"/>
          <w:color w:val="000000"/>
          <w:lang w:val="es-HN"/>
        </w:rPr>
        <w:t>La conflictividad agraria de las últimas décadas y que corresponde con las zonas de mayor desarrollo capitalista donde se han expandido los cultivos de la palma africana y caña de azúcar. Pero estos datos también muestran elementos nuevos en la dinámica de la conflictividad agraria, para el caso, la activación de conflictos por la tierra en las zonas indígenas, pues si a La Paz (9,6%), departamento por excelencia indígena, se le suma Intibucá (1,5%), Lempira (0,9%) y Yoro (5,9%), este último con fuerte presencia del pueblo indígena Tolupan, el porcentaje de procesos judiciales se eleva a 17.8%. Esta situación es explicada, en gran medida, por la irrupción de los proyectos hidroeléctricos, mineros y cortes de madera en esas zonas, así como por nuevos procesos de recuperación de la tierra por parte de una economía campesina precarizada, sometida a condiciones de histórica pobreza  y aquejada, en los últimos años, por los efectos del cambio climático.</w:t>
      </w:r>
    </w:p>
    <w:p w:rsidR="004B54B1" w:rsidRDefault="004B54B1" w:rsidP="00124772">
      <w:pPr>
        <w:jc w:val="both"/>
        <w:rPr>
          <w:rFonts w:ascii="Verdana" w:hAnsi="Verdana" w:cs="Times New Roman"/>
          <w:lang w:val="es-HN"/>
        </w:rPr>
      </w:pPr>
    </w:p>
    <w:p w:rsidR="004B54B1" w:rsidRPr="004B54B1" w:rsidRDefault="004B54B1" w:rsidP="00124772">
      <w:pPr>
        <w:jc w:val="both"/>
        <w:rPr>
          <w:rFonts w:ascii="Verdana" w:hAnsi="Verdana" w:cs="Times New Roman"/>
          <w:lang w:val="es-HN"/>
        </w:rPr>
      </w:pPr>
      <w:r>
        <w:rPr>
          <w:rFonts w:ascii="Verdana" w:hAnsi="Verdana" w:cs="Times New Roman"/>
          <w:lang w:val="es-HN"/>
        </w:rPr>
        <w:t xml:space="preserve">Aun con la descripción realizada, los mecanismos de protección nacional no han dado respuesta como protección a las comunidades campesinas  ni colectivas e individuales. Podemos mencionar que a lo referente de la defensoría de estos derechos </w:t>
      </w:r>
      <w:r w:rsidR="00DE63F6">
        <w:rPr>
          <w:rFonts w:ascii="Verdana" w:hAnsi="Verdana" w:cs="Times New Roman"/>
          <w:lang w:val="es-HN"/>
        </w:rPr>
        <w:t>no ha sido eficaz.</w:t>
      </w:r>
    </w:p>
    <w:p w:rsidR="00142094" w:rsidRPr="00A108AC" w:rsidRDefault="00142094" w:rsidP="00124772">
      <w:pPr>
        <w:jc w:val="both"/>
        <w:rPr>
          <w:rFonts w:ascii="Times New Roman" w:hAnsi="Times New Roman" w:cs="Times New Roman"/>
          <w:lang w:val="es-HN"/>
        </w:rPr>
      </w:pPr>
    </w:p>
    <w:p w:rsidR="00124772" w:rsidRPr="00A108AC" w:rsidRDefault="00124772" w:rsidP="00124772">
      <w:pPr>
        <w:jc w:val="both"/>
        <w:rPr>
          <w:rFonts w:ascii="Times New Roman" w:hAnsi="Times New Roman" w:cs="Times New Roman"/>
          <w:lang w:val="es-HN"/>
        </w:rPr>
      </w:pPr>
      <w:r w:rsidRPr="00A108AC">
        <w:rPr>
          <w:rFonts w:ascii="Times New Roman" w:hAnsi="Times New Roman" w:cs="Times New Roman"/>
          <w:lang w:val="es-HN"/>
        </w:rPr>
        <w:t>¡Gracias por su participación en este cuestionario!</w:t>
      </w:r>
    </w:p>
    <w:p w:rsidR="00124772" w:rsidRPr="00A108AC" w:rsidRDefault="00124772" w:rsidP="00124772">
      <w:pPr>
        <w:jc w:val="both"/>
        <w:rPr>
          <w:rFonts w:ascii="Times New Roman" w:hAnsi="Times New Roman" w:cs="Times New Roman"/>
          <w:lang w:val="es-HN"/>
        </w:rPr>
      </w:pPr>
    </w:p>
    <w:p w:rsidR="00142094" w:rsidRPr="00A108AC" w:rsidRDefault="00142094" w:rsidP="00124772">
      <w:pPr>
        <w:jc w:val="both"/>
        <w:rPr>
          <w:rFonts w:ascii="Times New Roman" w:hAnsi="Times New Roman" w:cs="Times New Roman"/>
          <w:lang w:val="es-HN"/>
        </w:rPr>
      </w:pPr>
    </w:p>
    <w:p w:rsidR="00124772" w:rsidRPr="00A108AC" w:rsidRDefault="00124772" w:rsidP="00124772">
      <w:pPr>
        <w:jc w:val="both"/>
        <w:rPr>
          <w:rFonts w:ascii="Times New Roman" w:hAnsi="Times New Roman" w:cs="Times New Roman"/>
          <w:lang w:val="es-HN"/>
        </w:rPr>
      </w:pPr>
      <w:r w:rsidRPr="00A108AC">
        <w:rPr>
          <w:rFonts w:ascii="Times New Roman" w:hAnsi="Times New Roman" w:cs="Times New Roman"/>
          <w:lang w:val="es-HN"/>
        </w:rPr>
        <w:t xml:space="preserve">Por favor, adjunte aquellos documentos que pudieran ser relevantes y de utilidad para el informe (por ejemplo, informes, casos emblemáticos). Los puede mandar por correo electrónico a </w:t>
      </w:r>
      <w:hyperlink r:id="rId14" w:history="1">
        <w:r w:rsidRPr="00A108AC">
          <w:rPr>
            <w:rStyle w:val="Hipervnculo"/>
            <w:rFonts w:ascii="Times New Roman" w:hAnsi="Times New Roman" w:cs="Times New Roman"/>
            <w:lang w:val="es-HN"/>
          </w:rPr>
          <w:t>adesouza@ohchr.org</w:t>
        </w:r>
      </w:hyperlink>
      <w:r w:rsidRPr="00A108AC">
        <w:rPr>
          <w:rFonts w:ascii="Times New Roman" w:hAnsi="Times New Roman" w:cs="Times New Roman"/>
          <w:lang w:val="es-HN"/>
        </w:rPr>
        <w:t xml:space="preserve">, así como cualquier pregunta, duda, u observaciones a este cuestionario. </w:t>
      </w:r>
    </w:p>
    <w:p w:rsidR="006B6D2F" w:rsidRPr="00A108AC" w:rsidRDefault="006B6D2F" w:rsidP="00124772">
      <w:pPr>
        <w:jc w:val="both"/>
        <w:rPr>
          <w:rFonts w:ascii="Times New Roman" w:hAnsi="Times New Roman" w:cs="Times New Roman"/>
          <w:lang w:val="es-HN"/>
        </w:rPr>
      </w:pPr>
    </w:p>
    <w:p w:rsidR="00856004" w:rsidRDefault="00856004" w:rsidP="00856004">
      <w:pPr>
        <w:jc w:val="both"/>
        <w:rPr>
          <w:lang w:val="es-HN"/>
        </w:rPr>
      </w:pPr>
    </w:p>
    <w:p w:rsidR="00856004" w:rsidRDefault="00856004" w:rsidP="00856004">
      <w:pPr>
        <w:jc w:val="both"/>
        <w:rPr>
          <w:lang w:val="es-HN"/>
        </w:rPr>
      </w:pPr>
    </w:p>
    <w:p w:rsidR="00856004" w:rsidRDefault="00856004" w:rsidP="00856004">
      <w:pPr>
        <w:jc w:val="both"/>
        <w:rPr>
          <w:lang w:val="es-HN"/>
        </w:rPr>
      </w:pPr>
    </w:p>
    <w:p w:rsidR="00856004" w:rsidRPr="004B54B1" w:rsidRDefault="00856004" w:rsidP="004B54B1">
      <w:pPr>
        <w:autoSpaceDE w:val="0"/>
        <w:autoSpaceDN w:val="0"/>
        <w:adjustRightInd w:val="0"/>
        <w:spacing w:line="276" w:lineRule="auto"/>
        <w:jc w:val="both"/>
        <w:rPr>
          <w:rFonts w:ascii="Verdana" w:hAnsi="Verdana" w:cs="CircularStd-Book"/>
          <w:color w:val="000000"/>
          <w:lang w:val="es-HN"/>
        </w:rPr>
      </w:pPr>
    </w:p>
    <w:p w:rsidR="00856004" w:rsidRPr="004B54B1" w:rsidRDefault="00856004" w:rsidP="004B54B1">
      <w:pPr>
        <w:autoSpaceDE w:val="0"/>
        <w:autoSpaceDN w:val="0"/>
        <w:adjustRightInd w:val="0"/>
        <w:spacing w:line="276" w:lineRule="auto"/>
        <w:jc w:val="both"/>
        <w:rPr>
          <w:rFonts w:ascii="Verdana" w:hAnsi="Verdana" w:cs="CircularStd-Book"/>
          <w:color w:val="000000"/>
          <w:lang w:val="es-HN"/>
        </w:rPr>
      </w:pPr>
      <w:r w:rsidRPr="004B54B1">
        <w:rPr>
          <w:rFonts w:ascii="Verdana" w:hAnsi="Verdana" w:cs="CircularStd-Book"/>
          <w:color w:val="000000"/>
          <w:lang w:val="es-HN"/>
        </w:rPr>
        <w:t>.</w:t>
      </w:r>
    </w:p>
    <w:p w:rsidR="00856004" w:rsidRDefault="00856004" w:rsidP="00856004">
      <w:pPr>
        <w:jc w:val="both"/>
        <w:rPr>
          <w:lang w:val="es-HN"/>
        </w:rPr>
      </w:pPr>
    </w:p>
    <w:p w:rsidR="0043180A" w:rsidRDefault="0043180A" w:rsidP="0043180A">
      <w:pPr>
        <w:jc w:val="both"/>
        <w:rPr>
          <w:lang w:val="es-HN"/>
        </w:rPr>
      </w:pPr>
    </w:p>
    <w:sectPr w:rsidR="0043180A" w:rsidSect="00521EE3">
      <w:headerReference w:type="default" r:id="rId15"/>
      <w:footerReference w:type="even" r:id="rId16"/>
      <w:footerReference w:type="default" r:id="rId17"/>
      <w:pgSz w:w="11900" w:h="16840"/>
      <w:pgMar w:top="993" w:right="1800" w:bottom="1440" w:left="180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94F00B" w16cid:durableId="1F17FB53"/>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3EAE" w:rsidRDefault="00A63EAE" w:rsidP="006B6D2F">
      <w:r>
        <w:separator/>
      </w:r>
    </w:p>
  </w:endnote>
  <w:endnote w:type="continuationSeparator" w:id="1">
    <w:p w:rsidR="00A63EAE" w:rsidRDefault="00A63EAE" w:rsidP="006B6D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ircularStd-Book">
    <w:panose1 w:val="00000000000000000000"/>
    <w:charset w:val="00"/>
    <w:family w:val="swiss"/>
    <w:notTrueType/>
    <w:pitch w:val="default"/>
    <w:sig w:usb0="00000003" w:usb1="00000000" w:usb2="00000000" w:usb3="00000000" w:csb0="00000001" w:csb1="00000000"/>
  </w:font>
  <w:font w:name="ProximaNovaA-RegularIt">
    <w:panose1 w:val="00000000000000000000"/>
    <w:charset w:val="00"/>
    <w:family w:val="swiss"/>
    <w:notTrueType/>
    <w:pitch w:val="default"/>
    <w:sig w:usb0="00000003" w:usb1="00000000" w:usb2="00000000" w:usb3="00000000" w:csb0="00000001" w:csb1="00000000"/>
  </w:font>
  <w:font w:name="ProximaNovaA-BoldI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61D" w:rsidRDefault="00AD6176" w:rsidP="006B6D2F">
    <w:pPr>
      <w:pStyle w:val="Piedepgina"/>
      <w:framePr w:wrap="around" w:vAnchor="text" w:hAnchor="margin" w:xAlign="right" w:y="1"/>
      <w:rPr>
        <w:rStyle w:val="Nmerodepgina"/>
      </w:rPr>
    </w:pPr>
    <w:r>
      <w:rPr>
        <w:rStyle w:val="Nmerodepgina"/>
      </w:rPr>
      <w:fldChar w:fldCharType="begin"/>
    </w:r>
    <w:r w:rsidR="00FA161D">
      <w:rPr>
        <w:rStyle w:val="Nmerodepgina"/>
      </w:rPr>
      <w:instrText xml:space="preserve">PAGE  </w:instrText>
    </w:r>
    <w:r>
      <w:rPr>
        <w:rStyle w:val="Nmerodepgina"/>
      </w:rPr>
      <w:fldChar w:fldCharType="end"/>
    </w:r>
  </w:p>
  <w:p w:rsidR="00FA161D" w:rsidRDefault="00FA161D" w:rsidP="006B6D2F">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61D" w:rsidRDefault="00AD6176" w:rsidP="006B6D2F">
    <w:pPr>
      <w:pStyle w:val="Piedepgina"/>
      <w:framePr w:wrap="around" w:vAnchor="text" w:hAnchor="margin" w:xAlign="right" w:y="1"/>
      <w:rPr>
        <w:rStyle w:val="Nmerodepgina"/>
      </w:rPr>
    </w:pPr>
    <w:r>
      <w:rPr>
        <w:rStyle w:val="Nmerodepgina"/>
      </w:rPr>
      <w:fldChar w:fldCharType="begin"/>
    </w:r>
    <w:r w:rsidR="00FA161D">
      <w:rPr>
        <w:rStyle w:val="Nmerodepgina"/>
      </w:rPr>
      <w:instrText xml:space="preserve">PAGE  </w:instrText>
    </w:r>
    <w:r>
      <w:rPr>
        <w:rStyle w:val="Nmerodepgina"/>
      </w:rPr>
      <w:fldChar w:fldCharType="separate"/>
    </w:r>
    <w:r w:rsidR="00BD271A">
      <w:rPr>
        <w:rStyle w:val="Nmerodepgina"/>
        <w:noProof/>
      </w:rPr>
      <w:t>1</w:t>
    </w:r>
    <w:r>
      <w:rPr>
        <w:rStyle w:val="Nmerodepgina"/>
      </w:rPr>
      <w:fldChar w:fldCharType="end"/>
    </w:r>
  </w:p>
  <w:p w:rsidR="00FA161D" w:rsidRDefault="00FA161D" w:rsidP="006B6D2F">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3EAE" w:rsidRDefault="00A63EAE" w:rsidP="006B6D2F">
      <w:r>
        <w:separator/>
      </w:r>
    </w:p>
  </w:footnote>
  <w:footnote w:type="continuationSeparator" w:id="1">
    <w:p w:rsidR="00A63EAE" w:rsidRDefault="00A63EAE" w:rsidP="006B6D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61D" w:rsidRDefault="00FA161D" w:rsidP="003C466C">
    <w:pPr>
      <w:pStyle w:val="Encabezado"/>
      <w:jc w:val="center"/>
    </w:pPr>
  </w:p>
  <w:p w:rsidR="00FA161D" w:rsidRDefault="00FA161D" w:rsidP="003C466C">
    <w:pPr>
      <w:pStyle w:val="Encabezado"/>
      <w:jc w:val="center"/>
    </w:pPr>
    <w:r w:rsidRPr="00521EE3">
      <w:rPr>
        <w:rFonts w:ascii="Calibri" w:eastAsia="Calibri" w:hAnsi="Calibri" w:cs="Times New Roman"/>
        <w:noProof/>
        <w:sz w:val="22"/>
        <w:szCs w:val="22"/>
        <w:lang w:val="es-HN" w:eastAsia="es-HN"/>
      </w:rPr>
      <w:drawing>
        <wp:inline distT="0" distB="0" distL="0" distR="0">
          <wp:extent cx="2353310" cy="659765"/>
          <wp:effectExtent l="0" t="0" r="8890" b="6985"/>
          <wp:docPr id="3" name="Picture 3" descr="Resultado de imagen para logo alto comisionado derechos humano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Resultado de imagen para logo alto comisionado derechos humanos"/>
                  <pic:cNvPicPr preferRelativeResize="0">
                    <a:picLocks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53310" cy="659765"/>
                  </a:xfrm>
                  <a:prstGeom prst="rect">
                    <a:avLst/>
                  </a:prstGeom>
                  <a:noFill/>
                  <a:ln>
                    <a:noFill/>
                  </a:ln>
                </pic:spPr>
              </pic:pic>
            </a:graphicData>
          </a:graphic>
        </wp:inline>
      </w:drawing>
    </w:r>
    <w:r>
      <w:rPr>
        <w:noProof/>
        <w:lang w:val="es-HN" w:eastAsia="es-HN"/>
      </w:rPr>
      <w:drawing>
        <wp:inline distT="0" distB="0" distL="0" distR="0">
          <wp:extent cx="2440940" cy="572770"/>
          <wp:effectExtent l="0" t="0" r="0" b="0"/>
          <wp:docPr id="2" name="Picture 2" descr="C:\Users\Desouza\AppData\Local\Microsoft\Windows\INetCache\Content.Word\cidh-es.jpg"/>
          <wp:cNvGraphicFramePr/>
          <a:graphic xmlns:a="http://schemas.openxmlformats.org/drawingml/2006/main">
            <a:graphicData uri="http://schemas.openxmlformats.org/drawingml/2006/picture">
              <pic:pic xmlns:pic="http://schemas.openxmlformats.org/drawingml/2006/picture">
                <pic:nvPicPr>
                  <pic:cNvPr id="1" name="Picture 1" descr="C:\Users\Desouza\AppData\Local\Microsoft\Windows\INetCache\Content.Word\cidh-es.jp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40940" cy="57277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679AF"/>
    <w:multiLevelType w:val="hybridMultilevel"/>
    <w:tmpl w:val="24508F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BF4655F"/>
    <w:multiLevelType w:val="hybridMultilevel"/>
    <w:tmpl w:val="8C7AC5F4"/>
    <w:lvl w:ilvl="0" w:tplc="66149F5C">
      <w:start w:val="5"/>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16F1FF7"/>
    <w:multiLevelType w:val="hybridMultilevel"/>
    <w:tmpl w:val="21BCAC7A"/>
    <w:lvl w:ilvl="0" w:tplc="66149F5C">
      <w:start w:val="5"/>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CC0A90"/>
    <w:multiLevelType w:val="multilevel"/>
    <w:tmpl w:val="AD10AECE"/>
    <w:lvl w:ilvl="0">
      <w:start w:val="1"/>
      <w:numFmt w:val="decimal"/>
      <w:lvlText w:val="%1."/>
      <w:lvlJc w:val="left"/>
      <w:pPr>
        <w:ind w:left="643" w:hanging="360"/>
      </w:pPr>
      <w:rPr>
        <w:rFonts w:hint="default"/>
      </w:rPr>
    </w:lvl>
    <w:lvl w:ilvl="1">
      <w:start w:val="1"/>
      <w:numFmt w:val="decimal"/>
      <w:isLgl/>
      <w:lvlText w:val="%1.%2"/>
      <w:lvlJc w:val="left"/>
      <w:pPr>
        <w:ind w:left="1018" w:hanging="375"/>
      </w:pPr>
      <w:rPr>
        <w:rFonts w:hint="default"/>
      </w:rPr>
    </w:lvl>
    <w:lvl w:ilvl="2">
      <w:start w:val="1"/>
      <w:numFmt w:val="decimal"/>
      <w:isLgl/>
      <w:lvlText w:val="%1.%2.%3"/>
      <w:lvlJc w:val="left"/>
      <w:pPr>
        <w:ind w:left="1723" w:hanging="720"/>
      </w:pPr>
      <w:rPr>
        <w:rFonts w:hint="default"/>
      </w:rPr>
    </w:lvl>
    <w:lvl w:ilvl="3">
      <w:start w:val="1"/>
      <w:numFmt w:val="decimal"/>
      <w:isLgl/>
      <w:lvlText w:val="%1.%2.%3.%4"/>
      <w:lvlJc w:val="left"/>
      <w:pPr>
        <w:ind w:left="2443" w:hanging="1080"/>
      </w:pPr>
      <w:rPr>
        <w:rFonts w:hint="default"/>
      </w:rPr>
    </w:lvl>
    <w:lvl w:ilvl="4">
      <w:start w:val="1"/>
      <w:numFmt w:val="decimal"/>
      <w:isLgl/>
      <w:lvlText w:val="%1.%2.%3.%4.%5"/>
      <w:lvlJc w:val="left"/>
      <w:pPr>
        <w:ind w:left="2803" w:hanging="1080"/>
      </w:pPr>
      <w:rPr>
        <w:rFonts w:hint="default"/>
      </w:rPr>
    </w:lvl>
    <w:lvl w:ilvl="5">
      <w:start w:val="1"/>
      <w:numFmt w:val="decimal"/>
      <w:isLgl/>
      <w:lvlText w:val="%1.%2.%3.%4.%5.%6"/>
      <w:lvlJc w:val="left"/>
      <w:pPr>
        <w:ind w:left="3523" w:hanging="1440"/>
      </w:pPr>
      <w:rPr>
        <w:rFonts w:hint="default"/>
      </w:rPr>
    </w:lvl>
    <w:lvl w:ilvl="6">
      <w:start w:val="1"/>
      <w:numFmt w:val="decimal"/>
      <w:isLgl/>
      <w:lvlText w:val="%1.%2.%3.%4.%5.%6.%7"/>
      <w:lvlJc w:val="left"/>
      <w:pPr>
        <w:ind w:left="3883"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63" w:hanging="1800"/>
      </w:pPr>
      <w:rPr>
        <w:rFonts w:hint="default"/>
      </w:rPr>
    </w:lvl>
  </w:abstractNum>
  <w:abstractNum w:abstractNumId="4">
    <w:nsid w:val="425B645A"/>
    <w:multiLevelType w:val="multilevel"/>
    <w:tmpl w:val="5664C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A4546C0"/>
    <w:multiLevelType w:val="hybridMultilevel"/>
    <w:tmpl w:val="339AEAB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nsid w:val="6F0F6E15"/>
    <w:multiLevelType w:val="hybridMultilevel"/>
    <w:tmpl w:val="605C2BFC"/>
    <w:lvl w:ilvl="0" w:tplc="5B68FE68">
      <w:start w:val="19"/>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6D46B05"/>
    <w:multiLevelType w:val="hybridMultilevel"/>
    <w:tmpl w:val="FCC49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7E438C3"/>
    <w:multiLevelType w:val="multilevel"/>
    <w:tmpl w:val="8E8C207A"/>
    <w:lvl w:ilvl="0">
      <w:start w:val="5"/>
      <w:numFmt w:val="decimal"/>
      <w:lvlText w:val="%1."/>
      <w:lvlJc w:val="left"/>
      <w:pPr>
        <w:ind w:left="360" w:hanging="360"/>
      </w:pPr>
      <w:rPr>
        <w:rFonts w:hint="default"/>
      </w:rPr>
    </w:lvl>
    <w:lvl w:ilvl="1">
      <w:start w:val="1"/>
      <w:numFmt w:val="decimal"/>
      <w:lvlText w:val="%1.%2."/>
      <w:lvlJc w:val="left"/>
      <w:pPr>
        <w:ind w:left="1363" w:hanging="72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3009" w:hanging="108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655" w:hanging="144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6301" w:hanging="1800"/>
      </w:pPr>
      <w:rPr>
        <w:rFonts w:hint="default"/>
      </w:rPr>
    </w:lvl>
    <w:lvl w:ilvl="8">
      <w:start w:val="1"/>
      <w:numFmt w:val="decimal"/>
      <w:lvlText w:val="%1.%2.%3.%4.%5.%6.%7.%8.%9."/>
      <w:lvlJc w:val="left"/>
      <w:pPr>
        <w:ind w:left="6944" w:hanging="1800"/>
      </w:pPr>
      <w:rPr>
        <w:rFonts w:hint="default"/>
      </w:rPr>
    </w:lvl>
  </w:abstractNum>
  <w:num w:numId="1">
    <w:abstractNumId w:val="4"/>
  </w:num>
  <w:num w:numId="2">
    <w:abstractNumId w:val="3"/>
  </w:num>
  <w:num w:numId="3">
    <w:abstractNumId w:val="0"/>
  </w:num>
  <w:num w:numId="4">
    <w:abstractNumId w:val="8"/>
  </w:num>
  <w:num w:numId="5">
    <w:abstractNumId w:val="7"/>
  </w:num>
  <w:num w:numId="6">
    <w:abstractNumId w:val="1"/>
  </w:num>
  <w:num w:numId="7">
    <w:abstractNumId w:val="2"/>
  </w:num>
  <w:num w:numId="8">
    <w:abstractNumId w:val="6"/>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useFELayout/>
  </w:compat>
  <w:rsids>
    <w:rsidRoot w:val="006B6D2F"/>
    <w:rsid w:val="00003B80"/>
    <w:rsid w:val="00007185"/>
    <w:rsid w:val="0001030E"/>
    <w:rsid w:val="000260FE"/>
    <w:rsid w:val="0003147E"/>
    <w:rsid w:val="00036FD8"/>
    <w:rsid w:val="0005237A"/>
    <w:rsid w:val="00053630"/>
    <w:rsid w:val="0005708E"/>
    <w:rsid w:val="00060825"/>
    <w:rsid w:val="00065350"/>
    <w:rsid w:val="0008413F"/>
    <w:rsid w:val="000A6309"/>
    <w:rsid w:val="000C7E8A"/>
    <w:rsid w:val="000D490A"/>
    <w:rsid w:val="000E76FE"/>
    <w:rsid w:val="000F0BD9"/>
    <w:rsid w:val="000F3EDA"/>
    <w:rsid w:val="000F50AC"/>
    <w:rsid w:val="00124772"/>
    <w:rsid w:val="00142094"/>
    <w:rsid w:val="00146BB9"/>
    <w:rsid w:val="0016053E"/>
    <w:rsid w:val="001616F9"/>
    <w:rsid w:val="00165017"/>
    <w:rsid w:val="00181253"/>
    <w:rsid w:val="00184F02"/>
    <w:rsid w:val="0018547F"/>
    <w:rsid w:val="00192240"/>
    <w:rsid w:val="001A4D02"/>
    <w:rsid w:val="001A6D54"/>
    <w:rsid w:val="001B6163"/>
    <w:rsid w:val="001B6241"/>
    <w:rsid w:val="002152DF"/>
    <w:rsid w:val="00236373"/>
    <w:rsid w:val="00276B78"/>
    <w:rsid w:val="00281092"/>
    <w:rsid w:val="00296978"/>
    <w:rsid w:val="00296A88"/>
    <w:rsid w:val="002A284C"/>
    <w:rsid w:val="002E0BA4"/>
    <w:rsid w:val="002F59B2"/>
    <w:rsid w:val="003036AD"/>
    <w:rsid w:val="00315540"/>
    <w:rsid w:val="00336D05"/>
    <w:rsid w:val="00342C2D"/>
    <w:rsid w:val="003634CF"/>
    <w:rsid w:val="003B24EA"/>
    <w:rsid w:val="003B77D0"/>
    <w:rsid w:val="003C466C"/>
    <w:rsid w:val="003C6E1D"/>
    <w:rsid w:val="003C791D"/>
    <w:rsid w:val="003E2F00"/>
    <w:rsid w:val="003F7D22"/>
    <w:rsid w:val="004064F7"/>
    <w:rsid w:val="004101E1"/>
    <w:rsid w:val="00420F0C"/>
    <w:rsid w:val="0043180A"/>
    <w:rsid w:val="00453A98"/>
    <w:rsid w:val="004549B2"/>
    <w:rsid w:val="004A74A5"/>
    <w:rsid w:val="004A7B2A"/>
    <w:rsid w:val="004B34E3"/>
    <w:rsid w:val="004B4C91"/>
    <w:rsid w:val="004B54B1"/>
    <w:rsid w:val="004C5F32"/>
    <w:rsid w:val="004F0EA5"/>
    <w:rsid w:val="004F39B6"/>
    <w:rsid w:val="005171FD"/>
    <w:rsid w:val="00521EE3"/>
    <w:rsid w:val="00565BFC"/>
    <w:rsid w:val="00580E04"/>
    <w:rsid w:val="0058148D"/>
    <w:rsid w:val="005B1371"/>
    <w:rsid w:val="005D14FF"/>
    <w:rsid w:val="005E12DC"/>
    <w:rsid w:val="005E7A75"/>
    <w:rsid w:val="006066DC"/>
    <w:rsid w:val="006066FB"/>
    <w:rsid w:val="00607F86"/>
    <w:rsid w:val="00615763"/>
    <w:rsid w:val="00622FB0"/>
    <w:rsid w:val="00630890"/>
    <w:rsid w:val="00633C6E"/>
    <w:rsid w:val="00650B26"/>
    <w:rsid w:val="006859EC"/>
    <w:rsid w:val="00693EFA"/>
    <w:rsid w:val="006965D5"/>
    <w:rsid w:val="006968D6"/>
    <w:rsid w:val="00696B3E"/>
    <w:rsid w:val="006A7F71"/>
    <w:rsid w:val="006B322F"/>
    <w:rsid w:val="006B619E"/>
    <w:rsid w:val="006B6D2F"/>
    <w:rsid w:val="006D1E6A"/>
    <w:rsid w:val="006D260D"/>
    <w:rsid w:val="006E5A72"/>
    <w:rsid w:val="006F0602"/>
    <w:rsid w:val="006F3AC2"/>
    <w:rsid w:val="007079A7"/>
    <w:rsid w:val="00713421"/>
    <w:rsid w:val="00714EA0"/>
    <w:rsid w:val="00714EAC"/>
    <w:rsid w:val="0072248D"/>
    <w:rsid w:val="00724849"/>
    <w:rsid w:val="007766D4"/>
    <w:rsid w:val="007A1E75"/>
    <w:rsid w:val="007B6C89"/>
    <w:rsid w:val="007C3DEB"/>
    <w:rsid w:val="007C576D"/>
    <w:rsid w:val="007F40C6"/>
    <w:rsid w:val="007F4C04"/>
    <w:rsid w:val="00807F9D"/>
    <w:rsid w:val="00820522"/>
    <w:rsid w:val="008345AB"/>
    <w:rsid w:val="00853B7D"/>
    <w:rsid w:val="00856004"/>
    <w:rsid w:val="00863A12"/>
    <w:rsid w:val="00867D7E"/>
    <w:rsid w:val="0088285E"/>
    <w:rsid w:val="008A70DE"/>
    <w:rsid w:val="008C5657"/>
    <w:rsid w:val="008D5D7D"/>
    <w:rsid w:val="008F7484"/>
    <w:rsid w:val="00904A01"/>
    <w:rsid w:val="009062DE"/>
    <w:rsid w:val="00917903"/>
    <w:rsid w:val="009235CD"/>
    <w:rsid w:val="009358B2"/>
    <w:rsid w:val="0093716F"/>
    <w:rsid w:val="009630ED"/>
    <w:rsid w:val="00970D8C"/>
    <w:rsid w:val="0097362B"/>
    <w:rsid w:val="00974412"/>
    <w:rsid w:val="009760C8"/>
    <w:rsid w:val="00984D23"/>
    <w:rsid w:val="00986893"/>
    <w:rsid w:val="009A37F5"/>
    <w:rsid w:val="009B4343"/>
    <w:rsid w:val="009B5D9B"/>
    <w:rsid w:val="009C126F"/>
    <w:rsid w:val="009C683D"/>
    <w:rsid w:val="009C7085"/>
    <w:rsid w:val="009C7AD9"/>
    <w:rsid w:val="009D07B1"/>
    <w:rsid w:val="009E198D"/>
    <w:rsid w:val="009E5F3B"/>
    <w:rsid w:val="00A108AC"/>
    <w:rsid w:val="00A32ABB"/>
    <w:rsid w:val="00A56DF6"/>
    <w:rsid w:val="00A63EAE"/>
    <w:rsid w:val="00A67BFB"/>
    <w:rsid w:val="00A761CE"/>
    <w:rsid w:val="00AB7EC6"/>
    <w:rsid w:val="00AC2F74"/>
    <w:rsid w:val="00AD6176"/>
    <w:rsid w:val="00AE005C"/>
    <w:rsid w:val="00B15041"/>
    <w:rsid w:val="00B55715"/>
    <w:rsid w:val="00B75C05"/>
    <w:rsid w:val="00B905A4"/>
    <w:rsid w:val="00B962B1"/>
    <w:rsid w:val="00BB2A31"/>
    <w:rsid w:val="00BC703E"/>
    <w:rsid w:val="00BD15FD"/>
    <w:rsid w:val="00BD271A"/>
    <w:rsid w:val="00BE4572"/>
    <w:rsid w:val="00BF028B"/>
    <w:rsid w:val="00C03164"/>
    <w:rsid w:val="00C04C8D"/>
    <w:rsid w:val="00C16B4B"/>
    <w:rsid w:val="00C25F3D"/>
    <w:rsid w:val="00C572C3"/>
    <w:rsid w:val="00C61E50"/>
    <w:rsid w:val="00C623C9"/>
    <w:rsid w:val="00C62EE3"/>
    <w:rsid w:val="00C81356"/>
    <w:rsid w:val="00CC2A0D"/>
    <w:rsid w:val="00CC52AD"/>
    <w:rsid w:val="00CD0203"/>
    <w:rsid w:val="00CD05BC"/>
    <w:rsid w:val="00CD1EF9"/>
    <w:rsid w:val="00CD45FB"/>
    <w:rsid w:val="00CD703F"/>
    <w:rsid w:val="00CF64D4"/>
    <w:rsid w:val="00D31F66"/>
    <w:rsid w:val="00D72AEF"/>
    <w:rsid w:val="00D80790"/>
    <w:rsid w:val="00D96224"/>
    <w:rsid w:val="00DA1011"/>
    <w:rsid w:val="00DE63F6"/>
    <w:rsid w:val="00DF50B1"/>
    <w:rsid w:val="00DF62DE"/>
    <w:rsid w:val="00E13D75"/>
    <w:rsid w:val="00E60CA1"/>
    <w:rsid w:val="00E62B60"/>
    <w:rsid w:val="00E83D62"/>
    <w:rsid w:val="00E94A9F"/>
    <w:rsid w:val="00EA2C54"/>
    <w:rsid w:val="00EC58E7"/>
    <w:rsid w:val="00EF27FC"/>
    <w:rsid w:val="00EF359F"/>
    <w:rsid w:val="00F15CD8"/>
    <w:rsid w:val="00F240B1"/>
    <w:rsid w:val="00F326BE"/>
    <w:rsid w:val="00F8386B"/>
    <w:rsid w:val="00F9287D"/>
    <w:rsid w:val="00FA161D"/>
    <w:rsid w:val="00FD324D"/>
    <w:rsid w:val="00FD6A1C"/>
    <w:rsid w:val="00FE678F"/>
  </w:rsids>
  <m:mathPr>
    <m:mathFont m:val="Cambria Math"/>
    <m:brkBin m:val="before"/>
    <m:brkBinSub m:val="--"/>
    <m:smallFrac/>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5D5"/>
    <w:rPr>
      <w:lang w:val="en-GB"/>
    </w:rPr>
  </w:style>
  <w:style w:type="paragraph" w:styleId="Ttulo1">
    <w:name w:val="heading 1"/>
    <w:basedOn w:val="Normal"/>
    <w:next w:val="Normal"/>
    <w:link w:val="Ttulo1Car"/>
    <w:autoRedefine/>
    <w:qFormat/>
    <w:rsid w:val="000E76FE"/>
    <w:pPr>
      <w:keepNext/>
      <w:spacing w:before="240" w:after="60"/>
      <w:outlineLvl w:val="0"/>
    </w:pPr>
    <w:rPr>
      <w:rFonts w:asciiTheme="majorHAnsi" w:eastAsia="Times New Roman" w:hAnsiTheme="majorHAnsi" w:cs="Arial"/>
      <w:b/>
      <w:bCs/>
      <w:kern w:val="32"/>
      <w:szCs w:val="32"/>
    </w:rPr>
  </w:style>
  <w:style w:type="paragraph" w:styleId="Ttulo2">
    <w:name w:val="heading 2"/>
    <w:basedOn w:val="Normal"/>
    <w:next w:val="Normal"/>
    <w:link w:val="Ttulo2Car"/>
    <w:autoRedefine/>
    <w:uiPriority w:val="9"/>
    <w:unhideWhenUsed/>
    <w:qFormat/>
    <w:rsid w:val="000A6309"/>
    <w:pPr>
      <w:keepNext/>
      <w:keepLines/>
      <w:spacing w:before="200"/>
      <w:outlineLvl w:val="1"/>
    </w:pPr>
    <w:rPr>
      <w:rFonts w:ascii="Times New Roman" w:eastAsiaTheme="majorEastAsia" w:hAnsi="Times New Roman" w:cstheme="majorBidi"/>
      <w:b/>
      <w:bCs/>
      <w:color w:val="000000" w:themeColor="text1"/>
      <w:szCs w:val="26"/>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E76FE"/>
    <w:rPr>
      <w:rFonts w:asciiTheme="majorHAnsi" w:eastAsia="Times New Roman" w:hAnsiTheme="majorHAnsi" w:cs="Arial"/>
      <w:b/>
      <w:bCs/>
      <w:kern w:val="32"/>
      <w:szCs w:val="32"/>
    </w:rPr>
  </w:style>
  <w:style w:type="character" w:customStyle="1" w:styleId="Ttulo2Car">
    <w:name w:val="Título 2 Car"/>
    <w:basedOn w:val="Fuentedeprrafopredeter"/>
    <w:link w:val="Ttulo2"/>
    <w:uiPriority w:val="9"/>
    <w:rsid w:val="000A6309"/>
    <w:rPr>
      <w:rFonts w:ascii="Times New Roman" w:eastAsiaTheme="majorEastAsia" w:hAnsi="Times New Roman" w:cstheme="majorBidi"/>
      <w:b/>
      <w:bCs/>
      <w:color w:val="000000" w:themeColor="text1"/>
      <w:szCs w:val="26"/>
    </w:rPr>
  </w:style>
  <w:style w:type="paragraph" w:styleId="Textonotapie">
    <w:name w:val="footnote text"/>
    <w:basedOn w:val="Normal"/>
    <w:link w:val="TextonotapieCar"/>
    <w:autoRedefine/>
    <w:uiPriority w:val="99"/>
    <w:unhideWhenUsed/>
    <w:qFormat/>
    <w:rsid w:val="004064F7"/>
    <w:rPr>
      <w:rFonts w:ascii="Times New Roman" w:hAnsi="Times New Roman"/>
      <w:sz w:val="20"/>
      <w:lang w:val="en-US"/>
    </w:rPr>
  </w:style>
  <w:style w:type="character" w:customStyle="1" w:styleId="TextonotapieCar">
    <w:name w:val="Texto nota pie Car"/>
    <w:basedOn w:val="Fuentedeprrafopredeter"/>
    <w:link w:val="Textonotapie"/>
    <w:uiPriority w:val="99"/>
    <w:rsid w:val="004064F7"/>
    <w:rPr>
      <w:rFonts w:ascii="Times New Roman" w:hAnsi="Times New Roman"/>
      <w:sz w:val="20"/>
    </w:rPr>
  </w:style>
  <w:style w:type="character" w:styleId="Textoennegrita">
    <w:name w:val="Strong"/>
    <w:basedOn w:val="Fuentedeprrafopredeter"/>
    <w:uiPriority w:val="22"/>
    <w:qFormat/>
    <w:rsid w:val="006B6D2F"/>
    <w:rPr>
      <w:b/>
      <w:bCs/>
    </w:rPr>
  </w:style>
  <w:style w:type="paragraph" w:styleId="NormalWeb">
    <w:name w:val="Normal (Web)"/>
    <w:basedOn w:val="Normal"/>
    <w:uiPriority w:val="99"/>
    <w:semiHidden/>
    <w:unhideWhenUsed/>
    <w:rsid w:val="006B6D2F"/>
    <w:pPr>
      <w:spacing w:before="100" w:beforeAutospacing="1" w:after="100" w:afterAutospacing="1"/>
    </w:pPr>
    <w:rPr>
      <w:rFonts w:ascii="Times" w:hAnsi="Times" w:cs="Times New Roman"/>
      <w:sz w:val="20"/>
      <w:szCs w:val="20"/>
    </w:rPr>
  </w:style>
  <w:style w:type="character" w:styleId="Hipervnculo">
    <w:name w:val="Hyperlink"/>
    <w:basedOn w:val="Fuentedeprrafopredeter"/>
    <w:uiPriority w:val="99"/>
    <w:unhideWhenUsed/>
    <w:rsid w:val="006B6D2F"/>
    <w:rPr>
      <w:color w:val="0000FF"/>
      <w:u w:val="single"/>
    </w:rPr>
  </w:style>
  <w:style w:type="character" w:customStyle="1" w:styleId="apple-converted-space">
    <w:name w:val="apple-converted-space"/>
    <w:basedOn w:val="Fuentedeprrafopredeter"/>
    <w:rsid w:val="006B6D2F"/>
  </w:style>
  <w:style w:type="table" w:styleId="Tablaconcuadrcula">
    <w:name w:val="Table Grid"/>
    <w:basedOn w:val="Tablanormal"/>
    <w:uiPriority w:val="59"/>
    <w:rsid w:val="006B6D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6B6D2F"/>
    <w:pPr>
      <w:ind w:left="720"/>
      <w:contextualSpacing/>
    </w:pPr>
  </w:style>
  <w:style w:type="paragraph" w:styleId="Piedepgina">
    <w:name w:val="footer"/>
    <w:basedOn w:val="Normal"/>
    <w:link w:val="PiedepginaCar"/>
    <w:uiPriority w:val="99"/>
    <w:unhideWhenUsed/>
    <w:rsid w:val="006B6D2F"/>
    <w:pPr>
      <w:tabs>
        <w:tab w:val="center" w:pos="4320"/>
        <w:tab w:val="right" w:pos="8640"/>
      </w:tabs>
    </w:pPr>
  </w:style>
  <w:style w:type="character" w:customStyle="1" w:styleId="PiedepginaCar">
    <w:name w:val="Pie de página Car"/>
    <w:basedOn w:val="Fuentedeprrafopredeter"/>
    <w:link w:val="Piedepgina"/>
    <w:uiPriority w:val="99"/>
    <w:rsid w:val="006B6D2F"/>
    <w:rPr>
      <w:lang w:val="en-GB"/>
    </w:rPr>
  </w:style>
  <w:style w:type="character" w:styleId="Nmerodepgina">
    <w:name w:val="page number"/>
    <w:basedOn w:val="Fuentedeprrafopredeter"/>
    <w:uiPriority w:val="99"/>
    <w:semiHidden/>
    <w:unhideWhenUsed/>
    <w:rsid w:val="006B6D2F"/>
  </w:style>
  <w:style w:type="character" w:styleId="Refdecomentario">
    <w:name w:val="annotation reference"/>
    <w:basedOn w:val="Fuentedeprrafopredeter"/>
    <w:uiPriority w:val="99"/>
    <w:semiHidden/>
    <w:unhideWhenUsed/>
    <w:rsid w:val="0072248D"/>
    <w:rPr>
      <w:sz w:val="18"/>
      <w:szCs w:val="18"/>
    </w:rPr>
  </w:style>
  <w:style w:type="paragraph" w:styleId="Textocomentario">
    <w:name w:val="annotation text"/>
    <w:basedOn w:val="Normal"/>
    <w:link w:val="TextocomentarioCar"/>
    <w:uiPriority w:val="99"/>
    <w:semiHidden/>
    <w:unhideWhenUsed/>
    <w:rsid w:val="0072248D"/>
  </w:style>
  <w:style w:type="character" w:customStyle="1" w:styleId="TextocomentarioCar">
    <w:name w:val="Texto comentario Car"/>
    <w:basedOn w:val="Fuentedeprrafopredeter"/>
    <w:link w:val="Textocomentario"/>
    <w:uiPriority w:val="99"/>
    <w:semiHidden/>
    <w:rsid w:val="0072248D"/>
    <w:rPr>
      <w:lang w:val="en-GB"/>
    </w:rPr>
  </w:style>
  <w:style w:type="paragraph" w:styleId="Asuntodelcomentario">
    <w:name w:val="annotation subject"/>
    <w:basedOn w:val="Textocomentario"/>
    <w:next w:val="Textocomentario"/>
    <w:link w:val="AsuntodelcomentarioCar"/>
    <w:uiPriority w:val="99"/>
    <w:semiHidden/>
    <w:unhideWhenUsed/>
    <w:rsid w:val="0072248D"/>
    <w:rPr>
      <w:b/>
      <w:bCs/>
      <w:sz w:val="20"/>
      <w:szCs w:val="20"/>
    </w:rPr>
  </w:style>
  <w:style w:type="character" w:customStyle="1" w:styleId="AsuntodelcomentarioCar">
    <w:name w:val="Asunto del comentario Car"/>
    <w:basedOn w:val="TextocomentarioCar"/>
    <w:link w:val="Asuntodelcomentario"/>
    <w:uiPriority w:val="99"/>
    <w:semiHidden/>
    <w:rsid w:val="0072248D"/>
    <w:rPr>
      <w:b/>
      <w:bCs/>
      <w:sz w:val="20"/>
      <w:szCs w:val="20"/>
      <w:lang w:val="en-GB"/>
    </w:rPr>
  </w:style>
  <w:style w:type="paragraph" w:styleId="Textodeglobo">
    <w:name w:val="Balloon Text"/>
    <w:basedOn w:val="Normal"/>
    <w:link w:val="TextodegloboCar"/>
    <w:uiPriority w:val="99"/>
    <w:semiHidden/>
    <w:unhideWhenUsed/>
    <w:rsid w:val="0072248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72248D"/>
    <w:rPr>
      <w:rFonts w:ascii="Lucida Grande" w:hAnsi="Lucida Grande" w:cs="Lucida Grande"/>
      <w:sz w:val="18"/>
      <w:szCs w:val="18"/>
      <w:lang w:val="en-GB"/>
    </w:rPr>
  </w:style>
  <w:style w:type="paragraph" w:styleId="Encabezado">
    <w:name w:val="header"/>
    <w:basedOn w:val="Normal"/>
    <w:link w:val="EncabezadoCar"/>
    <w:uiPriority w:val="99"/>
    <w:unhideWhenUsed/>
    <w:rsid w:val="00C623C9"/>
    <w:pPr>
      <w:tabs>
        <w:tab w:val="center" w:pos="4513"/>
        <w:tab w:val="right" w:pos="9026"/>
      </w:tabs>
    </w:pPr>
  </w:style>
  <w:style w:type="character" w:customStyle="1" w:styleId="EncabezadoCar">
    <w:name w:val="Encabezado Car"/>
    <w:basedOn w:val="Fuentedeprrafopredeter"/>
    <w:link w:val="Encabezado"/>
    <w:uiPriority w:val="99"/>
    <w:rsid w:val="00C623C9"/>
    <w:rPr>
      <w:lang w:val="en-GB"/>
    </w:rPr>
  </w:style>
  <w:style w:type="paragraph" w:styleId="Mapadeldocumento">
    <w:name w:val="Document Map"/>
    <w:basedOn w:val="Normal"/>
    <w:link w:val="MapadeldocumentoCar"/>
    <w:uiPriority w:val="99"/>
    <w:semiHidden/>
    <w:unhideWhenUsed/>
    <w:rsid w:val="00236373"/>
    <w:rPr>
      <w:rFonts w:ascii="Times New Roman" w:hAnsi="Times New Roman" w:cs="Times New Roman"/>
    </w:rPr>
  </w:style>
  <w:style w:type="character" w:customStyle="1" w:styleId="MapadeldocumentoCar">
    <w:name w:val="Mapa del documento Car"/>
    <w:basedOn w:val="Fuentedeprrafopredeter"/>
    <w:link w:val="Mapadeldocumento"/>
    <w:uiPriority w:val="99"/>
    <w:semiHidden/>
    <w:rsid w:val="00236373"/>
    <w:rPr>
      <w:rFonts w:ascii="Times New Roman" w:hAnsi="Times New Roman" w:cs="Times New Roman"/>
      <w:lang w:val="en-GB"/>
    </w:rPr>
  </w:style>
  <w:style w:type="paragraph" w:styleId="Revisin">
    <w:name w:val="Revision"/>
    <w:hidden/>
    <w:uiPriority w:val="99"/>
    <w:semiHidden/>
    <w:rsid w:val="00236373"/>
    <w:rPr>
      <w:lang w:val="en-GB"/>
    </w:rPr>
  </w:style>
  <w:style w:type="character" w:customStyle="1" w:styleId="m-160513196658137848msohyperlink">
    <w:name w:val="m_-160513196658137848msohyperlink"/>
    <w:basedOn w:val="Fuentedeprrafopredeter"/>
    <w:rsid w:val="00F326BE"/>
  </w:style>
  <w:style w:type="paragraph" w:styleId="HTMLconformatoprevio">
    <w:name w:val="HTML Preformatted"/>
    <w:basedOn w:val="Normal"/>
    <w:link w:val="HTMLconformatoprevioCar"/>
    <w:uiPriority w:val="99"/>
    <w:semiHidden/>
    <w:unhideWhenUsed/>
    <w:rsid w:val="00CC2A0D"/>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CC2A0D"/>
    <w:rPr>
      <w:rFonts w:ascii="Consolas" w:hAnsi="Consolas"/>
      <w:sz w:val="20"/>
      <w:szCs w:val="20"/>
      <w:lang w:val="en-GB"/>
    </w:rPr>
  </w:style>
</w:styles>
</file>

<file path=word/webSettings.xml><?xml version="1.0" encoding="utf-8"?>
<w:webSettings xmlns:r="http://schemas.openxmlformats.org/officeDocument/2006/relationships" xmlns:w="http://schemas.openxmlformats.org/wordprocessingml/2006/main">
  <w:divs>
    <w:div w:id="427434018">
      <w:bodyDiv w:val="1"/>
      <w:marLeft w:val="0"/>
      <w:marRight w:val="0"/>
      <w:marTop w:val="0"/>
      <w:marBottom w:val="0"/>
      <w:divBdr>
        <w:top w:val="none" w:sz="0" w:space="0" w:color="auto"/>
        <w:left w:val="none" w:sz="0" w:space="0" w:color="auto"/>
        <w:bottom w:val="none" w:sz="0" w:space="0" w:color="auto"/>
        <w:right w:val="none" w:sz="0" w:space="0" w:color="auto"/>
      </w:divBdr>
    </w:div>
    <w:div w:id="468593764">
      <w:bodyDiv w:val="1"/>
      <w:marLeft w:val="0"/>
      <w:marRight w:val="0"/>
      <w:marTop w:val="0"/>
      <w:marBottom w:val="0"/>
      <w:divBdr>
        <w:top w:val="none" w:sz="0" w:space="0" w:color="auto"/>
        <w:left w:val="none" w:sz="0" w:space="0" w:color="auto"/>
        <w:bottom w:val="none" w:sz="0" w:space="0" w:color="auto"/>
        <w:right w:val="none" w:sz="0" w:space="0" w:color="auto"/>
      </w:divBdr>
    </w:div>
    <w:div w:id="594291055">
      <w:bodyDiv w:val="1"/>
      <w:marLeft w:val="0"/>
      <w:marRight w:val="0"/>
      <w:marTop w:val="0"/>
      <w:marBottom w:val="0"/>
      <w:divBdr>
        <w:top w:val="none" w:sz="0" w:space="0" w:color="auto"/>
        <w:left w:val="none" w:sz="0" w:space="0" w:color="auto"/>
        <w:bottom w:val="none" w:sz="0" w:space="0" w:color="auto"/>
        <w:right w:val="none" w:sz="0" w:space="0" w:color="auto"/>
      </w:divBdr>
    </w:div>
    <w:div w:id="745808573">
      <w:bodyDiv w:val="1"/>
      <w:marLeft w:val="0"/>
      <w:marRight w:val="0"/>
      <w:marTop w:val="0"/>
      <w:marBottom w:val="0"/>
      <w:divBdr>
        <w:top w:val="none" w:sz="0" w:space="0" w:color="auto"/>
        <w:left w:val="none" w:sz="0" w:space="0" w:color="auto"/>
        <w:bottom w:val="none" w:sz="0" w:space="0" w:color="auto"/>
        <w:right w:val="none" w:sz="0" w:space="0" w:color="auto"/>
      </w:divBdr>
    </w:div>
    <w:div w:id="1026565137">
      <w:bodyDiv w:val="1"/>
      <w:marLeft w:val="0"/>
      <w:marRight w:val="0"/>
      <w:marTop w:val="0"/>
      <w:marBottom w:val="0"/>
      <w:divBdr>
        <w:top w:val="none" w:sz="0" w:space="0" w:color="auto"/>
        <w:left w:val="none" w:sz="0" w:space="0" w:color="auto"/>
        <w:bottom w:val="none" w:sz="0" w:space="0" w:color="auto"/>
        <w:right w:val="none" w:sz="0" w:space="0" w:color="auto"/>
      </w:divBdr>
    </w:div>
    <w:div w:id="1043990422">
      <w:bodyDiv w:val="1"/>
      <w:marLeft w:val="0"/>
      <w:marRight w:val="0"/>
      <w:marTop w:val="0"/>
      <w:marBottom w:val="0"/>
      <w:divBdr>
        <w:top w:val="none" w:sz="0" w:space="0" w:color="auto"/>
        <w:left w:val="none" w:sz="0" w:space="0" w:color="auto"/>
        <w:bottom w:val="none" w:sz="0" w:space="0" w:color="auto"/>
        <w:right w:val="none" w:sz="0" w:space="0" w:color="auto"/>
      </w:divBdr>
    </w:div>
    <w:div w:id="1168862584">
      <w:bodyDiv w:val="1"/>
      <w:marLeft w:val="0"/>
      <w:marRight w:val="0"/>
      <w:marTop w:val="0"/>
      <w:marBottom w:val="0"/>
      <w:divBdr>
        <w:top w:val="none" w:sz="0" w:space="0" w:color="auto"/>
        <w:left w:val="none" w:sz="0" w:space="0" w:color="auto"/>
        <w:bottom w:val="none" w:sz="0" w:space="0" w:color="auto"/>
        <w:right w:val="none" w:sz="0" w:space="0" w:color="auto"/>
      </w:divBdr>
    </w:div>
    <w:div w:id="1215699765">
      <w:bodyDiv w:val="1"/>
      <w:marLeft w:val="0"/>
      <w:marRight w:val="0"/>
      <w:marTop w:val="0"/>
      <w:marBottom w:val="0"/>
      <w:divBdr>
        <w:top w:val="none" w:sz="0" w:space="0" w:color="auto"/>
        <w:left w:val="none" w:sz="0" w:space="0" w:color="auto"/>
        <w:bottom w:val="none" w:sz="0" w:space="0" w:color="auto"/>
        <w:right w:val="none" w:sz="0" w:space="0" w:color="auto"/>
      </w:divBdr>
    </w:div>
    <w:div w:id="1302542039">
      <w:bodyDiv w:val="1"/>
      <w:marLeft w:val="0"/>
      <w:marRight w:val="0"/>
      <w:marTop w:val="0"/>
      <w:marBottom w:val="0"/>
      <w:divBdr>
        <w:top w:val="none" w:sz="0" w:space="0" w:color="auto"/>
        <w:left w:val="none" w:sz="0" w:space="0" w:color="auto"/>
        <w:bottom w:val="none" w:sz="0" w:space="0" w:color="auto"/>
        <w:right w:val="none" w:sz="0" w:space="0" w:color="auto"/>
      </w:divBdr>
    </w:div>
    <w:div w:id="1662276228">
      <w:bodyDiv w:val="1"/>
      <w:marLeft w:val="0"/>
      <w:marRight w:val="0"/>
      <w:marTop w:val="0"/>
      <w:marBottom w:val="0"/>
      <w:divBdr>
        <w:top w:val="none" w:sz="0" w:space="0" w:color="auto"/>
        <w:left w:val="none" w:sz="0" w:space="0" w:color="auto"/>
        <w:bottom w:val="none" w:sz="0" w:space="0" w:color="auto"/>
        <w:right w:val="none" w:sz="0" w:space="0" w:color="auto"/>
      </w:divBdr>
    </w:div>
    <w:div w:id="17347706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arlyescalante@gmail.com"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mailto:adesouza@ohchr.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hchr.org/EN/Countries/LACRegion/Pages/CallInputsReportOHCHRInterAmericanCommision.asp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esouza@ohchr.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9F555-47CE-4F79-AC20-F80B94B556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D427DD-7CC6-440D-9DDD-3F332F8D2B8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F43829A-6756-470D-982F-D4ACB86F0773}">
  <ds:schemaRefs>
    <ds:schemaRef ds:uri="http://schemas.microsoft.com/sharepoint/v3/contenttype/forms"/>
  </ds:schemaRefs>
</ds:datastoreItem>
</file>

<file path=customXml/itemProps4.xml><?xml version="1.0" encoding="utf-8"?>
<ds:datastoreItem xmlns:ds="http://schemas.openxmlformats.org/officeDocument/2006/customXml" ds:itemID="{5F49B227-02A9-4350-B03F-1DF90EADC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3096</Words>
  <Characters>17030</Characters>
  <Application>Microsoft Office Word</Application>
  <DocSecurity>0</DocSecurity>
  <Lines>141</Lines>
  <Paragraphs>40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Questionnaire_EN</vt:lpstr>
      <vt:lpstr>Questionnaire_EN</vt:lpstr>
    </vt:vector>
  </TitlesOfParts>
  <Company>Centre for Applied Human Rights, University of York</Company>
  <LinksUpToDate>false</LinksUpToDate>
  <CharactersWithSpaces>20086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Questionnaire_EN</dc:title>
  <dc:creator>Alice Nah</dc:creator>
  <cp:lastModifiedBy>MOREE</cp:lastModifiedBy>
  <cp:revision>2</cp:revision>
  <cp:lastPrinted>2019-04-30T08:13:00Z</cp:lastPrinted>
  <dcterms:created xsi:type="dcterms:W3CDTF">2019-06-11T04:19:00Z</dcterms:created>
  <dcterms:modified xsi:type="dcterms:W3CDTF">2019-06-11T04:19:00Z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