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8F" w:rsidRPr="00373B3B" w:rsidRDefault="001B3F6B" w:rsidP="00FD108F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right"/>
        <w:rPr>
          <w:lang w:val="fr-FR"/>
        </w:rPr>
      </w:pPr>
      <w:r>
        <w:tab/>
      </w:r>
      <w:r>
        <w:tab/>
      </w:r>
      <w:r w:rsidR="00FD108F" w:rsidRPr="00373B3B">
        <w:rPr>
          <w:lang w:val="fr-FR"/>
        </w:rPr>
        <w:t>[Original : français]</w:t>
      </w:r>
    </w:p>
    <w:p w:rsidR="00373B3B" w:rsidRPr="00373B3B" w:rsidRDefault="00FD108F" w:rsidP="00373B3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bookmarkStart w:id="0" w:name="_GoBack"/>
      <w:bookmarkEnd w:id="0"/>
      <w:proofErr w:type="spellStart"/>
      <w:r w:rsidR="00373B3B" w:rsidRPr="00373B3B">
        <w:rPr>
          <w:lang w:val="fr-FR"/>
        </w:rPr>
        <w:t>Koita</w:t>
      </w:r>
      <w:proofErr w:type="spellEnd"/>
      <w:r w:rsidR="00373B3B" w:rsidRPr="00373B3B">
        <w:rPr>
          <w:lang w:val="fr-FR"/>
        </w:rPr>
        <w:t xml:space="preserve"> </w:t>
      </w:r>
      <w:proofErr w:type="spellStart"/>
      <w:r w:rsidR="00373B3B" w:rsidRPr="00373B3B">
        <w:rPr>
          <w:lang w:val="fr-FR"/>
        </w:rPr>
        <w:t>Bamariam</w:t>
      </w:r>
      <w:proofErr w:type="spellEnd"/>
      <w:r w:rsidR="00373B3B" w:rsidRPr="00373B3B">
        <w:rPr>
          <w:lang w:val="fr-FR"/>
        </w:rPr>
        <w:t xml:space="preserve"> (Mauritanie)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b/>
          <w:bCs/>
          <w:lang w:val="fr-FR"/>
        </w:rPr>
        <w:t xml:space="preserve">Date et lieu de naissance </w:t>
      </w:r>
      <w:r w:rsidRPr="00373B3B">
        <w:rPr>
          <w:bCs/>
          <w:lang w:val="fr-FR"/>
        </w:rPr>
        <w:t>:</w:t>
      </w:r>
      <w:r w:rsidRPr="00373B3B">
        <w:rPr>
          <w:lang w:val="fr-FR"/>
        </w:rPr>
        <w:t xml:space="preserve"> </w:t>
      </w:r>
      <w:r w:rsidRPr="00373B3B">
        <w:rPr>
          <w:bCs/>
          <w:lang w:val="fr-FR"/>
        </w:rPr>
        <w:t xml:space="preserve">31 décembre 1953 </w:t>
      </w:r>
      <w:r w:rsidRPr="00373B3B">
        <w:rPr>
          <w:lang w:val="fr-FR"/>
        </w:rPr>
        <w:t>à</w:t>
      </w:r>
      <w:r w:rsidRPr="00373B3B">
        <w:rPr>
          <w:bCs/>
          <w:lang w:val="fr-FR"/>
        </w:rPr>
        <w:t xml:space="preserve"> </w:t>
      </w:r>
      <w:proofErr w:type="spellStart"/>
      <w:r w:rsidRPr="00373B3B">
        <w:rPr>
          <w:bCs/>
          <w:lang w:val="fr-FR"/>
        </w:rPr>
        <w:t>Kaedi</w:t>
      </w:r>
      <w:proofErr w:type="spellEnd"/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b/>
          <w:bCs/>
          <w:lang w:val="fr-FR"/>
        </w:rPr>
        <w:t xml:space="preserve">Langue(s) de travail </w:t>
      </w:r>
      <w:r w:rsidRPr="00373B3B">
        <w:rPr>
          <w:bCs/>
          <w:lang w:val="fr-FR"/>
        </w:rPr>
        <w:t>:</w:t>
      </w:r>
      <w:r w:rsidRPr="00373B3B">
        <w:rPr>
          <w:lang w:val="fr-FR"/>
        </w:rPr>
        <w:t xml:space="preserve"> Français</w:t>
      </w:r>
    </w:p>
    <w:p w:rsidR="00373B3B" w:rsidRPr="00373B3B" w:rsidRDefault="00373B3B" w:rsidP="00373B3B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rPr>
          <w:b/>
          <w:lang w:val="fr-FR"/>
        </w:rPr>
      </w:pPr>
      <w:r w:rsidRPr="00373B3B">
        <w:rPr>
          <w:b/>
          <w:lang w:val="fr-FR"/>
        </w:rPr>
        <w:tab/>
      </w:r>
      <w:r w:rsidRPr="00373B3B">
        <w:rPr>
          <w:b/>
          <w:lang w:val="fr-FR"/>
        </w:rPr>
        <w:tab/>
        <w:t>Situation/fonction actuelle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lang w:val="fr-FR"/>
        </w:rPr>
        <w:t>Fonctionnaire à la retraite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lang w:val="fr-FR"/>
        </w:rPr>
        <w:t>Membre du Conseil constitutionnel de la Mauritanie</w:t>
      </w:r>
    </w:p>
    <w:p w:rsidR="00373B3B" w:rsidRPr="00373B3B" w:rsidRDefault="00373B3B" w:rsidP="00373B3B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rPr>
          <w:b/>
          <w:lang w:val="fr-FR"/>
        </w:rPr>
      </w:pPr>
      <w:r w:rsidRPr="00373B3B">
        <w:rPr>
          <w:b/>
          <w:lang w:val="fr-FR"/>
        </w:rPr>
        <w:tab/>
      </w:r>
      <w:r w:rsidRPr="00373B3B">
        <w:rPr>
          <w:b/>
          <w:lang w:val="fr-FR"/>
        </w:rPr>
        <w:tab/>
        <w:t>Principales activités professionnelles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lang w:val="fr-FR"/>
        </w:rPr>
        <w:t>Directeur général des droits de l’homme au Commissariat aux droits de l’homme, à la lutte contre la pauvreté et à l’insertion (CDHLCPI)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lang w:val="fr-FR"/>
        </w:rPr>
        <w:t>Président de la Commission nationale des droits de l’homme (CNDH)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lang w:val="fr-FR"/>
        </w:rPr>
        <w:t>Membre du Comité d’accréditation des institutions nationales des droits de l’homme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lang w:val="fr-FR"/>
        </w:rPr>
        <w:t>Vice-Président des institutions nationales des droits de l’homme francophones</w:t>
      </w:r>
    </w:p>
    <w:p w:rsidR="00373B3B" w:rsidRPr="00373B3B" w:rsidRDefault="00373B3B" w:rsidP="00373B3B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rPr>
          <w:b/>
          <w:lang w:val="fr-FR"/>
        </w:rPr>
      </w:pPr>
      <w:r w:rsidRPr="00373B3B">
        <w:rPr>
          <w:b/>
          <w:lang w:val="fr-FR"/>
        </w:rPr>
        <w:tab/>
      </w:r>
      <w:r w:rsidRPr="00373B3B">
        <w:rPr>
          <w:b/>
          <w:lang w:val="fr-FR"/>
        </w:rPr>
        <w:tab/>
        <w:t>Études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lang w:val="fr-FR"/>
        </w:rPr>
        <w:t>Administrateur des régies financières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lang w:val="fr-FR"/>
        </w:rPr>
        <w:t>Spécialisation dans le domaine des droits de l’homme (Paris-Strasbourg)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lang w:val="fr-FR"/>
        </w:rPr>
        <w:t>Facultés de droit (Abidjan − Dakar)</w:t>
      </w:r>
    </w:p>
    <w:p w:rsidR="00373B3B" w:rsidRPr="00373B3B" w:rsidRDefault="00373B3B" w:rsidP="00373B3B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240" w:after="120" w:line="240" w:lineRule="exact"/>
        <w:ind w:left="1134" w:right="1134" w:hanging="1134"/>
        <w:rPr>
          <w:b/>
          <w:lang w:val="fr-FR"/>
        </w:rPr>
      </w:pPr>
      <w:r w:rsidRPr="00373B3B">
        <w:rPr>
          <w:b/>
          <w:lang w:val="fr-FR"/>
        </w:rPr>
        <w:tab/>
      </w:r>
      <w:r w:rsidRPr="00373B3B">
        <w:rPr>
          <w:b/>
          <w:lang w:val="fr-FR"/>
        </w:rPr>
        <w:tab/>
        <w:t>Autres activités principales dans le domaine intéressant le mandat de l’organe conventionnel auquel postule le candidat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lang w:val="fr-FR"/>
        </w:rPr>
        <w:t>Préparation et présentation des rapports périodiques de la Mauritanie devant plusieurs comités</w:t>
      </w:r>
    </w:p>
    <w:p w:rsidR="00373B3B" w:rsidRPr="00373B3B" w:rsidRDefault="00373B3B" w:rsidP="00373B3B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fr-FR"/>
        </w:rPr>
      </w:pPr>
      <w:r w:rsidRPr="00373B3B">
        <w:rPr>
          <w:lang w:val="fr-FR"/>
        </w:rPr>
        <w:t>Élaboration et présentation des rapports de la Commission nationale des droits de l’homme sur la situation des droits de l’homme en Mauritanie (constat et perspectives)</w:t>
      </w:r>
    </w:p>
    <w:p w:rsidR="00FA46F9" w:rsidRPr="00373B3B" w:rsidRDefault="00FA46F9" w:rsidP="00373B3B">
      <w:pPr>
        <w:pStyle w:val="H23G"/>
        <w:rPr>
          <w:lang w:val="fr-CH"/>
        </w:rPr>
      </w:pPr>
      <w:r w:rsidRPr="005259BF">
        <w:rPr>
          <w:lang w:val="fr-CH"/>
        </w:rPr>
        <w:tab/>
      </w:r>
      <w:r w:rsidRPr="00FA46F9">
        <w:rPr>
          <w:i/>
          <w:lang w:val="fr-CH"/>
        </w:rPr>
        <w:tab/>
      </w:r>
      <w:r w:rsidRPr="00FA46F9">
        <w:rPr>
          <w:i/>
          <w:lang w:val="fr-CH"/>
        </w:rPr>
        <w:tab/>
      </w:r>
      <w:r w:rsidRPr="00373B3B">
        <w:rPr>
          <w:lang w:val="fr-CH"/>
        </w:rPr>
        <w:t xml:space="preserve">Liste des publications les plus récentes du candidat dans ce domaine : </w:t>
      </w:r>
    </w:p>
    <w:p w:rsidR="00FA46F9" w:rsidRPr="00373B3B" w:rsidRDefault="00FA46F9" w:rsidP="00FA46F9">
      <w:pPr>
        <w:pStyle w:val="SingleTxtG"/>
        <w:rPr>
          <w:lang w:val="fr-CH"/>
        </w:rPr>
      </w:pPr>
      <w:r w:rsidRPr="00373B3B">
        <w:rPr>
          <w:lang w:val="fr-CH"/>
        </w:rPr>
        <w:t>Les Rapports collectifs de la Commission Nationale des Droits de l’Homme de 2007 à 2013 ainsi que les Rapports périodiques de la République Islamique de Mauritanie (CERD – CADHP).</w:t>
      </w:r>
    </w:p>
    <w:p w:rsidR="007E3F99" w:rsidRPr="00214A92" w:rsidRDefault="00214A92" w:rsidP="00214A92">
      <w:pPr>
        <w:pStyle w:val="H1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</w:rPr>
      </w:pPr>
      <w:r w:rsidRPr="00214A92">
        <w:rPr>
          <w:b w:val="0"/>
          <w:u w:val="single"/>
        </w:rPr>
        <w:tab/>
      </w:r>
      <w:r w:rsidRPr="00214A92">
        <w:rPr>
          <w:b w:val="0"/>
          <w:u w:val="single"/>
        </w:rPr>
        <w:tab/>
      </w:r>
      <w:r w:rsidRPr="00214A92">
        <w:rPr>
          <w:b w:val="0"/>
          <w:u w:val="single"/>
        </w:rPr>
        <w:tab/>
      </w:r>
    </w:p>
    <w:sectPr w:rsidR="007E3F99" w:rsidRPr="00214A92" w:rsidSect="00D83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CE" w:rsidRPr="00B903E5" w:rsidRDefault="00756BCE" w:rsidP="00B903E5">
      <w:pPr>
        <w:pStyle w:val="Footer"/>
      </w:pPr>
    </w:p>
  </w:endnote>
  <w:endnote w:type="continuationSeparator" w:id="0">
    <w:p w:rsidR="00756BCE" w:rsidRPr="00B903E5" w:rsidRDefault="00756BCE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Footer"/>
      <w:tabs>
        <w:tab w:val="right" w:pos="9598"/>
      </w:tabs>
    </w:pPr>
    <w:r w:rsidRPr="00D83996">
      <w:rPr>
        <w:b/>
        <w:sz w:val="18"/>
      </w:rPr>
      <w:fldChar w:fldCharType="begin"/>
    </w:r>
    <w:r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51542C">
      <w:rPr>
        <w:b/>
        <w:noProof/>
        <w:sz w:val="18"/>
      </w:rPr>
      <w:t>2</w:t>
    </w:r>
    <w:r w:rsidRPr="00D83996">
      <w:rPr>
        <w:b/>
        <w:sz w:val="18"/>
      </w:rPr>
      <w:fldChar w:fldCharType="end"/>
    </w:r>
    <w:r>
      <w:rPr>
        <w:sz w:val="18"/>
      </w:rPr>
      <w:tab/>
    </w:r>
    <w:r>
      <w:t>GE.18-07172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Footer"/>
      <w:tabs>
        <w:tab w:val="right" w:pos="9598"/>
      </w:tabs>
      <w:rPr>
        <w:b/>
        <w:sz w:val="18"/>
      </w:rPr>
    </w:pPr>
    <w:r>
      <w:t>GE.18-07172</w:t>
    </w:r>
    <w:r>
      <w:tab/>
    </w:r>
    <w:r w:rsidRPr="00D83996">
      <w:rPr>
        <w:b/>
        <w:sz w:val="18"/>
      </w:rPr>
      <w:fldChar w:fldCharType="begin"/>
    </w:r>
    <w:r w:rsidRPr="00D83996">
      <w:rPr>
        <w:b/>
        <w:sz w:val="18"/>
      </w:rPr>
      <w:instrText xml:space="preserve"> PAGE  \* MERGEFORMAT </w:instrText>
    </w:r>
    <w:r w:rsidRPr="00D83996">
      <w:rPr>
        <w:b/>
        <w:sz w:val="18"/>
      </w:rPr>
      <w:fldChar w:fldCharType="separate"/>
    </w:r>
    <w:r w:rsidR="00715B6F">
      <w:rPr>
        <w:b/>
        <w:noProof/>
        <w:sz w:val="18"/>
      </w:rPr>
      <w:t>3</w:t>
    </w:r>
    <w:r w:rsidRPr="00D8399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CE" w:rsidRPr="00B903E5" w:rsidRDefault="00756BC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56BCE" w:rsidRPr="00B903E5" w:rsidRDefault="00756BCE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Header"/>
    </w:pPr>
    <w:r w:rsidRPr="00D83996">
      <w:t>CCPR/SP/89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Pr="00D83996" w:rsidRDefault="00756BCE" w:rsidP="00D83996">
    <w:pPr>
      <w:pStyle w:val="Header"/>
      <w:jc w:val="right"/>
    </w:pPr>
    <w:r w:rsidRPr="00D83996">
      <w:t>CCPR/SP/89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6F" w:rsidRDefault="0051542C">
    <w:pPr>
      <w:pStyle w:val="Header"/>
    </w:pPr>
    <w:r>
      <w:t>CCPR/SP/87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766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LOZtPh1yi/xfTJezUUd17vSgA+xZ3SHHU9mojo9BIx2zG6VN22zjTkaSRymLIFD9oESnEy5rdSzwjS34WQohUA==" w:salt="iEpoftOEVc+bO0XOLphEdw=="/>
  <w:defaultTabStop w:val="567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9"/>
    <w:rsid w:val="00006D58"/>
    <w:rsid w:val="0002571D"/>
    <w:rsid w:val="00046E92"/>
    <w:rsid w:val="0006523D"/>
    <w:rsid w:val="00065A29"/>
    <w:rsid w:val="00070920"/>
    <w:rsid w:val="0009111F"/>
    <w:rsid w:val="00094AC7"/>
    <w:rsid w:val="000A7253"/>
    <w:rsid w:val="00100FEB"/>
    <w:rsid w:val="00106A1A"/>
    <w:rsid w:val="0011625E"/>
    <w:rsid w:val="00131D7A"/>
    <w:rsid w:val="00133C72"/>
    <w:rsid w:val="0015167B"/>
    <w:rsid w:val="00156E54"/>
    <w:rsid w:val="00165307"/>
    <w:rsid w:val="00165C15"/>
    <w:rsid w:val="001A7FD0"/>
    <w:rsid w:val="001B1B51"/>
    <w:rsid w:val="001B3F6B"/>
    <w:rsid w:val="001B74DB"/>
    <w:rsid w:val="001D6FE4"/>
    <w:rsid w:val="001D7DB7"/>
    <w:rsid w:val="00201E8D"/>
    <w:rsid w:val="00211C8D"/>
    <w:rsid w:val="00214A92"/>
    <w:rsid w:val="0023153B"/>
    <w:rsid w:val="00247E2C"/>
    <w:rsid w:val="00297F3C"/>
    <w:rsid w:val="002B5064"/>
    <w:rsid w:val="002D6C53"/>
    <w:rsid w:val="002F5595"/>
    <w:rsid w:val="00300E3B"/>
    <w:rsid w:val="0031077B"/>
    <w:rsid w:val="003231A0"/>
    <w:rsid w:val="00330D75"/>
    <w:rsid w:val="00334F6A"/>
    <w:rsid w:val="00342AC8"/>
    <w:rsid w:val="00362CE5"/>
    <w:rsid w:val="00373B3B"/>
    <w:rsid w:val="00396B29"/>
    <w:rsid w:val="003B4550"/>
    <w:rsid w:val="003C116E"/>
    <w:rsid w:val="003C3AE9"/>
    <w:rsid w:val="003D2315"/>
    <w:rsid w:val="00457699"/>
    <w:rsid w:val="00461253"/>
    <w:rsid w:val="00472FED"/>
    <w:rsid w:val="004D0398"/>
    <w:rsid w:val="004F3F54"/>
    <w:rsid w:val="005042C2"/>
    <w:rsid w:val="005110E0"/>
    <w:rsid w:val="00511DC3"/>
    <w:rsid w:val="0051542C"/>
    <w:rsid w:val="00586F61"/>
    <w:rsid w:val="005964B5"/>
    <w:rsid w:val="005D1F96"/>
    <w:rsid w:val="005D43F2"/>
    <w:rsid w:val="005E27BB"/>
    <w:rsid w:val="005E3CF8"/>
    <w:rsid w:val="005F3529"/>
    <w:rsid w:val="00603EF5"/>
    <w:rsid w:val="006042AA"/>
    <w:rsid w:val="00616568"/>
    <w:rsid w:val="0062588C"/>
    <w:rsid w:val="00637190"/>
    <w:rsid w:val="00647E05"/>
    <w:rsid w:val="006565F8"/>
    <w:rsid w:val="00671529"/>
    <w:rsid w:val="006B534A"/>
    <w:rsid w:val="006B624B"/>
    <w:rsid w:val="00700C1D"/>
    <w:rsid w:val="00711803"/>
    <w:rsid w:val="00715B6F"/>
    <w:rsid w:val="00721A2A"/>
    <w:rsid w:val="007268F9"/>
    <w:rsid w:val="00756BCE"/>
    <w:rsid w:val="007A4FB1"/>
    <w:rsid w:val="007B763E"/>
    <w:rsid w:val="007C52B0"/>
    <w:rsid w:val="007E3F99"/>
    <w:rsid w:val="008033A1"/>
    <w:rsid w:val="00817E57"/>
    <w:rsid w:val="0082318B"/>
    <w:rsid w:val="00855A80"/>
    <w:rsid w:val="00857228"/>
    <w:rsid w:val="0086047C"/>
    <w:rsid w:val="008D3450"/>
    <w:rsid w:val="008D5BC4"/>
    <w:rsid w:val="008F1384"/>
    <w:rsid w:val="008F1513"/>
    <w:rsid w:val="008F30D9"/>
    <w:rsid w:val="0092110D"/>
    <w:rsid w:val="009411B4"/>
    <w:rsid w:val="0097164E"/>
    <w:rsid w:val="00987117"/>
    <w:rsid w:val="009916C2"/>
    <w:rsid w:val="009A1524"/>
    <w:rsid w:val="009B006B"/>
    <w:rsid w:val="009B758A"/>
    <w:rsid w:val="009C7F01"/>
    <w:rsid w:val="009D0139"/>
    <w:rsid w:val="009F5CDC"/>
    <w:rsid w:val="00A0314F"/>
    <w:rsid w:val="00A23459"/>
    <w:rsid w:val="00A40DD2"/>
    <w:rsid w:val="00A55844"/>
    <w:rsid w:val="00A775CF"/>
    <w:rsid w:val="00A8060A"/>
    <w:rsid w:val="00A86EED"/>
    <w:rsid w:val="00A8757A"/>
    <w:rsid w:val="00A90CE6"/>
    <w:rsid w:val="00AD14CB"/>
    <w:rsid w:val="00AE0DB3"/>
    <w:rsid w:val="00B0275F"/>
    <w:rsid w:val="00B06045"/>
    <w:rsid w:val="00B06194"/>
    <w:rsid w:val="00B21243"/>
    <w:rsid w:val="00B52E96"/>
    <w:rsid w:val="00B537C0"/>
    <w:rsid w:val="00B67324"/>
    <w:rsid w:val="00B86B84"/>
    <w:rsid w:val="00B903E5"/>
    <w:rsid w:val="00BB6710"/>
    <w:rsid w:val="00BB7FB4"/>
    <w:rsid w:val="00BE6584"/>
    <w:rsid w:val="00BF5971"/>
    <w:rsid w:val="00BF6198"/>
    <w:rsid w:val="00C02382"/>
    <w:rsid w:val="00C15955"/>
    <w:rsid w:val="00C2308F"/>
    <w:rsid w:val="00C35A27"/>
    <w:rsid w:val="00C36E98"/>
    <w:rsid w:val="00C850D9"/>
    <w:rsid w:val="00CA1AEA"/>
    <w:rsid w:val="00CE41A5"/>
    <w:rsid w:val="00CF7B1C"/>
    <w:rsid w:val="00CF7B46"/>
    <w:rsid w:val="00D028CD"/>
    <w:rsid w:val="00D14A4E"/>
    <w:rsid w:val="00D31CEE"/>
    <w:rsid w:val="00D80ABD"/>
    <w:rsid w:val="00D83996"/>
    <w:rsid w:val="00DD3671"/>
    <w:rsid w:val="00DE3CF6"/>
    <w:rsid w:val="00DF777B"/>
    <w:rsid w:val="00DF7DB4"/>
    <w:rsid w:val="00E02C2B"/>
    <w:rsid w:val="00E04AB2"/>
    <w:rsid w:val="00E124E2"/>
    <w:rsid w:val="00E2669B"/>
    <w:rsid w:val="00E3198E"/>
    <w:rsid w:val="00E36A19"/>
    <w:rsid w:val="00E41522"/>
    <w:rsid w:val="00E56A88"/>
    <w:rsid w:val="00E72036"/>
    <w:rsid w:val="00E74934"/>
    <w:rsid w:val="00E852BB"/>
    <w:rsid w:val="00E9391A"/>
    <w:rsid w:val="00E97C7B"/>
    <w:rsid w:val="00EA0DAF"/>
    <w:rsid w:val="00ED0687"/>
    <w:rsid w:val="00ED6C48"/>
    <w:rsid w:val="00F10F1D"/>
    <w:rsid w:val="00F22703"/>
    <w:rsid w:val="00F260E9"/>
    <w:rsid w:val="00F26E6D"/>
    <w:rsid w:val="00F41F0F"/>
    <w:rsid w:val="00F609D2"/>
    <w:rsid w:val="00F65F5D"/>
    <w:rsid w:val="00F677D8"/>
    <w:rsid w:val="00F76FC9"/>
    <w:rsid w:val="00F86A3A"/>
    <w:rsid w:val="00FA46F9"/>
    <w:rsid w:val="00FD108F"/>
    <w:rsid w:val="00FE35E2"/>
    <w:rsid w:val="00FE3DB6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F1D9294"/>
  <w15:docId w15:val="{C3DDCEE3-3273-44F9-A73C-8BAAB30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1542C"/>
    <w:rPr>
      <w:rFonts w:ascii="Times New Roman" w:hAnsi="Times New Roman" w:cs="Times New Roman"/>
      <w:sz w:val="20"/>
      <w:szCs w:val="20"/>
    </w:rPr>
  </w:style>
  <w:style w:type="character" w:customStyle="1" w:styleId="H23GChar">
    <w:name w:val="_ H_2/3_G Char"/>
    <w:link w:val="H23G"/>
    <w:rsid w:val="00FA46F9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373B3B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CDC3D5-EF3D-4E1B-B9F0-7D1966C337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7909C-0A21-47A3-8F7D-F1BFAE64F755}"/>
</file>

<file path=customXml/itemProps3.xml><?xml version="1.0" encoding="utf-8"?>
<ds:datastoreItem xmlns:ds="http://schemas.openxmlformats.org/officeDocument/2006/customXml" ds:itemID="{668AFC24-73C5-400C-B3FF-73198E16D9EB}"/>
</file>

<file path=customXml/itemProps4.xml><?xml version="1.0" encoding="utf-8"?>
<ds:datastoreItem xmlns:ds="http://schemas.openxmlformats.org/officeDocument/2006/customXml" ds:itemID="{BD86217B-2470-4BF1-9A8A-9942977DCBC0}"/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216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1807172</vt:lpstr>
    </vt:vector>
  </TitlesOfParts>
  <Company>DCM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1807172</dc:title>
  <dc:subject>CCPR/SP/89</dc:subject>
  <dc:creator>Maria Rosario GATMAYTAN</dc:creator>
  <cp:keywords/>
  <dc:description/>
  <cp:lastModifiedBy>ROSNIANSKY Cherry Lou</cp:lastModifiedBy>
  <cp:revision>3</cp:revision>
  <cp:lastPrinted>2018-05-23T08:41:00Z</cp:lastPrinted>
  <dcterms:created xsi:type="dcterms:W3CDTF">2019-01-29T15:07:00Z</dcterms:created>
  <dcterms:modified xsi:type="dcterms:W3CDTF">2019-01-30T10:07:00Z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