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009" w:rsidRPr="0022471C" w:rsidRDefault="00660009" w:rsidP="00B132A5">
      <w:pPr>
        <w:spacing w:after="0" w:line="240" w:lineRule="auto"/>
        <w:jc w:val="center"/>
        <w:rPr>
          <w:rFonts w:ascii="Verdana" w:eastAsia="Times New Roman" w:hAnsi="Verdana" w:cstheme="minorHAnsi"/>
          <w:b/>
          <w:bCs/>
          <w:color w:val="000000"/>
          <w:sz w:val="29"/>
          <w:szCs w:val="29"/>
          <w:shd w:val="clear" w:color="auto" w:fill="FFFFFF"/>
          <w:lang w:eastAsia="en-GB"/>
        </w:rPr>
      </w:pPr>
      <w:r w:rsidRPr="0022471C">
        <w:rPr>
          <w:rFonts w:ascii="Verdana" w:eastAsia="Times New Roman" w:hAnsi="Verdana" w:cstheme="minorHAnsi"/>
          <w:b/>
          <w:bCs/>
          <w:color w:val="000000"/>
          <w:sz w:val="29"/>
          <w:szCs w:val="29"/>
          <w:shd w:val="clear" w:color="auto" w:fill="FFFFFF"/>
          <w:lang w:eastAsia="en-GB"/>
        </w:rPr>
        <w:t>UN Experts welcome</w:t>
      </w:r>
      <w:r w:rsidR="001F13D0" w:rsidRPr="0022471C">
        <w:rPr>
          <w:rFonts w:ascii="Verdana" w:eastAsia="Times New Roman" w:hAnsi="Verdana" w:cstheme="minorHAnsi"/>
          <w:b/>
          <w:bCs/>
          <w:color w:val="000000"/>
          <w:sz w:val="29"/>
          <w:szCs w:val="29"/>
          <w:shd w:val="clear" w:color="auto" w:fill="FFFFFF"/>
          <w:lang w:eastAsia="en-GB"/>
        </w:rPr>
        <w:t xml:space="preserve"> the</w:t>
      </w:r>
      <w:r w:rsidRPr="0022471C">
        <w:rPr>
          <w:rFonts w:ascii="Verdana" w:eastAsia="Times New Roman" w:hAnsi="Verdana" w:cstheme="minorHAnsi"/>
          <w:b/>
          <w:bCs/>
          <w:color w:val="000000"/>
          <w:sz w:val="29"/>
          <w:szCs w:val="29"/>
          <w:shd w:val="clear" w:color="auto" w:fill="FFFFFF"/>
          <w:lang w:eastAsia="en-GB"/>
        </w:rPr>
        <w:t xml:space="preserve"> decision of </w:t>
      </w:r>
      <w:r w:rsidR="004F2E01" w:rsidRPr="0022471C">
        <w:rPr>
          <w:rFonts w:ascii="Verdana" w:eastAsia="Times New Roman" w:hAnsi="Verdana" w:cstheme="minorHAnsi"/>
          <w:b/>
          <w:bCs/>
          <w:color w:val="000000"/>
          <w:sz w:val="29"/>
          <w:szCs w:val="29"/>
          <w:shd w:val="clear" w:color="auto" w:fill="FFFFFF"/>
          <w:lang w:eastAsia="en-GB"/>
        </w:rPr>
        <w:t xml:space="preserve">Mexico </w:t>
      </w:r>
      <w:r w:rsidRPr="0022471C">
        <w:rPr>
          <w:rFonts w:ascii="Verdana" w:eastAsia="Times New Roman" w:hAnsi="Verdana" w:cstheme="minorHAnsi"/>
          <w:b/>
          <w:bCs/>
          <w:color w:val="000000"/>
          <w:sz w:val="29"/>
          <w:szCs w:val="29"/>
          <w:shd w:val="clear" w:color="auto" w:fill="FFFFFF"/>
          <w:lang w:eastAsia="en-GB"/>
        </w:rPr>
        <w:t>to approve the competence of the Committee on Enforced Disappearances to examine individual complaints</w:t>
      </w:r>
    </w:p>
    <w:p w:rsidR="00495D37" w:rsidRPr="00495D37" w:rsidRDefault="00495D37" w:rsidP="00B132A5">
      <w:pPr>
        <w:spacing w:before="100" w:beforeAutospacing="1" w:after="100" w:afterAutospacing="1" w:line="240" w:lineRule="auto"/>
        <w:jc w:val="center"/>
        <w:rPr>
          <w:rFonts w:ascii="Verdana" w:eastAsia="Times New Roman" w:hAnsi="Verdana" w:cstheme="minorHAnsi"/>
          <w:b/>
          <w:iCs/>
          <w:color w:val="000000"/>
          <w:sz w:val="23"/>
          <w:szCs w:val="23"/>
          <w:shd w:val="clear" w:color="auto" w:fill="FFFFFF"/>
          <w:lang w:eastAsia="en-GB"/>
        </w:rPr>
      </w:pPr>
      <w:r w:rsidRPr="00495D37">
        <w:rPr>
          <w:rFonts w:ascii="Verdana" w:eastAsia="Times New Roman" w:hAnsi="Verdana" w:cstheme="minorHAnsi"/>
          <w:b/>
          <w:iCs/>
          <w:color w:val="000000"/>
          <w:sz w:val="23"/>
          <w:szCs w:val="23"/>
          <w:shd w:val="clear" w:color="auto" w:fill="FFFFFF"/>
          <w:lang w:eastAsia="en-GB"/>
        </w:rPr>
        <w:t>Statement of the Committee on Enforced Disappearances</w:t>
      </w:r>
    </w:p>
    <w:p w:rsidR="00D567B7" w:rsidRPr="00495D37" w:rsidRDefault="00D567B7" w:rsidP="00B132A5">
      <w:pPr>
        <w:spacing w:before="100" w:beforeAutospacing="1" w:after="100" w:afterAutospacing="1" w:line="240" w:lineRule="auto"/>
        <w:jc w:val="center"/>
        <w:rPr>
          <w:rFonts w:ascii="Verdana" w:eastAsia="Times New Roman" w:hAnsi="Verdana" w:cstheme="minorHAnsi"/>
          <w:b/>
          <w:iCs/>
          <w:color w:val="000000"/>
          <w:sz w:val="23"/>
          <w:szCs w:val="23"/>
          <w:shd w:val="clear" w:color="auto" w:fill="FFFFFF"/>
          <w:lang w:eastAsia="en-GB"/>
        </w:rPr>
      </w:pPr>
      <w:r w:rsidRPr="00495D37">
        <w:rPr>
          <w:rFonts w:ascii="Verdana" w:eastAsia="Times New Roman" w:hAnsi="Verdana" w:cstheme="minorHAnsi"/>
          <w:b/>
          <w:iCs/>
          <w:color w:val="000000"/>
          <w:sz w:val="23"/>
          <w:szCs w:val="23"/>
          <w:shd w:val="clear" w:color="auto" w:fill="FFFFFF"/>
          <w:lang w:eastAsia="en-GB"/>
        </w:rPr>
        <w:t>4 September 2020</w:t>
      </w:r>
    </w:p>
    <w:p w:rsidR="004F2112" w:rsidRPr="0022471C" w:rsidRDefault="00495D37" w:rsidP="004F2112">
      <w:pPr>
        <w:spacing w:before="100" w:beforeAutospacing="1" w:after="100" w:afterAutospacing="1" w:line="240" w:lineRule="auto"/>
        <w:rPr>
          <w:rFonts w:ascii="Verdana" w:hAnsi="Verdana" w:cstheme="minorHAnsi"/>
          <w:sz w:val="23"/>
          <w:szCs w:val="23"/>
        </w:rPr>
      </w:pPr>
      <w:r w:rsidRPr="0022471C">
        <w:rPr>
          <w:rFonts w:ascii="Verdana" w:eastAsia="Times New Roman" w:hAnsi="Verdana" w:cstheme="minorHAnsi"/>
          <w:i/>
          <w:iCs/>
          <w:color w:val="000000"/>
          <w:sz w:val="23"/>
          <w:szCs w:val="23"/>
          <w:shd w:val="clear" w:color="auto" w:fill="FFFFFF"/>
          <w:lang w:eastAsia="en-GB"/>
        </w:rPr>
        <w:t xml:space="preserve"> </w:t>
      </w:r>
      <w:r w:rsidR="00B132A5" w:rsidRPr="0022471C">
        <w:rPr>
          <w:rFonts w:ascii="Verdana" w:eastAsia="Times New Roman" w:hAnsi="Verdana" w:cstheme="minorHAnsi"/>
          <w:i/>
          <w:iCs/>
          <w:color w:val="000000"/>
          <w:sz w:val="23"/>
          <w:szCs w:val="23"/>
          <w:shd w:val="clear" w:color="auto" w:fill="FFFFFF"/>
          <w:lang w:eastAsia="en-GB"/>
        </w:rPr>
        <w:t>“</w:t>
      </w:r>
      <w:r w:rsidR="009F1AEF" w:rsidRPr="0022471C">
        <w:rPr>
          <w:rFonts w:ascii="Verdana" w:hAnsi="Verdana" w:cstheme="minorHAnsi"/>
          <w:sz w:val="23"/>
          <w:szCs w:val="23"/>
        </w:rPr>
        <w:t>We welcome</w:t>
      </w:r>
      <w:r w:rsidR="00AB28AF" w:rsidRPr="0022471C">
        <w:rPr>
          <w:rFonts w:ascii="Verdana" w:hAnsi="Verdana" w:cstheme="minorHAnsi"/>
          <w:sz w:val="23"/>
          <w:szCs w:val="23"/>
        </w:rPr>
        <w:t xml:space="preserve"> </w:t>
      </w:r>
      <w:r w:rsidR="00660009" w:rsidRPr="0022471C">
        <w:rPr>
          <w:rFonts w:ascii="Verdana" w:hAnsi="Verdana" w:cstheme="minorHAnsi"/>
          <w:sz w:val="23"/>
          <w:szCs w:val="23"/>
        </w:rPr>
        <w:t xml:space="preserve">the unanimous approval by the Mexican Senate </w:t>
      </w:r>
      <w:r w:rsidR="004F2E01" w:rsidRPr="0022471C">
        <w:rPr>
          <w:rFonts w:ascii="Verdana" w:hAnsi="Verdana" w:cstheme="minorHAnsi"/>
          <w:sz w:val="23"/>
          <w:szCs w:val="23"/>
        </w:rPr>
        <w:t xml:space="preserve">on 1 September 2020 </w:t>
      </w:r>
      <w:r w:rsidR="004F2112" w:rsidRPr="0022471C">
        <w:rPr>
          <w:rFonts w:ascii="Verdana" w:hAnsi="Verdana" w:cstheme="minorHAnsi"/>
          <w:sz w:val="23"/>
          <w:szCs w:val="23"/>
        </w:rPr>
        <w:t xml:space="preserve">of </w:t>
      </w:r>
      <w:r w:rsidR="0070651C" w:rsidRPr="0022471C">
        <w:rPr>
          <w:rFonts w:ascii="Verdana" w:hAnsi="Verdana" w:cstheme="minorHAnsi"/>
          <w:sz w:val="23"/>
          <w:szCs w:val="23"/>
        </w:rPr>
        <w:t>a d</w:t>
      </w:r>
      <w:r w:rsidR="001F13D0" w:rsidRPr="0022471C">
        <w:rPr>
          <w:rFonts w:ascii="Verdana" w:hAnsi="Verdana" w:cstheme="minorHAnsi"/>
          <w:sz w:val="23"/>
          <w:szCs w:val="23"/>
        </w:rPr>
        <w:t xml:space="preserve">eclaration which </w:t>
      </w:r>
      <w:r w:rsidR="004F2112" w:rsidRPr="0022471C">
        <w:rPr>
          <w:rFonts w:ascii="Verdana" w:hAnsi="Verdana" w:cstheme="minorHAnsi"/>
          <w:sz w:val="23"/>
          <w:szCs w:val="23"/>
        </w:rPr>
        <w:t xml:space="preserve">recognizes the competence of the </w:t>
      </w:r>
      <w:r w:rsidR="0070651C" w:rsidRPr="0022471C">
        <w:rPr>
          <w:rFonts w:ascii="Verdana" w:hAnsi="Verdana" w:cstheme="minorHAnsi"/>
          <w:sz w:val="23"/>
          <w:szCs w:val="23"/>
        </w:rPr>
        <w:t>Committee on Enforced Disappearances</w:t>
      </w:r>
      <w:r w:rsidR="004F2112" w:rsidRPr="0022471C">
        <w:rPr>
          <w:rFonts w:ascii="Verdana" w:hAnsi="Verdana" w:cstheme="minorHAnsi"/>
          <w:sz w:val="23"/>
          <w:szCs w:val="23"/>
        </w:rPr>
        <w:t xml:space="preserve"> to examine individual complaints. </w:t>
      </w:r>
    </w:p>
    <w:p w:rsidR="0032439D" w:rsidRPr="0022471C" w:rsidRDefault="0032439D" w:rsidP="0032439D">
      <w:pPr>
        <w:spacing w:before="100" w:beforeAutospacing="1" w:after="100" w:afterAutospacing="1" w:line="240" w:lineRule="auto"/>
        <w:rPr>
          <w:rFonts w:ascii="Verdana" w:hAnsi="Verdana" w:cstheme="minorHAnsi"/>
          <w:sz w:val="23"/>
          <w:szCs w:val="23"/>
        </w:rPr>
      </w:pPr>
      <w:r w:rsidRPr="0022471C">
        <w:rPr>
          <w:rFonts w:ascii="Verdana" w:hAnsi="Verdana" w:cstheme="minorHAnsi"/>
          <w:sz w:val="23"/>
          <w:szCs w:val="23"/>
        </w:rPr>
        <w:t>The crime of enforced disappearance is a particularly heinous violation of human rights that leads to suffering and anguish for the disappeared persons and their relatives.</w:t>
      </w:r>
    </w:p>
    <w:p w:rsidR="004407DE" w:rsidRPr="0022471C" w:rsidRDefault="004407DE" w:rsidP="004F2112">
      <w:pPr>
        <w:spacing w:before="100" w:beforeAutospacing="1" w:after="100" w:afterAutospacing="1" w:line="240" w:lineRule="auto"/>
        <w:rPr>
          <w:rFonts w:ascii="Verdana" w:hAnsi="Verdana" w:cstheme="minorHAnsi"/>
          <w:sz w:val="23"/>
          <w:szCs w:val="23"/>
        </w:rPr>
      </w:pPr>
      <w:r w:rsidRPr="0022471C">
        <w:rPr>
          <w:rFonts w:ascii="Verdana" w:hAnsi="Verdana" w:cstheme="minorHAnsi"/>
          <w:sz w:val="23"/>
          <w:szCs w:val="23"/>
        </w:rPr>
        <w:t>We congratulate Mexico for further supporting and empowering the relatives of victims and those helping them in their daily struggle for truth and justice by accepting the competence of the Committee to examine individual complaints.</w:t>
      </w:r>
    </w:p>
    <w:p w:rsidR="001F13D0" w:rsidRPr="0022471C" w:rsidRDefault="0070651C" w:rsidP="004F2112">
      <w:pPr>
        <w:spacing w:before="100" w:beforeAutospacing="1" w:after="100" w:afterAutospacing="1" w:line="240" w:lineRule="auto"/>
        <w:rPr>
          <w:rFonts w:ascii="Verdana" w:hAnsi="Verdana" w:cstheme="minorHAnsi"/>
          <w:sz w:val="23"/>
          <w:szCs w:val="23"/>
        </w:rPr>
      </w:pPr>
      <w:r w:rsidRPr="0022471C">
        <w:rPr>
          <w:rFonts w:ascii="Verdana" w:hAnsi="Verdana" w:cstheme="minorHAnsi"/>
          <w:sz w:val="23"/>
          <w:szCs w:val="23"/>
        </w:rPr>
        <w:t>Once the d</w:t>
      </w:r>
      <w:r w:rsidR="004F2112" w:rsidRPr="0022471C">
        <w:rPr>
          <w:rFonts w:ascii="Verdana" w:hAnsi="Verdana" w:cstheme="minorHAnsi"/>
          <w:sz w:val="23"/>
          <w:szCs w:val="23"/>
        </w:rPr>
        <w:t>eclaration takes effect, the Committee will be able to receive and consider communications from</w:t>
      </w:r>
      <w:r w:rsidR="00FB5BDE" w:rsidRPr="0022471C">
        <w:rPr>
          <w:rFonts w:ascii="Verdana" w:hAnsi="Verdana" w:cstheme="minorHAnsi"/>
          <w:sz w:val="23"/>
          <w:szCs w:val="23"/>
        </w:rPr>
        <w:t>,</w:t>
      </w:r>
      <w:r w:rsidR="004F2112" w:rsidRPr="0022471C">
        <w:rPr>
          <w:rFonts w:ascii="Verdana" w:hAnsi="Verdana" w:cstheme="minorHAnsi"/>
          <w:sz w:val="23"/>
          <w:szCs w:val="23"/>
        </w:rPr>
        <w:t xml:space="preserve"> or on behalf of</w:t>
      </w:r>
      <w:r w:rsidR="00FB5BDE" w:rsidRPr="0022471C">
        <w:rPr>
          <w:rFonts w:ascii="Verdana" w:hAnsi="Verdana" w:cstheme="minorHAnsi"/>
          <w:sz w:val="23"/>
          <w:szCs w:val="23"/>
        </w:rPr>
        <w:t>,</w:t>
      </w:r>
      <w:r w:rsidR="004F2112" w:rsidRPr="0022471C">
        <w:rPr>
          <w:rFonts w:ascii="Verdana" w:hAnsi="Verdana" w:cstheme="minorHAnsi"/>
          <w:sz w:val="23"/>
          <w:szCs w:val="23"/>
        </w:rPr>
        <w:t xml:space="preserve"> individuals subject to the jurisdiction of Mexico claiming to be victims of a violation by </w:t>
      </w:r>
      <w:r w:rsidR="00BD13B0" w:rsidRPr="0022471C">
        <w:rPr>
          <w:rFonts w:ascii="Verdana" w:hAnsi="Verdana" w:cstheme="minorHAnsi"/>
          <w:sz w:val="23"/>
          <w:szCs w:val="23"/>
        </w:rPr>
        <w:t xml:space="preserve">the State </w:t>
      </w:r>
      <w:r w:rsidR="004F2112" w:rsidRPr="0022471C">
        <w:rPr>
          <w:rFonts w:ascii="Verdana" w:hAnsi="Verdana" w:cstheme="minorHAnsi"/>
          <w:sz w:val="23"/>
          <w:szCs w:val="23"/>
        </w:rPr>
        <w:t>of provisions of the International Convention for the Protection of All Persons from Enforced Disappearance</w:t>
      </w:r>
      <w:r w:rsidR="00BD13B0" w:rsidRPr="0022471C">
        <w:rPr>
          <w:rFonts w:ascii="Verdana" w:hAnsi="Verdana" w:cstheme="minorHAnsi"/>
          <w:sz w:val="23"/>
          <w:szCs w:val="23"/>
        </w:rPr>
        <w:t>, as per Article 31 of the Convention.</w:t>
      </w:r>
    </w:p>
    <w:p w:rsidR="00644036" w:rsidRPr="0022471C" w:rsidRDefault="00644036" w:rsidP="00644036">
      <w:pPr>
        <w:spacing w:before="100" w:beforeAutospacing="1" w:after="100" w:afterAutospacing="1" w:line="240" w:lineRule="auto"/>
        <w:rPr>
          <w:rFonts w:ascii="Verdana" w:hAnsi="Verdana" w:cstheme="minorHAnsi"/>
          <w:sz w:val="23"/>
          <w:szCs w:val="23"/>
        </w:rPr>
      </w:pPr>
      <w:r w:rsidRPr="0022471C">
        <w:rPr>
          <w:rFonts w:ascii="Verdana" w:hAnsi="Verdana" w:cstheme="minorHAnsi"/>
          <w:sz w:val="23"/>
          <w:szCs w:val="23"/>
        </w:rPr>
        <w:t xml:space="preserve">The </w:t>
      </w:r>
      <w:r w:rsidR="0070651C" w:rsidRPr="0022471C">
        <w:rPr>
          <w:rFonts w:ascii="Verdana" w:hAnsi="Verdana" w:cstheme="minorHAnsi"/>
          <w:sz w:val="23"/>
          <w:szCs w:val="23"/>
        </w:rPr>
        <w:t>d</w:t>
      </w:r>
      <w:r w:rsidRPr="0022471C">
        <w:rPr>
          <w:rFonts w:ascii="Verdana" w:hAnsi="Verdana" w:cstheme="minorHAnsi"/>
          <w:sz w:val="23"/>
          <w:szCs w:val="23"/>
        </w:rPr>
        <w:t>eclaration will take effect once it is submitted to the Secretary-General of the United Nations and we invite Mexico to take this step as soon as possible.</w:t>
      </w:r>
      <w:r w:rsidR="00B132A5" w:rsidRPr="0022471C">
        <w:rPr>
          <w:rFonts w:ascii="Verdana" w:hAnsi="Verdana" w:cstheme="minorHAnsi"/>
          <w:sz w:val="23"/>
          <w:szCs w:val="23"/>
        </w:rPr>
        <w:t>”</w:t>
      </w:r>
      <w:bookmarkStart w:id="0" w:name="_GoBack"/>
      <w:bookmarkEnd w:id="0"/>
    </w:p>
    <w:p w:rsidR="009F1AEF" w:rsidRPr="0022471C" w:rsidRDefault="009F1AEF" w:rsidP="009F1AEF">
      <w:pPr>
        <w:pStyle w:val="NormalWeb"/>
        <w:shd w:val="clear" w:color="auto" w:fill="FFFFFF"/>
        <w:rPr>
          <w:rFonts w:ascii="Verdana" w:hAnsi="Verdana"/>
          <w:color w:val="000000"/>
          <w:sz w:val="23"/>
          <w:szCs w:val="23"/>
        </w:rPr>
      </w:pPr>
      <w:r w:rsidRPr="0022471C">
        <w:rPr>
          <w:rFonts w:ascii="Verdana" w:hAnsi="Verdana"/>
          <w:color w:val="000000"/>
          <w:sz w:val="23"/>
          <w:szCs w:val="23"/>
        </w:rPr>
        <w:t>ENDS</w:t>
      </w:r>
    </w:p>
    <w:p w:rsidR="003D7A7E" w:rsidRPr="00C043E4" w:rsidRDefault="00077E39" w:rsidP="00C043E4">
      <w:pPr>
        <w:pStyle w:val="NormalWeb"/>
        <w:shd w:val="clear" w:color="auto" w:fill="FFFFFF"/>
        <w:rPr>
          <w:rFonts w:ascii="Verdana" w:hAnsi="Verdana" w:cstheme="minorHAnsi"/>
          <w:bCs/>
          <w:i/>
          <w:color w:val="000000"/>
          <w:shd w:val="clear" w:color="auto" w:fill="FFFFFF"/>
          <w:lang w:val="es-EC"/>
        </w:rPr>
      </w:pPr>
      <w:r w:rsidRPr="0022471C">
        <w:rPr>
          <w:rStyle w:val="Emphasis"/>
          <w:rFonts w:ascii="Verdana" w:hAnsi="Verdana"/>
          <w:color w:val="000000"/>
          <w:sz w:val="23"/>
          <w:szCs w:val="23"/>
          <w:shd w:val="clear" w:color="auto" w:fill="FFFFFF"/>
        </w:rPr>
        <w:t>*</w:t>
      </w:r>
      <w:r w:rsidRPr="0022471C">
        <w:rPr>
          <w:rStyle w:val="Strong"/>
          <w:rFonts w:ascii="Verdana" w:hAnsi="Verdana"/>
          <w:i/>
          <w:iCs/>
          <w:color w:val="000000"/>
          <w:sz w:val="23"/>
          <w:szCs w:val="23"/>
          <w:shd w:val="clear" w:color="auto" w:fill="FFFFFF"/>
        </w:rPr>
        <w:t>THE EXPERTS</w:t>
      </w:r>
      <w:r w:rsidRPr="0022471C">
        <w:rPr>
          <w:rStyle w:val="Emphasis"/>
          <w:rFonts w:ascii="Verdana" w:hAnsi="Verdana"/>
          <w:color w:val="000000"/>
          <w:sz w:val="23"/>
          <w:szCs w:val="23"/>
          <w:shd w:val="clear" w:color="auto" w:fill="FFFFFF"/>
        </w:rPr>
        <w:t xml:space="preserve">: Mr. Mohammed Ayat, (Chair), Mr. Moncef Baati, Mr. Olivier de </w:t>
      </w:r>
      <w:proofErr w:type="spellStart"/>
      <w:r w:rsidRPr="0022471C">
        <w:rPr>
          <w:rStyle w:val="Emphasis"/>
          <w:rFonts w:ascii="Verdana" w:hAnsi="Verdana"/>
          <w:color w:val="000000"/>
          <w:sz w:val="23"/>
          <w:szCs w:val="23"/>
          <w:shd w:val="clear" w:color="auto" w:fill="FFFFFF"/>
        </w:rPr>
        <w:t>Frouville</w:t>
      </w:r>
      <w:proofErr w:type="spellEnd"/>
      <w:r w:rsidRPr="0022471C">
        <w:rPr>
          <w:rStyle w:val="Emphasis"/>
          <w:rFonts w:ascii="Verdana" w:hAnsi="Verdana"/>
          <w:color w:val="000000"/>
          <w:sz w:val="23"/>
          <w:szCs w:val="23"/>
          <w:shd w:val="clear" w:color="auto" w:fill="FFFFFF"/>
        </w:rPr>
        <w:t> (Vice President) ,Ms. Milica </w:t>
      </w:r>
      <w:proofErr w:type="spellStart"/>
      <w:r w:rsidRPr="0022471C">
        <w:rPr>
          <w:rStyle w:val="Emphasis"/>
          <w:rFonts w:ascii="Verdana" w:hAnsi="Verdana"/>
          <w:color w:val="000000"/>
          <w:sz w:val="23"/>
          <w:szCs w:val="23"/>
          <w:shd w:val="clear" w:color="auto" w:fill="FFFFFF"/>
        </w:rPr>
        <w:t>Kolakovic-Bojovic</w:t>
      </w:r>
      <w:proofErr w:type="spellEnd"/>
      <w:r w:rsidRPr="0022471C">
        <w:rPr>
          <w:rStyle w:val="Emphasis"/>
          <w:rFonts w:ascii="Verdana" w:hAnsi="Verdana"/>
          <w:color w:val="000000"/>
          <w:sz w:val="23"/>
          <w:szCs w:val="23"/>
          <w:shd w:val="clear" w:color="auto" w:fill="FFFFFF"/>
        </w:rPr>
        <w:t xml:space="preserve"> (Vice President), Ms. Barbara Lochbihler, Mr. Juan José Lopez Ortega, Mr. Horacio Ravenna (Vice President), Mr. </w:t>
      </w:r>
      <w:proofErr w:type="spellStart"/>
      <w:r w:rsidRPr="0022471C">
        <w:rPr>
          <w:rStyle w:val="Emphasis"/>
          <w:rFonts w:ascii="Verdana" w:hAnsi="Verdana"/>
          <w:color w:val="000000"/>
          <w:sz w:val="23"/>
          <w:szCs w:val="23"/>
          <w:shd w:val="clear" w:color="auto" w:fill="FFFFFF"/>
        </w:rPr>
        <w:t>Koj</w:t>
      </w:r>
      <w:proofErr w:type="spellEnd"/>
      <w:r w:rsidRPr="0022471C">
        <w:rPr>
          <w:rStyle w:val="Emphasis"/>
          <w:rFonts w:ascii="Verdana" w:hAnsi="Verdana"/>
          <w:color w:val="000000"/>
          <w:sz w:val="23"/>
          <w:szCs w:val="23"/>
          <w:shd w:val="clear" w:color="auto" w:fill="FFFFFF"/>
        </w:rPr>
        <w:t xml:space="preserve"> Teraya (Rapporteur). Mr. </w:t>
      </w:r>
      <w:proofErr w:type="spellStart"/>
      <w:r w:rsidRPr="0022471C">
        <w:rPr>
          <w:rStyle w:val="Emphasis"/>
          <w:rFonts w:ascii="Verdana" w:hAnsi="Verdana"/>
          <w:color w:val="000000"/>
          <w:sz w:val="23"/>
          <w:szCs w:val="23"/>
          <w:shd w:val="clear" w:color="auto" w:fill="FFFFFF"/>
        </w:rPr>
        <w:t>Cheikh</w:t>
      </w:r>
      <w:proofErr w:type="spellEnd"/>
      <w:r w:rsidRPr="0022471C">
        <w:rPr>
          <w:rStyle w:val="Emphasis"/>
          <w:rFonts w:ascii="Verdana" w:hAnsi="Verdana"/>
          <w:color w:val="000000"/>
          <w:sz w:val="23"/>
          <w:szCs w:val="23"/>
          <w:shd w:val="clear" w:color="auto" w:fill="FFFFFF"/>
        </w:rPr>
        <w:t xml:space="preserve"> Ahmed </w:t>
      </w:r>
      <w:proofErr w:type="spellStart"/>
      <w:r w:rsidRPr="0022471C">
        <w:rPr>
          <w:rStyle w:val="Emphasis"/>
          <w:rFonts w:ascii="Verdana" w:hAnsi="Verdana"/>
          <w:color w:val="000000"/>
          <w:sz w:val="23"/>
          <w:szCs w:val="23"/>
          <w:shd w:val="clear" w:color="auto" w:fill="FFFFFF"/>
        </w:rPr>
        <w:t>Tidiane</w:t>
      </w:r>
      <w:proofErr w:type="spellEnd"/>
      <w:r w:rsidRPr="0022471C">
        <w:rPr>
          <w:rStyle w:val="Emphasis"/>
          <w:rFonts w:ascii="Verdana" w:hAnsi="Verdana"/>
          <w:color w:val="000000"/>
          <w:sz w:val="23"/>
          <w:szCs w:val="23"/>
          <w:shd w:val="clear" w:color="auto" w:fill="FFFFFF"/>
        </w:rPr>
        <w:t xml:space="preserve"> </w:t>
      </w:r>
      <w:proofErr w:type="spellStart"/>
      <w:r w:rsidRPr="0022471C">
        <w:rPr>
          <w:rStyle w:val="Emphasis"/>
          <w:rFonts w:ascii="Verdana" w:hAnsi="Verdana"/>
          <w:color w:val="000000"/>
          <w:sz w:val="23"/>
          <w:szCs w:val="23"/>
          <w:shd w:val="clear" w:color="auto" w:fill="FFFFFF"/>
        </w:rPr>
        <w:t>Coulibaly</w:t>
      </w:r>
      <w:proofErr w:type="spellEnd"/>
      <w:r w:rsidRPr="0022471C">
        <w:rPr>
          <w:rStyle w:val="Emphasis"/>
          <w:rFonts w:ascii="Verdana" w:hAnsi="Verdana"/>
          <w:color w:val="000000"/>
          <w:sz w:val="23"/>
          <w:szCs w:val="23"/>
          <w:shd w:val="clear" w:color="auto" w:fill="FFFFFF"/>
        </w:rPr>
        <w:t xml:space="preserve"> and Ms. Carmen </w:t>
      </w:r>
      <w:r w:rsidRPr="0022471C">
        <w:rPr>
          <w:rStyle w:val="Emphasis"/>
          <w:rFonts w:ascii="Verdana" w:hAnsi="Verdana"/>
          <w:color w:val="000000"/>
          <w:sz w:val="23"/>
          <w:szCs w:val="23"/>
          <w:shd w:val="clear" w:color="auto" w:fill="FFFFFF"/>
        </w:rPr>
        <w:lastRenderedPageBreak/>
        <w:t>Rosa Villa Quintana of the </w:t>
      </w:r>
      <w:hyperlink r:id="rId4" w:history="1">
        <w:r w:rsidRPr="0022471C">
          <w:rPr>
            <w:rStyle w:val="Emphasis"/>
            <w:rFonts w:ascii="Verdana" w:hAnsi="Verdana"/>
            <w:color w:val="663399"/>
            <w:sz w:val="23"/>
            <w:szCs w:val="23"/>
            <w:shd w:val="clear" w:color="auto" w:fill="FFFFFF"/>
          </w:rPr>
          <w:t>UN Committee on Enforced Disappearances</w:t>
        </w:r>
      </w:hyperlink>
      <w:r w:rsidR="00C043E4">
        <w:rPr>
          <w:rStyle w:val="Emphasis"/>
          <w:rFonts w:ascii="Verdana" w:hAnsi="Verdana"/>
          <w:color w:val="663399"/>
          <w:sz w:val="23"/>
          <w:szCs w:val="23"/>
          <w:shd w:val="clear" w:color="auto" w:fill="FFFFFF"/>
        </w:rPr>
        <w:t xml:space="preserve">. </w:t>
      </w:r>
      <w:proofErr w:type="spellStart"/>
      <w:r w:rsidR="00C043E4" w:rsidRPr="00C043E4">
        <w:rPr>
          <w:rFonts w:ascii="Verdana" w:hAnsi="Verdana" w:cstheme="minorHAnsi"/>
          <w:bCs/>
          <w:i/>
          <w:color w:val="000000"/>
          <w:shd w:val="clear" w:color="auto" w:fill="FFFFFF"/>
          <w:lang w:val="es-EC"/>
        </w:rPr>
        <w:t>For</w:t>
      </w:r>
      <w:proofErr w:type="spellEnd"/>
      <w:r w:rsidR="00C043E4" w:rsidRPr="00C043E4">
        <w:rPr>
          <w:rFonts w:ascii="Verdana" w:hAnsi="Verdana" w:cstheme="minorHAnsi"/>
          <w:bCs/>
          <w:i/>
          <w:color w:val="000000"/>
          <w:shd w:val="clear" w:color="auto" w:fill="FFFFFF"/>
          <w:lang w:val="es-EC"/>
        </w:rPr>
        <w:t xml:space="preserve"> more </w:t>
      </w:r>
      <w:proofErr w:type="spellStart"/>
      <w:r w:rsidR="00C043E4" w:rsidRPr="00C043E4">
        <w:rPr>
          <w:rFonts w:ascii="Verdana" w:hAnsi="Verdana" w:cstheme="minorHAnsi"/>
          <w:bCs/>
          <w:i/>
          <w:color w:val="000000"/>
          <w:shd w:val="clear" w:color="auto" w:fill="FFFFFF"/>
          <w:lang w:val="es-EC"/>
        </w:rPr>
        <w:t>information</w:t>
      </w:r>
      <w:proofErr w:type="spellEnd"/>
      <w:r w:rsidR="00C043E4" w:rsidRPr="00C043E4">
        <w:rPr>
          <w:rFonts w:ascii="Verdana" w:hAnsi="Verdana" w:cstheme="minorHAnsi"/>
          <w:bCs/>
          <w:i/>
          <w:color w:val="000000"/>
          <w:shd w:val="clear" w:color="auto" w:fill="FFFFFF"/>
          <w:lang w:val="es-EC"/>
        </w:rPr>
        <w:t xml:space="preserve"> and media </w:t>
      </w:r>
      <w:proofErr w:type="spellStart"/>
      <w:r w:rsidR="00C043E4" w:rsidRPr="00C043E4">
        <w:rPr>
          <w:rFonts w:ascii="Verdana" w:hAnsi="Verdana" w:cstheme="minorHAnsi"/>
          <w:bCs/>
          <w:i/>
          <w:color w:val="000000"/>
          <w:shd w:val="clear" w:color="auto" w:fill="FFFFFF"/>
          <w:lang w:val="es-EC"/>
        </w:rPr>
        <w:t>requests</w:t>
      </w:r>
      <w:proofErr w:type="spellEnd"/>
      <w:r w:rsidR="00C043E4" w:rsidRPr="00C043E4">
        <w:rPr>
          <w:rFonts w:ascii="Verdana" w:hAnsi="Verdana" w:cstheme="minorHAnsi"/>
          <w:bCs/>
          <w:i/>
          <w:color w:val="000000"/>
          <w:shd w:val="clear" w:color="auto" w:fill="FFFFFF"/>
          <w:lang w:val="es-EC"/>
        </w:rPr>
        <w:t xml:space="preserve">, </w:t>
      </w:r>
      <w:proofErr w:type="spellStart"/>
      <w:r w:rsidR="00C043E4" w:rsidRPr="00C043E4">
        <w:rPr>
          <w:rFonts w:ascii="Verdana" w:hAnsi="Verdana" w:cstheme="minorHAnsi"/>
          <w:bCs/>
          <w:i/>
          <w:color w:val="000000"/>
          <w:shd w:val="clear" w:color="auto" w:fill="FFFFFF"/>
          <w:lang w:val="es-EC"/>
        </w:rPr>
        <w:t>please</w:t>
      </w:r>
      <w:proofErr w:type="spellEnd"/>
      <w:r w:rsidR="00C043E4" w:rsidRPr="00C043E4">
        <w:rPr>
          <w:rFonts w:ascii="Verdana" w:hAnsi="Verdana" w:cstheme="minorHAnsi"/>
          <w:bCs/>
          <w:i/>
          <w:color w:val="000000"/>
          <w:shd w:val="clear" w:color="auto" w:fill="FFFFFF"/>
          <w:lang w:val="es-EC"/>
        </w:rPr>
        <w:t xml:space="preserve"> </w:t>
      </w:r>
      <w:proofErr w:type="spellStart"/>
      <w:r w:rsidR="00C043E4" w:rsidRPr="00C043E4">
        <w:rPr>
          <w:rFonts w:ascii="Verdana" w:hAnsi="Verdana" w:cstheme="minorHAnsi"/>
          <w:bCs/>
          <w:i/>
          <w:color w:val="000000"/>
          <w:shd w:val="clear" w:color="auto" w:fill="FFFFFF"/>
          <w:lang w:val="es-EC"/>
        </w:rPr>
        <w:t>contact</w:t>
      </w:r>
      <w:proofErr w:type="spellEnd"/>
      <w:r w:rsidR="00C043E4" w:rsidRPr="00C043E4">
        <w:rPr>
          <w:rFonts w:ascii="Verdana" w:hAnsi="Verdana" w:cstheme="minorHAnsi"/>
          <w:bCs/>
          <w:i/>
          <w:color w:val="000000"/>
          <w:shd w:val="clear" w:color="auto" w:fill="FFFFFF"/>
          <w:lang w:val="es-EC"/>
        </w:rPr>
        <w:t>:</w:t>
      </w:r>
      <w:r w:rsidR="00C043E4" w:rsidRPr="00C043E4">
        <w:t xml:space="preserve"> </w:t>
      </w:r>
      <w:r w:rsidR="00C043E4" w:rsidRPr="00C043E4">
        <w:rPr>
          <w:rFonts w:ascii="Verdana" w:hAnsi="Verdana" w:cstheme="minorHAnsi"/>
          <w:bCs/>
          <w:i/>
          <w:color w:val="000000"/>
          <w:shd w:val="clear" w:color="auto" w:fill="FFFFFF"/>
          <w:lang w:val="es-EC"/>
        </w:rPr>
        <w:t>ced@ohchr.org</w:t>
      </w:r>
    </w:p>
    <w:p w:rsidR="003D7A7E" w:rsidRDefault="003D7A7E" w:rsidP="003D7A7E">
      <w:pPr>
        <w:spacing w:before="100" w:beforeAutospacing="1" w:after="100" w:afterAutospacing="1" w:line="240" w:lineRule="auto"/>
        <w:jc w:val="center"/>
        <w:rPr>
          <w:rFonts w:ascii="Verdana" w:eastAsia="Times New Roman" w:hAnsi="Verdana" w:cstheme="minorHAnsi"/>
          <w:b/>
          <w:bCs/>
          <w:color w:val="000000"/>
          <w:shd w:val="clear" w:color="auto" w:fill="FFFFFF"/>
          <w:lang w:val="es-EC" w:eastAsia="en-GB"/>
        </w:rPr>
      </w:pPr>
    </w:p>
    <w:p w:rsidR="003D7A7E" w:rsidRDefault="003D7A7E" w:rsidP="003D7A7E">
      <w:pPr>
        <w:spacing w:before="100" w:beforeAutospacing="1" w:after="100" w:afterAutospacing="1" w:line="240" w:lineRule="auto"/>
        <w:jc w:val="center"/>
        <w:rPr>
          <w:rFonts w:ascii="Verdana" w:eastAsia="Times New Roman" w:hAnsi="Verdana" w:cstheme="minorHAnsi"/>
          <w:b/>
          <w:bCs/>
          <w:color w:val="000000"/>
          <w:shd w:val="clear" w:color="auto" w:fill="FFFFFF"/>
          <w:lang w:val="es-EC" w:eastAsia="en-GB"/>
        </w:rPr>
      </w:pPr>
    </w:p>
    <w:p w:rsidR="00C043E4" w:rsidRDefault="00C043E4" w:rsidP="003D7A7E">
      <w:pPr>
        <w:spacing w:before="100" w:beforeAutospacing="1" w:after="100" w:afterAutospacing="1" w:line="240" w:lineRule="auto"/>
        <w:jc w:val="center"/>
        <w:rPr>
          <w:rFonts w:ascii="Verdana" w:eastAsia="Times New Roman" w:hAnsi="Verdana" w:cstheme="minorHAnsi"/>
          <w:b/>
          <w:bCs/>
          <w:color w:val="000000"/>
          <w:shd w:val="clear" w:color="auto" w:fill="FFFFFF"/>
          <w:lang w:val="es-EC" w:eastAsia="en-GB"/>
        </w:rPr>
      </w:pPr>
    </w:p>
    <w:p w:rsidR="003D7A7E" w:rsidRPr="003D7A7E" w:rsidRDefault="003D7A7E" w:rsidP="003D7A7E">
      <w:pPr>
        <w:spacing w:before="100" w:beforeAutospacing="1" w:after="100" w:afterAutospacing="1" w:line="240" w:lineRule="auto"/>
        <w:jc w:val="center"/>
        <w:rPr>
          <w:rFonts w:ascii="Verdana" w:eastAsia="Times New Roman" w:hAnsi="Verdana" w:cstheme="minorHAnsi"/>
          <w:b/>
          <w:bCs/>
          <w:color w:val="000000"/>
          <w:sz w:val="29"/>
          <w:szCs w:val="29"/>
          <w:shd w:val="clear" w:color="auto" w:fill="FFFFFF"/>
          <w:lang w:val="es-EC" w:eastAsia="en-GB"/>
        </w:rPr>
      </w:pPr>
      <w:r w:rsidRPr="003D7A7E">
        <w:rPr>
          <w:rFonts w:ascii="Verdana" w:eastAsia="Times New Roman" w:hAnsi="Verdana" w:cstheme="minorHAnsi"/>
          <w:b/>
          <w:bCs/>
          <w:color w:val="000000"/>
          <w:sz w:val="29"/>
          <w:szCs w:val="29"/>
          <w:shd w:val="clear" w:color="auto" w:fill="FFFFFF"/>
          <w:lang w:val="es-EC" w:eastAsia="en-GB"/>
        </w:rPr>
        <w:t>Expertos de las Naciones Unidas saludan la decisión de México de aprobar la competencia del Comité contra la Desaparición Forzada para examinar las comunicaciones individuales</w:t>
      </w:r>
    </w:p>
    <w:p w:rsidR="003D7A7E" w:rsidRPr="003D7A7E" w:rsidRDefault="003D7A7E" w:rsidP="003D7A7E">
      <w:pPr>
        <w:spacing w:before="100" w:beforeAutospacing="1" w:after="100" w:afterAutospacing="1" w:line="240" w:lineRule="auto"/>
        <w:jc w:val="center"/>
        <w:rPr>
          <w:rFonts w:ascii="Verdana" w:eastAsia="Times New Roman" w:hAnsi="Verdana" w:cstheme="minorHAnsi"/>
          <w:b/>
          <w:bCs/>
          <w:color w:val="000000"/>
          <w:sz w:val="23"/>
          <w:szCs w:val="23"/>
          <w:shd w:val="clear" w:color="auto" w:fill="FFFFFF"/>
          <w:lang w:val="es-EC" w:eastAsia="en-GB"/>
        </w:rPr>
      </w:pPr>
      <w:r w:rsidRPr="003D7A7E">
        <w:rPr>
          <w:rFonts w:ascii="Verdana" w:eastAsia="Times New Roman" w:hAnsi="Verdana" w:cstheme="minorHAnsi"/>
          <w:b/>
          <w:bCs/>
          <w:color w:val="000000"/>
          <w:sz w:val="23"/>
          <w:szCs w:val="23"/>
          <w:shd w:val="clear" w:color="auto" w:fill="FFFFFF"/>
          <w:lang w:val="es-EC" w:eastAsia="en-GB"/>
        </w:rPr>
        <w:t>Declaración del Comité contra la Desaparición Forzada (CED)</w:t>
      </w:r>
    </w:p>
    <w:p w:rsidR="003D7A7E" w:rsidRPr="003D7A7E" w:rsidRDefault="003D7A7E" w:rsidP="003D7A7E">
      <w:pPr>
        <w:spacing w:before="100" w:beforeAutospacing="1" w:after="100" w:afterAutospacing="1" w:line="240" w:lineRule="auto"/>
        <w:jc w:val="center"/>
        <w:rPr>
          <w:rFonts w:ascii="Verdana" w:eastAsia="Times New Roman" w:hAnsi="Verdana" w:cstheme="minorHAnsi"/>
          <w:i/>
          <w:iCs/>
          <w:color w:val="000000"/>
          <w:sz w:val="23"/>
          <w:szCs w:val="23"/>
          <w:shd w:val="clear" w:color="auto" w:fill="FFFFFF"/>
          <w:lang w:val="es-EC" w:eastAsia="en-GB"/>
        </w:rPr>
      </w:pPr>
      <w:r w:rsidRPr="003D7A7E">
        <w:rPr>
          <w:rFonts w:ascii="Verdana" w:eastAsia="Times New Roman" w:hAnsi="Verdana" w:cstheme="minorHAnsi"/>
          <w:b/>
          <w:iCs/>
          <w:color w:val="000000"/>
          <w:sz w:val="23"/>
          <w:szCs w:val="23"/>
          <w:shd w:val="clear" w:color="auto" w:fill="FFFFFF"/>
          <w:lang w:val="es-EC" w:eastAsia="en-GB"/>
        </w:rPr>
        <w:t>4 de septiembre de 2020</w:t>
      </w:r>
    </w:p>
    <w:p w:rsidR="003D7A7E" w:rsidRPr="003D7A7E" w:rsidRDefault="003D7A7E" w:rsidP="003D7A7E">
      <w:pPr>
        <w:spacing w:before="100" w:beforeAutospacing="1" w:after="100" w:afterAutospacing="1" w:line="240" w:lineRule="auto"/>
        <w:rPr>
          <w:rFonts w:ascii="Verdana" w:eastAsia="Times New Roman" w:hAnsi="Verdana" w:cstheme="minorHAnsi"/>
          <w:iCs/>
          <w:color w:val="000000"/>
          <w:sz w:val="23"/>
          <w:szCs w:val="23"/>
          <w:shd w:val="clear" w:color="auto" w:fill="FFFFFF"/>
          <w:lang w:val="es-EC" w:eastAsia="en-GB"/>
        </w:rPr>
      </w:pPr>
      <w:r w:rsidRPr="003D7A7E">
        <w:rPr>
          <w:rFonts w:ascii="Verdana" w:eastAsia="Times New Roman" w:hAnsi="Verdana" w:cstheme="minorHAnsi"/>
          <w:i/>
          <w:iCs/>
          <w:color w:val="000000"/>
          <w:sz w:val="23"/>
          <w:szCs w:val="23"/>
          <w:shd w:val="clear" w:color="auto" w:fill="FFFFFF"/>
          <w:lang w:val="es-EC" w:eastAsia="en-GB"/>
        </w:rPr>
        <w:t xml:space="preserve"> </w:t>
      </w:r>
      <w:r w:rsidRPr="003D7A7E">
        <w:rPr>
          <w:rFonts w:ascii="Verdana" w:eastAsia="Times New Roman" w:hAnsi="Verdana" w:cstheme="minorHAnsi"/>
          <w:iCs/>
          <w:color w:val="000000"/>
          <w:sz w:val="23"/>
          <w:szCs w:val="23"/>
          <w:shd w:val="clear" w:color="auto" w:fill="FFFFFF"/>
          <w:lang w:val="es-EC" w:eastAsia="en-GB"/>
        </w:rPr>
        <w:t xml:space="preserve">“Saludamos la aceptación unánime por el Senado mexicano, el 1 de septiembre de 2020, de una Declaración que reconoce la competencia del Comité contra la Desaparición Forzada (CED) para examinar las comunicaciones individuales. </w:t>
      </w:r>
    </w:p>
    <w:p w:rsidR="003D7A7E" w:rsidRPr="003D7A7E" w:rsidRDefault="003D7A7E" w:rsidP="003D7A7E">
      <w:pPr>
        <w:spacing w:before="100" w:beforeAutospacing="1" w:after="100" w:afterAutospacing="1" w:line="240" w:lineRule="auto"/>
        <w:rPr>
          <w:rFonts w:ascii="Verdana" w:eastAsia="Times New Roman" w:hAnsi="Verdana" w:cstheme="minorHAnsi"/>
          <w:iCs/>
          <w:color w:val="000000"/>
          <w:sz w:val="23"/>
          <w:szCs w:val="23"/>
          <w:shd w:val="clear" w:color="auto" w:fill="FFFFFF"/>
          <w:lang w:val="es-EC" w:eastAsia="en-GB"/>
        </w:rPr>
      </w:pPr>
      <w:r w:rsidRPr="003D7A7E">
        <w:rPr>
          <w:rFonts w:ascii="Verdana" w:eastAsia="Times New Roman" w:hAnsi="Verdana" w:cstheme="minorHAnsi"/>
          <w:iCs/>
          <w:color w:val="000000"/>
          <w:sz w:val="23"/>
          <w:szCs w:val="23"/>
          <w:shd w:val="clear" w:color="auto" w:fill="FFFFFF"/>
          <w:lang w:val="es-EC" w:eastAsia="en-GB"/>
        </w:rPr>
        <w:t xml:space="preserve">El crimen de desaparición forzada es una violación particularmente cruel de los derechos humanos que causa sufrimiento y angustia para los desaparecidos y sus allegados. </w:t>
      </w:r>
    </w:p>
    <w:p w:rsidR="003D7A7E" w:rsidRPr="003D7A7E" w:rsidRDefault="003D7A7E" w:rsidP="003D7A7E">
      <w:pPr>
        <w:spacing w:before="100" w:beforeAutospacing="1" w:after="100" w:afterAutospacing="1" w:line="240" w:lineRule="auto"/>
        <w:rPr>
          <w:rFonts w:ascii="Verdana" w:eastAsia="Times New Roman" w:hAnsi="Verdana" w:cstheme="minorHAnsi"/>
          <w:iCs/>
          <w:color w:val="000000"/>
          <w:sz w:val="23"/>
          <w:szCs w:val="23"/>
          <w:shd w:val="clear" w:color="auto" w:fill="FFFFFF"/>
          <w:lang w:val="es-EC" w:eastAsia="en-GB"/>
        </w:rPr>
      </w:pPr>
      <w:r w:rsidRPr="003D7A7E">
        <w:rPr>
          <w:rFonts w:ascii="Verdana" w:eastAsia="Times New Roman" w:hAnsi="Verdana" w:cstheme="minorHAnsi"/>
          <w:iCs/>
          <w:color w:val="000000"/>
          <w:sz w:val="23"/>
          <w:szCs w:val="23"/>
          <w:shd w:val="clear" w:color="auto" w:fill="FFFFFF"/>
          <w:lang w:val="es-EC" w:eastAsia="en-GB"/>
        </w:rPr>
        <w:t xml:space="preserve">Felicitamos a México por empoderar y reforzar el apoyo a los allegados de las víctimas y a aquellos que les ayudan en su lucha diaria en búsqueda de la verdad y justica, por medio del reconocimiento de la competencia del Comité para examinar las comunicaciones individuales. </w:t>
      </w:r>
    </w:p>
    <w:p w:rsidR="003D7A7E" w:rsidRPr="003D7A7E" w:rsidRDefault="003D7A7E" w:rsidP="003D7A7E">
      <w:pPr>
        <w:spacing w:before="100" w:beforeAutospacing="1" w:after="100" w:afterAutospacing="1" w:line="240" w:lineRule="auto"/>
        <w:rPr>
          <w:rFonts w:ascii="Verdana" w:hAnsi="Verdana" w:cstheme="minorHAnsi"/>
          <w:sz w:val="23"/>
          <w:szCs w:val="23"/>
          <w:lang w:val="es-EC"/>
        </w:rPr>
      </w:pPr>
      <w:r w:rsidRPr="003D7A7E">
        <w:rPr>
          <w:rFonts w:ascii="Verdana" w:eastAsia="Times New Roman" w:hAnsi="Verdana" w:cstheme="minorHAnsi"/>
          <w:iCs/>
          <w:color w:val="000000"/>
          <w:sz w:val="23"/>
          <w:szCs w:val="23"/>
          <w:shd w:val="clear" w:color="auto" w:fill="FFFFFF"/>
          <w:lang w:val="es-EC" w:eastAsia="en-GB"/>
        </w:rPr>
        <w:t xml:space="preserve">Tras la entrada en vigor de la declaración, el Comité va a poder recibir y examinar quejas presentadas por personas que aleguen ser víctimas de una violación por el Estado de sus derechos protegidos por la Convención Internacional para la protección de todas las Personas contra las Desapariciones Forzadas, de conformidad con el artículo 31 de la Convención. </w:t>
      </w:r>
      <w:r w:rsidRPr="003D7A7E">
        <w:rPr>
          <w:rFonts w:ascii="Verdana" w:hAnsi="Verdana" w:cstheme="minorHAnsi"/>
          <w:sz w:val="23"/>
          <w:szCs w:val="23"/>
          <w:lang w:val="es-EC"/>
        </w:rPr>
        <w:t xml:space="preserve">La declaración entrará en vigor una </w:t>
      </w:r>
      <w:r w:rsidRPr="003D7A7E">
        <w:rPr>
          <w:rFonts w:ascii="Verdana" w:hAnsi="Verdana" w:cstheme="minorHAnsi"/>
          <w:sz w:val="23"/>
          <w:szCs w:val="23"/>
          <w:lang w:val="es-EC"/>
        </w:rPr>
        <w:lastRenderedPageBreak/>
        <w:t>vez se haya depositado en poder del Secretario General de las Naciones Unidas. Invitamos a México a tomar las acciones necesarias sin demora, para que esta decisión pronto se vuelva una realidad.”</w:t>
      </w:r>
    </w:p>
    <w:p w:rsidR="003D7A7E" w:rsidRPr="003D7A7E" w:rsidRDefault="003D7A7E" w:rsidP="003D7A7E">
      <w:pPr>
        <w:pStyle w:val="NormalWeb"/>
        <w:shd w:val="clear" w:color="auto" w:fill="FFFFFF"/>
        <w:rPr>
          <w:rFonts w:ascii="Verdana" w:hAnsi="Verdana"/>
          <w:color w:val="000000"/>
          <w:sz w:val="23"/>
          <w:szCs w:val="23"/>
          <w:lang w:val="es-EC"/>
        </w:rPr>
      </w:pPr>
      <w:r w:rsidRPr="003D7A7E">
        <w:rPr>
          <w:rFonts w:ascii="Verdana" w:hAnsi="Verdana"/>
          <w:color w:val="000000"/>
          <w:sz w:val="23"/>
          <w:szCs w:val="23"/>
          <w:lang w:val="es-EC"/>
        </w:rPr>
        <w:t>FIN</w:t>
      </w:r>
    </w:p>
    <w:p w:rsidR="003D7A7E" w:rsidRPr="003D7A7E" w:rsidRDefault="003D7A7E" w:rsidP="003D7A7E">
      <w:pPr>
        <w:pStyle w:val="NormalWeb"/>
        <w:shd w:val="clear" w:color="auto" w:fill="FFFFFF"/>
        <w:rPr>
          <w:rFonts w:ascii="Verdana" w:hAnsi="Verdana"/>
          <w:i/>
          <w:color w:val="000000"/>
          <w:sz w:val="23"/>
          <w:szCs w:val="23"/>
          <w:lang w:val="es-EC"/>
        </w:rPr>
      </w:pPr>
      <w:r w:rsidRPr="003D7A7E">
        <w:rPr>
          <w:rStyle w:val="Emphasis"/>
          <w:rFonts w:ascii="Verdana" w:hAnsi="Verdana"/>
          <w:color w:val="000000"/>
          <w:sz w:val="23"/>
          <w:szCs w:val="23"/>
          <w:shd w:val="clear" w:color="auto" w:fill="FFFFFF"/>
          <w:lang w:val="es-EC"/>
        </w:rPr>
        <w:t>*</w:t>
      </w:r>
      <w:r w:rsidRPr="003D7A7E">
        <w:rPr>
          <w:rStyle w:val="Strong"/>
          <w:rFonts w:ascii="Verdana" w:hAnsi="Verdana"/>
          <w:color w:val="000000"/>
          <w:sz w:val="23"/>
          <w:szCs w:val="23"/>
          <w:shd w:val="clear" w:color="auto" w:fill="FFFFFF"/>
          <w:lang w:val="es-EC"/>
        </w:rPr>
        <w:t>Los expertos</w:t>
      </w:r>
      <w:r w:rsidRPr="003D7A7E">
        <w:rPr>
          <w:rStyle w:val="Emphasis"/>
          <w:rFonts w:ascii="Verdana" w:hAnsi="Verdana"/>
          <w:color w:val="000000"/>
          <w:sz w:val="23"/>
          <w:szCs w:val="23"/>
          <w:shd w:val="clear" w:color="auto" w:fill="FFFFFF"/>
          <w:lang w:val="es-EC"/>
        </w:rPr>
        <w:t xml:space="preserve">: Sr. Mohammed Ayat, (Presidente), Sr. Moncef Baati, Sr. Olivier de </w:t>
      </w:r>
      <w:proofErr w:type="spellStart"/>
      <w:r w:rsidRPr="003D7A7E">
        <w:rPr>
          <w:rStyle w:val="Emphasis"/>
          <w:rFonts w:ascii="Verdana" w:hAnsi="Verdana"/>
          <w:color w:val="000000"/>
          <w:sz w:val="23"/>
          <w:szCs w:val="23"/>
          <w:shd w:val="clear" w:color="auto" w:fill="FFFFFF"/>
          <w:lang w:val="es-EC"/>
        </w:rPr>
        <w:t>Frouville</w:t>
      </w:r>
      <w:proofErr w:type="spellEnd"/>
      <w:r w:rsidRPr="003D7A7E">
        <w:rPr>
          <w:rStyle w:val="Emphasis"/>
          <w:rFonts w:ascii="Verdana" w:hAnsi="Verdana"/>
          <w:color w:val="000000"/>
          <w:sz w:val="23"/>
          <w:szCs w:val="23"/>
          <w:shd w:val="clear" w:color="auto" w:fill="FFFFFF"/>
          <w:lang w:val="es-EC"/>
        </w:rPr>
        <w:t> (Vice Presidente), Sra. Milica </w:t>
      </w:r>
      <w:proofErr w:type="spellStart"/>
      <w:r w:rsidRPr="003D7A7E">
        <w:rPr>
          <w:rStyle w:val="Emphasis"/>
          <w:rFonts w:ascii="Verdana" w:hAnsi="Verdana"/>
          <w:color w:val="000000"/>
          <w:sz w:val="23"/>
          <w:szCs w:val="23"/>
          <w:shd w:val="clear" w:color="auto" w:fill="FFFFFF"/>
          <w:lang w:val="es-EC"/>
        </w:rPr>
        <w:t>Kolakovic-Bojovic</w:t>
      </w:r>
      <w:proofErr w:type="spellEnd"/>
      <w:r w:rsidRPr="003D7A7E">
        <w:rPr>
          <w:rStyle w:val="Emphasis"/>
          <w:rFonts w:ascii="Verdana" w:hAnsi="Verdana"/>
          <w:color w:val="000000"/>
          <w:sz w:val="23"/>
          <w:szCs w:val="23"/>
          <w:shd w:val="clear" w:color="auto" w:fill="FFFFFF"/>
          <w:lang w:val="es-EC"/>
        </w:rPr>
        <w:t xml:space="preserve"> (Vice </w:t>
      </w:r>
      <w:proofErr w:type="spellStart"/>
      <w:r w:rsidRPr="003D7A7E">
        <w:rPr>
          <w:rStyle w:val="Emphasis"/>
          <w:rFonts w:ascii="Verdana" w:hAnsi="Verdana"/>
          <w:color w:val="000000"/>
          <w:sz w:val="23"/>
          <w:szCs w:val="23"/>
          <w:shd w:val="clear" w:color="auto" w:fill="FFFFFF"/>
          <w:lang w:val="es-EC"/>
        </w:rPr>
        <w:t>President</w:t>
      </w:r>
      <w:proofErr w:type="spellEnd"/>
      <w:r w:rsidRPr="003D7A7E">
        <w:rPr>
          <w:rStyle w:val="Emphasis"/>
          <w:rFonts w:ascii="Verdana" w:hAnsi="Verdana"/>
          <w:color w:val="000000"/>
          <w:sz w:val="23"/>
          <w:szCs w:val="23"/>
          <w:shd w:val="clear" w:color="auto" w:fill="FFFFFF"/>
          <w:lang w:val="es-EC"/>
        </w:rPr>
        <w:t xml:space="preserve">), Sra. Barbara Lochbihler, Sr. Juan José Lopez Ortega, Sr. Horacio Ravenna (Vice </w:t>
      </w:r>
      <w:proofErr w:type="spellStart"/>
      <w:r w:rsidRPr="003D7A7E">
        <w:rPr>
          <w:rStyle w:val="Emphasis"/>
          <w:rFonts w:ascii="Verdana" w:hAnsi="Verdana"/>
          <w:color w:val="000000"/>
          <w:sz w:val="23"/>
          <w:szCs w:val="23"/>
          <w:shd w:val="clear" w:color="auto" w:fill="FFFFFF"/>
          <w:lang w:val="es-EC"/>
        </w:rPr>
        <w:t>President</w:t>
      </w:r>
      <w:proofErr w:type="spellEnd"/>
      <w:r w:rsidRPr="003D7A7E">
        <w:rPr>
          <w:rStyle w:val="Emphasis"/>
          <w:rFonts w:ascii="Verdana" w:hAnsi="Verdana"/>
          <w:color w:val="000000"/>
          <w:sz w:val="23"/>
          <w:szCs w:val="23"/>
          <w:shd w:val="clear" w:color="auto" w:fill="FFFFFF"/>
          <w:lang w:val="es-EC"/>
        </w:rPr>
        <w:t xml:space="preserve">), Sr. </w:t>
      </w:r>
      <w:proofErr w:type="spellStart"/>
      <w:r w:rsidRPr="003D7A7E">
        <w:rPr>
          <w:rStyle w:val="Emphasis"/>
          <w:rFonts w:ascii="Verdana" w:hAnsi="Verdana"/>
          <w:color w:val="000000"/>
          <w:sz w:val="23"/>
          <w:szCs w:val="23"/>
          <w:shd w:val="clear" w:color="auto" w:fill="FFFFFF"/>
          <w:lang w:val="es-EC"/>
        </w:rPr>
        <w:t>Koj</w:t>
      </w:r>
      <w:proofErr w:type="spellEnd"/>
      <w:r w:rsidRPr="003D7A7E">
        <w:rPr>
          <w:rStyle w:val="Emphasis"/>
          <w:rFonts w:ascii="Verdana" w:hAnsi="Verdana"/>
          <w:color w:val="000000"/>
          <w:sz w:val="23"/>
          <w:szCs w:val="23"/>
          <w:shd w:val="clear" w:color="auto" w:fill="FFFFFF"/>
          <w:lang w:val="es-EC"/>
        </w:rPr>
        <w:t xml:space="preserve"> Teraya (</w:t>
      </w:r>
      <w:proofErr w:type="spellStart"/>
      <w:r w:rsidRPr="003D7A7E">
        <w:rPr>
          <w:rStyle w:val="Emphasis"/>
          <w:rFonts w:ascii="Verdana" w:hAnsi="Verdana"/>
          <w:color w:val="000000"/>
          <w:sz w:val="23"/>
          <w:szCs w:val="23"/>
          <w:shd w:val="clear" w:color="auto" w:fill="FFFFFF"/>
          <w:lang w:val="es-EC"/>
        </w:rPr>
        <w:t>Rapporteur</w:t>
      </w:r>
      <w:proofErr w:type="spellEnd"/>
      <w:r w:rsidRPr="003D7A7E">
        <w:rPr>
          <w:rStyle w:val="Emphasis"/>
          <w:rFonts w:ascii="Verdana" w:hAnsi="Verdana"/>
          <w:color w:val="000000"/>
          <w:sz w:val="23"/>
          <w:szCs w:val="23"/>
          <w:shd w:val="clear" w:color="auto" w:fill="FFFFFF"/>
          <w:lang w:val="es-EC"/>
        </w:rPr>
        <w:t>). Sr. </w:t>
      </w:r>
      <w:proofErr w:type="spellStart"/>
      <w:r w:rsidRPr="003D7A7E">
        <w:rPr>
          <w:rStyle w:val="Emphasis"/>
          <w:rFonts w:ascii="Verdana" w:hAnsi="Verdana"/>
          <w:color w:val="000000"/>
          <w:sz w:val="23"/>
          <w:szCs w:val="23"/>
          <w:shd w:val="clear" w:color="auto" w:fill="FFFFFF"/>
          <w:lang w:val="es-EC"/>
        </w:rPr>
        <w:t>Cheikh</w:t>
      </w:r>
      <w:proofErr w:type="spellEnd"/>
      <w:r w:rsidRPr="003D7A7E">
        <w:rPr>
          <w:rStyle w:val="Emphasis"/>
          <w:rFonts w:ascii="Verdana" w:hAnsi="Verdana"/>
          <w:color w:val="000000"/>
          <w:sz w:val="23"/>
          <w:szCs w:val="23"/>
          <w:shd w:val="clear" w:color="auto" w:fill="FFFFFF"/>
          <w:lang w:val="es-EC"/>
        </w:rPr>
        <w:t xml:space="preserve"> Ahmed </w:t>
      </w:r>
      <w:proofErr w:type="spellStart"/>
      <w:r w:rsidRPr="003D7A7E">
        <w:rPr>
          <w:rStyle w:val="Emphasis"/>
          <w:rFonts w:ascii="Verdana" w:hAnsi="Verdana"/>
          <w:color w:val="000000"/>
          <w:sz w:val="23"/>
          <w:szCs w:val="23"/>
          <w:shd w:val="clear" w:color="auto" w:fill="FFFFFF"/>
          <w:lang w:val="es-EC"/>
        </w:rPr>
        <w:t>Tidiane</w:t>
      </w:r>
      <w:proofErr w:type="spellEnd"/>
      <w:r w:rsidRPr="003D7A7E">
        <w:rPr>
          <w:rStyle w:val="Emphasis"/>
          <w:rFonts w:ascii="Verdana" w:hAnsi="Verdana"/>
          <w:color w:val="000000"/>
          <w:sz w:val="23"/>
          <w:szCs w:val="23"/>
          <w:shd w:val="clear" w:color="auto" w:fill="FFFFFF"/>
          <w:lang w:val="es-EC"/>
        </w:rPr>
        <w:t xml:space="preserve"> </w:t>
      </w:r>
      <w:proofErr w:type="spellStart"/>
      <w:r w:rsidRPr="003D7A7E">
        <w:rPr>
          <w:rStyle w:val="Emphasis"/>
          <w:rFonts w:ascii="Verdana" w:hAnsi="Verdana"/>
          <w:color w:val="000000"/>
          <w:sz w:val="23"/>
          <w:szCs w:val="23"/>
          <w:shd w:val="clear" w:color="auto" w:fill="FFFFFF"/>
          <w:lang w:val="es-EC"/>
        </w:rPr>
        <w:t>Coulibaly</w:t>
      </w:r>
      <w:proofErr w:type="spellEnd"/>
      <w:r w:rsidRPr="003D7A7E">
        <w:rPr>
          <w:rStyle w:val="Emphasis"/>
          <w:rFonts w:ascii="Verdana" w:hAnsi="Verdana"/>
          <w:color w:val="000000"/>
          <w:sz w:val="23"/>
          <w:szCs w:val="23"/>
          <w:shd w:val="clear" w:color="auto" w:fill="FFFFFF"/>
          <w:lang w:val="es-EC"/>
        </w:rPr>
        <w:t xml:space="preserve"> and Sra. Carmen Rosa Villa Quintana </w:t>
      </w:r>
      <w:hyperlink r:id="rId5" w:history="1">
        <w:r w:rsidRPr="00C043E4">
          <w:rPr>
            <w:rStyle w:val="Hyperlink"/>
            <w:rFonts w:ascii="Verdana" w:hAnsi="Verdana"/>
            <w:sz w:val="23"/>
            <w:szCs w:val="23"/>
            <w:shd w:val="clear" w:color="auto" w:fill="FFFFFF"/>
            <w:lang w:val="es-EC"/>
          </w:rPr>
          <w:t>del Comité contra la Desaparición Forzada de la ONU</w:t>
        </w:r>
      </w:hyperlink>
      <w:r w:rsidRPr="003D7A7E">
        <w:rPr>
          <w:rStyle w:val="Emphasis"/>
          <w:rFonts w:ascii="Verdana" w:hAnsi="Verdana"/>
          <w:color w:val="663399"/>
          <w:sz w:val="23"/>
          <w:szCs w:val="23"/>
          <w:shd w:val="clear" w:color="auto" w:fill="FFFFFF"/>
          <w:lang w:val="es-EC"/>
        </w:rPr>
        <w:t xml:space="preserve">. </w:t>
      </w:r>
      <w:r w:rsidRPr="003D7A7E">
        <w:rPr>
          <w:rStyle w:val="Emphasis"/>
          <w:rFonts w:ascii="Verdana" w:hAnsi="Verdana"/>
          <w:color w:val="000000"/>
          <w:sz w:val="23"/>
          <w:szCs w:val="23"/>
          <w:lang w:val="es-EC"/>
        </w:rPr>
        <w:t>Para obtener más información, póngase en contacto con</w:t>
      </w:r>
      <w:r w:rsidRPr="003D7A7E">
        <w:rPr>
          <w:rFonts w:ascii="Verdana" w:hAnsi="Verdana"/>
          <w:i/>
          <w:color w:val="000000"/>
          <w:sz w:val="23"/>
          <w:szCs w:val="23"/>
          <w:lang w:val="es-EC"/>
        </w:rPr>
        <w:t xml:space="preserve">: </w:t>
      </w:r>
      <w:r w:rsidRPr="003D7A7E">
        <w:rPr>
          <w:rFonts w:ascii="Verdana" w:hAnsi="Verdana"/>
          <w:i/>
          <w:sz w:val="23"/>
          <w:szCs w:val="23"/>
          <w:lang w:val="es-EC"/>
        </w:rPr>
        <w:t>ced@ohchr.org</w:t>
      </w:r>
    </w:p>
    <w:p w:rsidR="004F2E01" w:rsidRPr="00A0610D" w:rsidRDefault="004F2E01"/>
    <w:sectPr w:rsidR="004F2E01" w:rsidRPr="00A06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C0"/>
    <w:rsid w:val="00077E39"/>
    <w:rsid w:val="001F13D0"/>
    <w:rsid w:val="0022471C"/>
    <w:rsid w:val="00224EBE"/>
    <w:rsid w:val="002317D2"/>
    <w:rsid w:val="0032439D"/>
    <w:rsid w:val="00380E83"/>
    <w:rsid w:val="003814EC"/>
    <w:rsid w:val="003A33B8"/>
    <w:rsid w:val="003D7A7E"/>
    <w:rsid w:val="004407DE"/>
    <w:rsid w:val="00495D37"/>
    <w:rsid w:val="004F2112"/>
    <w:rsid w:val="004F2E01"/>
    <w:rsid w:val="00644036"/>
    <w:rsid w:val="00660009"/>
    <w:rsid w:val="0070651C"/>
    <w:rsid w:val="00776CB1"/>
    <w:rsid w:val="007C1C5F"/>
    <w:rsid w:val="008463F1"/>
    <w:rsid w:val="009241BD"/>
    <w:rsid w:val="009D3E78"/>
    <w:rsid w:val="009F1AEF"/>
    <w:rsid w:val="00A0610D"/>
    <w:rsid w:val="00A25629"/>
    <w:rsid w:val="00A25F5D"/>
    <w:rsid w:val="00AB28AF"/>
    <w:rsid w:val="00AD04C4"/>
    <w:rsid w:val="00B132A5"/>
    <w:rsid w:val="00BB6C27"/>
    <w:rsid w:val="00BC5A54"/>
    <w:rsid w:val="00BD13B0"/>
    <w:rsid w:val="00BD6007"/>
    <w:rsid w:val="00C043E4"/>
    <w:rsid w:val="00C841C0"/>
    <w:rsid w:val="00C868EE"/>
    <w:rsid w:val="00C87518"/>
    <w:rsid w:val="00D567B7"/>
    <w:rsid w:val="00D6658A"/>
    <w:rsid w:val="00FB5BDE"/>
    <w:rsid w:val="00FC45C9"/>
    <w:rsid w:val="00FD7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FF7DD-00A5-4AD6-96FB-24E131AA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A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F1AEF"/>
    <w:rPr>
      <w:i/>
      <w:iCs/>
    </w:rPr>
  </w:style>
  <w:style w:type="character" w:styleId="Strong">
    <w:name w:val="Strong"/>
    <w:basedOn w:val="DefaultParagraphFont"/>
    <w:uiPriority w:val="22"/>
    <w:qFormat/>
    <w:rsid w:val="009F1AEF"/>
    <w:rPr>
      <w:b/>
      <w:bCs/>
    </w:rPr>
  </w:style>
  <w:style w:type="character" w:styleId="Hyperlink">
    <w:name w:val="Hyperlink"/>
    <w:basedOn w:val="DefaultParagraphFont"/>
    <w:uiPriority w:val="99"/>
    <w:unhideWhenUsed/>
    <w:rsid w:val="009F1AEF"/>
    <w:rPr>
      <w:color w:val="0000FF"/>
      <w:u w:val="single"/>
    </w:rPr>
  </w:style>
  <w:style w:type="paragraph" w:styleId="BalloonText">
    <w:name w:val="Balloon Text"/>
    <w:basedOn w:val="Normal"/>
    <w:link w:val="BalloonTextChar"/>
    <w:uiPriority w:val="99"/>
    <w:semiHidden/>
    <w:unhideWhenUsed/>
    <w:rsid w:val="00706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16808">
      <w:bodyDiv w:val="1"/>
      <w:marLeft w:val="0"/>
      <w:marRight w:val="0"/>
      <w:marTop w:val="0"/>
      <w:marBottom w:val="0"/>
      <w:divBdr>
        <w:top w:val="none" w:sz="0" w:space="0" w:color="auto"/>
        <w:left w:val="none" w:sz="0" w:space="0" w:color="auto"/>
        <w:bottom w:val="none" w:sz="0" w:space="0" w:color="auto"/>
        <w:right w:val="none" w:sz="0" w:space="0" w:color="auto"/>
      </w:divBdr>
      <w:divsChild>
        <w:div w:id="554125798">
          <w:marLeft w:val="0"/>
          <w:marRight w:val="0"/>
          <w:marTop w:val="0"/>
          <w:marBottom w:val="0"/>
          <w:divBdr>
            <w:top w:val="none" w:sz="0" w:space="0" w:color="auto"/>
            <w:left w:val="none" w:sz="0" w:space="0" w:color="auto"/>
            <w:bottom w:val="none" w:sz="0" w:space="0" w:color="auto"/>
            <w:right w:val="none" w:sz="0" w:space="0" w:color="auto"/>
          </w:divBdr>
        </w:div>
      </w:divsChild>
    </w:div>
    <w:div w:id="305084657">
      <w:bodyDiv w:val="1"/>
      <w:marLeft w:val="0"/>
      <w:marRight w:val="0"/>
      <w:marTop w:val="0"/>
      <w:marBottom w:val="0"/>
      <w:divBdr>
        <w:top w:val="none" w:sz="0" w:space="0" w:color="auto"/>
        <w:left w:val="none" w:sz="0" w:space="0" w:color="auto"/>
        <w:bottom w:val="none" w:sz="0" w:space="0" w:color="auto"/>
        <w:right w:val="none" w:sz="0" w:space="0" w:color="auto"/>
      </w:divBdr>
    </w:div>
    <w:div w:id="1786853096">
      <w:bodyDiv w:val="1"/>
      <w:marLeft w:val="0"/>
      <w:marRight w:val="0"/>
      <w:marTop w:val="0"/>
      <w:marBottom w:val="0"/>
      <w:divBdr>
        <w:top w:val="none" w:sz="0" w:space="0" w:color="auto"/>
        <w:left w:val="none" w:sz="0" w:space="0" w:color="auto"/>
        <w:bottom w:val="none" w:sz="0" w:space="0" w:color="auto"/>
        <w:right w:val="none" w:sz="0" w:space="0" w:color="auto"/>
      </w:divBdr>
    </w:div>
    <w:div w:id="192305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hchr.org/SP/HRBodies/CED/Pages/CEDIndex.aspx" TargetMode="External"/><Relationship Id="rId10" Type="http://schemas.openxmlformats.org/officeDocument/2006/relationships/customXml" Target="../customXml/item3.xml"/><Relationship Id="rId4" Type="http://schemas.openxmlformats.org/officeDocument/2006/relationships/hyperlink" Target="https://www.ohchr.org/EN/HRBodies/CED/Pages/CEDIndex.aspx"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1F9349-F637-4AB0-8FA1-CAA54C2917A5}"/>
</file>

<file path=customXml/itemProps2.xml><?xml version="1.0" encoding="utf-8"?>
<ds:datastoreItem xmlns:ds="http://schemas.openxmlformats.org/officeDocument/2006/customXml" ds:itemID="{1089C57F-3BC5-4080-A518-7ECAEF27C454}"/>
</file>

<file path=customXml/itemProps3.xml><?xml version="1.0" encoding="utf-8"?>
<ds:datastoreItem xmlns:ds="http://schemas.openxmlformats.org/officeDocument/2006/customXml" ds:itemID="{3B92B1EA-26EA-420D-8EC5-A0A1F0330054}"/>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KLETTERMAYER Matthias</dc:creator>
  <cp:keywords/>
  <dc:description/>
  <cp:lastModifiedBy>PROPHETTE-PALLASCO Albane</cp:lastModifiedBy>
  <cp:revision>2</cp:revision>
  <cp:lastPrinted>2020-09-03T09:09:00Z</cp:lastPrinted>
  <dcterms:created xsi:type="dcterms:W3CDTF">2020-09-04T12:36:00Z</dcterms:created>
  <dcterms:modified xsi:type="dcterms:W3CDTF">2020-09-04T12:36:00Z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