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95494" w14:textId="7CCF0F57" w:rsidR="008E019F" w:rsidRPr="004B4AAF" w:rsidRDefault="00F842E7" w:rsidP="008E019F">
      <w:pPr>
        <w:pStyle w:val="Heading1"/>
        <w:spacing w:before="0" w:line="257" w:lineRule="auto"/>
        <w:jc w:val="center"/>
        <w:rPr>
          <w:rFonts w:asciiTheme="minorHAnsi" w:hAnsiTheme="minorHAnsi" w:cstheme="minorHAnsi"/>
          <w:i/>
          <w:iCs/>
          <w:sz w:val="24"/>
          <w:szCs w:val="24"/>
        </w:rPr>
      </w:pPr>
      <w:r w:rsidRPr="004B4AAF">
        <w:rPr>
          <w:rFonts w:asciiTheme="minorHAnsi" w:hAnsiTheme="minorHAnsi" w:cstheme="minorHAnsi"/>
          <w:i/>
          <w:iCs/>
          <w:sz w:val="24"/>
          <w:szCs w:val="24"/>
        </w:rPr>
        <w:t xml:space="preserve">United Nations </w:t>
      </w:r>
      <w:r w:rsidR="001A7A8C" w:rsidRPr="004B4AAF">
        <w:rPr>
          <w:rFonts w:asciiTheme="minorHAnsi" w:hAnsiTheme="minorHAnsi" w:cstheme="minorHAnsi"/>
          <w:i/>
          <w:iCs/>
          <w:sz w:val="24"/>
          <w:szCs w:val="24"/>
        </w:rPr>
        <w:t>Office of the High Commissioner on Human Rights (OHCHR)</w:t>
      </w:r>
    </w:p>
    <w:p w14:paraId="28CBDDC5" w14:textId="3EE34D32" w:rsidR="008E019F" w:rsidRPr="004B4AAF" w:rsidRDefault="001A7A8C" w:rsidP="00A63EAD">
      <w:pPr>
        <w:pStyle w:val="Heading1"/>
        <w:spacing w:before="0" w:line="257" w:lineRule="auto"/>
        <w:jc w:val="center"/>
        <w:rPr>
          <w:rFonts w:asciiTheme="minorHAnsi" w:hAnsiTheme="minorHAnsi" w:cstheme="minorHAnsi"/>
          <w:i/>
          <w:iCs/>
          <w:sz w:val="24"/>
          <w:szCs w:val="24"/>
        </w:rPr>
      </w:pPr>
      <w:r w:rsidRPr="004B4AAF">
        <w:rPr>
          <w:rFonts w:asciiTheme="minorHAnsi" w:hAnsiTheme="minorHAnsi" w:cstheme="minorHAnsi"/>
          <w:i/>
          <w:iCs/>
          <w:sz w:val="24"/>
          <w:szCs w:val="24"/>
        </w:rPr>
        <w:t>Committee on the Elimination of Discrimination Against Women (CEDAW)</w:t>
      </w:r>
    </w:p>
    <w:p w14:paraId="5CCF7672" w14:textId="77777777" w:rsidR="008E019F" w:rsidRPr="004B4AAF" w:rsidRDefault="001A7A8C" w:rsidP="008E019F">
      <w:pPr>
        <w:pStyle w:val="Heading1"/>
        <w:spacing w:before="0" w:line="257" w:lineRule="auto"/>
        <w:jc w:val="center"/>
        <w:rPr>
          <w:rFonts w:asciiTheme="minorHAnsi" w:hAnsiTheme="minorHAnsi" w:cstheme="minorHAnsi"/>
          <w:i/>
          <w:iCs/>
          <w:sz w:val="24"/>
          <w:szCs w:val="24"/>
        </w:rPr>
      </w:pPr>
      <w:r w:rsidRPr="004B4AAF">
        <w:rPr>
          <w:rFonts w:asciiTheme="minorHAnsi" w:hAnsiTheme="minorHAnsi" w:cstheme="minorHAnsi"/>
          <w:i/>
          <w:iCs/>
          <w:sz w:val="24"/>
          <w:szCs w:val="24"/>
        </w:rPr>
        <w:t xml:space="preserve">Day of General Discussion on </w:t>
      </w:r>
      <w:r w:rsidR="008E019F" w:rsidRPr="004B4AAF">
        <w:rPr>
          <w:rFonts w:asciiTheme="minorHAnsi" w:hAnsiTheme="minorHAnsi" w:cstheme="minorHAnsi"/>
          <w:i/>
          <w:iCs/>
          <w:sz w:val="24"/>
          <w:szCs w:val="24"/>
        </w:rPr>
        <w:t>a General Recommendation on</w:t>
      </w:r>
    </w:p>
    <w:p w14:paraId="2BF207B6" w14:textId="6932CC2B" w:rsidR="008E019F" w:rsidRPr="004B4AAF" w:rsidRDefault="008E019F" w:rsidP="008E019F">
      <w:pPr>
        <w:pStyle w:val="Heading1"/>
        <w:spacing w:before="0" w:line="257" w:lineRule="auto"/>
        <w:jc w:val="center"/>
        <w:rPr>
          <w:rFonts w:asciiTheme="minorHAnsi" w:hAnsiTheme="minorHAnsi" w:cstheme="minorHAnsi"/>
          <w:i/>
          <w:iCs/>
          <w:sz w:val="24"/>
          <w:szCs w:val="24"/>
        </w:rPr>
      </w:pPr>
      <w:r w:rsidRPr="004B4AAF">
        <w:rPr>
          <w:rFonts w:asciiTheme="minorHAnsi" w:hAnsiTheme="minorHAnsi" w:cstheme="minorHAnsi"/>
          <w:i/>
          <w:iCs/>
          <w:sz w:val="24"/>
          <w:szCs w:val="24"/>
        </w:rPr>
        <w:t xml:space="preserve"> the Rights of Indigenous Women and Girls (GRIWG)</w:t>
      </w:r>
    </w:p>
    <w:p w14:paraId="0934895B" w14:textId="317BCFD2" w:rsidR="005E105C" w:rsidRDefault="008E019F" w:rsidP="005E105C">
      <w:pPr>
        <w:pStyle w:val="Heading1"/>
        <w:spacing w:before="0" w:line="257" w:lineRule="auto"/>
        <w:jc w:val="center"/>
        <w:rPr>
          <w:rFonts w:asciiTheme="minorHAnsi" w:hAnsiTheme="minorHAnsi" w:cstheme="minorHAnsi"/>
          <w:i/>
          <w:iCs/>
          <w:sz w:val="24"/>
          <w:szCs w:val="24"/>
        </w:rPr>
      </w:pPr>
      <w:r w:rsidRPr="004B4AAF">
        <w:rPr>
          <w:rFonts w:asciiTheme="minorHAnsi" w:hAnsiTheme="minorHAnsi" w:cstheme="minorHAnsi"/>
          <w:i/>
          <w:iCs/>
          <w:sz w:val="24"/>
          <w:szCs w:val="24"/>
        </w:rPr>
        <w:t>79</w:t>
      </w:r>
      <w:r w:rsidRPr="004B4AAF">
        <w:rPr>
          <w:rFonts w:asciiTheme="minorHAnsi" w:hAnsiTheme="minorHAnsi" w:cstheme="minorHAnsi"/>
          <w:i/>
          <w:iCs/>
          <w:sz w:val="24"/>
          <w:szCs w:val="24"/>
          <w:vertAlign w:val="superscript"/>
        </w:rPr>
        <w:t xml:space="preserve">th </w:t>
      </w:r>
      <w:r w:rsidRPr="004B4AAF">
        <w:rPr>
          <w:rFonts w:asciiTheme="minorHAnsi" w:hAnsiTheme="minorHAnsi" w:cstheme="minorHAnsi"/>
          <w:i/>
          <w:iCs/>
          <w:sz w:val="24"/>
          <w:szCs w:val="24"/>
        </w:rPr>
        <w:t>Session, 21 June 2021 to 1 July 2021</w:t>
      </w:r>
    </w:p>
    <w:p w14:paraId="75E07F95" w14:textId="77777777" w:rsidR="005E105C" w:rsidRPr="005E105C" w:rsidRDefault="005E105C" w:rsidP="005E105C"/>
    <w:p w14:paraId="6094ACB5" w14:textId="77777777" w:rsidR="005E105C" w:rsidRDefault="0020015B" w:rsidP="005E105C">
      <w:pPr>
        <w:jc w:val="center"/>
        <w:rPr>
          <w:rFonts w:asciiTheme="minorHAnsi" w:hAnsiTheme="minorHAnsi" w:cstheme="minorHAnsi"/>
          <w:i/>
          <w:iCs/>
          <w:color w:val="000000" w:themeColor="text1"/>
        </w:rPr>
      </w:pPr>
      <w:r w:rsidRPr="004B4AAF">
        <w:rPr>
          <w:rFonts w:asciiTheme="minorHAnsi" w:hAnsiTheme="minorHAnsi" w:cstheme="minorHAnsi"/>
          <w:i/>
          <w:iCs/>
          <w:color w:val="000000" w:themeColor="text1"/>
        </w:rPr>
        <w:t>Part 1: “Equality and non-discrimination with a focus on</w:t>
      </w:r>
    </w:p>
    <w:p w14:paraId="218C79C8" w14:textId="31153A87" w:rsidR="0020015B" w:rsidRPr="00A63EAD" w:rsidRDefault="005E105C" w:rsidP="00A63EAD">
      <w:pPr>
        <w:jc w:val="center"/>
        <w:rPr>
          <w:rFonts w:asciiTheme="minorHAnsi" w:hAnsiTheme="minorHAnsi" w:cstheme="minorHAnsi"/>
          <w:i/>
          <w:iCs/>
          <w:color w:val="000000" w:themeColor="text1"/>
        </w:rPr>
      </w:pPr>
      <w:r>
        <w:rPr>
          <w:rFonts w:asciiTheme="minorHAnsi" w:hAnsiTheme="minorHAnsi" w:cstheme="minorHAnsi"/>
          <w:i/>
          <w:iCs/>
          <w:color w:val="000000" w:themeColor="text1"/>
        </w:rPr>
        <w:t>I</w:t>
      </w:r>
      <w:r w:rsidR="0020015B" w:rsidRPr="004B4AAF">
        <w:rPr>
          <w:rFonts w:asciiTheme="minorHAnsi" w:hAnsiTheme="minorHAnsi" w:cstheme="minorHAnsi"/>
          <w:i/>
          <w:iCs/>
          <w:color w:val="000000" w:themeColor="text1"/>
        </w:rPr>
        <w:t>ndigenous women and girls and intersecting forms of discrimination”</w:t>
      </w:r>
    </w:p>
    <w:p w14:paraId="3DAAD4E0" w14:textId="77777777" w:rsidR="005E105C" w:rsidRPr="004B4AAF" w:rsidRDefault="005E105C" w:rsidP="00EE5870">
      <w:pPr>
        <w:rPr>
          <w:rFonts w:asciiTheme="minorHAnsi" w:hAnsiTheme="minorHAnsi" w:cstheme="minorHAnsi"/>
        </w:rPr>
      </w:pPr>
    </w:p>
    <w:p w14:paraId="4E2DF9EC" w14:textId="5734A7B5" w:rsidR="00EE5870" w:rsidRPr="004B4AAF" w:rsidRDefault="0020015B" w:rsidP="0020015B">
      <w:pPr>
        <w:jc w:val="center"/>
        <w:rPr>
          <w:rFonts w:asciiTheme="minorHAnsi" w:hAnsiTheme="minorHAnsi" w:cstheme="minorHAnsi"/>
          <w:b/>
          <w:bCs/>
        </w:rPr>
      </w:pPr>
      <w:r w:rsidRPr="004B4AAF">
        <w:rPr>
          <w:rFonts w:asciiTheme="minorHAnsi" w:hAnsiTheme="minorHAnsi" w:cstheme="minorHAnsi"/>
        </w:rPr>
        <w:t>Submission by:</w:t>
      </w:r>
      <w:r w:rsidR="00EE5870" w:rsidRPr="004B4AAF">
        <w:rPr>
          <w:rFonts w:asciiTheme="minorHAnsi" w:hAnsiTheme="minorHAnsi" w:cstheme="minorHAnsi"/>
          <w:b/>
          <w:bCs/>
        </w:rPr>
        <w:t xml:space="preserve"> </w:t>
      </w:r>
    </w:p>
    <w:p w14:paraId="60682D8A" w14:textId="00F3B9FB" w:rsidR="008E019F" w:rsidRPr="004B4AAF" w:rsidRDefault="008E019F" w:rsidP="0020015B">
      <w:pPr>
        <w:jc w:val="center"/>
        <w:rPr>
          <w:rFonts w:asciiTheme="minorHAnsi" w:hAnsiTheme="minorHAnsi" w:cstheme="minorHAnsi"/>
          <w:b/>
          <w:bCs/>
          <w:i/>
          <w:iCs/>
        </w:rPr>
      </w:pPr>
      <w:r w:rsidRPr="004B4AAF">
        <w:rPr>
          <w:rFonts w:asciiTheme="minorHAnsi" w:hAnsiTheme="minorHAnsi" w:cstheme="minorHAnsi"/>
          <w:b/>
          <w:bCs/>
          <w:i/>
          <w:iCs/>
        </w:rPr>
        <w:t>Les Femmes Michif Otipemisiwak / Women of the Métis Nation</w:t>
      </w:r>
    </w:p>
    <w:p w14:paraId="2132758D" w14:textId="77777777" w:rsidR="0020015B" w:rsidRPr="004B4AAF" w:rsidRDefault="0020015B" w:rsidP="0020015B">
      <w:pPr>
        <w:jc w:val="center"/>
        <w:rPr>
          <w:rFonts w:asciiTheme="minorHAnsi" w:hAnsiTheme="minorHAnsi" w:cstheme="minorHAnsi"/>
          <w:b/>
          <w:bCs/>
        </w:rPr>
      </w:pPr>
    </w:p>
    <w:p w14:paraId="230AE932" w14:textId="77777777" w:rsidR="0020015B" w:rsidRPr="004B4AAF" w:rsidRDefault="0020015B" w:rsidP="00E231B8">
      <w:pPr>
        <w:jc w:val="center"/>
        <w:rPr>
          <w:rFonts w:asciiTheme="minorHAnsi" w:hAnsiTheme="minorHAnsi" w:cstheme="minorHAnsi"/>
        </w:rPr>
      </w:pPr>
      <w:r w:rsidRPr="004B4AAF">
        <w:rPr>
          <w:rFonts w:asciiTheme="minorHAnsi" w:hAnsiTheme="minorHAnsi" w:cstheme="minorHAnsi"/>
        </w:rPr>
        <w:t>Submission Title:</w:t>
      </w:r>
    </w:p>
    <w:p w14:paraId="4C585411" w14:textId="54AB800E" w:rsidR="00DB596A" w:rsidRPr="004B4AAF" w:rsidRDefault="00E231B8" w:rsidP="00DB596A">
      <w:pPr>
        <w:jc w:val="center"/>
        <w:rPr>
          <w:rFonts w:asciiTheme="minorHAnsi" w:hAnsiTheme="minorHAnsi" w:cstheme="minorHAnsi"/>
          <w:b/>
          <w:bCs/>
          <w:i/>
          <w:iCs/>
        </w:rPr>
      </w:pPr>
      <w:r w:rsidRPr="004B4AAF">
        <w:rPr>
          <w:rFonts w:asciiTheme="minorHAnsi" w:hAnsiTheme="minorHAnsi" w:cstheme="minorHAnsi"/>
          <w:b/>
          <w:bCs/>
          <w:i/>
          <w:iCs/>
        </w:rPr>
        <w:t xml:space="preserve">Eliminating Health </w:t>
      </w:r>
      <w:r w:rsidR="00DB596A" w:rsidRPr="004B4AAF">
        <w:rPr>
          <w:rFonts w:asciiTheme="minorHAnsi" w:hAnsiTheme="minorHAnsi" w:cstheme="minorHAnsi"/>
          <w:b/>
          <w:bCs/>
          <w:i/>
          <w:iCs/>
        </w:rPr>
        <w:t xml:space="preserve">Care Violations of the </w:t>
      </w:r>
    </w:p>
    <w:p w14:paraId="7982F418" w14:textId="3DA5786B" w:rsidR="00EE5870" w:rsidRPr="0061541C" w:rsidRDefault="009E7ABC" w:rsidP="00DB596A">
      <w:pPr>
        <w:jc w:val="center"/>
        <w:rPr>
          <w:rFonts w:asciiTheme="minorHAnsi" w:hAnsiTheme="minorHAnsi" w:cstheme="minorHAnsi"/>
          <w:b/>
          <w:bCs/>
          <w:i/>
          <w:iCs/>
          <w:color w:val="FF0000"/>
        </w:rPr>
      </w:pPr>
      <w:r w:rsidRPr="004B4AAF">
        <w:rPr>
          <w:rFonts w:asciiTheme="minorHAnsi" w:hAnsiTheme="minorHAnsi" w:cstheme="minorHAnsi"/>
          <w:b/>
          <w:bCs/>
          <w:i/>
          <w:iCs/>
        </w:rPr>
        <w:t xml:space="preserve">Reproductive Rights of </w:t>
      </w:r>
      <w:r w:rsidR="00ED1043">
        <w:rPr>
          <w:rFonts w:asciiTheme="minorHAnsi" w:hAnsiTheme="minorHAnsi" w:cstheme="minorHAnsi"/>
          <w:b/>
          <w:bCs/>
          <w:i/>
          <w:iCs/>
        </w:rPr>
        <w:t>Métis</w:t>
      </w:r>
      <w:r w:rsidR="00E231B8" w:rsidRPr="004B4AAF">
        <w:rPr>
          <w:rFonts w:asciiTheme="minorHAnsi" w:hAnsiTheme="minorHAnsi" w:cstheme="minorHAnsi"/>
          <w:b/>
          <w:bCs/>
          <w:i/>
          <w:iCs/>
        </w:rPr>
        <w:t xml:space="preserve"> </w:t>
      </w:r>
      <w:r w:rsidR="00E231B8" w:rsidRPr="00D62C6C">
        <w:rPr>
          <w:rFonts w:asciiTheme="minorHAnsi" w:hAnsiTheme="minorHAnsi" w:cstheme="minorHAnsi"/>
          <w:b/>
          <w:bCs/>
          <w:i/>
          <w:iCs/>
          <w:color w:val="000000" w:themeColor="text1"/>
        </w:rPr>
        <w:t>Women</w:t>
      </w:r>
      <w:r w:rsidR="0061541C" w:rsidRPr="00D62C6C">
        <w:rPr>
          <w:rFonts w:asciiTheme="minorHAnsi" w:hAnsiTheme="minorHAnsi" w:cstheme="minorHAnsi"/>
          <w:b/>
          <w:bCs/>
          <w:i/>
          <w:iCs/>
          <w:color w:val="000000" w:themeColor="text1"/>
        </w:rPr>
        <w:t>, Girls, and 2SLGBTQQIA+ People</w:t>
      </w:r>
    </w:p>
    <w:p w14:paraId="59A1AB74" w14:textId="36364EBC" w:rsidR="00E231B8" w:rsidRDefault="00E231B8" w:rsidP="00E231B8">
      <w:pPr>
        <w:rPr>
          <w:rFonts w:asciiTheme="minorHAnsi" w:hAnsiTheme="minorHAnsi" w:cstheme="minorHAnsi"/>
          <w:b/>
          <w:bCs/>
          <w:i/>
          <w:iCs/>
        </w:rPr>
      </w:pPr>
    </w:p>
    <w:p w14:paraId="471EC87B" w14:textId="71D7F6AB" w:rsidR="00CC28B3" w:rsidRPr="004B4AAF" w:rsidRDefault="00CC28B3" w:rsidP="00EE5870">
      <w:pPr>
        <w:rPr>
          <w:rFonts w:asciiTheme="minorHAnsi" w:hAnsiTheme="minorHAnsi" w:cstheme="minorHAnsi"/>
          <w:i/>
          <w:iCs/>
          <w:highlight w:val="yellow"/>
        </w:rPr>
      </w:pPr>
    </w:p>
    <w:p w14:paraId="5E77E928" w14:textId="79363182" w:rsidR="00894989" w:rsidRPr="004B4AAF" w:rsidRDefault="00702904" w:rsidP="00EE5870">
      <w:pPr>
        <w:rPr>
          <w:rFonts w:asciiTheme="minorHAnsi" w:hAnsiTheme="minorHAnsi" w:cstheme="minorHAnsi"/>
          <w:color w:val="000000" w:themeColor="text1"/>
        </w:rPr>
      </w:pPr>
      <w:r w:rsidRPr="004B4AAF">
        <w:rPr>
          <w:rFonts w:asciiTheme="minorHAnsi" w:hAnsiTheme="minorHAnsi" w:cstheme="minorHAnsi"/>
          <w:color w:val="000000" w:themeColor="text1"/>
        </w:rPr>
        <w:t>Les Femmes Michif Otipemisiwak / Women of the Métis Nation, as</w:t>
      </w:r>
      <w:r w:rsidR="00ED3940" w:rsidRPr="004B4AAF">
        <w:rPr>
          <w:rFonts w:asciiTheme="minorHAnsi" w:hAnsiTheme="minorHAnsi" w:cstheme="minorHAnsi"/>
          <w:color w:val="000000" w:themeColor="text1"/>
        </w:rPr>
        <w:t xml:space="preserve"> the</w:t>
      </w:r>
      <w:r w:rsidR="00EE5870" w:rsidRPr="004B4AAF">
        <w:rPr>
          <w:rFonts w:asciiTheme="minorHAnsi" w:hAnsiTheme="minorHAnsi" w:cstheme="minorHAnsi"/>
          <w:color w:val="000000" w:themeColor="text1"/>
        </w:rPr>
        <w:t xml:space="preserve"> National Indigenous Women’s Organization</w:t>
      </w:r>
      <w:r w:rsidR="00ED3940" w:rsidRPr="004B4AAF">
        <w:rPr>
          <w:rFonts w:asciiTheme="minorHAnsi" w:hAnsiTheme="minorHAnsi" w:cstheme="minorHAnsi"/>
          <w:color w:val="000000" w:themeColor="text1"/>
        </w:rPr>
        <w:t xml:space="preserve"> representing Métis women across the Métis Motherland (the historic Homeland of the Métis Nation)</w:t>
      </w:r>
      <w:r w:rsidR="0056673D" w:rsidRPr="004B4AAF">
        <w:rPr>
          <w:rFonts w:asciiTheme="minorHAnsi" w:hAnsiTheme="minorHAnsi" w:cstheme="minorHAnsi"/>
          <w:color w:val="000000" w:themeColor="text1"/>
        </w:rPr>
        <w:t xml:space="preserve"> in Canada</w:t>
      </w:r>
      <w:r w:rsidRPr="004B4AAF">
        <w:rPr>
          <w:rFonts w:asciiTheme="minorHAnsi" w:hAnsiTheme="minorHAnsi" w:cstheme="minorHAnsi"/>
          <w:color w:val="000000" w:themeColor="text1"/>
        </w:rPr>
        <w:t xml:space="preserve">, </w:t>
      </w:r>
      <w:r w:rsidR="00ED3940" w:rsidRPr="004B4AAF">
        <w:rPr>
          <w:rFonts w:asciiTheme="minorHAnsi" w:hAnsiTheme="minorHAnsi" w:cstheme="minorHAnsi"/>
          <w:color w:val="000000" w:themeColor="text1"/>
        </w:rPr>
        <w:t xml:space="preserve">respectfully </w:t>
      </w:r>
      <w:r w:rsidR="00EE5870" w:rsidRPr="004B4AAF">
        <w:rPr>
          <w:rFonts w:asciiTheme="minorHAnsi" w:hAnsiTheme="minorHAnsi" w:cstheme="minorHAnsi"/>
          <w:color w:val="000000" w:themeColor="text1"/>
        </w:rPr>
        <w:t xml:space="preserve">submits this briefing to the United Nations </w:t>
      </w:r>
      <w:r w:rsidR="008E019F" w:rsidRPr="004B4AAF">
        <w:rPr>
          <w:rFonts w:asciiTheme="minorHAnsi" w:hAnsiTheme="minorHAnsi" w:cstheme="minorHAnsi"/>
          <w:color w:val="000000" w:themeColor="text1"/>
        </w:rPr>
        <w:t xml:space="preserve">Office of the High Commissioner on Human Rights, </w:t>
      </w:r>
      <w:r w:rsidR="00ED3940" w:rsidRPr="004B4AAF">
        <w:rPr>
          <w:rFonts w:asciiTheme="minorHAnsi" w:hAnsiTheme="minorHAnsi" w:cstheme="minorHAnsi"/>
          <w:color w:val="000000" w:themeColor="text1"/>
        </w:rPr>
        <w:t xml:space="preserve">in support of the </w:t>
      </w:r>
      <w:r w:rsidR="00ED3940" w:rsidRPr="004B4AAF">
        <w:rPr>
          <w:rFonts w:asciiTheme="minorHAnsi" w:hAnsiTheme="minorHAnsi" w:cstheme="minorHAnsi"/>
          <w:i/>
          <w:iCs/>
          <w:color w:val="000000" w:themeColor="text1"/>
        </w:rPr>
        <w:t>Convention on the Elimination of All Forms of Discrimination Against Women</w:t>
      </w:r>
      <w:r w:rsidR="00DB596A" w:rsidRPr="004B4AAF">
        <w:rPr>
          <w:rFonts w:asciiTheme="minorHAnsi" w:hAnsiTheme="minorHAnsi" w:cstheme="minorHAnsi"/>
          <w:i/>
          <w:iCs/>
          <w:color w:val="000000" w:themeColor="text1"/>
        </w:rPr>
        <w:t xml:space="preserve"> (CEDAW)</w:t>
      </w:r>
      <w:r w:rsidR="000121A7" w:rsidRPr="004B4AAF">
        <w:rPr>
          <w:rFonts w:asciiTheme="minorHAnsi" w:hAnsiTheme="minorHAnsi" w:cstheme="minorHAnsi"/>
          <w:color w:val="000000" w:themeColor="text1"/>
        </w:rPr>
        <w:t>.</w:t>
      </w:r>
      <w:r w:rsidR="000121A7" w:rsidRPr="004B4AAF">
        <w:rPr>
          <w:rStyle w:val="FootnoteReference"/>
          <w:rFonts w:asciiTheme="minorHAnsi" w:hAnsiTheme="minorHAnsi" w:cstheme="minorHAnsi"/>
          <w:color w:val="000000" w:themeColor="text1"/>
        </w:rPr>
        <w:footnoteReference w:id="1"/>
      </w:r>
      <w:r w:rsidR="00EE5870" w:rsidRPr="004B4AAF">
        <w:rPr>
          <w:rFonts w:asciiTheme="minorHAnsi" w:hAnsiTheme="minorHAnsi" w:cstheme="minorHAnsi"/>
          <w:color w:val="000000" w:themeColor="text1"/>
        </w:rPr>
        <w:t xml:space="preserve"> </w:t>
      </w:r>
    </w:p>
    <w:p w14:paraId="42926B35" w14:textId="77777777" w:rsidR="004B4AAF" w:rsidRPr="004B4AAF" w:rsidRDefault="004B4AAF" w:rsidP="00EE5870">
      <w:pPr>
        <w:rPr>
          <w:rFonts w:asciiTheme="minorHAnsi" w:hAnsiTheme="minorHAnsi" w:cstheme="minorHAnsi"/>
          <w:color w:val="000000" w:themeColor="text1"/>
        </w:rPr>
      </w:pPr>
    </w:p>
    <w:p w14:paraId="623E2FDF" w14:textId="76A1D994" w:rsidR="008E5EAD" w:rsidRPr="004B4AAF" w:rsidRDefault="00FC6029" w:rsidP="00EE5870">
      <w:pPr>
        <w:rPr>
          <w:rFonts w:asciiTheme="minorHAnsi" w:hAnsiTheme="minorHAnsi" w:cstheme="minorHAnsi"/>
          <w:color w:val="000000" w:themeColor="text1"/>
        </w:rPr>
      </w:pPr>
      <w:r w:rsidRPr="004B4AAF">
        <w:rPr>
          <w:rFonts w:asciiTheme="minorHAnsi" w:hAnsiTheme="minorHAnsi" w:cstheme="minorHAnsi"/>
          <w:color w:val="000000" w:themeColor="text1"/>
        </w:rPr>
        <w:t xml:space="preserve">Les Femmes Michif Otipemisiwak </w:t>
      </w:r>
      <w:r w:rsidR="00DF51F6" w:rsidRPr="004B4AAF">
        <w:rPr>
          <w:rFonts w:asciiTheme="minorHAnsi" w:hAnsiTheme="minorHAnsi" w:cstheme="minorHAnsi"/>
          <w:color w:val="000000" w:themeColor="text1"/>
        </w:rPr>
        <w:t xml:space="preserve">firmly </w:t>
      </w:r>
      <w:r w:rsidR="00841F61">
        <w:rPr>
          <w:rFonts w:asciiTheme="minorHAnsi" w:hAnsiTheme="minorHAnsi" w:cstheme="minorHAnsi"/>
          <w:color w:val="000000" w:themeColor="text1"/>
        </w:rPr>
        <w:t>supports</w:t>
      </w:r>
      <w:r w:rsidR="00702904" w:rsidRPr="004B4AAF">
        <w:rPr>
          <w:rFonts w:asciiTheme="minorHAnsi" w:hAnsiTheme="minorHAnsi" w:cstheme="minorHAnsi"/>
          <w:color w:val="000000" w:themeColor="text1"/>
        </w:rPr>
        <w:t xml:space="preserve"> </w:t>
      </w:r>
      <w:r w:rsidR="00702904" w:rsidRPr="004B4AAF">
        <w:rPr>
          <w:rFonts w:asciiTheme="minorHAnsi" w:hAnsiTheme="minorHAnsi" w:cstheme="minorHAnsi"/>
          <w:i/>
          <w:iCs/>
          <w:color w:val="000000" w:themeColor="text1"/>
        </w:rPr>
        <w:t>CEDAW</w:t>
      </w:r>
      <w:r w:rsidR="00841F61">
        <w:rPr>
          <w:rFonts w:asciiTheme="minorHAnsi" w:hAnsiTheme="minorHAnsi" w:cstheme="minorHAnsi"/>
          <w:color w:val="000000" w:themeColor="text1"/>
        </w:rPr>
        <w:t>’s</w:t>
      </w:r>
      <w:r w:rsidR="009E7ABC" w:rsidRPr="004B4AAF">
        <w:rPr>
          <w:rFonts w:asciiTheme="minorHAnsi" w:hAnsiTheme="minorHAnsi" w:cstheme="minorHAnsi"/>
          <w:color w:val="000000" w:themeColor="text1"/>
        </w:rPr>
        <w:t xml:space="preserve"> </w:t>
      </w:r>
      <w:r w:rsidR="003D171D" w:rsidRPr="004B4AAF">
        <w:rPr>
          <w:rFonts w:asciiTheme="minorHAnsi" w:hAnsiTheme="minorHAnsi" w:cstheme="minorHAnsi"/>
          <w:color w:val="000000" w:themeColor="text1"/>
        </w:rPr>
        <w:t>affirmation of</w:t>
      </w:r>
      <w:r w:rsidR="00702904" w:rsidRPr="004B4AAF">
        <w:rPr>
          <w:rFonts w:asciiTheme="minorHAnsi" w:hAnsiTheme="minorHAnsi" w:cstheme="minorHAnsi"/>
          <w:color w:val="000000" w:themeColor="text1"/>
        </w:rPr>
        <w:t xml:space="preserve"> </w:t>
      </w:r>
      <w:r w:rsidR="003D171D" w:rsidRPr="004B4AAF">
        <w:rPr>
          <w:rFonts w:asciiTheme="minorHAnsi" w:hAnsiTheme="minorHAnsi" w:cstheme="minorHAnsi"/>
          <w:color w:val="000000" w:themeColor="text1"/>
        </w:rPr>
        <w:t xml:space="preserve">women’s right to </w:t>
      </w:r>
      <w:r w:rsidR="00DF51F6" w:rsidRPr="004B4AAF">
        <w:rPr>
          <w:rFonts w:asciiTheme="minorHAnsi" w:hAnsiTheme="minorHAnsi" w:cstheme="minorHAnsi"/>
          <w:color w:val="000000" w:themeColor="text1"/>
        </w:rPr>
        <w:t>re</w:t>
      </w:r>
      <w:r w:rsidR="003D171D" w:rsidRPr="004B4AAF">
        <w:rPr>
          <w:rFonts w:asciiTheme="minorHAnsi" w:hAnsiTheme="minorHAnsi" w:cstheme="minorHAnsi"/>
          <w:color w:val="000000" w:themeColor="text1"/>
        </w:rPr>
        <w:t xml:space="preserve">productive choice. Among </w:t>
      </w:r>
      <w:r w:rsidR="003D171D" w:rsidRPr="004B4AAF">
        <w:rPr>
          <w:rFonts w:asciiTheme="minorHAnsi" w:hAnsiTheme="minorHAnsi" w:cstheme="minorHAnsi"/>
          <w:i/>
          <w:iCs/>
          <w:color w:val="000000" w:themeColor="text1"/>
        </w:rPr>
        <w:t>C</w:t>
      </w:r>
      <w:r w:rsidR="0030409C" w:rsidRPr="004B4AAF">
        <w:rPr>
          <w:rFonts w:asciiTheme="minorHAnsi" w:hAnsiTheme="minorHAnsi" w:cstheme="minorHAnsi"/>
          <w:i/>
          <w:iCs/>
          <w:color w:val="000000" w:themeColor="text1"/>
        </w:rPr>
        <w:t>EDAW</w:t>
      </w:r>
      <w:r w:rsidR="003D171D" w:rsidRPr="004B4AAF">
        <w:rPr>
          <w:rFonts w:asciiTheme="minorHAnsi" w:hAnsiTheme="minorHAnsi" w:cstheme="minorHAnsi"/>
          <w:i/>
          <w:iCs/>
          <w:color w:val="000000" w:themeColor="text1"/>
        </w:rPr>
        <w:t>’s</w:t>
      </w:r>
      <w:r w:rsidR="003D171D" w:rsidRPr="004B4AAF">
        <w:rPr>
          <w:rFonts w:asciiTheme="minorHAnsi" w:hAnsiTheme="minorHAnsi" w:cstheme="minorHAnsi"/>
          <w:color w:val="000000" w:themeColor="text1"/>
        </w:rPr>
        <w:t xml:space="preserve"> articles</w:t>
      </w:r>
      <w:r w:rsidR="008E5EAD" w:rsidRPr="004B4AAF">
        <w:rPr>
          <w:rFonts w:asciiTheme="minorHAnsi" w:hAnsiTheme="minorHAnsi" w:cstheme="minorHAnsi"/>
          <w:color w:val="000000" w:themeColor="text1"/>
        </w:rPr>
        <w:t xml:space="preserve"> on</w:t>
      </w:r>
      <w:r w:rsidR="009E7ABC" w:rsidRPr="004B4AAF">
        <w:rPr>
          <w:rFonts w:asciiTheme="minorHAnsi" w:hAnsiTheme="minorHAnsi" w:cstheme="minorHAnsi"/>
          <w:color w:val="000000" w:themeColor="text1"/>
        </w:rPr>
        <w:t xml:space="preserve"> </w:t>
      </w:r>
      <w:r w:rsidR="00BB7CC3" w:rsidRPr="004B4AAF">
        <w:rPr>
          <w:rFonts w:asciiTheme="minorHAnsi" w:hAnsiTheme="minorHAnsi" w:cstheme="minorHAnsi"/>
          <w:color w:val="000000" w:themeColor="text1"/>
        </w:rPr>
        <w:t xml:space="preserve">women’s </w:t>
      </w:r>
      <w:r w:rsidR="00F92699" w:rsidRPr="004B4AAF">
        <w:rPr>
          <w:rFonts w:asciiTheme="minorHAnsi" w:hAnsiTheme="minorHAnsi" w:cstheme="minorHAnsi"/>
          <w:color w:val="000000" w:themeColor="text1"/>
        </w:rPr>
        <w:t xml:space="preserve">reproductive rights, </w:t>
      </w:r>
      <w:r w:rsidR="00841F61">
        <w:rPr>
          <w:rFonts w:asciiTheme="minorHAnsi" w:hAnsiTheme="minorHAnsi" w:cstheme="minorHAnsi"/>
          <w:color w:val="000000" w:themeColor="text1"/>
        </w:rPr>
        <w:t>their</w:t>
      </w:r>
      <w:r w:rsidR="00F92699" w:rsidRPr="004B4AAF">
        <w:rPr>
          <w:rFonts w:asciiTheme="minorHAnsi" w:hAnsiTheme="minorHAnsi" w:cstheme="minorHAnsi"/>
          <w:color w:val="000000" w:themeColor="text1"/>
        </w:rPr>
        <w:t xml:space="preserve"> role in procreation, and maternity as a social function</w:t>
      </w:r>
      <w:r w:rsidR="0030409C" w:rsidRPr="004B4AAF">
        <w:rPr>
          <w:rFonts w:asciiTheme="minorHAnsi" w:hAnsiTheme="minorHAnsi" w:cstheme="minorHAnsi"/>
          <w:color w:val="000000" w:themeColor="text1"/>
        </w:rPr>
        <w:t xml:space="preserve"> and </w:t>
      </w:r>
      <w:r w:rsidR="00F92699" w:rsidRPr="004B4AAF">
        <w:rPr>
          <w:rFonts w:asciiTheme="minorHAnsi" w:hAnsiTheme="minorHAnsi" w:cstheme="minorHAnsi"/>
          <w:color w:val="000000" w:themeColor="text1"/>
        </w:rPr>
        <w:t>not the basis of discrimination</w:t>
      </w:r>
      <w:r w:rsidR="003D171D" w:rsidRPr="004B4AAF">
        <w:rPr>
          <w:rFonts w:asciiTheme="minorHAnsi" w:hAnsiTheme="minorHAnsi" w:cstheme="minorHAnsi"/>
          <w:color w:val="000000" w:themeColor="text1"/>
        </w:rPr>
        <w:t xml:space="preserve">, this submission </w:t>
      </w:r>
      <w:r w:rsidR="00841F61">
        <w:rPr>
          <w:rFonts w:asciiTheme="minorHAnsi" w:hAnsiTheme="minorHAnsi" w:cstheme="minorHAnsi"/>
          <w:color w:val="000000" w:themeColor="text1"/>
        </w:rPr>
        <w:t xml:space="preserve">specifically </w:t>
      </w:r>
      <w:r w:rsidR="00DB596A" w:rsidRPr="004B4AAF">
        <w:rPr>
          <w:rFonts w:asciiTheme="minorHAnsi" w:hAnsiTheme="minorHAnsi" w:cstheme="minorHAnsi"/>
          <w:color w:val="000000" w:themeColor="text1"/>
        </w:rPr>
        <w:t>supports</w:t>
      </w:r>
      <w:r w:rsidR="003D171D" w:rsidRPr="004B4AAF">
        <w:rPr>
          <w:rFonts w:asciiTheme="minorHAnsi" w:hAnsiTheme="minorHAnsi" w:cstheme="minorHAnsi"/>
          <w:color w:val="000000" w:themeColor="text1"/>
        </w:rPr>
        <w:t xml:space="preserve"> Article 16(e), which guarantees women’s </w:t>
      </w:r>
      <w:r w:rsidR="00DB596A" w:rsidRPr="004B4AAF">
        <w:rPr>
          <w:rFonts w:asciiTheme="minorHAnsi" w:hAnsiTheme="minorHAnsi" w:cstheme="minorHAnsi"/>
          <w:color w:val="000000" w:themeColor="text1"/>
        </w:rPr>
        <w:t xml:space="preserve">equal </w:t>
      </w:r>
      <w:r w:rsidR="003D171D" w:rsidRPr="004B4AAF">
        <w:rPr>
          <w:rFonts w:asciiTheme="minorHAnsi" w:hAnsiTheme="minorHAnsi" w:cstheme="minorHAnsi"/>
          <w:color w:val="000000" w:themeColor="text1"/>
        </w:rPr>
        <w:t>right “</w:t>
      </w:r>
      <w:r w:rsidR="00DF51F6" w:rsidRPr="004B4AAF">
        <w:rPr>
          <w:rFonts w:asciiTheme="minorHAnsi" w:hAnsiTheme="minorHAnsi" w:cstheme="minorHAnsi"/>
          <w:color w:val="000000" w:themeColor="text1"/>
        </w:rPr>
        <w:t xml:space="preserve">to </w:t>
      </w:r>
      <w:r w:rsidR="008E5EAD" w:rsidRPr="004B4AAF">
        <w:rPr>
          <w:rFonts w:asciiTheme="minorHAnsi" w:hAnsiTheme="minorHAnsi" w:cstheme="minorHAnsi"/>
          <w:color w:val="000000" w:themeColor="text1"/>
        </w:rPr>
        <w:t xml:space="preserve">decide freely and responsibly on the number and spacing of their children </w:t>
      </w:r>
      <w:r w:rsidR="003D171D" w:rsidRPr="004B4AAF">
        <w:rPr>
          <w:rFonts w:asciiTheme="minorHAnsi" w:hAnsiTheme="minorHAnsi" w:cstheme="minorHAnsi"/>
          <w:color w:val="000000" w:themeColor="text1"/>
        </w:rPr>
        <w:t>and to have access to the information, education, and means to enable them to exercise these rights.”</w:t>
      </w:r>
      <w:r w:rsidR="000121A7" w:rsidRPr="004B4AAF">
        <w:rPr>
          <w:rStyle w:val="FootnoteReference"/>
          <w:rFonts w:asciiTheme="minorHAnsi" w:hAnsiTheme="minorHAnsi" w:cstheme="minorHAnsi"/>
          <w:color w:val="000000" w:themeColor="text1"/>
        </w:rPr>
        <w:footnoteReference w:id="2"/>
      </w:r>
      <w:r w:rsidR="008E5EAD" w:rsidRPr="004B4AAF">
        <w:rPr>
          <w:rFonts w:asciiTheme="minorHAnsi" w:hAnsiTheme="minorHAnsi" w:cstheme="minorHAnsi"/>
          <w:color w:val="000000" w:themeColor="text1"/>
        </w:rPr>
        <w:t xml:space="preserve"> As the President of Les Femmes Michif Otipemisiwak / Women of the Métis Nation ha</w:t>
      </w:r>
      <w:r w:rsidR="00DF51F6" w:rsidRPr="004B4AAF">
        <w:rPr>
          <w:rFonts w:asciiTheme="minorHAnsi" w:hAnsiTheme="minorHAnsi" w:cstheme="minorHAnsi"/>
          <w:color w:val="000000" w:themeColor="text1"/>
        </w:rPr>
        <w:t xml:space="preserve">s </w:t>
      </w:r>
      <w:r w:rsidR="003D171D" w:rsidRPr="004B4AAF">
        <w:rPr>
          <w:rFonts w:asciiTheme="minorHAnsi" w:hAnsiTheme="minorHAnsi" w:cstheme="minorHAnsi"/>
          <w:color w:val="000000" w:themeColor="text1"/>
        </w:rPr>
        <w:t>stated:</w:t>
      </w:r>
      <w:r w:rsidR="008E5EAD" w:rsidRPr="004B4AAF">
        <w:rPr>
          <w:rFonts w:asciiTheme="minorHAnsi" w:hAnsiTheme="minorHAnsi" w:cstheme="minorHAnsi"/>
          <w:color w:val="000000" w:themeColor="text1"/>
        </w:rPr>
        <w:t xml:space="preserve"> </w:t>
      </w:r>
    </w:p>
    <w:p w14:paraId="26FBB20B" w14:textId="77777777" w:rsidR="004B4AAF" w:rsidRDefault="004B4AAF" w:rsidP="00AE6888">
      <w:pPr>
        <w:ind w:left="567" w:right="616"/>
        <w:rPr>
          <w:rFonts w:asciiTheme="minorHAnsi" w:hAnsiTheme="minorHAnsi" w:cstheme="minorHAnsi"/>
          <w:b/>
          <w:bCs/>
          <w:i/>
          <w:iCs/>
          <w:color w:val="000000" w:themeColor="text1"/>
        </w:rPr>
      </w:pPr>
    </w:p>
    <w:p w14:paraId="44343273" w14:textId="6E68AD2D" w:rsidR="008E5EAD" w:rsidRPr="004B4AAF" w:rsidRDefault="00EC4D79" w:rsidP="00AE6888">
      <w:pPr>
        <w:ind w:left="567" w:right="616"/>
        <w:rPr>
          <w:rFonts w:asciiTheme="minorHAnsi" w:hAnsiTheme="minorHAnsi" w:cstheme="minorHAnsi"/>
          <w:b/>
          <w:bCs/>
          <w:i/>
          <w:iCs/>
          <w:color w:val="000000" w:themeColor="text1"/>
        </w:rPr>
      </w:pPr>
      <w:r>
        <w:rPr>
          <w:rFonts w:asciiTheme="minorHAnsi" w:hAnsiTheme="minorHAnsi" w:cstheme="minorHAnsi"/>
          <w:b/>
          <w:bCs/>
          <w:i/>
          <w:iCs/>
          <w:color w:val="000000" w:themeColor="text1"/>
        </w:rPr>
        <w:t>“</w:t>
      </w:r>
      <w:r w:rsidR="008E5EAD" w:rsidRPr="004B4AAF">
        <w:rPr>
          <w:rFonts w:asciiTheme="minorHAnsi" w:hAnsiTheme="minorHAnsi" w:cstheme="minorHAnsi"/>
          <w:b/>
          <w:bCs/>
          <w:i/>
          <w:iCs/>
          <w:color w:val="000000" w:themeColor="text1"/>
        </w:rPr>
        <w:t>We need to level the playing field. And leveling the playing field includes giving us control over our reproductive rights. That mean</w:t>
      </w:r>
      <w:r w:rsidR="003D171D" w:rsidRPr="004B4AAF">
        <w:rPr>
          <w:rFonts w:asciiTheme="minorHAnsi" w:hAnsiTheme="minorHAnsi" w:cstheme="minorHAnsi"/>
          <w:b/>
          <w:bCs/>
          <w:i/>
          <w:iCs/>
          <w:color w:val="000000" w:themeColor="text1"/>
        </w:rPr>
        <w:t>s</w:t>
      </w:r>
      <w:r w:rsidR="00DF51F6" w:rsidRPr="004B4AAF">
        <w:rPr>
          <w:rFonts w:asciiTheme="minorHAnsi" w:hAnsiTheme="minorHAnsi" w:cstheme="minorHAnsi"/>
          <w:b/>
          <w:bCs/>
          <w:i/>
          <w:iCs/>
          <w:color w:val="000000" w:themeColor="text1"/>
        </w:rPr>
        <w:t xml:space="preserve"> our</w:t>
      </w:r>
      <w:r w:rsidR="008E5EAD" w:rsidRPr="004B4AAF">
        <w:rPr>
          <w:rFonts w:asciiTheme="minorHAnsi" w:hAnsiTheme="minorHAnsi" w:cstheme="minorHAnsi"/>
          <w:b/>
          <w:bCs/>
          <w:i/>
          <w:iCs/>
          <w:color w:val="000000" w:themeColor="text1"/>
        </w:rPr>
        <w:t xml:space="preserve"> Métis women get to have as many babies as they want, when they want, </w:t>
      </w:r>
      <w:r w:rsidR="00702904" w:rsidRPr="004B4AAF">
        <w:rPr>
          <w:rFonts w:asciiTheme="minorHAnsi" w:hAnsiTheme="minorHAnsi" w:cstheme="minorHAnsi"/>
          <w:b/>
          <w:bCs/>
          <w:i/>
          <w:iCs/>
          <w:color w:val="000000" w:themeColor="text1"/>
        </w:rPr>
        <w:t>and</w:t>
      </w:r>
      <w:r w:rsidR="008E5EAD" w:rsidRPr="004B4AAF">
        <w:rPr>
          <w:rFonts w:asciiTheme="minorHAnsi" w:hAnsiTheme="minorHAnsi" w:cstheme="minorHAnsi"/>
          <w:b/>
          <w:bCs/>
          <w:i/>
          <w:iCs/>
          <w:color w:val="000000" w:themeColor="text1"/>
        </w:rPr>
        <w:t xml:space="preserve"> when they don’t want to have babies, they get to choose that too.”</w:t>
      </w:r>
    </w:p>
    <w:p w14:paraId="7BCCC7B7" w14:textId="0E3BCEF4" w:rsidR="003D171D" w:rsidRPr="004B4AAF" w:rsidRDefault="003D171D" w:rsidP="00AE6888">
      <w:pPr>
        <w:ind w:right="1041"/>
        <w:jc w:val="right"/>
        <w:rPr>
          <w:rFonts w:asciiTheme="minorHAnsi" w:hAnsiTheme="minorHAnsi" w:cstheme="minorHAnsi"/>
          <w:i/>
          <w:iCs/>
          <w:color w:val="000000" w:themeColor="text1"/>
        </w:rPr>
      </w:pPr>
      <w:r w:rsidRPr="004B4AAF">
        <w:rPr>
          <w:rFonts w:asciiTheme="minorHAnsi" w:hAnsiTheme="minorHAnsi" w:cstheme="minorHAnsi"/>
          <w:i/>
          <w:iCs/>
          <w:color w:val="000000" w:themeColor="text1"/>
        </w:rPr>
        <w:t>Melanie Omeniho, President</w:t>
      </w:r>
    </w:p>
    <w:p w14:paraId="277F225C" w14:textId="5ADF36D6" w:rsidR="003D171D" w:rsidRPr="004B4AAF" w:rsidRDefault="003D171D" w:rsidP="00AE6888">
      <w:pPr>
        <w:ind w:right="1041"/>
        <w:jc w:val="right"/>
        <w:rPr>
          <w:rFonts w:asciiTheme="minorHAnsi" w:hAnsiTheme="minorHAnsi" w:cstheme="minorHAnsi"/>
          <w:i/>
          <w:iCs/>
          <w:color w:val="000000" w:themeColor="text1"/>
        </w:rPr>
      </w:pPr>
      <w:r w:rsidRPr="004B4AAF">
        <w:rPr>
          <w:rFonts w:asciiTheme="minorHAnsi" w:hAnsiTheme="minorHAnsi" w:cstheme="minorHAnsi"/>
          <w:i/>
          <w:iCs/>
          <w:color w:val="000000" w:themeColor="text1"/>
        </w:rPr>
        <w:t>Les Femmes Michif Otipemisiwak / Women of the Métis Nation</w:t>
      </w:r>
    </w:p>
    <w:p w14:paraId="7D34FDE1" w14:textId="051EE48D" w:rsidR="00376151" w:rsidRPr="0067345D" w:rsidRDefault="00376151" w:rsidP="00D95D7F">
      <w:pPr>
        <w:rPr>
          <w:rFonts w:ascii="ArialMT" w:hAnsi="ArialMT"/>
          <w:color w:val="00B0F0"/>
          <w:sz w:val="21"/>
          <w:szCs w:val="21"/>
        </w:rPr>
      </w:pPr>
      <w:r w:rsidRPr="00140355">
        <w:rPr>
          <w:rFonts w:ascii="ArialMT" w:hAnsi="ArialMT"/>
          <w:color w:val="00B0F0"/>
          <w:sz w:val="21"/>
          <w:szCs w:val="21"/>
        </w:rPr>
        <w:lastRenderedPageBreak/>
        <w:t>  </w:t>
      </w:r>
    </w:p>
    <w:p w14:paraId="6037987F" w14:textId="344141BC" w:rsidR="00AE6888" w:rsidRDefault="00DB596A" w:rsidP="00D95D7F">
      <w:pPr>
        <w:rPr>
          <w:rFonts w:asciiTheme="minorHAnsi" w:hAnsiTheme="minorHAnsi" w:cstheme="minorHAnsi"/>
          <w:color w:val="000000" w:themeColor="text1"/>
        </w:rPr>
      </w:pPr>
      <w:r w:rsidRPr="004B4AAF">
        <w:rPr>
          <w:rFonts w:asciiTheme="minorHAnsi" w:hAnsiTheme="minorHAnsi" w:cstheme="minorHAnsi"/>
          <w:color w:val="000000" w:themeColor="text1"/>
        </w:rPr>
        <w:t xml:space="preserve">Focusing on </w:t>
      </w:r>
      <w:r w:rsidRPr="00D62C6C">
        <w:rPr>
          <w:rFonts w:asciiTheme="minorHAnsi" w:hAnsiTheme="minorHAnsi" w:cstheme="minorHAnsi"/>
          <w:color w:val="000000" w:themeColor="text1"/>
        </w:rPr>
        <w:t xml:space="preserve">Métis women’s right to make informed and educated choices about their reproductive </w:t>
      </w:r>
      <w:r w:rsidR="00841F61" w:rsidRPr="00D62C6C">
        <w:rPr>
          <w:rFonts w:asciiTheme="minorHAnsi" w:hAnsiTheme="minorHAnsi" w:cstheme="minorHAnsi"/>
          <w:color w:val="000000" w:themeColor="text1"/>
        </w:rPr>
        <w:t>capacity</w:t>
      </w:r>
      <w:r w:rsidRPr="00D62C6C">
        <w:rPr>
          <w:rFonts w:asciiTheme="minorHAnsi" w:hAnsiTheme="minorHAnsi" w:cstheme="minorHAnsi"/>
          <w:color w:val="000000" w:themeColor="text1"/>
        </w:rPr>
        <w:t xml:space="preserve">, compels a critical analysis of current inequalities in health care treatment, and specifically, </w:t>
      </w:r>
      <w:r w:rsidR="004B1B69" w:rsidRPr="00D62C6C">
        <w:rPr>
          <w:rFonts w:asciiTheme="minorHAnsi" w:hAnsiTheme="minorHAnsi" w:cstheme="minorHAnsi"/>
          <w:color w:val="000000" w:themeColor="text1"/>
        </w:rPr>
        <w:t xml:space="preserve">medical and health </w:t>
      </w:r>
      <w:r w:rsidR="00841F61" w:rsidRPr="00D62C6C">
        <w:rPr>
          <w:rFonts w:asciiTheme="minorHAnsi" w:hAnsiTheme="minorHAnsi" w:cstheme="minorHAnsi"/>
          <w:color w:val="000000" w:themeColor="text1"/>
        </w:rPr>
        <w:t>care</w:t>
      </w:r>
      <w:r w:rsidR="004B1B69" w:rsidRPr="00D62C6C">
        <w:rPr>
          <w:rFonts w:asciiTheme="minorHAnsi" w:hAnsiTheme="minorHAnsi" w:cstheme="minorHAnsi"/>
          <w:color w:val="000000" w:themeColor="text1"/>
        </w:rPr>
        <w:t xml:space="preserve"> </w:t>
      </w:r>
      <w:r w:rsidRPr="00D62C6C">
        <w:rPr>
          <w:rFonts w:asciiTheme="minorHAnsi" w:hAnsiTheme="minorHAnsi" w:cstheme="minorHAnsi"/>
          <w:color w:val="000000" w:themeColor="text1"/>
        </w:rPr>
        <w:t xml:space="preserve">discrimination in the form of coerced and forced sterilization. </w:t>
      </w:r>
      <w:r w:rsidR="002F521A" w:rsidRPr="00D62C6C">
        <w:rPr>
          <w:rFonts w:asciiTheme="minorHAnsi" w:hAnsiTheme="minorHAnsi" w:cstheme="minorHAnsi"/>
          <w:color w:val="000000" w:themeColor="text1"/>
        </w:rPr>
        <w:t>A</w:t>
      </w:r>
      <w:r w:rsidR="00ED3940" w:rsidRPr="00D62C6C">
        <w:rPr>
          <w:rFonts w:asciiTheme="minorHAnsi" w:hAnsiTheme="minorHAnsi" w:cstheme="minorHAnsi"/>
          <w:color w:val="000000" w:themeColor="text1"/>
        </w:rPr>
        <w:t xml:space="preserve"> distinctions-based</w:t>
      </w:r>
      <w:r w:rsidR="002F521A" w:rsidRPr="00D62C6C">
        <w:rPr>
          <w:rFonts w:asciiTheme="minorHAnsi" w:hAnsiTheme="minorHAnsi" w:cstheme="minorHAnsi"/>
          <w:color w:val="000000" w:themeColor="text1"/>
        </w:rPr>
        <w:t>, intersectional</w:t>
      </w:r>
      <w:r w:rsidR="00ED3940" w:rsidRPr="00D62C6C">
        <w:rPr>
          <w:rFonts w:asciiTheme="minorHAnsi" w:hAnsiTheme="minorHAnsi" w:cstheme="minorHAnsi"/>
          <w:color w:val="000000" w:themeColor="text1"/>
        </w:rPr>
        <w:t xml:space="preserve"> approach to </w:t>
      </w:r>
      <w:r w:rsidR="00EA33A2" w:rsidRPr="00D62C6C">
        <w:rPr>
          <w:rFonts w:asciiTheme="minorHAnsi" w:hAnsiTheme="minorHAnsi" w:cstheme="minorHAnsi"/>
          <w:color w:val="000000" w:themeColor="text1"/>
        </w:rPr>
        <w:t xml:space="preserve">understanding </w:t>
      </w:r>
      <w:r w:rsidR="0047186E" w:rsidRPr="00D62C6C">
        <w:rPr>
          <w:rFonts w:asciiTheme="minorHAnsi" w:hAnsiTheme="minorHAnsi" w:cstheme="minorHAnsi"/>
          <w:color w:val="000000" w:themeColor="text1"/>
        </w:rPr>
        <w:t xml:space="preserve">systemic medical </w:t>
      </w:r>
      <w:r w:rsidR="009E7ABC" w:rsidRPr="00D62C6C">
        <w:rPr>
          <w:rFonts w:asciiTheme="minorHAnsi" w:hAnsiTheme="minorHAnsi" w:cstheme="minorHAnsi"/>
          <w:color w:val="000000" w:themeColor="text1"/>
        </w:rPr>
        <w:t>and health</w:t>
      </w:r>
      <w:r w:rsidR="00D07A22" w:rsidRPr="00D62C6C">
        <w:rPr>
          <w:rFonts w:asciiTheme="minorHAnsi" w:hAnsiTheme="minorHAnsi" w:cstheme="minorHAnsi"/>
          <w:color w:val="000000" w:themeColor="text1"/>
        </w:rPr>
        <w:t>care</w:t>
      </w:r>
      <w:r w:rsidR="009E7ABC" w:rsidRPr="00D62C6C">
        <w:rPr>
          <w:rFonts w:asciiTheme="minorHAnsi" w:hAnsiTheme="minorHAnsi" w:cstheme="minorHAnsi"/>
          <w:color w:val="000000" w:themeColor="text1"/>
        </w:rPr>
        <w:t xml:space="preserve"> professional </w:t>
      </w:r>
      <w:r w:rsidR="0047186E" w:rsidRPr="00D62C6C">
        <w:rPr>
          <w:rFonts w:asciiTheme="minorHAnsi" w:hAnsiTheme="minorHAnsi" w:cstheme="minorHAnsi"/>
          <w:color w:val="000000" w:themeColor="text1"/>
        </w:rPr>
        <w:t>biases</w:t>
      </w:r>
      <w:r w:rsidR="009E7ABC" w:rsidRPr="00D62C6C">
        <w:rPr>
          <w:rFonts w:asciiTheme="minorHAnsi" w:hAnsiTheme="minorHAnsi" w:cstheme="minorHAnsi"/>
          <w:color w:val="000000" w:themeColor="text1"/>
        </w:rPr>
        <w:t>,</w:t>
      </w:r>
      <w:r w:rsidR="0047186E" w:rsidRPr="00D62C6C">
        <w:rPr>
          <w:rFonts w:asciiTheme="minorHAnsi" w:hAnsiTheme="minorHAnsi" w:cstheme="minorHAnsi"/>
          <w:color w:val="000000" w:themeColor="text1"/>
        </w:rPr>
        <w:t xml:space="preserve"> and systematic, discriminatory medical practices</w:t>
      </w:r>
      <w:r w:rsidR="009E7ABC" w:rsidRPr="00D62C6C">
        <w:rPr>
          <w:rFonts w:asciiTheme="minorHAnsi" w:hAnsiTheme="minorHAnsi" w:cstheme="minorHAnsi"/>
          <w:color w:val="000000" w:themeColor="text1"/>
        </w:rPr>
        <w:t xml:space="preserve"> against Métis women, </w:t>
      </w:r>
      <w:r w:rsidRPr="00D62C6C">
        <w:rPr>
          <w:rFonts w:asciiTheme="minorHAnsi" w:hAnsiTheme="minorHAnsi" w:cstheme="minorHAnsi"/>
          <w:color w:val="000000" w:themeColor="text1"/>
        </w:rPr>
        <w:t xml:space="preserve">can </w:t>
      </w:r>
      <w:r w:rsidR="009E7ABC" w:rsidRPr="00D62C6C">
        <w:rPr>
          <w:rFonts w:asciiTheme="minorHAnsi" w:hAnsiTheme="minorHAnsi" w:cstheme="minorHAnsi"/>
          <w:color w:val="000000" w:themeColor="text1"/>
        </w:rPr>
        <w:t xml:space="preserve">help inform the </w:t>
      </w:r>
      <w:r w:rsidRPr="00D62C6C">
        <w:rPr>
          <w:rFonts w:asciiTheme="minorHAnsi" w:hAnsiTheme="minorHAnsi" w:cstheme="minorHAnsi"/>
          <w:color w:val="000000" w:themeColor="text1"/>
        </w:rPr>
        <w:t>broader</w:t>
      </w:r>
      <w:r w:rsidR="004B1B69" w:rsidRPr="00D62C6C">
        <w:rPr>
          <w:rFonts w:asciiTheme="minorHAnsi" w:hAnsiTheme="minorHAnsi" w:cstheme="minorHAnsi"/>
          <w:color w:val="000000" w:themeColor="text1"/>
        </w:rPr>
        <w:t xml:space="preserve"> need to address</w:t>
      </w:r>
      <w:r w:rsidR="009E7ABC" w:rsidRPr="00D62C6C">
        <w:rPr>
          <w:rFonts w:asciiTheme="minorHAnsi" w:hAnsiTheme="minorHAnsi" w:cstheme="minorHAnsi"/>
          <w:color w:val="000000" w:themeColor="text1"/>
        </w:rPr>
        <w:t xml:space="preserve"> ongoing</w:t>
      </w:r>
      <w:r w:rsidR="0047186E" w:rsidRPr="00D62C6C">
        <w:rPr>
          <w:rFonts w:asciiTheme="minorHAnsi" w:hAnsiTheme="minorHAnsi" w:cstheme="minorHAnsi"/>
          <w:color w:val="000000" w:themeColor="text1"/>
        </w:rPr>
        <w:t xml:space="preserve"> </w:t>
      </w:r>
      <w:r w:rsidR="00ED3940" w:rsidRPr="00D62C6C">
        <w:rPr>
          <w:rFonts w:asciiTheme="minorHAnsi" w:hAnsiTheme="minorHAnsi" w:cstheme="minorHAnsi"/>
          <w:color w:val="000000" w:themeColor="text1"/>
        </w:rPr>
        <w:t xml:space="preserve">violations of </w:t>
      </w:r>
      <w:r w:rsidR="00ED1043" w:rsidRPr="00D62C6C">
        <w:rPr>
          <w:rFonts w:asciiTheme="minorHAnsi" w:hAnsiTheme="minorHAnsi" w:cstheme="minorHAnsi"/>
          <w:color w:val="000000" w:themeColor="text1"/>
        </w:rPr>
        <w:t xml:space="preserve">all </w:t>
      </w:r>
      <w:r w:rsidR="00A63EAD" w:rsidRPr="00D62C6C">
        <w:rPr>
          <w:rFonts w:asciiTheme="minorHAnsi" w:hAnsiTheme="minorHAnsi" w:cstheme="minorHAnsi"/>
          <w:color w:val="000000" w:themeColor="text1"/>
        </w:rPr>
        <w:t>Indigenous women’s</w:t>
      </w:r>
      <w:r w:rsidR="0047186E" w:rsidRPr="00D62C6C">
        <w:rPr>
          <w:rFonts w:asciiTheme="minorHAnsi" w:hAnsiTheme="minorHAnsi" w:cstheme="minorHAnsi"/>
          <w:color w:val="000000" w:themeColor="text1"/>
        </w:rPr>
        <w:t xml:space="preserve"> </w:t>
      </w:r>
      <w:r w:rsidR="00F92699" w:rsidRPr="00D62C6C">
        <w:rPr>
          <w:rFonts w:asciiTheme="minorHAnsi" w:hAnsiTheme="minorHAnsi" w:cstheme="minorHAnsi"/>
          <w:color w:val="000000" w:themeColor="text1"/>
        </w:rPr>
        <w:t>reproductive</w:t>
      </w:r>
      <w:r w:rsidRPr="00D62C6C">
        <w:rPr>
          <w:rFonts w:asciiTheme="minorHAnsi" w:hAnsiTheme="minorHAnsi" w:cstheme="minorHAnsi"/>
          <w:color w:val="000000" w:themeColor="text1"/>
        </w:rPr>
        <w:t xml:space="preserve"> </w:t>
      </w:r>
      <w:r w:rsidR="00ED3940" w:rsidRPr="00D62C6C">
        <w:rPr>
          <w:rFonts w:asciiTheme="minorHAnsi" w:hAnsiTheme="minorHAnsi" w:cstheme="minorHAnsi"/>
          <w:color w:val="000000" w:themeColor="text1"/>
        </w:rPr>
        <w:t>rights</w:t>
      </w:r>
      <w:r w:rsidR="009E7ABC" w:rsidRPr="00D62C6C">
        <w:rPr>
          <w:rFonts w:asciiTheme="minorHAnsi" w:hAnsiTheme="minorHAnsi" w:cstheme="minorHAnsi"/>
          <w:color w:val="000000" w:themeColor="text1"/>
        </w:rPr>
        <w:t>.</w:t>
      </w:r>
      <w:r w:rsidR="00210214" w:rsidRPr="00D62C6C">
        <w:rPr>
          <w:rFonts w:asciiTheme="minorHAnsi" w:hAnsiTheme="minorHAnsi" w:cstheme="minorHAnsi"/>
          <w:color w:val="000000" w:themeColor="text1"/>
        </w:rPr>
        <w:t xml:space="preserve"> </w:t>
      </w:r>
      <w:r w:rsidR="00C03767" w:rsidRPr="00D62C6C">
        <w:rPr>
          <w:rFonts w:asciiTheme="minorHAnsi" w:hAnsiTheme="minorHAnsi" w:cstheme="minorHAnsi"/>
          <w:color w:val="000000" w:themeColor="text1"/>
        </w:rPr>
        <w:t xml:space="preserve">It is also hoped that this </w:t>
      </w:r>
      <w:r w:rsidR="00AF3809" w:rsidRPr="00D62C6C">
        <w:rPr>
          <w:rFonts w:asciiTheme="minorHAnsi" w:hAnsiTheme="minorHAnsi" w:cstheme="minorHAnsi"/>
          <w:color w:val="000000" w:themeColor="text1"/>
        </w:rPr>
        <w:t>approach</w:t>
      </w:r>
      <w:r w:rsidR="00C03767" w:rsidRPr="00D62C6C">
        <w:rPr>
          <w:rFonts w:asciiTheme="minorHAnsi" w:hAnsiTheme="minorHAnsi" w:cstheme="minorHAnsi"/>
          <w:color w:val="000000" w:themeColor="text1"/>
        </w:rPr>
        <w:t xml:space="preserve"> can</w:t>
      </w:r>
      <w:r w:rsidR="009E7ABC" w:rsidRPr="00D62C6C">
        <w:rPr>
          <w:rFonts w:asciiTheme="minorHAnsi" w:hAnsiTheme="minorHAnsi" w:cstheme="minorHAnsi"/>
          <w:color w:val="000000" w:themeColor="text1"/>
        </w:rPr>
        <w:t xml:space="preserve"> help inform</w:t>
      </w:r>
      <w:r w:rsidR="00FC6029" w:rsidRPr="00D62C6C">
        <w:rPr>
          <w:rFonts w:asciiTheme="minorHAnsi" w:hAnsiTheme="minorHAnsi" w:cstheme="minorHAnsi"/>
          <w:color w:val="000000" w:themeColor="text1"/>
        </w:rPr>
        <w:t xml:space="preserve"> </w:t>
      </w:r>
      <w:r w:rsidR="003F0840" w:rsidRPr="00D62C6C">
        <w:rPr>
          <w:rFonts w:asciiTheme="minorHAnsi" w:hAnsiTheme="minorHAnsi" w:cstheme="minorHAnsi"/>
          <w:color w:val="000000" w:themeColor="text1"/>
        </w:rPr>
        <w:t xml:space="preserve">the </w:t>
      </w:r>
      <w:r w:rsidR="00ED3940" w:rsidRPr="00D62C6C">
        <w:rPr>
          <w:rFonts w:asciiTheme="minorHAnsi" w:hAnsiTheme="minorHAnsi" w:cstheme="minorHAnsi"/>
          <w:color w:val="000000" w:themeColor="text1"/>
        </w:rPr>
        <w:t xml:space="preserve">need for a </w:t>
      </w:r>
      <w:r w:rsidRPr="00D62C6C">
        <w:rPr>
          <w:rFonts w:asciiTheme="minorHAnsi" w:hAnsiTheme="minorHAnsi" w:cstheme="minorHAnsi"/>
          <w:color w:val="000000" w:themeColor="text1"/>
        </w:rPr>
        <w:t>po</w:t>
      </w:r>
      <w:r w:rsidR="004B1B69" w:rsidRPr="00D62C6C">
        <w:rPr>
          <w:rFonts w:asciiTheme="minorHAnsi" w:hAnsiTheme="minorHAnsi" w:cstheme="minorHAnsi"/>
          <w:color w:val="000000" w:themeColor="text1"/>
        </w:rPr>
        <w:t>tential</w:t>
      </w:r>
      <w:r w:rsidRPr="00D62C6C">
        <w:rPr>
          <w:rFonts w:asciiTheme="minorHAnsi" w:hAnsiTheme="minorHAnsi" w:cstheme="minorHAnsi"/>
          <w:color w:val="000000" w:themeColor="text1"/>
        </w:rPr>
        <w:t xml:space="preserve"> </w:t>
      </w:r>
      <w:r w:rsidR="00A63EAD" w:rsidRPr="00D62C6C">
        <w:rPr>
          <w:rFonts w:asciiTheme="minorHAnsi" w:hAnsiTheme="minorHAnsi" w:cstheme="minorHAnsi"/>
          <w:color w:val="000000" w:themeColor="text1"/>
        </w:rPr>
        <w:t xml:space="preserve">United Nations </w:t>
      </w:r>
      <w:r w:rsidR="008811AD" w:rsidRPr="00D62C6C">
        <w:rPr>
          <w:rFonts w:asciiTheme="minorHAnsi" w:hAnsiTheme="minorHAnsi" w:cstheme="minorHAnsi"/>
          <w:color w:val="000000" w:themeColor="text1"/>
        </w:rPr>
        <w:t>General Recommendation on the</w:t>
      </w:r>
      <w:r w:rsidR="00894989" w:rsidRPr="00D62C6C">
        <w:rPr>
          <w:rFonts w:asciiTheme="minorHAnsi" w:hAnsiTheme="minorHAnsi" w:cstheme="minorHAnsi"/>
          <w:color w:val="000000" w:themeColor="text1"/>
        </w:rPr>
        <w:t xml:space="preserve"> Right</w:t>
      </w:r>
      <w:r w:rsidR="003F0840" w:rsidRPr="00D62C6C">
        <w:rPr>
          <w:rFonts w:asciiTheme="minorHAnsi" w:hAnsiTheme="minorHAnsi" w:cstheme="minorHAnsi"/>
          <w:color w:val="000000" w:themeColor="text1"/>
        </w:rPr>
        <w:t>s</w:t>
      </w:r>
      <w:r w:rsidR="00894989" w:rsidRPr="00D62C6C">
        <w:rPr>
          <w:rFonts w:asciiTheme="minorHAnsi" w:hAnsiTheme="minorHAnsi" w:cstheme="minorHAnsi"/>
          <w:color w:val="000000" w:themeColor="text1"/>
        </w:rPr>
        <w:t xml:space="preserve"> of Indigenous Women and Girls</w:t>
      </w:r>
      <w:r w:rsidR="004B1B69" w:rsidRPr="00D62C6C">
        <w:rPr>
          <w:rFonts w:asciiTheme="minorHAnsi" w:hAnsiTheme="minorHAnsi" w:cstheme="minorHAnsi"/>
          <w:color w:val="000000" w:themeColor="text1"/>
        </w:rPr>
        <w:t>,</w:t>
      </w:r>
      <w:r w:rsidR="00F92699" w:rsidRPr="00D62C6C">
        <w:rPr>
          <w:rFonts w:asciiTheme="minorHAnsi" w:hAnsiTheme="minorHAnsi" w:cstheme="minorHAnsi"/>
          <w:color w:val="000000" w:themeColor="text1"/>
        </w:rPr>
        <w:t xml:space="preserve"> related to</w:t>
      </w:r>
      <w:r w:rsidR="00ED1043" w:rsidRPr="00D62C6C">
        <w:rPr>
          <w:rFonts w:asciiTheme="minorHAnsi" w:hAnsiTheme="minorHAnsi" w:cstheme="minorHAnsi"/>
          <w:color w:val="000000" w:themeColor="text1"/>
        </w:rPr>
        <w:t xml:space="preserve"> eliminating health care violations of the reproductive rights of all Indigenous women</w:t>
      </w:r>
      <w:r w:rsidR="00D07A22" w:rsidRPr="00D62C6C">
        <w:rPr>
          <w:rFonts w:asciiTheme="minorHAnsi" w:hAnsiTheme="minorHAnsi" w:cstheme="minorHAnsi"/>
          <w:color w:val="000000" w:themeColor="text1"/>
        </w:rPr>
        <w:t>, girls, and 2SLGBTQQIA+ persons</w:t>
      </w:r>
      <w:r w:rsidR="00ED1043" w:rsidRPr="00D62C6C">
        <w:rPr>
          <w:rFonts w:asciiTheme="minorHAnsi" w:hAnsiTheme="minorHAnsi" w:cstheme="minorHAnsi"/>
          <w:color w:val="000000" w:themeColor="text1"/>
        </w:rPr>
        <w:t>.</w:t>
      </w:r>
    </w:p>
    <w:p w14:paraId="14530456" w14:textId="77777777" w:rsidR="005E105C" w:rsidRDefault="005E105C" w:rsidP="00ED1043">
      <w:pPr>
        <w:pStyle w:val="Heading2"/>
        <w:spacing w:before="0" w:line="240" w:lineRule="auto"/>
        <w:rPr>
          <w:rFonts w:asciiTheme="minorHAnsi" w:hAnsiTheme="minorHAnsi" w:cstheme="minorHAnsi"/>
          <w:color w:val="000000" w:themeColor="text1"/>
          <w:sz w:val="24"/>
          <w:szCs w:val="24"/>
        </w:rPr>
      </w:pPr>
    </w:p>
    <w:p w14:paraId="50822F09" w14:textId="77777777" w:rsidR="001B743C" w:rsidRDefault="00AE6888" w:rsidP="001B743C">
      <w:pPr>
        <w:pStyle w:val="Heading2"/>
        <w:spacing w:before="0" w:line="240" w:lineRule="auto"/>
        <w:rPr>
          <w:rFonts w:asciiTheme="minorHAnsi" w:eastAsia="Times New Roman" w:hAnsiTheme="minorHAnsi" w:cstheme="minorHAnsi"/>
          <w:color w:val="000000" w:themeColor="text1"/>
          <w:sz w:val="24"/>
          <w:szCs w:val="24"/>
        </w:rPr>
      </w:pPr>
      <w:r w:rsidRPr="001B743C">
        <w:rPr>
          <w:rFonts w:asciiTheme="minorHAnsi" w:hAnsiTheme="minorHAnsi" w:cstheme="minorHAnsi"/>
          <w:color w:val="000000" w:themeColor="text1"/>
          <w:sz w:val="24"/>
          <w:szCs w:val="24"/>
        </w:rPr>
        <w:t xml:space="preserve">The reality of First Nations, Inuit, and Métis </w:t>
      </w:r>
      <w:r w:rsidR="00ED1043" w:rsidRPr="001B743C">
        <w:rPr>
          <w:rFonts w:asciiTheme="minorHAnsi" w:hAnsiTheme="minorHAnsi" w:cstheme="minorHAnsi"/>
          <w:color w:val="000000" w:themeColor="text1"/>
          <w:sz w:val="24"/>
          <w:szCs w:val="24"/>
        </w:rPr>
        <w:t>w</w:t>
      </w:r>
      <w:r w:rsidRPr="001B743C">
        <w:rPr>
          <w:rFonts w:asciiTheme="minorHAnsi" w:hAnsiTheme="minorHAnsi" w:cstheme="minorHAnsi"/>
          <w:color w:val="000000" w:themeColor="text1"/>
          <w:sz w:val="24"/>
          <w:szCs w:val="24"/>
        </w:rPr>
        <w:t>omen</w:t>
      </w:r>
      <w:r w:rsidR="00ED1043" w:rsidRPr="001B743C">
        <w:rPr>
          <w:rFonts w:asciiTheme="minorHAnsi" w:hAnsiTheme="minorHAnsi" w:cstheme="minorHAnsi"/>
          <w:color w:val="000000" w:themeColor="text1"/>
          <w:sz w:val="24"/>
          <w:szCs w:val="24"/>
        </w:rPr>
        <w:t>, girls, and 2SLGBTQQIA+ persons</w:t>
      </w:r>
      <w:r w:rsidRPr="001B743C">
        <w:rPr>
          <w:rFonts w:asciiTheme="minorHAnsi" w:hAnsiTheme="minorHAnsi" w:cstheme="minorHAnsi"/>
          <w:color w:val="000000" w:themeColor="text1"/>
          <w:sz w:val="24"/>
          <w:szCs w:val="24"/>
        </w:rPr>
        <w:t xml:space="preserve"> being forced or coerced to </w:t>
      </w:r>
      <w:r w:rsidR="001B743C" w:rsidRPr="001B743C">
        <w:rPr>
          <w:rFonts w:asciiTheme="minorHAnsi" w:hAnsiTheme="minorHAnsi" w:cstheme="minorHAnsi"/>
          <w:color w:val="000000" w:themeColor="text1"/>
          <w:sz w:val="24"/>
          <w:szCs w:val="24"/>
        </w:rPr>
        <w:t>relinquish</w:t>
      </w:r>
      <w:r w:rsidRPr="001B743C">
        <w:rPr>
          <w:rFonts w:asciiTheme="minorHAnsi" w:hAnsiTheme="minorHAnsi" w:cstheme="minorHAnsi"/>
          <w:color w:val="000000" w:themeColor="text1"/>
          <w:sz w:val="24"/>
          <w:szCs w:val="24"/>
        </w:rPr>
        <w:t xml:space="preserve"> their reproductive rights is not a new phenomenon, despite </w:t>
      </w:r>
      <w:r w:rsidR="00D95D7F" w:rsidRPr="001B743C">
        <w:rPr>
          <w:rFonts w:asciiTheme="minorHAnsi" w:hAnsiTheme="minorHAnsi" w:cstheme="minorHAnsi"/>
          <w:color w:val="000000" w:themeColor="text1"/>
          <w:sz w:val="24"/>
          <w:szCs w:val="24"/>
        </w:rPr>
        <w:t xml:space="preserve">long-standing </w:t>
      </w:r>
      <w:r w:rsidRPr="001B743C">
        <w:rPr>
          <w:rFonts w:asciiTheme="minorHAnsi" w:hAnsiTheme="minorHAnsi" w:cstheme="minorHAnsi"/>
          <w:color w:val="000000" w:themeColor="text1"/>
          <w:sz w:val="24"/>
          <w:szCs w:val="24"/>
        </w:rPr>
        <w:t>international standards recognizing the right of all wome</w:t>
      </w:r>
      <w:r w:rsidR="00ED1043" w:rsidRPr="001B743C">
        <w:rPr>
          <w:rFonts w:asciiTheme="minorHAnsi" w:hAnsiTheme="minorHAnsi" w:cstheme="minorHAnsi"/>
          <w:color w:val="000000" w:themeColor="text1"/>
          <w:sz w:val="24"/>
          <w:szCs w:val="24"/>
        </w:rPr>
        <w:t>n</w:t>
      </w:r>
      <w:r w:rsidRPr="001B743C">
        <w:rPr>
          <w:rFonts w:asciiTheme="minorHAnsi" w:hAnsiTheme="minorHAnsi" w:cstheme="minorHAnsi"/>
          <w:color w:val="000000" w:themeColor="text1"/>
          <w:sz w:val="24"/>
          <w:szCs w:val="24"/>
        </w:rPr>
        <w:t xml:space="preserve"> to </w:t>
      </w:r>
      <w:r w:rsidRPr="001B743C">
        <w:rPr>
          <w:rFonts w:asciiTheme="minorHAnsi" w:eastAsia="Times New Roman" w:hAnsiTheme="minorHAnsi" w:cstheme="minorHAnsi"/>
          <w:color w:val="000000" w:themeColor="text1"/>
          <w:sz w:val="24"/>
          <w:szCs w:val="24"/>
        </w:rPr>
        <w:t>make decisions about their reproducti</w:t>
      </w:r>
      <w:r w:rsidR="00ED1043" w:rsidRPr="001B743C">
        <w:rPr>
          <w:rFonts w:asciiTheme="minorHAnsi" w:eastAsia="Times New Roman" w:hAnsiTheme="minorHAnsi" w:cstheme="minorHAnsi"/>
          <w:color w:val="000000" w:themeColor="text1"/>
          <w:sz w:val="24"/>
          <w:szCs w:val="24"/>
        </w:rPr>
        <w:t xml:space="preserve">ve capacity, </w:t>
      </w:r>
      <w:r w:rsidRPr="001B743C">
        <w:rPr>
          <w:rFonts w:asciiTheme="minorHAnsi" w:eastAsia="Times New Roman" w:hAnsiTheme="minorHAnsi" w:cstheme="minorHAnsi"/>
          <w:color w:val="000000" w:themeColor="text1"/>
          <w:sz w:val="24"/>
          <w:szCs w:val="24"/>
        </w:rPr>
        <w:t>free from discrimination, coercion or violence; to make free choices about the number, spacing and timing of their children; and to have access to sexual and reproductive health information and services.</w:t>
      </w:r>
      <w:r w:rsidR="000121A7" w:rsidRPr="001B743C">
        <w:rPr>
          <w:rStyle w:val="FootnoteReference"/>
          <w:rFonts w:asciiTheme="minorHAnsi" w:eastAsia="Times New Roman" w:hAnsiTheme="minorHAnsi" w:cstheme="minorHAnsi"/>
          <w:color w:val="000000" w:themeColor="text1"/>
          <w:sz w:val="24"/>
          <w:szCs w:val="24"/>
        </w:rPr>
        <w:footnoteReference w:id="3"/>
      </w:r>
      <w:r w:rsidR="001B743C" w:rsidRPr="001B743C">
        <w:rPr>
          <w:rFonts w:asciiTheme="minorHAnsi" w:eastAsia="Times New Roman" w:hAnsiTheme="minorHAnsi" w:cstheme="minorHAnsi"/>
          <w:color w:val="000000" w:themeColor="text1"/>
          <w:sz w:val="24"/>
          <w:szCs w:val="24"/>
        </w:rPr>
        <w:t xml:space="preserve"> </w:t>
      </w:r>
    </w:p>
    <w:p w14:paraId="70A10731" w14:textId="77777777" w:rsidR="001B743C" w:rsidRDefault="001B743C" w:rsidP="001B743C">
      <w:pPr>
        <w:pStyle w:val="Heading2"/>
        <w:spacing w:before="0" w:line="240" w:lineRule="auto"/>
        <w:rPr>
          <w:rFonts w:asciiTheme="minorHAnsi" w:eastAsia="Times New Roman" w:hAnsiTheme="minorHAnsi" w:cstheme="minorHAnsi"/>
          <w:color w:val="000000" w:themeColor="text1"/>
          <w:sz w:val="24"/>
          <w:szCs w:val="24"/>
        </w:rPr>
      </w:pPr>
    </w:p>
    <w:p w14:paraId="7CB6562A" w14:textId="77777777" w:rsidR="001B743C" w:rsidRDefault="00AF3809" w:rsidP="001B743C">
      <w:pPr>
        <w:pStyle w:val="Heading2"/>
        <w:spacing w:before="0" w:line="240" w:lineRule="auto"/>
        <w:rPr>
          <w:rFonts w:asciiTheme="minorHAnsi" w:hAnsiTheme="minorHAnsi" w:cstheme="minorHAnsi"/>
          <w:color w:val="000000" w:themeColor="text1"/>
          <w:sz w:val="24"/>
          <w:szCs w:val="24"/>
        </w:rPr>
      </w:pPr>
      <w:r w:rsidRPr="001B743C">
        <w:rPr>
          <w:rFonts w:asciiTheme="minorHAnsi" w:hAnsiTheme="minorHAnsi" w:cstheme="minorHAnsi"/>
          <w:color w:val="000000" w:themeColor="text1"/>
          <w:sz w:val="24"/>
          <w:szCs w:val="24"/>
        </w:rPr>
        <w:t xml:space="preserve">These international standards include the </w:t>
      </w:r>
      <w:r w:rsidRPr="001B743C">
        <w:rPr>
          <w:rFonts w:asciiTheme="minorHAnsi" w:hAnsiTheme="minorHAnsi" w:cstheme="minorHAnsi"/>
          <w:i/>
          <w:iCs/>
          <w:color w:val="000000" w:themeColor="text1"/>
          <w:sz w:val="24"/>
          <w:szCs w:val="24"/>
        </w:rPr>
        <w:t>United Nations Convention</w:t>
      </w:r>
      <w:r w:rsidR="004E4A99" w:rsidRPr="001B743C">
        <w:rPr>
          <w:rFonts w:asciiTheme="minorHAnsi" w:hAnsiTheme="minorHAnsi" w:cstheme="minorHAnsi"/>
          <w:i/>
          <w:iCs/>
          <w:color w:val="000000" w:themeColor="text1"/>
          <w:sz w:val="24"/>
          <w:szCs w:val="24"/>
        </w:rPr>
        <w:t xml:space="preserve"> Against Torture and Other Cruel, Inhuman or Degrading Treatment or Punishment</w:t>
      </w:r>
      <w:r w:rsidRPr="001B743C">
        <w:rPr>
          <w:rFonts w:asciiTheme="minorHAnsi" w:hAnsiTheme="minorHAnsi" w:cstheme="minorHAnsi"/>
          <w:i/>
          <w:iCs/>
          <w:color w:val="000000" w:themeColor="text1"/>
          <w:sz w:val="24"/>
          <w:szCs w:val="24"/>
        </w:rPr>
        <w:t>.</w:t>
      </w:r>
      <w:r w:rsidR="000121A7" w:rsidRPr="001B743C">
        <w:rPr>
          <w:rStyle w:val="FootnoteReference"/>
          <w:rFonts w:asciiTheme="minorHAnsi" w:hAnsiTheme="minorHAnsi" w:cstheme="minorHAnsi"/>
          <w:color w:val="000000" w:themeColor="text1"/>
          <w:sz w:val="24"/>
          <w:szCs w:val="24"/>
        </w:rPr>
        <w:footnoteReference w:id="4"/>
      </w:r>
      <w:r w:rsidRPr="001B743C">
        <w:rPr>
          <w:rFonts w:asciiTheme="minorHAnsi" w:hAnsiTheme="minorHAnsi" w:cstheme="minorHAnsi"/>
          <w:i/>
          <w:iCs/>
          <w:color w:val="000000" w:themeColor="text1"/>
          <w:sz w:val="24"/>
          <w:szCs w:val="24"/>
        </w:rPr>
        <w:t xml:space="preserve"> </w:t>
      </w:r>
      <w:r w:rsidR="00210214" w:rsidRPr="001B743C">
        <w:rPr>
          <w:rFonts w:asciiTheme="minorHAnsi" w:hAnsiTheme="minorHAnsi" w:cstheme="minorHAnsi"/>
          <w:color w:val="000000" w:themeColor="text1"/>
          <w:sz w:val="24"/>
          <w:szCs w:val="24"/>
        </w:rPr>
        <w:t xml:space="preserve">In December 2018, the </w:t>
      </w:r>
      <w:r w:rsidR="00210214" w:rsidRPr="001B743C">
        <w:rPr>
          <w:rFonts w:asciiTheme="minorHAnsi" w:hAnsiTheme="minorHAnsi" w:cstheme="minorHAnsi"/>
          <w:i/>
          <w:iCs/>
          <w:color w:val="000000" w:themeColor="text1"/>
          <w:sz w:val="24"/>
          <w:szCs w:val="24"/>
        </w:rPr>
        <w:t xml:space="preserve">United Nations Committee on the Convention Against Torture </w:t>
      </w:r>
      <w:r w:rsidR="00B337D2" w:rsidRPr="001B743C">
        <w:rPr>
          <w:rFonts w:asciiTheme="minorHAnsi" w:hAnsiTheme="minorHAnsi" w:cstheme="minorHAnsi"/>
          <w:i/>
          <w:iCs/>
          <w:color w:val="000000" w:themeColor="text1"/>
          <w:sz w:val="24"/>
          <w:szCs w:val="24"/>
        </w:rPr>
        <w:t xml:space="preserve">(UNCAT) </w:t>
      </w:r>
      <w:r w:rsidR="00210214" w:rsidRPr="001B743C">
        <w:rPr>
          <w:rFonts w:asciiTheme="minorHAnsi" w:hAnsiTheme="minorHAnsi" w:cstheme="minorHAnsi"/>
          <w:color w:val="000000" w:themeColor="text1"/>
          <w:sz w:val="24"/>
          <w:szCs w:val="24"/>
        </w:rPr>
        <w:t xml:space="preserve">affirmed that forced and coerced sterilization of women in Canada is a form of torture, and </w:t>
      </w:r>
      <w:r w:rsidR="00ED1043" w:rsidRPr="001B743C">
        <w:rPr>
          <w:rFonts w:asciiTheme="minorHAnsi" w:hAnsiTheme="minorHAnsi" w:cstheme="minorHAnsi"/>
          <w:color w:val="000000" w:themeColor="text1"/>
          <w:sz w:val="24"/>
          <w:szCs w:val="24"/>
        </w:rPr>
        <w:t xml:space="preserve">the Committee </w:t>
      </w:r>
      <w:r w:rsidR="00210214" w:rsidRPr="001B743C">
        <w:rPr>
          <w:rFonts w:asciiTheme="minorHAnsi" w:hAnsiTheme="minorHAnsi" w:cstheme="minorHAnsi"/>
          <w:color w:val="000000" w:themeColor="text1"/>
          <w:sz w:val="24"/>
          <w:szCs w:val="24"/>
        </w:rPr>
        <w:t>called on Canada to “ensure that all allegations of forced or coerced sterilization are impartially investigated, that the persons responsible are held accountable</w:t>
      </w:r>
      <w:r w:rsidR="00ED1043" w:rsidRPr="001B743C">
        <w:rPr>
          <w:rFonts w:asciiTheme="minorHAnsi" w:hAnsiTheme="minorHAnsi" w:cstheme="minorHAnsi"/>
          <w:color w:val="000000" w:themeColor="text1"/>
          <w:sz w:val="24"/>
          <w:szCs w:val="24"/>
        </w:rPr>
        <w:t>,</w:t>
      </w:r>
      <w:r w:rsidR="00210214" w:rsidRPr="001B743C">
        <w:rPr>
          <w:rFonts w:asciiTheme="minorHAnsi" w:hAnsiTheme="minorHAnsi" w:cstheme="minorHAnsi"/>
          <w:color w:val="000000" w:themeColor="text1"/>
          <w:sz w:val="24"/>
          <w:szCs w:val="24"/>
        </w:rPr>
        <w:t xml:space="preserve"> and that adequate redress is provided to the victims.”</w:t>
      </w:r>
      <w:r w:rsidR="000121A7" w:rsidRPr="001B743C">
        <w:rPr>
          <w:rStyle w:val="FootnoteReference"/>
          <w:rFonts w:asciiTheme="minorHAnsi" w:hAnsiTheme="minorHAnsi" w:cstheme="minorHAnsi"/>
          <w:color w:val="000000" w:themeColor="text1"/>
          <w:sz w:val="24"/>
          <w:szCs w:val="24"/>
        </w:rPr>
        <w:footnoteReference w:id="5"/>
      </w:r>
      <w:r w:rsidR="00A63EAD" w:rsidRPr="001B743C">
        <w:rPr>
          <w:rFonts w:asciiTheme="minorHAnsi" w:hAnsiTheme="minorHAnsi" w:cstheme="minorHAnsi"/>
          <w:color w:val="000000" w:themeColor="text1"/>
          <w:sz w:val="24"/>
          <w:szCs w:val="24"/>
        </w:rPr>
        <w:t xml:space="preserve"> </w:t>
      </w:r>
    </w:p>
    <w:p w14:paraId="7EB11F38" w14:textId="77777777" w:rsidR="001B743C" w:rsidRDefault="001B743C" w:rsidP="001B743C">
      <w:pPr>
        <w:pStyle w:val="Heading2"/>
        <w:spacing w:before="0" w:line="240" w:lineRule="auto"/>
        <w:rPr>
          <w:rFonts w:asciiTheme="minorHAnsi" w:hAnsiTheme="minorHAnsi" w:cstheme="minorHAnsi"/>
          <w:color w:val="000000" w:themeColor="text1"/>
          <w:sz w:val="24"/>
          <w:szCs w:val="24"/>
        </w:rPr>
      </w:pPr>
    </w:p>
    <w:p w14:paraId="7FFFB6D6" w14:textId="468392BA" w:rsidR="00CB723B" w:rsidRPr="00D07A22" w:rsidRDefault="00125365" w:rsidP="00D07A22">
      <w:pPr>
        <w:pStyle w:val="Heading2"/>
        <w:spacing w:before="0" w:line="240" w:lineRule="auto"/>
        <w:rPr>
          <w:rFonts w:asciiTheme="minorHAnsi" w:hAnsiTheme="minorHAnsi" w:cstheme="minorHAnsi"/>
          <w:color w:val="000000" w:themeColor="text1"/>
          <w:sz w:val="24"/>
          <w:szCs w:val="24"/>
          <w:u w:val="single"/>
        </w:rPr>
      </w:pPr>
      <w:r w:rsidRPr="001B743C">
        <w:rPr>
          <w:rFonts w:asciiTheme="minorHAnsi" w:hAnsiTheme="minorHAnsi" w:cstheme="minorHAnsi"/>
          <w:color w:val="000000" w:themeColor="text1"/>
          <w:sz w:val="24"/>
          <w:szCs w:val="24"/>
        </w:rPr>
        <w:t>In May 2019, the United Nations Special Rapporteur on the Right to Health endorsed the</w:t>
      </w:r>
      <w:r w:rsidR="000A1C4F">
        <w:rPr>
          <w:rFonts w:asciiTheme="minorHAnsi" w:hAnsiTheme="minorHAnsi" w:cstheme="minorHAnsi"/>
          <w:color w:val="000000" w:themeColor="text1"/>
          <w:sz w:val="24"/>
          <w:szCs w:val="24"/>
        </w:rPr>
        <w:t xml:space="preserve"> </w:t>
      </w:r>
      <w:r w:rsidR="000A1C4F" w:rsidRPr="001B743C">
        <w:rPr>
          <w:rFonts w:asciiTheme="minorHAnsi" w:hAnsiTheme="minorHAnsi" w:cstheme="minorHAnsi"/>
          <w:i/>
          <w:iCs/>
          <w:color w:val="000000" w:themeColor="text1"/>
          <w:sz w:val="24"/>
          <w:szCs w:val="24"/>
        </w:rPr>
        <w:t>UNCAT</w:t>
      </w:r>
      <w:r w:rsidR="00ED1043" w:rsidRPr="001B743C">
        <w:rPr>
          <w:rFonts w:asciiTheme="minorHAnsi" w:hAnsiTheme="minorHAnsi" w:cstheme="minorHAnsi"/>
          <w:color w:val="000000" w:themeColor="text1"/>
          <w:sz w:val="24"/>
          <w:szCs w:val="24"/>
        </w:rPr>
        <w:t xml:space="preserve"> </w:t>
      </w:r>
      <w:r w:rsidRPr="001B743C">
        <w:rPr>
          <w:rFonts w:asciiTheme="minorHAnsi" w:hAnsiTheme="minorHAnsi" w:cstheme="minorHAnsi"/>
          <w:color w:val="000000" w:themeColor="text1"/>
          <w:sz w:val="24"/>
          <w:szCs w:val="24"/>
        </w:rPr>
        <w:t>recommendations</w:t>
      </w:r>
      <w:r w:rsidR="00EA33A2" w:rsidRPr="001B743C">
        <w:rPr>
          <w:rFonts w:asciiTheme="minorHAnsi" w:hAnsiTheme="minorHAnsi" w:cstheme="minorHAnsi"/>
          <w:color w:val="000000" w:themeColor="text1"/>
          <w:sz w:val="24"/>
          <w:szCs w:val="24"/>
        </w:rPr>
        <w:t xml:space="preserve">, and </w:t>
      </w:r>
      <w:r w:rsidR="00ED1043" w:rsidRPr="001B743C">
        <w:rPr>
          <w:rFonts w:asciiTheme="minorHAnsi" w:hAnsiTheme="minorHAnsi" w:cstheme="minorHAnsi"/>
          <w:color w:val="000000" w:themeColor="text1"/>
          <w:sz w:val="24"/>
          <w:szCs w:val="24"/>
        </w:rPr>
        <w:t xml:space="preserve">similarly </w:t>
      </w:r>
      <w:r w:rsidR="00EA33A2" w:rsidRPr="001B743C">
        <w:rPr>
          <w:rFonts w:asciiTheme="minorHAnsi" w:hAnsiTheme="minorHAnsi" w:cstheme="minorHAnsi"/>
          <w:color w:val="000000" w:themeColor="text1"/>
          <w:sz w:val="24"/>
          <w:szCs w:val="24"/>
        </w:rPr>
        <w:t>urged Canada</w:t>
      </w:r>
      <w:r w:rsidRPr="001B743C">
        <w:rPr>
          <w:rFonts w:asciiTheme="minorHAnsi" w:hAnsiTheme="minorHAnsi" w:cstheme="minorHAnsi"/>
          <w:color w:val="000000" w:themeColor="text1"/>
          <w:sz w:val="24"/>
          <w:szCs w:val="24"/>
        </w:rPr>
        <w:t xml:space="preserve"> </w:t>
      </w:r>
      <w:r w:rsidR="004E4A99" w:rsidRPr="001B743C">
        <w:rPr>
          <w:rFonts w:asciiTheme="minorHAnsi" w:hAnsiTheme="minorHAnsi" w:cstheme="minorHAnsi"/>
          <w:color w:val="000000" w:themeColor="text1"/>
          <w:sz w:val="24"/>
          <w:szCs w:val="24"/>
        </w:rPr>
        <w:t xml:space="preserve">to </w:t>
      </w:r>
      <w:r w:rsidR="00702904" w:rsidRPr="001B743C">
        <w:rPr>
          <w:rFonts w:asciiTheme="minorHAnsi" w:hAnsiTheme="minorHAnsi" w:cstheme="minorHAnsi"/>
          <w:color w:val="000000" w:themeColor="text1"/>
          <w:sz w:val="24"/>
          <w:szCs w:val="24"/>
        </w:rPr>
        <w:t>“</w:t>
      </w:r>
      <w:r w:rsidR="004E4A99" w:rsidRPr="001B743C">
        <w:rPr>
          <w:rFonts w:asciiTheme="minorHAnsi" w:hAnsiTheme="minorHAnsi" w:cstheme="minorHAnsi"/>
          <w:color w:val="000000" w:themeColor="text1"/>
          <w:sz w:val="24"/>
          <w:szCs w:val="24"/>
        </w:rPr>
        <w:t xml:space="preserve">adopt legislative and policy measures to prevent and criminalize </w:t>
      </w:r>
      <w:r w:rsidRPr="001B743C">
        <w:rPr>
          <w:rFonts w:asciiTheme="minorHAnsi" w:hAnsiTheme="minorHAnsi" w:cstheme="minorHAnsi"/>
          <w:color w:val="000000" w:themeColor="text1"/>
          <w:sz w:val="24"/>
          <w:szCs w:val="24"/>
        </w:rPr>
        <w:t xml:space="preserve">the </w:t>
      </w:r>
      <w:r w:rsidR="004E4A99" w:rsidRPr="001B743C">
        <w:rPr>
          <w:rFonts w:asciiTheme="minorHAnsi" w:hAnsiTheme="minorHAnsi" w:cstheme="minorHAnsi"/>
          <w:color w:val="000000" w:themeColor="text1"/>
          <w:sz w:val="24"/>
          <w:szCs w:val="24"/>
        </w:rPr>
        <w:t>forced or coerced sterilization of women, particularly by clearly defining the requirement for free, prior and informed consent with regard to sterilization</w:t>
      </w:r>
      <w:r w:rsidR="00EA33A2" w:rsidRPr="001B743C">
        <w:rPr>
          <w:rFonts w:asciiTheme="minorHAnsi" w:hAnsiTheme="minorHAnsi" w:cstheme="minorHAnsi"/>
          <w:color w:val="000000" w:themeColor="text1"/>
          <w:sz w:val="24"/>
          <w:szCs w:val="24"/>
        </w:rPr>
        <w:t>,</w:t>
      </w:r>
      <w:r w:rsidR="004E4A99" w:rsidRPr="001B743C">
        <w:rPr>
          <w:rFonts w:asciiTheme="minorHAnsi" w:hAnsiTheme="minorHAnsi" w:cstheme="minorHAnsi"/>
          <w:color w:val="000000" w:themeColor="text1"/>
          <w:sz w:val="24"/>
          <w:szCs w:val="24"/>
        </w:rPr>
        <w:t xml:space="preserve"> and by raising awareness among Indigenous women and healthcare personnel of this requirement.</w:t>
      </w:r>
      <w:r w:rsidR="00702904" w:rsidRPr="001B743C">
        <w:rPr>
          <w:rFonts w:asciiTheme="minorHAnsi" w:hAnsiTheme="minorHAnsi" w:cstheme="minorHAnsi"/>
          <w:color w:val="000000" w:themeColor="text1"/>
          <w:sz w:val="24"/>
          <w:szCs w:val="24"/>
        </w:rPr>
        <w:t>”</w:t>
      </w:r>
      <w:r w:rsidR="00E348E8" w:rsidRPr="001B743C">
        <w:rPr>
          <w:rStyle w:val="FootnoteReference"/>
          <w:rFonts w:asciiTheme="minorHAnsi" w:hAnsiTheme="minorHAnsi" w:cstheme="minorHAnsi"/>
          <w:color w:val="000000" w:themeColor="text1"/>
          <w:sz w:val="24"/>
          <w:szCs w:val="24"/>
        </w:rPr>
        <w:footnoteReference w:id="6"/>
      </w:r>
    </w:p>
    <w:p w14:paraId="2DC57E9F" w14:textId="77777777" w:rsidR="0098018D" w:rsidRPr="004B4AAF" w:rsidRDefault="0098018D" w:rsidP="008A7262">
      <w:pPr>
        <w:rPr>
          <w:rFonts w:asciiTheme="minorHAnsi" w:hAnsiTheme="minorHAnsi" w:cstheme="minorHAnsi"/>
          <w:color w:val="000000" w:themeColor="text1"/>
        </w:rPr>
      </w:pPr>
    </w:p>
    <w:p w14:paraId="1DAB2176" w14:textId="3E355ADF" w:rsidR="00120004" w:rsidRPr="00D62C6C" w:rsidRDefault="00B337D2" w:rsidP="006104DC">
      <w:pPr>
        <w:rPr>
          <w:rFonts w:asciiTheme="minorHAnsi" w:hAnsiTheme="minorHAnsi" w:cstheme="minorHAnsi"/>
          <w:color w:val="000000" w:themeColor="text1"/>
        </w:rPr>
      </w:pPr>
      <w:r w:rsidRPr="004B4AAF">
        <w:rPr>
          <w:rFonts w:asciiTheme="minorHAnsi" w:hAnsiTheme="minorHAnsi" w:cstheme="minorHAnsi"/>
          <w:color w:val="000000" w:themeColor="text1"/>
        </w:rPr>
        <w:t>Domestic</w:t>
      </w:r>
      <w:r w:rsidR="000A1C4F">
        <w:rPr>
          <w:rFonts w:asciiTheme="minorHAnsi" w:hAnsiTheme="minorHAnsi" w:cstheme="minorHAnsi"/>
          <w:color w:val="000000" w:themeColor="text1"/>
        </w:rPr>
        <w:t>ally,</w:t>
      </w:r>
      <w:r w:rsidR="00ED1043">
        <w:rPr>
          <w:rFonts w:asciiTheme="minorHAnsi" w:hAnsiTheme="minorHAnsi" w:cstheme="minorHAnsi"/>
          <w:color w:val="000000" w:themeColor="text1"/>
        </w:rPr>
        <w:t xml:space="preserve"> events </w:t>
      </w:r>
      <w:r w:rsidR="000A1C4F">
        <w:rPr>
          <w:rFonts w:asciiTheme="minorHAnsi" w:hAnsiTheme="minorHAnsi" w:cstheme="minorHAnsi"/>
          <w:color w:val="000000" w:themeColor="text1"/>
        </w:rPr>
        <w:t>with</w:t>
      </w:r>
      <w:r w:rsidR="006104DC" w:rsidRPr="004B4AAF">
        <w:rPr>
          <w:rFonts w:asciiTheme="minorHAnsi" w:hAnsiTheme="minorHAnsi" w:cstheme="minorHAnsi"/>
          <w:color w:val="000000" w:themeColor="text1"/>
        </w:rPr>
        <w:t>in Canada</w:t>
      </w:r>
      <w:r w:rsidR="00ED1043">
        <w:rPr>
          <w:rFonts w:asciiTheme="minorHAnsi" w:hAnsiTheme="minorHAnsi" w:cstheme="minorHAnsi"/>
          <w:color w:val="000000" w:themeColor="text1"/>
        </w:rPr>
        <w:t xml:space="preserve"> have also garnered attention and support </w:t>
      </w:r>
      <w:r w:rsidR="005E105C">
        <w:rPr>
          <w:rFonts w:asciiTheme="minorHAnsi" w:hAnsiTheme="minorHAnsi" w:cstheme="minorHAnsi"/>
          <w:color w:val="000000" w:themeColor="text1"/>
        </w:rPr>
        <w:t>to</w:t>
      </w:r>
      <w:r w:rsidR="002018FE">
        <w:rPr>
          <w:rFonts w:asciiTheme="minorHAnsi" w:hAnsiTheme="minorHAnsi" w:cstheme="minorHAnsi"/>
          <w:color w:val="000000" w:themeColor="text1"/>
        </w:rPr>
        <w:t xml:space="preserve"> end violations of Indigenous women’s reproductive rights. A</w:t>
      </w:r>
      <w:r w:rsidR="004E4A99" w:rsidRPr="004B4AAF">
        <w:rPr>
          <w:rFonts w:asciiTheme="minorHAnsi" w:hAnsiTheme="minorHAnsi" w:cstheme="minorHAnsi"/>
          <w:color w:val="000000" w:themeColor="text1"/>
        </w:rPr>
        <w:t xml:space="preserve"> 2017 review of a provincial regional health authority’s actions with respect to coerced and forced sterilization of Indigenous women;</w:t>
      </w:r>
      <w:r w:rsidR="00E348E8" w:rsidRPr="004B4AAF">
        <w:rPr>
          <w:rStyle w:val="FootnoteReference"/>
          <w:rFonts w:asciiTheme="minorHAnsi" w:hAnsiTheme="minorHAnsi" w:cstheme="minorHAnsi"/>
          <w:color w:val="000000" w:themeColor="text1"/>
        </w:rPr>
        <w:footnoteReference w:id="7"/>
      </w:r>
      <w:r w:rsidR="004E4A99" w:rsidRPr="004B4AAF">
        <w:rPr>
          <w:rFonts w:asciiTheme="minorHAnsi" w:hAnsiTheme="minorHAnsi" w:cstheme="minorHAnsi"/>
          <w:color w:val="000000" w:themeColor="text1"/>
        </w:rPr>
        <w:t xml:space="preserve"> a 2018 class action lawsuit </w:t>
      </w:r>
      <w:r w:rsidR="00A63EAD">
        <w:rPr>
          <w:rFonts w:asciiTheme="minorHAnsi" w:hAnsiTheme="minorHAnsi" w:cstheme="minorHAnsi"/>
          <w:color w:val="000000" w:themeColor="text1"/>
        </w:rPr>
        <w:t xml:space="preserve">filed </w:t>
      </w:r>
      <w:r w:rsidR="004E4A99" w:rsidRPr="004B4AAF">
        <w:rPr>
          <w:rFonts w:asciiTheme="minorHAnsi" w:hAnsiTheme="minorHAnsi" w:cstheme="minorHAnsi"/>
          <w:color w:val="000000" w:themeColor="text1"/>
        </w:rPr>
        <w:t>on behalf of Indigenous women who were subjected to coercive and forced sterilization;</w:t>
      </w:r>
      <w:r w:rsidR="00AE734F" w:rsidRPr="004B4AAF">
        <w:rPr>
          <w:rStyle w:val="FootnoteReference"/>
          <w:rFonts w:asciiTheme="minorHAnsi" w:hAnsiTheme="minorHAnsi" w:cstheme="minorHAnsi"/>
          <w:color w:val="000000" w:themeColor="text1"/>
        </w:rPr>
        <w:footnoteReference w:id="8"/>
      </w:r>
      <w:r w:rsidR="00AE734F" w:rsidRPr="004B4AAF">
        <w:rPr>
          <w:rFonts w:asciiTheme="minorHAnsi" w:hAnsiTheme="minorHAnsi" w:cstheme="minorHAnsi"/>
          <w:color w:val="000000" w:themeColor="text1"/>
        </w:rPr>
        <w:t xml:space="preserve"> </w:t>
      </w:r>
      <w:r w:rsidR="004E4A99" w:rsidRPr="004B4AAF">
        <w:rPr>
          <w:rFonts w:asciiTheme="minorHAnsi" w:hAnsiTheme="minorHAnsi" w:cstheme="minorHAnsi"/>
          <w:color w:val="000000" w:themeColor="text1"/>
        </w:rPr>
        <w:t xml:space="preserve">and extensive media coverage of Indigenous women’s allegations of sterilization without free, full and </w:t>
      </w:r>
      <w:r w:rsidR="004E4A99" w:rsidRPr="004B4AAF">
        <w:rPr>
          <w:rFonts w:asciiTheme="minorHAnsi" w:hAnsiTheme="minorHAnsi" w:cstheme="minorHAnsi"/>
          <w:color w:val="000000" w:themeColor="text1"/>
        </w:rPr>
        <w:lastRenderedPageBreak/>
        <w:t>informed consent</w:t>
      </w:r>
      <w:r w:rsidR="00AE734F" w:rsidRPr="004B4AAF">
        <w:rPr>
          <w:rStyle w:val="FootnoteReference"/>
          <w:rFonts w:asciiTheme="minorHAnsi" w:hAnsiTheme="minorHAnsi" w:cstheme="minorHAnsi"/>
          <w:color w:val="000000" w:themeColor="text1"/>
        </w:rPr>
        <w:footnoteReference w:id="9"/>
      </w:r>
      <w:r w:rsidR="000A1C4F">
        <w:rPr>
          <w:rFonts w:asciiTheme="minorHAnsi" w:hAnsiTheme="minorHAnsi" w:cstheme="minorHAnsi"/>
          <w:color w:val="000000" w:themeColor="text1"/>
        </w:rPr>
        <w:t xml:space="preserve"> – i</w:t>
      </w:r>
      <w:r w:rsidR="00AE734F" w:rsidRPr="004B4AAF">
        <w:rPr>
          <w:rFonts w:asciiTheme="minorHAnsi" w:hAnsiTheme="minorHAnsi" w:cstheme="minorHAnsi"/>
          <w:color w:val="000000" w:themeColor="text1"/>
        </w:rPr>
        <w:t>ncluding a compelling opinion piece by Métis Senator Yvonne Boyer</w:t>
      </w:r>
      <w:r w:rsidR="004B4AAF" w:rsidRPr="004B4AAF">
        <w:rPr>
          <w:rStyle w:val="FootnoteReference"/>
          <w:rFonts w:asciiTheme="minorHAnsi" w:hAnsiTheme="minorHAnsi" w:cstheme="minorHAnsi"/>
          <w:color w:val="000000" w:themeColor="text1"/>
        </w:rPr>
        <w:footnoteReference w:id="10"/>
      </w:r>
      <w:r w:rsidR="000A1C4F">
        <w:rPr>
          <w:rFonts w:asciiTheme="minorHAnsi" w:hAnsiTheme="minorHAnsi" w:cstheme="minorHAnsi"/>
          <w:color w:val="000000" w:themeColor="text1"/>
        </w:rPr>
        <w:t xml:space="preserve"> – </w:t>
      </w:r>
      <w:r w:rsidR="004E4A99" w:rsidRPr="004B4AAF">
        <w:rPr>
          <w:rFonts w:asciiTheme="minorHAnsi" w:hAnsiTheme="minorHAnsi" w:cstheme="minorHAnsi"/>
          <w:color w:val="000000" w:themeColor="text1"/>
        </w:rPr>
        <w:t xml:space="preserve">all point </w:t>
      </w:r>
      <w:r w:rsidR="004E4A99" w:rsidRPr="00D62C6C">
        <w:rPr>
          <w:rFonts w:asciiTheme="minorHAnsi" w:hAnsiTheme="minorHAnsi" w:cstheme="minorHAnsi"/>
          <w:color w:val="000000" w:themeColor="text1"/>
        </w:rPr>
        <w:t>to</w:t>
      </w:r>
      <w:r w:rsidR="00CB723B" w:rsidRPr="00D62C6C">
        <w:rPr>
          <w:rFonts w:asciiTheme="minorHAnsi" w:hAnsiTheme="minorHAnsi" w:cstheme="minorHAnsi"/>
          <w:color w:val="000000" w:themeColor="text1"/>
        </w:rPr>
        <w:t xml:space="preserve"> </w:t>
      </w:r>
      <w:r w:rsidR="0064040F" w:rsidRPr="00D62C6C">
        <w:rPr>
          <w:rFonts w:asciiTheme="minorHAnsi" w:hAnsiTheme="minorHAnsi" w:cstheme="minorHAnsi"/>
          <w:color w:val="000000" w:themeColor="text1"/>
        </w:rPr>
        <w:t xml:space="preserve">the </w:t>
      </w:r>
      <w:r w:rsidR="00CB723B" w:rsidRPr="00D62C6C">
        <w:rPr>
          <w:rFonts w:asciiTheme="minorHAnsi" w:hAnsiTheme="minorHAnsi" w:cstheme="minorHAnsi"/>
          <w:color w:val="000000" w:themeColor="text1"/>
        </w:rPr>
        <w:t xml:space="preserve">unmistakable and </w:t>
      </w:r>
      <w:r w:rsidR="00A63EAD" w:rsidRPr="00D62C6C">
        <w:rPr>
          <w:rFonts w:asciiTheme="minorHAnsi" w:hAnsiTheme="minorHAnsi" w:cstheme="minorHAnsi"/>
          <w:color w:val="000000" w:themeColor="text1"/>
        </w:rPr>
        <w:t>“</w:t>
      </w:r>
      <w:r w:rsidR="004E4A99" w:rsidRPr="00D62C6C">
        <w:rPr>
          <w:rFonts w:asciiTheme="minorHAnsi" w:hAnsiTheme="minorHAnsi" w:cstheme="minorHAnsi"/>
          <w:color w:val="000000" w:themeColor="text1"/>
        </w:rPr>
        <w:t>pervasive structural discrimination and racism</w:t>
      </w:r>
      <w:r w:rsidR="00CB723B" w:rsidRPr="00D62C6C">
        <w:rPr>
          <w:rFonts w:asciiTheme="minorHAnsi" w:hAnsiTheme="minorHAnsi" w:cstheme="minorHAnsi"/>
          <w:color w:val="000000" w:themeColor="text1"/>
        </w:rPr>
        <w:t xml:space="preserve">” </w:t>
      </w:r>
      <w:r w:rsidR="005E105C" w:rsidRPr="00D62C6C">
        <w:rPr>
          <w:rFonts w:asciiTheme="minorHAnsi" w:hAnsiTheme="minorHAnsi" w:cstheme="minorHAnsi"/>
          <w:color w:val="000000" w:themeColor="text1"/>
        </w:rPr>
        <w:t xml:space="preserve">against Indigenous women </w:t>
      </w:r>
      <w:r w:rsidR="00CB723B" w:rsidRPr="00D62C6C">
        <w:rPr>
          <w:rFonts w:asciiTheme="minorHAnsi" w:hAnsiTheme="minorHAnsi" w:cstheme="minorHAnsi"/>
          <w:color w:val="000000" w:themeColor="text1"/>
        </w:rPr>
        <w:t>across the Canadian health care system.</w:t>
      </w:r>
      <w:r w:rsidR="00CB723B" w:rsidRPr="00D62C6C">
        <w:rPr>
          <w:rStyle w:val="FootnoteReference"/>
          <w:rFonts w:asciiTheme="minorHAnsi" w:hAnsiTheme="minorHAnsi" w:cstheme="minorHAnsi"/>
          <w:color w:val="000000" w:themeColor="text1"/>
        </w:rPr>
        <w:footnoteReference w:id="11"/>
      </w:r>
      <w:r w:rsidR="006104DC" w:rsidRPr="00D62C6C">
        <w:rPr>
          <w:rFonts w:asciiTheme="minorHAnsi" w:hAnsiTheme="minorHAnsi" w:cstheme="minorHAnsi"/>
          <w:color w:val="000000" w:themeColor="text1"/>
        </w:rPr>
        <w:t xml:space="preserve"> </w:t>
      </w:r>
      <w:r w:rsidR="00D07A22" w:rsidRPr="00D62C6C">
        <w:rPr>
          <w:rFonts w:asciiTheme="minorHAnsi" w:hAnsiTheme="minorHAnsi" w:cstheme="minorHAnsi"/>
          <w:color w:val="000000" w:themeColor="text1"/>
        </w:rPr>
        <w:t xml:space="preserve">More recently, </w:t>
      </w:r>
      <w:r w:rsidR="00120004" w:rsidRPr="00D62C6C">
        <w:rPr>
          <w:rFonts w:asciiTheme="minorHAnsi" w:hAnsiTheme="minorHAnsi" w:cstheme="minorHAnsi"/>
          <w:color w:val="000000" w:themeColor="text1"/>
        </w:rPr>
        <w:t xml:space="preserve">media reports </w:t>
      </w:r>
      <w:r w:rsidR="000650D0" w:rsidRPr="00D62C6C">
        <w:rPr>
          <w:rFonts w:asciiTheme="minorHAnsi" w:hAnsiTheme="minorHAnsi" w:cstheme="minorHAnsi"/>
          <w:color w:val="000000" w:themeColor="text1"/>
        </w:rPr>
        <w:t>and legal allegations have emerged regarding</w:t>
      </w:r>
      <w:r w:rsidR="00120004" w:rsidRPr="00D62C6C">
        <w:rPr>
          <w:rFonts w:asciiTheme="minorHAnsi" w:hAnsiTheme="minorHAnsi" w:cstheme="minorHAnsi"/>
          <w:color w:val="000000" w:themeColor="text1"/>
        </w:rPr>
        <w:t xml:space="preserve"> the forced or coerced insertion of intra-uterine devices (IUDs) into the bodies of Indigenous girls younger than 10 years old.</w:t>
      </w:r>
      <w:r w:rsidR="00154A02" w:rsidRPr="00D62C6C">
        <w:rPr>
          <w:rStyle w:val="FootnoteReference"/>
          <w:rFonts w:asciiTheme="minorHAnsi" w:hAnsiTheme="minorHAnsi" w:cstheme="minorHAnsi"/>
          <w:color w:val="000000" w:themeColor="text1"/>
        </w:rPr>
        <w:footnoteReference w:id="12"/>
      </w:r>
      <w:r w:rsidR="00120004" w:rsidRPr="00D62C6C">
        <w:rPr>
          <w:rFonts w:asciiTheme="minorHAnsi" w:hAnsiTheme="minorHAnsi" w:cstheme="minorHAnsi"/>
          <w:color w:val="000000" w:themeColor="text1"/>
        </w:rPr>
        <w:t xml:space="preserve"> The</w:t>
      </w:r>
      <w:r w:rsidR="00B21EFD" w:rsidRPr="00D62C6C">
        <w:rPr>
          <w:rFonts w:asciiTheme="minorHAnsi" w:hAnsiTheme="minorHAnsi" w:cstheme="minorHAnsi"/>
          <w:color w:val="000000" w:themeColor="text1"/>
        </w:rPr>
        <w:t>se</w:t>
      </w:r>
      <w:r w:rsidR="00120004" w:rsidRPr="00D62C6C">
        <w:rPr>
          <w:rFonts w:asciiTheme="minorHAnsi" w:hAnsiTheme="minorHAnsi" w:cstheme="minorHAnsi"/>
          <w:color w:val="000000" w:themeColor="text1"/>
        </w:rPr>
        <w:t xml:space="preserve"> blatant assaults on the personhood of Indigenous children</w:t>
      </w:r>
      <w:r w:rsidR="00B21EFD" w:rsidRPr="00D62C6C">
        <w:rPr>
          <w:rFonts w:asciiTheme="minorHAnsi" w:hAnsiTheme="minorHAnsi" w:cstheme="minorHAnsi"/>
          <w:color w:val="000000" w:themeColor="text1"/>
        </w:rPr>
        <w:t xml:space="preserve"> are, tragically, </w:t>
      </w:r>
      <w:r w:rsidR="00723076" w:rsidRPr="00D62C6C">
        <w:rPr>
          <w:rFonts w:asciiTheme="minorHAnsi" w:hAnsiTheme="minorHAnsi" w:cstheme="minorHAnsi"/>
          <w:color w:val="000000" w:themeColor="text1"/>
        </w:rPr>
        <w:t xml:space="preserve">a continuation of the </w:t>
      </w:r>
      <w:r w:rsidR="00A94414" w:rsidRPr="00D62C6C">
        <w:rPr>
          <w:rFonts w:asciiTheme="minorHAnsi" w:hAnsiTheme="minorHAnsi" w:cstheme="minorHAnsi"/>
          <w:color w:val="000000" w:themeColor="text1"/>
        </w:rPr>
        <w:t xml:space="preserve">broader history </w:t>
      </w:r>
      <w:r w:rsidR="00723076" w:rsidRPr="00D62C6C">
        <w:rPr>
          <w:rFonts w:asciiTheme="minorHAnsi" w:hAnsiTheme="minorHAnsi" w:cstheme="minorHAnsi"/>
          <w:color w:val="000000" w:themeColor="text1"/>
        </w:rPr>
        <w:t>of colonial violence in Canada</w:t>
      </w:r>
      <w:r w:rsidR="00A94414" w:rsidRPr="00D62C6C">
        <w:rPr>
          <w:rFonts w:asciiTheme="minorHAnsi" w:hAnsiTheme="minorHAnsi" w:cstheme="minorHAnsi"/>
          <w:color w:val="000000" w:themeColor="text1"/>
        </w:rPr>
        <w:t xml:space="preserve">, as witnessed by the recent discovery of the </w:t>
      </w:r>
      <w:r w:rsidR="00B21EFD" w:rsidRPr="00D62C6C">
        <w:rPr>
          <w:rFonts w:asciiTheme="minorHAnsi" w:hAnsiTheme="minorHAnsi" w:cstheme="minorHAnsi"/>
          <w:color w:val="000000" w:themeColor="text1"/>
        </w:rPr>
        <w:t>remains of 215 young Indigenous children, some as young as three years old, who died at the hands of residential school authorities in Kamloops, British Columbia</w:t>
      </w:r>
      <w:r w:rsidR="00723076" w:rsidRPr="00D62C6C">
        <w:rPr>
          <w:rFonts w:asciiTheme="minorHAnsi" w:hAnsiTheme="minorHAnsi" w:cstheme="minorHAnsi"/>
          <w:color w:val="000000" w:themeColor="text1"/>
        </w:rPr>
        <w:t>.</w:t>
      </w:r>
      <w:r w:rsidR="000650D0" w:rsidRPr="00D62C6C">
        <w:rPr>
          <w:rStyle w:val="FootnoteReference"/>
          <w:rFonts w:asciiTheme="minorHAnsi" w:hAnsiTheme="minorHAnsi" w:cstheme="minorHAnsi"/>
          <w:color w:val="000000" w:themeColor="text1"/>
        </w:rPr>
        <w:footnoteReference w:id="13"/>
      </w:r>
    </w:p>
    <w:p w14:paraId="3D30E94A" w14:textId="77777777" w:rsidR="005E105C" w:rsidRPr="00D62C6C" w:rsidRDefault="005E105C" w:rsidP="006104DC">
      <w:pPr>
        <w:rPr>
          <w:rFonts w:asciiTheme="minorHAnsi" w:hAnsiTheme="minorHAnsi" w:cstheme="minorHAnsi"/>
          <w:color w:val="000000" w:themeColor="text1"/>
        </w:rPr>
      </w:pPr>
    </w:p>
    <w:p w14:paraId="78041FC3" w14:textId="0D107983" w:rsidR="00EC4D79" w:rsidRDefault="0064040F" w:rsidP="00AE6888">
      <w:pPr>
        <w:rPr>
          <w:rFonts w:asciiTheme="minorHAnsi" w:hAnsiTheme="minorHAnsi" w:cstheme="minorHAnsi"/>
          <w:color w:val="000000" w:themeColor="text1"/>
        </w:rPr>
      </w:pPr>
      <w:r w:rsidRPr="00D62C6C">
        <w:rPr>
          <w:rFonts w:asciiTheme="minorHAnsi" w:hAnsiTheme="minorHAnsi" w:cstheme="minorHAnsi"/>
          <w:color w:val="000000" w:themeColor="text1"/>
        </w:rPr>
        <w:t>Structural</w:t>
      </w:r>
      <w:r w:rsidR="00F924C0" w:rsidRPr="00D62C6C">
        <w:rPr>
          <w:rFonts w:asciiTheme="minorHAnsi" w:hAnsiTheme="minorHAnsi" w:cstheme="minorHAnsi"/>
          <w:color w:val="000000" w:themeColor="text1"/>
        </w:rPr>
        <w:t>, systemic, and systematic</w:t>
      </w:r>
      <w:r w:rsidR="005E105C" w:rsidRPr="00D62C6C">
        <w:rPr>
          <w:rFonts w:asciiTheme="minorHAnsi" w:hAnsiTheme="minorHAnsi" w:cstheme="minorHAnsi"/>
          <w:color w:val="000000" w:themeColor="text1"/>
        </w:rPr>
        <w:t xml:space="preserve"> </w:t>
      </w:r>
      <w:r w:rsidR="00EC4D79" w:rsidRPr="00D62C6C">
        <w:rPr>
          <w:rFonts w:asciiTheme="minorHAnsi" w:hAnsiTheme="minorHAnsi" w:cstheme="minorHAnsi"/>
          <w:color w:val="000000" w:themeColor="text1"/>
        </w:rPr>
        <w:t xml:space="preserve">acts of </w:t>
      </w:r>
      <w:r w:rsidR="005E105C" w:rsidRPr="00D62C6C">
        <w:rPr>
          <w:rFonts w:asciiTheme="minorHAnsi" w:hAnsiTheme="minorHAnsi" w:cstheme="minorHAnsi"/>
          <w:color w:val="000000" w:themeColor="text1"/>
        </w:rPr>
        <w:t>discrimination intended to curb the reproductive capacity of Indigenous women ha</w:t>
      </w:r>
      <w:r w:rsidR="00EC4D79" w:rsidRPr="00D62C6C">
        <w:rPr>
          <w:rFonts w:asciiTheme="minorHAnsi" w:hAnsiTheme="minorHAnsi" w:cstheme="minorHAnsi"/>
          <w:color w:val="000000" w:themeColor="text1"/>
        </w:rPr>
        <w:t>ve</w:t>
      </w:r>
      <w:r w:rsidR="005E105C" w:rsidRPr="00D62C6C">
        <w:rPr>
          <w:rFonts w:asciiTheme="minorHAnsi" w:hAnsiTheme="minorHAnsi" w:cstheme="minorHAnsi"/>
          <w:color w:val="000000" w:themeColor="text1"/>
        </w:rPr>
        <w:t xml:space="preserve"> also been scrutinized within the context of </w:t>
      </w:r>
      <w:r w:rsidR="00A63EAD" w:rsidRPr="00D62C6C">
        <w:rPr>
          <w:rFonts w:asciiTheme="minorHAnsi" w:hAnsiTheme="minorHAnsi" w:cstheme="minorHAnsi"/>
          <w:color w:val="000000" w:themeColor="text1"/>
        </w:rPr>
        <w:t>gendered, racialized</w:t>
      </w:r>
      <w:r w:rsidR="00151E1E" w:rsidRPr="00D62C6C">
        <w:rPr>
          <w:rFonts w:asciiTheme="minorHAnsi" w:hAnsiTheme="minorHAnsi" w:cstheme="minorHAnsi"/>
          <w:color w:val="000000" w:themeColor="text1"/>
        </w:rPr>
        <w:t xml:space="preserve">, </w:t>
      </w:r>
      <w:r w:rsidR="005E105C" w:rsidRPr="00D62C6C">
        <w:rPr>
          <w:rFonts w:asciiTheme="minorHAnsi" w:hAnsiTheme="minorHAnsi" w:cstheme="minorHAnsi"/>
          <w:color w:val="000000" w:themeColor="text1"/>
        </w:rPr>
        <w:t xml:space="preserve">violent victimization of Indigenous women, girls, and 2SLGBTQQIA+ persons. </w:t>
      </w:r>
      <w:r w:rsidR="00686EB5" w:rsidRPr="00D62C6C">
        <w:rPr>
          <w:rFonts w:asciiTheme="minorHAnsi" w:hAnsiTheme="minorHAnsi" w:cstheme="minorHAnsi"/>
          <w:color w:val="000000" w:themeColor="text1"/>
        </w:rPr>
        <w:t xml:space="preserve">As highlighted during the </w:t>
      </w:r>
      <w:r w:rsidR="00686EB5" w:rsidRPr="00D62C6C">
        <w:rPr>
          <w:rFonts w:asciiTheme="minorHAnsi" w:hAnsiTheme="minorHAnsi" w:cstheme="minorHAnsi"/>
          <w:i/>
          <w:iCs/>
          <w:color w:val="000000" w:themeColor="text1"/>
        </w:rPr>
        <w:t xml:space="preserve">National Inquiry into Missing and Murdered Indigenous Women and Girls (MMIWG), </w:t>
      </w:r>
      <w:r w:rsidR="00686EB5" w:rsidRPr="00D62C6C">
        <w:rPr>
          <w:rFonts w:asciiTheme="minorHAnsi" w:hAnsiTheme="minorHAnsi" w:cstheme="minorHAnsi"/>
          <w:color w:val="000000" w:themeColor="text1"/>
        </w:rPr>
        <w:t>s</w:t>
      </w:r>
      <w:r w:rsidR="00AA47F3" w:rsidRPr="00D62C6C">
        <w:rPr>
          <w:rFonts w:asciiTheme="minorHAnsi" w:hAnsiTheme="minorHAnsi" w:cstheme="minorHAnsi"/>
          <w:color w:val="000000" w:themeColor="text1"/>
        </w:rPr>
        <w:t>ocietal objectification and dehumanization of</w:t>
      </w:r>
      <w:r w:rsidR="00151E1E" w:rsidRPr="00D62C6C">
        <w:rPr>
          <w:rFonts w:asciiTheme="minorHAnsi" w:hAnsiTheme="minorHAnsi" w:cstheme="minorHAnsi"/>
          <w:color w:val="000000" w:themeColor="text1"/>
        </w:rPr>
        <w:t xml:space="preserve"> the sexual and reproductive capacities of Indigenous </w:t>
      </w:r>
      <w:r w:rsidR="00AA47F3" w:rsidRPr="00D62C6C">
        <w:rPr>
          <w:rFonts w:asciiTheme="minorHAnsi" w:hAnsiTheme="minorHAnsi" w:cstheme="minorHAnsi"/>
          <w:color w:val="000000" w:themeColor="text1"/>
        </w:rPr>
        <w:t>women, girls, and 2SLGBTQQIA+ persons</w:t>
      </w:r>
      <w:r w:rsidR="00FA2520" w:rsidRPr="00D62C6C">
        <w:rPr>
          <w:rFonts w:asciiTheme="minorHAnsi" w:hAnsiTheme="minorHAnsi" w:cstheme="minorHAnsi"/>
          <w:color w:val="000000" w:themeColor="text1"/>
        </w:rPr>
        <w:t>,</w:t>
      </w:r>
      <w:r w:rsidR="00032041" w:rsidRPr="00D62C6C">
        <w:rPr>
          <w:rStyle w:val="FootnoteReference"/>
          <w:rFonts w:asciiTheme="minorHAnsi" w:hAnsiTheme="minorHAnsi" w:cstheme="minorHAnsi"/>
          <w:color w:val="000000" w:themeColor="text1"/>
        </w:rPr>
        <w:footnoteReference w:id="14"/>
      </w:r>
      <w:r w:rsidR="00AA47F3" w:rsidRPr="00D62C6C">
        <w:rPr>
          <w:rFonts w:asciiTheme="minorHAnsi" w:hAnsiTheme="minorHAnsi" w:cstheme="minorHAnsi"/>
          <w:color w:val="000000" w:themeColor="text1"/>
        </w:rPr>
        <w:t xml:space="preserve"> ha</w:t>
      </w:r>
      <w:r w:rsidR="002E64EC" w:rsidRPr="00D62C6C">
        <w:rPr>
          <w:rFonts w:asciiTheme="minorHAnsi" w:hAnsiTheme="minorHAnsi" w:cstheme="minorHAnsi"/>
          <w:color w:val="000000" w:themeColor="text1"/>
        </w:rPr>
        <w:t>ve</w:t>
      </w:r>
      <w:r w:rsidR="00AA47F3" w:rsidRPr="00D62C6C">
        <w:rPr>
          <w:rFonts w:asciiTheme="minorHAnsi" w:hAnsiTheme="minorHAnsi" w:cstheme="minorHAnsi"/>
          <w:color w:val="000000" w:themeColor="text1"/>
        </w:rPr>
        <w:t xml:space="preserve"> contributed to</w:t>
      </w:r>
      <w:r w:rsidR="002E64EC" w:rsidRPr="00D62C6C">
        <w:rPr>
          <w:rFonts w:asciiTheme="minorHAnsi" w:hAnsiTheme="minorHAnsi" w:cstheme="minorHAnsi"/>
          <w:color w:val="000000" w:themeColor="text1"/>
        </w:rPr>
        <w:t xml:space="preserve"> a </w:t>
      </w:r>
      <w:r w:rsidR="00FA2520" w:rsidRPr="00D62C6C">
        <w:rPr>
          <w:rFonts w:asciiTheme="minorHAnsi" w:hAnsiTheme="minorHAnsi" w:cstheme="minorHAnsi"/>
          <w:color w:val="000000" w:themeColor="text1"/>
        </w:rPr>
        <w:t xml:space="preserve">health care </w:t>
      </w:r>
      <w:r w:rsidR="000B3C71" w:rsidRPr="00D62C6C">
        <w:rPr>
          <w:rFonts w:asciiTheme="minorHAnsi" w:hAnsiTheme="minorHAnsi" w:cstheme="minorHAnsi"/>
          <w:color w:val="000000" w:themeColor="text1"/>
        </w:rPr>
        <w:t xml:space="preserve">culture and </w:t>
      </w:r>
      <w:r w:rsidR="00FA2520" w:rsidRPr="00D62C6C">
        <w:rPr>
          <w:rFonts w:asciiTheme="minorHAnsi" w:hAnsiTheme="minorHAnsi" w:cstheme="minorHAnsi"/>
          <w:color w:val="000000" w:themeColor="text1"/>
        </w:rPr>
        <w:t xml:space="preserve">system that </w:t>
      </w:r>
      <w:r w:rsidR="002E64EC" w:rsidRPr="00D62C6C">
        <w:rPr>
          <w:rFonts w:asciiTheme="minorHAnsi" w:hAnsiTheme="minorHAnsi" w:cstheme="minorHAnsi"/>
          <w:color w:val="000000" w:themeColor="text1"/>
        </w:rPr>
        <w:t>enables and facilitates</w:t>
      </w:r>
      <w:r w:rsidR="00AA47F3" w:rsidRPr="00D62C6C">
        <w:rPr>
          <w:rFonts w:asciiTheme="minorHAnsi" w:hAnsiTheme="minorHAnsi" w:cstheme="minorHAnsi"/>
          <w:color w:val="000000" w:themeColor="text1"/>
        </w:rPr>
        <w:t xml:space="preserve"> </w:t>
      </w:r>
      <w:r w:rsidR="00686EB5" w:rsidRPr="00D62C6C">
        <w:rPr>
          <w:rFonts w:asciiTheme="minorHAnsi" w:hAnsiTheme="minorHAnsi" w:cstheme="minorHAnsi"/>
          <w:color w:val="000000" w:themeColor="text1"/>
        </w:rPr>
        <w:t xml:space="preserve">the administration of </w:t>
      </w:r>
      <w:r w:rsidR="00AA47F3" w:rsidRPr="00D62C6C">
        <w:rPr>
          <w:rFonts w:asciiTheme="minorHAnsi" w:hAnsiTheme="minorHAnsi" w:cstheme="minorHAnsi"/>
          <w:color w:val="000000" w:themeColor="text1"/>
        </w:rPr>
        <w:t xml:space="preserve">birth control measures </w:t>
      </w:r>
      <w:r w:rsidR="00686EB5" w:rsidRPr="00D62C6C">
        <w:rPr>
          <w:rFonts w:asciiTheme="minorHAnsi" w:hAnsiTheme="minorHAnsi" w:cstheme="minorHAnsi"/>
          <w:color w:val="000000" w:themeColor="text1"/>
        </w:rPr>
        <w:t>to</w:t>
      </w:r>
      <w:r w:rsidR="00AA47F3" w:rsidRPr="00D62C6C">
        <w:rPr>
          <w:rFonts w:asciiTheme="minorHAnsi" w:hAnsiTheme="minorHAnsi" w:cstheme="minorHAnsi"/>
          <w:color w:val="000000" w:themeColor="text1"/>
        </w:rPr>
        <w:t xml:space="preserve"> Indigenous children;</w:t>
      </w:r>
      <w:r w:rsidR="000D7802" w:rsidRPr="00D62C6C">
        <w:rPr>
          <w:rStyle w:val="FootnoteReference"/>
          <w:rFonts w:asciiTheme="minorHAnsi" w:hAnsiTheme="minorHAnsi" w:cstheme="minorHAnsi"/>
          <w:color w:val="000000" w:themeColor="text1"/>
        </w:rPr>
        <w:footnoteReference w:id="15"/>
      </w:r>
      <w:r w:rsidR="00AA47F3" w:rsidRPr="00D62C6C">
        <w:rPr>
          <w:rFonts w:asciiTheme="minorHAnsi" w:hAnsiTheme="minorHAnsi" w:cstheme="minorHAnsi"/>
          <w:color w:val="000000" w:themeColor="text1"/>
        </w:rPr>
        <w:t xml:space="preserve"> </w:t>
      </w:r>
      <w:r w:rsidR="00686EB5" w:rsidRPr="00D62C6C">
        <w:rPr>
          <w:rFonts w:asciiTheme="minorHAnsi" w:hAnsiTheme="minorHAnsi" w:cstheme="minorHAnsi"/>
          <w:color w:val="000000" w:themeColor="text1"/>
        </w:rPr>
        <w:t xml:space="preserve">the use of </w:t>
      </w:r>
      <w:r w:rsidR="00AA47F3" w:rsidRPr="00D62C6C">
        <w:rPr>
          <w:rFonts w:asciiTheme="minorHAnsi" w:hAnsiTheme="minorHAnsi" w:cstheme="minorHAnsi"/>
          <w:color w:val="000000" w:themeColor="text1"/>
        </w:rPr>
        <w:t>psychologically and physically coercive tactics to obtain “consent” for sterilization</w:t>
      </w:r>
      <w:r w:rsidR="00686EB5" w:rsidRPr="00D62C6C">
        <w:rPr>
          <w:rFonts w:asciiTheme="minorHAnsi" w:hAnsiTheme="minorHAnsi" w:cstheme="minorHAnsi"/>
          <w:color w:val="000000" w:themeColor="text1"/>
        </w:rPr>
        <w:t xml:space="preserve">, often with </w:t>
      </w:r>
      <w:r w:rsidR="000B3C71" w:rsidRPr="00D62C6C">
        <w:rPr>
          <w:rFonts w:asciiTheme="minorHAnsi" w:hAnsiTheme="minorHAnsi" w:cstheme="minorHAnsi"/>
          <w:color w:val="000000" w:themeColor="text1"/>
        </w:rPr>
        <w:t xml:space="preserve">pregnant women or </w:t>
      </w:r>
      <w:r w:rsidR="00686EB5" w:rsidRPr="00D62C6C">
        <w:rPr>
          <w:rFonts w:asciiTheme="minorHAnsi" w:hAnsiTheme="minorHAnsi" w:cstheme="minorHAnsi"/>
          <w:color w:val="000000" w:themeColor="text1"/>
        </w:rPr>
        <w:t>mothers of newborns;</w:t>
      </w:r>
      <w:r w:rsidR="000B3C71" w:rsidRPr="00D62C6C">
        <w:rPr>
          <w:rStyle w:val="FootnoteReference"/>
          <w:rFonts w:asciiTheme="minorHAnsi" w:hAnsiTheme="minorHAnsi" w:cstheme="minorHAnsi"/>
          <w:color w:val="000000" w:themeColor="text1"/>
        </w:rPr>
        <w:footnoteReference w:id="16"/>
      </w:r>
      <w:r w:rsidR="00686EB5" w:rsidRPr="00D62C6C">
        <w:rPr>
          <w:rFonts w:asciiTheme="minorHAnsi" w:hAnsiTheme="minorHAnsi" w:cstheme="minorHAnsi"/>
          <w:color w:val="000000" w:themeColor="text1"/>
        </w:rPr>
        <w:t xml:space="preserve"> and the blatant misuse of power around the birthing process</w:t>
      </w:r>
      <w:r w:rsidR="008B5EF6" w:rsidRPr="00D62C6C">
        <w:rPr>
          <w:rFonts w:asciiTheme="minorHAnsi" w:hAnsiTheme="minorHAnsi" w:cstheme="minorHAnsi"/>
          <w:color w:val="000000" w:themeColor="text1"/>
        </w:rPr>
        <w:t xml:space="preserve"> and the use of birth alerts</w:t>
      </w:r>
      <w:r w:rsidR="00151E1E" w:rsidRPr="00D62C6C">
        <w:rPr>
          <w:rFonts w:asciiTheme="minorHAnsi" w:hAnsiTheme="minorHAnsi" w:cstheme="minorHAnsi"/>
          <w:color w:val="000000" w:themeColor="text1"/>
        </w:rPr>
        <w:t>.</w:t>
      </w:r>
      <w:r w:rsidR="000B3C71" w:rsidRPr="00D62C6C">
        <w:rPr>
          <w:rStyle w:val="FootnoteReference"/>
          <w:rFonts w:asciiTheme="minorHAnsi" w:hAnsiTheme="minorHAnsi" w:cstheme="minorHAnsi"/>
          <w:color w:val="000000" w:themeColor="text1"/>
        </w:rPr>
        <w:footnoteReference w:id="17"/>
      </w:r>
      <w:r w:rsidR="00151E1E" w:rsidRPr="00D62C6C">
        <w:rPr>
          <w:rFonts w:asciiTheme="minorHAnsi" w:hAnsiTheme="minorHAnsi" w:cstheme="minorHAnsi"/>
          <w:color w:val="000000" w:themeColor="text1"/>
        </w:rPr>
        <w:t xml:space="preserve"> These</w:t>
      </w:r>
      <w:r w:rsidR="00AA47F3" w:rsidRPr="00D62C6C">
        <w:rPr>
          <w:rFonts w:asciiTheme="minorHAnsi" w:hAnsiTheme="minorHAnsi" w:cstheme="minorHAnsi"/>
          <w:color w:val="000000" w:themeColor="text1"/>
        </w:rPr>
        <w:t xml:space="preserve"> violations</w:t>
      </w:r>
      <w:r w:rsidR="00151E1E" w:rsidRPr="00D62C6C">
        <w:rPr>
          <w:rFonts w:asciiTheme="minorHAnsi" w:hAnsiTheme="minorHAnsi" w:cstheme="minorHAnsi"/>
          <w:color w:val="000000" w:themeColor="text1"/>
        </w:rPr>
        <w:t xml:space="preserve"> can create lasting physical, psychological and cultural trauma</w:t>
      </w:r>
      <w:r w:rsidR="00AA47F3" w:rsidRPr="00D62C6C">
        <w:rPr>
          <w:rFonts w:asciiTheme="minorHAnsi" w:hAnsiTheme="minorHAnsi" w:cstheme="minorHAnsi"/>
          <w:color w:val="000000" w:themeColor="text1"/>
        </w:rPr>
        <w:t>s</w:t>
      </w:r>
      <w:r w:rsidR="00151E1E" w:rsidRPr="00D62C6C">
        <w:rPr>
          <w:rFonts w:asciiTheme="minorHAnsi" w:hAnsiTheme="minorHAnsi" w:cstheme="minorHAnsi"/>
          <w:color w:val="000000" w:themeColor="text1"/>
        </w:rPr>
        <w:t xml:space="preserve"> that increase Indigenous women, girls, and 2SLGBTQQIA+ persons’ vulnerability to gendered, sexualized violence. As </w:t>
      </w:r>
      <w:r w:rsidR="00686EB5" w:rsidRPr="00D62C6C">
        <w:rPr>
          <w:rFonts w:asciiTheme="minorHAnsi" w:hAnsiTheme="minorHAnsi" w:cstheme="minorHAnsi"/>
          <w:color w:val="000000" w:themeColor="text1"/>
        </w:rPr>
        <w:t>noted</w:t>
      </w:r>
      <w:r w:rsidR="00151E1E" w:rsidRPr="00D62C6C">
        <w:rPr>
          <w:rFonts w:asciiTheme="minorHAnsi" w:hAnsiTheme="minorHAnsi" w:cstheme="minorHAnsi"/>
          <w:color w:val="000000" w:themeColor="text1"/>
        </w:rPr>
        <w:t xml:space="preserve"> in t</w:t>
      </w:r>
      <w:r w:rsidR="006104DC" w:rsidRPr="00D62C6C">
        <w:rPr>
          <w:rFonts w:asciiTheme="minorHAnsi" w:hAnsiTheme="minorHAnsi" w:cstheme="minorHAnsi"/>
          <w:color w:val="000000" w:themeColor="text1"/>
        </w:rPr>
        <w:t xml:space="preserve">he June 2019 Final Report of the </w:t>
      </w:r>
      <w:r w:rsidR="006104DC" w:rsidRPr="00D62C6C">
        <w:rPr>
          <w:rFonts w:asciiTheme="minorHAnsi" w:hAnsiTheme="minorHAnsi" w:cstheme="minorHAnsi"/>
          <w:i/>
          <w:iCs/>
          <w:color w:val="000000" w:themeColor="text1"/>
        </w:rPr>
        <w:t xml:space="preserve">National Inquiry into </w:t>
      </w:r>
      <w:r w:rsidR="006104DC" w:rsidRPr="004B4AAF">
        <w:rPr>
          <w:rFonts w:asciiTheme="minorHAnsi" w:hAnsiTheme="minorHAnsi" w:cstheme="minorHAnsi"/>
          <w:i/>
          <w:iCs/>
          <w:color w:val="000000" w:themeColor="text1"/>
        </w:rPr>
        <w:lastRenderedPageBreak/>
        <w:t>Missing and Murdered Indigenous Women and</w:t>
      </w:r>
      <w:r w:rsidR="006104DC" w:rsidRPr="004B4AAF">
        <w:rPr>
          <w:rFonts w:asciiTheme="minorHAnsi" w:hAnsiTheme="minorHAnsi" w:cstheme="minorHAnsi"/>
          <w:color w:val="000000" w:themeColor="text1"/>
        </w:rPr>
        <w:t xml:space="preserve"> </w:t>
      </w:r>
      <w:r w:rsidR="006104DC" w:rsidRPr="00151E1E">
        <w:rPr>
          <w:rFonts w:asciiTheme="minorHAnsi" w:hAnsiTheme="minorHAnsi" w:cstheme="minorHAnsi"/>
          <w:i/>
          <w:iCs/>
          <w:color w:val="000000" w:themeColor="text1"/>
        </w:rPr>
        <w:t>Girls</w:t>
      </w:r>
      <w:r w:rsidR="00C663B9">
        <w:rPr>
          <w:rFonts w:asciiTheme="minorHAnsi" w:hAnsiTheme="minorHAnsi" w:cstheme="minorHAnsi"/>
          <w:color w:val="000000" w:themeColor="text1"/>
        </w:rPr>
        <w:t>,</w:t>
      </w:r>
      <w:r w:rsidR="006104DC" w:rsidRPr="004B4AAF">
        <w:rPr>
          <w:rFonts w:asciiTheme="minorHAnsi" w:hAnsiTheme="minorHAnsi" w:cstheme="minorHAnsi"/>
          <w:color w:val="000000" w:themeColor="text1"/>
        </w:rPr>
        <w:t xml:space="preserve"> </w:t>
      </w:r>
      <w:r w:rsidR="006104DC" w:rsidRPr="00681AC3">
        <w:rPr>
          <w:rFonts w:asciiTheme="minorHAnsi" w:hAnsiTheme="minorHAnsi" w:cstheme="minorHAnsi"/>
          <w:color w:val="000000" w:themeColor="text1"/>
        </w:rPr>
        <w:t>“the forced sterilization of women represents directed state violence against Indigenous women, and contributes to the dehumanization and objectification of Indigenous women, girls, and 2SLGBTQQIA people.”</w:t>
      </w:r>
      <w:r w:rsidR="004E2470" w:rsidRPr="00681AC3">
        <w:rPr>
          <w:rStyle w:val="FootnoteReference"/>
          <w:rFonts w:asciiTheme="minorHAnsi" w:hAnsiTheme="minorHAnsi" w:cstheme="minorHAnsi"/>
          <w:color w:val="000000" w:themeColor="text1"/>
        </w:rPr>
        <w:footnoteReference w:id="18"/>
      </w:r>
      <w:r w:rsidR="005E105C">
        <w:rPr>
          <w:rFonts w:asciiTheme="minorHAnsi" w:hAnsiTheme="minorHAnsi" w:cstheme="minorHAnsi"/>
          <w:color w:val="000000" w:themeColor="text1"/>
        </w:rPr>
        <w:t xml:space="preserve"> </w:t>
      </w:r>
    </w:p>
    <w:p w14:paraId="22514278" w14:textId="77777777" w:rsidR="00EC4D79" w:rsidRDefault="00EC4D79" w:rsidP="00AE6888">
      <w:pPr>
        <w:rPr>
          <w:rFonts w:asciiTheme="minorHAnsi" w:hAnsiTheme="minorHAnsi" w:cstheme="minorHAnsi"/>
          <w:color w:val="000000" w:themeColor="text1"/>
        </w:rPr>
      </w:pPr>
    </w:p>
    <w:p w14:paraId="0C80306A" w14:textId="191A07EF" w:rsidR="00512DCB" w:rsidRPr="005E105C" w:rsidRDefault="006C5144" w:rsidP="00AE6888">
      <w:pPr>
        <w:rPr>
          <w:rStyle w:val="Hyperlink"/>
          <w:rFonts w:asciiTheme="minorHAnsi" w:hAnsiTheme="minorHAnsi" w:cstheme="minorHAnsi"/>
          <w:color w:val="000000" w:themeColor="text1"/>
          <w:u w:val="none"/>
        </w:rPr>
      </w:pPr>
      <w:r>
        <w:rPr>
          <w:rFonts w:asciiTheme="minorHAnsi" w:hAnsiTheme="minorHAnsi" w:cstheme="minorHAnsi"/>
          <w:color w:val="000000" w:themeColor="text1"/>
        </w:rPr>
        <w:t xml:space="preserve">Entrenched discrimination and </w:t>
      </w:r>
      <w:r w:rsidR="000A1C4F">
        <w:rPr>
          <w:rFonts w:asciiTheme="minorHAnsi" w:hAnsiTheme="minorHAnsi" w:cstheme="minorHAnsi"/>
          <w:color w:val="000000" w:themeColor="text1"/>
        </w:rPr>
        <w:t xml:space="preserve">the endemic </w:t>
      </w:r>
      <w:r>
        <w:rPr>
          <w:rFonts w:asciiTheme="minorHAnsi" w:hAnsiTheme="minorHAnsi" w:cstheme="minorHAnsi"/>
          <w:color w:val="000000" w:themeColor="text1"/>
        </w:rPr>
        <w:t xml:space="preserve">dehumanization of Indigenous women, which is at the </w:t>
      </w:r>
      <w:r w:rsidR="001B743C">
        <w:rPr>
          <w:rFonts w:asciiTheme="minorHAnsi" w:hAnsiTheme="minorHAnsi" w:cstheme="minorHAnsi"/>
          <w:color w:val="000000" w:themeColor="text1"/>
        </w:rPr>
        <w:t xml:space="preserve">heart </w:t>
      </w:r>
      <w:r>
        <w:rPr>
          <w:rFonts w:asciiTheme="minorHAnsi" w:hAnsiTheme="minorHAnsi" w:cstheme="minorHAnsi"/>
          <w:color w:val="000000" w:themeColor="text1"/>
        </w:rPr>
        <w:t xml:space="preserve">of missing and murdered Indigenous women, girls and 2SLGBTQQIA persons, is also at the root of health care violations of Indigenous women’s reproductive rights. </w:t>
      </w:r>
      <w:r w:rsidR="00AE6888" w:rsidRPr="004B4AAF">
        <w:rPr>
          <w:rFonts w:asciiTheme="minorHAnsi" w:hAnsiTheme="minorHAnsi" w:cstheme="minorHAnsi"/>
          <w:color w:val="000000" w:themeColor="text1"/>
        </w:rPr>
        <w:t xml:space="preserve">As noted by Amnesty International in its June 2019 submission to the House of Commons Standing Committee on </w:t>
      </w:r>
      <w:r w:rsidR="00AE6888" w:rsidRPr="00681AC3">
        <w:rPr>
          <w:rFonts w:asciiTheme="minorHAnsi" w:hAnsiTheme="minorHAnsi" w:cstheme="minorHAnsi"/>
          <w:color w:val="000000" w:themeColor="text1"/>
        </w:rPr>
        <w:t>Health, “forced and/or coerced sterilization in Canada is a serious human rights violation that disproportionately impacts Indigenous women, girls, and two-spirit persons. The prevalence of medically unnecessary sterilizations on Indigenous women without their free, full, and informed consent – a practice which has gone on since the 1800s until the present day –  is the result of racial bias against Indigenous peoples in the provision of health services in Canada.”</w:t>
      </w:r>
      <w:r w:rsidR="004E2470" w:rsidRPr="00681AC3">
        <w:rPr>
          <w:rStyle w:val="FootnoteReference"/>
          <w:rFonts w:asciiTheme="minorHAnsi" w:hAnsiTheme="minorHAnsi" w:cstheme="minorHAnsi"/>
          <w:color w:val="000000" w:themeColor="text1"/>
        </w:rPr>
        <w:footnoteReference w:id="19"/>
      </w:r>
      <w:r w:rsidR="00AE6888" w:rsidRPr="00681AC3">
        <w:rPr>
          <w:rFonts w:asciiTheme="minorHAnsi" w:hAnsiTheme="minorHAnsi" w:cstheme="minorHAnsi"/>
          <w:color w:val="000000" w:themeColor="text1"/>
        </w:rPr>
        <w:t xml:space="preserve"> </w:t>
      </w:r>
      <w:r w:rsidR="005727B3" w:rsidRPr="00681AC3">
        <w:rPr>
          <w:rFonts w:asciiTheme="minorHAnsi" w:hAnsiTheme="minorHAnsi" w:cstheme="minorHAnsi"/>
          <w:color w:val="000000" w:themeColor="text1"/>
          <w:shd w:val="clear" w:color="auto" w:fill="FFFFFF"/>
        </w:rPr>
        <w:t>Racial bias against Indigenous peoples, according to Amnesty, “</w:t>
      </w:r>
      <w:r w:rsidR="00AE6888" w:rsidRPr="00681AC3">
        <w:rPr>
          <w:rFonts w:asciiTheme="minorHAnsi" w:hAnsiTheme="minorHAnsi" w:cstheme="minorHAnsi"/>
          <w:color w:val="000000" w:themeColor="text1"/>
        </w:rPr>
        <w:t>is a well-known problem and has been acknowledged by governments across the country. There is little doubt that this discrimination has led to medically unnecessary sterilizations—mostly tubal ligations—without the patient’s free, full, and informed consent.”</w:t>
      </w:r>
      <w:r w:rsidR="004B4AAF" w:rsidRPr="00681AC3">
        <w:rPr>
          <w:rStyle w:val="FootnoteReference"/>
          <w:rFonts w:asciiTheme="minorHAnsi" w:hAnsiTheme="minorHAnsi" w:cstheme="minorHAnsi"/>
          <w:color w:val="000000" w:themeColor="text1"/>
        </w:rPr>
        <w:footnoteReference w:id="20"/>
      </w:r>
      <w:r w:rsidR="00AE6888" w:rsidRPr="004B4AAF">
        <w:rPr>
          <w:rStyle w:val="Hyperlink"/>
          <w:rFonts w:asciiTheme="minorHAnsi" w:hAnsiTheme="minorHAnsi" w:cstheme="minorHAnsi"/>
          <w:color w:val="000000" w:themeColor="text1"/>
          <w:u w:val="none"/>
          <w:shd w:val="clear" w:color="auto" w:fill="FFFFFF"/>
        </w:rPr>
        <w:t xml:space="preserve"> </w:t>
      </w:r>
    </w:p>
    <w:p w14:paraId="767509F7" w14:textId="77777777" w:rsidR="00512DCB" w:rsidRPr="004B4AAF" w:rsidRDefault="00512DCB" w:rsidP="00AE6888">
      <w:pPr>
        <w:rPr>
          <w:rStyle w:val="Hyperlink"/>
          <w:rFonts w:asciiTheme="minorHAnsi" w:hAnsiTheme="minorHAnsi" w:cstheme="minorHAnsi"/>
          <w:color w:val="000000" w:themeColor="text1"/>
          <w:u w:val="none"/>
          <w:shd w:val="clear" w:color="auto" w:fill="FFFFFF"/>
        </w:rPr>
      </w:pPr>
    </w:p>
    <w:p w14:paraId="794CD321" w14:textId="6BD064D7" w:rsidR="001B743C" w:rsidRDefault="00AE6888" w:rsidP="00AE6888">
      <w:pPr>
        <w:rPr>
          <w:rFonts w:asciiTheme="minorHAnsi" w:hAnsiTheme="minorHAnsi" w:cstheme="minorHAnsi"/>
          <w:color w:val="000000" w:themeColor="text1"/>
        </w:rPr>
      </w:pPr>
      <w:r w:rsidRPr="004B4AAF">
        <w:rPr>
          <w:rStyle w:val="Hyperlink"/>
          <w:rFonts w:asciiTheme="minorHAnsi" w:hAnsiTheme="minorHAnsi" w:cstheme="minorHAnsi"/>
          <w:color w:val="000000" w:themeColor="text1"/>
          <w:u w:val="none"/>
          <w:shd w:val="clear" w:color="auto" w:fill="FFFFFF"/>
        </w:rPr>
        <w:t>In</w:t>
      </w:r>
      <w:r w:rsidR="00123D28">
        <w:rPr>
          <w:rStyle w:val="Hyperlink"/>
          <w:rFonts w:asciiTheme="minorHAnsi" w:hAnsiTheme="minorHAnsi" w:cstheme="minorHAnsi"/>
          <w:color w:val="000000" w:themeColor="text1"/>
          <w:u w:val="none"/>
          <w:shd w:val="clear" w:color="auto" w:fill="FFFFFF"/>
        </w:rPr>
        <w:t xml:space="preserve"> support of its position</w:t>
      </w:r>
      <w:r w:rsidR="000A1C4F">
        <w:rPr>
          <w:rStyle w:val="Hyperlink"/>
          <w:rFonts w:asciiTheme="minorHAnsi" w:hAnsiTheme="minorHAnsi" w:cstheme="minorHAnsi"/>
          <w:color w:val="000000" w:themeColor="text1"/>
          <w:u w:val="none"/>
          <w:shd w:val="clear" w:color="auto" w:fill="FFFFFF"/>
        </w:rPr>
        <w:t xml:space="preserve"> </w:t>
      </w:r>
      <w:r w:rsidRPr="004B4AAF">
        <w:rPr>
          <w:rStyle w:val="Hyperlink"/>
          <w:rFonts w:asciiTheme="minorHAnsi" w:hAnsiTheme="minorHAnsi" w:cstheme="minorHAnsi"/>
          <w:color w:val="000000" w:themeColor="text1"/>
          <w:u w:val="none"/>
          <w:shd w:val="clear" w:color="auto" w:fill="FFFFFF"/>
        </w:rPr>
        <w:t>that the f</w:t>
      </w:r>
      <w:r w:rsidRPr="004B4AAF">
        <w:rPr>
          <w:rFonts w:asciiTheme="minorHAnsi" w:hAnsiTheme="minorHAnsi" w:cstheme="minorHAnsi"/>
          <w:color w:val="000000" w:themeColor="text1"/>
        </w:rPr>
        <w:t>orced or coerced sterilization of Indigenous women is “an assault on the cultural integrity of societies that have already endured grave human rights violations, including forced assimilation,”</w:t>
      </w:r>
      <w:r w:rsidR="004B4AAF" w:rsidRPr="004B4AAF">
        <w:rPr>
          <w:rStyle w:val="FootnoteReference"/>
          <w:rFonts w:asciiTheme="minorHAnsi" w:hAnsiTheme="minorHAnsi" w:cstheme="minorHAnsi"/>
          <w:color w:val="000000" w:themeColor="text1"/>
        </w:rPr>
        <w:footnoteReference w:id="21"/>
      </w:r>
      <w:r w:rsidRPr="004B4AAF">
        <w:rPr>
          <w:rFonts w:asciiTheme="minorHAnsi" w:hAnsiTheme="minorHAnsi" w:cstheme="minorHAnsi"/>
          <w:color w:val="000000" w:themeColor="text1"/>
        </w:rPr>
        <w:t xml:space="preserve"> Amnesty International</w:t>
      </w:r>
      <w:r w:rsidR="00D95D7F" w:rsidRPr="004B4AAF">
        <w:rPr>
          <w:rFonts w:asciiTheme="minorHAnsi" w:hAnsiTheme="minorHAnsi" w:cstheme="minorHAnsi"/>
          <w:color w:val="000000" w:themeColor="text1"/>
        </w:rPr>
        <w:t xml:space="preserve"> </w:t>
      </w:r>
      <w:r w:rsidR="00123D28">
        <w:rPr>
          <w:rFonts w:asciiTheme="minorHAnsi" w:hAnsiTheme="minorHAnsi" w:cstheme="minorHAnsi"/>
          <w:color w:val="000000" w:themeColor="text1"/>
        </w:rPr>
        <w:t xml:space="preserve">has </w:t>
      </w:r>
      <w:r w:rsidRPr="004B4AAF">
        <w:rPr>
          <w:rFonts w:asciiTheme="minorHAnsi" w:hAnsiTheme="minorHAnsi" w:cstheme="minorHAnsi"/>
          <w:color w:val="000000" w:themeColor="text1"/>
        </w:rPr>
        <w:t>called on the federal government to take urgent action to: 1) thoroughly investigate all allegations of forced or coerced sterilizations of Indigenous women in Canada; 2) establish policies and accountability mechanisms across Canada that provide clear guidance on how to ensure sterilizations are only performed with free, full, and informed consent; and 3) provide access to justice for survivors and their families.</w:t>
      </w:r>
      <w:r w:rsidR="005E105C">
        <w:rPr>
          <w:rStyle w:val="FootnoteReference"/>
          <w:rFonts w:asciiTheme="minorHAnsi" w:hAnsiTheme="minorHAnsi" w:cstheme="minorHAnsi"/>
          <w:color w:val="000000" w:themeColor="text1"/>
        </w:rPr>
        <w:footnoteReference w:id="22"/>
      </w:r>
    </w:p>
    <w:p w14:paraId="7B252F69" w14:textId="77777777" w:rsidR="001B743C" w:rsidRDefault="001B743C" w:rsidP="00AE6888">
      <w:pPr>
        <w:rPr>
          <w:rFonts w:asciiTheme="minorHAnsi" w:hAnsiTheme="minorHAnsi" w:cstheme="minorHAnsi"/>
          <w:color w:val="000000" w:themeColor="text1"/>
        </w:rPr>
      </w:pPr>
    </w:p>
    <w:p w14:paraId="4666D6E5" w14:textId="75A90E95" w:rsidR="00E5694A" w:rsidRPr="00D62C6C" w:rsidRDefault="00AE6888" w:rsidP="00AE6888">
      <w:pPr>
        <w:rPr>
          <w:rStyle w:val="Hyperlink"/>
          <w:rFonts w:asciiTheme="minorHAnsi" w:hAnsiTheme="minorHAnsi" w:cstheme="minorHAnsi"/>
          <w:color w:val="000000" w:themeColor="text1"/>
          <w:u w:val="none"/>
        </w:rPr>
      </w:pPr>
      <w:r w:rsidRPr="004B4AAF">
        <w:rPr>
          <w:rStyle w:val="Hyperlink"/>
          <w:rFonts w:asciiTheme="minorHAnsi" w:hAnsiTheme="minorHAnsi" w:cstheme="minorHAnsi"/>
          <w:color w:val="000000" w:themeColor="text1"/>
          <w:u w:val="none"/>
          <w:shd w:val="clear" w:color="auto" w:fill="FFFFFF"/>
        </w:rPr>
        <w:t>Les Femmes Michif Otipemisiwak</w:t>
      </w:r>
      <w:r w:rsidR="00D95D7F" w:rsidRPr="004B4AAF">
        <w:rPr>
          <w:rStyle w:val="Hyperlink"/>
          <w:rFonts w:asciiTheme="minorHAnsi" w:hAnsiTheme="minorHAnsi" w:cstheme="minorHAnsi"/>
          <w:color w:val="000000" w:themeColor="text1"/>
          <w:u w:val="none"/>
          <w:shd w:val="clear" w:color="auto" w:fill="FFFFFF"/>
        </w:rPr>
        <w:t xml:space="preserve"> </w:t>
      </w:r>
      <w:r w:rsidR="0030316A" w:rsidRPr="004B4AAF">
        <w:rPr>
          <w:rStyle w:val="Hyperlink"/>
          <w:rFonts w:asciiTheme="minorHAnsi" w:hAnsiTheme="minorHAnsi" w:cstheme="minorHAnsi"/>
          <w:color w:val="000000" w:themeColor="text1"/>
          <w:u w:val="none"/>
          <w:shd w:val="clear" w:color="auto" w:fill="FFFFFF"/>
        </w:rPr>
        <w:t>s</w:t>
      </w:r>
      <w:r w:rsidR="00F10456" w:rsidRPr="004B4AAF">
        <w:rPr>
          <w:rStyle w:val="Hyperlink"/>
          <w:rFonts w:asciiTheme="minorHAnsi" w:hAnsiTheme="minorHAnsi" w:cstheme="minorHAnsi"/>
          <w:color w:val="000000" w:themeColor="text1"/>
          <w:u w:val="none"/>
          <w:shd w:val="clear" w:color="auto" w:fill="FFFFFF"/>
        </w:rPr>
        <w:t>upports</w:t>
      </w:r>
      <w:r w:rsidR="00A63EAD">
        <w:rPr>
          <w:rStyle w:val="Hyperlink"/>
          <w:rFonts w:asciiTheme="minorHAnsi" w:hAnsiTheme="minorHAnsi" w:cstheme="minorHAnsi"/>
          <w:color w:val="000000" w:themeColor="text1"/>
          <w:u w:val="none"/>
          <w:shd w:val="clear" w:color="auto" w:fill="FFFFFF"/>
        </w:rPr>
        <w:t xml:space="preserve"> </w:t>
      </w:r>
      <w:r w:rsidR="00123D28">
        <w:rPr>
          <w:rStyle w:val="Hyperlink"/>
          <w:rFonts w:asciiTheme="minorHAnsi" w:hAnsiTheme="minorHAnsi" w:cstheme="minorHAnsi"/>
          <w:color w:val="000000" w:themeColor="text1"/>
          <w:u w:val="none"/>
          <w:shd w:val="clear" w:color="auto" w:fill="FFFFFF"/>
        </w:rPr>
        <w:t xml:space="preserve">and appreciates </w:t>
      </w:r>
      <w:r w:rsidR="00702438" w:rsidRPr="004B4AAF">
        <w:rPr>
          <w:rStyle w:val="Hyperlink"/>
          <w:rFonts w:asciiTheme="minorHAnsi" w:hAnsiTheme="minorHAnsi" w:cstheme="minorHAnsi"/>
          <w:color w:val="000000" w:themeColor="text1"/>
          <w:u w:val="none"/>
          <w:shd w:val="clear" w:color="auto" w:fill="FFFFFF"/>
        </w:rPr>
        <w:t>international and domestic</w:t>
      </w:r>
      <w:r w:rsidR="00F10456" w:rsidRPr="004B4AAF">
        <w:rPr>
          <w:rStyle w:val="Hyperlink"/>
          <w:rFonts w:asciiTheme="minorHAnsi" w:hAnsiTheme="minorHAnsi" w:cstheme="minorHAnsi"/>
          <w:color w:val="000000" w:themeColor="text1"/>
          <w:u w:val="none"/>
          <w:shd w:val="clear" w:color="auto" w:fill="FFFFFF"/>
        </w:rPr>
        <w:t xml:space="preserve"> advocacy effo</w:t>
      </w:r>
      <w:r w:rsidR="00702438" w:rsidRPr="004B4AAF">
        <w:rPr>
          <w:rStyle w:val="Hyperlink"/>
          <w:rFonts w:asciiTheme="minorHAnsi" w:hAnsiTheme="minorHAnsi" w:cstheme="minorHAnsi"/>
          <w:color w:val="000000" w:themeColor="text1"/>
          <w:u w:val="none"/>
          <w:shd w:val="clear" w:color="auto" w:fill="FFFFFF"/>
        </w:rPr>
        <w:t xml:space="preserve">rts </w:t>
      </w:r>
      <w:r w:rsidR="00F10456" w:rsidRPr="004B4AAF">
        <w:rPr>
          <w:rStyle w:val="Hyperlink"/>
          <w:rFonts w:asciiTheme="minorHAnsi" w:hAnsiTheme="minorHAnsi" w:cstheme="minorHAnsi"/>
          <w:color w:val="000000" w:themeColor="text1"/>
          <w:u w:val="none"/>
          <w:shd w:val="clear" w:color="auto" w:fill="FFFFFF"/>
        </w:rPr>
        <w:t>t</w:t>
      </w:r>
      <w:r w:rsidR="00702438" w:rsidRPr="004B4AAF">
        <w:rPr>
          <w:rStyle w:val="Hyperlink"/>
          <w:rFonts w:asciiTheme="minorHAnsi" w:hAnsiTheme="minorHAnsi" w:cstheme="minorHAnsi"/>
          <w:color w:val="000000" w:themeColor="text1"/>
          <w:u w:val="none"/>
          <w:shd w:val="clear" w:color="auto" w:fill="FFFFFF"/>
        </w:rPr>
        <w:t>o end the</w:t>
      </w:r>
      <w:r w:rsidR="00F10456" w:rsidRPr="004B4AAF">
        <w:rPr>
          <w:rStyle w:val="Hyperlink"/>
          <w:rFonts w:asciiTheme="minorHAnsi" w:hAnsiTheme="minorHAnsi" w:cstheme="minorHAnsi"/>
          <w:color w:val="000000" w:themeColor="text1"/>
          <w:u w:val="none"/>
          <w:shd w:val="clear" w:color="auto" w:fill="FFFFFF"/>
        </w:rPr>
        <w:t xml:space="preserve"> </w:t>
      </w:r>
      <w:r w:rsidR="00D95D7F" w:rsidRPr="004B4AAF">
        <w:rPr>
          <w:rStyle w:val="Hyperlink"/>
          <w:rFonts w:asciiTheme="minorHAnsi" w:hAnsiTheme="minorHAnsi" w:cstheme="minorHAnsi"/>
          <w:color w:val="000000" w:themeColor="text1"/>
          <w:u w:val="none"/>
          <w:shd w:val="clear" w:color="auto" w:fill="FFFFFF"/>
        </w:rPr>
        <w:t xml:space="preserve">forced and coerced sterilization of </w:t>
      </w:r>
      <w:r w:rsidR="00B15284" w:rsidRPr="004B4AAF">
        <w:rPr>
          <w:rStyle w:val="Hyperlink"/>
          <w:rFonts w:asciiTheme="minorHAnsi" w:hAnsiTheme="minorHAnsi" w:cstheme="minorHAnsi"/>
          <w:color w:val="000000" w:themeColor="text1"/>
          <w:u w:val="none"/>
          <w:shd w:val="clear" w:color="auto" w:fill="FFFFFF"/>
        </w:rPr>
        <w:t>Indigenous</w:t>
      </w:r>
      <w:r w:rsidR="00D95D7F" w:rsidRPr="004B4AAF">
        <w:rPr>
          <w:rStyle w:val="Hyperlink"/>
          <w:rFonts w:asciiTheme="minorHAnsi" w:hAnsiTheme="minorHAnsi" w:cstheme="minorHAnsi"/>
          <w:color w:val="000000" w:themeColor="text1"/>
          <w:u w:val="none"/>
          <w:shd w:val="clear" w:color="auto" w:fill="FFFFFF"/>
        </w:rPr>
        <w:t xml:space="preserve"> women</w:t>
      </w:r>
      <w:r w:rsidR="00123D28">
        <w:rPr>
          <w:rStyle w:val="Hyperlink"/>
          <w:rFonts w:asciiTheme="minorHAnsi" w:hAnsiTheme="minorHAnsi" w:cstheme="minorHAnsi"/>
          <w:color w:val="000000" w:themeColor="text1"/>
          <w:u w:val="none"/>
          <w:shd w:val="clear" w:color="auto" w:fill="FFFFFF"/>
        </w:rPr>
        <w:t>, and</w:t>
      </w:r>
      <w:r w:rsidR="00F10456" w:rsidRPr="004B4AAF">
        <w:rPr>
          <w:rStyle w:val="Hyperlink"/>
          <w:rFonts w:asciiTheme="minorHAnsi" w:hAnsiTheme="minorHAnsi" w:cstheme="minorHAnsi"/>
          <w:color w:val="000000" w:themeColor="text1"/>
          <w:u w:val="none"/>
          <w:shd w:val="clear" w:color="auto" w:fill="FFFFFF"/>
        </w:rPr>
        <w:t xml:space="preserve"> </w:t>
      </w:r>
      <w:r w:rsidR="0030409C" w:rsidRPr="004B4AAF">
        <w:rPr>
          <w:rStyle w:val="Hyperlink"/>
          <w:rFonts w:asciiTheme="minorHAnsi" w:hAnsiTheme="minorHAnsi" w:cstheme="minorHAnsi"/>
          <w:color w:val="000000" w:themeColor="text1"/>
          <w:u w:val="none"/>
          <w:shd w:val="clear" w:color="auto" w:fill="FFFFFF"/>
        </w:rPr>
        <w:t>in 2019</w:t>
      </w:r>
      <w:r w:rsidR="00123D28">
        <w:rPr>
          <w:rStyle w:val="Hyperlink"/>
          <w:rFonts w:asciiTheme="minorHAnsi" w:hAnsiTheme="minorHAnsi" w:cstheme="minorHAnsi"/>
          <w:color w:val="000000" w:themeColor="text1"/>
          <w:u w:val="none"/>
          <w:shd w:val="clear" w:color="auto" w:fill="FFFFFF"/>
        </w:rPr>
        <w:t>,</w:t>
      </w:r>
      <w:r w:rsidR="0030409C" w:rsidRPr="004B4AAF">
        <w:rPr>
          <w:rStyle w:val="Hyperlink"/>
          <w:rFonts w:asciiTheme="minorHAnsi" w:hAnsiTheme="minorHAnsi" w:cstheme="minorHAnsi"/>
          <w:color w:val="000000" w:themeColor="text1"/>
          <w:u w:val="none"/>
          <w:shd w:val="clear" w:color="auto" w:fill="FFFFFF"/>
        </w:rPr>
        <w:t xml:space="preserve"> </w:t>
      </w:r>
      <w:r w:rsidR="00F10456" w:rsidRPr="004B4AAF">
        <w:rPr>
          <w:rStyle w:val="Hyperlink"/>
          <w:rFonts w:asciiTheme="minorHAnsi" w:hAnsiTheme="minorHAnsi" w:cstheme="minorHAnsi"/>
          <w:color w:val="000000" w:themeColor="text1"/>
          <w:u w:val="none"/>
          <w:shd w:val="clear" w:color="auto" w:fill="FFFFFF"/>
        </w:rPr>
        <w:t>its leadership</w:t>
      </w:r>
      <w:r w:rsidR="0030409C" w:rsidRPr="004B4AAF">
        <w:rPr>
          <w:rStyle w:val="Hyperlink"/>
          <w:rFonts w:asciiTheme="minorHAnsi" w:hAnsiTheme="minorHAnsi" w:cstheme="minorHAnsi"/>
          <w:color w:val="000000" w:themeColor="text1"/>
          <w:u w:val="none"/>
          <w:shd w:val="clear" w:color="auto" w:fill="FFFFFF"/>
        </w:rPr>
        <w:t xml:space="preserve"> </w:t>
      </w:r>
      <w:r w:rsidR="00B15284" w:rsidRPr="004B4AAF">
        <w:rPr>
          <w:rStyle w:val="Hyperlink"/>
          <w:rFonts w:asciiTheme="minorHAnsi" w:hAnsiTheme="minorHAnsi" w:cstheme="minorHAnsi"/>
          <w:color w:val="000000" w:themeColor="text1"/>
          <w:u w:val="none"/>
          <w:shd w:val="clear" w:color="auto" w:fill="FFFFFF"/>
        </w:rPr>
        <w:t xml:space="preserve">issued a policy statement on the issue </w:t>
      </w:r>
      <w:r w:rsidR="00123D28">
        <w:rPr>
          <w:rStyle w:val="Hyperlink"/>
          <w:rFonts w:asciiTheme="minorHAnsi" w:hAnsiTheme="minorHAnsi" w:cstheme="minorHAnsi"/>
          <w:color w:val="000000" w:themeColor="text1"/>
          <w:u w:val="none"/>
          <w:shd w:val="clear" w:color="auto" w:fill="FFFFFF"/>
        </w:rPr>
        <w:t>of forced and coerced sterilization of</w:t>
      </w:r>
      <w:r w:rsidR="00B15284" w:rsidRPr="004B4AAF">
        <w:rPr>
          <w:rStyle w:val="Hyperlink"/>
          <w:rFonts w:asciiTheme="minorHAnsi" w:hAnsiTheme="minorHAnsi" w:cstheme="minorHAnsi"/>
          <w:color w:val="000000" w:themeColor="text1"/>
          <w:u w:val="none"/>
          <w:shd w:val="clear" w:color="auto" w:fill="FFFFFF"/>
        </w:rPr>
        <w:t xml:space="preserve"> Métis women</w:t>
      </w:r>
      <w:r w:rsidR="004B4AAF" w:rsidRPr="004B4AAF">
        <w:rPr>
          <w:rStyle w:val="Hyperlink"/>
          <w:rFonts w:asciiTheme="minorHAnsi" w:hAnsiTheme="minorHAnsi" w:cstheme="minorHAnsi"/>
          <w:color w:val="000000" w:themeColor="text1"/>
          <w:u w:val="none"/>
          <w:shd w:val="clear" w:color="auto" w:fill="FFFFFF"/>
        </w:rPr>
        <w:t>.</w:t>
      </w:r>
      <w:r w:rsidR="004B4AAF" w:rsidRPr="004B4AAF">
        <w:rPr>
          <w:rStyle w:val="FootnoteReference"/>
          <w:rFonts w:asciiTheme="minorHAnsi" w:hAnsiTheme="minorHAnsi" w:cstheme="minorHAnsi"/>
          <w:color w:val="000000" w:themeColor="text1"/>
          <w:shd w:val="clear" w:color="auto" w:fill="FFFFFF"/>
        </w:rPr>
        <w:footnoteReference w:id="23"/>
      </w:r>
      <w:r w:rsidR="00B15284" w:rsidRPr="004B4AAF">
        <w:rPr>
          <w:rStyle w:val="Hyperlink"/>
          <w:rFonts w:asciiTheme="minorHAnsi" w:hAnsiTheme="minorHAnsi" w:cstheme="minorHAnsi"/>
          <w:color w:val="000000" w:themeColor="text1"/>
          <w:u w:val="none"/>
          <w:shd w:val="clear" w:color="auto" w:fill="FFFFFF"/>
        </w:rPr>
        <w:t xml:space="preserve"> </w:t>
      </w:r>
      <w:r w:rsidR="00A63EAD">
        <w:rPr>
          <w:rStyle w:val="Hyperlink"/>
          <w:rFonts w:asciiTheme="minorHAnsi" w:hAnsiTheme="minorHAnsi" w:cstheme="minorHAnsi"/>
          <w:color w:val="000000" w:themeColor="text1"/>
          <w:u w:val="none"/>
          <w:shd w:val="clear" w:color="auto" w:fill="FFFFFF"/>
        </w:rPr>
        <w:t>Before and since</w:t>
      </w:r>
      <w:r w:rsidR="00C368E7">
        <w:rPr>
          <w:rStyle w:val="Hyperlink"/>
          <w:rFonts w:asciiTheme="minorHAnsi" w:hAnsiTheme="minorHAnsi" w:cstheme="minorHAnsi"/>
          <w:color w:val="000000" w:themeColor="text1"/>
          <w:u w:val="none"/>
          <w:shd w:val="clear" w:color="auto" w:fill="FFFFFF"/>
        </w:rPr>
        <w:t xml:space="preserve"> </w:t>
      </w:r>
      <w:r w:rsidR="00123D28">
        <w:rPr>
          <w:rStyle w:val="Hyperlink"/>
          <w:rFonts w:asciiTheme="minorHAnsi" w:hAnsiTheme="minorHAnsi" w:cstheme="minorHAnsi"/>
          <w:color w:val="000000" w:themeColor="text1"/>
          <w:u w:val="none"/>
          <w:shd w:val="clear" w:color="auto" w:fill="FFFFFF"/>
        </w:rPr>
        <w:t>2019</w:t>
      </w:r>
      <w:r w:rsidR="0030409C" w:rsidRPr="004B4AAF">
        <w:rPr>
          <w:rStyle w:val="Hyperlink"/>
          <w:rFonts w:asciiTheme="minorHAnsi" w:hAnsiTheme="minorHAnsi" w:cstheme="minorHAnsi"/>
          <w:color w:val="000000" w:themeColor="text1"/>
          <w:u w:val="none"/>
          <w:shd w:val="clear" w:color="auto" w:fill="FFFFFF"/>
        </w:rPr>
        <w:t xml:space="preserve">, </w:t>
      </w:r>
      <w:r w:rsidR="00B15284" w:rsidRPr="004B4AAF">
        <w:rPr>
          <w:rStyle w:val="Hyperlink"/>
          <w:rFonts w:asciiTheme="minorHAnsi" w:hAnsiTheme="minorHAnsi" w:cstheme="minorHAnsi"/>
          <w:color w:val="000000" w:themeColor="text1"/>
          <w:u w:val="none"/>
          <w:shd w:val="clear" w:color="auto" w:fill="FFFFFF"/>
        </w:rPr>
        <w:t>Les Femmes Michif Otipemisiwak has been actively engaged in supporting community awareness initiatives to equip</w:t>
      </w:r>
      <w:r w:rsidR="00F10456" w:rsidRPr="004B4AAF">
        <w:rPr>
          <w:rStyle w:val="Hyperlink"/>
          <w:rFonts w:asciiTheme="minorHAnsi" w:hAnsiTheme="minorHAnsi" w:cstheme="minorHAnsi"/>
          <w:color w:val="000000" w:themeColor="text1"/>
          <w:u w:val="none"/>
          <w:shd w:val="clear" w:color="auto" w:fill="FFFFFF"/>
        </w:rPr>
        <w:t xml:space="preserve"> young Métis women with information </w:t>
      </w:r>
      <w:r w:rsidR="00B15284" w:rsidRPr="004B4AAF">
        <w:rPr>
          <w:rStyle w:val="Hyperlink"/>
          <w:rFonts w:asciiTheme="minorHAnsi" w:hAnsiTheme="minorHAnsi" w:cstheme="minorHAnsi"/>
          <w:color w:val="000000" w:themeColor="text1"/>
          <w:u w:val="none"/>
          <w:shd w:val="clear" w:color="auto" w:fill="FFFFFF"/>
        </w:rPr>
        <w:t>on</w:t>
      </w:r>
      <w:r w:rsidR="00F10456" w:rsidRPr="004B4AAF">
        <w:rPr>
          <w:rStyle w:val="Hyperlink"/>
          <w:rFonts w:asciiTheme="minorHAnsi" w:hAnsiTheme="minorHAnsi" w:cstheme="minorHAnsi"/>
          <w:color w:val="000000" w:themeColor="text1"/>
          <w:u w:val="none"/>
          <w:shd w:val="clear" w:color="auto" w:fill="FFFFFF"/>
        </w:rPr>
        <w:t xml:space="preserve"> what constitutes forced </w:t>
      </w:r>
      <w:r w:rsidR="00B15284" w:rsidRPr="004B4AAF">
        <w:rPr>
          <w:rStyle w:val="Hyperlink"/>
          <w:rFonts w:asciiTheme="minorHAnsi" w:hAnsiTheme="minorHAnsi" w:cstheme="minorHAnsi"/>
          <w:color w:val="000000" w:themeColor="text1"/>
          <w:u w:val="none"/>
          <w:shd w:val="clear" w:color="auto" w:fill="FFFFFF"/>
        </w:rPr>
        <w:t>and</w:t>
      </w:r>
      <w:r w:rsidR="00F10456" w:rsidRPr="004B4AAF">
        <w:rPr>
          <w:rStyle w:val="Hyperlink"/>
          <w:rFonts w:asciiTheme="minorHAnsi" w:hAnsiTheme="minorHAnsi" w:cstheme="minorHAnsi"/>
          <w:color w:val="000000" w:themeColor="text1"/>
          <w:u w:val="none"/>
          <w:shd w:val="clear" w:color="auto" w:fill="FFFFFF"/>
        </w:rPr>
        <w:t xml:space="preserve"> coerced sterilization, and what their reproductive rights are upon entering a </w:t>
      </w:r>
      <w:r w:rsidR="00B15284" w:rsidRPr="004B4AAF">
        <w:rPr>
          <w:rStyle w:val="Hyperlink"/>
          <w:rFonts w:asciiTheme="minorHAnsi" w:hAnsiTheme="minorHAnsi" w:cstheme="minorHAnsi"/>
          <w:color w:val="000000" w:themeColor="text1"/>
          <w:u w:val="none"/>
          <w:shd w:val="clear" w:color="auto" w:fill="FFFFFF"/>
        </w:rPr>
        <w:t xml:space="preserve">hospital or </w:t>
      </w:r>
      <w:r w:rsidR="00F10456" w:rsidRPr="004B4AAF">
        <w:rPr>
          <w:rStyle w:val="Hyperlink"/>
          <w:rFonts w:asciiTheme="minorHAnsi" w:hAnsiTheme="minorHAnsi" w:cstheme="minorHAnsi"/>
          <w:color w:val="000000" w:themeColor="text1"/>
          <w:u w:val="none"/>
          <w:shd w:val="clear" w:color="auto" w:fill="FFFFFF"/>
        </w:rPr>
        <w:t>health care setting</w:t>
      </w:r>
      <w:r w:rsidR="00F10456" w:rsidRPr="00D62C6C">
        <w:rPr>
          <w:rStyle w:val="Hyperlink"/>
          <w:rFonts w:asciiTheme="minorHAnsi" w:hAnsiTheme="minorHAnsi" w:cstheme="minorHAnsi"/>
          <w:color w:val="000000" w:themeColor="text1"/>
          <w:u w:val="none"/>
          <w:shd w:val="clear" w:color="auto" w:fill="FFFFFF"/>
        </w:rPr>
        <w:t>.</w:t>
      </w:r>
      <w:r w:rsidR="00C7277F" w:rsidRPr="00D62C6C">
        <w:rPr>
          <w:rStyle w:val="FootnoteReference"/>
          <w:rFonts w:asciiTheme="minorHAnsi" w:hAnsiTheme="minorHAnsi" w:cstheme="minorHAnsi"/>
          <w:color w:val="000000" w:themeColor="text1"/>
          <w:shd w:val="clear" w:color="auto" w:fill="FFFFFF"/>
        </w:rPr>
        <w:footnoteReference w:id="24"/>
      </w:r>
    </w:p>
    <w:p w14:paraId="55E1C583" w14:textId="77777777" w:rsidR="00E5694A" w:rsidRPr="00D62C6C" w:rsidRDefault="00E5694A" w:rsidP="00AE6888">
      <w:pPr>
        <w:rPr>
          <w:rStyle w:val="Hyperlink"/>
          <w:rFonts w:asciiTheme="minorHAnsi" w:hAnsiTheme="minorHAnsi" w:cstheme="minorHAnsi"/>
          <w:color w:val="000000" w:themeColor="text1"/>
          <w:u w:val="none"/>
          <w:shd w:val="clear" w:color="auto" w:fill="FFFFFF"/>
        </w:rPr>
      </w:pPr>
    </w:p>
    <w:p w14:paraId="609690A5" w14:textId="3306C7F8" w:rsidR="000A1D18" w:rsidRPr="004B4AAF" w:rsidRDefault="00F10456" w:rsidP="000A1D18">
      <w:pPr>
        <w:rPr>
          <w:rFonts w:asciiTheme="minorHAnsi" w:hAnsiTheme="minorHAnsi" w:cstheme="minorHAnsi"/>
          <w:color w:val="000000" w:themeColor="text1"/>
        </w:rPr>
      </w:pPr>
      <w:r w:rsidRPr="00D62C6C">
        <w:rPr>
          <w:rStyle w:val="Hyperlink"/>
          <w:rFonts w:asciiTheme="minorHAnsi" w:hAnsiTheme="minorHAnsi" w:cstheme="minorHAnsi"/>
          <w:color w:val="000000" w:themeColor="text1"/>
          <w:u w:val="none"/>
          <w:shd w:val="clear" w:color="auto" w:fill="FFFFFF"/>
        </w:rPr>
        <w:t xml:space="preserve">While the </w:t>
      </w:r>
      <w:r w:rsidR="0098018D" w:rsidRPr="00D62C6C">
        <w:rPr>
          <w:rStyle w:val="Hyperlink"/>
          <w:rFonts w:asciiTheme="minorHAnsi" w:hAnsiTheme="minorHAnsi" w:cstheme="minorHAnsi"/>
          <w:color w:val="000000" w:themeColor="text1"/>
          <w:u w:val="none"/>
          <w:shd w:val="clear" w:color="auto" w:fill="FFFFFF"/>
        </w:rPr>
        <w:t>lack</w:t>
      </w:r>
      <w:r w:rsidRPr="00D62C6C">
        <w:rPr>
          <w:rStyle w:val="Hyperlink"/>
          <w:rFonts w:asciiTheme="minorHAnsi" w:hAnsiTheme="minorHAnsi" w:cstheme="minorHAnsi"/>
          <w:color w:val="000000" w:themeColor="text1"/>
          <w:u w:val="none"/>
          <w:shd w:val="clear" w:color="auto" w:fill="FFFFFF"/>
        </w:rPr>
        <w:t xml:space="preserve"> of Métis</w:t>
      </w:r>
      <w:r w:rsidR="00123D28" w:rsidRPr="00D62C6C">
        <w:rPr>
          <w:rStyle w:val="Hyperlink"/>
          <w:rFonts w:asciiTheme="minorHAnsi" w:hAnsiTheme="minorHAnsi" w:cstheme="minorHAnsi"/>
          <w:color w:val="000000" w:themeColor="text1"/>
          <w:u w:val="none"/>
          <w:shd w:val="clear" w:color="auto" w:fill="FFFFFF"/>
        </w:rPr>
        <w:t xml:space="preserve"> women’s</w:t>
      </w:r>
      <w:r w:rsidRPr="00D62C6C">
        <w:rPr>
          <w:rStyle w:val="Hyperlink"/>
          <w:rFonts w:asciiTheme="minorHAnsi" w:hAnsiTheme="minorHAnsi" w:cstheme="minorHAnsi"/>
          <w:color w:val="000000" w:themeColor="text1"/>
          <w:u w:val="none"/>
          <w:shd w:val="clear" w:color="auto" w:fill="FFFFFF"/>
        </w:rPr>
        <w:t xml:space="preserve"> data on forced or coerced sterilization </w:t>
      </w:r>
      <w:r w:rsidR="0098018D" w:rsidRPr="00D62C6C">
        <w:rPr>
          <w:rStyle w:val="Hyperlink"/>
          <w:rFonts w:asciiTheme="minorHAnsi" w:hAnsiTheme="minorHAnsi" w:cstheme="minorHAnsi"/>
          <w:color w:val="000000" w:themeColor="text1"/>
          <w:u w:val="none"/>
          <w:shd w:val="clear" w:color="auto" w:fill="FFFFFF"/>
        </w:rPr>
        <w:t>creates a paucity of quantitative evidence,</w:t>
      </w:r>
      <w:r w:rsidR="00B15284" w:rsidRPr="00D62C6C">
        <w:rPr>
          <w:rStyle w:val="Hyperlink"/>
          <w:rFonts w:asciiTheme="minorHAnsi" w:hAnsiTheme="minorHAnsi" w:cstheme="minorHAnsi"/>
          <w:color w:val="000000" w:themeColor="text1"/>
          <w:u w:val="none"/>
          <w:shd w:val="clear" w:color="auto" w:fill="FFFFFF"/>
        </w:rPr>
        <w:t xml:space="preserve"> there is </w:t>
      </w:r>
      <w:r w:rsidR="0030409C" w:rsidRPr="00D62C6C">
        <w:rPr>
          <w:rStyle w:val="Hyperlink"/>
          <w:rFonts w:asciiTheme="minorHAnsi" w:hAnsiTheme="minorHAnsi" w:cstheme="minorHAnsi"/>
          <w:color w:val="000000" w:themeColor="text1"/>
          <w:u w:val="none"/>
          <w:shd w:val="clear" w:color="auto" w:fill="FFFFFF"/>
        </w:rPr>
        <w:t xml:space="preserve">extensive </w:t>
      </w:r>
      <w:r w:rsidR="004B4AAF" w:rsidRPr="00D62C6C">
        <w:rPr>
          <w:rStyle w:val="Hyperlink"/>
          <w:rFonts w:asciiTheme="minorHAnsi" w:hAnsiTheme="minorHAnsi" w:cstheme="minorHAnsi"/>
          <w:color w:val="000000" w:themeColor="text1"/>
          <w:u w:val="none"/>
          <w:shd w:val="clear" w:color="auto" w:fill="FFFFFF"/>
        </w:rPr>
        <w:t xml:space="preserve">anecdotal, </w:t>
      </w:r>
      <w:r w:rsidR="0030409C" w:rsidRPr="00D62C6C">
        <w:rPr>
          <w:rStyle w:val="Hyperlink"/>
          <w:rFonts w:asciiTheme="minorHAnsi" w:hAnsiTheme="minorHAnsi" w:cstheme="minorHAnsi"/>
          <w:color w:val="000000" w:themeColor="text1"/>
          <w:u w:val="none"/>
          <w:shd w:val="clear" w:color="auto" w:fill="FFFFFF"/>
        </w:rPr>
        <w:t xml:space="preserve">qualitative </w:t>
      </w:r>
      <w:r w:rsidR="00B15284" w:rsidRPr="00D62C6C">
        <w:rPr>
          <w:rStyle w:val="Hyperlink"/>
          <w:rFonts w:asciiTheme="minorHAnsi" w:hAnsiTheme="minorHAnsi" w:cstheme="minorHAnsi"/>
          <w:color w:val="000000" w:themeColor="text1"/>
          <w:u w:val="none"/>
          <w:shd w:val="clear" w:color="auto" w:fill="FFFFFF"/>
        </w:rPr>
        <w:t xml:space="preserve">evidence of </w:t>
      </w:r>
      <w:r w:rsidRPr="00D62C6C">
        <w:rPr>
          <w:rFonts w:asciiTheme="minorHAnsi" w:hAnsiTheme="minorHAnsi" w:cstheme="minorHAnsi"/>
          <w:color w:val="000000" w:themeColor="text1"/>
        </w:rPr>
        <w:t>Métis women be</w:t>
      </w:r>
      <w:r w:rsidR="0096571E" w:rsidRPr="00D62C6C">
        <w:rPr>
          <w:rFonts w:asciiTheme="minorHAnsi" w:hAnsiTheme="minorHAnsi" w:cstheme="minorHAnsi"/>
          <w:color w:val="000000" w:themeColor="text1"/>
        </w:rPr>
        <w:t>ing</w:t>
      </w:r>
      <w:r w:rsidRPr="00D62C6C">
        <w:rPr>
          <w:rFonts w:asciiTheme="minorHAnsi" w:hAnsiTheme="minorHAnsi" w:cstheme="minorHAnsi"/>
          <w:color w:val="000000" w:themeColor="text1"/>
        </w:rPr>
        <w:t xml:space="preserve"> coerced by social workers, doctors and healthcare professionals to have tubal ligations</w:t>
      </w:r>
      <w:r w:rsidR="00B15284" w:rsidRPr="00D62C6C">
        <w:rPr>
          <w:rFonts w:asciiTheme="minorHAnsi" w:hAnsiTheme="minorHAnsi" w:cstheme="minorHAnsi"/>
          <w:color w:val="000000" w:themeColor="text1"/>
        </w:rPr>
        <w:t>,</w:t>
      </w:r>
      <w:r w:rsidRPr="00D62C6C">
        <w:rPr>
          <w:rFonts w:asciiTheme="minorHAnsi" w:hAnsiTheme="minorHAnsi" w:cstheme="minorHAnsi"/>
          <w:color w:val="000000" w:themeColor="text1"/>
        </w:rPr>
        <w:t xml:space="preserve"> </w:t>
      </w:r>
      <w:r w:rsidR="0096571E" w:rsidRPr="00D62C6C">
        <w:rPr>
          <w:rFonts w:asciiTheme="minorHAnsi" w:hAnsiTheme="minorHAnsi" w:cstheme="minorHAnsi"/>
          <w:color w:val="000000" w:themeColor="text1"/>
        </w:rPr>
        <w:t>or</w:t>
      </w:r>
      <w:r w:rsidR="00B15284" w:rsidRPr="00D62C6C">
        <w:rPr>
          <w:rFonts w:asciiTheme="minorHAnsi" w:hAnsiTheme="minorHAnsi" w:cstheme="minorHAnsi"/>
          <w:color w:val="000000" w:themeColor="text1"/>
        </w:rPr>
        <w:t xml:space="preserve"> being told that </w:t>
      </w:r>
      <w:r w:rsidRPr="00D62C6C">
        <w:rPr>
          <w:rFonts w:asciiTheme="minorHAnsi" w:hAnsiTheme="minorHAnsi" w:cstheme="minorHAnsi"/>
          <w:color w:val="000000" w:themeColor="text1"/>
        </w:rPr>
        <w:t xml:space="preserve">they cannot leave the hospital </w:t>
      </w:r>
      <w:r w:rsidRPr="004B4AAF">
        <w:rPr>
          <w:rFonts w:asciiTheme="minorHAnsi" w:hAnsiTheme="minorHAnsi" w:cstheme="minorHAnsi"/>
          <w:color w:val="000000" w:themeColor="text1"/>
        </w:rPr>
        <w:t xml:space="preserve">or see their newborn babies if they do not undergo the </w:t>
      </w:r>
      <w:r w:rsidRPr="004B4AAF">
        <w:rPr>
          <w:rFonts w:asciiTheme="minorHAnsi" w:hAnsiTheme="minorHAnsi" w:cstheme="minorHAnsi"/>
          <w:color w:val="000000" w:themeColor="text1"/>
        </w:rPr>
        <w:lastRenderedPageBreak/>
        <w:t>procedure</w:t>
      </w:r>
      <w:r w:rsidR="004B4AAF" w:rsidRPr="004B4AAF">
        <w:rPr>
          <w:rFonts w:asciiTheme="minorHAnsi" w:hAnsiTheme="minorHAnsi" w:cstheme="minorHAnsi"/>
          <w:color w:val="000000" w:themeColor="text1"/>
        </w:rPr>
        <w:t>.</w:t>
      </w:r>
      <w:r w:rsidR="004B4AAF" w:rsidRPr="004B4AAF">
        <w:rPr>
          <w:rStyle w:val="FootnoteReference"/>
          <w:rFonts w:asciiTheme="minorHAnsi" w:hAnsiTheme="minorHAnsi" w:cstheme="minorHAnsi"/>
          <w:color w:val="000000" w:themeColor="text1"/>
        </w:rPr>
        <w:footnoteReference w:id="25"/>
      </w:r>
      <w:r w:rsidR="004B4AAF" w:rsidRPr="004B4AAF">
        <w:rPr>
          <w:rFonts w:asciiTheme="minorHAnsi" w:hAnsiTheme="minorHAnsi" w:cstheme="minorHAnsi"/>
          <w:color w:val="000000" w:themeColor="text1"/>
        </w:rPr>
        <w:t xml:space="preserve"> Significantly, </w:t>
      </w:r>
      <w:r w:rsidR="00E5694A" w:rsidRPr="004B4AAF">
        <w:rPr>
          <w:rFonts w:asciiTheme="minorHAnsi" w:hAnsiTheme="minorHAnsi" w:cstheme="minorHAnsi"/>
          <w:color w:val="000000" w:themeColor="text1"/>
        </w:rPr>
        <w:t xml:space="preserve">the lack of distinctions-based, gender-disaggregated data about the experiences and trauma of First Nations, Inuit, and Métis women and girls being forced or coerced to undergo sterilization, is </w:t>
      </w:r>
      <w:r w:rsidR="00E5694A" w:rsidRPr="00D62C6C">
        <w:rPr>
          <w:rFonts w:asciiTheme="minorHAnsi" w:hAnsiTheme="minorHAnsi" w:cstheme="minorHAnsi"/>
          <w:color w:val="000000" w:themeColor="text1"/>
        </w:rPr>
        <w:t xml:space="preserve">part of </w:t>
      </w:r>
      <w:r w:rsidR="0098018D" w:rsidRPr="00D62C6C">
        <w:rPr>
          <w:rFonts w:asciiTheme="minorHAnsi" w:hAnsiTheme="minorHAnsi" w:cstheme="minorHAnsi"/>
          <w:color w:val="000000" w:themeColor="text1"/>
        </w:rPr>
        <w:t>the</w:t>
      </w:r>
      <w:r w:rsidR="00E5694A" w:rsidRPr="00D62C6C">
        <w:rPr>
          <w:rFonts w:asciiTheme="minorHAnsi" w:hAnsiTheme="minorHAnsi" w:cstheme="minorHAnsi"/>
          <w:color w:val="000000" w:themeColor="text1"/>
        </w:rPr>
        <w:t xml:space="preserve"> broader evidentiary gap</w:t>
      </w:r>
      <w:r w:rsidR="006C5144" w:rsidRPr="00D62C6C">
        <w:rPr>
          <w:rFonts w:asciiTheme="minorHAnsi" w:hAnsiTheme="minorHAnsi" w:cstheme="minorHAnsi"/>
          <w:color w:val="000000" w:themeColor="text1"/>
        </w:rPr>
        <w:t xml:space="preserve"> </w:t>
      </w:r>
      <w:r w:rsidR="00E5694A" w:rsidRPr="00D62C6C">
        <w:rPr>
          <w:rFonts w:asciiTheme="minorHAnsi" w:hAnsiTheme="minorHAnsi" w:cstheme="minorHAnsi"/>
          <w:color w:val="000000" w:themeColor="text1"/>
        </w:rPr>
        <w:t xml:space="preserve">around the </w:t>
      </w:r>
      <w:r w:rsidR="000A1D18" w:rsidRPr="00D62C6C">
        <w:rPr>
          <w:rFonts w:asciiTheme="minorHAnsi" w:hAnsiTheme="minorHAnsi" w:cstheme="minorHAnsi"/>
          <w:color w:val="000000" w:themeColor="text1"/>
        </w:rPr>
        <w:t xml:space="preserve">often traumatic, </w:t>
      </w:r>
      <w:r w:rsidR="00E5694A" w:rsidRPr="00D62C6C">
        <w:rPr>
          <w:rFonts w:asciiTheme="minorHAnsi" w:hAnsiTheme="minorHAnsi" w:cstheme="minorHAnsi"/>
          <w:color w:val="000000" w:themeColor="text1"/>
        </w:rPr>
        <w:t>lived experiences of Indigenous women in Canada.</w:t>
      </w:r>
      <w:r w:rsidR="00C368E7" w:rsidRPr="00D62C6C">
        <w:rPr>
          <w:rFonts w:asciiTheme="minorHAnsi" w:hAnsiTheme="minorHAnsi" w:cstheme="minorHAnsi"/>
          <w:color w:val="000000" w:themeColor="text1"/>
        </w:rPr>
        <w:t xml:space="preserve"> </w:t>
      </w:r>
      <w:r w:rsidR="00E5694A" w:rsidRPr="00D62C6C">
        <w:rPr>
          <w:rFonts w:asciiTheme="minorHAnsi" w:hAnsiTheme="minorHAnsi" w:cstheme="minorHAnsi"/>
          <w:color w:val="000000" w:themeColor="text1"/>
        </w:rPr>
        <w:t>As</w:t>
      </w:r>
      <w:r w:rsidR="00C368E7" w:rsidRPr="00D62C6C">
        <w:rPr>
          <w:rFonts w:asciiTheme="minorHAnsi" w:hAnsiTheme="minorHAnsi" w:cstheme="minorHAnsi"/>
          <w:color w:val="000000" w:themeColor="text1"/>
        </w:rPr>
        <w:t xml:space="preserve"> Amnesty International has stated:</w:t>
      </w:r>
      <w:r w:rsidR="00E5694A" w:rsidRPr="00D62C6C">
        <w:rPr>
          <w:rFonts w:asciiTheme="minorHAnsi" w:hAnsiTheme="minorHAnsi" w:cstheme="minorHAnsi"/>
          <w:color w:val="000000" w:themeColor="text1"/>
        </w:rPr>
        <w:t xml:space="preserve"> “</w:t>
      </w:r>
      <w:r w:rsidR="00C7277F" w:rsidRPr="00D62C6C">
        <w:rPr>
          <w:rFonts w:asciiTheme="minorHAnsi" w:hAnsiTheme="minorHAnsi" w:cstheme="minorHAnsi"/>
          <w:color w:val="000000" w:themeColor="text1"/>
        </w:rPr>
        <w:t>i</w:t>
      </w:r>
      <w:r w:rsidR="00E5694A" w:rsidRPr="00D62C6C">
        <w:rPr>
          <w:rFonts w:asciiTheme="minorHAnsi" w:hAnsiTheme="minorHAnsi" w:cstheme="minorHAnsi"/>
          <w:color w:val="000000" w:themeColor="text1"/>
        </w:rPr>
        <w:t>t is unknown how many Indigenous people in Canada have been sterilized without their consent, but there is compelling evidence that the practice has not ceased.”</w:t>
      </w:r>
      <w:r w:rsidR="00C368E7" w:rsidRPr="00D62C6C">
        <w:rPr>
          <w:rStyle w:val="FootnoteReference"/>
          <w:rFonts w:asciiTheme="minorHAnsi" w:hAnsiTheme="minorHAnsi" w:cstheme="minorHAnsi"/>
          <w:color w:val="000000" w:themeColor="text1"/>
        </w:rPr>
        <w:footnoteReference w:id="26"/>
      </w:r>
      <w:r w:rsidR="000A1D18" w:rsidRPr="00D62C6C">
        <w:rPr>
          <w:rFonts w:asciiTheme="minorHAnsi" w:hAnsiTheme="minorHAnsi" w:cstheme="minorHAnsi"/>
          <w:color w:val="000000" w:themeColor="text1"/>
        </w:rPr>
        <w:t xml:space="preserve"> Other Canadian organizations, including Action Canada for Sexual and Health </w:t>
      </w:r>
      <w:r w:rsidR="000A1D18" w:rsidRPr="004B4AAF">
        <w:rPr>
          <w:rFonts w:asciiTheme="minorHAnsi" w:hAnsiTheme="minorHAnsi" w:cstheme="minorHAnsi"/>
          <w:color w:val="000000" w:themeColor="text1"/>
        </w:rPr>
        <w:t xml:space="preserve">Rights, have similarly noted that forced and coerced sterilization is not a thing of the past, and its ongoing occurrence </w:t>
      </w:r>
      <w:r w:rsidR="000A1D18" w:rsidRPr="00EC4D79">
        <w:rPr>
          <w:rFonts w:asciiTheme="minorHAnsi" w:hAnsiTheme="minorHAnsi" w:cstheme="minorHAnsi"/>
          <w:color w:val="000000" w:themeColor="text1"/>
        </w:rPr>
        <w:t>“is revealing a massive problem within the Canadian health system: healthcare workers are failing to understand and obtain consent.”</w:t>
      </w:r>
      <w:r w:rsidR="00EC4D79">
        <w:rPr>
          <w:rStyle w:val="FootnoteReference"/>
          <w:rFonts w:asciiTheme="minorHAnsi" w:hAnsiTheme="minorHAnsi" w:cstheme="minorHAnsi"/>
          <w:color w:val="000000" w:themeColor="text1"/>
        </w:rPr>
        <w:footnoteReference w:id="27"/>
      </w:r>
    </w:p>
    <w:p w14:paraId="4D6743A2" w14:textId="77777777" w:rsidR="00B15284" w:rsidRPr="004B4AAF" w:rsidRDefault="00B15284" w:rsidP="00AE6888">
      <w:pPr>
        <w:rPr>
          <w:rFonts w:asciiTheme="minorHAnsi" w:hAnsiTheme="minorHAnsi" w:cstheme="minorHAnsi"/>
          <w:color w:val="000000" w:themeColor="text1"/>
        </w:rPr>
      </w:pPr>
    </w:p>
    <w:p w14:paraId="21C451E9" w14:textId="1AB2431D" w:rsidR="00EC4D79" w:rsidRDefault="0096571E" w:rsidP="0096571E">
      <w:pPr>
        <w:rPr>
          <w:rStyle w:val="Hyperlink"/>
          <w:rFonts w:asciiTheme="minorHAnsi" w:hAnsiTheme="minorHAnsi" w:cstheme="minorHAnsi"/>
          <w:color w:val="000000" w:themeColor="text1"/>
          <w:u w:val="none"/>
          <w:shd w:val="clear" w:color="auto" w:fill="FFFFFF"/>
        </w:rPr>
      </w:pPr>
      <w:r w:rsidRPr="004B4AAF">
        <w:rPr>
          <w:rStyle w:val="Hyperlink"/>
          <w:rFonts w:asciiTheme="minorHAnsi" w:hAnsiTheme="minorHAnsi" w:cstheme="minorHAnsi"/>
          <w:color w:val="000000" w:themeColor="text1"/>
          <w:u w:val="none"/>
          <w:shd w:val="clear" w:color="auto" w:fill="FFFFFF"/>
        </w:rPr>
        <w:t>Les Femmes Michif Otipemisiwak</w:t>
      </w:r>
      <w:r w:rsidR="000A1D18" w:rsidRPr="004B4AAF">
        <w:rPr>
          <w:rStyle w:val="Hyperlink"/>
          <w:rFonts w:asciiTheme="minorHAnsi" w:hAnsiTheme="minorHAnsi" w:cstheme="minorHAnsi"/>
          <w:color w:val="000000" w:themeColor="text1"/>
          <w:u w:val="none"/>
          <w:shd w:val="clear" w:color="auto" w:fill="FFFFFF"/>
        </w:rPr>
        <w:t xml:space="preserve">, for its part, </w:t>
      </w:r>
      <w:r w:rsidR="00791E84">
        <w:rPr>
          <w:rStyle w:val="Hyperlink"/>
          <w:rFonts w:asciiTheme="minorHAnsi" w:hAnsiTheme="minorHAnsi" w:cstheme="minorHAnsi"/>
          <w:color w:val="000000" w:themeColor="text1"/>
          <w:u w:val="none"/>
          <w:shd w:val="clear" w:color="auto" w:fill="FFFFFF"/>
        </w:rPr>
        <w:t>knows that information is power in calling out life-altering acts of health care discrimination:</w:t>
      </w:r>
    </w:p>
    <w:p w14:paraId="713AD97B" w14:textId="77777777" w:rsidR="00EC4D79" w:rsidRDefault="00EC4D79" w:rsidP="0096571E">
      <w:pPr>
        <w:rPr>
          <w:rStyle w:val="Hyperlink"/>
          <w:rFonts w:asciiTheme="minorHAnsi" w:hAnsiTheme="minorHAnsi" w:cstheme="minorHAnsi"/>
          <w:color w:val="000000" w:themeColor="text1"/>
          <w:u w:val="none"/>
          <w:shd w:val="clear" w:color="auto" w:fill="FFFFFF"/>
        </w:rPr>
      </w:pPr>
    </w:p>
    <w:p w14:paraId="1E79C874" w14:textId="7F9FEBA1" w:rsidR="00607BCB" w:rsidRPr="004B4AAF" w:rsidRDefault="00EC4D79" w:rsidP="00791E84">
      <w:pPr>
        <w:ind w:left="567"/>
        <w:rPr>
          <w:rFonts w:asciiTheme="minorHAnsi" w:hAnsiTheme="minorHAnsi" w:cstheme="minorHAnsi"/>
          <w:color w:val="000000" w:themeColor="text1"/>
        </w:rPr>
      </w:pPr>
      <w:r w:rsidRPr="00EC4D79">
        <w:rPr>
          <w:rStyle w:val="Hyperlink"/>
          <w:rFonts w:asciiTheme="minorHAnsi" w:hAnsiTheme="minorHAnsi" w:cstheme="minorHAnsi"/>
          <w:b/>
          <w:bCs/>
          <w:i/>
          <w:iCs/>
          <w:color w:val="000000" w:themeColor="text1"/>
          <w:u w:val="none"/>
          <w:shd w:val="clear" w:color="auto" w:fill="FFFFFF"/>
        </w:rPr>
        <w:t>“R</w:t>
      </w:r>
      <w:r w:rsidR="00607BCB" w:rsidRPr="00EC4D79">
        <w:rPr>
          <w:rFonts w:asciiTheme="minorHAnsi" w:hAnsiTheme="minorHAnsi" w:cstheme="minorHAnsi"/>
          <w:b/>
          <w:bCs/>
          <w:i/>
          <w:iCs/>
          <w:color w:val="000000" w:themeColor="text1"/>
        </w:rPr>
        <w:t>aising awareness of the issue of forced sterilization is essential to ending its practice. Not only do Métis women disproportionately experience forced sterilization when compared to non-Indigenous women, but they are also assumed by medical professionals to not understand procedures, potential risks and their own bodies. There is also a great lack of understanding of Métis women’s experiences and contributions to their communities and Canada as a whole. Consequently, medical professionals and service providers are prone to believing stereotypes and are prone to acting upon these stereotypes in order to reduce Métis women’s reproductive capacity.</w:t>
      </w:r>
      <w:r w:rsidR="0096571E" w:rsidRPr="00EC4D79">
        <w:rPr>
          <w:rFonts w:asciiTheme="minorHAnsi" w:hAnsiTheme="minorHAnsi" w:cstheme="minorHAnsi"/>
          <w:b/>
          <w:bCs/>
          <w:i/>
          <w:iCs/>
          <w:color w:val="000000" w:themeColor="text1"/>
        </w:rPr>
        <w:t>”</w:t>
      </w:r>
      <w:r w:rsidRPr="00EC4D79">
        <w:rPr>
          <w:rStyle w:val="FootnoteReference"/>
          <w:rFonts w:asciiTheme="minorHAnsi" w:hAnsiTheme="minorHAnsi" w:cstheme="minorHAnsi"/>
          <w:color w:val="000000" w:themeColor="text1"/>
        </w:rPr>
        <w:footnoteReference w:id="28"/>
      </w:r>
    </w:p>
    <w:p w14:paraId="64E61A34" w14:textId="6A881F45" w:rsidR="0096571E" w:rsidRPr="004B4AAF" w:rsidRDefault="0096571E" w:rsidP="0096571E">
      <w:pPr>
        <w:rPr>
          <w:rFonts w:asciiTheme="minorHAnsi" w:hAnsiTheme="minorHAnsi" w:cstheme="minorHAnsi"/>
          <w:color w:val="000000" w:themeColor="text1"/>
        </w:rPr>
      </w:pPr>
    </w:p>
    <w:p w14:paraId="69FDDB85" w14:textId="4A702035" w:rsidR="0098018D" w:rsidRPr="00D62C6C" w:rsidRDefault="0030409C" w:rsidP="00E5694A">
      <w:pPr>
        <w:rPr>
          <w:rFonts w:asciiTheme="minorHAnsi" w:hAnsiTheme="minorHAnsi" w:cstheme="minorHAnsi"/>
          <w:color w:val="000000" w:themeColor="text1"/>
        </w:rPr>
      </w:pPr>
      <w:r w:rsidRPr="004B4AAF">
        <w:rPr>
          <w:rFonts w:asciiTheme="minorHAnsi" w:hAnsiTheme="minorHAnsi" w:cstheme="minorHAnsi"/>
          <w:color w:val="000000" w:themeColor="text1"/>
        </w:rPr>
        <w:t xml:space="preserve">In raising </w:t>
      </w:r>
      <w:r w:rsidRPr="00D62C6C">
        <w:rPr>
          <w:rFonts w:asciiTheme="minorHAnsi" w:hAnsiTheme="minorHAnsi" w:cstheme="minorHAnsi"/>
          <w:color w:val="000000" w:themeColor="text1"/>
        </w:rPr>
        <w:t xml:space="preserve">awareness of the ongoing health violations of Métis women’s reproductive rights, Les Femmes Michif Otipemisiwak </w:t>
      </w:r>
      <w:r w:rsidR="00791E84" w:rsidRPr="00D62C6C">
        <w:rPr>
          <w:rFonts w:asciiTheme="minorHAnsi" w:hAnsiTheme="minorHAnsi" w:cstheme="minorHAnsi"/>
          <w:color w:val="000000" w:themeColor="text1"/>
        </w:rPr>
        <w:t xml:space="preserve">reaffirms </w:t>
      </w:r>
      <w:r w:rsidR="0098018D" w:rsidRPr="00D62C6C">
        <w:rPr>
          <w:rFonts w:asciiTheme="minorHAnsi" w:hAnsiTheme="minorHAnsi" w:cstheme="minorHAnsi"/>
          <w:color w:val="000000" w:themeColor="text1"/>
        </w:rPr>
        <w:t xml:space="preserve">and expands on </w:t>
      </w:r>
      <w:r w:rsidR="00791E84" w:rsidRPr="00D62C6C">
        <w:rPr>
          <w:rFonts w:asciiTheme="minorHAnsi" w:hAnsiTheme="minorHAnsi" w:cstheme="minorHAnsi"/>
          <w:color w:val="000000" w:themeColor="text1"/>
        </w:rPr>
        <w:t xml:space="preserve">its </w:t>
      </w:r>
      <w:r w:rsidR="0098018D" w:rsidRPr="00D62C6C">
        <w:rPr>
          <w:rFonts w:asciiTheme="minorHAnsi" w:hAnsiTheme="minorHAnsi" w:cstheme="minorHAnsi"/>
          <w:color w:val="000000" w:themeColor="text1"/>
        </w:rPr>
        <w:t>existing</w:t>
      </w:r>
      <w:r w:rsidR="00791E84" w:rsidRPr="00D62C6C">
        <w:rPr>
          <w:rFonts w:asciiTheme="minorHAnsi" w:hAnsiTheme="minorHAnsi" w:cstheme="minorHAnsi"/>
          <w:color w:val="000000" w:themeColor="text1"/>
        </w:rPr>
        <w:t xml:space="preserve"> </w:t>
      </w:r>
      <w:r w:rsidRPr="00D62C6C">
        <w:rPr>
          <w:rFonts w:asciiTheme="minorHAnsi" w:hAnsiTheme="minorHAnsi" w:cstheme="minorHAnsi"/>
          <w:color w:val="000000" w:themeColor="text1"/>
        </w:rPr>
        <w:t>recommend</w:t>
      </w:r>
      <w:r w:rsidR="00791E84" w:rsidRPr="00D62C6C">
        <w:rPr>
          <w:rFonts w:asciiTheme="minorHAnsi" w:hAnsiTheme="minorHAnsi" w:cstheme="minorHAnsi"/>
          <w:color w:val="000000" w:themeColor="text1"/>
        </w:rPr>
        <w:t xml:space="preserve">ations </w:t>
      </w:r>
      <w:r w:rsidRPr="00D62C6C">
        <w:rPr>
          <w:rFonts w:asciiTheme="minorHAnsi" w:hAnsiTheme="minorHAnsi" w:cstheme="minorHAnsi"/>
          <w:color w:val="000000" w:themeColor="text1"/>
        </w:rPr>
        <w:t>t</w:t>
      </w:r>
      <w:r w:rsidR="00791E84" w:rsidRPr="00D62C6C">
        <w:rPr>
          <w:rFonts w:asciiTheme="minorHAnsi" w:hAnsiTheme="minorHAnsi" w:cstheme="minorHAnsi"/>
          <w:color w:val="000000" w:themeColor="text1"/>
        </w:rPr>
        <w:t xml:space="preserve">o </w:t>
      </w:r>
      <w:r w:rsidRPr="00D62C6C">
        <w:rPr>
          <w:rFonts w:asciiTheme="minorHAnsi" w:hAnsiTheme="minorHAnsi" w:cstheme="minorHAnsi"/>
          <w:color w:val="000000" w:themeColor="text1"/>
        </w:rPr>
        <w:t xml:space="preserve">the federal government </w:t>
      </w:r>
      <w:r w:rsidR="00791E84" w:rsidRPr="00D62C6C">
        <w:rPr>
          <w:rFonts w:asciiTheme="minorHAnsi" w:hAnsiTheme="minorHAnsi" w:cstheme="minorHAnsi"/>
          <w:color w:val="000000" w:themeColor="text1"/>
        </w:rPr>
        <w:t xml:space="preserve">to </w:t>
      </w:r>
      <w:r w:rsidRPr="00D62C6C">
        <w:rPr>
          <w:rFonts w:asciiTheme="minorHAnsi" w:hAnsiTheme="minorHAnsi" w:cstheme="minorHAnsi"/>
          <w:color w:val="000000" w:themeColor="text1"/>
        </w:rPr>
        <w:t xml:space="preserve">take </w:t>
      </w:r>
      <w:r w:rsidR="00791E84" w:rsidRPr="00D62C6C">
        <w:rPr>
          <w:rFonts w:asciiTheme="minorHAnsi" w:hAnsiTheme="minorHAnsi" w:cstheme="minorHAnsi"/>
          <w:color w:val="000000" w:themeColor="text1"/>
        </w:rPr>
        <w:t xml:space="preserve">urgent </w:t>
      </w:r>
      <w:r w:rsidRPr="00D62C6C">
        <w:rPr>
          <w:rFonts w:asciiTheme="minorHAnsi" w:hAnsiTheme="minorHAnsi" w:cstheme="minorHAnsi"/>
          <w:color w:val="000000" w:themeColor="text1"/>
        </w:rPr>
        <w:t xml:space="preserve">action to: 1) </w:t>
      </w:r>
      <w:r w:rsidR="00791E84" w:rsidRPr="00D62C6C">
        <w:rPr>
          <w:rFonts w:asciiTheme="minorHAnsi" w:hAnsiTheme="minorHAnsi" w:cstheme="minorHAnsi"/>
          <w:color w:val="000000" w:themeColor="text1"/>
        </w:rPr>
        <w:t>p</w:t>
      </w:r>
      <w:r w:rsidRPr="00D62C6C">
        <w:rPr>
          <w:rFonts w:asciiTheme="minorHAnsi" w:hAnsiTheme="minorHAnsi" w:cstheme="minorHAnsi"/>
          <w:color w:val="000000" w:themeColor="text1"/>
        </w:rPr>
        <w:t xml:space="preserve">ut in place </w:t>
      </w:r>
      <w:r w:rsidR="00EB7F4F" w:rsidRPr="00D62C6C">
        <w:rPr>
          <w:rFonts w:asciiTheme="minorHAnsi" w:hAnsiTheme="minorHAnsi" w:cstheme="minorHAnsi"/>
          <w:color w:val="000000" w:themeColor="text1"/>
        </w:rPr>
        <w:t xml:space="preserve">federally-mandated, Indigenous </w:t>
      </w:r>
      <w:r w:rsidRPr="00D62C6C">
        <w:rPr>
          <w:rFonts w:asciiTheme="minorHAnsi" w:hAnsiTheme="minorHAnsi" w:cstheme="minorHAnsi"/>
          <w:color w:val="000000" w:themeColor="text1"/>
        </w:rPr>
        <w:t>cultural competency training</w:t>
      </w:r>
      <w:r w:rsidR="00EB7F4F" w:rsidRPr="00D62C6C">
        <w:rPr>
          <w:rFonts w:asciiTheme="minorHAnsi" w:hAnsiTheme="minorHAnsi" w:cstheme="minorHAnsi"/>
          <w:color w:val="000000" w:themeColor="text1"/>
        </w:rPr>
        <w:t xml:space="preserve"> </w:t>
      </w:r>
      <w:r w:rsidRPr="00D62C6C">
        <w:rPr>
          <w:rFonts w:asciiTheme="minorHAnsi" w:hAnsiTheme="minorHAnsi" w:cstheme="minorHAnsi"/>
          <w:color w:val="000000" w:themeColor="text1"/>
        </w:rPr>
        <w:t>for doctors, nurses</w:t>
      </w:r>
      <w:r w:rsidR="0098018D" w:rsidRPr="00D62C6C">
        <w:rPr>
          <w:rFonts w:asciiTheme="minorHAnsi" w:hAnsiTheme="minorHAnsi" w:cstheme="minorHAnsi"/>
          <w:color w:val="000000" w:themeColor="text1"/>
        </w:rPr>
        <w:t>, social workers,</w:t>
      </w:r>
      <w:r w:rsidRPr="00D62C6C">
        <w:rPr>
          <w:rFonts w:asciiTheme="minorHAnsi" w:hAnsiTheme="minorHAnsi" w:cstheme="minorHAnsi"/>
          <w:color w:val="000000" w:themeColor="text1"/>
        </w:rPr>
        <w:t xml:space="preserve"> and healthcare providers who are working with Métis women</w:t>
      </w:r>
      <w:r w:rsidR="00EB7F4F" w:rsidRPr="00D62C6C">
        <w:rPr>
          <w:rFonts w:asciiTheme="minorHAnsi" w:hAnsiTheme="minorHAnsi" w:cstheme="minorHAnsi"/>
          <w:color w:val="000000" w:themeColor="text1"/>
        </w:rPr>
        <w:t>, girls, and 2SLGBTQQIA+</w:t>
      </w:r>
      <w:r w:rsidRPr="00D62C6C">
        <w:rPr>
          <w:rFonts w:asciiTheme="minorHAnsi" w:hAnsiTheme="minorHAnsi" w:cstheme="minorHAnsi"/>
          <w:color w:val="000000" w:themeColor="text1"/>
        </w:rPr>
        <w:t xml:space="preserve"> people; 2) </w:t>
      </w:r>
      <w:r w:rsidR="00791E84" w:rsidRPr="00D62C6C">
        <w:rPr>
          <w:rFonts w:asciiTheme="minorHAnsi" w:hAnsiTheme="minorHAnsi" w:cstheme="minorHAnsi"/>
          <w:color w:val="000000" w:themeColor="text1"/>
        </w:rPr>
        <w:t>i</w:t>
      </w:r>
      <w:r w:rsidRPr="00D62C6C">
        <w:rPr>
          <w:rFonts w:asciiTheme="minorHAnsi" w:hAnsiTheme="minorHAnsi" w:cstheme="minorHAnsi"/>
          <w:color w:val="000000" w:themeColor="text1"/>
        </w:rPr>
        <w:t xml:space="preserve">nclude </w:t>
      </w:r>
      <w:r w:rsidR="00EB7F4F" w:rsidRPr="00D62C6C">
        <w:rPr>
          <w:rFonts w:asciiTheme="minorHAnsi" w:hAnsiTheme="minorHAnsi" w:cstheme="minorHAnsi"/>
          <w:color w:val="000000" w:themeColor="text1"/>
        </w:rPr>
        <w:t xml:space="preserve">Indigenous </w:t>
      </w:r>
      <w:r w:rsidRPr="00D62C6C">
        <w:rPr>
          <w:rFonts w:asciiTheme="minorHAnsi" w:hAnsiTheme="minorHAnsi" w:cstheme="minorHAnsi"/>
          <w:color w:val="000000" w:themeColor="text1"/>
        </w:rPr>
        <w:t xml:space="preserve">cultural competency programming in the post-secondary education of </w:t>
      </w:r>
      <w:r w:rsidR="00EB7F4F" w:rsidRPr="00D62C6C">
        <w:rPr>
          <w:rFonts w:asciiTheme="minorHAnsi" w:hAnsiTheme="minorHAnsi" w:cstheme="minorHAnsi"/>
          <w:color w:val="000000" w:themeColor="text1"/>
        </w:rPr>
        <w:t xml:space="preserve">social workers, </w:t>
      </w:r>
      <w:r w:rsidRPr="00D62C6C">
        <w:rPr>
          <w:rFonts w:asciiTheme="minorHAnsi" w:hAnsiTheme="minorHAnsi" w:cstheme="minorHAnsi"/>
          <w:color w:val="000000" w:themeColor="text1"/>
        </w:rPr>
        <w:t xml:space="preserve">nurses, doctors and healthcare providers; 3) </w:t>
      </w:r>
      <w:r w:rsidR="00791E84" w:rsidRPr="00D62C6C">
        <w:rPr>
          <w:rFonts w:asciiTheme="minorHAnsi" w:hAnsiTheme="minorHAnsi" w:cstheme="minorHAnsi"/>
          <w:color w:val="000000" w:themeColor="text1"/>
        </w:rPr>
        <w:t>w</w:t>
      </w:r>
      <w:r w:rsidRPr="00D62C6C">
        <w:rPr>
          <w:rFonts w:asciiTheme="minorHAnsi" w:hAnsiTheme="minorHAnsi" w:cstheme="minorHAnsi"/>
          <w:color w:val="000000" w:themeColor="text1"/>
        </w:rPr>
        <w:t xml:space="preserve">ork towards implementing a Patient Advocate System to ensure Métis patients can provide </w:t>
      </w:r>
      <w:r w:rsidR="00EB7F4F" w:rsidRPr="00D62C6C">
        <w:rPr>
          <w:rFonts w:asciiTheme="minorHAnsi" w:hAnsiTheme="minorHAnsi" w:cstheme="minorHAnsi"/>
          <w:color w:val="000000" w:themeColor="text1"/>
        </w:rPr>
        <w:t xml:space="preserve">free, full and </w:t>
      </w:r>
      <w:r w:rsidRPr="00D62C6C">
        <w:rPr>
          <w:rFonts w:asciiTheme="minorHAnsi" w:hAnsiTheme="minorHAnsi" w:cstheme="minorHAnsi"/>
          <w:color w:val="000000" w:themeColor="text1"/>
        </w:rPr>
        <w:t>informed consent</w:t>
      </w:r>
      <w:r w:rsidR="00EB7F4F" w:rsidRPr="00D62C6C">
        <w:rPr>
          <w:rFonts w:asciiTheme="minorHAnsi" w:hAnsiTheme="minorHAnsi" w:cstheme="minorHAnsi"/>
          <w:color w:val="000000" w:themeColor="text1"/>
        </w:rPr>
        <w:t xml:space="preserve">, </w:t>
      </w:r>
      <w:r w:rsidRPr="00D62C6C">
        <w:rPr>
          <w:rFonts w:asciiTheme="minorHAnsi" w:hAnsiTheme="minorHAnsi" w:cstheme="minorHAnsi"/>
          <w:color w:val="000000" w:themeColor="text1"/>
        </w:rPr>
        <w:t xml:space="preserve">and are able to navigate </w:t>
      </w:r>
      <w:r w:rsidR="00EB7F4F" w:rsidRPr="00D62C6C">
        <w:rPr>
          <w:rFonts w:asciiTheme="minorHAnsi" w:hAnsiTheme="minorHAnsi" w:cstheme="minorHAnsi"/>
          <w:color w:val="000000" w:themeColor="text1"/>
        </w:rPr>
        <w:t xml:space="preserve">and fully access </w:t>
      </w:r>
      <w:r w:rsidRPr="00D62C6C">
        <w:rPr>
          <w:rFonts w:asciiTheme="minorHAnsi" w:hAnsiTheme="minorHAnsi" w:cstheme="minorHAnsi"/>
          <w:color w:val="000000" w:themeColor="text1"/>
        </w:rPr>
        <w:t xml:space="preserve">the medical system; 4) </w:t>
      </w:r>
      <w:r w:rsidR="00791E84" w:rsidRPr="00D62C6C">
        <w:rPr>
          <w:rFonts w:asciiTheme="minorHAnsi" w:hAnsiTheme="minorHAnsi" w:cstheme="minorHAnsi"/>
          <w:color w:val="000000" w:themeColor="text1"/>
        </w:rPr>
        <w:t>e</w:t>
      </w:r>
      <w:r w:rsidRPr="00D62C6C">
        <w:rPr>
          <w:rFonts w:asciiTheme="minorHAnsi" w:hAnsiTheme="minorHAnsi" w:cstheme="minorHAnsi"/>
          <w:color w:val="000000" w:themeColor="text1"/>
        </w:rPr>
        <w:t>nsure that all data collected regarding coerced and forced sterilization is distinctions-based and gender-disaggregated</w:t>
      </w:r>
      <w:r w:rsidR="0098018D" w:rsidRPr="00D62C6C">
        <w:rPr>
          <w:rFonts w:asciiTheme="minorHAnsi" w:hAnsiTheme="minorHAnsi" w:cstheme="minorHAnsi"/>
          <w:color w:val="000000" w:themeColor="text1"/>
        </w:rPr>
        <w:t>;</w:t>
      </w:r>
      <w:r w:rsidR="0098018D" w:rsidRPr="00D62C6C">
        <w:rPr>
          <w:rStyle w:val="FootnoteReference"/>
          <w:rFonts w:asciiTheme="minorHAnsi" w:hAnsiTheme="minorHAnsi" w:cstheme="minorHAnsi"/>
          <w:color w:val="000000" w:themeColor="text1"/>
        </w:rPr>
        <w:footnoteReference w:id="29"/>
      </w:r>
      <w:r w:rsidR="0098018D" w:rsidRPr="00D62C6C">
        <w:rPr>
          <w:rFonts w:asciiTheme="minorHAnsi" w:hAnsiTheme="minorHAnsi" w:cstheme="minorHAnsi"/>
          <w:color w:val="000000" w:themeColor="text1"/>
        </w:rPr>
        <w:t xml:space="preserve"> and 5) </w:t>
      </w:r>
      <w:r w:rsidR="00EB7F4F" w:rsidRPr="00D62C6C">
        <w:rPr>
          <w:rFonts w:asciiTheme="minorHAnsi" w:hAnsiTheme="minorHAnsi" w:cstheme="minorHAnsi"/>
          <w:color w:val="000000" w:themeColor="text1"/>
        </w:rPr>
        <w:t>adopt legislative and policy measures to prevent and criminalize the forced or coerced sterilization of First Nations, Inuit, and Métis women, girls, and 2SLGBTQQIA+ persons in Canada, particularly by clearly defining the requirement for free, prior and informed consent with regard to sterilization, and by raising awareness among Indigenous women and medical personnel of that requirement.</w:t>
      </w:r>
      <w:r w:rsidR="00EB7F4F" w:rsidRPr="00D62C6C">
        <w:rPr>
          <w:rStyle w:val="FootnoteReference"/>
          <w:rFonts w:asciiTheme="minorHAnsi" w:hAnsiTheme="minorHAnsi" w:cstheme="minorHAnsi"/>
          <w:color w:val="000000" w:themeColor="text1"/>
        </w:rPr>
        <w:footnoteReference w:id="30"/>
      </w:r>
    </w:p>
    <w:p w14:paraId="06267BFA" w14:textId="0D6EE8E2" w:rsidR="0096571E" w:rsidRPr="004B4AAF" w:rsidRDefault="0096571E">
      <w:pPr>
        <w:rPr>
          <w:rFonts w:asciiTheme="minorHAnsi" w:hAnsiTheme="minorHAnsi" w:cstheme="minorHAnsi"/>
          <w:color w:val="000000" w:themeColor="text1"/>
        </w:rPr>
      </w:pPr>
    </w:p>
    <w:p w14:paraId="3F87531C" w14:textId="42D28191" w:rsidR="005727B3" w:rsidRPr="004B4AAF" w:rsidRDefault="0096571E" w:rsidP="005727B3">
      <w:pPr>
        <w:rPr>
          <w:rFonts w:asciiTheme="minorHAnsi" w:hAnsiTheme="minorHAnsi" w:cstheme="minorHAnsi"/>
          <w:color w:val="000000" w:themeColor="text1"/>
        </w:rPr>
      </w:pPr>
      <w:r w:rsidRPr="004B4AAF">
        <w:rPr>
          <w:rFonts w:asciiTheme="minorHAnsi" w:hAnsiTheme="minorHAnsi" w:cstheme="minorHAnsi"/>
          <w:color w:val="000000" w:themeColor="text1"/>
        </w:rPr>
        <w:lastRenderedPageBreak/>
        <w:t xml:space="preserve">For Les Femmes Michif Otipemisiwak, </w:t>
      </w:r>
      <w:r w:rsidR="0064040F">
        <w:rPr>
          <w:rFonts w:asciiTheme="minorHAnsi" w:hAnsiTheme="minorHAnsi" w:cstheme="minorHAnsi"/>
          <w:color w:val="000000" w:themeColor="text1"/>
        </w:rPr>
        <w:t>a</w:t>
      </w:r>
      <w:r w:rsidRPr="004B4AAF">
        <w:rPr>
          <w:rFonts w:asciiTheme="minorHAnsi" w:hAnsiTheme="minorHAnsi" w:cstheme="minorHAnsi"/>
          <w:color w:val="000000" w:themeColor="text1"/>
        </w:rPr>
        <w:t xml:space="preserve"> </w:t>
      </w:r>
      <w:r w:rsidR="00CE4E2F">
        <w:rPr>
          <w:rFonts w:asciiTheme="minorHAnsi" w:hAnsiTheme="minorHAnsi" w:cstheme="minorHAnsi"/>
          <w:color w:val="000000" w:themeColor="text1"/>
        </w:rPr>
        <w:t xml:space="preserve">distinctions-based, </w:t>
      </w:r>
      <w:r w:rsidRPr="004B4AAF">
        <w:rPr>
          <w:rFonts w:asciiTheme="minorHAnsi" w:hAnsiTheme="minorHAnsi" w:cstheme="minorHAnsi"/>
          <w:color w:val="000000" w:themeColor="text1"/>
        </w:rPr>
        <w:t>Métis-specific</w:t>
      </w:r>
      <w:r w:rsidR="0064040F">
        <w:rPr>
          <w:rFonts w:asciiTheme="minorHAnsi" w:hAnsiTheme="minorHAnsi" w:cstheme="minorHAnsi"/>
          <w:color w:val="000000" w:themeColor="text1"/>
        </w:rPr>
        <w:t>,</w:t>
      </w:r>
      <w:r w:rsidRPr="004B4AAF">
        <w:rPr>
          <w:rFonts w:asciiTheme="minorHAnsi" w:hAnsiTheme="minorHAnsi" w:cstheme="minorHAnsi"/>
          <w:color w:val="000000" w:themeColor="text1"/>
        </w:rPr>
        <w:t xml:space="preserve"> Gender-Based Analysis Plus (GBA+) approach</w:t>
      </w:r>
      <w:r w:rsidR="001B743C">
        <w:rPr>
          <w:rStyle w:val="FootnoteReference"/>
          <w:rFonts w:asciiTheme="minorHAnsi" w:hAnsiTheme="minorHAnsi" w:cstheme="minorHAnsi"/>
          <w:color w:val="000000" w:themeColor="text1"/>
        </w:rPr>
        <w:footnoteReference w:id="31"/>
      </w:r>
      <w:r w:rsidRPr="004B4AAF">
        <w:rPr>
          <w:rFonts w:asciiTheme="minorHAnsi" w:hAnsiTheme="minorHAnsi" w:cstheme="minorHAnsi"/>
          <w:color w:val="000000" w:themeColor="text1"/>
        </w:rPr>
        <w:t xml:space="preserve"> to the issue of forced or coerced sterilization, closely aligns with Amnesty International’s understanding that </w:t>
      </w:r>
      <w:r w:rsidRPr="0064040F">
        <w:rPr>
          <w:rFonts w:asciiTheme="minorHAnsi" w:hAnsiTheme="minorHAnsi" w:cstheme="minorHAnsi"/>
          <w:color w:val="000000" w:themeColor="text1"/>
        </w:rPr>
        <w:t>“</w:t>
      </w:r>
      <w:r w:rsidR="0064040F" w:rsidRPr="0064040F">
        <w:rPr>
          <w:rFonts w:asciiTheme="minorHAnsi" w:hAnsiTheme="minorHAnsi" w:cstheme="minorHAnsi"/>
          <w:color w:val="000000" w:themeColor="text1"/>
        </w:rPr>
        <w:t>g</w:t>
      </w:r>
      <w:r w:rsidRPr="0064040F">
        <w:rPr>
          <w:rFonts w:asciiTheme="minorHAnsi" w:hAnsiTheme="minorHAnsi" w:cstheme="minorHAnsi"/>
          <w:color w:val="000000" w:themeColor="text1"/>
        </w:rPr>
        <w:t xml:space="preserve">overnment action to address sterilization without consent must recognize that multiple and intersecting forms of discrimination may place some groups of women at a heightened risk of being sterilized </w:t>
      </w:r>
      <w:r w:rsidRPr="00D62C6C">
        <w:rPr>
          <w:rFonts w:asciiTheme="minorHAnsi" w:hAnsiTheme="minorHAnsi" w:cstheme="minorHAnsi"/>
          <w:color w:val="000000" w:themeColor="text1"/>
        </w:rPr>
        <w:t>without their consent.”</w:t>
      </w:r>
      <w:r w:rsidR="00EC4D79" w:rsidRPr="00D62C6C">
        <w:rPr>
          <w:rStyle w:val="FootnoteReference"/>
          <w:rFonts w:asciiTheme="minorHAnsi" w:hAnsiTheme="minorHAnsi" w:cstheme="minorHAnsi"/>
          <w:color w:val="000000" w:themeColor="text1"/>
        </w:rPr>
        <w:footnoteReference w:id="32"/>
      </w:r>
      <w:r w:rsidR="00EC4D79" w:rsidRPr="00D62C6C">
        <w:rPr>
          <w:rFonts w:asciiTheme="minorHAnsi" w:hAnsiTheme="minorHAnsi" w:cstheme="minorHAnsi"/>
          <w:i/>
          <w:iCs/>
          <w:color w:val="000000" w:themeColor="text1"/>
        </w:rPr>
        <w:t xml:space="preserve"> </w:t>
      </w:r>
      <w:r w:rsidR="00EC4D79" w:rsidRPr="00D62C6C">
        <w:rPr>
          <w:rFonts w:asciiTheme="minorHAnsi" w:hAnsiTheme="minorHAnsi" w:cstheme="minorHAnsi"/>
          <w:color w:val="000000" w:themeColor="text1"/>
        </w:rPr>
        <w:t xml:space="preserve">Going forward, Les Femmes Michif Otipemisiwak will continue to focus on the intersecting social determinants and </w:t>
      </w:r>
      <w:r w:rsidR="0064040F" w:rsidRPr="00D62C6C">
        <w:rPr>
          <w:rFonts w:asciiTheme="minorHAnsi" w:hAnsiTheme="minorHAnsi" w:cstheme="minorHAnsi"/>
          <w:color w:val="000000" w:themeColor="text1"/>
        </w:rPr>
        <w:t>Indigenous identity factors that prevent Métis women</w:t>
      </w:r>
      <w:r w:rsidR="00EB7F4F" w:rsidRPr="00D62C6C">
        <w:rPr>
          <w:rFonts w:asciiTheme="minorHAnsi" w:hAnsiTheme="minorHAnsi" w:cstheme="minorHAnsi"/>
          <w:color w:val="000000" w:themeColor="text1"/>
        </w:rPr>
        <w:t>, girls, and 2SLGBTQQIA+ persons</w:t>
      </w:r>
      <w:r w:rsidR="0064040F" w:rsidRPr="00D62C6C">
        <w:rPr>
          <w:rFonts w:asciiTheme="minorHAnsi" w:hAnsiTheme="minorHAnsi" w:cstheme="minorHAnsi"/>
          <w:color w:val="000000" w:themeColor="text1"/>
        </w:rPr>
        <w:t xml:space="preserve"> from </w:t>
      </w:r>
      <w:r w:rsidR="0064040F">
        <w:rPr>
          <w:rFonts w:asciiTheme="minorHAnsi" w:hAnsiTheme="minorHAnsi" w:cstheme="minorHAnsi"/>
          <w:color w:val="000000" w:themeColor="text1"/>
        </w:rPr>
        <w:t xml:space="preserve">accessing culturally safe health care, and subject them to coercive and forced attempts to sterilize them without their </w:t>
      </w:r>
      <w:r w:rsidR="001B743C">
        <w:rPr>
          <w:rFonts w:asciiTheme="minorHAnsi" w:hAnsiTheme="minorHAnsi" w:cstheme="minorHAnsi"/>
          <w:color w:val="000000" w:themeColor="text1"/>
        </w:rPr>
        <w:t xml:space="preserve">free, </w:t>
      </w:r>
      <w:r w:rsidR="0064040F">
        <w:rPr>
          <w:rFonts w:asciiTheme="minorHAnsi" w:hAnsiTheme="minorHAnsi" w:cstheme="minorHAnsi"/>
          <w:color w:val="000000" w:themeColor="text1"/>
        </w:rPr>
        <w:t>full</w:t>
      </w:r>
      <w:r w:rsidR="00CE4E2F">
        <w:rPr>
          <w:rFonts w:asciiTheme="minorHAnsi" w:hAnsiTheme="minorHAnsi" w:cstheme="minorHAnsi"/>
          <w:color w:val="000000" w:themeColor="text1"/>
        </w:rPr>
        <w:t>,</w:t>
      </w:r>
      <w:r w:rsidR="0064040F">
        <w:rPr>
          <w:rFonts w:asciiTheme="minorHAnsi" w:hAnsiTheme="minorHAnsi" w:cstheme="minorHAnsi"/>
          <w:color w:val="000000" w:themeColor="text1"/>
        </w:rPr>
        <w:t xml:space="preserve"> and informed consent. </w:t>
      </w:r>
      <w:r w:rsidR="006C5144">
        <w:rPr>
          <w:rFonts w:asciiTheme="minorHAnsi" w:hAnsiTheme="minorHAnsi" w:cstheme="minorHAnsi"/>
          <w:color w:val="000000" w:themeColor="text1"/>
        </w:rPr>
        <w:t xml:space="preserve">In conclusion, </w:t>
      </w:r>
      <w:r w:rsidR="0064040F" w:rsidRPr="0064040F">
        <w:rPr>
          <w:rFonts w:asciiTheme="minorHAnsi" w:hAnsiTheme="minorHAnsi" w:cstheme="minorHAnsi"/>
          <w:color w:val="000000" w:themeColor="text1"/>
        </w:rPr>
        <w:t>“</w:t>
      </w:r>
      <w:r w:rsidR="006C5144">
        <w:rPr>
          <w:rFonts w:asciiTheme="minorHAnsi" w:hAnsiTheme="minorHAnsi" w:cstheme="minorHAnsi"/>
          <w:color w:val="000000" w:themeColor="text1"/>
        </w:rPr>
        <w:t>w</w:t>
      </w:r>
      <w:r w:rsidR="005727B3" w:rsidRPr="0064040F">
        <w:rPr>
          <w:rFonts w:asciiTheme="minorHAnsi" w:hAnsiTheme="minorHAnsi" w:cstheme="minorHAnsi"/>
          <w:color w:val="000000" w:themeColor="text1"/>
        </w:rPr>
        <w:t>hether an Indigenous woman births with a traditional midwife in a rural area or with a doctor in an urban hospital, her free, full, and informed consent must be secured before undergoing any medical procedures. Sterilization without consent will not cease until the issue of free, full, and informed consent is fully and meaningfully addressed by government.”</w:t>
      </w:r>
      <w:r w:rsidR="0064040F">
        <w:rPr>
          <w:rStyle w:val="FootnoteReference"/>
          <w:rFonts w:asciiTheme="minorHAnsi" w:hAnsiTheme="minorHAnsi" w:cstheme="minorHAnsi"/>
          <w:color w:val="000000" w:themeColor="text1"/>
        </w:rPr>
        <w:footnoteReference w:id="33"/>
      </w:r>
    </w:p>
    <w:p w14:paraId="65C687C6" w14:textId="77777777" w:rsidR="00702904" w:rsidRPr="004B4AAF" w:rsidRDefault="00702904" w:rsidP="00702904">
      <w:pPr>
        <w:rPr>
          <w:rFonts w:asciiTheme="minorHAnsi" w:hAnsiTheme="minorHAnsi" w:cstheme="minorHAnsi"/>
          <w:color w:val="000000" w:themeColor="text1"/>
        </w:rPr>
      </w:pPr>
    </w:p>
    <w:p w14:paraId="43DBE3FF" w14:textId="77777777" w:rsidR="00702904" w:rsidRPr="004B4AAF" w:rsidRDefault="00702904" w:rsidP="008A7262">
      <w:pPr>
        <w:rPr>
          <w:rFonts w:asciiTheme="minorHAnsi" w:hAnsiTheme="minorHAnsi" w:cstheme="minorHAnsi"/>
          <w:color w:val="000000" w:themeColor="text1"/>
          <w:highlight w:val="yellow"/>
        </w:rPr>
      </w:pPr>
    </w:p>
    <w:sectPr w:rsidR="00702904" w:rsidRPr="004B4AAF" w:rsidSect="008E019F">
      <w:headerReference w:type="default" r:id="rId8"/>
      <w:footerReference w:type="even" r:id="rId9"/>
      <w:footerReference w:type="default" r:id="rId10"/>
      <w:headerReference w:type="first" r:id="rId11"/>
      <w:footerReference w:type="first" r:id="rId12"/>
      <w:pgSz w:w="12240" w:h="15840"/>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976B7" w14:textId="77777777" w:rsidR="007D6D2D" w:rsidRDefault="007D6D2D" w:rsidP="00F31D3E">
      <w:r>
        <w:separator/>
      </w:r>
    </w:p>
  </w:endnote>
  <w:endnote w:type="continuationSeparator" w:id="0">
    <w:p w14:paraId="1428B613" w14:textId="77777777" w:rsidR="007D6D2D" w:rsidRDefault="007D6D2D" w:rsidP="00F3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mnestyTradeGothic-Light">
    <w:altName w:val="Amnesty Trade Gothic Light"/>
    <w:panose1 w:val="020B0604020202020204"/>
    <w:charset w:val="4D"/>
    <w:family w:val="swiss"/>
    <w:notTrueType/>
    <w:pitch w:val="variable"/>
    <w:sig w:usb0="800000AF" w:usb1="5000204A" w:usb2="00000000" w:usb3="00000000" w:csb0="0000009B" w:csb1="00000000"/>
  </w:font>
  <w:font w:name="Amnesty Trade Gothic Cn">
    <w:altName w:val="Calibri"/>
    <w:panose1 w:val="020B0604020202020204"/>
    <w:charset w:val="00"/>
    <w:family w:val="swiss"/>
    <w:pitch w:val="variable"/>
    <w:sig w:usb0="800000AF" w:usb1="5000204A" w:usb2="00000000" w:usb3="00000000" w:csb0="0000009B" w:csb1="00000000"/>
  </w:font>
  <w:font w:name="ArialMT">
    <w:altName w:val="Arial"/>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1212229"/>
      <w:docPartObj>
        <w:docPartGallery w:val="Page Numbers (Bottom of Page)"/>
        <w:docPartUnique/>
      </w:docPartObj>
    </w:sdtPr>
    <w:sdtEndPr>
      <w:rPr>
        <w:rStyle w:val="PageNumber"/>
      </w:rPr>
    </w:sdtEndPr>
    <w:sdtContent>
      <w:p w14:paraId="14342C02" w14:textId="10D318FD" w:rsidR="00BB7CC3" w:rsidRDefault="00BB7CC3" w:rsidP="00BB7C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86F364" w14:textId="77777777" w:rsidR="00BB7CC3" w:rsidRDefault="00BB7CC3" w:rsidP="008434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7238027"/>
      <w:docPartObj>
        <w:docPartGallery w:val="Page Numbers (Bottom of Page)"/>
        <w:docPartUnique/>
      </w:docPartObj>
    </w:sdtPr>
    <w:sdtEndPr>
      <w:rPr>
        <w:rStyle w:val="PageNumber"/>
      </w:rPr>
    </w:sdtEndPr>
    <w:sdtContent>
      <w:p w14:paraId="1458494B" w14:textId="449EF076" w:rsidR="00BB7CC3" w:rsidRDefault="00BB7CC3" w:rsidP="00BB7C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1B74B6C" w14:textId="7FB9BF50" w:rsidR="00BB7CC3" w:rsidRPr="00FD2680" w:rsidRDefault="00BB7CC3" w:rsidP="0084344A">
    <w:pPr>
      <w:pStyle w:val="Footer"/>
      <w:ind w:right="360"/>
      <w:jc w:val="right"/>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FB21" w14:textId="77777777" w:rsidR="00BB7CC3" w:rsidRDefault="00BB7CC3" w:rsidP="00BE69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B1605" w14:textId="77777777" w:rsidR="007D6D2D" w:rsidRDefault="007D6D2D" w:rsidP="00F31D3E">
      <w:r>
        <w:separator/>
      </w:r>
    </w:p>
  </w:footnote>
  <w:footnote w:type="continuationSeparator" w:id="0">
    <w:p w14:paraId="62FDAB08" w14:textId="77777777" w:rsidR="007D6D2D" w:rsidRDefault="007D6D2D" w:rsidP="00F31D3E">
      <w:r>
        <w:continuationSeparator/>
      </w:r>
    </w:p>
  </w:footnote>
  <w:footnote w:id="1">
    <w:p w14:paraId="2F164116" w14:textId="7B31A981" w:rsidR="000121A7" w:rsidRPr="00AE734F" w:rsidRDefault="000121A7">
      <w:pPr>
        <w:pStyle w:val="FootnoteText"/>
        <w:rPr>
          <w:sz w:val="18"/>
          <w:szCs w:val="18"/>
          <w:lang w:val="en-CA"/>
        </w:rPr>
      </w:pPr>
      <w:r w:rsidRPr="00AE734F">
        <w:rPr>
          <w:rStyle w:val="FootnoteReference"/>
          <w:sz w:val="18"/>
          <w:szCs w:val="18"/>
        </w:rPr>
        <w:footnoteRef/>
      </w:r>
      <w:r w:rsidRPr="00AE734F">
        <w:rPr>
          <w:sz w:val="18"/>
          <w:szCs w:val="18"/>
        </w:rPr>
        <w:t xml:space="preserve"> </w:t>
      </w:r>
      <w:hyperlink r:id="rId1" w:history="1">
        <w:r w:rsidRPr="00AE734F">
          <w:rPr>
            <w:rStyle w:val="Hyperlink"/>
            <w:rFonts w:cstheme="minorHAnsi"/>
            <w:sz w:val="18"/>
            <w:szCs w:val="18"/>
          </w:rPr>
          <w:t>https://www.ohchr.org/en/professionalinterest/pages/cedaw.aspx</w:t>
        </w:r>
      </w:hyperlink>
    </w:p>
  </w:footnote>
  <w:footnote w:id="2">
    <w:p w14:paraId="3AADECB0" w14:textId="1CC3D6D9" w:rsidR="000121A7" w:rsidRPr="000121A7" w:rsidRDefault="000121A7">
      <w:pPr>
        <w:pStyle w:val="FootnoteText"/>
        <w:rPr>
          <w:lang w:val="en-CA"/>
        </w:rPr>
      </w:pPr>
      <w:r w:rsidRPr="00AE734F">
        <w:rPr>
          <w:rStyle w:val="FootnoteReference"/>
          <w:sz w:val="18"/>
          <w:szCs w:val="18"/>
        </w:rPr>
        <w:footnoteRef/>
      </w:r>
      <w:r w:rsidRPr="00AE734F">
        <w:rPr>
          <w:sz w:val="18"/>
          <w:szCs w:val="18"/>
        </w:rPr>
        <w:t xml:space="preserve"> </w:t>
      </w:r>
      <w:hyperlink r:id="rId2" w:history="1">
        <w:r w:rsidRPr="00AE734F">
          <w:rPr>
            <w:rStyle w:val="Hyperlink"/>
            <w:rFonts w:cstheme="minorHAnsi"/>
            <w:sz w:val="18"/>
            <w:szCs w:val="18"/>
          </w:rPr>
          <w:t>https://www.ohchr.org/en/professionalinterest/pages/cedaw.aspx</w:t>
        </w:r>
      </w:hyperlink>
    </w:p>
  </w:footnote>
  <w:footnote w:id="3">
    <w:p w14:paraId="132C0B4E" w14:textId="0C808653" w:rsidR="000121A7" w:rsidRPr="00AE734F" w:rsidRDefault="000121A7" w:rsidP="00AE734F">
      <w:pPr>
        <w:pStyle w:val="FootnoteText"/>
        <w:rPr>
          <w:rFonts w:cstheme="minorHAnsi"/>
          <w:sz w:val="18"/>
          <w:szCs w:val="18"/>
          <w:lang w:val="en-CA"/>
        </w:rPr>
      </w:pPr>
      <w:r w:rsidRPr="00AE734F">
        <w:rPr>
          <w:rStyle w:val="FootnoteReference"/>
          <w:rFonts w:cstheme="minorHAnsi"/>
          <w:sz w:val="18"/>
          <w:szCs w:val="18"/>
        </w:rPr>
        <w:footnoteRef/>
      </w:r>
      <w:r w:rsidRPr="00AE734F">
        <w:rPr>
          <w:rFonts w:cstheme="minorHAnsi"/>
          <w:sz w:val="18"/>
          <w:szCs w:val="18"/>
        </w:rPr>
        <w:t xml:space="preserve"> </w:t>
      </w:r>
      <w:hyperlink r:id="rId3" w:history="1">
        <w:r w:rsidRPr="00AE734F">
          <w:rPr>
            <w:rStyle w:val="Hyperlink"/>
            <w:rFonts w:cstheme="minorHAnsi"/>
            <w:sz w:val="18"/>
            <w:szCs w:val="18"/>
          </w:rPr>
          <w:t>https://www.amnesty.ca/sites/default/files/Amnesty%20Sterilization%20Briefing%20House%20HESA%20June%202019.pdf</w:t>
        </w:r>
      </w:hyperlink>
    </w:p>
  </w:footnote>
  <w:footnote w:id="4">
    <w:p w14:paraId="5CA8FB26" w14:textId="2E5886B0" w:rsidR="000121A7" w:rsidRPr="00AE734F" w:rsidRDefault="000121A7" w:rsidP="00AE734F">
      <w:pPr>
        <w:rPr>
          <w:rFonts w:asciiTheme="minorHAnsi" w:hAnsiTheme="minorHAnsi" w:cstheme="minorHAnsi"/>
          <w:sz w:val="18"/>
          <w:szCs w:val="18"/>
        </w:rPr>
      </w:pPr>
      <w:r w:rsidRPr="00AE734F">
        <w:rPr>
          <w:rStyle w:val="FootnoteReference"/>
          <w:rFonts w:asciiTheme="minorHAnsi" w:hAnsiTheme="minorHAnsi" w:cstheme="minorHAnsi"/>
          <w:sz w:val="18"/>
          <w:szCs w:val="18"/>
        </w:rPr>
        <w:footnoteRef/>
      </w:r>
      <w:r w:rsidRPr="00AE734F">
        <w:rPr>
          <w:rFonts w:asciiTheme="minorHAnsi" w:hAnsiTheme="minorHAnsi" w:cstheme="minorHAnsi"/>
          <w:sz w:val="18"/>
          <w:szCs w:val="18"/>
        </w:rPr>
        <w:t xml:space="preserve"> </w:t>
      </w:r>
      <w:hyperlink r:id="rId4" w:history="1">
        <w:r w:rsidRPr="00AE734F">
          <w:rPr>
            <w:rStyle w:val="Hyperlink"/>
            <w:rFonts w:asciiTheme="minorHAnsi" w:hAnsiTheme="minorHAnsi" w:cstheme="minorHAnsi"/>
            <w:sz w:val="18"/>
            <w:szCs w:val="18"/>
          </w:rPr>
          <w:t>https://www.ohchr.org/en/professionalinterest/pages/cat.aspx</w:t>
        </w:r>
      </w:hyperlink>
    </w:p>
  </w:footnote>
  <w:footnote w:id="5">
    <w:p w14:paraId="09CE4C91" w14:textId="759B60A9" w:rsidR="000121A7" w:rsidRPr="00AE734F" w:rsidRDefault="000121A7" w:rsidP="00AE734F">
      <w:pPr>
        <w:pStyle w:val="FootnoteText"/>
        <w:rPr>
          <w:rFonts w:cstheme="minorHAnsi"/>
          <w:sz w:val="18"/>
          <w:szCs w:val="18"/>
          <w:lang w:val="en-CA"/>
        </w:rPr>
      </w:pPr>
      <w:r w:rsidRPr="00AE734F">
        <w:rPr>
          <w:rStyle w:val="FootnoteReference"/>
          <w:rFonts w:cstheme="minorHAnsi"/>
          <w:sz w:val="18"/>
          <w:szCs w:val="18"/>
        </w:rPr>
        <w:footnoteRef/>
      </w:r>
      <w:hyperlink r:id="rId5" w:history="1">
        <w:r w:rsidR="00ED1043" w:rsidRPr="002420B9">
          <w:rPr>
            <w:rStyle w:val="Hyperlink"/>
            <w:rFonts w:cstheme="minorHAnsi"/>
            <w:sz w:val="18"/>
            <w:szCs w:val="18"/>
          </w:rPr>
          <w:t>http://docstore.ohchr.org/SelfServices/FilesHandler.ashx?enc=6QkG1d%2fPPRiCAqhKb7yhsglSZMQd1BoEakgym8DLljp%2ftVZwAcP32UhceoEv6s9EFDnHa%2ffIXxFR9KNVY4qkr3X7%2faP5eVqCmw6nDLJyD3dA5iGzIWJ0XfsLEbi0yIvz</w:t>
        </w:r>
      </w:hyperlink>
      <w:r w:rsidR="004E2470" w:rsidRPr="00AE734F">
        <w:rPr>
          <w:rFonts w:cstheme="minorHAnsi"/>
          <w:sz w:val="18"/>
          <w:szCs w:val="18"/>
        </w:rPr>
        <w:t xml:space="preserve"> cited in </w:t>
      </w:r>
      <w:hyperlink r:id="rId6" w:history="1">
        <w:r w:rsidR="004E2470" w:rsidRPr="00AE734F">
          <w:rPr>
            <w:rStyle w:val="Hyperlink"/>
            <w:rFonts w:cstheme="minorHAnsi"/>
            <w:sz w:val="18"/>
            <w:szCs w:val="18"/>
          </w:rPr>
          <w:t>https://www.amnesty.ca/sites/default/files/Amnesty%20Sterilization%20Briefing%20House%20HESA%20June%202019.pdf</w:t>
        </w:r>
      </w:hyperlink>
      <w:r w:rsidR="004E2470" w:rsidRPr="00AE734F">
        <w:rPr>
          <w:rFonts w:cstheme="minorHAnsi"/>
          <w:sz w:val="18"/>
          <w:szCs w:val="18"/>
        </w:rPr>
        <w:t xml:space="preserve"> </w:t>
      </w:r>
    </w:p>
  </w:footnote>
  <w:footnote w:id="6">
    <w:p w14:paraId="63FE91BD" w14:textId="17F79575" w:rsidR="00E348E8" w:rsidRPr="00AE734F" w:rsidRDefault="00E348E8" w:rsidP="00AE734F">
      <w:pPr>
        <w:pStyle w:val="FootnoteText"/>
        <w:rPr>
          <w:rFonts w:cstheme="minorHAnsi"/>
          <w:sz w:val="18"/>
          <w:szCs w:val="18"/>
          <w:lang w:val="en-CA"/>
        </w:rPr>
      </w:pPr>
      <w:r w:rsidRPr="00AE734F">
        <w:rPr>
          <w:rStyle w:val="FootnoteReference"/>
          <w:rFonts w:cstheme="minorHAnsi"/>
          <w:sz w:val="18"/>
          <w:szCs w:val="18"/>
        </w:rPr>
        <w:footnoteRef/>
      </w:r>
      <w:r w:rsidRPr="00AE734F">
        <w:rPr>
          <w:rFonts w:cstheme="minorHAnsi"/>
          <w:sz w:val="18"/>
          <w:szCs w:val="18"/>
        </w:rPr>
        <w:t xml:space="preserve"> </w:t>
      </w:r>
      <w:hyperlink r:id="rId7" w:history="1">
        <w:r w:rsidRPr="00AE734F">
          <w:rPr>
            <w:rStyle w:val="Hyperlink"/>
            <w:rFonts w:cstheme="minorHAnsi"/>
            <w:sz w:val="18"/>
            <w:szCs w:val="18"/>
          </w:rPr>
          <w:t>https://www.ohchr.org/EN/HRBodies/HRC/RegularSessions/Session41/Documents/A_HRC_41_34_Add.2.docx</w:t>
        </w:r>
      </w:hyperlink>
      <w:r w:rsidRPr="00AE734F">
        <w:rPr>
          <w:rFonts w:cstheme="minorHAnsi"/>
          <w:sz w:val="18"/>
          <w:szCs w:val="18"/>
        </w:rPr>
        <w:t xml:space="preserve"> </w:t>
      </w:r>
    </w:p>
  </w:footnote>
  <w:footnote w:id="7">
    <w:p w14:paraId="4F9DCA37" w14:textId="71CEE1DF" w:rsidR="00CB723B" w:rsidRPr="00AE734F" w:rsidRDefault="00E348E8" w:rsidP="00AE734F">
      <w:pPr>
        <w:rPr>
          <w:rFonts w:asciiTheme="minorHAnsi" w:hAnsiTheme="minorHAnsi" w:cstheme="minorHAnsi"/>
          <w:sz w:val="18"/>
          <w:szCs w:val="18"/>
        </w:rPr>
      </w:pPr>
      <w:r w:rsidRPr="00AE734F">
        <w:rPr>
          <w:rStyle w:val="FootnoteReference"/>
          <w:rFonts w:asciiTheme="minorHAnsi" w:hAnsiTheme="minorHAnsi" w:cstheme="minorHAnsi"/>
          <w:sz w:val="18"/>
          <w:szCs w:val="18"/>
        </w:rPr>
        <w:footnoteRef/>
      </w:r>
      <w:r w:rsidRPr="00AE734F">
        <w:rPr>
          <w:rFonts w:asciiTheme="minorHAnsi" w:hAnsiTheme="minorHAnsi" w:cstheme="minorHAnsi"/>
          <w:sz w:val="18"/>
          <w:szCs w:val="18"/>
        </w:rPr>
        <w:t xml:space="preserve"> Dr. Judith Bartlett and Dr. Yvonne Boyer, </w:t>
      </w:r>
      <w:r w:rsidRPr="00AE734F">
        <w:rPr>
          <w:rFonts w:asciiTheme="minorHAnsi" w:hAnsiTheme="minorHAnsi" w:cstheme="minorHAnsi"/>
          <w:i/>
          <w:iCs/>
          <w:sz w:val="18"/>
          <w:szCs w:val="18"/>
        </w:rPr>
        <w:t>External Review: Tubal Ligation in the Saskatoon Health Region: The Lived Experience of Aboriginal Women</w:t>
      </w:r>
      <w:r w:rsidRPr="00AE734F">
        <w:rPr>
          <w:rFonts w:asciiTheme="minorHAnsi" w:hAnsiTheme="minorHAnsi" w:cstheme="minorHAnsi"/>
          <w:sz w:val="18"/>
          <w:szCs w:val="18"/>
        </w:rPr>
        <w:t xml:space="preserve">, Saskatoon Regional Health Authority, 2017, </w:t>
      </w:r>
      <w:r w:rsidR="00CB723B">
        <w:rPr>
          <w:rFonts w:asciiTheme="minorHAnsi" w:hAnsiTheme="minorHAnsi" w:cstheme="minorHAnsi"/>
          <w:sz w:val="18"/>
          <w:szCs w:val="18"/>
        </w:rPr>
        <w:t xml:space="preserve">p. 31, </w:t>
      </w:r>
      <w:r w:rsidRPr="00AE734F">
        <w:rPr>
          <w:rFonts w:asciiTheme="minorHAnsi" w:hAnsiTheme="minorHAnsi" w:cstheme="minorHAnsi"/>
          <w:sz w:val="18"/>
          <w:szCs w:val="18"/>
        </w:rPr>
        <w:t>cited in</w:t>
      </w:r>
      <w:r w:rsidRPr="00E348E8">
        <w:rPr>
          <w:rFonts w:asciiTheme="minorHAnsi" w:hAnsiTheme="minorHAnsi" w:cstheme="minorHAnsi"/>
          <w:sz w:val="20"/>
          <w:szCs w:val="20"/>
        </w:rPr>
        <w:t xml:space="preserve"> </w:t>
      </w:r>
      <w:hyperlink r:id="rId8" w:history="1">
        <w:r w:rsidRPr="00AE734F">
          <w:rPr>
            <w:rStyle w:val="Hyperlink"/>
            <w:rFonts w:asciiTheme="minorHAnsi" w:hAnsiTheme="minorHAnsi" w:cstheme="minorHAnsi"/>
            <w:sz w:val="18"/>
            <w:szCs w:val="18"/>
          </w:rPr>
          <w:t>https://www.amnesty.ca/sites/default/files/Amnesty%20Sterilization%20Briefing%20House%20HESA%20June%202019.pdf</w:t>
        </w:r>
      </w:hyperlink>
    </w:p>
  </w:footnote>
  <w:footnote w:id="8">
    <w:p w14:paraId="47CE08D3" w14:textId="2139AFBF" w:rsidR="00AE734F" w:rsidRPr="002D302B" w:rsidRDefault="00AE734F" w:rsidP="00154A02">
      <w:pPr>
        <w:rPr>
          <w:rFonts w:asciiTheme="minorHAnsi" w:hAnsiTheme="minorHAnsi" w:cstheme="minorHAnsi"/>
          <w:sz w:val="18"/>
          <w:szCs w:val="18"/>
        </w:rPr>
      </w:pPr>
      <w:r w:rsidRPr="002D302B">
        <w:rPr>
          <w:rStyle w:val="FootnoteReference"/>
          <w:rFonts w:asciiTheme="minorHAnsi" w:hAnsiTheme="minorHAnsi" w:cstheme="minorHAnsi"/>
          <w:sz w:val="18"/>
          <w:szCs w:val="18"/>
        </w:rPr>
        <w:footnoteRef/>
      </w:r>
      <w:r w:rsidRPr="002D302B">
        <w:rPr>
          <w:rFonts w:asciiTheme="minorHAnsi" w:hAnsiTheme="minorHAnsi" w:cstheme="minorHAnsi"/>
          <w:sz w:val="18"/>
          <w:szCs w:val="18"/>
        </w:rPr>
        <w:t xml:space="preserve"> </w:t>
      </w:r>
      <w:r w:rsidRPr="002D302B">
        <w:rPr>
          <w:rFonts w:asciiTheme="minorHAnsi" w:hAnsiTheme="minorHAnsi" w:cstheme="minorHAnsi"/>
          <w:i/>
          <w:iCs/>
          <w:sz w:val="18"/>
          <w:szCs w:val="18"/>
        </w:rPr>
        <w:t>M.R.L.P and S.A.T. v The Attorney General of Canada, the Government of Saskatchewan, Saskatchewan Health Authority, Athabasca Health Authority et al.,</w:t>
      </w:r>
      <w:r w:rsidRPr="002D302B">
        <w:rPr>
          <w:rFonts w:asciiTheme="minorHAnsi" w:hAnsiTheme="minorHAnsi" w:cstheme="minorHAnsi"/>
          <w:sz w:val="18"/>
          <w:szCs w:val="18"/>
        </w:rPr>
        <w:t xml:space="preserve"> SKQB 1485 (2017), cited in </w:t>
      </w:r>
      <w:hyperlink r:id="rId9" w:history="1">
        <w:r w:rsidRPr="002D302B">
          <w:rPr>
            <w:rStyle w:val="Hyperlink"/>
            <w:rFonts w:asciiTheme="minorHAnsi" w:hAnsiTheme="minorHAnsi" w:cstheme="minorHAnsi"/>
            <w:sz w:val="18"/>
            <w:szCs w:val="18"/>
          </w:rPr>
          <w:t>https://www.amnesty.ca/sites/default/files/Amnesty%20Sterilization%20Briefing%20House%20HESA%20June%202019.pdf</w:t>
        </w:r>
      </w:hyperlink>
    </w:p>
  </w:footnote>
  <w:footnote w:id="9">
    <w:p w14:paraId="40F83FB2" w14:textId="47A7BCCB" w:rsidR="00AE734F" w:rsidRPr="00D62C6C" w:rsidRDefault="00AE734F" w:rsidP="00154A02">
      <w:pPr>
        <w:rPr>
          <w:rFonts w:asciiTheme="minorHAnsi" w:hAnsiTheme="minorHAnsi" w:cstheme="minorHAnsi"/>
          <w:color w:val="000000" w:themeColor="text1"/>
          <w:sz w:val="18"/>
          <w:szCs w:val="18"/>
        </w:rPr>
      </w:pPr>
      <w:r w:rsidRPr="002D302B">
        <w:rPr>
          <w:rStyle w:val="FootnoteReference"/>
          <w:rFonts w:asciiTheme="minorHAnsi" w:hAnsiTheme="minorHAnsi" w:cstheme="minorHAnsi"/>
          <w:sz w:val="18"/>
          <w:szCs w:val="18"/>
        </w:rPr>
        <w:footnoteRef/>
      </w:r>
      <w:r w:rsidRPr="002D302B">
        <w:rPr>
          <w:rFonts w:asciiTheme="minorHAnsi" w:hAnsiTheme="minorHAnsi" w:cstheme="minorHAnsi"/>
          <w:sz w:val="18"/>
          <w:szCs w:val="18"/>
        </w:rPr>
        <w:t xml:space="preserve"> </w:t>
      </w:r>
      <w:hyperlink r:id="rId10" w:history="1">
        <w:r w:rsidR="004B4AAF" w:rsidRPr="00D62C6C">
          <w:rPr>
            <w:rStyle w:val="Hyperlink"/>
            <w:rFonts w:asciiTheme="minorHAnsi" w:hAnsiTheme="minorHAnsi" w:cstheme="minorHAnsi"/>
            <w:color w:val="000000" w:themeColor="text1"/>
            <w:sz w:val="18"/>
            <w:szCs w:val="18"/>
          </w:rPr>
          <w:t>https://theconversation.com/forced-sterilizations-of-indigenous-women-one-more-act-of-genocide-109603</w:t>
        </w:r>
      </w:hyperlink>
      <w:r w:rsidR="004B4AAF" w:rsidRPr="00D62C6C">
        <w:rPr>
          <w:rFonts w:asciiTheme="minorHAnsi" w:hAnsiTheme="minorHAnsi" w:cstheme="minorHAnsi"/>
          <w:color w:val="000000" w:themeColor="text1"/>
          <w:sz w:val="18"/>
          <w:szCs w:val="18"/>
        </w:rPr>
        <w:t xml:space="preserve">; </w:t>
      </w:r>
      <w:hyperlink r:id="rId11" w:history="1">
        <w:r w:rsidR="004B4AAF" w:rsidRPr="00D62C6C">
          <w:rPr>
            <w:rStyle w:val="Hyperlink"/>
            <w:rFonts w:asciiTheme="minorHAnsi" w:hAnsiTheme="minorHAnsi" w:cstheme="minorHAnsi"/>
            <w:color w:val="000000" w:themeColor="text1"/>
            <w:sz w:val="18"/>
            <w:szCs w:val="18"/>
          </w:rPr>
          <w:t>https://www.cbc.ca/news/canada/north/forced-sterilization-lawsuit-could-expand-1.5102981</w:t>
        </w:r>
      </w:hyperlink>
      <w:r w:rsidR="004B4AAF" w:rsidRPr="00D62C6C">
        <w:rPr>
          <w:rFonts w:asciiTheme="minorHAnsi" w:hAnsiTheme="minorHAnsi" w:cstheme="minorHAnsi"/>
          <w:color w:val="000000" w:themeColor="text1"/>
          <w:sz w:val="18"/>
          <w:szCs w:val="18"/>
        </w:rPr>
        <w:t xml:space="preserve">; </w:t>
      </w:r>
      <w:hyperlink r:id="rId12" w:history="1">
        <w:r w:rsidR="004B4AAF" w:rsidRPr="00D62C6C">
          <w:rPr>
            <w:rStyle w:val="Hyperlink"/>
            <w:rFonts w:asciiTheme="minorHAnsi" w:hAnsiTheme="minorHAnsi" w:cstheme="minorHAnsi"/>
            <w:color w:val="000000" w:themeColor="text1"/>
            <w:sz w:val="18"/>
            <w:szCs w:val="18"/>
          </w:rPr>
          <w:t>https://www.thestar.com/opinion/contributors/2021/03/08/coerced-and-forced-stereilization-of-indigenous-women-and-girls-this-is-what-genocide-looks-like-in-canada.html</w:t>
        </w:r>
      </w:hyperlink>
      <w:r w:rsidR="00C368E7" w:rsidRPr="00D62C6C">
        <w:rPr>
          <w:rStyle w:val="Hyperlink"/>
          <w:rFonts w:asciiTheme="minorHAnsi" w:hAnsiTheme="minorHAnsi" w:cstheme="minorHAnsi"/>
          <w:color w:val="000000" w:themeColor="text1"/>
          <w:sz w:val="18"/>
          <w:szCs w:val="18"/>
        </w:rPr>
        <w:t xml:space="preserve">; </w:t>
      </w:r>
      <w:hyperlink r:id="rId13" w:history="1">
        <w:r w:rsidR="00C368E7" w:rsidRPr="00D62C6C">
          <w:rPr>
            <w:rStyle w:val="Hyperlink"/>
            <w:rFonts w:asciiTheme="minorHAnsi" w:hAnsiTheme="minorHAnsi" w:cstheme="minorHAnsi"/>
            <w:color w:val="000000" w:themeColor="text1"/>
            <w:sz w:val="18"/>
            <w:szCs w:val="18"/>
          </w:rPr>
          <w:t>https://www.cbc.ca/radio/thecurrent/the-current-for-november-13-2018-1.4902679/indigenous-women-kept-from-seeing-their-newborn-babies-until-agreeing-to-sterilization-says-lawyer-1.4902693</w:t>
        </w:r>
      </w:hyperlink>
      <w:r w:rsidR="00C368E7" w:rsidRPr="00D62C6C">
        <w:rPr>
          <w:rStyle w:val="Hyperlink"/>
          <w:rFonts w:asciiTheme="minorHAnsi" w:hAnsiTheme="minorHAnsi" w:cstheme="minorHAnsi"/>
          <w:color w:val="000000" w:themeColor="text1"/>
          <w:sz w:val="18"/>
          <w:szCs w:val="18"/>
        </w:rPr>
        <w:t>;</w:t>
      </w:r>
    </w:p>
  </w:footnote>
  <w:footnote w:id="10">
    <w:p w14:paraId="0A23B7DE" w14:textId="2C823769" w:rsidR="004B4AAF" w:rsidRPr="00D62C6C" w:rsidRDefault="004B4AAF" w:rsidP="00154A02">
      <w:pPr>
        <w:pStyle w:val="FootnoteText"/>
        <w:rPr>
          <w:rFonts w:cstheme="minorHAnsi"/>
          <w:color w:val="000000" w:themeColor="text1"/>
          <w:sz w:val="18"/>
          <w:szCs w:val="18"/>
          <w:lang w:val="en-CA"/>
        </w:rPr>
      </w:pPr>
      <w:r w:rsidRPr="00D62C6C">
        <w:rPr>
          <w:rStyle w:val="FootnoteReference"/>
          <w:rFonts w:cstheme="minorHAnsi"/>
          <w:color w:val="000000" w:themeColor="text1"/>
          <w:sz w:val="18"/>
          <w:szCs w:val="18"/>
        </w:rPr>
        <w:footnoteRef/>
      </w:r>
      <w:r w:rsidRPr="00D62C6C">
        <w:rPr>
          <w:rFonts w:cstheme="minorHAnsi"/>
          <w:color w:val="000000" w:themeColor="text1"/>
          <w:sz w:val="18"/>
          <w:szCs w:val="18"/>
        </w:rPr>
        <w:t xml:space="preserve"> </w:t>
      </w:r>
      <w:hyperlink r:id="rId14" w:history="1">
        <w:r w:rsidRPr="00D62C6C">
          <w:rPr>
            <w:rStyle w:val="Hyperlink"/>
            <w:rFonts w:cstheme="minorHAnsi"/>
            <w:color w:val="000000" w:themeColor="text1"/>
            <w:sz w:val="18"/>
            <w:szCs w:val="18"/>
          </w:rPr>
          <w:t>https://windspeaker.com/news/opinion/opinion-ending-forced-sterilization-indigenous-women</w:t>
        </w:r>
      </w:hyperlink>
      <w:r w:rsidRPr="00D62C6C">
        <w:rPr>
          <w:rFonts w:cstheme="minorHAnsi"/>
          <w:color w:val="000000" w:themeColor="text1"/>
          <w:sz w:val="18"/>
          <w:szCs w:val="18"/>
        </w:rPr>
        <w:t xml:space="preserve"> </w:t>
      </w:r>
    </w:p>
  </w:footnote>
  <w:footnote w:id="11">
    <w:p w14:paraId="04C5031A" w14:textId="48EB2D82" w:rsidR="00CB723B" w:rsidRPr="00D62C6C" w:rsidRDefault="00CB723B" w:rsidP="00154A02">
      <w:pPr>
        <w:rPr>
          <w:rFonts w:asciiTheme="minorHAnsi" w:hAnsiTheme="minorHAnsi" w:cstheme="minorHAnsi"/>
          <w:color w:val="000000" w:themeColor="text1"/>
          <w:sz w:val="18"/>
          <w:szCs w:val="18"/>
        </w:rPr>
      </w:pPr>
      <w:r w:rsidRPr="00D62C6C">
        <w:rPr>
          <w:rStyle w:val="FootnoteReference"/>
          <w:rFonts w:asciiTheme="minorHAnsi" w:hAnsiTheme="minorHAnsi" w:cstheme="minorHAnsi"/>
          <w:color w:val="000000" w:themeColor="text1"/>
          <w:sz w:val="18"/>
          <w:szCs w:val="18"/>
        </w:rPr>
        <w:footnoteRef/>
      </w:r>
      <w:r w:rsidRPr="00D62C6C">
        <w:rPr>
          <w:rFonts w:asciiTheme="minorHAnsi" w:hAnsiTheme="minorHAnsi" w:cstheme="minorHAnsi"/>
          <w:color w:val="000000" w:themeColor="text1"/>
          <w:sz w:val="18"/>
          <w:szCs w:val="18"/>
        </w:rPr>
        <w:t xml:space="preserve">Dr. Judith Bartlett and Dr. Yvonne Boyer, </w:t>
      </w:r>
      <w:r w:rsidRPr="00D62C6C">
        <w:rPr>
          <w:rFonts w:asciiTheme="minorHAnsi" w:hAnsiTheme="minorHAnsi" w:cstheme="minorHAnsi"/>
          <w:i/>
          <w:iCs/>
          <w:color w:val="000000" w:themeColor="text1"/>
          <w:sz w:val="18"/>
          <w:szCs w:val="18"/>
        </w:rPr>
        <w:t>External Review: Tubal Ligation in the Saskatoon Health Region: The Lived Experience of Aboriginal Women</w:t>
      </w:r>
      <w:r w:rsidRPr="00D62C6C">
        <w:rPr>
          <w:rFonts w:asciiTheme="minorHAnsi" w:hAnsiTheme="minorHAnsi" w:cstheme="minorHAnsi"/>
          <w:color w:val="000000" w:themeColor="text1"/>
          <w:sz w:val="18"/>
          <w:szCs w:val="18"/>
        </w:rPr>
        <w:t xml:space="preserve">, Saskatoon Regional Health Authority, 2017, p. 31, cited in </w:t>
      </w:r>
      <w:hyperlink r:id="rId15" w:history="1">
        <w:r w:rsidRPr="00D62C6C">
          <w:rPr>
            <w:rStyle w:val="Hyperlink"/>
            <w:rFonts w:asciiTheme="minorHAnsi" w:hAnsiTheme="minorHAnsi" w:cstheme="minorHAnsi"/>
            <w:color w:val="000000" w:themeColor="text1"/>
            <w:sz w:val="18"/>
            <w:szCs w:val="18"/>
          </w:rPr>
          <w:t>https://www.amnesty.ca/sites/default/files/Amnesty%20Sterilization%20Briefing%20House%20HESA%20June%202019.pdf</w:t>
        </w:r>
      </w:hyperlink>
    </w:p>
  </w:footnote>
  <w:footnote w:id="12">
    <w:p w14:paraId="0452DA31" w14:textId="61D6878E" w:rsidR="00154A02" w:rsidRPr="00D62C6C" w:rsidRDefault="00154A02">
      <w:pPr>
        <w:pStyle w:val="FootnoteText"/>
        <w:rPr>
          <w:rFonts w:cstheme="minorHAnsi"/>
          <w:color w:val="000000" w:themeColor="text1"/>
          <w:sz w:val="18"/>
          <w:szCs w:val="18"/>
          <w:lang w:val="en-CA"/>
        </w:rPr>
      </w:pPr>
      <w:r w:rsidRPr="00D62C6C">
        <w:rPr>
          <w:rStyle w:val="FootnoteReference"/>
          <w:rFonts w:cstheme="minorHAnsi"/>
          <w:color w:val="000000" w:themeColor="text1"/>
          <w:sz w:val="18"/>
          <w:szCs w:val="18"/>
        </w:rPr>
        <w:footnoteRef/>
      </w:r>
      <w:r w:rsidRPr="00D62C6C">
        <w:rPr>
          <w:rFonts w:cstheme="minorHAnsi"/>
          <w:color w:val="000000" w:themeColor="text1"/>
          <w:sz w:val="18"/>
          <w:szCs w:val="18"/>
        </w:rPr>
        <w:t xml:space="preserve"> </w:t>
      </w:r>
      <w:hyperlink r:id="rId16" w:history="1">
        <w:r w:rsidRPr="00D62C6C">
          <w:rPr>
            <w:rStyle w:val="Hyperlink"/>
            <w:rFonts w:cstheme="minorHAnsi"/>
            <w:color w:val="000000" w:themeColor="text1"/>
            <w:sz w:val="18"/>
            <w:szCs w:val="18"/>
          </w:rPr>
          <w:t>https://www.aptnnews.ca/videos/lawyer-in-b-c-alleges-indigenous-girls-forced-to-have-iuds/</w:t>
        </w:r>
      </w:hyperlink>
      <w:r w:rsidRPr="00D62C6C">
        <w:rPr>
          <w:rFonts w:cstheme="minorHAnsi"/>
          <w:color w:val="000000" w:themeColor="text1"/>
          <w:sz w:val="18"/>
          <w:szCs w:val="18"/>
        </w:rPr>
        <w:t xml:space="preserve">; </w:t>
      </w:r>
      <w:hyperlink r:id="rId17" w:history="1">
        <w:r w:rsidRPr="00D62C6C">
          <w:rPr>
            <w:rStyle w:val="Hyperlink"/>
            <w:rFonts w:cstheme="minorHAnsi"/>
            <w:color w:val="000000" w:themeColor="text1"/>
            <w:sz w:val="18"/>
            <w:szCs w:val="18"/>
          </w:rPr>
          <w:t>https://www.citynews1130.com/2021/05/21/bc-indigenous-children-iud-forced/</w:t>
        </w:r>
      </w:hyperlink>
      <w:r w:rsidRPr="00D62C6C">
        <w:rPr>
          <w:rFonts w:cstheme="minorHAnsi"/>
          <w:color w:val="000000" w:themeColor="text1"/>
          <w:sz w:val="18"/>
          <w:szCs w:val="18"/>
        </w:rPr>
        <w:t xml:space="preserve">; </w:t>
      </w:r>
      <w:hyperlink r:id="rId18" w:history="1">
        <w:r w:rsidRPr="00D62C6C">
          <w:rPr>
            <w:rStyle w:val="Hyperlink"/>
            <w:rFonts w:cstheme="minorHAnsi"/>
            <w:color w:val="000000" w:themeColor="text1"/>
            <w:sz w:val="18"/>
            <w:szCs w:val="18"/>
          </w:rPr>
          <w:t>https://theconversation.com/canadas-shameful-history-of-sterilizing-indigenous-women-107876</w:t>
        </w:r>
      </w:hyperlink>
      <w:r w:rsidRPr="00D62C6C">
        <w:rPr>
          <w:rFonts w:cstheme="minorHAnsi"/>
          <w:color w:val="000000" w:themeColor="text1"/>
          <w:sz w:val="18"/>
          <w:szCs w:val="18"/>
        </w:rPr>
        <w:t xml:space="preserve"> </w:t>
      </w:r>
    </w:p>
  </w:footnote>
  <w:footnote w:id="13">
    <w:p w14:paraId="2CE34D06" w14:textId="16C437D0" w:rsidR="000650D0" w:rsidRPr="00D62C6C" w:rsidRDefault="000650D0">
      <w:pPr>
        <w:pStyle w:val="FootnoteText"/>
        <w:rPr>
          <w:rFonts w:cstheme="minorHAnsi"/>
          <w:color w:val="000000" w:themeColor="text1"/>
          <w:sz w:val="18"/>
          <w:szCs w:val="18"/>
          <w:lang w:val="en-CA"/>
        </w:rPr>
      </w:pPr>
      <w:r w:rsidRPr="00D62C6C">
        <w:rPr>
          <w:rStyle w:val="FootnoteReference"/>
          <w:rFonts w:cstheme="minorHAnsi"/>
          <w:color w:val="000000" w:themeColor="text1"/>
          <w:sz w:val="18"/>
          <w:szCs w:val="18"/>
        </w:rPr>
        <w:footnoteRef/>
      </w:r>
      <w:r w:rsidRPr="00D62C6C">
        <w:rPr>
          <w:rFonts w:cstheme="minorHAnsi"/>
          <w:color w:val="000000" w:themeColor="text1"/>
          <w:sz w:val="18"/>
          <w:szCs w:val="18"/>
        </w:rPr>
        <w:t xml:space="preserve"> </w:t>
      </w:r>
      <w:hyperlink r:id="rId19" w:history="1">
        <w:r w:rsidRPr="00D62C6C">
          <w:rPr>
            <w:rStyle w:val="Hyperlink"/>
            <w:rFonts w:cstheme="minorHAnsi"/>
            <w:color w:val="000000" w:themeColor="text1"/>
            <w:sz w:val="18"/>
            <w:szCs w:val="18"/>
          </w:rPr>
          <w:t>https://www.cbc.ca/news/canada/british-columbia/tk-emlúps-te-secwépemc-215-children-former-kamloops-indian-residential-school-1.6043778</w:t>
        </w:r>
      </w:hyperlink>
      <w:r w:rsidRPr="00D62C6C">
        <w:rPr>
          <w:rFonts w:cstheme="minorHAnsi"/>
          <w:color w:val="000000" w:themeColor="text1"/>
          <w:sz w:val="18"/>
          <w:szCs w:val="18"/>
        </w:rPr>
        <w:t>;</w:t>
      </w:r>
      <w:r w:rsidR="00437A10" w:rsidRPr="00D62C6C">
        <w:rPr>
          <w:rFonts w:cstheme="minorHAnsi"/>
          <w:color w:val="000000" w:themeColor="text1"/>
          <w:sz w:val="18"/>
          <w:szCs w:val="18"/>
        </w:rPr>
        <w:t xml:space="preserve"> </w:t>
      </w:r>
      <w:hyperlink r:id="rId20" w:history="1">
        <w:r w:rsidR="00437A10" w:rsidRPr="00D62C6C">
          <w:rPr>
            <w:rStyle w:val="Hyperlink"/>
            <w:rFonts w:cstheme="minorHAnsi"/>
            <w:color w:val="000000" w:themeColor="text1"/>
            <w:sz w:val="18"/>
            <w:szCs w:val="18"/>
          </w:rPr>
          <w:t>https://www.thestar.com/news/canada/2021/06/15/two-thirds-of-canadians-knew-just-a-little-or-nothing-about-residential-schools-before-kamloops-discovery-survey-suggests.html?rf</w:t>
        </w:r>
      </w:hyperlink>
      <w:r w:rsidR="009656F5" w:rsidRPr="00D62C6C">
        <w:rPr>
          <w:rFonts w:cstheme="minorHAnsi"/>
          <w:color w:val="000000" w:themeColor="text1"/>
          <w:sz w:val="18"/>
          <w:szCs w:val="18"/>
        </w:rPr>
        <w:t xml:space="preserve">. The federal government has yet to fully respond to the </w:t>
      </w:r>
      <w:r w:rsidR="009656F5" w:rsidRPr="00D62C6C">
        <w:rPr>
          <w:rFonts w:cstheme="minorHAnsi"/>
          <w:i/>
          <w:iCs/>
          <w:color w:val="000000" w:themeColor="text1"/>
          <w:sz w:val="18"/>
          <w:szCs w:val="18"/>
        </w:rPr>
        <w:t xml:space="preserve">Truth and Reconciliation Commission’s </w:t>
      </w:r>
      <w:r w:rsidR="009656F5" w:rsidRPr="00D62C6C">
        <w:rPr>
          <w:rFonts w:cstheme="minorHAnsi"/>
          <w:color w:val="000000" w:themeColor="text1"/>
          <w:sz w:val="18"/>
          <w:szCs w:val="18"/>
        </w:rPr>
        <w:t>Calls to Action #71, which states: “We call upon all chief coroners and provincial vital statistics agencies that have not provided to the Truth and Reconciliation Commission of Canada their records on the deaths of Aboriginal children and in the care of residential school authorities, to make these documents available to the National Centre for Truth and Reconciliation.” (</w:t>
      </w:r>
      <w:hyperlink r:id="rId21" w:history="1">
        <w:r w:rsidR="009656F5" w:rsidRPr="00D62C6C">
          <w:rPr>
            <w:rStyle w:val="Hyperlink"/>
            <w:rFonts w:cstheme="minorHAnsi"/>
            <w:color w:val="000000" w:themeColor="text1"/>
            <w:sz w:val="18"/>
            <w:szCs w:val="18"/>
          </w:rPr>
          <w:t>https://www.rcaanc-cirnac.gc.ca/eng/1524504992259/1557512149981</w:t>
        </w:r>
      </w:hyperlink>
      <w:r w:rsidR="009656F5" w:rsidRPr="00D62C6C">
        <w:rPr>
          <w:rFonts w:cstheme="minorHAnsi"/>
          <w:color w:val="000000" w:themeColor="text1"/>
          <w:sz w:val="18"/>
          <w:szCs w:val="18"/>
        </w:rPr>
        <w:t>)</w:t>
      </w:r>
    </w:p>
  </w:footnote>
  <w:footnote w:id="14">
    <w:p w14:paraId="4B0BDA87" w14:textId="541EDAF9" w:rsidR="00032041" w:rsidRPr="00D62C6C" w:rsidRDefault="00032041" w:rsidP="00154A02">
      <w:pPr>
        <w:pStyle w:val="FootnoteText"/>
        <w:rPr>
          <w:rFonts w:cstheme="minorHAnsi"/>
          <w:color w:val="000000" w:themeColor="text1"/>
          <w:sz w:val="18"/>
          <w:szCs w:val="18"/>
          <w:lang w:val="en-CA"/>
        </w:rPr>
      </w:pPr>
      <w:r w:rsidRPr="00D62C6C">
        <w:rPr>
          <w:rStyle w:val="FootnoteReference"/>
          <w:rFonts w:cstheme="minorHAnsi"/>
          <w:color w:val="000000" w:themeColor="text1"/>
          <w:sz w:val="18"/>
          <w:szCs w:val="18"/>
        </w:rPr>
        <w:footnoteRef/>
      </w:r>
      <w:r w:rsidRPr="00D62C6C">
        <w:rPr>
          <w:rFonts w:cstheme="minorHAnsi"/>
          <w:color w:val="000000" w:themeColor="text1"/>
          <w:sz w:val="18"/>
          <w:szCs w:val="18"/>
        </w:rPr>
        <w:t xml:space="preserve">  </w:t>
      </w:r>
      <w:hyperlink r:id="rId22" w:history="1">
        <w:r w:rsidRPr="00D62C6C">
          <w:rPr>
            <w:rStyle w:val="Hyperlink"/>
            <w:rFonts w:cstheme="minorHAnsi"/>
            <w:color w:val="000000" w:themeColor="text1"/>
            <w:sz w:val="18"/>
            <w:szCs w:val="18"/>
          </w:rPr>
          <w:t>https://www.mmiwg-ffada.ca/wp-content/uploads/2019/06/Final_Report_Vol_1a.pdf</w:t>
        </w:r>
      </w:hyperlink>
      <w:r w:rsidR="00FA2520" w:rsidRPr="00D62C6C">
        <w:rPr>
          <w:rStyle w:val="Hyperlink"/>
          <w:rFonts w:cstheme="minorHAnsi"/>
          <w:color w:val="000000" w:themeColor="text1"/>
          <w:sz w:val="18"/>
          <w:szCs w:val="18"/>
        </w:rPr>
        <w:t xml:space="preserve"> (vol. 1a, 3 June 2019, pp. 266-267); </w:t>
      </w:r>
      <w:hyperlink r:id="rId23" w:history="1">
        <w:r w:rsidR="00FA2520" w:rsidRPr="00D62C6C">
          <w:rPr>
            <w:rStyle w:val="Hyperlink"/>
            <w:rFonts w:cstheme="minorHAnsi"/>
            <w:color w:val="000000" w:themeColor="text1"/>
            <w:sz w:val="18"/>
            <w:szCs w:val="18"/>
          </w:rPr>
          <w:t>https://globalnews.ca/news/5388055/forced-sterilization-mmiwg-report/</w:t>
        </w:r>
      </w:hyperlink>
      <w:r w:rsidRPr="00D62C6C">
        <w:rPr>
          <w:rFonts w:cstheme="minorHAnsi"/>
          <w:color w:val="000000" w:themeColor="text1"/>
          <w:sz w:val="18"/>
          <w:szCs w:val="18"/>
        </w:rPr>
        <w:t xml:space="preserve"> </w:t>
      </w:r>
    </w:p>
  </w:footnote>
  <w:footnote w:id="15">
    <w:p w14:paraId="7EDD0F78" w14:textId="31B1A330" w:rsidR="000D7802" w:rsidRPr="00D62C6C" w:rsidRDefault="000D7802" w:rsidP="00154A02">
      <w:pPr>
        <w:pStyle w:val="FootnoteText"/>
        <w:rPr>
          <w:rFonts w:cstheme="minorHAnsi"/>
          <w:color w:val="000000" w:themeColor="text1"/>
          <w:sz w:val="18"/>
          <w:szCs w:val="18"/>
          <w:lang w:val="en-CA"/>
        </w:rPr>
      </w:pPr>
      <w:r w:rsidRPr="00D62C6C">
        <w:rPr>
          <w:rStyle w:val="FootnoteReference"/>
          <w:rFonts w:cstheme="minorHAnsi"/>
          <w:color w:val="000000" w:themeColor="text1"/>
          <w:sz w:val="18"/>
          <w:szCs w:val="18"/>
        </w:rPr>
        <w:footnoteRef/>
      </w:r>
      <w:r w:rsidRPr="00D62C6C">
        <w:rPr>
          <w:rFonts w:cstheme="minorHAnsi"/>
          <w:color w:val="000000" w:themeColor="text1"/>
          <w:sz w:val="18"/>
          <w:szCs w:val="18"/>
        </w:rPr>
        <w:t xml:space="preserve"> </w:t>
      </w:r>
      <w:hyperlink r:id="rId24" w:history="1">
        <w:r w:rsidRPr="00D62C6C">
          <w:rPr>
            <w:rStyle w:val="Hyperlink"/>
            <w:rFonts w:cstheme="minorHAnsi"/>
            <w:color w:val="000000" w:themeColor="text1"/>
            <w:sz w:val="18"/>
            <w:szCs w:val="18"/>
          </w:rPr>
          <w:t>https://www.mmiwg-ffada.ca/wp-content/uploads/2019/06/Final_Report_Vol_1a.pdf</w:t>
        </w:r>
      </w:hyperlink>
      <w:r w:rsidRPr="00D62C6C">
        <w:rPr>
          <w:rStyle w:val="Hyperlink"/>
          <w:rFonts w:cstheme="minorHAnsi"/>
          <w:color w:val="000000" w:themeColor="text1"/>
          <w:sz w:val="18"/>
          <w:szCs w:val="18"/>
        </w:rPr>
        <w:t xml:space="preserve"> (vol. 1a, 3 June 2019, pp. 511-512)</w:t>
      </w:r>
    </w:p>
  </w:footnote>
  <w:footnote w:id="16">
    <w:p w14:paraId="53EF7D5E" w14:textId="01822EF5" w:rsidR="000B3C71" w:rsidRPr="00D62C6C" w:rsidRDefault="000B3C71" w:rsidP="00154A02">
      <w:pPr>
        <w:pStyle w:val="FootnoteText"/>
        <w:rPr>
          <w:rFonts w:cstheme="minorHAnsi"/>
          <w:color w:val="000000" w:themeColor="text1"/>
          <w:sz w:val="18"/>
          <w:szCs w:val="18"/>
          <w:lang w:val="en-CA"/>
        </w:rPr>
      </w:pPr>
      <w:r w:rsidRPr="00D62C6C">
        <w:rPr>
          <w:rStyle w:val="FootnoteReference"/>
          <w:rFonts w:cstheme="minorHAnsi"/>
          <w:color w:val="000000" w:themeColor="text1"/>
          <w:sz w:val="18"/>
          <w:szCs w:val="18"/>
        </w:rPr>
        <w:footnoteRef/>
      </w:r>
      <w:r w:rsidRPr="00D62C6C">
        <w:rPr>
          <w:rFonts w:cstheme="minorHAnsi"/>
          <w:color w:val="000000" w:themeColor="text1"/>
          <w:sz w:val="18"/>
          <w:szCs w:val="18"/>
        </w:rPr>
        <w:t xml:space="preserve"> </w:t>
      </w:r>
      <w:hyperlink r:id="rId25" w:history="1">
        <w:r w:rsidRPr="00D62C6C">
          <w:rPr>
            <w:rStyle w:val="Hyperlink"/>
            <w:rFonts w:cstheme="minorHAnsi"/>
            <w:color w:val="000000" w:themeColor="text1"/>
            <w:sz w:val="18"/>
            <w:szCs w:val="18"/>
          </w:rPr>
          <w:t>https://www.mmiwg-ffada.ca/wp-content/uploads/2019/06/Final_Report_Vol_1a.pdf</w:t>
        </w:r>
      </w:hyperlink>
      <w:r w:rsidRPr="00D62C6C">
        <w:rPr>
          <w:rStyle w:val="Hyperlink"/>
          <w:rFonts w:cstheme="minorHAnsi"/>
          <w:color w:val="000000" w:themeColor="text1"/>
          <w:sz w:val="18"/>
          <w:szCs w:val="18"/>
        </w:rPr>
        <w:t xml:space="preserve"> (vol. 1a, 3 June 2019, pp. 266-267); </w:t>
      </w:r>
      <w:hyperlink r:id="rId26" w:history="1">
        <w:r w:rsidRPr="00D62C6C">
          <w:rPr>
            <w:rStyle w:val="Hyperlink"/>
            <w:rFonts w:cstheme="minorHAnsi"/>
            <w:color w:val="000000" w:themeColor="text1"/>
            <w:sz w:val="18"/>
            <w:szCs w:val="18"/>
          </w:rPr>
          <w:t>https://www.cbc.ca/news/politics/sterilization-indigenous-1.4902303</w:t>
        </w:r>
      </w:hyperlink>
      <w:r w:rsidRPr="00D62C6C">
        <w:rPr>
          <w:rStyle w:val="Hyperlink"/>
          <w:rFonts w:cstheme="minorHAnsi"/>
          <w:color w:val="000000" w:themeColor="text1"/>
          <w:sz w:val="18"/>
          <w:szCs w:val="18"/>
        </w:rPr>
        <w:t xml:space="preserve"> </w:t>
      </w:r>
    </w:p>
  </w:footnote>
  <w:footnote w:id="17">
    <w:p w14:paraId="59A1C4E3" w14:textId="4C1254C8" w:rsidR="008B5EF6" w:rsidRPr="00D62C6C" w:rsidRDefault="000B3C71" w:rsidP="00154A02">
      <w:pPr>
        <w:rPr>
          <w:rFonts w:asciiTheme="minorHAnsi" w:hAnsiTheme="minorHAnsi" w:cstheme="minorHAnsi"/>
          <w:color w:val="000000" w:themeColor="text1"/>
          <w:sz w:val="18"/>
          <w:szCs w:val="18"/>
        </w:rPr>
      </w:pPr>
      <w:r w:rsidRPr="00D62C6C">
        <w:rPr>
          <w:rStyle w:val="FootnoteReference"/>
          <w:rFonts w:asciiTheme="minorHAnsi" w:hAnsiTheme="minorHAnsi" w:cstheme="minorHAnsi"/>
          <w:color w:val="000000" w:themeColor="text1"/>
          <w:sz w:val="18"/>
          <w:szCs w:val="18"/>
        </w:rPr>
        <w:footnoteRef/>
      </w:r>
      <w:r w:rsidRPr="00D62C6C">
        <w:rPr>
          <w:rFonts w:asciiTheme="minorHAnsi" w:hAnsiTheme="minorHAnsi" w:cstheme="minorHAnsi"/>
          <w:color w:val="000000" w:themeColor="text1"/>
          <w:sz w:val="18"/>
          <w:szCs w:val="18"/>
        </w:rPr>
        <w:t xml:space="preserve"> </w:t>
      </w:r>
      <w:r w:rsidR="008B5EF6" w:rsidRPr="00D62C6C">
        <w:rPr>
          <w:rFonts w:asciiTheme="minorHAnsi" w:hAnsiTheme="minorHAnsi" w:cstheme="minorHAnsi"/>
          <w:color w:val="000000" w:themeColor="text1"/>
          <w:sz w:val="18"/>
          <w:szCs w:val="18"/>
        </w:rPr>
        <w:t xml:space="preserve">The Final Report of the </w:t>
      </w:r>
      <w:r w:rsidR="008B5EF6" w:rsidRPr="00D62C6C">
        <w:rPr>
          <w:rFonts w:asciiTheme="minorHAnsi" w:hAnsiTheme="minorHAnsi" w:cstheme="minorHAnsi"/>
          <w:i/>
          <w:iCs/>
          <w:color w:val="000000" w:themeColor="text1"/>
          <w:sz w:val="18"/>
          <w:szCs w:val="18"/>
        </w:rPr>
        <w:t xml:space="preserve">National Inquiry into Missing and Murdered Indigenous Women and Girls, </w:t>
      </w:r>
      <w:r w:rsidR="008B5EF6" w:rsidRPr="00D62C6C">
        <w:rPr>
          <w:rFonts w:asciiTheme="minorHAnsi" w:hAnsiTheme="minorHAnsi" w:cstheme="minorHAnsi"/>
          <w:color w:val="000000" w:themeColor="text1"/>
          <w:sz w:val="18"/>
          <w:szCs w:val="18"/>
        </w:rPr>
        <w:t xml:space="preserve">found that “the use of birth alerts against Indigenous mothers, including mothers who were in care themselves, can be the sole basis for the apprehension of their newborn children. Birth alerts are racist and discriminatory and are a gross violation of the rights of the child, the mother, and the community.” </w:t>
      </w:r>
      <w:hyperlink r:id="rId27" w:history="1">
        <w:r w:rsidR="008B5EF6" w:rsidRPr="00D62C6C">
          <w:rPr>
            <w:rStyle w:val="Hyperlink"/>
            <w:rFonts w:asciiTheme="minorHAnsi" w:hAnsiTheme="minorHAnsi" w:cstheme="minorHAnsi"/>
            <w:color w:val="000000" w:themeColor="text1"/>
            <w:sz w:val="18"/>
            <w:szCs w:val="18"/>
          </w:rPr>
          <w:t>https://www.mmiwg-ffada.ca/wp-content/uploads/2019/06/Final_Report_Vol_1a.pdf</w:t>
        </w:r>
      </w:hyperlink>
      <w:r w:rsidR="008B5EF6" w:rsidRPr="00D62C6C">
        <w:rPr>
          <w:rFonts w:asciiTheme="minorHAnsi" w:hAnsiTheme="minorHAnsi" w:cstheme="minorHAnsi"/>
          <w:color w:val="000000" w:themeColor="text1"/>
          <w:sz w:val="18"/>
          <w:szCs w:val="18"/>
        </w:rPr>
        <w:t xml:space="preserve"> (vol. 1a, 3 June 2019, p. 355);</w:t>
      </w:r>
    </w:p>
    <w:p w14:paraId="687C3AEB" w14:textId="2E0B0C3C" w:rsidR="000B3C71" w:rsidRPr="000B3C71" w:rsidRDefault="000B3C71" w:rsidP="00154A02">
      <w:pPr>
        <w:pStyle w:val="FootnoteText"/>
        <w:rPr>
          <w:lang w:val="en-CA"/>
        </w:rPr>
      </w:pPr>
      <w:r w:rsidRPr="00D62C6C">
        <w:rPr>
          <w:color w:val="000000" w:themeColor="text1"/>
          <w:sz w:val="18"/>
          <w:szCs w:val="18"/>
        </w:rPr>
        <w:t xml:space="preserve"> </w:t>
      </w:r>
      <w:hyperlink r:id="rId28" w:history="1">
        <w:r w:rsidRPr="00D62C6C">
          <w:rPr>
            <w:rStyle w:val="Hyperlink"/>
            <w:color w:val="000000" w:themeColor="text1"/>
            <w:sz w:val="18"/>
            <w:szCs w:val="18"/>
          </w:rPr>
          <w:t>https://www.cbc.ca/radio/thecurrent/the-current-for-november-13-2018-1.4902679/indigenous-women-kept-from-seeing-their-newborn-babies-until-agreeing-to-sterilization-says-lawyer-1.4902693</w:t>
        </w:r>
      </w:hyperlink>
      <w:r w:rsidRPr="00D62C6C">
        <w:rPr>
          <w:color w:val="000000" w:themeColor="text1"/>
        </w:rPr>
        <w:t xml:space="preserve"> </w:t>
      </w:r>
    </w:p>
  </w:footnote>
  <w:footnote w:id="18">
    <w:p w14:paraId="4BB92C2B" w14:textId="469E28D0" w:rsidR="004E2470" w:rsidRPr="004B4AAF" w:rsidRDefault="004E2470" w:rsidP="004B4AAF">
      <w:pPr>
        <w:rPr>
          <w:rFonts w:asciiTheme="minorHAnsi" w:hAnsiTheme="minorHAnsi" w:cstheme="minorHAnsi"/>
          <w:color w:val="000000" w:themeColor="text1"/>
          <w:sz w:val="18"/>
          <w:szCs w:val="18"/>
        </w:rPr>
      </w:pPr>
      <w:r w:rsidRPr="004B4AAF">
        <w:rPr>
          <w:rStyle w:val="FootnoteReference"/>
          <w:rFonts w:asciiTheme="minorHAnsi" w:hAnsiTheme="minorHAnsi" w:cstheme="minorHAnsi"/>
          <w:sz w:val="18"/>
          <w:szCs w:val="18"/>
        </w:rPr>
        <w:footnoteRef/>
      </w:r>
      <w:r w:rsidRPr="004B4AAF">
        <w:rPr>
          <w:rFonts w:asciiTheme="minorHAnsi" w:hAnsiTheme="minorHAnsi" w:cstheme="minorHAnsi"/>
          <w:sz w:val="18"/>
          <w:szCs w:val="18"/>
        </w:rPr>
        <w:t xml:space="preserve"> </w:t>
      </w:r>
      <w:hyperlink r:id="rId29" w:history="1">
        <w:r w:rsidRPr="004B4AAF">
          <w:rPr>
            <w:rStyle w:val="Hyperlink"/>
            <w:rFonts w:asciiTheme="minorHAnsi" w:hAnsiTheme="minorHAnsi" w:cstheme="minorHAnsi"/>
            <w:color w:val="000000" w:themeColor="text1"/>
            <w:sz w:val="18"/>
            <w:szCs w:val="18"/>
          </w:rPr>
          <w:t>https://www.mmiwg-ffada.ca/wp-content/uploads/2019/06/Final_Report_Vol_1a.pdf</w:t>
        </w:r>
      </w:hyperlink>
      <w:r w:rsidRPr="004B4AAF">
        <w:rPr>
          <w:rFonts w:asciiTheme="minorHAnsi" w:hAnsiTheme="minorHAnsi" w:cstheme="minorHAnsi"/>
          <w:color w:val="000000" w:themeColor="text1"/>
          <w:sz w:val="18"/>
          <w:szCs w:val="18"/>
        </w:rPr>
        <w:t xml:space="preserve"> (vol. 1a, 3 June 2019, p. 267)</w:t>
      </w:r>
    </w:p>
  </w:footnote>
  <w:footnote w:id="19">
    <w:p w14:paraId="0367A08B" w14:textId="427E9165" w:rsidR="004E2470" w:rsidRPr="004E2470" w:rsidRDefault="004E2470">
      <w:pPr>
        <w:pStyle w:val="FootnoteText"/>
        <w:rPr>
          <w:lang w:val="en-CA"/>
        </w:rPr>
      </w:pPr>
      <w:r w:rsidRPr="004B4AAF">
        <w:rPr>
          <w:rStyle w:val="FootnoteReference"/>
          <w:rFonts w:cstheme="minorHAnsi"/>
          <w:sz w:val="18"/>
          <w:szCs w:val="18"/>
        </w:rPr>
        <w:footnoteRef/>
      </w:r>
      <w:r w:rsidRPr="004B4AAF">
        <w:rPr>
          <w:rFonts w:cstheme="minorHAnsi"/>
          <w:sz w:val="18"/>
          <w:szCs w:val="18"/>
        </w:rPr>
        <w:t xml:space="preserve"> </w:t>
      </w:r>
      <w:hyperlink r:id="rId30" w:history="1">
        <w:r w:rsidRPr="004B4AAF">
          <w:rPr>
            <w:rStyle w:val="Hyperlink"/>
            <w:rFonts w:eastAsia="Times New Roman" w:cstheme="minorHAnsi"/>
            <w:sz w:val="18"/>
            <w:szCs w:val="18"/>
            <w:shd w:val="clear" w:color="auto" w:fill="FFFFFF"/>
          </w:rPr>
          <w:t>https://www.amnesty.ca/legal-brief/amnesty-international-submission-house-commons-standing-committee-health-study-forced</w:t>
        </w:r>
      </w:hyperlink>
    </w:p>
  </w:footnote>
  <w:footnote w:id="20">
    <w:p w14:paraId="6F9902B5" w14:textId="3BE11B6F" w:rsidR="004B4AAF" w:rsidRPr="004B4AAF" w:rsidRDefault="004B4AAF">
      <w:pPr>
        <w:pStyle w:val="FootnoteText"/>
        <w:rPr>
          <w:lang w:val="en-CA"/>
        </w:rPr>
      </w:pPr>
      <w:r>
        <w:rPr>
          <w:rStyle w:val="FootnoteReference"/>
        </w:rPr>
        <w:footnoteRef/>
      </w:r>
      <w:r>
        <w:t xml:space="preserve"> </w:t>
      </w:r>
      <w:hyperlink r:id="rId31" w:history="1">
        <w:r w:rsidRPr="002420B9">
          <w:rPr>
            <w:rStyle w:val="Hyperlink"/>
            <w:rFonts w:eastAsia="Times New Roman" w:cstheme="minorHAnsi"/>
            <w:sz w:val="18"/>
            <w:szCs w:val="18"/>
            <w:shd w:val="clear" w:color="auto" w:fill="FFFFFF"/>
          </w:rPr>
          <w:t>https://www.amnesty.ca/legal-brief/amnesty-international-submission-house-commons-standing-committee-health-study-forced</w:t>
        </w:r>
      </w:hyperlink>
    </w:p>
  </w:footnote>
  <w:footnote w:id="21">
    <w:p w14:paraId="57D8AB7A" w14:textId="4886B9D4" w:rsidR="004B4AAF" w:rsidRPr="004B4AAF" w:rsidRDefault="004B4AAF">
      <w:pPr>
        <w:pStyle w:val="FootnoteText"/>
        <w:rPr>
          <w:lang w:val="en-CA"/>
        </w:rPr>
      </w:pPr>
      <w:r>
        <w:rPr>
          <w:rStyle w:val="FootnoteReference"/>
        </w:rPr>
        <w:footnoteRef/>
      </w:r>
      <w:r>
        <w:t xml:space="preserve"> </w:t>
      </w:r>
      <w:hyperlink r:id="rId32" w:history="1">
        <w:r w:rsidRPr="004B4AAF">
          <w:rPr>
            <w:rStyle w:val="Hyperlink"/>
            <w:rFonts w:cstheme="minorHAnsi"/>
            <w:color w:val="000000" w:themeColor="text1"/>
            <w:sz w:val="18"/>
            <w:szCs w:val="18"/>
          </w:rPr>
          <w:t>https://www.amnesty.ca/sites/default/files/Amnesty%20Sterilization%20Briefing%20House%20HESA%20June%202019.pdf</w:t>
        </w:r>
      </w:hyperlink>
    </w:p>
  </w:footnote>
  <w:footnote w:id="22">
    <w:p w14:paraId="58D52EDC" w14:textId="2EE6D20A" w:rsidR="005E105C" w:rsidRPr="005E105C" w:rsidRDefault="005E105C">
      <w:pPr>
        <w:pStyle w:val="FootnoteText"/>
        <w:rPr>
          <w:lang w:val="en-CA"/>
        </w:rPr>
      </w:pPr>
      <w:r>
        <w:rPr>
          <w:rStyle w:val="FootnoteReference"/>
        </w:rPr>
        <w:footnoteRef/>
      </w:r>
      <w:r>
        <w:t xml:space="preserve"> </w:t>
      </w:r>
      <w:hyperlink r:id="rId33" w:history="1">
        <w:r w:rsidRPr="004B4AAF">
          <w:rPr>
            <w:rStyle w:val="Hyperlink"/>
            <w:rFonts w:eastAsia="Times New Roman" w:cstheme="minorHAnsi"/>
            <w:sz w:val="18"/>
            <w:szCs w:val="18"/>
            <w:shd w:val="clear" w:color="auto" w:fill="FFFFFF"/>
          </w:rPr>
          <w:t>https://www.amnesty.ca/legal-brief/amnesty-international-submission-house-commons-standing-committee-health-study-forced</w:t>
        </w:r>
      </w:hyperlink>
    </w:p>
  </w:footnote>
  <w:footnote w:id="23">
    <w:p w14:paraId="0B1BED2A" w14:textId="029A3929" w:rsidR="004B4AAF" w:rsidRPr="004B4AAF" w:rsidRDefault="004B4AAF">
      <w:pPr>
        <w:pStyle w:val="FootnoteText"/>
        <w:rPr>
          <w:lang w:val="en-CA"/>
        </w:rPr>
      </w:pPr>
      <w:r>
        <w:rPr>
          <w:rStyle w:val="FootnoteReference"/>
        </w:rPr>
        <w:footnoteRef/>
      </w:r>
      <w:r>
        <w:t xml:space="preserve"> </w:t>
      </w:r>
      <w:hyperlink r:id="rId34" w:history="1">
        <w:r w:rsidRPr="004B4AAF">
          <w:rPr>
            <w:rStyle w:val="Hyperlink"/>
            <w:rFonts w:eastAsia="Times New Roman" w:cstheme="minorHAnsi"/>
            <w:sz w:val="18"/>
            <w:szCs w:val="18"/>
            <w:shd w:val="clear" w:color="auto" w:fill="FFFFFF"/>
          </w:rPr>
          <w:t>https://en2.metiswomen.org/wp-content/uploads/2019/11/Forced-Sterilization-Report.pdf</w:t>
        </w:r>
      </w:hyperlink>
    </w:p>
  </w:footnote>
  <w:footnote w:id="24">
    <w:p w14:paraId="6AE6E96E" w14:textId="29B0A82E" w:rsidR="00C7277F" w:rsidRPr="00C7277F" w:rsidRDefault="00C7277F">
      <w:pPr>
        <w:pStyle w:val="FootnoteText"/>
        <w:rPr>
          <w:lang w:val="en-CA"/>
        </w:rPr>
      </w:pPr>
      <w:r>
        <w:rPr>
          <w:rStyle w:val="FootnoteReference"/>
        </w:rPr>
        <w:footnoteRef/>
      </w:r>
      <w:r>
        <w:t xml:space="preserve"> </w:t>
      </w:r>
      <w:hyperlink r:id="rId35" w:history="1">
        <w:r w:rsidRPr="004B4AAF">
          <w:rPr>
            <w:rStyle w:val="Hyperlink"/>
            <w:rFonts w:cstheme="minorHAnsi"/>
            <w:sz w:val="18"/>
            <w:szCs w:val="18"/>
          </w:rPr>
          <w:t>https://en2.metiswomen.org/wp-content/uploads/2019/11/Forced-Sterilization-Report.pdf</w:t>
        </w:r>
      </w:hyperlink>
      <w:r>
        <w:rPr>
          <w:rStyle w:val="Hyperlink"/>
          <w:rFonts w:cstheme="minorHAnsi"/>
          <w:sz w:val="18"/>
          <w:szCs w:val="18"/>
        </w:rPr>
        <w:t xml:space="preserve"> </w:t>
      </w:r>
    </w:p>
  </w:footnote>
  <w:footnote w:id="25">
    <w:p w14:paraId="68491A5E" w14:textId="7767FE34" w:rsidR="004B4AAF" w:rsidRPr="004B4AAF" w:rsidRDefault="004B4AAF">
      <w:pPr>
        <w:pStyle w:val="FootnoteText"/>
        <w:rPr>
          <w:lang w:val="en-CA"/>
        </w:rPr>
      </w:pPr>
      <w:r>
        <w:rPr>
          <w:rStyle w:val="FootnoteReference"/>
        </w:rPr>
        <w:footnoteRef/>
      </w:r>
      <w:r>
        <w:t xml:space="preserve"> </w:t>
      </w:r>
      <w:hyperlink r:id="rId36" w:history="1">
        <w:r w:rsidRPr="004B4AAF">
          <w:rPr>
            <w:rStyle w:val="Hyperlink"/>
            <w:rFonts w:cstheme="minorHAnsi"/>
            <w:sz w:val="18"/>
            <w:szCs w:val="18"/>
          </w:rPr>
          <w:t>https://en2.metiswomen.org/wp-content/uploads/2019/11/Forced-Sterilization-Report.pdf</w:t>
        </w:r>
      </w:hyperlink>
    </w:p>
  </w:footnote>
  <w:footnote w:id="26">
    <w:p w14:paraId="413C28D0" w14:textId="616A9619" w:rsidR="00C368E7" w:rsidRPr="00C368E7" w:rsidRDefault="00C368E7">
      <w:pPr>
        <w:pStyle w:val="FootnoteText"/>
        <w:rPr>
          <w:lang w:val="en-CA"/>
        </w:rPr>
      </w:pPr>
      <w:r>
        <w:rPr>
          <w:rStyle w:val="FootnoteReference"/>
        </w:rPr>
        <w:footnoteRef/>
      </w:r>
      <w:r>
        <w:t xml:space="preserve"> </w:t>
      </w:r>
      <w:hyperlink r:id="rId37" w:history="1">
        <w:r w:rsidRPr="00C368E7">
          <w:rPr>
            <w:rStyle w:val="Hyperlink"/>
            <w:rFonts w:cs="Times New Roman (Body CS)"/>
            <w:sz w:val="18"/>
          </w:rPr>
          <w:t>https://www.amnesty.ca/sites/default/files/Amnesty%20Sterilization%20Briefing%20House%20HESA%20June%202019.pdf</w:t>
        </w:r>
      </w:hyperlink>
      <w:r w:rsidRPr="00C368E7">
        <w:rPr>
          <w:rFonts w:cs="Times New Roman (Body CS)"/>
          <w:sz w:val="18"/>
        </w:rPr>
        <w:t xml:space="preserve"> </w:t>
      </w:r>
    </w:p>
  </w:footnote>
  <w:footnote w:id="27">
    <w:p w14:paraId="13C79DAD" w14:textId="25DDAA2E" w:rsidR="00EC4D79" w:rsidRPr="00EC4D79" w:rsidRDefault="00EC4D79" w:rsidP="00EC4D79">
      <w:pPr>
        <w:rPr>
          <w:rFonts w:asciiTheme="minorHAnsi" w:hAnsiTheme="minorHAnsi" w:cstheme="minorHAnsi"/>
          <w:color w:val="000000" w:themeColor="text1"/>
          <w:sz w:val="18"/>
          <w:szCs w:val="18"/>
        </w:rPr>
      </w:pPr>
      <w:r>
        <w:rPr>
          <w:rStyle w:val="FootnoteReference"/>
        </w:rPr>
        <w:footnoteRef/>
      </w:r>
      <w:r>
        <w:t xml:space="preserve"> </w:t>
      </w:r>
      <w:hyperlink r:id="rId38" w:history="1">
        <w:r w:rsidRPr="00EC4D79">
          <w:rPr>
            <w:rStyle w:val="Hyperlink"/>
            <w:rFonts w:asciiTheme="minorHAnsi" w:hAnsiTheme="minorHAnsi" w:cstheme="minorHAnsi"/>
            <w:color w:val="000000" w:themeColor="text1"/>
            <w:sz w:val="18"/>
            <w:szCs w:val="18"/>
          </w:rPr>
          <w:t>https://www.actioncanadashr.org/news/2019-05-10-forced-sterilization-not-thing-past</w:t>
        </w:r>
      </w:hyperlink>
    </w:p>
  </w:footnote>
  <w:footnote w:id="28">
    <w:p w14:paraId="351F6CA9" w14:textId="01C265AF" w:rsidR="00EC4D79" w:rsidRPr="00EC4D79" w:rsidRDefault="00EC4D79">
      <w:pPr>
        <w:pStyle w:val="FootnoteText"/>
        <w:rPr>
          <w:sz w:val="18"/>
          <w:lang w:val="en-CA"/>
        </w:rPr>
      </w:pPr>
      <w:r>
        <w:rPr>
          <w:rStyle w:val="FootnoteReference"/>
        </w:rPr>
        <w:footnoteRef/>
      </w:r>
      <w:r>
        <w:t xml:space="preserve"> </w:t>
      </w:r>
      <w:hyperlink r:id="rId39" w:history="1">
        <w:r w:rsidRPr="00EC4D79">
          <w:rPr>
            <w:rStyle w:val="Hyperlink"/>
            <w:rFonts w:cstheme="minorHAnsi"/>
            <w:color w:val="000000" w:themeColor="text1"/>
            <w:sz w:val="18"/>
          </w:rPr>
          <w:t>https://en2.metiswomen.org/wp-content/uploads/2019/11/Forced-Sterilization-Report.pdf</w:t>
        </w:r>
      </w:hyperlink>
      <w:r w:rsidRPr="00EC4D79">
        <w:rPr>
          <w:rStyle w:val="Hyperlink"/>
          <w:rFonts w:cstheme="minorHAnsi"/>
          <w:color w:val="000000" w:themeColor="text1"/>
          <w:sz w:val="18"/>
        </w:rPr>
        <w:t xml:space="preserve"> </w:t>
      </w:r>
    </w:p>
  </w:footnote>
  <w:footnote w:id="29">
    <w:p w14:paraId="5096B955" w14:textId="77777777" w:rsidR="0098018D" w:rsidRPr="004B4AAF" w:rsidRDefault="0098018D" w:rsidP="0098018D">
      <w:pPr>
        <w:pStyle w:val="FootnoteText"/>
        <w:rPr>
          <w:lang w:val="en-CA"/>
        </w:rPr>
      </w:pPr>
      <w:r>
        <w:rPr>
          <w:rStyle w:val="FootnoteReference"/>
        </w:rPr>
        <w:footnoteRef/>
      </w:r>
      <w:r>
        <w:t xml:space="preserve"> </w:t>
      </w:r>
      <w:hyperlink r:id="rId40" w:history="1">
        <w:r w:rsidRPr="004B4AAF">
          <w:rPr>
            <w:rStyle w:val="Hyperlink"/>
            <w:rFonts w:cstheme="minorHAnsi"/>
            <w:sz w:val="18"/>
            <w:szCs w:val="18"/>
          </w:rPr>
          <w:t>https://en2.metiswomen.org/wp-content/uploads/2019/11/Forced-Sterilization-Report.pdf</w:t>
        </w:r>
      </w:hyperlink>
    </w:p>
  </w:footnote>
  <w:footnote w:id="30">
    <w:p w14:paraId="3C74A96E" w14:textId="057C7C64" w:rsidR="00EB7F4F" w:rsidRPr="00EB7F4F" w:rsidRDefault="00EB7F4F">
      <w:pPr>
        <w:pStyle w:val="FootnoteText"/>
        <w:rPr>
          <w:rFonts w:cstheme="minorHAnsi"/>
          <w:sz w:val="18"/>
          <w:szCs w:val="18"/>
          <w:lang w:val="en-CA"/>
        </w:rPr>
      </w:pPr>
      <w:r>
        <w:rPr>
          <w:rStyle w:val="FootnoteReference"/>
        </w:rPr>
        <w:footnoteRef/>
      </w:r>
      <w:hyperlink r:id="rId41" w:history="1">
        <w:r w:rsidRPr="002420B9">
          <w:rPr>
            <w:rStyle w:val="Hyperlink"/>
            <w:rFonts w:cstheme="minorHAnsi"/>
            <w:sz w:val="18"/>
            <w:szCs w:val="18"/>
          </w:rPr>
          <w:t>http://docstore.ohchr.org/SelfServices/FilesHandler.ashx?enc=6QkG1d%2fPPRiCAqhKb7yhsglSZMQd1BoEakgym8DLljp%2ftVZwAcP32UhceoEv6s9EFDnHa%2ffIXxFR9KNVY4qkr3X7%2faP5eVqCmw6nDLJyD3dA5iGzIWJ0XfsLEbi0yIvz</w:t>
        </w:r>
      </w:hyperlink>
      <w:r w:rsidRPr="00AE734F">
        <w:rPr>
          <w:rFonts w:cstheme="minorHAnsi"/>
          <w:sz w:val="18"/>
          <w:szCs w:val="18"/>
        </w:rPr>
        <w:t xml:space="preserve"> cited in </w:t>
      </w:r>
      <w:hyperlink r:id="rId42" w:history="1">
        <w:r w:rsidRPr="00AE734F">
          <w:rPr>
            <w:rStyle w:val="Hyperlink"/>
            <w:rFonts w:cstheme="minorHAnsi"/>
            <w:sz w:val="18"/>
            <w:szCs w:val="18"/>
          </w:rPr>
          <w:t>https://www.amnesty.ca/sites/default/files/Amnesty%20Sterilization%20Briefing%20House%20HESA%20June%202019.pdf</w:t>
        </w:r>
      </w:hyperlink>
      <w:r w:rsidRPr="00AE734F">
        <w:rPr>
          <w:rFonts w:cstheme="minorHAnsi"/>
          <w:sz w:val="18"/>
          <w:szCs w:val="18"/>
        </w:rPr>
        <w:t xml:space="preserve"> </w:t>
      </w:r>
    </w:p>
  </w:footnote>
  <w:footnote w:id="31">
    <w:p w14:paraId="1AFA3962" w14:textId="1B78A945" w:rsidR="001B743C" w:rsidRPr="001B743C" w:rsidRDefault="001B743C">
      <w:pPr>
        <w:pStyle w:val="FootnoteText"/>
        <w:rPr>
          <w:lang w:val="en-CA"/>
        </w:rPr>
      </w:pPr>
      <w:r>
        <w:rPr>
          <w:rStyle w:val="FootnoteReference"/>
        </w:rPr>
        <w:footnoteRef/>
      </w:r>
      <w:r>
        <w:t xml:space="preserve"> </w:t>
      </w:r>
      <w:hyperlink r:id="rId43" w:history="1">
        <w:r w:rsidRPr="002420B9">
          <w:rPr>
            <w:rStyle w:val="Hyperlink"/>
            <w:rFonts w:cs="Times New Roman (Body CS)"/>
            <w:sz w:val="18"/>
            <w:lang w:val="en-CA"/>
          </w:rPr>
          <w:t>https://en2.metiswomen.org/wp-content/uploads/2019/11/Metis-Specific-GBA-Tool.pdf</w:t>
        </w:r>
      </w:hyperlink>
      <w:r>
        <w:rPr>
          <w:rFonts w:cs="Times New Roman (Body CS)"/>
          <w:sz w:val="18"/>
          <w:lang w:val="en-CA"/>
        </w:rPr>
        <w:t xml:space="preserve"> </w:t>
      </w:r>
    </w:p>
  </w:footnote>
  <w:footnote w:id="32">
    <w:p w14:paraId="63D2943F" w14:textId="2490FA30" w:rsidR="00EC4D79" w:rsidRPr="00EC4D79" w:rsidRDefault="00EC4D79">
      <w:pPr>
        <w:pStyle w:val="FootnoteText"/>
        <w:rPr>
          <w:lang w:val="en-CA"/>
        </w:rPr>
      </w:pPr>
      <w:r>
        <w:rPr>
          <w:rStyle w:val="FootnoteReference"/>
        </w:rPr>
        <w:footnoteRef/>
      </w:r>
      <w:r>
        <w:t xml:space="preserve"> </w:t>
      </w:r>
      <w:hyperlink r:id="rId44" w:history="1">
        <w:r w:rsidRPr="00EC4D79">
          <w:rPr>
            <w:rStyle w:val="Hyperlink"/>
            <w:rFonts w:cstheme="minorHAnsi"/>
            <w:color w:val="000000" w:themeColor="text1"/>
            <w:sz w:val="18"/>
            <w:shd w:val="clear" w:color="auto" w:fill="FFFFFF"/>
          </w:rPr>
          <w:t>https://www.amnesty.ca/legal-brief/amnesty-international-submission-house-commons-standing-committee-health-study-forced</w:t>
        </w:r>
      </w:hyperlink>
    </w:p>
  </w:footnote>
  <w:footnote w:id="33">
    <w:p w14:paraId="5C858DE7" w14:textId="3B6DADFA" w:rsidR="0064040F" w:rsidRPr="0064040F" w:rsidRDefault="0064040F">
      <w:pPr>
        <w:pStyle w:val="FootnoteText"/>
        <w:rPr>
          <w:lang w:val="en-CA"/>
        </w:rPr>
      </w:pPr>
      <w:r>
        <w:rPr>
          <w:rStyle w:val="FootnoteReference"/>
        </w:rPr>
        <w:footnoteRef/>
      </w:r>
      <w:r>
        <w:t xml:space="preserve"> </w:t>
      </w:r>
      <w:hyperlink r:id="rId45" w:history="1">
        <w:r w:rsidRPr="0064040F">
          <w:rPr>
            <w:rStyle w:val="Hyperlink"/>
            <w:rFonts w:cs="Times New Roman (Body CS)"/>
            <w:sz w:val="18"/>
          </w:rPr>
          <w:t>https://www.amnesty.ca/sites/default/files/Amnesty%20Sterilization%20Briefing%20House%20HESA%20June%202019.pdf</w:t>
        </w:r>
      </w:hyperlink>
      <w:r w:rsidRPr="0064040F">
        <w:rPr>
          <w:rFonts w:cs="Times New Roman (Body CS)"/>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428EE" w14:textId="77777777" w:rsidR="00BB7CC3" w:rsidRDefault="00BB7CC3" w:rsidP="00F31D3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09815" w14:textId="77777777" w:rsidR="00BB7CC3" w:rsidRPr="00F31D3E" w:rsidRDefault="00BB7CC3" w:rsidP="006359C9">
    <w:pPr>
      <w:pStyle w:val="Header"/>
      <w:jc w:val="right"/>
      <w:rPr>
        <w:b/>
        <w:sz w:val="20"/>
        <w:szCs w:val="20"/>
      </w:rPr>
    </w:pPr>
    <w:r w:rsidRPr="00F31D3E">
      <w:rPr>
        <w:b/>
        <w:noProof/>
        <w:sz w:val="20"/>
        <w:szCs w:val="20"/>
        <w:lang w:val="en-US"/>
      </w:rPr>
      <w:drawing>
        <wp:anchor distT="0" distB="0" distL="114300" distR="114300" simplePos="0" relativeHeight="251660288" behindDoc="0" locked="0" layoutInCell="1" allowOverlap="1" wp14:anchorId="1C54E9A2" wp14:editId="0093BA4E">
          <wp:simplePos x="0" y="0"/>
          <wp:positionH relativeFrom="column">
            <wp:posOffset>0</wp:posOffset>
          </wp:positionH>
          <wp:positionV relativeFrom="paragraph">
            <wp:posOffset>-4445</wp:posOffset>
          </wp:positionV>
          <wp:extent cx="1739900" cy="1346200"/>
          <wp:effectExtent l="0" t="0" r="1270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9900" cy="1346200"/>
                  </a:xfrm>
                  <a:prstGeom prst="rect">
                    <a:avLst/>
                  </a:prstGeom>
                </pic:spPr>
              </pic:pic>
            </a:graphicData>
          </a:graphic>
          <wp14:sizeRelH relativeFrom="page">
            <wp14:pctWidth>0</wp14:pctWidth>
          </wp14:sizeRelH>
          <wp14:sizeRelV relativeFrom="page">
            <wp14:pctHeight>0</wp14:pctHeight>
          </wp14:sizeRelV>
        </wp:anchor>
      </w:drawing>
    </w:r>
    <w:r>
      <w:rPr>
        <w:b/>
        <w:sz w:val="20"/>
        <w:szCs w:val="20"/>
      </w:rPr>
      <w:t xml:space="preserve">Les Femmes Michif </w:t>
    </w:r>
    <w:r w:rsidRPr="00F31D3E">
      <w:rPr>
        <w:b/>
        <w:sz w:val="20"/>
        <w:szCs w:val="20"/>
      </w:rPr>
      <w:t>Otipemisiwak</w:t>
    </w:r>
  </w:p>
  <w:p w14:paraId="37573047" w14:textId="77777777" w:rsidR="00BB7CC3" w:rsidRPr="00F31D3E" w:rsidRDefault="00BB7CC3" w:rsidP="006359C9">
    <w:pPr>
      <w:pStyle w:val="Header"/>
      <w:jc w:val="right"/>
      <w:rPr>
        <w:b/>
        <w:sz w:val="20"/>
        <w:szCs w:val="20"/>
      </w:rPr>
    </w:pPr>
    <w:r w:rsidRPr="00F31D3E">
      <w:rPr>
        <w:b/>
        <w:sz w:val="20"/>
        <w:szCs w:val="20"/>
      </w:rPr>
      <w:t>Women of the Métis Nation</w:t>
    </w:r>
  </w:p>
  <w:p w14:paraId="26E3D4AF" w14:textId="77777777" w:rsidR="00BB7CC3" w:rsidRPr="00F31D3E" w:rsidRDefault="00BB7CC3" w:rsidP="006359C9">
    <w:pPr>
      <w:pStyle w:val="Header"/>
      <w:jc w:val="right"/>
      <w:rPr>
        <w:sz w:val="20"/>
        <w:szCs w:val="20"/>
      </w:rPr>
    </w:pPr>
    <w:r>
      <w:rPr>
        <w:sz w:val="20"/>
        <w:szCs w:val="20"/>
      </w:rPr>
      <w:t>#301-</w:t>
    </w:r>
    <w:r w:rsidRPr="00F31D3E">
      <w:rPr>
        <w:sz w:val="20"/>
        <w:szCs w:val="20"/>
      </w:rPr>
      <w:t>340 MacLaren Street</w:t>
    </w:r>
  </w:p>
  <w:p w14:paraId="0D62FC98" w14:textId="77777777" w:rsidR="00BB7CC3" w:rsidRPr="00F31D3E" w:rsidRDefault="00BB7CC3" w:rsidP="006359C9">
    <w:pPr>
      <w:pStyle w:val="Header"/>
      <w:jc w:val="right"/>
      <w:rPr>
        <w:sz w:val="20"/>
        <w:szCs w:val="20"/>
      </w:rPr>
    </w:pPr>
    <w:r w:rsidRPr="00F31D3E">
      <w:rPr>
        <w:sz w:val="20"/>
        <w:szCs w:val="20"/>
      </w:rPr>
      <w:t>Ottawa, ON  K2P 0M6</w:t>
    </w:r>
  </w:p>
  <w:p w14:paraId="2980FD7B" w14:textId="77777777" w:rsidR="00BB7CC3" w:rsidRPr="00F31D3E" w:rsidRDefault="00BB7CC3" w:rsidP="006359C9">
    <w:pPr>
      <w:pStyle w:val="Header"/>
      <w:jc w:val="right"/>
      <w:rPr>
        <w:sz w:val="20"/>
        <w:szCs w:val="20"/>
      </w:rPr>
    </w:pPr>
  </w:p>
  <w:p w14:paraId="54891C3E" w14:textId="77777777" w:rsidR="00BB7CC3" w:rsidRPr="00F31D3E" w:rsidRDefault="00BB7CC3" w:rsidP="006359C9">
    <w:pPr>
      <w:pStyle w:val="Header"/>
      <w:jc w:val="right"/>
      <w:rPr>
        <w:sz w:val="20"/>
        <w:szCs w:val="20"/>
      </w:rPr>
    </w:pPr>
    <w:r w:rsidRPr="00F31D3E">
      <w:rPr>
        <w:sz w:val="20"/>
        <w:szCs w:val="20"/>
      </w:rPr>
      <w:t>Office: 613-232-3216</w:t>
    </w:r>
  </w:p>
  <w:p w14:paraId="2B0D5815" w14:textId="77777777" w:rsidR="00BB7CC3" w:rsidRDefault="00BB7CC3" w:rsidP="006359C9">
    <w:pPr>
      <w:pStyle w:val="Header"/>
      <w:jc w:val="right"/>
    </w:pPr>
    <w:r w:rsidRPr="00F31D3E">
      <w:rPr>
        <w:sz w:val="20"/>
        <w:szCs w:val="20"/>
      </w:rPr>
      <w:t>Fax: 613-232-4262</w:t>
    </w:r>
  </w:p>
  <w:p w14:paraId="39F8E423" w14:textId="77777777" w:rsidR="00BB7CC3" w:rsidRDefault="00BB7CC3" w:rsidP="006359C9">
    <w:pPr>
      <w:pStyle w:val="Header"/>
      <w:jc w:val="center"/>
    </w:pPr>
  </w:p>
  <w:p w14:paraId="5093F05D" w14:textId="77777777" w:rsidR="00BB7CC3" w:rsidRDefault="00BB7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5" type="#_x0000_t75" style="width:7.5pt;height:7.5pt" o:bullet="t">
        <v:imagedata r:id="rId1" o:title="msoF5FC"/>
      </v:shape>
    </w:pict>
  </w:numPicBullet>
  <w:abstractNum w:abstractNumId="0" w15:restartNumberingAfterBreak="0">
    <w:nsid w:val="0FDC0CB3"/>
    <w:multiLevelType w:val="multilevel"/>
    <w:tmpl w:val="E856B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018DD"/>
    <w:multiLevelType w:val="multilevel"/>
    <w:tmpl w:val="152C9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CC3972"/>
    <w:multiLevelType w:val="multilevel"/>
    <w:tmpl w:val="3138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03853"/>
    <w:multiLevelType w:val="multilevel"/>
    <w:tmpl w:val="2F4C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C9584E"/>
    <w:multiLevelType w:val="multilevel"/>
    <w:tmpl w:val="E88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C5BC9"/>
    <w:multiLevelType w:val="hybridMultilevel"/>
    <w:tmpl w:val="5E16E9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E97DD8"/>
    <w:multiLevelType w:val="hybridMultilevel"/>
    <w:tmpl w:val="20E43B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A76623B"/>
    <w:multiLevelType w:val="multilevel"/>
    <w:tmpl w:val="8598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3F11E5"/>
    <w:multiLevelType w:val="multilevel"/>
    <w:tmpl w:val="8204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2E06CC"/>
    <w:multiLevelType w:val="multilevel"/>
    <w:tmpl w:val="CB7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0923F6"/>
    <w:multiLevelType w:val="multilevel"/>
    <w:tmpl w:val="B1463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7D4B84"/>
    <w:multiLevelType w:val="multilevel"/>
    <w:tmpl w:val="A9FC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FA2670"/>
    <w:multiLevelType w:val="hybridMultilevel"/>
    <w:tmpl w:val="E54C55DE"/>
    <w:lvl w:ilvl="0" w:tplc="8266F3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125D2"/>
    <w:multiLevelType w:val="multilevel"/>
    <w:tmpl w:val="4072BD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6FDD3BBA"/>
    <w:multiLevelType w:val="multilevel"/>
    <w:tmpl w:val="22AC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D37892"/>
    <w:multiLevelType w:val="hybridMultilevel"/>
    <w:tmpl w:val="E5408E3E"/>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C1094"/>
    <w:multiLevelType w:val="hybridMultilevel"/>
    <w:tmpl w:val="76A65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8C43DD"/>
    <w:multiLevelType w:val="multilevel"/>
    <w:tmpl w:val="4B045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9A74F1"/>
    <w:multiLevelType w:val="multilevel"/>
    <w:tmpl w:val="14A2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2"/>
  </w:num>
  <w:num w:numId="3">
    <w:abstractNumId w:val="6"/>
  </w:num>
  <w:num w:numId="4">
    <w:abstractNumId w:val="5"/>
  </w:num>
  <w:num w:numId="5">
    <w:abstractNumId w:val="16"/>
  </w:num>
  <w:num w:numId="6">
    <w:abstractNumId w:val="8"/>
  </w:num>
  <w:num w:numId="7">
    <w:abstractNumId w:val="3"/>
  </w:num>
  <w:num w:numId="8">
    <w:abstractNumId w:val="0"/>
  </w:num>
  <w:num w:numId="9">
    <w:abstractNumId w:val="2"/>
  </w:num>
  <w:num w:numId="10">
    <w:abstractNumId w:val="9"/>
  </w:num>
  <w:num w:numId="11">
    <w:abstractNumId w:val="7"/>
  </w:num>
  <w:num w:numId="12">
    <w:abstractNumId w:val="14"/>
  </w:num>
  <w:num w:numId="13">
    <w:abstractNumId w:val="13"/>
  </w:num>
  <w:num w:numId="14">
    <w:abstractNumId w:val="1"/>
  </w:num>
  <w:num w:numId="15">
    <w:abstractNumId w:val="10"/>
  </w:num>
  <w:num w:numId="16">
    <w:abstractNumId w:val="18"/>
  </w:num>
  <w:num w:numId="17">
    <w:abstractNumId w:val="17"/>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32E"/>
    <w:rsid w:val="000025F6"/>
    <w:rsid w:val="000121A7"/>
    <w:rsid w:val="00030AA9"/>
    <w:rsid w:val="00030AF9"/>
    <w:rsid w:val="00032041"/>
    <w:rsid w:val="000650D0"/>
    <w:rsid w:val="00075322"/>
    <w:rsid w:val="000A1C4F"/>
    <w:rsid w:val="000A1D18"/>
    <w:rsid w:val="000A632E"/>
    <w:rsid w:val="000B3C71"/>
    <w:rsid w:val="000D7802"/>
    <w:rsid w:val="000E1719"/>
    <w:rsid w:val="000E2C3D"/>
    <w:rsid w:val="001153BC"/>
    <w:rsid w:val="0011768C"/>
    <w:rsid w:val="00120004"/>
    <w:rsid w:val="00123D28"/>
    <w:rsid w:val="00125365"/>
    <w:rsid w:val="00140355"/>
    <w:rsid w:val="00151E1E"/>
    <w:rsid w:val="0015241A"/>
    <w:rsid w:val="00154A02"/>
    <w:rsid w:val="00166364"/>
    <w:rsid w:val="0017703B"/>
    <w:rsid w:val="001A7A8C"/>
    <w:rsid w:val="001B6E68"/>
    <w:rsid w:val="001B743C"/>
    <w:rsid w:val="001C25F6"/>
    <w:rsid w:val="0020015B"/>
    <w:rsid w:val="002018FE"/>
    <w:rsid w:val="00210214"/>
    <w:rsid w:val="002242E2"/>
    <w:rsid w:val="00252021"/>
    <w:rsid w:val="00266204"/>
    <w:rsid w:val="00272CCB"/>
    <w:rsid w:val="0027318B"/>
    <w:rsid w:val="00284430"/>
    <w:rsid w:val="002D302B"/>
    <w:rsid w:val="002E64EC"/>
    <w:rsid w:val="002F521A"/>
    <w:rsid w:val="002F7635"/>
    <w:rsid w:val="0030316A"/>
    <w:rsid w:val="0030409C"/>
    <w:rsid w:val="00340A28"/>
    <w:rsid w:val="00351C16"/>
    <w:rsid w:val="00376151"/>
    <w:rsid w:val="00377494"/>
    <w:rsid w:val="00391A6E"/>
    <w:rsid w:val="003C2A4E"/>
    <w:rsid w:val="003D171D"/>
    <w:rsid w:val="003F0840"/>
    <w:rsid w:val="00417740"/>
    <w:rsid w:val="00420885"/>
    <w:rsid w:val="00432276"/>
    <w:rsid w:val="00437A10"/>
    <w:rsid w:val="00457FC0"/>
    <w:rsid w:val="0047186E"/>
    <w:rsid w:val="00480EFF"/>
    <w:rsid w:val="004A5C82"/>
    <w:rsid w:val="004B1B69"/>
    <w:rsid w:val="004B3CDD"/>
    <w:rsid w:val="004B485D"/>
    <w:rsid w:val="004B4AAF"/>
    <w:rsid w:val="004B5ABE"/>
    <w:rsid w:val="004E2470"/>
    <w:rsid w:val="004E4A99"/>
    <w:rsid w:val="005037CD"/>
    <w:rsid w:val="00512DCB"/>
    <w:rsid w:val="00516F2D"/>
    <w:rsid w:val="00530683"/>
    <w:rsid w:val="0056673D"/>
    <w:rsid w:val="005727B3"/>
    <w:rsid w:val="005A72ED"/>
    <w:rsid w:val="005C2BE7"/>
    <w:rsid w:val="005E105C"/>
    <w:rsid w:val="005E4D0B"/>
    <w:rsid w:val="005F07E7"/>
    <w:rsid w:val="005F6B2A"/>
    <w:rsid w:val="0060684C"/>
    <w:rsid w:val="00607BCB"/>
    <w:rsid w:val="006104DC"/>
    <w:rsid w:val="0061541C"/>
    <w:rsid w:val="006359C9"/>
    <w:rsid w:val="0064040F"/>
    <w:rsid w:val="0067185C"/>
    <w:rsid w:val="0067345D"/>
    <w:rsid w:val="00676723"/>
    <w:rsid w:val="00681AC3"/>
    <w:rsid w:val="0068219D"/>
    <w:rsid w:val="00686EB5"/>
    <w:rsid w:val="006C5144"/>
    <w:rsid w:val="006E4FBD"/>
    <w:rsid w:val="00702438"/>
    <w:rsid w:val="00702904"/>
    <w:rsid w:val="00723076"/>
    <w:rsid w:val="007479BE"/>
    <w:rsid w:val="00791E84"/>
    <w:rsid w:val="007B3246"/>
    <w:rsid w:val="007B4955"/>
    <w:rsid w:val="007D1B40"/>
    <w:rsid w:val="007D6D2D"/>
    <w:rsid w:val="007F0F37"/>
    <w:rsid w:val="00810F24"/>
    <w:rsid w:val="00841F61"/>
    <w:rsid w:val="008428AC"/>
    <w:rsid w:val="0084344A"/>
    <w:rsid w:val="008811AD"/>
    <w:rsid w:val="00894989"/>
    <w:rsid w:val="008A269B"/>
    <w:rsid w:val="008A7262"/>
    <w:rsid w:val="008B5EF6"/>
    <w:rsid w:val="008B65A8"/>
    <w:rsid w:val="008E019F"/>
    <w:rsid w:val="008E5EAD"/>
    <w:rsid w:val="0091721A"/>
    <w:rsid w:val="00930542"/>
    <w:rsid w:val="00934A2E"/>
    <w:rsid w:val="009656F5"/>
    <w:rsid w:val="0096571E"/>
    <w:rsid w:val="0098018D"/>
    <w:rsid w:val="00987199"/>
    <w:rsid w:val="009B5C61"/>
    <w:rsid w:val="009E305B"/>
    <w:rsid w:val="009E7ABC"/>
    <w:rsid w:val="00A21BA0"/>
    <w:rsid w:val="00A63EAD"/>
    <w:rsid w:val="00A73203"/>
    <w:rsid w:val="00A94414"/>
    <w:rsid w:val="00AA47F3"/>
    <w:rsid w:val="00AA5DE7"/>
    <w:rsid w:val="00AE6888"/>
    <w:rsid w:val="00AE734F"/>
    <w:rsid w:val="00AF3809"/>
    <w:rsid w:val="00B01DD3"/>
    <w:rsid w:val="00B104A9"/>
    <w:rsid w:val="00B15284"/>
    <w:rsid w:val="00B21EFD"/>
    <w:rsid w:val="00B337D2"/>
    <w:rsid w:val="00B40DCB"/>
    <w:rsid w:val="00B41B2A"/>
    <w:rsid w:val="00B428B3"/>
    <w:rsid w:val="00B61FB7"/>
    <w:rsid w:val="00B74395"/>
    <w:rsid w:val="00B83233"/>
    <w:rsid w:val="00BB7CC3"/>
    <w:rsid w:val="00BE63D9"/>
    <w:rsid w:val="00BE695F"/>
    <w:rsid w:val="00C03767"/>
    <w:rsid w:val="00C13D11"/>
    <w:rsid w:val="00C368E7"/>
    <w:rsid w:val="00C66210"/>
    <w:rsid w:val="00C663B9"/>
    <w:rsid w:val="00C702EA"/>
    <w:rsid w:val="00C70FDC"/>
    <w:rsid w:val="00C7277F"/>
    <w:rsid w:val="00C76613"/>
    <w:rsid w:val="00CB723B"/>
    <w:rsid w:val="00CC28B3"/>
    <w:rsid w:val="00CE0EAA"/>
    <w:rsid w:val="00CE3747"/>
    <w:rsid w:val="00CE4E2F"/>
    <w:rsid w:val="00D05A2B"/>
    <w:rsid w:val="00D07A22"/>
    <w:rsid w:val="00D62C6C"/>
    <w:rsid w:val="00D67D90"/>
    <w:rsid w:val="00D95D7F"/>
    <w:rsid w:val="00DB596A"/>
    <w:rsid w:val="00DF51F6"/>
    <w:rsid w:val="00E16A68"/>
    <w:rsid w:val="00E231B8"/>
    <w:rsid w:val="00E2610D"/>
    <w:rsid w:val="00E348E8"/>
    <w:rsid w:val="00E35E19"/>
    <w:rsid w:val="00E5694A"/>
    <w:rsid w:val="00E85A10"/>
    <w:rsid w:val="00EA33A2"/>
    <w:rsid w:val="00EB7D09"/>
    <w:rsid w:val="00EB7F4F"/>
    <w:rsid w:val="00EC4D79"/>
    <w:rsid w:val="00ED1043"/>
    <w:rsid w:val="00ED3940"/>
    <w:rsid w:val="00ED3A7F"/>
    <w:rsid w:val="00EE5870"/>
    <w:rsid w:val="00F10456"/>
    <w:rsid w:val="00F31D3E"/>
    <w:rsid w:val="00F3485E"/>
    <w:rsid w:val="00F5704B"/>
    <w:rsid w:val="00F571CB"/>
    <w:rsid w:val="00F719A8"/>
    <w:rsid w:val="00F77EB1"/>
    <w:rsid w:val="00F842E7"/>
    <w:rsid w:val="00F90188"/>
    <w:rsid w:val="00F90321"/>
    <w:rsid w:val="00F924C0"/>
    <w:rsid w:val="00F92699"/>
    <w:rsid w:val="00FA2017"/>
    <w:rsid w:val="00FA2520"/>
    <w:rsid w:val="00FC6029"/>
    <w:rsid w:val="00FD2680"/>
    <w:rsid w:val="00FE00C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D7A447"/>
  <w15:docId w15:val="{3CC454B3-608D-3941-9271-779DDFF2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23B"/>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D2680"/>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2680"/>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B2A"/>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rPr>
      <w:rFonts w:eastAsiaTheme="minorEastAsia"/>
      <w:lang w:eastAsia="en-CA"/>
    </w:rPr>
  </w:style>
  <w:style w:type="paragraph" w:styleId="BalloonText">
    <w:name w:val="Balloon Text"/>
    <w:basedOn w:val="Normal"/>
    <w:link w:val="BalloonTextChar"/>
    <w:uiPriority w:val="99"/>
    <w:semiHidden/>
    <w:unhideWhenUse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locked/>
    <w:rPr>
      <w:rFonts w:ascii="Segoe UI" w:hAnsi="Segoe UI" w:cs="Segoe UI" w:hint="default"/>
      <w:sz w:val="18"/>
      <w:szCs w:val="18"/>
    </w:rPr>
  </w:style>
  <w:style w:type="character" w:styleId="Hyperlink">
    <w:name w:val="Hyperlink"/>
    <w:basedOn w:val="DefaultParagraphFont"/>
    <w:uiPriority w:val="99"/>
    <w:unhideWhenUsed/>
    <w:rsid w:val="005F6B2A"/>
    <w:rPr>
      <w:color w:val="0563C1" w:themeColor="hyperlink"/>
      <w:u w:val="single"/>
    </w:rPr>
  </w:style>
  <w:style w:type="paragraph" w:styleId="Header">
    <w:name w:val="header"/>
    <w:basedOn w:val="Normal"/>
    <w:link w:val="HeaderChar"/>
    <w:uiPriority w:val="99"/>
    <w:unhideWhenUsed/>
    <w:rsid w:val="00F31D3E"/>
    <w:pPr>
      <w:tabs>
        <w:tab w:val="center" w:pos="4320"/>
        <w:tab w:val="right" w:pos="864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31D3E"/>
    <w:rPr>
      <w:sz w:val="22"/>
      <w:szCs w:val="22"/>
    </w:rPr>
  </w:style>
  <w:style w:type="paragraph" w:styleId="Footer">
    <w:name w:val="footer"/>
    <w:basedOn w:val="Normal"/>
    <w:link w:val="FooterChar"/>
    <w:uiPriority w:val="99"/>
    <w:unhideWhenUsed/>
    <w:rsid w:val="00F31D3E"/>
    <w:pPr>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31D3E"/>
    <w:rPr>
      <w:sz w:val="22"/>
      <w:szCs w:val="22"/>
    </w:rPr>
  </w:style>
  <w:style w:type="paragraph" w:styleId="FootnoteText">
    <w:name w:val="footnote text"/>
    <w:basedOn w:val="Normal"/>
    <w:link w:val="FootnoteTextChar"/>
    <w:uiPriority w:val="99"/>
    <w:semiHidden/>
    <w:unhideWhenUsed/>
    <w:qFormat/>
    <w:rsid w:val="00FD2680"/>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FD2680"/>
    <w:rPr>
      <w:lang w:val="en-US"/>
    </w:rPr>
  </w:style>
  <w:style w:type="character" w:customStyle="1" w:styleId="Heading1Char">
    <w:name w:val="Heading 1 Char"/>
    <w:basedOn w:val="DefaultParagraphFont"/>
    <w:link w:val="Heading1"/>
    <w:uiPriority w:val="9"/>
    <w:rsid w:val="00FD268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268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D2680"/>
    <w:pPr>
      <w:spacing w:after="160" w:line="25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6359C9"/>
    <w:rPr>
      <w:sz w:val="22"/>
      <w:szCs w:val="22"/>
    </w:rPr>
  </w:style>
  <w:style w:type="paragraph" w:customStyle="1" w:styleId="Body">
    <w:name w:val="Body"/>
    <w:rsid w:val="006359C9"/>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styleId="FootnoteReference">
    <w:name w:val="footnote reference"/>
    <w:basedOn w:val="DefaultParagraphFont"/>
    <w:uiPriority w:val="99"/>
    <w:semiHidden/>
    <w:unhideWhenUsed/>
    <w:rsid w:val="006359C9"/>
    <w:rPr>
      <w:vertAlign w:val="superscript"/>
    </w:rPr>
  </w:style>
  <w:style w:type="character" w:styleId="PageNumber">
    <w:name w:val="page number"/>
    <w:basedOn w:val="DefaultParagraphFont"/>
    <w:uiPriority w:val="99"/>
    <w:semiHidden/>
    <w:unhideWhenUsed/>
    <w:rsid w:val="00BE695F"/>
  </w:style>
  <w:style w:type="paragraph" w:customStyle="1" w:styleId="RTBodyText">
    <w:name w:val="RT Body Text"/>
    <w:basedOn w:val="Normal"/>
    <w:uiPriority w:val="9"/>
    <w:qFormat/>
    <w:rsid w:val="00F842E7"/>
    <w:pPr>
      <w:suppressAutoHyphens/>
      <w:spacing w:after="120"/>
    </w:pPr>
    <w:rPr>
      <w:rFonts w:asciiTheme="minorHAnsi" w:eastAsiaTheme="minorEastAsia" w:hAnsiTheme="minorHAnsi" w:cs="Arial"/>
      <w:color w:val="000000" w:themeColor="text1"/>
      <w:sz w:val="18"/>
      <w:lang w:val="en-GB"/>
    </w:rPr>
  </w:style>
  <w:style w:type="paragraph" w:customStyle="1" w:styleId="BodyText1">
    <w:name w:val="Body Text1"/>
    <w:basedOn w:val="Normal"/>
    <w:uiPriority w:val="99"/>
    <w:semiHidden/>
    <w:rsid w:val="00F842E7"/>
    <w:pPr>
      <w:widowControl w:val="0"/>
      <w:suppressAutoHyphens/>
      <w:autoSpaceDE w:val="0"/>
      <w:autoSpaceDN w:val="0"/>
      <w:adjustRightInd w:val="0"/>
      <w:spacing w:before="120" w:line="240" w:lineRule="atLeast"/>
      <w:textAlignment w:val="center"/>
    </w:pPr>
    <w:rPr>
      <w:rFonts w:ascii="AmnestyTradeGothic-Light" w:eastAsiaTheme="minorEastAsia"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F842E7"/>
    <w:rPr>
      <w:shd w:val="clear" w:color="auto" w:fill="4472C4" w:themeFill="accent1"/>
    </w:rPr>
  </w:style>
  <w:style w:type="paragraph" w:customStyle="1" w:styleId="RTBackcoversubheading">
    <w:name w:val="RT Back cover subheading"/>
    <w:basedOn w:val="Normal"/>
    <w:uiPriority w:val="99"/>
    <w:qFormat/>
    <w:rsid w:val="00F842E7"/>
    <w:pPr>
      <w:framePr w:hSpace="181" w:wrap="around" w:vAnchor="page" w:hAnchor="page" w:x="2042" w:y="13155"/>
      <w:suppressAutoHyphens/>
      <w:spacing w:before="40" w:after="240" w:line="245" w:lineRule="auto"/>
      <w:suppressOverlap/>
    </w:pPr>
    <w:rPr>
      <w:rFonts w:ascii="Amnesty Trade Gothic Cn" w:eastAsiaTheme="minorEastAsia" w:hAnsi="Amnesty Trade Gothic Cn" w:cs="Arial"/>
      <w:bCs/>
      <w:caps/>
      <w:color w:val="000000" w:themeColor="text1"/>
      <w:sz w:val="32"/>
      <w:szCs w:val="56"/>
      <w:lang w:val="en-GB"/>
    </w:rPr>
  </w:style>
  <w:style w:type="paragraph" w:customStyle="1" w:styleId="RTBackcoverblurb">
    <w:name w:val="RT Back cover blurb"/>
    <w:basedOn w:val="Normal"/>
    <w:uiPriority w:val="99"/>
    <w:qFormat/>
    <w:rsid w:val="00F842E7"/>
    <w:pPr>
      <w:suppressAutoHyphens/>
      <w:spacing w:after="120" w:line="310" w:lineRule="exact"/>
    </w:pPr>
    <w:rPr>
      <w:rFonts w:asciiTheme="minorHAnsi" w:eastAsiaTheme="minorEastAsia" w:hAnsiTheme="minorHAnsi" w:cs="Arial"/>
      <w:color w:val="000000" w:themeColor="text1"/>
      <w:lang w:val="en-GB"/>
    </w:rPr>
  </w:style>
  <w:style w:type="character" w:styleId="Strong">
    <w:name w:val="Strong"/>
    <w:basedOn w:val="DefaultParagraphFont"/>
    <w:uiPriority w:val="22"/>
    <w:qFormat/>
    <w:rsid w:val="00272CCB"/>
    <w:rPr>
      <w:b/>
      <w:bCs/>
    </w:rPr>
  </w:style>
  <w:style w:type="character" w:customStyle="1" w:styleId="apple-converted-space">
    <w:name w:val="apple-converted-space"/>
    <w:basedOn w:val="DefaultParagraphFont"/>
    <w:rsid w:val="005C2BE7"/>
  </w:style>
  <w:style w:type="character" w:customStyle="1" w:styleId="Heading3Char">
    <w:name w:val="Heading 3 Char"/>
    <w:basedOn w:val="DefaultParagraphFont"/>
    <w:link w:val="Heading3"/>
    <w:uiPriority w:val="9"/>
    <w:semiHidden/>
    <w:rsid w:val="00B41B2A"/>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B41B2A"/>
    <w:rPr>
      <w:i/>
      <w:iCs/>
    </w:rPr>
  </w:style>
  <w:style w:type="character" w:customStyle="1" w:styleId="dyjrff">
    <w:name w:val="dyjrff"/>
    <w:basedOn w:val="DefaultParagraphFont"/>
    <w:rsid w:val="00B41B2A"/>
  </w:style>
  <w:style w:type="paragraph" w:customStyle="1" w:styleId="action-menu-item">
    <w:name w:val="action-menu-item"/>
    <w:basedOn w:val="Normal"/>
    <w:rsid w:val="00B41B2A"/>
    <w:pPr>
      <w:spacing w:before="100" w:beforeAutospacing="1" w:after="100" w:afterAutospacing="1"/>
    </w:pPr>
  </w:style>
  <w:style w:type="character" w:customStyle="1" w:styleId="zgwo7">
    <w:name w:val="zgwo7"/>
    <w:basedOn w:val="DefaultParagraphFont"/>
    <w:rsid w:val="00B41B2A"/>
  </w:style>
  <w:style w:type="character" w:customStyle="1" w:styleId="acopre">
    <w:name w:val="acopre"/>
    <w:basedOn w:val="DefaultParagraphFont"/>
    <w:rsid w:val="00B41B2A"/>
  </w:style>
  <w:style w:type="character" w:customStyle="1" w:styleId="f">
    <w:name w:val="f"/>
    <w:basedOn w:val="DefaultParagraphFont"/>
    <w:rsid w:val="00B41B2A"/>
  </w:style>
  <w:style w:type="paragraph" w:styleId="NormalWeb">
    <w:name w:val="Normal (Web)"/>
    <w:basedOn w:val="Normal"/>
    <w:uiPriority w:val="99"/>
    <w:unhideWhenUsed/>
    <w:rsid w:val="00391A6E"/>
    <w:pPr>
      <w:spacing w:before="100" w:beforeAutospacing="1" w:after="100" w:afterAutospacing="1"/>
    </w:pPr>
  </w:style>
  <w:style w:type="character" w:styleId="FollowedHyperlink">
    <w:name w:val="FollowedHyperlink"/>
    <w:basedOn w:val="DefaultParagraphFont"/>
    <w:uiPriority w:val="99"/>
    <w:semiHidden/>
    <w:unhideWhenUsed/>
    <w:rsid w:val="002F7635"/>
    <w:rPr>
      <w:color w:val="954F72" w:themeColor="followedHyperlink"/>
      <w:u w:val="single"/>
    </w:rPr>
  </w:style>
  <w:style w:type="character" w:styleId="UnresolvedMention">
    <w:name w:val="Unresolved Mention"/>
    <w:basedOn w:val="DefaultParagraphFont"/>
    <w:uiPriority w:val="99"/>
    <w:semiHidden/>
    <w:unhideWhenUsed/>
    <w:rsid w:val="00FE00C0"/>
    <w:rPr>
      <w:color w:val="605E5C"/>
      <w:shd w:val="clear" w:color="auto" w:fill="E1DFDD"/>
    </w:rPr>
  </w:style>
  <w:style w:type="character" w:styleId="Emphasis">
    <w:name w:val="Emphasis"/>
    <w:basedOn w:val="DefaultParagraphFont"/>
    <w:uiPriority w:val="20"/>
    <w:qFormat/>
    <w:rsid w:val="00FE00C0"/>
    <w:rPr>
      <w:i/>
      <w:iCs/>
    </w:rPr>
  </w:style>
  <w:style w:type="character" w:customStyle="1" w:styleId="submitted">
    <w:name w:val="submitted"/>
    <w:basedOn w:val="DefaultParagraphFont"/>
    <w:rsid w:val="005E4D0B"/>
  </w:style>
  <w:style w:type="character" w:customStyle="1" w:styleId="date-display-single">
    <w:name w:val="date-display-single"/>
    <w:basedOn w:val="DefaultParagraphFont"/>
    <w:rsid w:val="005E4D0B"/>
  </w:style>
  <w:style w:type="paragraph" w:styleId="EndnoteText">
    <w:name w:val="endnote text"/>
    <w:basedOn w:val="Normal"/>
    <w:link w:val="EndnoteTextChar"/>
    <w:uiPriority w:val="99"/>
    <w:semiHidden/>
    <w:unhideWhenUsed/>
    <w:rsid w:val="000121A7"/>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121A7"/>
  </w:style>
  <w:style w:type="character" w:styleId="EndnoteReference">
    <w:name w:val="endnote reference"/>
    <w:basedOn w:val="DefaultParagraphFont"/>
    <w:uiPriority w:val="99"/>
    <w:semiHidden/>
    <w:unhideWhenUsed/>
    <w:rsid w:val="000121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2456">
      <w:bodyDiv w:val="1"/>
      <w:marLeft w:val="0"/>
      <w:marRight w:val="0"/>
      <w:marTop w:val="0"/>
      <w:marBottom w:val="0"/>
      <w:divBdr>
        <w:top w:val="none" w:sz="0" w:space="0" w:color="auto"/>
        <w:left w:val="none" w:sz="0" w:space="0" w:color="auto"/>
        <w:bottom w:val="none" w:sz="0" w:space="0" w:color="auto"/>
        <w:right w:val="none" w:sz="0" w:space="0" w:color="auto"/>
      </w:divBdr>
      <w:divsChild>
        <w:div w:id="37051787">
          <w:marLeft w:val="0"/>
          <w:marRight w:val="0"/>
          <w:marTop w:val="0"/>
          <w:marBottom w:val="0"/>
          <w:divBdr>
            <w:top w:val="none" w:sz="0" w:space="0" w:color="auto"/>
            <w:left w:val="none" w:sz="0" w:space="0" w:color="auto"/>
            <w:bottom w:val="none" w:sz="0" w:space="0" w:color="auto"/>
            <w:right w:val="none" w:sz="0" w:space="0" w:color="auto"/>
          </w:divBdr>
        </w:div>
        <w:div w:id="2033415770">
          <w:marLeft w:val="0"/>
          <w:marRight w:val="0"/>
          <w:marTop w:val="0"/>
          <w:marBottom w:val="0"/>
          <w:divBdr>
            <w:top w:val="none" w:sz="0" w:space="0" w:color="auto"/>
            <w:left w:val="none" w:sz="0" w:space="0" w:color="auto"/>
            <w:bottom w:val="none" w:sz="0" w:space="0" w:color="auto"/>
            <w:right w:val="none" w:sz="0" w:space="0" w:color="auto"/>
          </w:divBdr>
          <w:divsChild>
            <w:div w:id="1630822617">
              <w:marLeft w:val="0"/>
              <w:marRight w:val="0"/>
              <w:marTop w:val="0"/>
              <w:marBottom w:val="0"/>
              <w:divBdr>
                <w:top w:val="none" w:sz="0" w:space="0" w:color="auto"/>
                <w:left w:val="none" w:sz="0" w:space="0" w:color="auto"/>
                <w:bottom w:val="none" w:sz="0" w:space="0" w:color="auto"/>
                <w:right w:val="none" w:sz="0" w:space="0" w:color="auto"/>
              </w:divBdr>
              <w:divsChild>
                <w:div w:id="1791433916">
                  <w:marLeft w:val="0"/>
                  <w:marRight w:val="0"/>
                  <w:marTop w:val="0"/>
                  <w:marBottom w:val="0"/>
                  <w:divBdr>
                    <w:top w:val="none" w:sz="0" w:space="0" w:color="auto"/>
                    <w:left w:val="none" w:sz="0" w:space="0" w:color="auto"/>
                    <w:bottom w:val="none" w:sz="0" w:space="0" w:color="auto"/>
                    <w:right w:val="none" w:sz="0" w:space="0" w:color="auto"/>
                  </w:divBdr>
                  <w:divsChild>
                    <w:div w:id="417214450">
                      <w:marLeft w:val="0"/>
                      <w:marRight w:val="0"/>
                      <w:marTop w:val="240"/>
                      <w:marBottom w:val="480"/>
                      <w:divBdr>
                        <w:top w:val="none" w:sz="0" w:space="0" w:color="auto"/>
                        <w:left w:val="none" w:sz="0" w:space="0" w:color="auto"/>
                        <w:bottom w:val="none" w:sz="0" w:space="0" w:color="auto"/>
                        <w:right w:val="none" w:sz="0" w:space="0" w:color="auto"/>
                      </w:divBdr>
                      <w:divsChild>
                        <w:div w:id="432827397">
                          <w:marLeft w:val="0"/>
                          <w:marRight w:val="0"/>
                          <w:marTop w:val="0"/>
                          <w:marBottom w:val="0"/>
                          <w:divBdr>
                            <w:top w:val="none" w:sz="0" w:space="0" w:color="auto"/>
                            <w:left w:val="none" w:sz="0" w:space="0" w:color="auto"/>
                            <w:bottom w:val="none" w:sz="0" w:space="0" w:color="auto"/>
                            <w:right w:val="none" w:sz="0" w:space="0" w:color="auto"/>
                          </w:divBdr>
                          <w:divsChild>
                            <w:div w:id="7846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2390">
      <w:bodyDiv w:val="1"/>
      <w:marLeft w:val="0"/>
      <w:marRight w:val="0"/>
      <w:marTop w:val="0"/>
      <w:marBottom w:val="0"/>
      <w:divBdr>
        <w:top w:val="none" w:sz="0" w:space="0" w:color="auto"/>
        <w:left w:val="none" w:sz="0" w:space="0" w:color="auto"/>
        <w:bottom w:val="none" w:sz="0" w:space="0" w:color="auto"/>
        <w:right w:val="none" w:sz="0" w:space="0" w:color="auto"/>
      </w:divBdr>
    </w:div>
    <w:div w:id="120224138">
      <w:bodyDiv w:val="1"/>
      <w:marLeft w:val="0"/>
      <w:marRight w:val="0"/>
      <w:marTop w:val="0"/>
      <w:marBottom w:val="0"/>
      <w:divBdr>
        <w:top w:val="none" w:sz="0" w:space="0" w:color="auto"/>
        <w:left w:val="none" w:sz="0" w:space="0" w:color="auto"/>
        <w:bottom w:val="none" w:sz="0" w:space="0" w:color="auto"/>
        <w:right w:val="none" w:sz="0" w:space="0" w:color="auto"/>
      </w:divBdr>
    </w:div>
    <w:div w:id="290866860">
      <w:bodyDiv w:val="1"/>
      <w:marLeft w:val="0"/>
      <w:marRight w:val="0"/>
      <w:marTop w:val="0"/>
      <w:marBottom w:val="0"/>
      <w:divBdr>
        <w:top w:val="none" w:sz="0" w:space="0" w:color="auto"/>
        <w:left w:val="none" w:sz="0" w:space="0" w:color="auto"/>
        <w:bottom w:val="none" w:sz="0" w:space="0" w:color="auto"/>
        <w:right w:val="none" w:sz="0" w:space="0" w:color="auto"/>
      </w:divBdr>
    </w:div>
    <w:div w:id="295573363">
      <w:bodyDiv w:val="1"/>
      <w:marLeft w:val="0"/>
      <w:marRight w:val="0"/>
      <w:marTop w:val="0"/>
      <w:marBottom w:val="0"/>
      <w:divBdr>
        <w:top w:val="none" w:sz="0" w:space="0" w:color="auto"/>
        <w:left w:val="none" w:sz="0" w:space="0" w:color="auto"/>
        <w:bottom w:val="none" w:sz="0" w:space="0" w:color="auto"/>
        <w:right w:val="none" w:sz="0" w:space="0" w:color="auto"/>
      </w:divBdr>
    </w:div>
    <w:div w:id="373896656">
      <w:bodyDiv w:val="1"/>
      <w:marLeft w:val="0"/>
      <w:marRight w:val="0"/>
      <w:marTop w:val="0"/>
      <w:marBottom w:val="0"/>
      <w:divBdr>
        <w:top w:val="none" w:sz="0" w:space="0" w:color="auto"/>
        <w:left w:val="none" w:sz="0" w:space="0" w:color="auto"/>
        <w:bottom w:val="none" w:sz="0" w:space="0" w:color="auto"/>
        <w:right w:val="none" w:sz="0" w:space="0" w:color="auto"/>
      </w:divBdr>
    </w:div>
    <w:div w:id="480003629">
      <w:bodyDiv w:val="1"/>
      <w:marLeft w:val="0"/>
      <w:marRight w:val="0"/>
      <w:marTop w:val="0"/>
      <w:marBottom w:val="0"/>
      <w:divBdr>
        <w:top w:val="none" w:sz="0" w:space="0" w:color="auto"/>
        <w:left w:val="none" w:sz="0" w:space="0" w:color="auto"/>
        <w:bottom w:val="none" w:sz="0" w:space="0" w:color="auto"/>
        <w:right w:val="none" w:sz="0" w:space="0" w:color="auto"/>
      </w:divBdr>
      <w:divsChild>
        <w:div w:id="1710035124">
          <w:marLeft w:val="0"/>
          <w:marRight w:val="0"/>
          <w:marTop w:val="0"/>
          <w:marBottom w:val="0"/>
          <w:divBdr>
            <w:top w:val="none" w:sz="0" w:space="0" w:color="auto"/>
            <w:left w:val="none" w:sz="0" w:space="0" w:color="auto"/>
            <w:bottom w:val="none" w:sz="0" w:space="0" w:color="auto"/>
            <w:right w:val="none" w:sz="0" w:space="0" w:color="auto"/>
          </w:divBdr>
        </w:div>
        <w:div w:id="1489976621">
          <w:blockQuote w:val="1"/>
          <w:marLeft w:val="0"/>
          <w:marRight w:val="0"/>
          <w:marTop w:val="0"/>
          <w:marBottom w:val="300"/>
          <w:divBdr>
            <w:top w:val="none" w:sz="0" w:space="0" w:color="auto"/>
            <w:left w:val="single" w:sz="36" w:space="15" w:color="EEEEEE"/>
            <w:bottom w:val="none" w:sz="0" w:space="0" w:color="auto"/>
            <w:right w:val="none" w:sz="0" w:space="0" w:color="auto"/>
          </w:divBdr>
        </w:div>
        <w:div w:id="2004625972">
          <w:marLeft w:val="0"/>
          <w:marRight w:val="0"/>
          <w:marTop w:val="0"/>
          <w:marBottom w:val="240"/>
          <w:divBdr>
            <w:top w:val="none" w:sz="0" w:space="0" w:color="auto"/>
            <w:left w:val="none" w:sz="0" w:space="0" w:color="auto"/>
            <w:bottom w:val="none" w:sz="0" w:space="0" w:color="auto"/>
            <w:right w:val="none" w:sz="0" w:space="0" w:color="auto"/>
          </w:divBdr>
        </w:div>
      </w:divsChild>
    </w:div>
    <w:div w:id="544412413">
      <w:bodyDiv w:val="1"/>
      <w:marLeft w:val="0"/>
      <w:marRight w:val="0"/>
      <w:marTop w:val="0"/>
      <w:marBottom w:val="0"/>
      <w:divBdr>
        <w:top w:val="none" w:sz="0" w:space="0" w:color="auto"/>
        <w:left w:val="none" w:sz="0" w:space="0" w:color="auto"/>
        <w:bottom w:val="none" w:sz="0" w:space="0" w:color="auto"/>
        <w:right w:val="none" w:sz="0" w:space="0" w:color="auto"/>
      </w:divBdr>
    </w:div>
    <w:div w:id="553465727">
      <w:bodyDiv w:val="1"/>
      <w:marLeft w:val="0"/>
      <w:marRight w:val="0"/>
      <w:marTop w:val="0"/>
      <w:marBottom w:val="0"/>
      <w:divBdr>
        <w:top w:val="none" w:sz="0" w:space="0" w:color="auto"/>
        <w:left w:val="none" w:sz="0" w:space="0" w:color="auto"/>
        <w:bottom w:val="none" w:sz="0" w:space="0" w:color="auto"/>
        <w:right w:val="none" w:sz="0" w:space="0" w:color="auto"/>
      </w:divBdr>
    </w:div>
    <w:div w:id="566381626">
      <w:bodyDiv w:val="1"/>
      <w:marLeft w:val="0"/>
      <w:marRight w:val="0"/>
      <w:marTop w:val="0"/>
      <w:marBottom w:val="0"/>
      <w:divBdr>
        <w:top w:val="none" w:sz="0" w:space="0" w:color="auto"/>
        <w:left w:val="none" w:sz="0" w:space="0" w:color="auto"/>
        <w:bottom w:val="none" w:sz="0" w:space="0" w:color="auto"/>
        <w:right w:val="none" w:sz="0" w:space="0" w:color="auto"/>
      </w:divBdr>
    </w:div>
    <w:div w:id="581066173">
      <w:bodyDiv w:val="1"/>
      <w:marLeft w:val="0"/>
      <w:marRight w:val="0"/>
      <w:marTop w:val="0"/>
      <w:marBottom w:val="0"/>
      <w:divBdr>
        <w:top w:val="none" w:sz="0" w:space="0" w:color="auto"/>
        <w:left w:val="none" w:sz="0" w:space="0" w:color="auto"/>
        <w:bottom w:val="none" w:sz="0" w:space="0" w:color="auto"/>
        <w:right w:val="none" w:sz="0" w:space="0" w:color="auto"/>
      </w:divBdr>
    </w:div>
    <w:div w:id="609043926">
      <w:bodyDiv w:val="1"/>
      <w:marLeft w:val="0"/>
      <w:marRight w:val="0"/>
      <w:marTop w:val="0"/>
      <w:marBottom w:val="0"/>
      <w:divBdr>
        <w:top w:val="none" w:sz="0" w:space="0" w:color="auto"/>
        <w:left w:val="none" w:sz="0" w:space="0" w:color="auto"/>
        <w:bottom w:val="none" w:sz="0" w:space="0" w:color="auto"/>
        <w:right w:val="none" w:sz="0" w:space="0" w:color="auto"/>
      </w:divBdr>
    </w:div>
    <w:div w:id="707224935">
      <w:bodyDiv w:val="1"/>
      <w:marLeft w:val="0"/>
      <w:marRight w:val="0"/>
      <w:marTop w:val="0"/>
      <w:marBottom w:val="0"/>
      <w:divBdr>
        <w:top w:val="none" w:sz="0" w:space="0" w:color="auto"/>
        <w:left w:val="none" w:sz="0" w:space="0" w:color="auto"/>
        <w:bottom w:val="none" w:sz="0" w:space="0" w:color="auto"/>
        <w:right w:val="none" w:sz="0" w:space="0" w:color="auto"/>
      </w:divBdr>
    </w:div>
    <w:div w:id="748960029">
      <w:bodyDiv w:val="1"/>
      <w:marLeft w:val="0"/>
      <w:marRight w:val="0"/>
      <w:marTop w:val="0"/>
      <w:marBottom w:val="0"/>
      <w:divBdr>
        <w:top w:val="none" w:sz="0" w:space="0" w:color="auto"/>
        <w:left w:val="none" w:sz="0" w:space="0" w:color="auto"/>
        <w:bottom w:val="none" w:sz="0" w:space="0" w:color="auto"/>
        <w:right w:val="none" w:sz="0" w:space="0" w:color="auto"/>
      </w:divBdr>
    </w:div>
    <w:div w:id="762384856">
      <w:bodyDiv w:val="1"/>
      <w:marLeft w:val="0"/>
      <w:marRight w:val="0"/>
      <w:marTop w:val="0"/>
      <w:marBottom w:val="0"/>
      <w:divBdr>
        <w:top w:val="none" w:sz="0" w:space="0" w:color="auto"/>
        <w:left w:val="none" w:sz="0" w:space="0" w:color="auto"/>
        <w:bottom w:val="none" w:sz="0" w:space="0" w:color="auto"/>
        <w:right w:val="none" w:sz="0" w:space="0" w:color="auto"/>
      </w:divBdr>
      <w:divsChild>
        <w:div w:id="1505322163">
          <w:marLeft w:val="0"/>
          <w:marRight w:val="0"/>
          <w:marTop w:val="0"/>
          <w:marBottom w:val="0"/>
          <w:divBdr>
            <w:top w:val="none" w:sz="0" w:space="0" w:color="auto"/>
            <w:left w:val="none" w:sz="0" w:space="0" w:color="auto"/>
            <w:bottom w:val="none" w:sz="0" w:space="0" w:color="auto"/>
            <w:right w:val="none" w:sz="0" w:space="0" w:color="auto"/>
          </w:divBdr>
          <w:divsChild>
            <w:div w:id="468326359">
              <w:marLeft w:val="0"/>
              <w:marRight w:val="0"/>
              <w:marTop w:val="0"/>
              <w:marBottom w:val="0"/>
              <w:divBdr>
                <w:top w:val="none" w:sz="0" w:space="0" w:color="auto"/>
                <w:left w:val="none" w:sz="0" w:space="0" w:color="auto"/>
                <w:bottom w:val="none" w:sz="0" w:space="0" w:color="auto"/>
                <w:right w:val="none" w:sz="0" w:space="0" w:color="auto"/>
              </w:divBdr>
            </w:div>
            <w:div w:id="533271679">
              <w:marLeft w:val="0"/>
              <w:marRight w:val="0"/>
              <w:marTop w:val="0"/>
              <w:marBottom w:val="0"/>
              <w:divBdr>
                <w:top w:val="none" w:sz="0" w:space="0" w:color="auto"/>
                <w:left w:val="none" w:sz="0" w:space="0" w:color="auto"/>
                <w:bottom w:val="none" w:sz="0" w:space="0" w:color="auto"/>
                <w:right w:val="none" w:sz="0" w:space="0" w:color="auto"/>
              </w:divBdr>
              <w:divsChild>
                <w:div w:id="601837287">
                  <w:marLeft w:val="0"/>
                  <w:marRight w:val="0"/>
                  <w:marTop w:val="0"/>
                  <w:marBottom w:val="0"/>
                  <w:divBdr>
                    <w:top w:val="none" w:sz="0" w:space="0" w:color="auto"/>
                    <w:left w:val="none" w:sz="0" w:space="0" w:color="auto"/>
                    <w:bottom w:val="none" w:sz="0" w:space="0" w:color="auto"/>
                    <w:right w:val="none" w:sz="0" w:space="0" w:color="auto"/>
                  </w:divBdr>
                  <w:divsChild>
                    <w:div w:id="30443480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555459220">
          <w:marLeft w:val="0"/>
          <w:marRight w:val="0"/>
          <w:marTop w:val="0"/>
          <w:marBottom w:val="0"/>
          <w:divBdr>
            <w:top w:val="none" w:sz="0" w:space="0" w:color="auto"/>
            <w:left w:val="none" w:sz="0" w:space="0" w:color="auto"/>
            <w:bottom w:val="none" w:sz="0" w:space="0" w:color="auto"/>
            <w:right w:val="none" w:sz="0" w:space="0" w:color="auto"/>
          </w:divBdr>
        </w:div>
        <w:div w:id="1717659786">
          <w:marLeft w:val="0"/>
          <w:marRight w:val="0"/>
          <w:marTop w:val="0"/>
          <w:marBottom w:val="0"/>
          <w:divBdr>
            <w:top w:val="none" w:sz="0" w:space="0" w:color="auto"/>
            <w:left w:val="none" w:sz="0" w:space="0" w:color="auto"/>
            <w:bottom w:val="none" w:sz="0" w:space="0" w:color="auto"/>
            <w:right w:val="none" w:sz="0" w:space="0" w:color="auto"/>
          </w:divBdr>
          <w:divsChild>
            <w:div w:id="585071203">
              <w:marLeft w:val="0"/>
              <w:marRight w:val="0"/>
              <w:marTop w:val="0"/>
              <w:marBottom w:val="450"/>
              <w:divBdr>
                <w:top w:val="none" w:sz="0" w:space="0" w:color="auto"/>
                <w:left w:val="none" w:sz="0" w:space="0" w:color="auto"/>
                <w:bottom w:val="none" w:sz="0" w:space="0" w:color="auto"/>
                <w:right w:val="none" w:sz="0" w:space="0" w:color="auto"/>
              </w:divBdr>
              <w:divsChild>
                <w:div w:id="1709837897">
                  <w:marLeft w:val="0"/>
                  <w:marRight w:val="0"/>
                  <w:marTop w:val="0"/>
                  <w:marBottom w:val="0"/>
                  <w:divBdr>
                    <w:top w:val="none" w:sz="0" w:space="0" w:color="auto"/>
                    <w:left w:val="none" w:sz="0" w:space="0" w:color="auto"/>
                    <w:bottom w:val="none" w:sz="0" w:space="0" w:color="auto"/>
                    <w:right w:val="none" w:sz="0" w:space="0" w:color="auto"/>
                  </w:divBdr>
                  <w:divsChild>
                    <w:div w:id="1552156962">
                      <w:marLeft w:val="0"/>
                      <w:marRight w:val="0"/>
                      <w:marTop w:val="0"/>
                      <w:marBottom w:val="0"/>
                      <w:divBdr>
                        <w:top w:val="none" w:sz="0" w:space="0" w:color="auto"/>
                        <w:left w:val="none" w:sz="0" w:space="0" w:color="auto"/>
                        <w:bottom w:val="none" w:sz="0" w:space="0" w:color="auto"/>
                        <w:right w:val="none" w:sz="0" w:space="0" w:color="auto"/>
                      </w:divBdr>
                      <w:divsChild>
                        <w:div w:id="938758034">
                          <w:marLeft w:val="0"/>
                          <w:marRight w:val="0"/>
                          <w:marTop w:val="0"/>
                          <w:marBottom w:val="0"/>
                          <w:divBdr>
                            <w:top w:val="none" w:sz="0" w:space="0" w:color="auto"/>
                            <w:left w:val="none" w:sz="0" w:space="0" w:color="auto"/>
                            <w:bottom w:val="none" w:sz="0" w:space="0" w:color="auto"/>
                            <w:right w:val="none" w:sz="0" w:space="0" w:color="auto"/>
                          </w:divBdr>
                          <w:divsChild>
                            <w:div w:id="1284310652">
                              <w:marLeft w:val="0"/>
                              <w:marRight w:val="0"/>
                              <w:marTop w:val="0"/>
                              <w:marBottom w:val="0"/>
                              <w:divBdr>
                                <w:top w:val="none" w:sz="0" w:space="0" w:color="auto"/>
                                <w:left w:val="none" w:sz="0" w:space="0" w:color="auto"/>
                                <w:bottom w:val="none" w:sz="0" w:space="0" w:color="auto"/>
                                <w:right w:val="none" w:sz="0" w:space="0" w:color="auto"/>
                              </w:divBdr>
                            </w:div>
                            <w:div w:id="1820656915">
                              <w:marLeft w:val="0"/>
                              <w:marRight w:val="0"/>
                              <w:marTop w:val="0"/>
                              <w:marBottom w:val="0"/>
                              <w:divBdr>
                                <w:top w:val="none" w:sz="0" w:space="0" w:color="auto"/>
                                <w:left w:val="none" w:sz="0" w:space="0" w:color="auto"/>
                                <w:bottom w:val="none" w:sz="0" w:space="0" w:color="auto"/>
                                <w:right w:val="none" w:sz="0" w:space="0" w:color="auto"/>
                              </w:divBdr>
                              <w:divsChild>
                                <w:div w:id="2018266380">
                                  <w:marLeft w:val="0"/>
                                  <w:marRight w:val="0"/>
                                  <w:marTop w:val="0"/>
                                  <w:marBottom w:val="0"/>
                                  <w:divBdr>
                                    <w:top w:val="none" w:sz="0" w:space="0" w:color="auto"/>
                                    <w:left w:val="none" w:sz="0" w:space="0" w:color="auto"/>
                                    <w:bottom w:val="none" w:sz="0" w:space="0" w:color="auto"/>
                                    <w:right w:val="none" w:sz="0" w:space="0" w:color="auto"/>
                                  </w:divBdr>
                                  <w:divsChild>
                                    <w:div w:id="91370985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716706348">
                          <w:marLeft w:val="0"/>
                          <w:marRight w:val="0"/>
                          <w:marTop w:val="0"/>
                          <w:marBottom w:val="0"/>
                          <w:divBdr>
                            <w:top w:val="none" w:sz="0" w:space="0" w:color="auto"/>
                            <w:left w:val="none" w:sz="0" w:space="0" w:color="auto"/>
                            <w:bottom w:val="none" w:sz="0" w:space="0" w:color="auto"/>
                            <w:right w:val="none" w:sz="0" w:space="0" w:color="auto"/>
                          </w:divBdr>
                        </w:div>
                        <w:div w:id="78138693">
                          <w:marLeft w:val="0"/>
                          <w:marRight w:val="0"/>
                          <w:marTop w:val="0"/>
                          <w:marBottom w:val="0"/>
                          <w:divBdr>
                            <w:top w:val="none" w:sz="0" w:space="0" w:color="auto"/>
                            <w:left w:val="none" w:sz="0" w:space="0" w:color="auto"/>
                            <w:bottom w:val="none" w:sz="0" w:space="0" w:color="auto"/>
                            <w:right w:val="none" w:sz="0" w:space="0" w:color="auto"/>
                          </w:divBdr>
                          <w:divsChild>
                            <w:div w:id="1816139044">
                              <w:marLeft w:val="0"/>
                              <w:marRight w:val="0"/>
                              <w:marTop w:val="0"/>
                              <w:marBottom w:val="450"/>
                              <w:divBdr>
                                <w:top w:val="none" w:sz="0" w:space="0" w:color="auto"/>
                                <w:left w:val="none" w:sz="0" w:space="0" w:color="auto"/>
                                <w:bottom w:val="none" w:sz="0" w:space="0" w:color="auto"/>
                                <w:right w:val="none" w:sz="0" w:space="0" w:color="auto"/>
                              </w:divBdr>
                              <w:divsChild>
                                <w:div w:id="1792167000">
                                  <w:marLeft w:val="0"/>
                                  <w:marRight w:val="0"/>
                                  <w:marTop w:val="0"/>
                                  <w:marBottom w:val="0"/>
                                  <w:divBdr>
                                    <w:top w:val="none" w:sz="0" w:space="0" w:color="auto"/>
                                    <w:left w:val="none" w:sz="0" w:space="0" w:color="auto"/>
                                    <w:bottom w:val="none" w:sz="0" w:space="0" w:color="auto"/>
                                    <w:right w:val="none" w:sz="0" w:space="0" w:color="auto"/>
                                  </w:divBdr>
                                  <w:divsChild>
                                    <w:div w:id="1716655502">
                                      <w:marLeft w:val="0"/>
                                      <w:marRight w:val="0"/>
                                      <w:marTop w:val="0"/>
                                      <w:marBottom w:val="0"/>
                                      <w:divBdr>
                                        <w:top w:val="none" w:sz="0" w:space="0" w:color="auto"/>
                                        <w:left w:val="none" w:sz="0" w:space="0" w:color="auto"/>
                                        <w:bottom w:val="none" w:sz="0" w:space="0" w:color="auto"/>
                                        <w:right w:val="none" w:sz="0" w:space="0" w:color="auto"/>
                                      </w:divBdr>
                                      <w:divsChild>
                                        <w:div w:id="1250040804">
                                          <w:marLeft w:val="0"/>
                                          <w:marRight w:val="0"/>
                                          <w:marTop w:val="0"/>
                                          <w:marBottom w:val="0"/>
                                          <w:divBdr>
                                            <w:top w:val="none" w:sz="0" w:space="0" w:color="auto"/>
                                            <w:left w:val="none" w:sz="0" w:space="0" w:color="auto"/>
                                            <w:bottom w:val="none" w:sz="0" w:space="0" w:color="auto"/>
                                            <w:right w:val="none" w:sz="0" w:space="0" w:color="auto"/>
                                          </w:divBdr>
                                          <w:divsChild>
                                            <w:div w:id="1672365601">
                                              <w:marLeft w:val="0"/>
                                              <w:marRight w:val="0"/>
                                              <w:marTop w:val="0"/>
                                              <w:marBottom w:val="0"/>
                                              <w:divBdr>
                                                <w:top w:val="none" w:sz="0" w:space="0" w:color="auto"/>
                                                <w:left w:val="none" w:sz="0" w:space="0" w:color="auto"/>
                                                <w:bottom w:val="none" w:sz="0" w:space="0" w:color="auto"/>
                                                <w:right w:val="none" w:sz="0" w:space="0" w:color="auto"/>
                                              </w:divBdr>
                                            </w:div>
                                            <w:div w:id="1693148816">
                                              <w:marLeft w:val="0"/>
                                              <w:marRight w:val="0"/>
                                              <w:marTop w:val="0"/>
                                              <w:marBottom w:val="0"/>
                                              <w:divBdr>
                                                <w:top w:val="none" w:sz="0" w:space="0" w:color="auto"/>
                                                <w:left w:val="none" w:sz="0" w:space="0" w:color="auto"/>
                                                <w:bottom w:val="none" w:sz="0" w:space="0" w:color="auto"/>
                                                <w:right w:val="none" w:sz="0" w:space="0" w:color="auto"/>
                                              </w:divBdr>
                                              <w:divsChild>
                                                <w:div w:id="388116336">
                                                  <w:marLeft w:val="0"/>
                                                  <w:marRight w:val="0"/>
                                                  <w:marTop w:val="0"/>
                                                  <w:marBottom w:val="0"/>
                                                  <w:divBdr>
                                                    <w:top w:val="none" w:sz="0" w:space="0" w:color="auto"/>
                                                    <w:left w:val="none" w:sz="0" w:space="0" w:color="auto"/>
                                                    <w:bottom w:val="none" w:sz="0" w:space="0" w:color="auto"/>
                                                    <w:right w:val="none" w:sz="0" w:space="0" w:color="auto"/>
                                                  </w:divBdr>
                                                  <w:divsChild>
                                                    <w:div w:id="1266381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18939602">
                                          <w:marLeft w:val="0"/>
                                          <w:marRight w:val="0"/>
                                          <w:marTop w:val="0"/>
                                          <w:marBottom w:val="0"/>
                                          <w:divBdr>
                                            <w:top w:val="none" w:sz="0" w:space="0" w:color="auto"/>
                                            <w:left w:val="none" w:sz="0" w:space="0" w:color="auto"/>
                                            <w:bottom w:val="none" w:sz="0" w:space="0" w:color="auto"/>
                                            <w:right w:val="none" w:sz="0" w:space="0" w:color="auto"/>
                                          </w:divBdr>
                                        </w:div>
                                        <w:div w:id="1807698538">
                                          <w:marLeft w:val="0"/>
                                          <w:marRight w:val="0"/>
                                          <w:marTop w:val="0"/>
                                          <w:marBottom w:val="0"/>
                                          <w:divBdr>
                                            <w:top w:val="none" w:sz="0" w:space="0" w:color="auto"/>
                                            <w:left w:val="none" w:sz="0" w:space="0" w:color="auto"/>
                                            <w:bottom w:val="none" w:sz="0" w:space="0" w:color="auto"/>
                                            <w:right w:val="none" w:sz="0" w:space="0" w:color="auto"/>
                                          </w:divBdr>
                                          <w:divsChild>
                                            <w:div w:id="243343011">
                                              <w:marLeft w:val="0"/>
                                              <w:marRight w:val="0"/>
                                              <w:marTop w:val="0"/>
                                              <w:marBottom w:val="450"/>
                                              <w:divBdr>
                                                <w:top w:val="none" w:sz="0" w:space="0" w:color="auto"/>
                                                <w:left w:val="none" w:sz="0" w:space="0" w:color="auto"/>
                                                <w:bottom w:val="none" w:sz="0" w:space="0" w:color="auto"/>
                                                <w:right w:val="none" w:sz="0" w:space="0" w:color="auto"/>
                                              </w:divBdr>
                                              <w:divsChild>
                                                <w:div w:id="935791580">
                                                  <w:marLeft w:val="0"/>
                                                  <w:marRight w:val="0"/>
                                                  <w:marTop w:val="0"/>
                                                  <w:marBottom w:val="0"/>
                                                  <w:divBdr>
                                                    <w:top w:val="none" w:sz="0" w:space="0" w:color="auto"/>
                                                    <w:left w:val="none" w:sz="0" w:space="0" w:color="auto"/>
                                                    <w:bottom w:val="none" w:sz="0" w:space="0" w:color="auto"/>
                                                    <w:right w:val="none" w:sz="0" w:space="0" w:color="auto"/>
                                                  </w:divBdr>
                                                  <w:divsChild>
                                                    <w:div w:id="1685279918">
                                                      <w:marLeft w:val="0"/>
                                                      <w:marRight w:val="0"/>
                                                      <w:marTop w:val="0"/>
                                                      <w:marBottom w:val="0"/>
                                                      <w:divBdr>
                                                        <w:top w:val="none" w:sz="0" w:space="0" w:color="auto"/>
                                                        <w:left w:val="none" w:sz="0" w:space="0" w:color="auto"/>
                                                        <w:bottom w:val="none" w:sz="0" w:space="0" w:color="auto"/>
                                                        <w:right w:val="none" w:sz="0" w:space="0" w:color="auto"/>
                                                      </w:divBdr>
                                                      <w:divsChild>
                                                        <w:div w:id="2049136374">
                                                          <w:marLeft w:val="0"/>
                                                          <w:marRight w:val="0"/>
                                                          <w:marTop w:val="0"/>
                                                          <w:marBottom w:val="0"/>
                                                          <w:divBdr>
                                                            <w:top w:val="none" w:sz="0" w:space="0" w:color="auto"/>
                                                            <w:left w:val="none" w:sz="0" w:space="0" w:color="auto"/>
                                                            <w:bottom w:val="none" w:sz="0" w:space="0" w:color="auto"/>
                                                            <w:right w:val="none" w:sz="0" w:space="0" w:color="auto"/>
                                                          </w:divBdr>
                                                          <w:divsChild>
                                                            <w:div w:id="1106929417">
                                                              <w:marLeft w:val="0"/>
                                                              <w:marRight w:val="0"/>
                                                              <w:marTop w:val="0"/>
                                                              <w:marBottom w:val="0"/>
                                                              <w:divBdr>
                                                                <w:top w:val="none" w:sz="0" w:space="0" w:color="auto"/>
                                                                <w:left w:val="none" w:sz="0" w:space="0" w:color="auto"/>
                                                                <w:bottom w:val="none" w:sz="0" w:space="0" w:color="auto"/>
                                                                <w:right w:val="none" w:sz="0" w:space="0" w:color="auto"/>
                                                              </w:divBdr>
                                                            </w:div>
                                                            <w:div w:id="1651398021">
                                                              <w:marLeft w:val="0"/>
                                                              <w:marRight w:val="0"/>
                                                              <w:marTop w:val="0"/>
                                                              <w:marBottom w:val="0"/>
                                                              <w:divBdr>
                                                                <w:top w:val="none" w:sz="0" w:space="0" w:color="auto"/>
                                                                <w:left w:val="none" w:sz="0" w:space="0" w:color="auto"/>
                                                                <w:bottom w:val="none" w:sz="0" w:space="0" w:color="auto"/>
                                                                <w:right w:val="none" w:sz="0" w:space="0" w:color="auto"/>
                                                              </w:divBdr>
                                                              <w:divsChild>
                                                                <w:div w:id="1306155230">
                                                                  <w:marLeft w:val="0"/>
                                                                  <w:marRight w:val="0"/>
                                                                  <w:marTop w:val="0"/>
                                                                  <w:marBottom w:val="0"/>
                                                                  <w:divBdr>
                                                                    <w:top w:val="none" w:sz="0" w:space="0" w:color="auto"/>
                                                                    <w:left w:val="none" w:sz="0" w:space="0" w:color="auto"/>
                                                                    <w:bottom w:val="none" w:sz="0" w:space="0" w:color="auto"/>
                                                                    <w:right w:val="none" w:sz="0" w:space="0" w:color="auto"/>
                                                                  </w:divBdr>
                                                                  <w:divsChild>
                                                                    <w:div w:id="111555660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22963662">
                                                          <w:marLeft w:val="0"/>
                                                          <w:marRight w:val="0"/>
                                                          <w:marTop w:val="0"/>
                                                          <w:marBottom w:val="0"/>
                                                          <w:divBdr>
                                                            <w:top w:val="none" w:sz="0" w:space="0" w:color="auto"/>
                                                            <w:left w:val="none" w:sz="0" w:space="0" w:color="auto"/>
                                                            <w:bottom w:val="none" w:sz="0" w:space="0" w:color="auto"/>
                                                            <w:right w:val="none" w:sz="0" w:space="0" w:color="auto"/>
                                                          </w:divBdr>
                                                        </w:div>
                                                        <w:div w:id="1144543681">
                                                          <w:marLeft w:val="0"/>
                                                          <w:marRight w:val="0"/>
                                                          <w:marTop w:val="0"/>
                                                          <w:marBottom w:val="0"/>
                                                          <w:divBdr>
                                                            <w:top w:val="none" w:sz="0" w:space="0" w:color="auto"/>
                                                            <w:left w:val="none" w:sz="0" w:space="0" w:color="auto"/>
                                                            <w:bottom w:val="none" w:sz="0" w:space="0" w:color="auto"/>
                                                            <w:right w:val="none" w:sz="0" w:space="0" w:color="auto"/>
                                                          </w:divBdr>
                                                          <w:divsChild>
                                                            <w:div w:id="2041078716">
                                                              <w:marLeft w:val="0"/>
                                                              <w:marRight w:val="0"/>
                                                              <w:marTop w:val="0"/>
                                                              <w:marBottom w:val="450"/>
                                                              <w:divBdr>
                                                                <w:top w:val="none" w:sz="0" w:space="0" w:color="auto"/>
                                                                <w:left w:val="none" w:sz="0" w:space="0" w:color="auto"/>
                                                                <w:bottom w:val="none" w:sz="0" w:space="0" w:color="auto"/>
                                                                <w:right w:val="none" w:sz="0" w:space="0" w:color="auto"/>
                                                              </w:divBdr>
                                                              <w:divsChild>
                                                                <w:div w:id="936979452">
                                                                  <w:marLeft w:val="0"/>
                                                                  <w:marRight w:val="0"/>
                                                                  <w:marTop w:val="0"/>
                                                                  <w:marBottom w:val="0"/>
                                                                  <w:divBdr>
                                                                    <w:top w:val="none" w:sz="0" w:space="0" w:color="auto"/>
                                                                    <w:left w:val="none" w:sz="0" w:space="0" w:color="auto"/>
                                                                    <w:bottom w:val="none" w:sz="0" w:space="0" w:color="auto"/>
                                                                    <w:right w:val="none" w:sz="0" w:space="0" w:color="auto"/>
                                                                  </w:divBdr>
                                                                  <w:divsChild>
                                                                    <w:div w:id="1890068744">
                                                                      <w:marLeft w:val="0"/>
                                                                      <w:marRight w:val="0"/>
                                                                      <w:marTop w:val="0"/>
                                                                      <w:marBottom w:val="0"/>
                                                                      <w:divBdr>
                                                                        <w:top w:val="none" w:sz="0" w:space="0" w:color="auto"/>
                                                                        <w:left w:val="none" w:sz="0" w:space="0" w:color="auto"/>
                                                                        <w:bottom w:val="none" w:sz="0" w:space="0" w:color="auto"/>
                                                                        <w:right w:val="none" w:sz="0" w:space="0" w:color="auto"/>
                                                                      </w:divBdr>
                                                                      <w:divsChild>
                                                                        <w:div w:id="607851954">
                                                                          <w:marLeft w:val="0"/>
                                                                          <w:marRight w:val="0"/>
                                                                          <w:marTop w:val="0"/>
                                                                          <w:marBottom w:val="0"/>
                                                                          <w:divBdr>
                                                                            <w:top w:val="none" w:sz="0" w:space="0" w:color="auto"/>
                                                                            <w:left w:val="none" w:sz="0" w:space="0" w:color="auto"/>
                                                                            <w:bottom w:val="none" w:sz="0" w:space="0" w:color="auto"/>
                                                                            <w:right w:val="none" w:sz="0" w:space="0" w:color="auto"/>
                                                                          </w:divBdr>
                                                                          <w:divsChild>
                                                                            <w:div w:id="1382166370">
                                                                              <w:marLeft w:val="0"/>
                                                                              <w:marRight w:val="0"/>
                                                                              <w:marTop w:val="0"/>
                                                                              <w:marBottom w:val="0"/>
                                                                              <w:divBdr>
                                                                                <w:top w:val="none" w:sz="0" w:space="0" w:color="auto"/>
                                                                                <w:left w:val="none" w:sz="0" w:space="0" w:color="auto"/>
                                                                                <w:bottom w:val="none" w:sz="0" w:space="0" w:color="auto"/>
                                                                                <w:right w:val="none" w:sz="0" w:space="0" w:color="auto"/>
                                                                              </w:divBdr>
                                                                            </w:div>
                                                                            <w:div w:id="1099180863">
                                                                              <w:marLeft w:val="0"/>
                                                                              <w:marRight w:val="0"/>
                                                                              <w:marTop w:val="0"/>
                                                                              <w:marBottom w:val="0"/>
                                                                              <w:divBdr>
                                                                                <w:top w:val="none" w:sz="0" w:space="0" w:color="auto"/>
                                                                                <w:left w:val="none" w:sz="0" w:space="0" w:color="auto"/>
                                                                                <w:bottom w:val="none" w:sz="0" w:space="0" w:color="auto"/>
                                                                                <w:right w:val="none" w:sz="0" w:space="0" w:color="auto"/>
                                                                              </w:divBdr>
                                                                              <w:divsChild>
                                                                                <w:div w:id="1629047768">
                                                                                  <w:marLeft w:val="0"/>
                                                                                  <w:marRight w:val="0"/>
                                                                                  <w:marTop w:val="0"/>
                                                                                  <w:marBottom w:val="0"/>
                                                                                  <w:divBdr>
                                                                                    <w:top w:val="none" w:sz="0" w:space="0" w:color="auto"/>
                                                                                    <w:left w:val="none" w:sz="0" w:space="0" w:color="auto"/>
                                                                                    <w:bottom w:val="none" w:sz="0" w:space="0" w:color="auto"/>
                                                                                    <w:right w:val="none" w:sz="0" w:space="0" w:color="auto"/>
                                                                                  </w:divBdr>
                                                                                  <w:divsChild>
                                                                                    <w:div w:id="170525514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304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106117">
      <w:bodyDiv w:val="1"/>
      <w:marLeft w:val="0"/>
      <w:marRight w:val="0"/>
      <w:marTop w:val="0"/>
      <w:marBottom w:val="0"/>
      <w:divBdr>
        <w:top w:val="none" w:sz="0" w:space="0" w:color="auto"/>
        <w:left w:val="none" w:sz="0" w:space="0" w:color="auto"/>
        <w:bottom w:val="none" w:sz="0" w:space="0" w:color="auto"/>
        <w:right w:val="none" w:sz="0" w:space="0" w:color="auto"/>
      </w:divBdr>
    </w:div>
    <w:div w:id="805970394">
      <w:bodyDiv w:val="1"/>
      <w:marLeft w:val="0"/>
      <w:marRight w:val="0"/>
      <w:marTop w:val="0"/>
      <w:marBottom w:val="0"/>
      <w:divBdr>
        <w:top w:val="none" w:sz="0" w:space="0" w:color="auto"/>
        <w:left w:val="none" w:sz="0" w:space="0" w:color="auto"/>
        <w:bottom w:val="none" w:sz="0" w:space="0" w:color="auto"/>
        <w:right w:val="none" w:sz="0" w:space="0" w:color="auto"/>
      </w:divBdr>
      <w:divsChild>
        <w:div w:id="1975017053">
          <w:marLeft w:val="0"/>
          <w:marRight w:val="0"/>
          <w:marTop w:val="0"/>
          <w:marBottom w:val="0"/>
          <w:divBdr>
            <w:top w:val="none" w:sz="0" w:space="0" w:color="auto"/>
            <w:left w:val="none" w:sz="0" w:space="0" w:color="auto"/>
            <w:bottom w:val="none" w:sz="0" w:space="0" w:color="auto"/>
            <w:right w:val="none" w:sz="0" w:space="0" w:color="auto"/>
          </w:divBdr>
          <w:divsChild>
            <w:div w:id="486630894">
              <w:marLeft w:val="0"/>
              <w:marRight w:val="0"/>
              <w:marTop w:val="0"/>
              <w:marBottom w:val="0"/>
              <w:divBdr>
                <w:top w:val="none" w:sz="0" w:space="0" w:color="auto"/>
                <w:left w:val="none" w:sz="0" w:space="0" w:color="auto"/>
                <w:bottom w:val="none" w:sz="0" w:space="0" w:color="auto"/>
                <w:right w:val="none" w:sz="0" w:space="0" w:color="auto"/>
              </w:divBdr>
              <w:divsChild>
                <w:div w:id="242184237">
                  <w:marLeft w:val="0"/>
                  <w:marRight w:val="0"/>
                  <w:marTop w:val="0"/>
                  <w:marBottom w:val="0"/>
                  <w:divBdr>
                    <w:top w:val="none" w:sz="0" w:space="0" w:color="auto"/>
                    <w:left w:val="none" w:sz="0" w:space="0" w:color="auto"/>
                    <w:bottom w:val="none" w:sz="0" w:space="0" w:color="auto"/>
                    <w:right w:val="none" w:sz="0" w:space="0" w:color="auto"/>
                  </w:divBdr>
                  <w:divsChild>
                    <w:div w:id="17415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7900">
      <w:bodyDiv w:val="1"/>
      <w:marLeft w:val="0"/>
      <w:marRight w:val="0"/>
      <w:marTop w:val="0"/>
      <w:marBottom w:val="0"/>
      <w:divBdr>
        <w:top w:val="none" w:sz="0" w:space="0" w:color="auto"/>
        <w:left w:val="none" w:sz="0" w:space="0" w:color="auto"/>
        <w:bottom w:val="none" w:sz="0" w:space="0" w:color="auto"/>
        <w:right w:val="none" w:sz="0" w:space="0" w:color="auto"/>
      </w:divBdr>
      <w:divsChild>
        <w:div w:id="690574810">
          <w:marLeft w:val="0"/>
          <w:marRight w:val="0"/>
          <w:marTop w:val="0"/>
          <w:marBottom w:val="0"/>
          <w:divBdr>
            <w:top w:val="none" w:sz="0" w:space="0" w:color="auto"/>
            <w:left w:val="none" w:sz="0" w:space="0" w:color="auto"/>
            <w:bottom w:val="none" w:sz="0" w:space="0" w:color="auto"/>
            <w:right w:val="none" w:sz="0" w:space="0" w:color="auto"/>
          </w:divBdr>
          <w:divsChild>
            <w:div w:id="1747335216">
              <w:marLeft w:val="0"/>
              <w:marRight w:val="0"/>
              <w:marTop w:val="0"/>
              <w:marBottom w:val="0"/>
              <w:divBdr>
                <w:top w:val="none" w:sz="0" w:space="0" w:color="auto"/>
                <w:left w:val="none" w:sz="0" w:space="0" w:color="auto"/>
                <w:bottom w:val="none" w:sz="0" w:space="0" w:color="auto"/>
                <w:right w:val="none" w:sz="0" w:space="0" w:color="auto"/>
              </w:divBdr>
              <w:divsChild>
                <w:div w:id="425732131">
                  <w:marLeft w:val="0"/>
                  <w:marRight w:val="0"/>
                  <w:marTop w:val="0"/>
                  <w:marBottom w:val="0"/>
                  <w:divBdr>
                    <w:top w:val="none" w:sz="0" w:space="0" w:color="auto"/>
                    <w:left w:val="none" w:sz="0" w:space="0" w:color="auto"/>
                    <w:bottom w:val="none" w:sz="0" w:space="0" w:color="auto"/>
                    <w:right w:val="none" w:sz="0" w:space="0" w:color="auto"/>
                  </w:divBdr>
                  <w:divsChild>
                    <w:div w:id="13026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7577">
          <w:marLeft w:val="0"/>
          <w:marRight w:val="0"/>
          <w:marTop w:val="0"/>
          <w:marBottom w:val="0"/>
          <w:divBdr>
            <w:top w:val="none" w:sz="0" w:space="0" w:color="auto"/>
            <w:left w:val="none" w:sz="0" w:space="0" w:color="auto"/>
            <w:bottom w:val="none" w:sz="0" w:space="0" w:color="auto"/>
            <w:right w:val="none" w:sz="0" w:space="0" w:color="auto"/>
          </w:divBdr>
        </w:div>
        <w:div w:id="673999859">
          <w:marLeft w:val="0"/>
          <w:marRight w:val="0"/>
          <w:marTop w:val="0"/>
          <w:marBottom w:val="0"/>
          <w:divBdr>
            <w:top w:val="none" w:sz="0" w:space="0" w:color="auto"/>
            <w:left w:val="none" w:sz="0" w:space="0" w:color="auto"/>
            <w:bottom w:val="none" w:sz="0" w:space="0" w:color="auto"/>
            <w:right w:val="none" w:sz="0" w:space="0" w:color="auto"/>
          </w:divBdr>
        </w:div>
        <w:div w:id="1622690745">
          <w:marLeft w:val="0"/>
          <w:marRight w:val="0"/>
          <w:marTop w:val="0"/>
          <w:marBottom w:val="0"/>
          <w:divBdr>
            <w:top w:val="none" w:sz="0" w:space="0" w:color="auto"/>
            <w:left w:val="none" w:sz="0" w:space="0" w:color="auto"/>
            <w:bottom w:val="none" w:sz="0" w:space="0" w:color="auto"/>
            <w:right w:val="none" w:sz="0" w:space="0" w:color="auto"/>
          </w:divBdr>
        </w:div>
        <w:div w:id="1020551603">
          <w:marLeft w:val="0"/>
          <w:marRight w:val="0"/>
          <w:marTop w:val="0"/>
          <w:marBottom w:val="0"/>
          <w:divBdr>
            <w:top w:val="none" w:sz="0" w:space="0" w:color="auto"/>
            <w:left w:val="none" w:sz="0" w:space="0" w:color="auto"/>
            <w:bottom w:val="none" w:sz="0" w:space="0" w:color="auto"/>
            <w:right w:val="none" w:sz="0" w:space="0" w:color="auto"/>
          </w:divBdr>
          <w:divsChild>
            <w:div w:id="1743404983">
              <w:marLeft w:val="0"/>
              <w:marRight w:val="0"/>
              <w:marTop w:val="0"/>
              <w:marBottom w:val="0"/>
              <w:divBdr>
                <w:top w:val="none" w:sz="0" w:space="0" w:color="auto"/>
                <w:left w:val="none" w:sz="0" w:space="0" w:color="auto"/>
                <w:bottom w:val="none" w:sz="0" w:space="0" w:color="auto"/>
                <w:right w:val="none" w:sz="0" w:space="0" w:color="auto"/>
              </w:divBdr>
              <w:divsChild>
                <w:div w:id="1559239337">
                  <w:marLeft w:val="0"/>
                  <w:marRight w:val="0"/>
                  <w:marTop w:val="0"/>
                  <w:marBottom w:val="0"/>
                  <w:divBdr>
                    <w:top w:val="none" w:sz="0" w:space="0" w:color="auto"/>
                    <w:left w:val="none" w:sz="0" w:space="0" w:color="auto"/>
                    <w:bottom w:val="none" w:sz="0" w:space="0" w:color="auto"/>
                    <w:right w:val="none" w:sz="0" w:space="0" w:color="auto"/>
                  </w:divBdr>
                  <w:divsChild>
                    <w:div w:id="1419055761">
                      <w:marLeft w:val="0"/>
                      <w:marRight w:val="0"/>
                      <w:marTop w:val="0"/>
                      <w:marBottom w:val="0"/>
                      <w:divBdr>
                        <w:top w:val="none" w:sz="0" w:space="0" w:color="auto"/>
                        <w:left w:val="none" w:sz="0" w:space="0" w:color="auto"/>
                        <w:bottom w:val="none" w:sz="0" w:space="0" w:color="auto"/>
                        <w:right w:val="none" w:sz="0" w:space="0" w:color="auto"/>
                      </w:divBdr>
                      <w:divsChild>
                        <w:div w:id="339703514">
                          <w:marLeft w:val="0"/>
                          <w:marRight w:val="0"/>
                          <w:marTop w:val="0"/>
                          <w:marBottom w:val="0"/>
                          <w:divBdr>
                            <w:top w:val="none" w:sz="0" w:space="0" w:color="auto"/>
                            <w:left w:val="none" w:sz="0" w:space="0" w:color="auto"/>
                            <w:bottom w:val="none" w:sz="0" w:space="0" w:color="auto"/>
                            <w:right w:val="none" w:sz="0" w:space="0" w:color="auto"/>
                          </w:divBdr>
                        </w:div>
                        <w:div w:id="807746406">
                          <w:marLeft w:val="0"/>
                          <w:marRight w:val="0"/>
                          <w:marTop w:val="0"/>
                          <w:marBottom w:val="0"/>
                          <w:divBdr>
                            <w:top w:val="none" w:sz="0" w:space="0" w:color="auto"/>
                            <w:left w:val="none" w:sz="0" w:space="0" w:color="auto"/>
                            <w:bottom w:val="none" w:sz="0" w:space="0" w:color="auto"/>
                            <w:right w:val="none" w:sz="0" w:space="0" w:color="auto"/>
                          </w:divBdr>
                        </w:div>
                        <w:div w:id="1681009697">
                          <w:marLeft w:val="0"/>
                          <w:marRight w:val="0"/>
                          <w:marTop w:val="0"/>
                          <w:marBottom w:val="0"/>
                          <w:divBdr>
                            <w:top w:val="none" w:sz="0" w:space="0" w:color="auto"/>
                            <w:left w:val="none" w:sz="0" w:space="0" w:color="auto"/>
                            <w:bottom w:val="none" w:sz="0" w:space="0" w:color="auto"/>
                            <w:right w:val="none" w:sz="0" w:space="0" w:color="auto"/>
                          </w:divBdr>
                        </w:div>
                        <w:div w:id="515316593">
                          <w:marLeft w:val="0"/>
                          <w:marRight w:val="0"/>
                          <w:marTop w:val="0"/>
                          <w:marBottom w:val="0"/>
                          <w:divBdr>
                            <w:top w:val="none" w:sz="0" w:space="0" w:color="auto"/>
                            <w:left w:val="none" w:sz="0" w:space="0" w:color="auto"/>
                            <w:bottom w:val="none" w:sz="0" w:space="0" w:color="auto"/>
                            <w:right w:val="none" w:sz="0" w:space="0" w:color="auto"/>
                          </w:divBdr>
                          <w:divsChild>
                            <w:div w:id="2046171445">
                              <w:marLeft w:val="0"/>
                              <w:marRight w:val="0"/>
                              <w:marTop w:val="0"/>
                              <w:marBottom w:val="0"/>
                              <w:divBdr>
                                <w:top w:val="none" w:sz="0" w:space="0" w:color="auto"/>
                                <w:left w:val="none" w:sz="0" w:space="0" w:color="auto"/>
                                <w:bottom w:val="none" w:sz="0" w:space="0" w:color="auto"/>
                                <w:right w:val="none" w:sz="0" w:space="0" w:color="auto"/>
                              </w:divBdr>
                              <w:divsChild>
                                <w:div w:id="386538788">
                                  <w:marLeft w:val="0"/>
                                  <w:marRight w:val="0"/>
                                  <w:marTop w:val="0"/>
                                  <w:marBottom w:val="0"/>
                                  <w:divBdr>
                                    <w:top w:val="none" w:sz="0" w:space="0" w:color="auto"/>
                                    <w:left w:val="none" w:sz="0" w:space="0" w:color="auto"/>
                                    <w:bottom w:val="none" w:sz="0" w:space="0" w:color="auto"/>
                                    <w:right w:val="none" w:sz="0" w:space="0" w:color="auto"/>
                                  </w:divBdr>
                                  <w:divsChild>
                                    <w:div w:id="7721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061208">
              <w:marLeft w:val="0"/>
              <w:marRight w:val="0"/>
              <w:marTop w:val="0"/>
              <w:marBottom w:val="0"/>
              <w:divBdr>
                <w:top w:val="none" w:sz="0" w:space="0" w:color="auto"/>
                <w:left w:val="none" w:sz="0" w:space="0" w:color="auto"/>
                <w:bottom w:val="none" w:sz="0" w:space="0" w:color="auto"/>
                <w:right w:val="none" w:sz="0" w:space="0" w:color="auto"/>
              </w:divBdr>
              <w:divsChild>
                <w:div w:id="1112478127">
                  <w:marLeft w:val="0"/>
                  <w:marRight w:val="0"/>
                  <w:marTop w:val="0"/>
                  <w:marBottom w:val="0"/>
                  <w:divBdr>
                    <w:top w:val="none" w:sz="0" w:space="0" w:color="auto"/>
                    <w:left w:val="none" w:sz="0" w:space="0" w:color="auto"/>
                    <w:bottom w:val="none" w:sz="0" w:space="0" w:color="auto"/>
                    <w:right w:val="none" w:sz="0" w:space="0" w:color="auto"/>
                  </w:divBdr>
                  <w:divsChild>
                    <w:div w:id="17426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14912">
          <w:marLeft w:val="0"/>
          <w:marRight w:val="0"/>
          <w:marTop w:val="0"/>
          <w:marBottom w:val="0"/>
          <w:divBdr>
            <w:top w:val="none" w:sz="0" w:space="0" w:color="auto"/>
            <w:left w:val="none" w:sz="0" w:space="0" w:color="auto"/>
            <w:bottom w:val="none" w:sz="0" w:space="0" w:color="auto"/>
            <w:right w:val="none" w:sz="0" w:space="0" w:color="auto"/>
          </w:divBdr>
        </w:div>
        <w:div w:id="1098215650">
          <w:marLeft w:val="0"/>
          <w:marRight w:val="0"/>
          <w:marTop w:val="0"/>
          <w:marBottom w:val="0"/>
          <w:divBdr>
            <w:top w:val="none" w:sz="0" w:space="0" w:color="auto"/>
            <w:left w:val="none" w:sz="0" w:space="0" w:color="auto"/>
            <w:bottom w:val="none" w:sz="0" w:space="0" w:color="auto"/>
            <w:right w:val="none" w:sz="0" w:space="0" w:color="auto"/>
          </w:divBdr>
        </w:div>
      </w:divsChild>
    </w:div>
    <w:div w:id="897016288">
      <w:bodyDiv w:val="1"/>
      <w:marLeft w:val="0"/>
      <w:marRight w:val="0"/>
      <w:marTop w:val="0"/>
      <w:marBottom w:val="0"/>
      <w:divBdr>
        <w:top w:val="none" w:sz="0" w:space="0" w:color="auto"/>
        <w:left w:val="none" w:sz="0" w:space="0" w:color="auto"/>
        <w:bottom w:val="none" w:sz="0" w:space="0" w:color="auto"/>
        <w:right w:val="none" w:sz="0" w:space="0" w:color="auto"/>
      </w:divBdr>
    </w:div>
    <w:div w:id="966737539">
      <w:bodyDiv w:val="1"/>
      <w:marLeft w:val="0"/>
      <w:marRight w:val="0"/>
      <w:marTop w:val="0"/>
      <w:marBottom w:val="0"/>
      <w:divBdr>
        <w:top w:val="none" w:sz="0" w:space="0" w:color="auto"/>
        <w:left w:val="none" w:sz="0" w:space="0" w:color="auto"/>
        <w:bottom w:val="none" w:sz="0" w:space="0" w:color="auto"/>
        <w:right w:val="none" w:sz="0" w:space="0" w:color="auto"/>
      </w:divBdr>
    </w:div>
    <w:div w:id="1242452632">
      <w:bodyDiv w:val="1"/>
      <w:marLeft w:val="0"/>
      <w:marRight w:val="0"/>
      <w:marTop w:val="0"/>
      <w:marBottom w:val="0"/>
      <w:divBdr>
        <w:top w:val="none" w:sz="0" w:space="0" w:color="auto"/>
        <w:left w:val="none" w:sz="0" w:space="0" w:color="auto"/>
        <w:bottom w:val="none" w:sz="0" w:space="0" w:color="auto"/>
        <w:right w:val="none" w:sz="0" w:space="0" w:color="auto"/>
      </w:divBdr>
    </w:div>
    <w:div w:id="1415126482">
      <w:bodyDiv w:val="1"/>
      <w:marLeft w:val="0"/>
      <w:marRight w:val="0"/>
      <w:marTop w:val="0"/>
      <w:marBottom w:val="0"/>
      <w:divBdr>
        <w:top w:val="none" w:sz="0" w:space="0" w:color="auto"/>
        <w:left w:val="none" w:sz="0" w:space="0" w:color="auto"/>
        <w:bottom w:val="none" w:sz="0" w:space="0" w:color="auto"/>
        <w:right w:val="none" w:sz="0" w:space="0" w:color="auto"/>
      </w:divBdr>
      <w:divsChild>
        <w:div w:id="152990517">
          <w:marLeft w:val="0"/>
          <w:marRight w:val="0"/>
          <w:marTop w:val="0"/>
          <w:marBottom w:val="0"/>
          <w:divBdr>
            <w:top w:val="none" w:sz="0" w:space="0" w:color="auto"/>
            <w:left w:val="none" w:sz="0" w:space="0" w:color="auto"/>
            <w:bottom w:val="none" w:sz="0" w:space="0" w:color="auto"/>
            <w:right w:val="none" w:sz="0" w:space="0" w:color="auto"/>
          </w:divBdr>
          <w:divsChild>
            <w:div w:id="822312165">
              <w:marLeft w:val="0"/>
              <w:marRight w:val="0"/>
              <w:marTop w:val="0"/>
              <w:marBottom w:val="0"/>
              <w:divBdr>
                <w:top w:val="none" w:sz="0" w:space="0" w:color="auto"/>
                <w:left w:val="none" w:sz="0" w:space="0" w:color="auto"/>
                <w:bottom w:val="none" w:sz="0" w:space="0" w:color="auto"/>
                <w:right w:val="none" w:sz="0" w:space="0" w:color="auto"/>
              </w:divBdr>
              <w:divsChild>
                <w:div w:id="1249920880">
                  <w:marLeft w:val="0"/>
                  <w:marRight w:val="0"/>
                  <w:marTop w:val="0"/>
                  <w:marBottom w:val="0"/>
                  <w:divBdr>
                    <w:top w:val="none" w:sz="0" w:space="0" w:color="auto"/>
                    <w:left w:val="none" w:sz="0" w:space="0" w:color="auto"/>
                    <w:bottom w:val="none" w:sz="0" w:space="0" w:color="auto"/>
                    <w:right w:val="none" w:sz="0" w:space="0" w:color="auto"/>
                  </w:divBdr>
                  <w:divsChild>
                    <w:div w:id="836531604">
                      <w:marLeft w:val="0"/>
                      <w:marRight w:val="0"/>
                      <w:marTop w:val="0"/>
                      <w:marBottom w:val="0"/>
                      <w:divBdr>
                        <w:top w:val="none" w:sz="0" w:space="0" w:color="auto"/>
                        <w:left w:val="none" w:sz="0" w:space="0" w:color="auto"/>
                        <w:bottom w:val="none" w:sz="0" w:space="0" w:color="auto"/>
                        <w:right w:val="none" w:sz="0" w:space="0" w:color="auto"/>
                      </w:divBdr>
                      <w:divsChild>
                        <w:div w:id="973370127">
                          <w:marLeft w:val="0"/>
                          <w:marRight w:val="0"/>
                          <w:marTop w:val="0"/>
                          <w:marBottom w:val="0"/>
                          <w:divBdr>
                            <w:top w:val="none" w:sz="0" w:space="0" w:color="auto"/>
                            <w:left w:val="none" w:sz="0" w:space="0" w:color="auto"/>
                            <w:bottom w:val="none" w:sz="0" w:space="0" w:color="auto"/>
                            <w:right w:val="none" w:sz="0" w:space="0" w:color="auto"/>
                          </w:divBdr>
                        </w:div>
                        <w:div w:id="1934512315">
                          <w:marLeft w:val="0"/>
                          <w:marRight w:val="0"/>
                          <w:marTop w:val="0"/>
                          <w:marBottom w:val="0"/>
                          <w:divBdr>
                            <w:top w:val="none" w:sz="0" w:space="0" w:color="auto"/>
                            <w:left w:val="none" w:sz="0" w:space="0" w:color="auto"/>
                            <w:bottom w:val="none" w:sz="0" w:space="0" w:color="auto"/>
                            <w:right w:val="none" w:sz="0" w:space="0" w:color="auto"/>
                          </w:divBdr>
                          <w:divsChild>
                            <w:div w:id="1894464568">
                              <w:marLeft w:val="0"/>
                              <w:marRight w:val="0"/>
                              <w:marTop w:val="600"/>
                              <w:marBottom w:val="600"/>
                              <w:divBdr>
                                <w:top w:val="none" w:sz="0" w:space="0" w:color="auto"/>
                                <w:left w:val="none" w:sz="0" w:space="0" w:color="auto"/>
                                <w:bottom w:val="none" w:sz="0" w:space="0" w:color="auto"/>
                                <w:right w:val="none" w:sz="0" w:space="0" w:color="auto"/>
                              </w:divBdr>
                              <w:divsChild>
                                <w:div w:id="377509031">
                                  <w:marLeft w:val="0"/>
                                  <w:marRight w:val="0"/>
                                  <w:marTop w:val="240"/>
                                  <w:marBottom w:val="240"/>
                                  <w:divBdr>
                                    <w:top w:val="none" w:sz="0" w:space="0" w:color="auto"/>
                                    <w:left w:val="none" w:sz="0" w:space="0" w:color="auto"/>
                                    <w:bottom w:val="none" w:sz="0" w:space="0" w:color="auto"/>
                                    <w:right w:val="none" w:sz="0" w:space="0" w:color="auto"/>
                                  </w:divBdr>
                                  <w:divsChild>
                                    <w:div w:id="603269051">
                                      <w:marLeft w:val="0"/>
                                      <w:marRight w:val="0"/>
                                      <w:marTop w:val="0"/>
                                      <w:marBottom w:val="0"/>
                                      <w:divBdr>
                                        <w:top w:val="none" w:sz="0" w:space="0" w:color="auto"/>
                                        <w:left w:val="none" w:sz="0" w:space="0" w:color="auto"/>
                                        <w:bottom w:val="none" w:sz="0" w:space="0" w:color="auto"/>
                                        <w:right w:val="none" w:sz="0" w:space="0" w:color="auto"/>
                                      </w:divBdr>
                                    </w:div>
                                    <w:div w:id="456029346">
                                      <w:marLeft w:val="0"/>
                                      <w:marRight w:val="0"/>
                                      <w:marTop w:val="0"/>
                                      <w:marBottom w:val="0"/>
                                      <w:divBdr>
                                        <w:top w:val="none" w:sz="0" w:space="0" w:color="auto"/>
                                        <w:left w:val="none" w:sz="0" w:space="0" w:color="auto"/>
                                        <w:bottom w:val="none" w:sz="0" w:space="0" w:color="auto"/>
                                        <w:right w:val="none" w:sz="0" w:space="0" w:color="auto"/>
                                      </w:divBdr>
                                      <w:divsChild>
                                        <w:div w:id="14081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5088">
                                  <w:marLeft w:val="0"/>
                                  <w:marRight w:val="0"/>
                                  <w:marTop w:val="240"/>
                                  <w:marBottom w:val="240"/>
                                  <w:divBdr>
                                    <w:top w:val="none" w:sz="0" w:space="0" w:color="auto"/>
                                    <w:left w:val="none" w:sz="0" w:space="0" w:color="auto"/>
                                    <w:bottom w:val="none" w:sz="0" w:space="0" w:color="auto"/>
                                    <w:right w:val="none" w:sz="0" w:space="0" w:color="auto"/>
                                  </w:divBdr>
                                  <w:divsChild>
                                    <w:div w:id="565183418">
                                      <w:marLeft w:val="0"/>
                                      <w:marRight w:val="0"/>
                                      <w:marTop w:val="0"/>
                                      <w:marBottom w:val="0"/>
                                      <w:divBdr>
                                        <w:top w:val="none" w:sz="0" w:space="0" w:color="auto"/>
                                        <w:left w:val="none" w:sz="0" w:space="0" w:color="auto"/>
                                        <w:bottom w:val="none" w:sz="0" w:space="0" w:color="auto"/>
                                        <w:right w:val="none" w:sz="0" w:space="0" w:color="auto"/>
                                      </w:divBdr>
                                    </w:div>
                                    <w:div w:id="1858275750">
                                      <w:marLeft w:val="0"/>
                                      <w:marRight w:val="0"/>
                                      <w:marTop w:val="0"/>
                                      <w:marBottom w:val="0"/>
                                      <w:divBdr>
                                        <w:top w:val="none" w:sz="0" w:space="0" w:color="auto"/>
                                        <w:left w:val="none" w:sz="0" w:space="0" w:color="auto"/>
                                        <w:bottom w:val="none" w:sz="0" w:space="0" w:color="auto"/>
                                        <w:right w:val="none" w:sz="0" w:space="0" w:color="auto"/>
                                      </w:divBdr>
                                      <w:divsChild>
                                        <w:div w:id="20807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99">
                                  <w:marLeft w:val="0"/>
                                  <w:marRight w:val="0"/>
                                  <w:marTop w:val="240"/>
                                  <w:marBottom w:val="240"/>
                                  <w:divBdr>
                                    <w:top w:val="none" w:sz="0" w:space="0" w:color="auto"/>
                                    <w:left w:val="none" w:sz="0" w:space="0" w:color="auto"/>
                                    <w:bottom w:val="none" w:sz="0" w:space="0" w:color="auto"/>
                                    <w:right w:val="none" w:sz="0" w:space="0" w:color="auto"/>
                                  </w:divBdr>
                                  <w:divsChild>
                                    <w:div w:id="1130855451">
                                      <w:marLeft w:val="0"/>
                                      <w:marRight w:val="0"/>
                                      <w:marTop w:val="0"/>
                                      <w:marBottom w:val="0"/>
                                      <w:divBdr>
                                        <w:top w:val="none" w:sz="0" w:space="0" w:color="auto"/>
                                        <w:left w:val="none" w:sz="0" w:space="0" w:color="auto"/>
                                        <w:bottom w:val="none" w:sz="0" w:space="0" w:color="auto"/>
                                        <w:right w:val="none" w:sz="0" w:space="0" w:color="auto"/>
                                      </w:divBdr>
                                    </w:div>
                                    <w:div w:id="1460758085">
                                      <w:marLeft w:val="0"/>
                                      <w:marRight w:val="0"/>
                                      <w:marTop w:val="0"/>
                                      <w:marBottom w:val="0"/>
                                      <w:divBdr>
                                        <w:top w:val="none" w:sz="0" w:space="0" w:color="auto"/>
                                        <w:left w:val="none" w:sz="0" w:space="0" w:color="auto"/>
                                        <w:bottom w:val="none" w:sz="0" w:space="0" w:color="auto"/>
                                        <w:right w:val="none" w:sz="0" w:space="0" w:color="auto"/>
                                      </w:divBdr>
                                      <w:divsChild>
                                        <w:div w:id="1044984971">
                                          <w:marLeft w:val="0"/>
                                          <w:marRight w:val="0"/>
                                          <w:marTop w:val="0"/>
                                          <w:marBottom w:val="0"/>
                                          <w:divBdr>
                                            <w:top w:val="none" w:sz="0" w:space="0" w:color="auto"/>
                                            <w:left w:val="none" w:sz="0" w:space="0" w:color="auto"/>
                                            <w:bottom w:val="none" w:sz="0" w:space="0" w:color="auto"/>
                                            <w:right w:val="none" w:sz="0" w:space="0" w:color="auto"/>
                                          </w:divBdr>
                                        </w:div>
                                        <w:div w:id="14038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5580">
                                  <w:marLeft w:val="0"/>
                                  <w:marRight w:val="0"/>
                                  <w:marTop w:val="240"/>
                                  <w:marBottom w:val="240"/>
                                  <w:divBdr>
                                    <w:top w:val="none" w:sz="0" w:space="0" w:color="auto"/>
                                    <w:left w:val="none" w:sz="0" w:space="0" w:color="auto"/>
                                    <w:bottom w:val="none" w:sz="0" w:space="0" w:color="auto"/>
                                    <w:right w:val="none" w:sz="0" w:space="0" w:color="auto"/>
                                  </w:divBdr>
                                  <w:divsChild>
                                    <w:div w:id="687104105">
                                      <w:marLeft w:val="0"/>
                                      <w:marRight w:val="0"/>
                                      <w:marTop w:val="0"/>
                                      <w:marBottom w:val="0"/>
                                      <w:divBdr>
                                        <w:top w:val="none" w:sz="0" w:space="0" w:color="auto"/>
                                        <w:left w:val="none" w:sz="0" w:space="0" w:color="auto"/>
                                        <w:bottom w:val="none" w:sz="0" w:space="0" w:color="auto"/>
                                        <w:right w:val="none" w:sz="0" w:space="0" w:color="auto"/>
                                      </w:divBdr>
                                    </w:div>
                                    <w:div w:id="2071690044">
                                      <w:marLeft w:val="0"/>
                                      <w:marRight w:val="0"/>
                                      <w:marTop w:val="0"/>
                                      <w:marBottom w:val="0"/>
                                      <w:divBdr>
                                        <w:top w:val="none" w:sz="0" w:space="0" w:color="auto"/>
                                        <w:left w:val="none" w:sz="0" w:space="0" w:color="auto"/>
                                        <w:bottom w:val="none" w:sz="0" w:space="0" w:color="auto"/>
                                        <w:right w:val="none" w:sz="0" w:space="0" w:color="auto"/>
                                      </w:divBdr>
                                      <w:divsChild>
                                        <w:div w:id="12789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45221">
                              <w:marLeft w:val="0"/>
                              <w:marRight w:val="0"/>
                              <w:marTop w:val="0"/>
                              <w:marBottom w:val="0"/>
                              <w:divBdr>
                                <w:top w:val="none" w:sz="0" w:space="0" w:color="auto"/>
                                <w:left w:val="none" w:sz="0" w:space="0" w:color="auto"/>
                                <w:bottom w:val="none" w:sz="0" w:space="0" w:color="auto"/>
                                <w:right w:val="none" w:sz="0" w:space="0" w:color="auto"/>
                              </w:divBdr>
                              <w:divsChild>
                                <w:div w:id="539778680">
                                  <w:marLeft w:val="0"/>
                                  <w:marRight w:val="0"/>
                                  <w:marTop w:val="0"/>
                                  <w:marBottom w:val="0"/>
                                  <w:divBdr>
                                    <w:top w:val="none" w:sz="0" w:space="0" w:color="auto"/>
                                    <w:left w:val="none" w:sz="0" w:space="0" w:color="auto"/>
                                    <w:bottom w:val="none" w:sz="0" w:space="0" w:color="auto"/>
                                    <w:right w:val="none" w:sz="0" w:space="0" w:color="auto"/>
                                  </w:divBdr>
                                  <w:divsChild>
                                    <w:div w:id="3356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724068">
      <w:bodyDiv w:val="1"/>
      <w:marLeft w:val="0"/>
      <w:marRight w:val="0"/>
      <w:marTop w:val="0"/>
      <w:marBottom w:val="0"/>
      <w:divBdr>
        <w:top w:val="none" w:sz="0" w:space="0" w:color="auto"/>
        <w:left w:val="none" w:sz="0" w:space="0" w:color="auto"/>
        <w:bottom w:val="none" w:sz="0" w:space="0" w:color="auto"/>
        <w:right w:val="none" w:sz="0" w:space="0" w:color="auto"/>
      </w:divBdr>
    </w:div>
    <w:div w:id="1549686823">
      <w:bodyDiv w:val="1"/>
      <w:marLeft w:val="0"/>
      <w:marRight w:val="0"/>
      <w:marTop w:val="0"/>
      <w:marBottom w:val="0"/>
      <w:divBdr>
        <w:top w:val="none" w:sz="0" w:space="0" w:color="auto"/>
        <w:left w:val="none" w:sz="0" w:space="0" w:color="auto"/>
        <w:bottom w:val="none" w:sz="0" w:space="0" w:color="auto"/>
        <w:right w:val="none" w:sz="0" w:space="0" w:color="auto"/>
      </w:divBdr>
    </w:div>
    <w:div w:id="1574194875">
      <w:bodyDiv w:val="1"/>
      <w:marLeft w:val="0"/>
      <w:marRight w:val="0"/>
      <w:marTop w:val="0"/>
      <w:marBottom w:val="0"/>
      <w:divBdr>
        <w:top w:val="none" w:sz="0" w:space="0" w:color="auto"/>
        <w:left w:val="none" w:sz="0" w:space="0" w:color="auto"/>
        <w:bottom w:val="none" w:sz="0" w:space="0" w:color="auto"/>
        <w:right w:val="none" w:sz="0" w:space="0" w:color="auto"/>
      </w:divBdr>
      <w:divsChild>
        <w:div w:id="1101488582">
          <w:marLeft w:val="0"/>
          <w:marRight w:val="0"/>
          <w:marTop w:val="0"/>
          <w:marBottom w:val="0"/>
          <w:divBdr>
            <w:top w:val="none" w:sz="0" w:space="0" w:color="auto"/>
            <w:left w:val="none" w:sz="0" w:space="0" w:color="auto"/>
            <w:bottom w:val="none" w:sz="0" w:space="0" w:color="auto"/>
            <w:right w:val="none" w:sz="0" w:space="0" w:color="auto"/>
          </w:divBdr>
        </w:div>
        <w:div w:id="222984402">
          <w:marLeft w:val="0"/>
          <w:marRight w:val="0"/>
          <w:marTop w:val="0"/>
          <w:marBottom w:val="0"/>
          <w:divBdr>
            <w:top w:val="none" w:sz="0" w:space="0" w:color="auto"/>
            <w:left w:val="none" w:sz="0" w:space="0" w:color="auto"/>
            <w:bottom w:val="none" w:sz="0" w:space="0" w:color="auto"/>
            <w:right w:val="none" w:sz="0" w:space="0" w:color="auto"/>
          </w:divBdr>
        </w:div>
        <w:div w:id="1252354180">
          <w:marLeft w:val="0"/>
          <w:marRight w:val="0"/>
          <w:marTop w:val="0"/>
          <w:marBottom w:val="0"/>
          <w:divBdr>
            <w:top w:val="none" w:sz="0" w:space="0" w:color="auto"/>
            <w:left w:val="none" w:sz="0" w:space="0" w:color="auto"/>
            <w:bottom w:val="none" w:sz="0" w:space="0" w:color="auto"/>
            <w:right w:val="none" w:sz="0" w:space="0" w:color="auto"/>
          </w:divBdr>
        </w:div>
        <w:div w:id="646713298">
          <w:marLeft w:val="0"/>
          <w:marRight w:val="0"/>
          <w:marTop w:val="0"/>
          <w:marBottom w:val="0"/>
          <w:divBdr>
            <w:top w:val="none" w:sz="0" w:space="0" w:color="auto"/>
            <w:left w:val="none" w:sz="0" w:space="0" w:color="auto"/>
            <w:bottom w:val="none" w:sz="0" w:space="0" w:color="auto"/>
            <w:right w:val="none" w:sz="0" w:space="0" w:color="auto"/>
          </w:divBdr>
        </w:div>
        <w:div w:id="185487212">
          <w:marLeft w:val="0"/>
          <w:marRight w:val="0"/>
          <w:marTop w:val="0"/>
          <w:marBottom w:val="0"/>
          <w:divBdr>
            <w:top w:val="none" w:sz="0" w:space="0" w:color="auto"/>
            <w:left w:val="none" w:sz="0" w:space="0" w:color="auto"/>
            <w:bottom w:val="none" w:sz="0" w:space="0" w:color="auto"/>
            <w:right w:val="none" w:sz="0" w:space="0" w:color="auto"/>
          </w:divBdr>
        </w:div>
        <w:div w:id="2062559427">
          <w:marLeft w:val="0"/>
          <w:marRight w:val="0"/>
          <w:marTop w:val="0"/>
          <w:marBottom w:val="0"/>
          <w:divBdr>
            <w:top w:val="none" w:sz="0" w:space="0" w:color="auto"/>
            <w:left w:val="none" w:sz="0" w:space="0" w:color="auto"/>
            <w:bottom w:val="none" w:sz="0" w:space="0" w:color="auto"/>
            <w:right w:val="none" w:sz="0" w:space="0" w:color="auto"/>
          </w:divBdr>
        </w:div>
        <w:div w:id="1205826002">
          <w:marLeft w:val="0"/>
          <w:marRight w:val="0"/>
          <w:marTop w:val="0"/>
          <w:marBottom w:val="0"/>
          <w:divBdr>
            <w:top w:val="none" w:sz="0" w:space="0" w:color="auto"/>
            <w:left w:val="none" w:sz="0" w:space="0" w:color="auto"/>
            <w:bottom w:val="none" w:sz="0" w:space="0" w:color="auto"/>
            <w:right w:val="none" w:sz="0" w:space="0" w:color="auto"/>
          </w:divBdr>
        </w:div>
        <w:div w:id="616570551">
          <w:marLeft w:val="0"/>
          <w:marRight w:val="0"/>
          <w:marTop w:val="0"/>
          <w:marBottom w:val="0"/>
          <w:divBdr>
            <w:top w:val="none" w:sz="0" w:space="0" w:color="auto"/>
            <w:left w:val="none" w:sz="0" w:space="0" w:color="auto"/>
            <w:bottom w:val="none" w:sz="0" w:space="0" w:color="auto"/>
            <w:right w:val="none" w:sz="0" w:space="0" w:color="auto"/>
          </w:divBdr>
        </w:div>
        <w:div w:id="1888251414">
          <w:marLeft w:val="0"/>
          <w:marRight w:val="0"/>
          <w:marTop w:val="0"/>
          <w:marBottom w:val="0"/>
          <w:divBdr>
            <w:top w:val="none" w:sz="0" w:space="0" w:color="auto"/>
            <w:left w:val="none" w:sz="0" w:space="0" w:color="auto"/>
            <w:bottom w:val="none" w:sz="0" w:space="0" w:color="auto"/>
            <w:right w:val="none" w:sz="0" w:space="0" w:color="auto"/>
          </w:divBdr>
        </w:div>
        <w:div w:id="1858228665">
          <w:marLeft w:val="0"/>
          <w:marRight w:val="0"/>
          <w:marTop w:val="0"/>
          <w:marBottom w:val="0"/>
          <w:divBdr>
            <w:top w:val="none" w:sz="0" w:space="0" w:color="auto"/>
            <w:left w:val="none" w:sz="0" w:space="0" w:color="auto"/>
            <w:bottom w:val="none" w:sz="0" w:space="0" w:color="auto"/>
            <w:right w:val="none" w:sz="0" w:space="0" w:color="auto"/>
          </w:divBdr>
        </w:div>
        <w:div w:id="1027877710">
          <w:marLeft w:val="0"/>
          <w:marRight w:val="0"/>
          <w:marTop w:val="0"/>
          <w:marBottom w:val="0"/>
          <w:divBdr>
            <w:top w:val="none" w:sz="0" w:space="0" w:color="auto"/>
            <w:left w:val="none" w:sz="0" w:space="0" w:color="auto"/>
            <w:bottom w:val="none" w:sz="0" w:space="0" w:color="auto"/>
            <w:right w:val="none" w:sz="0" w:space="0" w:color="auto"/>
          </w:divBdr>
        </w:div>
        <w:div w:id="1704868303">
          <w:marLeft w:val="0"/>
          <w:marRight w:val="0"/>
          <w:marTop w:val="0"/>
          <w:marBottom w:val="0"/>
          <w:divBdr>
            <w:top w:val="none" w:sz="0" w:space="0" w:color="auto"/>
            <w:left w:val="none" w:sz="0" w:space="0" w:color="auto"/>
            <w:bottom w:val="none" w:sz="0" w:space="0" w:color="auto"/>
            <w:right w:val="none" w:sz="0" w:space="0" w:color="auto"/>
          </w:divBdr>
        </w:div>
        <w:div w:id="1209875309">
          <w:marLeft w:val="0"/>
          <w:marRight w:val="0"/>
          <w:marTop w:val="0"/>
          <w:marBottom w:val="0"/>
          <w:divBdr>
            <w:top w:val="none" w:sz="0" w:space="0" w:color="auto"/>
            <w:left w:val="none" w:sz="0" w:space="0" w:color="auto"/>
            <w:bottom w:val="none" w:sz="0" w:space="0" w:color="auto"/>
            <w:right w:val="none" w:sz="0" w:space="0" w:color="auto"/>
          </w:divBdr>
        </w:div>
      </w:divsChild>
    </w:div>
    <w:div w:id="1643189944">
      <w:bodyDiv w:val="1"/>
      <w:marLeft w:val="0"/>
      <w:marRight w:val="0"/>
      <w:marTop w:val="0"/>
      <w:marBottom w:val="0"/>
      <w:divBdr>
        <w:top w:val="none" w:sz="0" w:space="0" w:color="auto"/>
        <w:left w:val="none" w:sz="0" w:space="0" w:color="auto"/>
        <w:bottom w:val="none" w:sz="0" w:space="0" w:color="auto"/>
        <w:right w:val="none" w:sz="0" w:space="0" w:color="auto"/>
      </w:divBdr>
    </w:div>
    <w:div w:id="1670012907">
      <w:bodyDiv w:val="1"/>
      <w:marLeft w:val="0"/>
      <w:marRight w:val="0"/>
      <w:marTop w:val="0"/>
      <w:marBottom w:val="0"/>
      <w:divBdr>
        <w:top w:val="none" w:sz="0" w:space="0" w:color="auto"/>
        <w:left w:val="none" w:sz="0" w:space="0" w:color="auto"/>
        <w:bottom w:val="none" w:sz="0" w:space="0" w:color="auto"/>
        <w:right w:val="none" w:sz="0" w:space="0" w:color="auto"/>
      </w:divBdr>
      <w:divsChild>
        <w:div w:id="1115442317">
          <w:marLeft w:val="0"/>
          <w:marRight w:val="0"/>
          <w:marTop w:val="0"/>
          <w:marBottom w:val="0"/>
          <w:divBdr>
            <w:top w:val="none" w:sz="0" w:space="0" w:color="auto"/>
            <w:left w:val="none" w:sz="0" w:space="0" w:color="auto"/>
            <w:bottom w:val="none" w:sz="0" w:space="0" w:color="auto"/>
            <w:right w:val="none" w:sz="0" w:space="0" w:color="auto"/>
          </w:divBdr>
          <w:divsChild>
            <w:div w:id="1007947100">
              <w:marLeft w:val="0"/>
              <w:marRight w:val="0"/>
              <w:marTop w:val="0"/>
              <w:marBottom w:val="0"/>
              <w:divBdr>
                <w:top w:val="none" w:sz="0" w:space="0" w:color="auto"/>
                <w:left w:val="none" w:sz="0" w:space="0" w:color="auto"/>
                <w:bottom w:val="none" w:sz="0" w:space="0" w:color="auto"/>
                <w:right w:val="none" w:sz="0" w:space="0" w:color="auto"/>
              </w:divBdr>
            </w:div>
            <w:div w:id="455295360">
              <w:marLeft w:val="0"/>
              <w:marRight w:val="0"/>
              <w:marTop w:val="0"/>
              <w:marBottom w:val="0"/>
              <w:divBdr>
                <w:top w:val="none" w:sz="0" w:space="0" w:color="auto"/>
                <w:left w:val="none" w:sz="0" w:space="0" w:color="auto"/>
                <w:bottom w:val="none" w:sz="0" w:space="0" w:color="auto"/>
                <w:right w:val="none" w:sz="0" w:space="0" w:color="auto"/>
              </w:divBdr>
            </w:div>
            <w:div w:id="1411735980">
              <w:marLeft w:val="0"/>
              <w:marRight w:val="0"/>
              <w:marTop w:val="0"/>
              <w:marBottom w:val="0"/>
              <w:divBdr>
                <w:top w:val="none" w:sz="0" w:space="0" w:color="auto"/>
                <w:left w:val="none" w:sz="0" w:space="0" w:color="auto"/>
                <w:bottom w:val="none" w:sz="0" w:space="0" w:color="auto"/>
                <w:right w:val="none" w:sz="0" w:space="0" w:color="auto"/>
              </w:divBdr>
            </w:div>
            <w:div w:id="927465579">
              <w:marLeft w:val="0"/>
              <w:marRight w:val="0"/>
              <w:marTop w:val="0"/>
              <w:marBottom w:val="0"/>
              <w:divBdr>
                <w:top w:val="none" w:sz="0" w:space="0" w:color="auto"/>
                <w:left w:val="none" w:sz="0" w:space="0" w:color="auto"/>
                <w:bottom w:val="none" w:sz="0" w:space="0" w:color="auto"/>
                <w:right w:val="none" w:sz="0" w:space="0" w:color="auto"/>
              </w:divBdr>
            </w:div>
            <w:div w:id="189729326">
              <w:marLeft w:val="0"/>
              <w:marRight w:val="0"/>
              <w:marTop w:val="0"/>
              <w:marBottom w:val="0"/>
              <w:divBdr>
                <w:top w:val="none" w:sz="0" w:space="0" w:color="auto"/>
                <w:left w:val="none" w:sz="0" w:space="0" w:color="auto"/>
                <w:bottom w:val="none" w:sz="0" w:space="0" w:color="auto"/>
                <w:right w:val="none" w:sz="0" w:space="0" w:color="auto"/>
              </w:divBdr>
            </w:div>
            <w:div w:id="2128424761">
              <w:marLeft w:val="0"/>
              <w:marRight w:val="0"/>
              <w:marTop w:val="0"/>
              <w:marBottom w:val="0"/>
              <w:divBdr>
                <w:top w:val="none" w:sz="0" w:space="0" w:color="auto"/>
                <w:left w:val="none" w:sz="0" w:space="0" w:color="auto"/>
                <w:bottom w:val="none" w:sz="0" w:space="0" w:color="auto"/>
                <w:right w:val="none" w:sz="0" w:space="0" w:color="auto"/>
              </w:divBdr>
            </w:div>
            <w:div w:id="751438825">
              <w:marLeft w:val="0"/>
              <w:marRight w:val="0"/>
              <w:marTop w:val="0"/>
              <w:marBottom w:val="0"/>
              <w:divBdr>
                <w:top w:val="none" w:sz="0" w:space="0" w:color="auto"/>
                <w:left w:val="none" w:sz="0" w:space="0" w:color="auto"/>
                <w:bottom w:val="none" w:sz="0" w:space="0" w:color="auto"/>
                <w:right w:val="none" w:sz="0" w:space="0" w:color="auto"/>
              </w:divBdr>
            </w:div>
            <w:div w:id="2018001465">
              <w:marLeft w:val="0"/>
              <w:marRight w:val="0"/>
              <w:marTop w:val="0"/>
              <w:marBottom w:val="0"/>
              <w:divBdr>
                <w:top w:val="none" w:sz="0" w:space="0" w:color="auto"/>
                <w:left w:val="none" w:sz="0" w:space="0" w:color="auto"/>
                <w:bottom w:val="none" w:sz="0" w:space="0" w:color="auto"/>
                <w:right w:val="none" w:sz="0" w:space="0" w:color="auto"/>
              </w:divBdr>
            </w:div>
            <w:div w:id="674958488">
              <w:marLeft w:val="0"/>
              <w:marRight w:val="0"/>
              <w:marTop w:val="0"/>
              <w:marBottom w:val="0"/>
              <w:divBdr>
                <w:top w:val="none" w:sz="0" w:space="0" w:color="auto"/>
                <w:left w:val="none" w:sz="0" w:space="0" w:color="auto"/>
                <w:bottom w:val="none" w:sz="0" w:space="0" w:color="auto"/>
                <w:right w:val="none" w:sz="0" w:space="0" w:color="auto"/>
              </w:divBdr>
            </w:div>
            <w:div w:id="474688680">
              <w:marLeft w:val="0"/>
              <w:marRight w:val="0"/>
              <w:marTop w:val="0"/>
              <w:marBottom w:val="0"/>
              <w:divBdr>
                <w:top w:val="none" w:sz="0" w:space="0" w:color="auto"/>
                <w:left w:val="none" w:sz="0" w:space="0" w:color="auto"/>
                <w:bottom w:val="none" w:sz="0" w:space="0" w:color="auto"/>
                <w:right w:val="none" w:sz="0" w:space="0" w:color="auto"/>
              </w:divBdr>
            </w:div>
            <w:div w:id="1305820027">
              <w:marLeft w:val="0"/>
              <w:marRight w:val="0"/>
              <w:marTop w:val="0"/>
              <w:marBottom w:val="0"/>
              <w:divBdr>
                <w:top w:val="none" w:sz="0" w:space="0" w:color="auto"/>
                <w:left w:val="none" w:sz="0" w:space="0" w:color="auto"/>
                <w:bottom w:val="none" w:sz="0" w:space="0" w:color="auto"/>
                <w:right w:val="none" w:sz="0" w:space="0" w:color="auto"/>
              </w:divBdr>
            </w:div>
            <w:div w:id="88429644">
              <w:marLeft w:val="0"/>
              <w:marRight w:val="0"/>
              <w:marTop w:val="0"/>
              <w:marBottom w:val="0"/>
              <w:divBdr>
                <w:top w:val="none" w:sz="0" w:space="0" w:color="auto"/>
                <w:left w:val="none" w:sz="0" w:space="0" w:color="auto"/>
                <w:bottom w:val="none" w:sz="0" w:space="0" w:color="auto"/>
                <w:right w:val="none" w:sz="0" w:space="0" w:color="auto"/>
              </w:divBdr>
            </w:div>
            <w:div w:id="283316946">
              <w:marLeft w:val="0"/>
              <w:marRight w:val="0"/>
              <w:marTop w:val="0"/>
              <w:marBottom w:val="0"/>
              <w:divBdr>
                <w:top w:val="none" w:sz="0" w:space="0" w:color="auto"/>
                <w:left w:val="none" w:sz="0" w:space="0" w:color="auto"/>
                <w:bottom w:val="none" w:sz="0" w:space="0" w:color="auto"/>
                <w:right w:val="none" w:sz="0" w:space="0" w:color="auto"/>
              </w:divBdr>
            </w:div>
            <w:div w:id="459765597">
              <w:marLeft w:val="0"/>
              <w:marRight w:val="0"/>
              <w:marTop w:val="0"/>
              <w:marBottom w:val="0"/>
              <w:divBdr>
                <w:top w:val="none" w:sz="0" w:space="0" w:color="auto"/>
                <w:left w:val="none" w:sz="0" w:space="0" w:color="auto"/>
                <w:bottom w:val="none" w:sz="0" w:space="0" w:color="auto"/>
                <w:right w:val="none" w:sz="0" w:space="0" w:color="auto"/>
              </w:divBdr>
            </w:div>
            <w:div w:id="1243443834">
              <w:marLeft w:val="0"/>
              <w:marRight w:val="0"/>
              <w:marTop w:val="0"/>
              <w:marBottom w:val="0"/>
              <w:divBdr>
                <w:top w:val="none" w:sz="0" w:space="0" w:color="auto"/>
                <w:left w:val="none" w:sz="0" w:space="0" w:color="auto"/>
                <w:bottom w:val="none" w:sz="0" w:space="0" w:color="auto"/>
                <w:right w:val="none" w:sz="0" w:space="0" w:color="auto"/>
              </w:divBdr>
            </w:div>
            <w:div w:id="1844010861">
              <w:marLeft w:val="0"/>
              <w:marRight w:val="0"/>
              <w:marTop w:val="0"/>
              <w:marBottom w:val="0"/>
              <w:divBdr>
                <w:top w:val="none" w:sz="0" w:space="0" w:color="auto"/>
                <w:left w:val="none" w:sz="0" w:space="0" w:color="auto"/>
                <w:bottom w:val="none" w:sz="0" w:space="0" w:color="auto"/>
                <w:right w:val="none" w:sz="0" w:space="0" w:color="auto"/>
              </w:divBdr>
            </w:div>
            <w:div w:id="1801991882">
              <w:marLeft w:val="0"/>
              <w:marRight w:val="0"/>
              <w:marTop w:val="0"/>
              <w:marBottom w:val="0"/>
              <w:divBdr>
                <w:top w:val="none" w:sz="0" w:space="0" w:color="auto"/>
                <w:left w:val="none" w:sz="0" w:space="0" w:color="auto"/>
                <w:bottom w:val="none" w:sz="0" w:space="0" w:color="auto"/>
                <w:right w:val="none" w:sz="0" w:space="0" w:color="auto"/>
              </w:divBdr>
            </w:div>
            <w:div w:id="1934703281">
              <w:marLeft w:val="0"/>
              <w:marRight w:val="0"/>
              <w:marTop w:val="0"/>
              <w:marBottom w:val="0"/>
              <w:divBdr>
                <w:top w:val="none" w:sz="0" w:space="0" w:color="auto"/>
                <w:left w:val="none" w:sz="0" w:space="0" w:color="auto"/>
                <w:bottom w:val="none" w:sz="0" w:space="0" w:color="auto"/>
                <w:right w:val="none" w:sz="0" w:space="0" w:color="auto"/>
              </w:divBdr>
            </w:div>
            <w:div w:id="798032538">
              <w:marLeft w:val="0"/>
              <w:marRight w:val="0"/>
              <w:marTop w:val="0"/>
              <w:marBottom w:val="0"/>
              <w:divBdr>
                <w:top w:val="none" w:sz="0" w:space="0" w:color="auto"/>
                <w:left w:val="none" w:sz="0" w:space="0" w:color="auto"/>
                <w:bottom w:val="none" w:sz="0" w:space="0" w:color="auto"/>
                <w:right w:val="none" w:sz="0" w:space="0" w:color="auto"/>
              </w:divBdr>
            </w:div>
            <w:div w:id="1721708714">
              <w:marLeft w:val="0"/>
              <w:marRight w:val="0"/>
              <w:marTop w:val="0"/>
              <w:marBottom w:val="0"/>
              <w:divBdr>
                <w:top w:val="none" w:sz="0" w:space="0" w:color="auto"/>
                <w:left w:val="none" w:sz="0" w:space="0" w:color="auto"/>
                <w:bottom w:val="none" w:sz="0" w:space="0" w:color="auto"/>
                <w:right w:val="none" w:sz="0" w:space="0" w:color="auto"/>
              </w:divBdr>
            </w:div>
            <w:div w:id="1864630478">
              <w:marLeft w:val="0"/>
              <w:marRight w:val="0"/>
              <w:marTop w:val="0"/>
              <w:marBottom w:val="0"/>
              <w:divBdr>
                <w:top w:val="none" w:sz="0" w:space="0" w:color="auto"/>
                <w:left w:val="none" w:sz="0" w:space="0" w:color="auto"/>
                <w:bottom w:val="none" w:sz="0" w:space="0" w:color="auto"/>
                <w:right w:val="none" w:sz="0" w:space="0" w:color="auto"/>
              </w:divBdr>
            </w:div>
            <w:div w:id="1902593227">
              <w:marLeft w:val="0"/>
              <w:marRight w:val="0"/>
              <w:marTop w:val="0"/>
              <w:marBottom w:val="0"/>
              <w:divBdr>
                <w:top w:val="none" w:sz="0" w:space="0" w:color="auto"/>
                <w:left w:val="none" w:sz="0" w:space="0" w:color="auto"/>
                <w:bottom w:val="none" w:sz="0" w:space="0" w:color="auto"/>
                <w:right w:val="none" w:sz="0" w:space="0" w:color="auto"/>
              </w:divBdr>
            </w:div>
            <w:div w:id="1105807524">
              <w:marLeft w:val="0"/>
              <w:marRight w:val="0"/>
              <w:marTop w:val="0"/>
              <w:marBottom w:val="0"/>
              <w:divBdr>
                <w:top w:val="none" w:sz="0" w:space="0" w:color="auto"/>
                <w:left w:val="none" w:sz="0" w:space="0" w:color="auto"/>
                <w:bottom w:val="none" w:sz="0" w:space="0" w:color="auto"/>
                <w:right w:val="none" w:sz="0" w:space="0" w:color="auto"/>
              </w:divBdr>
            </w:div>
            <w:div w:id="1529443322">
              <w:marLeft w:val="0"/>
              <w:marRight w:val="0"/>
              <w:marTop w:val="0"/>
              <w:marBottom w:val="0"/>
              <w:divBdr>
                <w:top w:val="none" w:sz="0" w:space="0" w:color="auto"/>
                <w:left w:val="none" w:sz="0" w:space="0" w:color="auto"/>
                <w:bottom w:val="none" w:sz="0" w:space="0" w:color="auto"/>
                <w:right w:val="none" w:sz="0" w:space="0" w:color="auto"/>
              </w:divBdr>
            </w:div>
            <w:div w:id="2000767672">
              <w:marLeft w:val="0"/>
              <w:marRight w:val="0"/>
              <w:marTop w:val="0"/>
              <w:marBottom w:val="0"/>
              <w:divBdr>
                <w:top w:val="none" w:sz="0" w:space="0" w:color="auto"/>
                <w:left w:val="none" w:sz="0" w:space="0" w:color="auto"/>
                <w:bottom w:val="none" w:sz="0" w:space="0" w:color="auto"/>
                <w:right w:val="none" w:sz="0" w:space="0" w:color="auto"/>
              </w:divBdr>
            </w:div>
            <w:div w:id="327559872">
              <w:marLeft w:val="0"/>
              <w:marRight w:val="0"/>
              <w:marTop w:val="0"/>
              <w:marBottom w:val="0"/>
              <w:divBdr>
                <w:top w:val="none" w:sz="0" w:space="0" w:color="auto"/>
                <w:left w:val="none" w:sz="0" w:space="0" w:color="auto"/>
                <w:bottom w:val="none" w:sz="0" w:space="0" w:color="auto"/>
                <w:right w:val="none" w:sz="0" w:space="0" w:color="auto"/>
              </w:divBdr>
            </w:div>
            <w:div w:id="591865197">
              <w:marLeft w:val="0"/>
              <w:marRight w:val="0"/>
              <w:marTop w:val="0"/>
              <w:marBottom w:val="0"/>
              <w:divBdr>
                <w:top w:val="none" w:sz="0" w:space="0" w:color="auto"/>
                <w:left w:val="none" w:sz="0" w:space="0" w:color="auto"/>
                <w:bottom w:val="none" w:sz="0" w:space="0" w:color="auto"/>
                <w:right w:val="none" w:sz="0" w:space="0" w:color="auto"/>
              </w:divBdr>
            </w:div>
            <w:div w:id="1252548781">
              <w:marLeft w:val="0"/>
              <w:marRight w:val="0"/>
              <w:marTop w:val="0"/>
              <w:marBottom w:val="0"/>
              <w:divBdr>
                <w:top w:val="none" w:sz="0" w:space="0" w:color="auto"/>
                <w:left w:val="none" w:sz="0" w:space="0" w:color="auto"/>
                <w:bottom w:val="none" w:sz="0" w:space="0" w:color="auto"/>
                <w:right w:val="none" w:sz="0" w:space="0" w:color="auto"/>
              </w:divBdr>
            </w:div>
            <w:div w:id="2138840217">
              <w:marLeft w:val="0"/>
              <w:marRight w:val="0"/>
              <w:marTop w:val="0"/>
              <w:marBottom w:val="0"/>
              <w:divBdr>
                <w:top w:val="none" w:sz="0" w:space="0" w:color="auto"/>
                <w:left w:val="none" w:sz="0" w:space="0" w:color="auto"/>
                <w:bottom w:val="none" w:sz="0" w:space="0" w:color="auto"/>
                <w:right w:val="none" w:sz="0" w:space="0" w:color="auto"/>
              </w:divBdr>
            </w:div>
            <w:div w:id="719784021">
              <w:marLeft w:val="0"/>
              <w:marRight w:val="0"/>
              <w:marTop w:val="0"/>
              <w:marBottom w:val="0"/>
              <w:divBdr>
                <w:top w:val="none" w:sz="0" w:space="0" w:color="auto"/>
                <w:left w:val="none" w:sz="0" w:space="0" w:color="auto"/>
                <w:bottom w:val="none" w:sz="0" w:space="0" w:color="auto"/>
                <w:right w:val="none" w:sz="0" w:space="0" w:color="auto"/>
              </w:divBdr>
            </w:div>
            <w:div w:id="1050616209">
              <w:marLeft w:val="0"/>
              <w:marRight w:val="0"/>
              <w:marTop w:val="0"/>
              <w:marBottom w:val="0"/>
              <w:divBdr>
                <w:top w:val="none" w:sz="0" w:space="0" w:color="auto"/>
                <w:left w:val="none" w:sz="0" w:space="0" w:color="auto"/>
                <w:bottom w:val="none" w:sz="0" w:space="0" w:color="auto"/>
                <w:right w:val="none" w:sz="0" w:space="0" w:color="auto"/>
              </w:divBdr>
            </w:div>
            <w:div w:id="1425036778">
              <w:marLeft w:val="0"/>
              <w:marRight w:val="0"/>
              <w:marTop w:val="0"/>
              <w:marBottom w:val="0"/>
              <w:divBdr>
                <w:top w:val="none" w:sz="0" w:space="0" w:color="auto"/>
                <w:left w:val="none" w:sz="0" w:space="0" w:color="auto"/>
                <w:bottom w:val="none" w:sz="0" w:space="0" w:color="auto"/>
                <w:right w:val="none" w:sz="0" w:space="0" w:color="auto"/>
              </w:divBdr>
            </w:div>
            <w:div w:id="112746166">
              <w:marLeft w:val="0"/>
              <w:marRight w:val="0"/>
              <w:marTop w:val="0"/>
              <w:marBottom w:val="0"/>
              <w:divBdr>
                <w:top w:val="none" w:sz="0" w:space="0" w:color="auto"/>
                <w:left w:val="none" w:sz="0" w:space="0" w:color="auto"/>
                <w:bottom w:val="none" w:sz="0" w:space="0" w:color="auto"/>
                <w:right w:val="none" w:sz="0" w:space="0" w:color="auto"/>
              </w:divBdr>
            </w:div>
            <w:div w:id="459108929">
              <w:marLeft w:val="0"/>
              <w:marRight w:val="0"/>
              <w:marTop w:val="0"/>
              <w:marBottom w:val="0"/>
              <w:divBdr>
                <w:top w:val="none" w:sz="0" w:space="0" w:color="auto"/>
                <w:left w:val="none" w:sz="0" w:space="0" w:color="auto"/>
                <w:bottom w:val="none" w:sz="0" w:space="0" w:color="auto"/>
                <w:right w:val="none" w:sz="0" w:space="0" w:color="auto"/>
              </w:divBdr>
            </w:div>
            <w:div w:id="1516385585">
              <w:marLeft w:val="0"/>
              <w:marRight w:val="0"/>
              <w:marTop w:val="0"/>
              <w:marBottom w:val="0"/>
              <w:divBdr>
                <w:top w:val="none" w:sz="0" w:space="0" w:color="auto"/>
                <w:left w:val="none" w:sz="0" w:space="0" w:color="auto"/>
                <w:bottom w:val="none" w:sz="0" w:space="0" w:color="auto"/>
                <w:right w:val="none" w:sz="0" w:space="0" w:color="auto"/>
              </w:divBdr>
            </w:div>
            <w:div w:id="918714529">
              <w:marLeft w:val="0"/>
              <w:marRight w:val="0"/>
              <w:marTop w:val="0"/>
              <w:marBottom w:val="0"/>
              <w:divBdr>
                <w:top w:val="none" w:sz="0" w:space="0" w:color="auto"/>
                <w:left w:val="none" w:sz="0" w:space="0" w:color="auto"/>
                <w:bottom w:val="none" w:sz="0" w:space="0" w:color="auto"/>
                <w:right w:val="none" w:sz="0" w:space="0" w:color="auto"/>
              </w:divBdr>
            </w:div>
            <w:div w:id="1928032398">
              <w:marLeft w:val="0"/>
              <w:marRight w:val="0"/>
              <w:marTop w:val="0"/>
              <w:marBottom w:val="0"/>
              <w:divBdr>
                <w:top w:val="none" w:sz="0" w:space="0" w:color="auto"/>
                <w:left w:val="none" w:sz="0" w:space="0" w:color="auto"/>
                <w:bottom w:val="none" w:sz="0" w:space="0" w:color="auto"/>
                <w:right w:val="none" w:sz="0" w:space="0" w:color="auto"/>
              </w:divBdr>
            </w:div>
            <w:div w:id="616759647">
              <w:marLeft w:val="0"/>
              <w:marRight w:val="0"/>
              <w:marTop w:val="0"/>
              <w:marBottom w:val="0"/>
              <w:divBdr>
                <w:top w:val="none" w:sz="0" w:space="0" w:color="auto"/>
                <w:left w:val="none" w:sz="0" w:space="0" w:color="auto"/>
                <w:bottom w:val="none" w:sz="0" w:space="0" w:color="auto"/>
                <w:right w:val="none" w:sz="0" w:space="0" w:color="auto"/>
              </w:divBdr>
            </w:div>
            <w:div w:id="462582816">
              <w:marLeft w:val="0"/>
              <w:marRight w:val="0"/>
              <w:marTop w:val="0"/>
              <w:marBottom w:val="0"/>
              <w:divBdr>
                <w:top w:val="none" w:sz="0" w:space="0" w:color="auto"/>
                <w:left w:val="none" w:sz="0" w:space="0" w:color="auto"/>
                <w:bottom w:val="none" w:sz="0" w:space="0" w:color="auto"/>
                <w:right w:val="none" w:sz="0" w:space="0" w:color="auto"/>
              </w:divBdr>
            </w:div>
            <w:div w:id="378432476">
              <w:marLeft w:val="0"/>
              <w:marRight w:val="0"/>
              <w:marTop w:val="0"/>
              <w:marBottom w:val="0"/>
              <w:divBdr>
                <w:top w:val="none" w:sz="0" w:space="0" w:color="auto"/>
                <w:left w:val="none" w:sz="0" w:space="0" w:color="auto"/>
                <w:bottom w:val="none" w:sz="0" w:space="0" w:color="auto"/>
                <w:right w:val="none" w:sz="0" w:space="0" w:color="auto"/>
              </w:divBdr>
            </w:div>
            <w:div w:id="1940260248">
              <w:marLeft w:val="0"/>
              <w:marRight w:val="0"/>
              <w:marTop w:val="0"/>
              <w:marBottom w:val="0"/>
              <w:divBdr>
                <w:top w:val="none" w:sz="0" w:space="0" w:color="auto"/>
                <w:left w:val="none" w:sz="0" w:space="0" w:color="auto"/>
                <w:bottom w:val="none" w:sz="0" w:space="0" w:color="auto"/>
                <w:right w:val="none" w:sz="0" w:space="0" w:color="auto"/>
              </w:divBdr>
            </w:div>
            <w:div w:id="706566836">
              <w:marLeft w:val="0"/>
              <w:marRight w:val="0"/>
              <w:marTop w:val="0"/>
              <w:marBottom w:val="0"/>
              <w:divBdr>
                <w:top w:val="none" w:sz="0" w:space="0" w:color="auto"/>
                <w:left w:val="none" w:sz="0" w:space="0" w:color="auto"/>
                <w:bottom w:val="none" w:sz="0" w:space="0" w:color="auto"/>
                <w:right w:val="none" w:sz="0" w:space="0" w:color="auto"/>
              </w:divBdr>
            </w:div>
            <w:div w:id="1616718507">
              <w:marLeft w:val="0"/>
              <w:marRight w:val="0"/>
              <w:marTop w:val="0"/>
              <w:marBottom w:val="0"/>
              <w:divBdr>
                <w:top w:val="none" w:sz="0" w:space="0" w:color="auto"/>
                <w:left w:val="none" w:sz="0" w:space="0" w:color="auto"/>
                <w:bottom w:val="none" w:sz="0" w:space="0" w:color="auto"/>
                <w:right w:val="none" w:sz="0" w:space="0" w:color="auto"/>
              </w:divBdr>
            </w:div>
            <w:div w:id="1962304528">
              <w:marLeft w:val="0"/>
              <w:marRight w:val="0"/>
              <w:marTop w:val="0"/>
              <w:marBottom w:val="0"/>
              <w:divBdr>
                <w:top w:val="none" w:sz="0" w:space="0" w:color="auto"/>
                <w:left w:val="none" w:sz="0" w:space="0" w:color="auto"/>
                <w:bottom w:val="none" w:sz="0" w:space="0" w:color="auto"/>
                <w:right w:val="none" w:sz="0" w:space="0" w:color="auto"/>
              </w:divBdr>
            </w:div>
            <w:div w:id="1379745282">
              <w:marLeft w:val="0"/>
              <w:marRight w:val="0"/>
              <w:marTop w:val="0"/>
              <w:marBottom w:val="0"/>
              <w:divBdr>
                <w:top w:val="none" w:sz="0" w:space="0" w:color="auto"/>
                <w:left w:val="none" w:sz="0" w:space="0" w:color="auto"/>
                <w:bottom w:val="none" w:sz="0" w:space="0" w:color="auto"/>
                <w:right w:val="none" w:sz="0" w:space="0" w:color="auto"/>
              </w:divBdr>
            </w:div>
            <w:div w:id="1910115547">
              <w:marLeft w:val="0"/>
              <w:marRight w:val="0"/>
              <w:marTop w:val="0"/>
              <w:marBottom w:val="0"/>
              <w:divBdr>
                <w:top w:val="none" w:sz="0" w:space="0" w:color="auto"/>
                <w:left w:val="none" w:sz="0" w:space="0" w:color="auto"/>
                <w:bottom w:val="none" w:sz="0" w:space="0" w:color="auto"/>
                <w:right w:val="none" w:sz="0" w:space="0" w:color="auto"/>
              </w:divBdr>
            </w:div>
            <w:div w:id="933630968">
              <w:marLeft w:val="0"/>
              <w:marRight w:val="0"/>
              <w:marTop w:val="0"/>
              <w:marBottom w:val="0"/>
              <w:divBdr>
                <w:top w:val="none" w:sz="0" w:space="0" w:color="auto"/>
                <w:left w:val="none" w:sz="0" w:space="0" w:color="auto"/>
                <w:bottom w:val="none" w:sz="0" w:space="0" w:color="auto"/>
                <w:right w:val="none" w:sz="0" w:space="0" w:color="auto"/>
              </w:divBdr>
            </w:div>
            <w:div w:id="774209061">
              <w:marLeft w:val="0"/>
              <w:marRight w:val="0"/>
              <w:marTop w:val="0"/>
              <w:marBottom w:val="0"/>
              <w:divBdr>
                <w:top w:val="none" w:sz="0" w:space="0" w:color="auto"/>
                <w:left w:val="none" w:sz="0" w:space="0" w:color="auto"/>
                <w:bottom w:val="none" w:sz="0" w:space="0" w:color="auto"/>
                <w:right w:val="none" w:sz="0" w:space="0" w:color="auto"/>
              </w:divBdr>
            </w:div>
            <w:div w:id="84040870">
              <w:marLeft w:val="0"/>
              <w:marRight w:val="0"/>
              <w:marTop w:val="0"/>
              <w:marBottom w:val="0"/>
              <w:divBdr>
                <w:top w:val="none" w:sz="0" w:space="0" w:color="auto"/>
                <w:left w:val="none" w:sz="0" w:space="0" w:color="auto"/>
                <w:bottom w:val="none" w:sz="0" w:space="0" w:color="auto"/>
                <w:right w:val="none" w:sz="0" w:space="0" w:color="auto"/>
              </w:divBdr>
            </w:div>
            <w:div w:id="6561270">
              <w:marLeft w:val="0"/>
              <w:marRight w:val="0"/>
              <w:marTop w:val="0"/>
              <w:marBottom w:val="0"/>
              <w:divBdr>
                <w:top w:val="none" w:sz="0" w:space="0" w:color="auto"/>
                <w:left w:val="none" w:sz="0" w:space="0" w:color="auto"/>
                <w:bottom w:val="none" w:sz="0" w:space="0" w:color="auto"/>
                <w:right w:val="none" w:sz="0" w:space="0" w:color="auto"/>
              </w:divBdr>
            </w:div>
            <w:div w:id="1873763261">
              <w:marLeft w:val="0"/>
              <w:marRight w:val="0"/>
              <w:marTop w:val="0"/>
              <w:marBottom w:val="0"/>
              <w:divBdr>
                <w:top w:val="none" w:sz="0" w:space="0" w:color="auto"/>
                <w:left w:val="none" w:sz="0" w:space="0" w:color="auto"/>
                <w:bottom w:val="none" w:sz="0" w:space="0" w:color="auto"/>
                <w:right w:val="none" w:sz="0" w:space="0" w:color="auto"/>
              </w:divBdr>
            </w:div>
            <w:div w:id="85198705">
              <w:marLeft w:val="0"/>
              <w:marRight w:val="0"/>
              <w:marTop w:val="0"/>
              <w:marBottom w:val="0"/>
              <w:divBdr>
                <w:top w:val="none" w:sz="0" w:space="0" w:color="auto"/>
                <w:left w:val="none" w:sz="0" w:space="0" w:color="auto"/>
                <w:bottom w:val="none" w:sz="0" w:space="0" w:color="auto"/>
                <w:right w:val="none" w:sz="0" w:space="0" w:color="auto"/>
              </w:divBdr>
            </w:div>
            <w:div w:id="203106383">
              <w:marLeft w:val="0"/>
              <w:marRight w:val="0"/>
              <w:marTop w:val="0"/>
              <w:marBottom w:val="0"/>
              <w:divBdr>
                <w:top w:val="none" w:sz="0" w:space="0" w:color="auto"/>
                <w:left w:val="none" w:sz="0" w:space="0" w:color="auto"/>
                <w:bottom w:val="none" w:sz="0" w:space="0" w:color="auto"/>
                <w:right w:val="none" w:sz="0" w:space="0" w:color="auto"/>
              </w:divBdr>
            </w:div>
            <w:div w:id="2136018036">
              <w:marLeft w:val="0"/>
              <w:marRight w:val="0"/>
              <w:marTop w:val="0"/>
              <w:marBottom w:val="0"/>
              <w:divBdr>
                <w:top w:val="none" w:sz="0" w:space="0" w:color="auto"/>
                <w:left w:val="none" w:sz="0" w:space="0" w:color="auto"/>
                <w:bottom w:val="none" w:sz="0" w:space="0" w:color="auto"/>
                <w:right w:val="none" w:sz="0" w:space="0" w:color="auto"/>
              </w:divBdr>
            </w:div>
            <w:div w:id="940339812">
              <w:marLeft w:val="0"/>
              <w:marRight w:val="0"/>
              <w:marTop w:val="0"/>
              <w:marBottom w:val="0"/>
              <w:divBdr>
                <w:top w:val="none" w:sz="0" w:space="0" w:color="auto"/>
                <w:left w:val="none" w:sz="0" w:space="0" w:color="auto"/>
                <w:bottom w:val="none" w:sz="0" w:space="0" w:color="auto"/>
                <w:right w:val="none" w:sz="0" w:space="0" w:color="auto"/>
              </w:divBdr>
            </w:div>
            <w:div w:id="595485521">
              <w:marLeft w:val="0"/>
              <w:marRight w:val="0"/>
              <w:marTop w:val="0"/>
              <w:marBottom w:val="0"/>
              <w:divBdr>
                <w:top w:val="none" w:sz="0" w:space="0" w:color="auto"/>
                <w:left w:val="none" w:sz="0" w:space="0" w:color="auto"/>
                <w:bottom w:val="none" w:sz="0" w:space="0" w:color="auto"/>
                <w:right w:val="none" w:sz="0" w:space="0" w:color="auto"/>
              </w:divBdr>
            </w:div>
            <w:div w:id="1289311542">
              <w:marLeft w:val="0"/>
              <w:marRight w:val="0"/>
              <w:marTop w:val="0"/>
              <w:marBottom w:val="0"/>
              <w:divBdr>
                <w:top w:val="none" w:sz="0" w:space="0" w:color="auto"/>
                <w:left w:val="none" w:sz="0" w:space="0" w:color="auto"/>
                <w:bottom w:val="none" w:sz="0" w:space="0" w:color="auto"/>
                <w:right w:val="none" w:sz="0" w:space="0" w:color="auto"/>
              </w:divBdr>
            </w:div>
            <w:div w:id="470514615">
              <w:marLeft w:val="0"/>
              <w:marRight w:val="0"/>
              <w:marTop w:val="0"/>
              <w:marBottom w:val="0"/>
              <w:divBdr>
                <w:top w:val="none" w:sz="0" w:space="0" w:color="auto"/>
                <w:left w:val="none" w:sz="0" w:space="0" w:color="auto"/>
                <w:bottom w:val="none" w:sz="0" w:space="0" w:color="auto"/>
                <w:right w:val="none" w:sz="0" w:space="0" w:color="auto"/>
              </w:divBdr>
            </w:div>
            <w:div w:id="1264917474">
              <w:marLeft w:val="0"/>
              <w:marRight w:val="0"/>
              <w:marTop w:val="0"/>
              <w:marBottom w:val="0"/>
              <w:divBdr>
                <w:top w:val="none" w:sz="0" w:space="0" w:color="auto"/>
                <w:left w:val="none" w:sz="0" w:space="0" w:color="auto"/>
                <w:bottom w:val="none" w:sz="0" w:space="0" w:color="auto"/>
                <w:right w:val="none" w:sz="0" w:space="0" w:color="auto"/>
              </w:divBdr>
            </w:div>
            <w:div w:id="918248503">
              <w:marLeft w:val="0"/>
              <w:marRight w:val="0"/>
              <w:marTop w:val="0"/>
              <w:marBottom w:val="0"/>
              <w:divBdr>
                <w:top w:val="none" w:sz="0" w:space="0" w:color="auto"/>
                <w:left w:val="none" w:sz="0" w:space="0" w:color="auto"/>
                <w:bottom w:val="none" w:sz="0" w:space="0" w:color="auto"/>
                <w:right w:val="none" w:sz="0" w:space="0" w:color="auto"/>
              </w:divBdr>
            </w:div>
            <w:div w:id="1069230468">
              <w:marLeft w:val="0"/>
              <w:marRight w:val="0"/>
              <w:marTop w:val="0"/>
              <w:marBottom w:val="0"/>
              <w:divBdr>
                <w:top w:val="none" w:sz="0" w:space="0" w:color="auto"/>
                <w:left w:val="none" w:sz="0" w:space="0" w:color="auto"/>
                <w:bottom w:val="none" w:sz="0" w:space="0" w:color="auto"/>
                <w:right w:val="none" w:sz="0" w:space="0" w:color="auto"/>
              </w:divBdr>
            </w:div>
            <w:div w:id="870144384">
              <w:marLeft w:val="0"/>
              <w:marRight w:val="0"/>
              <w:marTop w:val="0"/>
              <w:marBottom w:val="0"/>
              <w:divBdr>
                <w:top w:val="none" w:sz="0" w:space="0" w:color="auto"/>
                <w:left w:val="none" w:sz="0" w:space="0" w:color="auto"/>
                <w:bottom w:val="none" w:sz="0" w:space="0" w:color="auto"/>
                <w:right w:val="none" w:sz="0" w:space="0" w:color="auto"/>
              </w:divBdr>
            </w:div>
            <w:div w:id="408037282">
              <w:marLeft w:val="0"/>
              <w:marRight w:val="0"/>
              <w:marTop w:val="0"/>
              <w:marBottom w:val="0"/>
              <w:divBdr>
                <w:top w:val="none" w:sz="0" w:space="0" w:color="auto"/>
                <w:left w:val="none" w:sz="0" w:space="0" w:color="auto"/>
                <w:bottom w:val="none" w:sz="0" w:space="0" w:color="auto"/>
                <w:right w:val="none" w:sz="0" w:space="0" w:color="auto"/>
              </w:divBdr>
            </w:div>
            <w:div w:id="193812477">
              <w:marLeft w:val="0"/>
              <w:marRight w:val="0"/>
              <w:marTop w:val="0"/>
              <w:marBottom w:val="0"/>
              <w:divBdr>
                <w:top w:val="none" w:sz="0" w:space="0" w:color="auto"/>
                <w:left w:val="none" w:sz="0" w:space="0" w:color="auto"/>
                <w:bottom w:val="none" w:sz="0" w:space="0" w:color="auto"/>
                <w:right w:val="none" w:sz="0" w:space="0" w:color="auto"/>
              </w:divBdr>
            </w:div>
            <w:div w:id="626542757">
              <w:marLeft w:val="0"/>
              <w:marRight w:val="0"/>
              <w:marTop w:val="0"/>
              <w:marBottom w:val="0"/>
              <w:divBdr>
                <w:top w:val="none" w:sz="0" w:space="0" w:color="auto"/>
                <w:left w:val="none" w:sz="0" w:space="0" w:color="auto"/>
                <w:bottom w:val="none" w:sz="0" w:space="0" w:color="auto"/>
                <w:right w:val="none" w:sz="0" w:space="0" w:color="auto"/>
              </w:divBdr>
            </w:div>
            <w:div w:id="2095859190">
              <w:marLeft w:val="0"/>
              <w:marRight w:val="0"/>
              <w:marTop w:val="0"/>
              <w:marBottom w:val="0"/>
              <w:divBdr>
                <w:top w:val="none" w:sz="0" w:space="0" w:color="auto"/>
                <w:left w:val="none" w:sz="0" w:space="0" w:color="auto"/>
                <w:bottom w:val="none" w:sz="0" w:space="0" w:color="auto"/>
                <w:right w:val="none" w:sz="0" w:space="0" w:color="auto"/>
              </w:divBdr>
            </w:div>
            <w:div w:id="76563445">
              <w:marLeft w:val="0"/>
              <w:marRight w:val="0"/>
              <w:marTop w:val="0"/>
              <w:marBottom w:val="0"/>
              <w:divBdr>
                <w:top w:val="none" w:sz="0" w:space="0" w:color="auto"/>
                <w:left w:val="none" w:sz="0" w:space="0" w:color="auto"/>
                <w:bottom w:val="none" w:sz="0" w:space="0" w:color="auto"/>
                <w:right w:val="none" w:sz="0" w:space="0" w:color="auto"/>
              </w:divBdr>
            </w:div>
            <w:div w:id="887375530">
              <w:marLeft w:val="0"/>
              <w:marRight w:val="0"/>
              <w:marTop w:val="0"/>
              <w:marBottom w:val="0"/>
              <w:divBdr>
                <w:top w:val="none" w:sz="0" w:space="0" w:color="auto"/>
                <w:left w:val="none" w:sz="0" w:space="0" w:color="auto"/>
                <w:bottom w:val="none" w:sz="0" w:space="0" w:color="auto"/>
                <w:right w:val="none" w:sz="0" w:space="0" w:color="auto"/>
              </w:divBdr>
            </w:div>
            <w:div w:id="80569799">
              <w:marLeft w:val="0"/>
              <w:marRight w:val="0"/>
              <w:marTop w:val="0"/>
              <w:marBottom w:val="0"/>
              <w:divBdr>
                <w:top w:val="none" w:sz="0" w:space="0" w:color="auto"/>
                <w:left w:val="none" w:sz="0" w:space="0" w:color="auto"/>
                <w:bottom w:val="none" w:sz="0" w:space="0" w:color="auto"/>
                <w:right w:val="none" w:sz="0" w:space="0" w:color="auto"/>
              </w:divBdr>
            </w:div>
            <w:div w:id="666136253">
              <w:marLeft w:val="0"/>
              <w:marRight w:val="0"/>
              <w:marTop w:val="0"/>
              <w:marBottom w:val="0"/>
              <w:divBdr>
                <w:top w:val="none" w:sz="0" w:space="0" w:color="auto"/>
                <w:left w:val="none" w:sz="0" w:space="0" w:color="auto"/>
                <w:bottom w:val="none" w:sz="0" w:space="0" w:color="auto"/>
                <w:right w:val="none" w:sz="0" w:space="0" w:color="auto"/>
              </w:divBdr>
            </w:div>
            <w:div w:id="1672945800">
              <w:marLeft w:val="0"/>
              <w:marRight w:val="0"/>
              <w:marTop w:val="0"/>
              <w:marBottom w:val="0"/>
              <w:divBdr>
                <w:top w:val="none" w:sz="0" w:space="0" w:color="auto"/>
                <w:left w:val="none" w:sz="0" w:space="0" w:color="auto"/>
                <w:bottom w:val="none" w:sz="0" w:space="0" w:color="auto"/>
                <w:right w:val="none" w:sz="0" w:space="0" w:color="auto"/>
              </w:divBdr>
            </w:div>
            <w:div w:id="546570337">
              <w:marLeft w:val="0"/>
              <w:marRight w:val="0"/>
              <w:marTop w:val="0"/>
              <w:marBottom w:val="0"/>
              <w:divBdr>
                <w:top w:val="none" w:sz="0" w:space="0" w:color="auto"/>
                <w:left w:val="none" w:sz="0" w:space="0" w:color="auto"/>
                <w:bottom w:val="none" w:sz="0" w:space="0" w:color="auto"/>
                <w:right w:val="none" w:sz="0" w:space="0" w:color="auto"/>
              </w:divBdr>
            </w:div>
            <w:div w:id="288821321">
              <w:marLeft w:val="0"/>
              <w:marRight w:val="0"/>
              <w:marTop w:val="0"/>
              <w:marBottom w:val="0"/>
              <w:divBdr>
                <w:top w:val="none" w:sz="0" w:space="0" w:color="auto"/>
                <w:left w:val="none" w:sz="0" w:space="0" w:color="auto"/>
                <w:bottom w:val="none" w:sz="0" w:space="0" w:color="auto"/>
                <w:right w:val="none" w:sz="0" w:space="0" w:color="auto"/>
              </w:divBdr>
            </w:div>
            <w:div w:id="1415083423">
              <w:marLeft w:val="0"/>
              <w:marRight w:val="0"/>
              <w:marTop w:val="0"/>
              <w:marBottom w:val="0"/>
              <w:divBdr>
                <w:top w:val="none" w:sz="0" w:space="0" w:color="auto"/>
                <w:left w:val="none" w:sz="0" w:space="0" w:color="auto"/>
                <w:bottom w:val="none" w:sz="0" w:space="0" w:color="auto"/>
                <w:right w:val="none" w:sz="0" w:space="0" w:color="auto"/>
              </w:divBdr>
            </w:div>
            <w:div w:id="129791269">
              <w:marLeft w:val="0"/>
              <w:marRight w:val="0"/>
              <w:marTop w:val="0"/>
              <w:marBottom w:val="0"/>
              <w:divBdr>
                <w:top w:val="none" w:sz="0" w:space="0" w:color="auto"/>
                <w:left w:val="none" w:sz="0" w:space="0" w:color="auto"/>
                <w:bottom w:val="none" w:sz="0" w:space="0" w:color="auto"/>
                <w:right w:val="none" w:sz="0" w:space="0" w:color="auto"/>
              </w:divBdr>
            </w:div>
            <w:div w:id="937298204">
              <w:marLeft w:val="0"/>
              <w:marRight w:val="0"/>
              <w:marTop w:val="0"/>
              <w:marBottom w:val="0"/>
              <w:divBdr>
                <w:top w:val="none" w:sz="0" w:space="0" w:color="auto"/>
                <w:left w:val="none" w:sz="0" w:space="0" w:color="auto"/>
                <w:bottom w:val="none" w:sz="0" w:space="0" w:color="auto"/>
                <w:right w:val="none" w:sz="0" w:space="0" w:color="auto"/>
              </w:divBdr>
            </w:div>
            <w:div w:id="1988585033">
              <w:marLeft w:val="0"/>
              <w:marRight w:val="0"/>
              <w:marTop w:val="0"/>
              <w:marBottom w:val="0"/>
              <w:divBdr>
                <w:top w:val="none" w:sz="0" w:space="0" w:color="auto"/>
                <w:left w:val="none" w:sz="0" w:space="0" w:color="auto"/>
                <w:bottom w:val="none" w:sz="0" w:space="0" w:color="auto"/>
                <w:right w:val="none" w:sz="0" w:space="0" w:color="auto"/>
              </w:divBdr>
            </w:div>
            <w:div w:id="613364298">
              <w:marLeft w:val="0"/>
              <w:marRight w:val="0"/>
              <w:marTop w:val="0"/>
              <w:marBottom w:val="0"/>
              <w:divBdr>
                <w:top w:val="none" w:sz="0" w:space="0" w:color="auto"/>
                <w:left w:val="none" w:sz="0" w:space="0" w:color="auto"/>
                <w:bottom w:val="none" w:sz="0" w:space="0" w:color="auto"/>
                <w:right w:val="none" w:sz="0" w:space="0" w:color="auto"/>
              </w:divBdr>
            </w:div>
            <w:div w:id="1336572974">
              <w:marLeft w:val="0"/>
              <w:marRight w:val="0"/>
              <w:marTop w:val="0"/>
              <w:marBottom w:val="0"/>
              <w:divBdr>
                <w:top w:val="none" w:sz="0" w:space="0" w:color="auto"/>
                <w:left w:val="none" w:sz="0" w:space="0" w:color="auto"/>
                <w:bottom w:val="none" w:sz="0" w:space="0" w:color="auto"/>
                <w:right w:val="none" w:sz="0" w:space="0" w:color="auto"/>
              </w:divBdr>
            </w:div>
            <w:div w:id="588541654">
              <w:marLeft w:val="0"/>
              <w:marRight w:val="0"/>
              <w:marTop w:val="0"/>
              <w:marBottom w:val="0"/>
              <w:divBdr>
                <w:top w:val="none" w:sz="0" w:space="0" w:color="auto"/>
                <w:left w:val="none" w:sz="0" w:space="0" w:color="auto"/>
                <w:bottom w:val="none" w:sz="0" w:space="0" w:color="auto"/>
                <w:right w:val="none" w:sz="0" w:space="0" w:color="auto"/>
              </w:divBdr>
            </w:div>
            <w:div w:id="949892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0604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0211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4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4605068">
      <w:bodyDiv w:val="1"/>
      <w:marLeft w:val="0"/>
      <w:marRight w:val="0"/>
      <w:marTop w:val="0"/>
      <w:marBottom w:val="0"/>
      <w:divBdr>
        <w:top w:val="none" w:sz="0" w:space="0" w:color="auto"/>
        <w:left w:val="none" w:sz="0" w:space="0" w:color="auto"/>
        <w:bottom w:val="none" w:sz="0" w:space="0" w:color="auto"/>
        <w:right w:val="none" w:sz="0" w:space="0" w:color="auto"/>
      </w:divBdr>
    </w:div>
    <w:div w:id="1679189519">
      <w:bodyDiv w:val="1"/>
      <w:marLeft w:val="0"/>
      <w:marRight w:val="0"/>
      <w:marTop w:val="0"/>
      <w:marBottom w:val="0"/>
      <w:divBdr>
        <w:top w:val="none" w:sz="0" w:space="0" w:color="auto"/>
        <w:left w:val="none" w:sz="0" w:space="0" w:color="auto"/>
        <w:bottom w:val="none" w:sz="0" w:space="0" w:color="auto"/>
        <w:right w:val="none" w:sz="0" w:space="0" w:color="auto"/>
      </w:divBdr>
    </w:div>
    <w:div w:id="1711415027">
      <w:bodyDiv w:val="1"/>
      <w:marLeft w:val="0"/>
      <w:marRight w:val="0"/>
      <w:marTop w:val="0"/>
      <w:marBottom w:val="0"/>
      <w:divBdr>
        <w:top w:val="none" w:sz="0" w:space="0" w:color="auto"/>
        <w:left w:val="none" w:sz="0" w:space="0" w:color="auto"/>
        <w:bottom w:val="none" w:sz="0" w:space="0" w:color="auto"/>
        <w:right w:val="none" w:sz="0" w:space="0" w:color="auto"/>
      </w:divBdr>
    </w:div>
    <w:div w:id="1742603554">
      <w:bodyDiv w:val="1"/>
      <w:marLeft w:val="0"/>
      <w:marRight w:val="0"/>
      <w:marTop w:val="0"/>
      <w:marBottom w:val="0"/>
      <w:divBdr>
        <w:top w:val="none" w:sz="0" w:space="0" w:color="auto"/>
        <w:left w:val="none" w:sz="0" w:space="0" w:color="auto"/>
        <w:bottom w:val="none" w:sz="0" w:space="0" w:color="auto"/>
        <w:right w:val="none" w:sz="0" w:space="0" w:color="auto"/>
      </w:divBdr>
      <w:divsChild>
        <w:div w:id="1263144252">
          <w:marLeft w:val="0"/>
          <w:marRight w:val="0"/>
          <w:marTop w:val="0"/>
          <w:marBottom w:val="0"/>
          <w:divBdr>
            <w:top w:val="none" w:sz="0" w:space="0" w:color="auto"/>
            <w:left w:val="none" w:sz="0" w:space="0" w:color="auto"/>
            <w:bottom w:val="none" w:sz="0" w:space="0" w:color="auto"/>
            <w:right w:val="none" w:sz="0" w:space="0" w:color="auto"/>
          </w:divBdr>
        </w:div>
        <w:div w:id="1021979545">
          <w:marLeft w:val="0"/>
          <w:marRight w:val="0"/>
          <w:marTop w:val="0"/>
          <w:marBottom w:val="0"/>
          <w:divBdr>
            <w:top w:val="none" w:sz="0" w:space="0" w:color="auto"/>
            <w:left w:val="none" w:sz="0" w:space="0" w:color="auto"/>
            <w:bottom w:val="none" w:sz="0" w:space="0" w:color="auto"/>
            <w:right w:val="none" w:sz="0" w:space="0" w:color="auto"/>
          </w:divBdr>
        </w:div>
        <w:div w:id="441611699">
          <w:marLeft w:val="-225"/>
          <w:marRight w:val="-225"/>
          <w:marTop w:val="0"/>
          <w:marBottom w:val="0"/>
          <w:divBdr>
            <w:top w:val="none" w:sz="0" w:space="0" w:color="auto"/>
            <w:left w:val="none" w:sz="0" w:space="0" w:color="auto"/>
            <w:bottom w:val="none" w:sz="0" w:space="0" w:color="auto"/>
            <w:right w:val="none" w:sz="0" w:space="0" w:color="auto"/>
          </w:divBdr>
        </w:div>
        <w:div w:id="673067406">
          <w:marLeft w:val="-225"/>
          <w:marRight w:val="-225"/>
          <w:marTop w:val="0"/>
          <w:marBottom w:val="0"/>
          <w:divBdr>
            <w:top w:val="none" w:sz="0" w:space="0" w:color="auto"/>
            <w:left w:val="none" w:sz="0" w:space="0" w:color="auto"/>
            <w:bottom w:val="none" w:sz="0" w:space="0" w:color="auto"/>
            <w:right w:val="none" w:sz="0" w:space="0" w:color="auto"/>
          </w:divBdr>
          <w:divsChild>
            <w:div w:id="305863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56849230">
      <w:bodyDiv w:val="1"/>
      <w:marLeft w:val="0"/>
      <w:marRight w:val="0"/>
      <w:marTop w:val="0"/>
      <w:marBottom w:val="0"/>
      <w:divBdr>
        <w:top w:val="none" w:sz="0" w:space="0" w:color="auto"/>
        <w:left w:val="none" w:sz="0" w:space="0" w:color="auto"/>
        <w:bottom w:val="none" w:sz="0" w:space="0" w:color="auto"/>
        <w:right w:val="none" w:sz="0" w:space="0" w:color="auto"/>
      </w:divBdr>
    </w:div>
    <w:div w:id="1939869208">
      <w:bodyDiv w:val="1"/>
      <w:marLeft w:val="0"/>
      <w:marRight w:val="0"/>
      <w:marTop w:val="0"/>
      <w:marBottom w:val="0"/>
      <w:divBdr>
        <w:top w:val="none" w:sz="0" w:space="0" w:color="auto"/>
        <w:left w:val="none" w:sz="0" w:space="0" w:color="auto"/>
        <w:bottom w:val="none" w:sz="0" w:space="0" w:color="auto"/>
        <w:right w:val="none" w:sz="0" w:space="0" w:color="auto"/>
      </w:divBdr>
    </w:div>
    <w:div w:id="1990866898">
      <w:bodyDiv w:val="1"/>
      <w:marLeft w:val="0"/>
      <w:marRight w:val="0"/>
      <w:marTop w:val="0"/>
      <w:marBottom w:val="0"/>
      <w:divBdr>
        <w:top w:val="none" w:sz="0" w:space="0" w:color="auto"/>
        <w:left w:val="none" w:sz="0" w:space="0" w:color="auto"/>
        <w:bottom w:val="none" w:sz="0" w:space="0" w:color="auto"/>
        <w:right w:val="none" w:sz="0" w:space="0" w:color="auto"/>
      </w:divBdr>
    </w:div>
    <w:div w:id="2031636904">
      <w:bodyDiv w:val="1"/>
      <w:marLeft w:val="0"/>
      <w:marRight w:val="0"/>
      <w:marTop w:val="0"/>
      <w:marBottom w:val="0"/>
      <w:divBdr>
        <w:top w:val="none" w:sz="0" w:space="0" w:color="auto"/>
        <w:left w:val="none" w:sz="0" w:space="0" w:color="auto"/>
        <w:bottom w:val="none" w:sz="0" w:space="0" w:color="auto"/>
        <w:right w:val="none" w:sz="0" w:space="0" w:color="auto"/>
      </w:divBdr>
    </w:div>
    <w:div w:id="2041471855">
      <w:bodyDiv w:val="1"/>
      <w:marLeft w:val="0"/>
      <w:marRight w:val="0"/>
      <w:marTop w:val="0"/>
      <w:marBottom w:val="0"/>
      <w:divBdr>
        <w:top w:val="none" w:sz="0" w:space="0" w:color="auto"/>
        <w:left w:val="none" w:sz="0" w:space="0" w:color="auto"/>
        <w:bottom w:val="none" w:sz="0" w:space="0" w:color="auto"/>
        <w:right w:val="none" w:sz="0" w:space="0" w:color="auto"/>
      </w:divBdr>
      <w:divsChild>
        <w:div w:id="751462927">
          <w:marLeft w:val="0"/>
          <w:marRight w:val="0"/>
          <w:marTop w:val="0"/>
          <w:marBottom w:val="0"/>
          <w:divBdr>
            <w:top w:val="none" w:sz="0" w:space="0" w:color="auto"/>
            <w:left w:val="none" w:sz="0" w:space="0" w:color="auto"/>
            <w:bottom w:val="none" w:sz="0" w:space="0" w:color="auto"/>
            <w:right w:val="none" w:sz="0" w:space="0" w:color="auto"/>
          </w:divBdr>
        </w:div>
        <w:div w:id="1679498645">
          <w:marLeft w:val="0"/>
          <w:marRight w:val="0"/>
          <w:marTop w:val="0"/>
          <w:marBottom w:val="0"/>
          <w:divBdr>
            <w:top w:val="none" w:sz="0" w:space="0" w:color="auto"/>
            <w:left w:val="none" w:sz="0" w:space="0" w:color="auto"/>
            <w:bottom w:val="none" w:sz="0" w:space="0" w:color="auto"/>
            <w:right w:val="none" w:sz="0" w:space="0" w:color="auto"/>
          </w:divBdr>
          <w:divsChild>
            <w:div w:id="1832477626">
              <w:marLeft w:val="0"/>
              <w:marRight w:val="0"/>
              <w:marTop w:val="0"/>
              <w:marBottom w:val="0"/>
              <w:divBdr>
                <w:top w:val="none" w:sz="0" w:space="0" w:color="auto"/>
                <w:left w:val="none" w:sz="0" w:space="0" w:color="auto"/>
                <w:bottom w:val="none" w:sz="0" w:space="0" w:color="auto"/>
                <w:right w:val="none" w:sz="0" w:space="0" w:color="auto"/>
              </w:divBdr>
            </w:div>
            <w:div w:id="57166946">
              <w:marLeft w:val="0"/>
              <w:marRight w:val="0"/>
              <w:marTop w:val="0"/>
              <w:marBottom w:val="0"/>
              <w:divBdr>
                <w:top w:val="none" w:sz="0" w:space="0" w:color="auto"/>
                <w:left w:val="none" w:sz="0" w:space="0" w:color="auto"/>
                <w:bottom w:val="none" w:sz="0" w:space="0" w:color="auto"/>
                <w:right w:val="none" w:sz="0" w:space="0" w:color="auto"/>
              </w:divBdr>
            </w:div>
            <w:div w:id="1690913034">
              <w:marLeft w:val="0"/>
              <w:marRight w:val="0"/>
              <w:marTop w:val="0"/>
              <w:marBottom w:val="0"/>
              <w:divBdr>
                <w:top w:val="none" w:sz="0" w:space="0" w:color="auto"/>
                <w:left w:val="none" w:sz="0" w:space="0" w:color="auto"/>
                <w:bottom w:val="none" w:sz="0" w:space="0" w:color="auto"/>
                <w:right w:val="none" w:sz="0" w:space="0" w:color="auto"/>
              </w:divBdr>
            </w:div>
            <w:div w:id="361367962">
              <w:marLeft w:val="0"/>
              <w:marRight w:val="0"/>
              <w:marTop w:val="0"/>
              <w:marBottom w:val="0"/>
              <w:divBdr>
                <w:top w:val="none" w:sz="0" w:space="0" w:color="auto"/>
                <w:left w:val="none" w:sz="0" w:space="0" w:color="auto"/>
                <w:bottom w:val="none" w:sz="0" w:space="0" w:color="auto"/>
                <w:right w:val="none" w:sz="0" w:space="0" w:color="auto"/>
              </w:divBdr>
            </w:div>
            <w:div w:id="1372803252">
              <w:marLeft w:val="0"/>
              <w:marRight w:val="0"/>
              <w:marTop w:val="0"/>
              <w:marBottom w:val="0"/>
              <w:divBdr>
                <w:top w:val="none" w:sz="0" w:space="0" w:color="auto"/>
                <w:left w:val="none" w:sz="0" w:space="0" w:color="auto"/>
                <w:bottom w:val="none" w:sz="0" w:space="0" w:color="auto"/>
                <w:right w:val="none" w:sz="0" w:space="0" w:color="auto"/>
              </w:divBdr>
            </w:div>
            <w:div w:id="598680428">
              <w:marLeft w:val="0"/>
              <w:marRight w:val="0"/>
              <w:marTop w:val="0"/>
              <w:marBottom w:val="0"/>
              <w:divBdr>
                <w:top w:val="none" w:sz="0" w:space="0" w:color="auto"/>
                <w:left w:val="none" w:sz="0" w:space="0" w:color="auto"/>
                <w:bottom w:val="none" w:sz="0" w:space="0" w:color="auto"/>
                <w:right w:val="none" w:sz="0" w:space="0" w:color="auto"/>
              </w:divBdr>
            </w:div>
            <w:div w:id="1773433941">
              <w:marLeft w:val="0"/>
              <w:marRight w:val="0"/>
              <w:marTop w:val="0"/>
              <w:marBottom w:val="0"/>
              <w:divBdr>
                <w:top w:val="none" w:sz="0" w:space="0" w:color="auto"/>
                <w:left w:val="none" w:sz="0" w:space="0" w:color="auto"/>
                <w:bottom w:val="none" w:sz="0" w:space="0" w:color="auto"/>
                <w:right w:val="none" w:sz="0" w:space="0" w:color="auto"/>
              </w:divBdr>
            </w:div>
            <w:div w:id="283736498">
              <w:marLeft w:val="0"/>
              <w:marRight w:val="0"/>
              <w:marTop w:val="0"/>
              <w:marBottom w:val="0"/>
              <w:divBdr>
                <w:top w:val="none" w:sz="0" w:space="0" w:color="auto"/>
                <w:left w:val="none" w:sz="0" w:space="0" w:color="auto"/>
                <w:bottom w:val="none" w:sz="0" w:space="0" w:color="auto"/>
                <w:right w:val="none" w:sz="0" w:space="0" w:color="auto"/>
              </w:divBdr>
            </w:div>
            <w:div w:id="168326385">
              <w:marLeft w:val="0"/>
              <w:marRight w:val="0"/>
              <w:marTop w:val="0"/>
              <w:marBottom w:val="0"/>
              <w:divBdr>
                <w:top w:val="none" w:sz="0" w:space="0" w:color="auto"/>
                <w:left w:val="none" w:sz="0" w:space="0" w:color="auto"/>
                <w:bottom w:val="none" w:sz="0" w:space="0" w:color="auto"/>
                <w:right w:val="none" w:sz="0" w:space="0" w:color="auto"/>
              </w:divBdr>
              <w:divsChild>
                <w:div w:id="1129736726">
                  <w:marLeft w:val="0"/>
                  <w:marRight w:val="0"/>
                  <w:marTop w:val="0"/>
                  <w:marBottom w:val="0"/>
                  <w:divBdr>
                    <w:top w:val="none" w:sz="0" w:space="0" w:color="auto"/>
                    <w:left w:val="none" w:sz="0" w:space="0" w:color="auto"/>
                    <w:bottom w:val="none" w:sz="0" w:space="0" w:color="auto"/>
                    <w:right w:val="none" w:sz="0" w:space="0" w:color="auto"/>
                  </w:divBdr>
                </w:div>
                <w:div w:id="711659891">
                  <w:marLeft w:val="0"/>
                  <w:marRight w:val="0"/>
                  <w:marTop w:val="0"/>
                  <w:marBottom w:val="0"/>
                  <w:divBdr>
                    <w:top w:val="none" w:sz="0" w:space="0" w:color="auto"/>
                    <w:left w:val="none" w:sz="0" w:space="0" w:color="auto"/>
                    <w:bottom w:val="none" w:sz="0" w:space="0" w:color="auto"/>
                    <w:right w:val="none" w:sz="0" w:space="0" w:color="auto"/>
                  </w:divBdr>
                  <w:divsChild>
                    <w:div w:id="91629767">
                      <w:marLeft w:val="0"/>
                      <w:marRight w:val="0"/>
                      <w:marTop w:val="0"/>
                      <w:marBottom w:val="0"/>
                      <w:divBdr>
                        <w:top w:val="none" w:sz="0" w:space="0" w:color="auto"/>
                        <w:left w:val="none" w:sz="0" w:space="0" w:color="auto"/>
                        <w:bottom w:val="none" w:sz="0" w:space="0" w:color="auto"/>
                        <w:right w:val="none" w:sz="0" w:space="0" w:color="auto"/>
                      </w:divBdr>
                    </w:div>
                    <w:div w:id="1645886697">
                      <w:marLeft w:val="0"/>
                      <w:marRight w:val="0"/>
                      <w:marTop w:val="0"/>
                      <w:marBottom w:val="0"/>
                      <w:divBdr>
                        <w:top w:val="none" w:sz="0" w:space="0" w:color="auto"/>
                        <w:left w:val="none" w:sz="0" w:space="0" w:color="auto"/>
                        <w:bottom w:val="none" w:sz="0" w:space="0" w:color="auto"/>
                        <w:right w:val="none" w:sz="0" w:space="0" w:color="auto"/>
                      </w:divBdr>
                    </w:div>
                    <w:div w:id="1494448477">
                      <w:marLeft w:val="0"/>
                      <w:marRight w:val="0"/>
                      <w:marTop w:val="0"/>
                      <w:marBottom w:val="0"/>
                      <w:divBdr>
                        <w:top w:val="none" w:sz="0" w:space="0" w:color="auto"/>
                        <w:left w:val="none" w:sz="0" w:space="0" w:color="auto"/>
                        <w:bottom w:val="none" w:sz="0" w:space="0" w:color="auto"/>
                        <w:right w:val="none" w:sz="0" w:space="0" w:color="auto"/>
                      </w:divBdr>
                    </w:div>
                    <w:div w:id="418528332">
                      <w:marLeft w:val="0"/>
                      <w:marRight w:val="0"/>
                      <w:marTop w:val="0"/>
                      <w:marBottom w:val="0"/>
                      <w:divBdr>
                        <w:top w:val="none" w:sz="0" w:space="0" w:color="auto"/>
                        <w:left w:val="none" w:sz="0" w:space="0" w:color="auto"/>
                        <w:bottom w:val="none" w:sz="0" w:space="0" w:color="auto"/>
                        <w:right w:val="none" w:sz="0" w:space="0" w:color="auto"/>
                      </w:divBdr>
                    </w:div>
                    <w:div w:id="1001785272">
                      <w:marLeft w:val="0"/>
                      <w:marRight w:val="0"/>
                      <w:marTop w:val="0"/>
                      <w:marBottom w:val="0"/>
                      <w:divBdr>
                        <w:top w:val="none" w:sz="0" w:space="0" w:color="auto"/>
                        <w:left w:val="none" w:sz="0" w:space="0" w:color="auto"/>
                        <w:bottom w:val="none" w:sz="0" w:space="0" w:color="auto"/>
                        <w:right w:val="none" w:sz="0" w:space="0" w:color="auto"/>
                      </w:divBdr>
                    </w:div>
                  </w:divsChild>
                </w:div>
                <w:div w:id="108090389">
                  <w:marLeft w:val="0"/>
                  <w:marRight w:val="0"/>
                  <w:marTop w:val="0"/>
                  <w:marBottom w:val="0"/>
                  <w:divBdr>
                    <w:top w:val="none" w:sz="0" w:space="0" w:color="auto"/>
                    <w:left w:val="none" w:sz="0" w:space="0" w:color="auto"/>
                    <w:bottom w:val="none" w:sz="0" w:space="0" w:color="auto"/>
                    <w:right w:val="none" w:sz="0" w:space="0" w:color="auto"/>
                  </w:divBdr>
                </w:div>
                <w:div w:id="1337616771">
                  <w:marLeft w:val="0"/>
                  <w:marRight w:val="0"/>
                  <w:marTop w:val="0"/>
                  <w:marBottom w:val="0"/>
                  <w:divBdr>
                    <w:top w:val="none" w:sz="0" w:space="0" w:color="auto"/>
                    <w:left w:val="none" w:sz="0" w:space="0" w:color="auto"/>
                    <w:bottom w:val="none" w:sz="0" w:space="0" w:color="auto"/>
                    <w:right w:val="none" w:sz="0" w:space="0" w:color="auto"/>
                  </w:divBdr>
                </w:div>
                <w:div w:id="17530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3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cbc.ca/radio/thecurrent/the-current-for-november-13-2018-1.4902679/indigenous-women-kept-from-seeing-their-newborn-babies-until-agreeing-to-sterilization-says-lawyer-1.4902693" TargetMode="External"/><Relationship Id="rId18" Type="http://schemas.openxmlformats.org/officeDocument/2006/relationships/hyperlink" Target="https://theconversation.com/canadas-shameful-history-of-sterilizing-indigenous-women-107876" TargetMode="External"/><Relationship Id="rId26" Type="http://schemas.openxmlformats.org/officeDocument/2006/relationships/hyperlink" Target="https://www.cbc.ca/news/politics/sterilization-indigenous-1.4902303" TargetMode="External"/><Relationship Id="rId39" Type="http://schemas.openxmlformats.org/officeDocument/2006/relationships/hyperlink" Target="https://en2.metiswomen.org/wp-content/uploads/2019/11/Forced-Sterilization-Report.pdf" TargetMode="External"/><Relationship Id="rId21" Type="http://schemas.openxmlformats.org/officeDocument/2006/relationships/hyperlink" Target="https://www.rcaanc-cirnac.gc.ca/eng/1524504992259/1557512149981" TargetMode="External"/><Relationship Id="rId34" Type="http://schemas.openxmlformats.org/officeDocument/2006/relationships/hyperlink" Target="https://en2.metiswomen.org/wp-content/uploads/2019/11/Forced-Sterilization-Report.pdf" TargetMode="External"/><Relationship Id="rId42" Type="http://schemas.openxmlformats.org/officeDocument/2006/relationships/hyperlink" Target="https://www.amnesty.ca/sites/default/files/Amnesty%20Sterilization%20Briefing%20House%20HESA%20June%202019.pdf" TargetMode="External"/><Relationship Id="rId7" Type="http://schemas.openxmlformats.org/officeDocument/2006/relationships/hyperlink" Target="https://www.ohchr.org/EN/HRBodies/HRC/RegularSessions/Session41/Documents/A_HRC_41_34_Add.2.docx" TargetMode="External"/><Relationship Id="rId2" Type="http://schemas.openxmlformats.org/officeDocument/2006/relationships/hyperlink" Target="https://www.ohchr.org/en/professionalinterest/pages/cedaw.aspx" TargetMode="External"/><Relationship Id="rId16" Type="http://schemas.openxmlformats.org/officeDocument/2006/relationships/hyperlink" Target="https://www.aptnnews.ca/videos/lawyer-in-b-c-alleges-indigenous-girls-forced-to-have-iuds/" TargetMode="External"/><Relationship Id="rId29" Type="http://schemas.openxmlformats.org/officeDocument/2006/relationships/hyperlink" Target="https://www.mmiwg-ffada.ca/wp-content/uploads/2019/06/Final_Report_Vol_1a.pdf" TargetMode="External"/><Relationship Id="rId1" Type="http://schemas.openxmlformats.org/officeDocument/2006/relationships/hyperlink" Target="https://www.ohchr.org/en/professionalinterest/pages/cedaw.aspx" TargetMode="External"/><Relationship Id="rId6" Type="http://schemas.openxmlformats.org/officeDocument/2006/relationships/hyperlink" Target="https://www.amnesty.ca/sites/default/files/Amnesty%20Sterilization%20Briefing%20House%20HESA%20June%202019.pdf" TargetMode="External"/><Relationship Id="rId11" Type="http://schemas.openxmlformats.org/officeDocument/2006/relationships/hyperlink" Target="https://www.cbc.ca/news/canada/north/forced-sterilization-lawsuit-could-expand-1.5102981" TargetMode="External"/><Relationship Id="rId24" Type="http://schemas.openxmlformats.org/officeDocument/2006/relationships/hyperlink" Target="https://www.mmiwg-ffada.ca/wp-content/uploads/2019/06/Final_Report_Vol_1a.pdf" TargetMode="External"/><Relationship Id="rId32" Type="http://schemas.openxmlformats.org/officeDocument/2006/relationships/hyperlink" Target="https://www.amnesty.ca/sites/default/files/Amnesty%20Sterilization%20Briefing%20House%20HESA%20June%202019.pdf" TargetMode="External"/><Relationship Id="rId37" Type="http://schemas.openxmlformats.org/officeDocument/2006/relationships/hyperlink" Target="https://www.amnesty.ca/sites/default/files/Amnesty%20Sterilization%20Briefing%20House%20HESA%20June%202019.pdf" TargetMode="External"/><Relationship Id="rId40" Type="http://schemas.openxmlformats.org/officeDocument/2006/relationships/hyperlink" Target="https://en2.metiswomen.org/wp-content/uploads/2019/11/Forced-Sterilization-Report.pdf" TargetMode="External"/><Relationship Id="rId45" Type="http://schemas.openxmlformats.org/officeDocument/2006/relationships/hyperlink" Target="https://www.amnesty.ca/sites/default/files/Amnesty%20Sterilization%20Briefing%20House%20HESA%20June%202019.pdf" TargetMode="External"/><Relationship Id="rId5" Type="http://schemas.openxmlformats.org/officeDocument/2006/relationships/hyperlink" Target="http://docstore.ohchr.org/SelfServices/FilesHandler.ashx?enc=6QkG1d%2fPPRiCAqhKb7yhsglSZMQd1BoEakgym8DLljp%2ftVZwAcP32UhceoEv6s9EFDnHa%2ffIXxFR9KNVY4qkr3X7%2faP5eVqCmw6nDLJyD3dA5iGzIWJ0XfsLEbi0yIvz" TargetMode="External"/><Relationship Id="rId15" Type="http://schemas.openxmlformats.org/officeDocument/2006/relationships/hyperlink" Target="https://www.amnesty.ca/sites/default/files/Amnesty%20Sterilization%20Briefing%20House%20HESA%20June%202019.pdf" TargetMode="External"/><Relationship Id="rId23" Type="http://schemas.openxmlformats.org/officeDocument/2006/relationships/hyperlink" Target="https://globalnews.ca/news/5388055/forced-sterilization-mmiwg-report/" TargetMode="External"/><Relationship Id="rId28" Type="http://schemas.openxmlformats.org/officeDocument/2006/relationships/hyperlink" Target="https://www.cbc.ca/radio/thecurrent/the-current-for-november-13-2018-1.4902679/indigenous-women-kept-from-seeing-their-newborn-babies-until-agreeing-to-sterilization-says-lawyer-1.4902693" TargetMode="External"/><Relationship Id="rId36" Type="http://schemas.openxmlformats.org/officeDocument/2006/relationships/hyperlink" Target="https://en2.metiswomen.org/wp-content/uploads/2019/11/Forced-Sterilization-Report.pdf" TargetMode="External"/><Relationship Id="rId10" Type="http://schemas.openxmlformats.org/officeDocument/2006/relationships/hyperlink" Target="https://theconversation.com/forced-sterilizations-of-indigenous-women-one-more-act-of-genocide-109603" TargetMode="External"/><Relationship Id="rId19" Type="http://schemas.openxmlformats.org/officeDocument/2006/relationships/hyperlink" Target="https://www.cbc.ca/news/canada/british-columbia/tk-eml&#250;ps-te-secw&#233;pemc-215-children-former-kamloops-indian-residential-school-1.6043778" TargetMode="External"/><Relationship Id="rId31" Type="http://schemas.openxmlformats.org/officeDocument/2006/relationships/hyperlink" Target="https://www.amnesty.ca/legal-brief/amnesty-international-submission-house-commons-standing-committee-health-study-forced" TargetMode="External"/><Relationship Id="rId44" Type="http://schemas.openxmlformats.org/officeDocument/2006/relationships/hyperlink" Target="https://www.amnesty.ca/legal-brief/amnesty-international-submission-house-commons-standing-committee-health-study-forced" TargetMode="External"/><Relationship Id="rId4" Type="http://schemas.openxmlformats.org/officeDocument/2006/relationships/hyperlink" Target="https://www.ohchr.org/en/professionalinterest/pages/cat.aspx" TargetMode="External"/><Relationship Id="rId9" Type="http://schemas.openxmlformats.org/officeDocument/2006/relationships/hyperlink" Target="https://www.amnesty.ca/sites/default/files/Amnesty%20Sterilization%20Briefing%20House%20HESA%20June%202019.pdf" TargetMode="External"/><Relationship Id="rId14" Type="http://schemas.openxmlformats.org/officeDocument/2006/relationships/hyperlink" Target="https://windspeaker.com/news/opinion/opinion-ending-forced-sterilization-indigenous-women" TargetMode="External"/><Relationship Id="rId22" Type="http://schemas.openxmlformats.org/officeDocument/2006/relationships/hyperlink" Target="https://www.mmiwg-ffada.ca/wp-content/uploads/2019/06/Final_Report_Vol_1a.pdf" TargetMode="External"/><Relationship Id="rId27" Type="http://schemas.openxmlformats.org/officeDocument/2006/relationships/hyperlink" Target="https://www.mmiwg-ffada.ca/wp-content/uploads/2019/06/Final_Report_Vol_1a.pdf" TargetMode="External"/><Relationship Id="rId30" Type="http://schemas.openxmlformats.org/officeDocument/2006/relationships/hyperlink" Target="https://www.amnesty.ca/legal-brief/amnesty-international-submission-house-commons-standing-committee-health-study-forced" TargetMode="External"/><Relationship Id="rId35" Type="http://schemas.openxmlformats.org/officeDocument/2006/relationships/hyperlink" Target="https://en2.metiswomen.org/wp-content/uploads/2019/11/Forced-Sterilization-Report.pdf" TargetMode="External"/><Relationship Id="rId43" Type="http://schemas.openxmlformats.org/officeDocument/2006/relationships/hyperlink" Target="https://en2.metiswomen.org/wp-content/uploads/2019/11/Metis-Specific-GBA-Tool.pdf" TargetMode="External"/><Relationship Id="rId8" Type="http://schemas.openxmlformats.org/officeDocument/2006/relationships/hyperlink" Target="https://www.amnesty.ca/sites/default/files/Amnesty%20Sterilization%20Briefing%20House%20HESA%20June%202019.pdf" TargetMode="External"/><Relationship Id="rId3" Type="http://schemas.openxmlformats.org/officeDocument/2006/relationships/hyperlink" Target="https://www.amnesty.ca/sites/default/files/Amnesty%20Sterilization%20Briefing%20House%20HESA%20June%202019.pdf" TargetMode="External"/><Relationship Id="rId12" Type="http://schemas.openxmlformats.org/officeDocument/2006/relationships/hyperlink" Target="https://www.thestar.com/opinion/contributors/2021/03/08/coerced-and-forced-stereilization-of-indigenous-women-and-girls-this-is-what-genocide-looks-like-in-canada.html" TargetMode="External"/><Relationship Id="rId17" Type="http://schemas.openxmlformats.org/officeDocument/2006/relationships/hyperlink" Target="https://www.citynews1130.com/2021/05/21/bc-indigenous-children-iud-forced/" TargetMode="External"/><Relationship Id="rId25" Type="http://schemas.openxmlformats.org/officeDocument/2006/relationships/hyperlink" Target="https://www.mmiwg-ffada.ca/wp-content/uploads/2019/06/Final_Report_Vol_1a.pdf" TargetMode="External"/><Relationship Id="rId33" Type="http://schemas.openxmlformats.org/officeDocument/2006/relationships/hyperlink" Target="https://www.amnesty.ca/legal-brief/amnesty-international-submission-house-commons-standing-committee-health-study-forced" TargetMode="External"/><Relationship Id="rId38" Type="http://schemas.openxmlformats.org/officeDocument/2006/relationships/hyperlink" Target="https://www.actioncanadashr.org/news/2019-05-10-forced-sterilization-not-thing-past" TargetMode="External"/><Relationship Id="rId20" Type="http://schemas.openxmlformats.org/officeDocument/2006/relationships/hyperlink" Target="https://www.thestar.com/news/canada/2021/06/15/two-thirds-of-canadians-knew-just-a-little-or-nothing-about-residential-schools-before-kamloops-discovery-survey-suggests.html?rf" TargetMode="External"/><Relationship Id="rId41" Type="http://schemas.openxmlformats.org/officeDocument/2006/relationships/hyperlink" Target="http://docstore.ohchr.org/SelfServices/FilesHandler.ashx?enc=6QkG1d%2fPPRiCAqhKb7yhsglSZMQd1BoEakgym8DLljp%2ftVZwAcP32UhceoEv6s9EFDnHa%2ffIXxFR9KNVY4qkr3X7%2faP5eVqCmw6nDLJyD3dA5iGzIWJ0XfsLEbi0yIv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9E141D-C079-0B4A-930B-13F9E026606A}">
  <ds:schemaRefs>
    <ds:schemaRef ds:uri="http://schemas.openxmlformats.org/officeDocument/2006/bibliography"/>
  </ds:schemaRefs>
</ds:datastoreItem>
</file>

<file path=customXml/itemProps2.xml><?xml version="1.0" encoding="utf-8"?>
<ds:datastoreItem xmlns:ds="http://schemas.openxmlformats.org/officeDocument/2006/customXml" ds:itemID="{DB14AE7A-D522-4F13-A92F-880D0823F1BC}"/>
</file>

<file path=customXml/itemProps3.xml><?xml version="1.0" encoding="utf-8"?>
<ds:datastoreItem xmlns:ds="http://schemas.openxmlformats.org/officeDocument/2006/customXml" ds:itemID="{687CBD40-50A8-477D-821B-25B413D763A0}"/>
</file>

<file path=customXml/itemProps4.xml><?xml version="1.0" encoding="utf-8"?>
<ds:datastoreItem xmlns:ds="http://schemas.openxmlformats.org/officeDocument/2006/customXml" ds:itemID="{B05D7FDA-5216-4212-864C-2C014FC1FA96}"/>
</file>

<file path=docProps/app.xml><?xml version="1.0" encoding="utf-8"?>
<Properties xmlns="http://schemas.openxmlformats.org/officeDocument/2006/extended-properties" xmlns:vt="http://schemas.openxmlformats.org/officeDocument/2006/docPropsVTypes">
  <Template>Normal</Template>
  <TotalTime>1603</TotalTime>
  <Pages>6</Pages>
  <Words>2116</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Omeniho</dc:creator>
  <cp:keywords/>
  <dc:description/>
  <cp:lastModifiedBy>Janines Stingel</cp:lastModifiedBy>
  <cp:revision>124</cp:revision>
  <cp:lastPrinted>2021-06-18T11:56:00Z</cp:lastPrinted>
  <dcterms:created xsi:type="dcterms:W3CDTF">2021-03-03T20:38:00Z</dcterms:created>
  <dcterms:modified xsi:type="dcterms:W3CDTF">2021-06-18T17:57:00Z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