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B64B" w14:textId="1AD2A0EA" w:rsidR="00DB3E24" w:rsidRPr="00C12931" w:rsidRDefault="00DB3E24" w:rsidP="007B7C2E">
      <w:pPr>
        <w:rPr>
          <w:rFonts w:ascii="Calibri" w:hAnsi="Calibri" w:cs="Arial Hebrew Scholar"/>
          <w:szCs w:val="22"/>
        </w:rPr>
      </w:pPr>
    </w:p>
    <w:p w14:paraId="3866D770" w14:textId="6EF8A514" w:rsidR="00DB3E24" w:rsidRPr="00C12931" w:rsidRDefault="00DB3E24" w:rsidP="007B7C2E">
      <w:pPr>
        <w:rPr>
          <w:rFonts w:ascii="Calibri" w:hAnsi="Calibri" w:cs="Arial Hebrew Scholar"/>
          <w:szCs w:val="22"/>
        </w:rPr>
      </w:pPr>
    </w:p>
    <w:p w14:paraId="5C63C6D1" w14:textId="77777777" w:rsidR="00222E66" w:rsidRPr="00C12931" w:rsidRDefault="00222E66" w:rsidP="00222E66">
      <w:pPr>
        <w:pStyle w:val="NormalWeb"/>
        <w:spacing w:before="0" w:beforeAutospacing="0" w:after="0" w:afterAutospacing="0"/>
        <w:rPr>
          <w:rFonts w:ascii="Calibri" w:hAnsi="Calibri" w:cs="Arial Hebrew Scholar"/>
          <w:color w:val="000000"/>
          <w:szCs w:val="22"/>
        </w:rPr>
      </w:pPr>
    </w:p>
    <w:p w14:paraId="7ACF25AD" w14:textId="734F593E" w:rsidR="00DD7FE6" w:rsidRPr="00C12931" w:rsidRDefault="00DD7FE6" w:rsidP="00222E66">
      <w:pPr>
        <w:pStyle w:val="NormalWeb"/>
        <w:spacing w:before="0" w:beforeAutospacing="0" w:after="0" w:afterAutospacing="0"/>
        <w:rPr>
          <w:rFonts w:ascii="Calibri" w:hAnsi="Calibri" w:cs="Arial Hebrew Scholar"/>
          <w:color w:val="000000"/>
          <w:szCs w:val="22"/>
        </w:rPr>
      </w:pPr>
    </w:p>
    <w:p w14:paraId="77E5514F" w14:textId="77777777" w:rsidR="00DD7FE6" w:rsidRPr="00C12931" w:rsidRDefault="00DD7FE6" w:rsidP="00222E66">
      <w:pPr>
        <w:pStyle w:val="NormalWeb"/>
        <w:spacing w:before="0" w:beforeAutospacing="0" w:after="0" w:afterAutospacing="0"/>
        <w:rPr>
          <w:rFonts w:ascii="Calibri" w:hAnsi="Calibri" w:cs="Arial Hebrew Scholar"/>
          <w:color w:val="000000"/>
          <w:szCs w:val="22"/>
        </w:rPr>
      </w:pPr>
    </w:p>
    <w:p w14:paraId="336D4075" w14:textId="60D7B12C" w:rsidR="00DD7FE6" w:rsidRDefault="00DD7FE6" w:rsidP="00222E66">
      <w:pPr>
        <w:pStyle w:val="NormalWeb"/>
        <w:spacing w:before="0" w:beforeAutospacing="0" w:after="0" w:afterAutospacing="0"/>
        <w:rPr>
          <w:rFonts w:ascii="Calibri" w:hAnsi="Calibri" w:cs="Arial Hebrew Scholar"/>
          <w:color w:val="000000"/>
          <w:szCs w:val="22"/>
        </w:rPr>
      </w:pPr>
    </w:p>
    <w:p w14:paraId="4DB4C57E" w14:textId="2B094AD1" w:rsidR="0090633A" w:rsidRDefault="0090633A" w:rsidP="00222E66">
      <w:pPr>
        <w:pStyle w:val="NormalWeb"/>
        <w:spacing w:before="0" w:beforeAutospacing="0" w:after="0" w:afterAutospacing="0"/>
        <w:rPr>
          <w:rFonts w:ascii="Calibri" w:hAnsi="Calibri" w:cs="Arial Hebrew Scholar"/>
          <w:color w:val="000000"/>
          <w:szCs w:val="22"/>
        </w:rPr>
      </w:pPr>
    </w:p>
    <w:p w14:paraId="1E87F7D0" w14:textId="613AAFC4" w:rsidR="0090633A" w:rsidRDefault="0090633A" w:rsidP="00222E66">
      <w:pPr>
        <w:pStyle w:val="NormalWeb"/>
        <w:spacing w:before="0" w:beforeAutospacing="0" w:after="0" w:afterAutospacing="0"/>
        <w:rPr>
          <w:rFonts w:ascii="Calibri" w:hAnsi="Calibri" w:cs="Arial Hebrew Scholar"/>
          <w:color w:val="000000"/>
          <w:szCs w:val="22"/>
        </w:rPr>
      </w:pPr>
    </w:p>
    <w:p w14:paraId="2375DDCD" w14:textId="77777777" w:rsidR="0090633A" w:rsidRPr="00C12931" w:rsidRDefault="0090633A" w:rsidP="00222E66">
      <w:pPr>
        <w:pStyle w:val="NormalWeb"/>
        <w:spacing w:before="0" w:beforeAutospacing="0" w:after="0" w:afterAutospacing="0"/>
        <w:rPr>
          <w:rFonts w:ascii="Calibri" w:hAnsi="Calibri" w:cs="Arial Hebrew Scholar"/>
          <w:color w:val="000000"/>
          <w:szCs w:val="22"/>
        </w:rPr>
      </w:pPr>
    </w:p>
    <w:p w14:paraId="69B939CF" w14:textId="77777777" w:rsidR="008C58C9" w:rsidRPr="00C12931" w:rsidRDefault="008C58C9" w:rsidP="00222E66">
      <w:pPr>
        <w:pStyle w:val="NormalWeb"/>
        <w:spacing w:before="0" w:beforeAutospacing="0" w:after="0" w:afterAutospacing="0"/>
        <w:rPr>
          <w:rFonts w:ascii="Calibri" w:hAnsi="Calibri" w:cs="Arial Hebrew Scholar"/>
          <w:color w:val="000000"/>
          <w:szCs w:val="22"/>
        </w:rPr>
      </w:pPr>
    </w:p>
    <w:p w14:paraId="0E9D450B" w14:textId="77777777" w:rsidR="000B6156" w:rsidRDefault="00F33438" w:rsidP="000B6156">
      <w:pPr>
        <w:jc w:val="center"/>
        <w:rPr>
          <w:rFonts w:eastAsia="Arial" w:cs="Arial"/>
          <w:b/>
          <w:bCs/>
          <w:spacing w:val="-1"/>
          <w:sz w:val="36"/>
          <w:szCs w:val="36"/>
        </w:rPr>
      </w:pPr>
      <w:r w:rsidRPr="00F33438">
        <w:rPr>
          <w:rFonts w:eastAsia="Arial" w:cs="Arial"/>
          <w:b/>
          <w:bCs/>
          <w:spacing w:val="-1"/>
          <w:sz w:val="36"/>
          <w:szCs w:val="36"/>
        </w:rPr>
        <w:t xml:space="preserve">Submission to the </w:t>
      </w:r>
      <w:r w:rsidR="00130119" w:rsidRPr="00130119">
        <w:rPr>
          <w:rFonts w:eastAsia="Arial" w:cs="Arial"/>
          <w:b/>
          <w:bCs/>
          <w:spacing w:val="-1"/>
          <w:sz w:val="36"/>
          <w:szCs w:val="36"/>
        </w:rPr>
        <w:t xml:space="preserve">UN Committee on the </w:t>
      </w:r>
    </w:p>
    <w:p w14:paraId="15F027B2" w14:textId="211A4BAA" w:rsidR="004D515E" w:rsidRDefault="00130119" w:rsidP="000B6156">
      <w:pPr>
        <w:jc w:val="center"/>
        <w:rPr>
          <w:rFonts w:eastAsia="Arial" w:cs="Arial"/>
          <w:b/>
          <w:bCs/>
          <w:spacing w:val="-1"/>
          <w:sz w:val="36"/>
          <w:szCs w:val="36"/>
        </w:rPr>
      </w:pPr>
      <w:r w:rsidRPr="00130119">
        <w:rPr>
          <w:rFonts w:eastAsia="Arial" w:cs="Arial"/>
          <w:b/>
          <w:bCs/>
          <w:spacing w:val="-1"/>
          <w:sz w:val="36"/>
          <w:szCs w:val="36"/>
        </w:rPr>
        <w:t>Elimination of Discrimination against Women</w:t>
      </w:r>
      <w:r>
        <w:rPr>
          <w:rFonts w:eastAsia="Arial" w:cs="Arial"/>
          <w:b/>
          <w:bCs/>
          <w:spacing w:val="-1"/>
          <w:sz w:val="36"/>
          <w:szCs w:val="36"/>
        </w:rPr>
        <w:t>:</w:t>
      </w:r>
    </w:p>
    <w:p w14:paraId="148F4789" w14:textId="77777777" w:rsidR="000B6156" w:rsidRPr="0062543B" w:rsidRDefault="000B6156" w:rsidP="0062543B">
      <w:pPr>
        <w:jc w:val="center"/>
        <w:rPr>
          <w:rFonts w:eastAsia="Arial" w:cs="Arial"/>
          <w:b/>
          <w:bCs/>
          <w:spacing w:val="-1"/>
          <w:sz w:val="20"/>
          <w:szCs w:val="20"/>
        </w:rPr>
      </w:pPr>
    </w:p>
    <w:p w14:paraId="6F399B90" w14:textId="77777777" w:rsidR="000B6156" w:rsidRDefault="00130119" w:rsidP="000B6156">
      <w:pPr>
        <w:jc w:val="center"/>
        <w:rPr>
          <w:rFonts w:eastAsia="Arial" w:cs="Arial"/>
          <w:b/>
          <w:bCs/>
          <w:spacing w:val="-1"/>
          <w:sz w:val="36"/>
          <w:szCs w:val="36"/>
        </w:rPr>
      </w:pPr>
      <w:r w:rsidRPr="00130119">
        <w:rPr>
          <w:rFonts w:eastAsia="Arial" w:cs="Arial"/>
          <w:b/>
          <w:bCs/>
          <w:spacing w:val="-1"/>
          <w:sz w:val="36"/>
          <w:szCs w:val="36"/>
        </w:rPr>
        <w:t xml:space="preserve">Equality and </w:t>
      </w:r>
      <w:r>
        <w:rPr>
          <w:rFonts w:eastAsia="Arial" w:cs="Arial"/>
          <w:b/>
          <w:bCs/>
          <w:spacing w:val="-1"/>
          <w:sz w:val="36"/>
          <w:szCs w:val="36"/>
        </w:rPr>
        <w:t>N</w:t>
      </w:r>
      <w:r w:rsidRPr="00130119">
        <w:rPr>
          <w:rFonts w:eastAsia="Arial" w:cs="Arial"/>
          <w:b/>
          <w:bCs/>
          <w:spacing w:val="-1"/>
          <w:sz w:val="36"/>
          <w:szCs w:val="36"/>
        </w:rPr>
        <w:t xml:space="preserve">on-discrimination with a </w:t>
      </w:r>
      <w:r>
        <w:rPr>
          <w:rFonts w:eastAsia="Arial" w:cs="Arial"/>
          <w:b/>
          <w:bCs/>
          <w:spacing w:val="-1"/>
          <w:sz w:val="36"/>
          <w:szCs w:val="36"/>
        </w:rPr>
        <w:t>F</w:t>
      </w:r>
      <w:r w:rsidRPr="00130119">
        <w:rPr>
          <w:rFonts w:eastAsia="Arial" w:cs="Arial"/>
          <w:b/>
          <w:bCs/>
          <w:spacing w:val="-1"/>
          <w:sz w:val="36"/>
          <w:szCs w:val="36"/>
        </w:rPr>
        <w:t xml:space="preserve">ocus on </w:t>
      </w:r>
      <w:r>
        <w:rPr>
          <w:rFonts w:eastAsia="Arial" w:cs="Arial"/>
          <w:b/>
          <w:bCs/>
          <w:spacing w:val="-1"/>
          <w:sz w:val="36"/>
          <w:szCs w:val="36"/>
        </w:rPr>
        <w:t>I</w:t>
      </w:r>
      <w:r w:rsidRPr="00130119">
        <w:rPr>
          <w:rFonts w:eastAsia="Arial" w:cs="Arial"/>
          <w:b/>
          <w:bCs/>
          <w:spacing w:val="-1"/>
          <w:sz w:val="36"/>
          <w:szCs w:val="36"/>
        </w:rPr>
        <w:t xml:space="preserve">ndigenous </w:t>
      </w:r>
      <w:r>
        <w:rPr>
          <w:rFonts w:eastAsia="Arial" w:cs="Arial"/>
          <w:b/>
          <w:bCs/>
          <w:spacing w:val="-1"/>
          <w:sz w:val="36"/>
          <w:szCs w:val="36"/>
        </w:rPr>
        <w:t>W</w:t>
      </w:r>
      <w:r w:rsidRPr="00130119">
        <w:rPr>
          <w:rFonts w:eastAsia="Arial" w:cs="Arial"/>
          <w:b/>
          <w:bCs/>
          <w:spacing w:val="-1"/>
          <w:sz w:val="36"/>
          <w:szCs w:val="36"/>
        </w:rPr>
        <w:t xml:space="preserve">omen and </w:t>
      </w:r>
      <w:r>
        <w:rPr>
          <w:rFonts w:eastAsia="Arial" w:cs="Arial"/>
          <w:b/>
          <w:bCs/>
          <w:spacing w:val="-1"/>
          <w:sz w:val="36"/>
          <w:szCs w:val="36"/>
        </w:rPr>
        <w:t>G</w:t>
      </w:r>
      <w:r w:rsidRPr="00130119">
        <w:rPr>
          <w:rFonts w:eastAsia="Arial" w:cs="Arial"/>
          <w:b/>
          <w:bCs/>
          <w:spacing w:val="-1"/>
          <w:sz w:val="36"/>
          <w:szCs w:val="36"/>
        </w:rPr>
        <w:t xml:space="preserve">irls </w:t>
      </w:r>
    </w:p>
    <w:p w14:paraId="6B97C472" w14:textId="7FF182F3" w:rsidR="00130119" w:rsidRPr="00130119" w:rsidRDefault="00130119" w:rsidP="0062543B">
      <w:pPr>
        <w:jc w:val="center"/>
        <w:rPr>
          <w:rFonts w:ascii="Times New Roman" w:hAnsi="Times New Roman"/>
          <w:sz w:val="24"/>
        </w:rPr>
      </w:pPr>
      <w:r w:rsidRPr="00130119">
        <w:rPr>
          <w:rFonts w:eastAsia="Arial" w:cs="Arial"/>
          <w:b/>
          <w:bCs/>
          <w:spacing w:val="-1"/>
          <w:sz w:val="36"/>
          <w:szCs w:val="36"/>
        </w:rPr>
        <w:t xml:space="preserve">and </w:t>
      </w:r>
      <w:r>
        <w:rPr>
          <w:rFonts w:eastAsia="Arial" w:cs="Arial"/>
          <w:b/>
          <w:bCs/>
          <w:spacing w:val="-1"/>
          <w:sz w:val="36"/>
          <w:szCs w:val="36"/>
        </w:rPr>
        <w:t>I</w:t>
      </w:r>
      <w:r w:rsidRPr="00130119">
        <w:rPr>
          <w:rFonts w:eastAsia="Arial" w:cs="Arial"/>
          <w:b/>
          <w:bCs/>
          <w:spacing w:val="-1"/>
          <w:sz w:val="36"/>
          <w:szCs w:val="36"/>
        </w:rPr>
        <w:t xml:space="preserve">ntersecting </w:t>
      </w:r>
      <w:r>
        <w:rPr>
          <w:rFonts w:eastAsia="Arial" w:cs="Arial"/>
          <w:b/>
          <w:bCs/>
          <w:spacing w:val="-1"/>
          <w:sz w:val="36"/>
          <w:szCs w:val="36"/>
        </w:rPr>
        <w:t>F</w:t>
      </w:r>
      <w:r w:rsidRPr="00130119">
        <w:rPr>
          <w:rFonts w:eastAsia="Arial" w:cs="Arial"/>
          <w:b/>
          <w:bCs/>
          <w:spacing w:val="-1"/>
          <w:sz w:val="36"/>
          <w:szCs w:val="36"/>
        </w:rPr>
        <w:t xml:space="preserve">orms of </w:t>
      </w:r>
      <w:r>
        <w:rPr>
          <w:rFonts w:eastAsia="Arial" w:cs="Arial"/>
          <w:b/>
          <w:bCs/>
          <w:spacing w:val="-1"/>
          <w:sz w:val="36"/>
          <w:szCs w:val="36"/>
        </w:rPr>
        <w:t>D</w:t>
      </w:r>
      <w:r w:rsidRPr="00130119">
        <w:rPr>
          <w:rFonts w:eastAsia="Arial" w:cs="Arial"/>
          <w:b/>
          <w:bCs/>
          <w:spacing w:val="-1"/>
          <w:sz w:val="36"/>
          <w:szCs w:val="36"/>
        </w:rPr>
        <w:t>iscrimination</w:t>
      </w:r>
    </w:p>
    <w:p w14:paraId="2D4D5D59" w14:textId="77777777" w:rsidR="00130119" w:rsidRDefault="00130119" w:rsidP="0062543B">
      <w:pPr>
        <w:spacing w:before="14"/>
        <w:ind w:right="316"/>
        <w:jc w:val="center"/>
        <w:rPr>
          <w:rFonts w:eastAsia="Arial" w:cs="Arial"/>
          <w:b/>
          <w:bCs/>
          <w:spacing w:val="-1"/>
          <w:sz w:val="36"/>
          <w:szCs w:val="36"/>
        </w:rPr>
      </w:pPr>
    </w:p>
    <w:p w14:paraId="48F72F3F" w14:textId="77777777" w:rsidR="00D702E0" w:rsidRPr="00D702E0" w:rsidRDefault="00D702E0" w:rsidP="0062543B">
      <w:pPr>
        <w:spacing w:before="14"/>
        <w:ind w:left="100" w:right="316"/>
        <w:jc w:val="center"/>
        <w:rPr>
          <w:rFonts w:eastAsia="Arial" w:cs="Arial"/>
          <w:b/>
          <w:bCs/>
          <w:spacing w:val="-1"/>
          <w:sz w:val="24"/>
        </w:rPr>
      </w:pPr>
    </w:p>
    <w:p w14:paraId="10344F9E" w14:textId="41DF1632" w:rsidR="000528D0" w:rsidRDefault="000528D0" w:rsidP="0062543B">
      <w:pPr>
        <w:spacing w:before="14"/>
        <w:ind w:right="316"/>
        <w:rPr>
          <w:rFonts w:eastAsia="Arial" w:cs="Arial"/>
          <w:spacing w:val="1"/>
          <w:sz w:val="30"/>
          <w:szCs w:val="30"/>
        </w:rPr>
      </w:pPr>
    </w:p>
    <w:p w14:paraId="44DD04D8" w14:textId="77777777" w:rsidR="002B4C85" w:rsidRDefault="002B4C85" w:rsidP="00D702E0">
      <w:pPr>
        <w:spacing w:before="14"/>
        <w:ind w:left="100" w:right="316"/>
        <w:rPr>
          <w:rFonts w:eastAsia="Calibri" w:cs="Arial"/>
          <w:sz w:val="24"/>
        </w:rPr>
      </w:pPr>
    </w:p>
    <w:p w14:paraId="1BA924B6" w14:textId="77777777" w:rsidR="0090633A" w:rsidRDefault="0090633A" w:rsidP="00D702E0">
      <w:pPr>
        <w:spacing w:before="14"/>
        <w:ind w:left="100" w:right="316"/>
        <w:rPr>
          <w:rFonts w:eastAsia="Calibri" w:cs="Arial"/>
          <w:b/>
          <w:sz w:val="24"/>
        </w:rPr>
      </w:pPr>
    </w:p>
    <w:p w14:paraId="5BC3C918" w14:textId="77777777" w:rsidR="0090633A" w:rsidRDefault="0090633A" w:rsidP="00D702E0">
      <w:pPr>
        <w:spacing w:before="14"/>
        <w:ind w:left="100" w:right="316"/>
        <w:rPr>
          <w:rFonts w:eastAsia="Calibri" w:cs="Arial"/>
          <w:b/>
          <w:sz w:val="24"/>
        </w:rPr>
      </w:pPr>
    </w:p>
    <w:p w14:paraId="74138D5B" w14:textId="77777777" w:rsidR="0090633A" w:rsidRDefault="0090633A" w:rsidP="00D702E0">
      <w:pPr>
        <w:spacing w:before="14"/>
        <w:ind w:left="100" w:right="316"/>
        <w:rPr>
          <w:rFonts w:eastAsia="Calibri" w:cs="Arial"/>
          <w:b/>
          <w:sz w:val="24"/>
        </w:rPr>
      </w:pPr>
    </w:p>
    <w:p w14:paraId="29E7FBFA" w14:textId="77777777" w:rsidR="0090633A" w:rsidRDefault="0090633A" w:rsidP="00D702E0">
      <w:pPr>
        <w:spacing w:before="14"/>
        <w:ind w:left="100" w:right="316"/>
        <w:rPr>
          <w:rFonts w:eastAsia="Calibri" w:cs="Arial"/>
          <w:b/>
          <w:sz w:val="24"/>
        </w:rPr>
      </w:pPr>
    </w:p>
    <w:p w14:paraId="0B6A97BB" w14:textId="77777777" w:rsidR="0090633A" w:rsidRDefault="0090633A" w:rsidP="00D702E0">
      <w:pPr>
        <w:spacing w:before="14"/>
        <w:ind w:left="100" w:right="316"/>
        <w:rPr>
          <w:rFonts w:eastAsia="Calibri" w:cs="Arial"/>
          <w:b/>
          <w:sz w:val="24"/>
        </w:rPr>
      </w:pPr>
    </w:p>
    <w:p w14:paraId="54BD3AFF" w14:textId="77777777" w:rsidR="0090633A" w:rsidRDefault="0090633A" w:rsidP="00D702E0">
      <w:pPr>
        <w:spacing w:before="14"/>
        <w:ind w:left="100" w:right="316"/>
        <w:rPr>
          <w:rFonts w:eastAsia="Calibri" w:cs="Arial"/>
          <w:b/>
          <w:sz w:val="24"/>
        </w:rPr>
      </w:pPr>
    </w:p>
    <w:p w14:paraId="16F9EB42" w14:textId="3F7046DD" w:rsidR="0090633A" w:rsidRDefault="00F37941" w:rsidP="00F37941">
      <w:pPr>
        <w:spacing w:before="14"/>
        <w:ind w:right="316"/>
        <w:rPr>
          <w:rFonts w:eastAsia="Calibri" w:cs="Arial"/>
          <w:b/>
          <w:sz w:val="24"/>
        </w:rPr>
      </w:pPr>
      <w:r>
        <w:rPr>
          <w:rFonts w:eastAsia="Calibri" w:cs="Arial"/>
          <w:b/>
          <w:sz w:val="24"/>
        </w:rPr>
        <w:t>June 2021</w:t>
      </w:r>
    </w:p>
    <w:p w14:paraId="2F55C7BA" w14:textId="77777777" w:rsidR="0090633A" w:rsidRDefault="0090633A" w:rsidP="00D702E0">
      <w:pPr>
        <w:spacing w:before="14"/>
        <w:ind w:left="100" w:right="316"/>
        <w:rPr>
          <w:rFonts w:eastAsia="Calibri" w:cs="Arial"/>
          <w:b/>
          <w:sz w:val="24"/>
        </w:rPr>
      </w:pPr>
    </w:p>
    <w:p w14:paraId="174DF3F9" w14:textId="0CC2FC4D" w:rsidR="00D702E0" w:rsidRDefault="00FB234E" w:rsidP="00F37941">
      <w:pPr>
        <w:spacing w:before="14"/>
        <w:ind w:right="316"/>
        <w:rPr>
          <w:rFonts w:eastAsia="Calibri" w:cs="Arial"/>
          <w:b/>
          <w:sz w:val="24"/>
        </w:rPr>
      </w:pPr>
      <w:r w:rsidRPr="006602BB">
        <w:rPr>
          <w:rFonts w:eastAsia="Calibri" w:cs="Arial"/>
          <w:b/>
          <w:sz w:val="24"/>
        </w:rPr>
        <w:t>HIV</w:t>
      </w:r>
      <w:r w:rsidRPr="006602BB">
        <w:rPr>
          <w:rFonts w:cs="Arial"/>
          <w:b/>
          <w:sz w:val="24"/>
        </w:rPr>
        <w:t xml:space="preserve"> </w:t>
      </w:r>
      <w:r w:rsidRPr="006602BB">
        <w:rPr>
          <w:rFonts w:eastAsia="Calibri" w:cs="Arial"/>
          <w:b/>
          <w:sz w:val="24"/>
        </w:rPr>
        <w:t>Legal</w:t>
      </w:r>
      <w:r w:rsidRPr="006602BB">
        <w:rPr>
          <w:rFonts w:cs="Arial"/>
          <w:b/>
          <w:sz w:val="24"/>
        </w:rPr>
        <w:t xml:space="preserve"> </w:t>
      </w:r>
      <w:r w:rsidRPr="006602BB">
        <w:rPr>
          <w:rFonts w:eastAsia="Calibri" w:cs="Arial"/>
          <w:b/>
          <w:sz w:val="24"/>
        </w:rPr>
        <w:t>Network</w:t>
      </w:r>
    </w:p>
    <w:p w14:paraId="024AF78C" w14:textId="77777777" w:rsidR="00D702E0" w:rsidRPr="000C769E" w:rsidRDefault="00D702E0" w:rsidP="00C23A93">
      <w:pPr>
        <w:spacing w:before="14"/>
        <w:ind w:right="316"/>
        <w:rPr>
          <w:rFonts w:cs="Arial"/>
          <w:sz w:val="16"/>
          <w:szCs w:val="16"/>
        </w:rPr>
      </w:pPr>
    </w:p>
    <w:p w14:paraId="4E2832D2" w14:textId="587F654F" w:rsidR="00D702E0" w:rsidRPr="0062543B" w:rsidRDefault="002A23CE" w:rsidP="00F37941">
      <w:pPr>
        <w:spacing w:before="14"/>
        <w:ind w:right="316"/>
        <w:rPr>
          <w:rFonts w:cs="Arial"/>
          <w:sz w:val="16"/>
          <w:szCs w:val="16"/>
          <w:lang w:val="pt-BR"/>
        </w:rPr>
      </w:pPr>
      <w:hyperlink r:id="rId11" w:history="1">
        <w:r w:rsidR="002B0659" w:rsidRPr="00E73041">
          <w:rPr>
            <w:rStyle w:val="Hyperlink"/>
            <w:rFonts w:eastAsia="Calibri" w:cs="Arial"/>
            <w:sz w:val="24"/>
            <w:lang w:val="pt-BR"/>
          </w:rPr>
          <w:t>schu@hivlegalnetwork.ca</w:t>
        </w:r>
      </w:hyperlink>
      <w:r w:rsidR="002B0659">
        <w:rPr>
          <w:rFonts w:eastAsia="Calibri" w:cs="Arial"/>
          <w:sz w:val="24"/>
          <w:lang w:val="pt-BR"/>
        </w:rPr>
        <w:t xml:space="preserve"> </w:t>
      </w:r>
    </w:p>
    <w:p w14:paraId="6729EBA6" w14:textId="3C06DB8C" w:rsidR="00D702E0" w:rsidRDefault="00F37941" w:rsidP="00F37941">
      <w:pPr>
        <w:spacing w:before="14"/>
        <w:ind w:right="316"/>
        <w:rPr>
          <w:rFonts w:eastAsia="Calibri" w:cs="Arial"/>
          <w:sz w:val="24"/>
        </w:rPr>
      </w:pPr>
      <w:hyperlink r:id="rId12" w:history="1">
        <w:r w:rsidRPr="009E4DC0">
          <w:rPr>
            <w:rStyle w:val="Hyperlink"/>
            <w:rFonts w:eastAsia="Calibri" w:cs="Arial"/>
            <w:sz w:val="24"/>
          </w:rPr>
          <w:t>www</w:t>
        </w:r>
        <w:r w:rsidRPr="009E4DC0">
          <w:rPr>
            <w:rStyle w:val="Hyperlink"/>
            <w:rFonts w:cs="Arial"/>
            <w:sz w:val="24"/>
          </w:rPr>
          <w:t>.</w:t>
        </w:r>
        <w:r w:rsidRPr="009E4DC0">
          <w:rPr>
            <w:rStyle w:val="Hyperlink"/>
            <w:rFonts w:eastAsia="Calibri" w:cs="Arial"/>
            <w:sz w:val="24"/>
          </w:rPr>
          <w:t>hivlegalnetwork</w:t>
        </w:r>
        <w:r w:rsidRPr="009E4DC0">
          <w:rPr>
            <w:rStyle w:val="Hyperlink"/>
            <w:rFonts w:cs="Arial"/>
            <w:sz w:val="24"/>
          </w:rPr>
          <w:t>.</w:t>
        </w:r>
        <w:r w:rsidRPr="009E4DC0">
          <w:rPr>
            <w:rStyle w:val="Hyperlink"/>
            <w:rFonts w:eastAsia="Calibri" w:cs="Arial"/>
            <w:sz w:val="24"/>
          </w:rPr>
          <w:t>ca</w:t>
        </w:r>
      </w:hyperlink>
    </w:p>
    <w:p w14:paraId="23C00BF0" w14:textId="1996AB77" w:rsidR="003A7F8A" w:rsidRDefault="003A7F8A" w:rsidP="00D702E0">
      <w:pPr>
        <w:spacing w:before="14"/>
        <w:ind w:left="100" w:right="316"/>
        <w:rPr>
          <w:rFonts w:eastAsia="Calibri" w:cs="Arial"/>
          <w:sz w:val="24"/>
        </w:rPr>
      </w:pPr>
    </w:p>
    <w:p w14:paraId="443CAD53" w14:textId="77777777" w:rsidR="003A7F8A" w:rsidRDefault="003A7F8A" w:rsidP="00D702E0">
      <w:pPr>
        <w:spacing w:before="14"/>
        <w:ind w:left="100" w:right="316"/>
        <w:rPr>
          <w:rFonts w:eastAsia="Calibri" w:cs="Arial"/>
          <w:sz w:val="24"/>
        </w:rPr>
      </w:pPr>
    </w:p>
    <w:p w14:paraId="5016FB28" w14:textId="0285488A" w:rsidR="003A7F8A" w:rsidRPr="0062543B" w:rsidRDefault="002B0659" w:rsidP="003A7F8A">
      <w:pPr>
        <w:rPr>
          <w:rFonts w:cs="Arial"/>
          <w:b/>
          <w:sz w:val="24"/>
        </w:rPr>
      </w:pPr>
      <w:r>
        <w:rPr>
          <w:rFonts w:cs="Arial"/>
          <w:b/>
          <w:sz w:val="24"/>
        </w:rPr>
        <w:t>Canadian Aboriginal AIDS Network</w:t>
      </w:r>
    </w:p>
    <w:p w14:paraId="606B0CCB" w14:textId="77777777" w:rsidR="006773C0" w:rsidRPr="000C769E" w:rsidRDefault="006773C0" w:rsidP="006773C0">
      <w:pPr>
        <w:rPr>
          <w:rFonts w:cs="Arial"/>
          <w:bCs/>
          <w:sz w:val="16"/>
          <w:szCs w:val="16"/>
        </w:rPr>
      </w:pPr>
    </w:p>
    <w:p w14:paraId="491C2667" w14:textId="2A5E685C" w:rsidR="003A7F8A" w:rsidRPr="006773C0" w:rsidRDefault="002A23CE" w:rsidP="003A7F8A">
      <w:pPr>
        <w:rPr>
          <w:rFonts w:cs="Arial"/>
          <w:bCs/>
          <w:sz w:val="24"/>
        </w:rPr>
      </w:pPr>
      <w:hyperlink r:id="rId13" w:history="1">
        <w:r w:rsidR="006773C0" w:rsidRPr="006773C0">
          <w:rPr>
            <w:rStyle w:val="Hyperlink"/>
            <w:rFonts w:cs="Arial"/>
            <w:bCs/>
            <w:sz w:val="24"/>
          </w:rPr>
          <w:t>reneem@caan.ca</w:t>
        </w:r>
      </w:hyperlink>
      <w:r w:rsidR="006773C0" w:rsidRPr="006773C0">
        <w:rPr>
          <w:rFonts w:cs="Arial"/>
          <w:bCs/>
          <w:sz w:val="24"/>
        </w:rPr>
        <w:t xml:space="preserve"> </w:t>
      </w:r>
    </w:p>
    <w:p w14:paraId="721BF42E" w14:textId="7ACD5285" w:rsidR="00020F8D" w:rsidRPr="0062543B" w:rsidRDefault="002A23CE" w:rsidP="003A7F8A">
      <w:pPr>
        <w:rPr>
          <w:rFonts w:cs="Arial"/>
          <w:bCs/>
          <w:sz w:val="24"/>
        </w:rPr>
      </w:pPr>
      <w:hyperlink r:id="rId14" w:history="1">
        <w:r w:rsidR="0093268C" w:rsidRPr="0062543B">
          <w:rPr>
            <w:rStyle w:val="Hyperlink"/>
            <w:rFonts w:cs="Arial"/>
            <w:bCs/>
            <w:sz w:val="24"/>
          </w:rPr>
          <w:t>www.</w:t>
        </w:r>
        <w:r w:rsidR="0093268C" w:rsidRPr="00E73041">
          <w:rPr>
            <w:rStyle w:val="Hyperlink"/>
            <w:rFonts w:cs="Arial"/>
            <w:bCs/>
            <w:sz w:val="24"/>
          </w:rPr>
          <w:t>caan.ca</w:t>
        </w:r>
      </w:hyperlink>
      <w:r w:rsidR="0093268C">
        <w:rPr>
          <w:rFonts w:cs="Arial"/>
          <w:bCs/>
          <w:sz w:val="24"/>
        </w:rPr>
        <w:t xml:space="preserve"> </w:t>
      </w:r>
    </w:p>
    <w:p w14:paraId="278A2931" w14:textId="77777777" w:rsidR="004D515E" w:rsidRPr="0062543B" w:rsidRDefault="004D515E" w:rsidP="00E0019E">
      <w:pPr>
        <w:rPr>
          <w:rFonts w:cs="Arial"/>
          <w:b/>
          <w:szCs w:val="22"/>
        </w:rPr>
      </w:pPr>
    </w:p>
    <w:p w14:paraId="0A5FE507" w14:textId="2E40DB13" w:rsidR="004D515E" w:rsidRPr="0062543B" w:rsidRDefault="004D515E" w:rsidP="00E0019E">
      <w:pPr>
        <w:rPr>
          <w:rFonts w:ascii="Calibri" w:hAnsi="Calibri" w:cs="Arial Hebrew Scholar"/>
          <w:b/>
          <w:szCs w:val="22"/>
        </w:rPr>
        <w:sectPr w:rsidR="004D515E" w:rsidRPr="0062543B" w:rsidSect="00495FFD">
          <w:footerReference w:type="even" r:id="rId15"/>
          <w:footerReference w:type="default" r:id="rId16"/>
          <w:headerReference w:type="first" r:id="rId17"/>
          <w:footerReference w:type="first" r:id="rId18"/>
          <w:endnotePr>
            <w:numFmt w:val="decimal"/>
          </w:endnotePr>
          <w:pgSz w:w="12240" w:h="15840"/>
          <w:pgMar w:top="1440" w:right="1440" w:bottom="1701" w:left="1440" w:header="709" w:footer="567" w:gutter="0"/>
          <w:pgNumType w:start="0"/>
          <w:cols w:space="708"/>
          <w:titlePg/>
          <w:docGrid w:linePitch="360"/>
        </w:sectPr>
      </w:pPr>
    </w:p>
    <w:p w14:paraId="6C06C0D7" w14:textId="0E928984" w:rsidR="00BE5991" w:rsidRPr="00C23A93" w:rsidRDefault="0012584F" w:rsidP="00BE5991">
      <w:pPr>
        <w:pStyle w:val="Heading1"/>
        <w:numPr>
          <w:ilvl w:val="0"/>
          <w:numId w:val="0"/>
        </w:numPr>
        <w:rPr>
          <w:sz w:val="32"/>
          <w:szCs w:val="32"/>
        </w:rPr>
      </w:pPr>
      <w:bookmarkStart w:id="0" w:name="_Toc482796059"/>
      <w:r w:rsidRPr="00C23A93">
        <w:rPr>
          <w:sz w:val="32"/>
          <w:szCs w:val="32"/>
        </w:rPr>
        <w:lastRenderedPageBreak/>
        <w:t>INTRODUCTION</w:t>
      </w:r>
      <w:bookmarkEnd w:id="0"/>
    </w:p>
    <w:p w14:paraId="7458A281" w14:textId="77777777" w:rsidR="0094588B" w:rsidRPr="00CD6EEA" w:rsidRDefault="0094588B" w:rsidP="00BE5991">
      <w:pPr>
        <w:spacing w:line="276" w:lineRule="auto"/>
        <w:rPr>
          <w:rFonts w:cs="Arial"/>
          <w:sz w:val="10"/>
          <w:szCs w:val="10"/>
        </w:rPr>
      </w:pPr>
    </w:p>
    <w:p w14:paraId="02923D94" w14:textId="2FA212BE" w:rsidR="001805F1" w:rsidRPr="0062543B" w:rsidRDefault="009350D3" w:rsidP="000528D0">
      <w:pPr>
        <w:pStyle w:val="ListParagraph"/>
        <w:numPr>
          <w:ilvl w:val="0"/>
          <w:numId w:val="21"/>
        </w:numPr>
        <w:rPr>
          <w:rFonts w:ascii="Times New Roman" w:hAnsi="Times New Roman"/>
          <w:sz w:val="24"/>
        </w:rPr>
      </w:pPr>
      <w:r>
        <w:rPr>
          <w:szCs w:val="22"/>
        </w:rPr>
        <w:t>T</w:t>
      </w:r>
      <w:r w:rsidRPr="0062543B">
        <w:rPr>
          <w:szCs w:val="22"/>
        </w:rPr>
        <w:t>he HIV Legal Network and the Canadian Abor</w:t>
      </w:r>
      <w:r>
        <w:rPr>
          <w:szCs w:val="22"/>
        </w:rPr>
        <w:t>i</w:t>
      </w:r>
      <w:r w:rsidRPr="0062543B">
        <w:rPr>
          <w:szCs w:val="22"/>
        </w:rPr>
        <w:t>ginal AIDS Network (CAAN)</w:t>
      </w:r>
      <w:r>
        <w:rPr>
          <w:szCs w:val="22"/>
        </w:rPr>
        <w:t xml:space="preserve"> make this submission i</w:t>
      </w:r>
      <w:r w:rsidR="00130119" w:rsidRPr="0062543B">
        <w:rPr>
          <w:szCs w:val="22"/>
        </w:rPr>
        <w:t>n support of the</w:t>
      </w:r>
      <w:r w:rsidR="00D205AA" w:rsidRPr="0062543B">
        <w:rPr>
          <w:szCs w:val="22"/>
        </w:rPr>
        <w:t xml:space="preserve"> plan of the</w:t>
      </w:r>
      <w:r w:rsidR="00130119" w:rsidRPr="0062543B">
        <w:rPr>
          <w:szCs w:val="22"/>
        </w:rPr>
        <w:t xml:space="preserve"> UN Committee on the Elimination of Discrimination against Women (</w:t>
      </w:r>
      <w:r w:rsidR="00D205AA" w:rsidRPr="00CF7526">
        <w:rPr>
          <w:szCs w:val="22"/>
        </w:rPr>
        <w:t>“</w:t>
      </w:r>
      <w:r w:rsidR="00130119" w:rsidRPr="0062543B">
        <w:rPr>
          <w:szCs w:val="22"/>
        </w:rPr>
        <w:t>CEDAW</w:t>
      </w:r>
      <w:r w:rsidR="00D205AA" w:rsidRPr="00CF7526">
        <w:rPr>
          <w:szCs w:val="22"/>
        </w:rPr>
        <w:t xml:space="preserve"> Committee”</w:t>
      </w:r>
      <w:r w:rsidR="00130119" w:rsidRPr="0062543B">
        <w:rPr>
          <w:szCs w:val="22"/>
        </w:rPr>
        <w:t xml:space="preserve">) to develop a new </w:t>
      </w:r>
      <w:r w:rsidR="008F6C48">
        <w:rPr>
          <w:szCs w:val="22"/>
        </w:rPr>
        <w:t>G</w:t>
      </w:r>
      <w:r w:rsidR="00130119" w:rsidRPr="0062543B">
        <w:rPr>
          <w:szCs w:val="22"/>
        </w:rPr>
        <w:t xml:space="preserve">eneral </w:t>
      </w:r>
      <w:r w:rsidR="008F6C48">
        <w:rPr>
          <w:szCs w:val="22"/>
        </w:rPr>
        <w:t>R</w:t>
      </w:r>
      <w:r w:rsidR="00130119" w:rsidRPr="0062543B">
        <w:rPr>
          <w:szCs w:val="22"/>
        </w:rPr>
        <w:t xml:space="preserve">ecommendation on </w:t>
      </w:r>
      <w:r w:rsidR="00D205AA" w:rsidRPr="0062543B">
        <w:rPr>
          <w:szCs w:val="22"/>
        </w:rPr>
        <w:t>I</w:t>
      </w:r>
      <w:r w:rsidR="00130119" w:rsidRPr="0062543B">
        <w:rPr>
          <w:szCs w:val="22"/>
        </w:rPr>
        <w:t xml:space="preserve">ndigenous women on the topic of “equality and non-discrimination with a focus on </w:t>
      </w:r>
      <w:r w:rsidR="00D205AA">
        <w:rPr>
          <w:szCs w:val="22"/>
        </w:rPr>
        <w:t>I</w:t>
      </w:r>
      <w:r w:rsidR="00130119" w:rsidRPr="0062543B">
        <w:rPr>
          <w:szCs w:val="22"/>
        </w:rPr>
        <w:t>ndigenous women and girls and intersecting forms of discrimination</w:t>
      </w:r>
      <w:r>
        <w:rPr>
          <w:szCs w:val="22"/>
        </w:rPr>
        <w:t>.</w:t>
      </w:r>
      <w:r w:rsidR="00130119" w:rsidRPr="0062543B">
        <w:rPr>
          <w:szCs w:val="22"/>
        </w:rPr>
        <w:t>”</w:t>
      </w:r>
      <w:r>
        <w:rPr>
          <w:szCs w:val="22"/>
        </w:rPr>
        <w:t xml:space="preserve"> </w:t>
      </w:r>
      <w:proofErr w:type="gramStart"/>
      <w:r>
        <w:rPr>
          <w:szCs w:val="22"/>
        </w:rPr>
        <w:t>In particular, our</w:t>
      </w:r>
      <w:proofErr w:type="gramEnd"/>
      <w:r>
        <w:rPr>
          <w:szCs w:val="22"/>
        </w:rPr>
        <w:t xml:space="preserve"> organizations</w:t>
      </w:r>
      <w:r w:rsidR="000528D0" w:rsidRPr="0062543B">
        <w:rPr>
          <w:szCs w:val="22"/>
        </w:rPr>
        <w:t xml:space="preserve"> </w:t>
      </w:r>
      <w:r w:rsidR="009074EF" w:rsidRPr="0062543B">
        <w:rPr>
          <w:szCs w:val="22"/>
        </w:rPr>
        <w:t xml:space="preserve">would like to provide information to the CEDAW Committee on violations of the </w:t>
      </w:r>
      <w:r w:rsidR="00D205AA" w:rsidRPr="0062543B">
        <w:rPr>
          <w:i/>
          <w:iCs/>
          <w:szCs w:val="22"/>
        </w:rPr>
        <w:t>Convention on the Elimination of all Forms of Discrimination Against Women</w:t>
      </w:r>
      <w:r w:rsidR="00D205AA" w:rsidRPr="00D205AA">
        <w:rPr>
          <w:szCs w:val="22"/>
        </w:rPr>
        <w:t xml:space="preserve"> </w:t>
      </w:r>
      <w:r w:rsidR="00D205AA">
        <w:rPr>
          <w:szCs w:val="22"/>
        </w:rPr>
        <w:t>(“</w:t>
      </w:r>
      <w:r w:rsidR="009074EF" w:rsidRPr="00CF7526">
        <w:rPr>
          <w:szCs w:val="22"/>
        </w:rPr>
        <w:t>CEDAW Convention</w:t>
      </w:r>
      <w:r w:rsidR="00D205AA">
        <w:rPr>
          <w:szCs w:val="22"/>
        </w:rPr>
        <w:t>”)</w:t>
      </w:r>
      <w:r w:rsidR="009074EF" w:rsidRPr="00CF7526">
        <w:rPr>
          <w:szCs w:val="22"/>
        </w:rPr>
        <w:t xml:space="preserve"> </w:t>
      </w:r>
      <w:r w:rsidR="009074EF" w:rsidRPr="00D205AA">
        <w:rPr>
          <w:szCs w:val="22"/>
        </w:rPr>
        <w:t xml:space="preserve">with respect to the human rights of </w:t>
      </w:r>
      <w:r w:rsidR="00D205AA">
        <w:rPr>
          <w:szCs w:val="22"/>
        </w:rPr>
        <w:t>I</w:t>
      </w:r>
      <w:r w:rsidR="000528D0" w:rsidRPr="0062543B">
        <w:rPr>
          <w:szCs w:val="22"/>
        </w:rPr>
        <w:t xml:space="preserve">ndigenous </w:t>
      </w:r>
      <w:r w:rsidR="009074EF" w:rsidRPr="0062543B">
        <w:rPr>
          <w:szCs w:val="22"/>
        </w:rPr>
        <w:t>wom</w:t>
      </w:r>
      <w:r w:rsidR="002D4841" w:rsidRPr="0062543B">
        <w:rPr>
          <w:szCs w:val="22"/>
        </w:rPr>
        <w:t xml:space="preserve">en living with HIV, </w:t>
      </w:r>
      <w:r w:rsidR="00D205AA">
        <w:rPr>
          <w:szCs w:val="22"/>
        </w:rPr>
        <w:t>I</w:t>
      </w:r>
      <w:r w:rsidR="000528D0" w:rsidRPr="0062543B">
        <w:rPr>
          <w:szCs w:val="22"/>
        </w:rPr>
        <w:t xml:space="preserve">ndigenous </w:t>
      </w:r>
      <w:r w:rsidR="00D178EC">
        <w:rPr>
          <w:szCs w:val="22"/>
        </w:rPr>
        <w:t>women who sell or trade sex</w:t>
      </w:r>
      <w:r w:rsidR="008F6C48">
        <w:rPr>
          <w:szCs w:val="22"/>
        </w:rPr>
        <w:t>,</w:t>
      </w:r>
      <w:r w:rsidR="002D4841" w:rsidRPr="00CF7526">
        <w:rPr>
          <w:szCs w:val="22"/>
        </w:rPr>
        <w:t xml:space="preserve"> and </w:t>
      </w:r>
      <w:r w:rsidR="00D205AA">
        <w:rPr>
          <w:szCs w:val="22"/>
        </w:rPr>
        <w:t>I</w:t>
      </w:r>
      <w:r w:rsidR="000528D0" w:rsidRPr="0062543B">
        <w:rPr>
          <w:szCs w:val="22"/>
        </w:rPr>
        <w:t>ndigenous</w:t>
      </w:r>
      <w:r w:rsidR="000528D0" w:rsidRPr="00CF7526">
        <w:rPr>
          <w:szCs w:val="22"/>
        </w:rPr>
        <w:t xml:space="preserve"> </w:t>
      </w:r>
      <w:r w:rsidR="002D4841" w:rsidRPr="00CF7526">
        <w:rPr>
          <w:szCs w:val="22"/>
        </w:rPr>
        <w:t>women who use drugs</w:t>
      </w:r>
      <w:r w:rsidR="009074EF" w:rsidRPr="008548FA">
        <w:rPr>
          <w:szCs w:val="22"/>
        </w:rPr>
        <w:t>.</w:t>
      </w:r>
    </w:p>
    <w:p w14:paraId="00D14599" w14:textId="77777777" w:rsidR="00B7644E" w:rsidRPr="00B7644E" w:rsidRDefault="00B7644E" w:rsidP="00B7644E">
      <w:pPr>
        <w:pStyle w:val="ListParagraph"/>
        <w:ind w:left="360"/>
        <w:rPr>
          <w:szCs w:val="22"/>
        </w:rPr>
      </w:pPr>
    </w:p>
    <w:p w14:paraId="5F90133A" w14:textId="0C4E612A" w:rsidR="001805F1" w:rsidRDefault="00BE5991" w:rsidP="00BE5991">
      <w:pPr>
        <w:pStyle w:val="ListParagraph"/>
        <w:numPr>
          <w:ilvl w:val="0"/>
          <w:numId w:val="21"/>
        </w:numPr>
        <w:rPr>
          <w:szCs w:val="22"/>
        </w:rPr>
      </w:pPr>
      <w:r w:rsidRPr="00B7644E">
        <w:rPr>
          <w:rFonts w:eastAsia="Calibri"/>
          <w:szCs w:val="22"/>
        </w:rPr>
        <w:t>The</w:t>
      </w:r>
      <w:r w:rsidRPr="00B7644E">
        <w:rPr>
          <w:szCs w:val="22"/>
        </w:rPr>
        <w:t xml:space="preserve"> </w:t>
      </w:r>
      <w:r w:rsidR="00DC3430">
        <w:rPr>
          <w:szCs w:val="22"/>
        </w:rPr>
        <w:t xml:space="preserve">HIV </w:t>
      </w:r>
      <w:r w:rsidRPr="00B7644E">
        <w:rPr>
          <w:rFonts w:eastAsia="Calibri"/>
          <w:szCs w:val="22"/>
        </w:rPr>
        <w:t>Legal</w:t>
      </w:r>
      <w:r w:rsidRPr="00B7644E">
        <w:rPr>
          <w:szCs w:val="22"/>
        </w:rPr>
        <w:t xml:space="preserve"> </w:t>
      </w:r>
      <w:r w:rsidRPr="00B7644E">
        <w:rPr>
          <w:rFonts w:eastAsia="Calibri"/>
          <w:szCs w:val="22"/>
        </w:rPr>
        <w:t>Network</w:t>
      </w:r>
      <w:r w:rsidRPr="00B7644E">
        <w:rPr>
          <w:szCs w:val="22"/>
        </w:rPr>
        <w:t xml:space="preserve"> </w:t>
      </w:r>
      <w:r w:rsidRPr="00B7644E">
        <w:rPr>
          <w:rFonts w:eastAsia="Calibri"/>
          <w:szCs w:val="22"/>
        </w:rPr>
        <w:t>promotes</w:t>
      </w:r>
      <w:r w:rsidRPr="00B7644E">
        <w:rPr>
          <w:szCs w:val="22"/>
        </w:rPr>
        <w:t xml:space="preserve"> </w:t>
      </w:r>
      <w:r w:rsidRPr="00B7644E">
        <w:rPr>
          <w:rFonts w:eastAsia="Calibri"/>
          <w:szCs w:val="22"/>
        </w:rPr>
        <w:t>the</w:t>
      </w:r>
      <w:r w:rsidRPr="00B7644E">
        <w:rPr>
          <w:szCs w:val="22"/>
        </w:rPr>
        <w:t xml:space="preserve"> </w:t>
      </w:r>
      <w:r w:rsidRPr="00B7644E">
        <w:rPr>
          <w:rFonts w:eastAsia="Calibri"/>
          <w:szCs w:val="22"/>
        </w:rPr>
        <w:t>human</w:t>
      </w:r>
      <w:r w:rsidRPr="00B7644E">
        <w:rPr>
          <w:szCs w:val="22"/>
        </w:rPr>
        <w:t xml:space="preserve"> </w:t>
      </w:r>
      <w:r w:rsidRPr="00B7644E">
        <w:rPr>
          <w:rFonts w:eastAsia="Calibri"/>
          <w:szCs w:val="22"/>
        </w:rPr>
        <w:t>rights</w:t>
      </w:r>
      <w:r w:rsidRPr="00B7644E">
        <w:rPr>
          <w:szCs w:val="22"/>
        </w:rPr>
        <w:t xml:space="preserve"> </w:t>
      </w:r>
      <w:r w:rsidRPr="00B7644E">
        <w:rPr>
          <w:rFonts w:eastAsia="Calibri"/>
          <w:szCs w:val="22"/>
        </w:rPr>
        <w:t>of</w:t>
      </w:r>
      <w:r w:rsidRPr="00B7644E">
        <w:rPr>
          <w:szCs w:val="22"/>
        </w:rPr>
        <w:t xml:space="preserve"> </w:t>
      </w:r>
      <w:r w:rsidRPr="00B7644E">
        <w:rPr>
          <w:rFonts w:eastAsia="Calibri"/>
          <w:szCs w:val="22"/>
        </w:rPr>
        <w:t>people</w:t>
      </w:r>
      <w:r w:rsidRPr="00B7644E">
        <w:rPr>
          <w:szCs w:val="22"/>
        </w:rPr>
        <w:t xml:space="preserve"> </w:t>
      </w:r>
      <w:r w:rsidRPr="00B7644E">
        <w:rPr>
          <w:rFonts w:eastAsia="Calibri"/>
          <w:szCs w:val="22"/>
        </w:rPr>
        <w:t>living</w:t>
      </w:r>
      <w:r w:rsidRPr="00B7644E">
        <w:rPr>
          <w:szCs w:val="22"/>
        </w:rPr>
        <w:t xml:space="preserve"> </w:t>
      </w:r>
      <w:r w:rsidRPr="00B7644E">
        <w:rPr>
          <w:rFonts w:eastAsia="Calibri"/>
          <w:szCs w:val="22"/>
        </w:rPr>
        <w:t xml:space="preserve">with, at risk of </w:t>
      </w:r>
      <w:r w:rsidR="00CC66FC" w:rsidRPr="00B7644E">
        <w:rPr>
          <w:rFonts w:eastAsia="Calibri"/>
          <w:szCs w:val="22"/>
        </w:rPr>
        <w:t xml:space="preserve">or </w:t>
      </w:r>
      <w:r w:rsidRPr="00B7644E">
        <w:rPr>
          <w:rFonts w:eastAsia="Calibri"/>
          <w:szCs w:val="22"/>
        </w:rPr>
        <w:t>affected by HIV</w:t>
      </w:r>
      <w:r w:rsidRPr="00B7644E">
        <w:rPr>
          <w:szCs w:val="22"/>
        </w:rPr>
        <w:t xml:space="preserve"> </w:t>
      </w:r>
      <w:r w:rsidR="00CC66FC" w:rsidRPr="00B7644E">
        <w:rPr>
          <w:rFonts w:eastAsia="Calibri"/>
          <w:szCs w:val="22"/>
        </w:rPr>
        <w:t>or</w:t>
      </w:r>
      <w:r w:rsidR="00CC66FC" w:rsidRPr="00B7644E">
        <w:rPr>
          <w:szCs w:val="22"/>
        </w:rPr>
        <w:t xml:space="preserve"> </w:t>
      </w:r>
      <w:r w:rsidRPr="00B7644E">
        <w:rPr>
          <w:rFonts w:eastAsia="Calibri"/>
          <w:szCs w:val="22"/>
        </w:rPr>
        <w:t>AIDS</w:t>
      </w:r>
      <w:r w:rsidRPr="00B7644E">
        <w:rPr>
          <w:szCs w:val="22"/>
        </w:rPr>
        <w:t xml:space="preserve">, </w:t>
      </w:r>
      <w:r w:rsidRPr="00B7644E">
        <w:rPr>
          <w:rFonts w:eastAsia="Calibri"/>
          <w:szCs w:val="22"/>
        </w:rPr>
        <w:t>in</w:t>
      </w:r>
      <w:r w:rsidRPr="00B7644E">
        <w:rPr>
          <w:szCs w:val="22"/>
        </w:rPr>
        <w:t xml:space="preserve"> </w:t>
      </w:r>
      <w:r w:rsidRPr="00B7644E">
        <w:rPr>
          <w:rFonts w:eastAsia="Calibri"/>
          <w:szCs w:val="22"/>
        </w:rPr>
        <w:t>Canada</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internationally</w:t>
      </w:r>
      <w:r w:rsidRPr="00B7644E">
        <w:rPr>
          <w:szCs w:val="22"/>
        </w:rPr>
        <w:t xml:space="preserve">, </w:t>
      </w:r>
      <w:r w:rsidRPr="00B7644E">
        <w:rPr>
          <w:rFonts w:eastAsia="Calibri"/>
          <w:szCs w:val="22"/>
        </w:rPr>
        <w:t>through</w:t>
      </w:r>
      <w:r w:rsidRPr="00B7644E">
        <w:rPr>
          <w:szCs w:val="22"/>
        </w:rPr>
        <w:t xml:space="preserve"> </w:t>
      </w:r>
      <w:r w:rsidRPr="00B7644E">
        <w:rPr>
          <w:rFonts w:eastAsia="Calibri"/>
          <w:szCs w:val="22"/>
        </w:rPr>
        <w:t>research</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analysis</w:t>
      </w:r>
      <w:r w:rsidRPr="00B7644E">
        <w:rPr>
          <w:szCs w:val="22"/>
        </w:rPr>
        <w:t xml:space="preserve">, litigation and other </w:t>
      </w:r>
      <w:r w:rsidRPr="00B7644E">
        <w:rPr>
          <w:rFonts w:eastAsia="Calibri"/>
          <w:szCs w:val="22"/>
        </w:rPr>
        <w:t>advocacy</w:t>
      </w:r>
      <w:r w:rsidRPr="00B7644E">
        <w:rPr>
          <w:szCs w:val="22"/>
        </w:rPr>
        <w:t xml:space="preserve">, </w:t>
      </w:r>
      <w:r w:rsidRPr="00B7644E">
        <w:rPr>
          <w:rFonts w:eastAsia="Calibri"/>
          <w:szCs w:val="22"/>
        </w:rPr>
        <w:t>public</w:t>
      </w:r>
      <w:r w:rsidRPr="00B7644E">
        <w:rPr>
          <w:szCs w:val="22"/>
        </w:rPr>
        <w:t xml:space="preserve"> </w:t>
      </w:r>
      <w:r w:rsidRPr="00B7644E">
        <w:rPr>
          <w:rFonts w:eastAsia="Calibri"/>
          <w:szCs w:val="22"/>
        </w:rPr>
        <w:t>education</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community</w:t>
      </w:r>
      <w:r w:rsidRPr="00B7644E">
        <w:rPr>
          <w:szCs w:val="22"/>
        </w:rPr>
        <w:t xml:space="preserve"> </w:t>
      </w:r>
      <w:r w:rsidRPr="00B7644E">
        <w:rPr>
          <w:rFonts w:eastAsia="Calibri"/>
          <w:szCs w:val="22"/>
        </w:rPr>
        <w:t>mobilization</w:t>
      </w:r>
      <w:r w:rsidRPr="00B7644E">
        <w:rPr>
          <w:szCs w:val="22"/>
        </w:rPr>
        <w:t xml:space="preserve">. </w:t>
      </w:r>
      <w:r w:rsidRPr="00B7644E">
        <w:rPr>
          <w:rFonts w:eastAsia="Calibri"/>
          <w:szCs w:val="22"/>
        </w:rPr>
        <w:t>We</w:t>
      </w:r>
      <w:r w:rsidRPr="00B7644E">
        <w:rPr>
          <w:szCs w:val="22"/>
        </w:rPr>
        <w:t xml:space="preserve"> </w:t>
      </w:r>
      <w:r w:rsidRPr="00B7644E">
        <w:rPr>
          <w:rFonts w:eastAsia="Calibri"/>
          <w:szCs w:val="22"/>
        </w:rPr>
        <w:t>envision</w:t>
      </w:r>
      <w:r w:rsidRPr="00B7644E">
        <w:rPr>
          <w:szCs w:val="22"/>
        </w:rPr>
        <w:t xml:space="preserve"> </w:t>
      </w:r>
      <w:r w:rsidRPr="00B7644E">
        <w:rPr>
          <w:rFonts w:eastAsia="Calibri"/>
          <w:szCs w:val="22"/>
        </w:rPr>
        <w:t>a</w:t>
      </w:r>
      <w:r w:rsidRPr="00B7644E">
        <w:rPr>
          <w:szCs w:val="22"/>
        </w:rPr>
        <w:t xml:space="preserve"> </w:t>
      </w:r>
      <w:r w:rsidRPr="00B7644E">
        <w:rPr>
          <w:rFonts w:eastAsia="Calibri"/>
          <w:szCs w:val="22"/>
        </w:rPr>
        <w:t>world</w:t>
      </w:r>
      <w:r w:rsidRPr="00B7644E">
        <w:rPr>
          <w:szCs w:val="22"/>
        </w:rPr>
        <w:t xml:space="preserve"> </w:t>
      </w:r>
      <w:r w:rsidRPr="00B7644E">
        <w:rPr>
          <w:rFonts w:eastAsia="Calibri"/>
          <w:szCs w:val="22"/>
        </w:rPr>
        <w:t>in</w:t>
      </w:r>
      <w:r w:rsidRPr="00B7644E">
        <w:rPr>
          <w:szCs w:val="22"/>
        </w:rPr>
        <w:t xml:space="preserve"> </w:t>
      </w:r>
      <w:r w:rsidRPr="00B7644E">
        <w:rPr>
          <w:rFonts w:eastAsia="Calibri"/>
          <w:szCs w:val="22"/>
        </w:rPr>
        <w:t>which</w:t>
      </w:r>
      <w:r w:rsidRPr="00B7644E">
        <w:rPr>
          <w:szCs w:val="22"/>
        </w:rPr>
        <w:t xml:space="preserve"> </w:t>
      </w:r>
      <w:r w:rsidRPr="00B7644E">
        <w:rPr>
          <w:rFonts w:eastAsia="Calibri"/>
          <w:szCs w:val="22"/>
        </w:rPr>
        <w:t>the</w:t>
      </w:r>
      <w:r w:rsidRPr="00B7644E">
        <w:rPr>
          <w:szCs w:val="22"/>
        </w:rPr>
        <w:t xml:space="preserve"> </w:t>
      </w:r>
      <w:r w:rsidRPr="00B7644E">
        <w:rPr>
          <w:rFonts w:eastAsia="Calibri"/>
          <w:szCs w:val="22"/>
        </w:rPr>
        <w:t>human</w:t>
      </w:r>
      <w:r w:rsidRPr="00B7644E">
        <w:rPr>
          <w:szCs w:val="22"/>
        </w:rPr>
        <w:t xml:space="preserve"> </w:t>
      </w:r>
      <w:r w:rsidRPr="00B7644E">
        <w:rPr>
          <w:rFonts w:eastAsia="Calibri"/>
          <w:szCs w:val="22"/>
        </w:rPr>
        <w:t>rights</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dignity</w:t>
      </w:r>
      <w:r w:rsidRPr="00B7644E">
        <w:rPr>
          <w:szCs w:val="22"/>
        </w:rPr>
        <w:t xml:space="preserve"> </w:t>
      </w:r>
      <w:r w:rsidRPr="00B7644E">
        <w:rPr>
          <w:rFonts w:eastAsia="Calibri"/>
          <w:szCs w:val="22"/>
        </w:rPr>
        <w:t>of</w:t>
      </w:r>
      <w:r w:rsidRPr="00B7644E">
        <w:rPr>
          <w:szCs w:val="22"/>
        </w:rPr>
        <w:t xml:space="preserve"> </w:t>
      </w:r>
      <w:r w:rsidRPr="00B7644E">
        <w:rPr>
          <w:rFonts w:eastAsia="Calibri"/>
          <w:szCs w:val="22"/>
        </w:rPr>
        <w:t>people</w:t>
      </w:r>
      <w:r w:rsidRPr="00B7644E">
        <w:rPr>
          <w:szCs w:val="22"/>
        </w:rPr>
        <w:t xml:space="preserve"> </w:t>
      </w:r>
      <w:r w:rsidRPr="00B7644E">
        <w:rPr>
          <w:rFonts w:eastAsia="Calibri"/>
          <w:szCs w:val="22"/>
        </w:rPr>
        <w:t>living</w:t>
      </w:r>
      <w:r w:rsidRPr="00B7644E">
        <w:rPr>
          <w:szCs w:val="22"/>
        </w:rPr>
        <w:t xml:space="preserve"> </w:t>
      </w:r>
      <w:r w:rsidRPr="00B7644E">
        <w:rPr>
          <w:rFonts w:eastAsia="Calibri"/>
          <w:szCs w:val="22"/>
        </w:rPr>
        <w:t>with</w:t>
      </w:r>
      <w:r w:rsidRPr="00B7644E">
        <w:rPr>
          <w:szCs w:val="22"/>
        </w:rPr>
        <w:t xml:space="preserve"> </w:t>
      </w:r>
      <w:r w:rsidR="009D4D2A">
        <w:rPr>
          <w:szCs w:val="22"/>
        </w:rPr>
        <w:t xml:space="preserve">or affected by </w:t>
      </w:r>
      <w:r w:rsidRPr="00B7644E">
        <w:rPr>
          <w:rFonts w:eastAsia="Calibri"/>
          <w:szCs w:val="22"/>
        </w:rPr>
        <w:t>HIV</w:t>
      </w:r>
      <w:r w:rsidRPr="00B7644E">
        <w:rPr>
          <w:szCs w:val="22"/>
        </w:rPr>
        <w:t xml:space="preserve"> </w:t>
      </w:r>
      <w:r w:rsidRPr="00B7644E">
        <w:rPr>
          <w:rFonts w:eastAsia="Calibri"/>
          <w:szCs w:val="22"/>
        </w:rPr>
        <w:t>are</w:t>
      </w:r>
      <w:r w:rsidRPr="00B7644E">
        <w:rPr>
          <w:szCs w:val="22"/>
        </w:rPr>
        <w:t xml:space="preserve"> </w:t>
      </w:r>
      <w:r w:rsidRPr="00B7644E">
        <w:rPr>
          <w:rFonts w:eastAsia="Calibri"/>
          <w:szCs w:val="22"/>
        </w:rPr>
        <w:t>fully</w:t>
      </w:r>
      <w:r w:rsidRPr="00B7644E">
        <w:rPr>
          <w:szCs w:val="22"/>
        </w:rPr>
        <w:t xml:space="preserve"> </w:t>
      </w:r>
      <w:r w:rsidRPr="00B7644E">
        <w:rPr>
          <w:rFonts w:eastAsia="Calibri"/>
          <w:szCs w:val="22"/>
        </w:rPr>
        <w:t>realized,</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in</w:t>
      </w:r>
      <w:r w:rsidRPr="00B7644E">
        <w:rPr>
          <w:szCs w:val="22"/>
        </w:rPr>
        <w:t xml:space="preserve"> </w:t>
      </w:r>
      <w:r w:rsidRPr="00B7644E">
        <w:rPr>
          <w:rFonts w:eastAsia="Calibri"/>
          <w:szCs w:val="22"/>
        </w:rPr>
        <w:t>which</w:t>
      </w:r>
      <w:r w:rsidRPr="00B7644E">
        <w:rPr>
          <w:szCs w:val="22"/>
        </w:rPr>
        <w:t xml:space="preserve"> </w:t>
      </w:r>
      <w:r w:rsidRPr="00B7644E">
        <w:rPr>
          <w:rFonts w:eastAsia="Calibri"/>
          <w:szCs w:val="22"/>
        </w:rPr>
        <w:t>laws</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policies</w:t>
      </w:r>
      <w:r w:rsidRPr="00B7644E">
        <w:rPr>
          <w:szCs w:val="22"/>
        </w:rPr>
        <w:t xml:space="preserve"> </w:t>
      </w:r>
      <w:r w:rsidRPr="00B7644E">
        <w:rPr>
          <w:rFonts w:eastAsia="Calibri"/>
          <w:szCs w:val="22"/>
        </w:rPr>
        <w:t>facilitate</w:t>
      </w:r>
      <w:r w:rsidRPr="00B7644E">
        <w:rPr>
          <w:szCs w:val="22"/>
        </w:rPr>
        <w:t xml:space="preserve"> </w:t>
      </w:r>
      <w:r w:rsidRPr="00B7644E">
        <w:rPr>
          <w:rFonts w:eastAsia="Calibri"/>
          <w:szCs w:val="22"/>
        </w:rPr>
        <w:t>HIV</w:t>
      </w:r>
      <w:r w:rsidRPr="00B7644E">
        <w:rPr>
          <w:szCs w:val="22"/>
        </w:rPr>
        <w:t xml:space="preserve"> </w:t>
      </w:r>
      <w:r w:rsidRPr="00B7644E">
        <w:rPr>
          <w:rFonts w:eastAsia="Calibri"/>
          <w:szCs w:val="22"/>
        </w:rPr>
        <w:t>prevention</w:t>
      </w:r>
      <w:r w:rsidRPr="00B7644E">
        <w:rPr>
          <w:szCs w:val="22"/>
        </w:rPr>
        <w:t xml:space="preserve">, </w:t>
      </w:r>
      <w:r w:rsidRPr="00B7644E">
        <w:rPr>
          <w:rFonts w:eastAsia="Calibri"/>
          <w:szCs w:val="22"/>
        </w:rPr>
        <w:t>care</w:t>
      </w:r>
      <w:r w:rsidRPr="00B7644E">
        <w:rPr>
          <w:szCs w:val="22"/>
        </w:rPr>
        <w:t xml:space="preserve">, </w:t>
      </w:r>
      <w:r w:rsidRPr="00B7644E">
        <w:rPr>
          <w:rFonts w:eastAsia="Calibri"/>
          <w:szCs w:val="22"/>
        </w:rPr>
        <w:t>treatment</w:t>
      </w:r>
      <w:r w:rsidR="0012254B">
        <w:rPr>
          <w:rFonts w:eastAsia="Calibri"/>
          <w:szCs w:val="22"/>
        </w:rPr>
        <w:t>,</w:t>
      </w:r>
      <w:r w:rsidRPr="00B7644E">
        <w:rPr>
          <w:szCs w:val="22"/>
        </w:rPr>
        <w:t xml:space="preserve"> </w:t>
      </w:r>
      <w:r w:rsidRPr="00B7644E">
        <w:rPr>
          <w:rFonts w:eastAsia="Calibri"/>
          <w:szCs w:val="22"/>
        </w:rPr>
        <w:t>and</w:t>
      </w:r>
      <w:r w:rsidRPr="00B7644E">
        <w:rPr>
          <w:szCs w:val="22"/>
        </w:rPr>
        <w:t xml:space="preserve"> </w:t>
      </w:r>
      <w:r w:rsidRPr="00B7644E">
        <w:rPr>
          <w:rFonts w:eastAsia="Calibri"/>
          <w:szCs w:val="22"/>
        </w:rPr>
        <w:t>support</w:t>
      </w:r>
      <w:r w:rsidRPr="00B7644E">
        <w:rPr>
          <w:szCs w:val="22"/>
        </w:rPr>
        <w:t>.</w:t>
      </w:r>
    </w:p>
    <w:p w14:paraId="0F97EBB6" w14:textId="77777777" w:rsidR="00F45200" w:rsidRPr="00F45200" w:rsidRDefault="00F45200" w:rsidP="00F45200">
      <w:pPr>
        <w:pStyle w:val="ListParagraph"/>
        <w:ind w:left="0"/>
        <w:rPr>
          <w:szCs w:val="22"/>
        </w:rPr>
      </w:pPr>
    </w:p>
    <w:p w14:paraId="1F677949" w14:textId="2D58AB00" w:rsidR="2738C79F" w:rsidRPr="00C23A93" w:rsidRDefault="0097242B" w:rsidP="00C23A93">
      <w:pPr>
        <w:pStyle w:val="ListParagraph"/>
        <w:numPr>
          <w:ilvl w:val="0"/>
          <w:numId w:val="21"/>
        </w:numPr>
        <w:rPr>
          <w:color w:val="000000" w:themeColor="text1"/>
          <w:szCs w:val="22"/>
        </w:rPr>
      </w:pPr>
      <w:r w:rsidRPr="00A04480">
        <w:rPr>
          <w:rFonts w:eastAsia="Calibri"/>
        </w:rPr>
        <w:t>Established in 1997,</w:t>
      </w:r>
      <w:r w:rsidR="2A6D9EA3" w:rsidRPr="00A04480">
        <w:rPr>
          <w:rFonts w:eastAsia="Calibri"/>
        </w:rPr>
        <w:t xml:space="preserve"> CAAN has </w:t>
      </w:r>
      <w:r w:rsidRPr="00A04480">
        <w:rPr>
          <w:rFonts w:eastAsia="Calibri"/>
        </w:rPr>
        <w:t xml:space="preserve">24 </w:t>
      </w:r>
      <w:r w:rsidR="2A6D9EA3" w:rsidRPr="00A04480">
        <w:rPr>
          <w:rFonts w:eastAsia="Calibri"/>
        </w:rPr>
        <w:t>years of history as an incorporated non-profit organization whose mandate has evolved from a primary HIV and AIDS focus to include STBBIs, Hepatitis C, Tuberculosis, Harm Reduction, Mental Health, and Aging.</w:t>
      </w:r>
    </w:p>
    <w:p w14:paraId="2E56AFDE" w14:textId="77777777" w:rsidR="00BE5991" w:rsidRPr="00C23A93" w:rsidRDefault="00BE5991" w:rsidP="00A401B5">
      <w:pPr>
        <w:rPr>
          <w:sz w:val="32"/>
          <w:szCs w:val="32"/>
        </w:rPr>
      </w:pPr>
    </w:p>
    <w:p w14:paraId="45E196B8" w14:textId="605D269F" w:rsidR="00BE5991" w:rsidRPr="00C23A93" w:rsidRDefault="00D205AA" w:rsidP="00DD58ED">
      <w:pPr>
        <w:pStyle w:val="Heading1"/>
        <w:rPr>
          <w:sz w:val="32"/>
          <w:szCs w:val="32"/>
        </w:rPr>
      </w:pPr>
      <w:r w:rsidRPr="00C23A93">
        <w:rPr>
          <w:sz w:val="32"/>
          <w:szCs w:val="32"/>
        </w:rPr>
        <w:t xml:space="preserve">INDIGENOUS </w:t>
      </w:r>
      <w:r w:rsidR="006E62ED" w:rsidRPr="00C23A93">
        <w:rPr>
          <w:sz w:val="32"/>
          <w:szCs w:val="32"/>
        </w:rPr>
        <w:t>women living with hiv</w:t>
      </w:r>
    </w:p>
    <w:p w14:paraId="28D04540" w14:textId="77777777" w:rsidR="00BE5991" w:rsidRPr="00CD6EEA" w:rsidRDefault="00BE5991" w:rsidP="00BE5991">
      <w:pPr>
        <w:rPr>
          <w:rFonts w:eastAsia="Calibri"/>
          <w:sz w:val="10"/>
          <w:szCs w:val="10"/>
          <w:lang w:eastAsia="ar-SA"/>
        </w:rPr>
      </w:pPr>
    </w:p>
    <w:p w14:paraId="4071D09F" w14:textId="112BF7DD" w:rsidR="002C478D" w:rsidRDefault="00CD62FF" w:rsidP="2738C79F">
      <w:pPr>
        <w:pStyle w:val="ListParagraph"/>
        <w:numPr>
          <w:ilvl w:val="0"/>
          <w:numId w:val="21"/>
        </w:numPr>
      </w:pPr>
      <w:r w:rsidRPr="2738C79F">
        <w:t>In Canada, approximately 2</w:t>
      </w:r>
      <w:r w:rsidR="00260E28" w:rsidRPr="2738C79F">
        <w:t xml:space="preserve">25 </w:t>
      </w:r>
      <w:r w:rsidRPr="2738C79F">
        <w:t>people</w:t>
      </w:r>
      <w:r w:rsidR="00D178EC">
        <w:rPr>
          <w:szCs w:val="22"/>
        </w:rPr>
        <w:t xml:space="preserve"> </w:t>
      </w:r>
      <w:r w:rsidRPr="2738C79F">
        <w:t>have been charged for not disclosing their HIV-positive status to their sexual partners.</w:t>
      </w:r>
      <w:r w:rsidR="002C478D" w:rsidRPr="009C630B">
        <w:rPr>
          <w:vertAlign w:val="superscript"/>
        </w:rPr>
        <w:endnoteReference w:id="2"/>
      </w:r>
      <w:r w:rsidR="002C478D" w:rsidRPr="00AC7FE2">
        <w:rPr>
          <w:szCs w:val="22"/>
        </w:rPr>
        <w:t xml:space="preserve"> </w:t>
      </w:r>
      <w:r w:rsidR="002C478D" w:rsidRPr="2738C79F">
        <w:t xml:space="preserve">The majority of these cases involve men who had sex with women, </w:t>
      </w:r>
      <w:r w:rsidR="0012254B">
        <w:t>and</w:t>
      </w:r>
      <w:r w:rsidR="002C478D" w:rsidRPr="001A1D0E">
        <w:rPr>
          <w:szCs w:val="22"/>
        </w:rPr>
        <w:t xml:space="preserve"> </w:t>
      </w:r>
      <w:r w:rsidR="002C478D" w:rsidRPr="2738C79F">
        <w:rPr>
          <w:b/>
          <w:bCs/>
        </w:rPr>
        <w:t>a large proportion of the cases where a woman was charged involve</w:t>
      </w:r>
      <w:r w:rsidR="0012254B" w:rsidRPr="2738C79F">
        <w:rPr>
          <w:b/>
          <w:bCs/>
        </w:rPr>
        <w:t>d</w:t>
      </w:r>
      <w:r w:rsidR="002C478D" w:rsidRPr="2738C79F">
        <w:rPr>
          <w:b/>
          <w:bCs/>
        </w:rPr>
        <w:t xml:space="preserve"> Indigenous women</w:t>
      </w:r>
      <w:r w:rsidR="002C478D" w:rsidRPr="2738C79F">
        <w:t xml:space="preserve"> and women who had long histories of sexual abuse by men.</w:t>
      </w:r>
      <w:r w:rsidR="002C478D" w:rsidRPr="2738C79F">
        <w:rPr>
          <w:rStyle w:val="EndnoteReference"/>
        </w:rPr>
        <w:endnoteReference w:id="3"/>
      </w:r>
      <w:r w:rsidR="002C478D" w:rsidRPr="2738C79F">
        <w:t xml:space="preserve"> In some cases, women have faced charges of HIV non-disclosure in the context of themselves being sexually assaulted.</w:t>
      </w:r>
      <w:r w:rsidR="002C478D" w:rsidRPr="2738C79F">
        <w:rPr>
          <w:rStyle w:val="EndnoteReference"/>
        </w:rPr>
        <w:endnoteReference w:id="4"/>
      </w:r>
      <w:r w:rsidR="002C478D" w:rsidRPr="001A1D0E">
        <w:rPr>
          <w:szCs w:val="22"/>
        </w:rPr>
        <w:t xml:space="preserve"> </w:t>
      </w:r>
    </w:p>
    <w:p w14:paraId="3A0E033D" w14:textId="77777777" w:rsidR="002C478D" w:rsidRDefault="002C478D" w:rsidP="0062543B">
      <w:pPr>
        <w:pStyle w:val="ListParagraph"/>
        <w:ind w:left="360"/>
        <w:rPr>
          <w:szCs w:val="22"/>
        </w:rPr>
      </w:pPr>
    </w:p>
    <w:p w14:paraId="2AB5D83D" w14:textId="5ED0A4E3" w:rsidR="002C478D" w:rsidRDefault="002C478D" w:rsidP="2738C79F">
      <w:pPr>
        <w:pStyle w:val="ListParagraph"/>
        <w:numPr>
          <w:ilvl w:val="0"/>
          <w:numId w:val="21"/>
        </w:numPr>
      </w:pPr>
      <w:r w:rsidRPr="2738C79F">
        <w:t>The law in Canada is known internationally for its severity.</w:t>
      </w:r>
      <w:r w:rsidRPr="006F44A8">
        <w:rPr>
          <w:vertAlign w:val="superscript"/>
          <w:lang w:val="en-CA"/>
        </w:rPr>
        <w:endnoteReference w:id="5"/>
      </w:r>
      <w:r w:rsidRPr="2738C79F">
        <w:rPr>
          <w:lang w:val="en-CA"/>
        </w:rPr>
        <w:t xml:space="preserve"> </w:t>
      </w:r>
      <w:r w:rsidRPr="2738C79F">
        <w:t>People living with HIV are usually charged with aggravated sexual assault — an offence that carries a maximum penalty of life imprisonment and mandatory registration as a sexual offender— for not disclosing their status.</w:t>
      </w:r>
      <w:r w:rsidRPr="2738C79F">
        <w:rPr>
          <w:lang w:val="en-CA"/>
        </w:rPr>
        <w:t xml:space="preserve"> </w:t>
      </w:r>
      <w:r w:rsidRPr="2738C79F">
        <w:t>Based on paired decisions of the Supreme Court of Canada in 2012, a person living with HIV in Canada is at risk of prosecution for non-disclosure of their HIV-positive status even if there was no transmission, the person had no intention to harm their sexual partner, and the person used a condom or had an undetectable viral load.</w:t>
      </w:r>
      <w:r w:rsidRPr="2738C79F">
        <w:rPr>
          <w:rStyle w:val="EndnoteReference"/>
        </w:rPr>
        <w:endnoteReference w:id="6"/>
      </w:r>
      <w:r w:rsidRPr="00803E2D">
        <w:rPr>
          <w:szCs w:val="22"/>
        </w:rPr>
        <w:t xml:space="preserve"> </w:t>
      </w:r>
    </w:p>
    <w:p w14:paraId="25504FD2" w14:textId="77777777" w:rsidR="002C478D" w:rsidRPr="0062543B" w:rsidRDefault="002C478D" w:rsidP="0062543B">
      <w:pPr>
        <w:rPr>
          <w:szCs w:val="22"/>
        </w:rPr>
      </w:pPr>
    </w:p>
    <w:p w14:paraId="7C1CD590" w14:textId="488D39C6" w:rsidR="002C478D" w:rsidRPr="008548FA" w:rsidRDefault="002C478D" w:rsidP="2738C79F">
      <w:pPr>
        <w:pStyle w:val="ListParagraph"/>
        <w:numPr>
          <w:ilvl w:val="0"/>
          <w:numId w:val="21"/>
        </w:numPr>
        <w:rPr>
          <w:lang w:eastAsia="en-CA"/>
        </w:rPr>
      </w:pPr>
      <w:r w:rsidRPr="2738C79F">
        <w:rPr>
          <w:lang w:eastAsia="en-CA"/>
        </w:rPr>
        <w:t>In Canada, Indigenous people are disproportionately living with HIV, and Indigenous women bear a disproportionate share of the burden of HIV infection.</w:t>
      </w:r>
      <w:r w:rsidRPr="2738C79F">
        <w:rPr>
          <w:rStyle w:val="EndnoteReference"/>
          <w:lang w:eastAsia="en-CA"/>
        </w:rPr>
        <w:endnoteReference w:id="7"/>
      </w:r>
      <w:r w:rsidRPr="2738C79F">
        <w:rPr>
          <w:lang w:eastAsia="en-CA"/>
        </w:rPr>
        <w:t xml:space="preserve"> Racism and the multigenerational effects of colonialism </w:t>
      </w:r>
      <w:r w:rsidR="008270CF" w:rsidRPr="2738C79F">
        <w:rPr>
          <w:lang w:eastAsia="en-CA"/>
        </w:rPr>
        <w:t>including</w:t>
      </w:r>
      <w:r w:rsidRPr="2738C79F">
        <w:rPr>
          <w:lang w:eastAsia="en-CA"/>
        </w:rPr>
        <w:t xml:space="preserve"> the residential school system have perpetuated economic, social, and systemic barriers to HIV prevention, testing, and care. Research with Indigenous women living with HIV has shown how the criminalization of HIV non-disclosure constitutes an additional layer of colonial violence and control over their bodies, minds, and spirits.</w:t>
      </w:r>
      <w:r w:rsidRPr="2738C79F">
        <w:rPr>
          <w:rStyle w:val="EndnoteReference"/>
          <w:lang w:eastAsia="en-CA"/>
        </w:rPr>
        <w:endnoteReference w:id="8"/>
      </w:r>
    </w:p>
    <w:p w14:paraId="7939E746" w14:textId="77777777" w:rsidR="002C478D" w:rsidRDefault="002C478D" w:rsidP="00FE25EE">
      <w:pPr>
        <w:pStyle w:val="ListParagraph"/>
        <w:ind w:left="360"/>
        <w:rPr>
          <w:szCs w:val="22"/>
          <w:lang w:eastAsia="en-CA"/>
        </w:rPr>
      </w:pPr>
    </w:p>
    <w:p w14:paraId="148803C6" w14:textId="6CEE34B2" w:rsidR="002C478D" w:rsidRPr="003823A0" w:rsidRDefault="002C478D" w:rsidP="2738C79F">
      <w:pPr>
        <w:pStyle w:val="ListParagraph"/>
        <w:numPr>
          <w:ilvl w:val="0"/>
          <w:numId w:val="21"/>
        </w:numPr>
        <w:rPr>
          <w:lang w:eastAsia="en-CA"/>
        </w:rPr>
      </w:pPr>
      <w:r w:rsidRPr="2738C79F">
        <w:rPr>
          <w:lang w:eastAsia="en-CA"/>
        </w:rPr>
        <w:t>While criminalization is often described as a tool to protect women from HIV and enhance their autonomy in sexual decision-making, a gendered analysis reveals that it is a blunt, punitive</w:t>
      </w:r>
      <w:r w:rsidR="008270CF" w:rsidRPr="2738C79F">
        <w:rPr>
          <w:lang w:eastAsia="en-CA"/>
        </w:rPr>
        <w:t>,</w:t>
      </w:r>
      <w:r w:rsidRPr="2738C79F">
        <w:rPr>
          <w:lang w:eastAsia="en-CA"/>
        </w:rPr>
        <w:t xml:space="preserve"> and inflexible approach to HIV prevention that does little to protect women from HIV infection, violence</w:t>
      </w:r>
      <w:r w:rsidR="008270CF" w:rsidRPr="2738C79F">
        <w:rPr>
          <w:lang w:eastAsia="en-CA"/>
        </w:rPr>
        <w:t>,</w:t>
      </w:r>
      <w:r w:rsidRPr="2738C79F">
        <w:rPr>
          <w:lang w:eastAsia="en-CA"/>
        </w:rPr>
        <w:t xml:space="preserve"> or coercion. Research in Canada has shown that the criminalization of HIV non-disclosure exacerbates women’s fear of disclosing their HIV-positive status and intensifies violence against </w:t>
      </w:r>
      <w:r w:rsidRPr="2738C79F">
        <w:rPr>
          <w:lang w:eastAsia="en-CA"/>
        </w:rPr>
        <w:lastRenderedPageBreak/>
        <w:t>them</w:t>
      </w:r>
      <w:r w:rsidRPr="2738C79F">
        <w:rPr>
          <w:rStyle w:val="EndnoteReference"/>
          <w:lang w:eastAsia="en-CA"/>
        </w:rPr>
        <w:endnoteReference w:id="9"/>
      </w:r>
      <w:r w:rsidRPr="2738C79F">
        <w:rPr>
          <w:lang w:eastAsia="en-CA"/>
        </w:rPr>
        <w:t xml:space="preserve"> by providing a tool of coercion or revenge for vindictive partners.</w:t>
      </w:r>
      <w:r w:rsidRPr="00A32D52">
        <w:rPr>
          <w:vertAlign w:val="superscript"/>
        </w:rPr>
        <w:endnoteReference w:id="10"/>
      </w:r>
      <w:r w:rsidRPr="2738C79F">
        <w:rPr>
          <w:lang w:eastAsia="en-CA"/>
        </w:rPr>
        <w:t xml:space="preserve"> Research </w:t>
      </w:r>
      <w:r w:rsidR="008270CF" w:rsidRPr="2738C79F">
        <w:rPr>
          <w:lang w:eastAsia="en-CA"/>
        </w:rPr>
        <w:t xml:space="preserve">also </w:t>
      </w:r>
      <w:r w:rsidRPr="2738C79F">
        <w:rPr>
          <w:lang w:eastAsia="en-CA"/>
        </w:rPr>
        <w:t xml:space="preserve">reveals that women who experience rape or sexual assault may decide not </w:t>
      </w:r>
      <w:r w:rsidR="008270CF" w:rsidRPr="2738C79F">
        <w:rPr>
          <w:lang w:eastAsia="en-CA"/>
        </w:rPr>
        <w:t xml:space="preserve">to </w:t>
      </w:r>
      <w:r w:rsidRPr="2738C79F">
        <w:rPr>
          <w:lang w:eastAsia="en-CA"/>
        </w:rPr>
        <w:t>report to police for fear of non-disclosure charges.</w:t>
      </w:r>
      <w:r w:rsidRPr="2738C79F">
        <w:rPr>
          <w:rStyle w:val="EndnoteReference"/>
          <w:lang w:val="en-CA" w:eastAsia="en-CA"/>
        </w:rPr>
        <w:endnoteReference w:id="11"/>
      </w:r>
      <w:r w:rsidRPr="2738C79F">
        <w:rPr>
          <w:lang w:eastAsia="en-CA"/>
        </w:rPr>
        <w:t xml:space="preserve"> </w:t>
      </w:r>
    </w:p>
    <w:p w14:paraId="41057E6C" w14:textId="77777777" w:rsidR="002C478D" w:rsidRPr="003823A0" w:rsidRDefault="002C478D" w:rsidP="00384E63">
      <w:pPr>
        <w:pStyle w:val="ListParagraph"/>
        <w:ind w:left="360"/>
        <w:rPr>
          <w:szCs w:val="22"/>
        </w:rPr>
      </w:pPr>
    </w:p>
    <w:p w14:paraId="2E6D1B1C" w14:textId="09AD49E3" w:rsidR="002C478D" w:rsidRPr="0062543B" w:rsidRDefault="002C478D" w:rsidP="2738C79F">
      <w:pPr>
        <w:pStyle w:val="ListParagraph"/>
        <w:numPr>
          <w:ilvl w:val="0"/>
          <w:numId w:val="21"/>
        </w:numPr>
        <w:rPr>
          <w:lang w:eastAsia="en-CA"/>
        </w:rPr>
      </w:pPr>
      <w:r w:rsidRPr="2738C79F">
        <w:rPr>
          <w:lang w:eastAsia="en-CA"/>
        </w:rPr>
        <w:t>In particular, the criminalization of HIV non-disclosure can have a serious, adverse</w:t>
      </w:r>
      <w:r w:rsidR="008270CF" w:rsidRPr="2738C79F">
        <w:rPr>
          <w:lang w:eastAsia="en-CA"/>
        </w:rPr>
        <w:t>,</w:t>
      </w:r>
      <w:r w:rsidRPr="2738C79F">
        <w:rPr>
          <w:lang w:eastAsia="en-CA"/>
        </w:rPr>
        <w:t xml:space="preserve"> and disproportionate impact on women living with HIV who face challenges due to their socioeconomic status, discrimination, or abusive or dependent relationships.</w:t>
      </w:r>
      <w:r w:rsidRPr="009C630B">
        <w:rPr>
          <w:vertAlign w:val="superscript"/>
        </w:rPr>
        <w:endnoteReference w:id="12"/>
      </w:r>
      <w:r w:rsidRPr="2738C79F">
        <w:rPr>
          <w:lang w:eastAsia="en-CA"/>
        </w:rPr>
        <w:t xml:space="preserve"> Gender power dynamics can make it difficult for Indigenous women living with HIV to either negotiate condom use or to achieve an undetectable viral load that could protect them from criminal prosecutions if they cannot disclose.</w:t>
      </w:r>
      <w:r w:rsidRPr="2738C79F">
        <w:rPr>
          <w:rStyle w:val="EndnoteReference"/>
          <w:lang w:val="en-CA" w:eastAsia="en-CA"/>
        </w:rPr>
        <w:endnoteReference w:id="13"/>
      </w:r>
    </w:p>
    <w:p w14:paraId="7C10775F" w14:textId="38A0BD3A" w:rsidR="002C478D" w:rsidRPr="00593F0D" w:rsidRDefault="002C478D" w:rsidP="008548FA">
      <w:pPr>
        <w:pStyle w:val="ListParagraph"/>
        <w:ind w:left="360"/>
        <w:rPr>
          <w:szCs w:val="22"/>
        </w:rPr>
      </w:pPr>
    </w:p>
    <w:p w14:paraId="1EC08487" w14:textId="48730C5E" w:rsidR="002C478D" w:rsidRPr="004F6FAE" w:rsidRDefault="002C478D" w:rsidP="004F6FAE">
      <w:pPr>
        <w:pStyle w:val="ListParagraph"/>
        <w:numPr>
          <w:ilvl w:val="0"/>
          <w:numId w:val="21"/>
        </w:numPr>
      </w:pPr>
      <w:r w:rsidRPr="00C07492">
        <w:t xml:space="preserve">In its </w:t>
      </w:r>
      <w:r>
        <w:t>2016</w:t>
      </w:r>
      <w:r w:rsidRPr="00C07492">
        <w:t xml:space="preserve"> review of Canada, the CEDAW Committee denounced the “concerning application of harsh criminal sanctions (aggravated sexual assault) to women</w:t>
      </w:r>
      <w:r w:rsidRPr="00C07492">
        <w:rPr>
          <w:rFonts w:ascii="Times New Roman" w:hAnsi="Times New Roman"/>
          <w:sz w:val="20"/>
          <w:szCs w:val="20"/>
          <w:lang w:eastAsia="en-CA"/>
        </w:rPr>
        <w:t xml:space="preserve"> </w:t>
      </w:r>
      <w:r w:rsidRPr="00C07492">
        <w:t>for non-disclosing their HIV status to sexual partners, even when the transmission is not intentional, when there is no transmission or when the risk of transmission is minimal,”</w:t>
      </w:r>
      <w:r w:rsidRPr="004F6FAE">
        <w:t xml:space="preserve"> and it</w:t>
      </w:r>
      <w:r w:rsidRPr="00C07492">
        <w:t xml:space="preserve"> recommended that Canada </w:t>
      </w:r>
      <w:r w:rsidRPr="005C7252">
        <w:t>“</w:t>
      </w:r>
      <w:r w:rsidRPr="0062543B">
        <w:t>limit the application of criminal law provisions to cases of intentional transmission of HIV/AIDS</w:t>
      </w:r>
      <w:r w:rsidRPr="00C07492">
        <w:t>, as recommended by international public health standards.”</w:t>
      </w:r>
      <w:r w:rsidRPr="00C00D74">
        <w:rPr>
          <w:vertAlign w:val="superscript"/>
        </w:rPr>
        <w:endnoteReference w:id="14"/>
      </w:r>
      <w:r w:rsidRPr="00C07492">
        <w:t xml:space="preserve"> </w:t>
      </w:r>
    </w:p>
    <w:p w14:paraId="5AA90309" w14:textId="77777777" w:rsidR="002C478D" w:rsidRPr="00AC0661" w:rsidRDefault="002C478D" w:rsidP="00CD62FF">
      <w:pPr>
        <w:rPr>
          <w:rFonts w:eastAsiaTheme="minorHAnsi"/>
          <w:szCs w:val="22"/>
        </w:rPr>
      </w:pPr>
    </w:p>
    <w:p w14:paraId="63B13716" w14:textId="35FAC8E5" w:rsidR="002C478D" w:rsidRPr="0062543B" w:rsidRDefault="002C478D" w:rsidP="00C66C48">
      <w:pPr>
        <w:pStyle w:val="ListParagraph"/>
        <w:numPr>
          <w:ilvl w:val="0"/>
          <w:numId w:val="21"/>
        </w:numPr>
      </w:pPr>
      <w:r w:rsidRPr="2738C79F">
        <w:rPr>
          <w:rFonts w:eastAsiaTheme="minorEastAsia"/>
        </w:rPr>
        <w:t>Numerous human rights and public health concerns associated with the criminalization of HIV non-disclosure, exposure or transmission have led UNAIDS and the UNDP,</w:t>
      </w:r>
      <w:r w:rsidRPr="009C630B">
        <w:rPr>
          <w:vertAlign w:val="superscript"/>
        </w:rPr>
        <w:endnoteReference w:id="15"/>
      </w:r>
      <w:r w:rsidRPr="2738C79F">
        <w:rPr>
          <w:rFonts w:eastAsiaTheme="minorEastAsia"/>
        </w:rPr>
        <w:t xml:space="preserve"> the UN Special Rapporteur on the right to health,</w:t>
      </w:r>
      <w:r w:rsidRPr="009C630B">
        <w:rPr>
          <w:vertAlign w:val="superscript"/>
        </w:rPr>
        <w:endnoteReference w:id="16"/>
      </w:r>
      <w:r w:rsidRPr="2738C79F">
        <w:rPr>
          <w:rFonts w:eastAsiaTheme="minorEastAsia"/>
        </w:rPr>
        <w:t xml:space="preserve"> the Global Commission on HIV and the Law,</w:t>
      </w:r>
      <w:r w:rsidRPr="009C630B">
        <w:rPr>
          <w:vertAlign w:val="superscript"/>
        </w:rPr>
        <w:endnoteReference w:id="17"/>
      </w:r>
      <w:r w:rsidRPr="2738C79F">
        <w:rPr>
          <w:rFonts w:eastAsiaTheme="minorEastAsia"/>
        </w:rPr>
        <w:t xml:space="preserve"> and women’s rights advocates</w:t>
      </w:r>
      <w:r w:rsidRPr="009C630B">
        <w:rPr>
          <w:vertAlign w:val="superscript"/>
        </w:rPr>
        <w:endnoteReference w:id="18"/>
      </w:r>
      <w:r w:rsidRPr="2738C79F">
        <w:rPr>
          <w:rFonts w:eastAsiaTheme="minorEastAsia"/>
        </w:rPr>
        <w:t xml:space="preserve"> to urge governments to limit the use of the criminal law to cases of </w:t>
      </w:r>
      <w:r w:rsidRPr="2738C79F">
        <w:rPr>
          <w:rFonts w:eastAsiaTheme="minorEastAsia"/>
          <w:i/>
          <w:iCs/>
        </w:rPr>
        <w:t>intentional transmission</w:t>
      </w:r>
      <w:r w:rsidRPr="2738C79F">
        <w:rPr>
          <w:rFonts w:eastAsiaTheme="minorEastAsia"/>
        </w:rPr>
        <w:t xml:space="preserve"> of HIV. Meanwhile, the UN Special Rapporteur on the right to health has described HIV criminalization as an infringement on the rights to health, privacy, equality, and non-discrimination</w:t>
      </w:r>
      <w:r w:rsidR="008270CF" w:rsidRPr="2738C79F">
        <w:rPr>
          <w:rFonts w:eastAsiaTheme="minorEastAsia"/>
        </w:rPr>
        <w:t>.</w:t>
      </w:r>
      <w:r w:rsidRPr="009C630B">
        <w:rPr>
          <w:vertAlign w:val="superscript"/>
        </w:rPr>
        <w:endnoteReference w:id="19"/>
      </w:r>
      <w:r w:rsidRPr="2738C79F">
        <w:rPr>
          <w:rFonts w:eastAsiaTheme="minorEastAsia"/>
        </w:rPr>
        <w:t xml:space="preserve"> </w:t>
      </w:r>
      <w:r w:rsidR="008270CF" w:rsidRPr="2738C79F">
        <w:rPr>
          <w:rFonts w:eastAsiaTheme="minorEastAsia"/>
        </w:rPr>
        <w:t>T</w:t>
      </w:r>
      <w:r w:rsidRPr="2738C79F">
        <w:rPr>
          <w:rFonts w:eastAsiaTheme="minorEastAsia"/>
        </w:rPr>
        <w:t>he UN Committee on Economic, Social and Cultural Rights</w:t>
      </w:r>
      <w:r w:rsidRPr="2738C79F">
        <w:rPr>
          <w:sz w:val="24"/>
        </w:rPr>
        <w:t xml:space="preserve"> </w:t>
      </w:r>
      <w:r w:rsidRPr="2738C79F">
        <w:rPr>
          <w:rFonts w:eastAsiaTheme="minorEastAsia"/>
        </w:rPr>
        <w:t xml:space="preserve">has </w:t>
      </w:r>
      <w:r w:rsidR="00E761B3">
        <w:rPr>
          <w:rFonts w:eastAsiaTheme="minorEastAsia"/>
        </w:rPr>
        <w:t xml:space="preserve">also </w:t>
      </w:r>
      <w:r w:rsidRPr="2738C79F">
        <w:rPr>
          <w:rFonts w:eastAsiaTheme="minorEastAsia"/>
        </w:rPr>
        <w:t>called on States “to reform laws that impede the exercise of the right to sexual and reproductive health” including laws criminalizing “HIV non-disclosure, exposure and transmission,”</w:t>
      </w:r>
      <w:r w:rsidRPr="009C630B">
        <w:rPr>
          <w:vertAlign w:val="superscript"/>
        </w:rPr>
        <w:endnoteReference w:id="20"/>
      </w:r>
      <w:r w:rsidRPr="2738C79F">
        <w:rPr>
          <w:rFonts w:eastAsiaTheme="minorEastAsia"/>
        </w:rPr>
        <w:t xml:space="preserve"> and the UN Committee on the Rights of the Child has noted the need to review legislation “</w:t>
      </w:r>
      <w:r w:rsidRPr="002E1B74">
        <w:t>that criminalizes the unintentional transmission of HIV and the non-disclosure of one’s HIV status.”</w:t>
      </w:r>
      <w:r w:rsidRPr="2738C79F">
        <w:rPr>
          <w:rStyle w:val="EndnoteReference"/>
          <w:rFonts w:eastAsiaTheme="minorEastAsia"/>
        </w:rPr>
        <w:endnoteReference w:id="21"/>
      </w:r>
      <w:r w:rsidRPr="2738C79F">
        <w:rPr>
          <w:rFonts w:eastAsiaTheme="minorEastAsia"/>
        </w:rPr>
        <w:t xml:space="preserve"> </w:t>
      </w:r>
    </w:p>
    <w:p w14:paraId="1B673DBF" w14:textId="77777777" w:rsidR="002C478D" w:rsidRPr="00A32D52" w:rsidRDefault="002C478D" w:rsidP="00CD62FF">
      <w:pPr>
        <w:rPr>
          <w:szCs w:val="22"/>
          <w:lang w:eastAsia="en-CA"/>
        </w:rPr>
      </w:pPr>
    </w:p>
    <w:p w14:paraId="2A7DA6F8" w14:textId="77777777" w:rsidR="002C478D" w:rsidRDefault="002C478D" w:rsidP="00900852">
      <w:pPr>
        <w:ind w:left="120" w:right="-20"/>
        <w:rPr>
          <w:rFonts w:eastAsia="Arial" w:cs="Arial"/>
          <w:b/>
          <w:bCs/>
          <w:spacing w:val="-1"/>
        </w:rPr>
      </w:pPr>
    </w:p>
    <w:p w14:paraId="4BC279EC" w14:textId="04CBCA94" w:rsidR="002C478D" w:rsidRDefault="002C478D" w:rsidP="0062543B">
      <w:pPr>
        <w:ind w:right="-20"/>
        <w:rPr>
          <w:rFonts w:eastAsia="Arial" w:cs="Arial"/>
        </w:rPr>
      </w:pPr>
      <w:r>
        <w:rPr>
          <w:rFonts w:eastAsia="Arial" w:cs="Arial"/>
          <w:b/>
          <w:bCs/>
          <w:spacing w:val="-1"/>
        </w:rPr>
        <w:t>STATES PARTIES MUST:</w:t>
      </w:r>
    </w:p>
    <w:p w14:paraId="77C5ECDE" w14:textId="77777777" w:rsidR="002C478D" w:rsidRDefault="002C478D" w:rsidP="00900852">
      <w:pPr>
        <w:spacing w:line="200" w:lineRule="exact"/>
        <w:rPr>
          <w:sz w:val="20"/>
          <w:szCs w:val="20"/>
        </w:rPr>
      </w:pPr>
    </w:p>
    <w:p w14:paraId="610BE79F" w14:textId="513740CE" w:rsidR="002C478D" w:rsidRPr="0062543B" w:rsidRDefault="002C478D" w:rsidP="00B20DE8">
      <w:pPr>
        <w:pStyle w:val="ListParagraph"/>
        <w:numPr>
          <w:ilvl w:val="0"/>
          <w:numId w:val="29"/>
        </w:numPr>
        <w:tabs>
          <w:tab w:val="left" w:pos="840"/>
        </w:tabs>
        <w:ind w:right="-20"/>
        <w:rPr>
          <w:rFonts w:eastAsia="Arial"/>
        </w:rPr>
      </w:pPr>
      <w:r>
        <w:rPr>
          <w:rFonts w:eastAsia="Arial"/>
          <w:b/>
          <w:bCs/>
          <w:spacing w:val="1"/>
        </w:rPr>
        <w:t xml:space="preserve">at minimum, </w:t>
      </w:r>
      <w:r w:rsidRPr="0062543B">
        <w:rPr>
          <w:rFonts w:eastAsia="Arial"/>
          <w:b/>
          <w:bCs/>
          <w:spacing w:val="1"/>
        </w:rPr>
        <w:t>l</w:t>
      </w:r>
      <w:r w:rsidRPr="0062543B">
        <w:rPr>
          <w:rFonts w:eastAsia="Arial"/>
          <w:b/>
          <w:bCs/>
          <w:spacing w:val="-1"/>
        </w:rPr>
        <w:t>i</w:t>
      </w:r>
      <w:r w:rsidRPr="0062543B">
        <w:rPr>
          <w:rFonts w:eastAsia="Arial"/>
          <w:b/>
          <w:bCs/>
        </w:rPr>
        <w:t>m</w:t>
      </w:r>
      <w:r w:rsidRPr="0062543B">
        <w:rPr>
          <w:rFonts w:eastAsia="Arial"/>
          <w:b/>
          <w:bCs/>
          <w:spacing w:val="-1"/>
        </w:rPr>
        <w:t>i</w:t>
      </w:r>
      <w:r w:rsidRPr="0062543B">
        <w:rPr>
          <w:rFonts w:eastAsia="Arial"/>
          <w:b/>
          <w:bCs/>
        </w:rPr>
        <w:t xml:space="preserve">t </w:t>
      </w:r>
      <w:r w:rsidRPr="0062543B">
        <w:rPr>
          <w:rFonts w:eastAsia="Arial"/>
          <w:b/>
          <w:bCs/>
          <w:spacing w:val="1"/>
        </w:rPr>
        <w:t>t</w:t>
      </w:r>
      <w:r w:rsidRPr="0062543B">
        <w:rPr>
          <w:rFonts w:eastAsia="Arial"/>
          <w:b/>
          <w:bCs/>
        </w:rPr>
        <w:t>he</w:t>
      </w:r>
      <w:r w:rsidRPr="0062543B">
        <w:rPr>
          <w:rFonts w:eastAsia="Arial"/>
          <w:b/>
          <w:bCs/>
          <w:spacing w:val="1"/>
        </w:rPr>
        <w:t xml:space="preserve"> </w:t>
      </w:r>
      <w:r w:rsidRPr="0062543B">
        <w:rPr>
          <w:rFonts w:eastAsia="Arial"/>
          <w:b/>
          <w:bCs/>
        </w:rPr>
        <w:t>use</w:t>
      </w:r>
      <w:r w:rsidRPr="0062543B">
        <w:rPr>
          <w:rFonts w:eastAsia="Arial"/>
          <w:b/>
          <w:bCs/>
          <w:spacing w:val="-2"/>
        </w:rPr>
        <w:t xml:space="preserve"> </w:t>
      </w:r>
      <w:r w:rsidRPr="0062543B">
        <w:rPr>
          <w:rFonts w:eastAsia="Arial"/>
          <w:b/>
          <w:bCs/>
        </w:rPr>
        <w:t xml:space="preserve">of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rPr>
        <w:t>c</w:t>
      </w:r>
      <w:r w:rsidRPr="0062543B">
        <w:rPr>
          <w:rFonts w:eastAsia="Arial"/>
          <w:b/>
          <w:bCs/>
          <w:spacing w:val="-2"/>
        </w:rPr>
        <w:t>r</w:t>
      </w:r>
      <w:r w:rsidRPr="0062543B">
        <w:rPr>
          <w:rFonts w:eastAsia="Arial"/>
          <w:b/>
          <w:bCs/>
          <w:spacing w:val="-1"/>
        </w:rPr>
        <w:t>i</w:t>
      </w:r>
      <w:r w:rsidRPr="0062543B">
        <w:rPr>
          <w:rFonts w:eastAsia="Arial"/>
          <w:b/>
          <w:bCs/>
        </w:rPr>
        <w:t>m</w:t>
      </w:r>
      <w:r w:rsidRPr="0062543B">
        <w:rPr>
          <w:rFonts w:eastAsia="Arial"/>
          <w:b/>
          <w:bCs/>
          <w:spacing w:val="1"/>
        </w:rPr>
        <w:t>i</w:t>
      </w:r>
      <w:r w:rsidRPr="0062543B">
        <w:rPr>
          <w:rFonts w:eastAsia="Arial"/>
          <w:b/>
          <w:bCs/>
        </w:rPr>
        <w:t>n</w:t>
      </w:r>
      <w:r w:rsidRPr="0062543B">
        <w:rPr>
          <w:rFonts w:eastAsia="Arial"/>
          <w:b/>
          <w:bCs/>
          <w:spacing w:val="-3"/>
        </w:rPr>
        <w:t>a</w:t>
      </w:r>
      <w:r w:rsidRPr="0062543B">
        <w:rPr>
          <w:rFonts w:eastAsia="Arial"/>
          <w:b/>
          <w:bCs/>
        </w:rPr>
        <w:t xml:space="preserve">l </w:t>
      </w:r>
      <w:r w:rsidRPr="0062543B">
        <w:rPr>
          <w:rFonts w:eastAsia="Arial"/>
          <w:b/>
          <w:bCs/>
          <w:spacing w:val="1"/>
        </w:rPr>
        <w:t>l</w:t>
      </w:r>
      <w:r w:rsidRPr="0062543B">
        <w:rPr>
          <w:rFonts w:eastAsia="Arial"/>
          <w:b/>
          <w:bCs/>
          <w:spacing w:val="-3"/>
        </w:rPr>
        <w:t>a</w:t>
      </w:r>
      <w:r w:rsidRPr="0062543B">
        <w:rPr>
          <w:rFonts w:eastAsia="Arial"/>
          <w:b/>
          <w:bCs/>
        </w:rPr>
        <w:t>w</w:t>
      </w:r>
      <w:r w:rsidRPr="0062543B">
        <w:rPr>
          <w:rFonts w:eastAsia="Arial"/>
          <w:b/>
          <w:bCs/>
          <w:spacing w:val="2"/>
        </w:rPr>
        <w:t xml:space="preserve"> </w:t>
      </w:r>
      <w:r w:rsidRPr="0062543B">
        <w:rPr>
          <w:rFonts w:eastAsia="Arial"/>
          <w:b/>
          <w:bCs/>
          <w:spacing w:val="1"/>
        </w:rPr>
        <w:t>t</w:t>
      </w:r>
      <w:r w:rsidRPr="0062543B">
        <w:rPr>
          <w:rFonts w:eastAsia="Arial"/>
          <w:b/>
          <w:bCs/>
        </w:rPr>
        <w:t>o</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i/>
          <w:iCs/>
          <w:spacing w:val="1"/>
        </w:rPr>
        <w:t>i</w:t>
      </w:r>
      <w:r w:rsidRPr="0062543B">
        <w:rPr>
          <w:rFonts w:eastAsia="Arial"/>
          <w:b/>
          <w:bCs/>
          <w:i/>
          <w:iCs/>
          <w:spacing w:val="-3"/>
        </w:rPr>
        <w:t>n</w:t>
      </w:r>
      <w:r w:rsidRPr="0062543B">
        <w:rPr>
          <w:rFonts w:eastAsia="Arial"/>
          <w:b/>
          <w:bCs/>
          <w:i/>
          <w:iCs/>
          <w:spacing w:val="1"/>
        </w:rPr>
        <w:t>t</w:t>
      </w:r>
      <w:r w:rsidRPr="0062543B">
        <w:rPr>
          <w:rFonts w:eastAsia="Arial"/>
          <w:b/>
          <w:bCs/>
          <w:i/>
          <w:iCs/>
        </w:rPr>
        <w:t>en</w:t>
      </w:r>
      <w:r w:rsidRPr="0062543B">
        <w:rPr>
          <w:rFonts w:eastAsia="Arial"/>
          <w:b/>
          <w:bCs/>
          <w:i/>
          <w:iCs/>
          <w:spacing w:val="-2"/>
        </w:rPr>
        <w:t>t</w:t>
      </w:r>
      <w:r w:rsidRPr="0062543B">
        <w:rPr>
          <w:rFonts w:eastAsia="Arial"/>
          <w:b/>
          <w:bCs/>
          <w:i/>
          <w:iCs/>
          <w:spacing w:val="-1"/>
        </w:rPr>
        <w:t>i</w:t>
      </w:r>
      <w:r w:rsidRPr="0062543B">
        <w:rPr>
          <w:rFonts w:eastAsia="Arial"/>
          <w:b/>
          <w:bCs/>
          <w:i/>
          <w:iCs/>
        </w:rPr>
        <w:t>onal</w:t>
      </w:r>
      <w:r w:rsidRPr="0062543B">
        <w:rPr>
          <w:rFonts w:eastAsia="Arial"/>
          <w:b/>
          <w:bCs/>
        </w:rPr>
        <w:t xml:space="preserve"> </w:t>
      </w:r>
      <w:r w:rsidRPr="0062543B">
        <w:rPr>
          <w:rFonts w:eastAsia="Arial"/>
          <w:b/>
          <w:bCs/>
          <w:spacing w:val="1"/>
        </w:rPr>
        <w:t>t</w:t>
      </w:r>
      <w:r w:rsidRPr="0062543B">
        <w:rPr>
          <w:rFonts w:eastAsia="Arial"/>
          <w:b/>
          <w:bCs/>
        </w:rPr>
        <w:t>rans</w:t>
      </w:r>
      <w:r w:rsidRPr="0062543B">
        <w:rPr>
          <w:rFonts w:eastAsia="Arial"/>
          <w:b/>
          <w:bCs/>
          <w:spacing w:val="-2"/>
        </w:rPr>
        <w:t>m</w:t>
      </w:r>
      <w:r w:rsidRPr="0062543B">
        <w:rPr>
          <w:rFonts w:eastAsia="Arial"/>
          <w:b/>
          <w:bCs/>
          <w:spacing w:val="1"/>
        </w:rPr>
        <w:t>i</w:t>
      </w:r>
      <w:r w:rsidRPr="0062543B">
        <w:rPr>
          <w:rFonts w:eastAsia="Arial"/>
          <w:b/>
          <w:bCs/>
        </w:rPr>
        <w:t>ss</w:t>
      </w:r>
      <w:r w:rsidRPr="0062543B">
        <w:rPr>
          <w:rFonts w:eastAsia="Arial"/>
          <w:b/>
          <w:bCs/>
          <w:spacing w:val="1"/>
        </w:rPr>
        <w:t>i</w:t>
      </w:r>
      <w:r w:rsidRPr="0062543B">
        <w:rPr>
          <w:rFonts w:eastAsia="Arial"/>
          <w:b/>
          <w:bCs/>
        </w:rPr>
        <w:t>on</w:t>
      </w:r>
      <w:r w:rsidRPr="0062543B">
        <w:rPr>
          <w:rFonts w:eastAsia="Arial"/>
          <w:b/>
          <w:bCs/>
          <w:spacing w:val="-2"/>
        </w:rPr>
        <w:t xml:space="preserve"> </w:t>
      </w:r>
      <w:r w:rsidRPr="0062543B">
        <w:rPr>
          <w:rFonts w:eastAsia="Arial"/>
          <w:b/>
          <w:bCs/>
        </w:rPr>
        <w:t xml:space="preserve">of </w:t>
      </w:r>
      <w:r w:rsidRPr="0062543B">
        <w:rPr>
          <w:rFonts w:eastAsia="Arial"/>
          <w:b/>
          <w:bCs/>
          <w:spacing w:val="-1"/>
        </w:rPr>
        <w:t>HIV</w:t>
      </w:r>
      <w:r w:rsidRPr="0093540D">
        <w:t xml:space="preserve"> </w:t>
      </w:r>
      <w:r>
        <w:t>(</w:t>
      </w:r>
      <w:proofErr w:type="gramStart"/>
      <w:r w:rsidRPr="0093540D">
        <w:rPr>
          <w:rFonts w:eastAsia="Arial"/>
          <w:b/>
          <w:bCs/>
          <w:spacing w:val="-1"/>
        </w:rPr>
        <w:t>i.e.</w:t>
      </w:r>
      <w:proofErr w:type="gramEnd"/>
      <w:r w:rsidRPr="0093540D">
        <w:rPr>
          <w:rFonts w:eastAsia="Arial"/>
          <w:b/>
          <w:bCs/>
          <w:spacing w:val="-1"/>
        </w:rPr>
        <w:t xml:space="preserve"> where a person knows </w:t>
      </w:r>
      <w:r>
        <w:rPr>
          <w:rFonts w:eastAsia="Arial"/>
          <w:b/>
          <w:bCs/>
          <w:spacing w:val="-1"/>
        </w:rPr>
        <w:t>their</w:t>
      </w:r>
      <w:r w:rsidRPr="0093540D">
        <w:rPr>
          <w:rFonts w:eastAsia="Arial"/>
          <w:b/>
          <w:bCs/>
          <w:spacing w:val="-1"/>
        </w:rPr>
        <w:t xml:space="preserve"> HIV-positive status, acts with the intention to transmit HIV, and does in fact transmit it</w:t>
      </w:r>
      <w:r>
        <w:rPr>
          <w:rFonts w:eastAsia="Arial"/>
          <w:b/>
          <w:bCs/>
          <w:spacing w:val="-1"/>
        </w:rPr>
        <w:t>);</w:t>
      </w:r>
    </w:p>
    <w:p w14:paraId="3AFD071F" w14:textId="77777777" w:rsidR="002C478D" w:rsidRPr="0062543B" w:rsidRDefault="002C478D" w:rsidP="0062543B">
      <w:pPr>
        <w:pStyle w:val="ListParagraph"/>
        <w:tabs>
          <w:tab w:val="left" w:pos="840"/>
        </w:tabs>
        <w:ind w:right="-20"/>
        <w:rPr>
          <w:rFonts w:eastAsia="Arial"/>
        </w:rPr>
      </w:pPr>
    </w:p>
    <w:p w14:paraId="59E3A894" w14:textId="6F63FA7B" w:rsidR="002C478D" w:rsidRPr="0062543B" w:rsidRDefault="002C478D" w:rsidP="00B20DE8">
      <w:pPr>
        <w:pStyle w:val="ListParagraph"/>
        <w:numPr>
          <w:ilvl w:val="0"/>
          <w:numId w:val="29"/>
        </w:numPr>
        <w:tabs>
          <w:tab w:val="left" w:pos="840"/>
        </w:tabs>
        <w:ind w:right="-20"/>
        <w:rPr>
          <w:rFonts w:eastAsia="Arial"/>
        </w:rPr>
      </w:pPr>
      <w:r w:rsidRPr="0062543B">
        <w:rPr>
          <w:rFonts w:eastAsia="Arial"/>
          <w:b/>
          <w:bCs/>
        </w:rPr>
        <w:t>ensure</w:t>
      </w:r>
      <w:r w:rsidRPr="0062543B">
        <w:rPr>
          <w:rFonts w:eastAsia="Arial"/>
          <w:b/>
          <w:bCs/>
          <w:spacing w:val="1"/>
        </w:rPr>
        <w:t xml:space="preserve"> t</w:t>
      </w:r>
      <w:r w:rsidRPr="0062543B">
        <w:rPr>
          <w:rFonts w:eastAsia="Arial"/>
          <w:b/>
          <w:bCs/>
        </w:rPr>
        <w:t>h</w:t>
      </w:r>
      <w:r w:rsidRPr="0062543B">
        <w:rPr>
          <w:rFonts w:eastAsia="Arial"/>
          <w:b/>
          <w:bCs/>
          <w:spacing w:val="-3"/>
        </w:rPr>
        <w:t>a</w:t>
      </w:r>
      <w:r w:rsidRPr="0062543B">
        <w:rPr>
          <w:rFonts w:eastAsia="Arial"/>
          <w:b/>
          <w:bCs/>
        </w:rPr>
        <w:t xml:space="preserve">t </w:t>
      </w:r>
      <w:r w:rsidRPr="0062543B">
        <w:rPr>
          <w:rFonts w:eastAsia="Arial"/>
          <w:b/>
          <w:bCs/>
          <w:spacing w:val="1"/>
        </w:rPr>
        <w:t>t</w:t>
      </w:r>
      <w:r w:rsidRPr="0062543B">
        <w:rPr>
          <w:rFonts w:eastAsia="Arial"/>
          <w:b/>
          <w:bCs/>
        </w:rPr>
        <w:t>he</w:t>
      </w:r>
      <w:r w:rsidRPr="0062543B">
        <w:rPr>
          <w:rFonts w:eastAsia="Arial"/>
          <w:b/>
          <w:bCs/>
          <w:spacing w:val="1"/>
        </w:rPr>
        <w:t xml:space="preserve"> </w:t>
      </w:r>
      <w:r w:rsidRPr="0062543B">
        <w:rPr>
          <w:rFonts w:eastAsia="Arial"/>
          <w:b/>
          <w:bCs/>
          <w:spacing w:val="-3"/>
        </w:rPr>
        <w:t>c</w:t>
      </w:r>
      <w:r w:rsidRPr="0062543B">
        <w:rPr>
          <w:rFonts w:eastAsia="Arial"/>
          <w:b/>
          <w:bCs/>
        </w:rPr>
        <w:t>r</w:t>
      </w:r>
      <w:r w:rsidRPr="0062543B">
        <w:rPr>
          <w:rFonts w:eastAsia="Arial"/>
          <w:b/>
          <w:bCs/>
          <w:spacing w:val="-1"/>
        </w:rPr>
        <w:t>i</w:t>
      </w:r>
      <w:r w:rsidRPr="0062543B">
        <w:rPr>
          <w:rFonts w:eastAsia="Arial"/>
          <w:b/>
          <w:bCs/>
        </w:rPr>
        <w:t>m</w:t>
      </w:r>
      <w:r w:rsidRPr="0062543B">
        <w:rPr>
          <w:rFonts w:eastAsia="Arial"/>
          <w:b/>
          <w:bCs/>
          <w:spacing w:val="1"/>
        </w:rPr>
        <w:t>i</w:t>
      </w:r>
      <w:r w:rsidRPr="0062543B">
        <w:rPr>
          <w:rFonts w:eastAsia="Arial"/>
          <w:b/>
          <w:bCs/>
        </w:rPr>
        <w:t>n</w:t>
      </w:r>
      <w:r w:rsidRPr="0062543B">
        <w:rPr>
          <w:rFonts w:eastAsia="Arial"/>
          <w:b/>
          <w:bCs/>
          <w:spacing w:val="-3"/>
        </w:rPr>
        <w:t>a</w:t>
      </w:r>
      <w:r w:rsidRPr="0062543B">
        <w:rPr>
          <w:rFonts w:eastAsia="Arial"/>
          <w:b/>
          <w:bCs/>
        </w:rPr>
        <w:t xml:space="preserve">l </w:t>
      </w:r>
      <w:r w:rsidRPr="0062543B">
        <w:rPr>
          <w:rFonts w:eastAsia="Arial"/>
          <w:b/>
          <w:bCs/>
          <w:spacing w:val="1"/>
        </w:rPr>
        <w:t>l</w:t>
      </w:r>
      <w:r w:rsidRPr="0062543B">
        <w:rPr>
          <w:rFonts w:eastAsia="Arial"/>
          <w:b/>
          <w:bCs/>
          <w:spacing w:val="-3"/>
        </w:rPr>
        <w:t>a</w:t>
      </w:r>
      <w:r w:rsidRPr="0062543B">
        <w:rPr>
          <w:rFonts w:eastAsia="Arial"/>
          <w:b/>
          <w:bCs/>
        </w:rPr>
        <w:t>w</w:t>
      </w:r>
      <w:r w:rsidRPr="0062543B">
        <w:rPr>
          <w:rFonts w:eastAsia="Arial"/>
          <w:b/>
          <w:bCs/>
          <w:spacing w:val="2"/>
        </w:rPr>
        <w:t xml:space="preserve"> </w:t>
      </w:r>
      <w:r w:rsidRPr="0062543B">
        <w:rPr>
          <w:rFonts w:eastAsia="Arial"/>
          <w:b/>
          <w:bCs/>
        </w:rPr>
        <w:t>under</w:t>
      </w:r>
      <w:r w:rsidRPr="0062543B">
        <w:rPr>
          <w:rFonts w:eastAsia="Arial"/>
          <w:b/>
          <w:bCs/>
          <w:spacing w:val="-1"/>
        </w:rPr>
        <w:t xml:space="preserve"> </w:t>
      </w:r>
      <w:r w:rsidRPr="0062543B">
        <w:rPr>
          <w:rFonts w:eastAsia="Arial"/>
          <w:b/>
          <w:bCs/>
        </w:rPr>
        <w:t>no</w:t>
      </w:r>
      <w:r w:rsidRPr="0062543B">
        <w:rPr>
          <w:rFonts w:eastAsia="Arial"/>
          <w:b/>
          <w:bCs/>
          <w:spacing w:val="1"/>
        </w:rPr>
        <w:t xml:space="preserve"> </w:t>
      </w:r>
      <w:r w:rsidRPr="0062543B">
        <w:rPr>
          <w:rFonts w:eastAsia="Arial"/>
          <w:b/>
          <w:bCs/>
          <w:spacing w:val="-3"/>
        </w:rPr>
        <w:t>c</w:t>
      </w:r>
      <w:r w:rsidRPr="0062543B">
        <w:rPr>
          <w:rFonts w:eastAsia="Arial"/>
          <w:b/>
          <w:bCs/>
          <w:spacing w:val="1"/>
        </w:rPr>
        <w:t>i</w:t>
      </w:r>
      <w:r w:rsidRPr="0062543B">
        <w:rPr>
          <w:rFonts w:eastAsia="Arial"/>
          <w:b/>
          <w:bCs/>
        </w:rPr>
        <w:t>rc</w:t>
      </w:r>
      <w:r w:rsidRPr="0062543B">
        <w:rPr>
          <w:rFonts w:eastAsia="Arial"/>
          <w:b/>
          <w:bCs/>
          <w:spacing w:val="-3"/>
        </w:rPr>
        <w:t>u</w:t>
      </w:r>
      <w:r w:rsidRPr="0062543B">
        <w:rPr>
          <w:rFonts w:eastAsia="Arial"/>
          <w:b/>
          <w:bCs/>
        </w:rPr>
        <w:t>m</w:t>
      </w:r>
      <w:r w:rsidRPr="0062543B">
        <w:rPr>
          <w:rFonts w:eastAsia="Arial"/>
          <w:b/>
          <w:bCs/>
          <w:spacing w:val="-3"/>
        </w:rPr>
        <w:t>s</w:t>
      </w:r>
      <w:r w:rsidRPr="0062543B">
        <w:rPr>
          <w:rFonts w:eastAsia="Arial"/>
          <w:b/>
          <w:bCs/>
          <w:spacing w:val="1"/>
        </w:rPr>
        <w:t>t</w:t>
      </w:r>
      <w:r w:rsidRPr="0062543B">
        <w:rPr>
          <w:rFonts w:eastAsia="Arial"/>
          <w:b/>
          <w:bCs/>
        </w:rPr>
        <w:t>ances</w:t>
      </w:r>
      <w:r w:rsidRPr="0062543B">
        <w:rPr>
          <w:rFonts w:eastAsia="Arial"/>
          <w:b/>
          <w:bCs/>
          <w:spacing w:val="-1"/>
        </w:rPr>
        <w:t xml:space="preserve"> </w:t>
      </w:r>
      <w:r w:rsidRPr="0062543B">
        <w:rPr>
          <w:rFonts w:eastAsia="Arial"/>
          <w:b/>
          <w:bCs/>
          <w:spacing w:val="1"/>
        </w:rPr>
        <w:t>i</w:t>
      </w:r>
      <w:r w:rsidRPr="0062543B">
        <w:rPr>
          <w:rFonts w:eastAsia="Arial"/>
          <w:b/>
          <w:bCs/>
        </w:rPr>
        <w:t>s</w:t>
      </w:r>
      <w:r w:rsidRPr="0062543B">
        <w:rPr>
          <w:rFonts w:eastAsia="Arial"/>
          <w:b/>
          <w:bCs/>
          <w:spacing w:val="1"/>
        </w:rPr>
        <w:t xml:space="preserve"> </w:t>
      </w:r>
      <w:r w:rsidRPr="0062543B">
        <w:rPr>
          <w:rFonts w:eastAsia="Arial"/>
          <w:b/>
          <w:bCs/>
        </w:rPr>
        <w:t>used</w:t>
      </w:r>
      <w:r w:rsidRPr="0062543B">
        <w:rPr>
          <w:rFonts w:eastAsia="Arial"/>
          <w:b/>
          <w:bCs/>
          <w:spacing w:val="-2"/>
        </w:rPr>
        <w:t xml:space="preserve"> </w:t>
      </w:r>
      <w:r w:rsidRPr="0062543B">
        <w:rPr>
          <w:rFonts w:eastAsia="Arial"/>
          <w:b/>
          <w:bCs/>
        </w:rPr>
        <w:t>aga</w:t>
      </w:r>
      <w:r w:rsidRPr="0062543B">
        <w:rPr>
          <w:rFonts w:eastAsia="Arial"/>
          <w:b/>
          <w:bCs/>
          <w:spacing w:val="1"/>
        </w:rPr>
        <w:t>i</w:t>
      </w:r>
      <w:r w:rsidRPr="0062543B">
        <w:rPr>
          <w:rFonts w:eastAsia="Arial"/>
          <w:b/>
          <w:bCs/>
        </w:rPr>
        <w:t>n</w:t>
      </w:r>
      <w:r w:rsidRPr="0062543B">
        <w:rPr>
          <w:rFonts w:eastAsia="Arial"/>
          <w:b/>
          <w:bCs/>
          <w:spacing w:val="-3"/>
        </w:rPr>
        <w:t>s</w:t>
      </w:r>
      <w:r w:rsidRPr="0062543B">
        <w:rPr>
          <w:rFonts w:eastAsia="Arial"/>
          <w:b/>
          <w:bCs/>
        </w:rPr>
        <w:t>t peop</w:t>
      </w:r>
      <w:r w:rsidRPr="0062543B">
        <w:rPr>
          <w:rFonts w:eastAsia="Arial"/>
          <w:b/>
          <w:bCs/>
          <w:spacing w:val="1"/>
        </w:rPr>
        <w:t>l</w:t>
      </w:r>
      <w:r w:rsidRPr="0062543B">
        <w:rPr>
          <w:rFonts w:eastAsia="Arial"/>
          <w:b/>
          <w:bCs/>
        </w:rPr>
        <w:t>e</w:t>
      </w:r>
      <w:r w:rsidRPr="0062543B">
        <w:rPr>
          <w:rFonts w:eastAsia="Arial"/>
          <w:b/>
          <w:bCs/>
          <w:spacing w:val="-2"/>
        </w:rPr>
        <w:t xml:space="preserve"> </w:t>
      </w:r>
      <w:r w:rsidRPr="0062543B">
        <w:rPr>
          <w:rFonts w:eastAsia="Arial"/>
          <w:b/>
          <w:bCs/>
          <w:spacing w:val="1"/>
        </w:rPr>
        <w:t>li</w:t>
      </w:r>
      <w:r w:rsidRPr="0062543B">
        <w:rPr>
          <w:rFonts w:eastAsia="Arial"/>
          <w:b/>
          <w:bCs/>
          <w:spacing w:val="-3"/>
        </w:rPr>
        <w:t>v</w:t>
      </w:r>
      <w:r w:rsidRPr="0062543B">
        <w:rPr>
          <w:rFonts w:eastAsia="Arial"/>
          <w:b/>
          <w:bCs/>
          <w:spacing w:val="1"/>
        </w:rPr>
        <w:t>i</w:t>
      </w:r>
      <w:r w:rsidRPr="0062543B">
        <w:rPr>
          <w:rFonts w:eastAsia="Arial"/>
          <w:b/>
          <w:bCs/>
        </w:rPr>
        <w:t xml:space="preserve">ng </w:t>
      </w:r>
      <w:r w:rsidRPr="0062543B">
        <w:rPr>
          <w:rFonts w:eastAsia="Arial"/>
          <w:b/>
          <w:bCs/>
          <w:spacing w:val="3"/>
        </w:rPr>
        <w:t>w</w:t>
      </w:r>
      <w:r w:rsidRPr="0062543B">
        <w:rPr>
          <w:rFonts w:eastAsia="Arial"/>
          <w:b/>
          <w:bCs/>
          <w:spacing w:val="-1"/>
        </w:rPr>
        <w:t>i</w:t>
      </w:r>
      <w:r w:rsidRPr="0062543B">
        <w:rPr>
          <w:rFonts w:eastAsia="Arial"/>
          <w:b/>
          <w:bCs/>
          <w:spacing w:val="-2"/>
        </w:rPr>
        <w:t>t</w:t>
      </w:r>
      <w:r w:rsidRPr="0062543B">
        <w:rPr>
          <w:rFonts w:eastAsia="Arial"/>
          <w:b/>
          <w:bCs/>
        </w:rPr>
        <w:t>h</w:t>
      </w:r>
      <w:r w:rsidRPr="0062543B">
        <w:rPr>
          <w:rFonts w:eastAsia="Arial"/>
          <w:b/>
          <w:bCs/>
          <w:spacing w:val="1"/>
        </w:rPr>
        <w:t xml:space="preserve"> </w:t>
      </w:r>
      <w:r w:rsidRPr="0062543B">
        <w:rPr>
          <w:rFonts w:eastAsia="Arial"/>
          <w:b/>
          <w:bCs/>
          <w:spacing w:val="-3"/>
        </w:rPr>
        <w:t>H</w:t>
      </w:r>
      <w:r w:rsidRPr="0062543B">
        <w:rPr>
          <w:rFonts w:eastAsia="Arial"/>
          <w:b/>
          <w:bCs/>
          <w:spacing w:val="1"/>
        </w:rPr>
        <w:t>I</w:t>
      </w:r>
      <w:r w:rsidRPr="0062543B">
        <w:rPr>
          <w:rFonts w:eastAsia="Arial"/>
          <w:b/>
          <w:bCs/>
        </w:rPr>
        <w:t xml:space="preserve">V </w:t>
      </w:r>
      <w:r w:rsidRPr="0062543B">
        <w:rPr>
          <w:rFonts w:eastAsia="Arial"/>
          <w:b/>
          <w:bCs/>
          <w:spacing w:val="1"/>
        </w:rPr>
        <w:t>f</w:t>
      </w:r>
      <w:r w:rsidRPr="0062543B">
        <w:rPr>
          <w:rFonts w:eastAsia="Arial"/>
          <w:b/>
          <w:bCs/>
          <w:spacing w:val="-3"/>
        </w:rPr>
        <w:t>o</w:t>
      </w:r>
      <w:r w:rsidRPr="0062543B">
        <w:rPr>
          <w:rFonts w:eastAsia="Arial"/>
          <w:b/>
          <w:bCs/>
        </w:rPr>
        <w:t>r</w:t>
      </w:r>
      <w:r w:rsidRPr="0062543B">
        <w:rPr>
          <w:rFonts w:eastAsia="Arial"/>
          <w:b/>
          <w:bCs/>
          <w:spacing w:val="2"/>
        </w:rPr>
        <w:t xml:space="preserve"> </w:t>
      </w:r>
      <w:r w:rsidRPr="0062543B">
        <w:rPr>
          <w:rFonts w:eastAsia="Arial"/>
          <w:b/>
          <w:bCs/>
        </w:rPr>
        <w:t>n</w:t>
      </w:r>
      <w:r w:rsidRPr="0062543B">
        <w:rPr>
          <w:rFonts w:eastAsia="Arial"/>
          <w:b/>
          <w:bCs/>
          <w:spacing w:val="-3"/>
        </w:rPr>
        <w:t>o</w:t>
      </w:r>
      <w:r w:rsidRPr="0062543B">
        <w:rPr>
          <w:rFonts w:eastAsia="Arial"/>
          <w:b/>
          <w:bCs/>
        </w:rPr>
        <w:t>t</w:t>
      </w:r>
      <w:r w:rsidRPr="0062543B">
        <w:rPr>
          <w:rFonts w:eastAsia="Arial"/>
          <w:b/>
          <w:bCs/>
          <w:spacing w:val="2"/>
        </w:rPr>
        <w:t xml:space="preserve"> </w:t>
      </w:r>
      <w:r w:rsidRPr="0062543B">
        <w:rPr>
          <w:rFonts w:eastAsia="Arial"/>
          <w:b/>
          <w:bCs/>
          <w:spacing w:val="-3"/>
        </w:rPr>
        <w:t>d</w:t>
      </w:r>
      <w:r w:rsidRPr="0062543B">
        <w:rPr>
          <w:rFonts w:eastAsia="Arial"/>
          <w:b/>
          <w:bCs/>
          <w:spacing w:val="1"/>
        </w:rPr>
        <w:t>i</w:t>
      </w:r>
      <w:r w:rsidRPr="0062543B">
        <w:rPr>
          <w:rFonts w:eastAsia="Arial"/>
          <w:b/>
          <w:bCs/>
        </w:rPr>
        <w:t>sc</w:t>
      </w:r>
      <w:r w:rsidRPr="0062543B">
        <w:rPr>
          <w:rFonts w:eastAsia="Arial"/>
          <w:b/>
          <w:bCs/>
          <w:spacing w:val="1"/>
        </w:rPr>
        <w:t>l</w:t>
      </w:r>
      <w:r w:rsidRPr="0062543B">
        <w:rPr>
          <w:rFonts w:eastAsia="Arial"/>
          <w:b/>
          <w:bCs/>
        </w:rPr>
        <w:t>o</w:t>
      </w:r>
      <w:r w:rsidRPr="0062543B">
        <w:rPr>
          <w:rFonts w:eastAsia="Arial"/>
          <w:b/>
          <w:bCs/>
          <w:spacing w:val="-3"/>
        </w:rPr>
        <w:t>s</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1"/>
        </w:rPr>
        <w:t>i</w:t>
      </w:r>
      <w:r w:rsidRPr="0062543B">
        <w:rPr>
          <w:rFonts w:eastAsia="Arial"/>
          <w:b/>
          <w:bCs/>
        </w:rPr>
        <w:t>r</w:t>
      </w:r>
      <w:r w:rsidRPr="0062543B">
        <w:rPr>
          <w:rFonts w:eastAsia="Arial"/>
          <w:b/>
          <w:bCs/>
          <w:spacing w:val="-1"/>
        </w:rPr>
        <w:t xml:space="preserve"> </w:t>
      </w:r>
      <w:r w:rsidRPr="0062543B">
        <w:rPr>
          <w:rFonts w:eastAsia="Arial"/>
          <w:b/>
          <w:bCs/>
        </w:rPr>
        <w:t>s</w:t>
      </w:r>
      <w:r w:rsidRPr="0062543B">
        <w:rPr>
          <w:rFonts w:eastAsia="Arial"/>
          <w:b/>
          <w:bCs/>
          <w:spacing w:val="1"/>
        </w:rPr>
        <w:t>t</w:t>
      </w:r>
      <w:r w:rsidRPr="0062543B">
        <w:rPr>
          <w:rFonts w:eastAsia="Arial"/>
          <w:b/>
          <w:bCs/>
          <w:spacing w:val="-3"/>
        </w:rPr>
        <w:t>a</w:t>
      </w:r>
      <w:r w:rsidRPr="0062543B">
        <w:rPr>
          <w:rFonts w:eastAsia="Arial"/>
          <w:b/>
          <w:bCs/>
          <w:spacing w:val="1"/>
        </w:rPr>
        <w:t>t</w:t>
      </w:r>
      <w:r w:rsidRPr="0062543B">
        <w:rPr>
          <w:rFonts w:eastAsia="Arial"/>
          <w:b/>
          <w:bCs/>
        </w:rPr>
        <w:t>us</w:t>
      </w:r>
      <w:r w:rsidRPr="0062543B">
        <w:rPr>
          <w:rFonts w:eastAsia="Arial"/>
          <w:b/>
          <w:bCs/>
          <w:spacing w:val="-2"/>
        </w:rPr>
        <w:t xml:space="preserve"> </w:t>
      </w:r>
      <w:r w:rsidRPr="0062543B">
        <w:rPr>
          <w:rFonts w:eastAsia="Arial"/>
          <w:b/>
          <w:bCs/>
          <w:spacing w:val="1"/>
        </w:rPr>
        <w:t>t</w:t>
      </w:r>
      <w:r w:rsidRPr="0062543B">
        <w:rPr>
          <w:rFonts w:eastAsia="Arial"/>
          <w:b/>
          <w:bCs/>
        </w:rPr>
        <w:t>o</w:t>
      </w:r>
      <w:r w:rsidRPr="0062543B">
        <w:rPr>
          <w:rFonts w:eastAsia="Arial"/>
          <w:b/>
          <w:bCs/>
          <w:spacing w:val="1"/>
        </w:rPr>
        <w:t xml:space="preserve"> </w:t>
      </w:r>
      <w:r w:rsidRPr="0062543B">
        <w:rPr>
          <w:rFonts w:eastAsia="Arial"/>
          <w:b/>
          <w:bCs/>
        </w:rPr>
        <w:t>s</w:t>
      </w:r>
      <w:r w:rsidRPr="0062543B">
        <w:rPr>
          <w:rFonts w:eastAsia="Arial"/>
          <w:b/>
          <w:bCs/>
          <w:spacing w:val="-3"/>
        </w:rPr>
        <w:t>e</w:t>
      </w:r>
      <w:r w:rsidRPr="0062543B">
        <w:rPr>
          <w:rFonts w:eastAsia="Arial"/>
          <w:b/>
          <w:bCs/>
        </w:rPr>
        <w:t>x</w:t>
      </w:r>
      <w:r w:rsidRPr="0062543B">
        <w:rPr>
          <w:rFonts w:eastAsia="Arial"/>
          <w:b/>
          <w:bCs/>
          <w:spacing w:val="-3"/>
        </w:rPr>
        <w:t>u</w:t>
      </w:r>
      <w:r w:rsidRPr="0062543B">
        <w:rPr>
          <w:rFonts w:eastAsia="Arial"/>
          <w:b/>
          <w:bCs/>
        </w:rPr>
        <w:t>al</w:t>
      </w:r>
      <w:r w:rsidRPr="0062543B">
        <w:rPr>
          <w:rFonts w:eastAsia="Arial"/>
          <w:b/>
          <w:bCs/>
          <w:spacing w:val="2"/>
        </w:rPr>
        <w:t xml:space="preserve"> </w:t>
      </w:r>
      <w:r w:rsidRPr="0062543B">
        <w:rPr>
          <w:rFonts w:eastAsia="Arial"/>
          <w:b/>
          <w:bCs/>
        </w:rPr>
        <w:t>pa</w:t>
      </w:r>
      <w:r w:rsidRPr="0062543B">
        <w:rPr>
          <w:rFonts w:eastAsia="Arial"/>
          <w:b/>
          <w:bCs/>
          <w:spacing w:val="-2"/>
        </w:rPr>
        <w:t>r</w:t>
      </w:r>
      <w:r w:rsidRPr="0062543B">
        <w:rPr>
          <w:rFonts w:eastAsia="Arial"/>
          <w:b/>
          <w:bCs/>
          <w:spacing w:val="1"/>
        </w:rPr>
        <w:t>t</w:t>
      </w:r>
      <w:r w:rsidRPr="0062543B">
        <w:rPr>
          <w:rFonts w:eastAsia="Arial"/>
          <w:b/>
          <w:bCs/>
        </w:rPr>
        <w:t>ners</w:t>
      </w:r>
      <w:r w:rsidRPr="0062543B">
        <w:rPr>
          <w:rFonts w:eastAsia="Arial"/>
          <w:b/>
          <w:bCs/>
          <w:spacing w:val="-4"/>
        </w:rPr>
        <w:t xml:space="preserve"> </w:t>
      </w:r>
      <w:r w:rsidRPr="0062543B">
        <w:rPr>
          <w:rFonts w:eastAsia="Arial"/>
          <w:b/>
          <w:bCs/>
          <w:spacing w:val="3"/>
        </w:rPr>
        <w:t>w</w:t>
      </w:r>
      <w:r w:rsidRPr="0062543B">
        <w:rPr>
          <w:rFonts w:eastAsia="Arial"/>
          <w:b/>
          <w:bCs/>
        </w:rPr>
        <w:t>h</w:t>
      </w:r>
      <w:r w:rsidRPr="0062543B">
        <w:rPr>
          <w:rFonts w:eastAsia="Arial"/>
          <w:b/>
          <w:bCs/>
          <w:spacing w:val="-3"/>
        </w:rPr>
        <w:t>e</w:t>
      </w:r>
      <w:r w:rsidRPr="0062543B">
        <w:rPr>
          <w:rFonts w:eastAsia="Arial"/>
          <w:b/>
          <w:bCs/>
        </w:rPr>
        <w:t>re</w:t>
      </w:r>
      <w:r w:rsidRPr="0062543B">
        <w:rPr>
          <w:rFonts w:eastAsia="Arial"/>
          <w:b/>
          <w:bCs/>
          <w:spacing w:val="-2"/>
        </w:rPr>
        <w:t xml:space="preserve"> </w:t>
      </w:r>
      <w:r w:rsidRPr="0062543B">
        <w:rPr>
          <w:rFonts w:eastAsia="Arial"/>
          <w:b/>
          <w:bCs/>
          <w:spacing w:val="1"/>
        </w:rPr>
        <w:t>t</w:t>
      </w:r>
      <w:r w:rsidRPr="0062543B">
        <w:rPr>
          <w:rFonts w:eastAsia="Arial"/>
          <w:b/>
          <w:bCs/>
        </w:rPr>
        <w:t>hey</w:t>
      </w:r>
      <w:r w:rsidRPr="0062543B">
        <w:rPr>
          <w:rFonts w:eastAsia="Arial"/>
          <w:b/>
          <w:bCs/>
          <w:spacing w:val="-1"/>
        </w:rPr>
        <w:t xml:space="preserve"> </w:t>
      </w:r>
      <w:r w:rsidRPr="0062543B">
        <w:rPr>
          <w:rFonts w:eastAsia="Arial"/>
          <w:b/>
          <w:bCs/>
        </w:rPr>
        <w:t>use</w:t>
      </w:r>
      <w:r w:rsidRPr="0062543B">
        <w:rPr>
          <w:rFonts w:eastAsia="Arial"/>
          <w:b/>
          <w:bCs/>
          <w:spacing w:val="1"/>
        </w:rPr>
        <w:t xml:space="preserve"> </w:t>
      </w:r>
      <w:r w:rsidRPr="0062543B">
        <w:rPr>
          <w:rFonts w:eastAsia="Arial"/>
          <w:b/>
          <w:bCs/>
        </w:rPr>
        <w:t>a condom, prac</w:t>
      </w:r>
      <w:r w:rsidRPr="0062543B">
        <w:rPr>
          <w:rFonts w:eastAsia="Arial"/>
          <w:b/>
          <w:bCs/>
          <w:spacing w:val="-2"/>
        </w:rPr>
        <w:t>t</w:t>
      </w:r>
      <w:r w:rsidRPr="0062543B">
        <w:rPr>
          <w:rFonts w:eastAsia="Arial"/>
          <w:b/>
          <w:bCs/>
          <w:spacing w:val="1"/>
        </w:rPr>
        <w:t>i</w:t>
      </w:r>
      <w:r w:rsidRPr="0062543B">
        <w:rPr>
          <w:rFonts w:eastAsia="Arial"/>
          <w:b/>
          <w:bCs/>
        </w:rPr>
        <w:t>ce</w:t>
      </w:r>
      <w:r w:rsidRPr="0062543B">
        <w:rPr>
          <w:rFonts w:eastAsia="Arial"/>
          <w:b/>
          <w:bCs/>
          <w:spacing w:val="1"/>
        </w:rPr>
        <w:t xml:space="preserve"> </w:t>
      </w:r>
      <w:r w:rsidRPr="0062543B">
        <w:rPr>
          <w:rFonts w:eastAsia="Arial"/>
          <w:b/>
          <w:bCs/>
          <w:spacing w:val="-3"/>
        </w:rPr>
        <w:t>o</w:t>
      </w:r>
      <w:r w:rsidRPr="0062543B">
        <w:rPr>
          <w:rFonts w:eastAsia="Arial"/>
          <w:b/>
          <w:bCs/>
        </w:rPr>
        <w:t>ral</w:t>
      </w:r>
      <w:r w:rsidRPr="0062543B">
        <w:rPr>
          <w:rFonts w:eastAsia="Arial"/>
          <w:b/>
          <w:bCs/>
          <w:spacing w:val="-2"/>
        </w:rPr>
        <w:t xml:space="preserve"> </w:t>
      </w:r>
      <w:r w:rsidRPr="0062543B">
        <w:rPr>
          <w:rFonts w:eastAsia="Arial"/>
          <w:b/>
          <w:bCs/>
        </w:rPr>
        <w:t>sex</w:t>
      </w:r>
      <w:r>
        <w:rPr>
          <w:rFonts w:eastAsia="Arial"/>
          <w:b/>
          <w:bCs/>
        </w:rPr>
        <w:t>,</w:t>
      </w:r>
      <w:r w:rsidRPr="0062543B">
        <w:rPr>
          <w:rFonts w:eastAsia="Arial"/>
          <w:b/>
          <w:bCs/>
          <w:spacing w:val="1"/>
        </w:rPr>
        <w:t xml:space="preserve"> </w:t>
      </w:r>
      <w:r w:rsidRPr="0062543B">
        <w:rPr>
          <w:rFonts w:eastAsia="Arial"/>
          <w:b/>
          <w:bCs/>
        </w:rPr>
        <w:t>or</w:t>
      </w:r>
      <w:r w:rsidRPr="0062543B">
        <w:rPr>
          <w:rFonts w:eastAsia="Arial"/>
          <w:b/>
          <w:bCs/>
          <w:spacing w:val="2"/>
        </w:rPr>
        <w:t xml:space="preserve"> </w:t>
      </w:r>
      <w:r w:rsidRPr="0062543B">
        <w:rPr>
          <w:rFonts w:eastAsia="Arial"/>
          <w:b/>
          <w:bCs/>
        </w:rPr>
        <w:t>ha</w:t>
      </w:r>
      <w:r w:rsidRPr="0062543B">
        <w:rPr>
          <w:rFonts w:eastAsia="Arial"/>
          <w:b/>
          <w:bCs/>
          <w:spacing w:val="-3"/>
        </w:rPr>
        <w:t>v</w:t>
      </w:r>
      <w:r w:rsidRPr="0062543B">
        <w:rPr>
          <w:rFonts w:eastAsia="Arial"/>
          <w:b/>
          <w:bCs/>
        </w:rPr>
        <w:t>e</w:t>
      </w:r>
      <w:r w:rsidRPr="0062543B">
        <w:rPr>
          <w:rFonts w:eastAsia="Arial"/>
          <w:b/>
          <w:bCs/>
          <w:spacing w:val="1"/>
        </w:rPr>
        <w:t xml:space="preserve"> </w:t>
      </w:r>
      <w:proofErr w:type="spellStart"/>
      <w:r w:rsidRPr="0062543B">
        <w:rPr>
          <w:rFonts w:eastAsia="Arial"/>
          <w:b/>
          <w:bCs/>
        </w:rPr>
        <w:t>cond</w:t>
      </w:r>
      <w:r w:rsidRPr="0062543B">
        <w:rPr>
          <w:rFonts w:eastAsia="Arial"/>
          <w:b/>
          <w:bCs/>
          <w:spacing w:val="-3"/>
        </w:rPr>
        <w:t>o</w:t>
      </w:r>
      <w:r w:rsidRPr="0062543B">
        <w:rPr>
          <w:rFonts w:eastAsia="Arial"/>
          <w:b/>
          <w:bCs/>
        </w:rPr>
        <w:t>m</w:t>
      </w:r>
      <w:r w:rsidRPr="0062543B">
        <w:rPr>
          <w:rFonts w:eastAsia="Arial"/>
          <w:b/>
          <w:bCs/>
          <w:spacing w:val="1"/>
        </w:rPr>
        <w:t>l</w:t>
      </w:r>
      <w:r w:rsidRPr="0062543B">
        <w:rPr>
          <w:rFonts w:eastAsia="Arial"/>
          <w:b/>
          <w:bCs/>
        </w:rPr>
        <w:t>e</w:t>
      </w:r>
      <w:r w:rsidRPr="0062543B">
        <w:rPr>
          <w:rFonts w:eastAsia="Arial"/>
          <w:b/>
          <w:bCs/>
          <w:spacing w:val="-3"/>
        </w:rPr>
        <w:t>s</w:t>
      </w:r>
      <w:r w:rsidRPr="0062543B">
        <w:rPr>
          <w:rFonts w:eastAsia="Arial"/>
          <w:b/>
          <w:bCs/>
        </w:rPr>
        <w:t>s</w:t>
      </w:r>
      <w:proofErr w:type="spellEnd"/>
      <w:r w:rsidRPr="0062543B">
        <w:rPr>
          <w:rFonts w:eastAsia="Arial"/>
          <w:b/>
          <w:bCs/>
          <w:spacing w:val="1"/>
        </w:rPr>
        <w:t xml:space="preserve"> </w:t>
      </w:r>
      <w:r w:rsidRPr="0062543B">
        <w:rPr>
          <w:rFonts w:eastAsia="Arial"/>
          <w:b/>
          <w:bCs/>
        </w:rPr>
        <w:t>sex</w:t>
      </w:r>
      <w:r w:rsidRPr="0062543B">
        <w:rPr>
          <w:rFonts w:eastAsia="Arial"/>
          <w:b/>
          <w:bCs/>
          <w:spacing w:val="-4"/>
        </w:rPr>
        <w:t xml:space="preserve"> </w:t>
      </w:r>
      <w:r w:rsidRPr="0062543B">
        <w:rPr>
          <w:rFonts w:eastAsia="Arial"/>
          <w:b/>
          <w:bCs/>
          <w:spacing w:val="3"/>
        </w:rPr>
        <w:t>w</w:t>
      </w:r>
      <w:r w:rsidRPr="0062543B">
        <w:rPr>
          <w:rFonts w:eastAsia="Arial"/>
          <w:b/>
          <w:bCs/>
          <w:spacing w:val="-1"/>
        </w:rPr>
        <w:t>i</w:t>
      </w:r>
      <w:r w:rsidRPr="0062543B">
        <w:rPr>
          <w:rFonts w:eastAsia="Arial"/>
          <w:b/>
          <w:bCs/>
          <w:spacing w:val="1"/>
        </w:rPr>
        <w:t>t</w:t>
      </w:r>
      <w:r w:rsidRPr="0062543B">
        <w:rPr>
          <w:rFonts w:eastAsia="Arial"/>
          <w:b/>
          <w:bCs/>
        </w:rPr>
        <w:t>h</w:t>
      </w:r>
      <w:r w:rsidRPr="0062543B">
        <w:rPr>
          <w:rFonts w:eastAsia="Arial"/>
          <w:b/>
          <w:bCs/>
          <w:spacing w:val="1"/>
        </w:rPr>
        <w:t xml:space="preserve"> </w:t>
      </w:r>
      <w:r w:rsidRPr="0062543B">
        <w:rPr>
          <w:rFonts w:eastAsia="Arial"/>
          <w:b/>
          <w:bCs/>
        </w:rPr>
        <w:t>a</w:t>
      </w:r>
      <w:r w:rsidRPr="0062543B">
        <w:rPr>
          <w:rFonts w:eastAsia="Arial"/>
          <w:b/>
          <w:bCs/>
          <w:spacing w:val="-2"/>
        </w:rPr>
        <w:t xml:space="preserve"> </w:t>
      </w:r>
      <w:r w:rsidRPr="0062543B">
        <w:rPr>
          <w:rFonts w:eastAsia="Arial"/>
          <w:b/>
          <w:bCs/>
          <w:spacing w:val="1"/>
        </w:rPr>
        <w:t>l</w:t>
      </w:r>
      <w:r w:rsidRPr="0062543B">
        <w:rPr>
          <w:rFonts w:eastAsia="Arial"/>
          <w:b/>
          <w:bCs/>
          <w:spacing w:val="-5"/>
        </w:rPr>
        <w:t>o</w:t>
      </w:r>
      <w:r w:rsidRPr="0062543B">
        <w:rPr>
          <w:rFonts w:eastAsia="Arial"/>
          <w:b/>
          <w:bCs/>
        </w:rPr>
        <w:t>w</w:t>
      </w:r>
      <w:r w:rsidRPr="0062543B">
        <w:rPr>
          <w:rFonts w:eastAsia="Arial"/>
          <w:b/>
          <w:bCs/>
          <w:spacing w:val="2"/>
        </w:rPr>
        <w:t xml:space="preserve"> </w:t>
      </w:r>
      <w:r w:rsidRPr="0062543B">
        <w:rPr>
          <w:rFonts w:eastAsia="Arial"/>
          <w:b/>
          <w:bCs/>
        </w:rPr>
        <w:t>or</w:t>
      </w:r>
      <w:r w:rsidRPr="0062543B">
        <w:rPr>
          <w:rFonts w:eastAsia="Arial"/>
          <w:b/>
          <w:bCs/>
          <w:spacing w:val="-1"/>
        </w:rPr>
        <w:t xml:space="preserve"> </w:t>
      </w:r>
      <w:r w:rsidRPr="0062543B">
        <w:rPr>
          <w:rFonts w:eastAsia="Arial"/>
          <w:b/>
          <w:bCs/>
        </w:rPr>
        <w:t>un</w:t>
      </w:r>
      <w:r w:rsidRPr="0062543B">
        <w:rPr>
          <w:rFonts w:eastAsia="Arial"/>
          <w:b/>
          <w:bCs/>
          <w:spacing w:val="-3"/>
        </w:rPr>
        <w:t>d</w:t>
      </w:r>
      <w:r w:rsidRPr="0062543B">
        <w:rPr>
          <w:rFonts w:eastAsia="Arial"/>
          <w:b/>
          <w:bCs/>
        </w:rPr>
        <w:t>e</w:t>
      </w:r>
      <w:r w:rsidRPr="0062543B">
        <w:rPr>
          <w:rFonts w:eastAsia="Arial"/>
          <w:b/>
          <w:bCs/>
          <w:spacing w:val="1"/>
        </w:rPr>
        <w:t>t</w:t>
      </w:r>
      <w:r w:rsidRPr="0062543B">
        <w:rPr>
          <w:rFonts w:eastAsia="Arial"/>
          <w:b/>
          <w:bCs/>
        </w:rPr>
        <w:t>ec</w:t>
      </w:r>
      <w:r w:rsidRPr="0062543B">
        <w:rPr>
          <w:rFonts w:eastAsia="Arial"/>
          <w:b/>
          <w:bCs/>
          <w:spacing w:val="1"/>
        </w:rPr>
        <w:t>t</w:t>
      </w:r>
      <w:r w:rsidRPr="0062543B">
        <w:rPr>
          <w:rFonts w:eastAsia="Arial"/>
          <w:b/>
          <w:bCs/>
        </w:rPr>
        <w:t>a</w:t>
      </w:r>
      <w:r w:rsidRPr="0062543B">
        <w:rPr>
          <w:rFonts w:eastAsia="Arial"/>
          <w:b/>
          <w:bCs/>
          <w:spacing w:val="-3"/>
        </w:rPr>
        <w:t>b</w:t>
      </w:r>
      <w:r w:rsidRPr="0062543B">
        <w:rPr>
          <w:rFonts w:eastAsia="Arial"/>
          <w:b/>
          <w:bCs/>
          <w:spacing w:val="1"/>
        </w:rPr>
        <w:t>l</w:t>
      </w:r>
      <w:r w:rsidRPr="0062543B">
        <w:rPr>
          <w:rFonts w:eastAsia="Arial"/>
          <w:b/>
          <w:bCs/>
        </w:rPr>
        <w:t>e</w:t>
      </w:r>
      <w:r w:rsidRPr="0062543B">
        <w:rPr>
          <w:rFonts w:eastAsia="Arial"/>
        </w:rPr>
        <w:t xml:space="preserve"> </w:t>
      </w:r>
      <w:r w:rsidRPr="0062543B">
        <w:rPr>
          <w:rFonts w:eastAsia="Arial"/>
          <w:b/>
          <w:bCs/>
          <w:spacing w:val="-3"/>
        </w:rPr>
        <w:t>v</w:t>
      </w:r>
      <w:r w:rsidRPr="0062543B">
        <w:rPr>
          <w:rFonts w:eastAsia="Arial"/>
          <w:b/>
          <w:bCs/>
          <w:spacing w:val="1"/>
        </w:rPr>
        <w:t>i</w:t>
      </w:r>
      <w:r w:rsidRPr="0062543B">
        <w:rPr>
          <w:rFonts w:eastAsia="Arial"/>
          <w:b/>
          <w:bCs/>
        </w:rPr>
        <w:t>ral</w:t>
      </w:r>
      <w:r w:rsidRPr="0062543B">
        <w:rPr>
          <w:rFonts w:eastAsia="Arial"/>
          <w:b/>
          <w:bCs/>
          <w:spacing w:val="2"/>
        </w:rPr>
        <w:t xml:space="preserve"> </w:t>
      </w:r>
      <w:r w:rsidRPr="0062543B">
        <w:rPr>
          <w:rFonts w:eastAsia="Arial"/>
          <w:b/>
          <w:bCs/>
          <w:spacing w:val="1"/>
        </w:rPr>
        <w:t>l</w:t>
      </w:r>
      <w:r w:rsidRPr="0062543B">
        <w:rPr>
          <w:rFonts w:eastAsia="Arial"/>
          <w:b/>
          <w:bCs/>
        </w:rPr>
        <w:t>oa</w:t>
      </w:r>
      <w:r w:rsidRPr="0062543B">
        <w:rPr>
          <w:rFonts w:eastAsia="Arial"/>
          <w:b/>
          <w:bCs/>
          <w:spacing w:val="-3"/>
        </w:rPr>
        <w:t>d</w:t>
      </w:r>
      <w:r w:rsidRPr="0062543B">
        <w:rPr>
          <w:rFonts w:eastAsia="Arial"/>
          <w:b/>
          <w:bCs/>
        </w:rPr>
        <w:t>; and</w:t>
      </w:r>
    </w:p>
    <w:p w14:paraId="38F51987" w14:textId="77777777" w:rsidR="002C478D" w:rsidRPr="0062543B" w:rsidRDefault="002C478D" w:rsidP="0062543B">
      <w:pPr>
        <w:pStyle w:val="ListParagraph"/>
        <w:tabs>
          <w:tab w:val="left" w:pos="840"/>
        </w:tabs>
        <w:ind w:right="-20"/>
        <w:rPr>
          <w:rFonts w:eastAsia="Arial"/>
        </w:rPr>
      </w:pPr>
    </w:p>
    <w:p w14:paraId="04740948" w14:textId="0163F38D" w:rsidR="002C478D" w:rsidRPr="009C630B" w:rsidRDefault="002C478D" w:rsidP="0062543B">
      <w:pPr>
        <w:pStyle w:val="ListParagraph"/>
        <w:numPr>
          <w:ilvl w:val="0"/>
          <w:numId w:val="29"/>
        </w:numPr>
        <w:tabs>
          <w:tab w:val="left" w:pos="840"/>
        </w:tabs>
        <w:ind w:right="-20"/>
        <w:rPr>
          <w:szCs w:val="22"/>
          <w:lang w:eastAsia="en-CA"/>
        </w:rPr>
      </w:pPr>
      <w:r>
        <w:rPr>
          <w:rFonts w:eastAsia="Arial"/>
          <w:b/>
          <w:bCs/>
        </w:rPr>
        <w:t>i</w:t>
      </w:r>
      <w:r w:rsidRPr="009A4B7B">
        <w:rPr>
          <w:rFonts w:eastAsia="Arial"/>
          <w:b/>
          <w:bCs/>
        </w:rPr>
        <w:t>nves</w:t>
      </w:r>
      <w:r>
        <w:rPr>
          <w:rFonts w:eastAsia="Arial"/>
          <w:b/>
          <w:bCs/>
        </w:rPr>
        <w:t>t</w:t>
      </w:r>
      <w:r w:rsidRPr="009A4B7B">
        <w:rPr>
          <w:rFonts w:eastAsia="Arial"/>
          <w:b/>
          <w:bCs/>
        </w:rPr>
        <w:t xml:space="preserve"> in supports that reduce the </w:t>
      </w:r>
      <w:r w:rsidRPr="0062543B">
        <w:rPr>
          <w:rFonts w:eastAsia="Arial"/>
          <w:b/>
          <w:bCs/>
        </w:rPr>
        <w:t>vulnerability of women living with HIV to gender-based violence, including universal access to basi</w:t>
      </w:r>
      <w:r>
        <w:rPr>
          <w:rFonts w:eastAsia="Arial"/>
          <w:b/>
          <w:bCs/>
        </w:rPr>
        <w:t xml:space="preserve">c </w:t>
      </w:r>
      <w:r w:rsidRPr="0062543B">
        <w:rPr>
          <w:rFonts w:eastAsia="Arial"/>
          <w:b/>
          <w:bCs/>
        </w:rPr>
        <w:t xml:space="preserve">income, housing in a multitude of supportive options, paid sick leave, childcare, legal services, </w:t>
      </w:r>
      <w:r>
        <w:rPr>
          <w:rFonts w:eastAsia="Arial"/>
          <w:b/>
          <w:bCs/>
        </w:rPr>
        <w:t>violence against women</w:t>
      </w:r>
      <w:r w:rsidRPr="003823A0">
        <w:rPr>
          <w:rFonts w:eastAsia="Arial"/>
          <w:b/>
          <w:bCs/>
        </w:rPr>
        <w:t xml:space="preserve"> shelters, </w:t>
      </w:r>
      <w:r w:rsidRPr="0062543B">
        <w:rPr>
          <w:rFonts w:eastAsia="Arial"/>
          <w:b/>
          <w:bCs/>
        </w:rPr>
        <w:t>harm reduction services, and support services that are culturally safe for Indigenous</w:t>
      </w:r>
      <w:r>
        <w:rPr>
          <w:rFonts w:eastAsia="Arial"/>
          <w:b/>
          <w:bCs/>
        </w:rPr>
        <w:t xml:space="preserve"> women and girls.</w:t>
      </w:r>
    </w:p>
    <w:p w14:paraId="792E960E" w14:textId="4325C81F" w:rsidR="0094588B" w:rsidRDefault="0094588B" w:rsidP="00BE5991">
      <w:pPr>
        <w:rPr>
          <w:highlight w:val="yellow"/>
        </w:rPr>
      </w:pPr>
    </w:p>
    <w:p w14:paraId="1B7B327E" w14:textId="77777777" w:rsidR="00CB049A" w:rsidRDefault="00CB049A" w:rsidP="00BE5991">
      <w:pPr>
        <w:rPr>
          <w:highlight w:val="yellow"/>
        </w:rPr>
      </w:pPr>
    </w:p>
    <w:p w14:paraId="453896BA" w14:textId="77C07A75" w:rsidR="002C478D" w:rsidRPr="00C23A93" w:rsidRDefault="0062543B" w:rsidP="003D38B9">
      <w:pPr>
        <w:pStyle w:val="Heading1"/>
        <w:rPr>
          <w:sz w:val="32"/>
          <w:szCs w:val="32"/>
        </w:rPr>
      </w:pPr>
      <w:bookmarkStart w:id="1" w:name="_Toc482796061"/>
      <w:r w:rsidRPr="00C23A93">
        <w:rPr>
          <w:sz w:val="32"/>
          <w:szCs w:val="32"/>
        </w:rPr>
        <w:t xml:space="preserve">INDIGNEOUS WOMEN WHO SELL </w:t>
      </w:r>
      <w:r w:rsidR="002C478D" w:rsidRPr="00C23A93">
        <w:rPr>
          <w:sz w:val="32"/>
          <w:szCs w:val="32"/>
        </w:rPr>
        <w:t xml:space="preserve">SEX </w:t>
      </w:r>
      <w:bookmarkEnd w:id="1"/>
    </w:p>
    <w:p w14:paraId="0320103E" w14:textId="7DDEEDED" w:rsidR="002C478D" w:rsidRDefault="002C478D" w:rsidP="00BE5991">
      <w:pPr>
        <w:rPr>
          <w:rFonts w:eastAsia="Calibri" w:cs="Arial"/>
          <w:sz w:val="10"/>
          <w:szCs w:val="10"/>
        </w:rPr>
      </w:pPr>
    </w:p>
    <w:p w14:paraId="478B1975" w14:textId="7F06A374" w:rsidR="0090633A" w:rsidRDefault="002C478D" w:rsidP="2738C79F">
      <w:pPr>
        <w:pStyle w:val="ListParagraph"/>
        <w:numPr>
          <w:ilvl w:val="0"/>
          <w:numId w:val="21"/>
        </w:numPr>
      </w:pPr>
      <w:r w:rsidRPr="2738C79F">
        <w:t xml:space="preserve">In 2016, the CEDAW Committee expressed concern about the “potentially increased risk to the security and health of women in prostitution, particularly Indigenous women, brought about by the </w:t>
      </w:r>
      <w:r w:rsidRPr="2738C79F">
        <w:lastRenderedPageBreak/>
        <w:t>criminalization of prostitution under certain circumstances as provided for in the new legislation” and recommended that Canada “[f]</w:t>
      </w:r>
      <w:proofErr w:type="spellStart"/>
      <w:r w:rsidRPr="2738C79F">
        <w:t>ully</w:t>
      </w:r>
      <w:proofErr w:type="spellEnd"/>
      <w:r w:rsidRPr="2738C79F">
        <w:t xml:space="preserve"> decriminalize women engaged in prostitution and assess the impacts of the </w:t>
      </w:r>
      <w:r w:rsidRPr="2738C79F">
        <w:rPr>
          <w:i/>
          <w:iCs/>
        </w:rPr>
        <w:t xml:space="preserve">Protection of Communities and Exploited Persons </w:t>
      </w:r>
      <w:r w:rsidRPr="2738C79F">
        <w:t>[PCEPA].”</w:t>
      </w:r>
      <w:r w:rsidRPr="2738C79F">
        <w:rPr>
          <w:rFonts w:eastAsiaTheme="minorEastAsia"/>
          <w:vertAlign w:val="superscript"/>
        </w:rPr>
        <w:endnoteReference w:id="22"/>
      </w:r>
      <w:r w:rsidRPr="00A54FCF">
        <w:rPr>
          <w:szCs w:val="22"/>
        </w:rPr>
        <w:t xml:space="preserve"> </w:t>
      </w:r>
      <w:r w:rsidRPr="2738C79F">
        <w:t>More than six years since the passage of the PCEPA in 2014,</w:t>
      </w:r>
      <w:r>
        <w:rPr>
          <w:szCs w:val="22"/>
        </w:rPr>
        <w:t xml:space="preserve"> </w:t>
      </w:r>
      <w:r w:rsidRPr="2738C79F">
        <w:t>sex workers in Canada continue to live with the impacts of criminalization</w:t>
      </w:r>
      <w:r w:rsidRPr="00A54FCF">
        <w:rPr>
          <w:szCs w:val="22"/>
        </w:rPr>
        <w:t>,</w:t>
      </w:r>
      <w:r w:rsidRPr="2738C79F">
        <w:rPr>
          <w:rStyle w:val="EndnoteReference"/>
        </w:rPr>
        <w:endnoteReference w:id="23"/>
      </w:r>
      <w:r w:rsidRPr="2738C79F">
        <w:t xml:space="preserve"> as do those who purchase sex and third parties involved in sex work.</w:t>
      </w:r>
      <w:r w:rsidRPr="2738C79F">
        <w:rPr>
          <w:rStyle w:val="EndnoteReference"/>
        </w:rPr>
        <w:endnoteReference w:id="24"/>
      </w:r>
      <w:r w:rsidRPr="2738C79F">
        <w:t xml:space="preserve"> Sex workers have been prosecuted under the offences related to third-party benefits and trafficking when they work with, gain material benefits from, or assist other sex workers to enter or work in Canada.</w:t>
      </w:r>
      <w:r w:rsidRPr="2738C79F">
        <w:rPr>
          <w:rStyle w:val="EndnoteReference"/>
        </w:rPr>
        <w:endnoteReference w:id="25"/>
      </w:r>
      <w:r w:rsidRPr="2738C79F">
        <w:t xml:space="preserve"> In particular, Indigenous women face targeted violence, stigmatization, hyper-surveillance</w:t>
      </w:r>
      <w:r>
        <w:rPr>
          <w:szCs w:val="22"/>
        </w:rPr>
        <w:t>,</w:t>
      </w:r>
      <w:r w:rsidRPr="2738C79F">
        <w:t xml:space="preserve"> and over-policing under the PCEPA.</w:t>
      </w:r>
      <w:r w:rsidRPr="2738C79F">
        <w:rPr>
          <w:rStyle w:val="EndnoteReference"/>
        </w:rPr>
        <w:endnoteReference w:id="26"/>
      </w:r>
    </w:p>
    <w:p w14:paraId="687F7BAF" w14:textId="267F05BC" w:rsidR="008F26FA" w:rsidRPr="00A54FCF" w:rsidRDefault="002C478D" w:rsidP="00C23A93">
      <w:pPr>
        <w:pStyle w:val="ListParagraph"/>
        <w:ind w:left="360"/>
      </w:pPr>
      <w:r w:rsidRPr="00A54FCF">
        <w:rPr>
          <w:szCs w:val="22"/>
        </w:rPr>
        <w:t xml:space="preserve"> </w:t>
      </w:r>
    </w:p>
    <w:p w14:paraId="444F3901" w14:textId="78CFB720" w:rsidR="002C478D" w:rsidRPr="008F26FA" w:rsidRDefault="002C478D" w:rsidP="00C23A93">
      <w:pPr>
        <w:pStyle w:val="ListParagraph"/>
        <w:numPr>
          <w:ilvl w:val="0"/>
          <w:numId w:val="21"/>
        </w:numPr>
      </w:pPr>
      <w:r w:rsidRPr="008F26FA">
        <w:t>Numerous studies have concluded that banning the purchase of sexual services has contributed to violence against sex workers, who are forced to work in isolation and in clandestine locations, as well as to rush negotiations with potential clients for fear of police detection.</w:t>
      </w:r>
      <w:r w:rsidRPr="00167549">
        <w:rPr>
          <w:rStyle w:val="EndnoteReference"/>
          <w:szCs w:val="22"/>
        </w:rPr>
        <w:endnoteReference w:id="27"/>
      </w:r>
      <w:r w:rsidRPr="008F26FA">
        <w:t xml:space="preserve"> Predators are aware that in a criminalized regime, sex workers actively avoid police for fear of detection and apprehension. </w:t>
      </w:r>
      <w:r>
        <w:t xml:space="preserve">In a study involving 299 sex workers from Vancouver, B.C., over 26% reported </w:t>
      </w:r>
      <w:r w:rsidRPr="008F26FA">
        <w:t>negative changes after the passage of the PCEPA, including reduced ability to screen clients and reduced access to workspaces</w:t>
      </w:r>
      <w:r w:rsidR="00D12CC1" w:rsidRPr="008F26FA">
        <w:t xml:space="preserve"> and </w:t>
      </w:r>
      <w:r w:rsidRPr="008F26FA">
        <w:t>clients.</w:t>
      </w:r>
      <w:r>
        <w:rPr>
          <w:rStyle w:val="EndnoteReference"/>
          <w:szCs w:val="22"/>
        </w:rPr>
        <w:endnoteReference w:id="28"/>
      </w:r>
      <w:r w:rsidRPr="008F26FA">
        <w:t xml:space="preserve"> </w:t>
      </w:r>
    </w:p>
    <w:p w14:paraId="2C2410C8" w14:textId="77777777" w:rsidR="002C478D" w:rsidRPr="0062543B" w:rsidRDefault="002C478D" w:rsidP="0062543B">
      <w:pPr>
        <w:pStyle w:val="ListParagraph"/>
        <w:ind w:left="360"/>
        <w:rPr>
          <w:szCs w:val="22"/>
        </w:rPr>
      </w:pPr>
    </w:p>
    <w:p w14:paraId="6D8D985D" w14:textId="29288FC8" w:rsidR="002C478D" w:rsidRDefault="002C478D" w:rsidP="2738C79F">
      <w:pPr>
        <w:pStyle w:val="ListParagraph"/>
        <w:numPr>
          <w:ilvl w:val="0"/>
          <w:numId w:val="21"/>
        </w:numPr>
      </w:pPr>
      <w:r w:rsidRPr="2738C79F">
        <w:t>Research in Canada has also shown that criminalizing third parties who work with or for sex workers, or who employ sex workers, forces sex workers to work in isolation, away from support networks and without proven safety mechanisms.</w:t>
      </w:r>
      <w:r w:rsidRPr="2738C79F">
        <w:rPr>
          <w:rStyle w:val="EndnoteReference"/>
        </w:rPr>
        <w:endnoteReference w:id="29"/>
      </w:r>
      <w:r w:rsidRPr="2738C79F">
        <w:t xml:space="preserve"> Evidence has demonstrated the role of safer work environments and supportive housing which allow sex workers to work together and promote access to health and support services, in reducing violence and health risks among sex workers.</w:t>
      </w:r>
      <w:r w:rsidRPr="2738C79F">
        <w:rPr>
          <w:rStyle w:val="EndnoteReference"/>
        </w:rPr>
        <w:endnoteReference w:id="30"/>
      </w:r>
      <w:r w:rsidRPr="2738C79F">
        <w:t xml:space="preserve"> Third parties — who in some cases are sex workers themselves — can be helpful resources for other sex workers</w:t>
      </w:r>
      <w:r>
        <w:rPr>
          <w:szCs w:val="22"/>
        </w:rPr>
        <w:t xml:space="preserve"> </w:t>
      </w:r>
      <w:r w:rsidRPr="2738C79F">
        <w:t>who</w:t>
      </w:r>
      <w:r>
        <w:rPr>
          <w:szCs w:val="22"/>
        </w:rPr>
        <w:t xml:space="preserve"> </w:t>
      </w:r>
      <w:r w:rsidRPr="2738C79F">
        <w:t>have limited means.</w:t>
      </w:r>
      <w:r w:rsidRPr="2738C79F">
        <w:rPr>
          <w:rStyle w:val="EndnoteReference"/>
        </w:rPr>
        <w:endnoteReference w:id="31"/>
      </w:r>
      <w:r w:rsidRPr="2738C79F">
        <w:t xml:space="preserve"> A legal framework that subjects all third parties to criminal sanctions without evidence of abuse or exploitation drives the sex industry underground where </w:t>
      </w:r>
      <w:proofErr w:type="spellStart"/>
      <w:r w:rsidRPr="2738C79F">
        <w:t>labour</w:t>
      </w:r>
      <w:proofErr w:type="spellEnd"/>
      <w:r w:rsidRPr="2738C79F">
        <w:t xml:space="preserve"> exploitation can flourish, and deters sex workers from the criminal legal system when they experience violence because they fear that they </w:t>
      </w:r>
      <w:r>
        <w:rPr>
          <w:szCs w:val="22"/>
        </w:rPr>
        <w:t>(</w:t>
      </w:r>
      <w:r w:rsidRPr="2738C79F">
        <w:t>and the people with whom they work) may be charged with prostitution offences.</w:t>
      </w:r>
      <w:r w:rsidRPr="2738C79F">
        <w:rPr>
          <w:rStyle w:val="EndnoteReference"/>
        </w:rPr>
        <w:endnoteReference w:id="32"/>
      </w:r>
      <w:r w:rsidRPr="00A54FCF">
        <w:rPr>
          <w:szCs w:val="22"/>
        </w:rPr>
        <w:t xml:space="preserve"> </w:t>
      </w:r>
    </w:p>
    <w:p w14:paraId="64565AA5" w14:textId="77777777" w:rsidR="002C478D" w:rsidRDefault="002C478D" w:rsidP="0062543B">
      <w:pPr>
        <w:pStyle w:val="ListParagraph"/>
        <w:ind w:left="360"/>
        <w:rPr>
          <w:szCs w:val="22"/>
        </w:rPr>
      </w:pPr>
    </w:p>
    <w:p w14:paraId="12198776" w14:textId="70ED0EB4" w:rsidR="002C478D" w:rsidRPr="00A54FCF" w:rsidRDefault="002C478D" w:rsidP="2738C79F">
      <w:pPr>
        <w:pStyle w:val="ListParagraph"/>
        <w:numPr>
          <w:ilvl w:val="0"/>
          <w:numId w:val="21"/>
        </w:numPr>
      </w:pPr>
      <w:r w:rsidRPr="2738C79F">
        <w:rPr>
          <w:rFonts w:eastAsia="Times New Roman"/>
        </w:rPr>
        <w:t>As the National Inquiry into Missing and Murdered Indigenous Women and Girls</w:t>
      </w:r>
      <w:r w:rsidRPr="2738C79F" w:rsidDel="00FC7177">
        <w:rPr>
          <w:rFonts w:eastAsia="Times New Roman"/>
        </w:rPr>
        <w:t xml:space="preserve"> </w:t>
      </w:r>
      <w:r w:rsidRPr="2738C79F">
        <w:rPr>
          <w:rFonts w:eastAsia="Times New Roman"/>
        </w:rPr>
        <w:t xml:space="preserve">(“Inquiry”) concluded, </w:t>
      </w:r>
      <w:r w:rsidRPr="2738C79F">
        <w:t xml:space="preserve">Indigenous women involved in sex work </w:t>
      </w:r>
      <w:r w:rsidR="00B70470">
        <w:t xml:space="preserve">who experience violence </w:t>
      </w:r>
      <w:r w:rsidRPr="2738C79F">
        <w:t>face risks in reaching out to police, including the risk of being treated with a presumption of criminality and being implicated, arrested, and charged for violence themselves.</w:t>
      </w:r>
      <w:r w:rsidRPr="2738C79F">
        <w:rPr>
          <w:rStyle w:val="EndnoteReference"/>
          <w:rFonts w:eastAsia="Times New Roman"/>
        </w:rPr>
        <w:endnoteReference w:id="33"/>
      </w:r>
      <w:r>
        <w:rPr>
          <w:szCs w:val="22"/>
        </w:rPr>
        <w:t xml:space="preserve"> </w:t>
      </w:r>
      <w:r w:rsidRPr="2738C79F">
        <w:t>In a recent Canadian study, 36.36% of Indigenous sex workers</w:t>
      </w:r>
      <w:r w:rsidR="00883F88">
        <w:t xml:space="preserve"> (primarily cis women) </w:t>
      </w:r>
      <w:r w:rsidRPr="2738C79F">
        <w:t>reported that the</w:t>
      </w:r>
      <w:r w:rsidR="00B70470">
        <w:t>y</w:t>
      </w:r>
      <w:r w:rsidRPr="2738C79F">
        <w:t xml:space="preserve"> were unable to call emergency services due to fear of police detection of themselves or third parties.</w:t>
      </w:r>
      <w:r w:rsidRPr="2738C79F">
        <w:rPr>
          <w:rStyle w:val="EndnoteReference"/>
        </w:rPr>
        <w:endnoteReference w:id="34"/>
      </w:r>
    </w:p>
    <w:p w14:paraId="5F0B60BF" w14:textId="77777777" w:rsidR="002C478D" w:rsidRPr="00100555" w:rsidRDefault="002C478D" w:rsidP="0083005A">
      <w:pPr>
        <w:rPr>
          <w:rFonts w:cs="Arial"/>
          <w:szCs w:val="22"/>
        </w:rPr>
      </w:pPr>
    </w:p>
    <w:p w14:paraId="085A6918" w14:textId="750DD83D" w:rsidR="002C478D" w:rsidRPr="00981EF4" w:rsidRDefault="002C478D" w:rsidP="0062543B">
      <w:pPr>
        <w:pStyle w:val="ListParagraph"/>
        <w:numPr>
          <w:ilvl w:val="0"/>
          <w:numId w:val="21"/>
        </w:numPr>
      </w:pPr>
      <w:r w:rsidRPr="2738C79F">
        <w:t>Moreover, since the passage of the PCEPA, criminalizing sex work has been deemed to be a central strategy to protect women from human trafficking and has resulted in the conflation of sex work with human trafficking.</w:t>
      </w:r>
      <w:r w:rsidRPr="2738C79F">
        <w:rPr>
          <w:rStyle w:val="EndnoteReference"/>
        </w:rPr>
        <w:endnoteReference w:id="35"/>
      </w:r>
      <w:r w:rsidRPr="2738C79F">
        <w:t xml:space="preserve"> This strategy has enabled law enforcement to intensify police surveillance and other law enforcement initiatives against sex workers.</w:t>
      </w:r>
      <w:r w:rsidRPr="2738C79F">
        <w:rPr>
          <w:rStyle w:val="EndnoteReference"/>
        </w:rPr>
        <w:endnoteReference w:id="36"/>
      </w:r>
      <w:r w:rsidRPr="2738C79F">
        <w:t xml:space="preserve"> Greater surveillance of Indigenous women who leave their communities has undermined their relationships with family members or others who may offer them safety or support, including in circumstances where they may be selling sex.</w:t>
      </w:r>
      <w:r w:rsidRPr="2738C79F">
        <w:rPr>
          <w:rStyle w:val="EndnoteReference"/>
        </w:rPr>
        <w:endnoteReference w:id="37"/>
      </w:r>
      <w:r w:rsidRPr="0079266D">
        <w:rPr>
          <w:szCs w:val="22"/>
        </w:rPr>
        <w:t xml:space="preserve"> </w:t>
      </w:r>
    </w:p>
    <w:p w14:paraId="319A06F5" w14:textId="77777777" w:rsidR="002C478D" w:rsidRPr="009E5DDD" w:rsidRDefault="002C478D" w:rsidP="009E5DDD">
      <w:pPr>
        <w:pStyle w:val="ListParagraph"/>
        <w:ind w:left="360"/>
        <w:rPr>
          <w:szCs w:val="22"/>
        </w:rPr>
      </w:pPr>
    </w:p>
    <w:p w14:paraId="678F0838" w14:textId="292BAEFF" w:rsidR="002C478D" w:rsidRPr="0062543B" w:rsidRDefault="002C478D" w:rsidP="2738C79F">
      <w:pPr>
        <w:pStyle w:val="ListParagraph"/>
        <w:numPr>
          <w:ilvl w:val="0"/>
          <w:numId w:val="21"/>
        </w:numPr>
        <w:rPr>
          <w:rFonts w:eastAsia="Times New Roman"/>
        </w:rPr>
      </w:pPr>
      <w:r w:rsidRPr="2738C79F">
        <w:t>As the Inquiry recommended,</w:t>
      </w:r>
      <w:r w:rsidRPr="2738C79F">
        <w:rPr>
          <w:rFonts w:eastAsia="Times New Roman"/>
        </w:rPr>
        <w:t xml:space="preserve"> “</w:t>
      </w:r>
      <w:r w:rsidRPr="00C23A93">
        <w:rPr>
          <w:rFonts w:eastAsia="Times New Roman"/>
          <w:b/>
          <w:bCs/>
        </w:rPr>
        <w:t xml:space="preserve">justice and security depend on recognizing and </w:t>
      </w:r>
      <w:proofErr w:type="spellStart"/>
      <w:r w:rsidRPr="00C23A93">
        <w:rPr>
          <w:rFonts w:eastAsia="Times New Roman"/>
          <w:b/>
          <w:bCs/>
        </w:rPr>
        <w:t>honouring</w:t>
      </w:r>
      <w:proofErr w:type="spellEnd"/>
      <w:r w:rsidRPr="00C23A93">
        <w:rPr>
          <w:rFonts w:eastAsia="Times New Roman"/>
          <w:b/>
          <w:bCs/>
        </w:rPr>
        <w:t xml:space="preserve"> the agency and expertise held by women themselves to create just communities and relationships in determining the services and supports that would enhance safety and justice</w:t>
      </w:r>
      <w:r w:rsidRPr="2738C79F">
        <w:rPr>
          <w:rFonts w:eastAsia="Times New Roman"/>
        </w:rPr>
        <w:t xml:space="preserve">. These include having access to safe spaces to engage in sex work; access to other services, such as health care, counselling, addictions services, and legal services; opportunities and spaces in which to learn and practice traditional culture and language; and improved response </w:t>
      </w:r>
      <w:r w:rsidRPr="2738C79F">
        <w:rPr>
          <w:rFonts w:eastAsia="Times New Roman"/>
        </w:rPr>
        <w:lastRenderedPageBreak/>
        <w:t>from the police in recognizing the knowledge held by sex workers.”</w:t>
      </w:r>
      <w:r w:rsidRPr="2738C79F">
        <w:rPr>
          <w:rStyle w:val="EndnoteReference"/>
          <w:rFonts w:eastAsia="Times New Roman"/>
        </w:rPr>
        <w:endnoteReference w:id="38"/>
      </w:r>
      <w:r w:rsidRPr="2738C79F">
        <w:rPr>
          <w:rFonts w:eastAsia="Times New Roman"/>
        </w:rPr>
        <w:t xml:space="preserve"> </w:t>
      </w:r>
    </w:p>
    <w:p w14:paraId="1B77472B" w14:textId="77777777" w:rsidR="002C478D" w:rsidRPr="0079266D" w:rsidRDefault="002C478D" w:rsidP="00685B44">
      <w:pPr>
        <w:pStyle w:val="ListParagraph"/>
        <w:ind w:left="360"/>
        <w:rPr>
          <w:szCs w:val="22"/>
        </w:rPr>
      </w:pPr>
    </w:p>
    <w:p w14:paraId="17C4316E" w14:textId="4A12721D" w:rsidR="002C478D" w:rsidRPr="00A54FCF" w:rsidRDefault="002C478D" w:rsidP="2738C79F">
      <w:pPr>
        <w:pStyle w:val="ListParagraph"/>
        <w:numPr>
          <w:ilvl w:val="0"/>
          <w:numId w:val="21"/>
        </w:numPr>
      </w:pPr>
      <w:r w:rsidRPr="2738C79F">
        <w:t>Decriminalizing sex work is in line with recommendations made by numerous UN entities, including UNAIDS,</w:t>
      </w:r>
      <w:r w:rsidRPr="2738C79F">
        <w:rPr>
          <w:rStyle w:val="EndnoteReference"/>
        </w:rPr>
        <w:endnoteReference w:id="39"/>
      </w:r>
      <w:r w:rsidRPr="2738C79F">
        <w:t xml:space="preserve"> UNDP</w:t>
      </w:r>
      <w:r w:rsidRPr="2738C79F">
        <w:rPr>
          <w:rStyle w:val="EndnoteReference"/>
        </w:rPr>
        <w:endnoteReference w:id="40"/>
      </w:r>
      <w:r w:rsidRPr="2738C79F">
        <w:t xml:space="preserve"> and the Global Commission on HIV and the Law.</w:t>
      </w:r>
      <w:r w:rsidRPr="2738C79F">
        <w:rPr>
          <w:rStyle w:val="EndnoteReference"/>
        </w:rPr>
        <w:endnoteReference w:id="41"/>
      </w:r>
      <w:r w:rsidRPr="2738C79F">
        <w:t xml:space="preserve"> The UN Special Rapporteur on the right to health has described the negative ramifications of criminalizing third parties, called for the decriminalization of sex work,</w:t>
      </w:r>
      <w:r w:rsidRPr="00A54FCF">
        <w:t xml:space="preserve"> and</w:t>
      </w:r>
      <w:r w:rsidRPr="2738C79F">
        <w:t xml:space="preserve"> denounced the conflation of sex work and human trafficking.</w:t>
      </w:r>
      <w:r w:rsidRPr="2738C79F">
        <w:rPr>
          <w:rStyle w:val="EndnoteReference"/>
        </w:rPr>
        <w:endnoteReference w:id="42"/>
      </w:r>
      <w:r w:rsidRPr="2738C79F">
        <w:t xml:space="preserve"> The UN Special Rapporteur on violence against women has noted the need to ensure that “measures to address trafficking in persons do not overshadow the need for effective measures to protect the human rights of sex workers</w:t>
      </w:r>
      <w:r>
        <w:rPr>
          <w:szCs w:val="22"/>
        </w:rPr>
        <w:t>,”</w:t>
      </w:r>
      <w:r w:rsidRPr="2738C79F">
        <w:rPr>
          <w:rStyle w:val="EndnoteReference"/>
        </w:rPr>
        <w:endnoteReference w:id="43"/>
      </w:r>
      <w:r w:rsidRPr="00A54FCF">
        <w:rPr>
          <w:szCs w:val="22"/>
        </w:rPr>
        <w:t xml:space="preserve"> </w:t>
      </w:r>
      <w:r w:rsidRPr="2738C79F">
        <w:t>while UN Women has expressed its support for the decriminalization of sex work, acknowledged that sex work, sex trafficking and sexual exploitation are distinct, and that their conflation leads to “inappropriate responses that fail to assist sex workers and victims of trafficking in realizing their rights.”</w:t>
      </w:r>
      <w:r w:rsidRPr="2738C79F">
        <w:rPr>
          <w:rStyle w:val="EndnoteReference"/>
        </w:rPr>
        <w:endnoteReference w:id="44"/>
      </w:r>
      <w:r w:rsidRPr="2738C79F">
        <w:t xml:space="preserve"> Human rights organizations such as Amnesty International,</w:t>
      </w:r>
      <w:r w:rsidRPr="2738C79F">
        <w:rPr>
          <w:rStyle w:val="EndnoteReference"/>
        </w:rPr>
        <w:endnoteReference w:id="45"/>
      </w:r>
      <w:r>
        <w:rPr>
          <w:szCs w:val="22"/>
        </w:rPr>
        <w:t xml:space="preserve"> </w:t>
      </w:r>
      <w:r w:rsidRPr="2738C79F">
        <w:t>the Global Alliance Against Traffic in Women</w:t>
      </w:r>
      <w:r>
        <w:rPr>
          <w:szCs w:val="22"/>
        </w:rPr>
        <w:t>,</w:t>
      </w:r>
      <w:r w:rsidRPr="2738C79F">
        <w:rPr>
          <w:rStyle w:val="EndnoteReference"/>
        </w:rPr>
        <w:endnoteReference w:id="46"/>
      </w:r>
      <w:r w:rsidRPr="2738C79F">
        <w:t xml:space="preserve"> and the Center for Health and Gender Equity</w:t>
      </w:r>
      <w:r w:rsidRPr="2738C79F">
        <w:rPr>
          <w:rStyle w:val="EndnoteReference"/>
        </w:rPr>
        <w:endnoteReference w:id="47"/>
      </w:r>
      <w:r w:rsidRPr="2738C79F">
        <w:t xml:space="preserve"> have also recommended the repeal of sex work offences, including those that criminalize clients and third parties. </w:t>
      </w:r>
    </w:p>
    <w:p w14:paraId="49584068" w14:textId="720D6C86" w:rsidR="002C478D" w:rsidRDefault="002C478D" w:rsidP="0096735A">
      <w:pPr>
        <w:rPr>
          <w:szCs w:val="22"/>
          <w:highlight w:val="yellow"/>
        </w:rPr>
      </w:pPr>
    </w:p>
    <w:p w14:paraId="08094FFD" w14:textId="77777777" w:rsidR="0062543B" w:rsidRPr="003A0FD5" w:rsidRDefault="0062543B" w:rsidP="0096735A">
      <w:pPr>
        <w:rPr>
          <w:szCs w:val="22"/>
          <w:highlight w:val="yellow"/>
        </w:rPr>
      </w:pPr>
    </w:p>
    <w:p w14:paraId="51E24732" w14:textId="0915BD0D" w:rsidR="002C478D" w:rsidRDefault="002C478D" w:rsidP="00BA1139">
      <w:pPr>
        <w:rPr>
          <w:rFonts w:eastAsia="Arial" w:cs="Arial"/>
          <w:b/>
          <w:bCs/>
          <w:spacing w:val="-1"/>
        </w:rPr>
      </w:pPr>
      <w:r>
        <w:rPr>
          <w:rFonts w:eastAsia="Arial" w:cs="Arial"/>
          <w:b/>
          <w:bCs/>
          <w:spacing w:val="-1"/>
        </w:rPr>
        <w:t>STATES PARTIES MUST:</w:t>
      </w:r>
    </w:p>
    <w:p w14:paraId="22025AAA" w14:textId="77777777" w:rsidR="002C478D" w:rsidRPr="00BA1139" w:rsidRDefault="002C478D" w:rsidP="00BA1139"/>
    <w:p w14:paraId="4A5365D6" w14:textId="36565B52" w:rsidR="002C478D" w:rsidRPr="0062543B" w:rsidRDefault="002C478D" w:rsidP="00B20DE8">
      <w:pPr>
        <w:pStyle w:val="ListParagraph"/>
        <w:numPr>
          <w:ilvl w:val="0"/>
          <w:numId w:val="31"/>
        </w:numPr>
        <w:tabs>
          <w:tab w:val="left" w:pos="840"/>
        </w:tabs>
        <w:spacing w:before="80" w:line="252" w:lineRule="exact"/>
        <w:ind w:right="781"/>
        <w:rPr>
          <w:rFonts w:eastAsia="Arial"/>
        </w:rPr>
      </w:pPr>
      <w:r w:rsidRPr="00B20DE8">
        <w:rPr>
          <w:rFonts w:eastAsia="Arial"/>
          <w:b/>
          <w:bCs/>
          <w:spacing w:val="1"/>
        </w:rPr>
        <w:t>i</w:t>
      </w:r>
      <w:r w:rsidRPr="00B20DE8">
        <w:rPr>
          <w:rFonts w:eastAsia="Arial"/>
          <w:b/>
          <w:bCs/>
          <w:spacing w:val="-2"/>
        </w:rPr>
        <w:t>m</w:t>
      </w:r>
      <w:r w:rsidRPr="00B20DE8">
        <w:rPr>
          <w:rFonts w:eastAsia="Arial"/>
          <w:b/>
          <w:bCs/>
        </w:rPr>
        <w:t>med</w:t>
      </w:r>
      <w:r w:rsidRPr="00B20DE8">
        <w:rPr>
          <w:rFonts w:eastAsia="Arial"/>
          <w:b/>
          <w:bCs/>
          <w:spacing w:val="1"/>
        </w:rPr>
        <w:t>i</w:t>
      </w:r>
      <w:r w:rsidRPr="00B20DE8">
        <w:rPr>
          <w:rFonts w:eastAsia="Arial"/>
          <w:b/>
          <w:bCs/>
          <w:spacing w:val="-3"/>
        </w:rPr>
        <w:t>a</w:t>
      </w:r>
      <w:r w:rsidRPr="00B20DE8">
        <w:rPr>
          <w:rFonts w:eastAsia="Arial"/>
          <w:b/>
          <w:bCs/>
          <w:spacing w:val="1"/>
        </w:rPr>
        <w:t>t</w:t>
      </w:r>
      <w:r w:rsidRPr="00B20DE8">
        <w:rPr>
          <w:rFonts w:eastAsia="Arial"/>
          <w:b/>
          <w:bCs/>
        </w:rPr>
        <w:t>e</w:t>
      </w:r>
      <w:r w:rsidRPr="00B20DE8">
        <w:rPr>
          <w:rFonts w:eastAsia="Arial"/>
          <w:b/>
          <w:bCs/>
          <w:spacing w:val="1"/>
        </w:rPr>
        <w:t>l</w:t>
      </w:r>
      <w:r w:rsidRPr="00B20DE8">
        <w:rPr>
          <w:rFonts w:eastAsia="Arial"/>
          <w:b/>
          <w:bCs/>
        </w:rPr>
        <w:t>y</w:t>
      </w:r>
      <w:r w:rsidRPr="00B20DE8">
        <w:rPr>
          <w:rFonts w:eastAsia="Arial"/>
          <w:b/>
          <w:bCs/>
          <w:spacing w:val="-4"/>
        </w:rPr>
        <w:t xml:space="preserve"> </w:t>
      </w:r>
      <w:r w:rsidRPr="00B20DE8">
        <w:rPr>
          <w:rFonts w:eastAsia="Arial"/>
          <w:b/>
          <w:bCs/>
        </w:rPr>
        <w:t>repeal</w:t>
      </w:r>
      <w:r w:rsidRPr="00B20DE8">
        <w:rPr>
          <w:rFonts w:eastAsia="Arial"/>
          <w:b/>
          <w:bCs/>
          <w:spacing w:val="2"/>
        </w:rPr>
        <w:t xml:space="preserve"> </w:t>
      </w:r>
      <w:r w:rsidRPr="00B20DE8">
        <w:rPr>
          <w:rFonts w:eastAsia="Arial"/>
          <w:b/>
          <w:bCs/>
          <w:spacing w:val="-3"/>
        </w:rPr>
        <w:t>a</w:t>
      </w:r>
      <w:r w:rsidRPr="00B20DE8">
        <w:rPr>
          <w:rFonts w:eastAsia="Arial"/>
          <w:b/>
          <w:bCs/>
          <w:spacing w:val="1"/>
        </w:rPr>
        <w:t>l</w:t>
      </w:r>
      <w:r w:rsidRPr="00B20DE8">
        <w:rPr>
          <w:rFonts w:eastAsia="Arial"/>
          <w:b/>
          <w:bCs/>
        </w:rPr>
        <w:t>l</w:t>
      </w:r>
      <w:r w:rsidRPr="00B20DE8">
        <w:rPr>
          <w:rFonts w:eastAsia="Arial"/>
          <w:b/>
          <w:bCs/>
          <w:spacing w:val="-2"/>
        </w:rPr>
        <w:t xml:space="preserve"> </w:t>
      </w:r>
      <w:r w:rsidRPr="00B20DE8">
        <w:rPr>
          <w:rFonts w:eastAsia="Arial"/>
          <w:b/>
          <w:bCs/>
        </w:rPr>
        <w:t>sex</w:t>
      </w:r>
      <w:r w:rsidRPr="00B20DE8">
        <w:rPr>
          <w:rFonts w:eastAsia="Arial"/>
          <w:b/>
          <w:bCs/>
          <w:spacing w:val="-2"/>
        </w:rPr>
        <w:t xml:space="preserve"> </w:t>
      </w:r>
      <w:r w:rsidRPr="00B20DE8">
        <w:rPr>
          <w:rFonts w:eastAsia="Arial"/>
          <w:b/>
          <w:bCs/>
          <w:spacing w:val="3"/>
        </w:rPr>
        <w:t>w</w:t>
      </w:r>
      <w:r w:rsidRPr="00B20DE8">
        <w:rPr>
          <w:rFonts w:eastAsia="Arial"/>
          <w:b/>
          <w:bCs/>
          <w:spacing w:val="-3"/>
        </w:rPr>
        <w:t>o</w:t>
      </w:r>
      <w:r w:rsidRPr="00B20DE8">
        <w:rPr>
          <w:rFonts w:eastAsia="Arial"/>
          <w:b/>
          <w:bCs/>
        </w:rPr>
        <w:t>rk–spec</w:t>
      </w:r>
      <w:r w:rsidRPr="00B20DE8">
        <w:rPr>
          <w:rFonts w:eastAsia="Arial"/>
          <w:b/>
          <w:bCs/>
          <w:spacing w:val="-1"/>
        </w:rPr>
        <w:t>i</w:t>
      </w:r>
      <w:r w:rsidRPr="00B20DE8">
        <w:rPr>
          <w:rFonts w:eastAsia="Arial"/>
          <w:b/>
          <w:bCs/>
          <w:spacing w:val="1"/>
        </w:rPr>
        <w:t>fi</w:t>
      </w:r>
      <w:r w:rsidRPr="00B20DE8">
        <w:rPr>
          <w:rFonts w:eastAsia="Arial"/>
          <w:b/>
          <w:bCs/>
        </w:rPr>
        <w:t>c</w:t>
      </w:r>
      <w:r w:rsidRPr="00B20DE8">
        <w:rPr>
          <w:rFonts w:eastAsia="Arial"/>
          <w:b/>
          <w:bCs/>
          <w:spacing w:val="-2"/>
        </w:rPr>
        <w:t xml:space="preserve"> </w:t>
      </w:r>
      <w:r w:rsidRPr="00B20DE8">
        <w:rPr>
          <w:rFonts w:eastAsia="Arial"/>
          <w:b/>
          <w:bCs/>
        </w:rPr>
        <w:t>c</w:t>
      </w:r>
      <w:r w:rsidRPr="00B20DE8">
        <w:rPr>
          <w:rFonts w:eastAsia="Arial"/>
          <w:b/>
          <w:bCs/>
          <w:spacing w:val="-2"/>
        </w:rPr>
        <w:t>r</w:t>
      </w:r>
      <w:r w:rsidRPr="00B20DE8">
        <w:rPr>
          <w:rFonts w:eastAsia="Arial"/>
          <w:b/>
          <w:bCs/>
          <w:spacing w:val="1"/>
        </w:rPr>
        <w:t>i</w:t>
      </w:r>
      <w:r w:rsidRPr="00B20DE8">
        <w:rPr>
          <w:rFonts w:eastAsia="Arial"/>
          <w:b/>
          <w:bCs/>
          <w:spacing w:val="-2"/>
        </w:rPr>
        <w:t>m</w:t>
      </w:r>
      <w:r w:rsidRPr="00B20DE8">
        <w:rPr>
          <w:rFonts w:eastAsia="Arial"/>
          <w:b/>
          <w:bCs/>
          <w:spacing w:val="1"/>
        </w:rPr>
        <w:t>i</w:t>
      </w:r>
      <w:r w:rsidRPr="00B20DE8">
        <w:rPr>
          <w:rFonts w:eastAsia="Arial"/>
          <w:b/>
          <w:bCs/>
        </w:rPr>
        <w:t xml:space="preserve">nal </w:t>
      </w:r>
      <w:proofErr w:type="gramStart"/>
      <w:r>
        <w:rPr>
          <w:rFonts w:eastAsia="Arial"/>
          <w:b/>
          <w:bCs/>
          <w:spacing w:val="1"/>
        </w:rPr>
        <w:t>offences</w:t>
      </w:r>
      <w:r w:rsidRPr="00B20DE8">
        <w:rPr>
          <w:rFonts w:eastAsia="Arial"/>
          <w:b/>
          <w:bCs/>
        </w:rPr>
        <w:t>;</w:t>
      </w:r>
      <w:proofErr w:type="gramEnd"/>
    </w:p>
    <w:p w14:paraId="29FA1EEC" w14:textId="77777777" w:rsidR="002C478D" w:rsidRPr="0062543B" w:rsidRDefault="002C478D" w:rsidP="0062543B">
      <w:pPr>
        <w:pStyle w:val="ListParagraph"/>
        <w:tabs>
          <w:tab w:val="left" w:pos="840"/>
        </w:tabs>
        <w:spacing w:before="80" w:line="252" w:lineRule="exact"/>
        <w:ind w:right="781"/>
        <w:rPr>
          <w:rFonts w:eastAsia="Arial"/>
        </w:rPr>
      </w:pPr>
    </w:p>
    <w:p w14:paraId="19FE9747" w14:textId="190029F5" w:rsidR="002C478D" w:rsidRPr="00B20DE8" w:rsidRDefault="002C478D" w:rsidP="00B20DE8">
      <w:pPr>
        <w:pStyle w:val="ListParagraph"/>
        <w:numPr>
          <w:ilvl w:val="0"/>
          <w:numId w:val="31"/>
        </w:numPr>
        <w:tabs>
          <w:tab w:val="left" w:pos="840"/>
        </w:tabs>
        <w:spacing w:before="80" w:line="252" w:lineRule="exact"/>
        <w:ind w:right="781"/>
        <w:rPr>
          <w:rFonts w:eastAsia="Arial"/>
        </w:rPr>
      </w:pPr>
      <w:r>
        <w:rPr>
          <w:rFonts w:eastAsia="Arial"/>
          <w:b/>
          <w:bCs/>
        </w:rPr>
        <w:t xml:space="preserve">ensure human trafficking laws and initiatives do not conflate sex work with human </w:t>
      </w:r>
      <w:proofErr w:type="gramStart"/>
      <w:r>
        <w:rPr>
          <w:rFonts w:eastAsia="Arial"/>
          <w:b/>
          <w:bCs/>
        </w:rPr>
        <w:t>trafficking;</w:t>
      </w:r>
      <w:proofErr w:type="gramEnd"/>
    </w:p>
    <w:p w14:paraId="7C769F0D" w14:textId="77777777" w:rsidR="002C478D" w:rsidRPr="00B20DE8" w:rsidRDefault="002C478D" w:rsidP="0062543B">
      <w:pPr>
        <w:pStyle w:val="ListParagraph"/>
        <w:spacing w:before="10" w:line="240" w:lineRule="exact"/>
        <w:rPr>
          <w:sz w:val="24"/>
        </w:rPr>
      </w:pPr>
    </w:p>
    <w:p w14:paraId="6DC0AD88" w14:textId="47B3A009" w:rsidR="002C478D" w:rsidRPr="00B20DE8" w:rsidRDefault="002C478D" w:rsidP="00B20DE8">
      <w:pPr>
        <w:pStyle w:val="ListParagraph"/>
        <w:numPr>
          <w:ilvl w:val="0"/>
          <w:numId w:val="31"/>
        </w:numPr>
        <w:tabs>
          <w:tab w:val="left" w:pos="840"/>
        </w:tabs>
        <w:ind w:right="121"/>
        <w:rPr>
          <w:rFonts w:eastAsia="Arial"/>
        </w:rPr>
      </w:pPr>
      <w:r>
        <w:rPr>
          <w:rFonts w:eastAsia="Arial"/>
          <w:b/>
          <w:bCs/>
        </w:rPr>
        <w:t>enact</w:t>
      </w:r>
      <w:r w:rsidRPr="00B20DE8">
        <w:rPr>
          <w:rFonts w:eastAsia="Arial"/>
          <w:b/>
          <w:bCs/>
          <w:spacing w:val="-2"/>
        </w:rPr>
        <w:t xml:space="preserve"> </w:t>
      </w:r>
      <w:r w:rsidRPr="00B20DE8">
        <w:rPr>
          <w:rFonts w:eastAsia="Arial"/>
          <w:b/>
          <w:bCs/>
          <w:spacing w:val="1"/>
        </w:rPr>
        <w:t>l</w:t>
      </w:r>
      <w:r w:rsidRPr="00B20DE8">
        <w:rPr>
          <w:rFonts w:eastAsia="Arial"/>
          <w:b/>
          <w:bCs/>
        </w:rPr>
        <w:t>eg</w:t>
      </w:r>
      <w:r w:rsidRPr="00B20DE8">
        <w:rPr>
          <w:rFonts w:eastAsia="Arial"/>
          <w:b/>
          <w:bCs/>
          <w:spacing w:val="1"/>
        </w:rPr>
        <w:t>i</w:t>
      </w:r>
      <w:r w:rsidRPr="00B20DE8">
        <w:rPr>
          <w:rFonts w:eastAsia="Arial"/>
          <w:b/>
          <w:bCs/>
          <w:spacing w:val="-3"/>
        </w:rPr>
        <w:t>s</w:t>
      </w:r>
      <w:r w:rsidRPr="00B20DE8">
        <w:rPr>
          <w:rFonts w:eastAsia="Arial"/>
          <w:b/>
          <w:bCs/>
          <w:spacing w:val="1"/>
        </w:rPr>
        <w:t>l</w:t>
      </w:r>
      <w:r w:rsidRPr="00B20DE8">
        <w:rPr>
          <w:rFonts w:eastAsia="Arial"/>
          <w:b/>
          <w:bCs/>
        </w:rPr>
        <w:t>a</w:t>
      </w:r>
      <w:r w:rsidRPr="00B20DE8">
        <w:rPr>
          <w:rFonts w:eastAsia="Arial"/>
          <w:b/>
          <w:bCs/>
          <w:spacing w:val="-2"/>
        </w:rPr>
        <w:t>t</w:t>
      </w:r>
      <w:r w:rsidRPr="00B20DE8">
        <w:rPr>
          <w:rFonts w:eastAsia="Arial"/>
          <w:b/>
          <w:bCs/>
          <w:spacing w:val="1"/>
        </w:rPr>
        <w:t>i</w:t>
      </w:r>
      <w:r w:rsidRPr="00B20DE8">
        <w:rPr>
          <w:rFonts w:eastAsia="Arial"/>
          <w:b/>
          <w:bCs/>
          <w:spacing w:val="-3"/>
        </w:rPr>
        <w:t>v</w:t>
      </w:r>
      <w:r w:rsidRPr="00B20DE8">
        <w:rPr>
          <w:rFonts w:eastAsia="Arial"/>
          <w:b/>
          <w:bCs/>
        </w:rPr>
        <w:t>e</w:t>
      </w:r>
      <w:r w:rsidRPr="00B20DE8">
        <w:rPr>
          <w:rFonts w:eastAsia="Arial"/>
          <w:b/>
          <w:bCs/>
          <w:spacing w:val="1"/>
        </w:rPr>
        <w:t xml:space="preserve"> </w:t>
      </w:r>
      <w:r w:rsidRPr="00B20DE8">
        <w:rPr>
          <w:rFonts w:eastAsia="Arial"/>
          <w:b/>
          <w:bCs/>
        </w:rPr>
        <w:t>measures</w:t>
      </w:r>
      <w:r w:rsidRPr="00B20DE8">
        <w:rPr>
          <w:rFonts w:eastAsia="Arial"/>
          <w:b/>
          <w:bCs/>
          <w:spacing w:val="-2"/>
        </w:rPr>
        <w:t xml:space="preserve"> </w:t>
      </w:r>
      <w:r w:rsidRPr="00B20DE8">
        <w:rPr>
          <w:rFonts w:eastAsia="Arial"/>
          <w:b/>
          <w:bCs/>
          <w:spacing w:val="1"/>
        </w:rPr>
        <w:t>t</w:t>
      </w:r>
      <w:r>
        <w:rPr>
          <w:rFonts w:eastAsia="Arial"/>
          <w:b/>
          <w:bCs/>
        </w:rPr>
        <w:t>hat</w:t>
      </w:r>
      <w:r w:rsidRPr="00B20DE8">
        <w:rPr>
          <w:rFonts w:eastAsia="Arial"/>
          <w:b/>
          <w:bCs/>
          <w:spacing w:val="1"/>
        </w:rPr>
        <w:t xml:space="preserve"> </w:t>
      </w:r>
      <w:r>
        <w:rPr>
          <w:rFonts w:eastAsia="Arial"/>
          <w:b/>
          <w:bCs/>
        </w:rPr>
        <w:t>respect, protect and fulfill</w:t>
      </w:r>
      <w:r w:rsidRPr="00B20DE8">
        <w:rPr>
          <w:rFonts w:eastAsia="Arial"/>
          <w:b/>
          <w:bCs/>
          <w:spacing w:val="-1"/>
        </w:rPr>
        <w:t xml:space="preserve"> </w:t>
      </w:r>
      <w:r w:rsidRPr="00B20DE8">
        <w:rPr>
          <w:rFonts w:eastAsia="Arial"/>
          <w:b/>
          <w:bCs/>
        </w:rPr>
        <w:t>sex</w:t>
      </w:r>
      <w:r w:rsidRPr="00B20DE8">
        <w:rPr>
          <w:rFonts w:eastAsia="Arial"/>
          <w:b/>
          <w:bCs/>
          <w:spacing w:val="-4"/>
        </w:rPr>
        <w:t xml:space="preserve"> </w:t>
      </w:r>
      <w:r w:rsidRPr="00B20DE8">
        <w:rPr>
          <w:rFonts w:eastAsia="Arial"/>
          <w:b/>
          <w:bCs/>
          <w:spacing w:val="3"/>
        </w:rPr>
        <w:t>w</w:t>
      </w:r>
      <w:r w:rsidRPr="00B20DE8">
        <w:rPr>
          <w:rFonts w:eastAsia="Arial"/>
          <w:b/>
          <w:bCs/>
          <w:spacing w:val="-3"/>
        </w:rPr>
        <w:t>o</w:t>
      </w:r>
      <w:r w:rsidRPr="00B20DE8">
        <w:rPr>
          <w:rFonts w:eastAsia="Arial"/>
          <w:b/>
          <w:bCs/>
        </w:rPr>
        <w:t>rker</w:t>
      </w:r>
      <w:r w:rsidRPr="00B20DE8">
        <w:rPr>
          <w:rFonts w:eastAsia="Arial"/>
          <w:b/>
          <w:bCs/>
          <w:spacing w:val="-3"/>
        </w:rPr>
        <w:t>s</w:t>
      </w:r>
      <w:r w:rsidRPr="00B20DE8">
        <w:rPr>
          <w:rFonts w:eastAsia="Arial"/>
          <w:b/>
          <w:bCs/>
        </w:rPr>
        <w:t>’</w:t>
      </w:r>
      <w:r w:rsidRPr="00B20DE8">
        <w:rPr>
          <w:rFonts w:eastAsia="Arial"/>
          <w:b/>
          <w:bCs/>
          <w:spacing w:val="2"/>
        </w:rPr>
        <w:t xml:space="preserve"> </w:t>
      </w:r>
      <w:r>
        <w:rPr>
          <w:rFonts w:eastAsia="Arial"/>
          <w:b/>
          <w:bCs/>
          <w:spacing w:val="2"/>
        </w:rPr>
        <w:t xml:space="preserve">human </w:t>
      </w:r>
      <w:r w:rsidRPr="00B20DE8">
        <w:rPr>
          <w:rFonts w:eastAsia="Arial"/>
          <w:b/>
          <w:bCs/>
          <w:spacing w:val="-2"/>
        </w:rPr>
        <w:t>r</w:t>
      </w:r>
      <w:r w:rsidRPr="00B20DE8">
        <w:rPr>
          <w:rFonts w:eastAsia="Arial"/>
          <w:b/>
          <w:bCs/>
          <w:spacing w:val="1"/>
        </w:rPr>
        <w:t>i</w:t>
      </w:r>
      <w:r w:rsidRPr="00B20DE8">
        <w:rPr>
          <w:rFonts w:eastAsia="Arial"/>
          <w:b/>
          <w:bCs/>
        </w:rPr>
        <w:t>gh</w:t>
      </w:r>
      <w:r w:rsidRPr="00B20DE8">
        <w:rPr>
          <w:rFonts w:eastAsia="Arial"/>
          <w:b/>
          <w:bCs/>
          <w:spacing w:val="-2"/>
        </w:rPr>
        <w:t>t</w:t>
      </w:r>
      <w:r w:rsidRPr="00B20DE8">
        <w:rPr>
          <w:rFonts w:eastAsia="Arial"/>
          <w:b/>
          <w:bCs/>
        </w:rPr>
        <w:t>s</w:t>
      </w:r>
      <w:r>
        <w:rPr>
          <w:rFonts w:eastAsia="Arial"/>
          <w:b/>
          <w:bCs/>
        </w:rPr>
        <w:t xml:space="preserve">, </w:t>
      </w:r>
      <w:r w:rsidRPr="00B20DE8">
        <w:rPr>
          <w:rFonts w:eastAsia="Arial"/>
          <w:b/>
          <w:bCs/>
        </w:rPr>
        <w:t>ensur</w:t>
      </w:r>
      <w:r w:rsidRPr="00B20DE8">
        <w:rPr>
          <w:rFonts w:eastAsia="Arial"/>
          <w:b/>
          <w:bCs/>
          <w:spacing w:val="1"/>
        </w:rPr>
        <w:t>i</w:t>
      </w:r>
      <w:r w:rsidRPr="00B20DE8">
        <w:rPr>
          <w:rFonts w:eastAsia="Arial"/>
          <w:b/>
          <w:bCs/>
        </w:rPr>
        <w:t>ng</w:t>
      </w:r>
      <w:r w:rsidRPr="00B20DE8">
        <w:rPr>
          <w:rFonts w:eastAsia="Arial"/>
          <w:b/>
          <w:bCs/>
          <w:spacing w:val="-2"/>
        </w:rPr>
        <w:t xml:space="preserve"> </w:t>
      </w:r>
      <w:r w:rsidRPr="00B20DE8">
        <w:rPr>
          <w:rFonts w:eastAsia="Arial"/>
          <w:b/>
          <w:bCs/>
          <w:spacing w:val="1"/>
        </w:rPr>
        <w:t>t</w:t>
      </w:r>
      <w:r w:rsidRPr="00B20DE8">
        <w:rPr>
          <w:rFonts w:eastAsia="Arial"/>
          <w:b/>
          <w:bCs/>
        </w:rPr>
        <w:t xml:space="preserve">hat </w:t>
      </w:r>
      <w:r>
        <w:rPr>
          <w:rFonts w:eastAsia="Arial"/>
          <w:b/>
          <w:bCs/>
        </w:rPr>
        <w:t>Indigenous women who sell and trade sex</w:t>
      </w:r>
      <w:r w:rsidRPr="00B20DE8">
        <w:rPr>
          <w:rFonts w:eastAsia="Arial"/>
          <w:b/>
          <w:bCs/>
          <w:spacing w:val="1"/>
        </w:rPr>
        <w:t xml:space="preserve"> </w:t>
      </w:r>
      <w:r w:rsidRPr="00B20DE8">
        <w:rPr>
          <w:rFonts w:eastAsia="Arial"/>
          <w:b/>
          <w:bCs/>
          <w:spacing w:val="-3"/>
        </w:rPr>
        <w:t>a</w:t>
      </w:r>
      <w:r w:rsidRPr="00B20DE8">
        <w:rPr>
          <w:rFonts w:eastAsia="Arial"/>
          <w:b/>
          <w:bCs/>
        </w:rPr>
        <w:t>re</w:t>
      </w:r>
      <w:r w:rsidRPr="00B20DE8">
        <w:rPr>
          <w:rFonts w:eastAsia="Arial"/>
          <w:b/>
          <w:bCs/>
          <w:spacing w:val="1"/>
        </w:rPr>
        <w:t xml:space="preserve"> </w:t>
      </w:r>
      <w:proofErr w:type="gramStart"/>
      <w:r w:rsidRPr="00B20DE8">
        <w:rPr>
          <w:rFonts w:eastAsia="Arial"/>
          <w:b/>
          <w:bCs/>
        </w:rPr>
        <w:t>cons</w:t>
      </w:r>
      <w:r w:rsidRPr="00B20DE8">
        <w:rPr>
          <w:rFonts w:eastAsia="Arial"/>
          <w:b/>
          <w:bCs/>
          <w:spacing w:val="-3"/>
        </w:rPr>
        <w:t>u</w:t>
      </w:r>
      <w:r w:rsidRPr="00B20DE8">
        <w:rPr>
          <w:rFonts w:eastAsia="Arial"/>
          <w:b/>
          <w:bCs/>
          <w:spacing w:val="1"/>
        </w:rPr>
        <w:t>lt</w:t>
      </w:r>
      <w:r w:rsidRPr="00B20DE8">
        <w:rPr>
          <w:rFonts w:eastAsia="Arial"/>
          <w:b/>
          <w:bCs/>
        </w:rPr>
        <w:t>ed;</w:t>
      </w:r>
      <w:proofErr w:type="gramEnd"/>
    </w:p>
    <w:p w14:paraId="13CE2555" w14:textId="77777777" w:rsidR="002C478D" w:rsidRPr="00B20DE8" w:rsidRDefault="002C478D" w:rsidP="0062543B">
      <w:pPr>
        <w:pStyle w:val="ListParagraph"/>
        <w:spacing w:before="18" w:line="240" w:lineRule="exact"/>
        <w:rPr>
          <w:sz w:val="24"/>
        </w:rPr>
      </w:pPr>
    </w:p>
    <w:p w14:paraId="5BD776AE" w14:textId="7D4762C0" w:rsidR="002C478D" w:rsidRPr="00D53DBE" w:rsidRDefault="002C478D" w:rsidP="0062543B">
      <w:pPr>
        <w:pStyle w:val="ListParagraph"/>
        <w:numPr>
          <w:ilvl w:val="0"/>
          <w:numId w:val="31"/>
        </w:numPr>
        <w:rPr>
          <w:rFonts w:eastAsia="Arial"/>
          <w:b/>
          <w:bCs/>
        </w:rPr>
      </w:pPr>
      <w:r w:rsidRPr="00D53DBE">
        <w:rPr>
          <w:rFonts w:eastAsia="Arial"/>
          <w:b/>
          <w:bCs/>
          <w:spacing w:val="1"/>
        </w:rPr>
        <w:t>f</w:t>
      </w:r>
      <w:r w:rsidRPr="00D53DBE">
        <w:rPr>
          <w:rFonts w:eastAsia="Arial"/>
          <w:b/>
          <w:bCs/>
        </w:rPr>
        <w:t>und</w:t>
      </w:r>
      <w:r w:rsidRPr="00D53DBE">
        <w:rPr>
          <w:rFonts w:eastAsia="Arial"/>
          <w:b/>
          <w:bCs/>
          <w:spacing w:val="1"/>
        </w:rPr>
        <w:t xml:space="preserve"> </w:t>
      </w:r>
      <w:r w:rsidRPr="00D53DBE">
        <w:rPr>
          <w:rFonts w:eastAsia="Arial"/>
          <w:b/>
          <w:bCs/>
        </w:rPr>
        <w:t>and</w:t>
      </w:r>
      <w:r w:rsidRPr="00D53DBE">
        <w:rPr>
          <w:rFonts w:eastAsia="Arial"/>
          <w:b/>
          <w:bCs/>
          <w:spacing w:val="-2"/>
        </w:rPr>
        <w:t xml:space="preserve"> </w:t>
      </w:r>
      <w:r w:rsidRPr="00D53DBE">
        <w:rPr>
          <w:rFonts w:eastAsia="Arial"/>
          <w:b/>
          <w:bCs/>
        </w:rPr>
        <w:t>support culturally appropriate pro</w:t>
      </w:r>
      <w:r w:rsidRPr="00D53DBE">
        <w:rPr>
          <w:rFonts w:eastAsia="Arial"/>
          <w:b/>
          <w:bCs/>
          <w:spacing w:val="-3"/>
        </w:rPr>
        <w:t>g</w:t>
      </w:r>
      <w:r w:rsidRPr="00D53DBE">
        <w:rPr>
          <w:rFonts w:eastAsia="Arial"/>
          <w:b/>
          <w:bCs/>
          <w:spacing w:val="-2"/>
        </w:rPr>
        <w:t>r</w:t>
      </w:r>
      <w:r w:rsidRPr="00D53DBE">
        <w:rPr>
          <w:rFonts w:eastAsia="Arial"/>
          <w:b/>
          <w:bCs/>
        </w:rPr>
        <w:t>ams</w:t>
      </w:r>
      <w:r w:rsidRPr="00D53DBE">
        <w:rPr>
          <w:rFonts w:eastAsia="Arial"/>
          <w:b/>
          <w:bCs/>
          <w:spacing w:val="1"/>
        </w:rPr>
        <w:t xml:space="preserve"> </w:t>
      </w:r>
      <w:r w:rsidRPr="00D53DBE">
        <w:rPr>
          <w:rFonts w:eastAsia="Arial"/>
          <w:b/>
          <w:bCs/>
        </w:rPr>
        <w:t>and</w:t>
      </w:r>
      <w:r w:rsidRPr="00D53DBE">
        <w:rPr>
          <w:rFonts w:eastAsia="Arial"/>
          <w:b/>
          <w:bCs/>
          <w:spacing w:val="-2"/>
        </w:rPr>
        <w:t xml:space="preserve"> </w:t>
      </w:r>
      <w:r w:rsidRPr="00D53DBE">
        <w:rPr>
          <w:rFonts w:eastAsia="Arial"/>
          <w:b/>
          <w:bCs/>
        </w:rPr>
        <w:t>ser</w:t>
      </w:r>
      <w:r w:rsidRPr="00D53DBE">
        <w:rPr>
          <w:rFonts w:eastAsia="Arial"/>
          <w:b/>
          <w:bCs/>
          <w:spacing w:val="-3"/>
        </w:rPr>
        <w:t>v</w:t>
      </w:r>
      <w:r w:rsidRPr="00D53DBE">
        <w:rPr>
          <w:rFonts w:eastAsia="Arial"/>
          <w:b/>
          <w:bCs/>
          <w:spacing w:val="1"/>
        </w:rPr>
        <w:t>i</w:t>
      </w:r>
      <w:r w:rsidRPr="00D53DBE">
        <w:rPr>
          <w:rFonts w:eastAsia="Arial"/>
          <w:b/>
          <w:bCs/>
        </w:rPr>
        <w:t>ces</w:t>
      </w:r>
      <w:r w:rsidRPr="00D53DBE">
        <w:rPr>
          <w:rFonts w:eastAsia="Arial"/>
          <w:b/>
          <w:bCs/>
          <w:spacing w:val="-2"/>
        </w:rPr>
        <w:t xml:space="preserve"> </w:t>
      </w:r>
      <w:r w:rsidRPr="00D53DBE">
        <w:rPr>
          <w:rFonts w:eastAsia="Arial"/>
          <w:b/>
          <w:bCs/>
          <w:spacing w:val="1"/>
        </w:rPr>
        <w:t>t</w:t>
      </w:r>
      <w:r w:rsidRPr="00D53DBE">
        <w:rPr>
          <w:rFonts w:eastAsia="Arial"/>
          <w:b/>
          <w:bCs/>
        </w:rPr>
        <w:t>hat</w:t>
      </w:r>
      <w:r w:rsidRPr="00D53DBE">
        <w:rPr>
          <w:rFonts w:eastAsia="Arial"/>
          <w:b/>
          <w:bCs/>
          <w:spacing w:val="-3"/>
        </w:rPr>
        <w:t xml:space="preserve"> </w:t>
      </w:r>
      <w:r w:rsidRPr="00D53DBE">
        <w:rPr>
          <w:rFonts w:eastAsia="Arial"/>
          <w:b/>
          <w:bCs/>
        </w:rPr>
        <w:t>are</w:t>
      </w:r>
      <w:r w:rsidRPr="00D53DBE">
        <w:rPr>
          <w:rFonts w:eastAsia="Arial"/>
          <w:b/>
          <w:bCs/>
          <w:spacing w:val="1"/>
        </w:rPr>
        <w:t xml:space="preserve"> </w:t>
      </w:r>
      <w:r w:rsidRPr="00D53DBE">
        <w:rPr>
          <w:rFonts w:eastAsia="Arial"/>
          <w:b/>
          <w:bCs/>
        </w:rPr>
        <w:t>de</w:t>
      </w:r>
      <w:r w:rsidRPr="00D53DBE">
        <w:rPr>
          <w:rFonts w:eastAsia="Arial"/>
          <w:b/>
          <w:bCs/>
          <w:spacing w:val="-3"/>
        </w:rPr>
        <w:t>v</w:t>
      </w:r>
      <w:r w:rsidRPr="00D53DBE">
        <w:rPr>
          <w:rFonts w:eastAsia="Arial"/>
          <w:b/>
          <w:bCs/>
        </w:rPr>
        <w:t>e</w:t>
      </w:r>
      <w:r w:rsidRPr="00D53DBE">
        <w:rPr>
          <w:rFonts w:eastAsia="Arial"/>
          <w:b/>
          <w:bCs/>
          <w:spacing w:val="1"/>
        </w:rPr>
        <w:t>l</w:t>
      </w:r>
      <w:r w:rsidRPr="00D53DBE">
        <w:rPr>
          <w:rFonts w:eastAsia="Arial"/>
          <w:b/>
          <w:bCs/>
        </w:rPr>
        <w:t>oped</w:t>
      </w:r>
      <w:r w:rsidRPr="00D53DBE">
        <w:rPr>
          <w:rFonts w:eastAsia="Arial"/>
          <w:b/>
          <w:bCs/>
          <w:spacing w:val="1"/>
        </w:rPr>
        <w:t xml:space="preserve"> </w:t>
      </w:r>
      <w:r w:rsidRPr="00D53DBE">
        <w:rPr>
          <w:rFonts w:eastAsia="Arial"/>
          <w:b/>
          <w:bCs/>
        </w:rPr>
        <w:t>by</w:t>
      </w:r>
      <w:r w:rsidRPr="00D53DBE">
        <w:rPr>
          <w:rFonts w:eastAsia="Arial"/>
          <w:b/>
          <w:bCs/>
          <w:spacing w:val="-4"/>
        </w:rPr>
        <w:t xml:space="preserve"> </w:t>
      </w:r>
      <w:r w:rsidRPr="00D53DBE">
        <w:rPr>
          <w:rFonts w:eastAsia="Arial"/>
          <w:b/>
          <w:bCs/>
        </w:rPr>
        <w:t>peop</w:t>
      </w:r>
      <w:r w:rsidRPr="00D53DBE">
        <w:rPr>
          <w:rFonts w:eastAsia="Arial"/>
          <w:b/>
          <w:bCs/>
          <w:spacing w:val="1"/>
        </w:rPr>
        <w:t>l</w:t>
      </w:r>
      <w:r w:rsidRPr="00D53DBE">
        <w:rPr>
          <w:rFonts w:eastAsia="Arial"/>
          <w:b/>
          <w:bCs/>
        </w:rPr>
        <w:t>e</w:t>
      </w:r>
      <w:r w:rsidRPr="00D53DBE">
        <w:rPr>
          <w:rFonts w:eastAsia="Arial"/>
          <w:b/>
          <w:bCs/>
          <w:spacing w:val="-2"/>
        </w:rPr>
        <w:t xml:space="preserve"> </w:t>
      </w:r>
      <w:r w:rsidRPr="00D53DBE">
        <w:rPr>
          <w:rFonts w:eastAsia="Arial"/>
          <w:b/>
          <w:bCs/>
          <w:spacing w:val="3"/>
        </w:rPr>
        <w:t>w</w:t>
      </w:r>
      <w:r w:rsidRPr="00D53DBE">
        <w:rPr>
          <w:rFonts w:eastAsia="Arial"/>
          <w:b/>
          <w:bCs/>
        </w:rPr>
        <w:t>ho</w:t>
      </w:r>
      <w:r w:rsidRPr="00D53DBE">
        <w:rPr>
          <w:rFonts w:eastAsia="Arial"/>
          <w:b/>
          <w:bCs/>
          <w:spacing w:val="-2"/>
        </w:rPr>
        <w:t xml:space="preserve"> </w:t>
      </w:r>
      <w:r w:rsidRPr="00D53DBE">
        <w:rPr>
          <w:rFonts w:eastAsia="Arial"/>
          <w:b/>
          <w:bCs/>
        </w:rPr>
        <w:t>ha</w:t>
      </w:r>
      <w:r w:rsidRPr="00D53DBE">
        <w:rPr>
          <w:rFonts w:eastAsia="Arial"/>
          <w:b/>
          <w:bCs/>
          <w:spacing w:val="-3"/>
        </w:rPr>
        <w:t>v</w:t>
      </w:r>
      <w:r w:rsidRPr="00D53DBE">
        <w:rPr>
          <w:rFonts w:eastAsia="Arial"/>
          <w:b/>
          <w:bCs/>
        </w:rPr>
        <w:t xml:space="preserve">e </w:t>
      </w:r>
      <w:r w:rsidRPr="00D53DBE">
        <w:rPr>
          <w:rFonts w:eastAsia="Arial"/>
          <w:b/>
          <w:bCs/>
          <w:spacing w:val="1"/>
        </w:rPr>
        <w:t>li</w:t>
      </w:r>
      <w:r w:rsidRPr="00D53DBE">
        <w:rPr>
          <w:rFonts w:eastAsia="Arial"/>
          <w:b/>
          <w:bCs/>
          <w:spacing w:val="-3"/>
        </w:rPr>
        <w:t>v</w:t>
      </w:r>
      <w:r w:rsidRPr="00D53DBE">
        <w:rPr>
          <w:rFonts w:eastAsia="Arial"/>
          <w:b/>
          <w:bCs/>
        </w:rPr>
        <w:t>ed</w:t>
      </w:r>
      <w:r w:rsidRPr="00D53DBE">
        <w:rPr>
          <w:rFonts w:eastAsia="Arial"/>
          <w:b/>
          <w:bCs/>
          <w:spacing w:val="1"/>
        </w:rPr>
        <w:t xml:space="preserve"> </w:t>
      </w:r>
      <w:r w:rsidRPr="00D53DBE">
        <w:rPr>
          <w:rFonts w:eastAsia="Arial"/>
          <w:b/>
          <w:bCs/>
        </w:rPr>
        <w:t>expe</w:t>
      </w:r>
      <w:r w:rsidRPr="00D53DBE">
        <w:rPr>
          <w:rFonts w:eastAsia="Arial"/>
          <w:b/>
          <w:bCs/>
          <w:spacing w:val="-2"/>
        </w:rPr>
        <w:t>r</w:t>
      </w:r>
      <w:r w:rsidRPr="00D53DBE">
        <w:rPr>
          <w:rFonts w:eastAsia="Arial"/>
          <w:b/>
          <w:bCs/>
          <w:spacing w:val="1"/>
        </w:rPr>
        <w:t>i</w:t>
      </w:r>
      <w:r w:rsidRPr="00D53DBE">
        <w:rPr>
          <w:rFonts w:eastAsia="Arial"/>
          <w:b/>
          <w:bCs/>
        </w:rPr>
        <w:t>ence</w:t>
      </w:r>
      <w:r w:rsidRPr="00D53DBE">
        <w:rPr>
          <w:rFonts w:eastAsia="Arial"/>
          <w:b/>
          <w:bCs/>
          <w:spacing w:val="-2"/>
        </w:rPr>
        <w:t xml:space="preserve"> </w:t>
      </w:r>
      <w:r w:rsidRPr="00D53DBE">
        <w:rPr>
          <w:rFonts w:eastAsia="Arial"/>
          <w:b/>
          <w:bCs/>
        </w:rPr>
        <w:t>s</w:t>
      </w:r>
      <w:r w:rsidRPr="00D53DBE">
        <w:rPr>
          <w:rFonts w:eastAsia="Arial"/>
          <w:b/>
          <w:bCs/>
          <w:spacing w:val="-3"/>
        </w:rPr>
        <w:t>e</w:t>
      </w:r>
      <w:r w:rsidRPr="00D53DBE">
        <w:rPr>
          <w:rFonts w:eastAsia="Arial"/>
          <w:b/>
          <w:bCs/>
          <w:spacing w:val="1"/>
        </w:rPr>
        <w:t>l</w:t>
      </w:r>
      <w:r w:rsidRPr="00D53DBE">
        <w:rPr>
          <w:rFonts w:eastAsia="Arial"/>
          <w:b/>
          <w:bCs/>
          <w:spacing w:val="-1"/>
        </w:rPr>
        <w:t>l</w:t>
      </w:r>
      <w:r w:rsidRPr="00D53DBE">
        <w:rPr>
          <w:rFonts w:eastAsia="Arial"/>
          <w:b/>
          <w:bCs/>
          <w:spacing w:val="1"/>
        </w:rPr>
        <w:t>i</w:t>
      </w:r>
      <w:r w:rsidRPr="00D53DBE">
        <w:rPr>
          <w:rFonts w:eastAsia="Arial"/>
          <w:b/>
          <w:bCs/>
        </w:rPr>
        <w:t>ng</w:t>
      </w:r>
      <w:r w:rsidRPr="00D53DBE">
        <w:rPr>
          <w:rFonts w:eastAsia="Arial"/>
          <w:b/>
          <w:bCs/>
          <w:spacing w:val="-2"/>
        </w:rPr>
        <w:t xml:space="preserve"> </w:t>
      </w:r>
      <w:r w:rsidRPr="00D53DBE">
        <w:rPr>
          <w:rFonts w:eastAsia="Arial"/>
          <w:b/>
          <w:bCs/>
        </w:rPr>
        <w:t>se</w:t>
      </w:r>
      <w:r>
        <w:rPr>
          <w:rFonts w:eastAsia="Arial"/>
          <w:b/>
          <w:bCs/>
        </w:rPr>
        <w:t xml:space="preserve">x and </w:t>
      </w:r>
      <w:r w:rsidRPr="00D53DBE">
        <w:rPr>
          <w:rFonts w:eastAsia="Arial"/>
          <w:b/>
          <w:bCs/>
        </w:rPr>
        <w:t>that are made available to everyone — not only to people who identify as “trafficked</w:t>
      </w:r>
      <w:r>
        <w:rPr>
          <w:rFonts w:eastAsia="Arial"/>
          <w:b/>
          <w:bCs/>
        </w:rPr>
        <w:t>,</w:t>
      </w:r>
      <w:r w:rsidRPr="00D53DBE">
        <w:rPr>
          <w:rFonts w:eastAsia="Arial"/>
          <w:b/>
          <w:bCs/>
        </w:rPr>
        <w:t>”</w:t>
      </w:r>
      <w:r w:rsidRPr="0062543B">
        <w:rPr>
          <w:rFonts w:eastAsia="Arial"/>
          <w:b/>
          <w:bCs/>
        </w:rPr>
        <w:t xml:space="preserve"> </w:t>
      </w:r>
      <w:r w:rsidRPr="0062543B">
        <w:rPr>
          <w:rFonts w:eastAsia="Arial"/>
          <w:b/>
          <w:bCs/>
          <w:spacing w:val="1"/>
        </w:rPr>
        <w:t>i</w:t>
      </w:r>
      <w:r w:rsidRPr="0062543B">
        <w:rPr>
          <w:rFonts w:eastAsia="Arial"/>
          <w:b/>
          <w:bCs/>
        </w:rPr>
        <w:t>n</w:t>
      </w:r>
      <w:r w:rsidRPr="0062543B">
        <w:rPr>
          <w:rFonts w:eastAsia="Arial"/>
          <w:b/>
          <w:bCs/>
          <w:spacing w:val="-3"/>
        </w:rPr>
        <w:t>c</w:t>
      </w:r>
      <w:r w:rsidRPr="0062543B">
        <w:rPr>
          <w:rFonts w:eastAsia="Arial"/>
          <w:b/>
          <w:bCs/>
          <w:spacing w:val="1"/>
        </w:rPr>
        <w:t>l</w:t>
      </w:r>
      <w:r w:rsidRPr="0062543B">
        <w:rPr>
          <w:rFonts w:eastAsia="Arial"/>
          <w:b/>
          <w:bCs/>
        </w:rPr>
        <w:t>ud</w:t>
      </w:r>
      <w:r w:rsidRPr="0062543B">
        <w:rPr>
          <w:rFonts w:eastAsia="Arial"/>
          <w:b/>
          <w:bCs/>
          <w:spacing w:val="1"/>
        </w:rPr>
        <w:t>i</w:t>
      </w:r>
      <w:r w:rsidRPr="0062543B">
        <w:rPr>
          <w:rFonts w:eastAsia="Arial"/>
          <w:b/>
          <w:bCs/>
        </w:rPr>
        <w:t>ng:</w:t>
      </w:r>
    </w:p>
    <w:p w14:paraId="73F0D889" w14:textId="77777777" w:rsidR="002C478D" w:rsidRPr="0062543B" w:rsidRDefault="002C478D" w:rsidP="0062543B">
      <w:pPr>
        <w:pStyle w:val="ListParagraph"/>
        <w:rPr>
          <w:rFonts w:eastAsia="Arial"/>
          <w:b/>
          <w:bCs/>
          <w:spacing w:val="-2"/>
          <w:sz w:val="10"/>
          <w:szCs w:val="10"/>
        </w:rPr>
      </w:pPr>
    </w:p>
    <w:p w14:paraId="7F8F0385" w14:textId="77777777" w:rsidR="002C478D" w:rsidRPr="0062543B" w:rsidRDefault="002C478D" w:rsidP="00DA33DA">
      <w:pPr>
        <w:pStyle w:val="ListParagraph"/>
        <w:numPr>
          <w:ilvl w:val="1"/>
          <w:numId w:val="31"/>
        </w:numPr>
        <w:tabs>
          <w:tab w:val="left" w:pos="840"/>
        </w:tabs>
        <w:spacing w:line="239" w:lineRule="auto"/>
        <w:ind w:right="57"/>
        <w:rPr>
          <w:rFonts w:eastAsia="Arial"/>
        </w:rPr>
      </w:pPr>
      <w:r w:rsidRPr="007F0937">
        <w:rPr>
          <w:rFonts w:eastAsia="Arial"/>
          <w:b/>
          <w:bCs/>
          <w:spacing w:val="-2"/>
        </w:rPr>
        <w:t xml:space="preserve">safe spaces to engage in sex </w:t>
      </w:r>
      <w:proofErr w:type="gramStart"/>
      <w:r w:rsidRPr="007F0937">
        <w:rPr>
          <w:rFonts w:eastAsia="Arial"/>
          <w:b/>
          <w:bCs/>
          <w:spacing w:val="-2"/>
        </w:rPr>
        <w:t>work</w:t>
      </w:r>
      <w:r>
        <w:rPr>
          <w:rFonts w:eastAsia="Arial"/>
          <w:b/>
          <w:bCs/>
          <w:spacing w:val="-2"/>
        </w:rPr>
        <w:t>;</w:t>
      </w:r>
      <w:proofErr w:type="gramEnd"/>
      <w:r>
        <w:rPr>
          <w:rFonts w:eastAsia="Arial"/>
          <w:b/>
          <w:bCs/>
          <w:spacing w:val="-2"/>
        </w:rPr>
        <w:t xml:space="preserve"> </w:t>
      </w:r>
    </w:p>
    <w:p w14:paraId="6C2C7B3B" w14:textId="5E593510" w:rsidR="002C478D" w:rsidRPr="0062543B" w:rsidRDefault="002C478D" w:rsidP="00DA33DA">
      <w:pPr>
        <w:pStyle w:val="ListParagraph"/>
        <w:numPr>
          <w:ilvl w:val="1"/>
          <w:numId w:val="31"/>
        </w:numPr>
        <w:tabs>
          <w:tab w:val="left" w:pos="840"/>
        </w:tabs>
        <w:spacing w:line="239" w:lineRule="auto"/>
        <w:ind w:right="57"/>
        <w:rPr>
          <w:rFonts w:eastAsia="Arial"/>
        </w:rPr>
      </w:pPr>
      <w:r w:rsidRPr="007F0937">
        <w:rPr>
          <w:rFonts w:eastAsia="Arial"/>
          <w:b/>
          <w:bCs/>
          <w:spacing w:val="-2"/>
        </w:rPr>
        <w:t>access to health care, counselling</w:t>
      </w:r>
      <w:r>
        <w:rPr>
          <w:rFonts w:eastAsia="Arial"/>
          <w:b/>
          <w:bCs/>
          <w:spacing w:val="-2"/>
        </w:rPr>
        <w:t xml:space="preserve">, </w:t>
      </w:r>
      <w:r w:rsidRPr="007F0937">
        <w:rPr>
          <w:rFonts w:eastAsia="Arial"/>
          <w:b/>
          <w:bCs/>
          <w:spacing w:val="-2"/>
        </w:rPr>
        <w:t>legal services</w:t>
      </w:r>
      <w:r>
        <w:rPr>
          <w:rFonts w:eastAsia="Arial"/>
          <w:b/>
          <w:bCs/>
          <w:spacing w:val="-2"/>
        </w:rPr>
        <w:t>,</w:t>
      </w:r>
      <w:r w:rsidRPr="007F0937">
        <w:rPr>
          <w:rFonts w:eastAsia="Arial"/>
          <w:b/>
          <w:bCs/>
          <w:spacing w:val="-2"/>
        </w:rPr>
        <w:t xml:space="preserve"> </w:t>
      </w:r>
      <w:r>
        <w:rPr>
          <w:rFonts w:eastAsia="Arial"/>
          <w:b/>
          <w:bCs/>
          <w:spacing w:val="-2"/>
        </w:rPr>
        <w:t>income support, housing, childcare, education, training, and treatment and support for substance use; and</w:t>
      </w:r>
    </w:p>
    <w:p w14:paraId="1D3631A2" w14:textId="35557007" w:rsidR="0062543B" w:rsidRPr="0062543B" w:rsidRDefault="002C478D" w:rsidP="0062543B">
      <w:pPr>
        <w:pStyle w:val="ListParagraph"/>
        <w:numPr>
          <w:ilvl w:val="1"/>
          <w:numId w:val="31"/>
        </w:numPr>
        <w:tabs>
          <w:tab w:val="left" w:pos="840"/>
        </w:tabs>
        <w:spacing w:line="239" w:lineRule="auto"/>
        <w:ind w:right="57"/>
        <w:rPr>
          <w:sz w:val="24"/>
        </w:rPr>
      </w:pPr>
      <w:r w:rsidRPr="007F0937">
        <w:rPr>
          <w:rFonts w:eastAsia="Arial"/>
          <w:b/>
          <w:bCs/>
          <w:spacing w:val="-2"/>
        </w:rPr>
        <w:t>opportunities and spaces in which to learn and practice traditional culture and language</w:t>
      </w:r>
      <w:r>
        <w:rPr>
          <w:rFonts w:eastAsia="Arial"/>
          <w:b/>
          <w:bCs/>
        </w:rPr>
        <w:t>.</w:t>
      </w:r>
    </w:p>
    <w:p w14:paraId="5BABD6AF" w14:textId="77777777" w:rsidR="00CB049A" w:rsidRPr="00C67217" w:rsidRDefault="00CB049A" w:rsidP="00C23A93">
      <w:bookmarkStart w:id="2" w:name="_Toc482796062"/>
    </w:p>
    <w:p w14:paraId="5E50FA07" w14:textId="77777777" w:rsidR="00CB049A" w:rsidRDefault="00CB049A" w:rsidP="0062543B">
      <w:pPr>
        <w:pStyle w:val="Heading1"/>
        <w:numPr>
          <w:ilvl w:val="0"/>
          <w:numId w:val="0"/>
        </w:numPr>
      </w:pPr>
    </w:p>
    <w:p w14:paraId="431ADE08" w14:textId="7BFAC47D" w:rsidR="0062543B" w:rsidRPr="00905664" w:rsidRDefault="0062543B" w:rsidP="0062543B">
      <w:pPr>
        <w:pStyle w:val="Heading1"/>
        <w:numPr>
          <w:ilvl w:val="0"/>
          <w:numId w:val="0"/>
        </w:numPr>
      </w:pPr>
      <w:r>
        <w:t>INDIGENOUS women WHO USE DRUGS</w:t>
      </w:r>
      <w:bookmarkEnd w:id="2"/>
    </w:p>
    <w:p w14:paraId="78C4BA63" w14:textId="77777777" w:rsidR="0062543B" w:rsidRPr="0062543B" w:rsidRDefault="0062543B" w:rsidP="0062543B">
      <w:pPr>
        <w:rPr>
          <w:rFonts w:cs="Arial"/>
          <w:szCs w:val="22"/>
        </w:rPr>
      </w:pPr>
    </w:p>
    <w:p w14:paraId="2E2F4DDE" w14:textId="77777777" w:rsidR="0062543B" w:rsidRDefault="0062543B" w:rsidP="2738C79F">
      <w:pPr>
        <w:pStyle w:val="ListParagraph"/>
        <w:numPr>
          <w:ilvl w:val="0"/>
          <w:numId w:val="21"/>
        </w:numPr>
      </w:pPr>
      <w:r w:rsidRPr="2738C79F">
        <w:t>Over the past five years, the overdose crisis has claimed more than 20,000 lives in Canada,</w:t>
      </w:r>
      <w:r w:rsidRPr="2738C79F">
        <w:rPr>
          <w:rStyle w:val="EndnoteReference"/>
        </w:rPr>
        <w:endnoteReference w:id="48"/>
      </w:r>
      <w:r w:rsidRPr="2738C79F">
        <w:t xml:space="preserve"> with Indigenous women particularly affected.</w:t>
      </w:r>
      <w:r w:rsidRPr="2738C79F">
        <w:rPr>
          <w:rStyle w:val="EndnoteReference"/>
        </w:rPr>
        <w:endnoteReference w:id="49"/>
      </w:r>
      <w:r w:rsidRPr="00FB74DB">
        <w:rPr>
          <w:szCs w:val="22"/>
        </w:rPr>
        <w:t xml:space="preserve"> </w:t>
      </w:r>
      <w:r w:rsidRPr="2738C79F">
        <w:t>In the first half of 2020, Indigenous people accounted for a staggering 16</w:t>
      </w:r>
      <w:r>
        <w:rPr>
          <w:szCs w:val="22"/>
        </w:rPr>
        <w:t xml:space="preserve">% </w:t>
      </w:r>
      <w:r w:rsidRPr="2738C79F">
        <w:t>of all overdose deaths in British Columbia despite representing only 3.3</w:t>
      </w:r>
      <w:r>
        <w:rPr>
          <w:szCs w:val="22"/>
        </w:rPr>
        <w:t>%</w:t>
      </w:r>
      <w:r w:rsidRPr="2738C79F">
        <w:t xml:space="preserve"> of the province’s population, while Indigenous women were 8.7 times more likely to die from an overdose compared to other women in B.C.</w:t>
      </w:r>
      <w:r w:rsidRPr="2738C79F">
        <w:rPr>
          <w:rStyle w:val="EndnoteReference"/>
        </w:rPr>
        <w:endnoteReference w:id="50"/>
      </w:r>
      <w:r w:rsidRPr="0062543B">
        <w:rPr>
          <w:szCs w:val="22"/>
        </w:rPr>
        <w:t xml:space="preserve"> </w:t>
      </w:r>
      <w:r w:rsidRPr="2738C79F">
        <w:t>In Alberta between 2016 and 2018, 49% of overdose deaths among Indigenous peoples were among Indigenous women (compared with a rate of 23% for non-Indigenous women).</w:t>
      </w:r>
      <w:r w:rsidRPr="2738C79F">
        <w:rPr>
          <w:rStyle w:val="EndnoteReference"/>
        </w:rPr>
        <w:endnoteReference w:id="51"/>
      </w:r>
    </w:p>
    <w:p w14:paraId="67CB18AF" w14:textId="77777777" w:rsidR="0062543B" w:rsidRDefault="0062543B" w:rsidP="0062543B">
      <w:pPr>
        <w:pStyle w:val="ListParagraph"/>
        <w:ind w:left="360"/>
        <w:rPr>
          <w:szCs w:val="22"/>
        </w:rPr>
      </w:pPr>
    </w:p>
    <w:p w14:paraId="757EE603" w14:textId="77777777" w:rsidR="0062543B" w:rsidRPr="0062543B" w:rsidRDefault="0062543B" w:rsidP="2738C79F">
      <w:pPr>
        <w:pStyle w:val="ListParagraph"/>
        <w:numPr>
          <w:ilvl w:val="0"/>
          <w:numId w:val="21"/>
        </w:numPr>
      </w:pPr>
      <w:r w:rsidRPr="2738C79F">
        <w:t xml:space="preserve">In Canada, Indigenous women who use drugs have described the ways in which colonial policies and programs such as the harmful impact of residential schools, mass removal of Indigenous </w:t>
      </w:r>
      <w:r w:rsidRPr="2738C79F">
        <w:lastRenderedPageBreak/>
        <w:t>children from their families into the child welfare system, displacement from traditional lands, and destruction or banning of Indigenous traditions perpetuate intergenerational trauma that leads to drug use.</w:t>
      </w:r>
      <w:r w:rsidRPr="2738C79F">
        <w:rPr>
          <w:rStyle w:val="EndnoteReference"/>
        </w:rPr>
        <w:endnoteReference w:id="52"/>
      </w:r>
      <w:r w:rsidRPr="00FB74DB">
        <w:t xml:space="preserve"> </w:t>
      </w:r>
      <w:r w:rsidRPr="2738C79F">
        <w:t>As the Inquiry found, substance use is “for many Indigenous people living with a history of trauma and violence, one of the only ways of managing significant pain, suffering, shame, and despair within broader systems and institutions that fail to provide other forms of meaningful and adequate support</w:t>
      </w:r>
      <w:r w:rsidRPr="00061647">
        <w:t>.”</w:t>
      </w:r>
      <w:r w:rsidRPr="2738C79F">
        <w:rPr>
          <w:rStyle w:val="EndnoteReference"/>
        </w:rPr>
        <w:endnoteReference w:id="53"/>
      </w:r>
    </w:p>
    <w:p w14:paraId="204AE545" w14:textId="77777777" w:rsidR="0062543B" w:rsidRPr="0062543B" w:rsidRDefault="0062543B" w:rsidP="0062543B">
      <w:pPr>
        <w:rPr>
          <w:szCs w:val="22"/>
        </w:rPr>
      </w:pPr>
    </w:p>
    <w:p w14:paraId="744A5C5C" w14:textId="77777777" w:rsidR="0062543B" w:rsidRPr="0062543B" w:rsidRDefault="0062543B" w:rsidP="2738C79F">
      <w:pPr>
        <w:pStyle w:val="ListParagraph"/>
        <w:numPr>
          <w:ilvl w:val="0"/>
          <w:numId w:val="21"/>
        </w:numPr>
      </w:pPr>
      <w:r w:rsidRPr="2738C79F">
        <w:t xml:space="preserve">According to the Inquiry, </w:t>
      </w:r>
      <w:r w:rsidRPr="0062768E">
        <w:rPr>
          <w:b/>
          <w:bCs/>
        </w:rPr>
        <w:t>addressing the overdose crisis among Indigenous peoples requires Indigenous-specific solutions, grounded in Indigenous values and delivered in culturally appropriate ways, as well as confronting the structural and institutional inequalities such as poverty and housing that disproportionately affect Indigenous people and contribute to the crisis in the first place</w:t>
      </w:r>
      <w:r w:rsidRPr="2738C79F">
        <w:t>.</w:t>
      </w:r>
      <w:r w:rsidRPr="2738C79F">
        <w:rPr>
          <w:rStyle w:val="EndnoteReference"/>
        </w:rPr>
        <w:endnoteReference w:id="54"/>
      </w:r>
      <w:r w:rsidRPr="2738C79F">
        <w:t xml:space="preserve"> Yet, there remains a dearth of culturally appropriate harm reduction services for Indigenous women who use drugs, including those that account for determinants of Indigenous women’s health such as gender-based violence, pregnancy and mothering, stigma, colonialism, racism, homophobia, transphobia, poverty, and homelessness. As a result, the latest available data in Canada indicates that among Indigenous women living with HIV, 63.6% of HIV infections were attributed to injection drug use, compared to 24.2% for non-Indigenous women living with HIV.</w:t>
      </w:r>
      <w:r w:rsidRPr="2738C79F">
        <w:rPr>
          <w:rStyle w:val="EndnoteReference"/>
          <w:rFonts w:eastAsiaTheme="minorEastAsia"/>
        </w:rPr>
        <w:endnoteReference w:id="55"/>
      </w:r>
    </w:p>
    <w:p w14:paraId="63C61C85" w14:textId="77777777" w:rsidR="0062543B" w:rsidRPr="001C36AD" w:rsidRDefault="0062543B" w:rsidP="0062543B"/>
    <w:p w14:paraId="4241181F" w14:textId="77777777" w:rsidR="0062543B" w:rsidRDefault="0062543B" w:rsidP="2738C79F">
      <w:pPr>
        <w:pStyle w:val="ListParagraph"/>
        <w:numPr>
          <w:ilvl w:val="0"/>
          <w:numId w:val="21"/>
        </w:numPr>
        <w:rPr>
          <w:rFonts w:cs="Brandon Grotesque"/>
        </w:rPr>
      </w:pPr>
      <w:r w:rsidRPr="2738C79F">
        <w:rPr>
          <w:rFonts w:cs="Brandon Grotesque"/>
        </w:rPr>
        <w:t>For example, supervised consumption services (SCS), which consist of providing a safe, hygienic environment where people can use drugs with sterile equipment under the supervision of trained staff to prevent the transmission of HIV and hepatitis C (HCV) and overdose-related deaths, have been one key measure to address Canada’s ongoing overdose crisis. SCS can also provide a refuge from various forms of violence that women may experience on the street</w:t>
      </w:r>
      <w:r w:rsidRPr="2738C79F">
        <w:rPr>
          <w:rStyle w:val="EndnoteReference"/>
          <w:rFonts w:asciiTheme="minorHAnsi" w:hAnsiTheme="minorHAnsi" w:cs="Brandon Grotesque"/>
        </w:rPr>
        <w:endnoteReference w:id="56"/>
      </w:r>
      <w:r w:rsidRPr="2738C79F">
        <w:rPr>
          <w:rFonts w:cs="Brandon Grotesque"/>
        </w:rPr>
        <w:t xml:space="preserve"> and have been found to disrupt certain social structures such as gender power dynamics, enabling women to assert agency over drug use practices.</w:t>
      </w:r>
      <w:r w:rsidRPr="2738C79F">
        <w:rPr>
          <w:rStyle w:val="EndnoteReference"/>
          <w:rFonts w:asciiTheme="minorHAnsi" w:hAnsiTheme="minorHAnsi" w:cs="Brandon Grotesque"/>
        </w:rPr>
        <w:endnoteReference w:id="57"/>
      </w:r>
      <w:r w:rsidRPr="2738C79F">
        <w:rPr>
          <w:rFonts w:cs="Brandon Grotesque"/>
        </w:rPr>
        <w:t xml:space="preserve"> But there remains inadequate access to SCS across the country </w:t>
      </w:r>
      <w:r w:rsidRPr="00B65281">
        <w:rPr>
          <w:rFonts w:eastAsia="Calibri"/>
        </w:rPr>
        <w:t>—</w:t>
      </w:r>
      <w:r>
        <w:rPr>
          <w:rFonts w:eastAsia="Calibri"/>
        </w:rPr>
        <w:t xml:space="preserve"> </w:t>
      </w:r>
      <w:r w:rsidRPr="2738C79F">
        <w:rPr>
          <w:rFonts w:cs="Brandon Grotesque"/>
        </w:rPr>
        <w:t>particularly gender-sensitive and culturally appropriate SCS.</w:t>
      </w:r>
      <w:r w:rsidRPr="2738C79F">
        <w:rPr>
          <w:rStyle w:val="EndnoteReference"/>
          <w:rFonts w:asciiTheme="minorHAnsi" w:hAnsiTheme="minorHAnsi" w:cs="Brandon Grotesque"/>
        </w:rPr>
        <w:endnoteReference w:id="58"/>
      </w:r>
    </w:p>
    <w:p w14:paraId="56473620" w14:textId="77777777" w:rsidR="0062543B" w:rsidRPr="00A54FCF" w:rsidRDefault="0062543B" w:rsidP="0062543B">
      <w:pPr>
        <w:pStyle w:val="ListParagraph"/>
        <w:ind w:left="360"/>
        <w:rPr>
          <w:rFonts w:cs="Brandon Grotesque"/>
          <w:szCs w:val="22"/>
        </w:rPr>
      </w:pPr>
    </w:p>
    <w:p w14:paraId="04F453CD" w14:textId="5F355911" w:rsidR="0062543B" w:rsidRDefault="0062543B" w:rsidP="2738C79F">
      <w:pPr>
        <w:pStyle w:val="ListParagraph"/>
        <w:numPr>
          <w:ilvl w:val="0"/>
          <w:numId w:val="21"/>
        </w:numPr>
      </w:pPr>
      <w:r w:rsidRPr="00D414F1">
        <w:t xml:space="preserve">A major barrier to the scale-up of SCS and access to health care for women who use drugs is the criminalization of people who use drugs. </w:t>
      </w:r>
      <w:r w:rsidRPr="00390007">
        <w:rPr>
          <w:rFonts w:eastAsia="Calibri"/>
        </w:rPr>
        <w:t xml:space="preserve">An immense body of evidence demonstrates that the overwhelming emphasis on drug prohibition </w:t>
      </w:r>
      <w:r w:rsidRPr="00B808BE">
        <w:rPr>
          <w:rFonts w:eastAsia="Calibri"/>
        </w:rPr>
        <w:t xml:space="preserve">— from policing to prosecution to prisons — </w:t>
      </w:r>
      <w:r w:rsidRPr="00390007">
        <w:rPr>
          <w:rFonts w:eastAsia="Calibri"/>
        </w:rPr>
        <w:t xml:space="preserve">fails to achieve both the stated public health and public safety goals of prohibition. Criminalization deters people from </w:t>
      </w:r>
      <w:r>
        <w:rPr>
          <w:rFonts w:eastAsia="Calibri"/>
        </w:rPr>
        <w:t>vit</w:t>
      </w:r>
      <w:r w:rsidRPr="00390007">
        <w:rPr>
          <w:rFonts w:eastAsia="Calibri"/>
        </w:rPr>
        <w:t>al health services and forces people who use drugs to rely on a</w:t>
      </w:r>
      <w:r>
        <w:rPr>
          <w:rFonts w:eastAsia="Calibri"/>
        </w:rPr>
        <w:t>n</w:t>
      </w:r>
      <w:r w:rsidRPr="00390007">
        <w:rPr>
          <w:rFonts w:eastAsia="Calibri"/>
        </w:rPr>
        <w:t xml:space="preserve"> unregulated market for supply. </w:t>
      </w:r>
      <w:r w:rsidRPr="2738C79F">
        <w:t>Canada’s repressive approach to drugs has resulted in a substantial growth in the proportion of women in Canada serving a federal sentence (</w:t>
      </w:r>
      <w:proofErr w:type="gramStart"/>
      <w:r w:rsidRPr="2738C79F">
        <w:t>i.e.</w:t>
      </w:r>
      <w:proofErr w:type="gramEnd"/>
      <w:r w:rsidRPr="2738C79F">
        <w:t xml:space="preserve"> a prison sentence of 2+ years) in relation to a drug offence. According to Canada’s correctional ombudsperson, federally sentenced women are twice as likely to be serving a sentence for drug offences as federally sentenced men,</w:t>
      </w:r>
      <w:r w:rsidRPr="2738C79F">
        <w:rPr>
          <w:rStyle w:val="EndnoteReference"/>
          <w:rFonts w:asciiTheme="minorHAnsi" w:hAnsiTheme="minorHAnsi"/>
        </w:rPr>
        <w:endnoteReference w:id="59"/>
      </w:r>
      <w:r w:rsidRPr="2738C79F">
        <w:t xml:space="preserve"> while Indigenous and Black women are more likely than white women to be in prison for drug-related offences.</w:t>
      </w:r>
      <w:r w:rsidRPr="2738C79F">
        <w:rPr>
          <w:rStyle w:val="EndnoteReference"/>
          <w:rFonts w:asciiTheme="minorHAnsi" w:hAnsiTheme="minorHAnsi"/>
        </w:rPr>
        <w:endnoteReference w:id="60"/>
      </w:r>
      <w:r w:rsidRPr="0062543B">
        <w:rPr>
          <w:szCs w:val="22"/>
        </w:rPr>
        <w:t xml:space="preserve"> </w:t>
      </w:r>
      <w:r w:rsidRPr="2738C79F">
        <w:t>Irrespective of the underlying offence that led to their jail sentence, 76% of federally incarcerated women have had a lifetime substance use disorder.</w:t>
      </w:r>
      <w:r w:rsidRPr="2738C79F">
        <w:rPr>
          <w:rStyle w:val="EndnoteReference"/>
          <w:rFonts w:asciiTheme="minorHAnsi" w:hAnsiTheme="minorHAnsi"/>
        </w:rPr>
        <w:endnoteReference w:id="61"/>
      </w:r>
      <w:r w:rsidRPr="0062543B">
        <w:rPr>
          <w:szCs w:val="22"/>
        </w:rPr>
        <w:t xml:space="preserve"> </w:t>
      </w:r>
    </w:p>
    <w:p w14:paraId="2C3FA1B6" w14:textId="77777777" w:rsidR="0062543B" w:rsidRDefault="0062543B" w:rsidP="0062543B">
      <w:pPr>
        <w:pStyle w:val="ListParagraph"/>
        <w:ind w:left="360"/>
        <w:rPr>
          <w:szCs w:val="22"/>
        </w:rPr>
      </w:pPr>
    </w:p>
    <w:p w14:paraId="202B8C79" w14:textId="4618FAD4" w:rsidR="0062543B" w:rsidRPr="0062543B" w:rsidRDefault="0062543B" w:rsidP="0062543B">
      <w:pPr>
        <w:pStyle w:val="ListParagraph"/>
        <w:numPr>
          <w:ilvl w:val="0"/>
          <w:numId w:val="21"/>
        </w:numPr>
      </w:pPr>
      <w:r w:rsidRPr="2738C79F">
        <w:t>Not surprisingly, research shows that the incarceration of people who inject drugs is a factor driving Canada’s HIV and HCV epidemic.</w:t>
      </w:r>
      <w:r w:rsidRPr="2738C79F">
        <w:rPr>
          <w:rStyle w:val="EndnoteReference"/>
          <w:rFonts w:asciiTheme="minorHAnsi" w:hAnsiTheme="minorHAnsi"/>
        </w:rPr>
        <w:endnoteReference w:id="62"/>
      </w:r>
      <w:r w:rsidRPr="0062543B">
        <w:rPr>
          <w:szCs w:val="22"/>
        </w:rPr>
        <w:t xml:space="preserve"> </w:t>
      </w:r>
      <w:r w:rsidRPr="009A67D9">
        <w:t>A lack of harm reduction and other health measures, including prison-based needle and syringe programs, has led to significantly higher rates of HIV and HCV in prison compared to the community as a whole</w:t>
      </w:r>
      <w:r w:rsidRPr="2738C79F">
        <w:rPr>
          <w:rStyle w:val="EndnoteReference"/>
          <w:rFonts w:asciiTheme="minorHAnsi" w:hAnsiTheme="minorHAnsi"/>
        </w:rPr>
        <w:endnoteReference w:id="63"/>
      </w:r>
      <w:r w:rsidRPr="009A67D9">
        <w:t xml:space="preserve"> — a harm that has been disproportionately borne by the rapidly growing population of women behind bars. A 2016 study indicated that about 30% of people in federal prisons, and 30% of women (compared to 15% of men) in provincial prisons are living with HCV, and 1–9% of women (compared to 1–2% of men) are living with HIV.</w:t>
      </w:r>
      <w:r w:rsidRPr="2738C79F">
        <w:rPr>
          <w:rStyle w:val="EndnoteReference"/>
          <w:rFonts w:asciiTheme="minorHAnsi" w:hAnsiTheme="minorHAnsi"/>
        </w:rPr>
        <w:endnoteReference w:id="64"/>
      </w:r>
      <w:r w:rsidRPr="009A67D9">
        <w:t xml:space="preserve"> Federally incarcerated Indigenous women, in particular, have much higher rates of HIV and HCV, with reported rates of HIV and HCV of 11.7% and 49.1%, respectively.</w:t>
      </w:r>
      <w:r w:rsidRPr="2738C79F">
        <w:rPr>
          <w:rStyle w:val="EndnoteReference"/>
          <w:rFonts w:asciiTheme="minorHAnsi" w:hAnsiTheme="minorHAnsi"/>
        </w:rPr>
        <w:endnoteReference w:id="65"/>
      </w:r>
      <w:r w:rsidRPr="009A67D9">
        <w:t xml:space="preserve"> </w:t>
      </w:r>
      <w:r w:rsidRPr="0062543B">
        <w:t xml:space="preserve">Despite this, </w:t>
      </w:r>
      <w:r w:rsidRPr="00AE72D1">
        <w:t xml:space="preserve">and calls from </w:t>
      </w:r>
      <w:r w:rsidRPr="003823A0">
        <w:lastRenderedPageBreak/>
        <w:t>Canada’s correctional ombudsperson</w:t>
      </w:r>
      <w:r w:rsidRPr="00AE72D1">
        <w:t xml:space="preserve"> to provide trauma-informed programming and interventions for Indigenous women</w:t>
      </w:r>
      <w:r>
        <w:t xml:space="preserve"> in federal prisons,</w:t>
      </w:r>
      <w:r w:rsidRPr="00AE72D1">
        <w:t xml:space="preserve"> </w:t>
      </w:r>
      <w:r w:rsidRPr="0062543B">
        <w:t>there are no culturally appropriate</w:t>
      </w:r>
      <w:r>
        <w:t>, gender-specific</w:t>
      </w:r>
      <w:r w:rsidRPr="0062543B">
        <w:t xml:space="preserve"> drug treatment services for Indigenous women in</w:t>
      </w:r>
      <w:r>
        <w:t xml:space="preserve"> </w:t>
      </w:r>
      <w:r w:rsidR="0096416C">
        <w:t>Canada’s</w:t>
      </w:r>
      <w:r w:rsidR="0096416C" w:rsidRPr="0062543B">
        <w:t xml:space="preserve"> </w:t>
      </w:r>
      <w:r w:rsidRPr="0062543B">
        <w:t>prison</w:t>
      </w:r>
      <w:r w:rsidR="0096416C">
        <w:t>s</w:t>
      </w:r>
      <w:r w:rsidRPr="0062543B">
        <w:t xml:space="preserve">. </w:t>
      </w:r>
    </w:p>
    <w:p w14:paraId="41B8D121" w14:textId="77777777" w:rsidR="0062543B" w:rsidRDefault="0062543B" w:rsidP="0062543B">
      <w:pPr>
        <w:rPr>
          <w:rFonts w:cs="Arial"/>
          <w:szCs w:val="22"/>
        </w:rPr>
      </w:pPr>
    </w:p>
    <w:p w14:paraId="6A3BAA4A" w14:textId="45C37882" w:rsidR="0062543B" w:rsidRPr="002044A4" w:rsidRDefault="0062543B" w:rsidP="0062543B">
      <w:pPr>
        <w:pStyle w:val="ListParagraph"/>
        <w:numPr>
          <w:ilvl w:val="0"/>
          <w:numId w:val="21"/>
        </w:numPr>
      </w:pPr>
      <w:r w:rsidRPr="2738C79F">
        <w:t>During its 2016 review of Canada, the CEDAW Committee expressed its concern with the “excessive use of incarceration as a drug-control measure against women</w:t>
      </w:r>
      <w:r>
        <w:rPr>
          <w:szCs w:val="22"/>
        </w:rPr>
        <w:t>,</w:t>
      </w:r>
      <w:r w:rsidRPr="00A54FCF">
        <w:rPr>
          <w:szCs w:val="22"/>
        </w:rPr>
        <w:t xml:space="preserve">” </w:t>
      </w:r>
      <w:r>
        <w:rPr>
          <w:szCs w:val="22"/>
        </w:rPr>
        <w:t>“</w:t>
      </w:r>
      <w:r w:rsidRPr="2738C79F">
        <w:t>high rates of HIV/AIDS among female inmates</w:t>
      </w:r>
      <w:r>
        <w:rPr>
          <w:szCs w:val="22"/>
        </w:rPr>
        <w:t>,</w:t>
      </w:r>
      <w:r w:rsidRPr="00DC3430">
        <w:rPr>
          <w:szCs w:val="22"/>
        </w:rPr>
        <w:t xml:space="preserve">” </w:t>
      </w:r>
      <w:r w:rsidRPr="2738C79F">
        <w:t>and “the significant legislative and administrative barriers women face to access supervised consumption services.” To address this, the Committee recommended that Canada “reduce the gap in health service delivery related to women’s drug use, by scaling-up and ensuring access to culturally appropriate harm reduction services,” and to “expand care, treatment</w:t>
      </w:r>
      <w:r w:rsidR="005C60B0">
        <w:t>,</w:t>
      </w:r>
      <w:r w:rsidRPr="2738C79F">
        <w:t xml:space="preserve"> and support services to women in detention living with or vulnerable to HIV/AIDS, including by implementing prison-based needle and syringe </w:t>
      </w:r>
      <w:proofErr w:type="spellStart"/>
      <w:r w:rsidRPr="2738C79F">
        <w:t>programmes</w:t>
      </w:r>
      <w:proofErr w:type="spellEnd"/>
      <w:r w:rsidRPr="2738C79F">
        <w:t>, opioid substitution therapy, condoms and other safer sex supplies.”</w:t>
      </w:r>
      <w:r w:rsidRPr="2738C79F">
        <w:rPr>
          <w:rStyle w:val="EndnoteReference"/>
        </w:rPr>
        <w:endnoteReference w:id="66"/>
      </w:r>
    </w:p>
    <w:p w14:paraId="0E00C7C8" w14:textId="77777777" w:rsidR="0062543B" w:rsidRDefault="0062543B" w:rsidP="0062543B">
      <w:pPr>
        <w:spacing w:line="276" w:lineRule="auto"/>
        <w:rPr>
          <w:rFonts w:cs="Arial"/>
          <w:szCs w:val="22"/>
        </w:rPr>
      </w:pPr>
    </w:p>
    <w:p w14:paraId="58A4B067" w14:textId="5BBB9D8D" w:rsidR="0062543B" w:rsidRPr="0062543B" w:rsidRDefault="0062543B" w:rsidP="0062543B">
      <w:pPr>
        <w:pStyle w:val="ListParagraph"/>
        <w:numPr>
          <w:ilvl w:val="0"/>
          <w:numId w:val="21"/>
        </w:numPr>
        <w:spacing w:line="232" w:lineRule="auto"/>
        <w:ind w:right="222"/>
        <w:rPr>
          <w:rFonts w:eastAsia="Arial"/>
        </w:rPr>
      </w:pPr>
      <w:r w:rsidRPr="00A54FCF">
        <w:rPr>
          <w:rFonts w:eastAsia="Arial"/>
          <w:spacing w:val="2"/>
        </w:rPr>
        <w:t>Moreover, t</w:t>
      </w:r>
      <w:r w:rsidRPr="00A54FCF">
        <w:rPr>
          <w:rFonts w:eastAsia="Arial"/>
        </w:rPr>
        <w:t>he</w:t>
      </w:r>
      <w:r w:rsidRPr="00A54FCF">
        <w:rPr>
          <w:rFonts w:eastAsia="Arial"/>
          <w:spacing w:val="-1"/>
        </w:rPr>
        <w:t xml:space="preserve"> U</w:t>
      </w:r>
      <w:r w:rsidRPr="0097105F">
        <w:rPr>
          <w:rFonts w:eastAsia="Arial"/>
        </w:rPr>
        <w:t xml:space="preserve">N </w:t>
      </w:r>
      <w:r w:rsidRPr="0097105F">
        <w:rPr>
          <w:rFonts w:eastAsia="Arial"/>
          <w:spacing w:val="-1"/>
        </w:rPr>
        <w:t>S</w:t>
      </w:r>
      <w:r w:rsidRPr="00972AC7">
        <w:rPr>
          <w:rFonts w:eastAsia="Arial"/>
          <w:spacing w:val="1"/>
        </w:rPr>
        <w:t>t</w:t>
      </w:r>
      <w:r w:rsidRPr="00513FCC">
        <w:rPr>
          <w:rFonts w:eastAsia="Arial"/>
        </w:rPr>
        <w:t>and</w:t>
      </w:r>
      <w:r w:rsidRPr="00513FCC">
        <w:rPr>
          <w:rFonts w:eastAsia="Arial"/>
          <w:spacing w:val="-3"/>
        </w:rPr>
        <w:t>a</w:t>
      </w:r>
      <w:r w:rsidRPr="00513FCC">
        <w:rPr>
          <w:rFonts w:eastAsia="Arial"/>
          <w:spacing w:val="1"/>
        </w:rPr>
        <w:t>r</w:t>
      </w:r>
      <w:r w:rsidRPr="00513FCC">
        <w:rPr>
          <w:rFonts w:eastAsia="Arial"/>
        </w:rPr>
        <w:t>d</w:t>
      </w:r>
      <w:r w:rsidRPr="00513FCC">
        <w:rPr>
          <w:rFonts w:eastAsia="Arial"/>
          <w:spacing w:val="1"/>
        </w:rPr>
        <w:t xml:space="preserve"> </w:t>
      </w:r>
      <w:r w:rsidRPr="00513FCC">
        <w:rPr>
          <w:rFonts w:eastAsia="Arial"/>
          <w:spacing w:val="-4"/>
        </w:rPr>
        <w:t>M</w:t>
      </w:r>
      <w:r w:rsidRPr="00513FCC">
        <w:rPr>
          <w:rFonts w:eastAsia="Arial"/>
          <w:spacing w:val="-1"/>
        </w:rPr>
        <w:t>i</w:t>
      </w:r>
      <w:r w:rsidRPr="00513FCC">
        <w:rPr>
          <w:rFonts w:eastAsia="Arial"/>
        </w:rPr>
        <w:t>n</w:t>
      </w:r>
      <w:r w:rsidRPr="00513FCC">
        <w:rPr>
          <w:rFonts w:eastAsia="Arial"/>
          <w:spacing w:val="-1"/>
        </w:rPr>
        <w:t>i</w:t>
      </w:r>
      <w:r w:rsidRPr="00513FCC">
        <w:rPr>
          <w:rFonts w:eastAsia="Arial"/>
          <w:spacing w:val="1"/>
        </w:rPr>
        <w:t>m</w:t>
      </w:r>
      <w:r w:rsidRPr="00513FCC">
        <w:rPr>
          <w:rFonts w:eastAsia="Arial"/>
        </w:rPr>
        <w:t>um</w:t>
      </w:r>
      <w:r w:rsidRPr="00513FCC">
        <w:rPr>
          <w:rFonts w:eastAsia="Arial"/>
          <w:spacing w:val="2"/>
        </w:rPr>
        <w:t xml:space="preserve"> </w:t>
      </w:r>
      <w:r w:rsidRPr="00513FCC">
        <w:rPr>
          <w:rFonts w:eastAsia="Arial"/>
          <w:spacing w:val="-1"/>
        </w:rPr>
        <w:t>R</w:t>
      </w:r>
      <w:r w:rsidRPr="00513FCC">
        <w:rPr>
          <w:rFonts w:eastAsia="Arial"/>
        </w:rPr>
        <w:t>u</w:t>
      </w:r>
      <w:r w:rsidRPr="00513FCC">
        <w:rPr>
          <w:rFonts w:eastAsia="Arial"/>
          <w:spacing w:val="-1"/>
        </w:rPr>
        <w:t>l</w:t>
      </w:r>
      <w:r w:rsidRPr="00513FCC">
        <w:rPr>
          <w:rFonts w:eastAsia="Arial"/>
        </w:rPr>
        <w:t>es</w:t>
      </w:r>
      <w:r w:rsidRPr="00513FCC">
        <w:rPr>
          <w:rFonts w:eastAsia="Arial"/>
          <w:spacing w:val="-1"/>
        </w:rPr>
        <w:t xml:space="preserve"> </w:t>
      </w:r>
      <w:r w:rsidRPr="00513FCC">
        <w:rPr>
          <w:rFonts w:eastAsia="Arial"/>
          <w:spacing w:val="1"/>
        </w:rPr>
        <w:t>f</w:t>
      </w:r>
      <w:r w:rsidRPr="00513FCC">
        <w:rPr>
          <w:rFonts w:eastAsia="Arial"/>
        </w:rPr>
        <w:t xml:space="preserve">or </w:t>
      </w:r>
      <w:r w:rsidRPr="00513FCC">
        <w:rPr>
          <w:rFonts w:eastAsia="Arial"/>
          <w:spacing w:val="1"/>
        </w:rPr>
        <w:t>t</w:t>
      </w:r>
      <w:r w:rsidRPr="00513FCC">
        <w:rPr>
          <w:rFonts w:eastAsia="Arial"/>
        </w:rPr>
        <w:t>he</w:t>
      </w:r>
      <w:r w:rsidRPr="00513FCC">
        <w:rPr>
          <w:rFonts w:eastAsia="Arial"/>
          <w:spacing w:val="-3"/>
        </w:rPr>
        <w:t xml:space="preserve"> </w:t>
      </w:r>
      <w:r w:rsidRPr="00513FCC">
        <w:rPr>
          <w:rFonts w:eastAsia="Arial"/>
          <w:spacing w:val="2"/>
        </w:rPr>
        <w:t>T</w:t>
      </w:r>
      <w:r w:rsidRPr="00513FCC">
        <w:rPr>
          <w:rFonts w:eastAsia="Arial"/>
          <w:spacing w:val="1"/>
        </w:rPr>
        <w:t>r</w:t>
      </w:r>
      <w:r w:rsidRPr="00513FCC">
        <w:rPr>
          <w:rFonts w:eastAsia="Arial"/>
        </w:rPr>
        <w:t>e</w:t>
      </w:r>
      <w:r w:rsidRPr="00513FCC">
        <w:rPr>
          <w:rFonts w:eastAsia="Arial"/>
          <w:spacing w:val="-3"/>
        </w:rPr>
        <w:t>a</w:t>
      </w:r>
      <w:r w:rsidRPr="00513FCC">
        <w:rPr>
          <w:rFonts w:eastAsia="Arial"/>
          <w:spacing w:val="-1"/>
        </w:rPr>
        <w:t>t</w:t>
      </w:r>
      <w:r w:rsidRPr="00513FCC">
        <w:rPr>
          <w:rFonts w:eastAsia="Arial"/>
          <w:spacing w:val="-2"/>
        </w:rPr>
        <w:t>m</w:t>
      </w:r>
      <w:r w:rsidRPr="00513FCC">
        <w:rPr>
          <w:rFonts w:eastAsia="Arial"/>
        </w:rPr>
        <w:t>ent</w:t>
      </w:r>
      <w:r w:rsidRPr="00513FCC">
        <w:rPr>
          <w:rFonts w:eastAsia="Arial"/>
          <w:spacing w:val="2"/>
        </w:rPr>
        <w:t xml:space="preserve"> </w:t>
      </w:r>
      <w:r w:rsidRPr="00513FCC">
        <w:rPr>
          <w:rFonts w:eastAsia="Arial"/>
          <w:spacing w:val="-3"/>
        </w:rPr>
        <w:t>o</w:t>
      </w:r>
      <w:r w:rsidRPr="00513FCC">
        <w:rPr>
          <w:rFonts w:eastAsia="Arial"/>
        </w:rPr>
        <w:t>f</w:t>
      </w:r>
      <w:r w:rsidRPr="00513FCC">
        <w:rPr>
          <w:rFonts w:eastAsia="Arial"/>
          <w:spacing w:val="2"/>
        </w:rPr>
        <w:t xml:space="preserve"> </w:t>
      </w:r>
      <w:r w:rsidRPr="00513FCC">
        <w:rPr>
          <w:rFonts w:eastAsia="Arial"/>
          <w:spacing w:val="-1"/>
        </w:rPr>
        <w:t>P</w:t>
      </w:r>
      <w:r w:rsidRPr="00513FCC">
        <w:rPr>
          <w:rFonts w:eastAsia="Arial"/>
          <w:spacing w:val="1"/>
        </w:rPr>
        <w:t>r</w:t>
      </w:r>
      <w:r w:rsidRPr="00513FCC">
        <w:rPr>
          <w:rFonts w:eastAsia="Arial"/>
          <w:spacing w:val="-1"/>
        </w:rPr>
        <w:t>i</w:t>
      </w:r>
      <w:r w:rsidRPr="00513FCC">
        <w:rPr>
          <w:rFonts w:eastAsia="Arial"/>
        </w:rPr>
        <w:t>son</w:t>
      </w:r>
      <w:r w:rsidRPr="00513FCC">
        <w:rPr>
          <w:rFonts w:eastAsia="Arial"/>
          <w:spacing w:val="-3"/>
        </w:rPr>
        <w:t>e</w:t>
      </w:r>
      <w:r w:rsidRPr="00513FCC">
        <w:rPr>
          <w:rFonts w:eastAsia="Arial"/>
          <w:spacing w:val="1"/>
        </w:rPr>
        <w:t>r</w:t>
      </w:r>
      <w:r w:rsidRPr="00513FCC">
        <w:rPr>
          <w:rFonts w:eastAsia="Arial"/>
        </w:rPr>
        <w:t>s</w:t>
      </w:r>
      <w:r w:rsidRPr="00513FCC">
        <w:rPr>
          <w:rFonts w:eastAsia="Arial"/>
          <w:spacing w:val="-1"/>
        </w:rPr>
        <w:t xml:space="preserve"> </w:t>
      </w:r>
      <w:r w:rsidRPr="00F93DC5">
        <w:rPr>
          <w:rFonts w:eastAsia="Arial"/>
          <w:spacing w:val="1"/>
        </w:rPr>
        <w:t>r</w:t>
      </w:r>
      <w:r w:rsidRPr="006713AF">
        <w:rPr>
          <w:rFonts w:eastAsia="Arial"/>
        </w:rPr>
        <w:t>eco</w:t>
      </w:r>
      <w:r w:rsidRPr="006A15D5">
        <w:rPr>
          <w:rFonts w:eastAsia="Arial"/>
          <w:spacing w:val="-2"/>
        </w:rPr>
        <w:t>m</w:t>
      </w:r>
      <w:r w:rsidRPr="006A15D5">
        <w:rPr>
          <w:rFonts w:eastAsia="Arial"/>
          <w:spacing w:val="1"/>
        </w:rPr>
        <w:t>m</w:t>
      </w:r>
      <w:r w:rsidRPr="00F939C6">
        <w:rPr>
          <w:rFonts w:eastAsia="Arial"/>
        </w:rPr>
        <w:t>ends</w:t>
      </w:r>
      <w:r w:rsidRPr="00F939C6">
        <w:rPr>
          <w:rFonts w:eastAsia="Arial"/>
          <w:spacing w:val="-1"/>
        </w:rPr>
        <w:t xml:space="preserve"> </w:t>
      </w:r>
      <w:r w:rsidRPr="00F939C6">
        <w:rPr>
          <w:rFonts w:eastAsia="Arial"/>
          <w:spacing w:val="1"/>
        </w:rPr>
        <w:t>t</w:t>
      </w:r>
      <w:r w:rsidRPr="00F939C6">
        <w:rPr>
          <w:rFonts w:eastAsia="Arial"/>
        </w:rPr>
        <w:t>h</w:t>
      </w:r>
      <w:r w:rsidRPr="00F939C6">
        <w:rPr>
          <w:rFonts w:eastAsia="Arial"/>
          <w:spacing w:val="-3"/>
        </w:rPr>
        <w:t>a</w:t>
      </w:r>
      <w:r w:rsidRPr="00F939C6">
        <w:rPr>
          <w:rFonts w:eastAsia="Arial"/>
        </w:rPr>
        <w:t>t</w:t>
      </w:r>
      <w:r w:rsidRPr="00F939C6">
        <w:rPr>
          <w:rFonts w:eastAsia="Arial"/>
          <w:spacing w:val="2"/>
        </w:rPr>
        <w:t xml:space="preserve"> </w:t>
      </w:r>
      <w:r w:rsidRPr="00F939C6">
        <w:rPr>
          <w:rFonts w:eastAsia="Arial"/>
          <w:spacing w:val="-2"/>
        </w:rPr>
        <w:t>p</w:t>
      </w:r>
      <w:r w:rsidRPr="0053531C">
        <w:rPr>
          <w:rFonts w:eastAsia="Arial"/>
          <w:spacing w:val="1"/>
        </w:rPr>
        <w:t>r</w:t>
      </w:r>
      <w:r w:rsidRPr="0053531C">
        <w:rPr>
          <w:rFonts w:eastAsia="Arial"/>
          <w:spacing w:val="-1"/>
        </w:rPr>
        <w:t>i</w:t>
      </w:r>
      <w:r w:rsidRPr="0053531C">
        <w:rPr>
          <w:rFonts w:eastAsia="Arial"/>
        </w:rPr>
        <w:t>so</w:t>
      </w:r>
      <w:r w:rsidRPr="0053531C">
        <w:rPr>
          <w:rFonts w:eastAsia="Arial"/>
          <w:spacing w:val="-3"/>
        </w:rPr>
        <w:t>n</w:t>
      </w:r>
      <w:r w:rsidRPr="0053531C">
        <w:rPr>
          <w:rFonts w:eastAsia="Arial"/>
        </w:rPr>
        <w:t>e</w:t>
      </w:r>
      <w:r w:rsidRPr="0053531C">
        <w:rPr>
          <w:rFonts w:eastAsia="Arial"/>
          <w:spacing w:val="1"/>
        </w:rPr>
        <w:t>r</w:t>
      </w:r>
      <w:r w:rsidRPr="0053531C">
        <w:rPr>
          <w:rFonts w:eastAsia="Arial"/>
        </w:rPr>
        <w:t>s</w:t>
      </w:r>
      <w:r w:rsidRPr="003857E5">
        <w:rPr>
          <w:rFonts w:eastAsia="Arial"/>
          <w:spacing w:val="2"/>
        </w:rPr>
        <w:t xml:space="preserve"> </w:t>
      </w:r>
      <w:r w:rsidRPr="00744C68">
        <w:rPr>
          <w:rFonts w:eastAsia="Arial"/>
        </w:rPr>
        <w:t>e</w:t>
      </w:r>
      <w:r w:rsidRPr="00744C68">
        <w:rPr>
          <w:rFonts w:eastAsia="Arial"/>
          <w:spacing w:val="-3"/>
        </w:rPr>
        <w:t>n</w:t>
      </w:r>
      <w:r w:rsidRPr="00744C68">
        <w:rPr>
          <w:rFonts w:eastAsia="Arial"/>
          <w:spacing w:val="1"/>
        </w:rPr>
        <w:t>j</w:t>
      </w:r>
      <w:r w:rsidRPr="00744C68">
        <w:rPr>
          <w:rFonts w:eastAsia="Arial"/>
        </w:rPr>
        <w:t>oy</w:t>
      </w:r>
      <w:r w:rsidRPr="00AD6FDE">
        <w:rPr>
          <w:rFonts w:eastAsia="Arial"/>
          <w:spacing w:val="-1"/>
        </w:rPr>
        <w:t xml:space="preserve"> </w:t>
      </w:r>
      <w:r w:rsidRPr="009D4D2A">
        <w:rPr>
          <w:rFonts w:eastAsia="Arial"/>
          <w:spacing w:val="1"/>
        </w:rPr>
        <w:t>t</w:t>
      </w:r>
      <w:r w:rsidRPr="009D4D2A">
        <w:rPr>
          <w:rFonts w:eastAsia="Arial"/>
        </w:rPr>
        <w:t>he</w:t>
      </w:r>
      <w:r w:rsidRPr="009D4D2A">
        <w:rPr>
          <w:rFonts w:eastAsia="Arial"/>
          <w:spacing w:val="-2"/>
        </w:rPr>
        <w:t xml:space="preserve"> </w:t>
      </w:r>
      <w:r w:rsidRPr="00322162">
        <w:rPr>
          <w:rFonts w:eastAsia="Arial"/>
        </w:rPr>
        <w:t>sa</w:t>
      </w:r>
      <w:r w:rsidRPr="00322162">
        <w:rPr>
          <w:rFonts w:eastAsia="Arial"/>
          <w:spacing w:val="1"/>
        </w:rPr>
        <w:t>m</w:t>
      </w:r>
      <w:r w:rsidRPr="00322162">
        <w:rPr>
          <w:rFonts w:eastAsia="Arial"/>
        </w:rPr>
        <w:t>e</w:t>
      </w:r>
      <w:r w:rsidRPr="00322162">
        <w:rPr>
          <w:rFonts w:eastAsia="Arial"/>
          <w:spacing w:val="-2"/>
        </w:rPr>
        <w:t xml:space="preserve"> s</w:t>
      </w:r>
      <w:r w:rsidRPr="00C079CB">
        <w:rPr>
          <w:rFonts w:eastAsia="Arial"/>
          <w:spacing w:val="1"/>
        </w:rPr>
        <w:t>t</w:t>
      </w:r>
      <w:r w:rsidRPr="00C079CB">
        <w:rPr>
          <w:rFonts w:eastAsia="Arial"/>
        </w:rPr>
        <w:t>a</w:t>
      </w:r>
      <w:r w:rsidRPr="00C079CB">
        <w:rPr>
          <w:rFonts w:eastAsia="Arial"/>
          <w:spacing w:val="-3"/>
        </w:rPr>
        <w:t>n</w:t>
      </w:r>
      <w:r w:rsidRPr="00C079CB">
        <w:rPr>
          <w:rFonts w:eastAsia="Arial"/>
        </w:rPr>
        <w:t>da</w:t>
      </w:r>
      <w:r w:rsidRPr="00C079CB">
        <w:rPr>
          <w:rFonts w:eastAsia="Arial"/>
          <w:spacing w:val="1"/>
        </w:rPr>
        <w:t>r</w:t>
      </w:r>
      <w:r w:rsidRPr="00C079CB">
        <w:rPr>
          <w:rFonts w:eastAsia="Arial"/>
        </w:rPr>
        <w:t>ds</w:t>
      </w:r>
      <w:r w:rsidRPr="00C079CB">
        <w:rPr>
          <w:rFonts w:eastAsia="Arial"/>
          <w:spacing w:val="1"/>
        </w:rPr>
        <w:t xml:space="preserve"> </w:t>
      </w:r>
      <w:r w:rsidRPr="00C079CB">
        <w:rPr>
          <w:rFonts w:eastAsia="Arial"/>
          <w:spacing w:val="-3"/>
        </w:rPr>
        <w:t>o</w:t>
      </w:r>
      <w:r w:rsidRPr="00C079CB">
        <w:rPr>
          <w:rFonts w:eastAsia="Arial"/>
        </w:rPr>
        <w:t>f</w:t>
      </w:r>
      <w:r w:rsidRPr="00C079CB">
        <w:rPr>
          <w:rFonts w:eastAsia="Arial"/>
          <w:spacing w:val="2"/>
        </w:rPr>
        <w:t xml:space="preserve"> </w:t>
      </w:r>
      <w:r w:rsidRPr="00C079CB">
        <w:rPr>
          <w:rFonts w:eastAsia="Arial"/>
        </w:rPr>
        <w:t>hea</w:t>
      </w:r>
      <w:r w:rsidRPr="00C079CB">
        <w:rPr>
          <w:rFonts w:eastAsia="Arial"/>
          <w:spacing w:val="-1"/>
        </w:rPr>
        <w:t>lt</w:t>
      </w:r>
      <w:r w:rsidRPr="00C079CB">
        <w:rPr>
          <w:rFonts w:eastAsia="Arial"/>
        </w:rPr>
        <w:t>h</w:t>
      </w:r>
      <w:r w:rsidRPr="00C079CB">
        <w:rPr>
          <w:rFonts w:eastAsia="Arial"/>
          <w:spacing w:val="1"/>
        </w:rPr>
        <w:t xml:space="preserve"> </w:t>
      </w:r>
      <w:r w:rsidRPr="00C079CB">
        <w:rPr>
          <w:rFonts w:eastAsia="Arial"/>
        </w:rPr>
        <w:t>c</w:t>
      </w:r>
      <w:r w:rsidRPr="00C079CB">
        <w:rPr>
          <w:rFonts w:eastAsia="Arial"/>
          <w:spacing w:val="-3"/>
        </w:rPr>
        <w:t>a</w:t>
      </w:r>
      <w:r w:rsidRPr="00C079CB">
        <w:rPr>
          <w:rFonts w:eastAsia="Arial"/>
          <w:spacing w:val="1"/>
        </w:rPr>
        <w:t>r</w:t>
      </w:r>
      <w:r w:rsidRPr="00C079CB">
        <w:rPr>
          <w:rFonts w:eastAsia="Arial"/>
        </w:rPr>
        <w:t>e</w:t>
      </w:r>
      <w:r w:rsidRPr="00C079CB">
        <w:rPr>
          <w:rFonts w:eastAsia="Arial"/>
          <w:spacing w:val="-2"/>
        </w:rPr>
        <w:t xml:space="preserve"> </w:t>
      </w:r>
      <w:r w:rsidRPr="00C079CB">
        <w:rPr>
          <w:rFonts w:eastAsia="Arial"/>
          <w:spacing w:val="1"/>
        </w:rPr>
        <w:t>t</w:t>
      </w:r>
      <w:r w:rsidRPr="00C079CB">
        <w:rPr>
          <w:rFonts w:eastAsia="Arial"/>
        </w:rPr>
        <w:t>hat</w:t>
      </w:r>
      <w:r w:rsidRPr="00C079CB">
        <w:rPr>
          <w:rFonts w:eastAsia="Arial"/>
          <w:spacing w:val="-2"/>
        </w:rPr>
        <w:t xml:space="preserve"> </w:t>
      </w:r>
      <w:r w:rsidRPr="00C079CB">
        <w:rPr>
          <w:rFonts w:eastAsia="Arial"/>
        </w:rPr>
        <w:t>a</w:t>
      </w:r>
      <w:r w:rsidRPr="00C079CB">
        <w:rPr>
          <w:rFonts w:eastAsia="Arial"/>
          <w:spacing w:val="1"/>
        </w:rPr>
        <w:t>r</w:t>
      </w:r>
      <w:r w:rsidRPr="00C079CB">
        <w:rPr>
          <w:rFonts w:eastAsia="Arial"/>
        </w:rPr>
        <w:t>e</w:t>
      </w:r>
      <w:r w:rsidRPr="00C079CB">
        <w:rPr>
          <w:rFonts w:eastAsia="Arial"/>
          <w:spacing w:val="1"/>
        </w:rPr>
        <w:t xml:space="preserve"> </w:t>
      </w:r>
      <w:r w:rsidRPr="00C079CB">
        <w:rPr>
          <w:rFonts w:eastAsia="Arial"/>
        </w:rPr>
        <w:t>a</w:t>
      </w:r>
      <w:r w:rsidRPr="00C079CB">
        <w:rPr>
          <w:rFonts w:eastAsia="Arial"/>
          <w:spacing w:val="-2"/>
        </w:rPr>
        <w:t>v</w:t>
      </w:r>
      <w:r w:rsidRPr="00C079CB">
        <w:rPr>
          <w:rFonts w:eastAsia="Arial"/>
        </w:rPr>
        <w:t>a</w:t>
      </w:r>
      <w:r w:rsidRPr="00C079CB">
        <w:rPr>
          <w:rFonts w:eastAsia="Arial"/>
          <w:spacing w:val="-1"/>
        </w:rPr>
        <w:t>il</w:t>
      </w:r>
      <w:r w:rsidRPr="00C079CB">
        <w:rPr>
          <w:rFonts w:eastAsia="Arial"/>
        </w:rPr>
        <w:t>ab</w:t>
      </w:r>
      <w:r w:rsidRPr="00C079CB">
        <w:rPr>
          <w:rFonts w:eastAsia="Arial"/>
          <w:spacing w:val="-1"/>
        </w:rPr>
        <w:t>l</w:t>
      </w:r>
      <w:r w:rsidRPr="00C079CB">
        <w:rPr>
          <w:rFonts w:eastAsia="Arial"/>
        </w:rPr>
        <w:t>e</w:t>
      </w:r>
      <w:r w:rsidRPr="00C079CB">
        <w:rPr>
          <w:rFonts w:eastAsia="Arial"/>
          <w:spacing w:val="1"/>
        </w:rPr>
        <w:t xml:space="preserve"> </w:t>
      </w:r>
      <w:r w:rsidRPr="00C079CB">
        <w:rPr>
          <w:rFonts w:eastAsia="Arial"/>
          <w:spacing w:val="-1"/>
        </w:rPr>
        <w:t>i</w:t>
      </w:r>
      <w:r w:rsidRPr="00C079CB">
        <w:rPr>
          <w:rFonts w:eastAsia="Arial"/>
        </w:rPr>
        <w:t>n</w:t>
      </w:r>
      <w:r w:rsidRPr="00C079CB">
        <w:rPr>
          <w:rFonts w:eastAsia="Arial"/>
          <w:spacing w:val="1"/>
        </w:rPr>
        <w:t xml:space="preserve"> t</w:t>
      </w:r>
      <w:r w:rsidRPr="00C079CB">
        <w:rPr>
          <w:rFonts w:eastAsia="Arial"/>
        </w:rPr>
        <w:t>he co</w:t>
      </w:r>
      <w:r w:rsidRPr="00C079CB">
        <w:rPr>
          <w:rFonts w:eastAsia="Arial"/>
          <w:spacing w:val="1"/>
        </w:rPr>
        <w:t>mm</w:t>
      </w:r>
      <w:r w:rsidRPr="00C079CB">
        <w:rPr>
          <w:rFonts w:eastAsia="Arial"/>
        </w:rPr>
        <w:t>un</w:t>
      </w:r>
      <w:r w:rsidRPr="00C079CB">
        <w:rPr>
          <w:rFonts w:eastAsia="Arial"/>
          <w:spacing w:val="-4"/>
        </w:rPr>
        <w:t>i</w:t>
      </w:r>
      <w:r w:rsidRPr="00C079CB">
        <w:rPr>
          <w:rFonts w:eastAsia="Arial"/>
          <w:spacing w:val="1"/>
        </w:rPr>
        <w:t>t</w:t>
      </w:r>
      <w:r w:rsidRPr="00C079CB">
        <w:rPr>
          <w:rFonts w:eastAsia="Arial"/>
          <w:spacing w:val="-2"/>
        </w:rPr>
        <w:t>y</w:t>
      </w:r>
      <w:r w:rsidRPr="00C079CB">
        <w:rPr>
          <w:rFonts w:eastAsia="Arial"/>
          <w:spacing w:val="11"/>
        </w:rPr>
        <w:t>.</w:t>
      </w:r>
      <w:r>
        <w:rPr>
          <w:rStyle w:val="EndnoteReference"/>
          <w:rFonts w:eastAsia="Arial"/>
          <w:spacing w:val="11"/>
        </w:rPr>
        <w:endnoteReference w:id="67"/>
      </w:r>
      <w:r w:rsidRPr="00A54FCF">
        <w:rPr>
          <w:rFonts w:eastAsia="Arial"/>
          <w:spacing w:val="21"/>
          <w:position w:val="10"/>
          <w:sz w:val="14"/>
          <w:szCs w:val="14"/>
        </w:rPr>
        <w:t xml:space="preserve"> </w:t>
      </w:r>
      <w:r w:rsidRPr="00A54FCF">
        <w:rPr>
          <w:rFonts w:eastAsia="Arial"/>
        </w:rPr>
        <w:t>A n</w:t>
      </w:r>
      <w:r w:rsidRPr="00A54FCF">
        <w:rPr>
          <w:rFonts w:eastAsia="Arial"/>
          <w:spacing w:val="-3"/>
        </w:rPr>
        <w:t>u</w:t>
      </w:r>
      <w:r w:rsidRPr="0097105F">
        <w:rPr>
          <w:rFonts w:eastAsia="Arial"/>
          <w:spacing w:val="1"/>
        </w:rPr>
        <w:t>m</w:t>
      </w:r>
      <w:r w:rsidRPr="0097105F">
        <w:rPr>
          <w:rFonts w:eastAsia="Arial"/>
        </w:rPr>
        <w:t xml:space="preserve">ber </w:t>
      </w:r>
      <w:r w:rsidRPr="00972AC7">
        <w:rPr>
          <w:rFonts w:eastAsia="Arial"/>
          <w:spacing w:val="-3"/>
        </w:rPr>
        <w:t>o</w:t>
      </w:r>
      <w:r w:rsidRPr="00513FCC">
        <w:rPr>
          <w:rFonts w:eastAsia="Arial"/>
        </w:rPr>
        <w:t xml:space="preserve">f </w:t>
      </w:r>
      <w:r w:rsidRPr="00513FCC">
        <w:rPr>
          <w:rFonts w:eastAsia="Arial"/>
          <w:spacing w:val="-1"/>
        </w:rPr>
        <w:t>U</w:t>
      </w:r>
      <w:r w:rsidRPr="00513FCC">
        <w:rPr>
          <w:rFonts w:eastAsia="Arial"/>
        </w:rPr>
        <w:t>N a</w:t>
      </w:r>
      <w:r w:rsidRPr="00513FCC">
        <w:rPr>
          <w:rFonts w:eastAsia="Arial"/>
          <w:spacing w:val="2"/>
        </w:rPr>
        <w:t>g</w:t>
      </w:r>
      <w:r w:rsidRPr="00513FCC">
        <w:rPr>
          <w:rFonts w:eastAsia="Arial"/>
        </w:rPr>
        <w:t>enc</w:t>
      </w:r>
      <w:r w:rsidRPr="00513FCC">
        <w:rPr>
          <w:rFonts w:eastAsia="Arial"/>
          <w:spacing w:val="-1"/>
        </w:rPr>
        <w:t>i</w:t>
      </w:r>
      <w:r w:rsidRPr="00513FCC">
        <w:rPr>
          <w:rFonts w:eastAsia="Arial"/>
        </w:rPr>
        <w:t>e</w:t>
      </w:r>
      <w:r w:rsidRPr="00513FCC">
        <w:rPr>
          <w:rFonts w:eastAsia="Arial"/>
          <w:spacing w:val="-2"/>
        </w:rPr>
        <w:t>s</w:t>
      </w:r>
      <w:r w:rsidRPr="00513FCC">
        <w:rPr>
          <w:rFonts w:eastAsia="Arial"/>
        </w:rPr>
        <w:t>,</w:t>
      </w:r>
      <w:r w:rsidRPr="00513FCC">
        <w:rPr>
          <w:rFonts w:eastAsia="Arial"/>
          <w:spacing w:val="2"/>
        </w:rPr>
        <w:t xml:space="preserve"> </w:t>
      </w:r>
      <w:r w:rsidRPr="00513FCC">
        <w:rPr>
          <w:rFonts w:eastAsia="Arial"/>
          <w:spacing w:val="-1"/>
        </w:rPr>
        <w:t>i</w:t>
      </w:r>
      <w:r w:rsidRPr="00513FCC">
        <w:rPr>
          <w:rFonts w:eastAsia="Arial"/>
        </w:rPr>
        <w:t>nc</w:t>
      </w:r>
      <w:r w:rsidRPr="00513FCC">
        <w:rPr>
          <w:rFonts w:eastAsia="Arial"/>
          <w:spacing w:val="-1"/>
        </w:rPr>
        <w:t>l</w:t>
      </w:r>
      <w:r w:rsidRPr="00513FCC">
        <w:rPr>
          <w:rFonts w:eastAsia="Arial"/>
        </w:rPr>
        <w:t>ud</w:t>
      </w:r>
      <w:r w:rsidRPr="00513FCC">
        <w:rPr>
          <w:rFonts w:eastAsia="Arial"/>
          <w:spacing w:val="-1"/>
        </w:rPr>
        <w:t>i</w:t>
      </w:r>
      <w:r w:rsidRPr="00513FCC">
        <w:rPr>
          <w:rFonts w:eastAsia="Arial"/>
        </w:rPr>
        <w:t>ng</w:t>
      </w:r>
      <w:r w:rsidRPr="00513FCC">
        <w:rPr>
          <w:rFonts w:eastAsia="Arial"/>
          <w:spacing w:val="1"/>
        </w:rPr>
        <w:t xml:space="preserve"> </w:t>
      </w:r>
      <w:r w:rsidRPr="00513FCC">
        <w:rPr>
          <w:rFonts w:eastAsia="Arial"/>
          <w:spacing w:val="-1"/>
        </w:rPr>
        <w:t>t</w:t>
      </w:r>
      <w:r w:rsidRPr="00513FCC">
        <w:rPr>
          <w:rFonts w:eastAsia="Arial"/>
        </w:rPr>
        <w:t>he</w:t>
      </w:r>
      <w:r w:rsidRPr="00513FCC">
        <w:rPr>
          <w:rFonts w:eastAsia="Arial"/>
          <w:spacing w:val="1"/>
        </w:rPr>
        <w:t xml:space="preserve"> </w:t>
      </w:r>
      <w:r w:rsidRPr="00513FCC">
        <w:rPr>
          <w:rFonts w:eastAsia="Arial"/>
          <w:spacing w:val="-1"/>
        </w:rPr>
        <w:t>UN</w:t>
      </w:r>
      <w:r w:rsidRPr="00513FCC">
        <w:rPr>
          <w:rFonts w:eastAsia="Arial"/>
          <w:spacing w:val="1"/>
        </w:rPr>
        <w:t>O</w:t>
      </w:r>
      <w:r w:rsidRPr="00513FCC">
        <w:rPr>
          <w:rFonts w:eastAsia="Arial"/>
          <w:spacing w:val="-1"/>
        </w:rPr>
        <w:t>DC</w:t>
      </w:r>
      <w:r w:rsidRPr="00513FCC">
        <w:rPr>
          <w:rFonts w:eastAsia="Arial"/>
        </w:rPr>
        <w:t>,</w:t>
      </w:r>
      <w:r w:rsidRPr="00513FCC">
        <w:rPr>
          <w:rFonts w:eastAsia="Arial"/>
          <w:spacing w:val="2"/>
        </w:rPr>
        <w:t xml:space="preserve"> </w:t>
      </w:r>
      <w:r w:rsidRPr="000E5BC4">
        <w:rPr>
          <w:rFonts w:eastAsia="Arial"/>
          <w:spacing w:val="-1"/>
        </w:rPr>
        <w:t>UNA</w:t>
      </w:r>
      <w:r w:rsidRPr="0063633D">
        <w:rPr>
          <w:rFonts w:eastAsia="Arial"/>
          <w:spacing w:val="1"/>
        </w:rPr>
        <w:t>I</w:t>
      </w:r>
      <w:r w:rsidRPr="0063633D">
        <w:rPr>
          <w:rFonts w:eastAsia="Arial"/>
          <w:spacing w:val="-1"/>
        </w:rPr>
        <w:t>D</w:t>
      </w:r>
      <w:r w:rsidRPr="00DC3430">
        <w:rPr>
          <w:rFonts w:eastAsia="Arial"/>
        </w:rPr>
        <w:t>S</w:t>
      </w:r>
      <w:r w:rsidRPr="00DC3430">
        <w:rPr>
          <w:rFonts w:eastAsia="Arial"/>
          <w:spacing w:val="-2"/>
        </w:rPr>
        <w:t xml:space="preserve"> </w:t>
      </w:r>
      <w:r w:rsidRPr="00DC3430">
        <w:rPr>
          <w:rFonts w:eastAsia="Arial"/>
        </w:rPr>
        <w:t>a</w:t>
      </w:r>
      <w:r w:rsidRPr="00712A3D">
        <w:rPr>
          <w:rFonts w:eastAsia="Arial"/>
          <w:spacing w:val="-3"/>
        </w:rPr>
        <w:t>n</w:t>
      </w:r>
      <w:r w:rsidRPr="00712A3D">
        <w:rPr>
          <w:rFonts w:eastAsia="Arial"/>
        </w:rPr>
        <w:t>d</w:t>
      </w:r>
      <w:r w:rsidRPr="00712A3D">
        <w:rPr>
          <w:rFonts w:eastAsia="Arial"/>
          <w:spacing w:val="1"/>
        </w:rPr>
        <w:t xml:space="preserve"> t</w:t>
      </w:r>
      <w:r w:rsidRPr="00712A3D">
        <w:rPr>
          <w:rFonts w:eastAsia="Arial"/>
        </w:rPr>
        <w:t>he</w:t>
      </w:r>
      <w:r w:rsidRPr="00F93DC5">
        <w:rPr>
          <w:rFonts w:eastAsia="Arial"/>
          <w:spacing w:val="-6"/>
        </w:rPr>
        <w:t xml:space="preserve"> </w:t>
      </w:r>
      <w:r>
        <w:rPr>
          <w:rFonts w:eastAsia="Arial"/>
          <w:spacing w:val="8"/>
        </w:rPr>
        <w:t>WHO</w:t>
      </w:r>
      <w:r w:rsidRPr="00744C68">
        <w:rPr>
          <w:rFonts w:eastAsia="Arial"/>
          <w:spacing w:val="1"/>
        </w:rPr>
        <w:t xml:space="preserve"> </w:t>
      </w:r>
      <w:r w:rsidRPr="00744C68">
        <w:rPr>
          <w:rFonts w:eastAsia="Arial"/>
        </w:rPr>
        <w:t>ha</w:t>
      </w:r>
      <w:r w:rsidRPr="00744C68">
        <w:rPr>
          <w:rFonts w:eastAsia="Arial"/>
          <w:spacing w:val="-2"/>
        </w:rPr>
        <w:t>v</w:t>
      </w:r>
      <w:r w:rsidRPr="00744C68">
        <w:rPr>
          <w:rFonts w:eastAsia="Arial"/>
        </w:rPr>
        <w:t>e</w:t>
      </w:r>
      <w:r w:rsidRPr="00AD6FDE">
        <w:rPr>
          <w:rFonts w:eastAsia="Arial"/>
          <w:spacing w:val="1"/>
        </w:rPr>
        <w:t xml:space="preserve"> </w:t>
      </w:r>
      <w:r w:rsidRPr="009D4D2A">
        <w:rPr>
          <w:rFonts w:eastAsia="Arial"/>
        </w:rPr>
        <w:t>a</w:t>
      </w:r>
      <w:r w:rsidRPr="009D4D2A">
        <w:rPr>
          <w:rFonts w:eastAsia="Arial"/>
          <w:spacing w:val="-1"/>
        </w:rPr>
        <w:t>l</w:t>
      </w:r>
      <w:r w:rsidRPr="009D4D2A">
        <w:rPr>
          <w:rFonts w:eastAsia="Arial"/>
        </w:rPr>
        <w:t>so</w:t>
      </w:r>
      <w:r w:rsidRPr="00322162">
        <w:rPr>
          <w:rFonts w:eastAsia="Arial"/>
          <w:spacing w:val="2"/>
        </w:rPr>
        <w:t xml:space="preserve"> </w:t>
      </w:r>
      <w:r w:rsidRPr="00322162">
        <w:rPr>
          <w:rFonts w:eastAsia="Arial"/>
          <w:spacing w:val="1"/>
        </w:rPr>
        <w:t>r</w:t>
      </w:r>
      <w:r w:rsidRPr="00322162">
        <w:rPr>
          <w:rFonts w:eastAsia="Arial"/>
          <w:spacing w:val="-3"/>
        </w:rPr>
        <w:t>e</w:t>
      </w:r>
      <w:r w:rsidRPr="00322162">
        <w:rPr>
          <w:rFonts w:eastAsia="Arial"/>
        </w:rPr>
        <w:t>co</w:t>
      </w:r>
      <w:r w:rsidRPr="00C079CB">
        <w:rPr>
          <w:rFonts w:eastAsia="Arial"/>
          <w:spacing w:val="-2"/>
        </w:rPr>
        <w:t>m</w:t>
      </w:r>
      <w:r w:rsidRPr="00C079CB">
        <w:rPr>
          <w:rFonts w:eastAsia="Arial"/>
          <w:spacing w:val="1"/>
        </w:rPr>
        <w:t>m</w:t>
      </w:r>
      <w:r w:rsidRPr="00C079CB">
        <w:rPr>
          <w:rFonts w:eastAsia="Arial"/>
        </w:rPr>
        <w:t>ended</w:t>
      </w:r>
      <w:r w:rsidRPr="00C079CB">
        <w:rPr>
          <w:rFonts w:eastAsia="Arial"/>
          <w:spacing w:val="-2"/>
        </w:rPr>
        <w:t xml:space="preserve"> </w:t>
      </w:r>
      <w:r w:rsidRPr="00C079CB">
        <w:rPr>
          <w:rFonts w:eastAsia="Arial"/>
          <w:spacing w:val="1"/>
        </w:rPr>
        <w:t>t</w:t>
      </w:r>
      <w:r w:rsidRPr="00C079CB">
        <w:rPr>
          <w:rFonts w:eastAsia="Arial"/>
        </w:rPr>
        <w:t>h</w:t>
      </w:r>
      <w:r w:rsidRPr="00C079CB">
        <w:rPr>
          <w:rFonts w:eastAsia="Arial"/>
          <w:spacing w:val="-3"/>
        </w:rPr>
        <w:t>a</w:t>
      </w:r>
      <w:r w:rsidRPr="00C079CB">
        <w:rPr>
          <w:rFonts w:eastAsia="Arial"/>
        </w:rPr>
        <w:t>t</w:t>
      </w:r>
      <w:r w:rsidRPr="00C079CB">
        <w:rPr>
          <w:rFonts w:eastAsia="Arial"/>
          <w:spacing w:val="2"/>
        </w:rPr>
        <w:t xml:space="preserve"> </w:t>
      </w:r>
      <w:r w:rsidRPr="00C079CB">
        <w:rPr>
          <w:rFonts w:eastAsia="Arial"/>
          <w:spacing w:val="-3"/>
        </w:rPr>
        <w:t>p</w:t>
      </w:r>
      <w:r w:rsidRPr="00C079CB">
        <w:rPr>
          <w:rFonts w:eastAsia="Arial"/>
          <w:spacing w:val="1"/>
        </w:rPr>
        <w:t>r</w:t>
      </w:r>
      <w:r w:rsidRPr="00C079CB">
        <w:rPr>
          <w:rFonts w:eastAsia="Arial"/>
          <w:spacing w:val="-1"/>
        </w:rPr>
        <w:t>i</w:t>
      </w:r>
      <w:r w:rsidRPr="00C079CB">
        <w:rPr>
          <w:rFonts w:eastAsia="Arial"/>
        </w:rPr>
        <w:t>sone</w:t>
      </w:r>
      <w:r w:rsidRPr="00C079CB">
        <w:rPr>
          <w:rFonts w:eastAsia="Arial"/>
          <w:spacing w:val="1"/>
        </w:rPr>
        <w:t>r</w:t>
      </w:r>
      <w:r w:rsidRPr="00C079CB">
        <w:rPr>
          <w:rFonts w:eastAsia="Arial"/>
        </w:rPr>
        <w:t>s shou</w:t>
      </w:r>
      <w:r w:rsidRPr="00C079CB">
        <w:rPr>
          <w:rFonts w:eastAsia="Arial"/>
          <w:spacing w:val="-1"/>
        </w:rPr>
        <w:t>l</w:t>
      </w:r>
      <w:r w:rsidRPr="00C079CB">
        <w:rPr>
          <w:rFonts w:eastAsia="Arial"/>
        </w:rPr>
        <w:t>d</w:t>
      </w:r>
      <w:r w:rsidRPr="00C079CB">
        <w:rPr>
          <w:rFonts w:eastAsia="Arial"/>
          <w:spacing w:val="1"/>
        </w:rPr>
        <w:t xml:space="preserve"> </w:t>
      </w:r>
      <w:r w:rsidRPr="00C079CB">
        <w:rPr>
          <w:rFonts w:eastAsia="Arial"/>
        </w:rPr>
        <w:t>ha</w:t>
      </w:r>
      <w:r w:rsidRPr="00C079CB">
        <w:rPr>
          <w:rFonts w:eastAsia="Arial"/>
          <w:spacing w:val="-2"/>
        </w:rPr>
        <w:t>v</w:t>
      </w:r>
      <w:r w:rsidRPr="00C079CB">
        <w:rPr>
          <w:rFonts w:eastAsia="Arial"/>
        </w:rPr>
        <w:t>e</w:t>
      </w:r>
      <w:r w:rsidRPr="00C079CB">
        <w:rPr>
          <w:rFonts w:eastAsia="Arial"/>
          <w:spacing w:val="-2"/>
        </w:rPr>
        <w:t xml:space="preserve"> </w:t>
      </w:r>
      <w:r w:rsidRPr="00C079CB">
        <w:rPr>
          <w:rFonts w:eastAsia="Arial"/>
        </w:rPr>
        <w:t>access</w:t>
      </w:r>
      <w:r w:rsidRPr="00C079CB">
        <w:rPr>
          <w:rFonts w:eastAsia="Arial"/>
          <w:spacing w:val="-1"/>
        </w:rPr>
        <w:t xml:space="preserve"> </w:t>
      </w:r>
      <w:r w:rsidRPr="00C079CB">
        <w:rPr>
          <w:rFonts w:eastAsia="Arial"/>
          <w:spacing w:val="1"/>
        </w:rPr>
        <w:t>t</w:t>
      </w:r>
      <w:r w:rsidRPr="00C079CB">
        <w:rPr>
          <w:rFonts w:eastAsia="Arial"/>
        </w:rPr>
        <w:t>o</w:t>
      </w:r>
      <w:r w:rsidRPr="00C079CB">
        <w:rPr>
          <w:rFonts w:eastAsia="Arial"/>
          <w:spacing w:val="1"/>
        </w:rPr>
        <w:t xml:space="preserve"> </w:t>
      </w:r>
      <w:r w:rsidRPr="00C079CB">
        <w:rPr>
          <w:rFonts w:eastAsia="Arial"/>
        </w:rPr>
        <w:t>a</w:t>
      </w:r>
      <w:r w:rsidRPr="00C079CB">
        <w:rPr>
          <w:rFonts w:eastAsia="Arial"/>
          <w:spacing w:val="-2"/>
        </w:rPr>
        <w:t xml:space="preserve"> </w:t>
      </w:r>
      <w:r w:rsidRPr="00C079CB">
        <w:rPr>
          <w:rFonts w:eastAsia="Arial"/>
        </w:rPr>
        <w:t>se</w:t>
      </w:r>
      <w:r w:rsidRPr="00C079CB">
        <w:rPr>
          <w:rFonts w:eastAsia="Arial"/>
          <w:spacing w:val="1"/>
        </w:rPr>
        <w:t>r</w:t>
      </w:r>
      <w:r w:rsidRPr="00C079CB">
        <w:rPr>
          <w:rFonts w:eastAsia="Arial"/>
          <w:spacing w:val="-1"/>
        </w:rPr>
        <w:t>i</w:t>
      </w:r>
      <w:r w:rsidRPr="00C079CB">
        <w:rPr>
          <w:rFonts w:eastAsia="Arial"/>
        </w:rPr>
        <w:t>es</w:t>
      </w:r>
      <w:r w:rsidRPr="00C079CB">
        <w:rPr>
          <w:rFonts w:eastAsia="Arial"/>
          <w:spacing w:val="-1"/>
        </w:rPr>
        <w:t xml:space="preserve"> </w:t>
      </w:r>
      <w:r w:rsidRPr="00C079CB">
        <w:rPr>
          <w:rFonts w:eastAsia="Arial"/>
          <w:spacing w:val="-3"/>
        </w:rPr>
        <w:t>o</w:t>
      </w:r>
      <w:r w:rsidRPr="00C079CB">
        <w:rPr>
          <w:rFonts w:eastAsia="Arial"/>
        </w:rPr>
        <w:t xml:space="preserve">f </w:t>
      </w:r>
      <w:r w:rsidRPr="00C079CB">
        <w:rPr>
          <w:rFonts w:eastAsia="Arial"/>
          <w:spacing w:val="2"/>
        </w:rPr>
        <w:t>k</w:t>
      </w:r>
      <w:r w:rsidRPr="00C079CB">
        <w:rPr>
          <w:rFonts w:eastAsia="Arial"/>
        </w:rPr>
        <w:t>ey</w:t>
      </w:r>
      <w:r w:rsidRPr="00C079CB">
        <w:rPr>
          <w:rFonts w:eastAsia="Arial"/>
          <w:spacing w:val="-1"/>
        </w:rPr>
        <w:t xml:space="preserve"> i</w:t>
      </w:r>
      <w:r w:rsidRPr="00C079CB">
        <w:rPr>
          <w:rFonts w:eastAsia="Arial"/>
        </w:rPr>
        <w:t>n</w:t>
      </w:r>
      <w:r w:rsidRPr="00C079CB">
        <w:rPr>
          <w:rFonts w:eastAsia="Arial"/>
          <w:spacing w:val="1"/>
        </w:rPr>
        <w:t>t</w:t>
      </w:r>
      <w:r w:rsidRPr="00C079CB">
        <w:rPr>
          <w:rFonts w:eastAsia="Arial"/>
          <w:spacing w:val="-3"/>
        </w:rPr>
        <w:t>e</w:t>
      </w:r>
      <w:r w:rsidRPr="00C079CB">
        <w:rPr>
          <w:rFonts w:eastAsia="Arial"/>
          <w:spacing w:val="1"/>
        </w:rPr>
        <w:t>r</w:t>
      </w:r>
      <w:r w:rsidRPr="00C079CB">
        <w:rPr>
          <w:rFonts w:eastAsia="Arial"/>
          <w:spacing w:val="-2"/>
        </w:rPr>
        <w:t>v</w:t>
      </w:r>
      <w:r w:rsidRPr="00C079CB">
        <w:rPr>
          <w:rFonts w:eastAsia="Arial"/>
        </w:rPr>
        <w:t>en</w:t>
      </w:r>
      <w:r w:rsidRPr="00C079CB">
        <w:rPr>
          <w:rFonts w:eastAsia="Arial"/>
          <w:spacing w:val="1"/>
        </w:rPr>
        <w:t>t</w:t>
      </w:r>
      <w:r w:rsidRPr="00C079CB">
        <w:rPr>
          <w:rFonts w:eastAsia="Arial"/>
          <w:spacing w:val="-1"/>
        </w:rPr>
        <w:t>i</w:t>
      </w:r>
      <w:r w:rsidRPr="00C079CB">
        <w:rPr>
          <w:rFonts w:eastAsia="Arial"/>
        </w:rPr>
        <w:t>ons,</w:t>
      </w:r>
      <w:r w:rsidRPr="00C079CB">
        <w:rPr>
          <w:rFonts w:eastAsia="Arial"/>
          <w:spacing w:val="2"/>
        </w:rPr>
        <w:t xml:space="preserve"> </w:t>
      </w:r>
      <w:r w:rsidRPr="00C079CB">
        <w:rPr>
          <w:rFonts w:eastAsia="Arial"/>
          <w:spacing w:val="-1"/>
        </w:rPr>
        <w:t>i</w:t>
      </w:r>
      <w:r w:rsidRPr="00C079CB">
        <w:rPr>
          <w:rFonts w:eastAsia="Arial"/>
        </w:rPr>
        <w:t>nc</w:t>
      </w:r>
      <w:r w:rsidRPr="00C079CB">
        <w:rPr>
          <w:rFonts w:eastAsia="Arial"/>
          <w:spacing w:val="-1"/>
        </w:rPr>
        <w:t>l</w:t>
      </w:r>
      <w:r w:rsidRPr="00C079CB">
        <w:rPr>
          <w:rFonts w:eastAsia="Arial"/>
        </w:rPr>
        <w:t>ud</w:t>
      </w:r>
      <w:r w:rsidRPr="00C079CB">
        <w:rPr>
          <w:rFonts w:eastAsia="Arial"/>
          <w:spacing w:val="-1"/>
        </w:rPr>
        <w:t>i</w:t>
      </w:r>
      <w:r w:rsidRPr="00C079CB">
        <w:rPr>
          <w:rFonts w:eastAsia="Arial"/>
        </w:rPr>
        <w:t>ng</w:t>
      </w:r>
      <w:r w:rsidRPr="00C079CB">
        <w:rPr>
          <w:rFonts w:eastAsia="Arial"/>
          <w:spacing w:val="1"/>
        </w:rPr>
        <w:t xml:space="preserve"> </w:t>
      </w:r>
      <w:r w:rsidRPr="00C079CB">
        <w:rPr>
          <w:rFonts w:eastAsia="Arial"/>
        </w:rPr>
        <w:t>need</w:t>
      </w:r>
      <w:r w:rsidRPr="00C079CB">
        <w:rPr>
          <w:rFonts w:eastAsia="Arial"/>
          <w:spacing w:val="-1"/>
        </w:rPr>
        <w:t>l</w:t>
      </w:r>
      <w:r w:rsidRPr="00C079CB">
        <w:rPr>
          <w:rFonts w:eastAsia="Arial"/>
        </w:rPr>
        <w:t>e</w:t>
      </w:r>
      <w:r w:rsidRPr="00C079CB">
        <w:rPr>
          <w:rFonts w:eastAsia="Arial"/>
          <w:spacing w:val="1"/>
        </w:rPr>
        <w:t xml:space="preserve"> </w:t>
      </w:r>
      <w:r w:rsidRPr="00C079CB">
        <w:rPr>
          <w:rFonts w:eastAsia="Arial"/>
        </w:rPr>
        <w:t>and</w:t>
      </w:r>
      <w:r w:rsidRPr="00C079CB">
        <w:rPr>
          <w:rFonts w:eastAsia="Arial"/>
          <w:spacing w:val="-2"/>
        </w:rPr>
        <w:t xml:space="preserve"> </w:t>
      </w:r>
      <w:r w:rsidRPr="00C079CB">
        <w:rPr>
          <w:rFonts w:eastAsia="Arial"/>
        </w:rPr>
        <w:t>s</w:t>
      </w:r>
      <w:r w:rsidRPr="00C079CB">
        <w:rPr>
          <w:rFonts w:eastAsia="Arial"/>
          <w:spacing w:val="-2"/>
        </w:rPr>
        <w:t>y</w:t>
      </w:r>
      <w:r w:rsidRPr="00C079CB">
        <w:rPr>
          <w:rFonts w:eastAsia="Arial"/>
          <w:spacing w:val="1"/>
        </w:rPr>
        <w:t>r</w:t>
      </w:r>
      <w:r w:rsidRPr="00C079CB">
        <w:rPr>
          <w:rFonts w:eastAsia="Arial"/>
          <w:spacing w:val="-1"/>
        </w:rPr>
        <w:t>i</w:t>
      </w:r>
      <w:r w:rsidRPr="00C079CB">
        <w:rPr>
          <w:rFonts w:eastAsia="Arial"/>
        </w:rPr>
        <w:t>n</w:t>
      </w:r>
      <w:r w:rsidRPr="00C079CB">
        <w:rPr>
          <w:rFonts w:eastAsia="Arial"/>
          <w:spacing w:val="2"/>
        </w:rPr>
        <w:t>g</w:t>
      </w:r>
      <w:r w:rsidRPr="00C079CB">
        <w:rPr>
          <w:rFonts w:eastAsia="Arial"/>
        </w:rPr>
        <w:t>e</w:t>
      </w:r>
      <w:r w:rsidRPr="00C079CB">
        <w:rPr>
          <w:rFonts w:eastAsia="Arial"/>
          <w:spacing w:val="1"/>
        </w:rPr>
        <w:t xml:space="preserve"> </w:t>
      </w:r>
      <w:r w:rsidRPr="00C079CB">
        <w:rPr>
          <w:rFonts w:eastAsia="Arial"/>
          <w:spacing w:val="-3"/>
        </w:rPr>
        <w:t>p</w:t>
      </w:r>
      <w:r w:rsidRPr="00C079CB">
        <w:rPr>
          <w:rFonts w:eastAsia="Arial"/>
          <w:spacing w:val="-2"/>
        </w:rPr>
        <w:t>r</w:t>
      </w:r>
      <w:r w:rsidRPr="00C079CB">
        <w:rPr>
          <w:rFonts w:eastAsia="Arial"/>
        </w:rPr>
        <w:t>og</w:t>
      </w:r>
      <w:r w:rsidRPr="00C079CB">
        <w:rPr>
          <w:rFonts w:eastAsia="Arial"/>
          <w:spacing w:val="1"/>
        </w:rPr>
        <w:t>r</w:t>
      </w:r>
      <w:r w:rsidRPr="00C079CB">
        <w:rPr>
          <w:rFonts w:eastAsia="Arial"/>
        </w:rPr>
        <w:t>a</w:t>
      </w:r>
      <w:r w:rsidRPr="00C079CB">
        <w:rPr>
          <w:rFonts w:eastAsia="Arial"/>
          <w:spacing w:val="1"/>
        </w:rPr>
        <w:t>m</w:t>
      </w:r>
      <w:r w:rsidRPr="00C079CB">
        <w:rPr>
          <w:rFonts w:eastAsia="Arial"/>
          <w:spacing w:val="-2"/>
        </w:rPr>
        <w:t>s</w:t>
      </w:r>
      <w:r w:rsidRPr="00C079CB">
        <w:rPr>
          <w:rFonts w:eastAsia="Arial"/>
        </w:rPr>
        <w:t>, condo</w:t>
      </w:r>
      <w:r w:rsidRPr="00C079CB">
        <w:rPr>
          <w:rFonts w:eastAsia="Arial"/>
          <w:spacing w:val="1"/>
        </w:rPr>
        <w:t>m</w:t>
      </w:r>
      <w:r w:rsidRPr="00C079CB">
        <w:rPr>
          <w:rFonts w:eastAsia="Arial"/>
          <w:spacing w:val="-2"/>
        </w:rPr>
        <w:t>s</w:t>
      </w:r>
      <w:r w:rsidRPr="00C079CB">
        <w:rPr>
          <w:rFonts w:eastAsia="Arial"/>
        </w:rPr>
        <w:t>,</w:t>
      </w:r>
      <w:r w:rsidRPr="00C079CB">
        <w:rPr>
          <w:rFonts w:eastAsia="Arial"/>
          <w:spacing w:val="2"/>
        </w:rPr>
        <w:t xml:space="preserve"> </w:t>
      </w:r>
      <w:r w:rsidRPr="00C079CB">
        <w:rPr>
          <w:rFonts w:eastAsia="Arial"/>
          <w:spacing w:val="-3"/>
        </w:rPr>
        <w:t>d</w:t>
      </w:r>
      <w:r w:rsidRPr="00C079CB">
        <w:rPr>
          <w:rFonts w:eastAsia="Arial"/>
          <w:spacing w:val="1"/>
        </w:rPr>
        <w:t>r</w:t>
      </w:r>
      <w:r w:rsidRPr="00C079CB">
        <w:rPr>
          <w:rFonts w:eastAsia="Arial"/>
          <w:spacing w:val="-3"/>
        </w:rPr>
        <w:t>u</w:t>
      </w:r>
      <w:r w:rsidRPr="00C079CB">
        <w:rPr>
          <w:rFonts w:eastAsia="Arial"/>
        </w:rPr>
        <w:t>g</w:t>
      </w:r>
      <w:r w:rsidRPr="00C079CB">
        <w:rPr>
          <w:rFonts w:eastAsia="Arial"/>
          <w:spacing w:val="-2"/>
        </w:rPr>
        <w:t xml:space="preserve"> </w:t>
      </w:r>
      <w:r w:rsidRPr="00C079CB">
        <w:rPr>
          <w:rFonts w:eastAsia="Arial"/>
        </w:rPr>
        <w:t xml:space="preserve">dependence </w:t>
      </w:r>
      <w:r w:rsidRPr="00C079CB">
        <w:rPr>
          <w:rFonts w:eastAsia="Arial"/>
          <w:spacing w:val="1"/>
        </w:rPr>
        <w:t>tr</w:t>
      </w:r>
      <w:r w:rsidRPr="00C079CB">
        <w:rPr>
          <w:rFonts w:eastAsia="Arial"/>
        </w:rPr>
        <w:t>e</w:t>
      </w:r>
      <w:r w:rsidRPr="00C079CB">
        <w:rPr>
          <w:rFonts w:eastAsia="Arial"/>
          <w:spacing w:val="-3"/>
        </w:rPr>
        <w:t>a</w:t>
      </w:r>
      <w:r w:rsidRPr="00C079CB">
        <w:rPr>
          <w:rFonts w:eastAsia="Arial"/>
          <w:spacing w:val="1"/>
        </w:rPr>
        <w:t>tm</w:t>
      </w:r>
      <w:r w:rsidRPr="00C079CB">
        <w:rPr>
          <w:rFonts w:eastAsia="Arial"/>
        </w:rPr>
        <w:t>e</w:t>
      </w:r>
      <w:r w:rsidRPr="00C079CB">
        <w:rPr>
          <w:rFonts w:eastAsia="Arial"/>
          <w:spacing w:val="-3"/>
        </w:rPr>
        <w:t>n</w:t>
      </w:r>
      <w:r w:rsidRPr="00C079CB">
        <w:rPr>
          <w:rFonts w:eastAsia="Arial"/>
        </w:rPr>
        <w:t>t, p</w:t>
      </w:r>
      <w:r w:rsidRPr="00C079CB">
        <w:rPr>
          <w:rFonts w:eastAsia="Arial"/>
          <w:spacing w:val="1"/>
        </w:rPr>
        <w:t>r</w:t>
      </w:r>
      <w:r w:rsidRPr="00C079CB">
        <w:rPr>
          <w:rFonts w:eastAsia="Arial"/>
          <w:spacing w:val="-3"/>
        </w:rPr>
        <w:t>o</w:t>
      </w:r>
      <w:r w:rsidRPr="00C079CB">
        <w:rPr>
          <w:rFonts w:eastAsia="Arial"/>
        </w:rPr>
        <w:t>g</w:t>
      </w:r>
      <w:r w:rsidRPr="00C079CB">
        <w:rPr>
          <w:rFonts w:eastAsia="Arial"/>
          <w:spacing w:val="1"/>
        </w:rPr>
        <w:t>r</w:t>
      </w:r>
      <w:r w:rsidRPr="00C079CB">
        <w:rPr>
          <w:rFonts w:eastAsia="Arial"/>
        </w:rPr>
        <w:t>a</w:t>
      </w:r>
      <w:r w:rsidRPr="00C079CB">
        <w:rPr>
          <w:rFonts w:eastAsia="Arial"/>
          <w:spacing w:val="1"/>
        </w:rPr>
        <w:t>m</w:t>
      </w:r>
      <w:r w:rsidRPr="00C079CB">
        <w:rPr>
          <w:rFonts w:eastAsia="Arial"/>
        </w:rPr>
        <w:t>s</w:t>
      </w:r>
      <w:r w:rsidRPr="00C079CB">
        <w:rPr>
          <w:rFonts w:eastAsia="Arial"/>
          <w:spacing w:val="-1"/>
        </w:rPr>
        <w:t xml:space="preserve"> </w:t>
      </w:r>
      <w:r w:rsidRPr="00C079CB">
        <w:rPr>
          <w:rFonts w:eastAsia="Arial"/>
          <w:spacing w:val="1"/>
        </w:rPr>
        <w:t>t</w:t>
      </w:r>
      <w:r w:rsidRPr="00C079CB">
        <w:rPr>
          <w:rFonts w:eastAsia="Arial"/>
        </w:rPr>
        <w:t>o</w:t>
      </w:r>
      <w:r w:rsidRPr="00C079CB">
        <w:rPr>
          <w:rFonts w:eastAsia="Arial"/>
          <w:spacing w:val="-2"/>
        </w:rPr>
        <w:t xml:space="preserve"> </w:t>
      </w:r>
      <w:r w:rsidRPr="00C079CB">
        <w:rPr>
          <w:rFonts w:eastAsia="Arial"/>
        </w:rPr>
        <w:t>add</w:t>
      </w:r>
      <w:r w:rsidRPr="00C079CB">
        <w:rPr>
          <w:rFonts w:eastAsia="Arial"/>
          <w:spacing w:val="1"/>
        </w:rPr>
        <w:t>r</w:t>
      </w:r>
      <w:r w:rsidRPr="00C079CB">
        <w:rPr>
          <w:rFonts w:eastAsia="Arial"/>
          <w:spacing w:val="-3"/>
        </w:rPr>
        <w:t>e</w:t>
      </w:r>
      <w:r w:rsidRPr="00C079CB">
        <w:rPr>
          <w:rFonts w:eastAsia="Arial"/>
        </w:rPr>
        <w:t>ss</w:t>
      </w:r>
      <w:r w:rsidRPr="00C079CB">
        <w:rPr>
          <w:rFonts w:eastAsia="Arial"/>
          <w:spacing w:val="-1"/>
        </w:rPr>
        <w:t xml:space="preserve"> </w:t>
      </w:r>
      <w:r w:rsidRPr="00C079CB">
        <w:rPr>
          <w:rFonts w:eastAsia="Arial"/>
          <w:spacing w:val="1"/>
        </w:rPr>
        <w:t>t</w:t>
      </w:r>
      <w:r w:rsidRPr="00C079CB">
        <w:rPr>
          <w:rFonts w:eastAsia="Arial"/>
        </w:rPr>
        <w:t>a</w:t>
      </w:r>
      <w:r w:rsidRPr="00C079CB">
        <w:rPr>
          <w:rFonts w:eastAsia="Arial"/>
          <w:spacing w:val="-1"/>
        </w:rPr>
        <w:t>tt</w:t>
      </w:r>
      <w:r w:rsidRPr="00C079CB">
        <w:rPr>
          <w:rFonts w:eastAsia="Arial"/>
        </w:rPr>
        <w:t>oo</w:t>
      </w:r>
      <w:r w:rsidRPr="00C079CB">
        <w:rPr>
          <w:rFonts w:eastAsia="Arial"/>
          <w:spacing w:val="-1"/>
        </w:rPr>
        <w:t>i</w:t>
      </w:r>
      <w:r w:rsidRPr="00C079CB">
        <w:rPr>
          <w:rFonts w:eastAsia="Arial"/>
        </w:rPr>
        <w:t>n</w:t>
      </w:r>
      <w:r w:rsidRPr="00C079CB">
        <w:rPr>
          <w:rFonts w:eastAsia="Arial"/>
          <w:spacing w:val="2"/>
        </w:rPr>
        <w:t>g</w:t>
      </w:r>
      <w:r w:rsidRPr="00C079CB">
        <w:rPr>
          <w:rFonts w:eastAsia="Arial"/>
        </w:rPr>
        <w:t>, p</w:t>
      </w:r>
      <w:r w:rsidRPr="00C079CB">
        <w:rPr>
          <w:rFonts w:eastAsia="Arial"/>
          <w:spacing w:val="-1"/>
        </w:rPr>
        <w:t>i</w:t>
      </w:r>
      <w:r w:rsidRPr="00C079CB">
        <w:rPr>
          <w:rFonts w:eastAsia="Arial"/>
        </w:rPr>
        <w:t>e</w:t>
      </w:r>
      <w:r w:rsidRPr="00C079CB">
        <w:rPr>
          <w:rFonts w:eastAsia="Arial"/>
          <w:spacing w:val="1"/>
        </w:rPr>
        <w:t>r</w:t>
      </w:r>
      <w:r w:rsidRPr="00C079CB">
        <w:rPr>
          <w:rFonts w:eastAsia="Arial"/>
        </w:rPr>
        <w:t>c</w:t>
      </w:r>
      <w:r w:rsidRPr="00C079CB">
        <w:rPr>
          <w:rFonts w:eastAsia="Arial"/>
          <w:spacing w:val="-1"/>
        </w:rPr>
        <w:t>i</w:t>
      </w:r>
      <w:r w:rsidRPr="00C079CB">
        <w:rPr>
          <w:rFonts w:eastAsia="Arial"/>
          <w:spacing w:val="-3"/>
        </w:rPr>
        <w:t>n</w:t>
      </w:r>
      <w:r w:rsidRPr="00C079CB">
        <w:rPr>
          <w:rFonts w:eastAsia="Arial"/>
        </w:rPr>
        <w:t>g</w:t>
      </w:r>
      <w:r w:rsidRPr="00C079CB">
        <w:rPr>
          <w:rFonts w:eastAsia="Arial"/>
          <w:spacing w:val="3"/>
        </w:rPr>
        <w:t xml:space="preserve"> </w:t>
      </w:r>
      <w:r w:rsidRPr="00C079CB">
        <w:rPr>
          <w:rFonts w:eastAsia="Arial"/>
        </w:rPr>
        <w:t>and</w:t>
      </w:r>
      <w:r w:rsidRPr="00C079CB">
        <w:rPr>
          <w:rFonts w:eastAsia="Arial"/>
          <w:spacing w:val="-2"/>
        </w:rPr>
        <w:t xml:space="preserve"> </w:t>
      </w:r>
      <w:r w:rsidRPr="00C079CB">
        <w:rPr>
          <w:rFonts w:eastAsia="Arial"/>
        </w:rPr>
        <w:t>o</w:t>
      </w:r>
      <w:r w:rsidRPr="00C079CB">
        <w:rPr>
          <w:rFonts w:eastAsia="Arial"/>
          <w:spacing w:val="1"/>
        </w:rPr>
        <w:t>t</w:t>
      </w:r>
      <w:r w:rsidRPr="00C079CB">
        <w:rPr>
          <w:rFonts w:eastAsia="Arial"/>
        </w:rPr>
        <w:t>h</w:t>
      </w:r>
      <w:r w:rsidRPr="00C079CB">
        <w:rPr>
          <w:rFonts w:eastAsia="Arial"/>
          <w:spacing w:val="-3"/>
        </w:rPr>
        <w:t>e</w:t>
      </w:r>
      <w:r w:rsidRPr="00C079CB">
        <w:rPr>
          <w:rFonts w:eastAsia="Arial"/>
        </w:rPr>
        <w:t>r</w:t>
      </w:r>
      <w:r w:rsidRPr="00C079CB">
        <w:rPr>
          <w:rFonts w:eastAsia="Arial"/>
          <w:spacing w:val="-3"/>
        </w:rPr>
        <w:t xml:space="preserve"> </w:t>
      </w:r>
      <w:r w:rsidRPr="00C079CB">
        <w:rPr>
          <w:rFonts w:eastAsia="Arial"/>
          <w:spacing w:val="3"/>
        </w:rPr>
        <w:t>f</w:t>
      </w:r>
      <w:r w:rsidRPr="00C079CB">
        <w:rPr>
          <w:rFonts w:eastAsia="Arial"/>
          <w:spacing w:val="-3"/>
        </w:rPr>
        <w:t>o</w:t>
      </w:r>
      <w:r w:rsidRPr="00C079CB">
        <w:rPr>
          <w:rFonts w:eastAsia="Arial"/>
          <w:spacing w:val="1"/>
        </w:rPr>
        <w:t>rm</w:t>
      </w:r>
      <w:r w:rsidRPr="00C079CB">
        <w:rPr>
          <w:rFonts w:eastAsia="Arial"/>
        </w:rPr>
        <w:t>s</w:t>
      </w:r>
      <w:r w:rsidRPr="00C079CB">
        <w:rPr>
          <w:rFonts w:eastAsia="Arial"/>
          <w:spacing w:val="-1"/>
        </w:rPr>
        <w:t xml:space="preserve"> </w:t>
      </w:r>
      <w:r w:rsidRPr="00C079CB">
        <w:rPr>
          <w:rFonts w:eastAsia="Arial"/>
          <w:spacing w:val="-3"/>
        </w:rPr>
        <w:t>o</w:t>
      </w:r>
      <w:r w:rsidRPr="00C079CB">
        <w:rPr>
          <w:rFonts w:eastAsia="Arial"/>
        </w:rPr>
        <w:t>f</w:t>
      </w:r>
      <w:r w:rsidRPr="00C079CB">
        <w:rPr>
          <w:rFonts w:eastAsia="Arial"/>
          <w:spacing w:val="2"/>
        </w:rPr>
        <w:t xml:space="preserve"> </w:t>
      </w:r>
      <w:r w:rsidRPr="00C079CB">
        <w:rPr>
          <w:rFonts w:eastAsia="Arial"/>
          <w:spacing w:val="-2"/>
        </w:rPr>
        <w:t>s</w:t>
      </w:r>
      <w:r w:rsidRPr="00C079CB">
        <w:rPr>
          <w:rFonts w:eastAsia="Arial"/>
          <w:spacing w:val="2"/>
        </w:rPr>
        <w:t>k</w:t>
      </w:r>
      <w:r w:rsidRPr="00C079CB">
        <w:rPr>
          <w:rFonts w:eastAsia="Arial"/>
          <w:spacing w:val="-1"/>
        </w:rPr>
        <w:t>i</w:t>
      </w:r>
      <w:r w:rsidRPr="00C079CB">
        <w:rPr>
          <w:rFonts w:eastAsia="Arial"/>
        </w:rPr>
        <w:t>n pene</w:t>
      </w:r>
      <w:r w:rsidRPr="00C079CB">
        <w:rPr>
          <w:rFonts w:eastAsia="Arial"/>
          <w:spacing w:val="1"/>
        </w:rPr>
        <w:t>tr</w:t>
      </w:r>
      <w:r w:rsidRPr="00C079CB">
        <w:rPr>
          <w:rFonts w:eastAsia="Arial"/>
          <w:spacing w:val="-3"/>
        </w:rPr>
        <w:t>a</w:t>
      </w:r>
      <w:r w:rsidRPr="00C079CB">
        <w:rPr>
          <w:rFonts w:eastAsia="Arial"/>
          <w:spacing w:val="1"/>
        </w:rPr>
        <w:t>t</w:t>
      </w:r>
      <w:r w:rsidRPr="00C079CB">
        <w:rPr>
          <w:rFonts w:eastAsia="Arial"/>
          <w:spacing w:val="-1"/>
        </w:rPr>
        <w:t>i</w:t>
      </w:r>
      <w:r w:rsidRPr="00C079CB">
        <w:rPr>
          <w:rFonts w:eastAsia="Arial"/>
        </w:rPr>
        <w:t>on,</w:t>
      </w:r>
      <w:r w:rsidRPr="00C079CB">
        <w:rPr>
          <w:rFonts w:eastAsia="Arial"/>
          <w:spacing w:val="2"/>
        </w:rPr>
        <w:t xml:space="preserve"> </w:t>
      </w:r>
      <w:r w:rsidRPr="00C079CB">
        <w:rPr>
          <w:rFonts w:eastAsia="Arial"/>
        </w:rPr>
        <w:t>and</w:t>
      </w:r>
      <w:r w:rsidRPr="00C079CB">
        <w:rPr>
          <w:rFonts w:eastAsia="Arial"/>
          <w:spacing w:val="-2"/>
        </w:rPr>
        <w:t xml:space="preserve"> </w:t>
      </w:r>
      <w:r w:rsidRPr="00C079CB">
        <w:rPr>
          <w:rFonts w:eastAsia="Arial"/>
          <w:spacing w:val="-1"/>
        </w:rPr>
        <w:t>H</w:t>
      </w:r>
      <w:r w:rsidRPr="00C079CB">
        <w:rPr>
          <w:rFonts w:eastAsia="Arial"/>
          <w:spacing w:val="1"/>
        </w:rPr>
        <w:t>I</w:t>
      </w:r>
      <w:r w:rsidRPr="00C079CB">
        <w:rPr>
          <w:rFonts w:eastAsia="Arial"/>
        </w:rPr>
        <w:t>V</w:t>
      </w:r>
      <w:r w:rsidRPr="00C079CB">
        <w:rPr>
          <w:rFonts w:eastAsia="Arial"/>
          <w:spacing w:val="-2"/>
        </w:rPr>
        <w:t xml:space="preserve"> </w:t>
      </w:r>
      <w:r w:rsidRPr="00C079CB">
        <w:rPr>
          <w:rFonts w:eastAsia="Arial"/>
          <w:spacing w:val="-1"/>
        </w:rPr>
        <w:t>t</w:t>
      </w:r>
      <w:r w:rsidRPr="00C079CB">
        <w:rPr>
          <w:rFonts w:eastAsia="Arial"/>
          <w:spacing w:val="1"/>
        </w:rPr>
        <w:t>r</w:t>
      </w:r>
      <w:r w:rsidRPr="00C079CB">
        <w:rPr>
          <w:rFonts w:eastAsia="Arial"/>
          <w:spacing w:val="-3"/>
        </w:rPr>
        <w:t>e</w:t>
      </w:r>
      <w:r w:rsidRPr="00C079CB">
        <w:rPr>
          <w:rFonts w:eastAsia="Arial"/>
        </w:rPr>
        <w:t>a</w:t>
      </w:r>
      <w:r w:rsidRPr="00C079CB">
        <w:rPr>
          <w:rFonts w:eastAsia="Arial"/>
          <w:spacing w:val="1"/>
        </w:rPr>
        <w:t>tm</w:t>
      </w:r>
      <w:r w:rsidRPr="00C079CB">
        <w:rPr>
          <w:rFonts w:eastAsia="Arial"/>
        </w:rPr>
        <w:t>e</w:t>
      </w:r>
      <w:r w:rsidRPr="00C079CB">
        <w:rPr>
          <w:rFonts w:eastAsia="Arial"/>
          <w:spacing w:val="-3"/>
        </w:rPr>
        <w:t>n</w:t>
      </w:r>
      <w:r w:rsidRPr="00C079CB">
        <w:rPr>
          <w:rFonts w:eastAsia="Arial"/>
          <w:spacing w:val="1"/>
        </w:rPr>
        <w:t>t</w:t>
      </w:r>
      <w:r w:rsidRPr="00C079CB">
        <w:rPr>
          <w:rFonts w:eastAsia="Arial"/>
        </w:rPr>
        <w:t>, ca</w:t>
      </w:r>
      <w:r w:rsidRPr="00C079CB">
        <w:rPr>
          <w:rFonts w:eastAsia="Arial"/>
          <w:spacing w:val="1"/>
        </w:rPr>
        <w:t>r</w:t>
      </w:r>
      <w:r w:rsidRPr="00C079CB">
        <w:rPr>
          <w:rFonts w:eastAsia="Arial"/>
        </w:rPr>
        <w:t>e</w:t>
      </w:r>
      <w:r w:rsidRPr="00C079CB">
        <w:rPr>
          <w:rFonts w:eastAsia="Arial"/>
          <w:spacing w:val="-2"/>
        </w:rPr>
        <w:t xml:space="preserve"> </w:t>
      </w:r>
      <w:r w:rsidRPr="00C079CB">
        <w:rPr>
          <w:rFonts w:eastAsia="Arial"/>
        </w:rPr>
        <w:t>and</w:t>
      </w:r>
      <w:r w:rsidRPr="00C079CB">
        <w:rPr>
          <w:rFonts w:eastAsia="Arial"/>
          <w:spacing w:val="-2"/>
        </w:rPr>
        <w:t xml:space="preserve"> </w:t>
      </w:r>
      <w:r w:rsidRPr="00C079CB">
        <w:rPr>
          <w:rFonts w:eastAsia="Arial"/>
        </w:rPr>
        <w:t>suppo</w:t>
      </w:r>
      <w:r w:rsidRPr="00C079CB">
        <w:rPr>
          <w:rFonts w:eastAsia="Arial"/>
          <w:spacing w:val="-2"/>
        </w:rPr>
        <w:t>r</w:t>
      </w:r>
      <w:r w:rsidRPr="00C079CB">
        <w:rPr>
          <w:rFonts w:eastAsia="Arial"/>
          <w:spacing w:val="-1"/>
        </w:rPr>
        <w:t>t</w:t>
      </w:r>
      <w:r w:rsidRPr="00C079CB">
        <w:rPr>
          <w:rFonts w:eastAsia="Arial"/>
          <w:spacing w:val="11"/>
        </w:rPr>
        <w:t>.</w:t>
      </w:r>
      <w:r>
        <w:rPr>
          <w:rStyle w:val="EndnoteReference"/>
          <w:rFonts w:eastAsia="Arial"/>
          <w:spacing w:val="11"/>
        </w:rPr>
        <w:endnoteReference w:id="68"/>
      </w:r>
      <w:r w:rsidRPr="00A54FCF">
        <w:rPr>
          <w:rFonts w:eastAsia="Arial"/>
          <w:spacing w:val="26"/>
          <w:position w:val="10"/>
          <w:sz w:val="14"/>
          <w:szCs w:val="14"/>
        </w:rPr>
        <w:t xml:space="preserve"> </w:t>
      </w:r>
      <w:r w:rsidRPr="00A54FCF">
        <w:rPr>
          <w:rFonts w:eastAsia="Arial"/>
          <w:spacing w:val="-1"/>
        </w:rPr>
        <w:t>N</w:t>
      </w:r>
      <w:r w:rsidRPr="00A54FCF">
        <w:rPr>
          <w:rFonts w:eastAsia="Arial"/>
        </w:rPr>
        <w:t>ot</w:t>
      </w:r>
      <w:r w:rsidRPr="0097105F">
        <w:rPr>
          <w:rFonts w:eastAsia="Arial"/>
          <w:spacing w:val="2"/>
        </w:rPr>
        <w:t xml:space="preserve"> </w:t>
      </w:r>
      <w:r w:rsidRPr="0097105F">
        <w:rPr>
          <w:rFonts w:eastAsia="Arial"/>
        </w:rPr>
        <w:t>on</w:t>
      </w:r>
      <w:r w:rsidRPr="00972AC7">
        <w:rPr>
          <w:rFonts w:eastAsia="Arial"/>
          <w:spacing w:val="-1"/>
        </w:rPr>
        <w:t>l</w:t>
      </w:r>
      <w:r w:rsidRPr="00513FCC">
        <w:rPr>
          <w:rFonts w:eastAsia="Arial"/>
        </w:rPr>
        <w:t>y</w:t>
      </w:r>
      <w:r w:rsidRPr="00513FCC">
        <w:rPr>
          <w:rFonts w:eastAsia="Arial"/>
          <w:spacing w:val="-1"/>
        </w:rPr>
        <w:t xml:space="preserve"> </w:t>
      </w:r>
      <w:r w:rsidRPr="00513FCC">
        <w:rPr>
          <w:rFonts w:eastAsia="Arial"/>
        </w:rPr>
        <w:t>shou</w:t>
      </w:r>
      <w:r w:rsidRPr="00513FCC">
        <w:rPr>
          <w:rFonts w:eastAsia="Arial"/>
          <w:spacing w:val="-1"/>
        </w:rPr>
        <w:t>l</w:t>
      </w:r>
      <w:r w:rsidRPr="00513FCC">
        <w:rPr>
          <w:rFonts w:eastAsia="Arial"/>
        </w:rPr>
        <w:t>d</w:t>
      </w:r>
      <w:r w:rsidRPr="00513FCC">
        <w:rPr>
          <w:rFonts w:eastAsia="Arial"/>
          <w:spacing w:val="-2"/>
        </w:rPr>
        <w:t xml:space="preserve"> </w:t>
      </w:r>
      <w:r w:rsidRPr="00513FCC">
        <w:rPr>
          <w:rFonts w:eastAsia="Arial"/>
          <w:spacing w:val="1"/>
        </w:rPr>
        <w:t>t</w:t>
      </w:r>
      <w:r w:rsidRPr="00513FCC">
        <w:rPr>
          <w:rFonts w:eastAsia="Arial"/>
        </w:rPr>
        <w:t>hese</w:t>
      </w:r>
      <w:r w:rsidRPr="00513FCC">
        <w:rPr>
          <w:rFonts w:eastAsia="Arial"/>
          <w:spacing w:val="1"/>
        </w:rPr>
        <w:t xml:space="preserve"> </w:t>
      </w:r>
      <w:r w:rsidRPr="00513FCC">
        <w:rPr>
          <w:rFonts w:eastAsia="Arial"/>
          <w:spacing w:val="-3"/>
        </w:rPr>
        <w:t>i</w:t>
      </w:r>
      <w:r w:rsidRPr="00513FCC">
        <w:rPr>
          <w:rFonts w:eastAsia="Arial"/>
        </w:rPr>
        <w:t>n</w:t>
      </w:r>
      <w:r w:rsidRPr="00513FCC">
        <w:rPr>
          <w:rFonts w:eastAsia="Arial"/>
          <w:spacing w:val="1"/>
        </w:rPr>
        <w:t>t</w:t>
      </w:r>
      <w:r w:rsidRPr="00513FCC">
        <w:rPr>
          <w:rFonts w:eastAsia="Arial"/>
        </w:rPr>
        <w:t>e</w:t>
      </w:r>
      <w:r w:rsidRPr="00513FCC">
        <w:rPr>
          <w:rFonts w:eastAsia="Arial"/>
          <w:spacing w:val="1"/>
        </w:rPr>
        <w:t>r</w:t>
      </w:r>
      <w:r w:rsidRPr="00513FCC">
        <w:rPr>
          <w:rFonts w:eastAsia="Arial"/>
          <w:spacing w:val="-2"/>
        </w:rPr>
        <w:t>v</w:t>
      </w:r>
      <w:r w:rsidRPr="00513FCC">
        <w:rPr>
          <w:rFonts w:eastAsia="Arial"/>
        </w:rPr>
        <w:t>en</w:t>
      </w:r>
      <w:r w:rsidRPr="00513FCC">
        <w:rPr>
          <w:rFonts w:eastAsia="Arial"/>
          <w:spacing w:val="1"/>
        </w:rPr>
        <w:t>t</w:t>
      </w:r>
      <w:r w:rsidRPr="00513FCC">
        <w:rPr>
          <w:rFonts w:eastAsia="Arial"/>
          <w:spacing w:val="-1"/>
        </w:rPr>
        <w:t>i</w:t>
      </w:r>
      <w:r w:rsidRPr="00513FCC">
        <w:rPr>
          <w:rFonts w:eastAsia="Arial"/>
        </w:rPr>
        <w:t>ons</w:t>
      </w:r>
      <w:r w:rsidRPr="00513FCC">
        <w:rPr>
          <w:rFonts w:eastAsia="Arial"/>
          <w:spacing w:val="1"/>
        </w:rPr>
        <w:t xml:space="preserve"> </w:t>
      </w:r>
      <w:r w:rsidRPr="00513FCC">
        <w:rPr>
          <w:rFonts w:eastAsia="Arial"/>
        </w:rPr>
        <w:t xml:space="preserve">be </w:t>
      </w:r>
      <w:r w:rsidRPr="00513FCC">
        <w:rPr>
          <w:rFonts w:eastAsia="Arial"/>
          <w:spacing w:val="1"/>
        </w:rPr>
        <w:t>m</w:t>
      </w:r>
      <w:r w:rsidRPr="00513FCC">
        <w:rPr>
          <w:rFonts w:eastAsia="Arial"/>
        </w:rPr>
        <w:t>ade</w:t>
      </w:r>
      <w:r w:rsidRPr="00513FCC">
        <w:rPr>
          <w:rFonts w:eastAsia="Arial"/>
          <w:spacing w:val="1"/>
        </w:rPr>
        <w:t xml:space="preserve"> </w:t>
      </w:r>
      <w:r w:rsidRPr="00513FCC">
        <w:rPr>
          <w:rFonts w:eastAsia="Arial"/>
        </w:rPr>
        <w:t>a</w:t>
      </w:r>
      <w:r w:rsidRPr="00513FCC">
        <w:rPr>
          <w:rFonts w:eastAsia="Arial"/>
          <w:spacing w:val="-2"/>
        </w:rPr>
        <w:t>v</w:t>
      </w:r>
      <w:r w:rsidRPr="00513FCC">
        <w:rPr>
          <w:rFonts w:eastAsia="Arial"/>
        </w:rPr>
        <w:t>a</w:t>
      </w:r>
      <w:r w:rsidRPr="00513FCC">
        <w:rPr>
          <w:rFonts w:eastAsia="Arial"/>
          <w:spacing w:val="-1"/>
        </w:rPr>
        <w:t>il</w:t>
      </w:r>
      <w:r w:rsidRPr="00513FCC">
        <w:rPr>
          <w:rFonts w:eastAsia="Arial"/>
        </w:rPr>
        <w:t>ab</w:t>
      </w:r>
      <w:r w:rsidRPr="00513FCC">
        <w:rPr>
          <w:rFonts w:eastAsia="Arial"/>
          <w:spacing w:val="-1"/>
        </w:rPr>
        <w:t>l</w:t>
      </w:r>
      <w:r w:rsidRPr="00513FCC">
        <w:rPr>
          <w:rFonts w:eastAsia="Arial"/>
        </w:rPr>
        <w:t>e,</w:t>
      </w:r>
      <w:r w:rsidRPr="00513FCC">
        <w:rPr>
          <w:rFonts w:eastAsia="Arial"/>
          <w:spacing w:val="2"/>
        </w:rPr>
        <w:t xml:space="preserve"> </w:t>
      </w:r>
      <w:r w:rsidRPr="00513FCC">
        <w:rPr>
          <w:rFonts w:eastAsia="Arial"/>
        </w:rPr>
        <w:t xml:space="preserve">but </w:t>
      </w:r>
      <w:r w:rsidRPr="00513FCC">
        <w:rPr>
          <w:rFonts w:eastAsia="Arial"/>
          <w:spacing w:val="-1"/>
        </w:rPr>
        <w:t>i</w:t>
      </w:r>
      <w:r w:rsidRPr="00513FCC">
        <w:rPr>
          <w:rFonts w:eastAsia="Arial"/>
        </w:rPr>
        <w:t>nca</w:t>
      </w:r>
      <w:r w:rsidRPr="00513FCC">
        <w:rPr>
          <w:rFonts w:eastAsia="Arial"/>
          <w:spacing w:val="1"/>
        </w:rPr>
        <w:t>r</w:t>
      </w:r>
      <w:r w:rsidRPr="00513FCC">
        <w:rPr>
          <w:rFonts w:eastAsia="Arial"/>
        </w:rPr>
        <w:t>ce</w:t>
      </w:r>
      <w:r w:rsidRPr="00513FCC">
        <w:rPr>
          <w:rFonts w:eastAsia="Arial"/>
          <w:spacing w:val="1"/>
        </w:rPr>
        <w:t>r</w:t>
      </w:r>
      <w:r w:rsidRPr="00513FCC">
        <w:rPr>
          <w:rFonts w:eastAsia="Arial"/>
        </w:rPr>
        <w:t>a</w:t>
      </w:r>
      <w:r w:rsidRPr="00513FCC">
        <w:rPr>
          <w:rFonts w:eastAsia="Arial"/>
          <w:spacing w:val="-1"/>
        </w:rPr>
        <w:t>t</w:t>
      </w:r>
      <w:r w:rsidRPr="00513FCC">
        <w:rPr>
          <w:rFonts w:eastAsia="Arial"/>
        </w:rPr>
        <w:t>ed</w:t>
      </w:r>
      <w:r w:rsidRPr="00513FCC">
        <w:rPr>
          <w:rFonts w:eastAsia="Arial"/>
          <w:spacing w:val="1"/>
        </w:rPr>
        <w:t xml:space="preserve"> </w:t>
      </w:r>
      <w:r w:rsidRPr="00513FCC">
        <w:rPr>
          <w:rFonts w:eastAsia="Arial"/>
          <w:spacing w:val="-4"/>
        </w:rPr>
        <w:t>w</w:t>
      </w:r>
      <w:r w:rsidRPr="00513FCC">
        <w:rPr>
          <w:rFonts w:eastAsia="Arial"/>
        </w:rPr>
        <w:t>o</w:t>
      </w:r>
      <w:r w:rsidRPr="00513FCC">
        <w:rPr>
          <w:rFonts w:eastAsia="Arial"/>
          <w:spacing w:val="1"/>
        </w:rPr>
        <w:t>m</w:t>
      </w:r>
      <w:r w:rsidRPr="00513FCC">
        <w:rPr>
          <w:rFonts w:eastAsia="Arial"/>
        </w:rPr>
        <w:t>en</w:t>
      </w:r>
      <w:r w:rsidRPr="00513FCC">
        <w:rPr>
          <w:rFonts w:eastAsia="Arial"/>
          <w:spacing w:val="1"/>
        </w:rPr>
        <w:t xml:space="preserve"> </w:t>
      </w:r>
      <w:r w:rsidRPr="000E5BC4">
        <w:rPr>
          <w:rFonts w:eastAsia="Arial"/>
        </w:rPr>
        <w:t>sh</w:t>
      </w:r>
      <w:r w:rsidRPr="0063633D">
        <w:rPr>
          <w:rFonts w:eastAsia="Arial"/>
          <w:spacing w:val="-3"/>
        </w:rPr>
        <w:t>o</w:t>
      </w:r>
      <w:r w:rsidRPr="0063633D">
        <w:rPr>
          <w:rFonts w:eastAsia="Arial"/>
        </w:rPr>
        <w:t>u</w:t>
      </w:r>
      <w:r w:rsidRPr="00DC3430">
        <w:rPr>
          <w:rFonts w:eastAsia="Arial"/>
          <w:spacing w:val="-1"/>
        </w:rPr>
        <w:t>l</w:t>
      </w:r>
      <w:r w:rsidRPr="00DC3430">
        <w:rPr>
          <w:rFonts w:eastAsia="Arial"/>
        </w:rPr>
        <w:t>d</w:t>
      </w:r>
      <w:r w:rsidRPr="00DC3430">
        <w:rPr>
          <w:rFonts w:eastAsia="Arial"/>
          <w:spacing w:val="1"/>
        </w:rPr>
        <w:t xml:space="preserve"> </w:t>
      </w:r>
      <w:r w:rsidRPr="00712A3D">
        <w:rPr>
          <w:rFonts w:eastAsia="Arial"/>
        </w:rPr>
        <w:t>ha</w:t>
      </w:r>
      <w:r w:rsidRPr="00712A3D">
        <w:rPr>
          <w:rFonts w:eastAsia="Arial"/>
          <w:spacing w:val="-2"/>
        </w:rPr>
        <w:t>v</w:t>
      </w:r>
      <w:r w:rsidRPr="00712A3D">
        <w:rPr>
          <w:rFonts w:eastAsia="Arial"/>
        </w:rPr>
        <w:t>e</w:t>
      </w:r>
      <w:r w:rsidRPr="00712A3D">
        <w:rPr>
          <w:rFonts w:eastAsia="Arial"/>
          <w:spacing w:val="1"/>
        </w:rPr>
        <w:t xml:space="preserve"> </w:t>
      </w:r>
      <w:r w:rsidRPr="00F93DC5">
        <w:rPr>
          <w:rFonts w:eastAsia="Arial"/>
        </w:rPr>
        <w:t>access</w:t>
      </w:r>
      <w:r w:rsidRPr="00F93DC5">
        <w:rPr>
          <w:rFonts w:eastAsia="Arial"/>
          <w:spacing w:val="-1"/>
        </w:rPr>
        <w:t xml:space="preserve"> </w:t>
      </w:r>
      <w:r w:rsidRPr="00F93DC5">
        <w:rPr>
          <w:rFonts w:eastAsia="Arial"/>
          <w:spacing w:val="1"/>
        </w:rPr>
        <w:t>t</w:t>
      </w:r>
      <w:r w:rsidRPr="006713AF">
        <w:rPr>
          <w:rFonts w:eastAsia="Arial"/>
        </w:rPr>
        <w:t>o</w:t>
      </w:r>
      <w:r w:rsidRPr="006A15D5">
        <w:rPr>
          <w:rFonts w:eastAsia="Arial"/>
          <w:spacing w:val="-2"/>
        </w:rPr>
        <w:t xml:space="preserve"> </w:t>
      </w:r>
      <w:r w:rsidRPr="006A15D5">
        <w:rPr>
          <w:rFonts w:eastAsia="Arial"/>
          <w:spacing w:val="2"/>
        </w:rPr>
        <w:t>g</w:t>
      </w:r>
      <w:r w:rsidRPr="00F939C6">
        <w:rPr>
          <w:rFonts w:eastAsia="Arial"/>
        </w:rPr>
        <w:t>en</w:t>
      </w:r>
      <w:r w:rsidRPr="00F939C6">
        <w:rPr>
          <w:rFonts w:eastAsia="Arial"/>
          <w:spacing w:val="-3"/>
        </w:rPr>
        <w:t>d</w:t>
      </w:r>
      <w:r w:rsidRPr="00F939C6">
        <w:rPr>
          <w:rFonts w:eastAsia="Arial"/>
        </w:rPr>
        <w:t>e</w:t>
      </w:r>
      <w:r w:rsidRPr="00F939C6">
        <w:rPr>
          <w:rFonts w:eastAsia="Arial"/>
          <w:spacing w:val="2"/>
        </w:rPr>
        <w:t>r</w:t>
      </w:r>
      <w:r w:rsidRPr="00F939C6">
        <w:rPr>
          <w:rFonts w:eastAsia="Arial"/>
          <w:spacing w:val="1"/>
        </w:rPr>
        <w:t>-</w:t>
      </w:r>
      <w:r w:rsidRPr="00F939C6">
        <w:rPr>
          <w:rFonts w:eastAsia="Arial"/>
        </w:rPr>
        <w:t>spec</w:t>
      </w:r>
      <w:r w:rsidRPr="00F939C6">
        <w:rPr>
          <w:rFonts w:eastAsia="Arial"/>
          <w:spacing w:val="-4"/>
        </w:rPr>
        <w:t>i</w:t>
      </w:r>
      <w:r w:rsidRPr="00F939C6">
        <w:rPr>
          <w:rFonts w:eastAsia="Arial"/>
          <w:spacing w:val="3"/>
        </w:rPr>
        <w:t>f</w:t>
      </w:r>
      <w:r w:rsidRPr="0053531C">
        <w:rPr>
          <w:rFonts w:eastAsia="Arial"/>
          <w:spacing w:val="-1"/>
        </w:rPr>
        <w:t>i</w:t>
      </w:r>
      <w:r w:rsidRPr="0053531C">
        <w:rPr>
          <w:rFonts w:eastAsia="Arial"/>
        </w:rPr>
        <w:t>c</w:t>
      </w:r>
      <w:r>
        <w:rPr>
          <w:rFonts w:eastAsia="Arial"/>
        </w:rPr>
        <w:t xml:space="preserve"> and culturally appropriate</w:t>
      </w:r>
      <w:r w:rsidRPr="0053531C">
        <w:rPr>
          <w:rFonts w:eastAsia="Arial"/>
          <w:spacing w:val="-1"/>
        </w:rPr>
        <w:t xml:space="preserve"> </w:t>
      </w:r>
      <w:r w:rsidRPr="0053531C">
        <w:rPr>
          <w:rFonts w:eastAsia="Arial"/>
        </w:rPr>
        <w:t>hea</w:t>
      </w:r>
      <w:r w:rsidRPr="0053531C">
        <w:rPr>
          <w:rFonts w:eastAsia="Arial"/>
          <w:spacing w:val="-1"/>
        </w:rPr>
        <w:t>l</w:t>
      </w:r>
      <w:r w:rsidRPr="0053531C">
        <w:rPr>
          <w:rFonts w:eastAsia="Arial"/>
          <w:spacing w:val="1"/>
        </w:rPr>
        <w:t>t</w:t>
      </w:r>
      <w:r w:rsidRPr="0053531C">
        <w:rPr>
          <w:rFonts w:eastAsia="Arial"/>
        </w:rPr>
        <w:t>h</w:t>
      </w:r>
      <w:r w:rsidRPr="003857E5">
        <w:rPr>
          <w:rFonts w:eastAsia="Arial"/>
          <w:spacing w:val="-2"/>
        </w:rPr>
        <w:t xml:space="preserve"> </w:t>
      </w:r>
      <w:r w:rsidRPr="00744C68">
        <w:rPr>
          <w:rFonts w:eastAsia="Arial"/>
        </w:rPr>
        <w:t>ca</w:t>
      </w:r>
      <w:r w:rsidRPr="00744C68">
        <w:rPr>
          <w:rFonts w:eastAsia="Arial"/>
          <w:spacing w:val="1"/>
        </w:rPr>
        <w:t>r</w:t>
      </w:r>
      <w:r w:rsidRPr="00744C68">
        <w:rPr>
          <w:rFonts w:eastAsia="Arial"/>
        </w:rPr>
        <w:t xml:space="preserve">e </w:t>
      </w:r>
      <w:r w:rsidRPr="00744C68">
        <w:rPr>
          <w:rFonts w:eastAsia="Arial"/>
          <w:spacing w:val="1"/>
        </w:rPr>
        <w:t>t</w:t>
      </w:r>
      <w:r w:rsidRPr="00AD6FDE">
        <w:rPr>
          <w:rFonts w:eastAsia="Arial"/>
        </w:rPr>
        <w:t xml:space="preserve">hat </w:t>
      </w:r>
      <w:r w:rsidRPr="009D4D2A">
        <w:rPr>
          <w:rFonts w:eastAsia="Arial"/>
          <w:spacing w:val="-1"/>
        </w:rPr>
        <w:t>i</w:t>
      </w:r>
      <w:r w:rsidRPr="009D4D2A">
        <w:rPr>
          <w:rFonts w:eastAsia="Arial"/>
        </w:rPr>
        <w:t>s</w:t>
      </w:r>
      <w:r w:rsidRPr="009D4D2A">
        <w:rPr>
          <w:rFonts w:eastAsia="Arial"/>
          <w:spacing w:val="1"/>
        </w:rPr>
        <w:t xml:space="preserve"> </w:t>
      </w:r>
      <w:r w:rsidRPr="00322162">
        <w:rPr>
          <w:rFonts w:eastAsia="Arial"/>
        </w:rPr>
        <w:t xml:space="preserve">at </w:t>
      </w:r>
      <w:r w:rsidRPr="00322162">
        <w:rPr>
          <w:rFonts w:eastAsia="Arial"/>
          <w:spacing w:val="-1"/>
        </w:rPr>
        <w:t>l</w:t>
      </w:r>
      <w:r w:rsidRPr="00322162">
        <w:rPr>
          <w:rFonts w:eastAsia="Arial"/>
        </w:rPr>
        <w:t xml:space="preserve">east </w:t>
      </w:r>
      <w:r w:rsidRPr="00322162">
        <w:rPr>
          <w:rFonts w:eastAsia="Arial"/>
          <w:spacing w:val="-3"/>
        </w:rPr>
        <w:t>e</w:t>
      </w:r>
      <w:r w:rsidRPr="00C079CB">
        <w:rPr>
          <w:rFonts w:eastAsia="Arial"/>
          <w:spacing w:val="2"/>
        </w:rPr>
        <w:t>q</w:t>
      </w:r>
      <w:r w:rsidRPr="00C079CB">
        <w:rPr>
          <w:rFonts w:eastAsia="Arial"/>
        </w:rPr>
        <w:t>u</w:t>
      </w:r>
      <w:r w:rsidRPr="00C079CB">
        <w:rPr>
          <w:rFonts w:eastAsia="Arial"/>
          <w:spacing w:val="-1"/>
        </w:rPr>
        <w:t>i</w:t>
      </w:r>
      <w:r w:rsidRPr="00C079CB">
        <w:rPr>
          <w:rFonts w:eastAsia="Arial"/>
          <w:spacing w:val="-2"/>
        </w:rPr>
        <w:t>v</w:t>
      </w:r>
      <w:r w:rsidRPr="00C079CB">
        <w:rPr>
          <w:rFonts w:eastAsia="Arial"/>
        </w:rPr>
        <w:t>a</w:t>
      </w:r>
      <w:r w:rsidRPr="00C079CB">
        <w:rPr>
          <w:rFonts w:eastAsia="Arial"/>
          <w:spacing w:val="-1"/>
        </w:rPr>
        <w:t>l</w:t>
      </w:r>
      <w:r w:rsidRPr="00C079CB">
        <w:rPr>
          <w:rFonts w:eastAsia="Arial"/>
        </w:rPr>
        <w:t>ent</w:t>
      </w:r>
      <w:r w:rsidRPr="00C079CB">
        <w:rPr>
          <w:rFonts w:eastAsia="Arial"/>
          <w:spacing w:val="2"/>
        </w:rPr>
        <w:t xml:space="preserve"> </w:t>
      </w:r>
      <w:r w:rsidRPr="00C079CB">
        <w:rPr>
          <w:rFonts w:eastAsia="Arial"/>
          <w:spacing w:val="1"/>
        </w:rPr>
        <w:t>t</w:t>
      </w:r>
      <w:r w:rsidRPr="00C079CB">
        <w:rPr>
          <w:rFonts w:eastAsia="Arial"/>
        </w:rPr>
        <w:t>o</w:t>
      </w:r>
      <w:r w:rsidRPr="00C079CB">
        <w:rPr>
          <w:rFonts w:eastAsia="Arial"/>
          <w:spacing w:val="-2"/>
        </w:rPr>
        <w:t xml:space="preserve"> </w:t>
      </w:r>
      <w:r w:rsidRPr="00C079CB">
        <w:rPr>
          <w:rFonts w:eastAsia="Arial"/>
          <w:spacing w:val="1"/>
        </w:rPr>
        <w:t>t</w:t>
      </w:r>
      <w:r w:rsidRPr="00C079CB">
        <w:rPr>
          <w:rFonts w:eastAsia="Arial"/>
        </w:rPr>
        <w:t>h</w:t>
      </w:r>
      <w:r w:rsidRPr="00C079CB">
        <w:rPr>
          <w:rFonts w:eastAsia="Arial"/>
          <w:spacing w:val="-3"/>
        </w:rPr>
        <w:t>a</w:t>
      </w:r>
      <w:r w:rsidRPr="00C079CB">
        <w:rPr>
          <w:rFonts w:eastAsia="Arial"/>
        </w:rPr>
        <w:t>t</w:t>
      </w:r>
      <w:r w:rsidRPr="00C079CB">
        <w:rPr>
          <w:rFonts w:eastAsia="Arial"/>
          <w:spacing w:val="2"/>
        </w:rPr>
        <w:t xml:space="preserve"> </w:t>
      </w:r>
      <w:r w:rsidRPr="00C079CB">
        <w:rPr>
          <w:rFonts w:eastAsia="Arial"/>
        </w:rPr>
        <w:t>a</w:t>
      </w:r>
      <w:r w:rsidRPr="00C079CB">
        <w:rPr>
          <w:rFonts w:eastAsia="Arial"/>
          <w:spacing w:val="-2"/>
        </w:rPr>
        <w:t>v</w:t>
      </w:r>
      <w:r w:rsidRPr="00C079CB">
        <w:rPr>
          <w:rFonts w:eastAsia="Arial"/>
        </w:rPr>
        <w:t>a</w:t>
      </w:r>
      <w:r w:rsidRPr="00C079CB">
        <w:rPr>
          <w:rFonts w:eastAsia="Arial"/>
          <w:spacing w:val="-1"/>
        </w:rPr>
        <w:t>il</w:t>
      </w:r>
      <w:r w:rsidRPr="00C079CB">
        <w:rPr>
          <w:rFonts w:eastAsia="Arial"/>
        </w:rPr>
        <w:t>ab</w:t>
      </w:r>
      <w:r w:rsidRPr="00C079CB">
        <w:rPr>
          <w:rFonts w:eastAsia="Arial"/>
          <w:spacing w:val="-1"/>
        </w:rPr>
        <w:t>l</w:t>
      </w:r>
      <w:r w:rsidRPr="00C079CB">
        <w:rPr>
          <w:rFonts w:eastAsia="Arial"/>
        </w:rPr>
        <w:t>e</w:t>
      </w:r>
      <w:r w:rsidRPr="00C079CB">
        <w:rPr>
          <w:rFonts w:eastAsia="Arial"/>
          <w:spacing w:val="1"/>
        </w:rPr>
        <w:t xml:space="preserve"> </w:t>
      </w:r>
      <w:r w:rsidRPr="00C079CB">
        <w:rPr>
          <w:rFonts w:eastAsia="Arial"/>
          <w:spacing w:val="-1"/>
        </w:rPr>
        <w:t>i</w:t>
      </w:r>
      <w:r w:rsidRPr="00C079CB">
        <w:rPr>
          <w:rFonts w:eastAsia="Arial"/>
        </w:rPr>
        <w:t>n</w:t>
      </w:r>
      <w:r w:rsidRPr="00C079CB">
        <w:rPr>
          <w:rFonts w:eastAsia="Arial"/>
          <w:spacing w:val="1"/>
        </w:rPr>
        <w:t xml:space="preserve"> t</w:t>
      </w:r>
      <w:r w:rsidRPr="00C079CB">
        <w:rPr>
          <w:rFonts w:eastAsia="Arial"/>
        </w:rPr>
        <w:t>he</w:t>
      </w:r>
      <w:r w:rsidRPr="00C079CB">
        <w:rPr>
          <w:rFonts w:eastAsia="Arial"/>
          <w:spacing w:val="1"/>
        </w:rPr>
        <w:t xml:space="preserve"> </w:t>
      </w:r>
      <w:r w:rsidRPr="00C079CB">
        <w:rPr>
          <w:rFonts w:eastAsia="Arial"/>
          <w:spacing w:val="-2"/>
        </w:rPr>
        <w:t>c</w:t>
      </w:r>
      <w:r w:rsidRPr="00C079CB">
        <w:rPr>
          <w:rFonts w:eastAsia="Arial"/>
        </w:rPr>
        <w:t>o</w:t>
      </w:r>
      <w:r w:rsidRPr="00C079CB">
        <w:rPr>
          <w:rFonts w:eastAsia="Arial"/>
          <w:spacing w:val="1"/>
        </w:rPr>
        <w:t>mm</w:t>
      </w:r>
      <w:r w:rsidRPr="00C079CB">
        <w:rPr>
          <w:rFonts w:eastAsia="Arial"/>
        </w:rPr>
        <w:t>un</w:t>
      </w:r>
      <w:r w:rsidRPr="00C079CB">
        <w:rPr>
          <w:rFonts w:eastAsia="Arial"/>
          <w:spacing w:val="-1"/>
        </w:rPr>
        <w:t>i</w:t>
      </w:r>
      <w:r w:rsidRPr="00C079CB">
        <w:rPr>
          <w:rFonts w:eastAsia="Arial"/>
          <w:spacing w:val="1"/>
        </w:rPr>
        <w:t>t</w:t>
      </w:r>
      <w:r w:rsidRPr="00C079CB">
        <w:rPr>
          <w:rFonts w:eastAsia="Arial"/>
          <w:spacing w:val="-2"/>
        </w:rPr>
        <w:t>y</w:t>
      </w:r>
      <w:r w:rsidRPr="00C079CB">
        <w:rPr>
          <w:rFonts w:eastAsia="Arial"/>
          <w:spacing w:val="9"/>
        </w:rPr>
        <w:t>.</w:t>
      </w:r>
      <w:r>
        <w:rPr>
          <w:rStyle w:val="EndnoteReference"/>
          <w:rFonts w:eastAsia="Arial"/>
          <w:spacing w:val="9"/>
        </w:rPr>
        <w:endnoteReference w:id="69"/>
      </w:r>
      <w:r w:rsidRPr="00A54FCF">
        <w:rPr>
          <w:rFonts w:eastAsia="Arial"/>
          <w:spacing w:val="21"/>
          <w:position w:val="10"/>
          <w:sz w:val="14"/>
          <w:szCs w:val="14"/>
        </w:rPr>
        <w:t xml:space="preserve"> </w:t>
      </w:r>
    </w:p>
    <w:p w14:paraId="47980E40" w14:textId="77777777" w:rsidR="0062543B" w:rsidRPr="0062543B" w:rsidRDefault="0062543B" w:rsidP="0062543B">
      <w:pPr>
        <w:pStyle w:val="ListParagraph"/>
        <w:spacing w:line="232" w:lineRule="auto"/>
        <w:ind w:left="360" w:right="222"/>
        <w:rPr>
          <w:rFonts w:eastAsia="Arial"/>
        </w:rPr>
      </w:pPr>
    </w:p>
    <w:p w14:paraId="41104A31" w14:textId="77777777" w:rsidR="0062543B" w:rsidRPr="00C1095C" w:rsidRDefault="0062543B" w:rsidP="0062543B">
      <w:pPr>
        <w:pStyle w:val="ListParagraph"/>
        <w:rPr>
          <w:b/>
          <w:sz w:val="24"/>
        </w:rPr>
      </w:pPr>
    </w:p>
    <w:p w14:paraId="28FB0D6C" w14:textId="77777777" w:rsidR="0062543B" w:rsidRDefault="0062543B" w:rsidP="0062543B">
      <w:pPr>
        <w:ind w:left="120" w:right="-20"/>
        <w:rPr>
          <w:rFonts w:eastAsia="Arial" w:cs="Arial"/>
        </w:rPr>
      </w:pPr>
      <w:r>
        <w:rPr>
          <w:rFonts w:eastAsia="Arial" w:cs="Arial"/>
          <w:b/>
          <w:bCs/>
          <w:spacing w:val="-1"/>
        </w:rPr>
        <w:t>STATES PARTIES MUST:</w:t>
      </w:r>
    </w:p>
    <w:p w14:paraId="423EB6FC" w14:textId="77777777" w:rsidR="0062543B" w:rsidRDefault="0062543B" w:rsidP="0062543B">
      <w:pPr>
        <w:spacing w:line="130" w:lineRule="exact"/>
        <w:rPr>
          <w:sz w:val="13"/>
          <w:szCs w:val="13"/>
        </w:rPr>
      </w:pPr>
    </w:p>
    <w:p w14:paraId="7AFEB7B6" w14:textId="77777777" w:rsidR="0062543B" w:rsidRPr="0062543B" w:rsidRDefault="0062543B" w:rsidP="0062543B">
      <w:pPr>
        <w:spacing w:line="200" w:lineRule="exact"/>
        <w:rPr>
          <w:sz w:val="16"/>
          <w:szCs w:val="16"/>
        </w:rPr>
      </w:pPr>
    </w:p>
    <w:p w14:paraId="18DABCFA" w14:textId="77777777" w:rsidR="0062543B" w:rsidRPr="0062543B" w:rsidRDefault="0062543B" w:rsidP="0062543B">
      <w:pPr>
        <w:pStyle w:val="ListParagraph"/>
        <w:numPr>
          <w:ilvl w:val="0"/>
          <w:numId w:val="32"/>
        </w:numPr>
        <w:tabs>
          <w:tab w:val="left" w:pos="840"/>
        </w:tabs>
        <w:spacing w:line="238" w:lineRule="auto"/>
        <w:ind w:right="181"/>
        <w:rPr>
          <w:rFonts w:eastAsia="Arial"/>
        </w:rPr>
      </w:pPr>
      <w:r w:rsidRPr="0062543B">
        <w:rPr>
          <w:rFonts w:eastAsia="Arial"/>
          <w:b/>
          <w:bCs/>
        </w:rPr>
        <w:t>reduce</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1"/>
        </w:rPr>
        <w:t xml:space="preserve"> </w:t>
      </w:r>
      <w:r w:rsidRPr="0062543B">
        <w:rPr>
          <w:rFonts w:eastAsia="Arial"/>
          <w:b/>
          <w:bCs/>
        </w:rPr>
        <w:t>ga</w:t>
      </w:r>
      <w:r w:rsidRPr="0062543B">
        <w:rPr>
          <w:rFonts w:eastAsia="Arial"/>
          <w:b/>
          <w:bCs/>
          <w:spacing w:val="-3"/>
        </w:rPr>
        <w:t>p</w:t>
      </w:r>
      <w:r w:rsidRPr="0062543B">
        <w:rPr>
          <w:rFonts w:eastAsia="Arial"/>
          <w:b/>
          <w:bCs/>
        </w:rPr>
        <w:t>s</w:t>
      </w:r>
      <w:r w:rsidRPr="0062543B">
        <w:rPr>
          <w:rFonts w:eastAsia="Arial"/>
          <w:b/>
          <w:bCs/>
          <w:spacing w:val="-2"/>
        </w:rPr>
        <w:t xml:space="preserve"> </w:t>
      </w:r>
      <w:r w:rsidRPr="0062543B">
        <w:rPr>
          <w:rFonts w:eastAsia="Arial"/>
          <w:b/>
          <w:bCs/>
          <w:spacing w:val="1"/>
        </w:rPr>
        <w:t>i</w:t>
      </w:r>
      <w:r w:rsidRPr="0062543B">
        <w:rPr>
          <w:rFonts w:eastAsia="Arial"/>
          <w:b/>
          <w:bCs/>
        </w:rPr>
        <w:t>n</w:t>
      </w:r>
      <w:r w:rsidRPr="0062543B">
        <w:rPr>
          <w:rFonts w:eastAsia="Arial"/>
          <w:b/>
          <w:bCs/>
          <w:spacing w:val="-2"/>
        </w:rPr>
        <w:t xml:space="preserve"> </w:t>
      </w:r>
      <w:r w:rsidRPr="0062543B">
        <w:rPr>
          <w:rFonts w:eastAsia="Arial"/>
          <w:b/>
          <w:bCs/>
        </w:rPr>
        <w:t>hea</w:t>
      </w:r>
      <w:r w:rsidRPr="0062543B">
        <w:rPr>
          <w:rFonts w:eastAsia="Arial"/>
          <w:b/>
          <w:bCs/>
          <w:spacing w:val="-1"/>
        </w:rPr>
        <w:t>l</w:t>
      </w:r>
      <w:r w:rsidRPr="0062543B">
        <w:rPr>
          <w:rFonts w:eastAsia="Arial"/>
          <w:b/>
          <w:bCs/>
          <w:spacing w:val="1"/>
        </w:rPr>
        <w:t>t</w:t>
      </w:r>
      <w:r w:rsidRPr="0062543B">
        <w:rPr>
          <w:rFonts w:eastAsia="Arial"/>
          <w:b/>
          <w:bCs/>
        </w:rPr>
        <w:t>h</w:t>
      </w:r>
      <w:r w:rsidRPr="0062543B">
        <w:rPr>
          <w:rFonts w:eastAsia="Arial"/>
          <w:b/>
          <w:bCs/>
          <w:spacing w:val="1"/>
        </w:rPr>
        <w:t xml:space="preserve"> </w:t>
      </w:r>
      <w:r w:rsidRPr="0062543B">
        <w:rPr>
          <w:rFonts w:eastAsia="Arial"/>
          <w:b/>
          <w:bCs/>
        </w:rPr>
        <w:t>ser</w:t>
      </w:r>
      <w:r w:rsidRPr="0062543B">
        <w:rPr>
          <w:rFonts w:eastAsia="Arial"/>
          <w:b/>
          <w:bCs/>
          <w:spacing w:val="-3"/>
        </w:rPr>
        <w:t>v</w:t>
      </w:r>
      <w:r w:rsidRPr="0062543B">
        <w:rPr>
          <w:rFonts w:eastAsia="Arial"/>
          <w:b/>
          <w:bCs/>
          <w:spacing w:val="1"/>
        </w:rPr>
        <w:t>i</w:t>
      </w:r>
      <w:r w:rsidRPr="0062543B">
        <w:rPr>
          <w:rFonts w:eastAsia="Arial"/>
          <w:b/>
          <w:bCs/>
        </w:rPr>
        <w:t>ce</w:t>
      </w:r>
      <w:r w:rsidRPr="0062543B">
        <w:rPr>
          <w:rFonts w:eastAsia="Arial"/>
          <w:b/>
          <w:bCs/>
          <w:spacing w:val="-2"/>
        </w:rPr>
        <w:t xml:space="preserve"> </w:t>
      </w:r>
      <w:r w:rsidRPr="0062543B">
        <w:rPr>
          <w:rFonts w:eastAsia="Arial"/>
          <w:b/>
          <w:bCs/>
        </w:rPr>
        <w:t>de</w:t>
      </w:r>
      <w:r w:rsidRPr="0062543B">
        <w:rPr>
          <w:rFonts w:eastAsia="Arial"/>
          <w:b/>
          <w:bCs/>
          <w:spacing w:val="-1"/>
        </w:rPr>
        <w:t>l</w:t>
      </w:r>
      <w:r w:rsidRPr="0062543B">
        <w:rPr>
          <w:rFonts w:eastAsia="Arial"/>
          <w:b/>
          <w:bCs/>
          <w:spacing w:val="1"/>
        </w:rPr>
        <w:t>i</w:t>
      </w:r>
      <w:r w:rsidRPr="0062543B">
        <w:rPr>
          <w:rFonts w:eastAsia="Arial"/>
          <w:b/>
          <w:bCs/>
          <w:spacing w:val="-3"/>
        </w:rPr>
        <w:t>v</w:t>
      </w:r>
      <w:r w:rsidRPr="0062543B">
        <w:rPr>
          <w:rFonts w:eastAsia="Arial"/>
          <w:b/>
          <w:bCs/>
        </w:rPr>
        <w:t>e</w:t>
      </w:r>
      <w:r w:rsidRPr="0062543B">
        <w:rPr>
          <w:rFonts w:eastAsia="Arial"/>
          <w:b/>
          <w:bCs/>
          <w:spacing w:val="3"/>
        </w:rPr>
        <w:t>r</w:t>
      </w:r>
      <w:r w:rsidRPr="0062543B">
        <w:rPr>
          <w:rFonts w:eastAsia="Arial"/>
          <w:b/>
          <w:bCs/>
        </w:rPr>
        <w:t>y</w:t>
      </w:r>
      <w:r w:rsidRPr="0062543B">
        <w:rPr>
          <w:rFonts w:eastAsia="Arial"/>
          <w:b/>
          <w:bCs/>
          <w:spacing w:val="-2"/>
        </w:rPr>
        <w:t xml:space="preserve"> </w:t>
      </w:r>
      <w:r w:rsidRPr="0062543B">
        <w:rPr>
          <w:rFonts w:eastAsia="Arial"/>
          <w:b/>
          <w:bCs/>
        </w:rPr>
        <w:t>re</w:t>
      </w:r>
      <w:r w:rsidRPr="0062543B">
        <w:rPr>
          <w:rFonts w:eastAsia="Arial"/>
          <w:b/>
          <w:bCs/>
          <w:spacing w:val="1"/>
        </w:rPr>
        <w:t>l</w:t>
      </w:r>
      <w:r w:rsidRPr="0062543B">
        <w:rPr>
          <w:rFonts w:eastAsia="Arial"/>
          <w:b/>
          <w:bCs/>
          <w:spacing w:val="-3"/>
        </w:rPr>
        <w:t>a</w:t>
      </w:r>
      <w:r w:rsidRPr="0062543B">
        <w:rPr>
          <w:rFonts w:eastAsia="Arial"/>
          <w:b/>
          <w:bCs/>
          <w:spacing w:val="1"/>
        </w:rPr>
        <w:t>t</w:t>
      </w:r>
      <w:r w:rsidRPr="0062543B">
        <w:rPr>
          <w:rFonts w:eastAsia="Arial"/>
          <w:b/>
          <w:bCs/>
        </w:rPr>
        <w:t>ed</w:t>
      </w:r>
      <w:r w:rsidRPr="0062543B">
        <w:rPr>
          <w:rFonts w:eastAsia="Arial"/>
          <w:b/>
          <w:bCs/>
          <w:spacing w:val="-2"/>
        </w:rPr>
        <w:t xml:space="preserve"> </w:t>
      </w:r>
      <w:r w:rsidRPr="0062543B">
        <w:rPr>
          <w:rFonts w:eastAsia="Arial"/>
          <w:b/>
          <w:bCs/>
          <w:spacing w:val="1"/>
        </w:rPr>
        <w:t>t</w:t>
      </w:r>
      <w:r w:rsidRPr="0062543B">
        <w:rPr>
          <w:rFonts w:eastAsia="Arial"/>
          <w:b/>
          <w:bCs/>
        </w:rPr>
        <w:t>o</w:t>
      </w:r>
      <w:r w:rsidRPr="0062543B">
        <w:rPr>
          <w:rFonts w:eastAsia="Arial"/>
          <w:b/>
          <w:bCs/>
          <w:spacing w:val="1"/>
        </w:rPr>
        <w:t xml:space="preserve"> </w:t>
      </w:r>
      <w:r w:rsidRPr="0062543B">
        <w:rPr>
          <w:rFonts w:eastAsia="Arial"/>
          <w:b/>
          <w:bCs/>
          <w:spacing w:val="-3"/>
        </w:rPr>
        <w:t>d</w:t>
      </w:r>
      <w:r w:rsidRPr="0062543B">
        <w:rPr>
          <w:rFonts w:eastAsia="Arial"/>
          <w:b/>
          <w:bCs/>
        </w:rPr>
        <w:t>rug</w:t>
      </w:r>
      <w:r w:rsidRPr="0062543B">
        <w:rPr>
          <w:rFonts w:eastAsia="Arial"/>
          <w:b/>
          <w:bCs/>
          <w:spacing w:val="1"/>
        </w:rPr>
        <w:t xml:space="preserve"> </w:t>
      </w:r>
      <w:r w:rsidRPr="0062543B">
        <w:rPr>
          <w:rFonts w:eastAsia="Arial"/>
          <w:b/>
          <w:bCs/>
        </w:rPr>
        <w:t>us</w:t>
      </w:r>
      <w:r w:rsidRPr="0062543B">
        <w:rPr>
          <w:rFonts w:eastAsia="Arial"/>
          <w:b/>
          <w:bCs/>
          <w:spacing w:val="-3"/>
        </w:rPr>
        <w:t>e</w:t>
      </w:r>
      <w:r w:rsidRPr="0062543B">
        <w:rPr>
          <w:rFonts w:eastAsia="Arial"/>
          <w:b/>
          <w:bCs/>
          <w:spacing w:val="2"/>
        </w:rPr>
        <w:t xml:space="preserve"> b</w:t>
      </w:r>
      <w:r w:rsidRPr="0062543B">
        <w:rPr>
          <w:rFonts w:eastAsia="Arial"/>
          <w:b/>
          <w:bCs/>
        </w:rPr>
        <w:t>y</w:t>
      </w:r>
      <w:r w:rsidRPr="0062543B">
        <w:rPr>
          <w:rFonts w:eastAsia="Arial"/>
          <w:b/>
          <w:bCs/>
          <w:spacing w:val="-4"/>
        </w:rPr>
        <w:t xml:space="preserve"> </w:t>
      </w:r>
      <w:r w:rsidRPr="0062543B">
        <w:rPr>
          <w:rFonts w:eastAsia="Arial"/>
          <w:b/>
          <w:bCs/>
        </w:rPr>
        <w:t>sca</w:t>
      </w:r>
      <w:r w:rsidRPr="0062543B">
        <w:rPr>
          <w:rFonts w:eastAsia="Arial"/>
          <w:b/>
          <w:bCs/>
          <w:spacing w:val="1"/>
        </w:rPr>
        <w:t>li</w:t>
      </w:r>
      <w:r w:rsidRPr="0062543B">
        <w:rPr>
          <w:rFonts w:eastAsia="Arial"/>
          <w:b/>
          <w:bCs/>
        </w:rPr>
        <w:t>ng-up</w:t>
      </w:r>
      <w:r w:rsidRPr="0062543B">
        <w:rPr>
          <w:rFonts w:eastAsia="Arial"/>
          <w:b/>
          <w:bCs/>
          <w:spacing w:val="-2"/>
        </w:rPr>
        <w:t xml:space="preserve"> </w:t>
      </w:r>
      <w:r w:rsidRPr="0062543B">
        <w:rPr>
          <w:rFonts w:eastAsia="Arial"/>
          <w:b/>
          <w:bCs/>
        </w:rPr>
        <w:t>and</w:t>
      </w:r>
      <w:r w:rsidRPr="0062543B">
        <w:rPr>
          <w:rFonts w:eastAsia="Arial"/>
          <w:b/>
          <w:bCs/>
          <w:spacing w:val="1"/>
        </w:rPr>
        <w:t xml:space="preserve"> </w:t>
      </w:r>
      <w:r w:rsidRPr="0062543B">
        <w:rPr>
          <w:rFonts w:eastAsia="Arial"/>
          <w:b/>
          <w:bCs/>
        </w:rPr>
        <w:t>ens</w:t>
      </w:r>
      <w:r w:rsidRPr="0062543B">
        <w:rPr>
          <w:rFonts w:eastAsia="Arial"/>
          <w:b/>
          <w:bCs/>
          <w:spacing w:val="-3"/>
        </w:rPr>
        <w:t>u</w:t>
      </w:r>
      <w:r w:rsidRPr="0062543B">
        <w:rPr>
          <w:rFonts w:eastAsia="Arial"/>
          <w:b/>
          <w:bCs/>
        </w:rPr>
        <w:t>r</w:t>
      </w:r>
      <w:r w:rsidRPr="0062543B">
        <w:rPr>
          <w:rFonts w:eastAsia="Arial"/>
          <w:b/>
          <w:bCs/>
          <w:spacing w:val="1"/>
        </w:rPr>
        <w:t>i</w:t>
      </w:r>
      <w:r w:rsidRPr="0062543B">
        <w:rPr>
          <w:rFonts w:eastAsia="Arial"/>
          <w:b/>
          <w:bCs/>
        </w:rPr>
        <w:t>ng</w:t>
      </w:r>
      <w:r w:rsidRPr="0062543B">
        <w:rPr>
          <w:rFonts w:eastAsia="Arial"/>
          <w:b/>
          <w:bCs/>
          <w:spacing w:val="1"/>
        </w:rPr>
        <w:t xml:space="preserve"> </w:t>
      </w:r>
      <w:r w:rsidRPr="0062543B">
        <w:rPr>
          <w:rFonts w:eastAsia="Arial"/>
          <w:b/>
          <w:bCs/>
        </w:rPr>
        <w:t>access</w:t>
      </w:r>
      <w:r w:rsidRPr="0062543B">
        <w:rPr>
          <w:rFonts w:eastAsia="Arial"/>
          <w:b/>
          <w:bCs/>
          <w:spacing w:val="-2"/>
        </w:rPr>
        <w:t xml:space="preserve"> </w:t>
      </w:r>
      <w:r w:rsidRPr="0062543B">
        <w:rPr>
          <w:rFonts w:eastAsia="Arial"/>
          <w:b/>
          <w:bCs/>
          <w:spacing w:val="1"/>
        </w:rPr>
        <w:t>t</w:t>
      </w:r>
      <w:r w:rsidRPr="0062543B">
        <w:rPr>
          <w:rFonts w:eastAsia="Arial"/>
          <w:b/>
          <w:bCs/>
        </w:rPr>
        <w:t>o</w:t>
      </w:r>
      <w:r w:rsidRPr="0062543B">
        <w:rPr>
          <w:rFonts w:eastAsia="Arial"/>
          <w:b/>
          <w:bCs/>
          <w:spacing w:val="-2"/>
        </w:rPr>
        <w:t xml:space="preserve"> </w:t>
      </w:r>
      <w:r w:rsidRPr="0062543B">
        <w:rPr>
          <w:rFonts w:eastAsia="Arial"/>
          <w:b/>
          <w:bCs/>
        </w:rPr>
        <w:t>c</w:t>
      </w:r>
      <w:r w:rsidRPr="0062543B">
        <w:rPr>
          <w:rFonts w:eastAsia="Arial"/>
          <w:b/>
          <w:bCs/>
          <w:spacing w:val="-3"/>
        </w:rPr>
        <w:t>u</w:t>
      </w:r>
      <w:r w:rsidRPr="0062543B">
        <w:rPr>
          <w:rFonts w:eastAsia="Arial"/>
          <w:b/>
          <w:bCs/>
          <w:spacing w:val="1"/>
        </w:rPr>
        <w:t>lt</w:t>
      </w:r>
      <w:r w:rsidRPr="0062543B">
        <w:rPr>
          <w:rFonts w:eastAsia="Arial"/>
          <w:b/>
          <w:bCs/>
        </w:rPr>
        <w:t>ur</w:t>
      </w:r>
      <w:r w:rsidRPr="0062543B">
        <w:rPr>
          <w:rFonts w:eastAsia="Arial"/>
          <w:b/>
          <w:bCs/>
          <w:spacing w:val="-3"/>
        </w:rPr>
        <w:t>a</w:t>
      </w:r>
      <w:r w:rsidRPr="0062543B">
        <w:rPr>
          <w:rFonts w:eastAsia="Arial"/>
          <w:b/>
          <w:bCs/>
          <w:spacing w:val="1"/>
        </w:rPr>
        <w:t>l</w:t>
      </w:r>
      <w:r w:rsidRPr="0062543B">
        <w:rPr>
          <w:rFonts w:eastAsia="Arial"/>
          <w:b/>
          <w:bCs/>
          <w:spacing w:val="-1"/>
        </w:rPr>
        <w:t>l</w:t>
      </w:r>
      <w:r w:rsidRPr="0062543B">
        <w:rPr>
          <w:rFonts w:eastAsia="Arial"/>
          <w:b/>
          <w:bCs/>
        </w:rPr>
        <w:t>y appropr</w:t>
      </w:r>
      <w:r w:rsidRPr="0062543B">
        <w:rPr>
          <w:rFonts w:eastAsia="Arial"/>
          <w:b/>
          <w:bCs/>
          <w:spacing w:val="1"/>
        </w:rPr>
        <w:t>i</w:t>
      </w:r>
      <w:r w:rsidRPr="0062543B">
        <w:rPr>
          <w:rFonts w:eastAsia="Arial"/>
          <w:b/>
          <w:bCs/>
          <w:spacing w:val="-3"/>
        </w:rPr>
        <w:t>a</w:t>
      </w:r>
      <w:r w:rsidRPr="0062543B">
        <w:rPr>
          <w:rFonts w:eastAsia="Arial"/>
          <w:b/>
          <w:bCs/>
          <w:spacing w:val="1"/>
        </w:rPr>
        <w:t>t</w:t>
      </w:r>
      <w:r w:rsidRPr="0062543B">
        <w:rPr>
          <w:rFonts w:eastAsia="Arial"/>
          <w:b/>
          <w:bCs/>
        </w:rPr>
        <w:t>e</w:t>
      </w:r>
      <w:r w:rsidRPr="0062543B">
        <w:rPr>
          <w:rFonts w:eastAsia="Arial"/>
          <w:b/>
          <w:bCs/>
          <w:spacing w:val="1"/>
        </w:rPr>
        <w:t xml:space="preserve"> </w:t>
      </w:r>
      <w:r w:rsidRPr="0062543B">
        <w:rPr>
          <w:rFonts w:eastAsia="Arial"/>
          <w:b/>
          <w:bCs/>
        </w:rPr>
        <w:t>h</w:t>
      </w:r>
      <w:r w:rsidRPr="0062543B">
        <w:rPr>
          <w:rFonts w:eastAsia="Arial"/>
          <w:b/>
          <w:bCs/>
          <w:spacing w:val="-3"/>
        </w:rPr>
        <w:t>a</w:t>
      </w:r>
      <w:r w:rsidRPr="0062543B">
        <w:rPr>
          <w:rFonts w:eastAsia="Arial"/>
          <w:b/>
          <w:bCs/>
        </w:rPr>
        <w:t>rm</w:t>
      </w:r>
      <w:r w:rsidRPr="0062543B">
        <w:rPr>
          <w:rFonts w:eastAsia="Arial"/>
          <w:b/>
          <w:bCs/>
          <w:spacing w:val="-1"/>
        </w:rPr>
        <w:t xml:space="preserve"> </w:t>
      </w:r>
      <w:r w:rsidRPr="0062543B">
        <w:rPr>
          <w:rFonts w:eastAsia="Arial"/>
          <w:b/>
          <w:bCs/>
        </w:rPr>
        <w:t>red</w:t>
      </w:r>
      <w:r w:rsidRPr="0062543B">
        <w:rPr>
          <w:rFonts w:eastAsia="Arial"/>
          <w:b/>
          <w:bCs/>
          <w:spacing w:val="-3"/>
        </w:rPr>
        <w:t>u</w:t>
      </w:r>
      <w:r w:rsidRPr="0062543B">
        <w:rPr>
          <w:rFonts w:eastAsia="Arial"/>
          <w:b/>
          <w:bCs/>
        </w:rPr>
        <w:t>c</w:t>
      </w:r>
      <w:r w:rsidRPr="0062543B">
        <w:rPr>
          <w:rFonts w:eastAsia="Arial"/>
          <w:b/>
          <w:bCs/>
          <w:spacing w:val="1"/>
        </w:rPr>
        <w:t>ti</w:t>
      </w:r>
      <w:r w:rsidRPr="0062543B">
        <w:rPr>
          <w:rFonts w:eastAsia="Arial"/>
          <w:b/>
          <w:bCs/>
        </w:rPr>
        <w:t>on</w:t>
      </w:r>
      <w:r w:rsidRPr="0062543B">
        <w:rPr>
          <w:rFonts w:eastAsia="Arial"/>
          <w:b/>
          <w:bCs/>
          <w:spacing w:val="-2"/>
        </w:rPr>
        <w:t xml:space="preserve"> </w:t>
      </w:r>
      <w:r w:rsidRPr="0062543B">
        <w:rPr>
          <w:rFonts w:eastAsia="Arial"/>
          <w:b/>
          <w:bCs/>
        </w:rPr>
        <w:t>ser</w:t>
      </w:r>
      <w:r w:rsidRPr="0062543B">
        <w:rPr>
          <w:rFonts w:eastAsia="Arial"/>
          <w:b/>
          <w:bCs/>
          <w:spacing w:val="-3"/>
        </w:rPr>
        <w:t>v</w:t>
      </w:r>
      <w:r w:rsidRPr="0062543B">
        <w:rPr>
          <w:rFonts w:eastAsia="Arial"/>
          <w:b/>
          <w:bCs/>
          <w:spacing w:val="1"/>
        </w:rPr>
        <w:t>i</w:t>
      </w:r>
      <w:r w:rsidRPr="0062543B">
        <w:rPr>
          <w:rFonts w:eastAsia="Arial"/>
          <w:b/>
          <w:bCs/>
        </w:rPr>
        <w:t xml:space="preserve">ces for Indigenous women, </w:t>
      </w:r>
      <w:r w:rsidRPr="0062543B">
        <w:rPr>
          <w:rFonts w:eastAsia="Arial"/>
          <w:b/>
          <w:bCs/>
          <w:spacing w:val="1"/>
        </w:rPr>
        <w:t>i</w:t>
      </w:r>
      <w:r w:rsidRPr="0062543B">
        <w:rPr>
          <w:rFonts w:eastAsia="Arial"/>
          <w:b/>
          <w:bCs/>
        </w:rPr>
        <w:t>n</w:t>
      </w:r>
      <w:r w:rsidRPr="0062543B">
        <w:rPr>
          <w:rFonts w:eastAsia="Arial"/>
          <w:b/>
          <w:bCs/>
          <w:spacing w:val="-3"/>
        </w:rPr>
        <w:t>c</w:t>
      </w:r>
      <w:r w:rsidRPr="0062543B">
        <w:rPr>
          <w:rFonts w:eastAsia="Arial"/>
          <w:b/>
          <w:bCs/>
          <w:spacing w:val="1"/>
        </w:rPr>
        <w:t>l</w:t>
      </w:r>
      <w:r w:rsidRPr="0062543B">
        <w:rPr>
          <w:rFonts w:eastAsia="Arial"/>
          <w:b/>
          <w:bCs/>
        </w:rPr>
        <w:t>ud</w:t>
      </w:r>
      <w:r w:rsidRPr="0062543B">
        <w:rPr>
          <w:rFonts w:eastAsia="Arial"/>
          <w:b/>
          <w:bCs/>
          <w:spacing w:val="1"/>
        </w:rPr>
        <w:t>i</w:t>
      </w:r>
      <w:r w:rsidRPr="0062543B">
        <w:rPr>
          <w:rFonts w:eastAsia="Arial"/>
          <w:b/>
          <w:bCs/>
          <w:spacing w:val="-3"/>
        </w:rPr>
        <w:t>n</w:t>
      </w:r>
      <w:r w:rsidRPr="0062543B">
        <w:rPr>
          <w:rFonts w:eastAsia="Arial"/>
          <w:b/>
          <w:bCs/>
        </w:rPr>
        <w:t>g need</w:t>
      </w:r>
      <w:r w:rsidRPr="0062543B">
        <w:rPr>
          <w:rFonts w:eastAsia="Arial"/>
          <w:b/>
          <w:bCs/>
          <w:spacing w:val="1"/>
        </w:rPr>
        <w:t>l</w:t>
      </w:r>
      <w:r w:rsidRPr="0062543B">
        <w:rPr>
          <w:rFonts w:eastAsia="Arial"/>
          <w:b/>
          <w:bCs/>
        </w:rPr>
        <w:t>e</w:t>
      </w:r>
      <w:r w:rsidRPr="0062543B">
        <w:rPr>
          <w:rFonts w:eastAsia="Arial"/>
          <w:b/>
          <w:bCs/>
          <w:spacing w:val="-2"/>
        </w:rPr>
        <w:t xml:space="preserve"> </w:t>
      </w:r>
      <w:r w:rsidRPr="0062543B">
        <w:rPr>
          <w:rFonts w:eastAsia="Arial"/>
          <w:b/>
          <w:bCs/>
        </w:rPr>
        <w:t>and</w:t>
      </w:r>
      <w:r w:rsidRPr="0062543B">
        <w:rPr>
          <w:rFonts w:eastAsia="Arial"/>
          <w:b/>
          <w:bCs/>
          <w:spacing w:val="1"/>
        </w:rPr>
        <w:t xml:space="preserve"> </w:t>
      </w:r>
      <w:r w:rsidRPr="0062543B">
        <w:rPr>
          <w:rFonts w:eastAsia="Arial"/>
          <w:b/>
          <w:bCs/>
        </w:rPr>
        <w:t>s</w:t>
      </w:r>
      <w:r w:rsidRPr="0062543B">
        <w:rPr>
          <w:rFonts w:eastAsia="Arial"/>
          <w:b/>
          <w:bCs/>
          <w:spacing w:val="-5"/>
        </w:rPr>
        <w:t>y</w:t>
      </w:r>
      <w:r w:rsidRPr="0062543B">
        <w:rPr>
          <w:rFonts w:eastAsia="Arial"/>
          <w:b/>
          <w:bCs/>
        </w:rPr>
        <w:t>r</w:t>
      </w:r>
      <w:r w:rsidRPr="0062543B">
        <w:rPr>
          <w:rFonts w:eastAsia="Arial"/>
          <w:b/>
          <w:bCs/>
          <w:spacing w:val="1"/>
        </w:rPr>
        <w:t>i</w:t>
      </w:r>
      <w:r w:rsidRPr="0062543B">
        <w:rPr>
          <w:rFonts w:eastAsia="Arial"/>
          <w:b/>
          <w:bCs/>
        </w:rPr>
        <w:t>nge</w:t>
      </w:r>
      <w:r w:rsidRPr="0062543B">
        <w:rPr>
          <w:rFonts w:eastAsia="Arial"/>
          <w:b/>
          <w:bCs/>
          <w:spacing w:val="1"/>
        </w:rPr>
        <w:t xml:space="preserve"> </w:t>
      </w:r>
      <w:r w:rsidRPr="0062543B">
        <w:rPr>
          <w:rFonts w:eastAsia="Arial"/>
          <w:b/>
          <w:bCs/>
        </w:rPr>
        <w:t>program</w:t>
      </w:r>
      <w:r w:rsidRPr="0062543B">
        <w:rPr>
          <w:rFonts w:eastAsia="Arial"/>
          <w:b/>
          <w:bCs/>
          <w:spacing w:val="-3"/>
        </w:rPr>
        <w:t>s</w:t>
      </w:r>
      <w:r w:rsidRPr="0062543B">
        <w:rPr>
          <w:rFonts w:eastAsia="Arial"/>
          <w:b/>
          <w:bCs/>
        </w:rPr>
        <w:t>,</w:t>
      </w:r>
      <w:r w:rsidRPr="0062543B">
        <w:rPr>
          <w:rFonts w:eastAsia="Arial"/>
          <w:b/>
          <w:bCs/>
          <w:spacing w:val="2"/>
        </w:rPr>
        <w:t xml:space="preserve"> </w:t>
      </w:r>
      <w:r w:rsidRPr="0062543B">
        <w:rPr>
          <w:rFonts w:eastAsia="Arial"/>
          <w:b/>
          <w:bCs/>
        </w:rPr>
        <w:t>sup</w:t>
      </w:r>
      <w:r w:rsidRPr="0062543B">
        <w:rPr>
          <w:rFonts w:eastAsia="Arial"/>
          <w:b/>
          <w:bCs/>
          <w:spacing w:val="-3"/>
        </w:rPr>
        <w:t>e</w:t>
      </w:r>
      <w:r w:rsidRPr="0062543B">
        <w:rPr>
          <w:rFonts w:eastAsia="Arial"/>
          <w:b/>
          <w:bCs/>
        </w:rPr>
        <w:t>r</w:t>
      </w:r>
      <w:r w:rsidRPr="0062543B">
        <w:rPr>
          <w:rFonts w:eastAsia="Arial"/>
          <w:b/>
          <w:bCs/>
          <w:spacing w:val="-3"/>
        </w:rPr>
        <w:t>v</w:t>
      </w:r>
      <w:r w:rsidRPr="0062543B">
        <w:rPr>
          <w:rFonts w:eastAsia="Arial"/>
          <w:b/>
          <w:bCs/>
          <w:spacing w:val="1"/>
        </w:rPr>
        <w:t>i</w:t>
      </w:r>
      <w:r w:rsidRPr="0062543B">
        <w:rPr>
          <w:rFonts w:eastAsia="Arial"/>
          <w:b/>
          <w:bCs/>
        </w:rPr>
        <w:t>sed</w:t>
      </w:r>
      <w:r w:rsidRPr="0062543B">
        <w:rPr>
          <w:rFonts w:eastAsia="Arial"/>
          <w:b/>
          <w:bCs/>
          <w:spacing w:val="-2"/>
        </w:rPr>
        <w:t xml:space="preserve"> </w:t>
      </w:r>
      <w:r w:rsidRPr="0062543B">
        <w:rPr>
          <w:rFonts w:eastAsia="Arial"/>
          <w:b/>
          <w:bCs/>
        </w:rPr>
        <w:t>consump</w:t>
      </w:r>
      <w:r w:rsidRPr="0062543B">
        <w:rPr>
          <w:rFonts w:eastAsia="Arial"/>
          <w:b/>
          <w:bCs/>
          <w:spacing w:val="-2"/>
        </w:rPr>
        <w:t>t</w:t>
      </w:r>
      <w:r w:rsidRPr="0062543B">
        <w:rPr>
          <w:rFonts w:eastAsia="Arial"/>
          <w:b/>
          <w:bCs/>
          <w:spacing w:val="1"/>
        </w:rPr>
        <w:t>i</w:t>
      </w:r>
      <w:r w:rsidRPr="0062543B">
        <w:rPr>
          <w:rFonts w:eastAsia="Arial"/>
          <w:b/>
          <w:bCs/>
        </w:rPr>
        <w:t>on</w:t>
      </w:r>
      <w:r w:rsidRPr="0062543B">
        <w:rPr>
          <w:rFonts w:eastAsia="Arial"/>
          <w:b/>
          <w:bCs/>
          <w:spacing w:val="1"/>
        </w:rPr>
        <w:t xml:space="preserve"> </w:t>
      </w:r>
      <w:r w:rsidRPr="0062543B">
        <w:rPr>
          <w:rFonts w:eastAsia="Arial"/>
          <w:b/>
          <w:bCs/>
        </w:rPr>
        <w:t>ser</w:t>
      </w:r>
      <w:r w:rsidRPr="0062543B">
        <w:rPr>
          <w:rFonts w:eastAsia="Arial"/>
          <w:b/>
          <w:bCs/>
          <w:spacing w:val="-3"/>
        </w:rPr>
        <w:t>v</w:t>
      </w:r>
      <w:r w:rsidRPr="0062543B">
        <w:rPr>
          <w:rFonts w:eastAsia="Arial"/>
          <w:b/>
          <w:bCs/>
          <w:spacing w:val="1"/>
        </w:rPr>
        <w:t>i</w:t>
      </w:r>
      <w:r w:rsidRPr="0062543B">
        <w:rPr>
          <w:rFonts w:eastAsia="Arial"/>
          <w:b/>
          <w:bCs/>
        </w:rPr>
        <w:t>ce</w:t>
      </w:r>
      <w:r w:rsidRPr="0062543B">
        <w:rPr>
          <w:rFonts w:eastAsia="Arial"/>
          <w:b/>
          <w:bCs/>
          <w:spacing w:val="-3"/>
        </w:rPr>
        <w:t>s</w:t>
      </w:r>
      <w:r w:rsidRPr="0062543B">
        <w:rPr>
          <w:rFonts w:eastAsia="Arial"/>
          <w:b/>
          <w:bCs/>
        </w:rPr>
        <w:t>, op</w:t>
      </w:r>
      <w:r w:rsidRPr="0062543B">
        <w:rPr>
          <w:rFonts w:eastAsia="Arial"/>
          <w:b/>
          <w:bCs/>
          <w:spacing w:val="1"/>
        </w:rPr>
        <w:t>i</w:t>
      </w:r>
      <w:r w:rsidRPr="0062543B">
        <w:rPr>
          <w:rFonts w:eastAsia="Arial"/>
          <w:b/>
          <w:bCs/>
        </w:rPr>
        <w:t>o</w:t>
      </w:r>
      <w:r w:rsidRPr="0062543B">
        <w:rPr>
          <w:rFonts w:eastAsia="Arial"/>
          <w:b/>
          <w:bCs/>
          <w:spacing w:val="1"/>
        </w:rPr>
        <w:t>i</w:t>
      </w:r>
      <w:r w:rsidRPr="0062543B">
        <w:rPr>
          <w:rFonts w:eastAsia="Arial"/>
          <w:b/>
          <w:bCs/>
        </w:rPr>
        <w:t>d</w:t>
      </w:r>
      <w:r w:rsidRPr="0062543B">
        <w:rPr>
          <w:rFonts w:eastAsia="Arial"/>
          <w:b/>
          <w:bCs/>
          <w:spacing w:val="-2"/>
        </w:rPr>
        <w:t xml:space="preserve"> </w:t>
      </w:r>
      <w:r w:rsidRPr="0062543B">
        <w:rPr>
          <w:rFonts w:eastAsia="Arial"/>
          <w:b/>
          <w:bCs/>
        </w:rPr>
        <w:t>agonist</w:t>
      </w:r>
      <w:r w:rsidRPr="0062543B">
        <w:rPr>
          <w:rFonts w:eastAsia="Arial"/>
          <w:b/>
          <w:bCs/>
          <w:spacing w:val="-2"/>
        </w:rPr>
        <w:t xml:space="preserve"> </w:t>
      </w:r>
      <w:r w:rsidRPr="0062543B">
        <w:rPr>
          <w:rFonts w:eastAsia="Arial"/>
          <w:b/>
          <w:bCs/>
          <w:spacing w:val="1"/>
        </w:rPr>
        <w:t>t</w:t>
      </w:r>
      <w:r w:rsidRPr="0062543B">
        <w:rPr>
          <w:rFonts w:eastAsia="Arial"/>
          <w:b/>
          <w:bCs/>
        </w:rPr>
        <w:t>h</w:t>
      </w:r>
      <w:r w:rsidRPr="0062543B">
        <w:rPr>
          <w:rFonts w:eastAsia="Arial"/>
          <w:b/>
          <w:bCs/>
          <w:spacing w:val="-3"/>
        </w:rPr>
        <w:t>e</w:t>
      </w:r>
      <w:r w:rsidRPr="0062543B">
        <w:rPr>
          <w:rFonts w:eastAsia="Arial"/>
          <w:b/>
          <w:bCs/>
        </w:rPr>
        <w:t>ra</w:t>
      </w:r>
      <w:r w:rsidRPr="0062543B">
        <w:rPr>
          <w:rFonts w:eastAsia="Arial"/>
          <w:b/>
          <w:bCs/>
          <w:spacing w:val="2"/>
        </w:rPr>
        <w:t>p</w:t>
      </w:r>
      <w:r w:rsidRPr="0062543B">
        <w:rPr>
          <w:rFonts w:eastAsia="Arial"/>
          <w:b/>
          <w:bCs/>
        </w:rPr>
        <w:t>y,</w:t>
      </w:r>
      <w:r w:rsidRPr="0062543B">
        <w:rPr>
          <w:rFonts w:eastAsia="Arial"/>
        </w:rPr>
        <w:t xml:space="preserve"> </w:t>
      </w:r>
      <w:r w:rsidRPr="0062543B">
        <w:rPr>
          <w:rFonts w:eastAsia="Arial"/>
          <w:b/>
          <w:bCs/>
        </w:rPr>
        <w:t>na</w:t>
      </w:r>
      <w:r w:rsidRPr="0062543B">
        <w:rPr>
          <w:rFonts w:eastAsia="Arial"/>
          <w:b/>
          <w:bCs/>
          <w:spacing w:val="1"/>
        </w:rPr>
        <w:t>l</w:t>
      </w:r>
      <w:r w:rsidRPr="0062543B">
        <w:rPr>
          <w:rFonts w:eastAsia="Arial"/>
          <w:b/>
          <w:bCs/>
        </w:rPr>
        <w:t>oxone, and drug</w:t>
      </w:r>
      <w:r w:rsidRPr="0062543B">
        <w:rPr>
          <w:rFonts w:eastAsia="Arial"/>
          <w:b/>
          <w:bCs/>
          <w:spacing w:val="-2"/>
        </w:rPr>
        <w:t xml:space="preserve"> </w:t>
      </w:r>
      <w:r w:rsidRPr="0062543B">
        <w:rPr>
          <w:rFonts w:eastAsia="Arial"/>
          <w:b/>
          <w:bCs/>
        </w:rPr>
        <w:t>depen</w:t>
      </w:r>
      <w:r w:rsidRPr="0062543B">
        <w:rPr>
          <w:rFonts w:eastAsia="Arial"/>
          <w:b/>
          <w:bCs/>
          <w:spacing w:val="-3"/>
        </w:rPr>
        <w:t>d</w:t>
      </w:r>
      <w:r w:rsidRPr="0062543B">
        <w:rPr>
          <w:rFonts w:eastAsia="Arial"/>
          <w:b/>
          <w:bCs/>
        </w:rPr>
        <w:t>ence</w:t>
      </w:r>
      <w:r w:rsidRPr="0062543B">
        <w:rPr>
          <w:rFonts w:eastAsia="Arial"/>
          <w:b/>
          <w:bCs/>
          <w:spacing w:val="1"/>
        </w:rPr>
        <w:t xml:space="preserve"> t</w:t>
      </w:r>
      <w:r w:rsidRPr="0062543B">
        <w:rPr>
          <w:rFonts w:eastAsia="Arial"/>
          <w:b/>
          <w:bCs/>
        </w:rPr>
        <w:t>re</w:t>
      </w:r>
      <w:r w:rsidRPr="0062543B">
        <w:rPr>
          <w:rFonts w:eastAsia="Arial"/>
          <w:b/>
          <w:bCs/>
          <w:spacing w:val="-3"/>
        </w:rPr>
        <w:t>a</w:t>
      </w:r>
      <w:r w:rsidRPr="0062543B">
        <w:rPr>
          <w:rFonts w:eastAsia="Arial"/>
          <w:b/>
          <w:bCs/>
          <w:spacing w:val="1"/>
        </w:rPr>
        <w:t>t</w:t>
      </w:r>
      <w:r w:rsidRPr="0062543B">
        <w:rPr>
          <w:rFonts w:eastAsia="Arial"/>
          <w:b/>
          <w:bCs/>
        </w:rPr>
        <w:t>me</w:t>
      </w:r>
      <w:r w:rsidRPr="0062543B">
        <w:rPr>
          <w:rFonts w:eastAsia="Arial"/>
          <w:b/>
          <w:bCs/>
          <w:spacing w:val="-3"/>
        </w:rPr>
        <w:t>n</w:t>
      </w:r>
      <w:r w:rsidRPr="0062543B">
        <w:rPr>
          <w:rFonts w:eastAsia="Arial"/>
          <w:b/>
          <w:bCs/>
        </w:rPr>
        <w:t>t</w:t>
      </w:r>
      <w:r w:rsidRPr="0062543B">
        <w:rPr>
          <w:rFonts w:eastAsia="Arial"/>
          <w:b/>
          <w:bCs/>
          <w:spacing w:val="2"/>
        </w:rPr>
        <w:t xml:space="preserve"> </w:t>
      </w:r>
      <w:r w:rsidRPr="0062543B">
        <w:rPr>
          <w:rFonts w:eastAsia="Arial"/>
          <w:b/>
          <w:bCs/>
        </w:rPr>
        <w:t>and</w:t>
      </w:r>
      <w:r w:rsidRPr="0062543B">
        <w:rPr>
          <w:rFonts w:eastAsia="Arial"/>
          <w:b/>
          <w:bCs/>
          <w:spacing w:val="-2"/>
        </w:rPr>
        <w:t xml:space="preserve"> </w:t>
      </w:r>
      <w:r w:rsidRPr="0062543B">
        <w:rPr>
          <w:rFonts w:eastAsia="Arial"/>
          <w:b/>
          <w:bCs/>
        </w:rPr>
        <w:t>s</w:t>
      </w:r>
      <w:r w:rsidRPr="0062543B">
        <w:rPr>
          <w:rFonts w:eastAsia="Arial"/>
          <w:b/>
          <w:bCs/>
          <w:spacing w:val="-3"/>
        </w:rPr>
        <w:t>u</w:t>
      </w:r>
      <w:r w:rsidRPr="0062543B">
        <w:rPr>
          <w:rFonts w:eastAsia="Arial"/>
          <w:b/>
          <w:bCs/>
        </w:rPr>
        <w:t>pport</w:t>
      </w:r>
      <w:r w:rsidRPr="0062543B">
        <w:rPr>
          <w:rFonts w:eastAsia="Arial"/>
          <w:b/>
          <w:bCs/>
          <w:spacing w:val="2"/>
        </w:rPr>
        <w:t xml:space="preserve"> </w:t>
      </w:r>
      <w:r w:rsidRPr="0062543B">
        <w:rPr>
          <w:rFonts w:eastAsia="Arial"/>
          <w:b/>
          <w:bCs/>
        </w:rPr>
        <w:t>s</w:t>
      </w:r>
      <w:r w:rsidRPr="0062543B">
        <w:rPr>
          <w:rFonts w:eastAsia="Arial"/>
          <w:b/>
          <w:bCs/>
          <w:spacing w:val="-3"/>
        </w:rPr>
        <w:t>e</w:t>
      </w:r>
      <w:r w:rsidRPr="0062543B">
        <w:rPr>
          <w:rFonts w:eastAsia="Arial"/>
          <w:b/>
          <w:bCs/>
        </w:rPr>
        <w:t>r</w:t>
      </w:r>
      <w:r w:rsidRPr="0062543B">
        <w:rPr>
          <w:rFonts w:eastAsia="Arial"/>
          <w:b/>
          <w:bCs/>
          <w:spacing w:val="-3"/>
        </w:rPr>
        <w:t>v</w:t>
      </w:r>
      <w:r w:rsidRPr="0062543B">
        <w:rPr>
          <w:rFonts w:eastAsia="Arial"/>
          <w:b/>
          <w:bCs/>
          <w:spacing w:val="1"/>
        </w:rPr>
        <w:t>i</w:t>
      </w:r>
      <w:r w:rsidRPr="0062543B">
        <w:rPr>
          <w:rFonts w:eastAsia="Arial"/>
          <w:b/>
          <w:bCs/>
        </w:rPr>
        <w:t>ces,</w:t>
      </w:r>
      <w:r w:rsidRPr="0062543B">
        <w:rPr>
          <w:rFonts w:eastAsia="Arial"/>
          <w:b/>
          <w:bCs/>
          <w:spacing w:val="2"/>
        </w:rPr>
        <w:t xml:space="preserve"> </w:t>
      </w:r>
      <w:r w:rsidRPr="0062543B">
        <w:rPr>
          <w:rFonts w:eastAsia="Arial"/>
          <w:b/>
          <w:bCs/>
        </w:rPr>
        <w:t>p</w:t>
      </w:r>
      <w:r w:rsidRPr="0062543B">
        <w:rPr>
          <w:rFonts w:eastAsia="Arial"/>
          <w:b/>
          <w:bCs/>
          <w:spacing w:val="-3"/>
        </w:rPr>
        <w:t>a</w:t>
      </w:r>
      <w:r w:rsidRPr="0062543B">
        <w:rPr>
          <w:rFonts w:eastAsia="Arial"/>
          <w:b/>
          <w:bCs/>
        </w:rPr>
        <w:t>r</w:t>
      </w:r>
      <w:r w:rsidRPr="0062543B">
        <w:rPr>
          <w:rFonts w:eastAsia="Arial"/>
          <w:b/>
          <w:bCs/>
          <w:spacing w:val="-2"/>
        </w:rPr>
        <w:t>t</w:t>
      </w:r>
      <w:r w:rsidRPr="0062543B">
        <w:rPr>
          <w:rFonts w:eastAsia="Arial"/>
          <w:b/>
          <w:bCs/>
          <w:spacing w:val="1"/>
        </w:rPr>
        <w:t>i</w:t>
      </w:r>
      <w:r w:rsidRPr="0062543B">
        <w:rPr>
          <w:rFonts w:eastAsia="Arial"/>
          <w:b/>
          <w:bCs/>
        </w:rPr>
        <w:t>cu</w:t>
      </w:r>
      <w:r w:rsidRPr="0062543B">
        <w:rPr>
          <w:rFonts w:eastAsia="Arial"/>
          <w:b/>
          <w:bCs/>
          <w:spacing w:val="-1"/>
        </w:rPr>
        <w:t>l</w:t>
      </w:r>
      <w:r w:rsidRPr="0062543B">
        <w:rPr>
          <w:rFonts w:eastAsia="Arial"/>
          <w:b/>
          <w:bCs/>
        </w:rPr>
        <w:t>ar</w:t>
      </w:r>
      <w:r w:rsidRPr="0062543B">
        <w:rPr>
          <w:rFonts w:eastAsia="Arial"/>
          <w:b/>
          <w:bCs/>
          <w:spacing w:val="1"/>
        </w:rPr>
        <w:t>l</w:t>
      </w:r>
      <w:r w:rsidRPr="0062543B">
        <w:rPr>
          <w:rFonts w:eastAsia="Arial"/>
          <w:b/>
          <w:bCs/>
        </w:rPr>
        <w:t>y</w:t>
      </w:r>
      <w:r w:rsidRPr="0062543B">
        <w:rPr>
          <w:rFonts w:eastAsia="Arial"/>
          <w:b/>
          <w:bCs/>
          <w:spacing w:val="-4"/>
        </w:rPr>
        <w:t xml:space="preserve"> </w:t>
      </w:r>
      <w:r w:rsidRPr="0062543B">
        <w:rPr>
          <w:rFonts w:eastAsia="Arial"/>
          <w:b/>
          <w:bCs/>
          <w:spacing w:val="1"/>
        </w:rPr>
        <w:t>i</w:t>
      </w:r>
      <w:r w:rsidRPr="0062543B">
        <w:rPr>
          <w:rFonts w:eastAsia="Arial"/>
          <w:b/>
          <w:bCs/>
        </w:rPr>
        <w:t>n</w:t>
      </w:r>
      <w:r w:rsidRPr="0062543B">
        <w:rPr>
          <w:rFonts w:eastAsia="Arial"/>
          <w:b/>
          <w:bCs/>
          <w:spacing w:val="1"/>
        </w:rPr>
        <w:t xml:space="preserve"> </w:t>
      </w:r>
      <w:r w:rsidRPr="0062543B">
        <w:rPr>
          <w:rFonts w:eastAsia="Arial"/>
          <w:b/>
          <w:bCs/>
        </w:rPr>
        <w:t>rem</w:t>
      </w:r>
      <w:r w:rsidRPr="0062543B">
        <w:rPr>
          <w:rFonts w:eastAsia="Arial"/>
          <w:b/>
          <w:bCs/>
          <w:spacing w:val="-3"/>
        </w:rPr>
        <w:t>o</w:t>
      </w:r>
      <w:r w:rsidRPr="0062543B">
        <w:rPr>
          <w:rFonts w:eastAsia="Arial"/>
          <w:b/>
          <w:bCs/>
          <w:spacing w:val="1"/>
        </w:rPr>
        <w:t>t</w:t>
      </w:r>
      <w:r w:rsidRPr="0062543B">
        <w:rPr>
          <w:rFonts w:eastAsia="Arial"/>
          <w:b/>
          <w:bCs/>
        </w:rPr>
        <w:t>e and</w:t>
      </w:r>
      <w:r w:rsidRPr="0062543B">
        <w:rPr>
          <w:rFonts w:eastAsia="Arial"/>
          <w:b/>
          <w:bCs/>
          <w:spacing w:val="1"/>
        </w:rPr>
        <w:t xml:space="preserve"> </w:t>
      </w:r>
      <w:r w:rsidRPr="0062543B">
        <w:rPr>
          <w:rFonts w:eastAsia="Arial"/>
          <w:b/>
          <w:bCs/>
        </w:rPr>
        <w:t>rur</w:t>
      </w:r>
      <w:r w:rsidRPr="0062543B">
        <w:rPr>
          <w:rFonts w:eastAsia="Arial"/>
          <w:b/>
          <w:bCs/>
          <w:spacing w:val="-3"/>
        </w:rPr>
        <w:t>a</w:t>
      </w:r>
      <w:r w:rsidRPr="0062543B">
        <w:rPr>
          <w:rFonts w:eastAsia="Arial"/>
          <w:b/>
          <w:bCs/>
        </w:rPr>
        <w:t>l</w:t>
      </w:r>
      <w:r w:rsidRPr="0062543B">
        <w:rPr>
          <w:rFonts w:eastAsia="Arial"/>
          <w:b/>
          <w:bCs/>
          <w:spacing w:val="2"/>
        </w:rPr>
        <w:t xml:space="preserve"> </w:t>
      </w:r>
      <w:r w:rsidRPr="0062543B">
        <w:rPr>
          <w:rFonts w:eastAsia="Arial"/>
          <w:b/>
          <w:bCs/>
        </w:rPr>
        <w:t>c</w:t>
      </w:r>
      <w:r w:rsidRPr="0062543B">
        <w:rPr>
          <w:rFonts w:eastAsia="Arial"/>
          <w:b/>
          <w:bCs/>
          <w:spacing w:val="-3"/>
        </w:rPr>
        <w:t>o</w:t>
      </w:r>
      <w:r w:rsidRPr="0062543B">
        <w:rPr>
          <w:rFonts w:eastAsia="Arial"/>
          <w:b/>
          <w:bCs/>
        </w:rPr>
        <w:t>mmu</w:t>
      </w:r>
      <w:r w:rsidRPr="0062543B">
        <w:rPr>
          <w:rFonts w:eastAsia="Arial"/>
          <w:b/>
          <w:bCs/>
          <w:spacing w:val="-3"/>
        </w:rPr>
        <w:t>n</w:t>
      </w:r>
      <w:r w:rsidRPr="0062543B">
        <w:rPr>
          <w:rFonts w:eastAsia="Arial"/>
          <w:b/>
          <w:bCs/>
          <w:spacing w:val="1"/>
        </w:rPr>
        <w:t>i</w:t>
      </w:r>
      <w:r w:rsidRPr="0062543B">
        <w:rPr>
          <w:rFonts w:eastAsia="Arial"/>
          <w:b/>
          <w:bCs/>
          <w:spacing w:val="-2"/>
        </w:rPr>
        <w:t>t</w:t>
      </w:r>
      <w:r w:rsidRPr="0062543B">
        <w:rPr>
          <w:rFonts w:eastAsia="Arial"/>
          <w:b/>
          <w:bCs/>
          <w:spacing w:val="1"/>
        </w:rPr>
        <w:t>i</w:t>
      </w:r>
      <w:r w:rsidRPr="0062543B">
        <w:rPr>
          <w:rFonts w:eastAsia="Arial"/>
          <w:b/>
          <w:bCs/>
        </w:rPr>
        <w:t>es, and</w:t>
      </w:r>
      <w:r w:rsidRPr="0062543B">
        <w:rPr>
          <w:rFonts w:eastAsia="Arial"/>
          <w:b/>
          <w:bCs/>
          <w:spacing w:val="1"/>
        </w:rPr>
        <w:t xml:space="preserve"> </w:t>
      </w:r>
      <w:r>
        <w:rPr>
          <w:rFonts w:eastAsia="Arial"/>
          <w:b/>
          <w:bCs/>
          <w:spacing w:val="1"/>
        </w:rPr>
        <w:t xml:space="preserve">in </w:t>
      </w:r>
      <w:proofErr w:type="gramStart"/>
      <w:r w:rsidRPr="0062543B">
        <w:rPr>
          <w:rFonts w:eastAsia="Arial"/>
          <w:b/>
          <w:bCs/>
        </w:rPr>
        <w:t>p</w:t>
      </w:r>
      <w:r w:rsidRPr="0062543B">
        <w:rPr>
          <w:rFonts w:eastAsia="Arial"/>
          <w:b/>
          <w:bCs/>
          <w:spacing w:val="-2"/>
        </w:rPr>
        <w:t>r</w:t>
      </w:r>
      <w:r w:rsidRPr="0062543B">
        <w:rPr>
          <w:rFonts w:eastAsia="Arial"/>
          <w:b/>
          <w:bCs/>
          <w:spacing w:val="1"/>
        </w:rPr>
        <w:t>i</w:t>
      </w:r>
      <w:r w:rsidRPr="0062543B">
        <w:rPr>
          <w:rFonts w:eastAsia="Arial"/>
          <w:b/>
          <w:bCs/>
        </w:rPr>
        <w:t>sons;</w:t>
      </w:r>
      <w:proofErr w:type="gramEnd"/>
    </w:p>
    <w:p w14:paraId="1A90800A" w14:textId="77777777" w:rsidR="0062543B" w:rsidRDefault="0062543B" w:rsidP="0062543B">
      <w:pPr>
        <w:tabs>
          <w:tab w:val="left" w:pos="820"/>
        </w:tabs>
        <w:ind w:right="-20"/>
        <w:rPr>
          <w:sz w:val="26"/>
          <w:szCs w:val="26"/>
        </w:rPr>
      </w:pPr>
    </w:p>
    <w:p w14:paraId="348CC278" w14:textId="794D1A63" w:rsidR="0062543B" w:rsidRPr="0062543B" w:rsidRDefault="0062543B" w:rsidP="0062543B">
      <w:pPr>
        <w:pStyle w:val="ListParagraph"/>
        <w:numPr>
          <w:ilvl w:val="0"/>
          <w:numId w:val="32"/>
        </w:numPr>
        <w:tabs>
          <w:tab w:val="left" w:pos="800"/>
        </w:tabs>
        <w:spacing w:line="239" w:lineRule="auto"/>
        <w:ind w:right="205"/>
        <w:rPr>
          <w:rFonts w:eastAsia="Arial"/>
        </w:rPr>
      </w:pPr>
      <w:r w:rsidRPr="0062543B">
        <w:rPr>
          <w:rFonts w:eastAsia="Arial"/>
          <w:b/>
          <w:bCs/>
        </w:rPr>
        <w:t>decr</w:t>
      </w:r>
      <w:r w:rsidRPr="0062543B">
        <w:rPr>
          <w:rFonts w:eastAsia="Arial"/>
          <w:b/>
          <w:bCs/>
          <w:spacing w:val="1"/>
        </w:rPr>
        <w:t>i</w:t>
      </w:r>
      <w:r w:rsidRPr="0062543B">
        <w:rPr>
          <w:rFonts w:eastAsia="Arial"/>
          <w:b/>
          <w:bCs/>
          <w:spacing w:val="-2"/>
        </w:rPr>
        <w:t>m</w:t>
      </w:r>
      <w:r w:rsidRPr="0062543B">
        <w:rPr>
          <w:rFonts w:eastAsia="Arial"/>
          <w:b/>
          <w:bCs/>
          <w:spacing w:val="1"/>
        </w:rPr>
        <w:t>i</w:t>
      </w:r>
      <w:r w:rsidRPr="0062543B">
        <w:rPr>
          <w:rFonts w:eastAsia="Arial"/>
          <w:b/>
          <w:bCs/>
        </w:rPr>
        <w:t>na</w:t>
      </w:r>
      <w:r w:rsidRPr="0062543B">
        <w:rPr>
          <w:rFonts w:eastAsia="Arial"/>
          <w:b/>
          <w:bCs/>
          <w:spacing w:val="-1"/>
        </w:rPr>
        <w:t>l</w:t>
      </w:r>
      <w:r w:rsidRPr="0062543B">
        <w:rPr>
          <w:rFonts w:eastAsia="Arial"/>
          <w:b/>
          <w:bCs/>
          <w:spacing w:val="1"/>
        </w:rPr>
        <w:t>i</w:t>
      </w:r>
      <w:r w:rsidRPr="0062543B">
        <w:rPr>
          <w:rFonts w:eastAsia="Arial"/>
          <w:b/>
          <w:bCs/>
        </w:rPr>
        <w:t>ze</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rPr>
        <w:t>pos</w:t>
      </w:r>
      <w:r w:rsidRPr="0062543B">
        <w:rPr>
          <w:rFonts w:eastAsia="Arial"/>
          <w:b/>
          <w:bCs/>
          <w:spacing w:val="-3"/>
        </w:rPr>
        <w:t>s</w:t>
      </w:r>
      <w:r w:rsidRPr="0062543B">
        <w:rPr>
          <w:rFonts w:eastAsia="Arial"/>
          <w:b/>
          <w:bCs/>
        </w:rPr>
        <w:t>ess</w:t>
      </w:r>
      <w:r w:rsidRPr="0062543B">
        <w:rPr>
          <w:rFonts w:eastAsia="Arial"/>
          <w:b/>
          <w:bCs/>
          <w:spacing w:val="1"/>
        </w:rPr>
        <w:t>i</w:t>
      </w:r>
      <w:r w:rsidRPr="0062543B">
        <w:rPr>
          <w:rFonts w:eastAsia="Arial"/>
          <w:b/>
          <w:bCs/>
        </w:rPr>
        <w:t>on</w:t>
      </w:r>
      <w:r w:rsidRPr="0062543B">
        <w:rPr>
          <w:rFonts w:eastAsia="Arial"/>
          <w:b/>
          <w:bCs/>
          <w:spacing w:val="1"/>
        </w:rPr>
        <w:t xml:space="preserve"> </w:t>
      </w:r>
      <w:r w:rsidRPr="0062543B">
        <w:rPr>
          <w:rFonts w:eastAsia="Arial"/>
          <w:b/>
          <w:bCs/>
          <w:spacing w:val="-3"/>
        </w:rPr>
        <w:t>o</w:t>
      </w:r>
      <w:r w:rsidRPr="0062543B">
        <w:rPr>
          <w:rFonts w:eastAsia="Arial"/>
          <w:b/>
          <w:bCs/>
        </w:rPr>
        <w:t>f</w:t>
      </w:r>
      <w:r w:rsidRPr="0062543B">
        <w:rPr>
          <w:rFonts w:eastAsia="Arial"/>
          <w:b/>
          <w:bCs/>
          <w:spacing w:val="2"/>
        </w:rPr>
        <w:t xml:space="preserve"> </w:t>
      </w:r>
      <w:r>
        <w:rPr>
          <w:rFonts w:eastAsia="Arial"/>
          <w:b/>
          <w:bCs/>
          <w:spacing w:val="2"/>
        </w:rPr>
        <w:t xml:space="preserve">all </w:t>
      </w:r>
      <w:r>
        <w:rPr>
          <w:rFonts w:eastAsia="Arial"/>
          <w:b/>
          <w:bCs/>
        </w:rPr>
        <w:t>drugs</w:t>
      </w:r>
      <w:r w:rsidRPr="0062543B">
        <w:rPr>
          <w:rFonts w:eastAsia="Arial"/>
          <w:b/>
          <w:bCs/>
          <w:spacing w:val="-2"/>
        </w:rPr>
        <w:t xml:space="preserve"> </w:t>
      </w:r>
      <w:r w:rsidRPr="0062543B">
        <w:rPr>
          <w:rFonts w:eastAsia="Arial"/>
          <w:b/>
          <w:bCs/>
          <w:spacing w:val="1"/>
        </w:rPr>
        <w:t>f</w:t>
      </w:r>
      <w:r w:rsidRPr="0062543B">
        <w:rPr>
          <w:rFonts w:eastAsia="Arial"/>
          <w:b/>
          <w:bCs/>
        </w:rPr>
        <w:t>or</w:t>
      </w:r>
      <w:r w:rsidRPr="0062543B">
        <w:rPr>
          <w:rFonts w:eastAsia="Arial"/>
          <w:b/>
          <w:bCs/>
          <w:spacing w:val="-3"/>
        </w:rPr>
        <w:t xml:space="preserve"> </w:t>
      </w:r>
      <w:r w:rsidRPr="0062543B">
        <w:rPr>
          <w:rFonts w:eastAsia="Arial"/>
          <w:b/>
          <w:bCs/>
        </w:rPr>
        <w:t>personal</w:t>
      </w:r>
      <w:r w:rsidRPr="0062543B">
        <w:rPr>
          <w:rFonts w:eastAsia="Arial"/>
          <w:b/>
          <w:bCs/>
          <w:spacing w:val="2"/>
        </w:rPr>
        <w:t xml:space="preserve"> </w:t>
      </w:r>
      <w:r w:rsidRPr="0062543B">
        <w:rPr>
          <w:rFonts w:eastAsia="Arial"/>
          <w:b/>
          <w:bCs/>
        </w:rPr>
        <w:t>us</w:t>
      </w:r>
      <w:r w:rsidRPr="0062543B">
        <w:rPr>
          <w:rFonts w:eastAsia="Arial"/>
          <w:b/>
          <w:bCs/>
          <w:spacing w:val="-3"/>
        </w:rPr>
        <w:t>e</w:t>
      </w:r>
      <w:r w:rsidRPr="0062543B">
        <w:rPr>
          <w:rFonts w:eastAsia="Arial"/>
          <w:b/>
          <w:bCs/>
        </w:rPr>
        <w:t xml:space="preserve">, </w:t>
      </w:r>
      <w:r>
        <w:rPr>
          <w:rFonts w:eastAsia="Arial"/>
          <w:b/>
          <w:bCs/>
          <w:spacing w:val="1"/>
        </w:rPr>
        <w:t>and develop</w:t>
      </w:r>
      <w:r w:rsidRPr="0062543B">
        <w:rPr>
          <w:rFonts w:eastAsia="Arial"/>
          <w:b/>
          <w:bCs/>
          <w:spacing w:val="1"/>
        </w:rPr>
        <w:t xml:space="preserve"> </w:t>
      </w:r>
      <w:r w:rsidRPr="0062543B">
        <w:rPr>
          <w:rFonts w:eastAsia="Arial"/>
          <w:b/>
          <w:bCs/>
        </w:rPr>
        <w:t>approp</w:t>
      </w:r>
      <w:r w:rsidRPr="0062543B">
        <w:rPr>
          <w:rFonts w:eastAsia="Arial"/>
          <w:b/>
          <w:bCs/>
          <w:spacing w:val="-2"/>
        </w:rPr>
        <w:t>r</w:t>
      </w:r>
      <w:r w:rsidRPr="0062543B">
        <w:rPr>
          <w:rFonts w:eastAsia="Arial"/>
          <w:b/>
          <w:bCs/>
          <w:spacing w:val="1"/>
        </w:rPr>
        <w:t>i</w:t>
      </w:r>
      <w:r w:rsidRPr="0062543B">
        <w:rPr>
          <w:rFonts w:eastAsia="Arial"/>
          <w:b/>
          <w:bCs/>
        </w:rPr>
        <w:t>a</w:t>
      </w:r>
      <w:r w:rsidRPr="0062543B">
        <w:rPr>
          <w:rFonts w:eastAsia="Arial"/>
          <w:b/>
          <w:bCs/>
          <w:spacing w:val="1"/>
        </w:rPr>
        <w:t>t</w:t>
      </w:r>
      <w:r w:rsidRPr="0062543B">
        <w:rPr>
          <w:rFonts w:eastAsia="Arial"/>
          <w:b/>
          <w:bCs/>
        </w:rPr>
        <w:t>e</w:t>
      </w:r>
      <w:r w:rsidRPr="0062543B">
        <w:rPr>
          <w:rFonts w:eastAsia="Arial"/>
          <w:b/>
          <w:bCs/>
          <w:spacing w:val="-2"/>
        </w:rPr>
        <w:t xml:space="preserve"> </w:t>
      </w:r>
      <w:r w:rsidRPr="0062543B">
        <w:rPr>
          <w:rFonts w:eastAsia="Arial"/>
          <w:b/>
          <w:bCs/>
        </w:rPr>
        <w:t>mod</w:t>
      </w:r>
      <w:r w:rsidRPr="0062543B">
        <w:rPr>
          <w:rFonts w:eastAsia="Arial"/>
          <w:b/>
          <w:bCs/>
          <w:spacing w:val="-3"/>
        </w:rPr>
        <w:t>e</w:t>
      </w:r>
      <w:r w:rsidRPr="0062543B">
        <w:rPr>
          <w:rFonts w:eastAsia="Arial"/>
          <w:b/>
          <w:bCs/>
          <w:spacing w:val="1"/>
        </w:rPr>
        <w:t>l</w:t>
      </w:r>
      <w:r w:rsidRPr="0062543B">
        <w:rPr>
          <w:rFonts w:eastAsia="Arial"/>
          <w:b/>
          <w:bCs/>
        </w:rPr>
        <w:t>s</w:t>
      </w:r>
      <w:r w:rsidRPr="0062543B">
        <w:rPr>
          <w:rFonts w:eastAsia="Arial"/>
          <w:b/>
          <w:bCs/>
          <w:spacing w:val="-2"/>
        </w:rPr>
        <w:t xml:space="preserve"> f</w:t>
      </w:r>
      <w:r w:rsidRPr="0062543B">
        <w:rPr>
          <w:rFonts w:eastAsia="Arial"/>
          <w:b/>
          <w:bCs/>
        </w:rPr>
        <w:t>or</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spacing w:val="1"/>
        </w:rPr>
        <w:t>l</w:t>
      </w:r>
      <w:r w:rsidRPr="0062543B">
        <w:rPr>
          <w:rFonts w:eastAsia="Arial"/>
          <w:b/>
          <w:bCs/>
        </w:rPr>
        <w:t>eg</w:t>
      </w:r>
      <w:r w:rsidRPr="0062543B">
        <w:rPr>
          <w:rFonts w:eastAsia="Arial"/>
          <w:b/>
          <w:bCs/>
          <w:spacing w:val="-3"/>
        </w:rPr>
        <w:t>a</w:t>
      </w:r>
      <w:r w:rsidRPr="0062543B">
        <w:rPr>
          <w:rFonts w:eastAsia="Arial"/>
          <w:b/>
          <w:bCs/>
          <w:spacing w:val="1"/>
        </w:rPr>
        <w:t>l</w:t>
      </w:r>
      <w:r w:rsidRPr="0062543B">
        <w:rPr>
          <w:rFonts w:eastAsia="Arial"/>
          <w:b/>
          <w:bCs/>
          <w:spacing w:val="-1"/>
        </w:rPr>
        <w:t>i</w:t>
      </w:r>
      <w:r w:rsidRPr="0062543B">
        <w:rPr>
          <w:rFonts w:eastAsia="Arial"/>
          <w:b/>
          <w:bCs/>
        </w:rPr>
        <w:t>za</w:t>
      </w:r>
      <w:r w:rsidRPr="0062543B">
        <w:rPr>
          <w:rFonts w:eastAsia="Arial"/>
          <w:b/>
          <w:bCs/>
          <w:spacing w:val="-2"/>
        </w:rPr>
        <w:t>t</w:t>
      </w:r>
      <w:r w:rsidRPr="0062543B">
        <w:rPr>
          <w:rFonts w:eastAsia="Arial"/>
          <w:b/>
          <w:bCs/>
          <w:spacing w:val="1"/>
        </w:rPr>
        <w:t>i</w:t>
      </w:r>
      <w:r w:rsidRPr="0062543B">
        <w:rPr>
          <w:rFonts w:eastAsia="Arial"/>
          <w:b/>
          <w:bCs/>
        </w:rPr>
        <w:t>on</w:t>
      </w:r>
      <w:r>
        <w:rPr>
          <w:rFonts w:eastAsia="Arial"/>
          <w:b/>
          <w:bCs/>
        </w:rPr>
        <w:t>,</w:t>
      </w:r>
      <w:r w:rsidRPr="0062543B">
        <w:rPr>
          <w:rFonts w:eastAsia="Arial"/>
          <w:b/>
          <w:bCs/>
          <w:spacing w:val="-4"/>
        </w:rPr>
        <w:t xml:space="preserve"> </w:t>
      </w:r>
      <w:r w:rsidRPr="0062543B">
        <w:rPr>
          <w:rFonts w:eastAsia="Arial"/>
          <w:b/>
          <w:bCs/>
        </w:rPr>
        <w:t>regu</w:t>
      </w:r>
      <w:r w:rsidRPr="0062543B">
        <w:rPr>
          <w:rFonts w:eastAsia="Arial"/>
          <w:b/>
          <w:bCs/>
          <w:spacing w:val="1"/>
        </w:rPr>
        <w:t>l</w:t>
      </w:r>
      <w:r w:rsidRPr="0062543B">
        <w:rPr>
          <w:rFonts w:eastAsia="Arial"/>
          <w:b/>
          <w:bCs/>
        </w:rPr>
        <w:t>a</w:t>
      </w:r>
      <w:r w:rsidRPr="0062543B">
        <w:rPr>
          <w:rFonts w:eastAsia="Arial"/>
          <w:b/>
          <w:bCs/>
          <w:spacing w:val="-2"/>
        </w:rPr>
        <w:t>t</w:t>
      </w:r>
      <w:r w:rsidRPr="0062543B">
        <w:rPr>
          <w:rFonts w:eastAsia="Arial"/>
          <w:b/>
          <w:bCs/>
          <w:spacing w:val="1"/>
        </w:rPr>
        <w:t>i</w:t>
      </w:r>
      <w:r w:rsidRPr="0062543B">
        <w:rPr>
          <w:rFonts w:eastAsia="Arial"/>
          <w:b/>
          <w:bCs/>
        </w:rPr>
        <w:t>on</w:t>
      </w:r>
      <w:r w:rsidRPr="0062543B">
        <w:rPr>
          <w:rFonts w:eastAsia="Arial"/>
          <w:b/>
          <w:bCs/>
          <w:spacing w:val="1"/>
        </w:rPr>
        <w:t xml:space="preserve"> </w:t>
      </w:r>
      <w:r>
        <w:rPr>
          <w:rFonts w:eastAsia="Arial"/>
          <w:b/>
          <w:bCs/>
          <w:spacing w:val="1"/>
        </w:rPr>
        <w:t xml:space="preserve">and supply </w:t>
      </w:r>
      <w:r w:rsidRPr="0062543B">
        <w:rPr>
          <w:rFonts w:eastAsia="Arial"/>
          <w:b/>
          <w:bCs/>
          <w:spacing w:val="-3"/>
        </w:rPr>
        <w:t>o</w:t>
      </w:r>
      <w:r w:rsidRPr="0062543B">
        <w:rPr>
          <w:rFonts w:eastAsia="Arial"/>
          <w:b/>
          <w:bCs/>
        </w:rPr>
        <w:t xml:space="preserve">f </w:t>
      </w:r>
      <w:r>
        <w:rPr>
          <w:rFonts w:eastAsia="Arial"/>
          <w:b/>
          <w:bCs/>
        </w:rPr>
        <w:t xml:space="preserve">currently criminalized substances </w:t>
      </w:r>
      <w:r w:rsidRPr="00B808BE">
        <w:rPr>
          <w:rFonts w:eastAsia="Calibri"/>
        </w:rPr>
        <w:t xml:space="preserve">— </w:t>
      </w:r>
      <w:r>
        <w:rPr>
          <w:rFonts w:eastAsia="Arial"/>
          <w:b/>
          <w:bCs/>
        </w:rPr>
        <w:t xml:space="preserve">ensuring </w:t>
      </w:r>
      <w:r w:rsidRPr="0062543B">
        <w:rPr>
          <w:rFonts w:eastAsia="Arial"/>
          <w:b/>
          <w:bCs/>
          <w:spacing w:val="1"/>
        </w:rPr>
        <w:t>t</w:t>
      </w:r>
      <w:r w:rsidRPr="0062543B">
        <w:rPr>
          <w:rFonts w:eastAsia="Arial"/>
          <w:b/>
          <w:bCs/>
        </w:rPr>
        <w:t>he</w:t>
      </w:r>
      <w:r w:rsidRPr="0062543B">
        <w:rPr>
          <w:rFonts w:eastAsia="Arial"/>
          <w:b/>
          <w:bCs/>
          <w:spacing w:val="-2"/>
        </w:rPr>
        <w:t xml:space="preserve"> </w:t>
      </w:r>
      <w:r>
        <w:rPr>
          <w:rFonts w:eastAsia="Arial"/>
          <w:b/>
          <w:bCs/>
          <w:spacing w:val="-2"/>
        </w:rPr>
        <w:t xml:space="preserve">meaningful </w:t>
      </w:r>
      <w:r w:rsidRPr="0062543B">
        <w:rPr>
          <w:rFonts w:eastAsia="Arial"/>
          <w:b/>
          <w:bCs/>
          <w:spacing w:val="1"/>
        </w:rPr>
        <w:t>i</w:t>
      </w:r>
      <w:r w:rsidRPr="0062543B">
        <w:rPr>
          <w:rFonts w:eastAsia="Arial"/>
          <w:b/>
          <w:bCs/>
        </w:rPr>
        <w:t>n</w:t>
      </w:r>
      <w:r w:rsidRPr="0062543B">
        <w:rPr>
          <w:rFonts w:eastAsia="Arial"/>
          <w:b/>
          <w:bCs/>
          <w:spacing w:val="-3"/>
        </w:rPr>
        <w:t>v</w:t>
      </w:r>
      <w:r w:rsidRPr="0062543B">
        <w:rPr>
          <w:rFonts w:eastAsia="Arial"/>
          <w:b/>
          <w:bCs/>
        </w:rPr>
        <w:t>o</w:t>
      </w:r>
      <w:r w:rsidRPr="0062543B">
        <w:rPr>
          <w:rFonts w:eastAsia="Arial"/>
          <w:b/>
          <w:bCs/>
          <w:spacing w:val="1"/>
        </w:rPr>
        <w:t>l</w:t>
      </w:r>
      <w:r w:rsidRPr="0062543B">
        <w:rPr>
          <w:rFonts w:eastAsia="Arial"/>
          <w:b/>
          <w:bCs/>
          <w:spacing w:val="-3"/>
        </w:rPr>
        <w:t>v</w:t>
      </w:r>
      <w:r w:rsidRPr="0062543B">
        <w:rPr>
          <w:rFonts w:eastAsia="Arial"/>
          <w:b/>
          <w:bCs/>
        </w:rPr>
        <w:t>ement</w:t>
      </w:r>
      <w:r w:rsidRPr="0062543B">
        <w:rPr>
          <w:rFonts w:eastAsia="Arial"/>
          <w:b/>
          <w:bCs/>
          <w:spacing w:val="2"/>
        </w:rPr>
        <w:t xml:space="preserve"> </w:t>
      </w:r>
      <w:r w:rsidRPr="0062543B">
        <w:rPr>
          <w:rFonts w:eastAsia="Arial"/>
          <w:b/>
          <w:bCs/>
          <w:spacing w:val="-3"/>
        </w:rPr>
        <w:t>o</w:t>
      </w:r>
      <w:r w:rsidRPr="0062543B">
        <w:rPr>
          <w:rFonts w:eastAsia="Arial"/>
          <w:b/>
          <w:bCs/>
        </w:rPr>
        <w:t>f</w:t>
      </w:r>
      <w:r w:rsidRPr="0062543B">
        <w:rPr>
          <w:rFonts w:eastAsia="Arial"/>
          <w:b/>
          <w:bCs/>
          <w:spacing w:val="2"/>
        </w:rPr>
        <w:t xml:space="preserve"> </w:t>
      </w:r>
      <w:r w:rsidRPr="0062543B">
        <w:rPr>
          <w:rFonts w:eastAsia="Arial"/>
          <w:b/>
          <w:bCs/>
        </w:rPr>
        <w:t>peop</w:t>
      </w:r>
      <w:r w:rsidRPr="0062543B">
        <w:rPr>
          <w:rFonts w:eastAsia="Arial"/>
          <w:b/>
          <w:bCs/>
          <w:spacing w:val="1"/>
        </w:rPr>
        <w:t>l</w:t>
      </w:r>
      <w:r w:rsidRPr="0062543B">
        <w:rPr>
          <w:rFonts w:eastAsia="Arial"/>
          <w:b/>
          <w:bCs/>
        </w:rPr>
        <w:t>e</w:t>
      </w:r>
      <w:r w:rsidRPr="0062543B">
        <w:rPr>
          <w:rFonts w:eastAsia="Arial"/>
          <w:b/>
          <w:bCs/>
          <w:spacing w:val="-6"/>
        </w:rPr>
        <w:t xml:space="preserve"> </w:t>
      </w:r>
      <w:r w:rsidRPr="0062543B">
        <w:rPr>
          <w:rFonts w:eastAsia="Arial"/>
          <w:b/>
          <w:bCs/>
          <w:spacing w:val="3"/>
        </w:rPr>
        <w:t>w</w:t>
      </w:r>
      <w:r w:rsidRPr="0062543B">
        <w:rPr>
          <w:rFonts w:eastAsia="Arial"/>
          <w:b/>
          <w:bCs/>
        </w:rPr>
        <w:t>ho</w:t>
      </w:r>
      <w:r w:rsidRPr="0062543B">
        <w:rPr>
          <w:rFonts w:eastAsia="Arial"/>
          <w:b/>
          <w:bCs/>
          <w:spacing w:val="1"/>
        </w:rPr>
        <w:t xml:space="preserve"> </w:t>
      </w:r>
      <w:r w:rsidRPr="0062543B">
        <w:rPr>
          <w:rFonts w:eastAsia="Arial"/>
          <w:b/>
          <w:bCs/>
        </w:rPr>
        <w:t>use</w:t>
      </w:r>
      <w:r w:rsidRPr="0062543B">
        <w:rPr>
          <w:rFonts w:eastAsia="Arial"/>
          <w:b/>
          <w:bCs/>
          <w:spacing w:val="-2"/>
        </w:rPr>
        <w:t xml:space="preserve"> </w:t>
      </w:r>
      <w:r w:rsidRPr="0062543B">
        <w:rPr>
          <w:rFonts w:eastAsia="Arial"/>
          <w:b/>
          <w:bCs/>
        </w:rPr>
        <w:t>drugs</w:t>
      </w:r>
      <w:r>
        <w:rPr>
          <w:rFonts w:eastAsia="Arial"/>
          <w:b/>
          <w:bCs/>
        </w:rPr>
        <w:t xml:space="preserve"> and</w:t>
      </w:r>
      <w:r w:rsidRPr="0062543B">
        <w:rPr>
          <w:rFonts w:eastAsia="Arial"/>
          <w:b/>
          <w:bCs/>
        </w:rPr>
        <w:t xml:space="preserve"> Indigenous</w:t>
      </w:r>
      <w:r>
        <w:rPr>
          <w:rFonts w:eastAsia="Arial"/>
          <w:b/>
          <w:bCs/>
        </w:rPr>
        <w:t xml:space="preserve"> organizations</w:t>
      </w:r>
      <w:r w:rsidRPr="0062543B">
        <w:rPr>
          <w:rFonts w:eastAsia="Arial"/>
          <w:b/>
          <w:bCs/>
        </w:rPr>
        <w:t xml:space="preserve"> </w:t>
      </w:r>
      <w:r w:rsidRPr="0062543B">
        <w:rPr>
          <w:rFonts w:eastAsia="Arial"/>
          <w:b/>
          <w:bCs/>
          <w:spacing w:val="1"/>
        </w:rPr>
        <w:t>i</w:t>
      </w:r>
      <w:r w:rsidRPr="0062543B">
        <w:rPr>
          <w:rFonts w:eastAsia="Arial"/>
          <w:b/>
          <w:bCs/>
        </w:rPr>
        <w:t>n</w:t>
      </w:r>
      <w:r w:rsidRPr="0062543B">
        <w:rPr>
          <w:rFonts w:eastAsia="Arial"/>
          <w:b/>
          <w:bCs/>
          <w:spacing w:val="-2"/>
        </w:rPr>
        <w:t xml:space="preserve">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spacing w:val="-3"/>
        </w:rPr>
        <w:t>e</w:t>
      </w:r>
      <w:r w:rsidRPr="0062543B">
        <w:rPr>
          <w:rFonts w:eastAsia="Arial"/>
          <w:b/>
          <w:bCs/>
          <w:spacing w:val="1"/>
        </w:rPr>
        <w:t>l</w:t>
      </w:r>
      <w:r w:rsidRPr="0062543B">
        <w:rPr>
          <w:rFonts w:eastAsia="Arial"/>
          <w:b/>
          <w:bCs/>
        </w:rPr>
        <w:t>abora</w:t>
      </w:r>
      <w:r w:rsidRPr="0062543B">
        <w:rPr>
          <w:rFonts w:eastAsia="Arial"/>
          <w:b/>
          <w:bCs/>
          <w:spacing w:val="-2"/>
        </w:rPr>
        <w:t>t</w:t>
      </w:r>
      <w:r w:rsidRPr="0062543B">
        <w:rPr>
          <w:rFonts w:eastAsia="Arial"/>
          <w:b/>
          <w:bCs/>
          <w:spacing w:val="-1"/>
        </w:rPr>
        <w:t>i</w:t>
      </w:r>
      <w:r w:rsidRPr="0062543B">
        <w:rPr>
          <w:rFonts w:eastAsia="Arial"/>
          <w:b/>
          <w:bCs/>
        </w:rPr>
        <w:t xml:space="preserve">on, </w:t>
      </w:r>
      <w:r w:rsidRPr="0062543B">
        <w:rPr>
          <w:rFonts w:eastAsia="Arial"/>
          <w:b/>
          <w:bCs/>
          <w:spacing w:val="1"/>
        </w:rPr>
        <w:t>i</w:t>
      </w:r>
      <w:r w:rsidRPr="0062543B">
        <w:rPr>
          <w:rFonts w:eastAsia="Arial"/>
          <w:b/>
          <w:bCs/>
        </w:rPr>
        <w:t>m</w:t>
      </w:r>
      <w:r w:rsidRPr="0062543B">
        <w:rPr>
          <w:rFonts w:eastAsia="Arial"/>
          <w:b/>
          <w:bCs/>
          <w:spacing w:val="-3"/>
        </w:rPr>
        <w:t>p</w:t>
      </w:r>
      <w:r w:rsidRPr="0062543B">
        <w:rPr>
          <w:rFonts w:eastAsia="Arial"/>
          <w:b/>
          <w:bCs/>
          <w:spacing w:val="1"/>
        </w:rPr>
        <w:t>l</w:t>
      </w:r>
      <w:r w:rsidRPr="0062543B">
        <w:rPr>
          <w:rFonts w:eastAsia="Arial"/>
          <w:b/>
          <w:bCs/>
        </w:rPr>
        <w:t>eme</w:t>
      </w:r>
      <w:r w:rsidRPr="0062543B">
        <w:rPr>
          <w:rFonts w:eastAsia="Arial"/>
          <w:b/>
          <w:bCs/>
          <w:spacing w:val="-3"/>
        </w:rPr>
        <w:t>n</w:t>
      </w:r>
      <w:r w:rsidRPr="0062543B">
        <w:rPr>
          <w:rFonts w:eastAsia="Arial"/>
          <w:b/>
          <w:bCs/>
          <w:spacing w:val="1"/>
        </w:rPr>
        <w:t>t</w:t>
      </w:r>
      <w:r w:rsidRPr="0062543B">
        <w:rPr>
          <w:rFonts w:eastAsia="Arial"/>
          <w:b/>
          <w:bCs/>
        </w:rPr>
        <w:t>a</w:t>
      </w:r>
      <w:r w:rsidRPr="0062543B">
        <w:rPr>
          <w:rFonts w:eastAsia="Arial"/>
          <w:b/>
          <w:bCs/>
          <w:spacing w:val="-2"/>
        </w:rPr>
        <w:t>t</w:t>
      </w:r>
      <w:r w:rsidRPr="0062543B">
        <w:rPr>
          <w:rFonts w:eastAsia="Arial"/>
          <w:b/>
          <w:bCs/>
          <w:spacing w:val="1"/>
        </w:rPr>
        <w:t>i</w:t>
      </w:r>
      <w:r w:rsidRPr="0062543B">
        <w:rPr>
          <w:rFonts w:eastAsia="Arial"/>
          <w:b/>
          <w:bCs/>
        </w:rPr>
        <w:t>on</w:t>
      </w:r>
      <w:r w:rsidR="0096416C">
        <w:rPr>
          <w:rFonts w:eastAsia="Arial"/>
          <w:b/>
          <w:bCs/>
        </w:rPr>
        <w:t>,</w:t>
      </w:r>
      <w:r w:rsidRPr="0062543B">
        <w:rPr>
          <w:rFonts w:eastAsia="Arial"/>
          <w:b/>
          <w:bCs/>
          <w:spacing w:val="1"/>
        </w:rPr>
        <w:t xml:space="preserve"> </w:t>
      </w:r>
      <w:r w:rsidRPr="0062543B">
        <w:rPr>
          <w:rFonts w:eastAsia="Arial"/>
          <w:b/>
          <w:bCs/>
        </w:rPr>
        <w:t>and</w:t>
      </w:r>
      <w:r w:rsidRPr="0062543B">
        <w:rPr>
          <w:rFonts w:eastAsia="Arial"/>
          <w:b/>
          <w:bCs/>
          <w:spacing w:val="-2"/>
        </w:rPr>
        <w:t xml:space="preserve"> </w:t>
      </w:r>
      <w:r w:rsidRPr="0062543B">
        <w:rPr>
          <w:rFonts w:eastAsia="Arial"/>
          <w:b/>
          <w:bCs/>
        </w:rPr>
        <w:t>e</w:t>
      </w:r>
      <w:r w:rsidRPr="0062543B">
        <w:rPr>
          <w:rFonts w:eastAsia="Arial"/>
          <w:b/>
          <w:bCs/>
          <w:spacing w:val="-3"/>
        </w:rPr>
        <w:t>v</w:t>
      </w:r>
      <w:r w:rsidRPr="0062543B">
        <w:rPr>
          <w:rFonts w:eastAsia="Arial"/>
          <w:b/>
          <w:bCs/>
        </w:rPr>
        <w:t>a</w:t>
      </w:r>
      <w:r w:rsidRPr="0062543B">
        <w:rPr>
          <w:rFonts w:eastAsia="Arial"/>
          <w:b/>
          <w:bCs/>
          <w:spacing w:val="1"/>
        </w:rPr>
        <w:t>l</w:t>
      </w:r>
      <w:r w:rsidRPr="0062543B">
        <w:rPr>
          <w:rFonts w:eastAsia="Arial"/>
          <w:b/>
          <w:bCs/>
        </w:rPr>
        <w:t>ua</w:t>
      </w:r>
      <w:r w:rsidRPr="0062543B">
        <w:rPr>
          <w:rFonts w:eastAsia="Arial"/>
          <w:b/>
          <w:bCs/>
          <w:spacing w:val="-2"/>
        </w:rPr>
        <w:t>t</w:t>
      </w:r>
      <w:r w:rsidRPr="0062543B">
        <w:rPr>
          <w:rFonts w:eastAsia="Arial"/>
          <w:b/>
          <w:bCs/>
          <w:spacing w:val="1"/>
        </w:rPr>
        <w:t>i</w:t>
      </w:r>
      <w:r w:rsidRPr="0062543B">
        <w:rPr>
          <w:rFonts w:eastAsia="Arial"/>
          <w:b/>
          <w:bCs/>
        </w:rPr>
        <w:t>on</w:t>
      </w:r>
      <w:r w:rsidRPr="0062543B">
        <w:rPr>
          <w:rFonts w:eastAsia="Arial"/>
          <w:b/>
          <w:bCs/>
          <w:spacing w:val="1"/>
        </w:rPr>
        <w:t xml:space="preserve"> </w:t>
      </w:r>
      <w:r w:rsidRPr="0062543B">
        <w:rPr>
          <w:rFonts w:eastAsia="Arial"/>
          <w:b/>
          <w:bCs/>
          <w:spacing w:val="-3"/>
        </w:rPr>
        <w:t>o</w:t>
      </w:r>
      <w:r w:rsidRPr="0062543B">
        <w:rPr>
          <w:rFonts w:eastAsia="Arial"/>
          <w:b/>
          <w:bCs/>
        </w:rPr>
        <w:t>f</w:t>
      </w:r>
      <w:r>
        <w:rPr>
          <w:rFonts w:eastAsia="Arial"/>
          <w:b/>
          <w:bCs/>
        </w:rPr>
        <w:t xml:space="preserve"> these </w:t>
      </w:r>
      <w:proofErr w:type="gramStart"/>
      <w:r>
        <w:rPr>
          <w:rFonts w:eastAsia="Arial"/>
          <w:b/>
          <w:bCs/>
        </w:rPr>
        <w:t>reforms</w:t>
      </w:r>
      <w:r w:rsidRPr="0062543B">
        <w:rPr>
          <w:rFonts w:eastAsia="Arial"/>
          <w:b/>
          <w:bCs/>
        </w:rPr>
        <w:t>;</w:t>
      </w:r>
      <w:proofErr w:type="gramEnd"/>
    </w:p>
    <w:p w14:paraId="170D5056" w14:textId="77777777" w:rsidR="0062543B" w:rsidRDefault="0062543B" w:rsidP="0062543B">
      <w:pPr>
        <w:spacing w:before="11" w:line="240" w:lineRule="exact"/>
        <w:rPr>
          <w:sz w:val="24"/>
        </w:rPr>
      </w:pPr>
    </w:p>
    <w:p w14:paraId="74CFA571" w14:textId="77777777" w:rsidR="0062543B" w:rsidRPr="0062543B" w:rsidRDefault="0062543B" w:rsidP="0062543B">
      <w:pPr>
        <w:pStyle w:val="ListParagraph"/>
        <w:numPr>
          <w:ilvl w:val="0"/>
          <w:numId w:val="32"/>
        </w:numPr>
        <w:tabs>
          <w:tab w:val="left" w:pos="800"/>
        </w:tabs>
        <w:ind w:right="196"/>
        <w:rPr>
          <w:rFonts w:eastAsia="Arial"/>
        </w:rPr>
      </w:pPr>
      <w:r w:rsidRPr="0062543B">
        <w:rPr>
          <w:rFonts w:eastAsia="Arial"/>
          <w:b/>
          <w:bCs/>
        </w:rPr>
        <w:t>expand</w:t>
      </w:r>
      <w:r w:rsidRPr="0062543B">
        <w:rPr>
          <w:rFonts w:eastAsia="Arial"/>
          <w:b/>
          <w:bCs/>
          <w:spacing w:val="1"/>
        </w:rPr>
        <w:t xml:space="preserve"> </w:t>
      </w:r>
      <w:r w:rsidRPr="0062543B">
        <w:rPr>
          <w:rFonts w:eastAsia="Arial"/>
          <w:b/>
          <w:bCs/>
        </w:rPr>
        <w:t>e</w:t>
      </w:r>
      <w:r w:rsidRPr="0062543B">
        <w:rPr>
          <w:rFonts w:eastAsia="Arial"/>
          <w:b/>
          <w:bCs/>
          <w:spacing w:val="-3"/>
        </w:rPr>
        <w:t>v</w:t>
      </w:r>
      <w:r w:rsidRPr="0062543B">
        <w:rPr>
          <w:rFonts w:eastAsia="Arial"/>
          <w:b/>
          <w:bCs/>
          <w:spacing w:val="1"/>
        </w:rPr>
        <w:t>i</w:t>
      </w:r>
      <w:r w:rsidRPr="0062543B">
        <w:rPr>
          <w:rFonts w:eastAsia="Arial"/>
          <w:b/>
          <w:bCs/>
        </w:rPr>
        <w:t>dence</w:t>
      </w:r>
      <w:r w:rsidRPr="0062543B">
        <w:rPr>
          <w:rFonts w:eastAsia="Arial"/>
          <w:b/>
          <w:bCs/>
          <w:spacing w:val="1"/>
        </w:rPr>
        <w:t>-</w:t>
      </w:r>
      <w:r w:rsidRPr="0062543B">
        <w:rPr>
          <w:rFonts w:eastAsia="Arial"/>
          <w:b/>
          <w:bCs/>
        </w:rPr>
        <w:t>bas</w:t>
      </w:r>
      <w:r w:rsidRPr="0062543B">
        <w:rPr>
          <w:rFonts w:eastAsia="Arial"/>
          <w:b/>
          <w:bCs/>
          <w:spacing w:val="-3"/>
        </w:rPr>
        <w:t>e</w:t>
      </w:r>
      <w:r w:rsidRPr="0062543B">
        <w:rPr>
          <w:rFonts w:eastAsia="Arial"/>
          <w:b/>
          <w:bCs/>
        </w:rPr>
        <w:t>d</w:t>
      </w:r>
      <w:r w:rsidRPr="0062543B">
        <w:rPr>
          <w:rFonts w:eastAsia="Arial"/>
          <w:b/>
          <w:bCs/>
          <w:spacing w:val="1"/>
        </w:rPr>
        <w:t xml:space="preserve"> </w:t>
      </w:r>
      <w:r w:rsidRPr="0062543B">
        <w:rPr>
          <w:rFonts w:eastAsia="Arial"/>
          <w:b/>
          <w:bCs/>
        </w:rPr>
        <w:t>a</w:t>
      </w:r>
      <w:r w:rsidRPr="0062543B">
        <w:rPr>
          <w:rFonts w:eastAsia="Arial"/>
          <w:b/>
          <w:bCs/>
          <w:spacing w:val="-1"/>
        </w:rPr>
        <w:t>l</w:t>
      </w:r>
      <w:r w:rsidRPr="0062543B">
        <w:rPr>
          <w:rFonts w:eastAsia="Arial"/>
          <w:b/>
          <w:bCs/>
          <w:spacing w:val="1"/>
        </w:rPr>
        <w:t>t</w:t>
      </w:r>
      <w:r w:rsidRPr="0062543B">
        <w:rPr>
          <w:rFonts w:eastAsia="Arial"/>
          <w:b/>
          <w:bCs/>
        </w:rPr>
        <w:t>erna</w:t>
      </w:r>
      <w:r w:rsidRPr="0062543B">
        <w:rPr>
          <w:rFonts w:eastAsia="Arial"/>
          <w:b/>
          <w:bCs/>
          <w:spacing w:val="-2"/>
        </w:rPr>
        <w:t>t</w:t>
      </w:r>
      <w:r w:rsidRPr="0062543B">
        <w:rPr>
          <w:rFonts w:eastAsia="Arial"/>
          <w:b/>
          <w:bCs/>
          <w:spacing w:val="1"/>
        </w:rPr>
        <w:t>i</w:t>
      </w:r>
      <w:r w:rsidRPr="0062543B">
        <w:rPr>
          <w:rFonts w:eastAsia="Arial"/>
          <w:b/>
          <w:bCs/>
          <w:spacing w:val="-3"/>
        </w:rPr>
        <w:t>v</w:t>
      </w:r>
      <w:r w:rsidRPr="0062543B">
        <w:rPr>
          <w:rFonts w:eastAsia="Arial"/>
          <w:b/>
          <w:bCs/>
        </w:rPr>
        <w:t>es</w:t>
      </w:r>
      <w:r w:rsidRPr="0062543B">
        <w:rPr>
          <w:rFonts w:eastAsia="Arial"/>
          <w:b/>
          <w:bCs/>
          <w:spacing w:val="1"/>
        </w:rPr>
        <w:t xml:space="preserve"> t</w:t>
      </w:r>
      <w:r w:rsidRPr="0062543B">
        <w:rPr>
          <w:rFonts w:eastAsia="Arial"/>
          <w:b/>
          <w:bCs/>
        </w:rPr>
        <w:t>o</w:t>
      </w:r>
      <w:r w:rsidRPr="0062543B">
        <w:rPr>
          <w:rFonts w:eastAsia="Arial"/>
          <w:b/>
          <w:bCs/>
          <w:spacing w:val="-2"/>
        </w:rPr>
        <w:t xml:space="preserve"> </w:t>
      </w:r>
      <w:r w:rsidRPr="0062543B">
        <w:rPr>
          <w:rFonts w:eastAsia="Arial"/>
          <w:b/>
          <w:bCs/>
          <w:spacing w:val="1"/>
        </w:rPr>
        <w:t>i</w:t>
      </w:r>
      <w:r w:rsidRPr="0062543B">
        <w:rPr>
          <w:rFonts w:eastAsia="Arial"/>
          <w:b/>
          <w:bCs/>
        </w:rPr>
        <w:t>ncar</w:t>
      </w:r>
      <w:r w:rsidRPr="0062543B">
        <w:rPr>
          <w:rFonts w:eastAsia="Arial"/>
          <w:b/>
          <w:bCs/>
          <w:spacing w:val="-3"/>
        </w:rPr>
        <w:t>c</w:t>
      </w:r>
      <w:r w:rsidRPr="0062543B">
        <w:rPr>
          <w:rFonts w:eastAsia="Arial"/>
          <w:b/>
          <w:bCs/>
        </w:rPr>
        <w:t>era</w:t>
      </w:r>
      <w:r w:rsidRPr="0062543B">
        <w:rPr>
          <w:rFonts w:eastAsia="Arial"/>
          <w:b/>
          <w:bCs/>
          <w:spacing w:val="1"/>
        </w:rPr>
        <w:t>ti</w:t>
      </w:r>
      <w:r w:rsidRPr="0062543B">
        <w:rPr>
          <w:rFonts w:eastAsia="Arial"/>
          <w:b/>
          <w:bCs/>
        </w:rPr>
        <w:t>on</w:t>
      </w:r>
      <w:r w:rsidRPr="0062543B">
        <w:rPr>
          <w:rFonts w:eastAsia="Arial"/>
          <w:b/>
          <w:bCs/>
          <w:spacing w:val="-2"/>
        </w:rPr>
        <w:t xml:space="preserve"> </w:t>
      </w:r>
      <w:r w:rsidRPr="0062543B">
        <w:rPr>
          <w:rFonts w:eastAsia="Arial"/>
          <w:b/>
          <w:bCs/>
          <w:spacing w:val="1"/>
        </w:rPr>
        <w:t>f</w:t>
      </w:r>
      <w:r w:rsidRPr="0062543B">
        <w:rPr>
          <w:rFonts w:eastAsia="Arial"/>
          <w:b/>
          <w:bCs/>
          <w:spacing w:val="-3"/>
        </w:rPr>
        <w:t>o</w:t>
      </w:r>
      <w:r w:rsidRPr="0062543B">
        <w:rPr>
          <w:rFonts w:eastAsia="Arial"/>
          <w:b/>
          <w:bCs/>
        </w:rPr>
        <w:t>r</w:t>
      </w:r>
      <w:r w:rsidRPr="0062543B">
        <w:rPr>
          <w:rFonts w:eastAsia="Arial"/>
          <w:b/>
          <w:bCs/>
          <w:spacing w:val="2"/>
        </w:rPr>
        <w:t xml:space="preserve"> </w:t>
      </w:r>
      <w:r w:rsidRPr="0062543B">
        <w:rPr>
          <w:rFonts w:eastAsia="Arial"/>
          <w:b/>
          <w:bCs/>
        </w:rPr>
        <w:t>peo</w:t>
      </w:r>
      <w:r w:rsidRPr="0062543B">
        <w:rPr>
          <w:rFonts w:eastAsia="Arial"/>
          <w:b/>
          <w:bCs/>
          <w:spacing w:val="-3"/>
        </w:rPr>
        <w:t>p</w:t>
      </w:r>
      <w:r w:rsidRPr="0062543B">
        <w:rPr>
          <w:rFonts w:eastAsia="Arial"/>
          <w:b/>
          <w:bCs/>
          <w:spacing w:val="1"/>
        </w:rPr>
        <w:t>l</w:t>
      </w:r>
      <w:r w:rsidRPr="0062543B">
        <w:rPr>
          <w:rFonts w:eastAsia="Arial"/>
          <w:b/>
          <w:bCs/>
        </w:rPr>
        <w:t>e</w:t>
      </w:r>
      <w:r w:rsidRPr="0062543B">
        <w:rPr>
          <w:rFonts w:eastAsia="Arial"/>
          <w:b/>
          <w:bCs/>
          <w:spacing w:val="-4"/>
        </w:rPr>
        <w:t xml:space="preserve"> </w:t>
      </w:r>
      <w:r w:rsidRPr="0062543B">
        <w:rPr>
          <w:rFonts w:eastAsia="Arial"/>
          <w:b/>
          <w:bCs/>
          <w:spacing w:val="3"/>
        </w:rPr>
        <w:t>w</w:t>
      </w:r>
      <w:r w:rsidRPr="0062543B">
        <w:rPr>
          <w:rFonts w:eastAsia="Arial"/>
          <w:b/>
          <w:bCs/>
        </w:rPr>
        <w:t>ho</w:t>
      </w:r>
      <w:r w:rsidRPr="0062543B">
        <w:rPr>
          <w:rFonts w:eastAsia="Arial"/>
          <w:b/>
          <w:bCs/>
          <w:spacing w:val="-4"/>
        </w:rPr>
        <w:t xml:space="preserve"> </w:t>
      </w:r>
      <w:r w:rsidRPr="0062543B">
        <w:rPr>
          <w:rFonts w:eastAsia="Arial"/>
          <w:b/>
          <w:bCs/>
        </w:rPr>
        <w:t>use</w:t>
      </w:r>
      <w:r w:rsidRPr="0062543B">
        <w:rPr>
          <w:rFonts w:eastAsia="Arial"/>
          <w:b/>
          <w:bCs/>
          <w:spacing w:val="1"/>
        </w:rPr>
        <w:t xml:space="preserve"> </w:t>
      </w:r>
      <w:r w:rsidRPr="0062543B">
        <w:rPr>
          <w:rFonts w:eastAsia="Arial"/>
          <w:b/>
          <w:bCs/>
        </w:rPr>
        <w:t xml:space="preserve">drugs, </w:t>
      </w:r>
      <w:r w:rsidRPr="0062543B">
        <w:rPr>
          <w:rFonts w:eastAsia="Arial"/>
          <w:b/>
          <w:bCs/>
          <w:spacing w:val="1"/>
        </w:rPr>
        <w:t>t</w:t>
      </w:r>
      <w:r w:rsidRPr="0062543B">
        <w:rPr>
          <w:rFonts w:eastAsia="Arial"/>
          <w:b/>
          <w:bCs/>
        </w:rPr>
        <w:t>ak</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spacing w:val="1"/>
        </w:rPr>
        <w:t>i</w:t>
      </w:r>
      <w:r w:rsidRPr="0062543B">
        <w:rPr>
          <w:rFonts w:eastAsia="Arial"/>
          <w:b/>
          <w:bCs/>
          <w:spacing w:val="-3"/>
        </w:rPr>
        <w:t>n</w:t>
      </w:r>
      <w:r w:rsidRPr="0062543B">
        <w:rPr>
          <w:rFonts w:eastAsia="Arial"/>
          <w:b/>
          <w:bCs/>
          <w:spacing w:val="1"/>
        </w:rPr>
        <w:t>t</w:t>
      </w:r>
      <w:r w:rsidRPr="0062543B">
        <w:rPr>
          <w:rFonts w:eastAsia="Arial"/>
          <w:b/>
          <w:bCs/>
        </w:rPr>
        <w:t>o</w:t>
      </w:r>
      <w:r w:rsidRPr="0062543B">
        <w:rPr>
          <w:rFonts w:eastAsia="Arial"/>
          <w:b/>
          <w:bCs/>
          <w:spacing w:val="1"/>
        </w:rPr>
        <w:t xml:space="preserve"> </w:t>
      </w:r>
      <w:r w:rsidRPr="0062543B">
        <w:rPr>
          <w:rFonts w:eastAsia="Arial"/>
          <w:b/>
          <w:bCs/>
        </w:rPr>
        <w:t>accou</w:t>
      </w:r>
      <w:r w:rsidRPr="0062543B">
        <w:rPr>
          <w:rFonts w:eastAsia="Arial"/>
          <w:b/>
          <w:bCs/>
          <w:spacing w:val="-3"/>
        </w:rPr>
        <w:t>n</w:t>
      </w:r>
      <w:r w:rsidRPr="0062543B">
        <w:rPr>
          <w:rFonts w:eastAsia="Arial"/>
          <w:b/>
          <w:bCs/>
        </w:rPr>
        <w:t xml:space="preserve">t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rPr>
        <w:t>need</w:t>
      </w:r>
      <w:r w:rsidRPr="0062543B">
        <w:rPr>
          <w:rFonts w:eastAsia="Arial"/>
          <w:b/>
          <w:bCs/>
          <w:spacing w:val="-2"/>
        </w:rPr>
        <w:t xml:space="preserve"> </w:t>
      </w:r>
      <w:r w:rsidRPr="0062543B">
        <w:rPr>
          <w:rFonts w:eastAsia="Arial"/>
          <w:b/>
          <w:bCs/>
          <w:spacing w:val="1"/>
        </w:rPr>
        <w:t>f</w:t>
      </w:r>
      <w:r w:rsidRPr="0062543B">
        <w:rPr>
          <w:rFonts w:eastAsia="Arial"/>
          <w:b/>
          <w:bCs/>
        </w:rPr>
        <w:t>or</w:t>
      </w:r>
      <w:r w:rsidRPr="0062543B">
        <w:rPr>
          <w:rFonts w:eastAsia="Arial"/>
          <w:b/>
          <w:bCs/>
          <w:spacing w:val="2"/>
        </w:rPr>
        <w:t xml:space="preserve"> </w:t>
      </w:r>
      <w:r w:rsidRPr="0062543B">
        <w:rPr>
          <w:rFonts w:eastAsia="Arial"/>
          <w:b/>
          <w:bCs/>
        </w:rPr>
        <w:t>c</w:t>
      </w:r>
      <w:r w:rsidRPr="0062543B">
        <w:rPr>
          <w:rFonts w:eastAsia="Arial"/>
          <w:b/>
          <w:bCs/>
          <w:spacing w:val="-3"/>
        </w:rPr>
        <w:t>u</w:t>
      </w:r>
      <w:r w:rsidRPr="0062543B">
        <w:rPr>
          <w:rFonts w:eastAsia="Arial"/>
          <w:b/>
          <w:bCs/>
          <w:spacing w:val="1"/>
        </w:rPr>
        <w:t>lt</w:t>
      </w:r>
      <w:r w:rsidRPr="0062543B">
        <w:rPr>
          <w:rFonts w:eastAsia="Arial"/>
          <w:b/>
          <w:bCs/>
          <w:spacing w:val="-3"/>
        </w:rPr>
        <w:t>u</w:t>
      </w:r>
      <w:r w:rsidRPr="0062543B">
        <w:rPr>
          <w:rFonts w:eastAsia="Arial"/>
          <w:b/>
          <w:bCs/>
        </w:rPr>
        <w:t>ra</w:t>
      </w:r>
      <w:r w:rsidRPr="0062543B">
        <w:rPr>
          <w:rFonts w:eastAsia="Arial"/>
          <w:b/>
          <w:bCs/>
          <w:spacing w:val="-1"/>
        </w:rPr>
        <w:t>l</w:t>
      </w:r>
      <w:r w:rsidRPr="0062543B">
        <w:rPr>
          <w:rFonts w:eastAsia="Arial"/>
          <w:b/>
          <w:bCs/>
          <w:spacing w:val="1"/>
        </w:rPr>
        <w:t>l</w:t>
      </w:r>
      <w:r w:rsidRPr="0062543B">
        <w:rPr>
          <w:rFonts w:eastAsia="Arial"/>
          <w:b/>
          <w:bCs/>
        </w:rPr>
        <w:t>y</w:t>
      </w:r>
      <w:r w:rsidRPr="0062543B">
        <w:rPr>
          <w:rFonts w:eastAsia="Arial"/>
          <w:b/>
          <w:bCs/>
          <w:spacing w:val="-4"/>
        </w:rPr>
        <w:t xml:space="preserve"> </w:t>
      </w:r>
      <w:r w:rsidRPr="0062543B">
        <w:rPr>
          <w:rFonts w:eastAsia="Arial"/>
          <w:b/>
          <w:bCs/>
        </w:rPr>
        <w:t>ap</w:t>
      </w:r>
      <w:r w:rsidRPr="0062543B">
        <w:rPr>
          <w:rFonts w:eastAsia="Arial"/>
          <w:b/>
          <w:bCs/>
          <w:spacing w:val="2"/>
        </w:rPr>
        <w:t>p</w:t>
      </w:r>
      <w:r w:rsidRPr="0062543B">
        <w:rPr>
          <w:rFonts w:eastAsia="Arial"/>
          <w:b/>
          <w:bCs/>
        </w:rPr>
        <w:t>ropr</w:t>
      </w:r>
      <w:r w:rsidRPr="0062543B">
        <w:rPr>
          <w:rFonts w:eastAsia="Arial"/>
          <w:b/>
          <w:bCs/>
          <w:spacing w:val="1"/>
        </w:rPr>
        <w:t>i</w:t>
      </w:r>
      <w:r w:rsidRPr="0062543B">
        <w:rPr>
          <w:rFonts w:eastAsia="Arial"/>
          <w:b/>
          <w:bCs/>
          <w:spacing w:val="-3"/>
        </w:rPr>
        <w:t>a</w:t>
      </w:r>
      <w:r w:rsidRPr="0062543B">
        <w:rPr>
          <w:rFonts w:eastAsia="Arial"/>
          <w:b/>
          <w:bCs/>
          <w:spacing w:val="1"/>
        </w:rPr>
        <w:t>t</w:t>
      </w:r>
      <w:r w:rsidRPr="0062543B">
        <w:rPr>
          <w:rFonts w:eastAsia="Arial"/>
          <w:b/>
          <w:bCs/>
        </w:rPr>
        <w:t>e</w:t>
      </w:r>
      <w:r w:rsidRPr="0062543B">
        <w:rPr>
          <w:rFonts w:eastAsia="Arial"/>
          <w:b/>
          <w:bCs/>
          <w:spacing w:val="1"/>
        </w:rPr>
        <w:t xml:space="preserve"> </w:t>
      </w:r>
      <w:r w:rsidRPr="0062543B">
        <w:rPr>
          <w:rFonts w:eastAsia="Arial"/>
          <w:b/>
          <w:bCs/>
        </w:rPr>
        <w:t>c</w:t>
      </w:r>
      <w:r w:rsidRPr="0062543B">
        <w:rPr>
          <w:rFonts w:eastAsia="Arial"/>
          <w:b/>
          <w:bCs/>
          <w:spacing w:val="-3"/>
        </w:rPr>
        <w:t>a</w:t>
      </w:r>
      <w:r w:rsidRPr="0062543B">
        <w:rPr>
          <w:rFonts w:eastAsia="Arial"/>
          <w:b/>
          <w:bCs/>
        </w:rPr>
        <w:t>re</w:t>
      </w:r>
      <w:r w:rsidRPr="0062543B">
        <w:rPr>
          <w:rFonts w:eastAsia="Arial"/>
          <w:b/>
          <w:bCs/>
          <w:spacing w:val="-2"/>
        </w:rPr>
        <w:t xml:space="preserve"> </w:t>
      </w:r>
      <w:r w:rsidRPr="0062543B">
        <w:rPr>
          <w:rFonts w:eastAsia="Arial"/>
          <w:b/>
          <w:bCs/>
          <w:spacing w:val="1"/>
        </w:rPr>
        <w:t>f</w:t>
      </w:r>
      <w:r w:rsidRPr="0062543B">
        <w:rPr>
          <w:rFonts w:eastAsia="Arial"/>
          <w:b/>
          <w:bCs/>
        </w:rPr>
        <w:t>or</w:t>
      </w:r>
      <w:r w:rsidRPr="0062543B">
        <w:rPr>
          <w:rFonts w:eastAsia="Arial"/>
          <w:b/>
          <w:bCs/>
          <w:spacing w:val="-6"/>
        </w:rPr>
        <w:t xml:space="preserve"> </w:t>
      </w:r>
      <w:r>
        <w:rPr>
          <w:rFonts w:eastAsia="Arial"/>
          <w:b/>
          <w:bCs/>
          <w:spacing w:val="-6"/>
        </w:rPr>
        <w:t xml:space="preserve">Indigenous </w:t>
      </w:r>
      <w:r w:rsidRPr="0062543B">
        <w:rPr>
          <w:rFonts w:eastAsia="Arial"/>
          <w:b/>
          <w:bCs/>
          <w:spacing w:val="3"/>
        </w:rPr>
        <w:t>w</w:t>
      </w:r>
      <w:r w:rsidRPr="0062543B">
        <w:rPr>
          <w:rFonts w:eastAsia="Arial"/>
          <w:b/>
          <w:bCs/>
        </w:rPr>
        <w:t>ome</w:t>
      </w:r>
      <w:r>
        <w:rPr>
          <w:rFonts w:eastAsia="Arial"/>
          <w:b/>
          <w:bCs/>
          <w:spacing w:val="-3"/>
        </w:rPr>
        <w:t xml:space="preserve">n and </w:t>
      </w:r>
      <w:proofErr w:type="gramStart"/>
      <w:r>
        <w:rPr>
          <w:rFonts w:eastAsia="Arial"/>
          <w:b/>
          <w:bCs/>
          <w:spacing w:val="-3"/>
        </w:rPr>
        <w:t>girls</w:t>
      </w:r>
      <w:r w:rsidRPr="0062543B">
        <w:rPr>
          <w:rFonts w:eastAsia="Arial"/>
          <w:b/>
          <w:bCs/>
        </w:rPr>
        <w:t>;</w:t>
      </w:r>
      <w:proofErr w:type="gramEnd"/>
    </w:p>
    <w:p w14:paraId="5D0AD4B6" w14:textId="77777777" w:rsidR="0062543B" w:rsidRDefault="0062543B" w:rsidP="0062543B">
      <w:pPr>
        <w:spacing w:before="13" w:line="240" w:lineRule="exact"/>
        <w:rPr>
          <w:sz w:val="24"/>
        </w:rPr>
      </w:pPr>
    </w:p>
    <w:p w14:paraId="038F4348" w14:textId="77777777" w:rsidR="0062543B" w:rsidRPr="0062543B" w:rsidRDefault="0062543B" w:rsidP="0062543B">
      <w:pPr>
        <w:pStyle w:val="ListParagraph"/>
        <w:numPr>
          <w:ilvl w:val="0"/>
          <w:numId w:val="32"/>
        </w:numPr>
        <w:tabs>
          <w:tab w:val="left" w:pos="800"/>
        </w:tabs>
        <w:ind w:right="126"/>
        <w:rPr>
          <w:rFonts w:eastAsia="Arial"/>
        </w:rPr>
      </w:pPr>
      <w:r w:rsidRPr="0062543B">
        <w:rPr>
          <w:rFonts w:eastAsia="Arial"/>
          <w:b/>
          <w:bCs/>
          <w:spacing w:val="1"/>
        </w:rPr>
        <w:t>i</w:t>
      </w:r>
      <w:r w:rsidRPr="0062543B">
        <w:rPr>
          <w:rFonts w:eastAsia="Arial"/>
          <w:b/>
          <w:bCs/>
        </w:rPr>
        <w:t>m</w:t>
      </w:r>
      <w:r w:rsidRPr="0062543B">
        <w:rPr>
          <w:rFonts w:eastAsia="Arial"/>
          <w:b/>
          <w:bCs/>
          <w:spacing w:val="-3"/>
        </w:rPr>
        <w:t>p</w:t>
      </w:r>
      <w:r w:rsidRPr="0062543B">
        <w:rPr>
          <w:rFonts w:eastAsia="Arial"/>
          <w:b/>
          <w:bCs/>
          <w:spacing w:val="1"/>
        </w:rPr>
        <w:t>l</w:t>
      </w:r>
      <w:r w:rsidRPr="0062543B">
        <w:rPr>
          <w:rFonts w:eastAsia="Arial"/>
          <w:b/>
          <w:bCs/>
        </w:rPr>
        <w:t>eme</w:t>
      </w:r>
      <w:r w:rsidRPr="0062543B">
        <w:rPr>
          <w:rFonts w:eastAsia="Arial"/>
          <w:b/>
          <w:bCs/>
          <w:spacing w:val="-3"/>
        </w:rPr>
        <w:t>n</w:t>
      </w:r>
      <w:r w:rsidRPr="0062543B">
        <w:rPr>
          <w:rFonts w:eastAsia="Arial"/>
          <w:b/>
          <w:bCs/>
        </w:rPr>
        <w:t>t</w:t>
      </w:r>
      <w:r w:rsidRPr="0062543B">
        <w:rPr>
          <w:rFonts w:eastAsia="Arial"/>
          <w:b/>
          <w:bCs/>
          <w:spacing w:val="2"/>
        </w:rPr>
        <w:t xml:space="preserve"> </w:t>
      </w:r>
      <w:r w:rsidRPr="0062543B">
        <w:rPr>
          <w:rFonts w:eastAsia="Arial"/>
          <w:b/>
          <w:bCs/>
        </w:rPr>
        <w:t>key</w:t>
      </w:r>
      <w:r w:rsidRPr="0062543B">
        <w:rPr>
          <w:rFonts w:eastAsia="Arial"/>
          <w:b/>
          <w:bCs/>
          <w:spacing w:val="-4"/>
        </w:rPr>
        <w:t xml:space="preserve"> </w:t>
      </w:r>
      <w:r w:rsidRPr="0062543B">
        <w:rPr>
          <w:rFonts w:eastAsia="Arial"/>
          <w:b/>
          <w:bCs/>
        </w:rPr>
        <w:t>hea</w:t>
      </w:r>
      <w:r w:rsidRPr="0062543B">
        <w:rPr>
          <w:rFonts w:eastAsia="Arial"/>
          <w:b/>
          <w:bCs/>
          <w:spacing w:val="1"/>
        </w:rPr>
        <w:t>lt</w:t>
      </w:r>
      <w:r w:rsidRPr="0062543B">
        <w:rPr>
          <w:rFonts w:eastAsia="Arial"/>
          <w:b/>
          <w:bCs/>
        </w:rPr>
        <w:t>h</w:t>
      </w:r>
      <w:r w:rsidRPr="0062543B">
        <w:rPr>
          <w:rFonts w:eastAsia="Arial"/>
          <w:b/>
          <w:bCs/>
          <w:spacing w:val="1"/>
        </w:rPr>
        <w:t xml:space="preserve"> </w:t>
      </w:r>
      <w:r w:rsidRPr="0062543B">
        <w:rPr>
          <w:rFonts w:eastAsia="Arial"/>
          <w:b/>
          <w:bCs/>
          <w:spacing w:val="-3"/>
        </w:rPr>
        <w:t>a</w:t>
      </w:r>
      <w:r w:rsidRPr="0062543B">
        <w:rPr>
          <w:rFonts w:eastAsia="Arial"/>
          <w:b/>
          <w:bCs/>
        </w:rPr>
        <w:t>nd</w:t>
      </w:r>
      <w:r w:rsidRPr="0062543B">
        <w:rPr>
          <w:rFonts w:eastAsia="Arial"/>
          <w:b/>
          <w:bCs/>
          <w:spacing w:val="1"/>
        </w:rPr>
        <w:t xml:space="preserve"> </w:t>
      </w:r>
      <w:r w:rsidRPr="0062543B">
        <w:rPr>
          <w:rFonts w:eastAsia="Arial"/>
          <w:b/>
          <w:bCs/>
        </w:rPr>
        <w:t>harm</w:t>
      </w:r>
      <w:r w:rsidRPr="0062543B">
        <w:rPr>
          <w:rFonts w:eastAsia="Arial"/>
          <w:b/>
          <w:bCs/>
          <w:spacing w:val="-1"/>
        </w:rPr>
        <w:t xml:space="preserve"> </w:t>
      </w:r>
      <w:r w:rsidRPr="0062543B">
        <w:rPr>
          <w:rFonts w:eastAsia="Arial"/>
          <w:b/>
          <w:bCs/>
        </w:rPr>
        <w:t>redu</w:t>
      </w:r>
      <w:r w:rsidRPr="0062543B">
        <w:rPr>
          <w:rFonts w:eastAsia="Arial"/>
          <w:b/>
          <w:bCs/>
          <w:spacing w:val="-3"/>
        </w:rPr>
        <w:t>c</w:t>
      </w:r>
      <w:r w:rsidRPr="0062543B">
        <w:rPr>
          <w:rFonts w:eastAsia="Arial"/>
          <w:b/>
          <w:bCs/>
          <w:spacing w:val="1"/>
        </w:rPr>
        <w:t>ti</w:t>
      </w:r>
      <w:r w:rsidRPr="0062543B">
        <w:rPr>
          <w:rFonts w:eastAsia="Arial"/>
          <w:b/>
          <w:bCs/>
        </w:rPr>
        <w:t>on</w:t>
      </w:r>
      <w:r w:rsidRPr="0062543B">
        <w:rPr>
          <w:rFonts w:eastAsia="Arial"/>
          <w:b/>
          <w:bCs/>
          <w:spacing w:val="-2"/>
        </w:rPr>
        <w:t xml:space="preserve"> </w:t>
      </w:r>
      <w:r w:rsidRPr="0062543B">
        <w:rPr>
          <w:rFonts w:eastAsia="Arial"/>
          <w:b/>
          <w:bCs/>
        </w:rPr>
        <w:t>me</w:t>
      </w:r>
      <w:r w:rsidRPr="0062543B">
        <w:rPr>
          <w:rFonts w:eastAsia="Arial"/>
          <w:b/>
          <w:bCs/>
          <w:spacing w:val="-3"/>
        </w:rPr>
        <w:t>a</w:t>
      </w:r>
      <w:r w:rsidRPr="0062543B">
        <w:rPr>
          <w:rFonts w:eastAsia="Arial"/>
          <w:b/>
          <w:bCs/>
        </w:rPr>
        <w:t>sures</w:t>
      </w:r>
      <w:r w:rsidRPr="0062543B">
        <w:rPr>
          <w:rFonts w:eastAsia="Arial"/>
          <w:b/>
          <w:bCs/>
          <w:spacing w:val="1"/>
        </w:rPr>
        <w:t xml:space="preserve"> i</w:t>
      </w:r>
      <w:r w:rsidRPr="0062543B">
        <w:rPr>
          <w:rFonts w:eastAsia="Arial"/>
          <w:b/>
          <w:bCs/>
        </w:rPr>
        <w:t>n</w:t>
      </w:r>
      <w:r w:rsidRPr="0062543B">
        <w:rPr>
          <w:rFonts w:eastAsia="Arial"/>
          <w:b/>
          <w:bCs/>
          <w:spacing w:val="-2"/>
        </w:rPr>
        <w:t xml:space="preserve"> </w:t>
      </w:r>
      <w:r w:rsidRPr="0062543B">
        <w:rPr>
          <w:rFonts w:eastAsia="Arial"/>
          <w:b/>
          <w:bCs/>
          <w:spacing w:val="-3"/>
        </w:rPr>
        <w:t>a</w:t>
      </w:r>
      <w:r w:rsidRPr="0062543B">
        <w:rPr>
          <w:rFonts w:eastAsia="Arial"/>
          <w:b/>
          <w:bCs/>
          <w:spacing w:val="1"/>
        </w:rPr>
        <w:t>l</w:t>
      </w:r>
      <w:r w:rsidRPr="0062543B">
        <w:rPr>
          <w:rFonts w:eastAsia="Arial"/>
          <w:b/>
          <w:bCs/>
        </w:rPr>
        <w:t>l pr</w:t>
      </w:r>
      <w:r w:rsidRPr="0062543B">
        <w:rPr>
          <w:rFonts w:eastAsia="Arial"/>
          <w:b/>
          <w:bCs/>
          <w:spacing w:val="1"/>
        </w:rPr>
        <w:t>i</w:t>
      </w:r>
      <w:r w:rsidRPr="0062543B">
        <w:rPr>
          <w:rFonts w:eastAsia="Arial"/>
          <w:b/>
          <w:bCs/>
        </w:rPr>
        <w:t xml:space="preserve">sons, </w:t>
      </w:r>
      <w:r w:rsidRPr="0062543B">
        <w:rPr>
          <w:rFonts w:eastAsia="Arial"/>
          <w:b/>
          <w:bCs/>
          <w:spacing w:val="1"/>
        </w:rPr>
        <w:t>i</w:t>
      </w:r>
      <w:r w:rsidRPr="0062543B">
        <w:rPr>
          <w:rFonts w:eastAsia="Arial"/>
          <w:b/>
          <w:bCs/>
        </w:rPr>
        <w:t>nc</w:t>
      </w:r>
      <w:r w:rsidRPr="0062543B">
        <w:rPr>
          <w:rFonts w:eastAsia="Arial"/>
          <w:b/>
          <w:bCs/>
          <w:spacing w:val="1"/>
        </w:rPr>
        <w:t>l</w:t>
      </w:r>
      <w:r w:rsidRPr="0062543B">
        <w:rPr>
          <w:rFonts w:eastAsia="Arial"/>
          <w:b/>
          <w:bCs/>
        </w:rPr>
        <w:t>u</w:t>
      </w:r>
      <w:r w:rsidRPr="0062543B">
        <w:rPr>
          <w:rFonts w:eastAsia="Arial"/>
          <w:b/>
          <w:bCs/>
          <w:spacing w:val="-3"/>
        </w:rPr>
        <w:t>d</w:t>
      </w:r>
      <w:r w:rsidRPr="0062543B">
        <w:rPr>
          <w:rFonts w:eastAsia="Arial"/>
          <w:b/>
          <w:bCs/>
          <w:spacing w:val="1"/>
        </w:rPr>
        <w:t>i</w:t>
      </w:r>
      <w:r w:rsidRPr="0062543B">
        <w:rPr>
          <w:rFonts w:eastAsia="Arial"/>
          <w:b/>
          <w:bCs/>
        </w:rPr>
        <w:t>ng</w:t>
      </w:r>
      <w:r>
        <w:rPr>
          <w:rFonts w:eastAsia="Arial"/>
          <w:b/>
          <w:bCs/>
          <w:spacing w:val="1"/>
        </w:rPr>
        <w:t xml:space="preserve"> </w:t>
      </w:r>
      <w:r w:rsidRPr="0062543B">
        <w:rPr>
          <w:rFonts w:eastAsia="Arial"/>
          <w:b/>
          <w:bCs/>
        </w:rPr>
        <w:t>need</w:t>
      </w:r>
      <w:r w:rsidRPr="0062543B">
        <w:rPr>
          <w:rFonts w:eastAsia="Arial"/>
          <w:b/>
          <w:bCs/>
          <w:spacing w:val="1"/>
        </w:rPr>
        <w:t>l</w:t>
      </w:r>
      <w:r w:rsidRPr="0062543B">
        <w:rPr>
          <w:rFonts w:eastAsia="Arial"/>
          <w:b/>
          <w:bCs/>
        </w:rPr>
        <w:t>e</w:t>
      </w:r>
      <w:r w:rsidRPr="0062543B">
        <w:rPr>
          <w:rFonts w:eastAsia="Arial"/>
          <w:b/>
          <w:bCs/>
          <w:spacing w:val="-2"/>
        </w:rPr>
        <w:t xml:space="preserve"> </w:t>
      </w:r>
      <w:r w:rsidRPr="0062543B">
        <w:rPr>
          <w:rFonts w:eastAsia="Arial"/>
          <w:b/>
          <w:bCs/>
        </w:rPr>
        <w:t>and</w:t>
      </w:r>
      <w:r w:rsidRPr="0062543B">
        <w:rPr>
          <w:rFonts w:eastAsia="Arial"/>
          <w:b/>
          <w:bCs/>
          <w:spacing w:val="1"/>
        </w:rPr>
        <w:t xml:space="preserve"> </w:t>
      </w:r>
      <w:r w:rsidRPr="0062543B">
        <w:rPr>
          <w:rFonts w:eastAsia="Arial"/>
          <w:b/>
          <w:bCs/>
        </w:rPr>
        <w:t>s</w:t>
      </w:r>
      <w:r w:rsidRPr="0062543B">
        <w:rPr>
          <w:rFonts w:eastAsia="Arial"/>
          <w:b/>
          <w:bCs/>
          <w:spacing w:val="-5"/>
        </w:rPr>
        <w:t>y</w:t>
      </w:r>
      <w:r w:rsidRPr="0062543B">
        <w:rPr>
          <w:rFonts w:eastAsia="Arial"/>
          <w:b/>
          <w:bCs/>
        </w:rPr>
        <w:t>r</w:t>
      </w:r>
      <w:r w:rsidRPr="0062543B">
        <w:rPr>
          <w:rFonts w:eastAsia="Arial"/>
          <w:b/>
          <w:bCs/>
          <w:spacing w:val="1"/>
        </w:rPr>
        <w:t>i</w:t>
      </w:r>
      <w:r w:rsidRPr="0062543B">
        <w:rPr>
          <w:rFonts w:eastAsia="Arial"/>
          <w:b/>
          <w:bCs/>
        </w:rPr>
        <w:t>nge</w:t>
      </w:r>
      <w:r w:rsidRPr="0062543B">
        <w:rPr>
          <w:rFonts w:eastAsia="Arial"/>
          <w:b/>
          <w:bCs/>
          <w:spacing w:val="1"/>
        </w:rPr>
        <w:t xml:space="preserve"> </w:t>
      </w:r>
      <w:r w:rsidRPr="0062543B">
        <w:rPr>
          <w:rFonts w:eastAsia="Arial"/>
          <w:b/>
          <w:bCs/>
        </w:rPr>
        <w:t>p</w:t>
      </w:r>
      <w:r w:rsidRPr="0062543B">
        <w:rPr>
          <w:rFonts w:eastAsia="Arial"/>
          <w:b/>
          <w:bCs/>
          <w:spacing w:val="-2"/>
        </w:rPr>
        <w:t>r</w:t>
      </w:r>
      <w:r w:rsidRPr="0062543B">
        <w:rPr>
          <w:rFonts w:eastAsia="Arial"/>
          <w:b/>
          <w:bCs/>
        </w:rPr>
        <w:t>ograms, op</w:t>
      </w:r>
      <w:r w:rsidRPr="0062543B">
        <w:rPr>
          <w:rFonts w:eastAsia="Arial"/>
          <w:b/>
          <w:bCs/>
          <w:spacing w:val="1"/>
        </w:rPr>
        <w:t>i</w:t>
      </w:r>
      <w:r w:rsidRPr="0062543B">
        <w:rPr>
          <w:rFonts w:eastAsia="Arial"/>
          <w:b/>
          <w:bCs/>
          <w:spacing w:val="-3"/>
        </w:rPr>
        <w:t>o</w:t>
      </w:r>
      <w:r w:rsidRPr="0062543B">
        <w:rPr>
          <w:rFonts w:eastAsia="Arial"/>
          <w:b/>
          <w:bCs/>
          <w:spacing w:val="1"/>
        </w:rPr>
        <w:t>i</w:t>
      </w:r>
      <w:r w:rsidRPr="0062543B">
        <w:rPr>
          <w:rFonts w:eastAsia="Arial"/>
          <w:b/>
          <w:bCs/>
        </w:rPr>
        <w:t>d</w:t>
      </w:r>
      <w:r w:rsidRPr="0062543B">
        <w:rPr>
          <w:rFonts w:eastAsia="Arial"/>
          <w:b/>
          <w:bCs/>
          <w:spacing w:val="-2"/>
        </w:rPr>
        <w:t xml:space="preserve"> </w:t>
      </w:r>
      <w:r>
        <w:rPr>
          <w:rFonts w:eastAsia="Arial"/>
          <w:b/>
          <w:bCs/>
        </w:rPr>
        <w:t>agonist</w:t>
      </w:r>
      <w:r w:rsidRPr="0062543B">
        <w:rPr>
          <w:rFonts w:eastAsia="Arial"/>
          <w:b/>
          <w:bCs/>
          <w:spacing w:val="-2"/>
        </w:rPr>
        <w:t xml:space="preserve"> </w:t>
      </w:r>
      <w:r w:rsidRPr="0062543B">
        <w:rPr>
          <w:rFonts w:eastAsia="Arial"/>
          <w:b/>
          <w:bCs/>
          <w:spacing w:val="1"/>
        </w:rPr>
        <w:t>t</w:t>
      </w:r>
      <w:r w:rsidRPr="0062543B">
        <w:rPr>
          <w:rFonts w:eastAsia="Arial"/>
          <w:b/>
          <w:bCs/>
        </w:rPr>
        <w:t>herap</w:t>
      </w:r>
      <w:r w:rsidRPr="0062543B">
        <w:rPr>
          <w:rFonts w:eastAsia="Arial"/>
          <w:b/>
          <w:bCs/>
          <w:spacing w:val="-5"/>
        </w:rPr>
        <w:t>y</w:t>
      </w:r>
      <w:r w:rsidRPr="0062543B">
        <w:rPr>
          <w:rFonts w:eastAsia="Arial"/>
          <w:b/>
          <w:bCs/>
        </w:rPr>
        <w:t>, condoms</w:t>
      </w:r>
      <w:r w:rsidRPr="0062543B">
        <w:rPr>
          <w:rFonts w:eastAsia="Arial"/>
          <w:b/>
          <w:bCs/>
          <w:spacing w:val="1"/>
        </w:rPr>
        <w:t xml:space="preserve"> </w:t>
      </w:r>
      <w:r w:rsidRPr="0062543B">
        <w:rPr>
          <w:rFonts w:eastAsia="Arial"/>
          <w:b/>
          <w:bCs/>
        </w:rPr>
        <w:t>and</w:t>
      </w:r>
      <w:r w:rsidRPr="0062543B">
        <w:rPr>
          <w:rFonts w:eastAsia="Arial"/>
          <w:b/>
          <w:bCs/>
          <w:spacing w:val="-2"/>
        </w:rPr>
        <w:t xml:space="preserve"> </w:t>
      </w:r>
      <w:r w:rsidRPr="0062543B">
        <w:rPr>
          <w:rFonts w:eastAsia="Arial"/>
          <w:b/>
          <w:bCs/>
        </w:rPr>
        <w:t>o</w:t>
      </w:r>
      <w:r w:rsidRPr="0062543B">
        <w:rPr>
          <w:rFonts w:eastAsia="Arial"/>
          <w:b/>
          <w:bCs/>
          <w:spacing w:val="1"/>
        </w:rPr>
        <w:t>t</w:t>
      </w:r>
      <w:r w:rsidRPr="0062543B">
        <w:rPr>
          <w:rFonts w:eastAsia="Arial"/>
          <w:b/>
          <w:bCs/>
        </w:rPr>
        <w:t>her</w:t>
      </w:r>
      <w:r w:rsidRPr="0062543B">
        <w:rPr>
          <w:rFonts w:eastAsia="Arial"/>
          <w:b/>
          <w:bCs/>
          <w:spacing w:val="-1"/>
        </w:rPr>
        <w:t xml:space="preserve"> </w:t>
      </w:r>
      <w:r w:rsidRPr="0062543B">
        <w:rPr>
          <w:rFonts w:eastAsia="Arial"/>
          <w:b/>
          <w:bCs/>
        </w:rPr>
        <w:t>sa</w:t>
      </w:r>
      <w:r w:rsidRPr="0062543B">
        <w:rPr>
          <w:rFonts w:eastAsia="Arial"/>
          <w:b/>
          <w:bCs/>
          <w:spacing w:val="-2"/>
        </w:rPr>
        <w:t>f</w:t>
      </w:r>
      <w:r w:rsidRPr="0062543B">
        <w:rPr>
          <w:rFonts w:eastAsia="Arial"/>
          <w:b/>
          <w:bCs/>
        </w:rPr>
        <w:t>er</w:t>
      </w:r>
      <w:r w:rsidRPr="0062543B">
        <w:rPr>
          <w:rFonts w:eastAsia="Arial"/>
          <w:b/>
          <w:bCs/>
          <w:spacing w:val="2"/>
        </w:rPr>
        <w:t xml:space="preserve"> </w:t>
      </w:r>
      <w:r w:rsidRPr="0062543B">
        <w:rPr>
          <w:rFonts w:eastAsia="Arial"/>
          <w:b/>
          <w:bCs/>
        </w:rPr>
        <w:t>sex</w:t>
      </w:r>
      <w:r w:rsidRPr="0062543B">
        <w:rPr>
          <w:rFonts w:eastAsia="Arial"/>
          <w:b/>
          <w:bCs/>
          <w:spacing w:val="1"/>
        </w:rPr>
        <w:t xml:space="preserve"> </w:t>
      </w:r>
      <w:r w:rsidRPr="0062543B">
        <w:rPr>
          <w:rFonts w:eastAsia="Arial"/>
          <w:b/>
          <w:bCs/>
        </w:rPr>
        <w:t>sup</w:t>
      </w:r>
      <w:r w:rsidRPr="0062543B">
        <w:rPr>
          <w:rFonts w:eastAsia="Arial"/>
          <w:b/>
          <w:bCs/>
          <w:spacing w:val="-3"/>
        </w:rPr>
        <w:t>p</w:t>
      </w:r>
      <w:r w:rsidRPr="0062543B">
        <w:rPr>
          <w:rFonts w:eastAsia="Arial"/>
          <w:b/>
          <w:bCs/>
          <w:spacing w:val="-1"/>
        </w:rPr>
        <w:t>l</w:t>
      </w:r>
      <w:r w:rsidRPr="0062543B">
        <w:rPr>
          <w:rFonts w:eastAsia="Arial"/>
          <w:b/>
          <w:bCs/>
          <w:spacing w:val="1"/>
        </w:rPr>
        <w:t>i</w:t>
      </w:r>
      <w:r w:rsidRPr="0062543B">
        <w:rPr>
          <w:rFonts w:eastAsia="Arial"/>
          <w:b/>
          <w:bCs/>
        </w:rPr>
        <w:t>es, and</w:t>
      </w:r>
      <w:r w:rsidRPr="0062543B">
        <w:rPr>
          <w:rFonts w:eastAsia="Arial"/>
          <w:b/>
          <w:bCs/>
          <w:spacing w:val="1"/>
        </w:rPr>
        <w:t xml:space="preserve"> </w:t>
      </w:r>
      <w:r w:rsidRPr="0062543B">
        <w:rPr>
          <w:rFonts w:eastAsia="Arial"/>
          <w:b/>
          <w:bCs/>
        </w:rPr>
        <w:t>s</w:t>
      </w:r>
      <w:r w:rsidRPr="0062543B">
        <w:rPr>
          <w:rFonts w:eastAsia="Arial"/>
          <w:b/>
          <w:bCs/>
          <w:spacing w:val="-3"/>
        </w:rPr>
        <w:t>a</w:t>
      </w:r>
      <w:r w:rsidRPr="0062543B">
        <w:rPr>
          <w:rFonts w:eastAsia="Arial"/>
          <w:b/>
          <w:bCs/>
          <w:spacing w:val="1"/>
        </w:rPr>
        <w:t>f</w:t>
      </w:r>
      <w:r w:rsidRPr="0062543B">
        <w:rPr>
          <w:rFonts w:eastAsia="Arial"/>
          <w:b/>
          <w:bCs/>
        </w:rPr>
        <w:t>er</w:t>
      </w:r>
      <w:r w:rsidRPr="0062543B">
        <w:rPr>
          <w:rFonts w:eastAsia="Arial"/>
          <w:b/>
          <w:bCs/>
          <w:spacing w:val="-1"/>
        </w:rPr>
        <w:t xml:space="preserve"> </w:t>
      </w:r>
      <w:r w:rsidRPr="0062543B">
        <w:rPr>
          <w:rFonts w:eastAsia="Arial"/>
          <w:b/>
          <w:bCs/>
          <w:spacing w:val="1"/>
        </w:rPr>
        <w:t>t</w:t>
      </w:r>
      <w:r w:rsidRPr="0062543B">
        <w:rPr>
          <w:rFonts w:eastAsia="Arial"/>
          <w:b/>
          <w:bCs/>
        </w:rPr>
        <w:t>a</w:t>
      </w:r>
      <w:r w:rsidRPr="0062543B">
        <w:rPr>
          <w:rFonts w:eastAsia="Arial"/>
          <w:b/>
          <w:bCs/>
          <w:spacing w:val="-2"/>
        </w:rPr>
        <w:t>t</w:t>
      </w:r>
      <w:r w:rsidRPr="0062543B">
        <w:rPr>
          <w:rFonts w:eastAsia="Arial"/>
          <w:b/>
          <w:bCs/>
          <w:spacing w:val="1"/>
        </w:rPr>
        <w:t>t</w:t>
      </w:r>
      <w:r w:rsidRPr="0062543B">
        <w:rPr>
          <w:rFonts w:eastAsia="Arial"/>
          <w:b/>
          <w:bCs/>
        </w:rPr>
        <w:t>oo</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rPr>
        <w:t>prog</w:t>
      </w:r>
      <w:r w:rsidRPr="0062543B">
        <w:rPr>
          <w:rFonts w:eastAsia="Arial"/>
          <w:b/>
          <w:bCs/>
          <w:spacing w:val="-2"/>
        </w:rPr>
        <w:t>r</w:t>
      </w:r>
      <w:r w:rsidRPr="0062543B">
        <w:rPr>
          <w:rFonts w:eastAsia="Arial"/>
          <w:b/>
          <w:bCs/>
        </w:rPr>
        <w:t>ams</w:t>
      </w:r>
      <w:r w:rsidRPr="0062543B">
        <w:rPr>
          <w:rFonts w:eastAsia="Arial"/>
          <w:b/>
          <w:bCs/>
          <w:spacing w:val="-4"/>
        </w:rPr>
        <w:t xml:space="preserve"> </w:t>
      </w:r>
      <w:r w:rsidRPr="0062543B">
        <w:rPr>
          <w:rFonts w:eastAsia="Arial"/>
          <w:b/>
          <w:bCs/>
          <w:spacing w:val="1"/>
        </w:rPr>
        <w:t>i</w:t>
      </w:r>
      <w:r w:rsidRPr="0062543B">
        <w:rPr>
          <w:rFonts w:eastAsia="Arial"/>
          <w:b/>
          <w:bCs/>
        </w:rPr>
        <w:t>n consu</w:t>
      </w:r>
      <w:r w:rsidRPr="0062543B">
        <w:rPr>
          <w:rFonts w:eastAsia="Arial"/>
          <w:b/>
          <w:bCs/>
          <w:spacing w:val="1"/>
        </w:rPr>
        <w:t>lt</w:t>
      </w:r>
      <w:r w:rsidRPr="0062543B">
        <w:rPr>
          <w:rFonts w:eastAsia="Arial"/>
          <w:b/>
          <w:bCs/>
          <w:spacing w:val="-3"/>
        </w:rPr>
        <w:t>a</w:t>
      </w:r>
      <w:r w:rsidRPr="0062543B">
        <w:rPr>
          <w:rFonts w:eastAsia="Arial"/>
          <w:b/>
          <w:bCs/>
          <w:spacing w:val="1"/>
        </w:rPr>
        <w:t>ti</w:t>
      </w:r>
      <w:r w:rsidRPr="0062543B">
        <w:rPr>
          <w:rFonts w:eastAsia="Arial"/>
          <w:b/>
          <w:bCs/>
        </w:rPr>
        <w:t>on</w:t>
      </w:r>
      <w:r w:rsidRPr="0062543B">
        <w:rPr>
          <w:rFonts w:eastAsia="Arial"/>
          <w:b/>
          <w:bCs/>
          <w:spacing w:val="-4"/>
        </w:rPr>
        <w:t xml:space="preserve"> </w:t>
      </w:r>
      <w:r w:rsidRPr="0062543B">
        <w:rPr>
          <w:rFonts w:eastAsia="Arial"/>
          <w:b/>
          <w:bCs/>
          <w:spacing w:val="3"/>
        </w:rPr>
        <w:t>w</w:t>
      </w:r>
      <w:r w:rsidRPr="0062543B">
        <w:rPr>
          <w:rFonts w:eastAsia="Arial"/>
          <w:b/>
          <w:bCs/>
          <w:spacing w:val="-1"/>
        </w:rPr>
        <w:t>i</w:t>
      </w:r>
      <w:r w:rsidRPr="0062543B">
        <w:rPr>
          <w:rFonts w:eastAsia="Arial"/>
          <w:b/>
          <w:bCs/>
          <w:spacing w:val="1"/>
        </w:rPr>
        <w:t>t</w:t>
      </w:r>
      <w:r w:rsidRPr="0062543B">
        <w:rPr>
          <w:rFonts w:eastAsia="Arial"/>
          <w:b/>
          <w:bCs/>
        </w:rPr>
        <w:t>h</w:t>
      </w:r>
      <w:r w:rsidRPr="0062543B">
        <w:rPr>
          <w:rFonts w:eastAsia="Arial"/>
          <w:b/>
          <w:bCs/>
          <w:spacing w:val="-2"/>
        </w:rPr>
        <w:t xml:space="preserve"> </w:t>
      </w:r>
      <w:r w:rsidRPr="0062543B">
        <w:rPr>
          <w:rFonts w:eastAsia="Arial"/>
          <w:b/>
          <w:bCs/>
        </w:rPr>
        <w:t>p</w:t>
      </w:r>
      <w:r w:rsidRPr="0062543B">
        <w:rPr>
          <w:rFonts w:eastAsia="Arial"/>
          <w:b/>
          <w:bCs/>
          <w:spacing w:val="-2"/>
        </w:rPr>
        <w:t>r</w:t>
      </w:r>
      <w:r w:rsidRPr="0062543B">
        <w:rPr>
          <w:rFonts w:eastAsia="Arial"/>
          <w:b/>
          <w:bCs/>
          <w:spacing w:val="1"/>
        </w:rPr>
        <w:t>i</w:t>
      </w:r>
      <w:r w:rsidRPr="0062543B">
        <w:rPr>
          <w:rFonts w:eastAsia="Arial"/>
          <w:b/>
          <w:bCs/>
        </w:rPr>
        <w:t>s</w:t>
      </w:r>
      <w:r w:rsidRPr="0062543B">
        <w:rPr>
          <w:rFonts w:eastAsia="Arial"/>
          <w:b/>
          <w:bCs/>
          <w:spacing w:val="-3"/>
        </w:rPr>
        <w:t>o</w:t>
      </w:r>
      <w:r w:rsidRPr="0062543B">
        <w:rPr>
          <w:rFonts w:eastAsia="Arial"/>
          <w:b/>
          <w:bCs/>
        </w:rPr>
        <w:t>ner</w:t>
      </w:r>
      <w:r w:rsidRPr="0062543B">
        <w:rPr>
          <w:rFonts w:eastAsia="Arial"/>
          <w:b/>
          <w:bCs/>
          <w:spacing w:val="2"/>
        </w:rPr>
        <w:t xml:space="preserve"> </w:t>
      </w:r>
      <w:r w:rsidRPr="0062543B">
        <w:rPr>
          <w:rFonts w:eastAsia="Arial"/>
          <w:b/>
          <w:bCs/>
        </w:rPr>
        <w:t>groups</w:t>
      </w:r>
      <w:r>
        <w:rPr>
          <w:rFonts w:eastAsia="Arial"/>
          <w:b/>
          <w:bCs/>
        </w:rPr>
        <w:t>, Indigenous organizations,</w:t>
      </w:r>
      <w:r w:rsidRPr="0062543B">
        <w:rPr>
          <w:rFonts w:eastAsia="Arial"/>
          <w:b/>
          <w:bCs/>
          <w:spacing w:val="-2"/>
        </w:rPr>
        <w:t xml:space="preserve"> </w:t>
      </w:r>
      <w:r w:rsidRPr="0062543B">
        <w:rPr>
          <w:rFonts w:eastAsia="Arial"/>
          <w:b/>
          <w:bCs/>
        </w:rPr>
        <w:t>and</w:t>
      </w:r>
      <w:r w:rsidRPr="0062543B">
        <w:rPr>
          <w:rFonts w:eastAsia="Arial"/>
          <w:b/>
          <w:bCs/>
          <w:spacing w:val="1"/>
        </w:rPr>
        <w:t xml:space="preserve"> </w:t>
      </w:r>
      <w:r w:rsidRPr="0062543B">
        <w:rPr>
          <w:rFonts w:eastAsia="Arial"/>
          <w:b/>
          <w:bCs/>
        </w:rPr>
        <w:t>c</w:t>
      </w:r>
      <w:r w:rsidRPr="0062543B">
        <w:rPr>
          <w:rFonts w:eastAsia="Arial"/>
          <w:b/>
          <w:bCs/>
          <w:spacing w:val="-3"/>
        </w:rPr>
        <w:t>o</w:t>
      </w:r>
      <w:r w:rsidRPr="0062543B">
        <w:rPr>
          <w:rFonts w:eastAsia="Arial"/>
          <w:b/>
          <w:bCs/>
        </w:rPr>
        <w:t>mm</w:t>
      </w:r>
      <w:r w:rsidRPr="0062543B">
        <w:rPr>
          <w:rFonts w:eastAsia="Arial"/>
          <w:b/>
          <w:bCs/>
          <w:spacing w:val="-3"/>
        </w:rPr>
        <w:t>u</w:t>
      </w:r>
      <w:r w:rsidRPr="0062543B">
        <w:rPr>
          <w:rFonts w:eastAsia="Arial"/>
          <w:b/>
          <w:bCs/>
        </w:rPr>
        <w:t>n</w:t>
      </w:r>
      <w:r w:rsidRPr="0062543B">
        <w:rPr>
          <w:rFonts w:eastAsia="Arial"/>
          <w:b/>
          <w:bCs/>
          <w:spacing w:val="1"/>
        </w:rPr>
        <w:t>it</w:t>
      </w:r>
      <w:r w:rsidRPr="0062543B">
        <w:rPr>
          <w:rFonts w:eastAsia="Arial"/>
          <w:b/>
          <w:bCs/>
        </w:rPr>
        <w:t>y</w:t>
      </w:r>
      <w:r w:rsidRPr="0062543B">
        <w:rPr>
          <w:rFonts w:eastAsia="Arial"/>
          <w:b/>
          <w:bCs/>
          <w:spacing w:val="-4"/>
        </w:rPr>
        <w:t xml:space="preserve"> </w:t>
      </w:r>
      <w:r w:rsidRPr="0062543B">
        <w:rPr>
          <w:rFonts w:eastAsia="Arial"/>
          <w:b/>
          <w:bCs/>
        </w:rPr>
        <w:t>hea</w:t>
      </w:r>
      <w:r w:rsidRPr="0062543B">
        <w:rPr>
          <w:rFonts w:eastAsia="Arial"/>
          <w:b/>
          <w:bCs/>
          <w:spacing w:val="1"/>
        </w:rPr>
        <w:t>lt</w:t>
      </w:r>
      <w:r w:rsidRPr="0062543B">
        <w:rPr>
          <w:rFonts w:eastAsia="Arial"/>
          <w:b/>
          <w:bCs/>
        </w:rPr>
        <w:t>h</w:t>
      </w:r>
      <w:r w:rsidRPr="0062543B">
        <w:rPr>
          <w:rFonts w:eastAsia="Arial"/>
          <w:b/>
          <w:bCs/>
          <w:spacing w:val="1"/>
        </w:rPr>
        <w:t xml:space="preserve"> </w:t>
      </w:r>
      <w:r w:rsidRPr="0062543B">
        <w:rPr>
          <w:rFonts w:eastAsia="Arial"/>
          <w:b/>
          <w:bCs/>
        </w:rPr>
        <w:t>orga</w:t>
      </w:r>
      <w:r w:rsidRPr="0062543B">
        <w:rPr>
          <w:rFonts w:eastAsia="Arial"/>
          <w:b/>
          <w:bCs/>
          <w:spacing w:val="-3"/>
        </w:rPr>
        <w:t>n</w:t>
      </w:r>
      <w:r w:rsidRPr="0062543B">
        <w:rPr>
          <w:rFonts w:eastAsia="Arial"/>
          <w:b/>
          <w:bCs/>
          <w:spacing w:val="1"/>
        </w:rPr>
        <w:t>i</w:t>
      </w:r>
      <w:r w:rsidRPr="0062543B">
        <w:rPr>
          <w:rFonts w:eastAsia="Arial"/>
          <w:b/>
          <w:bCs/>
        </w:rPr>
        <w:t>z</w:t>
      </w:r>
      <w:r w:rsidRPr="0062543B">
        <w:rPr>
          <w:rFonts w:eastAsia="Arial"/>
          <w:b/>
          <w:bCs/>
          <w:spacing w:val="-3"/>
        </w:rPr>
        <w:t>a</w:t>
      </w:r>
      <w:r w:rsidRPr="0062543B">
        <w:rPr>
          <w:rFonts w:eastAsia="Arial"/>
          <w:b/>
          <w:bCs/>
          <w:spacing w:val="1"/>
        </w:rPr>
        <w:t>ti</w:t>
      </w:r>
      <w:r w:rsidRPr="0062543B">
        <w:rPr>
          <w:rFonts w:eastAsia="Arial"/>
          <w:b/>
          <w:bCs/>
          <w:spacing w:val="-3"/>
        </w:rPr>
        <w:t>o</w:t>
      </w:r>
      <w:r w:rsidRPr="0062543B">
        <w:rPr>
          <w:rFonts w:eastAsia="Arial"/>
          <w:b/>
          <w:bCs/>
        </w:rPr>
        <w:t xml:space="preserve">ns, </w:t>
      </w:r>
      <w:r w:rsidRPr="0062543B">
        <w:rPr>
          <w:rFonts w:eastAsia="Arial"/>
          <w:b/>
          <w:bCs/>
          <w:spacing w:val="1"/>
        </w:rPr>
        <w:t>t</w:t>
      </w:r>
      <w:r w:rsidRPr="0062543B">
        <w:rPr>
          <w:rFonts w:eastAsia="Arial"/>
          <w:b/>
          <w:bCs/>
          <w:spacing w:val="-3"/>
        </w:rPr>
        <w:t>a</w:t>
      </w:r>
      <w:r w:rsidRPr="0062543B">
        <w:rPr>
          <w:rFonts w:eastAsia="Arial"/>
          <w:b/>
          <w:bCs/>
        </w:rPr>
        <w:t>k</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spacing w:val="1"/>
        </w:rPr>
        <w:t>i</w:t>
      </w:r>
      <w:r w:rsidRPr="0062543B">
        <w:rPr>
          <w:rFonts w:eastAsia="Arial"/>
          <w:b/>
          <w:bCs/>
        </w:rPr>
        <w:t>n</w:t>
      </w:r>
      <w:r w:rsidRPr="0062543B">
        <w:rPr>
          <w:rFonts w:eastAsia="Arial"/>
          <w:b/>
          <w:bCs/>
          <w:spacing w:val="1"/>
        </w:rPr>
        <w:t>t</w:t>
      </w:r>
      <w:r w:rsidRPr="0062543B">
        <w:rPr>
          <w:rFonts w:eastAsia="Arial"/>
          <w:b/>
          <w:bCs/>
        </w:rPr>
        <w:t>o</w:t>
      </w:r>
      <w:r w:rsidRPr="0062543B">
        <w:rPr>
          <w:rFonts w:eastAsia="Arial"/>
          <w:b/>
          <w:bCs/>
          <w:spacing w:val="-2"/>
        </w:rPr>
        <w:t xml:space="preserve"> </w:t>
      </w:r>
      <w:r w:rsidRPr="0062543B">
        <w:rPr>
          <w:rFonts w:eastAsia="Arial"/>
          <w:b/>
          <w:bCs/>
        </w:rPr>
        <w:t xml:space="preserve">account </w:t>
      </w:r>
      <w:r w:rsidRPr="0062543B">
        <w:rPr>
          <w:rFonts w:eastAsia="Arial"/>
          <w:b/>
          <w:bCs/>
          <w:spacing w:val="1"/>
        </w:rPr>
        <w:t>t</w:t>
      </w:r>
      <w:r w:rsidRPr="0062543B">
        <w:rPr>
          <w:rFonts w:eastAsia="Arial"/>
          <w:b/>
          <w:bCs/>
        </w:rPr>
        <w:t>he</w:t>
      </w:r>
      <w:r w:rsidRPr="0062543B">
        <w:rPr>
          <w:rFonts w:eastAsia="Arial"/>
          <w:b/>
          <w:bCs/>
          <w:spacing w:val="-2"/>
        </w:rPr>
        <w:t xml:space="preserve"> </w:t>
      </w:r>
      <w:r w:rsidRPr="0062543B">
        <w:rPr>
          <w:rFonts w:eastAsia="Arial"/>
          <w:b/>
          <w:bCs/>
          <w:spacing w:val="-3"/>
        </w:rPr>
        <w:t>n</w:t>
      </w:r>
      <w:r w:rsidRPr="0062543B">
        <w:rPr>
          <w:rFonts w:eastAsia="Arial"/>
          <w:b/>
          <w:bCs/>
        </w:rPr>
        <w:t>eed</w:t>
      </w:r>
      <w:r w:rsidRPr="0062543B">
        <w:rPr>
          <w:rFonts w:eastAsia="Arial"/>
          <w:b/>
          <w:bCs/>
          <w:spacing w:val="1"/>
        </w:rPr>
        <w:t xml:space="preserve"> f</w:t>
      </w:r>
      <w:r w:rsidRPr="0062543B">
        <w:rPr>
          <w:rFonts w:eastAsia="Arial"/>
          <w:b/>
          <w:bCs/>
        </w:rPr>
        <w:t>or</w:t>
      </w:r>
      <w:r w:rsidRPr="0062543B">
        <w:rPr>
          <w:rFonts w:eastAsia="Arial"/>
          <w:b/>
          <w:bCs/>
          <w:spacing w:val="-1"/>
        </w:rPr>
        <w:t xml:space="preserve"> </w:t>
      </w:r>
      <w:r w:rsidRPr="0062543B">
        <w:rPr>
          <w:rFonts w:eastAsia="Arial"/>
          <w:b/>
          <w:bCs/>
        </w:rPr>
        <w:t>cu</w:t>
      </w:r>
      <w:r w:rsidRPr="0062543B">
        <w:rPr>
          <w:rFonts w:eastAsia="Arial"/>
          <w:b/>
          <w:bCs/>
          <w:spacing w:val="-1"/>
        </w:rPr>
        <w:t>l</w:t>
      </w:r>
      <w:r w:rsidRPr="0062543B">
        <w:rPr>
          <w:rFonts w:eastAsia="Arial"/>
          <w:b/>
          <w:bCs/>
          <w:spacing w:val="1"/>
        </w:rPr>
        <w:t>t</w:t>
      </w:r>
      <w:r w:rsidRPr="0062543B">
        <w:rPr>
          <w:rFonts w:eastAsia="Arial"/>
          <w:b/>
          <w:bCs/>
        </w:rPr>
        <w:t>ur</w:t>
      </w:r>
      <w:r w:rsidRPr="0062543B">
        <w:rPr>
          <w:rFonts w:eastAsia="Arial"/>
          <w:b/>
          <w:bCs/>
          <w:spacing w:val="-3"/>
        </w:rPr>
        <w:t>a</w:t>
      </w:r>
      <w:r w:rsidRPr="0062543B">
        <w:rPr>
          <w:rFonts w:eastAsia="Arial"/>
          <w:b/>
          <w:bCs/>
          <w:spacing w:val="1"/>
        </w:rPr>
        <w:t>ll</w:t>
      </w:r>
      <w:r w:rsidRPr="0062543B">
        <w:rPr>
          <w:rFonts w:eastAsia="Arial"/>
          <w:b/>
          <w:bCs/>
        </w:rPr>
        <w:t>y</w:t>
      </w:r>
      <w:r w:rsidRPr="0062543B">
        <w:rPr>
          <w:rFonts w:eastAsia="Arial"/>
          <w:b/>
          <w:bCs/>
          <w:spacing w:val="-4"/>
        </w:rPr>
        <w:t xml:space="preserve"> </w:t>
      </w:r>
      <w:r w:rsidRPr="0062543B">
        <w:rPr>
          <w:rFonts w:eastAsia="Arial"/>
          <w:b/>
          <w:bCs/>
        </w:rPr>
        <w:t>appropr</w:t>
      </w:r>
      <w:r w:rsidRPr="0062543B">
        <w:rPr>
          <w:rFonts w:eastAsia="Arial"/>
          <w:b/>
          <w:bCs/>
          <w:spacing w:val="1"/>
        </w:rPr>
        <w:t>i</w:t>
      </w:r>
      <w:r w:rsidRPr="0062543B">
        <w:rPr>
          <w:rFonts w:eastAsia="Arial"/>
          <w:b/>
          <w:bCs/>
        </w:rPr>
        <w:t>a</w:t>
      </w:r>
      <w:r w:rsidRPr="0062543B">
        <w:rPr>
          <w:rFonts w:eastAsia="Arial"/>
          <w:b/>
          <w:bCs/>
          <w:spacing w:val="1"/>
        </w:rPr>
        <w:t>t</w:t>
      </w:r>
      <w:r w:rsidRPr="0062543B">
        <w:rPr>
          <w:rFonts w:eastAsia="Arial"/>
          <w:b/>
          <w:bCs/>
        </w:rPr>
        <w:t>e</w:t>
      </w:r>
      <w:r w:rsidRPr="0062543B">
        <w:rPr>
          <w:rFonts w:eastAsia="Arial"/>
          <w:b/>
          <w:bCs/>
          <w:spacing w:val="-2"/>
        </w:rPr>
        <w:t xml:space="preserve"> </w:t>
      </w:r>
      <w:r w:rsidRPr="0062543B">
        <w:rPr>
          <w:rFonts w:eastAsia="Arial"/>
          <w:b/>
          <w:bCs/>
        </w:rPr>
        <w:t>and gender</w:t>
      </w:r>
      <w:r w:rsidRPr="0062543B">
        <w:rPr>
          <w:rFonts w:eastAsia="Arial"/>
          <w:b/>
          <w:bCs/>
          <w:spacing w:val="1"/>
        </w:rPr>
        <w:t>-</w:t>
      </w:r>
      <w:r w:rsidRPr="0062543B">
        <w:rPr>
          <w:rFonts w:eastAsia="Arial"/>
          <w:b/>
          <w:bCs/>
        </w:rPr>
        <w:t>spec</w:t>
      </w:r>
      <w:r w:rsidRPr="0062543B">
        <w:rPr>
          <w:rFonts w:eastAsia="Arial"/>
          <w:b/>
          <w:bCs/>
          <w:spacing w:val="-1"/>
        </w:rPr>
        <w:t>i</w:t>
      </w:r>
      <w:r w:rsidRPr="0062543B">
        <w:rPr>
          <w:rFonts w:eastAsia="Arial"/>
          <w:b/>
          <w:bCs/>
          <w:spacing w:val="1"/>
        </w:rPr>
        <w:t>fi</w:t>
      </w:r>
      <w:r w:rsidRPr="0062543B">
        <w:rPr>
          <w:rFonts w:eastAsia="Arial"/>
          <w:b/>
          <w:bCs/>
        </w:rPr>
        <w:t>c</w:t>
      </w:r>
      <w:r w:rsidRPr="0062543B">
        <w:rPr>
          <w:rFonts w:eastAsia="Arial"/>
          <w:b/>
          <w:bCs/>
          <w:spacing w:val="-2"/>
        </w:rPr>
        <w:t xml:space="preserve"> </w:t>
      </w:r>
      <w:r w:rsidRPr="0062543B">
        <w:rPr>
          <w:rFonts w:eastAsia="Arial"/>
          <w:b/>
          <w:bCs/>
        </w:rPr>
        <w:t>pro</w:t>
      </w:r>
      <w:r w:rsidRPr="0062543B">
        <w:rPr>
          <w:rFonts w:eastAsia="Arial"/>
          <w:b/>
          <w:bCs/>
          <w:spacing w:val="-3"/>
        </w:rPr>
        <w:t>g</w:t>
      </w:r>
      <w:r w:rsidRPr="0062543B">
        <w:rPr>
          <w:rFonts w:eastAsia="Arial"/>
          <w:b/>
          <w:bCs/>
        </w:rPr>
        <w:t>r</w:t>
      </w:r>
      <w:r w:rsidRPr="0062543B">
        <w:rPr>
          <w:rFonts w:eastAsia="Arial"/>
          <w:b/>
          <w:bCs/>
          <w:spacing w:val="-3"/>
        </w:rPr>
        <w:t>a</w:t>
      </w:r>
      <w:r w:rsidRPr="0062543B">
        <w:rPr>
          <w:rFonts w:eastAsia="Arial"/>
          <w:b/>
          <w:bCs/>
        </w:rPr>
        <w:t>ms; and</w:t>
      </w:r>
    </w:p>
    <w:p w14:paraId="2A14C99F" w14:textId="77777777" w:rsidR="0062543B" w:rsidRDefault="0062543B" w:rsidP="0062543B">
      <w:pPr>
        <w:spacing w:before="20" w:line="260" w:lineRule="exact"/>
        <w:rPr>
          <w:sz w:val="26"/>
          <w:szCs w:val="26"/>
        </w:rPr>
      </w:pPr>
    </w:p>
    <w:p w14:paraId="7F267AD7" w14:textId="51991823" w:rsidR="0062543B" w:rsidRPr="0062543B" w:rsidRDefault="0062543B" w:rsidP="0062543B">
      <w:pPr>
        <w:pStyle w:val="ListParagraph"/>
        <w:numPr>
          <w:ilvl w:val="0"/>
          <w:numId w:val="32"/>
        </w:numPr>
        <w:tabs>
          <w:tab w:val="left" w:pos="800"/>
        </w:tabs>
        <w:spacing w:line="238" w:lineRule="auto"/>
        <w:ind w:right="256"/>
        <w:rPr>
          <w:rFonts w:eastAsia="Arial"/>
        </w:rPr>
        <w:sectPr w:rsidR="0062543B" w:rsidRPr="0062543B" w:rsidSect="00C23A93">
          <w:pgSz w:w="12240" w:h="15840"/>
          <w:pgMar w:top="1440" w:right="1080" w:bottom="1440" w:left="1080" w:header="0" w:footer="451" w:gutter="0"/>
          <w:cols w:space="720"/>
          <w:docGrid w:linePitch="299"/>
        </w:sectPr>
      </w:pPr>
      <w:r w:rsidRPr="0062543B">
        <w:rPr>
          <w:rFonts w:eastAsia="Arial"/>
          <w:b/>
          <w:bCs/>
        </w:rPr>
        <w:t>expand</w:t>
      </w:r>
      <w:r w:rsidRPr="0062543B">
        <w:rPr>
          <w:rFonts w:eastAsia="Arial"/>
          <w:b/>
          <w:bCs/>
          <w:spacing w:val="1"/>
        </w:rPr>
        <w:t xml:space="preserve"> </w:t>
      </w:r>
      <w:r w:rsidRPr="0062543B">
        <w:rPr>
          <w:rFonts w:eastAsia="Arial"/>
          <w:b/>
          <w:bCs/>
        </w:rPr>
        <w:t xml:space="preserve">care, </w:t>
      </w:r>
      <w:r w:rsidRPr="0062543B">
        <w:rPr>
          <w:rFonts w:eastAsia="Arial"/>
          <w:b/>
          <w:bCs/>
          <w:spacing w:val="-2"/>
        </w:rPr>
        <w:t>t</w:t>
      </w:r>
      <w:r w:rsidRPr="0062543B">
        <w:rPr>
          <w:rFonts w:eastAsia="Arial"/>
          <w:b/>
          <w:bCs/>
        </w:rPr>
        <w:t>rea</w:t>
      </w:r>
      <w:r w:rsidRPr="0062543B">
        <w:rPr>
          <w:rFonts w:eastAsia="Arial"/>
          <w:b/>
          <w:bCs/>
          <w:spacing w:val="-2"/>
        </w:rPr>
        <w:t>t</w:t>
      </w:r>
      <w:r w:rsidRPr="0062543B">
        <w:rPr>
          <w:rFonts w:eastAsia="Arial"/>
          <w:b/>
          <w:bCs/>
        </w:rPr>
        <w:t>ment</w:t>
      </w:r>
      <w:r>
        <w:rPr>
          <w:rFonts w:eastAsia="Arial"/>
          <w:b/>
          <w:bCs/>
        </w:rPr>
        <w:t>,</w:t>
      </w:r>
      <w:r w:rsidRPr="0062543B">
        <w:rPr>
          <w:rFonts w:eastAsia="Arial"/>
          <w:b/>
          <w:bCs/>
        </w:rPr>
        <w:t xml:space="preserve"> and</w:t>
      </w:r>
      <w:r w:rsidRPr="0062543B">
        <w:rPr>
          <w:rFonts w:eastAsia="Arial"/>
          <w:b/>
          <w:bCs/>
          <w:spacing w:val="1"/>
        </w:rPr>
        <w:t xml:space="preserve"> </w:t>
      </w:r>
      <w:r w:rsidRPr="0062543B">
        <w:rPr>
          <w:rFonts w:eastAsia="Arial"/>
          <w:b/>
          <w:bCs/>
        </w:rPr>
        <w:t>suppo</w:t>
      </w:r>
      <w:r w:rsidRPr="0062543B">
        <w:rPr>
          <w:rFonts w:eastAsia="Arial"/>
          <w:b/>
          <w:bCs/>
          <w:spacing w:val="-2"/>
        </w:rPr>
        <w:t>r</w:t>
      </w:r>
      <w:r w:rsidRPr="0062543B">
        <w:rPr>
          <w:rFonts w:eastAsia="Arial"/>
          <w:b/>
          <w:bCs/>
        </w:rPr>
        <w:t>t</w:t>
      </w:r>
      <w:r w:rsidRPr="0062543B">
        <w:rPr>
          <w:rFonts w:eastAsia="Arial"/>
          <w:b/>
          <w:bCs/>
          <w:spacing w:val="2"/>
        </w:rPr>
        <w:t xml:space="preserve"> </w:t>
      </w:r>
      <w:r w:rsidRPr="0062543B">
        <w:rPr>
          <w:rFonts w:eastAsia="Arial"/>
          <w:b/>
          <w:bCs/>
        </w:rPr>
        <w:t>s</w:t>
      </w:r>
      <w:r w:rsidRPr="0062543B">
        <w:rPr>
          <w:rFonts w:eastAsia="Arial"/>
          <w:b/>
          <w:bCs/>
          <w:spacing w:val="-3"/>
        </w:rPr>
        <w:t>e</w:t>
      </w:r>
      <w:r w:rsidRPr="0062543B">
        <w:rPr>
          <w:rFonts w:eastAsia="Arial"/>
          <w:b/>
          <w:bCs/>
        </w:rPr>
        <w:t>r</w:t>
      </w:r>
      <w:r w:rsidRPr="0062543B">
        <w:rPr>
          <w:rFonts w:eastAsia="Arial"/>
          <w:b/>
          <w:bCs/>
          <w:spacing w:val="-3"/>
        </w:rPr>
        <w:t>v</w:t>
      </w:r>
      <w:r w:rsidRPr="0062543B">
        <w:rPr>
          <w:rFonts w:eastAsia="Arial"/>
          <w:b/>
          <w:bCs/>
          <w:spacing w:val="1"/>
        </w:rPr>
        <w:t>i</w:t>
      </w:r>
      <w:r w:rsidRPr="0062543B">
        <w:rPr>
          <w:rFonts w:eastAsia="Arial"/>
          <w:b/>
          <w:bCs/>
        </w:rPr>
        <w:t>ces</w:t>
      </w:r>
      <w:r w:rsidRPr="0062543B">
        <w:rPr>
          <w:rFonts w:eastAsia="Arial"/>
          <w:b/>
          <w:bCs/>
          <w:spacing w:val="1"/>
        </w:rPr>
        <w:t xml:space="preserve"> </w:t>
      </w:r>
      <w:r w:rsidRPr="0062543B">
        <w:rPr>
          <w:rFonts w:eastAsia="Arial"/>
          <w:b/>
          <w:bCs/>
          <w:spacing w:val="-1"/>
        </w:rPr>
        <w:t>i</w:t>
      </w:r>
      <w:r w:rsidRPr="0062543B">
        <w:rPr>
          <w:rFonts w:eastAsia="Arial"/>
          <w:b/>
          <w:bCs/>
        </w:rPr>
        <w:t>n</w:t>
      </w:r>
      <w:r w:rsidRPr="0062543B">
        <w:rPr>
          <w:rFonts w:eastAsia="Arial"/>
          <w:b/>
          <w:bCs/>
          <w:spacing w:val="1"/>
        </w:rPr>
        <w:t xml:space="preserve"> </w:t>
      </w:r>
      <w:r w:rsidRPr="0062543B">
        <w:rPr>
          <w:rFonts w:eastAsia="Arial"/>
          <w:b/>
          <w:bCs/>
        </w:rPr>
        <w:t>pr</w:t>
      </w:r>
      <w:r w:rsidRPr="0062543B">
        <w:rPr>
          <w:rFonts w:eastAsia="Arial"/>
          <w:b/>
          <w:bCs/>
          <w:spacing w:val="1"/>
        </w:rPr>
        <w:t>i</w:t>
      </w:r>
      <w:r w:rsidRPr="0062543B">
        <w:rPr>
          <w:rFonts w:eastAsia="Arial"/>
          <w:b/>
          <w:bCs/>
        </w:rPr>
        <w:t>son</w:t>
      </w:r>
      <w:r w:rsidRPr="0062543B">
        <w:rPr>
          <w:rFonts w:eastAsia="Arial"/>
          <w:b/>
          <w:bCs/>
          <w:spacing w:val="-2"/>
        </w:rPr>
        <w:t xml:space="preserve"> </w:t>
      </w:r>
      <w:r w:rsidRPr="0062543B">
        <w:rPr>
          <w:rFonts w:eastAsia="Arial"/>
          <w:b/>
          <w:bCs/>
          <w:spacing w:val="1"/>
        </w:rPr>
        <w:t>f</w:t>
      </w:r>
      <w:r w:rsidRPr="0062543B">
        <w:rPr>
          <w:rFonts w:eastAsia="Arial"/>
          <w:b/>
          <w:bCs/>
          <w:spacing w:val="-3"/>
        </w:rPr>
        <w:t>o</w:t>
      </w:r>
      <w:r w:rsidRPr="0062543B">
        <w:rPr>
          <w:rFonts w:eastAsia="Arial"/>
          <w:b/>
          <w:bCs/>
        </w:rPr>
        <w:t>r</w:t>
      </w:r>
      <w:r w:rsidRPr="0062543B">
        <w:rPr>
          <w:rFonts w:eastAsia="Arial"/>
          <w:b/>
          <w:bCs/>
          <w:spacing w:val="-3"/>
        </w:rPr>
        <w:t xml:space="preserve"> </w:t>
      </w:r>
      <w:r w:rsidRPr="0062543B">
        <w:rPr>
          <w:rFonts w:eastAsia="Arial"/>
          <w:b/>
          <w:bCs/>
          <w:spacing w:val="3"/>
        </w:rPr>
        <w:t>w</w:t>
      </w:r>
      <w:r w:rsidRPr="0062543B">
        <w:rPr>
          <w:rFonts w:eastAsia="Arial"/>
          <w:b/>
          <w:bCs/>
        </w:rPr>
        <w:t>omen</w:t>
      </w:r>
      <w:r w:rsidRPr="0062543B">
        <w:rPr>
          <w:rFonts w:eastAsia="Arial"/>
          <w:b/>
          <w:bCs/>
          <w:spacing w:val="-4"/>
        </w:rPr>
        <w:t xml:space="preserve"> </w:t>
      </w:r>
      <w:r w:rsidRPr="0062543B">
        <w:rPr>
          <w:rFonts w:eastAsia="Arial"/>
          <w:b/>
          <w:bCs/>
          <w:spacing w:val="1"/>
        </w:rPr>
        <w:t>li</w:t>
      </w:r>
      <w:r w:rsidRPr="0062543B">
        <w:rPr>
          <w:rFonts w:eastAsia="Arial"/>
          <w:b/>
          <w:bCs/>
          <w:spacing w:val="-3"/>
        </w:rPr>
        <w:t>v</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spacing w:val="3"/>
        </w:rPr>
        <w:t>w</w:t>
      </w:r>
      <w:r w:rsidRPr="0062543B">
        <w:rPr>
          <w:rFonts w:eastAsia="Arial"/>
          <w:b/>
          <w:bCs/>
          <w:spacing w:val="-1"/>
        </w:rPr>
        <w:t>i</w:t>
      </w:r>
      <w:r w:rsidRPr="0062543B">
        <w:rPr>
          <w:rFonts w:eastAsia="Arial"/>
          <w:b/>
          <w:bCs/>
          <w:spacing w:val="1"/>
        </w:rPr>
        <w:t>t</w:t>
      </w:r>
      <w:r w:rsidRPr="0062543B">
        <w:rPr>
          <w:rFonts w:eastAsia="Arial"/>
          <w:b/>
          <w:bCs/>
        </w:rPr>
        <w:t>h</w:t>
      </w:r>
      <w:r w:rsidRPr="0062543B">
        <w:rPr>
          <w:rFonts w:eastAsia="Arial"/>
          <w:b/>
          <w:bCs/>
          <w:spacing w:val="-2"/>
        </w:rPr>
        <w:t xml:space="preserve"> </w:t>
      </w:r>
      <w:r w:rsidRPr="0062543B">
        <w:rPr>
          <w:rFonts w:eastAsia="Arial"/>
          <w:b/>
          <w:bCs/>
        </w:rPr>
        <w:t xml:space="preserve">and </w:t>
      </w:r>
      <w:r w:rsidRPr="0062543B">
        <w:rPr>
          <w:rFonts w:eastAsia="Arial"/>
          <w:b/>
          <w:bCs/>
          <w:spacing w:val="-3"/>
        </w:rPr>
        <w:t>v</w:t>
      </w:r>
      <w:r w:rsidRPr="0062543B">
        <w:rPr>
          <w:rFonts w:eastAsia="Arial"/>
          <w:b/>
          <w:bCs/>
        </w:rPr>
        <w:t>u</w:t>
      </w:r>
      <w:r w:rsidRPr="0062543B">
        <w:rPr>
          <w:rFonts w:eastAsia="Arial"/>
          <w:b/>
          <w:bCs/>
          <w:spacing w:val="1"/>
        </w:rPr>
        <w:t>l</w:t>
      </w:r>
      <w:r w:rsidRPr="0062543B">
        <w:rPr>
          <w:rFonts w:eastAsia="Arial"/>
          <w:b/>
          <w:bCs/>
        </w:rPr>
        <w:t>nerab</w:t>
      </w:r>
      <w:r w:rsidRPr="0062543B">
        <w:rPr>
          <w:rFonts w:eastAsia="Arial"/>
          <w:b/>
          <w:bCs/>
          <w:spacing w:val="1"/>
        </w:rPr>
        <w:t>l</w:t>
      </w:r>
      <w:r w:rsidRPr="0062543B">
        <w:rPr>
          <w:rFonts w:eastAsia="Arial"/>
          <w:b/>
          <w:bCs/>
        </w:rPr>
        <w:t>e</w:t>
      </w:r>
      <w:r w:rsidRPr="0062543B">
        <w:rPr>
          <w:rFonts w:eastAsia="Arial"/>
          <w:b/>
          <w:bCs/>
          <w:spacing w:val="1"/>
        </w:rPr>
        <w:t xml:space="preserve"> t</w:t>
      </w:r>
      <w:r w:rsidRPr="0062543B">
        <w:rPr>
          <w:rFonts w:eastAsia="Arial"/>
          <w:b/>
          <w:bCs/>
        </w:rPr>
        <w:t>o</w:t>
      </w:r>
      <w:r w:rsidRPr="0062543B">
        <w:rPr>
          <w:rFonts w:eastAsia="Arial"/>
          <w:b/>
          <w:bCs/>
          <w:spacing w:val="-2"/>
        </w:rPr>
        <w:t xml:space="preserve"> </w:t>
      </w:r>
      <w:r w:rsidRPr="0062543B">
        <w:rPr>
          <w:rFonts w:eastAsia="Arial"/>
          <w:b/>
          <w:bCs/>
          <w:spacing w:val="-1"/>
        </w:rPr>
        <w:t>H</w:t>
      </w:r>
      <w:r w:rsidRPr="0062543B">
        <w:rPr>
          <w:rFonts w:eastAsia="Arial"/>
          <w:b/>
          <w:bCs/>
          <w:spacing w:val="1"/>
        </w:rPr>
        <w:t>I</w:t>
      </w:r>
      <w:r w:rsidRPr="0062543B">
        <w:rPr>
          <w:rFonts w:eastAsia="Arial"/>
          <w:b/>
          <w:bCs/>
        </w:rPr>
        <w:t>V</w:t>
      </w:r>
      <w:r w:rsidRPr="0062543B">
        <w:rPr>
          <w:rFonts w:eastAsia="Arial"/>
          <w:b/>
          <w:bCs/>
          <w:spacing w:val="-2"/>
        </w:rPr>
        <w:t xml:space="preserve"> </w:t>
      </w:r>
      <w:r w:rsidRPr="0062543B">
        <w:rPr>
          <w:rFonts w:eastAsia="Arial"/>
          <w:b/>
          <w:bCs/>
        </w:rPr>
        <w:t>and</w:t>
      </w:r>
      <w:r w:rsidRPr="0062543B">
        <w:rPr>
          <w:rFonts w:eastAsia="Arial"/>
          <w:b/>
          <w:bCs/>
          <w:spacing w:val="-2"/>
        </w:rPr>
        <w:t xml:space="preserve"> </w:t>
      </w:r>
      <w:r w:rsidRPr="0062543B">
        <w:rPr>
          <w:rFonts w:eastAsia="Arial"/>
          <w:b/>
          <w:bCs/>
          <w:spacing w:val="-1"/>
        </w:rPr>
        <w:t>HCV</w:t>
      </w:r>
      <w:r w:rsidRPr="0062543B">
        <w:rPr>
          <w:rFonts w:eastAsia="Arial"/>
          <w:b/>
          <w:bCs/>
        </w:rPr>
        <w:t>,</w:t>
      </w:r>
      <w:r w:rsidRPr="0062543B">
        <w:rPr>
          <w:rFonts w:eastAsia="Arial"/>
          <w:b/>
          <w:bCs/>
          <w:spacing w:val="2"/>
        </w:rPr>
        <w:t xml:space="preserve"> </w:t>
      </w:r>
      <w:r w:rsidRPr="0062543B">
        <w:rPr>
          <w:rFonts w:eastAsia="Arial"/>
          <w:b/>
          <w:bCs/>
          <w:spacing w:val="1"/>
        </w:rPr>
        <w:t>i</w:t>
      </w:r>
      <w:r w:rsidRPr="0062543B">
        <w:rPr>
          <w:rFonts w:eastAsia="Arial"/>
          <w:b/>
          <w:bCs/>
        </w:rPr>
        <w:t>n</w:t>
      </w:r>
      <w:r w:rsidRPr="0062543B">
        <w:rPr>
          <w:rFonts w:eastAsia="Arial"/>
          <w:b/>
          <w:bCs/>
          <w:spacing w:val="-3"/>
        </w:rPr>
        <w:t>c</w:t>
      </w:r>
      <w:r w:rsidRPr="0062543B">
        <w:rPr>
          <w:rFonts w:eastAsia="Arial"/>
          <w:b/>
          <w:bCs/>
          <w:spacing w:val="1"/>
        </w:rPr>
        <w:t>l</w:t>
      </w:r>
      <w:r w:rsidRPr="0062543B">
        <w:rPr>
          <w:rFonts w:eastAsia="Arial"/>
          <w:b/>
          <w:bCs/>
        </w:rPr>
        <w:t>ud</w:t>
      </w:r>
      <w:r w:rsidRPr="0062543B">
        <w:rPr>
          <w:rFonts w:eastAsia="Arial"/>
          <w:b/>
          <w:bCs/>
          <w:spacing w:val="1"/>
        </w:rPr>
        <w:t>i</w:t>
      </w:r>
      <w:r w:rsidRPr="0062543B">
        <w:rPr>
          <w:rFonts w:eastAsia="Arial"/>
          <w:b/>
          <w:bCs/>
        </w:rPr>
        <w:t>ng</w:t>
      </w:r>
      <w:r w:rsidRPr="0062543B">
        <w:rPr>
          <w:rFonts w:eastAsia="Arial"/>
          <w:b/>
          <w:bCs/>
          <w:spacing w:val="-2"/>
        </w:rPr>
        <w:t xml:space="preserve"> </w:t>
      </w:r>
      <w:r w:rsidRPr="0062543B">
        <w:rPr>
          <w:rFonts w:eastAsia="Arial"/>
          <w:b/>
          <w:bCs/>
        </w:rPr>
        <w:t>peer</w:t>
      </w:r>
      <w:r w:rsidRPr="0062543B">
        <w:rPr>
          <w:rFonts w:eastAsia="Arial"/>
          <w:b/>
          <w:bCs/>
          <w:spacing w:val="-1"/>
        </w:rPr>
        <w:t xml:space="preserve"> </w:t>
      </w:r>
      <w:r w:rsidRPr="0062543B">
        <w:rPr>
          <w:rFonts w:eastAsia="Arial"/>
          <w:b/>
          <w:bCs/>
        </w:rPr>
        <w:t>h</w:t>
      </w:r>
      <w:r w:rsidRPr="0062543B">
        <w:rPr>
          <w:rFonts w:eastAsia="Arial"/>
          <w:b/>
          <w:bCs/>
          <w:spacing w:val="-3"/>
        </w:rPr>
        <w:t>e</w:t>
      </w:r>
      <w:r w:rsidRPr="0062543B">
        <w:rPr>
          <w:rFonts w:eastAsia="Arial"/>
          <w:b/>
          <w:bCs/>
        </w:rPr>
        <w:t>a</w:t>
      </w:r>
      <w:r w:rsidRPr="0062543B">
        <w:rPr>
          <w:rFonts w:eastAsia="Arial"/>
          <w:b/>
          <w:bCs/>
          <w:spacing w:val="1"/>
        </w:rPr>
        <w:t>lt</w:t>
      </w:r>
      <w:r w:rsidRPr="0062543B">
        <w:rPr>
          <w:rFonts w:eastAsia="Arial"/>
          <w:b/>
          <w:bCs/>
        </w:rPr>
        <w:t>h</w:t>
      </w:r>
      <w:r w:rsidRPr="0062543B">
        <w:rPr>
          <w:rFonts w:eastAsia="Arial"/>
          <w:b/>
          <w:bCs/>
          <w:spacing w:val="-2"/>
        </w:rPr>
        <w:t xml:space="preserve"> </w:t>
      </w:r>
      <w:r w:rsidRPr="0062543B">
        <w:rPr>
          <w:rFonts w:eastAsia="Arial"/>
          <w:b/>
          <w:bCs/>
        </w:rPr>
        <w:t>progr</w:t>
      </w:r>
      <w:r w:rsidRPr="0062543B">
        <w:rPr>
          <w:rFonts w:eastAsia="Arial"/>
          <w:b/>
          <w:bCs/>
          <w:spacing w:val="-3"/>
        </w:rPr>
        <w:t>a</w:t>
      </w:r>
      <w:r w:rsidRPr="0062543B">
        <w:rPr>
          <w:rFonts w:eastAsia="Arial"/>
          <w:b/>
          <w:bCs/>
        </w:rPr>
        <w:t>ms, and</w:t>
      </w:r>
      <w:r w:rsidRPr="0062543B">
        <w:rPr>
          <w:rFonts w:eastAsia="Arial"/>
          <w:b/>
          <w:bCs/>
          <w:spacing w:val="1"/>
        </w:rPr>
        <w:t xml:space="preserve"> </w:t>
      </w:r>
      <w:r w:rsidRPr="0062543B">
        <w:rPr>
          <w:rFonts w:eastAsia="Arial"/>
          <w:b/>
          <w:bCs/>
        </w:rPr>
        <w:t>en</w:t>
      </w:r>
      <w:r w:rsidRPr="0062543B">
        <w:rPr>
          <w:rFonts w:eastAsia="Arial"/>
          <w:b/>
          <w:bCs/>
          <w:spacing w:val="-3"/>
        </w:rPr>
        <w:t>s</w:t>
      </w:r>
      <w:r w:rsidRPr="0062543B">
        <w:rPr>
          <w:rFonts w:eastAsia="Arial"/>
          <w:b/>
          <w:bCs/>
        </w:rPr>
        <w:t>ure</w:t>
      </w:r>
      <w:r w:rsidRPr="0062543B">
        <w:rPr>
          <w:rFonts w:eastAsia="Arial"/>
          <w:b/>
          <w:bCs/>
          <w:spacing w:val="1"/>
        </w:rPr>
        <w:t xml:space="preserve"> </w:t>
      </w:r>
      <w:r w:rsidRPr="0062543B">
        <w:rPr>
          <w:rFonts w:eastAsia="Arial"/>
          <w:b/>
          <w:bCs/>
        </w:rPr>
        <w:t xml:space="preserve">such support </w:t>
      </w:r>
      <w:r w:rsidRPr="0062543B">
        <w:rPr>
          <w:rFonts w:eastAsia="Arial"/>
          <w:b/>
          <w:bCs/>
          <w:spacing w:val="1"/>
        </w:rPr>
        <w:t>i</w:t>
      </w:r>
      <w:r w:rsidRPr="0062543B">
        <w:rPr>
          <w:rFonts w:eastAsia="Arial"/>
          <w:b/>
          <w:bCs/>
        </w:rPr>
        <w:t>s</w:t>
      </w:r>
      <w:r w:rsidRPr="0062543B">
        <w:rPr>
          <w:rFonts w:eastAsia="Arial"/>
          <w:b/>
          <w:bCs/>
          <w:spacing w:val="1"/>
        </w:rPr>
        <w:t xml:space="preserve"> </w:t>
      </w:r>
      <w:r w:rsidRPr="0062543B">
        <w:rPr>
          <w:rFonts w:eastAsia="Arial"/>
          <w:b/>
          <w:bCs/>
        </w:rPr>
        <w:t>de</w:t>
      </w:r>
      <w:r w:rsidRPr="0062543B">
        <w:rPr>
          <w:rFonts w:eastAsia="Arial"/>
          <w:b/>
          <w:bCs/>
          <w:spacing w:val="-3"/>
        </w:rPr>
        <w:t>v</w:t>
      </w:r>
      <w:r w:rsidRPr="0062543B">
        <w:rPr>
          <w:rFonts w:eastAsia="Arial"/>
          <w:b/>
          <w:bCs/>
        </w:rPr>
        <w:t>e</w:t>
      </w:r>
      <w:r w:rsidRPr="0062543B">
        <w:rPr>
          <w:rFonts w:eastAsia="Arial"/>
          <w:b/>
          <w:bCs/>
          <w:spacing w:val="1"/>
        </w:rPr>
        <w:t>l</w:t>
      </w:r>
      <w:r w:rsidRPr="0062543B">
        <w:rPr>
          <w:rFonts w:eastAsia="Arial"/>
          <w:b/>
          <w:bCs/>
        </w:rPr>
        <w:t>oped</w:t>
      </w:r>
      <w:r w:rsidRPr="0062543B">
        <w:rPr>
          <w:rFonts w:eastAsia="Arial"/>
          <w:b/>
          <w:bCs/>
          <w:spacing w:val="-2"/>
        </w:rPr>
        <w:t xml:space="preserve"> </w:t>
      </w:r>
      <w:r w:rsidRPr="0062543B">
        <w:rPr>
          <w:rFonts w:eastAsia="Arial"/>
          <w:b/>
          <w:bCs/>
          <w:spacing w:val="-3"/>
        </w:rPr>
        <w:t>a</w:t>
      </w:r>
      <w:r w:rsidRPr="0062543B">
        <w:rPr>
          <w:rFonts w:eastAsia="Arial"/>
          <w:b/>
          <w:bCs/>
        </w:rPr>
        <w:t>nd</w:t>
      </w:r>
      <w:r w:rsidRPr="0062543B">
        <w:rPr>
          <w:rFonts w:eastAsia="Arial"/>
          <w:b/>
          <w:bCs/>
          <w:spacing w:val="1"/>
        </w:rPr>
        <w:t xml:space="preserve"> </w:t>
      </w:r>
      <w:r w:rsidRPr="0062543B">
        <w:rPr>
          <w:rFonts w:eastAsia="Arial"/>
          <w:b/>
          <w:bCs/>
          <w:spacing w:val="-1"/>
        </w:rPr>
        <w:t>i</w:t>
      </w:r>
      <w:r w:rsidRPr="0062543B">
        <w:rPr>
          <w:rFonts w:eastAsia="Arial"/>
          <w:b/>
          <w:bCs/>
        </w:rPr>
        <w:t>mp</w:t>
      </w:r>
      <w:r w:rsidRPr="0062543B">
        <w:rPr>
          <w:rFonts w:eastAsia="Arial"/>
          <w:b/>
          <w:bCs/>
          <w:spacing w:val="1"/>
        </w:rPr>
        <w:t>l</w:t>
      </w:r>
      <w:r w:rsidRPr="0062543B">
        <w:rPr>
          <w:rFonts w:eastAsia="Arial"/>
          <w:b/>
          <w:bCs/>
          <w:spacing w:val="-3"/>
        </w:rPr>
        <w:t>e</w:t>
      </w:r>
      <w:r w:rsidRPr="0062543B">
        <w:rPr>
          <w:rFonts w:eastAsia="Arial"/>
          <w:b/>
          <w:bCs/>
        </w:rPr>
        <w:t>men</w:t>
      </w:r>
      <w:r w:rsidRPr="0062543B">
        <w:rPr>
          <w:rFonts w:eastAsia="Arial"/>
          <w:b/>
          <w:bCs/>
          <w:spacing w:val="1"/>
        </w:rPr>
        <w:t>t</w:t>
      </w:r>
      <w:r w:rsidRPr="0062543B">
        <w:rPr>
          <w:rFonts w:eastAsia="Arial"/>
          <w:b/>
          <w:bCs/>
        </w:rPr>
        <w:t>ed</w:t>
      </w:r>
      <w:r w:rsidRPr="0062543B">
        <w:rPr>
          <w:rFonts w:eastAsia="Arial"/>
          <w:b/>
          <w:bCs/>
          <w:spacing w:val="-2"/>
        </w:rPr>
        <w:t xml:space="preserve"> </w:t>
      </w:r>
      <w:r w:rsidRPr="0062543B">
        <w:rPr>
          <w:rFonts w:eastAsia="Arial"/>
          <w:b/>
          <w:bCs/>
          <w:spacing w:val="1"/>
        </w:rPr>
        <w:t>t</w:t>
      </w:r>
      <w:r w:rsidRPr="0062543B">
        <w:rPr>
          <w:rFonts w:eastAsia="Arial"/>
          <w:b/>
          <w:bCs/>
        </w:rPr>
        <w:t>o</w:t>
      </w:r>
      <w:r w:rsidRPr="0062543B">
        <w:rPr>
          <w:rFonts w:eastAsia="Arial"/>
          <w:b/>
          <w:bCs/>
          <w:spacing w:val="-2"/>
        </w:rPr>
        <w:t xml:space="preserve"> </w:t>
      </w:r>
      <w:r w:rsidRPr="0062543B">
        <w:rPr>
          <w:rFonts w:eastAsia="Arial"/>
          <w:b/>
          <w:bCs/>
        </w:rPr>
        <w:t>m</w:t>
      </w:r>
      <w:r w:rsidRPr="0062543B">
        <w:rPr>
          <w:rFonts w:eastAsia="Arial"/>
          <w:b/>
          <w:bCs/>
          <w:spacing w:val="-3"/>
        </w:rPr>
        <w:t>e</w:t>
      </w:r>
      <w:r w:rsidRPr="0062543B">
        <w:rPr>
          <w:rFonts w:eastAsia="Arial"/>
          <w:b/>
          <w:bCs/>
        </w:rPr>
        <w:t>et</w:t>
      </w:r>
      <w:r w:rsidRPr="0062543B">
        <w:rPr>
          <w:rFonts w:eastAsia="Arial"/>
          <w:b/>
          <w:bCs/>
          <w:spacing w:val="2"/>
        </w:rPr>
        <w:t xml:space="preserve"> </w:t>
      </w:r>
      <w:r w:rsidRPr="0062543B">
        <w:rPr>
          <w:rFonts w:eastAsia="Arial"/>
          <w:b/>
          <w:bCs/>
          <w:spacing w:val="1"/>
        </w:rPr>
        <w:t>t</w:t>
      </w:r>
      <w:r w:rsidRPr="0062543B">
        <w:rPr>
          <w:rFonts w:eastAsia="Arial"/>
          <w:b/>
          <w:bCs/>
          <w:spacing w:val="-3"/>
        </w:rPr>
        <w:t>h</w:t>
      </w:r>
      <w:r w:rsidRPr="0062543B">
        <w:rPr>
          <w:rFonts w:eastAsia="Arial"/>
          <w:b/>
          <w:bCs/>
        </w:rPr>
        <w:t>e</w:t>
      </w:r>
      <w:r w:rsidRPr="0062543B">
        <w:rPr>
          <w:rFonts w:eastAsia="Arial"/>
          <w:b/>
          <w:bCs/>
          <w:spacing w:val="1"/>
        </w:rPr>
        <w:t xml:space="preserve"> </w:t>
      </w:r>
      <w:r w:rsidRPr="0062543B">
        <w:rPr>
          <w:rFonts w:eastAsia="Arial"/>
          <w:b/>
          <w:bCs/>
        </w:rPr>
        <w:t>spe</w:t>
      </w:r>
      <w:r w:rsidRPr="0062543B">
        <w:rPr>
          <w:rFonts w:eastAsia="Arial"/>
          <w:b/>
          <w:bCs/>
          <w:spacing w:val="-3"/>
        </w:rPr>
        <w:t>c</w:t>
      </w:r>
      <w:r w:rsidRPr="0062543B">
        <w:rPr>
          <w:rFonts w:eastAsia="Arial"/>
          <w:b/>
          <w:bCs/>
          <w:spacing w:val="1"/>
        </w:rPr>
        <w:t>i</w:t>
      </w:r>
      <w:r w:rsidRPr="0062543B">
        <w:rPr>
          <w:rFonts w:eastAsia="Arial"/>
          <w:b/>
          <w:bCs/>
          <w:spacing w:val="-2"/>
        </w:rPr>
        <w:t>f</w:t>
      </w:r>
      <w:r w:rsidRPr="0062543B">
        <w:rPr>
          <w:rFonts w:eastAsia="Arial"/>
          <w:b/>
          <w:bCs/>
          <w:spacing w:val="1"/>
        </w:rPr>
        <w:t>i</w:t>
      </w:r>
      <w:r w:rsidRPr="0062543B">
        <w:rPr>
          <w:rFonts w:eastAsia="Arial"/>
          <w:b/>
          <w:bCs/>
        </w:rPr>
        <w:t>c</w:t>
      </w:r>
      <w:r w:rsidRPr="0062543B">
        <w:rPr>
          <w:rFonts w:eastAsia="Arial"/>
          <w:b/>
          <w:bCs/>
          <w:spacing w:val="1"/>
        </w:rPr>
        <w:t xml:space="preserve"> </w:t>
      </w:r>
      <w:r w:rsidRPr="0062543B">
        <w:rPr>
          <w:rFonts w:eastAsia="Arial"/>
          <w:b/>
          <w:bCs/>
        </w:rPr>
        <w:t>needs</w:t>
      </w:r>
      <w:r w:rsidRPr="0062543B">
        <w:rPr>
          <w:rFonts w:eastAsia="Arial"/>
          <w:b/>
          <w:bCs/>
          <w:spacing w:val="-2"/>
        </w:rPr>
        <w:t xml:space="preserve"> </w:t>
      </w:r>
      <w:r w:rsidRPr="0062543B">
        <w:rPr>
          <w:rFonts w:eastAsia="Arial"/>
          <w:b/>
          <w:bCs/>
        </w:rPr>
        <w:t>of</w:t>
      </w:r>
      <w:r w:rsidRPr="0062543B">
        <w:rPr>
          <w:rFonts w:eastAsia="Arial"/>
          <w:b/>
          <w:bCs/>
          <w:spacing w:val="-3"/>
        </w:rPr>
        <w:t xml:space="preserve"> </w:t>
      </w:r>
      <w:r>
        <w:rPr>
          <w:rFonts w:eastAsia="Arial"/>
          <w:b/>
          <w:bCs/>
          <w:spacing w:val="-3"/>
        </w:rPr>
        <w:t xml:space="preserve">Indigenous </w:t>
      </w:r>
      <w:r w:rsidRPr="0062543B">
        <w:rPr>
          <w:rFonts w:eastAsia="Arial"/>
          <w:b/>
          <w:bCs/>
          <w:spacing w:val="3"/>
        </w:rPr>
        <w:t>w</w:t>
      </w:r>
      <w:r w:rsidRPr="0062543B">
        <w:rPr>
          <w:rFonts w:eastAsia="Arial"/>
          <w:b/>
          <w:bCs/>
          <w:spacing w:val="-3"/>
        </w:rPr>
        <w:t>o</w:t>
      </w:r>
      <w:r w:rsidRPr="0062543B">
        <w:rPr>
          <w:rFonts w:eastAsia="Arial"/>
          <w:b/>
          <w:bCs/>
        </w:rPr>
        <w:t>men.</w:t>
      </w:r>
    </w:p>
    <w:p w14:paraId="5DDF23CD" w14:textId="75BAADD4" w:rsidR="002C478D" w:rsidRDefault="002C478D" w:rsidP="2738C79F">
      <w:pPr>
        <w:tabs>
          <w:tab w:val="left" w:pos="3000"/>
        </w:tabs>
        <w:rPr>
          <w:rFonts w:cs="Arial"/>
          <w:highlight w:val="yellow"/>
        </w:rPr>
      </w:pPr>
    </w:p>
    <w:p w14:paraId="15AB8A97" w14:textId="77777777" w:rsidR="002C478D" w:rsidRPr="00261C04" w:rsidRDefault="002C478D" w:rsidP="00E20DA9">
      <w:pPr>
        <w:tabs>
          <w:tab w:val="left" w:pos="3000"/>
        </w:tabs>
        <w:rPr>
          <w:rFonts w:cs="Arial"/>
          <w:szCs w:val="22"/>
          <w:highlight w:val="yellow"/>
        </w:rPr>
      </w:pPr>
    </w:p>
    <w:sectPr w:rsidR="002C478D" w:rsidRPr="00261C04" w:rsidSect="00BF498E">
      <w:footerReference w:type="default" r:id="rId19"/>
      <w:headerReference w:type="first" r:id="rId20"/>
      <w:footerReference w:type="first" r:id="rId21"/>
      <w:endnotePr>
        <w:numFmt w:val="decimal"/>
      </w:endnotePr>
      <w:pgSz w:w="12240" w:h="15840"/>
      <w:pgMar w:top="1440" w:right="1440" w:bottom="1701"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17D8" w14:textId="77777777" w:rsidR="002A23CE" w:rsidRDefault="002A23CE">
      <w:r>
        <w:separator/>
      </w:r>
    </w:p>
  </w:endnote>
  <w:endnote w:type="continuationSeparator" w:id="0">
    <w:p w14:paraId="7694A274" w14:textId="77777777" w:rsidR="002A23CE" w:rsidRDefault="002A23CE">
      <w:r>
        <w:continuationSeparator/>
      </w:r>
    </w:p>
  </w:endnote>
  <w:endnote w:type="continuationNotice" w:id="1">
    <w:p w14:paraId="28A71434" w14:textId="77777777" w:rsidR="002A23CE" w:rsidRDefault="002A23CE"/>
  </w:endnote>
  <w:endnote w:id="2">
    <w:p w14:paraId="509D6FE8" w14:textId="2A128E01" w:rsidR="002C478D" w:rsidRPr="0062543B" w:rsidRDefault="002C478D" w:rsidP="006F44A8">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C. Hastings et al., 2021 (forthcoming).</w:t>
      </w:r>
    </w:p>
  </w:endnote>
  <w:endnote w:id="3">
    <w:p w14:paraId="78EE55DC" w14:textId="311A5A4A" w:rsidR="002C478D" w:rsidRPr="0062543B" w:rsidRDefault="002C478D">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for example, </w:t>
      </w:r>
      <w:r w:rsidRPr="0062543B">
        <w:rPr>
          <w:rFonts w:asciiTheme="minorHAnsi" w:hAnsiTheme="minorHAnsi" w:cstheme="minorHAnsi"/>
          <w:i/>
          <w:iCs/>
          <w:sz w:val="18"/>
          <w:szCs w:val="18"/>
        </w:rPr>
        <w:t>R. v. Schenkels</w:t>
      </w:r>
      <w:r w:rsidRPr="0062543B">
        <w:rPr>
          <w:rFonts w:asciiTheme="minorHAnsi" w:hAnsiTheme="minorHAnsi" w:cstheme="minorHAnsi"/>
          <w:sz w:val="18"/>
          <w:szCs w:val="18"/>
        </w:rPr>
        <w:t>, 2015 MBQB 44.</w:t>
      </w:r>
    </w:p>
  </w:endnote>
  <w:endnote w:id="4">
    <w:p w14:paraId="5D495173" w14:textId="106FDC26" w:rsidR="002C478D" w:rsidRPr="0062543B" w:rsidRDefault="002C478D">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C. Hastings et al., 2021 (forthcoming).</w:t>
      </w:r>
    </w:p>
  </w:endnote>
  <w:endnote w:id="5">
    <w:p w14:paraId="236E9C31" w14:textId="7EC442F7" w:rsidR="002C478D" w:rsidRPr="0062543B" w:rsidRDefault="002C478D" w:rsidP="006F44A8">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E. J. Bernard and S. Cameron, </w:t>
      </w:r>
      <w:r w:rsidRPr="0062543B">
        <w:rPr>
          <w:rFonts w:asciiTheme="minorHAnsi" w:hAnsiTheme="minorHAnsi" w:cstheme="minorHAnsi"/>
          <w:i/>
          <w:sz w:val="18"/>
          <w:szCs w:val="18"/>
        </w:rPr>
        <w:t xml:space="preserve">Advancing HIV Justice 2: Building momentum in global advocacy against HIV criminalisation, </w:t>
      </w:r>
      <w:r w:rsidRPr="0062543B">
        <w:rPr>
          <w:rFonts w:asciiTheme="minorHAnsi" w:hAnsiTheme="minorHAnsi" w:cstheme="minorHAnsi"/>
          <w:sz w:val="18"/>
          <w:szCs w:val="18"/>
        </w:rPr>
        <w:t>HIV Justice Network and Global Network of People Living with HIV (GNP+), April 2016.</w:t>
      </w:r>
    </w:p>
  </w:endnote>
  <w:endnote w:id="6">
    <w:p w14:paraId="519BAD6F" w14:textId="66FF020D"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sz w:val="18"/>
          <w:szCs w:val="18"/>
        </w:rPr>
        <w:t>R. v. Mabior</w:t>
      </w:r>
      <w:r w:rsidRPr="0062543B">
        <w:rPr>
          <w:rFonts w:asciiTheme="minorHAnsi" w:hAnsiTheme="minorHAnsi" w:cstheme="minorHAnsi"/>
          <w:sz w:val="18"/>
          <w:szCs w:val="18"/>
        </w:rPr>
        <w:t xml:space="preserve">, 2012 S.C.C. 47 and </w:t>
      </w:r>
      <w:r w:rsidRPr="0062543B">
        <w:rPr>
          <w:rFonts w:asciiTheme="minorHAnsi" w:hAnsiTheme="minorHAnsi" w:cstheme="minorHAnsi"/>
          <w:i/>
          <w:sz w:val="18"/>
          <w:szCs w:val="18"/>
        </w:rPr>
        <w:t>R. v D.C</w:t>
      </w:r>
      <w:r w:rsidRPr="0062543B">
        <w:rPr>
          <w:rFonts w:asciiTheme="minorHAnsi" w:hAnsiTheme="minorHAnsi" w:cstheme="minorHAnsi"/>
          <w:sz w:val="18"/>
          <w:szCs w:val="18"/>
        </w:rPr>
        <w:t>., 2012 S.C.C. 48.</w:t>
      </w:r>
    </w:p>
  </w:endnote>
  <w:endnote w:id="7">
    <w:p w14:paraId="3D6A7346" w14:textId="77777777" w:rsidR="002C478D" w:rsidRPr="0062543B" w:rsidRDefault="002C478D" w:rsidP="00FE25EE">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sz w:val="18"/>
          <w:szCs w:val="18"/>
          <w:lang w:val="en-US"/>
        </w:rPr>
        <w:t xml:space="preserve">Public Health Agency of Canada, </w:t>
      </w:r>
      <w:r w:rsidRPr="0062543B">
        <w:rPr>
          <w:rFonts w:asciiTheme="minorHAnsi" w:hAnsiTheme="minorHAnsi" w:cstheme="minorHAnsi"/>
          <w:i/>
          <w:iCs/>
          <w:sz w:val="18"/>
          <w:szCs w:val="18"/>
          <w:lang w:val="en-US"/>
        </w:rPr>
        <w:t>Estimates of HIV incidence, prevalence and Canada’s progress on meeting the 90-90-90 HIV targets</w:t>
      </w:r>
      <w:r w:rsidRPr="0062543B">
        <w:rPr>
          <w:rFonts w:asciiTheme="minorHAnsi" w:hAnsiTheme="minorHAnsi" w:cstheme="minorHAnsi"/>
          <w:sz w:val="18"/>
          <w:szCs w:val="18"/>
          <w:lang w:val="en-US"/>
        </w:rPr>
        <w:t xml:space="preserve">, December 2020. </w:t>
      </w:r>
    </w:p>
  </w:endnote>
  <w:endnote w:id="8">
    <w:p w14:paraId="37D50E3C" w14:textId="1B50554A" w:rsidR="002C478D" w:rsidRPr="0062543B" w:rsidRDefault="002C478D" w:rsidP="00FE25EE">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A. Sanderson et al., “Indigenous Women Voicing Experiences of HIV Stigma and Criminalization Through Art,” </w:t>
      </w:r>
      <w:r w:rsidRPr="0062543B">
        <w:rPr>
          <w:rFonts w:asciiTheme="minorHAnsi" w:hAnsiTheme="minorHAnsi" w:cstheme="minorHAnsi"/>
          <w:i/>
          <w:iCs/>
          <w:sz w:val="18"/>
          <w:szCs w:val="18"/>
        </w:rPr>
        <w:t>International Journal of Indigenous Health</w:t>
      </w:r>
      <w:r w:rsidRPr="0062543B">
        <w:rPr>
          <w:rFonts w:asciiTheme="minorHAnsi" w:hAnsiTheme="minorHAnsi" w:cstheme="minorHAnsi"/>
          <w:sz w:val="18"/>
          <w:szCs w:val="18"/>
        </w:rPr>
        <w:t xml:space="preserve"> 16:2 2021.</w:t>
      </w:r>
    </w:p>
  </w:endnote>
  <w:endnote w:id="9">
    <w:p w14:paraId="628F8ED4" w14:textId="77777777" w:rsidR="002C478D" w:rsidRPr="0062543B" w:rsidRDefault="002C478D" w:rsidP="00384E63">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WATCH</w:t>
      </w:r>
      <w:r w:rsidRPr="0062543B">
        <w:rPr>
          <w:rFonts w:asciiTheme="minorHAnsi" w:hAnsiTheme="minorHAnsi" w:cstheme="minorHAnsi"/>
          <w:i/>
          <w:sz w:val="18"/>
          <w:szCs w:val="18"/>
        </w:rPr>
        <w:t>, Brief to the Standing Committee on Justice and Human Rights Study on the criminalization of non-disclosure of HIV Status</w:t>
      </w:r>
      <w:r w:rsidRPr="0062543B">
        <w:rPr>
          <w:rFonts w:asciiTheme="minorHAnsi" w:hAnsiTheme="minorHAnsi" w:cstheme="minorHAnsi"/>
          <w:sz w:val="18"/>
          <w:szCs w:val="18"/>
        </w:rPr>
        <w:t>, April 29, 2019.</w:t>
      </w:r>
    </w:p>
  </w:endnote>
  <w:endnote w:id="10">
    <w:p w14:paraId="38675154" w14:textId="77777777" w:rsidR="002C478D" w:rsidRPr="0062543B" w:rsidRDefault="002C478D" w:rsidP="00384E63">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 Green et al., “How women living with HIV react and respond to learning about Canadian law that criminalises HIV non- disclosure: ‘How do you prove that you told?’” </w:t>
      </w:r>
      <w:r w:rsidRPr="0062543B">
        <w:rPr>
          <w:rFonts w:asciiTheme="minorHAnsi" w:hAnsiTheme="minorHAnsi" w:cstheme="minorHAnsi"/>
          <w:i/>
          <w:sz w:val="18"/>
          <w:szCs w:val="18"/>
        </w:rPr>
        <w:t>Culture, Health &amp; Sexuality</w:t>
      </w:r>
      <w:r w:rsidRPr="0062543B">
        <w:rPr>
          <w:rFonts w:asciiTheme="minorHAnsi" w:hAnsiTheme="minorHAnsi" w:cstheme="minorHAnsi"/>
          <w:sz w:val="18"/>
          <w:szCs w:val="18"/>
        </w:rPr>
        <w:t xml:space="preserve"> (2019), DOI: 10.1080/13691058.2018.1538489.</w:t>
      </w:r>
    </w:p>
  </w:endnote>
  <w:endnote w:id="11">
    <w:p w14:paraId="6EA7D616" w14:textId="1F6F8C67" w:rsidR="002C478D" w:rsidRPr="0062543B" w:rsidRDefault="002C478D" w:rsidP="00384E63">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Center for Gender and Sexual Health Equity, </w:t>
      </w:r>
      <w:r w:rsidRPr="0062543B">
        <w:rPr>
          <w:rFonts w:asciiTheme="minorHAnsi" w:hAnsiTheme="minorHAnsi" w:cstheme="minorHAnsi"/>
          <w:i/>
          <w:sz w:val="18"/>
          <w:szCs w:val="18"/>
        </w:rPr>
        <w:t>Gendered Impact of Criminalization of HIV Non-Disclosure: Implications for Prosecutorial Guidelines in BC. Research for policy</w:t>
      </w:r>
      <w:r w:rsidRPr="0062543B">
        <w:rPr>
          <w:rFonts w:asciiTheme="minorHAnsi" w:hAnsiTheme="minorHAnsi" w:cstheme="minorHAnsi"/>
          <w:sz w:val="18"/>
          <w:szCs w:val="18"/>
        </w:rPr>
        <w:t>, 2018</w:t>
      </w:r>
      <w:r>
        <w:rPr>
          <w:rFonts w:asciiTheme="minorHAnsi" w:hAnsiTheme="minorHAnsi" w:cstheme="minorHAnsi"/>
          <w:sz w:val="18"/>
          <w:szCs w:val="18"/>
        </w:rPr>
        <w:t xml:space="preserve">; </w:t>
      </w:r>
      <w:r w:rsidRPr="0062543B">
        <w:rPr>
          <w:rFonts w:asciiTheme="minorHAnsi" w:hAnsiTheme="minorHAnsi" w:cstheme="minorHAnsi"/>
          <w:sz w:val="18"/>
          <w:szCs w:val="18"/>
        </w:rPr>
        <w:t xml:space="preserve">C. Kazatchkine and L. Gervais, “Canada's newest sex offenders,” </w:t>
      </w:r>
      <w:r w:rsidRPr="0062543B">
        <w:rPr>
          <w:rFonts w:asciiTheme="minorHAnsi" w:hAnsiTheme="minorHAnsi" w:cstheme="minorHAnsi"/>
          <w:i/>
          <w:sz w:val="18"/>
          <w:szCs w:val="18"/>
        </w:rPr>
        <w:t>Winnipeg Free Press</w:t>
      </w:r>
      <w:r w:rsidRPr="0062543B">
        <w:rPr>
          <w:rFonts w:asciiTheme="minorHAnsi" w:hAnsiTheme="minorHAnsi" w:cstheme="minorHAnsi"/>
          <w:sz w:val="18"/>
          <w:szCs w:val="18"/>
        </w:rPr>
        <w:t>, March 8, 2016</w:t>
      </w:r>
      <w:r>
        <w:rPr>
          <w:rFonts w:asciiTheme="minorHAnsi" w:hAnsiTheme="minorHAnsi" w:cstheme="minorHAnsi"/>
          <w:sz w:val="18"/>
          <w:szCs w:val="18"/>
        </w:rPr>
        <w:t>;</w:t>
      </w:r>
      <w:r w:rsidRPr="0062543B">
        <w:rPr>
          <w:rFonts w:asciiTheme="minorHAnsi" w:hAnsiTheme="minorHAnsi" w:cstheme="minorHAnsi"/>
          <w:sz w:val="18"/>
          <w:szCs w:val="18"/>
        </w:rPr>
        <w:t xml:space="preserve"> and Canadian HIV/AIDS Legal Network, “Women and the Criminalization of HIV Non-Disclosure,” info sheet, 2012.</w:t>
      </w:r>
    </w:p>
  </w:endnote>
  <w:endnote w:id="12">
    <w:p w14:paraId="37CCEA47" w14:textId="34EA6DF1" w:rsidR="002C478D" w:rsidRPr="0062543B" w:rsidRDefault="002C478D" w:rsidP="00384E63">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sz w:val="18"/>
          <w:szCs w:val="18"/>
        </w:rPr>
        <w:t>Gendered Impact of Criminalization of HIV Non</w:t>
      </w:r>
      <w:r w:rsidRPr="00FC1F33">
        <w:rPr>
          <w:rFonts w:asciiTheme="minorHAnsi" w:hAnsiTheme="minorHAnsi" w:cstheme="minorHAnsi"/>
          <w:i/>
          <w:sz w:val="18"/>
          <w:szCs w:val="18"/>
        </w:rPr>
        <w:t>-Disclosure</w:t>
      </w:r>
      <w:r w:rsidR="00FC1F33">
        <w:rPr>
          <w:rFonts w:asciiTheme="minorHAnsi" w:hAnsiTheme="minorHAnsi" w:cstheme="minorHAnsi"/>
          <w:iCs/>
          <w:sz w:val="18"/>
          <w:szCs w:val="18"/>
        </w:rPr>
        <w:t xml:space="preserve">, supra </w:t>
      </w:r>
      <w:r w:rsidRPr="00FC1F33">
        <w:rPr>
          <w:rFonts w:asciiTheme="minorHAnsi" w:hAnsiTheme="minorHAnsi" w:cstheme="minorHAnsi"/>
          <w:iCs/>
          <w:sz w:val="18"/>
          <w:szCs w:val="18"/>
        </w:rPr>
        <w:t>and</w:t>
      </w:r>
      <w:r w:rsidRPr="0062543B">
        <w:rPr>
          <w:rFonts w:asciiTheme="minorHAnsi" w:hAnsiTheme="minorHAnsi" w:cstheme="minorHAnsi"/>
          <w:sz w:val="18"/>
          <w:szCs w:val="18"/>
        </w:rPr>
        <w:t xml:space="preserve"> P. Allard, C. Kazatchkine and A. Symington, “Criminal prosecutions for HIV non-disclosure: Protecting women from infection or threatening prevention efforts?” in. J. Gahagan (ed.), </w:t>
      </w:r>
      <w:r w:rsidRPr="0062543B">
        <w:rPr>
          <w:rFonts w:asciiTheme="minorHAnsi" w:hAnsiTheme="minorHAnsi" w:cstheme="minorHAnsi"/>
          <w:i/>
          <w:sz w:val="18"/>
          <w:szCs w:val="18"/>
        </w:rPr>
        <w:t>Women and HIV Prevention in Canada: Implications for Research, Policy, and Practice</w:t>
      </w:r>
      <w:r w:rsidRPr="0062543B">
        <w:rPr>
          <w:rFonts w:asciiTheme="minorHAnsi" w:hAnsiTheme="minorHAnsi" w:cstheme="minorHAnsi"/>
          <w:sz w:val="18"/>
          <w:szCs w:val="18"/>
        </w:rPr>
        <w:t xml:space="preserve"> (Toronto: Women’s Press, 2013): pp. 195–218.</w:t>
      </w:r>
    </w:p>
  </w:endnote>
  <w:endnote w:id="13">
    <w:p w14:paraId="4B446901" w14:textId="2F915B1A" w:rsidR="002C478D" w:rsidRPr="0062543B" w:rsidRDefault="002C478D" w:rsidP="00384E63">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A. Krüsi et al., “Positive sexuality: HIV disclosure, gender, violence and the law - A qualitative study,” </w:t>
      </w:r>
      <w:r w:rsidRPr="00FC1F33">
        <w:rPr>
          <w:rFonts w:asciiTheme="minorHAnsi" w:hAnsiTheme="minorHAnsi" w:cstheme="minorHAnsi"/>
          <w:i/>
          <w:iCs/>
          <w:sz w:val="18"/>
          <w:szCs w:val="18"/>
        </w:rPr>
        <w:t>PLOS ONE</w:t>
      </w:r>
      <w:r w:rsidRPr="0062543B">
        <w:rPr>
          <w:rFonts w:asciiTheme="minorHAnsi" w:hAnsiTheme="minorHAnsi" w:cstheme="minorHAnsi"/>
          <w:sz w:val="18"/>
          <w:szCs w:val="18"/>
        </w:rPr>
        <w:t>, 13(8): e0202776, 2018</w:t>
      </w:r>
      <w:r>
        <w:rPr>
          <w:rFonts w:asciiTheme="minorHAnsi" w:hAnsiTheme="minorHAnsi" w:cstheme="minorHAnsi"/>
          <w:sz w:val="18"/>
          <w:szCs w:val="18"/>
        </w:rPr>
        <w:t xml:space="preserve"> and A</w:t>
      </w:r>
      <w:r w:rsidRPr="003823A0">
        <w:rPr>
          <w:rFonts w:asciiTheme="minorHAnsi" w:hAnsiTheme="minorHAnsi" w:cstheme="minorHAnsi"/>
          <w:sz w:val="18"/>
          <w:szCs w:val="18"/>
        </w:rPr>
        <w:t>. Krüsi et al., “Marginalized women living with HIV at increased risk of viral load suppression failure: Implications for prosecutorial guidelines regarding criminalization of HIV non-disclosure in Canada and globally</w:t>
      </w:r>
      <w:r w:rsidR="00FC1F33">
        <w:rPr>
          <w:rFonts w:asciiTheme="minorHAnsi" w:hAnsiTheme="minorHAnsi" w:cstheme="minorHAnsi"/>
          <w:sz w:val="18"/>
          <w:szCs w:val="18"/>
        </w:rPr>
        <w:t>,</w:t>
      </w:r>
      <w:r w:rsidRPr="003823A0">
        <w:rPr>
          <w:rFonts w:asciiTheme="minorHAnsi" w:hAnsiTheme="minorHAnsi" w:cstheme="minorHAnsi"/>
          <w:sz w:val="18"/>
          <w:szCs w:val="18"/>
        </w:rPr>
        <w:t>” 22nd International AIDS Conference in Amsterdam, Netherlands, July 2018</w:t>
      </w:r>
    </w:p>
  </w:endnote>
  <w:endnote w:id="14">
    <w:p w14:paraId="169F413E" w14:textId="156A100E" w:rsidR="002C478D" w:rsidRPr="0062543B" w:rsidRDefault="002C478D" w:rsidP="00F45200">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w:t>
      </w:r>
      <w:r w:rsidRPr="0062543B">
        <w:rPr>
          <w:rFonts w:asciiTheme="minorHAnsi" w:eastAsia="Calibri" w:hAnsiTheme="minorHAnsi" w:cstheme="minorHAnsi"/>
          <w:sz w:val="18"/>
          <w:szCs w:val="18"/>
        </w:rPr>
        <w:t>Committee on the Elimination of Discrimination Against Women</w:t>
      </w:r>
      <w:r w:rsidRPr="0062543B">
        <w:rPr>
          <w:rFonts w:asciiTheme="minorHAnsi" w:hAnsiTheme="minorHAnsi" w:cstheme="minorHAnsi"/>
          <w:sz w:val="18"/>
          <w:szCs w:val="18"/>
        </w:rPr>
        <w:t xml:space="preserve">, </w:t>
      </w:r>
      <w:r w:rsidRPr="0062543B">
        <w:rPr>
          <w:rFonts w:asciiTheme="minorHAnsi" w:eastAsia="Calibri" w:hAnsiTheme="minorHAnsi" w:cstheme="minorHAnsi"/>
          <w:i/>
          <w:sz w:val="18"/>
          <w:szCs w:val="18"/>
        </w:rPr>
        <w:t>Concluding</w:t>
      </w:r>
      <w:r w:rsidRPr="0062543B">
        <w:rPr>
          <w:rFonts w:asciiTheme="minorHAnsi" w:hAnsiTheme="minorHAnsi" w:cstheme="minorHAnsi"/>
          <w:i/>
          <w:sz w:val="18"/>
          <w:szCs w:val="18"/>
        </w:rPr>
        <w:t xml:space="preserve"> </w:t>
      </w:r>
      <w:r w:rsidRPr="0062543B">
        <w:rPr>
          <w:rFonts w:asciiTheme="minorHAnsi" w:eastAsia="Calibri" w:hAnsiTheme="minorHAnsi" w:cstheme="minorHAnsi"/>
          <w:i/>
          <w:sz w:val="18"/>
          <w:szCs w:val="18"/>
        </w:rPr>
        <w:t>Observations: Canada</w:t>
      </w:r>
      <w:r w:rsidRPr="0062543B">
        <w:rPr>
          <w:rFonts w:asciiTheme="minorHAnsi" w:eastAsia="Calibri" w:hAnsiTheme="minorHAnsi" w:cstheme="minorHAnsi"/>
          <w:sz w:val="18"/>
          <w:szCs w:val="18"/>
        </w:rPr>
        <w:t>, November</w:t>
      </w:r>
      <w:r w:rsidRPr="0062543B">
        <w:rPr>
          <w:rFonts w:asciiTheme="minorHAnsi" w:hAnsiTheme="minorHAnsi" w:cstheme="minorHAnsi"/>
          <w:sz w:val="18"/>
          <w:szCs w:val="18"/>
        </w:rPr>
        <w:t xml:space="preserve"> 2016, at paras</w:t>
      </w:r>
      <w:r>
        <w:rPr>
          <w:rFonts w:asciiTheme="minorHAnsi" w:hAnsiTheme="minorHAnsi" w:cstheme="minorHAnsi"/>
          <w:sz w:val="18"/>
          <w:szCs w:val="18"/>
        </w:rPr>
        <w:t>.</w:t>
      </w:r>
      <w:r w:rsidRPr="0062543B">
        <w:rPr>
          <w:rFonts w:asciiTheme="minorHAnsi" w:hAnsiTheme="minorHAnsi" w:cstheme="minorHAnsi"/>
          <w:sz w:val="18"/>
          <w:szCs w:val="18"/>
        </w:rPr>
        <w:t xml:space="preserve"> 42 and 43.</w:t>
      </w:r>
    </w:p>
  </w:endnote>
  <w:endnote w:id="15">
    <w:p w14:paraId="7696B2E6" w14:textId="41CC6EE1"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UNAIDS/UNDP, </w:t>
      </w:r>
      <w:r w:rsidRPr="0062543B">
        <w:rPr>
          <w:rFonts w:asciiTheme="minorHAnsi" w:hAnsiTheme="minorHAnsi" w:cstheme="minorHAnsi"/>
          <w:i/>
          <w:iCs/>
          <w:sz w:val="18"/>
          <w:szCs w:val="18"/>
        </w:rPr>
        <w:t>Policy Brief: Criminalization of HIV Transmission</w:t>
      </w:r>
      <w:r w:rsidRPr="0062543B">
        <w:rPr>
          <w:rFonts w:asciiTheme="minorHAnsi" w:hAnsiTheme="minorHAnsi" w:cstheme="minorHAnsi"/>
          <w:sz w:val="18"/>
          <w:szCs w:val="18"/>
        </w:rPr>
        <w:t>, August 2008.</w:t>
      </w:r>
    </w:p>
  </w:endnote>
  <w:endnote w:id="16">
    <w:p w14:paraId="0E5A176C" w14:textId="2985AF24"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Human Rights Council, </w:t>
      </w:r>
      <w:r w:rsidRPr="0062543B">
        <w:rPr>
          <w:rFonts w:asciiTheme="minorHAnsi" w:hAnsiTheme="minorHAnsi" w:cstheme="minorHAnsi"/>
          <w:i/>
          <w:iCs/>
          <w:sz w:val="18"/>
          <w:szCs w:val="18"/>
        </w:rPr>
        <w:t>Report of the Special Rapporteur on the right of everyone to the enjoyment of the highest attainable standard of physical and mental health, Anand Grover</w:t>
      </w:r>
      <w:r w:rsidRPr="0062543B">
        <w:rPr>
          <w:rFonts w:asciiTheme="minorHAnsi" w:hAnsiTheme="minorHAnsi" w:cstheme="minorHAnsi"/>
          <w:sz w:val="18"/>
          <w:szCs w:val="18"/>
        </w:rPr>
        <w:t xml:space="preserve">, Report on the 14th session, UN General Assembly, agenda item 3, UN Doc. A/HRC/14/20, April 27, 2010. </w:t>
      </w:r>
    </w:p>
  </w:endnote>
  <w:endnote w:id="17">
    <w:p w14:paraId="31413312" w14:textId="24DE8831" w:rsidR="002C478D" w:rsidRPr="0062543B" w:rsidRDefault="002C478D" w:rsidP="00DA1327">
      <w:pPr>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color w:val="000000"/>
          <w:sz w:val="18"/>
          <w:szCs w:val="18"/>
        </w:rPr>
        <w:t xml:space="preserve">Global Commission on HIV and the Law, </w:t>
      </w:r>
      <w:r w:rsidRPr="0062543B">
        <w:rPr>
          <w:rFonts w:asciiTheme="minorHAnsi" w:hAnsiTheme="minorHAnsi" w:cstheme="minorHAnsi"/>
          <w:i/>
          <w:iCs/>
          <w:color w:val="000000"/>
          <w:sz w:val="18"/>
          <w:szCs w:val="18"/>
        </w:rPr>
        <w:t>HIV and the Law: Risks, Rights &amp; Health</w:t>
      </w:r>
      <w:r w:rsidRPr="0062543B">
        <w:rPr>
          <w:rFonts w:asciiTheme="minorHAnsi" w:hAnsiTheme="minorHAnsi" w:cstheme="minorHAnsi"/>
          <w:color w:val="000000"/>
          <w:sz w:val="18"/>
          <w:szCs w:val="18"/>
        </w:rPr>
        <w:t>, July 2012.</w:t>
      </w:r>
    </w:p>
  </w:endnote>
  <w:endnote w:id="18">
    <w:p w14:paraId="2D511328" w14:textId="40FD8160" w:rsidR="002C478D" w:rsidRPr="0062543B" w:rsidRDefault="002C478D" w:rsidP="00DA1327">
      <w:pPr>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w:t>
      </w:r>
      <w:r w:rsidRPr="0062543B">
        <w:rPr>
          <w:rFonts w:asciiTheme="minorHAnsi" w:hAnsiTheme="minorHAnsi" w:cstheme="minorHAnsi"/>
          <w:i/>
          <w:iCs/>
          <w:sz w:val="18"/>
          <w:szCs w:val="18"/>
        </w:rPr>
        <w:t xml:space="preserve"> </w:t>
      </w:r>
      <w:r w:rsidRPr="0062543B">
        <w:rPr>
          <w:rFonts w:asciiTheme="minorHAnsi" w:hAnsiTheme="minorHAnsi" w:cstheme="minorHAnsi"/>
          <w:iCs/>
          <w:sz w:val="18"/>
          <w:szCs w:val="18"/>
        </w:rPr>
        <w:t>the perspectives articulated in the documentary film</w:t>
      </w:r>
      <w:r w:rsidRPr="0062543B">
        <w:rPr>
          <w:rFonts w:asciiTheme="minorHAnsi" w:hAnsiTheme="minorHAnsi" w:cstheme="minorHAnsi"/>
          <w:bCs/>
          <w:sz w:val="18"/>
          <w:szCs w:val="18"/>
        </w:rPr>
        <w:t xml:space="preserve">, </w:t>
      </w:r>
      <w:r w:rsidRPr="0062543B">
        <w:rPr>
          <w:rFonts w:asciiTheme="minorHAnsi" w:hAnsiTheme="minorHAnsi" w:cstheme="minorHAnsi"/>
          <w:bCs/>
          <w:i/>
          <w:sz w:val="18"/>
          <w:szCs w:val="18"/>
        </w:rPr>
        <w:t>Consent: HIV non-disclosure and sexual assault law</w:t>
      </w:r>
      <w:r w:rsidRPr="0062543B">
        <w:rPr>
          <w:rFonts w:asciiTheme="minorHAnsi" w:hAnsiTheme="minorHAnsi" w:cstheme="minorHAnsi"/>
          <w:bCs/>
          <w:sz w:val="18"/>
          <w:szCs w:val="18"/>
        </w:rPr>
        <w:t xml:space="preserve"> (Goldelox Productions &amp; Canadian HIV/AIDS Legal Network, 2015).</w:t>
      </w:r>
    </w:p>
  </w:endnote>
  <w:endnote w:id="19">
    <w:p w14:paraId="1A58A24D" w14:textId="032D4EDF"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Human Rights Council, paras</w:t>
      </w:r>
      <w:r>
        <w:rPr>
          <w:rFonts w:asciiTheme="minorHAnsi" w:hAnsiTheme="minorHAnsi" w:cstheme="minorHAnsi"/>
          <w:sz w:val="18"/>
          <w:szCs w:val="18"/>
        </w:rPr>
        <w:t>.</w:t>
      </w:r>
      <w:r w:rsidRPr="0062543B">
        <w:rPr>
          <w:rFonts w:asciiTheme="minorHAnsi" w:hAnsiTheme="minorHAnsi" w:cstheme="minorHAnsi"/>
          <w:sz w:val="18"/>
          <w:szCs w:val="18"/>
        </w:rPr>
        <w:t xml:space="preserve"> 2, 51.</w:t>
      </w:r>
    </w:p>
  </w:endnote>
  <w:endnote w:id="20">
    <w:p w14:paraId="5557235C" w14:textId="77777777" w:rsidR="002C478D" w:rsidRPr="0062543B" w:rsidRDefault="002C478D" w:rsidP="00DA1327">
      <w:pPr>
        <w:pStyle w:val="EndnoteText"/>
        <w:rPr>
          <w:rFonts w:asciiTheme="minorHAnsi" w:hAnsiTheme="minorHAnsi" w:cstheme="minorHAnsi"/>
          <w: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Committee on Economic, Social and Cultural Rights, </w:t>
      </w:r>
      <w:r w:rsidRPr="0062543B">
        <w:rPr>
          <w:rFonts w:asciiTheme="minorHAnsi" w:hAnsiTheme="minorHAnsi" w:cstheme="minorHAnsi"/>
          <w:i/>
          <w:sz w:val="18"/>
          <w:szCs w:val="18"/>
        </w:rPr>
        <w:t xml:space="preserve">General comment No. 22 (2016) on the right to sexual and reproductive health (Article 12 of the International Covenant on Economic, Social and Cultural Rights), </w:t>
      </w:r>
      <w:r w:rsidRPr="0062543B">
        <w:rPr>
          <w:rFonts w:asciiTheme="minorHAnsi" w:hAnsiTheme="minorHAnsi" w:cstheme="minorHAnsi"/>
          <w:sz w:val="18"/>
          <w:szCs w:val="18"/>
        </w:rPr>
        <w:t>UN doc. E/C.12/GC/22, May 2016, para. 40.</w:t>
      </w:r>
    </w:p>
  </w:endnote>
  <w:endnote w:id="21">
    <w:p w14:paraId="0AF473E4" w14:textId="77777777" w:rsidR="002C478D" w:rsidRPr="0062543B" w:rsidRDefault="002C478D" w:rsidP="00F45200">
      <w:pPr>
        <w:rPr>
          <w:rFonts w:asciiTheme="minorHAnsi" w:eastAsia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w:t>
      </w:r>
      <w:r w:rsidRPr="0062543B">
        <w:rPr>
          <w:rFonts w:asciiTheme="minorHAnsi" w:eastAsiaTheme="minorHAnsi" w:hAnsiTheme="minorHAnsi" w:cstheme="minorHAnsi"/>
          <w:sz w:val="18"/>
          <w:szCs w:val="18"/>
        </w:rPr>
        <w:t>Committee on the Rights of the Child,</w:t>
      </w:r>
      <w:r w:rsidRPr="0062543B">
        <w:rPr>
          <w:rFonts w:asciiTheme="minorHAnsi" w:hAnsiTheme="minorHAnsi" w:cstheme="minorHAnsi"/>
          <w:sz w:val="18"/>
          <w:szCs w:val="18"/>
        </w:rPr>
        <w:t xml:space="preserve"> </w:t>
      </w:r>
      <w:r w:rsidRPr="0062543B">
        <w:rPr>
          <w:rFonts w:asciiTheme="minorHAnsi" w:hAnsiTheme="minorHAnsi" w:cstheme="minorHAnsi"/>
          <w:i/>
          <w:sz w:val="18"/>
          <w:szCs w:val="18"/>
        </w:rPr>
        <w:t>General Comment No. 20</w:t>
      </w:r>
      <w:r w:rsidRPr="0062543B">
        <w:rPr>
          <w:rFonts w:asciiTheme="minorHAnsi" w:hAnsiTheme="minorHAnsi" w:cstheme="minorHAnsi"/>
          <w:sz w:val="18"/>
          <w:szCs w:val="18"/>
        </w:rPr>
        <w:t>, 2016.</w:t>
      </w:r>
    </w:p>
  </w:endnote>
  <w:endnote w:id="22">
    <w:p w14:paraId="36C656DB" w14:textId="64657E4E" w:rsidR="002C478D" w:rsidRPr="0062543B" w:rsidRDefault="002C478D" w:rsidP="00C079C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00CF36BD">
        <w:rPr>
          <w:rFonts w:asciiTheme="minorHAnsi" w:hAnsiTheme="minorHAnsi" w:cstheme="minorHAnsi"/>
          <w:sz w:val="18"/>
          <w:szCs w:val="18"/>
        </w:rPr>
        <w:t>CEDAW Committee Concluding Observations, supra</w:t>
      </w:r>
      <w:r w:rsidRPr="0062543B">
        <w:rPr>
          <w:rFonts w:asciiTheme="minorHAnsi" w:hAnsiTheme="minorHAnsi" w:cstheme="minorHAnsi"/>
          <w:sz w:val="18"/>
          <w:szCs w:val="18"/>
        </w:rPr>
        <w:t>.</w:t>
      </w:r>
    </w:p>
  </w:endnote>
  <w:endnote w:id="23">
    <w:p w14:paraId="641383C0" w14:textId="72C6D2ED"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for example, Canadian HIV/AIDS Legal Network, </w:t>
      </w:r>
      <w:r w:rsidRPr="0062543B">
        <w:rPr>
          <w:rFonts w:asciiTheme="minorHAnsi" w:hAnsiTheme="minorHAnsi" w:cstheme="minorHAnsi"/>
          <w:i/>
          <w:sz w:val="18"/>
          <w:szCs w:val="18"/>
        </w:rPr>
        <w:t>The Perils of “Protection”: Sex Workers’ Experiences of Law Enforcement in Ontario</w:t>
      </w:r>
      <w:r w:rsidRPr="0062543B">
        <w:rPr>
          <w:rFonts w:asciiTheme="minorHAnsi" w:hAnsiTheme="minorHAnsi" w:cstheme="minorHAnsi"/>
          <w:sz w:val="18"/>
          <w:szCs w:val="18"/>
        </w:rPr>
        <w:t xml:space="preserve">, 2019 and B. Sawchuk, “Undercover cops take aim at sex trade,” </w:t>
      </w:r>
      <w:r w:rsidRPr="0062543B">
        <w:rPr>
          <w:rFonts w:asciiTheme="minorHAnsi" w:hAnsiTheme="minorHAnsi" w:cstheme="minorHAnsi"/>
          <w:i/>
          <w:sz w:val="18"/>
          <w:szCs w:val="18"/>
        </w:rPr>
        <w:t>St. Catharines Standard</w:t>
      </w:r>
      <w:r w:rsidRPr="0062543B">
        <w:rPr>
          <w:rFonts w:asciiTheme="minorHAnsi" w:hAnsiTheme="minorHAnsi" w:cstheme="minorHAnsi"/>
          <w:sz w:val="18"/>
          <w:szCs w:val="18"/>
        </w:rPr>
        <w:t>, July 20, 2016.</w:t>
      </w:r>
    </w:p>
  </w:endnote>
  <w:endnote w:id="24">
    <w:p w14:paraId="5BB25A55" w14:textId="39BA0061" w:rsidR="002C478D" w:rsidRPr="0062543B" w:rsidRDefault="002C478D" w:rsidP="00C079C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for example, Hamilton Police Service, “Project Orchid Takes Aim at Illegal Massage Parlours,” June 3, 2019 and K. Nielson, “Waterloo police arrest man as part of province-wide ‘Operation Northern Spotlight’,” </w:t>
      </w:r>
      <w:r w:rsidRPr="0062543B">
        <w:rPr>
          <w:rFonts w:asciiTheme="minorHAnsi" w:hAnsiTheme="minorHAnsi" w:cstheme="minorHAnsi"/>
          <w:i/>
          <w:sz w:val="18"/>
          <w:szCs w:val="18"/>
        </w:rPr>
        <w:t>Global News</w:t>
      </w:r>
      <w:r w:rsidRPr="0062543B">
        <w:rPr>
          <w:rFonts w:asciiTheme="minorHAnsi" w:hAnsiTheme="minorHAnsi" w:cstheme="minorHAnsi"/>
          <w:sz w:val="18"/>
          <w:szCs w:val="18"/>
        </w:rPr>
        <w:t xml:space="preserve">, October 24, 2018. </w:t>
      </w:r>
    </w:p>
  </w:endnote>
  <w:endnote w:id="25">
    <w:p w14:paraId="0053BFAB" w14:textId="1F2160C9" w:rsidR="002C478D" w:rsidRPr="0062543B" w:rsidRDefault="002C478D" w:rsidP="00DA1327">
      <w:pPr>
        <w:pStyle w:val="EndnoteText"/>
        <w:rPr>
          <w:rFonts w:asciiTheme="minorHAnsi" w:hAnsiTheme="minorHAnsi" w:cstheme="minorHAnsi"/>
          <w:sz w:val="18"/>
          <w:szCs w:val="18"/>
        </w:rPr>
      </w:pPr>
      <w:r w:rsidRPr="00C52F63">
        <w:rPr>
          <w:rStyle w:val="EndnoteReference"/>
          <w:rFonts w:asciiTheme="minorHAnsi" w:hAnsiTheme="minorHAnsi" w:cstheme="minorHAnsi"/>
          <w:sz w:val="18"/>
          <w:szCs w:val="18"/>
        </w:rPr>
        <w:endnoteRef/>
      </w:r>
      <w:r w:rsidRPr="00C52F63">
        <w:rPr>
          <w:rFonts w:asciiTheme="minorHAnsi" w:hAnsiTheme="minorHAnsi" w:cstheme="minorHAnsi"/>
          <w:sz w:val="18"/>
          <w:szCs w:val="18"/>
        </w:rPr>
        <w:t xml:space="preserve"> See, for example, </w:t>
      </w:r>
      <w:r w:rsidRPr="00C52F63">
        <w:rPr>
          <w:rFonts w:asciiTheme="minorHAnsi" w:hAnsiTheme="minorHAnsi" w:cstheme="minorHAnsi"/>
          <w:i/>
          <w:sz w:val="18"/>
          <w:szCs w:val="18"/>
        </w:rPr>
        <w:t>The Perils of “Protection”</w:t>
      </w:r>
      <w:r w:rsidRPr="00C52F63">
        <w:rPr>
          <w:rFonts w:asciiTheme="minorHAnsi" w:hAnsiTheme="minorHAnsi" w:cstheme="minorHAnsi"/>
          <w:sz w:val="18"/>
          <w:szCs w:val="18"/>
        </w:rPr>
        <w:t>, supra.</w:t>
      </w:r>
    </w:p>
  </w:endnote>
  <w:endnote w:id="26">
    <w:p w14:paraId="2D1D95F0" w14:textId="0D15D1ED"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00C52F63">
        <w:rPr>
          <w:rFonts w:asciiTheme="minorHAnsi" w:hAnsiTheme="minorHAnsi" w:cstheme="minorHAnsi"/>
          <w:sz w:val="18"/>
          <w:szCs w:val="18"/>
        </w:rPr>
        <w:t>Ibid</w:t>
      </w:r>
    </w:p>
  </w:endnote>
  <w:endnote w:id="27">
    <w:p w14:paraId="50FB2BF4"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for example, J. Levy and P. Jakobsson, “Sweden’s abolitionist discourse and law: Effects on the dynamics of Swedish sex work and on the lives of Sweden’s sex workers,” </w:t>
      </w:r>
      <w:r w:rsidRPr="0062543B">
        <w:rPr>
          <w:rFonts w:asciiTheme="minorHAnsi" w:hAnsiTheme="minorHAnsi" w:cstheme="minorHAnsi"/>
          <w:i/>
          <w:sz w:val="18"/>
          <w:szCs w:val="18"/>
        </w:rPr>
        <w:t>Criminology &amp; Criminal Justice</w:t>
      </w:r>
      <w:r w:rsidRPr="0062543B">
        <w:rPr>
          <w:rFonts w:asciiTheme="minorHAnsi" w:hAnsiTheme="minorHAnsi" w:cstheme="minorHAnsi"/>
          <w:sz w:val="18"/>
          <w:szCs w:val="18"/>
        </w:rPr>
        <w:t xml:space="preserve"> 1–15 (March 31, 2014); P. Östergren and S. Dodillet, “The Swedish Sex Purchase Act: Claimed success and documented effects,” paper presented at the International Workshop: Decriminalizing Prostitution and Beyond: Practical Experiences and Challenges, March 3-4, 2011, The Hague, Netherlands; and U. Bjørndah, </w:t>
      </w:r>
      <w:r w:rsidRPr="0062543B">
        <w:rPr>
          <w:rFonts w:asciiTheme="minorHAnsi" w:hAnsiTheme="minorHAnsi" w:cstheme="minorHAnsi"/>
          <w:i/>
          <w:sz w:val="18"/>
          <w:szCs w:val="18"/>
        </w:rPr>
        <w:t>Dangerous Liaisons: A report on the violence women in prostitution in Oslo are exposed to</w:t>
      </w:r>
      <w:r w:rsidRPr="0062543B">
        <w:rPr>
          <w:rFonts w:asciiTheme="minorHAnsi" w:hAnsiTheme="minorHAnsi" w:cstheme="minorHAnsi"/>
          <w:sz w:val="18"/>
          <w:szCs w:val="18"/>
        </w:rPr>
        <w:t>, Municipality of Oslo, 2012.</w:t>
      </w:r>
    </w:p>
  </w:endnote>
  <w:endnote w:id="28">
    <w:p w14:paraId="7B2BF6DE" w14:textId="3500124A"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 Machat et al., “Sex workers' experiences and occupational conditions post-implementation of end-demand criminalization in Metro Vancouver, Canada,” </w:t>
      </w:r>
      <w:r w:rsidRPr="0062543B">
        <w:rPr>
          <w:rFonts w:asciiTheme="minorHAnsi" w:hAnsiTheme="minorHAnsi" w:cstheme="minorHAnsi"/>
          <w:i/>
          <w:sz w:val="18"/>
          <w:szCs w:val="18"/>
        </w:rPr>
        <w:t>Canadian Journal of Public Health</w:t>
      </w:r>
      <w:r w:rsidRPr="0062543B">
        <w:rPr>
          <w:rFonts w:asciiTheme="minorHAnsi" w:hAnsiTheme="minorHAnsi" w:cstheme="minorHAnsi"/>
          <w:sz w:val="18"/>
          <w:szCs w:val="18"/>
        </w:rPr>
        <w:t>, June 10</w:t>
      </w:r>
      <w:r w:rsidR="008C3EF6">
        <w:rPr>
          <w:rFonts w:asciiTheme="minorHAnsi" w:hAnsiTheme="minorHAnsi" w:cstheme="minorHAnsi"/>
          <w:sz w:val="18"/>
          <w:szCs w:val="18"/>
        </w:rPr>
        <w:t>,</w:t>
      </w:r>
      <w:r w:rsidRPr="0062543B">
        <w:rPr>
          <w:rFonts w:asciiTheme="minorHAnsi" w:hAnsiTheme="minorHAnsi" w:cstheme="minorHAnsi"/>
          <w:sz w:val="18"/>
          <w:szCs w:val="18"/>
        </w:rPr>
        <w:t xml:space="preserve"> 2019. </w:t>
      </w:r>
    </w:p>
  </w:endnote>
  <w:endnote w:id="29">
    <w:p w14:paraId="4B42BCE3"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B. McBride et al., “Third Parties (Venue Owners, Managers, Security, etc.) and Access to Occupational Health and Safety Among Sex Workers in a Canadian Setting: 2010-2016,” </w:t>
      </w:r>
      <w:r w:rsidRPr="0062543B">
        <w:rPr>
          <w:rFonts w:asciiTheme="minorHAnsi" w:hAnsiTheme="minorHAnsi" w:cstheme="minorHAnsi"/>
          <w:i/>
          <w:sz w:val="18"/>
          <w:szCs w:val="18"/>
        </w:rPr>
        <w:t>American Journal of Public Health</w:t>
      </w:r>
      <w:r w:rsidRPr="0062543B">
        <w:rPr>
          <w:rFonts w:asciiTheme="minorHAnsi" w:hAnsiTheme="minorHAnsi" w:cstheme="minorHAnsi"/>
          <w:sz w:val="18"/>
          <w:szCs w:val="18"/>
        </w:rPr>
        <w:t xml:space="preserve"> 109, 5 (May 2019): pp.792-798.</w:t>
      </w:r>
    </w:p>
  </w:endnote>
  <w:endnote w:id="30">
    <w:p w14:paraId="1B226B8A"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K. Shannon et al., “Global epidemiology of HIV among female sex workers: influence of structural determinants,” </w:t>
      </w:r>
      <w:r w:rsidRPr="0062543B">
        <w:rPr>
          <w:rFonts w:asciiTheme="minorHAnsi" w:hAnsiTheme="minorHAnsi" w:cstheme="minorHAnsi"/>
          <w:i/>
          <w:sz w:val="18"/>
          <w:szCs w:val="18"/>
        </w:rPr>
        <w:t xml:space="preserve">Lancet </w:t>
      </w:r>
      <w:r w:rsidRPr="0062543B">
        <w:rPr>
          <w:rFonts w:asciiTheme="minorHAnsi" w:hAnsiTheme="minorHAnsi" w:cstheme="minorHAnsi"/>
          <w:sz w:val="18"/>
          <w:szCs w:val="18"/>
        </w:rPr>
        <w:t>385, 9962 (January 3, 2015): pp. 55–71.</w:t>
      </w:r>
    </w:p>
  </w:endnote>
  <w:endnote w:id="31">
    <w:p w14:paraId="128454C4" w14:textId="3A50CDAD"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B. McBride et al., supr</w:t>
      </w:r>
      <w:r w:rsidR="001174C7">
        <w:rPr>
          <w:rFonts w:asciiTheme="minorHAnsi" w:hAnsiTheme="minorHAnsi" w:cstheme="minorHAnsi"/>
          <w:sz w:val="18"/>
          <w:szCs w:val="18"/>
        </w:rPr>
        <w:t>a.</w:t>
      </w:r>
      <w:r w:rsidRPr="0062543B">
        <w:rPr>
          <w:rFonts w:asciiTheme="minorHAnsi" w:hAnsiTheme="minorHAnsi" w:cstheme="minorHAnsi"/>
          <w:sz w:val="18"/>
          <w:szCs w:val="18"/>
        </w:rPr>
        <w:t xml:space="preserve">  </w:t>
      </w:r>
    </w:p>
  </w:endnote>
  <w:endnote w:id="32">
    <w:p w14:paraId="79B4AF8D" w14:textId="5ECA683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sz w:val="18"/>
          <w:szCs w:val="18"/>
        </w:rPr>
        <w:t>The Perils of “Protection”</w:t>
      </w:r>
      <w:r>
        <w:rPr>
          <w:rFonts w:asciiTheme="minorHAnsi" w:hAnsiTheme="minorHAnsi" w:cstheme="minorHAnsi"/>
          <w:i/>
          <w:sz w:val="18"/>
          <w:szCs w:val="18"/>
        </w:rPr>
        <w:t xml:space="preserve">, </w:t>
      </w:r>
      <w:r>
        <w:rPr>
          <w:rFonts w:asciiTheme="minorHAnsi" w:hAnsiTheme="minorHAnsi" w:cstheme="minorHAnsi"/>
          <w:sz w:val="18"/>
          <w:szCs w:val="18"/>
        </w:rPr>
        <w:t xml:space="preserve">supra, </w:t>
      </w:r>
      <w:r w:rsidR="008C3EF6">
        <w:rPr>
          <w:rFonts w:asciiTheme="minorHAnsi" w:hAnsiTheme="minorHAnsi" w:cstheme="minorHAnsi"/>
          <w:sz w:val="18"/>
          <w:szCs w:val="18"/>
        </w:rPr>
        <w:t>a</w:t>
      </w:r>
      <w:r w:rsidRPr="0062543B">
        <w:rPr>
          <w:rFonts w:asciiTheme="minorHAnsi" w:hAnsiTheme="minorHAnsi" w:cstheme="minorHAnsi"/>
          <w:sz w:val="18"/>
          <w:szCs w:val="18"/>
        </w:rPr>
        <w:t xml:space="preserve">nd Canadian Alliance for Sex Work Law Reform, </w:t>
      </w:r>
      <w:r w:rsidRPr="0062543B">
        <w:rPr>
          <w:rFonts w:asciiTheme="minorHAnsi" w:hAnsiTheme="minorHAnsi" w:cstheme="minorHAnsi"/>
          <w:i/>
          <w:sz w:val="18"/>
          <w:szCs w:val="18"/>
        </w:rPr>
        <w:t>Pimps, Managers and Other Third Parties: Making Distinctions Between Third Parties and Exploitation</w:t>
      </w:r>
      <w:r w:rsidRPr="0062543B">
        <w:rPr>
          <w:rFonts w:asciiTheme="minorHAnsi" w:hAnsiTheme="minorHAnsi" w:cstheme="minorHAnsi"/>
          <w:sz w:val="18"/>
          <w:szCs w:val="18"/>
        </w:rPr>
        <w:t>, 2014.</w:t>
      </w:r>
    </w:p>
  </w:endnote>
  <w:endnote w:id="33">
    <w:p w14:paraId="35BC1B68" w14:textId="59293D61" w:rsidR="002C478D" w:rsidRPr="0062543B" w:rsidRDefault="002C478D" w:rsidP="00E52424">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National Inquiry into Missing and Murdered Indigenous Women and Girls, </w:t>
      </w:r>
      <w:r w:rsidRPr="0062543B">
        <w:rPr>
          <w:rFonts w:asciiTheme="minorHAnsi" w:hAnsiTheme="minorHAnsi" w:cstheme="minorHAnsi"/>
          <w:i/>
          <w:iCs/>
          <w:sz w:val="18"/>
          <w:szCs w:val="18"/>
        </w:rPr>
        <w:t>Reclaiming Power and Place: The Final Report of the National Inquiry into Missing and Murdered Indigenous Women and Girls</w:t>
      </w:r>
      <w:r w:rsidRPr="0062543B">
        <w:rPr>
          <w:rFonts w:asciiTheme="minorHAnsi" w:hAnsiTheme="minorHAnsi" w:cstheme="minorHAnsi"/>
          <w:sz w:val="18"/>
          <w:szCs w:val="18"/>
        </w:rPr>
        <w:t>, Volume 1a, 2019 at p</w:t>
      </w:r>
      <w:r w:rsidR="00C85B64">
        <w:rPr>
          <w:rFonts w:asciiTheme="minorHAnsi" w:hAnsiTheme="minorHAnsi" w:cstheme="minorHAnsi"/>
          <w:sz w:val="18"/>
          <w:szCs w:val="18"/>
        </w:rPr>
        <w:t>p</w:t>
      </w:r>
      <w:r w:rsidRPr="0062543B">
        <w:rPr>
          <w:rFonts w:asciiTheme="minorHAnsi" w:hAnsiTheme="minorHAnsi" w:cstheme="minorHAnsi"/>
          <w:sz w:val="18"/>
          <w:szCs w:val="18"/>
        </w:rPr>
        <w:t>. 663-4.</w:t>
      </w:r>
    </w:p>
  </w:endnote>
  <w:endnote w:id="34">
    <w:p w14:paraId="49698C03" w14:textId="6D50FF20" w:rsidR="002C478D" w:rsidRPr="0062543B" w:rsidRDefault="002C478D" w:rsidP="00E52424">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A. Crago et al., “Sex Workers’ Access to Police Assistance in Safety Emergencies and Means of Escape from Situations of Violence and Confinement under an “End Demand” Criminalization Model: A Five City Study in Canada,” </w:t>
      </w:r>
      <w:r w:rsidRPr="0062543B">
        <w:rPr>
          <w:rFonts w:asciiTheme="minorHAnsi" w:hAnsiTheme="minorHAnsi" w:cstheme="minorHAnsi"/>
          <w:i/>
          <w:iCs/>
          <w:sz w:val="18"/>
          <w:szCs w:val="18"/>
        </w:rPr>
        <w:t>Social Sciences</w:t>
      </w:r>
      <w:r w:rsidRPr="0062543B">
        <w:rPr>
          <w:rFonts w:asciiTheme="minorHAnsi" w:hAnsiTheme="minorHAnsi" w:cstheme="minorHAnsi"/>
          <w:sz w:val="18"/>
          <w:szCs w:val="18"/>
        </w:rPr>
        <w:t xml:space="preserve"> 10,1 (2021): pp. 1-15</w:t>
      </w:r>
      <w:r w:rsidR="00C67217">
        <w:rPr>
          <w:rFonts w:asciiTheme="minorHAnsi" w:hAnsiTheme="minorHAnsi" w:cstheme="minorHAnsi"/>
          <w:sz w:val="18"/>
          <w:szCs w:val="18"/>
        </w:rPr>
        <w:t xml:space="preserve"> at p. 5.</w:t>
      </w:r>
    </w:p>
  </w:endnote>
  <w:endnote w:id="35">
    <w:p w14:paraId="0D00A532"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Indeed, the </w:t>
      </w:r>
      <w:r w:rsidRPr="0062543B">
        <w:rPr>
          <w:rFonts w:asciiTheme="minorHAnsi" w:hAnsiTheme="minorHAnsi" w:cstheme="minorHAnsi"/>
          <w:i/>
          <w:sz w:val="18"/>
          <w:szCs w:val="18"/>
        </w:rPr>
        <w:t>National Action Plan to Combat Human Trafficking</w:t>
      </w:r>
      <w:r w:rsidRPr="0062543B">
        <w:rPr>
          <w:rFonts w:asciiTheme="minorHAnsi" w:hAnsiTheme="minorHAnsi" w:cstheme="minorHAnsi"/>
          <w:sz w:val="18"/>
          <w:szCs w:val="18"/>
        </w:rPr>
        <w:t xml:space="preserve"> makes the unsubstantiated claim that the sexual exploitation of women and girls is the most common manifestation of trafficking in Canada. See Public Safety Canada, </w:t>
      </w:r>
      <w:r w:rsidRPr="0062543B">
        <w:rPr>
          <w:rFonts w:asciiTheme="minorHAnsi" w:hAnsiTheme="minorHAnsi" w:cstheme="minorHAnsi"/>
          <w:i/>
          <w:sz w:val="18"/>
          <w:szCs w:val="18"/>
        </w:rPr>
        <w:t>National Action Plan to Combat Human Trafficking</w:t>
      </w:r>
      <w:r w:rsidRPr="0062543B">
        <w:rPr>
          <w:rFonts w:asciiTheme="minorHAnsi" w:hAnsiTheme="minorHAnsi" w:cstheme="minorHAnsi"/>
          <w:sz w:val="18"/>
          <w:szCs w:val="18"/>
        </w:rPr>
        <w:t>, 2012.</w:t>
      </w:r>
    </w:p>
  </w:endnote>
  <w:endnote w:id="36">
    <w:p w14:paraId="6CCE2051" w14:textId="1C5F4C73"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A. Rose, “Punished for Strength: Sex Worker Activism and the Anti-Trafficking Movement,” </w:t>
      </w:r>
      <w:r w:rsidRPr="0062543B">
        <w:rPr>
          <w:rFonts w:asciiTheme="minorHAnsi" w:hAnsiTheme="minorHAnsi" w:cstheme="minorHAnsi"/>
          <w:i/>
          <w:sz w:val="18"/>
          <w:szCs w:val="18"/>
        </w:rPr>
        <w:t xml:space="preserve">Atlantis </w:t>
      </w:r>
      <w:r w:rsidRPr="0062543B">
        <w:rPr>
          <w:rFonts w:asciiTheme="minorHAnsi" w:hAnsiTheme="minorHAnsi" w:cstheme="minorHAnsi"/>
          <w:sz w:val="18"/>
          <w:szCs w:val="18"/>
        </w:rPr>
        <w:t>37, 2 (2015): pp. 57-64; POWER (Prostitutes of Ottawa/Gatineau Work, Educate, and Resist),</w:t>
      </w:r>
      <w:r w:rsidRPr="0062543B">
        <w:rPr>
          <w:rFonts w:asciiTheme="minorHAnsi" w:hAnsiTheme="minorHAnsi" w:cstheme="minorHAnsi"/>
          <w:i/>
          <w:sz w:val="18"/>
          <w:szCs w:val="18"/>
        </w:rPr>
        <w:t xml:space="preserve"> Ottawa Area Sex Workers Targets of Intrusive Police Visits</w:t>
      </w:r>
      <w:r w:rsidRPr="0062543B">
        <w:rPr>
          <w:rFonts w:asciiTheme="minorHAnsi" w:hAnsiTheme="minorHAnsi" w:cstheme="minorHAnsi"/>
          <w:sz w:val="18"/>
          <w:szCs w:val="18"/>
        </w:rPr>
        <w:t xml:space="preserve">, 2014; </w:t>
      </w:r>
      <w:r w:rsidRPr="0062543B">
        <w:rPr>
          <w:rFonts w:asciiTheme="minorHAnsi" w:hAnsiTheme="minorHAnsi" w:cstheme="minorHAnsi"/>
          <w:i/>
          <w:sz w:val="18"/>
          <w:szCs w:val="18"/>
        </w:rPr>
        <w:t>The Perils of “Protection”</w:t>
      </w:r>
      <w:r>
        <w:rPr>
          <w:rFonts w:asciiTheme="minorHAnsi" w:hAnsiTheme="minorHAnsi" w:cstheme="minorHAnsi"/>
          <w:i/>
          <w:sz w:val="18"/>
          <w:szCs w:val="18"/>
        </w:rPr>
        <w:t>,</w:t>
      </w:r>
      <w:r w:rsidRPr="0062543B">
        <w:rPr>
          <w:rFonts w:asciiTheme="minorHAnsi" w:hAnsiTheme="minorHAnsi" w:cstheme="minorHAnsi"/>
          <w:i/>
          <w:sz w:val="18"/>
          <w:szCs w:val="18"/>
        </w:rPr>
        <w:t xml:space="preserve"> </w:t>
      </w:r>
      <w:r w:rsidRPr="0062543B">
        <w:rPr>
          <w:rFonts w:asciiTheme="minorHAnsi" w:hAnsiTheme="minorHAnsi" w:cstheme="minorHAnsi"/>
          <w:iCs/>
          <w:sz w:val="18"/>
          <w:szCs w:val="18"/>
        </w:rPr>
        <w:t>supra.</w:t>
      </w:r>
    </w:p>
  </w:endnote>
  <w:endnote w:id="37">
    <w:p w14:paraId="3902BA21" w14:textId="06C01E04" w:rsidR="002C478D" w:rsidRPr="0062543B" w:rsidRDefault="002C478D" w:rsidP="00E52424">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sz w:val="18"/>
          <w:szCs w:val="18"/>
        </w:rPr>
        <w:t>The Perils of “Protection”</w:t>
      </w:r>
      <w:r w:rsidRPr="0062543B">
        <w:rPr>
          <w:rFonts w:asciiTheme="minorHAnsi" w:hAnsiTheme="minorHAnsi" w:cstheme="minorHAnsi"/>
          <w:sz w:val="18"/>
          <w:szCs w:val="18"/>
        </w:rPr>
        <w:t>, supra.</w:t>
      </w:r>
    </w:p>
  </w:endnote>
  <w:endnote w:id="38">
    <w:p w14:paraId="2C10A484" w14:textId="141DC376" w:rsidR="002C478D" w:rsidRPr="0062543B" w:rsidRDefault="002C478D">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iCs/>
          <w:sz w:val="18"/>
          <w:szCs w:val="18"/>
        </w:rPr>
        <w:t>Reclaiming Power and Place</w:t>
      </w:r>
      <w:r w:rsidRPr="0062543B">
        <w:rPr>
          <w:rFonts w:asciiTheme="minorHAnsi" w:hAnsiTheme="minorHAnsi" w:cstheme="minorHAnsi"/>
          <w:sz w:val="18"/>
          <w:szCs w:val="18"/>
        </w:rPr>
        <w:t>, supra, Volume 1a, 2019 at p. 672.</w:t>
      </w:r>
    </w:p>
  </w:endnote>
  <w:endnote w:id="39">
    <w:p w14:paraId="65E5EF71" w14:textId="5362A3DD"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UNAIDS, </w:t>
      </w:r>
      <w:r w:rsidRPr="0062543B">
        <w:rPr>
          <w:rFonts w:asciiTheme="minorHAnsi" w:hAnsiTheme="minorHAnsi" w:cstheme="minorHAnsi"/>
          <w:i/>
          <w:sz w:val="18"/>
          <w:szCs w:val="18"/>
        </w:rPr>
        <w:t>UNAIDS Guidance Note on HIV and Sex Work</w:t>
      </w:r>
      <w:r w:rsidRPr="0062543B">
        <w:rPr>
          <w:rFonts w:asciiTheme="minorHAnsi" w:hAnsiTheme="minorHAnsi" w:cstheme="minorHAnsi"/>
          <w:sz w:val="18"/>
          <w:szCs w:val="18"/>
        </w:rPr>
        <w:t>, 2012.</w:t>
      </w:r>
    </w:p>
  </w:endnote>
  <w:endnote w:id="40">
    <w:p w14:paraId="2BE95C2A" w14:textId="6D1F1580"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J. Godwin, </w:t>
      </w:r>
      <w:r w:rsidRPr="0062543B">
        <w:rPr>
          <w:rFonts w:asciiTheme="minorHAnsi" w:hAnsiTheme="minorHAnsi" w:cstheme="minorHAnsi"/>
          <w:i/>
          <w:sz w:val="18"/>
          <w:szCs w:val="18"/>
        </w:rPr>
        <w:t>Sex Work and the Law in Asia and the Pacific: Laws, HIV and human rights in the context of sex work</w:t>
      </w:r>
      <w:r w:rsidRPr="0062543B">
        <w:rPr>
          <w:rFonts w:asciiTheme="minorHAnsi" w:hAnsiTheme="minorHAnsi" w:cstheme="minorHAnsi"/>
          <w:sz w:val="18"/>
          <w:szCs w:val="18"/>
        </w:rPr>
        <w:t>, UNDP, 2012.</w:t>
      </w:r>
    </w:p>
  </w:endnote>
  <w:endnote w:id="41">
    <w:p w14:paraId="337AB547" w14:textId="2CB3B809"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Global Commission on HIV and the Law (UNDP HIV/AIDS Group), </w:t>
      </w:r>
      <w:r w:rsidRPr="0062543B">
        <w:rPr>
          <w:rFonts w:asciiTheme="minorHAnsi" w:hAnsiTheme="minorHAnsi" w:cstheme="minorHAnsi"/>
          <w:i/>
          <w:sz w:val="18"/>
          <w:szCs w:val="18"/>
        </w:rPr>
        <w:t>HIV and the Law: Risks, Rights &amp; Health</w:t>
      </w:r>
      <w:r w:rsidRPr="0062543B">
        <w:rPr>
          <w:rFonts w:asciiTheme="minorHAnsi" w:hAnsiTheme="minorHAnsi" w:cstheme="minorHAnsi"/>
          <w:sz w:val="18"/>
          <w:szCs w:val="18"/>
        </w:rPr>
        <w:t>, July 2012.</w:t>
      </w:r>
    </w:p>
  </w:endnote>
  <w:endnote w:id="42">
    <w:p w14:paraId="166B3CD8"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Human Rights Council, </w:t>
      </w:r>
      <w:r w:rsidRPr="0062543B">
        <w:rPr>
          <w:rFonts w:asciiTheme="minorHAnsi" w:hAnsiTheme="minorHAnsi" w:cstheme="minorHAnsi"/>
          <w:i/>
          <w:sz w:val="18"/>
          <w:szCs w:val="18"/>
        </w:rPr>
        <w:t>Report of the Special Rapporteur on the right of everyone to the enjoyment of the highest attainable standard of physical and mental health, Anand Grover</w:t>
      </w:r>
      <w:r w:rsidRPr="0062543B">
        <w:rPr>
          <w:rFonts w:asciiTheme="minorHAnsi" w:hAnsiTheme="minorHAnsi" w:cstheme="minorHAnsi"/>
          <w:sz w:val="18"/>
          <w:szCs w:val="18"/>
        </w:rPr>
        <w:t>.</w:t>
      </w:r>
    </w:p>
  </w:endnote>
  <w:endnote w:id="43">
    <w:p w14:paraId="2B09F327" w14:textId="77777777"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Human Rights Council, </w:t>
      </w:r>
      <w:r w:rsidRPr="0062543B">
        <w:rPr>
          <w:rFonts w:asciiTheme="minorHAnsi" w:hAnsiTheme="minorHAnsi" w:cstheme="minorHAnsi"/>
          <w:i/>
          <w:sz w:val="18"/>
          <w:szCs w:val="18"/>
        </w:rPr>
        <w:t>Report of the Special Rapporteur on violence against women, its causes and consequences, Rashida Manjo</w:t>
      </w:r>
      <w:r w:rsidRPr="0062543B">
        <w:rPr>
          <w:rFonts w:asciiTheme="minorHAnsi" w:hAnsiTheme="minorHAnsi" w:cstheme="minorHAnsi"/>
          <w:sz w:val="18"/>
          <w:szCs w:val="18"/>
        </w:rPr>
        <w:t>o, Report on the 26th Session, UN General Assembly, agenda item 3, UN Doc. A/HRC/26/38/Add.1, 2014.</w:t>
      </w:r>
    </w:p>
  </w:endnote>
  <w:endnote w:id="44">
    <w:p w14:paraId="37C1D9FD" w14:textId="77777777" w:rsidR="002C478D" w:rsidRPr="0062543B" w:rsidRDefault="002C478D" w:rsidP="00DA1327">
      <w:pPr>
        <w:pStyle w:val="EndnoteText"/>
        <w:rPr>
          <w:rFonts w:asciiTheme="minorHAnsi" w:hAnsiTheme="minorHAnsi" w:cstheme="minorHAnsi"/>
          <w:b/>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 Women, </w:t>
      </w:r>
      <w:r w:rsidRPr="0062543B">
        <w:rPr>
          <w:rFonts w:asciiTheme="minorHAnsi" w:hAnsiTheme="minorHAnsi" w:cstheme="minorHAnsi"/>
          <w:i/>
          <w:sz w:val="18"/>
          <w:szCs w:val="18"/>
        </w:rPr>
        <w:t>Note on Sex Work, Sexual Exploitation and Trafficking</w:t>
      </w:r>
      <w:r w:rsidRPr="0062543B">
        <w:rPr>
          <w:rFonts w:asciiTheme="minorHAnsi" w:hAnsiTheme="minorHAnsi" w:cstheme="minorHAnsi"/>
          <w:sz w:val="18"/>
          <w:szCs w:val="18"/>
        </w:rPr>
        <w:t>, October 9, 2013.</w:t>
      </w:r>
    </w:p>
  </w:endnote>
  <w:endnote w:id="45">
    <w:p w14:paraId="22D488F1" w14:textId="24F063A6"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Amnesty International, </w:t>
      </w:r>
      <w:r w:rsidRPr="0062543B">
        <w:rPr>
          <w:rFonts w:asciiTheme="minorHAnsi" w:hAnsiTheme="minorHAnsi" w:cstheme="minorHAnsi"/>
          <w:i/>
          <w:sz w:val="18"/>
          <w:szCs w:val="18"/>
        </w:rPr>
        <w:t>Amnesty International Policy on state obligations to respect, protect and fulfill the human rights of sex workers</w:t>
      </w:r>
      <w:r w:rsidRPr="0062543B">
        <w:rPr>
          <w:rFonts w:asciiTheme="minorHAnsi" w:hAnsiTheme="minorHAnsi" w:cstheme="minorHAnsi"/>
          <w:sz w:val="18"/>
          <w:szCs w:val="18"/>
        </w:rPr>
        <w:t>, May 2016.</w:t>
      </w:r>
    </w:p>
  </w:endnote>
  <w:endnote w:id="46">
    <w:p w14:paraId="45579406" w14:textId="2848E72B"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Global Alliance Against Traffic in Women, </w:t>
      </w:r>
      <w:r w:rsidRPr="0062543B">
        <w:rPr>
          <w:rFonts w:asciiTheme="minorHAnsi" w:hAnsiTheme="minorHAnsi" w:cstheme="minorHAnsi"/>
          <w:i/>
          <w:sz w:val="18"/>
          <w:szCs w:val="18"/>
        </w:rPr>
        <w:t>Response to UN Women’s consultation on sex work</w:t>
      </w:r>
      <w:r w:rsidRPr="0062543B">
        <w:rPr>
          <w:rFonts w:asciiTheme="minorHAnsi" w:hAnsiTheme="minorHAnsi" w:cstheme="minorHAnsi"/>
          <w:sz w:val="18"/>
          <w:szCs w:val="18"/>
        </w:rPr>
        <w:t>, 2016.</w:t>
      </w:r>
    </w:p>
  </w:endnote>
  <w:endnote w:id="47">
    <w:p w14:paraId="61FBC1B7" w14:textId="36203B25" w:rsidR="002C478D" w:rsidRPr="0062543B" w:rsidRDefault="002C478D" w:rsidP="00DA1327">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B. Roose-Snyder, P. Mitchum and D. Shea, </w:t>
      </w:r>
      <w:r w:rsidRPr="0062543B">
        <w:rPr>
          <w:rFonts w:asciiTheme="minorHAnsi" w:hAnsiTheme="minorHAnsi" w:cstheme="minorHAnsi"/>
          <w:i/>
          <w:sz w:val="18"/>
          <w:szCs w:val="18"/>
        </w:rPr>
        <w:t>Between Her and Her Rights: Criminalization of Sex Work is the Barrier</w:t>
      </w:r>
      <w:r w:rsidRPr="0062543B">
        <w:rPr>
          <w:rFonts w:asciiTheme="minorHAnsi" w:hAnsiTheme="minorHAnsi" w:cstheme="minorHAnsi"/>
          <w:sz w:val="18"/>
          <w:szCs w:val="18"/>
        </w:rPr>
        <w:t>, December 16, 2016.</w:t>
      </w:r>
    </w:p>
  </w:endnote>
  <w:endnote w:id="48">
    <w:p w14:paraId="3D9A4C24"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eastAsia="Hiragino Kaku Gothic Pro W3" w:hAnsiTheme="minorHAnsi" w:cstheme="minorHAnsi"/>
          <w:sz w:val="18"/>
          <w:szCs w:val="18"/>
        </w:rPr>
        <w:endnoteRef/>
      </w:r>
      <w:r w:rsidRPr="0062543B">
        <w:rPr>
          <w:rFonts w:asciiTheme="minorHAnsi" w:hAnsiTheme="minorHAnsi" w:cstheme="minorHAnsi"/>
          <w:sz w:val="18"/>
          <w:szCs w:val="18"/>
        </w:rPr>
        <w:t xml:space="preserve"> Government of Canada, </w:t>
      </w:r>
      <w:r w:rsidRPr="0062543B">
        <w:rPr>
          <w:rFonts w:asciiTheme="minorHAnsi" w:hAnsiTheme="minorHAnsi" w:cstheme="minorHAnsi"/>
          <w:i/>
          <w:iCs/>
          <w:sz w:val="18"/>
          <w:szCs w:val="18"/>
        </w:rPr>
        <w:t>Opioid- and Stimulant-related Harms in Canada</w:t>
      </w:r>
      <w:r w:rsidRPr="0062543B">
        <w:rPr>
          <w:rFonts w:asciiTheme="minorHAnsi" w:hAnsiTheme="minorHAnsi" w:cstheme="minorHAnsi"/>
          <w:sz w:val="18"/>
          <w:szCs w:val="18"/>
        </w:rPr>
        <w:t xml:space="preserve">, March 2021. </w:t>
      </w:r>
    </w:p>
  </w:endnote>
  <w:endnote w:id="49">
    <w:p w14:paraId="6367E51B"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eastAsia="Hiragino Kaku Gothic Pro W3" w:hAnsiTheme="minorHAnsi" w:cstheme="minorHAnsi"/>
          <w:sz w:val="18"/>
          <w:szCs w:val="18"/>
        </w:rPr>
        <w:endnoteRef/>
      </w:r>
      <w:r w:rsidRPr="0062543B">
        <w:rPr>
          <w:rFonts w:asciiTheme="minorHAnsi" w:hAnsiTheme="minorHAnsi" w:cstheme="minorHAnsi"/>
          <w:sz w:val="18"/>
          <w:szCs w:val="18"/>
        </w:rPr>
        <w:t xml:space="preserve"> First Nations Health Authority, “​​​First Nations Illicit Drug Deaths Rise during COVID-19 Pandemic, July 6, 2020. </w:t>
      </w:r>
    </w:p>
  </w:endnote>
  <w:endnote w:id="50">
    <w:p w14:paraId="23CD2975" w14:textId="77777777" w:rsidR="0062543B" w:rsidRPr="00C23A93" w:rsidRDefault="0062543B" w:rsidP="0062543B">
      <w:pPr>
        <w:pStyle w:val="EndnoteText"/>
        <w:rPr>
          <w:rFonts w:asciiTheme="minorHAnsi" w:hAnsiTheme="minorHAnsi" w:cstheme="minorHAnsi"/>
          <w:sz w:val="18"/>
          <w:szCs w:val="18"/>
          <w:lang w:val="fr-FR"/>
        </w:rPr>
      </w:pPr>
      <w:r w:rsidRPr="0062543B">
        <w:rPr>
          <w:rStyle w:val="EndnoteReference"/>
          <w:rFonts w:asciiTheme="minorHAnsi" w:hAnsiTheme="minorHAnsi" w:cstheme="minorHAnsi"/>
          <w:sz w:val="18"/>
          <w:szCs w:val="18"/>
        </w:rPr>
        <w:endnoteRef/>
      </w:r>
      <w:r w:rsidRPr="00C23A93">
        <w:rPr>
          <w:rFonts w:asciiTheme="minorHAnsi" w:hAnsiTheme="minorHAnsi" w:cstheme="minorHAnsi"/>
          <w:sz w:val="18"/>
          <w:szCs w:val="18"/>
          <w:lang w:val="fr-FR"/>
        </w:rPr>
        <w:t xml:space="preserve"> Ibid.</w:t>
      </w:r>
    </w:p>
  </w:endnote>
  <w:endnote w:id="51">
    <w:p w14:paraId="10BC2F85" w14:textId="77777777" w:rsidR="0062543B" w:rsidRPr="00C23A93" w:rsidRDefault="0062543B" w:rsidP="0062543B">
      <w:pPr>
        <w:pStyle w:val="EndnoteText"/>
        <w:rPr>
          <w:rFonts w:asciiTheme="minorHAnsi" w:hAnsiTheme="minorHAnsi" w:cstheme="minorHAnsi"/>
          <w:sz w:val="18"/>
          <w:szCs w:val="18"/>
          <w:lang w:val="fr-FR"/>
        </w:rPr>
      </w:pPr>
      <w:r w:rsidRPr="0062543B">
        <w:rPr>
          <w:rStyle w:val="EndnoteReference"/>
          <w:rFonts w:asciiTheme="minorHAnsi" w:hAnsiTheme="minorHAnsi" w:cstheme="minorHAnsi"/>
          <w:sz w:val="18"/>
          <w:szCs w:val="18"/>
        </w:rPr>
        <w:endnoteRef/>
      </w:r>
      <w:r w:rsidRPr="00C23A93">
        <w:rPr>
          <w:rFonts w:asciiTheme="minorHAnsi" w:hAnsiTheme="minorHAnsi" w:cstheme="minorHAnsi"/>
          <w:sz w:val="18"/>
          <w:szCs w:val="18"/>
          <w:lang w:val="fr-FR"/>
        </w:rPr>
        <w:t xml:space="preserve"> CBC Radio Canada, “Les Premières Nations particulièrement touchées par les surdoses aux opioids,” December 3, 2019. </w:t>
      </w:r>
    </w:p>
  </w:endnote>
  <w:endnote w:id="52">
    <w:p w14:paraId="1E77B5C5" w14:textId="77777777" w:rsidR="0062543B" w:rsidRPr="0062543B" w:rsidRDefault="0062543B" w:rsidP="0062543B">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iCs/>
          <w:sz w:val="18"/>
          <w:szCs w:val="18"/>
        </w:rPr>
        <w:t>Reclaiming Power and Place</w:t>
      </w:r>
      <w:r w:rsidRPr="0062543B">
        <w:rPr>
          <w:rFonts w:asciiTheme="minorHAnsi" w:hAnsiTheme="minorHAnsi" w:cstheme="minorHAnsi"/>
          <w:sz w:val="18"/>
          <w:szCs w:val="18"/>
        </w:rPr>
        <w:t>, Volume 1b, 2019 at pp. 107 and 122.</w:t>
      </w:r>
    </w:p>
  </w:endnote>
  <w:endnote w:id="53">
    <w:p w14:paraId="7184FFBC" w14:textId="77777777" w:rsidR="0062543B" w:rsidRPr="0062543B" w:rsidRDefault="0062543B" w:rsidP="0062543B">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62543B">
        <w:rPr>
          <w:rFonts w:asciiTheme="minorHAnsi" w:hAnsiTheme="minorHAnsi" w:cstheme="minorHAnsi"/>
          <w:i/>
          <w:iCs/>
          <w:sz w:val="18"/>
          <w:szCs w:val="18"/>
        </w:rPr>
        <w:t>Reclaiming Power and Place</w:t>
      </w:r>
      <w:r w:rsidRPr="0062543B">
        <w:rPr>
          <w:rFonts w:asciiTheme="minorHAnsi" w:hAnsiTheme="minorHAnsi" w:cstheme="minorHAnsi"/>
          <w:sz w:val="18"/>
          <w:szCs w:val="18"/>
        </w:rPr>
        <w:t>, Volume 1a, 2019 at p.444.</w:t>
      </w:r>
    </w:p>
  </w:endnote>
  <w:endnote w:id="54">
    <w:p w14:paraId="1653BFD8" w14:textId="77777777" w:rsidR="0062543B" w:rsidRPr="0062543B" w:rsidRDefault="0062543B" w:rsidP="0062543B">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Ibid, at p. 672.</w:t>
      </w:r>
    </w:p>
  </w:endnote>
  <w:endnote w:id="55">
    <w:p w14:paraId="25F36E5A"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Public Health Agency of Canada, </w:t>
      </w:r>
      <w:r w:rsidRPr="0062543B">
        <w:rPr>
          <w:rFonts w:asciiTheme="minorHAnsi" w:hAnsiTheme="minorHAnsi" w:cstheme="minorHAnsi"/>
          <w:i/>
          <w:iCs/>
          <w:sz w:val="18"/>
          <w:szCs w:val="18"/>
        </w:rPr>
        <w:t>HIV/AIDS Epi Updates: Chapter 8: HIV/AIDS among Aboriginal People in Canada</w:t>
      </w:r>
      <w:r w:rsidRPr="0062543B">
        <w:rPr>
          <w:rFonts w:asciiTheme="minorHAnsi" w:hAnsiTheme="minorHAnsi" w:cstheme="minorHAnsi"/>
          <w:sz w:val="18"/>
          <w:szCs w:val="18"/>
        </w:rPr>
        <w:t>, December 2014, p. 1</w:t>
      </w:r>
    </w:p>
  </w:endnote>
  <w:endnote w:id="56">
    <w:p w14:paraId="06DD44F8"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N. Fairbairn, “Seeking refuge from violence in street-based drug scenes: Women’s experiences in North America’s first supervised injection facility,” </w:t>
      </w:r>
      <w:r w:rsidRPr="0062543B">
        <w:rPr>
          <w:rFonts w:asciiTheme="minorHAnsi" w:hAnsiTheme="minorHAnsi" w:cstheme="minorHAnsi"/>
          <w:i/>
          <w:sz w:val="18"/>
          <w:szCs w:val="18"/>
        </w:rPr>
        <w:t>Social Science &amp; Medicine</w:t>
      </w:r>
      <w:r w:rsidRPr="0062543B">
        <w:rPr>
          <w:rFonts w:asciiTheme="minorHAnsi" w:hAnsiTheme="minorHAnsi" w:cstheme="minorHAnsi"/>
          <w:sz w:val="18"/>
          <w:szCs w:val="18"/>
        </w:rPr>
        <w:t xml:space="preserve"> 67 (2008) 817–823. </w:t>
      </w:r>
    </w:p>
  </w:endnote>
  <w:endnote w:id="57">
    <w:p w14:paraId="71ABA280"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J. Boyd, “Gendered violence &amp; overdose prevention sites: A rapid ethnographic study during an overdose epidemic in Vancouver, Canada,” </w:t>
      </w:r>
      <w:r w:rsidRPr="0062543B">
        <w:rPr>
          <w:rFonts w:asciiTheme="minorHAnsi" w:hAnsiTheme="minorHAnsi" w:cstheme="minorHAnsi"/>
          <w:i/>
          <w:sz w:val="18"/>
          <w:szCs w:val="18"/>
        </w:rPr>
        <w:t>Addiction</w:t>
      </w:r>
      <w:r w:rsidRPr="0062543B">
        <w:rPr>
          <w:rFonts w:asciiTheme="minorHAnsi" w:hAnsiTheme="minorHAnsi" w:cstheme="minorHAnsi"/>
          <w:sz w:val="18"/>
          <w:szCs w:val="18"/>
        </w:rPr>
        <w:t xml:space="preserve">, September 2018, DOI: 10.1111/add.14417. </w:t>
      </w:r>
    </w:p>
  </w:endnote>
  <w:endnote w:id="58">
    <w:p w14:paraId="6086027B"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Ibid.</w:t>
      </w:r>
    </w:p>
  </w:endnote>
  <w:endnote w:id="59">
    <w:p w14:paraId="101A1DCD"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Office of the Correctional Investigator, </w:t>
      </w:r>
      <w:r w:rsidRPr="0062543B">
        <w:rPr>
          <w:rFonts w:asciiTheme="minorHAnsi" w:hAnsiTheme="minorHAnsi" w:cstheme="minorHAnsi"/>
          <w:i/>
          <w:sz w:val="18"/>
          <w:szCs w:val="18"/>
        </w:rPr>
        <w:t>Annual Report of the Office of the Correctional Investigator 2014–2015</w:t>
      </w:r>
      <w:r w:rsidRPr="0062543B">
        <w:rPr>
          <w:rFonts w:asciiTheme="minorHAnsi" w:hAnsiTheme="minorHAnsi" w:cstheme="minorHAnsi"/>
          <w:sz w:val="18"/>
          <w:szCs w:val="18"/>
        </w:rPr>
        <w:t xml:space="preserve">, June 26, 2015. </w:t>
      </w:r>
    </w:p>
  </w:endnote>
  <w:endnote w:id="60">
    <w:p w14:paraId="54F5F147"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eastAsia="Hiragino Kaku Gothic Pro W3" w:hAnsiTheme="minorHAnsi" w:cstheme="minorHAnsi"/>
          <w:sz w:val="18"/>
          <w:szCs w:val="18"/>
        </w:rPr>
        <w:endnoteRef/>
      </w:r>
      <w:r w:rsidRPr="0062543B">
        <w:rPr>
          <w:rFonts w:asciiTheme="minorHAnsi" w:hAnsiTheme="minorHAnsi" w:cstheme="minorHAnsi"/>
          <w:sz w:val="18"/>
          <w:szCs w:val="18"/>
        </w:rPr>
        <w:t xml:space="preserve"> Ibid.</w:t>
      </w:r>
    </w:p>
  </w:endnote>
  <w:endnote w:id="61">
    <w:p w14:paraId="7A360648"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See Office of the Correctional Investigator, </w:t>
      </w:r>
      <w:r w:rsidRPr="0062543B">
        <w:rPr>
          <w:rFonts w:asciiTheme="minorHAnsi" w:hAnsiTheme="minorHAnsi" w:cstheme="minorHAnsi"/>
          <w:i/>
          <w:sz w:val="18"/>
          <w:szCs w:val="18"/>
        </w:rPr>
        <w:t>Annual report of the Office of the Correctional Investigator, 2017-2018</w:t>
      </w:r>
      <w:r w:rsidRPr="0062543B">
        <w:rPr>
          <w:rFonts w:asciiTheme="minorHAnsi" w:hAnsiTheme="minorHAnsi" w:cstheme="minorHAnsi"/>
          <w:sz w:val="18"/>
          <w:szCs w:val="18"/>
        </w:rPr>
        <w:t xml:space="preserve">, 2018 and F. MacDonald et al., </w:t>
      </w:r>
      <w:r w:rsidRPr="0062543B">
        <w:rPr>
          <w:rFonts w:asciiTheme="minorHAnsi" w:hAnsiTheme="minorHAnsi" w:cstheme="minorHAnsi"/>
          <w:i/>
          <w:sz w:val="18"/>
          <w:szCs w:val="18"/>
        </w:rPr>
        <w:t>Women offenders, substance use, and behaviour</w:t>
      </w:r>
      <w:r w:rsidRPr="0062543B">
        <w:rPr>
          <w:rFonts w:asciiTheme="minorHAnsi" w:hAnsiTheme="minorHAnsi" w:cstheme="minorHAnsi"/>
          <w:sz w:val="18"/>
          <w:szCs w:val="18"/>
        </w:rPr>
        <w:t xml:space="preserve"> (Research Report R-358), Correctional Service of Canada.</w:t>
      </w:r>
    </w:p>
  </w:endnote>
  <w:endnote w:id="62">
    <w:p w14:paraId="059C0207"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eastAsia="Hiragino Kaku Gothic Pro W3" w:hAnsiTheme="minorHAnsi" w:cstheme="minorHAnsi"/>
          <w:sz w:val="18"/>
          <w:szCs w:val="18"/>
        </w:rPr>
        <w:endnoteRef/>
      </w:r>
      <w:r w:rsidRPr="0062543B">
        <w:rPr>
          <w:rFonts w:asciiTheme="minorHAnsi" w:hAnsiTheme="minorHAnsi" w:cstheme="minorHAnsi"/>
          <w:sz w:val="18"/>
          <w:szCs w:val="18"/>
        </w:rPr>
        <w:t xml:space="preserve"> See, for example, M.W. Tyndall et al., “Intensive injection cocaine use as the primary risk factor in the Vancouver HIV–1 epidemic,” </w:t>
      </w:r>
      <w:r w:rsidRPr="0062543B">
        <w:rPr>
          <w:rFonts w:asciiTheme="minorHAnsi" w:hAnsiTheme="minorHAnsi" w:cstheme="minorHAnsi"/>
          <w:i/>
          <w:sz w:val="18"/>
          <w:szCs w:val="18"/>
        </w:rPr>
        <w:t>AIDS</w:t>
      </w:r>
      <w:r w:rsidRPr="0062543B">
        <w:rPr>
          <w:rFonts w:asciiTheme="minorHAnsi" w:hAnsiTheme="minorHAnsi" w:cstheme="minorHAnsi"/>
          <w:sz w:val="18"/>
          <w:szCs w:val="18"/>
        </w:rPr>
        <w:t xml:space="preserve"> 17,6 (2003): pp. 887–893; H. Hagan, “The relevance of attributable risk measures to HIV prevention planning,” </w:t>
      </w:r>
      <w:r w:rsidRPr="0062543B">
        <w:rPr>
          <w:rFonts w:asciiTheme="minorHAnsi" w:hAnsiTheme="minorHAnsi" w:cstheme="minorHAnsi"/>
          <w:i/>
          <w:sz w:val="18"/>
          <w:szCs w:val="18"/>
        </w:rPr>
        <w:t>AIDS</w:t>
      </w:r>
      <w:r w:rsidRPr="0062543B">
        <w:rPr>
          <w:rFonts w:asciiTheme="minorHAnsi" w:hAnsiTheme="minorHAnsi" w:cstheme="minorHAnsi"/>
          <w:sz w:val="18"/>
          <w:szCs w:val="18"/>
        </w:rPr>
        <w:t xml:space="preserve"> 17,6 (2003): pp. 911–913.</w:t>
      </w:r>
    </w:p>
  </w:endnote>
  <w:endnote w:id="63">
    <w:p w14:paraId="4D068269"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F. Kouyoumdjian et al, “Health status of prisoners in Canada: Narrative review,” </w:t>
      </w:r>
      <w:r w:rsidRPr="0062543B">
        <w:rPr>
          <w:rFonts w:asciiTheme="minorHAnsi" w:hAnsiTheme="minorHAnsi" w:cstheme="minorHAnsi"/>
          <w:i/>
          <w:sz w:val="18"/>
          <w:szCs w:val="18"/>
        </w:rPr>
        <w:t>Canadian Family Physician</w:t>
      </w:r>
      <w:r w:rsidRPr="0062543B">
        <w:rPr>
          <w:rFonts w:asciiTheme="minorHAnsi" w:hAnsiTheme="minorHAnsi" w:cstheme="minorHAnsi"/>
          <w:sz w:val="18"/>
          <w:szCs w:val="18"/>
        </w:rPr>
        <w:t xml:space="preserve"> 62:3 (March 2016): 215-222.</w:t>
      </w:r>
    </w:p>
  </w:endnote>
  <w:endnote w:id="64">
    <w:p w14:paraId="0DC5D502"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eastAsia="Hiragino Kaku Gothic Pro W3" w:hAnsiTheme="minorHAnsi" w:cstheme="minorHAnsi"/>
          <w:sz w:val="18"/>
          <w:szCs w:val="18"/>
        </w:rPr>
        <w:endnoteRef/>
      </w:r>
      <w:r w:rsidRPr="0062543B">
        <w:rPr>
          <w:rFonts w:asciiTheme="minorHAnsi" w:hAnsiTheme="minorHAnsi" w:cstheme="minorHAnsi"/>
          <w:sz w:val="18"/>
          <w:szCs w:val="18"/>
        </w:rPr>
        <w:t xml:space="preserve"> </w:t>
      </w:r>
      <w:r>
        <w:rPr>
          <w:rFonts w:asciiTheme="minorHAnsi" w:hAnsiTheme="minorHAnsi" w:cstheme="minorHAnsi"/>
          <w:sz w:val="18"/>
          <w:szCs w:val="18"/>
        </w:rPr>
        <w:t>I</w:t>
      </w:r>
      <w:r w:rsidRPr="0062543B">
        <w:rPr>
          <w:rFonts w:asciiTheme="minorHAnsi" w:hAnsiTheme="minorHAnsi" w:cstheme="minorHAnsi"/>
          <w:sz w:val="18"/>
          <w:szCs w:val="18"/>
        </w:rPr>
        <w:t>bid.</w:t>
      </w:r>
    </w:p>
  </w:endnote>
  <w:endnote w:id="65">
    <w:p w14:paraId="79895F8D" w14:textId="77777777" w:rsidR="0062543B" w:rsidRPr="0062543B" w:rsidRDefault="0062543B" w:rsidP="0062543B">
      <w:pPr>
        <w:pStyle w:val="EndnoteText"/>
        <w:rPr>
          <w:rFonts w:asciiTheme="minorHAnsi" w:hAnsiTheme="minorHAnsi" w:cs="Arial"/>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Pr="0077311B">
        <w:rPr>
          <w:rFonts w:asciiTheme="minorHAnsi" w:hAnsiTheme="minorHAnsi" w:cs="Arial"/>
          <w:sz w:val="18"/>
          <w:szCs w:val="18"/>
        </w:rPr>
        <w:t xml:space="preserve">D. Zakaria et al., </w:t>
      </w:r>
      <w:r w:rsidRPr="0077311B">
        <w:rPr>
          <w:rFonts w:asciiTheme="minorHAnsi" w:hAnsiTheme="minorHAnsi" w:cs="Arial"/>
          <w:i/>
          <w:sz w:val="18"/>
          <w:szCs w:val="18"/>
        </w:rPr>
        <w:t>Summary of emerging findings from the 2007 National Inmate Infectious Diseases and Risk-Behaviours Survey Research Report R-211</w:t>
      </w:r>
      <w:r w:rsidRPr="0077311B">
        <w:rPr>
          <w:rFonts w:asciiTheme="minorHAnsi" w:hAnsiTheme="minorHAnsi" w:cs="Arial"/>
          <w:sz w:val="18"/>
          <w:szCs w:val="18"/>
        </w:rPr>
        <w:t>, Correctional Service of Canada, 2010</w:t>
      </w:r>
      <w:r>
        <w:rPr>
          <w:rFonts w:asciiTheme="minorHAnsi" w:hAnsiTheme="minorHAnsi" w:cs="Arial"/>
          <w:sz w:val="18"/>
          <w:szCs w:val="18"/>
        </w:rPr>
        <w:t>.</w:t>
      </w:r>
    </w:p>
  </w:endnote>
  <w:endnote w:id="66">
    <w:p w14:paraId="26239C69" w14:textId="46917588" w:rsidR="0062543B" w:rsidRPr="0062543B" w:rsidRDefault="0062543B" w:rsidP="0062543B">
      <w:pPr>
        <w:pStyle w:val="EndnoteText"/>
        <w:rPr>
          <w:rFonts w:asciiTheme="minorHAnsi" w:hAnsiTheme="minorHAnsi" w:cstheme="minorHAnsi"/>
          <w:sz w:val="18"/>
          <w:szCs w:val="18"/>
          <w:lang w:val="en-US"/>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w:t>
      </w:r>
      <w:r w:rsidR="00CF36BD">
        <w:rPr>
          <w:rFonts w:asciiTheme="minorHAnsi" w:hAnsiTheme="minorHAnsi" w:cstheme="minorHAnsi"/>
          <w:sz w:val="18"/>
          <w:szCs w:val="18"/>
        </w:rPr>
        <w:t xml:space="preserve">CEDAW Committee </w:t>
      </w:r>
      <w:r w:rsidRPr="0062543B">
        <w:rPr>
          <w:rFonts w:asciiTheme="minorHAnsi" w:hAnsiTheme="minorHAnsi" w:cstheme="minorHAnsi"/>
          <w:sz w:val="18"/>
          <w:szCs w:val="18"/>
        </w:rPr>
        <w:t>Concluding observations</w:t>
      </w:r>
      <w:r w:rsidR="00CF36BD">
        <w:rPr>
          <w:rFonts w:asciiTheme="minorHAnsi" w:hAnsiTheme="minorHAnsi" w:cstheme="minorHAnsi"/>
          <w:sz w:val="18"/>
          <w:szCs w:val="18"/>
        </w:rPr>
        <w:t>, supra</w:t>
      </w:r>
      <w:r w:rsidRPr="0062543B">
        <w:rPr>
          <w:rFonts w:asciiTheme="minorHAnsi" w:hAnsiTheme="minorHAnsi" w:cstheme="minorHAnsi"/>
          <w:sz w:val="18"/>
          <w:szCs w:val="18"/>
        </w:rPr>
        <w:t>.</w:t>
      </w:r>
    </w:p>
  </w:endnote>
  <w:endnote w:id="67">
    <w:p w14:paraId="3F34291C"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Rule 24 of the </w:t>
      </w:r>
      <w:r w:rsidRPr="0062543B">
        <w:rPr>
          <w:rFonts w:asciiTheme="minorHAnsi" w:hAnsiTheme="minorHAnsi" w:cstheme="minorHAnsi"/>
          <w:i/>
          <w:sz w:val="18"/>
          <w:szCs w:val="18"/>
        </w:rPr>
        <w:t>United Nations Standard Minimum Rules for the Treatment of Prisoners (the Nelson Mandela Rules)</w:t>
      </w:r>
      <w:r w:rsidRPr="0062543B">
        <w:rPr>
          <w:rFonts w:asciiTheme="minorHAnsi" w:hAnsiTheme="minorHAnsi" w:cstheme="minorHAnsi"/>
          <w:sz w:val="18"/>
          <w:szCs w:val="18"/>
        </w:rPr>
        <w:t>, UN Doc. A/RES/70/175, December 17, 2015.</w:t>
      </w:r>
    </w:p>
  </w:endnote>
  <w:endnote w:id="68">
    <w:p w14:paraId="4F19DD28"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UNODC, ILO, UNDP, WHO and UNAIDS, </w:t>
      </w:r>
      <w:r w:rsidRPr="0062543B">
        <w:rPr>
          <w:rFonts w:asciiTheme="minorHAnsi" w:hAnsiTheme="minorHAnsi" w:cstheme="minorHAnsi"/>
          <w:i/>
          <w:sz w:val="18"/>
          <w:szCs w:val="18"/>
        </w:rPr>
        <w:t>Policy brief: HIV prevention, treatment and care in prisons and other closed settings: a comprehensive package of interventions</w:t>
      </w:r>
      <w:r w:rsidRPr="0062543B">
        <w:rPr>
          <w:rFonts w:asciiTheme="minorHAnsi" w:hAnsiTheme="minorHAnsi" w:cstheme="minorHAnsi"/>
          <w:sz w:val="18"/>
          <w:szCs w:val="18"/>
        </w:rPr>
        <w:t>, 2013.</w:t>
      </w:r>
    </w:p>
  </w:endnote>
  <w:endnote w:id="69">
    <w:p w14:paraId="2E461409" w14:textId="77777777" w:rsidR="0062543B" w:rsidRPr="0062543B" w:rsidRDefault="0062543B" w:rsidP="0062543B">
      <w:pPr>
        <w:pStyle w:val="EndnoteText"/>
        <w:rPr>
          <w:rFonts w:asciiTheme="minorHAnsi" w:hAnsiTheme="minorHAnsi" w:cstheme="minorHAnsi"/>
          <w:sz w:val="18"/>
          <w:szCs w:val="18"/>
        </w:rPr>
      </w:pPr>
      <w:r w:rsidRPr="0062543B">
        <w:rPr>
          <w:rStyle w:val="EndnoteReference"/>
          <w:rFonts w:asciiTheme="minorHAnsi" w:hAnsiTheme="minorHAnsi" w:cstheme="minorHAnsi"/>
          <w:sz w:val="18"/>
          <w:szCs w:val="18"/>
        </w:rPr>
        <w:endnoteRef/>
      </w:r>
      <w:r w:rsidRPr="0062543B">
        <w:rPr>
          <w:rFonts w:asciiTheme="minorHAnsi" w:hAnsiTheme="minorHAnsi" w:cstheme="minorHAnsi"/>
          <w:sz w:val="18"/>
          <w:szCs w:val="18"/>
        </w:rPr>
        <w:t xml:space="preserve"> Rule 10 of </w:t>
      </w:r>
      <w:r w:rsidRPr="0062543B">
        <w:rPr>
          <w:rFonts w:asciiTheme="minorHAnsi" w:hAnsiTheme="minorHAnsi" w:cstheme="minorHAnsi"/>
          <w:i/>
          <w:sz w:val="18"/>
          <w:szCs w:val="18"/>
        </w:rPr>
        <w:t>United Nations Rules for the Treatment of Women Prisoners and Non-custodial Measures for Women Offenders</w:t>
      </w:r>
      <w:r w:rsidRPr="0062543B">
        <w:rPr>
          <w:rFonts w:asciiTheme="minorHAnsi" w:hAnsiTheme="minorHAnsi" w:cstheme="minorHAnsi"/>
          <w:sz w:val="18"/>
          <w:szCs w:val="18"/>
        </w:rPr>
        <w:t>, UN Doc. A/RES/65/229, March 16,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ragino Kaku Gothic Pro W3">
    <w:altName w:val="Yu Gothic"/>
    <w:charset w:val="80"/>
    <w:family w:val="swiss"/>
    <w:pitch w:val="variable"/>
    <w:sig w:usb0="E00002FF" w:usb1="7AC7FFFF" w:usb2="00000012" w:usb3="00000000" w:csb0="0002000D" w:csb1="00000000"/>
  </w:font>
  <w:font w:name="Amnesty Trade Gothic Cn">
    <w:altName w:val="Times New Roman"/>
    <w:charset w:val="00"/>
    <w:family w:val="auto"/>
    <w:pitch w:val="variable"/>
    <w:sig w:usb0="00000001" w:usb1="5000204A" w:usb2="00000000" w:usb3="00000000" w:csb0="0000009B" w:csb1="00000000"/>
  </w:font>
  <w:font w:name="Hiragino Kaku Gothic Pro W6">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Gotham Book">
    <w:altName w:val="Gotham Book"/>
    <w:charset w:val="00"/>
    <w:family w:val="swiss"/>
    <w:pitch w:val="default"/>
    <w:sig w:usb0="00000003" w:usb1="00000000" w:usb2="00000000" w:usb3="00000000" w:csb0="00000001" w:csb1="00000000"/>
  </w:font>
  <w:font w:name="Arial Hebrew Scholar">
    <w:altName w:val="Arial Hebrew Scholar"/>
    <w:charset w:val="B1"/>
    <w:family w:val="auto"/>
    <w:pitch w:val="variable"/>
    <w:sig w:usb0="80000843" w:usb1="40000002" w:usb2="00000000" w:usb3="00000000" w:csb0="00000021" w:csb1="00000000"/>
  </w:font>
  <w:font w:name="Futura Lt BT">
    <w:altName w:val="Arial"/>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Brandon Grotesque">
    <w:altName w:val="Brandon Grotesque"/>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D75C" w14:textId="77777777" w:rsidR="00F939C6" w:rsidRDefault="00F939C6" w:rsidP="000961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1D06E8" w14:textId="77777777" w:rsidR="00F939C6" w:rsidRDefault="00F939C6" w:rsidP="00BE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13"/>
      <w:docPartObj>
        <w:docPartGallery w:val="Page Numbers (Bottom of Page)"/>
        <w:docPartUnique/>
      </w:docPartObj>
    </w:sdtPr>
    <w:sdtEndPr>
      <w:rPr>
        <w:noProof/>
      </w:rPr>
    </w:sdtEndPr>
    <w:sdtContent>
      <w:p w14:paraId="48BF1341" w14:textId="27F54362" w:rsidR="00495FFD" w:rsidRDefault="0049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35D5F" w14:textId="1C8D1055" w:rsidR="00F939C6" w:rsidRPr="005E3B17" w:rsidRDefault="00F939C6" w:rsidP="00BE59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760" w14:textId="3B3D95B6" w:rsidR="00F939C6" w:rsidRPr="00893E5F" w:rsidRDefault="00F939C6" w:rsidP="00020F8D">
    <w:pPr>
      <w:tabs>
        <w:tab w:val="left" w:pos="5669"/>
      </w:tabs>
      <w:rPr>
        <w:rFonts w:ascii="Futura Lt BT" w:hAnsi="Futura Lt BT"/>
        <w:color w:val="7F7F7F"/>
        <w:szCs w:val="22"/>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0BEE" w14:textId="4D5A227D" w:rsidR="00F939C6" w:rsidRPr="005E3B17" w:rsidRDefault="00F939C6" w:rsidP="00BE59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6A2E" w14:textId="77777777" w:rsidR="00F939C6" w:rsidRDefault="11FFD96E" w:rsidP="00893E5F">
    <w:pPr>
      <w:pStyle w:val="Footer"/>
    </w:pPr>
    <w:r>
      <w:rPr>
        <w:noProof/>
      </w:rPr>
      <w:drawing>
        <wp:inline distT="0" distB="0" distL="0" distR="0" wp14:anchorId="215E797A" wp14:editId="7C8694DA">
          <wp:extent cx="5943600" cy="88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88265"/>
                  </a:xfrm>
                  <a:prstGeom prst="rect">
                    <a:avLst/>
                  </a:prstGeom>
                </pic:spPr>
              </pic:pic>
            </a:graphicData>
          </a:graphic>
        </wp:inline>
      </w:drawing>
    </w:r>
  </w:p>
  <w:p w14:paraId="69BD61D1" w14:textId="7E5D4107" w:rsidR="00F939C6" w:rsidRPr="00893E5F" w:rsidRDefault="00F939C6" w:rsidP="00020F8D">
    <w:pPr>
      <w:tabs>
        <w:tab w:val="left" w:pos="5669"/>
      </w:tabs>
      <w:rPr>
        <w:rFonts w:ascii="Futura Lt BT" w:hAnsi="Futura Lt BT"/>
        <w:color w:val="7F7F7F"/>
        <w:szCs w:val="22"/>
        <w:lang w:val="pt-BR"/>
      </w:rPr>
    </w:pPr>
    <w:r>
      <w:rPr>
        <w:noProof/>
        <w:lang w:eastAsia="en-CA"/>
      </w:rPr>
      <w:drawing>
        <wp:anchor distT="0" distB="0" distL="114300" distR="114300" simplePos="0" relativeHeight="251658242" behindDoc="1" locked="0" layoutInCell="1" allowOverlap="1" wp14:anchorId="62269E7F" wp14:editId="7E9B4A98">
          <wp:simplePos x="0" y="0"/>
          <wp:positionH relativeFrom="margin">
            <wp:posOffset>0</wp:posOffset>
          </wp:positionH>
          <wp:positionV relativeFrom="margin">
            <wp:posOffset>8515350</wp:posOffset>
          </wp:positionV>
          <wp:extent cx="5943600" cy="88265"/>
          <wp:effectExtent l="0" t="0" r="0" b="6985"/>
          <wp:wrapTight wrapText="bothSides">
            <wp:wrapPolygon edited="0">
              <wp:start x="0" y="0"/>
              <wp:lineTo x="0" y="18647"/>
              <wp:lineTo x="21531" y="18647"/>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s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265"/>
                  </a:xfrm>
                  <a:prstGeom prst="rect">
                    <a:avLst/>
                  </a:prstGeom>
                </pic:spPr>
              </pic:pic>
            </a:graphicData>
          </a:graphic>
          <wp14:sizeRelH relativeFrom="page">
            <wp14:pctWidth>0</wp14:pctWidth>
          </wp14:sizeRelH>
          <wp14:sizeRelV relativeFrom="page">
            <wp14:pctHeight>0</wp14:pctHeight>
          </wp14:sizeRelV>
        </wp:anchor>
      </w:drawing>
    </w:r>
    <w:r w:rsidR="11FFD96E" w:rsidRPr="00893E5F">
      <w:rPr>
        <w:rFonts w:cs="Arial"/>
        <w:sz w:val="20"/>
        <w:szCs w:val="20"/>
      </w:rPr>
      <w:t>Canadian HIV/AIDS Legal Network</w:t>
    </w:r>
    <w:r>
      <w:rPr>
        <w:rFonts w:cs="Arial"/>
        <w:sz w:val="20"/>
        <w:szCs w:val="20"/>
      </w:rPr>
      <w:tab/>
    </w:r>
    <w:r>
      <w:rPr>
        <w:rFonts w:cs="Arial"/>
        <w:sz w:val="20"/>
        <w:szCs w:val="20"/>
      </w:rPr>
      <w:tab/>
    </w:r>
    <w:r>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FA6B" w14:textId="77777777" w:rsidR="002A23CE" w:rsidRDefault="002A23CE">
      <w:r>
        <w:separator/>
      </w:r>
    </w:p>
  </w:footnote>
  <w:footnote w:type="continuationSeparator" w:id="0">
    <w:p w14:paraId="7C5DF941" w14:textId="77777777" w:rsidR="002A23CE" w:rsidRDefault="002A23CE">
      <w:r>
        <w:continuationSeparator/>
      </w:r>
    </w:p>
  </w:footnote>
  <w:footnote w:type="continuationNotice" w:id="1">
    <w:p w14:paraId="21DDB060" w14:textId="77777777" w:rsidR="002A23CE" w:rsidRDefault="002A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CF4" w14:textId="49436E2D" w:rsidR="00F939C6" w:rsidRDefault="006773C0" w:rsidP="0062543B">
    <w:pPr>
      <w:pStyle w:val="Header"/>
    </w:pPr>
    <w:r>
      <w:rPr>
        <w:noProof/>
      </w:rPr>
      <w:drawing>
        <wp:anchor distT="0" distB="0" distL="114300" distR="114300" simplePos="0" relativeHeight="251659267" behindDoc="0" locked="0" layoutInCell="1" allowOverlap="1" wp14:anchorId="6738B1F2" wp14:editId="188F416F">
          <wp:simplePos x="0" y="0"/>
          <wp:positionH relativeFrom="column">
            <wp:posOffset>3169497</wp:posOffset>
          </wp:positionH>
          <wp:positionV relativeFrom="paragraph">
            <wp:posOffset>6985</wp:posOffset>
          </wp:positionV>
          <wp:extent cx="2933700" cy="970965"/>
          <wp:effectExtent l="0" t="0" r="0" b="63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AB0" w:rsidRPr="00DD6E97">
      <w:rPr>
        <w:rFonts w:cs="Arial"/>
        <w:b/>
        <w:noProof/>
        <w:color w:val="000000"/>
        <w:sz w:val="28"/>
        <w:szCs w:val="28"/>
        <w:lang w:val="en-US"/>
      </w:rPr>
      <w:drawing>
        <wp:inline distT="0" distB="0" distL="0" distR="0" wp14:anchorId="780BA78F" wp14:editId="287349E0">
          <wp:extent cx="2502716" cy="1039660"/>
          <wp:effectExtent l="0" t="0" r="0" b="1905"/>
          <wp:docPr id="3" name="Picture 3" descr="Macintosh HD:Users:sandrachu:Desktop:Administrative docs:hiv-legal-network-reseau-juridique-vih-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chu:Desktop:Administrative docs:hiv-legal-network-reseau-juridique-vih-logo-new.jpg"/>
                  <pic:cNvPicPr>
                    <a:picLocks noChangeAspect="1" noChangeArrowheads="1"/>
                  </pic:cNvPicPr>
                </pic:nvPicPr>
                <pic:blipFill rotWithShape="1">
                  <a:blip r:embed="rId2">
                    <a:extLst>
                      <a:ext uri="{28A0092B-C50C-407E-A947-70E740481C1C}">
                        <a14:useLocalDpi xmlns:a14="http://schemas.microsoft.com/office/drawing/2010/main" val="0"/>
                      </a:ext>
                    </a:extLst>
                  </a:blip>
                  <a:srcRect t="8867" b="17505"/>
                  <a:stretch/>
                </pic:blipFill>
                <pic:spPr bwMode="auto">
                  <a:xfrm>
                    <a:off x="0" y="0"/>
                    <a:ext cx="2513685" cy="104421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113" w14:textId="4B5E2823" w:rsidR="00F939C6" w:rsidRDefault="00F939C6" w:rsidP="007B7C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E0245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670E40"/>
    <w:multiLevelType w:val="hybridMultilevel"/>
    <w:tmpl w:val="DE0893EA"/>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0D93CE9"/>
    <w:multiLevelType w:val="hybridMultilevel"/>
    <w:tmpl w:val="FA4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082C"/>
    <w:multiLevelType w:val="hybridMultilevel"/>
    <w:tmpl w:val="63F05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185"/>
    <w:multiLevelType w:val="hybridMultilevel"/>
    <w:tmpl w:val="B2887F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6728C"/>
    <w:multiLevelType w:val="hybridMultilevel"/>
    <w:tmpl w:val="6730102E"/>
    <w:lvl w:ilvl="0" w:tplc="7BA28E3E">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1A6123F5"/>
    <w:multiLevelType w:val="hybridMultilevel"/>
    <w:tmpl w:val="4C94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F0829"/>
    <w:multiLevelType w:val="hybridMultilevel"/>
    <w:tmpl w:val="76C01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87575A"/>
    <w:multiLevelType w:val="hybridMultilevel"/>
    <w:tmpl w:val="C32892A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C826CB"/>
    <w:multiLevelType w:val="hybridMultilevel"/>
    <w:tmpl w:val="B118990A"/>
    <w:lvl w:ilvl="0" w:tplc="0AB06CD2">
      <w:start w:val="1"/>
      <w:numFmt w:val="decimal"/>
      <w:lvlText w:val="%1."/>
      <w:lvlJc w:val="left"/>
      <w:pPr>
        <w:ind w:left="720" w:hanging="360"/>
      </w:pPr>
      <w:rPr>
        <w:rFonts w:hint="eastAsia"/>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052346"/>
    <w:multiLevelType w:val="hybridMultilevel"/>
    <w:tmpl w:val="F12839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57306"/>
    <w:multiLevelType w:val="hybridMultilevel"/>
    <w:tmpl w:val="D5A829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3A3449"/>
    <w:multiLevelType w:val="hybridMultilevel"/>
    <w:tmpl w:val="276E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CD17E9"/>
    <w:multiLevelType w:val="hybridMultilevel"/>
    <w:tmpl w:val="DA406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2C158E"/>
    <w:multiLevelType w:val="hybridMultilevel"/>
    <w:tmpl w:val="157CA7C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33008"/>
    <w:multiLevelType w:val="hybridMultilevel"/>
    <w:tmpl w:val="B45A6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B56C8"/>
    <w:multiLevelType w:val="hybridMultilevel"/>
    <w:tmpl w:val="747AD4D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F04"/>
    <w:multiLevelType w:val="multilevel"/>
    <w:tmpl w:val="211A5486"/>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70E44"/>
    <w:multiLevelType w:val="hybridMultilevel"/>
    <w:tmpl w:val="8EF48F7A"/>
    <w:lvl w:ilvl="0" w:tplc="30DEFA72">
      <w:numFmt w:val="bullet"/>
      <w:lvlText w:val="-"/>
      <w:lvlJc w:val="left"/>
      <w:pPr>
        <w:ind w:left="720" w:hanging="360"/>
      </w:pPr>
      <w:rPr>
        <w:rFonts w:ascii="Arial" w:eastAsia="Hiragino Kaku Gothic Pro W3"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6B6149"/>
    <w:multiLevelType w:val="hybridMultilevel"/>
    <w:tmpl w:val="F550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491BDA"/>
    <w:multiLevelType w:val="hybridMultilevel"/>
    <w:tmpl w:val="F15AC176"/>
    <w:lvl w:ilvl="0" w:tplc="5FDE2D0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E1C60"/>
    <w:multiLevelType w:val="hybridMultilevel"/>
    <w:tmpl w:val="4C44567A"/>
    <w:lvl w:ilvl="0" w:tplc="17DCC42C">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089357B"/>
    <w:multiLevelType w:val="hybridMultilevel"/>
    <w:tmpl w:val="E01AD1E6"/>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15:restartNumberingAfterBreak="0">
    <w:nsid w:val="668717C2"/>
    <w:multiLevelType w:val="hybridMultilevel"/>
    <w:tmpl w:val="6E9E089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B15025"/>
    <w:multiLevelType w:val="hybridMultilevel"/>
    <w:tmpl w:val="DCAA1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6D7C61"/>
    <w:multiLevelType w:val="hybridMultilevel"/>
    <w:tmpl w:val="D78CB0CC"/>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70D14764"/>
    <w:multiLevelType w:val="hybridMultilevel"/>
    <w:tmpl w:val="10807B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211"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98297D"/>
    <w:multiLevelType w:val="hybridMultilevel"/>
    <w:tmpl w:val="DA4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07DC5"/>
    <w:multiLevelType w:val="hybridMultilevel"/>
    <w:tmpl w:val="390043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E111436"/>
    <w:multiLevelType w:val="hybridMultilevel"/>
    <w:tmpl w:val="F1AAC2D8"/>
    <w:lvl w:ilvl="0" w:tplc="FB6AC820">
      <w:numFmt w:val="bullet"/>
      <w:lvlText w:val=""/>
      <w:lvlJc w:val="left"/>
      <w:pPr>
        <w:ind w:left="840" w:hanging="360"/>
      </w:pPr>
      <w:rPr>
        <w:rFonts w:ascii="Wingdings" w:eastAsia="Wingdings" w:hAnsi="Wingdings" w:cs="Wingdings" w:hint="default"/>
        <w:sz w:val="24"/>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0" w15:restartNumberingAfterBreak="0">
    <w:nsid w:val="7E82243E"/>
    <w:multiLevelType w:val="hybridMultilevel"/>
    <w:tmpl w:val="23C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8"/>
  </w:num>
  <w:num w:numId="5">
    <w:abstractNumId w:val="23"/>
  </w:num>
  <w:num w:numId="6">
    <w:abstractNumId w:val="10"/>
  </w:num>
  <w:num w:numId="7">
    <w:abstractNumId w:val="9"/>
  </w:num>
  <w:num w:numId="8">
    <w:abstractNumId w:val="15"/>
  </w:num>
  <w:num w:numId="9">
    <w:abstractNumId w:val="4"/>
  </w:num>
  <w:num w:numId="10">
    <w:abstractNumId w:val="1"/>
  </w:num>
  <w:num w:numId="11">
    <w:abstractNumId w:val="2"/>
  </w:num>
  <w:num w:numId="12">
    <w:abstractNumId w:val="3"/>
  </w:num>
  <w:num w:numId="13">
    <w:abstractNumId w:val="22"/>
  </w:num>
  <w:num w:numId="14">
    <w:abstractNumId w:val="17"/>
  </w:num>
  <w:num w:numId="15">
    <w:abstractNumId w:val="27"/>
  </w:num>
  <w:num w:numId="16">
    <w:abstractNumId w:val="30"/>
  </w:num>
  <w:num w:numId="17">
    <w:abstractNumId w:val="28"/>
  </w:num>
  <w:num w:numId="18">
    <w:abstractNumId w:val="11"/>
  </w:num>
  <w:num w:numId="19">
    <w:abstractNumId w:val="18"/>
  </w:num>
  <w:num w:numId="20">
    <w:abstractNumId w:val="19"/>
  </w:num>
  <w:num w:numId="21">
    <w:abstractNumId w:val="21"/>
  </w:num>
  <w:num w:numId="22">
    <w:abstractNumId w:val="20"/>
  </w:num>
  <w:num w:numId="23">
    <w:abstractNumId w:val="5"/>
  </w:num>
  <w:num w:numId="24">
    <w:abstractNumId w:val="5"/>
  </w:num>
  <w:num w:numId="25">
    <w:abstractNumId w:val="12"/>
  </w:num>
  <w:num w:numId="26">
    <w:abstractNumId w:val="16"/>
  </w:num>
  <w:num w:numId="27">
    <w:abstractNumId w:val="14"/>
  </w:num>
  <w:num w:numId="28">
    <w:abstractNumId w:val="0"/>
  </w:num>
  <w:num w:numId="29">
    <w:abstractNumId w:val="6"/>
  </w:num>
  <w:num w:numId="30">
    <w:abstractNumId w:val="13"/>
  </w:num>
  <w:num w:numId="31">
    <w:abstractNumId w:val="26"/>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5B"/>
    <w:rsid w:val="0000330A"/>
    <w:rsid w:val="000046C9"/>
    <w:rsid w:val="000047AD"/>
    <w:rsid w:val="00004982"/>
    <w:rsid w:val="00005A7F"/>
    <w:rsid w:val="0000704A"/>
    <w:rsid w:val="00012226"/>
    <w:rsid w:val="0001291D"/>
    <w:rsid w:val="00012AB8"/>
    <w:rsid w:val="000201A7"/>
    <w:rsid w:val="00020F8D"/>
    <w:rsid w:val="00024E84"/>
    <w:rsid w:val="000263E0"/>
    <w:rsid w:val="000302BB"/>
    <w:rsid w:val="0003046B"/>
    <w:rsid w:val="00037A8E"/>
    <w:rsid w:val="000412EB"/>
    <w:rsid w:val="000415E9"/>
    <w:rsid w:val="000431C2"/>
    <w:rsid w:val="0004432B"/>
    <w:rsid w:val="00044568"/>
    <w:rsid w:val="000453DC"/>
    <w:rsid w:val="00046B7D"/>
    <w:rsid w:val="0004753F"/>
    <w:rsid w:val="00047DBE"/>
    <w:rsid w:val="0005072D"/>
    <w:rsid w:val="0005088F"/>
    <w:rsid w:val="0005110E"/>
    <w:rsid w:val="000528D0"/>
    <w:rsid w:val="00054A0B"/>
    <w:rsid w:val="00054D8B"/>
    <w:rsid w:val="0005778A"/>
    <w:rsid w:val="000606CE"/>
    <w:rsid w:val="000606EE"/>
    <w:rsid w:val="00061647"/>
    <w:rsid w:val="000616D3"/>
    <w:rsid w:val="00062EEF"/>
    <w:rsid w:val="00063871"/>
    <w:rsid w:val="00063ADA"/>
    <w:rsid w:val="00064853"/>
    <w:rsid w:val="0006519A"/>
    <w:rsid w:val="00065F3D"/>
    <w:rsid w:val="0006611F"/>
    <w:rsid w:val="00070EBC"/>
    <w:rsid w:val="00071E8C"/>
    <w:rsid w:val="00072E91"/>
    <w:rsid w:val="0007574E"/>
    <w:rsid w:val="0008162D"/>
    <w:rsid w:val="000833CB"/>
    <w:rsid w:val="000845E5"/>
    <w:rsid w:val="00084C1A"/>
    <w:rsid w:val="0008606B"/>
    <w:rsid w:val="00086D42"/>
    <w:rsid w:val="00092217"/>
    <w:rsid w:val="00094710"/>
    <w:rsid w:val="000955FC"/>
    <w:rsid w:val="00095A40"/>
    <w:rsid w:val="000961A3"/>
    <w:rsid w:val="00097ABF"/>
    <w:rsid w:val="000A163E"/>
    <w:rsid w:val="000A21A9"/>
    <w:rsid w:val="000A2667"/>
    <w:rsid w:val="000A7FC7"/>
    <w:rsid w:val="000B0B66"/>
    <w:rsid w:val="000B18D0"/>
    <w:rsid w:val="000B241C"/>
    <w:rsid w:val="000B33EF"/>
    <w:rsid w:val="000B3880"/>
    <w:rsid w:val="000B6156"/>
    <w:rsid w:val="000B790A"/>
    <w:rsid w:val="000C2897"/>
    <w:rsid w:val="000C4641"/>
    <w:rsid w:val="000C4A4D"/>
    <w:rsid w:val="000C575E"/>
    <w:rsid w:val="000C75B8"/>
    <w:rsid w:val="000C769E"/>
    <w:rsid w:val="000D036A"/>
    <w:rsid w:val="000D1DFB"/>
    <w:rsid w:val="000D262D"/>
    <w:rsid w:val="000D37DE"/>
    <w:rsid w:val="000D7ADC"/>
    <w:rsid w:val="000E13AF"/>
    <w:rsid w:val="000E3D03"/>
    <w:rsid w:val="000E5BC4"/>
    <w:rsid w:val="000E5C8E"/>
    <w:rsid w:val="000F0DC9"/>
    <w:rsid w:val="000F11A9"/>
    <w:rsid w:val="000F2236"/>
    <w:rsid w:val="000F2BE9"/>
    <w:rsid w:val="000F3034"/>
    <w:rsid w:val="000F63B1"/>
    <w:rsid w:val="000F65D9"/>
    <w:rsid w:val="000F7101"/>
    <w:rsid w:val="0010035D"/>
    <w:rsid w:val="00100555"/>
    <w:rsid w:val="00100D72"/>
    <w:rsid w:val="00101807"/>
    <w:rsid w:val="00102192"/>
    <w:rsid w:val="001028D4"/>
    <w:rsid w:val="00103C30"/>
    <w:rsid w:val="00103D26"/>
    <w:rsid w:val="00104457"/>
    <w:rsid w:val="0011040B"/>
    <w:rsid w:val="0011180E"/>
    <w:rsid w:val="00111B98"/>
    <w:rsid w:val="00116ED6"/>
    <w:rsid w:val="001174C7"/>
    <w:rsid w:val="0012254B"/>
    <w:rsid w:val="0012584F"/>
    <w:rsid w:val="00127ED2"/>
    <w:rsid w:val="00130119"/>
    <w:rsid w:val="001308CF"/>
    <w:rsid w:val="00131DA3"/>
    <w:rsid w:val="00132882"/>
    <w:rsid w:val="0013571F"/>
    <w:rsid w:val="00136619"/>
    <w:rsid w:val="00136764"/>
    <w:rsid w:val="00136F46"/>
    <w:rsid w:val="00140E76"/>
    <w:rsid w:val="00142153"/>
    <w:rsid w:val="001422C8"/>
    <w:rsid w:val="00144470"/>
    <w:rsid w:val="00145679"/>
    <w:rsid w:val="00146D78"/>
    <w:rsid w:val="0015049C"/>
    <w:rsid w:val="001504E0"/>
    <w:rsid w:val="0015125F"/>
    <w:rsid w:val="00152215"/>
    <w:rsid w:val="00154B32"/>
    <w:rsid w:val="00155B4D"/>
    <w:rsid w:val="00155CA4"/>
    <w:rsid w:val="001568A5"/>
    <w:rsid w:val="00157272"/>
    <w:rsid w:val="00160A1C"/>
    <w:rsid w:val="00162395"/>
    <w:rsid w:val="00162D6D"/>
    <w:rsid w:val="00163875"/>
    <w:rsid w:val="00167549"/>
    <w:rsid w:val="00167B1B"/>
    <w:rsid w:val="001700C8"/>
    <w:rsid w:val="001706F8"/>
    <w:rsid w:val="00174754"/>
    <w:rsid w:val="00175877"/>
    <w:rsid w:val="001758E7"/>
    <w:rsid w:val="00175F9B"/>
    <w:rsid w:val="001805F1"/>
    <w:rsid w:val="00182B06"/>
    <w:rsid w:val="00185781"/>
    <w:rsid w:val="001949B0"/>
    <w:rsid w:val="00195542"/>
    <w:rsid w:val="00195706"/>
    <w:rsid w:val="001A0764"/>
    <w:rsid w:val="001A14B8"/>
    <w:rsid w:val="001A1D0E"/>
    <w:rsid w:val="001A4E95"/>
    <w:rsid w:val="001B0570"/>
    <w:rsid w:val="001B1591"/>
    <w:rsid w:val="001C32C7"/>
    <w:rsid w:val="001C3460"/>
    <w:rsid w:val="001C36AD"/>
    <w:rsid w:val="001C3971"/>
    <w:rsid w:val="001D0A79"/>
    <w:rsid w:val="001D2519"/>
    <w:rsid w:val="001D27AF"/>
    <w:rsid w:val="001D7739"/>
    <w:rsid w:val="001D7F6C"/>
    <w:rsid w:val="001E0324"/>
    <w:rsid w:val="001E4A2B"/>
    <w:rsid w:val="001E5720"/>
    <w:rsid w:val="001E690F"/>
    <w:rsid w:val="001F0489"/>
    <w:rsid w:val="001F240C"/>
    <w:rsid w:val="001F3224"/>
    <w:rsid w:val="001F44D6"/>
    <w:rsid w:val="001F51F1"/>
    <w:rsid w:val="002025A4"/>
    <w:rsid w:val="002048A1"/>
    <w:rsid w:val="00204958"/>
    <w:rsid w:val="002057F3"/>
    <w:rsid w:val="0020604E"/>
    <w:rsid w:val="002065D5"/>
    <w:rsid w:val="00206E83"/>
    <w:rsid w:val="00207650"/>
    <w:rsid w:val="00207CCC"/>
    <w:rsid w:val="00212F4A"/>
    <w:rsid w:val="0021330E"/>
    <w:rsid w:val="00214F29"/>
    <w:rsid w:val="00215CBF"/>
    <w:rsid w:val="00220232"/>
    <w:rsid w:val="0022264D"/>
    <w:rsid w:val="00222E66"/>
    <w:rsid w:val="00222FC6"/>
    <w:rsid w:val="00223007"/>
    <w:rsid w:val="00224514"/>
    <w:rsid w:val="00225D61"/>
    <w:rsid w:val="002317F8"/>
    <w:rsid w:val="00232033"/>
    <w:rsid w:val="00233FBD"/>
    <w:rsid w:val="0024164F"/>
    <w:rsid w:val="002422C2"/>
    <w:rsid w:val="002426D6"/>
    <w:rsid w:val="00244339"/>
    <w:rsid w:val="0024445A"/>
    <w:rsid w:val="002469A5"/>
    <w:rsid w:val="00253C18"/>
    <w:rsid w:val="00254AAA"/>
    <w:rsid w:val="00254CBB"/>
    <w:rsid w:val="00254D77"/>
    <w:rsid w:val="002554EF"/>
    <w:rsid w:val="00255690"/>
    <w:rsid w:val="002568EB"/>
    <w:rsid w:val="00257AA6"/>
    <w:rsid w:val="00260E28"/>
    <w:rsid w:val="00261C04"/>
    <w:rsid w:val="00261D61"/>
    <w:rsid w:val="002632D4"/>
    <w:rsid w:val="00263BCE"/>
    <w:rsid w:val="00264834"/>
    <w:rsid w:val="00264AF1"/>
    <w:rsid w:val="002665D5"/>
    <w:rsid w:val="00270C86"/>
    <w:rsid w:val="00272EE6"/>
    <w:rsid w:val="002754B9"/>
    <w:rsid w:val="00275543"/>
    <w:rsid w:val="0027640E"/>
    <w:rsid w:val="00281226"/>
    <w:rsid w:val="002828F2"/>
    <w:rsid w:val="00284F46"/>
    <w:rsid w:val="002864E5"/>
    <w:rsid w:val="00287524"/>
    <w:rsid w:val="0029195B"/>
    <w:rsid w:val="00295064"/>
    <w:rsid w:val="002951D7"/>
    <w:rsid w:val="0029738F"/>
    <w:rsid w:val="00297B4A"/>
    <w:rsid w:val="002A229E"/>
    <w:rsid w:val="002A23CE"/>
    <w:rsid w:val="002A39AA"/>
    <w:rsid w:val="002A454C"/>
    <w:rsid w:val="002A4BFA"/>
    <w:rsid w:val="002A54DF"/>
    <w:rsid w:val="002A5E12"/>
    <w:rsid w:val="002B0282"/>
    <w:rsid w:val="002B0659"/>
    <w:rsid w:val="002B2860"/>
    <w:rsid w:val="002B3DCC"/>
    <w:rsid w:val="002B4215"/>
    <w:rsid w:val="002B4C85"/>
    <w:rsid w:val="002B6585"/>
    <w:rsid w:val="002B7270"/>
    <w:rsid w:val="002C269C"/>
    <w:rsid w:val="002C2C90"/>
    <w:rsid w:val="002C4400"/>
    <w:rsid w:val="002C478D"/>
    <w:rsid w:val="002C6737"/>
    <w:rsid w:val="002C751E"/>
    <w:rsid w:val="002D0461"/>
    <w:rsid w:val="002D04B1"/>
    <w:rsid w:val="002D0685"/>
    <w:rsid w:val="002D06F6"/>
    <w:rsid w:val="002D4841"/>
    <w:rsid w:val="002D5218"/>
    <w:rsid w:val="002D636D"/>
    <w:rsid w:val="002D7001"/>
    <w:rsid w:val="002E0FE0"/>
    <w:rsid w:val="002E1B74"/>
    <w:rsid w:val="002E1DC9"/>
    <w:rsid w:val="002E248D"/>
    <w:rsid w:val="002E29A6"/>
    <w:rsid w:val="002E5EF1"/>
    <w:rsid w:val="002F0852"/>
    <w:rsid w:val="002F343D"/>
    <w:rsid w:val="002F5FC6"/>
    <w:rsid w:val="002F7164"/>
    <w:rsid w:val="00300705"/>
    <w:rsid w:val="00301DD5"/>
    <w:rsid w:val="00304144"/>
    <w:rsid w:val="00304AEF"/>
    <w:rsid w:val="003106A3"/>
    <w:rsid w:val="00310982"/>
    <w:rsid w:val="00313C94"/>
    <w:rsid w:val="003153EC"/>
    <w:rsid w:val="00315FA2"/>
    <w:rsid w:val="0031752C"/>
    <w:rsid w:val="0031792B"/>
    <w:rsid w:val="00322162"/>
    <w:rsid w:val="00324B1B"/>
    <w:rsid w:val="003264BD"/>
    <w:rsid w:val="00326D9E"/>
    <w:rsid w:val="00327886"/>
    <w:rsid w:val="00327C86"/>
    <w:rsid w:val="003308AB"/>
    <w:rsid w:val="00336C10"/>
    <w:rsid w:val="00337130"/>
    <w:rsid w:val="0033753A"/>
    <w:rsid w:val="00337BB8"/>
    <w:rsid w:val="00341C9A"/>
    <w:rsid w:val="00343380"/>
    <w:rsid w:val="00343546"/>
    <w:rsid w:val="00345147"/>
    <w:rsid w:val="003465E2"/>
    <w:rsid w:val="003477DA"/>
    <w:rsid w:val="00351768"/>
    <w:rsid w:val="00352642"/>
    <w:rsid w:val="00355EE6"/>
    <w:rsid w:val="0035624F"/>
    <w:rsid w:val="003567BD"/>
    <w:rsid w:val="00357495"/>
    <w:rsid w:val="0036256D"/>
    <w:rsid w:val="003631EA"/>
    <w:rsid w:val="00363650"/>
    <w:rsid w:val="00364E49"/>
    <w:rsid w:val="0036582C"/>
    <w:rsid w:val="0036598B"/>
    <w:rsid w:val="00365FDC"/>
    <w:rsid w:val="00370564"/>
    <w:rsid w:val="003726A4"/>
    <w:rsid w:val="0037290A"/>
    <w:rsid w:val="00372A65"/>
    <w:rsid w:val="0037374A"/>
    <w:rsid w:val="003811A5"/>
    <w:rsid w:val="003812B4"/>
    <w:rsid w:val="003814E6"/>
    <w:rsid w:val="0038179E"/>
    <w:rsid w:val="0038202A"/>
    <w:rsid w:val="00384687"/>
    <w:rsid w:val="00384E63"/>
    <w:rsid w:val="003857E5"/>
    <w:rsid w:val="00387288"/>
    <w:rsid w:val="00390007"/>
    <w:rsid w:val="00390FEC"/>
    <w:rsid w:val="00392FF8"/>
    <w:rsid w:val="0039316A"/>
    <w:rsid w:val="00393466"/>
    <w:rsid w:val="003943E9"/>
    <w:rsid w:val="00394C5D"/>
    <w:rsid w:val="0039678F"/>
    <w:rsid w:val="003972E3"/>
    <w:rsid w:val="003973D2"/>
    <w:rsid w:val="003A04A6"/>
    <w:rsid w:val="003A081C"/>
    <w:rsid w:val="003A0E39"/>
    <w:rsid w:val="003A0FD5"/>
    <w:rsid w:val="003A409E"/>
    <w:rsid w:val="003A44C5"/>
    <w:rsid w:val="003A6349"/>
    <w:rsid w:val="003A70A1"/>
    <w:rsid w:val="003A7F8A"/>
    <w:rsid w:val="003B021F"/>
    <w:rsid w:val="003B3AF0"/>
    <w:rsid w:val="003B4C05"/>
    <w:rsid w:val="003B52C9"/>
    <w:rsid w:val="003B5CB8"/>
    <w:rsid w:val="003B6E86"/>
    <w:rsid w:val="003C187D"/>
    <w:rsid w:val="003C1A44"/>
    <w:rsid w:val="003D096A"/>
    <w:rsid w:val="003D347F"/>
    <w:rsid w:val="003D38B9"/>
    <w:rsid w:val="003D3A08"/>
    <w:rsid w:val="003D3FCA"/>
    <w:rsid w:val="003D416C"/>
    <w:rsid w:val="003D74BF"/>
    <w:rsid w:val="003E1557"/>
    <w:rsid w:val="003E201E"/>
    <w:rsid w:val="003E751E"/>
    <w:rsid w:val="003F0AF8"/>
    <w:rsid w:val="003F17BC"/>
    <w:rsid w:val="003F4E2F"/>
    <w:rsid w:val="003F75CD"/>
    <w:rsid w:val="004012E3"/>
    <w:rsid w:val="00402B21"/>
    <w:rsid w:val="004031A9"/>
    <w:rsid w:val="00404B52"/>
    <w:rsid w:val="00407509"/>
    <w:rsid w:val="00415845"/>
    <w:rsid w:val="004160A3"/>
    <w:rsid w:val="004174F6"/>
    <w:rsid w:val="004178C3"/>
    <w:rsid w:val="00421FCD"/>
    <w:rsid w:val="00423079"/>
    <w:rsid w:val="00423509"/>
    <w:rsid w:val="0042494C"/>
    <w:rsid w:val="00426692"/>
    <w:rsid w:val="004268E2"/>
    <w:rsid w:val="00427293"/>
    <w:rsid w:val="00427918"/>
    <w:rsid w:val="00436456"/>
    <w:rsid w:val="004368F0"/>
    <w:rsid w:val="00436F71"/>
    <w:rsid w:val="00437231"/>
    <w:rsid w:val="0043793C"/>
    <w:rsid w:val="00440E82"/>
    <w:rsid w:val="00441CB3"/>
    <w:rsid w:val="0044419E"/>
    <w:rsid w:val="00444FF6"/>
    <w:rsid w:val="0044744D"/>
    <w:rsid w:val="00450653"/>
    <w:rsid w:val="004527CF"/>
    <w:rsid w:val="00456204"/>
    <w:rsid w:val="00456A77"/>
    <w:rsid w:val="00462DBB"/>
    <w:rsid w:val="00463353"/>
    <w:rsid w:val="004644CA"/>
    <w:rsid w:val="00465E74"/>
    <w:rsid w:val="0046643A"/>
    <w:rsid w:val="00466D74"/>
    <w:rsid w:val="0047198F"/>
    <w:rsid w:val="00473774"/>
    <w:rsid w:val="004747B3"/>
    <w:rsid w:val="004757EB"/>
    <w:rsid w:val="00476772"/>
    <w:rsid w:val="004800AA"/>
    <w:rsid w:val="00480B82"/>
    <w:rsid w:val="004810D1"/>
    <w:rsid w:val="00482EBF"/>
    <w:rsid w:val="004835B2"/>
    <w:rsid w:val="00483C04"/>
    <w:rsid w:val="00485114"/>
    <w:rsid w:val="0048555F"/>
    <w:rsid w:val="00486103"/>
    <w:rsid w:val="00490F3F"/>
    <w:rsid w:val="004917D7"/>
    <w:rsid w:val="004950B5"/>
    <w:rsid w:val="004955FF"/>
    <w:rsid w:val="00495A7B"/>
    <w:rsid w:val="00495FFD"/>
    <w:rsid w:val="00496C16"/>
    <w:rsid w:val="00497BC2"/>
    <w:rsid w:val="004A0B1D"/>
    <w:rsid w:val="004A2313"/>
    <w:rsid w:val="004A5628"/>
    <w:rsid w:val="004A7200"/>
    <w:rsid w:val="004B0351"/>
    <w:rsid w:val="004B08CD"/>
    <w:rsid w:val="004B5784"/>
    <w:rsid w:val="004B6D7F"/>
    <w:rsid w:val="004C0DA0"/>
    <w:rsid w:val="004C2036"/>
    <w:rsid w:val="004C408A"/>
    <w:rsid w:val="004D2AC7"/>
    <w:rsid w:val="004D3954"/>
    <w:rsid w:val="004D515E"/>
    <w:rsid w:val="004D76CC"/>
    <w:rsid w:val="004E45AF"/>
    <w:rsid w:val="004E658E"/>
    <w:rsid w:val="004E79B6"/>
    <w:rsid w:val="004F3899"/>
    <w:rsid w:val="004F4D49"/>
    <w:rsid w:val="004F6FAE"/>
    <w:rsid w:val="004F775A"/>
    <w:rsid w:val="004F7E5E"/>
    <w:rsid w:val="0050081A"/>
    <w:rsid w:val="0050515B"/>
    <w:rsid w:val="00506487"/>
    <w:rsid w:val="00507C01"/>
    <w:rsid w:val="0051038A"/>
    <w:rsid w:val="0051267C"/>
    <w:rsid w:val="005126D6"/>
    <w:rsid w:val="005130D0"/>
    <w:rsid w:val="00513FCC"/>
    <w:rsid w:val="00514345"/>
    <w:rsid w:val="00515CD9"/>
    <w:rsid w:val="00517154"/>
    <w:rsid w:val="005213FF"/>
    <w:rsid w:val="0052162C"/>
    <w:rsid w:val="0052629A"/>
    <w:rsid w:val="005311FD"/>
    <w:rsid w:val="005326A5"/>
    <w:rsid w:val="00533272"/>
    <w:rsid w:val="0053531C"/>
    <w:rsid w:val="005411F6"/>
    <w:rsid w:val="00541A24"/>
    <w:rsid w:val="005435EC"/>
    <w:rsid w:val="00544A62"/>
    <w:rsid w:val="00550210"/>
    <w:rsid w:val="005538A6"/>
    <w:rsid w:val="0055396B"/>
    <w:rsid w:val="00553F89"/>
    <w:rsid w:val="00555D5C"/>
    <w:rsid w:val="0055663E"/>
    <w:rsid w:val="00557785"/>
    <w:rsid w:val="00561102"/>
    <w:rsid w:val="00563663"/>
    <w:rsid w:val="0056379C"/>
    <w:rsid w:val="0056396A"/>
    <w:rsid w:val="0056503F"/>
    <w:rsid w:val="00571905"/>
    <w:rsid w:val="00573C51"/>
    <w:rsid w:val="00574265"/>
    <w:rsid w:val="00574DC7"/>
    <w:rsid w:val="0057681D"/>
    <w:rsid w:val="00580CCA"/>
    <w:rsid w:val="00581109"/>
    <w:rsid w:val="00583AE0"/>
    <w:rsid w:val="005863A2"/>
    <w:rsid w:val="00586CB3"/>
    <w:rsid w:val="00592CAC"/>
    <w:rsid w:val="00593AC1"/>
    <w:rsid w:val="00593F0D"/>
    <w:rsid w:val="00594251"/>
    <w:rsid w:val="005A19CA"/>
    <w:rsid w:val="005A23FE"/>
    <w:rsid w:val="005A523B"/>
    <w:rsid w:val="005A61DC"/>
    <w:rsid w:val="005A6906"/>
    <w:rsid w:val="005A6FE5"/>
    <w:rsid w:val="005B19C1"/>
    <w:rsid w:val="005B4D29"/>
    <w:rsid w:val="005B6BF9"/>
    <w:rsid w:val="005B797C"/>
    <w:rsid w:val="005B7BD0"/>
    <w:rsid w:val="005C0EE1"/>
    <w:rsid w:val="005C30BA"/>
    <w:rsid w:val="005C5586"/>
    <w:rsid w:val="005C60B0"/>
    <w:rsid w:val="005C7252"/>
    <w:rsid w:val="005C7DC8"/>
    <w:rsid w:val="005D1A25"/>
    <w:rsid w:val="005D50B0"/>
    <w:rsid w:val="005D5FC9"/>
    <w:rsid w:val="005D6D11"/>
    <w:rsid w:val="005E1309"/>
    <w:rsid w:val="005E2319"/>
    <w:rsid w:val="005E3243"/>
    <w:rsid w:val="005E36C6"/>
    <w:rsid w:val="005E3B17"/>
    <w:rsid w:val="005E53B6"/>
    <w:rsid w:val="005E58A5"/>
    <w:rsid w:val="005F04A6"/>
    <w:rsid w:val="005F11D7"/>
    <w:rsid w:val="005F194B"/>
    <w:rsid w:val="005F6D10"/>
    <w:rsid w:val="006003E0"/>
    <w:rsid w:val="00602ABE"/>
    <w:rsid w:val="006032E3"/>
    <w:rsid w:val="006033CA"/>
    <w:rsid w:val="006036BB"/>
    <w:rsid w:val="0060762A"/>
    <w:rsid w:val="0061093D"/>
    <w:rsid w:val="006110B7"/>
    <w:rsid w:val="0061297D"/>
    <w:rsid w:val="00614175"/>
    <w:rsid w:val="006142F1"/>
    <w:rsid w:val="00615043"/>
    <w:rsid w:val="006158CC"/>
    <w:rsid w:val="00616D16"/>
    <w:rsid w:val="00621225"/>
    <w:rsid w:val="00621314"/>
    <w:rsid w:val="00621A38"/>
    <w:rsid w:val="00621E12"/>
    <w:rsid w:val="0062266D"/>
    <w:rsid w:val="00624A0E"/>
    <w:rsid w:val="00624FE8"/>
    <w:rsid w:val="0062543B"/>
    <w:rsid w:val="006255F9"/>
    <w:rsid w:val="006258C8"/>
    <w:rsid w:val="0062768E"/>
    <w:rsid w:val="0063392A"/>
    <w:rsid w:val="00634BD6"/>
    <w:rsid w:val="006361FE"/>
    <w:rsid w:val="0063633D"/>
    <w:rsid w:val="0064160F"/>
    <w:rsid w:val="00641BF2"/>
    <w:rsid w:val="00642877"/>
    <w:rsid w:val="00642EE4"/>
    <w:rsid w:val="00645CBF"/>
    <w:rsid w:val="0065223B"/>
    <w:rsid w:val="006536D3"/>
    <w:rsid w:val="00654994"/>
    <w:rsid w:val="0065558B"/>
    <w:rsid w:val="00657C57"/>
    <w:rsid w:val="00657EA3"/>
    <w:rsid w:val="006602BB"/>
    <w:rsid w:val="00661367"/>
    <w:rsid w:val="00661906"/>
    <w:rsid w:val="00661F95"/>
    <w:rsid w:val="006663E7"/>
    <w:rsid w:val="00666C84"/>
    <w:rsid w:val="006713AF"/>
    <w:rsid w:val="00673120"/>
    <w:rsid w:val="006741A1"/>
    <w:rsid w:val="00674328"/>
    <w:rsid w:val="00674520"/>
    <w:rsid w:val="00676001"/>
    <w:rsid w:val="006773C0"/>
    <w:rsid w:val="00681772"/>
    <w:rsid w:val="00685B44"/>
    <w:rsid w:val="006872D2"/>
    <w:rsid w:val="006901CB"/>
    <w:rsid w:val="006949E0"/>
    <w:rsid w:val="00695698"/>
    <w:rsid w:val="00697CBF"/>
    <w:rsid w:val="006A096F"/>
    <w:rsid w:val="006A15D5"/>
    <w:rsid w:val="006A1604"/>
    <w:rsid w:val="006A1A01"/>
    <w:rsid w:val="006A3373"/>
    <w:rsid w:val="006A458E"/>
    <w:rsid w:val="006A4F45"/>
    <w:rsid w:val="006B0049"/>
    <w:rsid w:val="006B1198"/>
    <w:rsid w:val="006B3EF7"/>
    <w:rsid w:val="006B4070"/>
    <w:rsid w:val="006B4761"/>
    <w:rsid w:val="006B5BB9"/>
    <w:rsid w:val="006B7517"/>
    <w:rsid w:val="006B7545"/>
    <w:rsid w:val="006C3DA1"/>
    <w:rsid w:val="006D0458"/>
    <w:rsid w:val="006D11FF"/>
    <w:rsid w:val="006D16CF"/>
    <w:rsid w:val="006D22B8"/>
    <w:rsid w:val="006D3480"/>
    <w:rsid w:val="006D42B6"/>
    <w:rsid w:val="006D4A8B"/>
    <w:rsid w:val="006D619D"/>
    <w:rsid w:val="006E020C"/>
    <w:rsid w:val="006E2B0D"/>
    <w:rsid w:val="006E5C16"/>
    <w:rsid w:val="006E62ED"/>
    <w:rsid w:val="006E6A4D"/>
    <w:rsid w:val="006E6B3C"/>
    <w:rsid w:val="006E7F8C"/>
    <w:rsid w:val="006F1130"/>
    <w:rsid w:val="006F36B2"/>
    <w:rsid w:val="006F36F1"/>
    <w:rsid w:val="006F44A8"/>
    <w:rsid w:val="006F580A"/>
    <w:rsid w:val="006F589C"/>
    <w:rsid w:val="006F60F2"/>
    <w:rsid w:val="006F77E8"/>
    <w:rsid w:val="007005D9"/>
    <w:rsid w:val="00700A15"/>
    <w:rsid w:val="00702FCD"/>
    <w:rsid w:val="007034CB"/>
    <w:rsid w:val="00703FFA"/>
    <w:rsid w:val="007050D7"/>
    <w:rsid w:val="00710297"/>
    <w:rsid w:val="00712A3D"/>
    <w:rsid w:val="00720572"/>
    <w:rsid w:val="007205FB"/>
    <w:rsid w:val="00723708"/>
    <w:rsid w:val="00724A1A"/>
    <w:rsid w:val="0073168F"/>
    <w:rsid w:val="00731871"/>
    <w:rsid w:val="00732010"/>
    <w:rsid w:val="00732A35"/>
    <w:rsid w:val="007337DF"/>
    <w:rsid w:val="007338D4"/>
    <w:rsid w:val="00733ED3"/>
    <w:rsid w:val="00734212"/>
    <w:rsid w:val="0073543B"/>
    <w:rsid w:val="00736C69"/>
    <w:rsid w:val="00742011"/>
    <w:rsid w:val="0074232F"/>
    <w:rsid w:val="00744376"/>
    <w:rsid w:val="007449D2"/>
    <w:rsid w:val="00744C68"/>
    <w:rsid w:val="00747193"/>
    <w:rsid w:val="00755B79"/>
    <w:rsid w:val="00763691"/>
    <w:rsid w:val="00766CC7"/>
    <w:rsid w:val="00770664"/>
    <w:rsid w:val="00771004"/>
    <w:rsid w:val="007741F2"/>
    <w:rsid w:val="00777F5C"/>
    <w:rsid w:val="0078078E"/>
    <w:rsid w:val="00780A28"/>
    <w:rsid w:val="00780E6D"/>
    <w:rsid w:val="00783E36"/>
    <w:rsid w:val="00784865"/>
    <w:rsid w:val="0078557A"/>
    <w:rsid w:val="0079266D"/>
    <w:rsid w:val="0079276C"/>
    <w:rsid w:val="007944B5"/>
    <w:rsid w:val="00795CAE"/>
    <w:rsid w:val="00797F66"/>
    <w:rsid w:val="007A1154"/>
    <w:rsid w:val="007A2586"/>
    <w:rsid w:val="007A445A"/>
    <w:rsid w:val="007A5612"/>
    <w:rsid w:val="007A6F6E"/>
    <w:rsid w:val="007A7AD8"/>
    <w:rsid w:val="007B07F3"/>
    <w:rsid w:val="007B1F61"/>
    <w:rsid w:val="007B5086"/>
    <w:rsid w:val="007B5281"/>
    <w:rsid w:val="007B64C5"/>
    <w:rsid w:val="007B7C2E"/>
    <w:rsid w:val="007C01F6"/>
    <w:rsid w:val="007C1CB9"/>
    <w:rsid w:val="007C2D56"/>
    <w:rsid w:val="007C4CCB"/>
    <w:rsid w:val="007C5160"/>
    <w:rsid w:val="007C58DB"/>
    <w:rsid w:val="007D2AA7"/>
    <w:rsid w:val="007D34E5"/>
    <w:rsid w:val="007D424B"/>
    <w:rsid w:val="007D4A20"/>
    <w:rsid w:val="007D4B8A"/>
    <w:rsid w:val="007D64BF"/>
    <w:rsid w:val="007E1A09"/>
    <w:rsid w:val="007E2709"/>
    <w:rsid w:val="007F07FE"/>
    <w:rsid w:val="007F0937"/>
    <w:rsid w:val="007F1208"/>
    <w:rsid w:val="007F127E"/>
    <w:rsid w:val="007F1F18"/>
    <w:rsid w:val="007F3389"/>
    <w:rsid w:val="007F6376"/>
    <w:rsid w:val="007F7AAB"/>
    <w:rsid w:val="0080007B"/>
    <w:rsid w:val="00801D70"/>
    <w:rsid w:val="00801F28"/>
    <w:rsid w:val="00803E2D"/>
    <w:rsid w:val="00805247"/>
    <w:rsid w:val="00812DDF"/>
    <w:rsid w:val="0081324E"/>
    <w:rsid w:val="00815866"/>
    <w:rsid w:val="0081716D"/>
    <w:rsid w:val="00817A46"/>
    <w:rsid w:val="0082050E"/>
    <w:rsid w:val="008270CF"/>
    <w:rsid w:val="0083005A"/>
    <w:rsid w:val="00831C71"/>
    <w:rsid w:val="00835667"/>
    <w:rsid w:val="0083584E"/>
    <w:rsid w:val="00837978"/>
    <w:rsid w:val="00840183"/>
    <w:rsid w:val="00840D5F"/>
    <w:rsid w:val="008414CB"/>
    <w:rsid w:val="0084158E"/>
    <w:rsid w:val="00842BFA"/>
    <w:rsid w:val="008443BE"/>
    <w:rsid w:val="008449A6"/>
    <w:rsid w:val="00844AEE"/>
    <w:rsid w:val="00846BB0"/>
    <w:rsid w:val="00851554"/>
    <w:rsid w:val="0085207E"/>
    <w:rsid w:val="00852A67"/>
    <w:rsid w:val="00853B41"/>
    <w:rsid w:val="008548FA"/>
    <w:rsid w:val="00854E4A"/>
    <w:rsid w:val="00856BED"/>
    <w:rsid w:val="00857BED"/>
    <w:rsid w:val="00857F0F"/>
    <w:rsid w:val="00861F0F"/>
    <w:rsid w:val="00862C49"/>
    <w:rsid w:val="0086374B"/>
    <w:rsid w:val="00865021"/>
    <w:rsid w:val="00865419"/>
    <w:rsid w:val="00872804"/>
    <w:rsid w:val="00874373"/>
    <w:rsid w:val="008765BD"/>
    <w:rsid w:val="00877F51"/>
    <w:rsid w:val="008819B6"/>
    <w:rsid w:val="00882E5F"/>
    <w:rsid w:val="00883F88"/>
    <w:rsid w:val="0088450E"/>
    <w:rsid w:val="00884C12"/>
    <w:rsid w:val="008850D3"/>
    <w:rsid w:val="008854A1"/>
    <w:rsid w:val="00886679"/>
    <w:rsid w:val="00887DF3"/>
    <w:rsid w:val="008904CB"/>
    <w:rsid w:val="00890710"/>
    <w:rsid w:val="008911F9"/>
    <w:rsid w:val="00891E68"/>
    <w:rsid w:val="00893E5F"/>
    <w:rsid w:val="00893E79"/>
    <w:rsid w:val="008949B2"/>
    <w:rsid w:val="008953CF"/>
    <w:rsid w:val="00895422"/>
    <w:rsid w:val="0089575F"/>
    <w:rsid w:val="00896AB0"/>
    <w:rsid w:val="008A1F58"/>
    <w:rsid w:val="008A7AA8"/>
    <w:rsid w:val="008B33D5"/>
    <w:rsid w:val="008B4FC2"/>
    <w:rsid w:val="008B58ED"/>
    <w:rsid w:val="008C2A1C"/>
    <w:rsid w:val="008C3EF6"/>
    <w:rsid w:val="008C58C9"/>
    <w:rsid w:val="008C5FDB"/>
    <w:rsid w:val="008C6010"/>
    <w:rsid w:val="008C6204"/>
    <w:rsid w:val="008C78AC"/>
    <w:rsid w:val="008D01BA"/>
    <w:rsid w:val="008D06E4"/>
    <w:rsid w:val="008D09F3"/>
    <w:rsid w:val="008D302E"/>
    <w:rsid w:val="008D3D28"/>
    <w:rsid w:val="008D4260"/>
    <w:rsid w:val="008D513F"/>
    <w:rsid w:val="008E099B"/>
    <w:rsid w:val="008E24A5"/>
    <w:rsid w:val="008E64EC"/>
    <w:rsid w:val="008F26FA"/>
    <w:rsid w:val="008F36A3"/>
    <w:rsid w:val="008F5202"/>
    <w:rsid w:val="008F6C48"/>
    <w:rsid w:val="008F72C7"/>
    <w:rsid w:val="00900657"/>
    <w:rsid w:val="00900852"/>
    <w:rsid w:val="00901AC6"/>
    <w:rsid w:val="00901E1E"/>
    <w:rsid w:val="00901F6B"/>
    <w:rsid w:val="00903EFC"/>
    <w:rsid w:val="00904586"/>
    <w:rsid w:val="0090633A"/>
    <w:rsid w:val="0090746C"/>
    <w:rsid w:val="009074EF"/>
    <w:rsid w:val="009079E6"/>
    <w:rsid w:val="0091479D"/>
    <w:rsid w:val="009175C8"/>
    <w:rsid w:val="0092006F"/>
    <w:rsid w:val="00923021"/>
    <w:rsid w:val="00924C30"/>
    <w:rsid w:val="00925BFA"/>
    <w:rsid w:val="00930C1B"/>
    <w:rsid w:val="009315BC"/>
    <w:rsid w:val="0093268C"/>
    <w:rsid w:val="0093269D"/>
    <w:rsid w:val="00932FF7"/>
    <w:rsid w:val="009350D3"/>
    <w:rsid w:val="0093540D"/>
    <w:rsid w:val="00936AE8"/>
    <w:rsid w:val="009409CD"/>
    <w:rsid w:val="00941141"/>
    <w:rsid w:val="009438F5"/>
    <w:rsid w:val="0094588B"/>
    <w:rsid w:val="0095307A"/>
    <w:rsid w:val="009540C9"/>
    <w:rsid w:val="009552FC"/>
    <w:rsid w:val="00955B00"/>
    <w:rsid w:val="0095682B"/>
    <w:rsid w:val="00962FD5"/>
    <w:rsid w:val="0096416C"/>
    <w:rsid w:val="009641BE"/>
    <w:rsid w:val="00964BF4"/>
    <w:rsid w:val="0096575D"/>
    <w:rsid w:val="00966FFA"/>
    <w:rsid w:val="0096735A"/>
    <w:rsid w:val="009709A7"/>
    <w:rsid w:val="0097105F"/>
    <w:rsid w:val="009715D6"/>
    <w:rsid w:val="0097242B"/>
    <w:rsid w:val="00972AC7"/>
    <w:rsid w:val="00980BBE"/>
    <w:rsid w:val="00981BAA"/>
    <w:rsid w:val="00981E59"/>
    <w:rsid w:val="00981EF4"/>
    <w:rsid w:val="00982664"/>
    <w:rsid w:val="00982D94"/>
    <w:rsid w:val="009831AD"/>
    <w:rsid w:val="00983A8F"/>
    <w:rsid w:val="0098482E"/>
    <w:rsid w:val="0099026A"/>
    <w:rsid w:val="00990278"/>
    <w:rsid w:val="00990E27"/>
    <w:rsid w:val="00994140"/>
    <w:rsid w:val="00995BFD"/>
    <w:rsid w:val="009A03DD"/>
    <w:rsid w:val="009A47A8"/>
    <w:rsid w:val="009A4B7B"/>
    <w:rsid w:val="009A56FD"/>
    <w:rsid w:val="009A67D9"/>
    <w:rsid w:val="009A6A1E"/>
    <w:rsid w:val="009B3658"/>
    <w:rsid w:val="009B5432"/>
    <w:rsid w:val="009B5EDA"/>
    <w:rsid w:val="009B6D73"/>
    <w:rsid w:val="009B7C75"/>
    <w:rsid w:val="009C14A1"/>
    <w:rsid w:val="009C1694"/>
    <w:rsid w:val="009C1FC9"/>
    <w:rsid w:val="009C21FF"/>
    <w:rsid w:val="009C3B33"/>
    <w:rsid w:val="009C630B"/>
    <w:rsid w:val="009D0889"/>
    <w:rsid w:val="009D089B"/>
    <w:rsid w:val="009D0BA7"/>
    <w:rsid w:val="009D247D"/>
    <w:rsid w:val="009D2BF8"/>
    <w:rsid w:val="009D33B8"/>
    <w:rsid w:val="009D4A25"/>
    <w:rsid w:val="009D4D2A"/>
    <w:rsid w:val="009D66AC"/>
    <w:rsid w:val="009E12BA"/>
    <w:rsid w:val="009E1D00"/>
    <w:rsid w:val="009E494F"/>
    <w:rsid w:val="009E57DD"/>
    <w:rsid w:val="009E5DDD"/>
    <w:rsid w:val="009F10E9"/>
    <w:rsid w:val="009F20A0"/>
    <w:rsid w:val="009F3AC8"/>
    <w:rsid w:val="009F423F"/>
    <w:rsid w:val="009F5869"/>
    <w:rsid w:val="009F6734"/>
    <w:rsid w:val="009F6D88"/>
    <w:rsid w:val="00A0061F"/>
    <w:rsid w:val="00A02685"/>
    <w:rsid w:val="00A04480"/>
    <w:rsid w:val="00A05E62"/>
    <w:rsid w:val="00A0662F"/>
    <w:rsid w:val="00A101D0"/>
    <w:rsid w:val="00A15E88"/>
    <w:rsid w:val="00A222C1"/>
    <w:rsid w:val="00A22E5A"/>
    <w:rsid w:val="00A23741"/>
    <w:rsid w:val="00A2535A"/>
    <w:rsid w:val="00A26505"/>
    <w:rsid w:val="00A274F1"/>
    <w:rsid w:val="00A27557"/>
    <w:rsid w:val="00A321F0"/>
    <w:rsid w:val="00A328E2"/>
    <w:rsid w:val="00A33446"/>
    <w:rsid w:val="00A3517E"/>
    <w:rsid w:val="00A35305"/>
    <w:rsid w:val="00A35D5E"/>
    <w:rsid w:val="00A401B5"/>
    <w:rsid w:val="00A408BE"/>
    <w:rsid w:val="00A44FE6"/>
    <w:rsid w:val="00A46ACB"/>
    <w:rsid w:val="00A47485"/>
    <w:rsid w:val="00A47907"/>
    <w:rsid w:val="00A500AA"/>
    <w:rsid w:val="00A5174D"/>
    <w:rsid w:val="00A542CC"/>
    <w:rsid w:val="00A54FCF"/>
    <w:rsid w:val="00A61BD8"/>
    <w:rsid w:val="00A62116"/>
    <w:rsid w:val="00A63FF8"/>
    <w:rsid w:val="00A642B5"/>
    <w:rsid w:val="00A64D81"/>
    <w:rsid w:val="00A6749D"/>
    <w:rsid w:val="00A67979"/>
    <w:rsid w:val="00A67D32"/>
    <w:rsid w:val="00A82DEE"/>
    <w:rsid w:val="00A85422"/>
    <w:rsid w:val="00A85E88"/>
    <w:rsid w:val="00A87646"/>
    <w:rsid w:val="00A94B39"/>
    <w:rsid w:val="00AA16A9"/>
    <w:rsid w:val="00AA1F6A"/>
    <w:rsid w:val="00AA3FC1"/>
    <w:rsid w:val="00AB0A76"/>
    <w:rsid w:val="00AB1167"/>
    <w:rsid w:val="00AB3278"/>
    <w:rsid w:val="00AB3379"/>
    <w:rsid w:val="00AB35EE"/>
    <w:rsid w:val="00AB4180"/>
    <w:rsid w:val="00AB49BF"/>
    <w:rsid w:val="00AB4B3D"/>
    <w:rsid w:val="00AB532E"/>
    <w:rsid w:val="00AC3499"/>
    <w:rsid w:val="00AC389E"/>
    <w:rsid w:val="00AC5C4A"/>
    <w:rsid w:val="00AC685A"/>
    <w:rsid w:val="00AC7FE2"/>
    <w:rsid w:val="00AD29F9"/>
    <w:rsid w:val="00AD41F2"/>
    <w:rsid w:val="00AD470B"/>
    <w:rsid w:val="00AD6389"/>
    <w:rsid w:val="00AD6FDE"/>
    <w:rsid w:val="00AE0D88"/>
    <w:rsid w:val="00AE1B3E"/>
    <w:rsid w:val="00AE27C8"/>
    <w:rsid w:val="00AE3397"/>
    <w:rsid w:val="00AE5F5F"/>
    <w:rsid w:val="00AE72D1"/>
    <w:rsid w:val="00AF3F65"/>
    <w:rsid w:val="00AF510F"/>
    <w:rsid w:val="00AF73DC"/>
    <w:rsid w:val="00B00DC0"/>
    <w:rsid w:val="00B04BFA"/>
    <w:rsid w:val="00B04BFD"/>
    <w:rsid w:val="00B05F21"/>
    <w:rsid w:val="00B102E0"/>
    <w:rsid w:val="00B20BE7"/>
    <w:rsid w:val="00B20CBA"/>
    <w:rsid w:val="00B20DE8"/>
    <w:rsid w:val="00B228A3"/>
    <w:rsid w:val="00B241F6"/>
    <w:rsid w:val="00B24556"/>
    <w:rsid w:val="00B26044"/>
    <w:rsid w:val="00B2679E"/>
    <w:rsid w:val="00B30195"/>
    <w:rsid w:val="00B309AB"/>
    <w:rsid w:val="00B3153D"/>
    <w:rsid w:val="00B32A73"/>
    <w:rsid w:val="00B330BE"/>
    <w:rsid w:val="00B4027A"/>
    <w:rsid w:val="00B41E52"/>
    <w:rsid w:val="00B42898"/>
    <w:rsid w:val="00B42D1A"/>
    <w:rsid w:val="00B44502"/>
    <w:rsid w:val="00B44E41"/>
    <w:rsid w:val="00B45320"/>
    <w:rsid w:val="00B5259D"/>
    <w:rsid w:val="00B574AE"/>
    <w:rsid w:val="00B574CF"/>
    <w:rsid w:val="00B575A8"/>
    <w:rsid w:val="00B6173F"/>
    <w:rsid w:val="00B61DBA"/>
    <w:rsid w:val="00B63E04"/>
    <w:rsid w:val="00B65281"/>
    <w:rsid w:val="00B670D5"/>
    <w:rsid w:val="00B70470"/>
    <w:rsid w:val="00B7644E"/>
    <w:rsid w:val="00B7685D"/>
    <w:rsid w:val="00B77145"/>
    <w:rsid w:val="00B778BB"/>
    <w:rsid w:val="00B808BE"/>
    <w:rsid w:val="00B81C1E"/>
    <w:rsid w:val="00B81FD9"/>
    <w:rsid w:val="00B8468B"/>
    <w:rsid w:val="00B863EC"/>
    <w:rsid w:val="00B90C38"/>
    <w:rsid w:val="00B92B23"/>
    <w:rsid w:val="00B95E9E"/>
    <w:rsid w:val="00B96292"/>
    <w:rsid w:val="00B97221"/>
    <w:rsid w:val="00B9741E"/>
    <w:rsid w:val="00B97B7A"/>
    <w:rsid w:val="00BA1139"/>
    <w:rsid w:val="00BA3C4E"/>
    <w:rsid w:val="00BA3E2F"/>
    <w:rsid w:val="00BA5918"/>
    <w:rsid w:val="00BA6B88"/>
    <w:rsid w:val="00BA6D5E"/>
    <w:rsid w:val="00BA6FD1"/>
    <w:rsid w:val="00BA7416"/>
    <w:rsid w:val="00BB2B88"/>
    <w:rsid w:val="00BB6A52"/>
    <w:rsid w:val="00BB6F29"/>
    <w:rsid w:val="00BB79A5"/>
    <w:rsid w:val="00BC08A0"/>
    <w:rsid w:val="00BC0F1B"/>
    <w:rsid w:val="00BC24AA"/>
    <w:rsid w:val="00BC2A0F"/>
    <w:rsid w:val="00BC5AC4"/>
    <w:rsid w:val="00BC6014"/>
    <w:rsid w:val="00BD1BDC"/>
    <w:rsid w:val="00BD2302"/>
    <w:rsid w:val="00BD49D3"/>
    <w:rsid w:val="00BD64EA"/>
    <w:rsid w:val="00BE024B"/>
    <w:rsid w:val="00BE0E38"/>
    <w:rsid w:val="00BE1E36"/>
    <w:rsid w:val="00BE3F3A"/>
    <w:rsid w:val="00BE3F9D"/>
    <w:rsid w:val="00BE5991"/>
    <w:rsid w:val="00BF0288"/>
    <w:rsid w:val="00BF0CDE"/>
    <w:rsid w:val="00BF10BE"/>
    <w:rsid w:val="00BF23EE"/>
    <w:rsid w:val="00BF28CD"/>
    <w:rsid w:val="00BF4696"/>
    <w:rsid w:val="00BF498E"/>
    <w:rsid w:val="00BF6832"/>
    <w:rsid w:val="00BF7AE0"/>
    <w:rsid w:val="00C011E6"/>
    <w:rsid w:val="00C0129D"/>
    <w:rsid w:val="00C0358D"/>
    <w:rsid w:val="00C03F75"/>
    <w:rsid w:val="00C04514"/>
    <w:rsid w:val="00C0748C"/>
    <w:rsid w:val="00C07492"/>
    <w:rsid w:val="00C079CB"/>
    <w:rsid w:val="00C1095C"/>
    <w:rsid w:val="00C11430"/>
    <w:rsid w:val="00C122B7"/>
    <w:rsid w:val="00C12931"/>
    <w:rsid w:val="00C17A88"/>
    <w:rsid w:val="00C202BF"/>
    <w:rsid w:val="00C21E23"/>
    <w:rsid w:val="00C23A93"/>
    <w:rsid w:val="00C2594F"/>
    <w:rsid w:val="00C25C6B"/>
    <w:rsid w:val="00C25FC7"/>
    <w:rsid w:val="00C261E9"/>
    <w:rsid w:val="00C262A0"/>
    <w:rsid w:val="00C269D0"/>
    <w:rsid w:val="00C34575"/>
    <w:rsid w:val="00C352B2"/>
    <w:rsid w:val="00C4182A"/>
    <w:rsid w:val="00C42D18"/>
    <w:rsid w:val="00C42FD7"/>
    <w:rsid w:val="00C50839"/>
    <w:rsid w:val="00C51504"/>
    <w:rsid w:val="00C518CC"/>
    <w:rsid w:val="00C52972"/>
    <w:rsid w:val="00C52F63"/>
    <w:rsid w:val="00C54A34"/>
    <w:rsid w:val="00C62112"/>
    <w:rsid w:val="00C63416"/>
    <w:rsid w:val="00C661A8"/>
    <w:rsid w:val="00C66C48"/>
    <w:rsid w:val="00C67217"/>
    <w:rsid w:val="00C6728E"/>
    <w:rsid w:val="00C769F1"/>
    <w:rsid w:val="00C7712F"/>
    <w:rsid w:val="00C77902"/>
    <w:rsid w:val="00C779D0"/>
    <w:rsid w:val="00C80188"/>
    <w:rsid w:val="00C806E5"/>
    <w:rsid w:val="00C81397"/>
    <w:rsid w:val="00C8142C"/>
    <w:rsid w:val="00C81898"/>
    <w:rsid w:val="00C83CCB"/>
    <w:rsid w:val="00C85B64"/>
    <w:rsid w:val="00C87099"/>
    <w:rsid w:val="00C874E2"/>
    <w:rsid w:val="00C90706"/>
    <w:rsid w:val="00C90B54"/>
    <w:rsid w:val="00C91437"/>
    <w:rsid w:val="00C93327"/>
    <w:rsid w:val="00C9372B"/>
    <w:rsid w:val="00C949C8"/>
    <w:rsid w:val="00C95016"/>
    <w:rsid w:val="00CA4545"/>
    <w:rsid w:val="00CA5463"/>
    <w:rsid w:val="00CB049A"/>
    <w:rsid w:val="00CB0BC3"/>
    <w:rsid w:val="00CB1B72"/>
    <w:rsid w:val="00CB3C26"/>
    <w:rsid w:val="00CB404C"/>
    <w:rsid w:val="00CB62D7"/>
    <w:rsid w:val="00CB7510"/>
    <w:rsid w:val="00CC348B"/>
    <w:rsid w:val="00CC44D4"/>
    <w:rsid w:val="00CC59F0"/>
    <w:rsid w:val="00CC66FC"/>
    <w:rsid w:val="00CD0745"/>
    <w:rsid w:val="00CD24FE"/>
    <w:rsid w:val="00CD25DD"/>
    <w:rsid w:val="00CD2873"/>
    <w:rsid w:val="00CD4D99"/>
    <w:rsid w:val="00CD6235"/>
    <w:rsid w:val="00CD62FF"/>
    <w:rsid w:val="00CD6EEA"/>
    <w:rsid w:val="00CE0AE4"/>
    <w:rsid w:val="00CE3220"/>
    <w:rsid w:val="00CE4006"/>
    <w:rsid w:val="00CF197E"/>
    <w:rsid w:val="00CF23F1"/>
    <w:rsid w:val="00CF2A7A"/>
    <w:rsid w:val="00CF36BD"/>
    <w:rsid w:val="00CF7526"/>
    <w:rsid w:val="00D003A5"/>
    <w:rsid w:val="00D01E74"/>
    <w:rsid w:val="00D06A1B"/>
    <w:rsid w:val="00D07644"/>
    <w:rsid w:val="00D12662"/>
    <w:rsid w:val="00D12CC1"/>
    <w:rsid w:val="00D12FE8"/>
    <w:rsid w:val="00D138CA"/>
    <w:rsid w:val="00D13F91"/>
    <w:rsid w:val="00D16CE3"/>
    <w:rsid w:val="00D16F0D"/>
    <w:rsid w:val="00D178EC"/>
    <w:rsid w:val="00D205AA"/>
    <w:rsid w:val="00D20A69"/>
    <w:rsid w:val="00D22506"/>
    <w:rsid w:val="00D22DD6"/>
    <w:rsid w:val="00D23F4E"/>
    <w:rsid w:val="00D240A0"/>
    <w:rsid w:val="00D25C37"/>
    <w:rsid w:val="00D27AC0"/>
    <w:rsid w:val="00D35AB0"/>
    <w:rsid w:val="00D36452"/>
    <w:rsid w:val="00D365E1"/>
    <w:rsid w:val="00D3663E"/>
    <w:rsid w:val="00D36C1D"/>
    <w:rsid w:val="00D37B5B"/>
    <w:rsid w:val="00D408F9"/>
    <w:rsid w:val="00D414F1"/>
    <w:rsid w:val="00D4396D"/>
    <w:rsid w:val="00D43AAA"/>
    <w:rsid w:val="00D43F8C"/>
    <w:rsid w:val="00D44399"/>
    <w:rsid w:val="00D47A88"/>
    <w:rsid w:val="00D47B53"/>
    <w:rsid w:val="00D509AA"/>
    <w:rsid w:val="00D50B2F"/>
    <w:rsid w:val="00D53DBE"/>
    <w:rsid w:val="00D5488D"/>
    <w:rsid w:val="00D54B78"/>
    <w:rsid w:val="00D54FF2"/>
    <w:rsid w:val="00D55247"/>
    <w:rsid w:val="00D55EC5"/>
    <w:rsid w:val="00D57437"/>
    <w:rsid w:val="00D57B42"/>
    <w:rsid w:val="00D6517C"/>
    <w:rsid w:val="00D65375"/>
    <w:rsid w:val="00D6591A"/>
    <w:rsid w:val="00D65D45"/>
    <w:rsid w:val="00D66674"/>
    <w:rsid w:val="00D66759"/>
    <w:rsid w:val="00D67177"/>
    <w:rsid w:val="00D702E0"/>
    <w:rsid w:val="00D711F0"/>
    <w:rsid w:val="00D71C17"/>
    <w:rsid w:val="00D74990"/>
    <w:rsid w:val="00D7630F"/>
    <w:rsid w:val="00D76F95"/>
    <w:rsid w:val="00D77376"/>
    <w:rsid w:val="00D77AA8"/>
    <w:rsid w:val="00D85C05"/>
    <w:rsid w:val="00D902A9"/>
    <w:rsid w:val="00D908F1"/>
    <w:rsid w:val="00D919D6"/>
    <w:rsid w:val="00D92550"/>
    <w:rsid w:val="00D92667"/>
    <w:rsid w:val="00D940E6"/>
    <w:rsid w:val="00D945F5"/>
    <w:rsid w:val="00D954E0"/>
    <w:rsid w:val="00DA1327"/>
    <w:rsid w:val="00DA281B"/>
    <w:rsid w:val="00DA33DA"/>
    <w:rsid w:val="00DA4840"/>
    <w:rsid w:val="00DA5681"/>
    <w:rsid w:val="00DA5ECD"/>
    <w:rsid w:val="00DA7596"/>
    <w:rsid w:val="00DB3E24"/>
    <w:rsid w:val="00DB47B6"/>
    <w:rsid w:val="00DB5943"/>
    <w:rsid w:val="00DB70BE"/>
    <w:rsid w:val="00DC194B"/>
    <w:rsid w:val="00DC198E"/>
    <w:rsid w:val="00DC2CEB"/>
    <w:rsid w:val="00DC33E7"/>
    <w:rsid w:val="00DC3430"/>
    <w:rsid w:val="00DC4217"/>
    <w:rsid w:val="00DC5A46"/>
    <w:rsid w:val="00DC5AC7"/>
    <w:rsid w:val="00DC623D"/>
    <w:rsid w:val="00DC6365"/>
    <w:rsid w:val="00DC76BB"/>
    <w:rsid w:val="00DC76D6"/>
    <w:rsid w:val="00DD0368"/>
    <w:rsid w:val="00DD238E"/>
    <w:rsid w:val="00DD4671"/>
    <w:rsid w:val="00DD58ED"/>
    <w:rsid w:val="00DD716C"/>
    <w:rsid w:val="00DD7FE6"/>
    <w:rsid w:val="00DE0629"/>
    <w:rsid w:val="00DE0E74"/>
    <w:rsid w:val="00DE1B20"/>
    <w:rsid w:val="00DE267C"/>
    <w:rsid w:val="00DE2FEF"/>
    <w:rsid w:val="00DE409A"/>
    <w:rsid w:val="00DE4164"/>
    <w:rsid w:val="00DE4FA7"/>
    <w:rsid w:val="00DF2D7F"/>
    <w:rsid w:val="00DF4370"/>
    <w:rsid w:val="00DF43F9"/>
    <w:rsid w:val="00DF5C1A"/>
    <w:rsid w:val="00E0019E"/>
    <w:rsid w:val="00E01199"/>
    <w:rsid w:val="00E01B35"/>
    <w:rsid w:val="00E029E7"/>
    <w:rsid w:val="00E06E8E"/>
    <w:rsid w:val="00E07F92"/>
    <w:rsid w:val="00E12AE8"/>
    <w:rsid w:val="00E14A4F"/>
    <w:rsid w:val="00E174C2"/>
    <w:rsid w:val="00E17CD9"/>
    <w:rsid w:val="00E20DA9"/>
    <w:rsid w:val="00E23727"/>
    <w:rsid w:val="00E23B2E"/>
    <w:rsid w:val="00E24737"/>
    <w:rsid w:val="00E353AB"/>
    <w:rsid w:val="00E359EB"/>
    <w:rsid w:val="00E40745"/>
    <w:rsid w:val="00E430D6"/>
    <w:rsid w:val="00E43B62"/>
    <w:rsid w:val="00E47783"/>
    <w:rsid w:val="00E47EB3"/>
    <w:rsid w:val="00E52424"/>
    <w:rsid w:val="00E53061"/>
    <w:rsid w:val="00E54860"/>
    <w:rsid w:val="00E55ECD"/>
    <w:rsid w:val="00E57759"/>
    <w:rsid w:val="00E60EC3"/>
    <w:rsid w:val="00E62E94"/>
    <w:rsid w:val="00E63C83"/>
    <w:rsid w:val="00E6666A"/>
    <w:rsid w:val="00E71FB7"/>
    <w:rsid w:val="00E72111"/>
    <w:rsid w:val="00E7366D"/>
    <w:rsid w:val="00E75781"/>
    <w:rsid w:val="00E761B3"/>
    <w:rsid w:val="00E76376"/>
    <w:rsid w:val="00E77427"/>
    <w:rsid w:val="00E819CB"/>
    <w:rsid w:val="00E8298A"/>
    <w:rsid w:val="00E844EF"/>
    <w:rsid w:val="00E85186"/>
    <w:rsid w:val="00E87C15"/>
    <w:rsid w:val="00E93BF7"/>
    <w:rsid w:val="00E94528"/>
    <w:rsid w:val="00E9527E"/>
    <w:rsid w:val="00E96136"/>
    <w:rsid w:val="00E96CA1"/>
    <w:rsid w:val="00E96CF4"/>
    <w:rsid w:val="00E97769"/>
    <w:rsid w:val="00E977AF"/>
    <w:rsid w:val="00E97981"/>
    <w:rsid w:val="00E97EAF"/>
    <w:rsid w:val="00EA1321"/>
    <w:rsid w:val="00EA1908"/>
    <w:rsid w:val="00EA4C1C"/>
    <w:rsid w:val="00EB0836"/>
    <w:rsid w:val="00EB418F"/>
    <w:rsid w:val="00EB44BF"/>
    <w:rsid w:val="00EB5146"/>
    <w:rsid w:val="00EB54F7"/>
    <w:rsid w:val="00EB792C"/>
    <w:rsid w:val="00EC0401"/>
    <w:rsid w:val="00EC364D"/>
    <w:rsid w:val="00EC3D35"/>
    <w:rsid w:val="00EC41D6"/>
    <w:rsid w:val="00EC4957"/>
    <w:rsid w:val="00EC6958"/>
    <w:rsid w:val="00ED4F46"/>
    <w:rsid w:val="00ED5280"/>
    <w:rsid w:val="00ED604A"/>
    <w:rsid w:val="00ED71F4"/>
    <w:rsid w:val="00EE05FC"/>
    <w:rsid w:val="00EE1283"/>
    <w:rsid w:val="00EE249E"/>
    <w:rsid w:val="00EE2ACF"/>
    <w:rsid w:val="00EE3668"/>
    <w:rsid w:val="00EE55A3"/>
    <w:rsid w:val="00EE6624"/>
    <w:rsid w:val="00EE70AB"/>
    <w:rsid w:val="00EE7870"/>
    <w:rsid w:val="00EE7C6F"/>
    <w:rsid w:val="00EF1302"/>
    <w:rsid w:val="00EF2117"/>
    <w:rsid w:val="00EF2E70"/>
    <w:rsid w:val="00EF366A"/>
    <w:rsid w:val="00EF39EA"/>
    <w:rsid w:val="00EF4099"/>
    <w:rsid w:val="00EF4142"/>
    <w:rsid w:val="00EF5B99"/>
    <w:rsid w:val="00EF7F2C"/>
    <w:rsid w:val="00F02067"/>
    <w:rsid w:val="00F033BF"/>
    <w:rsid w:val="00F0390B"/>
    <w:rsid w:val="00F0532B"/>
    <w:rsid w:val="00F16477"/>
    <w:rsid w:val="00F2009F"/>
    <w:rsid w:val="00F20827"/>
    <w:rsid w:val="00F237BC"/>
    <w:rsid w:val="00F23B40"/>
    <w:rsid w:val="00F25092"/>
    <w:rsid w:val="00F2647A"/>
    <w:rsid w:val="00F30C17"/>
    <w:rsid w:val="00F31E16"/>
    <w:rsid w:val="00F32FB9"/>
    <w:rsid w:val="00F33438"/>
    <w:rsid w:val="00F34CB5"/>
    <w:rsid w:val="00F37941"/>
    <w:rsid w:val="00F37ADE"/>
    <w:rsid w:val="00F4152D"/>
    <w:rsid w:val="00F41A91"/>
    <w:rsid w:val="00F4281C"/>
    <w:rsid w:val="00F43067"/>
    <w:rsid w:val="00F44475"/>
    <w:rsid w:val="00F44780"/>
    <w:rsid w:val="00F45200"/>
    <w:rsid w:val="00F466E5"/>
    <w:rsid w:val="00F46C8B"/>
    <w:rsid w:val="00F479D4"/>
    <w:rsid w:val="00F51709"/>
    <w:rsid w:val="00F53A57"/>
    <w:rsid w:val="00F55570"/>
    <w:rsid w:val="00F6211F"/>
    <w:rsid w:val="00F6303D"/>
    <w:rsid w:val="00F632AD"/>
    <w:rsid w:val="00F712A3"/>
    <w:rsid w:val="00F73341"/>
    <w:rsid w:val="00F76345"/>
    <w:rsid w:val="00F7700E"/>
    <w:rsid w:val="00F77367"/>
    <w:rsid w:val="00F8207F"/>
    <w:rsid w:val="00F824EB"/>
    <w:rsid w:val="00F841A1"/>
    <w:rsid w:val="00F908AA"/>
    <w:rsid w:val="00F92E51"/>
    <w:rsid w:val="00F939C6"/>
    <w:rsid w:val="00F93DC5"/>
    <w:rsid w:val="00F96675"/>
    <w:rsid w:val="00F9729C"/>
    <w:rsid w:val="00F975E5"/>
    <w:rsid w:val="00FA3F05"/>
    <w:rsid w:val="00FB0701"/>
    <w:rsid w:val="00FB1974"/>
    <w:rsid w:val="00FB234E"/>
    <w:rsid w:val="00FB253D"/>
    <w:rsid w:val="00FB3974"/>
    <w:rsid w:val="00FB630A"/>
    <w:rsid w:val="00FB6F4A"/>
    <w:rsid w:val="00FB74DB"/>
    <w:rsid w:val="00FC0851"/>
    <w:rsid w:val="00FC126F"/>
    <w:rsid w:val="00FC1D21"/>
    <w:rsid w:val="00FC1F33"/>
    <w:rsid w:val="00FC3F94"/>
    <w:rsid w:val="00FC56CE"/>
    <w:rsid w:val="00FC5D02"/>
    <w:rsid w:val="00FC7177"/>
    <w:rsid w:val="00FD2A63"/>
    <w:rsid w:val="00FD4AF1"/>
    <w:rsid w:val="00FD4B73"/>
    <w:rsid w:val="00FD5B65"/>
    <w:rsid w:val="00FD7E79"/>
    <w:rsid w:val="00FE13CD"/>
    <w:rsid w:val="00FE1B9C"/>
    <w:rsid w:val="00FE1DDE"/>
    <w:rsid w:val="00FE25EE"/>
    <w:rsid w:val="00FE4A71"/>
    <w:rsid w:val="00FE5C46"/>
    <w:rsid w:val="00FE60EE"/>
    <w:rsid w:val="00FE7A78"/>
    <w:rsid w:val="00FF14CD"/>
    <w:rsid w:val="00FF2BFF"/>
    <w:rsid w:val="00FF3F3C"/>
    <w:rsid w:val="00FF59A4"/>
    <w:rsid w:val="11FFD96E"/>
    <w:rsid w:val="2738C79F"/>
    <w:rsid w:val="2A6D9EA3"/>
    <w:rsid w:val="448D5EBD"/>
    <w:rsid w:val="5545736F"/>
    <w:rsid w:val="564A0C92"/>
    <w:rsid w:val="62C1ACFF"/>
    <w:rsid w:val="6F764F3F"/>
    <w:rsid w:val="7AE3EC43"/>
  </w:rsids>
  <m:mathPr>
    <m:mathFont m:val="Cambria Math"/>
    <m:brkBin m:val="before"/>
    <m:brkBinSub m:val="--"/>
    <m:smallFrac m:val="0"/>
    <m:dispDef m:val="0"/>
    <m:lMargin m:val="0"/>
    <m:rMargin m:val="0"/>
    <m:defJc m:val="centerGroup"/>
    <m:wrapRight/>
    <m:intLim m:val="subSup"/>
    <m:naryLim m:val="subSup"/>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E1EF1C0"/>
  <w15:docId w15:val="{C1B0A470-417B-644B-95F9-07B4E4E6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7DD"/>
    <w:rPr>
      <w:rFonts w:ascii="Arial" w:hAnsi="Arial"/>
      <w:sz w:val="22"/>
      <w:szCs w:val="24"/>
      <w:lang w:eastAsia="en-US"/>
    </w:rPr>
  </w:style>
  <w:style w:type="paragraph" w:styleId="Heading1">
    <w:name w:val="heading 1"/>
    <w:basedOn w:val="Normal"/>
    <w:next w:val="Normal"/>
    <w:link w:val="Heading1Char"/>
    <w:qFormat/>
    <w:rsid w:val="00D37B5B"/>
    <w:pPr>
      <w:keepNext/>
      <w:numPr>
        <w:numId w:val="1"/>
      </w:numPr>
      <w:suppressAutoHyphens/>
      <w:outlineLvl w:val="0"/>
    </w:pPr>
    <w:rPr>
      <w:rFonts w:eastAsia="Hiragino Kaku Gothic Pro W3" w:cs="Arial"/>
      <w:b/>
      <w:caps/>
      <w:color w:val="000000"/>
      <w:kern w:val="1"/>
      <w:sz w:val="36"/>
      <w:szCs w:val="36"/>
      <w:lang w:val="en-US" w:eastAsia="ar-SA"/>
    </w:rPr>
  </w:style>
  <w:style w:type="paragraph" w:styleId="Heading2">
    <w:name w:val="heading 2"/>
    <w:basedOn w:val="Normal"/>
    <w:next w:val="Normal"/>
    <w:link w:val="Heading2Char"/>
    <w:qFormat/>
    <w:rsid w:val="00D37B5B"/>
    <w:pPr>
      <w:keepNext/>
      <w:numPr>
        <w:ilvl w:val="1"/>
        <w:numId w:val="1"/>
      </w:numPr>
      <w:suppressAutoHyphens/>
      <w:outlineLvl w:val="1"/>
    </w:pPr>
    <w:rPr>
      <w:rFonts w:eastAsia="Hiragino Kaku Gothic Pro W3" w:cs="Arial"/>
      <w:caps/>
      <w:color w:val="000000"/>
      <w:sz w:val="26"/>
      <w:szCs w:val="28"/>
      <w:lang w:val="en-US" w:eastAsia="ar-SA"/>
    </w:rPr>
  </w:style>
  <w:style w:type="paragraph" w:styleId="Heading3">
    <w:name w:val="heading 3"/>
    <w:basedOn w:val="Normal"/>
    <w:next w:val="Normal"/>
    <w:link w:val="Heading3Char"/>
    <w:qFormat/>
    <w:rsid w:val="00D37B5B"/>
    <w:pPr>
      <w:keepNext/>
      <w:numPr>
        <w:ilvl w:val="2"/>
        <w:numId w:val="1"/>
      </w:numPr>
      <w:suppressAutoHyphens/>
      <w:outlineLvl w:val="2"/>
    </w:pPr>
    <w:rPr>
      <w:rFonts w:ascii="Amnesty Trade Gothic Cn" w:eastAsia="Hiragino Kaku Gothic Pro W3" w:hAnsi="Amnesty Trade Gothic Cn" w:cs="Arial"/>
      <w:caps/>
      <w:color w:val="000000"/>
      <w:sz w:val="20"/>
      <w:szCs w:val="26"/>
      <w:lang w:val="en-US" w:eastAsia="ar-SA"/>
    </w:rPr>
  </w:style>
  <w:style w:type="paragraph" w:styleId="Heading4">
    <w:name w:val="heading 4"/>
    <w:basedOn w:val="Normal"/>
    <w:next w:val="Normal"/>
    <w:link w:val="Heading4Char"/>
    <w:qFormat/>
    <w:rsid w:val="00D37B5B"/>
    <w:pPr>
      <w:widowControl w:val="0"/>
      <w:numPr>
        <w:ilvl w:val="3"/>
        <w:numId w:val="1"/>
      </w:numPr>
      <w:suppressAutoHyphens/>
      <w:outlineLvl w:val="3"/>
    </w:pPr>
    <w:rPr>
      <w:rFonts w:eastAsia="Hiragino Kaku Gothic Pro W3" w:cs="Arial"/>
      <w:color w:val="000000"/>
      <w:lang w:val="en-US" w:eastAsia="ar-SA"/>
    </w:rPr>
  </w:style>
  <w:style w:type="paragraph" w:styleId="Heading5">
    <w:name w:val="heading 5"/>
    <w:basedOn w:val="Heading4"/>
    <w:next w:val="Normal"/>
    <w:link w:val="Heading5Char"/>
    <w:qFormat/>
    <w:rsid w:val="00D37B5B"/>
    <w:pPr>
      <w:numPr>
        <w:ilvl w:val="4"/>
      </w:numPr>
      <w:outlineLvl w:val="4"/>
    </w:pPr>
  </w:style>
  <w:style w:type="paragraph" w:styleId="Heading6">
    <w:name w:val="heading 6"/>
    <w:basedOn w:val="Heading5"/>
    <w:next w:val="Normal"/>
    <w:link w:val="Heading6Char"/>
    <w:qFormat/>
    <w:rsid w:val="00D37B5B"/>
    <w:pPr>
      <w:numPr>
        <w:ilvl w:val="5"/>
      </w:numPr>
      <w:outlineLvl w:val="5"/>
    </w:pPr>
  </w:style>
  <w:style w:type="paragraph" w:styleId="Heading7">
    <w:name w:val="heading 7"/>
    <w:basedOn w:val="Heading6"/>
    <w:next w:val="Normal"/>
    <w:link w:val="Heading7Char"/>
    <w:qFormat/>
    <w:rsid w:val="00D37B5B"/>
    <w:pPr>
      <w:numPr>
        <w:ilvl w:val="6"/>
      </w:numPr>
      <w:outlineLvl w:val="6"/>
    </w:pPr>
  </w:style>
  <w:style w:type="paragraph" w:styleId="Heading8">
    <w:name w:val="heading 8"/>
    <w:basedOn w:val="Heading7"/>
    <w:next w:val="Normal"/>
    <w:link w:val="Heading8Char"/>
    <w:qFormat/>
    <w:rsid w:val="00D37B5B"/>
    <w:pPr>
      <w:numPr>
        <w:ilvl w:val="7"/>
      </w:numPr>
      <w:outlineLvl w:val="7"/>
    </w:pPr>
  </w:style>
  <w:style w:type="paragraph" w:styleId="Heading9">
    <w:name w:val="heading 9"/>
    <w:basedOn w:val="Heading8"/>
    <w:next w:val="Normal"/>
    <w:link w:val="Heading9Char"/>
    <w:qFormat/>
    <w:rsid w:val="00D37B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4A34"/>
    <w:rPr>
      <w:color w:val="0000FF"/>
      <w:u w:val="single"/>
    </w:rPr>
  </w:style>
  <w:style w:type="paragraph" w:styleId="Header">
    <w:name w:val="header"/>
    <w:basedOn w:val="Normal"/>
    <w:link w:val="HeaderChar"/>
    <w:uiPriority w:val="99"/>
    <w:rsid w:val="00C54A34"/>
    <w:pPr>
      <w:tabs>
        <w:tab w:val="center" w:pos="4320"/>
        <w:tab w:val="right" w:pos="8640"/>
      </w:tabs>
    </w:pPr>
  </w:style>
  <w:style w:type="paragraph" w:styleId="Footer">
    <w:name w:val="footer"/>
    <w:basedOn w:val="Normal"/>
    <w:link w:val="FooterChar"/>
    <w:uiPriority w:val="99"/>
    <w:rsid w:val="00C54A34"/>
    <w:pPr>
      <w:tabs>
        <w:tab w:val="center" w:pos="4320"/>
        <w:tab w:val="right" w:pos="8640"/>
      </w:tabs>
    </w:pPr>
  </w:style>
  <w:style w:type="paragraph" w:styleId="BodyTextIndent">
    <w:name w:val="Body Text Indent"/>
    <w:basedOn w:val="Normal"/>
    <w:link w:val="BodyTextIndentChar"/>
    <w:rsid w:val="00C122B7"/>
    <w:pPr>
      <w:spacing w:before="100" w:beforeAutospacing="1" w:after="100" w:afterAutospacing="1"/>
    </w:pPr>
    <w:rPr>
      <w:lang w:val="en-US"/>
    </w:rPr>
  </w:style>
  <w:style w:type="character" w:customStyle="1" w:styleId="BodyTextIndentChar">
    <w:name w:val="Body Text Indent Char"/>
    <w:link w:val="BodyTextIndent"/>
    <w:rsid w:val="00C122B7"/>
    <w:rPr>
      <w:sz w:val="24"/>
      <w:szCs w:val="24"/>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uiPriority w:val="99"/>
    <w:rsid w:val="00C122B7"/>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link w:val="FootnoteText"/>
    <w:uiPriority w:val="99"/>
    <w:rsid w:val="00C122B7"/>
    <w:rPr>
      <w:lang w:val="en-CA"/>
    </w:rPr>
  </w:style>
  <w:style w:type="character" w:styleId="FootnoteReference">
    <w:name w:val="footnote reference"/>
    <w:aliases w:val="Footnotes refss,Footnote number,Fago Fußnotenzeichen,Footnote Ref,16 Point,Superscript 6 Point,4_G,Fago Fu?notenzeichen,Fago Fuﬂnotenzeichen"/>
    <w:uiPriority w:val="99"/>
    <w:rsid w:val="00C122B7"/>
    <w:rPr>
      <w:vertAlign w:val="superscript"/>
    </w:rPr>
  </w:style>
  <w:style w:type="paragraph" w:styleId="NormalWeb">
    <w:name w:val="Normal (Web)"/>
    <w:basedOn w:val="Normal"/>
    <w:uiPriority w:val="99"/>
    <w:unhideWhenUsed/>
    <w:rsid w:val="007B7C2E"/>
    <w:pPr>
      <w:spacing w:before="100" w:beforeAutospacing="1" w:after="100" w:afterAutospacing="1"/>
    </w:pPr>
    <w:rPr>
      <w:lang w:eastAsia="en-CA"/>
    </w:rPr>
  </w:style>
  <w:style w:type="character" w:customStyle="1" w:styleId="FooterChar">
    <w:name w:val="Footer Char"/>
    <w:link w:val="Footer"/>
    <w:uiPriority w:val="99"/>
    <w:rsid w:val="00EB418F"/>
    <w:rPr>
      <w:sz w:val="24"/>
      <w:szCs w:val="24"/>
      <w:lang w:val="en-CA"/>
    </w:rPr>
  </w:style>
  <w:style w:type="paragraph" w:customStyle="1" w:styleId="InsideTitlePage1">
    <w:name w:val="Inside Title Page 1"/>
    <w:basedOn w:val="Normal"/>
    <w:qFormat/>
    <w:rsid w:val="00FB234E"/>
    <w:pPr>
      <w:widowControl w:val="0"/>
      <w:suppressAutoHyphens/>
    </w:pPr>
    <w:rPr>
      <w:rFonts w:ascii="Hiragino Kaku Gothic Pro W3" w:eastAsia="Hiragino Kaku Gothic Pro W3" w:hAnsi="Hiragino Kaku Gothic Pro W3"/>
      <w:color w:val="000000"/>
      <w:sz w:val="16"/>
      <w:szCs w:val="18"/>
      <w:lang w:eastAsia="ar-SA"/>
    </w:rPr>
  </w:style>
  <w:style w:type="paragraph" w:customStyle="1" w:styleId="InsideTitlePage2">
    <w:name w:val="Inside Title Page 2"/>
    <w:basedOn w:val="InsideTitlePage1"/>
    <w:qFormat/>
    <w:rsid w:val="00FB234E"/>
    <w:rPr>
      <w:rFonts w:ascii="Hiragino Kaku Gothic Pro W6" w:hAnsi="Hiragino Kaku Gothic Pro W6"/>
      <w:b/>
      <w:bCs/>
    </w:rPr>
  </w:style>
  <w:style w:type="paragraph" w:styleId="BalloonText">
    <w:name w:val="Balloon Text"/>
    <w:basedOn w:val="Normal"/>
    <w:link w:val="BalloonTextChar"/>
    <w:rsid w:val="009F6D88"/>
    <w:rPr>
      <w:rFonts w:ascii="Tahoma" w:hAnsi="Tahoma" w:cs="Tahoma"/>
      <w:sz w:val="16"/>
      <w:szCs w:val="16"/>
    </w:rPr>
  </w:style>
  <w:style w:type="character" w:customStyle="1" w:styleId="BalloonTextChar">
    <w:name w:val="Balloon Text Char"/>
    <w:basedOn w:val="DefaultParagraphFont"/>
    <w:link w:val="BalloonText"/>
    <w:rsid w:val="009F6D88"/>
    <w:rPr>
      <w:rFonts w:ascii="Tahoma" w:hAnsi="Tahoma" w:cs="Tahoma"/>
      <w:sz w:val="16"/>
      <w:szCs w:val="16"/>
      <w:lang w:eastAsia="en-US"/>
    </w:rPr>
  </w:style>
  <w:style w:type="character" w:customStyle="1" w:styleId="HeaderChar">
    <w:name w:val="Header Char"/>
    <w:basedOn w:val="DefaultParagraphFont"/>
    <w:link w:val="Header"/>
    <w:uiPriority w:val="99"/>
    <w:rsid w:val="00893E5F"/>
    <w:rPr>
      <w:sz w:val="24"/>
      <w:szCs w:val="24"/>
      <w:lang w:eastAsia="en-US"/>
    </w:rPr>
  </w:style>
  <w:style w:type="character" w:customStyle="1" w:styleId="Heading1Char">
    <w:name w:val="Heading 1 Char"/>
    <w:basedOn w:val="DefaultParagraphFont"/>
    <w:link w:val="Heading1"/>
    <w:rsid w:val="00D37B5B"/>
    <w:rPr>
      <w:rFonts w:ascii="Arial" w:eastAsia="Hiragino Kaku Gothic Pro W3" w:hAnsi="Arial" w:cs="Arial"/>
      <w:b/>
      <w:caps/>
      <w:color w:val="000000"/>
      <w:kern w:val="1"/>
      <w:sz w:val="36"/>
      <w:szCs w:val="36"/>
      <w:lang w:val="en-US" w:eastAsia="ar-SA"/>
    </w:rPr>
  </w:style>
  <w:style w:type="character" w:customStyle="1" w:styleId="Heading2Char">
    <w:name w:val="Heading 2 Char"/>
    <w:basedOn w:val="DefaultParagraphFont"/>
    <w:link w:val="Heading2"/>
    <w:rsid w:val="00D37B5B"/>
    <w:rPr>
      <w:rFonts w:ascii="Arial" w:eastAsia="Hiragino Kaku Gothic Pro W3" w:hAnsi="Arial" w:cs="Arial"/>
      <w:caps/>
      <w:color w:val="000000"/>
      <w:sz w:val="26"/>
      <w:szCs w:val="28"/>
      <w:lang w:val="en-US" w:eastAsia="ar-SA"/>
    </w:rPr>
  </w:style>
  <w:style w:type="character" w:customStyle="1" w:styleId="Heading3Char">
    <w:name w:val="Heading 3 Char"/>
    <w:basedOn w:val="DefaultParagraphFont"/>
    <w:link w:val="Heading3"/>
    <w:rsid w:val="00D37B5B"/>
    <w:rPr>
      <w:rFonts w:ascii="Amnesty Trade Gothic Cn" w:eastAsia="Hiragino Kaku Gothic Pro W3" w:hAnsi="Amnesty Trade Gothic Cn" w:cs="Arial"/>
      <w:caps/>
      <w:color w:val="000000"/>
      <w:szCs w:val="26"/>
      <w:lang w:val="en-US" w:eastAsia="ar-SA"/>
    </w:rPr>
  </w:style>
  <w:style w:type="character" w:customStyle="1" w:styleId="Heading4Char">
    <w:name w:val="Heading 4 Char"/>
    <w:basedOn w:val="DefaultParagraphFont"/>
    <w:link w:val="Heading4"/>
    <w:rsid w:val="00D37B5B"/>
    <w:rPr>
      <w:rFonts w:ascii="Arial" w:eastAsia="Hiragino Kaku Gothic Pro W3" w:hAnsi="Arial" w:cs="Arial"/>
      <w:color w:val="000000"/>
      <w:sz w:val="24"/>
      <w:szCs w:val="24"/>
      <w:lang w:val="en-US" w:eastAsia="ar-SA"/>
    </w:rPr>
  </w:style>
  <w:style w:type="character" w:customStyle="1" w:styleId="Heading5Char">
    <w:name w:val="Heading 5 Char"/>
    <w:basedOn w:val="DefaultParagraphFont"/>
    <w:link w:val="Heading5"/>
    <w:rsid w:val="00D37B5B"/>
    <w:rPr>
      <w:rFonts w:ascii="Arial" w:eastAsia="Hiragino Kaku Gothic Pro W3" w:hAnsi="Arial" w:cs="Arial"/>
      <w:color w:val="000000"/>
      <w:sz w:val="24"/>
      <w:szCs w:val="24"/>
      <w:lang w:val="en-US" w:eastAsia="ar-SA"/>
    </w:rPr>
  </w:style>
  <w:style w:type="character" w:customStyle="1" w:styleId="Heading6Char">
    <w:name w:val="Heading 6 Char"/>
    <w:basedOn w:val="DefaultParagraphFont"/>
    <w:link w:val="Heading6"/>
    <w:rsid w:val="00D37B5B"/>
    <w:rPr>
      <w:rFonts w:ascii="Arial" w:eastAsia="Hiragino Kaku Gothic Pro W3" w:hAnsi="Arial" w:cs="Arial"/>
      <w:color w:val="000000"/>
      <w:sz w:val="24"/>
      <w:szCs w:val="24"/>
      <w:lang w:val="en-US" w:eastAsia="ar-SA"/>
    </w:rPr>
  </w:style>
  <w:style w:type="character" w:customStyle="1" w:styleId="Heading7Char">
    <w:name w:val="Heading 7 Char"/>
    <w:basedOn w:val="DefaultParagraphFont"/>
    <w:link w:val="Heading7"/>
    <w:rsid w:val="00D37B5B"/>
    <w:rPr>
      <w:rFonts w:ascii="Arial" w:eastAsia="Hiragino Kaku Gothic Pro W3" w:hAnsi="Arial" w:cs="Arial"/>
      <w:color w:val="000000"/>
      <w:sz w:val="24"/>
      <w:szCs w:val="24"/>
      <w:lang w:val="en-US" w:eastAsia="ar-SA"/>
    </w:rPr>
  </w:style>
  <w:style w:type="character" w:customStyle="1" w:styleId="Heading8Char">
    <w:name w:val="Heading 8 Char"/>
    <w:basedOn w:val="DefaultParagraphFont"/>
    <w:link w:val="Heading8"/>
    <w:rsid w:val="00D37B5B"/>
    <w:rPr>
      <w:rFonts w:ascii="Arial" w:eastAsia="Hiragino Kaku Gothic Pro W3" w:hAnsi="Arial" w:cs="Arial"/>
      <w:color w:val="000000"/>
      <w:sz w:val="24"/>
      <w:szCs w:val="24"/>
      <w:lang w:val="en-US" w:eastAsia="ar-SA"/>
    </w:rPr>
  </w:style>
  <w:style w:type="character" w:customStyle="1" w:styleId="Heading9Char">
    <w:name w:val="Heading 9 Char"/>
    <w:basedOn w:val="DefaultParagraphFont"/>
    <w:link w:val="Heading9"/>
    <w:rsid w:val="00D37B5B"/>
    <w:rPr>
      <w:rFonts w:ascii="Arial" w:eastAsia="Hiragino Kaku Gothic Pro W3" w:hAnsi="Arial" w:cs="Arial"/>
      <w:color w:val="000000"/>
      <w:sz w:val="24"/>
      <w:szCs w:val="24"/>
      <w:lang w:val="en-US" w:eastAsia="ar-SA"/>
    </w:rPr>
  </w:style>
  <w:style w:type="paragraph" w:styleId="ListParagraph">
    <w:name w:val="List Paragraph"/>
    <w:basedOn w:val="Normal"/>
    <w:uiPriority w:val="34"/>
    <w:qFormat/>
    <w:rsid w:val="00D37B5B"/>
    <w:pPr>
      <w:widowControl w:val="0"/>
      <w:suppressAutoHyphens/>
      <w:ind w:left="720"/>
      <w:contextualSpacing/>
    </w:pPr>
    <w:rPr>
      <w:rFonts w:eastAsia="Hiragino Kaku Gothic Pro W3" w:cs="Arial"/>
      <w:color w:val="000000"/>
      <w:lang w:val="en-US" w:eastAsia="ar-SA"/>
    </w:rPr>
  </w:style>
  <w:style w:type="character" w:styleId="CommentReference">
    <w:name w:val="annotation reference"/>
    <w:basedOn w:val="DefaultParagraphFont"/>
    <w:uiPriority w:val="99"/>
    <w:unhideWhenUsed/>
    <w:rsid w:val="00D37B5B"/>
    <w:rPr>
      <w:sz w:val="16"/>
      <w:szCs w:val="16"/>
    </w:rPr>
  </w:style>
  <w:style w:type="paragraph" w:styleId="CommentText">
    <w:name w:val="annotation text"/>
    <w:basedOn w:val="Normal"/>
    <w:link w:val="CommentTextChar"/>
    <w:uiPriority w:val="99"/>
    <w:unhideWhenUsed/>
    <w:rsid w:val="00D37B5B"/>
    <w:pPr>
      <w:widowControl w:val="0"/>
      <w:suppressAutoHyphens/>
    </w:pPr>
    <w:rPr>
      <w:rFonts w:eastAsia="Hiragino Kaku Gothic Pro W3" w:cs="Arial"/>
      <w:color w:val="000000"/>
      <w:sz w:val="20"/>
      <w:szCs w:val="20"/>
      <w:lang w:val="en-US" w:eastAsia="ar-SA"/>
    </w:rPr>
  </w:style>
  <w:style w:type="character" w:customStyle="1" w:styleId="CommentTextChar">
    <w:name w:val="Comment Text Char"/>
    <w:basedOn w:val="DefaultParagraphFont"/>
    <w:link w:val="CommentText"/>
    <w:uiPriority w:val="99"/>
    <w:rsid w:val="00D37B5B"/>
    <w:rPr>
      <w:rFonts w:ascii="Arial" w:eastAsia="Hiragino Kaku Gothic Pro W3" w:hAnsi="Arial" w:cs="Arial"/>
      <w:color w:val="000000"/>
      <w:lang w:val="en-US" w:eastAsia="ar-SA"/>
    </w:rPr>
  </w:style>
  <w:style w:type="paragraph" w:styleId="TOCHeading">
    <w:name w:val="TOC Heading"/>
    <w:basedOn w:val="Heading1"/>
    <w:next w:val="Normal"/>
    <w:uiPriority w:val="39"/>
    <w:unhideWhenUsed/>
    <w:qFormat/>
    <w:rsid w:val="00D37B5B"/>
    <w:pPr>
      <w:keepLines/>
      <w:numPr>
        <w:numId w:val="0"/>
      </w:numPr>
      <w:suppressAutoHyphens w:val="0"/>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TOC1">
    <w:name w:val="toc 1"/>
    <w:basedOn w:val="Normal"/>
    <w:next w:val="Normal"/>
    <w:autoRedefine/>
    <w:uiPriority w:val="39"/>
    <w:unhideWhenUsed/>
    <w:rsid w:val="00C21E23"/>
    <w:pPr>
      <w:spacing w:before="120" w:after="120"/>
    </w:pPr>
    <w:rPr>
      <w:bCs/>
    </w:rPr>
  </w:style>
  <w:style w:type="paragraph" w:styleId="TOC2">
    <w:name w:val="toc 2"/>
    <w:basedOn w:val="Normal"/>
    <w:next w:val="Normal"/>
    <w:autoRedefine/>
    <w:unhideWhenUsed/>
    <w:rsid w:val="002F0852"/>
    <w:pPr>
      <w:spacing w:before="120" w:after="120"/>
      <w:ind w:left="240"/>
    </w:pPr>
    <w:rPr>
      <w:rFonts w:asciiTheme="minorHAnsi" w:hAnsiTheme="minorHAnsi"/>
      <w:bCs/>
      <w:szCs w:val="22"/>
    </w:rPr>
  </w:style>
  <w:style w:type="paragraph" w:styleId="TOC3">
    <w:name w:val="toc 3"/>
    <w:basedOn w:val="Normal"/>
    <w:next w:val="Normal"/>
    <w:autoRedefine/>
    <w:unhideWhenUsed/>
    <w:rsid w:val="00D37B5B"/>
    <w:pPr>
      <w:ind w:left="480"/>
    </w:pPr>
    <w:rPr>
      <w:rFonts w:asciiTheme="minorHAnsi" w:hAnsiTheme="minorHAnsi"/>
      <w:szCs w:val="22"/>
    </w:rPr>
  </w:style>
  <w:style w:type="paragraph" w:styleId="TOC4">
    <w:name w:val="toc 4"/>
    <w:basedOn w:val="Normal"/>
    <w:next w:val="Normal"/>
    <w:autoRedefine/>
    <w:unhideWhenUsed/>
    <w:rsid w:val="00D37B5B"/>
    <w:pPr>
      <w:ind w:left="720"/>
    </w:pPr>
    <w:rPr>
      <w:rFonts w:asciiTheme="minorHAnsi" w:hAnsiTheme="minorHAnsi"/>
      <w:sz w:val="20"/>
      <w:szCs w:val="20"/>
    </w:rPr>
  </w:style>
  <w:style w:type="paragraph" w:styleId="TOC5">
    <w:name w:val="toc 5"/>
    <w:basedOn w:val="Normal"/>
    <w:next w:val="Normal"/>
    <w:autoRedefine/>
    <w:unhideWhenUsed/>
    <w:rsid w:val="00D37B5B"/>
    <w:pPr>
      <w:ind w:left="960"/>
    </w:pPr>
    <w:rPr>
      <w:rFonts w:asciiTheme="minorHAnsi" w:hAnsiTheme="minorHAnsi"/>
      <w:sz w:val="20"/>
      <w:szCs w:val="20"/>
    </w:rPr>
  </w:style>
  <w:style w:type="paragraph" w:styleId="TOC6">
    <w:name w:val="toc 6"/>
    <w:basedOn w:val="Normal"/>
    <w:next w:val="Normal"/>
    <w:autoRedefine/>
    <w:unhideWhenUsed/>
    <w:rsid w:val="00D37B5B"/>
    <w:pPr>
      <w:ind w:left="1200"/>
    </w:pPr>
    <w:rPr>
      <w:rFonts w:asciiTheme="minorHAnsi" w:hAnsiTheme="minorHAnsi"/>
      <w:sz w:val="20"/>
      <w:szCs w:val="20"/>
    </w:rPr>
  </w:style>
  <w:style w:type="paragraph" w:styleId="TOC7">
    <w:name w:val="toc 7"/>
    <w:basedOn w:val="Normal"/>
    <w:next w:val="Normal"/>
    <w:autoRedefine/>
    <w:unhideWhenUsed/>
    <w:rsid w:val="00D37B5B"/>
    <w:pPr>
      <w:ind w:left="1440"/>
    </w:pPr>
    <w:rPr>
      <w:rFonts w:asciiTheme="minorHAnsi" w:hAnsiTheme="minorHAnsi"/>
      <w:sz w:val="20"/>
      <w:szCs w:val="20"/>
    </w:rPr>
  </w:style>
  <w:style w:type="paragraph" w:styleId="TOC8">
    <w:name w:val="toc 8"/>
    <w:basedOn w:val="Normal"/>
    <w:next w:val="Normal"/>
    <w:autoRedefine/>
    <w:unhideWhenUsed/>
    <w:rsid w:val="00D37B5B"/>
    <w:pPr>
      <w:ind w:left="1680"/>
    </w:pPr>
    <w:rPr>
      <w:rFonts w:asciiTheme="minorHAnsi" w:hAnsiTheme="minorHAnsi"/>
      <w:sz w:val="20"/>
      <w:szCs w:val="20"/>
    </w:rPr>
  </w:style>
  <w:style w:type="paragraph" w:styleId="TOC9">
    <w:name w:val="toc 9"/>
    <w:basedOn w:val="Normal"/>
    <w:next w:val="Normal"/>
    <w:autoRedefine/>
    <w:unhideWhenUsed/>
    <w:rsid w:val="00D37B5B"/>
    <w:pPr>
      <w:ind w:left="1920"/>
    </w:pPr>
    <w:rPr>
      <w:rFonts w:asciiTheme="minorHAnsi" w:hAnsiTheme="minorHAnsi"/>
      <w:sz w:val="20"/>
      <w:szCs w:val="20"/>
    </w:rPr>
  </w:style>
  <w:style w:type="character" w:styleId="FollowedHyperlink">
    <w:name w:val="FollowedHyperlink"/>
    <w:basedOn w:val="DefaultParagraphFont"/>
    <w:rsid w:val="00B4027A"/>
    <w:rPr>
      <w:color w:val="800080" w:themeColor="followedHyperlink"/>
      <w:u w:val="single"/>
    </w:rPr>
  </w:style>
  <w:style w:type="character" w:styleId="Emphasis">
    <w:name w:val="Emphasis"/>
    <w:basedOn w:val="DefaultParagraphFont"/>
    <w:uiPriority w:val="20"/>
    <w:qFormat/>
    <w:rsid w:val="0037374A"/>
    <w:rPr>
      <w:i/>
      <w:iCs/>
    </w:rPr>
  </w:style>
  <w:style w:type="paragraph" w:customStyle="1" w:styleId="Default">
    <w:name w:val="Default"/>
    <w:rsid w:val="0037374A"/>
    <w:pPr>
      <w:autoSpaceDE w:val="0"/>
      <w:autoSpaceDN w:val="0"/>
      <w:adjustRightInd w:val="0"/>
    </w:pPr>
    <w:rPr>
      <w:rFonts w:ascii="Times" w:hAnsi="Times" w:cs="Times"/>
      <w:color w:val="000000"/>
      <w:sz w:val="24"/>
      <w:szCs w:val="24"/>
      <w:lang w:val="fr-CA"/>
    </w:rPr>
  </w:style>
  <w:style w:type="paragraph" w:customStyle="1" w:styleId="Pa3">
    <w:name w:val="Pa3"/>
    <w:basedOn w:val="Default"/>
    <w:next w:val="Default"/>
    <w:uiPriority w:val="99"/>
    <w:rsid w:val="0037374A"/>
    <w:pPr>
      <w:spacing w:line="221" w:lineRule="atLeast"/>
    </w:pPr>
    <w:rPr>
      <w:rFonts w:cs="Times New Roman"/>
      <w:color w:val="auto"/>
    </w:rPr>
  </w:style>
  <w:style w:type="paragraph" w:styleId="EndnoteText">
    <w:name w:val="endnote text"/>
    <w:basedOn w:val="Normal"/>
    <w:link w:val="EndnoteTextChar"/>
    <w:unhideWhenUsed/>
    <w:rsid w:val="00893E79"/>
  </w:style>
  <w:style w:type="character" w:customStyle="1" w:styleId="EndnoteTextChar">
    <w:name w:val="Endnote Text Char"/>
    <w:basedOn w:val="DefaultParagraphFont"/>
    <w:link w:val="EndnoteText"/>
    <w:rsid w:val="00893E79"/>
    <w:rPr>
      <w:sz w:val="24"/>
      <w:szCs w:val="24"/>
      <w:lang w:eastAsia="en-US"/>
    </w:rPr>
  </w:style>
  <w:style w:type="character" w:styleId="EndnoteReference">
    <w:name w:val="endnote reference"/>
    <w:basedOn w:val="DefaultParagraphFont"/>
    <w:uiPriority w:val="99"/>
    <w:unhideWhenUsed/>
    <w:rsid w:val="00893E79"/>
    <w:rPr>
      <w:vertAlign w:val="superscript"/>
    </w:rPr>
  </w:style>
  <w:style w:type="paragraph" w:styleId="CommentSubject">
    <w:name w:val="annotation subject"/>
    <w:basedOn w:val="CommentText"/>
    <w:next w:val="CommentText"/>
    <w:link w:val="CommentSubjectChar"/>
    <w:semiHidden/>
    <w:unhideWhenUsed/>
    <w:rsid w:val="00363650"/>
    <w:pPr>
      <w:widowControl/>
      <w:suppressAutoHyphens w:val="0"/>
    </w:pPr>
    <w:rPr>
      <w:rFonts w:ascii="Times New Roman" w:eastAsia="Times New Roman" w:hAnsi="Times New Roman" w:cs="Times New Roman"/>
      <w:b/>
      <w:bCs/>
      <w:color w:val="auto"/>
      <w:lang w:val="en-CA" w:eastAsia="en-US"/>
    </w:rPr>
  </w:style>
  <w:style w:type="character" w:customStyle="1" w:styleId="CommentSubjectChar">
    <w:name w:val="Comment Subject Char"/>
    <w:basedOn w:val="CommentTextChar"/>
    <w:link w:val="CommentSubject"/>
    <w:semiHidden/>
    <w:rsid w:val="00363650"/>
    <w:rPr>
      <w:rFonts w:ascii="Arial" w:eastAsia="Hiragino Kaku Gothic Pro W3" w:hAnsi="Arial" w:cs="Arial"/>
      <w:b/>
      <w:bCs/>
      <w:color w:val="000000"/>
      <w:lang w:val="en-US" w:eastAsia="en-US"/>
    </w:rPr>
  </w:style>
  <w:style w:type="paragraph" w:styleId="Revision">
    <w:name w:val="Revision"/>
    <w:hidden/>
    <w:uiPriority w:val="71"/>
    <w:semiHidden/>
    <w:rsid w:val="00486103"/>
    <w:rPr>
      <w:sz w:val="24"/>
      <w:szCs w:val="24"/>
      <w:lang w:eastAsia="en-US"/>
    </w:rPr>
  </w:style>
  <w:style w:type="character" w:customStyle="1" w:styleId="apple-converted-space">
    <w:name w:val="apple-converted-space"/>
    <w:basedOn w:val="DefaultParagraphFont"/>
    <w:rsid w:val="00486103"/>
  </w:style>
  <w:style w:type="paragraph" w:customStyle="1" w:styleId="p1">
    <w:name w:val="p1"/>
    <w:basedOn w:val="Normal"/>
    <w:rsid w:val="00D4396D"/>
    <w:rPr>
      <w:sz w:val="15"/>
      <w:szCs w:val="15"/>
      <w:lang w:val="en-US"/>
    </w:rPr>
  </w:style>
  <w:style w:type="character" w:customStyle="1" w:styleId="s1">
    <w:name w:val="s1"/>
    <w:basedOn w:val="DefaultParagraphFont"/>
    <w:rsid w:val="00BD1BDC"/>
    <w:rPr>
      <w:rFonts w:ascii="Helvetica" w:hAnsi="Helvetica" w:hint="default"/>
      <w:sz w:val="7"/>
      <w:szCs w:val="7"/>
    </w:rPr>
  </w:style>
  <w:style w:type="character" w:styleId="PageNumber">
    <w:name w:val="page number"/>
    <w:basedOn w:val="DefaultParagraphFont"/>
    <w:semiHidden/>
    <w:unhideWhenUsed/>
    <w:rsid w:val="00BE5991"/>
  </w:style>
  <w:style w:type="character" w:customStyle="1" w:styleId="highlight">
    <w:name w:val="highlight"/>
    <w:basedOn w:val="DefaultParagraphFont"/>
    <w:rsid w:val="00CD62FF"/>
  </w:style>
  <w:style w:type="character" w:customStyle="1" w:styleId="A8">
    <w:name w:val="A8"/>
    <w:uiPriority w:val="99"/>
    <w:rsid w:val="0061093D"/>
    <w:rPr>
      <w:rFonts w:cs="Gotham Book"/>
      <w:color w:val="000000"/>
      <w:sz w:val="10"/>
      <w:szCs w:val="10"/>
    </w:rPr>
  </w:style>
  <w:style w:type="character" w:customStyle="1" w:styleId="markedcontent">
    <w:name w:val="markedcontent"/>
    <w:basedOn w:val="DefaultParagraphFont"/>
    <w:rsid w:val="005C30BA"/>
  </w:style>
  <w:style w:type="character" w:styleId="UnresolvedMention">
    <w:name w:val="Unresolved Mention"/>
    <w:basedOn w:val="DefaultParagraphFont"/>
    <w:uiPriority w:val="99"/>
    <w:semiHidden/>
    <w:unhideWhenUsed/>
    <w:rsid w:val="004D5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15">
      <w:bodyDiv w:val="1"/>
      <w:marLeft w:val="0"/>
      <w:marRight w:val="0"/>
      <w:marTop w:val="0"/>
      <w:marBottom w:val="0"/>
      <w:divBdr>
        <w:top w:val="none" w:sz="0" w:space="0" w:color="auto"/>
        <w:left w:val="none" w:sz="0" w:space="0" w:color="auto"/>
        <w:bottom w:val="none" w:sz="0" w:space="0" w:color="auto"/>
        <w:right w:val="none" w:sz="0" w:space="0" w:color="auto"/>
      </w:divBdr>
    </w:div>
    <w:div w:id="10307234">
      <w:bodyDiv w:val="1"/>
      <w:marLeft w:val="0"/>
      <w:marRight w:val="0"/>
      <w:marTop w:val="0"/>
      <w:marBottom w:val="0"/>
      <w:divBdr>
        <w:top w:val="none" w:sz="0" w:space="0" w:color="auto"/>
        <w:left w:val="none" w:sz="0" w:space="0" w:color="auto"/>
        <w:bottom w:val="none" w:sz="0" w:space="0" w:color="auto"/>
        <w:right w:val="none" w:sz="0" w:space="0" w:color="auto"/>
      </w:divBdr>
    </w:div>
    <w:div w:id="13725453">
      <w:bodyDiv w:val="1"/>
      <w:marLeft w:val="0"/>
      <w:marRight w:val="0"/>
      <w:marTop w:val="0"/>
      <w:marBottom w:val="0"/>
      <w:divBdr>
        <w:top w:val="none" w:sz="0" w:space="0" w:color="auto"/>
        <w:left w:val="none" w:sz="0" w:space="0" w:color="auto"/>
        <w:bottom w:val="none" w:sz="0" w:space="0" w:color="auto"/>
        <w:right w:val="none" w:sz="0" w:space="0" w:color="auto"/>
      </w:divBdr>
    </w:div>
    <w:div w:id="56785026">
      <w:bodyDiv w:val="1"/>
      <w:marLeft w:val="0"/>
      <w:marRight w:val="0"/>
      <w:marTop w:val="0"/>
      <w:marBottom w:val="0"/>
      <w:divBdr>
        <w:top w:val="none" w:sz="0" w:space="0" w:color="auto"/>
        <w:left w:val="none" w:sz="0" w:space="0" w:color="auto"/>
        <w:bottom w:val="none" w:sz="0" w:space="0" w:color="auto"/>
        <w:right w:val="none" w:sz="0" w:space="0" w:color="auto"/>
      </w:divBdr>
    </w:div>
    <w:div w:id="62458409">
      <w:bodyDiv w:val="1"/>
      <w:marLeft w:val="0"/>
      <w:marRight w:val="0"/>
      <w:marTop w:val="0"/>
      <w:marBottom w:val="0"/>
      <w:divBdr>
        <w:top w:val="none" w:sz="0" w:space="0" w:color="auto"/>
        <w:left w:val="none" w:sz="0" w:space="0" w:color="auto"/>
        <w:bottom w:val="none" w:sz="0" w:space="0" w:color="auto"/>
        <w:right w:val="none" w:sz="0" w:space="0" w:color="auto"/>
      </w:divBdr>
    </w:div>
    <w:div w:id="92941114">
      <w:bodyDiv w:val="1"/>
      <w:marLeft w:val="0"/>
      <w:marRight w:val="0"/>
      <w:marTop w:val="0"/>
      <w:marBottom w:val="0"/>
      <w:divBdr>
        <w:top w:val="none" w:sz="0" w:space="0" w:color="auto"/>
        <w:left w:val="none" w:sz="0" w:space="0" w:color="auto"/>
        <w:bottom w:val="none" w:sz="0" w:space="0" w:color="auto"/>
        <w:right w:val="none" w:sz="0" w:space="0" w:color="auto"/>
      </w:divBdr>
    </w:div>
    <w:div w:id="135535576">
      <w:bodyDiv w:val="1"/>
      <w:marLeft w:val="0"/>
      <w:marRight w:val="0"/>
      <w:marTop w:val="0"/>
      <w:marBottom w:val="0"/>
      <w:divBdr>
        <w:top w:val="none" w:sz="0" w:space="0" w:color="auto"/>
        <w:left w:val="none" w:sz="0" w:space="0" w:color="auto"/>
        <w:bottom w:val="none" w:sz="0" w:space="0" w:color="auto"/>
        <w:right w:val="none" w:sz="0" w:space="0" w:color="auto"/>
      </w:divBdr>
    </w:div>
    <w:div w:id="141823446">
      <w:bodyDiv w:val="1"/>
      <w:marLeft w:val="0"/>
      <w:marRight w:val="0"/>
      <w:marTop w:val="0"/>
      <w:marBottom w:val="0"/>
      <w:divBdr>
        <w:top w:val="none" w:sz="0" w:space="0" w:color="auto"/>
        <w:left w:val="none" w:sz="0" w:space="0" w:color="auto"/>
        <w:bottom w:val="none" w:sz="0" w:space="0" w:color="auto"/>
        <w:right w:val="none" w:sz="0" w:space="0" w:color="auto"/>
      </w:divBdr>
    </w:div>
    <w:div w:id="169411522">
      <w:bodyDiv w:val="1"/>
      <w:marLeft w:val="0"/>
      <w:marRight w:val="0"/>
      <w:marTop w:val="0"/>
      <w:marBottom w:val="0"/>
      <w:divBdr>
        <w:top w:val="none" w:sz="0" w:space="0" w:color="auto"/>
        <w:left w:val="none" w:sz="0" w:space="0" w:color="auto"/>
        <w:bottom w:val="none" w:sz="0" w:space="0" w:color="auto"/>
        <w:right w:val="none" w:sz="0" w:space="0" w:color="auto"/>
      </w:divBdr>
    </w:div>
    <w:div w:id="198586863">
      <w:bodyDiv w:val="1"/>
      <w:marLeft w:val="0"/>
      <w:marRight w:val="0"/>
      <w:marTop w:val="0"/>
      <w:marBottom w:val="0"/>
      <w:divBdr>
        <w:top w:val="none" w:sz="0" w:space="0" w:color="auto"/>
        <w:left w:val="none" w:sz="0" w:space="0" w:color="auto"/>
        <w:bottom w:val="none" w:sz="0" w:space="0" w:color="auto"/>
        <w:right w:val="none" w:sz="0" w:space="0" w:color="auto"/>
      </w:divBdr>
    </w:div>
    <w:div w:id="202522914">
      <w:bodyDiv w:val="1"/>
      <w:marLeft w:val="0"/>
      <w:marRight w:val="0"/>
      <w:marTop w:val="0"/>
      <w:marBottom w:val="0"/>
      <w:divBdr>
        <w:top w:val="none" w:sz="0" w:space="0" w:color="auto"/>
        <w:left w:val="none" w:sz="0" w:space="0" w:color="auto"/>
        <w:bottom w:val="none" w:sz="0" w:space="0" w:color="auto"/>
        <w:right w:val="none" w:sz="0" w:space="0" w:color="auto"/>
      </w:divBdr>
    </w:div>
    <w:div w:id="210964953">
      <w:bodyDiv w:val="1"/>
      <w:marLeft w:val="0"/>
      <w:marRight w:val="0"/>
      <w:marTop w:val="0"/>
      <w:marBottom w:val="0"/>
      <w:divBdr>
        <w:top w:val="none" w:sz="0" w:space="0" w:color="auto"/>
        <w:left w:val="none" w:sz="0" w:space="0" w:color="auto"/>
        <w:bottom w:val="none" w:sz="0" w:space="0" w:color="auto"/>
        <w:right w:val="none" w:sz="0" w:space="0" w:color="auto"/>
      </w:divBdr>
    </w:div>
    <w:div w:id="233200655">
      <w:bodyDiv w:val="1"/>
      <w:marLeft w:val="0"/>
      <w:marRight w:val="0"/>
      <w:marTop w:val="0"/>
      <w:marBottom w:val="0"/>
      <w:divBdr>
        <w:top w:val="none" w:sz="0" w:space="0" w:color="auto"/>
        <w:left w:val="none" w:sz="0" w:space="0" w:color="auto"/>
        <w:bottom w:val="none" w:sz="0" w:space="0" w:color="auto"/>
        <w:right w:val="none" w:sz="0" w:space="0" w:color="auto"/>
      </w:divBdr>
    </w:div>
    <w:div w:id="235824750">
      <w:bodyDiv w:val="1"/>
      <w:marLeft w:val="0"/>
      <w:marRight w:val="0"/>
      <w:marTop w:val="0"/>
      <w:marBottom w:val="0"/>
      <w:divBdr>
        <w:top w:val="none" w:sz="0" w:space="0" w:color="auto"/>
        <w:left w:val="none" w:sz="0" w:space="0" w:color="auto"/>
        <w:bottom w:val="none" w:sz="0" w:space="0" w:color="auto"/>
        <w:right w:val="none" w:sz="0" w:space="0" w:color="auto"/>
      </w:divBdr>
    </w:div>
    <w:div w:id="237373994">
      <w:bodyDiv w:val="1"/>
      <w:marLeft w:val="0"/>
      <w:marRight w:val="0"/>
      <w:marTop w:val="0"/>
      <w:marBottom w:val="0"/>
      <w:divBdr>
        <w:top w:val="none" w:sz="0" w:space="0" w:color="auto"/>
        <w:left w:val="none" w:sz="0" w:space="0" w:color="auto"/>
        <w:bottom w:val="none" w:sz="0" w:space="0" w:color="auto"/>
        <w:right w:val="none" w:sz="0" w:space="0" w:color="auto"/>
      </w:divBdr>
    </w:div>
    <w:div w:id="245506408">
      <w:bodyDiv w:val="1"/>
      <w:marLeft w:val="0"/>
      <w:marRight w:val="0"/>
      <w:marTop w:val="0"/>
      <w:marBottom w:val="0"/>
      <w:divBdr>
        <w:top w:val="none" w:sz="0" w:space="0" w:color="auto"/>
        <w:left w:val="none" w:sz="0" w:space="0" w:color="auto"/>
        <w:bottom w:val="none" w:sz="0" w:space="0" w:color="auto"/>
        <w:right w:val="none" w:sz="0" w:space="0" w:color="auto"/>
      </w:divBdr>
    </w:div>
    <w:div w:id="263340021">
      <w:bodyDiv w:val="1"/>
      <w:marLeft w:val="0"/>
      <w:marRight w:val="0"/>
      <w:marTop w:val="0"/>
      <w:marBottom w:val="0"/>
      <w:divBdr>
        <w:top w:val="none" w:sz="0" w:space="0" w:color="auto"/>
        <w:left w:val="none" w:sz="0" w:space="0" w:color="auto"/>
        <w:bottom w:val="none" w:sz="0" w:space="0" w:color="auto"/>
        <w:right w:val="none" w:sz="0" w:space="0" w:color="auto"/>
      </w:divBdr>
    </w:div>
    <w:div w:id="283391838">
      <w:bodyDiv w:val="1"/>
      <w:marLeft w:val="0"/>
      <w:marRight w:val="0"/>
      <w:marTop w:val="0"/>
      <w:marBottom w:val="0"/>
      <w:divBdr>
        <w:top w:val="none" w:sz="0" w:space="0" w:color="auto"/>
        <w:left w:val="none" w:sz="0" w:space="0" w:color="auto"/>
        <w:bottom w:val="none" w:sz="0" w:space="0" w:color="auto"/>
        <w:right w:val="none" w:sz="0" w:space="0" w:color="auto"/>
      </w:divBdr>
    </w:div>
    <w:div w:id="318854070">
      <w:bodyDiv w:val="1"/>
      <w:marLeft w:val="0"/>
      <w:marRight w:val="0"/>
      <w:marTop w:val="0"/>
      <w:marBottom w:val="0"/>
      <w:divBdr>
        <w:top w:val="none" w:sz="0" w:space="0" w:color="auto"/>
        <w:left w:val="none" w:sz="0" w:space="0" w:color="auto"/>
        <w:bottom w:val="none" w:sz="0" w:space="0" w:color="auto"/>
        <w:right w:val="none" w:sz="0" w:space="0" w:color="auto"/>
      </w:divBdr>
    </w:div>
    <w:div w:id="344015973">
      <w:bodyDiv w:val="1"/>
      <w:marLeft w:val="0"/>
      <w:marRight w:val="0"/>
      <w:marTop w:val="0"/>
      <w:marBottom w:val="0"/>
      <w:divBdr>
        <w:top w:val="none" w:sz="0" w:space="0" w:color="auto"/>
        <w:left w:val="none" w:sz="0" w:space="0" w:color="auto"/>
        <w:bottom w:val="none" w:sz="0" w:space="0" w:color="auto"/>
        <w:right w:val="none" w:sz="0" w:space="0" w:color="auto"/>
      </w:divBdr>
    </w:div>
    <w:div w:id="356854261">
      <w:bodyDiv w:val="1"/>
      <w:marLeft w:val="0"/>
      <w:marRight w:val="0"/>
      <w:marTop w:val="0"/>
      <w:marBottom w:val="0"/>
      <w:divBdr>
        <w:top w:val="none" w:sz="0" w:space="0" w:color="auto"/>
        <w:left w:val="none" w:sz="0" w:space="0" w:color="auto"/>
        <w:bottom w:val="none" w:sz="0" w:space="0" w:color="auto"/>
        <w:right w:val="none" w:sz="0" w:space="0" w:color="auto"/>
      </w:divBdr>
    </w:div>
    <w:div w:id="392242749">
      <w:bodyDiv w:val="1"/>
      <w:marLeft w:val="0"/>
      <w:marRight w:val="0"/>
      <w:marTop w:val="0"/>
      <w:marBottom w:val="0"/>
      <w:divBdr>
        <w:top w:val="none" w:sz="0" w:space="0" w:color="auto"/>
        <w:left w:val="none" w:sz="0" w:space="0" w:color="auto"/>
        <w:bottom w:val="none" w:sz="0" w:space="0" w:color="auto"/>
        <w:right w:val="none" w:sz="0" w:space="0" w:color="auto"/>
      </w:divBdr>
    </w:div>
    <w:div w:id="434986650">
      <w:bodyDiv w:val="1"/>
      <w:marLeft w:val="0"/>
      <w:marRight w:val="0"/>
      <w:marTop w:val="0"/>
      <w:marBottom w:val="0"/>
      <w:divBdr>
        <w:top w:val="none" w:sz="0" w:space="0" w:color="auto"/>
        <w:left w:val="none" w:sz="0" w:space="0" w:color="auto"/>
        <w:bottom w:val="none" w:sz="0" w:space="0" w:color="auto"/>
        <w:right w:val="none" w:sz="0" w:space="0" w:color="auto"/>
      </w:divBdr>
      <w:divsChild>
        <w:div w:id="880165525">
          <w:marLeft w:val="0"/>
          <w:marRight w:val="0"/>
          <w:marTop w:val="0"/>
          <w:marBottom w:val="0"/>
          <w:divBdr>
            <w:top w:val="none" w:sz="0" w:space="0" w:color="auto"/>
            <w:left w:val="none" w:sz="0" w:space="0" w:color="auto"/>
            <w:bottom w:val="none" w:sz="0" w:space="0" w:color="auto"/>
            <w:right w:val="none" w:sz="0" w:space="0" w:color="auto"/>
          </w:divBdr>
        </w:div>
        <w:div w:id="1614364497">
          <w:marLeft w:val="0"/>
          <w:marRight w:val="0"/>
          <w:marTop w:val="0"/>
          <w:marBottom w:val="0"/>
          <w:divBdr>
            <w:top w:val="none" w:sz="0" w:space="0" w:color="auto"/>
            <w:left w:val="none" w:sz="0" w:space="0" w:color="auto"/>
            <w:bottom w:val="none" w:sz="0" w:space="0" w:color="auto"/>
            <w:right w:val="none" w:sz="0" w:space="0" w:color="auto"/>
          </w:divBdr>
        </w:div>
        <w:div w:id="790367893">
          <w:marLeft w:val="0"/>
          <w:marRight w:val="0"/>
          <w:marTop w:val="0"/>
          <w:marBottom w:val="0"/>
          <w:divBdr>
            <w:top w:val="none" w:sz="0" w:space="0" w:color="auto"/>
            <w:left w:val="none" w:sz="0" w:space="0" w:color="auto"/>
            <w:bottom w:val="none" w:sz="0" w:space="0" w:color="auto"/>
            <w:right w:val="none" w:sz="0" w:space="0" w:color="auto"/>
          </w:divBdr>
        </w:div>
        <w:div w:id="1705671734">
          <w:marLeft w:val="0"/>
          <w:marRight w:val="0"/>
          <w:marTop w:val="0"/>
          <w:marBottom w:val="0"/>
          <w:divBdr>
            <w:top w:val="none" w:sz="0" w:space="0" w:color="auto"/>
            <w:left w:val="none" w:sz="0" w:space="0" w:color="auto"/>
            <w:bottom w:val="none" w:sz="0" w:space="0" w:color="auto"/>
            <w:right w:val="none" w:sz="0" w:space="0" w:color="auto"/>
          </w:divBdr>
        </w:div>
        <w:div w:id="1450659608">
          <w:marLeft w:val="0"/>
          <w:marRight w:val="0"/>
          <w:marTop w:val="0"/>
          <w:marBottom w:val="0"/>
          <w:divBdr>
            <w:top w:val="none" w:sz="0" w:space="0" w:color="auto"/>
            <w:left w:val="none" w:sz="0" w:space="0" w:color="auto"/>
            <w:bottom w:val="none" w:sz="0" w:space="0" w:color="auto"/>
            <w:right w:val="none" w:sz="0" w:space="0" w:color="auto"/>
          </w:divBdr>
        </w:div>
        <w:div w:id="1883790126">
          <w:marLeft w:val="0"/>
          <w:marRight w:val="0"/>
          <w:marTop w:val="0"/>
          <w:marBottom w:val="0"/>
          <w:divBdr>
            <w:top w:val="none" w:sz="0" w:space="0" w:color="auto"/>
            <w:left w:val="none" w:sz="0" w:space="0" w:color="auto"/>
            <w:bottom w:val="none" w:sz="0" w:space="0" w:color="auto"/>
            <w:right w:val="none" w:sz="0" w:space="0" w:color="auto"/>
          </w:divBdr>
        </w:div>
      </w:divsChild>
    </w:div>
    <w:div w:id="439767701">
      <w:bodyDiv w:val="1"/>
      <w:marLeft w:val="0"/>
      <w:marRight w:val="0"/>
      <w:marTop w:val="0"/>
      <w:marBottom w:val="0"/>
      <w:divBdr>
        <w:top w:val="none" w:sz="0" w:space="0" w:color="auto"/>
        <w:left w:val="none" w:sz="0" w:space="0" w:color="auto"/>
        <w:bottom w:val="none" w:sz="0" w:space="0" w:color="auto"/>
        <w:right w:val="none" w:sz="0" w:space="0" w:color="auto"/>
      </w:divBdr>
    </w:div>
    <w:div w:id="460002988">
      <w:bodyDiv w:val="1"/>
      <w:marLeft w:val="0"/>
      <w:marRight w:val="0"/>
      <w:marTop w:val="0"/>
      <w:marBottom w:val="0"/>
      <w:divBdr>
        <w:top w:val="none" w:sz="0" w:space="0" w:color="auto"/>
        <w:left w:val="none" w:sz="0" w:space="0" w:color="auto"/>
        <w:bottom w:val="none" w:sz="0" w:space="0" w:color="auto"/>
        <w:right w:val="none" w:sz="0" w:space="0" w:color="auto"/>
      </w:divBdr>
    </w:div>
    <w:div w:id="463275865">
      <w:bodyDiv w:val="1"/>
      <w:marLeft w:val="0"/>
      <w:marRight w:val="0"/>
      <w:marTop w:val="0"/>
      <w:marBottom w:val="0"/>
      <w:divBdr>
        <w:top w:val="none" w:sz="0" w:space="0" w:color="auto"/>
        <w:left w:val="none" w:sz="0" w:space="0" w:color="auto"/>
        <w:bottom w:val="none" w:sz="0" w:space="0" w:color="auto"/>
        <w:right w:val="none" w:sz="0" w:space="0" w:color="auto"/>
      </w:divBdr>
    </w:div>
    <w:div w:id="518128456">
      <w:bodyDiv w:val="1"/>
      <w:marLeft w:val="0"/>
      <w:marRight w:val="0"/>
      <w:marTop w:val="0"/>
      <w:marBottom w:val="0"/>
      <w:divBdr>
        <w:top w:val="none" w:sz="0" w:space="0" w:color="auto"/>
        <w:left w:val="none" w:sz="0" w:space="0" w:color="auto"/>
        <w:bottom w:val="none" w:sz="0" w:space="0" w:color="auto"/>
        <w:right w:val="none" w:sz="0" w:space="0" w:color="auto"/>
      </w:divBdr>
    </w:div>
    <w:div w:id="523248118">
      <w:bodyDiv w:val="1"/>
      <w:marLeft w:val="0"/>
      <w:marRight w:val="0"/>
      <w:marTop w:val="0"/>
      <w:marBottom w:val="0"/>
      <w:divBdr>
        <w:top w:val="none" w:sz="0" w:space="0" w:color="auto"/>
        <w:left w:val="none" w:sz="0" w:space="0" w:color="auto"/>
        <w:bottom w:val="none" w:sz="0" w:space="0" w:color="auto"/>
        <w:right w:val="none" w:sz="0" w:space="0" w:color="auto"/>
      </w:divBdr>
    </w:div>
    <w:div w:id="531235801">
      <w:bodyDiv w:val="1"/>
      <w:marLeft w:val="0"/>
      <w:marRight w:val="0"/>
      <w:marTop w:val="0"/>
      <w:marBottom w:val="0"/>
      <w:divBdr>
        <w:top w:val="none" w:sz="0" w:space="0" w:color="auto"/>
        <w:left w:val="none" w:sz="0" w:space="0" w:color="auto"/>
        <w:bottom w:val="none" w:sz="0" w:space="0" w:color="auto"/>
        <w:right w:val="none" w:sz="0" w:space="0" w:color="auto"/>
      </w:divBdr>
    </w:div>
    <w:div w:id="540941490">
      <w:bodyDiv w:val="1"/>
      <w:marLeft w:val="0"/>
      <w:marRight w:val="0"/>
      <w:marTop w:val="0"/>
      <w:marBottom w:val="0"/>
      <w:divBdr>
        <w:top w:val="none" w:sz="0" w:space="0" w:color="auto"/>
        <w:left w:val="none" w:sz="0" w:space="0" w:color="auto"/>
        <w:bottom w:val="none" w:sz="0" w:space="0" w:color="auto"/>
        <w:right w:val="none" w:sz="0" w:space="0" w:color="auto"/>
      </w:divBdr>
    </w:div>
    <w:div w:id="580411590">
      <w:bodyDiv w:val="1"/>
      <w:marLeft w:val="0"/>
      <w:marRight w:val="0"/>
      <w:marTop w:val="0"/>
      <w:marBottom w:val="0"/>
      <w:divBdr>
        <w:top w:val="none" w:sz="0" w:space="0" w:color="auto"/>
        <w:left w:val="none" w:sz="0" w:space="0" w:color="auto"/>
        <w:bottom w:val="none" w:sz="0" w:space="0" w:color="auto"/>
        <w:right w:val="none" w:sz="0" w:space="0" w:color="auto"/>
      </w:divBdr>
    </w:div>
    <w:div w:id="608664747">
      <w:bodyDiv w:val="1"/>
      <w:marLeft w:val="0"/>
      <w:marRight w:val="0"/>
      <w:marTop w:val="0"/>
      <w:marBottom w:val="0"/>
      <w:divBdr>
        <w:top w:val="none" w:sz="0" w:space="0" w:color="auto"/>
        <w:left w:val="none" w:sz="0" w:space="0" w:color="auto"/>
        <w:bottom w:val="none" w:sz="0" w:space="0" w:color="auto"/>
        <w:right w:val="none" w:sz="0" w:space="0" w:color="auto"/>
      </w:divBdr>
    </w:div>
    <w:div w:id="705327523">
      <w:bodyDiv w:val="1"/>
      <w:marLeft w:val="0"/>
      <w:marRight w:val="0"/>
      <w:marTop w:val="0"/>
      <w:marBottom w:val="0"/>
      <w:divBdr>
        <w:top w:val="none" w:sz="0" w:space="0" w:color="auto"/>
        <w:left w:val="none" w:sz="0" w:space="0" w:color="auto"/>
        <w:bottom w:val="none" w:sz="0" w:space="0" w:color="auto"/>
        <w:right w:val="none" w:sz="0" w:space="0" w:color="auto"/>
      </w:divBdr>
    </w:div>
    <w:div w:id="707074532">
      <w:bodyDiv w:val="1"/>
      <w:marLeft w:val="0"/>
      <w:marRight w:val="0"/>
      <w:marTop w:val="0"/>
      <w:marBottom w:val="0"/>
      <w:divBdr>
        <w:top w:val="none" w:sz="0" w:space="0" w:color="auto"/>
        <w:left w:val="none" w:sz="0" w:space="0" w:color="auto"/>
        <w:bottom w:val="none" w:sz="0" w:space="0" w:color="auto"/>
        <w:right w:val="none" w:sz="0" w:space="0" w:color="auto"/>
      </w:divBdr>
    </w:div>
    <w:div w:id="711810539">
      <w:bodyDiv w:val="1"/>
      <w:marLeft w:val="0"/>
      <w:marRight w:val="0"/>
      <w:marTop w:val="0"/>
      <w:marBottom w:val="0"/>
      <w:divBdr>
        <w:top w:val="none" w:sz="0" w:space="0" w:color="auto"/>
        <w:left w:val="none" w:sz="0" w:space="0" w:color="auto"/>
        <w:bottom w:val="none" w:sz="0" w:space="0" w:color="auto"/>
        <w:right w:val="none" w:sz="0" w:space="0" w:color="auto"/>
      </w:divBdr>
    </w:div>
    <w:div w:id="723455873">
      <w:bodyDiv w:val="1"/>
      <w:marLeft w:val="0"/>
      <w:marRight w:val="0"/>
      <w:marTop w:val="0"/>
      <w:marBottom w:val="0"/>
      <w:divBdr>
        <w:top w:val="none" w:sz="0" w:space="0" w:color="auto"/>
        <w:left w:val="none" w:sz="0" w:space="0" w:color="auto"/>
        <w:bottom w:val="none" w:sz="0" w:space="0" w:color="auto"/>
        <w:right w:val="none" w:sz="0" w:space="0" w:color="auto"/>
      </w:divBdr>
    </w:div>
    <w:div w:id="748692310">
      <w:bodyDiv w:val="1"/>
      <w:marLeft w:val="0"/>
      <w:marRight w:val="0"/>
      <w:marTop w:val="0"/>
      <w:marBottom w:val="0"/>
      <w:divBdr>
        <w:top w:val="none" w:sz="0" w:space="0" w:color="auto"/>
        <w:left w:val="none" w:sz="0" w:space="0" w:color="auto"/>
        <w:bottom w:val="none" w:sz="0" w:space="0" w:color="auto"/>
        <w:right w:val="none" w:sz="0" w:space="0" w:color="auto"/>
      </w:divBdr>
      <w:divsChild>
        <w:div w:id="962615552">
          <w:marLeft w:val="0"/>
          <w:marRight w:val="0"/>
          <w:marTop w:val="0"/>
          <w:marBottom w:val="0"/>
          <w:divBdr>
            <w:top w:val="none" w:sz="0" w:space="0" w:color="auto"/>
            <w:left w:val="none" w:sz="0" w:space="0" w:color="auto"/>
            <w:bottom w:val="none" w:sz="0" w:space="0" w:color="auto"/>
            <w:right w:val="none" w:sz="0" w:space="0" w:color="auto"/>
          </w:divBdr>
        </w:div>
        <w:div w:id="1889802871">
          <w:marLeft w:val="0"/>
          <w:marRight w:val="0"/>
          <w:marTop w:val="0"/>
          <w:marBottom w:val="0"/>
          <w:divBdr>
            <w:top w:val="none" w:sz="0" w:space="0" w:color="auto"/>
            <w:left w:val="none" w:sz="0" w:space="0" w:color="auto"/>
            <w:bottom w:val="none" w:sz="0" w:space="0" w:color="auto"/>
            <w:right w:val="none" w:sz="0" w:space="0" w:color="auto"/>
          </w:divBdr>
        </w:div>
        <w:div w:id="1758556004">
          <w:marLeft w:val="0"/>
          <w:marRight w:val="0"/>
          <w:marTop w:val="0"/>
          <w:marBottom w:val="0"/>
          <w:divBdr>
            <w:top w:val="none" w:sz="0" w:space="0" w:color="auto"/>
            <w:left w:val="none" w:sz="0" w:space="0" w:color="auto"/>
            <w:bottom w:val="none" w:sz="0" w:space="0" w:color="auto"/>
            <w:right w:val="none" w:sz="0" w:space="0" w:color="auto"/>
          </w:divBdr>
        </w:div>
        <w:div w:id="1716853528">
          <w:marLeft w:val="0"/>
          <w:marRight w:val="0"/>
          <w:marTop w:val="0"/>
          <w:marBottom w:val="0"/>
          <w:divBdr>
            <w:top w:val="none" w:sz="0" w:space="0" w:color="auto"/>
            <w:left w:val="none" w:sz="0" w:space="0" w:color="auto"/>
            <w:bottom w:val="none" w:sz="0" w:space="0" w:color="auto"/>
            <w:right w:val="none" w:sz="0" w:space="0" w:color="auto"/>
          </w:divBdr>
        </w:div>
        <w:div w:id="1938053648">
          <w:marLeft w:val="0"/>
          <w:marRight w:val="0"/>
          <w:marTop w:val="0"/>
          <w:marBottom w:val="0"/>
          <w:divBdr>
            <w:top w:val="none" w:sz="0" w:space="0" w:color="auto"/>
            <w:left w:val="none" w:sz="0" w:space="0" w:color="auto"/>
            <w:bottom w:val="none" w:sz="0" w:space="0" w:color="auto"/>
            <w:right w:val="none" w:sz="0" w:space="0" w:color="auto"/>
          </w:divBdr>
        </w:div>
      </w:divsChild>
    </w:div>
    <w:div w:id="814025127">
      <w:bodyDiv w:val="1"/>
      <w:marLeft w:val="0"/>
      <w:marRight w:val="0"/>
      <w:marTop w:val="0"/>
      <w:marBottom w:val="0"/>
      <w:divBdr>
        <w:top w:val="none" w:sz="0" w:space="0" w:color="auto"/>
        <w:left w:val="none" w:sz="0" w:space="0" w:color="auto"/>
        <w:bottom w:val="none" w:sz="0" w:space="0" w:color="auto"/>
        <w:right w:val="none" w:sz="0" w:space="0" w:color="auto"/>
      </w:divBdr>
    </w:div>
    <w:div w:id="824586602">
      <w:bodyDiv w:val="1"/>
      <w:marLeft w:val="0"/>
      <w:marRight w:val="0"/>
      <w:marTop w:val="0"/>
      <w:marBottom w:val="0"/>
      <w:divBdr>
        <w:top w:val="none" w:sz="0" w:space="0" w:color="auto"/>
        <w:left w:val="none" w:sz="0" w:space="0" w:color="auto"/>
        <w:bottom w:val="none" w:sz="0" w:space="0" w:color="auto"/>
        <w:right w:val="none" w:sz="0" w:space="0" w:color="auto"/>
      </w:divBdr>
    </w:div>
    <w:div w:id="846091687">
      <w:bodyDiv w:val="1"/>
      <w:marLeft w:val="0"/>
      <w:marRight w:val="0"/>
      <w:marTop w:val="0"/>
      <w:marBottom w:val="0"/>
      <w:divBdr>
        <w:top w:val="none" w:sz="0" w:space="0" w:color="auto"/>
        <w:left w:val="none" w:sz="0" w:space="0" w:color="auto"/>
        <w:bottom w:val="none" w:sz="0" w:space="0" w:color="auto"/>
        <w:right w:val="none" w:sz="0" w:space="0" w:color="auto"/>
      </w:divBdr>
    </w:div>
    <w:div w:id="967976767">
      <w:bodyDiv w:val="1"/>
      <w:marLeft w:val="0"/>
      <w:marRight w:val="0"/>
      <w:marTop w:val="0"/>
      <w:marBottom w:val="0"/>
      <w:divBdr>
        <w:top w:val="none" w:sz="0" w:space="0" w:color="auto"/>
        <w:left w:val="none" w:sz="0" w:space="0" w:color="auto"/>
        <w:bottom w:val="none" w:sz="0" w:space="0" w:color="auto"/>
        <w:right w:val="none" w:sz="0" w:space="0" w:color="auto"/>
      </w:divBdr>
    </w:div>
    <w:div w:id="981807327">
      <w:bodyDiv w:val="1"/>
      <w:marLeft w:val="0"/>
      <w:marRight w:val="0"/>
      <w:marTop w:val="0"/>
      <w:marBottom w:val="0"/>
      <w:divBdr>
        <w:top w:val="none" w:sz="0" w:space="0" w:color="auto"/>
        <w:left w:val="none" w:sz="0" w:space="0" w:color="auto"/>
        <w:bottom w:val="none" w:sz="0" w:space="0" w:color="auto"/>
        <w:right w:val="none" w:sz="0" w:space="0" w:color="auto"/>
      </w:divBdr>
      <w:divsChild>
        <w:div w:id="1900432819">
          <w:marLeft w:val="0"/>
          <w:marRight w:val="0"/>
          <w:marTop w:val="0"/>
          <w:marBottom w:val="0"/>
          <w:divBdr>
            <w:top w:val="none" w:sz="0" w:space="0" w:color="auto"/>
            <w:left w:val="none" w:sz="0" w:space="0" w:color="auto"/>
            <w:bottom w:val="none" w:sz="0" w:space="0" w:color="auto"/>
            <w:right w:val="none" w:sz="0" w:space="0" w:color="auto"/>
          </w:divBdr>
        </w:div>
        <w:div w:id="1663465054">
          <w:marLeft w:val="0"/>
          <w:marRight w:val="0"/>
          <w:marTop w:val="0"/>
          <w:marBottom w:val="0"/>
          <w:divBdr>
            <w:top w:val="none" w:sz="0" w:space="0" w:color="auto"/>
            <w:left w:val="none" w:sz="0" w:space="0" w:color="auto"/>
            <w:bottom w:val="none" w:sz="0" w:space="0" w:color="auto"/>
            <w:right w:val="none" w:sz="0" w:space="0" w:color="auto"/>
          </w:divBdr>
        </w:div>
        <w:div w:id="378284406">
          <w:marLeft w:val="0"/>
          <w:marRight w:val="0"/>
          <w:marTop w:val="0"/>
          <w:marBottom w:val="0"/>
          <w:divBdr>
            <w:top w:val="none" w:sz="0" w:space="0" w:color="auto"/>
            <w:left w:val="none" w:sz="0" w:space="0" w:color="auto"/>
            <w:bottom w:val="none" w:sz="0" w:space="0" w:color="auto"/>
            <w:right w:val="none" w:sz="0" w:space="0" w:color="auto"/>
          </w:divBdr>
        </w:div>
        <w:div w:id="977875483">
          <w:marLeft w:val="0"/>
          <w:marRight w:val="0"/>
          <w:marTop w:val="0"/>
          <w:marBottom w:val="0"/>
          <w:divBdr>
            <w:top w:val="none" w:sz="0" w:space="0" w:color="auto"/>
            <w:left w:val="none" w:sz="0" w:space="0" w:color="auto"/>
            <w:bottom w:val="none" w:sz="0" w:space="0" w:color="auto"/>
            <w:right w:val="none" w:sz="0" w:space="0" w:color="auto"/>
          </w:divBdr>
        </w:div>
      </w:divsChild>
    </w:div>
    <w:div w:id="986130825">
      <w:bodyDiv w:val="1"/>
      <w:marLeft w:val="0"/>
      <w:marRight w:val="0"/>
      <w:marTop w:val="0"/>
      <w:marBottom w:val="0"/>
      <w:divBdr>
        <w:top w:val="none" w:sz="0" w:space="0" w:color="auto"/>
        <w:left w:val="none" w:sz="0" w:space="0" w:color="auto"/>
        <w:bottom w:val="none" w:sz="0" w:space="0" w:color="auto"/>
        <w:right w:val="none" w:sz="0" w:space="0" w:color="auto"/>
      </w:divBdr>
    </w:div>
    <w:div w:id="995112366">
      <w:bodyDiv w:val="1"/>
      <w:marLeft w:val="0"/>
      <w:marRight w:val="0"/>
      <w:marTop w:val="0"/>
      <w:marBottom w:val="0"/>
      <w:divBdr>
        <w:top w:val="none" w:sz="0" w:space="0" w:color="auto"/>
        <w:left w:val="none" w:sz="0" w:space="0" w:color="auto"/>
        <w:bottom w:val="none" w:sz="0" w:space="0" w:color="auto"/>
        <w:right w:val="none" w:sz="0" w:space="0" w:color="auto"/>
      </w:divBdr>
    </w:div>
    <w:div w:id="1131361470">
      <w:bodyDiv w:val="1"/>
      <w:marLeft w:val="0"/>
      <w:marRight w:val="0"/>
      <w:marTop w:val="0"/>
      <w:marBottom w:val="0"/>
      <w:divBdr>
        <w:top w:val="none" w:sz="0" w:space="0" w:color="auto"/>
        <w:left w:val="none" w:sz="0" w:space="0" w:color="auto"/>
        <w:bottom w:val="none" w:sz="0" w:space="0" w:color="auto"/>
        <w:right w:val="none" w:sz="0" w:space="0" w:color="auto"/>
      </w:divBdr>
    </w:div>
    <w:div w:id="1171143390">
      <w:bodyDiv w:val="1"/>
      <w:marLeft w:val="0"/>
      <w:marRight w:val="0"/>
      <w:marTop w:val="0"/>
      <w:marBottom w:val="0"/>
      <w:divBdr>
        <w:top w:val="none" w:sz="0" w:space="0" w:color="auto"/>
        <w:left w:val="none" w:sz="0" w:space="0" w:color="auto"/>
        <w:bottom w:val="none" w:sz="0" w:space="0" w:color="auto"/>
        <w:right w:val="none" w:sz="0" w:space="0" w:color="auto"/>
      </w:divBdr>
    </w:div>
    <w:div w:id="1177302664">
      <w:bodyDiv w:val="1"/>
      <w:marLeft w:val="0"/>
      <w:marRight w:val="0"/>
      <w:marTop w:val="0"/>
      <w:marBottom w:val="0"/>
      <w:divBdr>
        <w:top w:val="none" w:sz="0" w:space="0" w:color="auto"/>
        <w:left w:val="none" w:sz="0" w:space="0" w:color="auto"/>
        <w:bottom w:val="none" w:sz="0" w:space="0" w:color="auto"/>
        <w:right w:val="none" w:sz="0" w:space="0" w:color="auto"/>
      </w:divBdr>
    </w:div>
    <w:div w:id="1198201947">
      <w:bodyDiv w:val="1"/>
      <w:marLeft w:val="0"/>
      <w:marRight w:val="0"/>
      <w:marTop w:val="0"/>
      <w:marBottom w:val="0"/>
      <w:divBdr>
        <w:top w:val="none" w:sz="0" w:space="0" w:color="auto"/>
        <w:left w:val="none" w:sz="0" w:space="0" w:color="auto"/>
        <w:bottom w:val="none" w:sz="0" w:space="0" w:color="auto"/>
        <w:right w:val="none" w:sz="0" w:space="0" w:color="auto"/>
      </w:divBdr>
      <w:divsChild>
        <w:div w:id="1076050479">
          <w:marLeft w:val="0"/>
          <w:marRight w:val="0"/>
          <w:marTop w:val="0"/>
          <w:marBottom w:val="0"/>
          <w:divBdr>
            <w:top w:val="none" w:sz="0" w:space="0" w:color="auto"/>
            <w:left w:val="none" w:sz="0" w:space="0" w:color="auto"/>
            <w:bottom w:val="none" w:sz="0" w:space="0" w:color="auto"/>
            <w:right w:val="none" w:sz="0" w:space="0" w:color="auto"/>
          </w:divBdr>
          <w:divsChild>
            <w:div w:id="1335886166">
              <w:marLeft w:val="0"/>
              <w:marRight w:val="0"/>
              <w:marTop w:val="0"/>
              <w:marBottom w:val="0"/>
              <w:divBdr>
                <w:top w:val="none" w:sz="0" w:space="0" w:color="auto"/>
                <w:left w:val="none" w:sz="0" w:space="0" w:color="auto"/>
                <w:bottom w:val="none" w:sz="0" w:space="0" w:color="auto"/>
                <w:right w:val="none" w:sz="0" w:space="0" w:color="auto"/>
              </w:divBdr>
              <w:divsChild>
                <w:div w:id="4419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9199">
      <w:bodyDiv w:val="1"/>
      <w:marLeft w:val="0"/>
      <w:marRight w:val="0"/>
      <w:marTop w:val="0"/>
      <w:marBottom w:val="0"/>
      <w:divBdr>
        <w:top w:val="none" w:sz="0" w:space="0" w:color="auto"/>
        <w:left w:val="none" w:sz="0" w:space="0" w:color="auto"/>
        <w:bottom w:val="none" w:sz="0" w:space="0" w:color="auto"/>
        <w:right w:val="none" w:sz="0" w:space="0" w:color="auto"/>
      </w:divBdr>
    </w:div>
    <w:div w:id="1234662925">
      <w:bodyDiv w:val="1"/>
      <w:marLeft w:val="0"/>
      <w:marRight w:val="0"/>
      <w:marTop w:val="0"/>
      <w:marBottom w:val="0"/>
      <w:divBdr>
        <w:top w:val="none" w:sz="0" w:space="0" w:color="auto"/>
        <w:left w:val="none" w:sz="0" w:space="0" w:color="auto"/>
        <w:bottom w:val="none" w:sz="0" w:space="0" w:color="auto"/>
        <w:right w:val="none" w:sz="0" w:space="0" w:color="auto"/>
      </w:divBdr>
    </w:div>
    <w:div w:id="1247494794">
      <w:bodyDiv w:val="1"/>
      <w:marLeft w:val="0"/>
      <w:marRight w:val="0"/>
      <w:marTop w:val="0"/>
      <w:marBottom w:val="0"/>
      <w:divBdr>
        <w:top w:val="none" w:sz="0" w:space="0" w:color="auto"/>
        <w:left w:val="none" w:sz="0" w:space="0" w:color="auto"/>
        <w:bottom w:val="none" w:sz="0" w:space="0" w:color="auto"/>
        <w:right w:val="none" w:sz="0" w:space="0" w:color="auto"/>
      </w:divBdr>
    </w:div>
    <w:div w:id="1260026095">
      <w:bodyDiv w:val="1"/>
      <w:marLeft w:val="0"/>
      <w:marRight w:val="0"/>
      <w:marTop w:val="0"/>
      <w:marBottom w:val="0"/>
      <w:divBdr>
        <w:top w:val="none" w:sz="0" w:space="0" w:color="auto"/>
        <w:left w:val="none" w:sz="0" w:space="0" w:color="auto"/>
        <w:bottom w:val="none" w:sz="0" w:space="0" w:color="auto"/>
        <w:right w:val="none" w:sz="0" w:space="0" w:color="auto"/>
      </w:divBdr>
    </w:div>
    <w:div w:id="1272662210">
      <w:bodyDiv w:val="1"/>
      <w:marLeft w:val="0"/>
      <w:marRight w:val="0"/>
      <w:marTop w:val="0"/>
      <w:marBottom w:val="0"/>
      <w:divBdr>
        <w:top w:val="none" w:sz="0" w:space="0" w:color="auto"/>
        <w:left w:val="none" w:sz="0" w:space="0" w:color="auto"/>
        <w:bottom w:val="none" w:sz="0" w:space="0" w:color="auto"/>
        <w:right w:val="none" w:sz="0" w:space="0" w:color="auto"/>
      </w:divBdr>
    </w:div>
    <w:div w:id="1314723480">
      <w:bodyDiv w:val="1"/>
      <w:marLeft w:val="0"/>
      <w:marRight w:val="0"/>
      <w:marTop w:val="0"/>
      <w:marBottom w:val="0"/>
      <w:divBdr>
        <w:top w:val="none" w:sz="0" w:space="0" w:color="auto"/>
        <w:left w:val="none" w:sz="0" w:space="0" w:color="auto"/>
        <w:bottom w:val="none" w:sz="0" w:space="0" w:color="auto"/>
        <w:right w:val="none" w:sz="0" w:space="0" w:color="auto"/>
      </w:divBdr>
    </w:div>
    <w:div w:id="1326593452">
      <w:bodyDiv w:val="1"/>
      <w:marLeft w:val="0"/>
      <w:marRight w:val="0"/>
      <w:marTop w:val="0"/>
      <w:marBottom w:val="0"/>
      <w:divBdr>
        <w:top w:val="none" w:sz="0" w:space="0" w:color="auto"/>
        <w:left w:val="none" w:sz="0" w:space="0" w:color="auto"/>
        <w:bottom w:val="none" w:sz="0" w:space="0" w:color="auto"/>
        <w:right w:val="none" w:sz="0" w:space="0" w:color="auto"/>
      </w:divBdr>
    </w:div>
    <w:div w:id="1336151447">
      <w:bodyDiv w:val="1"/>
      <w:marLeft w:val="0"/>
      <w:marRight w:val="0"/>
      <w:marTop w:val="0"/>
      <w:marBottom w:val="0"/>
      <w:divBdr>
        <w:top w:val="none" w:sz="0" w:space="0" w:color="auto"/>
        <w:left w:val="none" w:sz="0" w:space="0" w:color="auto"/>
        <w:bottom w:val="none" w:sz="0" w:space="0" w:color="auto"/>
        <w:right w:val="none" w:sz="0" w:space="0" w:color="auto"/>
      </w:divBdr>
    </w:div>
    <w:div w:id="1374231254">
      <w:bodyDiv w:val="1"/>
      <w:marLeft w:val="0"/>
      <w:marRight w:val="0"/>
      <w:marTop w:val="0"/>
      <w:marBottom w:val="0"/>
      <w:divBdr>
        <w:top w:val="none" w:sz="0" w:space="0" w:color="auto"/>
        <w:left w:val="none" w:sz="0" w:space="0" w:color="auto"/>
        <w:bottom w:val="none" w:sz="0" w:space="0" w:color="auto"/>
        <w:right w:val="none" w:sz="0" w:space="0" w:color="auto"/>
      </w:divBdr>
    </w:div>
    <w:div w:id="1377924333">
      <w:bodyDiv w:val="1"/>
      <w:marLeft w:val="0"/>
      <w:marRight w:val="0"/>
      <w:marTop w:val="0"/>
      <w:marBottom w:val="0"/>
      <w:divBdr>
        <w:top w:val="none" w:sz="0" w:space="0" w:color="auto"/>
        <w:left w:val="none" w:sz="0" w:space="0" w:color="auto"/>
        <w:bottom w:val="none" w:sz="0" w:space="0" w:color="auto"/>
        <w:right w:val="none" w:sz="0" w:space="0" w:color="auto"/>
      </w:divBdr>
    </w:div>
    <w:div w:id="1388919684">
      <w:bodyDiv w:val="1"/>
      <w:marLeft w:val="0"/>
      <w:marRight w:val="0"/>
      <w:marTop w:val="0"/>
      <w:marBottom w:val="0"/>
      <w:divBdr>
        <w:top w:val="none" w:sz="0" w:space="0" w:color="auto"/>
        <w:left w:val="none" w:sz="0" w:space="0" w:color="auto"/>
        <w:bottom w:val="none" w:sz="0" w:space="0" w:color="auto"/>
        <w:right w:val="none" w:sz="0" w:space="0" w:color="auto"/>
      </w:divBdr>
    </w:div>
    <w:div w:id="1391492681">
      <w:bodyDiv w:val="1"/>
      <w:marLeft w:val="0"/>
      <w:marRight w:val="0"/>
      <w:marTop w:val="0"/>
      <w:marBottom w:val="0"/>
      <w:divBdr>
        <w:top w:val="none" w:sz="0" w:space="0" w:color="auto"/>
        <w:left w:val="none" w:sz="0" w:space="0" w:color="auto"/>
        <w:bottom w:val="none" w:sz="0" w:space="0" w:color="auto"/>
        <w:right w:val="none" w:sz="0" w:space="0" w:color="auto"/>
      </w:divBdr>
    </w:div>
    <w:div w:id="1407261558">
      <w:bodyDiv w:val="1"/>
      <w:marLeft w:val="0"/>
      <w:marRight w:val="0"/>
      <w:marTop w:val="0"/>
      <w:marBottom w:val="0"/>
      <w:divBdr>
        <w:top w:val="none" w:sz="0" w:space="0" w:color="auto"/>
        <w:left w:val="none" w:sz="0" w:space="0" w:color="auto"/>
        <w:bottom w:val="none" w:sz="0" w:space="0" w:color="auto"/>
        <w:right w:val="none" w:sz="0" w:space="0" w:color="auto"/>
      </w:divBdr>
    </w:div>
    <w:div w:id="1442799921">
      <w:bodyDiv w:val="1"/>
      <w:marLeft w:val="0"/>
      <w:marRight w:val="0"/>
      <w:marTop w:val="0"/>
      <w:marBottom w:val="0"/>
      <w:divBdr>
        <w:top w:val="none" w:sz="0" w:space="0" w:color="auto"/>
        <w:left w:val="none" w:sz="0" w:space="0" w:color="auto"/>
        <w:bottom w:val="none" w:sz="0" w:space="0" w:color="auto"/>
        <w:right w:val="none" w:sz="0" w:space="0" w:color="auto"/>
      </w:divBdr>
    </w:div>
    <w:div w:id="1511870764">
      <w:bodyDiv w:val="1"/>
      <w:marLeft w:val="0"/>
      <w:marRight w:val="0"/>
      <w:marTop w:val="0"/>
      <w:marBottom w:val="0"/>
      <w:divBdr>
        <w:top w:val="none" w:sz="0" w:space="0" w:color="auto"/>
        <w:left w:val="none" w:sz="0" w:space="0" w:color="auto"/>
        <w:bottom w:val="none" w:sz="0" w:space="0" w:color="auto"/>
        <w:right w:val="none" w:sz="0" w:space="0" w:color="auto"/>
      </w:divBdr>
    </w:div>
    <w:div w:id="1559046857">
      <w:bodyDiv w:val="1"/>
      <w:marLeft w:val="0"/>
      <w:marRight w:val="0"/>
      <w:marTop w:val="0"/>
      <w:marBottom w:val="0"/>
      <w:divBdr>
        <w:top w:val="none" w:sz="0" w:space="0" w:color="auto"/>
        <w:left w:val="none" w:sz="0" w:space="0" w:color="auto"/>
        <w:bottom w:val="none" w:sz="0" w:space="0" w:color="auto"/>
        <w:right w:val="none" w:sz="0" w:space="0" w:color="auto"/>
      </w:divBdr>
    </w:div>
    <w:div w:id="1560172864">
      <w:bodyDiv w:val="1"/>
      <w:marLeft w:val="0"/>
      <w:marRight w:val="0"/>
      <w:marTop w:val="0"/>
      <w:marBottom w:val="0"/>
      <w:divBdr>
        <w:top w:val="none" w:sz="0" w:space="0" w:color="auto"/>
        <w:left w:val="none" w:sz="0" w:space="0" w:color="auto"/>
        <w:bottom w:val="none" w:sz="0" w:space="0" w:color="auto"/>
        <w:right w:val="none" w:sz="0" w:space="0" w:color="auto"/>
      </w:divBdr>
    </w:div>
    <w:div w:id="1567448753">
      <w:bodyDiv w:val="1"/>
      <w:marLeft w:val="0"/>
      <w:marRight w:val="0"/>
      <w:marTop w:val="0"/>
      <w:marBottom w:val="0"/>
      <w:divBdr>
        <w:top w:val="none" w:sz="0" w:space="0" w:color="auto"/>
        <w:left w:val="none" w:sz="0" w:space="0" w:color="auto"/>
        <w:bottom w:val="none" w:sz="0" w:space="0" w:color="auto"/>
        <w:right w:val="none" w:sz="0" w:space="0" w:color="auto"/>
      </w:divBdr>
    </w:div>
    <w:div w:id="1598246454">
      <w:bodyDiv w:val="1"/>
      <w:marLeft w:val="0"/>
      <w:marRight w:val="0"/>
      <w:marTop w:val="0"/>
      <w:marBottom w:val="0"/>
      <w:divBdr>
        <w:top w:val="none" w:sz="0" w:space="0" w:color="auto"/>
        <w:left w:val="none" w:sz="0" w:space="0" w:color="auto"/>
        <w:bottom w:val="none" w:sz="0" w:space="0" w:color="auto"/>
        <w:right w:val="none" w:sz="0" w:space="0" w:color="auto"/>
      </w:divBdr>
    </w:div>
    <w:div w:id="1629504987">
      <w:bodyDiv w:val="1"/>
      <w:marLeft w:val="0"/>
      <w:marRight w:val="0"/>
      <w:marTop w:val="0"/>
      <w:marBottom w:val="0"/>
      <w:divBdr>
        <w:top w:val="none" w:sz="0" w:space="0" w:color="auto"/>
        <w:left w:val="none" w:sz="0" w:space="0" w:color="auto"/>
        <w:bottom w:val="none" w:sz="0" w:space="0" w:color="auto"/>
        <w:right w:val="none" w:sz="0" w:space="0" w:color="auto"/>
      </w:divBdr>
    </w:div>
    <w:div w:id="1642996616">
      <w:bodyDiv w:val="1"/>
      <w:marLeft w:val="0"/>
      <w:marRight w:val="0"/>
      <w:marTop w:val="0"/>
      <w:marBottom w:val="0"/>
      <w:divBdr>
        <w:top w:val="none" w:sz="0" w:space="0" w:color="auto"/>
        <w:left w:val="none" w:sz="0" w:space="0" w:color="auto"/>
        <w:bottom w:val="none" w:sz="0" w:space="0" w:color="auto"/>
        <w:right w:val="none" w:sz="0" w:space="0" w:color="auto"/>
      </w:divBdr>
    </w:div>
    <w:div w:id="1660498701">
      <w:bodyDiv w:val="1"/>
      <w:marLeft w:val="0"/>
      <w:marRight w:val="0"/>
      <w:marTop w:val="0"/>
      <w:marBottom w:val="0"/>
      <w:divBdr>
        <w:top w:val="none" w:sz="0" w:space="0" w:color="auto"/>
        <w:left w:val="none" w:sz="0" w:space="0" w:color="auto"/>
        <w:bottom w:val="none" w:sz="0" w:space="0" w:color="auto"/>
        <w:right w:val="none" w:sz="0" w:space="0" w:color="auto"/>
      </w:divBdr>
    </w:div>
    <w:div w:id="1663195063">
      <w:bodyDiv w:val="1"/>
      <w:marLeft w:val="0"/>
      <w:marRight w:val="0"/>
      <w:marTop w:val="0"/>
      <w:marBottom w:val="0"/>
      <w:divBdr>
        <w:top w:val="none" w:sz="0" w:space="0" w:color="auto"/>
        <w:left w:val="none" w:sz="0" w:space="0" w:color="auto"/>
        <w:bottom w:val="none" w:sz="0" w:space="0" w:color="auto"/>
        <w:right w:val="none" w:sz="0" w:space="0" w:color="auto"/>
      </w:divBdr>
    </w:div>
    <w:div w:id="1698502077">
      <w:bodyDiv w:val="1"/>
      <w:marLeft w:val="0"/>
      <w:marRight w:val="0"/>
      <w:marTop w:val="0"/>
      <w:marBottom w:val="0"/>
      <w:divBdr>
        <w:top w:val="none" w:sz="0" w:space="0" w:color="auto"/>
        <w:left w:val="none" w:sz="0" w:space="0" w:color="auto"/>
        <w:bottom w:val="none" w:sz="0" w:space="0" w:color="auto"/>
        <w:right w:val="none" w:sz="0" w:space="0" w:color="auto"/>
      </w:divBdr>
    </w:div>
    <w:div w:id="1751653551">
      <w:bodyDiv w:val="1"/>
      <w:marLeft w:val="0"/>
      <w:marRight w:val="0"/>
      <w:marTop w:val="0"/>
      <w:marBottom w:val="0"/>
      <w:divBdr>
        <w:top w:val="none" w:sz="0" w:space="0" w:color="auto"/>
        <w:left w:val="none" w:sz="0" w:space="0" w:color="auto"/>
        <w:bottom w:val="none" w:sz="0" w:space="0" w:color="auto"/>
        <w:right w:val="none" w:sz="0" w:space="0" w:color="auto"/>
      </w:divBdr>
    </w:div>
    <w:div w:id="1775709067">
      <w:bodyDiv w:val="1"/>
      <w:marLeft w:val="0"/>
      <w:marRight w:val="0"/>
      <w:marTop w:val="0"/>
      <w:marBottom w:val="0"/>
      <w:divBdr>
        <w:top w:val="none" w:sz="0" w:space="0" w:color="auto"/>
        <w:left w:val="none" w:sz="0" w:space="0" w:color="auto"/>
        <w:bottom w:val="none" w:sz="0" w:space="0" w:color="auto"/>
        <w:right w:val="none" w:sz="0" w:space="0" w:color="auto"/>
      </w:divBdr>
    </w:div>
    <w:div w:id="1843623214">
      <w:bodyDiv w:val="1"/>
      <w:marLeft w:val="0"/>
      <w:marRight w:val="0"/>
      <w:marTop w:val="0"/>
      <w:marBottom w:val="0"/>
      <w:divBdr>
        <w:top w:val="none" w:sz="0" w:space="0" w:color="auto"/>
        <w:left w:val="none" w:sz="0" w:space="0" w:color="auto"/>
        <w:bottom w:val="none" w:sz="0" w:space="0" w:color="auto"/>
        <w:right w:val="none" w:sz="0" w:space="0" w:color="auto"/>
      </w:divBdr>
    </w:div>
    <w:div w:id="1856117661">
      <w:bodyDiv w:val="1"/>
      <w:marLeft w:val="0"/>
      <w:marRight w:val="0"/>
      <w:marTop w:val="0"/>
      <w:marBottom w:val="0"/>
      <w:divBdr>
        <w:top w:val="none" w:sz="0" w:space="0" w:color="auto"/>
        <w:left w:val="none" w:sz="0" w:space="0" w:color="auto"/>
        <w:bottom w:val="none" w:sz="0" w:space="0" w:color="auto"/>
        <w:right w:val="none" w:sz="0" w:space="0" w:color="auto"/>
      </w:divBdr>
    </w:div>
    <w:div w:id="1892419964">
      <w:bodyDiv w:val="1"/>
      <w:marLeft w:val="0"/>
      <w:marRight w:val="0"/>
      <w:marTop w:val="0"/>
      <w:marBottom w:val="0"/>
      <w:divBdr>
        <w:top w:val="none" w:sz="0" w:space="0" w:color="auto"/>
        <w:left w:val="none" w:sz="0" w:space="0" w:color="auto"/>
        <w:bottom w:val="none" w:sz="0" w:space="0" w:color="auto"/>
        <w:right w:val="none" w:sz="0" w:space="0" w:color="auto"/>
      </w:divBdr>
    </w:div>
    <w:div w:id="1900748530">
      <w:bodyDiv w:val="1"/>
      <w:marLeft w:val="0"/>
      <w:marRight w:val="0"/>
      <w:marTop w:val="0"/>
      <w:marBottom w:val="0"/>
      <w:divBdr>
        <w:top w:val="none" w:sz="0" w:space="0" w:color="auto"/>
        <w:left w:val="none" w:sz="0" w:space="0" w:color="auto"/>
        <w:bottom w:val="none" w:sz="0" w:space="0" w:color="auto"/>
        <w:right w:val="none" w:sz="0" w:space="0" w:color="auto"/>
      </w:divBdr>
    </w:div>
    <w:div w:id="1928273452">
      <w:bodyDiv w:val="1"/>
      <w:marLeft w:val="0"/>
      <w:marRight w:val="0"/>
      <w:marTop w:val="0"/>
      <w:marBottom w:val="0"/>
      <w:divBdr>
        <w:top w:val="none" w:sz="0" w:space="0" w:color="auto"/>
        <w:left w:val="none" w:sz="0" w:space="0" w:color="auto"/>
        <w:bottom w:val="none" w:sz="0" w:space="0" w:color="auto"/>
        <w:right w:val="none" w:sz="0" w:space="0" w:color="auto"/>
      </w:divBdr>
    </w:div>
    <w:div w:id="2072993901">
      <w:bodyDiv w:val="1"/>
      <w:marLeft w:val="0"/>
      <w:marRight w:val="0"/>
      <w:marTop w:val="0"/>
      <w:marBottom w:val="0"/>
      <w:divBdr>
        <w:top w:val="none" w:sz="0" w:space="0" w:color="auto"/>
        <w:left w:val="none" w:sz="0" w:space="0" w:color="auto"/>
        <w:bottom w:val="none" w:sz="0" w:space="0" w:color="auto"/>
        <w:right w:val="none" w:sz="0" w:space="0" w:color="auto"/>
      </w:divBdr>
    </w:div>
    <w:div w:id="2086100450">
      <w:bodyDiv w:val="1"/>
      <w:marLeft w:val="0"/>
      <w:marRight w:val="0"/>
      <w:marTop w:val="0"/>
      <w:marBottom w:val="0"/>
      <w:divBdr>
        <w:top w:val="none" w:sz="0" w:space="0" w:color="auto"/>
        <w:left w:val="none" w:sz="0" w:space="0" w:color="auto"/>
        <w:bottom w:val="none" w:sz="0" w:space="0" w:color="auto"/>
        <w:right w:val="none" w:sz="0" w:space="0" w:color="auto"/>
      </w:divBdr>
    </w:div>
    <w:div w:id="20942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em@caan.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hivlegalnetwork.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u@hivlegalnetwork.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n.ca" TargetMode="Externa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47CAB-5940-45C4-ADC5-62247AA7E864}">
  <ds:schemaRefs>
    <ds:schemaRef ds:uri="http://schemas.microsoft.com/sharepoint/v3/contenttype/forms"/>
  </ds:schemaRefs>
</ds:datastoreItem>
</file>

<file path=customXml/itemProps2.xml><?xml version="1.0" encoding="utf-8"?>
<ds:datastoreItem xmlns:ds="http://schemas.openxmlformats.org/officeDocument/2006/customXml" ds:itemID="{1BC8E173-FB6F-4152-9FFE-DD616280B4B5}">
  <ds:schemaRefs>
    <ds:schemaRef ds:uri="http://schemas.openxmlformats.org/officeDocument/2006/bibliography"/>
  </ds:schemaRefs>
</ds:datastoreItem>
</file>

<file path=customXml/itemProps3.xml><?xml version="1.0" encoding="utf-8"?>
<ds:datastoreItem xmlns:ds="http://schemas.openxmlformats.org/officeDocument/2006/customXml" ds:itemID="{30D188E9-602B-4EAF-99BE-27C18AF0B7EC}"/>
</file>

<file path=customXml/itemProps4.xml><?xml version="1.0" encoding="utf-8"?>
<ds:datastoreItem xmlns:ds="http://schemas.openxmlformats.org/officeDocument/2006/customXml" ds:itemID="{8046CB08-E147-48FB-8034-59B9351F9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3285</Words>
  <Characters>18730</Characters>
  <Application>Microsoft Office Word</Application>
  <DocSecurity>0</DocSecurity>
  <Lines>156</Lines>
  <Paragraphs>43</Paragraphs>
  <ScaleCrop>false</ScaleCrop>
  <Company>Canadian HIV/AIDS Legal Network</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Crimson</dc:creator>
  <cp:lastModifiedBy>Sandra Ka Hon Chu</cp:lastModifiedBy>
  <cp:revision>17</cp:revision>
  <cp:lastPrinted>2017-05-10T18:10:00Z</cp:lastPrinted>
  <dcterms:created xsi:type="dcterms:W3CDTF">2021-06-16T14:34:00Z</dcterms:created>
  <dcterms:modified xsi:type="dcterms:W3CDTF">2021-06-16T15:16:00Z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