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FAE12" w14:textId="34B053EA" w:rsidR="001E6378" w:rsidRPr="003B2195" w:rsidRDefault="001E6378" w:rsidP="001E6378">
      <w:pPr>
        <w:pStyle w:val="Header"/>
        <w:jc w:val="center"/>
        <w:rPr>
          <w:rFonts w:ascii="Times New Roman" w:hAnsi="Times New Roman" w:cs="Times New Roman"/>
          <w:b/>
        </w:rPr>
      </w:pPr>
      <w:bookmarkStart w:id="0" w:name="_GoBack"/>
      <w:bookmarkEnd w:id="0"/>
      <w:r w:rsidRPr="003B2195">
        <w:rPr>
          <w:rFonts w:ascii="Times New Roman" w:hAnsi="Times New Roman" w:cs="Times New Roman"/>
          <w:b/>
        </w:rPr>
        <w:t>Committee on the Elimination of Discrimination against Women</w:t>
      </w:r>
    </w:p>
    <w:p w14:paraId="6B8FFEBD" w14:textId="77777777" w:rsidR="001E6378" w:rsidRPr="003B2195" w:rsidRDefault="001E6378" w:rsidP="001E6378">
      <w:pPr>
        <w:pStyle w:val="Header"/>
        <w:jc w:val="center"/>
        <w:rPr>
          <w:rFonts w:ascii="Times New Roman" w:hAnsi="Times New Roman" w:cs="Times New Roman"/>
          <w:b/>
          <w:sz w:val="22"/>
          <w:szCs w:val="22"/>
        </w:rPr>
      </w:pPr>
    </w:p>
    <w:p w14:paraId="0FADD776" w14:textId="79CA1AFE" w:rsidR="006C4311" w:rsidRPr="003B2195" w:rsidRDefault="00D563A4" w:rsidP="00AB5FA6">
      <w:pPr>
        <w:pStyle w:val="Header"/>
        <w:jc w:val="center"/>
        <w:rPr>
          <w:rFonts w:ascii="Times New Roman" w:hAnsi="Times New Roman" w:cs="Times New Roman"/>
          <w:b/>
          <w:sz w:val="28"/>
          <w:szCs w:val="28"/>
        </w:rPr>
      </w:pPr>
      <w:r w:rsidRPr="003B2195">
        <w:rPr>
          <w:rFonts w:ascii="Times New Roman" w:hAnsi="Times New Roman" w:cs="Times New Roman"/>
          <w:b/>
          <w:sz w:val="28"/>
          <w:szCs w:val="28"/>
        </w:rPr>
        <w:t>DRAFT</w:t>
      </w:r>
      <w:r w:rsidR="001E6378" w:rsidRPr="003B2195">
        <w:rPr>
          <w:rFonts w:ascii="Times New Roman" w:hAnsi="Times New Roman" w:cs="Times New Roman"/>
          <w:b/>
          <w:sz w:val="28"/>
          <w:szCs w:val="28"/>
        </w:rPr>
        <w:t xml:space="preserve"> General recommendation on Trafficking in </w:t>
      </w:r>
    </w:p>
    <w:p w14:paraId="57D49704" w14:textId="1B2F8CA2" w:rsidR="001E6378" w:rsidRPr="003B2195" w:rsidRDefault="001E6378" w:rsidP="00AB5FA6">
      <w:pPr>
        <w:pStyle w:val="Header"/>
        <w:jc w:val="center"/>
        <w:rPr>
          <w:rFonts w:ascii="Times New Roman" w:hAnsi="Times New Roman" w:cs="Times New Roman"/>
          <w:b/>
          <w:sz w:val="28"/>
          <w:szCs w:val="28"/>
        </w:rPr>
      </w:pPr>
      <w:r w:rsidRPr="003B2195">
        <w:rPr>
          <w:rFonts w:ascii="Times New Roman" w:hAnsi="Times New Roman" w:cs="Times New Roman"/>
          <w:b/>
          <w:sz w:val="28"/>
          <w:szCs w:val="28"/>
        </w:rPr>
        <w:t>Women and Girls in the Context of Global Migration</w:t>
      </w:r>
    </w:p>
    <w:p w14:paraId="400E6697" w14:textId="77777777" w:rsidR="006C77A1" w:rsidRPr="003B2195" w:rsidRDefault="006C77A1" w:rsidP="006C77A1">
      <w:pPr>
        <w:pStyle w:val="ListParagraph"/>
        <w:ind w:left="0"/>
        <w:jc w:val="both"/>
        <w:rPr>
          <w:rFonts w:ascii="Times New Roman" w:hAnsi="Times New Roman" w:cs="Times New Roman"/>
          <w:sz w:val="22"/>
          <w:szCs w:val="22"/>
        </w:rPr>
      </w:pPr>
    </w:p>
    <w:p w14:paraId="630309F7" w14:textId="77777777" w:rsidR="003B48F7" w:rsidRPr="003B2195" w:rsidRDefault="003B48F7" w:rsidP="006C77A1">
      <w:pPr>
        <w:pStyle w:val="ListParagraph"/>
        <w:ind w:left="0"/>
        <w:jc w:val="both"/>
        <w:rPr>
          <w:rFonts w:ascii="Times New Roman" w:hAnsi="Times New Roman" w:cs="Times New Roman"/>
          <w:sz w:val="22"/>
          <w:szCs w:val="22"/>
        </w:rPr>
      </w:pPr>
    </w:p>
    <w:p w14:paraId="0E2C847C" w14:textId="5CE34B35" w:rsidR="001E6378" w:rsidRPr="003B2195" w:rsidRDefault="001E6378" w:rsidP="006C77A1">
      <w:pPr>
        <w:pStyle w:val="ListParagraph"/>
        <w:ind w:left="0"/>
        <w:jc w:val="both"/>
        <w:rPr>
          <w:rFonts w:ascii="Times New Roman" w:hAnsi="Times New Roman" w:cs="Times New Roman"/>
          <w:sz w:val="28"/>
          <w:szCs w:val="28"/>
        </w:rPr>
      </w:pPr>
      <w:r w:rsidRPr="003B2195">
        <w:rPr>
          <w:rFonts w:ascii="Times New Roman" w:hAnsi="Times New Roman" w:cs="Times New Roman"/>
          <w:sz w:val="28"/>
          <w:szCs w:val="28"/>
        </w:rPr>
        <w:t>Contents</w:t>
      </w:r>
    </w:p>
    <w:p w14:paraId="737BAC7A" w14:textId="1C7EB04C" w:rsidR="001E6378" w:rsidRPr="003B2195" w:rsidRDefault="00707E9C" w:rsidP="00AB5FA6">
      <w:pPr>
        <w:pStyle w:val="ListParagraph"/>
        <w:ind w:left="0"/>
        <w:jc w:val="right"/>
        <w:rPr>
          <w:rFonts w:ascii="Times New Roman" w:hAnsi="Times New Roman" w:cs="Times New Roman"/>
          <w:sz w:val="18"/>
          <w:szCs w:val="18"/>
        </w:rPr>
      </w:pPr>
      <w:r w:rsidRPr="003B2195">
        <w:rPr>
          <w:rFonts w:ascii="Times New Roman" w:hAnsi="Times New Roman" w:cs="Times New Roman"/>
          <w:sz w:val="22"/>
          <w:szCs w:val="22"/>
        </w:rPr>
        <w:tab/>
      </w:r>
      <w:r w:rsidRPr="003B2195">
        <w:rPr>
          <w:rFonts w:ascii="Times New Roman" w:hAnsi="Times New Roman" w:cs="Times New Roman"/>
          <w:sz w:val="22"/>
          <w:szCs w:val="22"/>
        </w:rPr>
        <w:tab/>
      </w:r>
      <w:r w:rsidRPr="003B2195">
        <w:rPr>
          <w:rFonts w:ascii="Times New Roman" w:hAnsi="Times New Roman" w:cs="Times New Roman"/>
          <w:sz w:val="22"/>
          <w:szCs w:val="22"/>
        </w:rPr>
        <w:tab/>
      </w:r>
      <w:r w:rsidR="001A7360" w:rsidRPr="003B2195">
        <w:rPr>
          <w:rFonts w:ascii="Times New Roman" w:hAnsi="Times New Roman" w:cs="Times New Roman"/>
          <w:i/>
          <w:sz w:val="18"/>
          <w:szCs w:val="18"/>
        </w:rPr>
        <w:t>P</w:t>
      </w:r>
      <w:r w:rsidRPr="003B2195">
        <w:rPr>
          <w:rFonts w:ascii="Times New Roman" w:hAnsi="Times New Roman" w:cs="Times New Roman"/>
          <w:i/>
          <w:sz w:val="18"/>
          <w:szCs w:val="18"/>
        </w:rPr>
        <w:t>age</w:t>
      </w:r>
    </w:p>
    <w:p w14:paraId="18A77821" w14:textId="77777777" w:rsidR="008D1C0C" w:rsidRPr="003B2195" w:rsidRDefault="008D1C0C" w:rsidP="006C77A1">
      <w:pPr>
        <w:pStyle w:val="ListParagraph"/>
        <w:ind w:left="0"/>
        <w:jc w:val="both"/>
        <w:rPr>
          <w:rFonts w:ascii="Times New Roman" w:hAnsi="Times New Roman" w:cs="Times New Roman"/>
          <w:sz w:val="22"/>
          <w:szCs w:val="22"/>
        </w:rPr>
      </w:pPr>
    </w:p>
    <w:p w14:paraId="53C35125" w14:textId="665C3F5F" w:rsidR="00F96DFE" w:rsidRPr="003B2195" w:rsidRDefault="001E6378" w:rsidP="00590B1A">
      <w:pPr>
        <w:pStyle w:val="ListParagraph"/>
        <w:numPr>
          <w:ilvl w:val="0"/>
          <w:numId w:val="3"/>
        </w:numPr>
        <w:ind w:left="0" w:firstLine="0"/>
        <w:jc w:val="both"/>
        <w:rPr>
          <w:rFonts w:ascii="Times New Roman" w:hAnsi="Times New Roman" w:cs="Times New Roman"/>
          <w:sz w:val="22"/>
          <w:szCs w:val="22"/>
        </w:rPr>
      </w:pPr>
      <w:r w:rsidRPr="003B2195">
        <w:rPr>
          <w:rFonts w:ascii="Times New Roman" w:hAnsi="Times New Roman" w:cs="Times New Roman"/>
          <w:sz w:val="22"/>
          <w:szCs w:val="22"/>
        </w:rPr>
        <w:t>Introduction</w:t>
      </w:r>
      <w:r w:rsidR="008D1C0C" w:rsidRPr="003B2195">
        <w:rPr>
          <w:rFonts w:ascii="Times New Roman" w:hAnsi="Times New Roman" w:cs="Times New Roman"/>
          <w:sz w:val="22"/>
          <w:szCs w:val="22"/>
        </w:rPr>
        <w:t xml:space="preserve"> ………………………………………………………………………</w:t>
      </w:r>
      <w:r w:rsidR="00707E9C" w:rsidRPr="003B2195">
        <w:rPr>
          <w:rFonts w:ascii="Times New Roman" w:hAnsi="Times New Roman" w:cs="Times New Roman"/>
          <w:sz w:val="22"/>
          <w:szCs w:val="22"/>
        </w:rPr>
        <w:tab/>
        <w:t>1</w:t>
      </w:r>
    </w:p>
    <w:p w14:paraId="6B2D610A" w14:textId="77777777" w:rsidR="0071352E" w:rsidRPr="003B2195" w:rsidRDefault="0071352E" w:rsidP="00834ECA">
      <w:pPr>
        <w:pStyle w:val="ListParagraph"/>
        <w:ind w:left="0"/>
        <w:jc w:val="both"/>
        <w:rPr>
          <w:rFonts w:ascii="Times New Roman" w:hAnsi="Times New Roman" w:cs="Times New Roman"/>
          <w:sz w:val="22"/>
          <w:szCs w:val="22"/>
        </w:rPr>
      </w:pPr>
    </w:p>
    <w:p w14:paraId="2486BBDE" w14:textId="5A2B0231" w:rsidR="00F96DFE" w:rsidRPr="003B2195" w:rsidRDefault="001E6378" w:rsidP="00590B1A">
      <w:pPr>
        <w:pStyle w:val="ListParagraph"/>
        <w:numPr>
          <w:ilvl w:val="0"/>
          <w:numId w:val="3"/>
        </w:numPr>
        <w:ind w:left="0" w:firstLine="0"/>
        <w:jc w:val="both"/>
        <w:rPr>
          <w:rFonts w:ascii="Times New Roman" w:hAnsi="Times New Roman" w:cs="Times New Roman"/>
          <w:sz w:val="22"/>
          <w:szCs w:val="22"/>
        </w:rPr>
      </w:pPr>
      <w:r w:rsidRPr="003B2195">
        <w:rPr>
          <w:rFonts w:ascii="Times New Roman" w:hAnsi="Times New Roman" w:cs="Times New Roman"/>
          <w:sz w:val="22"/>
          <w:szCs w:val="22"/>
        </w:rPr>
        <w:t>Objective and scope</w:t>
      </w:r>
      <w:r w:rsidR="00974EBA" w:rsidRPr="003B2195">
        <w:rPr>
          <w:rFonts w:ascii="Times New Roman" w:hAnsi="Times New Roman" w:cs="Times New Roman"/>
          <w:sz w:val="22"/>
          <w:szCs w:val="22"/>
        </w:rPr>
        <w:t xml:space="preserve"> ………………………………………………………………</w:t>
      </w:r>
      <w:r w:rsidR="00467CAF" w:rsidRPr="003B2195">
        <w:rPr>
          <w:rFonts w:ascii="Times New Roman" w:hAnsi="Times New Roman" w:cs="Times New Roman"/>
          <w:sz w:val="22"/>
          <w:szCs w:val="22"/>
        </w:rPr>
        <w:tab/>
        <w:t>1</w:t>
      </w:r>
    </w:p>
    <w:p w14:paraId="46F0B9FD" w14:textId="77777777" w:rsidR="0071352E" w:rsidRPr="003B2195" w:rsidRDefault="0071352E" w:rsidP="00834ECA">
      <w:pPr>
        <w:pStyle w:val="ListParagraph"/>
        <w:ind w:left="0"/>
        <w:jc w:val="both"/>
        <w:rPr>
          <w:rFonts w:ascii="Times New Roman" w:hAnsi="Times New Roman" w:cs="Times New Roman"/>
          <w:sz w:val="22"/>
          <w:szCs w:val="22"/>
        </w:rPr>
      </w:pPr>
    </w:p>
    <w:p w14:paraId="4877D705" w14:textId="1F807CAA" w:rsidR="00BA5281" w:rsidRPr="003B2195" w:rsidRDefault="00467CAF" w:rsidP="00AB5FA6">
      <w:pPr>
        <w:pStyle w:val="ListParagraph"/>
        <w:numPr>
          <w:ilvl w:val="0"/>
          <w:numId w:val="3"/>
        </w:numPr>
        <w:ind w:left="0" w:firstLine="0"/>
        <w:jc w:val="both"/>
        <w:rPr>
          <w:rFonts w:ascii="Times New Roman" w:hAnsi="Times New Roman" w:cs="Times New Roman"/>
          <w:sz w:val="22"/>
          <w:szCs w:val="22"/>
        </w:rPr>
      </w:pPr>
      <w:r w:rsidRPr="003B2195">
        <w:rPr>
          <w:rFonts w:ascii="Times New Roman" w:hAnsi="Times New Roman" w:cs="Times New Roman"/>
          <w:sz w:val="22"/>
          <w:szCs w:val="22"/>
        </w:rPr>
        <w:t>Legal</w:t>
      </w:r>
      <w:r w:rsidR="005D2489" w:rsidRPr="003B2195">
        <w:rPr>
          <w:rFonts w:ascii="Times New Roman" w:hAnsi="Times New Roman" w:cs="Times New Roman"/>
          <w:sz w:val="22"/>
          <w:szCs w:val="22"/>
        </w:rPr>
        <w:t xml:space="preserve"> framework</w:t>
      </w:r>
      <w:r w:rsidR="00974EBA" w:rsidRPr="003B2195">
        <w:rPr>
          <w:rFonts w:ascii="Times New Roman" w:hAnsi="Times New Roman" w:cs="Times New Roman"/>
          <w:sz w:val="22"/>
          <w:szCs w:val="22"/>
        </w:rPr>
        <w:t xml:space="preserve"> </w:t>
      </w:r>
      <w:r w:rsidRPr="003B2195">
        <w:rPr>
          <w:rFonts w:ascii="Times New Roman" w:hAnsi="Times New Roman" w:cs="Times New Roman"/>
          <w:sz w:val="22"/>
          <w:szCs w:val="22"/>
        </w:rPr>
        <w:t>…………………………...</w:t>
      </w:r>
      <w:r w:rsidR="00974EBA" w:rsidRPr="003B2195">
        <w:rPr>
          <w:rFonts w:ascii="Times New Roman" w:hAnsi="Times New Roman" w:cs="Times New Roman"/>
          <w:sz w:val="22"/>
          <w:szCs w:val="22"/>
        </w:rPr>
        <w:t xml:space="preserve">…………………………………….. </w:t>
      </w:r>
      <w:r w:rsidR="00974EBA" w:rsidRPr="003B2195">
        <w:rPr>
          <w:rFonts w:ascii="Times New Roman" w:hAnsi="Times New Roman" w:cs="Times New Roman"/>
          <w:sz w:val="22"/>
          <w:szCs w:val="22"/>
        </w:rPr>
        <w:tab/>
      </w:r>
      <w:r w:rsidRPr="003B2195">
        <w:rPr>
          <w:rFonts w:ascii="Times New Roman" w:hAnsi="Times New Roman" w:cs="Times New Roman"/>
          <w:sz w:val="22"/>
          <w:szCs w:val="22"/>
        </w:rPr>
        <w:t>2</w:t>
      </w:r>
    </w:p>
    <w:p w14:paraId="1C1BF468" w14:textId="77777777" w:rsidR="0071352E" w:rsidRPr="003B2195" w:rsidRDefault="0071352E" w:rsidP="00834ECA">
      <w:pPr>
        <w:pStyle w:val="ListParagraph"/>
        <w:ind w:left="0"/>
        <w:jc w:val="both"/>
        <w:rPr>
          <w:rFonts w:ascii="Times New Roman" w:hAnsi="Times New Roman" w:cs="Times New Roman"/>
          <w:sz w:val="22"/>
          <w:szCs w:val="22"/>
        </w:rPr>
      </w:pPr>
    </w:p>
    <w:p w14:paraId="21011D9E" w14:textId="420916B0" w:rsidR="00974EBA" w:rsidRPr="003B2195" w:rsidRDefault="001E6378" w:rsidP="00590B1A">
      <w:pPr>
        <w:pStyle w:val="ListParagraph"/>
        <w:numPr>
          <w:ilvl w:val="0"/>
          <w:numId w:val="3"/>
        </w:numPr>
        <w:ind w:left="0" w:firstLine="0"/>
        <w:jc w:val="both"/>
        <w:rPr>
          <w:rFonts w:ascii="Times New Roman" w:hAnsi="Times New Roman" w:cs="Times New Roman"/>
          <w:sz w:val="22"/>
          <w:szCs w:val="22"/>
        </w:rPr>
      </w:pPr>
      <w:r w:rsidRPr="003B2195">
        <w:rPr>
          <w:rFonts w:ascii="Times New Roman" w:hAnsi="Times New Roman" w:cs="Times New Roman"/>
          <w:sz w:val="22"/>
          <w:szCs w:val="22"/>
        </w:rPr>
        <w:t>Root causes</w:t>
      </w:r>
      <w:r w:rsidR="001B4FA1" w:rsidRPr="003B2195">
        <w:rPr>
          <w:rFonts w:ascii="Times New Roman" w:hAnsi="Times New Roman" w:cs="Times New Roman"/>
          <w:sz w:val="22"/>
          <w:szCs w:val="22"/>
        </w:rPr>
        <w:t xml:space="preserve"> </w:t>
      </w:r>
      <w:r w:rsidRPr="003B2195">
        <w:rPr>
          <w:rFonts w:ascii="Times New Roman" w:hAnsi="Times New Roman" w:cs="Times New Roman"/>
          <w:sz w:val="22"/>
          <w:szCs w:val="22"/>
        </w:rPr>
        <w:t xml:space="preserve">and discouraging the demand that fosters exploitation through </w:t>
      </w:r>
    </w:p>
    <w:p w14:paraId="0528B8F3" w14:textId="0ED4E11E" w:rsidR="00187F14" w:rsidRPr="003B2195" w:rsidRDefault="00974EBA" w:rsidP="00AB5FA6">
      <w:pPr>
        <w:pStyle w:val="ListParagraph"/>
        <w:ind w:left="0"/>
        <w:jc w:val="both"/>
        <w:rPr>
          <w:rFonts w:ascii="Times New Roman" w:hAnsi="Times New Roman" w:cs="Times New Roman"/>
          <w:sz w:val="22"/>
          <w:szCs w:val="22"/>
        </w:rPr>
      </w:pPr>
      <w:r w:rsidRPr="003B2195">
        <w:rPr>
          <w:rFonts w:ascii="Times New Roman" w:hAnsi="Times New Roman" w:cs="Times New Roman"/>
          <w:sz w:val="22"/>
          <w:szCs w:val="22"/>
        </w:rPr>
        <w:t>t</w:t>
      </w:r>
      <w:r w:rsidR="001E6378" w:rsidRPr="003B2195">
        <w:rPr>
          <w:rFonts w:ascii="Times New Roman" w:hAnsi="Times New Roman" w:cs="Times New Roman"/>
          <w:sz w:val="22"/>
          <w:szCs w:val="22"/>
        </w:rPr>
        <w:t>rafficking</w:t>
      </w:r>
      <w:r w:rsidRPr="003B2195">
        <w:rPr>
          <w:rFonts w:ascii="Times New Roman" w:hAnsi="Times New Roman" w:cs="Times New Roman"/>
          <w:sz w:val="22"/>
          <w:szCs w:val="22"/>
        </w:rPr>
        <w:t xml:space="preserve"> …………………………………………...…………………………………….. </w:t>
      </w:r>
      <w:r w:rsidRPr="003B2195">
        <w:rPr>
          <w:rFonts w:ascii="Times New Roman" w:hAnsi="Times New Roman" w:cs="Times New Roman"/>
          <w:sz w:val="22"/>
          <w:szCs w:val="22"/>
        </w:rPr>
        <w:tab/>
      </w:r>
      <w:r w:rsidR="00EF6CF2" w:rsidRPr="003B2195">
        <w:rPr>
          <w:rFonts w:ascii="Times New Roman" w:hAnsi="Times New Roman" w:cs="Times New Roman"/>
          <w:sz w:val="22"/>
          <w:szCs w:val="22"/>
        </w:rPr>
        <w:t>3</w:t>
      </w:r>
    </w:p>
    <w:p w14:paraId="2D7F4B74" w14:textId="77777777" w:rsidR="00AE2B61" w:rsidRPr="003B2195" w:rsidRDefault="00AE2B61" w:rsidP="00834ECA">
      <w:pPr>
        <w:jc w:val="both"/>
        <w:rPr>
          <w:rFonts w:ascii="Times New Roman" w:hAnsi="Times New Roman" w:cs="Times New Roman"/>
          <w:sz w:val="22"/>
          <w:szCs w:val="22"/>
          <w:u w:val="single"/>
        </w:rPr>
      </w:pPr>
    </w:p>
    <w:p w14:paraId="3C8E2AE1" w14:textId="398F9251" w:rsidR="00AD09A5" w:rsidRPr="003B2195" w:rsidRDefault="005E2B99" w:rsidP="00590B1A">
      <w:pPr>
        <w:pStyle w:val="ListParagraph"/>
        <w:numPr>
          <w:ilvl w:val="0"/>
          <w:numId w:val="30"/>
        </w:numPr>
        <w:ind w:hanging="436"/>
        <w:jc w:val="both"/>
        <w:rPr>
          <w:rFonts w:ascii="Times New Roman" w:hAnsi="Times New Roman" w:cs="Times New Roman"/>
          <w:sz w:val="22"/>
          <w:szCs w:val="22"/>
        </w:rPr>
      </w:pPr>
      <w:r w:rsidRPr="003B2195">
        <w:rPr>
          <w:rFonts w:ascii="Times New Roman" w:hAnsi="Times New Roman" w:cs="Times New Roman"/>
          <w:sz w:val="22"/>
          <w:szCs w:val="22"/>
        </w:rPr>
        <w:t xml:space="preserve">Women and girls </w:t>
      </w:r>
      <w:r w:rsidR="008568C3" w:rsidRPr="003B2195">
        <w:rPr>
          <w:rFonts w:ascii="Times New Roman" w:hAnsi="Times New Roman" w:cs="Times New Roman"/>
          <w:sz w:val="22"/>
          <w:szCs w:val="22"/>
        </w:rPr>
        <w:t xml:space="preserve">are </w:t>
      </w:r>
      <w:r w:rsidRPr="003B2195">
        <w:rPr>
          <w:rFonts w:ascii="Times New Roman" w:hAnsi="Times New Roman" w:cs="Times New Roman"/>
          <w:sz w:val="22"/>
          <w:szCs w:val="22"/>
        </w:rPr>
        <w:t>disproportionately affected by human</w:t>
      </w:r>
      <w:r w:rsidR="00D824E2" w:rsidRPr="003B2195">
        <w:rPr>
          <w:rFonts w:ascii="Times New Roman" w:hAnsi="Times New Roman" w:cs="Times New Roman"/>
          <w:sz w:val="22"/>
          <w:szCs w:val="22"/>
        </w:rPr>
        <w:t xml:space="preserve"> </w:t>
      </w:r>
      <w:r w:rsidR="00BF3B49" w:rsidRPr="003B2195">
        <w:rPr>
          <w:rFonts w:ascii="Times New Roman" w:hAnsi="Times New Roman" w:cs="Times New Roman"/>
          <w:sz w:val="22"/>
          <w:szCs w:val="22"/>
        </w:rPr>
        <w:t>trafficking</w:t>
      </w:r>
      <w:r w:rsidR="00F02EDF" w:rsidRPr="003B2195">
        <w:rPr>
          <w:rFonts w:ascii="Times New Roman" w:hAnsi="Times New Roman" w:cs="Times New Roman"/>
          <w:sz w:val="22"/>
          <w:szCs w:val="22"/>
        </w:rPr>
        <w:t xml:space="preserve"> </w:t>
      </w:r>
      <w:r w:rsidR="00974EBA" w:rsidRPr="003B2195">
        <w:rPr>
          <w:rFonts w:ascii="Times New Roman" w:hAnsi="Times New Roman" w:cs="Times New Roman"/>
          <w:sz w:val="22"/>
          <w:szCs w:val="22"/>
        </w:rPr>
        <w:t xml:space="preserve">………… </w:t>
      </w:r>
      <w:r w:rsidR="00974EBA" w:rsidRPr="003B2195">
        <w:rPr>
          <w:rFonts w:ascii="Times New Roman" w:hAnsi="Times New Roman" w:cs="Times New Roman"/>
          <w:sz w:val="22"/>
          <w:szCs w:val="22"/>
        </w:rPr>
        <w:tab/>
      </w:r>
      <w:r w:rsidR="00EF6CF2" w:rsidRPr="003B2195">
        <w:rPr>
          <w:rFonts w:ascii="Times New Roman" w:hAnsi="Times New Roman" w:cs="Times New Roman"/>
          <w:sz w:val="22"/>
          <w:szCs w:val="22"/>
        </w:rPr>
        <w:t>3</w:t>
      </w:r>
    </w:p>
    <w:p w14:paraId="2B5D618B" w14:textId="77777777" w:rsidR="00DB0865" w:rsidRPr="003B2195" w:rsidRDefault="00DB0865" w:rsidP="00DB0865">
      <w:pPr>
        <w:pStyle w:val="ListParagraph"/>
        <w:jc w:val="both"/>
        <w:rPr>
          <w:rFonts w:ascii="Times New Roman" w:hAnsi="Times New Roman" w:cs="Times New Roman"/>
          <w:sz w:val="22"/>
          <w:szCs w:val="22"/>
        </w:rPr>
      </w:pPr>
    </w:p>
    <w:p w14:paraId="40DC1AC8" w14:textId="056E462D" w:rsidR="00974EBA" w:rsidRPr="003B2195" w:rsidRDefault="00AD09A5" w:rsidP="00590B1A">
      <w:pPr>
        <w:pStyle w:val="ListParagraph"/>
        <w:numPr>
          <w:ilvl w:val="0"/>
          <w:numId w:val="30"/>
        </w:numPr>
        <w:ind w:hanging="436"/>
        <w:jc w:val="both"/>
        <w:rPr>
          <w:rFonts w:ascii="Times New Roman" w:hAnsi="Times New Roman" w:cs="Times New Roman"/>
          <w:sz w:val="22"/>
          <w:szCs w:val="22"/>
        </w:rPr>
      </w:pPr>
      <w:r w:rsidRPr="003B2195">
        <w:rPr>
          <w:rFonts w:ascii="Times New Roman" w:hAnsi="Times New Roman" w:cs="Times New Roman"/>
          <w:sz w:val="22"/>
          <w:szCs w:val="22"/>
        </w:rPr>
        <w:t xml:space="preserve">Trafficking </w:t>
      </w:r>
      <w:r w:rsidR="00525263" w:rsidRPr="003B2195">
        <w:rPr>
          <w:rFonts w:ascii="Times New Roman" w:hAnsi="Times New Roman" w:cs="Times New Roman"/>
          <w:sz w:val="22"/>
          <w:szCs w:val="22"/>
        </w:rPr>
        <w:t xml:space="preserve">in women </w:t>
      </w:r>
      <w:r w:rsidR="005B6E1E" w:rsidRPr="003B2195">
        <w:rPr>
          <w:rFonts w:ascii="Times New Roman" w:hAnsi="Times New Roman" w:cs="Times New Roman"/>
          <w:sz w:val="22"/>
          <w:szCs w:val="22"/>
        </w:rPr>
        <w:t xml:space="preserve">and girls </w:t>
      </w:r>
      <w:r w:rsidRPr="003B2195">
        <w:rPr>
          <w:rFonts w:ascii="Times New Roman" w:hAnsi="Times New Roman" w:cs="Times New Roman"/>
          <w:sz w:val="22"/>
          <w:szCs w:val="22"/>
        </w:rPr>
        <w:t>constitutes gender</w:t>
      </w:r>
      <w:r w:rsidR="00EB1412" w:rsidRPr="003B2195">
        <w:rPr>
          <w:rFonts w:ascii="Times New Roman" w:hAnsi="Times New Roman" w:cs="Times New Roman"/>
          <w:sz w:val="22"/>
          <w:szCs w:val="22"/>
        </w:rPr>
        <w:t>-</w:t>
      </w:r>
      <w:r w:rsidRPr="003B2195">
        <w:rPr>
          <w:rFonts w:ascii="Times New Roman" w:hAnsi="Times New Roman" w:cs="Times New Roman"/>
          <w:sz w:val="22"/>
          <w:szCs w:val="22"/>
        </w:rPr>
        <w:t xml:space="preserve">based violence against </w:t>
      </w:r>
    </w:p>
    <w:p w14:paraId="68352AD7" w14:textId="37720004" w:rsidR="00BA5281" w:rsidRPr="003B2195" w:rsidRDefault="00AD09A5" w:rsidP="00AB5FA6">
      <w:pPr>
        <w:ind w:firstLine="720"/>
        <w:jc w:val="both"/>
        <w:rPr>
          <w:rFonts w:ascii="Times New Roman" w:hAnsi="Times New Roman" w:cs="Times New Roman"/>
          <w:sz w:val="22"/>
          <w:szCs w:val="22"/>
        </w:rPr>
      </w:pPr>
      <w:r w:rsidRPr="003B2195">
        <w:rPr>
          <w:rFonts w:ascii="Times New Roman" w:hAnsi="Times New Roman" w:cs="Times New Roman"/>
          <w:sz w:val="22"/>
          <w:szCs w:val="22"/>
        </w:rPr>
        <w:t>women</w:t>
      </w:r>
      <w:r w:rsidR="00A0734D" w:rsidRPr="003B2195">
        <w:rPr>
          <w:rFonts w:ascii="Times New Roman" w:hAnsi="Times New Roman" w:cs="Times New Roman"/>
          <w:sz w:val="22"/>
          <w:szCs w:val="22"/>
        </w:rPr>
        <w:t xml:space="preserve"> </w:t>
      </w:r>
      <w:r w:rsidR="00974EBA" w:rsidRPr="003B2195">
        <w:rPr>
          <w:rFonts w:ascii="Times New Roman" w:hAnsi="Times New Roman" w:cs="Times New Roman"/>
          <w:sz w:val="22"/>
          <w:szCs w:val="22"/>
        </w:rPr>
        <w:t xml:space="preserve">…………………………………………...……………………………… </w:t>
      </w:r>
      <w:r w:rsidR="00974EBA" w:rsidRPr="003B2195">
        <w:rPr>
          <w:rFonts w:ascii="Times New Roman" w:hAnsi="Times New Roman" w:cs="Times New Roman"/>
          <w:sz w:val="22"/>
          <w:szCs w:val="22"/>
        </w:rPr>
        <w:tab/>
      </w:r>
      <w:r w:rsidR="00EF6CF2" w:rsidRPr="003B2195">
        <w:rPr>
          <w:rFonts w:ascii="Times New Roman" w:hAnsi="Times New Roman" w:cs="Times New Roman"/>
          <w:sz w:val="22"/>
          <w:szCs w:val="22"/>
        </w:rPr>
        <w:t>4</w:t>
      </w:r>
    </w:p>
    <w:p w14:paraId="3873DF7F" w14:textId="77777777" w:rsidR="00DB0865" w:rsidRPr="003B2195" w:rsidRDefault="00DB0865" w:rsidP="00DB0865">
      <w:pPr>
        <w:pStyle w:val="ListParagraph"/>
        <w:jc w:val="both"/>
        <w:rPr>
          <w:rFonts w:ascii="Times New Roman" w:hAnsi="Times New Roman" w:cs="Times New Roman"/>
          <w:sz w:val="22"/>
          <w:szCs w:val="22"/>
        </w:rPr>
      </w:pPr>
    </w:p>
    <w:p w14:paraId="33BC5FE9" w14:textId="407E12B0" w:rsidR="004C05A3" w:rsidRPr="003B2195" w:rsidRDefault="00D91393" w:rsidP="00D91393">
      <w:pPr>
        <w:pStyle w:val="ListParagraph"/>
        <w:numPr>
          <w:ilvl w:val="0"/>
          <w:numId w:val="30"/>
        </w:numPr>
        <w:ind w:hanging="436"/>
        <w:jc w:val="both"/>
        <w:rPr>
          <w:rFonts w:ascii="Times New Roman" w:hAnsi="Times New Roman" w:cs="Times New Roman"/>
          <w:sz w:val="22"/>
          <w:szCs w:val="22"/>
        </w:rPr>
      </w:pPr>
      <w:r w:rsidRPr="003B2195">
        <w:rPr>
          <w:rFonts w:ascii="Times New Roman" w:hAnsi="Times New Roman" w:cs="Times New Roman"/>
          <w:sz w:val="22"/>
          <w:szCs w:val="22"/>
        </w:rPr>
        <w:t>Scope of application of the C</w:t>
      </w:r>
      <w:r w:rsidR="001E6378" w:rsidRPr="003B2195">
        <w:rPr>
          <w:rFonts w:ascii="Times New Roman" w:hAnsi="Times New Roman" w:cs="Times New Roman"/>
          <w:sz w:val="22"/>
          <w:szCs w:val="22"/>
        </w:rPr>
        <w:t>onvention</w:t>
      </w:r>
      <w:r w:rsidRPr="003B2195">
        <w:rPr>
          <w:rFonts w:ascii="Times New Roman" w:hAnsi="Times New Roman" w:cs="Times New Roman"/>
          <w:sz w:val="22"/>
          <w:szCs w:val="22"/>
        </w:rPr>
        <w:t xml:space="preserve"> </w:t>
      </w:r>
      <w:r w:rsidR="00974EBA" w:rsidRPr="003B2195">
        <w:rPr>
          <w:rFonts w:ascii="Times New Roman" w:hAnsi="Times New Roman" w:cs="Times New Roman"/>
          <w:sz w:val="22"/>
          <w:szCs w:val="22"/>
        </w:rPr>
        <w:t xml:space="preserve">…………………………...…………… </w:t>
      </w:r>
      <w:r w:rsidR="00974EBA" w:rsidRPr="003B2195">
        <w:rPr>
          <w:rFonts w:ascii="Times New Roman" w:hAnsi="Times New Roman" w:cs="Times New Roman"/>
          <w:sz w:val="22"/>
          <w:szCs w:val="22"/>
        </w:rPr>
        <w:tab/>
      </w:r>
      <w:r w:rsidR="0002488E" w:rsidRPr="003B2195">
        <w:rPr>
          <w:rFonts w:ascii="Times New Roman" w:hAnsi="Times New Roman" w:cs="Times New Roman"/>
          <w:sz w:val="22"/>
          <w:szCs w:val="22"/>
        </w:rPr>
        <w:t>5</w:t>
      </w:r>
    </w:p>
    <w:p w14:paraId="5051E859" w14:textId="77777777" w:rsidR="00DB0865" w:rsidRPr="003B2195" w:rsidRDefault="00DB0865" w:rsidP="00DB0865">
      <w:pPr>
        <w:pStyle w:val="ListParagraph"/>
        <w:jc w:val="both"/>
        <w:rPr>
          <w:rFonts w:ascii="Times New Roman" w:hAnsi="Times New Roman" w:cs="Times New Roman"/>
          <w:sz w:val="22"/>
          <w:szCs w:val="22"/>
        </w:rPr>
      </w:pPr>
    </w:p>
    <w:p w14:paraId="0125DD4C" w14:textId="3CBB2283" w:rsidR="00974EBA" w:rsidRPr="003B2195" w:rsidRDefault="00491358" w:rsidP="006D77D8">
      <w:pPr>
        <w:pStyle w:val="ListParagraph"/>
        <w:numPr>
          <w:ilvl w:val="0"/>
          <w:numId w:val="30"/>
        </w:numPr>
        <w:ind w:hanging="436"/>
        <w:jc w:val="both"/>
        <w:rPr>
          <w:rFonts w:ascii="Times New Roman" w:hAnsi="Times New Roman" w:cs="Times New Roman"/>
          <w:sz w:val="22"/>
          <w:szCs w:val="22"/>
        </w:rPr>
      </w:pPr>
      <w:r w:rsidRPr="003B2195">
        <w:rPr>
          <w:rFonts w:ascii="Times New Roman" w:hAnsi="Times New Roman" w:cs="Times New Roman"/>
          <w:sz w:val="22"/>
          <w:szCs w:val="22"/>
        </w:rPr>
        <w:t>Obligation to identify women</w:t>
      </w:r>
      <w:r w:rsidR="00530979" w:rsidRPr="003B2195">
        <w:rPr>
          <w:rFonts w:ascii="Times New Roman" w:hAnsi="Times New Roman" w:cs="Times New Roman"/>
          <w:sz w:val="22"/>
          <w:szCs w:val="22"/>
        </w:rPr>
        <w:t xml:space="preserve"> and girls</w:t>
      </w:r>
      <w:r w:rsidRPr="003B2195">
        <w:rPr>
          <w:rFonts w:ascii="Times New Roman" w:hAnsi="Times New Roman" w:cs="Times New Roman"/>
          <w:sz w:val="22"/>
          <w:szCs w:val="22"/>
        </w:rPr>
        <w:t xml:space="preserve"> subjected to </w:t>
      </w:r>
      <w:r w:rsidR="00CE5DD5" w:rsidRPr="003B2195">
        <w:rPr>
          <w:rFonts w:ascii="Times New Roman" w:hAnsi="Times New Roman" w:cs="Times New Roman"/>
          <w:sz w:val="22"/>
          <w:szCs w:val="22"/>
        </w:rPr>
        <w:t xml:space="preserve">multiple forms </w:t>
      </w:r>
      <w:r w:rsidRPr="003B2195">
        <w:rPr>
          <w:rFonts w:ascii="Times New Roman" w:hAnsi="Times New Roman" w:cs="Times New Roman"/>
          <w:sz w:val="22"/>
          <w:szCs w:val="22"/>
        </w:rPr>
        <w:t xml:space="preserve">and </w:t>
      </w:r>
    </w:p>
    <w:p w14:paraId="1287110F" w14:textId="446D3D18" w:rsidR="006D77D8" w:rsidRPr="003B2195" w:rsidRDefault="00491358" w:rsidP="00AB5FA6">
      <w:pPr>
        <w:pStyle w:val="ListParagraph"/>
        <w:jc w:val="both"/>
        <w:rPr>
          <w:rFonts w:ascii="Times New Roman" w:hAnsi="Times New Roman" w:cs="Times New Roman"/>
          <w:sz w:val="22"/>
          <w:szCs w:val="22"/>
        </w:rPr>
      </w:pPr>
      <w:r w:rsidRPr="003B2195">
        <w:rPr>
          <w:rFonts w:ascii="Times New Roman" w:hAnsi="Times New Roman" w:cs="Times New Roman"/>
          <w:sz w:val="22"/>
          <w:szCs w:val="22"/>
        </w:rPr>
        <w:t>compounded discrimination</w:t>
      </w:r>
      <w:r w:rsidR="001022E5" w:rsidRPr="003B2195">
        <w:rPr>
          <w:rFonts w:ascii="Times New Roman" w:hAnsi="Times New Roman" w:cs="Times New Roman"/>
          <w:sz w:val="22"/>
          <w:szCs w:val="22"/>
        </w:rPr>
        <w:t xml:space="preserve"> as rights bearers</w:t>
      </w:r>
      <w:r w:rsidRPr="003B2195">
        <w:rPr>
          <w:rFonts w:ascii="Times New Roman" w:hAnsi="Times New Roman" w:cs="Times New Roman"/>
          <w:sz w:val="22"/>
          <w:szCs w:val="22"/>
        </w:rPr>
        <w:t xml:space="preserve"> </w:t>
      </w:r>
      <w:r w:rsidR="00974EBA" w:rsidRPr="003B2195">
        <w:rPr>
          <w:rFonts w:ascii="Times New Roman" w:hAnsi="Times New Roman" w:cs="Times New Roman"/>
          <w:sz w:val="22"/>
          <w:szCs w:val="22"/>
        </w:rPr>
        <w:t xml:space="preserve">…………………………………… </w:t>
      </w:r>
      <w:r w:rsidR="00974EBA" w:rsidRPr="003B2195">
        <w:rPr>
          <w:rFonts w:ascii="Times New Roman" w:hAnsi="Times New Roman" w:cs="Times New Roman"/>
          <w:sz w:val="22"/>
          <w:szCs w:val="22"/>
        </w:rPr>
        <w:tab/>
      </w:r>
      <w:r w:rsidR="0002488E" w:rsidRPr="003B2195">
        <w:rPr>
          <w:rFonts w:ascii="Times New Roman" w:hAnsi="Times New Roman" w:cs="Times New Roman"/>
          <w:sz w:val="22"/>
          <w:szCs w:val="22"/>
        </w:rPr>
        <w:t>6</w:t>
      </w:r>
    </w:p>
    <w:p w14:paraId="714B76AB" w14:textId="77777777" w:rsidR="00DB0865" w:rsidRPr="003B2195" w:rsidRDefault="00DB0865" w:rsidP="00DB0865">
      <w:pPr>
        <w:pStyle w:val="ListParagraph"/>
        <w:jc w:val="both"/>
        <w:rPr>
          <w:rFonts w:ascii="Times New Roman" w:hAnsi="Times New Roman" w:cs="Times New Roman"/>
          <w:sz w:val="22"/>
          <w:szCs w:val="22"/>
        </w:rPr>
      </w:pPr>
    </w:p>
    <w:p w14:paraId="45A7CBF3" w14:textId="77777777" w:rsidR="00974EBA" w:rsidRPr="003B2195" w:rsidRDefault="00AF1266" w:rsidP="00590B1A">
      <w:pPr>
        <w:pStyle w:val="ListParagraph"/>
        <w:numPr>
          <w:ilvl w:val="0"/>
          <w:numId w:val="30"/>
        </w:numPr>
        <w:ind w:hanging="436"/>
        <w:jc w:val="both"/>
        <w:rPr>
          <w:rFonts w:ascii="Times New Roman" w:hAnsi="Times New Roman" w:cs="Times New Roman"/>
          <w:sz w:val="22"/>
          <w:szCs w:val="22"/>
        </w:rPr>
      </w:pPr>
      <w:r w:rsidRPr="003B2195">
        <w:rPr>
          <w:rFonts w:ascii="Times New Roman" w:hAnsi="Times New Roman" w:cs="Times New Roman"/>
          <w:sz w:val="22"/>
          <w:szCs w:val="22"/>
        </w:rPr>
        <w:t xml:space="preserve">Root causes of trafficking </w:t>
      </w:r>
      <w:r w:rsidR="00A047D6" w:rsidRPr="003B2195">
        <w:rPr>
          <w:rFonts w:ascii="Times New Roman" w:hAnsi="Times New Roman" w:cs="Times New Roman"/>
          <w:sz w:val="22"/>
          <w:szCs w:val="22"/>
        </w:rPr>
        <w:t xml:space="preserve">in women </w:t>
      </w:r>
      <w:r w:rsidR="007B18AE" w:rsidRPr="003B2195">
        <w:rPr>
          <w:rFonts w:ascii="Times New Roman" w:hAnsi="Times New Roman" w:cs="Times New Roman"/>
          <w:sz w:val="22"/>
          <w:szCs w:val="22"/>
        </w:rPr>
        <w:t xml:space="preserve">and girls </w:t>
      </w:r>
      <w:r w:rsidR="00427ED2" w:rsidRPr="003B2195">
        <w:rPr>
          <w:rFonts w:ascii="Times New Roman" w:hAnsi="Times New Roman" w:cs="Times New Roman"/>
          <w:sz w:val="22"/>
          <w:szCs w:val="22"/>
        </w:rPr>
        <w:t>and discouraging</w:t>
      </w:r>
      <w:r w:rsidR="00C23AE7" w:rsidRPr="003B2195">
        <w:rPr>
          <w:rFonts w:ascii="Times New Roman" w:hAnsi="Times New Roman" w:cs="Times New Roman"/>
          <w:sz w:val="22"/>
          <w:szCs w:val="22"/>
        </w:rPr>
        <w:t xml:space="preserve"> the</w:t>
      </w:r>
      <w:r w:rsidR="00427ED2" w:rsidRPr="003B2195">
        <w:rPr>
          <w:rFonts w:ascii="Times New Roman" w:hAnsi="Times New Roman" w:cs="Times New Roman"/>
          <w:sz w:val="22"/>
          <w:szCs w:val="22"/>
        </w:rPr>
        <w:t xml:space="preserve"> </w:t>
      </w:r>
    </w:p>
    <w:p w14:paraId="3D3568EF" w14:textId="7D562D14" w:rsidR="007113F8" w:rsidRPr="003B2195" w:rsidRDefault="00427ED2" w:rsidP="00AB5FA6">
      <w:pPr>
        <w:pStyle w:val="ListParagraph"/>
        <w:jc w:val="both"/>
        <w:rPr>
          <w:rFonts w:ascii="Times New Roman" w:hAnsi="Times New Roman" w:cs="Times New Roman"/>
          <w:sz w:val="22"/>
          <w:szCs w:val="22"/>
        </w:rPr>
      </w:pPr>
      <w:r w:rsidRPr="003B2195">
        <w:rPr>
          <w:rFonts w:ascii="Times New Roman" w:hAnsi="Times New Roman" w:cs="Times New Roman"/>
          <w:sz w:val="22"/>
          <w:szCs w:val="22"/>
        </w:rPr>
        <w:t xml:space="preserve">demand </w:t>
      </w:r>
      <w:r w:rsidR="00661196" w:rsidRPr="003B2195">
        <w:rPr>
          <w:rFonts w:ascii="Times New Roman" w:hAnsi="Times New Roman" w:cs="Times New Roman"/>
          <w:sz w:val="22"/>
          <w:szCs w:val="22"/>
        </w:rPr>
        <w:t xml:space="preserve">that fosters </w:t>
      </w:r>
      <w:r w:rsidRPr="003B2195">
        <w:rPr>
          <w:rFonts w:ascii="Times New Roman" w:hAnsi="Times New Roman" w:cs="Times New Roman"/>
          <w:sz w:val="22"/>
          <w:szCs w:val="22"/>
        </w:rPr>
        <w:t xml:space="preserve">their exploitation </w:t>
      </w:r>
      <w:r w:rsidR="004A178C" w:rsidRPr="003B2195">
        <w:rPr>
          <w:rFonts w:ascii="Times New Roman" w:hAnsi="Times New Roman" w:cs="Times New Roman"/>
          <w:sz w:val="22"/>
          <w:szCs w:val="22"/>
        </w:rPr>
        <w:t xml:space="preserve">through </w:t>
      </w:r>
      <w:r w:rsidRPr="003B2195">
        <w:rPr>
          <w:rFonts w:ascii="Times New Roman" w:hAnsi="Times New Roman" w:cs="Times New Roman"/>
          <w:sz w:val="22"/>
          <w:szCs w:val="22"/>
        </w:rPr>
        <w:t>trafficking</w:t>
      </w:r>
      <w:r w:rsidR="00974EBA" w:rsidRPr="003B2195">
        <w:rPr>
          <w:rFonts w:ascii="Times New Roman" w:hAnsi="Times New Roman" w:cs="Times New Roman"/>
          <w:sz w:val="22"/>
          <w:szCs w:val="22"/>
        </w:rPr>
        <w:t xml:space="preserve"> ………………………. </w:t>
      </w:r>
      <w:r w:rsidR="00974EBA" w:rsidRPr="003B2195">
        <w:rPr>
          <w:rFonts w:ascii="Times New Roman" w:hAnsi="Times New Roman" w:cs="Times New Roman"/>
          <w:sz w:val="22"/>
          <w:szCs w:val="22"/>
        </w:rPr>
        <w:tab/>
      </w:r>
      <w:r w:rsidR="0002488E" w:rsidRPr="003B2195">
        <w:rPr>
          <w:rFonts w:ascii="Times New Roman" w:hAnsi="Times New Roman" w:cs="Times New Roman"/>
          <w:sz w:val="22"/>
          <w:szCs w:val="22"/>
        </w:rPr>
        <w:t>6</w:t>
      </w:r>
    </w:p>
    <w:p w14:paraId="5C779D3E" w14:textId="77777777" w:rsidR="00FB2E88" w:rsidRPr="003B2195" w:rsidRDefault="00FB2E88" w:rsidP="00AB5FA6">
      <w:pPr>
        <w:jc w:val="both"/>
        <w:rPr>
          <w:rFonts w:ascii="Times New Roman" w:hAnsi="Times New Roman" w:cs="Times New Roman"/>
          <w:sz w:val="22"/>
          <w:szCs w:val="22"/>
        </w:rPr>
      </w:pPr>
    </w:p>
    <w:p w14:paraId="69CA5D2C" w14:textId="6E0C4D14" w:rsidR="00AC1321" w:rsidRPr="003B2195" w:rsidRDefault="00FB2E88" w:rsidP="00590B1A">
      <w:pPr>
        <w:pStyle w:val="ListParagraph"/>
        <w:numPr>
          <w:ilvl w:val="0"/>
          <w:numId w:val="30"/>
        </w:numPr>
        <w:ind w:hanging="436"/>
        <w:jc w:val="both"/>
        <w:rPr>
          <w:rFonts w:ascii="Times New Roman" w:hAnsi="Times New Roman" w:cs="Times New Roman"/>
          <w:sz w:val="22"/>
          <w:szCs w:val="22"/>
        </w:rPr>
      </w:pPr>
      <w:r w:rsidRPr="003B2195">
        <w:rPr>
          <w:rFonts w:ascii="Times New Roman" w:hAnsi="Times New Roman" w:cs="Times New Roman"/>
          <w:sz w:val="22"/>
          <w:szCs w:val="22"/>
        </w:rPr>
        <w:t>F</w:t>
      </w:r>
      <w:r w:rsidR="00875485" w:rsidRPr="003B2195">
        <w:rPr>
          <w:rFonts w:ascii="Times New Roman" w:hAnsi="Times New Roman" w:cs="Times New Roman"/>
          <w:sz w:val="22"/>
          <w:szCs w:val="22"/>
        </w:rPr>
        <w:t>orcibly displaced</w:t>
      </w:r>
      <w:r w:rsidR="00AC1321" w:rsidRPr="003B2195">
        <w:rPr>
          <w:rFonts w:ascii="Times New Roman" w:hAnsi="Times New Roman" w:cs="Times New Roman"/>
          <w:sz w:val="22"/>
          <w:szCs w:val="22"/>
        </w:rPr>
        <w:t xml:space="preserve"> </w:t>
      </w:r>
      <w:r w:rsidR="00BB5E98" w:rsidRPr="003B2195">
        <w:rPr>
          <w:rFonts w:ascii="Times New Roman" w:hAnsi="Times New Roman" w:cs="Times New Roman"/>
          <w:sz w:val="22"/>
          <w:szCs w:val="22"/>
        </w:rPr>
        <w:t xml:space="preserve">women </w:t>
      </w:r>
      <w:r w:rsidR="00530979" w:rsidRPr="003B2195">
        <w:rPr>
          <w:rFonts w:ascii="Times New Roman" w:hAnsi="Times New Roman" w:cs="Times New Roman"/>
          <w:sz w:val="22"/>
          <w:szCs w:val="22"/>
        </w:rPr>
        <w:t xml:space="preserve">and girls </w:t>
      </w:r>
      <w:r w:rsidR="00FA5531" w:rsidRPr="003B2195">
        <w:rPr>
          <w:rFonts w:ascii="Times New Roman" w:hAnsi="Times New Roman" w:cs="Times New Roman"/>
          <w:sz w:val="22"/>
          <w:szCs w:val="22"/>
        </w:rPr>
        <w:t xml:space="preserve">face a higher risk of </w:t>
      </w:r>
      <w:r w:rsidR="00AC1321" w:rsidRPr="003B2195">
        <w:rPr>
          <w:rFonts w:ascii="Times New Roman" w:hAnsi="Times New Roman" w:cs="Times New Roman"/>
          <w:sz w:val="22"/>
          <w:szCs w:val="22"/>
        </w:rPr>
        <w:t>being trafficked</w:t>
      </w:r>
      <w:r w:rsidR="00974EBA" w:rsidRPr="003B2195">
        <w:rPr>
          <w:rFonts w:ascii="Times New Roman" w:hAnsi="Times New Roman" w:cs="Times New Roman"/>
          <w:sz w:val="22"/>
          <w:szCs w:val="22"/>
        </w:rPr>
        <w:t xml:space="preserve"> ……… </w:t>
      </w:r>
      <w:r w:rsidR="00974EBA" w:rsidRPr="003B2195">
        <w:rPr>
          <w:rFonts w:ascii="Times New Roman" w:hAnsi="Times New Roman" w:cs="Times New Roman"/>
          <w:sz w:val="22"/>
          <w:szCs w:val="22"/>
        </w:rPr>
        <w:tab/>
      </w:r>
      <w:r w:rsidR="00345E63" w:rsidRPr="003B2195">
        <w:rPr>
          <w:rFonts w:ascii="Times New Roman" w:hAnsi="Times New Roman" w:cs="Times New Roman"/>
          <w:sz w:val="22"/>
          <w:szCs w:val="22"/>
        </w:rPr>
        <w:t>12</w:t>
      </w:r>
    </w:p>
    <w:p w14:paraId="69221DC1" w14:textId="77777777" w:rsidR="00DB0865" w:rsidRPr="003B2195" w:rsidRDefault="00DB0865" w:rsidP="00DB0865">
      <w:pPr>
        <w:pStyle w:val="ListParagraph"/>
        <w:jc w:val="both"/>
        <w:rPr>
          <w:rFonts w:ascii="Times New Roman" w:hAnsi="Times New Roman" w:cs="Times New Roman"/>
          <w:sz w:val="22"/>
          <w:szCs w:val="22"/>
        </w:rPr>
      </w:pPr>
    </w:p>
    <w:p w14:paraId="1E34166A" w14:textId="68F5D8FF" w:rsidR="00875485" w:rsidRPr="003B2195" w:rsidRDefault="00FA5531" w:rsidP="00590B1A">
      <w:pPr>
        <w:pStyle w:val="ListParagraph"/>
        <w:numPr>
          <w:ilvl w:val="0"/>
          <w:numId w:val="30"/>
        </w:numPr>
        <w:ind w:hanging="436"/>
        <w:jc w:val="both"/>
        <w:rPr>
          <w:rFonts w:ascii="Times New Roman" w:hAnsi="Times New Roman" w:cs="Times New Roman"/>
          <w:sz w:val="22"/>
          <w:szCs w:val="22"/>
        </w:rPr>
      </w:pPr>
      <w:r w:rsidRPr="003B2195">
        <w:rPr>
          <w:rFonts w:ascii="Times New Roman" w:hAnsi="Times New Roman" w:cs="Times New Roman"/>
          <w:sz w:val="22"/>
          <w:szCs w:val="22"/>
        </w:rPr>
        <w:t>W</w:t>
      </w:r>
      <w:r w:rsidR="00ED6E3D" w:rsidRPr="003B2195">
        <w:rPr>
          <w:rFonts w:ascii="Times New Roman" w:hAnsi="Times New Roman" w:cs="Times New Roman"/>
          <w:sz w:val="22"/>
          <w:szCs w:val="22"/>
        </w:rPr>
        <w:t xml:space="preserve">omen </w:t>
      </w:r>
      <w:r w:rsidR="00530979" w:rsidRPr="003B2195">
        <w:rPr>
          <w:rFonts w:ascii="Times New Roman" w:hAnsi="Times New Roman" w:cs="Times New Roman"/>
          <w:sz w:val="22"/>
          <w:szCs w:val="22"/>
        </w:rPr>
        <w:t xml:space="preserve">and girl </w:t>
      </w:r>
      <w:r w:rsidR="00AC1321" w:rsidRPr="003B2195">
        <w:rPr>
          <w:rFonts w:ascii="Times New Roman" w:hAnsi="Times New Roman" w:cs="Times New Roman"/>
          <w:sz w:val="22"/>
          <w:szCs w:val="22"/>
        </w:rPr>
        <w:t>migrants</w:t>
      </w:r>
      <w:r w:rsidR="005C5031" w:rsidRPr="003B2195">
        <w:rPr>
          <w:rFonts w:ascii="Times New Roman" w:hAnsi="Times New Roman" w:cs="Times New Roman"/>
          <w:sz w:val="22"/>
          <w:szCs w:val="22"/>
        </w:rPr>
        <w:t>’</w:t>
      </w:r>
      <w:r w:rsidR="00AC1321" w:rsidRPr="003B2195">
        <w:rPr>
          <w:rFonts w:ascii="Times New Roman" w:hAnsi="Times New Roman" w:cs="Times New Roman"/>
          <w:sz w:val="22"/>
          <w:szCs w:val="22"/>
        </w:rPr>
        <w:t xml:space="preserve"> </w:t>
      </w:r>
      <w:r w:rsidR="00A54710" w:rsidRPr="003B2195">
        <w:rPr>
          <w:rFonts w:ascii="Times New Roman" w:hAnsi="Times New Roman" w:cs="Times New Roman"/>
          <w:sz w:val="22"/>
          <w:szCs w:val="22"/>
        </w:rPr>
        <w:t xml:space="preserve">increased </w:t>
      </w:r>
      <w:r w:rsidRPr="003B2195">
        <w:rPr>
          <w:rFonts w:ascii="Times New Roman" w:hAnsi="Times New Roman" w:cs="Times New Roman"/>
          <w:sz w:val="22"/>
          <w:szCs w:val="22"/>
        </w:rPr>
        <w:t>risk of being trafficked</w:t>
      </w:r>
      <w:r w:rsidR="00974EBA" w:rsidRPr="003B2195">
        <w:rPr>
          <w:rFonts w:ascii="Times New Roman" w:hAnsi="Times New Roman" w:cs="Times New Roman"/>
          <w:sz w:val="22"/>
          <w:szCs w:val="22"/>
        </w:rPr>
        <w:t xml:space="preserve"> …………………… </w:t>
      </w:r>
      <w:r w:rsidR="00974EBA" w:rsidRPr="003B2195">
        <w:rPr>
          <w:rFonts w:ascii="Times New Roman" w:hAnsi="Times New Roman" w:cs="Times New Roman"/>
          <w:sz w:val="22"/>
          <w:szCs w:val="22"/>
        </w:rPr>
        <w:tab/>
      </w:r>
      <w:r w:rsidR="00345E63" w:rsidRPr="003B2195">
        <w:rPr>
          <w:rFonts w:ascii="Times New Roman" w:hAnsi="Times New Roman" w:cs="Times New Roman"/>
          <w:sz w:val="22"/>
          <w:szCs w:val="22"/>
        </w:rPr>
        <w:t>16</w:t>
      </w:r>
    </w:p>
    <w:p w14:paraId="7B27CD43" w14:textId="77777777" w:rsidR="00187F14" w:rsidRPr="003B2195" w:rsidRDefault="00187F14" w:rsidP="00834ECA">
      <w:pPr>
        <w:jc w:val="both"/>
        <w:rPr>
          <w:rFonts w:ascii="Times New Roman" w:hAnsi="Times New Roman" w:cs="Times New Roman"/>
          <w:sz w:val="22"/>
          <w:szCs w:val="22"/>
        </w:rPr>
      </w:pPr>
    </w:p>
    <w:p w14:paraId="17D6B7ED" w14:textId="516AB9F8" w:rsidR="00CD2F17" w:rsidRPr="003B2195" w:rsidRDefault="001E6378" w:rsidP="00590B1A">
      <w:pPr>
        <w:pStyle w:val="ListParagraph"/>
        <w:numPr>
          <w:ilvl w:val="0"/>
          <w:numId w:val="3"/>
        </w:numPr>
        <w:ind w:left="567" w:hanging="567"/>
        <w:jc w:val="both"/>
        <w:rPr>
          <w:rFonts w:ascii="Times New Roman" w:hAnsi="Times New Roman" w:cs="Times New Roman"/>
          <w:sz w:val="22"/>
          <w:szCs w:val="22"/>
        </w:rPr>
      </w:pPr>
      <w:r w:rsidRPr="003B2195">
        <w:rPr>
          <w:rFonts w:ascii="Times New Roman" w:hAnsi="Times New Roman" w:cs="Times New Roman"/>
          <w:sz w:val="22"/>
          <w:szCs w:val="22"/>
        </w:rPr>
        <w:t>Victim identification, assistance and protection</w:t>
      </w:r>
      <w:r w:rsidR="00974EBA" w:rsidRPr="003B2195">
        <w:rPr>
          <w:rFonts w:ascii="Times New Roman" w:hAnsi="Times New Roman" w:cs="Times New Roman"/>
          <w:sz w:val="22"/>
          <w:szCs w:val="22"/>
        </w:rPr>
        <w:t xml:space="preserve"> …………………………………… </w:t>
      </w:r>
      <w:r w:rsidR="00974EBA" w:rsidRPr="003B2195">
        <w:rPr>
          <w:rFonts w:ascii="Times New Roman" w:hAnsi="Times New Roman" w:cs="Times New Roman"/>
          <w:sz w:val="22"/>
          <w:szCs w:val="22"/>
        </w:rPr>
        <w:tab/>
      </w:r>
      <w:r w:rsidR="00AC3B6E" w:rsidRPr="003B2195">
        <w:rPr>
          <w:rFonts w:ascii="Times New Roman" w:hAnsi="Times New Roman" w:cs="Times New Roman"/>
          <w:sz w:val="22"/>
          <w:szCs w:val="22"/>
        </w:rPr>
        <w:t>21</w:t>
      </w:r>
    </w:p>
    <w:p w14:paraId="637BB55A" w14:textId="235AC4B5" w:rsidR="00187F14" w:rsidRPr="003B2195" w:rsidRDefault="00CD2F17" w:rsidP="00834ECA">
      <w:pPr>
        <w:pStyle w:val="ListParagraph"/>
        <w:ind w:left="567"/>
        <w:jc w:val="both"/>
        <w:rPr>
          <w:rFonts w:ascii="Times New Roman" w:hAnsi="Times New Roman" w:cs="Times New Roman"/>
          <w:sz w:val="22"/>
          <w:szCs w:val="22"/>
        </w:rPr>
      </w:pPr>
      <w:r w:rsidRPr="003B2195">
        <w:rPr>
          <w:rFonts w:ascii="Times New Roman" w:hAnsi="Times New Roman" w:cs="Times New Roman"/>
          <w:sz w:val="22"/>
          <w:szCs w:val="22"/>
        </w:rPr>
        <w:t xml:space="preserve"> </w:t>
      </w:r>
    </w:p>
    <w:p w14:paraId="58A8CF65" w14:textId="2A7B147A" w:rsidR="00187F14" w:rsidRPr="003B2195" w:rsidRDefault="00187F14" w:rsidP="00590B1A">
      <w:pPr>
        <w:pStyle w:val="ListParagraph"/>
        <w:numPr>
          <w:ilvl w:val="1"/>
          <w:numId w:val="3"/>
        </w:numPr>
        <w:ind w:left="709" w:hanging="425"/>
        <w:jc w:val="both"/>
        <w:rPr>
          <w:rFonts w:ascii="Times New Roman" w:hAnsi="Times New Roman" w:cs="Times New Roman"/>
          <w:sz w:val="22"/>
          <w:szCs w:val="22"/>
        </w:rPr>
      </w:pPr>
      <w:r w:rsidRPr="003B2195">
        <w:rPr>
          <w:rFonts w:ascii="Times New Roman" w:hAnsi="Times New Roman" w:cs="Times New Roman"/>
          <w:sz w:val="22"/>
          <w:szCs w:val="22"/>
        </w:rPr>
        <w:t>Victim identification</w:t>
      </w:r>
      <w:r w:rsidR="00974EBA" w:rsidRPr="003B2195">
        <w:rPr>
          <w:rFonts w:ascii="Times New Roman" w:hAnsi="Times New Roman" w:cs="Times New Roman"/>
          <w:sz w:val="22"/>
          <w:szCs w:val="22"/>
        </w:rPr>
        <w:t xml:space="preserve"> ……………………………………………………………... </w:t>
      </w:r>
      <w:r w:rsidR="00974EBA" w:rsidRPr="003B2195">
        <w:rPr>
          <w:rFonts w:ascii="Times New Roman" w:hAnsi="Times New Roman" w:cs="Times New Roman"/>
          <w:sz w:val="22"/>
          <w:szCs w:val="22"/>
        </w:rPr>
        <w:tab/>
      </w:r>
      <w:r w:rsidR="00AC3B6E" w:rsidRPr="003B2195">
        <w:rPr>
          <w:rFonts w:ascii="Times New Roman" w:hAnsi="Times New Roman" w:cs="Times New Roman"/>
          <w:sz w:val="22"/>
          <w:szCs w:val="22"/>
        </w:rPr>
        <w:t>21</w:t>
      </w:r>
    </w:p>
    <w:p w14:paraId="0B4873FB" w14:textId="77777777" w:rsidR="00DB0865" w:rsidRPr="003B2195" w:rsidRDefault="00DB0865" w:rsidP="00DB0865">
      <w:pPr>
        <w:pStyle w:val="ListParagraph"/>
        <w:ind w:left="709"/>
        <w:jc w:val="both"/>
        <w:rPr>
          <w:rFonts w:ascii="Times New Roman" w:hAnsi="Times New Roman" w:cs="Times New Roman"/>
          <w:sz w:val="22"/>
          <w:szCs w:val="22"/>
        </w:rPr>
      </w:pPr>
    </w:p>
    <w:p w14:paraId="30730E44" w14:textId="3A929BA8" w:rsidR="00533A77" w:rsidRPr="003B2195" w:rsidRDefault="0039337A" w:rsidP="00590B1A">
      <w:pPr>
        <w:pStyle w:val="ListParagraph"/>
        <w:numPr>
          <w:ilvl w:val="1"/>
          <w:numId w:val="3"/>
        </w:numPr>
        <w:ind w:left="709" w:hanging="425"/>
        <w:jc w:val="both"/>
        <w:rPr>
          <w:rFonts w:ascii="Times New Roman" w:hAnsi="Times New Roman" w:cs="Times New Roman"/>
          <w:sz w:val="22"/>
          <w:szCs w:val="22"/>
        </w:rPr>
      </w:pPr>
      <w:r w:rsidRPr="003B2195">
        <w:rPr>
          <w:rFonts w:ascii="Times New Roman" w:hAnsi="Times New Roman" w:cs="Times New Roman"/>
          <w:sz w:val="22"/>
          <w:szCs w:val="22"/>
        </w:rPr>
        <w:t>V</w:t>
      </w:r>
      <w:r w:rsidR="001E6378" w:rsidRPr="003B2195">
        <w:rPr>
          <w:rFonts w:ascii="Times New Roman" w:hAnsi="Times New Roman" w:cs="Times New Roman"/>
          <w:sz w:val="22"/>
          <w:szCs w:val="22"/>
        </w:rPr>
        <w:t>ictim</w:t>
      </w:r>
      <w:r w:rsidR="005F34A9" w:rsidRPr="003B2195">
        <w:rPr>
          <w:rFonts w:ascii="Times New Roman" w:hAnsi="Times New Roman" w:cs="Times New Roman"/>
          <w:sz w:val="22"/>
          <w:szCs w:val="22"/>
        </w:rPr>
        <w:t xml:space="preserve"> </w:t>
      </w:r>
      <w:r w:rsidR="00187F14" w:rsidRPr="003B2195">
        <w:rPr>
          <w:rFonts w:ascii="Times New Roman" w:hAnsi="Times New Roman" w:cs="Times New Roman"/>
          <w:sz w:val="22"/>
          <w:szCs w:val="22"/>
        </w:rPr>
        <w:t>assistance and protection</w:t>
      </w:r>
      <w:r w:rsidR="00974EBA" w:rsidRPr="003B2195">
        <w:rPr>
          <w:rFonts w:ascii="Times New Roman" w:hAnsi="Times New Roman" w:cs="Times New Roman"/>
          <w:sz w:val="22"/>
          <w:szCs w:val="22"/>
        </w:rPr>
        <w:t xml:space="preserve"> …………………………………………………. </w:t>
      </w:r>
      <w:r w:rsidR="00974EBA" w:rsidRPr="003B2195">
        <w:rPr>
          <w:rFonts w:ascii="Times New Roman" w:hAnsi="Times New Roman" w:cs="Times New Roman"/>
          <w:sz w:val="22"/>
          <w:szCs w:val="22"/>
        </w:rPr>
        <w:tab/>
      </w:r>
      <w:r w:rsidR="00AC3B6E" w:rsidRPr="003B2195">
        <w:rPr>
          <w:rFonts w:ascii="Times New Roman" w:hAnsi="Times New Roman" w:cs="Times New Roman"/>
          <w:sz w:val="22"/>
          <w:szCs w:val="22"/>
        </w:rPr>
        <w:t>23</w:t>
      </w:r>
    </w:p>
    <w:p w14:paraId="671E62D5" w14:textId="77777777" w:rsidR="00CD2F17" w:rsidRPr="003B2195" w:rsidRDefault="00CD2F17" w:rsidP="00834ECA">
      <w:pPr>
        <w:jc w:val="both"/>
        <w:rPr>
          <w:rFonts w:ascii="Times New Roman" w:hAnsi="Times New Roman" w:cs="Times New Roman"/>
          <w:sz w:val="22"/>
          <w:szCs w:val="22"/>
        </w:rPr>
      </w:pPr>
    </w:p>
    <w:p w14:paraId="631398DA" w14:textId="768769E3" w:rsidR="00CD2F17" w:rsidRPr="003B2195" w:rsidRDefault="001E6378" w:rsidP="00834ECA">
      <w:pPr>
        <w:jc w:val="both"/>
        <w:rPr>
          <w:rFonts w:ascii="Times New Roman" w:hAnsi="Times New Roman" w:cs="Times New Roman"/>
          <w:sz w:val="22"/>
          <w:szCs w:val="22"/>
        </w:rPr>
      </w:pPr>
      <w:r w:rsidRPr="003B2195">
        <w:rPr>
          <w:rFonts w:ascii="Times New Roman" w:hAnsi="Times New Roman" w:cs="Times New Roman"/>
          <w:sz w:val="22"/>
          <w:szCs w:val="22"/>
        </w:rPr>
        <w:t>VI.</w:t>
      </w:r>
      <w:r w:rsidRPr="003B2195">
        <w:rPr>
          <w:rFonts w:ascii="Times New Roman" w:hAnsi="Times New Roman" w:cs="Times New Roman"/>
          <w:sz w:val="22"/>
          <w:szCs w:val="22"/>
        </w:rPr>
        <w:tab/>
        <w:t>Victims</w:t>
      </w:r>
      <w:r w:rsidR="00EB1412" w:rsidRPr="003B2195">
        <w:rPr>
          <w:rFonts w:ascii="Times New Roman" w:hAnsi="Times New Roman" w:cs="Times New Roman"/>
          <w:sz w:val="22"/>
          <w:szCs w:val="22"/>
        </w:rPr>
        <w:t>’</w:t>
      </w:r>
      <w:r w:rsidRPr="003B2195">
        <w:rPr>
          <w:rFonts w:ascii="Times New Roman" w:hAnsi="Times New Roman" w:cs="Times New Roman"/>
          <w:sz w:val="22"/>
          <w:szCs w:val="22"/>
        </w:rPr>
        <w:t xml:space="preserve"> access to justice</w:t>
      </w:r>
      <w:r w:rsidR="00974EBA" w:rsidRPr="003B2195">
        <w:rPr>
          <w:rFonts w:ascii="Times New Roman" w:hAnsi="Times New Roman" w:cs="Times New Roman"/>
          <w:sz w:val="22"/>
          <w:szCs w:val="22"/>
        </w:rPr>
        <w:t xml:space="preserve"> ………………………………………………………... </w:t>
      </w:r>
      <w:r w:rsidR="00974EBA" w:rsidRPr="003B2195">
        <w:rPr>
          <w:rFonts w:ascii="Times New Roman" w:hAnsi="Times New Roman" w:cs="Times New Roman"/>
          <w:sz w:val="22"/>
          <w:szCs w:val="22"/>
        </w:rPr>
        <w:tab/>
      </w:r>
      <w:r w:rsidR="00BE07F8" w:rsidRPr="003B2195">
        <w:rPr>
          <w:rFonts w:ascii="Times New Roman" w:hAnsi="Times New Roman" w:cs="Times New Roman"/>
          <w:sz w:val="22"/>
          <w:szCs w:val="22"/>
        </w:rPr>
        <w:t>26</w:t>
      </w:r>
    </w:p>
    <w:p w14:paraId="47898012" w14:textId="77777777" w:rsidR="00044BD1" w:rsidRPr="003B2195" w:rsidRDefault="00044BD1" w:rsidP="00834ECA">
      <w:pPr>
        <w:jc w:val="both"/>
        <w:rPr>
          <w:rFonts w:ascii="Times New Roman" w:hAnsi="Times New Roman" w:cs="Times New Roman"/>
          <w:sz w:val="22"/>
          <w:szCs w:val="22"/>
        </w:rPr>
      </w:pPr>
    </w:p>
    <w:p w14:paraId="34DDAFAE" w14:textId="43F62EC3" w:rsidR="00187F14" w:rsidRPr="003B2195" w:rsidRDefault="00187F14" w:rsidP="00DB0865">
      <w:pPr>
        <w:pStyle w:val="ListParagraph"/>
        <w:numPr>
          <w:ilvl w:val="0"/>
          <w:numId w:val="38"/>
        </w:numPr>
        <w:jc w:val="both"/>
        <w:rPr>
          <w:rFonts w:ascii="Times New Roman" w:hAnsi="Times New Roman" w:cs="Times New Roman"/>
          <w:sz w:val="22"/>
          <w:szCs w:val="22"/>
        </w:rPr>
      </w:pPr>
      <w:r w:rsidRPr="003B2195">
        <w:rPr>
          <w:rFonts w:ascii="Times New Roman" w:hAnsi="Times New Roman" w:cs="Times New Roman"/>
          <w:sz w:val="22"/>
          <w:szCs w:val="22"/>
        </w:rPr>
        <w:t>Investigations</w:t>
      </w:r>
      <w:r w:rsidR="00BC5500" w:rsidRPr="003B2195">
        <w:rPr>
          <w:rFonts w:ascii="Times New Roman" w:hAnsi="Times New Roman" w:cs="Times New Roman"/>
          <w:sz w:val="22"/>
          <w:szCs w:val="22"/>
        </w:rPr>
        <w:t>, p</w:t>
      </w:r>
      <w:r w:rsidR="00A05A72" w:rsidRPr="003B2195">
        <w:rPr>
          <w:rFonts w:ascii="Times New Roman" w:hAnsi="Times New Roman" w:cs="Times New Roman"/>
          <w:sz w:val="22"/>
          <w:szCs w:val="22"/>
        </w:rPr>
        <w:t>rosecution</w:t>
      </w:r>
      <w:r w:rsidR="00BC5500" w:rsidRPr="003B2195">
        <w:rPr>
          <w:rFonts w:ascii="Times New Roman" w:hAnsi="Times New Roman" w:cs="Times New Roman"/>
          <w:sz w:val="22"/>
          <w:szCs w:val="22"/>
        </w:rPr>
        <w:t xml:space="preserve">s and </w:t>
      </w:r>
      <w:r w:rsidR="00EB1412" w:rsidRPr="003B2195">
        <w:rPr>
          <w:rFonts w:ascii="Times New Roman" w:hAnsi="Times New Roman" w:cs="Times New Roman"/>
          <w:sz w:val="22"/>
          <w:szCs w:val="22"/>
        </w:rPr>
        <w:t>punishment</w:t>
      </w:r>
      <w:r w:rsidR="00974EBA" w:rsidRPr="003B2195">
        <w:rPr>
          <w:rFonts w:ascii="Times New Roman" w:hAnsi="Times New Roman" w:cs="Times New Roman"/>
          <w:sz w:val="22"/>
          <w:szCs w:val="22"/>
        </w:rPr>
        <w:t xml:space="preserve"> …………………………………... </w:t>
      </w:r>
      <w:r w:rsidR="00974EBA" w:rsidRPr="003B2195">
        <w:rPr>
          <w:rFonts w:ascii="Times New Roman" w:hAnsi="Times New Roman" w:cs="Times New Roman"/>
          <w:sz w:val="22"/>
          <w:szCs w:val="22"/>
        </w:rPr>
        <w:tab/>
      </w:r>
      <w:r w:rsidR="00BE07F8" w:rsidRPr="003B2195">
        <w:rPr>
          <w:rFonts w:ascii="Times New Roman" w:hAnsi="Times New Roman" w:cs="Times New Roman"/>
          <w:sz w:val="22"/>
          <w:szCs w:val="22"/>
        </w:rPr>
        <w:t>29</w:t>
      </w:r>
    </w:p>
    <w:p w14:paraId="4E80476E" w14:textId="77777777" w:rsidR="00DB0865" w:rsidRPr="003B2195" w:rsidRDefault="00DB0865" w:rsidP="00DB0865">
      <w:pPr>
        <w:pStyle w:val="ListParagraph"/>
        <w:ind w:left="704"/>
        <w:jc w:val="both"/>
        <w:rPr>
          <w:rFonts w:ascii="Times New Roman" w:hAnsi="Times New Roman" w:cs="Times New Roman"/>
          <w:sz w:val="22"/>
          <w:szCs w:val="22"/>
        </w:rPr>
      </w:pPr>
    </w:p>
    <w:p w14:paraId="584741DA" w14:textId="272A8393" w:rsidR="00187F14" w:rsidRPr="003B2195" w:rsidRDefault="00C363DA" w:rsidP="002C3F5A">
      <w:pPr>
        <w:ind w:left="709" w:hanging="425"/>
        <w:jc w:val="both"/>
        <w:rPr>
          <w:rFonts w:ascii="Times New Roman" w:hAnsi="Times New Roman" w:cs="Times New Roman"/>
          <w:sz w:val="22"/>
          <w:szCs w:val="22"/>
        </w:rPr>
      </w:pPr>
      <w:r w:rsidRPr="003B2195">
        <w:rPr>
          <w:rFonts w:ascii="Times New Roman" w:hAnsi="Times New Roman" w:cs="Times New Roman"/>
          <w:sz w:val="22"/>
          <w:szCs w:val="22"/>
        </w:rPr>
        <w:t>b</w:t>
      </w:r>
      <w:r w:rsidR="001E6378" w:rsidRPr="003B2195">
        <w:rPr>
          <w:rFonts w:ascii="Times New Roman" w:hAnsi="Times New Roman" w:cs="Times New Roman"/>
          <w:sz w:val="22"/>
          <w:szCs w:val="22"/>
        </w:rPr>
        <w:t>.</w:t>
      </w:r>
      <w:r w:rsidR="001E6378" w:rsidRPr="003B2195">
        <w:rPr>
          <w:rFonts w:ascii="Times New Roman" w:hAnsi="Times New Roman" w:cs="Times New Roman"/>
          <w:sz w:val="22"/>
          <w:szCs w:val="22"/>
        </w:rPr>
        <w:tab/>
      </w:r>
      <w:r w:rsidR="00187F14" w:rsidRPr="003B2195">
        <w:rPr>
          <w:rFonts w:ascii="Times New Roman" w:hAnsi="Times New Roman" w:cs="Times New Roman"/>
          <w:sz w:val="22"/>
          <w:szCs w:val="22"/>
        </w:rPr>
        <w:t>Remedies</w:t>
      </w:r>
      <w:r w:rsidR="00BC5500" w:rsidRPr="003B2195">
        <w:rPr>
          <w:rFonts w:ascii="Times New Roman" w:hAnsi="Times New Roman" w:cs="Times New Roman"/>
          <w:sz w:val="22"/>
          <w:szCs w:val="22"/>
        </w:rPr>
        <w:t xml:space="preserve"> for </w:t>
      </w:r>
      <w:r w:rsidR="005F34A9" w:rsidRPr="003B2195">
        <w:rPr>
          <w:rFonts w:ascii="Times New Roman" w:hAnsi="Times New Roman" w:cs="Times New Roman"/>
          <w:sz w:val="22"/>
          <w:szCs w:val="22"/>
        </w:rPr>
        <w:t>victim</w:t>
      </w:r>
      <w:r w:rsidR="00BC5500" w:rsidRPr="003B2195">
        <w:rPr>
          <w:rFonts w:ascii="Times New Roman" w:hAnsi="Times New Roman" w:cs="Times New Roman"/>
          <w:sz w:val="22"/>
          <w:szCs w:val="22"/>
        </w:rPr>
        <w:t>s</w:t>
      </w:r>
      <w:r w:rsidR="00974EBA" w:rsidRPr="003B2195">
        <w:rPr>
          <w:rFonts w:ascii="Times New Roman" w:hAnsi="Times New Roman" w:cs="Times New Roman"/>
          <w:sz w:val="22"/>
          <w:szCs w:val="22"/>
        </w:rPr>
        <w:t xml:space="preserve"> …………………...………………………………………... </w:t>
      </w:r>
      <w:r w:rsidR="00974EBA" w:rsidRPr="003B2195">
        <w:rPr>
          <w:rFonts w:ascii="Times New Roman" w:hAnsi="Times New Roman" w:cs="Times New Roman"/>
          <w:sz w:val="22"/>
          <w:szCs w:val="22"/>
        </w:rPr>
        <w:tab/>
      </w:r>
      <w:r w:rsidR="004942F4" w:rsidRPr="003B2195">
        <w:rPr>
          <w:rFonts w:ascii="Times New Roman" w:hAnsi="Times New Roman" w:cs="Times New Roman"/>
          <w:sz w:val="22"/>
          <w:szCs w:val="22"/>
        </w:rPr>
        <w:t>31</w:t>
      </w:r>
    </w:p>
    <w:p w14:paraId="1441FC87" w14:textId="77777777" w:rsidR="00D72F1E" w:rsidRPr="003B2195" w:rsidRDefault="00D72F1E" w:rsidP="00834ECA">
      <w:pPr>
        <w:ind w:left="567" w:hanging="567"/>
        <w:jc w:val="both"/>
        <w:rPr>
          <w:rFonts w:ascii="Times New Roman" w:hAnsi="Times New Roman" w:cs="Times New Roman"/>
          <w:sz w:val="22"/>
          <w:szCs w:val="22"/>
        </w:rPr>
      </w:pPr>
    </w:p>
    <w:p w14:paraId="6398F11F" w14:textId="7FF5A598" w:rsidR="00D361DD" w:rsidRPr="003B2195" w:rsidRDefault="001E6378" w:rsidP="008B0BD9">
      <w:pPr>
        <w:jc w:val="both"/>
        <w:rPr>
          <w:rFonts w:ascii="Times New Roman" w:hAnsi="Times New Roman" w:cs="Times New Roman"/>
          <w:sz w:val="22"/>
          <w:szCs w:val="22"/>
        </w:rPr>
      </w:pPr>
      <w:r w:rsidRPr="003B2195">
        <w:rPr>
          <w:rFonts w:ascii="Times New Roman" w:hAnsi="Times New Roman" w:cs="Times New Roman"/>
          <w:sz w:val="22"/>
          <w:szCs w:val="22"/>
        </w:rPr>
        <w:t xml:space="preserve">VII. </w:t>
      </w:r>
      <w:r w:rsidRPr="003B2195">
        <w:rPr>
          <w:rFonts w:ascii="Times New Roman" w:hAnsi="Times New Roman" w:cs="Times New Roman"/>
          <w:sz w:val="22"/>
          <w:szCs w:val="22"/>
        </w:rPr>
        <w:tab/>
        <w:t>Dissemination and</w:t>
      </w:r>
      <w:r w:rsidR="00964E32" w:rsidRPr="003B2195">
        <w:rPr>
          <w:rFonts w:ascii="Times New Roman" w:hAnsi="Times New Roman" w:cs="Times New Roman"/>
          <w:sz w:val="22"/>
          <w:szCs w:val="22"/>
        </w:rPr>
        <w:t xml:space="preserve"> </w:t>
      </w:r>
      <w:r w:rsidRPr="003B2195">
        <w:rPr>
          <w:rFonts w:ascii="Times New Roman" w:hAnsi="Times New Roman" w:cs="Times New Roman"/>
          <w:sz w:val="22"/>
          <w:szCs w:val="22"/>
        </w:rPr>
        <w:t>reporting</w:t>
      </w:r>
      <w:r w:rsidR="00974EBA" w:rsidRPr="003B2195">
        <w:rPr>
          <w:rFonts w:ascii="Times New Roman" w:hAnsi="Times New Roman" w:cs="Times New Roman"/>
          <w:sz w:val="22"/>
          <w:szCs w:val="22"/>
        </w:rPr>
        <w:t xml:space="preserve"> ……………………………………………………... </w:t>
      </w:r>
      <w:r w:rsidR="00974EBA" w:rsidRPr="003B2195">
        <w:rPr>
          <w:rFonts w:ascii="Times New Roman" w:hAnsi="Times New Roman" w:cs="Times New Roman"/>
          <w:sz w:val="22"/>
          <w:szCs w:val="22"/>
        </w:rPr>
        <w:tab/>
      </w:r>
      <w:r w:rsidR="004942F4" w:rsidRPr="003B2195">
        <w:rPr>
          <w:rFonts w:ascii="Times New Roman" w:hAnsi="Times New Roman" w:cs="Times New Roman"/>
          <w:sz w:val="22"/>
          <w:szCs w:val="22"/>
        </w:rPr>
        <w:t>32</w:t>
      </w:r>
    </w:p>
    <w:p w14:paraId="6A9ED420" w14:textId="77777777" w:rsidR="00B4520B" w:rsidRPr="003B2195" w:rsidRDefault="00B4520B" w:rsidP="00834ECA">
      <w:pPr>
        <w:pStyle w:val="ListParagraph"/>
        <w:ind w:left="567"/>
        <w:jc w:val="both"/>
        <w:rPr>
          <w:rFonts w:ascii="Times New Roman" w:hAnsi="Times New Roman" w:cs="Times New Roman"/>
          <w:sz w:val="22"/>
          <w:szCs w:val="22"/>
        </w:rPr>
      </w:pPr>
    </w:p>
    <w:p w14:paraId="7565F5F0" w14:textId="3478576E" w:rsidR="00D361DD" w:rsidRPr="003B2195" w:rsidRDefault="001E6378" w:rsidP="008B0BD9">
      <w:pPr>
        <w:jc w:val="both"/>
        <w:rPr>
          <w:rFonts w:ascii="Times New Roman" w:hAnsi="Times New Roman" w:cs="Times New Roman"/>
          <w:sz w:val="22"/>
          <w:szCs w:val="22"/>
        </w:rPr>
      </w:pPr>
      <w:r w:rsidRPr="003B2195">
        <w:rPr>
          <w:rFonts w:ascii="Times New Roman" w:hAnsi="Times New Roman" w:cs="Times New Roman"/>
          <w:sz w:val="22"/>
          <w:szCs w:val="22"/>
        </w:rPr>
        <w:t>VIII.</w:t>
      </w:r>
      <w:r w:rsidRPr="003B2195">
        <w:rPr>
          <w:rFonts w:ascii="Times New Roman" w:hAnsi="Times New Roman" w:cs="Times New Roman"/>
          <w:sz w:val="22"/>
          <w:szCs w:val="22"/>
        </w:rPr>
        <w:tab/>
        <w:t>Treaty ratification or</w:t>
      </w:r>
      <w:r w:rsidR="00964E32" w:rsidRPr="003B2195">
        <w:rPr>
          <w:rFonts w:ascii="Times New Roman" w:hAnsi="Times New Roman" w:cs="Times New Roman"/>
          <w:sz w:val="22"/>
          <w:szCs w:val="22"/>
        </w:rPr>
        <w:t xml:space="preserve"> </w:t>
      </w:r>
      <w:r w:rsidRPr="003B2195">
        <w:rPr>
          <w:rFonts w:ascii="Times New Roman" w:hAnsi="Times New Roman" w:cs="Times New Roman"/>
          <w:sz w:val="22"/>
          <w:szCs w:val="22"/>
        </w:rPr>
        <w:t xml:space="preserve">accession </w:t>
      </w:r>
      <w:r w:rsidR="00974EBA" w:rsidRPr="003B2195">
        <w:rPr>
          <w:rFonts w:ascii="Times New Roman" w:hAnsi="Times New Roman" w:cs="Times New Roman"/>
          <w:sz w:val="22"/>
          <w:szCs w:val="22"/>
        </w:rPr>
        <w:t xml:space="preserve">…………………………………………………... </w:t>
      </w:r>
      <w:r w:rsidR="00974EBA" w:rsidRPr="003B2195">
        <w:rPr>
          <w:rFonts w:ascii="Times New Roman" w:hAnsi="Times New Roman" w:cs="Times New Roman"/>
          <w:sz w:val="22"/>
          <w:szCs w:val="22"/>
        </w:rPr>
        <w:tab/>
      </w:r>
      <w:r w:rsidR="004942F4" w:rsidRPr="003B2195">
        <w:rPr>
          <w:rFonts w:ascii="Times New Roman" w:hAnsi="Times New Roman" w:cs="Times New Roman"/>
          <w:sz w:val="22"/>
          <w:szCs w:val="22"/>
        </w:rPr>
        <w:t>33</w:t>
      </w:r>
      <w:r w:rsidR="00974EBA" w:rsidRPr="003B2195">
        <w:rPr>
          <w:rFonts w:ascii="Times New Roman" w:hAnsi="Times New Roman" w:cs="Times New Roman"/>
          <w:sz w:val="22"/>
          <w:szCs w:val="22"/>
        </w:rPr>
        <w:t xml:space="preserve"> </w:t>
      </w:r>
      <w:r w:rsidR="00BA5281" w:rsidRPr="003B2195">
        <w:rPr>
          <w:rFonts w:ascii="Times New Roman" w:hAnsi="Times New Roman" w:cs="Times New Roman"/>
          <w:sz w:val="22"/>
          <w:szCs w:val="22"/>
        </w:rPr>
        <w:br w:type="page"/>
      </w:r>
    </w:p>
    <w:p w14:paraId="7263B644" w14:textId="48C45125" w:rsidR="009E395D" w:rsidRPr="003B2195" w:rsidRDefault="00B91E8C" w:rsidP="00590B1A">
      <w:pPr>
        <w:pStyle w:val="ListParagraph"/>
        <w:numPr>
          <w:ilvl w:val="0"/>
          <w:numId w:val="4"/>
        </w:numPr>
        <w:ind w:left="0" w:firstLine="0"/>
        <w:jc w:val="both"/>
        <w:rPr>
          <w:rFonts w:ascii="Times New Roman" w:hAnsi="Times New Roman" w:cs="Times New Roman"/>
          <w:b/>
          <w:sz w:val="28"/>
          <w:szCs w:val="28"/>
        </w:rPr>
      </w:pPr>
      <w:r w:rsidRPr="003B2195">
        <w:rPr>
          <w:rFonts w:ascii="Times New Roman" w:hAnsi="Times New Roman" w:cs="Times New Roman"/>
          <w:b/>
          <w:sz w:val="28"/>
          <w:szCs w:val="28"/>
        </w:rPr>
        <w:lastRenderedPageBreak/>
        <w:t>Introduction</w:t>
      </w:r>
    </w:p>
    <w:p w14:paraId="76544E74" w14:textId="77777777" w:rsidR="009E395D" w:rsidRPr="003B2195" w:rsidRDefault="009E395D" w:rsidP="00834ECA">
      <w:pPr>
        <w:ind w:left="360"/>
        <w:jc w:val="both"/>
        <w:rPr>
          <w:rFonts w:ascii="Times New Roman" w:hAnsi="Times New Roman" w:cs="Times New Roman"/>
          <w:b/>
          <w:sz w:val="22"/>
          <w:szCs w:val="22"/>
        </w:rPr>
      </w:pPr>
    </w:p>
    <w:p w14:paraId="4392A4C9" w14:textId="07BEEC3C" w:rsidR="008B45BB" w:rsidRPr="003B2195" w:rsidRDefault="00F404A6" w:rsidP="004E1C4F">
      <w:pPr>
        <w:pStyle w:val="ListParagraph"/>
        <w:ind w:left="0"/>
        <w:jc w:val="both"/>
        <w:rPr>
          <w:rFonts w:ascii="Times New Roman" w:hAnsi="Times New Roman" w:cs="Times New Roman"/>
          <w:sz w:val="22"/>
          <w:szCs w:val="22"/>
        </w:rPr>
      </w:pPr>
      <w:r w:rsidRPr="003B2195">
        <w:rPr>
          <w:rFonts w:ascii="Times New Roman" w:hAnsi="Times New Roman" w:cs="Times New Roman"/>
          <w:sz w:val="22"/>
          <w:szCs w:val="22"/>
        </w:rPr>
        <w:t>1.</w:t>
      </w:r>
      <w:r w:rsidRPr="003B2195">
        <w:rPr>
          <w:rFonts w:ascii="Times New Roman" w:hAnsi="Times New Roman" w:cs="Times New Roman"/>
          <w:sz w:val="22"/>
          <w:szCs w:val="22"/>
        </w:rPr>
        <w:tab/>
      </w:r>
      <w:r w:rsidR="00C85F03" w:rsidRPr="003B2195">
        <w:rPr>
          <w:rFonts w:ascii="Times New Roman" w:hAnsi="Times New Roman" w:cs="Times New Roman"/>
          <w:sz w:val="22"/>
          <w:szCs w:val="22"/>
        </w:rPr>
        <w:t>Article 6 of the Convention on the Elimination of All Forms of Discrimination Against Women (the Convention) sets out States p</w:t>
      </w:r>
      <w:r w:rsidR="006E3AE2" w:rsidRPr="003B2195">
        <w:rPr>
          <w:rFonts w:ascii="Times New Roman" w:hAnsi="Times New Roman" w:cs="Times New Roman"/>
          <w:sz w:val="22"/>
          <w:szCs w:val="22"/>
        </w:rPr>
        <w:t>arties</w:t>
      </w:r>
      <w:r w:rsidR="00C85F03" w:rsidRPr="003B2195">
        <w:rPr>
          <w:rFonts w:ascii="Times New Roman" w:hAnsi="Times New Roman" w:cs="Times New Roman"/>
          <w:sz w:val="22"/>
          <w:szCs w:val="22"/>
        </w:rPr>
        <w:t>’</w:t>
      </w:r>
      <w:r w:rsidR="006E3AE2" w:rsidRPr="003B2195">
        <w:rPr>
          <w:rFonts w:ascii="Times New Roman" w:hAnsi="Times New Roman" w:cs="Times New Roman"/>
          <w:sz w:val="22"/>
          <w:szCs w:val="22"/>
        </w:rPr>
        <w:t xml:space="preserve"> legal obligation to </w:t>
      </w:r>
      <w:r w:rsidR="0040570F" w:rsidRPr="003B2195">
        <w:rPr>
          <w:rFonts w:ascii="Times New Roman" w:hAnsi="Times New Roman" w:cs="Times New Roman"/>
          <w:sz w:val="22"/>
          <w:szCs w:val="22"/>
        </w:rPr>
        <w:t xml:space="preserve">“take all appropriate measures, including legislation, to </w:t>
      </w:r>
      <w:r w:rsidR="006E3AE2" w:rsidRPr="003B2195">
        <w:rPr>
          <w:rFonts w:ascii="Times New Roman" w:hAnsi="Times New Roman" w:cs="Times New Roman"/>
          <w:sz w:val="22"/>
          <w:szCs w:val="22"/>
        </w:rPr>
        <w:t>suppress all forms of traffic in women and</w:t>
      </w:r>
      <w:r w:rsidR="008759F9" w:rsidRPr="003B2195">
        <w:rPr>
          <w:rFonts w:ascii="Times New Roman" w:hAnsi="Times New Roman" w:cs="Times New Roman"/>
          <w:sz w:val="22"/>
          <w:szCs w:val="22"/>
        </w:rPr>
        <w:t xml:space="preserve"> exploitation of prostitution of women</w:t>
      </w:r>
      <w:r w:rsidR="0040570F" w:rsidRPr="003B2195">
        <w:rPr>
          <w:rFonts w:ascii="Times New Roman" w:hAnsi="Times New Roman" w:cs="Times New Roman"/>
          <w:sz w:val="22"/>
          <w:szCs w:val="22"/>
        </w:rPr>
        <w:t>”</w:t>
      </w:r>
      <w:r w:rsidR="006E3AE2" w:rsidRPr="003B2195">
        <w:rPr>
          <w:rFonts w:ascii="Times New Roman" w:hAnsi="Times New Roman" w:cs="Times New Roman"/>
          <w:sz w:val="22"/>
          <w:szCs w:val="22"/>
        </w:rPr>
        <w:t xml:space="preserve">. </w:t>
      </w:r>
      <w:r w:rsidR="00007C66" w:rsidRPr="003B2195">
        <w:rPr>
          <w:rFonts w:ascii="Times New Roman" w:hAnsi="Times New Roman" w:cs="Times New Roman"/>
          <w:sz w:val="22"/>
          <w:szCs w:val="22"/>
        </w:rPr>
        <w:t>Despite the</w:t>
      </w:r>
      <w:r w:rsidR="006E3AE2" w:rsidRPr="003B2195">
        <w:rPr>
          <w:rFonts w:ascii="Times New Roman" w:hAnsi="Times New Roman" w:cs="Times New Roman"/>
          <w:sz w:val="22"/>
          <w:szCs w:val="22"/>
        </w:rPr>
        <w:t xml:space="preserve"> plethora of </w:t>
      </w:r>
      <w:r w:rsidR="00A87356" w:rsidRPr="003B2195">
        <w:rPr>
          <w:rFonts w:ascii="Times New Roman" w:hAnsi="Times New Roman" w:cs="Times New Roman"/>
          <w:sz w:val="22"/>
          <w:szCs w:val="22"/>
        </w:rPr>
        <w:t xml:space="preserve">existing </w:t>
      </w:r>
      <w:r w:rsidR="006E3AE2" w:rsidRPr="003B2195">
        <w:rPr>
          <w:rFonts w:ascii="Times New Roman" w:hAnsi="Times New Roman" w:cs="Times New Roman"/>
          <w:sz w:val="22"/>
          <w:szCs w:val="22"/>
        </w:rPr>
        <w:t xml:space="preserve">anti-trafficking legal </w:t>
      </w:r>
      <w:r w:rsidR="00A87356" w:rsidRPr="003B2195">
        <w:rPr>
          <w:rFonts w:ascii="Times New Roman" w:hAnsi="Times New Roman" w:cs="Times New Roman"/>
          <w:sz w:val="22"/>
          <w:szCs w:val="22"/>
        </w:rPr>
        <w:t xml:space="preserve">and policy </w:t>
      </w:r>
      <w:r w:rsidR="006E3AE2" w:rsidRPr="003B2195">
        <w:rPr>
          <w:rFonts w:ascii="Times New Roman" w:hAnsi="Times New Roman" w:cs="Times New Roman"/>
          <w:sz w:val="22"/>
          <w:szCs w:val="22"/>
        </w:rPr>
        <w:t>frameworks at the national, regional and international levels</w:t>
      </w:r>
      <w:r w:rsidR="001613B9" w:rsidRPr="003B2195">
        <w:rPr>
          <w:rFonts w:ascii="Times New Roman" w:hAnsi="Times New Roman" w:cs="Times New Roman"/>
          <w:sz w:val="22"/>
          <w:szCs w:val="22"/>
        </w:rPr>
        <w:t xml:space="preserve">, trafficking in women and girls remains pervasive </w:t>
      </w:r>
      <w:r w:rsidR="00E653B5" w:rsidRPr="003B2195">
        <w:rPr>
          <w:rFonts w:ascii="Times New Roman" w:hAnsi="Times New Roman" w:cs="Times New Roman"/>
          <w:sz w:val="22"/>
          <w:szCs w:val="22"/>
        </w:rPr>
        <w:t>globally</w:t>
      </w:r>
      <w:r w:rsidR="00A87356" w:rsidRPr="003B2195">
        <w:rPr>
          <w:rFonts w:ascii="Times New Roman" w:hAnsi="Times New Roman" w:cs="Times New Roman"/>
          <w:sz w:val="22"/>
          <w:szCs w:val="22"/>
        </w:rPr>
        <w:t>.</w:t>
      </w:r>
      <w:r w:rsidR="004B541D" w:rsidRPr="003B2195">
        <w:rPr>
          <w:rFonts w:ascii="Times New Roman" w:hAnsi="Times New Roman" w:cs="Times New Roman"/>
          <w:sz w:val="22"/>
          <w:szCs w:val="22"/>
        </w:rPr>
        <w:t xml:space="preserve"> </w:t>
      </w:r>
      <w:r w:rsidR="00007C66" w:rsidRPr="003B2195">
        <w:rPr>
          <w:rFonts w:ascii="Times New Roman" w:hAnsi="Times New Roman" w:cs="Times New Roman"/>
          <w:sz w:val="22"/>
          <w:szCs w:val="22"/>
        </w:rPr>
        <w:t>P</w:t>
      </w:r>
      <w:r w:rsidR="002168B6" w:rsidRPr="003B2195">
        <w:rPr>
          <w:rFonts w:ascii="Times New Roman" w:hAnsi="Times New Roman" w:cs="Times New Roman"/>
          <w:sz w:val="22"/>
          <w:szCs w:val="22"/>
        </w:rPr>
        <w:t xml:space="preserve">erpetrators enjoy </w:t>
      </w:r>
      <w:r w:rsidR="00630209" w:rsidRPr="003B2195">
        <w:rPr>
          <w:rFonts w:ascii="Times New Roman" w:hAnsi="Times New Roman" w:cs="Times New Roman"/>
          <w:sz w:val="22"/>
          <w:szCs w:val="22"/>
        </w:rPr>
        <w:t>widespread</w:t>
      </w:r>
      <w:r w:rsidR="001613B9" w:rsidRPr="003B2195">
        <w:rPr>
          <w:rFonts w:ascii="Times New Roman" w:hAnsi="Times New Roman" w:cs="Times New Roman"/>
          <w:sz w:val="22"/>
          <w:szCs w:val="22"/>
        </w:rPr>
        <w:t xml:space="preserve"> impunity</w:t>
      </w:r>
      <w:r w:rsidR="00D01510" w:rsidRPr="003B2195">
        <w:rPr>
          <w:rFonts w:ascii="Times New Roman" w:hAnsi="Times New Roman" w:cs="Times New Roman"/>
          <w:sz w:val="22"/>
          <w:szCs w:val="22"/>
        </w:rPr>
        <w:t xml:space="preserve"> </w:t>
      </w:r>
      <w:r w:rsidR="00007C66" w:rsidRPr="003B2195">
        <w:rPr>
          <w:rFonts w:ascii="Times New Roman" w:hAnsi="Times New Roman" w:cs="Times New Roman"/>
          <w:sz w:val="22"/>
          <w:szCs w:val="22"/>
        </w:rPr>
        <w:t xml:space="preserve">and </w:t>
      </w:r>
      <w:r w:rsidR="002441BB" w:rsidRPr="003B2195">
        <w:rPr>
          <w:rFonts w:ascii="Times New Roman" w:hAnsi="Times New Roman" w:cs="Times New Roman"/>
          <w:sz w:val="22"/>
          <w:szCs w:val="22"/>
        </w:rPr>
        <w:t xml:space="preserve">women and girls </w:t>
      </w:r>
      <w:r w:rsidR="008B45BB" w:rsidRPr="003B2195">
        <w:rPr>
          <w:rFonts w:ascii="Times New Roman" w:hAnsi="Times New Roman" w:cs="Times New Roman"/>
          <w:sz w:val="22"/>
          <w:szCs w:val="22"/>
        </w:rPr>
        <w:t>continue to be subjected to extreme forms of gender-based violence, constituting a violation of their human rights and an obstacle to their achievement of substantive equality.</w:t>
      </w:r>
      <w:r w:rsidRPr="003B2195">
        <w:rPr>
          <w:rFonts w:ascii="Times New Roman" w:hAnsi="Times New Roman" w:cs="Times New Roman"/>
          <w:sz w:val="22"/>
          <w:szCs w:val="22"/>
        </w:rPr>
        <w:t xml:space="preserve"> </w:t>
      </w:r>
      <w:r w:rsidR="008B45BB" w:rsidRPr="003B2195">
        <w:rPr>
          <w:rFonts w:ascii="Times New Roman" w:hAnsi="Times New Roman" w:cs="Times New Roman"/>
          <w:sz w:val="22"/>
          <w:szCs w:val="22"/>
        </w:rPr>
        <w:t>The call for strategic</w:t>
      </w:r>
      <w:r w:rsidR="00EA610D" w:rsidRPr="003B2195">
        <w:rPr>
          <w:rFonts w:ascii="Times New Roman" w:hAnsi="Times New Roman" w:cs="Times New Roman"/>
          <w:sz w:val="22"/>
          <w:szCs w:val="22"/>
        </w:rPr>
        <w:t xml:space="preserve"> global</w:t>
      </w:r>
      <w:r w:rsidR="008B45BB" w:rsidRPr="003B2195">
        <w:rPr>
          <w:rFonts w:ascii="Times New Roman" w:hAnsi="Times New Roman" w:cs="Times New Roman"/>
          <w:sz w:val="22"/>
          <w:szCs w:val="22"/>
        </w:rPr>
        <w:t xml:space="preserve"> action </w:t>
      </w:r>
      <w:r w:rsidR="00630209" w:rsidRPr="003B2195">
        <w:rPr>
          <w:rFonts w:ascii="Times New Roman" w:hAnsi="Times New Roman" w:cs="Times New Roman"/>
          <w:sz w:val="22"/>
          <w:szCs w:val="22"/>
        </w:rPr>
        <w:t xml:space="preserve">by States </w:t>
      </w:r>
      <w:r w:rsidR="008B45BB" w:rsidRPr="003B2195">
        <w:rPr>
          <w:rFonts w:ascii="Times New Roman" w:hAnsi="Times New Roman" w:cs="Times New Roman"/>
          <w:sz w:val="22"/>
          <w:szCs w:val="22"/>
        </w:rPr>
        <w:t xml:space="preserve">to combat trafficking </w:t>
      </w:r>
      <w:r w:rsidR="00657C2D" w:rsidRPr="003B2195">
        <w:rPr>
          <w:rFonts w:ascii="Times New Roman" w:hAnsi="Times New Roman" w:cs="Times New Roman"/>
          <w:sz w:val="22"/>
          <w:szCs w:val="22"/>
        </w:rPr>
        <w:t>in</w:t>
      </w:r>
      <w:r w:rsidR="008B45BB" w:rsidRPr="003B2195">
        <w:rPr>
          <w:rFonts w:ascii="Times New Roman" w:hAnsi="Times New Roman" w:cs="Times New Roman"/>
          <w:sz w:val="22"/>
          <w:szCs w:val="22"/>
        </w:rPr>
        <w:t xml:space="preserve"> women and girls </w:t>
      </w:r>
      <w:r w:rsidR="00630209" w:rsidRPr="003B2195">
        <w:rPr>
          <w:rFonts w:ascii="Times New Roman" w:hAnsi="Times New Roman" w:cs="Times New Roman"/>
          <w:sz w:val="22"/>
          <w:szCs w:val="22"/>
        </w:rPr>
        <w:t>is echoed in</w:t>
      </w:r>
      <w:r w:rsidR="008B45BB" w:rsidRPr="003B2195">
        <w:rPr>
          <w:rFonts w:ascii="Times New Roman" w:hAnsi="Times New Roman" w:cs="Times New Roman"/>
          <w:sz w:val="22"/>
          <w:szCs w:val="22"/>
        </w:rPr>
        <w:t xml:space="preserve"> the Global Compact for Safe, Orderly and Regular Migration and the 2030 Agenda for Sustainable Development. </w:t>
      </w:r>
    </w:p>
    <w:p w14:paraId="7972D063" w14:textId="77777777" w:rsidR="008C0E9B" w:rsidRPr="003B2195" w:rsidRDefault="008C0E9B" w:rsidP="004E1C4F">
      <w:pPr>
        <w:pStyle w:val="ListParagraph"/>
        <w:ind w:left="0"/>
        <w:jc w:val="both"/>
        <w:rPr>
          <w:rFonts w:ascii="Times New Roman" w:hAnsi="Times New Roman" w:cs="Times New Roman"/>
          <w:sz w:val="22"/>
          <w:szCs w:val="22"/>
        </w:rPr>
      </w:pPr>
    </w:p>
    <w:p w14:paraId="36FA3B21" w14:textId="15CA9F6B" w:rsidR="001B5734" w:rsidRPr="003B2195" w:rsidRDefault="00F404A6" w:rsidP="004E1C4F">
      <w:pPr>
        <w:pStyle w:val="ListParagraph"/>
        <w:ind w:left="0"/>
        <w:jc w:val="both"/>
        <w:rPr>
          <w:rFonts w:ascii="Times New Roman" w:hAnsi="Times New Roman" w:cs="Times New Roman"/>
          <w:sz w:val="22"/>
          <w:szCs w:val="22"/>
        </w:rPr>
      </w:pPr>
      <w:r w:rsidRPr="003B2195">
        <w:rPr>
          <w:rFonts w:ascii="Times New Roman" w:hAnsi="Times New Roman" w:cs="Times New Roman"/>
          <w:sz w:val="22"/>
          <w:szCs w:val="22"/>
        </w:rPr>
        <w:t>2.</w:t>
      </w:r>
      <w:r w:rsidRPr="003B2195">
        <w:rPr>
          <w:rFonts w:ascii="Times New Roman" w:hAnsi="Times New Roman" w:cs="Times New Roman"/>
          <w:sz w:val="22"/>
          <w:szCs w:val="22"/>
        </w:rPr>
        <w:tab/>
      </w:r>
      <w:r w:rsidR="00B96B1F" w:rsidRPr="003B2195">
        <w:rPr>
          <w:rFonts w:ascii="Times New Roman" w:hAnsi="Times New Roman" w:cs="Times New Roman"/>
          <w:sz w:val="22"/>
          <w:szCs w:val="22"/>
        </w:rPr>
        <w:t xml:space="preserve">According to </w:t>
      </w:r>
      <w:r w:rsidR="00C85F03" w:rsidRPr="003B2195">
        <w:rPr>
          <w:rFonts w:ascii="Times New Roman" w:hAnsi="Times New Roman" w:cs="Times New Roman"/>
          <w:sz w:val="22"/>
          <w:szCs w:val="22"/>
        </w:rPr>
        <w:t>the Committee on the Elimination of All Forms of Discrimination Against Women (the Committee)</w:t>
      </w:r>
      <w:r w:rsidR="006E3AE2" w:rsidRPr="003B2195">
        <w:rPr>
          <w:rFonts w:ascii="Times New Roman" w:hAnsi="Times New Roman" w:cs="Times New Roman"/>
          <w:sz w:val="22"/>
          <w:szCs w:val="22"/>
        </w:rPr>
        <w:t>, the phenomenon persists due to States parties</w:t>
      </w:r>
      <w:r w:rsidR="00A3289B" w:rsidRPr="003B2195">
        <w:rPr>
          <w:rFonts w:ascii="Times New Roman" w:hAnsi="Times New Roman" w:cs="Times New Roman"/>
          <w:sz w:val="22"/>
          <w:szCs w:val="22"/>
        </w:rPr>
        <w:t>’</w:t>
      </w:r>
      <w:r w:rsidR="006E3AE2" w:rsidRPr="003B2195">
        <w:rPr>
          <w:rFonts w:ascii="Times New Roman" w:hAnsi="Times New Roman" w:cs="Times New Roman"/>
          <w:sz w:val="22"/>
          <w:szCs w:val="22"/>
        </w:rPr>
        <w:t xml:space="preserve"> </w:t>
      </w:r>
      <w:r w:rsidR="00630209" w:rsidRPr="003B2195">
        <w:rPr>
          <w:rFonts w:ascii="Times New Roman" w:hAnsi="Times New Roman" w:cs="Times New Roman"/>
          <w:sz w:val="22"/>
          <w:szCs w:val="22"/>
        </w:rPr>
        <w:t xml:space="preserve">failure to </w:t>
      </w:r>
      <w:r w:rsidR="00A43569" w:rsidRPr="003B2195">
        <w:rPr>
          <w:rFonts w:ascii="Times New Roman" w:hAnsi="Times New Roman" w:cs="Times New Roman"/>
          <w:sz w:val="22"/>
          <w:szCs w:val="22"/>
        </w:rPr>
        <w:t xml:space="preserve">effectively </w:t>
      </w:r>
      <w:r w:rsidR="006E3AE2" w:rsidRPr="003B2195">
        <w:rPr>
          <w:rFonts w:ascii="Times New Roman" w:hAnsi="Times New Roman" w:cs="Times New Roman"/>
          <w:sz w:val="22"/>
          <w:szCs w:val="22"/>
        </w:rPr>
        <w:t xml:space="preserve">address the root causes of </w:t>
      </w:r>
      <w:r w:rsidR="00935A4A" w:rsidRPr="003B2195">
        <w:rPr>
          <w:rFonts w:ascii="Times New Roman" w:hAnsi="Times New Roman" w:cs="Times New Roman"/>
          <w:sz w:val="22"/>
          <w:szCs w:val="22"/>
        </w:rPr>
        <w:t xml:space="preserve">trafficking in </w:t>
      </w:r>
      <w:r w:rsidR="006E3AE2" w:rsidRPr="003B2195">
        <w:rPr>
          <w:rFonts w:ascii="Times New Roman" w:hAnsi="Times New Roman" w:cs="Times New Roman"/>
          <w:sz w:val="22"/>
          <w:szCs w:val="22"/>
        </w:rPr>
        <w:t>women and girls</w:t>
      </w:r>
      <w:r w:rsidR="00A3289B" w:rsidRPr="003B2195">
        <w:rPr>
          <w:rFonts w:ascii="Times New Roman" w:hAnsi="Times New Roman" w:cs="Times New Roman"/>
          <w:sz w:val="22"/>
          <w:szCs w:val="22"/>
        </w:rPr>
        <w:t xml:space="preserve"> and </w:t>
      </w:r>
      <w:r w:rsidR="00192ECF" w:rsidRPr="003B2195">
        <w:rPr>
          <w:rFonts w:ascii="Times New Roman" w:hAnsi="Times New Roman" w:cs="Times New Roman"/>
          <w:sz w:val="22"/>
          <w:szCs w:val="22"/>
        </w:rPr>
        <w:t xml:space="preserve">to discourage the demand </w:t>
      </w:r>
      <w:r w:rsidR="00964E32" w:rsidRPr="003B2195">
        <w:rPr>
          <w:rFonts w:ascii="Times New Roman" w:hAnsi="Times New Roman" w:cs="Times New Roman"/>
          <w:sz w:val="22"/>
          <w:szCs w:val="22"/>
        </w:rPr>
        <w:t>that fosters the</w:t>
      </w:r>
      <w:r w:rsidR="00192ECF" w:rsidRPr="003B2195">
        <w:rPr>
          <w:rFonts w:ascii="Times New Roman" w:hAnsi="Times New Roman" w:cs="Times New Roman"/>
          <w:sz w:val="22"/>
          <w:szCs w:val="22"/>
        </w:rPr>
        <w:t xml:space="preserve"> exploitation of women and girls</w:t>
      </w:r>
      <w:r w:rsidR="00964E32" w:rsidRPr="003B2195">
        <w:rPr>
          <w:rFonts w:ascii="Times New Roman" w:hAnsi="Times New Roman" w:cs="Times New Roman"/>
          <w:sz w:val="22"/>
          <w:szCs w:val="22"/>
        </w:rPr>
        <w:t>, which</w:t>
      </w:r>
      <w:r w:rsidR="00192ECF" w:rsidRPr="003B2195">
        <w:rPr>
          <w:rFonts w:ascii="Times New Roman" w:hAnsi="Times New Roman" w:cs="Times New Roman"/>
          <w:sz w:val="22"/>
          <w:szCs w:val="22"/>
        </w:rPr>
        <w:t xml:space="preserve"> leads to trafficking.</w:t>
      </w:r>
      <w:r w:rsidR="00582BEC" w:rsidRPr="003B2195">
        <w:rPr>
          <w:rFonts w:ascii="Times New Roman" w:hAnsi="Times New Roman" w:cs="Times New Roman"/>
          <w:sz w:val="22"/>
          <w:szCs w:val="22"/>
        </w:rPr>
        <w:t xml:space="preserve"> </w:t>
      </w:r>
      <w:r w:rsidR="006E3AE2" w:rsidRPr="003B2195">
        <w:rPr>
          <w:rFonts w:ascii="Times New Roman" w:hAnsi="Times New Roman" w:cs="Times New Roman"/>
          <w:sz w:val="22"/>
          <w:szCs w:val="22"/>
        </w:rPr>
        <w:t xml:space="preserve">An inquiry into the </w:t>
      </w:r>
      <w:r w:rsidR="00582BEC" w:rsidRPr="003B2195">
        <w:rPr>
          <w:rFonts w:ascii="Times New Roman" w:hAnsi="Times New Roman" w:cs="Times New Roman"/>
          <w:sz w:val="22"/>
          <w:szCs w:val="22"/>
        </w:rPr>
        <w:t>experience of</w:t>
      </w:r>
      <w:r w:rsidR="006E3AE2" w:rsidRPr="003B2195">
        <w:rPr>
          <w:rFonts w:ascii="Times New Roman" w:hAnsi="Times New Roman" w:cs="Times New Roman"/>
          <w:sz w:val="22"/>
          <w:szCs w:val="22"/>
        </w:rPr>
        <w:t xml:space="preserve"> women</w:t>
      </w:r>
      <w:r w:rsidR="00582BEC" w:rsidRPr="003B2195">
        <w:rPr>
          <w:rFonts w:ascii="Times New Roman" w:hAnsi="Times New Roman" w:cs="Times New Roman"/>
          <w:sz w:val="22"/>
          <w:szCs w:val="22"/>
        </w:rPr>
        <w:t xml:space="preserve"> </w:t>
      </w:r>
      <w:r w:rsidR="00964E32" w:rsidRPr="003B2195">
        <w:rPr>
          <w:rFonts w:ascii="Times New Roman" w:hAnsi="Times New Roman" w:cs="Times New Roman"/>
          <w:sz w:val="22"/>
          <w:szCs w:val="22"/>
        </w:rPr>
        <w:t xml:space="preserve">and girls </w:t>
      </w:r>
      <w:r w:rsidR="00582BEC" w:rsidRPr="003B2195">
        <w:rPr>
          <w:rFonts w:ascii="Times New Roman" w:hAnsi="Times New Roman" w:cs="Times New Roman"/>
          <w:sz w:val="22"/>
          <w:szCs w:val="22"/>
        </w:rPr>
        <w:t>on the move, both those forcibly displaced and those who choose to migrate,</w:t>
      </w:r>
      <w:r w:rsidR="00463226" w:rsidRPr="003B2195">
        <w:rPr>
          <w:rFonts w:ascii="Times New Roman" w:hAnsi="Times New Roman" w:cs="Times New Roman"/>
          <w:sz w:val="22"/>
          <w:szCs w:val="22"/>
        </w:rPr>
        <w:t xml:space="preserve"> </w:t>
      </w:r>
      <w:r w:rsidR="006E3AE2" w:rsidRPr="003B2195">
        <w:rPr>
          <w:rFonts w:ascii="Times New Roman" w:hAnsi="Times New Roman" w:cs="Times New Roman"/>
          <w:sz w:val="22"/>
          <w:szCs w:val="22"/>
        </w:rPr>
        <w:t xml:space="preserve">reveals </w:t>
      </w:r>
      <w:r w:rsidR="00463226" w:rsidRPr="003B2195">
        <w:rPr>
          <w:rFonts w:ascii="Times New Roman" w:hAnsi="Times New Roman" w:cs="Times New Roman"/>
          <w:sz w:val="22"/>
          <w:szCs w:val="22"/>
        </w:rPr>
        <w:t xml:space="preserve">the </w:t>
      </w:r>
      <w:r w:rsidR="00964E32" w:rsidRPr="003B2195">
        <w:rPr>
          <w:rFonts w:ascii="Times New Roman" w:hAnsi="Times New Roman" w:cs="Times New Roman"/>
          <w:sz w:val="22"/>
          <w:szCs w:val="22"/>
        </w:rPr>
        <w:t xml:space="preserve">potential </w:t>
      </w:r>
      <w:r w:rsidR="00192ECF" w:rsidRPr="003B2195">
        <w:rPr>
          <w:rFonts w:ascii="Times New Roman" w:hAnsi="Times New Roman" w:cs="Times New Roman"/>
          <w:sz w:val="22"/>
          <w:szCs w:val="22"/>
        </w:rPr>
        <w:t xml:space="preserve">adverse </w:t>
      </w:r>
      <w:r w:rsidR="00463226" w:rsidRPr="003B2195">
        <w:rPr>
          <w:rFonts w:ascii="Times New Roman" w:hAnsi="Times New Roman" w:cs="Times New Roman"/>
          <w:sz w:val="22"/>
          <w:szCs w:val="22"/>
        </w:rPr>
        <w:t>impact of</w:t>
      </w:r>
      <w:r w:rsidR="00935A4A" w:rsidRPr="003B2195">
        <w:rPr>
          <w:rFonts w:ascii="Times New Roman" w:hAnsi="Times New Roman" w:cs="Times New Roman"/>
          <w:sz w:val="22"/>
          <w:szCs w:val="22"/>
        </w:rPr>
        <w:t xml:space="preserve"> State</w:t>
      </w:r>
      <w:r w:rsidR="00C85F03" w:rsidRPr="003B2195">
        <w:rPr>
          <w:rFonts w:ascii="Times New Roman" w:hAnsi="Times New Roman" w:cs="Times New Roman"/>
          <w:sz w:val="22"/>
          <w:szCs w:val="22"/>
        </w:rPr>
        <w:t xml:space="preserve">s </w:t>
      </w:r>
      <w:r w:rsidR="00964E32" w:rsidRPr="003B2195">
        <w:rPr>
          <w:rFonts w:ascii="Times New Roman" w:hAnsi="Times New Roman" w:cs="Times New Roman"/>
          <w:sz w:val="22"/>
          <w:szCs w:val="22"/>
        </w:rPr>
        <w:t>p</w:t>
      </w:r>
      <w:r w:rsidR="00C85F03" w:rsidRPr="003B2195">
        <w:rPr>
          <w:rFonts w:ascii="Times New Roman" w:hAnsi="Times New Roman" w:cs="Times New Roman"/>
          <w:sz w:val="22"/>
          <w:szCs w:val="22"/>
        </w:rPr>
        <w:t>arties</w:t>
      </w:r>
      <w:r w:rsidR="00192ECF" w:rsidRPr="003B2195">
        <w:rPr>
          <w:rFonts w:ascii="Times New Roman" w:hAnsi="Times New Roman" w:cs="Times New Roman"/>
          <w:sz w:val="22"/>
          <w:szCs w:val="22"/>
        </w:rPr>
        <w:t>’</w:t>
      </w:r>
      <w:r w:rsidR="00C85F03" w:rsidRPr="003B2195">
        <w:rPr>
          <w:rFonts w:ascii="Times New Roman" w:hAnsi="Times New Roman" w:cs="Times New Roman"/>
          <w:sz w:val="22"/>
          <w:szCs w:val="22"/>
        </w:rPr>
        <w:t xml:space="preserve"> </w:t>
      </w:r>
      <w:r w:rsidR="00192ECF" w:rsidRPr="003B2195">
        <w:rPr>
          <w:rFonts w:ascii="Times New Roman" w:hAnsi="Times New Roman" w:cs="Times New Roman"/>
          <w:sz w:val="22"/>
          <w:szCs w:val="22"/>
        </w:rPr>
        <w:t xml:space="preserve">migration </w:t>
      </w:r>
      <w:r w:rsidR="00A43569" w:rsidRPr="003B2195">
        <w:rPr>
          <w:rFonts w:ascii="Times New Roman" w:hAnsi="Times New Roman" w:cs="Times New Roman"/>
          <w:sz w:val="22"/>
          <w:szCs w:val="22"/>
        </w:rPr>
        <w:t>framework</w:t>
      </w:r>
      <w:r w:rsidR="00935A4A" w:rsidRPr="003B2195">
        <w:rPr>
          <w:rFonts w:ascii="Times New Roman" w:hAnsi="Times New Roman" w:cs="Times New Roman"/>
          <w:sz w:val="22"/>
          <w:szCs w:val="22"/>
        </w:rPr>
        <w:t xml:space="preserve"> </w:t>
      </w:r>
      <w:r w:rsidR="00463226" w:rsidRPr="003B2195">
        <w:rPr>
          <w:rFonts w:ascii="Times New Roman" w:hAnsi="Times New Roman" w:cs="Times New Roman"/>
          <w:sz w:val="22"/>
          <w:szCs w:val="22"/>
        </w:rPr>
        <w:t xml:space="preserve">on women </w:t>
      </w:r>
      <w:r w:rsidR="008514D4" w:rsidRPr="003B2195">
        <w:rPr>
          <w:rFonts w:ascii="Times New Roman" w:hAnsi="Times New Roman" w:cs="Times New Roman"/>
          <w:sz w:val="22"/>
          <w:szCs w:val="22"/>
        </w:rPr>
        <w:t xml:space="preserve">and girls </w:t>
      </w:r>
      <w:r w:rsidR="00463226" w:rsidRPr="003B2195">
        <w:rPr>
          <w:rFonts w:ascii="Times New Roman" w:hAnsi="Times New Roman" w:cs="Times New Roman"/>
          <w:sz w:val="22"/>
          <w:szCs w:val="22"/>
        </w:rPr>
        <w:t>and</w:t>
      </w:r>
      <w:r w:rsidR="00AC2BE7" w:rsidRPr="003B2195">
        <w:rPr>
          <w:rFonts w:ascii="Times New Roman" w:hAnsi="Times New Roman" w:cs="Times New Roman"/>
          <w:sz w:val="22"/>
          <w:szCs w:val="22"/>
        </w:rPr>
        <w:t xml:space="preserve"> </w:t>
      </w:r>
      <w:r w:rsidR="00463226" w:rsidRPr="003B2195">
        <w:rPr>
          <w:rFonts w:ascii="Times New Roman" w:hAnsi="Times New Roman" w:cs="Times New Roman"/>
          <w:sz w:val="22"/>
          <w:szCs w:val="22"/>
        </w:rPr>
        <w:t>the</w:t>
      </w:r>
      <w:r w:rsidR="00192ECF" w:rsidRPr="003B2195">
        <w:rPr>
          <w:rFonts w:ascii="Times New Roman" w:hAnsi="Times New Roman" w:cs="Times New Roman"/>
          <w:sz w:val="22"/>
          <w:szCs w:val="22"/>
        </w:rPr>
        <w:t xml:space="preserve"> </w:t>
      </w:r>
      <w:r w:rsidR="00964E32" w:rsidRPr="003B2195">
        <w:rPr>
          <w:rFonts w:ascii="Times New Roman" w:hAnsi="Times New Roman" w:cs="Times New Roman"/>
          <w:sz w:val="22"/>
          <w:szCs w:val="22"/>
        </w:rPr>
        <w:t>resulting risk of</w:t>
      </w:r>
      <w:r w:rsidR="00192ECF" w:rsidRPr="003B2195">
        <w:rPr>
          <w:rFonts w:ascii="Times New Roman" w:hAnsi="Times New Roman" w:cs="Times New Roman"/>
          <w:sz w:val="22"/>
          <w:szCs w:val="22"/>
        </w:rPr>
        <w:t xml:space="preserve"> </w:t>
      </w:r>
      <w:r w:rsidR="00AC2BE7" w:rsidRPr="003B2195">
        <w:rPr>
          <w:rFonts w:ascii="Times New Roman" w:hAnsi="Times New Roman" w:cs="Times New Roman"/>
          <w:sz w:val="22"/>
          <w:szCs w:val="22"/>
        </w:rPr>
        <w:t>being trafficked.</w:t>
      </w:r>
      <w:r w:rsidR="00007C66" w:rsidRPr="003B2195">
        <w:rPr>
          <w:rFonts w:ascii="Times New Roman" w:hAnsi="Times New Roman" w:cs="Times New Roman"/>
          <w:sz w:val="22"/>
          <w:szCs w:val="22"/>
        </w:rPr>
        <w:t xml:space="preserve"> </w:t>
      </w:r>
      <w:r w:rsidR="00192ECF" w:rsidRPr="003B2195">
        <w:rPr>
          <w:rFonts w:ascii="Times New Roman" w:hAnsi="Times New Roman" w:cs="Times New Roman"/>
          <w:sz w:val="22"/>
          <w:szCs w:val="22"/>
        </w:rPr>
        <w:t>Inadequate</w:t>
      </w:r>
      <w:r w:rsidR="001B5734" w:rsidRPr="003B2195">
        <w:rPr>
          <w:rFonts w:ascii="Times New Roman" w:hAnsi="Times New Roman" w:cs="Times New Roman"/>
          <w:sz w:val="22"/>
          <w:szCs w:val="22"/>
        </w:rPr>
        <w:t xml:space="preserve"> attention to women’s </w:t>
      </w:r>
      <w:r w:rsidR="00964E32" w:rsidRPr="003B2195">
        <w:rPr>
          <w:rFonts w:ascii="Times New Roman" w:hAnsi="Times New Roman" w:cs="Times New Roman"/>
          <w:sz w:val="22"/>
          <w:szCs w:val="22"/>
        </w:rPr>
        <w:t xml:space="preserve">and girls’ </w:t>
      </w:r>
      <w:r w:rsidR="001B5734" w:rsidRPr="003B2195">
        <w:rPr>
          <w:rFonts w:ascii="Times New Roman" w:hAnsi="Times New Roman" w:cs="Times New Roman"/>
          <w:sz w:val="22"/>
          <w:szCs w:val="22"/>
        </w:rPr>
        <w:t>experience</w:t>
      </w:r>
      <w:r w:rsidR="00964E32" w:rsidRPr="003B2195">
        <w:rPr>
          <w:rFonts w:ascii="Times New Roman" w:hAnsi="Times New Roman" w:cs="Times New Roman"/>
          <w:sz w:val="22"/>
          <w:szCs w:val="22"/>
        </w:rPr>
        <w:t>s</w:t>
      </w:r>
      <w:r w:rsidR="001B5734" w:rsidRPr="003B2195">
        <w:rPr>
          <w:rFonts w:ascii="Times New Roman" w:hAnsi="Times New Roman" w:cs="Times New Roman"/>
          <w:sz w:val="22"/>
          <w:szCs w:val="22"/>
        </w:rPr>
        <w:t xml:space="preserve"> </w:t>
      </w:r>
      <w:r w:rsidR="00950610" w:rsidRPr="003B2195">
        <w:rPr>
          <w:rFonts w:ascii="Times New Roman" w:hAnsi="Times New Roman" w:cs="Times New Roman"/>
          <w:sz w:val="22"/>
          <w:szCs w:val="22"/>
        </w:rPr>
        <w:t xml:space="preserve">as victims </w:t>
      </w:r>
      <w:r w:rsidR="001B5734" w:rsidRPr="003B2195">
        <w:rPr>
          <w:rFonts w:ascii="Times New Roman" w:hAnsi="Times New Roman" w:cs="Times New Roman"/>
          <w:sz w:val="22"/>
          <w:szCs w:val="22"/>
        </w:rPr>
        <w:t>of trafficking</w:t>
      </w:r>
      <w:r w:rsidR="00007C66" w:rsidRPr="003B2195">
        <w:rPr>
          <w:rFonts w:ascii="Times New Roman" w:hAnsi="Times New Roman" w:cs="Times New Roman"/>
          <w:sz w:val="22"/>
          <w:szCs w:val="22"/>
        </w:rPr>
        <w:t xml:space="preserve"> results in low </w:t>
      </w:r>
      <w:r w:rsidR="00964E32" w:rsidRPr="003B2195">
        <w:rPr>
          <w:rFonts w:ascii="Times New Roman" w:hAnsi="Times New Roman" w:cs="Times New Roman"/>
          <w:sz w:val="22"/>
          <w:szCs w:val="22"/>
        </w:rPr>
        <w:t xml:space="preserve">rates of </w:t>
      </w:r>
      <w:r w:rsidR="00371A06" w:rsidRPr="003B2195">
        <w:rPr>
          <w:rFonts w:ascii="Times New Roman" w:hAnsi="Times New Roman" w:cs="Times New Roman"/>
          <w:sz w:val="22"/>
          <w:szCs w:val="22"/>
        </w:rPr>
        <w:t xml:space="preserve"> identifi</w:t>
      </w:r>
      <w:r w:rsidR="00950610" w:rsidRPr="003B2195">
        <w:rPr>
          <w:rFonts w:ascii="Times New Roman" w:hAnsi="Times New Roman" w:cs="Times New Roman"/>
          <w:sz w:val="22"/>
          <w:szCs w:val="22"/>
        </w:rPr>
        <w:t xml:space="preserve">cation, </w:t>
      </w:r>
      <w:r w:rsidR="00083774" w:rsidRPr="003B2195">
        <w:rPr>
          <w:rFonts w:ascii="Times New Roman" w:hAnsi="Times New Roman" w:cs="Times New Roman"/>
          <w:sz w:val="22"/>
          <w:szCs w:val="22"/>
        </w:rPr>
        <w:t>assistance and protection.</w:t>
      </w:r>
      <w:r w:rsidR="00E94A26" w:rsidRPr="003B2195">
        <w:rPr>
          <w:rFonts w:ascii="Times New Roman" w:hAnsi="Times New Roman" w:cs="Times New Roman"/>
          <w:sz w:val="22"/>
          <w:szCs w:val="22"/>
        </w:rPr>
        <w:t xml:space="preserve"> </w:t>
      </w:r>
      <w:r w:rsidR="00950610" w:rsidRPr="003B2195">
        <w:rPr>
          <w:rFonts w:ascii="Times New Roman" w:hAnsi="Times New Roman" w:cs="Times New Roman"/>
          <w:sz w:val="22"/>
          <w:szCs w:val="22"/>
        </w:rPr>
        <w:t xml:space="preserve">Restrictive </w:t>
      </w:r>
      <w:r w:rsidR="004863A0" w:rsidRPr="003B2195">
        <w:rPr>
          <w:rFonts w:ascii="Times New Roman" w:hAnsi="Times New Roman" w:cs="Times New Roman"/>
          <w:sz w:val="22"/>
          <w:szCs w:val="22"/>
        </w:rPr>
        <w:t xml:space="preserve">migration </w:t>
      </w:r>
      <w:r w:rsidR="00950610" w:rsidRPr="003B2195">
        <w:rPr>
          <w:rFonts w:ascii="Times New Roman" w:hAnsi="Times New Roman" w:cs="Times New Roman"/>
          <w:sz w:val="22"/>
          <w:szCs w:val="22"/>
        </w:rPr>
        <w:t xml:space="preserve">policies </w:t>
      </w:r>
      <w:r w:rsidR="004863A0" w:rsidRPr="003B2195">
        <w:rPr>
          <w:rFonts w:ascii="Times New Roman" w:hAnsi="Times New Roman" w:cs="Times New Roman"/>
          <w:sz w:val="22"/>
          <w:szCs w:val="22"/>
        </w:rPr>
        <w:t xml:space="preserve">and </w:t>
      </w:r>
      <w:r w:rsidR="00A13AF5" w:rsidRPr="003B2195">
        <w:rPr>
          <w:rFonts w:ascii="Times New Roman" w:hAnsi="Times New Roman" w:cs="Times New Roman"/>
          <w:sz w:val="22"/>
          <w:szCs w:val="22"/>
        </w:rPr>
        <w:t>over-reliance o</w:t>
      </w:r>
      <w:r w:rsidR="00950610" w:rsidRPr="003B2195">
        <w:rPr>
          <w:rFonts w:ascii="Times New Roman" w:hAnsi="Times New Roman" w:cs="Times New Roman"/>
          <w:sz w:val="22"/>
          <w:szCs w:val="22"/>
        </w:rPr>
        <w:t xml:space="preserve">n the </w:t>
      </w:r>
      <w:r w:rsidR="004863A0" w:rsidRPr="003B2195">
        <w:rPr>
          <w:rFonts w:ascii="Times New Roman" w:hAnsi="Times New Roman" w:cs="Times New Roman"/>
          <w:sz w:val="22"/>
          <w:szCs w:val="22"/>
        </w:rPr>
        <w:t xml:space="preserve">criminal justice </w:t>
      </w:r>
      <w:r w:rsidR="00950610" w:rsidRPr="003B2195">
        <w:rPr>
          <w:rFonts w:ascii="Times New Roman" w:hAnsi="Times New Roman" w:cs="Times New Roman"/>
          <w:sz w:val="22"/>
          <w:szCs w:val="22"/>
        </w:rPr>
        <w:t>system</w:t>
      </w:r>
      <w:r w:rsidR="00A13AF5" w:rsidRPr="003B2195">
        <w:rPr>
          <w:rFonts w:ascii="Times New Roman" w:hAnsi="Times New Roman" w:cs="Times New Roman"/>
          <w:sz w:val="22"/>
          <w:szCs w:val="22"/>
        </w:rPr>
        <w:t xml:space="preserve"> to address trafficking in women and girls</w:t>
      </w:r>
      <w:r w:rsidR="00E94A26" w:rsidRPr="003B2195">
        <w:rPr>
          <w:rFonts w:ascii="Times New Roman" w:hAnsi="Times New Roman" w:cs="Times New Roman"/>
          <w:sz w:val="22"/>
          <w:szCs w:val="22"/>
        </w:rPr>
        <w:t xml:space="preserve"> a</w:t>
      </w:r>
      <w:r w:rsidR="00950610" w:rsidRPr="003B2195">
        <w:rPr>
          <w:rFonts w:ascii="Times New Roman" w:hAnsi="Times New Roman" w:cs="Times New Roman"/>
          <w:sz w:val="22"/>
          <w:szCs w:val="22"/>
        </w:rPr>
        <w:t>re</w:t>
      </w:r>
      <w:r w:rsidR="00E94A26" w:rsidRPr="003B2195">
        <w:rPr>
          <w:rFonts w:ascii="Times New Roman" w:hAnsi="Times New Roman" w:cs="Times New Roman"/>
          <w:sz w:val="22"/>
          <w:szCs w:val="22"/>
        </w:rPr>
        <w:t xml:space="preserve"> barrier</w:t>
      </w:r>
      <w:r w:rsidR="00950610" w:rsidRPr="003B2195">
        <w:rPr>
          <w:rFonts w:ascii="Times New Roman" w:hAnsi="Times New Roman" w:cs="Times New Roman"/>
          <w:sz w:val="22"/>
          <w:szCs w:val="22"/>
        </w:rPr>
        <w:t>s</w:t>
      </w:r>
      <w:r w:rsidR="00E94A26" w:rsidRPr="003B2195">
        <w:rPr>
          <w:rFonts w:ascii="Times New Roman" w:hAnsi="Times New Roman" w:cs="Times New Roman"/>
          <w:sz w:val="22"/>
          <w:szCs w:val="22"/>
        </w:rPr>
        <w:t xml:space="preserve"> for </w:t>
      </w:r>
      <w:r w:rsidR="005F34A9" w:rsidRPr="003B2195">
        <w:rPr>
          <w:rFonts w:ascii="Times New Roman" w:hAnsi="Times New Roman" w:cs="Times New Roman"/>
          <w:sz w:val="22"/>
          <w:szCs w:val="22"/>
        </w:rPr>
        <w:t>victim</w:t>
      </w:r>
      <w:r w:rsidR="004863A0" w:rsidRPr="003B2195">
        <w:rPr>
          <w:rFonts w:ascii="Times New Roman" w:hAnsi="Times New Roman" w:cs="Times New Roman"/>
          <w:sz w:val="22"/>
          <w:szCs w:val="22"/>
        </w:rPr>
        <w:t>s</w:t>
      </w:r>
      <w:r w:rsidR="008514D4" w:rsidRPr="003B2195">
        <w:rPr>
          <w:rFonts w:ascii="Times New Roman" w:hAnsi="Times New Roman" w:cs="Times New Roman"/>
          <w:sz w:val="22"/>
          <w:szCs w:val="22"/>
        </w:rPr>
        <w:t>’</w:t>
      </w:r>
      <w:r w:rsidR="00E94A26" w:rsidRPr="003B2195">
        <w:rPr>
          <w:rFonts w:ascii="Times New Roman" w:hAnsi="Times New Roman" w:cs="Times New Roman"/>
          <w:sz w:val="22"/>
          <w:szCs w:val="22"/>
        </w:rPr>
        <w:t xml:space="preserve"> access to justice</w:t>
      </w:r>
      <w:r w:rsidR="001022E5" w:rsidRPr="003B2195">
        <w:rPr>
          <w:rFonts w:ascii="Times New Roman" w:hAnsi="Times New Roman" w:cs="Times New Roman"/>
          <w:sz w:val="22"/>
          <w:szCs w:val="22"/>
        </w:rPr>
        <w:t xml:space="preserve"> and other services including health and psychosocial support</w:t>
      </w:r>
      <w:r w:rsidR="00E94A26" w:rsidRPr="003B2195">
        <w:rPr>
          <w:rFonts w:ascii="Times New Roman" w:hAnsi="Times New Roman" w:cs="Times New Roman"/>
          <w:sz w:val="22"/>
          <w:szCs w:val="22"/>
        </w:rPr>
        <w:t>.</w:t>
      </w:r>
    </w:p>
    <w:p w14:paraId="2873B1EF" w14:textId="77777777" w:rsidR="00D26D3D" w:rsidRPr="003B2195" w:rsidRDefault="00D26D3D" w:rsidP="00834ECA">
      <w:pPr>
        <w:ind w:right="326"/>
        <w:jc w:val="both"/>
        <w:rPr>
          <w:rFonts w:ascii="Times New Roman" w:hAnsi="Times New Roman" w:cs="Times New Roman"/>
          <w:sz w:val="22"/>
          <w:szCs w:val="22"/>
        </w:rPr>
      </w:pPr>
    </w:p>
    <w:p w14:paraId="65226477" w14:textId="19528378" w:rsidR="00343136" w:rsidRPr="003B2195" w:rsidRDefault="00F404A6" w:rsidP="004E1C4F">
      <w:pPr>
        <w:pStyle w:val="ListParagraph"/>
        <w:ind w:left="0"/>
        <w:jc w:val="both"/>
        <w:rPr>
          <w:rFonts w:ascii="Times New Roman" w:hAnsi="Times New Roman" w:cs="Times New Roman"/>
          <w:sz w:val="22"/>
          <w:szCs w:val="22"/>
        </w:rPr>
      </w:pPr>
      <w:r w:rsidRPr="003B2195">
        <w:rPr>
          <w:rFonts w:ascii="Times New Roman" w:hAnsi="Times New Roman" w:cs="Times New Roman"/>
          <w:sz w:val="22"/>
          <w:szCs w:val="22"/>
        </w:rPr>
        <w:t>3.</w:t>
      </w:r>
      <w:r w:rsidRPr="003B2195">
        <w:rPr>
          <w:rFonts w:ascii="Times New Roman" w:hAnsi="Times New Roman" w:cs="Times New Roman"/>
          <w:sz w:val="22"/>
          <w:szCs w:val="22"/>
        </w:rPr>
        <w:tab/>
      </w:r>
      <w:r w:rsidR="008C0E9B" w:rsidRPr="003B2195">
        <w:rPr>
          <w:rFonts w:ascii="Times New Roman" w:hAnsi="Times New Roman" w:cs="Times New Roman"/>
          <w:sz w:val="22"/>
          <w:szCs w:val="22"/>
        </w:rPr>
        <w:t>T</w:t>
      </w:r>
      <w:r w:rsidR="001401AF" w:rsidRPr="003B2195">
        <w:rPr>
          <w:rFonts w:ascii="Times New Roman" w:hAnsi="Times New Roman" w:cs="Times New Roman"/>
          <w:sz w:val="22"/>
          <w:szCs w:val="22"/>
        </w:rPr>
        <w:t xml:space="preserve">his general recommendation </w:t>
      </w:r>
      <w:r w:rsidR="008C0E9B" w:rsidRPr="003B2195">
        <w:rPr>
          <w:rFonts w:ascii="Times New Roman" w:hAnsi="Times New Roman" w:cs="Times New Roman"/>
          <w:sz w:val="22"/>
          <w:szCs w:val="22"/>
        </w:rPr>
        <w:t xml:space="preserve">sets out </w:t>
      </w:r>
      <w:r w:rsidR="001401AF" w:rsidRPr="003B2195">
        <w:rPr>
          <w:rFonts w:ascii="Times New Roman" w:hAnsi="Times New Roman" w:cs="Times New Roman"/>
          <w:sz w:val="22"/>
          <w:szCs w:val="22"/>
        </w:rPr>
        <w:t xml:space="preserve">practical guidance </w:t>
      </w:r>
      <w:r w:rsidR="008C0E9B" w:rsidRPr="003B2195">
        <w:rPr>
          <w:rFonts w:ascii="Times New Roman" w:hAnsi="Times New Roman" w:cs="Times New Roman"/>
          <w:sz w:val="22"/>
          <w:szCs w:val="22"/>
        </w:rPr>
        <w:t xml:space="preserve">on how </w:t>
      </w:r>
      <w:r w:rsidR="001401AF" w:rsidRPr="003B2195">
        <w:rPr>
          <w:rFonts w:ascii="Times New Roman" w:hAnsi="Times New Roman" w:cs="Times New Roman"/>
          <w:sz w:val="22"/>
          <w:szCs w:val="22"/>
        </w:rPr>
        <w:t>to overcome this impasse using a gender transformative approach – characterized by anti-trafficking measures that are gender-sensitive, rights</w:t>
      </w:r>
      <w:r w:rsidR="00F148EB" w:rsidRPr="003B2195">
        <w:rPr>
          <w:rFonts w:ascii="Times New Roman" w:hAnsi="Times New Roman" w:cs="Times New Roman"/>
          <w:sz w:val="22"/>
          <w:szCs w:val="22"/>
        </w:rPr>
        <w:t xml:space="preserve"> and needs</w:t>
      </w:r>
      <w:r w:rsidR="001401AF" w:rsidRPr="003B2195">
        <w:rPr>
          <w:rFonts w:ascii="Times New Roman" w:hAnsi="Times New Roman" w:cs="Times New Roman"/>
          <w:sz w:val="22"/>
          <w:szCs w:val="22"/>
        </w:rPr>
        <w:t>-based, and evidence-led</w:t>
      </w:r>
      <w:r w:rsidR="0068576D" w:rsidRPr="003B2195">
        <w:rPr>
          <w:rFonts w:ascii="Times New Roman" w:hAnsi="Times New Roman" w:cs="Times New Roman"/>
          <w:sz w:val="22"/>
          <w:szCs w:val="22"/>
        </w:rPr>
        <w:t>,</w:t>
      </w:r>
      <w:r w:rsidR="001401AF" w:rsidRPr="003B2195">
        <w:rPr>
          <w:rFonts w:ascii="Times New Roman" w:hAnsi="Times New Roman" w:cs="Times New Roman"/>
          <w:sz w:val="22"/>
          <w:szCs w:val="22"/>
        </w:rPr>
        <w:t xml:space="preserve"> emphasizing women’s </w:t>
      </w:r>
      <w:r w:rsidR="00964E32" w:rsidRPr="003B2195">
        <w:rPr>
          <w:rFonts w:ascii="Times New Roman" w:hAnsi="Times New Roman" w:cs="Times New Roman"/>
          <w:sz w:val="22"/>
          <w:szCs w:val="22"/>
        </w:rPr>
        <w:t xml:space="preserve">and girls’ </w:t>
      </w:r>
      <w:r w:rsidR="001401AF" w:rsidRPr="003B2195">
        <w:rPr>
          <w:rFonts w:ascii="Times New Roman" w:hAnsi="Times New Roman" w:cs="Times New Roman"/>
          <w:sz w:val="22"/>
          <w:szCs w:val="22"/>
        </w:rPr>
        <w:t>empowerment</w:t>
      </w:r>
      <w:r w:rsidR="00EA610D" w:rsidRPr="003B2195">
        <w:rPr>
          <w:rFonts w:ascii="Times New Roman" w:hAnsi="Times New Roman" w:cs="Times New Roman"/>
          <w:sz w:val="22"/>
          <w:szCs w:val="22"/>
        </w:rPr>
        <w:t xml:space="preserve"> as a strategic priority for sustainable development</w:t>
      </w:r>
      <w:r w:rsidR="00A22912" w:rsidRPr="003B2195">
        <w:rPr>
          <w:rFonts w:ascii="Times New Roman" w:hAnsi="Times New Roman" w:cs="Times New Roman"/>
          <w:sz w:val="22"/>
          <w:szCs w:val="22"/>
        </w:rPr>
        <w:t>.</w:t>
      </w:r>
      <w:r w:rsidR="001401AF" w:rsidRPr="003B2195">
        <w:rPr>
          <w:rFonts w:ascii="Times New Roman" w:hAnsi="Times New Roman" w:cs="Times New Roman"/>
          <w:sz w:val="22"/>
          <w:szCs w:val="22"/>
        </w:rPr>
        <w:t xml:space="preserve"> </w:t>
      </w:r>
      <w:r w:rsidR="00A22912" w:rsidRPr="003B2195">
        <w:rPr>
          <w:rFonts w:ascii="Times New Roman" w:hAnsi="Times New Roman" w:cs="Times New Roman"/>
          <w:sz w:val="22"/>
          <w:szCs w:val="22"/>
        </w:rPr>
        <w:t xml:space="preserve">It affirms </w:t>
      </w:r>
      <w:r w:rsidR="0068576D" w:rsidRPr="003B2195">
        <w:rPr>
          <w:rFonts w:ascii="Times New Roman" w:hAnsi="Times New Roman" w:cs="Times New Roman"/>
          <w:sz w:val="22"/>
          <w:szCs w:val="22"/>
        </w:rPr>
        <w:t>States parties’ obligation of due diligence to prevent, investigate</w:t>
      </w:r>
      <w:r w:rsidR="008514D4" w:rsidRPr="003B2195">
        <w:rPr>
          <w:rFonts w:ascii="Times New Roman" w:hAnsi="Times New Roman" w:cs="Times New Roman"/>
          <w:sz w:val="22"/>
          <w:szCs w:val="22"/>
        </w:rPr>
        <w:t>,</w:t>
      </w:r>
      <w:r w:rsidR="0068576D" w:rsidRPr="003B2195">
        <w:rPr>
          <w:rFonts w:ascii="Times New Roman" w:hAnsi="Times New Roman" w:cs="Times New Roman"/>
          <w:sz w:val="22"/>
          <w:szCs w:val="22"/>
        </w:rPr>
        <w:t xml:space="preserve"> prosecute </w:t>
      </w:r>
      <w:r w:rsidR="008514D4" w:rsidRPr="003B2195">
        <w:rPr>
          <w:rFonts w:ascii="Times New Roman" w:hAnsi="Times New Roman" w:cs="Times New Roman"/>
          <w:sz w:val="22"/>
          <w:szCs w:val="22"/>
        </w:rPr>
        <w:t xml:space="preserve">and punish </w:t>
      </w:r>
      <w:r w:rsidR="0068576D" w:rsidRPr="003B2195">
        <w:rPr>
          <w:rFonts w:ascii="Times New Roman" w:hAnsi="Times New Roman" w:cs="Times New Roman"/>
          <w:sz w:val="22"/>
          <w:szCs w:val="22"/>
        </w:rPr>
        <w:t>trafficking in women</w:t>
      </w:r>
      <w:r w:rsidR="008514D4" w:rsidRPr="003B2195">
        <w:rPr>
          <w:rFonts w:ascii="Times New Roman" w:hAnsi="Times New Roman" w:cs="Times New Roman"/>
          <w:sz w:val="22"/>
          <w:szCs w:val="22"/>
        </w:rPr>
        <w:t xml:space="preserve"> and girls</w:t>
      </w:r>
      <w:r w:rsidR="00964E32" w:rsidRPr="003B2195">
        <w:rPr>
          <w:rFonts w:ascii="Times New Roman" w:hAnsi="Times New Roman" w:cs="Times New Roman"/>
          <w:sz w:val="22"/>
          <w:szCs w:val="22"/>
        </w:rPr>
        <w:t>, to protect victims</w:t>
      </w:r>
      <w:r w:rsidR="008514D4" w:rsidRPr="003B2195">
        <w:rPr>
          <w:rFonts w:ascii="Times New Roman" w:hAnsi="Times New Roman" w:cs="Times New Roman"/>
          <w:sz w:val="22"/>
          <w:szCs w:val="22"/>
        </w:rPr>
        <w:t xml:space="preserve"> as well as to provide reparations</w:t>
      </w:r>
      <w:r w:rsidR="0068576D" w:rsidRPr="003B2195">
        <w:rPr>
          <w:rFonts w:ascii="Times New Roman" w:hAnsi="Times New Roman" w:cs="Times New Roman"/>
          <w:sz w:val="22"/>
          <w:szCs w:val="22"/>
        </w:rPr>
        <w:t>.</w:t>
      </w:r>
    </w:p>
    <w:p w14:paraId="038A5613" w14:textId="0435EC4A" w:rsidR="00F812ED" w:rsidRPr="003B2195" w:rsidRDefault="00F812ED" w:rsidP="00834ECA">
      <w:pPr>
        <w:jc w:val="both"/>
        <w:rPr>
          <w:rFonts w:ascii="Times New Roman" w:hAnsi="Times New Roman" w:cs="Times New Roman"/>
          <w:b/>
          <w:sz w:val="22"/>
          <w:szCs w:val="22"/>
        </w:rPr>
      </w:pPr>
    </w:p>
    <w:p w14:paraId="1B52ACCE" w14:textId="2A4801C4" w:rsidR="00343136" w:rsidRPr="003B2195" w:rsidRDefault="00B91E8C" w:rsidP="00590B1A">
      <w:pPr>
        <w:pStyle w:val="ListParagraph"/>
        <w:numPr>
          <w:ilvl w:val="0"/>
          <w:numId w:val="4"/>
        </w:numPr>
        <w:ind w:left="0" w:firstLine="0"/>
        <w:jc w:val="both"/>
        <w:rPr>
          <w:rFonts w:ascii="Times New Roman" w:hAnsi="Times New Roman" w:cs="Times New Roman"/>
          <w:b/>
          <w:sz w:val="28"/>
          <w:szCs w:val="28"/>
        </w:rPr>
      </w:pPr>
      <w:r w:rsidRPr="003B2195">
        <w:rPr>
          <w:rFonts w:ascii="Times New Roman" w:hAnsi="Times New Roman" w:cs="Times New Roman"/>
          <w:b/>
          <w:sz w:val="28"/>
          <w:szCs w:val="28"/>
        </w:rPr>
        <w:t xml:space="preserve">Objective and scope </w:t>
      </w:r>
    </w:p>
    <w:p w14:paraId="472F6EAD" w14:textId="77777777" w:rsidR="00343136" w:rsidRPr="003B2195" w:rsidRDefault="00343136" w:rsidP="00834ECA">
      <w:pPr>
        <w:jc w:val="both"/>
        <w:rPr>
          <w:rFonts w:ascii="Times New Roman" w:hAnsi="Times New Roman" w:cs="Times New Roman"/>
          <w:b/>
          <w:sz w:val="22"/>
          <w:szCs w:val="22"/>
        </w:rPr>
      </w:pPr>
    </w:p>
    <w:p w14:paraId="680BE01E" w14:textId="018B7947" w:rsidR="00064EE3" w:rsidRPr="003B2195" w:rsidRDefault="00343136" w:rsidP="00064EE3">
      <w:pPr>
        <w:pStyle w:val="ListParagraph"/>
        <w:numPr>
          <w:ilvl w:val="0"/>
          <w:numId w:val="45"/>
        </w:numPr>
        <w:ind w:left="0" w:firstLine="0"/>
        <w:jc w:val="both"/>
        <w:rPr>
          <w:rFonts w:ascii="Times New Roman" w:hAnsi="Times New Roman" w:cs="Times New Roman"/>
          <w:sz w:val="22"/>
          <w:szCs w:val="22"/>
        </w:rPr>
      </w:pPr>
      <w:r w:rsidRPr="003B2195">
        <w:rPr>
          <w:rFonts w:ascii="Times New Roman" w:hAnsi="Times New Roman" w:cs="Times New Roman"/>
          <w:sz w:val="22"/>
          <w:szCs w:val="22"/>
        </w:rPr>
        <w:t>The Committee is mandated by article 2</w:t>
      </w:r>
      <w:r w:rsidR="00885403" w:rsidRPr="003B2195">
        <w:rPr>
          <w:rFonts w:ascii="Times New Roman" w:hAnsi="Times New Roman" w:cs="Times New Roman"/>
          <w:sz w:val="22"/>
          <w:szCs w:val="22"/>
        </w:rPr>
        <w:t>1 of the Convention to develop general r</w:t>
      </w:r>
      <w:r w:rsidRPr="003B2195">
        <w:rPr>
          <w:rFonts w:ascii="Times New Roman" w:hAnsi="Times New Roman" w:cs="Times New Roman"/>
          <w:sz w:val="22"/>
          <w:szCs w:val="22"/>
        </w:rPr>
        <w:t xml:space="preserve">ecommendations with the aim of clarifying </w:t>
      </w:r>
      <w:r w:rsidR="00BA2467" w:rsidRPr="003B2195">
        <w:rPr>
          <w:rFonts w:ascii="Times New Roman" w:hAnsi="Times New Roman" w:cs="Times New Roman"/>
          <w:sz w:val="22"/>
          <w:szCs w:val="22"/>
        </w:rPr>
        <w:t xml:space="preserve">States parties’ obligations </w:t>
      </w:r>
      <w:r w:rsidR="00EB3BD3" w:rsidRPr="003B2195">
        <w:rPr>
          <w:rFonts w:ascii="Times New Roman" w:hAnsi="Times New Roman" w:cs="Times New Roman"/>
          <w:sz w:val="22"/>
          <w:szCs w:val="22"/>
        </w:rPr>
        <w:t xml:space="preserve">to </w:t>
      </w:r>
      <w:r w:rsidRPr="003B2195">
        <w:rPr>
          <w:rFonts w:ascii="Times New Roman" w:hAnsi="Times New Roman" w:cs="Times New Roman"/>
          <w:sz w:val="22"/>
          <w:szCs w:val="22"/>
        </w:rPr>
        <w:t>combat discrimination</w:t>
      </w:r>
      <w:r w:rsidR="00BA2467" w:rsidRPr="003B2195">
        <w:rPr>
          <w:rFonts w:ascii="Times New Roman" w:hAnsi="Times New Roman" w:cs="Times New Roman"/>
          <w:sz w:val="22"/>
          <w:szCs w:val="22"/>
        </w:rPr>
        <w:t xml:space="preserve"> </w:t>
      </w:r>
      <w:r w:rsidR="00EB3BD3" w:rsidRPr="003B2195">
        <w:rPr>
          <w:rFonts w:ascii="Times New Roman" w:hAnsi="Times New Roman" w:cs="Times New Roman"/>
          <w:sz w:val="22"/>
          <w:szCs w:val="22"/>
        </w:rPr>
        <w:t xml:space="preserve">against women </w:t>
      </w:r>
      <w:r w:rsidR="00B25B9A" w:rsidRPr="003B2195">
        <w:rPr>
          <w:rFonts w:ascii="Times New Roman" w:hAnsi="Times New Roman" w:cs="Times New Roman"/>
          <w:sz w:val="22"/>
          <w:szCs w:val="22"/>
        </w:rPr>
        <w:t xml:space="preserve">and girls </w:t>
      </w:r>
      <w:r w:rsidR="00EB3BD3" w:rsidRPr="003B2195">
        <w:rPr>
          <w:rFonts w:ascii="Times New Roman" w:hAnsi="Times New Roman" w:cs="Times New Roman"/>
          <w:sz w:val="22"/>
          <w:szCs w:val="22"/>
        </w:rPr>
        <w:t xml:space="preserve">in </w:t>
      </w:r>
      <w:r w:rsidR="00BA2467" w:rsidRPr="003B2195">
        <w:rPr>
          <w:rFonts w:ascii="Times New Roman" w:hAnsi="Times New Roman" w:cs="Times New Roman"/>
          <w:sz w:val="22"/>
          <w:szCs w:val="22"/>
        </w:rPr>
        <w:t>the</w:t>
      </w:r>
      <w:r w:rsidR="00EB3BD3" w:rsidRPr="003B2195">
        <w:rPr>
          <w:rFonts w:ascii="Times New Roman" w:hAnsi="Times New Roman" w:cs="Times New Roman"/>
          <w:sz w:val="22"/>
          <w:szCs w:val="22"/>
        </w:rPr>
        <w:t xml:space="preserve"> current</w:t>
      </w:r>
      <w:r w:rsidR="00BA2467" w:rsidRPr="003B2195">
        <w:rPr>
          <w:rFonts w:ascii="Times New Roman" w:hAnsi="Times New Roman" w:cs="Times New Roman"/>
          <w:sz w:val="22"/>
          <w:szCs w:val="22"/>
        </w:rPr>
        <w:t xml:space="preserve"> context</w:t>
      </w:r>
      <w:r w:rsidRPr="003B2195">
        <w:rPr>
          <w:rFonts w:ascii="Times New Roman" w:hAnsi="Times New Roman" w:cs="Times New Roman"/>
          <w:sz w:val="22"/>
          <w:szCs w:val="22"/>
        </w:rPr>
        <w:t>.</w:t>
      </w:r>
      <w:r w:rsidRPr="003B2195">
        <w:rPr>
          <w:rStyle w:val="FootnoteReference"/>
          <w:rFonts w:ascii="Times New Roman" w:hAnsi="Times New Roman" w:cs="Times New Roman"/>
          <w:sz w:val="22"/>
          <w:szCs w:val="22"/>
        </w:rPr>
        <w:footnoteReference w:id="1"/>
      </w:r>
      <w:r w:rsidRPr="003B2195">
        <w:rPr>
          <w:rFonts w:ascii="Times New Roman" w:hAnsi="Times New Roman" w:cs="Times New Roman"/>
          <w:sz w:val="22"/>
          <w:szCs w:val="22"/>
        </w:rPr>
        <w:t xml:space="preserve"> Discrimination is defined in Article 1 of the Convention as any distinction, exclusion or restriction made on the basis of sex which has the effect or purpose of impairing or nullifying the recognition, enjoyment and exercise by women of all human rights and fundamental freedoms.</w:t>
      </w:r>
      <w:r w:rsidRPr="003B2195">
        <w:rPr>
          <w:rStyle w:val="FootnoteReference"/>
          <w:rFonts w:ascii="Times New Roman" w:hAnsi="Times New Roman" w:cs="Times New Roman"/>
          <w:sz w:val="22"/>
          <w:szCs w:val="22"/>
        </w:rPr>
        <w:footnoteReference w:id="2"/>
      </w:r>
      <w:r w:rsidRPr="003B2195">
        <w:rPr>
          <w:rFonts w:ascii="Times New Roman" w:hAnsi="Times New Roman" w:cs="Times New Roman"/>
          <w:sz w:val="22"/>
          <w:szCs w:val="22"/>
        </w:rPr>
        <w:t xml:space="preserve"> Article 2 of the Convention identifies the legal obligations of States parties to respect, protect and fulfill women’s right to non-discrimination and to the enjoyment of substantive equality with men.</w:t>
      </w:r>
      <w:r w:rsidRPr="003B2195">
        <w:rPr>
          <w:rStyle w:val="FootnoteReference"/>
          <w:rFonts w:ascii="Times New Roman" w:hAnsi="Times New Roman" w:cs="Times New Roman"/>
          <w:sz w:val="22"/>
          <w:szCs w:val="22"/>
        </w:rPr>
        <w:footnoteReference w:id="3"/>
      </w:r>
      <w:r w:rsidRPr="003B2195">
        <w:rPr>
          <w:rFonts w:ascii="Times New Roman" w:hAnsi="Times New Roman" w:cs="Times New Roman"/>
          <w:sz w:val="22"/>
          <w:szCs w:val="22"/>
        </w:rPr>
        <w:t xml:space="preserve"> </w:t>
      </w:r>
      <w:r w:rsidR="00064EE3" w:rsidRPr="003B2195">
        <w:rPr>
          <w:rFonts w:ascii="Times New Roman" w:hAnsi="Times New Roman" w:cs="Times New Roman"/>
          <w:sz w:val="22"/>
          <w:szCs w:val="22"/>
        </w:rPr>
        <w:t xml:space="preserve"> </w:t>
      </w:r>
      <w:r w:rsidR="002D6C7F" w:rsidRPr="003B2195">
        <w:rPr>
          <w:rFonts w:ascii="Times New Roman" w:hAnsi="Times New Roman" w:cs="Times New Roman"/>
          <w:sz w:val="22"/>
          <w:szCs w:val="22"/>
        </w:rPr>
        <w:t>The Committee advances that a</w:t>
      </w:r>
      <w:r w:rsidR="00124172" w:rsidRPr="003B2195">
        <w:rPr>
          <w:rFonts w:ascii="Times New Roman" w:hAnsi="Times New Roman" w:cs="Times New Roman"/>
          <w:sz w:val="22"/>
          <w:szCs w:val="22"/>
        </w:rPr>
        <w:t xml:space="preserve"> </w:t>
      </w:r>
      <w:r w:rsidR="009A5867" w:rsidRPr="003B2195">
        <w:rPr>
          <w:rFonts w:ascii="Times New Roman" w:hAnsi="Times New Roman" w:cs="Times New Roman"/>
          <w:sz w:val="22"/>
          <w:szCs w:val="22"/>
        </w:rPr>
        <w:t xml:space="preserve">life free from being trafficked </w:t>
      </w:r>
      <w:r w:rsidR="00124172" w:rsidRPr="003B2195">
        <w:rPr>
          <w:rFonts w:ascii="Times New Roman" w:hAnsi="Times New Roman" w:cs="Times New Roman"/>
          <w:sz w:val="22"/>
          <w:szCs w:val="22"/>
        </w:rPr>
        <w:t xml:space="preserve">must be </w:t>
      </w:r>
      <w:r w:rsidR="009A5867" w:rsidRPr="003B2195">
        <w:rPr>
          <w:rFonts w:ascii="Times New Roman" w:hAnsi="Times New Roman" w:cs="Times New Roman"/>
          <w:sz w:val="22"/>
          <w:szCs w:val="22"/>
        </w:rPr>
        <w:t xml:space="preserve">recognized as a human </w:t>
      </w:r>
      <w:r w:rsidR="00870326" w:rsidRPr="003B2195">
        <w:rPr>
          <w:rFonts w:ascii="Times New Roman" w:hAnsi="Times New Roman" w:cs="Times New Roman"/>
          <w:sz w:val="22"/>
          <w:szCs w:val="22"/>
        </w:rPr>
        <w:t>right and</w:t>
      </w:r>
      <w:r w:rsidR="009A5867" w:rsidRPr="003B2195">
        <w:rPr>
          <w:rFonts w:ascii="Times New Roman" w:hAnsi="Times New Roman" w:cs="Times New Roman"/>
          <w:sz w:val="22"/>
          <w:szCs w:val="22"/>
        </w:rPr>
        <w:t xml:space="preserve"> appropriate conditions </w:t>
      </w:r>
      <w:r w:rsidR="002D6C7F" w:rsidRPr="003B2195">
        <w:rPr>
          <w:rFonts w:ascii="Times New Roman" w:hAnsi="Times New Roman" w:cs="Times New Roman"/>
          <w:sz w:val="22"/>
          <w:szCs w:val="22"/>
        </w:rPr>
        <w:t>must be created</w:t>
      </w:r>
      <w:r w:rsidR="009A5867" w:rsidRPr="003B2195">
        <w:rPr>
          <w:rFonts w:ascii="Times New Roman" w:hAnsi="Times New Roman" w:cs="Times New Roman"/>
          <w:sz w:val="22"/>
          <w:szCs w:val="22"/>
        </w:rPr>
        <w:t xml:space="preserve"> for that right to be fully exercised by women and girls.</w:t>
      </w:r>
      <w:r w:rsidR="009A5867" w:rsidRPr="003B2195">
        <w:rPr>
          <w:rStyle w:val="FootnoteReference"/>
          <w:rFonts w:ascii="Times New Roman" w:hAnsi="Times New Roman" w:cs="Times New Roman"/>
          <w:sz w:val="22"/>
          <w:szCs w:val="22"/>
        </w:rPr>
        <w:footnoteReference w:id="4"/>
      </w:r>
      <w:r w:rsidR="009A5867" w:rsidRPr="003B2195">
        <w:rPr>
          <w:rFonts w:ascii="Times New Roman" w:hAnsi="Times New Roman" w:cs="Times New Roman"/>
          <w:sz w:val="22"/>
          <w:szCs w:val="22"/>
        </w:rPr>
        <w:t xml:space="preserve"> </w:t>
      </w:r>
      <w:r w:rsidR="00676129" w:rsidRPr="003B2195">
        <w:rPr>
          <w:rFonts w:ascii="Times New Roman" w:hAnsi="Times New Roman" w:cs="Times New Roman"/>
          <w:sz w:val="22"/>
          <w:szCs w:val="22"/>
        </w:rPr>
        <w:t>The requirement for States parties to pursue by all appropriate means a policy of combatting trafficking is of an immediate nature; delays cannot be justified on any grounds.</w:t>
      </w:r>
      <w:r w:rsidR="00676129" w:rsidRPr="003B2195">
        <w:rPr>
          <w:rStyle w:val="FootnoteReference"/>
          <w:rFonts w:ascii="Times New Roman" w:hAnsi="Times New Roman" w:cs="Times New Roman"/>
          <w:sz w:val="22"/>
          <w:szCs w:val="22"/>
        </w:rPr>
        <w:footnoteReference w:id="5"/>
      </w:r>
      <w:r w:rsidR="00676129" w:rsidRPr="003B2195">
        <w:rPr>
          <w:rFonts w:ascii="Times New Roman" w:hAnsi="Times New Roman" w:cs="Times New Roman"/>
          <w:sz w:val="22"/>
          <w:szCs w:val="22"/>
        </w:rPr>
        <w:t xml:space="preserve">  </w:t>
      </w:r>
    </w:p>
    <w:p w14:paraId="1A69AEA0" w14:textId="77777777" w:rsidR="00064EE3" w:rsidRPr="003B2195" w:rsidRDefault="00064EE3" w:rsidP="00064EE3">
      <w:pPr>
        <w:pStyle w:val="ListParagraph"/>
        <w:ind w:left="0"/>
        <w:jc w:val="both"/>
        <w:rPr>
          <w:rFonts w:ascii="Times New Roman" w:hAnsi="Times New Roman" w:cs="Times New Roman"/>
          <w:sz w:val="22"/>
          <w:szCs w:val="22"/>
        </w:rPr>
      </w:pPr>
    </w:p>
    <w:p w14:paraId="4EC39EE4" w14:textId="77777777" w:rsidR="00064EE3" w:rsidRPr="003B2195" w:rsidRDefault="00343136" w:rsidP="00064EE3">
      <w:pPr>
        <w:pStyle w:val="ListParagraph"/>
        <w:numPr>
          <w:ilvl w:val="0"/>
          <w:numId w:val="45"/>
        </w:numPr>
        <w:ind w:left="0" w:firstLine="0"/>
        <w:jc w:val="both"/>
        <w:rPr>
          <w:rFonts w:ascii="Times New Roman" w:hAnsi="Times New Roman" w:cs="Times New Roman"/>
          <w:sz w:val="22"/>
          <w:szCs w:val="22"/>
        </w:rPr>
      </w:pPr>
      <w:r w:rsidRPr="003B2195">
        <w:rPr>
          <w:rFonts w:ascii="Times New Roman" w:hAnsi="Times New Roman" w:cs="Times New Roman"/>
          <w:sz w:val="22"/>
          <w:szCs w:val="22"/>
        </w:rPr>
        <w:lastRenderedPageBreak/>
        <w:t>The Convention provisions are mutually reinforcing to provide complete protection for women’s human rights.</w:t>
      </w:r>
      <w:r w:rsidR="009A5867" w:rsidRPr="003B2195">
        <w:rPr>
          <w:rStyle w:val="FootnoteReference"/>
          <w:rFonts w:ascii="Times New Roman" w:hAnsi="Times New Roman" w:cs="Times New Roman"/>
          <w:sz w:val="22"/>
          <w:szCs w:val="22"/>
        </w:rPr>
        <w:footnoteReference w:id="6"/>
      </w:r>
      <w:r w:rsidRPr="003B2195">
        <w:rPr>
          <w:rFonts w:ascii="Times New Roman" w:hAnsi="Times New Roman" w:cs="Times New Roman"/>
          <w:sz w:val="22"/>
          <w:szCs w:val="22"/>
        </w:rPr>
        <w:t xml:space="preserve"> </w:t>
      </w:r>
      <w:r w:rsidR="000E3051" w:rsidRPr="003B2195">
        <w:rPr>
          <w:rFonts w:ascii="Times New Roman" w:hAnsi="Times New Roman" w:cs="Times New Roman"/>
          <w:sz w:val="22"/>
          <w:szCs w:val="22"/>
        </w:rPr>
        <w:t>T</w:t>
      </w:r>
      <w:r w:rsidRPr="003B2195">
        <w:rPr>
          <w:rFonts w:ascii="Times New Roman" w:hAnsi="Times New Roman" w:cs="Times New Roman"/>
          <w:sz w:val="22"/>
          <w:szCs w:val="22"/>
        </w:rPr>
        <w:t xml:space="preserve">he general recommendation </w:t>
      </w:r>
      <w:r w:rsidR="003144C8" w:rsidRPr="003B2195">
        <w:rPr>
          <w:rFonts w:ascii="Times New Roman" w:hAnsi="Times New Roman" w:cs="Times New Roman"/>
          <w:sz w:val="22"/>
          <w:szCs w:val="22"/>
        </w:rPr>
        <w:t>links</w:t>
      </w:r>
      <w:r w:rsidRPr="003B2195">
        <w:rPr>
          <w:rFonts w:ascii="Times New Roman" w:hAnsi="Times New Roman" w:cs="Times New Roman"/>
          <w:sz w:val="22"/>
          <w:szCs w:val="22"/>
        </w:rPr>
        <w:t xml:space="preserve"> article 6 of the Convention with all other article</w:t>
      </w:r>
      <w:r w:rsidR="00FA708F" w:rsidRPr="003B2195">
        <w:rPr>
          <w:rFonts w:ascii="Times New Roman" w:hAnsi="Times New Roman" w:cs="Times New Roman"/>
          <w:sz w:val="22"/>
          <w:szCs w:val="22"/>
        </w:rPr>
        <w:t>s</w:t>
      </w:r>
      <w:r w:rsidRPr="003B2195">
        <w:rPr>
          <w:rFonts w:ascii="Times New Roman" w:hAnsi="Times New Roman" w:cs="Times New Roman"/>
          <w:sz w:val="22"/>
          <w:szCs w:val="22"/>
        </w:rPr>
        <w:t xml:space="preserve"> and the existing Committee’s jurisprudence, including its concluding observations on the reports of States parties under the Convention, earlier general recommendations, and its consideration of individual communications and conduct of inquiries under the Optional Protocol</w:t>
      </w:r>
      <w:r w:rsidR="00EB3BD3" w:rsidRPr="003B2195">
        <w:rPr>
          <w:rFonts w:ascii="Times New Roman" w:hAnsi="Times New Roman" w:cs="Times New Roman"/>
          <w:sz w:val="22"/>
          <w:szCs w:val="22"/>
        </w:rPr>
        <w:t xml:space="preserve"> to the Convention</w:t>
      </w:r>
      <w:r w:rsidR="002D6C7F" w:rsidRPr="003B2195">
        <w:rPr>
          <w:rFonts w:ascii="Times New Roman" w:hAnsi="Times New Roman" w:cs="Times New Roman"/>
          <w:sz w:val="22"/>
          <w:szCs w:val="22"/>
        </w:rPr>
        <w:t>.</w:t>
      </w:r>
    </w:p>
    <w:p w14:paraId="1A91797C" w14:textId="77777777" w:rsidR="00064EE3" w:rsidRPr="003B2195" w:rsidRDefault="00064EE3" w:rsidP="00064EE3">
      <w:pPr>
        <w:jc w:val="both"/>
        <w:rPr>
          <w:rFonts w:ascii="Times New Roman" w:hAnsi="Times New Roman" w:cs="Times New Roman"/>
          <w:sz w:val="22"/>
          <w:szCs w:val="22"/>
        </w:rPr>
      </w:pPr>
    </w:p>
    <w:p w14:paraId="60B829FE" w14:textId="20077B7E" w:rsidR="00064EE3" w:rsidRPr="003B2195" w:rsidRDefault="00343136" w:rsidP="00064EE3">
      <w:pPr>
        <w:pStyle w:val="ListParagraph"/>
        <w:numPr>
          <w:ilvl w:val="0"/>
          <w:numId w:val="45"/>
        </w:numPr>
        <w:ind w:left="0" w:firstLine="0"/>
        <w:jc w:val="both"/>
        <w:rPr>
          <w:rFonts w:ascii="Times New Roman" w:hAnsi="Times New Roman" w:cs="Times New Roman"/>
          <w:sz w:val="22"/>
          <w:szCs w:val="22"/>
        </w:rPr>
      </w:pPr>
      <w:r w:rsidRPr="003B2195">
        <w:rPr>
          <w:rFonts w:ascii="Times New Roman" w:hAnsi="Times New Roman" w:cs="Times New Roman"/>
          <w:sz w:val="22"/>
          <w:szCs w:val="22"/>
        </w:rPr>
        <w:t xml:space="preserve">The Committee </w:t>
      </w:r>
      <w:r w:rsidR="0049115A" w:rsidRPr="003B2195">
        <w:rPr>
          <w:rFonts w:ascii="Times New Roman" w:hAnsi="Times New Roman" w:cs="Times New Roman"/>
          <w:sz w:val="22"/>
          <w:szCs w:val="22"/>
        </w:rPr>
        <w:t xml:space="preserve">appreciates </w:t>
      </w:r>
      <w:r w:rsidRPr="003B2195">
        <w:rPr>
          <w:rFonts w:ascii="Times New Roman" w:hAnsi="Times New Roman" w:cs="Times New Roman"/>
          <w:sz w:val="22"/>
          <w:szCs w:val="22"/>
        </w:rPr>
        <w:t xml:space="preserve">the regional-specific approaches required </w:t>
      </w:r>
      <w:r w:rsidR="0049115A" w:rsidRPr="003B2195">
        <w:rPr>
          <w:rFonts w:ascii="Times New Roman" w:hAnsi="Times New Roman" w:cs="Times New Roman"/>
          <w:sz w:val="22"/>
          <w:szCs w:val="22"/>
        </w:rPr>
        <w:t>to</w:t>
      </w:r>
      <w:r w:rsidRPr="003B2195">
        <w:rPr>
          <w:rFonts w:ascii="Times New Roman" w:hAnsi="Times New Roman" w:cs="Times New Roman"/>
          <w:sz w:val="22"/>
          <w:szCs w:val="22"/>
        </w:rPr>
        <w:t xml:space="preserve"> address the forms of trafficking in w</w:t>
      </w:r>
      <w:r w:rsidR="000E3051" w:rsidRPr="003B2195">
        <w:rPr>
          <w:rFonts w:ascii="Times New Roman" w:hAnsi="Times New Roman" w:cs="Times New Roman"/>
          <w:sz w:val="22"/>
          <w:szCs w:val="22"/>
        </w:rPr>
        <w:t>omen and girls across the globe.</w:t>
      </w:r>
      <w:r w:rsidR="00870326" w:rsidRPr="003B2195">
        <w:rPr>
          <w:rFonts w:ascii="Times New Roman" w:hAnsi="Times New Roman" w:cs="Times New Roman"/>
          <w:sz w:val="22"/>
          <w:szCs w:val="22"/>
        </w:rPr>
        <w:t xml:space="preserve"> </w:t>
      </w:r>
      <w:r w:rsidR="0049115A" w:rsidRPr="003B2195">
        <w:rPr>
          <w:rFonts w:ascii="Times New Roman" w:hAnsi="Times New Roman" w:cs="Times New Roman"/>
          <w:sz w:val="22"/>
          <w:szCs w:val="22"/>
        </w:rPr>
        <w:t xml:space="preserve">It </w:t>
      </w:r>
      <w:r w:rsidR="000E4E4B" w:rsidRPr="003B2195">
        <w:rPr>
          <w:rFonts w:ascii="Times New Roman" w:hAnsi="Times New Roman" w:cs="Times New Roman"/>
          <w:sz w:val="22"/>
          <w:szCs w:val="22"/>
        </w:rPr>
        <w:t xml:space="preserve">acknowledges that the causes, consequences and experience of trafficking differ for </w:t>
      </w:r>
      <w:r w:rsidR="005C2F1E" w:rsidRPr="003B2195">
        <w:rPr>
          <w:rFonts w:ascii="Times New Roman" w:hAnsi="Times New Roman" w:cs="Times New Roman"/>
          <w:sz w:val="22"/>
          <w:szCs w:val="22"/>
        </w:rPr>
        <w:t xml:space="preserve">young </w:t>
      </w:r>
      <w:r w:rsidR="000E4E4B" w:rsidRPr="003B2195">
        <w:rPr>
          <w:rFonts w:ascii="Times New Roman" w:hAnsi="Times New Roman" w:cs="Times New Roman"/>
          <w:sz w:val="22"/>
          <w:szCs w:val="22"/>
        </w:rPr>
        <w:t>girl</w:t>
      </w:r>
      <w:r w:rsidR="005C2F1E" w:rsidRPr="003B2195">
        <w:rPr>
          <w:rFonts w:ascii="Times New Roman" w:hAnsi="Times New Roman" w:cs="Times New Roman"/>
          <w:sz w:val="22"/>
          <w:szCs w:val="22"/>
        </w:rPr>
        <w:t>s</w:t>
      </w:r>
      <w:r w:rsidR="000E4E4B" w:rsidRPr="003B2195">
        <w:rPr>
          <w:rFonts w:ascii="Times New Roman" w:hAnsi="Times New Roman" w:cs="Times New Roman"/>
          <w:sz w:val="22"/>
          <w:szCs w:val="22"/>
        </w:rPr>
        <w:t xml:space="preserve"> and </w:t>
      </w:r>
      <w:r w:rsidR="005C2F1E" w:rsidRPr="003B2195">
        <w:rPr>
          <w:rFonts w:ascii="Times New Roman" w:hAnsi="Times New Roman" w:cs="Times New Roman"/>
          <w:sz w:val="22"/>
          <w:szCs w:val="22"/>
        </w:rPr>
        <w:t xml:space="preserve">teenage girls </w:t>
      </w:r>
      <w:r w:rsidR="000E4E4B" w:rsidRPr="003B2195">
        <w:rPr>
          <w:rFonts w:ascii="Times New Roman" w:hAnsi="Times New Roman" w:cs="Times New Roman"/>
          <w:sz w:val="22"/>
          <w:szCs w:val="22"/>
        </w:rPr>
        <w:t xml:space="preserve">from that of adult </w:t>
      </w:r>
      <w:r w:rsidR="005C2F1E" w:rsidRPr="003B2195">
        <w:rPr>
          <w:rFonts w:ascii="Times New Roman" w:hAnsi="Times New Roman" w:cs="Times New Roman"/>
          <w:sz w:val="22"/>
          <w:szCs w:val="22"/>
        </w:rPr>
        <w:t>women</w:t>
      </w:r>
      <w:r w:rsidR="000B720F" w:rsidRPr="003B2195">
        <w:rPr>
          <w:rFonts w:ascii="Times New Roman" w:hAnsi="Times New Roman" w:cs="Times New Roman"/>
          <w:sz w:val="22"/>
          <w:szCs w:val="22"/>
        </w:rPr>
        <w:t>. In recalling that States parties are obliged to promote the equal rights of girls as part of the larger community of women</w:t>
      </w:r>
      <w:r w:rsidR="000B720F" w:rsidRPr="003B2195">
        <w:rPr>
          <w:rStyle w:val="FootnoteReference"/>
          <w:rFonts w:ascii="Times New Roman" w:hAnsi="Times New Roman" w:cs="Times New Roman"/>
          <w:sz w:val="22"/>
          <w:szCs w:val="22"/>
        </w:rPr>
        <w:footnoteReference w:id="7"/>
      </w:r>
      <w:r w:rsidR="000B720F" w:rsidRPr="003B2195">
        <w:rPr>
          <w:rFonts w:ascii="Times New Roman" w:hAnsi="Times New Roman" w:cs="Times New Roman"/>
          <w:sz w:val="22"/>
          <w:szCs w:val="22"/>
        </w:rPr>
        <w:t xml:space="preserve">, it encourages States parties to adopt </w:t>
      </w:r>
      <w:r w:rsidR="00A37493" w:rsidRPr="003B2195">
        <w:rPr>
          <w:rFonts w:ascii="Times New Roman" w:hAnsi="Times New Roman" w:cs="Times New Roman"/>
          <w:sz w:val="22"/>
          <w:szCs w:val="22"/>
        </w:rPr>
        <w:t>a nuanced response to combatting trafficking</w:t>
      </w:r>
      <w:r w:rsidR="000B720F" w:rsidRPr="003B2195">
        <w:rPr>
          <w:rFonts w:ascii="Times New Roman" w:hAnsi="Times New Roman" w:cs="Times New Roman"/>
          <w:sz w:val="22"/>
          <w:szCs w:val="22"/>
        </w:rPr>
        <w:t xml:space="preserve"> which takes into account these differences</w:t>
      </w:r>
      <w:r w:rsidRPr="003B2195">
        <w:rPr>
          <w:rFonts w:ascii="Times New Roman" w:hAnsi="Times New Roman" w:cs="Times New Roman"/>
          <w:sz w:val="22"/>
          <w:szCs w:val="22"/>
        </w:rPr>
        <w:t>.</w:t>
      </w:r>
      <w:r w:rsidRPr="003B2195">
        <w:rPr>
          <w:rStyle w:val="FootnoteReference"/>
          <w:rFonts w:ascii="Times New Roman" w:hAnsi="Times New Roman" w:cs="Times New Roman"/>
          <w:sz w:val="22"/>
          <w:szCs w:val="22"/>
        </w:rPr>
        <w:footnoteReference w:id="8"/>
      </w:r>
      <w:r w:rsidRPr="003B2195">
        <w:rPr>
          <w:rFonts w:ascii="Times New Roman" w:hAnsi="Times New Roman" w:cs="Times New Roman"/>
          <w:sz w:val="22"/>
          <w:szCs w:val="22"/>
        </w:rPr>
        <w:t xml:space="preserve"> </w:t>
      </w:r>
    </w:p>
    <w:p w14:paraId="0C6DD794" w14:textId="77777777" w:rsidR="00064EE3" w:rsidRPr="003B2195" w:rsidRDefault="00064EE3" w:rsidP="00064EE3">
      <w:pPr>
        <w:jc w:val="both"/>
        <w:rPr>
          <w:rFonts w:ascii="Times New Roman" w:hAnsi="Times New Roman" w:cs="Times New Roman"/>
          <w:b/>
          <w:sz w:val="22"/>
          <w:szCs w:val="22"/>
        </w:rPr>
      </w:pPr>
    </w:p>
    <w:p w14:paraId="73378527" w14:textId="5A195AA7" w:rsidR="00064EE3" w:rsidRPr="003B2195" w:rsidRDefault="00B91E8C" w:rsidP="00064EE3">
      <w:pPr>
        <w:pStyle w:val="ListParagraph"/>
        <w:ind w:left="0"/>
        <w:jc w:val="both"/>
        <w:rPr>
          <w:rFonts w:ascii="Times New Roman" w:hAnsi="Times New Roman" w:cs="Times New Roman"/>
          <w:sz w:val="28"/>
          <w:szCs w:val="28"/>
        </w:rPr>
      </w:pPr>
      <w:r w:rsidRPr="003B2195">
        <w:rPr>
          <w:rFonts w:ascii="Times New Roman" w:hAnsi="Times New Roman" w:cs="Times New Roman"/>
          <w:b/>
          <w:sz w:val="28"/>
          <w:szCs w:val="28"/>
        </w:rPr>
        <w:t>I</w:t>
      </w:r>
      <w:r w:rsidR="00A05087" w:rsidRPr="003B2195">
        <w:rPr>
          <w:rFonts w:ascii="Times New Roman" w:hAnsi="Times New Roman" w:cs="Times New Roman"/>
          <w:b/>
          <w:sz w:val="28"/>
          <w:szCs w:val="28"/>
        </w:rPr>
        <w:t>II</w:t>
      </w:r>
      <w:r w:rsidRPr="003B2195">
        <w:rPr>
          <w:rFonts w:ascii="Times New Roman" w:hAnsi="Times New Roman" w:cs="Times New Roman"/>
          <w:b/>
          <w:sz w:val="28"/>
          <w:szCs w:val="28"/>
        </w:rPr>
        <w:t xml:space="preserve">. </w:t>
      </w:r>
      <w:r w:rsidR="00635707" w:rsidRPr="003B2195">
        <w:rPr>
          <w:rFonts w:ascii="Times New Roman" w:hAnsi="Times New Roman" w:cs="Times New Roman"/>
          <w:b/>
          <w:sz w:val="28"/>
          <w:szCs w:val="28"/>
        </w:rPr>
        <w:tab/>
      </w:r>
      <w:r w:rsidRPr="003B2195">
        <w:rPr>
          <w:rFonts w:ascii="Times New Roman" w:hAnsi="Times New Roman" w:cs="Times New Roman"/>
          <w:b/>
          <w:sz w:val="28"/>
          <w:szCs w:val="28"/>
        </w:rPr>
        <w:t>Legal framework</w:t>
      </w:r>
    </w:p>
    <w:p w14:paraId="6B7B76E1" w14:textId="77777777" w:rsidR="00064EE3" w:rsidRPr="003B2195" w:rsidRDefault="00064EE3" w:rsidP="00064EE3">
      <w:pPr>
        <w:jc w:val="both"/>
        <w:rPr>
          <w:rFonts w:ascii="Times New Roman" w:hAnsi="Times New Roman" w:cs="Times New Roman"/>
          <w:sz w:val="22"/>
          <w:szCs w:val="22"/>
        </w:rPr>
      </w:pPr>
    </w:p>
    <w:p w14:paraId="50C718BD" w14:textId="19B79642" w:rsidR="00064EE3" w:rsidRPr="003B2195" w:rsidRDefault="006622FC" w:rsidP="00064EE3">
      <w:pPr>
        <w:pStyle w:val="ListParagraph"/>
        <w:numPr>
          <w:ilvl w:val="0"/>
          <w:numId w:val="45"/>
        </w:numPr>
        <w:ind w:left="0" w:firstLine="0"/>
        <w:jc w:val="both"/>
        <w:rPr>
          <w:rFonts w:ascii="Times New Roman" w:hAnsi="Times New Roman" w:cs="Times New Roman"/>
          <w:sz w:val="22"/>
          <w:szCs w:val="22"/>
        </w:rPr>
      </w:pPr>
      <w:r w:rsidRPr="003B2195">
        <w:rPr>
          <w:rFonts w:ascii="Times New Roman" w:hAnsi="Times New Roman" w:cs="Times New Roman"/>
          <w:sz w:val="22"/>
          <w:szCs w:val="22"/>
        </w:rPr>
        <w:t xml:space="preserve">The internationally-accepted legal definition of trafficking in persons is </w:t>
      </w:r>
      <w:r w:rsidR="0074618F" w:rsidRPr="003B2195">
        <w:rPr>
          <w:rFonts w:ascii="Times New Roman" w:hAnsi="Times New Roman" w:cs="Times New Roman"/>
          <w:sz w:val="22"/>
          <w:szCs w:val="22"/>
        </w:rPr>
        <w:t xml:space="preserve">contained </w:t>
      </w:r>
      <w:r w:rsidRPr="003B2195">
        <w:rPr>
          <w:rFonts w:ascii="Times New Roman" w:hAnsi="Times New Roman" w:cs="Times New Roman"/>
          <w:sz w:val="22"/>
          <w:szCs w:val="22"/>
        </w:rPr>
        <w:t xml:space="preserve">in the United Nations Protocol to Prevent, Suppress and Punish Trafficking in Persons, Especially Women and Children, supplementing the United Nations Convention against Transnational Organized Crime (A/RES/55/25) (2000): </w:t>
      </w:r>
    </w:p>
    <w:p w14:paraId="65A6FFAE" w14:textId="77777777" w:rsidR="00064EE3" w:rsidRPr="003B2195" w:rsidRDefault="00064EE3" w:rsidP="00064EE3">
      <w:pPr>
        <w:pStyle w:val="ListParagraph"/>
        <w:ind w:left="0"/>
        <w:jc w:val="both"/>
        <w:rPr>
          <w:rFonts w:ascii="Times New Roman" w:hAnsi="Times New Roman" w:cs="Times New Roman"/>
          <w:sz w:val="22"/>
          <w:szCs w:val="22"/>
        </w:rPr>
      </w:pPr>
    </w:p>
    <w:p w14:paraId="677E9894" w14:textId="010CDDD6" w:rsidR="00064EE3" w:rsidRPr="003B2195" w:rsidRDefault="006622FC" w:rsidP="00A83224">
      <w:pPr>
        <w:pStyle w:val="ListParagraph"/>
        <w:ind w:left="567" w:right="645"/>
        <w:jc w:val="both"/>
        <w:rPr>
          <w:rFonts w:ascii="Times New Roman" w:hAnsi="Times New Roman" w:cs="Times New Roman"/>
          <w:sz w:val="20"/>
          <w:szCs w:val="20"/>
        </w:rPr>
      </w:pPr>
      <w:r w:rsidRPr="003B2195">
        <w:rPr>
          <w:rFonts w:ascii="Times New Roman" w:hAnsi="Times New Roman" w:cs="Times New Roman"/>
          <w:sz w:val="20"/>
          <w:szCs w:val="20"/>
        </w:rPr>
        <w:t>Article 3. (a)  “Trafficking in persons” shall mean the recruitment, transportation, transfer, harbouring or receipt of persons, by means of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  (b) The consent of a victim of trafficking in persons to the intended exploitation set forth in subparagraph (a) of this article shall be irrelevant where any of the means set forth in subparagraph (a) have been used.</w:t>
      </w:r>
    </w:p>
    <w:p w14:paraId="4CF792C9" w14:textId="77777777" w:rsidR="00064EE3" w:rsidRPr="003B2195" w:rsidRDefault="00064EE3" w:rsidP="00064EE3">
      <w:pPr>
        <w:pStyle w:val="ListParagraph"/>
        <w:ind w:left="0"/>
        <w:jc w:val="both"/>
        <w:rPr>
          <w:rFonts w:ascii="Times New Roman" w:hAnsi="Times New Roman" w:cs="Times New Roman"/>
          <w:sz w:val="22"/>
          <w:szCs w:val="22"/>
        </w:rPr>
      </w:pPr>
    </w:p>
    <w:p w14:paraId="584DB7DD" w14:textId="3F465247" w:rsidR="00064EE3" w:rsidRPr="003B2195" w:rsidRDefault="00632D8E" w:rsidP="00064EE3">
      <w:pPr>
        <w:pStyle w:val="ListParagraph"/>
        <w:numPr>
          <w:ilvl w:val="0"/>
          <w:numId w:val="45"/>
        </w:numPr>
        <w:ind w:left="0" w:firstLine="0"/>
        <w:jc w:val="both"/>
        <w:rPr>
          <w:rFonts w:ascii="Times New Roman" w:hAnsi="Times New Roman" w:cs="Times New Roman"/>
          <w:sz w:val="22"/>
          <w:szCs w:val="22"/>
        </w:rPr>
      </w:pPr>
      <w:r w:rsidRPr="003B2195">
        <w:rPr>
          <w:rFonts w:ascii="Times New Roman" w:hAnsi="Times New Roman" w:cs="Times New Roman"/>
          <w:sz w:val="22"/>
          <w:szCs w:val="22"/>
        </w:rPr>
        <w:t>T</w:t>
      </w:r>
      <w:r w:rsidR="005D1143" w:rsidRPr="003B2195">
        <w:rPr>
          <w:rFonts w:ascii="Times New Roman" w:hAnsi="Times New Roman" w:cs="Times New Roman"/>
          <w:sz w:val="22"/>
          <w:szCs w:val="22"/>
        </w:rPr>
        <w:t xml:space="preserve">he </w:t>
      </w:r>
      <w:r w:rsidR="009A7342" w:rsidRPr="003B2195">
        <w:rPr>
          <w:rFonts w:ascii="Times New Roman" w:hAnsi="Times New Roman" w:cs="Times New Roman"/>
          <w:sz w:val="22"/>
          <w:szCs w:val="22"/>
        </w:rPr>
        <w:t>Committee</w:t>
      </w:r>
      <w:r w:rsidRPr="003B2195">
        <w:rPr>
          <w:rFonts w:ascii="Times New Roman" w:hAnsi="Times New Roman" w:cs="Times New Roman"/>
          <w:sz w:val="22"/>
          <w:szCs w:val="22"/>
        </w:rPr>
        <w:t xml:space="preserve"> appreciates that the definition of </w:t>
      </w:r>
      <w:r w:rsidR="005D1143" w:rsidRPr="003B2195">
        <w:rPr>
          <w:rFonts w:ascii="Times New Roman" w:hAnsi="Times New Roman" w:cs="Times New Roman"/>
          <w:sz w:val="22"/>
          <w:szCs w:val="22"/>
        </w:rPr>
        <w:t xml:space="preserve">trafficking </w:t>
      </w:r>
      <w:r w:rsidR="0074618F" w:rsidRPr="003B2195">
        <w:rPr>
          <w:rFonts w:ascii="Times New Roman" w:hAnsi="Times New Roman" w:cs="Times New Roman"/>
          <w:sz w:val="22"/>
          <w:szCs w:val="22"/>
        </w:rPr>
        <w:t xml:space="preserve">in persons </w:t>
      </w:r>
      <w:r w:rsidR="005D1143" w:rsidRPr="003B2195">
        <w:rPr>
          <w:rFonts w:ascii="Times New Roman" w:hAnsi="Times New Roman" w:cs="Times New Roman"/>
          <w:sz w:val="22"/>
          <w:szCs w:val="22"/>
        </w:rPr>
        <w:t xml:space="preserve">extends beyond situations where physical violence has been used or the victim’s personal liberty has been deprived. </w:t>
      </w:r>
      <w:r w:rsidR="0074618F" w:rsidRPr="003B2195">
        <w:rPr>
          <w:rFonts w:ascii="Times New Roman" w:hAnsi="Times New Roman" w:cs="Times New Roman"/>
          <w:sz w:val="22"/>
          <w:szCs w:val="22"/>
        </w:rPr>
        <w:t xml:space="preserve">Particularly in the case of girls, trafficking is constituted simply when a trafficking act has been committing for the purpose of exploitation. </w:t>
      </w:r>
      <w:r w:rsidR="00B7470E" w:rsidRPr="003B2195">
        <w:rPr>
          <w:rFonts w:ascii="Times New Roman" w:hAnsi="Times New Roman" w:cs="Times New Roman"/>
          <w:sz w:val="22"/>
          <w:szCs w:val="22"/>
        </w:rPr>
        <w:t>Its examination of States parties’ reports reveal that t</w:t>
      </w:r>
      <w:r w:rsidR="005D1143" w:rsidRPr="003B2195">
        <w:rPr>
          <w:rFonts w:ascii="Times New Roman" w:hAnsi="Times New Roman" w:cs="Times New Roman"/>
          <w:sz w:val="22"/>
          <w:szCs w:val="22"/>
        </w:rPr>
        <w:t xml:space="preserve">he </w:t>
      </w:r>
      <w:r w:rsidR="00B25B9A" w:rsidRPr="003B2195">
        <w:rPr>
          <w:rFonts w:ascii="Times New Roman" w:hAnsi="Times New Roman" w:cs="Times New Roman"/>
          <w:sz w:val="22"/>
          <w:szCs w:val="22"/>
        </w:rPr>
        <w:t>ab</w:t>
      </w:r>
      <w:r w:rsidR="005D1143" w:rsidRPr="003B2195">
        <w:rPr>
          <w:rFonts w:ascii="Times New Roman" w:hAnsi="Times New Roman" w:cs="Times New Roman"/>
          <w:sz w:val="22"/>
          <w:szCs w:val="22"/>
        </w:rPr>
        <w:t>use of a position of vulnerability</w:t>
      </w:r>
      <w:r w:rsidR="0062013E" w:rsidRPr="003B2195">
        <w:rPr>
          <w:rFonts w:ascii="Times New Roman" w:hAnsi="Times New Roman" w:cs="Times New Roman"/>
          <w:sz w:val="22"/>
          <w:szCs w:val="22"/>
        </w:rPr>
        <w:t>,</w:t>
      </w:r>
      <w:r w:rsidR="005D1143" w:rsidRPr="003B2195">
        <w:rPr>
          <w:rFonts w:ascii="Times New Roman" w:hAnsi="Times New Roman" w:cs="Times New Roman"/>
          <w:sz w:val="22"/>
          <w:szCs w:val="22"/>
        </w:rPr>
        <w:t xml:space="preserve"> the abuse of power </w:t>
      </w:r>
      <w:r w:rsidR="0062013E" w:rsidRPr="003B2195">
        <w:rPr>
          <w:rFonts w:ascii="Times New Roman" w:hAnsi="Times New Roman" w:cs="Times New Roman"/>
          <w:sz w:val="22"/>
          <w:szCs w:val="22"/>
        </w:rPr>
        <w:t xml:space="preserve">and the culture of impunity </w:t>
      </w:r>
      <w:r w:rsidR="005D1143" w:rsidRPr="003B2195">
        <w:rPr>
          <w:rFonts w:ascii="Times New Roman" w:hAnsi="Times New Roman" w:cs="Times New Roman"/>
          <w:sz w:val="22"/>
          <w:szCs w:val="22"/>
        </w:rPr>
        <w:t xml:space="preserve">are the most common means </w:t>
      </w:r>
      <w:r w:rsidR="0074618F" w:rsidRPr="003B2195">
        <w:rPr>
          <w:rFonts w:ascii="Times New Roman" w:hAnsi="Times New Roman" w:cs="Times New Roman"/>
          <w:sz w:val="22"/>
          <w:szCs w:val="22"/>
        </w:rPr>
        <w:t xml:space="preserve">used </w:t>
      </w:r>
      <w:r w:rsidR="005D1143" w:rsidRPr="003B2195">
        <w:rPr>
          <w:rFonts w:ascii="Times New Roman" w:hAnsi="Times New Roman" w:cs="Times New Roman"/>
          <w:sz w:val="22"/>
          <w:szCs w:val="22"/>
        </w:rPr>
        <w:t xml:space="preserve">to commit </w:t>
      </w:r>
      <w:r w:rsidR="00EA5065" w:rsidRPr="003B2195">
        <w:rPr>
          <w:rFonts w:ascii="Times New Roman" w:hAnsi="Times New Roman" w:cs="Times New Roman"/>
          <w:sz w:val="22"/>
          <w:szCs w:val="22"/>
        </w:rPr>
        <w:t>the trafficking crime,</w:t>
      </w:r>
      <w:r w:rsidR="005D1143" w:rsidRPr="003B2195">
        <w:rPr>
          <w:rFonts w:ascii="Times New Roman" w:hAnsi="Times New Roman" w:cs="Times New Roman"/>
          <w:sz w:val="22"/>
          <w:szCs w:val="22"/>
        </w:rPr>
        <w:t xml:space="preserve"> </w:t>
      </w:r>
      <w:r w:rsidR="00B7470E" w:rsidRPr="003B2195">
        <w:rPr>
          <w:rFonts w:ascii="Times New Roman" w:hAnsi="Times New Roman" w:cs="Times New Roman"/>
          <w:sz w:val="22"/>
          <w:szCs w:val="22"/>
        </w:rPr>
        <w:t>and that</w:t>
      </w:r>
      <w:r w:rsidRPr="003B2195">
        <w:rPr>
          <w:rFonts w:ascii="Times New Roman" w:hAnsi="Times New Roman" w:cs="Times New Roman"/>
          <w:sz w:val="22"/>
          <w:szCs w:val="22"/>
        </w:rPr>
        <w:t xml:space="preserve"> </w:t>
      </w:r>
      <w:r w:rsidR="005D1143" w:rsidRPr="003B2195">
        <w:rPr>
          <w:rFonts w:ascii="Times New Roman" w:hAnsi="Times New Roman" w:cs="Times New Roman"/>
          <w:sz w:val="22"/>
          <w:szCs w:val="22"/>
        </w:rPr>
        <w:t xml:space="preserve">victims are </w:t>
      </w:r>
      <w:r w:rsidRPr="003B2195">
        <w:rPr>
          <w:rFonts w:ascii="Times New Roman" w:hAnsi="Times New Roman" w:cs="Times New Roman"/>
          <w:sz w:val="22"/>
          <w:szCs w:val="22"/>
        </w:rPr>
        <w:t xml:space="preserve">often </w:t>
      </w:r>
      <w:r w:rsidR="005D1143" w:rsidRPr="003B2195">
        <w:rPr>
          <w:rFonts w:ascii="Times New Roman" w:hAnsi="Times New Roman" w:cs="Times New Roman"/>
          <w:sz w:val="22"/>
          <w:szCs w:val="22"/>
        </w:rPr>
        <w:t>subjected to multiple forms of exploitation</w:t>
      </w:r>
      <w:r w:rsidR="00B7470E" w:rsidRPr="003B2195">
        <w:rPr>
          <w:rFonts w:ascii="Times New Roman" w:hAnsi="Times New Roman" w:cs="Times New Roman"/>
          <w:sz w:val="22"/>
          <w:szCs w:val="22"/>
        </w:rPr>
        <w:t xml:space="preserve"> such as in cases where women and girls are trafficked for </w:t>
      </w:r>
      <w:r w:rsidRPr="003B2195">
        <w:rPr>
          <w:rFonts w:ascii="Times New Roman" w:hAnsi="Times New Roman" w:cs="Times New Roman"/>
          <w:sz w:val="22"/>
          <w:szCs w:val="22"/>
        </w:rPr>
        <w:t>sham, forced</w:t>
      </w:r>
      <w:r w:rsidR="00530979" w:rsidRPr="003B2195">
        <w:rPr>
          <w:rFonts w:ascii="Times New Roman" w:hAnsi="Times New Roman" w:cs="Times New Roman"/>
          <w:sz w:val="22"/>
          <w:szCs w:val="22"/>
        </w:rPr>
        <w:t>, child</w:t>
      </w:r>
      <w:r w:rsidR="0065639A" w:rsidRPr="003B2195">
        <w:rPr>
          <w:rFonts w:ascii="Times New Roman" w:hAnsi="Times New Roman" w:cs="Times New Roman"/>
          <w:sz w:val="22"/>
          <w:szCs w:val="22"/>
        </w:rPr>
        <w:t>/early</w:t>
      </w:r>
      <w:r w:rsidRPr="003B2195">
        <w:rPr>
          <w:rFonts w:ascii="Times New Roman" w:hAnsi="Times New Roman" w:cs="Times New Roman"/>
          <w:sz w:val="22"/>
          <w:szCs w:val="22"/>
        </w:rPr>
        <w:t xml:space="preserve"> and/or servile marriage</w:t>
      </w:r>
      <w:r w:rsidR="00B7470E" w:rsidRPr="003B2195">
        <w:rPr>
          <w:rStyle w:val="FootnoteReference"/>
          <w:rFonts w:ascii="Times New Roman" w:hAnsi="Times New Roman" w:cs="Times New Roman"/>
          <w:sz w:val="22"/>
          <w:szCs w:val="22"/>
        </w:rPr>
        <w:footnoteReference w:id="9"/>
      </w:r>
      <w:r w:rsidR="00773999" w:rsidRPr="003B2195">
        <w:rPr>
          <w:rFonts w:ascii="Times New Roman" w:hAnsi="Times New Roman" w:cs="Times New Roman"/>
          <w:sz w:val="22"/>
          <w:szCs w:val="22"/>
        </w:rPr>
        <w:t>, as well as for</w:t>
      </w:r>
      <w:r w:rsidRPr="003B2195">
        <w:rPr>
          <w:rFonts w:ascii="Times New Roman" w:hAnsi="Times New Roman" w:cs="Times New Roman"/>
          <w:sz w:val="22"/>
          <w:szCs w:val="22"/>
        </w:rPr>
        <w:t xml:space="preserve"> </w:t>
      </w:r>
      <w:r w:rsidR="00B12F1E" w:rsidRPr="003B2195">
        <w:rPr>
          <w:rFonts w:ascii="Times New Roman" w:hAnsi="Times New Roman" w:cs="Times New Roman"/>
          <w:sz w:val="22"/>
          <w:szCs w:val="22"/>
        </w:rPr>
        <w:t>sexual exploitation,</w:t>
      </w:r>
      <w:r w:rsidR="00773999" w:rsidRPr="003B2195">
        <w:rPr>
          <w:rFonts w:ascii="Times New Roman" w:hAnsi="Times New Roman" w:cs="Times New Roman"/>
          <w:sz w:val="22"/>
          <w:szCs w:val="22"/>
        </w:rPr>
        <w:t xml:space="preserve"> </w:t>
      </w:r>
      <w:r w:rsidR="00174A52" w:rsidRPr="003B2195">
        <w:rPr>
          <w:rFonts w:ascii="Times New Roman" w:hAnsi="Times New Roman" w:cs="Times New Roman"/>
          <w:sz w:val="22"/>
          <w:szCs w:val="22"/>
        </w:rPr>
        <w:t xml:space="preserve">forced </w:t>
      </w:r>
      <w:r w:rsidR="00773999" w:rsidRPr="003B2195">
        <w:rPr>
          <w:rFonts w:ascii="Times New Roman" w:hAnsi="Times New Roman" w:cs="Times New Roman"/>
          <w:sz w:val="22"/>
          <w:szCs w:val="22"/>
        </w:rPr>
        <w:t xml:space="preserve">labour and </w:t>
      </w:r>
      <w:r w:rsidR="00FF30D9" w:rsidRPr="003B2195">
        <w:rPr>
          <w:rFonts w:ascii="Times New Roman" w:hAnsi="Times New Roman" w:cs="Times New Roman"/>
          <w:sz w:val="22"/>
          <w:szCs w:val="22"/>
        </w:rPr>
        <w:t>domestic servitude</w:t>
      </w:r>
      <w:r w:rsidR="00FF30D9" w:rsidRPr="003B2195">
        <w:rPr>
          <w:rStyle w:val="FootnoteReference"/>
          <w:rFonts w:ascii="Times New Roman" w:hAnsi="Times New Roman" w:cs="Times New Roman"/>
          <w:sz w:val="22"/>
          <w:szCs w:val="22"/>
        </w:rPr>
        <w:footnoteReference w:id="10"/>
      </w:r>
      <w:r w:rsidR="00773999" w:rsidRPr="003B2195">
        <w:rPr>
          <w:rFonts w:ascii="Times New Roman" w:hAnsi="Times New Roman" w:cs="Times New Roman"/>
          <w:sz w:val="22"/>
          <w:szCs w:val="22"/>
        </w:rPr>
        <w:t>.</w:t>
      </w:r>
    </w:p>
    <w:p w14:paraId="56BD9D40" w14:textId="77777777" w:rsidR="0062013E" w:rsidRPr="003B2195" w:rsidRDefault="0062013E" w:rsidP="00AB5FA6">
      <w:pPr>
        <w:pStyle w:val="ListParagraph"/>
        <w:ind w:left="0"/>
        <w:jc w:val="both"/>
        <w:rPr>
          <w:rFonts w:ascii="Times New Roman" w:hAnsi="Times New Roman" w:cs="Times New Roman"/>
          <w:sz w:val="22"/>
          <w:szCs w:val="22"/>
        </w:rPr>
      </w:pPr>
    </w:p>
    <w:p w14:paraId="51577B8F" w14:textId="71EE5271" w:rsidR="00064EE3" w:rsidRPr="003B2195" w:rsidRDefault="00E9183E" w:rsidP="00064EE3">
      <w:pPr>
        <w:pStyle w:val="ListParagraph"/>
        <w:numPr>
          <w:ilvl w:val="0"/>
          <w:numId w:val="45"/>
        </w:numPr>
        <w:ind w:left="0" w:firstLine="0"/>
        <w:jc w:val="both"/>
        <w:rPr>
          <w:rFonts w:ascii="Times New Roman" w:hAnsi="Times New Roman" w:cs="Times New Roman"/>
          <w:sz w:val="22"/>
          <w:szCs w:val="22"/>
        </w:rPr>
      </w:pPr>
      <w:r w:rsidRPr="003B2195">
        <w:rPr>
          <w:rFonts w:ascii="Times New Roman" w:hAnsi="Times New Roman" w:cs="Times New Roman"/>
          <w:sz w:val="22"/>
          <w:szCs w:val="22"/>
        </w:rPr>
        <w:t>Under international law, the act of trafficking is defined as both a criminal offence and as a human rights violation.</w:t>
      </w:r>
      <w:r w:rsidRPr="003B2195">
        <w:rPr>
          <w:rStyle w:val="FootnoteReference"/>
          <w:rFonts w:ascii="Times New Roman" w:hAnsi="Times New Roman" w:cs="Times New Roman"/>
          <w:sz w:val="22"/>
          <w:szCs w:val="22"/>
        </w:rPr>
        <w:footnoteReference w:id="11"/>
      </w:r>
      <w:r w:rsidRPr="003B2195">
        <w:rPr>
          <w:rFonts w:ascii="Times New Roman" w:hAnsi="Times New Roman" w:cs="Times New Roman"/>
          <w:sz w:val="22"/>
          <w:szCs w:val="22"/>
        </w:rPr>
        <w:t xml:space="preserve"> </w:t>
      </w:r>
      <w:r w:rsidR="00343136" w:rsidRPr="003B2195">
        <w:rPr>
          <w:rFonts w:ascii="Times New Roman" w:hAnsi="Times New Roman" w:cs="Times New Roman"/>
          <w:sz w:val="22"/>
          <w:szCs w:val="22"/>
        </w:rPr>
        <w:t xml:space="preserve">States parties are required to address the phenomenon not </w:t>
      </w:r>
      <w:r w:rsidR="00343136" w:rsidRPr="003B2195">
        <w:rPr>
          <w:rFonts w:ascii="Times New Roman" w:hAnsi="Times New Roman" w:cs="Times New Roman"/>
          <w:sz w:val="22"/>
          <w:szCs w:val="22"/>
        </w:rPr>
        <w:lastRenderedPageBreak/>
        <w:t xml:space="preserve">only from a criminal justice framework but </w:t>
      </w:r>
      <w:r w:rsidR="00B12F1E" w:rsidRPr="003B2195">
        <w:rPr>
          <w:rFonts w:ascii="Times New Roman" w:hAnsi="Times New Roman" w:cs="Times New Roman"/>
          <w:sz w:val="22"/>
          <w:szCs w:val="22"/>
        </w:rPr>
        <w:t xml:space="preserve">also as </w:t>
      </w:r>
      <w:r w:rsidR="00343136" w:rsidRPr="003B2195">
        <w:rPr>
          <w:rFonts w:ascii="Times New Roman" w:hAnsi="Times New Roman" w:cs="Times New Roman"/>
          <w:sz w:val="22"/>
          <w:szCs w:val="22"/>
        </w:rPr>
        <w:t>one that respects, protects and fulfills the human rights of persons who are most vulnerable to trafficking, its victims, as set out in the Universal Declaration of Human Rights and in the core United Nations human rights treaties.</w:t>
      </w:r>
      <w:r w:rsidR="00343136" w:rsidRPr="003B2195">
        <w:rPr>
          <w:rStyle w:val="FootnoteReference"/>
          <w:rFonts w:ascii="Times New Roman" w:hAnsi="Times New Roman" w:cs="Times New Roman"/>
          <w:sz w:val="22"/>
          <w:szCs w:val="22"/>
        </w:rPr>
        <w:footnoteReference w:id="12"/>
      </w:r>
      <w:r w:rsidR="00343136" w:rsidRPr="003B2195">
        <w:rPr>
          <w:rFonts w:ascii="Times New Roman" w:hAnsi="Times New Roman" w:cs="Times New Roman"/>
          <w:sz w:val="22"/>
          <w:szCs w:val="22"/>
        </w:rPr>
        <w:t xml:space="preserve"> The 2010 Recommended Principles and Guidelines on Human Rights and Human Trafficking (E/2002/68/Add.1) elaborated by the Office of the United Nations High Commissioner for Human Rights further provides an important soft-law framework for integrating a human rights-based approach in all anti-trafficking interventions.</w:t>
      </w:r>
    </w:p>
    <w:p w14:paraId="4465838A" w14:textId="77777777" w:rsidR="00064EE3" w:rsidRPr="003B2195" w:rsidRDefault="00064EE3" w:rsidP="00064EE3">
      <w:pPr>
        <w:pStyle w:val="ListParagraph"/>
        <w:ind w:left="0"/>
        <w:jc w:val="both"/>
        <w:rPr>
          <w:rFonts w:ascii="Times New Roman" w:hAnsi="Times New Roman" w:cs="Times New Roman"/>
          <w:sz w:val="22"/>
          <w:szCs w:val="22"/>
        </w:rPr>
      </w:pPr>
    </w:p>
    <w:p w14:paraId="07498484" w14:textId="7AB428CF" w:rsidR="00064EE3" w:rsidRPr="003B2195" w:rsidRDefault="0052193D" w:rsidP="00064EE3">
      <w:pPr>
        <w:pStyle w:val="ListParagraph"/>
        <w:numPr>
          <w:ilvl w:val="0"/>
          <w:numId w:val="45"/>
        </w:numPr>
        <w:ind w:left="0" w:firstLine="0"/>
        <w:jc w:val="both"/>
        <w:rPr>
          <w:rFonts w:ascii="Times New Roman" w:hAnsi="Times New Roman" w:cs="Times New Roman"/>
          <w:sz w:val="22"/>
          <w:szCs w:val="22"/>
        </w:rPr>
      </w:pPr>
      <w:r w:rsidRPr="003B2195">
        <w:rPr>
          <w:rFonts w:ascii="Times New Roman" w:hAnsi="Times New Roman" w:cs="Times New Roman"/>
          <w:sz w:val="22"/>
          <w:szCs w:val="22"/>
        </w:rPr>
        <w:t xml:space="preserve">Noting the distinction between </w:t>
      </w:r>
      <w:r w:rsidR="0074618F" w:rsidRPr="003B2195">
        <w:rPr>
          <w:rFonts w:ascii="Times New Roman" w:hAnsi="Times New Roman" w:cs="Times New Roman"/>
          <w:sz w:val="22"/>
          <w:szCs w:val="22"/>
        </w:rPr>
        <w:t xml:space="preserve">the smuggling of </w:t>
      </w:r>
      <w:r w:rsidRPr="003B2195">
        <w:rPr>
          <w:rFonts w:ascii="Times New Roman" w:hAnsi="Times New Roman" w:cs="Times New Roman"/>
          <w:sz w:val="22"/>
          <w:szCs w:val="22"/>
        </w:rPr>
        <w:t>migrant</w:t>
      </w:r>
      <w:r w:rsidR="0074618F" w:rsidRPr="003B2195">
        <w:rPr>
          <w:rFonts w:ascii="Times New Roman" w:hAnsi="Times New Roman" w:cs="Times New Roman"/>
          <w:sz w:val="22"/>
          <w:szCs w:val="22"/>
        </w:rPr>
        <w:t>s</w:t>
      </w:r>
      <w:r w:rsidRPr="003B2195">
        <w:rPr>
          <w:rFonts w:ascii="Times New Roman" w:hAnsi="Times New Roman" w:cs="Times New Roman"/>
          <w:sz w:val="22"/>
          <w:szCs w:val="22"/>
        </w:rPr>
        <w:t xml:space="preserve"> and trafficking</w:t>
      </w:r>
      <w:r w:rsidR="0074618F" w:rsidRPr="003B2195">
        <w:rPr>
          <w:rFonts w:ascii="Times New Roman" w:hAnsi="Times New Roman" w:cs="Times New Roman"/>
          <w:sz w:val="22"/>
          <w:szCs w:val="22"/>
        </w:rPr>
        <w:t xml:space="preserve"> in persons</w:t>
      </w:r>
      <w:r w:rsidRPr="003B2195">
        <w:rPr>
          <w:rFonts w:ascii="Times New Roman" w:hAnsi="Times New Roman" w:cs="Times New Roman"/>
          <w:sz w:val="22"/>
          <w:szCs w:val="22"/>
        </w:rPr>
        <w:t xml:space="preserve">, the Committee </w:t>
      </w:r>
      <w:r w:rsidR="00870326" w:rsidRPr="003B2195">
        <w:rPr>
          <w:rFonts w:ascii="Times New Roman" w:hAnsi="Times New Roman" w:cs="Times New Roman"/>
          <w:sz w:val="22"/>
          <w:szCs w:val="22"/>
        </w:rPr>
        <w:t>highlights</w:t>
      </w:r>
      <w:r w:rsidRPr="003B2195">
        <w:rPr>
          <w:rFonts w:ascii="Times New Roman" w:hAnsi="Times New Roman" w:cs="Times New Roman"/>
          <w:sz w:val="22"/>
          <w:szCs w:val="22"/>
        </w:rPr>
        <w:t xml:space="preserve"> the particular vulnerability of smuggled migrants to </w:t>
      </w:r>
      <w:r w:rsidR="005E00E3" w:rsidRPr="003B2195">
        <w:rPr>
          <w:rFonts w:ascii="Times New Roman" w:hAnsi="Times New Roman" w:cs="Times New Roman"/>
          <w:sz w:val="22"/>
          <w:szCs w:val="22"/>
        </w:rPr>
        <w:t xml:space="preserve">being </w:t>
      </w:r>
      <w:r w:rsidRPr="003B2195">
        <w:rPr>
          <w:rFonts w:ascii="Times New Roman" w:hAnsi="Times New Roman" w:cs="Times New Roman"/>
          <w:sz w:val="22"/>
          <w:szCs w:val="22"/>
        </w:rPr>
        <w:t>traffick</w:t>
      </w:r>
      <w:r w:rsidR="005E00E3" w:rsidRPr="003B2195">
        <w:rPr>
          <w:rFonts w:ascii="Times New Roman" w:hAnsi="Times New Roman" w:cs="Times New Roman"/>
          <w:sz w:val="22"/>
          <w:szCs w:val="22"/>
        </w:rPr>
        <w:t>ed</w:t>
      </w:r>
      <w:r w:rsidRPr="003B2195">
        <w:rPr>
          <w:rFonts w:ascii="Times New Roman" w:hAnsi="Times New Roman" w:cs="Times New Roman"/>
          <w:sz w:val="22"/>
          <w:szCs w:val="22"/>
        </w:rPr>
        <w:t>.</w:t>
      </w:r>
      <w:r w:rsidRPr="003B2195">
        <w:rPr>
          <w:rStyle w:val="FootnoteReference"/>
          <w:rFonts w:ascii="Times New Roman" w:hAnsi="Times New Roman" w:cs="Times New Roman"/>
          <w:sz w:val="22"/>
          <w:szCs w:val="22"/>
        </w:rPr>
        <w:footnoteReference w:id="13"/>
      </w:r>
    </w:p>
    <w:p w14:paraId="45470A64" w14:textId="77777777" w:rsidR="00064EE3" w:rsidRPr="003B2195" w:rsidRDefault="00064EE3" w:rsidP="00064EE3">
      <w:pPr>
        <w:jc w:val="both"/>
        <w:rPr>
          <w:rFonts w:ascii="Times New Roman" w:hAnsi="Times New Roman" w:cs="Times New Roman"/>
          <w:sz w:val="22"/>
          <w:szCs w:val="22"/>
        </w:rPr>
      </w:pPr>
    </w:p>
    <w:p w14:paraId="737D0278" w14:textId="6C8E83BC" w:rsidR="00274CD9" w:rsidRPr="003B2195" w:rsidRDefault="002E320B" w:rsidP="00064EE3">
      <w:pPr>
        <w:pStyle w:val="ListParagraph"/>
        <w:numPr>
          <w:ilvl w:val="0"/>
          <w:numId w:val="45"/>
        </w:numPr>
        <w:ind w:left="0" w:firstLine="0"/>
        <w:jc w:val="both"/>
        <w:rPr>
          <w:rFonts w:ascii="Times New Roman" w:hAnsi="Times New Roman" w:cs="Times New Roman"/>
          <w:sz w:val="22"/>
          <w:szCs w:val="22"/>
        </w:rPr>
      </w:pPr>
      <w:r w:rsidRPr="003B2195">
        <w:rPr>
          <w:rFonts w:ascii="Times New Roman" w:hAnsi="Times New Roman" w:cs="Times New Roman"/>
          <w:sz w:val="22"/>
          <w:szCs w:val="22"/>
        </w:rPr>
        <w:t>Combatting the crime of trafficking in women</w:t>
      </w:r>
      <w:r w:rsidR="005B6E1E" w:rsidRPr="003B2195">
        <w:rPr>
          <w:rFonts w:ascii="Times New Roman" w:hAnsi="Times New Roman" w:cs="Times New Roman"/>
          <w:sz w:val="22"/>
          <w:szCs w:val="22"/>
        </w:rPr>
        <w:t xml:space="preserve"> and girls</w:t>
      </w:r>
      <w:r w:rsidRPr="003B2195">
        <w:rPr>
          <w:rFonts w:ascii="Times New Roman" w:hAnsi="Times New Roman" w:cs="Times New Roman"/>
          <w:sz w:val="22"/>
          <w:szCs w:val="22"/>
        </w:rPr>
        <w:t xml:space="preserve"> requires engagement of the larger protection framework stemming from international humanitarian, refugee, criminal</w:t>
      </w:r>
      <w:r w:rsidR="00F148EB" w:rsidRPr="003B2195">
        <w:rPr>
          <w:rFonts w:ascii="Times New Roman" w:hAnsi="Times New Roman" w:cs="Times New Roman"/>
          <w:sz w:val="22"/>
          <w:szCs w:val="22"/>
        </w:rPr>
        <w:t>,</w:t>
      </w:r>
      <w:r w:rsidRPr="003B2195">
        <w:rPr>
          <w:rFonts w:ascii="Times New Roman" w:hAnsi="Times New Roman" w:cs="Times New Roman"/>
          <w:sz w:val="22"/>
          <w:szCs w:val="22"/>
        </w:rPr>
        <w:t xml:space="preserve"> labour </w:t>
      </w:r>
      <w:r w:rsidR="00F148EB" w:rsidRPr="003B2195">
        <w:rPr>
          <w:rFonts w:ascii="Times New Roman" w:hAnsi="Times New Roman" w:cs="Times New Roman"/>
          <w:sz w:val="22"/>
          <w:szCs w:val="22"/>
        </w:rPr>
        <w:t xml:space="preserve">and private </w:t>
      </w:r>
      <w:r w:rsidRPr="003B2195">
        <w:rPr>
          <w:rFonts w:ascii="Times New Roman" w:hAnsi="Times New Roman" w:cs="Times New Roman"/>
          <w:sz w:val="22"/>
          <w:szCs w:val="22"/>
        </w:rPr>
        <w:t>law and the statelessness</w:t>
      </w:r>
      <w:r w:rsidR="00274CD9" w:rsidRPr="003B2195">
        <w:rPr>
          <w:rFonts w:ascii="Times New Roman" w:hAnsi="Times New Roman" w:cs="Times New Roman"/>
          <w:sz w:val="22"/>
          <w:szCs w:val="22"/>
        </w:rPr>
        <w:t xml:space="preserve"> conventions</w:t>
      </w:r>
      <w:r w:rsidRPr="003B2195">
        <w:rPr>
          <w:rFonts w:ascii="Times New Roman" w:hAnsi="Times New Roman" w:cs="Times New Roman"/>
          <w:sz w:val="22"/>
          <w:szCs w:val="22"/>
        </w:rPr>
        <w:t>.</w:t>
      </w:r>
      <w:r w:rsidRPr="003B2195">
        <w:rPr>
          <w:rStyle w:val="FootnoteReference"/>
          <w:rFonts w:ascii="Times New Roman" w:hAnsi="Times New Roman" w:cs="Times New Roman"/>
          <w:sz w:val="22"/>
          <w:szCs w:val="22"/>
        </w:rPr>
        <w:footnoteReference w:id="14"/>
      </w:r>
      <w:r w:rsidRPr="003B2195">
        <w:rPr>
          <w:rFonts w:ascii="Times New Roman" w:hAnsi="Times New Roman" w:cs="Times New Roman"/>
          <w:sz w:val="22"/>
          <w:szCs w:val="22"/>
        </w:rPr>
        <w:t xml:space="preserve"> </w:t>
      </w:r>
      <w:r w:rsidR="00343136" w:rsidRPr="003B2195">
        <w:rPr>
          <w:rFonts w:ascii="Times New Roman" w:hAnsi="Times New Roman" w:cs="Times New Roman"/>
          <w:sz w:val="22"/>
          <w:szCs w:val="22"/>
        </w:rPr>
        <w:t>The Convention reinforce</w:t>
      </w:r>
      <w:r w:rsidR="00274CD9" w:rsidRPr="003B2195">
        <w:rPr>
          <w:rFonts w:ascii="Times New Roman" w:hAnsi="Times New Roman" w:cs="Times New Roman"/>
          <w:sz w:val="22"/>
          <w:szCs w:val="22"/>
        </w:rPr>
        <w:t>s</w:t>
      </w:r>
      <w:r w:rsidR="00343136" w:rsidRPr="003B2195">
        <w:rPr>
          <w:rFonts w:ascii="Times New Roman" w:hAnsi="Times New Roman" w:cs="Times New Roman"/>
          <w:sz w:val="22"/>
          <w:szCs w:val="22"/>
        </w:rPr>
        <w:t xml:space="preserve"> and </w:t>
      </w:r>
      <w:r w:rsidR="003A1F4B" w:rsidRPr="003B2195">
        <w:rPr>
          <w:rFonts w:ascii="Times New Roman" w:hAnsi="Times New Roman" w:cs="Times New Roman"/>
          <w:sz w:val="22"/>
          <w:szCs w:val="22"/>
        </w:rPr>
        <w:t>complements</w:t>
      </w:r>
      <w:r w:rsidR="00343136" w:rsidRPr="003B2195">
        <w:rPr>
          <w:rFonts w:ascii="Times New Roman" w:hAnsi="Times New Roman" w:cs="Times New Roman"/>
          <w:sz w:val="22"/>
          <w:szCs w:val="22"/>
        </w:rPr>
        <w:t xml:space="preserve"> the international </w:t>
      </w:r>
      <w:r w:rsidR="0052193D" w:rsidRPr="003B2195">
        <w:rPr>
          <w:rFonts w:ascii="Times New Roman" w:hAnsi="Times New Roman" w:cs="Times New Roman"/>
          <w:sz w:val="22"/>
          <w:szCs w:val="22"/>
        </w:rPr>
        <w:t xml:space="preserve">law </w:t>
      </w:r>
      <w:r w:rsidR="00343136" w:rsidRPr="003B2195">
        <w:rPr>
          <w:rFonts w:ascii="Times New Roman" w:hAnsi="Times New Roman" w:cs="Times New Roman"/>
          <w:sz w:val="22"/>
          <w:szCs w:val="22"/>
        </w:rPr>
        <w:t xml:space="preserve">regime for </w:t>
      </w:r>
      <w:r w:rsidR="00F10B63" w:rsidRPr="003B2195">
        <w:rPr>
          <w:rFonts w:ascii="Times New Roman" w:hAnsi="Times New Roman" w:cs="Times New Roman"/>
          <w:sz w:val="22"/>
          <w:szCs w:val="22"/>
        </w:rPr>
        <w:t xml:space="preserve">trafficking </w:t>
      </w:r>
      <w:r w:rsidR="00870326" w:rsidRPr="003B2195">
        <w:rPr>
          <w:rFonts w:ascii="Times New Roman" w:hAnsi="Times New Roman" w:cs="Times New Roman"/>
          <w:sz w:val="22"/>
          <w:szCs w:val="22"/>
        </w:rPr>
        <w:t>victims,</w:t>
      </w:r>
      <w:r w:rsidR="00343136" w:rsidRPr="003B2195">
        <w:rPr>
          <w:rFonts w:ascii="Times New Roman" w:hAnsi="Times New Roman" w:cs="Times New Roman"/>
          <w:sz w:val="22"/>
          <w:szCs w:val="22"/>
        </w:rPr>
        <w:t xml:space="preserve"> </w:t>
      </w:r>
      <w:r w:rsidR="00F10B63" w:rsidRPr="003B2195">
        <w:rPr>
          <w:rFonts w:ascii="Times New Roman" w:hAnsi="Times New Roman" w:cs="Times New Roman"/>
          <w:sz w:val="22"/>
          <w:szCs w:val="22"/>
        </w:rPr>
        <w:t xml:space="preserve">particularly where </w:t>
      </w:r>
      <w:r w:rsidR="00343136" w:rsidRPr="003B2195">
        <w:rPr>
          <w:rFonts w:ascii="Times New Roman" w:hAnsi="Times New Roman" w:cs="Times New Roman"/>
          <w:sz w:val="22"/>
          <w:szCs w:val="22"/>
        </w:rPr>
        <w:t>explicit gender equality provisions are absent from international agreements.</w:t>
      </w:r>
      <w:r w:rsidR="00343136" w:rsidRPr="003B2195">
        <w:rPr>
          <w:rStyle w:val="FootnoteReference"/>
          <w:rFonts w:ascii="Times New Roman" w:hAnsi="Times New Roman" w:cs="Times New Roman"/>
          <w:sz w:val="22"/>
          <w:szCs w:val="22"/>
        </w:rPr>
        <w:footnoteReference w:id="15"/>
      </w:r>
    </w:p>
    <w:p w14:paraId="015E538F" w14:textId="77777777" w:rsidR="00635707" w:rsidRPr="003B2195" w:rsidRDefault="00635707" w:rsidP="00F0100F">
      <w:pPr>
        <w:pStyle w:val="ListParagraph"/>
        <w:ind w:left="0"/>
        <w:jc w:val="both"/>
        <w:rPr>
          <w:rFonts w:ascii="Times New Roman" w:hAnsi="Times New Roman" w:cs="Times New Roman"/>
          <w:sz w:val="22"/>
          <w:szCs w:val="22"/>
        </w:rPr>
      </w:pPr>
    </w:p>
    <w:p w14:paraId="542AF8ED" w14:textId="418A01AA" w:rsidR="00064EE3" w:rsidRPr="003B2195" w:rsidRDefault="00B91E8C" w:rsidP="00064EE3">
      <w:pPr>
        <w:pStyle w:val="ListParagraph"/>
        <w:ind w:left="0"/>
        <w:jc w:val="both"/>
        <w:rPr>
          <w:rFonts w:ascii="Times New Roman" w:hAnsi="Times New Roman" w:cs="Times New Roman"/>
          <w:b/>
          <w:sz w:val="28"/>
          <w:szCs w:val="28"/>
        </w:rPr>
      </w:pPr>
      <w:r w:rsidRPr="003B2195">
        <w:rPr>
          <w:rFonts w:ascii="Times New Roman" w:hAnsi="Times New Roman" w:cs="Times New Roman"/>
          <w:b/>
          <w:sz w:val="28"/>
          <w:szCs w:val="28"/>
        </w:rPr>
        <w:t>IV. Root causes and discouraging the demand that fosters</w:t>
      </w:r>
      <w:r w:rsidR="00661196" w:rsidRPr="003B2195">
        <w:rPr>
          <w:rFonts w:ascii="Times New Roman" w:hAnsi="Times New Roman" w:cs="Times New Roman"/>
          <w:sz w:val="28"/>
          <w:szCs w:val="28"/>
        </w:rPr>
        <w:t xml:space="preserve"> </w:t>
      </w:r>
      <w:r w:rsidRPr="003B2195">
        <w:rPr>
          <w:rFonts w:ascii="Times New Roman" w:hAnsi="Times New Roman" w:cs="Times New Roman"/>
          <w:b/>
          <w:sz w:val="28"/>
          <w:szCs w:val="28"/>
        </w:rPr>
        <w:t>exploitation through trafficking</w:t>
      </w:r>
    </w:p>
    <w:p w14:paraId="011A61B7" w14:textId="77777777" w:rsidR="00064EE3" w:rsidRPr="003B2195" w:rsidRDefault="00064EE3" w:rsidP="00064EE3">
      <w:pPr>
        <w:jc w:val="both"/>
        <w:rPr>
          <w:rFonts w:ascii="Times New Roman" w:hAnsi="Times New Roman" w:cs="Times New Roman"/>
          <w:b/>
          <w:sz w:val="22"/>
          <w:szCs w:val="22"/>
        </w:rPr>
      </w:pPr>
    </w:p>
    <w:p w14:paraId="612E6DBE" w14:textId="580060D9" w:rsidR="00064EE3" w:rsidRPr="003B2195" w:rsidRDefault="00064EE3" w:rsidP="00064EE3">
      <w:pPr>
        <w:pStyle w:val="ListParagraph"/>
        <w:ind w:left="0"/>
        <w:jc w:val="both"/>
        <w:rPr>
          <w:rFonts w:ascii="Times New Roman" w:hAnsi="Times New Roman" w:cs="Times New Roman"/>
          <w:b/>
        </w:rPr>
      </w:pPr>
      <w:r w:rsidRPr="003B2195">
        <w:rPr>
          <w:rFonts w:ascii="Times New Roman" w:hAnsi="Times New Roman" w:cs="Times New Roman"/>
          <w:b/>
        </w:rPr>
        <w:t xml:space="preserve">a. </w:t>
      </w:r>
      <w:r w:rsidRPr="003B2195">
        <w:rPr>
          <w:rFonts w:ascii="Times New Roman" w:hAnsi="Times New Roman" w:cs="Times New Roman"/>
          <w:b/>
        </w:rPr>
        <w:tab/>
      </w:r>
      <w:r w:rsidR="005E2B99" w:rsidRPr="003B2195">
        <w:rPr>
          <w:rFonts w:ascii="Times New Roman" w:hAnsi="Times New Roman" w:cs="Times New Roman"/>
          <w:b/>
        </w:rPr>
        <w:t xml:space="preserve">Women and girls </w:t>
      </w:r>
      <w:r w:rsidR="008568C3" w:rsidRPr="003B2195">
        <w:rPr>
          <w:rFonts w:ascii="Times New Roman" w:hAnsi="Times New Roman" w:cs="Times New Roman"/>
          <w:b/>
        </w:rPr>
        <w:t xml:space="preserve">are </w:t>
      </w:r>
      <w:r w:rsidR="005E2B99" w:rsidRPr="003B2195">
        <w:rPr>
          <w:rFonts w:ascii="Times New Roman" w:hAnsi="Times New Roman" w:cs="Times New Roman"/>
          <w:b/>
        </w:rPr>
        <w:t>disproportionately affected by human</w:t>
      </w:r>
      <w:r w:rsidR="005E2B99" w:rsidRPr="003B2195">
        <w:rPr>
          <w:rFonts w:ascii="Times New Roman" w:hAnsi="Times New Roman" w:cs="Times New Roman"/>
        </w:rPr>
        <w:t xml:space="preserve"> </w:t>
      </w:r>
      <w:r w:rsidR="00982F77" w:rsidRPr="003B2195">
        <w:rPr>
          <w:rFonts w:ascii="Times New Roman" w:hAnsi="Times New Roman" w:cs="Times New Roman"/>
          <w:b/>
        </w:rPr>
        <w:t xml:space="preserve">trafficking </w:t>
      </w:r>
    </w:p>
    <w:p w14:paraId="0531CD77" w14:textId="77777777" w:rsidR="00064EE3" w:rsidRPr="003B2195" w:rsidRDefault="00064EE3" w:rsidP="00064EE3">
      <w:pPr>
        <w:jc w:val="both"/>
        <w:rPr>
          <w:rFonts w:ascii="Times New Roman" w:hAnsi="Times New Roman" w:cs="Times New Roman"/>
          <w:sz w:val="22"/>
          <w:szCs w:val="22"/>
        </w:rPr>
      </w:pPr>
    </w:p>
    <w:p w14:paraId="49479C74" w14:textId="5DF7BCCC" w:rsidR="00064EE3" w:rsidRPr="003B2195" w:rsidRDefault="0072067C" w:rsidP="00834ECA">
      <w:pPr>
        <w:pStyle w:val="ListParagraph"/>
        <w:numPr>
          <w:ilvl w:val="0"/>
          <w:numId w:val="45"/>
        </w:numPr>
        <w:ind w:left="0" w:firstLine="0"/>
        <w:jc w:val="both"/>
        <w:rPr>
          <w:rFonts w:ascii="Times New Roman" w:hAnsi="Times New Roman" w:cs="Times New Roman"/>
          <w:b/>
          <w:sz w:val="22"/>
          <w:szCs w:val="22"/>
        </w:rPr>
      </w:pPr>
      <w:r w:rsidRPr="003B2195">
        <w:rPr>
          <w:rFonts w:ascii="Times New Roman" w:hAnsi="Times New Roman" w:cs="Times New Roman"/>
          <w:sz w:val="22"/>
          <w:szCs w:val="22"/>
        </w:rPr>
        <w:t>According to the United Nations Office on Drugs and Crime, o</w:t>
      </w:r>
      <w:r w:rsidR="00FD3419" w:rsidRPr="003B2195">
        <w:rPr>
          <w:rFonts w:ascii="Times New Roman" w:hAnsi="Times New Roman" w:cs="Times New Roman"/>
          <w:sz w:val="22"/>
          <w:szCs w:val="22"/>
        </w:rPr>
        <w:t xml:space="preserve">f all the trafficking victims detected in 2016, women and girls made up: </w:t>
      </w:r>
      <w:r w:rsidR="0001199C" w:rsidRPr="003B2195">
        <w:rPr>
          <w:rFonts w:ascii="Times New Roman" w:hAnsi="Times New Roman" w:cs="Times New Roman"/>
          <w:sz w:val="22"/>
          <w:szCs w:val="22"/>
        </w:rPr>
        <w:t>94</w:t>
      </w:r>
      <w:r w:rsidR="00FD3419" w:rsidRPr="003B2195">
        <w:rPr>
          <w:rFonts w:ascii="Times New Roman" w:hAnsi="Times New Roman" w:cs="Times New Roman"/>
          <w:sz w:val="22"/>
          <w:szCs w:val="22"/>
        </w:rPr>
        <w:t xml:space="preserve">% of </w:t>
      </w:r>
      <w:r w:rsidR="002C5F41" w:rsidRPr="003B2195">
        <w:rPr>
          <w:rFonts w:ascii="Times New Roman" w:hAnsi="Times New Roman" w:cs="Times New Roman"/>
          <w:sz w:val="22"/>
          <w:szCs w:val="22"/>
        </w:rPr>
        <w:t>those</w:t>
      </w:r>
      <w:r w:rsidR="00FD3419" w:rsidRPr="003B2195">
        <w:rPr>
          <w:rFonts w:ascii="Times New Roman" w:hAnsi="Times New Roman" w:cs="Times New Roman"/>
          <w:sz w:val="22"/>
          <w:szCs w:val="22"/>
        </w:rPr>
        <w:t xml:space="preserve"> trafficked for sexual exploitation; 3</w:t>
      </w:r>
      <w:r w:rsidR="0001199C" w:rsidRPr="003B2195">
        <w:rPr>
          <w:rFonts w:ascii="Times New Roman" w:hAnsi="Times New Roman" w:cs="Times New Roman"/>
          <w:sz w:val="22"/>
          <w:szCs w:val="22"/>
        </w:rPr>
        <w:t>5</w:t>
      </w:r>
      <w:r w:rsidR="00FD3419" w:rsidRPr="003B2195">
        <w:rPr>
          <w:rFonts w:ascii="Times New Roman" w:hAnsi="Times New Roman" w:cs="Times New Roman"/>
          <w:sz w:val="22"/>
          <w:szCs w:val="22"/>
        </w:rPr>
        <w:t xml:space="preserve">% of </w:t>
      </w:r>
      <w:r w:rsidR="002C5F41" w:rsidRPr="003B2195">
        <w:rPr>
          <w:rFonts w:ascii="Times New Roman" w:hAnsi="Times New Roman" w:cs="Times New Roman"/>
          <w:sz w:val="22"/>
          <w:szCs w:val="22"/>
        </w:rPr>
        <w:t>those</w:t>
      </w:r>
      <w:r w:rsidR="00FD3419" w:rsidRPr="003B2195">
        <w:rPr>
          <w:rFonts w:ascii="Times New Roman" w:hAnsi="Times New Roman" w:cs="Times New Roman"/>
          <w:sz w:val="22"/>
          <w:szCs w:val="22"/>
        </w:rPr>
        <w:t xml:space="preserve"> trafficked for forced labour; and </w:t>
      </w:r>
      <w:r w:rsidR="0001199C" w:rsidRPr="003B2195">
        <w:rPr>
          <w:rFonts w:ascii="Times New Roman" w:hAnsi="Times New Roman" w:cs="Times New Roman"/>
          <w:sz w:val="22"/>
          <w:szCs w:val="22"/>
        </w:rPr>
        <w:t>57</w:t>
      </w:r>
      <w:r w:rsidR="00FD3419" w:rsidRPr="003B2195">
        <w:rPr>
          <w:rFonts w:ascii="Times New Roman" w:hAnsi="Times New Roman" w:cs="Times New Roman"/>
          <w:sz w:val="22"/>
          <w:szCs w:val="22"/>
        </w:rPr>
        <w:t xml:space="preserve">% of </w:t>
      </w:r>
      <w:r w:rsidR="002C5F41" w:rsidRPr="003B2195">
        <w:rPr>
          <w:rFonts w:ascii="Times New Roman" w:hAnsi="Times New Roman" w:cs="Times New Roman"/>
          <w:sz w:val="22"/>
          <w:szCs w:val="22"/>
        </w:rPr>
        <w:t>those</w:t>
      </w:r>
      <w:r w:rsidR="00FD3419" w:rsidRPr="003B2195">
        <w:rPr>
          <w:rFonts w:ascii="Times New Roman" w:hAnsi="Times New Roman" w:cs="Times New Roman"/>
          <w:sz w:val="22"/>
          <w:szCs w:val="22"/>
        </w:rPr>
        <w:t xml:space="preserve"> trafficked for other </w:t>
      </w:r>
      <w:r w:rsidR="00FD3419" w:rsidRPr="003B2195">
        <w:rPr>
          <w:rFonts w:ascii="Times New Roman" w:hAnsi="Times New Roman" w:cs="Times New Roman"/>
          <w:sz w:val="22"/>
          <w:szCs w:val="22"/>
        </w:rPr>
        <w:lastRenderedPageBreak/>
        <w:t>purposes.</w:t>
      </w:r>
      <w:r w:rsidR="00FA73A1" w:rsidRPr="003B2195">
        <w:rPr>
          <w:rStyle w:val="FootnoteReference"/>
          <w:rFonts w:ascii="Times New Roman" w:hAnsi="Times New Roman" w:cs="Times New Roman"/>
          <w:sz w:val="22"/>
          <w:szCs w:val="22"/>
        </w:rPr>
        <w:footnoteReference w:id="16"/>
      </w:r>
      <w:r w:rsidR="00773F6E" w:rsidRPr="003B2195">
        <w:rPr>
          <w:rFonts w:ascii="Times New Roman" w:hAnsi="Times New Roman" w:cs="Times New Roman"/>
          <w:sz w:val="22"/>
          <w:szCs w:val="22"/>
        </w:rPr>
        <w:t xml:space="preserve"> </w:t>
      </w:r>
      <w:r w:rsidR="0001199C" w:rsidRPr="003B2195">
        <w:rPr>
          <w:rFonts w:ascii="Times New Roman" w:hAnsi="Times New Roman" w:cs="Times New Roman"/>
          <w:sz w:val="22"/>
          <w:szCs w:val="22"/>
        </w:rPr>
        <w:t xml:space="preserve">72% of all detected trafficking victims worldwide in 2016 were women and girls. </w:t>
      </w:r>
      <w:r w:rsidR="006C3446" w:rsidRPr="003B2195">
        <w:rPr>
          <w:rFonts w:ascii="Times New Roman" w:hAnsi="Times New Roman" w:cs="Times New Roman"/>
          <w:sz w:val="22"/>
          <w:szCs w:val="22"/>
        </w:rPr>
        <w:t xml:space="preserve">The Committee is particularly concerned regarding </w:t>
      </w:r>
      <w:r w:rsidR="00BD75B6" w:rsidRPr="003B2195">
        <w:rPr>
          <w:rFonts w:ascii="Times New Roman" w:hAnsi="Times New Roman" w:cs="Times New Roman"/>
          <w:sz w:val="22"/>
          <w:szCs w:val="22"/>
        </w:rPr>
        <w:t xml:space="preserve">the </w:t>
      </w:r>
      <w:r w:rsidR="00F148EB" w:rsidRPr="003B2195">
        <w:rPr>
          <w:rFonts w:ascii="Times New Roman" w:hAnsi="Times New Roman" w:cs="Times New Roman"/>
          <w:sz w:val="22"/>
          <w:szCs w:val="22"/>
        </w:rPr>
        <w:t>trends</w:t>
      </w:r>
      <w:r w:rsidR="002F0837" w:rsidRPr="003B2195">
        <w:rPr>
          <w:rFonts w:ascii="Times New Roman" w:hAnsi="Times New Roman" w:cs="Times New Roman"/>
          <w:sz w:val="22"/>
          <w:szCs w:val="22"/>
        </w:rPr>
        <w:t xml:space="preserve"> </w:t>
      </w:r>
      <w:r w:rsidR="006C3446" w:rsidRPr="003B2195">
        <w:rPr>
          <w:rFonts w:ascii="Times New Roman" w:hAnsi="Times New Roman" w:cs="Times New Roman"/>
          <w:sz w:val="22"/>
          <w:szCs w:val="22"/>
        </w:rPr>
        <w:t>of</w:t>
      </w:r>
      <w:r w:rsidR="006C3446" w:rsidRPr="003B2195">
        <w:rPr>
          <w:rFonts w:ascii="Times New Roman" w:hAnsi="Times New Roman" w:cs="Times New Roman"/>
          <w:b/>
          <w:sz w:val="22"/>
          <w:szCs w:val="22"/>
        </w:rPr>
        <w:t xml:space="preserve"> </w:t>
      </w:r>
      <w:r w:rsidR="006C3446" w:rsidRPr="003B2195">
        <w:rPr>
          <w:rFonts w:ascii="Times New Roman" w:hAnsi="Times New Roman" w:cs="Times New Roman"/>
          <w:sz w:val="22"/>
          <w:szCs w:val="22"/>
        </w:rPr>
        <w:t xml:space="preserve">trafficking </w:t>
      </w:r>
      <w:r w:rsidR="00B12F1E" w:rsidRPr="003B2195">
        <w:rPr>
          <w:rFonts w:ascii="Times New Roman" w:hAnsi="Times New Roman" w:cs="Times New Roman"/>
          <w:sz w:val="22"/>
          <w:szCs w:val="22"/>
        </w:rPr>
        <w:t>in</w:t>
      </w:r>
      <w:r w:rsidR="006C3446" w:rsidRPr="003B2195">
        <w:rPr>
          <w:rFonts w:ascii="Times New Roman" w:hAnsi="Times New Roman" w:cs="Times New Roman"/>
          <w:sz w:val="22"/>
          <w:szCs w:val="22"/>
        </w:rPr>
        <w:t xml:space="preserve"> women and girls</w:t>
      </w:r>
      <w:r w:rsidR="002F0837" w:rsidRPr="003B2195">
        <w:rPr>
          <w:rStyle w:val="FootnoteReference"/>
          <w:rFonts w:ascii="Times New Roman" w:hAnsi="Times New Roman" w:cs="Times New Roman"/>
          <w:sz w:val="22"/>
          <w:szCs w:val="22"/>
        </w:rPr>
        <w:footnoteReference w:id="17"/>
      </w:r>
      <w:r w:rsidR="00387E28" w:rsidRPr="003B2195">
        <w:rPr>
          <w:rFonts w:ascii="Times New Roman" w:hAnsi="Times New Roman" w:cs="Times New Roman"/>
          <w:sz w:val="22"/>
          <w:szCs w:val="22"/>
        </w:rPr>
        <w:t xml:space="preserve"> </w:t>
      </w:r>
      <w:r w:rsidR="00915C93" w:rsidRPr="003B2195">
        <w:rPr>
          <w:rFonts w:ascii="Times New Roman" w:hAnsi="Times New Roman" w:cs="Times New Roman"/>
          <w:sz w:val="22"/>
          <w:szCs w:val="22"/>
        </w:rPr>
        <w:t>as well</w:t>
      </w:r>
      <w:r w:rsidR="004D4194" w:rsidRPr="003B2195">
        <w:rPr>
          <w:rFonts w:ascii="Times New Roman" w:hAnsi="Times New Roman" w:cs="Times New Roman"/>
          <w:sz w:val="22"/>
          <w:szCs w:val="22"/>
        </w:rPr>
        <w:t xml:space="preserve"> </w:t>
      </w:r>
      <w:r w:rsidR="00915C93" w:rsidRPr="003B2195">
        <w:rPr>
          <w:rFonts w:ascii="Times New Roman" w:hAnsi="Times New Roman" w:cs="Times New Roman"/>
          <w:sz w:val="22"/>
          <w:szCs w:val="22"/>
        </w:rPr>
        <w:t xml:space="preserve">as </w:t>
      </w:r>
      <w:r w:rsidR="004D4194" w:rsidRPr="003B2195">
        <w:rPr>
          <w:rFonts w:ascii="Times New Roman" w:hAnsi="Times New Roman" w:cs="Times New Roman"/>
          <w:sz w:val="22"/>
          <w:szCs w:val="22"/>
        </w:rPr>
        <w:t>the role of technology in the recruitment of victims</w:t>
      </w:r>
      <w:r w:rsidR="00915C93" w:rsidRPr="003B2195">
        <w:rPr>
          <w:rFonts w:ascii="Times New Roman" w:hAnsi="Times New Roman" w:cs="Times New Roman"/>
          <w:sz w:val="22"/>
          <w:szCs w:val="22"/>
        </w:rPr>
        <w:t>.</w:t>
      </w:r>
      <w:r w:rsidR="004D4194" w:rsidRPr="003B2195">
        <w:rPr>
          <w:rFonts w:ascii="Times New Roman" w:hAnsi="Times New Roman" w:cs="Times New Roman"/>
          <w:sz w:val="22"/>
          <w:szCs w:val="22"/>
        </w:rPr>
        <w:t xml:space="preserve"> </w:t>
      </w:r>
      <w:r w:rsidR="000B78A3" w:rsidRPr="003B2195">
        <w:rPr>
          <w:rFonts w:ascii="Times New Roman" w:hAnsi="Times New Roman" w:cs="Times New Roman"/>
          <w:sz w:val="22"/>
          <w:szCs w:val="22"/>
        </w:rPr>
        <w:t xml:space="preserve">These practices </w:t>
      </w:r>
      <w:r w:rsidR="007A0028" w:rsidRPr="003B2195">
        <w:rPr>
          <w:rFonts w:ascii="Times New Roman" w:hAnsi="Times New Roman" w:cs="Times New Roman"/>
          <w:sz w:val="22"/>
          <w:szCs w:val="22"/>
        </w:rPr>
        <w:t xml:space="preserve">subject </w:t>
      </w:r>
      <w:r w:rsidR="000B78A3" w:rsidRPr="003B2195">
        <w:rPr>
          <w:rFonts w:ascii="Times New Roman" w:hAnsi="Times New Roman" w:cs="Times New Roman"/>
          <w:sz w:val="22"/>
          <w:szCs w:val="22"/>
        </w:rPr>
        <w:t xml:space="preserve">women </w:t>
      </w:r>
      <w:r w:rsidR="0001199C" w:rsidRPr="003B2195">
        <w:rPr>
          <w:rFonts w:ascii="Times New Roman" w:hAnsi="Times New Roman" w:cs="Times New Roman"/>
          <w:sz w:val="22"/>
          <w:szCs w:val="22"/>
        </w:rPr>
        <w:t xml:space="preserve">and girls </w:t>
      </w:r>
      <w:r w:rsidR="007A0028" w:rsidRPr="003B2195">
        <w:rPr>
          <w:rFonts w:ascii="Times New Roman" w:hAnsi="Times New Roman" w:cs="Times New Roman"/>
          <w:sz w:val="22"/>
          <w:szCs w:val="22"/>
        </w:rPr>
        <w:t>to</w:t>
      </w:r>
      <w:r w:rsidR="000B78A3" w:rsidRPr="003B2195">
        <w:rPr>
          <w:rFonts w:ascii="Times New Roman" w:hAnsi="Times New Roman" w:cs="Times New Roman"/>
          <w:sz w:val="22"/>
          <w:szCs w:val="22"/>
        </w:rPr>
        <w:t xml:space="preserve"> </w:t>
      </w:r>
      <w:r w:rsidR="006E5F1E" w:rsidRPr="003B2195">
        <w:rPr>
          <w:rFonts w:ascii="Times New Roman" w:hAnsi="Times New Roman" w:cs="Times New Roman"/>
          <w:sz w:val="22"/>
          <w:szCs w:val="22"/>
        </w:rPr>
        <w:t>grave</w:t>
      </w:r>
      <w:r w:rsidR="000B78A3" w:rsidRPr="003B2195">
        <w:rPr>
          <w:rFonts w:ascii="Times New Roman" w:hAnsi="Times New Roman" w:cs="Times New Roman"/>
          <w:sz w:val="22"/>
          <w:szCs w:val="22"/>
        </w:rPr>
        <w:t xml:space="preserve"> risk of </w:t>
      </w:r>
      <w:r w:rsidR="00B12F1E" w:rsidRPr="003B2195">
        <w:rPr>
          <w:rFonts w:ascii="Times New Roman" w:hAnsi="Times New Roman" w:cs="Times New Roman"/>
          <w:sz w:val="22"/>
          <w:szCs w:val="22"/>
        </w:rPr>
        <w:t xml:space="preserve">gender-based </w:t>
      </w:r>
      <w:r w:rsidR="000B78A3" w:rsidRPr="003B2195">
        <w:rPr>
          <w:rFonts w:ascii="Times New Roman" w:hAnsi="Times New Roman" w:cs="Times New Roman"/>
          <w:sz w:val="22"/>
          <w:szCs w:val="22"/>
        </w:rPr>
        <w:t>violence and abuse.</w:t>
      </w:r>
      <w:r w:rsidR="000B78A3" w:rsidRPr="003B2195">
        <w:rPr>
          <w:rStyle w:val="FootnoteReference"/>
          <w:rFonts w:ascii="Times New Roman" w:hAnsi="Times New Roman" w:cs="Times New Roman"/>
          <w:sz w:val="22"/>
          <w:szCs w:val="22"/>
        </w:rPr>
        <w:footnoteReference w:id="18"/>
      </w:r>
      <w:r w:rsidR="00773F6E" w:rsidRPr="003B2195">
        <w:rPr>
          <w:rFonts w:ascii="Times New Roman" w:hAnsi="Times New Roman" w:cs="Times New Roman"/>
          <w:sz w:val="22"/>
          <w:szCs w:val="22"/>
        </w:rPr>
        <w:t xml:space="preserve"> </w:t>
      </w:r>
      <w:r w:rsidR="00EC79A3" w:rsidRPr="003B2195">
        <w:rPr>
          <w:rFonts w:ascii="Times New Roman" w:hAnsi="Times New Roman" w:cs="Times New Roman"/>
          <w:sz w:val="22"/>
          <w:szCs w:val="22"/>
        </w:rPr>
        <w:t>The Committee identifies</w:t>
      </w:r>
      <w:r w:rsidR="006C3446" w:rsidRPr="003B2195">
        <w:rPr>
          <w:rFonts w:ascii="Times New Roman" w:hAnsi="Times New Roman" w:cs="Times New Roman"/>
          <w:sz w:val="22"/>
          <w:szCs w:val="22"/>
        </w:rPr>
        <w:t xml:space="preserve"> </w:t>
      </w:r>
      <w:r w:rsidR="007A0028" w:rsidRPr="003B2195">
        <w:rPr>
          <w:rFonts w:ascii="Times New Roman" w:hAnsi="Times New Roman" w:cs="Times New Roman"/>
          <w:sz w:val="22"/>
          <w:szCs w:val="22"/>
        </w:rPr>
        <w:t xml:space="preserve">the higher risk faced by </w:t>
      </w:r>
      <w:r w:rsidR="006C3446" w:rsidRPr="003B2195">
        <w:rPr>
          <w:rFonts w:ascii="Times New Roman" w:hAnsi="Times New Roman" w:cs="Times New Roman"/>
          <w:sz w:val="22"/>
          <w:szCs w:val="22"/>
        </w:rPr>
        <w:t xml:space="preserve">women </w:t>
      </w:r>
      <w:r w:rsidR="0001199C" w:rsidRPr="003B2195">
        <w:rPr>
          <w:rFonts w:ascii="Times New Roman" w:hAnsi="Times New Roman" w:cs="Times New Roman"/>
          <w:sz w:val="22"/>
          <w:szCs w:val="22"/>
        </w:rPr>
        <w:t xml:space="preserve">and girls </w:t>
      </w:r>
      <w:r w:rsidR="006C3446" w:rsidRPr="003B2195">
        <w:rPr>
          <w:rFonts w:ascii="Times New Roman" w:hAnsi="Times New Roman" w:cs="Times New Roman"/>
          <w:sz w:val="22"/>
          <w:szCs w:val="22"/>
        </w:rPr>
        <w:t>subjected to multiple and intersecting forms of discrimination</w:t>
      </w:r>
      <w:r w:rsidR="00EB16CE" w:rsidRPr="003B2195">
        <w:rPr>
          <w:rFonts w:ascii="Times New Roman" w:hAnsi="Times New Roman" w:cs="Times New Roman"/>
          <w:sz w:val="22"/>
          <w:szCs w:val="22"/>
        </w:rPr>
        <w:t xml:space="preserve">, particularly </w:t>
      </w:r>
      <w:r w:rsidR="002C52DD" w:rsidRPr="003B2195">
        <w:rPr>
          <w:rFonts w:ascii="Times New Roman" w:hAnsi="Times New Roman" w:cs="Times New Roman"/>
          <w:sz w:val="22"/>
          <w:szCs w:val="22"/>
        </w:rPr>
        <w:t>women</w:t>
      </w:r>
      <w:r w:rsidR="0001199C" w:rsidRPr="003B2195">
        <w:rPr>
          <w:rFonts w:ascii="Times New Roman" w:hAnsi="Times New Roman" w:cs="Times New Roman"/>
          <w:sz w:val="22"/>
          <w:szCs w:val="22"/>
        </w:rPr>
        <w:t xml:space="preserve"> and girls</w:t>
      </w:r>
      <w:r w:rsidR="002C52DD" w:rsidRPr="003B2195">
        <w:rPr>
          <w:rFonts w:ascii="Times New Roman" w:hAnsi="Times New Roman" w:cs="Times New Roman"/>
          <w:sz w:val="22"/>
          <w:szCs w:val="22"/>
        </w:rPr>
        <w:t xml:space="preserve"> in </w:t>
      </w:r>
      <w:r w:rsidR="00B12F1E" w:rsidRPr="003B2195">
        <w:rPr>
          <w:rFonts w:ascii="Times New Roman" w:hAnsi="Times New Roman" w:cs="Times New Roman"/>
          <w:sz w:val="22"/>
          <w:szCs w:val="22"/>
        </w:rPr>
        <w:t>poverty</w:t>
      </w:r>
      <w:r w:rsidR="002C52DD" w:rsidRPr="003B2195">
        <w:rPr>
          <w:rFonts w:ascii="Times New Roman" w:hAnsi="Times New Roman" w:cs="Times New Roman"/>
          <w:sz w:val="22"/>
          <w:szCs w:val="22"/>
        </w:rPr>
        <w:t xml:space="preserve">, </w:t>
      </w:r>
      <w:r w:rsidR="00157641" w:rsidRPr="003B2195">
        <w:rPr>
          <w:rFonts w:ascii="Times New Roman" w:hAnsi="Times New Roman" w:cs="Times New Roman"/>
          <w:sz w:val="22"/>
          <w:szCs w:val="22"/>
        </w:rPr>
        <w:t xml:space="preserve">living </w:t>
      </w:r>
      <w:r w:rsidR="002C52DD" w:rsidRPr="003B2195">
        <w:rPr>
          <w:rFonts w:ascii="Times New Roman" w:hAnsi="Times New Roman" w:cs="Times New Roman"/>
          <w:sz w:val="22"/>
          <w:szCs w:val="22"/>
        </w:rPr>
        <w:t xml:space="preserve">in </w:t>
      </w:r>
      <w:r w:rsidR="00157641" w:rsidRPr="003B2195">
        <w:rPr>
          <w:rFonts w:ascii="Times New Roman" w:hAnsi="Times New Roman" w:cs="Times New Roman"/>
          <w:sz w:val="22"/>
          <w:szCs w:val="22"/>
        </w:rPr>
        <w:t>remote areas</w:t>
      </w:r>
      <w:r w:rsidR="002C52DD" w:rsidRPr="003B2195">
        <w:rPr>
          <w:rFonts w:ascii="Times New Roman" w:hAnsi="Times New Roman" w:cs="Times New Roman"/>
          <w:sz w:val="22"/>
          <w:szCs w:val="22"/>
        </w:rPr>
        <w:t xml:space="preserve">, </w:t>
      </w:r>
      <w:r w:rsidR="002860FA" w:rsidRPr="003B2195">
        <w:rPr>
          <w:rFonts w:ascii="Times New Roman" w:hAnsi="Times New Roman" w:cs="Times New Roman"/>
          <w:sz w:val="22"/>
          <w:szCs w:val="22"/>
        </w:rPr>
        <w:t xml:space="preserve">forcibly </w:t>
      </w:r>
      <w:r w:rsidR="00EB16CE" w:rsidRPr="003B2195">
        <w:rPr>
          <w:rFonts w:ascii="Times New Roman" w:hAnsi="Times New Roman" w:cs="Times New Roman"/>
          <w:sz w:val="22"/>
          <w:szCs w:val="22"/>
        </w:rPr>
        <w:t xml:space="preserve">displaced women </w:t>
      </w:r>
      <w:r w:rsidR="0001199C" w:rsidRPr="003B2195">
        <w:rPr>
          <w:rFonts w:ascii="Times New Roman" w:hAnsi="Times New Roman" w:cs="Times New Roman"/>
          <w:sz w:val="22"/>
          <w:szCs w:val="22"/>
        </w:rPr>
        <w:t xml:space="preserve">and girls </w:t>
      </w:r>
      <w:r w:rsidR="00EB16CE" w:rsidRPr="003B2195">
        <w:rPr>
          <w:rFonts w:ascii="Times New Roman" w:hAnsi="Times New Roman" w:cs="Times New Roman"/>
          <w:sz w:val="22"/>
          <w:szCs w:val="22"/>
        </w:rPr>
        <w:t xml:space="preserve">and women </w:t>
      </w:r>
      <w:r w:rsidR="0001199C" w:rsidRPr="003B2195">
        <w:rPr>
          <w:rFonts w:ascii="Times New Roman" w:hAnsi="Times New Roman" w:cs="Times New Roman"/>
          <w:sz w:val="22"/>
          <w:szCs w:val="22"/>
        </w:rPr>
        <w:t xml:space="preserve">and girl </w:t>
      </w:r>
      <w:r w:rsidR="00EB16CE" w:rsidRPr="003B2195">
        <w:rPr>
          <w:rFonts w:ascii="Times New Roman" w:hAnsi="Times New Roman" w:cs="Times New Roman"/>
          <w:sz w:val="22"/>
          <w:szCs w:val="22"/>
        </w:rPr>
        <w:t>migrants</w:t>
      </w:r>
      <w:r w:rsidR="00F770F8" w:rsidRPr="003B2195">
        <w:rPr>
          <w:rFonts w:ascii="Times New Roman" w:hAnsi="Times New Roman" w:cs="Times New Roman"/>
          <w:sz w:val="22"/>
          <w:szCs w:val="22"/>
        </w:rPr>
        <w:t>.</w:t>
      </w:r>
      <w:r w:rsidR="00F770F8" w:rsidRPr="003B2195">
        <w:rPr>
          <w:rStyle w:val="FootnoteReference"/>
          <w:rFonts w:ascii="Times New Roman" w:hAnsi="Times New Roman" w:cs="Times New Roman"/>
          <w:sz w:val="22"/>
          <w:szCs w:val="22"/>
        </w:rPr>
        <w:footnoteReference w:id="19"/>
      </w:r>
      <w:r w:rsidR="00F770F8" w:rsidRPr="003B2195">
        <w:rPr>
          <w:rFonts w:ascii="Times New Roman" w:hAnsi="Times New Roman" w:cs="Times New Roman"/>
          <w:sz w:val="22"/>
          <w:szCs w:val="22"/>
        </w:rPr>
        <w:t xml:space="preserve"> </w:t>
      </w:r>
    </w:p>
    <w:p w14:paraId="407755C6" w14:textId="77777777" w:rsidR="00064EE3" w:rsidRPr="003B2195" w:rsidRDefault="00064EE3" w:rsidP="00064EE3">
      <w:pPr>
        <w:pStyle w:val="ListParagraph"/>
        <w:ind w:left="0"/>
        <w:jc w:val="both"/>
        <w:rPr>
          <w:rFonts w:ascii="Times New Roman" w:hAnsi="Times New Roman" w:cs="Times New Roman"/>
          <w:b/>
          <w:sz w:val="22"/>
          <w:szCs w:val="22"/>
        </w:rPr>
      </w:pPr>
    </w:p>
    <w:p w14:paraId="7854FD64" w14:textId="7116A523" w:rsidR="00064EE3" w:rsidRPr="003B2195" w:rsidRDefault="008E2181" w:rsidP="00064EE3">
      <w:pPr>
        <w:pStyle w:val="ListParagraph"/>
        <w:numPr>
          <w:ilvl w:val="0"/>
          <w:numId w:val="45"/>
        </w:numPr>
        <w:ind w:left="0" w:firstLine="0"/>
        <w:jc w:val="both"/>
        <w:rPr>
          <w:rFonts w:ascii="Times New Roman" w:hAnsi="Times New Roman" w:cs="Times New Roman"/>
          <w:b/>
          <w:sz w:val="22"/>
          <w:szCs w:val="22"/>
        </w:rPr>
      </w:pPr>
      <w:r w:rsidRPr="003B2195">
        <w:rPr>
          <w:rFonts w:ascii="Times New Roman" w:hAnsi="Times New Roman" w:cs="Times New Roman"/>
          <w:sz w:val="22"/>
          <w:szCs w:val="22"/>
        </w:rPr>
        <w:t>The crime of trafficking is characterized by a complex web of perpetrator and victim profiles</w:t>
      </w:r>
      <w:r w:rsidR="00F81A8C" w:rsidRPr="003B2195">
        <w:rPr>
          <w:rFonts w:ascii="Times New Roman" w:hAnsi="Times New Roman" w:cs="Times New Roman"/>
          <w:sz w:val="22"/>
          <w:szCs w:val="22"/>
        </w:rPr>
        <w:t>,</w:t>
      </w:r>
      <w:r w:rsidRPr="003B2195">
        <w:rPr>
          <w:rFonts w:ascii="Times New Roman" w:hAnsi="Times New Roman" w:cs="Times New Roman"/>
          <w:sz w:val="22"/>
          <w:szCs w:val="22"/>
        </w:rPr>
        <w:t xml:space="preserve"> as well as jurisdictions, often implicating private persons, corporations, State-mandated actors and officials. Its victims include both citizens and non-citizens, </w:t>
      </w:r>
      <w:r w:rsidR="008E3078" w:rsidRPr="003B2195">
        <w:rPr>
          <w:rFonts w:ascii="Times New Roman" w:hAnsi="Times New Roman" w:cs="Times New Roman"/>
          <w:sz w:val="22"/>
          <w:szCs w:val="22"/>
        </w:rPr>
        <w:t>with t</w:t>
      </w:r>
      <w:r w:rsidR="00394A5E" w:rsidRPr="003B2195">
        <w:rPr>
          <w:rFonts w:ascii="Times New Roman" w:hAnsi="Times New Roman" w:cs="Times New Roman"/>
          <w:sz w:val="22"/>
          <w:szCs w:val="22"/>
        </w:rPr>
        <w:t xml:space="preserve">rafficking victims </w:t>
      </w:r>
      <w:r w:rsidR="008E3078" w:rsidRPr="003B2195">
        <w:rPr>
          <w:rFonts w:ascii="Times New Roman" w:hAnsi="Times New Roman" w:cs="Times New Roman"/>
          <w:sz w:val="22"/>
          <w:szCs w:val="22"/>
        </w:rPr>
        <w:t>being</w:t>
      </w:r>
      <w:r w:rsidR="00394A5E" w:rsidRPr="003B2195">
        <w:rPr>
          <w:rFonts w:ascii="Times New Roman" w:hAnsi="Times New Roman" w:cs="Times New Roman"/>
          <w:sz w:val="22"/>
          <w:szCs w:val="22"/>
        </w:rPr>
        <w:t xml:space="preserve"> detected both in their countries of citizenship and abroad.</w:t>
      </w:r>
      <w:r w:rsidR="00394A5E" w:rsidRPr="003B2195">
        <w:rPr>
          <w:rStyle w:val="FootnoteReference"/>
          <w:rFonts w:ascii="Times New Roman" w:hAnsi="Times New Roman" w:cs="Times New Roman"/>
          <w:sz w:val="22"/>
          <w:szCs w:val="22"/>
        </w:rPr>
        <w:footnoteReference w:id="20"/>
      </w:r>
      <w:r w:rsidR="00394A5E" w:rsidRPr="003B2195">
        <w:rPr>
          <w:rFonts w:ascii="Times New Roman" w:hAnsi="Times New Roman" w:cs="Times New Roman"/>
          <w:sz w:val="22"/>
          <w:szCs w:val="22"/>
        </w:rPr>
        <w:t xml:space="preserve"> </w:t>
      </w:r>
      <w:r w:rsidRPr="003B2195">
        <w:rPr>
          <w:rFonts w:ascii="Times New Roman" w:hAnsi="Times New Roman" w:cs="Times New Roman"/>
          <w:sz w:val="22"/>
          <w:szCs w:val="22"/>
        </w:rPr>
        <w:t xml:space="preserve">The </w:t>
      </w:r>
      <w:r w:rsidR="006005A4" w:rsidRPr="003B2195">
        <w:rPr>
          <w:rFonts w:ascii="Times New Roman" w:hAnsi="Times New Roman" w:cs="Times New Roman"/>
          <w:sz w:val="22"/>
          <w:szCs w:val="22"/>
        </w:rPr>
        <w:t xml:space="preserve">crime </w:t>
      </w:r>
      <w:r w:rsidRPr="003B2195">
        <w:rPr>
          <w:rFonts w:ascii="Times New Roman" w:hAnsi="Times New Roman" w:cs="Times New Roman"/>
          <w:sz w:val="22"/>
          <w:szCs w:val="22"/>
        </w:rPr>
        <w:t xml:space="preserve">may take place </w:t>
      </w:r>
      <w:r w:rsidR="006005A4" w:rsidRPr="003B2195">
        <w:rPr>
          <w:rFonts w:ascii="Times New Roman" w:hAnsi="Times New Roman" w:cs="Times New Roman"/>
          <w:sz w:val="22"/>
          <w:szCs w:val="22"/>
        </w:rPr>
        <w:t xml:space="preserve">entirely </w:t>
      </w:r>
      <w:r w:rsidRPr="003B2195">
        <w:rPr>
          <w:rFonts w:ascii="Times New Roman" w:hAnsi="Times New Roman" w:cs="Times New Roman"/>
          <w:sz w:val="22"/>
          <w:szCs w:val="22"/>
        </w:rPr>
        <w:t xml:space="preserve">within one jurisdiction but often involves the crossing of </w:t>
      </w:r>
      <w:r w:rsidR="006005A4" w:rsidRPr="003B2195">
        <w:rPr>
          <w:rFonts w:ascii="Times New Roman" w:hAnsi="Times New Roman" w:cs="Times New Roman"/>
          <w:sz w:val="22"/>
          <w:szCs w:val="22"/>
        </w:rPr>
        <w:t xml:space="preserve">one, or </w:t>
      </w:r>
      <w:r w:rsidRPr="003B2195">
        <w:rPr>
          <w:rFonts w:ascii="Times New Roman" w:hAnsi="Times New Roman" w:cs="Times New Roman"/>
          <w:sz w:val="22"/>
          <w:szCs w:val="22"/>
        </w:rPr>
        <w:t>several</w:t>
      </w:r>
      <w:r w:rsidR="006005A4" w:rsidRPr="003B2195">
        <w:rPr>
          <w:rFonts w:ascii="Times New Roman" w:hAnsi="Times New Roman" w:cs="Times New Roman"/>
          <w:sz w:val="22"/>
          <w:szCs w:val="22"/>
        </w:rPr>
        <w:t>,</w:t>
      </w:r>
      <w:r w:rsidRPr="003B2195">
        <w:rPr>
          <w:rFonts w:ascii="Times New Roman" w:hAnsi="Times New Roman" w:cs="Times New Roman"/>
          <w:sz w:val="22"/>
          <w:szCs w:val="22"/>
        </w:rPr>
        <w:t xml:space="preserve"> international borders. </w:t>
      </w:r>
      <w:r w:rsidR="00394A5E" w:rsidRPr="003B2195">
        <w:rPr>
          <w:rFonts w:ascii="Times New Roman" w:hAnsi="Times New Roman" w:cs="Times New Roman"/>
          <w:sz w:val="22"/>
          <w:szCs w:val="22"/>
        </w:rPr>
        <w:t xml:space="preserve">International pathways of human trafficking </w:t>
      </w:r>
      <w:r w:rsidR="006005A4" w:rsidRPr="003B2195">
        <w:rPr>
          <w:rFonts w:ascii="Times New Roman" w:hAnsi="Times New Roman" w:cs="Times New Roman"/>
          <w:sz w:val="22"/>
          <w:szCs w:val="22"/>
        </w:rPr>
        <w:t>often align with</w:t>
      </w:r>
      <w:r w:rsidR="00394A5E" w:rsidRPr="003B2195">
        <w:rPr>
          <w:rFonts w:ascii="Times New Roman" w:hAnsi="Times New Roman" w:cs="Times New Roman"/>
          <w:sz w:val="22"/>
          <w:szCs w:val="22"/>
        </w:rPr>
        <w:t xml:space="preserve"> international migration </w:t>
      </w:r>
      <w:r w:rsidR="001E6378" w:rsidRPr="003B2195">
        <w:rPr>
          <w:rFonts w:ascii="Times New Roman" w:hAnsi="Times New Roman" w:cs="Times New Roman"/>
          <w:sz w:val="22"/>
          <w:szCs w:val="22"/>
        </w:rPr>
        <w:t>flows;</w:t>
      </w:r>
      <w:r w:rsidR="00394A5E" w:rsidRPr="003B2195">
        <w:rPr>
          <w:rFonts w:ascii="Times New Roman" w:hAnsi="Times New Roman" w:cs="Times New Roman"/>
          <w:sz w:val="22"/>
          <w:szCs w:val="22"/>
        </w:rPr>
        <w:t xml:space="preserve"> </w:t>
      </w:r>
      <w:r w:rsidR="006005A4" w:rsidRPr="003B2195">
        <w:rPr>
          <w:rFonts w:ascii="Times New Roman" w:hAnsi="Times New Roman" w:cs="Times New Roman"/>
          <w:sz w:val="22"/>
          <w:szCs w:val="22"/>
        </w:rPr>
        <w:t xml:space="preserve">with many detected cases involving victims trafficked </w:t>
      </w:r>
      <w:r w:rsidR="00394A5E" w:rsidRPr="003B2195">
        <w:rPr>
          <w:rFonts w:ascii="Times New Roman" w:hAnsi="Times New Roman" w:cs="Times New Roman"/>
          <w:sz w:val="22"/>
          <w:szCs w:val="22"/>
        </w:rPr>
        <w:t>from lower to higher GDP countries.</w:t>
      </w:r>
      <w:r w:rsidR="00394A5E" w:rsidRPr="003B2195">
        <w:rPr>
          <w:rStyle w:val="FootnoteReference"/>
          <w:rFonts w:ascii="Times New Roman" w:hAnsi="Times New Roman" w:cs="Times New Roman"/>
          <w:sz w:val="22"/>
          <w:szCs w:val="22"/>
        </w:rPr>
        <w:footnoteReference w:id="21"/>
      </w:r>
      <w:r w:rsidR="00394A5E" w:rsidRPr="003B2195">
        <w:rPr>
          <w:rFonts w:ascii="Times New Roman" w:hAnsi="Times New Roman" w:cs="Times New Roman"/>
          <w:sz w:val="22"/>
          <w:szCs w:val="22"/>
        </w:rPr>
        <w:t xml:space="preserve"> </w:t>
      </w:r>
    </w:p>
    <w:p w14:paraId="46762EF5" w14:textId="77777777" w:rsidR="00472262" w:rsidRPr="003B2195" w:rsidRDefault="00472262" w:rsidP="00064EE3">
      <w:pPr>
        <w:jc w:val="both"/>
        <w:rPr>
          <w:rFonts w:ascii="Times New Roman" w:hAnsi="Times New Roman" w:cs="Times New Roman"/>
          <w:b/>
          <w:sz w:val="22"/>
          <w:szCs w:val="22"/>
        </w:rPr>
      </w:pPr>
    </w:p>
    <w:p w14:paraId="7A06589D" w14:textId="3F5C91D5" w:rsidR="00064EE3" w:rsidRPr="003B2195" w:rsidRDefault="00064EE3" w:rsidP="00064EE3">
      <w:pPr>
        <w:pStyle w:val="ListParagraph"/>
        <w:ind w:left="0"/>
        <w:jc w:val="both"/>
        <w:rPr>
          <w:rFonts w:ascii="Times New Roman" w:hAnsi="Times New Roman" w:cs="Times New Roman"/>
          <w:b/>
        </w:rPr>
      </w:pPr>
      <w:r w:rsidRPr="003B2195">
        <w:rPr>
          <w:rFonts w:ascii="Times New Roman" w:hAnsi="Times New Roman" w:cs="Times New Roman"/>
          <w:b/>
        </w:rPr>
        <w:t xml:space="preserve">b. </w:t>
      </w:r>
      <w:r w:rsidRPr="003B2195">
        <w:rPr>
          <w:rFonts w:ascii="Times New Roman" w:hAnsi="Times New Roman" w:cs="Times New Roman"/>
          <w:b/>
        </w:rPr>
        <w:tab/>
      </w:r>
      <w:r w:rsidR="00222CA5" w:rsidRPr="003B2195">
        <w:rPr>
          <w:rFonts w:ascii="Times New Roman" w:hAnsi="Times New Roman" w:cs="Times New Roman"/>
          <w:b/>
        </w:rPr>
        <w:t>Trafficking in women and girls constitutes gender-based violence against women</w:t>
      </w:r>
      <w:r w:rsidR="004C0379" w:rsidRPr="003B2195">
        <w:rPr>
          <w:rFonts w:ascii="Times New Roman" w:hAnsi="Times New Roman" w:cs="Times New Roman"/>
          <w:b/>
        </w:rPr>
        <w:t xml:space="preserve"> </w:t>
      </w:r>
    </w:p>
    <w:p w14:paraId="08D6BECE" w14:textId="77777777" w:rsidR="00064EE3" w:rsidRPr="003B2195" w:rsidRDefault="00064EE3" w:rsidP="00064EE3">
      <w:pPr>
        <w:jc w:val="both"/>
        <w:rPr>
          <w:rFonts w:ascii="Times New Roman" w:hAnsi="Times New Roman" w:cs="Times New Roman"/>
          <w:sz w:val="22"/>
          <w:szCs w:val="22"/>
        </w:rPr>
      </w:pPr>
    </w:p>
    <w:p w14:paraId="4629A82A" w14:textId="77777777" w:rsidR="00064EE3" w:rsidRPr="003B2195" w:rsidRDefault="00343136" w:rsidP="00064EE3">
      <w:pPr>
        <w:pStyle w:val="ListParagraph"/>
        <w:numPr>
          <w:ilvl w:val="0"/>
          <w:numId w:val="45"/>
        </w:numPr>
        <w:ind w:left="0" w:firstLine="0"/>
        <w:jc w:val="both"/>
        <w:rPr>
          <w:rFonts w:ascii="Times New Roman" w:hAnsi="Times New Roman" w:cs="Times New Roman"/>
          <w:b/>
          <w:sz w:val="22"/>
          <w:szCs w:val="22"/>
        </w:rPr>
      </w:pPr>
      <w:r w:rsidRPr="003B2195">
        <w:rPr>
          <w:rFonts w:ascii="Times New Roman" w:hAnsi="Times New Roman" w:cs="Times New Roman"/>
          <w:sz w:val="22"/>
          <w:szCs w:val="22"/>
        </w:rPr>
        <w:t>In its general recommendation No. 19 (1992) on violence against women, the Committee clarified that discrimination against women included gender-based violence</w:t>
      </w:r>
      <w:r w:rsidRPr="003B2195">
        <w:rPr>
          <w:rStyle w:val="FootnoteReference"/>
          <w:rFonts w:ascii="Times New Roman" w:hAnsi="Times New Roman" w:cs="Times New Roman"/>
          <w:sz w:val="22"/>
          <w:szCs w:val="22"/>
        </w:rPr>
        <w:footnoteReference w:id="22"/>
      </w:r>
      <w:r w:rsidRPr="003B2195">
        <w:rPr>
          <w:rFonts w:ascii="Times New Roman" w:hAnsi="Times New Roman" w:cs="Times New Roman"/>
          <w:sz w:val="22"/>
          <w:szCs w:val="22"/>
        </w:rPr>
        <w:t xml:space="preserve"> </w:t>
      </w:r>
      <w:r w:rsidR="00C74552" w:rsidRPr="003B2195">
        <w:rPr>
          <w:rFonts w:ascii="Times New Roman" w:hAnsi="Times New Roman" w:cs="Times New Roman"/>
          <w:sz w:val="22"/>
          <w:szCs w:val="22"/>
        </w:rPr>
        <w:t>t</w:t>
      </w:r>
      <w:r w:rsidR="00226F8D" w:rsidRPr="003B2195">
        <w:rPr>
          <w:rFonts w:ascii="Times New Roman" w:hAnsi="Times New Roman" w:cs="Times New Roman"/>
          <w:sz w:val="22"/>
          <w:szCs w:val="22"/>
        </w:rPr>
        <w:t xml:space="preserve">he prohibition of </w:t>
      </w:r>
      <w:r w:rsidR="00247D08" w:rsidRPr="003B2195">
        <w:rPr>
          <w:rFonts w:ascii="Times New Roman" w:hAnsi="Times New Roman" w:cs="Times New Roman"/>
          <w:sz w:val="22"/>
          <w:szCs w:val="22"/>
        </w:rPr>
        <w:t>which</w:t>
      </w:r>
      <w:r w:rsidR="00226F8D" w:rsidRPr="003B2195">
        <w:rPr>
          <w:rFonts w:ascii="Times New Roman" w:hAnsi="Times New Roman" w:cs="Times New Roman"/>
          <w:sz w:val="22"/>
          <w:szCs w:val="22"/>
        </w:rPr>
        <w:t xml:space="preserve"> has evolved into a principle of customary international law.</w:t>
      </w:r>
      <w:r w:rsidR="00226F8D" w:rsidRPr="003B2195">
        <w:rPr>
          <w:rStyle w:val="FootnoteReference"/>
          <w:rFonts w:ascii="Times New Roman" w:hAnsi="Times New Roman" w:cs="Times New Roman"/>
          <w:sz w:val="22"/>
          <w:szCs w:val="22"/>
        </w:rPr>
        <w:footnoteReference w:id="23"/>
      </w:r>
      <w:r w:rsidR="00387E28" w:rsidRPr="003B2195">
        <w:rPr>
          <w:rFonts w:ascii="Times New Roman" w:hAnsi="Times New Roman" w:cs="Times New Roman"/>
          <w:sz w:val="22"/>
          <w:szCs w:val="22"/>
        </w:rPr>
        <w:t xml:space="preserve"> </w:t>
      </w:r>
      <w:r w:rsidR="000E11AB" w:rsidRPr="003B2195">
        <w:rPr>
          <w:rFonts w:ascii="Times New Roman" w:hAnsi="Times New Roman" w:cs="Times New Roman"/>
          <w:sz w:val="22"/>
          <w:szCs w:val="22"/>
        </w:rPr>
        <w:t>Recognizing</w:t>
      </w:r>
      <w:r w:rsidR="003F1492" w:rsidRPr="003B2195">
        <w:rPr>
          <w:rFonts w:ascii="Times New Roman" w:hAnsi="Times New Roman" w:cs="Times New Roman"/>
          <w:sz w:val="22"/>
          <w:szCs w:val="22"/>
        </w:rPr>
        <w:t xml:space="preserve"> the gender-specificity of</w:t>
      </w:r>
      <w:r w:rsidR="006F0D92" w:rsidRPr="003B2195">
        <w:rPr>
          <w:rFonts w:ascii="Times New Roman" w:hAnsi="Times New Roman" w:cs="Times New Roman"/>
          <w:sz w:val="22"/>
          <w:szCs w:val="22"/>
        </w:rPr>
        <w:t xml:space="preserve"> t</w:t>
      </w:r>
      <w:r w:rsidR="003F1492" w:rsidRPr="003B2195">
        <w:rPr>
          <w:rFonts w:ascii="Times New Roman" w:hAnsi="Times New Roman" w:cs="Times New Roman"/>
          <w:sz w:val="22"/>
          <w:szCs w:val="22"/>
        </w:rPr>
        <w:t>he forms of</w:t>
      </w:r>
      <w:r w:rsidR="006F0D92" w:rsidRPr="003B2195">
        <w:rPr>
          <w:rFonts w:ascii="Times New Roman" w:hAnsi="Times New Roman" w:cs="Times New Roman"/>
          <w:sz w:val="22"/>
          <w:szCs w:val="22"/>
        </w:rPr>
        <w:t xml:space="preserve"> trafficking in women and girls and its consequences, including harms suffered, </w:t>
      </w:r>
      <w:r w:rsidR="00093898" w:rsidRPr="003B2195">
        <w:rPr>
          <w:rFonts w:ascii="Times New Roman" w:hAnsi="Times New Roman" w:cs="Times New Roman"/>
          <w:sz w:val="22"/>
          <w:szCs w:val="22"/>
        </w:rPr>
        <w:t xml:space="preserve">the Committee </w:t>
      </w:r>
      <w:r w:rsidR="009D751F" w:rsidRPr="003B2195">
        <w:rPr>
          <w:rFonts w:ascii="Times New Roman" w:hAnsi="Times New Roman" w:cs="Times New Roman"/>
          <w:sz w:val="22"/>
          <w:szCs w:val="22"/>
        </w:rPr>
        <w:t>acknowledges</w:t>
      </w:r>
      <w:r w:rsidR="00093898" w:rsidRPr="003B2195">
        <w:rPr>
          <w:rFonts w:ascii="Times New Roman" w:hAnsi="Times New Roman" w:cs="Times New Roman"/>
          <w:sz w:val="22"/>
          <w:szCs w:val="22"/>
        </w:rPr>
        <w:t xml:space="preserve"> that trafficking in </w:t>
      </w:r>
      <w:r w:rsidR="00093898" w:rsidRPr="003B2195">
        <w:rPr>
          <w:rFonts w:ascii="Times New Roman" w:hAnsi="Times New Roman" w:cs="Times New Roman"/>
          <w:sz w:val="22"/>
          <w:szCs w:val="22"/>
        </w:rPr>
        <w:lastRenderedPageBreak/>
        <w:t>women and girls is unequivocally a phenomenon rooted in gender-based discrimination and inequality and constitutes gender-based violence against women.</w:t>
      </w:r>
      <w:r w:rsidR="00093898" w:rsidRPr="003B2195">
        <w:rPr>
          <w:rStyle w:val="FootnoteReference"/>
          <w:rFonts w:ascii="Times New Roman" w:hAnsi="Times New Roman" w:cs="Times New Roman"/>
          <w:sz w:val="22"/>
          <w:szCs w:val="22"/>
        </w:rPr>
        <w:footnoteReference w:id="24"/>
      </w:r>
    </w:p>
    <w:p w14:paraId="75B646FB" w14:textId="77777777" w:rsidR="00064EE3" w:rsidRPr="003B2195" w:rsidRDefault="00064EE3" w:rsidP="00064EE3">
      <w:pPr>
        <w:pStyle w:val="ListParagraph"/>
        <w:ind w:left="0"/>
        <w:jc w:val="both"/>
        <w:rPr>
          <w:rFonts w:ascii="Times New Roman" w:hAnsi="Times New Roman" w:cs="Times New Roman"/>
          <w:b/>
          <w:sz w:val="22"/>
          <w:szCs w:val="22"/>
        </w:rPr>
      </w:pPr>
    </w:p>
    <w:p w14:paraId="6D4FB193" w14:textId="593ACECE" w:rsidR="00064EE3" w:rsidRPr="003B2195" w:rsidRDefault="00EE5A4B" w:rsidP="004E1C4F">
      <w:pPr>
        <w:pStyle w:val="ListParagraph"/>
        <w:numPr>
          <w:ilvl w:val="0"/>
          <w:numId w:val="45"/>
        </w:numPr>
        <w:ind w:left="0" w:firstLine="0"/>
        <w:jc w:val="both"/>
        <w:rPr>
          <w:rFonts w:ascii="Times New Roman" w:hAnsi="Times New Roman" w:cs="Times New Roman"/>
          <w:b/>
          <w:sz w:val="22"/>
          <w:szCs w:val="22"/>
        </w:rPr>
      </w:pPr>
      <w:r w:rsidRPr="003B2195">
        <w:rPr>
          <w:rFonts w:ascii="Times New Roman" w:hAnsi="Times New Roman" w:cs="Times New Roman"/>
          <w:sz w:val="22"/>
          <w:szCs w:val="22"/>
        </w:rPr>
        <w:t xml:space="preserve">Trafficking in women and girls </w:t>
      </w:r>
      <w:r w:rsidR="00C65CFA" w:rsidRPr="003B2195">
        <w:rPr>
          <w:rFonts w:ascii="Times New Roman" w:hAnsi="Times New Roman" w:cs="Times New Roman"/>
          <w:sz w:val="22"/>
          <w:szCs w:val="22"/>
        </w:rPr>
        <w:t>may amount to torture or cruel, inhuman or degrading treatment.</w:t>
      </w:r>
      <w:r w:rsidR="00C65CFA" w:rsidRPr="003B2195">
        <w:rPr>
          <w:rStyle w:val="FootnoteReference"/>
          <w:rFonts w:ascii="Times New Roman" w:hAnsi="Times New Roman" w:cs="Times New Roman"/>
          <w:sz w:val="22"/>
          <w:szCs w:val="22"/>
        </w:rPr>
        <w:footnoteReference w:id="25"/>
      </w:r>
      <w:r w:rsidR="00C65CFA" w:rsidRPr="003B2195">
        <w:rPr>
          <w:rFonts w:ascii="Times New Roman" w:hAnsi="Times New Roman" w:cs="Times New Roman"/>
          <w:sz w:val="22"/>
          <w:szCs w:val="22"/>
        </w:rPr>
        <w:t xml:space="preserve"> </w:t>
      </w:r>
      <w:r w:rsidR="005C00EB" w:rsidRPr="003B2195">
        <w:rPr>
          <w:rFonts w:ascii="Times New Roman" w:hAnsi="Times New Roman" w:cs="Times New Roman"/>
          <w:sz w:val="22"/>
          <w:szCs w:val="22"/>
        </w:rPr>
        <w:t>The direct obligation of non-State actors to respect the prohibition of torture, as a peremptory norm (</w:t>
      </w:r>
      <w:r w:rsidR="005C00EB" w:rsidRPr="003B2195">
        <w:rPr>
          <w:rFonts w:ascii="Times New Roman" w:hAnsi="Times New Roman" w:cs="Times New Roman"/>
          <w:i/>
          <w:sz w:val="22"/>
          <w:szCs w:val="22"/>
        </w:rPr>
        <w:t>jus cogens</w:t>
      </w:r>
      <w:r w:rsidR="005C00EB" w:rsidRPr="003B2195">
        <w:rPr>
          <w:rFonts w:ascii="Times New Roman" w:hAnsi="Times New Roman" w:cs="Times New Roman"/>
          <w:sz w:val="22"/>
          <w:szCs w:val="22"/>
        </w:rPr>
        <w:t>), is set out in both international humanitarian law and human rights law.</w:t>
      </w:r>
      <w:r w:rsidR="005C00EB" w:rsidRPr="003B2195">
        <w:rPr>
          <w:rStyle w:val="FootnoteReference"/>
          <w:rFonts w:ascii="Times New Roman" w:hAnsi="Times New Roman" w:cs="Times New Roman"/>
          <w:sz w:val="22"/>
          <w:szCs w:val="22"/>
        </w:rPr>
        <w:t xml:space="preserve"> </w:t>
      </w:r>
      <w:r w:rsidR="005C00EB" w:rsidRPr="003B2195">
        <w:rPr>
          <w:rStyle w:val="FootnoteReference"/>
          <w:rFonts w:ascii="Times New Roman" w:hAnsi="Times New Roman" w:cs="Times New Roman"/>
          <w:sz w:val="22"/>
          <w:szCs w:val="22"/>
        </w:rPr>
        <w:footnoteReference w:id="26"/>
      </w:r>
      <w:r w:rsidR="00387E28" w:rsidRPr="003B2195">
        <w:rPr>
          <w:rFonts w:ascii="Times New Roman" w:hAnsi="Times New Roman" w:cs="Times New Roman"/>
          <w:sz w:val="22"/>
          <w:szCs w:val="22"/>
        </w:rPr>
        <w:t xml:space="preserve"> </w:t>
      </w:r>
      <w:r w:rsidR="006A6122" w:rsidRPr="003B2195">
        <w:rPr>
          <w:rFonts w:ascii="Times New Roman" w:hAnsi="Times New Roman" w:cs="Times New Roman"/>
          <w:sz w:val="22"/>
          <w:szCs w:val="22"/>
        </w:rPr>
        <w:t>States parties’ obligation</w:t>
      </w:r>
      <w:r w:rsidR="00190B55" w:rsidRPr="003B2195">
        <w:rPr>
          <w:rFonts w:ascii="Times New Roman" w:hAnsi="Times New Roman" w:cs="Times New Roman"/>
          <w:sz w:val="22"/>
          <w:szCs w:val="22"/>
        </w:rPr>
        <w:t xml:space="preserve"> to </w:t>
      </w:r>
      <w:r w:rsidR="00D56E21" w:rsidRPr="003B2195">
        <w:rPr>
          <w:rFonts w:ascii="Times New Roman" w:hAnsi="Times New Roman" w:cs="Times New Roman"/>
          <w:sz w:val="22"/>
          <w:szCs w:val="22"/>
        </w:rPr>
        <w:t>exercise</w:t>
      </w:r>
      <w:r w:rsidR="005128E6" w:rsidRPr="003B2195">
        <w:rPr>
          <w:rFonts w:ascii="Times New Roman" w:hAnsi="Times New Roman" w:cs="Times New Roman"/>
          <w:sz w:val="22"/>
          <w:szCs w:val="22"/>
        </w:rPr>
        <w:t xml:space="preserve"> due diligence </w:t>
      </w:r>
      <w:r w:rsidR="006A6122" w:rsidRPr="003B2195">
        <w:rPr>
          <w:rFonts w:ascii="Times New Roman" w:hAnsi="Times New Roman" w:cs="Times New Roman"/>
          <w:sz w:val="22"/>
          <w:szCs w:val="22"/>
        </w:rPr>
        <w:t>to prevent, investigate</w:t>
      </w:r>
      <w:r w:rsidR="00D56E21" w:rsidRPr="003B2195">
        <w:rPr>
          <w:rFonts w:ascii="Times New Roman" w:hAnsi="Times New Roman" w:cs="Times New Roman"/>
          <w:sz w:val="22"/>
          <w:szCs w:val="22"/>
        </w:rPr>
        <w:t>, prosecute</w:t>
      </w:r>
      <w:r w:rsidR="006A6122" w:rsidRPr="003B2195">
        <w:rPr>
          <w:rFonts w:ascii="Times New Roman" w:hAnsi="Times New Roman" w:cs="Times New Roman"/>
          <w:sz w:val="22"/>
          <w:szCs w:val="22"/>
        </w:rPr>
        <w:t xml:space="preserve"> and punish </w:t>
      </w:r>
      <w:r w:rsidR="00D56E21" w:rsidRPr="003B2195">
        <w:rPr>
          <w:rFonts w:ascii="Times New Roman" w:hAnsi="Times New Roman" w:cs="Times New Roman"/>
          <w:sz w:val="22"/>
          <w:szCs w:val="22"/>
        </w:rPr>
        <w:t xml:space="preserve">acts of </w:t>
      </w:r>
      <w:r w:rsidR="006A6122" w:rsidRPr="003B2195">
        <w:rPr>
          <w:rFonts w:ascii="Times New Roman" w:hAnsi="Times New Roman" w:cs="Times New Roman"/>
          <w:sz w:val="22"/>
          <w:szCs w:val="22"/>
        </w:rPr>
        <w:t xml:space="preserve">trafficking </w:t>
      </w:r>
      <w:r w:rsidR="00B12F1E" w:rsidRPr="003B2195">
        <w:rPr>
          <w:rFonts w:ascii="Times New Roman" w:hAnsi="Times New Roman" w:cs="Times New Roman"/>
          <w:sz w:val="22"/>
          <w:szCs w:val="22"/>
        </w:rPr>
        <w:t xml:space="preserve">is </w:t>
      </w:r>
      <w:r w:rsidR="006A6122" w:rsidRPr="003B2195">
        <w:rPr>
          <w:rFonts w:ascii="Times New Roman" w:hAnsi="Times New Roman" w:cs="Times New Roman"/>
          <w:sz w:val="22"/>
          <w:szCs w:val="22"/>
        </w:rPr>
        <w:t xml:space="preserve">reinforced by international criminal law, including jurisprudence of the international and mixed criminal tribunals and the Rome Statute of the International Criminal Court, pursuant to which enslavement in the course of trafficking in women and girls may constitute a war crime, a crime against humanity or an act of </w:t>
      </w:r>
      <w:r w:rsidR="001E6378" w:rsidRPr="003B2195">
        <w:rPr>
          <w:rFonts w:ascii="Times New Roman" w:hAnsi="Times New Roman" w:cs="Times New Roman"/>
          <w:sz w:val="22"/>
          <w:szCs w:val="22"/>
        </w:rPr>
        <w:t>torture constitute</w:t>
      </w:r>
      <w:r w:rsidR="006A6122" w:rsidRPr="003B2195">
        <w:rPr>
          <w:rFonts w:ascii="Times New Roman" w:hAnsi="Times New Roman" w:cs="Times New Roman"/>
          <w:sz w:val="22"/>
          <w:szCs w:val="22"/>
        </w:rPr>
        <w:t xml:space="preserve"> an act of genocide.</w:t>
      </w:r>
      <w:r w:rsidR="006A6122" w:rsidRPr="003B2195">
        <w:rPr>
          <w:rStyle w:val="FootnoteReference"/>
          <w:rFonts w:ascii="Times New Roman" w:hAnsi="Times New Roman" w:cs="Times New Roman"/>
          <w:sz w:val="22"/>
          <w:szCs w:val="22"/>
        </w:rPr>
        <w:footnoteReference w:id="27"/>
      </w:r>
    </w:p>
    <w:p w14:paraId="5EDC5605" w14:textId="77777777" w:rsidR="00064EE3" w:rsidRPr="003B2195" w:rsidRDefault="00064EE3" w:rsidP="00064EE3">
      <w:pPr>
        <w:jc w:val="both"/>
        <w:rPr>
          <w:rFonts w:ascii="Times New Roman" w:hAnsi="Times New Roman" w:cs="Times New Roman"/>
          <w:b/>
          <w:sz w:val="22"/>
          <w:szCs w:val="22"/>
        </w:rPr>
      </w:pPr>
    </w:p>
    <w:p w14:paraId="68CCFB9D" w14:textId="1D15F3AB" w:rsidR="00064EE3" w:rsidRPr="003B2195" w:rsidRDefault="00064EE3" w:rsidP="00064EE3">
      <w:pPr>
        <w:pStyle w:val="ListParagraph"/>
        <w:ind w:left="0"/>
        <w:jc w:val="both"/>
        <w:rPr>
          <w:rFonts w:ascii="Times New Roman" w:hAnsi="Times New Roman" w:cs="Times New Roman"/>
          <w:b/>
        </w:rPr>
      </w:pPr>
      <w:r w:rsidRPr="003B2195">
        <w:rPr>
          <w:rFonts w:ascii="Times New Roman" w:hAnsi="Times New Roman" w:cs="Times New Roman"/>
          <w:b/>
        </w:rPr>
        <w:t>c.</w:t>
      </w:r>
      <w:r w:rsidRPr="003B2195">
        <w:rPr>
          <w:rFonts w:ascii="Times New Roman" w:hAnsi="Times New Roman" w:cs="Times New Roman"/>
          <w:b/>
        </w:rPr>
        <w:tab/>
      </w:r>
      <w:r w:rsidR="00A35A1D" w:rsidRPr="003B2195">
        <w:rPr>
          <w:rFonts w:ascii="Times New Roman" w:hAnsi="Times New Roman" w:cs="Times New Roman"/>
          <w:b/>
        </w:rPr>
        <w:t>Scope of application of the Convention</w:t>
      </w:r>
      <w:r w:rsidR="00AB5A40" w:rsidRPr="003B2195">
        <w:rPr>
          <w:rFonts w:ascii="Times New Roman" w:hAnsi="Times New Roman" w:cs="Times New Roman"/>
          <w:b/>
        </w:rPr>
        <w:t xml:space="preserve"> </w:t>
      </w:r>
    </w:p>
    <w:p w14:paraId="4415B152" w14:textId="77777777" w:rsidR="00064EE3" w:rsidRPr="003B2195" w:rsidRDefault="00064EE3" w:rsidP="00064EE3">
      <w:pPr>
        <w:jc w:val="both"/>
        <w:rPr>
          <w:rFonts w:ascii="Times New Roman" w:hAnsi="Times New Roman" w:cs="Times New Roman"/>
          <w:sz w:val="22"/>
          <w:szCs w:val="22"/>
        </w:rPr>
      </w:pPr>
    </w:p>
    <w:p w14:paraId="53D9CDFD" w14:textId="2203054B" w:rsidR="00064EE3" w:rsidRPr="003B2195" w:rsidRDefault="008D4DE0" w:rsidP="00064EE3">
      <w:pPr>
        <w:pStyle w:val="ListParagraph"/>
        <w:numPr>
          <w:ilvl w:val="0"/>
          <w:numId w:val="45"/>
        </w:numPr>
        <w:ind w:left="0" w:firstLine="0"/>
        <w:jc w:val="both"/>
        <w:rPr>
          <w:rFonts w:ascii="Times New Roman" w:hAnsi="Times New Roman" w:cs="Times New Roman"/>
          <w:b/>
          <w:sz w:val="22"/>
          <w:szCs w:val="22"/>
        </w:rPr>
      </w:pPr>
      <w:r w:rsidRPr="003B2195">
        <w:rPr>
          <w:rFonts w:ascii="Times New Roman" w:hAnsi="Times New Roman" w:cs="Times New Roman"/>
          <w:sz w:val="22"/>
          <w:szCs w:val="22"/>
        </w:rPr>
        <w:t xml:space="preserve">States parties’ obligation </w:t>
      </w:r>
      <w:r w:rsidR="00B12F1E" w:rsidRPr="003B2195">
        <w:rPr>
          <w:rFonts w:ascii="Times New Roman" w:hAnsi="Times New Roman" w:cs="Times New Roman"/>
          <w:sz w:val="22"/>
          <w:szCs w:val="22"/>
        </w:rPr>
        <w:t xml:space="preserve">of due diligence </w:t>
      </w:r>
      <w:r w:rsidRPr="003B2195">
        <w:rPr>
          <w:rFonts w:ascii="Times New Roman" w:hAnsi="Times New Roman" w:cs="Times New Roman"/>
          <w:sz w:val="22"/>
          <w:szCs w:val="22"/>
        </w:rPr>
        <w:t>to suppress all forms of traffic</w:t>
      </w:r>
      <w:r w:rsidR="00B12F1E" w:rsidRPr="003B2195">
        <w:rPr>
          <w:rFonts w:ascii="Times New Roman" w:hAnsi="Times New Roman" w:cs="Times New Roman"/>
          <w:sz w:val="22"/>
          <w:szCs w:val="22"/>
        </w:rPr>
        <w:t>king</w:t>
      </w:r>
      <w:r w:rsidRPr="003B2195">
        <w:rPr>
          <w:rFonts w:ascii="Times New Roman" w:hAnsi="Times New Roman" w:cs="Times New Roman"/>
          <w:sz w:val="22"/>
          <w:szCs w:val="22"/>
        </w:rPr>
        <w:t xml:space="preserve"> in women </w:t>
      </w:r>
      <w:r w:rsidR="00B12F1E" w:rsidRPr="003B2195">
        <w:rPr>
          <w:rFonts w:ascii="Times New Roman" w:hAnsi="Times New Roman" w:cs="Times New Roman"/>
          <w:sz w:val="22"/>
          <w:szCs w:val="22"/>
        </w:rPr>
        <w:t xml:space="preserve">and girls </w:t>
      </w:r>
      <w:r w:rsidRPr="003B2195">
        <w:rPr>
          <w:rFonts w:ascii="Times New Roman" w:hAnsi="Times New Roman" w:cs="Times New Roman"/>
          <w:sz w:val="22"/>
          <w:szCs w:val="22"/>
        </w:rPr>
        <w:t>extends to the acts or omissions of all perpetrators</w:t>
      </w:r>
      <w:r w:rsidR="008C05BF" w:rsidRPr="003B2195">
        <w:rPr>
          <w:rFonts w:ascii="Times New Roman" w:hAnsi="Times New Roman" w:cs="Times New Roman"/>
          <w:sz w:val="22"/>
          <w:szCs w:val="22"/>
        </w:rPr>
        <w:t>, including private persons</w:t>
      </w:r>
      <w:r w:rsidR="00E71E5C" w:rsidRPr="003B2195">
        <w:rPr>
          <w:rFonts w:ascii="Times New Roman" w:hAnsi="Times New Roman" w:cs="Times New Roman"/>
          <w:sz w:val="22"/>
          <w:szCs w:val="22"/>
        </w:rPr>
        <w:t xml:space="preserve">, </w:t>
      </w:r>
      <w:r w:rsidR="00CE5DD5" w:rsidRPr="003B2195">
        <w:rPr>
          <w:rFonts w:ascii="Times New Roman" w:hAnsi="Times New Roman" w:cs="Times New Roman"/>
          <w:sz w:val="22"/>
          <w:szCs w:val="22"/>
        </w:rPr>
        <w:t xml:space="preserve">intimate or extended </w:t>
      </w:r>
      <w:r w:rsidR="00E71E5C" w:rsidRPr="003B2195">
        <w:rPr>
          <w:rFonts w:ascii="Times New Roman" w:hAnsi="Times New Roman" w:cs="Times New Roman"/>
          <w:sz w:val="22"/>
          <w:szCs w:val="22"/>
        </w:rPr>
        <w:t>family members</w:t>
      </w:r>
      <w:r w:rsidR="00F31E39" w:rsidRPr="003B2195">
        <w:rPr>
          <w:rFonts w:ascii="Times New Roman" w:hAnsi="Times New Roman" w:cs="Times New Roman"/>
          <w:sz w:val="22"/>
          <w:szCs w:val="22"/>
        </w:rPr>
        <w:t xml:space="preserve"> and intimate partners</w:t>
      </w:r>
      <w:r w:rsidR="008C05BF" w:rsidRPr="003B2195">
        <w:rPr>
          <w:rFonts w:ascii="Times New Roman" w:hAnsi="Times New Roman" w:cs="Times New Roman"/>
          <w:sz w:val="22"/>
          <w:szCs w:val="22"/>
        </w:rPr>
        <w:t xml:space="preserve">, </w:t>
      </w:r>
      <w:r w:rsidR="00CE5DD5" w:rsidRPr="003B2195">
        <w:rPr>
          <w:rFonts w:ascii="Times New Roman" w:hAnsi="Times New Roman" w:cs="Times New Roman"/>
          <w:sz w:val="22"/>
          <w:szCs w:val="22"/>
        </w:rPr>
        <w:t xml:space="preserve">as well as </w:t>
      </w:r>
      <w:r w:rsidR="008C05BF" w:rsidRPr="003B2195">
        <w:rPr>
          <w:rFonts w:ascii="Times New Roman" w:hAnsi="Times New Roman" w:cs="Times New Roman"/>
          <w:sz w:val="22"/>
          <w:szCs w:val="22"/>
        </w:rPr>
        <w:t>organizations or enterprises</w:t>
      </w:r>
      <w:r w:rsidRPr="003B2195">
        <w:rPr>
          <w:rFonts w:ascii="Times New Roman" w:hAnsi="Times New Roman" w:cs="Times New Roman"/>
          <w:sz w:val="22"/>
          <w:szCs w:val="22"/>
        </w:rPr>
        <w:t>.</w:t>
      </w:r>
      <w:r w:rsidR="008C05BF" w:rsidRPr="003B2195">
        <w:rPr>
          <w:rStyle w:val="FootnoteReference"/>
          <w:rFonts w:ascii="Times New Roman" w:hAnsi="Times New Roman" w:cs="Times New Roman"/>
          <w:sz w:val="22"/>
          <w:szCs w:val="22"/>
        </w:rPr>
        <w:footnoteReference w:id="28"/>
      </w:r>
      <w:r w:rsidR="00687A09" w:rsidRPr="003B2195">
        <w:rPr>
          <w:rFonts w:ascii="Times New Roman" w:hAnsi="Times New Roman" w:cs="Times New Roman"/>
          <w:sz w:val="22"/>
          <w:szCs w:val="22"/>
        </w:rPr>
        <w:t xml:space="preserve"> </w:t>
      </w:r>
      <w:r w:rsidR="0088081D" w:rsidRPr="003B2195">
        <w:rPr>
          <w:rFonts w:ascii="Times New Roman" w:hAnsi="Times New Roman" w:cs="Times New Roman"/>
          <w:sz w:val="22"/>
          <w:szCs w:val="22"/>
        </w:rPr>
        <w:t xml:space="preserve"> </w:t>
      </w:r>
      <w:r w:rsidR="00515E4A" w:rsidRPr="003B2195">
        <w:rPr>
          <w:rFonts w:ascii="Times New Roman" w:hAnsi="Times New Roman" w:cs="Times New Roman"/>
          <w:sz w:val="22"/>
          <w:szCs w:val="22"/>
        </w:rPr>
        <w:t xml:space="preserve">This includes </w:t>
      </w:r>
      <w:r w:rsidR="002012B7" w:rsidRPr="003B2195">
        <w:rPr>
          <w:rFonts w:ascii="Times New Roman" w:hAnsi="Times New Roman" w:cs="Times New Roman"/>
          <w:sz w:val="22"/>
          <w:szCs w:val="22"/>
        </w:rPr>
        <w:t>the regulation of the activities of national corporations operating extraterritorially as affirmed in general recommendations No. 28 (2010) and No. 37 (2018)</w:t>
      </w:r>
      <w:r w:rsidR="002012B7" w:rsidRPr="003B2195">
        <w:rPr>
          <w:rStyle w:val="FootnoteReference"/>
          <w:rFonts w:ascii="Times New Roman" w:hAnsi="Times New Roman" w:cs="Times New Roman"/>
          <w:sz w:val="22"/>
          <w:szCs w:val="22"/>
        </w:rPr>
        <w:footnoteReference w:id="29"/>
      </w:r>
      <w:r w:rsidR="002012B7" w:rsidRPr="003B2195">
        <w:rPr>
          <w:rFonts w:ascii="Times New Roman" w:hAnsi="Times New Roman" w:cs="Times New Roman"/>
          <w:sz w:val="22"/>
          <w:szCs w:val="22"/>
        </w:rPr>
        <w:t xml:space="preserve"> </w:t>
      </w:r>
      <w:r w:rsidR="00515E4A" w:rsidRPr="003B2195">
        <w:rPr>
          <w:rFonts w:ascii="Times New Roman" w:hAnsi="Times New Roman" w:cs="Times New Roman"/>
          <w:sz w:val="22"/>
          <w:szCs w:val="22"/>
        </w:rPr>
        <w:t>and</w:t>
      </w:r>
      <w:r w:rsidR="002012B7" w:rsidRPr="003B2195">
        <w:rPr>
          <w:rFonts w:ascii="Times New Roman" w:hAnsi="Times New Roman" w:cs="Times New Roman"/>
          <w:sz w:val="22"/>
          <w:szCs w:val="22"/>
        </w:rPr>
        <w:t xml:space="preserve"> reinforced in the United Nations Guiding Principles on Business and Human Rights.</w:t>
      </w:r>
      <w:r w:rsidR="002012B7" w:rsidRPr="003B2195">
        <w:rPr>
          <w:rStyle w:val="FootnoteReference"/>
          <w:rFonts w:ascii="Times New Roman" w:hAnsi="Times New Roman" w:cs="Times New Roman"/>
          <w:sz w:val="22"/>
          <w:szCs w:val="22"/>
        </w:rPr>
        <w:footnoteReference w:id="30"/>
      </w:r>
    </w:p>
    <w:p w14:paraId="1C1DE0EC" w14:textId="77777777" w:rsidR="00064EE3" w:rsidRPr="003B2195" w:rsidRDefault="00064EE3" w:rsidP="00064EE3">
      <w:pPr>
        <w:pStyle w:val="ListParagraph"/>
        <w:ind w:left="0"/>
        <w:jc w:val="both"/>
        <w:rPr>
          <w:rFonts w:ascii="Times New Roman" w:hAnsi="Times New Roman" w:cs="Times New Roman"/>
          <w:b/>
          <w:sz w:val="22"/>
          <w:szCs w:val="22"/>
        </w:rPr>
      </w:pPr>
    </w:p>
    <w:p w14:paraId="1D8D98D7" w14:textId="21DDC383" w:rsidR="00064EE3" w:rsidRPr="003B2195" w:rsidRDefault="00A84ABB" w:rsidP="00834ECA">
      <w:pPr>
        <w:pStyle w:val="ListParagraph"/>
        <w:numPr>
          <w:ilvl w:val="0"/>
          <w:numId w:val="45"/>
        </w:numPr>
        <w:ind w:left="0" w:firstLine="0"/>
        <w:jc w:val="both"/>
        <w:rPr>
          <w:rFonts w:ascii="Times New Roman" w:hAnsi="Times New Roman" w:cs="Times New Roman"/>
          <w:b/>
          <w:sz w:val="22"/>
          <w:szCs w:val="22"/>
        </w:rPr>
      </w:pPr>
      <w:r w:rsidRPr="003B2195">
        <w:rPr>
          <w:rFonts w:ascii="Times New Roman" w:hAnsi="Times New Roman" w:cs="Times New Roman"/>
          <w:sz w:val="22"/>
          <w:szCs w:val="22"/>
        </w:rPr>
        <w:t>States parties are responsible for all their actions affecting human rights, regardless of whether the affected persons are in their territory.</w:t>
      </w:r>
      <w:r w:rsidRPr="003B2195">
        <w:rPr>
          <w:rStyle w:val="FootnoteReference"/>
          <w:rFonts w:ascii="Times New Roman" w:hAnsi="Times New Roman" w:cs="Times New Roman"/>
          <w:sz w:val="22"/>
          <w:szCs w:val="22"/>
        </w:rPr>
        <w:footnoteReference w:id="31"/>
      </w:r>
      <w:r w:rsidRPr="003B2195">
        <w:rPr>
          <w:rFonts w:ascii="Times New Roman" w:hAnsi="Times New Roman" w:cs="Times New Roman"/>
          <w:sz w:val="22"/>
          <w:szCs w:val="22"/>
        </w:rPr>
        <w:t xml:space="preserve"> This includes obligations towards States parties’ nationals who are trafficked abroad. </w:t>
      </w:r>
      <w:r w:rsidR="002155AC" w:rsidRPr="003B2195">
        <w:rPr>
          <w:rFonts w:ascii="Times New Roman" w:hAnsi="Times New Roman" w:cs="Times New Roman"/>
          <w:sz w:val="22"/>
          <w:szCs w:val="22"/>
        </w:rPr>
        <w:t>T</w:t>
      </w:r>
      <w:r w:rsidR="007425F6" w:rsidRPr="003B2195">
        <w:rPr>
          <w:rFonts w:ascii="Times New Roman" w:hAnsi="Times New Roman" w:cs="Times New Roman"/>
          <w:sz w:val="22"/>
          <w:szCs w:val="22"/>
        </w:rPr>
        <w:t>he obligations of States part</w:t>
      </w:r>
      <w:r w:rsidR="002C3A71" w:rsidRPr="003B2195">
        <w:rPr>
          <w:rFonts w:ascii="Times New Roman" w:hAnsi="Times New Roman" w:cs="Times New Roman"/>
          <w:sz w:val="22"/>
          <w:szCs w:val="22"/>
        </w:rPr>
        <w:t xml:space="preserve">ies under the Convention apply </w:t>
      </w:r>
      <w:r w:rsidR="007425F6" w:rsidRPr="003B2195">
        <w:rPr>
          <w:rFonts w:ascii="Times New Roman" w:hAnsi="Times New Roman" w:cs="Times New Roman"/>
          <w:sz w:val="22"/>
          <w:szCs w:val="22"/>
        </w:rPr>
        <w:t xml:space="preserve">without discrimination both to citizens and non-citizens, including </w:t>
      </w:r>
      <w:r w:rsidR="007425F6" w:rsidRPr="003B2195">
        <w:rPr>
          <w:rFonts w:ascii="Times New Roman" w:hAnsi="Times New Roman" w:cs="Times New Roman"/>
          <w:sz w:val="22"/>
          <w:szCs w:val="22"/>
        </w:rPr>
        <w:lastRenderedPageBreak/>
        <w:t>refugees, asylum-seekers, migrant workers</w:t>
      </w:r>
      <w:r w:rsidR="00CE5DD5" w:rsidRPr="003B2195">
        <w:rPr>
          <w:rFonts w:ascii="Times New Roman" w:hAnsi="Times New Roman" w:cs="Times New Roman"/>
          <w:sz w:val="22"/>
          <w:szCs w:val="22"/>
        </w:rPr>
        <w:t>, migrants with irregular status</w:t>
      </w:r>
      <w:r w:rsidR="007425F6" w:rsidRPr="003B2195">
        <w:rPr>
          <w:rFonts w:ascii="Times New Roman" w:hAnsi="Times New Roman" w:cs="Times New Roman"/>
          <w:sz w:val="22"/>
          <w:szCs w:val="22"/>
        </w:rPr>
        <w:t xml:space="preserve"> and stateless persons, within their territory or effective control, even if not situated within the territory.</w:t>
      </w:r>
      <w:r w:rsidR="007425F6" w:rsidRPr="003B2195">
        <w:rPr>
          <w:rStyle w:val="FootnoteReference"/>
          <w:rFonts w:ascii="Times New Roman" w:hAnsi="Times New Roman" w:cs="Times New Roman"/>
          <w:sz w:val="22"/>
          <w:szCs w:val="22"/>
        </w:rPr>
        <w:footnoteReference w:id="32"/>
      </w:r>
      <w:r w:rsidR="00E81001" w:rsidRPr="003B2195">
        <w:rPr>
          <w:rFonts w:ascii="Times New Roman" w:hAnsi="Times New Roman" w:cs="Times New Roman"/>
          <w:sz w:val="22"/>
          <w:szCs w:val="22"/>
        </w:rPr>
        <w:t xml:space="preserve"> </w:t>
      </w:r>
    </w:p>
    <w:p w14:paraId="4DA35B4E" w14:textId="77777777" w:rsidR="00064EE3" w:rsidRPr="003B2195" w:rsidRDefault="00064EE3" w:rsidP="00064EE3">
      <w:pPr>
        <w:jc w:val="both"/>
        <w:rPr>
          <w:rFonts w:ascii="Times New Roman" w:hAnsi="Times New Roman" w:cs="Times New Roman"/>
          <w:b/>
          <w:sz w:val="22"/>
          <w:szCs w:val="22"/>
        </w:rPr>
      </w:pPr>
    </w:p>
    <w:p w14:paraId="24F86BE8" w14:textId="677D8731" w:rsidR="00064EE3" w:rsidRPr="003B2195" w:rsidRDefault="00064EE3" w:rsidP="00064EE3">
      <w:pPr>
        <w:pStyle w:val="ListParagraph"/>
        <w:ind w:left="0"/>
        <w:jc w:val="both"/>
        <w:rPr>
          <w:rFonts w:ascii="Times New Roman" w:hAnsi="Times New Roman" w:cs="Times New Roman"/>
          <w:b/>
        </w:rPr>
      </w:pPr>
      <w:r w:rsidRPr="003B2195">
        <w:rPr>
          <w:rFonts w:ascii="Times New Roman" w:hAnsi="Times New Roman" w:cs="Times New Roman"/>
          <w:b/>
        </w:rPr>
        <w:t xml:space="preserve">d. </w:t>
      </w:r>
      <w:r w:rsidRPr="003B2195">
        <w:rPr>
          <w:rFonts w:ascii="Times New Roman" w:hAnsi="Times New Roman" w:cs="Times New Roman"/>
          <w:b/>
        </w:rPr>
        <w:tab/>
      </w:r>
      <w:r w:rsidR="00E0607E" w:rsidRPr="003B2195">
        <w:rPr>
          <w:rFonts w:ascii="Times New Roman" w:hAnsi="Times New Roman" w:cs="Times New Roman"/>
          <w:b/>
        </w:rPr>
        <w:t xml:space="preserve">Obligation to identify </w:t>
      </w:r>
      <w:r w:rsidR="005B6E1E" w:rsidRPr="003B2195">
        <w:rPr>
          <w:rFonts w:ascii="Times New Roman" w:hAnsi="Times New Roman" w:cs="Times New Roman"/>
          <w:b/>
        </w:rPr>
        <w:t>women and girls s</w:t>
      </w:r>
      <w:r w:rsidR="00E0607E" w:rsidRPr="003B2195">
        <w:rPr>
          <w:rFonts w:ascii="Times New Roman" w:hAnsi="Times New Roman" w:cs="Times New Roman"/>
          <w:b/>
        </w:rPr>
        <w:t xml:space="preserve">ubjected to </w:t>
      </w:r>
      <w:r w:rsidR="00CE5DD5" w:rsidRPr="003B2195">
        <w:rPr>
          <w:rFonts w:ascii="Times New Roman" w:hAnsi="Times New Roman" w:cs="Times New Roman"/>
          <w:b/>
        </w:rPr>
        <w:t xml:space="preserve">multiple forms </w:t>
      </w:r>
      <w:r w:rsidR="007F2599" w:rsidRPr="003B2195">
        <w:rPr>
          <w:rFonts w:ascii="Times New Roman" w:hAnsi="Times New Roman" w:cs="Times New Roman"/>
          <w:b/>
        </w:rPr>
        <w:t>and compounded discrimination</w:t>
      </w:r>
      <w:r w:rsidR="00343136" w:rsidRPr="003B2195">
        <w:rPr>
          <w:rFonts w:ascii="Times New Roman" w:hAnsi="Times New Roman" w:cs="Times New Roman"/>
          <w:b/>
        </w:rPr>
        <w:t xml:space="preserve"> </w:t>
      </w:r>
      <w:r w:rsidR="001022E5" w:rsidRPr="003B2195">
        <w:rPr>
          <w:rFonts w:ascii="Times New Roman" w:hAnsi="Times New Roman" w:cs="Times New Roman"/>
          <w:b/>
        </w:rPr>
        <w:t>as rights bearers</w:t>
      </w:r>
    </w:p>
    <w:p w14:paraId="4F7284B8" w14:textId="77777777" w:rsidR="00064EE3" w:rsidRPr="003B2195" w:rsidRDefault="00064EE3" w:rsidP="00064EE3">
      <w:pPr>
        <w:jc w:val="both"/>
        <w:rPr>
          <w:rFonts w:ascii="Times New Roman" w:hAnsi="Times New Roman" w:cs="Times New Roman"/>
          <w:sz w:val="22"/>
          <w:szCs w:val="22"/>
        </w:rPr>
      </w:pPr>
    </w:p>
    <w:p w14:paraId="42092B09" w14:textId="6CB9480B" w:rsidR="00064EE3" w:rsidRPr="003B2195" w:rsidRDefault="002466A1" w:rsidP="00064EE3">
      <w:pPr>
        <w:pStyle w:val="ListParagraph"/>
        <w:numPr>
          <w:ilvl w:val="0"/>
          <w:numId w:val="45"/>
        </w:numPr>
        <w:ind w:left="0" w:firstLine="0"/>
        <w:jc w:val="both"/>
        <w:rPr>
          <w:rFonts w:ascii="Times New Roman" w:hAnsi="Times New Roman" w:cs="Times New Roman"/>
          <w:b/>
          <w:sz w:val="22"/>
          <w:szCs w:val="22"/>
        </w:rPr>
      </w:pPr>
      <w:r w:rsidRPr="003B2195">
        <w:rPr>
          <w:rFonts w:ascii="Times New Roman" w:hAnsi="Times New Roman" w:cs="Times New Roman"/>
          <w:sz w:val="22"/>
          <w:szCs w:val="22"/>
        </w:rPr>
        <w:t>The Committee has acknowledged that identical or neutral treatment of women and men might constitute discrimination against women if such treatment resulted in or had the effect of women being denied exercise of a right because there was no recognition of the pre-existing gender-based disadvantage and inequality that women face.</w:t>
      </w:r>
      <w:r w:rsidRPr="003B2195">
        <w:rPr>
          <w:rStyle w:val="FootnoteReference"/>
          <w:rFonts w:ascii="Times New Roman" w:hAnsi="Times New Roman" w:cs="Times New Roman"/>
          <w:sz w:val="22"/>
          <w:szCs w:val="22"/>
        </w:rPr>
        <w:t xml:space="preserve"> </w:t>
      </w:r>
      <w:r w:rsidRPr="003B2195">
        <w:rPr>
          <w:rStyle w:val="FootnoteReference"/>
          <w:rFonts w:ascii="Times New Roman" w:hAnsi="Times New Roman" w:cs="Times New Roman"/>
          <w:sz w:val="22"/>
          <w:szCs w:val="22"/>
        </w:rPr>
        <w:footnoteReference w:id="33"/>
      </w:r>
      <w:r w:rsidRPr="003B2195">
        <w:rPr>
          <w:rFonts w:ascii="Times New Roman" w:hAnsi="Times New Roman" w:cs="Times New Roman"/>
          <w:sz w:val="22"/>
          <w:szCs w:val="22"/>
        </w:rPr>
        <w:t xml:space="preserve"> </w:t>
      </w:r>
      <w:r w:rsidR="00220304" w:rsidRPr="003B2195">
        <w:rPr>
          <w:rFonts w:ascii="Times New Roman" w:hAnsi="Times New Roman" w:cs="Times New Roman"/>
          <w:sz w:val="22"/>
          <w:szCs w:val="22"/>
        </w:rPr>
        <w:t xml:space="preserve"> </w:t>
      </w:r>
      <w:r w:rsidR="00343136" w:rsidRPr="003B2195">
        <w:rPr>
          <w:rFonts w:ascii="Times New Roman" w:hAnsi="Times New Roman" w:cs="Times New Roman"/>
          <w:sz w:val="22"/>
          <w:szCs w:val="22"/>
        </w:rPr>
        <w:t>Discrimination on the basis of sex or gender may affect women belonging to groups</w:t>
      </w:r>
      <w:r w:rsidR="003A2F22" w:rsidRPr="003B2195">
        <w:rPr>
          <w:rFonts w:ascii="Times New Roman" w:hAnsi="Times New Roman" w:cs="Times New Roman"/>
          <w:sz w:val="22"/>
          <w:szCs w:val="22"/>
        </w:rPr>
        <w:t xml:space="preserve"> in situations of vulnerability</w:t>
      </w:r>
      <w:r w:rsidR="00343136" w:rsidRPr="003B2195">
        <w:rPr>
          <w:rFonts w:ascii="Times New Roman" w:hAnsi="Times New Roman" w:cs="Times New Roman"/>
          <w:sz w:val="22"/>
          <w:szCs w:val="22"/>
        </w:rPr>
        <w:t xml:space="preserve"> in different ways.</w:t>
      </w:r>
      <w:r w:rsidR="00343136" w:rsidRPr="003B2195">
        <w:rPr>
          <w:rStyle w:val="FootnoteReference"/>
          <w:rFonts w:ascii="Times New Roman" w:hAnsi="Times New Roman" w:cs="Times New Roman"/>
          <w:sz w:val="22"/>
          <w:szCs w:val="22"/>
        </w:rPr>
        <w:footnoteReference w:id="34"/>
      </w:r>
      <w:r w:rsidR="00BC1BCF" w:rsidRPr="003B2195">
        <w:rPr>
          <w:rFonts w:ascii="Times New Roman" w:hAnsi="Times New Roman" w:cs="Times New Roman"/>
          <w:sz w:val="22"/>
          <w:szCs w:val="22"/>
        </w:rPr>
        <w:t xml:space="preserve"> </w:t>
      </w:r>
      <w:r w:rsidR="006659B3" w:rsidRPr="003B2195">
        <w:rPr>
          <w:rFonts w:ascii="Times New Roman" w:hAnsi="Times New Roman" w:cs="Times New Roman"/>
          <w:sz w:val="22"/>
          <w:szCs w:val="22"/>
        </w:rPr>
        <w:t xml:space="preserve">Women are not a homogenous group and their experiences as trafficking </w:t>
      </w:r>
      <w:r w:rsidR="00111D6E" w:rsidRPr="003B2195">
        <w:rPr>
          <w:rFonts w:ascii="Times New Roman" w:hAnsi="Times New Roman" w:cs="Times New Roman"/>
          <w:sz w:val="22"/>
          <w:szCs w:val="22"/>
        </w:rPr>
        <w:t xml:space="preserve">victims </w:t>
      </w:r>
      <w:r w:rsidR="006659B3" w:rsidRPr="003B2195">
        <w:rPr>
          <w:rFonts w:ascii="Times New Roman" w:hAnsi="Times New Roman" w:cs="Times New Roman"/>
          <w:sz w:val="22"/>
          <w:szCs w:val="22"/>
        </w:rPr>
        <w:t>are diverse.</w:t>
      </w:r>
      <w:r w:rsidR="006659B3" w:rsidRPr="003B2195">
        <w:rPr>
          <w:rStyle w:val="FootnoteReference"/>
          <w:rFonts w:ascii="Times New Roman" w:hAnsi="Times New Roman" w:cs="Times New Roman"/>
          <w:sz w:val="22"/>
          <w:szCs w:val="22"/>
        </w:rPr>
        <w:footnoteReference w:id="35"/>
      </w:r>
      <w:r w:rsidR="006659B3" w:rsidRPr="003B2195">
        <w:rPr>
          <w:rFonts w:ascii="Times New Roman" w:hAnsi="Times New Roman" w:cs="Times New Roman"/>
          <w:sz w:val="22"/>
          <w:szCs w:val="22"/>
        </w:rPr>
        <w:t xml:space="preserve"> </w:t>
      </w:r>
      <w:r w:rsidR="00343136" w:rsidRPr="003B2195">
        <w:rPr>
          <w:rFonts w:ascii="Times New Roman" w:hAnsi="Times New Roman" w:cs="Times New Roman"/>
          <w:sz w:val="22"/>
          <w:szCs w:val="22"/>
        </w:rPr>
        <w:t xml:space="preserve">States parties </w:t>
      </w:r>
      <w:r w:rsidR="00111D6E" w:rsidRPr="003B2195">
        <w:rPr>
          <w:rFonts w:ascii="Times New Roman" w:hAnsi="Times New Roman" w:cs="Times New Roman"/>
          <w:sz w:val="22"/>
          <w:szCs w:val="22"/>
        </w:rPr>
        <w:t xml:space="preserve">are required to </w:t>
      </w:r>
      <w:r w:rsidR="00AB1F89" w:rsidRPr="003B2195">
        <w:rPr>
          <w:rFonts w:ascii="Times New Roman" w:hAnsi="Times New Roman" w:cs="Times New Roman"/>
          <w:sz w:val="22"/>
          <w:szCs w:val="22"/>
        </w:rPr>
        <w:t>proactively</w:t>
      </w:r>
      <w:r w:rsidR="00143C29" w:rsidRPr="003B2195">
        <w:rPr>
          <w:rFonts w:ascii="Times New Roman" w:hAnsi="Times New Roman" w:cs="Times New Roman"/>
          <w:sz w:val="22"/>
          <w:szCs w:val="22"/>
        </w:rPr>
        <w:t xml:space="preserve"> identify </w:t>
      </w:r>
      <w:r w:rsidR="00AB1F89" w:rsidRPr="003B2195">
        <w:rPr>
          <w:rFonts w:ascii="Times New Roman" w:hAnsi="Times New Roman" w:cs="Times New Roman"/>
          <w:sz w:val="22"/>
          <w:szCs w:val="22"/>
        </w:rPr>
        <w:t xml:space="preserve">as rights-bearers </w:t>
      </w:r>
      <w:r w:rsidR="00143C29" w:rsidRPr="003B2195">
        <w:rPr>
          <w:rFonts w:ascii="Times New Roman" w:hAnsi="Times New Roman" w:cs="Times New Roman"/>
          <w:sz w:val="22"/>
          <w:szCs w:val="22"/>
        </w:rPr>
        <w:t>women</w:t>
      </w:r>
      <w:r w:rsidR="00CE0DC7" w:rsidRPr="003B2195">
        <w:rPr>
          <w:rFonts w:ascii="Times New Roman" w:hAnsi="Times New Roman" w:cs="Times New Roman"/>
          <w:sz w:val="22"/>
          <w:szCs w:val="22"/>
        </w:rPr>
        <w:t xml:space="preserve"> and girls</w:t>
      </w:r>
      <w:r w:rsidR="00143C29" w:rsidRPr="003B2195">
        <w:rPr>
          <w:rFonts w:ascii="Times New Roman" w:hAnsi="Times New Roman" w:cs="Times New Roman"/>
          <w:sz w:val="22"/>
          <w:szCs w:val="22"/>
        </w:rPr>
        <w:t xml:space="preserve"> within the jurisdiction of the State party</w:t>
      </w:r>
      <w:r w:rsidR="00AB1F89" w:rsidRPr="003B2195">
        <w:rPr>
          <w:rFonts w:ascii="Times New Roman" w:hAnsi="Times New Roman" w:cs="Times New Roman"/>
          <w:sz w:val="22"/>
          <w:szCs w:val="22"/>
        </w:rPr>
        <w:t xml:space="preserve"> who are marginalized, being subjected to </w:t>
      </w:r>
      <w:r w:rsidR="00CE0DC7" w:rsidRPr="003B2195">
        <w:rPr>
          <w:rFonts w:ascii="Times New Roman" w:hAnsi="Times New Roman" w:cs="Times New Roman"/>
          <w:sz w:val="22"/>
          <w:szCs w:val="22"/>
        </w:rPr>
        <w:t xml:space="preserve">multiple forms of </w:t>
      </w:r>
      <w:r w:rsidR="00AB1F89" w:rsidRPr="003B2195">
        <w:rPr>
          <w:rFonts w:ascii="Times New Roman" w:hAnsi="Times New Roman" w:cs="Times New Roman"/>
          <w:sz w:val="22"/>
          <w:szCs w:val="22"/>
        </w:rPr>
        <w:t>discrimination</w:t>
      </w:r>
      <w:r w:rsidR="00143C29" w:rsidRPr="003B2195">
        <w:rPr>
          <w:rFonts w:ascii="Times New Roman" w:hAnsi="Times New Roman" w:cs="Times New Roman"/>
          <w:sz w:val="22"/>
          <w:szCs w:val="22"/>
        </w:rPr>
        <w:t>, including non-citizen, migrant, refugee, asy</w:t>
      </w:r>
      <w:r w:rsidR="00AB1F89" w:rsidRPr="003B2195">
        <w:rPr>
          <w:rFonts w:ascii="Times New Roman" w:hAnsi="Times New Roman" w:cs="Times New Roman"/>
          <w:sz w:val="22"/>
          <w:szCs w:val="22"/>
        </w:rPr>
        <w:t>lum-seeking and stateless women</w:t>
      </w:r>
      <w:r w:rsidR="00CE0DC7" w:rsidRPr="003B2195">
        <w:rPr>
          <w:rFonts w:ascii="Times New Roman" w:hAnsi="Times New Roman" w:cs="Times New Roman"/>
          <w:sz w:val="22"/>
          <w:szCs w:val="22"/>
        </w:rPr>
        <w:t xml:space="preserve"> and girls, and women and girls with an irregular migration status</w:t>
      </w:r>
      <w:r w:rsidR="007C1C13" w:rsidRPr="003B2195">
        <w:rPr>
          <w:rFonts w:ascii="Times New Roman" w:hAnsi="Times New Roman" w:cs="Times New Roman"/>
          <w:sz w:val="22"/>
          <w:szCs w:val="22"/>
        </w:rPr>
        <w:t>.</w:t>
      </w:r>
      <w:r w:rsidR="00143C29" w:rsidRPr="003B2195">
        <w:rPr>
          <w:rStyle w:val="FootnoteReference"/>
          <w:rFonts w:ascii="Times New Roman" w:hAnsi="Times New Roman" w:cs="Times New Roman"/>
          <w:sz w:val="22"/>
          <w:szCs w:val="22"/>
        </w:rPr>
        <w:footnoteReference w:id="36"/>
      </w:r>
      <w:r w:rsidR="00794055" w:rsidRPr="003B2195">
        <w:rPr>
          <w:rFonts w:ascii="Times New Roman" w:hAnsi="Times New Roman" w:cs="Times New Roman"/>
          <w:sz w:val="22"/>
          <w:szCs w:val="22"/>
        </w:rPr>
        <w:t xml:space="preserve"> </w:t>
      </w:r>
    </w:p>
    <w:p w14:paraId="3CE8976A" w14:textId="77777777" w:rsidR="00064EE3" w:rsidRPr="003B2195" w:rsidRDefault="00064EE3" w:rsidP="00064EE3">
      <w:pPr>
        <w:pStyle w:val="ListParagraph"/>
        <w:ind w:left="0"/>
        <w:jc w:val="both"/>
        <w:rPr>
          <w:rFonts w:ascii="Times New Roman" w:hAnsi="Times New Roman" w:cs="Times New Roman"/>
          <w:sz w:val="22"/>
          <w:szCs w:val="22"/>
        </w:rPr>
      </w:pPr>
    </w:p>
    <w:p w14:paraId="0CBF2A1D" w14:textId="5FD37C56" w:rsidR="00064EE3" w:rsidRPr="003B2195" w:rsidRDefault="00064EE3" w:rsidP="00064EE3">
      <w:pPr>
        <w:pStyle w:val="ListParagraph"/>
        <w:ind w:left="0"/>
        <w:jc w:val="both"/>
        <w:rPr>
          <w:rFonts w:ascii="Times New Roman" w:hAnsi="Times New Roman" w:cs="Times New Roman"/>
          <w:b/>
        </w:rPr>
      </w:pPr>
      <w:r w:rsidRPr="003B2195">
        <w:rPr>
          <w:rFonts w:ascii="Times New Roman" w:hAnsi="Times New Roman" w:cs="Times New Roman"/>
          <w:b/>
        </w:rPr>
        <w:t>e.</w:t>
      </w:r>
      <w:r w:rsidRPr="003B2195">
        <w:rPr>
          <w:rFonts w:ascii="Times New Roman" w:hAnsi="Times New Roman" w:cs="Times New Roman"/>
          <w:b/>
        </w:rPr>
        <w:tab/>
      </w:r>
      <w:r w:rsidR="00314059" w:rsidRPr="003B2195">
        <w:rPr>
          <w:rFonts w:ascii="Times New Roman" w:hAnsi="Times New Roman" w:cs="Times New Roman"/>
          <w:b/>
        </w:rPr>
        <w:t>Root causes of trafficking</w:t>
      </w:r>
      <w:r w:rsidR="005B47A1" w:rsidRPr="003B2195">
        <w:rPr>
          <w:rFonts w:ascii="Times New Roman" w:hAnsi="Times New Roman" w:cs="Times New Roman"/>
          <w:b/>
        </w:rPr>
        <w:t xml:space="preserve"> in women and girls</w:t>
      </w:r>
      <w:r w:rsidR="00EF0640" w:rsidRPr="003B2195">
        <w:rPr>
          <w:rFonts w:ascii="Times New Roman" w:hAnsi="Times New Roman" w:cs="Times New Roman"/>
          <w:b/>
        </w:rPr>
        <w:t xml:space="preserve"> </w:t>
      </w:r>
      <w:r w:rsidR="00C13324" w:rsidRPr="003B2195">
        <w:rPr>
          <w:rFonts w:ascii="Times New Roman" w:hAnsi="Times New Roman" w:cs="Times New Roman"/>
          <w:b/>
        </w:rPr>
        <w:t>and discourag</w:t>
      </w:r>
      <w:r w:rsidR="00870A6A" w:rsidRPr="003B2195">
        <w:rPr>
          <w:rFonts w:ascii="Times New Roman" w:hAnsi="Times New Roman" w:cs="Times New Roman"/>
          <w:b/>
        </w:rPr>
        <w:t>ing</w:t>
      </w:r>
      <w:r w:rsidR="00C13324" w:rsidRPr="003B2195">
        <w:rPr>
          <w:rFonts w:ascii="Times New Roman" w:hAnsi="Times New Roman" w:cs="Times New Roman"/>
          <w:b/>
        </w:rPr>
        <w:t xml:space="preserve"> the demand </w:t>
      </w:r>
      <w:r w:rsidR="00661196" w:rsidRPr="003B2195">
        <w:rPr>
          <w:rFonts w:ascii="Times New Roman" w:hAnsi="Times New Roman" w:cs="Times New Roman"/>
          <w:b/>
        </w:rPr>
        <w:t xml:space="preserve">that fosters </w:t>
      </w:r>
      <w:r w:rsidR="00FC5D94" w:rsidRPr="003B2195">
        <w:rPr>
          <w:rFonts w:ascii="Times New Roman" w:hAnsi="Times New Roman" w:cs="Times New Roman"/>
          <w:b/>
        </w:rPr>
        <w:t>the</w:t>
      </w:r>
      <w:r w:rsidR="00EF0640" w:rsidRPr="003B2195">
        <w:rPr>
          <w:rFonts w:ascii="Times New Roman" w:hAnsi="Times New Roman" w:cs="Times New Roman"/>
          <w:b/>
        </w:rPr>
        <w:t>ir</w:t>
      </w:r>
      <w:r w:rsidR="00C13324" w:rsidRPr="003B2195">
        <w:rPr>
          <w:rFonts w:ascii="Times New Roman" w:hAnsi="Times New Roman" w:cs="Times New Roman"/>
          <w:b/>
        </w:rPr>
        <w:t xml:space="preserve"> exploitation</w:t>
      </w:r>
      <w:r w:rsidR="00CE0DC7" w:rsidRPr="003B2195">
        <w:rPr>
          <w:rFonts w:ascii="Times New Roman" w:hAnsi="Times New Roman" w:cs="Times New Roman"/>
          <w:b/>
        </w:rPr>
        <w:t xml:space="preserve"> through </w:t>
      </w:r>
      <w:r w:rsidR="00EF0640" w:rsidRPr="003B2195">
        <w:rPr>
          <w:rFonts w:ascii="Times New Roman" w:hAnsi="Times New Roman" w:cs="Times New Roman"/>
          <w:b/>
        </w:rPr>
        <w:t>trafficking</w:t>
      </w:r>
    </w:p>
    <w:p w14:paraId="71AAD70E" w14:textId="77777777" w:rsidR="00064EE3" w:rsidRPr="003B2195" w:rsidRDefault="00064EE3" w:rsidP="00064EE3">
      <w:pPr>
        <w:pStyle w:val="ListParagraph"/>
        <w:ind w:left="0"/>
        <w:jc w:val="both"/>
        <w:rPr>
          <w:rFonts w:ascii="Times New Roman" w:hAnsi="Times New Roman" w:cs="Times New Roman"/>
          <w:b/>
          <w:sz w:val="22"/>
          <w:szCs w:val="22"/>
        </w:rPr>
      </w:pPr>
    </w:p>
    <w:p w14:paraId="6A278674" w14:textId="628E3F8C" w:rsidR="0029594D" w:rsidRPr="003B2195" w:rsidRDefault="00576A72" w:rsidP="0029594D">
      <w:pPr>
        <w:pStyle w:val="ListParagraph"/>
        <w:numPr>
          <w:ilvl w:val="0"/>
          <w:numId w:val="45"/>
        </w:numPr>
        <w:ind w:left="0" w:firstLine="0"/>
        <w:jc w:val="both"/>
        <w:rPr>
          <w:rFonts w:ascii="Times New Roman" w:hAnsi="Times New Roman" w:cs="Times New Roman"/>
          <w:b/>
          <w:sz w:val="22"/>
          <w:szCs w:val="22"/>
        </w:rPr>
      </w:pPr>
      <w:r w:rsidRPr="003B2195">
        <w:rPr>
          <w:rFonts w:ascii="Times New Roman" w:hAnsi="Times New Roman" w:cs="Times New Roman"/>
          <w:sz w:val="22"/>
          <w:szCs w:val="22"/>
        </w:rPr>
        <w:t>Identifying</w:t>
      </w:r>
      <w:r w:rsidR="00F148EB" w:rsidRPr="003B2195">
        <w:rPr>
          <w:rFonts w:ascii="Times New Roman" w:hAnsi="Times New Roman" w:cs="Times New Roman"/>
          <w:sz w:val="22"/>
          <w:szCs w:val="22"/>
        </w:rPr>
        <w:t>, addressing and eliminating</w:t>
      </w:r>
      <w:r w:rsidRPr="003B2195">
        <w:rPr>
          <w:rFonts w:ascii="Times New Roman" w:hAnsi="Times New Roman" w:cs="Times New Roman"/>
          <w:sz w:val="22"/>
          <w:szCs w:val="22"/>
        </w:rPr>
        <w:t xml:space="preserve"> the root causes </w:t>
      </w:r>
      <w:r w:rsidR="00594A78" w:rsidRPr="003B2195">
        <w:rPr>
          <w:rFonts w:ascii="Times New Roman" w:hAnsi="Times New Roman" w:cs="Times New Roman"/>
          <w:sz w:val="22"/>
          <w:szCs w:val="22"/>
        </w:rPr>
        <w:t xml:space="preserve">and discouraging the demand that fosters all forms of exploitation of women and girls </w:t>
      </w:r>
      <w:r w:rsidR="00CE0DC7" w:rsidRPr="003B2195">
        <w:rPr>
          <w:rFonts w:ascii="Times New Roman" w:hAnsi="Times New Roman" w:cs="Times New Roman"/>
          <w:sz w:val="22"/>
          <w:szCs w:val="22"/>
        </w:rPr>
        <w:t xml:space="preserve">through </w:t>
      </w:r>
      <w:r w:rsidRPr="003B2195">
        <w:rPr>
          <w:rFonts w:ascii="Times New Roman" w:hAnsi="Times New Roman" w:cs="Times New Roman"/>
          <w:sz w:val="22"/>
          <w:szCs w:val="22"/>
        </w:rPr>
        <w:t>trafficking</w:t>
      </w:r>
      <w:r w:rsidR="00FC5D94" w:rsidRPr="003B2195">
        <w:rPr>
          <w:rFonts w:ascii="Times New Roman" w:hAnsi="Times New Roman" w:cs="Times New Roman"/>
          <w:sz w:val="22"/>
          <w:szCs w:val="22"/>
        </w:rPr>
        <w:t xml:space="preserve"> </w:t>
      </w:r>
      <w:r w:rsidR="00B12F1E" w:rsidRPr="003B2195">
        <w:rPr>
          <w:rFonts w:ascii="Times New Roman" w:hAnsi="Times New Roman" w:cs="Times New Roman"/>
          <w:sz w:val="22"/>
          <w:szCs w:val="22"/>
        </w:rPr>
        <w:t>are</w:t>
      </w:r>
      <w:r w:rsidRPr="003B2195">
        <w:rPr>
          <w:rFonts w:ascii="Times New Roman" w:hAnsi="Times New Roman" w:cs="Times New Roman"/>
          <w:sz w:val="22"/>
          <w:szCs w:val="22"/>
        </w:rPr>
        <w:t xml:space="preserve"> key to States parties’ prevention efforts.</w:t>
      </w:r>
      <w:r w:rsidRPr="003B2195">
        <w:rPr>
          <w:rStyle w:val="FootnoteReference"/>
          <w:rFonts w:ascii="Times New Roman" w:hAnsi="Times New Roman" w:cs="Times New Roman"/>
          <w:sz w:val="22"/>
          <w:szCs w:val="22"/>
        </w:rPr>
        <w:footnoteReference w:id="37"/>
      </w:r>
      <w:r w:rsidR="00462929" w:rsidRPr="003B2195">
        <w:rPr>
          <w:rFonts w:ascii="Times New Roman" w:hAnsi="Times New Roman" w:cs="Times New Roman"/>
          <w:sz w:val="22"/>
          <w:szCs w:val="22"/>
        </w:rPr>
        <w:t xml:space="preserve">A gender-transformative approach is required to dismantle the structural and systemic conditions that deprive women and girls of their fundamental rights, the consequence of which places them in situations of vulnerability to exploitation by traffickers. </w:t>
      </w:r>
      <w:r w:rsidR="000102DF" w:rsidRPr="003B2195">
        <w:rPr>
          <w:rFonts w:ascii="Times New Roman" w:hAnsi="Times New Roman" w:cs="Times New Roman"/>
          <w:sz w:val="22"/>
          <w:szCs w:val="22"/>
        </w:rPr>
        <w:t>Women’s right to a life free from gender-based violence is indivisible from and interdependent on other human rights.</w:t>
      </w:r>
      <w:r w:rsidR="000102DF" w:rsidRPr="003B2195">
        <w:rPr>
          <w:rStyle w:val="FootnoteReference"/>
          <w:rFonts w:ascii="Times New Roman" w:hAnsi="Times New Roman" w:cs="Times New Roman"/>
          <w:sz w:val="22"/>
          <w:szCs w:val="22"/>
        </w:rPr>
        <w:footnoteReference w:id="38"/>
      </w:r>
      <w:r w:rsidR="000102DF" w:rsidRPr="003B2195">
        <w:rPr>
          <w:rFonts w:ascii="Times New Roman" w:hAnsi="Times New Roman" w:cs="Times New Roman"/>
          <w:sz w:val="22"/>
          <w:szCs w:val="22"/>
        </w:rPr>
        <w:t xml:space="preserve"> </w:t>
      </w:r>
      <w:r w:rsidR="00462929" w:rsidRPr="003B2195">
        <w:rPr>
          <w:rFonts w:ascii="Times New Roman" w:hAnsi="Times New Roman" w:cs="Times New Roman"/>
          <w:sz w:val="22"/>
          <w:szCs w:val="22"/>
        </w:rPr>
        <w:t>An effective anti-trafficking response must engage all substantive provisions of the Convention.</w:t>
      </w:r>
      <w:r w:rsidR="004C1472" w:rsidRPr="003B2195">
        <w:rPr>
          <w:rStyle w:val="FootnoteReference"/>
          <w:rFonts w:ascii="Times New Roman" w:hAnsi="Times New Roman" w:cs="Times New Roman"/>
          <w:sz w:val="22"/>
          <w:szCs w:val="22"/>
        </w:rPr>
        <w:footnoteReference w:id="39"/>
      </w:r>
    </w:p>
    <w:p w14:paraId="78F92DE3" w14:textId="77777777" w:rsidR="0029594D" w:rsidRPr="003B2195" w:rsidRDefault="0029594D" w:rsidP="0029594D">
      <w:pPr>
        <w:pStyle w:val="ListParagraph"/>
        <w:ind w:left="0"/>
        <w:jc w:val="both"/>
        <w:rPr>
          <w:rFonts w:ascii="Times New Roman" w:hAnsi="Times New Roman" w:cs="Times New Roman"/>
          <w:b/>
          <w:sz w:val="22"/>
          <w:szCs w:val="22"/>
        </w:rPr>
      </w:pPr>
    </w:p>
    <w:p w14:paraId="1B2A73EA" w14:textId="26D27B02" w:rsidR="004A097C" w:rsidRPr="003B2195" w:rsidRDefault="00F94D61" w:rsidP="0029594D">
      <w:pPr>
        <w:pStyle w:val="ListParagraph"/>
        <w:numPr>
          <w:ilvl w:val="0"/>
          <w:numId w:val="45"/>
        </w:numPr>
        <w:ind w:left="0" w:firstLine="0"/>
        <w:jc w:val="both"/>
        <w:rPr>
          <w:rFonts w:ascii="Times New Roman" w:hAnsi="Times New Roman" w:cs="Times New Roman"/>
          <w:b/>
          <w:sz w:val="22"/>
          <w:szCs w:val="22"/>
        </w:rPr>
      </w:pPr>
      <w:r w:rsidRPr="003B2195">
        <w:rPr>
          <w:rFonts w:ascii="Times New Roman" w:hAnsi="Times New Roman" w:cs="Times New Roman"/>
          <w:sz w:val="22"/>
          <w:szCs w:val="22"/>
        </w:rPr>
        <w:t>Trafficking in women is rooted in gender-based discrimination, gender-based structural inequality and the feminisation of poverty</w:t>
      </w:r>
      <w:r w:rsidR="00156E06" w:rsidRPr="003B2195">
        <w:rPr>
          <w:rFonts w:ascii="Times New Roman" w:hAnsi="Times New Roman" w:cs="Times New Roman"/>
          <w:sz w:val="22"/>
          <w:szCs w:val="22"/>
        </w:rPr>
        <w:t xml:space="preserve"> </w:t>
      </w:r>
      <w:r w:rsidR="00217BAF" w:rsidRPr="003B2195">
        <w:rPr>
          <w:rFonts w:ascii="Times New Roman" w:hAnsi="Times New Roman" w:cs="Times New Roman"/>
          <w:sz w:val="22"/>
          <w:szCs w:val="22"/>
        </w:rPr>
        <w:t>compounded by growing global inequalities and the</w:t>
      </w:r>
      <w:r w:rsidR="00156E06" w:rsidRPr="003B2195">
        <w:rPr>
          <w:rFonts w:ascii="Times New Roman" w:hAnsi="Times New Roman" w:cs="Times New Roman"/>
          <w:sz w:val="22"/>
          <w:szCs w:val="22"/>
        </w:rPr>
        <w:t xml:space="preserve"> demand for cheap</w:t>
      </w:r>
      <w:r w:rsidR="00217BAF" w:rsidRPr="003B2195">
        <w:rPr>
          <w:rFonts w:ascii="Times New Roman" w:hAnsi="Times New Roman" w:cs="Times New Roman"/>
          <w:sz w:val="22"/>
          <w:szCs w:val="22"/>
        </w:rPr>
        <w:t xml:space="preserve"> and/or </w:t>
      </w:r>
      <w:r w:rsidR="00B12F1E" w:rsidRPr="003B2195">
        <w:rPr>
          <w:rFonts w:ascii="Times New Roman" w:hAnsi="Times New Roman" w:cs="Times New Roman"/>
          <w:sz w:val="22"/>
          <w:szCs w:val="22"/>
        </w:rPr>
        <w:t>forced</w:t>
      </w:r>
      <w:r w:rsidR="005B6E1E" w:rsidRPr="003B2195">
        <w:rPr>
          <w:rFonts w:ascii="Times New Roman" w:hAnsi="Times New Roman" w:cs="Times New Roman"/>
          <w:sz w:val="22"/>
          <w:szCs w:val="22"/>
        </w:rPr>
        <w:t xml:space="preserve"> </w:t>
      </w:r>
      <w:r w:rsidR="00156E06" w:rsidRPr="003B2195">
        <w:rPr>
          <w:rFonts w:ascii="Times New Roman" w:hAnsi="Times New Roman" w:cs="Times New Roman"/>
          <w:sz w:val="22"/>
          <w:szCs w:val="22"/>
        </w:rPr>
        <w:t xml:space="preserve">labour, including </w:t>
      </w:r>
      <w:r w:rsidR="005E54F8" w:rsidRPr="003B2195">
        <w:rPr>
          <w:rFonts w:ascii="Times New Roman" w:hAnsi="Times New Roman" w:cs="Times New Roman"/>
          <w:sz w:val="22"/>
          <w:szCs w:val="22"/>
        </w:rPr>
        <w:t xml:space="preserve">the demand for </w:t>
      </w:r>
      <w:r w:rsidR="00156E06" w:rsidRPr="003B2195">
        <w:rPr>
          <w:rFonts w:ascii="Times New Roman" w:hAnsi="Times New Roman" w:cs="Times New Roman"/>
          <w:sz w:val="22"/>
          <w:szCs w:val="22"/>
        </w:rPr>
        <w:t xml:space="preserve">sexual </w:t>
      </w:r>
      <w:r w:rsidR="00B12F1E" w:rsidRPr="003B2195">
        <w:rPr>
          <w:rFonts w:ascii="Times New Roman" w:hAnsi="Times New Roman" w:cs="Times New Roman"/>
          <w:sz w:val="22"/>
          <w:szCs w:val="22"/>
        </w:rPr>
        <w:t>exploitation</w:t>
      </w:r>
      <w:r w:rsidRPr="003B2195">
        <w:rPr>
          <w:rFonts w:ascii="Times New Roman" w:hAnsi="Times New Roman" w:cs="Times New Roman"/>
          <w:sz w:val="22"/>
          <w:szCs w:val="22"/>
        </w:rPr>
        <w:t>.</w:t>
      </w:r>
      <w:r w:rsidR="00AB577C" w:rsidRPr="003B2195">
        <w:rPr>
          <w:rStyle w:val="FootnoteReference"/>
          <w:rFonts w:ascii="Times New Roman" w:hAnsi="Times New Roman" w:cs="Times New Roman"/>
          <w:sz w:val="22"/>
          <w:szCs w:val="22"/>
        </w:rPr>
        <w:footnoteReference w:id="40"/>
      </w:r>
      <w:r w:rsidR="00AB577C" w:rsidRPr="003B2195">
        <w:rPr>
          <w:rFonts w:ascii="Times New Roman" w:hAnsi="Times New Roman" w:cs="Times New Roman"/>
          <w:sz w:val="22"/>
          <w:szCs w:val="22"/>
        </w:rPr>
        <w:t xml:space="preserve"> </w:t>
      </w:r>
      <w:r w:rsidR="00314059" w:rsidRPr="003B2195">
        <w:rPr>
          <w:rFonts w:ascii="Times New Roman" w:hAnsi="Times New Roman" w:cs="Times New Roman"/>
          <w:sz w:val="22"/>
          <w:szCs w:val="22"/>
        </w:rPr>
        <w:t xml:space="preserve">Women and girls continue to be the prime targets of traffickers, especially for the purpose of sexual exploitation, due to pervasive and persistent gender inequality resulting </w:t>
      </w:r>
      <w:r w:rsidR="0065639A" w:rsidRPr="003B2195">
        <w:rPr>
          <w:rFonts w:ascii="Times New Roman" w:hAnsi="Times New Roman" w:cs="Times New Roman"/>
          <w:sz w:val="22"/>
          <w:szCs w:val="22"/>
        </w:rPr>
        <w:t xml:space="preserve"> </w:t>
      </w:r>
      <w:r w:rsidR="003B2195">
        <w:rPr>
          <w:rFonts w:ascii="Times New Roman" w:hAnsi="Times New Roman" w:cs="Times New Roman"/>
          <w:sz w:val="22"/>
          <w:szCs w:val="22"/>
        </w:rPr>
        <w:lastRenderedPageBreak/>
        <w:t>in an</w:t>
      </w:r>
      <w:r w:rsidR="00314059" w:rsidRPr="003B2195">
        <w:rPr>
          <w:rFonts w:ascii="Times New Roman" w:hAnsi="Times New Roman" w:cs="Times New Roman"/>
          <w:sz w:val="22"/>
          <w:szCs w:val="22"/>
        </w:rPr>
        <w:t xml:space="preserve"> economic, social, and legal status </w:t>
      </w:r>
      <w:r w:rsidR="003B2195">
        <w:rPr>
          <w:rFonts w:ascii="Times New Roman" w:hAnsi="Times New Roman" w:cs="Times New Roman"/>
          <w:sz w:val="22"/>
          <w:szCs w:val="22"/>
        </w:rPr>
        <w:t xml:space="preserve">that is lower </w:t>
      </w:r>
      <w:r w:rsidR="0065639A" w:rsidRPr="003B2195">
        <w:rPr>
          <w:rFonts w:ascii="Times New Roman" w:hAnsi="Times New Roman" w:cs="Times New Roman"/>
          <w:sz w:val="22"/>
          <w:szCs w:val="22"/>
        </w:rPr>
        <w:t xml:space="preserve">in comparison </w:t>
      </w:r>
      <w:r w:rsidR="003B2195">
        <w:rPr>
          <w:rFonts w:ascii="Times New Roman" w:hAnsi="Times New Roman" w:cs="Times New Roman"/>
          <w:sz w:val="22"/>
          <w:szCs w:val="22"/>
        </w:rPr>
        <w:t>than that which is</w:t>
      </w:r>
      <w:r w:rsidR="003B2195" w:rsidRPr="003B2195">
        <w:rPr>
          <w:rFonts w:ascii="Times New Roman" w:hAnsi="Times New Roman" w:cs="Times New Roman"/>
          <w:sz w:val="22"/>
          <w:szCs w:val="22"/>
        </w:rPr>
        <w:t xml:space="preserve"> </w:t>
      </w:r>
      <w:r w:rsidR="00314059" w:rsidRPr="003B2195">
        <w:rPr>
          <w:rFonts w:ascii="Times New Roman" w:hAnsi="Times New Roman" w:cs="Times New Roman"/>
          <w:sz w:val="22"/>
          <w:szCs w:val="22"/>
        </w:rPr>
        <w:t>enjoyed by men</w:t>
      </w:r>
      <w:r w:rsidR="00CE0DC7" w:rsidRPr="003B2195">
        <w:rPr>
          <w:rFonts w:ascii="Times New Roman" w:hAnsi="Times New Roman" w:cs="Times New Roman"/>
          <w:sz w:val="22"/>
          <w:szCs w:val="22"/>
        </w:rPr>
        <w:t xml:space="preserve"> and boys</w:t>
      </w:r>
      <w:r w:rsidR="00314059" w:rsidRPr="003B2195">
        <w:rPr>
          <w:rFonts w:ascii="Times New Roman" w:hAnsi="Times New Roman" w:cs="Times New Roman"/>
          <w:sz w:val="22"/>
          <w:szCs w:val="22"/>
        </w:rPr>
        <w:t>.</w:t>
      </w:r>
      <w:r w:rsidR="00314059" w:rsidRPr="003B2195">
        <w:rPr>
          <w:rStyle w:val="FootnoteReference"/>
          <w:rFonts w:ascii="Times New Roman" w:hAnsi="Times New Roman" w:cs="Times New Roman"/>
          <w:sz w:val="22"/>
          <w:szCs w:val="22"/>
        </w:rPr>
        <w:footnoteReference w:id="41"/>
      </w:r>
      <w:r w:rsidR="00314059" w:rsidRPr="003B2195">
        <w:rPr>
          <w:rFonts w:ascii="Times New Roman" w:hAnsi="Times New Roman" w:cs="Times New Roman"/>
          <w:sz w:val="22"/>
          <w:szCs w:val="22"/>
        </w:rPr>
        <w:t xml:space="preserve"> </w:t>
      </w:r>
    </w:p>
    <w:p w14:paraId="0DE08249" w14:textId="77777777" w:rsidR="004A097C" w:rsidRPr="003B2195" w:rsidRDefault="004A097C" w:rsidP="00AB5FA6">
      <w:pPr>
        <w:jc w:val="both"/>
        <w:rPr>
          <w:rFonts w:ascii="Times New Roman" w:hAnsi="Times New Roman" w:cs="Times New Roman"/>
          <w:sz w:val="22"/>
          <w:szCs w:val="22"/>
        </w:rPr>
      </w:pPr>
    </w:p>
    <w:p w14:paraId="0942243A" w14:textId="257AFA53" w:rsidR="0029594D" w:rsidRPr="003B2195" w:rsidRDefault="00314059" w:rsidP="0029594D">
      <w:pPr>
        <w:pStyle w:val="ListParagraph"/>
        <w:numPr>
          <w:ilvl w:val="0"/>
          <w:numId w:val="45"/>
        </w:numPr>
        <w:ind w:left="0" w:firstLine="0"/>
        <w:jc w:val="both"/>
        <w:rPr>
          <w:rFonts w:ascii="Times New Roman" w:hAnsi="Times New Roman" w:cs="Times New Roman"/>
          <w:b/>
          <w:sz w:val="22"/>
          <w:szCs w:val="22"/>
        </w:rPr>
      </w:pPr>
      <w:r w:rsidRPr="003B2195">
        <w:rPr>
          <w:rFonts w:ascii="Times New Roman" w:hAnsi="Times New Roman" w:cs="Times New Roman"/>
          <w:sz w:val="22"/>
          <w:szCs w:val="22"/>
        </w:rPr>
        <w:t>In addition to differential treatment in the law, women and girls may be adversely impacted by economic and public policies that result in a lack of sustainable livelihood options and basic living standards. Social structures</w:t>
      </w:r>
      <w:r w:rsidR="00F148EB" w:rsidRPr="003B2195">
        <w:rPr>
          <w:rFonts w:ascii="Times New Roman" w:hAnsi="Times New Roman" w:cs="Times New Roman"/>
          <w:sz w:val="22"/>
          <w:szCs w:val="22"/>
        </w:rPr>
        <w:t xml:space="preserve"> may</w:t>
      </w:r>
      <w:r w:rsidRPr="003B2195">
        <w:rPr>
          <w:rFonts w:ascii="Times New Roman" w:hAnsi="Times New Roman" w:cs="Times New Roman"/>
          <w:sz w:val="22"/>
          <w:szCs w:val="22"/>
        </w:rPr>
        <w:t xml:space="preserve"> limit women’s autonomy and access to key resources, including economic, land, </w:t>
      </w:r>
      <w:r w:rsidR="00165359" w:rsidRPr="003B2195">
        <w:rPr>
          <w:rFonts w:ascii="Times New Roman" w:hAnsi="Times New Roman" w:cs="Times New Roman"/>
          <w:sz w:val="22"/>
          <w:szCs w:val="22"/>
        </w:rPr>
        <w:t xml:space="preserve">political, educational, </w:t>
      </w:r>
      <w:r w:rsidRPr="003B2195">
        <w:rPr>
          <w:rFonts w:ascii="Times New Roman" w:hAnsi="Times New Roman" w:cs="Times New Roman"/>
          <w:sz w:val="22"/>
          <w:szCs w:val="22"/>
        </w:rPr>
        <w:t xml:space="preserve">information and knowledge. </w:t>
      </w:r>
      <w:r w:rsidR="0037108D" w:rsidRPr="003B2195">
        <w:rPr>
          <w:rFonts w:ascii="Times New Roman" w:hAnsi="Times New Roman" w:cs="Times New Roman"/>
          <w:sz w:val="22"/>
          <w:szCs w:val="22"/>
        </w:rPr>
        <w:t xml:space="preserve">Inequalities are manifested in women’s </w:t>
      </w:r>
      <w:r w:rsidR="00165359" w:rsidRPr="003B2195">
        <w:rPr>
          <w:rFonts w:ascii="Times New Roman" w:hAnsi="Times New Roman" w:cs="Times New Roman"/>
          <w:sz w:val="22"/>
          <w:szCs w:val="22"/>
        </w:rPr>
        <w:t xml:space="preserve">and girls’ </w:t>
      </w:r>
      <w:r w:rsidR="0037108D" w:rsidRPr="003B2195">
        <w:rPr>
          <w:rFonts w:ascii="Times New Roman" w:hAnsi="Times New Roman" w:cs="Times New Roman"/>
          <w:sz w:val="22"/>
          <w:szCs w:val="22"/>
        </w:rPr>
        <w:t>low</w:t>
      </w:r>
      <w:r w:rsidR="00165359" w:rsidRPr="003B2195">
        <w:rPr>
          <w:rFonts w:ascii="Times New Roman" w:hAnsi="Times New Roman" w:cs="Times New Roman"/>
          <w:sz w:val="22"/>
          <w:szCs w:val="22"/>
        </w:rPr>
        <w:t>er</w:t>
      </w:r>
      <w:r w:rsidR="0037108D" w:rsidRPr="003B2195">
        <w:rPr>
          <w:rFonts w:ascii="Times New Roman" w:hAnsi="Times New Roman" w:cs="Times New Roman"/>
          <w:sz w:val="22"/>
          <w:szCs w:val="22"/>
        </w:rPr>
        <w:t xml:space="preserve"> access to education and vocational training opportunities, asset and land ownership, access to credit, women’s low participation in decision-making</w:t>
      </w:r>
      <w:r w:rsidR="0037108D" w:rsidRPr="003B2195">
        <w:rPr>
          <w:rStyle w:val="FootnoteReference"/>
          <w:rFonts w:ascii="Times New Roman" w:hAnsi="Times New Roman" w:cs="Times New Roman"/>
          <w:sz w:val="22"/>
          <w:szCs w:val="22"/>
        </w:rPr>
        <w:footnoteReference w:id="42"/>
      </w:r>
      <w:r w:rsidR="0037108D" w:rsidRPr="003B2195">
        <w:rPr>
          <w:rFonts w:ascii="Times New Roman" w:hAnsi="Times New Roman" w:cs="Times New Roman"/>
          <w:sz w:val="22"/>
          <w:szCs w:val="22"/>
        </w:rPr>
        <w:t xml:space="preserve">, </w:t>
      </w:r>
      <w:r w:rsidR="001B2EB2" w:rsidRPr="003B2195">
        <w:rPr>
          <w:rFonts w:ascii="Times New Roman" w:hAnsi="Times New Roman" w:cs="Times New Roman"/>
          <w:sz w:val="22"/>
          <w:szCs w:val="22"/>
        </w:rPr>
        <w:t xml:space="preserve">unequal pay, </w:t>
      </w:r>
      <w:r w:rsidR="0037108D" w:rsidRPr="003B2195">
        <w:rPr>
          <w:rFonts w:ascii="Times New Roman" w:hAnsi="Times New Roman" w:cs="Times New Roman"/>
          <w:sz w:val="22"/>
          <w:szCs w:val="22"/>
        </w:rPr>
        <w:t xml:space="preserve">child/early and forced marriage, pervasiveness of patriarchal </w:t>
      </w:r>
      <w:r w:rsidR="00165359" w:rsidRPr="003B2195">
        <w:rPr>
          <w:rFonts w:ascii="Times New Roman" w:hAnsi="Times New Roman" w:cs="Times New Roman"/>
          <w:sz w:val="22"/>
          <w:szCs w:val="22"/>
        </w:rPr>
        <w:t xml:space="preserve">gender </w:t>
      </w:r>
      <w:r w:rsidR="0037108D" w:rsidRPr="003B2195">
        <w:rPr>
          <w:rFonts w:ascii="Times New Roman" w:hAnsi="Times New Roman" w:cs="Times New Roman"/>
          <w:sz w:val="22"/>
          <w:szCs w:val="22"/>
        </w:rPr>
        <w:t>roles, the concentration of women in insecure and vulnerable work and their lack of decent work opportunities.</w:t>
      </w:r>
      <w:r w:rsidR="00F120D5" w:rsidRPr="003B2195">
        <w:rPr>
          <w:rStyle w:val="FootnoteReference"/>
          <w:rFonts w:ascii="Times New Roman" w:hAnsi="Times New Roman" w:cs="Times New Roman"/>
          <w:sz w:val="22"/>
          <w:szCs w:val="22"/>
        </w:rPr>
        <w:footnoteReference w:id="43"/>
      </w:r>
      <w:r w:rsidR="0037108D" w:rsidRPr="003B2195">
        <w:rPr>
          <w:rFonts w:ascii="Times New Roman" w:hAnsi="Times New Roman" w:cs="Times New Roman"/>
          <w:sz w:val="22"/>
          <w:szCs w:val="22"/>
        </w:rPr>
        <w:t xml:space="preserve"> </w:t>
      </w:r>
      <w:r w:rsidRPr="003B2195">
        <w:rPr>
          <w:rFonts w:ascii="Times New Roman" w:hAnsi="Times New Roman" w:cs="Times New Roman"/>
          <w:sz w:val="22"/>
          <w:szCs w:val="22"/>
        </w:rPr>
        <w:t>These effects are compounded by gende</w:t>
      </w:r>
      <w:r w:rsidR="00BF3C2B" w:rsidRPr="003B2195">
        <w:rPr>
          <w:rFonts w:ascii="Times New Roman" w:hAnsi="Times New Roman" w:cs="Times New Roman"/>
          <w:sz w:val="22"/>
          <w:szCs w:val="22"/>
        </w:rPr>
        <w:t xml:space="preserve">r-based violence against women </w:t>
      </w:r>
      <w:r w:rsidR="00165359" w:rsidRPr="003B2195">
        <w:rPr>
          <w:rFonts w:ascii="Times New Roman" w:hAnsi="Times New Roman" w:cs="Times New Roman"/>
          <w:sz w:val="22"/>
          <w:szCs w:val="22"/>
        </w:rPr>
        <w:t>and girls</w:t>
      </w:r>
      <w:r w:rsidR="0069062A" w:rsidRPr="003B2195">
        <w:rPr>
          <w:rFonts w:ascii="Times New Roman" w:hAnsi="Times New Roman" w:cs="Times New Roman"/>
          <w:sz w:val="22"/>
          <w:szCs w:val="22"/>
        </w:rPr>
        <w:t>, including domestic violence,</w:t>
      </w:r>
      <w:r w:rsidR="00165359" w:rsidRPr="003B2195">
        <w:rPr>
          <w:rFonts w:ascii="Times New Roman" w:hAnsi="Times New Roman" w:cs="Times New Roman"/>
          <w:sz w:val="22"/>
          <w:szCs w:val="22"/>
        </w:rPr>
        <w:t xml:space="preserve"> </w:t>
      </w:r>
      <w:r w:rsidRPr="003B2195">
        <w:rPr>
          <w:rFonts w:ascii="Times New Roman" w:hAnsi="Times New Roman" w:cs="Times New Roman"/>
          <w:sz w:val="22"/>
          <w:szCs w:val="22"/>
        </w:rPr>
        <w:t xml:space="preserve">and marginalization. </w:t>
      </w:r>
    </w:p>
    <w:p w14:paraId="12F3F389" w14:textId="77777777" w:rsidR="0029594D" w:rsidRPr="003B2195" w:rsidRDefault="0029594D" w:rsidP="0029594D">
      <w:pPr>
        <w:pStyle w:val="ListParagraph"/>
        <w:ind w:left="0"/>
        <w:jc w:val="both"/>
        <w:rPr>
          <w:rFonts w:ascii="Times New Roman" w:hAnsi="Times New Roman" w:cs="Times New Roman"/>
          <w:b/>
          <w:sz w:val="22"/>
          <w:szCs w:val="22"/>
        </w:rPr>
      </w:pPr>
    </w:p>
    <w:p w14:paraId="152167B5" w14:textId="77A3CD78" w:rsidR="0029594D" w:rsidRPr="003B2195" w:rsidRDefault="00576A72" w:rsidP="0029594D">
      <w:pPr>
        <w:pStyle w:val="ListParagraph"/>
        <w:numPr>
          <w:ilvl w:val="0"/>
          <w:numId w:val="45"/>
        </w:numPr>
        <w:ind w:left="0" w:firstLine="0"/>
        <w:jc w:val="both"/>
        <w:rPr>
          <w:rFonts w:ascii="Times New Roman" w:hAnsi="Times New Roman" w:cs="Times New Roman"/>
          <w:b/>
          <w:sz w:val="22"/>
          <w:szCs w:val="22"/>
        </w:rPr>
      </w:pPr>
      <w:r w:rsidRPr="003B2195">
        <w:rPr>
          <w:rFonts w:ascii="Times New Roman" w:hAnsi="Times New Roman" w:cs="Times New Roman"/>
          <w:sz w:val="22"/>
          <w:szCs w:val="22"/>
        </w:rPr>
        <w:t>W</w:t>
      </w:r>
      <w:r w:rsidR="00314059" w:rsidRPr="003B2195">
        <w:rPr>
          <w:rFonts w:ascii="Times New Roman" w:hAnsi="Times New Roman" w:cs="Times New Roman"/>
          <w:sz w:val="22"/>
          <w:szCs w:val="22"/>
        </w:rPr>
        <w:t>omen at risk of being trafficked are more likely to be impoverished, uneducated</w:t>
      </w:r>
      <w:r w:rsidR="000B78A3" w:rsidRPr="003B2195">
        <w:rPr>
          <w:rFonts w:ascii="Times New Roman" w:hAnsi="Times New Roman" w:cs="Times New Roman"/>
          <w:sz w:val="22"/>
          <w:szCs w:val="22"/>
        </w:rPr>
        <w:t>, unemployed</w:t>
      </w:r>
      <w:r w:rsidR="00314059" w:rsidRPr="003B2195">
        <w:rPr>
          <w:rFonts w:ascii="Times New Roman" w:hAnsi="Times New Roman" w:cs="Times New Roman"/>
          <w:sz w:val="22"/>
          <w:szCs w:val="22"/>
        </w:rPr>
        <w:t xml:space="preserve"> and</w:t>
      </w:r>
      <w:r w:rsidR="00247623" w:rsidRPr="003B2195">
        <w:rPr>
          <w:rFonts w:ascii="Times New Roman" w:hAnsi="Times New Roman" w:cs="Times New Roman"/>
          <w:sz w:val="22"/>
          <w:szCs w:val="22"/>
        </w:rPr>
        <w:t>/ or</w:t>
      </w:r>
      <w:r w:rsidR="00314059" w:rsidRPr="003B2195">
        <w:rPr>
          <w:rFonts w:ascii="Times New Roman" w:hAnsi="Times New Roman" w:cs="Times New Roman"/>
          <w:sz w:val="22"/>
          <w:szCs w:val="22"/>
        </w:rPr>
        <w:t xml:space="preserve"> disempowered by</w:t>
      </w:r>
      <w:r w:rsidR="000B78A3" w:rsidRPr="003B2195">
        <w:rPr>
          <w:rFonts w:ascii="Times New Roman" w:hAnsi="Times New Roman" w:cs="Times New Roman"/>
          <w:sz w:val="22"/>
          <w:szCs w:val="22"/>
        </w:rPr>
        <w:t xml:space="preserve"> </w:t>
      </w:r>
      <w:r w:rsidR="00247623" w:rsidRPr="003B2195">
        <w:rPr>
          <w:rFonts w:ascii="Times New Roman" w:hAnsi="Times New Roman" w:cs="Times New Roman"/>
          <w:sz w:val="22"/>
          <w:szCs w:val="22"/>
        </w:rPr>
        <w:t xml:space="preserve">political, economic, </w:t>
      </w:r>
      <w:r w:rsidR="000B78A3" w:rsidRPr="003B2195">
        <w:rPr>
          <w:rFonts w:ascii="Times New Roman" w:hAnsi="Times New Roman" w:cs="Times New Roman"/>
          <w:sz w:val="22"/>
          <w:szCs w:val="22"/>
        </w:rPr>
        <w:t>societal and family structures</w:t>
      </w:r>
      <w:r w:rsidR="000B78A3" w:rsidRPr="003B2195">
        <w:rPr>
          <w:rStyle w:val="FootnoteReference"/>
          <w:rFonts w:ascii="Times New Roman" w:hAnsi="Times New Roman" w:cs="Times New Roman"/>
          <w:sz w:val="22"/>
          <w:szCs w:val="22"/>
        </w:rPr>
        <w:footnoteReference w:id="44"/>
      </w:r>
      <w:r w:rsidR="007B18AE" w:rsidRPr="003B2195">
        <w:rPr>
          <w:rFonts w:ascii="Times New Roman" w:hAnsi="Times New Roman" w:cs="Times New Roman"/>
          <w:i/>
          <w:sz w:val="22"/>
          <w:szCs w:val="22"/>
        </w:rPr>
        <w:t xml:space="preserve">, </w:t>
      </w:r>
      <w:r w:rsidR="007B18AE" w:rsidRPr="003B2195">
        <w:rPr>
          <w:rFonts w:ascii="Times New Roman" w:hAnsi="Times New Roman" w:cs="Times New Roman"/>
          <w:sz w:val="22"/>
          <w:szCs w:val="22"/>
        </w:rPr>
        <w:t>including</w:t>
      </w:r>
      <w:r w:rsidR="000B78A3" w:rsidRPr="003B2195">
        <w:rPr>
          <w:rFonts w:ascii="Times New Roman" w:hAnsi="Times New Roman" w:cs="Times New Roman"/>
          <w:sz w:val="22"/>
          <w:szCs w:val="22"/>
        </w:rPr>
        <w:t xml:space="preserve"> </w:t>
      </w:r>
      <w:r w:rsidR="007B18AE" w:rsidRPr="003B2195">
        <w:rPr>
          <w:rFonts w:ascii="Times New Roman" w:hAnsi="Times New Roman" w:cs="Times New Roman"/>
          <w:sz w:val="22"/>
          <w:szCs w:val="22"/>
        </w:rPr>
        <w:t>being subjected to unequal treatment, carrying the burden of household and childcare responsibilities and are often subject to domestic violence.</w:t>
      </w:r>
      <w:r w:rsidR="00247623" w:rsidRPr="003B2195">
        <w:rPr>
          <w:rFonts w:ascii="Times New Roman" w:hAnsi="Times New Roman" w:cs="Times New Roman"/>
          <w:sz w:val="22"/>
          <w:szCs w:val="22"/>
        </w:rPr>
        <w:t xml:space="preserve"> </w:t>
      </w:r>
      <w:r w:rsidR="00314059" w:rsidRPr="003B2195">
        <w:rPr>
          <w:rFonts w:ascii="Times New Roman" w:hAnsi="Times New Roman" w:cs="Times New Roman"/>
          <w:sz w:val="22"/>
          <w:szCs w:val="22"/>
        </w:rPr>
        <w:t xml:space="preserve">Facing such circumstances, </w:t>
      </w:r>
      <w:r w:rsidR="0079775A" w:rsidRPr="003B2195">
        <w:rPr>
          <w:rFonts w:ascii="Times New Roman" w:hAnsi="Times New Roman" w:cs="Times New Roman"/>
          <w:sz w:val="22"/>
          <w:szCs w:val="22"/>
        </w:rPr>
        <w:t xml:space="preserve">some </w:t>
      </w:r>
      <w:r w:rsidR="00314059" w:rsidRPr="003B2195">
        <w:rPr>
          <w:rFonts w:ascii="Times New Roman" w:hAnsi="Times New Roman" w:cs="Times New Roman"/>
          <w:sz w:val="22"/>
          <w:szCs w:val="22"/>
        </w:rPr>
        <w:t xml:space="preserve">women and girls, who often lack </w:t>
      </w:r>
      <w:r w:rsidR="0079775A" w:rsidRPr="003B2195">
        <w:rPr>
          <w:rFonts w:ascii="Times New Roman" w:hAnsi="Times New Roman" w:cs="Times New Roman"/>
          <w:sz w:val="22"/>
          <w:szCs w:val="22"/>
        </w:rPr>
        <w:t xml:space="preserve">access to sustainable livelihoods </w:t>
      </w:r>
      <w:r w:rsidR="00314059" w:rsidRPr="003B2195">
        <w:rPr>
          <w:rFonts w:ascii="Times New Roman" w:hAnsi="Times New Roman" w:cs="Times New Roman"/>
          <w:sz w:val="22"/>
          <w:szCs w:val="22"/>
        </w:rPr>
        <w:t>and</w:t>
      </w:r>
      <w:r w:rsidR="0079775A" w:rsidRPr="003B2195">
        <w:rPr>
          <w:rFonts w:ascii="Times New Roman" w:hAnsi="Times New Roman" w:cs="Times New Roman"/>
          <w:sz w:val="22"/>
          <w:szCs w:val="22"/>
        </w:rPr>
        <w:t>/</w:t>
      </w:r>
      <w:r w:rsidR="0065639A" w:rsidRPr="003B2195">
        <w:rPr>
          <w:rFonts w:ascii="Times New Roman" w:hAnsi="Times New Roman" w:cs="Times New Roman"/>
          <w:sz w:val="22"/>
          <w:szCs w:val="22"/>
        </w:rPr>
        <w:t xml:space="preserve">or </w:t>
      </w:r>
      <w:r w:rsidR="00314059" w:rsidRPr="003B2195">
        <w:rPr>
          <w:rFonts w:ascii="Times New Roman" w:hAnsi="Times New Roman" w:cs="Times New Roman"/>
          <w:sz w:val="22"/>
          <w:szCs w:val="22"/>
        </w:rPr>
        <w:t xml:space="preserve">have no access to information on trafficking and how traffickers operate, are susceptible to being lured by promises of a means of escape from impoverished circumstances. Additional push factors include persisting norms and stereotypes regarding male domination, </w:t>
      </w:r>
      <w:r w:rsidR="00217BAF" w:rsidRPr="003B2195">
        <w:rPr>
          <w:rFonts w:ascii="Times New Roman" w:hAnsi="Times New Roman" w:cs="Times New Roman"/>
          <w:sz w:val="22"/>
          <w:szCs w:val="22"/>
        </w:rPr>
        <w:t>the need to assert male control or power and enforce gender roles</w:t>
      </w:r>
      <w:r w:rsidR="00217BAF" w:rsidRPr="003B2195">
        <w:rPr>
          <w:rStyle w:val="FootnoteReference"/>
          <w:rFonts w:ascii="Times New Roman" w:hAnsi="Times New Roman" w:cs="Times New Roman"/>
          <w:sz w:val="22"/>
          <w:szCs w:val="22"/>
        </w:rPr>
        <w:footnoteReference w:id="45"/>
      </w:r>
      <w:r w:rsidR="00217BAF" w:rsidRPr="003B2195">
        <w:rPr>
          <w:rFonts w:ascii="Times New Roman" w:hAnsi="Times New Roman" w:cs="Times New Roman"/>
          <w:sz w:val="22"/>
          <w:szCs w:val="22"/>
        </w:rPr>
        <w:t>,</w:t>
      </w:r>
      <w:r w:rsidR="00594A78" w:rsidRPr="003B2195">
        <w:rPr>
          <w:rFonts w:ascii="Times New Roman" w:hAnsi="Times New Roman" w:cs="Times New Roman"/>
          <w:sz w:val="22"/>
          <w:szCs w:val="22"/>
        </w:rPr>
        <w:t xml:space="preserve"> </w:t>
      </w:r>
      <w:r w:rsidR="0079775A" w:rsidRPr="003B2195">
        <w:rPr>
          <w:rFonts w:ascii="Times New Roman" w:hAnsi="Times New Roman" w:cs="Times New Roman"/>
          <w:sz w:val="22"/>
          <w:szCs w:val="22"/>
        </w:rPr>
        <w:t xml:space="preserve">male </w:t>
      </w:r>
      <w:r w:rsidR="00314059" w:rsidRPr="003B2195">
        <w:rPr>
          <w:rFonts w:ascii="Times New Roman" w:hAnsi="Times New Roman" w:cs="Times New Roman"/>
          <w:sz w:val="22"/>
          <w:szCs w:val="22"/>
        </w:rPr>
        <w:t xml:space="preserve">sexual entitlement, coercion and control which drive the demand for the gender-stereotyped </w:t>
      </w:r>
      <w:r w:rsidR="009412FB" w:rsidRPr="003B2195">
        <w:rPr>
          <w:rFonts w:ascii="Times New Roman" w:hAnsi="Times New Roman" w:cs="Times New Roman"/>
          <w:sz w:val="22"/>
          <w:szCs w:val="22"/>
        </w:rPr>
        <w:t xml:space="preserve">exploitation </w:t>
      </w:r>
      <w:r w:rsidR="00314059" w:rsidRPr="003B2195">
        <w:rPr>
          <w:rFonts w:ascii="Times New Roman" w:hAnsi="Times New Roman" w:cs="Times New Roman"/>
          <w:sz w:val="22"/>
          <w:szCs w:val="22"/>
        </w:rPr>
        <w:t xml:space="preserve">of trafficking victims, as well as the lure of massive financial gains with few risks due to the impunity enjoyed by perpetrators. </w:t>
      </w:r>
    </w:p>
    <w:p w14:paraId="7CF305C8" w14:textId="77777777" w:rsidR="0029594D" w:rsidRPr="003B2195" w:rsidRDefault="0029594D" w:rsidP="0029594D">
      <w:pPr>
        <w:jc w:val="both"/>
        <w:rPr>
          <w:rFonts w:ascii="Times New Roman" w:hAnsi="Times New Roman" w:cs="Times New Roman"/>
          <w:sz w:val="22"/>
          <w:szCs w:val="22"/>
        </w:rPr>
      </w:pPr>
    </w:p>
    <w:p w14:paraId="0DA8AFF4" w14:textId="3CE03653" w:rsidR="0029594D" w:rsidRPr="003B2195" w:rsidRDefault="00594A78" w:rsidP="0029594D">
      <w:pPr>
        <w:pStyle w:val="ListParagraph"/>
        <w:numPr>
          <w:ilvl w:val="0"/>
          <w:numId w:val="45"/>
        </w:numPr>
        <w:ind w:left="0" w:firstLine="0"/>
        <w:jc w:val="both"/>
        <w:rPr>
          <w:rFonts w:ascii="Times New Roman" w:hAnsi="Times New Roman" w:cs="Times New Roman"/>
          <w:b/>
          <w:sz w:val="22"/>
          <w:szCs w:val="22"/>
        </w:rPr>
      </w:pPr>
      <w:r w:rsidRPr="003B2195">
        <w:rPr>
          <w:rFonts w:ascii="Times New Roman" w:hAnsi="Times New Roman" w:cs="Times New Roman"/>
          <w:sz w:val="22"/>
          <w:szCs w:val="22"/>
        </w:rPr>
        <w:t>T</w:t>
      </w:r>
      <w:r w:rsidR="00B45B0B" w:rsidRPr="003B2195">
        <w:rPr>
          <w:rFonts w:ascii="Times New Roman" w:hAnsi="Times New Roman" w:cs="Times New Roman"/>
          <w:sz w:val="22"/>
          <w:szCs w:val="22"/>
        </w:rPr>
        <w:t>he p</w:t>
      </w:r>
      <w:r w:rsidR="00314059" w:rsidRPr="003B2195">
        <w:rPr>
          <w:rFonts w:ascii="Times New Roman" w:hAnsi="Times New Roman" w:cs="Times New Roman"/>
          <w:sz w:val="22"/>
          <w:szCs w:val="22"/>
        </w:rPr>
        <w:t xml:space="preserve">atriarchal norms and values, sometimes formalised in legislation, </w:t>
      </w:r>
      <w:r w:rsidR="0079775A" w:rsidRPr="003B2195">
        <w:rPr>
          <w:rFonts w:ascii="Times New Roman" w:hAnsi="Times New Roman" w:cs="Times New Roman"/>
          <w:sz w:val="22"/>
          <w:szCs w:val="22"/>
        </w:rPr>
        <w:t xml:space="preserve">including family laws, </w:t>
      </w:r>
      <w:r w:rsidR="009412FB" w:rsidRPr="003B2195">
        <w:rPr>
          <w:rFonts w:ascii="Times New Roman" w:hAnsi="Times New Roman" w:cs="Times New Roman"/>
          <w:sz w:val="22"/>
          <w:szCs w:val="22"/>
        </w:rPr>
        <w:t>facilitate</w:t>
      </w:r>
      <w:r w:rsidR="00314059" w:rsidRPr="003B2195">
        <w:rPr>
          <w:rFonts w:ascii="Times New Roman" w:hAnsi="Times New Roman" w:cs="Times New Roman"/>
          <w:sz w:val="22"/>
          <w:szCs w:val="22"/>
        </w:rPr>
        <w:t xml:space="preserve"> </w:t>
      </w:r>
      <w:r w:rsidR="00B45B0B" w:rsidRPr="003B2195">
        <w:rPr>
          <w:rFonts w:ascii="Times New Roman" w:hAnsi="Times New Roman" w:cs="Times New Roman"/>
          <w:sz w:val="22"/>
          <w:szCs w:val="22"/>
        </w:rPr>
        <w:t xml:space="preserve">trafficking for </w:t>
      </w:r>
      <w:r w:rsidR="00314059" w:rsidRPr="003B2195">
        <w:rPr>
          <w:rFonts w:ascii="Times New Roman" w:hAnsi="Times New Roman" w:cs="Times New Roman"/>
          <w:sz w:val="22"/>
          <w:szCs w:val="22"/>
        </w:rPr>
        <w:t>child</w:t>
      </w:r>
      <w:r w:rsidR="0065639A" w:rsidRPr="003B2195">
        <w:rPr>
          <w:rFonts w:ascii="Times New Roman" w:hAnsi="Times New Roman" w:cs="Times New Roman"/>
          <w:sz w:val="22"/>
          <w:szCs w:val="22"/>
        </w:rPr>
        <w:t>/early</w:t>
      </w:r>
      <w:r w:rsidR="00B45B0B" w:rsidRPr="003B2195">
        <w:rPr>
          <w:rFonts w:ascii="Times New Roman" w:hAnsi="Times New Roman" w:cs="Times New Roman"/>
          <w:sz w:val="22"/>
          <w:szCs w:val="22"/>
        </w:rPr>
        <w:t xml:space="preserve"> and forced</w:t>
      </w:r>
      <w:r w:rsidR="00314059" w:rsidRPr="003B2195">
        <w:rPr>
          <w:rFonts w:ascii="Times New Roman" w:hAnsi="Times New Roman" w:cs="Times New Roman"/>
          <w:sz w:val="22"/>
          <w:szCs w:val="22"/>
        </w:rPr>
        <w:t xml:space="preserve"> marriage. </w:t>
      </w:r>
      <w:r w:rsidR="008B2AA1" w:rsidRPr="003B2195">
        <w:rPr>
          <w:rFonts w:ascii="Times New Roman" w:hAnsi="Times New Roman" w:cs="Times New Roman"/>
          <w:sz w:val="22"/>
          <w:szCs w:val="22"/>
        </w:rPr>
        <w:t>F</w:t>
      </w:r>
      <w:r w:rsidR="00314059" w:rsidRPr="003B2195">
        <w:rPr>
          <w:rFonts w:ascii="Times New Roman" w:hAnsi="Times New Roman" w:cs="Times New Roman"/>
          <w:sz w:val="22"/>
          <w:szCs w:val="22"/>
        </w:rPr>
        <w:t xml:space="preserve">amilies </w:t>
      </w:r>
      <w:r w:rsidR="008B2AA1" w:rsidRPr="003B2195">
        <w:rPr>
          <w:rFonts w:ascii="Times New Roman" w:hAnsi="Times New Roman" w:cs="Times New Roman"/>
          <w:sz w:val="22"/>
          <w:szCs w:val="22"/>
        </w:rPr>
        <w:t xml:space="preserve">may </w:t>
      </w:r>
      <w:r w:rsidR="00314059" w:rsidRPr="003B2195">
        <w:rPr>
          <w:rFonts w:ascii="Times New Roman" w:hAnsi="Times New Roman" w:cs="Times New Roman"/>
          <w:sz w:val="22"/>
          <w:szCs w:val="22"/>
        </w:rPr>
        <w:t xml:space="preserve">agree to the </w:t>
      </w:r>
      <w:r w:rsidR="008B2AA1" w:rsidRPr="003B2195">
        <w:rPr>
          <w:rFonts w:ascii="Times New Roman" w:hAnsi="Times New Roman" w:cs="Times New Roman"/>
          <w:sz w:val="22"/>
          <w:szCs w:val="22"/>
        </w:rPr>
        <w:t xml:space="preserve">indefinite or </w:t>
      </w:r>
      <w:r w:rsidR="00314059" w:rsidRPr="003B2195">
        <w:rPr>
          <w:rFonts w:ascii="Times New Roman" w:hAnsi="Times New Roman" w:cs="Times New Roman"/>
          <w:sz w:val="22"/>
          <w:szCs w:val="22"/>
        </w:rPr>
        <w:t xml:space="preserve">temporary “marriage” of their daughter in exchange for financial gains. </w:t>
      </w:r>
      <w:r w:rsidR="00B45B0B" w:rsidRPr="003B2195">
        <w:rPr>
          <w:rFonts w:ascii="Times New Roman" w:hAnsi="Times New Roman" w:cs="Times New Roman"/>
          <w:sz w:val="22"/>
          <w:szCs w:val="22"/>
        </w:rPr>
        <w:t>So-called “w</w:t>
      </w:r>
      <w:r w:rsidR="00314059" w:rsidRPr="003B2195">
        <w:rPr>
          <w:rFonts w:ascii="Times New Roman" w:hAnsi="Times New Roman" w:cs="Times New Roman"/>
          <w:sz w:val="22"/>
          <w:szCs w:val="22"/>
        </w:rPr>
        <w:t xml:space="preserve">omen shortages” </w:t>
      </w:r>
      <w:r w:rsidR="00B45B0B" w:rsidRPr="003B2195">
        <w:rPr>
          <w:rFonts w:ascii="Times New Roman" w:hAnsi="Times New Roman" w:cs="Times New Roman"/>
          <w:sz w:val="22"/>
          <w:szCs w:val="22"/>
        </w:rPr>
        <w:t>due to family planning policies in some countries</w:t>
      </w:r>
      <w:r w:rsidR="00314059" w:rsidRPr="003B2195">
        <w:rPr>
          <w:rFonts w:ascii="Times New Roman" w:hAnsi="Times New Roman" w:cs="Times New Roman"/>
          <w:sz w:val="22"/>
          <w:szCs w:val="22"/>
        </w:rPr>
        <w:t xml:space="preserve"> has </w:t>
      </w:r>
      <w:r w:rsidR="00B45B0B" w:rsidRPr="003B2195">
        <w:rPr>
          <w:rFonts w:ascii="Times New Roman" w:hAnsi="Times New Roman" w:cs="Times New Roman"/>
          <w:sz w:val="22"/>
          <w:szCs w:val="22"/>
        </w:rPr>
        <w:t>exacerbated this situation</w:t>
      </w:r>
      <w:r w:rsidR="00314059" w:rsidRPr="003B2195">
        <w:rPr>
          <w:rFonts w:ascii="Times New Roman" w:hAnsi="Times New Roman" w:cs="Times New Roman"/>
          <w:sz w:val="22"/>
          <w:szCs w:val="22"/>
        </w:rPr>
        <w:t>.</w:t>
      </w:r>
    </w:p>
    <w:p w14:paraId="1DE1C086" w14:textId="77777777" w:rsidR="0029594D" w:rsidRPr="003B2195" w:rsidRDefault="0029594D" w:rsidP="0029594D">
      <w:pPr>
        <w:jc w:val="both"/>
        <w:rPr>
          <w:rFonts w:ascii="Times New Roman" w:hAnsi="Times New Roman" w:cs="Times New Roman"/>
          <w:sz w:val="22"/>
          <w:szCs w:val="22"/>
        </w:rPr>
      </w:pPr>
    </w:p>
    <w:p w14:paraId="0E88591E" w14:textId="23CACD55" w:rsidR="0029594D" w:rsidRPr="003B2195" w:rsidRDefault="0079775A" w:rsidP="0029594D">
      <w:pPr>
        <w:pStyle w:val="ListParagraph"/>
        <w:numPr>
          <w:ilvl w:val="0"/>
          <w:numId w:val="45"/>
        </w:numPr>
        <w:ind w:left="0" w:firstLine="0"/>
        <w:jc w:val="both"/>
        <w:rPr>
          <w:rFonts w:ascii="Times New Roman" w:hAnsi="Times New Roman" w:cs="Times New Roman"/>
          <w:b/>
          <w:sz w:val="22"/>
          <w:szCs w:val="22"/>
        </w:rPr>
      </w:pPr>
      <w:r w:rsidRPr="003B2195">
        <w:rPr>
          <w:rFonts w:ascii="Times New Roman" w:hAnsi="Times New Roman" w:cs="Times New Roman"/>
          <w:sz w:val="22"/>
          <w:szCs w:val="22"/>
        </w:rPr>
        <w:t>Women and girls living in r</w:t>
      </w:r>
      <w:r w:rsidR="00314059" w:rsidRPr="003B2195">
        <w:rPr>
          <w:rFonts w:ascii="Times New Roman" w:hAnsi="Times New Roman" w:cs="Times New Roman"/>
          <w:sz w:val="22"/>
          <w:szCs w:val="22"/>
        </w:rPr>
        <w:t xml:space="preserve">ural </w:t>
      </w:r>
      <w:r w:rsidR="001764CE" w:rsidRPr="003B2195">
        <w:rPr>
          <w:rFonts w:ascii="Times New Roman" w:hAnsi="Times New Roman" w:cs="Times New Roman"/>
          <w:sz w:val="22"/>
          <w:szCs w:val="22"/>
        </w:rPr>
        <w:t xml:space="preserve">and </w:t>
      </w:r>
      <w:r w:rsidRPr="003B2195">
        <w:rPr>
          <w:rFonts w:ascii="Times New Roman" w:hAnsi="Times New Roman" w:cs="Times New Roman"/>
          <w:sz w:val="22"/>
          <w:szCs w:val="22"/>
        </w:rPr>
        <w:t xml:space="preserve">remote areas, </w:t>
      </w:r>
      <w:r w:rsidR="001764CE" w:rsidRPr="003B2195">
        <w:rPr>
          <w:rFonts w:ascii="Times New Roman" w:hAnsi="Times New Roman" w:cs="Times New Roman"/>
          <w:sz w:val="22"/>
          <w:szCs w:val="22"/>
        </w:rPr>
        <w:t>indigenous women</w:t>
      </w:r>
      <w:r w:rsidR="0065639A" w:rsidRPr="003B2195">
        <w:rPr>
          <w:rFonts w:ascii="Times New Roman" w:hAnsi="Times New Roman" w:cs="Times New Roman"/>
          <w:sz w:val="22"/>
          <w:szCs w:val="22"/>
        </w:rPr>
        <w:t xml:space="preserve"> and girls</w:t>
      </w:r>
      <w:r w:rsidR="001F636E" w:rsidRPr="003B2195">
        <w:rPr>
          <w:rFonts w:ascii="Times New Roman" w:hAnsi="Times New Roman" w:cs="Times New Roman"/>
          <w:sz w:val="22"/>
          <w:szCs w:val="22"/>
        </w:rPr>
        <w:t xml:space="preserve">, </w:t>
      </w:r>
      <w:r w:rsidRPr="003B2195">
        <w:rPr>
          <w:rFonts w:ascii="Times New Roman" w:hAnsi="Times New Roman" w:cs="Times New Roman"/>
          <w:sz w:val="22"/>
          <w:szCs w:val="22"/>
        </w:rPr>
        <w:t xml:space="preserve">those with an irregular migration status, </w:t>
      </w:r>
      <w:r w:rsidR="001F636E" w:rsidRPr="003B2195">
        <w:rPr>
          <w:rFonts w:ascii="Times New Roman" w:hAnsi="Times New Roman" w:cs="Times New Roman"/>
          <w:sz w:val="22"/>
          <w:szCs w:val="22"/>
        </w:rPr>
        <w:t>as well as stateless women</w:t>
      </w:r>
      <w:r w:rsidR="0065639A" w:rsidRPr="003B2195">
        <w:rPr>
          <w:rFonts w:ascii="Times New Roman" w:hAnsi="Times New Roman" w:cs="Times New Roman"/>
          <w:sz w:val="22"/>
          <w:szCs w:val="22"/>
        </w:rPr>
        <w:t xml:space="preserve"> and girls</w:t>
      </w:r>
      <w:r w:rsidR="001F636E" w:rsidRPr="003B2195">
        <w:rPr>
          <w:rFonts w:ascii="Times New Roman" w:hAnsi="Times New Roman" w:cs="Times New Roman"/>
          <w:sz w:val="22"/>
          <w:szCs w:val="22"/>
        </w:rPr>
        <w:t xml:space="preserve"> and those at risk of statelessness</w:t>
      </w:r>
      <w:r w:rsidR="001F636E" w:rsidRPr="003B2195">
        <w:rPr>
          <w:rStyle w:val="FootnoteReference"/>
          <w:rFonts w:ascii="Times New Roman" w:hAnsi="Times New Roman" w:cs="Times New Roman"/>
          <w:sz w:val="22"/>
          <w:szCs w:val="22"/>
        </w:rPr>
        <w:footnoteReference w:id="46"/>
      </w:r>
      <w:r w:rsidRPr="003B2195">
        <w:rPr>
          <w:rFonts w:ascii="Times New Roman" w:hAnsi="Times New Roman" w:cs="Times New Roman"/>
          <w:sz w:val="22"/>
          <w:szCs w:val="22"/>
        </w:rPr>
        <w:t xml:space="preserve"> </w:t>
      </w:r>
      <w:r w:rsidR="00E7055F" w:rsidRPr="003B2195">
        <w:rPr>
          <w:rFonts w:ascii="Times New Roman" w:hAnsi="Times New Roman" w:cs="Times New Roman"/>
          <w:sz w:val="22"/>
          <w:szCs w:val="22"/>
        </w:rPr>
        <w:t>who experience</w:t>
      </w:r>
      <w:r w:rsidRPr="003B2195">
        <w:rPr>
          <w:rFonts w:ascii="Times New Roman" w:hAnsi="Times New Roman" w:cs="Times New Roman"/>
          <w:sz w:val="22"/>
          <w:szCs w:val="22"/>
        </w:rPr>
        <w:t xml:space="preserve"> social, political and economic exclusion </w:t>
      </w:r>
      <w:r w:rsidR="00314059" w:rsidRPr="003B2195">
        <w:rPr>
          <w:rFonts w:ascii="Times New Roman" w:hAnsi="Times New Roman" w:cs="Times New Roman"/>
          <w:sz w:val="22"/>
          <w:szCs w:val="22"/>
        </w:rPr>
        <w:t>face specific risks</w:t>
      </w:r>
      <w:r w:rsidR="00983B5F" w:rsidRPr="003B2195">
        <w:rPr>
          <w:rFonts w:ascii="Times New Roman" w:hAnsi="Times New Roman" w:cs="Times New Roman"/>
          <w:sz w:val="22"/>
          <w:szCs w:val="22"/>
        </w:rPr>
        <w:t xml:space="preserve"> of being trafficked</w:t>
      </w:r>
      <w:r w:rsidR="00314059" w:rsidRPr="003B2195">
        <w:rPr>
          <w:rFonts w:ascii="Times New Roman" w:hAnsi="Times New Roman" w:cs="Times New Roman"/>
          <w:sz w:val="22"/>
          <w:szCs w:val="22"/>
        </w:rPr>
        <w:t xml:space="preserve">. </w:t>
      </w:r>
      <w:r w:rsidR="00792BDF" w:rsidRPr="003B2195">
        <w:rPr>
          <w:rFonts w:ascii="Times New Roman" w:hAnsi="Times New Roman" w:cs="Times New Roman"/>
          <w:sz w:val="22"/>
          <w:szCs w:val="22"/>
        </w:rPr>
        <w:t>In its general recommendation no. 34 (2016) on rural women, the Committee highlighted that t</w:t>
      </w:r>
      <w:r w:rsidR="00314059" w:rsidRPr="003B2195">
        <w:rPr>
          <w:rFonts w:ascii="Times New Roman" w:hAnsi="Times New Roman" w:cs="Times New Roman"/>
          <w:sz w:val="22"/>
          <w:szCs w:val="22"/>
        </w:rPr>
        <w:t>he economic hardships of rural life</w:t>
      </w:r>
      <w:r w:rsidR="00792BDF" w:rsidRPr="003B2195">
        <w:rPr>
          <w:rFonts w:ascii="Times New Roman" w:hAnsi="Times New Roman" w:cs="Times New Roman"/>
          <w:sz w:val="22"/>
          <w:szCs w:val="22"/>
        </w:rPr>
        <w:t xml:space="preserve"> including the negative effects of climate change</w:t>
      </w:r>
      <w:r w:rsidR="00314059" w:rsidRPr="003B2195">
        <w:rPr>
          <w:rFonts w:ascii="Times New Roman" w:hAnsi="Times New Roman" w:cs="Times New Roman"/>
          <w:sz w:val="22"/>
          <w:szCs w:val="22"/>
        </w:rPr>
        <w:t xml:space="preserve">, </w:t>
      </w:r>
      <w:r w:rsidR="00792BDF" w:rsidRPr="003B2195">
        <w:rPr>
          <w:rFonts w:ascii="Times New Roman" w:hAnsi="Times New Roman" w:cs="Times New Roman"/>
          <w:sz w:val="22"/>
          <w:szCs w:val="22"/>
        </w:rPr>
        <w:t xml:space="preserve">high levels of poverty, </w:t>
      </w:r>
      <w:r w:rsidR="001F636E" w:rsidRPr="003B2195">
        <w:rPr>
          <w:rFonts w:ascii="Times New Roman" w:hAnsi="Times New Roman" w:cs="Times New Roman"/>
          <w:sz w:val="22"/>
          <w:szCs w:val="22"/>
        </w:rPr>
        <w:t xml:space="preserve">restricted access to State benefits, protection and services, </w:t>
      </w:r>
      <w:r w:rsidR="00792BDF" w:rsidRPr="003B2195">
        <w:rPr>
          <w:rFonts w:ascii="Times New Roman" w:hAnsi="Times New Roman" w:cs="Times New Roman"/>
          <w:sz w:val="22"/>
          <w:szCs w:val="22"/>
        </w:rPr>
        <w:t xml:space="preserve">resulting in, </w:t>
      </w:r>
      <w:r w:rsidR="00792BDF" w:rsidRPr="003B2195">
        <w:rPr>
          <w:rFonts w:ascii="Times New Roman" w:hAnsi="Times New Roman" w:cs="Times New Roman"/>
          <w:i/>
          <w:sz w:val="22"/>
          <w:szCs w:val="22"/>
        </w:rPr>
        <w:t>inter alia</w:t>
      </w:r>
      <w:r w:rsidR="00792BDF" w:rsidRPr="003B2195">
        <w:rPr>
          <w:rFonts w:ascii="Times New Roman" w:hAnsi="Times New Roman" w:cs="Times New Roman"/>
          <w:sz w:val="22"/>
          <w:szCs w:val="22"/>
        </w:rPr>
        <w:t xml:space="preserve">, low levels of education, and </w:t>
      </w:r>
      <w:r w:rsidR="001F636E" w:rsidRPr="003B2195">
        <w:rPr>
          <w:rFonts w:ascii="Times New Roman" w:hAnsi="Times New Roman" w:cs="Times New Roman"/>
          <w:sz w:val="22"/>
          <w:szCs w:val="22"/>
        </w:rPr>
        <w:t>low awareness</w:t>
      </w:r>
      <w:r w:rsidR="00314059" w:rsidRPr="003B2195">
        <w:rPr>
          <w:rFonts w:ascii="Times New Roman" w:hAnsi="Times New Roman" w:cs="Times New Roman"/>
          <w:sz w:val="22"/>
          <w:szCs w:val="22"/>
        </w:rPr>
        <w:t xml:space="preserve"> on how traffickers operate, </w:t>
      </w:r>
      <w:r w:rsidR="00542A6C" w:rsidRPr="003B2195">
        <w:rPr>
          <w:rFonts w:ascii="Times New Roman" w:hAnsi="Times New Roman" w:cs="Times New Roman"/>
          <w:sz w:val="22"/>
          <w:szCs w:val="22"/>
        </w:rPr>
        <w:t>render</w:t>
      </w:r>
      <w:r w:rsidR="00314059" w:rsidRPr="003B2195">
        <w:rPr>
          <w:rFonts w:ascii="Times New Roman" w:hAnsi="Times New Roman" w:cs="Times New Roman"/>
          <w:sz w:val="22"/>
          <w:szCs w:val="22"/>
        </w:rPr>
        <w:t xml:space="preserve"> </w:t>
      </w:r>
      <w:r w:rsidR="001F636E" w:rsidRPr="003B2195">
        <w:rPr>
          <w:rFonts w:ascii="Times New Roman" w:hAnsi="Times New Roman" w:cs="Times New Roman"/>
          <w:sz w:val="22"/>
          <w:szCs w:val="22"/>
        </w:rPr>
        <w:t xml:space="preserve">rural women </w:t>
      </w:r>
      <w:r w:rsidR="00314059" w:rsidRPr="003B2195">
        <w:rPr>
          <w:rFonts w:ascii="Times New Roman" w:hAnsi="Times New Roman" w:cs="Times New Roman"/>
          <w:sz w:val="22"/>
          <w:szCs w:val="22"/>
        </w:rPr>
        <w:t>especially vulnerable</w:t>
      </w:r>
      <w:r w:rsidR="001F636E" w:rsidRPr="003B2195">
        <w:rPr>
          <w:rFonts w:ascii="Times New Roman" w:hAnsi="Times New Roman" w:cs="Times New Roman"/>
          <w:sz w:val="22"/>
          <w:szCs w:val="22"/>
        </w:rPr>
        <w:t xml:space="preserve"> to exploitation</w:t>
      </w:r>
      <w:r w:rsidR="00314059" w:rsidRPr="003B2195">
        <w:rPr>
          <w:rFonts w:ascii="Times New Roman" w:hAnsi="Times New Roman" w:cs="Times New Roman"/>
          <w:sz w:val="22"/>
          <w:szCs w:val="22"/>
        </w:rPr>
        <w:t xml:space="preserve">, in particular </w:t>
      </w:r>
      <w:r w:rsidR="00861967" w:rsidRPr="003B2195">
        <w:rPr>
          <w:rFonts w:ascii="Times New Roman" w:hAnsi="Times New Roman" w:cs="Times New Roman"/>
          <w:sz w:val="22"/>
          <w:szCs w:val="22"/>
        </w:rPr>
        <w:t xml:space="preserve">in prostitution and as domestic workers and </w:t>
      </w:r>
      <w:r w:rsidR="00314059" w:rsidRPr="003B2195">
        <w:rPr>
          <w:rFonts w:ascii="Times New Roman" w:hAnsi="Times New Roman" w:cs="Times New Roman"/>
          <w:sz w:val="22"/>
          <w:szCs w:val="22"/>
        </w:rPr>
        <w:t>in conflict-affected regions</w:t>
      </w:r>
      <w:r w:rsidR="00F0369A" w:rsidRPr="003B2195">
        <w:rPr>
          <w:rFonts w:ascii="Times New Roman" w:hAnsi="Times New Roman" w:cs="Times New Roman"/>
          <w:sz w:val="22"/>
          <w:szCs w:val="22"/>
        </w:rPr>
        <w:t>.</w:t>
      </w:r>
      <w:r w:rsidR="00314059" w:rsidRPr="003B2195">
        <w:rPr>
          <w:rStyle w:val="FootnoteReference"/>
          <w:rFonts w:ascii="Times New Roman" w:hAnsi="Times New Roman" w:cs="Times New Roman"/>
          <w:sz w:val="22"/>
          <w:szCs w:val="22"/>
        </w:rPr>
        <w:footnoteReference w:id="47"/>
      </w:r>
      <w:r w:rsidR="00314059" w:rsidRPr="003B2195">
        <w:rPr>
          <w:rFonts w:ascii="Times New Roman" w:hAnsi="Times New Roman" w:cs="Times New Roman"/>
          <w:sz w:val="22"/>
          <w:szCs w:val="22"/>
        </w:rPr>
        <w:t xml:space="preserve"> </w:t>
      </w:r>
      <w:r w:rsidR="00983B5F" w:rsidRPr="003B2195">
        <w:rPr>
          <w:rFonts w:ascii="Times New Roman" w:hAnsi="Times New Roman" w:cs="Times New Roman"/>
          <w:sz w:val="22"/>
          <w:szCs w:val="22"/>
        </w:rPr>
        <w:t>S</w:t>
      </w:r>
      <w:r w:rsidR="004F4329" w:rsidRPr="003B2195">
        <w:rPr>
          <w:rFonts w:ascii="Times New Roman" w:hAnsi="Times New Roman" w:cs="Times New Roman"/>
          <w:sz w:val="22"/>
          <w:szCs w:val="22"/>
        </w:rPr>
        <w:t xml:space="preserve">tateless </w:t>
      </w:r>
      <w:r w:rsidR="0069062A" w:rsidRPr="003B2195">
        <w:rPr>
          <w:rFonts w:ascii="Times New Roman" w:hAnsi="Times New Roman" w:cs="Times New Roman"/>
          <w:sz w:val="22"/>
          <w:szCs w:val="22"/>
        </w:rPr>
        <w:t xml:space="preserve">and undocumented </w:t>
      </w:r>
      <w:r w:rsidR="004F4329" w:rsidRPr="003B2195">
        <w:rPr>
          <w:rFonts w:ascii="Times New Roman" w:hAnsi="Times New Roman" w:cs="Times New Roman"/>
          <w:sz w:val="22"/>
          <w:szCs w:val="22"/>
        </w:rPr>
        <w:t xml:space="preserve">women </w:t>
      </w:r>
      <w:r w:rsidR="00594A78" w:rsidRPr="003B2195">
        <w:rPr>
          <w:rFonts w:ascii="Times New Roman" w:hAnsi="Times New Roman" w:cs="Times New Roman"/>
          <w:sz w:val="22"/>
          <w:szCs w:val="22"/>
        </w:rPr>
        <w:t xml:space="preserve">are obliged to use </w:t>
      </w:r>
      <w:r w:rsidR="004F4329" w:rsidRPr="003B2195">
        <w:rPr>
          <w:rFonts w:ascii="Times New Roman" w:hAnsi="Times New Roman" w:cs="Times New Roman"/>
          <w:sz w:val="22"/>
          <w:szCs w:val="22"/>
        </w:rPr>
        <w:t xml:space="preserve">irregular </w:t>
      </w:r>
      <w:r w:rsidR="00314059" w:rsidRPr="003B2195">
        <w:rPr>
          <w:rFonts w:ascii="Times New Roman" w:hAnsi="Times New Roman" w:cs="Times New Roman"/>
          <w:sz w:val="22"/>
          <w:szCs w:val="22"/>
        </w:rPr>
        <w:t>channels</w:t>
      </w:r>
      <w:r w:rsidR="00594A78" w:rsidRPr="003B2195">
        <w:rPr>
          <w:rFonts w:ascii="Times New Roman" w:hAnsi="Times New Roman" w:cs="Times New Roman"/>
          <w:sz w:val="22"/>
          <w:szCs w:val="22"/>
        </w:rPr>
        <w:t xml:space="preserve"> of migration</w:t>
      </w:r>
      <w:r w:rsidR="00314059" w:rsidRPr="003B2195">
        <w:rPr>
          <w:rFonts w:ascii="Times New Roman" w:hAnsi="Times New Roman" w:cs="Times New Roman"/>
          <w:sz w:val="22"/>
          <w:szCs w:val="22"/>
        </w:rPr>
        <w:t xml:space="preserve"> </w:t>
      </w:r>
      <w:r w:rsidR="004F4329" w:rsidRPr="003B2195">
        <w:rPr>
          <w:rFonts w:ascii="Times New Roman" w:hAnsi="Times New Roman" w:cs="Times New Roman"/>
          <w:sz w:val="22"/>
          <w:szCs w:val="22"/>
        </w:rPr>
        <w:t>without</w:t>
      </w:r>
      <w:r w:rsidR="00314059" w:rsidRPr="003B2195">
        <w:rPr>
          <w:rFonts w:ascii="Times New Roman" w:hAnsi="Times New Roman" w:cs="Times New Roman"/>
          <w:sz w:val="22"/>
          <w:szCs w:val="22"/>
        </w:rPr>
        <w:t xml:space="preserve"> access</w:t>
      </w:r>
      <w:r w:rsidR="004F4329" w:rsidRPr="003B2195">
        <w:rPr>
          <w:rFonts w:ascii="Times New Roman" w:hAnsi="Times New Roman" w:cs="Times New Roman"/>
          <w:sz w:val="22"/>
          <w:szCs w:val="22"/>
        </w:rPr>
        <w:t xml:space="preserve"> to</w:t>
      </w:r>
      <w:r w:rsidR="00BA58E2" w:rsidRPr="003B2195">
        <w:rPr>
          <w:rFonts w:ascii="Times New Roman" w:hAnsi="Times New Roman" w:cs="Times New Roman"/>
          <w:sz w:val="22"/>
          <w:szCs w:val="22"/>
        </w:rPr>
        <w:t xml:space="preserve"> </w:t>
      </w:r>
      <w:r w:rsidR="004F4329" w:rsidRPr="003B2195">
        <w:rPr>
          <w:rFonts w:ascii="Times New Roman" w:hAnsi="Times New Roman" w:cs="Times New Roman"/>
          <w:sz w:val="22"/>
          <w:szCs w:val="22"/>
        </w:rPr>
        <w:t>diplomatic protection.</w:t>
      </w:r>
      <w:r w:rsidR="00314059" w:rsidRPr="003B2195">
        <w:rPr>
          <w:rFonts w:ascii="Times New Roman" w:hAnsi="Times New Roman" w:cs="Times New Roman"/>
          <w:sz w:val="22"/>
          <w:szCs w:val="22"/>
        </w:rPr>
        <w:t xml:space="preserve"> </w:t>
      </w:r>
      <w:r w:rsidR="004F4329" w:rsidRPr="003B2195">
        <w:rPr>
          <w:rFonts w:ascii="Times New Roman" w:hAnsi="Times New Roman" w:cs="Times New Roman"/>
          <w:sz w:val="22"/>
          <w:szCs w:val="22"/>
        </w:rPr>
        <w:t xml:space="preserve">Their situation of vulnerability is exacerbated by </w:t>
      </w:r>
      <w:r w:rsidR="00314059" w:rsidRPr="003B2195">
        <w:rPr>
          <w:rFonts w:ascii="Times New Roman" w:hAnsi="Times New Roman" w:cs="Times New Roman"/>
          <w:sz w:val="22"/>
          <w:szCs w:val="22"/>
        </w:rPr>
        <w:t xml:space="preserve">fear of detention pending determination of proof </w:t>
      </w:r>
      <w:r w:rsidR="00314059" w:rsidRPr="003B2195">
        <w:rPr>
          <w:rFonts w:ascii="Times New Roman" w:hAnsi="Times New Roman" w:cs="Times New Roman"/>
          <w:sz w:val="22"/>
          <w:szCs w:val="22"/>
        </w:rPr>
        <w:lastRenderedPageBreak/>
        <w:t xml:space="preserve">of identity and possible expulsion. </w:t>
      </w:r>
      <w:r w:rsidR="00555228" w:rsidRPr="003B2195">
        <w:rPr>
          <w:rFonts w:ascii="Times New Roman" w:hAnsi="Times New Roman" w:cs="Times New Roman"/>
          <w:sz w:val="22"/>
          <w:szCs w:val="22"/>
        </w:rPr>
        <w:t xml:space="preserve">Victims of </w:t>
      </w:r>
      <w:r w:rsidR="00314059" w:rsidRPr="003B2195">
        <w:rPr>
          <w:rFonts w:ascii="Times New Roman" w:hAnsi="Times New Roman" w:cs="Times New Roman"/>
          <w:sz w:val="22"/>
          <w:szCs w:val="22"/>
        </w:rPr>
        <w:t>traffick</w:t>
      </w:r>
      <w:r w:rsidR="0029594D" w:rsidRPr="003B2195">
        <w:rPr>
          <w:rFonts w:ascii="Times New Roman" w:hAnsi="Times New Roman" w:cs="Times New Roman"/>
          <w:sz w:val="22"/>
          <w:szCs w:val="22"/>
        </w:rPr>
        <w:t>ing, and their children,</w:t>
      </w:r>
      <w:r w:rsidR="004F4329" w:rsidRPr="003B2195">
        <w:rPr>
          <w:rFonts w:ascii="Times New Roman" w:hAnsi="Times New Roman" w:cs="Times New Roman"/>
          <w:sz w:val="22"/>
          <w:szCs w:val="22"/>
        </w:rPr>
        <w:t xml:space="preserve"> </w:t>
      </w:r>
      <w:r w:rsidR="0069062A" w:rsidRPr="003B2195">
        <w:rPr>
          <w:rFonts w:ascii="Times New Roman" w:hAnsi="Times New Roman" w:cs="Times New Roman"/>
          <w:sz w:val="22"/>
          <w:szCs w:val="22"/>
        </w:rPr>
        <w:t>who have been</w:t>
      </w:r>
      <w:r w:rsidR="003445AF" w:rsidRPr="003B2195">
        <w:rPr>
          <w:rFonts w:ascii="Times New Roman" w:hAnsi="Times New Roman" w:cs="Times New Roman"/>
          <w:sz w:val="22"/>
          <w:szCs w:val="22"/>
        </w:rPr>
        <w:t xml:space="preserve"> </w:t>
      </w:r>
      <w:r w:rsidR="00AA5ECB" w:rsidRPr="003B2195">
        <w:rPr>
          <w:rFonts w:ascii="Times New Roman" w:hAnsi="Times New Roman" w:cs="Times New Roman"/>
          <w:sz w:val="22"/>
          <w:szCs w:val="22"/>
        </w:rPr>
        <w:t>deprived of their identity documents</w:t>
      </w:r>
      <w:r w:rsidR="0069062A" w:rsidRPr="003B2195">
        <w:rPr>
          <w:rFonts w:ascii="Times New Roman" w:hAnsi="Times New Roman" w:cs="Times New Roman"/>
          <w:sz w:val="22"/>
          <w:szCs w:val="22"/>
        </w:rPr>
        <w:t xml:space="preserve"> face similar risks</w:t>
      </w:r>
      <w:r w:rsidR="00314059" w:rsidRPr="003B2195">
        <w:rPr>
          <w:rFonts w:ascii="Times New Roman" w:hAnsi="Times New Roman" w:cs="Times New Roman"/>
          <w:sz w:val="22"/>
          <w:szCs w:val="22"/>
        </w:rPr>
        <w:t xml:space="preserve">. </w:t>
      </w:r>
    </w:p>
    <w:p w14:paraId="2C8335C7" w14:textId="77777777" w:rsidR="0029594D" w:rsidRPr="003B2195" w:rsidRDefault="0029594D" w:rsidP="0029594D">
      <w:pPr>
        <w:jc w:val="both"/>
        <w:rPr>
          <w:rFonts w:ascii="Times New Roman" w:hAnsi="Times New Roman" w:cs="Times New Roman"/>
          <w:sz w:val="22"/>
          <w:szCs w:val="22"/>
        </w:rPr>
      </w:pPr>
    </w:p>
    <w:p w14:paraId="7D74710B" w14:textId="2A9EE350" w:rsidR="00314059" w:rsidRPr="003B2195" w:rsidRDefault="00752117" w:rsidP="0029594D">
      <w:pPr>
        <w:pStyle w:val="ListParagraph"/>
        <w:numPr>
          <w:ilvl w:val="0"/>
          <w:numId w:val="45"/>
        </w:numPr>
        <w:ind w:left="0" w:firstLine="0"/>
        <w:jc w:val="both"/>
        <w:rPr>
          <w:rFonts w:ascii="Times New Roman" w:hAnsi="Times New Roman" w:cs="Times New Roman"/>
          <w:b/>
          <w:sz w:val="22"/>
          <w:szCs w:val="22"/>
        </w:rPr>
      </w:pPr>
      <w:r w:rsidRPr="003B2195">
        <w:rPr>
          <w:rFonts w:ascii="Times New Roman" w:hAnsi="Times New Roman" w:cs="Times New Roman"/>
          <w:b/>
          <w:sz w:val="22"/>
          <w:szCs w:val="22"/>
        </w:rPr>
        <w:t>Review</w:t>
      </w:r>
      <w:r w:rsidR="00314059" w:rsidRPr="003B2195">
        <w:rPr>
          <w:rFonts w:ascii="Times New Roman" w:hAnsi="Times New Roman" w:cs="Times New Roman"/>
          <w:b/>
          <w:sz w:val="22"/>
          <w:szCs w:val="22"/>
        </w:rPr>
        <w:t xml:space="preserve"> </w:t>
      </w:r>
      <w:r w:rsidRPr="003B2195">
        <w:rPr>
          <w:rFonts w:ascii="Times New Roman" w:hAnsi="Times New Roman" w:cs="Times New Roman"/>
          <w:b/>
          <w:sz w:val="22"/>
          <w:szCs w:val="22"/>
        </w:rPr>
        <w:t>statistical methodologies</w:t>
      </w:r>
      <w:r w:rsidR="00314059" w:rsidRPr="003B2195">
        <w:rPr>
          <w:rFonts w:ascii="Times New Roman" w:hAnsi="Times New Roman" w:cs="Times New Roman"/>
          <w:b/>
          <w:sz w:val="22"/>
          <w:szCs w:val="22"/>
        </w:rPr>
        <w:t xml:space="preserve"> and conceptual frameworks related to data collection to include indicators that reflect States’ systemic responses to trafficking</w:t>
      </w:r>
      <w:r w:rsidRPr="003B2195">
        <w:rPr>
          <w:rFonts w:ascii="Times New Roman" w:hAnsi="Times New Roman" w:cs="Times New Roman"/>
          <w:b/>
          <w:sz w:val="22"/>
          <w:szCs w:val="22"/>
        </w:rPr>
        <w:t>, including by:</w:t>
      </w:r>
    </w:p>
    <w:p w14:paraId="7721A39C" w14:textId="5C5CB7E8" w:rsidR="00314059" w:rsidRPr="003B2195" w:rsidRDefault="005E0BE8" w:rsidP="00590B1A">
      <w:pPr>
        <w:pStyle w:val="ListParagraph"/>
        <w:numPr>
          <w:ilvl w:val="0"/>
          <w:numId w:val="25"/>
        </w:numPr>
        <w:jc w:val="both"/>
        <w:rPr>
          <w:rFonts w:ascii="Times New Roman" w:hAnsi="Times New Roman" w:cs="Times New Roman"/>
          <w:b/>
          <w:sz w:val="22"/>
          <w:szCs w:val="22"/>
        </w:rPr>
      </w:pPr>
      <w:r w:rsidRPr="003B2195">
        <w:rPr>
          <w:rFonts w:ascii="Times New Roman" w:hAnsi="Times New Roman" w:cs="Times New Roman"/>
          <w:b/>
          <w:sz w:val="22"/>
          <w:szCs w:val="22"/>
        </w:rPr>
        <w:t>Enhancing</w:t>
      </w:r>
      <w:r w:rsidR="00314059" w:rsidRPr="003B2195">
        <w:rPr>
          <w:rFonts w:ascii="Times New Roman" w:hAnsi="Times New Roman" w:cs="Times New Roman"/>
          <w:b/>
          <w:sz w:val="22"/>
          <w:szCs w:val="22"/>
        </w:rPr>
        <w:t xml:space="preserve"> the collection, analysis and dissemination of comprehensive dat</w:t>
      </w:r>
      <w:r w:rsidR="00A76706" w:rsidRPr="003B2195">
        <w:rPr>
          <w:rFonts w:ascii="Times New Roman" w:hAnsi="Times New Roman" w:cs="Times New Roman"/>
          <w:b/>
          <w:sz w:val="22"/>
          <w:szCs w:val="22"/>
        </w:rPr>
        <w:t>a and us</w:t>
      </w:r>
      <w:r w:rsidR="002C083B" w:rsidRPr="003B2195">
        <w:rPr>
          <w:rFonts w:ascii="Times New Roman" w:hAnsi="Times New Roman" w:cs="Times New Roman"/>
          <w:b/>
          <w:sz w:val="22"/>
          <w:szCs w:val="22"/>
        </w:rPr>
        <w:t>ing</w:t>
      </w:r>
      <w:r w:rsidR="00314059" w:rsidRPr="003B2195">
        <w:rPr>
          <w:rFonts w:ascii="Times New Roman" w:hAnsi="Times New Roman" w:cs="Times New Roman"/>
          <w:b/>
          <w:sz w:val="22"/>
          <w:szCs w:val="22"/>
        </w:rPr>
        <w:t xml:space="preserve"> measurable indicators to assess trends </w:t>
      </w:r>
      <w:r w:rsidR="002C083B" w:rsidRPr="003B2195">
        <w:rPr>
          <w:rFonts w:ascii="Times New Roman" w:hAnsi="Times New Roman" w:cs="Times New Roman"/>
          <w:b/>
          <w:sz w:val="22"/>
          <w:szCs w:val="22"/>
        </w:rPr>
        <w:t>o</w:t>
      </w:r>
      <w:r w:rsidR="00314059" w:rsidRPr="003B2195">
        <w:rPr>
          <w:rFonts w:ascii="Times New Roman" w:hAnsi="Times New Roman" w:cs="Times New Roman"/>
          <w:b/>
          <w:sz w:val="22"/>
          <w:szCs w:val="22"/>
        </w:rPr>
        <w:t xml:space="preserve">n the situation of women </w:t>
      </w:r>
      <w:r w:rsidR="00736076" w:rsidRPr="003B2195">
        <w:rPr>
          <w:rFonts w:ascii="Times New Roman" w:hAnsi="Times New Roman" w:cs="Times New Roman"/>
          <w:b/>
          <w:sz w:val="22"/>
          <w:szCs w:val="22"/>
        </w:rPr>
        <w:t xml:space="preserve">and girls </w:t>
      </w:r>
      <w:r w:rsidR="00314059" w:rsidRPr="003B2195">
        <w:rPr>
          <w:rFonts w:ascii="Times New Roman" w:hAnsi="Times New Roman" w:cs="Times New Roman"/>
          <w:b/>
          <w:sz w:val="22"/>
          <w:szCs w:val="22"/>
        </w:rPr>
        <w:t xml:space="preserve">and progress achieved towards the realization by women of substantive equality in all areas covered by the Convention, in particular </w:t>
      </w:r>
      <w:r w:rsidR="002C083B" w:rsidRPr="003B2195">
        <w:rPr>
          <w:rFonts w:ascii="Times New Roman" w:hAnsi="Times New Roman" w:cs="Times New Roman"/>
          <w:b/>
          <w:sz w:val="22"/>
          <w:szCs w:val="22"/>
        </w:rPr>
        <w:t xml:space="preserve">combatting </w:t>
      </w:r>
      <w:r w:rsidR="00314059" w:rsidRPr="003B2195">
        <w:rPr>
          <w:rFonts w:ascii="Times New Roman" w:hAnsi="Times New Roman" w:cs="Times New Roman"/>
          <w:b/>
          <w:sz w:val="22"/>
          <w:szCs w:val="22"/>
        </w:rPr>
        <w:t>trafficking</w:t>
      </w:r>
      <w:r w:rsidR="00AC11B6" w:rsidRPr="003B2195">
        <w:rPr>
          <w:rFonts w:ascii="Times New Roman" w:hAnsi="Times New Roman" w:cs="Times New Roman"/>
          <w:b/>
          <w:sz w:val="22"/>
          <w:szCs w:val="22"/>
        </w:rPr>
        <w:t>.</w:t>
      </w:r>
      <w:r w:rsidR="00314059" w:rsidRPr="003B2195">
        <w:rPr>
          <w:rStyle w:val="FootnoteReference"/>
          <w:rFonts w:ascii="Times New Roman" w:hAnsi="Times New Roman" w:cs="Times New Roman"/>
          <w:b/>
          <w:sz w:val="22"/>
          <w:szCs w:val="22"/>
        </w:rPr>
        <w:footnoteReference w:id="48"/>
      </w:r>
    </w:p>
    <w:p w14:paraId="608E982C" w14:textId="0BFB9FB2" w:rsidR="00314059" w:rsidRPr="003B2195" w:rsidRDefault="005E0BE8" w:rsidP="00590B1A">
      <w:pPr>
        <w:pStyle w:val="ListParagraph"/>
        <w:numPr>
          <w:ilvl w:val="0"/>
          <w:numId w:val="25"/>
        </w:numPr>
        <w:jc w:val="both"/>
        <w:rPr>
          <w:rFonts w:ascii="Times New Roman" w:hAnsi="Times New Roman" w:cs="Times New Roman"/>
          <w:b/>
          <w:sz w:val="22"/>
          <w:szCs w:val="22"/>
        </w:rPr>
      </w:pPr>
      <w:r w:rsidRPr="003B2195">
        <w:rPr>
          <w:rFonts w:ascii="Times New Roman" w:hAnsi="Times New Roman" w:cs="Times New Roman"/>
          <w:b/>
          <w:sz w:val="22"/>
          <w:szCs w:val="22"/>
        </w:rPr>
        <w:t>Disaggregating</w:t>
      </w:r>
      <w:r w:rsidR="006F6E0F" w:rsidRPr="003B2195">
        <w:rPr>
          <w:rFonts w:ascii="Times New Roman" w:hAnsi="Times New Roman" w:cs="Times New Roman"/>
          <w:b/>
          <w:sz w:val="22"/>
          <w:szCs w:val="22"/>
        </w:rPr>
        <w:t xml:space="preserve"> d</w:t>
      </w:r>
      <w:r w:rsidR="00314059" w:rsidRPr="003B2195">
        <w:rPr>
          <w:rFonts w:ascii="Times New Roman" w:hAnsi="Times New Roman" w:cs="Times New Roman"/>
          <w:b/>
          <w:sz w:val="22"/>
          <w:szCs w:val="22"/>
        </w:rPr>
        <w:t xml:space="preserve">ata </w:t>
      </w:r>
      <w:r w:rsidR="001854A9" w:rsidRPr="003B2195">
        <w:rPr>
          <w:rFonts w:ascii="Times New Roman" w:hAnsi="Times New Roman" w:cs="Times New Roman"/>
          <w:b/>
          <w:sz w:val="22"/>
          <w:szCs w:val="22"/>
        </w:rPr>
        <w:t xml:space="preserve">collected on victims of trafficking </w:t>
      </w:r>
      <w:r w:rsidR="00314059" w:rsidRPr="003B2195">
        <w:rPr>
          <w:rFonts w:ascii="Times New Roman" w:hAnsi="Times New Roman" w:cs="Times New Roman"/>
          <w:b/>
          <w:sz w:val="22"/>
          <w:szCs w:val="22"/>
        </w:rPr>
        <w:t xml:space="preserve">by sex, age, disability, ethnicity, nationality, </w:t>
      </w:r>
      <w:r w:rsidR="00736076" w:rsidRPr="003B2195">
        <w:rPr>
          <w:rFonts w:ascii="Times New Roman" w:hAnsi="Times New Roman" w:cs="Times New Roman"/>
          <w:b/>
          <w:sz w:val="22"/>
          <w:szCs w:val="22"/>
        </w:rPr>
        <w:t xml:space="preserve">immigration status, </w:t>
      </w:r>
      <w:r w:rsidR="00314059" w:rsidRPr="003B2195">
        <w:rPr>
          <w:rFonts w:ascii="Times New Roman" w:hAnsi="Times New Roman" w:cs="Times New Roman"/>
          <w:b/>
          <w:sz w:val="22"/>
          <w:szCs w:val="22"/>
        </w:rPr>
        <w:t>location</w:t>
      </w:r>
      <w:r w:rsidR="009412FB" w:rsidRPr="003B2195">
        <w:rPr>
          <w:rFonts w:ascii="Times New Roman" w:hAnsi="Times New Roman" w:cs="Times New Roman"/>
          <w:b/>
          <w:sz w:val="22"/>
          <w:szCs w:val="22"/>
        </w:rPr>
        <w:t>,</w:t>
      </w:r>
      <w:r w:rsidR="00314059" w:rsidRPr="003B2195">
        <w:rPr>
          <w:rFonts w:ascii="Times New Roman" w:hAnsi="Times New Roman" w:cs="Times New Roman"/>
          <w:b/>
          <w:sz w:val="22"/>
          <w:szCs w:val="22"/>
        </w:rPr>
        <w:t xml:space="preserve"> socioeconomic status</w:t>
      </w:r>
      <w:r w:rsidR="00314059" w:rsidRPr="003B2195">
        <w:rPr>
          <w:rStyle w:val="FootnoteReference"/>
          <w:rFonts w:ascii="Times New Roman" w:hAnsi="Times New Roman" w:cs="Times New Roman"/>
          <w:b/>
          <w:sz w:val="22"/>
          <w:szCs w:val="22"/>
        </w:rPr>
        <w:footnoteReference w:id="49"/>
      </w:r>
      <w:r w:rsidR="00314059" w:rsidRPr="003B2195">
        <w:rPr>
          <w:rStyle w:val="FootnoteReference"/>
          <w:rFonts w:ascii="Times New Roman" w:hAnsi="Times New Roman" w:cs="Times New Roman"/>
          <w:b/>
          <w:sz w:val="22"/>
          <w:szCs w:val="22"/>
        </w:rPr>
        <w:t xml:space="preserve"> </w:t>
      </w:r>
      <w:r w:rsidR="00314059" w:rsidRPr="003B2195">
        <w:rPr>
          <w:rFonts w:ascii="Times New Roman" w:hAnsi="Times New Roman" w:cs="Times New Roman"/>
          <w:b/>
          <w:sz w:val="22"/>
          <w:szCs w:val="22"/>
        </w:rPr>
        <w:t xml:space="preserve">and </w:t>
      </w:r>
      <w:r w:rsidR="002C083B" w:rsidRPr="003B2195">
        <w:rPr>
          <w:rFonts w:ascii="Times New Roman" w:hAnsi="Times New Roman" w:cs="Times New Roman"/>
          <w:b/>
          <w:sz w:val="22"/>
          <w:szCs w:val="22"/>
        </w:rPr>
        <w:t xml:space="preserve">all </w:t>
      </w:r>
      <w:r w:rsidR="00314059" w:rsidRPr="003B2195">
        <w:rPr>
          <w:rFonts w:ascii="Times New Roman" w:hAnsi="Times New Roman" w:cs="Times New Roman"/>
          <w:b/>
          <w:sz w:val="22"/>
          <w:szCs w:val="22"/>
        </w:rPr>
        <w:t>form</w:t>
      </w:r>
      <w:r w:rsidR="002C083B" w:rsidRPr="003B2195">
        <w:rPr>
          <w:rFonts w:ascii="Times New Roman" w:hAnsi="Times New Roman" w:cs="Times New Roman"/>
          <w:b/>
          <w:sz w:val="22"/>
          <w:szCs w:val="22"/>
        </w:rPr>
        <w:t>s</w:t>
      </w:r>
      <w:r w:rsidR="00314059" w:rsidRPr="003B2195">
        <w:rPr>
          <w:rFonts w:ascii="Times New Roman" w:hAnsi="Times New Roman" w:cs="Times New Roman"/>
          <w:b/>
          <w:sz w:val="22"/>
          <w:szCs w:val="22"/>
        </w:rPr>
        <w:t xml:space="preserve"> of exploitation, under indicator 16.2.2.2</w:t>
      </w:r>
      <w:r w:rsidR="001B2EB2" w:rsidRPr="003B2195">
        <w:rPr>
          <w:rFonts w:ascii="Times New Roman" w:hAnsi="Times New Roman" w:cs="Times New Roman"/>
          <w:b/>
          <w:sz w:val="22"/>
          <w:szCs w:val="22"/>
        </w:rPr>
        <w:t xml:space="preserve"> of the Sustainable Development Goals</w:t>
      </w:r>
      <w:r w:rsidR="00314059" w:rsidRPr="003B2195">
        <w:rPr>
          <w:rFonts w:ascii="Times New Roman" w:hAnsi="Times New Roman" w:cs="Times New Roman"/>
          <w:b/>
          <w:sz w:val="22"/>
          <w:szCs w:val="22"/>
        </w:rPr>
        <w:t>.</w:t>
      </w:r>
    </w:p>
    <w:p w14:paraId="5970BD9A" w14:textId="0118D5B7" w:rsidR="00314059" w:rsidRPr="003B2195" w:rsidRDefault="00314059" w:rsidP="00590B1A">
      <w:pPr>
        <w:pStyle w:val="ListParagraph"/>
        <w:numPr>
          <w:ilvl w:val="0"/>
          <w:numId w:val="25"/>
        </w:numPr>
        <w:jc w:val="both"/>
        <w:rPr>
          <w:rFonts w:ascii="Times New Roman" w:hAnsi="Times New Roman" w:cs="Times New Roman"/>
          <w:b/>
          <w:sz w:val="22"/>
          <w:szCs w:val="22"/>
        </w:rPr>
      </w:pPr>
      <w:r w:rsidRPr="003B2195">
        <w:rPr>
          <w:rFonts w:ascii="Times New Roman" w:hAnsi="Times New Roman" w:cs="Times New Roman"/>
          <w:b/>
          <w:sz w:val="22"/>
          <w:szCs w:val="22"/>
        </w:rPr>
        <w:t>Collect</w:t>
      </w:r>
      <w:r w:rsidR="005E0BE8" w:rsidRPr="003B2195">
        <w:rPr>
          <w:rFonts w:ascii="Times New Roman" w:hAnsi="Times New Roman" w:cs="Times New Roman"/>
          <w:b/>
          <w:sz w:val="22"/>
          <w:szCs w:val="22"/>
        </w:rPr>
        <w:t>ing</w:t>
      </w:r>
      <w:r w:rsidRPr="003B2195">
        <w:rPr>
          <w:rFonts w:ascii="Times New Roman" w:hAnsi="Times New Roman" w:cs="Times New Roman"/>
          <w:b/>
          <w:sz w:val="22"/>
          <w:szCs w:val="22"/>
        </w:rPr>
        <w:t xml:space="preserve"> and publish</w:t>
      </w:r>
      <w:r w:rsidR="005E0BE8" w:rsidRPr="003B2195">
        <w:rPr>
          <w:rFonts w:ascii="Times New Roman" w:hAnsi="Times New Roman" w:cs="Times New Roman"/>
          <w:b/>
          <w:sz w:val="22"/>
          <w:szCs w:val="22"/>
        </w:rPr>
        <w:t>ing</w:t>
      </w:r>
      <w:r w:rsidRPr="003B2195">
        <w:rPr>
          <w:rFonts w:ascii="Times New Roman" w:hAnsi="Times New Roman" w:cs="Times New Roman"/>
          <w:b/>
          <w:sz w:val="22"/>
          <w:szCs w:val="22"/>
        </w:rPr>
        <w:t xml:space="preserve"> data on</w:t>
      </w:r>
      <w:r w:rsidR="00CE6DB1" w:rsidRPr="003B2195">
        <w:rPr>
          <w:rFonts w:ascii="Times New Roman" w:hAnsi="Times New Roman" w:cs="Times New Roman"/>
          <w:b/>
          <w:sz w:val="22"/>
          <w:szCs w:val="22"/>
        </w:rPr>
        <w:t xml:space="preserve"> trafficking in women and girls, and specifically on</w:t>
      </w:r>
      <w:r w:rsidRPr="003B2195">
        <w:rPr>
          <w:rFonts w:ascii="Times New Roman" w:hAnsi="Times New Roman" w:cs="Times New Roman"/>
          <w:b/>
          <w:sz w:val="22"/>
          <w:szCs w:val="22"/>
        </w:rPr>
        <w:t>:</w:t>
      </w:r>
      <w:r w:rsidR="008B6B40" w:rsidRPr="003B2195">
        <w:rPr>
          <w:rFonts w:ascii="Times New Roman" w:hAnsi="Times New Roman" w:cs="Times New Roman"/>
          <w:b/>
          <w:sz w:val="22"/>
          <w:szCs w:val="22"/>
        </w:rPr>
        <w:t xml:space="preserve"> </w:t>
      </w:r>
    </w:p>
    <w:p w14:paraId="5526B32E" w14:textId="42CCAFA0" w:rsidR="00314059" w:rsidRPr="003B2195" w:rsidRDefault="00314059" w:rsidP="003B597A">
      <w:pPr>
        <w:pStyle w:val="ListParagraph"/>
        <w:numPr>
          <w:ilvl w:val="1"/>
          <w:numId w:val="49"/>
        </w:numPr>
        <w:jc w:val="both"/>
        <w:rPr>
          <w:rFonts w:ascii="Times New Roman" w:hAnsi="Times New Roman" w:cs="Times New Roman"/>
          <w:b/>
          <w:sz w:val="22"/>
          <w:szCs w:val="22"/>
        </w:rPr>
      </w:pPr>
      <w:r w:rsidRPr="003B2195">
        <w:rPr>
          <w:rFonts w:ascii="Times New Roman" w:hAnsi="Times New Roman" w:cs="Times New Roman"/>
          <w:b/>
          <w:sz w:val="22"/>
          <w:szCs w:val="22"/>
        </w:rPr>
        <w:t>The prevalence of both internal and cross-border trafficking.</w:t>
      </w:r>
      <w:r w:rsidRPr="003B2195">
        <w:rPr>
          <w:rStyle w:val="FootnoteReference"/>
          <w:rFonts w:ascii="Times New Roman" w:hAnsi="Times New Roman" w:cs="Times New Roman"/>
          <w:b/>
          <w:sz w:val="22"/>
          <w:szCs w:val="22"/>
        </w:rPr>
        <w:footnoteReference w:id="50"/>
      </w:r>
    </w:p>
    <w:p w14:paraId="48B4DDAD" w14:textId="5F3E0018" w:rsidR="00314059" w:rsidRPr="003B2195" w:rsidRDefault="00314059" w:rsidP="003B597A">
      <w:pPr>
        <w:pStyle w:val="ListParagraph"/>
        <w:numPr>
          <w:ilvl w:val="1"/>
          <w:numId w:val="49"/>
        </w:numPr>
        <w:jc w:val="both"/>
        <w:rPr>
          <w:rFonts w:ascii="Times New Roman" w:hAnsi="Times New Roman" w:cs="Times New Roman"/>
          <w:b/>
          <w:sz w:val="22"/>
          <w:szCs w:val="22"/>
        </w:rPr>
      </w:pPr>
      <w:r w:rsidRPr="003B2195">
        <w:rPr>
          <w:rFonts w:ascii="Times New Roman" w:hAnsi="Times New Roman" w:cs="Times New Roman"/>
          <w:b/>
          <w:sz w:val="22"/>
          <w:szCs w:val="22"/>
        </w:rPr>
        <w:t xml:space="preserve">Its scope, extent, </w:t>
      </w:r>
      <w:r w:rsidR="006F6E0F" w:rsidRPr="003B2195">
        <w:rPr>
          <w:rFonts w:ascii="Times New Roman" w:hAnsi="Times New Roman" w:cs="Times New Roman"/>
          <w:b/>
          <w:sz w:val="22"/>
          <w:szCs w:val="22"/>
        </w:rPr>
        <w:t>forms of exploitation</w:t>
      </w:r>
      <w:r w:rsidRPr="003B2195">
        <w:rPr>
          <w:rFonts w:ascii="Times New Roman" w:hAnsi="Times New Roman" w:cs="Times New Roman"/>
          <w:b/>
          <w:sz w:val="22"/>
          <w:szCs w:val="22"/>
        </w:rPr>
        <w:t>, causes, and consequences for women and girls;</w:t>
      </w:r>
      <w:r w:rsidRPr="003B2195">
        <w:rPr>
          <w:rStyle w:val="FootnoteReference"/>
          <w:rFonts w:ascii="Times New Roman" w:hAnsi="Times New Roman" w:cs="Times New Roman"/>
          <w:b/>
          <w:sz w:val="22"/>
          <w:szCs w:val="22"/>
        </w:rPr>
        <w:t xml:space="preserve"> </w:t>
      </w:r>
      <w:r w:rsidRPr="003B2195">
        <w:rPr>
          <w:rStyle w:val="FootnoteReference"/>
          <w:rFonts w:ascii="Times New Roman" w:hAnsi="Times New Roman" w:cs="Times New Roman"/>
          <w:b/>
          <w:sz w:val="22"/>
          <w:szCs w:val="22"/>
        </w:rPr>
        <w:footnoteReference w:id="51"/>
      </w:r>
    </w:p>
    <w:p w14:paraId="5DA91A40" w14:textId="6FA15F04" w:rsidR="00314059" w:rsidRPr="003B2195" w:rsidRDefault="00314059" w:rsidP="003B597A">
      <w:pPr>
        <w:pStyle w:val="ListParagraph"/>
        <w:numPr>
          <w:ilvl w:val="1"/>
          <w:numId w:val="49"/>
        </w:numPr>
        <w:jc w:val="both"/>
        <w:rPr>
          <w:rFonts w:ascii="Times New Roman" w:hAnsi="Times New Roman" w:cs="Times New Roman"/>
          <w:b/>
          <w:sz w:val="22"/>
          <w:szCs w:val="22"/>
        </w:rPr>
      </w:pPr>
      <w:r w:rsidRPr="003B2195">
        <w:rPr>
          <w:rFonts w:ascii="Times New Roman" w:hAnsi="Times New Roman" w:cs="Times New Roman"/>
          <w:b/>
          <w:sz w:val="22"/>
          <w:szCs w:val="22"/>
        </w:rPr>
        <w:t xml:space="preserve">Its potential link with bonded labour, domestic servitude and child </w:t>
      </w:r>
      <w:r w:rsidR="00DF10BE" w:rsidRPr="003B2195">
        <w:rPr>
          <w:rFonts w:ascii="Times New Roman" w:hAnsi="Times New Roman" w:cs="Times New Roman"/>
          <w:b/>
          <w:sz w:val="22"/>
          <w:szCs w:val="22"/>
        </w:rPr>
        <w:t xml:space="preserve">and forced </w:t>
      </w:r>
      <w:r w:rsidRPr="003B2195">
        <w:rPr>
          <w:rFonts w:ascii="Times New Roman" w:hAnsi="Times New Roman" w:cs="Times New Roman"/>
          <w:b/>
          <w:sz w:val="22"/>
          <w:szCs w:val="22"/>
        </w:rPr>
        <w:t>marriage</w:t>
      </w:r>
      <w:r w:rsidR="00A76706" w:rsidRPr="003B2195">
        <w:rPr>
          <w:rFonts w:ascii="Times New Roman" w:hAnsi="Times New Roman" w:cs="Times New Roman"/>
          <w:b/>
          <w:sz w:val="22"/>
          <w:szCs w:val="22"/>
        </w:rPr>
        <w:t>;</w:t>
      </w:r>
      <w:r w:rsidRPr="003B2195">
        <w:rPr>
          <w:rStyle w:val="FootnoteReference"/>
          <w:rFonts w:ascii="Times New Roman" w:hAnsi="Times New Roman" w:cs="Times New Roman"/>
          <w:b/>
          <w:sz w:val="22"/>
          <w:szCs w:val="22"/>
        </w:rPr>
        <w:footnoteReference w:id="52"/>
      </w:r>
      <w:r w:rsidRPr="003B2195">
        <w:rPr>
          <w:rFonts w:ascii="Times New Roman" w:hAnsi="Times New Roman" w:cs="Times New Roman"/>
          <w:b/>
          <w:sz w:val="22"/>
          <w:szCs w:val="22"/>
        </w:rPr>
        <w:t xml:space="preserve"> </w:t>
      </w:r>
    </w:p>
    <w:p w14:paraId="3B60F260" w14:textId="417A750E" w:rsidR="00314059" w:rsidRPr="003B2195" w:rsidRDefault="00314059" w:rsidP="003B597A">
      <w:pPr>
        <w:pStyle w:val="ListParagraph"/>
        <w:numPr>
          <w:ilvl w:val="1"/>
          <w:numId w:val="49"/>
        </w:numPr>
        <w:jc w:val="both"/>
        <w:rPr>
          <w:rFonts w:ascii="Times New Roman" w:hAnsi="Times New Roman" w:cs="Times New Roman"/>
          <w:b/>
          <w:sz w:val="22"/>
          <w:szCs w:val="22"/>
        </w:rPr>
      </w:pPr>
      <w:r w:rsidRPr="003B2195">
        <w:rPr>
          <w:rFonts w:ascii="Times New Roman" w:hAnsi="Times New Roman" w:cs="Times New Roman"/>
          <w:b/>
          <w:sz w:val="22"/>
          <w:szCs w:val="22"/>
        </w:rPr>
        <w:t xml:space="preserve">The internal trafficking risk factors </w:t>
      </w:r>
      <w:r w:rsidR="00A76706" w:rsidRPr="003B2195">
        <w:rPr>
          <w:rFonts w:ascii="Times New Roman" w:hAnsi="Times New Roman" w:cs="Times New Roman"/>
          <w:b/>
          <w:sz w:val="22"/>
          <w:szCs w:val="22"/>
        </w:rPr>
        <w:t>for</w:t>
      </w:r>
      <w:r w:rsidRPr="003B2195">
        <w:rPr>
          <w:rFonts w:ascii="Times New Roman" w:hAnsi="Times New Roman" w:cs="Times New Roman"/>
          <w:b/>
          <w:sz w:val="22"/>
          <w:szCs w:val="22"/>
        </w:rPr>
        <w:t xml:space="preserve"> women and girls </w:t>
      </w:r>
      <w:r w:rsidR="007C116F" w:rsidRPr="003B2195">
        <w:rPr>
          <w:rFonts w:ascii="Times New Roman" w:hAnsi="Times New Roman" w:cs="Times New Roman"/>
          <w:b/>
          <w:sz w:val="22"/>
          <w:szCs w:val="22"/>
        </w:rPr>
        <w:t xml:space="preserve">migrating </w:t>
      </w:r>
      <w:r w:rsidR="006823F6" w:rsidRPr="003B2195">
        <w:rPr>
          <w:rFonts w:ascii="Times New Roman" w:hAnsi="Times New Roman" w:cs="Times New Roman"/>
          <w:b/>
          <w:sz w:val="22"/>
          <w:szCs w:val="22"/>
        </w:rPr>
        <w:t>within the State party</w:t>
      </w:r>
      <w:r w:rsidRPr="003B2195">
        <w:rPr>
          <w:rFonts w:ascii="Times New Roman" w:hAnsi="Times New Roman" w:cs="Times New Roman"/>
          <w:b/>
          <w:sz w:val="22"/>
          <w:szCs w:val="22"/>
        </w:rPr>
        <w:t>;</w:t>
      </w:r>
      <w:r w:rsidRPr="003B2195">
        <w:rPr>
          <w:rStyle w:val="FootnoteReference"/>
          <w:rFonts w:ascii="Times New Roman" w:hAnsi="Times New Roman" w:cs="Times New Roman"/>
          <w:b/>
          <w:sz w:val="22"/>
          <w:szCs w:val="22"/>
        </w:rPr>
        <w:t xml:space="preserve"> </w:t>
      </w:r>
      <w:r w:rsidRPr="003B2195">
        <w:rPr>
          <w:rStyle w:val="FootnoteReference"/>
          <w:rFonts w:ascii="Times New Roman" w:hAnsi="Times New Roman" w:cs="Times New Roman"/>
          <w:b/>
          <w:sz w:val="22"/>
          <w:szCs w:val="22"/>
        </w:rPr>
        <w:footnoteReference w:id="53"/>
      </w:r>
      <w:r w:rsidRPr="003B2195">
        <w:rPr>
          <w:rFonts w:ascii="Times New Roman" w:hAnsi="Times New Roman" w:cs="Times New Roman"/>
          <w:b/>
          <w:sz w:val="22"/>
          <w:szCs w:val="22"/>
        </w:rPr>
        <w:t xml:space="preserve"> </w:t>
      </w:r>
    </w:p>
    <w:p w14:paraId="2FC7F6A5" w14:textId="4164FB8D" w:rsidR="00693AF2" w:rsidRPr="003B2195" w:rsidRDefault="00DF10BE" w:rsidP="003B597A">
      <w:pPr>
        <w:pStyle w:val="ListParagraph"/>
        <w:numPr>
          <w:ilvl w:val="1"/>
          <w:numId w:val="49"/>
        </w:numPr>
        <w:jc w:val="both"/>
        <w:rPr>
          <w:rFonts w:ascii="Times New Roman" w:hAnsi="Times New Roman" w:cs="Times New Roman"/>
          <w:b/>
          <w:sz w:val="22"/>
          <w:szCs w:val="22"/>
        </w:rPr>
      </w:pPr>
      <w:r w:rsidRPr="003B2195">
        <w:rPr>
          <w:rFonts w:ascii="Times New Roman" w:hAnsi="Times New Roman" w:cs="Times New Roman"/>
          <w:b/>
          <w:sz w:val="22"/>
          <w:szCs w:val="22"/>
        </w:rPr>
        <w:t xml:space="preserve">Trafficking in the context of international </w:t>
      </w:r>
      <w:r w:rsidR="00693AF2" w:rsidRPr="003B2195">
        <w:rPr>
          <w:rFonts w:ascii="Times New Roman" w:hAnsi="Times New Roman" w:cs="Times New Roman"/>
          <w:b/>
          <w:sz w:val="22"/>
          <w:szCs w:val="22"/>
        </w:rPr>
        <w:t>migration, including</w:t>
      </w:r>
      <w:r w:rsidR="00693AF2" w:rsidRPr="003B2195">
        <w:rPr>
          <w:rStyle w:val="FootnoteReference"/>
          <w:rFonts w:ascii="Times New Roman" w:hAnsi="Times New Roman" w:cs="Times New Roman"/>
          <w:b/>
          <w:sz w:val="22"/>
          <w:szCs w:val="22"/>
        </w:rPr>
        <w:t xml:space="preserve"> </w:t>
      </w:r>
      <w:r w:rsidR="00693AF2" w:rsidRPr="003B2195">
        <w:rPr>
          <w:rFonts w:ascii="Times New Roman" w:hAnsi="Times New Roman" w:cs="Times New Roman"/>
          <w:b/>
          <w:sz w:val="22"/>
          <w:szCs w:val="22"/>
        </w:rPr>
        <w:t>the countries of origin, transit and destination of victims;</w:t>
      </w:r>
      <w:r w:rsidR="00693AF2" w:rsidRPr="003B2195">
        <w:rPr>
          <w:rStyle w:val="FootnoteReference"/>
          <w:rFonts w:ascii="Times New Roman" w:hAnsi="Times New Roman" w:cs="Times New Roman"/>
          <w:b/>
          <w:sz w:val="22"/>
          <w:szCs w:val="22"/>
        </w:rPr>
        <w:footnoteReference w:id="54"/>
      </w:r>
      <w:r w:rsidR="00693AF2" w:rsidRPr="003B2195">
        <w:rPr>
          <w:rFonts w:ascii="Times New Roman" w:hAnsi="Times New Roman" w:cs="Times New Roman"/>
          <w:b/>
          <w:sz w:val="22"/>
          <w:szCs w:val="22"/>
        </w:rPr>
        <w:t xml:space="preserve"> </w:t>
      </w:r>
    </w:p>
    <w:p w14:paraId="113F20A6" w14:textId="29B216F9" w:rsidR="00314059" w:rsidRPr="003B2195" w:rsidRDefault="00314059" w:rsidP="003B597A">
      <w:pPr>
        <w:pStyle w:val="ListParagraph"/>
        <w:numPr>
          <w:ilvl w:val="1"/>
          <w:numId w:val="49"/>
        </w:numPr>
        <w:jc w:val="both"/>
        <w:rPr>
          <w:rFonts w:ascii="Times New Roman" w:hAnsi="Times New Roman" w:cs="Times New Roman"/>
          <w:b/>
          <w:sz w:val="22"/>
          <w:szCs w:val="22"/>
        </w:rPr>
      </w:pPr>
      <w:r w:rsidRPr="003B2195">
        <w:rPr>
          <w:rFonts w:ascii="Times New Roman" w:hAnsi="Times New Roman" w:cs="Times New Roman"/>
          <w:b/>
          <w:sz w:val="22"/>
          <w:szCs w:val="22"/>
        </w:rPr>
        <w:t>The number of investigations, prosecutions, convictions and the sentences imposed on perpetrators</w:t>
      </w:r>
      <w:r w:rsidR="009829BB" w:rsidRPr="003B2195">
        <w:rPr>
          <w:rFonts w:ascii="Times New Roman" w:hAnsi="Times New Roman" w:cs="Times New Roman"/>
          <w:b/>
          <w:sz w:val="22"/>
          <w:szCs w:val="22"/>
        </w:rPr>
        <w:t xml:space="preserve"> and the </w:t>
      </w:r>
      <w:r w:rsidR="00DF10BE" w:rsidRPr="003B2195">
        <w:rPr>
          <w:rFonts w:ascii="Times New Roman" w:hAnsi="Times New Roman" w:cs="Times New Roman"/>
          <w:b/>
          <w:sz w:val="22"/>
          <w:szCs w:val="22"/>
        </w:rPr>
        <w:t xml:space="preserve">access to justice and compensation </w:t>
      </w:r>
      <w:r w:rsidR="009829BB" w:rsidRPr="003B2195">
        <w:rPr>
          <w:rFonts w:ascii="Times New Roman" w:hAnsi="Times New Roman" w:cs="Times New Roman"/>
          <w:b/>
          <w:sz w:val="22"/>
          <w:szCs w:val="22"/>
        </w:rPr>
        <w:t xml:space="preserve">awarded to </w:t>
      </w:r>
      <w:r w:rsidR="005F34A9" w:rsidRPr="003B2195">
        <w:rPr>
          <w:rFonts w:ascii="Times New Roman" w:hAnsi="Times New Roman" w:cs="Times New Roman"/>
          <w:b/>
          <w:sz w:val="22"/>
          <w:szCs w:val="22"/>
        </w:rPr>
        <w:t>victim</w:t>
      </w:r>
      <w:r w:rsidR="009829BB" w:rsidRPr="003B2195">
        <w:rPr>
          <w:rFonts w:ascii="Times New Roman" w:hAnsi="Times New Roman" w:cs="Times New Roman"/>
          <w:b/>
          <w:sz w:val="22"/>
          <w:szCs w:val="22"/>
        </w:rPr>
        <w:t>s</w:t>
      </w:r>
      <w:r w:rsidR="00DE2B7C" w:rsidRPr="003B2195">
        <w:rPr>
          <w:rFonts w:ascii="Times New Roman" w:hAnsi="Times New Roman" w:cs="Times New Roman"/>
          <w:b/>
          <w:sz w:val="22"/>
          <w:szCs w:val="22"/>
        </w:rPr>
        <w:t>;</w:t>
      </w:r>
      <w:r w:rsidRPr="003B2195">
        <w:rPr>
          <w:rStyle w:val="FootnoteReference"/>
          <w:rFonts w:ascii="Times New Roman" w:hAnsi="Times New Roman" w:cs="Times New Roman"/>
          <w:b/>
          <w:sz w:val="22"/>
          <w:szCs w:val="22"/>
        </w:rPr>
        <w:footnoteReference w:id="55"/>
      </w:r>
      <w:r w:rsidRPr="003B2195">
        <w:rPr>
          <w:rFonts w:ascii="Times New Roman" w:hAnsi="Times New Roman" w:cs="Times New Roman"/>
          <w:b/>
          <w:sz w:val="22"/>
          <w:szCs w:val="22"/>
        </w:rPr>
        <w:t xml:space="preserve"> </w:t>
      </w:r>
    </w:p>
    <w:p w14:paraId="69F2FF5B" w14:textId="3028145E" w:rsidR="00930FC7" w:rsidRPr="003B2195" w:rsidRDefault="00314059" w:rsidP="003B597A">
      <w:pPr>
        <w:pStyle w:val="ListParagraph"/>
        <w:numPr>
          <w:ilvl w:val="1"/>
          <w:numId w:val="49"/>
        </w:numPr>
        <w:jc w:val="both"/>
        <w:rPr>
          <w:rFonts w:ascii="Times New Roman" w:hAnsi="Times New Roman" w:cs="Times New Roman"/>
          <w:b/>
          <w:sz w:val="22"/>
          <w:szCs w:val="22"/>
        </w:rPr>
      </w:pPr>
      <w:r w:rsidRPr="003B2195">
        <w:rPr>
          <w:rFonts w:ascii="Times New Roman" w:hAnsi="Times New Roman" w:cs="Times New Roman"/>
          <w:b/>
          <w:sz w:val="22"/>
          <w:szCs w:val="22"/>
        </w:rPr>
        <w:t>The number of trafficked women and girls arrested, detained, or prosecuted for status-related offenses including illegal entry or departure, illegal stay, illegal work</w:t>
      </w:r>
      <w:r w:rsidRPr="003B2195">
        <w:rPr>
          <w:rStyle w:val="FootnoteReference"/>
          <w:rFonts w:ascii="Times New Roman" w:hAnsi="Times New Roman" w:cs="Times New Roman"/>
          <w:b/>
          <w:sz w:val="22"/>
          <w:szCs w:val="22"/>
        </w:rPr>
        <w:footnoteReference w:id="56"/>
      </w:r>
      <w:r w:rsidR="00DF10BE" w:rsidRPr="003B2195">
        <w:rPr>
          <w:rFonts w:ascii="Times New Roman" w:hAnsi="Times New Roman" w:cs="Times New Roman"/>
          <w:b/>
          <w:sz w:val="22"/>
          <w:szCs w:val="22"/>
        </w:rPr>
        <w:t xml:space="preserve"> or crimes committed as a result of being trafficked</w:t>
      </w:r>
      <w:r w:rsidRPr="003B2195">
        <w:rPr>
          <w:rFonts w:ascii="Times New Roman" w:hAnsi="Times New Roman" w:cs="Times New Roman"/>
          <w:b/>
          <w:sz w:val="22"/>
          <w:szCs w:val="22"/>
        </w:rPr>
        <w:t xml:space="preserve">; </w:t>
      </w:r>
    </w:p>
    <w:p w14:paraId="281B2D1F" w14:textId="0CA21FAF" w:rsidR="00930FC7" w:rsidRPr="003B2195" w:rsidRDefault="00930FC7" w:rsidP="003B597A">
      <w:pPr>
        <w:pStyle w:val="ListParagraph"/>
        <w:numPr>
          <w:ilvl w:val="1"/>
          <w:numId w:val="49"/>
        </w:numPr>
        <w:jc w:val="both"/>
        <w:rPr>
          <w:rFonts w:ascii="Times New Roman" w:hAnsi="Times New Roman" w:cs="Times New Roman"/>
          <w:b/>
          <w:sz w:val="22"/>
          <w:szCs w:val="22"/>
        </w:rPr>
      </w:pPr>
      <w:r w:rsidRPr="003B2195">
        <w:rPr>
          <w:rFonts w:ascii="Times New Roman" w:hAnsi="Times New Roman" w:cs="Times New Roman"/>
          <w:b/>
          <w:sz w:val="22"/>
          <w:szCs w:val="22"/>
        </w:rPr>
        <w:t xml:space="preserve">The </w:t>
      </w:r>
      <w:r w:rsidR="00314059" w:rsidRPr="003B2195">
        <w:rPr>
          <w:rFonts w:ascii="Times New Roman" w:hAnsi="Times New Roman" w:cs="Times New Roman"/>
          <w:b/>
          <w:sz w:val="22"/>
          <w:szCs w:val="22"/>
        </w:rPr>
        <w:t>number of exit or entry visas or permits issued or denied</w:t>
      </w:r>
      <w:r w:rsidRPr="003B2195">
        <w:rPr>
          <w:rFonts w:ascii="Times New Roman" w:hAnsi="Times New Roman" w:cs="Times New Roman"/>
          <w:b/>
          <w:sz w:val="22"/>
          <w:szCs w:val="22"/>
        </w:rPr>
        <w:t xml:space="preserve"> to trafficked women and girls</w:t>
      </w:r>
      <w:r w:rsidR="00314059" w:rsidRPr="003B2195">
        <w:rPr>
          <w:rFonts w:ascii="Times New Roman" w:hAnsi="Times New Roman" w:cs="Times New Roman"/>
          <w:b/>
          <w:sz w:val="22"/>
          <w:szCs w:val="22"/>
        </w:rPr>
        <w:t xml:space="preserve">; </w:t>
      </w:r>
    </w:p>
    <w:p w14:paraId="7D1D600A" w14:textId="7FCA0F25" w:rsidR="00930FC7" w:rsidRPr="003B2195" w:rsidRDefault="00930FC7" w:rsidP="003B597A">
      <w:pPr>
        <w:pStyle w:val="ListParagraph"/>
        <w:numPr>
          <w:ilvl w:val="1"/>
          <w:numId w:val="49"/>
        </w:numPr>
        <w:jc w:val="both"/>
        <w:rPr>
          <w:rFonts w:ascii="Times New Roman" w:hAnsi="Times New Roman" w:cs="Times New Roman"/>
          <w:b/>
          <w:sz w:val="22"/>
          <w:szCs w:val="22"/>
        </w:rPr>
      </w:pPr>
      <w:r w:rsidRPr="003B2195">
        <w:rPr>
          <w:rFonts w:ascii="Times New Roman" w:hAnsi="Times New Roman" w:cs="Times New Roman"/>
          <w:b/>
          <w:sz w:val="22"/>
          <w:szCs w:val="22"/>
        </w:rPr>
        <w:t xml:space="preserve">The </w:t>
      </w:r>
      <w:r w:rsidR="00314059" w:rsidRPr="003B2195">
        <w:rPr>
          <w:rFonts w:ascii="Times New Roman" w:hAnsi="Times New Roman" w:cs="Times New Roman"/>
          <w:b/>
          <w:sz w:val="22"/>
          <w:szCs w:val="22"/>
        </w:rPr>
        <w:t xml:space="preserve">number of trafficked women and girls who sought </w:t>
      </w:r>
      <w:r w:rsidR="00B92EA5" w:rsidRPr="003B2195">
        <w:rPr>
          <w:rFonts w:ascii="Times New Roman" w:hAnsi="Times New Roman" w:cs="Times New Roman"/>
          <w:b/>
          <w:sz w:val="22"/>
          <w:szCs w:val="22"/>
        </w:rPr>
        <w:t xml:space="preserve">and </w:t>
      </w:r>
      <w:r w:rsidR="00314059" w:rsidRPr="003B2195">
        <w:rPr>
          <w:rFonts w:ascii="Times New Roman" w:hAnsi="Times New Roman" w:cs="Times New Roman"/>
          <w:b/>
          <w:sz w:val="22"/>
          <w:szCs w:val="22"/>
        </w:rPr>
        <w:t xml:space="preserve">were granted asylum; </w:t>
      </w:r>
    </w:p>
    <w:p w14:paraId="745794BF" w14:textId="73A7ABFC" w:rsidR="00314059" w:rsidRPr="003B2195" w:rsidRDefault="00930FC7" w:rsidP="003B597A">
      <w:pPr>
        <w:pStyle w:val="ListParagraph"/>
        <w:numPr>
          <w:ilvl w:val="1"/>
          <w:numId w:val="49"/>
        </w:numPr>
        <w:jc w:val="both"/>
        <w:rPr>
          <w:rFonts w:ascii="Times New Roman" w:hAnsi="Times New Roman" w:cs="Times New Roman"/>
          <w:b/>
          <w:sz w:val="22"/>
          <w:szCs w:val="22"/>
        </w:rPr>
      </w:pPr>
      <w:r w:rsidRPr="003B2195">
        <w:rPr>
          <w:rFonts w:ascii="Times New Roman" w:hAnsi="Times New Roman" w:cs="Times New Roman"/>
          <w:b/>
          <w:sz w:val="22"/>
          <w:szCs w:val="22"/>
        </w:rPr>
        <w:t xml:space="preserve">The </w:t>
      </w:r>
      <w:r w:rsidR="00314059" w:rsidRPr="003B2195">
        <w:rPr>
          <w:rFonts w:ascii="Times New Roman" w:hAnsi="Times New Roman" w:cs="Times New Roman"/>
          <w:b/>
          <w:sz w:val="22"/>
          <w:szCs w:val="22"/>
        </w:rPr>
        <w:t xml:space="preserve">number of trafficking </w:t>
      </w:r>
      <w:r w:rsidR="005F34A9" w:rsidRPr="003B2195">
        <w:rPr>
          <w:rFonts w:ascii="Times New Roman" w:hAnsi="Times New Roman" w:cs="Times New Roman"/>
          <w:b/>
          <w:sz w:val="22"/>
          <w:szCs w:val="22"/>
        </w:rPr>
        <w:t>victim</w:t>
      </w:r>
      <w:r w:rsidR="00314059" w:rsidRPr="003B2195">
        <w:rPr>
          <w:rFonts w:ascii="Times New Roman" w:hAnsi="Times New Roman" w:cs="Times New Roman"/>
          <w:b/>
          <w:sz w:val="22"/>
          <w:szCs w:val="22"/>
        </w:rPr>
        <w:t xml:space="preserve">s granted or denied </w:t>
      </w:r>
      <w:r w:rsidR="00B92EA5" w:rsidRPr="003B2195">
        <w:rPr>
          <w:rFonts w:ascii="Times New Roman" w:hAnsi="Times New Roman" w:cs="Times New Roman"/>
          <w:b/>
          <w:sz w:val="22"/>
          <w:szCs w:val="22"/>
        </w:rPr>
        <w:t xml:space="preserve">needs-based </w:t>
      </w:r>
      <w:r w:rsidR="00314059" w:rsidRPr="003B2195">
        <w:rPr>
          <w:rFonts w:ascii="Times New Roman" w:hAnsi="Times New Roman" w:cs="Times New Roman"/>
          <w:b/>
          <w:sz w:val="22"/>
          <w:szCs w:val="22"/>
        </w:rPr>
        <w:t>protection and assistance</w:t>
      </w:r>
      <w:r w:rsidRPr="003B2195">
        <w:rPr>
          <w:rFonts w:ascii="Times New Roman" w:hAnsi="Times New Roman" w:cs="Times New Roman"/>
          <w:b/>
          <w:sz w:val="22"/>
          <w:szCs w:val="22"/>
        </w:rPr>
        <w:t xml:space="preserve"> and their level of satisfaction </w:t>
      </w:r>
      <w:r w:rsidR="00F34B7D" w:rsidRPr="003B2195">
        <w:rPr>
          <w:rFonts w:ascii="Times New Roman" w:hAnsi="Times New Roman" w:cs="Times New Roman"/>
          <w:b/>
          <w:sz w:val="22"/>
          <w:szCs w:val="22"/>
        </w:rPr>
        <w:t>where</w:t>
      </w:r>
      <w:r w:rsidRPr="003B2195">
        <w:rPr>
          <w:rFonts w:ascii="Times New Roman" w:hAnsi="Times New Roman" w:cs="Times New Roman"/>
          <w:b/>
          <w:sz w:val="22"/>
          <w:szCs w:val="22"/>
        </w:rPr>
        <w:t xml:space="preserve"> assistance </w:t>
      </w:r>
      <w:r w:rsidR="00F34B7D" w:rsidRPr="003B2195">
        <w:rPr>
          <w:rFonts w:ascii="Times New Roman" w:hAnsi="Times New Roman" w:cs="Times New Roman"/>
          <w:b/>
          <w:sz w:val="22"/>
          <w:szCs w:val="22"/>
        </w:rPr>
        <w:t xml:space="preserve">was </w:t>
      </w:r>
      <w:r w:rsidRPr="003B2195">
        <w:rPr>
          <w:rFonts w:ascii="Times New Roman" w:hAnsi="Times New Roman" w:cs="Times New Roman"/>
          <w:b/>
          <w:sz w:val="22"/>
          <w:szCs w:val="22"/>
        </w:rPr>
        <w:t>provided</w:t>
      </w:r>
      <w:r w:rsidR="00314059" w:rsidRPr="003B2195">
        <w:rPr>
          <w:rFonts w:ascii="Times New Roman" w:hAnsi="Times New Roman" w:cs="Times New Roman"/>
          <w:b/>
          <w:sz w:val="22"/>
          <w:szCs w:val="22"/>
        </w:rPr>
        <w:t>.</w:t>
      </w:r>
    </w:p>
    <w:p w14:paraId="5EF26636" w14:textId="146E0974" w:rsidR="00314059" w:rsidRPr="003B2195" w:rsidRDefault="00314059" w:rsidP="00590B1A">
      <w:pPr>
        <w:pStyle w:val="ListParagraph"/>
        <w:numPr>
          <w:ilvl w:val="0"/>
          <w:numId w:val="25"/>
        </w:numPr>
        <w:jc w:val="both"/>
        <w:rPr>
          <w:rFonts w:ascii="Times New Roman" w:hAnsi="Times New Roman" w:cs="Times New Roman"/>
          <w:b/>
          <w:sz w:val="22"/>
          <w:szCs w:val="22"/>
        </w:rPr>
      </w:pPr>
      <w:r w:rsidRPr="003B2195">
        <w:rPr>
          <w:rFonts w:ascii="Times New Roman" w:hAnsi="Times New Roman" w:cs="Times New Roman"/>
          <w:b/>
          <w:sz w:val="22"/>
          <w:szCs w:val="22"/>
        </w:rPr>
        <w:t>Establish</w:t>
      </w:r>
      <w:r w:rsidR="00DE0D08" w:rsidRPr="003B2195">
        <w:rPr>
          <w:rFonts w:ascii="Times New Roman" w:hAnsi="Times New Roman" w:cs="Times New Roman"/>
          <w:b/>
          <w:sz w:val="22"/>
          <w:szCs w:val="22"/>
        </w:rPr>
        <w:t>ing</w:t>
      </w:r>
      <w:r w:rsidRPr="003B2195">
        <w:rPr>
          <w:rFonts w:ascii="Times New Roman" w:hAnsi="Times New Roman" w:cs="Times New Roman"/>
          <w:b/>
          <w:sz w:val="22"/>
          <w:szCs w:val="22"/>
        </w:rPr>
        <w:t xml:space="preserve"> partnerships with international organizations and civil society stakeholders to systematically collect </w:t>
      </w:r>
      <w:r w:rsidR="004D76C9" w:rsidRPr="003B2195">
        <w:rPr>
          <w:rFonts w:ascii="Times New Roman" w:hAnsi="Times New Roman" w:cs="Times New Roman"/>
          <w:b/>
          <w:sz w:val="22"/>
          <w:szCs w:val="22"/>
        </w:rPr>
        <w:t xml:space="preserve">this </w:t>
      </w:r>
      <w:r w:rsidRPr="003B2195">
        <w:rPr>
          <w:rFonts w:ascii="Times New Roman" w:hAnsi="Times New Roman" w:cs="Times New Roman"/>
          <w:b/>
          <w:sz w:val="22"/>
          <w:szCs w:val="22"/>
        </w:rPr>
        <w:t>information;</w:t>
      </w:r>
      <w:r w:rsidRPr="003B2195">
        <w:rPr>
          <w:rStyle w:val="FootnoteReference"/>
          <w:rFonts w:ascii="Times New Roman" w:hAnsi="Times New Roman" w:cs="Times New Roman"/>
          <w:b/>
          <w:sz w:val="22"/>
          <w:szCs w:val="22"/>
        </w:rPr>
        <w:footnoteReference w:id="57"/>
      </w:r>
    </w:p>
    <w:p w14:paraId="14480527" w14:textId="34003E90" w:rsidR="00314059" w:rsidRPr="003B2195" w:rsidRDefault="00DE0D08" w:rsidP="00590B1A">
      <w:pPr>
        <w:pStyle w:val="ListParagraph"/>
        <w:numPr>
          <w:ilvl w:val="0"/>
          <w:numId w:val="25"/>
        </w:numPr>
        <w:jc w:val="both"/>
        <w:rPr>
          <w:rFonts w:ascii="Times New Roman" w:hAnsi="Times New Roman" w:cs="Times New Roman"/>
          <w:b/>
          <w:sz w:val="22"/>
          <w:szCs w:val="22"/>
        </w:rPr>
      </w:pPr>
      <w:r w:rsidRPr="003B2195">
        <w:rPr>
          <w:rFonts w:ascii="Times New Roman" w:hAnsi="Times New Roman" w:cs="Times New Roman"/>
          <w:b/>
          <w:sz w:val="22"/>
          <w:szCs w:val="22"/>
        </w:rPr>
        <w:lastRenderedPageBreak/>
        <w:t>Improving</w:t>
      </w:r>
      <w:r w:rsidR="00314059" w:rsidRPr="003B2195">
        <w:rPr>
          <w:rFonts w:ascii="Times New Roman" w:hAnsi="Times New Roman" w:cs="Times New Roman"/>
          <w:b/>
          <w:sz w:val="22"/>
          <w:szCs w:val="22"/>
        </w:rPr>
        <w:t xml:space="preserve"> </w:t>
      </w:r>
      <w:r w:rsidR="00B92EA5" w:rsidRPr="003B2195">
        <w:rPr>
          <w:rFonts w:ascii="Times New Roman" w:hAnsi="Times New Roman" w:cs="Times New Roman"/>
          <w:b/>
          <w:sz w:val="22"/>
          <w:szCs w:val="22"/>
        </w:rPr>
        <w:t xml:space="preserve">exchange of </w:t>
      </w:r>
      <w:r w:rsidR="00314059" w:rsidRPr="003B2195">
        <w:rPr>
          <w:rFonts w:ascii="Times New Roman" w:hAnsi="Times New Roman" w:cs="Times New Roman"/>
          <w:b/>
          <w:sz w:val="22"/>
          <w:szCs w:val="22"/>
        </w:rPr>
        <w:t xml:space="preserve">data </w:t>
      </w:r>
      <w:r w:rsidR="00B92EA5" w:rsidRPr="003B2195">
        <w:rPr>
          <w:rFonts w:ascii="Times New Roman" w:hAnsi="Times New Roman" w:cs="Times New Roman"/>
          <w:b/>
          <w:sz w:val="22"/>
          <w:szCs w:val="22"/>
        </w:rPr>
        <w:t>among anti-trafficking stakeholders to ensure prompt and needs-based assistance to victims</w:t>
      </w:r>
      <w:r w:rsidR="00F469DC" w:rsidRPr="003B2195">
        <w:rPr>
          <w:rFonts w:ascii="Times New Roman" w:hAnsi="Times New Roman" w:cs="Times New Roman"/>
          <w:b/>
          <w:sz w:val="22"/>
          <w:szCs w:val="22"/>
        </w:rPr>
        <w:t xml:space="preserve"> with due respect </w:t>
      </w:r>
      <w:r w:rsidR="00B92EA5" w:rsidRPr="003B2195">
        <w:rPr>
          <w:rFonts w:ascii="Times New Roman" w:hAnsi="Times New Roman" w:cs="Times New Roman"/>
          <w:b/>
          <w:sz w:val="22"/>
          <w:szCs w:val="22"/>
        </w:rPr>
        <w:t>to data protection and confidentiality</w:t>
      </w:r>
      <w:r w:rsidR="00F469DC" w:rsidRPr="003B2195">
        <w:rPr>
          <w:rFonts w:ascii="Times New Roman" w:hAnsi="Times New Roman" w:cs="Times New Roman"/>
          <w:b/>
          <w:sz w:val="22"/>
          <w:szCs w:val="22"/>
        </w:rPr>
        <w:t>;</w:t>
      </w:r>
      <w:r w:rsidR="004F5199" w:rsidRPr="003B2195">
        <w:rPr>
          <w:rStyle w:val="FootnoteReference"/>
          <w:rFonts w:ascii="Times New Roman" w:hAnsi="Times New Roman" w:cs="Times New Roman"/>
          <w:b/>
          <w:sz w:val="22"/>
          <w:szCs w:val="22"/>
        </w:rPr>
        <w:footnoteReference w:id="58"/>
      </w:r>
    </w:p>
    <w:p w14:paraId="29FA7359" w14:textId="6ACCAED2" w:rsidR="00314059" w:rsidRPr="003B2195" w:rsidRDefault="00DE0D08" w:rsidP="00590B1A">
      <w:pPr>
        <w:pStyle w:val="ListParagraph"/>
        <w:numPr>
          <w:ilvl w:val="0"/>
          <w:numId w:val="25"/>
        </w:numPr>
        <w:jc w:val="both"/>
        <w:rPr>
          <w:rFonts w:ascii="Times New Roman" w:hAnsi="Times New Roman" w:cs="Times New Roman"/>
          <w:b/>
          <w:sz w:val="22"/>
          <w:szCs w:val="22"/>
        </w:rPr>
      </w:pPr>
      <w:r w:rsidRPr="003B2195">
        <w:rPr>
          <w:rFonts w:ascii="Times New Roman" w:hAnsi="Times New Roman" w:cs="Times New Roman"/>
          <w:b/>
          <w:sz w:val="22"/>
          <w:szCs w:val="22"/>
        </w:rPr>
        <w:t>Analyzing</w:t>
      </w:r>
      <w:r w:rsidR="00314059" w:rsidRPr="003B2195">
        <w:rPr>
          <w:rFonts w:ascii="Times New Roman" w:hAnsi="Times New Roman" w:cs="Times New Roman"/>
          <w:b/>
          <w:sz w:val="22"/>
          <w:szCs w:val="22"/>
        </w:rPr>
        <w:t xml:space="preserve"> the data with the objective to inform the development of:</w:t>
      </w:r>
    </w:p>
    <w:p w14:paraId="357C39C3" w14:textId="6A394469" w:rsidR="006936FD" w:rsidRPr="00C24FBA" w:rsidRDefault="001A2FC8" w:rsidP="003B597A">
      <w:pPr>
        <w:pStyle w:val="ListParagraph"/>
        <w:numPr>
          <w:ilvl w:val="1"/>
          <w:numId w:val="48"/>
        </w:numPr>
        <w:jc w:val="both"/>
        <w:rPr>
          <w:rFonts w:ascii="Times New Roman" w:hAnsi="Times New Roman" w:cs="Times New Roman"/>
          <w:b/>
          <w:sz w:val="22"/>
          <w:szCs w:val="22"/>
        </w:rPr>
      </w:pPr>
      <w:r w:rsidRPr="00C24FBA">
        <w:rPr>
          <w:rFonts w:ascii="Times New Roman" w:hAnsi="Times New Roman" w:cs="Times New Roman"/>
          <w:b/>
          <w:sz w:val="22"/>
          <w:szCs w:val="22"/>
        </w:rPr>
        <w:t>A strategic</w:t>
      </w:r>
      <w:r w:rsidR="007C19AC" w:rsidRPr="00C24FBA">
        <w:rPr>
          <w:rFonts w:ascii="Times New Roman" w:hAnsi="Times New Roman" w:cs="Times New Roman"/>
          <w:b/>
          <w:sz w:val="22"/>
          <w:szCs w:val="22"/>
        </w:rPr>
        <w:t xml:space="preserve"> response </w:t>
      </w:r>
      <w:r w:rsidRPr="00C24FBA">
        <w:rPr>
          <w:rFonts w:ascii="Times New Roman" w:hAnsi="Times New Roman" w:cs="Times New Roman"/>
          <w:b/>
          <w:sz w:val="22"/>
          <w:szCs w:val="22"/>
        </w:rPr>
        <w:t>to</w:t>
      </w:r>
      <w:r w:rsidR="007C19AC" w:rsidRPr="00C24FBA">
        <w:rPr>
          <w:rFonts w:ascii="Times New Roman" w:hAnsi="Times New Roman" w:cs="Times New Roman"/>
          <w:b/>
          <w:sz w:val="22"/>
          <w:szCs w:val="22"/>
        </w:rPr>
        <w:t xml:space="preserve"> address </w:t>
      </w:r>
      <w:r w:rsidR="006936FD" w:rsidRPr="00C24FBA">
        <w:rPr>
          <w:rFonts w:ascii="Times New Roman" w:hAnsi="Times New Roman" w:cs="Times New Roman"/>
          <w:b/>
          <w:sz w:val="22"/>
          <w:szCs w:val="22"/>
        </w:rPr>
        <w:t>the</w:t>
      </w:r>
      <w:r w:rsidR="009151C4" w:rsidRPr="00C24FBA">
        <w:rPr>
          <w:rFonts w:ascii="Times New Roman" w:hAnsi="Times New Roman" w:cs="Times New Roman"/>
          <w:b/>
          <w:sz w:val="22"/>
          <w:szCs w:val="22"/>
        </w:rPr>
        <w:t xml:space="preserve"> </w:t>
      </w:r>
      <w:r w:rsidR="00AF695E" w:rsidRPr="00C24FBA">
        <w:rPr>
          <w:rFonts w:ascii="Times New Roman" w:hAnsi="Times New Roman" w:cs="Times New Roman"/>
          <w:b/>
          <w:sz w:val="22"/>
          <w:szCs w:val="22"/>
        </w:rPr>
        <w:t xml:space="preserve">economic and social </w:t>
      </w:r>
      <w:r w:rsidR="009151C4" w:rsidRPr="00C24FBA">
        <w:rPr>
          <w:rFonts w:ascii="Times New Roman" w:hAnsi="Times New Roman" w:cs="Times New Roman"/>
          <w:b/>
          <w:sz w:val="22"/>
          <w:szCs w:val="22"/>
        </w:rPr>
        <w:t xml:space="preserve">context </w:t>
      </w:r>
      <w:r w:rsidR="00AF695E" w:rsidRPr="00C24FBA">
        <w:rPr>
          <w:rFonts w:ascii="Times New Roman" w:hAnsi="Times New Roman" w:cs="Times New Roman"/>
          <w:b/>
          <w:sz w:val="22"/>
          <w:szCs w:val="22"/>
        </w:rPr>
        <w:t>creating</w:t>
      </w:r>
      <w:r w:rsidR="009151C4" w:rsidRPr="00C24FBA">
        <w:rPr>
          <w:rFonts w:ascii="Times New Roman" w:hAnsi="Times New Roman" w:cs="Times New Roman"/>
          <w:b/>
          <w:sz w:val="22"/>
          <w:szCs w:val="22"/>
        </w:rPr>
        <w:t xml:space="preserve"> the</w:t>
      </w:r>
      <w:r w:rsidR="006936FD" w:rsidRPr="00C24FBA">
        <w:rPr>
          <w:rFonts w:ascii="Times New Roman" w:hAnsi="Times New Roman" w:cs="Times New Roman"/>
          <w:b/>
          <w:sz w:val="22"/>
          <w:szCs w:val="22"/>
        </w:rPr>
        <w:t xml:space="preserve"> demand for </w:t>
      </w:r>
      <w:r w:rsidR="00AF695E" w:rsidRPr="00C24FBA">
        <w:rPr>
          <w:rFonts w:ascii="Times New Roman" w:hAnsi="Times New Roman" w:cs="Times New Roman"/>
          <w:b/>
          <w:sz w:val="22"/>
          <w:szCs w:val="22"/>
        </w:rPr>
        <w:t xml:space="preserve">the </w:t>
      </w:r>
      <w:r w:rsidR="007C19AC" w:rsidRPr="00C24FBA">
        <w:rPr>
          <w:rFonts w:ascii="Times New Roman" w:hAnsi="Times New Roman" w:cs="Times New Roman"/>
          <w:b/>
          <w:sz w:val="22"/>
          <w:szCs w:val="22"/>
        </w:rPr>
        <w:t xml:space="preserve">labour and/or </w:t>
      </w:r>
      <w:r w:rsidR="00AF695E" w:rsidRPr="00C24FBA">
        <w:rPr>
          <w:rFonts w:ascii="Times New Roman" w:hAnsi="Times New Roman" w:cs="Times New Roman"/>
          <w:b/>
          <w:sz w:val="22"/>
          <w:szCs w:val="22"/>
        </w:rPr>
        <w:t xml:space="preserve">services of </w:t>
      </w:r>
      <w:r w:rsidR="006936FD" w:rsidRPr="00C24FBA">
        <w:rPr>
          <w:rFonts w:ascii="Times New Roman" w:hAnsi="Times New Roman" w:cs="Times New Roman"/>
          <w:b/>
          <w:sz w:val="22"/>
          <w:szCs w:val="22"/>
        </w:rPr>
        <w:t>trafficked persons;</w:t>
      </w:r>
    </w:p>
    <w:p w14:paraId="0827F06E" w14:textId="39F4720B" w:rsidR="00314059" w:rsidRPr="00C24FBA" w:rsidRDefault="00E55BDD" w:rsidP="003B597A">
      <w:pPr>
        <w:pStyle w:val="ListParagraph"/>
        <w:numPr>
          <w:ilvl w:val="1"/>
          <w:numId w:val="48"/>
        </w:numPr>
        <w:jc w:val="both"/>
        <w:rPr>
          <w:rFonts w:ascii="Times New Roman" w:hAnsi="Times New Roman" w:cs="Times New Roman"/>
          <w:b/>
          <w:sz w:val="22"/>
          <w:szCs w:val="22"/>
        </w:rPr>
      </w:pPr>
      <w:r w:rsidRPr="00C24FBA">
        <w:rPr>
          <w:rFonts w:ascii="Times New Roman" w:hAnsi="Times New Roman" w:cs="Times New Roman"/>
          <w:b/>
          <w:sz w:val="22"/>
          <w:szCs w:val="22"/>
        </w:rPr>
        <w:t>Enacting, modifying and implementing anti-trafficking strategies</w:t>
      </w:r>
      <w:r w:rsidR="00696358" w:rsidRPr="00C24FBA">
        <w:rPr>
          <w:rFonts w:ascii="Times New Roman" w:hAnsi="Times New Roman" w:cs="Times New Roman"/>
          <w:b/>
          <w:sz w:val="22"/>
          <w:szCs w:val="22"/>
        </w:rPr>
        <w:t xml:space="preserve"> to combat the internal and </w:t>
      </w:r>
      <w:r w:rsidR="005E38E2" w:rsidRPr="00C24FBA">
        <w:rPr>
          <w:rFonts w:ascii="Times New Roman" w:hAnsi="Times New Roman" w:cs="Times New Roman"/>
          <w:b/>
          <w:sz w:val="22"/>
          <w:szCs w:val="22"/>
        </w:rPr>
        <w:t xml:space="preserve">cross-border </w:t>
      </w:r>
      <w:r w:rsidR="00696358" w:rsidRPr="00C24FBA">
        <w:rPr>
          <w:rFonts w:ascii="Times New Roman" w:hAnsi="Times New Roman" w:cs="Times New Roman"/>
          <w:b/>
          <w:sz w:val="22"/>
          <w:szCs w:val="22"/>
        </w:rPr>
        <w:t>trafficking in women and girls and to address the root causes.</w:t>
      </w:r>
      <w:r w:rsidR="00696358" w:rsidRPr="00C24FBA">
        <w:rPr>
          <w:rStyle w:val="FootnoteReference"/>
          <w:rFonts w:ascii="Times New Roman" w:hAnsi="Times New Roman" w:cs="Times New Roman"/>
          <w:b/>
          <w:sz w:val="22"/>
          <w:szCs w:val="22"/>
        </w:rPr>
        <w:t xml:space="preserve"> </w:t>
      </w:r>
      <w:r w:rsidR="00696358" w:rsidRPr="00C24FBA">
        <w:rPr>
          <w:rStyle w:val="FootnoteReference"/>
          <w:rFonts w:ascii="Times New Roman" w:hAnsi="Times New Roman" w:cs="Times New Roman"/>
          <w:b/>
          <w:sz w:val="22"/>
          <w:szCs w:val="22"/>
        </w:rPr>
        <w:footnoteReference w:id="59"/>
      </w:r>
      <w:r w:rsidRPr="00C24FBA">
        <w:rPr>
          <w:rFonts w:ascii="Times New Roman" w:hAnsi="Times New Roman" w:cs="Times New Roman"/>
          <w:b/>
          <w:sz w:val="22"/>
          <w:szCs w:val="22"/>
        </w:rPr>
        <w:t xml:space="preserve"> Include in the design those affected by anti-trafficking policies, including trafficking </w:t>
      </w:r>
      <w:r w:rsidR="005F34A9" w:rsidRPr="00C24FBA">
        <w:rPr>
          <w:rFonts w:ascii="Times New Roman" w:hAnsi="Times New Roman" w:cs="Times New Roman"/>
          <w:b/>
          <w:sz w:val="22"/>
          <w:szCs w:val="22"/>
        </w:rPr>
        <w:t>victim</w:t>
      </w:r>
      <w:r w:rsidRPr="00C24FBA">
        <w:rPr>
          <w:rFonts w:ascii="Times New Roman" w:hAnsi="Times New Roman" w:cs="Times New Roman"/>
          <w:b/>
          <w:sz w:val="22"/>
          <w:szCs w:val="22"/>
        </w:rPr>
        <w:t>s and women and girls vulnerable to trafficking</w:t>
      </w:r>
      <w:r w:rsidR="005F34A9" w:rsidRPr="00C24FBA">
        <w:rPr>
          <w:rFonts w:ascii="Times New Roman" w:hAnsi="Times New Roman" w:cs="Times New Roman"/>
          <w:b/>
          <w:sz w:val="22"/>
          <w:szCs w:val="22"/>
        </w:rPr>
        <w:t>;</w:t>
      </w:r>
    </w:p>
    <w:p w14:paraId="7F3F704B" w14:textId="71C7F453" w:rsidR="00314059" w:rsidRPr="00C24FBA" w:rsidRDefault="00314059" w:rsidP="003B597A">
      <w:pPr>
        <w:pStyle w:val="ListParagraph"/>
        <w:numPr>
          <w:ilvl w:val="1"/>
          <w:numId w:val="48"/>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Legislation aimed at preventing and combating </w:t>
      </w:r>
      <w:r w:rsidR="005E38E2" w:rsidRPr="00C24FBA">
        <w:rPr>
          <w:rFonts w:ascii="Times New Roman" w:hAnsi="Times New Roman" w:cs="Times New Roman"/>
          <w:b/>
          <w:sz w:val="22"/>
          <w:szCs w:val="22"/>
        </w:rPr>
        <w:t xml:space="preserve">human </w:t>
      </w:r>
      <w:r w:rsidRPr="00C24FBA">
        <w:rPr>
          <w:rFonts w:ascii="Times New Roman" w:hAnsi="Times New Roman" w:cs="Times New Roman"/>
          <w:b/>
          <w:sz w:val="22"/>
          <w:szCs w:val="22"/>
        </w:rPr>
        <w:t xml:space="preserve">trafficking and </w:t>
      </w:r>
      <w:r w:rsidR="00A63DE2" w:rsidRPr="00C24FBA">
        <w:rPr>
          <w:rFonts w:ascii="Times New Roman" w:hAnsi="Times New Roman" w:cs="Times New Roman"/>
          <w:b/>
          <w:sz w:val="22"/>
          <w:szCs w:val="22"/>
        </w:rPr>
        <w:t xml:space="preserve">enhancing the protection of victims and the criminal justice response to persistent and emerging human trafficking challenges and trends, including the misuse of technology to commit the crime </w:t>
      </w:r>
      <w:r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t xml:space="preserve"> </w:t>
      </w:r>
      <w:r w:rsidRPr="00C24FBA">
        <w:rPr>
          <w:rStyle w:val="FootnoteReference"/>
          <w:rFonts w:ascii="Times New Roman" w:hAnsi="Times New Roman" w:cs="Times New Roman"/>
          <w:b/>
          <w:sz w:val="22"/>
          <w:szCs w:val="22"/>
        </w:rPr>
        <w:footnoteReference w:id="60"/>
      </w:r>
      <w:r w:rsidRPr="00C24FBA">
        <w:rPr>
          <w:rFonts w:ascii="Times New Roman" w:hAnsi="Times New Roman" w:cs="Times New Roman"/>
          <w:b/>
          <w:sz w:val="22"/>
          <w:szCs w:val="22"/>
        </w:rPr>
        <w:t xml:space="preserve"> </w:t>
      </w:r>
    </w:p>
    <w:p w14:paraId="3FC3E043" w14:textId="392A8817" w:rsidR="00314059" w:rsidRPr="00C24FBA" w:rsidRDefault="00314059" w:rsidP="003B597A">
      <w:pPr>
        <w:pStyle w:val="ListParagraph"/>
        <w:numPr>
          <w:ilvl w:val="1"/>
          <w:numId w:val="48"/>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Improved measures to </w:t>
      </w:r>
      <w:r w:rsidR="008933BE" w:rsidRPr="00C24FBA">
        <w:rPr>
          <w:rFonts w:ascii="Times New Roman" w:hAnsi="Times New Roman" w:cs="Times New Roman"/>
          <w:b/>
          <w:sz w:val="22"/>
          <w:szCs w:val="22"/>
        </w:rPr>
        <w:t xml:space="preserve">identify, </w:t>
      </w:r>
      <w:r w:rsidR="00B36733" w:rsidRPr="00C24FBA">
        <w:rPr>
          <w:rFonts w:ascii="Times New Roman" w:hAnsi="Times New Roman" w:cs="Times New Roman"/>
          <w:b/>
          <w:sz w:val="22"/>
          <w:szCs w:val="22"/>
        </w:rPr>
        <w:t>assist and protect</w:t>
      </w:r>
      <w:r w:rsidRPr="00C24FBA">
        <w:rPr>
          <w:rFonts w:ascii="Times New Roman" w:hAnsi="Times New Roman" w:cs="Times New Roman"/>
          <w:b/>
          <w:sz w:val="22"/>
          <w:szCs w:val="22"/>
        </w:rPr>
        <w:t xml:space="preserve"> victims</w:t>
      </w:r>
      <w:r w:rsidR="00AF6F53"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t xml:space="preserve"> </w:t>
      </w:r>
      <w:r w:rsidRPr="00C24FBA">
        <w:rPr>
          <w:rStyle w:val="FootnoteReference"/>
          <w:rFonts w:ascii="Times New Roman" w:hAnsi="Times New Roman" w:cs="Times New Roman"/>
          <w:b/>
          <w:sz w:val="22"/>
          <w:szCs w:val="22"/>
        </w:rPr>
        <w:footnoteReference w:id="61"/>
      </w:r>
      <w:r w:rsidRPr="00C24FBA">
        <w:rPr>
          <w:rFonts w:ascii="Times New Roman" w:hAnsi="Times New Roman" w:cs="Times New Roman"/>
          <w:b/>
          <w:sz w:val="22"/>
          <w:szCs w:val="22"/>
        </w:rPr>
        <w:t xml:space="preserve"> </w:t>
      </w:r>
    </w:p>
    <w:p w14:paraId="6A1AFD0C" w14:textId="77777777" w:rsidR="00314059" w:rsidRPr="00C24FBA" w:rsidRDefault="00314059" w:rsidP="00834ECA">
      <w:pPr>
        <w:jc w:val="both"/>
        <w:rPr>
          <w:rFonts w:ascii="Times New Roman" w:hAnsi="Times New Roman" w:cs="Times New Roman"/>
          <w:b/>
          <w:sz w:val="22"/>
          <w:szCs w:val="22"/>
        </w:rPr>
      </w:pPr>
    </w:p>
    <w:p w14:paraId="286AADD9" w14:textId="08D7045F" w:rsidR="00314059" w:rsidRPr="00C24FBA" w:rsidRDefault="00314059" w:rsidP="0029594D">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 xml:space="preserve">Address the root causes of trafficking </w:t>
      </w:r>
      <w:r w:rsidR="00D232AE" w:rsidRPr="00C24FBA">
        <w:rPr>
          <w:rFonts w:ascii="Times New Roman" w:hAnsi="Times New Roman" w:cs="Times New Roman"/>
          <w:b/>
          <w:sz w:val="22"/>
          <w:szCs w:val="22"/>
        </w:rPr>
        <w:t>by</w:t>
      </w:r>
      <w:r w:rsidRPr="00C24FBA">
        <w:rPr>
          <w:rFonts w:ascii="Times New Roman" w:hAnsi="Times New Roman" w:cs="Times New Roman"/>
          <w:b/>
          <w:sz w:val="22"/>
          <w:szCs w:val="22"/>
        </w:rPr>
        <w:t>:</w:t>
      </w:r>
    </w:p>
    <w:p w14:paraId="5F9727D7" w14:textId="1EF4F650" w:rsidR="001A1F70" w:rsidRPr="00C24FBA" w:rsidRDefault="001A1F70" w:rsidP="001A1F70">
      <w:pPr>
        <w:pStyle w:val="ListParagraph"/>
        <w:numPr>
          <w:ilvl w:val="0"/>
          <w:numId w:val="6"/>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Identifying </w:t>
      </w:r>
      <w:r w:rsidR="00063AA6" w:rsidRPr="00C24FBA">
        <w:rPr>
          <w:rFonts w:ascii="Times New Roman" w:hAnsi="Times New Roman" w:cs="Times New Roman"/>
          <w:b/>
          <w:sz w:val="22"/>
          <w:szCs w:val="22"/>
        </w:rPr>
        <w:t xml:space="preserve">and ensuring the equal rights and opportunities for </w:t>
      </w:r>
      <w:r w:rsidRPr="00C24FBA">
        <w:rPr>
          <w:rFonts w:ascii="Times New Roman" w:hAnsi="Times New Roman" w:cs="Times New Roman"/>
          <w:b/>
          <w:sz w:val="22"/>
          <w:szCs w:val="22"/>
        </w:rPr>
        <w:t>women fac</w:t>
      </w:r>
      <w:r w:rsidR="00063AA6" w:rsidRPr="00C24FBA">
        <w:rPr>
          <w:rFonts w:ascii="Times New Roman" w:hAnsi="Times New Roman" w:cs="Times New Roman"/>
          <w:b/>
          <w:sz w:val="22"/>
          <w:szCs w:val="22"/>
        </w:rPr>
        <w:t>ing</w:t>
      </w:r>
      <w:r w:rsidRPr="00C24FBA">
        <w:rPr>
          <w:rFonts w:ascii="Times New Roman" w:hAnsi="Times New Roman" w:cs="Times New Roman"/>
          <w:b/>
          <w:sz w:val="22"/>
          <w:szCs w:val="22"/>
        </w:rPr>
        <w:t xml:space="preserve"> </w:t>
      </w:r>
      <w:r w:rsidR="001F4D77" w:rsidRPr="00C24FBA">
        <w:rPr>
          <w:rFonts w:ascii="Times New Roman" w:hAnsi="Times New Roman" w:cs="Times New Roman"/>
          <w:b/>
          <w:sz w:val="22"/>
          <w:szCs w:val="22"/>
        </w:rPr>
        <w:t xml:space="preserve">multiple </w:t>
      </w:r>
      <w:r w:rsidRPr="00C24FBA">
        <w:rPr>
          <w:rFonts w:ascii="Times New Roman" w:hAnsi="Times New Roman" w:cs="Times New Roman"/>
          <w:b/>
          <w:sz w:val="22"/>
          <w:szCs w:val="22"/>
        </w:rPr>
        <w:t>forms of discrimination;</w:t>
      </w:r>
      <w:r w:rsidRPr="00C24FBA">
        <w:rPr>
          <w:rStyle w:val="FootnoteReference"/>
          <w:rFonts w:ascii="Times New Roman" w:hAnsi="Times New Roman" w:cs="Times New Roman"/>
          <w:b/>
          <w:sz w:val="22"/>
          <w:szCs w:val="22"/>
        </w:rPr>
        <w:footnoteReference w:id="62"/>
      </w:r>
    </w:p>
    <w:p w14:paraId="41C3D033" w14:textId="0AE29832" w:rsidR="00314059" w:rsidRPr="00C24FBA" w:rsidRDefault="00314059" w:rsidP="007B2A36">
      <w:pPr>
        <w:pStyle w:val="ListParagraph"/>
        <w:numPr>
          <w:ilvl w:val="0"/>
          <w:numId w:val="6"/>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Providing women and girls in situations of disadvantage with access to basic services, including education, </w:t>
      </w:r>
      <w:r w:rsidR="003C604C" w:rsidRPr="00C24FBA">
        <w:rPr>
          <w:rFonts w:ascii="Times New Roman" w:hAnsi="Times New Roman" w:cs="Times New Roman"/>
          <w:b/>
          <w:sz w:val="22"/>
          <w:szCs w:val="22"/>
        </w:rPr>
        <w:t xml:space="preserve">information, </w:t>
      </w:r>
      <w:r w:rsidRPr="00C24FBA">
        <w:rPr>
          <w:rFonts w:ascii="Times New Roman" w:hAnsi="Times New Roman" w:cs="Times New Roman"/>
          <w:b/>
          <w:sz w:val="22"/>
          <w:szCs w:val="22"/>
        </w:rPr>
        <w:t>health care</w:t>
      </w:r>
      <w:r w:rsidR="007B2A36" w:rsidRPr="00C24FBA">
        <w:rPr>
          <w:rFonts w:ascii="Times New Roman" w:hAnsi="Times New Roman" w:cs="Times New Roman"/>
          <w:b/>
          <w:sz w:val="22"/>
          <w:szCs w:val="22"/>
        </w:rPr>
        <w:t xml:space="preserve"> and employment opportunities</w:t>
      </w:r>
      <w:r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63"/>
      </w:r>
      <w:r w:rsidRPr="00C24FBA">
        <w:rPr>
          <w:rStyle w:val="FootnoteReference"/>
          <w:rFonts w:ascii="Times New Roman" w:hAnsi="Times New Roman" w:cs="Times New Roman"/>
          <w:b/>
          <w:sz w:val="22"/>
          <w:szCs w:val="22"/>
        </w:rPr>
        <w:footnoteReference w:id="64"/>
      </w:r>
      <w:r w:rsidRPr="00C24FBA">
        <w:rPr>
          <w:rFonts w:ascii="Times New Roman" w:hAnsi="Times New Roman" w:cs="Times New Roman"/>
          <w:b/>
          <w:sz w:val="22"/>
          <w:szCs w:val="22"/>
        </w:rPr>
        <w:t xml:space="preserve"> </w:t>
      </w:r>
    </w:p>
    <w:p w14:paraId="4101C268" w14:textId="26ACFC84" w:rsidR="00D232AE" w:rsidRPr="00C24FBA" w:rsidRDefault="00314059" w:rsidP="00590B1A">
      <w:pPr>
        <w:pStyle w:val="ListParagraph"/>
        <w:numPr>
          <w:ilvl w:val="0"/>
          <w:numId w:val="6"/>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Enhancing women’s access to </w:t>
      </w:r>
      <w:r w:rsidR="001F4D77" w:rsidRPr="00C24FBA">
        <w:rPr>
          <w:rFonts w:ascii="Times New Roman" w:hAnsi="Times New Roman" w:cs="Times New Roman"/>
          <w:b/>
          <w:sz w:val="22"/>
          <w:szCs w:val="22"/>
        </w:rPr>
        <w:t xml:space="preserve">political decision-making, </w:t>
      </w:r>
      <w:r w:rsidR="003274D2" w:rsidRPr="00C24FBA">
        <w:rPr>
          <w:rFonts w:ascii="Times New Roman" w:hAnsi="Times New Roman" w:cs="Times New Roman"/>
          <w:b/>
          <w:sz w:val="22"/>
          <w:szCs w:val="22"/>
        </w:rPr>
        <w:t xml:space="preserve">credit, </w:t>
      </w:r>
      <w:r w:rsidRPr="00C24FBA">
        <w:rPr>
          <w:rFonts w:ascii="Times New Roman" w:hAnsi="Times New Roman" w:cs="Times New Roman"/>
          <w:b/>
          <w:sz w:val="22"/>
          <w:szCs w:val="22"/>
        </w:rPr>
        <w:t>land</w:t>
      </w:r>
      <w:r w:rsidR="003274D2" w:rsidRPr="00C24FBA">
        <w:rPr>
          <w:rFonts w:ascii="Times New Roman" w:hAnsi="Times New Roman" w:cs="Times New Roman"/>
          <w:b/>
          <w:sz w:val="22"/>
          <w:szCs w:val="22"/>
        </w:rPr>
        <w:t>, and the modern tools and inputs required for its efficient cultivation</w:t>
      </w:r>
      <w:r w:rsidR="00640175"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65"/>
      </w:r>
    </w:p>
    <w:p w14:paraId="1D92BCAC" w14:textId="369A0CBE" w:rsidR="00A24411" w:rsidRPr="00C24FBA" w:rsidRDefault="00314059" w:rsidP="00590B1A">
      <w:pPr>
        <w:pStyle w:val="ListParagraph"/>
        <w:numPr>
          <w:ilvl w:val="0"/>
          <w:numId w:val="6"/>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Stepping up nationwide public awareness-raising campaigns, particularly in rural communities, on the risk of </w:t>
      </w:r>
      <w:r w:rsidR="006D4D49" w:rsidRPr="00C24FBA">
        <w:rPr>
          <w:rFonts w:ascii="Times New Roman" w:hAnsi="Times New Roman" w:cs="Times New Roman"/>
          <w:b/>
          <w:sz w:val="22"/>
          <w:szCs w:val="22"/>
        </w:rPr>
        <w:t xml:space="preserve">human </w:t>
      </w:r>
      <w:r w:rsidRPr="00C24FBA">
        <w:rPr>
          <w:rFonts w:ascii="Times New Roman" w:hAnsi="Times New Roman" w:cs="Times New Roman"/>
          <w:b/>
          <w:sz w:val="22"/>
          <w:szCs w:val="22"/>
        </w:rPr>
        <w:t>trafficking</w:t>
      </w:r>
      <w:r w:rsidR="00063AA6"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 xml:space="preserve">the methods employed by traffickers and measures </w:t>
      </w:r>
      <w:r w:rsidR="006D4D49" w:rsidRPr="00C24FBA">
        <w:rPr>
          <w:rFonts w:ascii="Times New Roman" w:hAnsi="Times New Roman" w:cs="Times New Roman"/>
          <w:b/>
          <w:sz w:val="22"/>
          <w:szCs w:val="22"/>
        </w:rPr>
        <w:t>to reduce these risks</w:t>
      </w:r>
      <w:r w:rsidR="0007178D" w:rsidRPr="00C24FBA">
        <w:rPr>
          <w:rFonts w:ascii="Times New Roman" w:hAnsi="Times New Roman" w:cs="Times New Roman"/>
          <w:b/>
          <w:sz w:val="22"/>
          <w:szCs w:val="22"/>
        </w:rPr>
        <w:t>;</w:t>
      </w:r>
      <w:r w:rsidR="00063AA6" w:rsidRPr="00C24FBA">
        <w:rPr>
          <w:rStyle w:val="FootnoteReference"/>
          <w:rFonts w:ascii="Times New Roman" w:hAnsi="Times New Roman" w:cs="Times New Roman"/>
          <w:b/>
          <w:sz w:val="22"/>
          <w:szCs w:val="22"/>
        </w:rPr>
        <w:t xml:space="preserve"> </w:t>
      </w:r>
      <w:r w:rsidR="00063AA6" w:rsidRPr="00C24FBA">
        <w:rPr>
          <w:rStyle w:val="FootnoteReference"/>
          <w:rFonts w:ascii="Times New Roman" w:hAnsi="Times New Roman" w:cs="Times New Roman"/>
          <w:b/>
          <w:sz w:val="22"/>
          <w:szCs w:val="22"/>
        </w:rPr>
        <w:footnoteReference w:id="66"/>
      </w:r>
      <w:r w:rsidRPr="00C24FBA">
        <w:rPr>
          <w:rFonts w:ascii="Times New Roman" w:hAnsi="Times New Roman" w:cs="Times New Roman"/>
          <w:b/>
          <w:sz w:val="22"/>
          <w:szCs w:val="22"/>
        </w:rPr>
        <w:t xml:space="preserve"> </w:t>
      </w:r>
    </w:p>
    <w:p w14:paraId="2A40AADA" w14:textId="10E2DB8E" w:rsidR="00A24411" w:rsidRPr="00C24FBA" w:rsidRDefault="00314059" w:rsidP="00590B1A">
      <w:pPr>
        <w:pStyle w:val="ListParagraph"/>
        <w:numPr>
          <w:ilvl w:val="0"/>
          <w:numId w:val="6"/>
        </w:numPr>
        <w:jc w:val="both"/>
        <w:rPr>
          <w:rFonts w:ascii="Times New Roman" w:hAnsi="Times New Roman" w:cs="Times New Roman"/>
          <w:b/>
          <w:sz w:val="22"/>
          <w:szCs w:val="22"/>
        </w:rPr>
      </w:pPr>
      <w:r w:rsidRPr="00C24FBA">
        <w:rPr>
          <w:rFonts w:ascii="Times New Roman" w:hAnsi="Times New Roman" w:cs="Times New Roman"/>
          <w:b/>
          <w:sz w:val="22"/>
          <w:szCs w:val="22"/>
        </w:rPr>
        <w:t>Combat</w:t>
      </w:r>
      <w:r w:rsidR="0007178D" w:rsidRPr="00C24FBA">
        <w:rPr>
          <w:rFonts w:ascii="Times New Roman" w:hAnsi="Times New Roman" w:cs="Times New Roman"/>
          <w:b/>
          <w:sz w:val="22"/>
          <w:szCs w:val="22"/>
        </w:rPr>
        <w:t>ing</w:t>
      </w:r>
      <w:r w:rsidRPr="00C24FBA">
        <w:rPr>
          <w:rFonts w:ascii="Times New Roman" w:hAnsi="Times New Roman" w:cs="Times New Roman"/>
          <w:b/>
          <w:sz w:val="22"/>
          <w:szCs w:val="22"/>
        </w:rPr>
        <w:t xml:space="preserve"> the practice of </w:t>
      </w:r>
      <w:r w:rsidR="0007178D" w:rsidRPr="00C24FBA">
        <w:rPr>
          <w:rFonts w:ascii="Times New Roman" w:hAnsi="Times New Roman" w:cs="Times New Roman"/>
          <w:b/>
          <w:sz w:val="22"/>
          <w:szCs w:val="22"/>
        </w:rPr>
        <w:t xml:space="preserve">child </w:t>
      </w:r>
      <w:r w:rsidRPr="00C24FBA">
        <w:rPr>
          <w:rFonts w:ascii="Times New Roman" w:hAnsi="Times New Roman" w:cs="Times New Roman"/>
          <w:b/>
          <w:sz w:val="22"/>
          <w:szCs w:val="22"/>
        </w:rPr>
        <w:t xml:space="preserve">and forced marriage through </w:t>
      </w:r>
      <w:r w:rsidR="00470B3C" w:rsidRPr="00C24FBA">
        <w:rPr>
          <w:rFonts w:ascii="Times New Roman" w:hAnsi="Times New Roman" w:cs="Times New Roman"/>
          <w:b/>
          <w:sz w:val="22"/>
          <w:szCs w:val="22"/>
        </w:rPr>
        <w:t xml:space="preserve">strengthened prevention efforts addressing its root causes, </w:t>
      </w:r>
      <w:r w:rsidR="0007178D" w:rsidRPr="00C24FBA">
        <w:rPr>
          <w:rFonts w:ascii="Times New Roman" w:hAnsi="Times New Roman" w:cs="Times New Roman"/>
          <w:b/>
          <w:sz w:val="22"/>
          <w:szCs w:val="22"/>
        </w:rPr>
        <w:t>sensitization campaigns</w:t>
      </w:r>
      <w:r w:rsidRPr="00C24FBA">
        <w:rPr>
          <w:rFonts w:ascii="Times New Roman" w:hAnsi="Times New Roman" w:cs="Times New Roman"/>
          <w:b/>
          <w:sz w:val="22"/>
          <w:szCs w:val="22"/>
        </w:rPr>
        <w:t xml:space="preserve"> and </w:t>
      </w:r>
      <w:r w:rsidR="00795253" w:rsidRPr="00C24FBA">
        <w:rPr>
          <w:rFonts w:ascii="Times New Roman" w:hAnsi="Times New Roman" w:cs="Times New Roman"/>
          <w:b/>
          <w:sz w:val="22"/>
          <w:szCs w:val="22"/>
        </w:rPr>
        <w:t xml:space="preserve">appropriate </w:t>
      </w:r>
      <w:r w:rsidRPr="00C24FBA">
        <w:rPr>
          <w:rFonts w:ascii="Times New Roman" w:hAnsi="Times New Roman" w:cs="Times New Roman"/>
          <w:b/>
          <w:sz w:val="22"/>
          <w:szCs w:val="22"/>
        </w:rPr>
        <w:t>punishment of such acts</w:t>
      </w:r>
      <w:r w:rsidR="0007178D" w:rsidRPr="00C24FBA">
        <w:rPr>
          <w:rFonts w:ascii="Times New Roman" w:hAnsi="Times New Roman" w:cs="Times New Roman"/>
          <w:b/>
          <w:sz w:val="22"/>
          <w:szCs w:val="22"/>
        </w:rPr>
        <w:t xml:space="preserve">; </w:t>
      </w:r>
      <w:r w:rsidRPr="00C24FBA">
        <w:rPr>
          <w:rStyle w:val="FootnoteReference"/>
          <w:rFonts w:ascii="Times New Roman" w:hAnsi="Times New Roman" w:cs="Times New Roman"/>
          <w:b/>
          <w:sz w:val="22"/>
          <w:szCs w:val="22"/>
        </w:rPr>
        <w:footnoteReference w:id="67"/>
      </w:r>
      <w:r w:rsidRPr="00C24FBA">
        <w:rPr>
          <w:rFonts w:ascii="Times New Roman" w:hAnsi="Times New Roman" w:cs="Times New Roman"/>
          <w:b/>
          <w:sz w:val="22"/>
          <w:szCs w:val="22"/>
        </w:rPr>
        <w:t xml:space="preserve"> </w:t>
      </w:r>
    </w:p>
    <w:p w14:paraId="39075DF4" w14:textId="55600E8C" w:rsidR="00314059" w:rsidRPr="00C24FBA" w:rsidRDefault="00A24411" w:rsidP="00590B1A">
      <w:pPr>
        <w:pStyle w:val="ListParagraph"/>
        <w:numPr>
          <w:ilvl w:val="0"/>
          <w:numId w:val="6"/>
        </w:numPr>
        <w:jc w:val="both"/>
        <w:rPr>
          <w:rFonts w:ascii="Times New Roman" w:hAnsi="Times New Roman" w:cs="Times New Roman"/>
          <w:b/>
          <w:sz w:val="22"/>
          <w:szCs w:val="22"/>
        </w:rPr>
      </w:pPr>
      <w:r w:rsidRPr="00C24FBA">
        <w:rPr>
          <w:rFonts w:ascii="Times New Roman" w:hAnsi="Times New Roman" w:cs="Times New Roman"/>
          <w:b/>
          <w:sz w:val="22"/>
          <w:szCs w:val="22"/>
        </w:rPr>
        <w:t>Identify</w:t>
      </w:r>
      <w:r w:rsidR="00C848A1" w:rsidRPr="00C24FBA">
        <w:rPr>
          <w:rFonts w:ascii="Times New Roman" w:hAnsi="Times New Roman" w:cs="Times New Roman"/>
          <w:b/>
          <w:sz w:val="22"/>
          <w:szCs w:val="22"/>
        </w:rPr>
        <w:t>ing</w:t>
      </w:r>
      <w:r w:rsidRPr="00C24FBA">
        <w:rPr>
          <w:rFonts w:ascii="Times New Roman" w:hAnsi="Times New Roman" w:cs="Times New Roman"/>
          <w:b/>
          <w:sz w:val="22"/>
          <w:szCs w:val="22"/>
        </w:rPr>
        <w:t xml:space="preserve"> and address</w:t>
      </w:r>
      <w:r w:rsidR="00C848A1" w:rsidRPr="00C24FBA">
        <w:rPr>
          <w:rFonts w:ascii="Times New Roman" w:hAnsi="Times New Roman" w:cs="Times New Roman"/>
          <w:b/>
          <w:sz w:val="22"/>
          <w:szCs w:val="22"/>
        </w:rPr>
        <w:t>ing</w:t>
      </w:r>
      <w:r w:rsidRPr="00C24FBA">
        <w:rPr>
          <w:rFonts w:ascii="Times New Roman" w:hAnsi="Times New Roman" w:cs="Times New Roman"/>
          <w:b/>
          <w:sz w:val="22"/>
          <w:szCs w:val="22"/>
        </w:rPr>
        <w:t xml:space="preserve"> any </w:t>
      </w:r>
      <w:r w:rsidR="00314059" w:rsidRPr="00C24FBA">
        <w:rPr>
          <w:rFonts w:ascii="Times New Roman" w:hAnsi="Times New Roman" w:cs="Times New Roman"/>
          <w:b/>
          <w:sz w:val="22"/>
          <w:szCs w:val="22"/>
        </w:rPr>
        <w:t xml:space="preserve">potentially disadvantageous impact of nationality </w:t>
      </w:r>
      <w:r w:rsidR="001F4D77" w:rsidRPr="00C24FBA">
        <w:rPr>
          <w:rFonts w:ascii="Times New Roman" w:hAnsi="Times New Roman" w:cs="Times New Roman"/>
          <w:b/>
          <w:sz w:val="22"/>
          <w:szCs w:val="22"/>
        </w:rPr>
        <w:t xml:space="preserve">and immigration </w:t>
      </w:r>
      <w:r w:rsidR="00314059" w:rsidRPr="00C24FBA">
        <w:rPr>
          <w:rFonts w:ascii="Times New Roman" w:hAnsi="Times New Roman" w:cs="Times New Roman"/>
          <w:b/>
          <w:sz w:val="22"/>
          <w:szCs w:val="22"/>
        </w:rPr>
        <w:t>laws o</w:t>
      </w:r>
      <w:r w:rsidR="001B3AED" w:rsidRPr="00C24FBA">
        <w:rPr>
          <w:rFonts w:ascii="Times New Roman" w:hAnsi="Times New Roman" w:cs="Times New Roman"/>
          <w:b/>
          <w:sz w:val="22"/>
          <w:szCs w:val="22"/>
        </w:rPr>
        <w:t xml:space="preserve">n women and </w:t>
      </w:r>
      <w:r w:rsidR="00314059" w:rsidRPr="00C24FBA">
        <w:rPr>
          <w:rFonts w:ascii="Times New Roman" w:hAnsi="Times New Roman" w:cs="Times New Roman"/>
          <w:b/>
          <w:sz w:val="22"/>
          <w:szCs w:val="22"/>
        </w:rPr>
        <w:t>girls who m</w:t>
      </w:r>
      <w:r w:rsidR="00C848A1" w:rsidRPr="00C24FBA">
        <w:rPr>
          <w:rFonts w:ascii="Times New Roman" w:hAnsi="Times New Roman" w:cs="Times New Roman"/>
          <w:b/>
          <w:sz w:val="22"/>
          <w:szCs w:val="22"/>
        </w:rPr>
        <w:t>igrate or are trafficked abroad</w:t>
      </w:r>
      <w:r w:rsidR="001B3AED" w:rsidRPr="00C24FBA">
        <w:rPr>
          <w:rFonts w:ascii="Times New Roman" w:hAnsi="Times New Roman" w:cs="Times New Roman"/>
          <w:b/>
          <w:sz w:val="22"/>
          <w:szCs w:val="22"/>
        </w:rPr>
        <w:t>,</w:t>
      </w:r>
      <w:r w:rsidR="00314059" w:rsidRPr="00C24FBA">
        <w:rPr>
          <w:rFonts w:ascii="Times New Roman" w:hAnsi="Times New Roman" w:cs="Times New Roman"/>
          <w:b/>
          <w:sz w:val="22"/>
          <w:szCs w:val="22"/>
        </w:rPr>
        <w:t xml:space="preserve"> and their children.</w:t>
      </w:r>
    </w:p>
    <w:p w14:paraId="065C58A5" w14:textId="77777777" w:rsidR="002C083B" w:rsidRPr="00C24FBA" w:rsidRDefault="002C083B" w:rsidP="00834ECA">
      <w:pPr>
        <w:jc w:val="both"/>
        <w:rPr>
          <w:rFonts w:ascii="Times New Roman" w:hAnsi="Times New Roman" w:cs="Times New Roman"/>
          <w:b/>
          <w:sz w:val="22"/>
          <w:szCs w:val="22"/>
        </w:rPr>
      </w:pPr>
    </w:p>
    <w:p w14:paraId="6FB0AB6A" w14:textId="2EDE7D02" w:rsidR="0029594D" w:rsidRPr="00C24FBA" w:rsidRDefault="003A2D42" w:rsidP="0029594D">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Discourage the demand that fosters all forms of exploitation of persons, especially women and children,</w:t>
      </w:r>
      <w:r w:rsidR="00D07127" w:rsidRPr="00C24FBA">
        <w:rPr>
          <w:rFonts w:ascii="Times New Roman" w:hAnsi="Times New Roman" w:cs="Times New Roman"/>
          <w:b/>
          <w:sz w:val="22"/>
          <w:szCs w:val="22"/>
        </w:rPr>
        <w:t xml:space="preserve"> that leads to human trafficking by:</w:t>
      </w:r>
      <w:r w:rsidR="00795253" w:rsidRPr="00C24FBA">
        <w:rPr>
          <w:rStyle w:val="FootnoteReference"/>
          <w:rFonts w:ascii="Times New Roman" w:hAnsi="Times New Roman" w:cs="Times New Roman"/>
          <w:b/>
          <w:sz w:val="22"/>
          <w:szCs w:val="22"/>
        </w:rPr>
        <w:footnoteReference w:id="68"/>
      </w:r>
    </w:p>
    <w:p w14:paraId="3DBBA13F" w14:textId="2A169F53" w:rsidR="0073230F" w:rsidRPr="00C24FBA" w:rsidRDefault="00D07127" w:rsidP="00AB5FA6">
      <w:pPr>
        <w:pStyle w:val="ListParagraph"/>
        <w:numPr>
          <w:ilvl w:val="0"/>
          <w:numId w:val="47"/>
        </w:numPr>
        <w:jc w:val="both"/>
        <w:rPr>
          <w:rFonts w:ascii="Times New Roman" w:hAnsi="Times New Roman" w:cs="Times New Roman"/>
          <w:b/>
          <w:sz w:val="22"/>
          <w:szCs w:val="22"/>
        </w:rPr>
      </w:pPr>
      <w:r w:rsidRPr="00C24FBA">
        <w:rPr>
          <w:rFonts w:ascii="Times New Roman" w:hAnsi="Times New Roman" w:cs="Times New Roman"/>
          <w:b/>
          <w:sz w:val="22"/>
          <w:szCs w:val="22"/>
        </w:rPr>
        <w:t>Adopting</w:t>
      </w:r>
      <w:r w:rsidR="003D3186" w:rsidRPr="00C24FBA">
        <w:rPr>
          <w:rFonts w:ascii="Times New Roman" w:hAnsi="Times New Roman" w:cs="Times New Roman"/>
          <w:b/>
          <w:sz w:val="22"/>
          <w:szCs w:val="22"/>
        </w:rPr>
        <w:t xml:space="preserve"> or strengthening legislative and</w:t>
      </w:r>
      <w:r w:rsidRPr="00C24FBA">
        <w:rPr>
          <w:rFonts w:ascii="Times New Roman" w:hAnsi="Times New Roman" w:cs="Times New Roman"/>
          <w:b/>
          <w:sz w:val="22"/>
          <w:szCs w:val="22"/>
        </w:rPr>
        <w:t xml:space="preserve"> other measures to implement prevention techniques through educational, social or cultural measures, </w:t>
      </w:r>
      <w:r w:rsidRPr="00C24FBA">
        <w:rPr>
          <w:rFonts w:ascii="Times New Roman" w:hAnsi="Times New Roman" w:cs="Times New Roman"/>
          <w:b/>
          <w:sz w:val="22"/>
          <w:szCs w:val="22"/>
        </w:rPr>
        <w:lastRenderedPageBreak/>
        <w:t>including in particular those targeted toward potential users of traffic</w:t>
      </w:r>
      <w:r w:rsidR="004A7A16" w:rsidRPr="00C24FBA">
        <w:rPr>
          <w:rFonts w:ascii="Times New Roman" w:hAnsi="Times New Roman" w:cs="Times New Roman"/>
          <w:b/>
          <w:sz w:val="22"/>
          <w:szCs w:val="22"/>
        </w:rPr>
        <w:t>ked goods or services;</w:t>
      </w:r>
    </w:p>
    <w:p w14:paraId="65416304" w14:textId="77777777" w:rsidR="0073230F" w:rsidRPr="00C24FBA" w:rsidRDefault="00D07127" w:rsidP="00AB5FA6">
      <w:pPr>
        <w:pStyle w:val="ListParagraph"/>
        <w:numPr>
          <w:ilvl w:val="0"/>
          <w:numId w:val="47"/>
        </w:numPr>
        <w:jc w:val="both"/>
        <w:rPr>
          <w:rFonts w:ascii="Times New Roman" w:hAnsi="Times New Roman" w:cs="Times New Roman"/>
          <w:b/>
          <w:sz w:val="22"/>
          <w:szCs w:val="22"/>
        </w:rPr>
      </w:pPr>
      <w:r w:rsidRPr="00C24FBA">
        <w:rPr>
          <w:rFonts w:ascii="Times New Roman" w:hAnsi="Times New Roman" w:cs="Times New Roman"/>
          <w:b/>
          <w:sz w:val="22"/>
          <w:szCs w:val="22"/>
        </w:rPr>
        <w:t>Where applicable, instituting penal legislation to sanction the users of goods and services that result from trafficking in persons;</w:t>
      </w:r>
    </w:p>
    <w:p w14:paraId="70E893DD" w14:textId="02D5C078" w:rsidR="0073230F" w:rsidRPr="00C24FBA" w:rsidRDefault="003B35EF" w:rsidP="00AB5FA6">
      <w:pPr>
        <w:pStyle w:val="ListParagraph"/>
        <w:numPr>
          <w:ilvl w:val="0"/>
          <w:numId w:val="47"/>
        </w:numPr>
        <w:jc w:val="both"/>
        <w:rPr>
          <w:rFonts w:ascii="Times New Roman" w:hAnsi="Times New Roman" w:cs="Times New Roman"/>
          <w:b/>
          <w:sz w:val="22"/>
          <w:szCs w:val="22"/>
        </w:rPr>
      </w:pPr>
      <w:r w:rsidRPr="00C24FBA">
        <w:rPr>
          <w:rFonts w:ascii="Times New Roman" w:hAnsi="Times New Roman" w:cs="Times New Roman"/>
          <w:b/>
          <w:sz w:val="22"/>
          <w:szCs w:val="22"/>
        </w:rPr>
        <w:t>Instituting</w:t>
      </w:r>
      <w:r w:rsidR="00D07127" w:rsidRPr="00C24FBA">
        <w:rPr>
          <w:rFonts w:ascii="Times New Roman" w:hAnsi="Times New Roman" w:cs="Times New Roman"/>
          <w:b/>
          <w:sz w:val="22"/>
          <w:szCs w:val="22"/>
        </w:rPr>
        <w:t xml:space="preserve"> regulations, policies and procedures for public agencies and private businesses to identify and remove goods and services that result from trafficking in pers</w:t>
      </w:r>
      <w:r w:rsidR="00A31437" w:rsidRPr="00C24FBA">
        <w:rPr>
          <w:rFonts w:ascii="Times New Roman" w:hAnsi="Times New Roman" w:cs="Times New Roman"/>
          <w:b/>
          <w:sz w:val="22"/>
          <w:szCs w:val="22"/>
        </w:rPr>
        <w:t>ons from their supply chains;</w:t>
      </w:r>
    </w:p>
    <w:p w14:paraId="72AE2328" w14:textId="77777777" w:rsidR="0073230F" w:rsidRPr="00C24FBA" w:rsidRDefault="00D07127" w:rsidP="00AB5FA6">
      <w:pPr>
        <w:pStyle w:val="ListParagraph"/>
        <w:numPr>
          <w:ilvl w:val="0"/>
          <w:numId w:val="47"/>
        </w:numPr>
        <w:jc w:val="both"/>
        <w:rPr>
          <w:rFonts w:ascii="Times New Roman" w:hAnsi="Times New Roman" w:cs="Times New Roman"/>
          <w:b/>
          <w:sz w:val="22"/>
          <w:szCs w:val="22"/>
        </w:rPr>
      </w:pPr>
      <w:r w:rsidRPr="00C24FBA">
        <w:rPr>
          <w:rFonts w:ascii="Times New Roman" w:hAnsi="Times New Roman" w:cs="Times New Roman"/>
          <w:b/>
          <w:sz w:val="22"/>
          <w:szCs w:val="22"/>
        </w:rPr>
        <w:t>Investigating, prosecuting and convicting all perpetrators involved in the trafficking of persons, including those on the demand side.</w:t>
      </w:r>
    </w:p>
    <w:p w14:paraId="45808119" w14:textId="77777777" w:rsidR="00D07127" w:rsidRPr="00C24FBA" w:rsidRDefault="00D07127" w:rsidP="0029594D">
      <w:pPr>
        <w:pStyle w:val="ListParagraph"/>
        <w:ind w:left="0"/>
        <w:jc w:val="both"/>
        <w:rPr>
          <w:rFonts w:ascii="Times New Roman" w:hAnsi="Times New Roman" w:cs="Times New Roman"/>
          <w:b/>
          <w:sz w:val="22"/>
          <w:szCs w:val="22"/>
        </w:rPr>
      </w:pPr>
    </w:p>
    <w:p w14:paraId="4022119B" w14:textId="6E26434A" w:rsidR="0029594D" w:rsidRPr="00C24FBA" w:rsidRDefault="00FF0428" w:rsidP="0029594D">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Women’s rights framework to human development: Take responsibility, in view of the Sustainable Development Goals, to address the root causes of trafficking, in particular: the acceptance and normalization of</w:t>
      </w:r>
      <w:r w:rsidR="009412FB" w:rsidRPr="00C24FBA">
        <w:rPr>
          <w:rFonts w:ascii="Times New Roman" w:hAnsi="Times New Roman" w:cs="Times New Roman"/>
          <w:b/>
          <w:sz w:val="22"/>
          <w:szCs w:val="22"/>
        </w:rPr>
        <w:t xml:space="preserve"> gender-based</w:t>
      </w:r>
      <w:r w:rsidRPr="00C24FBA">
        <w:rPr>
          <w:rFonts w:ascii="Times New Roman" w:hAnsi="Times New Roman" w:cs="Times New Roman"/>
          <w:b/>
          <w:sz w:val="22"/>
          <w:szCs w:val="22"/>
        </w:rPr>
        <w:t xml:space="preserve"> violence against women (Goals 5, 11 and 16); the vulnerability of women to poverty (Goal 1); the concentration of women in insecure and vulnerable work and their lack of decent work opportunities (Goal 8) and the limited access for women </w:t>
      </w:r>
      <w:r w:rsidR="009412FB" w:rsidRPr="00C24FBA">
        <w:rPr>
          <w:rFonts w:ascii="Times New Roman" w:hAnsi="Times New Roman" w:cs="Times New Roman"/>
          <w:b/>
          <w:sz w:val="22"/>
          <w:szCs w:val="22"/>
        </w:rPr>
        <w:t xml:space="preserve">and girls </w:t>
      </w:r>
      <w:r w:rsidRPr="00C24FBA">
        <w:rPr>
          <w:rFonts w:ascii="Times New Roman" w:hAnsi="Times New Roman" w:cs="Times New Roman"/>
          <w:b/>
          <w:sz w:val="22"/>
          <w:szCs w:val="22"/>
        </w:rPr>
        <w:t>to education, (Goal 4); inequalities within and between countries (Goal 10); and insecurity as a result of conflict (Goal 16) or as a result of climate change-induced disasters and natural hazards.</w:t>
      </w:r>
    </w:p>
    <w:p w14:paraId="04270CD3" w14:textId="77777777" w:rsidR="0029594D" w:rsidRPr="00C24FBA" w:rsidRDefault="0029594D" w:rsidP="0029594D">
      <w:pPr>
        <w:jc w:val="both"/>
        <w:rPr>
          <w:rFonts w:ascii="Times New Roman" w:hAnsi="Times New Roman" w:cs="Times New Roman"/>
          <w:b/>
          <w:sz w:val="22"/>
          <w:szCs w:val="22"/>
        </w:rPr>
      </w:pPr>
    </w:p>
    <w:p w14:paraId="08C0FD6E" w14:textId="7B3225F6" w:rsidR="00314059" w:rsidRPr="00C24FBA" w:rsidRDefault="00314059" w:rsidP="0029594D">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Adopt</w:t>
      </w:r>
      <w:r w:rsidR="00E243C7" w:rsidRPr="00C24FBA">
        <w:rPr>
          <w:rFonts w:ascii="Times New Roman" w:hAnsi="Times New Roman" w:cs="Times New Roman"/>
          <w:b/>
          <w:sz w:val="22"/>
          <w:szCs w:val="22"/>
        </w:rPr>
        <w:t xml:space="preserve"> and implement</w:t>
      </w:r>
      <w:r w:rsidRPr="00C24FBA">
        <w:rPr>
          <w:rFonts w:ascii="Times New Roman" w:hAnsi="Times New Roman" w:cs="Times New Roman"/>
          <w:b/>
          <w:sz w:val="22"/>
          <w:szCs w:val="22"/>
        </w:rPr>
        <w:t xml:space="preserve"> comprehensive gender-sensitive anti-trafficking legislatio</w:t>
      </w:r>
      <w:r w:rsidR="00723A5A" w:rsidRPr="00C24FBA">
        <w:rPr>
          <w:rFonts w:ascii="Times New Roman" w:hAnsi="Times New Roman" w:cs="Times New Roman"/>
          <w:b/>
          <w:sz w:val="22"/>
          <w:szCs w:val="22"/>
        </w:rPr>
        <w:t>n</w:t>
      </w:r>
      <w:r w:rsidRPr="00C24FBA">
        <w:rPr>
          <w:rStyle w:val="FootnoteReference"/>
          <w:rFonts w:ascii="Times New Roman" w:hAnsi="Times New Roman" w:cs="Times New Roman"/>
          <w:b/>
          <w:sz w:val="22"/>
          <w:szCs w:val="22"/>
        </w:rPr>
        <w:footnoteReference w:id="69"/>
      </w:r>
      <w:r w:rsidRPr="00C24FBA">
        <w:rPr>
          <w:rFonts w:ascii="Times New Roman" w:hAnsi="Times New Roman" w:cs="Times New Roman"/>
          <w:b/>
          <w:sz w:val="22"/>
          <w:szCs w:val="22"/>
        </w:rPr>
        <w:t xml:space="preserve"> ensuring </w:t>
      </w:r>
      <w:r w:rsidR="003B2195">
        <w:rPr>
          <w:rFonts w:ascii="Times New Roman" w:hAnsi="Times New Roman" w:cs="Times New Roman"/>
          <w:b/>
          <w:sz w:val="22"/>
          <w:szCs w:val="22"/>
        </w:rPr>
        <w:t xml:space="preserve">that </w:t>
      </w:r>
      <w:r w:rsidRPr="00C24FBA">
        <w:rPr>
          <w:rFonts w:ascii="Times New Roman" w:hAnsi="Times New Roman" w:cs="Times New Roman"/>
          <w:b/>
          <w:sz w:val="22"/>
          <w:szCs w:val="22"/>
        </w:rPr>
        <w:t>it:</w:t>
      </w:r>
      <w:r w:rsidR="006E4EB5" w:rsidRPr="00C24FBA">
        <w:rPr>
          <w:rFonts w:ascii="Times New Roman" w:hAnsi="Times New Roman" w:cs="Times New Roman"/>
          <w:b/>
          <w:sz w:val="22"/>
          <w:szCs w:val="22"/>
        </w:rPr>
        <w:t xml:space="preserve"> </w:t>
      </w:r>
    </w:p>
    <w:p w14:paraId="6EC70986" w14:textId="73C5C2D5" w:rsidR="00314059" w:rsidRPr="00C24FBA" w:rsidRDefault="003B2195" w:rsidP="00590B1A">
      <w:pPr>
        <w:pStyle w:val="ListParagraph"/>
        <w:numPr>
          <w:ilvl w:val="1"/>
          <w:numId w:val="26"/>
        </w:numPr>
        <w:jc w:val="both"/>
        <w:rPr>
          <w:rFonts w:ascii="Times New Roman" w:hAnsi="Times New Roman" w:cs="Times New Roman"/>
          <w:b/>
          <w:sz w:val="22"/>
          <w:szCs w:val="22"/>
        </w:rPr>
      </w:pPr>
      <w:r>
        <w:rPr>
          <w:rFonts w:ascii="Times New Roman" w:hAnsi="Times New Roman" w:cs="Times New Roman"/>
          <w:b/>
          <w:sz w:val="22"/>
          <w:szCs w:val="22"/>
        </w:rPr>
        <w:t>Fully c</w:t>
      </w:r>
      <w:r w:rsidR="009412FB" w:rsidRPr="00C24FBA">
        <w:rPr>
          <w:rFonts w:ascii="Times New Roman" w:hAnsi="Times New Roman" w:cs="Times New Roman"/>
          <w:b/>
          <w:sz w:val="22"/>
          <w:szCs w:val="22"/>
        </w:rPr>
        <w:t xml:space="preserve">omplies with </w:t>
      </w:r>
      <w:r w:rsidR="00314059" w:rsidRPr="00C24FBA">
        <w:rPr>
          <w:rFonts w:ascii="Times New Roman" w:hAnsi="Times New Roman" w:cs="Times New Roman"/>
          <w:b/>
          <w:sz w:val="22"/>
          <w:szCs w:val="22"/>
        </w:rPr>
        <w:t>international human rights standards, including the Convention;</w:t>
      </w:r>
      <w:r w:rsidR="00314059" w:rsidRPr="00C24FBA">
        <w:rPr>
          <w:rStyle w:val="FootnoteReference"/>
          <w:rFonts w:ascii="Times New Roman" w:hAnsi="Times New Roman" w:cs="Times New Roman"/>
          <w:b/>
          <w:sz w:val="22"/>
          <w:szCs w:val="22"/>
        </w:rPr>
        <w:footnoteReference w:id="70"/>
      </w:r>
      <w:r w:rsidR="00314059" w:rsidRPr="00C24FBA">
        <w:rPr>
          <w:rFonts w:ascii="Times New Roman" w:hAnsi="Times New Roman" w:cs="Times New Roman"/>
          <w:b/>
          <w:sz w:val="22"/>
          <w:szCs w:val="22"/>
        </w:rPr>
        <w:t xml:space="preserve"> </w:t>
      </w:r>
    </w:p>
    <w:p w14:paraId="64C54C18" w14:textId="3C76CE11" w:rsidR="00314059" w:rsidRPr="00C24FBA" w:rsidRDefault="00314059" w:rsidP="00590B1A">
      <w:pPr>
        <w:pStyle w:val="ListParagraph"/>
        <w:numPr>
          <w:ilvl w:val="1"/>
          <w:numId w:val="26"/>
        </w:numPr>
        <w:jc w:val="both"/>
        <w:rPr>
          <w:rFonts w:ascii="Times New Roman" w:hAnsi="Times New Roman" w:cs="Times New Roman"/>
          <w:b/>
          <w:sz w:val="22"/>
          <w:szCs w:val="22"/>
        </w:rPr>
      </w:pPr>
      <w:r w:rsidRPr="00C24FBA">
        <w:rPr>
          <w:rFonts w:ascii="Times New Roman" w:hAnsi="Times New Roman" w:cs="Times New Roman"/>
          <w:b/>
          <w:sz w:val="22"/>
          <w:szCs w:val="22"/>
        </w:rPr>
        <w:t>Fully complies with the Protocol to Prevent, Suppress and Punish Trafficking in Persons, Especially Women and Children, supplementing the United Nations Convention against Transnational Organized Crime</w:t>
      </w:r>
      <w:r w:rsidRPr="00C24FBA">
        <w:rPr>
          <w:rStyle w:val="FootnoteReference"/>
          <w:rFonts w:ascii="Times New Roman" w:hAnsi="Times New Roman" w:cs="Times New Roman"/>
          <w:b/>
          <w:sz w:val="22"/>
          <w:szCs w:val="22"/>
        </w:rPr>
        <w:footnoteReference w:id="71"/>
      </w:r>
      <w:r w:rsidRPr="00C24FBA">
        <w:rPr>
          <w:rFonts w:ascii="Times New Roman" w:hAnsi="Times New Roman" w:cs="Times New Roman"/>
          <w:b/>
          <w:sz w:val="22"/>
          <w:szCs w:val="22"/>
        </w:rPr>
        <w:t xml:space="preserve">, including </w:t>
      </w:r>
      <w:r w:rsidR="009412FB" w:rsidRPr="00C24FBA">
        <w:rPr>
          <w:rFonts w:ascii="Times New Roman" w:hAnsi="Times New Roman" w:cs="Times New Roman"/>
          <w:b/>
          <w:sz w:val="22"/>
          <w:szCs w:val="22"/>
        </w:rPr>
        <w:t xml:space="preserve">the definition of </w:t>
      </w:r>
      <w:r w:rsidR="0063310E" w:rsidRPr="00C24FBA">
        <w:rPr>
          <w:rFonts w:ascii="Times New Roman" w:hAnsi="Times New Roman" w:cs="Times New Roman"/>
          <w:b/>
          <w:sz w:val="22"/>
          <w:szCs w:val="22"/>
        </w:rPr>
        <w:t>“trafficking in persons”;</w:t>
      </w:r>
    </w:p>
    <w:p w14:paraId="00051CA6" w14:textId="4C980F71" w:rsidR="00314059" w:rsidRPr="00C24FBA" w:rsidRDefault="00314059" w:rsidP="00590B1A">
      <w:pPr>
        <w:pStyle w:val="ListParagraph"/>
        <w:numPr>
          <w:ilvl w:val="1"/>
          <w:numId w:val="26"/>
        </w:numPr>
        <w:jc w:val="both"/>
        <w:rPr>
          <w:rStyle w:val="FootnoteReference"/>
          <w:rFonts w:ascii="Times New Roman" w:hAnsi="Times New Roman" w:cs="Times New Roman"/>
          <w:b/>
          <w:sz w:val="22"/>
          <w:szCs w:val="22"/>
          <w:vertAlign w:val="baseline"/>
        </w:rPr>
      </w:pPr>
      <w:r w:rsidRPr="00C24FBA">
        <w:rPr>
          <w:rFonts w:ascii="Times New Roman" w:hAnsi="Times New Roman" w:cs="Times New Roman"/>
          <w:b/>
          <w:sz w:val="22"/>
          <w:szCs w:val="22"/>
        </w:rPr>
        <w:t xml:space="preserve">Has as its objective to combat trafficking for purposes of, among others, </w:t>
      </w:r>
      <w:r w:rsidR="003B2195">
        <w:rPr>
          <w:rFonts w:ascii="Times New Roman" w:hAnsi="Times New Roman" w:cs="Times New Roman"/>
          <w:b/>
          <w:sz w:val="22"/>
          <w:szCs w:val="22"/>
        </w:rPr>
        <w:t xml:space="preserve">child and </w:t>
      </w:r>
      <w:r w:rsidR="00D76126" w:rsidRPr="00C24FBA">
        <w:rPr>
          <w:rFonts w:ascii="Times New Roman" w:hAnsi="Times New Roman" w:cs="Times New Roman"/>
          <w:b/>
          <w:sz w:val="22"/>
          <w:szCs w:val="22"/>
        </w:rPr>
        <w:t xml:space="preserve">forced marriage, </w:t>
      </w:r>
      <w:r w:rsidRPr="00C24FBA">
        <w:rPr>
          <w:rFonts w:ascii="Times New Roman" w:hAnsi="Times New Roman" w:cs="Times New Roman"/>
          <w:b/>
          <w:sz w:val="22"/>
          <w:szCs w:val="22"/>
        </w:rPr>
        <w:t>debt bondage, serfdom, forced or compulsory labour, slavery and sexual exploitation;</w:t>
      </w:r>
      <w:r w:rsidRPr="00C24FBA">
        <w:rPr>
          <w:rStyle w:val="FootnoteReference"/>
          <w:rFonts w:ascii="Times New Roman" w:hAnsi="Times New Roman" w:cs="Times New Roman"/>
          <w:b/>
          <w:sz w:val="22"/>
          <w:szCs w:val="22"/>
        </w:rPr>
        <w:footnoteReference w:id="72"/>
      </w:r>
      <w:r w:rsidRPr="00C24FBA">
        <w:rPr>
          <w:rStyle w:val="FootnoteReference"/>
          <w:rFonts w:ascii="Times New Roman" w:hAnsi="Times New Roman" w:cs="Times New Roman"/>
          <w:b/>
          <w:sz w:val="22"/>
          <w:szCs w:val="22"/>
        </w:rPr>
        <w:t xml:space="preserve"> </w:t>
      </w:r>
    </w:p>
    <w:p w14:paraId="5F28BD4E" w14:textId="150BC1D4" w:rsidR="00314059" w:rsidRPr="00C24FBA" w:rsidRDefault="00314059" w:rsidP="00590B1A">
      <w:pPr>
        <w:pStyle w:val="ListParagraph"/>
        <w:numPr>
          <w:ilvl w:val="1"/>
          <w:numId w:val="26"/>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Explicitly addresses contemporary methods of trafficking, </w:t>
      </w:r>
      <w:r w:rsidR="00FD190F" w:rsidRPr="00C24FBA">
        <w:rPr>
          <w:rFonts w:ascii="Times New Roman" w:hAnsi="Times New Roman" w:cs="Times New Roman"/>
          <w:b/>
          <w:sz w:val="22"/>
          <w:szCs w:val="22"/>
        </w:rPr>
        <w:t>including those</w:t>
      </w:r>
      <w:r w:rsidR="00B53529"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which make use of information and communications technologies</w:t>
      </w:r>
      <w:r w:rsidR="0063310E"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73"/>
      </w:r>
    </w:p>
    <w:p w14:paraId="38F35199" w14:textId="18BFE74B" w:rsidR="00314059" w:rsidRPr="00C24FBA" w:rsidRDefault="00314059" w:rsidP="00590B1A">
      <w:pPr>
        <w:pStyle w:val="ListParagraph"/>
        <w:numPr>
          <w:ilvl w:val="1"/>
          <w:numId w:val="26"/>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Includes specific provisions addressing the prevention of trafficking in women and girls and the economic and </w:t>
      </w:r>
      <w:r w:rsidR="00F35959" w:rsidRPr="00C24FBA">
        <w:rPr>
          <w:rFonts w:ascii="Times New Roman" w:hAnsi="Times New Roman" w:cs="Times New Roman"/>
          <w:b/>
          <w:sz w:val="22"/>
          <w:szCs w:val="22"/>
        </w:rPr>
        <w:t xml:space="preserve">physical and </w:t>
      </w:r>
      <w:r w:rsidR="00D76126" w:rsidRPr="00C24FBA">
        <w:rPr>
          <w:rFonts w:ascii="Times New Roman" w:hAnsi="Times New Roman" w:cs="Times New Roman"/>
          <w:b/>
          <w:sz w:val="22"/>
          <w:szCs w:val="22"/>
        </w:rPr>
        <w:t xml:space="preserve">psychological </w:t>
      </w:r>
      <w:r w:rsidRPr="00C24FBA">
        <w:rPr>
          <w:rFonts w:ascii="Times New Roman" w:hAnsi="Times New Roman" w:cs="Times New Roman"/>
          <w:b/>
          <w:sz w:val="22"/>
          <w:szCs w:val="22"/>
        </w:rPr>
        <w:t>rehabilitation of victims</w:t>
      </w:r>
      <w:r w:rsidR="0063310E"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74"/>
      </w:r>
    </w:p>
    <w:p w14:paraId="698E305F" w14:textId="44A18E14" w:rsidR="00314059" w:rsidRPr="00C24FBA" w:rsidRDefault="00314059" w:rsidP="00590B1A">
      <w:pPr>
        <w:pStyle w:val="ListParagraph"/>
        <w:numPr>
          <w:ilvl w:val="1"/>
          <w:numId w:val="26"/>
        </w:numPr>
        <w:jc w:val="both"/>
        <w:rPr>
          <w:rFonts w:ascii="Times New Roman" w:hAnsi="Times New Roman" w:cs="Times New Roman"/>
          <w:b/>
          <w:sz w:val="22"/>
          <w:szCs w:val="22"/>
        </w:rPr>
      </w:pPr>
      <w:r w:rsidRPr="00C24FBA">
        <w:rPr>
          <w:rFonts w:ascii="Times New Roman" w:hAnsi="Times New Roman" w:cs="Times New Roman"/>
          <w:b/>
          <w:sz w:val="22"/>
          <w:szCs w:val="22"/>
        </w:rPr>
        <w:t>Addresses any legal</w:t>
      </w:r>
      <w:r w:rsidR="00F35959" w:rsidRPr="00C24FBA">
        <w:rPr>
          <w:rFonts w:ascii="Times New Roman" w:hAnsi="Times New Roman" w:cs="Times New Roman"/>
          <w:b/>
          <w:sz w:val="22"/>
          <w:szCs w:val="22"/>
        </w:rPr>
        <w:t>, policy and implementation</w:t>
      </w:r>
      <w:r w:rsidRPr="00C24FBA">
        <w:rPr>
          <w:rFonts w:ascii="Times New Roman" w:hAnsi="Times New Roman" w:cs="Times New Roman"/>
          <w:b/>
          <w:sz w:val="22"/>
          <w:szCs w:val="22"/>
        </w:rPr>
        <w:t xml:space="preserve"> gaps that impede the </w:t>
      </w:r>
      <w:r w:rsidR="004809FC" w:rsidRPr="00C24FBA">
        <w:rPr>
          <w:rFonts w:ascii="Times New Roman" w:hAnsi="Times New Roman" w:cs="Times New Roman"/>
          <w:b/>
          <w:sz w:val="22"/>
          <w:szCs w:val="22"/>
        </w:rPr>
        <w:t xml:space="preserve">investigation, </w:t>
      </w:r>
      <w:r w:rsidRPr="00C24FBA">
        <w:rPr>
          <w:rFonts w:ascii="Times New Roman" w:hAnsi="Times New Roman" w:cs="Times New Roman"/>
          <w:b/>
          <w:sz w:val="22"/>
          <w:szCs w:val="22"/>
        </w:rPr>
        <w:t xml:space="preserve">prosecution </w:t>
      </w:r>
      <w:r w:rsidR="00D76126" w:rsidRPr="00C24FBA">
        <w:rPr>
          <w:rFonts w:ascii="Times New Roman" w:hAnsi="Times New Roman" w:cs="Times New Roman"/>
          <w:b/>
          <w:sz w:val="22"/>
          <w:szCs w:val="22"/>
        </w:rPr>
        <w:t xml:space="preserve">and conviction </w:t>
      </w:r>
      <w:r w:rsidRPr="00C24FBA">
        <w:rPr>
          <w:rFonts w:ascii="Times New Roman" w:hAnsi="Times New Roman" w:cs="Times New Roman"/>
          <w:b/>
          <w:sz w:val="22"/>
          <w:szCs w:val="22"/>
        </w:rPr>
        <w:t>of traffickers under national criminal law;</w:t>
      </w:r>
      <w:r w:rsidRPr="00C24FBA">
        <w:rPr>
          <w:rStyle w:val="FootnoteReference"/>
          <w:rFonts w:ascii="Times New Roman" w:hAnsi="Times New Roman" w:cs="Times New Roman"/>
          <w:b/>
          <w:sz w:val="22"/>
          <w:szCs w:val="22"/>
        </w:rPr>
        <w:t xml:space="preserve"> </w:t>
      </w:r>
      <w:r w:rsidRPr="00C24FBA">
        <w:rPr>
          <w:rStyle w:val="FootnoteReference"/>
          <w:rFonts w:ascii="Times New Roman" w:hAnsi="Times New Roman" w:cs="Times New Roman"/>
          <w:b/>
          <w:sz w:val="22"/>
          <w:szCs w:val="22"/>
        </w:rPr>
        <w:footnoteReference w:id="75"/>
      </w:r>
      <w:r w:rsidRPr="00C24FBA">
        <w:rPr>
          <w:rFonts w:ascii="Times New Roman" w:hAnsi="Times New Roman" w:cs="Times New Roman"/>
          <w:b/>
          <w:sz w:val="22"/>
          <w:szCs w:val="22"/>
        </w:rPr>
        <w:t xml:space="preserve"> </w:t>
      </w:r>
    </w:p>
    <w:p w14:paraId="0EE2ABE5" w14:textId="111BBA21" w:rsidR="00314059" w:rsidRPr="00C24FBA" w:rsidRDefault="00314059" w:rsidP="00590B1A">
      <w:pPr>
        <w:pStyle w:val="ListParagraph"/>
        <w:numPr>
          <w:ilvl w:val="1"/>
          <w:numId w:val="26"/>
        </w:numPr>
        <w:jc w:val="both"/>
        <w:rPr>
          <w:rFonts w:ascii="Times New Roman" w:hAnsi="Times New Roman" w:cs="Times New Roman"/>
          <w:b/>
          <w:sz w:val="22"/>
          <w:szCs w:val="22"/>
        </w:rPr>
      </w:pPr>
      <w:r w:rsidRPr="00C24FBA">
        <w:rPr>
          <w:rFonts w:ascii="Times New Roman" w:hAnsi="Times New Roman" w:cs="Times New Roman"/>
          <w:b/>
          <w:sz w:val="22"/>
          <w:szCs w:val="22"/>
        </w:rPr>
        <w:t>Establishes</w:t>
      </w:r>
      <w:r w:rsidR="00CE0D58" w:rsidRPr="00C24FBA">
        <w:rPr>
          <w:rFonts w:ascii="Times New Roman" w:hAnsi="Times New Roman" w:cs="Times New Roman"/>
          <w:b/>
          <w:sz w:val="22"/>
          <w:szCs w:val="22"/>
        </w:rPr>
        <w:t>, on an equal basis for women migrants, including irregular migrants,</w:t>
      </w:r>
      <w:r w:rsidRPr="00C24FBA">
        <w:rPr>
          <w:rFonts w:ascii="Times New Roman" w:hAnsi="Times New Roman" w:cs="Times New Roman"/>
          <w:b/>
          <w:sz w:val="22"/>
          <w:szCs w:val="22"/>
        </w:rPr>
        <w:t xml:space="preserve"> </w:t>
      </w:r>
      <w:r w:rsidR="00CE0D58" w:rsidRPr="00C24FBA">
        <w:rPr>
          <w:rFonts w:ascii="Times New Roman" w:hAnsi="Times New Roman" w:cs="Times New Roman"/>
          <w:b/>
          <w:sz w:val="22"/>
          <w:szCs w:val="22"/>
        </w:rPr>
        <w:t xml:space="preserve">facilitated </w:t>
      </w:r>
      <w:r w:rsidRPr="00C24FBA">
        <w:rPr>
          <w:rFonts w:ascii="Times New Roman" w:hAnsi="Times New Roman" w:cs="Times New Roman"/>
          <w:b/>
          <w:sz w:val="22"/>
          <w:szCs w:val="22"/>
        </w:rPr>
        <w:t>access</w:t>
      </w:r>
      <w:r w:rsidR="00CE0D58" w:rsidRPr="00C24FBA">
        <w:rPr>
          <w:rFonts w:ascii="Times New Roman" w:hAnsi="Times New Roman" w:cs="Times New Roman"/>
          <w:b/>
          <w:sz w:val="22"/>
          <w:szCs w:val="22"/>
        </w:rPr>
        <w:t xml:space="preserve"> to </w:t>
      </w:r>
      <w:r w:rsidR="00FA7E2F" w:rsidRPr="00C24FBA">
        <w:rPr>
          <w:rFonts w:ascii="Times New Roman" w:hAnsi="Times New Roman" w:cs="Times New Roman"/>
          <w:b/>
          <w:sz w:val="22"/>
          <w:szCs w:val="22"/>
        </w:rPr>
        <w:t xml:space="preserve">justice </w:t>
      </w:r>
      <w:r w:rsidRPr="00C24FBA">
        <w:rPr>
          <w:rFonts w:ascii="Times New Roman" w:hAnsi="Times New Roman" w:cs="Times New Roman"/>
          <w:b/>
          <w:sz w:val="22"/>
          <w:szCs w:val="22"/>
        </w:rPr>
        <w:t>mechanisms</w:t>
      </w:r>
      <w:r w:rsidR="0063310E" w:rsidRPr="00C24FBA">
        <w:rPr>
          <w:rFonts w:ascii="Times New Roman" w:hAnsi="Times New Roman" w:cs="Times New Roman"/>
          <w:b/>
          <w:sz w:val="22"/>
          <w:szCs w:val="22"/>
        </w:rPr>
        <w:t xml:space="preserve"> </w:t>
      </w:r>
      <w:r w:rsidR="00CE0D58" w:rsidRPr="00C24FBA">
        <w:rPr>
          <w:rFonts w:ascii="Times New Roman" w:hAnsi="Times New Roman" w:cs="Times New Roman"/>
          <w:b/>
          <w:sz w:val="22"/>
          <w:szCs w:val="22"/>
        </w:rPr>
        <w:t xml:space="preserve">to resolve complaints of </w:t>
      </w:r>
      <w:r w:rsidRPr="00C24FBA">
        <w:rPr>
          <w:rFonts w:ascii="Times New Roman" w:hAnsi="Times New Roman" w:cs="Times New Roman"/>
          <w:b/>
          <w:sz w:val="22"/>
          <w:szCs w:val="22"/>
        </w:rPr>
        <w:t>exploitation and abuse</w:t>
      </w:r>
      <w:r w:rsidR="0063310E" w:rsidRPr="00C24FBA">
        <w:rPr>
          <w:rFonts w:ascii="Times New Roman" w:hAnsi="Times New Roman" w:cs="Times New Roman"/>
          <w:b/>
          <w:sz w:val="22"/>
          <w:szCs w:val="22"/>
        </w:rPr>
        <w:t>;</w:t>
      </w:r>
    </w:p>
    <w:p w14:paraId="28E91B94" w14:textId="04D04DAF" w:rsidR="00314059" w:rsidRPr="00C24FBA" w:rsidRDefault="003B2195" w:rsidP="00590B1A">
      <w:pPr>
        <w:pStyle w:val="ListParagraph"/>
        <w:numPr>
          <w:ilvl w:val="1"/>
          <w:numId w:val="26"/>
        </w:numPr>
        <w:jc w:val="both"/>
        <w:rPr>
          <w:rFonts w:ascii="Times New Roman" w:hAnsi="Times New Roman" w:cs="Times New Roman"/>
          <w:b/>
          <w:sz w:val="22"/>
          <w:szCs w:val="22"/>
        </w:rPr>
      </w:pPr>
      <w:r>
        <w:rPr>
          <w:rFonts w:ascii="Times New Roman" w:hAnsi="Times New Roman" w:cs="Times New Roman"/>
          <w:b/>
          <w:sz w:val="22"/>
          <w:szCs w:val="22"/>
        </w:rPr>
        <w:t>Sets</w:t>
      </w:r>
      <w:r w:rsidRPr="00C24FBA">
        <w:rPr>
          <w:rFonts w:ascii="Times New Roman" w:hAnsi="Times New Roman" w:cs="Times New Roman"/>
          <w:b/>
          <w:sz w:val="22"/>
          <w:szCs w:val="22"/>
        </w:rPr>
        <w:t xml:space="preserve"> </w:t>
      </w:r>
      <w:r w:rsidR="00314059" w:rsidRPr="00C24FBA">
        <w:rPr>
          <w:rFonts w:ascii="Times New Roman" w:hAnsi="Times New Roman" w:cs="Times New Roman"/>
          <w:b/>
          <w:sz w:val="22"/>
          <w:szCs w:val="22"/>
        </w:rPr>
        <w:t>a clear time frame for establishing specialized tribunals to effectively prosecute and adequately punish traffickers</w:t>
      </w:r>
      <w:r w:rsidR="00314059" w:rsidRPr="00C24FBA">
        <w:rPr>
          <w:rStyle w:val="FootnoteReference"/>
          <w:rFonts w:ascii="Times New Roman" w:hAnsi="Times New Roman" w:cs="Times New Roman"/>
          <w:b/>
          <w:sz w:val="22"/>
          <w:szCs w:val="22"/>
        </w:rPr>
        <w:footnoteReference w:id="76"/>
      </w:r>
      <w:r w:rsidR="000A74F4" w:rsidRPr="00C24FBA">
        <w:rPr>
          <w:rFonts w:ascii="Times New Roman" w:hAnsi="Times New Roman" w:cs="Times New Roman"/>
          <w:b/>
          <w:sz w:val="22"/>
          <w:szCs w:val="22"/>
        </w:rPr>
        <w:t xml:space="preserve">, with an emphasis on proactive and victimless investigations </w:t>
      </w:r>
      <w:r w:rsidR="007A6416" w:rsidRPr="00C24FBA">
        <w:rPr>
          <w:rFonts w:ascii="Times New Roman" w:hAnsi="Times New Roman" w:cs="Times New Roman"/>
          <w:b/>
          <w:sz w:val="22"/>
          <w:szCs w:val="22"/>
        </w:rPr>
        <w:t xml:space="preserve">and prosecutions of </w:t>
      </w:r>
      <w:r w:rsidR="000A74F4" w:rsidRPr="00C24FBA">
        <w:rPr>
          <w:rFonts w:ascii="Times New Roman" w:hAnsi="Times New Roman" w:cs="Times New Roman"/>
          <w:b/>
          <w:sz w:val="22"/>
          <w:szCs w:val="22"/>
        </w:rPr>
        <w:t>human trafficking crimes;</w:t>
      </w:r>
    </w:p>
    <w:p w14:paraId="6CF349F0" w14:textId="3AA66773" w:rsidR="004E469E" w:rsidRPr="00C24FBA" w:rsidRDefault="00314059" w:rsidP="00590B1A">
      <w:pPr>
        <w:pStyle w:val="ListParagraph"/>
        <w:numPr>
          <w:ilvl w:val="1"/>
          <w:numId w:val="26"/>
        </w:numPr>
        <w:jc w:val="both"/>
        <w:rPr>
          <w:rFonts w:ascii="Times New Roman" w:hAnsi="Times New Roman" w:cs="Times New Roman"/>
          <w:b/>
          <w:sz w:val="22"/>
          <w:szCs w:val="22"/>
        </w:rPr>
      </w:pPr>
      <w:r w:rsidRPr="00C24FBA">
        <w:rPr>
          <w:rFonts w:ascii="Times New Roman" w:hAnsi="Times New Roman" w:cs="Times New Roman"/>
          <w:b/>
          <w:sz w:val="22"/>
          <w:szCs w:val="22"/>
        </w:rPr>
        <w:t>Provides a harmonized approach to criminalizing trafficking at all levels of jurisdiction;</w:t>
      </w:r>
      <w:r w:rsidRPr="00C24FBA">
        <w:rPr>
          <w:rStyle w:val="FootnoteReference"/>
          <w:rFonts w:ascii="Times New Roman" w:hAnsi="Times New Roman" w:cs="Times New Roman"/>
          <w:b/>
          <w:sz w:val="22"/>
          <w:szCs w:val="22"/>
        </w:rPr>
        <w:footnoteReference w:id="77"/>
      </w:r>
    </w:p>
    <w:p w14:paraId="0B9D3AAA" w14:textId="58382A1C" w:rsidR="004E469E" w:rsidRPr="00C24FBA" w:rsidRDefault="0063310E" w:rsidP="00590B1A">
      <w:pPr>
        <w:pStyle w:val="ListParagraph"/>
        <w:numPr>
          <w:ilvl w:val="1"/>
          <w:numId w:val="26"/>
        </w:numPr>
        <w:jc w:val="both"/>
        <w:rPr>
          <w:rFonts w:ascii="Times New Roman" w:hAnsi="Times New Roman" w:cs="Times New Roman"/>
          <w:b/>
          <w:sz w:val="22"/>
          <w:szCs w:val="22"/>
        </w:rPr>
      </w:pPr>
      <w:r w:rsidRPr="00C24FBA">
        <w:rPr>
          <w:rFonts w:ascii="Times New Roman" w:hAnsi="Times New Roman" w:cs="Times New Roman"/>
          <w:b/>
          <w:sz w:val="22"/>
          <w:szCs w:val="22"/>
        </w:rPr>
        <w:lastRenderedPageBreak/>
        <w:t>Provides</w:t>
      </w:r>
      <w:r w:rsidR="004E469E" w:rsidRPr="00C24FBA">
        <w:rPr>
          <w:rFonts w:ascii="Times New Roman" w:hAnsi="Times New Roman" w:cs="Times New Roman"/>
          <w:b/>
          <w:sz w:val="22"/>
          <w:szCs w:val="22"/>
        </w:rPr>
        <w:t xml:space="preserve"> judges, prosecutors, </w:t>
      </w:r>
      <w:r w:rsidR="007A6416" w:rsidRPr="00C24FBA">
        <w:rPr>
          <w:rFonts w:ascii="Times New Roman" w:hAnsi="Times New Roman" w:cs="Times New Roman"/>
          <w:b/>
          <w:sz w:val="22"/>
          <w:szCs w:val="22"/>
        </w:rPr>
        <w:t xml:space="preserve">criminal, financial and </w:t>
      </w:r>
      <w:r w:rsidR="004E469E" w:rsidRPr="00C24FBA">
        <w:rPr>
          <w:rFonts w:ascii="Times New Roman" w:hAnsi="Times New Roman" w:cs="Times New Roman"/>
          <w:b/>
          <w:sz w:val="22"/>
          <w:szCs w:val="22"/>
        </w:rPr>
        <w:t xml:space="preserve">border police, </w:t>
      </w:r>
      <w:r w:rsidR="007A6416" w:rsidRPr="00C24FBA">
        <w:rPr>
          <w:rFonts w:ascii="Times New Roman" w:hAnsi="Times New Roman" w:cs="Times New Roman"/>
          <w:b/>
          <w:sz w:val="22"/>
          <w:szCs w:val="22"/>
        </w:rPr>
        <w:t xml:space="preserve">asylum and </w:t>
      </w:r>
      <w:r w:rsidR="004E469E" w:rsidRPr="00C24FBA">
        <w:rPr>
          <w:rFonts w:ascii="Times New Roman" w:hAnsi="Times New Roman" w:cs="Times New Roman"/>
          <w:b/>
          <w:sz w:val="22"/>
          <w:szCs w:val="22"/>
        </w:rPr>
        <w:t>immigration authorities and other law enforcement officials with mandatory training in its gender-sensitive application</w:t>
      </w:r>
      <w:r w:rsidRPr="00C24FBA">
        <w:rPr>
          <w:rFonts w:ascii="Times New Roman" w:hAnsi="Times New Roman" w:cs="Times New Roman"/>
          <w:b/>
          <w:sz w:val="22"/>
          <w:szCs w:val="22"/>
        </w:rPr>
        <w:t>;</w:t>
      </w:r>
      <w:r w:rsidR="004E469E" w:rsidRPr="00C24FBA">
        <w:rPr>
          <w:rStyle w:val="FootnoteReference"/>
          <w:rFonts w:ascii="Times New Roman" w:hAnsi="Times New Roman" w:cs="Times New Roman"/>
          <w:b/>
          <w:sz w:val="22"/>
          <w:szCs w:val="22"/>
        </w:rPr>
        <w:footnoteReference w:id="78"/>
      </w:r>
    </w:p>
    <w:p w14:paraId="021720F3" w14:textId="77777777" w:rsidR="00314059" w:rsidRPr="00C24FBA" w:rsidRDefault="00314059" w:rsidP="00590B1A">
      <w:pPr>
        <w:pStyle w:val="ListParagraph"/>
        <w:numPr>
          <w:ilvl w:val="1"/>
          <w:numId w:val="26"/>
        </w:numPr>
        <w:jc w:val="both"/>
        <w:rPr>
          <w:rFonts w:ascii="Times New Roman" w:hAnsi="Times New Roman" w:cs="Times New Roman"/>
          <w:b/>
          <w:sz w:val="22"/>
          <w:szCs w:val="22"/>
        </w:rPr>
      </w:pPr>
      <w:r w:rsidRPr="00C24FBA">
        <w:rPr>
          <w:rFonts w:ascii="Times New Roman" w:hAnsi="Times New Roman" w:cs="Times New Roman"/>
          <w:b/>
          <w:sz w:val="22"/>
          <w:szCs w:val="22"/>
        </w:rPr>
        <w:t>Undergoes evaluation within a set timeframe to assess its impact.</w:t>
      </w:r>
      <w:r w:rsidRPr="00C24FBA">
        <w:rPr>
          <w:rStyle w:val="FootnoteReference"/>
          <w:rFonts w:ascii="Times New Roman" w:hAnsi="Times New Roman" w:cs="Times New Roman"/>
          <w:b/>
          <w:sz w:val="22"/>
          <w:szCs w:val="22"/>
        </w:rPr>
        <w:footnoteReference w:id="79"/>
      </w:r>
    </w:p>
    <w:p w14:paraId="470F8CFB" w14:textId="77777777" w:rsidR="00351688" w:rsidRPr="00C24FBA" w:rsidRDefault="00351688" w:rsidP="00834ECA">
      <w:pPr>
        <w:jc w:val="both"/>
        <w:rPr>
          <w:rFonts w:ascii="Times New Roman" w:hAnsi="Times New Roman" w:cs="Times New Roman"/>
          <w:b/>
          <w:sz w:val="22"/>
          <w:szCs w:val="22"/>
        </w:rPr>
      </w:pPr>
    </w:p>
    <w:p w14:paraId="4760D876" w14:textId="4C79C499" w:rsidR="00DD1EA2" w:rsidRPr="00C24FBA" w:rsidRDefault="00DD1EA2" w:rsidP="0029594D">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National coordination is required to align policies in order to ensure an effective and human rights</w:t>
      </w:r>
      <w:r w:rsidR="000E44AB" w:rsidRPr="00C24FBA">
        <w:rPr>
          <w:rFonts w:ascii="Times New Roman" w:hAnsi="Times New Roman" w:cs="Times New Roman"/>
          <w:b/>
          <w:sz w:val="22"/>
          <w:szCs w:val="22"/>
        </w:rPr>
        <w:t>-</w:t>
      </w:r>
      <w:r w:rsidRPr="00C24FBA">
        <w:rPr>
          <w:rFonts w:ascii="Times New Roman" w:hAnsi="Times New Roman" w:cs="Times New Roman"/>
          <w:b/>
          <w:sz w:val="22"/>
          <w:szCs w:val="22"/>
        </w:rPr>
        <w:t>based approach to combatting trafficking in women and girls including those on gender equality, criminal justice, migration management and sustainable development.</w:t>
      </w:r>
      <w:r w:rsidRPr="00C24FBA">
        <w:rPr>
          <w:rStyle w:val="FootnoteReference"/>
          <w:rFonts w:ascii="Times New Roman" w:hAnsi="Times New Roman" w:cs="Times New Roman"/>
          <w:b/>
          <w:sz w:val="22"/>
          <w:szCs w:val="22"/>
        </w:rPr>
        <w:footnoteReference w:id="80"/>
      </w:r>
      <w:r w:rsidRPr="00C24FBA">
        <w:rPr>
          <w:rFonts w:ascii="Times New Roman" w:hAnsi="Times New Roman" w:cs="Times New Roman"/>
          <w:b/>
          <w:sz w:val="22"/>
          <w:szCs w:val="22"/>
        </w:rPr>
        <w:t xml:space="preserve"> </w:t>
      </w:r>
      <w:r w:rsidR="009412FB" w:rsidRPr="00C24FBA">
        <w:rPr>
          <w:rFonts w:ascii="Times New Roman" w:hAnsi="Times New Roman" w:cs="Times New Roman"/>
          <w:b/>
          <w:sz w:val="22"/>
          <w:szCs w:val="22"/>
        </w:rPr>
        <w:t xml:space="preserve">It is recommended that </w:t>
      </w:r>
      <w:r w:rsidRPr="00C24FBA">
        <w:rPr>
          <w:rFonts w:ascii="Times New Roman" w:hAnsi="Times New Roman" w:cs="Times New Roman"/>
          <w:b/>
          <w:sz w:val="22"/>
          <w:szCs w:val="22"/>
        </w:rPr>
        <w:t>State parties:</w:t>
      </w:r>
    </w:p>
    <w:p w14:paraId="1A5A9C36" w14:textId="294C16D9" w:rsidR="00452C91" w:rsidRPr="00C24FBA" w:rsidRDefault="00452C91" w:rsidP="00F0100F">
      <w:pPr>
        <w:pStyle w:val="ListParagraph"/>
        <w:numPr>
          <w:ilvl w:val="1"/>
          <w:numId w:val="33"/>
        </w:numPr>
        <w:jc w:val="both"/>
        <w:rPr>
          <w:rFonts w:ascii="Times New Roman" w:hAnsi="Times New Roman" w:cs="Times New Roman"/>
          <w:b/>
          <w:sz w:val="22"/>
          <w:szCs w:val="22"/>
        </w:rPr>
      </w:pPr>
      <w:r w:rsidRPr="00C24FBA">
        <w:rPr>
          <w:rFonts w:ascii="Times New Roman" w:hAnsi="Times New Roman" w:cs="Times New Roman"/>
          <w:b/>
          <w:sz w:val="22"/>
          <w:szCs w:val="22"/>
        </w:rPr>
        <w:t>Establish a</w:t>
      </w:r>
      <w:r w:rsidR="007A6416" w:rsidRPr="00C24FBA">
        <w:rPr>
          <w:rFonts w:ascii="Times New Roman" w:hAnsi="Times New Roman" w:cs="Times New Roman"/>
          <w:b/>
          <w:sz w:val="22"/>
          <w:szCs w:val="22"/>
        </w:rPr>
        <w:t>n inter-agency</w:t>
      </w:r>
      <w:r w:rsidRPr="00C24FBA">
        <w:rPr>
          <w:rFonts w:ascii="Times New Roman" w:hAnsi="Times New Roman" w:cs="Times New Roman"/>
          <w:b/>
          <w:sz w:val="22"/>
          <w:szCs w:val="22"/>
        </w:rPr>
        <w:t xml:space="preserve"> coordinating mechanism to:</w:t>
      </w:r>
    </w:p>
    <w:p w14:paraId="050479D1" w14:textId="4BA7C48A" w:rsidR="00452C91" w:rsidRPr="00C24FBA" w:rsidRDefault="006875A9" w:rsidP="00F0100F">
      <w:pPr>
        <w:pStyle w:val="ListParagraph"/>
        <w:numPr>
          <w:ilvl w:val="2"/>
          <w:numId w:val="33"/>
        </w:numPr>
        <w:ind w:left="1134" w:hanging="283"/>
        <w:jc w:val="both"/>
        <w:rPr>
          <w:rFonts w:ascii="Times New Roman" w:hAnsi="Times New Roman" w:cs="Times New Roman"/>
          <w:b/>
          <w:sz w:val="22"/>
          <w:szCs w:val="22"/>
        </w:rPr>
      </w:pPr>
      <w:r w:rsidRPr="00C24FBA">
        <w:rPr>
          <w:rFonts w:ascii="Times New Roman" w:hAnsi="Times New Roman" w:cs="Times New Roman"/>
          <w:b/>
          <w:sz w:val="22"/>
          <w:szCs w:val="22"/>
        </w:rPr>
        <w:t xml:space="preserve">Integrate gender-specific provisions into the </w:t>
      </w:r>
      <w:r w:rsidR="00452C91" w:rsidRPr="00C24FBA">
        <w:rPr>
          <w:rFonts w:ascii="Times New Roman" w:hAnsi="Times New Roman" w:cs="Times New Roman"/>
          <w:b/>
          <w:sz w:val="22"/>
          <w:szCs w:val="22"/>
        </w:rPr>
        <w:t xml:space="preserve">national plan of action to combat </w:t>
      </w:r>
      <w:r w:rsidR="00CA155C" w:rsidRPr="00C24FBA">
        <w:rPr>
          <w:rFonts w:ascii="Times New Roman" w:hAnsi="Times New Roman" w:cs="Times New Roman"/>
          <w:b/>
          <w:sz w:val="22"/>
          <w:szCs w:val="22"/>
        </w:rPr>
        <w:t xml:space="preserve">human </w:t>
      </w:r>
      <w:r w:rsidR="00452C91" w:rsidRPr="00C24FBA">
        <w:rPr>
          <w:rFonts w:ascii="Times New Roman" w:hAnsi="Times New Roman" w:cs="Times New Roman"/>
          <w:b/>
          <w:sz w:val="22"/>
          <w:szCs w:val="22"/>
        </w:rPr>
        <w:t>traffi</w:t>
      </w:r>
      <w:r w:rsidR="003534AC" w:rsidRPr="00C24FBA">
        <w:rPr>
          <w:rFonts w:ascii="Times New Roman" w:hAnsi="Times New Roman" w:cs="Times New Roman"/>
          <w:b/>
          <w:sz w:val="22"/>
          <w:szCs w:val="22"/>
        </w:rPr>
        <w:t>cking, with the meaningful participation of civil society</w:t>
      </w:r>
      <w:r w:rsidR="00452C91" w:rsidRPr="00C24FBA">
        <w:rPr>
          <w:rFonts w:ascii="Times New Roman" w:hAnsi="Times New Roman" w:cs="Times New Roman"/>
          <w:b/>
          <w:sz w:val="22"/>
          <w:szCs w:val="22"/>
        </w:rPr>
        <w:t>;</w:t>
      </w:r>
    </w:p>
    <w:p w14:paraId="5C4FBBDA" w14:textId="2B1DC8F7" w:rsidR="00452C91" w:rsidRPr="00C24FBA" w:rsidRDefault="003534AC" w:rsidP="00F0100F">
      <w:pPr>
        <w:pStyle w:val="ListParagraph"/>
        <w:numPr>
          <w:ilvl w:val="2"/>
          <w:numId w:val="33"/>
        </w:numPr>
        <w:ind w:left="1134" w:hanging="283"/>
        <w:jc w:val="both"/>
        <w:rPr>
          <w:rFonts w:ascii="Times New Roman" w:hAnsi="Times New Roman" w:cs="Times New Roman"/>
          <w:b/>
          <w:sz w:val="22"/>
          <w:szCs w:val="22"/>
        </w:rPr>
      </w:pPr>
      <w:r w:rsidRPr="00C24FBA">
        <w:rPr>
          <w:rFonts w:ascii="Times New Roman" w:hAnsi="Times New Roman" w:cs="Times New Roman"/>
          <w:b/>
          <w:sz w:val="22"/>
          <w:szCs w:val="22"/>
        </w:rPr>
        <w:t xml:space="preserve">Coordinate the initiatives </w:t>
      </w:r>
      <w:r w:rsidR="00AD45E8" w:rsidRPr="00C24FBA">
        <w:rPr>
          <w:rFonts w:ascii="Times New Roman" w:hAnsi="Times New Roman" w:cs="Times New Roman"/>
          <w:b/>
          <w:sz w:val="22"/>
          <w:szCs w:val="22"/>
        </w:rPr>
        <w:t xml:space="preserve">and </w:t>
      </w:r>
      <w:r w:rsidRPr="00C24FBA">
        <w:rPr>
          <w:rFonts w:ascii="Times New Roman" w:hAnsi="Times New Roman" w:cs="Times New Roman"/>
          <w:b/>
          <w:sz w:val="22"/>
          <w:szCs w:val="22"/>
        </w:rPr>
        <w:t>activities of</w:t>
      </w:r>
      <w:r w:rsidR="00452C91" w:rsidRPr="00C24FBA">
        <w:rPr>
          <w:rFonts w:ascii="Times New Roman" w:hAnsi="Times New Roman" w:cs="Times New Roman"/>
          <w:b/>
          <w:sz w:val="22"/>
          <w:szCs w:val="22"/>
        </w:rPr>
        <w:t xml:space="preserve"> actors at the local, regional and national levels, including government agencies, national human rights institutions, and civil society organizations</w:t>
      </w:r>
      <w:r w:rsidRPr="00C24FBA">
        <w:rPr>
          <w:rFonts w:ascii="Times New Roman" w:hAnsi="Times New Roman" w:cs="Times New Roman"/>
          <w:b/>
          <w:sz w:val="22"/>
          <w:szCs w:val="22"/>
        </w:rPr>
        <w:t>, engaged in combatting trafficking in women</w:t>
      </w:r>
      <w:r w:rsidR="00E6208B" w:rsidRPr="00C24FBA">
        <w:rPr>
          <w:rFonts w:ascii="Times New Roman" w:hAnsi="Times New Roman" w:cs="Times New Roman"/>
          <w:b/>
          <w:sz w:val="22"/>
          <w:szCs w:val="22"/>
        </w:rPr>
        <w:t xml:space="preserve"> and girls</w:t>
      </w:r>
      <w:r w:rsidRPr="00C24FBA">
        <w:rPr>
          <w:rFonts w:ascii="Times New Roman" w:hAnsi="Times New Roman" w:cs="Times New Roman"/>
          <w:b/>
          <w:sz w:val="22"/>
          <w:szCs w:val="22"/>
        </w:rPr>
        <w:t>;</w:t>
      </w:r>
      <w:r w:rsidR="00452C91" w:rsidRPr="00C24FBA">
        <w:rPr>
          <w:rFonts w:ascii="Times New Roman" w:hAnsi="Times New Roman" w:cs="Times New Roman"/>
          <w:b/>
          <w:sz w:val="22"/>
          <w:szCs w:val="22"/>
        </w:rPr>
        <w:t xml:space="preserve"> </w:t>
      </w:r>
    </w:p>
    <w:p w14:paraId="616AD7FC" w14:textId="008D3A0D" w:rsidR="00DD1EA2" w:rsidRPr="00C24FBA" w:rsidRDefault="00DD1EA2" w:rsidP="00DD1EA2">
      <w:pPr>
        <w:pStyle w:val="ListParagraph"/>
        <w:numPr>
          <w:ilvl w:val="1"/>
          <w:numId w:val="33"/>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Establish </w:t>
      </w:r>
      <w:r w:rsidR="0076440B" w:rsidRPr="00C24FBA">
        <w:rPr>
          <w:rFonts w:ascii="Times New Roman" w:hAnsi="Times New Roman" w:cs="Times New Roman"/>
          <w:b/>
          <w:sz w:val="22"/>
          <w:szCs w:val="22"/>
        </w:rPr>
        <w:t>a</w:t>
      </w:r>
      <w:r w:rsidR="006D7734" w:rsidRPr="00C24FBA">
        <w:rPr>
          <w:rFonts w:ascii="Times New Roman" w:hAnsi="Times New Roman" w:cs="Times New Roman"/>
          <w:b/>
          <w:sz w:val="22"/>
          <w:szCs w:val="22"/>
        </w:rPr>
        <w:t>n independent</w:t>
      </w:r>
      <w:r w:rsidR="0076440B" w:rsidRPr="00C24FBA">
        <w:rPr>
          <w:rFonts w:ascii="Times New Roman" w:hAnsi="Times New Roman" w:cs="Times New Roman"/>
          <w:b/>
          <w:sz w:val="22"/>
          <w:szCs w:val="22"/>
        </w:rPr>
        <w:t xml:space="preserve"> National Rapporteur </w:t>
      </w:r>
      <w:r w:rsidR="008C1945" w:rsidRPr="00C24FBA">
        <w:rPr>
          <w:rFonts w:ascii="Times New Roman" w:hAnsi="Times New Roman" w:cs="Times New Roman"/>
          <w:b/>
          <w:sz w:val="22"/>
          <w:szCs w:val="22"/>
        </w:rPr>
        <w:t xml:space="preserve">on </w:t>
      </w:r>
      <w:r w:rsidR="00115EA1" w:rsidRPr="00C24FBA">
        <w:rPr>
          <w:rFonts w:ascii="Times New Roman" w:hAnsi="Times New Roman" w:cs="Times New Roman"/>
          <w:b/>
          <w:sz w:val="22"/>
          <w:szCs w:val="22"/>
        </w:rPr>
        <w:t xml:space="preserve">Human </w:t>
      </w:r>
      <w:r w:rsidR="008C1945" w:rsidRPr="00C24FBA">
        <w:rPr>
          <w:rFonts w:ascii="Times New Roman" w:hAnsi="Times New Roman" w:cs="Times New Roman"/>
          <w:b/>
          <w:sz w:val="22"/>
          <w:szCs w:val="22"/>
        </w:rPr>
        <w:t xml:space="preserve">Trafficking </w:t>
      </w:r>
      <w:r w:rsidRPr="00C24FBA">
        <w:rPr>
          <w:rFonts w:ascii="Times New Roman" w:hAnsi="Times New Roman" w:cs="Times New Roman"/>
          <w:b/>
          <w:sz w:val="22"/>
          <w:szCs w:val="22"/>
        </w:rPr>
        <w:t xml:space="preserve">to track </w:t>
      </w:r>
      <w:r w:rsidR="00452C91" w:rsidRPr="00C24FBA">
        <w:rPr>
          <w:rFonts w:ascii="Times New Roman" w:hAnsi="Times New Roman" w:cs="Times New Roman"/>
          <w:b/>
          <w:sz w:val="22"/>
          <w:szCs w:val="22"/>
        </w:rPr>
        <w:t xml:space="preserve">and report on the </w:t>
      </w:r>
      <w:r w:rsidRPr="00C24FBA">
        <w:rPr>
          <w:rFonts w:ascii="Times New Roman" w:hAnsi="Times New Roman" w:cs="Times New Roman"/>
          <w:b/>
          <w:sz w:val="22"/>
          <w:szCs w:val="22"/>
        </w:rPr>
        <w:t>progress of anti-trafficking strategies</w:t>
      </w:r>
      <w:r w:rsidRPr="00C24FBA">
        <w:rPr>
          <w:rStyle w:val="FootnoteReference"/>
          <w:rFonts w:ascii="Times New Roman" w:hAnsi="Times New Roman" w:cs="Times New Roman"/>
          <w:b/>
          <w:sz w:val="22"/>
          <w:szCs w:val="22"/>
        </w:rPr>
        <w:footnoteReference w:id="81"/>
      </w:r>
      <w:r w:rsidR="00452C91" w:rsidRPr="00C24FBA">
        <w:rPr>
          <w:rFonts w:ascii="Times New Roman" w:hAnsi="Times New Roman" w:cs="Times New Roman"/>
          <w:b/>
          <w:sz w:val="22"/>
          <w:szCs w:val="22"/>
        </w:rPr>
        <w:t>, including the national plan of action.</w:t>
      </w:r>
    </w:p>
    <w:p w14:paraId="3779B727" w14:textId="77777777" w:rsidR="000F745C" w:rsidRPr="00C24FBA" w:rsidRDefault="000F745C" w:rsidP="00F0100F">
      <w:pPr>
        <w:jc w:val="both"/>
        <w:rPr>
          <w:rFonts w:ascii="Times New Roman" w:hAnsi="Times New Roman" w:cs="Times New Roman"/>
          <w:b/>
          <w:sz w:val="22"/>
          <w:szCs w:val="22"/>
        </w:rPr>
      </w:pPr>
    </w:p>
    <w:p w14:paraId="12E8365A" w14:textId="463EAFE2" w:rsidR="00314059" w:rsidRPr="00C24FBA" w:rsidRDefault="00314059" w:rsidP="0029594D">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Adopt</w:t>
      </w:r>
      <w:r w:rsidR="00743AF2" w:rsidRPr="00C24FBA">
        <w:rPr>
          <w:rFonts w:ascii="Times New Roman" w:hAnsi="Times New Roman" w:cs="Times New Roman"/>
          <w:b/>
          <w:sz w:val="22"/>
          <w:szCs w:val="22"/>
        </w:rPr>
        <w:t xml:space="preserve">, </w:t>
      </w:r>
      <w:r w:rsidR="00E477AA" w:rsidRPr="00C24FBA">
        <w:rPr>
          <w:rFonts w:ascii="Times New Roman" w:hAnsi="Times New Roman" w:cs="Times New Roman"/>
          <w:b/>
          <w:sz w:val="22"/>
          <w:szCs w:val="22"/>
        </w:rPr>
        <w:t xml:space="preserve">adequately finance, </w:t>
      </w:r>
      <w:r w:rsidR="00743AF2" w:rsidRPr="00C24FBA">
        <w:rPr>
          <w:rFonts w:ascii="Times New Roman" w:hAnsi="Times New Roman" w:cs="Times New Roman"/>
          <w:b/>
          <w:sz w:val="22"/>
          <w:szCs w:val="22"/>
        </w:rPr>
        <w:t>implement</w:t>
      </w:r>
      <w:r w:rsidR="00E477AA" w:rsidRPr="00C24FBA">
        <w:rPr>
          <w:rFonts w:ascii="Times New Roman" w:hAnsi="Times New Roman" w:cs="Times New Roman"/>
          <w:b/>
          <w:sz w:val="22"/>
          <w:szCs w:val="22"/>
        </w:rPr>
        <w:t xml:space="preserve">, and </w:t>
      </w:r>
      <w:r w:rsidR="00D10232" w:rsidRPr="00C24FBA">
        <w:rPr>
          <w:rFonts w:ascii="Times New Roman" w:hAnsi="Times New Roman" w:cs="Times New Roman"/>
          <w:b/>
          <w:sz w:val="22"/>
          <w:szCs w:val="22"/>
        </w:rPr>
        <w:t xml:space="preserve">regularly </w:t>
      </w:r>
      <w:r w:rsidR="00E477AA" w:rsidRPr="00C24FBA">
        <w:rPr>
          <w:rFonts w:ascii="Times New Roman" w:hAnsi="Times New Roman" w:cs="Times New Roman"/>
          <w:b/>
          <w:sz w:val="22"/>
          <w:szCs w:val="22"/>
        </w:rPr>
        <w:t>review</w:t>
      </w:r>
      <w:r w:rsidR="00743AF2"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 xml:space="preserve">a comprehensive national plan of action to </w:t>
      </w:r>
      <w:r w:rsidR="006659B5" w:rsidRPr="00C24FBA">
        <w:rPr>
          <w:rFonts w:ascii="Times New Roman" w:hAnsi="Times New Roman" w:cs="Times New Roman"/>
          <w:b/>
          <w:sz w:val="22"/>
          <w:szCs w:val="22"/>
        </w:rPr>
        <w:t xml:space="preserve">prevent and </w:t>
      </w:r>
      <w:r w:rsidRPr="00C24FBA">
        <w:rPr>
          <w:rFonts w:ascii="Times New Roman" w:hAnsi="Times New Roman" w:cs="Times New Roman"/>
          <w:b/>
          <w:sz w:val="22"/>
          <w:szCs w:val="22"/>
        </w:rPr>
        <w:t xml:space="preserve">combat </w:t>
      </w:r>
      <w:r w:rsidR="00293D2C" w:rsidRPr="00C24FBA">
        <w:rPr>
          <w:rFonts w:ascii="Times New Roman" w:hAnsi="Times New Roman" w:cs="Times New Roman"/>
          <w:b/>
          <w:sz w:val="22"/>
          <w:szCs w:val="22"/>
        </w:rPr>
        <w:t xml:space="preserve">human </w:t>
      </w:r>
      <w:r w:rsidRPr="00C24FBA">
        <w:rPr>
          <w:rFonts w:ascii="Times New Roman" w:hAnsi="Times New Roman" w:cs="Times New Roman"/>
          <w:b/>
          <w:sz w:val="22"/>
          <w:szCs w:val="22"/>
        </w:rPr>
        <w:t>trafficking</w:t>
      </w:r>
      <w:r w:rsidR="00D10232" w:rsidRPr="00C24FBA">
        <w:rPr>
          <w:rFonts w:ascii="Times New Roman" w:hAnsi="Times New Roman" w:cs="Times New Roman"/>
          <w:b/>
          <w:sz w:val="22"/>
          <w:szCs w:val="22"/>
        </w:rPr>
        <w:t>, ensuring</w:t>
      </w:r>
      <w:r w:rsidRPr="00C24FBA">
        <w:rPr>
          <w:rFonts w:ascii="Times New Roman" w:hAnsi="Times New Roman" w:cs="Times New Roman"/>
          <w:b/>
          <w:sz w:val="22"/>
          <w:szCs w:val="22"/>
        </w:rPr>
        <w:t xml:space="preserve"> </w:t>
      </w:r>
      <w:r w:rsidR="00D10232" w:rsidRPr="00C24FBA">
        <w:rPr>
          <w:rFonts w:ascii="Times New Roman" w:hAnsi="Times New Roman" w:cs="Times New Roman"/>
          <w:b/>
          <w:sz w:val="22"/>
          <w:szCs w:val="22"/>
        </w:rPr>
        <w:t>it</w:t>
      </w:r>
      <w:r w:rsidR="00194F72" w:rsidRPr="00C24FBA">
        <w:rPr>
          <w:rFonts w:ascii="Times New Roman" w:hAnsi="Times New Roman" w:cs="Times New Roman"/>
          <w:b/>
          <w:sz w:val="22"/>
          <w:szCs w:val="22"/>
        </w:rPr>
        <w:t xml:space="preserve"> is </w:t>
      </w:r>
      <w:r w:rsidRPr="00C24FBA">
        <w:rPr>
          <w:rFonts w:ascii="Times New Roman" w:hAnsi="Times New Roman" w:cs="Times New Roman"/>
          <w:b/>
          <w:sz w:val="22"/>
          <w:szCs w:val="22"/>
        </w:rPr>
        <w:t xml:space="preserve">in </w:t>
      </w:r>
      <w:r w:rsidR="00194F72" w:rsidRPr="00C24FBA">
        <w:rPr>
          <w:rFonts w:ascii="Times New Roman" w:hAnsi="Times New Roman" w:cs="Times New Roman"/>
          <w:b/>
          <w:sz w:val="22"/>
          <w:szCs w:val="22"/>
        </w:rPr>
        <w:t xml:space="preserve">line </w:t>
      </w:r>
      <w:r w:rsidR="00293D2C" w:rsidRPr="00C24FBA">
        <w:rPr>
          <w:rFonts w:ascii="Times New Roman" w:hAnsi="Times New Roman" w:cs="Times New Roman"/>
          <w:b/>
          <w:sz w:val="22"/>
          <w:szCs w:val="22"/>
        </w:rPr>
        <w:t>with this general recommendation</w:t>
      </w:r>
      <w:r w:rsidR="00D10232" w:rsidRPr="00C24FBA">
        <w:rPr>
          <w:rFonts w:ascii="Times New Roman" w:hAnsi="Times New Roman" w:cs="Times New Roman"/>
          <w:b/>
          <w:sz w:val="22"/>
          <w:szCs w:val="22"/>
        </w:rPr>
        <w:t xml:space="preserve"> and</w:t>
      </w:r>
      <w:r w:rsidR="003B2195">
        <w:rPr>
          <w:rFonts w:ascii="Times New Roman" w:hAnsi="Times New Roman" w:cs="Times New Roman"/>
          <w:b/>
          <w:sz w:val="22"/>
          <w:szCs w:val="22"/>
        </w:rPr>
        <w:t xml:space="preserve"> that it</w:t>
      </w:r>
      <w:r w:rsidRPr="00C24FBA">
        <w:rPr>
          <w:rFonts w:ascii="Times New Roman" w:hAnsi="Times New Roman" w:cs="Times New Roman"/>
          <w:b/>
          <w:sz w:val="22"/>
          <w:szCs w:val="22"/>
        </w:rPr>
        <w:t>:</w:t>
      </w:r>
    </w:p>
    <w:p w14:paraId="7179D74F" w14:textId="378112C0" w:rsidR="00314059" w:rsidRPr="00C24FBA" w:rsidRDefault="00314059" w:rsidP="00590B1A">
      <w:pPr>
        <w:pStyle w:val="ListParagraph"/>
        <w:numPr>
          <w:ilvl w:val="4"/>
          <w:numId w:val="27"/>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Takes into account the </w:t>
      </w:r>
      <w:r w:rsidR="00750A2A" w:rsidRPr="00C24FBA">
        <w:rPr>
          <w:rFonts w:ascii="Times New Roman" w:hAnsi="Times New Roman" w:cs="Times New Roman"/>
          <w:b/>
          <w:sz w:val="22"/>
          <w:szCs w:val="22"/>
        </w:rPr>
        <w:t xml:space="preserve">UN Trafficking Protocol and the </w:t>
      </w:r>
      <w:r w:rsidRPr="00C24FBA">
        <w:rPr>
          <w:rFonts w:ascii="Times New Roman" w:hAnsi="Times New Roman" w:cs="Times New Roman"/>
          <w:b/>
          <w:sz w:val="22"/>
          <w:szCs w:val="22"/>
        </w:rPr>
        <w:t>Recommended Principles on Human Rights and Human Trafficking of the United Nations Office of the High Commissioner for Human Rights (E/2002/68/Add.1);</w:t>
      </w:r>
      <w:r w:rsidRPr="00C24FBA">
        <w:rPr>
          <w:rStyle w:val="FootnoteReference"/>
          <w:rFonts w:ascii="Times New Roman" w:hAnsi="Times New Roman" w:cs="Times New Roman"/>
          <w:b/>
          <w:sz w:val="22"/>
          <w:szCs w:val="22"/>
        </w:rPr>
        <w:footnoteReference w:id="82"/>
      </w:r>
      <w:r w:rsidRPr="00C24FBA">
        <w:rPr>
          <w:rFonts w:ascii="Times New Roman" w:hAnsi="Times New Roman" w:cs="Times New Roman"/>
          <w:b/>
          <w:sz w:val="22"/>
          <w:szCs w:val="22"/>
        </w:rPr>
        <w:t xml:space="preserve"> </w:t>
      </w:r>
    </w:p>
    <w:p w14:paraId="18106016" w14:textId="77777777" w:rsidR="00314059" w:rsidRPr="00C24FBA" w:rsidRDefault="00314059" w:rsidP="00590B1A">
      <w:pPr>
        <w:pStyle w:val="ListParagraph"/>
        <w:numPr>
          <w:ilvl w:val="4"/>
          <w:numId w:val="27"/>
        </w:numPr>
        <w:jc w:val="both"/>
        <w:rPr>
          <w:rFonts w:ascii="Times New Roman" w:hAnsi="Times New Roman" w:cs="Times New Roman"/>
          <w:b/>
          <w:sz w:val="22"/>
          <w:szCs w:val="22"/>
        </w:rPr>
      </w:pPr>
      <w:r w:rsidRPr="00C24FBA">
        <w:rPr>
          <w:rFonts w:ascii="Times New Roman" w:hAnsi="Times New Roman" w:cs="Times New Roman"/>
          <w:b/>
          <w:sz w:val="22"/>
          <w:szCs w:val="22"/>
        </w:rPr>
        <w:t>Is designed with a result-oriented approach, including specific indicators and targets, in line with the Convention;</w:t>
      </w:r>
      <w:r w:rsidRPr="00C24FBA">
        <w:rPr>
          <w:rStyle w:val="FootnoteReference"/>
          <w:rFonts w:ascii="Times New Roman" w:hAnsi="Times New Roman" w:cs="Times New Roman"/>
          <w:b/>
          <w:sz w:val="22"/>
          <w:szCs w:val="22"/>
        </w:rPr>
        <w:t xml:space="preserve"> </w:t>
      </w:r>
      <w:r w:rsidRPr="00C24FBA">
        <w:rPr>
          <w:rStyle w:val="FootnoteReference"/>
          <w:rFonts w:ascii="Times New Roman" w:hAnsi="Times New Roman" w:cs="Times New Roman"/>
          <w:b/>
          <w:sz w:val="22"/>
          <w:szCs w:val="22"/>
        </w:rPr>
        <w:footnoteReference w:id="83"/>
      </w:r>
    </w:p>
    <w:p w14:paraId="5625AA59" w14:textId="119FA4FF" w:rsidR="009A1E2D" w:rsidRPr="00C24FBA" w:rsidRDefault="009A1E2D" w:rsidP="00FA634C">
      <w:pPr>
        <w:pStyle w:val="ListParagraph"/>
        <w:numPr>
          <w:ilvl w:val="4"/>
          <w:numId w:val="27"/>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Is </w:t>
      </w:r>
      <w:r w:rsidR="009B76D8" w:rsidRPr="00C24FBA">
        <w:rPr>
          <w:rFonts w:ascii="Times New Roman" w:hAnsi="Times New Roman" w:cs="Times New Roman"/>
          <w:b/>
          <w:sz w:val="22"/>
          <w:szCs w:val="22"/>
        </w:rPr>
        <w:t xml:space="preserve">harmonized </w:t>
      </w:r>
      <w:r w:rsidRPr="00C24FBA">
        <w:rPr>
          <w:rFonts w:ascii="Times New Roman" w:hAnsi="Times New Roman" w:cs="Times New Roman"/>
          <w:b/>
          <w:sz w:val="22"/>
          <w:szCs w:val="22"/>
        </w:rPr>
        <w:t>with the national action plans on gender equality</w:t>
      </w:r>
      <w:r w:rsidR="006D039A" w:rsidRPr="00C24FBA">
        <w:rPr>
          <w:rFonts w:ascii="Times New Roman" w:hAnsi="Times New Roman" w:cs="Times New Roman"/>
          <w:b/>
          <w:sz w:val="22"/>
          <w:szCs w:val="22"/>
        </w:rPr>
        <w:t>,</w:t>
      </w:r>
      <w:r w:rsidRPr="00C24FBA">
        <w:rPr>
          <w:rFonts w:ascii="Times New Roman" w:hAnsi="Times New Roman" w:cs="Times New Roman"/>
          <w:b/>
          <w:sz w:val="22"/>
          <w:szCs w:val="22"/>
        </w:rPr>
        <w:t xml:space="preserve"> on combating violence against women</w:t>
      </w:r>
      <w:r w:rsidR="006D039A" w:rsidRPr="00C24FBA">
        <w:rPr>
          <w:rFonts w:ascii="Times New Roman" w:hAnsi="Times New Roman" w:cs="Times New Roman"/>
          <w:b/>
          <w:sz w:val="22"/>
          <w:szCs w:val="22"/>
        </w:rPr>
        <w:t>, and on women, peace and security</w:t>
      </w:r>
      <w:r w:rsidRPr="00C24FBA">
        <w:rPr>
          <w:rFonts w:ascii="Times New Roman" w:hAnsi="Times New Roman" w:cs="Times New Roman"/>
          <w:b/>
          <w:sz w:val="22"/>
          <w:szCs w:val="22"/>
        </w:rPr>
        <w:t>;</w:t>
      </w:r>
    </w:p>
    <w:p w14:paraId="26C64B2D" w14:textId="348974F9" w:rsidR="00FA634C" w:rsidRPr="00C24FBA" w:rsidRDefault="00FA634C" w:rsidP="00FA634C">
      <w:pPr>
        <w:pStyle w:val="ListParagraph"/>
        <w:numPr>
          <w:ilvl w:val="4"/>
          <w:numId w:val="27"/>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Includes the formulation of a </w:t>
      </w:r>
      <w:r w:rsidR="00AC5712" w:rsidRPr="00C24FBA">
        <w:rPr>
          <w:rFonts w:ascii="Times New Roman" w:hAnsi="Times New Roman" w:cs="Times New Roman"/>
          <w:b/>
          <w:sz w:val="22"/>
          <w:szCs w:val="22"/>
        </w:rPr>
        <w:t xml:space="preserve">right-based </w:t>
      </w:r>
      <w:r w:rsidRPr="00C24FBA">
        <w:rPr>
          <w:rFonts w:ascii="Times New Roman" w:hAnsi="Times New Roman" w:cs="Times New Roman"/>
          <w:b/>
          <w:sz w:val="22"/>
          <w:szCs w:val="22"/>
        </w:rPr>
        <w:t>policy on rescue</w:t>
      </w:r>
      <w:r w:rsidR="006659B5" w:rsidRPr="00C24FBA">
        <w:rPr>
          <w:rFonts w:ascii="Times New Roman" w:hAnsi="Times New Roman" w:cs="Times New Roman"/>
          <w:b/>
          <w:sz w:val="22"/>
          <w:szCs w:val="22"/>
        </w:rPr>
        <w:t>,</w:t>
      </w:r>
      <w:r w:rsidRPr="00C24FBA">
        <w:rPr>
          <w:rFonts w:ascii="Times New Roman" w:hAnsi="Times New Roman" w:cs="Times New Roman"/>
          <w:b/>
          <w:sz w:val="22"/>
          <w:szCs w:val="22"/>
        </w:rPr>
        <w:t xml:space="preserve"> repatriation</w:t>
      </w:r>
      <w:r w:rsidR="006659B5" w:rsidRPr="00C24FBA">
        <w:rPr>
          <w:rFonts w:ascii="Times New Roman" w:hAnsi="Times New Roman" w:cs="Times New Roman"/>
          <w:b/>
          <w:sz w:val="22"/>
          <w:szCs w:val="22"/>
        </w:rPr>
        <w:t xml:space="preserve"> and reintegration of victims</w:t>
      </w:r>
      <w:r w:rsidRPr="00C24FBA">
        <w:rPr>
          <w:rFonts w:ascii="Times New Roman" w:hAnsi="Times New Roman" w:cs="Times New Roman"/>
          <w:b/>
          <w:sz w:val="22"/>
          <w:szCs w:val="22"/>
        </w:rPr>
        <w:t>;</w:t>
      </w:r>
    </w:p>
    <w:p w14:paraId="4742DB32" w14:textId="3398D56E" w:rsidR="00314059" w:rsidRPr="00C24FBA" w:rsidRDefault="00314059" w:rsidP="00590B1A">
      <w:pPr>
        <w:pStyle w:val="ListParagraph"/>
        <w:numPr>
          <w:ilvl w:val="4"/>
          <w:numId w:val="27"/>
        </w:numPr>
        <w:jc w:val="both"/>
        <w:rPr>
          <w:rFonts w:ascii="Times New Roman" w:hAnsi="Times New Roman" w:cs="Times New Roman"/>
          <w:b/>
          <w:sz w:val="22"/>
          <w:szCs w:val="22"/>
        </w:rPr>
      </w:pPr>
      <w:r w:rsidRPr="00C24FBA">
        <w:rPr>
          <w:rFonts w:ascii="Times New Roman" w:hAnsi="Times New Roman" w:cs="Times New Roman"/>
          <w:b/>
          <w:sz w:val="22"/>
          <w:szCs w:val="22"/>
        </w:rPr>
        <w:t>Calls for the establishment of permanent bod</w:t>
      </w:r>
      <w:r w:rsidR="009A1E2D" w:rsidRPr="00C24FBA">
        <w:rPr>
          <w:rFonts w:ascii="Times New Roman" w:hAnsi="Times New Roman" w:cs="Times New Roman"/>
          <w:b/>
          <w:sz w:val="22"/>
          <w:szCs w:val="22"/>
        </w:rPr>
        <w:t>ies</w:t>
      </w:r>
      <w:r w:rsidRPr="00C24FBA">
        <w:rPr>
          <w:rFonts w:ascii="Times New Roman" w:hAnsi="Times New Roman" w:cs="Times New Roman"/>
          <w:b/>
          <w:sz w:val="22"/>
          <w:szCs w:val="22"/>
        </w:rPr>
        <w:t xml:space="preserve"> to coordinate and monitor its uniform implementation across the country</w:t>
      </w:r>
      <w:r w:rsidR="009A1E2D"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84"/>
      </w:r>
      <w:r w:rsidRPr="00C24FBA">
        <w:rPr>
          <w:rStyle w:val="FootnoteReference"/>
          <w:rFonts w:ascii="Times New Roman" w:hAnsi="Times New Roman" w:cs="Times New Roman"/>
          <w:b/>
          <w:sz w:val="22"/>
          <w:szCs w:val="22"/>
        </w:rPr>
        <w:t xml:space="preserve"> </w:t>
      </w:r>
    </w:p>
    <w:p w14:paraId="6ADFF7A3" w14:textId="221DD16F" w:rsidR="00314059" w:rsidRPr="00C24FBA" w:rsidRDefault="00314059" w:rsidP="00590B1A">
      <w:pPr>
        <w:pStyle w:val="ListParagraph"/>
        <w:numPr>
          <w:ilvl w:val="4"/>
          <w:numId w:val="27"/>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Facilitates inter-agency coordination among government entities </w:t>
      </w:r>
      <w:r w:rsidR="00EB7FC4" w:rsidRPr="00C24FBA">
        <w:rPr>
          <w:rFonts w:ascii="Times New Roman" w:hAnsi="Times New Roman" w:cs="Times New Roman"/>
          <w:b/>
          <w:sz w:val="22"/>
          <w:szCs w:val="22"/>
        </w:rPr>
        <w:t xml:space="preserve">and </w:t>
      </w:r>
      <w:r w:rsidRPr="00C24FBA">
        <w:rPr>
          <w:rFonts w:ascii="Times New Roman" w:hAnsi="Times New Roman" w:cs="Times New Roman"/>
          <w:b/>
          <w:sz w:val="22"/>
          <w:szCs w:val="22"/>
        </w:rPr>
        <w:t>their cooperation with civil society;</w:t>
      </w:r>
      <w:r w:rsidRPr="00C24FBA">
        <w:rPr>
          <w:rStyle w:val="FootnoteReference"/>
          <w:rFonts w:ascii="Times New Roman" w:hAnsi="Times New Roman" w:cs="Times New Roman"/>
          <w:b/>
          <w:sz w:val="22"/>
          <w:szCs w:val="22"/>
        </w:rPr>
        <w:footnoteReference w:id="85"/>
      </w:r>
      <w:r w:rsidRPr="00C24FBA">
        <w:rPr>
          <w:rStyle w:val="FootnoteReference"/>
          <w:rFonts w:ascii="Times New Roman" w:hAnsi="Times New Roman" w:cs="Times New Roman"/>
          <w:b/>
          <w:sz w:val="22"/>
          <w:szCs w:val="22"/>
        </w:rPr>
        <w:t xml:space="preserve"> </w:t>
      </w:r>
    </w:p>
    <w:p w14:paraId="24609CE1" w14:textId="18593FFD" w:rsidR="000248DA" w:rsidRPr="00C24FBA" w:rsidRDefault="00314059" w:rsidP="00590B1A">
      <w:pPr>
        <w:pStyle w:val="ListParagraph"/>
        <w:numPr>
          <w:ilvl w:val="4"/>
          <w:numId w:val="27"/>
        </w:numPr>
        <w:jc w:val="both"/>
        <w:rPr>
          <w:rStyle w:val="FootnoteReference"/>
          <w:rFonts w:ascii="Times New Roman" w:hAnsi="Times New Roman" w:cs="Times New Roman"/>
          <w:b/>
          <w:sz w:val="22"/>
          <w:szCs w:val="22"/>
          <w:vertAlign w:val="baseline"/>
        </w:rPr>
      </w:pPr>
      <w:r w:rsidRPr="00C24FBA">
        <w:rPr>
          <w:rFonts w:ascii="Times New Roman" w:hAnsi="Times New Roman" w:cs="Times New Roman"/>
          <w:b/>
          <w:sz w:val="22"/>
          <w:szCs w:val="22"/>
        </w:rPr>
        <w:t xml:space="preserve">Is allocated with </w:t>
      </w:r>
      <w:r w:rsidR="000248DA" w:rsidRPr="00C24FBA">
        <w:rPr>
          <w:rFonts w:ascii="Times New Roman" w:hAnsi="Times New Roman" w:cs="Times New Roman"/>
          <w:b/>
          <w:sz w:val="22"/>
          <w:szCs w:val="22"/>
        </w:rPr>
        <w:t>adequate</w:t>
      </w:r>
      <w:r w:rsidRPr="00C24FBA">
        <w:rPr>
          <w:rFonts w:ascii="Times New Roman" w:hAnsi="Times New Roman" w:cs="Times New Roman"/>
          <w:b/>
          <w:sz w:val="22"/>
          <w:szCs w:val="22"/>
        </w:rPr>
        <w:t xml:space="preserve"> human, technical and financial resources for its effective implementation</w:t>
      </w:r>
      <w:r w:rsidR="000248DA" w:rsidRPr="00C24FBA">
        <w:rPr>
          <w:rFonts w:ascii="Times New Roman" w:hAnsi="Times New Roman" w:cs="Times New Roman"/>
          <w:b/>
          <w:sz w:val="22"/>
          <w:szCs w:val="22"/>
        </w:rPr>
        <w:t xml:space="preserve"> that is ensured through both national budgets</w:t>
      </w:r>
      <w:r w:rsidR="001E184D" w:rsidRPr="00C24FBA">
        <w:rPr>
          <w:rFonts w:ascii="Times New Roman" w:hAnsi="Times New Roman" w:cs="Times New Roman"/>
          <w:b/>
          <w:sz w:val="22"/>
          <w:szCs w:val="22"/>
        </w:rPr>
        <w:t>,</w:t>
      </w:r>
      <w:r w:rsidR="000248DA" w:rsidRPr="00C24FBA">
        <w:rPr>
          <w:rFonts w:ascii="Times New Roman" w:hAnsi="Times New Roman" w:cs="Times New Roman"/>
          <w:b/>
          <w:sz w:val="22"/>
          <w:szCs w:val="22"/>
        </w:rPr>
        <w:t xml:space="preserve"> international cooperation</w:t>
      </w:r>
      <w:r w:rsidR="001E184D" w:rsidRPr="00C24FBA">
        <w:rPr>
          <w:rFonts w:ascii="Times New Roman" w:hAnsi="Times New Roman" w:cs="Times New Roman"/>
          <w:b/>
          <w:sz w:val="22"/>
          <w:szCs w:val="22"/>
        </w:rPr>
        <w:t xml:space="preserve"> and with the private sector</w:t>
      </w:r>
      <w:r w:rsidR="00FA634C" w:rsidRPr="00C24FBA">
        <w:rPr>
          <w:rFonts w:ascii="Times New Roman" w:hAnsi="Times New Roman" w:cs="Times New Roman"/>
          <w:b/>
          <w:sz w:val="22"/>
          <w:szCs w:val="22"/>
        </w:rPr>
        <w:t>;</w:t>
      </w:r>
      <w:r w:rsidR="000248DA" w:rsidRPr="00C24FBA">
        <w:rPr>
          <w:rStyle w:val="FootnoteReference"/>
          <w:rFonts w:ascii="Times New Roman" w:hAnsi="Times New Roman" w:cs="Times New Roman"/>
          <w:b/>
          <w:sz w:val="22"/>
          <w:szCs w:val="22"/>
        </w:rPr>
        <w:footnoteReference w:id="86"/>
      </w:r>
    </w:p>
    <w:p w14:paraId="0CFB7D64" w14:textId="0BC27FE5" w:rsidR="00314059" w:rsidRPr="00C24FBA" w:rsidRDefault="00314059" w:rsidP="00590B1A">
      <w:pPr>
        <w:pStyle w:val="ListParagraph"/>
        <w:numPr>
          <w:ilvl w:val="4"/>
          <w:numId w:val="27"/>
        </w:numPr>
        <w:jc w:val="both"/>
        <w:rPr>
          <w:rFonts w:ascii="Times New Roman" w:hAnsi="Times New Roman" w:cs="Times New Roman"/>
          <w:b/>
          <w:sz w:val="22"/>
          <w:szCs w:val="22"/>
        </w:rPr>
      </w:pPr>
      <w:r w:rsidRPr="00C24FBA">
        <w:rPr>
          <w:rFonts w:ascii="Times New Roman" w:hAnsi="Times New Roman" w:cs="Times New Roman"/>
          <w:b/>
          <w:sz w:val="22"/>
          <w:szCs w:val="22"/>
        </w:rPr>
        <w:lastRenderedPageBreak/>
        <w:t xml:space="preserve">Is </w:t>
      </w:r>
      <w:r w:rsidR="001E184D" w:rsidRPr="00C24FBA">
        <w:rPr>
          <w:rFonts w:ascii="Times New Roman" w:hAnsi="Times New Roman" w:cs="Times New Roman"/>
          <w:b/>
          <w:sz w:val="22"/>
          <w:szCs w:val="22"/>
        </w:rPr>
        <w:t xml:space="preserve">regularly </w:t>
      </w:r>
      <w:r w:rsidRPr="00C24FBA">
        <w:rPr>
          <w:rFonts w:ascii="Times New Roman" w:hAnsi="Times New Roman" w:cs="Times New Roman"/>
          <w:b/>
          <w:sz w:val="22"/>
          <w:szCs w:val="22"/>
        </w:rPr>
        <w:t>assessed within a set timeframe to determine its impact on the rights of women and girls.</w:t>
      </w:r>
      <w:r w:rsidRPr="00C24FBA">
        <w:rPr>
          <w:rStyle w:val="FootnoteReference"/>
          <w:rFonts w:ascii="Times New Roman" w:hAnsi="Times New Roman" w:cs="Times New Roman"/>
          <w:b/>
          <w:sz w:val="22"/>
          <w:szCs w:val="22"/>
        </w:rPr>
        <w:footnoteReference w:id="87"/>
      </w:r>
    </w:p>
    <w:p w14:paraId="08810BF2" w14:textId="77777777" w:rsidR="003534AC" w:rsidRPr="00C24FBA" w:rsidRDefault="003534AC" w:rsidP="00834ECA">
      <w:pPr>
        <w:jc w:val="both"/>
        <w:rPr>
          <w:rFonts w:ascii="Times New Roman" w:hAnsi="Times New Roman" w:cs="Times New Roman"/>
          <w:b/>
          <w:sz w:val="22"/>
          <w:szCs w:val="22"/>
        </w:rPr>
      </w:pPr>
    </w:p>
    <w:p w14:paraId="451711C8" w14:textId="56FCB6F7" w:rsidR="00AD40F0" w:rsidRPr="00C24FBA" w:rsidRDefault="009B7768" w:rsidP="0029594D">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Ensure w</w:t>
      </w:r>
      <w:r w:rsidR="00AD40F0" w:rsidRPr="00C24FBA">
        <w:rPr>
          <w:rFonts w:ascii="Times New Roman" w:hAnsi="Times New Roman" w:cs="Times New Roman"/>
          <w:b/>
          <w:sz w:val="22"/>
          <w:szCs w:val="22"/>
        </w:rPr>
        <w:t>omen’s meaningful participation</w:t>
      </w:r>
      <w:r w:rsidR="00000C18" w:rsidRPr="00C24FBA">
        <w:rPr>
          <w:rFonts w:ascii="Times New Roman" w:hAnsi="Times New Roman" w:cs="Times New Roman"/>
          <w:b/>
          <w:sz w:val="22"/>
          <w:szCs w:val="22"/>
        </w:rPr>
        <w:t xml:space="preserve"> in trafficking prevent</w:t>
      </w:r>
      <w:r w:rsidR="00604C66" w:rsidRPr="00C24FBA">
        <w:rPr>
          <w:rFonts w:ascii="Times New Roman" w:hAnsi="Times New Roman" w:cs="Times New Roman"/>
          <w:b/>
          <w:sz w:val="22"/>
          <w:szCs w:val="22"/>
        </w:rPr>
        <w:t>ion</w:t>
      </w:r>
      <w:r w:rsidR="00000C18" w:rsidRPr="00C24FBA">
        <w:rPr>
          <w:rFonts w:ascii="Times New Roman" w:hAnsi="Times New Roman" w:cs="Times New Roman"/>
          <w:b/>
          <w:sz w:val="22"/>
          <w:szCs w:val="22"/>
        </w:rPr>
        <w:t xml:space="preserve"> efforts:</w:t>
      </w:r>
    </w:p>
    <w:p w14:paraId="6F13F672" w14:textId="37CB4C5B" w:rsidR="00000C18" w:rsidRPr="00C24FBA" w:rsidRDefault="00AD40F0" w:rsidP="00590B1A">
      <w:pPr>
        <w:pStyle w:val="ListParagraph"/>
        <w:numPr>
          <w:ilvl w:val="0"/>
          <w:numId w:val="32"/>
        </w:numPr>
        <w:jc w:val="both"/>
        <w:rPr>
          <w:rStyle w:val="FootnoteReference"/>
          <w:rFonts w:ascii="Times New Roman" w:hAnsi="Times New Roman" w:cs="Times New Roman"/>
          <w:b/>
          <w:sz w:val="22"/>
          <w:szCs w:val="22"/>
          <w:vertAlign w:val="baseline"/>
        </w:rPr>
      </w:pPr>
      <w:r w:rsidRPr="00C24FBA">
        <w:rPr>
          <w:rFonts w:ascii="Times New Roman" w:hAnsi="Times New Roman" w:cs="Times New Roman"/>
          <w:b/>
          <w:sz w:val="22"/>
          <w:szCs w:val="22"/>
        </w:rPr>
        <w:t xml:space="preserve">The expertise and voices of women and girl </w:t>
      </w:r>
      <w:r w:rsidR="005F34A9" w:rsidRPr="00C24FBA">
        <w:rPr>
          <w:rFonts w:ascii="Times New Roman" w:hAnsi="Times New Roman" w:cs="Times New Roman"/>
          <w:b/>
          <w:sz w:val="22"/>
          <w:szCs w:val="22"/>
        </w:rPr>
        <w:t>victim</w:t>
      </w:r>
      <w:r w:rsidRPr="00C24FBA">
        <w:rPr>
          <w:rFonts w:ascii="Times New Roman" w:hAnsi="Times New Roman" w:cs="Times New Roman"/>
          <w:b/>
          <w:sz w:val="22"/>
          <w:szCs w:val="22"/>
        </w:rPr>
        <w:t xml:space="preserve">s </w:t>
      </w:r>
      <w:r w:rsidR="00470B3C" w:rsidRPr="00C24FBA">
        <w:rPr>
          <w:rFonts w:ascii="Times New Roman" w:hAnsi="Times New Roman" w:cs="Times New Roman"/>
          <w:b/>
          <w:sz w:val="22"/>
          <w:szCs w:val="22"/>
        </w:rPr>
        <w:t xml:space="preserve">of trafficking </w:t>
      </w:r>
      <w:r w:rsidRPr="00C24FBA">
        <w:rPr>
          <w:rFonts w:ascii="Times New Roman" w:hAnsi="Times New Roman" w:cs="Times New Roman"/>
          <w:b/>
          <w:sz w:val="22"/>
          <w:szCs w:val="22"/>
        </w:rPr>
        <w:t xml:space="preserve">must be included and accounted for at all stages of efforts to prevent and </w:t>
      </w:r>
      <w:r w:rsidR="00313AC3" w:rsidRPr="00C24FBA">
        <w:rPr>
          <w:rFonts w:ascii="Times New Roman" w:hAnsi="Times New Roman" w:cs="Times New Roman"/>
          <w:b/>
          <w:sz w:val="22"/>
          <w:szCs w:val="22"/>
        </w:rPr>
        <w:t xml:space="preserve">combat </w:t>
      </w:r>
      <w:r w:rsidRPr="00C24FBA">
        <w:rPr>
          <w:rFonts w:ascii="Times New Roman" w:hAnsi="Times New Roman" w:cs="Times New Roman"/>
          <w:b/>
          <w:sz w:val="22"/>
          <w:szCs w:val="22"/>
        </w:rPr>
        <w:t xml:space="preserve">trafficking, including training, programme and research design, development, implementation, monitoring and evaluation, as well as legislative </w:t>
      </w:r>
      <w:r w:rsidR="00313AC3" w:rsidRPr="00C24FBA">
        <w:rPr>
          <w:rFonts w:ascii="Times New Roman" w:hAnsi="Times New Roman" w:cs="Times New Roman"/>
          <w:b/>
          <w:sz w:val="22"/>
          <w:szCs w:val="22"/>
        </w:rPr>
        <w:t xml:space="preserve">and policy </w:t>
      </w:r>
      <w:r w:rsidRPr="00C24FBA">
        <w:rPr>
          <w:rFonts w:ascii="Times New Roman" w:hAnsi="Times New Roman" w:cs="Times New Roman"/>
          <w:b/>
          <w:sz w:val="22"/>
          <w:szCs w:val="22"/>
        </w:rPr>
        <w:t>drafting</w:t>
      </w:r>
      <w:r w:rsidR="00EE0608"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88"/>
      </w:r>
      <w:r w:rsidR="00FA593F" w:rsidRPr="00C24FBA">
        <w:rPr>
          <w:rStyle w:val="FootnoteReference"/>
          <w:rFonts w:ascii="Times New Roman" w:hAnsi="Times New Roman" w:cs="Times New Roman"/>
          <w:b/>
          <w:sz w:val="22"/>
          <w:szCs w:val="22"/>
        </w:rPr>
        <w:t xml:space="preserve"> </w:t>
      </w:r>
    </w:p>
    <w:p w14:paraId="6B12A37E" w14:textId="7CE56D3C" w:rsidR="00AD40F0" w:rsidRPr="00C24FBA" w:rsidRDefault="009A1E2D" w:rsidP="00F0100F">
      <w:pPr>
        <w:pStyle w:val="ListParagraph"/>
        <w:numPr>
          <w:ilvl w:val="0"/>
          <w:numId w:val="32"/>
        </w:numPr>
        <w:jc w:val="both"/>
        <w:rPr>
          <w:rFonts w:ascii="Times New Roman" w:hAnsi="Times New Roman" w:cs="Times New Roman"/>
          <w:sz w:val="22"/>
          <w:szCs w:val="22"/>
        </w:rPr>
      </w:pPr>
      <w:r w:rsidRPr="00C24FBA">
        <w:rPr>
          <w:rFonts w:ascii="Times New Roman" w:hAnsi="Times New Roman" w:cs="Times New Roman"/>
          <w:b/>
          <w:sz w:val="22"/>
          <w:szCs w:val="22"/>
        </w:rPr>
        <w:t>Allocate r</w:t>
      </w:r>
      <w:r w:rsidR="00AD40F0" w:rsidRPr="00C24FBA">
        <w:rPr>
          <w:rFonts w:ascii="Times New Roman" w:hAnsi="Times New Roman" w:cs="Times New Roman"/>
          <w:b/>
          <w:sz w:val="22"/>
          <w:szCs w:val="22"/>
        </w:rPr>
        <w:t>esources to ensur</w:t>
      </w:r>
      <w:r w:rsidRPr="00C24FBA">
        <w:rPr>
          <w:rFonts w:ascii="Times New Roman" w:hAnsi="Times New Roman" w:cs="Times New Roman"/>
          <w:b/>
          <w:sz w:val="22"/>
          <w:szCs w:val="22"/>
        </w:rPr>
        <w:t>e</w:t>
      </w:r>
      <w:r w:rsidR="00AD40F0" w:rsidRPr="00C24FBA">
        <w:rPr>
          <w:rFonts w:ascii="Times New Roman" w:hAnsi="Times New Roman" w:cs="Times New Roman"/>
          <w:b/>
          <w:sz w:val="22"/>
          <w:szCs w:val="22"/>
        </w:rPr>
        <w:t xml:space="preserve"> that human rights and women’s </w:t>
      </w:r>
      <w:r w:rsidR="00D90429" w:rsidRPr="00C24FBA">
        <w:rPr>
          <w:rFonts w:ascii="Times New Roman" w:hAnsi="Times New Roman" w:cs="Times New Roman"/>
          <w:b/>
          <w:sz w:val="22"/>
          <w:szCs w:val="22"/>
        </w:rPr>
        <w:t xml:space="preserve">rights </w:t>
      </w:r>
      <w:r w:rsidR="00AD40F0" w:rsidRPr="00C24FBA">
        <w:rPr>
          <w:rFonts w:ascii="Times New Roman" w:hAnsi="Times New Roman" w:cs="Times New Roman"/>
          <w:b/>
          <w:sz w:val="22"/>
          <w:szCs w:val="22"/>
        </w:rPr>
        <w:t xml:space="preserve">non-governmental organizations are </w:t>
      </w:r>
      <w:r w:rsidR="001E6378" w:rsidRPr="00C24FBA">
        <w:rPr>
          <w:rFonts w:ascii="Times New Roman" w:hAnsi="Times New Roman" w:cs="Times New Roman"/>
          <w:b/>
          <w:sz w:val="22"/>
          <w:szCs w:val="22"/>
        </w:rPr>
        <w:t>well informed</w:t>
      </w:r>
      <w:r w:rsidR="00AD40F0" w:rsidRPr="00C24FBA">
        <w:rPr>
          <w:rFonts w:ascii="Times New Roman" w:hAnsi="Times New Roman" w:cs="Times New Roman"/>
          <w:b/>
          <w:sz w:val="22"/>
          <w:szCs w:val="22"/>
        </w:rPr>
        <w:t xml:space="preserve">, adequately consulted and play an active role in the initial and subsequent development of </w:t>
      </w:r>
      <w:r w:rsidR="00FB54A9" w:rsidRPr="00C24FBA">
        <w:rPr>
          <w:rFonts w:ascii="Times New Roman" w:hAnsi="Times New Roman" w:cs="Times New Roman"/>
          <w:b/>
          <w:sz w:val="22"/>
          <w:szCs w:val="22"/>
        </w:rPr>
        <w:t>anti-trafficking strategies</w:t>
      </w:r>
      <w:r w:rsidR="00AD40F0" w:rsidRPr="00C24FBA">
        <w:rPr>
          <w:rStyle w:val="FootnoteReference"/>
          <w:rFonts w:ascii="Times New Roman" w:hAnsi="Times New Roman" w:cs="Times New Roman"/>
          <w:b/>
          <w:sz w:val="22"/>
          <w:szCs w:val="22"/>
        </w:rPr>
        <w:footnoteReference w:id="89"/>
      </w:r>
      <w:r w:rsidR="00E77C42" w:rsidRPr="00C24FBA">
        <w:rPr>
          <w:rFonts w:ascii="Times New Roman" w:hAnsi="Times New Roman" w:cs="Times New Roman"/>
          <w:b/>
          <w:sz w:val="22"/>
          <w:szCs w:val="22"/>
        </w:rPr>
        <w:t>and continuing implementation of the Convention</w:t>
      </w:r>
      <w:r w:rsidR="00E77C42" w:rsidRPr="00C24FBA">
        <w:rPr>
          <w:rStyle w:val="FootnoteReference"/>
          <w:rFonts w:ascii="Times New Roman" w:hAnsi="Times New Roman" w:cs="Times New Roman"/>
          <w:b/>
          <w:sz w:val="22"/>
          <w:szCs w:val="22"/>
        </w:rPr>
        <w:footnoteReference w:id="90"/>
      </w:r>
      <w:r w:rsidR="00D90429" w:rsidRPr="00C24FBA">
        <w:rPr>
          <w:rFonts w:ascii="Times New Roman" w:hAnsi="Times New Roman" w:cs="Times New Roman"/>
          <w:b/>
          <w:sz w:val="22"/>
          <w:szCs w:val="22"/>
        </w:rPr>
        <w:t xml:space="preserve"> and the UN Trafficking Protocol.</w:t>
      </w:r>
    </w:p>
    <w:p w14:paraId="19D785D0" w14:textId="77777777" w:rsidR="00FF0428" w:rsidRPr="00C24FBA" w:rsidRDefault="00FF0428" w:rsidP="00834ECA">
      <w:pPr>
        <w:jc w:val="both"/>
        <w:rPr>
          <w:rFonts w:ascii="Times New Roman" w:hAnsi="Times New Roman" w:cs="Times New Roman"/>
          <w:b/>
          <w:sz w:val="22"/>
          <w:szCs w:val="22"/>
        </w:rPr>
      </w:pPr>
    </w:p>
    <w:p w14:paraId="6F9BD439" w14:textId="41FF6A35" w:rsidR="0059514F" w:rsidRPr="00C24FBA" w:rsidRDefault="000E4C34" w:rsidP="0059514F">
      <w:pPr>
        <w:jc w:val="both"/>
        <w:rPr>
          <w:rFonts w:ascii="Times New Roman" w:hAnsi="Times New Roman" w:cs="Times New Roman"/>
          <w:b/>
          <w:i/>
        </w:rPr>
      </w:pPr>
      <w:r w:rsidRPr="00C24FBA">
        <w:rPr>
          <w:rFonts w:ascii="Times New Roman" w:hAnsi="Times New Roman" w:cs="Times New Roman"/>
          <w:b/>
        </w:rPr>
        <w:t>f</w:t>
      </w:r>
      <w:r w:rsidR="00106762" w:rsidRPr="00C24FBA">
        <w:rPr>
          <w:rFonts w:ascii="Times New Roman" w:hAnsi="Times New Roman" w:cs="Times New Roman"/>
          <w:b/>
        </w:rPr>
        <w:t>.</w:t>
      </w:r>
      <w:r w:rsidR="00106762" w:rsidRPr="00C24FBA">
        <w:rPr>
          <w:rFonts w:ascii="Times New Roman" w:hAnsi="Times New Roman" w:cs="Times New Roman"/>
          <w:b/>
        </w:rPr>
        <w:tab/>
      </w:r>
      <w:r w:rsidR="009A1E2D" w:rsidRPr="00C24FBA">
        <w:rPr>
          <w:rFonts w:ascii="Times New Roman" w:hAnsi="Times New Roman" w:cs="Times New Roman"/>
          <w:b/>
        </w:rPr>
        <w:t>F</w:t>
      </w:r>
      <w:r w:rsidR="0059514F" w:rsidRPr="00C24FBA">
        <w:rPr>
          <w:rFonts w:ascii="Times New Roman" w:hAnsi="Times New Roman" w:cs="Times New Roman"/>
          <w:b/>
        </w:rPr>
        <w:t xml:space="preserve">orcibly displaced </w:t>
      </w:r>
      <w:r w:rsidR="009A1E2D" w:rsidRPr="00C24FBA">
        <w:rPr>
          <w:rFonts w:ascii="Times New Roman" w:hAnsi="Times New Roman" w:cs="Times New Roman"/>
          <w:b/>
        </w:rPr>
        <w:t xml:space="preserve">women </w:t>
      </w:r>
      <w:r w:rsidR="00EA1ACC" w:rsidRPr="00C24FBA">
        <w:rPr>
          <w:rFonts w:ascii="Times New Roman" w:hAnsi="Times New Roman" w:cs="Times New Roman"/>
          <w:b/>
        </w:rPr>
        <w:t xml:space="preserve">and girls </w:t>
      </w:r>
      <w:r w:rsidR="0059514F" w:rsidRPr="00C24FBA">
        <w:rPr>
          <w:rFonts w:ascii="Times New Roman" w:hAnsi="Times New Roman" w:cs="Times New Roman"/>
          <w:b/>
        </w:rPr>
        <w:t>face a higher risk of being trafficked</w:t>
      </w:r>
    </w:p>
    <w:p w14:paraId="0030E8C7" w14:textId="77777777" w:rsidR="000A10CE" w:rsidRPr="00C24FBA" w:rsidRDefault="000A10CE" w:rsidP="00834ECA">
      <w:pPr>
        <w:ind w:right="326"/>
        <w:jc w:val="both"/>
        <w:rPr>
          <w:rFonts w:ascii="Times New Roman" w:hAnsi="Times New Roman" w:cs="Times New Roman"/>
          <w:sz w:val="22"/>
          <w:szCs w:val="22"/>
        </w:rPr>
      </w:pPr>
    </w:p>
    <w:p w14:paraId="1CCBD892" w14:textId="7A95457A" w:rsidR="0029594D" w:rsidRPr="00C24FBA" w:rsidRDefault="009412FB" w:rsidP="0029594D">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Armed c</w:t>
      </w:r>
      <w:r w:rsidR="002C34D1" w:rsidRPr="00C24FBA">
        <w:rPr>
          <w:rFonts w:ascii="Times New Roman" w:hAnsi="Times New Roman" w:cs="Times New Roman"/>
          <w:sz w:val="22"/>
          <w:szCs w:val="22"/>
        </w:rPr>
        <w:t>onflict is one of the most important drivers of global displacement, and trafficking in women</w:t>
      </w:r>
      <w:r w:rsidR="000F2D80" w:rsidRPr="00C24FBA">
        <w:rPr>
          <w:rFonts w:ascii="Times New Roman" w:hAnsi="Times New Roman" w:cs="Times New Roman"/>
          <w:sz w:val="22"/>
          <w:szCs w:val="22"/>
        </w:rPr>
        <w:t xml:space="preserve"> and girls</w:t>
      </w:r>
      <w:r w:rsidR="002C34D1" w:rsidRPr="00C24FBA">
        <w:rPr>
          <w:rFonts w:ascii="Times New Roman" w:hAnsi="Times New Roman" w:cs="Times New Roman"/>
          <w:sz w:val="22"/>
          <w:szCs w:val="22"/>
        </w:rPr>
        <w:t xml:space="preserve"> for the purposes of sexual </w:t>
      </w:r>
      <w:r w:rsidR="000F2D80" w:rsidRPr="00C24FBA">
        <w:rPr>
          <w:rFonts w:ascii="Times New Roman" w:hAnsi="Times New Roman" w:cs="Times New Roman"/>
          <w:sz w:val="22"/>
          <w:szCs w:val="22"/>
        </w:rPr>
        <w:t xml:space="preserve">or other forms of </w:t>
      </w:r>
      <w:r w:rsidR="002C34D1" w:rsidRPr="00C24FBA">
        <w:rPr>
          <w:rFonts w:ascii="Times New Roman" w:hAnsi="Times New Roman" w:cs="Times New Roman"/>
          <w:sz w:val="22"/>
          <w:szCs w:val="22"/>
        </w:rPr>
        <w:t xml:space="preserve">exploitation </w:t>
      </w:r>
      <w:r w:rsidR="000E44AB" w:rsidRPr="00C24FBA">
        <w:rPr>
          <w:rFonts w:ascii="Times New Roman" w:hAnsi="Times New Roman" w:cs="Times New Roman"/>
          <w:sz w:val="22"/>
          <w:szCs w:val="22"/>
        </w:rPr>
        <w:t xml:space="preserve"> and</w:t>
      </w:r>
      <w:r w:rsidR="002C34D1" w:rsidRPr="00C24FBA">
        <w:rPr>
          <w:rFonts w:ascii="Times New Roman" w:hAnsi="Times New Roman" w:cs="Times New Roman"/>
          <w:sz w:val="22"/>
          <w:szCs w:val="22"/>
        </w:rPr>
        <w:t xml:space="preserve"> violence is both a human rights violation and a threat to international peace and security. In its general recommendation No. 35 (2017)</w:t>
      </w:r>
      <w:r w:rsidR="00A83224" w:rsidRPr="00C24FBA">
        <w:rPr>
          <w:rFonts w:ascii="Times New Roman" w:hAnsi="Times New Roman" w:cs="Times New Roman"/>
          <w:sz w:val="22"/>
          <w:szCs w:val="22"/>
        </w:rPr>
        <w:t xml:space="preserve"> on gender-based violence against women, </w:t>
      </w:r>
      <w:r w:rsidR="000E44AB" w:rsidRPr="00C24FBA">
        <w:rPr>
          <w:rFonts w:ascii="Times New Roman" w:hAnsi="Times New Roman" w:cs="Times New Roman"/>
          <w:sz w:val="22"/>
          <w:szCs w:val="22"/>
        </w:rPr>
        <w:t xml:space="preserve">updating </w:t>
      </w:r>
      <w:r w:rsidR="00A83224" w:rsidRPr="00C24FBA">
        <w:rPr>
          <w:rFonts w:ascii="Times New Roman" w:hAnsi="Times New Roman" w:cs="Times New Roman"/>
          <w:sz w:val="22"/>
          <w:szCs w:val="22"/>
        </w:rPr>
        <w:t xml:space="preserve">general recommendation No. </w:t>
      </w:r>
      <w:r w:rsidR="000E44AB" w:rsidRPr="00C24FBA">
        <w:rPr>
          <w:rFonts w:ascii="Times New Roman" w:hAnsi="Times New Roman" w:cs="Times New Roman"/>
          <w:sz w:val="22"/>
          <w:szCs w:val="22"/>
        </w:rPr>
        <w:t>19</w:t>
      </w:r>
      <w:r w:rsidR="002C34D1" w:rsidRPr="00C24FBA">
        <w:rPr>
          <w:rFonts w:ascii="Times New Roman" w:hAnsi="Times New Roman" w:cs="Times New Roman"/>
          <w:sz w:val="22"/>
          <w:szCs w:val="22"/>
        </w:rPr>
        <w:t xml:space="preserve">, the Committee recognized that </w:t>
      </w:r>
      <w:r w:rsidR="00EB3792" w:rsidRPr="00C24FBA">
        <w:rPr>
          <w:rFonts w:ascii="Times New Roman" w:hAnsi="Times New Roman" w:cs="Times New Roman"/>
          <w:sz w:val="22"/>
          <w:szCs w:val="22"/>
        </w:rPr>
        <w:t>g</w:t>
      </w:r>
      <w:r w:rsidR="00E54E90" w:rsidRPr="00C24FBA">
        <w:rPr>
          <w:rFonts w:ascii="Times New Roman" w:hAnsi="Times New Roman" w:cs="Times New Roman"/>
          <w:sz w:val="22"/>
          <w:szCs w:val="22"/>
        </w:rPr>
        <w:t>ender-based violence against women is affected and often exacerbated in the contexts of displacement, migration, the increased globalization of economic activities, including global supply chains, the extractive and offshor</w:t>
      </w:r>
      <w:r w:rsidRPr="00C24FBA">
        <w:rPr>
          <w:rFonts w:ascii="Times New Roman" w:hAnsi="Times New Roman" w:cs="Times New Roman"/>
          <w:sz w:val="22"/>
          <w:szCs w:val="22"/>
        </w:rPr>
        <w:t>e</w:t>
      </w:r>
      <w:r w:rsidR="00E54E90" w:rsidRPr="00C24FBA">
        <w:rPr>
          <w:rFonts w:ascii="Times New Roman" w:hAnsi="Times New Roman" w:cs="Times New Roman"/>
          <w:sz w:val="22"/>
          <w:szCs w:val="22"/>
        </w:rPr>
        <w:t xml:space="preserve"> industry, militarization, foreign occupation, armed conflict, </w:t>
      </w:r>
      <w:r w:rsidR="008E2865" w:rsidRPr="00C24FBA">
        <w:rPr>
          <w:rFonts w:ascii="Times New Roman" w:hAnsi="Times New Roman" w:cs="Times New Roman"/>
          <w:sz w:val="22"/>
          <w:szCs w:val="22"/>
        </w:rPr>
        <w:t>violent extremism and terrorism</w:t>
      </w:r>
      <w:r w:rsidR="00E54E90" w:rsidRPr="00C24FBA">
        <w:rPr>
          <w:rFonts w:ascii="Times New Roman" w:hAnsi="Times New Roman" w:cs="Times New Roman"/>
          <w:sz w:val="22"/>
          <w:szCs w:val="22"/>
        </w:rPr>
        <w:t>.</w:t>
      </w:r>
      <w:r w:rsidR="00E54E90" w:rsidRPr="00C24FBA">
        <w:rPr>
          <w:rStyle w:val="FootnoteReference"/>
          <w:rFonts w:ascii="Times New Roman" w:hAnsi="Times New Roman" w:cs="Times New Roman"/>
          <w:sz w:val="22"/>
          <w:szCs w:val="22"/>
        </w:rPr>
        <w:footnoteReference w:id="91"/>
      </w:r>
      <w:r w:rsidR="005C5031" w:rsidRPr="00C24FBA">
        <w:rPr>
          <w:rFonts w:ascii="Times New Roman" w:hAnsi="Times New Roman" w:cs="Times New Roman"/>
          <w:sz w:val="22"/>
          <w:szCs w:val="22"/>
        </w:rPr>
        <w:t xml:space="preserve"> </w:t>
      </w:r>
    </w:p>
    <w:p w14:paraId="5C1E6AC3" w14:textId="77777777" w:rsidR="0029594D" w:rsidRPr="00C24FBA" w:rsidRDefault="0029594D" w:rsidP="0029594D">
      <w:pPr>
        <w:pStyle w:val="ListParagraph"/>
        <w:ind w:left="0"/>
        <w:jc w:val="both"/>
        <w:rPr>
          <w:rFonts w:ascii="Times New Roman" w:hAnsi="Times New Roman" w:cs="Times New Roman"/>
          <w:b/>
          <w:sz w:val="22"/>
          <w:szCs w:val="22"/>
        </w:rPr>
      </w:pPr>
    </w:p>
    <w:p w14:paraId="4A7C0A73" w14:textId="4B974391" w:rsidR="0029594D" w:rsidRPr="00C24FBA" w:rsidRDefault="00784415" w:rsidP="0029594D">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 xml:space="preserve">Trafficking in women </w:t>
      </w:r>
      <w:r w:rsidR="009412FB" w:rsidRPr="00C24FBA">
        <w:rPr>
          <w:rFonts w:ascii="Times New Roman" w:hAnsi="Times New Roman" w:cs="Times New Roman"/>
          <w:sz w:val="22"/>
          <w:szCs w:val="22"/>
        </w:rPr>
        <w:t xml:space="preserve">and girls </w:t>
      </w:r>
      <w:r w:rsidRPr="00C24FBA">
        <w:rPr>
          <w:rFonts w:ascii="Times New Roman" w:hAnsi="Times New Roman" w:cs="Times New Roman"/>
          <w:sz w:val="22"/>
          <w:szCs w:val="22"/>
        </w:rPr>
        <w:t xml:space="preserve">is exacerbated </w:t>
      </w:r>
      <w:r w:rsidR="001E184D" w:rsidRPr="00C24FBA">
        <w:rPr>
          <w:rFonts w:ascii="Times New Roman" w:hAnsi="Times New Roman" w:cs="Times New Roman"/>
          <w:sz w:val="22"/>
          <w:szCs w:val="22"/>
        </w:rPr>
        <w:t xml:space="preserve">prior to, </w:t>
      </w:r>
      <w:r w:rsidRPr="00C24FBA">
        <w:rPr>
          <w:rFonts w:ascii="Times New Roman" w:hAnsi="Times New Roman" w:cs="Times New Roman"/>
          <w:sz w:val="22"/>
          <w:szCs w:val="22"/>
        </w:rPr>
        <w:t xml:space="preserve">during and after conflict due to instability and insufficient governance, including the </w:t>
      </w:r>
      <w:r w:rsidR="007B2885" w:rsidRPr="00C24FBA">
        <w:rPr>
          <w:rFonts w:ascii="Times New Roman" w:hAnsi="Times New Roman" w:cs="Times New Roman"/>
          <w:sz w:val="22"/>
          <w:szCs w:val="22"/>
        </w:rPr>
        <w:t xml:space="preserve">absence </w:t>
      </w:r>
      <w:r w:rsidRPr="00C24FBA">
        <w:rPr>
          <w:rFonts w:ascii="Times New Roman" w:hAnsi="Times New Roman" w:cs="Times New Roman"/>
          <w:sz w:val="22"/>
          <w:szCs w:val="22"/>
        </w:rPr>
        <w:t>of the rule of law, increased militarism, the availability of small arms, the breakdown of social and family structures and the “normalization” of gender- based violence as an additional element of pre-existing discrimination against women and girls.</w:t>
      </w:r>
      <w:r w:rsidRPr="00C24FBA">
        <w:rPr>
          <w:rStyle w:val="FootnoteReference"/>
          <w:rFonts w:ascii="Times New Roman" w:hAnsi="Times New Roman" w:cs="Times New Roman"/>
          <w:sz w:val="22"/>
          <w:szCs w:val="22"/>
        </w:rPr>
        <w:footnoteReference w:id="92"/>
      </w:r>
      <w:r w:rsidRPr="00C24FBA">
        <w:rPr>
          <w:rFonts w:ascii="Times New Roman" w:hAnsi="Times New Roman" w:cs="Times New Roman"/>
          <w:sz w:val="22"/>
          <w:szCs w:val="22"/>
        </w:rPr>
        <w:t xml:space="preserve"> </w:t>
      </w:r>
      <w:r w:rsidR="00B529BC" w:rsidRPr="00C24FBA">
        <w:rPr>
          <w:rFonts w:ascii="Times New Roman" w:hAnsi="Times New Roman" w:cs="Times New Roman"/>
          <w:sz w:val="22"/>
          <w:szCs w:val="22"/>
        </w:rPr>
        <w:t>The</w:t>
      </w:r>
      <w:r w:rsidRPr="00C24FBA">
        <w:rPr>
          <w:rFonts w:ascii="Times New Roman" w:hAnsi="Times New Roman" w:cs="Times New Roman"/>
          <w:sz w:val="22"/>
          <w:szCs w:val="22"/>
        </w:rPr>
        <w:t xml:space="preserve"> war-related demand for women’s sexual, economic and military exploitation</w:t>
      </w:r>
      <w:r w:rsidR="00B529BC" w:rsidRPr="00C24FBA">
        <w:rPr>
          <w:rFonts w:ascii="Times New Roman" w:hAnsi="Times New Roman" w:cs="Times New Roman"/>
          <w:sz w:val="22"/>
          <w:szCs w:val="22"/>
        </w:rPr>
        <w:t xml:space="preserve"> </w:t>
      </w:r>
      <w:r w:rsidR="00707FB1" w:rsidRPr="00C24FBA">
        <w:rPr>
          <w:rFonts w:ascii="Times New Roman" w:hAnsi="Times New Roman" w:cs="Times New Roman"/>
          <w:sz w:val="22"/>
          <w:szCs w:val="22"/>
        </w:rPr>
        <w:t>is</w:t>
      </w:r>
      <w:r w:rsidR="00B529BC" w:rsidRPr="00C24FBA">
        <w:rPr>
          <w:rFonts w:ascii="Times New Roman" w:hAnsi="Times New Roman" w:cs="Times New Roman"/>
          <w:sz w:val="22"/>
          <w:szCs w:val="22"/>
        </w:rPr>
        <w:t xml:space="preserve"> a growing trend </w:t>
      </w:r>
      <w:r w:rsidR="00707FB1" w:rsidRPr="00C24FBA">
        <w:rPr>
          <w:rFonts w:ascii="Times New Roman" w:hAnsi="Times New Roman" w:cs="Times New Roman"/>
          <w:sz w:val="22"/>
          <w:szCs w:val="22"/>
        </w:rPr>
        <w:t>in</w:t>
      </w:r>
      <w:r w:rsidR="00B529BC" w:rsidRPr="00C24FBA">
        <w:rPr>
          <w:rFonts w:ascii="Times New Roman" w:hAnsi="Times New Roman" w:cs="Times New Roman"/>
          <w:sz w:val="22"/>
          <w:szCs w:val="22"/>
        </w:rPr>
        <w:t xml:space="preserve"> situations of conflict</w:t>
      </w:r>
      <w:r w:rsidRPr="00C24FBA">
        <w:rPr>
          <w:rFonts w:ascii="Times New Roman" w:hAnsi="Times New Roman" w:cs="Times New Roman"/>
          <w:sz w:val="22"/>
          <w:szCs w:val="22"/>
        </w:rPr>
        <w:t>.</w:t>
      </w:r>
      <w:r w:rsidRPr="00C24FBA">
        <w:rPr>
          <w:rStyle w:val="FootnoteReference"/>
          <w:rFonts w:ascii="Times New Roman" w:hAnsi="Times New Roman" w:cs="Times New Roman"/>
          <w:sz w:val="22"/>
          <w:szCs w:val="22"/>
        </w:rPr>
        <w:footnoteReference w:id="93"/>
      </w:r>
    </w:p>
    <w:p w14:paraId="7334E034" w14:textId="77777777" w:rsidR="0029594D" w:rsidRPr="00C24FBA" w:rsidRDefault="0029594D" w:rsidP="0029594D">
      <w:pPr>
        <w:jc w:val="both"/>
        <w:rPr>
          <w:rFonts w:ascii="Times New Roman" w:hAnsi="Times New Roman" w:cs="Times New Roman"/>
          <w:sz w:val="22"/>
          <w:szCs w:val="22"/>
        </w:rPr>
      </w:pPr>
    </w:p>
    <w:p w14:paraId="6BE20875" w14:textId="1F2A52DD" w:rsidR="0029594D" w:rsidRPr="00C24FBA" w:rsidRDefault="005B4614" w:rsidP="0029594D">
      <w:pPr>
        <w:pStyle w:val="ListParagraph"/>
        <w:numPr>
          <w:ilvl w:val="0"/>
          <w:numId w:val="45"/>
        </w:numPr>
        <w:ind w:left="0" w:firstLine="0"/>
        <w:jc w:val="both"/>
        <w:rPr>
          <w:rStyle w:val="FootnoteReference"/>
          <w:rFonts w:ascii="Times New Roman" w:hAnsi="Times New Roman" w:cs="Times New Roman"/>
          <w:b/>
          <w:sz w:val="22"/>
          <w:szCs w:val="22"/>
          <w:vertAlign w:val="baseline"/>
        </w:rPr>
      </w:pPr>
      <w:r w:rsidRPr="00C24FBA">
        <w:rPr>
          <w:rFonts w:ascii="Times New Roman" w:hAnsi="Times New Roman" w:cs="Times New Roman"/>
          <w:sz w:val="22"/>
          <w:szCs w:val="22"/>
        </w:rPr>
        <w:t>The obligations of States parties do not cease in periods of armed conflict or in states of emergency resulting from political events</w:t>
      </w:r>
      <w:r w:rsidR="009F53A4" w:rsidRPr="00C24FBA">
        <w:rPr>
          <w:rFonts w:ascii="Times New Roman" w:hAnsi="Times New Roman" w:cs="Times New Roman"/>
          <w:sz w:val="22"/>
          <w:szCs w:val="22"/>
        </w:rPr>
        <w:t>, health crises</w:t>
      </w:r>
      <w:r w:rsidRPr="00C24FBA">
        <w:rPr>
          <w:rFonts w:ascii="Times New Roman" w:hAnsi="Times New Roman" w:cs="Times New Roman"/>
          <w:sz w:val="22"/>
          <w:szCs w:val="22"/>
        </w:rPr>
        <w:t xml:space="preserve"> or natural disasters.</w:t>
      </w:r>
      <w:r w:rsidRPr="00C24FBA">
        <w:rPr>
          <w:rStyle w:val="FootnoteReference"/>
          <w:rFonts w:ascii="Times New Roman" w:hAnsi="Times New Roman" w:cs="Times New Roman"/>
          <w:sz w:val="22"/>
          <w:szCs w:val="22"/>
        </w:rPr>
        <w:footnoteReference w:id="94"/>
      </w:r>
      <w:r w:rsidRPr="00C24FBA">
        <w:rPr>
          <w:rFonts w:ascii="Times New Roman" w:hAnsi="Times New Roman" w:cs="Times New Roman"/>
          <w:sz w:val="22"/>
          <w:szCs w:val="22"/>
        </w:rPr>
        <w:t xml:space="preserve"> The Committee has previously noted that </w:t>
      </w:r>
      <w:r w:rsidR="00F049A5" w:rsidRPr="00C24FBA">
        <w:rPr>
          <w:rFonts w:ascii="Times New Roman" w:hAnsi="Times New Roman" w:cs="Times New Roman"/>
          <w:sz w:val="22"/>
          <w:szCs w:val="22"/>
        </w:rPr>
        <w:t>displacement has specific gender dimensions</w:t>
      </w:r>
      <w:r w:rsidR="00F049A5" w:rsidRPr="00C24FBA">
        <w:rPr>
          <w:rStyle w:val="FootnoteReference"/>
          <w:rFonts w:ascii="Times New Roman" w:hAnsi="Times New Roman" w:cs="Times New Roman"/>
          <w:sz w:val="22"/>
          <w:szCs w:val="22"/>
        </w:rPr>
        <w:footnoteReference w:id="95"/>
      </w:r>
      <w:r w:rsidR="00F049A5" w:rsidRPr="00C24FBA">
        <w:rPr>
          <w:rFonts w:ascii="Times New Roman" w:hAnsi="Times New Roman" w:cs="Times New Roman"/>
          <w:sz w:val="22"/>
          <w:szCs w:val="22"/>
        </w:rPr>
        <w:t xml:space="preserve"> and </w:t>
      </w:r>
      <w:r w:rsidRPr="00C24FBA">
        <w:rPr>
          <w:rFonts w:ascii="Times New Roman" w:hAnsi="Times New Roman" w:cs="Times New Roman"/>
          <w:sz w:val="22"/>
          <w:szCs w:val="22"/>
        </w:rPr>
        <w:t>the Convention applies at every stage of the displacement cycle, durin</w:t>
      </w:r>
      <w:r w:rsidR="00D02EBF" w:rsidRPr="00C24FBA">
        <w:rPr>
          <w:rFonts w:ascii="Times New Roman" w:hAnsi="Times New Roman" w:cs="Times New Roman"/>
          <w:sz w:val="22"/>
          <w:szCs w:val="22"/>
        </w:rPr>
        <w:t>g flight, settlement and return.</w:t>
      </w:r>
      <w:r w:rsidR="00D02EBF" w:rsidRPr="00C24FBA">
        <w:rPr>
          <w:rStyle w:val="FootnoteReference"/>
          <w:rFonts w:ascii="Times New Roman" w:hAnsi="Times New Roman" w:cs="Times New Roman"/>
          <w:sz w:val="22"/>
          <w:szCs w:val="22"/>
        </w:rPr>
        <w:footnoteReference w:id="96"/>
      </w:r>
      <w:r w:rsidR="00D02EBF" w:rsidRPr="00C24FBA">
        <w:rPr>
          <w:rFonts w:ascii="Times New Roman" w:hAnsi="Times New Roman" w:cs="Times New Roman"/>
          <w:sz w:val="22"/>
          <w:szCs w:val="22"/>
        </w:rPr>
        <w:t xml:space="preserve"> </w:t>
      </w:r>
      <w:r w:rsidR="00F049A5" w:rsidRPr="00C24FBA">
        <w:rPr>
          <w:rFonts w:ascii="Times New Roman" w:hAnsi="Times New Roman" w:cs="Times New Roman"/>
          <w:sz w:val="22"/>
          <w:szCs w:val="22"/>
        </w:rPr>
        <w:t>Forcibly displaced women are often subjected to gross human rights violations, including risks relating to trafficking for purposes of sexual or labour exploitation, slavery and servitude, including the abduction or recruitment of</w:t>
      </w:r>
      <w:r w:rsidR="00DA06AC" w:rsidRPr="00C24FBA">
        <w:rPr>
          <w:rFonts w:ascii="Times New Roman" w:hAnsi="Times New Roman" w:cs="Times New Roman"/>
          <w:sz w:val="22"/>
          <w:szCs w:val="22"/>
        </w:rPr>
        <w:t xml:space="preserve"> women and</w:t>
      </w:r>
      <w:r w:rsidR="00F049A5" w:rsidRPr="00C24FBA">
        <w:rPr>
          <w:rFonts w:ascii="Times New Roman" w:hAnsi="Times New Roman" w:cs="Times New Roman"/>
          <w:sz w:val="22"/>
          <w:szCs w:val="22"/>
        </w:rPr>
        <w:t xml:space="preserve"> girls into armed forces and groups</w:t>
      </w:r>
      <w:r w:rsidR="00F049A5" w:rsidRPr="00C24FBA">
        <w:rPr>
          <w:rFonts w:ascii="Times New Roman" w:hAnsi="Times New Roman" w:cs="Times New Roman"/>
          <w:i/>
          <w:sz w:val="22"/>
          <w:szCs w:val="22"/>
        </w:rPr>
        <w:t>.</w:t>
      </w:r>
      <w:r w:rsidR="00F049A5" w:rsidRPr="00C24FBA">
        <w:rPr>
          <w:rStyle w:val="FootnoteReference"/>
          <w:rFonts w:ascii="Times New Roman" w:hAnsi="Times New Roman" w:cs="Times New Roman"/>
          <w:sz w:val="22"/>
          <w:szCs w:val="22"/>
        </w:rPr>
        <w:t xml:space="preserve"> </w:t>
      </w:r>
      <w:r w:rsidR="00F049A5" w:rsidRPr="00C24FBA">
        <w:rPr>
          <w:rStyle w:val="FootnoteReference"/>
          <w:rFonts w:ascii="Times New Roman" w:hAnsi="Times New Roman" w:cs="Times New Roman"/>
          <w:sz w:val="22"/>
          <w:szCs w:val="22"/>
        </w:rPr>
        <w:footnoteReference w:id="97"/>
      </w:r>
      <w:r w:rsidR="005A6870" w:rsidRPr="00C24FBA">
        <w:rPr>
          <w:rStyle w:val="FootnoteReference"/>
          <w:rFonts w:ascii="Times New Roman" w:hAnsi="Times New Roman" w:cs="Times New Roman"/>
          <w:sz w:val="22"/>
          <w:szCs w:val="22"/>
        </w:rPr>
        <w:t xml:space="preserve"> </w:t>
      </w:r>
    </w:p>
    <w:p w14:paraId="05D8EF3B" w14:textId="77777777" w:rsidR="0029594D" w:rsidRPr="00C24FBA" w:rsidRDefault="0029594D" w:rsidP="0029594D">
      <w:pPr>
        <w:jc w:val="both"/>
        <w:rPr>
          <w:rFonts w:ascii="Times New Roman" w:hAnsi="Times New Roman" w:cs="Times New Roman"/>
          <w:sz w:val="22"/>
          <w:szCs w:val="22"/>
        </w:rPr>
      </w:pPr>
    </w:p>
    <w:p w14:paraId="4C49C2EB" w14:textId="35B9B397" w:rsidR="0029594D" w:rsidRPr="00C24FBA" w:rsidRDefault="00BD705B" w:rsidP="0029594D">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lastRenderedPageBreak/>
        <w:t xml:space="preserve">Inequalities in marriage and family relations affect women’s experiences in conflict and post-conflict situations. In such situations, women and girls may be forced into marriage </w:t>
      </w:r>
      <w:r w:rsidR="00225EB1" w:rsidRPr="00C24FBA">
        <w:rPr>
          <w:rFonts w:ascii="Times New Roman" w:hAnsi="Times New Roman" w:cs="Times New Roman"/>
          <w:sz w:val="22"/>
          <w:szCs w:val="22"/>
        </w:rPr>
        <w:t xml:space="preserve">by their families </w:t>
      </w:r>
      <w:r w:rsidRPr="00C24FBA">
        <w:rPr>
          <w:rFonts w:ascii="Times New Roman" w:hAnsi="Times New Roman" w:cs="Times New Roman"/>
          <w:sz w:val="22"/>
          <w:szCs w:val="22"/>
        </w:rPr>
        <w:t xml:space="preserve">to placate armed groups or as a result of poverty and a misconception that </w:t>
      </w:r>
      <w:r w:rsidR="005C5031" w:rsidRPr="00C24FBA">
        <w:rPr>
          <w:rFonts w:ascii="Times New Roman" w:hAnsi="Times New Roman" w:cs="Times New Roman"/>
          <w:sz w:val="22"/>
          <w:szCs w:val="22"/>
        </w:rPr>
        <w:t>marriage</w:t>
      </w:r>
      <w:r w:rsidRPr="00C24FBA">
        <w:rPr>
          <w:rFonts w:ascii="Times New Roman" w:hAnsi="Times New Roman" w:cs="Times New Roman"/>
          <w:sz w:val="22"/>
          <w:szCs w:val="22"/>
        </w:rPr>
        <w:t xml:space="preserve"> may protect them against</w:t>
      </w:r>
      <w:r w:rsidR="000F2D80" w:rsidRPr="00C24FBA">
        <w:rPr>
          <w:rFonts w:ascii="Times New Roman" w:hAnsi="Times New Roman" w:cs="Times New Roman"/>
          <w:sz w:val="22"/>
          <w:szCs w:val="22"/>
        </w:rPr>
        <w:t xml:space="preserve"> forms of sexual and gender based violence, including</w:t>
      </w:r>
      <w:r w:rsidRPr="00C24FBA">
        <w:rPr>
          <w:rFonts w:ascii="Times New Roman" w:hAnsi="Times New Roman" w:cs="Times New Roman"/>
          <w:sz w:val="22"/>
          <w:szCs w:val="22"/>
        </w:rPr>
        <w:t xml:space="preserve"> rape.</w:t>
      </w:r>
      <w:r w:rsidRPr="00C24FBA">
        <w:rPr>
          <w:rStyle w:val="FootnoteReference"/>
          <w:rFonts w:ascii="Times New Roman" w:hAnsi="Times New Roman" w:cs="Times New Roman"/>
          <w:sz w:val="22"/>
          <w:szCs w:val="22"/>
        </w:rPr>
        <w:footnoteReference w:id="98"/>
      </w:r>
    </w:p>
    <w:p w14:paraId="3585102E" w14:textId="77777777" w:rsidR="0029594D" w:rsidRPr="00C24FBA" w:rsidRDefault="0029594D" w:rsidP="0029594D">
      <w:pPr>
        <w:jc w:val="both"/>
        <w:rPr>
          <w:rFonts w:ascii="Times New Roman" w:hAnsi="Times New Roman" w:cs="Times New Roman"/>
          <w:sz w:val="22"/>
          <w:szCs w:val="22"/>
        </w:rPr>
      </w:pPr>
    </w:p>
    <w:p w14:paraId="5C2939F2" w14:textId="51F55DCF" w:rsidR="0029594D" w:rsidRPr="00C24FBA" w:rsidRDefault="003F7D65" w:rsidP="0029594D">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Conflict-affected regions can be areas of origin, transit and destination with regard to trafficking in women</w:t>
      </w:r>
      <w:r w:rsidR="007439FD" w:rsidRPr="00C24FBA">
        <w:rPr>
          <w:rFonts w:ascii="Times New Roman" w:hAnsi="Times New Roman" w:cs="Times New Roman"/>
          <w:sz w:val="22"/>
          <w:szCs w:val="22"/>
        </w:rPr>
        <w:t xml:space="preserve"> and girls</w:t>
      </w:r>
      <w:r w:rsidR="002B7621" w:rsidRPr="00C24FBA">
        <w:rPr>
          <w:rFonts w:ascii="Times New Roman" w:hAnsi="Times New Roman" w:cs="Times New Roman"/>
          <w:sz w:val="22"/>
          <w:szCs w:val="22"/>
        </w:rPr>
        <w:t>;</w:t>
      </w:r>
      <w:r w:rsidRPr="00C24FBA">
        <w:rPr>
          <w:rFonts w:ascii="Times New Roman" w:hAnsi="Times New Roman" w:cs="Times New Roman"/>
          <w:sz w:val="22"/>
          <w:szCs w:val="22"/>
        </w:rPr>
        <w:t xml:space="preserve"> </w:t>
      </w:r>
      <w:r w:rsidR="002B7621" w:rsidRPr="00C24FBA">
        <w:rPr>
          <w:rFonts w:ascii="Times New Roman" w:hAnsi="Times New Roman" w:cs="Times New Roman"/>
          <w:sz w:val="22"/>
          <w:szCs w:val="22"/>
        </w:rPr>
        <w:t xml:space="preserve">its </w:t>
      </w:r>
      <w:r w:rsidRPr="00C24FBA">
        <w:rPr>
          <w:rFonts w:ascii="Times New Roman" w:hAnsi="Times New Roman" w:cs="Times New Roman"/>
          <w:sz w:val="22"/>
          <w:szCs w:val="22"/>
        </w:rPr>
        <w:t>forms varying by region, specific economic and political context</w:t>
      </w:r>
      <w:r w:rsidR="00232C44" w:rsidRPr="00C24FBA">
        <w:rPr>
          <w:rFonts w:ascii="Times New Roman" w:hAnsi="Times New Roman" w:cs="Times New Roman"/>
          <w:sz w:val="22"/>
          <w:szCs w:val="22"/>
        </w:rPr>
        <w:t>s</w:t>
      </w:r>
      <w:r w:rsidR="007439FD" w:rsidRPr="00C24FBA">
        <w:rPr>
          <w:rFonts w:ascii="Times New Roman" w:hAnsi="Times New Roman" w:cs="Times New Roman"/>
          <w:sz w:val="22"/>
          <w:szCs w:val="22"/>
        </w:rPr>
        <w:t xml:space="preserve"> and profile of victims</w:t>
      </w:r>
      <w:r w:rsidR="002B7621" w:rsidRPr="00C24FBA">
        <w:rPr>
          <w:rFonts w:ascii="Times New Roman" w:hAnsi="Times New Roman" w:cs="Times New Roman"/>
          <w:sz w:val="22"/>
          <w:szCs w:val="22"/>
        </w:rPr>
        <w:t>;</w:t>
      </w:r>
      <w:r w:rsidRPr="00C24FBA">
        <w:rPr>
          <w:rFonts w:ascii="Times New Roman" w:hAnsi="Times New Roman" w:cs="Times New Roman"/>
          <w:sz w:val="22"/>
          <w:szCs w:val="22"/>
        </w:rPr>
        <w:t xml:space="preserve"> and </w:t>
      </w:r>
      <w:r w:rsidR="002B7621" w:rsidRPr="00C24FBA">
        <w:rPr>
          <w:rFonts w:ascii="Times New Roman" w:hAnsi="Times New Roman" w:cs="Times New Roman"/>
          <w:sz w:val="22"/>
          <w:szCs w:val="22"/>
        </w:rPr>
        <w:t xml:space="preserve">its perpetrators </w:t>
      </w:r>
      <w:r w:rsidRPr="00C24FBA">
        <w:rPr>
          <w:rFonts w:ascii="Times New Roman" w:hAnsi="Times New Roman" w:cs="Times New Roman"/>
          <w:sz w:val="22"/>
          <w:szCs w:val="22"/>
        </w:rPr>
        <w:t>including government armed forces, paramilitary groups, non-State armed groups, peacekeeping personnel and civilians.</w:t>
      </w:r>
      <w:r w:rsidRPr="00C24FBA">
        <w:rPr>
          <w:rStyle w:val="FootnoteReference"/>
          <w:rFonts w:ascii="Times New Roman" w:hAnsi="Times New Roman" w:cs="Times New Roman"/>
          <w:sz w:val="22"/>
          <w:szCs w:val="22"/>
        </w:rPr>
        <w:footnoteReference w:id="99"/>
      </w:r>
    </w:p>
    <w:p w14:paraId="1A37B6FA" w14:textId="77777777" w:rsidR="0029594D" w:rsidRPr="00C24FBA" w:rsidRDefault="0029594D" w:rsidP="0029594D">
      <w:pPr>
        <w:jc w:val="both"/>
        <w:rPr>
          <w:rFonts w:ascii="Times New Roman" w:hAnsi="Times New Roman" w:cs="Times New Roman"/>
          <w:sz w:val="22"/>
          <w:szCs w:val="22"/>
        </w:rPr>
      </w:pPr>
    </w:p>
    <w:p w14:paraId="62050C88" w14:textId="6D977666" w:rsidR="005D6B58" w:rsidRPr="00C24FBA" w:rsidRDefault="00943220" w:rsidP="005D6B58">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 xml:space="preserve">Trafficking may also occur when third-party countries seek to restrict </w:t>
      </w:r>
      <w:r w:rsidR="00E107D0" w:rsidRPr="00C24FBA">
        <w:rPr>
          <w:rFonts w:ascii="Times New Roman" w:hAnsi="Times New Roman" w:cs="Times New Roman"/>
          <w:sz w:val="22"/>
          <w:szCs w:val="22"/>
        </w:rPr>
        <w:t xml:space="preserve">large movements of refugees and migrants </w:t>
      </w:r>
      <w:r w:rsidRPr="00C24FBA">
        <w:rPr>
          <w:rFonts w:ascii="Times New Roman" w:hAnsi="Times New Roman" w:cs="Times New Roman"/>
          <w:sz w:val="22"/>
          <w:szCs w:val="22"/>
        </w:rPr>
        <w:t xml:space="preserve">out of conflict-affected areas through measures such as </w:t>
      </w:r>
      <w:r w:rsidR="00912547" w:rsidRPr="00C24FBA">
        <w:rPr>
          <w:rFonts w:ascii="Times New Roman" w:hAnsi="Times New Roman" w:cs="Times New Roman"/>
          <w:sz w:val="22"/>
          <w:szCs w:val="22"/>
        </w:rPr>
        <w:t>increased border control, refusal of entry,</w:t>
      </w:r>
      <w:r w:rsidRPr="00C24FBA">
        <w:rPr>
          <w:rFonts w:ascii="Times New Roman" w:hAnsi="Times New Roman" w:cs="Times New Roman"/>
          <w:sz w:val="22"/>
          <w:szCs w:val="22"/>
        </w:rPr>
        <w:t xml:space="preserve">, </w:t>
      </w:r>
      <w:r w:rsidR="00912547" w:rsidRPr="00C24FBA">
        <w:rPr>
          <w:rFonts w:ascii="Times New Roman" w:hAnsi="Times New Roman" w:cs="Times New Roman"/>
          <w:sz w:val="22"/>
          <w:szCs w:val="22"/>
        </w:rPr>
        <w:t xml:space="preserve">pushbacks, </w:t>
      </w:r>
      <w:r w:rsidRPr="00C24FBA">
        <w:rPr>
          <w:rFonts w:ascii="Times New Roman" w:hAnsi="Times New Roman" w:cs="Times New Roman"/>
          <w:sz w:val="22"/>
          <w:szCs w:val="22"/>
        </w:rPr>
        <w:t xml:space="preserve">expulsion or detention. Restrictive, sex-specific or discriminatory migration policies that limit opportunities for women and girls fleeing from conflict zones may heighten their vulnerability to </w:t>
      </w:r>
      <w:r w:rsidR="00E107D0" w:rsidRPr="00C24FBA">
        <w:rPr>
          <w:rFonts w:ascii="Times New Roman" w:hAnsi="Times New Roman" w:cs="Times New Roman"/>
          <w:sz w:val="22"/>
          <w:szCs w:val="22"/>
        </w:rPr>
        <w:t xml:space="preserve">all forms of </w:t>
      </w:r>
      <w:r w:rsidRPr="00C24FBA">
        <w:rPr>
          <w:rFonts w:ascii="Times New Roman" w:hAnsi="Times New Roman" w:cs="Times New Roman"/>
          <w:sz w:val="22"/>
          <w:szCs w:val="22"/>
        </w:rPr>
        <w:t>exploitation</w:t>
      </w:r>
      <w:r w:rsidR="00E107D0" w:rsidRPr="00C24FBA">
        <w:rPr>
          <w:rFonts w:ascii="Times New Roman" w:hAnsi="Times New Roman" w:cs="Times New Roman"/>
          <w:sz w:val="22"/>
          <w:szCs w:val="22"/>
        </w:rPr>
        <w:t xml:space="preserve">, </w:t>
      </w:r>
      <w:r w:rsidR="001A6518" w:rsidRPr="00C24FBA">
        <w:rPr>
          <w:rFonts w:ascii="Times New Roman" w:hAnsi="Times New Roman" w:cs="Times New Roman"/>
          <w:sz w:val="22"/>
          <w:szCs w:val="22"/>
        </w:rPr>
        <w:t xml:space="preserve">particularly </w:t>
      </w:r>
      <w:r w:rsidR="00E107D0" w:rsidRPr="00C24FBA">
        <w:rPr>
          <w:rFonts w:ascii="Times New Roman" w:hAnsi="Times New Roman" w:cs="Times New Roman"/>
          <w:sz w:val="22"/>
          <w:szCs w:val="22"/>
        </w:rPr>
        <w:t xml:space="preserve">at points of </w:t>
      </w:r>
      <w:r w:rsidR="001A6518" w:rsidRPr="00C24FBA">
        <w:rPr>
          <w:rFonts w:ascii="Times New Roman" w:hAnsi="Times New Roman" w:cs="Times New Roman"/>
          <w:sz w:val="22"/>
          <w:szCs w:val="22"/>
        </w:rPr>
        <w:t>transit</w:t>
      </w:r>
      <w:r w:rsidR="00912547" w:rsidRPr="00C24FBA">
        <w:rPr>
          <w:rFonts w:ascii="Times New Roman" w:hAnsi="Times New Roman" w:cs="Times New Roman"/>
          <w:sz w:val="22"/>
          <w:szCs w:val="22"/>
        </w:rPr>
        <w:t>, not least due to an increased need to use the services of migrant smugglers in order to evade border controls</w:t>
      </w:r>
      <w:r w:rsidR="001A6518" w:rsidRPr="00C24FBA">
        <w:rPr>
          <w:rFonts w:ascii="Times New Roman" w:hAnsi="Times New Roman" w:cs="Times New Roman"/>
          <w:sz w:val="22"/>
          <w:szCs w:val="22"/>
        </w:rPr>
        <w:t>.</w:t>
      </w:r>
      <w:r w:rsidR="001A6518" w:rsidRPr="00C24FBA">
        <w:rPr>
          <w:rStyle w:val="FootnoteReference"/>
          <w:rFonts w:ascii="Times New Roman" w:hAnsi="Times New Roman" w:cs="Times New Roman"/>
          <w:sz w:val="22"/>
          <w:szCs w:val="22"/>
        </w:rPr>
        <w:footnoteReference w:id="100"/>
      </w:r>
      <w:r w:rsidR="001A6518" w:rsidRPr="00C24FBA">
        <w:rPr>
          <w:rFonts w:ascii="Times New Roman" w:hAnsi="Times New Roman" w:cs="Times New Roman"/>
          <w:sz w:val="22"/>
          <w:szCs w:val="22"/>
        </w:rPr>
        <w:t xml:space="preserve"> </w:t>
      </w:r>
    </w:p>
    <w:p w14:paraId="0C6073A9" w14:textId="77777777" w:rsidR="005D6B58" w:rsidRPr="00C24FBA" w:rsidRDefault="005D6B58" w:rsidP="005D6B58">
      <w:pPr>
        <w:jc w:val="both"/>
        <w:rPr>
          <w:rFonts w:ascii="Times New Roman" w:hAnsi="Times New Roman" w:cs="Times New Roman"/>
          <w:sz w:val="22"/>
          <w:szCs w:val="22"/>
        </w:rPr>
      </w:pPr>
    </w:p>
    <w:p w14:paraId="1F37D8F4" w14:textId="0B09D118" w:rsidR="00304984" w:rsidRPr="00C24FBA" w:rsidRDefault="00943220" w:rsidP="005D6B58">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 xml:space="preserve">The Committee </w:t>
      </w:r>
      <w:r w:rsidR="00202F5A" w:rsidRPr="00C24FBA">
        <w:rPr>
          <w:rFonts w:ascii="Times New Roman" w:hAnsi="Times New Roman" w:cs="Times New Roman"/>
          <w:sz w:val="22"/>
          <w:szCs w:val="22"/>
        </w:rPr>
        <w:t>has recognized</w:t>
      </w:r>
      <w:r w:rsidRPr="00C24FBA">
        <w:rPr>
          <w:rFonts w:ascii="Times New Roman" w:hAnsi="Times New Roman" w:cs="Times New Roman"/>
          <w:sz w:val="22"/>
          <w:szCs w:val="22"/>
        </w:rPr>
        <w:t xml:space="preserve"> that </w:t>
      </w:r>
      <w:r w:rsidR="00DA06AC" w:rsidRPr="00C24FBA">
        <w:rPr>
          <w:rFonts w:ascii="Times New Roman" w:hAnsi="Times New Roman" w:cs="Times New Roman"/>
          <w:sz w:val="22"/>
          <w:szCs w:val="22"/>
        </w:rPr>
        <w:t xml:space="preserve">gender-based </w:t>
      </w:r>
      <w:r w:rsidRPr="00C24FBA">
        <w:rPr>
          <w:rFonts w:ascii="Times New Roman" w:hAnsi="Times New Roman" w:cs="Times New Roman"/>
          <w:sz w:val="22"/>
          <w:szCs w:val="22"/>
        </w:rPr>
        <w:t xml:space="preserve">violence against women is one of the major forms of persecution experienced by women </w:t>
      </w:r>
      <w:r w:rsidR="00AE5549" w:rsidRPr="00C24FBA">
        <w:rPr>
          <w:rFonts w:ascii="Times New Roman" w:hAnsi="Times New Roman" w:cs="Times New Roman"/>
          <w:sz w:val="22"/>
          <w:szCs w:val="22"/>
        </w:rPr>
        <w:t>that may be grounds for granting</w:t>
      </w:r>
      <w:r w:rsidR="00AE5549" w:rsidRPr="00C24FBA" w:rsidDel="00AE5549">
        <w:rPr>
          <w:rFonts w:ascii="Times New Roman" w:hAnsi="Times New Roman" w:cs="Times New Roman"/>
          <w:sz w:val="22"/>
          <w:szCs w:val="22"/>
        </w:rPr>
        <w:t xml:space="preserve"> </w:t>
      </w:r>
      <w:r w:rsidRPr="00C24FBA">
        <w:rPr>
          <w:rFonts w:ascii="Times New Roman" w:hAnsi="Times New Roman" w:cs="Times New Roman"/>
          <w:sz w:val="22"/>
          <w:szCs w:val="22"/>
        </w:rPr>
        <w:t>refugee status and asylum.</w:t>
      </w:r>
      <w:r w:rsidR="002448F9" w:rsidRPr="00C24FBA">
        <w:rPr>
          <w:rStyle w:val="FootnoteReference"/>
          <w:rFonts w:ascii="Times New Roman" w:hAnsi="Times New Roman" w:cs="Times New Roman"/>
          <w:sz w:val="22"/>
          <w:szCs w:val="22"/>
        </w:rPr>
        <w:footnoteReference w:id="101"/>
      </w:r>
      <w:r w:rsidRPr="00C24FBA">
        <w:rPr>
          <w:rFonts w:ascii="Times New Roman" w:hAnsi="Times New Roman" w:cs="Times New Roman"/>
          <w:sz w:val="22"/>
          <w:szCs w:val="22"/>
        </w:rPr>
        <w:t xml:space="preserve"> </w:t>
      </w:r>
      <w:r w:rsidR="00DA51D2" w:rsidRPr="00C24FBA">
        <w:rPr>
          <w:rFonts w:ascii="Times New Roman" w:hAnsi="Times New Roman" w:cs="Times New Roman"/>
          <w:sz w:val="22"/>
          <w:szCs w:val="22"/>
        </w:rPr>
        <w:t>Trafficking in women and girls</w:t>
      </w:r>
      <w:r w:rsidRPr="00C24FBA">
        <w:rPr>
          <w:rFonts w:ascii="Times New Roman" w:hAnsi="Times New Roman" w:cs="Times New Roman"/>
          <w:sz w:val="22"/>
          <w:szCs w:val="22"/>
        </w:rPr>
        <w:t xml:space="preserve"> breach</w:t>
      </w:r>
      <w:r w:rsidR="00DA51D2" w:rsidRPr="00C24FBA">
        <w:rPr>
          <w:rFonts w:ascii="Times New Roman" w:hAnsi="Times New Roman" w:cs="Times New Roman"/>
          <w:sz w:val="22"/>
          <w:szCs w:val="22"/>
        </w:rPr>
        <w:t>es</w:t>
      </w:r>
      <w:r w:rsidRPr="00C24FBA">
        <w:rPr>
          <w:rFonts w:ascii="Times New Roman" w:hAnsi="Times New Roman" w:cs="Times New Roman"/>
          <w:sz w:val="22"/>
          <w:szCs w:val="22"/>
        </w:rPr>
        <w:t xml:space="preserve"> specific provisions of the Convention</w:t>
      </w:r>
      <w:r w:rsidR="00DA51D2" w:rsidRPr="00C24FBA">
        <w:rPr>
          <w:rFonts w:ascii="Times New Roman" w:hAnsi="Times New Roman" w:cs="Times New Roman"/>
          <w:sz w:val="22"/>
          <w:szCs w:val="22"/>
        </w:rPr>
        <w:t xml:space="preserve"> and is therefore </w:t>
      </w:r>
      <w:r w:rsidRPr="00C24FBA">
        <w:rPr>
          <w:rFonts w:ascii="Times New Roman" w:hAnsi="Times New Roman" w:cs="Times New Roman"/>
          <w:sz w:val="22"/>
          <w:szCs w:val="22"/>
        </w:rPr>
        <w:t xml:space="preserve">recognized as </w:t>
      </w:r>
      <w:r w:rsidR="00DA51D2" w:rsidRPr="00C24FBA">
        <w:rPr>
          <w:rFonts w:ascii="Times New Roman" w:hAnsi="Times New Roman" w:cs="Times New Roman"/>
          <w:sz w:val="22"/>
          <w:szCs w:val="22"/>
        </w:rPr>
        <w:t>a legitimate ground</w:t>
      </w:r>
      <w:r w:rsidRPr="00C24FBA">
        <w:rPr>
          <w:rFonts w:ascii="Times New Roman" w:hAnsi="Times New Roman" w:cs="Times New Roman"/>
          <w:sz w:val="22"/>
          <w:szCs w:val="22"/>
        </w:rPr>
        <w:t xml:space="preserve"> for international protection in law and in practice.</w:t>
      </w:r>
      <w:r w:rsidRPr="00C24FBA">
        <w:rPr>
          <w:rStyle w:val="FootnoteReference"/>
          <w:rFonts w:ascii="Times New Roman" w:hAnsi="Times New Roman" w:cs="Times New Roman"/>
          <w:sz w:val="22"/>
          <w:szCs w:val="22"/>
        </w:rPr>
        <w:footnoteReference w:id="102"/>
      </w:r>
      <w:r w:rsidRPr="00C24FBA">
        <w:rPr>
          <w:rFonts w:ascii="Times New Roman" w:hAnsi="Times New Roman" w:cs="Times New Roman"/>
          <w:sz w:val="22"/>
          <w:szCs w:val="22"/>
        </w:rPr>
        <w:t xml:space="preserve"> </w:t>
      </w:r>
    </w:p>
    <w:p w14:paraId="221C5964" w14:textId="10DCE2BD" w:rsidR="00207A94" w:rsidRPr="00C24FBA" w:rsidRDefault="00943220" w:rsidP="00AB5FA6">
      <w:pPr>
        <w:pStyle w:val="ListParagraph"/>
        <w:numPr>
          <w:ilvl w:val="0"/>
          <w:numId w:val="45"/>
        </w:numPr>
        <w:ind w:left="0" w:firstLine="0"/>
        <w:jc w:val="both"/>
        <w:rPr>
          <w:rFonts w:ascii="Times New Roman" w:hAnsi="Times New Roman" w:cs="Times New Roman"/>
          <w:sz w:val="22"/>
          <w:szCs w:val="22"/>
        </w:rPr>
      </w:pPr>
      <w:r w:rsidRPr="00C24FBA">
        <w:rPr>
          <w:rFonts w:ascii="Times New Roman" w:hAnsi="Times New Roman" w:cs="Times New Roman"/>
          <w:sz w:val="22"/>
          <w:szCs w:val="22"/>
        </w:rPr>
        <w:t>The Committee observe</w:t>
      </w:r>
      <w:r w:rsidR="00906706" w:rsidRPr="00C24FBA">
        <w:rPr>
          <w:rFonts w:ascii="Times New Roman" w:hAnsi="Times New Roman" w:cs="Times New Roman"/>
          <w:sz w:val="22"/>
          <w:szCs w:val="22"/>
        </w:rPr>
        <w:t>s</w:t>
      </w:r>
      <w:r w:rsidRPr="00C24FBA">
        <w:rPr>
          <w:rFonts w:ascii="Times New Roman" w:hAnsi="Times New Roman" w:cs="Times New Roman"/>
          <w:sz w:val="22"/>
          <w:szCs w:val="22"/>
        </w:rPr>
        <w:t xml:space="preserve"> </w:t>
      </w:r>
      <w:r w:rsidR="00E42159" w:rsidRPr="00C24FBA">
        <w:rPr>
          <w:rFonts w:ascii="Times New Roman" w:hAnsi="Times New Roman" w:cs="Times New Roman"/>
          <w:sz w:val="22"/>
          <w:szCs w:val="22"/>
        </w:rPr>
        <w:t xml:space="preserve">women’s increased risk of </w:t>
      </w:r>
      <w:r w:rsidR="002C5BF0" w:rsidRPr="00C24FBA">
        <w:rPr>
          <w:rFonts w:ascii="Times New Roman" w:hAnsi="Times New Roman" w:cs="Times New Roman"/>
          <w:sz w:val="22"/>
          <w:szCs w:val="22"/>
        </w:rPr>
        <w:t>trafficking</w:t>
      </w:r>
      <w:r w:rsidR="00E42159" w:rsidRPr="00C24FBA">
        <w:rPr>
          <w:rFonts w:ascii="Times New Roman" w:hAnsi="Times New Roman" w:cs="Times New Roman"/>
          <w:sz w:val="22"/>
          <w:szCs w:val="22"/>
        </w:rPr>
        <w:t xml:space="preserve"> </w:t>
      </w:r>
      <w:r w:rsidRPr="00C24FBA">
        <w:rPr>
          <w:rFonts w:ascii="Times New Roman" w:hAnsi="Times New Roman" w:cs="Times New Roman"/>
          <w:sz w:val="22"/>
          <w:szCs w:val="22"/>
        </w:rPr>
        <w:t>in humanitarian crises</w:t>
      </w:r>
      <w:r w:rsidR="00E42159" w:rsidRPr="00C24FBA">
        <w:rPr>
          <w:rFonts w:ascii="Times New Roman" w:hAnsi="Times New Roman" w:cs="Times New Roman"/>
          <w:sz w:val="22"/>
          <w:szCs w:val="22"/>
        </w:rPr>
        <w:t xml:space="preserve">, including </w:t>
      </w:r>
      <w:r w:rsidR="00940863" w:rsidRPr="00C24FBA">
        <w:rPr>
          <w:rFonts w:ascii="Times New Roman" w:hAnsi="Times New Roman" w:cs="Times New Roman"/>
          <w:sz w:val="22"/>
          <w:szCs w:val="22"/>
        </w:rPr>
        <w:t xml:space="preserve">forced displacement attributed to </w:t>
      </w:r>
      <w:r w:rsidR="005C5031" w:rsidRPr="00C24FBA">
        <w:rPr>
          <w:rFonts w:ascii="Times New Roman" w:hAnsi="Times New Roman" w:cs="Times New Roman"/>
          <w:sz w:val="22"/>
          <w:szCs w:val="22"/>
        </w:rPr>
        <w:t xml:space="preserve">global warming, </w:t>
      </w:r>
      <w:r w:rsidR="00E42159" w:rsidRPr="00C24FBA">
        <w:rPr>
          <w:rFonts w:ascii="Times New Roman" w:hAnsi="Times New Roman" w:cs="Times New Roman"/>
          <w:sz w:val="22"/>
          <w:szCs w:val="22"/>
        </w:rPr>
        <w:t xml:space="preserve">climate-change induced and natural </w:t>
      </w:r>
      <w:r w:rsidRPr="00C24FBA">
        <w:rPr>
          <w:rFonts w:ascii="Times New Roman" w:hAnsi="Times New Roman" w:cs="Times New Roman"/>
          <w:sz w:val="22"/>
          <w:szCs w:val="22"/>
        </w:rPr>
        <w:t>disaster</w:t>
      </w:r>
      <w:r w:rsidR="00E42159" w:rsidRPr="00C24FBA">
        <w:rPr>
          <w:rFonts w:ascii="Times New Roman" w:hAnsi="Times New Roman" w:cs="Times New Roman"/>
          <w:sz w:val="22"/>
          <w:szCs w:val="22"/>
        </w:rPr>
        <w:t>s</w:t>
      </w:r>
      <w:r w:rsidR="002C5BF0" w:rsidRPr="00C24FBA">
        <w:rPr>
          <w:rFonts w:ascii="Times New Roman" w:hAnsi="Times New Roman" w:cs="Times New Roman"/>
          <w:sz w:val="22"/>
          <w:szCs w:val="22"/>
        </w:rPr>
        <w:t xml:space="preserve">, </w:t>
      </w:r>
      <w:r w:rsidR="00E42159" w:rsidRPr="00C24FBA">
        <w:rPr>
          <w:rFonts w:ascii="Times New Roman" w:hAnsi="Times New Roman" w:cs="Times New Roman"/>
          <w:sz w:val="22"/>
          <w:szCs w:val="22"/>
        </w:rPr>
        <w:t>result</w:t>
      </w:r>
      <w:r w:rsidR="00207A94" w:rsidRPr="00C24FBA">
        <w:rPr>
          <w:rFonts w:ascii="Times New Roman" w:hAnsi="Times New Roman" w:cs="Times New Roman"/>
          <w:sz w:val="22"/>
          <w:szCs w:val="22"/>
        </w:rPr>
        <w:t>ing</w:t>
      </w:r>
      <w:r w:rsidR="002C5BF0" w:rsidRPr="00C24FBA">
        <w:rPr>
          <w:rFonts w:ascii="Times New Roman" w:hAnsi="Times New Roman" w:cs="Times New Roman"/>
          <w:sz w:val="22"/>
          <w:szCs w:val="22"/>
        </w:rPr>
        <w:t xml:space="preserve"> in </w:t>
      </w:r>
      <w:r w:rsidRPr="00C24FBA">
        <w:rPr>
          <w:rFonts w:ascii="Times New Roman" w:hAnsi="Times New Roman" w:cs="Times New Roman"/>
          <w:sz w:val="22"/>
          <w:szCs w:val="22"/>
        </w:rPr>
        <w:t>heightened stress, lawlessness and homelessness</w:t>
      </w:r>
      <w:r w:rsidR="008D17C0" w:rsidRPr="00C24FBA">
        <w:rPr>
          <w:rFonts w:ascii="Times New Roman" w:hAnsi="Times New Roman" w:cs="Times New Roman"/>
          <w:sz w:val="22"/>
          <w:szCs w:val="22"/>
        </w:rPr>
        <w:t>.</w:t>
      </w:r>
      <w:r w:rsidR="008D17C0" w:rsidRPr="00C24FBA">
        <w:rPr>
          <w:rStyle w:val="FootnoteReference"/>
          <w:rFonts w:ascii="Times New Roman" w:hAnsi="Times New Roman" w:cs="Times New Roman"/>
          <w:sz w:val="22"/>
          <w:szCs w:val="22"/>
        </w:rPr>
        <w:footnoteReference w:id="103"/>
      </w:r>
      <w:r w:rsidRPr="00C24FBA">
        <w:rPr>
          <w:rFonts w:ascii="Times New Roman" w:hAnsi="Times New Roman" w:cs="Times New Roman"/>
          <w:i/>
          <w:sz w:val="22"/>
          <w:szCs w:val="22"/>
        </w:rPr>
        <w:t xml:space="preserve"> </w:t>
      </w:r>
      <w:r w:rsidRPr="00C24FBA">
        <w:rPr>
          <w:rFonts w:ascii="Times New Roman" w:hAnsi="Times New Roman" w:cs="Times New Roman"/>
          <w:sz w:val="22"/>
          <w:szCs w:val="22"/>
        </w:rPr>
        <w:t xml:space="preserve"> </w:t>
      </w:r>
      <w:r w:rsidR="00022CAC" w:rsidRPr="00C24FBA">
        <w:rPr>
          <w:rFonts w:ascii="Times New Roman" w:hAnsi="Times New Roman" w:cs="Times New Roman"/>
          <w:sz w:val="22"/>
          <w:szCs w:val="22"/>
        </w:rPr>
        <w:t>It</w:t>
      </w:r>
      <w:r w:rsidR="00207A94" w:rsidRPr="00C24FBA">
        <w:rPr>
          <w:rFonts w:ascii="Times New Roman" w:hAnsi="Times New Roman" w:cs="Times New Roman"/>
          <w:sz w:val="22"/>
          <w:szCs w:val="22"/>
        </w:rPr>
        <w:t xml:space="preserve"> notes with concern </w:t>
      </w:r>
      <w:r w:rsidR="00022CAC" w:rsidRPr="00C24FBA">
        <w:rPr>
          <w:rFonts w:ascii="Times New Roman" w:hAnsi="Times New Roman" w:cs="Times New Roman"/>
          <w:sz w:val="22"/>
          <w:szCs w:val="22"/>
        </w:rPr>
        <w:t>that</w:t>
      </w:r>
      <w:r w:rsidR="00207A94" w:rsidRPr="00C24FBA">
        <w:rPr>
          <w:rFonts w:ascii="Times New Roman" w:hAnsi="Times New Roman" w:cs="Times New Roman"/>
          <w:sz w:val="22"/>
          <w:szCs w:val="22"/>
        </w:rPr>
        <w:t xml:space="preserve"> individuals </w:t>
      </w:r>
      <w:r w:rsidR="00022CAC" w:rsidRPr="00C24FBA">
        <w:rPr>
          <w:rFonts w:ascii="Times New Roman" w:hAnsi="Times New Roman" w:cs="Times New Roman"/>
          <w:sz w:val="22"/>
          <w:szCs w:val="22"/>
        </w:rPr>
        <w:t xml:space="preserve">may increasingly </w:t>
      </w:r>
      <w:r w:rsidR="00207A94" w:rsidRPr="00C24FBA">
        <w:rPr>
          <w:rFonts w:ascii="Times New Roman" w:hAnsi="Times New Roman" w:cs="Times New Roman"/>
          <w:sz w:val="22"/>
          <w:szCs w:val="22"/>
        </w:rPr>
        <w:t>cross borders to seek protection from climate change-related harm that may be related to both sudden-</w:t>
      </w:r>
      <w:r w:rsidR="001E6378" w:rsidRPr="00C24FBA">
        <w:rPr>
          <w:rFonts w:ascii="Times New Roman" w:hAnsi="Times New Roman" w:cs="Times New Roman"/>
          <w:sz w:val="22"/>
          <w:szCs w:val="22"/>
        </w:rPr>
        <w:t>onset</w:t>
      </w:r>
      <w:r w:rsidR="00207A94" w:rsidRPr="00C24FBA">
        <w:rPr>
          <w:rFonts w:ascii="Times New Roman" w:hAnsi="Times New Roman" w:cs="Times New Roman"/>
          <w:sz w:val="22"/>
          <w:szCs w:val="22"/>
        </w:rPr>
        <w:t xml:space="preserve"> events and slow-onset processes</w:t>
      </w:r>
      <w:r w:rsidR="00207A94" w:rsidRPr="00C24FBA">
        <w:rPr>
          <w:rStyle w:val="FootnoteReference"/>
          <w:rFonts w:ascii="Times New Roman" w:hAnsi="Times New Roman" w:cs="Times New Roman"/>
          <w:sz w:val="22"/>
          <w:szCs w:val="22"/>
        </w:rPr>
        <w:footnoteReference w:id="104"/>
      </w:r>
      <w:r w:rsidR="00022CAC" w:rsidRPr="00C24FBA">
        <w:rPr>
          <w:rFonts w:ascii="Times New Roman" w:hAnsi="Times New Roman" w:cs="Times New Roman"/>
          <w:sz w:val="22"/>
          <w:szCs w:val="22"/>
        </w:rPr>
        <w:t xml:space="preserve"> and draws attention to the vulnerability of women asylum seekers in such situations. </w:t>
      </w:r>
    </w:p>
    <w:p w14:paraId="6B651241" w14:textId="77777777" w:rsidR="00FC519F" w:rsidRPr="00C24FBA" w:rsidRDefault="00FC519F" w:rsidP="00CA04CF">
      <w:pPr>
        <w:ind w:right="326"/>
        <w:jc w:val="both"/>
        <w:rPr>
          <w:rFonts w:ascii="Times New Roman" w:hAnsi="Times New Roman" w:cs="Times New Roman"/>
          <w:b/>
          <w:sz w:val="22"/>
          <w:szCs w:val="22"/>
        </w:rPr>
      </w:pPr>
    </w:p>
    <w:p w14:paraId="46596686" w14:textId="04F31979" w:rsidR="00F80381" w:rsidRPr="00C24FBA" w:rsidRDefault="002E124F" w:rsidP="00F80381">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In line with the Committee’s general recommendation No. 30 (2013) on women in conflict prevention, conflict and post-conflict situations</w:t>
      </w:r>
      <w:r w:rsidR="00A1045C"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05"/>
      </w:r>
      <w:r w:rsidR="00F80381" w:rsidRPr="00C24FBA">
        <w:rPr>
          <w:rFonts w:ascii="Times New Roman" w:hAnsi="Times New Roman" w:cs="Times New Roman"/>
          <w:b/>
          <w:sz w:val="22"/>
          <w:szCs w:val="22"/>
        </w:rPr>
        <w:t xml:space="preserve"> </w:t>
      </w:r>
      <w:r w:rsidR="00A1045C" w:rsidRPr="00C24FBA">
        <w:rPr>
          <w:rFonts w:ascii="Times New Roman" w:hAnsi="Times New Roman" w:cs="Times New Roman"/>
          <w:b/>
          <w:sz w:val="22"/>
          <w:szCs w:val="22"/>
        </w:rPr>
        <w:t>(a)</w:t>
      </w:r>
      <w:r w:rsidRPr="00C24FBA">
        <w:rPr>
          <w:rFonts w:ascii="Times New Roman" w:hAnsi="Times New Roman" w:cs="Times New Roman"/>
          <w:b/>
          <w:sz w:val="22"/>
          <w:szCs w:val="22"/>
        </w:rPr>
        <w:t xml:space="preserve"> ensure the inclusion and participation of women, and particularly </w:t>
      </w:r>
      <w:r w:rsidR="005F34A9" w:rsidRPr="00C24FBA">
        <w:rPr>
          <w:rFonts w:ascii="Times New Roman" w:hAnsi="Times New Roman" w:cs="Times New Roman"/>
          <w:b/>
          <w:sz w:val="22"/>
          <w:szCs w:val="22"/>
        </w:rPr>
        <w:t>victim</w:t>
      </w:r>
      <w:r w:rsidRPr="00C24FBA">
        <w:rPr>
          <w:rFonts w:ascii="Times New Roman" w:hAnsi="Times New Roman" w:cs="Times New Roman"/>
          <w:b/>
          <w:sz w:val="22"/>
          <w:szCs w:val="22"/>
        </w:rPr>
        <w:t>s of trafficking</w:t>
      </w:r>
      <w:r w:rsidRPr="00C24FBA">
        <w:rPr>
          <w:rStyle w:val="FootnoteReference"/>
          <w:rFonts w:ascii="Times New Roman" w:hAnsi="Times New Roman" w:cs="Times New Roman"/>
          <w:b/>
          <w:sz w:val="22"/>
          <w:szCs w:val="22"/>
        </w:rPr>
        <w:footnoteReference w:id="106"/>
      </w:r>
      <w:r w:rsidRPr="00C24FBA">
        <w:rPr>
          <w:rFonts w:ascii="Times New Roman" w:hAnsi="Times New Roman" w:cs="Times New Roman"/>
          <w:b/>
          <w:sz w:val="22"/>
          <w:szCs w:val="22"/>
        </w:rPr>
        <w:t xml:space="preserve">, at all stages of the peacemaking, stabilization and reconstruction process, in line with Security Council </w:t>
      </w:r>
      <w:r w:rsidRPr="00C24FBA">
        <w:rPr>
          <w:rFonts w:ascii="Times New Roman" w:hAnsi="Times New Roman" w:cs="Times New Roman"/>
          <w:b/>
          <w:sz w:val="22"/>
          <w:szCs w:val="22"/>
        </w:rPr>
        <w:lastRenderedPageBreak/>
        <w:t>resolution 1325 (2000)</w:t>
      </w:r>
      <w:r w:rsidR="00A1045C"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07"/>
      </w:r>
      <w:r w:rsidRPr="00C24FBA">
        <w:rPr>
          <w:rFonts w:ascii="Times New Roman" w:hAnsi="Times New Roman" w:cs="Times New Roman"/>
          <w:b/>
          <w:sz w:val="22"/>
          <w:szCs w:val="22"/>
        </w:rPr>
        <w:t xml:space="preserve"> </w:t>
      </w:r>
      <w:r w:rsidR="00A1045C" w:rsidRPr="00C24FBA">
        <w:rPr>
          <w:rFonts w:ascii="Times New Roman" w:hAnsi="Times New Roman" w:cs="Times New Roman"/>
          <w:b/>
          <w:sz w:val="22"/>
          <w:szCs w:val="22"/>
        </w:rPr>
        <w:t xml:space="preserve">and, (b) </w:t>
      </w:r>
      <w:r w:rsidRPr="00C24FBA">
        <w:rPr>
          <w:rFonts w:ascii="Times New Roman" w:hAnsi="Times New Roman" w:cs="Times New Roman"/>
          <w:b/>
          <w:sz w:val="22"/>
          <w:szCs w:val="22"/>
        </w:rPr>
        <w:t>generate a gendered analysis of conflict upon which States parties can design effective responses</w:t>
      </w:r>
      <w:r w:rsidR="00FE1E01" w:rsidRPr="00C24FBA">
        <w:rPr>
          <w:rFonts w:ascii="Times New Roman" w:hAnsi="Times New Roman" w:cs="Times New Roman"/>
          <w:b/>
          <w:sz w:val="22"/>
          <w:szCs w:val="22"/>
        </w:rPr>
        <w:t>, including those to prevent trafficking in women</w:t>
      </w:r>
      <w:r w:rsidR="00DA06AC" w:rsidRPr="00C24FBA">
        <w:rPr>
          <w:rFonts w:ascii="Times New Roman" w:hAnsi="Times New Roman" w:cs="Times New Roman"/>
          <w:b/>
          <w:sz w:val="22"/>
          <w:szCs w:val="22"/>
        </w:rPr>
        <w:t xml:space="preserve"> and girls</w:t>
      </w:r>
      <w:r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08"/>
      </w:r>
      <w:r w:rsidRPr="00C24FBA">
        <w:rPr>
          <w:rFonts w:ascii="Times New Roman" w:hAnsi="Times New Roman" w:cs="Times New Roman"/>
          <w:b/>
          <w:sz w:val="22"/>
          <w:szCs w:val="22"/>
        </w:rPr>
        <w:t xml:space="preserve">  </w:t>
      </w:r>
    </w:p>
    <w:p w14:paraId="321AD2C5" w14:textId="77777777" w:rsidR="00F80381" w:rsidRPr="00C24FBA" w:rsidRDefault="00F80381" w:rsidP="00F80381">
      <w:pPr>
        <w:pStyle w:val="ListParagraph"/>
        <w:ind w:left="0"/>
        <w:jc w:val="both"/>
        <w:rPr>
          <w:rFonts w:ascii="Times New Roman" w:hAnsi="Times New Roman" w:cs="Times New Roman"/>
          <w:b/>
          <w:sz w:val="22"/>
          <w:szCs w:val="22"/>
        </w:rPr>
      </w:pPr>
    </w:p>
    <w:p w14:paraId="23FFDEAE" w14:textId="6D1C9D9D" w:rsidR="00943220" w:rsidRPr="00C24FBA" w:rsidRDefault="00943220" w:rsidP="00F80381">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 xml:space="preserve">Address the root causes of women’s </w:t>
      </w:r>
      <w:r w:rsidR="00792CCA" w:rsidRPr="00C24FBA">
        <w:rPr>
          <w:rFonts w:ascii="Times New Roman" w:hAnsi="Times New Roman" w:cs="Times New Roman"/>
          <w:b/>
          <w:sz w:val="22"/>
          <w:szCs w:val="22"/>
        </w:rPr>
        <w:t>and girls</w:t>
      </w:r>
      <w:r w:rsidR="00D12D4F" w:rsidRPr="00C24FBA">
        <w:rPr>
          <w:rFonts w:ascii="Times New Roman" w:hAnsi="Times New Roman" w:cs="Times New Roman"/>
          <w:b/>
          <w:sz w:val="22"/>
          <w:szCs w:val="22"/>
        </w:rPr>
        <w:t>’</w:t>
      </w:r>
      <w:r w:rsidR="00792CCA"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vulnerability to trafficking, in the context of</w:t>
      </w:r>
      <w:r w:rsidR="00792CCA" w:rsidRPr="00C24FBA">
        <w:rPr>
          <w:rFonts w:ascii="Times New Roman" w:hAnsi="Times New Roman" w:cs="Times New Roman"/>
          <w:b/>
          <w:sz w:val="22"/>
          <w:szCs w:val="22"/>
        </w:rPr>
        <w:t xml:space="preserve"> forced displacement</w:t>
      </w:r>
      <w:r w:rsidRPr="00C24FBA">
        <w:rPr>
          <w:rStyle w:val="FootnoteReference"/>
          <w:rFonts w:ascii="Times New Roman" w:hAnsi="Times New Roman" w:cs="Times New Roman"/>
          <w:b/>
          <w:sz w:val="22"/>
          <w:szCs w:val="22"/>
        </w:rPr>
        <w:footnoteReference w:id="109"/>
      </w:r>
      <w:r w:rsidR="00C45865" w:rsidRPr="00C24FBA">
        <w:rPr>
          <w:rFonts w:ascii="Times New Roman" w:hAnsi="Times New Roman" w:cs="Times New Roman"/>
          <w:b/>
          <w:sz w:val="22"/>
          <w:szCs w:val="22"/>
        </w:rPr>
        <w:t xml:space="preserve">, with specific attention </w:t>
      </w:r>
      <w:r w:rsidR="00E83322" w:rsidRPr="00C24FBA">
        <w:rPr>
          <w:rFonts w:ascii="Times New Roman" w:hAnsi="Times New Roman" w:cs="Times New Roman"/>
          <w:b/>
          <w:sz w:val="22"/>
          <w:szCs w:val="22"/>
        </w:rPr>
        <w:t xml:space="preserve">given </w:t>
      </w:r>
      <w:r w:rsidR="00C45865" w:rsidRPr="00C24FBA">
        <w:rPr>
          <w:rFonts w:ascii="Times New Roman" w:hAnsi="Times New Roman" w:cs="Times New Roman"/>
          <w:b/>
          <w:sz w:val="22"/>
          <w:szCs w:val="22"/>
        </w:rPr>
        <w:t>to asylum seekers, refugees, internally displaced and stateless women:</w:t>
      </w:r>
    </w:p>
    <w:p w14:paraId="47172573" w14:textId="0A14CF17" w:rsidR="005A60CD" w:rsidRPr="00C24FBA" w:rsidRDefault="002D5768" w:rsidP="00590B1A">
      <w:pPr>
        <w:pStyle w:val="ListParagraph"/>
        <w:numPr>
          <w:ilvl w:val="0"/>
          <w:numId w:val="8"/>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Systematically collect comprehensive and disaggregated data on the extent and forms of </w:t>
      </w:r>
      <w:r w:rsidR="00A1045C" w:rsidRPr="00C24FBA">
        <w:rPr>
          <w:rFonts w:ascii="Times New Roman" w:hAnsi="Times New Roman" w:cs="Times New Roman"/>
          <w:b/>
          <w:sz w:val="22"/>
          <w:szCs w:val="22"/>
        </w:rPr>
        <w:t xml:space="preserve">exploitation for which displaced </w:t>
      </w:r>
      <w:r w:rsidRPr="00C24FBA">
        <w:rPr>
          <w:rFonts w:ascii="Times New Roman" w:hAnsi="Times New Roman" w:cs="Times New Roman"/>
          <w:b/>
          <w:sz w:val="22"/>
          <w:szCs w:val="22"/>
        </w:rPr>
        <w:t xml:space="preserve">women </w:t>
      </w:r>
      <w:r w:rsidR="00A1045C" w:rsidRPr="00C24FBA">
        <w:rPr>
          <w:rFonts w:ascii="Times New Roman" w:hAnsi="Times New Roman" w:cs="Times New Roman"/>
          <w:b/>
          <w:sz w:val="22"/>
          <w:szCs w:val="22"/>
        </w:rPr>
        <w:t>are trafficked</w:t>
      </w:r>
      <w:r w:rsidR="005C4220" w:rsidRPr="00C24FBA">
        <w:rPr>
          <w:rFonts w:ascii="Times New Roman" w:hAnsi="Times New Roman" w:cs="Times New Roman"/>
          <w:b/>
          <w:sz w:val="22"/>
          <w:szCs w:val="22"/>
        </w:rPr>
        <w:t>;</w:t>
      </w:r>
      <w:r w:rsidR="005A60CD" w:rsidRPr="00C24FBA">
        <w:rPr>
          <w:rStyle w:val="FootnoteReference"/>
          <w:rFonts w:ascii="Times New Roman" w:hAnsi="Times New Roman" w:cs="Times New Roman"/>
          <w:b/>
          <w:sz w:val="22"/>
          <w:szCs w:val="22"/>
        </w:rPr>
        <w:footnoteReference w:id="110"/>
      </w:r>
    </w:p>
    <w:p w14:paraId="2A0E777A" w14:textId="5B59523C" w:rsidR="00943220" w:rsidRPr="00C24FBA" w:rsidRDefault="002E4F34" w:rsidP="00590B1A">
      <w:pPr>
        <w:pStyle w:val="ListParagraph"/>
        <w:numPr>
          <w:ilvl w:val="0"/>
          <w:numId w:val="8"/>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With the participation and leadership of </w:t>
      </w:r>
      <w:r w:rsidR="00816855" w:rsidRPr="00C24FBA">
        <w:rPr>
          <w:rFonts w:ascii="Times New Roman" w:hAnsi="Times New Roman" w:cs="Times New Roman"/>
          <w:b/>
          <w:sz w:val="22"/>
          <w:szCs w:val="22"/>
        </w:rPr>
        <w:t xml:space="preserve">displaced </w:t>
      </w:r>
      <w:r w:rsidRPr="00C24FBA">
        <w:rPr>
          <w:rFonts w:ascii="Times New Roman" w:hAnsi="Times New Roman" w:cs="Times New Roman"/>
          <w:b/>
          <w:sz w:val="22"/>
          <w:szCs w:val="22"/>
        </w:rPr>
        <w:t>women, d</w:t>
      </w:r>
      <w:r w:rsidR="00943220" w:rsidRPr="00C24FBA">
        <w:rPr>
          <w:rFonts w:ascii="Times New Roman" w:hAnsi="Times New Roman" w:cs="Times New Roman"/>
          <w:b/>
          <w:sz w:val="22"/>
          <w:szCs w:val="22"/>
        </w:rPr>
        <w:t xml:space="preserve">evelop policies and programmes to address existing and new risk factors </w:t>
      </w:r>
      <w:r w:rsidR="00A1045C" w:rsidRPr="00C24FBA">
        <w:rPr>
          <w:rFonts w:ascii="Times New Roman" w:hAnsi="Times New Roman" w:cs="Times New Roman"/>
          <w:b/>
          <w:sz w:val="22"/>
          <w:szCs w:val="22"/>
        </w:rPr>
        <w:t xml:space="preserve">which increase the vulnerability of displaced women to being </w:t>
      </w:r>
      <w:r w:rsidR="00943220" w:rsidRPr="00C24FBA">
        <w:rPr>
          <w:rFonts w:ascii="Times New Roman" w:hAnsi="Times New Roman" w:cs="Times New Roman"/>
          <w:b/>
          <w:sz w:val="22"/>
          <w:szCs w:val="22"/>
        </w:rPr>
        <w:t>traffick</w:t>
      </w:r>
      <w:r w:rsidR="00A1045C" w:rsidRPr="00C24FBA">
        <w:rPr>
          <w:rFonts w:ascii="Times New Roman" w:hAnsi="Times New Roman" w:cs="Times New Roman"/>
          <w:b/>
          <w:sz w:val="22"/>
          <w:szCs w:val="22"/>
        </w:rPr>
        <w:t>ed</w:t>
      </w:r>
      <w:r w:rsidR="00943220" w:rsidRPr="00C24FBA">
        <w:rPr>
          <w:rFonts w:ascii="Times New Roman" w:hAnsi="Times New Roman" w:cs="Times New Roman"/>
          <w:b/>
          <w:sz w:val="22"/>
          <w:szCs w:val="22"/>
        </w:rPr>
        <w:t>;</w:t>
      </w:r>
      <w:r w:rsidR="00943220" w:rsidRPr="00C24FBA">
        <w:rPr>
          <w:rStyle w:val="FootnoteReference"/>
          <w:rFonts w:ascii="Times New Roman" w:hAnsi="Times New Roman" w:cs="Times New Roman"/>
          <w:b/>
          <w:sz w:val="22"/>
          <w:szCs w:val="22"/>
        </w:rPr>
        <w:footnoteReference w:id="111"/>
      </w:r>
    </w:p>
    <w:p w14:paraId="49B63949" w14:textId="4497F9B6" w:rsidR="00A744D8" w:rsidRPr="00C24FBA" w:rsidRDefault="00A744D8" w:rsidP="00590B1A">
      <w:pPr>
        <w:pStyle w:val="ListParagraph"/>
        <w:numPr>
          <w:ilvl w:val="0"/>
          <w:numId w:val="8"/>
        </w:numPr>
        <w:jc w:val="both"/>
        <w:rPr>
          <w:rFonts w:ascii="Times New Roman" w:hAnsi="Times New Roman" w:cs="Times New Roman"/>
          <w:b/>
          <w:sz w:val="22"/>
          <w:szCs w:val="22"/>
        </w:rPr>
      </w:pPr>
      <w:r w:rsidRPr="00C24FBA">
        <w:rPr>
          <w:rFonts w:ascii="Times New Roman" w:hAnsi="Times New Roman" w:cs="Times New Roman"/>
          <w:b/>
          <w:sz w:val="22"/>
          <w:szCs w:val="22"/>
        </w:rPr>
        <w:t>Identify potential</w:t>
      </w:r>
      <w:r w:rsidR="00A1045C" w:rsidRPr="00C24FBA">
        <w:rPr>
          <w:rFonts w:ascii="Times New Roman" w:hAnsi="Times New Roman" w:cs="Times New Roman"/>
          <w:b/>
          <w:sz w:val="22"/>
          <w:szCs w:val="22"/>
        </w:rPr>
        <w:t xml:space="preserve"> trafficking</w:t>
      </w:r>
      <w:r w:rsidRPr="00C24FBA">
        <w:rPr>
          <w:rFonts w:ascii="Times New Roman" w:hAnsi="Times New Roman" w:cs="Times New Roman"/>
          <w:b/>
          <w:sz w:val="22"/>
          <w:szCs w:val="22"/>
        </w:rPr>
        <w:t xml:space="preserve"> “hotspots” </w:t>
      </w:r>
      <w:r w:rsidR="002E4F34" w:rsidRPr="00C24FBA">
        <w:rPr>
          <w:rFonts w:ascii="Times New Roman" w:hAnsi="Times New Roman" w:cs="Times New Roman"/>
          <w:b/>
          <w:sz w:val="22"/>
          <w:szCs w:val="22"/>
        </w:rPr>
        <w:t xml:space="preserve">along </w:t>
      </w:r>
      <w:r w:rsidRPr="00C24FBA">
        <w:rPr>
          <w:rFonts w:ascii="Times New Roman" w:hAnsi="Times New Roman" w:cs="Times New Roman"/>
          <w:b/>
          <w:sz w:val="22"/>
          <w:szCs w:val="22"/>
        </w:rPr>
        <w:t>routes linked to forced displacement and monitor them consistently</w:t>
      </w:r>
      <w:r w:rsidR="00816855" w:rsidRPr="00C24FBA">
        <w:rPr>
          <w:rFonts w:ascii="Times New Roman" w:hAnsi="Times New Roman" w:cs="Times New Roman"/>
          <w:b/>
          <w:sz w:val="22"/>
          <w:szCs w:val="22"/>
        </w:rPr>
        <w:t xml:space="preserve"> in order to put prevention</w:t>
      </w:r>
      <w:r w:rsidR="00186DD6" w:rsidRPr="00C24FBA">
        <w:rPr>
          <w:rFonts w:ascii="Times New Roman" w:hAnsi="Times New Roman" w:cs="Times New Roman"/>
          <w:b/>
          <w:sz w:val="22"/>
          <w:szCs w:val="22"/>
        </w:rPr>
        <w:t xml:space="preserve"> and response</w:t>
      </w:r>
      <w:r w:rsidR="00816855" w:rsidRPr="00C24FBA">
        <w:rPr>
          <w:rFonts w:ascii="Times New Roman" w:hAnsi="Times New Roman" w:cs="Times New Roman"/>
          <w:b/>
          <w:sz w:val="22"/>
          <w:szCs w:val="22"/>
        </w:rPr>
        <w:t xml:space="preserve"> measures in place</w:t>
      </w:r>
      <w:r w:rsidR="00E23229" w:rsidRPr="00C24FBA">
        <w:rPr>
          <w:rFonts w:ascii="Times New Roman" w:hAnsi="Times New Roman" w:cs="Times New Roman"/>
          <w:b/>
          <w:sz w:val="22"/>
          <w:szCs w:val="22"/>
        </w:rPr>
        <w:t>;</w:t>
      </w:r>
    </w:p>
    <w:p w14:paraId="6898D1D1" w14:textId="0CB4C06F" w:rsidR="00A744D8" w:rsidRPr="00C24FBA" w:rsidRDefault="00A744D8" w:rsidP="00590B1A">
      <w:pPr>
        <w:pStyle w:val="ListParagraph"/>
        <w:numPr>
          <w:ilvl w:val="0"/>
          <w:numId w:val="8"/>
        </w:numPr>
        <w:jc w:val="both"/>
        <w:rPr>
          <w:rFonts w:ascii="Times New Roman" w:hAnsi="Times New Roman" w:cs="Times New Roman"/>
          <w:b/>
          <w:sz w:val="22"/>
          <w:szCs w:val="22"/>
        </w:rPr>
      </w:pPr>
      <w:r w:rsidRPr="00C24FBA">
        <w:rPr>
          <w:rFonts w:ascii="Times New Roman" w:hAnsi="Times New Roman" w:cs="Times New Roman"/>
          <w:b/>
          <w:sz w:val="22"/>
          <w:szCs w:val="22"/>
        </w:rPr>
        <w:t>Integrate anti-trafficking measures into conflict and disaster readiness and response plans</w:t>
      </w:r>
      <w:r w:rsidR="00816855" w:rsidRPr="00C24FBA">
        <w:rPr>
          <w:rFonts w:ascii="Times New Roman" w:hAnsi="Times New Roman" w:cs="Times New Roman"/>
          <w:b/>
          <w:sz w:val="22"/>
          <w:szCs w:val="22"/>
        </w:rPr>
        <w:t>, including as a result of global warming, climate-change induced and natural disasters</w:t>
      </w:r>
      <w:r w:rsidR="00E23229" w:rsidRPr="00C24FBA">
        <w:rPr>
          <w:rFonts w:ascii="Times New Roman" w:hAnsi="Times New Roman" w:cs="Times New Roman"/>
          <w:b/>
          <w:sz w:val="22"/>
          <w:szCs w:val="22"/>
        </w:rPr>
        <w:t>;</w:t>
      </w:r>
    </w:p>
    <w:p w14:paraId="3FC99CEF" w14:textId="0D4726BD" w:rsidR="00A744D8" w:rsidRPr="00C24FBA" w:rsidRDefault="00A744D8" w:rsidP="00590B1A">
      <w:pPr>
        <w:pStyle w:val="ListParagraph"/>
        <w:numPr>
          <w:ilvl w:val="0"/>
          <w:numId w:val="8"/>
        </w:numPr>
        <w:jc w:val="both"/>
        <w:rPr>
          <w:rFonts w:ascii="Times New Roman" w:hAnsi="Times New Roman" w:cs="Times New Roman"/>
          <w:b/>
          <w:sz w:val="22"/>
          <w:szCs w:val="22"/>
        </w:rPr>
      </w:pPr>
      <w:r w:rsidRPr="00C24FBA">
        <w:rPr>
          <w:rFonts w:ascii="Times New Roman" w:hAnsi="Times New Roman" w:cs="Times New Roman"/>
          <w:b/>
          <w:sz w:val="22"/>
          <w:szCs w:val="22"/>
        </w:rPr>
        <w:t>Adopt a comprehensive gender-sensitive and rights-based migration</w:t>
      </w:r>
      <w:r w:rsidR="004B6DF8" w:rsidRPr="00C24FBA">
        <w:rPr>
          <w:rFonts w:ascii="Times New Roman" w:hAnsi="Times New Roman" w:cs="Times New Roman"/>
          <w:b/>
          <w:sz w:val="22"/>
          <w:szCs w:val="22"/>
        </w:rPr>
        <w:t xml:space="preserve"> and refugee</w:t>
      </w:r>
      <w:r w:rsidRPr="00C24FBA">
        <w:rPr>
          <w:rFonts w:ascii="Times New Roman" w:hAnsi="Times New Roman" w:cs="Times New Roman"/>
          <w:b/>
          <w:sz w:val="22"/>
          <w:szCs w:val="22"/>
        </w:rPr>
        <w:t xml:space="preserve"> policy that takes into consideration the vulnerability of displaced women to trafficking</w:t>
      </w:r>
      <w:r w:rsidR="00E23229"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12"/>
      </w:r>
    </w:p>
    <w:p w14:paraId="1BC6D541" w14:textId="7DA5CDEA" w:rsidR="00C45865" w:rsidRPr="00C24FBA" w:rsidRDefault="00943220" w:rsidP="00590B1A">
      <w:pPr>
        <w:pStyle w:val="ListParagraph"/>
        <w:numPr>
          <w:ilvl w:val="0"/>
          <w:numId w:val="8"/>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Raise awareness among </w:t>
      </w:r>
      <w:r w:rsidR="00C45865" w:rsidRPr="00C24FBA">
        <w:rPr>
          <w:rFonts w:ascii="Times New Roman" w:hAnsi="Times New Roman" w:cs="Times New Roman"/>
          <w:b/>
          <w:sz w:val="22"/>
          <w:szCs w:val="22"/>
        </w:rPr>
        <w:t>displaced women</w:t>
      </w:r>
      <w:r w:rsidRPr="00C24FBA">
        <w:rPr>
          <w:rFonts w:ascii="Times New Roman" w:hAnsi="Times New Roman" w:cs="Times New Roman"/>
          <w:b/>
          <w:sz w:val="22"/>
          <w:szCs w:val="22"/>
        </w:rPr>
        <w:t xml:space="preserve"> </w:t>
      </w:r>
      <w:r w:rsidR="00D12D4F" w:rsidRPr="00C24FBA">
        <w:rPr>
          <w:rFonts w:ascii="Times New Roman" w:hAnsi="Times New Roman" w:cs="Times New Roman"/>
          <w:b/>
          <w:sz w:val="22"/>
          <w:szCs w:val="22"/>
        </w:rPr>
        <w:t xml:space="preserve">and girls </w:t>
      </w:r>
      <w:r w:rsidR="00E23229" w:rsidRPr="00C24FBA">
        <w:rPr>
          <w:rFonts w:ascii="Times New Roman" w:hAnsi="Times New Roman" w:cs="Times New Roman"/>
          <w:b/>
          <w:sz w:val="22"/>
          <w:szCs w:val="22"/>
        </w:rPr>
        <w:t>about</w:t>
      </w:r>
      <w:r w:rsidR="00C45865" w:rsidRPr="00C24FBA">
        <w:rPr>
          <w:rFonts w:ascii="Times New Roman" w:hAnsi="Times New Roman" w:cs="Times New Roman"/>
          <w:b/>
          <w:sz w:val="22"/>
          <w:szCs w:val="22"/>
        </w:rPr>
        <w:t xml:space="preserve"> </w:t>
      </w:r>
      <w:r w:rsidR="00067C33" w:rsidRPr="00C24FBA">
        <w:rPr>
          <w:rFonts w:ascii="Times New Roman" w:hAnsi="Times New Roman" w:cs="Times New Roman"/>
          <w:b/>
          <w:sz w:val="22"/>
          <w:szCs w:val="22"/>
        </w:rPr>
        <w:t xml:space="preserve">all forms of </w:t>
      </w:r>
      <w:r w:rsidRPr="00C24FBA">
        <w:rPr>
          <w:rFonts w:ascii="Times New Roman" w:hAnsi="Times New Roman" w:cs="Times New Roman"/>
          <w:b/>
          <w:sz w:val="22"/>
          <w:szCs w:val="22"/>
        </w:rPr>
        <w:t>trafficking</w:t>
      </w:r>
      <w:r w:rsidR="00E23229"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13"/>
      </w:r>
    </w:p>
    <w:p w14:paraId="58A525F2" w14:textId="63BA343E" w:rsidR="0011510C" w:rsidRPr="00C24FBA" w:rsidRDefault="0011510C" w:rsidP="00590B1A">
      <w:pPr>
        <w:pStyle w:val="ListParagraph"/>
        <w:numPr>
          <w:ilvl w:val="0"/>
          <w:numId w:val="8"/>
        </w:numPr>
        <w:jc w:val="both"/>
        <w:rPr>
          <w:rFonts w:ascii="Times New Roman" w:hAnsi="Times New Roman" w:cs="Times New Roman"/>
          <w:b/>
          <w:sz w:val="22"/>
          <w:szCs w:val="22"/>
        </w:rPr>
      </w:pPr>
      <w:r w:rsidRPr="00C24FBA">
        <w:rPr>
          <w:rFonts w:ascii="Times New Roman" w:hAnsi="Times New Roman" w:cs="Times New Roman"/>
          <w:b/>
          <w:sz w:val="22"/>
          <w:szCs w:val="22"/>
        </w:rPr>
        <w:t>Address issues of vulnerability that are faced by families and particularly women and girls, including economic insecurity, misconceptions about family pride and girls’ safety, access to education and livelihoods;</w:t>
      </w:r>
    </w:p>
    <w:p w14:paraId="5DEF6821" w14:textId="5CD97F1F" w:rsidR="0012722C" w:rsidRPr="00C24FBA" w:rsidRDefault="00943220" w:rsidP="00590B1A">
      <w:pPr>
        <w:pStyle w:val="ListParagraph"/>
        <w:numPr>
          <w:ilvl w:val="0"/>
          <w:numId w:val="8"/>
        </w:numPr>
        <w:jc w:val="both"/>
        <w:rPr>
          <w:rStyle w:val="FootnoteReference"/>
          <w:rFonts w:ascii="Times New Roman" w:hAnsi="Times New Roman" w:cs="Times New Roman"/>
          <w:b/>
          <w:sz w:val="22"/>
          <w:szCs w:val="22"/>
          <w:vertAlign w:val="baseline"/>
        </w:rPr>
      </w:pPr>
      <w:r w:rsidRPr="00C24FBA">
        <w:rPr>
          <w:rFonts w:ascii="Times New Roman" w:hAnsi="Times New Roman" w:cs="Times New Roman"/>
          <w:b/>
          <w:sz w:val="22"/>
          <w:szCs w:val="22"/>
        </w:rPr>
        <w:t xml:space="preserve">Train </w:t>
      </w:r>
      <w:r w:rsidR="00C45865" w:rsidRPr="00C24FBA">
        <w:rPr>
          <w:rFonts w:ascii="Times New Roman" w:hAnsi="Times New Roman" w:cs="Times New Roman"/>
          <w:b/>
          <w:sz w:val="22"/>
          <w:szCs w:val="22"/>
        </w:rPr>
        <w:t xml:space="preserve">law enforcement agents, including </w:t>
      </w:r>
      <w:r w:rsidRPr="00C24FBA">
        <w:rPr>
          <w:rFonts w:ascii="Times New Roman" w:hAnsi="Times New Roman" w:cs="Times New Roman"/>
          <w:b/>
          <w:sz w:val="22"/>
          <w:szCs w:val="22"/>
        </w:rPr>
        <w:t xml:space="preserve">police and </w:t>
      </w:r>
      <w:r w:rsidR="00C45865" w:rsidRPr="00C24FBA">
        <w:rPr>
          <w:rFonts w:ascii="Times New Roman" w:hAnsi="Times New Roman" w:cs="Times New Roman"/>
          <w:b/>
          <w:sz w:val="22"/>
          <w:szCs w:val="22"/>
        </w:rPr>
        <w:t>border control</w:t>
      </w:r>
      <w:r w:rsidRPr="00C24FBA">
        <w:rPr>
          <w:rFonts w:ascii="Times New Roman" w:hAnsi="Times New Roman" w:cs="Times New Roman"/>
          <w:b/>
          <w:sz w:val="22"/>
          <w:szCs w:val="22"/>
        </w:rPr>
        <w:t xml:space="preserve"> officers</w:t>
      </w:r>
      <w:r w:rsidR="00C45865" w:rsidRPr="00C24FBA">
        <w:rPr>
          <w:rFonts w:ascii="Times New Roman" w:hAnsi="Times New Roman" w:cs="Times New Roman"/>
          <w:b/>
          <w:sz w:val="22"/>
          <w:szCs w:val="22"/>
        </w:rPr>
        <w:t>,</w:t>
      </w:r>
      <w:r w:rsidRPr="00C24FBA">
        <w:rPr>
          <w:rFonts w:ascii="Times New Roman" w:hAnsi="Times New Roman" w:cs="Times New Roman"/>
          <w:b/>
          <w:sz w:val="22"/>
          <w:szCs w:val="22"/>
        </w:rPr>
        <w:t xml:space="preserve"> on the risk</w:t>
      </w:r>
      <w:r w:rsidR="004B6DF8" w:rsidRPr="00C24FBA">
        <w:rPr>
          <w:rFonts w:ascii="Times New Roman" w:hAnsi="Times New Roman" w:cs="Times New Roman"/>
          <w:b/>
          <w:sz w:val="22"/>
          <w:szCs w:val="22"/>
        </w:rPr>
        <w:t>s</w:t>
      </w:r>
      <w:r w:rsidRPr="00C24FBA">
        <w:rPr>
          <w:rFonts w:ascii="Times New Roman" w:hAnsi="Times New Roman" w:cs="Times New Roman"/>
          <w:b/>
          <w:sz w:val="22"/>
          <w:szCs w:val="22"/>
        </w:rPr>
        <w:t xml:space="preserve"> </w:t>
      </w:r>
      <w:r w:rsidR="003F725A" w:rsidRPr="00C24FBA">
        <w:rPr>
          <w:rFonts w:ascii="Times New Roman" w:hAnsi="Times New Roman" w:cs="Times New Roman"/>
          <w:b/>
          <w:sz w:val="22"/>
          <w:szCs w:val="22"/>
        </w:rPr>
        <w:t xml:space="preserve">faced by </w:t>
      </w:r>
      <w:r w:rsidR="00C45865" w:rsidRPr="00C24FBA">
        <w:rPr>
          <w:rFonts w:ascii="Times New Roman" w:hAnsi="Times New Roman" w:cs="Times New Roman"/>
          <w:b/>
          <w:sz w:val="22"/>
          <w:szCs w:val="22"/>
        </w:rPr>
        <w:t>displaced women to</w:t>
      </w:r>
      <w:r w:rsidRPr="00C24FBA">
        <w:rPr>
          <w:rFonts w:ascii="Times New Roman" w:hAnsi="Times New Roman" w:cs="Times New Roman"/>
          <w:b/>
          <w:sz w:val="22"/>
          <w:szCs w:val="22"/>
        </w:rPr>
        <w:t xml:space="preserve"> trafficking</w:t>
      </w:r>
      <w:r w:rsidR="00E23229"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t xml:space="preserve"> </w:t>
      </w:r>
      <w:r w:rsidRPr="00C24FBA">
        <w:rPr>
          <w:rStyle w:val="FootnoteReference"/>
          <w:rFonts w:ascii="Times New Roman" w:hAnsi="Times New Roman" w:cs="Times New Roman"/>
          <w:b/>
          <w:sz w:val="22"/>
          <w:szCs w:val="22"/>
        </w:rPr>
        <w:footnoteReference w:id="114"/>
      </w:r>
    </w:p>
    <w:p w14:paraId="48D5B7FA" w14:textId="1EEE9E82" w:rsidR="0012722C" w:rsidRPr="00C24FBA" w:rsidRDefault="007D0E02" w:rsidP="00590B1A">
      <w:pPr>
        <w:pStyle w:val="ListParagraph"/>
        <w:numPr>
          <w:ilvl w:val="0"/>
          <w:numId w:val="8"/>
        </w:numPr>
        <w:jc w:val="both"/>
        <w:rPr>
          <w:rFonts w:ascii="Times New Roman" w:hAnsi="Times New Roman" w:cs="Times New Roman"/>
          <w:b/>
          <w:sz w:val="22"/>
          <w:szCs w:val="22"/>
        </w:rPr>
      </w:pPr>
      <w:r w:rsidRPr="00C24FBA">
        <w:rPr>
          <w:rFonts w:ascii="Times New Roman" w:hAnsi="Times New Roman" w:cs="Times New Roman"/>
          <w:b/>
          <w:sz w:val="22"/>
          <w:szCs w:val="22"/>
        </w:rPr>
        <w:t>A</w:t>
      </w:r>
      <w:r w:rsidR="00943220" w:rsidRPr="00C24FBA">
        <w:rPr>
          <w:rFonts w:ascii="Times New Roman" w:hAnsi="Times New Roman" w:cs="Times New Roman"/>
          <w:b/>
          <w:sz w:val="22"/>
          <w:szCs w:val="22"/>
        </w:rPr>
        <w:t>dopt a</w:t>
      </w:r>
      <w:r w:rsidR="003F725A" w:rsidRPr="00C24FBA">
        <w:rPr>
          <w:rFonts w:ascii="Times New Roman" w:hAnsi="Times New Roman" w:cs="Times New Roman"/>
          <w:b/>
          <w:sz w:val="22"/>
          <w:szCs w:val="22"/>
        </w:rPr>
        <w:t xml:space="preserve"> </w:t>
      </w:r>
      <w:r w:rsidR="00943220" w:rsidRPr="00C24FBA">
        <w:rPr>
          <w:rFonts w:ascii="Times New Roman" w:hAnsi="Times New Roman" w:cs="Times New Roman"/>
          <w:b/>
          <w:sz w:val="22"/>
          <w:szCs w:val="22"/>
        </w:rPr>
        <w:t xml:space="preserve">policy </w:t>
      </w:r>
      <w:r w:rsidR="00C53392" w:rsidRPr="00C24FBA">
        <w:rPr>
          <w:rFonts w:ascii="Times New Roman" w:hAnsi="Times New Roman" w:cs="Times New Roman"/>
          <w:b/>
          <w:sz w:val="22"/>
          <w:szCs w:val="22"/>
        </w:rPr>
        <w:t xml:space="preserve">and legislative framework </w:t>
      </w:r>
      <w:r w:rsidR="00943220" w:rsidRPr="00C24FBA">
        <w:rPr>
          <w:rFonts w:ascii="Times New Roman" w:hAnsi="Times New Roman" w:cs="Times New Roman"/>
          <w:b/>
          <w:sz w:val="22"/>
          <w:szCs w:val="22"/>
        </w:rPr>
        <w:t xml:space="preserve">to provide comprehensive protection and assistance to </w:t>
      </w:r>
      <w:r w:rsidR="003F725A" w:rsidRPr="00C24FBA">
        <w:rPr>
          <w:rFonts w:ascii="Times New Roman" w:hAnsi="Times New Roman" w:cs="Times New Roman"/>
          <w:b/>
          <w:sz w:val="22"/>
          <w:szCs w:val="22"/>
        </w:rPr>
        <w:t>displaced women at risk of trafficking</w:t>
      </w:r>
      <w:r w:rsidR="00E23229" w:rsidRPr="00C24FBA">
        <w:rPr>
          <w:rFonts w:ascii="Times New Roman" w:hAnsi="Times New Roman" w:cs="Times New Roman"/>
          <w:b/>
          <w:sz w:val="22"/>
          <w:szCs w:val="22"/>
        </w:rPr>
        <w:t>;</w:t>
      </w:r>
      <w:r w:rsidR="005A60CD" w:rsidRPr="00C24FBA">
        <w:rPr>
          <w:rStyle w:val="FootnoteReference"/>
          <w:rFonts w:ascii="Times New Roman" w:hAnsi="Times New Roman" w:cs="Times New Roman"/>
          <w:b/>
          <w:sz w:val="22"/>
          <w:szCs w:val="22"/>
        </w:rPr>
        <w:footnoteReference w:id="115"/>
      </w:r>
      <w:r w:rsidR="00943220" w:rsidRPr="00C24FBA">
        <w:rPr>
          <w:rFonts w:ascii="Times New Roman" w:hAnsi="Times New Roman" w:cs="Times New Roman"/>
          <w:b/>
          <w:sz w:val="22"/>
          <w:szCs w:val="22"/>
        </w:rPr>
        <w:t xml:space="preserve"> </w:t>
      </w:r>
    </w:p>
    <w:p w14:paraId="400F6A7B" w14:textId="6676BA36" w:rsidR="0012722C" w:rsidRPr="00C24FBA" w:rsidRDefault="00461B2A" w:rsidP="00590B1A">
      <w:pPr>
        <w:pStyle w:val="ListParagraph"/>
        <w:numPr>
          <w:ilvl w:val="0"/>
          <w:numId w:val="8"/>
        </w:numPr>
        <w:jc w:val="both"/>
        <w:rPr>
          <w:rFonts w:ascii="Times New Roman" w:hAnsi="Times New Roman" w:cs="Times New Roman"/>
          <w:b/>
          <w:sz w:val="22"/>
          <w:szCs w:val="22"/>
        </w:rPr>
      </w:pPr>
      <w:r w:rsidRPr="00C24FBA">
        <w:rPr>
          <w:rFonts w:ascii="Times New Roman" w:hAnsi="Times New Roman" w:cs="Times New Roman"/>
          <w:b/>
          <w:sz w:val="22"/>
          <w:szCs w:val="22"/>
        </w:rPr>
        <w:t>P</w:t>
      </w:r>
      <w:r w:rsidR="0012722C" w:rsidRPr="00C24FBA">
        <w:rPr>
          <w:rFonts w:ascii="Times New Roman" w:hAnsi="Times New Roman" w:cs="Times New Roman"/>
          <w:b/>
          <w:sz w:val="22"/>
          <w:szCs w:val="22"/>
        </w:rPr>
        <w:t xml:space="preserve">revent trafficking in </w:t>
      </w:r>
      <w:r w:rsidR="004B6DF8" w:rsidRPr="00C24FBA">
        <w:rPr>
          <w:rFonts w:ascii="Times New Roman" w:hAnsi="Times New Roman" w:cs="Times New Roman"/>
          <w:b/>
          <w:sz w:val="22"/>
          <w:szCs w:val="22"/>
        </w:rPr>
        <w:t xml:space="preserve">all accommodation facilities </w:t>
      </w:r>
      <w:r w:rsidR="0012722C" w:rsidRPr="00C24FBA">
        <w:rPr>
          <w:rFonts w:ascii="Times New Roman" w:hAnsi="Times New Roman" w:cs="Times New Roman"/>
          <w:b/>
          <w:sz w:val="22"/>
          <w:szCs w:val="22"/>
        </w:rPr>
        <w:t>for displaced persons</w:t>
      </w:r>
      <w:r w:rsidRPr="00C24FBA">
        <w:rPr>
          <w:rFonts w:ascii="Times New Roman" w:hAnsi="Times New Roman" w:cs="Times New Roman"/>
          <w:b/>
          <w:sz w:val="22"/>
          <w:szCs w:val="22"/>
        </w:rPr>
        <w:t>, including</w:t>
      </w:r>
      <w:r w:rsidR="0012722C" w:rsidRPr="00C24FBA">
        <w:rPr>
          <w:rFonts w:ascii="Times New Roman" w:hAnsi="Times New Roman" w:cs="Times New Roman"/>
          <w:b/>
          <w:sz w:val="22"/>
          <w:szCs w:val="22"/>
        </w:rPr>
        <w:t xml:space="preserve"> by </w:t>
      </w:r>
      <w:r w:rsidR="004B6DF8" w:rsidRPr="00C24FBA">
        <w:rPr>
          <w:rFonts w:ascii="Times New Roman" w:hAnsi="Times New Roman" w:cs="Times New Roman"/>
          <w:b/>
          <w:sz w:val="22"/>
          <w:szCs w:val="22"/>
        </w:rPr>
        <w:t xml:space="preserve">improving </w:t>
      </w:r>
      <w:r w:rsidRPr="00C24FBA">
        <w:rPr>
          <w:rFonts w:ascii="Times New Roman" w:hAnsi="Times New Roman" w:cs="Times New Roman"/>
          <w:b/>
          <w:sz w:val="22"/>
          <w:szCs w:val="22"/>
        </w:rPr>
        <w:t xml:space="preserve">women’s </w:t>
      </w:r>
      <w:r w:rsidR="00943220" w:rsidRPr="00C24FBA">
        <w:rPr>
          <w:rFonts w:ascii="Times New Roman" w:hAnsi="Times New Roman" w:cs="Times New Roman"/>
          <w:b/>
          <w:sz w:val="22"/>
          <w:szCs w:val="22"/>
        </w:rPr>
        <w:t xml:space="preserve">security situation both within and around </w:t>
      </w:r>
      <w:r w:rsidR="004B6DF8" w:rsidRPr="00C24FBA">
        <w:rPr>
          <w:rFonts w:ascii="Times New Roman" w:hAnsi="Times New Roman" w:cs="Times New Roman"/>
          <w:b/>
          <w:sz w:val="22"/>
          <w:szCs w:val="22"/>
        </w:rPr>
        <w:t>facilities</w:t>
      </w:r>
      <w:r w:rsidR="00943220"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through means such as</w:t>
      </w:r>
      <w:r w:rsidR="00943220"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 xml:space="preserve">patrolling of </w:t>
      </w:r>
      <w:r w:rsidR="00943220" w:rsidRPr="00C24FBA">
        <w:rPr>
          <w:rFonts w:ascii="Times New Roman" w:hAnsi="Times New Roman" w:cs="Times New Roman"/>
          <w:b/>
          <w:sz w:val="22"/>
          <w:szCs w:val="22"/>
        </w:rPr>
        <w:t xml:space="preserve">police officers, including </w:t>
      </w:r>
      <w:r w:rsidR="00E23229" w:rsidRPr="00C24FBA">
        <w:rPr>
          <w:rFonts w:ascii="Times New Roman" w:hAnsi="Times New Roman" w:cs="Times New Roman"/>
          <w:b/>
          <w:sz w:val="22"/>
          <w:szCs w:val="22"/>
        </w:rPr>
        <w:t>female officers</w:t>
      </w:r>
      <w:r w:rsidR="00943220" w:rsidRPr="00C24FBA">
        <w:rPr>
          <w:rFonts w:ascii="Times New Roman" w:hAnsi="Times New Roman" w:cs="Times New Roman"/>
          <w:b/>
          <w:sz w:val="22"/>
          <w:szCs w:val="22"/>
        </w:rPr>
        <w:t>, ensuring adequate lighting</w:t>
      </w:r>
      <w:r w:rsidR="004B6DF8" w:rsidRPr="00C24FBA">
        <w:rPr>
          <w:rFonts w:ascii="Times New Roman" w:hAnsi="Times New Roman" w:cs="Times New Roman"/>
          <w:b/>
          <w:sz w:val="22"/>
          <w:szCs w:val="22"/>
        </w:rPr>
        <w:t xml:space="preserve"> and access to sanitary facilities</w:t>
      </w:r>
      <w:r w:rsidR="00943220" w:rsidRPr="00C24FBA">
        <w:rPr>
          <w:rFonts w:ascii="Times New Roman" w:hAnsi="Times New Roman" w:cs="Times New Roman"/>
          <w:b/>
          <w:sz w:val="22"/>
          <w:szCs w:val="22"/>
        </w:rPr>
        <w:t xml:space="preserve">, </w:t>
      </w:r>
      <w:r w:rsidR="00C97863" w:rsidRPr="00C24FBA">
        <w:rPr>
          <w:rFonts w:ascii="Times New Roman" w:hAnsi="Times New Roman" w:cs="Times New Roman"/>
          <w:b/>
          <w:sz w:val="22"/>
          <w:szCs w:val="22"/>
        </w:rPr>
        <w:t xml:space="preserve">and </w:t>
      </w:r>
      <w:r w:rsidR="00943220" w:rsidRPr="00C24FBA">
        <w:rPr>
          <w:rFonts w:ascii="Times New Roman" w:hAnsi="Times New Roman" w:cs="Times New Roman"/>
          <w:b/>
          <w:sz w:val="22"/>
          <w:szCs w:val="22"/>
        </w:rPr>
        <w:t xml:space="preserve">establishing resource centres </w:t>
      </w:r>
      <w:r w:rsidRPr="00C24FBA">
        <w:rPr>
          <w:rFonts w:ascii="Times New Roman" w:hAnsi="Times New Roman" w:cs="Times New Roman"/>
          <w:b/>
          <w:sz w:val="22"/>
          <w:szCs w:val="22"/>
        </w:rPr>
        <w:t xml:space="preserve">for women </w:t>
      </w:r>
      <w:r w:rsidR="00943220" w:rsidRPr="00C24FBA">
        <w:rPr>
          <w:rFonts w:ascii="Times New Roman" w:hAnsi="Times New Roman" w:cs="Times New Roman"/>
          <w:b/>
          <w:sz w:val="22"/>
          <w:szCs w:val="22"/>
        </w:rPr>
        <w:t>in the</w:t>
      </w:r>
      <w:r w:rsidR="00ED2808" w:rsidRPr="00C24FBA">
        <w:rPr>
          <w:rFonts w:ascii="Times New Roman" w:hAnsi="Times New Roman" w:cs="Times New Roman"/>
          <w:b/>
          <w:sz w:val="22"/>
          <w:szCs w:val="22"/>
        </w:rPr>
        <w:t>ir</w:t>
      </w:r>
      <w:r w:rsidR="00943220" w:rsidRPr="00C24FBA">
        <w:rPr>
          <w:rFonts w:ascii="Times New Roman" w:hAnsi="Times New Roman" w:cs="Times New Roman"/>
          <w:b/>
          <w:sz w:val="22"/>
          <w:szCs w:val="22"/>
        </w:rPr>
        <w:t xml:space="preserve"> vicinity.</w:t>
      </w:r>
      <w:r w:rsidR="0012722C" w:rsidRPr="00C24FBA">
        <w:rPr>
          <w:rStyle w:val="FootnoteReference"/>
          <w:rFonts w:ascii="Times New Roman" w:hAnsi="Times New Roman" w:cs="Times New Roman"/>
          <w:b/>
          <w:sz w:val="22"/>
          <w:szCs w:val="22"/>
        </w:rPr>
        <w:footnoteReference w:id="116"/>
      </w:r>
      <w:r w:rsidR="0012722C" w:rsidRPr="00C24FBA">
        <w:rPr>
          <w:rFonts w:ascii="Times New Roman" w:hAnsi="Times New Roman" w:cs="Times New Roman"/>
          <w:b/>
          <w:sz w:val="22"/>
          <w:szCs w:val="22"/>
        </w:rPr>
        <w:t xml:space="preserve"> </w:t>
      </w:r>
    </w:p>
    <w:p w14:paraId="7F32D7DF" w14:textId="77777777" w:rsidR="00943220" w:rsidRPr="00C24FBA" w:rsidRDefault="00943220" w:rsidP="00834ECA">
      <w:pPr>
        <w:jc w:val="both"/>
        <w:rPr>
          <w:rFonts w:ascii="Times New Roman" w:hAnsi="Times New Roman" w:cs="Times New Roman"/>
          <w:b/>
          <w:sz w:val="22"/>
          <w:szCs w:val="22"/>
        </w:rPr>
      </w:pPr>
    </w:p>
    <w:p w14:paraId="7866CF21" w14:textId="7E513A45" w:rsidR="000D67C7" w:rsidRPr="00C24FBA" w:rsidRDefault="00943220" w:rsidP="000D67C7">
      <w:pPr>
        <w:pStyle w:val="ListParagraph"/>
        <w:numPr>
          <w:ilvl w:val="0"/>
          <w:numId w:val="45"/>
        </w:numPr>
        <w:ind w:left="0" w:right="326" w:firstLine="0"/>
        <w:jc w:val="both"/>
        <w:rPr>
          <w:rFonts w:ascii="Times New Roman" w:hAnsi="Times New Roman" w:cs="Times New Roman"/>
          <w:b/>
          <w:sz w:val="22"/>
          <w:szCs w:val="22"/>
        </w:rPr>
      </w:pPr>
      <w:r w:rsidRPr="00C24FBA">
        <w:rPr>
          <w:rFonts w:ascii="Times New Roman" w:hAnsi="Times New Roman" w:cs="Times New Roman"/>
          <w:b/>
          <w:sz w:val="22"/>
          <w:szCs w:val="22"/>
        </w:rPr>
        <w:t xml:space="preserve">Provide </w:t>
      </w:r>
      <w:r w:rsidR="00D55EEB" w:rsidRPr="00C24FBA">
        <w:rPr>
          <w:rFonts w:ascii="Times New Roman" w:hAnsi="Times New Roman" w:cs="Times New Roman"/>
          <w:b/>
          <w:sz w:val="22"/>
          <w:szCs w:val="22"/>
        </w:rPr>
        <w:t xml:space="preserve">forcibly displaced women </w:t>
      </w:r>
      <w:r w:rsidRPr="00C24FBA">
        <w:rPr>
          <w:rFonts w:ascii="Times New Roman" w:hAnsi="Times New Roman" w:cs="Times New Roman"/>
          <w:b/>
          <w:sz w:val="22"/>
          <w:szCs w:val="22"/>
        </w:rPr>
        <w:t xml:space="preserve">with appropriate </w:t>
      </w:r>
      <w:r w:rsidR="00D55EEB" w:rsidRPr="00C24FBA">
        <w:rPr>
          <w:rFonts w:ascii="Times New Roman" w:hAnsi="Times New Roman" w:cs="Times New Roman"/>
          <w:b/>
          <w:sz w:val="22"/>
          <w:szCs w:val="22"/>
        </w:rPr>
        <w:t xml:space="preserve">and sufficient </w:t>
      </w:r>
      <w:r w:rsidRPr="00C24FBA">
        <w:rPr>
          <w:rFonts w:ascii="Times New Roman" w:hAnsi="Times New Roman" w:cs="Times New Roman"/>
          <w:b/>
          <w:sz w:val="22"/>
          <w:szCs w:val="22"/>
        </w:rPr>
        <w:t>reception facilities and services by</w:t>
      </w:r>
      <w:r w:rsidR="00D55EEB" w:rsidRPr="00C24FBA">
        <w:rPr>
          <w:rFonts w:ascii="Times New Roman" w:hAnsi="Times New Roman" w:cs="Times New Roman"/>
          <w:b/>
          <w:sz w:val="22"/>
          <w:szCs w:val="22"/>
        </w:rPr>
        <w:t xml:space="preserve"> reflecting gender sensitivity in arrangements for arrivals at land</w:t>
      </w:r>
      <w:r w:rsidR="004B6DF8" w:rsidRPr="00C24FBA">
        <w:rPr>
          <w:rFonts w:ascii="Times New Roman" w:hAnsi="Times New Roman" w:cs="Times New Roman"/>
          <w:b/>
          <w:sz w:val="22"/>
          <w:szCs w:val="22"/>
        </w:rPr>
        <w:t>, air</w:t>
      </w:r>
      <w:r w:rsidR="00D55EEB" w:rsidRPr="00C24FBA">
        <w:rPr>
          <w:rFonts w:ascii="Times New Roman" w:hAnsi="Times New Roman" w:cs="Times New Roman"/>
          <w:b/>
          <w:sz w:val="22"/>
          <w:szCs w:val="22"/>
        </w:rPr>
        <w:t xml:space="preserve"> and sea borders, including the provision of safe accommodation and </w:t>
      </w:r>
      <w:r w:rsidR="00D55EEB" w:rsidRPr="00C24FBA">
        <w:rPr>
          <w:rFonts w:ascii="Times New Roman" w:hAnsi="Times New Roman" w:cs="Times New Roman"/>
          <w:b/>
          <w:sz w:val="22"/>
          <w:szCs w:val="22"/>
        </w:rPr>
        <w:lastRenderedPageBreak/>
        <w:t>adequate treatment</w:t>
      </w:r>
      <w:r w:rsidR="00376BF9" w:rsidRPr="00C24FBA">
        <w:rPr>
          <w:rFonts w:ascii="Times New Roman" w:hAnsi="Times New Roman" w:cs="Times New Roman"/>
          <w:b/>
          <w:sz w:val="22"/>
          <w:szCs w:val="22"/>
        </w:rPr>
        <w:t xml:space="preserve"> </w:t>
      </w:r>
      <w:r w:rsidR="00665B9D" w:rsidRPr="00C24FBA">
        <w:rPr>
          <w:rFonts w:ascii="Times New Roman" w:hAnsi="Times New Roman" w:cs="Times New Roman"/>
          <w:b/>
          <w:sz w:val="22"/>
          <w:szCs w:val="22"/>
        </w:rPr>
        <w:t>taking into</w:t>
      </w:r>
      <w:r w:rsidR="00D55EEB" w:rsidRPr="00C24FBA">
        <w:rPr>
          <w:rFonts w:ascii="Times New Roman" w:hAnsi="Times New Roman" w:cs="Times New Roman"/>
          <w:b/>
          <w:sz w:val="22"/>
          <w:szCs w:val="22"/>
        </w:rPr>
        <w:t xml:space="preserve"> consider</w:t>
      </w:r>
      <w:r w:rsidR="00665B9D" w:rsidRPr="00C24FBA">
        <w:rPr>
          <w:rFonts w:ascii="Times New Roman" w:hAnsi="Times New Roman" w:cs="Times New Roman"/>
          <w:b/>
          <w:sz w:val="22"/>
          <w:szCs w:val="22"/>
        </w:rPr>
        <w:t>ation</w:t>
      </w:r>
      <w:r w:rsidR="0083779D" w:rsidRPr="00C24FBA">
        <w:rPr>
          <w:rFonts w:ascii="Times New Roman" w:hAnsi="Times New Roman" w:cs="Times New Roman"/>
          <w:b/>
          <w:sz w:val="22"/>
          <w:szCs w:val="22"/>
        </w:rPr>
        <w:t xml:space="preserve"> the specific needs of victims of </w:t>
      </w:r>
      <w:r w:rsidR="008E3D75" w:rsidRPr="00C24FBA">
        <w:rPr>
          <w:rFonts w:ascii="Times New Roman" w:hAnsi="Times New Roman" w:cs="Times New Roman"/>
          <w:b/>
          <w:sz w:val="22"/>
          <w:szCs w:val="22"/>
        </w:rPr>
        <w:t>trafficking</w:t>
      </w:r>
      <w:r w:rsidR="0083779D" w:rsidRPr="00C24FBA">
        <w:rPr>
          <w:rFonts w:ascii="Times New Roman" w:hAnsi="Times New Roman" w:cs="Times New Roman"/>
          <w:b/>
          <w:sz w:val="22"/>
          <w:szCs w:val="22"/>
        </w:rPr>
        <w:t>.</w:t>
      </w:r>
      <w:r w:rsidR="00376BF9" w:rsidRPr="00C24FBA">
        <w:rPr>
          <w:rStyle w:val="FootnoteReference"/>
          <w:rFonts w:ascii="Times New Roman" w:hAnsi="Times New Roman" w:cs="Times New Roman"/>
          <w:b/>
          <w:sz w:val="22"/>
          <w:szCs w:val="22"/>
        </w:rPr>
        <w:t xml:space="preserve"> </w:t>
      </w:r>
      <w:r w:rsidR="00376BF9" w:rsidRPr="00C24FBA">
        <w:rPr>
          <w:rStyle w:val="FootnoteReference"/>
          <w:rFonts w:ascii="Times New Roman" w:hAnsi="Times New Roman" w:cs="Times New Roman"/>
          <w:b/>
          <w:sz w:val="22"/>
          <w:szCs w:val="22"/>
        </w:rPr>
        <w:footnoteReference w:id="117"/>
      </w:r>
    </w:p>
    <w:p w14:paraId="55E7B2BB" w14:textId="77777777" w:rsidR="006659B5" w:rsidRPr="00C24FBA" w:rsidRDefault="006659B5" w:rsidP="00AB5FA6">
      <w:pPr>
        <w:pStyle w:val="ListParagraph"/>
        <w:ind w:left="0" w:right="326"/>
        <w:jc w:val="both"/>
        <w:rPr>
          <w:rStyle w:val="FootnoteReference"/>
          <w:rFonts w:ascii="Times New Roman" w:hAnsi="Times New Roman" w:cs="Times New Roman"/>
          <w:b/>
          <w:sz w:val="22"/>
          <w:szCs w:val="22"/>
          <w:vertAlign w:val="baseline"/>
        </w:rPr>
      </w:pPr>
    </w:p>
    <w:p w14:paraId="3CDA0BA1" w14:textId="73D29390" w:rsidR="000D67C7" w:rsidRPr="00C24FBA" w:rsidRDefault="00ED2808" w:rsidP="000D67C7">
      <w:pPr>
        <w:pStyle w:val="ListParagraph"/>
        <w:numPr>
          <w:ilvl w:val="0"/>
          <w:numId w:val="45"/>
        </w:numPr>
        <w:ind w:left="0" w:right="326" w:firstLine="0"/>
        <w:jc w:val="both"/>
        <w:rPr>
          <w:rFonts w:ascii="Times New Roman" w:hAnsi="Times New Roman" w:cs="Times New Roman"/>
          <w:b/>
          <w:sz w:val="22"/>
          <w:szCs w:val="22"/>
        </w:rPr>
      </w:pPr>
      <w:r w:rsidRPr="00C24FBA">
        <w:rPr>
          <w:rFonts w:ascii="Times New Roman" w:hAnsi="Times New Roman" w:cs="Times New Roman"/>
          <w:b/>
          <w:sz w:val="22"/>
          <w:szCs w:val="22"/>
        </w:rPr>
        <w:t xml:space="preserve">Ensure all </w:t>
      </w:r>
      <w:r w:rsidR="00081CC1" w:rsidRPr="00C24FBA">
        <w:rPr>
          <w:rFonts w:ascii="Times New Roman" w:hAnsi="Times New Roman" w:cs="Times New Roman"/>
          <w:b/>
          <w:sz w:val="22"/>
          <w:szCs w:val="22"/>
        </w:rPr>
        <w:t xml:space="preserve">women </w:t>
      </w:r>
      <w:r w:rsidRPr="00C24FBA">
        <w:rPr>
          <w:rFonts w:ascii="Times New Roman" w:hAnsi="Times New Roman" w:cs="Times New Roman"/>
          <w:b/>
          <w:sz w:val="22"/>
          <w:szCs w:val="22"/>
        </w:rPr>
        <w:t xml:space="preserve">are treated </w:t>
      </w:r>
      <w:r w:rsidR="00081CC1" w:rsidRPr="00C24FBA">
        <w:rPr>
          <w:rFonts w:ascii="Times New Roman" w:hAnsi="Times New Roman" w:cs="Times New Roman"/>
          <w:b/>
          <w:sz w:val="22"/>
          <w:szCs w:val="22"/>
        </w:rPr>
        <w:t xml:space="preserve">with dignity and </w:t>
      </w:r>
      <w:r w:rsidR="00AD244E" w:rsidRPr="00C24FBA">
        <w:rPr>
          <w:rFonts w:ascii="Times New Roman" w:hAnsi="Times New Roman" w:cs="Times New Roman"/>
          <w:b/>
          <w:sz w:val="22"/>
          <w:szCs w:val="22"/>
        </w:rPr>
        <w:t xml:space="preserve">that their rights are </w:t>
      </w:r>
      <w:r w:rsidR="00081CC1" w:rsidRPr="00C24FBA">
        <w:rPr>
          <w:rFonts w:ascii="Times New Roman" w:hAnsi="Times New Roman" w:cs="Times New Roman"/>
          <w:b/>
          <w:sz w:val="22"/>
          <w:szCs w:val="22"/>
        </w:rPr>
        <w:t>respect</w:t>
      </w:r>
      <w:r w:rsidR="00AD244E" w:rsidRPr="00C24FBA">
        <w:rPr>
          <w:rFonts w:ascii="Times New Roman" w:hAnsi="Times New Roman" w:cs="Times New Roman"/>
          <w:b/>
          <w:sz w:val="22"/>
          <w:szCs w:val="22"/>
        </w:rPr>
        <w:t>ed</w:t>
      </w:r>
      <w:r w:rsidR="00081CC1" w:rsidRPr="00C24FBA">
        <w:rPr>
          <w:rFonts w:ascii="Times New Roman" w:hAnsi="Times New Roman" w:cs="Times New Roman"/>
          <w:b/>
          <w:sz w:val="22"/>
          <w:szCs w:val="22"/>
        </w:rPr>
        <w:t>, protect</w:t>
      </w:r>
      <w:r w:rsidR="00AD244E" w:rsidRPr="00C24FBA">
        <w:rPr>
          <w:rFonts w:ascii="Times New Roman" w:hAnsi="Times New Roman" w:cs="Times New Roman"/>
          <w:b/>
          <w:sz w:val="22"/>
          <w:szCs w:val="22"/>
        </w:rPr>
        <w:t>ed</w:t>
      </w:r>
      <w:r w:rsidR="00081CC1" w:rsidRPr="00C24FBA">
        <w:rPr>
          <w:rFonts w:ascii="Times New Roman" w:hAnsi="Times New Roman" w:cs="Times New Roman"/>
          <w:b/>
          <w:sz w:val="22"/>
          <w:szCs w:val="22"/>
        </w:rPr>
        <w:t xml:space="preserve"> and fulfill</w:t>
      </w:r>
      <w:r w:rsidR="00AD244E" w:rsidRPr="00C24FBA">
        <w:rPr>
          <w:rFonts w:ascii="Times New Roman" w:hAnsi="Times New Roman" w:cs="Times New Roman"/>
          <w:b/>
          <w:sz w:val="22"/>
          <w:szCs w:val="22"/>
        </w:rPr>
        <w:t>ed</w:t>
      </w:r>
      <w:r w:rsidR="00081CC1" w:rsidRPr="00C24FBA">
        <w:rPr>
          <w:rFonts w:ascii="Times New Roman" w:hAnsi="Times New Roman" w:cs="Times New Roman"/>
          <w:b/>
          <w:sz w:val="22"/>
          <w:szCs w:val="22"/>
        </w:rPr>
        <w:t xml:space="preserve"> under the Convention at each stage of the displacement cycle, </w:t>
      </w:r>
      <w:r w:rsidR="00F92791" w:rsidRPr="00C24FBA">
        <w:rPr>
          <w:rFonts w:ascii="Times New Roman" w:hAnsi="Times New Roman" w:cs="Times New Roman"/>
          <w:b/>
          <w:sz w:val="22"/>
          <w:szCs w:val="22"/>
        </w:rPr>
        <w:t>and</w:t>
      </w:r>
      <w:r w:rsidR="00081CC1" w:rsidRPr="00C24FBA">
        <w:rPr>
          <w:rFonts w:ascii="Times New Roman" w:hAnsi="Times New Roman" w:cs="Times New Roman"/>
          <w:b/>
          <w:sz w:val="22"/>
          <w:szCs w:val="22"/>
        </w:rPr>
        <w:t xml:space="preserve"> the</w:t>
      </w:r>
      <w:r w:rsidR="00F92791" w:rsidRPr="00C24FBA">
        <w:rPr>
          <w:rFonts w:ascii="Times New Roman" w:hAnsi="Times New Roman" w:cs="Times New Roman"/>
          <w:b/>
          <w:sz w:val="22"/>
          <w:szCs w:val="22"/>
        </w:rPr>
        <w:t>ir</w:t>
      </w:r>
      <w:r w:rsidR="00081CC1" w:rsidRPr="00C24FBA">
        <w:rPr>
          <w:rFonts w:ascii="Times New Roman" w:hAnsi="Times New Roman" w:cs="Times New Roman"/>
          <w:b/>
          <w:sz w:val="22"/>
          <w:szCs w:val="22"/>
        </w:rPr>
        <w:t xml:space="preserve"> enjoyment of durable solutions, including integration and/or resettlement in receiving States or voluntary repatriation to their </w:t>
      </w:r>
      <w:r w:rsidR="00AD244E" w:rsidRPr="00C24FBA">
        <w:rPr>
          <w:rFonts w:ascii="Times New Roman" w:hAnsi="Times New Roman" w:cs="Times New Roman"/>
          <w:b/>
          <w:sz w:val="22"/>
          <w:szCs w:val="22"/>
        </w:rPr>
        <w:t xml:space="preserve">country </w:t>
      </w:r>
      <w:r w:rsidR="00081CC1" w:rsidRPr="00C24FBA">
        <w:rPr>
          <w:rFonts w:ascii="Times New Roman" w:hAnsi="Times New Roman" w:cs="Times New Roman"/>
          <w:b/>
          <w:sz w:val="22"/>
          <w:szCs w:val="22"/>
        </w:rPr>
        <w:t>of origin.</w:t>
      </w:r>
      <w:r w:rsidR="00081CC1" w:rsidRPr="00C24FBA">
        <w:rPr>
          <w:rStyle w:val="FootnoteReference"/>
          <w:rFonts w:ascii="Times New Roman" w:hAnsi="Times New Roman" w:cs="Times New Roman"/>
          <w:b/>
          <w:sz w:val="22"/>
          <w:szCs w:val="22"/>
        </w:rPr>
        <w:footnoteReference w:id="118"/>
      </w:r>
    </w:p>
    <w:p w14:paraId="69C52AE5" w14:textId="77777777" w:rsidR="000D67C7" w:rsidRPr="00C24FBA" w:rsidRDefault="000D67C7" w:rsidP="000D67C7">
      <w:pPr>
        <w:pStyle w:val="ListParagraph"/>
        <w:ind w:left="0" w:right="326"/>
        <w:jc w:val="both"/>
        <w:rPr>
          <w:rFonts w:ascii="Times New Roman" w:hAnsi="Times New Roman" w:cs="Times New Roman"/>
          <w:b/>
          <w:sz w:val="22"/>
          <w:szCs w:val="22"/>
        </w:rPr>
      </w:pPr>
    </w:p>
    <w:p w14:paraId="5012F7CE" w14:textId="13FCF163" w:rsidR="00943220" w:rsidRPr="00C24FBA" w:rsidRDefault="00260CE9" w:rsidP="000D67C7">
      <w:pPr>
        <w:pStyle w:val="ListParagraph"/>
        <w:numPr>
          <w:ilvl w:val="0"/>
          <w:numId w:val="45"/>
        </w:numPr>
        <w:ind w:left="0" w:right="326" w:firstLine="0"/>
        <w:jc w:val="both"/>
        <w:rPr>
          <w:rFonts w:ascii="Times New Roman" w:hAnsi="Times New Roman" w:cs="Times New Roman"/>
          <w:b/>
          <w:sz w:val="22"/>
          <w:szCs w:val="22"/>
        </w:rPr>
      </w:pPr>
      <w:r w:rsidRPr="00C24FBA">
        <w:rPr>
          <w:rFonts w:ascii="Times New Roman" w:hAnsi="Times New Roman" w:cs="Times New Roman"/>
          <w:b/>
          <w:sz w:val="22"/>
          <w:szCs w:val="22"/>
        </w:rPr>
        <w:t>Ensure a</w:t>
      </w:r>
      <w:r w:rsidR="00943220" w:rsidRPr="00C24FBA">
        <w:rPr>
          <w:rFonts w:ascii="Times New Roman" w:hAnsi="Times New Roman" w:cs="Times New Roman"/>
          <w:b/>
          <w:sz w:val="22"/>
          <w:szCs w:val="22"/>
        </w:rPr>
        <w:t>ccess to asylum procedures</w:t>
      </w:r>
      <w:r w:rsidR="00CD091C" w:rsidRPr="00C24FBA">
        <w:rPr>
          <w:rFonts w:ascii="Times New Roman" w:hAnsi="Times New Roman" w:cs="Times New Roman"/>
          <w:b/>
          <w:sz w:val="22"/>
          <w:szCs w:val="22"/>
        </w:rPr>
        <w:t>:</w:t>
      </w:r>
      <w:r w:rsidR="00943220" w:rsidRPr="00C24FBA">
        <w:rPr>
          <w:rFonts w:ascii="Times New Roman" w:hAnsi="Times New Roman" w:cs="Times New Roman"/>
          <w:b/>
          <w:sz w:val="22"/>
          <w:szCs w:val="22"/>
        </w:rPr>
        <w:t xml:space="preserve"> </w:t>
      </w:r>
    </w:p>
    <w:p w14:paraId="29B6BA06" w14:textId="2A86706D" w:rsidR="00260CE9" w:rsidRPr="00C24FBA" w:rsidRDefault="00260CE9" w:rsidP="00590B1A">
      <w:pPr>
        <w:pStyle w:val="ListParagraph"/>
        <w:numPr>
          <w:ilvl w:val="0"/>
          <w:numId w:val="34"/>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Establish mechanisms for the identification of victims of trafficking </w:t>
      </w:r>
      <w:r w:rsidR="00387D3D" w:rsidRPr="00C24FBA">
        <w:rPr>
          <w:rFonts w:ascii="Times New Roman" w:hAnsi="Times New Roman" w:cs="Times New Roman"/>
          <w:b/>
          <w:sz w:val="22"/>
          <w:szCs w:val="22"/>
        </w:rPr>
        <w:t xml:space="preserve">within the asylum procedure </w:t>
      </w:r>
      <w:r w:rsidRPr="00C24FBA">
        <w:rPr>
          <w:rFonts w:ascii="Times New Roman" w:hAnsi="Times New Roman" w:cs="Times New Roman"/>
          <w:b/>
          <w:sz w:val="22"/>
          <w:szCs w:val="22"/>
        </w:rPr>
        <w:t>as well as referral mechanisms to ensure that asylum claims are assessed in an age and gender-sensitive procedure in order to respond to the specific protection needs of traffick</w:t>
      </w:r>
      <w:r w:rsidR="00435771" w:rsidRPr="00C24FBA">
        <w:rPr>
          <w:rFonts w:ascii="Times New Roman" w:hAnsi="Times New Roman" w:cs="Times New Roman"/>
          <w:b/>
          <w:sz w:val="22"/>
          <w:szCs w:val="22"/>
        </w:rPr>
        <w:t>ed women and girls</w:t>
      </w:r>
      <w:r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19"/>
      </w:r>
    </w:p>
    <w:p w14:paraId="62C80E70" w14:textId="46227C37" w:rsidR="00260CE9" w:rsidRPr="00C24FBA" w:rsidRDefault="00943220" w:rsidP="00590B1A">
      <w:pPr>
        <w:pStyle w:val="ListParagraph"/>
        <w:numPr>
          <w:ilvl w:val="0"/>
          <w:numId w:val="34"/>
        </w:numPr>
        <w:jc w:val="both"/>
        <w:rPr>
          <w:rStyle w:val="FootnoteReference"/>
          <w:rFonts w:ascii="Times New Roman" w:hAnsi="Times New Roman" w:cs="Times New Roman"/>
          <w:b/>
          <w:sz w:val="22"/>
          <w:szCs w:val="22"/>
          <w:vertAlign w:val="baseline"/>
        </w:rPr>
      </w:pPr>
      <w:r w:rsidRPr="00C24FBA">
        <w:rPr>
          <w:rFonts w:ascii="Times New Roman" w:hAnsi="Times New Roman" w:cs="Times New Roman"/>
          <w:b/>
          <w:sz w:val="22"/>
          <w:szCs w:val="22"/>
        </w:rPr>
        <w:t xml:space="preserve">Recognize trafficking </w:t>
      </w:r>
      <w:r w:rsidR="00D3590A" w:rsidRPr="00C24FBA">
        <w:rPr>
          <w:rFonts w:ascii="Times New Roman" w:hAnsi="Times New Roman" w:cs="Times New Roman"/>
          <w:b/>
          <w:sz w:val="22"/>
          <w:szCs w:val="22"/>
        </w:rPr>
        <w:t>in women as</w:t>
      </w:r>
      <w:r w:rsidRPr="00C24FBA">
        <w:rPr>
          <w:rFonts w:ascii="Times New Roman" w:hAnsi="Times New Roman" w:cs="Times New Roman"/>
          <w:b/>
          <w:sz w:val="22"/>
          <w:szCs w:val="22"/>
        </w:rPr>
        <w:t xml:space="preserve"> gender-related persecution, with the result that victims or </w:t>
      </w:r>
      <w:r w:rsidR="00D7016E" w:rsidRPr="00C24FBA">
        <w:rPr>
          <w:rFonts w:ascii="Times New Roman" w:hAnsi="Times New Roman" w:cs="Times New Roman"/>
          <w:b/>
          <w:sz w:val="22"/>
          <w:szCs w:val="22"/>
        </w:rPr>
        <w:t xml:space="preserve">potential </w:t>
      </w:r>
      <w:r w:rsidRPr="00C24FBA">
        <w:rPr>
          <w:rFonts w:ascii="Times New Roman" w:hAnsi="Times New Roman" w:cs="Times New Roman"/>
          <w:b/>
          <w:sz w:val="22"/>
          <w:szCs w:val="22"/>
        </w:rPr>
        <w:t xml:space="preserve">victims </w:t>
      </w:r>
      <w:r w:rsidR="00D7016E" w:rsidRPr="00C24FBA">
        <w:rPr>
          <w:rFonts w:ascii="Times New Roman" w:hAnsi="Times New Roman" w:cs="Times New Roman"/>
          <w:b/>
          <w:sz w:val="22"/>
          <w:szCs w:val="22"/>
        </w:rPr>
        <w:t>are</w:t>
      </w:r>
      <w:r w:rsidR="005D716D"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 xml:space="preserve">informed of and effectively enjoy the right of access to </w:t>
      </w:r>
      <w:r w:rsidR="00D3590A" w:rsidRPr="00C24FBA">
        <w:rPr>
          <w:rFonts w:ascii="Times New Roman" w:hAnsi="Times New Roman" w:cs="Times New Roman"/>
          <w:b/>
          <w:sz w:val="22"/>
          <w:szCs w:val="22"/>
        </w:rPr>
        <w:t xml:space="preserve">fair, </w:t>
      </w:r>
      <w:r w:rsidRPr="00C24FBA">
        <w:rPr>
          <w:rFonts w:ascii="Times New Roman" w:hAnsi="Times New Roman" w:cs="Times New Roman"/>
          <w:b/>
          <w:sz w:val="22"/>
          <w:szCs w:val="22"/>
        </w:rPr>
        <w:t xml:space="preserve">efficient </w:t>
      </w:r>
      <w:r w:rsidR="00D3590A" w:rsidRPr="00C24FBA">
        <w:rPr>
          <w:rFonts w:ascii="Times New Roman" w:hAnsi="Times New Roman" w:cs="Times New Roman"/>
          <w:b/>
          <w:sz w:val="22"/>
          <w:szCs w:val="22"/>
        </w:rPr>
        <w:t xml:space="preserve">and clear </w:t>
      </w:r>
      <w:r w:rsidRPr="00C24FBA">
        <w:rPr>
          <w:rFonts w:ascii="Times New Roman" w:hAnsi="Times New Roman" w:cs="Times New Roman"/>
          <w:b/>
          <w:sz w:val="22"/>
          <w:szCs w:val="22"/>
        </w:rPr>
        <w:t>asylum procedures without discrimination or any preconditions, regardless of country of origin or mode of entry</w:t>
      </w:r>
      <w:r w:rsidR="00B555B5" w:rsidRPr="00C24FBA">
        <w:rPr>
          <w:rFonts w:ascii="Times New Roman" w:hAnsi="Times New Roman" w:cs="Times New Roman"/>
          <w:b/>
          <w:sz w:val="22"/>
          <w:szCs w:val="22"/>
        </w:rPr>
        <w:t xml:space="preserve"> into the State party</w:t>
      </w:r>
      <w:r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20"/>
      </w:r>
      <w:r w:rsidR="00D3590A" w:rsidRPr="00C24FBA">
        <w:rPr>
          <w:rStyle w:val="FootnoteReference"/>
          <w:rFonts w:ascii="Times New Roman" w:hAnsi="Times New Roman" w:cs="Times New Roman"/>
          <w:b/>
          <w:sz w:val="22"/>
          <w:szCs w:val="22"/>
        </w:rPr>
        <w:t xml:space="preserve"> </w:t>
      </w:r>
    </w:p>
    <w:p w14:paraId="42673DC6" w14:textId="79B88F54" w:rsidR="00943220" w:rsidRPr="00C24FBA" w:rsidRDefault="00943220" w:rsidP="00590B1A">
      <w:pPr>
        <w:pStyle w:val="ListParagraph"/>
        <w:numPr>
          <w:ilvl w:val="0"/>
          <w:numId w:val="34"/>
        </w:numPr>
        <w:jc w:val="both"/>
        <w:rPr>
          <w:rFonts w:ascii="Times New Roman" w:hAnsi="Times New Roman" w:cs="Times New Roman"/>
          <w:b/>
          <w:sz w:val="22"/>
          <w:szCs w:val="22"/>
        </w:rPr>
      </w:pPr>
      <w:r w:rsidRPr="00C24FBA">
        <w:rPr>
          <w:rFonts w:ascii="Times New Roman" w:hAnsi="Times New Roman" w:cs="Times New Roman"/>
          <w:b/>
          <w:sz w:val="22"/>
          <w:szCs w:val="22"/>
        </w:rPr>
        <w:t>Classify victims of trafficking under the “social group” ground in the refugee definition in line with the UNHCR “Guidelines on international protection: the application of article 1A(2) of the 1951 Convention and/or 1967 Protocol relating to the Status of Refugees to victims of trafficking and persons at risk of being trafficked” [guideline No. 7 (HCR/GIP/06/07)</w:t>
      </w:r>
      <w:r w:rsidRPr="00C24FBA">
        <w:rPr>
          <w:rStyle w:val="FootnoteReference"/>
          <w:rFonts w:ascii="Times New Roman" w:hAnsi="Times New Roman" w:cs="Times New Roman"/>
          <w:b/>
          <w:sz w:val="22"/>
          <w:szCs w:val="22"/>
        </w:rPr>
        <w:footnoteReference w:id="121"/>
      </w:r>
      <w:r w:rsidRPr="00C24FBA">
        <w:rPr>
          <w:rFonts w:ascii="Times New Roman" w:hAnsi="Times New Roman" w:cs="Times New Roman"/>
          <w:b/>
          <w:sz w:val="22"/>
          <w:szCs w:val="22"/>
        </w:rPr>
        <w:t>]</w:t>
      </w:r>
      <w:r w:rsidR="00D9064B" w:rsidRPr="00C24FBA">
        <w:rPr>
          <w:rFonts w:ascii="Times New Roman" w:hAnsi="Times New Roman" w:cs="Times New Roman"/>
          <w:b/>
          <w:sz w:val="22"/>
          <w:szCs w:val="22"/>
        </w:rPr>
        <w:t>;</w:t>
      </w:r>
    </w:p>
    <w:p w14:paraId="1921F49A" w14:textId="0293DE51" w:rsidR="00D9064B" w:rsidRPr="00C24FBA" w:rsidRDefault="00D9064B" w:rsidP="00D9064B">
      <w:pPr>
        <w:pStyle w:val="ListParagraph"/>
        <w:numPr>
          <w:ilvl w:val="0"/>
          <w:numId w:val="34"/>
        </w:numPr>
        <w:jc w:val="both"/>
        <w:rPr>
          <w:rFonts w:ascii="Times New Roman" w:hAnsi="Times New Roman" w:cs="Times New Roman"/>
          <w:b/>
          <w:sz w:val="22"/>
          <w:szCs w:val="22"/>
        </w:rPr>
      </w:pPr>
      <w:r w:rsidRPr="00C24FBA">
        <w:rPr>
          <w:rFonts w:ascii="Times New Roman" w:hAnsi="Times New Roman" w:cs="Times New Roman"/>
          <w:b/>
          <w:sz w:val="22"/>
          <w:szCs w:val="22"/>
        </w:rPr>
        <w:t>Provide resources to support asylum claimants during the application process</w:t>
      </w:r>
      <w:r w:rsidR="00964FC9" w:rsidRPr="00C24FBA">
        <w:rPr>
          <w:rFonts w:ascii="Times New Roman" w:hAnsi="Times New Roman" w:cs="Times New Roman"/>
          <w:b/>
          <w:sz w:val="22"/>
          <w:szCs w:val="22"/>
        </w:rPr>
        <w:t>;</w:t>
      </w:r>
      <w:r w:rsidRPr="00C24FBA">
        <w:rPr>
          <w:rFonts w:ascii="Times New Roman" w:hAnsi="Times New Roman" w:cs="Times New Roman"/>
          <w:b/>
          <w:sz w:val="22"/>
          <w:szCs w:val="22"/>
        </w:rPr>
        <w:t xml:space="preserve"> </w:t>
      </w:r>
    </w:p>
    <w:p w14:paraId="4797292B" w14:textId="12A15657" w:rsidR="00431EAA" w:rsidRPr="00C24FBA" w:rsidRDefault="00431EAA" w:rsidP="00431EAA">
      <w:pPr>
        <w:pStyle w:val="ListParagraph"/>
        <w:numPr>
          <w:ilvl w:val="0"/>
          <w:numId w:val="34"/>
        </w:numPr>
        <w:ind w:right="326"/>
        <w:jc w:val="both"/>
        <w:rPr>
          <w:rFonts w:ascii="Times New Roman" w:hAnsi="Times New Roman" w:cs="Times New Roman"/>
          <w:b/>
          <w:sz w:val="22"/>
          <w:szCs w:val="22"/>
        </w:rPr>
      </w:pPr>
      <w:r w:rsidRPr="00C24FBA">
        <w:rPr>
          <w:rFonts w:ascii="Times New Roman" w:hAnsi="Times New Roman" w:cs="Times New Roman"/>
          <w:b/>
          <w:sz w:val="22"/>
          <w:szCs w:val="22"/>
        </w:rPr>
        <w:t>Assess the impact of the national legal and policy framework, particularly in respect of the application of immigration and asylum laws on trafficking victims, in order to ensure that they do not have harmful consequences on victim identification, victim assistance and protection</w:t>
      </w:r>
      <w:r w:rsidR="00964FC9" w:rsidRPr="00C24FBA">
        <w:rPr>
          <w:rFonts w:ascii="Times New Roman" w:hAnsi="Times New Roman" w:cs="Times New Roman"/>
          <w:b/>
          <w:sz w:val="22"/>
          <w:szCs w:val="22"/>
        </w:rPr>
        <w:t>, and do not increase women and girls’ vulnerability to trafficking</w:t>
      </w:r>
      <w:r w:rsidRPr="00C24FBA">
        <w:rPr>
          <w:rFonts w:ascii="Times New Roman" w:hAnsi="Times New Roman" w:cs="Times New Roman"/>
          <w:b/>
          <w:sz w:val="22"/>
          <w:szCs w:val="22"/>
        </w:rPr>
        <w:t>.</w:t>
      </w:r>
    </w:p>
    <w:p w14:paraId="0C782FBB" w14:textId="77777777" w:rsidR="00D20312" w:rsidRPr="00C24FBA" w:rsidRDefault="00D20312" w:rsidP="00834ECA">
      <w:pPr>
        <w:jc w:val="both"/>
        <w:rPr>
          <w:rFonts w:ascii="Times New Roman" w:hAnsi="Times New Roman" w:cs="Times New Roman"/>
          <w:b/>
          <w:sz w:val="22"/>
          <w:szCs w:val="22"/>
        </w:rPr>
      </w:pPr>
    </w:p>
    <w:p w14:paraId="2E958963" w14:textId="76547773" w:rsidR="00D20312" w:rsidRPr="00C24FBA" w:rsidRDefault="00B54909" w:rsidP="000D67C7">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 xml:space="preserve">States </w:t>
      </w:r>
      <w:r w:rsidR="00210C84" w:rsidRPr="00C24FBA">
        <w:rPr>
          <w:rFonts w:ascii="Times New Roman" w:hAnsi="Times New Roman" w:cs="Times New Roman"/>
          <w:b/>
          <w:sz w:val="22"/>
          <w:szCs w:val="22"/>
        </w:rPr>
        <w:t>p</w:t>
      </w:r>
      <w:r w:rsidRPr="00C24FBA">
        <w:rPr>
          <w:rFonts w:ascii="Times New Roman" w:hAnsi="Times New Roman" w:cs="Times New Roman"/>
          <w:b/>
          <w:sz w:val="22"/>
          <w:szCs w:val="22"/>
        </w:rPr>
        <w:t>arties are obligated to protect victims of trafficking in persons, especially women and children, from revictimization.</w:t>
      </w:r>
      <w:r w:rsidRPr="00C24FBA">
        <w:rPr>
          <w:rStyle w:val="FootnoteReference"/>
          <w:rFonts w:ascii="Times New Roman" w:hAnsi="Times New Roman" w:cs="Times New Roman"/>
          <w:b/>
          <w:sz w:val="22"/>
          <w:szCs w:val="22"/>
        </w:rPr>
        <w:footnoteReference w:id="122"/>
      </w:r>
      <w:r w:rsidRPr="00C24FBA">
        <w:rPr>
          <w:rFonts w:ascii="Times New Roman" w:hAnsi="Times New Roman" w:cs="Times New Roman"/>
          <w:b/>
          <w:sz w:val="22"/>
          <w:szCs w:val="22"/>
        </w:rPr>
        <w:t xml:space="preserve"> This includes g</w:t>
      </w:r>
      <w:r w:rsidR="008C3469" w:rsidRPr="00C24FBA">
        <w:rPr>
          <w:rFonts w:ascii="Times New Roman" w:hAnsi="Times New Roman" w:cs="Times New Roman"/>
          <w:b/>
          <w:sz w:val="22"/>
          <w:szCs w:val="22"/>
        </w:rPr>
        <w:t>uarantee</w:t>
      </w:r>
      <w:r w:rsidRPr="00C24FBA">
        <w:rPr>
          <w:rFonts w:ascii="Times New Roman" w:hAnsi="Times New Roman" w:cs="Times New Roman"/>
          <w:b/>
          <w:sz w:val="22"/>
          <w:szCs w:val="22"/>
        </w:rPr>
        <w:t>ing</w:t>
      </w:r>
      <w:r w:rsidR="008C3469"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 xml:space="preserve">trafficking </w:t>
      </w:r>
      <w:r w:rsidR="005F34A9" w:rsidRPr="00C24FBA">
        <w:rPr>
          <w:rFonts w:ascii="Times New Roman" w:hAnsi="Times New Roman" w:cs="Times New Roman"/>
          <w:b/>
          <w:sz w:val="22"/>
          <w:szCs w:val="22"/>
        </w:rPr>
        <w:t>victim</w:t>
      </w:r>
      <w:r w:rsidRPr="00C24FBA">
        <w:rPr>
          <w:rFonts w:ascii="Times New Roman" w:hAnsi="Times New Roman" w:cs="Times New Roman"/>
          <w:b/>
          <w:sz w:val="22"/>
          <w:szCs w:val="22"/>
        </w:rPr>
        <w:t xml:space="preserve">s </w:t>
      </w:r>
      <w:r w:rsidR="008C3469" w:rsidRPr="00C24FBA">
        <w:rPr>
          <w:rFonts w:ascii="Times New Roman" w:hAnsi="Times New Roman" w:cs="Times New Roman"/>
          <w:b/>
          <w:sz w:val="22"/>
          <w:szCs w:val="22"/>
        </w:rPr>
        <w:t xml:space="preserve">protection against </w:t>
      </w:r>
      <w:r w:rsidR="00D20312" w:rsidRPr="00C24FBA">
        <w:rPr>
          <w:rFonts w:ascii="Times New Roman" w:hAnsi="Times New Roman" w:cs="Times New Roman"/>
          <w:b/>
          <w:i/>
          <w:sz w:val="22"/>
          <w:szCs w:val="22"/>
        </w:rPr>
        <w:t>refoul</w:t>
      </w:r>
      <w:r w:rsidR="000E44AB" w:rsidRPr="00C24FBA">
        <w:rPr>
          <w:rFonts w:ascii="Times New Roman" w:hAnsi="Times New Roman" w:cs="Times New Roman"/>
          <w:b/>
          <w:i/>
          <w:sz w:val="22"/>
          <w:szCs w:val="22"/>
        </w:rPr>
        <w:t>e</w:t>
      </w:r>
      <w:r w:rsidR="00D20312" w:rsidRPr="00C24FBA">
        <w:rPr>
          <w:rFonts w:ascii="Times New Roman" w:hAnsi="Times New Roman" w:cs="Times New Roman"/>
          <w:b/>
          <w:i/>
          <w:sz w:val="22"/>
          <w:szCs w:val="22"/>
        </w:rPr>
        <w:t>ment</w:t>
      </w:r>
      <w:r w:rsidR="00D20312" w:rsidRPr="00C24FBA">
        <w:rPr>
          <w:rFonts w:ascii="Times New Roman" w:hAnsi="Times New Roman" w:cs="Times New Roman"/>
          <w:b/>
          <w:sz w:val="22"/>
          <w:szCs w:val="22"/>
        </w:rPr>
        <w:t xml:space="preserve">: </w:t>
      </w:r>
    </w:p>
    <w:p w14:paraId="461318C7" w14:textId="68A2B5C1" w:rsidR="009A4CFC" w:rsidRPr="00C24FBA" w:rsidRDefault="00653C1D" w:rsidP="00590B1A">
      <w:pPr>
        <w:pStyle w:val="ListParagraph"/>
        <w:numPr>
          <w:ilvl w:val="0"/>
          <w:numId w:val="18"/>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Victims of trafficking and those </w:t>
      </w:r>
      <w:r w:rsidR="009A4CFC" w:rsidRPr="00C24FBA">
        <w:rPr>
          <w:rFonts w:ascii="Times New Roman" w:hAnsi="Times New Roman" w:cs="Times New Roman"/>
          <w:b/>
          <w:sz w:val="22"/>
          <w:szCs w:val="22"/>
        </w:rPr>
        <w:t xml:space="preserve">at risk of trafficking must not </w:t>
      </w:r>
      <w:r w:rsidR="0025452C" w:rsidRPr="00C24FBA">
        <w:rPr>
          <w:rFonts w:ascii="Times New Roman" w:hAnsi="Times New Roman" w:cs="Times New Roman"/>
          <w:b/>
          <w:sz w:val="22"/>
          <w:szCs w:val="22"/>
        </w:rPr>
        <w:t xml:space="preserve">be </w:t>
      </w:r>
      <w:r w:rsidR="009A4CFC" w:rsidRPr="00C24FBA">
        <w:rPr>
          <w:rFonts w:ascii="Times New Roman" w:hAnsi="Times New Roman" w:cs="Times New Roman"/>
          <w:b/>
          <w:sz w:val="22"/>
          <w:szCs w:val="22"/>
        </w:rPr>
        <w:t xml:space="preserve">forcibly returned to their </w:t>
      </w:r>
      <w:r w:rsidRPr="00C24FBA">
        <w:rPr>
          <w:rFonts w:ascii="Times New Roman" w:hAnsi="Times New Roman" w:cs="Times New Roman"/>
          <w:b/>
          <w:sz w:val="22"/>
          <w:szCs w:val="22"/>
        </w:rPr>
        <w:t xml:space="preserve">country </w:t>
      </w:r>
      <w:r w:rsidR="009A4CFC" w:rsidRPr="00C24FBA">
        <w:rPr>
          <w:rFonts w:ascii="Times New Roman" w:hAnsi="Times New Roman" w:cs="Times New Roman"/>
          <w:b/>
          <w:sz w:val="22"/>
          <w:szCs w:val="22"/>
        </w:rPr>
        <w:t xml:space="preserve">of origin </w:t>
      </w:r>
      <w:r w:rsidRPr="00C24FBA">
        <w:rPr>
          <w:rFonts w:ascii="Times New Roman" w:hAnsi="Times New Roman" w:cs="Times New Roman"/>
          <w:b/>
          <w:sz w:val="22"/>
          <w:szCs w:val="22"/>
        </w:rPr>
        <w:t xml:space="preserve">where they </w:t>
      </w:r>
      <w:r w:rsidR="009A4CFC" w:rsidRPr="00C24FBA">
        <w:rPr>
          <w:rFonts w:ascii="Times New Roman" w:hAnsi="Times New Roman" w:cs="Times New Roman"/>
          <w:b/>
          <w:sz w:val="22"/>
          <w:szCs w:val="22"/>
        </w:rPr>
        <w:t xml:space="preserve">fear </w:t>
      </w:r>
      <w:r w:rsidR="00616248" w:rsidRPr="00C24FBA">
        <w:rPr>
          <w:rFonts w:ascii="Times New Roman" w:hAnsi="Times New Roman" w:cs="Times New Roman"/>
          <w:b/>
          <w:sz w:val="22"/>
          <w:szCs w:val="22"/>
        </w:rPr>
        <w:t>being retrafficked or subjected to</w:t>
      </w:r>
      <w:r w:rsidR="009A4CFC" w:rsidRPr="00C24FBA">
        <w:rPr>
          <w:rFonts w:ascii="Times New Roman" w:hAnsi="Times New Roman" w:cs="Times New Roman"/>
          <w:b/>
          <w:sz w:val="22"/>
          <w:szCs w:val="22"/>
        </w:rPr>
        <w:t xml:space="preserve"> stigma, </w:t>
      </w:r>
      <w:r w:rsidR="00186DD6" w:rsidRPr="00C24FBA">
        <w:rPr>
          <w:rFonts w:ascii="Times New Roman" w:hAnsi="Times New Roman" w:cs="Times New Roman"/>
          <w:b/>
          <w:sz w:val="22"/>
          <w:szCs w:val="22"/>
        </w:rPr>
        <w:t xml:space="preserve">threats, intimidation, </w:t>
      </w:r>
      <w:r w:rsidR="009A4CFC" w:rsidRPr="00C24FBA">
        <w:rPr>
          <w:rFonts w:ascii="Times New Roman" w:hAnsi="Times New Roman" w:cs="Times New Roman"/>
          <w:b/>
          <w:sz w:val="22"/>
          <w:szCs w:val="22"/>
        </w:rPr>
        <w:t>violence and retaliation</w:t>
      </w:r>
      <w:r w:rsidR="00444491" w:rsidRPr="00C24FBA">
        <w:rPr>
          <w:rFonts w:ascii="Times New Roman" w:hAnsi="Times New Roman" w:cs="Times New Roman"/>
          <w:b/>
          <w:sz w:val="22"/>
          <w:szCs w:val="22"/>
        </w:rPr>
        <w:t>;</w:t>
      </w:r>
      <w:r w:rsidR="00D20312" w:rsidRPr="00C24FBA">
        <w:rPr>
          <w:rStyle w:val="FootnoteReference"/>
          <w:rFonts w:ascii="Times New Roman" w:hAnsi="Times New Roman" w:cs="Times New Roman"/>
          <w:b/>
          <w:sz w:val="22"/>
          <w:szCs w:val="22"/>
        </w:rPr>
        <w:footnoteReference w:id="123"/>
      </w:r>
      <w:r w:rsidR="00AC1911" w:rsidRPr="00C24FBA">
        <w:rPr>
          <w:rStyle w:val="FootnoteReference"/>
          <w:rFonts w:ascii="Times New Roman" w:hAnsi="Times New Roman" w:cs="Times New Roman"/>
          <w:b/>
          <w:sz w:val="22"/>
          <w:szCs w:val="22"/>
        </w:rPr>
        <w:t xml:space="preserve"> </w:t>
      </w:r>
    </w:p>
    <w:p w14:paraId="65AA742A" w14:textId="6A9CBC8B" w:rsidR="009A4CFC" w:rsidRPr="00C24FBA" w:rsidRDefault="009A4CFC" w:rsidP="00590B1A">
      <w:pPr>
        <w:pStyle w:val="ListParagraph"/>
        <w:numPr>
          <w:ilvl w:val="0"/>
          <w:numId w:val="18"/>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Adopt an inclusive and non-selective approach in upholding the principle of </w:t>
      </w:r>
      <w:r w:rsidRPr="00C24FBA">
        <w:rPr>
          <w:rFonts w:ascii="Times New Roman" w:hAnsi="Times New Roman" w:cs="Times New Roman"/>
          <w:b/>
          <w:i/>
          <w:sz w:val="22"/>
          <w:szCs w:val="22"/>
        </w:rPr>
        <w:t>non-refoulement</w:t>
      </w:r>
      <w:r w:rsidRPr="00C24FBA">
        <w:rPr>
          <w:rFonts w:ascii="Times New Roman" w:hAnsi="Times New Roman" w:cs="Times New Roman"/>
          <w:b/>
          <w:sz w:val="22"/>
          <w:szCs w:val="22"/>
        </w:rPr>
        <w:t xml:space="preserve"> and take a gender-sensitive approach to the conti</w:t>
      </w:r>
      <w:r w:rsidR="00D668E5" w:rsidRPr="00C24FBA">
        <w:rPr>
          <w:rFonts w:ascii="Times New Roman" w:hAnsi="Times New Roman" w:cs="Times New Roman"/>
          <w:b/>
          <w:sz w:val="22"/>
          <w:szCs w:val="22"/>
        </w:rPr>
        <w:t xml:space="preserve">nuing refugee </w:t>
      </w:r>
      <w:r w:rsidR="00D668E5" w:rsidRPr="00C24FBA">
        <w:rPr>
          <w:rFonts w:ascii="Times New Roman" w:hAnsi="Times New Roman" w:cs="Times New Roman"/>
          <w:b/>
          <w:sz w:val="22"/>
          <w:szCs w:val="22"/>
        </w:rPr>
        <w:lastRenderedPageBreak/>
        <w:t>inflows and</w:t>
      </w:r>
      <w:r w:rsidRPr="00C24FBA">
        <w:rPr>
          <w:rFonts w:ascii="Times New Roman" w:hAnsi="Times New Roman" w:cs="Times New Roman"/>
          <w:b/>
          <w:sz w:val="22"/>
          <w:szCs w:val="22"/>
        </w:rPr>
        <w:t xml:space="preserve"> asylum claims, including in procedural matters, in line with the </w:t>
      </w:r>
      <w:r w:rsidR="00D668E5" w:rsidRPr="00C24FBA">
        <w:rPr>
          <w:rFonts w:ascii="Times New Roman" w:hAnsi="Times New Roman" w:cs="Times New Roman"/>
          <w:b/>
          <w:sz w:val="22"/>
          <w:szCs w:val="22"/>
        </w:rPr>
        <w:t>provisions of</w:t>
      </w:r>
      <w:r w:rsidRPr="00C24FBA">
        <w:rPr>
          <w:rFonts w:ascii="Times New Roman" w:hAnsi="Times New Roman" w:cs="Times New Roman"/>
          <w:b/>
          <w:sz w:val="22"/>
          <w:szCs w:val="22"/>
        </w:rPr>
        <w:t xml:space="preserve"> the Convention and by ensuring access to </w:t>
      </w:r>
      <w:r w:rsidR="00653C1D" w:rsidRPr="00C24FBA">
        <w:rPr>
          <w:rFonts w:ascii="Times New Roman" w:hAnsi="Times New Roman" w:cs="Times New Roman"/>
          <w:b/>
          <w:sz w:val="22"/>
          <w:szCs w:val="22"/>
        </w:rPr>
        <w:t xml:space="preserve">the </w:t>
      </w:r>
      <w:r w:rsidR="00C13216" w:rsidRPr="00C24FBA">
        <w:rPr>
          <w:rFonts w:ascii="Times New Roman" w:hAnsi="Times New Roman" w:cs="Times New Roman"/>
          <w:b/>
          <w:sz w:val="22"/>
          <w:szCs w:val="22"/>
        </w:rPr>
        <w:t>territory of the State party</w:t>
      </w:r>
      <w:r w:rsidR="000570D7"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24"/>
      </w:r>
      <w:r w:rsidR="008C3469" w:rsidRPr="00C24FBA">
        <w:rPr>
          <w:rStyle w:val="FootnoteReference"/>
          <w:rFonts w:ascii="Times New Roman" w:hAnsi="Times New Roman" w:cs="Times New Roman"/>
          <w:b/>
          <w:sz w:val="22"/>
          <w:szCs w:val="22"/>
        </w:rPr>
        <w:t xml:space="preserve"> </w:t>
      </w:r>
    </w:p>
    <w:p w14:paraId="1C737215" w14:textId="77777777" w:rsidR="00A54710" w:rsidRPr="00C24FBA" w:rsidRDefault="00A54710" w:rsidP="00834ECA">
      <w:pPr>
        <w:jc w:val="both"/>
        <w:rPr>
          <w:rFonts w:ascii="Times New Roman" w:hAnsi="Times New Roman" w:cs="Times New Roman"/>
          <w:b/>
          <w:sz w:val="22"/>
          <w:szCs w:val="22"/>
        </w:rPr>
      </w:pPr>
    </w:p>
    <w:p w14:paraId="3487CC6E" w14:textId="0AED05AD" w:rsidR="0059514F" w:rsidRPr="00C24FBA" w:rsidRDefault="00287DDC" w:rsidP="0059514F">
      <w:pPr>
        <w:jc w:val="both"/>
        <w:rPr>
          <w:rFonts w:ascii="Times New Roman" w:hAnsi="Times New Roman" w:cs="Times New Roman"/>
          <w:b/>
        </w:rPr>
      </w:pPr>
      <w:r w:rsidRPr="00C24FBA">
        <w:rPr>
          <w:rFonts w:ascii="Times New Roman" w:hAnsi="Times New Roman" w:cs="Times New Roman"/>
          <w:b/>
        </w:rPr>
        <w:t>g</w:t>
      </w:r>
      <w:r w:rsidR="006069E0" w:rsidRPr="00C24FBA">
        <w:rPr>
          <w:rFonts w:ascii="Times New Roman" w:hAnsi="Times New Roman" w:cs="Times New Roman"/>
          <w:b/>
        </w:rPr>
        <w:t>.</w:t>
      </w:r>
      <w:r w:rsidR="006069E0" w:rsidRPr="00C24FBA">
        <w:rPr>
          <w:rFonts w:ascii="Times New Roman" w:hAnsi="Times New Roman" w:cs="Times New Roman"/>
          <w:b/>
        </w:rPr>
        <w:tab/>
      </w:r>
      <w:r w:rsidR="0059514F" w:rsidRPr="00C24FBA">
        <w:rPr>
          <w:rFonts w:ascii="Times New Roman" w:hAnsi="Times New Roman" w:cs="Times New Roman"/>
          <w:b/>
        </w:rPr>
        <w:t xml:space="preserve">Women </w:t>
      </w:r>
      <w:r w:rsidR="00EA1ACC" w:rsidRPr="00C24FBA">
        <w:rPr>
          <w:rFonts w:ascii="Times New Roman" w:hAnsi="Times New Roman" w:cs="Times New Roman"/>
          <w:b/>
        </w:rPr>
        <w:t xml:space="preserve">and girl </w:t>
      </w:r>
      <w:r w:rsidR="0059514F" w:rsidRPr="00C24FBA">
        <w:rPr>
          <w:rFonts w:ascii="Times New Roman" w:hAnsi="Times New Roman" w:cs="Times New Roman"/>
          <w:b/>
        </w:rPr>
        <w:t>migrants</w:t>
      </w:r>
      <w:r w:rsidR="000D67C7" w:rsidRPr="00C24FBA">
        <w:rPr>
          <w:rFonts w:ascii="Times New Roman" w:hAnsi="Times New Roman" w:cs="Times New Roman"/>
          <w:b/>
        </w:rPr>
        <w:t>’</w:t>
      </w:r>
      <w:r w:rsidR="0059514F" w:rsidRPr="00C24FBA">
        <w:rPr>
          <w:rFonts w:ascii="Times New Roman" w:hAnsi="Times New Roman" w:cs="Times New Roman"/>
          <w:b/>
        </w:rPr>
        <w:t xml:space="preserve"> </w:t>
      </w:r>
      <w:r w:rsidR="00A54710" w:rsidRPr="00C24FBA">
        <w:rPr>
          <w:rFonts w:ascii="Times New Roman" w:hAnsi="Times New Roman" w:cs="Times New Roman"/>
          <w:b/>
        </w:rPr>
        <w:t>increased</w:t>
      </w:r>
      <w:r w:rsidR="0059514F" w:rsidRPr="00C24FBA">
        <w:rPr>
          <w:rFonts w:ascii="Times New Roman" w:hAnsi="Times New Roman" w:cs="Times New Roman"/>
          <w:b/>
        </w:rPr>
        <w:t xml:space="preserve"> risk of being trafficked</w:t>
      </w:r>
    </w:p>
    <w:p w14:paraId="0AE3D9AF" w14:textId="77777777" w:rsidR="0097013D" w:rsidRPr="00C24FBA" w:rsidRDefault="0097013D" w:rsidP="00834ECA">
      <w:pPr>
        <w:jc w:val="both"/>
        <w:rPr>
          <w:rFonts w:ascii="Times New Roman" w:hAnsi="Times New Roman" w:cs="Times New Roman"/>
          <w:sz w:val="22"/>
          <w:szCs w:val="22"/>
        </w:rPr>
      </w:pPr>
    </w:p>
    <w:p w14:paraId="7F09F550" w14:textId="21777CD4" w:rsidR="000D67C7" w:rsidRPr="00C24FBA" w:rsidRDefault="009D38FC" w:rsidP="000D67C7">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The Committee recognize</w:t>
      </w:r>
      <w:r w:rsidR="00027DB8" w:rsidRPr="00C24FBA">
        <w:rPr>
          <w:rFonts w:ascii="Times New Roman" w:hAnsi="Times New Roman" w:cs="Times New Roman"/>
          <w:sz w:val="22"/>
          <w:szCs w:val="22"/>
        </w:rPr>
        <w:t>s</w:t>
      </w:r>
      <w:r w:rsidRPr="00C24FBA">
        <w:rPr>
          <w:rFonts w:ascii="Times New Roman" w:hAnsi="Times New Roman" w:cs="Times New Roman"/>
          <w:sz w:val="22"/>
          <w:szCs w:val="22"/>
        </w:rPr>
        <w:t xml:space="preserve"> that while migration presents new </w:t>
      </w:r>
      <w:r w:rsidR="00D12D4F" w:rsidRPr="00C24FBA">
        <w:rPr>
          <w:rFonts w:ascii="Times New Roman" w:hAnsi="Times New Roman" w:cs="Times New Roman"/>
          <w:sz w:val="22"/>
          <w:szCs w:val="22"/>
        </w:rPr>
        <w:t xml:space="preserve">social and economic </w:t>
      </w:r>
      <w:r w:rsidRPr="00C24FBA">
        <w:rPr>
          <w:rFonts w:ascii="Times New Roman" w:hAnsi="Times New Roman" w:cs="Times New Roman"/>
          <w:sz w:val="22"/>
          <w:szCs w:val="22"/>
        </w:rPr>
        <w:t>opportunities for women it may also place their human rights and security at risk</w:t>
      </w:r>
      <w:r w:rsidRPr="00C24FBA">
        <w:rPr>
          <w:rStyle w:val="FootnoteReference"/>
          <w:rFonts w:ascii="Times New Roman" w:hAnsi="Times New Roman" w:cs="Times New Roman"/>
          <w:sz w:val="22"/>
          <w:szCs w:val="22"/>
        </w:rPr>
        <w:footnoteReference w:id="125"/>
      </w:r>
      <w:r w:rsidR="00210C84" w:rsidRPr="00C24FBA">
        <w:rPr>
          <w:rFonts w:ascii="Times New Roman" w:hAnsi="Times New Roman" w:cs="Times New Roman"/>
          <w:sz w:val="22"/>
          <w:szCs w:val="22"/>
        </w:rPr>
        <w:t>, particularly if women and girls travel irregularly and/or have an irregular migration status.</w:t>
      </w:r>
      <w:r w:rsidRPr="00C24FBA">
        <w:rPr>
          <w:rFonts w:ascii="Times New Roman" w:hAnsi="Times New Roman" w:cs="Times New Roman"/>
          <w:sz w:val="22"/>
          <w:szCs w:val="22"/>
        </w:rPr>
        <w:t xml:space="preserve"> General recommendation No. 26 (2008) elaborates on the circumstances that contribute to the specific vulnerability of many women migrant workers and their experiences of sex- and gender-based discrimination as a cause and consequence of the violations of their human rights. </w:t>
      </w:r>
      <w:r w:rsidR="00F23140" w:rsidRPr="00C24FBA">
        <w:rPr>
          <w:rFonts w:ascii="Times New Roman" w:hAnsi="Times New Roman" w:cs="Times New Roman"/>
          <w:sz w:val="22"/>
          <w:szCs w:val="22"/>
        </w:rPr>
        <w:t>T</w:t>
      </w:r>
      <w:r w:rsidRPr="00C24FBA">
        <w:rPr>
          <w:rFonts w:ascii="Times New Roman" w:hAnsi="Times New Roman" w:cs="Times New Roman"/>
          <w:sz w:val="22"/>
          <w:szCs w:val="22"/>
        </w:rPr>
        <w:t>he Committee recall</w:t>
      </w:r>
      <w:r w:rsidR="00027DB8" w:rsidRPr="00C24FBA">
        <w:rPr>
          <w:rFonts w:ascii="Times New Roman" w:hAnsi="Times New Roman" w:cs="Times New Roman"/>
          <w:sz w:val="22"/>
          <w:szCs w:val="22"/>
        </w:rPr>
        <w:t>s</w:t>
      </w:r>
      <w:r w:rsidRPr="00C24FBA">
        <w:rPr>
          <w:rFonts w:ascii="Times New Roman" w:hAnsi="Times New Roman" w:cs="Times New Roman"/>
          <w:sz w:val="22"/>
          <w:szCs w:val="22"/>
        </w:rPr>
        <w:t xml:space="preserve"> that migration is a permanent and positive aspect of modern society. Hence, while States are entitled to control their borders</w:t>
      </w:r>
      <w:r w:rsidRPr="00C24FBA">
        <w:rPr>
          <w:rFonts w:ascii="Times New Roman" w:hAnsi="Times New Roman" w:cs="Times New Roman"/>
          <w:b/>
          <w:sz w:val="22"/>
          <w:szCs w:val="22"/>
        </w:rPr>
        <w:t xml:space="preserve"> </w:t>
      </w:r>
      <w:r w:rsidRPr="00C24FBA">
        <w:rPr>
          <w:rFonts w:ascii="Times New Roman" w:hAnsi="Times New Roman" w:cs="Times New Roman"/>
          <w:sz w:val="22"/>
          <w:szCs w:val="22"/>
        </w:rPr>
        <w:t>and regulate migration, they must do so in full compliance with their obligations as parties to the human rights treaties they have ratified or acceded to. That includes</w:t>
      </w:r>
      <w:r w:rsidR="008A3571" w:rsidRPr="00C24FBA">
        <w:rPr>
          <w:rFonts w:ascii="Times New Roman" w:hAnsi="Times New Roman" w:cs="Times New Roman"/>
          <w:sz w:val="22"/>
          <w:szCs w:val="22"/>
        </w:rPr>
        <w:t xml:space="preserve"> transparency and accountab</w:t>
      </w:r>
      <w:r w:rsidR="00F23140" w:rsidRPr="00C24FBA">
        <w:rPr>
          <w:rFonts w:ascii="Times New Roman" w:hAnsi="Times New Roman" w:cs="Times New Roman"/>
          <w:sz w:val="22"/>
          <w:szCs w:val="22"/>
        </w:rPr>
        <w:t>i</w:t>
      </w:r>
      <w:r w:rsidR="008A3571" w:rsidRPr="00C24FBA">
        <w:rPr>
          <w:rFonts w:ascii="Times New Roman" w:hAnsi="Times New Roman" w:cs="Times New Roman"/>
          <w:sz w:val="22"/>
          <w:szCs w:val="22"/>
        </w:rPr>
        <w:t xml:space="preserve">lity in the ways States handle migration and provide safe, accountable labour conditions for all peoples, guaranteeing </w:t>
      </w:r>
      <w:r w:rsidRPr="00C24FBA">
        <w:rPr>
          <w:rFonts w:ascii="Times New Roman" w:hAnsi="Times New Roman" w:cs="Times New Roman"/>
          <w:sz w:val="22"/>
          <w:szCs w:val="22"/>
        </w:rPr>
        <w:t>the human rights of women throughout the migration cycle.</w:t>
      </w:r>
      <w:r w:rsidRPr="00C24FBA">
        <w:rPr>
          <w:rStyle w:val="FootnoteReference"/>
          <w:rFonts w:ascii="Times New Roman" w:hAnsi="Times New Roman" w:cs="Times New Roman"/>
          <w:sz w:val="22"/>
          <w:szCs w:val="22"/>
        </w:rPr>
        <w:footnoteReference w:id="126"/>
      </w:r>
      <w:r w:rsidR="008A3571" w:rsidRPr="00C24FBA">
        <w:rPr>
          <w:rFonts w:ascii="Times New Roman" w:hAnsi="Times New Roman" w:cs="Times New Roman"/>
          <w:sz w:val="22"/>
          <w:szCs w:val="22"/>
        </w:rPr>
        <w:t xml:space="preserve"> </w:t>
      </w:r>
    </w:p>
    <w:p w14:paraId="0B827301" w14:textId="77777777" w:rsidR="000D67C7" w:rsidRPr="00C24FBA" w:rsidRDefault="000D67C7" w:rsidP="000D67C7">
      <w:pPr>
        <w:pStyle w:val="ListParagraph"/>
        <w:ind w:left="0"/>
        <w:jc w:val="both"/>
        <w:rPr>
          <w:rFonts w:ascii="Times New Roman" w:hAnsi="Times New Roman" w:cs="Times New Roman"/>
          <w:b/>
          <w:sz w:val="22"/>
          <w:szCs w:val="22"/>
        </w:rPr>
      </w:pPr>
    </w:p>
    <w:p w14:paraId="391FDA68" w14:textId="15346A4B" w:rsidR="000D67C7" w:rsidRPr="00C24FBA" w:rsidRDefault="00434F14" w:rsidP="000D67C7">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 xml:space="preserve">Gender-based discrimination in </w:t>
      </w:r>
      <w:r w:rsidR="007630DF" w:rsidRPr="00C24FBA">
        <w:rPr>
          <w:rFonts w:ascii="Times New Roman" w:hAnsi="Times New Roman" w:cs="Times New Roman"/>
          <w:sz w:val="22"/>
          <w:szCs w:val="22"/>
        </w:rPr>
        <w:t xml:space="preserve">States’ </w:t>
      </w:r>
      <w:r w:rsidRPr="00C24FBA">
        <w:rPr>
          <w:rFonts w:ascii="Times New Roman" w:hAnsi="Times New Roman" w:cs="Times New Roman"/>
          <w:sz w:val="22"/>
          <w:szCs w:val="22"/>
        </w:rPr>
        <w:t xml:space="preserve">migration </w:t>
      </w:r>
      <w:r w:rsidR="007630DF" w:rsidRPr="00C24FBA">
        <w:rPr>
          <w:rFonts w:ascii="Times New Roman" w:hAnsi="Times New Roman" w:cs="Times New Roman"/>
          <w:sz w:val="22"/>
          <w:szCs w:val="22"/>
        </w:rPr>
        <w:t xml:space="preserve">policies </w:t>
      </w:r>
      <w:r w:rsidRPr="00C24FBA">
        <w:rPr>
          <w:rFonts w:ascii="Times New Roman" w:hAnsi="Times New Roman" w:cs="Times New Roman"/>
          <w:sz w:val="22"/>
          <w:szCs w:val="22"/>
        </w:rPr>
        <w:t>limit</w:t>
      </w:r>
      <w:r w:rsidR="007630DF" w:rsidRPr="00C24FBA">
        <w:rPr>
          <w:rFonts w:ascii="Times New Roman" w:hAnsi="Times New Roman" w:cs="Times New Roman"/>
          <w:sz w:val="22"/>
          <w:szCs w:val="22"/>
        </w:rPr>
        <w:t>s</w:t>
      </w:r>
      <w:r w:rsidRPr="00C24FBA">
        <w:rPr>
          <w:rFonts w:ascii="Times New Roman" w:hAnsi="Times New Roman" w:cs="Times New Roman"/>
          <w:sz w:val="22"/>
          <w:szCs w:val="22"/>
        </w:rPr>
        <w:t xml:space="preserve"> women’s access to safe and </w:t>
      </w:r>
      <w:r w:rsidR="00DF5AC6" w:rsidRPr="00C24FBA">
        <w:rPr>
          <w:rFonts w:ascii="Times New Roman" w:hAnsi="Times New Roman" w:cs="Times New Roman"/>
          <w:sz w:val="22"/>
          <w:szCs w:val="22"/>
        </w:rPr>
        <w:t xml:space="preserve">regular </w:t>
      </w:r>
      <w:r w:rsidRPr="00C24FBA">
        <w:rPr>
          <w:rFonts w:ascii="Times New Roman" w:hAnsi="Times New Roman" w:cs="Times New Roman"/>
          <w:sz w:val="22"/>
          <w:szCs w:val="22"/>
        </w:rPr>
        <w:t>migration pathways</w:t>
      </w:r>
      <w:r w:rsidR="007630DF" w:rsidRPr="00C24FBA">
        <w:rPr>
          <w:rFonts w:ascii="Times New Roman" w:hAnsi="Times New Roman" w:cs="Times New Roman"/>
          <w:sz w:val="22"/>
          <w:szCs w:val="22"/>
        </w:rPr>
        <w:t xml:space="preserve"> and</w:t>
      </w:r>
      <w:r w:rsidRPr="00C24FBA">
        <w:rPr>
          <w:rFonts w:ascii="Times New Roman" w:hAnsi="Times New Roman" w:cs="Times New Roman"/>
          <w:sz w:val="22"/>
          <w:szCs w:val="22"/>
        </w:rPr>
        <w:t xml:space="preserve"> </w:t>
      </w:r>
      <w:r w:rsidR="003D1447" w:rsidRPr="00C24FBA">
        <w:rPr>
          <w:rFonts w:ascii="Times New Roman" w:hAnsi="Times New Roman" w:cs="Times New Roman"/>
          <w:sz w:val="22"/>
          <w:szCs w:val="22"/>
        </w:rPr>
        <w:t>to</w:t>
      </w:r>
      <w:r w:rsidRPr="00C24FBA">
        <w:rPr>
          <w:rFonts w:ascii="Times New Roman" w:hAnsi="Times New Roman" w:cs="Times New Roman"/>
          <w:sz w:val="22"/>
          <w:szCs w:val="22"/>
        </w:rPr>
        <w:t xml:space="preserve"> </w:t>
      </w:r>
      <w:r w:rsidR="00DF5AC6" w:rsidRPr="00C24FBA">
        <w:rPr>
          <w:rFonts w:ascii="Times New Roman" w:hAnsi="Times New Roman" w:cs="Times New Roman"/>
          <w:sz w:val="22"/>
          <w:szCs w:val="22"/>
        </w:rPr>
        <w:t xml:space="preserve">regular and decent </w:t>
      </w:r>
      <w:r w:rsidRPr="00C24FBA">
        <w:rPr>
          <w:rFonts w:ascii="Times New Roman" w:hAnsi="Times New Roman" w:cs="Times New Roman"/>
          <w:sz w:val="22"/>
          <w:szCs w:val="22"/>
        </w:rPr>
        <w:t xml:space="preserve">job opportunities in transit and </w:t>
      </w:r>
      <w:r w:rsidR="007630DF" w:rsidRPr="00C24FBA">
        <w:rPr>
          <w:rFonts w:ascii="Times New Roman" w:hAnsi="Times New Roman" w:cs="Times New Roman"/>
          <w:sz w:val="22"/>
          <w:szCs w:val="22"/>
        </w:rPr>
        <w:t xml:space="preserve">destination </w:t>
      </w:r>
      <w:r w:rsidRPr="00C24FBA">
        <w:rPr>
          <w:rFonts w:ascii="Times New Roman" w:hAnsi="Times New Roman" w:cs="Times New Roman"/>
          <w:sz w:val="22"/>
          <w:szCs w:val="22"/>
        </w:rPr>
        <w:t>countries.</w:t>
      </w:r>
      <w:r w:rsidRPr="00C24FBA">
        <w:rPr>
          <w:rStyle w:val="FootnoteReference"/>
          <w:rFonts w:ascii="Times New Roman" w:hAnsi="Times New Roman" w:cs="Times New Roman"/>
          <w:sz w:val="22"/>
          <w:szCs w:val="22"/>
        </w:rPr>
        <w:t xml:space="preserve"> </w:t>
      </w:r>
      <w:r w:rsidRPr="00C24FBA">
        <w:rPr>
          <w:rStyle w:val="FootnoteReference"/>
          <w:rFonts w:ascii="Times New Roman" w:hAnsi="Times New Roman" w:cs="Times New Roman"/>
          <w:sz w:val="22"/>
          <w:szCs w:val="22"/>
        </w:rPr>
        <w:footnoteReference w:id="127"/>
      </w:r>
      <w:r w:rsidRPr="00C24FBA">
        <w:rPr>
          <w:rFonts w:ascii="Times New Roman" w:hAnsi="Times New Roman" w:cs="Times New Roman"/>
          <w:sz w:val="22"/>
          <w:szCs w:val="22"/>
        </w:rPr>
        <w:t xml:space="preserve"> </w:t>
      </w:r>
      <w:r w:rsidR="00145EDB" w:rsidRPr="00C24FBA">
        <w:rPr>
          <w:rFonts w:ascii="Times New Roman" w:hAnsi="Times New Roman" w:cs="Times New Roman"/>
          <w:sz w:val="22"/>
          <w:szCs w:val="22"/>
        </w:rPr>
        <w:t xml:space="preserve">Women’s ability to migrate is restricted by gender-based stereotypes, discriminatory laws, including sex-specific migration bans or restrictions, </w:t>
      </w:r>
      <w:r w:rsidR="00DF5AC6" w:rsidRPr="00C24FBA">
        <w:rPr>
          <w:rFonts w:ascii="Times New Roman" w:hAnsi="Times New Roman" w:cs="Times New Roman"/>
          <w:sz w:val="22"/>
          <w:szCs w:val="22"/>
        </w:rPr>
        <w:t xml:space="preserve">discrimination in recruitment, </w:t>
      </w:r>
      <w:r w:rsidR="00145EDB" w:rsidRPr="00C24FBA">
        <w:rPr>
          <w:rFonts w:ascii="Times New Roman" w:hAnsi="Times New Roman" w:cs="Times New Roman"/>
          <w:sz w:val="22"/>
          <w:szCs w:val="22"/>
        </w:rPr>
        <w:t>lack of economic resources and limited access to social capital, financial, physical, sexual or psychological exploitation by recruiting agents, and limited access to education, training and reliable information on migration.</w:t>
      </w:r>
      <w:r w:rsidR="00145EDB" w:rsidRPr="00C24FBA">
        <w:rPr>
          <w:rStyle w:val="FootnoteReference"/>
          <w:rFonts w:ascii="Times New Roman" w:hAnsi="Times New Roman" w:cs="Times New Roman"/>
          <w:sz w:val="22"/>
          <w:szCs w:val="22"/>
        </w:rPr>
        <w:footnoteReference w:id="128"/>
      </w:r>
      <w:r w:rsidR="00145EDB" w:rsidRPr="00C24FBA">
        <w:rPr>
          <w:rFonts w:ascii="Times New Roman" w:hAnsi="Times New Roman" w:cs="Times New Roman"/>
          <w:sz w:val="22"/>
          <w:szCs w:val="22"/>
        </w:rPr>
        <w:t xml:space="preserve"> </w:t>
      </w:r>
    </w:p>
    <w:p w14:paraId="30E162B2" w14:textId="77777777" w:rsidR="000D67C7" w:rsidRPr="00C24FBA" w:rsidRDefault="000D67C7" w:rsidP="000D67C7">
      <w:pPr>
        <w:jc w:val="both"/>
        <w:rPr>
          <w:rFonts w:ascii="Times New Roman" w:hAnsi="Times New Roman" w:cs="Times New Roman"/>
          <w:sz w:val="22"/>
          <w:szCs w:val="22"/>
        </w:rPr>
      </w:pPr>
    </w:p>
    <w:p w14:paraId="6A44DC51" w14:textId="1E4965CA" w:rsidR="000D67C7" w:rsidRPr="00C24FBA" w:rsidRDefault="00434F14" w:rsidP="000D67C7">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The lack of safe and legal routes to migration contravenes human rights principles and contribut</w:t>
      </w:r>
      <w:r w:rsidR="00027DB8" w:rsidRPr="00C24FBA">
        <w:rPr>
          <w:rFonts w:ascii="Times New Roman" w:hAnsi="Times New Roman" w:cs="Times New Roman"/>
          <w:sz w:val="22"/>
          <w:szCs w:val="22"/>
        </w:rPr>
        <w:t>es</w:t>
      </w:r>
      <w:r w:rsidRPr="00C24FBA">
        <w:rPr>
          <w:rFonts w:ascii="Times New Roman" w:hAnsi="Times New Roman" w:cs="Times New Roman"/>
          <w:sz w:val="22"/>
          <w:szCs w:val="22"/>
        </w:rPr>
        <w:t xml:space="preserve"> to </w:t>
      </w:r>
      <w:r w:rsidR="00145962" w:rsidRPr="00C24FBA">
        <w:rPr>
          <w:rFonts w:ascii="Times New Roman" w:hAnsi="Times New Roman" w:cs="Times New Roman"/>
          <w:sz w:val="22"/>
          <w:szCs w:val="22"/>
        </w:rPr>
        <w:t xml:space="preserve">an </w:t>
      </w:r>
      <w:r w:rsidR="00E64DF5" w:rsidRPr="00C24FBA">
        <w:rPr>
          <w:rFonts w:ascii="Times New Roman" w:hAnsi="Times New Roman" w:cs="Times New Roman"/>
          <w:sz w:val="22"/>
          <w:szCs w:val="22"/>
        </w:rPr>
        <w:t xml:space="preserve">increased risk of </w:t>
      </w:r>
      <w:r w:rsidR="009B26D4" w:rsidRPr="00C24FBA">
        <w:rPr>
          <w:rFonts w:ascii="Times New Roman" w:hAnsi="Times New Roman" w:cs="Times New Roman"/>
          <w:sz w:val="22"/>
          <w:szCs w:val="22"/>
        </w:rPr>
        <w:t xml:space="preserve">being </w:t>
      </w:r>
      <w:r w:rsidR="00E64DF5" w:rsidRPr="00C24FBA">
        <w:rPr>
          <w:rFonts w:ascii="Times New Roman" w:hAnsi="Times New Roman" w:cs="Times New Roman"/>
          <w:sz w:val="22"/>
          <w:szCs w:val="22"/>
        </w:rPr>
        <w:t>trafficked</w:t>
      </w:r>
      <w:r w:rsidRPr="00C24FBA">
        <w:rPr>
          <w:rFonts w:ascii="Times New Roman" w:hAnsi="Times New Roman" w:cs="Times New Roman"/>
          <w:sz w:val="22"/>
          <w:szCs w:val="22"/>
        </w:rPr>
        <w:t>.</w:t>
      </w:r>
      <w:r w:rsidRPr="00C24FBA">
        <w:rPr>
          <w:rStyle w:val="FootnoteReference"/>
          <w:rFonts w:ascii="Times New Roman" w:hAnsi="Times New Roman" w:cs="Times New Roman"/>
          <w:sz w:val="22"/>
          <w:szCs w:val="22"/>
        </w:rPr>
        <w:t xml:space="preserve"> </w:t>
      </w:r>
      <w:r w:rsidRPr="00C24FBA">
        <w:rPr>
          <w:rStyle w:val="FootnoteReference"/>
          <w:rFonts w:ascii="Times New Roman" w:hAnsi="Times New Roman" w:cs="Times New Roman"/>
          <w:sz w:val="22"/>
          <w:szCs w:val="22"/>
        </w:rPr>
        <w:footnoteReference w:id="129"/>
      </w:r>
      <w:r w:rsidRPr="00C24FBA">
        <w:rPr>
          <w:rFonts w:ascii="Times New Roman" w:hAnsi="Times New Roman" w:cs="Times New Roman"/>
          <w:sz w:val="22"/>
          <w:szCs w:val="22"/>
        </w:rPr>
        <w:t xml:space="preserve"> </w:t>
      </w:r>
      <w:r w:rsidR="009336C1" w:rsidRPr="00C24FBA">
        <w:rPr>
          <w:rFonts w:ascii="Times New Roman" w:hAnsi="Times New Roman" w:cs="Times New Roman"/>
          <w:sz w:val="22"/>
          <w:szCs w:val="22"/>
        </w:rPr>
        <w:t xml:space="preserve">Women migrants face a heightened risk of gender-based violence, including trafficking in persons in transit, in </w:t>
      </w:r>
      <w:r w:rsidR="002A2A32" w:rsidRPr="00C24FBA">
        <w:rPr>
          <w:rFonts w:ascii="Times New Roman" w:hAnsi="Times New Roman" w:cs="Times New Roman"/>
          <w:sz w:val="22"/>
          <w:szCs w:val="22"/>
        </w:rPr>
        <w:t>accommodation facilities</w:t>
      </w:r>
      <w:r w:rsidR="009336C1" w:rsidRPr="00C24FBA">
        <w:rPr>
          <w:rFonts w:ascii="Times New Roman" w:hAnsi="Times New Roman" w:cs="Times New Roman"/>
          <w:sz w:val="22"/>
          <w:szCs w:val="22"/>
        </w:rPr>
        <w:t>, at borders and in destination countries.</w:t>
      </w:r>
      <w:r w:rsidR="009336C1" w:rsidRPr="00C24FBA">
        <w:rPr>
          <w:rStyle w:val="FootnoteReference"/>
          <w:rFonts w:ascii="Times New Roman" w:hAnsi="Times New Roman" w:cs="Times New Roman"/>
          <w:sz w:val="22"/>
          <w:szCs w:val="22"/>
        </w:rPr>
        <w:footnoteReference w:id="130"/>
      </w:r>
      <w:r w:rsidR="009336C1" w:rsidRPr="00C24FBA">
        <w:rPr>
          <w:rFonts w:ascii="Times New Roman" w:hAnsi="Times New Roman" w:cs="Times New Roman"/>
          <w:sz w:val="22"/>
          <w:szCs w:val="22"/>
        </w:rPr>
        <w:t xml:space="preserve"> Women are vulnerable to sexual and physical abuse by </w:t>
      </w:r>
      <w:r w:rsidR="002A2A32" w:rsidRPr="00C24FBA">
        <w:rPr>
          <w:rFonts w:ascii="Times New Roman" w:hAnsi="Times New Roman" w:cs="Times New Roman"/>
          <w:sz w:val="22"/>
          <w:szCs w:val="22"/>
        </w:rPr>
        <w:t xml:space="preserve">smugglers, state authorities, </w:t>
      </w:r>
      <w:r w:rsidR="009336C1" w:rsidRPr="00C24FBA">
        <w:rPr>
          <w:rFonts w:ascii="Times New Roman" w:hAnsi="Times New Roman" w:cs="Times New Roman"/>
          <w:sz w:val="22"/>
          <w:szCs w:val="22"/>
        </w:rPr>
        <w:t>agents and escorts when travelling in countries of transit</w:t>
      </w:r>
      <w:r w:rsidR="00E85A8D" w:rsidRPr="00C24FBA">
        <w:rPr>
          <w:rFonts w:ascii="Times New Roman" w:hAnsi="Times New Roman" w:cs="Times New Roman"/>
          <w:sz w:val="22"/>
          <w:szCs w:val="22"/>
        </w:rPr>
        <w:t xml:space="preserve"> and may be subject to reprisals</w:t>
      </w:r>
      <w:r w:rsidR="00027DB8" w:rsidRPr="00C24FBA">
        <w:rPr>
          <w:rFonts w:ascii="Times New Roman" w:hAnsi="Times New Roman" w:cs="Times New Roman"/>
          <w:sz w:val="22"/>
          <w:szCs w:val="22"/>
        </w:rPr>
        <w:t>, including</w:t>
      </w:r>
      <w:r w:rsidR="00E85A8D" w:rsidRPr="00C24FBA">
        <w:rPr>
          <w:rFonts w:ascii="Times New Roman" w:hAnsi="Times New Roman" w:cs="Times New Roman"/>
          <w:sz w:val="22"/>
          <w:szCs w:val="22"/>
        </w:rPr>
        <w:t xml:space="preserve"> from exploitative recruiting agents</w:t>
      </w:r>
      <w:r w:rsidR="00027DB8" w:rsidRPr="00C24FBA">
        <w:rPr>
          <w:rFonts w:ascii="Times New Roman" w:hAnsi="Times New Roman" w:cs="Times New Roman"/>
          <w:sz w:val="22"/>
          <w:szCs w:val="22"/>
        </w:rPr>
        <w:t>,</w:t>
      </w:r>
      <w:r w:rsidR="00E85A8D" w:rsidRPr="00C24FBA">
        <w:rPr>
          <w:rFonts w:ascii="Times New Roman" w:hAnsi="Times New Roman" w:cs="Times New Roman"/>
          <w:sz w:val="22"/>
          <w:szCs w:val="22"/>
        </w:rPr>
        <w:t xml:space="preserve"> upon return.</w:t>
      </w:r>
      <w:r w:rsidR="00E85A8D" w:rsidRPr="00C24FBA">
        <w:rPr>
          <w:rStyle w:val="FootnoteReference"/>
          <w:rFonts w:ascii="Times New Roman" w:hAnsi="Times New Roman" w:cs="Times New Roman"/>
          <w:sz w:val="22"/>
          <w:szCs w:val="22"/>
        </w:rPr>
        <w:footnoteReference w:id="131"/>
      </w:r>
      <w:r w:rsidR="00E85A8D" w:rsidRPr="00C24FBA">
        <w:rPr>
          <w:rStyle w:val="FootnoteReference"/>
          <w:rFonts w:ascii="Times New Roman" w:hAnsi="Times New Roman" w:cs="Times New Roman"/>
          <w:sz w:val="22"/>
          <w:szCs w:val="22"/>
        </w:rPr>
        <w:t xml:space="preserve"> </w:t>
      </w:r>
    </w:p>
    <w:p w14:paraId="1737D935" w14:textId="77777777" w:rsidR="000D67C7" w:rsidRPr="00C24FBA" w:rsidRDefault="000D67C7" w:rsidP="000D67C7">
      <w:pPr>
        <w:jc w:val="both"/>
        <w:rPr>
          <w:rFonts w:ascii="Times New Roman" w:hAnsi="Times New Roman" w:cs="Times New Roman"/>
          <w:sz w:val="22"/>
          <w:szCs w:val="22"/>
        </w:rPr>
      </w:pPr>
    </w:p>
    <w:p w14:paraId="7943CBF5" w14:textId="2ABD269D" w:rsidR="00CB2AE7" w:rsidRPr="00C24FBA" w:rsidRDefault="009E047C" w:rsidP="00CB2AE7">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 xml:space="preserve">Sector-specific migration rules and policies perpetuate victimisation of women. </w:t>
      </w:r>
      <w:r w:rsidR="007630DF" w:rsidRPr="00C24FBA">
        <w:rPr>
          <w:rFonts w:ascii="Times New Roman" w:hAnsi="Times New Roman" w:cs="Times New Roman"/>
          <w:sz w:val="22"/>
          <w:szCs w:val="22"/>
        </w:rPr>
        <w:t xml:space="preserve">A disproportionate number of </w:t>
      </w:r>
      <w:r w:rsidRPr="00C24FBA">
        <w:rPr>
          <w:rFonts w:ascii="Times New Roman" w:hAnsi="Times New Roman" w:cs="Times New Roman"/>
          <w:sz w:val="22"/>
          <w:szCs w:val="22"/>
        </w:rPr>
        <w:t xml:space="preserve">migrant women </w:t>
      </w:r>
      <w:r w:rsidR="007630DF" w:rsidRPr="00C24FBA">
        <w:rPr>
          <w:rFonts w:ascii="Times New Roman" w:hAnsi="Times New Roman" w:cs="Times New Roman"/>
          <w:sz w:val="22"/>
          <w:szCs w:val="22"/>
        </w:rPr>
        <w:t>are engaged</w:t>
      </w:r>
      <w:r w:rsidRPr="00C24FBA">
        <w:rPr>
          <w:rFonts w:ascii="Times New Roman" w:hAnsi="Times New Roman" w:cs="Times New Roman"/>
          <w:sz w:val="22"/>
          <w:szCs w:val="22"/>
        </w:rPr>
        <w:t xml:space="preserve"> in informal employment, particularly in the</w:t>
      </w:r>
      <w:r w:rsidR="000D67C7" w:rsidRPr="00C24FBA">
        <w:rPr>
          <w:rFonts w:ascii="Times New Roman" w:hAnsi="Times New Roman" w:cs="Times New Roman"/>
          <w:sz w:val="22"/>
          <w:szCs w:val="22"/>
        </w:rPr>
        <w:t xml:space="preserve"> care and domestic sectors, the</w:t>
      </w:r>
      <w:r w:rsidRPr="00C24FBA">
        <w:rPr>
          <w:rFonts w:ascii="Times New Roman" w:hAnsi="Times New Roman" w:cs="Times New Roman"/>
          <w:sz w:val="22"/>
          <w:szCs w:val="22"/>
        </w:rPr>
        <w:t xml:space="preserve"> manufacturing and service sectors </w:t>
      </w:r>
      <w:r w:rsidR="0022332E" w:rsidRPr="00C24FBA">
        <w:rPr>
          <w:rFonts w:ascii="Times New Roman" w:hAnsi="Times New Roman" w:cs="Times New Roman"/>
          <w:sz w:val="22"/>
          <w:szCs w:val="22"/>
        </w:rPr>
        <w:t xml:space="preserve">and </w:t>
      </w:r>
      <w:r w:rsidRPr="00C24FBA">
        <w:rPr>
          <w:rFonts w:ascii="Times New Roman" w:hAnsi="Times New Roman" w:cs="Times New Roman"/>
          <w:sz w:val="22"/>
          <w:szCs w:val="22"/>
        </w:rPr>
        <w:t>in the male-</w:t>
      </w:r>
      <w:r w:rsidRPr="00C24FBA">
        <w:rPr>
          <w:rFonts w:ascii="Times New Roman" w:hAnsi="Times New Roman" w:cs="Times New Roman"/>
          <w:sz w:val="22"/>
          <w:szCs w:val="22"/>
        </w:rPr>
        <w:lastRenderedPageBreak/>
        <w:t>centred entertainment</w:t>
      </w:r>
      <w:r w:rsidR="0022332E" w:rsidRPr="00C24FBA">
        <w:rPr>
          <w:rFonts w:ascii="Times New Roman" w:hAnsi="Times New Roman" w:cs="Times New Roman"/>
          <w:sz w:val="22"/>
          <w:szCs w:val="22"/>
        </w:rPr>
        <w:t xml:space="preserve"> sector</w:t>
      </w:r>
      <w:r w:rsidRPr="00C24FBA">
        <w:rPr>
          <w:rFonts w:ascii="Times New Roman" w:hAnsi="Times New Roman" w:cs="Times New Roman"/>
          <w:sz w:val="22"/>
          <w:szCs w:val="22"/>
        </w:rPr>
        <w:t>.</w:t>
      </w:r>
      <w:r w:rsidRPr="00C24FBA">
        <w:rPr>
          <w:rStyle w:val="FootnoteReference"/>
          <w:rFonts w:ascii="Times New Roman" w:hAnsi="Times New Roman" w:cs="Times New Roman"/>
          <w:sz w:val="22"/>
          <w:szCs w:val="22"/>
        </w:rPr>
        <w:footnoteReference w:id="132"/>
      </w:r>
      <w:r w:rsidRPr="00C24FBA">
        <w:rPr>
          <w:rFonts w:ascii="Times New Roman" w:hAnsi="Times New Roman" w:cs="Times New Roman"/>
          <w:sz w:val="22"/>
          <w:szCs w:val="22"/>
        </w:rPr>
        <w:t xml:space="preserve"> In addition to perpetuating traditional gender stereotypes about what constitutes “women’s work”, these gender-segregated labour markets offer no or few labour protections as they are either based on the unregulated informal economy or, where regulated, </w:t>
      </w:r>
      <w:r w:rsidR="002873E1" w:rsidRPr="00C24FBA">
        <w:rPr>
          <w:rFonts w:ascii="Times New Roman" w:hAnsi="Times New Roman" w:cs="Times New Roman"/>
          <w:sz w:val="22"/>
          <w:szCs w:val="22"/>
        </w:rPr>
        <w:t>offer fewer protections</w:t>
      </w:r>
      <w:r w:rsidRPr="00C24FBA">
        <w:rPr>
          <w:rFonts w:ascii="Times New Roman" w:hAnsi="Times New Roman" w:cs="Times New Roman"/>
          <w:sz w:val="22"/>
          <w:szCs w:val="22"/>
        </w:rPr>
        <w:t xml:space="preserve"> </w:t>
      </w:r>
      <w:r w:rsidR="002873E1" w:rsidRPr="00C24FBA">
        <w:rPr>
          <w:rFonts w:ascii="Times New Roman" w:hAnsi="Times New Roman" w:cs="Times New Roman"/>
          <w:sz w:val="22"/>
          <w:szCs w:val="22"/>
        </w:rPr>
        <w:t>than</w:t>
      </w:r>
      <w:r w:rsidRPr="00C24FBA">
        <w:rPr>
          <w:rFonts w:ascii="Times New Roman" w:hAnsi="Times New Roman" w:cs="Times New Roman"/>
          <w:sz w:val="22"/>
          <w:szCs w:val="22"/>
        </w:rPr>
        <w:t xml:space="preserve"> national standards.</w:t>
      </w:r>
      <w:r w:rsidR="00C26D70" w:rsidRPr="00C24FBA">
        <w:rPr>
          <w:rStyle w:val="FootnoteReference"/>
          <w:rFonts w:ascii="Times New Roman" w:hAnsi="Times New Roman" w:cs="Times New Roman"/>
          <w:sz w:val="22"/>
          <w:szCs w:val="22"/>
        </w:rPr>
        <w:footnoteReference w:id="133"/>
      </w:r>
      <w:r w:rsidRPr="00C24FBA">
        <w:rPr>
          <w:rFonts w:ascii="Times New Roman" w:hAnsi="Times New Roman" w:cs="Times New Roman"/>
          <w:sz w:val="22"/>
          <w:szCs w:val="22"/>
        </w:rPr>
        <w:t xml:space="preserve"> Women migrants may be subjected to restricted mobility and have little access to relevant information about their rights and entitlements.</w:t>
      </w:r>
      <w:r w:rsidRPr="00C24FBA">
        <w:rPr>
          <w:rStyle w:val="FootnoteReference"/>
          <w:rFonts w:ascii="Times New Roman" w:hAnsi="Times New Roman" w:cs="Times New Roman"/>
          <w:sz w:val="22"/>
          <w:szCs w:val="22"/>
        </w:rPr>
        <w:footnoteReference w:id="134"/>
      </w:r>
      <w:r w:rsidRPr="00C24FBA">
        <w:rPr>
          <w:rFonts w:ascii="Times New Roman" w:hAnsi="Times New Roman" w:cs="Times New Roman"/>
          <w:sz w:val="22"/>
          <w:szCs w:val="22"/>
        </w:rPr>
        <w:t xml:space="preserve"> This heightens the exposure of migrant women to severe forms of human rights violations which often occur inside homes </w:t>
      </w:r>
      <w:r w:rsidR="00946C20" w:rsidRPr="00C24FBA">
        <w:rPr>
          <w:rFonts w:ascii="Times New Roman" w:hAnsi="Times New Roman" w:cs="Times New Roman"/>
          <w:sz w:val="22"/>
          <w:szCs w:val="22"/>
        </w:rPr>
        <w:t xml:space="preserve">in the context of domestic work </w:t>
      </w:r>
      <w:r w:rsidRPr="00C24FBA">
        <w:rPr>
          <w:rFonts w:ascii="Times New Roman" w:hAnsi="Times New Roman" w:cs="Times New Roman"/>
          <w:sz w:val="22"/>
          <w:szCs w:val="22"/>
        </w:rPr>
        <w:t>where victims are unseen and unprotected.</w:t>
      </w:r>
      <w:r w:rsidRPr="00C24FBA">
        <w:rPr>
          <w:rStyle w:val="FootnoteReference"/>
          <w:rFonts w:ascii="Times New Roman" w:hAnsi="Times New Roman" w:cs="Times New Roman"/>
          <w:sz w:val="22"/>
          <w:szCs w:val="22"/>
        </w:rPr>
        <w:footnoteReference w:id="135"/>
      </w:r>
      <w:r w:rsidRPr="00C24FBA">
        <w:rPr>
          <w:rFonts w:ascii="Times New Roman" w:hAnsi="Times New Roman" w:cs="Times New Roman"/>
          <w:sz w:val="22"/>
          <w:szCs w:val="22"/>
        </w:rPr>
        <w:t xml:space="preserve"> </w:t>
      </w:r>
    </w:p>
    <w:p w14:paraId="13D812E8" w14:textId="77777777" w:rsidR="00CB2AE7" w:rsidRPr="00C24FBA" w:rsidRDefault="00CB2AE7" w:rsidP="00CB2AE7">
      <w:pPr>
        <w:jc w:val="both"/>
        <w:rPr>
          <w:rFonts w:ascii="Times New Roman" w:hAnsi="Times New Roman" w:cs="Times New Roman"/>
          <w:sz w:val="22"/>
          <w:szCs w:val="22"/>
        </w:rPr>
      </w:pPr>
    </w:p>
    <w:p w14:paraId="179025F7" w14:textId="02D9F13E" w:rsidR="00CB2AE7" w:rsidRPr="00C24FBA" w:rsidRDefault="007A47FF" w:rsidP="00CB2AE7">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 xml:space="preserve">Migrant women </w:t>
      </w:r>
      <w:r w:rsidR="00946C20" w:rsidRPr="00C24FBA">
        <w:rPr>
          <w:rFonts w:ascii="Times New Roman" w:hAnsi="Times New Roman" w:cs="Times New Roman"/>
          <w:sz w:val="22"/>
          <w:szCs w:val="22"/>
        </w:rPr>
        <w:t>often experience</w:t>
      </w:r>
      <w:r w:rsidRPr="00C24FBA">
        <w:rPr>
          <w:rFonts w:ascii="Times New Roman" w:hAnsi="Times New Roman" w:cs="Times New Roman"/>
          <w:sz w:val="22"/>
          <w:szCs w:val="22"/>
        </w:rPr>
        <w:t xml:space="preserve"> multiple and </w:t>
      </w:r>
      <w:r w:rsidR="00946C20" w:rsidRPr="00C24FBA">
        <w:rPr>
          <w:rFonts w:ascii="Times New Roman" w:hAnsi="Times New Roman" w:cs="Times New Roman"/>
          <w:sz w:val="22"/>
          <w:szCs w:val="22"/>
        </w:rPr>
        <w:t xml:space="preserve">compounded </w:t>
      </w:r>
      <w:r w:rsidRPr="00C24FBA">
        <w:rPr>
          <w:rFonts w:ascii="Times New Roman" w:hAnsi="Times New Roman" w:cs="Times New Roman"/>
          <w:sz w:val="22"/>
          <w:szCs w:val="22"/>
        </w:rPr>
        <w:t>forms of discrimination</w:t>
      </w:r>
      <w:r w:rsidRPr="00C24FBA">
        <w:rPr>
          <w:rStyle w:val="FootnoteReference"/>
          <w:rFonts w:ascii="Times New Roman" w:hAnsi="Times New Roman" w:cs="Times New Roman"/>
          <w:sz w:val="22"/>
          <w:szCs w:val="22"/>
        </w:rPr>
        <w:footnoteReference w:id="136"/>
      </w:r>
      <w:r w:rsidRPr="00C24FBA">
        <w:rPr>
          <w:rFonts w:ascii="Times New Roman" w:hAnsi="Times New Roman" w:cs="Times New Roman"/>
          <w:sz w:val="22"/>
          <w:szCs w:val="22"/>
        </w:rPr>
        <w:t xml:space="preserve"> </w:t>
      </w:r>
      <w:r w:rsidR="00E4431A" w:rsidRPr="00C24FBA">
        <w:rPr>
          <w:rFonts w:ascii="Times New Roman" w:hAnsi="Times New Roman" w:cs="Times New Roman"/>
          <w:sz w:val="22"/>
          <w:szCs w:val="22"/>
        </w:rPr>
        <w:t>including</w:t>
      </w:r>
      <w:r w:rsidRPr="00C24FBA">
        <w:rPr>
          <w:rFonts w:ascii="Times New Roman" w:hAnsi="Times New Roman" w:cs="Times New Roman"/>
          <w:sz w:val="22"/>
          <w:szCs w:val="22"/>
        </w:rPr>
        <w:t xml:space="preserve"> sex- and gender-based discrimination, xenophobia and racism.</w:t>
      </w:r>
      <w:r w:rsidRPr="00C24FBA">
        <w:rPr>
          <w:rStyle w:val="FootnoteReference"/>
          <w:rFonts w:ascii="Times New Roman" w:hAnsi="Times New Roman" w:cs="Times New Roman"/>
          <w:sz w:val="22"/>
          <w:szCs w:val="22"/>
        </w:rPr>
        <w:footnoteReference w:id="137"/>
      </w:r>
      <w:r w:rsidRPr="00C24FBA">
        <w:rPr>
          <w:rFonts w:ascii="Times New Roman" w:hAnsi="Times New Roman" w:cs="Times New Roman"/>
          <w:sz w:val="22"/>
          <w:szCs w:val="22"/>
        </w:rPr>
        <w:t xml:space="preserve"> </w:t>
      </w:r>
      <w:r w:rsidR="00770B05" w:rsidRPr="00C24FBA">
        <w:rPr>
          <w:rFonts w:ascii="Times New Roman" w:hAnsi="Times New Roman" w:cs="Times New Roman"/>
          <w:sz w:val="22"/>
          <w:szCs w:val="22"/>
        </w:rPr>
        <w:t>T</w:t>
      </w:r>
      <w:r w:rsidRPr="00C24FBA">
        <w:rPr>
          <w:rFonts w:ascii="Times New Roman" w:hAnsi="Times New Roman" w:cs="Times New Roman"/>
          <w:sz w:val="22"/>
          <w:szCs w:val="22"/>
        </w:rPr>
        <w:t>he</w:t>
      </w:r>
      <w:r w:rsidR="0060591A" w:rsidRPr="00C24FBA">
        <w:rPr>
          <w:rFonts w:ascii="Times New Roman" w:hAnsi="Times New Roman" w:cs="Times New Roman"/>
          <w:sz w:val="22"/>
          <w:szCs w:val="22"/>
        </w:rPr>
        <w:t xml:space="preserve"> majority</w:t>
      </w:r>
      <w:r w:rsidR="00770B05" w:rsidRPr="00C24FBA">
        <w:rPr>
          <w:rFonts w:ascii="Times New Roman" w:hAnsi="Times New Roman" w:cs="Times New Roman"/>
          <w:sz w:val="22"/>
          <w:szCs w:val="22"/>
        </w:rPr>
        <w:t xml:space="preserve"> </w:t>
      </w:r>
      <w:r w:rsidRPr="00C24FBA">
        <w:rPr>
          <w:rFonts w:ascii="Times New Roman" w:hAnsi="Times New Roman" w:cs="Times New Roman"/>
          <w:sz w:val="22"/>
          <w:szCs w:val="22"/>
        </w:rPr>
        <w:t>do not have access to adequate services on an equal basis with citizens.</w:t>
      </w:r>
      <w:r w:rsidRPr="00C24FBA">
        <w:rPr>
          <w:rStyle w:val="FootnoteReference"/>
          <w:rFonts w:ascii="Times New Roman" w:hAnsi="Times New Roman" w:cs="Times New Roman"/>
          <w:sz w:val="22"/>
          <w:szCs w:val="22"/>
        </w:rPr>
        <w:t xml:space="preserve"> </w:t>
      </w:r>
      <w:r w:rsidRPr="00C24FBA">
        <w:rPr>
          <w:rStyle w:val="FootnoteReference"/>
          <w:rFonts w:ascii="Times New Roman" w:hAnsi="Times New Roman" w:cs="Times New Roman"/>
          <w:sz w:val="22"/>
          <w:szCs w:val="22"/>
        </w:rPr>
        <w:footnoteReference w:id="138"/>
      </w:r>
      <w:r w:rsidRPr="00C24FBA">
        <w:rPr>
          <w:rFonts w:ascii="Times New Roman" w:hAnsi="Times New Roman" w:cs="Times New Roman"/>
          <w:sz w:val="22"/>
          <w:szCs w:val="22"/>
        </w:rPr>
        <w:t xml:space="preserve"> </w:t>
      </w:r>
      <w:r w:rsidR="00930AD6" w:rsidRPr="00C24FBA">
        <w:rPr>
          <w:rFonts w:ascii="Times New Roman" w:hAnsi="Times New Roman" w:cs="Times New Roman"/>
          <w:sz w:val="22"/>
          <w:szCs w:val="22"/>
        </w:rPr>
        <w:t>Many have a precarious economic and</w:t>
      </w:r>
      <w:r w:rsidR="007300D2" w:rsidRPr="00C24FBA">
        <w:rPr>
          <w:rFonts w:ascii="Times New Roman" w:hAnsi="Times New Roman" w:cs="Times New Roman"/>
          <w:sz w:val="22"/>
          <w:szCs w:val="22"/>
        </w:rPr>
        <w:t>/or</w:t>
      </w:r>
      <w:r w:rsidR="00930AD6" w:rsidRPr="00C24FBA">
        <w:rPr>
          <w:rFonts w:ascii="Times New Roman" w:hAnsi="Times New Roman" w:cs="Times New Roman"/>
          <w:sz w:val="22"/>
          <w:szCs w:val="22"/>
        </w:rPr>
        <w:t xml:space="preserve"> legal status, which increases their vulnerability to all forms of violence, including </w:t>
      </w:r>
      <w:r w:rsidR="0095590F" w:rsidRPr="00C24FBA">
        <w:rPr>
          <w:rFonts w:ascii="Times New Roman" w:hAnsi="Times New Roman" w:cs="Times New Roman"/>
          <w:sz w:val="22"/>
          <w:szCs w:val="22"/>
        </w:rPr>
        <w:t>trafficking</w:t>
      </w:r>
      <w:r w:rsidR="00930AD6" w:rsidRPr="00C24FBA">
        <w:rPr>
          <w:rFonts w:ascii="Times New Roman" w:hAnsi="Times New Roman" w:cs="Times New Roman"/>
          <w:sz w:val="22"/>
          <w:szCs w:val="22"/>
        </w:rPr>
        <w:t>.</w:t>
      </w:r>
      <w:r w:rsidR="00930AD6" w:rsidRPr="00C24FBA">
        <w:rPr>
          <w:rStyle w:val="FootnoteReference"/>
          <w:rFonts w:ascii="Times New Roman" w:hAnsi="Times New Roman" w:cs="Times New Roman"/>
          <w:sz w:val="22"/>
          <w:szCs w:val="22"/>
        </w:rPr>
        <w:footnoteReference w:id="139"/>
      </w:r>
      <w:r w:rsidR="00930AD6" w:rsidRPr="00C24FBA">
        <w:rPr>
          <w:rFonts w:ascii="Times New Roman" w:hAnsi="Times New Roman" w:cs="Times New Roman"/>
          <w:sz w:val="22"/>
          <w:szCs w:val="22"/>
        </w:rPr>
        <w:t xml:space="preserve"> </w:t>
      </w:r>
      <w:r w:rsidR="00602402" w:rsidRPr="00C24FBA">
        <w:rPr>
          <w:rFonts w:ascii="Times New Roman" w:hAnsi="Times New Roman" w:cs="Times New Roman"/>
          <w:sz w:val="22"/>
          <w:szCs w:val="22"/>
        </w:rPr>
        <w:t xml:space="preserve">Visa regimes </w:t>
      </w:r>
      <w:r w:rsidR="008B1AF8" w:rsidRPr="00C24FBA">
        <w:rPr>
          <w:rFonts w:ascii="Times New Roman" w:hAnsi="Times New Roman" w:cs="Times New Roman"/>
          <w:sz w:val="22"/>
          <w:szCs w:val="22"/>
        </w:rPr>
        <w:t>may be responsible for</w:t>
      </w:r>
      <w:r w:rsidR="00602402" w:rsidRPr="00C24FBA">
        <w:rPr>
          <w:rFonts w:ascii="Times New Roman" w:hAnsi="Times New Roman" w:cs="Times New Roman"/>
          <w:sz w:val="22"/>
          <w:szCs w:val="22"/>
        </w:rPr>
        <w:t xml:space="preserve"> </w:t>
      </w:r>
      <w:r w:rsidR="008B1AF8" w:rsidRPr="00C24FBA">
        <w:rPr>
          <w:rFonts w:ascii="Times New Roman" w:hAnsi="Times New Roman" w:cs="Times New Roman"/>
          <w:sz w:val="22"/>
          <w:szCs w:val="22"/>
        </w:rPr>
        <w:t>creating an economic and legal dependency on an employer or on</w:t>
      </w:r>
      <w:r w:rsidR="00602402" w:rsidRPr="00C24FBA">
        <w:rPr>
          <w:rFonts w:ascii="Times New Roman" w:hAnsi="Times New Roman" w:cs="Times New Roman"/>
          <w:sz w:val="22"/>
          <w:szCs w:val="22"/>
        </w:rPr>
        <w:t xml:space="preserve"> a </w:t>
      </w:r>
      <w:r w:rsidR="007300D2" w:rsidRPr="00C24FBA">
        <w:rPr>
          <w:rFonts w:ascii="Times New Roman" w:hAnsi="Times New Roman" w:cs="Times New Roman"/>
          <w:sz w:val="22"/>
          <w:szCs w:val="22"/>
        </w:rPr>
        <w:t>husband</w:t>
      </w:r>
      <w:r w:rsidR="002156E9" w:rsidRPr="00C24FBA">
        <w:rPr>
          <w:rFonts w:ascii="Times New Roman" w:hAnsi="Times New Roman" w:cs="Times New Roman"/>
          <w:sz w:val="22"/>
          <w:szCs w:val="22"/>
        </w:rPr>
        <w:t xml:space="preserve">, </w:t>
      </w:r>
      <w:r w:rsidR="0060591A" w:rsidRPr="00C24FBA">
        <w:rPr>
          <w:rFonts w:ascii="Times New Roman" w:hAnsi="Times New Roman" w:cs="Times New Roman"/>
          <w:sz w:val="22"/>
          <w:szCs w:val="22"/>
        </w:rPr>
        <w:t>creating the conditions</w:t>
      </w:r>
      <w:r w:rsidR="00930AD6" w:rsidRPr="00C24FBA">
        <w:rPr>
          <w:rFonts w:ascii="Times New Roman" w:hAnsi="Times New Roman" w:cs="Times New Roman"/>
          <w:sz w:val="22"/>
          <w:szCs w:val="22"/>
        </w:rPr>
        <w:t xml:space="preserve"> for</w:t>
      </w:r>
      <w:r w:rsidR="008B1AF8" w:rsidRPr="00C24FBA">
        <w:rPr>
          <w:rFonts w:ascii="Times New Roman" w:hAnsi="Times New Roman" w:cs="Times New Roman"/>
          <w:sz w:val="22"/>
          <w:szCs w:val="22"/>
        </w:rPr>
        <w:t xml:space="preserve"> exploit</w:t>
      </w:r>
      <w:r w:rsidR="00930AD6" w:rsidRPr="00C24FBA">
        <w:rPr>
          <w:rFonts w:ascii="Times New Roman" w:hAnsi="Times New Roman" w:cs="Times New Roman"/>
          <w:sz w:val="22"/>
          <w:szCs w:val="22"/>
        </w:rPr>
        <w:t>ation</w:t>
      </w:r>
      <w:r w:rsidR="003D1EC0" w:rsidRPr="00C24FBA">
        <w:rPr>
          <w:rFonts w:ascii="Times New Roman" w:hAnsi="Times New Roman" w:cs="Times New Roman"/>
          <w:sz w:val="22"/>
          <w:szCs w:val="22"/>
        </w:rPr>
        <w:t xml:space="preserve"> and </w:t>
      </w:r>
      <w:r w:rsidR="0060591A" w:rsidRPr="00C24FBA">
        <w:rPr>
          <w:rFonts w:ascii="Times New Roman" w:hAnsi="Times New Roman" w:cs="Times New Roman"/>
          <w:sz w:val="22"/>
          <w:szCs w:val="22"/>
        </w:rPr>
        <w:t>for</w:t>
      </w:r>
      <w:r w:rsidR="003D1EC0" w:rsidRPr="00C24FBA">
        <w:rPr>
          <w:rFonts w:ascii="Times New Roman" w:hAnsi="Times New Roman" w:cs="Times New Roman"/>
          <w:sz w:val="22"/>
          <w:szCs w:val="22"/>
        </w:rPr>
        <w:t xml:space="preserve"> sponsors to operate with impunity. </w:t>
      </w:r>
      <w:r w:rsidR="00602402" w:rsidRPr="00C24FBA">
        <w:rPr>
          <w:rFonts w:ascii="Times New Roman" w:hAnsi="Times New Roman" w:cs="Times New Roman"/>
          <w:sz w:val="22"/>
          <w:szCs w:val="22"/>
        </w:rPr>
        <w:t>Temporary or seasonal work in which migrant women are often engag</w:t>
      </w:r>
      <w:r w:rsidR="003D1EC0" w:rsidRPr="00C24FBA">
        <w:rPr>
          <w:rFonts w:ascii="Times New Roman" w:hAnsi="Times New Roman" w:cs="Times New Roman"/>
          <w:sz w:val="22"/>
          <w:szCs w:val="22"/>
        </w:rPr>
        <w:t xml:space="preserve">ed </w:t>
      </w:r>
      <w:r w:rsidR="00602402" w:rsidRPr="00C24FBA">
        <w:rPr>
          <w:rFonts w:ascii="Times New Roman" w:hAnsi="Times New Roman" w:cs="Times New Roman"/>
          <w:sz w:val="22"/>
          <w:szCs w:val="22"/>
        </w:rPr>
        <w:t>do</w:t>
      </w:r>
      <w:r w:rsidR="007300D2" w:rsidRPr="00C24FBA">
        <w:rPr>
          <w:rFonts w:ascii="Times New Roman" w:hAnsi="Times New Roman" w:cs="Times New Roman"/>
          <w:sz w:val="22"/>
          <w:szCs w:val="22"/>
        </w:rPr>
        <w:t>es</w:t>
      </w:r>
      <w:r w:rsidR="00602402" w:rsidRPr="00C24FBA">
        <w:rPr>
          <w:rFonts w:ascii="Times New Roman" w:hAnsi="Times New Roman" w:cs="Times New Roman"/>
          <w:sz w:val="22"/>
          <w:szCs w:val="22"/>
        </w:rPr>
        <w:t xml:space="preserve"> not offer pathways to more regular, long-term or permanent employment</w:t>
      </w:r>
      <w:r w:rsidR="007300D2" w:rsidRPr="00C24FBA">
        <w:rPr>
          <w:rFonts w:ascii="Times New Roman" w:hAnsi="Times New Roman" w:cs="Times New Roman"/>
          <w:sz w:val="22"/>
          <w:szCs w:val="22"/>
        </w:rPr>
        <w:t xml:space="preserve"> and often does not offer unemployment protection, healthcare and access to other essential services</w:t>
      </w:r>
      <w:r w:rsidR="00602402" w:rsidRPr="00C24FBA">
        <w:rPr>
          <w:rFonts w:ascii="Times New Roman" w:hAnsi="Times New Roman" w:cs="Times New Roman"/>
          <w:sz w:val="22"/>
          <w:szCs w:val="22"/>
        </w:rPr>
        <w:t xml:space="preserve">. </w:t>
      </w:r>
    </w:p>
    <w:p w14:paraId="3E17E9CE" w14:textId="77777777" w:rsidR="00EE4494" w:rsidRPr="00C24FBA" w:rsidRDefault="00EE4494" w:rsidP="00CB2AE7">
      <w:pPr>
        <w:jc w:val="both"/>
        <w:rPr>
          <w:rFonts w:ascii="Times New Roman" w:hAnsi="Times New Roman" w:cs="Times New Roman"/>
          <w:sz w:val="22"/>
          <w:szCs w:val="22"/>
        </w:rPr>
      </w:pPr>
    </w:p>
    <w:p w14:paraId="7B426329" w14:textId="65030902" w:rsidR="00A35EDA" w:rsidRPr="00C24FBA" w:rsidRDefault="00932C2E" w:rsidP="00CB2AE7">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 xml:space="preserve"> </w:t>
      </w:r>
      <w:r w:rsidR="003136C6" w:rsidRPr="00C24FBA">
        <w:rPr>
          <w:rFonts w:ascii="Times New Roman" w:hAnsi="Times New Roman" w:cs="Times New Roman"/>
          <w:sz w:val="22"/>
          <w:szCs w:val="22"/>
        </w:rPr>
        <w:t xml:space="preserve">Inhospitable State policies and practices, such as migration management based on a criminal justice response in which </w:t>
      </w:r>
      <w:r w:rsidR="00577225" w:rsidRPr="00C24FBA">
        <w:rPr>
          <w:rFonts w:ascii="Times New Roman" w:hAnsi="Times New Roman" w:cs="Times New Roman"/>
          <w:sz w:val="22"/>
          <w:szCs w:val="22"/>
        </w:rPr>
        <w:t xml:space="preserve">undocumented </w:t>
      </w:r>
      <w:r w:rsidR="003136C6" w:rsidRPr="00C24FBA">
        <w:rPr>
          <w:rFonts w:ascii="Times New Roman" w:hAnsi="Times New Roman" w:cs="Times New Roman"/>
          <w:sz w:val="22"/>
          <w:szCs w:val="22"/>
        </w:rPr>
        <w:t>migrant</w:t>
      </w:r>
      <w:r w:rsidR="0014020F" w:rsidRPr="00C24FBA">
        <w:rPr>
          <w:rFonts w:ascii="Times New Roman" w:hAnsi="Times New Roman" w:cs="Times New Roman"/>
          <w:sz w:val="22"/>
          <w:szCs w:val="22"/>
        </w:rPr>
        <w:t>s</w:t>
      </w:r>
      <w:r w:rsidR="003136C6" w:rsidRPr="00C24FBA">
        <w:rPr>
          <w:rFonts w:ascii="Times New Roman" w:hAnsi="Times New Roman" w:cs="Times New Roman"/>
          <w:sz w:val="22"/>
          <w:szCs w:val="22"/>
        </w:rPr>
        <w:t xml:space="preserve"> live under a threat of being reported, detained, arrested and deported, </w:t>
      </w:r>
      <w:r w:rsidR="00770B05" w:rsidRPr="00C24FBA">
        <w:rPr>
          <w:rFonts w:ascii="Times New Roman" w:hAnsi="Times New Roman" w:cs="Times New Roman"/>
          <w:sz w:val="22"/>
          <w:szCs w:val="22"/>
        </w:rPr>
        <w:t xml:space="preserve">serve to encourage trafficking </w:t>
      </w:r>
      <w:r w:rsidR="003136C6" w:rsidRPr="00C24FBA">
        <w:rPr>
          <w:rFonts w:ascii="Times New Roman" w:hAnsi="Times New Roman" w:cs="Times New Roman"/>
          <w:sz w:val="22"/>
          <w:szCs w:val="22"/>
        </w:rPr>
        <w:t>of women, as migrants must rely on dangerous and exploitative relationships in order to survive.</w:t>
      </w:r>
      <w:r w:rsidR="00577225" w:rsidRPr="00C24FBA">
        <w:rPr>
          <w:rStyle w:val="FootnoteReference"/>
          <w:rFonts w:ascii="Times New Roman" w:hAnsi="Times New Roman" w:cs="Times New Roman"/>
          <w:sz w:val="22"/>
          <w:szCs w:val="22"/>
        </w:rPr>
        <w:footnoteReference w:id="140"/>
      </w:r>
      <w:r w:rsidR="003136C6" w:rsidRPr="00C24FBA">
        <w:rPr>
          <w:rFonts w:ascii="Times New Roman" w:hAnsi="Times New Roman" w:cs="Times New Roman"/>
          <w:sz w:val="22"/>
          <w:szCs w:val="22"/>
        </w:rPr>
        <w:t xml:space="preserve"> </w:t>
      </w:r>
    </w:p>
    <w:p w14:paraId="45732BC6" w14:textId="77777777" w:rsidR="003136C6" w:rsidRPr="00C24FBA" w:rsidRDefault="003136C6" w:rsidP="00834ECA">
      <w:pPr>
        <w:jc w:val="both"/>
        <w:rPr>
          <w:rFonts w:ascii="Times New Roman" w:hAnsi="Times New Roman" w:cs="Times New Roman"/>
          <w:sz w:val="22"/>
          <w:szCs w:val="22"/>
        </w:rPr>
      </w:pPr>
    </w:p>
    <w:p w14:paraId="156968DF" w14:textId="7F745D1D" w:rsidR="00943220" w:rsidRPr="00C24FBA" w:rsidRDefault="006B7EAA" w:rsidP="00CB2AE7">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D</w:t>
      </w:r>
      <w:r w:rsidR="00943220" w:rsidRPr="00C24FBA">
        <w:rPr>
          <w:rFonts w:ascii="Times New Roman" w:hAnsi="Times New Roman" w:cs="Times New Roman"/>
          <w:b/>
          <w:sz w:val="22"/>
          <w:szCs w:val="22"/>
        </w:rPr>
        <w:t>ata</w:t>
      </w:r>
      <w:r w:rsidRPr="00C24FBA">
        <w:rPr>
          <w:rFonts w:ascii="Times New Roman" w:hAnsi="Times New Roman" w:cs="Times New Roman"/>
          <w:b/>
          <w:sz w:val="22"/>
          <w:szCs w:val="22"/>
        </w:rPr>
        <w:t xml:space="preserve"> and research</w:t>
      </w:r>
      <w:r w:rsidR="00943220" w:rsidRPr="00C24FBA">
        <w:rPr>
          <w:rFonts w:ascii="Times New Roman" w:hAnsi="Times New Roman" w:cs="Times New Roman"/>
          <w:b/>
          <w:sz w:val="22"/>
          <w:szCs w:val="22"/>
        </w:rPr>
        <w:t xml:space="preserve">: </w:t>
      </w:r>
    </w:p>
    <w:p w14:paraId="66748516" w14:textId="66FAC930" w:rsidR="00DA2638" w:rsidRPr="00C24FBA" w:rsidRDefault="0034552D" w:rsidP="00590B1A">
      <w:pPr>
        <w:pStyle w:val="ListParagraph"/>
        <w:numPr>
          <w:ilvl w:val="0"/>
          <w:numId w:val="9"/>
        </w:numPr>
        <w:jc w:val="both"/>
        <w:rPr>
          <w:rFonts w:ascii="Times New Roman" w:hAnsi="Times New Roman" w:cs="Times New Roman"/>
          <w:b/>
          <w:sz w:val="22"/>
          <w:szCs w:val="22"/>
        </w:rPr>
      </w:pPr>
      <w:r w:rsidRPr="00C24FBA">
        <w:rPr>
          <w:rFonts w:ascii="Times New Roman" w:hAnsi="Times New Roman" w:cs="Times New Roman"/>
          <w:b/>
          <w:sz w:val="22"/>
          <w:szCs w:val="22"/>
        </w:rPr>
        <w:t>Sys</w:t>
      </w:r>
      <w:r w:rsidR="000901AC" w:rsidRPr="00C24FBA">
        <w:rPr>
          <w:rFonts w:ascii="Times New Roman" w:hAnsi="Times New Roman" w:cs="Times New Roman"/>
          <w:b/>
          <w:sz w:val="22"/>
          <w:szCs w:val="22"/>
        </w:rPr>
        <w:t>t</w:t>
      </w:r>
      <w:r w:rsidRPr="00C24FBA">
        <w:rPr>
          <w:rFonts w:ascii="Times New Roman" w:hAnsi="Times New Roman" w:cs="Times New Roman"/>
          <w:b/>
          <w:sz w:val="22"/>
          <w:szCs w:val="22"/>
        </w:rPr>
        <w:t>e</w:t>
      </w:r>
      <w:r w:rsidR="000901AC" w:rsidRPr="00C24FBA">
        <w:rPr>
          <w:rFonts w:ascii="Times New Roman" w:hAnsi="Times New Roman" w:cs="Times New Roman"/>
          <w:b/>
          <w:sz w:val="22"/>
          <w:szCs w:val="22"/>
        </w:rPr>
        <w:t>matically c</w:t>
      </w:r>
      <w:r w:rsidR="00DA2638" w:rsidRPr="00C24FBA">
        <w:rPr>
          <w:rFonts w:ascii="Times New Roman" w:hAnsi="Times New Roman" w:cs="Times New Roman"/>
          <w:b/>
          <w:sz w:val="22"/>
          <w:szCs w:val="22"/>
        </w:rPr>
        <w:t xml:space="preserve">ollect </w:t>
      </w:r>
      <w:r w:rsidR="000901AC" w:rsidRPr="00C24FBA">
        <w:rPr>
          <w:rFonts w:ascii="Times New Roman" w:hAnsi="Times New Roman" w:cs="Times New Roman"/>
          <w:b/>
          <w:sz w:val="22"/>
          <w:szCs w:val="22"/>
        </w:rPr>
        <w:t xml:space="preserve">and analyse disaggregated </w:t>
      </w:r>
      <w:r w:rsidR="00DA2638" w:rsidRPr="00C24FBA">
        <w:rPr>
          <w:rFonts w:ascii="Times New Roman" w:hAnsi="Times New Roman" w:cs="Times New Roman"/>
          <w:b/>
          <w:sz w:val="22"/>
          <w:szCs w:val="22"/>
        </w:rPr>
        <w:t xml:space="preserve">data on migrant women who </w:t>
      </w:r>
      <w:r w:rsidR="0014020F" w:rsidRPr="00C24FBA">
        <w:rPr>
          <w:rFonts w:ascii="Times New Roman" w:hAnsi="Times New Roman" w:cs="Times New Roman"/>
          <w:b/>
          <w:sz w:val="22"/>
          <w:szCs w:val="22"/>
        </w:rPr>
        <w:t>have been trafficked</w:t>
      </w:r>
      <w:r w:rsidR="006B7EAA" w:rsidRPr="00C24FBA">
        <w:rPr>
          <w:rFonts w:ascii="Times New Roman" w:hAnsi="Times New Roman" w:cs="Times New Roman"/>
          <w:b/>
          <w:sz w:val="22"/>
          <w:szCs w:val="22"/>
        </w:rPr>
        <w:t xml:space="preserve"> to develop evidenced-based strategies</w:t>
      </w:r>
      <w:r w:rsidRPr="00C24FBA">
        <w:rPr>
          <w:rFonts w:ascii="Times New Roman" w:hAnsi="Times New Roman" w:cs="Times New Roman"/>
          <w:b/>
          <w:sz w:val="22"/>
          <w:szCs w:val="22"/>
        </w:rPr>
        <w:t xml:space="preserve"> </w:t>
      </w:r>
      <w:r w:rsidR="0014020F" w:rsidRPr="00C24FBA">
        <w:rPr>
          <w:rFonts w:ascii="Times New Roman" w:hAnsi="Times New Roman" w:cs="Times New Roman"/>
          <w:b/>
          <w:sz w:val="22"/>
          <w:szCs w:val="22"/>
        </w:rPr>
        <w:t>in its prevention</w:t>
      </w:r>
      <w:r w:rsidR="00DA2638" w:rsidRPr="00C24FBA">
        <w:rPr>
          <w:rFonts w:ascii="Times New Roman" w:hAnsi="Times New Roman" w:cs="Times New Roman"/>
          <w:b/>
          <w:sz w:val="22"/>
          <w:szCs w:val="22"/>
        </w:rPr>
        <w:t>;</w:t>
      </w:r>
      <w:r w:rsidR="00DA2638" w:rsidRPr="00C24FBA">
        <w:rPr>
          <w:rStyle w:val="FootnoteReference"/>
          <w:rFonts w:ascii="Times New Roman" w:hAnsi="Times New Roman" w:cs="Times New Roman"/>
          <w:b/>
          <w:sz w:val="22"/>
          <w:szCs w:val="22"/>
        </w:rPr>
        <w:footnoteReference w:id="141"/>
      </w:r>
      <w:r w:rsidR="00DA2638" w:rsidRPr="00C24FBA">
        <w:rPr>
          <w:rFonts w:ascii="Times New Roman" w:hAnsi="Times New Roman" w:cs="Times New Roman"/>
          <w:b/>
          <w:sz w:val="22"/>
          <w:szCs w:val="22"/>
        </w:rPr>
        <w:t xml:space="preserve"> </w:t>
      </w:r>
    </w:p>
    <w:p w14:paraId="38EB60FA" w14:textId="73821359" w:rsidR="001059E9" w:rsidRPr="00C24FBA" w:rsidRDefault="008B5896" w:rsidP="00590B1A">
      <w:pPr>
        <w:pStyle w:val="ListParagraph"/>
        <w:numPr>
          <w:ilvl w:val="0"/>
          <w:numId w:val="9"/>
        </w:numPr>
        <w:jc w:val="both"/>
        <w:rPr>
          <w:rFonts w:ascii="Times New Roman" w:hAnsi="Times New Roman" w:cs="Times New Roman"/>
          <w:b/>
          <w:sz w:val="22"/>
          <w:szCs w:val="22"/>
        </w:rPr>
      </w:pPr>
      <w:r w:rsidRPr="00C24FBA">
        <w:rPr>
          <w:rFonts w:ascii="Times New Roman" w:hAnsi="Times New Roman" w:cs="Times New Roman"/>
          <w:b/>
          <w:sz w:val="22"/>
          <w:szCs w:val="22"/>
        </w:rPr>
        <w:t>Conduct research on the drivers of women’s migration</w:t>
      </w:r>
      <w:r w:rsidR="00DA5345" w:rsidRPr="00C24FBA">
        <w:rPr>
          <w:rFonts w:ascii="Times New Roman" w:hAnsi="Times New Roman" w:cs="Times New Roman"/>
          <w:b/>
          <w:sz w:val="22"/>
          <w:szCs w:val="22"/>
        </w:rPr>
        <w:t>, the discrimination they face in every phase of the migration cycle,</w:t>
      </w:r>
      <w:r w:rsidRPr="00C24FBA">
        <w:rPr>
          <w:rFonts w:ascii="Times New Roman" w:hAnsi="Times New Roman" w:cs="Times New Roman"/>
          <w:b/>
          <w:sz w:val="22"/>
          <w:szCs w:val="22"/>
        </w:rPr>
        <w:t xml:space="preserve"> and on the disproportionately high number of migrant women concentrated in specific occupational sectors</w:t>
      </w:r>
      <w:r w:rsidR="005B275A" w:rsidRPr="00C24FBA">
        <w:rPr>
          <w:rFonts w:ascii="Times New Roman" w:hAnsi="Times New Roman" w:cs="Times New Roman"/>
          <w:b/>
          <w:sz w:val="22"/>
          <w:szCs w:val="22"/>
        </w:rPr>
        <w:t>,</w:t>
      </w:r>
      <w:r w:rsidRPr="00C24FBA">
        <w:rPr>
          <w:rFonts w:ascii="Times New Roman" w:hAnsi="Times New Roman" w:cs="Times New Roman"/>
          <w:b/>
          <w:sz w:val="22"/>
          <w:szCs w:val="22"/>
        </w:rPr>
        <w:t xml:space="preserve"> with a view to</w:t>
      </w:r>
      <w:r w:rsidR="00DA5345" w:rsidRPr="00C24FBA">
        <w:rPr>
          <w:rFonts w:ascii="Times New Roman" w:hAnsi="Times New Roman" w:cs="Times New Roman"/>
          <w:b/>
          <w:sz w:val="22"/>
          <w:szCs w:val="22"/>
        </w:rPr>
        <w:t xml:space="preserve"> eliminating discrimination and</w:t>
      </w:r>
      <w:r w:rsidRPr="00C24FBA">
        <w:rPr>
          <w:rFonts w:ascii="Times New Roman" w:hAnsi="Times New Roman" w:cs="Times New Roman"/>
          <w:b/>
          <w:sz w:val="22"/>
          <w:szCs w:val="22"/>
        </w:rPr>
        <w:t xml:space="preserve"> providing a coherent and comprehensive approach to addressing their specific needs and vulnerabilities</w:t>
      </w:r>
      <w:r w:rsidR="00D10923" w:rsidRPr="00C24FBA">
        <w:rPr>
          <w:rFonts w:ascii="Times New Roman" w:hAnsi="Times New Roman" w:cs="Times New Roman"/>
          <w:b/>
          <w:sz w:val="22"/>
          <w:szCs w:val="22"/>
        </w:rPr>
        <w:t xml:space="preserve"> to being </w:t>
      </w:r>
      <w:r w:rsidR="00D10923" w:rsidRPr="00C24FBA">
        <w:rPr>
          <w:rFonts w:ascii="Times New Roman" w:hAnsi="Times New Roman" w:cs="Times New Roman"/>
          <w:b/>
          <w:sz w:val="22"/>
          <w:szCs w:val="22"/>
        </w:rPr>
        <w:lastRenderedPageBreak/>
        <w:t>trafficked</w:t>
      </w:r>
      <w:r w:rsidRPr="00C24FBA">
        <w:rPr>
          <w:rFonts w:ascii="Times New Roman" w:hAnsi="Times New Roman" w:cs="Times New Roman"/>
          <w:b/>
          <w:sz w:val="22"/>
          <w:szCs w:val="22"/>
        </w:rPr>
        <w:t>.</w:t>
      </w:r>
      <w:r w:rsidR="00DA2638" w:rsidRPr="00C24FBA">
        <w:rPr>
          <w:rStyle w:val="FootnoteReference"/>
          <w:rFonts w:ascii="Times New Roman" w:hAnsi="Times New Roman" w:cs="Times New Roman"/>
          <w:b/>
          <w:sz w:val="22"/>
          <w:szCs w:val="22"/>
        </w:rPr>
        <w:footnoteReference w:id="142"/>
      </w:r>
      <w:r w:rsidR="00D10923" w:rsidRPr="00C24FBA">
        <w:rPr>
          <w:rFonts w:ascii="Times New Roman" w:hAnsi="Times New Roman" w:cs="Times New Roman"/>
          <w:b/>
          <w:sz w:val="22"/>
          <w:szCs w:val="22"/>
        </w:rPr>
        <w:t xml:space="preserve"> This includes an examination of the laws, policies, programs and practices that enables exploitative conditions for women </w:t>
      </w:r>
      <w:r w:rsidR="0097480B" w:rsidRPr="00C24FBA">
        <w:rPr>
          <w:rFonts w:ascii="Times New Roman" w:hAnsi="Times New Roman" w:cs="Times New Roman"/>
          <w:b/>
          <w:sz w:val="22"/>
          <w:szCs w:val="22"/>
        </w:rPr>
        <w:t>in</w:t>
      </w:r>
      <w:r w:rsidR="00D10923" w:rsidRPr="00C24FBA">
        <w:rPr>
          <w:rFonts w:ascii="Times New Roman" w:hAnsi="Times New Roman" w:cs="Times New Roman"/>
          <w:b/>
          <w:sz w:val="22"/>
          <w:szCs w:val="22"/>
        </w:rPr>
        <w:t xml:space="preserve"> migration.</w:t>
      </w:r>
    </w:p>
    <w:p w14:paraId="2A199F7A" w14:textId="77777777" w:rsidR="00D10923" w:rsidRPr="00C24FBA" w:rsidRDefault="00D10923" w:rsidP="00834ECA">
      <w:pPr>
        <w:jc w:val="both"/>
        <w:rPr>
          <w:rFonts w:ascii="Times New Roman" w:hAnsi="Times New Roman" w:cs="Times New Roman"/>
          <w:b/>
          <w:sz w:val="22"/>
          <w:szCs w:val="22"/>
        </w:rPr>
      </w:pPr>
    </w:p>
    <w:p w14:paraId="2C0E8F45" w14:textId="41E05CBE" w:rsidR="00CB2AE7" w:rsidRPr="00C24FBA" w:rsidRDefault="006121C2" w:rsidP="00CB2AE7">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 xml:space="preserve">The anti-trafficking responses of States parties should be nuanced to address the particular vulnerabilities of </w:t>
      </w:r>
      <w:r w:rsidR="005951DD">
        <w:rPr>
          <w:rFonts w:ascii="Times New Roman" w:hAnsi="Times New Roman" w:cs="Times New Roman"/>
          <w:b/>
          <w:sz w:val="22"/>
          <w:szCs w:val="22"/>
        </w:rPr>
        <w:t xml:space="preserve">both </w:t>
      </w:r>
      <w:r w:rsidR="00211143" w:rsidRPr="00C24FBA">
        <w:rPr>
          <w:rFonts w:ascii="Times New Roman" w:hAnsi="Times New Roman" w:cs="Times New Roman"/>
          <w:b/>
          <w:sz w:val="22"/>
          <w:szCs w:val="22"/>
        </w:rPr>
        <w:t xml:space="preserve">women who migrate within the borders of the territory for which they hold citizenship and </w:t>
      </w:r>
      <w:r w:rsidR="005951DD">
        <w:rPr>
          <w:rFonts w:ascii="Times New Roman" w:hAnsi="Times New Roman" w:cs="Times New Roman"/>
          <w:b/>
          <w:sz w:val="22"/>
          <w:szCs w:val="22"/>
        </w:rPr>
        <w:t>those</w:t>
      </w:r>
      <w:r w:rsidR="00211143" w:rsidRPr="00C24FBA">
        <w:rPr>
          <w:rFonts w:ascii="Times New Roman" w:hAnsi="Times New Roman" w:cs="Times New Roman"/>
          <w:b/>
          <w:sz w:val="22"/>
          <w:szCs w:val="22"/>
        </w:rPr>
        <w:t xml:space="preserve"> who migrate </w:t>
      </w:r>
      <w:r w:rsidR="00C465AD" w:rsidRPr="00C24FBA">
        <w:rPr>
          <w:rFonts w:ascii="Times New Roman" w:hAnsi="Times New Roman" w:cs="Times New Roman"/>
          <w:b/>
          <w:sz w:val="22"/>
          <w:szCs w:val="22"/>
        </w:rPr>
        <w:t xml:space="preserve">internationally and are </w:t>
      </w:r>
      <w:r w:rsidR="00211143" w:rsidRPr="00C24FBA">
        <w:rPr>
          <w:rFonts w:ascii="Times New Roman" w:hAnsi="Times New Roman" w:cs="Times New Roman"/>
          <w:b/>
          <w:sz w:val="22"/>
          <w:szCs w:val="22"/>
        </w:rPr>
        <w:t>non-citizens in the countries of transit and destination</w:t>
      </w:r>
      <w:r w:rsidR="0097480B" w:rsidRPr="00C24FBA">
        <w:rPr>
          <w:rFonts w:ascii="Times New Roman" w:hAnsi="Times New Roman" w:cs="Times New Roman"/>
          <w:b/>
          <w:sz w:val="22"/>
          <w:szCs w:val="22"/>
        </w:rPr>
        <w:t>, both documented and undocumented</w:t>
      </w:r>
      <w:r w:rsidRPr="00C24FBA">
        <w:rPr>
          <w:rFonts w:ascii="Times New Roman" w:hAnsi="Times New Roman" w:cs="Times New Roman"/>
          <w:b/>
          <w:sz w:val="22"/>
          <w:szCs w:val="22"/>
        </w:rPr>
        <w:t>.</w:t>
      </w:r>
    </w:p>
    <w:p w14:paraId="68C66F18" w14:textId="77777777" w:rsidR="00CB2AE7" w:rsidRPr="00C24FBA" w:rsidRDefault="00CB2AE7" w:rsidP="00CB2AE7">
      <w:pPr>
        <w:pStyle w:val="ListParagraph"/>
        <w:ind w:left="0"/>
        <w:jc w:val="both"/>
        <w:rPr>
          <w:rFonts w:ascii="Times New Roman" w:hAnsi="Times New Roman" w:cs="Times New Roman"/>
          <w:b/>
          <w:sz w:val="22"/>
          <w:szCs w:val="22"/>
        </w:rPr>
      </w:pPr>
    </w:p>
    <w:p w14:paraId="120F6EE9" w14:textId="0566731C" w:rsidR="00CB2AE7" w:rsidRPr="00C24FBA" w:rsidRDefault="00453856" w:rsidP="00CB2AE7">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Increase access to</w:t>
      </w:r>
      <w:r w:rsidR="00AD6CD9" w:rsidRPr="00C24FBA">
        <w:rPr>
          <w:rFonts w:ascii="Times New Roman" w:hAnsi="Times New Roman" w:cs="Times New Roman"/>
          <w:b/>
          <w:sz w:val="22"/>
          <w:szCs w:val="22"/>
        </w:rPr>
        <w:t xml:space="preserve"> safe and protected</w:t>
      </w:r>
      <w:r w:rsidRPr="00C24FBA">
        <w:rPr>
          <w:rFonts w:ascii="Times New Roman" w:hAnsi="Times New Roman" w:cs="Times New Roman"/>
          <w:b/>
          <w:sz w:val="22"/>
          <w:szCs w:val="22"/>
        </w:rPr>
        <w:t xml:space="preserve"> formal employment opportunities for women, both in their home countries and in the countries of destination as a viable economic alternative to migration</w:t>
      </w:r>
      <w:r w:rsidR="00F50DBD" w:rsidRPr="00C24FBA">
        <w:rPr>
          <w:rFonts w:ascii="Times New Roman" w:hAnsi="Times New Roman" w:cs="Times New Roman"/>
          <w:b/>
          <w:sz w:val="22"/>
          <w:szCs w:val="22"/>
        </w:rPr>
        <w:t>, exploitation</w:t>
      </w:r>
      <w:r w:rsidRPr="00C24FBA">
        <w:rPr>
          <w:rFonts w:ascii="Times New Roman" w:hAnsi="Times New Roman" w:cs="Times New Roman"/>
          <w:b/>
          <w:sz w:val="22"/>
          <w:szCs w:val="22"/>
        </w:rPr>
        <w:t xml:space="preserve"> or unemployment.</w:t>
      </w:r>
      <w:r w:rsidRPr="00C24FBA">
        <w:rPr>
          <w:rStyle w:val="FootnoteReference"/>
          <w:rFonts w:ascii="Times New Roman" w:hAnsi="Times New Roman" w:cs="Times New Roman"/>
          <w:b/>
          <w:sz w:val="22"/>
          <w:szCs w:val="22"/>
        </w:rPr>
        <w:footnoteReference w:id="143"/>
      </w:r>
    </w:p>
    <w:p w14:paraId="318CB647" w14:textId="77777777" w:rsidR="00CB2AE7" w:rsidRPr="00C24FBA" w:rsidRDefault="00CB2AE7" w:rsidP="00CB2AE7">
      <w:pPr>
        <w:jc w:val="both"/>
        <w:rPr>
          <w:rFonts w:ascii="Times New Roman" w:hAnsi="Times New Roman" w:cs="Times New Roman"/>
          <w:b/>
          <w:sz w:val="22"/>
          <w:szCs w:val="22"/>
        </w:rPr>
      </w:pPr>
    </w:p>
    <w:p w14:paraId="70C8EDFE" w14:textId="751E96D1" w:rsidR="00453856" w:rsidRPr="00C24FBA" w:rsidRDefault="00453856" w:rsidP="00CB2AE7">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Awareness-raising</w:t>
      </w:r>
      <w:r w:rsidR="008A3571" w:rsidRPr="00C24FBA">
        <w:rPr>
          <w:rFonts w:ascii="Times New Roman" w:hAnsi="Times New Roman" w:cs="Times New Roman"/>
          <w:b/>
          <w:sz w:val="22"/>
          <w:szCs w:val="22"/>
        </w:rPr>
        <w:t>:</w:t>
      </w:r>
    </w:p>
    <w:p w14:paraId="675F2BB9" w14:textId="40F7F574" w:rsidR="00453856" w:rsidRPr="00C24FBA" w:rsidRDefault="00453856" w:rsidP="00590B1A">
      <w:pPr>
        <w:pStyle w:val="ListParagraph"/>
        <w:numPr>
          <w:ilvl w:val="0"/>
          <w:numId w:val="11"/>
        </w:numPr>
        <w:jc w:val="both"/>
        <w:rPr>
          <w:rFonts w:ascii="Times New Roman" w:hAnsi="Times New Roman" w:cs="Times New Roman"/>
          <w:b/>
          <w:sz w:val="22"/>
          <w:szCs w:val="22"/>
        </w:rPr>
      </w:pPr>
      <w:r w:rsidRPr="00C24FBA">
        <w:rPr>
          <w:rFonts w:ascii="Times New Roman" w:hAnsi="Times New Roman" w:cs="Times New Roman"/>
          <w:b/>
          <w:sz w:val="22"/>
          <w:szCs w:val="22"/>
        </w:rPr>
        <w:t>Disseminate information on safe migration, the nexus between human trafficking and labor migration, the rights of migrant women workers and of victims of trafficking under the Convention</w:t>
      </w:r>
      <w:r w:rsidR="00AD6CD9" w:rsidRPr="00C24FBA">
        <w:rPr>
          <w:rFonts w:ascii="Times New Roman" w:hAnsi="Times New Roman" w:cs="Times New Roman"/>
          <w:b/>
          <w:sz w:val="22"/>
          <w:szCs w:val="22"/>
        </w:rPr>
        <w:t xml:space="preserve">, the </w:t>
      </w:r>
      <w:r w:rsidR="00AE1C52" w:rsidRPr="00C24FBA">
        <w:rPr>
          <w:rFonts w:ascii="Times New Roman" w:hAnsi="Times New Roman" w:cs="Times New Roman"/>
          <w:b/>
          <w:sz w:val="22"/>
          <w:szCs w:val="22"/>
        </w:rPr>
        <w:t xml:space="preserve">UN </w:t>
      </w:r>
      <w:r w:rsidR="00AD6CD9" w:rsidRPr="00C24FBA">
        <w:rPr>
          <w:rFonts w:ascii="Times New Roman" w:hAnsi="Times New Roman" w:cs="Times New Roman"/>
          <w:b/>
          <w:sz w:val="22"/>
          <w:szCs w:val="22"/>
        </w:rPr>
        <w:t xml:space="preserve">Trafficking Protocol, </w:t>
      </w:r>
      <w:r w:rsidRPr="00C24FBA">
        <w:rPr>
          <w:rFonts w:ascii="Times New Roman" w:hAnsi="Times New Roman" w:cs="Times New Roman"/>
          <w:b/>
          <w:sz w:val="22"/>
          <w:szCs w:val="22"/>
        </w:rPr>
        <w:t xml:space="preserve">national laws and available remedies </w:t>
      </w:r>
      <w:r w:rsidR="00AE1C52" w:rsidRPr="00C24FBA">
        <w:rPr>
          <w:rFonts w:ascii="Times New Roman" w:hAnsi="Times New Roman" w:cs="Times New Roman"/>
          <w:b/>
          <w:sz w:val="22"/>
          <w:szCs w:val="22"/>
        </w:rPr>
        <w:t>for</w:t>
      </w:r>
      <w:r w:rsidRPr="00C24FBA">
        <w:rPr>
          <w:rFonts w:ascii="Times New Roman" w:hAnsi="Times New Roman" w:cs="Times New Roman"/>
          <w:b/>
          <w:sz w:val="22"/>
          <w:szCs w:val="22"/>
        </w:rPr>
        <w:t xml:space="preserve"> violations of those rights</w:t>
      </w:r>
      <w:r w:rsidR="00910BA7"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44"/>
      </w:r>
    </w:p>
    <w:p w14:paraId="491D3B30" w14:textId="09CBC836" w:rsidR="00453856" w:rsidRPr="00C24FBA" w:rsidRDefault="00453856" w:rsidP="00590B1A">
      <w:pPr>
        <w:pStyle w:val="ListParagraph"/>
        <w:numPr>
          <w:ilvl w:val="0"/>
          <w:numId w:val="11"/>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Counter stereotypical attitudes and discrimination towards women migrants by providing sensitivity training for </w:t>
      </w:r>
      <w:r w:rsidR="005E6701" w:rsidRPr="00C24FBA">
        <w:rPr>
          <w:rFonts w:ascii="Times New Roman" w:hAnsi="Times New Roman" w:cs="Times New Roman"/>
          <w:b/>
          <w:sz w:val="22"/>
          <w:szCs w:val="22"/>
        </w:rPr>
        <w:t xml:space="preserve">individuals tasked with providing assistance and protection services to migrant women, including </w:t>
      </w:r>
      <w:r w:rsidRPr="00C24FBA">
        <w:rPr>
          <w:rFonts w:ascii="Times New Roman" w:hAnsi="Times New Roman" w:cs="Times New Roman"/>
          <w:b/>
          <w:sz w:val="22"/>
          <w:szCs w:val="22"/>
        </w:rPr>
        <w:t xml:space="preserve">relevant </w:t>
      </w:r>
      <w:r w:rsidR="00A26511" w:rsidRPr="00C24FBA">
        <w:rPr>
          <w:rFonts w:ascii="Times New Roman" w:hAnsi="Times New Roman" w:cs="Times New Roman"/>
          <w:b/>
          <w:sz w:val="22"/>
          <w:szCs w:val="22"/>
        </w:rPr>
        <w:t xml:space="preserve">labour authorities, </w:t>
      </w:r>
      <w:r w:rsidRPr="00C24FBA">
        <w:rPr>
          <w:rFonts w:ascii="Times New Roman" w:hAnsi="Times New Roman" w:cs="Times New Roman"/>
          <w:b/>
          <w:sz w:val="22"/>
          <w:szCs w:val="22"/>
        </w:rPr>
        <w:t xml:space="preserve">public and private recruitment agencies and employers and relevant State employees, </w:t>
      </w:r>
      <w:r w:rsidR="005E6701" w:rsidRPr="00C24FBA">
        <w:rPr>
          <w:rFonts w:ascii="Times New Roman" w:hAnsi="Times New Roman" w:cs="Times New Roman"/>
          <w:b/>
          <w:sz w:val="22"/>
          <w:szCs w:val="22"/>
        </w:rPr>
        <w:t>including the police</w:t>
      </w:r>
      <w:r w:rsidRPr="00C24FBA">
        <w:rPr>
          <w:rFonts w:ascii="Times New Roman" w:hAnsi="Times New Roman" w:cs="Times New Roman"/>
          <w:b/>
          <w:sz w:val="22"/>
          <w:szCs w:val="22"/>
        </w:rPr>
        <w:t xml:space="preserve">, border </w:t>
      </w:r>
      <w:r w:rsidR="005E6701" w:rsidRPr="00C24FBA">
        <w:rPr>
          <w:rFonts w:ascii="Times New Roman" w:hAnsi="Times New Roman" w:cs="Times New Roman"/>
          <w:b/>
          <w:sz w:val="22"/>
          <w:szCs w:val="22"/>
        </w:rPr>
        <w:t>officers</w:t>
      </w:r>
      <w:r w:rsidRPr="00C24FBA">
        <w:rPr>
          <w:rFonts w:ascii="Times New Roman" w:hAnsi="Times New Roman" w:cs="Times New Roman"/>
          <w:b/>
          <w:sz w:val="22"/>
          <w:szCs w:val="22"/>
        </w:rPr>
        <w:t>, immigration</w:t>
      </w:r>
      <w:r w:rsidR="000A6631" w:rsidRPr="00C24FBA">
        <w:rPr>
          <w:rFonts w:ascii="Times New Roman" w:hAnsi="Times New Roman" w:cs="Times New Roman"/>
          <w:b/>
          <w:sz w:val="22"/>
          <w:szCs w:val="22"/>
        </w:rPr>
        <w:t>, embassy and consula</w:t>
      </w:r>
      <w:r w:rsidR="006B1C3C" w:rsidRPr="00C24FBA">
        <w:rPr>
          <w:rFonts w:ascii="Times New Roman" w:hAnsi="Times New Roman" w:cs="Times New Roman"/>
          <w:b/>
          <w:sz w:val="22"/>
          <w:szCs w:val="22"/>
        </w:rPr>
        <w:t>r</w:t>
      </w:r>
      <w:r w:rsidRPr="00C24FBA">
        <w:rPr>
          <w:rFonts w:ascii="Times New Roman" w:hAnsi="Times New Roman" w:cs="Times New Roman"/>
          <w:b/>
          <w:sz w:val="22"/>
          <w:szCs w:val="22"/>
        </w:rPr>
        <w:t xml:space="preserve"> authorities, </w:t>
      </w:r>
      <w:r w:rsidR="000A6631" w:rsidRPr="00C24FBA">
        <w:rPr>
          <w:rFonts w:ascii="Times New Roman" w:hAnsi="Times New Roman" w:cs="Times New Roman"/>
          <w:b/>
          <w:sz w:val="22"/>
          <w:szCs w:val="22"/>
        </w:rPr>
        <w:t xml:space="preserve">labour inspectors, </w:t>
      </w:r>
      <w:r w:rsidRPr="00C24FBA">
        <w:rPr>
          <w:rFonts w:ascii="Times New Roman" w:hAnsi="Times New Roman" w:cs="Times New Roman"/>
          <w:b/>
          <w:sz w:val="22"/>
          <w:szCs w:val="22"/>
        </w:rPr>
        <w:t xml:space="preserve">social </w:t>
      </w:r>
      <w:r w:rsidR="001A15E0" w:rsidRPr="00C24FBA">
        <w:rPr>
          <w:rFonts w:ascii="Times New Roman" w:hAnsi="Times New Roman" w:cs="Times New Roman"/>
          <w:b/>
          <w:sz w:val="22"/>
          <w:szCs w:val="22"/>
        </w:rPr>
        <w:t xml:space="preserve">workers </w:t>
      </w:r>
      <w:r w:rsidRPr="00C24FBA">
        <w:rPr>
          <w:rFonts w:ascii="Times New Roman" w:hAnsi="Times New Roman" w:cs="Times New Roman"/>
          <w:b/>
          <w:sz w:val="22"/>
          <w:szCs w:val="22"/>
        </w:rPr>
        <w:t>and health-care providers.</w:t>
      </w:r>
      <w:r w:rsidRPr="00C24FBA">
        <w:rPr>
          <w:rStyle w:val="FootnoteReference"/>
          <w:rFonts w:ascii="Times New Roman" w:hAnsi="Times New Roman" w:cs="Times New Roman"/>
          <w:b/>
          <w:sz w:val="22"/>
          <w:szCs w:val="22"/>
        </w:rPr>
        <w:footnoteReference w:id="145"/>
      </w:r>
    </w:p>
    <w:p w14:paraId="6F591363" w14:textId="77777777" w:rsidR="003E6D00" w:rsidRPr="00C24FBA" w:rsidRDefault="003E6D00" w:rsidP="00834ECA">
      <w:pPr>
        <w:jc w:val="both"/>
        <w:rPr>
          <w:rFonts w:ascii="Times New Roman" w:hAnsi="Times New Roman" w:cs="Times New Roman"/>
          <w:b/>
          <w:sz w:val="22"/>
          <w:szCs w:val="22"/>
        </w:rPr>
      </w:pPr>
    </w:p>
    <w:p w14:paraId="5E2BE1C0" w14:textId="532237CC" w:rsidR="00D674FA" w:rsidRPr="00C24FBA" w:rsidRDefault="002D7D3A" w:rsidP="006005CB">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P</w:t>
      </w:r>
      <w:r w:rsidR="00943220" w:rsidRPr="00C24FBA">
        <w:rPr>
          <w:rFonts w:ascii="Times New Roman" w:hAnsi="Times New Roman" w:cs="Times New Roman"/>
          <w:b/>
          <w:sz w:val="22"/>
          <w:szCs w:val="22"/>
        </w:rPr>
        <w:t>romote</w:t>
      </w:r>
      <w:r w:rsidR="005B275A" w:rsidRPr="00C24FBA">
        <w:rPr>
          <w:rFonts w:ascii="Times New Roman" w:hAnsi="Times New Roman" w:cs="Times New Roman"/>
          <w:b/>
          <w:sz w:val="22"/>
          <w:szCs w:val="22"/>
        </w:rPr>
        <w:t xml:space="preserve"> a</w:t>
      </w:r>
      <w:r w:rsidR="00943220" w:rsidRPr="00C24FBA">
        <w:rPr>
          <w:rFonts w:ascii="Times New Roman" w:hAnsi="Times New Roman" w:cs="Times New Roman"/>
          <w:b/>
          <w:sz w:val="22"/>
          <w:szCs w:val="22"/>
        </w:rPr>
        <w:t xml:space="preserve"> </w:t>
      </w:r>
      <w:r w:rsidR="006341E8" w:rsidRPr="00C24FBA">
        <w:rPr>
          <w:rFonts w:ascii="Times New Roman" w:hAnsi="Times New Roman" w:cs="Times New Roman"/>
          <w:b/>
          <w:sz w:val="22"/>
          <w:szCs w:val="22"/>
        </w:rPr>
        <w:t xml:space="preserve">gender responsive </w:t>
      </w:r>
      <w:r w:rsidR="00943220" w:rsidRPr="00C24FBA">
        <w:rPr>
          <w:rFonts w:ascii="Times New Roman" w:hAnsi="Times New Roman" w:cs="Times New Roman"/>
          <w:b/>
          <w:sz w:val="22"/>
          <w:szCs w:val="22"/>
        </w:rPr>
        <w:t xml:space="preserve">safe migration </w:t>
      </w:r>
      <w:r w:rsidR="005B275A" w:rsidRPr="00C24FBA">
        <w:rPr>
          <w:rFonts w:ascii="Times New Roman" w:hAnsi="Times New Roman" w:cs="Times New Roman"/>
          <w:b/>
          <w:sz w:val="22"/>
          <w:szCs w:val="22"/>
        </w:rPr>
        <w:t>framework</w:t>
      </w:r>
      <w:r w:rsidR="006341E8" w:rsidRPr="00C24FBA">
        <w:rPr>
          <w:rFonts w:ascii="Times New Roman" w:hAnsi="Times New Roman" w:cs="Times New Roman"/>
          <w:b/>
          <w:sz w:val="22"/>
          <w:szCs w:val="22"/>
        </w:rPr>
        <w:t xml:space="preserve"> to</w:t>
      </w:r>
      <w:r w:rsidR="00943220" w:rsidRPr="00C24FBA">
        <w:rPr>
          <w:rFonts w:ascii="Times New Roman" w:hAnsi="Times New Roman" w:cs="Times New Roman"/>
          <w:b/>
          <w:sz w:val="22"/>
          <w:szCs w:val="22"/>
        </w:rPr>
        <w:t xml:space="preserve"> protect</w:t>
      </w:r>
      <w:r w:rsidR="004263F9" w:rsidRPr="00C24FBA">
        <w:rPr>
          <w:rFonts w:ascii="Times New Roman" w:hAnsi="Times New Roman" w:cs="Times New Roman"/>
          <w:b/>
          <w:sz w:val="22"/>
          <w:szCs w:val="22"/>
        </w:rPr>
        <w:t xml:space="preserve">, </w:t>
      </w:r>
      <w:r w:rsidR="006341E8" w:rsidRPr="00C24FBA">
        <w:rPr>
          <w:rFonts w:ascii="Times New Roman" w:hAnsi="Times New Roman" w:cs="Times New Roman"/>
          <w:b/>
          <w:sz w:val="22"/>
          <w:szCs w:val="22"/>
        </w:rPr>
        <w:t>outgoing, returning and incoming women migrant</w:t>
      </w:r>
      <w:r w:rsidR="00513ADC" w:rsidRPr="00C24FBA">
        <w:rPr>
          <w:rFonts w:ascii="Times New Roman" w:hAnsi="Times New Roman" w:cs="Times New Roman"/>
          <w:b/>
          <w:sz w:val="22"/>
          <w:szCs w:val="22"/>
        </w:rPr>
        <w:t>s</w:t>
      </w:r>
      <w:r w:rsidR="006341E8" w:rsidRPr="00C24FBA">
        <w:rPr>
          <w:rFonts w:ascii="Times New Roman" w:hAnsi="Times New Roman" w:cs="Times New Roman"/>
          <w:b/>
          <w:sz w:val="22"/>
          <w:szCs w:val="22"/>
        </w:rPr>
        <w:t xml:space="preserve">, including </w:t>
      </w:r>
      <w:r w:rsidR="00513ADC" w:rsidRPr="00C24FBA">
        <w:rPr>
          <w:rFonts w:ascii="Times New Roman" w:hAnsi="Times New Roman" w:cs="Times New Roman"/>
          <w:b/>
          <w:sz w:val="22"/>
          <w:szCs w:val="22"/>
        </w:rPr>
        <w:t>irregular migrants</w:t>
      </w:r>
      <w:r w:rsidR="006341E8" w:rsidRPr="00C24FBA">
        <w:rPr>
          <w:rFonts w:ascii="Times New Roman" w:hAnsi="Times New Roman" w:cs="Times New Roman"/>
          <w:b/>
          <w:sz w:val="22"/>
          <w:szCs w:val="22"/>
        </w:rPr>
        <w:t>, from all forms of violations of their human rights</w:t>
      </w:r>
      <w:r w:rsidR="006341E8" w:rsidRPr="00C24FBA">
        <w:rPr>
          <w:rStyle w:val="FootnoteReference"/>
          <w:rFonts w:ascii="Times New Roman" w:hAnsi="Times New Roman" w:cs="Times New Roman"/>
          <w:b/>
          <w:sz w:val="22"/>
          <w:szCs w:val="22"/>
        </w:rPr>
        <w:footnoteReference w:id="146"/>
      </w:r>
      <w:r w:rsidR="006341E8" w:rsidRPr="00C24FBA">
        <w:rPr>
          <w:rFonts w:ascii="Times New Roman" w:hAnsi="Times New Roman" w:cs="Times New Roman"/>
          <w:b/>
          <w:sz w:val="22"/>
          <w:szCs w:val="22"/>
        </w:rPr>
        <w:t xml:space="preserve"> </w:t>
      </w:r>
      <w:r w:rsidR="004263F9" w:rsidRPr="00C24FBA">
        <w:rPr>
          <w:rFonts w:ascii="Times New Roman" w:hAnsi="Times New Roman" w:cs="Times New Roman"/>
          <w:b/>
          <w:sz w:val="22"/>
          <w:szCs w:val="22"/>
        </w:rPr>
        <w:t>including by:</w:t>
      </w:r>
    </w:p>
    <w:p w14:paraId="548070D2" w14:textId="190E5558" w:rsidR="00D674FA" w:rsidRPr="00C24FBA" w:rsidRDefault="00D674FA" w:rsidP="00590B1A">
      <w:pPr>
        <w:pStyle w:val="ListParagraph"/>
        <w:numPr>
          <w:ilvl w:val="0"/>
          <w:numId w:val="10"/>
        </w:numPr>
        <w:jc w:val="both"/>
        <w:rPr>
          <w:rFonts w:ascii="Times New Roman" w:hAnsi="Times New Roman" w:cs="Times New Roman"/>
          <w:b/>
          <w:sz w:val="22"/>
          <w:szCs w:val="22"/>
        </w:rPr>
      </w:pPr>
      <w:r w:rsidRPr="00C24FBA">
        <w:rPr>
          <w:rFonts w:ascii="Times New Roman" w:hAnsi="Times New Roman" w:cs="Times New Roman"/>
          <w:b/>
          <w:sz w:val="22"/>
          <w:szCs w:val="22"/>
        </w:rPr>
        <w:t>Ensuring more systematic and regular migration pathways, taking into consideration the specific needs of women, and ensuring the rights of the migrant populations within these pathways;</w:t>
      </w:r>
    </w:p>
    <w:p w14:paraId="00C0CF06" w14:textId="55ECC112" w:rsidR="00D663A5" w:rsidRPr="00C24FBA" w:rsidRDefault="009F2E79" w:rsidP="00590B1A">
      <w:pPr>
        <w:pStyle w:val="ListParagraph"/>
        <w:numPr>
          <w:ilvl w:val="0"/>
          <w:numId w:val="10"/>
        </w:numPr>
        <w:jc w:val="both"/>
        <w:rPr>
          <w:rFonts w:ascii="Times New Roman" w:hAnsi="Times New Roman" w:cs="Times New Roman"/>
          <w:b/>
          <w:sz w:val="22"/>
          <w:szCs w:val="22"/>
        </w:rPr>
      </w:pPr>
      <w:r w:rsidRPr="00C24FBA">
        <w:rPr>
          <w:rFonts w:ascii="Times New Roman" w:hAnsi="Times New Roman" w:cs="Times New Roman"/>
          <w:b/>
          <w:sz w:val="22"/>
          <w:szCs w:val="22"/>
        </w:rPr>
        <w:t>Eliminating any gender discriminatory restrictions on migration in law, policy or practice that limit opportunities for women’s migration</w:t>
      </w:r>
      <w:r w:rsidR="00D663A5" w:rsidRPr="00C24FBA">
        <w:rPr>
          <w:rFonts w:ascii="Times New Roman" w:hAnsi="Times New Roman" w:cs="Times New Roman"/>
          <w:b/>
          <w:sz w:val="22"/>
          <w:szCs w:val="22"/>
        </w:rPr>
        <w:t>;</w:t>
      </w:r>
    </w:p>
    <w:p w14:paraId="0249CAD8" w14:textId="5752AED4" w:rsidR="009F2E79" w:rsidRPr="00C24FBA" w:rsidRDefault="00D663A5" w:rsidP="00590B1A">
      <w:pPr>
        <w:pStyle w:val="ListParagraph"/>
        <w:numPr>
          <w:ilvl w:val="0"/>
          <w:numId w:val="10"/>
        </w:numPr>
        <w:jc w:val="both"/>
        <w:rPr>
          <w:rFonts w:ascii="Times New Roman" w:hAnsi="Times New Roman" w:cs="Times New Roman"/>
          <w:b/>
          <w:sz w:val="22"/>
          <w:szCs w:val="22"/>
        </w:rPr>
      </w:pPr>
      <w:r w:rsidRPr="00C24FBA">
        <w:rPr>
          <w:rFonts w:ascii="Times New Roman" w:hAnsi="Times New Roman" w:cs="Times New Roman"/>
          <w:b/>
          <w:sz w:val="22"/>
          <w:szCs w:val="22"/>
        </w:rPr>
        <w:t>E</w:t>
      </w:r>
      <w:r w:rsidR="009F2E79" w:rsidRPr="00C24FBA">
        <w:rPr>
          <w:rFonts w:ascii="Times New Roman" w:hAnsi="Times New Roman" w:cs="Times New Roman"/>
          <w:b/>
          <w:sz w:val="22"/>
          <w:szCs w:val="22"/>
        </w:rPr>
        <w:t>nsur</w:t>
      </w:r>
      <w:r w:rsidR="008C18A7">
        <w:rPr>
          <w:rFonts w:ascii="Times New Roman" w:hAnsi="Times New Roman" w:cs="Times New Roman"/>
          <w:b/>
          <w:sz w:val="22"/>
          <w:szCs w:val="22"/>
        </w:rPr>
        <w:t>ing</w:t>
      </w:r>
      <w:r w:rsidR="009F2E79" w:rsidRPr="00C24FBA">
        <w:rPr>
          <w:rFonts w:ascii="Times New Roman" w:hAnsi="Times New Roman" w:cs="Times New Roman"/>
          <w:b/>
          <w:sz w:val="22"/>
          <w:szCs w:val="22"/>
        </w:rPr>
        <w:t xml:space="preserve"> respect for women’s autonomy in relevant policies including those regarding access to visas, residence permits, work permits and other documentation for migration</w:t>
      </w:r>
      <w:r w:rsidR="00910BA7" w:rsidRPr="00C24FBA">
        <w:rPr>
          <w:rFonts w:ascii="Times New Roman" w:hAnsi="Times New Roman" w:cs="Times New Roman"/>
          <w:b/>
          <w:sz w:val="22"/>
          <w:szCs w:val="22"/>
        </w:rPr>
        <w:t>;</w:t>
      </w:r>
      <w:r w:rsidR="009F2E79" w:rsidRPr="00C24FBA">
        <w:rPr>
          <w:rStyle w:val="FootnoteReference"/>
          <w:rFonts w:ascii="Times New Roman" w:hAnsi="Times New Roman" w:cs="Times New Roman"/>
          <w:b/>
          <w:sz w:val="22"/>
          <w:szCs w:val="22"/>
        </w:rPr>
        <w:footnoteReference w:id="147"/>
      </w:r>
    </w:p>
    <w:p w14:paraId="5CB972AA" w14:textId="56A4B22A" w:rsidR="00943220" w:rsidRPr="00C24FBA" w:rsidRDefault="00592055" w:rsidP="00590B1A">
      <w:pPr>
        <w:pStyle w:val="ListParagraph"/>
        <w:numPr>
          <w:ilvl w:val="0"/>
          <w:numId w:val="10"/>
        </w:numPr>
        <w:jc w:val="both"/>
        <w:rPr>
          <w:rFonts w:ascii="Times New Roman" w:hAnsi="Times New Roman" w:cs="Times New Roman"/>
          <w:b/>
          <w:sz w:val="22"/>
          <w:szCs w:val="22"/>
        </w:rPr>
      </w:pPr>
      <w:r w:rsidRPr="00C24FBA">
        <w:rPr>
          <w:rFonts w:ascii="Times New Roman" w:hAnsi="Times New Roman" w:cs="Times New Roman"/>
          <w:b/>
          <w:sz w:val="22"/>
          <w:szCs w:val="22"/>
        </w:rPr>
        <w:t>Facilitating</w:t>
      </w:r>
      <w:r w:rsidR="00943220" w:rsidRPr="00C24FBA">
        <w:rPr>
          <w:rFonts w:ascii="Times New Roman" w:hAnsi="Times New Roman" w:cs="Times New Roman"/>
          <w:b/>
          <w:sz w:val="22"/>
          <w:szCs w:val="22"/>
        </w:rPr>
        <w:t xml:space="preserve"> attainment of </w:t>
      </w:r>
      <w:r w:rsidR="002D7D3A" w:rsidRPr="00C24FBA">
        <w:rPr>
          <w:rFonts w:ascii="Times New Roman" w:hAnsi="Times New Roman" w:cs="Times New Roman"/>
          <w:b/>
          <w:sz w:val="22"/>
          <w:szCs w:val="22"/>
        </w:rPr>
        <w:t xml:space="preserve">official </w:t>
      </w:r>
      <w:r w:rsidR="00943220" w:rsidRPr="00C24FBA">
        <w:rPr>
          <w:rFonts w:ascii="Times New Roman" w:hAnsi="Times New Roman" w:cs="Times New Roman"/>
          <w:b/>
          <w:sz w:val="22"/>
          <w:szCs w:val="22"/>
        </w:rPr>
        <w:t xml:space="preserve">identification </w:t>
      </w:r>
      <w:r w:rsidR="002D7D3A" w:rsidRPr="00C24FBA">
        <w:rPr>
          <w:rFonts w:ascii="Times New Roman" w:hAnsi="Times New Roman" w:cs="Times New Roman"/>
          <w:b/>
          <w:sz w:val="22"/>
          <w:szCs w:val="22"/>
        </w:rPr>
        <w:t>and travel documents</w:t>
      </w:r>
      <w:r w:rsidR="00943220" w:rsidRPr="00C24FBA">
        <w:rPr>
          <w:rFonts w:ascii="Times New Roman" w:hAnsi="Times New Roman" w:cs="Times New Roman"/>
          <w:b/>
          <w:sz w:val="22"/>
          <w:szCs w:val="22"/>
        </w:rPr>
        <w:t xml:space="preserve"> </w:t>
      </w:r>
      <w:r w:rsidR="002D7D3A" w:rsidRPr="00C24FBA">
        <w:rPr>
          <w:rFonts w:ascii="Times New Roman" w:hAnsi="Times New Roman" w:cs="Times New Roman"/>
          <w:b/>
          <w:sz w:val="22"/>
          <w:szCs w:val="22"/>
        </w:rPr>
        <w:t>to</w:t>
      </w:r>
      <w:r w:rsidR="00943220" w:rsidRPr="00C24FBA">
        <w:rPr>
          <w:rFonts w:ascii="Times New Roman" w:hAnsi="Times New Roman" w:cs="Times New Roman"/>
          <w:b/>
          <w:sz w:val="22"/>
          <w:szCs w:val="22"/>
        </w:rPr>
        <w:t xml:space="preserve"> allow safe passage for women wish</w:t>
      </w:r>
      <w:r w:rsidRPr="00C24FBA">
        <w:rPr>
          <w:rFonts w:ascii="Times New Roman" w:hAnsi="Times New Roman" w:cs="Times New Roman"/>
          <w:b/>
          <w:sz w:val="22"/>
          <w:szCs w:val="22"/>
        </w:rPr>
        <w:t>ing</w:t>
      </w:r>
      <w:r w:rsidR="00943220" w:rsidRPr="00C24FBA">
        <w:rPr>
          <w:rFonts w:ascii="Times New Roman" w:hAnsi="Times New Roman" w:cs="Times New Roman"/>
          <w:b/>
          <w:sz w:val="22"/>
          <w:szCs w:val="22"/>
        </w:rPr>
        <w:t xml:space="preserve"> to </w:t>
      </w:r>
      <w:r w:rsidR="002D7D3A" w:rsidRPr="00C24FBA">
        <w:rPr>
          <w:rFonts w:ascii="Times New Roman" w:hAnsi="Times New Roman" w:cs="Times New Roman"/>
          <w:b/>
          <w:sz w:val="22"/>
          <w:szCs w:val="22"/>
        </w:rPr>
        <w:t>emigrate</w:t>
      </w:r>
      <w:r w:rsidR="00943220" w:rsidRPr="00C24FBA">
        <w:rPr>
          <w:rFonts w:ascii="Times New Roman" w:hAnsi="Times New Roman" w:cs="Times New Roman"/>
          <w:b/>
          <w:sz w:val="22"/>
          <w:szCs w:val="22"/>
        </w:rPr>
        <w:t>;</w:t>
      </w:r>
      <w:r w:rsidR="00943220" w:rsidRPr="00C24FBA">
        <w:rPr>
          <w:rStyle w:val="FootnoteReference"/>
          <w:rFonts w:ascii="Times New Roman" w:hAnsi="Times New Roman" w:cs="Times New Roman"/>
          <w:b/>
          <w:sz w:val="22"/>
          <w:szCs w:val="22"/>
        </w:rPr>
        <w:footnoteReference w:id="148"/>
      </w:r>
    </w:p>
    <w:p w14:paraId="198F0244" w14:textId="03903484" w:rsidR="00943220" w:rsidRPr="00C24FBA" w:rsidRDefault="00B607BD" w:rsidP="00590B1A">
      <w:pPr>
        <w:pStyle w:val="ListParagraph"/>
        <w:numPr>
          <w:ilvl w:val="0"/>
          <w:numId w:val="10"/>
        </w:numPr>
        <w:jc w:val="both"/>
        <w:rPr>
          <w:rFonts w:ascii="Times New Roman" w:hAnsi="Times New Roman" w:cs="Times New Roman"/>
          <w:b/>
          <w:sz w:val="22"/>
          <w:szCs w:val="22"/>
        </w:rPr>
      </w:pPr>
      <w:r w:rsidRPr="00C24FBA">
        <w:rPr>
          <w:rFonts w:ascii="Times New Roman" w:hAnsi="Times New Roman" w:cs="Times New Roman"/>
          <w:b/>
          <w:sz w:val="22"/>
          <w:szCs w:val="22"/>
        </w:rPr>
        <w:t>Review</w:t>
      </w:r>
      <w:r w:rsidR="006341E8" w:rsidRPr="00C24FBA">
        <w:rPr>
          <w:rFonts w:ascii="Times New Roman" w:hAnsi="Times New Roman" w:cs="Times New Roman"/>
          <w:b/>
          <w:sz w:val="22"/>
          <w:szCs w:val="22"/>
        </w:rPr>
        <w:t>ing</w:t>
      </w:r>
      <w:r w:rsidRPr="00C24FBA">
        <w:rPr>
          <w:rFonts w:ascii="Times New Roman" w:hAnsi="Times New Roman" w:cs="Times New Roman"/>
          <w:b/>
          <w:sz w:val="22"/>
          <w:szCs w:val="22"/>
        </w:rPr>
        <w:t xml:space="preserve"> and monitor</w:t>
      </w:r>
      <w:r w:rsidR="006341E8" w:rsidRPr="00C24FBA">
        <w:rPr>
          <w:rFonts w:ascii="Times New Roman" w:hAnsi="Times New Roman" w:cs="Times New Roman"/>
          <w:b/>
          <w:sz w:val="22"/>
          <w:szCs w:val="22"/>
        </w:rPr>
        <w:t>ing</w:t>
      </w:r>
      <w:r w:rsidRPr="00C24FBA">
        <w:rPr>
          <w:rFonts w:ascii="Times New Roman" w:hAnsi="Times New Roman" w:cs="Times New Roman"/>
          <w:b/>
          <w:sz w:val="22"/>
          <w:szCs w:val="22"/>
        </w:rPr>
        <w:t xml:space="preserve"> the impact of l</w:t>
      </w:r>
      <w:r w:rsidR="00BD799B" w:rsidRPr="00C24FBA">
        <w:rPr>
          <w:rFonts w:ascii="Times New Roman" w:hAnsi="Times New Roman" w:cs="Times New Roman"/>
          <w:b/>
          <w:sz w:val="22"/>
          <w:szCs w:val="22"/>
        </w:rPr>
        <w:t xml:space="preserve">aws, </w:t>
      </w:r>
      <w:r w:rsidRPr="00C24FBA">
        <w:rPr>
          <w:rFonts w:ascii="Times New Roman" w:hAnsi="Times New Roman" w:cs="Times New Roman"/>
          <w:b/>
          <w:sz w:val="22"/>
          <w:szCs w:val="22"/>
        </w:rPr>
        <w:t>policies</w:t>
      </w:r>
      <w:r w:rsidR="00BD799B" w:rsidRPr="00C24FBA">
        <w:rPr>
          <w:rFonts w:ascii="Times New Roman" w:hAnsi="Times New Roman" w:cs="Times New Roman"/>
          <w:b/>
          <w:sz w:val="22"/>
          <w:szCs w:val="22"/>
        </w:rPr>
        <w:t xml:space="preserve"> and programmes</w:t>
      </w:r>
      <w:r w:rsidRPr="00C24FBA">
        <w:rPr>
          <w:rFonts w:ascii="Times New Roman" w:hAnsi="Times New Roman" w:cs="Times New Roman"/>
          <w:b/>
          <w:sz w:val="22"/>
          <w:szCs w:val="22"/>
        </w:rPr>
        <w:t xml:space="preserve"> </w:t>
      </w:r>
      <w:r w:rsidR="008E72EF" w:rsidRPr="00C24FBA">
        <w:rPr>
          <w:rFonts w:ascii="Times New Roman" w:hAnsi="Times New Roman" w:cs="Times New Roman"/>
          <w:b/>
          <w:sz w:val="22"/>
          <w:szCs w:val="22"/>
        </w:rPr>
        <w:t>affecting</w:t>
      </w:r>
      <w:r w:rsidRPr="00C24FBA">
        <w:rPr>
          <w:rFonts w:ascii="Times New Roman" w:hAnsi="Times New Roman" w:cs="Times New Roman"/>
          <w:b/>
          <w:sz w:val="22"/>
          <w:szCs w:val="22"/>
        </w:rPr>
        <w:t xml:space="preserve"> migrant women</w:t>
      </w:r>
      <w:r w:rsidRPr="00C24FBA">
        <w:rPr>
          <w:rStyle w:val="FootnoteReference"/>
          <w:rFonts w:ascii="Times New Roman" w:hAnsi="Times New Roman" w:cs="Times New Roman"/>
          <w:b/>
          <w:sz w:val="22"/>
          <w:szCs w:val="22"/>
        </w:rPr>
        <w:footnoteReference w:id="149"/>
      </w:r>
      <w:r w:rsidR="00943220"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ensuring</w:t>
      </w:r>
      <w:r w:rsidR="00943220" w:rsidRPr="00C24FBA">
        <w:rPr>
          <w:rFonts w:ascii="Times New Roman" w:hAnsi="Times New Roman" w:cs="Times New Roman"/>
          <w:b/>
          <w:sz w:val="22"/>
          <w:szCs w:val="22"/>
        </w:rPr>
        <w:t>:</w:t>
      </w:r>
    </w:p>
    <w:p w14:paraId="774439BE" w14:textId="6E98CE40" w:rsidR="006C392A" w:rsidRPr="00C24FBA" w:rsidRDefault="00943220" w:rsidP="00590B1A">
      <w:pPr>
        <w:pStyle w:val="ListParagraph"/>
        <w:numPr>
          <w:ilvl w:val="1"/>
          <w:numId w:val="8"/>
        </w:numPr>
        <w:jc w:val="both"/>
        <w:rPr>
          <w:rFonts w:ascii="Times New Roman" w:hAnsi="Times New Roman" w:cs="Times New Roman"/>
          <w:b/>
          <w:sz w:val="22"/>
          <w:szCs w:val="22"/>
        </w:rPr>
      </w:pPr>
      <w:r w:rsidRPr="00C24FBA">
        <w:rPr>
          <w:rFonts w:ascii="Times New Roman" w:hAnsi="Times New Roman" w:cs="Times New Roman"/>
          <w:b/>
          <w:sz w:val="22"/>
          <w:szCs w:val="22"/>
        </w:rPr>
        <w:lastRenderedPageBreak/>
        <w:t xml:space="preserve">Respect for the principle of </w:t>
      </w:r>
      <w:r w:rsidRPr="00C24FBA">
        <w:rPr>
          <w:rFonts w:ascii="Times New Roman" w:hAnsi="Times New Roman" w:cs="Times New Roman"/>
          <w:b/>
          <w:i/>
          <w:sz w:val="22"/>
          <w:szCs w:val="22"/>
        </w:rPr>
        <w:t>non-refoulement</w:t>
      </w:r>
      <w:r w:rsidR="00B946A0"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50"/>
      </w:r>
    </w:p>
    <w:p w14:paraId="7EB99CF4" w14:textId="631F47EF" w:rsidR="00943220" w:rsidRPr="00C24FBA" w:rsidRDefault="00943220" w:rsidP="00590B1A">
      <w:pPr>
        <w:pStyle w:val="ListParagraph"/>
        <w:numPr>
          <w:ilvl w:val="1"/>
          <w:numId w:val="8"/>
        </w:numPr>
        <w:jc w:val="both"/>
        <w:rPr>
          <w:rFonts w:ascii="Times New Roman" w:hAnsi="Times New Roman" w:cs="Times New Roman"/>
          <w:b/>
          <w:sz w:val="22"/>
          <w:szCs w:val="22"/>
        </w:rPr>
      </w:pPr>
      <w:r w:rsidRPr="00C24FBA">
        <w:rPr>
          <w:rFonts w:ascii="Times New Roman" w:hAnsi="Times New Roman" w:cs="Times New Roman"/>
          <w:b/>
          <w:sz w:val="22"/>
          <w:szCs w:val="22"/>
        </w:rPr>
        <w:t>Decriminalization of irregular entry</w:t>
      </w:r>
      <w:r w:rsidR="00D63BE2" w:rsidRPr="00C24FBA">
        <w:rPr>
          <w:rFonts w:ascii="Times New Roman" w:hAnsi="Times New Roman" w:cs="Times New Roman"/>
          <w:b/>
          <w:sz w:val="22"/>
          <w:szCs w:val="22"/>
        </w:rPr>
        <w:t xml:space="preserve"> for trafficked women and girls</w:t>
      </w:r>
      <w:r w:rsidR="00B946A0"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51"/>
      </w:r>
    </w:p>
    <w:p w14:paraId="31C7386C" w14:textId="5849FF4D" w:rsidR="00943220" w:rsidRPr="00C24FBA" w:rsidRDefault="00943220" w:rsidP="00590B1A">
      <w:pPr>
        <w:pStyle w:val="ListParagraph"/>
        <w:numPr>
          <w:ilvl w:val="1"/>
          <w:numId w:val="8"/>
        </w:numPr>
        <w:jc w:val="both"/>
        <w:rPr>
          <w:rFonts w:ascii="Times New Roman" w:hAnsi="Times New Roman" w:cs="Times New Roman"/>
          <w:b/>
          <w:sz w:val="22"/>
          <w:szCs w:val="22"/>
        </w:rPr>
      </w:pPr>
      <w:r w:rsidRPr="00C24FBA">
        <w:rPr>
          <w:rFonts w:ascii="Times New Roman" w:hAnsi="Times New Roman" w:cs="Times New Roman"/>
          <w:b/>
          <w:sz w:val="22"/>
          <w:szCs w:val="22"/>
        </w:rPr>
        <w:t>Provision of assistance to all women in need of protection</w:t>
      </w:r>
      <w:r w:rsidR="00910BA7"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52"/>
      </w:r>
      <w:r w:rsidRPr="00C24FBA">
        <w:rPr>
          <w:rFonts w:ascii="Times New Roman" w:hAnsi="Times New Roman" w:cs="Times New Roman"/>
          <w:b/>
          <w:sz w:val="22"/>
          <w:szCs w:val="22"/>
        </w:rPr>
        <w:t xml:space="preserve"> </w:t>
      </w:r>
    </w:p>
    <w:p w14:paraId="0EA48838" w14:textId="40C02CD4" w:rsidR="00300A45" w:rsidRPr="00C24FBA" w:rsidRDefault="00300A45" w:rsidP="00300A45">
      <w:pPr>
        <w:pStyle w:val="ListParagraph"/>
        <w:numPr>
          <w:ilvl w:val="0"/>
          <w:numId w:val="8"/>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Legislating </w:t>
      </w:r>
      <w:r w:rsidR="00AC45CC" w:rsidRPr="00C24FBA">
        <w:rPr>
          <w:rFonts w:ascii="Times New Roman" w:hAnsi="Times New Roman" w:cs="Times New Roman"/>
          <w:b/>
          <w:sz w:val="22"/>
          <w:szCs w:val="22"/>
        </w:rPr>
        <w:t xml:space="preserve">and implementing </w:t>
      </w:r>
      <w:r w:rsidRPr="00C24FBA">
        <w:rPr>
          <w:rFonts w:ascii="Times New Roman" w:hAnsi="Times New Roman" w:cs="Times New Roman"/>
          <w:b/>
          <w:sz w:val="22"/>
          <w:szCs w:val="22"/>
        </w:rPr>
        <w:t>protections against exploitation and abuse by marriage brokers and traffickers.</w:t>
      </w:r>
      <w:r w:rsidRPr="00C24FBA">
        <w:rPr>
          <w:rStyle w:val="FootnoteReference"/>
          <w:rFonts w:ascii="Times New Roman" w:hAnsi="Times New Roman" w:cs="Times New Roman"/>
          <w:b/>
          <w:sz w:val="22"/>
          <w:szCs w:val="22"/>
        </w:rPr>
        <w:t xml:space="preserve"> </w:t>
      </w:r>
      <w:r w:rsidRPr="00C24FBA">
        <w:rPr>
          <w:rStyle w:val="FootnoteReference"/>
          <w:rFonts w:ascii="Times New Roman" w:hAnsi="Times New Roman" w:cs="Times New Roman"/>
          <w:b/>
          <w:sz w:val="22"/>
          <w:szCs w:val="22"/>
        </w:rPr>
        <w:footnoteReference w:id="153"/>
      </w:r>
    </w:p>
    <w:p w14:paraId="482FB4F8" w14:textId="77777777" w:rsidR="00574FD1" w:rsidRPr="00C24FBA" w:rsidRDefault="00574FD1" w:rsidP="00834ECA">
      <w:pPr>
        <w:jc w:val="both"/>
        <w:rPr>
          <w:rFonts w:ascii="Times New Roman" w:hAnsi="Times New Roman" w:cs="Times New Roman"/>
          <w:b/>
          <w:sz w:val="22"/>
          <w:szCs w:val="22"/>
        </w:rPr>
      </w:pPr>
    </w:p>
    <w:p w14:paraId="6E46C1BD" w14:textId="372E293D" w:rsidR="00E30DFF" w:rsidRPr="00C24FBA" w:rsidRDefault="00626506" w:rsidP="006005CB">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Employment and labour framework</w:t>
      </w:r>
    </w:p>
    <w:p w14:paraId="22A8F638" w14:textId="1A09D1A3" w:rsidR="00AC3F40" w:rsidRPr="00C24FBA" w:rsidRDefault="00943220" w:rsidP="00590B1A">
      <w:pPr>
        <w:pStyle w:val="ListParagraph"/>
        <w:numPr>
          <w:ilvl w:val="0"/>
          <w:numId w:val="13"/>
        </w:numPr>
        <w:jc w:val="both"/>
        <w:rPr>
          <w:rFonts w:ascii="Times New Roman" w:hAnsi="Times New Roman" w:cs="Times New Roman"/>
          <w:b/>
          <w:sz w:val="22"/>
          <w:szCs w:val="22"/>
        </w:rPr>
      </w:pPr>
      <w:r w:rsidRPr="00C24FBA">
        <w:rPr>
          <w:rFonts w:ascii="Times New Roman" w:hAnsi="Times New Roman" w:cs="Times New Roman"/>
          <w:b/>
          <w:sz w:val="22"/>
          <w:szCs w:val="22"/>
        </w:rPr>
        <w:t>Introduce, strengthen, and enforce employment legislation designed to protect</w:t>
      </w:r>
      <w:r w:rsidR="00626506" w:rsidRPr="00C24FBA">
        <w:rPr>
          <w:rFonts w:ascii="Times New Roman" w:hAnsi="Times New Roman" w:cs="Times New Roman"/>
          <w:b/>
          <w:sz w:val="22"/>
          <w:szCs w:val="22"/>
        </w:rPr>
        <w:t xml:space="preserve"> </w:t>
      </w:r>
      <w:r w:rsidR="000901AC" w:rsidRPr="00C24FBA">
        <w:rPr>
          <w:rFonts w:ascii="Times New Roman" w:hAnsi="Times New Roman" w:cs="Times New Roman"/>
          <w:b/>
          <w:sz w:val="22"/>
          <w:szCs w:val="22"/>
        </w:rPr>
        <w:t xml:space="preserve">all </w:t>
      </w:r>
      <w:r w:rsidR="00626506" w:rsidRPr="00C24FBA">
        <w:rPr>
          <w:rFonts w:ascii="Times New Roman" w:hAnsi="Times New Roman" w:cs="Times New Roman"/>
          <w:b/>
          <w:sz w:val="22"/>
          <w:szCs w:val="22"/>
        </w:rPr>
        <w:t>migrant</w:t>
      </w:r>
      <w:r w:rsidRPr="00C24FBA">
        <w:rPr>
          <w:rFonts w:ascii="Times New Roman" w:hAnsi="Times New Roman" w:cs="Times New Roman"/>
          <w:b/>
          <w:sz w:val="22"/>
          <w:szCs w:val="22"/>
        </w:rPr>
        <w:t xml:space="preserve"> workers</w:t>
      </w:r>
      <w:r w:rsidR="000901AC" w:rsidRPr="00C24FBA">
        <w:rPr>
          <w:rFonts w:ascii="Times New Roman" w:hAnsi="Times New Roman" w:cs="Times New Roman"/>
          <w:b/>
          <w:sz w:val="22"/>
          <w:szCs w:val="22"/>
        </w:rPr>
        <w:t xml:space="preserve">, irrespective of level of skill or the sector in which they work, </w:t>
      </w:r>
      <w:r w:rsidR="00AC3F40" w:rsidRPr="00C24FBA">
        <w:rPr>
          <w:rFonts w:ascii="Times New Roman" w:hAnsi="Times New Roman" w:cs="Times New Roman"/>
          <w:b/>
          <w:sz w:val="22"/>
          <w:szCs w:val="22"/>
        </w:rPr>
        <w:t xml:space="preserve">duration of their employment, </w:t>
      </w:r>
      <w:r w:rsidRPr="00C24FBA">
        <w:rPr>
          <w:rFonts w:ascii="Times New Roman" w:hAnsi="Times New Roman" w:cs="Times New Roman"/>
          <w:b/>
          <w:sz w:val="22"/>
          <w:szCs w:val="22"/>
        </w:rPr>
        <w:t xml:space="preserve">and </w:t>
      </w:r>
      <w:r w:rsidR="00925044" w:rsidRPr="00C24FBA">
        <w:rPr>
          <w:rFonts w:ascii="Times New Roman" w:hAnsi="Times New Roman" w:cs="Times New Roman"/>
          <w:b/>
          <w:sz w:val="22"/>
          <w:szCs w:val="22"/>
        </w:rPr>
        <w:t xml:space="preserve">to </w:t>
      </w:r>
      <w:r w:rsidRPr="00C24FBA">
        <w:rPr>
          <w:rFonts w:ascii="Times New Roman" w:hAnsi="Times New Roman" w:cs="Times New Roman"/>
          <w:b/>
          <w:sz w:val="22"/>
          <w:szCs w:val="22"/>
        </w:rPr>
        <w:t>minimize the opportunities for exploitation by providing very clear protections,</w:t>
      </w:r>
      <w:r w:rsidRPr="00C24FBA">
        <w:rPr>
          <w:rStyle w:val="FootnoteReference"/>
          <w:rFonts w:ascii="Times New Roman" w:hAnsi="Times New Roman" w:cs="Times New Roman"/>
          <w:b/>
          <w:sz w:val="22"/>
          <w:szCs w:val="22"/>
        </w:rPr>
        <w:t xml:space="preserve"> </w:t>
      </w:r>
      <w:r w:rsidRPr="00C24FBA">
        <w:rPr>
          <w:rFonts w:ascii="Times New Roman" w:hAnsi="Times New Roman" w:cs="Times New Roman"/>
          <w:b/>
          <w:sz w:val="22"/>
          <w:szCs w:val="22"/>
        </w:rPr>
        <w:t>including minimum wage, overtime</w:t>
      </w:r>
      <w:r w:rsidR="00AE1C52" w:rsidRPr="00C24FBA">
        <w:rPr>
          <w:rFonts w:ascii="Times New Roman" w:hAnsi="Times New Roman" w:cs="Times New Roman"/>
          <w:b/>
          <w:sz w:val="22"/>
          <w:szCs w:val="22"/>
        </w:rPr>
        <w:t xml:space="preserve"> pay</w:t>
      </w:r>
      <w:r w:rsidRPr="00C24FBA">
        <w:rPr>
          <w:rFonts w:ascii="Times New Roman" w:hAnsi="Times New Roman" w:cs="Times New Roman"/>
          <w:b/>
          <w:sz w:val="22"/>
          <w:szCs w:val="22"/>
        </w:rPr>
        <w:t xml:space="preserve">, health and safety, and </w:t>
      </w:r>
      <w:r w:rsidR="00AE1C52" w:rsidRPr="00C24FBA">
        <w:rPr>
          <w:rFonts w:ascii="Times New Roman" w:hAnsi="Times New Roman" w:cs="Times New Roman"/>
          <w:b/>
          <w:sz w:val="22"/>
          <w:szCs w:val="22"/>
        </w:rPr>
        <w:t xml:space="preserve">decent </w:t>
      </w:r>
      <w:r w:rsidRPr="00C24FBA">
        <w:rPr>
          <w:rFonts w:ascii="Times New Roman" w:hAnsi="Times New Roman" w:cs="Times New Roman"/>
          <w:b/>
          <w:sz w:val="22"/>
          <w:szCs w:val="22"/>
        </w:rPr>
        <w:t xml:space="preserve">working conditions, </w:t>
      </w:r>
      <w:r w:rsidR="00C81986" w:rsidRPr="00C24FBA">
        <w:rPr>
          <w:rFonts w:ascii="Times New Roman" w:hAnsi="Times New Roman" w:cs="Times New Roman"/>
          <w:b/>
          <w:sz w:val="22"/>
          <w:szCs w:val="22"/>
        </w:rPr>
        <w:t xml:space="preserve">particularly </w:t>
      </w:r>
      <w:r w:rsidRPr="00C24FBA">
        <w:rPr>
          <w:rFonts w:ascii="Times New Roman" w:hAnsi="Times New Roman" w:cs="Times New Roman"/>
          <w:b/>
          <w:sz w:val="22"/>
          <w:szCs w:val="22"/>
        </w:rPr>
        <w:t>in unregulated or unmonitored economic sectors that rely on migrant women’s labour</w:t>
      </w:r>
      <w:r w:rsidR="00AC3F40" w:rsidRPr="00C24FBA">
        <w:rPr>
          <w:rFonts w:ascii="Times New Roman" w:hAnsi="Times New Roman" w:cs="Times New Roman"/>
          <w:b/>
          <w:sz w:val="22"/>
          <w:szCs w:val="22"/>
        </w:rPr>
        <w:t>.</w:t>
      </w:r>
    </w:p>
    <w:p w14:paraId="0424D158" w14:textId="1FE9B081" w:rsidR="00943220" w:rsidRPr="00C24FBA" w:rsidRDefault="00AC3F40" w:rsidP="00590B1A">
      <w:pPr>
        <w:pStyle w:val="ListParagraph"/>
        <w:numPr>
          <w:ilvl w:val="0"/>
          <w:numId w:val="13"/>
        </w:numPr>
        <w:jc w:val="both"/>
        <w:rPr>
          <w:rFonts w:ascii="Times New Roman" w:hAnsi="Times New Roman" w:cs="Times New Roman"/>
          <w:b/>
          <w:sz w:val="22"/>
          <w:szCs w:val="22"/>
        </w:rPr>
      </w:pPr>
      <w:r w:rsidRPr="00C24FBA">
        <w:rPr>
          <w:rFonts w:ascii="Times New Roman" w:hAnsi="Times New Roman" w:cs="Times New Roman"/>
          <w:b/>
          <w:sz w:val="22"/>
          <w:szCs w:val="22"/>
        </w:rPr>
        <w:t>Pay particular attention to monitoring sectors in which workers are at a high risk of being trafficked</w:t>
      </w:r>
      <w:r w:rsidR="00943220" w:rsidRPr="00C24FBA">
        <w:rPr>
          <w:rFonts w:ascii="Times New Roman" w:hAnsi="Times New Roman" w:cs="Times New Roman"/>
          <w:b/>
          <w:sz w:val="22"/>
          <w:szCs w:val="22"/>
        </w:rPr>
        <w:t>, such as domestic and care work, garment, construction, agricu</w:t>
      </w:r>
      <w:r w:rsidR="004C05B8" w:rsidRPr="00C24FBA">
        <w:rPr>
          <w:rFonts w:ascii="Times New Roman" w:hAnsi="Times New Roman" w:cs="Times New Roman"/>
          <w:b/>
          <w:sz w:val="22"/>
          <w:szCs w:val="22"/>
        </w:rPr>
        <w:t>lture, food processing</w:t>
      </w:r>
      <w:r w:rsidR="007C1DBD" w:rsidRPr="00C24FBA">
        <w:rPr>
          <w:rFonts w:ascii="Times New Roman" w:hAnsi="Times New Roman" w:cs="Times New Roman"/>
          <w:b/>
          <w:sz w:val="22"/>
          <w:szCs w:val="22"/>
        </w:rPr>
        <w:t xml:space="preserve"> and fishing</w:t>
      </w:r>
      <w:r w:rsidR="00D663A5" w:rsidRPr="00C24FBA">
        <w:rPr>
          <w:rFonts w:ascii="Times New Roman" w:hAnsi="Times New Roman" w:cs="Times New Roman"/>
          <w:b/>
          <w:sz w:val="22"/>
          <w:szCs w:val="22"/>
        </w:rPr>
        <w:t>;</w:t>
      </w:r>
      <w:r w:rsidR="000901AC" w:rsidRPr="00C24FBA">
        <w:rPr>
          <w:rStyle w:val="FootnoteReference"/>
          <w:rFonts w:ascii="Times New Roman" w:hAnsi="Times New Roman" w:cs="Times New Roman"/>
          <w:b/>
          <w:sz w:val="22"/>
          <w:szCs w:val="22"/>
        </w:rPr>
        <w:t xml:space="preserve"> </w:t>
      </w:r>
      <w:r w:rsidR="000901AC" w:rsidRPr="00C24FBA">
        <w:rPr>
          <w:rStyle w:val="FootnoteReference"/>
          <w:rFonts w:ascii="Times New Roman" w:hAnsi="Times New Roman" w:cs="Times New Roman"/>
          <w:b/>
          <w:sz w:val="22"/>
          <w:szCs w:val="22"/>
        </w:rPr>
        <w:footnoteReference w:id="154"/>
      </w:r>
    </w:p>
    <w:p w14:paraId="2DBCE201" w14:textId="498003EB" w:rsidR="008B29E7" w:rsidRPr="00C24FBA" w:rsidRDefault="0022332E" w:rsidP="00590B1A">
      <w:pPr>
        <w:pStyle w:val="ListParagraph"/>
        <w:numPr>
          <w:ilvl w:val="0"/>
          <w:numId w:val="13"/>
        </w:numPr>
        <w:jc w:val="both"/>
        <w:rPr>
          <w:rFonts w:ascii="Times New Roman" w:hAnsi="Times New Roman" w:cs="Times New Roman"/>
          <w:b/>
          <w:sz w:val="22"/>
          <w:szCs w:val="22"/>
        </w:rPr>
      </w:pPr>
      <w:r w:rsidRPr="00C24FBA">
        <w:rPr>
          <w:rFonts w:ascii="Times New Roman" w:hAnsi="Times New Roman" w:cs="Times New Roman"/>
          <w:b/>
          <w:sz w:val="22"/>
          <w:szCs w:val="22"/>
        </w:rPr>
        <w:t>Recognize in law the care sectors as legitimate areas of paid work by addressing gender segregated labour markets and human trafficking into the care economy</w:t>
      </w:r>
      <w:r w:rsidR="004C05B8" w:rsidRPr="00C24FBA">
        <w:rPr>
          <w:rFonts w:ascii="Times New Roman" w:hAnsi="Times New Roman" w:cs="Times New Roman"/>
          <w:b/>
          <w:sz w:val="22"/>
          <w:szCs w:val="22"/>
        </w:rPr>
        <w:t>;</w:t>
      </w:r>
    </w:p>
    <w:p w14:paraId="25DFE6D6" w14:textId="14B144E0" w:rsidR="00925044" w:rsidRPr="00C24FBA" w:rsidRDefault="00C81986" w:rsidP="00590B1A">
      <w:pPr>
        <w:pStyle w:val="ListParagraph"/>
        <w:numPr>
          <w:ilvl w:val="0"/>
          <w:numId w:val="13"/>
        </w:numPr>
        <w:jc w:val="both"/>
        <w:rPr>
          <w:rFonts w:ascii="Times New Roman" w:hAnsi="Times New Roman" w:cs="Times New Roman"/>
          <w:b/>
          <w:sz w:val="22"/>
          <w:szCs w:val="22"/>
        </w:rPr>
      </w:pPr>
      <w:r w:rsidRPr="00C24FBA">
        <w:rPr>
          <w:rFonts w:ascii="Times New Roman" w:hAnsi="Times New Roman" w:cs="Times New Roman"/>
          <w:b/>
          <w:sz w:val="22"/>
          <w:szCs w:val="22"/>
        </w:rPr>
        <w:t>Enforce</w:t>
      </w:r>
      <w:r w:rsidR="00925044" w:rsidRPr="00C24FBA">
        <w:rPr>
          <w:rFonts w:ascii="Times New Roman" w:hAnsi="Times New Roman" w:cs="Times New Roman"/>
          <w:b/>
          <w:sz w:val="22"/>
          <w:szCs w:val="22"/>
        </w:rPr>
        <w:t xml:space="preserve"> adequate </w:t>
      </w:r>
      <w:r w:rsidRPr="00C24FBA">
        <w:rPr>
          <w:rFonts w:ascii="Times New Roman" w:hAnsi="Times New Roman" w:cs="Times New Roman"/>
          <w:b/>
          <w:sz w:val="22"/>
          <w:szCs w:val="22"/>
        </w:rPr>
        <w:t xml:space="preserve">legal </w:t>
      </w:r>
      <w:r w:rsidR="00925044" w:rsidRPr="00C24FBA">
        <w:rPr>
          <w:rFonts w:ascii="Times New Roman" w:hAnsi="Times New Roman" w:cs="Times New Roman"/>
          <w:b/>
          <w:sz w:val="22"/>
          <w:szCs w:val="22"/>
        </w:rPr>
        <w:t xml:space="preserve">sanctions </w:t>
      </w:r>
      <w:r w:rsidRPr="00C24FBA">
        <w:rPr>
          <w:rFonts w:ascii="Times New Roman" w:hAnsi="Times New Roman" w:cs="Times New Roman"/>
          <w:b/>
          <w:sz w:val="22"/>
          <w:szCs w:val="22"/>
        </w:rPr>
        <w:t>against</w:t>
      </w:r>
      <w:r w:rsidR="00925044" w:rsidRPr="00C24FBA">
        <w:rPr>
          <w:rFonts w:ascii="Times New Roman" w:hAnsi="Times New Roman" w:cs="Times New Roman"/>
          <w:b/>
          <w:sz w:val="22"/>
          <w:szCs w:val="22"/>
        </w:rPr>
        <w:t xml:space="preserve"> employers engaging in abusive </w:t>
      </w:r>
      <w:r w:rsidR="0022332E" w:rsidRPr="00C24FBA">
        <w:rPr>
          <w:rFonts w:ascii="Times New Roman" w:hAnsi="Times New Roman" w:cs="Times New Roman"/>
          <w:b/>
          <w:sz w:val="22"/>
          <w:szCs w:val="22"/>
        </w:rPr>
        <w:t xml:space="preserve">employment and labour </w:t>
      </w:r>
      <w:r w:rsidR="00925044" w:rsidRPr="00C24FBA">
        <w:rPr>
          <w:rFonts w:ascii="Times New Roman" w:hAnsi="Times New Roman" w:cs="Times New Roman"/>
          <w:b/>
          <w:sz w:val="22"/>
          <w:szCs w:val="22"/>
        </w:rPr>
        <w:t>practices;</w:t>
      </w:r>
      <w:r w:rsidR="00925044" w:rsidRPr="00C24FBA">
        <w:rPr>
          <w:rStyle w:val="FootnoteReference"/>
          <w:rFonts w:ascii="Times New Roman" w:hAnsi="Times New Roman" w:cs="Times New Roman"/>
          <w:b/>
          <w:sz w:val="22"/>
          <w:szCs w:val="22"/>
        </w:rPr>
        <w:footnoteReference w:id="155"/>
      </w:r>
      <w:r w:rsidR="00925044" w:rsidRPr="00C24FBA">
        <w:rPr>
          <w:rStyle w:val="FootnoteReference"/>
          <w:rFonts w:ascii="Times New Roman" w:hAnsi="Times New Roman" w:cs="Times New Roman"/>
          <w:b/>
          <w:sz w:val="22"/>
          <w:szCs w:val="22"/>
        </w:rPr>
        <w:t xml:space="preserve"> </w:t>
      </w:r>
    </w:p>
    <w:p w14:paraId="7EEB59C5" w14:textId="0FE159CF" w:rsidR="00925044" w:rsidRPr="00C24FBA" w:rsidRDefault="00925044" w:rsidP="00590B1A">
      <w:pPr>
        <w:pStyle w:val="ListParagraph"/>
        <w:numPr>
          <w:ilvl w:val="0"/>
          <w:numId w:val="13"/>
        </w:numPr>
        <w:jc w:val="both"/>
        <w:rPr>
          <w:rFonts w:ascii="Times New Roman" w:hAnsi="Times New Roman" w:cs="Times New Roman"/>
          <w:b/>
          <w:sz w:val="22"/>
          <w:szCs w:val="22"/>
        </w:rPr>
      </w:pPr>
      <w:r w:rsidRPr="00C24FBA">
        <w:rPr>
          <w:rFonts w:ascii="Times New Roman" w:hAnsi="Times New Roman" w:cs="Times New Roman"/>
          <w:b/>
          <w:sz w:val="22"/>
          <w:szCs w:val="22"/>
        </w:rPr>
        <w:t>Establish a mechanism for monitoring the implementation of these laws</w:t>
      </w:r>
      <w:r w:rsidR="004C05B8"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56"/>
      </w:r>
    </w:p>
    <w:p w14:paraId="06E16FD7" w14:textId="77777777" w:rsidR="002A163A" w:rsidRPr="00C24FBA" w:rsidRDefault="00943220" w:rsidP="00590B1A">
      <w:pPr>
        <w:pStyle w:val="ListParagraph"/>
        <w:numPr>
          <w:ilvl w:val="0"/>
          <w:numId w:val="13"/>
        </w:numPr>
        <w:jc w:val="both"/>
        <w:rPr>
          <w:rFonts w:ascii="Times New Roman" w:hAnsi="Times New Roman" w:cs="Times New Roman"/>
          <w:b/>
          <w:sz w:val="22"/>
          <w:szCs w:val="22"/>
        </w:rPr>
      </w:pPr>
      <w:r w:rsidRPr="00C24FBA">
        <w:rPr>
          <w:rFonts w:ascii="Times New Roman" w:hAnsi="Times New Roman" w:cs="Times New Roman"/>
          <w:b/>
          <w:sz w:val="22"/>
          <w:szCs w:val="22"/>
        </w:rPr>
        <w:t>Facilitate the self-organisation and unionisation of women migrant workers in unregulated or unmonitored labour sectors.</w:t>
      </w:r>
      <w:r w:rsidRPr="00C24FBA">
        <w:rPr>
          <w:rStyle w:val="FootnoteReference"/>
          <w:rFonts w:ascii="Times New Roman" w:hAnsi="Times New Roman" w:cs="Times New Roman"/>
          <w:b/>
          <w:sz w:val="22"/>
          <w:szCs w:val="22"/>
        </w:rPr>
        <w:footnoteReference w:id="157"/>
      </w:r>
    </w:p>
    <w:p w14:paraId="3C736D68" w14:textId="77777777" w:rsidR="0039701F" w:rsidRPr="00C24FBA" w:rsidRDefault="0039701F" w:rsidP="00834ECA">
      <w:pPr>
        <w:jc w:val="both"/>
        <w:rPr>
          <w:rFonts w:ascii="Times New Roman" w:hAnsi="Times New Roman" w:cs="Times New Roman"/>
          <w:b/>
          <w:sz w:val="22"/>
          <w:szCs w:val="22"/>
        </w:rPr>
      </w:pPr>
    </w:p>
    <w:p w14:paraId="42C846D6" w14:textId="251768A0" w:rsidR="00943220" w:rsidRPr="00C24FBA" w:rsidRDefault="00943220" w:rsidP="006005CB">
      <w:pPr>
        <w:pStyle w:val="ListParagraph"/>
        <w:numPr>
          <w:ilvl w:val="0"/>
          <w:numId w:val="45"/>
        </w:numPr>
        <w:ind w:left="0" w:firstLine="0"/>
        <w:jc w:val="both"/>
        <w:rPr>
          <w:rStyle w:val="FootnoteReference"/>
          <w:rFonts w:ascii="Times New Roman" w:hAnsi="Times New Roman" w:cs="Times New Roman"/>
          <w:b/>
          <w:sz w:val="22"/>
          <w:szCs w:val="22"/>
          <w:vertAlign w:val="baseline"/>
        </w:rPr>
      </w:pPr>
      <w:r w:rsidRPr="00C24FBA">
        <w:rPr>
          <w:rFonts w:ascii="Times New Roman" w:hAnsi="Times New Roman" w:cs="Times New Roman"/>
          <w:b/>
          <w:sz w:val="22"/>
          <w:szCs w:val="22"/>
        </w:rPr>
        <w:t xml:space="preserve">Scrutinize </w:t>
      </w:r>
      <w:r w:rsidRPr="00C24FBA">
        <w:rPr>
          <w:rStyle w:val="FootnoteReference"/>
          <w:rFonts w:ascii="Times New Roman" w:hAnsi="Times New Roman" w:cs="Times New Roman"/>
          <w:b/>
          <w:sz w:val="22"/>
          <w:szCs w:val="22"/>
          <w:vertAlign w:val="baseline"/>
        </w:rPr>
        <w:t>recruitment agencies</w:t>
      </w:r>
      <w:r w:rsidR="008A3571" w:rsidRPr="00C24FBA">
        <w:rPr>
          <w:rFonts w:ascii="Times New Roman" w:hAnsi="Times New Roman" w:cs="Times New Roman"/>
          <w:b/>
          <w:sz w:val="22"/>
          <w:szCs w:val="22"/>
        </w:rPr>
        <w:t>:</w:t>
      </w:r>
    </w:p>
    <w:p w14:paraId="7A75F9BF" w14:textId="6CA51D57" w:rsidR="004630F9" w:rsidRPr="00C24FBA" w:rsidRDefault="00943220" w:rsidP="00590B1A">
      <w:pPr>
        <w:pStyle w:val="ListParagraph"/>
        <w:numPr>
          <w:ilvl w:val="0"/>
          <w:numId w:val="12"/>
        </w:numPr>
        <w:jc w:val="both"/>
        <w:rPr>
          <w:rFonts w:ascii="Times New Roman" w:hAnsi="Times New Roman" w:cs="Times New Roman"/>
          <w:b/>
          <w:sz w:val="22"/>
          <w:szCs w:val="22"/>
        </w:rPr>
      </w:pPr>
      <w:r w:rsidRPr="00C24FBA">
        <w:rPr>
          <w:rFonts w:ascii="Times New Roman" w:hAnsi="Times New Roman" w:cs="Times New Roman"/>
          <w:b/>
          <w:sz w:val="22"/>
          <w:szCs w:val="22"/>
        </w:rPr>
        <w:t>Regulate, license and monitor labour rec</w:t>
      </w:r>
      <w:r w:rsidR="004630F9" w:rsidRPr="00C24FBA">
        <w:rPr>
          <w:rFonts w:ascii="Times New Roman" w:hAnsi="Times New Roman" w:cs="Times New Roman"/>
          <w:b/>
          <w:sz w:val="22"/>
          <w:szCs w:val="22"/>
        </w:rPr>
        <w:t>ruiters</w:t>
      </w:r>
      <w:r w:rsidR="00AC45CC" w:rsidRPr="00C24FBA">
        <w:rPr>
          <w:rFonts w:ascii="Times New Roman" w:hAnsi="Times New Roman" w:cs="Times New Roman"/>
          <w:b/>
          <w:sz w:val="22"/>
          <w:szCs w:val="22"/>
        </w:rPr>
        <w:t>, intermediaries,</w:t>
      </w:r>
      <w:r w:rsidR="004630F9" w:rsidRPr="00C24FBA">
        <w:rPr>
          <w:rFonts w:ascii="Times New Roman" w:hAnsi="Times New Roman" w:cs="Times New Roman"/>
          <w:b/>
          <w:sz w:val="22"/>
          <w:szCs w:val="22"/>
        </w:rPr>
        <w:t xml:space="preserve"> and employment agencies, including by establishing an enforcement mechanism to ensure that the same contracts are used in the State party and in workers’ countries of origin</w:t>
      </w:r>
      <w:r w:rsidR="000B717E" w:rsidRPr="00C24FBA">
        <w:rPr>
          <w:rFonts w:ascii="Times New Roman" w:hAnsi="Times New Roman" w:cs="Times New Roman"/>
          <w:b/>
          <w:sz w:val="22"/>
          <w:szCs w:val="22"/>
        </w:rPr>
        <w:t>,</w:t>
      </w:r>
      <w:r w:rsidR="004630F9"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and commit to moving to ethical recruitment measures</w:t>
      </w:r>
      <w:r w:rsidR="007C4DC7" w:rsidRPr="00C24FBA">
        <w:rPr>
          <w:rFonts w:ascii="Times New Roman" w:hAnsi="Times New Roman" w:cs="Times New Roman"/>
          <w:b/>
          <w:sz w:val="22"/>
          <w:szCs w:val="22"/>
        </w:rPr>
        <w:t xml:space="preserve"> such as the ILO’s Fair Recruitment Initiative</w:t>
      </w:r>
      <w:r w:rsidR="00300A45" w:rsidRPr="00C24FBA">
        <w:rPr>
          <w:rFonts w:ascii="Times New Roman" w:hAnsi="Times New Roman" w:cs="Times New Roman"/>
          <w:b/>
          <w:sz w:val="22"/>
          <w:szCs w:val="22"/>
        </w:rPr>
        <w:t>, and Know Before You Go information campaigns for prospective migrant workers, also involving the consular networks of countries of origin</w:t>
      </w:r>
      <w:r w:rsidR="007C4DC7" w:rsidRPr="00C24FBA">
        <w:rPr>
          <w:rFonts w:ascii="Times New Roman" w:hAnsi="Times New Roman" w:cs="Times New Roman"/>
          <w:b/>
          <w:sz w:val="22"/>
          <w:szCs w:val="22"/>
        </w:rPr>
        <w:t>;</w:t>
      </w:r>
      <w:r w:rsidR="007C4DC7" w:rsidRPr="00C24FBA">
        <w:rPr>
          <w:rStyle w:val="FootnoteReference"/>
          <w:rFonts w:ascii="Times New Roman" w:hAnsi="Times New Roman" w:cs="Times New Roman"/>
          <w:b/>
          <w:sz w:val="22"/>
          <w:szCs w:val="22"/>
        </w:rPr>
        <w:footnoteReference w:id="158"/>
      </w:r>
      <w:r w:rsidR="004630F9" w:rsidRPr="00C24FBA">
        <w:rPr>
          <w:rStyle w:val="FootnoteReference"/>
          <w:rFonts w:ascii="Times New Roman" w:hAnsi="Times New Roman" w:cs="Times New Roman"/>
          <w:b/>
          <w:sz w:val="22"/>
          <w:szCs w:val="22"/>
        </w:rPr>
        <w:t xml:space="preserve"> </w:t>
      </w:r>
    </w:p>
    <w:p w14:paraId="797C59C2" w14:textId="04DBC966" w:rsidR="005D59C1" w:rsidRPr="00C24FBA" w:rsidRDefault="00943220" w:rsidP="00590B1A">
      <w:pPr>
        <w:pStyle w:val="ListParagraph"/>
        <w:numPr>
          <w:ilvl w:val="0"/>
          <w:numId w:val="12"/>
        </w:numPr>
        <w:jc w:val="both"/>
        <w:rPr>
          <w:rFonts w:ascii="Times New Roman" w:hAnsi="Times New Roman" w:cs="Times New Roman"/>
          <w:b/>
          <w:sz w:val="22"/>
          <w:szCs w:val="22"/>
        </w:rPr>
      </w:pPr>
      <w:r w:rsidRPr="00C24FBA">
        <w:rPr>
          <w:rFonts w:ascii="Times New Roman" w:hAnsi="Times New Roman" w:cs="Times New Roman"/>
          <w:b/>
          <w:sz w:val="22"/>
          <w:szCs w:val="22"/>
        </w:rPr>
        <w:t>Prosecute and punish labour recruiters</w:t>
      </w:r>
      <w:r w:rsidR="00AC45CC" w:rsidRPr="00C24FBA">
        <w:rPr>
          <w:rFonts w:ascii="Times New Roman" w:hAnsi="Times New Roman" w:cs="Times New Roman"/>
          <w:b/>
          <w:sz w:val="22"/>
          <w:szCs w:val="22"/>
        </w:rPr>
        <w:t>, intermediaries</w:t>
      </w:r>
      <w:r w:rsidRPr="00C24FBA">
        <w:rPr>
          <w:rFonts w:ascii="Times New Roman" w:hAnsi="Times New Roman" w:cs="Times New Roman"/>
          <w:b/>
          <w:sz w:val="22"/>
          <w:szCs w:val="22"/>
        </w:rPr>
        <w:t xml:space="preserve"> and employment agencies engaged in illegal recruitment processes, including for acts of violence, coercion, deception or exploitation</w:t>
      </w:r>
      <w:r w:rsidR="004630F9" w:rsidRPr="00C24FBA">
        <w:rPr>
          <w:rFonts w:ascii="Times New Roman" w:hAnsi="Times New Roman" w:cs="Times New Roman"/>
          <w:b/>
          <w:sz w:val="22"/>
          <w:szCs w:val="22"/>
        </w:rPr>
        <w:t xml:space="preserve">, </w:t>
      </w:r>
      <w:r w:rsidR="004C05B8" w:rsidRPr="00C24FBA">
        <w:rPr>
          <w:rFonts w:ascii="Times New Roman" w:hAnsi="Times New Roman" w:cs="Times New Roman"/>
          <w:b/>
          <w:sz w:val="22"/>
          <w:szCs w:val="22"/>
        </w:rPr>
        <w:t xml:space="preserve">such as </w:t>
      </w:r>
      <w:r w:rsidR="00AC45CC" w:rsidRPr="00C24FBA">
        <w:rPr>
          <w:rFonts w:ascii="Times New Roman" w:hAnsi="Times New Roman" w:cs="Times New Roman"/>
          <w:b/>
          <w:sz w:val="22"/>
          <w:szCs w:val="22"/>
        </w:rPr>
        <w:t xml:space="preserve">intentional provision of misleading </w:t>
      </w:r>
      <w:r w:rsidR="00AC45CC" w:rsidRPr="00C24FBA">
        <w:rPr>
          <w:rFonts w:ascii="Times New Roman" w:hAnsi="Times New Roman" w:cs="Times New Roman"/>
          <w:b/>
          <w:sz w:val="22"/>
          <w:szCs w:val="22"/>
        </w:rPr>
        <w:lastRenderedPageBreak/>
        <w:t xml:space="preserve">information and documentation, </w:t>
      </w:r>
      <w:r w:rsidR="004630F9" w:rsidRPr="00C24FBA">
        <w:rPr>
          <w:rFonts w:ascii="Times New Roman" w:hAnsi="Times New Roman" w:cs="Times New Roman"/>
          <w:b/>
          <w:sz w:val="22"/>
          <w:szCs w:val="22"/>
        </w:rPr>
        <w:t>the confiscation of passports and the charging of recruitment fees to workers.</w:t>
      </w:r>
      <w:r w:rsidRPr="00C24FBA">
        <w:rPr>
          <w:rStyle w:val="FootnoteReference"/>
          <w:rFonts w:ascii="Times New Roman" w:hAnsi="Times New Roman" w:cs="Times New Roman"/>
          <w:b/>
          <w:sz w:val="22"/>
          <w:szCs w:val="22"/>
        </w:rPr>
        <w:footnoteReference w:id="159"/>
      </w:r>
      <w:r w:rsidRPr="00C24FBA">
        <w:rPr>
          <w:rStyle w:val="FootnoteReference"/>
          <w:rFonts w:ascii="Times New Roman" w:hAnsi="Times New Roman" w:cs="Times New Roman"/>
          <w:b/>
          <w:sz w:val="22"/>
          <w:szCs w:val="22"/>
        </w:rPr>
        <w:t xml:space="preserve"> </w:t>
      </w:r>
    </w:p>
    <w:p w14:paraId="4E3AEBEC" w14:textId="77777777" w:rsidR="002365A8" w:rsidRPr="00C24FBA" w:rsidRDefault="002365A8" w:rsidP="002365A8">
      <w:pPr>
        <w:pStyle w:val="ListParagraph"/>
        <w:jc w:val="both"/>
        <w:rPr>
          <w:rFonts w:ascii="Times New Roman" w:hAnsi="Times New Roman" w:cs="Times New Roman"/>
          <w:b/>
          <w:sz w:val="22"/>
          <w:szCs w:val="22"/>
        </w:rPr>
      </w:pPr>
    </w:p>
    <w:p w14:paraId="4E0A6DB1" w14:textId="13B982DC" w:rsidR="00342032" w:rsidRPr="00C24FBA" w:rsidRDefault="000932EC" w:rsidP="00FE5497">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Remove the dependency and vulnerability of migrant women workers in relation to their employers, by:</w:t>
      </w:r>
      <w:r w:rsidR="00067C33" w:rsidRPr="00C24FBA">
        <w:rPr>
          <w:rFonts w:ascii="Times New Roman" w:hAnsi="Times New Roman" w:cs="Times New Roman"/>
          <w:b/>
          <w:sz w:val="22"/>
          <w:szCs w:val="22"/>
        </w:rPr>
        <w:t xml:space="preserve"> </w:t>
      </w:r>
    </w:p>
    <w:p w14:paraId="7FB24E1D" w14:textId="3CC1E3CE" w:rsidR="00E86618" w:rsidRPr="00C24FBA" w:rsidRDefault="00342032" w:rsidP="00590B1A">
      <w:pPr>
        <w:pStyle w:val="ListParagraph"/>
        <w:numPr>
          <w:ilvl w:val="0"/>
          <w:numId w:val="15"/>
        </w:numPr>
        <w:jc w:val="both"/>
        <w:rPr>
          <w:rFonts w:ascii="Times New Roman" w:hAnsi="Times New Roman" w:cs="Times New Roman"/>
          <w:b/>
          <w:sz w:val="22"/>
          <w:szCs w:val="22"/>
        </w:rPr>
      </w:pPr>
      <w:r w:rsidRPr="00C24FBA">
        <w:rPr>
          <w:rFonts w:ascii="Times New Roman" w:hAnsi="Times New Roman" w:cs="Times New Roman"/>
          <w:b/>
          <w:sz w:val="22"/>
          <w:szCs w:val="22"/>
        </w:rPr>
        <w:t>End</w:t>
      </w:r>
      <w:r w:rsidR="0002287C" w:rsidRPr="00C24FBA">
        <w:rPr>
          <w:rFonts w:ascii="Times New Roman" w:hAnsi="Times New Roman" w:cs="Times New Roman"/>
          <w:b/>
          <w:sz w:val="22"/>
          <w:szCs w:val="22"/>
        </w:rPr>
        <w:t>ing</w:t>
      </w:r>
      <w:r w:rsidRPr="00C24FBA">
        <w:rPr>
          <w:rFonts w:ascii="Times New Roman" w:hAnsi="Times New Roman" w:cs="Times New Roman"/>
          <w:b/>
          <w:sz w:val="22"/>
          <w:szCs w:val="22"/>
        </w:rPr>
        <w:t xml:space="preserve"> discriminatory conditionalities in recruitment, including the practice of making the migration status of migrant workers conditional on the sponsorship or guardianship of a specific employer</w:t>
      </w:r>
      <w:r w:rsidR="00067C33" w:rsidRPr="00C24FBA">
        <w:rPr>
          <w:rFonts w:ascii="Times New Roman" w:hAnsi="Times New Roman" w:cs="Times New Roman"/>
          <w:b/>
          <w:sz w:val="22"/>
          <w:szCs w:val="22"/>
        </w:rPr>
        <w:t xml:space="preserve">, such as the </w:t>
      </w:r>
      <w:r w:rsidR="00067C33" w:rsidRPr="00C24FBA">
        <w:rPr>
          <w:rFonts w:ascii="Times New Roman" w:hAnsi="Times New Roman" w:cs="Times New Roman"/>
          <w:b/>
          <w:i/>
          <w:sz w:val="22"/>
          <w:szCs w:val="22"/>
        </w:rPr>
        <w:t>kafala</w:t>
      </w:r>
      <w:r w:rsidR="00067C33" w:rsidRPr="00C24FBA">
        <w:rPr>
          <w:rFonts w:ascii="Times New Roman" w:hAnsi="Times New Roman" w:cs="Times New Roman"/>
          <w:b/>
          <w:sz w:val="22"/>
          <w:szCs w:val="22"/>
        </w:rPr>
        <w:t xml:space="preserve"> system</w:t>
      </w:r>
      <w:r w:rsidR="00300A45" w:rsidRPr="00C24FBA">
        <w:rPr>
          <w:rFonts w:ascii="Times New Roman" w:hAnsi="Times New Roman" w:cs="Times New Roman"/>
          <w:b/>
          <w:sz w:val="22"/>
          <w:szCs w:val="22"/>
        </w:rPr>
        <w:t xml:space="preserve"> and other forms of “tied visas”</w:t>
      </w:r>
      <w:r w:rsidR="004C05B8" w:rsidRPr="00C24FBA">
        <w:rPr>
          <w:rFonts w:ascii="Times New Roman" w:hAnsi="Times New Roman" w:cs="Times New Roman"/>
          <w:b/>
          <w:sz w:val="22"/>
          <w:szCs w:val="22"/>
        </w:rPr>
        <w:t>;</w:t>
      </w:r>
      <w:r w:rsidR="00362D4C" w:rsidRPr="00C24FBA">
        <w:rPr>
          <w:rStyle w:val="FootnoteReference"/>
          <w:rFonts w:ascii="Times New Roman" w:hAnsi="Times New Roman" w:cs="Times New Roman"/>
          <w:b/>
          <w:sz w:val="22"/>
          <w:szCs w:val="22"/>
        </w:rPr>
        <w:footnoteReference w:id="160"/>
      </w:r>
    </w:p>
    <w:p w14:paraId="44532817" w14:textId="2DDCAC1F" w:rsidR="00342032" w:rsidRPr="00C24FBA" w:rsidRDefault="00342032" w:rsidP="00590B1A">
      <w:pPr>
        <w:pStyle w:val="ListParagraph"/>
        <w:numPr>
          <w:ilvl w:val="0"/>
          <w:numId w:val="15"/>
        </w:numPr>
        <w:jc w:val="both"/>
        <w:rPr>
          <w:rFonts w:ascii="Times New Roman" w:hAnsi="Times New Roman" w:cs="Times New Roman"/>
          <w:b/>
          <w:sz w:val="22"/>
          <w:szCs w:val="22"/>
        </w:rPr>
      </w:pPr>
      <w:r w:rsidRPr="00C24FBA">
        <w:rPr>
          <w:rFonts w:ascii="Times New Roman" w:hAnsi="Times New Roman" w:cs="Times New Roman"/>
          <w:b/>
          <w:sz w:val="22"/>
          <w:szCs w:val="22"/>
        </w:rPr>
        <w:t>P</w:t>
      </w:r>
      <w:r w:rsidR="00A04522" w:rsidRPr="00C24FBA">
        <w:rPr>
          <w:rFonts w:ascii="Times New Roman" w:hAnsi="Times New Roman" w:cs="Times New Roman"/>
          <w:b/>
          <w:sz w:val="22"/>
          <w:szCs w:val="22"/>
        </w:rPr>
        <w:t>roviding</w:t>
      </w:r>
      <w:r w:rsidRPr="00C24FBA">
        <w:rPr>
          <w:rFonts w:ascii="Times New Roman" w:hAnsi="Times New Roman" w:cs="Times New Roman"/>
          <w:b/>
          <w:sz w:val="22"/>
          <w:szCs w:val="22"/>
        </w:rPr>
        <w:t xml:space="preserve"> the possibility for migrant workers to obtain residence and work permits independent of their employer in order to increase their autonomy and independence, and to prevent exploitation</w:t>
      </w:r>
      <w:r w:rsidR="004250AA" w:rsidRPr="00C24FBA">
        <w:rPr>
          <w:rFonts w:ascii="Times New Roman" w:hAnsi="Times New Roman" w:cs="Times New Roman"/>
          <w:b/>
          <w:sz w:val="22"/>
          <w:szCs w:val="22"/>
        </w:rPr>
        <w:t>;</w:t>
      </w:r>
    </w:p>
    <w:p w14:paraId="0FD0F9E9" w14:textId="14B31B4E" w:rsidR="000F37D5" w:rsidRPr="00C24FBA" w:rsidRDefault="00A04522" w:rsidP="00590B1A">
      <w:pPr>
        <w:pStyle w:val="ListParagraph"/>
        <w:numPr>
          <w:ilvl w:val="0"/>
          <w:numId w:val="15"/>
        </w:numPr>
        <w:jc w:val="both"/>
        <w:rPr>
          <w:rFonts w:ascii="Times New Roman" w:hAnsi="Times New Roman" w:cs="Times New Roman"/>
          <w:b/>
          <w:sz w:val="22"/>
          <w:szCs w:val="22"/>
        </w:rPr>
      </w:pPr>
      <w:r w:rsidRPr="00C24FBA">
        <w:rPr>
          <w:rFonts w:ascii="Times New Roman" w:hAnsi="Times New Roman" w:cs="Times New Roman"/>
          <w:b/>
          <w:sz w:val="22"/>
          <w:szCs w:val="22"/>
        </w:rPr>
        <w:t>Discontinuing</w:t>
      </w:r>
      <w:r w:rsidR="000F37D5" w:rsidRPr="00C24FBA">
        <w:rPr>
          <w:rFonts w:ascii="Times New Roman" w:hAnsi="Times New Roman" w:cs="Times New Roman"/>
          <w:b/>
          <w:sz w:val="22"/>
          <w:szCs w:val="22"/>
        </w:rPr>
        <w:t xml:space="preserve"> the use of </w:t>
      </w:r>
      <w:r w:rsidR="00300A45" w:rsidRPr="00C24FBA">
        <w:rPr>
          <w:rFonts w:ascii="Times New Roman" w:hAnsi="Times New Roman" w:cs="Times New Roman"/>
          <w:b/>
          <w:sz w:val="22"/>
          <w:szCs w:val="22"/>
        </w:rPr>
        <w:t xml:space="preserve">employer-specific </w:t>
      </w:r>
      <w:r w:rsidR="00342032" w:rsidRPr="00C24FBA">
        <w:rPr>
          <w:rFonts w:ascii="Times New Roman" w:hAnsi="Times New Roman" w:cs="Times New Roman"/>
          <w:b/>
          <w:sz w:val="22"/>
          <w:szCs w:val="22"/>
        </w:rPr>
        <w:t>wor</w:t>
      </w:r>
      <w:r w:rsidRPr="00C24FBA">
        <w:rPr>
          <w:rFonts w:ascii="Times New Roman" w:hAnsi="Times New Roman" w:cs="Times New Roman"/>
          <w:b/>
          <w:sz w:val="22"/>
          <w:szCs w:val="22"/>
        </w:rPr>
        <w:t>k permits, and enforcing</w:t>
      </w:r>
      <w:r w:rsidR="00342032" w:rsidRPr="00C24FBA">
        <w:rPr>
          <w:rFonts w:ascii="Times New Roman" w:hAnsi="Times New Roman" w:cs="Times New Roman"/>
          <w:b/>
          <w:sz w:val="22"/>
          <w:szCs w:val="22"/>
        </w:rPr>
        <w:t xml:space="preserve"> the</w:t>
      </w:r>
      <w:r w:rsidR="000F37D5" w:rsidRPr="00C24FBA">
        <w:rPr>
          <w:rFonts w:ascii="Times New Roman" w:hAnsi="Times New Roman" w:cs="Times New Roman"/>
          <w:b/>
          <w:sz w:val="22"/>
          <w:szCs w:val="22"/>
        </w:rPr>
        <w:t xml:space="preserve"> right </w:t>
      </w:r>
      <w:r w:rsidR="00342032" w:rsidRPr="00C24FBA">
        <w:rPr>
          <w:rFonts w:ascii="Times New Roman" w:hAnsi="Times New Roman" w:cs="Times New Roman"/>
          <w:b/>
          <w:sz w:val="22"/>
          <w:szCs w:val="22"/>
        </w:rPr>
        <w:t xml:space="preserve">for migrants </w:t>
      </w:r>
      <w:r w:rsidR="000F37D5" w:rsidRPr="00C24FBA">
        <w:rPr>
          <w:rFonts w:ascii="Times New Roman" w:hAnsi="Times New Roman" w:cs="Times New Roman"/>
          <w:b/>
          <w:sz w:val="22"/>
          <w:szCs w:val="22"/>
        </w:rPr>
        <w:t xml:space="preserve">to </w:t>
      </w:r>
      <w:r w:rsidR="00342032" w:rsidRPr="00C24FBA">
        <w:rPr>
          <w:rFonts w:ascii="Times New Roman" w:hAnsi="Times New Roman" w:cs="Times New Roman"/>
          <w:b/>
          <w:sz w:val="22"/>
          <w:szCs w:val="22"/>
        </w:rPr>
        <w:t>seek alternative employers and sectors of employment without seeking their existing employers’ permission or leaving the country and going through the employment process all over again</w:t>
      </w:r>
      <w:r w:rsidR="000F37D5" w:rsidRPr="00C24FBA">
        <w:rPr>
          <w:rFonts w:ascii="Times New Roman" w:hAnsi="Times New Roman" w:cs="Times New Roman"/>
          <w:b/>
          <w:sz w:val="22"/>
          <w:szCs w:val="22"/>
        </w:rPr>
        <w:t>;</w:t>
      </w:r>
      <w:r w:rsidR="000F37D5" w:rsidRPr="00C24FBA">
        <w:rPr>
          <w:rStyle w:val="FootnoteReference"/>
          <w:rFonts w:ascii="Times New Roman" w:hAnsi="Times New Roman" w:cs="Times New Roman"/>
          <w:b/>
          <w:sz w:val="22"/>
          <w:szCs w:val="22"/>
        </w:rPr>
        <w:footnoteReference w:id="161"/>
      </w:r>
      <w:r w:rsidR="00342032" w:rsidRPr="00C24FBA">
        <w:rPr>
          <w:rStyle w:val="FootnoteReference"/>
          <w:rFonts w:ascii="Times New Roman" w:hAnsi="Times New Roman" w:cs="Times New Roman"/>
          <w:b/>
          <w:sz w:val="22"/>
          <w:szCs w:val="22"/>
        </w:rPr>
        <w:t xml:space="preserve"> </w:t>
      </w:r>
    </w:p>
    <w:p w14:paraId="7BCE1F8E" w14:textId="7EAB0FA6" w:rsidR="000F37D5" w:rsidRPr="00C24FBA" w:rsidRDefault="006F1FF0" w:rsidP="00590B1A">
      <w:pPr>
        <w:pStyle w:val="ListParagraph"/>
        <w:numPr>
          <w:ilvl w:val="0"/>
          <w:numId w:val="15"/>
        </w:numPr>
        <w:jc w:val="both"/>
        <w:rPr>
          <w:rFonts w:ascii="Times New Roman" w:hAnsi="Times New Roman" w:cs="Times New Roman"/>
          <w:b/>
          <w:sz w:val="22"/>
          <w:szCs w:val="22"/>
        </w:rPr>
      </w:pPr>
      <w:r w:rsidRPr="00C24FBA">
        <w:rPr>
          <w:rFonts w:ascii="Times New Roman" w:hAnsi="Times New Roman" w:cs="Times New Roman"/>
          <w:b/>
          <w:sz w:val="22"/>
          <w:szCs w:val="22"/>
        </w:rPr>
        <w:t>Discontinuing</w:t>
      </w:r>
      <w:r w:rsidR="000F37D5" w:rsidRPr="00C24FBA">
        <w:rPr>
          <w:rFonts w:ascii="Times New Roman" w:hAnsi="Times New Roman" w:cs="Times New Roman"/>
          <w:b/>
          <w:sz w:val="22"/>
          <w:szCs w:val="22"/>
        </w:rPr>
        <w:t xml:space="preserve"> the practice of security bond conditions on employers of migrant workers to ensure they ‘control and supervise’ their foreign employee</w:t>
      </w:r>
      <w:r w:rsidR="008623BA" w:rsidRPr="00C24FBA">
        <w:rPr>
          <w:rFonts w:ascii="Times New Roman" w:hAnsi="Times New Roman" w:cs="Times New Roman"/>
          <w:b/>
          <w:sz w:val="22"/>
          <w:szCs w:val="22"/>
        </w:rPr>
        <w:t>;</w:t>
      </w:r>
    </w:p>
    <w:p w14:paraId="35522EC9" w14:textId="77777777" w:rsidR="006F1FF0" w:rsidRPr="00C24FBA" w:rsidRDefault="006F1FF0" w:rsidP="000874AB">
      <w:pPr>
        <w:ind w:left="360"/>
        <w:jc w:val="both"/>
        <w:rPr>
          <w:rFonts w:ascii="Times New Roman" w:hAnsi="Times New Roman" w:cs="Times New Roman"/>
          <w:b/>
          <w:sz w:val="22"/>
          <w:szCs w:val="22"/>
        </w:rPr>
      </w:pPr>
    </w:p>
    <w:p w14:paraId="607B5392" w14:textId="585AF18F" w:rsidR="00342032" w:rsidRPr="00C24FBA" w:rsidRDefault="00342032" w:rsidP="00FE5497">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Review visa regimes:</w:t>
      </w:r>
    </w:p>
    <w:p w14:paraId="0360540C" w14:textId="762CF753" w:rsidR="00342032" w:rsidRPr="00C24FBA" w:rsidRDefault="000874AB" w:rsidP="00590B1A">
      <w:pPr>
        <w:pStyle w:val="ListParagraph"/>
        <w:numPr>
          <w:ilvl w:val="0"/>
          <w:numId w:val="36"/>
        </w:numPr>
        <w:ind w:left="709" w:hanging="425"/>
        <w:jc w:val="both"/>
        <w:rPr>
          <w:rStyle w:val="FootnoteReference"/>
          <w:rFonts w:ascii="Times New Roman" w:hAnsi="Times New Roman" w:cs="Times New Roman"/>
          <w:b/>
          <w:sz w:val="22"/>
          <w:szCs w:val="22"/>
          <w:vertAlign w:val="baseline"/>
        </w:rPr>
      </w:pPr>
      <w:r w:rsidRPr="00C24FBA">
        <w:rPr>
          <w:rFonts w:ascii="Times New Roman" w:hAnsi="Times New Roman" w:cs="Times New Roman"/>
          <w:b/>
          <w:sz w:val="22"/>
          <w:szCs w:val="22"/>
        </w:rPr>
        <w:t>C</w:t>
      </w:r>
      <w:r w:rsidR="00342032" w:rsidRPr="00C24FBA">
        <w:rPr>
          <w:rFonts w:ascii="Times New Roman" w:hAnsi="Times New Roman" w:cs="Times New Roman"/>
          <w:b/>
          <w:sz w:val="22"/>
          <w:szCs w:val="22"/>
        </w:rPr>
        <w:t xml:space="preserve">onduct an impact assessment of </w:t>
      </w:r>
      <w:r w:rsidRPr="00C24FBA">
        <w:rPr>
          <w:rFonts w:ascii="Times New Roman" w:hAnsi="Times New Roman" w:cs="Times New Roman"/>
          <w:b/>
          <w:sz w:val="22"/>
          <w:szCs w:val="22"/>
        </w:rPr>
        <w:t xml:space="preserve">the visa </w:t>
      </w:r>
      <w:r w:rsidR="00342032" w:rsidRPr="00C24FBA">
        <w:rPr>
          <w:rFonts w:ascii="Times New Roman" w:hAnsi="Times New Roman" w:cs="Times New Roman"/>
          <w:b/>
          <w:sz w:val="22"/>
          <w:szCs w:val="22"/>
        </w:rPr>
        <w:t>regime</w:t>
      </w:r>
      <w:r w:rsidRPr="00C24FBA">
        <w:rPr>
          <w:rFonts w:ascii="Times New Roman" w:hAnsi="Times New Roman" w:cs="Times New Roman"/>
          <w:b/>
          <w:sz w:val="22"/>
          <w:szCs w:val="22"/>
        </w:rPr>
        <w:t>s</w:t>
      </w:r>
      <w:r w:rsidR="00342032" w:rsidRPr="00C24FBA">
        <w:rPr>
          <w:rFonts w:ascii="Times New Roman" w:hAnsi="Times New Roman" w:cs="Times New Roman"/>
          <w:b/>
          <w:sz w:val="22"/>
          <w:szCs w:val="22"/>
        </w:rPr>
        <w:t xml:space="preserve"> currently in place</w:t>
      </w:r>
      <w:r w:rsidRPr="00C24FBA">
        <w:rPr>
          <w:rFonts w:ascii="Times New Roman" w:hAnsi="Times New Roman" w:cs="Times New Roman"/>
          <w:b/>
          <w:sz w:val="22"/>
          <w:szCs w:val="22"/>
        </w:rPr>
        <w:t xml:space="preserve"> to ensure they do not facilitate or result in trafficking of migrant women</w:t>
      </w:r>
      <w:r w:rsidR="00342032" w:rsidRPr="00C24FBA">
        <w:rPr>
          <w:rFonts w:ascii="Times New Roman" w:hAnsi="Times New Roman" w:cs="Times New Roman"/>
          <w:b/>
          <w:sz w:val="22"/>
          <w:szCs w:val="22"/>
        </w:rPr>
        <w:t>;</w:t>
      </w:r>
      <w:r w:rsidR="00342032" w:rsidRPr="00C24FBA">
        <w:rPr>
          <w:rStyle w:val="FootnoteReference"/>
          <w:rFonts w:ascii="Times New Roman" w:hAnsi="Times New Roman" w:cs="Times New Roman"/>
          <w:b/>
          <w:sz w:val="22"/>
          <w:szCs w:val="22"/>
        </w:rPr>
        <w:t xml:space="preserve"> </w:t>
      </w:r>
      <w:r w:rsidR="00342032" w:rsidRPr="00C24FBA">
        <w:rPr>
          <w:rStyle w:val="FootnoteReference"/>
          <w:rFonts w:ascii="Times New Roman" w:hAnsi="Times New Roman" w:cs="Times New Roman"/>
          <w:b/>
          <w:sz w:val="22"/>
          <w:szCs w:val="22"/>
        </w:rPr>
        <w:footnoteReference w:id="162"/>
      </w:r>
      <w:r w:rsidRPr="00C24FBA">
        <w:rPr>
          <w:rFonts w:ascii="Times New Roman" w:hAnsi="Times New Roman" w:cs="Times New Roman"/>
          <w:b/>
          <w:sz w:val="22"/>
          <w:szCs w:val="22"/>
        </w:rPr>
        <w:t xml:space="preserve"> </w:t>
      </w:r>
    </w:p>
    <w:p w14:paraId="5229FA3E" w14:textId="0503454F" w:rsidR="00943220" w:rsidRPr="00C24FBA" w:rsidRDefault="00342032" w:rsidP="00590B1A">
      <w:pPr>
        <w:pStyle w:val="ListParagraph"/>
        <w:numPr>
          <w:ilvl w:val="0"/>
          <w:numId w:val="36"/>
        </w:numPr>
        <w:ind w:left="709" w:hanging="425"/>
        <w:jc w:val="both"/>
        <w:rPr>
          <w:rFonts w:ascii="Times New Roman" w:hAnsi="Times New Roman" w:cs="Times New Roman"/>
          <w:b/>
          <w:sz w:val="22"/>
          <w:szCs w:val="22"/>
        </w:rPr>
      </w:pPr>
      <w:r w:rsidRPr="00C24FBA">
        <w:rPr>
          <w:rFonts w:ascii="Times New Roman" w:hAnsi="Times New Roman" w:cs="Times New Roman"/>
          <w:b/>
          <w:sz w:val="22"/>
          <w:szCs w:val="22"/>
        </w:rPr>
        <w:t>M</w:t>
      </w:r>
      <w:r w:rsidR="000874AB" w:rsidRPr="00C24FBA">
        <w:rPr>
          <w:rFonts w:ascii="Times New Roman" w:hAnsi="Times New Roman" w:cs="Times New Roman"/>
          <w:b/>
          <w:sz w:val="22"/>
          <w:szCs w:val="22"/>
        </w:rPr>
        <w:t>onitor</w:t>
      </w:r>
      <w:r w:rsidR="00943220" w:rsidRPr="00C24FBA">
        <w:rPr>
          <w:rFonts w:ascii="Times New Roman" w:hAnsi="Times New Roman" w:cs="Times New Roman"/>
          <w:b/>
          <w:sz w:val="22"/>
          <w:szCs w:val="22"/>
        </w:rPr>
        <w:t xml:space="preserve"> the establishments where women under particular visa programme</w:t>
      </w:r>
      <w:r w:rsidRPr="00C24FBA">
        <w:rPr>
          <w:rFonts w:ascii="Times New Roman" w:hAnsi="Times New Roman" w:cs="Times New Roman"/>
          <w:b/>
          <w:sz w:val="22"/>
          <w:szCs w:val="22"/>
        </w:rPr>
        <w:t>s</w:t>
      </w:r>
      <w:r w:rsidR="00943220" w:rsidRPr="00C24FBA">
        <w:rPr>
          <w:rFonts w:ascii="Times New Roman" w:hAnsi="Times New Roman" w:cs="Times New Roman"/>
          <w:b/>
          <w:sz w:val="22"/>
          <w:szCs w:val="22"/>
        </w:rPr>
        <w:t xml:space="preserve"> work to ensure that they are not exploit</w:t>
      </w:r>
      <w:r w:rsidR="00D663A5" w:rsidRPr="00C24FBA">
        <w:rPr>
          <w:rFonts w:ascii="Times New Roman" w:hAnsi="Times New Roman" w:cs="Times New Roman"/>
          <w:b/>
          <w:sz w:val="22"/>
          <w:szCs w:val="22"/>
        </w:rPr>
        <w:t>ed</w:t>
      </w:r>
      <w:r w:rsidR="00943220" w:rsidRPr="00C24FBA">
        <w:rPr>
          <w:rFonts w:ascii="Times New Roman" w:hAnsi="Times New Roman" w:cs="Times New Roman"/>
          <w:b/>
          <w:sz w:val="22"/>
          <w:szCs w:val="22"/>
        </w:rPr>
        <w:t>;</w:t>
      </w:r>
      <w:r w:rsidR="00943220" w:rsidRPr="00C24FBA">
        <w:rPr>
          <w:rStyle w:val="FootnoteReference"/>
          <w:rFonts w:ascii="Times New Roman" w:hAnsi="Times New Roman" w:cs="Times New Roman"/>
          <w:b/>
          <w:sz w:val="22"/>
          <w:szCs w:val="22"/>
        </w:rPr>
        <w:footnoteReference w:id="163"/>
      </w:r>
      <w:r w:rsidR="00943220" w:rsidRPr="00C24FBA">
        <w:rPr>
          <w:rFonts w:ascii="Times New Roman" w:hAnsi="Times New Roman" w:cs="Times New Roman"/>
          <w:b/>
          <w:sz w:val="22"/>
          <w:szCs w:val="22"/>
        </w:rPr>
        <w:t xml:space="preserve"> </w:t>
      </w:r>
    </w:p>
    <w:p w14:paraId="514A9D8E" w14:textId="074E2BBE" w:rsidR="006F1FF0" w:rsidRPr="00C24FBA" w:rsidRDefault="002A163A" w:rsidP="00590B1A">
      <w:pPr>
        <w:pStyle w:val="ListParagraph"/>
        <w:numPr>
          <w:ilvl w:val="0"/>
          <w:numId w:val="36"/>
        </w:numPr>
        <w:ind w:left="709" w:hanging="425"/>
        <w:jc w:val="both"/>
        <w:rPr>
          <w:rFonts w:ascii="Times New Roman" w:hAnsi="Times New Roman" w:cs="Times New Roman"/>
          <w:b/>
          <w:sz w:val="22"/>
          <w:szCs w:val="22"/>
        </w:rPr>
      </w:pPr>
      <w:r w:rsidRPr="00C24FBA">
        <w:rPr>
          <w:rFonts w:ascii="Times New Roman" w:hAnsi="Times New Roman" w:cs="Times New Roman"/>
          <w:b/>
          <w:sz w:val="22"/>
          <w:szCs w:val="22"/>
        </w:rPr>
        <w:t>Facilitate access to permanent residency permits for women migrant workers</w:t>
      </w:r>
      <w:r w:rsidR="007E4683" w:rsidRPr="00C24FBA">
        <w:rPr>
          <w:rFonts w:ascii="Times New Roman" w:hAnsi="Times New Roman" w:cs="Times New Roman"/>
          <w:b/>
          <w:sz w:val="22"/>
          <w:szCs w:val="22"/>
        </w:rPr>
        <w:t xml:space="preserve"> who are in a situation of vulnerability or at risk of </w:t>
      </w:r>
      <w:r w:rsidR="00E32443" w:rsidRPr="00C24FBA">
        <w:rPr>
          <w:rFonts w:ascii="Times New Roman" w:hAnsi="Times New Roman" w:cs="Times New Roman"/>
          <w:b/>
          <w:sz w:val="22"/>
          <w:szCs w:val="22"/>
        </w:rPr>
        <w:t xml:space="preserve">being </w:t>
      </w:r>
      <w:r w:rsidR="007E4683" w:rsidRPr="00C24FBA">
        <w:rPr>
          <w:rFonts w:ascii="Times New Roman" w:hAnsi="Times New Roman" w:cs="Times New Roman"/>
          <w:b/>
          <w:sz w:val="22"/>
          <w:szCs w:val="22"/>
        </w:rPr>
        <w:t>traffick</w:t>
      </w:r>
      <w:r w:rsidR="00E32443" w:rsidRPr="00C24FBA">
        <w:rPr>
          <w:rFonts w:ascii="Times New Roman" w:hAnsi="Times New Roman" w:cs="Times New Roman"/>
          <w:b/>
          <w:sz w:val="22"/>
          <w:szCs w:val="22"/>
        </w:rPr>
        <w:t>ed</w:t>
      </w:r>
      <w:r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64"/>
      </w:r>
    </w:p>
    <w:p w14:paraId="0B40B1E1" w14:textId="7DB6C52A" w:rsidR="0038789D" w:rsidRPr="00C24FBA" w:rsidRDefault="0038789D" w:rsidP="00590B1A">
      <w:pPr>
        <w:pStyle w:val="ListParagraph"/>
        <w:numPr>
          <w:ilvl w:val="0"/>
          <w:numId w:val="36"/>
        </w:numPr>
        <w:ind w:left="709" w:hanging="425"/>
        <w:jc w:val="both"/>
        <w:rPr>
          <w:rFonts w:ascii="Times New Roman" w:hAnsi="Times New Roman" w:cs="Times New Roman"/>
          <w:b/>
          <w:sz w:val="22"/>
          <w:szCs w:val="22"/>
        </w:rPr>
      </w:pPr>
      <w:r w:rsidRPr="00C24FBA">
        <w:rPr>
          <w:rFonts w:ascii="Times New Roman" w:hAnsi="Times New Roman" w:cs="Times New Roman"/>
          <w:b/>
          <w:sz w:val="22"/>
          <w:szCs w:val="22"/>
        </w:rPr>
        <w:t xml:space="preserve">Revise the conditions for granting temporary residence permits to migrant women </w:t>
      </w:r>
      <w:r w:rsidR="00DF659B" w:rsidRPr="00C24FBA">
        <w:rPr>
          <w:rFonts w:ascii="Times New Roman" w:hAnsi="Times New Roman" w:cs="Times New Roman"/>
          <w:b/>
          <w:sz w:val="22"/>
          <w:szCs w:val="22"/>
        </w:rPr>
        <w:t>to remove any</w:t>
      </w:r>
      <w:r w:rsidRPr="00C24FBA">
        <w:rPr>
          <w:rFonts w:ascii="Times New Roman" w:hAnsi="Times New Roman" w:cs="Times New Roman"/>
          <w:b/>
          <w:sz w:val="22"/>
          <w:szCs w:val="22"/>
        </w:rPr>
        <w:t xml:space="preserve"> dependen</w:t>
      </w:r>
      <w:r w:rsidR="00DF659B" w:rsidRPr="00C24FBA">
        <w:rPr>
          <w:rFonts w:ascii="Times New Roman" w:hAnsi="Times New Roman" w:cs="Times New Roman"/>
          <w:b/>
          <w:sz w:val="22"/>
          <w:szCs w:val="22"/>
        </w:rPr>
        <w:t>cy</w:t>
      </w:r>
      <w:r w:rsidRPr="00C24FBA">
        <w:rPr>
          <w:rFonts w:ascii="Times New Roman" w:hAnsi="Times New Roman" w:cs="Times New Roman"/>
          <w:b/>
          <w:sz w:val="22"/>
          <w:szCs w:val="22"/>
        </w:rPr>
        <w:t xml:space="preserve"> on their </w:t>
      </w:r>
      <w:r w:rsidR="004B2B5B" w:rsidRPr="00C24FBA">
        <w:rPr>
          <w:rFonts w:ascii="Times New Roman" w:hAnsi="Times New Roman" w:cs="Times New Roman"/>
          <w:b/>
          <w:sz w:val="22"/>
          <w:szCs w:val="22"/>
        </w:rPr>
        <w:t>spouses</w:t>
      </w:r>
      <w:r w:rsidR="00D663A5"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65"/>
      </w:r>
    </w:p>
    <w:p w14:paraId="6245FC28" w14:textId="74B6293E" w:rsidR="006F1FF0" w:rsidRPr="00C24FBA" w:rsidRDefault="006F1FF0" w:rsidP="00590B1A">
      <w:pPr>
        <w:pStyle w:val="ListParagraph"/>
        <w:numPr>
          <w:ilvl w:val="0"/>
          <w:numId w:val="36"/>
        </w:numPr>
        <w:ind w:left="709" w:hanging="425"/>
        <w:jc w:val="both"/>
        <w:rPr>
          <w:rFonts w:ascii="Times New Roman" w:hAnsi="Times New Roman" w:cs="Times New Roman"/>
          <w:b/>
          <w:sz w:val="22"/>
          <w:szCs w:val="22"/>
        </w:rPr>
      </w:pPr>
      <w:r w:rsidRPr="00C24FBA">
        <w:rPr>
          <w:rFonts w:ascii="Times New Roman" w:hAnsi="Times New Roman" w:cs="Times New Roman"/>
          <w:b/>
          <w:sz w:val="22"/>
          <w:szCs w:val="22"/>
        </w:rPr>
        <w:t xml:space="preserve">Repeal requirements for women migrant workers to undergo mandatory testing for pregnancy and sexually transmitted diseases </w:t>
      </w:r>
      <w:r w:rsidR="00DF659B" w:rsidRPr="00C24FBA">
        <w:rPr>
          <w:rFonts w:ascii="Times New Roman" w:hAnsi="Times New Roman" w:cs="Times New Roman"/>
          <w:b/>
          <w:sz w:val="22"/>
          <w:szCs w:val="22"/>
        </w:rPr>
        <w:t>resulting in</w:t>
      </w:r>
      <w:r w:rsidRPr="00C24FBA">
        <w:rPr>
          <w:rFonts w:ascii="Times New Roman" w:hAnsi="Times New Roman" w:cs="Times New Roman"/>
          <w:b/>
          <w:sz w:val="22"/>
          <w:szCs w:val="22"/>
        </w:rPr>
        <w:t xml:space="preserve"> deport</w:t>
      </w:r>
      <w:r w:rsidR="00DF659B" w:rsidRPr="00C24FBA">
        <w:rPr>
          <w:rFonts w:ascii="Times New Roman" w:hAnsi="Times New Roman" w:cs="Times New Roman"/>
          <w:b/>
          <w:sz w:val="22"/>
          <w:szCs w:val="22"/>
        </w:rPr>
        <w:t>ation</w:t>
      </w:r>
      <w:r w:rsidRPr="00C24FBA">
        <w:rPr>
          <w:rFonts w:ascii="Times New Roman" w:hAnsi="Times New Roman" w:cs="Times New Roman"/>
          <w:b/>
          <w:sz w:val="22"/>
          <w:szCs w:val="22"/>
        </w:rPr>
        <w:t xml:space="preserve"> on the grounds of pregnancy or diagnosis of HIV</w:t>
      </w:r>
      <w:r w:rsidR="00DF659B"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66"/>
      </w:r>
    </w:p>
    <w:p w14:paraId="297D1657" w14:textId="77777777" w:rsidR="006A4007" w:rsidRPr="00C24FBA" w:rsidRDefault="006A4007" w:rsidP="000F37D5">
      <w:pPr>
        <w:jc w:val="both"/>
        <w:rPr>
          <w:rFonts w:ascii="Times New Roman" w:hAnsi="Times New Roman" w:cs="Times New Roman"/>
          <w:b/>
          <w:sz w:val="22"/>
          <w:szCs w:val="22"/>
        </w:rPr>
      </w:pPr>
    </w:p>
    <w:p w14:paraId="3827F40D" w14:textId="3E87DAA6" w:rsidR="00943220" w:rsidRPr="00C24FBA" w:rsidRDefault="00943220" w:rsidP="00FE5497">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Address trafficking in corporate supply chains</w:t>
      </w:r>
      <w:r w:rsidR="008524A1" w:rsidRPr="00C24FBA">
        <w:rPr>
          <w:rStyle w:val="FootnoteReference"/>
          <w:rFonts w:ascii="Times New Roman" w:hAnsi="Times New Roman" w:cs="Times New Roman"/>
          <w:b/>
          <w:sz w:val="22"/>
          <w:szCs w:val="22"/>
        </w:rPr>
        <w:footnoteReference w:id="167"/>
      </w:r>
      <w:r w:rsidRPr="00C24FBA">
        <w:rPr>
          <w:rFonts w:ascii="Times New Roman" w:hAnsi="Times New Roman" w:cs="Times New Roman"/>
          <w:b/>
          <w:sz w:val="22"/>
          <w:szCs w:val="22"/>
        </w:rPr>
        <w:t>:</w:t>
      </w:r>
    </w:p>
    <w:p w14:paraId="01F064F3" w14:textId="4A094BAE" w:rsidR="0033514E" w:rsidRPr="00C24FBA" w:rsidRDefault="0033514E" w:rsidP="00590B1A">
      <w:pPr>
        <w:pStyle w:val="ListParagraph"/>
        <w:numPr>
          <w:ilvl w:val="0"/>
          <w:numId w:val="14"/>
        </w:numPr>
        <w:jc w:val="both"/>
        <w:rPr>
          <w:rFonts w:ascii="Times New Roman" w:hAnsi="Times New Roman" w:cs="Times New Roman"/>
          <w:b/>
          <w:sz w:val="22"/>
          <w:szCs w:val="22"/>
        </w:rPr>
      </w:pPr>
      <w:r w:rsidRPr="00C24FBA">
        <w:rPr>
          <w:rFonts w:ascii="Times New Roman" w:hAnsi="Times New Roman" w:cs="Times New Roman"/>
          <w:b/>
          <w:sz w:val="22"/>
          <w:szCs w:val="22"/>
        </w:rPr>
        <w:t>Establish laws governing mandatory due diligence in companies’ supply chains, including supply chain transparency</w:t>
      </w:r>
      <w:r w:rsidR="008623BA"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t xml:space="preserve"> </w:t>
      </w:r>
    </w:p>
    <w:p w14:paraId="1BC63390" w14:textId="61A91CFD" w:rsidR="006F1FF0" w:rsidRPr="00C24FBA" w:rsidRDefault="006F1FF0" w:rsidP="00590B1A">
      <w:pPr>
        <w:pStyle w:val="ListParagraph"/>
        <w:numPr>
          <w:ilvl w:val="0"/>
          <w:numId w:val="14"/>
        </w:numPr>
        <w:jc w:val="both"/>
        <w:rPr>
          <w:rFonts w:ascii="Times New Roman" w:hAnsi="Times New Roman" w:cs="Times New Roman"/>
          <w:b/>
          <w:sz w:val="22"/>
          <w:szCs w:val="22"/>
        </w:rPr>
      </w:pPr>
      <w:r w:rsidRPr="00C24FBA">
        <w:rPr>
          <w:rFonts w:ascii="Times New Roman" w:hAnsi="Times New Roman" w:cs="Times New Roman"/>
          <w:b/>
          <w:sz w:val="22"/>
          <w:szCs w:val="22"/>
        </w:rPr>
        <w:t>Ensure that businesses are not involved in, facilitate and/or benefit from trafficking within their supply chains, and effectively remedy violations and punish perpetrators;</w:t>
      </w:r>
    </w:p>
    <w:p w14:paraId="018C3131" w14:textId="4836CE5F" w:rsidR="00943220" w:rsidRPr="00C24FBA" w:rsidRDefault="00943220" w:rsidP="00590B1A">
      <w:pPr>
        <w:pStyle w:val="ListParagraph"/>
        <w:numPr>
          <w:ilvl w:val="0"/>
          <w:numId w:val="14"/>
        </w:numPr>
        <w:jc w:val="both"/>
        <w:rPr>
          <w:rFonts w:ascii="Times New Roman" w:hAnsi="Times New Roman" w:cs="Times New Roman"/>
          <w:b/>
          <w:sz w:val="22"/>
          <w:szCs w:val="22"/>
        </w:rPr>
      </w:pPr>
      <w:r w:rsidRPr="00C24FBA">
        <w:rPr>
          <w:rFonts w:ascii="Times New Roman" w:hAnsi="Times New Roman" w:cs="Times New Roman"/>
          <w:b/>
          <w:sz w:val="22"/>
          <w:szCs w:val="22"/>
        </w:rPr>
        <w:lastRenderedPageBreak/>
        <w:t>Establish a code of conduct drafted</w:t>
      </w:r>
      <w:r w:rsidR="00F85C28" w:rsidRPr="00C24FBA">
        <w:rPr>
          <w:rFonts w:ascii="Times New Roman" w:hAnsi="Times New Roman" w:cs="Times New Roman"/>
          <w:b/>
          <w:sz w:val="22"/>
          <w:szCs w:val="22"/>
        </w:rPr>
        <w:t>, including zero tolerance policies to sexual exploitation,</w:t>
      </w:r>
      <w:r w:rsidRPr="00C24FBA">
        <w:rPr>
          <w:rFonts w:ascii="Times New Roman" w:hAnsi="Times New Roman" w:cs="Times New Roman"/>
          <w:b/>
          <w:sz w:val="22"/>
          <w:szCs w:val="22"/>
        </w:rPr>
        <w:t xml:space="preserve"> with the direct input of the workers whose interests it is designed to protect;</w:t>
      </w:r>
    </w:p>
    <w:p w14:paraId="67F79C82" w14:textId="1CA8F044" w:rsidR="0033514E" w:rsidRPr="00C24FBA" w:rsidRDefault="0033514E" w:rsidP="00590B1A">
      <w:pPr>
        <w:pStyle w:val="ListParagraph"/>
        <w:numPr>
          <w:ilvl w:val="0"/>
          <w:numId w:val="14"/>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Ensure </w:t>
      </w:r>
      <w:r w:rsidR="008C18A7">
        <w:rPr>
          <w:rFonts w:ascii="Times New Roman" w:hAnsi="Times New Roman" w:cs="Times New Roman"/>
          <w:b/>
          <w:sz w:val="22"/>
          <w:szCs w:val="22"/>
        </w:rPr>
        <w:t xml:space="preserve">that </w:t>
      </w:r>
      <w:r w:rsidRPr="00C24FBA">
        <w:rPr>
          <w:rFonts w:ascii="Times New Roman" w:hAnsi="Times New Roman" w:cs="Times New Roman"/>
          <w:b/>
          <w:sz w:val="22"/>
          <w:szCs w:val="22"/>
        </w:rPr>
        <w:t>a dedicated audit organization has the power to suspend suppliers who fail to bring their operations into compliance with the code</w:t>
      </w:r>
      <w:r w:rsidR="008623BA" w:rsidRPr="00C24FBA">
        <w:rPr>
          <w:rFonts w:ascii="Times New Roman" w:hAnsi="Times New Roman" w:cs="Times New Roman"/>
          <w:b/>
          <w:sz w:val="22"/>
          <w:szCs w:val="22"/>
        </w:rPr>
        <w:t>;</w:t>
      </w:r>
    </w:p>
    <w:p w14:paraId="7A47D25B" w14:textId="3CB14719" w:rsidR="00943220" w:rsidRPr="00C24FBA" w:rsidRDefault="00943220" w:rsidP="00590B1A">
      <w:pPr>
        <w:pStyle w:val="ListParagraph"/>
        <w:numPr>
          <w:ilvl w:val="0"/>
          <w:numId w:val="14"/>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Provide comprehensive worker-to-worker education; </w:t>
      </w:r>
    </w:p>
    <w:p w14:paraId="305DD7AF" w14:textId="67B6C84D" w:rsidR="00943220" w:rsidRPr="00C24FBA" w:rsidRDefault="0022332E" w:rsidP="00590B1A">
      <w:pPr>
        <w:pStyle w:val="ListParagraph"/>
        <w:numPr>
          <w:ilvl w:val="0"/>
          <w:numId w:val="14"/>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Establish </w:t>
      </w:r>
      <w:r w:rsidR="00943220" w:rsidRPr="00C24FBA">
        <w:rPr>
          <w:rFonts w:ascii="Times New Roman" w:hAnsi="Times New Roman" w:cs="Times New Roman"/>
          <w:b/>
          <w:sz w:val="22"/>
          <w:szCs w:val="22"/>
        </w:rPr>
        <w:t xml:space="preserve">grievance mechanisms </w:t>
      </w:r>
      <w:r w:rsidRPr="00C24FBA">
        <w:rPr>
          <w:rFonts w:ascii="Times New Roman" w:hAnsi="Times New Roman" w:cs="Times New Roman"/>
          <w:b/>
          <w:sz w:val="22"/>
          <w:szCs w:val="22"/>
        </w:rPr>
        <w:t xml:space="preserve">for workers at the company level </w:t>
      </w:r>
      <w:r w:rsidR="00943220" w:rsidRPr="00C24FBA">
        <w:rPr>
          <w:rFonts w:ascii="Times New Roman" w:hAnsi="Times New Roman" w:cs="Times New Roman"/>
          <w:b/>
          <w:sz w:val="22"/>
          <w:szCs w:val="22"/>
        </w:rPr>
        <w:t>that are gender-sensitive, transparent, clear and available to those who have a legitimate complaint and are in need of access to a remedy and can access without fear of retaliation</w:t>
      </w:r>
      <w:r w:rsidR="008623BA" w:rsidRPr="00C24FBA">
        <w:rPr>
          <w:rFonts w:ascii="Times New Roman" w:hAnsi="Times New Roman" w:cs="Times New Roman"/>
          <w:b/>
          <w:sz w:val="22"/>
          <w:szCs w:val="22"/>
        </w:rPr>
        <w:t>;</w:t>
      </w:r>
      <w:r w:rsidR="00943220" w:rsidRPr="00C24FBA">
        <w:rPr>
          <w:rFonts w:ascii="Times New Roman" w:hAnsi="Times New Roman" w:cs="Times New Roman"/>
          <w:b/>
          <w:sz w:val="22"/>
          <w:szCs w:val="22"/>
        </w:rPr>
        <w:t xml:space="preserve"> </w:t>
      </w:r>
    </w:p>
    <w:p w14:paraId="46F9B326" w14:textId="6A2F2F7A" w:rsidR="0033514E" w:rsidRPr="00C24FBA" w:rsidRDefault="0033514E" w:rsidP="00590B1A">
      <w:pPr>
        <w:pStyle w:val="ListParagraph"/>
        <w:numPr>
          <w:ilvl w:val="0"/>
          <w:numId w:val="14"/>
        </w:numPr>
        <w:jc w:val="both"/>
        <w:rPr>
          <w:rFonts w:ascii="Times New Roman" w:hAnsi="Times New Roman" w:cs="Times New Roman"/>
          <w:b/>
          <w:sz w:val="22"/>
          <w:szCs w:val="22"/>
        </w:rPr>
      </w:pPr>
      <w:r w:rsidRPr="00C24FBA">
        <w:rPr>
          <w:rFonts w:ascii="Times New Roman" w:hAnsi="Times New Roman" w:cs="Times New Roman"/>
          <w:b/>
          <w:sz w:val="22"/>
          <w:szCs w:val="22"/>
        </w:rPr>
        <w:t>Conduct, and/or fund, awareness campaigns to inform consumers and customers of products and services that may involve exploited labour, and where to report suspicions of criminal activities</w:t>
      </w:r>
      <w:r w:rsidR="008623BA" w:rsidRPr="00C24FBA">
        <w:rPr>
          <w:rFonts w:ascii="Times New Roman" w:hAnsi="Times New Roman" w:cs="Times New Roman"/>
          <w:b/>
          <w:sz w:val="22"/>
          <w:szCs w:val="22"/>
        </w:rPr>
        <w:t>.</w:t>
      </w:r>
    </w:p>
    <w:p w14:paraId="2D791FB6" w14:textId="77777777" w:rsidR="008C011C" w:rsidRPr="00C24FBA" w:rsidRDefault="008C011C" w:rsidP="00834ECA">
      <w:pPr>
        <w:jc w:val="both"/>
        <w:rPr>
          <w:rFonts w:ascii="Times New Roman" w:hAnsi="Times New Roman" w:cs="Times New Roman"/>
          <w:b/>
          <w:sz w:val="22"/>
          <w:szCs w:val="22"/>
        </w:rPr>
      </w:pPr>
    </w:p>
    <w:p w14:paraId="31CD7E94" w14:textId="43B0D00D" w:rsidR="00E75BAE" w:rsidRPr="00C24FBA" w:rsidRDefault="00B82C56" w:rsidP="00E75BAE">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Adequately resource and s</w:t>
      </w:r>
      <w:r w:rsidR="000F37D5" w:rsidRPr="00C24FBA">
        <w:rPr>
          <w:rFonts w:ascii="Times New Roman" w:hAnsi="Times New Roman" w:cs="Times New Roman"/>
          <w:b/>
          <w:sz w:val="22"/>
          <w:szCs w:val="22"/>
        </w:rPr>
        <w:t xml:space="preserve">trengthen the capacity and mandate of labour inspectors to </w:t>
      </w:r>
      <w:r w:rsidR="006F2E17" w:rsidRPr="00C24FBA">
        <w:rPr>
          <w:rFonts w:ascii="Times New Roman" w:hAnsi="Times New Roman" w:cs="Times New Roman"/>
          <w:b/>
          <w:sz w:val="22"/>
          <w:szCs w:val="22"/>
        </w:rPr>
        <w:t xml:space="preserve">proactively </w:t>
      </w:r>
      <w:r w:rsidRPr="00C24FBA">
        <w:rPr>
          <w:rFonts w:ascii="Times New Roman" w:hAnsi="Times New Roman" w:cs="Times New Roman"/>
          <w:b/>
          <w:sz w:val="22"/>
          <w:szCs w:val="22"/>
        </w:rPr>
        <w:t xml:space="preserve">and </w:t>
      </w:r>
      <w:r w:rsidR="000F37D5" w:rsidRPr="00C24FBA">
        <w:rPr>
          <w:rFonts w:ascii="Times New Roman" w:hAnsi="Times New Roman" w:cs="Times New Roman"/>
          <w:b/>
          <w:sz w:val="22"/>
          <w:szCs w:val="22"/>
        </w:rPr>
        <w:t xml:space="preserve">systematically recognize and report </w:t>
      </w:r>
      <w:r w:rsidRPr="00C24FBA">
        <w:rPr>
          <w:rFonts w:ascii="Times New Roman" w:hAnsi="Times New Roman" w:cs="Times New Roman"/>
          <w:b/>
          <w:sz w:val="22"/>
          <w:szCs w:val="22"/>
        </w:rPr>
        <w:t>breaches of labour laws</w:t>
      </w:r>
      <w:r w:rsidR="000F37D5" w:rsidRPr="00C24FBA">
        <w:rPr>
          <w:rFonts w:ascii="Times New Roman" w:hAnsi="Times New Roman" w:cs="Times New Roman"/>
          <w:b/>
          <w:sz w:val="22"/>
          <w:szCs w:val="22"/>
        </w:rPr>
        <w:t xml:space="preserve"> </w:t>
      </w:r>
      <w:r w:rsidR="00DF22FD" w:rsidRPr="00C24FBA">
        <w:rPr>
          <w:rFonts w:ascii="Times New Roman" w:hAnsi="Times New Roman" w:cs="Times New Roman"/>
          <w:b/>
          <w:sz w:val="22"/>
          <w:szCs w:val="22"/>
        </w:rPr>
        <w:t>and presumed cases of trafficking</w:t>
      </w:r>
      <w:r w:rsidR="00A7310C" w:rsidRPr="00C24FBA">
        <w:rPr>
          <w:rFonts w:ascii="Times New Roman" w:hAnsi="Times New Roman" w:cs="Times New Roman"/>
          <w:b/>
          <w:sz w:val="22"/>
          <w:szCs w:val="22"/>
        </w:rPr>
        <w:t xml:space="preserve"> in women and girls</w:t>
      </w:r>
      <w:r w:rsidR="00DF22FD"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 xml:space="preserve">uncovered </w:t>
      </w:r>
      <w:r w:rsidR="000F37D5" w:rsidRPr="00C24FBA">
        <w:rPr>
          <w:rFonts w:ascii="Times New Roman" w:hAnsi="Times New Roman" w:cs="Times New Roman"/>
          <w:b/>
          <w:sz w:val="22"/>
          <w:szCs w:val="22"/>
        </w:rPr>
        <w:t>during inspections</w:t>
      </w:r>
      <w:r w:rsidRPr="00C24FBA">
        <w:rPr>
          <w:rFonts w:ascii="Times New Roman" w:hAnsi="Times New Roman" w:cs="Times New Roman"/>
          <w:b/>
          <w:sz w:val="22"/>
          <w:szCs w:val="22"/>
        </w:rPr>
        <w:t>, including</w:t>
      </w:r>
      <w:r w:rsidR="0033514E" w:rsidRPr="00C24FBA">
        <w:rPr>
          <w:rFonts w:ascii="Times New Roman" w:hAnsi="Times New Roman" w:cs="Times New Roman"/>
          <w:b/>
          <w:sz w:val="22"/>
          <w:szCs w:val="22"/>
        </w:rPr>
        <w:t xml:space="preserve"> </w:t>
      </w:r>
      <w:r w:rsidR="000F37D5" w:rsidRPr="00C24FBA">
        <w:rPr>
          <w:rFonts w:ascii="Times New Roman" w:hAnsi="Times New Roman" w:cs="Times New Roman"/>
          <w:b/>
          <w:sz w:val="22"/>
          <w:szCs w:val="22"/>
        </w:rPr>
        <w:t xml:space="preserve">of migrant workers’ workplaces and </w:t>
      </w:r>
      <w:r w:rsidR="006F2E17" w:rsidRPr="00C24FBA">
        <w:rPr>
          <w:rFonts w:ascii="Times New Roman" w:hAnsi="Times New Roman" w:cs="Times New Roman"/>
          <w:b/>
          <w:sz w:val="22"/>
          <w:szCs w:val="22"/>
        </w:rPr>
        <w:t>accom</w:t>
      </w:r>
      <w:r w:rsidR="00214AA7" w:rsidRPr="00C24FBA">
        <w:rPr>
          <w:rFonts w:ascii="Times New Roman" w:hAnsi="Times New Roman" w:cs="Times New Roman"/>
          <w:b/>
          <w:sz w:val="22"/>
          <w:szCs w:val="22"/>
        </w:rPr>
        <w:t>m</w:t>
      </w:r>
      <w:r w:rsidR="006F2E17" w:rsidRPr="00C24FBA">
        <w:rPr>
          <w:rFonts w:ascii="Times New Roman" w:hAnsi="Times New Roman" w:cs="Times New Roman"/>
          <w:b/>
          <w:sz w:val="22"/>
          <w:szCs w:val="22"/>
        </w:rPr>
        <w:t>odation</w:t>
      </w:r>
      <w:r w:rsidR="0033514E" w:rsidRPr="00C24FBA">
        <w:rPr>
          <w:rFonts w:ascii="Times New Roman" w:hAnsi="Times New Roman" w:cs="Times New Roman"/>
          <w:b/>
          <w:sz w:val="22"/>
          <w:szCs w:val="22"/>
        </w:rPr>
        <w:t>,</w:t>
      </w:r>
      <w:r w:rsidR="000F37D5" w:rsidRPr="00C24FBA">
        <w:rPr>
          <w:rFonts w:ascii="Times New Roman" w:hAnsi="Times New Roman" w:cs="Times New Roman"/>
          <w:b/>
          <w:sz w:val="22"/>
          <w:szCs w:val="22"/>
        </w:rPr>
        <w:t xml:space="preserve"> agricultural farms</w:t>
      </w:r>
      <w:r w:rsidR="003577AE" w:rsidRPr="00C24FBA">
        <w:rPr>
          <w:rFonts w:ascii="Times New Roman" w:hAnsi="Times New Roman" w:cs="Times New Roman"/>
          <w:b/>
          <w:sz w:val="22"/>
          <w:szCs w:val="22"/>
        </w:rPr>
        <w:t>, seasonal</w:t>
      </w:r>
      <w:r w:rsidRPr="00C24FBA">
        <w:rPr>
          <w:rFonts w:ascii="Times New Roman" w:hAnsi="Times New Roman" w:cs="Times New Roman"/>
          <w:b/>
          <w:sz w:val="22"/>
          <w:szCs w:val="22"/>
        </w:rPr>
        <w:t xml:space="preserve"> and </w:t>
      </w:r>
      <w:r w:rsidR="000F37D5" w:rsidRPr="00C24FBA">
        <w:rPr>
          <w:rFonts w:ascii="Times New Roman" w:hAnsi="Times New Roman" w:cs="Times New Roman"/>
          <w:b/>
          <w:sz w:val="22"/>
          <w:szCs w:val="22"/>
        </w:rPr>
        <w:t>informal workplaces,</w:t>
      </w:r>
      <w:r w:rsidRPr="00C24FBA">
        <w:rPr>
          <w:rFonts w:ascii="Times New Roman" w:hAnsi="Times New Roman" w:cs="Times New Roman"/>
          <w:b/>
          <w:sz w:val="22"/>
          <w:szCs w:val="22"/>
        </w:rPr>
        <w:t xml:space="preserve"> including</w:t>
      </w:r>
      <w:r w:rsidR="000F37D5" w:rsidRPr="00C24FBA">
        <w:rPr>
          <w:rFonts w:ascii="Times New Roman" w:hAnsi="Times New Roman" w:cs="Times New Roman"/>
          <w:b/>
          <w:sz w:val="22"/>
          <w:szCs w:val="22"/>
        </w:rPr>
        <w:t xml:space="preserve"> private households</w:t>
      </w:r>
      <w:r w:rsidR="0033514E" w:rsidRPr="00C24FBA">
        <w:rPr>
          <w:rFonts w:ascii="Times New Roman" w:hAnsi="Times New Roman" w:cs="Times New Roman"/>
          <w:b/>
          <w:sz w:val="22"/>
          <w:szCs w:val="22"/>
        </w:rPr>
        <w:t>.</w:t>
      </w:r>
      <w:r w:rsidR="000F37D5" w:rsidRPr="00C24FBA">
        <w:rPr>
          <w:rStyle w:val="FootnoteReference"/>
          <w:rFonts w:ascii="Times New Roman" w:hAnsi="Times New Roman" w:cs="Times New Roman"/>
          <w:b/>
          <w:sz w:val="22"/>
          <w:szCs w:val="22"/>
        </w:rPr>
        <w:footnoteReference w:id="168"/>
      </w:r>
    </w:p>
    <w:p w14:paraId="7D061C50" w14:textId="77777777" w:rsidR="00E75BAE" w:rsidRPr="00C24FBA" w:rsidRDefault="00E75BAE" w:rsidP="00E75BAE">
      <w:pPr>
        <w:pStyle w:val="ListParagraph"/>
        <w:ind w:left="0"/>
        <w:jc w:val="both"/>
        <w:rPr>
          <w:rFonts w:ascii="Times New Roman" w:hAnsi="Times New Roman" w:cs="Times New Roman"/>
          <w:b/>
          <w:sz w:val="22"/>
          <w:szCs w:val="22"/>
        </w:rPr>
      </w:pPr>
    </w:p>
    <w:p w14:paraId="3A07F0A5" w14:textId="738E1726" w:rsidR="006A51A5" w:rsidRPr="00C24FBA" w:rsidRDefault="00B82C56" w:rsidP="000819E8">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 xml:space="preserve">Recognizing that migration is an inherently global phenomenon, </w:t>
      </w:r>
      <w:r w:rsidR="007530A9" w:rsidRPr="00C24FBA">
        <w:rPr>
          <w:rFonts w:ascii="Times New Roman" w:hAnsi="Times New Roman" w:cs="Times New Roman"/>
          <w:b/>
          <w:sz w:val="22"/>
          <w:szCs w:val="22"/>
        </w:rPr>
        <w:t>the Committee recommends that</w:t>
      </w:r>
      <w:r w:rsidR="002312CF" w:rsidRPr="00C24FBA">
        <w:rPr>
          <w:rFonts w:ascii="Times New Roman" w:hAnsi="Times New Roman" w:cs="Times New Roman"/>
          <w:b/>
          <w:sz w:val="22"/>
          <w:szCs w:val="22"/>
        </w:rPr>
        <w:t>, in designing measures to combat trafficking,</w:t>
      </w:r>
      <w:r w:rsidR="007530A9" w:rsidRPr="00C24FBA">
        <w:rPr>
          <w:rFonts w:ascii="Times New Roman" w:hAnsi="Times New Roman" w:cs="Times New Roman"/>
          <w:b/>
          <w:sz w:val="22"/>
          <w:szCs w:val="22"/>
        </w:rPr>
        <w:t xml:space="preserve"> </w:t>
      </w:r>
      <w:r w:rsidR="002821FF" w:rsidRPr="00C24FBA">
        <w:rPr>
          <w:rFonts w:ascii="Times New Roman" w:hAnsi="Times New Roman" w:cs="Times New Roman"/>
          <w:b/>
          <w:sz w:val="22"/>
          <w:szCs w:val="22"/>
        </w:rPr>
        <w:t xml:space="preserve">international </w:t>
      </w:r>
      <w:r w:rsidRPr="00C24FBA">
        <w:rPr>
          <w:rFonts w:ascii="Times New Roman" w:hAnsi="Times New Roman" w:cs="Times New Roman"/>
          <w:b/>
          <w:sz w:val="22"/>
          <w:szCs w:val="22"/>
        </w:rPr>
        <w:t xml:space="preserve">cooperation </w:t>
      </w:r>
      <w:r w:rsidR="002821FF" w:rsidRPr="00C24FBA">
        <w:rPr>
          <w:rFonts w:ascii="Times New Roman" w:hAnsi="Times New Roman" w:cs="Times New Roman"/>
          <w:b/>
          <w:sz w:val="22"/>
          <w:szCs w:val="22"/>
        </w:rPr>
        <w:t xml:space="preserve">and development policies at the </w:t>
      </w:r>
      <w:r w:rsidRPr="00C24FBA">
        <w:rPr>
          <w:rFonts w:ascii="Times New Roman" w:hAnsi="Times New Roman" w:cs="Times New Roman"/>
          <w:b/>
          <w:sz w:val="22"/>
          <w:szCs w:val="22"/>
        </w:rPr>
        <w:t xml:space="preserve">multilateral, bilateral and regional levels </w:t>
      </w:r>
      <w:r w:rsidR="008D5AA8" w:rsidRPr="00C24FBA">
        <w:rPr>
          <w:rFonts w:ascii="Times New Roman" w:hAnsi="Times New Roman" w:cs="Times New Roman"/>
          <w:b/>
          <w:sz w:val="22"/>
          <w:szCs w:val="22"/>
        </w:rPr>
        <w:t xml:space="preserve">take into account </w:t>
      </w:r>
      <w:r w:rsidR="00AA7F61" w:rsidRPr="00C24FBA">
        <w:rPr>
          <w:rFonts w:ascii="Times New Roman" w:hAnsi="Times New Roman" w:cs="Times New Roman"/>
          <w:b/>
          <w:sz w:val="22"/>
          <w:szCs w:val="22"/>
        </w:rPr>
        <w:t>the root cause</w:t>
      </w:r>
      <w:r w:rsidR="002821FF" w:rsidRPr="00C24FBA">
        <w:rPr>
          <w:rFonts w:ascii="Times New Roman" w:hAnsi="Times New Roman" w:cs="Times New Roman"/>
          <w:b/>
          <w:sz w:val="22"/>
          <w:szCs w:val="22"/>
        </w:rPr>
        <w:t>s</w:t>
      </w:r>
      <w:r w:rsidR="00AA7F61" w:rsidRPr="00C24FBA">
        <w:rPr>
          <w:rFonts w:ascii="Times New Roman" w:hAnsi="Times New Roman" w:cs="Times New Roman"/>
          <w:b/>
          <w:sz w:val="22"/>
          <w:szCs w:val="22"/>
        </w:rPr>
        <w:t xml:space="preserve"> of </w:t>
      </w:r>
      <w:r w:rsidR="006A51A5" w:rsidRPr="00C24FBA">
        <w:rPr>
          <w:rFonts w:ascii="Times New Roman" w:hAnsi="Times New Roman" w:cs="Times New Roman"/>
          <w:b/>
          <w:sz w:val="22"/>
          <w:szCs w:val="22"/>
        </w:rPr>
        <w:t>real migration patterns of</w:t>
      </w:r>
      <w:r w:rsidR="008D5AA8" w:rsidRPr="00C24FBA">
        <w:rPr>
          <w:rFonts w:ascii="Times New Roman" w:hAnsi="Times New Roman" w:cs="Times New Roman"/>
          <w:b/>
          <w:sz w:val="22"/>
          <w:szCs w:val="22"/>
        </w:rPr>
        <w:t xml:space="preserve"> low-income</w:t>
      </w:r>
      <w:r w:rsidR="006A51A5" w:rsidRPr="00C24FBA">
        <w:rPr>
          <w:rFonts w:ascii="Times New Roman" w:hAnsi="Times New Roman" w:cs="Times New Roman"/>
          <w:b/>
          <w:sz w:val="22"/>
          <w:szCs w:val="22"/>
        </w:rPr>
        <w:t xml:space="preserve"> </w:t>
      </w:r>
      <w:r w:rsidR="00AA7F61" w:rsidRPr="00C24FBA">
        <w:rPr>
          <w:rFonts w:ascii="Times New Roman" w:hAnsi="Times New Roman" w:cs="Times New Roman"/>
          <w:b/>
          <w:sz w:val="22"/>
          <w:szCs w:val="22"/>
        </w:rPr>
        <w:t>women</w:t>
      </w:r>
      <w:r w:rsidR="006A51A5" w:rsidRPr="00C24FBA">
        <w:rPr>
          <w:rFonts w:ascii="Times New Roman" w:hAnsi="Times New Roman" w:cs="Times New Roman"/>
          <w:b/>
          <w:sz w:val="22"/>
          <w:szCs w:val="22"/>
        </w:rPr>
        <w:t xml:space="preserve"> who often undertake risky migration for work in exploitative informal employment</w:t>
      </w:r>
      <w:r w:rsidR="002312CF" w:rsidRPr="00C24FBA">
        <w:rPr>
          <w:rFonts w:ascii="Times New Roman" w:hAnsi="Times New Roman" w:cs="Times New Roman"/>
          <w:b/>
          <w:sz w:val="22"/>
          <w:szCs w:val="22"/>
        </w:rPr>
        <w:t>.</w:t>
      </w:r>
    </w:p>
    <w:p w14:paraId="64BF76D5" w14:textId="77777777" w:rsidR="006A51A5" w:rsidRPr="00C24FBA" w:rsidRDefault="006A51A5" w:rsidP="00AB5FA6">
      <w:pPr>
        <w:pStyle w:val="ListParagraph"/>
        <w:ind w:left="0"/>
        <w:jc w:val="both"/>
        <w:rPr>
          <w:rFonts w:ascii="Times New Roman" w:hAnsi="Times New Roman" w:cs="Times New Roman"/>
          <w:b/>
          <w:sz w:val="22"/>
          <w:szCs w:val="22"/>
        </w:rPr>
      </w:pPr>
    </w:p>
    <w:p w14:paraId="120F0A11" w14:textId="2372A897" w:rsidR="00B82C56" w:rsidRPr="00C24FBA" w:rsidRDefault="00B82C56" w:rsidP="00E75BAE">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States parties are encouraged to participate in regional processes and sign bilateral agreements with destination countries for employment to:</w:t>
      </w:r>
      <w:r w:rsidRPr="00C24FBA">
        <w:rPr>
          <w:rStyle w:val="FootnoteReference"/>
          <w:rFonts w:ascii="Times New Roman" w:hAnsi="Times New Roman" w:cs="Times New Roman"/>
          <w:b/>
          <w:sz w:val="22"/>
          <w:szCs w:val="22"/>
        </w:rPr>
        <w:footnoteReference w:id="169"/>
      </w:r>
      <w:r w:rsidRPr="00C24FBA">
        <w:rPr>
          <w:rFonts w:ascii="Times New Roman" w:hAnsi="Times New Roman" w:cs="Times New Roman"/>
          <w:b/>
          <w:sz w:val="22"/>
          <w:szCs w:val="22"/>
        </w:rPr>
        <w:t xml:space="preserve"> </w:t>
      </w:r>
    </w:p>
    <w:p w14:paraId="6601FB81" w14:textId="5C30CDC9" w:rsidR="00B82C56" w:rsidRPr="00C24FBA" w:rsidRDefault="00B82C56" w:rsidP="00745A9F">
      <w:pPr>
        <w:pStyle w:val="ListParagraph"/>
        <w:numPr>
          <w:ilvl w:val="0"/>
          <w:numId w:val="28"/>
        </w:numPr>
        <w:ind w:left="709" w:hanging="425"/>
        <w:jc w:val="both"/>
        <w:rPr>
          <w:rFonts w:ascii="Times New Roman" w:hAnsi="Times New Roman" w:cs="Times New Roman"/>
          <w:b/>
          <w:sz w:val="22"/>
          <w:szCs w:val="22"/>
        </w:rPr>
      </w:pPr>
      <w:r w:rsidRPr="00C24FBA">
        <w:rPr>
          <w:rFonts w:ascii="Times New Roman" w:hAnsi="Times New Roman" w:cs="Times New Roman"/>
          <w:b/>
          <w:sz w:val="22"/>
          <w:szCs w:val="22"/>
        </w:rPr>
        <w:t xml:space="preserve">Ensure coordination between </w:t>
      </w:r>
      <w:r w:rsidR="00D506D0" w:rsidRPr="00C24FBA">
        <w:rPr>
          <w:rFonts w:ascii="Times New Roman" w:hAnsi="Times New Roman" w:cs="Times New Roman"/>
          <w:b/>
          <w:sz w:val="22"/>
          <w:szCs w:val="22"/>
        </w:rPr>
        <w:t>States parties</w:t>
      </w:r>
      <w:r w:rsidRPr="00C24FBA">
        <w:rPr>
          <w:rFonts w:ascii="Times New Roman" w:hAnsi="Times New Roman" w:cs="Times New Roman"/>
          <w:b/>
          <w:sz w:val="22"/>
          <w:szCs w:val="22"/>
        </w:rPr>
        <w:t xml:space="preserve"> to address the nexus between human trafficking and </w:t>
      </w:r>
      <w:r w:rsidR="00F85C28" w:rsidRPr="00C24FBA">
        <w:rPr>
          <w:rFonts w:ascii="Times New Roman" w:hAnsi="Times New Roman" w:cs="Times New Roman"/>
          <w:b/>
          <w:sz w:val="22"/>
          <w:szCs w:val="22"/>
        </w:rPr>
        <w:t xml:space="preserve">international </w:t>
      </w:r>
      <w:r w:rsidRPr="00C24FBA">
        <w:rPr>
          <w:rFonts w:ascii="Times New Roman" w:hAnsi="Times New Roman" w:cs="Times New Roman"/>
          <w:b/>
          <w:sz w:val="22"/>
          <w:szCs w:val="22"/>
        </w:rPr>
        <w:t>labor migration;</w:t>
      </w:r>
    </w:p>
    <w:p w14:paraId="751A5FB9" w14:textId="77777777" w:rsidR="00B82C56" w:rsidRPr="00C24FBA" w:rsidRDefault="00B82C56" w:rsidP="00745A9F">
      <w:pPr>
        <w:pStyle w:val="ListParagraph"/>
        <w:numPr>
          <w:ilvl w:val="0"/>
          <w:numId w:val="28"/>
        </w:numPr>
        <w:ind w:left="709" w:hanging="425"/>
        <w:jc w:val="both"/>
        <w:rPr>
          <w:rFonts w:ascii="Times New Roman" w:hAnsi="Times New Roman" w:cs="Times New Roman"/>
          <w:b/>
          <w:sz w:val="22"/>
          <w:szCs w:val="22"/>
        </w:rPr>
      </w:pPr>
      <w:r w:rsidRPr="00C24FBA">
        <w:rPr>
          <w:rFonts w:ascii="Times New Roman" w:hAnsi="Times New Roman" w:cs="Times New Roman"/>
          <w:b/>
          <w:sz w:val="22"/>
          <w:szCs w:val="22"/>
        </w:rPr>
        <w:t>Strengthen cross-border cooperation to regulate working conditions in compliance with international labour standards which ensure the protection and promotion of the rights of women migrant workers;</w:t>
      </w:r>
      <w:r w:rsidRPr="00C24FBA">
        <w:rPr>
          <w:rStyle w:val="FootnoteReference"/>
          <w:rFonts w:ascii="Times New Roman" w:hAnsi="Times New Roman" w:cs="Times New Roman"/>
          <w:b/>
          <w:sz w:val="22"/>
          <w:szCs w:val="22"/>
        </w:rPr>
        <w:footnoteReference w:id="170"/>
      </w:r>
    </w:p>
    <w:p w14:paraId="0FD73093" w14:textId="77777777" w:rsidR="00B82C56" w:rsidRPr="00C24FBA" w:rsidRDefault="00B82C56" w:rsidP="00745A9F">
      <w:pPr>
        <w:pStyle w:val="ListParagraph"/>
        <w:numPr>
          <w:ilvl w:val="0"/>
          <w:numId w:val="28"/>
        </w:numPr>
        <w:ind w:left="709" w:hanging="425"/>
        <w:jc w:val="both"/>
        <w:rPr>
          <w:rFonts w:ascii="Times New Roman" w:hAnsi="Times New Roman" w:cs="Times New Roman"/>
          <w:b/>
          <w:sz w:val="22"/>
          <w:szCs w:val="22"/>
        </w:rPr>
      </w:pPr>
      <w:r w:rsidRPr="00C24FBA">
        <w:rPr>
          <w:rFonts w:ascii="Times New Roman" w:hAnsi="Times New Roman" w:cs="Times New Roman"/>
          <w:b/>
          <w:sz w:val="22"/>
          <w:szCs w:val="22"/>
        </w:rPr>
        <w:t>Establish mechanisms in the country of destination to deal with the violation of the rights of women migrant workers during employment, in particular to report abuse and claim unpaid wages and benefits;</w:t>
      </w:r>
      <w:r w:rsidRPr="00C24FBA">
        <w:rPr>
          <w:rStyle w:val="FootnoteReference"/>
          <w:rFonts w:ascii="Times New Roman" w:hAnsi="Times New Roman" w:cs="Times New Roman"/>
          <w:b/>
          <w:sz w:val="22"/>
          <w:szCs w:val="22"/>
        </w:rPr>
        <w:footnoteReference w:id="171"/>
      </w:r>
      <w:r w:rsidRPr="00C24FBA">
        <w:rPr>
          <w:rStyle w:val="FootnoteReference"/>
          <w:rFonts w:ascii="Times New Roman" w:hAnsi="Times New Roman" w:cs="Times New Roman"/>
          <w:b/>
          <w:sz w:val="22"/>
          <w:szCs w:val="22"/>
        </w:rPr>
        <w:t xml:space="preserve"> </w:t>
      </w:r>
    </w:p>
    <w:p w14:paraId="4D6F2E53" w14:textId="38188D06" w:rsidR="00B82C56" w:rsidRPr="00C24FBA" w:rsidRDefault="00B82C56" w:rsidP="00745A9F">
      <w:pPr>
        <w:pStyle w:val="ListParagraph"/>
        <w:numPr>
          <w:ilvl w:val="0"/>
          <w:numId w:val="28"/>
        </w:numPr>
        <w:ind w:left="709" w:hanging="425"/>
        <w:jc w:val="both"/>
        <w:rPr>
          <w:rFonts w:ascii="Times New Roman" w:hAnsi="Times New Roman" w:cs="Times New Roman"/>
          <w:b/>
          <w:sz w:val="22"/>
          <w:szCs w:val="22"/>
        </w:rPr>
      </w:pPr>
      <w:r w:rsidRPr="00C24FBA">
        <w:rPr>
          <w:rFonts w:ascii="Times New Roman" w:hAnsi="Times New Roman" w:cs="Times New Roman"/>
          <w:b/>
          <w:sz w:val="22"/>
          <w:szCs w:val="22"/>
        </w:rPr>
        <w:t xml:space="preserve">Ensure that diplomatic missions and labor </w:t>
      </w:r>
      <w:r w:rsidR="002565A5" w:rsidRPr="00C24FBA">
        <w:rPr>
          <w:rFonts w:ascii="Times New Roman" w:hAnsi="Times New Roman" w:cs="Times New Roman"/>
          <w:b/>
          <w:sz w:val="22"/>
          <w:szCs w:val="22"/>
        </w:rPr>
        <w:t xml:space="preserve">and economic </w:t>
      </w:r>
      <w:r w:rsidRPr="00C24FBA">
        <w:rPr>
          <w:rFonts w:ascii="Times New Roman" w:hAnsi="Times New Roman" w:cs="Times New Roman"/>
          <w:b/>
          <w:sz w:val="22"/>
          <w:szCs w:val="22"/>
        </w:rPr>
        <w:t xml:space="preserve">attaches </w:t>
      </w:r>
      <w:r w:rsidR="002565A5" w:rsidRPr="00C24FBA">
        <w:rPr>
          <w:rFonts w:ascii="Times New Roman" w:hAnsi="Times New Roman" w:cs="Times New Roman"/>
          <w:b/>
          <w:sz w:val="22"/>
          <w:szCs w:val="22"/>
        </w:rPr>
        <w:t xml:space="preserve">as well as consular officials </w:t>
      </w:r>
      <w:r w:rsidRPr="00C24FBA">
        <w:rPr>
          <w:rFonts w:ascii="Times New Roman" w:hAnsi="Times New Roman" w:cs="Times New Roman"/>
          <w:b/>
          <w:sz w:val="22"/>
          <w:szCs w:val="22"/>
        </w:rPr>
        <w:t>are equipped with adequate human</w:t>
      </w:r>
      <w:r w:rsidR="00850832" w:rsidRPr="00C24FBA">
        <w:rPr>
          <w:rFonts w:ascii="Times New Roman" w:hAnsi="Times New Roman" w:cs="Times New Roman"/>
          <w:b/>
          <w:sz w:val="22"/>
          <w:szCs w:val="22"/>
        </w:rPr>
        <w:t xml:space="preserve"> and</w:t>
      </w:r>
      <w:r w:rsidRPr="00C24FBA">
        <w:rPr>
          <w:rFonts w:ascii="Times New Roman" w:hAnsi="Times New Roman" w:cs="Times New Roman"/>
          <w:b/>
          <w:sz w:val="22"/>
          <w:szCs w:val="22"/>
        </w:rPr>
        <w:t xml:space="preserve"> financial resources</w:t>
      </w:r>
      <w:r w:rsidR="00850832" w:rsidRPr="00C24FBA">
        <w:rPr>
          <w:rFonts w:ascii="Times New Roman" w:hAnsi="Times New Roman" w:cs="Times New Roman"/>
          <w:b/>
          <w:sz w:val="22"/>
          <w:szCs w:val="22"/>
        </w:rPr>
        <w:t>, and training,</w:t>
      </w:r>
      <w:r w:rsidRPr="00C24FBA">
        <w:rPr>
          <w:rFonts w:ascii="Times New Roman" w:hAnsi="Times New Roman" w:cs="Times New Roman"/>
          <w:b/>
          <w:sz w:val="22"/>
          <w:szCs w:val="22"/>
        </w:rPr>
        <w:t xml:space="preserve"> to deal with cases of trafficking of migrant women workers.</w:t>
      </w:r>
    </w:p>
    <w:p w14:paraId="2EDBB251" w14:textId="77777777" w:rsidR="0007245C" w:rsidRPr="00C24FBA" w:rsidRDefault="0007245C" w:rsidP="00834ECA">
      <w:pPr>
        <w:jc w:val="both"/>
        <w:rPr>
          <w:rFonts w:ascii="Times New Roman" w:hAnsi="Times New Roman" w:cs="Times New Roman"/>
          <w:sz w:val="22"/>
          <w:szCs w:val="22"/>
        </w:rPr>
      </w:pPr>
    </w:p>
    <w:p w14:paraId="7E05B49C" w14:textId="0AED6412" w:rsidR="00D9358D" w:rsidRPr="00C24FBA" w:rsidRDefault="00313FBE" w:rsidP="00834ECA">
      <w:pPr>
        <w:jc w:val="both"/>
        <w:rPr>
          <w:rFonts w:ascii="Times New Roman" w:hAnsi="Times New Roman" w:cs="Times New Roman"/>
          <w:b/>
          <w:sz w:val="28"/>
          <w:szCs w:val="28"/>
        </w:rPr>
      </w:pPr>
      <w:r w:rsidRPr="00C24FBA">
        <w:rPr>
          <w:rFonts w:ascii="Times New Roman" w:hAnsi="Times New Roman" w:cs="Times New Roman"/>
          <w:b/>
          <w:sz w:val="28"/>
          <w:szCs w:val="28"/>
        </w:rPr>
        <w:t xml:space="preserve">V. </w:t>
      </w:r>
      <w:r w:rsidRPr="00C24FBA">
        <w:rPr>
          <w:rFonts w:ascii="Times New Roman" w:hAnsi="Times New Roman" w:cs="Times New Roman"/>
          <w:b/>
          <w:sz w:val="28"/>
          <w:szCs w:val="28"/>
        </w:rPr>
        <w:tab/>
        <w:t>Victim identification, assistance and protection</w:t>
      </w:r>
    </w:p>
    <w:p w14:paraId="2381F4D2" w14:textId="77777777" w:rsidR="00756CDB" w:rsidRPr="00C24FBA" w:rsidRDefault="00756CDB" w:rsidP="00834ECA">
      <w:pPr>
        <w:jc w:val="both"/>
        <w:rPr>
          <w:rFonts w:ascii="Times New Roman" w:hAnsi="Times New Roman" w:cs="Times New Roman"/>
          <w:sz w:val="22"/>
          <w:szCs w:val="22"/>
        </w:rPr>
      </w:pPr>
    </w:p>
    <w:p w14:paraId="6E188D02" w14:textId="77777777" w:rsidR="00412D35" w:rsidRPr="00C24FBA" w:rsidRDefault="00412D35" w:rsidP="00064EE3">
      <w:pPr>
        <w:pStyle w:val="ListParagraph"/>
        <w:numPr>
          <w:ilvl w:val="1"/>
          <w:numId w:val="45"/>
        </w:numPr>
        <w:ind w:left="567" w:hanging="567"/>
        <w:jc w:val="both"/>
        <w:rPr>
          <w:rFonts w:ascii="Times New Roman" w:hAnsi="Times New Roman" w:cs="Times New Roman"/>
          <w:b/>
        </w:rPr>
      </w:pPr>
      <w:r w:rsidRPr="00C24FBA">
        <w:rPr>
          <w:rFonts w:ascii="Times New Roman" w:hAnsi="Times New Roman" w:cs="Times New Roman"/>
          <w:b/>
        </w:rPr>
        <w:t>Victim identification</w:t>
      </w:r>
    </w:p>
    <w:p w14:paraId="3EE68914" w14:textId="77777777" w:rsidR="00412D35" w:rsidRPr="00C24FBA" w:rsidRDefault="00412D35" w:rsidP="00834ECA">
      <w:pPr>
        <w:jc w:val="both"/>
        <w:rPr>
          <w:rFonts w:ascii="Times New Roman" w:hAnsi="Times New Roman" w:cs="Times New Roman"/>
          <w:sz w:val="22"/>
          <w:szCs w:val="22"/>
        </w:rPr>
      </w:pPr>
    </w:p>
    <w:p w14:paraId="22F11EB2" w14:textId="4A83FB72" w:rsidR="00E75BAE" w:rsidRPr="00C24FBA" w:rsidRDefault="00B204D5" w:rsidP="00E75BAE">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lastRenderedPageBreak/>
        <w:t xml:space="preserve">A </w:t>
      </w:r>
      <w:r w:rsidR="00412D35" w:rsidRPr="00C24FBA">
        <w:rPr>
          <w:rFonts w:ascii="Times New Roman" w:hAnsi="Times New Roman" w:cs="Times New Roman"/>
          <w:sz w:val="22"/>
          <w:szCs w:val="22"/>
        </w:rPr>
        <w:t xml:space="preserve">challenge in identifying </w:t>
      </w:r>
      <w:r w:rsidR="00395659" w:rsidRPr="00C24FBA">
        <w:rPr>
          <w:rFonts w:ascii="Times New Roman" w:hAnsi="Times New Roman" w:cs="Times New Roman"/>
          <w:sz w:val="22"/>
          <w:szCs w:val="22"/>
        </w:rPr>
        <w:t xml:space="preserve">female </w:t>
      </w:r>
      <w:r w:rsidR="00412D35" w:rsidRPr="00C24FBA">
        <w:rPr>
          <w:rFonts w:ascii="Times New Roman" w:hAnsi="Times New Roman" w:cs="Times New Roman"/>
          <w:sz w:val="22"/>
          <w:szCs w:val="22"/>
        </w:rPr>
        <w:t xml:space="preserve">victims of trafficking </w:t>
      </w:r>
      <w:r w:rsidRPr="00C24FBA">
        <w:rPr>
          <w:rFonts w:ascii="Times New Roman" w:hAnsi="Times New Roman" w:cs="Times New Roman"/>
          <w:sz w:val="22"/>
          <w:szCs w:val="22"/>
        </w:rPr>
        <w:t xml:space="preserve">is </w:t>
      </w:r>
      <w:r w:rsidR="00412D35" w:rsidRPr="00C24FBA">
        <w:rPr>
          <w:rFonts w:ascii="Times New Roman" w:hAnsi="Times New Roman" w:cs="Times New Roman"/>
          <w:sz w:val="22"/>
          <w:szCs w:val="22"/>
        </w:rPr>
        <w:t xml:space="preserve">the lack of </w:t>
      </w:r>
      <w:r w:rsidR="00F17069" w:rsidRPr="00C24FBA">
        <w:rPr>
          <w:rFonts w:ascii="Times New Roman" w:hAnsi="Times New Roman" w:cs="Times New Roman"/>
          <w:sz w:val="22"/>
          <w:szCs w:val="22"/>
        </w:rPr>
        <w:t xml:space="preserve">gender-sensitivity </w:t>
      </w:r>
      <w:r w:rsidR="00412D35" w:rsidRPr="00C24FBA">
        <w:rPr>
          <w:rFonts w:ascii="Times New Roman" w:hAnsi="Times New Roman" w:cs="Times New Roman"/>
          <w:sz w:val="22"/>
          <w:szCs w:val="22"/>
        </w:rPr>
        <w:t xml:space="preserve">of relevant professionals, including front-line professionals, </w:t>
      </w:r>
      <w:r w:rsidR="00F17069" w:rsidRPr="00C24FBA">
        <w:rPr>
          <w:rFonts w:ascii="Times New Roman" w:hAnsi="Times New Roman" w:cs="Times New Roman"/>
          <w:sz w:val="22"/>
          <w:szCs w:val="22"/>
        </w:rPr>
        <w:t xml:space="preserve">that is needed </w:t>
      </w:r>
      <w:r w:rsidR="00412D35" w:rsidRPr="00C24FBA">
        <w:rPr>
          <w:rFonts w:ascii="Times New Roman" w:hAnsi="Times New Roman" w:cs="Times New Roman"/>
          <w:sz w:val="22"/>
          <w:szCs w:val="22"/>
        </w:rPr>
        <w:t>to adequately understand, identify and respond to incidences of trafficking</w:t>
      </w:r>
      <w:r w:rsidR="00F17069" w:rsidRPr="00C24FBA">
        <w:rPr>
          <w:rFonts w:ascii="Times New Roman" w:hAnsi="Times New Roman" w:cs="Times New Roman"/>
          <w:sz w:val="22"/>
          <w:szCs w:val="22"/>
        </w:rPr>
        <w:t xml:space="preserve"> in women and girls</w:t>
      </w:r>
      <w:r w:rsidR="00412D35" w:rsidRPr="00C24FBA">
        <w:rPr>
          <w:rStyle w:val="FootnoteReference"/>
          <w:rFonts w:ascii="Times New Roman" w:hAnsi="Times New Roman" w:cs="Times New Roman"/>
          <w:sz w:val="22"/>
          <w:szCs w:val="22"/>
        </w:rPr>
        <w:footnoteReference w:id="172"/>
      </w:r>
      <w:r w:rsidR="00F17069" w:rsidRPr="00C24FBA">
        <w:rPr>
          <w:rFonts w:ascii="Times New Roman" w:hAnsi="Times New Roman" w:cs="Times New Roman"/>
          <w:sz w:val="22"/>
          <w:szCs w:val="22"/>
        </w:rPr>
        <w:t>, particularly as v</w:t>
      </w:r>
      <w:r w:rsidR="00412D35" w:rsidRPr="00C24FBA">
        <w:rPr>
          <w:rFonts w:ascii="Times New Roman" w:hAnsi="Times New Roman" w:cs="Times New Roman"/>
          <w:sz w:val="22"/>
          <w:szCs w:val="22"/>
        </w:rPr>
        <w:t>ictims are</w:t>
      </w:r>
      <w:r w:rsidRPr="00C24FBA">
        <w:rPr>
          <w:rFonts w:ascii="Times New Roman" w:hAnsi="Times New Roman" w:cs="Times New Roman"/>
          <w:sz w:val="22"/>
          <w:szCs w:val="22"/>
        </w:rPr>
        <w:t xml:space="preserve"> often</w:t>
      </w:r>
      <w:r w:rsidR="00412D35" w:rsidRPr="00C24FBA">
        <w:rPr>
          <w:rFonts w:ascii="Times New Roman" w:hAnsi="Times New Roman" w:cs="Times New Roman"/>
          <w:sz w:val="22"/>
          <w:szCs w:val="22"/>
        </w:rPr>
        <w:t xml:space="preserve"> hidden in non-public</w:t>
      </w:r>
      <w:r w:rsidR="007020FE" w:rsidRPr="00C24FBA">
        <w:rPr>
          <w:rFonts w:ascii="Times New Roman" w:hAnsi="Times New Roman" w:cs="Times New Roman"/>
          <w:sz w:val="22"/>
          <w:szCs w:val="22"/>
        </w:rPr>
        <w:t xml:space="preserve"> areas</w:t>
      </w:r>
      <w:r w:rsidR="00FB0043" w:rsidRPr="00C24FBA">
        <w:rPr>
          <w:rFonts w:ascii="Times New Roman" w:hAnsi="Times New Roman" w:cs="Times New Roman"/>
          <w:sz w:val="22"/>
          <w:szCs w:val="22"/>
        </w:rPr>
        <w:t xml:space="preserve"> such as </w:t>
      </w:r>
      <w:r w:rsidR="00412D35" w:rsidRPr="00C24FBA">
        <w:rPr>
          <w:rFonts w:ascii="Times New Roman" w:hAnsi="Times New Roman" w:cs="Times New Roman"/>
          <w:sz w:val="22"/>
          <w:szCs w:val="22"/>
        </w:rPr>
        <w:t xml:space="preserve">private residences, isolated </w:t>
      </w:r>
      <w:r w:rsidR="007020FE" w:rsidRPr="00C24FBA">
        <w:rPr>
          <w:rFonts w:ascii="Times New Roman" w:hAnsi="Times New Roman" w:cs="Times New Roman"/>
          <w:sz w:val="22"/>
          <w:szCs w:val="22"/>
        </w:rPr>
        <w:t>factories and farms,</w:t>
      </w:r>
      <w:r w:rsidR="00FB0043" w:rsidRPr="00C24FBA">
        <w:rPr>
          <w:rFonts w:ascii="Times New Roman" w:hAnsi="Times New Roman" w:cs="Times New Roman"/>
          <w:sz w:val="22"/>
          <w:szCs w:val="22"/>
        </w:rPr>
        <w:t xml:space="preserve"> and brothels</w:t>
      </w:r>
      <w:r w:rsidR="00CF4438" w:rsidRPr="00C24FBA">
        <w:rPr>
          <w:rFonts w:ascii="Times New Roman" w:hAnsi="Times New Roman" w:cs="Times New Roman"/>
          <w:sz w:val="22"/>
          <w:szCs w:val="22"/>
        </w:rPr>
        <w:t xml:space="preserve"> and private apartments used for commercial sexual exploitation</w:t>
      </w:r>
      <w:r w:rsidR="007020FE" w:rsidRPr="00C24FBA">
        <w:rPr>
          <w:rFonts w:ascii="Times New Roman" w:hAnsi="Times New Roman" w:cs="Times New Roman"/>
          <w:sz w:val="22"/>
          <w:szCs w:val="22"/>
        </w:rPr>
        <w:t xml:space="preserve">. The </w:t>
      </w:r>
      <w:r w:rsidR="00412D35" w:rsidRPr="00C24FBA">
        <w:rPr>
          <w:rFonts w:ascii="Times New Roman" w:hAnsi="Times New Roman" w:cs="Times New Roman"/>
          <w:sz w:val="22"/>
          <w:szCs w:val="22"/>
        </w:rPr>
        <w:t>victims</w:t>
      </w:r>
      <w:r w:rsidR="007020FE" w:rsidRPr="00C24FBA">
        <w:rPr>
          <w:rFonts w:ascii="Times New Roman" w:hAnsi="Times New Roman" w:cs="Times New Roman"/>
          <w:sz w:val="22"/>
          <w:szCs w:val="22"/>
        </w:rPr>
        <w:t xml:space="preserve">, themselves, </w:t>
      </w:r>
      <w:r w:rsidR="00CF4438" w:rsidRPr="00C24FBA">
        <w:rPr>
          <w:rFonts w:ascii="Times New Roman" w:hAnsi="Times New Roman" w:cs="Times New Roman"/>
          <w:sz w:val="22"/>
          <w:szCs w:val="22"/>
        </w:rPr>
        <w:t xml:space="preserve">may </w:t>
      </w:r>
      <w:r w:rsidR="00412D35" w:rsidRPr="00C24FBA">
        <w:rPr>
          <w:rFonts w:ascii="Times New Roman" w:hAnsi="Times New Roman" w:cs="Times New Roman"/>
          <w:sz w:val="22"/>
          <w:szCs w:val="22"/>
        </w:rPr>
        <w:t xml:space="preserve">lack awareness </w:t>
      </w:r>
      <w:r w:rsidR="007020FE" w:rsidRPr="00C24FBA">
        <w:rPr>
          <w:rFonts w:ascii="Times New Roman" w:hAnsi="Times New Roman" w:cs="Times New Roman"/>
          <w:sz w:val="22"/>
          <w:szCs w:val="22"/>
        </w:rPr>
        <w:t>that they are subject to a criminal act</w:t>
      </w:r>
      <w:r w:rsidR="00FB0043" w:rsidRPr="00C24FBA">
        <w:rPr>
          <w:rFonts w:ascii="Times New Roman" w:hAnsi="Times New Roman" w:cs="Times New Roman"/>
          <w:sz w:val="22"/>
          <w:szCs w:val="22"/>
        </w:rPr>
        <w:t xml:space="preserve">, </w:t>
      </w:r>
      <w:r w:rsidR="007020FE" w:rsidRPr="00C24FBA">
        <w:rPr>
          <w:rFonts w:ascii="Times New Roman" w:hAnsi="Times New Roman" w:cs="Times New Roman"/>
          <w:sz w:val="22"/>
          <w:szCs w:val="22"/>
        </w:rPr>
        <w:t xml:space="preserve">may not know where </w:t>
      </w:r>
      <w:r w:rsidR="00412D35" w:rsidRPr="00C24FBA">
        <w:rPr>
          <w:rFonts w:ascii="Times New Roman" w:hAnsi="Times New Roman" w:cs="Times New Roman"/>
          <w:sz w:val="22"/>
          <w:szCs w:val="22"/>
        </w:rPr>
        <w:t xml:space="preserve">to report </w:t>
      </w:r>
      <w:r w:rsidR="007020FE" w:rsidRPr="00C24FBA">
        <w:rPr>
          <w:rFonts w:ascii="Times New Roman" w:hAnsi="Times New Roman" w:cs="Times New Roman"/>
          <w:sz w:val="22"/>
          <w:szCs w:val="22"/>
        </w:rPr>
        <w:t>the crime or may be reluctant</w:t>
      </w:r>
      <w:r w:rsidR="00412D35" w:rsidRPr="00C24FBA">
        <w:rPr>
          <w:rFonts w:ascii="Times New Roman" w:hAnsi="Times New Roman" w:cs="Times New Roman"/>
          <w:sz w:val="22"/>
          <w:szCs w:val="22"/>
        </w:rPr>
        <w:t xml:space="preserve"> </w:t>
      </w:r>
      <w:r w:rsidR="007020FE" w:rsidRPr="00C24FBA">
        <w:rPr>
          <w:rFonts w:ascii="Times New Roman" w:hAnsi="Times New Roman" w:cs="Times New Roman"/>
          <w:sz w:val="22"/>
          <w:szCs w:val="22"/>
        </w:rPr>
        <w:t>to</w:t>
      </w:r>
      <w:r w:rsidR="00412D35" w:rsidRPr="00C24FBA">
        <w:rPr>
          <w:rFonts w:ascii="Times New Roman" w:hAnsi="Times New Roman" w:cs="Times New Roman"/>
          <w:sz w:val="22"/>
          <w:szCs w:val="22"/>
        </w:rPr>
        <w:t xml:space="preserve"> engag</w:t>
      </w:r>
      <w:r w:rsidR="007020FE" w:rsidRPr="00C24FBA">
        <w:rPr>
          <w:rFonts w:ascii="Times New Roman" w:hAnsi="Times New Roman" w:cs="Times New Roman"/>
          <w:sz w:val="22"/>
          <w:szCs w:val="22"/>
        </w:rPr>
        <w:t>e with law enforcement</w:t>
      </w:r>
      <w:r w:rsidR="00294B27" w:rsidRPr="00C24FBA">
        <w:rPr>
          <w:rFonts w:ascii="Times New Roman" w:hAnsi="Times New Roman" w:cs="Times New Roman"/>
          <w:sz w:val="22"/>
          <w:szCs w:val="22"/>
        </w:rPr>
        <w:t xml:space="preserve"> </w:t>
      </w:r>
      <w:r w:rsidR="0072686B" w:rsidRPr="00C24FBA">
        <w:rPr>
          <w:rFonts w:ascii="Times New Roman" w:hAnsi="Times New Roman" w:cs="Times New Roman"/>
          <w:sz w:val="22"/>
          <w:szCs w:val="22"/>
        </w:rPr>
        <w:t xml:space="preserve">and other state </w:t>
      </w:r>
      <w:r w:rsidR="00294B27" w:rsidRPr="00C24FBA">
        <w:rPr>
          <w:rFonts w:ascii="Times New Roman" w:hAnsi="Times New Roman" w:cs="Times New Roman"/>
          <w:sz w:val="22"/>
          <w:szCs w:val="22"/>
        </w:rPr>
        <w:t xml:space="preserve">agents due to uncertainty about legal processes or for fear of being placed in detention and deported, particularly in the case of </w:t>
      </w:r>
      <w:r w:rsidR="00CF4438" w:rsidRPr="00C24FBA">
        <w:rPr>
          <w:rFonts w:ascii="Times New Roman" w:hAnsi="Times New Roman" w:cs="Times New Roman"/>
          <w:sz w:val="22"/>
          <w:szCs w:val="22"/>
        </w:rPr>
        <w:t xml:space="preserve">people with an </w:t>
      </w:r>
      <w:r w:rsidR="00294B27" w:rsidRPr="00C24FBA">
        <w:rPr>
          <w:rFonts w:ascii="Times New Roman" w:hAnsi="Times New Roman" w:cs="Times New Roman"/>
          <w:sz w:val="22"/>
          <w:szCs w:val="22"/>
        </w:rPr>
        <w:t xml:space="preserve">irregular </w:t>
      </w:r>
      <w:r w:rsidR="00CF4438" w:rsidRPr="00C24FBA">
        <w:rPr>
          <w:rFonts w:ascii="Times New Roman" w:hAnsi="Times New Roman" w:cs="Times New Roman"/>
          <w:sz w:val="22"/>
          <w:szCs w:val="22"/>
        </w:rPr>
        <w:t>immigration status</w:t>
      </w:r>
      <w:r w:rsidR="00294B27" w:rsidRPr="00C24FBA">
        <w:rPr>
          <w:rFonts w:ascii="Times New Roman" w:hAnsi="Times New Roman" w:cs="Times New Roman"/>
          <w:sz w:val="22"/>
          <w:szCs w:val="22"/>
        </w:rPr>
        <w:t xml:space="preserve">. </w:t>
      </w:r>
      <w:r w:rsidRPr="00C24FBA">
        <w:rPr>
          <w:rFonts w:ascii="Times New Roman" w:hAnsi="Times New Roman" w:cs="Times New Roman"/>
          <w:sz w:val="22"/>
          <w:szCs w:val="22"/>
        </w:rPr>
        <w:t>T</w:t>
      </w:r>
      <w:r w:rsidR="007020FE" w:rsidRPr="00C24FBA">
        <w:rPr>
          <w:rFonts w:ascii="Times New Roman" w:hAnsi="Times New Roman" w:cs="Times New Roman"/>
          <w:sz w:val="22"/>
          <w:szCs w:val="22"/>
        </w:rPr>
        <w:t>he</w:t>
      </w:r>
      <w:r w:rsidR="00FB0043" w:rsidRPr="00C24FBA">
        <w:rPr>
          <w:rFonts w:ascii="Times New Roman" w:hAnsi="Times New Roman" w:cs="Times New Roman"/>
          <w:sz w:val="22"/>
          <w:szCs w:val="22"/>
        </w:rPr>
        <w:t>ir experience of</w:t>
      </w:r>
      <w:r w:rsidR="00412D35" w:rsidRPr="00C24FBA">
        <w:rPr>
          <w:rFonts w:ascii="Times New Roman" w:hAnsi="Times New Roman" w:cs="Times New Roman"/>
          <w:sz w:val="22"/>
          <w:szCs w:val="22"/>
        </w:rPr>
        <w:t xml:space="preserve"> trauma</w:t>
      </w:r>
      <w:r w:rsidR="007020FE" w:rsidRPr="00C24FBA">
        <w:rPr>
          <w:rFonts w:ascii="Times New Roman" w:hAnsi="Times New Roman" w:cs="Times New Roman"/>
          <w:sz w:val="22"/>
          <w:szCs w:val="22"/>
        </w:rPr>
        <w:t xml:space="preserve"> may</w:t>
      </w:r>
      <w:r w:rsidR="00412D35" w:rsidRPr="00C24FBA">
        <w:rPr>
          <w:rFonts w:ascii="Times New Roman" w:hAnsi="Times New Roman" w:cs="Times New Roman"/>
          <w:sz w:val="22"/>
          <w:szCs w:val="22"/>
        </w:rPr>
        <w:t xml:space="preserve"> </w:t>
      </w:r>
      <w:r w:rsidR="00CF4438" w:rsidRPr="00C24FBA">
        <w:rPr>
          <w:rFonts w:ascii="Times New Roman" w:hAnsi="Times New Roman" w:cs="Times New Roman"/>
          <w:sz w:val="22"/>
          <w:szCs w:val="22"/>
        </w:rPr>
        <w:t xml:space="preserve">also </w:t>
      </w:r>
      <w:r w:rsidR="00FB0043" w:rsidRPr="00C24FBA">
        <w:rPr>
          <w:rFonts w:ascii="Times New Roman" w:hAnsi="Times New Roman" w:cs="Times New Roman"/>
          <w:sz w:val="22"/>
          <w:szCs w:val="22"/>
        </w:rPr>
        <w:t>impede</w:t>
      </w:r>
      <w:r w:rsidR="007020FE" w:rsidRPr="00C24FBA">
        <w:rPr>
          <w:rFonts w:ascii="Times New Roman" w:hAnsi="Times New Roman" w:cs="Times New Roman"/>
          <w:sz w:val="22"/>
          <w:szCs w:val="22"/>
        </w:rPr>
        <w:t xml:space="preserve"> their ability to seek help</w:t>
      </w:r>
      <w:r w:rsidR="00AE722B" w:rsidRPr="00C24FBA">
        <w:rPr>
          <w:rFonts w:ascii="Times New Roman" w:hAnsi="Times New Roman" w:cs="Times New Roman"/>
          <w:sz w:val="22"/>
          <w:szCs w:val="22"/>
        </w:rPr>
        <w:t>.</w:t>
      </w:r>
      <w:r w:rsidR="00FB0043" w:rsidRPr="00C24FBA">
        <w:rPr>
          <w:rFonts w:ascii="Times New Roman" w:hAnsi="Times New Roman" w:cs="Times New Roman"/>
          <w:sz w:val="22"/>
          <w:szCs w:val="22"/>
        </w:rPr>
        <w:t xml:space="preserve"> </w:t>
      </w:r>
      <w:r w:rsidR="00AE722B" w:rsidRPr="00C24FBA">
        <w:rPr>
          <w:rFonts w:ascii="Times New Roman" w:hAnsi="Times New Roman" w:cs="Times New Roman"/>
          <w:sz w:val="22"/>
          <w:szCs w:val="22"/>
        </w:rPr>
        <w:t>V</w:t>
      </w:r>
      <w:r w:rsidR="007020FE" w:rsidRPr="00C24FBA">
        <w:rPr>
          <w:rFonts w:ascii="Times New Roman" w:hAnsi="Times New Roman" w:cs="Times New Roman"/>
          <w:sz w:val="22"/>
          <w:szCs w:val="22"/>
        </w:rPr>
        <w:t>ictims may choose not to disclose their traffickers for f</w:t>
      </w:r>
      <w:r w:rsidR="00412D35" w:rsidRPr="00C24FBA">
        <w:rPr>
          <w:rFonts w:ascii="Times New Roman" w:hAnsi="Times New Roman" w:cs="Times New Roman"/>
          <w:sz w:val="22"/>
          <w:szCs w:val="22"/>
        </w:rPr>
        <w:t>ear of retaliation</w:t>
      </w:r>
      <w:r w:rsidR="00CF4438" w:rsidRPr="00C24FBA">
        <w:rPr>
          <w:rFonts w:ascii="Times New Roman" w:hAnsi="Times New Roman" w:cs="Times New Roman"/>
          <w:sz w:val="22"/>
          <w:szCs w:val="22"/>
        </w:rPr>
        <w:t xml:space="preserve"> </w:t>
      </w:r>
      <w:r w:rsidR="00EF5FF9" w:rsidRPr="00C24FBA">
        <w:rPr>
          <w:rFonts w:ascii="Times New Roman" w:hAnsi="Times New Roman" w:cs="Times New Roman"/>
          <w:sz w:val="22"/>
          <w:szCs w:val="22"/>
        </w:rPr>
        <w:t>against them, their children or other members of their families</w:t>
      </w:r>
      <w:r w:rsidR="007020FE" w:rsidRPr="00C24FBA">
        <w:rPr>
          <w:rFonts w:ascii="Times New Roman" w:hAnsi="Times New Roman" w:cs="Times New Roman"/>
          <w:sz w:val="22"/>
          <w:szCs w:val="22"/>
        </w:rPr>
        <w:t xml:space="preserve">. </w:t>
      </w:r>
    </w:p>
    <w:p w14:paraId="27558AE3" w14:textId="77777777" w:rsidR="00E75BAE" w:rsidRPr="00C24FBA" w:rsidRDefault="00E75BAE" w:rsidP="00E75BAE">
      <w:pPr>
        <w:pStyle w:val="ListParagraph"/>
        <w:ind w:left="0"/>
        <w:jc w:val="both"/>
        <w:rPr>
          <w:rFonts w:ascii="Times New Roman" w:hAnsi="Times New Roman" w:cs="Times New Roman"/>
          <w:b/>
          <w:sz w:val="22"/>
          <w:szCs w:val="22"/>
        </w:rPr>
      </w:pPr>
    </w:p>
    <w:p w14:paraId="62ECAE8B" w14:textId="27AB58B2" w:rsidR="00E75BAE" w:rsidRPr="00C24FBA" w:rsidRDefault="005237D3" w:rsidP="00E75BAE">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 xml:space="preserve">Elimination of discrimination in access to health care is an urgent issue for </w:t>
      </w:r>
      <w:r w:rsidR="00104E8D" w:rsidRPr="00C24FBA">
        <w:rPr>
          <w:rFonts w:ascii="Times New Roman" w:hAnsi="Times New Roman" w:cs="Times New Roman"/>
          <w:sz w:val="22"/>
          <w:szCs w:val="22"/>
        </w:rPr>
        <w:t xml:space="preserve">trafficked </w:t>
      </w:r>
      <w:r w:rsidRPr="00C24FBA">
        <w:rPr>
          <w:rFonts w:ascii="Times New Roman" w:hAnsi="Times New Roman" w:cs="Times New Roman"/>
          <w:sz w:val="22"/>
          <w:szCs w:val="22"/>
        </w:rPr>
        <w:t xml:space="preserve">women </w:t>
      </w:r>
      <w:r w:rsidR="00104E8D" w:rsidRPr="00C24FBA">
        <w:rPr>
          <w:rFonts w:ascii="Times New Roman" w:hAnsi="Times New Roman" w:cs="Times New Roman"/>
          <w:sz w:val="22"/>
          <w:szCs w:val="22"/>
        </w:rPr>
        <w:t xml:space="preserve">and girls </w:t>
      </w:r>
      <w:r w:rsidRPr="00C24FBA">
        <w:rPr>
          <w:rFonts w:ascii="Times New Roman" w:hAnsi="Times New Roman" w:cs="Times New Roman"/>
          <w:sz w:val="22"/>
          <w:szCs w:val="22"/>
        </w:rPr>
        <w:t>who are at an increased risk of physical and psychological injur</w:t>
      </w:r>
      <w:r w:rsidR="00B204D5" w:rsidRPr="00C24FBA">
        <w:rPr>
          <w:rFonts w:ascii="Times New Roman" w:hAnsi="Times New Roman" w:cs="Times New Roman"/>
          <w:sz w:val="22"/>
          <w:szCs w:val="22"/>
        </w:rPr>
        <w:t>y</w:t>
      </w:r>
      <w:r w:rsidRPr="00C24FBA">
        <w:rPr>
          <w:rFonts w:ascii="Times New Roman" w:hAnsi="Times New Roman" w:cs="Times New Roman"/>
          <w:sz w:val="22"/>
          <w:szCs w:val="22"/>
        </w:rPr>
        <w:t xml:space="preserve">, </w:t>
      </w:r>
      <w:r w:rsidR="0022332E" w:rsidRPr="00C24FBA">
        <w:rPr>
          <w:rFonts w:ascii="Times New Roman" w:hAnsi="Times New Roman" w:cs="Times New Roman"/>
          <w:sz w:val="22"/>
          <w:szCs w:val="22"/>
        </w:rPr>
        <w:t xml:space="preserve">gender-based </w:t>
      </w:r>
      <w:r w:rsidRPr="00C24FBA">
        <w:rPr>
          <w:rFonts w:ascii="Times New Roman" w:hAnsi="Times New Roman" w:cs="Times New Roman"/>
          <w:sz w:val="22"/>
          <w:szCs w:val="22"/>
        </w:rPr>
        <w:t xml:space="preserve">violence, </w:t>
      </w:r>
      <w:r w:rsidR="0022332E" w:rsidRPr="00C24FBA">
        <w:rPr>
          <w:rFonts w:ascii="Times New Roman" w:hAnsi="Times New Roman" w:cs="Times New Roman"/>
          <w:sz w:val="22"/>
          <w:szCs w:val="22"/>
        </w:rPr>
        <w:t xml:space="preserve">death, </w:t>
      </w:r>
      <w:r w:rsidRPr="00C24FBA">
        <w:rPr>
          <w:rFonts w:ascii="Times New Roman" w:hAnsi="Times New Roman" w:cs="Times New Roman"/>
          <w:sz w:val="22"/>
          <w:szCs w:val="22"/>
        </w:rPr>
        <w:t xml:space="preserve">sexual exploitation </w:t>
      </w:r>
      <w:r w:rsidR="00104E8D" w:rsidRPr="00C24FBA">
        <w:rPr>
          <w:rFonts w:ascii="Times New Roman" w:hAnsi="Times New Roman" w:cs="Times New Roman"/>
          <w:sz w:val="22"/>
          <w:szCs w:val="22"/>
        </w:rPr>
        <w:t xml:space="preserve">and abuse, pregnancy and reproductive health issues, </w:t>
      </w:r>
      <w:r w:rsidRPr="00C24FBA">
        <w:rPr>
          <w:rFonts w:ascii="Times New Roman" w:hAnsi="Times New Roman" w:cs="Times New Roman"/>
          <w:sz w:val="22"/>
          <w:szCs w:val="22"/>
        </w:rPr>
        <w:t>and contracting sexually transmitted diseases, including HIV, at various stages of the trafficking cycle.</w:t>
      </w:r>
      <w:r w:rsidRPr="00C24FBA">
        <w:rPr>
          <w:rStyle w:val="FootnoteReference"/>
          <w:rFonts w:ascii="Times New Roman" w:hAnsi="Times New Roman" w:cs="Times New Roman"/>
          <w:sz w:val="22"/>
          <w:szCs w:val="22"/>
        </w:rPr>
        <w:footnoteReference w:id="173"/>
      </w:r>
      <w:r w:rsidRPr="00C24FBA">
        <w:rPr>
          <w:rFonts w:ascii="Times New Roman" w:hAnsi="Times New Roman" w:cs="Times New Roman"/>
          <w:sz w:val="22"/>
          <w:szCs w:val="22"/>
        </w:rPr>
        <w:t xml:space="preserve"> </w:t>
      </w:r>
      <w:r w:rsidR="00104E8D" w:rsidRPr="00C24FBA">
        <w:rPr>
          <w:rFonts w:ascii="Times New Roman" w:hAnsi="Times New Roman" w:cs="Times New Roman"/>
          <w:sz w:val="22"/>
          <w:szCs w:val="22"/>
        </w:rPr>
        <w:t>Migrant v</w:t>
      </w:r>
      <w:r w:rsidRPr="00C24FBA">
        <w:rPr>
          <w:rFonts w:ascii="Times New Roman" w:hAnsi="Times New Roman" w:cs="Times New Roman"/>
          <w:sz w:val="22"/>
          <w:szCs w:val="22"/>
        </w:rPr>
        <w:t>ictims of trafficking</w:t>
      </w:r>
      <w:r w:rsidR="0072686B" w:rsidRPr="00C24FBA">
        <w:rPr>
          <w:rFonts w:ascii="Times New Roman" w:hAnsi="Times New Roman" w:cs="Times New Roman"/>
          <w:sz w:val="22"/>
          <w:szCs w:val="22"/>
        </w:rPr>
        <w:t xml:space="preserve">, particularly those in irregular migration situations, </w:t>
      </w:r>
      <w:r w:rsidRPr="00C24FBA">
        <w:rPr>
          <w:rFonts w:ascii="Times New Roman" w:hAnsi="Times New Roman" w:cs="Times New Roman"/>
          <w:sz w:val="22"/>
          <w:szCs w:val="22"/>
        </w:rPr>
        <w:t xml:space="preserve">face </w:t>
      </w:r>
      <w:r w:rsidR="0072686B" w:rsidRPr="00C24FBA">
        <w:rPr>
          <w:rFonts w:ascii="Times New Roman" w:hAnsi="Times New Roman" w:cs="Times New Roman"/>
          <w:sz w:val="22"/>
          <w:szCs w:val="22"/>
        </w:rPr>
        <w:t xml:space="preserve">administrative, linguistic, cultural and other </w:t>
      </w:r>
      <w:r w:rsidRPr="00C24FBA">
        <w:rPr>
          <w:rFonts w:ascii="Times New Roman" w:hAnsi="Times New Roman" w:cs="Times New Roman"/>
          <w:sz w:val="22"/>
          <w:szCs w:val="22"/>
        </w:rPr>
        <w:t xml:space="preserve">barriers in accessing health services, including fear of retaliation from perpetrators </w:t>
      </w:r>
      <w:r w:rsidR="0072686B" w:rsidRPr="00C24FBA">
        <w:rPr>
          <w:rFonts w:ascii="Times New Roman" w:hAnsi="Times New Roman" w:cs="Times New Roman"/>
          <w:sz w:val="22"/>
          <w:szCs w:val="22"/>
        </w:rPr>
        <w:t xml:space="preserve">and </w:t>
      </w:r>
      <w:r w:rsidRPr="00C24FBA">
        <w:rPr>
          <w:rFonts w:ascii="Times New Roman" w:hAnsi="Times New Roman" w:cs="Times New Roman"/>
          <w:sz w:val="22"/>
          <w:szCs w:val="22"/>
        </w:rPr>
        <w:t>fear of being denounced by health service professionals</w:t>
      </w:r>
      <w:r w:rsidR="00104E8D" w:rsidRPr="00C24FBA">
        <w:rPr>
          <w:rFonts w:ascii="Times New Roman" w:hAnsi="Times New Roman" w:cs="Times New Roman"/>
          <w:sz w:val="22"/>
          <w:szCs w:val="22"/>
        </w:rPr>
        <w:t xml:space="preserve"> for their irregular immigration status</w:t>
      </w:r>
      <w:r w:rsidRPr="00C24FBA">
        <w:rPr>
          <w:rFonts w:ascii="Times New Roman" w:hAnsi="Times New Roman" w:cs="Times New Roman"/>
          <w:sz w:val="22"/>
          <w:szCs w:val="22"/>
        </w:rPr>
        <w:t xml:space="preserve">. The </w:t>
      </w:r>
      <w:r w:rsidR="00354920" w:rsidRPr="00C24FBA">
        <w:rPr>
          <w:rFonts w:ascii="Times New Roman" w:hAnsi="Times New Roman" w:cs="Times New Roman"/>
          <w:sz w:val="22"/>
          <w:szCs w:val="22"/>
        </w:rPr>
        <w:t>development of standard operati</w:t>
      </w:r>
      <w:r w:rsidR="005F5F82" w:rsidRPr="00C24FBA">
        <w:rPr>
          <w:rFonts w:ascii="Times New Roman" w:hAnsi="Times New Roman" w:cs="Times New Roman"/>
          <w:sz w:val="22"/>
          <w:szCs w:val="22"/>
        </w:rPr>
        <w:t>n</w:t>
      </w:r>
      <w:r w:rsidR="00354920" w:rsidRPr="00C24FBA">
        <w:rPr>
          <w:rFonts w:ascii="Times New Roman" w:hAnsi="Times New Roman" w:cs="Times New Roman"/>
          <w:sz w:val="22"/>
          <w:szCs w:val="22"/>
        </w:rPr>
        <w:t>g</w:t>
      </w:r>
      <w:r w:rsidR="005F5F82" w:rsidRPr="00C24FBA">
        <w:rPr>
          <w:rFonts w:ascii="Times New Roman" w:hAnsi="Times New Roman" w:cs="Times New Roman"/>
          <w:sz w:val="22"/>
          <w:szCs w:val="22"/>
        </w:rPr>
        <w:t xml:space="preserve"> procedures for </w:t>
      </w:r>
      <w:r w:rsidRPr="00C24FBA">
        <w:rPr>
          <w:rFonts w:ascii="Times New Roman" w:hAnsi="Times New Roman" w:cs="Times New Roman"/>
          <w:sz w:val="22"/>
          <w:szCs w:val="22"/>
        </w:rPr>
        <w:t>trafficking victim identification and</w:t>
      </w:r>
      <w:r w:rsidR="005F5F82" w:rsidRPr="00C24FBA">
        <w:rPr>
          <w:rFonts w:ascii="Times New Roman" w:hAnsi="Times New Roman" w:cs="Times New Roman"/>
          <w:sz w:val="22"/>
          <w:szCs w:val="22"/>
        </w:rPr>
        <w:t xml:space="preserve"> the</w:t>
      </w:r>
      <w:r w:rsidRPr="00C24FBA">
        <w:rPr>
          <w:rFonts w:ascii="Times New Roman" w:hAnsi="Times New Roman" w:cs="Times New Roman"/>
          <w:sz w:val="22"/>
          <w:szCs w:val="22"/>
        </w:rPr>
        <w:t xml:space="preserve"> </w:t>
      </w:r>
      <w:r w:rsidR="005F5F82" w:rsidRPr="00C24FBA">
        <w:rPr>
          <w:rFonts w:ascii="Times New Roman" w:hAnsi="Times New Roman" w:cs="Times New Roman"/>
          <w:sz w:val="22"/>
          <w:szCs w:val="22"/>
        </w:rPr>
        <w:t xml:space="preserve">training of health workers on </w:t>
      </w:r>
      <w:r w:rsidRPr="00C24FBA">
        <w:rPr>
          <w:rFonts w:ascii="Times New Roman" w:hAnsi="Times New Roman" w:cs="Times New Roman"/>
          <w:sz w:val="22"/>
          <w:szCs w:val="22"/>
        </w:rPr>
        <w:t xml:space="preserve">providing a gender-sensitive response </w:t>
      </w:r>
      <w:r w:rsidR="00354920" w:rsidRPr="00C24FBA">
        <w:rPr>
          <w:rFonts w:ascii="Times New Roman" w:hAnsi="Times New Roman" w:cs="Times New Roman"/>
          <w:sz w:val="22"/>
          <w:szCs w:val="22"/>
        </w:rPr>
        <w:t xml:space="preserve">are </w:t>
      </w:r>
      <w:r w:rsidRPr="00C24FBA">
        <w:rPr>
          <w:rFonts w:ascii="Times New Roman" w:hAnsi="Times New Roman" w:cs="Times New Roman"/>
          <w:sz w:val="22"/>
          <w:szCs w:val="22"/>
        </w:rPr>
        <w:t xml:space="preserve">key to assisting </w:t>
      </w:r>
      <w:r w:rsidR="00354920" w:rsidRPr="00C24FBA">
        <w:rPr>
          <w:rFonts w:ascii="Times New Roman" w:hAnsi="Times New Roman" w:cs="Times New Roman"/>
          <w:sz w:val="22"/>
          <w:szCs w:val="22"/>
        </w:rPr>
        <w:t xml:space="preserve">trafficked </w:t>
      </w:r>
      <w:r w:rsidRPr="00C24FBA">
        <w:rPr>
          <w:rFonts w:ascii="Times New Roman" w:hAnsi="Times New Roman" w:cs="Times New Roman"/>
          <w:sz w:val="22"/>
          <w:szCs w:val="22"/>
        </w:rPr>
        <w:t>women exit from exploitative situations.</w:t>
      </w:r>
      <w:r w:rsidRPr="00C24FBA">
        <w:rPr>
          <w:rFonts w:ascii="Times New Roman" w:hAnsi="Times New Roman" w:cs="Times New Roman"/>
          <w:i/>
          <w:sz w:val="22"/>
          <w:szCs w:val="22"/>
        </w:rPr>
        <w:t xml:space="preserve"> </w:t>
      </w:r>
    </w:p>
    <w:p w14:paraId="0770B4AA" w14:textId="77777777" w:rsidR="00E75BAE" w:rsidRPr="00C24FBA" w:rsidRDefault="00E75BAE" w:rsidP="00E75BAE">
      <w:pPr>
        <w:jc w:val="both"/>
        <w:rPr>
          <w:rFonts w:ascii="Times New Roman" w:hAnsi="Times New Roman" w:cs="Times New Roman"/>
          <w:b/>
          <w:sz w:val="22"/>
          <w:szCs w:val="22"/>
        </w:rPr>
      </w:pPr>
    </w:p>
    <w:p w14:paraId="1C631E29" w14:textId="2A9136B1" w:rsidR="00412D35" w:rsidRPr="00C24FBA" w:rsidRDefault="00412D35" w:rsidP="00E75BAE">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 xml:space="preserve">Early identification </w:t>
      </w:r>
      <w:r w:rsidR="009F6F8B" w:rsidRPr="00C24FBA">
        <w:rPr>
          <w:rFonts w:ascii="Times New Roman" w:hAnsi="Times New Roman" w:cs="Times New Roman"/>
          <w:b/>
          <w:sz w:val="22"/>
          <w:szCs w:val="22"/>
        </w:rPr>
        <w:t xml:space="preserve">and protection </w:t>
      </w:r>
      <w:r w:rsidRPr="00C24FBA">
        <w:rPr>
          <w:rFonts w:ascii="Times New Roman" w:hAnsi="Times New Roman" w:cs="Times New Roman"/>
          <w:b/>
          <w:sz w:val="22"/>
          <w:szCs w:val="22"/>
        </w:rPr>
        <w:t xml:space="preserve">of </w:t>
      </w:r>
      <w:r w:rsidR="008F1B8E" w:rsidRPr="00C24FBA">
        <w:rPr>
          <w:rFonts w:ascii="Times New Roman" w:hAnsi="Times New Roman" w:cs="Times New Roman"/>
          <w:b/>
          <w:sz w:val="22"/>
          <w:szCs w:val="22"/>
        </w:rPr>
        <w:t xml:space="preserve">presumed </w:t>
      </w:r>
      <w:r w:rsidRPr="00C24FBA">
        <w:rPr>
          <w:rFonts w:ascii="Times New Roman" w:hAnsi="Times New Roman" w:cs="Times New Roman"/>
          <w:b/>
          <w:sz w:val="22"/>
          <w:szCs w:val="22"/>
        </w:rPr>
        <w:t>victims</w:t>
      </w:r>
      <w:r w:rsidR="0067271D" w:rsidRPr="00C24FBA">
        <w:rPr>
          <w:rFonts w:ascii="Times New Roman" w:hAnsi="Times New Roman" w:cs="Times New Roman"/>
          <w:b/>
          <w:sz w:val="22"/>
          <w:szCs w:val="22"/>
        </w:rPr>
        <w:t xml:space="preserve"> of </w:t>
      </w:r>
      <w:r w:rsidR="00564E36" w:rsidRPr="00C24FBA">
        <w:rPr>
          <w:rFonts w:ascii="Times New Roman" w:hAnsi="Times New Roman" w:cs="Times New Roman"/>
          <w:b/>
          <w:sz w:val="22"/>
          <w:szCs w:val="22"/>
        </w:rPr>
        <w:t xml:space="preserve">human </w:t>
      </w:r>
      <w:r w:rsidR="0067271D" w:rsidRPr="00C24FBA">
        <w:rPr>
          <w:rFonts w:ascii="Times New Roman" w:hAnsi="Times New Roman" w:cs="Times New Roman"/>
          <w:b/>
          <w:sz w:val="22"/>
          <w:szCs w:val="22"/>
        </w:rPr>
        <w:t>trafficking</w:t>
      </w:r>
      <w:r w:rsidRPr="00C24FBA">
        <w:rPr>
          <w:rFonts w:ascii="Times New Roman" w:hAnsi="Times New Roman" w:cs="Times New Roman"/>
          <w:b/>
          <w:sz w:val="22"/>
          <w:szCs w:val="22"/>
        </w:rPr>
        <w:t>:</w:t>
      </w:r>
    </w:p>
    <w:p w14:paraId="6F163A63" w14:textId="2DB36AC6" w:rsidR="004C6B45" w:rsidRPr="00C24FBA" w:rsidRDefault="00163D10" w:rsidP="00590B1A">
      <w:pPr>
        <w:pStyle w:val="ListParagraph"/>
        <w:numPr>
          <w:ilvl w:val="0"/>
          <w:numId w:val="16"/>
        </w:numPr>
        <w:jc w:val="both"/>
        <w:rPr>
          <w:rFonts w:ascii="Times New Roman" w:hAnsi="Times New Roman" w:cs="Times New Roman"/>
          <w:b/>
          <w:sz w:val="22"/>
          <w:szCs w:val="22"/>
        </w:rPr>
      </w:pPr>
      <w:r w:rsidRPr="00C24FBA">
        <w:rPr>
          <w:rFonts w:ascii="Times New Roman" w:hAnsi="Times New Roman" w:cs="Times New Roman"/>
          <w:b/>
          <w:sz w:val="22"/>
          <w:szCs w:val="22"/>
        </w:rPr>
        <w:t>Create national guidelines</w:t>
      </w:r>
      <w:r w:rsidR="007C2BA9" w:rsidRPr="00C24FBA">
        <w:rPr>
          <w:rFonts w:ascii="Times New Roman" w:hAnsi="Times New Roman" w:cs="Times New Roman"/>
          <w:b/>
          <w:sz w:val="22"/>
          <w:szCs w:val="22"/>
        </w:rPr>
        <w:t xml:space="preserve"> </w:t>
      </w:r>
      <w:r w:rsidR="00644DFF" w:rsidRPr="00C24FBA">
        <w:rPr>
          <w:rFonts w:ascii="Times New Roman" w:hAnsi="Times New Roman" w:cs="Times New Roman"/>
          <w:b/>
          <w:sz w:val="22"/>
          <w:szCs w:val="22"/>
        </w:rPr>
        <w:t xml:space="preserve">and standard operating procedures </w:t>
      </w:r>
      <w:r w:rsidR="004C6B45" w:rsidRPr="00C24FBA">
        <w:rPr>
          <w:rFonts w:ascii="Times New Roman" w:hAnsi="Times New Roman" w:cs="Times New Roman"/>
          <w:b/>
          <w:sz w:val="22"/>
          <w:szCs w:val="22"/>
        </w:rPr>
        <w:t xml:space="preserve">on victim identification and referral that is </w:t>
      </w:r>
      <w:r w:rsidR="002F00F5" w:rsidRPr="00C24FBA">
        <w:rPr>
          <w:rFonts w:ascii="Times New Roman" w:hAnsi="Times New Roman" w:cs="Times New Roman"/>
          <w:b/>
          <w:sz w:val="22"/>
          <w:szCs w:val="22"/>
        </w:rPr>
        <w:t>benchmarked to international standards</w:t>
      </w:r>
      <w:r w:rsidR="00B7433D" w:rsidRPr="00C24FBA">
        <w:rPr>
          <w:rFonts w:ascii="Times New Roman" w:hAnsi="Times New Roman" w:cs="Times New Roman"/>
          <w:b/>
          <w:sz w:val="22"/>
          <w:szCs w:val="22"/>
        </w:rPr>
        <w:t>,</w:t>
      </w:r>
      <w:r w:rsidR="004C6B45" w:rsidRPr="00C24FBA">
        <w:rPr>
          <w:rFonts w:ascii="Times New Roman" w:hAnsi="Times New Roman" w:cs="Times New Roman"/>
          <w:b/>
          <w:sz w:val="22"/>
          <w:szCs w:val="22"/>
        </w:rPr>
        <w:t xml:space="preserve"> integrating a </w:t>
      </w:r>
      <w:r w:rsidR="0022332E" w:rsidRPr="00C24FBA">
        <w:rPr>
          <w:rFonts w:ascii="Times New Roman" w:hAnsi="Times New Roman" w:cs="Times New Roman"/>
          <w:b/>
          <w:sz w:val="22"/>
          <w:szCs w:val="22"/>
        </w:rPr>
        <w:t xml:space="preserve">gender-sensitive, </w:t>
      </w:r>
      <w:r w:rsidR="004C6B45" w:rsidRPr="00C24FBA">
        <w:rPr>
          <w:rFonts w:ascii="Times New Roman" w:hAnsi="Times New Roman" w:cs="Times New Roman"/>
          <w:b/>
          <w:sz w:val="22"/>
          <w:szCs w:val="22"/>
        </w:rPr>
        <w:t>victim-centered</w:t>
      </w:r>
      <w:r w:rsidR="00BF78B6" w:rsidRPr="00C24FBA">
        <w:rPr>
          <w:rFonts w:ascii="Times New Roman" w:hAnsi="Times New Roman" w:cs="Times New Roman"/>
          <w:b/>
          <w:sz w:val="22"/>
          <w:szCs w:val="22"/>
        </w:rPr>
        <w:t>, age-, gender-sensitive</w:t>
      </w:r>
      <w:r w:rsidR="004C6B45" w:rsidRPr="00C24FBA">
        <w:rPr>
          <w:rFonts w:ascii="Times New Roman" w:hAnsi="Times New Roman" w:cs="Times New Roman"/>
          <w:b/>
          <w:sz w:val="22"/>
          <w:szCs w:val="22"/>
        </w:rPr>
        <w:t xml:space="preserve"> and trauma-informed approach,</w:t>
      </w:r>
      <w:r w:rsidR="00526E0C" w:rsidRPr="00C24FBA">
        <w:rPr>
          <w:rFonts w:ascii="Times New Roman" w:hAnsi="Times New Roman" w:cs="Times New Roman"/>
          <w:b/>
          <w:sz w:val="22"/>
          <w:szCs w:val="22"/>
        </w:rPr>
        <w:t xml:space="preserve"> </w:t>
      </w:r>
      <w:r w:rsidR="004C6B45" w:rsidRPr="00C24FBA">
        <w:rPr>
          <w:rFonts w:ascii="Times New Roman" w:hAnsi="Times New Roman" w:cs="Times New Roman"/>
          <w:b/>
          <w:sz w:val="22"/>
          <w:szCs w:val="22"/>
        </w:rPr>
        <w:t xml:space="preserve">and which </w:t>
      </w:r>
      <w:r w:rsidR="00DE66B2" w:rsidRPr="00C24FBA">
        <w:rPr>
          <w:rFonts w:ascii="Times New Roman" w:hAnsi="Times New Roman" w:cs="Times New Roman"/>
          <w:b/>
          <w:sz w:val="22"/>
          <w:szCs w:val="22"/>
        </w:rPr>
        <w:t>is uniformly applicable throughout the territory</w:t>
      </w:r>
      <w:r w:rsidR="004C6B45" w:rsidRPr="00C24FBA">
        <w:rPr>
          <w:rFonts w:ascii="Times New Roman" w:hAnsi="Times New Roman" w:cs="Times New Roman"/>
          <w:b/>
          <w:sz w:val="22"/>
          <w:szCs w:val="22"/>
        </w:rPr>
        <w:t xml:space="preserve"> of the State party</w:t>
      </w:r>
      <w:r w:rsidR="00DE66B2" w:rsidRPr="00C24FBA">
        <w:rPr>
          <w:rFonts w:ascii="Times New Roman" w:hAnsi="Times New Roman" w:cs="Times New Roman"/>
          <w:b/>
          <w:sz w:val="22"/>
          <w:szCs w:val="22"/>
        </w:rPr>
        <w:t>;</w:t>
      </w:r>
      <w:r w:rsidR="007C2BA9" w:rsidRPr="00C24FBA">
        <w:rPr>
          <w:rStyle w:val="FootnoteReference"/>
          <w:rFonts w:ascii="Times New Roman" w:hAnsi="Times New Roman" w:cs="Times New Roman"/>
          <w:b/>
          <w:sz w:val="22"/>
          <w:szCs w:val="22"/>
        </w:rPr>
        <w:footnoteReference w:id="174"/>
      </w:r>
      <w:r w:rsidR="007C2BA9" w:rsidRPr="00C24FBA">
        <w:rPr>
          <w:rFonts w:ascii="Times New Roman" w:hAnsi="Times New Roman" w:cs="Times New Roman"/>
          <w:b/>
          <w:sz w:val="22"/>
          <w:szCs w:val="22"/>
        </w:rPr>
        <w:t xml:space="preserve"> </w:t>
      </w:r>
    </w:p>
    <w:p w14:paraId="2188C9B0" w14:textId="5C82438B" w:rsidR="00412D35" w:rsidRPr="00C24FBA" w:rsidRDefault="00412D35" w:rsidP="00590B1A">
      <w:pPr>
        <w:pStyle w:val="ListParagraph"/>
        <w:numPr>
          <w:ilvl w:val="0"/>
          <w:numId w:val="16"/>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Increase the early detection capacity </w:t>
      </w:r>
      <w:r w:rsidR="00DA4DB1" w:rsidRPr="00C24FBA">
        <w:rPr>
          <w:rFonts w:ascii="Times New Roman" w:hAnsi="Times New Roman" w:cs="Times New Roman"/>
          <w:b/>
          <w:sz w:val="22"/>
          <w:szCs w:val="22"/>
        </w:rPr>
        <w:t xml:space="preserve">and authority </w:t>
      </w:r>
      <w:r w:rsidRPr="00C24FBA">
        <w:rPr>
          <w:rFonts w:ascii="Times New Roman" w:hAnsi="Times New Roman" w:cs="Times New Roman"/>
          <w:b/>
          <w:sz w:val="22"/>
          <w:szCs w:val="22"/>
        </w:rPr>
        <w:t>of law enforcement and border</w:t>
      </w:r>
      <w:r w:rsidR="00163D10" w:rsidRPr="00C24FBA">
        <w:rPr>
          <w:rFonts w:ascii="Times New Roman" w:hAnsi="Times New Roman" w:cs="Times New Roman"/>
          <w:b/>
          <w:sz w:val="22"/>
          <w:szCs w:val="22"/>
        </w:rPr>
        <w:t xml:space="preserve"> personnel, </w:t>
      </w:r>
      <w:r w:rsidR="002F0B14" w:rsidRPr="00C24FBA">
        <w:rPr>
          <w:rFonts w:ascii="Times New Roman" w:hAnsi="Times New Roman" w:cs="Times New Roman"/>
          <w:b/>
          <w:sz w:val="22"/>
          <w:szCs w:val="22"/>
        </w:rPr>
        <w:t xml:space="preserve">immigration and asylum authorities, </w:t>
      </w:r>
      <w:r w:rsidR="00163D10" w:rsidRPr="00C24FBA">
        <w:rPr>
          <w:rFonts w:ascii="Times New Roman" w:hAnsi="Times New Roman" w:cs="Times New Roman"/>
          <w:b/>
          <w:sz w:val="22"/>
          <w:szCs w:val="22"/>
        </w:rPr>
        <w:t xml:space="preserve">labour inspectors, social workers and health-care professionals </w:t>
      </w:r>
      <w:r w:rsidRPr="00C24FBA">
        <w:rPr>
          <w:rFonts w:ascii="Times New Roman" w:hAnsi="Times New Roman" w:cs="Times New Roman"/>
          <w:b/>
          <w:sz w:val="22"/>
          <w:szCs w:val="22"/>
        </w:rPr>
        <w:t xml:space="preserve">to promptly identify trafficking and related offences against women </w:t>
      </w:r>
      <w:r w:rsidR="0022332E" w:rsidRPr="00C24FBA">
        <w:rPr>
          <w:rFonts w:ascii="Times New Roman" w:hAnsi="Times New Roman" w:cs="Times New Roman"/>
          <w:b/>
          <w:sz w:val="22"/>
          <w:szCs w:val="22"/>
        </w:rPr>
        <w:t xml:space="preserve">and girls </w:t>
      </w:r>
      <w:r w:rsidRPr="00C24FBA">
        <w:rPr>
          <w:rFonts w:ascii="Times New Roman" w:hAnsi="Times New Roman" w:cs="Times New Roman"/>
          <w:b/>
          <w:sz w:val="22"/>
          <w:szCs w:val="22"/>
        </w:rPr>
        <w:t>and to facilitate the referral of victims, including non-nationals, to the appropriate services, assistance and rehabilitation and social integration including by providing mandatory</w:t>
      </w:r>
      <w:r w:rsidR="00163D10" w:rsidRPr="00C24FBA">
        <w:rPr>
          <w:rFonts w:ascii="Times New Roman" w:hAnsi="Times New Roman" w:cs="Times New Roman"/>
          <w:b/>
          <w:sz w:val="22"/>
          <w:szCs w:val="22"/>
        </w:rPr>
        <w:t xml:space="preserve"> systematic training on</w:t>
      </w:r>
      <w:r w:rsidR="00EC56BD" w:rsidRPr="00C24FBA">
        <w:rPr>
          <w:rFonts w:ascii="Times New Roman" w:hAnsi="Times New Roman" w:cs="Times New Roman"/>
          <w:b/>
          <w:sz w:val="22"/>
          <w:szCs w:val="22"/>
        </w:rPr>
        <w:t xml:space="preserve"> the</w:t>
      </w:r>
      <w:r w:rsidR="00163D10"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75"/>
      </w:r>
      <w:r w:rsidRPr="00C24FBA">
        <w:rPr>
          <w:rFonts w:ascii="Times New Roman" w:hAnsi="Times New Roman" w:cs="Times New Roman"/>
          <w:b/>
          <w:sz w:val="22"/>
          <w:szCs w:val="22"/>
        </w:rPr>
        <w:t xml:space="preserve"> </w:t>
      </w:r>
    </w:p>
    <w:p w14:paraId="17AE20A8" w14:textId="444B9EDC" w:rsidR="00412D35" w:rsidRPr="00C24FBA" w:rsidRDefault="00EC56BD" w:rsidP="00E94C4B">
      <w:pPr>
        <w:pStyle w:val="ListParagraph"/>
        <w:numPr>
          <w:ilvl w:val="1"/>
          <w:numId w:val="50"/>
        </w:numPr>
        <w:ind w:left="1701" w:hanging="567"/>
        <w:jc w:val="both"/>
        <w:rPr>
          <w:rFonts w:ascii="Times New Roman" w:hAnsi="Times New Roman" w:cs="Times New Roman"/>
          <w:b/>
          <w:sz w:val="22"/>
          <w:szCs w:val="22"/>
        </w:rPr>
      </w:pPr>
      <w:r w:rsidRPr="00C24FBA">
        <w:rPr>
          <w:rFonts w:ascii="Times New Roman" w:hAnsi="Times New Roman" w:cs="Times New Roman"/>
          <w:b/>
          <w:sz w:val="22"/>
          <w:szCs w:val="22"/>
        </w:rPr>
        <w:t>C</w:t>
      </w:r>
      <w:r w:rsidR="00412D35" w:rsidRPr="00C24FBA">
        <w:rPr>
          <w:rFonts w:ascii="Times New Roman" w:hAnsi="Times New Roman" w:cs="Times New Roman"/>
          <w:b/>
          <w:sz w:val="22"/>
          <w:szCs w:val="22"/>
        </w:rPr>
        <w:t>auses, consequences and incidence of trafficking in women and</w:t>
      </w:r>
      <w:r w:rsidR="002F0B14" w:rsidRPr="00C24FBA">
        <w:rPr>
          <w:rFonts w:ascii="Times New Roman" w:hAnsi="Times New Roman" w:cs="Times New Roman"/>
          <w:b/>
          <w:sz w:val="22"/>
          <w:szCs w:val="22"/>
        </w:rPr>
        <w:t xml:space="preserve"> girls and</w:t>
      </w:r>
      <w:r w:rsidR="00412D35" w:rsidRPr="00C24FBA">
        <w:rPr>
          <w:rFonts w:ascii="Times New Roman" w:hAnsi="Times New Roman" w:cs="Times New Roman"/>
          <w:b/>
          <w:sz w:val="22"/>
          <w:szCs w:val="22"/>
        </w:rPr>
        <w:t xml:space="preserve"> different forms of exploitation</w:t>
      </w:r>
      <w:r w:rsidR="00163D10" w:rsidRPr="00C24FBA">
        <w:rPr>
          <w:rFonts w:ascii="Times New Roman" w:hAnsi="Times New Roman" w:cs="Times New Roman"/>
          <w:b/>
          <w:sz w:val="22"/>
          <w:szCs w:val="22"/>
        </w:rPr>
        <w:t>;</w:t>
      </w:r>
      <w:r w:rsidR="00412D35" w:rsidRPr="00C24FBA">
        <w:rPr>
          <w:rStyle w:val="FootnoteReference"/>
          <w:rFonts w:ascii="Times New Roman" w:hAnsi="Times New Roman" w:cs="Times New Roman"/>
          <w:b/>
          <w:sz w:val="22"/>
          <w:szCs w:val="22"/>
        </w:rPr>
        <w:footnoteReference w:id="176"/>
      </w:r>
    </w:p>
    <w:p w14:paraId="0E279DF5" w14:textId="69A65D73" w:rsidR="00412D35" w:rsidRPr="00C24FBA" w:rsidRDefault="00EC56BD" w:rsidP="00E94C4B">
      <w:pPr>
        <w:pStyle w:val="ListParagraph"/>
        <w:numPr>
          <w:ilvl w:val="1"/>
          <w:numId w:val="50"/>
        </w:numPr>
        <w:ind w:left="1701" w:hanging="567"/>
        <w:jc w:val="both"/>
        <w:rPr>
          <w:rFonts w:ascii="Times New Roman" w:hAnsi="Times New Roman" w:cs="Times New Roman"/>
          <w:b/>
          <w:sz w:val="22"/>
          <w:szCs w:val="22"/>
        </w:rPr>
      </w:pPr>
      <w:r w:rsidRPr="00C24FBA">
        <w:rPr>
          <w:rFonts w:ascii="Times New Roman" w:hAnsi="Times New Roman" w:cs="Times New Roman"/>
          <w:b/>
          <w:sz w:val="22"/>
          <w:szCs w:val="22"/>
        </w:rPr>
        <w:t>E</w:t>
      </w:r>
      <w:r w:rsidR="00412D35" w:rsidRPr="00C24FBA">
        <w:rPr>
          <w:rFonts w:ascii="Times New Roman" w:hAnsi="Times New Roman" w:cs="Times New Roman"/>
          <w:b/>
          <w:sz w:val="22"/>
          <w:szCs w:val="22"/>
        </w:rPr>
        <w:t xml:space="preserve">ffective implementation of </w:t>
      </w:r>
      <w:r w:rsidR="005173B8" w:rsidRPr="00C24FBA">
        <w:rPr>
          <w:rFonts w:ascii="Times New Roman" w:hAnsi="Times New Roman" w:cs="Times New Roman"/>
          <w:b/>
          <w:sz w:val="22"/>
          <w:szCs w:val="22"/>
        </w:rPr>
        <w:t>national</w:t>
      </w:r>
      <w:r w:rsidR="00412D35" w:rsidRPr="00C24FBA">
        <w:rPr>
          <w:rFonts w:ascii="Times New Roman" w:hAnsi="Times New Roman" w:cs="Times New Roman"/>
          <w:b/>
          <w:sz w:val="22"/>
          <w:szCs w:val="22"/>
        </w:rPr>
        <w:t xml:space="preserve"> guidelines on victim identification;</w:t>
      </w:r>
      <w:r w:rsidR="00412D35" w:rsidRPr="00C24FBA">
        <w:rPr>
          <w:rStyle w:val="FootnoteReference"/>
          <w:rFonts w:ascii="Times New Roman" w:hAnsi="Times New Roman" w:cs="Times New Roman"/>
          <w:b/>
          <w:sz w:val="22"/>
          <w:szCs w:val="22"/>
        </w:rPr>
        <w:footnoteReference w:id="177"/>
      </w:r>
      <w:r w:rsidR="00412D35" w:rsidRPr="00C24FBA">
        <w:rPr>
          <w:rFonts w:ascii="Times New Roman" w:hAnsi="Times New Roman" w:cs="Times New Roman"/>
          <w:b/>
          <w:sz w:val="22"/>
          <w:szCs w:val="22"/>
        </w:rPr>
        <w:t xml:space="preserve"> </w:t>
      </w:r>
    </w:p>
    <w:p w14:paraId="20E37A13" w14:textId="241A2661" w:rsidR="00412D35" w:rsidRPr="00C24FBA" w:rsidRDefault="00412D35" w:rsidP="00E94C4B">
      <w:pPr>
        <w:pStyle w:val="ListParagraph"/>
        <w:numPr>
          <w:ilvl w:val="1"/>
          <w:numId w:val="50"/>
        </w:numPr>
        <w:ind w:left="1701" w:hanging="567"/>
        <w:jc w:val="both"/>
        <w:rPr>
          <w:rFonts w:ascii="Times New Roman" w:hAnsi="Times New Roman" w:cs="Times New Roman"/>
          <w:b/>
          <w:sz w:val="22"/>
          <w:szCs w:val="22"/>
        </w:rPr>
      </w:pPr>
      <w:r w:rsidRPr="00C24FBA">
        <w:rPr>
          <w:rFonts w:ascii="Times New Roman" w:hAnsi="Times New Roman" w:cs="Times New Roman"/>
          <w:b/>
          <w:sz w:val="22"/>
          <w:szCs w:val="22"/>
        </w:rPr>
        <w:t xml:space="preserve">Gender-sensitive </w:t>
      </w:r>
      <w:r w:rsidR="002F0B14" w:rsidRPr="00C24FBA">
        <w:rPr>
          <w:rFonts w:ascii="Times New Roman" w:hAnsi="Times New Roman" w:cs="Times New Roman"/>
          <w:b/>
          <w:sz w:val="22"/>
          <w:szCs w:val="22"/>
        </w:rPr>
        <w:t xml:space="preserve">and child-sensitive </w:t>
      </w:r>
      <w:r w:rsidRPr="00C24FBA">
        <w:rPr>
          <w:rFonts w:ascii="Times New Roman" w:hAnsi="Times New Roman" w:cs="Times New Roman"/>
          <w:b/>
          <w:sz w:val="22"/>
          <w:szCs w:val="22"/>
        </w:rPr>
        <w:t>protocols</w:t>
      </w:r>
      <w:r w:rsidRPr="00C24FBA">
        <w:rPr>
          <w:rStyle w:val="FootnoteReference"/>
          <w:rFonts w:ascii="Times New Roman" w:hAnsi="Times New Roman" w:cs="Times New Roman"/>
          <w:b/>
          <w:sz w:val="22"/>
          <w:szCs w:val="22"/>
        </w:rPr>
        <w:footnoteReference w:id="178"/>
      </w:r>
      <w:r w:rsidRPr="00C24FBA">
        <w:rPr>
          <w:rFonts w:ascii="Times New Roman" w:hAnsi="Times New Roman" w:cs="Times New Roman"/>
          <w:b/>
          <w:sz w:val="22"/>
          <w:szCs w:val="22"/>
        </w:rPr>
        <w:t xml:space="preserve"> for dealing with victims.</w:t>
      </w:r>
    </w:p>
    <w:p w14:paraId="46E1DA4B" w14:textId="3DB784FF" w:rsidR="007A1356" w:rsidRPr="00C24FBA" w:rsidRDefault="007A1356" w:rsidP="00590B1A">
      <w:pPr>
        <w:pStyle w:val="ListParagraph"/>
        <w:numPr>
          <w:ilvl w:val="0"/>
          <w:numId w:val="16"/>
        </w:numPr>
        <w:jc w:val="both"/>
        <w:rPr>
          <w:rFonts w:ascii="Times New Roman" w:hAnsi="Times New Roman" w:cs="Times New Roman"/>
          <w:b/>
          <w:sz w:val="22"/>
          <w:szCs w:val="22"/>
        </w:rPr>
      </w:pPr>
      <w:r w:rsidRPr="00C24FBA">
        <w:rPr>
          <w:rFonts w:ascii="Times New Roman" w:hAnsi="Times New Roman" w:cs="Times New Roman"/>
          <w:b/>
          <w:sz w:val="22"/>
          <w:szCs w:val="22"/>
        </w:rPr>
        <w:lastRenderedPageBreak/>
        <w:t xml:space="preserve">Adopt adequate gender-sensitive screening mechanisms for the early identification and referral of victims of trafficking </w:t>
      </w:r>
      <w:r w:rsidR="00BF78B6" w:rsidRPr="00C24FBA">
        <w:rPr>
          <w:rFonts w:ascii="Times New Roman" w:hAnsi="Times New Roman" w:cs="Times New Roman"/>
          <w:b/>
          <w:sz w:val="22"/>
          <w:szCs w:val="22"/>
        </w:rPr>
        <w:t xml:space="preserve">among </w:t>
      </w:r>
      <w:r w:rsidRPr="00C24FBA">
        <w:rPr>
          <w:rFonts w:ascii="Times New Roman" w:hAnsi="Times New Roman" w:cs="Times New Roman"/>
          <w:b/>
          <w:sz w:val="22"/>
          <w:szCs w:val="22"/>
        </w:rPr>
        <w:t>women asylum seekers</w:t>
      </w:r>
      <w:r w:rsidRPr="00C24FBA">
        <w:rPr>
          <w:rStyle w:val="FootnoteReference"/>
          <w:rFonts w:ascii="Times New Roman" w:hAnsi="Times New Roman" w:cs="Times New Roman"/>
          <w:b/>
          <w:sz w:val="22"/>
          <w:szCs w:val="22"/>
        </w:rPr>
        <w:footnoteReference w:id="179"/>
      </w:r>
      <w:r w:rsidRPr="00C24FBA">
        <w:rPr>
          <w:rFonts w:ascii="Times New Roman" w:hAnsi="Times New Roman" w:cs="Times New Roman"/>
          <w:b/>
          <w:sz w:val="22"/>
          <w:szCs w:val="22"/>
        </w:rPr>
        <w:t xml:space="preserve"> as well as for women migrant workers </w:t>
      </w:r>
      <w:r w:rsidR="00C21FF0" w:rsidRPr="00C24FBA">
        <w:rPr>
          <w:rFonts w:ascii="Times New Roman" w:hAnsi="Times New Roman" w:cs="Times New Roman"/>
          <w:b/>
          <w:sz w:val="22"/>
          <w:szCs w:val="22"/>
        </w:rPr>
        <w:t xml:space="preserve">suspected of </w:t>
      </w:r>
      <w:r w:rsidRPr="00C24FBA">
        <w:rPr>
          <w:rFonts w:ascii="Times New Roman" w:hAnsi="Times New Roman" w:cs="Times New Roman"/>
          <w:b/>
          <w:sz w:val="22"/>
          <w:szCs w:val="22"/>
        </w:rPr>
        <w:t xml:space="preserve">breaches of national labour, </w:t>
      </w:r>
      <w:r w:rsidR="00475771" w:rsidRPr="00C24FBA">
        <w:rPr>
          <w:rFonts w:ascii="Times New Roman" w:hAnsi="Times New Roman" w:cs="Times New Roman"/>
          <w:b/>
          <w:sz w:val="22"/>
          <w:szCs w:val="22"/>
        </w:rPr>
        <w:t>im</w:t>
      </w:r>
      <w:r w:rsidRPr="00C24FBA">
        <w:rPr>
          <w:rFonts w:ascii="Times New Roman" w:hAnsi="Times New Roman" w:cs="Times New Roman"/>
          <w:b/>
          <w:sz w:val="22"/>
          <w:szCs w:val="22"/>
        </w:rPr>
        <w:t>migration or criminal laws</w:t>
      </w:r>
      <w:r w:rsidRPr="00C24FBA">
        <w:rPr>
          <w:rStyle w:val="FootnoteReference"/>
          <w:rFonts w:ascii="Times New Roman" w:hAnsi="Times New Roman" w:cs="Times New Roman"/>
          <w:b/>
          <w:sz w:val="22"/>
          <w:szCs w:val="22"/>
        </w:rPr>
        <w:footnoteReference w:id="180"/>
      </w:r>
      <w:r w:rsidRPr="00C24FBA">
        <w:rPr>
          <w:rFonts w:ascii="Times New Roman" w:hAnsi="Times New Roman" w:cs="Times New Roman"/>
          <w:b/>
          <w:sz w:val="22"/>
          <w:szCs w:val="22"/>
        </w:rPr>
        <w:t xml:space="preserve"> to ensure they receive coordinated protection, assistance and support</w:t>
      </w:r>
      <w:r w:rsidR="00B7433D"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81"/>
      </w:r>
      <w:r w:rsidRPr="00C24FBA">
        <w:rPr>
          <w:rFonts w:ascii="Times New Roman" w:hAnsi="Times New Roman" w:cs="Times New Roman"/>
          <w:b/>
          <w:sz w:val="22"/>
          <w:szCs w:val="22"/>
        </w:rPr>
        <w:t xml:space="preserve"> </w:t>
      </w:r>
    </w:p>
    <w:p w14:paraId="59EE9366" w14:textId="4475F6FD" w:rsidR="00AE20B9" w:rsidRPr="00C24FBA" w:rsidRDefault="00AE20B9" w:rsidP="00590B1A">
      <w:pPr>
        <w:pStyle w:val="ListParagraph"/>
        <w:numPr>
          <w:ilvl w:val="0"/>
          <w:numId w:val="16"/>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Ensure adequate protection and support for both victims of trafficking and for </w:t>
      </w:r>
      <w:r w:rsidR="00C21FF0" w:rsidRPr="00C24FBA">
        <w:rPr>
          <w:rFonts w:ascii="Times New Roman" w:hAnsi="Times New Roman" w:cs="Times New Roman"/>
          <w:b/>
          <w:sz w:val="22"/>
          <w:szCs w:val="22"/>
        </w:rPr>
        <w:t xml:space="preserve">presumed </w:t>
      </w:r>
      <w:r w:rsidRPr="00C24FBA">
        <w:rPr>
          <w:rFonts w:ascii="Times New Roman" w:hAnsi="Times New Roman" w:cs="Times New Roman"/>
          <w:b/>
          <w:sz w:val="22"/>
          <w:szCs w:val="22"/>
        </w:rPr>
        <w:t>victims while identification processes are carried out</w:t>
      </w:r>
      <w:r w:rsidR="00FD37FA"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82"/>
      </w:r>
    </w:p>
    <w:p w14:paraId="0CA56DD4" w14:textId="5A8803E6" w:rsidR="00412D35" w:rsidRPr="00C24FBA" w:rsidRDefault="00412D35" w:rsidP="00590B1A">
      <w:pPr>
        <w:pStyle w:val="ListParagraph"/>
        <w:numPr>
          <w:ilvl w:val="0"/>
          <w:numId w:val="16"/>
        </w:numPr>
        <w:jc w:val="both"/>
        <w:rPr>
          <w:rFonts w:ascii="Times New Roman" w:hAnsi="Times New Roman" w:cs="Times New Roman"/>
          <w:b/>
          <w:sz w:val="22"/>
          <w:szCs w:val="22"/>
        </w:rPr>
      </w:pPr>
      <w:r w:rsidRPr="00C24FBA">
        <w:rPr>
          <w:rFonts w:ascii="Times New Roman" w:hAnsi="Times New Roman" w:cs="Times New Roman"/>
          <w:b/>
          <w:sz w:val="22"/>
          <w:szCs w:val="22"/>
        </w:rPr>
        <w:t>Introduce proactive inspections for the identification of trafficking victims in workplaces and recruitment agencies;</w:t>
      </w:r>
      <w:r w:rsidRPr="00C24FBA">
        <w:rPr>
          <w:rStyle w:val="FootnoteReference"/>
          <w:rFonts w:ascii="Times New Roman" w:hAnsi="Times New Roman" w:cs="Times New Roman"/>
          <w:b/>
          <w:sz w:val="22"/>
          <w:szCs w:val="22"/>
        </w:rPr>
        <w:footnoteReference w:id="183"/>
      </w:r>
    </w:p>
    <w:p w14:paraId="2EEEB8AA" w14:textId="76E03D8F" w:rsidR="004F4066" w:rsidRPr="00C24FBA" w:rsidRDefault="004F4066" w:rsidP="00590B1A">
      <w:pPr>
        <w:pStyle w:val="ListParagraph"/>
        <w:numPr>
          <w:ilvl w:val="0"/>
          <w:numId w:val="16"/>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Establish firewalls between reporting of </w:t>
      </w:r>
      <w:r w:rsidR="00C21FF0" w:rsidRPr="00C24FBA">
        <w:rPr>
          <w:rFonts w:ascii="Times New Roman" w:hAnsi="Times New Roman" w:cs="Times New Roman"/>
          <w:b/>
          <w:sz w:val="22"/>
          <w:szCs w:val="22"/>
        </w:rPr>
        <w:t xml:space="preserve">presumed </w:t>
      </w:r>
      <w:r w:rsidRPr="00C24FBA">
        <w:rPr>
          <w:rFonts w:ascii="Times New Roman" w:hAnsi="Times New Roman" w:cs="Times New Roman"/>
          <w:b/>
          <w:sz w:val="22"/>
          <w:szCs w:val="22"/>
        </w:rPr>
        <w:t>trafficking arising from labour inspections</w:t>
      </w:r>
      <w:r w:rsidR="00475771" w:rsidRPr="00C24FBA">
        <w:rPr>
          <w:rFonts w:ascii="Times New Roman" w:hAnsi="Times New Roman" w:cs="Times New Roman"/>
          <w:b/>
          <w:sz w:val="22"/>
          <w:szCs w:val="22"/>
        </w:rPr>
        <w:t>,</w:t>
      </w:r>
      <w:r w:rsidR="00C21FF0"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victims</w:t>
      </w:r>
      <w:r w:rsidR="00640044" w:rsidRPr="00C24FBA">
        <w:rPr>
          <w:rFonts w:ascii="Times New Roman" w:hAnsi="Times New Roman" w:cs="Times New Roman"/>
          <w:b/>
          <w:sz w:val="22"/>
          <w:szCs w:val="22"/>
        </w:rPr>
        <w:t>’</w:t>
      </w:r>
      <w:r w:rsidRPr="00C24FBA">
        <w:rPr>
          <w:rFonts w:ascii="Times New Roman" w:hAnsi="Times New Roman" w:cs="Times New Roman"/>
          <w:b/>
          <w:sz w:val="22"/>
          <w:szCs w:val="22"/>
        </w:rPr>
        <w:t xml:space="preserve"> use of public services</w:t>
      </w:r>
      <w:r w:rsidR="00475771" w:rsidRPr="00C24FBA">
        <w:rPr>
          <w:rFonts w:ascii="Times New Roman" w:hAnsi="Times New Roman" w:cs="Times New Roman"/>
          <w:b/>
          <w:sz w:val="22"/>
          <w:szCs w:val="22"/>
        </w:rPr>
        <w:t xml:space="preserve"> or other monitoring mechanisms</w:t>
      </w:r>
      <w:r w:rsidR="00C21FF0" w:rsidRPr="00C24FBA">
        <w:rPr>
          <w:rFonts w:ascii="Times New Roman" w:hAnsi="Times New Roman" w:cs="Times New Roman"/>
          <w:b/>
          <w:sz w:val="22"/>
          <w:szCs w:val="22"/>
        </w:rPr>
        <w:t>, and immigration enforcement</w:t>
      </w:r>
      <w:r w:rsidR="00640044" w:rsidRPr="00C24FBA">
        <w:rPr>
          <w:rFonts w:ascii="Times New Roman" w:hAnsi="Times New Roman" w:cs="Times New Roman"/>
          <w:b/>
          <w:sz w:val="22"/>
          <w:szCs w:val="22"/>
        </w:rPr>
        <w:t>;</w:t>
      </w:r>
    </w:p>
    <w:p w14:paraId="470B2431" w14:textId="77777777" w:rsidR="00E81690" w:rsidRPr="00C24FBA" w:rsidRDefault="00412D35" w:rsidP="00590B1A">
      <w:pPr>
        <w:pStyle w:val="ListParagraph"/>
        <w:numPr>
          <w:ilvl w:val="0"/>
          <w:numId w:val="16"/>
        </w:numPr>
        <w:jc w:val="both"/>
        <w:rPr>
          <w:rFonts w:ascii="Times New Roman" w:hAnsi="Times New Roman" w:cs="Times New Roman"/>
          <w:b/>
          <w:sz w:val="22"/>
          <w:szCs w:val="22"/>
        </w:rPr>
      </w:pPr>
      <w:r w:rsidRPr="00C24FBA">
        <w:rPr>
          <w:rFonts w:ascii="Times New Roman" w:hAnsi="Times New Roman" w:cs="Times New Roman"/>
          <w:b/>
          <w:sz w:val="22"/>
          <w:szCs w:val="22"/>
        </w:rPr>
        <w:t>Encourage reporting of trafficking by intensifying nationwide education and awareness-raising campaigns about the risks and criminal nature of trafficking</w:t>
      </w:r>
      <w:r w:rsidRPr="00C24FBA">
        <w:rPr>
          <w:rStyle w:val="FootnoteReference"/>
          <w:rFonts w:ascii="Times New Roman" w:hAnsi="Times New Roman" w:cs="Times New Roman"/>
          <w:b/>
          <w:sz w:val="22"/>
          <w:szCs w:val="22"/>
        </w:rPr>
        <w:footnoteReference w:id="184"/>
      </w:r>
      <w:r w:rsidRPr="00C24FBA">
        <w:rPr>
          <w:rFonts w:ascii="Times New Roman" w:hAnsi="Times New Roman" w:cs="Times New Roman"/>
          <w:b/>
          <w:sz w:val="22"/>
          <w:szCs w:val="22"/>
        </w:rPr>
        <w:t xml:space="preserve"> and setting up a 24/7 free hotline</w:t>
      </w:r>
      <w:r w:rsidR="004F4066"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85"/>
      </w:r>
      <w:r w:rsidR="004F4066" w:rsidRPr="00C24FBA">
        <w:rPr>
          <w:rFonts w:ascii="Times New Roman" w:hAnsi="Times New Roman" w:cs="Times New Roman"/>
          <w:b/>
          <w:sz w:val="22"/>
          <w:szCs w:val="22"/>
        </w:rPr>
        <w:t xml:space="preserve"> </w:t>
      </w:r>
    </w:p>
    <w:p w14:paraId="0BF4B104" w14:textId="11784CFC" w:rsidR="004F4066" w:rsidRPr="00C24FBA" w:rsidRDefault="004F4066" w:rsidP="00590B1A">
      <w:pPr>
        <w:pStyle w:val="ListParagraph"/>
        <w:numPr>
          <w:ilvl w:val="0"/>
          <w:numId w:val="16"/>
        </w:numPr>
        <w:jc w:val="both"/>
        <w:rPr>
          <w:rFonts w:ascii="Times New Roman" w:hAnsi="Times New Roman" w:cs="Times New Roman"/>
          <w:b/>
          <w:sz w:val="22"/>
          <w:szCs w:val="22"/>
        </w:rPr>
      </w:pPr>
      <w:r w:rsidRPr="00C24FBA">
        <w:rPr>
          <w:rFonts w:ascii="Times New Roman" w:hAnsi="Times New Roman" w:cs="Times New Roman"/>
          <w:b/>
          <w:sz w:val="22"/>
          <w:szCs w:val="22"/>
        </w:rPr>
        <w:t>Guarantee the anonymity and protection of both victims of trafficking and witnesses who testify in trials from their traffickers</w:t>
      </w:r>
      <w:r w:rsidR="00C2297E"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86"/>
      </w:r>
    </w:p>
    <w:p w14:paraId="12FACC52" w14:textId="7E78CF7F" w:rsidR="001753DD" w:rsidRPr="00C24FBA" w:rsidRDefault="00412D35" w:rsidP="00590B1A">
      <w:pPr>
        <w:pStyle w:val="ListParagraph"/>
        <w:numPr>
          <w:ilvl w:val="0"/>
          <w:numId w:val="16"/>
        </w:numPr>
        <w:jc w:val="both"/>
        <w:rPr>
          <w:rFonts w:ascii="Times New Roman" w:hAnsi="Times New Roman" w:cs="Times New Roman"/>
          <w:b/>
          <w:sz w:val="22"/>
          <w:szCs w:val="22"/>
        </w:rPr>
      </w:pPr>
      <w:r w:rsidRPr="00C24FBA">
        <w:rPr>
          <w:rFonts w:ascii="Times New Roman" w:hAnsi="Times New Roman" w:cs="Times New Roman"/>
          <w:b/>
          <w:sz w:val="22"/>
          <w:szCs w:val="22"/>
        </w:rPr>
        <w:t>Enhance State collaboration with civil society organizations</w:t>
      </w:r>
      <w:r w:rsidR="00EF3B5E" w:rsidRPr="00C24FBA">
        <w:rPr>
          <w:rFonts w:ascii="Times New Roman" w:hAnsi="Times New Roman" w:cs="Times New Roman"/>
          <w:b/>
          <w:sz w:val="22"/>
          <w:szCs w:val="22"/>
        </w:rPr>
        <w:t>, including through strengthening their human, technical and financial resources,</w:t>
      </w:r>
      <w:r w:rsidRPr="00C24FBA">
        <w:rPr>
          <w:rFonts w:ascii="Times New Roman" w:hAnsi="Times New Roman" w:cs="Times New Roman"/>
          <w:b/>
          <w:sz w:val="22"/>
          <w:szCs w:val="22"/>
        </w:rPr>
        <w:t xml:space="preserve"> to ensure that victims of trafficking are identified</w:t>
      </w:r>
      <w:r w:rsidR="00640044" w:rsidRPr="00C24FBA">
        <w:rPr>
          <w:rFonts w:ascii="Times New Roman" w:hAnsi="Times New Roman" w:cs="Times New Roman"/>
          <w:b/>
          <w:sz w:val="22"/>
          <w:szCs w:val="22"/>
        </w:rPr>
        <w:t>, assisted and</w:t>
      </w:r>
      <w:r w:rsidRPr="00C24FBA">
        <w:rPr>
          <w:rFonts w:ascii="Times New Roman" w:hAnsi="Times New Roman" w:cs="Times New Roman"/>
          <w:b/>
          <w:sz w:val="22"/>
          <w:szCs w:val="22"/>
        </w:rPr>
        <w:t xml:space="preserve"> </w:t>
      </w:r>
      <w:r w:rsidR="00640044" w:rsidRPr="00C24FBA">
        <w:rPr>
          <w:rFonts w:ascii="Times New Roman" w:hAnsi="Times New Roman" w:cs="Times New Roman"/>
          <w:b/>
          <w:sz w:val="22"/>
          <w:szCs w:val="22"/>
        </w:rPr>
        <w:t xml:space="preserve">protected </w:t>
      </w:r>
      <w:r w:rsidRPr="00C24FBA">
        <w:rPr>
          <w:rFonts w:ascii="Times New Roman" w:hAnsi="Times New Roman" w:cs="Times New Roman"/>
          <w:b/>
          <w:sz w:val="22"/>
          <w:szCs w:val="22"/>
        </w:rPr>
        <w:t xml:space="preserve">at an early stage, </w:t>
      </w:r>
      <w:r w:rsidR="00EF3B5E" w:rsidRPr="00C24FBA">
        <w:rPr>
          <w:rFonts w:ascii="Times New Roman" w:hAnsi="Times New Roman" w:cs="Times New Roman"/>
          <w:b/>
          <w:sz w:val="22"/>
          <w:szCs w:val="22"/>
        </w:rPr>
        <w:t>including throug</w:t>
      </w:r>
      <w:r w:rsidR="00640044" w:rsidRPr="00C24FBA">
        <w:rPr>
          <w:rFonts w:ascii="Times New Roman" w:hAnsi="Times New Roman" w:cs="Times New Roman"/>
          <w:b/>
          <w:sz w:val="22"/>
          <w:szCs w:val="22"/>
        </w:rPr>
        <w:t>h the operation of mobile units</w:t>
      </w:r>
      <w:r w:rsidR="001753DD" w:rsidRPr="00C24FBA">
        <w:rPr>
          <w:rFonts w:ascii="Times New Roman" w:hAnsi="Times New Roman" w:cs="Times New Roman"/>
          <w:b/>
          <w:sz w:val="22"/>
          <w:szCs w:val="22"/>
        </w:rPr>
        <w:t>;</w:t>
      </w:r>
      <w:r w:rsidR="001753DD" w:rsidRPr="00C24FBA">
        <w:rPr>
          <w:rStyle w:val="FootnoteReference"/>
          <w:rFonts w:ascii="Times New Roman" w:hAnsi="Times New Roman" w:cs="Times New Roman"/>
          <w:b/>
          <w:sz w:val="22"/>
          <w:szCs w:val="22"/>
        </w:rPr>
        <w:t xml:space="preserve"> </w:t>
      </w:r>
      <w:r w:rsidR="001753DD" w:rsidRPr="00C24FBA">
        <w:rPr>
          <w:rStyle w:val="FootnoteReference"/>
          <w:rFonts w:ascii="Times New Roman" w:hAnsi="Times New Roman" w:cs="Times New Roman"/>
          <w:b/>
          <w:sz w:val="22"/>
          <w:szCs w:val="22"/>
        </w:rPr>
        <w:footnoteReference w:id="187"/>
      </w:r>
    </w:p>
    <w:p w14:paraId="6889AC8D" w14:textId="4313CC8F" w:rsidR="00412D35" w:rsidRPr="00C24FBA" w:rsidRDefault="00412D35" w:rsidP="00590B1A">
      <w:pPr>
        <w:pStyle w:val="ListParagraph"/>
        <w:numPr>
          <w:ilvl w:val="0"/>
          <w:numId w:val="16"/>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Empower communities through support and consultation to build strong allies for anti-trafficking efforts, including </w:t>
      </w:r>
      <w:r w:rsidR="00BC0CF1" w:rsidRPr="00C24FBA">
        <w:rPr>
          <w:rFonts w:ascii="Times New Roman" w:hAnsi="Times New Roman" w:cs="Times New Roman"/>
          <w:b/>
          <w:sz w:val="22"/>
          <w:szCs w:val="22"/>
        </w:rPr>
        <w:t>faith</w:t>
      </w:r>
      <w:r w:rsidR="00470F35" w:rsidRPr="00C24FBA">
        <w:rPr>
          <w:rFonts w:ascii="Times New Roman" w:hAnsi="Times New Roman" w:cs="Times New Roman"/>
          <w:b/>
          <w:sz w:val="22"/>
          <w:szCs w:val="22"/>
        </w:rPr>
        <w:t>-</w:t>
      </w:r>
      <w:r w:rsidR="00BC0CF1" w:rsidRPr="00C24FBA">
        <w:rPr>
          <w:rFonts w:ascii="Times New Roman" w:hAnsi="Times New Roman" w:cs="Times New Roman"/>
          <w:b/>
          <w:sz w:val="22"/>
          <w:szCs w:val="22"/>
        </w:rPr>
        <w:t>based actors, who could</w:t>
      </w:r>
      <w:r w:rsidR="00D746D3" w:rsidRPr="00C24FBA">
        <w:rPr>
          <w:rFonts w:ascii="Times New Roman" w:hAnsi="Times New Roman" w:cs="Times New Roman"/>
          <w:b/>
          <w:sz w:val="22"/>
          <w:szCs w:val="22"/>
        </w:rPr>
        <w:t xml:space="preserve"> </w:t>
      </w:r>
      <w:r w:rsidR="00BC0CF1" w:rsidRPr="00C24FBA">
        <w:rPr>
          <w:rFonts w:ascii="Times New Roman" w:hAnsi="Times New Roman" w:cs="Times New Roman"/>
          <w:b/>
          <w:sz w:val="22"/>
          <w:szCs w:val="22"/>
        </w:rPr>
        <w:t>provide</w:t>
      </w:r>
      <w:r w:rsidRPr="00C24FBA">
        <w:rPr>
          <w:rFonts w:ascii="Times New Roman" w:hAnsi="Times New Roman" w:cs="Times New Roman"/>
          <w:b/>
          <w:sz w:val="22"/>
          <w:szCs w:val="22"/>
        </w:rPr>
        <w:t xml:space="preserve"> critical information about trafficked women. These community-led systems should be established at locations and among groups where there may be trafficked </w:t>
      </w:r>
      <w:r w:rsidR="001E6378" w:rsidRPr="00C24FBA">
        <w:rPr>
          <w:rFonts w:ascii="Times New Roman" w:hAnsi="Times New Roman" w:cs="Times New Roman"/>
          <w:b/>
          <w:sz w:val="22"/>
          <w:szCs w:val="22"/>
        </w:rPr>
        <w:t>women;</w:t>
      </w:r>
      <w:r w:rsidRPr="00C24FBA">
        <w:rPr>
          <w:rFonts w:ascii="Times New Roman" w:hAnsi="Times New Roman" w:cs="Times New Roman"/>
          <w:b/>
          <w:sz w:val="22"/>
          <w:szCs w:val="22"/>
        </w:rPr>
        <w:t xml:space="preserve"> including sites where </w:t>
      </w:r>
      <w:r w:rsidR="00F0739B" w:rsidRPr="00C24FBA">
        <w:rPr>
          <w:rFonts w:ascii="Times New Roman" w:hAnsi="Times New Roman" w:cs="Times New Roman"/>
          <w:b/>
          <w:sz w:val="22"/>
          <w:szCs w:val="22"/>
        </w:rPr>
        <w:t>forcibly</w:t>
      </w:r>
      <w:r w:rsidRPr="00C24FBA">
        <w:rPr>
          <w:rFonts w:ascii="Times New Roman" w:hAnsi="Times New Roman" w:cs="Times New Roman"/>
          <w:b/>
          <w:sz w:val="22"/>
          <w:szCs w:val="22"/>
        </w:rPr>
        <w:t xml:space="preserve"> displaced </w:t>
      </w:r>
      <w:r w:rsidR="00F0739B" w:rsidRPr="00C24FBA">
        <w:rPr>
          <w:rFonts w:ascii="Times New Roman" w:hAnsi="Times New Roman" w:cs="Times New Roman"/>
          <w:b/>
          <w:sz w:val="22"/>
          <w:szCs w:val="22"/>
        </w:rPr>
        <w:t>women</w:t>
      </w:r>
      <w:r w:rsidRPr="00C24FBA">
        <w:rPr>
          <w:rFonts w:ascii="Times New Roman" w:hAnsi="Times New Roman" w:cs="Times New Roman"/>
          <w:b/>
          <w:sz w:val="22"/>
          <w:szCs w:val="22"/>
        </w:rPr>
        <w:t xml:space="preserve"> and </w:t>
      </w:r>
      <w:r w:rsidR="00F0739B" w:rsidRPr="00C24FBA">
        <w:rPr>
          <w:rFonts w:ascii="Times New Roman" w:hAnsi="Times New Roman" w:cs="Times New Roman"/>
          <w:b/>
          <w:sz w:val="22"/>
          <w:szCs w:val="22"/>
        </w:rPr>
        <w:t xml:space="preserve">migrants are </w:t>
      </w:r>
      <w:r w:rsidR="00470F35" w:rsidRPr="00C24FBA">
        <w:rPr>
          <w:rFonts w:ascii="Times New Roman" w:hAnsi="Times New Roman" w:cs="Times New Roman"/>
          <w:b/>
          <w:sz w:val="22"/>
          <w:szCs w:val="22"/>
        </w:rPr>
        <w:t xml:space="preserve">accommodated, </w:t>
      </w:r>
      <w:r w:rsidR="00F0739B" w:rsidRPr="00C24FBA">
        <w:rPr>
          <w:rFonts w:ascii="Times New Roman" w:hAnsi="Times New Roman" w:cs="Times New Roman"/>
          <w:b/>
          <w:sz w:val="22"/>
          <w:szCs w:val="22"/>
        </w:rPr>
        <w:t xml:space="preserve">registered </w:t>
      </w:r>
      <w:r w:rsidRPr="00C24FBA">
        <w:rPr>
          <w:rFonts w:ascii="Times New Roman" w:hAnsi="Times New Roman" w:cs="Times New Roman"/>
          <w:b/>
          <w:sz w:val="22"/>
          <w:szCs w:val="22"/>
        </w:rPr>
        <w:t xml:space="preserve">or detained. </w:t>
      </w:r>
    </w:p>
    <w:p w14:paraId="69A2EFD8" w14:textId="063AC29D" w:rsidR="00340A62" w:rsidRPr="00C24FBA" w:rsidRDefault="00767029" w:rsidP="00590B1A">
      <w:pPr>
        <w:pStyle w:val="ListParagraph"/>
        <w:numPr>
          <w:ilvl w:val="0"/>
          <w:numId w:val="16"/>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Adopt a zero tolerance </w:t>
      </w:r>
      <w:r w:rsidR="00113260" w:rsidRPr="00C24FBA">
        <w:rPr>
          <w:rFonts w:ascii="Times New Roman" w:hAnsi="Times New Roman" w:cs="Times New Roman"/>
          <w:b/>
          <w:sz w:val="22"/>
          <w:szCs w:val="22"/>
        </w:rPr>
        <w:t xml:space="preserve">policy </w:t>
      </w:r>
      <w:r w:rsidRPr="00C24FBA">
        <w:rPr>
          <w:rFonts w:ascii="Times New Roman" w:hAnsi="Times New Roman" w:cs="Times New Roman"/>
          <w:b/>
          <w:sz w:val="22"/>
          <w:szCs w:val="22"/>
        </w:rPr>
        <w:t xml:space="preserve">on trafficking and sexual exploitation and abuse, </w:t>
      </w:r>
      <w:r w:rsidR="00113260" w:rsidRPr="00C24FBA">
        <w:rPr>
          <w:rFonts w:ascii="Times New Roman" w:hAnsi="Times New Roman" w:cs="Times New Roman"/>
          <w:b/>
          <w:sz w:val="22"/>
          <w:szCs w:val="22"/>
        </w:rPr>
        <w:t xml:space="preserve">based on international human rights standards, </w:t>
      </w:r>
      <w:r w:rsidRPr="00C24FBA">
        <w:rPr>
          <w:rFonts w:ascii="Times New Roman" w:hAnsi="Times New Roman" w:cs="Times New Roman"/>
          <w:b/>
          <w:sz w:val="22"/>
          <w:szCs w:val="22"/>
        </w:rPr>
        <w:t>which addresses such groups as national troops, peacekeeping forces, border police, immigration officials and humanitarian actors, and provide those groups with gender-sensitive training on how to identify and protect women</w:t>
      </w:r>
      <w:r w:rsidR="00EA5BBD" w:rsidRPr="00C24FBA">
        <w:rPr>
          <w:rFonts w:ascii="Times New Roman" w:hAnsi="Times New Roman" w:cs="Times New Roman"/>
          <w:b/>
          <w:sz w:val="22"/>
          <w:szCs w:val="22"/>
        </w:rPr>
        <w:t xml:space="preserve"> and girls</w:t>
      </w:r>
      <w:r w:rsidR="00E81690" w:rsidRPr="00C24FBA">
        <w:rPr>
          <w:rFonts w:ascii="Times New Roman" w:hAnsi="Times New Roman" w:cs="Times New Roman"/>
          <w:b/>
          <w:sz w:val="22"/>
          <w:szCs w:val="22"/>
        </w:rPr>
        <w:t xml:space="preserve"> at risk and ways to report and sanction perpetrators</w:t>
      </w:r>
      <w:r w:rsidR="00240D73"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88"/>
      </w:r>
    </w:p>
    <w:p w14:paraId="5B470F39" w14:textId="77777777" w:rsidR="004C6B45" w:rsidRPr="00C24FBA" w:rsidRDefault="004C6B45" w:rsidP="00834ECA">
      <w:pPr>
        <w:pStyle w:val="ListParagraph"/>
        <w:ind w:left="0"/>
        <w:jc w:val="both"/>
        <w:rPr>
          <w:rFonts w:ascii="Times New Roman" w:hAnsi="Times New Roman" w:cs="Times New Roman"/>
          <w:b/>
          <w:sz w:val="22"/>
          <w:szCs w:val="22"/>
        </w:rPr>
      </w:pPr>
    </w:p>
    <w:p w14:paraId="36637691" w14:textId="1748A71A" w:rsidR="00412D35" w:rsidRPr="00C24FBA" w:rsidRDefault="00AC3B6E" w:rsidP="00AB5FA6">
      <w:pPr>
        <w:pStyle w:val="ListParagraph"/>
        <w:ind w:left="0"/>
        <w:jc w:val="both"/>
        <w:rPr>
          <w:rFonts w:ascii="Times New Roman" w:hAnsi="Times New Roman" w:cs="Times New Roman"/>
          <w:b/>
        </w:rPr>
      </w:pPr>
      <w:r w:rsidRPr="00C24FBA">
        <w:rPr>
          <w:rFonts w:ascii="Times New Roman" w:hAnsi="Times New Roman" w:cs="Times New Roman"/>
          <w:b/>
        </w:rPr>
        <w:t xml:space="preserve">b. </w:t>
      </w:r>
      <w:r w:rsidRPr="00C24FBA">
        <w:rPr>
          <w:rFonts w:ascii="Times New Roman" w:hAnsi="Times New Roman" w:cs="Times New Roman"/>
          <w:b/>
        </w:rPr>
        <w:tab/>
      </w:r>
      <w:r w:rsidR="005F34A9" w:rsidRPr="00C24FBA">
        <w:rPr>
          <w:rFonts w:ascii="Times New Roman" w:hAnsi="Times New Roman" w:cs="Times New Roman"/>
          <w:b/>
        </w:rPr>
        <w:t>Victim</w:t>
      </w:r>
      <w:r w:rsidR="00412D35" w:rsidRPr="00C24FBA">
        <w:rPr>
          <w:rFonts w:ascii="Times New Roman" w:hAnsi="Times New Roman" w:cs="Times New Roman"/>
          <w:b/>
        </w:rPr>
        <w:t xml:space="preserve"> assistance and protection</w:t>
      </w:r>
    </w:p>
    <w:p w14:paraId="20C86B8C" w14:textId="77777777" w:rsidR="00412D35" w:rsidRPr="00C24FBA" w:rsidRDefault="00412D35" w:rsidP="00834ECA">
      <w:pPr>
        <w:jc w:val="both"/>
        <w:rPr>
          <w:rFonts w:ascii="Times New Roman" w:hAnsi="Times New Roman" w:cs="Times New Roman"/>
          <w:sz w:val="22"/>
          <w:szCs w:val="22"/>
        </w:rPr>
      </w:pPr>
    </w:p>
    <w:p w14:paraId="7766A476" w14:textId="15ECCE21" w:rsidR="00CE6D23" w:rsidRPr="00C24FBA" w:rsidRDefault="00AF63F7" w:rsidP="00CE6D23">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Under international law, trafficking victims have a special status and a right to special assistance and protection measures provided by the State</w:t>
      </w:r>
      <w:r w:rsidR="001B3F76" w:rsidRPr="00C24FBA">
        <w:rPr>
          <w:rFonts w:ascii="Times New Roman" w:hAnsi="Times New Roman" w:cs="Times New Roman"/>
          <w:sz w:val="22"/>
          <w:szCs w:val="22"/>
        </w:rPr>
        <w:t>.</w:t>
      </w:r>
      <w:r w:rsidR="00665305" w:rsidRPr="00C24FBA">
        <w:rPr>
          <w:rStyle w:val="FootnoteReference"/>
          <w:rFonts w:ascii="Times New Roman" w:hAnsi="Times New Roman" w:cs="Times New Roman"/>
          <w:sz w:val="22"/>
          <w:szCs w:val="22"/>
        </w:rPr>
        <w:footnoteReference w:id="189"/>
      </w:r>
      <w:r w:rsidR="001B3F76" w:rsidRPr="00C24FBA">
        <w:rPr>
          <w:rFonts w:ascii="Times New Roman" w:hAnsi="Times New Roman" w:cs="Times New Roman"/>
          <w:sz w:val="22"/>
          <w:szCs w:val="22"/>
        </w:rPr>
        <w:t xml:space="preserve"> However</w:t>
      </w:r>
      <w:r w:rsidRPr="00C24FBA">
        <w:rPr>
          <w:rFonts w:ascii="Times New Roman" w:hAnsi="Times New Roman" w:cs="Times New Roman"/>
          <w:sz w:val="22"/>
          <w:szCs w:val="22"/>
        </w:rPr>
        <w:t>, the implementation of these rights is largely dependent on the</w:t>
      </w:r>
      <w:r w:rsidR="004D09B1" w:rsidRPr="00C24FBA">
        <w:rPr>
          <w:rFonts w:ascii="Times New Roman" w:hAnsi="Times New Roman" w:cs="Times New Roman"/>
          <w:sz w:val="22"/>
          <w:szCs w:val="22"/>
        </w:rPr>
        <w:t>ir identification and the</w:t>
      </w:r>
      <w:r w:rsidRPr="00C24FBA">
        <w:rPr>
          <w:rFonts w:ascii="Times New Roman" w:hAnsi="Times New Roman" w:cs="Times New Roman"/>
          <w:sz w:val="22"/>
          <w:szCs w:val="22"/>
        </w:rPr>
        <w:t xml:space="preserve"> scope of </w:t>
      </w:r>
      <w:r w:rsidR="00883C4B" w:rsidRPr="00C24FBA">
        <w:rPr>
          <w:rFonts w:ascii="Times New Roman" w:hAnsi="Times New Roman" w:cs="Times New Roman"/>
          <w:sz w:val="22"/>
          <w:szCs w:val="22"/>
        </w:rPr>
        <w:t xml:space="preserve">how </w:t>
      </w:r>
      <w:r w:rsidRPr="00C24FBA">
        <w:rPr>
          <w:rFonts w:ascii="Times New Roman" w:hAnsi="Times New Roman" w:cs="Times New Roman"/>
          <w:sz w:val="22"/>
          <w:szCs w:val="22"/>
        </w:rPr>
        <w:t xml:space="preserve">human trafficking </w:t>
      </w:r>
      <w:r w:rsidR="00883C4B" w:rsidRPr="00C24FBA">
        <w:rPr>
          <w:rFonts w:ascii="Times New Roman" w:hAnsi="Times New Roman" w:cs="Times New Roman"/>
          <w:sz w:val="22"/>
          <w:szCs w:val="22"/>
        </w:rPr>
        <w:t xml:space="preserve">is defined </w:t>
      </w:r>
      <w:r w:rsidRPr="00C24FBA">
        <w:rPr>
          <w:rFonts w:ascii="Times New Roman" w:hAnsi="Times New Roman" w:cs="Times New Roman"/>
          <w:sz w:val="22"/>
          <w:szCs w:val="22"/>
        </w:rPr>
        <w:t xml:space="preserve">in national law. </w:t>
      </w:r>
    </w:p>
    <w:p w14:paraId="63434922" w14:textId="77777777" w:rsidR="00CE6D23" w:rsidRPr="00C24FBA" w:rsidRDefault="00CE6D23" w:rsidP="00CE6D23">
      <w:pPr>
        <w:pStyle w:val="ListParagraph"/>
        <w:ind w:left="0"/>
        <w:jc w:val="both"/>
        <w:rPr>
          <w:rFonts w:ascii="Times New Roman" w:hAnsi="Times New Roman" w:cs="Times New Roman"/>
          <w:b/>
          <w:sz w:val="22"/>
          <w:szCs w:val="22"/>
        </w:rPr>
      </w:pPr>
    </w:p>
    <w:p w14:paraId="0BC4F5B5" w14:textId="0F6A2749" w:rsidR="00CE6D23" w:rsidRPr="00C24FBA" w:rsidRDefault="00056D48" w:rsidP="00CE6D23">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lastRenderedPageBreak/>
        <w:t>The Committee affirms that discrimination against women is inextricably linked to other factors in their lives including being a victim of trafficking.</w:t>
      </w:r>
      <w:r w:rsidRPr="00C24FBA">
        <w:rPr>
          <w:rStyle w:val="FootnoteReference"/>
          <w:rFonts w:ascii="Times New Roman" w:hAnsi="Times New Roman" w:cs="Times New Roman"/>
          <w:sz w:val="22"/>
          <w:szCs w:val="22"/>
        </w:rPr>
        <w:footnoteReference w:id="190"/>
      </w:r>
      <w:r w:rsidRPr="00C24FBA">
        <w:rPr>
          <w:rFonts w:ascii="Times New Roman" w:hAnsi="Times New Roman" w:cs="Times New Roman"/>
          <w:i/>
          <w:sz w:val="22"/>
          <w:szCs w:val="22"/>
        </w:rPr>
        <w:t xml:space="preserve"> </w:t>
      </w:r>
      <w:r w:rsidR="000C024E" w:rsidRPr="00C24FBA">
        <w:rPr>
          <w:rFonts w:ascii="Times New Roman" w:hAnsi="Times New Roman" w:cs="Times New Roman"/>
          <w:sz w:val="22"/>
          <w:szCs w:val="22"/>
        </w:rPr>
        <w:t>T</w:t>
      </w:r>
      <w:r w:rsidR="00A06E7E" w:rsidRPr="00C24FBA">
        <w:rPr>
          <w:rFonts w:ascii="Times New Roman" w:hAnsi="Times New Roman" w:cs="Times New Roman"/>
          <w:sz w:val="22"/>
          <w:szCs w:val="22"/>
        </w:rPr>
        <w:t>rafficking</w:t>
      </w:r>
      <w:r w:rsidR="000C024E" w:rsidRPr="00C24FBA">
        <w:rPr>
          <w:rFonts w:ascii="Times New Roman" w:hAnsi="Times New Roman" w:cs="Times New Roman"/>
          <w:sz w:val="22"/>
          <w:szCs w:val="22"/>
        </w:rPr>
        <w:t xml:space="preserve"> victims</w:t>
      </w:r>
      <w:r w:rsidR="00A06E7E" w:rsidRPr="00C24FBA">
        <w:rPr>
          <w:rFonts w:ascii="Times New Roman" w:hAnsi="Times New Roman" w:cs="Times New Roman"/>
          <w:sz w:val="22"/>
          <w:szCs w:val="22"/>
        </w:rPr>
        <w:t xml:space="preserve"> are in need of immediate support services, including </w:t>
      </w:r>
      <w:r w:rsidR="000C024E" w:rsidRPr="00C24FBA">
        <w:rPr>
          <w:rFonts w:ascii="Times New Roman" w:hAnsi="Times New Roman" w:cs="Times New Roman"/>
          <w:sz w:val="22"/>
          <w:szCs w:val="22"/>
        </w:rPr>
        <w:t xml:space="preserve">access to information on their rights, </w:t>
      </w:r>
      <w:r w:rsidR="00A06E7E" w:rsidRPr="00C24FBA">
        <w:rPr>
          <w:rFonts w:ascii="Times New Roman" w:hAnsi="Times New Roman" w:cs="Times New Roman"/>
          <w:sz w:val="22"/>
          <w:szCs w:val="22"/>
        </w:rPr>
        <w:t>medical, psychological and legal services</w:t>
      </w:r>
      <w:r w:rsidR="000C024E" w:rsidRPr="00C24FBA">
        <w:rPr>
          <w:rFonts w:ascii="Times New Roman" w:hAnsi="Times New Roman" w:cs="Times New Roman"/>
          <w:sz w:val="22"/>
          <w:szCs w:val="22"/>
        </w:rPr>
        <w:t xml:space="preserve"> available to them and how to access them</w:t>
      </w:r>
      <w:r w:rsidR="00A06E7E" w:rsidRPr="00C24FBA">
        <w:rPr>
          <w:rFonts w:ascii="Times New Roman" w:hAnsi="Times New Roman" w:cs="Times New Roman"/>
          <w:sz w:val="22"/>
          <w:szCs w:val="22"/>
        </w:rPr>
        <w:t>.</w:t>
      </w:r>
      <w:r w:rsidR="00A06E7E" w:rsidRPr="00C24FBA">
        <w:rPr>
          <w:rStyle w:val="FootnoteReference"/>
          <w:rFonts w:ascii="Times New Roman" w:hAnsi="Times New Roman" w:cs="Times New Roman"/>
          <w:sz w:val="22"/>
          <w:szCs w:val="22"/>
        </w:rPr>
        <w:footnoteReference w:id="191"/>
      </w:r>
      <w:r w:rsidR="00A06E7E" w:rsidRPr="00C24FBA">
        <w:rPr>
          <w:rFonts w:ascii="Times New Roman" w:hAnsi="Times New Roman" w:cs="Times New Roman"/>
          <w:sz w:val="22"/>
          <w:szCs w:val="22"/>
        </w:rPr>
        <w:t xml:space="preserve"> Yet they </w:t>
      </w:r>
      <w:r w:rsidR="003632FC" w:rsidRPr="00C24FBA">
        <w:rPr>
          <w:rFonts w:ascii="Times New Roman" w:hAnsi="Times New Roman" w:cs="Times New Roman"/>
          <w:sz w:val="22"/>
          <w:szCs w:val="22"/>
        </w:rPr>
        <w:t>often</w:t>
      </w:r>
      <w:r w:rsidR="008E1DEE" w:rsidRPr="00C24FBA">
        <w:rPr>
          <w:rFonts w:ascii="Times New Roman" w:hAnsi="Times New Roman" w:cs="Times New Roman"/>
          <w:sz w:val="22"/>
          <w:szCs w:val="22"/>
        </w:rPr>
        <w:t xml:space="preserve"> </w:t>
      </w:r>
      <w:r w:rsidR="003632FC" w:rsidRPr="00C24FBA">
        <w:rPr>
          <w:rFonts w:ascii="Times New Roman" w:hAnsi="Times New Roman" w:cs="Times New Roman"/>
          <w:sz w:val="22"/>
          <w:szCs w:val="22"/>
        </w:rPr>
        <w:t>face</w:t>
      </w:r>
      <w:r w:rsidR="008E1DEE" w:rsidRPr="00C24FBA">
        <w:rPr>
          <w:rFonts w:ascii="Times New Roman" w:hAnsi="Times New Roman" w:cs="Times New Roman"/>
          <w:sz w:val="22"/>
          <w:szCs w:val="22"/>
        </w:rPr>
        <w:t xml:space="preserve"> restricted access to </w:t>
      </w:r>
      <w:r w:rsidR="003632FC" w:rsidRPr="00C24FBA">
        <w:rPr>
          <w:rFonts w:ascii="Times New Roman" w:hAnsi="Times New Roman" w:cs="Times New Roman"/>
          <w:sz w:val="22"/>
          <w:szCs w:val="22"/>
        </w:rPr>
        <w:t>essential services, both in the country in which they are identified and in their</w:t>
      </w:r>
      <w:r w:rsidR="008E1DEE" w:rsidRPr="00C24FBA">
        <w:rPr>
          <w:rFonts w:ascii="Times New Roman" w:hAnsi="Times New Roman" w:cs="Times New Roman"/>
          <w:sz w:val="22"/>
          <w:szCs w:val="22"/>
        </w:rPr>
        <w:t xml:space="preserve"> </w:t>
      </w:r>
      <w:r w:rsidR="003632FC" w:rsidRPr="00C24FBA">
        <w:rPr>
          <w:rFonts w:ascii="Times New Roman" w:hAnsi="Times New Roman" w:cs="Times New Roman"/>
          <w:sz w:val="22"/>
          <w:szCs w:val="22"/>
        </w:rPr>
        <w:t>community</w:t>
      </w:r>
      <w:r w:rsidR="00854050" w:rsidRPr="00C24FBA">
        <w:rPr>
          <w:rFonts w:ascii="Times New Roman" w:hAnsi="Times New Roman" w:cs="Times New Roman"/>
          <w:sz w:val="22"/>
          <w:szCs w:val="22"/>
        </w:rPr>
        <w:t xml:space="preserve"> of origin.</w:t>
      </w:r>
      <w:r w:rsidR="003632FC" w:rsidRPr="00C24FBA">
        <w:rPr>
          <w:rStyle w:val="FootnoteReference"/>
          <w:rFonts w:ascii="Times New Roman" w:hAnsi="Times New Roman" w:cs="Times New Roman"/>
          <w:sz w:val="22"/>
          <w:szCs w:val="22"/>
        </w:rPr>
        <w:footnoteReference w:id="192"/>
      </w:r>
      <w:r w:rsidR="0056654C" w:rsidRPr="00C24FBA">
        <w:rPr>
          <w:rFonts w:ascii="Times New Roman" w:hAnsi="Times New Roman" w:cs="Times New Roman"/>
          <w:sz w:val="22"/>
          <w:szCs w:val="22"/>
        </w:rPr>
        <w:t xml:space="preserve"> The provision of long term, </w:t>
      </w:r>
      <w:r w:rsidR="000C024E" w:rsidRPr="00C24FBA">
        <w:rPr>
          <w:rFonts w:ascii="Times New Roman" w:hAnsi="Times New Roman" w:cs="Times New Roman"/>
          <w:sz w:val="22"/>
          <w:szCs w:val="22"/>
        </w:rPr>
        <w:t xml:space="preserve">needs-based, </w:t>
      </w:r>
      <w:r w:rsidR="0056654C" w:rsidRPr="00C24FBA">
        <w:rPr>
          <w:rFonts w:ascii="Times New Roman" w:hAnsi="Times New Roman" w:cs="Times New Roman"/>
          <w:sz w:val="22"/>
          <w:szCs w:val="22"/>
        </w:rPr>
        <w:t xml:space="preserve">comprehensive </w:t>
      </w:r>
      <w:r w:rsidR="005F34A9" w:rsidRPr="00C24FBA">
        <w:rPr>
          <w:rFonts w:ascii="Times New Roman" w:hAnsi="Times New Roman" w:cs="Times New Roman"/>
          <w:sz w:val="22"/>
          <w:szCs w:val="22"/>
        </w:rPr>
        <w:t>victim</w:t>
      </w:r>
      <w:r w:rsidR="0056654C" w:rsidRPr="00C24FBA">
        <w:rPr>
          <w:rFonts w:ascii="Times New Roman" w:hAnsi="Times New Roman" w:cs="Times New Roman"/>
          <w:sz w:val="22"/>
          <w:szCs w:val="22"/>
        </w:rPr>
        <w:t>-centred assistance</w:t>
      </w:r>
      <w:r w:rsidR="00581801" w:rsidRPr="00C24FBA">
        <w:rPr>
          <w:rFonts w:ascii="Times New Roman" w:hAnsi="Times New Roman" w:cs="Times New Roman"/>
          <w:sz w:val="22"/>
          <w:szCs w:val="22"/>
        </w:rPr>
        <w:t xml:space="preserve"> and</w:t>
      </w:r>
      <w:r w:rsidR="0056654C" w:rsidRPr="00C24FBA">
        <w:rPr>
          <w:rFonts w:ascii="Times New Roman" w:hAnsi="Times New Roman" w:cs="Times New Roman"/>
          <w:sz w:val="22"/>
          <w:szCs w:val="22"/>
        </w:rPr>
        <w:t xml:space="preserve"> protection measures are often lacking in anti-trafficking responses.</w:t>
      </w:r>
    </w:p>
    <w:p w14:paraId="519E818A" w14:textId="77777777" w:rsidR="00CE6D23" w:rsidRPr="00C24FBA" w:rsidRDefault="00CE6D23" w:rsidP="00CE6D23">
      <w:pPr>
        <w:jc w:val="both"/>
        <w:rPr>
          <w:rFonts w:ascii="Times New Roman" w:hAnsi="Times New Roman" w:cs="Times New Roman"/>
          <w:sz w:val="22"/>
          <w:szCs w:val="22"/>
        </w:rPr>
      </w:pPr>
    </w:p>
    <w:p w14:paraId="77070476" w14:textId="1816347A" w:rsidR="00CE6D23" w:rsidRPr="00C24FBA" w:rsidRDefault="006626A8" w:rsidP="00CE6D23">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 xml:space="preserve">The lack of availability and accessibility of assistance and protection measures is often impeded </w:t>
      </w:r>
      <w:r w:rsidR="001546F7" w:rsidRPr="00C24FBA">
        <w:rPr>
          <w:rFonts w:ascii="Times New Roman" w:hAnsi="Times New Roman" w:cs="Times New Roman"/>
          <w:sz w:val="22"/>
          <w:szCs w:val="22"/>
        </w:rPr>
        <w:t>where</w:t>
      </w:r>
      <w:r w:rsidR="00F25ED6" w:rsidRPr="00C24FBA">
        <w:rPr>
          <w:rFonts w:ascii="Times New Roman" w:hAnsi="Times New Roman" w:cs="Times New Roman"/>
          <w:sz w:val="22"/>
          <w:szCs w:val="22"/>
        </w:rPr>
        <w:t xml:space="preserve"> </w:t>
      </w:r>
      <w:r w:rsidR="001546F7" w:rsidRPr="00C24FBA">
        <w:rPr>
          <w:rFonts w:ascii="Times New Roman" w:hAnsi="Times New Roman" w:cs="Times New Roman"/>
          <w:sz w:val="22"/>
          <w:szCs w:val="22"/>
        </w:rPr>
        <w:t>f</w:t>
      </w:r>
      <w:r w:rsidR="004C1215" w:rsidRPr="00C24FBA">
        <w:rPr>
          <w:rFonts w:ascii="Times New Roman" w:hAnsi="Times New Roman" w:cs="Times New Roman"/>
          <w:sz w:val="22"/>
          <w:szCs w:val="22"/>
        </w:rPr>
        <w:t xml:space="preserve">irst responders </w:t>
      </w:r>
      <w:r w:rsidR="001546F7" w:rsidRPr="00C24FBA">
        <w:rPr>
          <w:rFonts w:ascii="Times New Roman" w:hAnsi="Times New Roman" w:cs="Times New Roman"/>
          <w:sz w:val="22"/>
          <w:szCs w:val="22"/>
        </w:rPr>
        <w:t>fail</w:t>
      </w:r>
      <w:r w:rsidR="005F5CCA" w:rsidRPr="00C24FBA">
        <w:rPr>
          <w:rFonts w:ascii="Times New Roman" w:hAnsi="Times New Roman" w:cs="Times New Roman"/>
          <w:sz w:val="22"/>
          <w:szCs w:val="22"/>
        </w:rPr>
        <w:t xml:space="preserve"> to conduct a</w:t>
      </w:r>
      <w:r w:rsidR="001546F7" w:rsidRPr="00C24FBA">
        <w:rPr>
          <w:rFonts w:ascii="Times New Roman" w:hAnsi="Times New Roman" w:cs="Times New Roman"/>
          <w:sz w:val="22"/>
          <w:szCs w:val="22"/>
        </w:rPr>
        <w:t>n appropriate</w:t>
      </w:r>
      <w:r w:rsidR="005F5CCA" w:rsidRPr="00C24FBA">
        <w:rPr>
          <w:rFonts w:ascii="Times New Roman" w:hAnsi="Times New Roman" w:cs="Times New Roman"/>
          <w:sz w:val="22"/>
          <w:szCs w:val="22"/>
        </w:rPr>
        <w:t xml:space="preserve"> risk assessment and make</w:t>
      </w:r>
      <w:r w:rsidR="00E03A1D" w:rsidRPr="00C24FBA">
        <w:rPr>
          <w:rFonts w:ascii="Times New Roman" w:hAnsi="Times New Roman" w:cs="Times New Roman"/>
          <w:sz w:val="22"/>
          <w:szCs w:val="22"/>
        </w:rPr>
        <w:t xml:space="preserve"> appropriate</w:t>
      </w:r>
      <w:r w:rsidR="005F5CCA" w:rsidRPr="00C24FBA">
        <w:rPr>
          <w:rFonts w:ascii="Times New Roman" w:hAnsi="Times New Roman" w:cs="Times New Roman"/>
          <w:sz w:val="22"/>
          <w:szCs w:val="22"/>
        </w:rPr>
        <w:t xml:space="preserve"> referrals. </w:t>
      </w:r>
      <w:r w:rsidR="00E03A1D" w:rsidRPr="00C24FBA">
        <w:rPr>
          <w:rFonts w:ascii="Times New Roman" w:hAnsi="Times New Roman" w:cs="Times New Roman"/>
          <w:sz w:val="22"/>
          <w:szCs w:val="22"/>
        </w:rPr>
        <w:t>T</w:t>
      </w:r>
      <w:r w:rsidR="00F25ED6" w:rsidRPr="00C24FBA">
        <w:rPr>
          <w:rFonts w:ascii="Times New Roman" w:hAnsi="Times New Roman" w:cs="Times New Roman"/>
          <w:sz w:val="22"/>
          <w:szCs w:val="22"/>
        </w:rPr>
        <w:t>he</w:t>
      </w:r>
      <w:r w:rsidR="00245838" w:rsidRPr="00C24FBA">
        <w:rPr>
          <w:rFonts w:ascii="Times New Roman" w:hAnsi="Times New Roman" w:cs="Times New Roman"/>
          <w:sz w:val="22"/>
          <w:szCs w:val="22"/>
        </w:rPr>
        <w:t xml:space="preserve"> cost and</w:t>
      </w:r>
      <w:r w:rsidR="00412D35" w:rsidRPr="00C24FBA">
        <w:rPr>
          <w:rFonts w:ascii="Times New Roman" w:hAnsi="Times New Roman" w:cs="Times New Roman"/>
          <w:sz w:val="22"/>
          <w:szCs w:val="22"/>
        </w:rPr>
        <w:t xml:space="preserve"> langua</w:t>
      </w:r>
      <w:r w:rsidR="000348F9" w:rsidRPr="00C24FBA">
        <w:rPr>
          <w:rFonts w:ascii="Times New Roman" w:hAnsi="Times New Roman" w:cs="Times New Roman"/>
          <w:sz w:val="22"/>
          <w:szCs w:val="22"/>
        </w:rPr>
        <w:t xml:space="preserve">ge </w:t>
      </w:r>
      <w:r w:rsidR="00245838" w:rsidRPr="00C24FBA">
        <w:rPr>
          <w:rFonts w:ascii="Times New Roman" w:hAnsi="Times New Roman" w:cs="Times New Roman"/>
          <w:sz w:val="22"/>
          <w:szCs w:val="22"/>
        </w:rPr>
        <w:t>delivery</w:t>
      </w:r>
      <w:r w:rsidR="000348F9" w:rsidRPr="00C24FBA">
        <w:rPr>
          <w:rFonts w:ascii="Times New Roman" w:hAnsi="Times New Roman" w:cs="Times New Roman"/>
          <w:sz w:val="22"/>
          <w:szCs w:val="22"/>
        </w:rPr>
        <w:t xml:space="preserve"> of services</w:t>
      </w:r>
      <w:r w:rsidR="00125D6B" w:rsidRPr="00C24FBA">
        <w:rPr>
          <w:rFonts w:ascii="Times New Roman" w:hAnsi="Times New Roman" w:cs="Times New Roman"/>
          <w:sz w:val="22"/>
          <w:szCs w:val="22"/>
        </w:rPr>
        <w:t>,</w:t>
      </w:r>
      <w:r w:rsidR="000348F9" w:rsidRPr="00C24FBA">
        <w:rPr>
          <w:rFonts w:ascii="Times New Roman" w:hAnsi="Times New Roman" w:cs="Times New Roman"/>
          <w:sz w:val="22"/>
          <w:szCs w:val="22"/>
        </w:rPr>
        <w:t xml:space="preserve"> </w:t>
      </w:r>
      <w:r w:rsidR="008C18A7">
        <w:rPr>
          <w:rFonts w:ascii="Times New Roman" w:hAnsi="Times New Roman" w:cs="Times New Roman"/>
          <w:sz w:val="22"/>
          <w:szCs w:val="22"/>
        </w:rPr>
        <w:t xml:space="preserve">and </w:t>
      </w:r>
      <w:r w:rsidR="00412D35" w:rsidRPr="00C24FBA">
        <w:rPr>
          <w:rFonts w:ascii="Times New Roman" w:hAnsi="Times New Roman" w:cs="Times New Roman"/>
          <w:sz w:val="22"/>
          <w:szCs w:val="22"/>
        </w:rPr>
        <w:t>lack</w:t>
      </w:r>
      <w:r w:rsidR="00E03A1D" w:rsidRPr="00C24FBA">
        <w:rPr>
          <w:rFonts w:ascii="Times New Roman" w:hAnsi="Times New Roman" w:cs="Times New Roman"/>
          <w:sz w:val="22"/>
          <w:szCs w:val="22"/>
        </w:rPr>
        <w:t xml:space="preserve"> of</w:t>
      </w:r>
      <w:r w:rsidR="00412D35" w:rsidRPr="00C24FBA">
        <w:rPr>
          <w:rFonts w:ascii="Times New Roman" w:hAnsi="Times New Roman" w:cs="Times New Roman"/>
          <w:sz w:val="22"/>
          <w:szCs w:val="22"/>
        </w:rPr>
        <w:t xml:space="preserve"> gender </w:t>
      </w:r>
      <w:r w:rsidR="00125D6B" w:rsidRPr="00C24FBA">
        <w:rPr>
          <w:rFonts w:ascii="Times New Roman" w:hAnsi="Times New Roman" w:cs="Times New Roman"/>
          <w:sz w:val="22"/>
          <w:szCs w:val="22"/>
        </w:rPr>
        <w:t xml:space="preserve">or cultural </w:t>
      </w:r>
      <w:r w:rsidR="00412D35" w:rsidRPr="00C24FBA">
        <w:rPr>
          <w:rFonts w:ascii="Times New Roman" w:hAnsi="Times New Roman" w:cs="Times New Roman"/>
          <w:sz w:val="22"/>
          <w:szCs w:val="22"/>
        </w:rPr>
        <w:t>sensitivity</w:t>
      </w:r>
      <w:r w:rsidR="00E03A1D" w:rsidRPr="00C24FBA">
        <w:rPr>
          <w:rFonts w:ascii="Times New Roman" w:hAnsi="Times New Roman" w:cs="Times New Roman"/>
          <w:sz w:val="22"/>
          <w:szCs w:val="22"/>
        </w:rPr>
        <w:t xml:space="preserve"> are further barriers</w:t>
      </w:r>
      <w:r w:rsidR="000348F9" w:rsidRPr="00C24FBA">
        <w:rPr>
          <w:rFonts w:ascii="Times New Roman" w:hAnsi="Times New Roman" w:cs="Times New Roman"/>
          <w:sz w:val="22"/>
          <w:szCs w:val="22"/>
        </w:rPr>
        <w:t>.</w:t>
      </w:r>
      <w:r w:rsidR="00412D35" w:rsidRPr="00C24FBA">
        <w:rPr>
          <w:rFonts w:ascii="Times New Roman" w:hAnsi="Times New Roman" w:cs="Times New Roman"/>
          <w:sz w:val="22"/>
          <w:szCs w:val="22"/>
        </w:rPr>
        <w:t xml:space="preserve"> </w:t>
      </w:r>
      <w:r w:rsidR="005F34A9" w:rsidRPr="00C24FBA">
        <w:rPr>
          <w:rFonts w:ascii="Times New Roman" w:hAnsi="Times New Roman" w:cs="Times New Roman"/>
          <w:sz w:val="22"/>
          <w:szCs w:val="22"/>
        </w:rPr>
        <w:t>Victim</w:t>
      </w:r>
      <w:r w:rsidR="00D20C30" w:rsidRPr="00C24FBA">
        <w:rPr>
          <w:rFonts w:ascii="Times New Roman" w:hAnsi="Times New Roman" w:cs="Times New Roman"/>
          <w:sz w:val="22"/>
          <w:szCs w:val="22"/>
        </w:rPr>
        <w:t xml:space="preserve">s </w:t>
      </w:r>
      <w:r w:rsidR="005100D0" w:rsidRPr="00C24FBA">
        <w:rPr>
          <w:rFonts w:ascii="Times New Roman" w:hAnsi="Times New Roman" w:cs="Times New Roman"/>
          <w:sz w:val="22"/>
          <w:szCs w:val="22"/>
        </w:rPr>
        <w:t>may fear</w:t>
      </w:r>
      <w:r w:rsidR="00125D6B" w:rsidRPr="00C24FBA">
        <w:rPr>
          <w:rFonts w:ascii="Times New Roman" w:hAnsi="Times New Roman" w:cs="Times New Roman"/>
          <w:sz w:val="22"/>
          <w:szCs w:val="22"/>
        </w:rPr>
        <w:t xml:space="preserve"> being forced into a rehabilitation program </w:t>
      </w:r>
      <w:r w:rsidR="00087728" w:rsidRPr="00C24FBA">
        <w:rPr>
          <w:rFonts w:ascii="Times New Roman" w:hAnsi="Times New Roman" w:cs="Times New Roman"/>
          <w:sz w:val="22"/>
          <w:szCs w:val="22"/>
        </w:rPr>
        <w:t xml:space="preserve">or cooperation with law enforcement authorities </w:t>
      </w:r>
      <w:r w:rsidR="00125D6B" w:rsidRPr="00C24FBA">
        <w:rPr>
          <w:rFonts w:ascii="Times New Roman" w:hAnsi="Times New Roman" w:cs="Times New Roman"/>
          <w:sz w:val="22"/>
          <w:szCs w:val="22"/>
        </w:rPr>
        <w:t>without their consent</w:t>
      </w:r>
      <w:r w:rsidR="00A27327" w:rsidRPr="00C24FBA">
        <w:rPr>
          <w:rFonts w:ascii="Times New Roman" w:hAnsi="Times New Roman" w:cs="Times New Roman"/>
          <w:sz w:val="22"/>
          <w:szCs w:val="22"/>
        </w:rPr>
        <w:t>.</w:t>
      </w:r>
      <w:r w:rsidR="00125D6B" w:rsidRPr="00C24FBA">
        <w:rPr>
          <w:rFonts w:ascii="Times New Roman" w:hAnsi="Times New Roman" w:cs="Times New Roman"/>
          <w:sz w:val="22"/>
          <w:szCs w:val="22"/>
        </w:rPr>
        <w:t xml:space="preserve"> </w:t>
      </w:r>
      <w:r w:rsidR="00A27327" w:rsidRPr="00C24FBA">
        <w:rPr>
          <w:rFonts w:ascii="Times New Roman" w:hAnsi="Times New Roman" w:cs="Times New Roman"/>
          <w:sz w:val="22"/>
          <w:szCs w:val="22"/>
        </w:rPr>
        <w:t>Protection and assistance measures</w:t>
      </w:r>
      <w:r w:rsidR="00D20C30" w:rsidRPr="00C24FBA">
        <w:rPr>
          <w:rFonts w:ascii="Times New Roman" w:hAnsi="Times New Roman" w:cs="Times New Roman"/>
          <w:sz w:val="22"/>
          <w:szCs w:val="22"/>
        </w:rPr>
        <w:t xml:space="preserve"> are </w:t>
      </w:r>
      <w:r w:rsidR="00A27327" w:rsidRPr="00C24FBA">
        <w:rPr>
          <w:rFonts w:ascii="Times New Roman" w:hAnsi="Times New Roman" w:cs="Times New Roman"/>
          <w:sz w:val="22"/>
          <w:szCs w:val="22"/>
        </w:rPr>
        <w:t xml:space="preserve">frequently </w:t>
      </w:r>
      <w:r w:rsidR="00D20C30" w:rsidRPr="00C24FBA">
        <w:rPr>
          <w:rFonts w:ascii="Times New Roman" w:hAnsi="Times New Roman" w:cs="Times New Roman"/>
          <w:sz w:val="22"/>
          <w:szCs w:val="22"/>
        </w:rPr>
        <w:t>made</w:t>
      </w:r>
      <w:r w:rsidR="00412D35" w:rsidRPr="00C24FBA">
        <w:rPr>
          <w:rFonts w:ascii="Times New Roman" w:hAnsi="Times New Roman" w:cs="Times New Roman"/>
          <w:sz w:val="22"/>
          <w:szCs w:val="22"/>
        </w:rPr>
        <w:t xml:space="preserve"> conditional upon cooperation with law enforcement</w:t>
      </w:r>
      <w:r w:rsidR="00DB1854" w:rsidRPr="00C24FBA">
        <w:rPr>
          <w:rFonts w:ascii="Times New Roman" w:hAnsi="Times New Roman" w:cs="Times New Roman"/>
          <w:sz w:val="22"/>
          <w:szCs w:val="22"/>
        </w:rPr>
        <w:t xml:space="preserve"> agents</w:t>
      </w:r>
      <w:r w:rsidR="00412D35" w:rsidRPr="00C24FBA">
        <w:rPr>
          <w:rFonts w:ascii="Times New Roman" w:hAnsi="Times New Roman" w:cs="Times New Roman"/>
          <w:sz w:val="22"/>
          <w:szCs w:val="22"/>
        </w:rPr>
        <w:t xml:space="preserve"> </w:t>
      </w:r>
      <w:r w:rsidR="004C1215" w:rsidRPr="00C24FBA">
        <w:rPr>
          <w:rFonts w:ascii="Times New Roman" w:hAnsi="Times New Roman" w:cs="Times New Roman"/>
          <w:sz w:val="22"/>
          <w:szCs w:val="22"/>
        </w:rPr>
        <w:t>in the</w:t>
      </w:r>
      <w:r w:rsidR="00DB1854" w:rsidRPr="00C24FBA">
        <w:rPr>
          <w:rFonts w:ascii="Times New Roman" w:hAnsi="Times New Roman" w:cs="Times New Roman"/>
          <w:sz w:val="22"/>
          <w:szCs w:val="22"/>
        </w:rPr>
        <w:t xml:space="preserve"> investigation and prosecution of trafficking offences. </w:t>
      </w:r>
      <w:r w:rsidR="00A27327" w:rsidRPr="00C24FBA">
        <w:rPr>
          <w:rFonts w:ascii="Times New Roman" w:hAnsi="Times New Roman" w:cs="Times New Roman"/>
          <w:sz w:val="22"/>
          <w:szCs w:val="22"/>
        </w:rPr>
        <w:t>Engagement</w:t>
      </w:r>
      <w:r w:rsidR="00412D35" w:rsidRPr="00C24FBA">
        <w:rPr>
          <w:rFonts w:ascii="Times New Roman" w:hAnsi="Times New Roman" w:cs="Times New Roman"/>
          <w:sz w:val="22"/>
          <w:szCs w:val="22"/>
        </w:rPr>
        <w:t xml:space="preserve"> w</w:t>
      </w:r>
      <w:r w:rsidR="00DB1854" w:rsidRPr="00C24FBA">
        <w:rPr>
          <w:rFonts w:ascii="Times New Roman" w:hAnsi="Times New Roman" w:cs="Times New Roman"/>
          <w:sz w:val="22"/>
          <w:szCs w:val="22"/>
        </w:rPr>
        <w:t>ith the criminal justice system</w:t>
      </w:r>
      <w:r w:rsidR="004C1215" w:rsidRPr="00C24FBA">
        <w:rPr>
          <w:rFonts w:ascii="Times New Roman" w:hAnsi="Times New Roman" w:cs="Times New Roman"/>
          <w:sz w:val="22"/>
          <w:szCs w:val="22"/>
        </w:rPr>
        <w:t xml:space="preserve"> </w:t>
      </w:r>
      <w:r w:rsidR="00A27327" w:rsidRPr="00C24FBA">
        <w:rPr>
          <w:rFonts w:ascii="Times New Roman" w:hAnsi="Times New Roman" w:cs="Times New Roman"/>
          <w:sz w:val="22"/>
          <w:szCs w:val="22"/>
        </w:rPr>
        <w:t xml:space="preserve">may result in </w:t>
      </w:r>
      <w:r w:rsidR="00087728" w:rsidRPr="00C24FBA">
        <w:rPr>
          <w:rFonts w:ascii="Times New Roman" w:hAnsi="Times New Roman" w:cs="Times New Roman"/>
          <w:sz w:val="22"/>
          <w:szCs w:val="22"/>
        </w:rPr>
        <w:t xml:space="preserve">re-traumatization due to the lack of sensitivity from anti-trafficking practitioners or </w:t>
      </w:r>
      <w:r w:rsidR="00A27327" w:rsidRPr="00C24FBA">
        <w:rPr>
          <w:rFonts w:ascii="Times New Roman" w:hAnsi="Times New Roman" w:cs="Times New Roman"/>
          <w:sz w:val="22"/>
          <w:szCs w:val="22"/>
        </w:rPr>
        <w:t>secondary victimization, including prosecution for offences committed as a result of being trafficked or</w:t>
      </w:r>
      <w:r w:rsidR="00B63AF0" w:rsidRPr="00C24FBA">
        <w:rPr>
          <w:rFonts w:ascii="Times New Roman" w:hAnsi="Times New Roman" w:cs="Times New Roman"/>
          <w:sz w:val="22"/>
          <w:szCs w:val="22"/>
        </w:rPr>
        <w:t xml:space="preserve"> deportation </w:t>
      </w:r>
      <w:r w:rsidR="003472C7" w:rsidRPr="00C24FBA">
        <w:rPr>
          <w:rFonts w:ascii="Times New Roman" w:hAnsi="Times New Roman" w:cs="Times New Roman"/>
          <w:sz w:val="22"/>
          <w:szCs w:val="22"/>
        </w:rPr>
        <w:t xml:space="preserve">for </w:t>
      </w:r>
      <w:r w:rsidR="004D09B1" w:rsidRPr="00C24FBA">
        <w:rPr>
          <w:rFonts w:ascii="Times New Roman" w:hAnsi="Times New Roman" w:cs="Times New Roman"/>
          <w:sz w:val="22"/>
          <w:szCs w:val="22"/>
        </w:rPr>
        <w:t>im</w:t>
      </w:r>
      <w:r w:rsidR="003472C7" w:rsidRPr="00C24FBA">
        <w:rPr>
          <w:rFonts w:ascii="Times New Roman" w:hAnsi="Times New Roman" w:cs="Times New Roman"/>
          <w:sz w:val="22"/>
          <w:szCs w:val="22"/>
        </w:rPr>
        <w:t>migration offences such as irregular entry into a country</w:t>
      </w:r>
      <w:r w:rsidR="004D09B1" w:rsidRPr="00C24FBA">
        <w:rPr>
          <w:rFonts w:ascii="Times New Roman" w:hAnsi="Times New Roman" w:cs="Times New Roman"/>
          <w:sz w:val="22"/>
          <w:szCs w:val="22"/>
        </w:rPr>
        <w:t xml:space="preserve"> or working without a work permit</w:t>
      </w:r>
      <w:r w:rsidR="00B63AF0" w:rsidRPr="00C24FBA">
        <w:rPr>
          <w:rFonts w:ascii="Times New Roman" w:hAnsi="Times New Roman" w:cs="Times New Roman"/>
          <w:sz w:val="22"/>
          <w:szCs w:val="22"/>
        </w:rPr>
        <w:t>.</w:t>
      </w:r>
      <w:r w:rsidR="003472C7" w:rsidRPr="00C24FBA">
        <w:rPr>
          <w:rStyle w:val="FootnoteReference"/>
          <w:rFonts w:ascii="Times New Roman" w:hAnsi="Times New Roman" w:cs="Times New Roman"/>
          <w:sz w:val="22"/>
          <w:szCs w:val="22"/>
        </w:rPr>
        <w:footnoteReference w:id="193"/>
      </w:r>
      <w:r w:rsidR="00412D35" w:rsidRPr="00C24FBA">
        <w:rPr>
          <w:rFonts w:ascii="Times New Roman" w:hAnsi="Times New Roman" w:cs="Times New Roman"/>
          <w:sz w:val="22"/>
          <w:szCs w:val="22"/>
        </w:rPr>
        <w:t xml:space="preserve"> </w:t>
      </w:r>
    </w:p>
    <w:p w14:paraId="542D2218" w14:textId="77777777" w:rsidR="00CE6D23" w:rsidRPr="00C24FBA" w:rsidRDefault="00CE6D23" w:rsidP="00CE6D23">
      <w:pPr>
        <w:jc w:val="both"/>
        <w:rPr>
          <w:rFonts w:ascii="Times New Roman" w:hAnsi="Times New Roman" w:cs="Times New Roman"/>
          <w:sz w:val="22"/>
          <w:szCs w:val="22"/>
        </w:rPr>
      </w:pPr>
    </w:p>
    <w:p w14:paraId="76065F1E" w14:textId="3C638A86" w:rsidR="003440E1" w:rsidRPr="00C24FBA" w:rsidRDefault="00412D35" w:rsidP="00CE6D23">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Strengthen the</w:t>
      </w:r>
      <w:r w:rsidR="00DA4DB1" w:rsidRPr="00C24FBA">
        <w:rPr>
          <w:rFonts w:ascii="Times New Roman" w:hAnsi="Times New Roman" w:cs="Times New Roman"/>
          <w:b/>
          <w:sz w:val="22"/>
          <w:szCs w:val="22"/>
        </w:rPr>
        <w:t xml:space="preserve"> unconditional</w:t>
      </w:r>
      <w:r w:rsidRPr="00C24FBA">
        <w:rPr>
          <w:rFonts w:ascii="Times New Roman" w:hAnsi="Times New Roman" w:cs="Times New Roman"/>
          <w:b/>
          <w:sz w:val="22"/>
          <w:szCs w:val="22"/>
        </w:rPr>
        <w:t xml:space="preserve"> assistance </w:t>
      </w:r>
      <w:r w:rsidR="00AE20B9" w:rsidRPr="00C24FBA">
        <w:rPr>
          <w:rFonts w:ascii="Times New Roman" w:hAnsi="Times New Roman" w:cs="Times New Roman"/>
          <w:b/>
          <w:sz w:val="22"/>
          <w:szCs w:val="22"/>
        </w:rPr>
        <w:t xml:space="preserve">and protection </w:t>
      </w:r>
      <w:r w:rsidRPr="00C24FBA">
        <w:rPr>
          <w:rFonts w:ascii="Times New Roman" w:hAnsi="Times New Roman" w:cs="Times New Roman"/>
          <w:b/>
          <w:sz w:val="22"/>
          <w:szCs w:val="22"/>
        </w:rPr>
        <w:t xml:space="preserve">provided to </w:t>
      </w:r>
      <w:r w:rsidR="005F34A9" w:rsidRPr="00C24FBA">
        <w:rPr>
          <w:rFonts w:ascii="Times New Roman" w:hAnsi="Times New Roman" w:cs="Times New Roman"/>
          <w:b/>
          <w:sz w:val="22"/>
          <w:szCs w:val="22"/>
        </w:rPr>
        <w:t>victim</w:t>
      </w:r>
      <w:r w:rsidR="000D0A1F" w:rsidRPr="00C24FBA">
        <w:rPr>
          <w:rFonts w:ascii="Times New Roman" w:hAnsi="Times New Roman" w:cs="Times New Roman"/>
          <w:b/>
          <w:sz w:val="22"/>
          <w:szCs w:val="22"/>
        </w:rPr>
        <w:t xml:space="preserve">s </w:t>
      </w:r>
      <w:r w:rsidRPr="00C24FBA">
        <w:rPr>
          <w:rFonts w:ascii="Times New Roman" w:hAnsi="Times New Roman" w:cs="Times New Roman"/>
          <w:b/>
          <w:sz w:val="22"/>
          <w:szCs w:val="22"/>
        </w:rPr>
        <w:t xml:space="preserve">of </w:t>
      </w:r>
      <w:r w:rsidR="003440E1" w:rsidRPr="00C24FBA">
        <w:rPr>
          <w:rFonts w:ascii="Times New Roman" w:hAnsi="Times New Roman" w:cs="Times New Roman"/>
          <w:b/>
          <w:sz w:val="22"/>
          <w:szCs w:val="22"/>
        </w:rPr>
        <w:t>trafficking</w:t>
      </w:r>
      <w:r w:rsidR="00AE20B9" w:rsidRPr="00C24FBA">
        <w:rPr>
          <w:rFonts w:ascii="Times New Roman" w:hAnsi="Times New Roman" w:cs="Times New Roman"/>
          <w:b/>
          <w:sz w:val="22"/>
          <w:szCs w:val="22"/>
        </w:rPr>
        <w:t>:</w:t>
      </w:r>
      <w:r w:rsidRPr="00C24FBA">
        <w:rPr>
          <w:rFonts w:ascii="Times New Roman" w:hAnsi="Times New Roman" w:cs="Times New Roman"/>
          <w:b/>
          <w:sz w:val="22"/>
          <w:szCs w:val="22"/>
        </w:rPr>
        <w:t xml:space="preserve"> </w:t>
      </w:r>
    </w:p>
    <w:p w14:paraId="1277A861" w14:textId="307288D6" w:rsidR="00B8664F" w:rsidRPr="00C24FBA" w:rsidRDefault="005D23A7"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Ensure that </w:t>
      </w:r>
      <w:r w:rsidR="00863704" w:rsidRPr="00C24FBA">
        <w:rPr>
          <w:rFonts w:ascii="Times New Roman" w:hAnsi="Times New Roman" w:cs="Times New Roman"/>
          <w:b/>
          <w:sz w:val="22"/>
          <w:szCs w:val="22"/>
        </w:rPr>
        <w:t xml:space="preserve">victims </w:t>
      </w:r>
      <w:r w:rsidRPr="00C24FBA">
        <w:rPr>
          <w:rFonts w:ascii="Times New Roman" w:hAnsi="Times New Roman" w:cs="Times New Roman"/>
          <w:b/>
          <w:sz w:val="22"/>
          <w:szCs w:val="22"/>
        </w:rPr>
        <w:t>understand their entitlements to support</w:t>
      </w:r>
      <w:r w:rsidR="00B8664F" w:rsidRPr="00C24FBA">
        <w:rPr>
          <w:rFonts w:ascii="Times New Roman" w:hAnsi="Times New Roman" w:cs="Times New Roman"/>
          <w:b/>
          <w:sz w:val="22"/>
          <w:szCs w:val="22"/>
        </w:rPr>
        <w:t xml:space="preserve"> </w:t>
      </w:r>
      <w:r w:rsidR="00863704" w:rsidRPr="00C24FBA">
        <w:rPr>
          <w:rFonts w:ascii="Times New Roman" w:hAnsi="Times New Roman" w:cs="Times New Roman"/>
          <w:b/>
          <w:sz w:val="22"/>
          <w:szCs w:val="22"/>
        </w:rPr>
        <w:t xml:space="preserve">and </w:t>
      </w:r>
      <w:r w:rsidR="00B8664F" w:rsidRPr="00C24FBA">
        <w:rPr>
          <w:rFonts w:ascii="Times New Roman" w:hAnsi="Times New Roman" w:cs="Times New Roman"/>
          <w:b/>
          <w:sz w:val="22"/>
          <w:szCs w:val="22"/>
        </w:rPr>
        <w:t xml:space="preserve">the continuity of </w:t>
      </w:r>
      <w:r w:rsidR="00863704" w:rsidRPr="00C24FBA">
        <w:rPr>
          <w:rFonts w:ascii="Times New Roman" w:hAnsi="Times New Roman" w:cs="Times New Roman"/>
          <w:b/>
          <w:sz w:val="22"/>
          <w:szCs w:val="22"/>
        </w:rPr>
        <w:t xml:space="preserve">their </w:t>
      </w:r>
      <w:r w:rsidR="00B8664F" w:rsidRPr="00C24FBA">
        <w:rPr>
          <w:rFonts w:ascii="Times New Roman" w:hAnsi="Times New Roman" w:cs="Times New Roman"/>
          <w:b/>
          <w:sz w:val="22"/>
          <w:szCs w:val="22"/>
        </w:rPr>
        <w:t>rights and entitlements when there is a change in the</w:t>
      </w:r>
      <w:r w:rsidR="00863704" w:rsidRPr="00C24FBA">
        <w:rPr>
          <w:rFonts w:ascii="Times New Roman" w:hAnsi="Times New Roman" w:cs="Times New Roman"/>
          <w:b/>
          <w:sz w:val="22"/>
          <w:szCs w:val="22"/>
        </w:rPr>
        <w:t>ir</w:t>
      </w:r>
      <w:r w:rsidR="00B8664F" w:rsidRPr="00C24FBA">
        <w:rPr>
          <w:rFonts w:ascii="Times New Roman" w:hAnsi="Times New Roman" w:cs="Times New Roman"/>
          <w:b/>
          <w:sz w:val="22"/>
          <w:szCs w:val="22"/>
        </w:rPr>
        <w:t xml:space="preserve"> residence or legal status of the victim;</w:t>
      </w:r>
      <w:r w:rsidR="00B8664F" w:rsidRPr="00C24FBA">
        <w:rPr>
          <w:rStyle w:val="FootnoteReference"/>
          <w:rFonts w:ascii="Times New Roman" w:hAnsi="Times New Roman" w:cs="Times New Roman"/>
          <w:b/>
          <w:sz w:val="22"/>
          <w:szCs w:val="22"/>
        </w:rPr>
        <w:footnoteReference w:id="194"/>
      </w:r>
    </w:p>
    <w:p w14:paraId="53C98430" w14:textId="222ABDAD" w:rsidR="00AE20B9" w:rsidRPr="00C24FBA" w:rsidRDefault="00AE20B9"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A</w:t>
      </w:r>
      <w:r w:rsidR="005D23A7" w:rsidRPr="00C24FBA">
        <w:rPr>
          <w:rFonts w:ascii="Times New Roman" w:hAnsi="Times New Roman" w:cs="Times New Roman"/>
          <w:b/>
          <w:sz w:val="22"/>
          <w:szCs w:val="22"/>
        </w:rPr>
        <w:t xml:space="preserve">pply a due diligence framework to risk assessment of </w:t>
      </w:r>
      <w:r w:rsidR="00DB1885" w:rsidRPr="00C24FBA">
        <w:rPr>
          <w:rFonts w:ascii="Times New Roman" w:hAnsi="Times New Roman" w:cs="Times New Roman"/>
          <w:b/>
          <w:sz w:val="22"/>
          <w:szCs w:val="22"/>
        </w:rPr>
        <w:t xml:space="preserve">trafficked </w:t>
      </w:r>
      <w:r w:rsidR="005D23A7" w:rsidRPr="00C24FBA">
        <w:rPr>
          <w:rFonts w:ascii="Times New Roman" w:hAnsi="Times New Roman" w:cs="Times New Roman"/>
          <w:b/>
          <w:sz w:val="22"/>
          <w:szCs w:val="22"/>
        </w:rPr>
        <w:t>persons so that they are protected against further rights violations</w:t>
      </w:r>
      <w:r w:rsidRPr="00C24FBA">
        <w:rPr>
          <w:rFonts w:ascii="Times New Roman" w:hAnsi="Times New Roman" w:cs="Times New Roman"/>
          <w:b/>
          <w:sz w:val="22"/>
          <w:szCs w:val="22"/>
        </w:rPr>
        <w:t>;</w:t>
      </w:r>
      <w:r w:rsidR="005D23A7" w:rsidRPr="00C24FBA">
        <w:rPr>
          <w:rFonts w:ascii="Times New Roman" w:hAnsi="Times New Roman" w:cs="Times New Roman"/>
          <w:b/>
          <w:sz w:val="22"/>
          <w:szCs w:val="22"/>
        </w:rPr>
        <w:t xml:space="preserve"> </w:t>
      </w:r>
    </w:p>
    <w:p w14:paraId="50676A3B" w14:textId="1FE79969" w:rsidR="00FD7126" w:rsidRPr="00C24FBA" w:rsidRDefault="00FD7126"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Adopt a </w:t>
      </w:r>
      <w:r w:rsidR="00773DB5" w:rsidRPr="00C24FBA">
        <w:rPr>
          <w:rFonts w:ascii="Times New Roman" w:hAnsi="Times New Roman" w:cs="Times New Roman"/>
          <w:b/>
          <w:sz w:val="22"/>
          <w:szCs w:val="22"/>
        </w:rPr>
        <w:t xml:space="preserve">gender-sensitive </w:t>
      </w:r>
      <w:r w:rsidRPr="00C24FBA">
        <w:rPr>
          <w:rFonts w:ascii="Times New Roman" w:hAnsi="Times New Roman" w:cs="Times New Roman"/>
          <w:b/>
          <w:sz w:val="22"/>
          <w:szCs w:val="22"/>
        </w:rPr>
        <w:t xml:space="preserve">policy and procedures manual for the protection of </w:t>
      </w:r>
      <w:r w:rsidR="00DB1885" w:rsidRPr="00C24FBA">
        <w:rPr>
          <w:rFonts w:ascii="Times New Roman" w:hAnsi="Times New Roman" w:cs="Times New Roman"/>
          <w:b/>
          <w:sz w:val="22"/>
          <w:szCs w:val="22"/>
        </w:rPr>
        <w:t xml:space="preserve">trafficked </w:t>
      </w:r>
      <w:r w:rsidRPr="00C24FBA">
        <w:rPr>
          <w:rFonts w:ascii="Times New Roman" w:hAnsi="Times New Roman" w:cs="Times New Roman"/>
          <w:b/>
          <w:sz w:val="22"/>
          <w:szCs w:val="22"/>
        </w:rPr>
        <w:t>victims</w:t>
      </w:r>
      <w:r w:rsidR="007C7984" w:rsidRPr="00C24FBA">
        <w:rPr>
          <w:rFonts w:ascii="Times New Roman" w:hAnsi="Times New Roman" w:cs="Times New Roman"/>
          <w:b/>
          <w:sz w:val="22"/>
          <w:szCs w:val="22"/>
        </w:rPr>
        <w:t>, including as related to the identification of their needs for assistance and support, development, implementation and monitoring of the rehabilitation plans, and reporting to the national anti-trafficking coordination authorities on the progress achieved with due consideration to data protection and confidentiality</w:t>
      </w:r>
      <w:r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95"/>
      </w:r>
      <w:r w:rsidRPr="00C24FBA">
        <w:rPr>
          <w:rFonts w:ascii="Times New Roman" w:hAnsi="Times New Roman" w:cs="Times New Roman"/>
          <w:b/>
          <w:sz w:val="22"/>
          <w:szCs w:val="22"/>
        </w:rPr>
        <w:t xml:space="preserve"> </w:t>
      </w:r>
    </w:p>
    <w:p w14:paraId="0DC5F1C1" w14:textId="7E9CB1A0" w:rsidR="009F6A7E" w:rsidRPr="00C24FBA" w:rsidRDefault="00AE20B9"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Provide</w:t>
      </w:r>
      <w:r w:rsidR="00964DE4" w:rsidRPr="00C24FBA">
        <w:rPr>
          <w:rFonts w:ascii="Times New Roman" w:hAnsi="Times New Roman" w:cs="Times New Roman"/>
          <w:b/>
          <w:sz w:val="22"/>
          <w:szCs w:val="22"/>
        </w:rPr>
        <w:t xml:space="preserve"> linguistic</w:t>
      </w:r>
      <w:r w:rsidR="001538E8" w:rsidRPr="00C24FBA">
        <w:rPr>
          <w:rFonts w:ascii="Times New Roman" w:hAnsi="Times New Roman" w:cs="Times New Roman"/>
          <w:b/>
          <w:sz w:val="22"/>
          <w:szCs w:val="22"/>
        </w:rPr>
        <w:t xml:space="preserve"> and culturally appropriate gender-sensitive emergency </w:t>
      </w:r>
      <w:r w:rsidR="005B7ED5" w:rsidRPr="00C24FBA">
        <w:rPr>
          <w:rFonts w:ascii="Times New Roman" w:hAnsi="Times New Roman" w:cs="Times New Roman"/>
          <w:b/>
          <w:sz w:val="22"/>
          <w:szCs w:val="22"/>
        </w:rPr>
        <w:t xml:space="preserve">and longer-term </w:t>
      </w:r>
      <w:r w:rsidR="001538E8" w:rsidRPr="00C24FBA">
        <w:rPr>
          <w:rFonts w:ascii="Times New Roman" w:hAnsi="Times New Roman" w:cs="Times New Roman"/>
          <w:b/>
          <w:sz w:val="22"/>
          <w:szCs w:val="22"/>
        </w:rPr>
        <w:t xml:space="preserve">medical and social services </w:t>
      </w:r>
      <w:r w:rsidRPr="00C24FBA">
        <w:rPr>
          <w:rFonts w:ascii="Times New Roman" w:hAnsi="Times New Roman" w:cs="Times New Roman"/>
          <w:b/>
          <w:sz w:val="22"/>
          <w:szCs w:val="22"/>
        </w:rPr>
        <w:t>that are accessible to all</w:t>
      </w:r>
      <w:r w:rsidR="001538E8" w:rsidRPr="00C24FBA">
        <w:rPr>
          <w:rFonts w:ascii="Times New Roman" w:hAnsi="Times New Roman" w:cs="Times New Roman"/>
          <w:b/>
          <w:sz w:val="22"/>
          <w:szCs w:val="22"/>
        </w:rPr>
        <w:t xml:space="preserve"> trafficking victims, regardless of their immigration status without fear of arrest or deportation</w:t>
      </w:r>
      <w:r w:rsidR="00A115CD" w:rsidRPr="00C24FBA">
        <w:rPr>
          <w:rFonts w:ascii="Times New Roman" w:hAnsi="Times New Roman" w:cs="Times New Roman"/>
          <w:b/>
          <w:sz w:val="22"/>
          <w:szCs w:val="22"/>
        </w:rPr>
        <w:t>;</w:t>
      </w:r>
      <w:r w:rsidR="001538E8" w:rsidRPr="00C24FBA">
        <w:rPr>
          <w:rStyle w:val="FootnoteReference"/>
          <w:rFonts w:ascii="Times New Roman" w:hAnsi="Times New Roman" w:cs="Times New Roman"/>
          <w:b/>
          <w:sz w:val="22"/>
          <w:szCs w:val="22"/>
        </w:rPr>
        <w:footnoteReference w:id="196"/>
      </w:r>
    </w:p>
    <w:p w14:paraId="228A1424" w14:textId="11AD8890" w:rsidR="00590EF2" w:rsidRPr="00C24FBA" w:rsidRDefault="00590EF2"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Strengthen the provision of services to</w:t>
      </w:r>
      <w:r w:rsidR="00124EB9" w:rsidRPr="00C24FBA">
        <w:rPr>
          <w:rFonts w:ascii="Times New Roman" w:hAnsi="Times New Roman" w:cs="Times New Roman"/>
          <w:b/>
          <w:sz w:val="22"/>
          <w:szCs w:val="22"/>
        </w:rPr>
        <w:t xml:space="preserve"> all victims of</w:t>
      </w:r>
      <w:r w:rsidRPr="00C24FBA">
        <w:rPr>
          <w:rFonts w:ascii="Times New Roman" w:hAnsi="Times New Roman" w:cs="Times New Roman"/>
          <w:b/>
          <w:sz w:val="22"/>
          <w:szCs w:val="22"/>
        </w:rPr>
        <w:t xml:space="preserve"> </w:t>
      </w:r>
      <w:r w:rsidR="00964DE4" w:rsidRPr="00C24FBA">
        <w:rPr>
          <w:rFonts w:ascii="Times New Roman" w:hAnsi="Times New Roman" w:cs="Times New Roman"/>
          <w:b/>
          <w:sz w:val="22"/>
          <w:szCs w:val="22"/>
        </w:rPr>
        <w:t xml:space="preserve">trafficking </w:t>
      </w:r>
      <w:r w:rsidRPr="00C24FBA">
        <w:rPr>
          <w:rFonts w:ascii="Times New Roman" w:hAnsi="Times New Roman" w:cs="Times New Roman"/>
          <w:b/>
          <w:sz w:val="22"/>
          <w:szCs w:val="22"/>
        </w:rPr>
        <w:t xml:space="preserve">by providing enhanced human, technical and financial resources to social work centres and targeted training for social workers </w:t>
      </w:r>
      <w:r w:rsidR="00124EB9" w:rsidRPr="00C24FBA">
        <w:rPr>
          <w:rFonts w:ascii="Times New Roman" w:hAnsi="Times New Roman" w:cs="Times New Roman"/>
          <w:b/>
          <w:sz w:val="22"/>
          <w:szCs w:val="22"/>
        </w:rPr>
        <w:t xml:space="preserve">and medical staff </w:t>
      </w:r>
      <w:r w:rsidRPr="00C24FBA">
        <w:rPr>
          <w:rFonts w:ascii="Times New Roman" w:hAnsi="Times New Roman" w:cs="Times New Roman"/>
          <w:b/>
          <w:sz w:val="22"/>
          <w:szCs w:val="22"/>
        </w:rPr>
        <w:t>dealing with victims;</w:t>
      </w:r>
      <w:r w:rsidRPr="00C24FBA">
        <w:rPr>
          <w:rStyle w:val="FootnoteReference"/>
          <w:rFonts w:ascii="Times New Roman" w:hAnsi="Times New Roman" w:cs="Times New Roman"/>
          <w:b/>
          <w:sz w:val="22"/>
          <w:szCs w:val="22"/>
        </w:rPr>
        <w:t xml:space="preserve"> </w:t>
      </w:r>
      <w:r w:rsidRPr="00C24FBA">
        <w:rPr>
          <w:rStyle w:val="FootnoteReference"/>
          <w:rFonts w:ascii="Times New Roman" w:hAnsi="Times New Roman" w:cs="Times New Roman"/>
          <w:b/>
          <w:sz w:val="22"/>
          <w:szCs w:val="22"/>
        </w:rPr>
        <w:footnoteReference w:id="197"/>
      </w:r>
    </w:p>
    <w:p w14:paraId="5AAEA697" w14:textId="34F83E14" w:rsidR="009F6A7E" w:rsidRPr="00C24FBA" w:rsidRDefault="003440E1"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Allocate</w:t>
      </w:r>
      <w:r w:rsidR="00412D35" w:rsidRPr="00C24FBA">
        <w:rPr>
          <w:rFonts w:ascii="Times New Roman" w:hAnsi="Times New Roman" w:cs="Times New Roman"/>
          <w:b/>
          <w:sz w:val="22"/>
          <w:szCs w:val="22"/>
        </w:rPr>
        <w:t xml:space="preserve"> </w:t>
      </w:r>
      <w:r w:rsidR="007C7984" w:rsidRPr="00C24FBA">
        <w:rPr>
          <w:rFonts w:ascii="Times New Roman" w:hAnsi="Times New Roman" w:cs="Times New Roman"/>
          <w:b/>
          <w:sz w:val="22"/>
          <w:szCs w:val="22"/>
        </w:rPr>
        <w:t xml:space="preserve">adequate </w:t>
      </w:r>
      <w:r w:rsidR="00412D35" w:rsidRPr="00C24FBA">
        <w:rPr>
          <w:rFonts w:ascii="Times New Roman" w:hAnsi="Times New Roman" w:cs="Times New Roman"/>
          <w:b/>
          <w:sz w:val="22"/>
          <w:szCs w:val="22"/>
        </w:rPr>
        <w:t xml:space="preserve">resources to establish sufficiently funded, well-equipped, separate shelters, or specialized units within existing shelters and crisis centres, with </w:t>
      </w:r>
      <w:r w:rsidR="008B2B82" w:rsidRPr="00C24FBA">
        <w:rPr>
          <w:rFonts w:ascii="Times New Roman" w:hAnsi="Times New Roman" w:cs="Times New Roman"/>
          <w:b/>
          <w:sz w:val="22"/>
          <w:szCs w:val="22"/>
        </w:rPr>
        <w:t>specially</w:t>
      </w:r>
      <w:r w:rsidR="00B13443" w:rsidRPr="00C24FBA">
        <w:rPr>
          <w:rFonts w:ascii="Times New Roman" w:hAnsi="Times New Roman" w:cs="Times New Roman"/>
          <w:b/>
          <w:sz w:val="22"/>
          <w:szCs w:val="22"/>
        </w:rPr>
        <w:t xml:space="preserve"> </w:t>
      </w:r>
      <w:r w:rsidR="00412D35" w:rsidRPr="00C24FBA">
        <w:rPr>
          <w:rFonts w:ascii="Times New Roman" w:hAnsi="Times New Roman" w:cs="Times New Roman"/>
          <w:b/>
          <w:sz w:val="22"/>
          <w:szCs w:val="22"/>
        </w:rPr>
        <w:t xml:space="preserve">trained staff that focus on the provision of assistance specifically </w:t>
      </w:r>
      <w:r w:rsidR="00412D35" w:rsidRPr="00C24FBA">
        <w:rPr>
          <w:rFonts w:ascii="Times New Roman" w:hAnsi="Times New Roman" w:cs="Times New Roman"/>
          <w:b/>
          <w:sz w:val="22"/>
          <w:szCs w:val="22"/>
        </w:rPr>
        <w:lastRenderedPageBreak/>
        <w:t>to women victims of trafficking</w:t>
      </w:r>
      <w:r w:rsidR="00412D35" w:rsidRPr="00C24FBA">
        <w:rPr>
          <w:rStyle w:val="FootnoteReference"/>
          <w:rFonts w:ascii="Times New Roman" w:hAnsi="Times New Roman" w:cs="Times New Roman"/>
          <w:b/>
          <w:sz w:val="22"/>
          <w:szCs w:val="22"/>
        </w:rPr>
        <w:t xml:space="preserve"> </w:t>
      </w:r>
      <w:r w:rsidR="00E8736A" w:rsidRPr="00C24FBA">
        <w:rPr>
          <w:rFonts w:ascii="Times New Roman" w:hAnsi="Times New Roman" w:cs="Times New Roman"/>
          <w:b/>
          <w:sz w:val="22"/>
          <w:szCs w:val="22"/>
        </w:rPr>
        <w:t>ensuring they are treated with dignity and in a confidential manner</w:t>
      </w:r>
      <w:r w:rsidR="00B13443" w:rsidRPr="00C24FBA">
        <w:rPr>
          <w:rFonts w:ascii="Times New Roman" w:hAnsi="Times New Roman" w:cs="Times New Roman"/>
          <w:b/>
          <w:sz w:val="22"/>
          <w:szCs w:val="22"/>
        </w:rPr>
        <w:t>;</w:t>
      </w:r>
      <w:r w:rsidR="00E8736A" w:rsidRPr="00C24FBA">
        <w:rPr>
          <w:rStyle w:val="FootnoteReference"/>
          <w:rFonts w:ascii="Times New Roman" w:hAnsi="Times New Roman" w:cs="Times New Roman"/>
          <w:b/>
          <w:sz w:val="22"/>
          <w:szCs w:val="22"/>
        </w:rPr>
        <w:footnoteReference w:id="198"/>
      </w:r>
    </w:p>
    <w:p w14:paraId="4B5390AA" w14:textId="327251EB" w:rsidR="00B13443" w:rsidRPr="00C24FBA" w:rsidRDefault="00B13443"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In consultation with women civil society organizations, develop and implement standard operating procedures for these shelters which ensure consistent and high level service provision for victims; </w:t>
      </w:r>
    </w:p>
    <w:p w14:paraId="231C13F0" w14:textId="79213D08" w:rsidR="009F6A7E" w:rsidRPr="00C24FBA" w:rsidRDefault="00412D35"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Provide free and immediate access to these specialized shelters, high-quality medical care, psychosocial counselling, financial support, and educational </w:t>
      </w:r>
      <w:r w:rsidR="007C7984" w:rsidRPr="00C24FBA">
        <w:rPr>
          <w:rFonts w:ascii="Times New Roman" w:hAnsi="Times New Roman" w:cs="Times New Roman"/>
          <w:b/>
          <w:sz w:val="22"/>
          <w:szCs w:val="22"/>
        </w:rPr>
        <w:t xml:space="preserve">and employment </w:t>
      </w:r>
      <w:r w:rsidRPr="00C24FBA">
        <w:rPr>
          <w:rFonts w:ascii="Times New Roman" w:hAnsi="Times New Roman" w:cs="Times New Roman"/>
          <w:b/>
          <w:sz w:val="22"/>
          <w:szCs w:val="22"/>
        </w:rPr>
        <w:t>opportunities, in addition to access to free legal services, and specialized rehabilitation and reintegration services;</w:t>
      </w:r>
      <w:r w:rsidRPr="00C24FBA">
        <w:rPr>
          <w:rStyle w:val="FootnoteReference"/>
          <w:rFonts w:ascii="Times New Roman" w:hAnsi="Times New Roman" w:cs="Times New Roman"/>
          <w:b/>
          <w:sz w:val="22"/>
          <w:szCs w:val="22"/>
        </w:rPr>
        <w:footnoteReference w:id="199"/>
      </w:r>
    </w:p>
    <w:p w14:paraId="69FE3750" w14:textId="66BD773D" w:rsidR="009F6A7E" w:rsidRPr="00C24FBA" w:rsidRDefault="00310FD1"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Ensure that all short- and long-term assistance services for trafficked women are provided on a</w:t>
      </w:r>
      <w:r w:rsidR="005B7ED5" w:rsidRPr="00C24FBA">
        <w:rPr>
          <w:rFonts w:ascii="Times New Roman" w:hAnsi="Times New Roman" w:cs="Times New Roman"/>
          <w:b/>
          <w:sz w:val="22"/>
          <w:szCs w:val="22"/>
        </w:rPr>
        <w:t>n informed and</w:t>
      </w:r>
      <w:r w:rsidRPr="00C24FBA">
        <w:rPr>
          <w:rFonts w:ascii="Times New Roman" w:hAnsi="Times New Roman" w:cs="Times New Roman"/>
          <w:b/>
          <w:sz w:val="22"/>
          <w:szCs w:val="22"/>
        </w:rPr>
        <w:t xml:space="preserve"> voluntary basis and women are not </w:t>
      </w:r>
      <w:r w:rsidR="005B7ED5" w:rsidRPr="00C24FBA">
        <w:rPr>
          <w:rFonts w:ascii="Times New Roman" w:hAnsi="Times New Roman" w:cs="Times New Roman"/>
          <w:b/>
          <w:sz w:val="22"/>
          <w:szCs w:val="22"/>
        </w:rPr>
        <w:t xml:space="preserve">placed </w:t>
      </w:r>
      <w:r w:rsidRPr="00C24FBA">
        <w:rPr>
          <w:rFonts w:ascii="Times New Roman" w:hAnsi="Times New Roman" w:cs="Times New Roman"/>
          <w:b/>
          <w:sz w:val="22"/>
          <w:szCs w:val="22"/>
        </w:rPr>
        <w:t>into shelters or “rehabilitation” programmes against their will, including by courts. Shelters for trafficked women should plac</w:t>
      </w:r>
      <w:r w:rsidR="00964DE4" w:rsidRPr="00C24FBA">
        <w:rPr>
          <w:rFonts w:ascii="Times New Roman" w:hAnsi="Times New Roman" w:cs="Times New Roman"/>
          <w:b/>
          <w:sz w:val="22"/>
          <w:szCs w:val="22"/>
        </w:rPr>
        <w:t>e</w:t>
      </w:r>
      <w:r w:rsidRPr="00C24FBA">
        <w:rPr>
          <w:rFonts w:ascii="Times New Roman" w:hAnsi="Times New Roman" w:cs="Times New Roman"/>
          <w:b/>
          <w:sz w:val="22"/>
          <w:szCs w:val="22"/>
        </w:rPr>
        <w:t xml:space="preserve"> few, if any, limitations on women’s freedom of movement</w:t>
      </w:r>
      <w:r w:rsidR="00B928D0" w:rsidRPr="00C24FBA">
        <w:rPr>
          <w:rFonts w:ascii="Times New Roman" w:hAnsi="Times New Roman" w:cs="Times New Roman"/>
          <w:b/>
          <w:sz w:val="22"/>
          <w:szCs w:val="22"/>
        </w:rPr>
        <w:t xml:space="preserve"> and be limited to security considerations</w:t>
      </w:r>
      <w:r w:rsidR="00964DE4"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200"/>
      </w:r>
      <w:r w:rsidR="005A622E" w:rsidRPr="00C24FBA">
        <w:rPr>
          <w:rFonts w:ascii="Times New Roman" w:hAnsi="Times New Roman" w:cs="Times New Roman"/>
          <w:b/>
          <w:sz w:val="22"/>
          <w:szCs w:val="22"/>
        </w:rPr>
        <w:t xml:space="preserve"> </w:t>
      </w:r>
    </w:p>
    <w:p w14:paraId="599EDE55" w14:textId="0F800B72" w:rsidR="004C5398" w:rsidRPr="00C24FBA" w:rsidRDefault="004C5398"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Ensure that social inclusion policies enacted by States for trafficking </w:t>
      </w:r>
      <w:r w:rsidR="005F34A9" w:rsidRPr="00C24FBA">
        <w:rPr>
          <w:rFonts w:ascii="Times New Roman" w:hAnsi="Times New Roman" w:cs="Times New Roman"/>
          <w:b/>
          <w:sz w:val="22"/>
          <w:szCs w:val="22"/>
        </w:rPr>
        <w:t>victim</w:t>
      </w:r>
      <w:r w:rsidRPr="00C24FBA">
        <w:rPr>
          <w:rFonts w:ascii="Times New Roman" w:hAnsi="Times New Roman" w:cs="Times New Roman"/>
          <w:b/>
          <w:sz w:val="22"/>
          <w:szCs w:val="22"/>
        </w:rPr>
        <w:t xml:space="preserve">s do not require compulsory protective detention or any other manner of arbitrary detention of </w:t>
      </w:r>
      <w:r w:rsidR="00863704" w:rsidRPr="00C24FBA">
        <w:rPr>
          <w:rFonts w:ascii="Times New Roman" w:hAnsi="Times New Roman" w:cs="Times New Roman"/>
          <w:b/>
          <w:sz w:val="22"/>
          <w:szCs w:val="22"/>
        </w:rPr>
        <w:t xml:space="preserve">women </w:t>
      </w:r>
      <w:r w:rsidRPr="00C24FBA">
        <w:rPr>
          <w:rFonts w:ascii="Times New Roman" w:hAnsi="Times New Roman" w:cs="Times New Roman"/>
          <w:b/>
          <w:sz w:val="22"/>
          <w:szCs w:val="22"/>
        </w:rPr>
        <w:t>who are trafficked;</w:t>
      </w:r>
    </w:p>
    <w:p w14:paraId="36F0F457" w14:textId="3E43BFCC" w:rsidR="002C721F" w:rsidRPr="00C24FBA" w:rsidRDefault="00A433FA"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Consider supporting community-based programmes for </w:t>
      </w:r>
      <w:r w:rsidR="00926034" w:rsidRPr="00C24FBA">
        <w:rPr>
          <w:rFonts w:ascii="Times New Roman" w:hAnsi="Times New Roman" w:cs="Times New Roman"/>
          <w:b/>
          <w:sz w:val="22"/>
          <w:szCs w:val="22"/>
        </w:rPr>
        <w:t xml:space="preserve">reintegration and </w:t>
      </w:r>
      <w:r w:rsidRPr="00C24FBA">
        <w:rPr>
          <w:rFonts w:ascii="Times New Roman" w:hAnsi="Times New Roman" w:cs="Times New Roman"/>
          <w:b/>
          <w:sz w:val="22"/>
          <w:szCs w:val="22"/>
        </w:rPr>
        <w:t>social inclusion, for example, through self-organised groups of trafficked women</w:t>
      </w:r>
      <w:r w:rsidR="00E03A1D" w:rsidRPr="00C24FBA">
        <w:rPr>
          <w:rFonts w:ascii="Times New Roman" w:hAnsi="Times New Roman" w:cs="Times New Roman"/>
          <w:b/>
          <w:sz w:val="22"/>
          <w:szCs w:val="22"/>
        </w:rPr>
        <w:t>;</w:t>
      </w:r>
    </w:p>
    <w:p w14:paraId="13F414DB" w14:textId="0E646D28" w:rsidR="002C721F" w:rsidRPr="00C24FBA" w:rsidRDefault="002C721F"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Commit to providing individualised support and assistance to trafficked women in the country in which they are identified </w:t>
      </w:r>
      <w:r w:rsidR="00F26B74" w:rsidRPr="00C24FBA">
        <w:rPr>
          <w:rFonts w:ascii="Times New Roman" w:hAnsi="Times New Roman" w:cs="Times New Roman"/>
          <w:b/>
          <w:sz w:val="22"/>
          <w:szCs w:val="22"/>
        </w:rPr>
        <w:t>that is respectful of the cultural identity of the victims</w:t>
      </w:r>
      <w:r w:rsidR="00E345F9" w:rsidRPr="00C24FBA">
        <w:rPr>
          <w:rFonts w:ascii="Times New Roman" w:hAnsi="Times New Roman" w:cs="Times New Roman"/>
          <w:b/>
          <w:sz w:val="22"/>
          <w:szCs w:val="22"/>
        </w:rPr>
        <w:t>;</w:t>
      </w:r>
    </w:p>
    <w:p w14:paraId="57A71CBE" w14:textId="3DBC5FFD" w:rsidR="00F26B74" w:rsidRPr="00C24FBA" w:rsidRDefault="00590EF2"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Implement </w:t>
      </w:r>
      <w:r w:rsidR="00A433FA" w:rsidRPr="00C24FBA">
        <w:rPr>
          <w:rFonts w:ascii="Times New Roman" w:hAnsi="Times New Roman" w:cs="Times New Roman"/>
          <w:b/>
          <w:sz w:val="22"/>
          <w:szCs w:val="22"/>
        </w:rPr>
        <w:t>reintegration measures for victims to prevent their re trafficking and the repetition of their rights’ violations</w:t>
      </w:r>
      <w:r w:rsidRPr="00C24FBA">
        <w:rPr>
          <w:rFonts w:ascii="Times New Roman" w:hAnsi="Times New Roman" w:cs="Times New Roman"/>
          <w:b/>
          <w:sz w:val="22"/>
          <w:szCs w:val="22"/>
        </w:rPr>
        <w:t>, ensuring that t</w:t>
      </w:r>
      <w:r w:rsidR="00A433FA" w:rsidRPr="00C24FBA">
        <w:rPr>
          <w:rFonts w:ascii="Times New Roman" w:hAnsi="Times New Roman" w:cs="Times New Roman"/>
          <w:b/>
          <w:sz w:val="22"/>
          <w:szCs w:val="22"/>
        </w:rPr>
        <w:t xml:space="preserve">rafficked women </w:t>
      </w:r>
      <w:r w:rsidRPr="00C24FBA">
        <w:rPr>
          <w:rFonts w:ascii="Times New Roman" w:hAnsi="Times New Roman" w:cs="Times New Roman"/>
          <w:b/>
          <w:sz w:val="22"/>
          <w:szCs w:val="22"/>
        </w:rPr>
        <w:t>are</w:t>
      </w:r>
      <w:r w:rsidR="009F6A7E" w:rsidRPr="00C24FBA">
        <w:rPr>
          <w:rFonts w:ascii="Times New Roman" w:hAnsi="Times New Roman" w:cs="Times New Roman"/>
          <w:b/>
          <w:sz w:val="22"/>
          <w:szCs w:val="22"/>
        </w:rPr>
        <w:t xml:space="preserve"> part of the design, </w:t>
      </w:r>
      <w:r w:rsidR="00A433FA" w:rsidRPr="00C24FBA">
        <w:rPr>
          <w:rFonts w:ascii="Times New Roman" w:hAnsi="Times New Roman" w:cs="Times New Roman"/>
          <w:b/>
          <w:sz w:val="22"/>
          <w:szCs w:val="22"/>
        </w:rPr>
        <w:t xml:space="preserve">implementation </w:t>
      </w:r>
      <w:r w:rsidR="009F6A7E" w:rsidRPr="00C24FBA">
        <w:rPr>
          <w:rFonts w:ascii="Times New Roman" w:hAnsi="Times New Roman" w:cs="Times New Roman"/>
          <w:b/>
          <w:sz w:val="22"/>
          <w:szCs w:val="22"/>
        </w:rPr>
        <w:t xml:space="preserve">and evaluation </w:t>
      </w:r>
      <w:r w:rsidR="00A433FA" w:rsidRPr="00C24FBA">
        <w:rPr>
          <w:rFonts w:ascii="Times New Roman" w:hAnsi="Times New Roman" w:cs="Times New Roman"/>
          <w:b/>
          <w:sz w:val="22"/>
          <w:szCs w:val="22"/>
        </w:rPr>
        <w:t>of these measures</w:t>
      </w:r>
      <w:r w:rsidR="00E345F9" w:rsidRPr="00C24FBA">
        <w:rPr>
          <w:rFonts w:ascii="Times New Roman" w:hAnsi="Times New Roman" w:cs="Times New Roman"/>
          <w:b/>
          <w:sz w:val="22"/>
          <w:szCs w:val="22"/>
        </w:rPr>
        <w:t>;</w:t>
      </w:r>
      <w:r w:rsidR="00A433FA" w:rsidRPr="00C24FBA">
        <w:rPr>
          <w:rStyle w:val="FootnoteReference"/>
          <w:rFonts w:ascii="Times New Roman" w:hAnsi="Times New Roman" w:cs="Times New Roman"/>
          <w:b/>
          <w:sz w:val="22"/>
          <w:szCs w:val="22"/>
        </w:rPr>
        <w:footnoteReference w:id="201"/>
      </w:r>
      <w:r w:rsidR="00A433FA" w:rsidRPr="00C24FBA">
        <w:rPr>
          <w:rFonts w:ascii="Times New Roman" w:hAnsi="Times New Roman" w:cs="Times New Roman"/>
          <w:b/>
          <w:sz w:val="22"/>
          <w:szCs w:val="22"/>
        </w:rPr>
        <w:t xml:space="preserve"> </w:t>
      </w:r>
    </w:p>
    <w:p w14:paraId="5505987C" w14:textId="05BC0CCC" w:rsidR="00234027" w:rsidRPr="00C24FBA" w:rsidRDefault="00377AA3"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W</w:t>
      </w:r>
      <w:r w:rsidR="00310FD1" w:rsidRPr="00C24FBA">
        <w:rPr>
          <w:rFonts w:ascii="Times New Roman" w:hAnsi="Times New Roman" w:cs="Times New Roman"/>
          <w:b/>
          <w:sz w:val="22"/>
          <w:szCs w:val="22"/>
        </w:rPr>
        <w:t>omen who</w:t>
      </w:r>
      <w:r w:rsidRPr="00C24FBA">
        <w:rPr>
          <w:rFonts w:ascii="Times New Roman" w:hAnsi="Times New Roman" w:cs="Times New Roman"/>
          <w:b/>
          <w:sz w:val="22"/>
          <w:szCs w:val="22"/>
        </w:rPr>
        <w:t>, after conducting a risk assessment</w:t>
      </w:r>
      <w:r w:rsidR="00310FD1" w:rsidRPr="00C24FBA">
        <w:rPr>
          <w:rFonts w:ascii="Times New Roman" w:hAnsi="Times New Roman" w:cs="Times New Roman"/>
          <w:b/>
          <w:sz w:val="22"/>
          <w:szCs w:val="22"/>
        </w:rPr>
        <w:t xml:space="preserve"> cannot </w:t>
      </w:r>
      <w:r w:rsidRPr="00C24FBA">
        <w:rPr>
          <w:rFonts w:ascii="Times New Roman" w:hAnsi="Times New Roman" w:cs="Times New Roman"/>
          <w:b/>
          <w:sz w:val="22"/>
          <w:szCs w:val="22"/>
        </w:rPr>
        <w:t xml:space="preserve">be </w:t>
      </w:r>
      <w:r w:rsidR="00310FD1" w:rsidRPr="00C24FBA">
        <w:rPr>
          <w:rFonts w:ascii="Times New Roman" w:hAnsi="Times New Roman" w:cs="Times New Roman"/>
          <w:b/>
          <w:sz w:val="22"/>
          <w:szCs w:val="22"/>
        </w:rPr>
        <w:t>safely return</w:t>
      </w:r>
      <w:r w:rsidRPr="00C24FBA">
        <w:rPr>
          <w:rFonts w:ascii="Times New Roman" w:hAnsi="Times New Roman" w:cs="Times New Roman"/>
          <w:b/>
          <w:sz w:val="22"/>
          <w:szCs w:val="22"/>
        </w:rPr>
        <w:t>ed</w:t>
      </w:r>
      <w:r w:rsidR="00310FD1" w:rsidRPr="00C24FBA">
        <w:rPr>
          <w:rFonts w:ascii="Times New Roman" w:hAnsi="Times New Roman" w:cs="Times New Roman"/>
          <w:b/>
          <w:sz w:val="22"/>
          <w:szCs w:val="22"/>
        </w:rPr>
        <w:t xml:space="preserve"> to their homes</w:t>
      </w:r>
      <w:r w:rsidRPr="00C24FBA">
        <w:rPr>
          <w:rFonts w:ascii="Times New Roman" w:hAnsi="Times New Roman" w:cs="Times New Roman"/>
          <w:b/>
          <w:sz w:val="22"/>
          <w:szCs w:val="22"/>
        </w:rPr>
        <w:t>,</w:t>
      </w:r>
      <w:r w:rsidR="00310FD1"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 xml:space="preserve">should be provided </w:t>
      </w:r>
      <w:r w:rsidR="00310FD1" w:rsidRPr="00C24FBA">
        <w:rPr>
          <w:rFonts w:ascii="Times New Roman" w:hAnsi="Times New Roman" w:cs="Times New Roman"/>
          <w:b/>
          <w:sz w:val="22"/>
          <w:szCs w:val="22"/>
        </w:rPr>
        <w:t>with assistance to build an independent life</w:t>
      </w:r>
      <w:r w:rsidR="00057651" w:rsidRPr="00C24FBA">
        <w:rPr>
          <w:rFonts w:ascii="Times New Roman" w:hAnsi="Times New Roman" w:cs="Times New Roman"/>
          <w:b/>
          <w:sz w:val="22"/>
          <w:szCs w:val="22"/>
        </w:rPr>
        <w:t xml:space="preserve">, </w:t>
      </w:r>
      <w:r w:rsidR="00310FD1" w:rsidRPr="00C24FBA">
        <w:rPr>
          <w:rFonts w:ascii="Times New Roman" w:hAnsi="Times New Roman" w:cs="Times New Roman"/>
          <w:b/>
          <w:sz w:val="22"/>
          <w:szCs w:val="22"/>
        </w:rPr>
        <w:t>includ</w:t>
      </w:r>
      <w:r w:rsidR="00057651" w:rsidRPr="00C24FBA">
        <w:rPr>
          <w:rFonts w:ascii="Times New Roman" w:hAnsi="Times New Roman" w:cs="Times New Roman"/>
          <w:b/>
          <w:sz w:val="22"/>
          <w:szCs w:val="22"/>
        </w:rPr>
        <w:t>ing</w:t>
      </w:r>
      <w:r w:rsidR="00310FD1"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 xml:space="preserve">a residence permit, </w:t>
      </w:r>
      <w:r w:rsidR="00310FD1" w:rsidRPr="00C24FBA">
        <w:rPr>
          <w:rFonts w:ascii="Times New Roman" w:hAnsi="Times New Roman" w:cs="Times New Roman"/>
          <w:b/>
          <w:sz w:val="22"/>
          <w:szCs w:val="22"/>
        </w:rPr>
        <w:t>psychosocial support, vocational training</w:t>
      </w:r>
      <w:r w:rsidR="00310FD1" w:rsidRPr="00C24FBA">
        <w:rPr>
          <w:rStyle w:val="FootnoteReference"/>
          <w:rFonts w:ascii="Times New Roman" w:hAnsi="Times New Roman" w:cs="Times New Roman"/>
          <w:b/>
          <w:sz w:val="22"/>
          <w:szCs w:val="22"/>
        </w:rPr>
        <w:footnoteReference w:id="202"/>
      </w:r>
      <w:r w:rsidRPr="00C24FBA">
        <w:rPr>
          <w:rFonts w:ascii="Times New Roman" w:hAnsi="Times New Roman" w:cs="Times New Roman"/>
          <w:b/>
          <w:sz w:val="22"/>
          <w:szCs w:val="22"/>
        </w:rPr>
        <w:t>, employment assistance</w:t>
      </w:r>
      <w:r w:rsidR="00D341EC" w:rsidRPr="00C24FBA">
        <w:rPr>
          <w:rFonts w:ascii="Times New Roman" w:hAnsi="Times New Roman" w:cs="Times New Roman"/>
          <w:b/>
          <w:sz w:val="22"/>
          <w:szCs w:val="22"/>
        </w:rPr>
        <w:t>,</w:t>
      </w:r>
      <w:r w:rsidR="00310FD1" w:rsidRPr="00C24FBA">
        <w:rPr>
          <w:rFonts w:ascii="Times New Roman" w:hAnsi="Times New Roman" w:cs="Times New Roman"/>
          <w:b/>
          <w:sz w:val="22"/>
          <w:szCs w:val="22"/>
        </w:rPr>
        <w:t xml:space="preserve"> and, if necessary to ensure their safety, a changed identity</w:t>
      </w:r>
      <w:r w:rsidR="008E6E31" w:rsidRPr="00C24FBA">
        <w:rPr>
          <w:rFonts w:ascii="Times New Roman" w:hAnsi="Times New Roman" w:cs="Times New Roman"/>
          <w:b/>
          <w:sz w:val="22"/>
          <w:szCs w:val="22"/>
        </w:rPr>
        <w:t>.</w:t>
      </w:r>
      <w:r w:rsidR="00310FD1" w:rsidRPr="00C24FBA">
        <w:rPr>
          <w:rStyle w:val="FootnoteReference"/>
          <w:rFonts w:ascii="Times New Roman" w:hAnsi="Times New Roman" w:cs="Times New Roman"/>
          <w:b/>
          <w:sz w:val="22"/>
          <w:szCs w:val="22"/>
        </w:rPr>
        <w:footnoteReference w:id="203"/>
      </w:r>
      <w:r w:rsidR="008E6E31" w:rsidRPr="00C24FBA">
        <w:rPr>
          <w:rFonts w:ascii="Times New Roman" w:hAnsi="Times New Roman" w:cs="Times New Roman"/>
          <w:b/>
          <w:sz w:val="22"/>
          <w:szCs w:val="22"/>
        </w:rPr>
        <w:t xml:space="preserve"> </w:t>
      </w:r>
      <w:r w:rsidR="00310FD1" w:rsidRPr="00C24FBA">
        <w:rPr>
          <w:rFonts w:ascii="Times New Roman" w:hAnsi="Times New Roman" w:cs="Times New Roman"/>
          <w:b/>
          <w:sz w:val="22"/>
          <w:szCs w:val="22"/>
        </w:rPr>
        <w:t xml:space="preserve">Ensure that the skills training that trafficked women receive correspond to the local market needs and women’s own ambitions, and </w:t>
      </w:r>
      <w:r w:rsidR="005B7ED5" w:rsidRPr="00C24FBA">
        <w:rPr>
          <w:rFonts w:ascii="Times New Roman" w:hAnsi="Times New Roman" w:cs="Times New Roman"/>
          <w:b/>
          <w:sz w:val="22"/>
          <w:szCs w:val="22"/>
        </w:rPr>
        <w:t xml:space="preserve">result in receipt of </w:t>
      </w:r>
      <w:r w:rsidR="00E03A1D" w:rsidRPr="00C24FBA">
        <w:rPr>
          <w:rFonts w:ascii="Times New Roman" w:hAnsi="Times New Roman" w:cs="Times New Roman"/>
          <w:b/>
          <w:sz w:val="22"/>
          <w:szCs w:val="22"/>
        </w:rPr>
        <w:t xml:space="preserve"> a</w:t>
      </w:r>
      <w:r w:rsidR="00310FD1" w:rsidRPr="00C24FBA">
        <w:rPr>
          <w:rFonts w:ascii="Times New Roman" w:hAnsi="Times New Roman" w:cs="Times New Roman"/>
          <w:b/>
          <w:sz w:val="22"/>
          <w:szCs w:val="22"/>
        </w:rPr>
        <w:t xml:space="preserve"> living wage</w:t>
      </w:r>
      <w:r w:rsidR="005B7ED5" w:rsidRPr="00C24FBA">
        <w:rPr>
          <w:rFonts w:ascii="Times New Roman" w:hAnsi="Times New Roman" w:cs="Times New Roman"/>
          <w:b/>
          <w:sz w:val="22"/>
          <w:szCs w:val="22"/>
        </w:rPr>
        <w:t>, avoiding gender stereotypes;</w:t>
      </w:r>
      <w:r w:rsidR="00310FD1" w:rsidRPr="00C24FBA">
        <w:rPr>
          <w:rFonts w:ascii="Times New Roman" w:hAnsi="Times New Roman" w:cs="Times New Roman"/>
          <w:b/>
          <w:sz w:val="22"/>
          <w:szCs w:val="22"/>
        </w:rPr>
        <w:t xml:space="preserve"> </w:t>
      </w:r>
    </w:p>
    <w:p w14:paraId="08D348A8" w14:textId="1A69C899" w:rsidR="00234027" w:rsidRPr="00C24FBA" w:rsidRDefault="00BB3831"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In cooperation with consular services, f</w:t>
      </w:r>
      <w:r w:rsidR="00234027" w:rsidRPr="00C24FBA">
        <w:rPr>
          <w:rFonts w:ascii="Times New Roman" w:hAnsi="Times New Roman" w:cs="Times New Roman"/>
          <w:b/>
          <w:sz w:val="22"/>
          <w:szCs w:val="22"/>
        </w:rPr>
        <w:t xml:space="preserve">acilitate the issuance of </w:t>
      </w:r>
      <w:r w:rsidR="00E03A1D" w:rsidRPr="00C24FBA">
        <w:rPr>
          <w:rFonts w:ascii="Times New Roman" w:hAnsi="Times New Roman" w:cs="Times New Roman"/>
          <w:b/>
          <w:sz w:val="22"/>
          <w:szCs w:val="22"/>
        </w:rPr>
        <w:t xml:space="preserve">official </w:t>
      </w:r>
      <w:r w:rsidR="00234027" w:rsidRPr="00C24FBA">
        <w:rPr>
          <w:rFonts w:ascii="Times New Roman" w:hAnsi="Times New Roman" w:cs="Times New Roman"/>
          <w:b/>
          <w:sz w:val="22"/>
          <w:szCs w:val="22"/>
        </w:rPr>
        <w:t>identification documents</w:t>
      </w:r>
      <w:r w:rsidRPr="00C24FBA">
        <w:rPr>
          <w:rFonts w:ascii="Times New Roman" w:hAnsi="Times New Roman" w:cs="Times New Roman"/>
          <w:b/>
          <w:sz w:val="22"/>
          <w:szCs w:val="22"/>
        </w:rPr>
        <w:t xml:space="preserve"> (e.g. passports)</w:t>
      </w:r>
      <w:r w:rsidR="00234027" w:rsidRPr="00C24FBA">
        <w:rPr>
          <w:rFonts w:ascii="Times New Roman" w:hAnsi="Times New Roman" w:cs="Times New Roman"/>
          <w:b/>
          <w:sz w:val="22"/>
          <w:szCs w:val="22"/>
        </w:rPr>
        <w:t xml:space="preserve"> of trafficked migrant women from their country of origin without requiring their return</w:t>
      </w:r>
      <w:r w:rsidR="00E345F9" w:rsidRPr="00C24FBA">
        <w:rPr>
          <w:rFonts w:ascii="Times New Roman" w:hAnsi="Times New Roman" w:cs="Times New Roman"/>
          <w:b/>
          <w:sz w:val="22"/>
          <w:szCs w:val="22"/>
        </w:rPr>
        <w:t>;</w:t>
      </w:r>
    </w:p>
    <w:p w14:paraId="397844A0" w14:textId="0AFCA7AF" w:rsidR="00891847" w:rsidRPr="00C24FBA" w:rsidRDefault="00590EF2"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Provide long-term, sustainable funding for social inclusion</w:t>
      </w:r>
      <w:r w:rsidR="00E345F9" w:rsidRPr="00C24FBA">
        <w:rPr>
          <w:rFonts w:ascii="Times New Roman" w:hAnsi="Times New Roman" w:cs="Times New Roman"/>
          <w:b/>
          <w:sz w:val="22"/>
          <w:szCs w:val="22"/>
        </w:rPr>
        <w:t>;</w:t>
      </w:r>
    </w:p>
    <w:p w14:paraId="0C86DF6A" w14:textId="26E7E2A5" w:rsidR="00942ECD" w:rsidRPr="00C24FBA" w:rsidRDefault="005F4FEB"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Adopt targeted laws, policies and programmes to ensure equal rights for women belonging to disadvantaged and marginalized groups, such as </w:t>
      </w:r>
      <w:r w:rsidR="00680E96" w:rsidRPr="00C24FBA">
        <w:rPr>
          <w:rFonts w:ascii="Times New Roman" w:hAnsi="Times New Roman" w:cs="Times New Roman"/>
          <w:b/>
          <w:sz w:val="22"/>
          <w:szCs w:val="22"/>
        </w:rPr>
        <w:t>forcibly displaced</w:t>
      </w:r>
      <w:r w:rsidRPr="00C24FBA">
        <w:rPr>
          <w:rFonts w:ascii="Times New Roman" w:hAnsi="Times New Roman" w:cs="Times New Roman"/>
          <w:b/>
          <w:sz w:val="22"/>
          <w:szCs w:val="22"/>
        </w:rPr>
        <w:t xml:space="preserve"> women</w:t>
      </w:r>
      <w:r w:rsidR="00680E96" w:rsidRPr="00C24FBA">
        <w:rPr>
          <w:rFonts w:ascii="Times New Roman" w:hAnsi="Times New Roman" w:cs="Times New Roman"/>
          <w:b/>
          <w:sz w:val="22"/>
          <w:szCs w:val="22"/>
        </w:rPr>
        <w:t xml:space="preserve"> and migrant women</w:t>
      </w:r>
      <w:r w:rsidRPr="00C24FBA">
        <w:rPr>
          <w:rFonts w:ascii="Times New Roman" w:hAnsi="Times New Roman" w:cs="Times New Roman"/>
          <w:b/>
          <w:sz w:val="22"/>
          <w:szCs w:val="22"/>
        </w:rPr>
        <w:t xml:space="preserve">, by ensuring </w:t>
      </w:r>
      <w:r w:rsidR="008C18A7">
        <w:rPr>
          <w:rFonts w:ascii="Times New Roman" w:hAnsi="Times New Roman" w:cs="Times New Roman"/>
          <w:b/>
          <w:sz w:val="22"/>
          <w:szCs w:val="22"/>
        </w:rPr>
        <w:t xml:space="preserve">that </w:t>
      </w:r>
      <w:r w:rsidR="00680E96" w:rsidRPr="00C24FBA">
        <w:rPr>
          <w:rFonts w:ascii="Times New Roman" w:hAnsi="Times New Roman" w:cs="Times New Roman"/>
          <w:b/>
          <w:sz w:val="22"/>
          <w:szCs w:val="22"/>
        </w:rPr>
        <w:t>they</w:t>
      </w:r>
      <w:r w:rsidRPr="00C24FBA">
        <w:rPr>
          <w:rFonts w:ascii="Times New Roman" w:hAnsi="Times New Roman" w:cs="Times New Roman"/>
          <w:b/>
          <w:sz w:val="22"/>
          <w:szCs w:val="22"/>
        </w:rPr>
        <w:t xml:space="preserve"> receive adequate assistance, </w:t>
      </w:r>
      <w:r w:rsidRPr="00C24FBA">
        <w:rPr>
          <w:rFonts w:ascii="Times New Roman" w:hAnsi="Times New Roman" w:cs="Times New Roman"/>
          <w:b/>
          <w:sz w:val="22"/>
          <w:szCs w:val="22"/>
        </w:rPr>
        <w:lastRenderedPageBreak/>
        <w:t>and that they benefit from integration policies as well as family reunification measures.</w:t>
      </w:r>
      <w:r w:rsidRPr="00C24FBA">
        <w:rPr>
          <w:rStyle w:val="FootnoteReference"/>
          <w:rFonts w:ascii="Times New Roman" w:hAnsi="Times New Roman" w:cs="Times New Roman"/>
          <w:b/>
          <w:sz w:val="22"/>
          <w:szCs w:val="22"/>
        </w:rPr>
        <w:footnoteReference w:id="204"/>
      </w:r>
      <w:r w:rsidRPr="00C24FBA">
        <w:rPr>
          <w:rStyle w:val="FootnoteReference"/>
          <w:rFonts w:ascii="Times New Roman" w:hAnsi="Times New Roman" w:cs="Times New Roman"/>
          <w:b/>
          <w:sz w:val="22"/>
          <w:szCs w:val="22"/>
        </w:rPr>
        <w:t xml:space="preserve"> </w:t>
      </w:r>
    </w:p>
    <w:p w14:paraId="13E4E7A6" w14:textId="77777777" w:rsidR="00891847" w:rsidRPr="00C24FBA" w:rsidRDefault="00891847" w:rsidP="005F4FEB">
      <w:pPr>
        <w:jc w:val="both"/>
        <w:rPr>
          <w:rFonts w:ascii="Times New Roman" w:hAnsi="Times New Roman" w:cs="Times New Roman"/>
          <w:b/>
          <w:sz w:val="22"/>
          <w:szCs w:val="22"/>
        </w:rPr>
      </w:pPr>
    </w:p>
    <w:p w14:paraId="60620054" w14:textId="6741556B" w:rsidR="00D72824" w:rsidRPr="00C24FBA" w:rsidRDefault="00390FCB" w:rsidP="00D72824">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 xml:space="preserve">Ensure that trafficked </w:t>
      </w:r>
      <w:r w:rsidR="00FB2F60" w:rsidRPr="00C24FBA">
        <w:rPr>
          <w:rFonts w:ascii="Times New Roman" w:hAnsi="Times New Roman" w:cs="Times New Roman"/>
          <w:b/>
          <w:sz w:val="22"/>
          <w:szCs w:val="22"/>
        </w:rPr>
        <w:t xml:space="preserve">women </w:t>
      </w:r>
      <w:r w:rsidR="00773DB5" w:rsidRPr="00C24FBA">
        <w:rPr>
          <w:rFonts w:ascii="Times New Roman" w:hAnsi="Times New Roman" w:cs="Times New Roman"/>
          <w:b/>
          <w:sz w:val="22"/>
          <w:szCs w:val="22"/>
        </w:rPr>
        <w:t xml:space="preserve">and girls </w:t>
      </w:r>
      <w:r w:rsidR="004F4066" w:rsidRPr="00C24FBA">
        <w:rPr>
          <w:rFonts w:ascii="Times New Roman" w:hAnsi="Times New Roman" w:cs="Times New Roman"/>
          <w:b/>
          <w:sz w:val="22"/>
          <w:szCs w:val="22"/>
        </w:rPr>
        <w:t xml:space="preserve">are accorded </w:t>
      </w:r>
      <w:r w:rsidRPr="00C24FBA">
        <w:rPr>
          <w:rFonts w:ascii="Times New Roman" w:hAnsi="Times New Roman" w:cs="Times New Roman"/>
          <w:b/>
          <w:sz w:val="22"/>
          <w:szCs w:val="22"/>
        </w:rPr>
        <w:t xml:space="preserve">all </w:t>
      </w:r>
      <w:r w:rsidR="00644642" w:rsidRPr="00C24FBA">
        <w:rPr>
          <w:rFonts w:ascii="Times New Roman" w:hAnsi="Times New Roman" w:cs="Times New Roman"/>
          <w:b/>
          <w:sz w:val="22"/>
          <w:szCs w:val="22"/>
        </w:rPr>
        <w:t xml:space="preserve">of their </w:t>
      </w:r>
      <w:r w:rsidRPr="00C24FBA">
        <w:rPr>
          <w:rFonts w:ascii="Times New Roman" w:hAnsi="Times New Roman" w:cs="Times New Roman"/>
          <w:b/>
          <w:sz w:val="22"/>
          <w:szCs w:val="22"/>
        </w:rPr>
        <w:t xml:space="preserve">human rights, including those to which they are entitled as victims of crime and of human rights violations. These include the rights to receive protection from further harm including special consideration and care to avoid re-traumatisation in the course of any legal and administrative procedures, to be treated with compassion and respect for their dignity and human rights, to be provided with access to justice and prompt and effective remedies including </w:t>
      </w:r>
      <w:r w:rsidR="008E344D" w:rsidRPr="00C24FBA">
        <w:rPr>
          <w:rFonts w:ascii="Times New Roman" w:hAnsi="Times New Roman" w:cs="Times New Roman"/>
          <w:b/>
          <w:sz w:val="22"/>
          <w:szCs w:val="22"/>
        </w:rPr>
        <w:t>compensation</w:t>
      </w:r>
      <w:r w:rsidRPr="00C24FBA">
        <w:rPr>
          <w:rFonts w:ascii="Times New Roman" w:hAnsi="Times New Roman" w:cs="Times New Roman"/>
          <w:b/>
          <w:sz w:val="22"/>
          <w:szCs w:val="22"/>
        </w:rPr>
        <w:t>, regardless of the individual’s immigration status, presence in the country of jurisdiction, criminal case against or identification of the trafficker, or i</w:t>
      </w:r>
      <w:r w:rsidR="005A622E" w:rsidRPr="00C24FBA">
        <w:rPr>
          <w:rFonts w:ascii="Times New Roman" w:hAnsi="Times New Roman" w:cs="Times New Roman"/>
          <w:b/>
          <w:sz w:val="22"/>
          <w:szCs w:val="22"/>
        </w:rPr>
        <w:t xml:space="preserve">nvolvement in any investigation or other </w:t>
      </w:r>
      <w:r w:rsidRPr="00C24FBA">
        <w:rPr>
          <w:rFonts w:ascii="Times New Roman" w:hAnsi="Times New Roman" w:cs="Times New Roman"/>
          <w:b/>
          <w:sz w:val="22"/>
          <w:szCs w:val="22"/>
        </w:rPr>
        <w:t>legal process.</w:t>
      </w:r>
    </w:p>
    <w:p w14:paraId="40ED049A" w14:textId="77777777" w:rsidR="00D72824" w:rsidRPr="00C24FBA" w:rsidRDefault="00D72824" w:rsidP="00D72824">
      <w:pPr>
        <w:pStyle w:val="ListParagraph"/>
        <w:ind w:left="0"/>
        <w:jc w:val="both"/>
        <w:rPr>
          <w:rFonts w:ascii="Times New Roman" w:hAnsi="Times New Roman" w:cs="Times New Roman"/>
          <w:b/>
          <w:sz w:val="22"/>
          <w:szCs w:val="22"/>
        </w:rPr>
      </w:pPr>
    </w:p>
    <w:p w14:paraId="541B1981" w14:textId="7B9A3C9B" w:rsidR="00D72824" w:rsidRPr="00C24FBA" w:rsidRDefault="00204BB1" w:rsidP="00D72824">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 xml:space="preserve">Ensure that trafficked </w:t>
      </w:r>
      <w:r w:rsidR="00CC5B8F" w:rsidRPr="00C24FBA">
        <w:rPr>
          <w:rFonts w:ascii="Times New Roman" w:hAnsi="Times New Roman" w:cs="Times New Roman"/>
          <w:b/>
          <w:sz w:val="22"/>
          <w:szCs w:val="22"/>
        </w:rPr>
        <w:t xml:space="preserve">women and girls </w:t>
      </w:r>
      <w:r w:rsidRPr="00C24FBA">
        <w:rPr>
          <w:rFonts w:ascii="Times New Roman" w:hAnsi="Times New Roman" w:cs="Times New Roman"/>
          <w:b/>
          <w:sz w:val="22"/>
          <w:szCs w:val="22"/>
        </w:rPr>
        <w:t xml:space="preserve">are not, in any circumstances, held in immigration detention or other forms of custody and will not be detained, charged or prosecuted for irregular entry or stay in countries of transit and destination, or for their involvement in unlawful activities to the extent that such involvement is a direct consequence of their situation as </w:t>
      </w:r>
      <w:r w:rsidR="007A77BC" w:rsidRPr="00C24FBA">
        <w:rPr>
          <w:rFonts w:ascii="Times New Roman" w:hAnsi="Times New Roman" w:cs="Times New Roman"/>
          <w:b/>
          <w:sz w:val="22"/>
          <w:szCs w:val="22"/>
        </w:rPr>
        <w:t xml:space="preserve">victims of </w:t>
      </w:r>
      <w:r w:rsidRPr="00C24FBA">
        <w:rPr>
          <w:rFonts w:ascii="Times New Roman" w:hAnsi="Times New Roman" w:cs="Times New Roman"/>
          <w:b/>
          <w:sz w:val="22"/>
          <w:szCs w:val="22"/>
        </w:rPr>
        <w:t>traffick</w:t>
      </w:r>
      <w:r w:rsidR="007A77BC" w:rsidRPr="00C24FBA">
        <w:rPr>
          <w:rFonts w:ascii="Times New Roman" w:hAnsi="Times New Roman" w:cs="Times New Roman"/>
          <w:b/>
          <w:sz w:val="22"/>
          <w:szCs w:val="22"/>
        </w:rPr>
        <w:t>ing</w:t>
      </w:r>
      <w:r w:rsidRPr="00C24FBA">
        <w:rPr>
          <w:rFonts w:ascii="Times New Roman" w:hAnsi="Times New Roman" w:cs="Times New Roman"/>
          <w:b/>
          <w:sz w:val="22"/>
          <w:szCs w:val="22"/>
        </w:rPr>
        <w:t>.</w:t>
      </w:r>
    </w:p>
    <w:p w14:paraId="70B8476B" w14:textId="77777777" w:rsidR="00D72824" w:rsidRPr="00C24FBA" w:rsidRDefault="00D72824" w:rsidP="00D72824">
      <w:pPr>
        <w:jc w:val="both"/>
        <w:rPr>
          <w:rFonts w:ascii="Times New Roman" w:hAnsi="Times New Roman" w:cs="Times New Roman"/>
          <w:b/>
          <w:sz w:val="22"/>
          <w:szCs w:val="22"/>
        </w:rPr>
      </w:pPr>
    </w:p>
    <w:p w14:paraId="1D26C66C" w14:textId="1A439287" w:rsidR="00D72824" w:rsidRPr="00C24FBA" w:rsidRDefault="00564B4F" w:rsidP="00D72824">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Ensure that women who are victims of trafficking, irrespective of their ethnic, national or social background and legal status, are provided with adequate protection</w:t>
      </w:r>
      <w:r w:rsidR="006B11F2" w:rsidRPr="00C24FBA">
        <w:rPr>
          <w:rFonts w:ascii="Times New Roman" w:hAnsi="Times New Roman" w:cs="Times New Roman"/>
          <w:b/>
          <w:sz w:val="22"/>
          <w:szCs w:val="22"/>
        </w:rPr>
        <w:t xml:space="preserve"> during and after the proceedings of cases</w:t>
      </w:r>
      <w:r w:rsidRPr="00C24FBA">
        <w:rPr>
          <w:rFonts w:ascii="Times New Roman" w:hAnsi="Times New Roman" w:cs="Times New Roman"/>
          <w:b/>
          <w:sz w:val="22"/>
          <w:szCs w:val="22"/>
        </w:rPr>
        <w:t>, such as witness protection programmes</w:t>
      </w:r>
      <w:r w:rsidR="00656CB4" w:rsidRPr="00C24FBA">
        <w:rPr>
          <w:rFonts w:ascii="Times New Roman" w:hAnsi="Times New Roman" w:cs="Times New Roman"/>
          <w:b/>
          <w:sz w:val="22"/>
          <w:szCs w:val="22"/>
        </w:rPr>
        <w:t>, court procedures that take into account their specific needs,</w:t>
      </w:r>
      <w:r w:rsidRPr="00C24FBA">
        <w:rPr>
          <w:rFonts w:ascii="Times New Roman" w:hAnsi="Times New Roman" w:cs="Times New Roman"/>
          <w:b/>
          <w:sz w:val="22"/>
          <w:szCs w:val="22"/>
        </w:rPr>
        <w:t xml:space="preserve"> and temporary residence permits for non-citizen women, </w:t>
      </w:r>
      <w:r w:rsidR="008C18A7">
        <w:rPr>
          <w:rFonts w:ascii="Times New Roman" w:hAnsi="Times New Roman" w:cs="Times New Roman"/>
          <w:b/>
          <w:sz w:val="22"/>
          <w:szCs w:val="22"/>
        </w:rPr>
        <w:t>irrespective of</w:t>
      </w:r>
      <w:r w:rsidR="008C18A7"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 xml:space="preserve">their willingness or ability to cooperate with the </w:t>
      </w:r>
      <w:r w:rsidR="00271EBC" w:rsidRPr="00C24FBA">
        <w:rPr>
          <w:rFonts w:ascii="Times New Roman" w:hAnsi="Times New Roman" w:cs="Times New Roman"/>
          <w:b/>
          <w:sz w:val="22"/>
          <w:szCs w:val="22"/>
        </w:rPr>
        <w:t xml:space="preserve">law enforcement and </w:t>
      </w:r>
      <w:r w:rsidRPr="00C24FBA">
        <w:rPr>
          <w:rFonts w:ascii="Times New Roman" w:hAnsi="Times New Roman" w:cs="Times New Roman"/>
          <w:b/>
          <w:sz w:val="22"/>
          <w:szCs w:val="22"/>
        </w:rPr>
        <w:t>prosecution authorities.</w:t>
      </w:r>
      <w:r w:rsidRPr="00C24FBA">
        <w:rPr>
          <w:rStyle w:val="FootnoteReference"/>
          <w:rFonts w:ascii="Times New Roman" w:hAnsi="Times New Roman" w:cs="Times New Roman"/>
          <w:b/>
          <w:sz w:val="22"/>
          <w:szCs w:val="22"/>
        </w:rPr>
        <w:footnoteReference w:id="205"/>
      </w:r>
      <w:r w:rsidR="00E7689D" w:rsidRPr="00C24FBA">
        <w:rPr>
          <w:rFonts w:ascii="Times New Roman" w:hAnsi="Times New Roman" w:cs="Times New Roman"/>
          <w:b/>
          <w:sz w:val="22"/>
          <w:szCs w:val="22"/>
        </w:rPr>
        <w:t xml:space="preserve"> Provide long-term funding to</w:t>
      </w:r>
      <w:r w:rsidR="0041000C" w:rsidRPr="00C24FBA">
        <w:rPr>
          <w:rStyle w:val="FootnoteReference"/>
          <w:rFonts w:ascii="Times New Roman" w:hAnsi="Times New Roman" w:cs="Times New Roman"/>
          <w:b/>
          <w:sz w:val="22"/>
          <w:szCs w:val="22"/>
        </w:rPr>
        <w:t xml:space="preserve"> </w:t>
      </w:r>
      <w:r w:rsidR="0041000C" w:rsidRPr="00C24FBA">
        <w:rPr>
          <w:rFonts w:ascii="Times New Roman" w:hAnsi="Times New Roman" w:cs="Times New Roman"/>
          <w:b/>
          <w:sz w:val="22"/>
          <w:szCs w:val="22"/>
        </w:rPr>
        <w:t xml:space="preserve">ensure </w:t>
      </w:r>
      <w:r w:rsidR="004C5DC9" w:rsidRPr="00C24FBA">
        <w:rPr>
          <w:rFonts w:ascii="Times New Roman" w:hAnsi="Times New Roman" w:cs="Times New Roman"/>
          <w:b/>
          <w:sz w:val="22"/>
          <w:szCs w:val="22"/>
        </w:rPr>
        <w:t>the effective and sustainable implementation of the protection system</w:t>
      </w:r>
      <w:r w:rsidR="0041000C" w:rsidRPr="00C24FBA">
        <w:rPr>
          <w:rFonts w:ascii="Times New Roman" w:hAnsi="Times New Roman" w:cs="Times New Roman"/>
          <w:b/>
          <w:sz w:val="22"/>
          <w:szCs w:val="22"/>
        </w:rPr>
        <w:t>s</w:t>
      </w:r>
      <w:r w:rsidR="004C5DC9" w:rsidRPr="00C24FBA">
        <w:rPr>
          <w:rFonts w:ascii="Times New Roman" w:hAnsi="Times New Roman" w:cs="Times New Roman"/>
          <w:b/>
          <w:sz w:val="22"/>
          <w:szCs w:val="22"/>
        </w:rPr>
        <w:t xml:space="preserve"> for victims of trafficking.</w:t>
      </w:r>
      <w:r w:rsidR="004C5DC9" w:rsidRPr="00C24FBA">
        <w:rPr>
          <w:rStyle w:val="FootnoteReference"/>
          <w:rFonts w:ascii="Times New Roman" w:hAnsi="Times New Roman" w:cs="Times New Roman"/>
          <w:b/>
          <w:sz w:val="22"/>
          <w:szCs w:val="22"/>
        </w:rPr>
        <w:t xml:space="preserve"> </w:t>
      </w:r>
      <w:r w:rsidR="004C5DC9" w:rsidRPr="00C24FBA">
        <w:rPr>
          <w:rStyle w:val="FootnoteReference"/>
          <w:rFonts w:ascii="Times New Roman" w:hAnsi="Times New Roman" w:cs="Times New Roman"/>
          <w:b/>
          <w:sz w:val="22"/>
          <w:szCs w:val="22"/>
        </w:rPr>
        <w:footnoteReference w:id="206"/>
      </w:r>
      <w:r w:rsidR="004C5DC9" w:rsidRPr="00C24FBA">
        <w:rPr>
          <w:rFonts w:ascii="Times New Roman" w:hAnsi="Times New Roman" w:cs="Times New Roman"/>
          <w:b/>
          <w:sz w:val="22"/>
          <w:szCs w:val="22"/>
        </w:rPr>
        <w:t xml:space="preserve"> </w:t>
      </w:r>
    </w:p>
    <w:p w14:paraId="7E610A4D" w14:textId="77777777" w:rsidR="00D72824" w:rsidRPr="00C24FBA" w:rsidRDefault="00D72824" w:rsidP="00D72824">
      <w:pPr>
        <w:jc w:val="both"/>
        <w:rPr>
          <w:rFonts w:ascii="Times New Roman" w:hAnsi="Times New Roman" w:cs="Times New Roman"/>
          <w:b/>
          <w:sz w:val="22"/>
          <w:szCs w:val="22"/>
        </w:rPr>
      </w:pPr>
    </w:p>
    <w:p w14:paraId="48050662" w14:textId="0810CCE8" w:rsidR="00412D35" w:rsidRPr="00C24FBA" w:rsidRDefault="00932266" w:rsidP="00D72824">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G</w:t>
      </w:r>
      <w:r w:rsidR="00412D35" w:rsidRPr="00C24FBA">
        <w:rPr>
          <w:rFonts w:ascii="Times New Roman" w:hAnsi="Times New Roman" w:cs="Times New Roman"/>
          <w:b/>
          <w:sz w:val="22"/>
          <w:szCs w:val="22"/>
        </w:rPr>
        <w:t xml:space="preserve">rant </w:t>
      </w:r>
      <w:r w:rsidRPr="00C24FBA">
        <w:rPr>
          <w:rFonts w:ascii="Times New Roman" w:hAnsi="Times New Roman" w:cs="Times New Roman"/>
          <w:b/>
          <w:sz w:val="22"/>
          <w:szCs w:val="22"/>
        </w:rPr>
        <w:t xml:space="preserve">temporary or permanent </w:t>
      </w:r>
      <w:r w:rsidR="00412D35" w:rsidRPr="00C24FBA">
        <w:rPr>
          <w:rFonts w:ascii="Times New Roman" w:hAnsi="Times New Roman" w:cs="Times New Roman"/>
          <w:b/>
          <w:sz w:val="22"/>
          <w:szCs w:val="22"/>
        </w:rPr>
        <w:t xml:space="preserve">residence permits to enable </w:t>
      </w:r>
      <w:r w:rsidRPr="00C24FBA">
        <w:rPr>
          <w:rFonts w:ascii="Times New Roman" w:hAnsi="Times New Roman" w:cs="Times New Roman"/>
          <w:b/>
          <w:sz w:val="22"/>
          <w:szCs w:val="22"/>
        </w:rPr>
        <w:t xml:space="preserve">trafficked </w:t>
      </w:r>
      <w:r w:rsidR="00863704" w:rsidRPr="00C24FBA">
        <w:rPr>
          <w:rFonts w:ascii="Times New Roman" w:hAnsi="Times New Roman" w:cs="Times New Roman"/>
          <w:b/>
          <w:sz w:val="22"/>
          <w:szCs w:val="22"/>
        </w:rPr>
        <w:t xml:space="preserve">women </w:t>
      </w:r>
      <w:r w:rsidR="00412D35" w:rsidRPr="00C24FBA">
        <w:rPr>
          <w:rFonts w:ascii="Times New Roman" w:hAnsi="Times New Roman" w:cs="Times New Roman"/>
          <w:b/>
          <w:sz w:val="22"/>
          <w:szCs w:val="22"/>
        </w:rPr>
        <w:t xml:space="preserve">to </w:t>
      </w:r>
      <w:r w:rsidRPr="00C24FBA">
        <w:rPr>
          <w:rFonts w:ascii="Times New Roman" w:hAnsi="Times New Roman" w:cs="Times New Roman"/>
          <w:b/>
          <w:sz w:val="22"/>
          <w:szCs w:val="22"/>
        </w:rPr>
        <w:t xml:space="preserve">remain in the country in which they have been identified as a victim, considering humanitarian and compassionate factors, and to </w:t>
      </w:r>
      <w:r w:rsidR="00412D35" w:rsidRPr="00C24FBA">
        <w:rPr>
          <w:rFonts w:ascii="Times New Roman" w:hAnsi="Times New Roman" w:cs="Times New Roman"/>
          <w:b/>
          <w:sz w:val="22"/>
          <w:szCs w:val="22"/>
        </w:rPr>
        <w:t>take part in protect</w:t>
      </w:r>
      <w:r w:rsidR="00B601A7" w:rsidRPr="00C24FBA">
        <w:rPr>
          <w:rFonts w:ascii="Times New Roman" w:hAnsi="Times New Roman" w:cs="Times New Roman"/>
          <w:b/>
          <w:sz w:val="22"/>
          <w:szCs w:val="22"/>
        </w:rPr>
        <w:t>ive and rehabilitation measures.</w:t>
      </w:r>
      <w:r w:rsidR="001D788B" w:rsidRPr="00C24FBA">
        <w:rPr>
          <w:rStyle w:val="FootnoteReference"/>
          <w:rFonts w:ascii="Times New Roman" w:hAnsi="Times New Roman" w:cs="Times New Roman"/>
          <w:b/>
          <w:sz w:val="22"/>
          <w:szCs w:val="22"/>
        </w:rPr>
        <w:footnoteReference w:id="207"/>
      </w:r>
      <w:r w:rsidR="00412D35" w:rsidRPr="00C24FBA">
        <w:rPr>
          <w:rFonts w:ascii="Times New Roman" w:hAnsi="Times New Roman" w:cs="Times New Roman"/>
          <w:b/>
          <w:sz w:val="22"/>
          <w:szCs w:val="22"/>
        </w:rPr>
        <w:t xml:space="preserve"> </w:t>
      </w:r>
      <w:r w:rsidR="00656CB4" w:rsidRPr="00C24FBA">
        <w:rPr>
          <w:rFonts w:ascii="Times New Roman" w:hAnsi="Times New Roman" w:cs="Times New Roman"/>
          <w:b/>
          <w:sz w:val="22"/>
          <w:szCs w:val="22"/>
        </w:rPr>
        <w:t xml:space="preserve">Such permits should not be conditional on law enforcement cooperation. </w:t>
      </w:r>
      <w:r w:rsidR="00412D35" w:rsidRPr="00C24FBA">
        <w:rPr>
          <w:rFonts w:ascii="Times New Roman" w:hAnsi="Times New Roman" w:cs="Times New Roman"/>
          <w:b/>
          <w:sz w:val="22"/>
          <w:szCs w:val="22"/>
        </w:rPr>
        <w:t xml:space="preserve">During this period, </w:t>
      </w:r>
      <w:r w:rsidR="00B601A7" w:rsidRPr="00C24FBA">
        <w:rPr>
          <w:rFonts w:ascii="Times New Roman" w:hAnsi="Times New Roman" w:cs="Times New Roman"/>
          <w:b/>
          <w:sz w:val="22"/>
          <w:szCs w:val="22"/>
        </w:rPr>
        <w:t>of at least one year following formal identification</w:t>
      </w:r>
      <w:r w:rsidR="00E345F9" w:rsidRPr="00C24FBA">
        <w:rPr>
          <w:rFonts w:ascii="Times New Roman" w:hAnsi="Times New Roman" w:cs="Times New Roman"/>
          <w:b/>
          <w:sz w:val="22"/>
          <w:szCs w:val="22"/>
        </w:rPr>
        <w:t>,</w:t>
      </w:r>
      <w:r w:rsidR="00B601A7" w:rsidRPr="00C24FBA">
        <w:rPr>
          <w:rFonts w:ascii="Times New Roman" w:hAnsi="Times New Roman" w:cs="Times New Roman"/>
          <w:b/>
          <w:sz w:val="22"/>
          <w:szCs w:val="22"/>
        </w:rPr>
        <w:t xml:space="preserve"> </w:t>
      </w:r>
      <w:r w:rsidR="00412D35" w:rsidRPr="00C24FBA">
        <w:rPr>
          <w:rFonts w:ascii="Times New Roman" w:hAnsi="Times New Roman" w:cs="Times New Roman"/>
          <w:b/>
          <w:sz w:val="22"/>
          <w:szCs w:val="22"/>
        </w:rPr>
        <w:t xml:space="preserve">victims should be granted access to accommodation, welfare benefits, </w:t>
      </w:r>
      <w:r w:rsidR="00656CB4" w:rsidRPr="00C24FBA">
        <w:rPr>
          <w:rFonts w:ascii="Times New Roman" w:hAnsi="Times New Roman" w:cs="Times New Roman"/>
          <w:b/>
          <w:sz w:val="22"/>
          <w:szCs w:val="22"/>
        </w:rPr>
        <w:t>authorization</w:t>
      </w:r>
      <w:r w:rsidR="00412D35" w:rsidRPr="00C24FBA">
        <w:rPr>
          <w:rFonts w:ascii="Times New Roman" w:hAnsi="Times New Roman" w:cs="Times New Roman"/>
          <w:b/>
          <w:sz w:val="22"/>
          <w:szCs w:val="22"/>
        </w:rPr>
        <w:t xml:space="preserve"> to work, </w:t>
      </w:r>
      <w:r w:rsidR="00656CB4" w:rsidRPr="00C24FBA">
        <w:rPr>
          <w:rFonts w:ascii="Times New Roman" w:hAnsi="Times New Roman" w:cs="Times New Roman"/>
          <w:b/>
          <w:sz w:val="22"/>
          <w:szCs w:val="22"/>
        </w:rPr>
        <w:t xml:space="preserve">vocational training, </w:t>
      </w:r>
      <w:r w:rsidR="00412D35" w:rsidRPr="00C24FBA">
        <w:rPr>
          <w:rFonts w:ascii="Times New Roman" w:hAnsi="Times New Roman" w:cs="Times New Roman"/>
          <w:b/>
          <w:sz w:val="22"/>
          <w:szCs w:val="22"/>
        </w:rPr>
        <w:t>medical care and counseling, to enable them to begin a process of recovery and reintegration.</w:t>
      </w:r>
    </w:p>
    <w:p w14:paraId="2AA16B50" w14:textId="77777777" w:rsidR="00A8038F" w:rsidRPr="00C24FBA" w:rsidRDefault="00A8038F" w:rsidP="00834ECA">
      <w:pPr>
        <w:jc w:val="both"/>
        <w:rPr>
          <w:rFonts w:ascii="Times New Roman" w:hAnsi="Times New Roman" w:cs="Times New Roman"/>
          <w:b/>
          <w:sz w:val="22"/>
          <w:szCs w:val="22"/>
        </w:rPr>
      </w:pPr>
    </w:p>
    <w:p w14:paraId="695F46DD" w14:textId="4ABD9127" w:rsidR="00D9358D" w:rsidRPr="00C24FBA" w:rsidRDefault="00313FBE" w:rsidP="00834ECA">
      <w:pPr>
        <w:jc w:val="both"/>
        <w:rPr>
          <w:rFonts w:ascii="Times New Roman" w:hAnsi="Times New Roman" w:cs="Times New Roman"/>
          <w:b/>
          <w:sz w:val="28"/>
          <w:szCs w:val="28"/>
        </w:rPr>
      </w:pPr>
      <w:r w:rsidRPr="00C24FBA">
        <w:rPr>
          <w:rFonts w:ascii="Times New Roman" w:hAnsi="Times New Roman" w:cs="Times New Roman"/>
          <w:b/>
          <w:sz w:val="28"/>
          <w:szCs w:val="28"/>
        </w:rPr>
        <w:t>VI</w:t>
      </w:r>
      <w:r w:rsidR="0059242E" w:rsidRPr="00C24FBA">
        <w:rPr>
          <w:rFonts w:ascii="Times New Roman" w:hAnsi="Times New Roman" w:cs="Times New Roman"/>
          <w:b/>
          <w:sz w:val="28"/>
          <w:szCs w:val="28"/>
        </w:rPr>
        <w:t xml:space="preserve">. </w:t>
      </w:r>
      <w:r w:rsidR="0059242E" w:rsidRPr="00C24FBA">
        <w:rPr>
          <w:rFonts w:ascii="Times New Roman" w:hAnsi="Times New Roman" w:cs="Times New Roman"/>
          <w:b/>
          <w:sz w:val="28"/>
          <w:szCs w:val="28"/>
        </w:rPr>
        <w:tab/>
      </w:r>
      <w:r w:rsidRPr="00C24FBA">
        <w:rPr>
          <w:rFonts w:ascii="Times New Roman" w:hAnsi="Times New Roman" w:cs="Times New Roman"/>
          <w:b/>
          <w:sz w:val="28"/>
          <w:szCs w:val="28"/>
        </w:rPr>
        <w:t>Victims</w:t>
      </w:r>
      <w:r w:rsidR="00773DB5" w:rsidRPr="00C24FBA">
        <w:rPr>
          <w:rFonts w:ascii="Times New Roman" w:hAnsi="Times New Roman" w:cs="Times New Roman"/>
          <w:b/>
          <w:sz w:val="28"/>
          <w:szCs w:val="28"/>
        </w:rPr>
        <w:t>’</w:t>
      </w:r>
      <w:r w:rsidRPr="00C24FBA">
        <w:rPr>
          <w:rFonts w:ascii="Times New Roman" w:hAnsi="Times New Roman" w:cs="Times New Roman"/>
          <w:b/>
          <w:sz w:val="28"/>
          <w:szCs w:val="28"/>
        </w:rPr>
        <w:t xml:space="preserve"> access to justice</w:t>
      </w:r>
    </w:p>
    <w:p w14:paraId="66BD97F3" w14:textId="77777777" w:rsidR="009573A2" w:rsidRPr="00C24FBA" w:rsidRDefault="009573A2" w:rsidP="00834ECA">
      <w:pPr>
        <w:jc w:val="both"/>
        <w:rPr>
          <w:rFonts w:ascii="Times New Roman" w:hAnsi="Times New Roman" w:cs="Times New Roman"/>
          <w:b/>
          <w:sz w:val="22"/>
          <w:szCs w:val="22"/>
        </w:rPr>
      </w:pPr>
    </w:p>
    <w:p w14:paraId="7D85D5F5" w14:textId="4F739AC6" w:rsidR="00D72824" w:rsidRPr="00C24FBA" w:rsidRDefault="00800F2A" w:rsidP="00D72824">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 xml:space="preserve">The international human rights framework provides for </w:t>
      </w:r>
      <w:r w:rsidR="00773DB5" w:rsidRPr="00C24FBA">
        <w:rPr>
          <w:rFonts w:ascii="Times New Roman" w:hAnsi="Times New Roman" w:cs="Times New Roman"/>
          <w:sz w:val="22"/>
          <w:szCs w:val="22"/>
        </w:rPr>
        <w:t xml:space="preserve">comprehensive and effective </w:t>
      </w:r>
      <w:r w:rsidRPr="00C24FBA">
        <w:rPr>
          <w:rFonts w:ascii="Times New Roman" w:hAnsi="Times New Roman" w:cs="Times New Roman"/>
          <w:sz w:val="22"/>
          <w:szCs w:val="22"/>
        </w:rPr>
        <w:t xml:space="preserve">due diligence on the part of States along with the responsibility to ensure prosecution of perpetrators and an integrated holistic approach to providing </w:t>
      </w:r>
      <w:r w:rsidR="00CE4F59" w:rsidRPr="00C24FBA">
        <w:rPr>
          <w:rFonts w:ascii="Times New Roman" w:hAnsi="Times New Roman" w:cs="Times New Roman"/>
          <w:sz w:val="22"/>
          <w:szCs w:val="22"/>
        </w:rPr>
        <w:t xml:space="preserve">compensation </w:t>
      </w:r>
      <w:r w:rsidRPr="00C24FBA">
        <w:rPr>
          <w:rFonts w:ascii="Times New Roman" w:hAnsi="Times New Roman" w:cs="Times New Roman"/>
          <w:sz w:val="22"/>
          <w:szCs w:val="22"/>
        </w:rPr>
        <w:t xml:space="preserve">and rehabilitation for trafficking victims. </w:t>
      </w:r>
      <w:r w:rsidR="002A6ECE" w:rsidRPr="00C24FBA">
        <w:rPr>
          <w:rFonts w:ascii="Times New Roman" w:hAnsi="Times New Roman" w:cs="Times New Roman"/>
          <w:sz w:val="22"/>
          <w:szCs w:val="22"/>
        </w:rPr>
        <w:t>According to article 2(e)</w:t>
      </w:r>
      <w:r w:rsidR="00990EE2" w:rsidRPr="00C24FBA">
        <w:rPr>
          <w:rFonts w:ascii="Times New Roman" w:hAnsi="Times New Roman" w:cs="Times New Roman"/>
          <w:sz w:val="22"/>
          <w:szCs w:val="22"/>
        </w:rPr>
        <w:t xml:space="preserve"> of the Convention</w:t>
      </w:r>
      <w:r w:rsidR="002A6ECE" w:rsidRPr="00C24FBA">
        <w:rPr>
          <w:rFonts w:ascii="Times New Roman" w:hAnsi="Times New Roman" w:cs="Times New Roman"/>
          <w:sz w:val="22"/>
          <w:szCs w:val="22"/>
        </w:rPr>
        <w:t xml:space="preserve">, States parties will be held </w:t>
      </w:r>
      <w:r w:rsidR="002A6ECE" w:rsidRPr="00C24FBA">
        <w:rPr>
          <w:rFonts w:ascii="Times New Roman" w:hAnsi="Times New Roman" w:cs="Times New Roman"/>
          <w:sz w:val="22"/>
          <w:szCs w:val="22"/>
        </w:rPr>
        <w:lastRenderedPageBreak/>
        <w:t>responsible should they fail to take all appropriate measures to prevent, as well as to investigate, prosecute, punish and provide reparations for, acts or omissions by both State and non-State actors, including private individuals or entities, that result in gender-based violence against women, including trafficking in women.</w:t>
      </w:r>
      <w:r w:rsidR="002A6ECE" w:rsidRPr="00C24FBA">
        <w:rPr>
          <w:rStyle w:val="FootnoteReference"/>
          <w:rFonts w:ascii="Times New Roman" w:hAnsi="Times New Roman" w:cs="Times New Roman"/>
          <w:sz w:val="22"/>
          <w:szCs w:val="22"/>
        </w:rPr>
        <w:footnoteReference w:id="208"/>
      </w:r>
      <w:r w:rsidR="002A6ECE" w:rsidRPr="00C24FBA">
        <w:rPr>
          <w:rStyle w:val="FootnoteReference"/>
          <w:rFonts w:ascii="Times New Roman" w:hAnsi="Times New Roman" w:cs="Times New Roman"/>
          <w:sz w:val="22"/>
          <w:szCs w:val="22"/>
        </w:rPr>
        <w:t xml:space="preserve"> </w:t>
      </w:r>
      <w:r w:rsidR="002A6ECE" w:rsidRPr="00C24FBA">
        <w:rPr>
          <w:rFonts w:ascii="Times New Roman" w:hAnsi="Times New Roman" w:cs="Times New Roman"/>
          <w:sz w:val="22"/>
          <w:szCs w:val="22"/>
        </w:rPr>
        <w:t xml:space="preserve">In its general recommendation No. 35 (2017), the Committee stated that failure or omission of the State party to </w:t>
      </w:r>
      <w:r w:rsidR="00574286" w:rsidRPr="00C24FBA">
        <w:rPr>
          <w:rFonts w:ascii="Times New Roman" w:hAnsi="Times New Roman" w:cs="Times New Roman"/>
          <w:sz w:val="22"/>
          <w:szCs w:val="22"/>
        </w:rPr>
        <w:t>do so</w:t>
      </w:r>
      <w:r w:rsidR="002A6ECE" w:rsidRPr="00C24FBA">
        <w:rPr>
          <w:rFonts w:ascii="Times New Roman" w:hAnsi="Times New Roman" w:cs="Times New Roman"/>
          <w:sz w:val="22"/>
          <w:szCs w:val="22"/>
        </w:rPr>
        <w:t xml:space="preserve"> provides tacit permission or encouragement to perpetrate acts of gender-based violence against women.</w:t>
      </w:r>
      <w:r w:rsidR="002A6ECE" w:rsidRPr="00C24FBA">
        <w:rPr>
          <w:rStyle w:val="FootnoteReference"/>
          <w:rFonts w:ascii="Times New Roman" w:hAnsi="Times New Roman" w:cs="Times New Roman"/>
          <w:sz w:val="22"/>
          <w:szCs w:val="22"/>
        </w:rPr>
        <w:footnoteReference w:id="209"/>
      </w:r>
    </w:p>
    <w:p w14:paraId="239DE6B2" w14:textId="77777777" w:rsidR="00D72824" w:rsidRPr="00C24FBA" w:rsidRDefault="00D72824" w:rsidP="00D72824">
      <w:pPr>
        <w:pStyle w:val="ListParagraph"/>
        <w:ind w:left="0"/>
        <w:jc w:val="both"/>
        <w:rPr>
          <w:rFonts w:ascii="Times New Roman" w:hAnsi="Times New Roman" w:cs="Times New Roman"/>
          <w:b/>
          <w:sz w:val="22"/>
          <w:szCs w:val="22"/>
        </w:rPr>
      </w:pPr>
    </w:p>
    <w:p w14:paraId="759E4AE8" w14:textId="21057AFE" w:rsidR="00D72824" w:rsidRPr="00C24FBA" w:rsidRDefault="00800F2A" w:rsidP="00D72824">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The Committee notes the high level of impunity enjoyed by perpetrators of trafficking and draws a link to the gender</w:t>
      </w:r>
      <w:r w:rsidR="00E26502">
        <w:rPr>
          <w:rFonts w:ascii="Times New Roman" w:hAnsi="Times New Roman" w:cs="Times New Roman"/>
          <w:sz w:val="22"/>
          <w:szCs w:val="22"/>
        </w:rPr>
        <w:t>-</w:t>
      </w:r>
      <w:r w:rsidRPr="00C24FBA">
        <w:rPr>
          <w:rFonts w:ascii="Times New Roman" w:hAnsi="Times New Roman" w:cs="Times New Roman"/>
          <w:sz w:val="22"/>
          <w:szCs w:val="22"/>
        </w:rPr>
        <w:t>related factors underpinning trafficking in women, which, as recognized in general recommendation No. 35 (2017), contribute to the explicit or implicit social acceptance of gender-based violence against women, often still considered a private matter, and to the widespread impunity in that regard.</w:t>
      </w:r>
      <w:r w:rsidRPr="00C24FBA">
        <w:rPr>
          <w:rStyle w:val="FootnoteReference"/>
          <w:rFonts w:ascii="Times New Roman" w:hAnsi="Times New Roman" w:cs="Times New Roman"/>
          <w:sz w:val="22"/>
          <w:szCs w:val="22"/>
        </w:rPr>
        <w:footnoteReference w:id="210"/>
      </w:r>
    </w:p>
    <w:p w14:paraId="7D64E169" w14:textId="77777777" w:rsidR="00D72824" w:rsidRPr="00C24FBA" w:rsidRDefault="00D72824" w:rsidP="00D72824">
      <w:pPr>
        <w:jc w:val="both"/>
        <w:rPr>
          <w:rFonts w:ascii="Times New Roman" w:hAnsi="Times New Roman" w:cs="Times New Roman"/>
          <w:sz w:val="22"/>
          <w:szCs w:val="22"/>
        </w:rPr>
      </w:pPr>
    </w:p>
    <w:p w14:paraId="74A70CDD" w14:textId="77777777" w:rsidR="00D72824" w:rsidRPr="00C24FBA" w:rsidRDefault="00C03ECA" w:rsidP="00D72824">
      <w:pPr>
        <w:pStyle w:val="ListParagraph"/>
        <w:numPr>
          <w:ilvl w:val="0"/>
          <w:numId w:val="45"/>
        </w:numPr>
        <w:ind w:left="0" w:firstLine="0"/>
        <w:jc w:val="both"/>
        <w:rPr>
          <w:rStyle w:val="FootnoteReference"/>
          <w:rFonts w:ascii="Times New Roman" w:hAnsi="Times New Roman" w:cs="Times New Roman"/>
          <w:b/>
          <w:sz w:val="22"/>
          <w:szCs w:val="22"/>
          <w:vertAlign w:val="baseline"/>
        </w:rPr>
      </w:pPr>
      <w:r w:rsidRPr="00C24FBA">
        <w:rPr>
          <w:rFonts w:ascii="Times New Roman" w:hAnsi="Times New Roman" w:cs="Times New Roman"/>
          <w:sz w:val="22"/>
          <w:szCs w:val="22"/>
        </w:rPr>
        <w:t>Criminal laws are particularly important in ensuring that women are able to exercise their human rights, including their right to access justice on the basis of equality. States parties are obliged, under articles 2 and 15 of the Convention, to ensure that women have access to the protection and remedies offered through criminal law, and that they are not exposed to discrimination within the context of those mechanisms, either as victims or as perpetrators of criminal acts.</w:t>
      </w:r>
      <w:r w:rsidRPr="00C24FBA">
        <w:rPr>
          <w:rStyle w:val="FootnoteReference"/>
          <w:rFonts w:ascii="Times New Roman" w:hAnsi="Times New Roman" w:cs="Times New Roman"/>
          <w:sz w:val="22"/>
          <w:szCs w:val="22"/>
        </w:rPr>
        <w:t xml:space="preserve"> </w:t>
      </w:r>
      <w:r w:rsidRPr="00C24FBA">
        <w:rPr>
          <w:rStyle w:val="FootnoteReference"/>
          <w:rFonts w:ascii="Times New Roman" w:hAnsi="Times New Roman" w:cs="Times New Roman"/>
          <w:sz w:val="22"/>
          <w:szCs w:val="22"/>
        </w:rPr>
        <w:footnoteReference w:id="211"/>
      </w:r>
    </w:p>
    <w:p w14:paraId="2F1D0467" w14:textId="77777777" w:rsidR="00D72824" w:rsidRPr="00C24FBA" w:rsidRDefault="00D72824" w:rsidP="00D72824">
      <w:pPr>
        <w:jc w:val="both"/>
        <w:rPr>
          <w:rFonts w:ascii="Times New Roman" w:hAnsi="Times New Roman" w:cs="Times New Roman"/>
          <w:sz w:val="22"/>
          <w:szCs w:val="22"/>
        </w:rPr>
      </w:pPr>
    </w:p>
    <w:p w14:paraId="7D4DD96C" w14:textId="02881B99" w:rsidR="00D72824" w:rsidRPr="00C24FBA" w:rsidRDefault="00020A58" w:rsidP="00D72824">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Existing justice systems may be more likely to violate women’s rights than to protect them,</w:t>
      </w:r>
      <w:r w:rsidR="00751608" w:rsidRPr="00C24FBA">
        <w:rPr>
          <w:rStyle w:val="FootnoteReference"/>
          <w:rFonts w:ascii="Times New Roman" w:hAnsi="Times New Roman" w:cs="Times New Roman"/>
          <w:sz w:val="22"/>
          <w:szCs w:val="22"/>
        </w:rPr>
        <w:footnoteReference w:id="212"/>
      </w:r>
      <w:r w:rsidR="00751608" w:rsidRPr="00C24FBA">
        <w:rPr>
          <w:rFonts w:ascii="Times New Roman" w:hAnsi="Times New Roman" w:cs="Times New Roman"/>
          <w:sz w:val="22"/>
          <w:szCs w:val="22"/>
        </w:rPr>
        <w:t xml:space="preserve"> including </w:t>
      </w:r>
      <w:r w:rsidR="00E26502">
        <w:rPr>
          <w:rFonts w:ascii="Times New Roman" w:hAnsi="Times New Roman" w:cs="Times New Roman"/>
          <w:sz w:val="22"/>
          <w:szCs w:val="22"/>
        </w:rPr>
        <w:t xml:space="preserve">by </w:t>
      </w:r>
      <w:r w:rsidR="00751608" w:rsidRPr="00C24FBA">
        <w:rPr>
          <w:rFonts w:ascii="Times New Roman" w:hAnsi="Times New Roman" w:cs="Times New Roman"/>
          <w:sz w:val="22"/>
          <w:szCs w:val="22"/>
        </w:rPr>
        <w:t>subjecting</w:t>
      </w:r>
      <w:r w:rsidRPr="00C24FBA">
        <w:rPr>
          <w:rFonts w:ascii="Times New Roman" w:hAnsi="Times New Roman" w:cs="Times New Roman"/>
          <w:sz w:val="22"/>
          <w:szCs w:val="22"/>
        </w:rPr>
        <w:t xml:space="preserve"> </w:t>
      </w:r>
      <w:r w:rsidR="00751608" w:rsidRPr="00C24FBA">
        <w:rPr>
          <w:rFonts w:ascii="Times New Roman" w:hAnsi="Times New Roman" w:cs="Times New Roman"/>
          <w:sz w:val="22"/>
          <w:szCs w:val="22"/>
        </w:rPr>
        <w:t>v</w:t>
      </w:r>
      <w:r w:rsidRPr="00C24FBA">
        <w:rPr>
          <w:rFonts w:ascii="Times New Roman" w:hAnsi="Times New Roman" w:cs="Times New Roman"/>
          <w:sz w:val="22"/>
          <w:szCs w:val="22"/>
        </w:rPr>
        <w:t xml:space="preserve">ictims </w:t>
      </w:r>
      <w:r w:rsidR="00751608" w:rsidRPr="00C24FBA">
        <w:rPr>
          <w:rFonts w:ascii="Times New Roman" w:hAnsi="Times New Roman" w:cs="Times New Roman"/>
          <w:sz w:val="22"/>
          <w:szCs w:val="22"/>
        </w:rPr>
        <w:t>to</w:t>
      </w:r>
      <w:r w:rsidRPr="00C24FBA">
        <w:rPr>
          <w:rFonts w:ascii="Times New Roman" w:hAnsi="Times New Roman" w:cs="Times New Roman"/>
          <w:sz w:val="22"/>
          <w:szCs w:val="22"/>
        </w:rPr>
        <w:t xml:space="preserve"> </w:t>
      </w:r>
      <w:r w:rsidR="008310D1" w:rsidRPr="00C24FBA">
        <w:rPr>
          <w:rFonts w:ascii="Times New Roman" w:hAnsi="Times New Roman" w:cs="Times New Roman"/>
          <w:sz w:val="22"/>
          <w:szCs w:val="22"/>
        </w:rPr>
        <w:t xml:space="preserve">criminalization, </w:t>
      </w:r>
      <w:r w:rsidRPr="00C24FBA">
        <w:rPr>
          <w:rFonts w:ascii="Times New Roman" w:hAnsi="Times New Roman" w:cs="Times New Roman"/>
          <w:sz w:val="22"/>
          <w:szCs w:val="22"/>
        </w:rPr>
        <w:t xml:space="preserve">stigmatization, revictimization, harassment and possible retribution. </w:t>
      </w:r>
      <w:r w:rsidR="00D42921" w:rsidRPr="00C24FBA">
        <w:rPr>
          <w:rFonts w:ascii="Times New Roman" w:hAnsi="Times New Roman" w:cs="Times New Roman"/>
          <w:sz w:val="22"/>
          <w:szCs w:val="22"/>
        </w:rPr>
        <w:t>T</w:t>
      </w:r>
      <w:r w:rsidR="00CB1883" w:rsidRPr="00C24FBA">
        <w:rPr>
          <w:rFonts w:ascii="Times New Roman" w:hAnsi="Times New Roman" w:cs="Times New Roman"/>
          <w:sz w:val="22"/>
          <w:szCs w:val="22"/>
        </w:rPr>
        <w:t xml:space="preserve">he complexity of proceedings, </w:t>
      </w:r>
      <w:r w:rsidR="008310D1" w:rsidRPr="00C24FBA">
        <w:rPr>
          <w:rFonts w:ascii="Times New Roman" w:hAnsi="Times New Roman" w:cs="Times New Roman"/>
          <w:sz w:val="22"/>
          <w:szCs w:val="22"/>
        </w:rPr>
        <w:t xml:space="preserve">lack of special court procedures to accommodate victims’ needs, </w:t>
      </w:r>
      <w:r w:rsidR="00CB1883" w:rsidRPr="00C24FBA">
        <w:rPr>
          <w:rFonts w:ascii="Times New Roman" w:hAnsi="Times New Roman" w:cs="Times New Roman"/>
          <w:sz w:val="22"/>
          <w:szCs w:val="22"/>
        </w:rPr>
        <w:t>lack of access to high-quality, gender-competent legal advice, including legal aid, as well as the often-noted deficiencies in the quality of justice systems</w:t>
      </w:r>
      <w:r w:rsidR="00465604" w:rsidRPr="00C24FBA">
        <w:rPr>
          <w:rFonts w:ascii="Times New Roman" w:hAnsi="Times New Roman" w:cs="Times New Roman"/>
          <w:sz w:val="22"/>
          <w:szCs w:val="22"/>
        </w:rPr>
        <w:t xml:space="preserve"> </w:t>
      </w:r>
      <w:r w:rsidR="00A97159" w:rsidRPr="00C24FBA">
        <w:rPr>
          <w:rFonts w:ascii="Times New Roman" w:hAnsi="Times New Roman" w:cs="Times New Roman"/>
          <w:sz w:val="22"/>
          <w:szCs w:val="22"/>
        </w:rPr>
        <w:t>including</w:t>
      </w:r>
      <w:r w:rsidR="00465604" w:rsidRPr="00C24FBA">
        <w:rPr>
          <w:rFonts w:ascii="Times New Roman" w:hAnsi="Times New Roman" w:cs="Times New Roman"/>
          <w:sz w:val="22"/>
          <w:szCs w:val="22"/>
        </w:rPr>
        <w:t xml:space="preserve"> gender-insensitive judg</w:t>
      </w:r>
      <w:r w:rsidR="00CB1883" w:rsidRPr="00C24FBA">
        <w:rPr>
          <w:rFonts w:ascii="Times New Roman" w:hAnsi="Times New Roman" w:cs="Times New Roman"/>
          <w:sz w:val="22"/>
          <w:szCs w:val="22"/>
        </w:rPr>
        <w:t>ments or decisions owing to a lack of training, delays and excessive length</w:t>
      </w:r>
      <w:r w:rsidR="00A97159" w:rsidRPr="00C24FBA">
        <w:rPr>
          <w:rFonts w:ascii="Times New Roman" w:hAnsi="Times New Roman" w:cs="Times New Roman"/>
          <w:sz w:val="22"/>
          <w:szCs w:val="22"/>
        </w:rPr>
        <w:t xml:space="preserve"> of proceedings, corruption of State officials and </w:t>
      </w:r>
      <w:r w:rsidR="00E26502">
        <w:rPr>
          <w:rFonts w:ascii="Times New Roman" w:hAnsi="Times New Roman" w:cs="Times New Roman"/>
          <w:sz w:val="22"/>
          <w:szCs w:val="22"/>
        </w:rPr>
        <w:t xml:space="preserve">their </w:t>
      </w:r>
      <w:r w:rsidR="00A97159" w:rsidRPr="00C24FBA">
        <w:rPr>
          <w:rFonts w:ascii="Times New Roman" w:hAnsi="Times New Roman" w:cs="Times New Roman"/>
          <w:sz w:val="22"/>
          <w:szCs w:val="22"/>
        </w:rPr>
        <w:t>implication in crime,</w:t>
      </w:r>
      <w:r w:rsidR="00CB1883" w:rsidRPr="00C24FBA">
        <w:rPr>
          <w:rFonts w:ascii="Times New Roman" w:hAnsi="Times New Roman" w:cs="Times New Roman"/>
          <w:sz w:val="22"/>
          <w:szCs w:val="22"/>
        </w:rPr>
        <w:t xml:space="preserve"> all prevent female </w:t>
      </w:r>
      <w:r w:rsidR="005F34A9" w:rsidRPr="00C24FBA">
        <w:rPr>
          <w:rFonts w:ascii="Times New Roman" w:hAnsi="Times New Roman" w:cs="Times New Roman"/>
          <w:sz w:val="22"/>
          <w:szCs w:val="22"/>
        </w:rPr>
        <w:t>victim</w:t>
      </w:r>
      <w:r w:rsidR="00CB1883" w:rsidRPr="00C24FBA">
        <w:rPr>
          <w:rFonts w:ascii="Times New Roman" w:hAnsi="Times New Roman" w:cs="Times New Roman"/>
          <w:sz w:val="22"/>
          <w:szCs w:val="22"/>
        </w:rPr>
        <w:t>s of trafficking from gaining access to justice.</w:t>
      </w:r>
      <w:r w:rsidR="00CB1883" w:rsidRPr="00C24FBA">
        <w:rPr>
          <w:rStyle w:val="FootnoteReference"/>
          <w:rFonts w:ascii="Times New Roman" w:hAnsi="Times New Roman" w:cs="Times New Roman"/>
          <w:sz w:val="22"/>
          <w:szCs w:val="22"/>
        </w:rPr>
        <w:footnoteReference w:id="213"/>
      </w:r>
      <w:r w:rsidR="00A97159" w:rsidRPr="00C24FBA">
        <w:rPr>
          <w:rFonts w:ascii="Times New Roman" w:hAnsi="Times New Roman" w:cs="Times New Roman"/>
          <w:sz w:val="22"/>
          <w:szCs w:val="22"/>
        </w:rPr>
        <w:t xml:space="preserve"> Furthermore, victims of trafficking may be subject to prosecution for acts they were forced to commit as part of their exploitation. </w:t>
      </w:r>
    </w:p>
    <w:p w14:paraId="0B67F57A" w14:textId="77777777" w:rsidR="00D72824" w:rsidRPr="00C24FBA" w:rsidRDefault="00D72824" w:rsidP="00D72824">
      <w:pPr>
        <w:jc w:val="both"/>
        <w:rPr>
          <w:rFonts w:ascii="Times New Roman" w:hAnsi="Times New Roman" w:cs="Times New Roman"/>
          <w:sz w:val="22"/>
          <w:szCs w:val="22"/>
        </w:rPr>
      </w:pPr>
    </w:p>
    <w:p w14:paraId="7D4422FD" w14:textId="1ACC1175" w:rsidR="00D72824" w:rsidRPr="00C24FBA" w:rsidRDefault="00771B12" w:rsidP="00D72824">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The Committee has documented many examples of the negative impact of intersecting forms of discrimination on access to justice, including ineffective remedies, for specific groups of women</w:t>
      </w:r>
      <w:r w:rsidR="00D42921" w:rsidRPr="00C24FBA">
        <w:rPr>
          <w:rStyle w:val="FootnoteReference"/>
          <w:rFonts w:ascii="Times New Roman" w:hAnsi="Times New Roman" w:cs="Times New Roman"/>
          <w:sz w:val="22"/>
          <w:szCs w:val="22"/>
        </w:rPr>
        <w:footnoteReference w:id="214"/>
      </w:r>
      <w:r w:rsidRPr="00C24FBA">
        <w:rPr>
          <w:rFonts w:ascii="Times New Roman" w:hAnsi="Times New Roman" w:cs="Times New Roman"/>
          <w:sz w:val="22"/>
          <w:szCs w:val="22"/>
        </w:rPr>
        <w:t xml:space="preserve"> </w:t>
      </w:r>
      <w:r w:rsidR="00752421" w:rsidRPr="00C24FBA">
        <w:rPr>
          <w:rFonts w:ascii="Times New Roman" w:hAnsi="Times New Roman" w:cs="Times New Roman"/>
          <w:sz w:val="22"/>
          <w:szCs w:val="22"/>
        </w:rPr>
        <w:t>i</w:t>
      </w:r>
      <w:r w:rsidR="005B1D60" w:rsidRPr="00C24FBA">
        <w:rPr>
          <w:rFonts w:ascii="Times New Roman" w:hAnsi="Times New Roman" w:cs="Times New Roman"/>
          <w:sz w:val="22"/>
          <w:szCs w:val="22"/>
        </w:rPr>
        <w:t>ncluding for trafficking victims, forcibly displaced, stateless, or migrant women.</w:t>
      </w:r>
      <w:r w:rsidR="005B1D60" w:rsidRPr="00C24FBA">
        <w:rPr>
          <w:rStyle w:val="FootnoteReference"/>
          <w:rFonts w:ascii="Times New Roman" w:hAnsi="Times New Roman" w:cs="Times New Roman"/>
          <w:sz w:val="22"/>
          <w:szCs w:val="22"/>
        </w:rPr>
        <w:footnoteReference w:id="215"/>
      </w:r>
      <w:r w:rsidR="00D44B24" w:rsidRPr="00C24FBA">
        <w:rPr>
          <w:rFonts w:ascii="Times New Roman" w:hAnsi="Times New Roman" w:cs="Times New Roman"/>
          <w:sz w:val="22"/>
          <w:szCs w:val="22"/>
        </w:rPr>
        <w:t xml:space="preserve"> </w:t>
      </w:r>
      <w:r w:rsidRPr="00C24FBA">
        <w:rPr>
          <w:rFonts w:ascii="Times New Roman" w:hAnsi="Times New Roman" w:cs="Times New Roman"/>
          <w:sz w:val="22"/>
          <w:szCs w:val="22"/>
        </w:rPr>
        <w:t xml:space="preserve">Women belonging to such groups </w:t>
      </w:r>
      <w:r w:rsidR="00D44B24" w:rsidRPr="00C24FBA">
        <w:rPr>
          <w:rFonts w:ascii="Times New Roman" w:hAnsi="Times New Roman" w:cs="Times New Roman"/>
          <w:sz w:val="22"/>
          <w:szCs w:val="22"/>
        </w:rPr>
        <w:t xml:space="preserve">often </w:t>
      </w:r>
      <w:r w:rsidR="005D4D1A" w:rsidRPr="00C24FBA">
        <w:rPr>
          <w:rFonts w:ascii="Times New Roman" w:hAnsi="Times New Roman" w:cs="Times New Roman"/>
          <w:sz w:val="22"/>
          <w:szCs w:val="22"/>
        </w:rPr>
        <w:t>have a heightened vulnerability to mental</w:t>
      </w:r>
      <w:r w:rsidR="008310D1" w:rsidRPr="00C24FBA">
        <w:rPr>
          <w:rFonts w:ascii="Times New Roman" w:hAnsi="Times New Roman" w:cs="Times New Roman"/>
          <w:sz w:val="22"/>
          <w:szCs w:val="22"/>
        </w:rPr>
        <w:t>, sexual</w:t>
      </w:r>
      <w:r w:rsidR="005D4D1A" w:rsidRPr="00C24FBA">
        <w:rPr>
          <w:rFonts w:ascii="Times New Roman" w:hAnsi="Times New Roman" w:cs="Times New Roman"/>
          <w:sz w:val="22"/>
          <w:szCs w:val="22"/>
        </w:rPr>
        <w:t xml:space="preserve"> and physical abuse and threats during arrest, questioning and detention.</w:t>
      </w:r>
      <w:r w:rsidR="005D4D1A" w:rsidRPr="00C24FBA">
        <w:rPr>
          <w:rStyle w:val="FootnoteReference"/>
          <w:rFonts w:ascii="Times New Roman" w:hAnsi="Times New Roman" w:cs="Times New Roman"/>
          <w:sz w:val="22"/>
          <w:szCs w:val="22"/>
        </w:rPr>
        <w:footnoteReference w:id="216"/>
      </w:r>
      <w:r w:rsidR="005D4D1A" w:rsidRPr="00C24FBA">
        <w:rPr>
          <w:rFonts w:ascii="Times New Roman" w:hAnsi="Times New Roman" w:cs="Times New Roman"/>
          <w:sz w:val="22"/>
          <w:szCs w:val="22"/>
        </w:rPr>
        <w:t xml:space="preserve"> Often they do not report violations of their rights to the authorities</w:t>
      </w:r>
      <w:r w:rsidR="005E586E" w:rsidRPr="00C24FBA">
        <w:rPr>
          <w:rFonts w:ascii="Times New Roman" w:hAnsi="Times New Roman" w:cs="Times New Roman"/>
          <w:sz w:val="22"/>
          <w:szCs w:val="22"/>
        </w:rPr>
        <w:t xml:space="preserve"> </w:t>
      </w:r>
      <w:r w:rsidRPr="00C24FBA">
        <w:rPr>
          <w:rFonts w:ascii="Times New Roman" w:hAnsi="Times New Roman" w:cs="Times New Roman"/>
          <w:sz w:val="22"/>
          <w:szCs w:val="22"/>
        </w:rPr>
        <w:t xml:space="preserve">for fear that they will be humiliated, stigmatized, arrested, deported, tortured or have other forms of violence inflicted upon them, including by law enforcement officials. The Committee has </w:t>
      </w:r>
      <w:r w:rsidR="005D40E3" w:rsidRPr="00C24FBA">
        <w:rPr>
          <w:rFonts w:ascii="Times New Roman" w:hAnsi="Times New Roman" w:cs="Times New Roman"/>
          <w:sz w:val="22"/>
          <w:szCs w:val="22"/>
        </w:rPr>
        <w:t>noted that</w:t>
      </w:r>
      <w:r w:rsidRPr="00C24FBA">
        <w:rPr>
          <w:rFonts w:ascii="Times New Roman" w:hAnsi="Times New Roman" w:cs="Times New Roman"/>
          <w:sz w:val="22"/>
          <w:szCs w:val="22"/>
        </w:rPr>
        <w:t xml:space="preserve"> when women fro</w:t>
      </w:r>
      <w:r w:rsidR="005D40E3" w:rsidRPr="00C24FBA">
        <w:rPr>
          <w:rFonts w:ascii="Times New Roman" w:hAnsi="Times New Roman" w:cs="Times New Roman"/>
          <w:sz w:val="22"/>
          <w:szCs w:val="22"/>
        </w:rPr>
        <w:t>m those groups lodge complaints</w:t>
      </w:r>
      <w:r w:rsidRPr="00C24FBA">
        <w:rPr>
          <w:rFonts w:ascii="Times New Roman" w:hAnsi="Times New Roman" w:cs="Times New Roman"/>
          <w:sz w:val="22"/>
          <w:szCs w:val="22"/>
        </w:rPr>
        <w:t xml:space="preserve"> the authorities frequently fail to act with due diligence to investigate, prosecute and punish perpetrators and/or provide remedies.</w:t>
      </w:r>
      <w:r w:rsidRPr="00C24FBA">
        <w:rPr>
          <w:rStyle w:val="FootnoteReference"/>
          <w:rFonts w:ascii="Times New Roman" w:hAnsi="Times New Roman" w:cs="Times New Roman"/>
          <w:sz w:val="22"/>
          <w:szCs w:val="22"/>
        </w:rPr>
        <w:footnoteReference w:id="217"/>
      </w:r>
      <w:r w:rsidRPr="00C24FBA">
        <w:rPr>
          <w:rFonts w:ascii="Times New Roman" w:hAnsi="Times New Roman" w:cs="Times New Roman"/>
          <w:sz w:val="22"/>
          <w:szCs w:val="22"/>
        </w:rPr>
        <w:t xml:space="preserve"> </w:t>
      </w:r>
      <w:r w:rsidR="001F2E1B" w:rsidRPr="00C24FBA">
        <w:rPr>
          <w:rFonts w:ascii="Times New Roman" w:hAnsi="Times New Roman" w:cs="Times New Roman"/>
          <w:sz w:val="22"/>
          <w:szCs w:val="22"/>
        </w:rPr>
        <w:t>Non-</w:t>
      </w:r>
      <w:r w:rsidR="001F2E1B" w:rsidRPr="00C24FBA">
        <w:rPr>
          <w:rFonts w:ascii="Times New Roman" w:hAnsi="Times New Roman" w:cs="Times New Roman"/>
          <w:sz w:val="22"/>
          <w:szCs w:val="22"/>
        </w:rPr>
        <w:lastRenderedPageBreak/>
        <w:t>citizen women who have been trafficked may be restricted from accessing the national court system.</w:t>
      </w:r>
      <w:r w:rsidR="001F2E1B" w:rsidRPr="00C24FBA">
        <w:rPr>
          <w:rStyle w:val="FootnoteReference"/>
          <w:rFonts w:ascii="Times New Roman" w:hAnsi="Times New Roman" w:cs="Times New Roman"/>
          <w:sz w:val="22"/>
          <w:szCs w:val="22"/>
        </w:rPr>
        <w:footnoteReference w:id="218"/>
      </w:r>
    </w:p>
    <w:p w14:paraId="0DF97FE9" w14:textId="77777777" w:rsidR="00D72824" w:rsidRPr="00C24FBA" w:rsidRDefault="00D72824" w:rsidP="00D72824">
      <w:pPr>
        <w:jc w:val="both"/>
        <w:rPr>
          <w:rFonts w:ascii="Times New Roman" w:hAnsi="Times New Roman" w:cs="Times New Roman"/>
          <w:sz w:val="22"/>
          <w:szCs w:val="22"/>
        </w:rPr>
      </w:pPr>
    </w:p>
    <w:p w14:paraId="70852C54" w14:textId="48A5D6BB" w:rsidR="002B1173" w:rsidRPr="00C24FBA" w:rsidRDefault="00680CD4" w:rsidP="00D72824">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The availability and accessibility of judicial and quasi-judicial mechanisms and remedies under civil, administrative and labour law should be guaranteed to women on a basis of equality</w:t>
      </w:r>
      <w:r w:rsidR="00CE144A" w:rsidRPr="00C24FBA">
        <w:rPr>
          <w:rFonts w:ascii="Times New Roman" w:hAnsi="Times New Roman" w:cs="Times New Roman"/>
          <w:sz w:val="22"/>
          <w:szCs w:val="22"/>
        </w:rPr>
        <w:t xml:space="preserve"> and non-discrimination</w:t>
      </w:r>
      <w:r w:rsidRPr="00C24FBA">
        <w:rPr>
          <w:rFonts w:ascii="Times New Roman" w:hAnsi="Times New Roman" w:cs="Times New Roman"/>
          <w:sz w:val="22"/>
          <w:szCs w:val="22"/>
        </w:rPr>
        <w:t>.</w:t>
      </w:r>
      <w:r w:rsidRPr="00C24FBA">
        <w:rPr>
          <w:rStyle w:val="FootnoteReference"/>
          <w:rFonts w:ascii="Times New Roman" w:hAnsi="Times New Roman" w:cs="Times New Roman"/>
          <w:sz w:val="22"/>
          <w:szCs w:val="22"/>
        </w:rPr>
        <w:footnoteReference w:id="219"/>
      </w:r>
      <w:r w:rsidRPr="00C24FBA">
        <w:rPr>
          <w:rFonts w:ascii="Times New Roman" w:hAnsi="Times New Roman" w:cs="Times New Roman"/>
          <w:sz w:val="22"/>
          <w:szCs w:val="22"/>
        </w:rPr>
        <w:t xml:space="preserve"> </w:t>
      </w:r>
      <w:r w:rsidR="004F646B" w:rsidRPr="00C24FBA">
        <w:rPr>
          <w:rFonts w:ascii="Times New Roman" w:hAnsi="Times New Roman" w:cs="Times New Roman"/>
          <w:sz w:val="22"/>
          <w:szCs w:val="22"/>
        </w:rPr>
        <w:t xml:space="preserve">Eliminating </w:t>
      </w:r>
      <w:r w:rsidR="008F63D4" w:rsidRPr="00C24FBA">
        <w:rPr>
          <w:rFonts w:ascii="Times New Roman" w:hAnsi="Times New Roman" w:cs="Times New Roman"/>
          <w:sz w:val="22"/>
          <w:szCs w:val="22"/>
        </w:rPr>
        <w:t xml:space="preserve">gender </w:t>
      </w:r>
      <w:r w:rsidR="004F646B" w:rsidRPr="00C24FBA">
        <w:rPr>
          <w:rFonts w:ascii="Times New Roman" w:hAnsi="Times New Roman" w:cs="Times New Roman"/>
          <w:sz w:val="22"/>
          <w:szCs w:val="22"/>
        </w:rPr>
        <w:t xml:space="preserve">stereotyping in the justice system is a crucial step in ensuring equality and justice for victims </w:t>
      </w:r>
      <w:r w:rsidR="00CE592D" w:rsidRPr="00C24FBA">
        <w:rPr>
          <w:rFonts w:ascii="Times New Roman" w:hAnsi="Times New Roman" w:cs="Times New Roman"/>
          <w:sz w:val="22"/>
          <w:szCs w:val="22"/>
        </w:rPr>
        <w:t>of trafficking</w:t>
      </w:r>
      <w:r w:rsidR="004F646B" w:rsidRPr="00C24FBA">
        <w:rPr>
          <w:rFonts w:ascii="Times New Roman" w:hAnsi="Times New Roman" w:cs="Times New Roman"/>
          <w:sz w:val="22"/>
          <w:szCs w:val="22"/>
        </w:rPr>
        <w:t>.</w:t>
      </w:r>
      <w:r w:rsidR="004F646B" w:rsidRPr="00C24FBA">
        <w:rPr>
          <w:rStyle w:val="FootnoteReference"/>
          <w:rFonts w:ascii="Times New Roman" w:hAnsi="Times New Roman" w:cs="Times New Roman"/>
          <w:sz w:val="22"/>
          <w:szCs w:val="22"/>
        </w:rPr>
        <w:footnoteReference w:id="220"/>
      </w:r>
      <w:r w:rsidR="004F646B" w:rsidRPr="00C24FBA">
        <w:rPr>
          <w:rFonts w:ascii="Times New Roman" w:hAnsi="Times New Roman" w:cs="Times New Roman"/>
          <w:sz w:val="22"/>
          <w:szCs w:val="22"/>
        </w:rPr>
        <w:t xml:space="preserve"> </w:t>
      </w:r>
      <w:r w:rsidR="00D675A0" w:rsidRPr="00C24FBA">
        <w:rPr>
          <w:rFonts w:ascii="Times New Roman" w:hAnsi="Times New Roman" w:cs="Times New Roman"/>
          <w:sz w:val="22"/>
          <w:szCs w:val="22"/>
        </w:rPr>
        <w:t>S</w:t>
      </w:r>
      <w:r w:rsidR="00E2122C" w:rsidRPr="00C24FBA">
        <w:rPr>
          <w:rFonts w:ascii="Times New Roman" w:hAnsi="Times New Roman" w:cs="Times New Roman"/>
          <w:sz w:val="22"/>
          <w:szCs w:val="22"/>
        </w:rPr>
        <w:t>tereotyping compromises the impartiality and integrity of the justice system, which can, in turn, l</w:t>
      </w:r>
      <w:r w:rsidR="00B145C0" w:rsidRPr="00C24FBA">
        <w:rPr>
          <w:rFonts w:ascii="Times New Roman" w:hAnsi="Times New Roman" w:cs="Times New Roman"/>
          <w:sz w:val="22"/>
          <w:szCs w:val="22"/>
        </w:rPr>
        <w:t xml:space="preserve">ead to miscarriages of justice </w:t>
      </w:r>
      <w:r w:rsidR="008F63D4" w:rsidRPr="00C24FBA">
        <w:rPr>
          <w:rFonts w:ascii="Times New Roman" w:hAnsi="Times New Roman" w:cs="Times New Roman"/>
          <w:sz w:val="22"/>
          <w:szCs w:val="22"/>
        </w:rPr>
        <w:t>prevent</w:t>
      </w:r>
      <w:r w:rsidR="005C4862" w:rsidRPr="00C24FBA">
        <w:rPr>
          <w:rFonts w:ascii="Times New Roman" w:hAnsi="Times New Roman" w:cs="Times New Roman"/>
          <w:sz w:val="22"/>
          <w:szCs w:val="22"/>
        </w:rPr>
        <w:t>ing</w:t>
      </w:r>
      <w:r w:rsidR="008F63D4" w:rsidRPr="00C24FBA">
        <w:rPr>
          <w:rFonts w:ascii="Times New Roman" w:hAnsi="Times New Roman" w:cs="Times New Roman"/>
          <w:sz w:val="22"/>
          <w:szCs w:val="22"/>
        </w:rPr>
        <w:t xml:space="preserve"> women from </w:t>
      </w:r>
      <w:r w:rsidR="005C4862" w:rsidRPr="00C24FBA">
        <w:rPr>
          <w:rFonts w:ascii="Times New Roman" w:hAnsi="Times New Roman" w:cs="Times New Roman"/>
          <w:sz w:val="22"/>
          <w:szCs w:val="22"/>
        </w:rPr>
        <w:t xml:space="preserve">claiming their rights and </w:t>
      </w:r>
      <w:r w:rsidR="008F63D4" w:rsidRPr="00C24FBA">
        <w:rPr>
          <w:rFonts w:ascii="Times New Roman" w:hAnsi="Times New Roman" w:cs="Times New Roman"/>
          <w:sz w:val="22"/>
          <w:szCs w:val="22"/>
        </w:rPr>
        <w:t>access to effective remedies.</w:t>
      </w:r>
      <w:r w:rsidR="008F63D4" w:rsidRPr="00C24FBA">
        <w:rPr>
          <w:rStyle w:val="FootnoteReference"/>
          <w:rFonts w:ascii="Times New Roman" w:hAnsi="Times New Roman" w:cs="Times New Roman"/>
          <w:sz w:val="22"/>
          <w:szCs w:val="22"/>
        </w:rPr>
        <w:footnoteReference w:id="221"/>
      </w:r>
      <w:r w:rsidR="008F63D4" w:rsidRPr="00C24FBA">
        <w:rPr>
          <w:rFonts w:ascii="Times New Roman" w:hAnsi="Times New Roman" w:cs="Times New Roman"/>
          <w:sz w:val="22"/>
          <w:szCs w:val="22"/>
        </w:rPr>
        <w:t xml:space="preserve"> </w:t>
      </w:r>
    </w:p>
    <w:p w14:paraId="555AE227" w14:textId="77777777" w:rsidR="00076CCA" w:rsidRPr="00C24FBA" w:rsidRDefault="00076CCA" w:rsidP="00834ECA">
      <w:pPr>
        <w:jc w:val="both"/>
        <w:rPr>
          <w:rFonts w:ascii="Times New Roman" w:hAnsi="Times New Roman" w:cs="Times New Roman"/>
          <w:b/>
          <w:sz w:val="22"/>
          <w:szCs w:val="22"/>
        </w:rPr>
      </w:pPr>
    </w:p>
    <w:p w14:paraId="61D5B98A" w14:textId="2CBB0D54" w:rsidR="006E12EE" w:rsidRPr="00C24FBA" w:rsidRDefault="00076CCA" w:rsidP="006E12EE">
      <w:pPr>
        <w:pStyle w:val="ListParagraph"/>
        <w:numPr>
          <w:ilvl w:val="0"/>
          <w:numId w:val="45"/>
        </w:numPr>
        <w:ind w:left="0" w:firstLine="0"/>
        <w:jc w:val="both"/>
        <w:rPr>
          <w:rStyle w:val="FootnoteReference"/>
          <w:rFonts w:ascii="Times New Roman" w:hAnsi="Times New Roman" w:cs="Times New Roman"/>
          <w:b/>
          <w:sz w:val="22"/>
          <w:szCs w:val="22"/>
          <w:vertAlign w:val="baseline"/>
        </w:rPr>
      </w:pPr>
      <w:r w:rsidRPr="00C24FBA">
        <w:rPr>
          <w:rFonts w:ascii="Times New Roman" w:hAnsi="Times New Roman" w:cs="Times New Roman"/>
          <w:b/>
          <w:sz w:val="22"/>
          <w:szCs w:val="22"/>
        </w:rPr>
        <w:t>States parties must have an effective and accessible legal services framework in place to address all forms of gender-based violence against women committed by State agents</w:t>
      </w:r>
      <w:r w:rsidR="00B33B71" w:rsidRPr="00C24FBA">
        <w:rPr>
          <w:rFonts w:ascii="Times New Roman" w:hAnsi="Times New Roman" w:cs="Times New Roman"/>
          <w:b/>
          <w:sz w:val="22"/>
          <w:szCs w:val="22"/>
        </w:rPr>
        <w:t xml:space="preserve"> and non-State actors</w:t>
      </w:r>
      <w:r w:rsidRPr="00C24FBA">
        <w:rPr>
          <w:rFonts w:ascii="Times New Roman" w:hAnsi="Times New Roman" w:cs="Times New Roman"/>
          <w:b/>
          <w:sz w:val="22"/>
          <w:szCs w:val="22"/>
        </w:rPr>
        <w:t>, whether on their territory or extraterritorially, that takes into consideration the diversity of victims and the risks of intersecting forms of discrimination.</w:t>
      </w:r>
      <w:r w:rsidRPr="00C24FBA">
        <w:rPr>
          <w:rStyle w:val="FootnoteReference"/>
          <w:rFonts w:ascii="Times New Roman" w:hAnsi="Times New Roman" w:cs="Times New Roman"/>
          <w:b/>
          <w:sz w:val="22"/>
          <w:szCs w:val="22"/>
        </w:rPr>
        <w:t xml:space="preserve"> </w:t>
      </w:r>
      <w:r w:rsidRPr="00C24FBA">
        <w:rPr>
          <w:rStyle w:val="FootnoteReference"/>
          <w:rFonts w:ascii="Times New Roman" w:hAnsi="Times New Roman" w:cs="Times New Roman"/>
          <w:b/>
          <w:sz w:val="22"/>
          <w:szCs w:val="22"/>
        </w:rPr>
        <w:footnoteReference w:id="222"/>
      </w:r>
      <w:r w:rsidRPr="00C24FBA">
        <w:rPr>
          <w:rFonts w:ascii="Times New Roman" w:hAnsi="Times New Roman" w:cs="Times New Roman"/>
          <w:b/>
          <w:sz w:val="22"/>
          <w:szCs w:val="22"/>
        </w:rPr>
        <w:t xml:space="preserve"> Women must have access to education and information about their rights and the remedies that are available and how to gain access to them. The remedies must be affordable, accessible and timely, and women must be provided with free legal aid, advice and representation in judicial and quasi-judicial processes in all fields of law.</w:t>
      </w:r>
      <w:r w:rsidRPr="00C24FBA">
        <w:rPr>
          <w:rStyle w:val="FootnoteReference"/>
          <w:rFonts w:ascii="Times New Roman" w:hAnsi="Times New Roman" w:cs="Times New Roman"/>
          <w:b/>
          <w:sz w:val="22"/>
          <w:szCs w:val="22"/>
        </w:rPr>
        <w:footnoteReference w:id="223"/>
      </w:r>
      <w:r w:rsidRPr="00C24FBA">
        <w:rPr>
          <w:rFonts w:ascii="Times New Roman" w:hAnsi="Times New Roman" w:cs="Times New Roman"/>
          <w:b/>
          <w:sz w:val="22"/>
          <w:szCs w:val="22"/>
        </w:rPr>
        <w:t xml:space="preserve"> Alleged violations of women’s rights are to be settled in a fair hearing by a competent and independent court or tribunal, where appropriate.</w:t>
      </w:r>
      <w:r w:rsidRPr="00C24FBA">
        <w:rPr>
          <w:rStyle w:val="FootnoteReference"/>
          <w:rFonts w:ascii="Times New Roman" w:hAnsi="Times New Roman" w:cs="Times New Roman"/>
          <w:b/>
          <w:sz w:val="22"/>
          <w:szCs w:val="22"/>
        </w:rPr>
        <w:footnoteReference w:id="224"/>
      </w:r>
      <w:r w:rsidRPr="00C24FBA">
        <w:rPr>
          <w:rStyle w:val="FootnoteReference"/>
          <w:rFonts w:ascii="Times New Roman" w:hAnsi="Times New Roman" w:cs="Times New Roman"/>
          <w:b/>
          <w:sz w:val="22"/>
          <w:szCs w:val="22"/>
        </w:rPr>
        <w:t xml:space="preserve"> </w:t>
      </w:r>
    </w:p>
    <w:p w14:paraId="131ADF21" w14:textId="77777777" w:rsidR="006E12EE" w:rsidRPr="00C24FBA" w:rsidRDefault="006E12EE" w:rsidP="006E12EE">
      <w:pPr>
        <w:pStyle w:val="ListParagraph"/>
        <w:ind w:left="0"/>
        <w:jc w:val="both"/>
        <w:rPr>
          <w:rStyle w:val="FootnoteReference"/>
          <w:rFonts w:ascii="Times New Roman" w:hAnsi="Times New Roman" w:cs="Times New Roman"/>
          <w:b/>
          <w:sz w:val="22"/>
          <w:szCs w:val="22"/>
          <w:vertAlign w:val="baseline"/>
        </w:rPr>
      </w:pPr>
    </w:p>
    <w:p w14:paraId="3F7A8BC9" w14:textId="5F3BC5A9" w:rsidR="00E86618" w:rsidRPr="00C24FBA" w:rsidRDefault="00E86618" w:rsidP="006E12EE">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Ensure access to justice for all trafficking victims, including forcibly displaced and migrant women, including those in an irregular situation</w:t>
      </w:r>
      <w:r w:rsidR="004B5F4D" w:rsidRPr="00C24FBA">
        <w:rPr>
          <w:rFonts w:ascii="Times New Roman" w:hAnsi="Times New Roman" w:cs="Times New Roman"/>
          <w:b/>
          <w:sz w:val="22"/>
          <w:szCs w:val="22"/>
        </w:rPr>
        <w:t>:</w:t>
      </w:r>
    </w:p>
    <w:p w14:paraId="3398E9BA" w14:textId="241032D5" w:rsidR="005E36FF" w:rsidRPr="00C24FBA" w:rsidRDefault="005E36FF" w:rsidP="00590B1A">
      <w:pPr>
        <w:pStyle w:val="ListParagraph"/>
        <w:numPr>
          <w:ilvl w:val="0"/>
          <w:numId w:val="22"/>
        </w:numPr>
        <w:ind w:left="709" w:hanging="425"/>
        <w:jc w:val="both"/>
        <w:rPr>
          <w:rStyle w:val="FootnoteReference"/>
          <w:rFonts w:ascii="Times New Roman" w:hAnsi="Times New Roman" w:cs="Times New Roman"/>
          <w:b/>
          <w:sz w:val="22"/>
          <w:szCs w:val="22"/>
          <w:vertAlign w:val="baseline"/>
        </w:rPr>
      </w:pPr>
      <w:r w:rsidRPr="00C24FBA">
        <w:rPr>
          <w:rFonts w:ascii="Times New Roman" w:hAnsi="Times New Roman" w:cs="Times New Roman"/>
          <w:b/>
          <w:sz w:val="22"/>
          <w:szCs w:val="22"/>
        </w:rPr>
        <w:t>Raise awareness about their rights under the Convention and its Optional Protocol</w:t>
      </w:r>
      <w:r w:rsidRPr="00C24FBA">
        <w:rPr>
          <w:rStyle w:val="FootnoteReference"/>
          <w:rFonts w:ascii="Times New Roman" w:hAnsi="Times New Roman" w:cs="Times New Roman"/>
          <w:b/>
          <w:sz w:val="22"/>
          <w:szCs w:val="22"/>
        </w:rPr>
        <w:footnoteReference w:id="225"/>
      </w:r>
      <w:r w:rsidR="00752421" w:rsidRPr="00C24FBA">
        <w:rPr>
          <w:rFonts w:ascii="Times New Roman" w:hAnsi="Times New Roman" w:cs="Times New Roman"/>
          <w:b/>
          <w:sz w:val="22"/>
          <w:szCs w:val="22"/>
        </w:rPr>
        <w:t>,</w:t>
      </w:r>
      <w:r w:rsidRPr="00C24FBA">
        <w:rPr>
          <w:rFonts w:ascii="Times New Roman" w:hAnsi="Times New Roman" w:cs="Times New Roman"/>
          <w:b/>
          <w:sz w:val="22"/>
          <w:szCs w:val="22"/>
        </w:rPr>
        <w:t xml:space="preserve"> the legal provisions protecting them from trafficking and exploitation and corresponding remedies to complain about violations of those rights;</w:t>
      </w:r>
      <w:r w:rsidRPr="00C24FBA">
        <w:rPr>
          <w:rStyle w:val="FootnoteReference"/>
          <w:rFonts w:ascii="Times New Roman" w:hAnsi="Times New Roman" w:cs="Times New Roman"/>
          <w:b/>
          <w:sz w:val="22"/>
          <w:szCs w:val="22"/>
        </w:rPr>
        <w:t xml:space="preserve"> </w:t>
      </w:r>
      <w:r w:rsidRPr="00C24FBA">
        <w:rPr>
          <w:rStyle w:val="FootnoteReference"/>
          <w:rFonts w:ascii="Times New Roman" w:hAnsi="Times New Roman" w:cs="Times New Roman"/>
          <w:b/>
          <w:sz w:val="22"/>
          <w:szCs w:val="22"/>
        </w:rPr>
        <w:footnoteReference w:id="226"/>
      </w:r>
    </w:p>
    <w:p w14:paraId="002B4926" w14:textId="3BBF925A" w:rsidR="00991767" w:rsidRPr="00C24FBA" w:rsidRDefault="00E86618" w:rsidP="00590B1A">
      <w:pPr>
        <w:pStyle w:val="ListParagraph"/>
        <w:numPr>
          <w:ilvl w:val="0"/>
          <w:numId w:val="22"/>
        </w:numPr>
        <w:ind w:left="709" w:hanging="425"/>
        <w:jc w:val="both"/>
        <w:rPr>
          <w:rFonts w:ascii="Times New Roman" w:hAnsi="Times New Roman" w:cs="Times New Roman"/>
          <w:b/>
          <w:sz w:val="22"/>
          <w:szCs w:val="22"/>
        </w:rPr>
      </w:pPr>
      <w:r w:rsidRPr="00C24FBA">
        <w:rPr>
          <w:rFonts w:ascii="Times New Roman" w:hAnsi="Times New Roman" w:cs="Times New Roman"/>
          <w:b/>
          <w:sz w:val="22"/>
          <w:szCs w:val="22"/>
        </w:rPr>
        <w:t>Establish accessible legal aid systems and legal information sharing systems</w:t>
      </w:r>
      <w:r w:rsidR="0051423D" w:rsidRPr="00C24FBA">
        <w:rPr>
          <w:rFonts w:ascii="Times New Roman" w:hAnsi="Times New Roman" w:cs="Times New Roman"/>
          <w:b/>
          <w:sz w:val="22"/>
          <w:szCs w:val="22"/>
        </w:rPr>
        <w:t xml:space="preserve"> for victims</w:t>
      </w:r>
      <w:r w:rsidR="00C850E9"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227"/>
      </w:r>
    </w:p>
    <w:p w14:paraId="60085DBD" w14:textId="77777777" w:rsidR="00E86618" w:rsidRPr="00C24FBA" w:rsidRDefault="00E86618" w:rsidP="00590B1A">
      <w:pPr>
        <w:pStyle w:val="ListParagraph"/>
        <w:numPr>
          <w:ilvl w:val="0"/>
          <w:numId w:val="22"/>
        </w:numPr>
        <w:ind w:left="709" w:hanging="425"/>
        <w:jc w:val="both"/>
        <w:rPr>
          <w:rFonts w:ascii="Times New Roman" w:hAnsi="Times New Roman" w:cs="Times New Roman"/>
          <w:b/>
          <w:sz w:val="22"/>
          <w:szCs w:val="22"/>
        </w:rPr>
      </w:pPr>
      <w:r w:rsidRPr="00C24FBA">
        <w:rPr>
          <w:rFonts w:ascii="Times New Roman" w:hAnsi="Times New Roman" w:cs="Times New Roman"/>
          <w:b/>
          <w:sz w:val="22"/>
          <w:szCs w:val="22"/>
        </w:rPr>
        <w:t>Ensure that, in administrative and judicial proceedings, including detention and expulsion proceedings, trafficking victims are guaranteed due process before the courts;</w:t>
      </w:r>
      <w:r w:rsidRPr="00C24FBA">
        <w:rPr>
          <w:rStyle w:val="FootnoteReference"/>
          <w:rFonts w:ascii="Times New Roman" w:hAnsi="Times New Roman" w:cs="Times New Roman"/>
          <w:b/>
          <w:sz w:val="22"/>
          <w:szCs w:val="22"/>
        </w:rPr>
        <w:footnoteReference w:id="228"/>
      </w:r>
    </w:p>
    <w:p w14:paraId="3C0100D0" w14:textId="2DB1C8A5" w:rsidR="00E86618" w:rsidRPr="00C24FBA" w:rsidRDefault="00E86618" w:rsidP="00590B1A">
      <w:pPr>
        <w:pStyle w:val="ListParagraph"/>
        <w:numPr>
          <w:ilvl w:val="0"/>
          <w:numId w:val="22"/>
        </w:numPr>
        <w:ind w:left="709" w:hanging="425"/>
        <w:jc w:val="both"/>
        <w:rPr>
          <w:rFonts w:ascii="Times New Roman" w:hAnsi="Times New Roman" w:cs="Times New Roman"/>
          <w:b/>
          <w:sz w:val="22"/>
          <w:szCs w:val="22"/>
        </w:rPr>
      </w:pPr>
      <w:r w:rsidRPr="00C24FBA">
        <w:rPr>
          <w:rFonts w:ascii="Times New Roman" w:hAnsi="Times New Roman" w:cs="Times New Roman"/>
          <w:b/>
          <w:sz w:val="22"/>
          <w:szCs w:val="22"/>
        </w:rPr>
        <w:t>Develop comprehensive gender-sensitive policies, strategies and programmes aimed at facilitating trafficking victims’ access to justice, while ensuring fair trial guarantees</w:t>
      </w:r>
      <w:r w:rsidR="00752421"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229"/>
      </w:r>
      <w:r w:rsidRPr="00C24FBA">
        <w:rPr>
          <w:rFonts w:ascii="Times New Roman" w:hAnsi="Times New Roman" w:cs="Times New Roman"/>
          <w:b/>
          <w:sz w:val="22"/>
          <w:szCs w:val="22"/>
        </w:rPr>
        <w:t xml:space="preserve"> </w:t>
      </w:r>
    </w:p>
    <w:p w14:paraId="0D890DA6" w14:textId="1A4CDDDF" w:rsidR="00E86618" w:rsidRPr="00C24FBA" w:rsidRDefault="00E86618" w:rsidP="00590B1A">
      <w:pPr>
        <w:pStyle w:val="ListParagraph"/>
        <w:numPr>
          <w:ilvl w:val="0"/>
          <w:numId w:val="22"/>
        </w:numPr>
        <w:ind w:left="709" w:hanging="425"/>
        <w:jc w:val="both"/>
        <w:rPr>
          <w:rFonts w:ascii="Times New Roman" w:hAnsi="Times New Roman" w:cs="Times New Roman"/>
          <w:b/>
          <w:sz w:val="22"/>
          <w:szCs w:val="22"/>
        </w:rPr>
      </w:pPr>
      <w:r w:rsidRPr="00C24FBA">
        <w:rPr>
          <w:rFonts w:ascii="Times New Roman" w:hAnsi="Times New Roman" w:cs="Times New Roman"/>
          <w:b/>
          <w:sz w:val="22"/>
          <w:szCs w:val="22"/>
        </w:rPr>
        <w:lastRenderedPageBreak/>
        <w:t>Design</w:t>
      </w:r>
      <w:r w:rsidR="008D4873" w:rsidRPr="00C24FBA">
        <w:rPr>
          <w:rFonts w:ascii="Times New Roman" w:hAnsi="Times New Roman" w:cs="Times New Roman"/>
          <w:b/>
          <w:sz w:val="22"/>
          <w:szCs w:val="22"/>
        </w:rPr>
        <w:t>, implement</w:t>
      </w:r>
      <w:r w:rsidRPr="00C24FBA">
        <w:rPr>
          <w:rFonts w:ascii="Times New Roman" w:hAnsi="Times New Roman" w:cs="Times New Roman"/>
          <w:b/>
          <w:sz w:val="22"/>
          <w:szCs w:val="22"/>
        </w:rPr>
        <w:t xml:space="preserve"> and evaluate the impact of capacity-building programmes on women’s rights and gender equality for lawyers, judges, prosecutors and police officers</w:t>
      </w:r>
      <w:r w:rsidR="00EC1C9D"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230"/>
      </w:r>
    </w:p>
    <w:p w14:paraId="46DE50F2" w14:textId="64399137" w:rsidR="00991767" w:rsidRPr="00C24FBA" w:rsidRDefault="00E86618" w:rsidP="00590B1A">
      <w:pPr>
        <w:pStyle w:val="ListParagraph"/>
        <w:numPr>
          <w:ilvl w:val="0"/>
          <w:numId w:val="22"/>
        </w:numPr>
        <w:ind w:left="709" w:hanging="425"/>
        <w:jc w:val="both"/>
        <w:rPr>
          <w:rFonts w:ascii="Times New Roman" w:hAnsi="Times New Roman" w:cs="Times New Roman"/>
          <w:b/>
          <w:sz w:val="22"/>
          <w:szCs w:val="22"/>
        </w:rPr>
      </w:pPr>
      <w:r w:rsidRPr="00C24FBA">
        <w:rPr>
          <w:rFonts w:ascii="Times New Roman" w:hAnsi="Times New Roman" w:cs="Times New Roman"/>
          <w:b/>
          <w:sz w:val="22"/>
          <w:szCs w:val="22"/>
        </w:rPr>
        <w:t xml:space="preserve">Repeal or amend laws that prevent </w:t>
      </w:r>
      <w:r w:rsidR="00163D1F" w:rsidRPr="00C24FBA">
        <w:rPr>
          <w:rFonts w:ascii="Times New Roman" w:hAnsi="Times New Roman" w:cs="Times New Roman"/>
          <w:b/>
          <w:sz w:val="22"/>
          <w:szCs w:val="22"/>
        </w:rPr>
        <w:t xml:space="preserve">any </w:t>
      </w:r>
      <w:r w:rsidRPr="00C24FBA">
        <w:rPr>
          <w:rFonts w:ascii="Times New Roman" w:hAnsi="Times New Roman" w:cs="Times New Roman"/>
          <w:b/>
          <w:sz w:val="22"/>
          <w:szCs w:val="22"/>
        </w:rPr>
        <w:t>w</w:t>
      </w:r>
      <w:r w:rsidR="00163D1F" w:rsidRPr="00C24FBA">
        <w:rPr>
          <w:rFonts w:ascii="Times New Roman" w:hAnsi="Times New Roman" w:cs="Times New Roman"/>
          <w:b/>
          <w:sz w:val="22"/>
          <w:szCs w:val="22"/>
        </w:rPr>
        <w:t>oma</w:t>
      </w:r>
      <w:r w:rsidRPr="00C24FBA">
        <w:rPr>
          <w:rFonts w:ascii="Times New Roman" w:hAnsi="Times New Roman" w:cs="Times New Roman"/>
          <w:b/>
          <w:sz w:val="22"/>
          <w:szCs w:val="22"/>
        </w:rPr>
        <w:t>n</w:t>
      </w:r>
      <w:r w:rsidR="00163D1F" w:rsidRPr="00C24FBA">
        <w:rPr>
          <w:rFonts w:ascii="Times New Roman" w:hAnsi="Times New Roman" w:cs="Times New Roman"/>
          <w:b/>
          <w:sz w:val="22"/>
          <w:szCs w:val="22"/>
        </w:rPr>
        <w:t>, including non-citizen women,</w:t>
      </w:r>
      <w:r w:rsidRPr="00C24FBA">
        <w:rPr>
          <w:rFonts w:ascii="Times New Roman" w:hAnsi="Times New Roman" w:cs="Times New Roman"/>
          <w:b/>
          <w:sz w:val="22"/>
          <w:szCs w:val="22"/>
        </w:rPr>
        <w:t xml:space="preserve"> from using the courts and other systems of redress</w:t>
      </w:r>
      <w:r w:rsidR="00752421" w:rsidRPr="00C24FBA">
        <w:rPr>
          <w:rFonts w:ascii="Times New Roman" w:hAnsi="Times New Roman" w:cs="Times New Roman"/>
          <w:b/>
          <w:sz w:val="22"/>
          <w:szCs w:val="22"/>
        </w:rPr>
        <w:t>;</w:t>
      </w:r>
    </w:p>
    <w:p w14:paraId="2B6A2F70" w14:textId="77777777" w:rsidR="00B21969" w:rsidRPr="00C24FBA" w:rsidRDefault="00A3684E" w:rsidP="00590B1A">
      <w:pPr>
        <w:pStyle w:val="ListParagraph"/>
        <w:numPr>
          <w:ilvl w:val="0"/>
          <w:numId w:val="22"/>
        </w:numPr>
        <w:ind w:left="709" w:hanging="425"/>
        <w:jc w:val="both"/>
        <w:rPr>
          <w:rFonts w:ascii="Times New Roman" w:hAnsi="Times New Roman" w:cs="Times New Roman"/>
          <w:b/>
          <w:sz w:val="22"/>
          <w:szCs w:val="22"/>
        </w:rPr>
      </w:pPr>
      <w:r w:rsidRPr="00C24FBA">
        <w:rPr>
          <w:rFonts w:ascii="Times New Roman" w:hAnsi="Times New Roman" w:cs="Times New Roman"/>
          <w:b/>
          <w:sz w:val="22"/>
          <w:szCs w:val="22"/>
        </w:rPr>
        <w:t>Particularly for non-citizen women, p</w:t>
      </w:r>
      <w:r w:rsidR="00E86618" w:rsidRPr="00C24FBA">
        <w:rPr>
          <w:rFonts w:ascii="Times New Roman" w:hAnsi="Times New Roman" w:cs="Times New Roman"/>
          <w:b/>
          <w:sz w:val="22"/>
          <w:szCs w:val="22"/>
        </w:rPr>
        <w:t>rovid</w:t>
      </w:r>
      <w:r w:rsidRPr="00C24FBA">
        <w:rPr>
          <w:rFonts w:ascii="Times New Roman" w:hAnsi="Times New Roman" w:cs="Times New Roman"/>
          <w:b/>
          <w:sz w:val="22"/>
          <w:szCs w:val="22"/>
        </w:rPr>
        <w:t>e</w:t>
      </w:r>
      <w:r w:rsidR="00E86618" w:rsidRPr="00C24FBA">
        <w:rPr>
          <w:rFonts w:ascii="Times New Roman" w:hAnsi="Times New Roman" w:cs="Times New Roman"/>
          <w:b/>
          <w:sz w:val="22"/>
          <w:szCs w:val="22"/>
        </w:rPr>
        <w:t xml:space="preserve"> effective channels for seeking protection and redress for violations of their rights by creating adequate conditions to bring complaints, in a language that they can understand, against their </w:t>
      </w:r>
      <w:r w:rsidRPr="00C24FBA">
        <w:rPr>
          <w:rFonts w:ascii="Times New Roman" w:hAnsi="Times New Roman" w:cs="Times New Roman"/>
          <w:b/>
          <w:sz w:val="22"/>
          <w:szCs w:val="22"/>
        </w:rPr>
        <w:t>traffickers</w:t>
      </w:r>
      <w:r w:rsidR="00E86618" w:rsidRPr="00C24FBA">
        <w:rPr>
          <w:rFonts w:ascii="Times New Roman" w:hAnsi="Times New Roman" w:cs="Times New Roman"/>
          <w:b/>
          <w:sz w:val="22"/>
          <w:szCs w:val="22"/>
        </w:rPr>
        <w:t xml:space="preserve"> without fear of reprisals, arrest, detention or deportation;</w:t>
      </w:r>
      <w:r w:rsidR="00E86618" w:rsidRPr="00C24FBA">
        <w:rPr>
          <w:rStyle w:val="FootnoteReference"/>
          <w:rFonts w:ascii="Times New Roman" w:hAnsi="Times New Roman" w:cs="Times New Roman"/>
          <w:b/>
          <w:sz w:val="22"/>
          <w:szCs w:val="22"/>
        </w:rPr>
        <w:footnoteReference w:id="231"/>
      </w:r>
      <w:r w:rsidR="005B4E4C" w:rsidRPr="00C24FBA">
        <w:rPr>
          <w:rFonts w:ascii="Times New Roman" w:hAnsi="Times New Roman" w:cs="Times New Roman"/>
          <w:b/>
          <w:sz w:val="22"/>
          <w:szCs w:val="22"/>
        </w:rPr>
        <w:t xml:space="preserve"> </w:t>
      </w:r>
    </w:p>
    <w:p w14:paraId="54FCB9E8" w14:textId="4BC22613" w:rsidR="00E86618" w:rsidRPr="00C24FBA" w:rsidRDefault="00D7218F" w:rsidP="00590B1A">
      <w:pPr>
        <w:pStyle w:val="ListParagraph"/>
        <w:numPr>
          <w:ilvl w:val="0"/>
          <w:numId w:val="22"/>
        </w:numPr>
        <w:ind w:left="709" w:hanging="425"/>
        <w:jc w:val="both"/>
        <w:rPr>
          <w:rFonts w:ascii="Times New Roman" w:hAnsi="Times New Roman" w:cs="Times New Roman"/>
          <w:b/>
          <w:sz w:val="22"/>
          <w:szCs w:val="22"/>
        </w:rPr>
      </w:pPr>
      <w:r w:rsidRPr="00C24FBA">
        <w:rPr>
          <w:rFonts w:ascii="Times New Roman" w:hAnsi="Times New Roman" w:cs="Times New Roman"/>
          <w:b/>
          <w:sz w:val="22"/>
          <w:szCs w:val="22"/>
        </w:rPr>
        <w:t xml:space="preserve">Provide </w:t>
      </w:r>
      <w:r w:rsidR="00E86618" w:rsidRPr="00C24FBA">
        <w:rPr>
          <w:rFonts w:ascii="Times New Roman" w:hAnsi="Times New Roman" w:cs="Times New Roman"/>
          <w:b/>
          <w:sz w:val="22"/>
          <w:szCs w:val="22"/>
        </w:rPr>
        <w:t xml:space="preserve">forcibly displaced women victims of </w:t>
      </w:r>
      <w:r w:rsidRPr="00C24FBA">
        <w:rPr>
          <w:rFonts w:ascii="Times New Roman" w:hAnsi="Times New Roman" w:cs="Times New Roman"/>
          <w:b/>
          <w:sz w:val="22"/>
          <w:szCs w:val="22"/>
        </w:rPr>
        <w:t>trafficking with access to justice</w:t>
      </w:r>
      <w:r w:rsidR="00E86618" w:rsidRPr="00C24FBA">
        <w:rPr>
          <w:rFonts w:ascii="Times New Roman" w:hAnsi="Times New Roman" w:cs="Times New Roman"/>
          <w:b/>
          <w:sz w:val="22"/>
          <w:szCs w:val="22"/>
        </w:rPr>
        <w:t>, including through the deploy</w:t>
      </w:r>
      <w:r w:rsidR="00FE0A6D" w:rsidRPr="00C24FBA">
        <w:rPr>
          <w:rFonts w:ascii="Times New Roman" w:hAnsi="Times New Roman" w:cs="Times New Roman"/>
          <w:b/>
          <w:sz w:val="22"/>
          <w:szCs w:val="22"/>
        </w:rPr>
        <w:t>ment of mobile courts to camps,</w:t>
      </w:r>
      <w:r w:rsidR="001111DA" w:rsidRPr="00C24FBA">
        <w:rPr>
          <w:rFonts w:ascii="Times New Roman" w:hAnsi="Times New Roman" w:cs="Times New Roman"/>
          <w:b/>
          <w:sz w:val="22"/>
          <w:szCs w:val="22"/>
        </w:rPr>
        <w:t xml:space="preserve"> rural areas and border zones</w:t>
      </w:r>
      <w:r w:rsidR="00E86618" w:rsidRPr="00C24FBA">
        <w:rPr>
          <w:rFonts w:ascii="Times New Roman" w:hAnsi="Times New Roman" w:cs="Times New Roman"/>
          <w:b/>
          <w:sz w:val="22"/>
          <w:szCs w:val="22"/>
        </w:rPr>
        <w:t>.</w:t>
      </w:r>
      <w:r w:rsidR="001111DA" w:rsidRPr="00C24FBA">
        <w:rPr>
          <w:rStyle w:val="FootnoteReference"/>
          <w:rFonts w:ascii="Times New Roman" w:hAnsi="Times New Roman" w:cs="Times New Roman"/>
          <w:b/>
          <w:sz w:val="22"/>
          <w:szCs w:val="22"/>
        </w:rPr>
        <w:t xml:space="preserve"> </w:t>
      </w:r>
      <w:r w:rsidR="001111DA" w:rsidRPr="00C24FBA">
        <w:rPr>
          <w:rStyle w:val="FootnoteReference"/>
          <w:rFonts w:ascii="Times New Roman" w:hAnsi="Times New Roman" w:cs="Times New Roman"/>
          <w:b/>
          <w:sz w:val="22"/>
          <w:szCs w:val="22"/>
        </w:rPr>
        <w:footnoteReference w:id="232"/>
      </w:r>
    </w:p>
    <w:p w14:paraId="0F44945F" w14:textId="77777777" w:rsidR="00E86618" w:rsidRPr="00C24FBA" w:rsidRDefault="00E86618" w:rsidP="00834ECA">
      <w:pPr>
        <w:jc w:val="both"/>
        <w:rPr>
          <w:rFonts w:ascii="Times New Roman" w:hAnsi="Times New Roman" w:cs="Times New Roman"/>
          <w:b/>
          <w:sz w:val="22"/>
          <w:szCs w:val="22"/>
        </w:rPr>
      </w:pPr>
    </w:p>
    <w:p w14:paraId="1E130AE2" w14:textId="1EFB1906" w:rsidR="0075608D" w:rsidRPr="00C24FBA" w:rsidRDefault="00BE07F8" w:rsidP="00AB5FA6">
      <w:pPr>
        <w:jc w:val="both"/>
        <w:rPr>
          <w:rFonts w:ascii="Times New Roman" w:hAnsi="Times New Roman" w:cs="Times New Roman"/>
          <w:b/>
        </w:rPr>
      </w:pPr>
      <w:r w:rsidRPr="00C24FBA">
        <w:rPr>
          <w:rFonts w:ascii="Times New Roman" w:hAnsi="Times New Roman" w:cs="Times New Roman"/>
          <w:b/>
        </w:rPr>
        <w:t xml:space="preserve">a. </w:t>
      </w:r>
      <w:r w:rsidRPr="00C24FBA">
        <w:rPr>
          <w:rFonts w:ascii="Times New Roman" w:hAnsi="Times New Roman" w:cs="Times New Roman"/>
          <w:b/>
        </w:rPr>
        <w:tab/>
      </w:r>
      <w:r w:rsidR="0075608D" w:rsidRPr="00C24FBA">
        <w:rPr>
          <w:rFonts w:ascii="Times New Roman" w:hAnsi="Times New Roman" w:cs="Times New Roman"/>
          <w:b/>
        </w:rPr>
        <w:t>Investigations</w:t>
      </w:r>
      <w:r w:rsidR="00C56BEA" w:rsidRPr="00C24FBA">
        <w:rPr>
          <w:rFonts w:ascii="Times New Roman" w:hAnsi="Times New Roman" w:cs="Times New Roman"/>
          <w:b/>
        </w:rPr>
        <w:t xml:space="preserve">, prosecutions and </w:t>
      </w:r>
      <w:r w:rsidRPr="00C24FBA">
        <w:rPr>
          <w:rFonts w:ascii="Times New Roman" w:hAnsi="Times New Roman" w:cs="Times New Roman"/>
          <w:b/>
        </w:rPr>
        <w:t>punishment</w:t>
      </w:r>
    </w:p>
    <w:p w14:paraId="5B9545B5" w14:textId="77777777" w:rsidR="0075608D" w:rsidRPr="00C24FBA" w:rsidRDefault="0075608D" w:rsidP="00834ECA">
      <w:pPr>
        <w:ind w:left="360"/>
        <w:jc w:val="both"/>
        <w:rPr>
          <w:rFonts w:ascii="Times New Roman" w:hAnsi="Times New Roman" w:cs="Times New Roman"/>
          <w:sz w:val="22"/>
          <w:szCs w:val="22"/>
        </w:rPr>
      </w:pPr>
    </w:p>
    <w:p w14:paraId="18215138" w14:textId="6A4C2CAD" w:rsidR="006E12EE" w:rsidRPr="00C24FBA" w:rsidRDefault="00052F27" w:rsidP="006E12EE">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The Committee acknowledges the complexity</w:t>
      </w:r>
      <w:r w:rsidR="001B2E5D" w:rsidRPr="00C24FBA">
        <w:rPr>
          <w:rFonts w:ascii="Times New Roman" w:hAnsi="Times New Roman" w:cs="Times New Roman"/>
          <w:sz w:val="22"/>
          <w:szCs w:val="22"/>
        </w:rPr>
        <w:t xml:space="preserve"> and the high level of skill required</w:t>
      </w:r>
      <w:r w:rsidRPr="00C24FBA">
        <w:rPr>
          <w:rFonts w:ascii="Times New Roman" w:hAnsi="Times New Roman" w:cs="Times New Roman"/>
          <w:sz w:val="22"/>
          <w:szCs w:val="22"/>
        </w:rPr>
        <w:t xml:space="preserve"> </w:t>
      </w:r>
      <w:r w:rsidR="001B2E5D" w:rsidRPr="00C24FBA">
        <w:rPr>
          <w:rFonts w:ascii="Times New Roman" w:hAnsi="Times New Roman" w:cs="Times New Roman"/>
          <w:sz w:val="22"/>
          <w:szCs w:val="22"/>
        </w:rPr>
        <w:t xml:space="preserve">to </w:t>
      </w:r>
      <w:r w:rsidRPr="00C24FBA">
        <w:rPr>
          <w:rFonts w:ascii="Times New Roman" w:hAnsi="Times New Roman" w:cs="Times New Roman"/>
          <w:sz w:val="22"/>
          <w:szCs w:val="22"/>
        </w:rPr>
        <w:t>investigat</w:t>
      </w:r>
      <w:r w:rsidR="001B2E5D" w:rsidRPr="00C24FBA">
        <w:rPr>
          <w:rFonts w:ascii="Times New Roman" w:hAnsi="Times New Roman" w:cs="Times New Roman"/>
          <w:sz w:val="22"/>
          <w:szCs w:val="22"/>
        </w:rPr>
        <w:t>e</w:t>
      </w:r>
      <w:r w:rsidRPr="00C24FBA">
        <w:rPr>
          <w:rFonts w:ascii="Times New Roman" w:hAnsi="Times New Roman" w:cs="Times New Roman"/>
          <w:sz w:val="22"/>
          <w:szCs w:val="22"/>
        </w:rPr>
        <w:t xml:space="preserve"> </w:t>
      </w:r>
      <w:r w:rsidR="00A26AFC" w:rsidRPr="00C24FBA">
        <w:rPr>
          <w:rFonts w:ascii="Times New Roman" w:hAnsi="Times New Roman" w:cs="Times New Roman"/>
          <w:sz w:val="22"/>
          <w:szCs w:val="22"/>
        </w:rPr>
        <w:t xml:space="preserve">and prosecute </w:t>
      </w:r>
      <w:r w:rsidRPr="00C24FBA">
        <w:rPr>
          <w:rFonts w:ascii="Times New Roman" w:hAnsi="Times New Roman" w:cs="Times New Roman"/>
          <w:sz w:val="22"/>
          <w:szCs w:val="22"/>
        </w:rPr>
        <w:t>allegations of trafficking in women</w:t>
      </w:r>
      <w:r w:rsidR="00EA105B" w:rsidRPr="00C24FBA">
        <w:rPr>
          <w:rFonts w:ascii="Times New Roman" w:hAnsi="Times New Roman" w:cs="Times New Roman"/>
          <w:sz w:val="22"/>
          <w:szCs w:val="22"/>
        </w:rPr>
        <w:t xml:space="preserve"> </w:t>
      </w:r>
      <w:r w:rsidR="00397244" w:rsidRPr="00C24FBA">
        <w:rPr>
          <w:rFonts w:ascii="Times New Roman" w:hAnsi="Times New Roman" w:cs="Times New Roman"/>
          <w:sz w:val="22"/>
          <w:szCs w:val="22"/>
        </w:rPr>
        <w:t xml:space="preserve">and girls </w:t>
      </w:r>
      <w:r w:rsidR="00941D37" w:rsidRPr="00C24FBA">
        <w:rPr>
          <w:rFonts w:ascii="Times New Roman" w:hAnsi="Times New Roman" w:cs="Times New Roman"/>
          <w:sz w:val="22"/>
          <w:szCs w:val="22"/>
        </w:rPr>
        <w:t xml:space="preserve">that </w:t>
      </w:r>
      <w:r w:rsidR="001B2E5D" w:rsidRPr="00C24FBA">
        <w:rPr>
          <w:rFonts w:ascii="Times New Roman" w:hAnsi="Times New Roman" w:cs="Times New Roman"/>
          <w:sz w:val="22"/>
          <w:szCs w:val="22"/>
        </w:rPr>
        <w:t xml:space="preserve">often </w:t>
      </w:r>
      <w:r w:rsidR="00560FA0" w:rsidRPr="00C24FBA">
        <w:rPr>
          <w:rFonts w:ascii="Times New Roman" w:hAnsi="Times New Roman" w:cs="Times New Roman"/>
          <w:sz w:val="22"/>
          <w:szCs w:val="22"/>
        </w:rPr>
        <w:t>implicat</w:t>
      </w:r>
      <w:r w:rsidR="00941D37" w:rsidRPr="00C24FBA">
        <w:rPr>
          <w:rFonts w:ascii="Times New Roman" w:hAnsi="Times New Roman" w:cs="Times New Roman"/>
          <w:sz w:val="22"/>
          <w:szCs w:val="22"/>
        </w:rPr>
        <w:t>e</w:t>
      </w:r>
      <w:r w:rsidR="00EA105B" w:rsidRPr="00C24FBA">
        <w:rPr>
          <w:rFonts w:ascii="Times New Roman" w:hAnsi="Times New Roman" w:cs="Times New Roman"/>
          <w:sz w:val="22"/>
          <w:szCs w:val="22"/>
        </w:rPr>
        <w:t xml:space="preserve"> a </w:t>
      </w:r>
      <w:r w:rsidR="008010C6" w:rsidRPr="00C24FBA">
        <w:rPr>
          <w:rFonts w:ascii="Times New Roman" w:hAnsi="Times New Roman" w:cs="Times New Roman"/>
          <w:sz w:val="22"/>
          <w:szCs w:val="22"/>
        </w:rPr>
        <w:t>criminal network</w:t>
      </w:r>
      <w:r w:rsidR="00EA105B" w:rsidRPr="00C24FBA">
        <w:rPr>
          <w:rFonts w:ascii="Times New Roman" w:hAnsi="Times New Roman" w:cs="Times New Roman"/>
          <w:sz w:val="22"/>
          <w:szCs w:val="22"/>
        </w:rPr>
        <w:t xml:space="preserve"> operating transnationally</w:t>
      </w:r>
      <w:r w:rsidR="00CE144A" w:rsidRPr="00C24FBA">
        <w:rPr>
          <w:rFonts w:ascii="Times New Roman" w:hAnsi="Times New Roman" w:cs="Times New Roman"/>
          <w:sz w:val="22"/>
          <w:szCs w:val="22"/>
        </w:rPr>
        <w:t>.</w:t>
      </w:r>
      <w:r w:rsidR="0010030D" w:rsidRPr="00C24FBA">
        <w:rPr>
          <w:rFonts w:ascii="Times New Roman" w:hAnsi="Times New Roman" w:cs="Times New Roman"/>
          <w:sz w:val="22"/>
          <w:szCs w:val="22"/>
        </w:rPr>
        <w:t xml:space="preserve"> </w:t>
      </w:r>
      <w:r w:rsidR="00A26AFC" w:rsidRPr="00C24FBA">
        <w:rPr>
          <w:rFonts w:ascii="Times New Roman" w:hAnsi="Times New Roman" w:cs="Times New Roman"/>
          <w:sz w:val="22"/>
          <w:szCs w:val="22"/>
        </w:rPr>
        <w:t>O</w:t>
      </w:r>
      <w:r w:rsidR="00047AF6" w:rsidRPr="00C24FBA">
        <w:rPr>
          <w:rFonts w:ascii="Times New Roman" w:hAnsi="Times New Roman" w:cs="Times New Roman"/>
          <w:sz w:val="22"/>
          <w:szCs w:val="22"/>
        </w:rPr>
        <w:t>ver-reliance by the prosecution on witness testimonies</w:t>
      </w:r>
      <w:r w:rsidR="00A26AFC" w:rsidRPr="00C24FBA">
        <w:rPr>
          <w:rFonts w:ascii="Times New Roman" w:hAnsi="Times New Roman" w:cs="Times New Roman"/>
          <w:sz w:val="22"/>
          <w:szCs w:val="22"/>
        </w:rPr>
        <w:t xml:space="preserve"> is </w:t>
      </w:r>
      <w:r w:rsidR="00047AF6" w:rsidRPr="00C24FBA">
        <w:rPr>
          <w:rFonts w:ascii="Times New Roman" w:hAnsi="Times New Roman" w:cs="Times New Roman"/>
          <w:sz w:val="22"/>
          <w:szCs w:val="22"/>
        </w:rPr>
        <w:t>o</w:t>
      </w:r>
      <w:r w:rsidR="00205328" w:rsidRPr="00C24FBA">
        <w:rPr>
          <w:rFonts w:ascii="Times New Roman" w:hAnsi="Times New Roman" w:cs="Times New Roman"/>
          <w:sz w:val="22"/>
          <w:szCs w:val="22"/>
        </w:rPr>
        <w:t>ften insufficient to secure</w:t>
      </w:r>
      <w:r w:rsidR="00047AF6" w:rsidRPr="00C24FBA">
        <w:rPr>
          <w:rFonts w:ascii="Times New Roman" w:hAnsi="Times New Roman" w:cs="Times New Roman"/>
          <w:sz w:val="22"/>
          <w:szCs w:val="22"/>
        </w:rPr>
        <w:t xml:space="preserve"> </w:t>
      </w:r>
      <w:r w:rsidR="00A26AFC" w:rsidRPr="00C24FBA">
        <w:rPr>
          <w:rFonts w:ascii="Times New Roman" w:hAnsi="Times New Roman" w:cs="Times New Roman"/>
          <w:sz w:val="22"/>
          <w:szCs w:val="22"/>
        </w:rPr>
        <w:t xml:space="preserve">a </w:t>
      </w:r>
      <w:r w:rsidR="00047AF6" w:rsidRPr="00C24FBA">
        <w:rPr>
          <w:rFonts w:ascii="Times New Roman" w:hAnsi="Times New Roman" w:cs="Times New Roman"/>
          <w:sz w:val="22"/>
          <w:szCs w:val="22"/>
        </w:rPr>
        <w:t xml:space="preserve">conviction. </w:t>
      </w:r>
      <w:r w:rsidR="00076C09" w:rsidRPr="00C24FBA">
        <w:rPr>
          <w:rFonts w:ascii="Times New Roman" w:hAnsi="Times New Roman" w:cs="Times New Roman"/>
          <w:sz w:val="22"/>
          <w:szCs w:val="22"/>
        </w:rPr>
        <w:t xml:space="preserve">Low rates of investigations, prosecutions and convictions can also be attributed to </w:t>
      </w:r>
      <w:r w:rsidR="00047AF6" w:rsidRPr="00C24FBA">
        <w:rPr>
          <w:rFonts w:ascii="Times New Roman" w:hAnsi="Times New Roman" w:cs="Times New Roman"/>
          <w:sz w:val="22"/>
          <w:szCs w:val="22"/>
        </w:rPr>
        <w:t xml:space="preserve">lengthy legal proceedings, </w:t>
      </w:r>
      <w:r w:rsidR="008D4873" w:rsidRPr="00C24FBA">
        <w:rPr>
          <w:rFonts w:ascii="Times New Roman" w:hAnsi="Times New Roman" w:cs="Times New Roman"/>
          <w:sz w:val="22"/>
          <w:szCs w:val="22"/>
        </w:rPr>
        <w:t xml:space="preserve">lack of trafficking expertise among judges and prosecutors, </w:t>
      </w:r>
      <w:r w:rsidR="00047AF6" w:rsidRPr="00C24FBA">
        <w:rPr>
          <w:rFonts w:ascii="Times New Roman" w:hAnsi="Times New Roman" w:cs="Times New Roman"/>
          <w:sz w:val="22"/>
          <w:szCs w:val="22"/>
        </w:rPr>
        <w:t>complicity of State officials, gender</w:t>
      </w:r>
      <w:r w:rsidR="00E26502">
        <w:rPr>
          <w:rFonts w:ascii="Times New Roman" w:hAnsi="Times New Roman" w:cs="Times New Roman"/>
          <w:sz w:val="22"/>
          <w:szCs w:val="22"/>
        </w:rPr>
        <w:t xml:space="preserve"> </w:t>
      </w:r>
      <w:r w:rsidR="00047AF6" w:rsidRPr="00C24FBA">
        <w:rPr>
          <w:rFonts w:ascii="Times New Roman" w:hAnsi="Times New Roman" w:cs="Times New Roman"/>
          <w:sz w:val="22"/>
          <w:szCs w:val="22"/>
        </w:rPr>
        <w:t xml:space="preserve">bias in courts, </w:t>
      </w:r>
      <w:r w:rsidR="00076C09" w:rsidRPr="00C24FBA">
        <w:rPr>
          <w:rFonts w:ascii="Times New Roman" w:hAnsi="Times New Roman" w:cs="Times New Roman"/>
          <w:sz w:val="22"/>
          <w:szCs w:val="22"/>
        </w:rPr>
        <w:t xml:space="preserve">difficulties </w:t>
      </w:r>
      <w:r w:rsidR="00E26502">
        <w:rPr>
          <w:rFonts w:ascii="Times New Roman" w:hAnsi="Times New Roman" w:cs="Times New Roman"/>
          <w:sz w:val="22"/>
          <w:szCs w:val="22"/>
        </w:rPr>
        <w:t xml:space="preserve">in </w:t>
      </w:r>
      <w:r w:rsidR="00076C09" w:rsidRPr="00C24FBA">
        <w:rPr>
          <w:rFonts w:ascii="Times New Roman" w:hAnsi="Times New Roman" w:cs="Times New Roman"/>
          <w:sz w:val="22"/>
          <w:szCs w:val="22"/>
        </w:rPr>
        <w:t>securing</w:t>
      </w:r>
      <w:r w:rsidR="00347A53" w:rsidRPr="00C24FBA">
        <w:rPr>
          <w:rFonts w:ascii="Times New Roman" w:hAnsi="Times New Roman" w:cs="Times New Roman"/>
          <w:sz w:val="22"/>
          <w:szCs w:val="22"/>
        </w:rPr>
        <w:t xml:space="preserve"> victim </w:t>
      </w:r>
      <w:r w:rsidR="00076C09" w:rsidRPr="00C24FBA">
        <w:rPr>
          <w:rFonts w:ascii="Times New Roman" w:hAnsi="Times New Roman" w:cs="Times New Roman"/>
          <w:sz w:val="22"/>
          <w:szCs w:val="22"/>
        </w:rPr>
        <w:t>cooperation</w:t>
      </w:r>
      <w:r w:rsidR="008D4873" w:rsidRPr="00C24FBA">
        <w:rPr>
          <w:rFonts w:ascii="Times New Roman" w:hAnsi="Times New Roman" w:cs="Times New Roman"/>
          <w:sz w:val="22"/>
          <w:szCs w:val="22"/>
        </w:rPr>
        <w:t xml:space="preserve"> due to lack of victim-friendly approaches and procedures</w:t>
      </w:r>
      <w:r w:rsidR="00076C09" w:rsidRPr="00C24FBA">
        <w:rPr>
          <w:rFonts w:ascii="Times New Roman" w:hAnsi="Times New Roman" w:cs="Times New Roman"/>
          <w:sz w:val="22"/>
          <w:szCs w:val="22"/>
        </w:rPr>
        <w:t xml:space="preserve">, </w:t>
      </w:r>
      <w:r w:rsidR="00047AF6" w:rsidRPr="00C24FBA">
        <w:rPr>
          <w:rFonts w:ascii="Times New Roman" w:hAnsi="Times New Roman" w:cs="Times New Roman"/>
          <w:sz w:val="22"/>
          <w:szCs w:val="22"/>
        </w:rPr>
        <w:t xml:space="preserve">and low corporate accountability. </w:t>
      </w:r>
    </w:p>
    <w:p w14:paraId="0E6E8FDE" w14:textId="77777777" w:rsidR="006E12EE" w:rsidRPr="00C24FBA" w:rsidRDefault="006E12EE" w:rsidP="006E12EE">
      <w:pPr>
        <w:pStyle w:val="ListParagraph"/>
        <w:ind w:left="0"/>
        <w:jc w:val="both"/>
        <w:rPr>
          <w:rFonts w:ascii="Times New Roman" w:hAnsi="Times New Roman" w:cs="Times New Roman"/>
          <w:b/>
          <w:sz w:val="22"/>
          <w:szCs w:val="22"/>
        </w:rPr>
      </w:pPr>
    </w:p>
    <w:p w14:paraId="0C940FF3" w14:textId="3468D62D" w:rsidR="00116625" w:rsidRPr="00C24FBA" w:rsidRDefault="00EE28CB" w:rsidP="006E12EE">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 xml:space="preserve">The Committee </w:t>
      </w:r>
      <w:r w:rsidR="00897F04" w:rsidRPr="00C24FBA">
        <w:rPr>
          <w:rFonts w:ascii="Times New Roman" w:hAnsi="Times New Roman" w:cs="Times New Roman"/>
          <w:sz w:val="22"/>
          <w:szCs w:val="22"/>
        </w:rPr>
        <w:t>condemns</w:t>
      </w:r>
      <w:r w:rsidRPr="00C24FBA">
        <w:rPr>
          <w:rFonts w:ascii="Times New Roman" w:hAnsi="Times New Roman" w:cs="Times New Roman"/>
          <w:sz w:val="22"/>
          <w:szCs w:val="22"/>
        </w:rPr>
        <w:t xml:space="preserve"> </w:t>
      </w:r>
      <w:r w:rsidR="00897F04" w:rsidRPr="00C24FBA">
        <w:rPr>
          <w:rFonts w:ascii="Times New Roman" w:hAnsi="Times New Roman" w:cs="Times New Roman"/>
          <w:sz w:val="22"/>
          <w:szCs w:val="22"/>
        </w:rPr>
        <w:t xml:space="preserve">the use of </w:t>
      </w:r>
      <w:r w:rsidR="00076C09" w:rsidRPr="00C24FBA">
        <w:rPr>
          <w:rFonts w:ascii="Times New Roman" w:hAnsi="Times New Roman" w:cs="Times New Roman"/>
          <w:sz w:val="22"/>
          <w:szCs w:val="22"/>
        </w:rPr>
        <w:t>anti-trafficking</w:t>
      </w:r>
      <w:r w:rsidR="00031C69" w:rsidRPr="00C24FBA">
        <w:rPr>
          <w:rFonts w:ascii="Times New Roman" w:hAnsi="Times New Roman" w:cs="Times New Roman"/>
          <w:sz w:val="22"/>
          <w:szCs w:val="22"/>
        </w:rPr>
        <w:t xml:space="preserve"> interventions</w:t>
      </w:r>
      <w:r w:rsidR="00076C09" w:rsidRPr="00C24FBA">
        <w:rPr>
          <w:rFonts w:ascii="Times New Roman" w:hAnsi="Times New Roman" w:cs="Times New Roman"/>
          <w:sz w:val="22"/>
          <w:szCs w:val="22"/>
        </w:rPr>
        <w:t xml:space="preserve"> to justify violence against </w:t>
      </w:r>
      <w:r w:rsidRPr="00C24FBA">
        <w:rPr>
          <w:rFonts w:ascii="Times New Roman" w:hAnsi="Times New Roman" w:cs="Times New Roman"/>
          <w:sz w:val="22"/>
          <w:szCs w:val="22"/>
        </w:rPr>
        <w:t>specific</w:t>
      </w:r>
      <w:r w:rsidR="008266B6" w:rsidRPr="00C24FBA">
        <w:rPr>
          <w:rFonts w:ascii="Times New Roman" w:hAnsi="Times New Roman" w:cs="Times New Roman"/>
          <w:sz w:val="22"/>
          <w:szCs w:val="22"/>
        </w:rPr>
        <w:t xml:space="preserve"> g</w:t>
      </w:r>
      <w:r w:rsidR="00A001F8" w:rsidRPr="00C24FBA">
        <w:rPr>
          <w:rFonts w:ascii="Times New Roman" w:hAnsi="Times New Roman" w:cs="Times New Roman"/>
          <w:sz w:val="22"/>
          <w:szCs w:val="22"/>
        </w:rPr>
        <w:t>r</w:t>
      </w:r>
      <w:r w:rsidR="008266B6" w:rsidRPr="00C24FBA">
        <w:rPr>
          <w:rFonts w:ascii="Times New Roman" w:hAnsi="Times New Roman" w:cs="Times New Roman"/>
          <w:sz w:val="22"/>
          <w:szCs w:val="22"/>
        </w:rPr>
        <w:t>oup</w:t>
      </w:r>
      <w:r w:rsidRPr="00C24FBA">
        <w:rPr>
          <w:rFonts w:ascii="Times New Roman" w:hAnsi="Times New Roman" w:cs="Times New Roman"/>
          <w:sz w:val="22"/>
          <w:szCs w:val="22"/>
        </w:rPr>
        <w:t>s</w:t>
      </w:r>
      <w:r w:rsidR="00A001F8" w:rsidRPr="00C24FBA">
        <w:rPr>
          <w:rFonts w:ascii="Times New Roman" w:hAnsi="Times New Roman" w:cs="Times New Roman"/>
          <w:sz w:val="22"/>
          <w:szCs w:val="22"/>
        </w:rPr>
        <w:t xml:space="preserve"> of women</w:t>
      </w:r>
      <w:r w:rsidR="0075608D" w:rsidRPr="00C24FBA">
        <w:rPr>
          <w:rFonts w:ascii="Times New Roman" w:hAnsi="Times New Roman" w:cs="Times New Roman"/>
          <w:sz w:val="22"/>
          <w:szCs w:val="22"/>
        </w:rPr>
        <w:t>,</w:t>
      </w:r>
      <w:r w:rsidR="00076C09" w:rsidRPr="00C24FBA">
        <w:rPr>
          <w:rFonts w:ascii="Times New Roman" w:hAnsi="Times New Roman" w:cs="Times New Roman"/>
          <w:sz w:val="22"/>
          <w:szCs w:val="22"/>
        </w:rPr>
        <w:t xml:space="preserve"> particularly in the case of </w:t>
      </w:r>
      <w:r w:rsidR="0075608D" w:rsidRPr="00C24FBA">
        <w:rPr>
          <w:rFonts w:ascii="Times New Roman" w:hAnsi="Times New Roman" w:cs="Times New Roman"/>
          <w:sz w:val="22"/>
          <w:szCs w:val="22"/>
        </w:rPr>
        <w:t xml:space="preserve">violent raids and entrapment operations by law enforcement authorities </w:t>
      </w:r>
      <w:r w:rsidR="00031C69" w:rsidRPr="00C24FBA">
        <w:rPr>
          <w:rFonts w:ascii="Times New Roman" w:hAnsi="Times New Roman" w:cs="Times New Roman"/>
          <w:sz w:val="22"/>
          <w:szCs w:val="22"/>
        </w:rPr>
        <w:t xml:space="preserve">conducted </w:t>
      </w:r>
      <w:r w:rsidR="0075608D" w:rsidRPr="00C24FBA">
        <w:rPr>
          <w:rFonts w:ascii="Times New Roman" w:hAnsi="Times New Roman" w:cs="Times New Roman"/>
          <w:sz w:val="22"/>
          <w:szCs w:val="22"/>
        </w:rPr>
        <w:t>with a view to dismantling trafficking networks.</w:t>
      </w:r>
    </w:p>
    <w:p w14:paraId="6819AF65" w14:textId="77777777" w:rsidR="00E86BAE" w:rsidRPr="00C24FBA" w:rsidRDefault="00E86BAE" w:rsidP="00E86BAE">
      <w:pPr>
        <w:ind w:right="-64"/>
        <w:jc w:val="both"/>
        <w:rPr>
          <w:rFonts w:ascii="Times New Roman" w:hAnsi="Times New Roman" w:cs="Times New Roman"/>
          <w:b/>
          <w:sz w:val="22"/>
          <w:szCs w:val="22"/>
        </w:rPr>
      </w:pPr>
    </w:p>
    <w:p w14:paraId="46175826" w14:textId="0E0518A6" w:rsidR="006E12EE" w:rsidRPr="00C24FBA" w:rsidRDefault="00EF4ABE" w:rsidP="006E12EE">
      <w:pPr>
        <w:pStyle w:val="ListParagraph"/>
        <w:numPr>
          <w:ilvl w:val="0"/>
          <w:numId w:val="45"/>
        </w:numPr>
        <w:ind w:left="0" w:firstLine="0"/>
        <w:jc w:val="both"/>
        <w:rPr>
          <w:rStyle w:val="FootnoteReference"/>
          <w:rFonts w:ascii="Times New Roman" w:hAnsi="Times New Roman" w:cs="Times New Roman"/>
          <w:b/>
          <w:sz w:val="22"/>
          <w:szCs w:val="22"/>
          <w:vertAlign w:val="baseline"/>
        </w:rPr>
      </w:pPr>
      <w:r w:rsidRPr="00C24FBA">
        <w:rPr>
          <w:rFonts w:ascii="Times New Roman" w:hAnsi="Times New Roman" w:cs="Times New Roman"/>
          <w:b/>
          <w:sz w:val="22"/>
          <w:szCs w:val="22"/>
        </w:rPr>
        <w:t>International and r</w:t>
      </w:r>
      <w:r w:rsidR="00E2490D" w:rsidRPr="00C24FBA">
        <w:rPr>
          <w:rFonts w:ascii="Times New Roman" w:hAnsi="Times New Roman" w:cs="Times New Roman"/>
          <w:b/>
          <w:sz w:val="22"/>
          <w:szCs w:val="22"/>
        </w:rPr>
        <w:t xml:space="preserve">egional agreements on investigating trafficking offences: Build the capacity and accountability of </w:t>
      </w:r>
      <w:r w:rsidR="00C2611C" w:rsidRPr="00C24FBA">
        <w:rPr>
          <w:rFonts w:ascii="Times New Roman" w:hAnsi="Times New Roman" w:cs="Times New Roman"/>
          <w:b/>
          <w:sz w:val="22"/>
          <w:szCs w:val="22"/>
        </w:rPr>
        <w:t xml:space="preserve">specialized </w:t>
      </w:r>
      <w:r w:rsidR="00E2490D" w:rsidRPr="00C24FBA">
        <w:rPr>
          <w:rFonts w:ascii="Times New Roman" w:hAnsi="Times New Roman" w:cs="Times New Roman"/>
          <w:b/>
          <w:sz w:val="22"/>
          <w:szCs w:val="22"/>
        </w:rPr>
        <w:t xml:space="preserve">law enforcement </w:t>
      </w:r>
      <w:r w:rsidR="00C2611C" w:rsidRPr="00C24FBA">
        <w:rPr>
          <w:rFonts w:ascii="Times New Roman" w:hAnsi="Times New Roman" w:cs="Times New Roman"/>
          <w:b/>
          <w:sz w:val="22"/>
          <w:szCs w:val="22"/>
        </w:rPr>
        <w:t>units</w:t>
      </w:r>
      <w:r w:rsidR="00E2490D" w:rsidRPr="00C24FBA">
        <w:rPr>
          <w:rFonts w:ascii="Times New Roman" w:hAnsi="Times New Roman" w:cs="Times New Roman"/>
          <w:b/>
          <w:sz w:val="22"/>
          <w:szCs w:val="22"/>
        </w:rPr>
        <w:t xml:space="preserve"> to </w:t>
      </w:r>
      <w:r w:rsidR="008844BD" w:rsidRPr="00C24FBA">
        <w:rPr>
          <w:rFonts w:ascii="Times New Roman" w:hAnsi="Times New Roman" w:cs="Times New Roman"/>
          <w:b/>
          <w:sz w:val="22"/>
          <w:szCs w:val="22"/>
        </w:rPr>
        <w:t>proactively investigate</w:t>
      </w:r>
      <w:r w:rsidR="00E2490D" w:rsidRPr="00C24FBA">
        <w:rPr>
          <w:rFonts w:ascii="Times New Roman" w:hAnsi="Times New Roman" w:cs="Times New Roman"/>
          <w:b/>
          <w:sz w:val="22"/>
          <w:szCs w:val="22"/>
        </w:rPr>
        <w:t xml:space="preserve"> organized crime linked to trafficking</w:t>
      </w:r>
      <w:r w:rsidR="008844BD" w:rsidRPr="00C24FBA">
        <w:rPr>
          <w:rStyle w:val="FootnoteReference"/>
          <w:rFonts w:ascii="Times New Roman" w:hAnsi="Times New Roman" w:cs="Times New Roman"/>
          <w:b/>
          <w:sz w:val="22"/>
          <w:szCs w:val="22"/>
        </w:rPr>
        <w:footnoteReference w:id="233"/>
      </w:r>
      <w:r w:rsidR="00E2490D" w:rsidRPr="00C24FBA">
        <w:rPr>
          <w:rFonts w:ascii="Times New Roman" w:hAnsi="Times New Roman" w:cs="Times New Roman"/>
          <w:b/>
          <w:sz w:val="22"/>
          <w:szCs w:val="22"/>
        </w:rPr>
        <w:t xml:space="preserve">, including through international, regional and bilateral cooperation with countries of origin, transit and destination to </w:t>
      </w:r>
      <w:r w:rsidR="008D4873" w:rsidRPr="00C24FBA">
        <w:rPr>
          <w:rFonts w:ascii="Times New Roman" w:hAnsi="Times New Roman" w:cs="Times New Roman"/>
          <w:b/>
          <w:sz w:val="22"/>
          <w:szCs w:val="22"/>
        </w:rPr>
        <w:t xml:space="preserve">detect, investigate and prosecute </w:t>
      </w:r>
      <w:r w:rsidR="00E2490D" w:rsidRPr="00C24FBA">
        <w:rPr>
          <w:rFonts w:ascii="Times New Roman" w:hAnsi="Times New Roman" w:cs="Times New Roman"/>
          <w:b/>
          <w:sz w:val="22"/>
          <w:szCs w:val="22"/>
        </w:rPr>
        <w:t>trafficking</w:t>
      </w:r>
      <w:r w:rsidR="008844BD" w:rsidRPr="00C24FBA">
        <w:rPr>
          <w:rFonts w:ascii="Times New Roman" w:hAnsi="Times New Roman" w:cs="Times New Roman"/>
          <w:b/>
          <w:sz w:val="22"/>
          <w:szCs w:val="22"/>
        </w:rPr>
        <w:t xml:space="preserve"> in women</w:t>
      </w:r>
      <w:r w:rsidR="008D4873" w:rsidRPr="00C24FBA">
        <w:rPr>
          <w:rFonts w:ascii="Times New Roman" w:hAnsi="Times New Roman" w:cs="Times New Roman"/>
          <w:b/>
          <w:sz w:val="22"/>
          <w:szCs w:val="22"/>
        </w:rPr>
        <w:t xml:space="preserve"> and girls</w:t>
      </w:r>
      <w:r w:rsidR="00E2490D" w:rsidRPr="00C24FBA">
        <w:rPr>
          <w:rFonts w:ascii="Times New Roman" w:hAnsi="Times New Roman" w:cs="Times New Roman"/>
          <w:b/>
          <w:sz w:val="22"/>
          <w:szCs w:val="22"/>
        </w:rPr>
        <w:t xml:space="preserve"> by exchanging information including by executing memorandums of understanding with other countries in the region</w:t>
      </w:r>
      <w:r w:rsidR="00E2490D" w:rsidRPr="00C24FBA">
        <w:rPr>
          <w:rStyle w:val="FootnoteReference"/>
          <w:rFonts w:ascii="Times New Roman" w:hAnsi="Times New Roman" w:cs="Times New Roman"/>
          <w:b/>
          <w:sz w:val="22"/>
          <w:szCs w:val="22"/>
        </w:rPr>
        <w:footnoteReference w:id="234"/>
      </w:r>
      <w:r w:rsidR="00E2490D" w:rsidRPr="00C24FBA">
        <w:rPr>
          <w:rFonts w:ascii="Times New Roman" w:hAnsi="Times New Roman" w:cs="Times New Roman"/>
          <w:b/>
          <w:sz w:val="22"/>
          <w:szCs w:val="22"/>
        </w:rPr>
        <w:t xml:space="preserve"> and harmonizing legal procedures to prosecute traffickers.</w:t>
      </w:r>
      <w:r w:rsidR="00E2490D" w:rsidRPr="00C24FBA">
        <w:rPr>
          <w:rStyle w:val="FootnoteReference"/>
          <w:rFonts w:ascii="Times New Roman" w:hAnsi="Times New Roman" w:cs="Times New Roman"/>
          <w:b/>
          <w:sz w:val="22"/>
          <w:szCs w:val="22"/>
        </w:rPr>
        <w:t xml:space="preserve"> </w:t>
      </w:r>
      <w:r w:rsidR="00E2490D" w:rsidRPr="00C24FBA">
        <w:rPr>
          <w:rStyle w:val="FootnoteReference"/>
          <w:rFonts w:ascii="Times New Roman" w:hAnsi="Times New Roman" w:cs="Times New Roman"/>
          <w:b/>
          <w:sz w:val="22"/>
          <w:szCs w:val="22"/>
        </w:rPr>
        <w:footnoteReference w:id="235"/>
      </w:r>
    </w:p>
    <w:p w14:paraId="1BD35982" w14:textId="77777777" w:rsidR="006E12EE" w:rsidRPr="00C24FBA" w:rsidRDefault="006E12EE" w:rsidP="006E12EE">
      <w:pPr>
        <w:pStyle w:val="ListParagraph"/>
        <w:ind w:left="0"/>
        <w:jc w:val="both"/>
        <w:rPr>
          <w:rFonts w:ascii="Times New Roman" w:hAnsi="Times New Roman" w:cs="Times New Roman"/>
          <w:b/>
          <w:sz w:val="22"/>
          <w:szCs w:val="22"/>
        </w:rPr>
      </w:pPr>
    </w:p>
    <w:p w14:paraId="0C8F611C" w14:textId="089D7663" w:rsidR="0075608D" w:rsidRPr="00C24FBA" w:rsidRDefault="0075608D" w:rsidP="006E12EE">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Prosecutions</w:t>
      </w:r>
    </w:p>
    <w:p w14:paraId="5701834C" w14:textId="783F9417" w:rsidR="0077045A" w:rsidRPr="00C24FBA" w:rsidRDefault="0075608D" w:rsidP="00590B1A">
      <w:pPr>
        <w:pStyle w:val="ListParagraph"/>
        <w:numPr>
          <w:ilvl w:val="0"/>
          <w:numId w:val="20"/>
        </w:numPr>
        <w:jc w:val="both"/>
        <w:rPr>
          <w:rFonts w:ascii="Times New Roman" w:hAnsi="Times New Roman" w:cs="Times New Roman"/>
          <w:b/>
          <w:sz w:val="22"/>
          <w:szCs w:val="22"/>
        </w:rPr>
      </w:pPr>
      <w:r w:rsidRPr="00C24FBA">
        <w:rPr>
          <w:rFonts w:ascii="Times New Roman" w:hAnsi="Times New Roman" w:cs="Times New Roman"/>
          <w:b/>
          <w:sz w:val="22"/>
          <w:szCs w:val="22"/>
        </w:rPr>
        <w:lastRenderedPageBreak/>
        <w:t xml:space="preserve">Ensure the timely prosecution and </w:t>
      </w:r>
      <w:r w:rsidR="001111DA" w:rsidRPr="00C24FBA">
        <w:rPr>
          <w:rFonts w:ascii="Times New Roman" w:hAnsi="Times New Roman" w:cs="Times New Roman"/>
          <w:b/>
          <w:sz w:val="22"/>
          <w:szCs w:val="22"/>
        </w:rPr>
        <w:t xml:space="preserve">adequate </w:t>
      </w:r>
      <w:r w:rsidRPr="00C24FBA">
        <w:rPr>
          <w:rFonts w:ascii="Times New Roman" w:hAnsi="Times New Roman" w:cs="Times New Roman"/>
          <w:b/>
          <w:sz w:val="22"/>
          <w:szCs w:val="22"/>
        </w:rPr>
        <w:t>punishment of traffick</w:t>
      </w:r>
      <w:r w:rsidR="00AD371B" w:rsidRPr="00C24FBA">
        <w:rPr>
          <w:rFonts w:ascii="Times New Roman" w:hAnsi="Times New Roman" w:cs="Times New Roman"/>
          <w:b/>
          <w:sz w:val="22"/>
          <w:szCs w:val="22"/>
        </w:rPr>
        <w:t xml:space="preserve">ing </w:t>
      </w:r>
      <w:r w:rsidR="0077045A" w:rsidRPr="00C24FBA">
        <w:rPr>
          <w:rFonts w:ascii="Times New Roman" w:hAnsi="Times New Roman" w:cs="Times New Roman"/>
          <w:b/>
          <w:sz w:val="22"/>
          <w:szCs w:val="22"/>
        </w:rPr>
        <w:t xml:space="preserve">in women and girls </w:t>
      </w:r>
      <w:r w:rsidR="00AD371B" w:rsidRPr="00C24FBA">
        <w:rPr>
          <w:rFonts w:ascii="Times New Roman" w:hAnsi="Times New Roman" w:cs="Times New Roman"/>
          <w:b/>
          <w:sz w:val="22"/>
          <w:szCs w:val="22"/>
        </w:rPr>
        <w:t xml:space="preserve">and related offences, whether perpetrated by public authorities or private actors, </w:t>
      </w:r>
      <w:r w:rsidR="0077045A" w:rsidRPr="00C24FBA">
        <w:rPr>
          <w:rFonts w:ascii="Times New Roman" w:hAnsi="Times New Roman" w:cs="Times New Roman"/>
          <w:b/>
          <w:sz w:val="22"/>
          <w:szCs w:val="22"/>
        </w:rPr>
        <w:t>including by developing gender-specific guidance on collection of evidence and the conduct of the proceedings;</w:t>
      </w:r>
    </w:p>
    <w:p w14:paraId="5D711478" w14:textId="3B7465A3" w:rsidR="00AD371B" w:rsidRPr="00C24FBA" w:rsidRDefault="0077045A" w:rsidP="00590B1A">
      <w:pPr>
        <w:pStyle w:val="ListParagraph"/>
        <w:numPr>
          <w:ilvl w:val="0"/>
          <w:numId w:val="20"/>
        </w:numPr>
        <w:jc w:val="both"/>
        <w:rPr>
          <w:rFonts w:ascii="Times New Roman" w:hAnsi="Times New Roman" w:cs="Times New Roman"/>
          <w:b/>
          <w:sz w:val="22"/>
          <w:szCs w:val="22"/>
        </w:rPr>
      </w:pPr>
      <w:r w:rsidRPr="00C24FBA">
        <w:rPr>
          <w:rFonts w:ascii="Times New Roman" w:hAnsi="Times New Roman" w:cs="Times New Roman"/>
          <w:b/>
          <w:sz w:val="22"/>
          <w:szCs w:val="22"/>
        </w:rPr>
        <w:t>A</w:t>
      </w:r>
      <w:r w:rsidR="00AD371B" w:rsidRPr="00C24FBA">
        <w:rPr>
          <w:rFonts w:ascii="Times New Roman" w:hAnsi="Times New Roman" w:cs="Times New Roman"/>
          <w:b/>
          <w:sz w:val="22"/>
          <w:szCs w:val="22"/>
        </w:rPr>
        <w:t xml:space="preserve">dopt specific protection measures for </w:t>
      </w:r>
      <w:r w:rsidRPr="00C24FBA">
        <w:rPr>
          <w:rFonts w:ascii="Times New Roman" w:hAnsi="Times New Roman" w:cs="Times New Roman"/>
          <w:b/>
          <w:sz w:val="22"/>
          <w:szCs w:val="22"/>
        </w:rPr>
        <w:t>victims of trafficking that take into account the needs of women subjected to multiple forms of discrimination</w:t>
      </w:r>
      <w:r w:rsidR="00AD371B" w:rsidRPr="00C24FBA">
        <w:rPr>
          <w:rFonts w:ascii="Times New Roman" w:hAnsi="Times New Roman" w:cs="Times New Roman"/>
          <w:b/>
          <w:sz w:val="22"/>
          <w:szCs w:val="22"/>
        </w:rPr>
        <w:t xml:space="preserve">, including forcibly displaced </w:t>
      </w:r>
      <w:r w:rsidR="00395659" w:rsidRPr="00C24FBA">
        <w:rPr>
          <w:rFonts w:ascii="Times New Roman" w:hAnsi="Times New Roman" w:cs="Times New Roman"/>
          <w:b/>
          <w:sz w:val="22"/>
          <w:szCs w:val="22"/>
        </w:rPr>
        <w:t>and</w:t>
      </w:r>
      <w:r w:rsidR="00AD371B" w:rsidRPr="00C24FBA">
        <w:rPr>
          <w:rFonts w:ascii="Times New Roman" w:hAnsi="Times New Roman" w:cs="Times New Roman"/>
          <w:b/>
          <w:sz w:val="22"/>
          <w:szCs w:val="22"/>
        </w:rPr>
        <w:t xml:space="preserve"> migrant</w:t>
      </w:r>
      <w:r w:rsidR="00395659" w:rsidRPr="00C24FBA">
        <w:rPr>
          <w:rFonts w:ascii="Times New Roman" w:hAnsi="Times New Roman" w:cs="Times New Roman"/>
          <w:b/>
          <w:sz w:val="22"/>
          <w:szCs w:val="22"/>
        </w:rPr>
        <w:t xml:space="preserve"> women</w:t>
      </w:r>
      <w:r w:rsidR="00AD371B" w:rsidRPr="00C24FBA">
        <w:rPr>
          <w:rFonts w:ascii="Times New Roman" w:hAnsi="Times New Roman" w:cs="Times New Roman"/>
          <w:b/>
          <w:sz w:val="22"/>
          <w:szCs w:val="22"/>
        </w:rPr>
        <w:t>;</w:t>
      </w:r>
      <w:r w:rsidR="005A2653" w:rsidRPr="00C24FBA">
        <w:rPr>
          <w:rStyle w:val="FootnoteReference"/>
          <w:rFonts w:ascii="Times New Roman" w:hAnsi="Times New Roman" w:cs="Times New Roman"/>
          <w:b/>
          <w:sz w:val="22"/>
          <w:szCs w:val="22"/>
        </w:rPr>
        <w:t xml:space="preserve"> </w:t>
      </w:r>
      <w:r w:rsidR="005A2653" w:rsidRPr="00C24FBA">
        <w:rPr>
          <w:rStyle w:val="FootnoteReference"/>
          <w:rFonts w:ascii="Times New Roman" w:hAnsi="Times New Roman" w:cs="Times New Roman"/>
          <w:b/>
          <w:sz w:val="22"/>
          <w:szCs w:val="22"/>
        </w:rPr>
        <w:footnoteReference w:id="236"/>
      </w:r>
      <w:r w:rsidR="00AD371B" w:rsidRPr="00C24FBA">
        <w:rPr>
          <w:rStyle w:val="FootnoteReference"/>
          <w:rFonts w:ascii="Times New Roman" w:hAnsi="Times New Roman" w:cs="Times New Roman"/>
          <w:b/>
          <w:sz w:val="22"/>
          <w:szCs w:val="22"/>
        </w:rPr>
        <w:t xml:space="preserve"> </w:t>
      </w:r>
    </w:p>
    <w:p w14:paraId="0E99AE5A" w14:textId="7B6BDEE0" w:rsidR="00A94C10" w:rsidRPr="00C24FBA" w:rsidRDefault="00A94C10" w:rsidP="00590B1A">
      <w:pPr>
        <w:pStyle w:val="ListParagraph"/>
        <w:numPr>
          <w:ilvl w:val="0"/>
          <w:numId w:val="20"/>
        </w:numPr>
        <w:jc w:val="both"/>
        <w:rPr>
          <w:rFonts w:ascii="Times New Roman" w:hAnsi="Times New Roman" w:cs="Times New Roman"/>
          <w:b/>
          <w:sz w:val="22"/>
          <w:szCs w:val="22"/>
        </w:rPr>
      </w:pPr>
      <w:r w:rsidRPr="00C24FBA">
        <w:rPr>
          <w:rFonts w:ascii="Times New Roman" w:hAnsi="Times New Roman" w:cs="Times New Roman"/>
          <w:b/>
          <w:sz w:val="22"/>
          <w:szCs w:val="22"/>
        </w:rPr>
        <w:t>Provide capacity building for</w:t>
      </w:r>
      <w:r w:rsidR="005E36FF" w:rsidRPr="00C24FBA">
        <w:rPr>
          <w:rFonts w:ascii="Times New Roman" w:hAnsi="Times New Roman" w:cs="Times New Roman"/>
          <w:b/>
          <w:sz w:val="22"/>
          <w:szCs w:val="22"/>
        </w:rPr>
        <w:t xml:space="preserve"> judges, prosecutors and</w:t>
      </w:r>
      <w:r w:rsidR="0075608D" w:rsidRPr="00C24FBA">
        <w:rPr>
          <w:rFonts w:ascii="Times New Roman" w:hAnsi="Times New Roman" w:cs="Times New Roman"/>
          <w:b/>
          <w:sz w:val="22"/>
          <w:szCs w:val="22"/>
        </w:rPr>
        <w:t xml:space="preserve"> police officers on the </w:t>
      </w:r>
      <w:r w:rsidR="00D27B35" w:rsidRPr="00C24FBA">
        <w:rPr>
          <w:rFonts w:ascii="Times New Roman" w:hAnsi="Times New Roman" w:cs="Times New Roman"/>
          <w:b/>
          <w:sz w:val="22"/>
          <w:szCs w:val="22"/>
        </w:rPr>
        <w:t xml:space="preserve">robust </w:t>
      </w:r>
      <w:r w:rsidR="0075608D" w:rsidRPr="00C24FBA">
        <w:rPr>
          <w:rFonts w:ascii="Times New Roman" w:hAnsi="Times New Roman" w:cs="Times New Roman"/>
          <w:b/>
          <w:sz w:val="22"/>
          <w:szCs w:val="22"/>
        </w:rPr>
        <w:t xml:space="preserve">application of criminal law provisions to prosecute traffickers, </w:t>
      </w:r>
      <w:r w:rsidRPr="00C24FBA">
        <w:rPr>
          <w:rFonts w:ascii="Times New Roman" w:hAnsi="Times New Roman" w:cs="Times New Roman"/>
          <w:b/>
          <w:sz w:val="22"/>
          <w:szCs w:val="22"/>
        </w:rPr>
        <w:t>on the principles of equality and non-discrimination on the basis of sex and gender, including</w:t>
      </w:r>
      <w:r w:rsidR="0075608D" w:rsidRPr="00C24FBA">
        <w:rPr>
          <w:rFonts w:ascii="Times New Roman" w:hAnsi="Times New Roman" w:cs="Times New Roman"/>
          <w:b/>
          <w:sz w:val="22"/>
          <w:szCs w:val="22"/>
        </w:rPr>
        <w:t xml:space="preserve"> effective gender</w:t>
      </w:r>
      <w:r w:rsidR="005E36FF" w:rsidRPr="00C24FBA">
        <w:rPr>
          <w:rFonts w:ascii="Times New Roman" w:hAnsi="Times New Roman" w:cs="Times New Roman"/>
          <w:b/>
          <w:sz w:val="22"/>
          <w:szCs w:val="22"/>
        </w:rPr>
        <w:t xml:space="preserve"> and culturally</w:t>
      </w:r>
      <w:r w:rsidR="0075608D" w:rsidRPr="00C24FBA">
        <w:rPr>
          <w:rFonts w:ascii="Times New Roman" w:hAnsi="Times New Roman" w:cs="Times New Roman"/>
          <w:b/>
          <w:sz w:val="22"/>
          <w:szCs w:val="22"/>
        </w:rPr>
        <w:t xml:space="preserve">-sensitive ways to </w:t>
      </w:r>
      <w:r w:rsidRPr="00C24FBA">
        <w:rPr>
          <w:rFonts w:ascii="Times New Roman" w:hAnsi="Times New Roman" w:cs="Times New Roman"/>
          <w:b/>
          <w:sz w:val="22"/>
          <w:szCs w:val="22"/>
        </w:rPr>
        <w:t>deal with trafficking</w:t>
      </w:r>
      <w:r w:rsidR="0075608D" w:rsidRPr="00C24FBA">
        <w:rPr>
          <w:rFonts w:ascii="Times New Roman" w:hAnsi="Times New Roman" w:cs="Times New Roman"/>
          <w:b/>
          <w:sz w:val="22"/>
          <w:szCs w:val="22"/>
        </w:rPr>
        <w:t xml:space="preserve"> victims;</w:t>
      </w:r>
      <w:r w:rsidR="0075608D" w:rsidRPr="00C24FBA">
        <w:rPr>
          <w:rStyle w:val="FootnoteReference"/>
          <w:rFonts w:ascii="Times New Roman" w:hAnsi="Times New Roman" w:cs="Times New Roman"/>
          <w:b/>
          <w:sz w:val="22"/>
          <w:szCs w:val="22"/>
        </w:rPr>
        <w:t xml:space="preserve"> </w:t>
      </w:r>
      <w:r w:rsidR="0075608D" w:rsidRPr="00C24FBA">
        <w:rPr>
          <w:rStyle w:val="FootnoteReference"/>
          <w:rFonts w:ascii="Times New Roman" w:hAnsi="Times New Roman" w:cs="Times New Roman"/>
          <w:b/>
          <w:sz w:val="22"/>
          <w:szCs w:val="22"/>
        </w:rPr>
        <w:footnoteReference w:id="237"/>
      </w:r>
    </w:p>
    <w:p w14:paraId="0B340F46" w14:textId="075AD0DA" w:rsidR="0075608D" w:rsidRPr="00C24FBA" w:rsidRDefault="0075608D" w:rsidP="00590B1A">
      <w:pPr>
        <w:pStyle w:val="ListParagraph"/>
        <w:numPr>
          <w:ilvl w:val="0"/>
          <w:numId w:val="20"/>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Ensure that trafficked women </w:t>
      </w:r>
      <w:r w:rsidR="002A45F2" w:rsidRPr="00C24FBA">
        <w:rPr>
          <w:rFonts w:ascii="Times New Roman" w:hAnsi="Times New Roman" w:cs="Times New Roman"/>
          <w:b/>
          <w:sz w:val="22"/>
          <w:szCs w:val="22"/>
        </w:rPr>
        <w:t>are informed about their rights in a language and manner understandable to them, are consulted throughout the prosecution</w:t>
      </w:r>
      <w:r w:rsidR="002A45F2" w:rsidRPr="00C24FBA">
        <w:rPr>
          <w:rStyle w:val="FootnoteReference"/>
          <w:rFonts w:ascii="Times New Roman" w:hAnsi="Times New Roman" w:cs="Times New Roman"/>
          <w:b/>
          <w:sz w:val="22"/>
          <w:szCs w:val="22"/>
        </w:rPr>
        <w:footnoteReference w:id="238"/>
      </w:r>
      <w:r w:rsidR="002A45F2" w:rsidRPr="00C24FBA">
        <w:rPr>
          <w:rFonts w:ascii="Times New Roman" w:hAnsi="Times New Roman" w:cs="Times New Roman"/>
          <w:b/>
          <w:sz w:val="22"/>
          <w:szCs w:val="22"/>
        </w:rPr>
        <w:t xml:space="preserve">, and </w:t>
      </w:r>
      <w:r w:rsidRPr="00C24FBA">
        <w:rPr>
          <w:rFonts w:ascii="Times New Roman" w:hAnsi="Times New Roman" w:cs="Times New Roman"/>
          <w:b/>
          <w:sz w:val="22"/>
          <w:szCs w:val="22"/>
        </w:rPr>
        <w:t>have adequate support so as to be in a position to provide testimony against their traffickers</w:t>
      </w:r>
      <w:r w:rsidRPr="00C24FBA">
        <w:rPr>
          <w:rStyle w:val="FootnoteReference"/>
          <w:rFonts w:ascii="Times New Roman" w:hAnsi="Times New Roman" w:cs="Times New Roman"/>
          <w:b/>
          <w:sz w:val="22"/>
          <w:szCs w:val="22"/>
        </w:rPr>
        <w:footnoteReference w:id="239"/>
      </w:r>
      <w:r w:rsidR="00E26502">
        <w:rPr>
          <w:rFonts w:ascii="Times New Roman" w:hAnsi="Times New Roman" w:cs="Times New Roman"/>
          <w:b/>
          <w:sz w:val="22"/>
          <w:szCs w:val="22"/>
        </w:rPr>
        <w:t xml:space="preserve">, </w:t>
      </w:r>
      <w:r w:rsidR="00E26502" w:rsidRPr="00E26502">
        <w:rPr>
          <w:rFonts w:ascii="Times New Roman" w:hAnsi="Times New Roman" w:cs="Times New Roman"/>
          <w:b/>
          <w:sz w:val="22"/>
          <w:szCs w:val="22"/>
        </w:rPr>
        <w:t xml:space="preserve">including, where appropriate, the possibility of deposing via </w:t>
      </w:r>
      <w:r w:rsidR="00713E12">
        <w:rPr>
          <w:rFonts w:ascii="Times New Roman" w:hAnsi="Times New Roman" w:cs="Times New Roman"/>
          <w:b/>
          <w:sz w:val="22"/>
          <w:szCs w:val="22"/>
        </w:rPr>
        <w:t>television</w:t>
      </w:r>
      <w:r w:rsidR="00E26502" w:rsidRPr="00E26502">
        <w:rPr>
          <w:rFonts w:ascii="Times New Roman" w:hAnsi="Times New Roman" w:cs="Times New Roman"/>
          <w:b/>
          <w:sz w:val="22"/>
          <w:szCs w:val="22"/>
        </w:rPr>
        <w:t xml:space="preserve"> or video links or pursuant to mutual assistance arrangements</w:t>
      </w:r>
      <w:r w:rsidR="00713E12">
        <w:rPr>
          <w:rFonts w:ascii="Times New Roman" w:hAnsi="Times New Roman" w:cs="Times New Roman"/>
          <w:b/>
          <w:sz w:val="22"/>
          <w:szCs w:val="22"/>
        </w:rPr>
        <w:t>;</w:t>
      </w:r>
      <w:r w:rsidRPr="00C24FBA">
        <w:rPr>
          <w:rFonts w:ascii="Times New Roman" w:hAnsi="Times New Roman" w:cs="Times New Roman"/>
          <w:b/>
          <w:sz w:val="22"/>
          <w:szCs w:val="22"/>
        </w:rPr>
        <w:t xml:space="preserve"> </w:t>
      </w:r>
    </w:p>
    <w:p w14:paraId="408FA0BE" w14:textId="420AF32B" w:rsidR="0075608D" w:rsidRPr="00C24FBA" w:rsidRDefault="0075608D" w:rsidP="00590B1A">
      <w:pPr>
        <w:pStyle w:val="ListParagraph"/>
        <w:numPr>
          <w:ilvl w:val="0"/>
          <w:numId w:val="20"/>
        </w:numPr>
        <w:jc w:val="both"/>
        <w:rPr>
          <w:rFonts w:ascii="Times New Roman" w:hAnsi="Times New Roman" w:cs="Times New Roman"/>
          <w:b/>
          <w:sz w:val="22"/>
          <w:szCs w:val="22"/>
        </w:rPr>
      </w:pPr>
      <w:r w:rsidRPr="00C24FBA">
        <w:rPr>
          <w:rFonts w:ascii="Times New Roman" w:hAnsi="Times New Roman" w:cs="Times New Roman"/>
          <w:b/>
          <w:sz w:val="22"/>
          <w:szCs w:val="22"/>
        </w:rPr>
        <w:t>Make arrangements f</w:t>
      </w:r>
      <w:r w:rsidR="005907B0">
        <w:rPr>
          <w:rFonts w:ascii="Times New Roman" w:hAnsi="Times New Roman" w:cs="Times New Roman"/>
          <w:b/>
          <w:sz w:val="22"/>
          <w:szCs w:val="22"/>
        </w:rPr>
        <w:t>or</w:t>
      </w:r>
      <w:r w:rsidRPr="00C24FBA">
        <w:rPr>
          <w:rFonts w:ascii="Times New Roman" w:hAnsi="Times New Roman" w:cs="Times New Roman"/>
          <w:b/>
          <w:sz w:val="22"/>
          <w:szCs w:val="22"/>
        </w:rPr>
        <w:t xml:space="preserve"> interim relief in order to fulfill daily basic </w:t>
      </w:r>
      <w:r w:rsidR="00CE144A" w:rsidRPr="00C24FBA">
        <w:rPr>
          <w:rFonts w:ascii="Times New Roman" w:hAnsi="Times New Roman" w:cs="Times New Roman"/>
          <w:b/>
          <w:sz w:val="22"/>
          <w:szCs w:val="22"/>
        </w:rPr>
        <w:t xml:space="preserve">needs or </w:t>
      </w:r>
      <w:r w:rsidRPr="00C24FBA">
        <w:rPr>
          <w:rFonts w:ascii="Times New Roman" w:hAnsi="Times New Roman" w:cs="Times New Roman"/>
          <w:b/>
          <w:sz w:val="22"/>
          <w:szCs w:val="22"/>
        </w:rPr>
        <w:t>necessit</w:t>
      </w:r>
      <w:r w:rsidR="00CE144A" w:rsidRPr="00C24FBA">
        <w:rPr>
          <w:rFonts w:ascii="Times New Roman" w:hAnsi="Times New Roman" w:cs="Times New Roman"/>
          <w:b/>
          <w:sz w:val="22"/>
          <w:szCs w:val="22"/>
        </w:rPr>
        <w:t>ies</w:t>
      </w:r>
      <w:r w:rsidRPr="00C24FBA">
        <w:rPr>
          <w:rFonts w:ascii="Times New Roman" w:hAnsi="Times New Roman" w:cs="Times New Roman"/>
          <w:b/>
          <w:sz w:val="22"/>
          <w:szCs w:val="22"/>
        </w:rPr>
        <w:t xml:space="preserve"> of trafficking victims during the proceedings of the case</w:t>
      </w:r>
      <w:r w:rsidR="00CF7D94" w:rsidRPr="00C24FBA">
        <w:rPr>
          <w:rFonts w:ascii="Times New Roman" w:hAnsi="Times New Roman" w:cs="Times New Roman"/>
          <w:b/>
          <w:sz w:val="22"/>
          <w:szCs w:val="22"/>
        </w:rPr>
        <w:t>;</w:t>
      </w:r>
    </w:p>
    <w:p w14:paraId="61166A52" w14:textId="75A35F9E" w:rsidR="0075608D" w:rsidRPr="00C24FBA" w:rsidRDefault="00D61DF3" w:rsidP="00590B1A">
      <w:pPr>
        <w:pStyle w:val="ListParagraph"/>
        <w:numPr>
          <w:ilvl w:val="0"/>
          <w:numId w:val="20"/>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Consider </w:t>
      </w:r>
      <w:r w:rsidR="0089003B" w:rsidRPr="00C24FBA">
        <w:rPr>
          <w:rFonts w:ascii="Times New Roman" w:hAnsi="Times New Roman" w:cs="Times New Roman"/>
          <w:b/>
          <w:sz w:val="22"/>
          <w:szCs w:val="22"/>
        </w:rPr>
        <w:t xml:space="preserve">holding </w:t>
      </w:r>
      <w:r w:rsidR="0075608D" w:rsidRPr="00C24FBA">
        <w:rPr>
          <w:rFonts w:ascii="Times New Roman" w:hAnsi="Times New Roman" w:cs="Times New Roman"/>
          <w:b/>
          <w:sz w:val="22"/>
          <w:szCs w:val="22"/>
        </w:rPr>
        <w:t xml:space="preserve">legal proceedings </w:t>
      </w:r>
      <w:r w:rsidR="00CF7D94" w:rsidRPr="00C24FBA">
        <w:rPr>
          <w:rFonts w:ascii="Times New Roman" w:hAnsi="Times New Roman" w:cs="Times New Roman"/>
          <w:b/>
          <w:sz w:val="22"/>
          <w:szCs w:val="22"/>
        </w:rPr>
        <w:t>in the home district</w:t>
      </w:r>
      <w:r w:rsidR="0089003B" w:rsidRPr="00C24FBA">
        <w:rPr>
          <w:rFonts w:ascii="Times New Roman" w:hAnsi="Times New Roman" w:cs="Times New Roman"/>
          <w:b/>
          <w:sz w:val="22"/>
          <w:szCs w:val="22"/>
        </w:rPr>
        <w:t xml:space="preserve"> of trafficked women and girls to facilitate their participation</w:t>
      </w:r>
      <w:r w:rsidR="0075608D" w:rsidRPr="00C24FBA">
        <w:rPr>
          <w:rFonts w:ascii="Times New Roman" w:hAnsi="Times New Roman" w:cs="Times New Roman"/>
          <w:b/>
          <w:sz w:val="22"/>
          <w:szCs w:val="22"/>
        </w:rPr>
        <w:t>.</w:t>
      </w:r>
      <w:r w:rsidR="0075608D" w:rsidRPr="00C24FBA">
        <w:rPr>
          <w:rStyle w:val="FootnoteReference"/>
          <w:rFonts w:ascii="Times New Roman" w:hAnsi="Times New Roman" w:cs="Times New Roman"/>
          <w:b/>
          <w:sz w:val="22"/>
          <w:szCs w:val="22"/>
        </w:rPr>
        <w:t xml:space="preserve"> </w:t>
      </w:r>
    </w:p>
    <w:p w14:paraId="62107347" w14:textId="77777777" w:rsidR="0094520A" w:rsidRPr="00C24FBA" w:rsidRDefault="0094520A" w:rsidP="00834ECA">
      <w:pPr>
        <w:jc w:val="both"/>
        <w:rPr>
          <w:rFonts w:ascii="Times New Roman" w:hAnsi="Times New Roman" w:cs="Times New Roman"/>
          <w:b/>
          <w:sz w:val="22"/>
          <w:szCs w:val="22"/>
        </w:rPr>
      </w:pPr>
    </w:p>
    <w:p w14:paraId="68488F8F" w14:textId="24342AF4" w:rsidR="00CE544D" w:rsidRPr="00C24FBA" w:rsidRDefault="0075608D" w:rsidP="00CE544D">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 xml:space="preserve">Complicity of public officials: Ensure that traffickers, both those who are directly involved in trafficking and those who are negligent in dealing with or preventing trafficking cases, including alleged </w:t>
      </w:r>
      <w:r w:rsidR="002B6133" w:rsidRPr="00C24FBA">
        <w:rPr>
          <w:rFonts w:ascii="Times New Roman" w:hAnsi="Times New Roman" w:cs="Times New Roman"/>
          <w:b/>
          <w:sz w:val="22"/>
          <w:szCs w:val="22"/>
        </w:rPr>
        <w:t xml:space="preserve">corruption </w:t>
      </w:r>
      <w:r w:rsidRPr="00C24FBA">
        <w:rPr>
          <w:rFonts w:ascii="Times New Roman" w:hAnsi="Times New Roman" w:cs="Times New Roman"/>
          <w:b/>
          <w:sz w:val="22"/>
          <w:szCs w:val="22"/>
        </w:rPr>
        <w:t>of government officials</w:t>
      </w:r>
      <w:r w:rsidR="00DA4DB1" w:rsidRPr="00C24FBA">
        <w:rPr>
          <w:rFonts w:ascii="Times New Roman" w:hAnsi="Times New Roman" w:cs="Times New Roman"/>
          <w:b/>
          <w:sz w:val="22"/>
          <w:szCs w:val="22"/>
        </w:rPr>
        <w:t xml:space="preserve"> or their agents</w:t>
      </w:r>
      <w:r w:rsidRPr="00C24FBA">
        <w:rPr>
          <w:rFonts w:ascii="Times New Roman" w:hAnsi="Times New Roman" w:cs="Times New Roman"/>
          <w:b/>
          <w:sz w:val="22"/>
          <w:szCs w:val="22"/>
        </w:rPr>
        <w:t>, are investigated, prosecuted and adequately punished.</w:t>
      </w:r>
      <w:r w:rsidRPr="00C24FBA">
        <w:rPr>
          <w:rStyle w:val="FootnoteReference"/>
          <w:rFonts w:ascii="Times New Roman" w:hAnsi="Times New Roman" w:cs="Times New Roman"/>
          <w:b/>
          <w:sz w:val="22"/>
          <w:szCs w:val="22"/>
        </w:rPr>
        <w:footnoteReference w:id="240"/>
      </w:r>
      <w:r w:rsidR="00F43613" w:rsidRPr="00C24FBA">
        <w:rPr>
          <w:rFonts w:ascii="Times New Roman" w:hAnsi="Times New Roman" w:cs="Times New Roman"/>
          <w:b/>
          <w:sz w:val="22"/>
          <w:szCs w:val="22"/>
        </w:rPr>
        <w:t xml:space="preserve"> </w:t>
      </w:r>
    </w:p>
    <w:p w14:paraId="3485888D" w14:textId="77777777" w:rsidR="00CE544D" w:rsidRPr="00C24FBA" w:rsidRDefault="00CE544D" w:rsidP="00CE544D">
      <w:pPr>
        <w:pStyle w:val="ListParagraph"/>
        <w:ind w:left="0"/>
        <w:jc w:val="both"/>
        <w:rPr>
          <w:rFonts w:ascii="Times New Roman" w:hAnsi="Times New Roman" w:cs="Times New Roman"/>
          <w:b/>
          <w:sz w:val="22"/>
          <w:szCs w:val="22"/>
        </w:rPr>
      </w:pPr>
    </w:p>
    <w:p w14:paraId="09BD7A17" w14:textId="0973BF5D" w:rsidR="00CE544D" w:rsidRPr="00C24FBA" w:rsidRDefault="0075608D" w:rsidP="00CE544D">
      <w:pPr>
        <w:pStyle w:val="ListParagraph"/>
        <w:numPr>
          <w:ilvl w:val="0"/>
          <w:numId w:val="45"/>
        </w:numPr>
        <w:ind w:left="0" w:firstLine="0"/>
        <w:jc w:val="both"/>
        <w:rPr>
          <w:rStyle w:val="FootnoteReference"/>
          <w:rFonts w:ascii="Times New Roman" w:hAnsi="Times New Roman" w:cs="Times New Roman"/>
          <w:b/>
          <w:sz w:val="22"/>
          <w:szCs w:val="22"/>
          <w:vertAlign w:val="baseline"/>
        </w:rPr>
      </w:pPr>
      <w:r w:rsidRPr="00C24FBA">
        <w:rPr>
          <w:rFonts w:ascii="Times New Roman" w:hAnsi="Times New Roman" w:cs="Times New Roman"/>
          <w:b/>
          <w:sz w:val="22"/>
          <w:szCs w:val="22"/>
        </w:rPr>
        <w:t xml:space="preserve">Adequate punishment: Ensure that the </w:t>
      </w:r>
      <w:r w:rsidR="00A81A72" w:rsidRPr="00C24FBA">
        <w:rPr>
          <w:rFonts w:ascii="Times New Roman" w:hAnsi="Times New Roman" w:cs="Times New Roman"/>
          <w:b/>
          <w:sz w:val="22"/>
          <w:szCs w:val="22"/>
        </w:rPr>
        <w:t xml:space="preserve">sanctions </w:t>
      </w:r>
      <w:r w:rsidRPr="00C24FBA">
        <w:rPr>
          <w:rFonts w:ascii="Times New Roman" w:hAnsi="Times New Roman" w:cs="Times New Roman"/>
          <w:b/>
          <w:sz w:val="22"/>
          <w:szCs w:val="22"/>
        </w:rPr>
        <w:t xml:space="preserve">imposed on </w:t>
      </w:r>
      <w:r w:rsidR="00A81A72" w:rsidRPr="00C24FBA">
        <w:rPr>
          <w:rFonts w:ascii="Times New Roman" w:hAnsi="Times New Roman" w:cs="Times New Roman"/>
          <w:b/>
          <w:sz w:val="22"/>
          <w:szCs w:val="22"/>
        </w:rPr>
        <w:t xml:space="preserve">all convicted </w:t>
      </w:r>
      <w:r w:rsidRPr="00C24FBA">
        <w:rPr>
          <w:rFonts w:ascii="Times New Roman" w:hAnsi="Times New Roman" w:cs="Times New Roman"/>
          <w:b/>
          <w:sz w:val="22"/>
          <w:szCs w:val="22"/>
        </w:rPr>
        <w:t>perpetrators of trafficking</w:t>
      </w:r>
      <w:r w:rsidR="002B6133" w:rsidRPr="00C24FBA">
        <w:rPr>
          <w:rFonts w:ascii="Times New Roman" w:hAnsi="Times New Roman" w:cs="Times New Roman"/>
          <w:b/>
          <w:sz w:val="22"/>
          <w:szCs w:val="22"/>
        </w:rPr>
        <w:t xml:space="preserve"> and </w:t>
      </w:r>
      <w:r w:rsidRPr="00C24FBA">
        <w:rPr>
          <w:rFonts w:ascii="Times New Roman" w:hAnsi="Times New Roman" w:cs="Times New Roman"/>
          <w:b/>
          <w:sz w:val="22"/>
          <w:szCs w:val="22"/>
        </w:rPr>
        <w:t>related crimes</w:t>
      </w:r>
      <w:r w:rsidR="00A81A72"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are commensurate with the gravity of the crime</w:t>
      </w:r>
      <w:r w:rsidR="002B6133" w:rsidRPr="00C24FBA">
        <w:rPr>
          <w:rFonts w:ascii="Times New Roman" w:hAnsi="Times New Roman" w:cs="Times New Roman"/>
          <w:b/>
          <w:sz w:val="22"/>
          <w:szCs w:val="22"/>
        </w:rPr>
        <w:t xml:space="preserve"> and the degree of responsibility of the offender</w:t>
      </w:r>
      <w:r w:rsidRPr="00C24FBA">
        <w:rPr>
          <w:rFonts w:ascii="Times New Roman" w:hAnsi="Times New Roman" w:cs="Times New Roman"/>
          <w:b/>
          <w:sz w:val="22"/>
          <w:szCs w:val="22"/>
        </w:rPr>
        <w:t>, such that traf</w:t>
      </w:r>
      <w:r w:rsidR="00D61DF3" w:rsidRPr="00C24FBA">
        <w:rPr>
          <w:rFonts w:ascii="Times New Roman" w:hAnsi="Times New Roman" w:cs="Times New Roman"/>
          <w:b/>
          <w:sz w:val="22"/>
          <w:szCs w:val="22"/>
        </w:rPr>
        <w:t>fickers are adequately punished</w:t>
      </w:r>
      <w:r w:rsidRPr="00C24FBA">
        <w:rPr>
          <w:rFonts w:ascii="Times New Roman" w:hAnsi="Times New Roman" w:cs="Times New Roman"/>
          <w:b/>
          <w:sz w:val="22"/>
          <w:szCs w:val="22"/>
        </w:rPr>
        <w:t xml:space="preserve"> </w:t>
      </w:r>
      <w:r w:rsidR="00A1451B" w:rsidRPr="00C24FBA">
        <w:rPr>
          <w:rFonts w:ascii="Times New Roman" w:hAnsi="Times New Roman" w:cs="Times New Roman"/>
          <w:b/>
          <w:sz w:val="22"/>
          <w:szCs w:val="22"/>
        </w:rPr>
        <w:t xml:space="preserve">that </w:t>
      </w:r>
      <w:r w:rsidRPr="00C24FBA">
        <w:rPr>
          <w:rFonts w:ascii="Times New Roman" w:hAnsi="Times New Roman" w:cs="Times New Roman"/>
          <w:b/>
          <w:sz w:val="22"/>
          <w:szCs w:val="22"/>
        </w:rPr>
        <w:t>fines</w:t>
      </w:r>
      <w:r w:rsidR="00A1451B" w:rsidRPr="00C24FBA">
        <w:rPr>
          <w:rFonts w:ascii="Times New Roman" w:hAnsi="Times New Roman" w:cs="Times New Roman"/>
          <w:b/>
          <w:sz w:val="22"/>
          <w:szCs w:val="22"/>
        </w:rPr>
        <w:t xml:space="preserve"> and </w:t>
      </w:r>
      <w:r w:rsidR="005907B0">
        <w:rPr>
          <w:rFonts w:ascii="Times New Roman" w:hAnsi="Times New Roman" w:cs="Times New Roman"/>
          <w:b/>
          <w:sz w:val="22"/>
          <w:szCs w:val="22"/>
        </w:rPr>
        <w:t xml:space="preserve">other non-custodial </w:t>
      </w:r>
      <w:r w:rsidR="00A1451B" w:rsidRPr="00C24FBA">
        <w:rPr>
          <w:rFonts w:ascii="Times New Roman" w:hAnsi="Times New Roman" w:cs="Times New Roman"/>
          <w:b/>
          <w:sz w:val="22"/>
          <w:szCs w:val="22"/>
        </w:rPr>
        <w:t>sentences</w:t>
      </w:r>
      <w:r w:rsidRPr="00C24FBA">
        <w:rPr>
          <w:rFonts w:ascii="Times New Roman" w:hAnsi="Times New Roman" w:cs="Times New Roman"/>
          <w:b/>
          <w:sz w:val="22"/>
          <w:szCs w:val="22"/>
        </w:rPr>
        <w:t xml:space="preserve"> are not</w:t>
      </w:r>
      <w:r w:rsidR="002B6133"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considered as a possible</w:t>
      </w:r>
      <w:r w:rsidR="00A81A72" w:rsidRPr="00C24FBA">
        <w:rPr>
          <w:rFonts w:ascii="Times New Roman" w:hAnsi="Times New Roman" w:cs="Times New Roman"/>
          <w:b/>
          <w:sz w:val="22"/>
          <w:szCs w:val="22"/>
        </w:rPr>
        <w:t xml:space="preserve"> sanction</w:t>
      </w:r>
      <w:r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t xml:space="preserve"> </w:t>
      </w:r>
      <w:r w:rsidRPr="00C24FBA">
        <w:rPr>
          <w:rStyle w:val="FootnoteReference"/>
          <w:rFonts w:ascii="Times New Roman" w:hAnsi="Times New Roman" w:cs="Times New Roman"/>
          <w:b/>
          <w:sz w:val="22"/>
          <w:szCs w:val="22"/>
        </w:rPr>
        <w:footnoteReference w:id="241"/>
      </w:r>
    </w:p>
    <w:p w14:paraId="64F19174" w14:textId="77777777" w:rsidR="00CE544D" w:rsidRPr="00C24FBA" w:rsidRDefault="00CE544D" w:rsidP="00CE544D">
      <w:pPr>
        <w:jc w:val="both"/>
        <w:rPr>
          <w:rFonts w:ascii="Times New Roman" w:hAnsi="Times New Roman" w:cs="Times New Roman"/>
          <w:b/>
          <w:sz w:val="22"/>
          <w:szCs w:val="22"/>
        </w:rPr>
      </w:pPr>
    </w:p>
    <w:p w14:paraId="5DEB3E38" w14:textId="45017BA7" w:rsidR="0075608D" w:rsidRPr="00C24FBA" w:rsidRDefault="0075608D" w:rsidP="00CE544D">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 xml:space="preserve">Victim’s exemption from criminal liability: </w:t>
      </w:r>
    </w:p>
    <w:p w14:paraId="24BECB4E" w14:textId="27961403" w:rsidR="0075608D" w:rsidRPr="00C24FBA" w:rsidRDefault="0075608D" w:rsidP="00590B1A">
      <w:pPr>
        <w:pStyle w:val="ListParagraph"/>
        <w:numPr>
          <w:ilvl w:val="0"/>
          <w:numId w:val="21"/>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Ensure that women </w:t>
      </w:r>
      <w:r w:rsidR="00A21851" w:rsidRPr="00C24FBA">
        <w:rPr>
          <w:rFonts w:ascii="Times New Roman" w:hAnsi="Times New Roman" w:cs="Times New Roman"/>
          <w:b/>
          <w:sz w:val="22"/>
          <w:szCs w:val="22"/>
        </w:rPr>
        <w:t>victims of trafficking, with no distinction made on the basis</w:t>
      </w:r>
      <w:r w:rsidRPr="00C24FBA">
        <w:rPr>
          <w:rFonts w:ascii="Times New Roman" w:hAnsi="Times New Roman" w:cs="Times New Roman"/>
          <w:b/>
          <w:sz w:val="22"/>
          <w:szCs w:val="22"/>
        </w:rPr>
        <w:t xml:space="preserve"> of their ethnic, national or social background and legal status, are exempted from any criminal </w:t>
      </w:r>
      <w:r w:rsidR="00B113A1" w:rsidRPr="00C24FBA">
        <w:rPr>
          <w:rFonts w:ascii="Times New Roman" w:hAnsi="Times New Roman" w:cs="Times New Roman"/>
          <w:b/>
          <w:sz w:val="22"/>
          <w:szCs w:val="22"/>
        </w:rPr>
        <w:t xml:space="preserve">or administrative </w:t>
      </w:r>
      <w:r w:rsidRPr="00C24FBA">
        <w:rPr>
          <w:rFonts w:ascii="Times New Roman" w:hAnsi="Times New Roman" w:cs="Times New Roman"/>
          <w:b/>
          <w:sz w:val="22"/>
          <w:szCs w:val="22"/>
        </w:rPr>
        <w:t>liability</w:t>
      </w:r>
      <w:r w:rsidR="00B113A1" w:rsidRPr="00C24FBA">
        <w:rPr>
          <w:rFonts w:ascii="Times New Roman" w:hAnsi="Times New Roman" w:cs="Times New Roman"/>
          <w:b/>
          <w:sz w:val="22"/>
          <w:szCs w:val="22"/>
        </w:rPr>
        <w:t xml:space="preserve"> for acts committed as a result of their trafficking situation</w:t>
      </w:r>
      <w:r w:rsidRPr="00C24FBA">
        <w:rPr>
          <w:rFonts w:ascii="Times New Roman" w:hAnsi="Times New Roman" w:cs="Times New Roman"/>
          <w:b/>
          <w:sz w:val="22"/>
          <w:szCs w:val="22"/>
        </w:rPr>
        <w:t>, irrespective of their ability or willingness to cooperate with the prosecutorial authorities</w:t>
      </w:r>
      <w:r w:rsidR="00817496"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242"/>
      </w:r>
      <w:r w:rsidRPr="00C24FBA">
        <w:rPr>
          <w:rStyle w:val="FootnoteReference"/>
          <w:rFonts w:ascii="Times New Roman" w:hAnsi="Times New Roman" w:cs="Times New Roman"/>
          <w:b/>
          <w:sz w:val="22"/>
          <w:szCs w:val="22"/>
        </w:rPr>
        <w:t xml:space="preserve">  </w:t>
      </w:r>
    </w:p>
    <w:p w14:paraId="468A2476" w14:textId="6909204F" w:rsidR="0075608D" w:rsidRPr="00C24FBA" w:rsidRDefault="008A0874" w:rsidP="00590B1A">
      <w:pPr>
        <w:pStyle w:val="ListParagraph"/>
        <w:numPr>
          <w:ilvl w:val="0"/>
          <w:numId w:val="21"/>
        </w:numPr>
        <w:jc w:val="both"/>
        <w:rPr>
          <w:rFonts w:ascii="Times New Roman" w:hAnsi="Times New Roman" w:cs="Times New Roman"/>
          <w:b/>
          <w:sz w:val="22"/>
          <w:szCs w:val="22"/>
        </w:rPr>
      </w:pPr>
      <w:r>
        <w:rPr>
          <w:rFonts w:ascii="Times New Roman" w:hAnsi="Times New Roman" w:cs="Times New Roman"/>
          <w:b/>
          <w:sz w:val="22"/>
          <w:szCs w:val="22"/>
        </w:rPr>
        <w:lastRenderedPageBreak/>
        <w:t>Ensure that t</w:t>
      </w:r>
      <w:r w:rsidR="00817496" w:rsidRPr="00C24FBA">
        <w:rPr>
          <w:rFonts w:ascii="Times New Roman" w:hAnsi="Times New Roman" w:cs="Times New Roman"/>
          <w:b/>
          <w:sz w:val="22"/>
          <w:szCs w:val="22"/>
        </w:rPr>
        <w:t xml:space="preserve">rafficking victims </w:t>
      </w:r>
      <w:r>
        <w:rPr>
          <w:rFonts w:ascii="Times New Roman" w:hAnsi="Times New Roman" w:cs="Times New Roman"/>
          <w:b/>
          <w:sz w:val="22"/>
          <w:szCs w:val="22"/>
        </w:rPr>
        <w:t>are</w:t>
      </w:r>
      <w:r w:rsidR="0075608D" w:rsidRPr="00C24FBA">
        <w:rPr>
          <w:rFonts w:ascii="Times New Roman" w:hAnsi="Times New Roman" w:cs="Times New Roman"/>
          <w:b/>
          <w:sz w:val="22"/>
          <w:szCs w:val="22"/>
        </w:rPr>
        <w:t xml:space="preserve"> not compelled to provide evidence or testimony in exchange for </w:t>
      </w:r>
      <w:r>
        <w:rPr>
          <w:rFonts w:ascii="Times New Roman" w:hAnsi="Times New Roman" w:cs="Times New Roman"/>
          <w:b/>
          <w:sz w:val="22"/>
          <w:szCs w:val="22"/>
        </w:rPr>
        <w:t>immunity from prosecution</w:t>
      </w:r>
      <w:r w:rsidR="0075608D" w:rsidRPr="00C24FBA">
        <w:rPr>
          <w:rFonts w:ascii="Times New Roman" w:hAnsi="Times New Roman" w:cs="Times New Roman"/>
          <w:b/>
          <w:sz w:val="22"/>
          <w:szCs w:val="22"/>
        </w:rPr>
        <w:t xml:space="preserve"> redress or services</w:t>
      </w:r>
      <w:r w:rsidR="00817496" w:rsidRPr="00C24FBA">
        <w:rPr>
          <w:rFonts w:ascii="Times New Roman" w:hAnsi="Times New Roman" w:cs="Times New Roman"/>
          <w:b/>
          <w:sz w:val="22"/>
          <w:szCs w:val="22"/>
        </w:rPr>
        <w:t>;</w:t>
      </w:r>
    </w:p>
    <w:p w14:paraId="3CA59464" w14:textId="2781B2B5" w:rsidR="0075608D" w:rsidRPr="00C24FBA" w:rsidRDefault="0075608D" w:rsidP="00590B1A">
      <w:pPr>
        <w:pStyle w:val="ListParagraph"/>
        <w:numPr>
          <w:ilvl w:val="0"/>
          <w:numId w:val="21"/>
        </w:numPr>
        <w:jc w:val="both"/>
        <w:rPr>
          <w:rFonts w:ascii="Times New Roman" w:hAnsi="Times New Roman" w:cs="Times New Roman"/>
          <w:b/>
          <w:sz w:val="22"/>
          <w:szCs w:val="22"/>
        </w:rPr>
      </w:pPr>
      <w:r w:rsidRPr="00C24FBA">
        <w:rPr>
          <w:rFonts w:ascii="Times New Roman" w:hAnsi="Times New Roman" w:cs="Times New Roman"/>
          <w:b/>
          <w:sz w:val="22"/>
          <w:szCs w:val="22"/>
        </w:rPr>
        <w:t>Provide recourse for trafficking</w:t>
      </w:r>
      <w:r w:rsidR="00817496" w:rsidRPr="00C24FBA">
        <w:rPr>
          <w:rFonts w:ascii="Times New Roman" w:hAnsi="Times New Roman" w:cs="Times New Roman"/>
          <w:b/>
          <w:sz w:val="22"/>
          <w:szCs w:val="22"/>
        </w:rPr>
        <w:t xml:space="preserve"> victims</w:t>
      </w:r>
      <w:r w:rsidRPr="00C24FBA">
        <w:rPr>
          <w:rFonts w:ascii="Times New Roman" w:hAnsi="Times New Roman" w:cs="Times New Roman"/>
          <w:b/>
          <w:sz w:val="22"/>
          <w:szCs w:val="22"/>
        </w:rPr>
        <w:t xml:space="preserve"> </w:t>
      </w:r>
      <w:r w:rsidR="00F8318B" w:rsidRPr="00C24FBA">
        <w:rPr>
          <w:rFonts w:ascii="Times New Roman" w:hAnsi="Times New Roman" w:cs="Times New Roman"/>
          <w:b/>
          <w:sz w:val="22"/>
          <w:szCs w:val="22"/>
        </w:rPr>
        <w:t xml:space="preserve">who </w:t>
      </w:r>
      <w:r w:rsidRPr="00C24FBA">
        <w:rPr>
          <w:rFonts w:ascii="Times New Roman" w:hAnsi="Times New Roman" w:cs="Times New Roman"/>
          <w:b/>
          <w:sz w:val="22"/>
          <w:szCs w:val="22"/>
        </w:rPr>
        <w:t xml:space="preserve">have been </w:t>
      </w:r>
      <w:r w:rsidR="00797E35">
        <w:rPr>
          <w:rFonts w:ascii="Times New Roman" w:hAnsi="Times New Roman" w:cs="Times New Roman"/>
          <w:b/>
          <w:sz w:val="22"/>
          <w:szCs w:val="22"/>
        </w:rPr>
        <w:t>arrested or convicted for</w:t>
      </w:r>
      <w:r w:rsidR="00F8318B" w:rsidRPr="00C24FBA">
        <w:rPr>
          <w:rFonts w:ascii="Times New Roman" w:hAnsi="Times New Roman" w:cs="Times New Roman"/>
          <w:b/>
          <w:sz w:val="22"/>
          <w:szCs w:val="22"/>
        </w:rPr>
        <w:t xml:space="preserve"> offences that were committed as a direct result of their being trafficked </w:t>
      </w:r>
      <w:r w:rsidRPr="00C24FBA">
        <w:rPr>
          <w:rFonts w:ascii="Times New Roman" w:hAnsi="Times New Roman" w:cs="Times New Roman"/>
          <w:b/>
          <w:sz w:val="22"/>
          <w:szCs w:val="22"/>
        </w:rPr>
        <w:t xml:space="preserve">so they can clear their </w:t>
      </w:r>
      <w:r w:rsidR="00797E35">
        <w:rPr>
          <w:rFonts w:ascii="Times New Roman" w:hAnsi="Times New Roman" w:cs="Times New Roman"/>
          <w:b/>
          <w:sz w:val="22"/>
          <w:szCs w:val="22"/>
        </w:rPr>
        <w:t xml:space="preserve">criminal </w:t>
      </w:r>
      <w:r w:rsidRPr="00C24FBA">
        <w:rPr>
          <w:rFonts w:ascii="Times New Roman" w:hAnsi="Times New Roman" w:cs="Times New Roman"/>
          <w:b/>
          <w:sz w:val="22"/>
          <w:szCs w:val="22"/>
        </w:rPr>
        <w:t xml:space="preserve">records. </w:t>
      </w:r>
    </w:p>
    <w:p w14:paraId="373A8BC8" w14:textId="77777777" w:rsidR="0075608D" w:rsidRPr="00C24FBA" w:rsidRDefault="0075608D" w:rsidP="00834ECA">
      <w:pPr>
        <w:jc w:val="both"/>
        <w:rPr>
          <w:rFonts w:ascii="Times New Roman" w:hAnsi="Times New Roman" w:cs="Times New Roman"/>
          <w:b/>
          <w:sz w:val="22"/>
          <w:szCs w:val="22"/>
        </w:rPr>
      </w:pPr>
    </w:p>
    <w:p w14:paraId="5C114E1F" w14:textId="0263842A" w:rsidR="0075608D" w:rsidRPr="00C24FBA" w:rsidRDefault="0075608D" w:rsidP="00E3748F">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Adverse collateral effects of anti-trafficking efforts</w:t>
      </w:r>
    </w:p>
    <w:p w14:paraId="4EF8AF82" w14:textId="15ED85EF" w:rsidR="0075608D" w:rsidRPr="00C24FBA" w:rsidRDefault="0075608D" w:rsidP="00590B1A">
      <w:pPr>
        <w:pStyle w:val="ListParagraph"/>
        <w:numPr>
          <w:ilvl w:val="0"/>
          <w:numId w:val="19"/>
        </w:numPr>
        <w:jc w:val="both"/>
        <w:rPr>
          <w:rFonts w:ascii="Times New Roman" w:hAnsi="Times New Roman" w:cs="Times New Roman"/>
          <w:b/>
          <w:sz w:val="22"/>
          <w:szCs w:val="22"/>
        </w:rPr>
      </w:pPr>
      <w:r w:rsidRPr="00C24FBA">
        <w:rPr>
          <w:rFonts w:ascii="Times New Roman" w:hAnsi="Times New Roman" w:cs="Times New Roman"/>
          <w:b/>
          <w:sz w:val="22"/>
          <w:szCs w:val="22"/>
        </w:rPr>
        <w:t>Ensur</w:t>
      </w:r>
      <w:r w:rsidR="002D2364" w:rsidRPr="00C24FBA">
        <w:rPr>
          <w:rFonts w:ascii="Times New Roman" w:hAnsi="Times New Roman" w:cs="Times New Roman"/>
          <w:b/>
          <w:sz w:val="22"/>
          <w:szCs w:val="22"/>
        </w:rPr>
        <w:t xml:space="preserve">e that </w:t>
      </w:r>
      <w:r w:rsidRPr="00C24FBA">
        <w:rPr>
          <w:rFonts w:ascii="Times New Roman" w:hAnsi="Times New Roman" w:cs="Times New Roman"/>
          <w:b/>
          <w:sz w:val="22"/>
          <w:szCs w:val="22"/>
        </w:rPr>
        <w:t>anti-trafficking legislation and directives are not misused by authorities to impose increased restrictions on communities or falsely arrest and charge innocent people, particularly women from disadvantaged groups</w:t>
      </w:r>
      <w:r w:rsidR="002D2364" w:rsidRPr="00C24FBA">
        <w:rPr>
          <w:rFonts w:ascii="Times New Roman" w:hAnsi="Times New Roman" w:cs="Times New Roman"/>
          <w:b/>
          <w:sz w:val="22"/>
          <w:szCs w:val="22"/>
        </w:rPr>
        <w:t xml:space="preserve"> and women in prostitution</w:t>
      </w:r>
      <w:r w:rsidR="00C075A7"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243"/>
      </w:r>
      <w:r w:rsidRPr="00C24FBA">
        <w:rPr>
          <w:rFonts w:ascii="Times New Roman" w:hAnsi="Times New Roman" w:cs="Times New Roman"/>
          <w:b/>
          <w:sz w:val="22"/>
          <w:szCs w:val="22"/>
        </w:rPr>
        <w:t xml:space="preserve"> </w:t>
      </w:r>
    </w:p>
    <w:p w14:paraId="3571F1F5" w14:textId="261ED5A5" w:rsidR="0075608D" w:rsidRPr="00C24FBA" w:rsidRDefault="0068294E" w:rsidP="00590B1A">
      <w:pPr>
        <w:pStyle w:val="ListParagraph"/>
        <w:numPr>
          <w:ilvl w:val="0"/>
          <w:numId w:val="19"/>
        </w:numPr>
        <w:jc w:val="both"/>
        <w:rPr>
          <w:rFonts w:ascii="Times New Roman" w:hAnsi="Times New Roman" w:cs="Times New Roman"/>
          <w:b/>
          <w:sz w:val="22"/>
          <w:szCs w:val="22"/>
        </w:rPr>
      </w:pPr>
      <w:r>
        <w:rPr>
          <w:rFonts w:ascii="Times New Roman" w:hAnsi="Times New Roman" w:cs="Times New Roman"/>
          <w:b/>
          <w:sz w:val="22"/>
          <w:szCs w:val="22"/>
        </w:rPr>
        <w:t>Ensure that r</w:t>
      </w:r>
      <w:r w:rsidR="0075608D" w:rsidRPr="00C24FBA">
        <w:rPr>
          <w:rFonts w:ascii="Times New Roman" w:hAnsi="Times New Roman" w:cs="Times New Roman"/>
          <w:b/>
          <w:sz w:val="22"/>
          <w:szCs w:val="22"/>
        </w:rPr>
        <w:t xml:space="preserve">aids conducted by law enforcement authorities with a view to dismantling trafficking networks </w:t>
      </w:r>
      <w:r>
        <w:rPr>
          <w:rFonts w:ascii="Times New Roman" w:hAnsi="Times New Roman" w:cs="Times New Roman"/>
          <w:b/>
          <w:sz w:val="22"/>
          <w:szCs w:val="22"/>
        </w:rPr>
        <w:t xml:space="preserve">do </w:t>
      </w:r>
      <w:r w:rsidR="0075608D" w:rsidRPr="00C24FBA">
        <w:rPr>
          <w:rFonts w:ascii="Times New Roman" w:hAnsi="Times New Roman" w:cs="Times New Roman"/>
          <w:b/>
          <w:sz w:val="22"/>
          <w:szCs w:val="22"/>
        </w:rPr>
        <w:t>not justify or result in criminal prosecution or other coercive measures</w:t>
      </w:r>
      <w:r w:rsidR="00903F22" w:rsidRPr="00C24FBA">
        <w:rPr>
          <w:rFonts w:ascii="Times New Roman" w:hAnsi="Times New Roman" w:cs="Times New Roman"/>
          <w:b/>
          <w:sz w:val="22"/>
          <w:szCs w:val="22"/>
        </w:rPr>
        <w:t>, including gender-based violence, abuse and harassment,</w:t>
      </w:r>
      <w:r w:rsidR="0075608D" w:rsidRPr="00C24FBA">
        <w:rPr>
          <w:rFonts w:ascii="Times New Roman" w:hAnsi="Times New Roman" w:cs="Times New Roman"/>
          <w:b/>
          <w:sz w:val="22"/>
          <w:szCs w:val="22"/>
        </w:rPr>
        <w:t xml:space="preserve"> against any group of women</w:t>
      </w:r>
      <w:r w:rsidR="00B21969" w:rsidRPr="00C24FBA">
        <w:rPr>
          <w:rFonts w:ascii="Times New Roman" w:hAnsi="Times New Roman" w:cs="Times New Roman"/>
          <w:b/>
          <w:sz w:val="22"/>
          <w:szCs w:val="22"/>
        </w:rPr>
        <w:t>;</w:t>
      </w:r>
      <w:r w:rsidR="0075608D" w:rsidRPr="00C24FBA">
        <w:rPr>
          <w:rFonts w:ascii="Times New Roman" w:hAnsi="Times New Roman" w:cs="Times New Roman"/>
          <w:b/>
          <w:sz w:val="22"/>
          <w:szCs w:val="22"/>
        </w:rPr>
        <w:t xml:space="preserve"> </w:t>
      </w:r>
    </w:p>
    <w:p w14:paraId="6F5C14C6" w14:textId="4514824B" w:rsidR="0075608D" w:rsidRPr="00C24FBA" w:rsidRDefault="0068294E" w:rsidP="00590B1A">
      <w:pPr>
        <w:pStyle w:val="ListParagraph"/>
        <w:numPr>
          <w:ilvl w:val="0"/>
          <w:numId w:val="19"/>
        </w:numPr>
        <w:jc w:val="both"/>
        <w:rPr>
          <w:rFonts w:ascii="Times New Roman" w:hAnsi="Times New Roman" w:cs="Times New Roman"/>
          <w:b/>
          <w:sz w:val="22"/>
          <w:szCs w:val="22"/>
        </w:rPr>
      </w:pPr>
      <w:r>
        <w:rPr>
          <w:rFonts w:ascii="Times New Roman" w:hAnsi="Times New Roman" w:cs="Times New Roman"/>
          <w:b/>
          <w:sz w:val="22"/>
          <w:szCs w:val="22"/>
        </w:rPr>
        <w:t>Ensure that n</w:t>
      </w:r>
      <w:r w:rsidR="0075608D" w:rsidRPr="00C24FBA">
        <w:rPr>
          <w:rFonts w:ascii="Times New Roman" w:hAnsi="Times New Roman" w:cs="Times New Roman"/>
          <w:b/>
          <w:sz w:val="22"/>
          <w:szCs w:val="22"/>
        </w:rPr>
        <w:t xml:space="preserve">o group of women </w:t>
      </w:r>
      <w:r>
        <w:rPr>
          <w:rFonts w:ascii="Times New Roman" w:hAnsi="Times New Roman" w:cs="Times New Roman"/>
          <w:b/>
          <w:sz w:val="22"/>
          <w:szCs w:val="22"/>
        </w:rPr>
        <w:t>is</w:t>
      </w:r>
      <w:r w:rsidR="0075608D" w:rsidRPr="00C24FBA">
        <w:rPr>
          <w:rFonts w:ascii="Times New Roman" w:hAnsi="Times New Roman" w:cs="Times New Roman"/>
          <w:b/>
          <w:sz w:val="22"/>
          <w:szCs w:val="22"/>
        </w:rPr>
        <w:t xml:space="preserve"> targeted for </w:t>
      </w:r>
      <w:r>
        <w:rPr>
          <w:rFonts w:ascii="Times New Roman" w:hAnsi="Times New Roman" w:cs="Times New Roman"/>
          <w:b/>
          <w:sz w:val="22"/>
          <w:szCs w:val="22"/>
        </w:rPr>
        <w:t>investigation or prosecution</w:t>
      </w:r>
      <w:r w:rsidR="0075608D" w:rsidRPr="00C24FBA">
        <w:rPr>
          <w:rFonts w:ascii="Times New Roman" w:hAnsi="Times New Roman" w:cs="Times New Roman"/>
          <w:b/>
          <w:sz w:val="22"/>
          <w:szCs w:val="22"/>
        </w:rPr>
        <w:t>, discrimination, stigmatisation, or suffer</w:t>
      </w:r>
      <w:r>
        <w:rPr>
          <w:rFonts w:ascii="Times New Roman" w:hAnsi="Times New Roman" w:cs="Times New Roman"/>
          <w:b/>
          <w:sz w:val="22"/>
          <w:szCs w:val="22"/>
        </w:rPr>
        <w:t>s from</w:t>
      </w:r>
      <w:r w:rsidR="0075608D" w:rsidRPr="00C24FBA">
        <w:rPr>
          <w:rFonts w:ascii="Times New Roman" w:hAnsi="Times New Roman" w:cs="Times New Roman"/>
          <w:b/>
          <w:sz w:val="22"/>
          <w:szCs w:val="22"/>
        </w:rPr>
        <w:t xml:space="preserve"> the lack of rights and protections, under the guise of combatting trafficking, including violations of their rights to movement, assembly, health and safety, to dignity and livelihood</w:t>
      </w:r>
      <w:r w:rsidR="00B21969" w:rsidRPr="00C24FBA">
        <w:rPr>
          <w:rFonts w:ascii="Times New Roman" w:hAnsi="Times New Roman" w:cs="Times New Roman"/>
          <w:b/>
          <w:sz w:val="22"/>
          <w:szCs w:val="22"/>
        </w:rPr>
        <w:t>;</w:t>
      </w:r>
    </w:p>
    <w:p w14:paraId="24F4D90B" w14:textId="725C190D" w:rsidR="00B21969" w:rsidRPr="00C24FBA" w:rsidRDefault="00B21969" w:rsidP="00590B1A">
      <w:pPr>
        <w:pStyle w:val="ListParagraph"/>
        <w:numPr>
          <w:ilvl w:val="0"/>
          <w:numId w:val="19"/>
        </w:numPr>
        <w:jc w:val="both"/>
        <w:rPr>
          <w:rFonts w:ascii="Times New Roman" w:hAnsi="Times New Roman" w:cs="Times New Roman"/>
          <w:b/>
          <w:sz w:val="22"/>
          <w:szCs w:val="22"/>
        </w:rPr>
      </w:pPr>
      <w:r w:rsidRPr="00C24FBA">
        <w:rPr>
          <w:rFonts w:ascii="Times New Roman" w:hAnsi="Times New Roman" w:cs="Times New Roman"/>
          <w:b/>
          <w:sz w:val="22"/>
          <w:szCs w:val="22"/>
        </w:rPr>
        <w:t>Discontinue anti-trafficking measures that involve the apprehension, detention and involuntary rehabilitation of women, which are often experienced as antagonistic and traumatic</w:t>
      </w:r>
      <w:r w:rsidR="00A1020A" w:rsidRPr="00C24FBA">
        <w:rPr>
          <w:rFonts w:ascii="Times New Roman" w:hAnsi="Times New Roman" w:cs="Times New Roman"/>
          <w:b/>
          <w:sz w:val="22"/>
          <w:szCs w:val="22"/>
        </w:rPr>
        <w:t>;</w:t>
      </w:r>
    </w:p>
    <w:p w14:paraId="3A95E8CA" w14:textId="2CE2F401" w:rsidR="0075608D" w:rsidRPr="00C24FBA" w:rsidRDefault="007B7706" w:rsidP="00590B1A">
      <w:pPr>
        <w:pStyle w:val="ListParagraph"/>
        <w:numPr>
          <w:ilvl w:val="0"/>
          <w:numId w:val="19"/>
        </w:numPr>
        <w:jc w:val="both"/>
        <w:rPr>
          <w:rFonts w:ascii="Times New Roman" w:hAnsi="Times New Roman" w:cs="Times New Roman"/>
          <w:b/>
          <w:sz w:val="22"/>
          <w:szCs w:val="22"/>
        </w:rPr>
      </w:pPr>
      <w:r>
        <w:rPr>
          <w:rFonts w:ascii="Times New Roman" w:hAnsi="Times New Roman" w:cs="Times New Roman"/>
          <w:b/>
          <w:sz w:val="22"/>
          <w:szCs w:val="22"/>
        </w:rPr>
        <w:t>Ensure that a</w:t>
      </w:r>
      <w:r w:rsidR="0075608D" w:rsidRPr="00C24FBA">
        <w:rPr>
          <w:rFonts w:ascii="Times New Roman" w:hAnsi="Times New Roman" w:cs="Times New Roman"/>
          <w:b/>
          <w:sz w:val="22"/>
          <w:szCs w:val="22"/>
        </w:rPr>
        <w:t xml:space="preserve">nti-trafficking efforts </w:t>
      </w:r>
      <w:r>
        <w:rPr>
          <w:rFonts w:ascii="Times New Roman" w:hAnsi="Times New Roman" w:cs="Times New Roman"/>
          <w:b/>
          <w:sz w:val="22"/>
          <w:szCs w:val="22"/>
        </w:rPr>
        <w:t>are</w:t>
      </w:r>
      <w:r w:rsidR="0075608D" w:rsidRPr="00C24FBA">
        <w:rPr>
          <w:rFonts w:ascii="Times New Roman" w:hAnsi="Times New Roman" w:cs="Times New Roman"/>
          <w:b/>
          <w:sz w:val="22"/>
          <w:szCs w:val="22"/>
        </w:rPr>
        <w:t xml:space="preserve"> not used as a means to deport migrant</w:t>
      </w:r>
      <w:r w:rsidR="00863704" w:rsidRPr="00C24FBA">
        <w:rPr>
          <w:rFonts w:ascii="Times New Roman" w:hAnsi="Times New Roman" w:cs="Times New Roman"/>
          <w:b/>
          <w:sz w:val="22"/>
          <w:szCs w:val="22"/>
        </w:rPr>
        <w:t xml:space="preserve"> women</w:t>
      </w:r>
      <w:r w:rsidR="00A12602" w:rsidRPr="00C24FBA">
        <w:rPr>
          <w:rFonts w:ascii="Times New Roman" w:hAnsi="Times New Roman" w:cs="Times New Roman"/>
          <w:b/>
          <w:sz w:val="22"/>
          <w:szCs w:val="22"/>
        </w:rPr>
        <w:t xml:space="preserve"> with an irregular immigration status</w:t>
      </w:r>
      <w:r w:rsidR="0075608D" w:rsidRPr="00C24FBA">
        <w:rPr>
          <w:rFonts w:ascii="Times New Roman" w:hAnsi="Times New Roman" w:cs="Times New Roman"/>
          <w:b/>
          <w:sz w:val="22"/>
          <w:szCs w:val="22"/>
        </w:rPr>
        <w:t>.</w:t>
      </w:r>
    </w:p>
    <w:p w14:paraId="1FE9742A" w14:textId="77777777" w:rsidR="00412D35" w:rsidRPr="00C24FBA" w:rsidRDefault="00412D35" w:rsidP="00834ECA">
      <w:pPr>
        <w:jc w:val="both"/>
        <w:rPr>
          <w:rFonts w:ascii="Times New Roman" w:hAnsi="Times New Roman" w:cs="Times New Roman"/>
          <w:b/>
          <w:sz w:val="22"/>
          <w:szCs w:val="22"/>
        </w:rPr>
      </w:pPr>
    </w:p>
    <w:p w14:paraId="5A1A2488" w14:textId="0350984D" w:rsidR="00412D35" w:rsidRPr="00C24FBA" w:rsidRDefault="00191994" w:rsidP="00834ECA">
      <w:pPr>
        <w:ind w:left="567" w:hanging="567"/>
        <w:jc w:val="both"/>
        <w:rPr>
          <w:rFonts w:ascii="Times New Roman" w:hAnsi="Times New Roman" w:cs="Times New Roman"/>
          <w:b/>
        </w:rPr>
      </w:pPr>
      <w:r w:rsidRPr="00C24FBA">
        <w:rPr>
          <w:rFonts w:ascii="Times New Roman" w:hAnsi="Times New Roman" w:cs="Times New Roman"/>
          <w:b/>
        </w:rPr>
        <w:t>b</w:t>
      </w:r>
      <w:r w:rsidR="00412D35" w:rsidRPr="00C24FBA">
        <w:rPr>
          <w:rFonts w:ascii="Times New Roman" w:hAnsi="Times New Roman" w:cs="Times New Roman"/>
          <w:b/>
        </w:rPr>
        <w:t xml:space="preserve">. </w:t>
      </w:r>
      <w:r w:rsidR="00412D35" w:rsidRPr="00C24FBA">
        <w:rPr>
          <w:rFonts w:ascii="Times New Roman" w:hAnsi="Times New Roman" w:cs="Times New Roman"/>
          <w:b/>
        </w:rPr>
        <w:tab/>
        <w:t xml:space="preserve">Remedies for </w:t>
      </w:r>
      <w:r w:rsidR="005F34A9" w:rsidRPr="00C24FBA">
        <w:rPr>
          <w:rFonts w:ascii="Times New Roman" w:hAnsi="Times New Roman" w:cs="Times New Roman"/>
          <w:b/>
        </w:rPr>
        <w:t>victim</w:t>
      </w:r>
      <w:r w:rsidR="00412D35" w:rsidRPr="00C24FBA">
        <w:rPr>
          <w:rFonts w:ascii="Times New Roman" w:hAnsi="Times New Roman" w:cs="Times New Roman"/>
          <w:b/>
        </w:rPr>
        <w:t>s</w:t>
      </w:r>
      <w:r w:rsidR="00CE5A4F" w:rsidRPr="00C24FBA">
        <w:rPr>
          <w:rFonts w:ascii="Times New Roman" w:hAnsi="Times New Roman" w:cs="Times New Roman"/>
          <w:b/>
        </w:rPr>
        <w:t xml:space="preserve"> of trafficking</w:t>
      </w:r>
    </w:p>
    <w:p w14:paraId="37F854DE" w14:textId="77777777" w:rsidR="00412D35" w:rsidRPr="00C24FBA" w:rsidRDefault="00412D35" w:rsidP="00834ECA">
      <w:pPr>
        <w:jc w:val="both"/>
        <w:rPr>
          <w:rFonts w:ascii="Times New Roman" w:hAnsi="Times New Roman" w:cs="Times New Roman"/>
          <w:b/>
          <w:sz w:val="22"/>
          <w:szCs w:val="22"/>
        </w:rPr>
      </w:pPr>
    </w:p>
    <w:p w14:paraId="43551B24" w14:textId="74D702F2" w:rsidR="00E3748F" w:rsidRPr="00C24FBA" w:rsidRDefault="001B19C1" w:rsidP="00E3748F">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Article 2(b) of the Convention obligat</w:t>
      </w:r>
      <w:r w:rsidR="005E42AA" w:rsidRPr="00C24FBA">
        <w:rPr>
          <w:rFonts w:ascii="Times New Roman" w:hAnsi="Times New Roman" w:cs="Times New Roman"/>
          <w:sz w:val="22"/>
          <w:szCs w:val="22"/>
        </w:rPr>
        <w:t xml:space="preserve">es </w:t>
      </w:r>
      <w:r w:rsidRPr="00C24FBA">
        <w:rPr>
          <w:rFonts w:ascii="Times New Roman" w:hAnsi="Times New Roman" w:cs="Times New Roman"/>
          <w:sz w:val="22"/>
          <w:szCs w:val="22"/>
        </w:rPr>
        <w:t>States parties</w:t>
      </w:r>
      <w:r w:rsidR="005E42AA" w:rsidRPr="00C24FBA">
        <w:rPr>
          <w:rFonts w:ascii="Times New Roman" w:hAnsi="Times New Roman" w:cs="Times New Roman"/>
          <w:sz w:val="22"/>
          <w:szCs w:val="22"/>
        </w:rPr>
        <w:t xml:space="preserve">, by law, </w:t>
      </w:r>
      <w:r w:rsidR="00E513E6">
        <w:rPr>
          <w:rFonts w:ascii="Times New Roman" w:hAnsi="Times New Roman" w:cs="Times New Roman"/>
          <w:sz w:val="22"/>
          <w:szCs w:val="22"/>
        </w:rPr>
        <w:t>to</w:t>
      </w:r>
      <w:r w:rsidRPr="00C24FBA">
        <w:rPr>
          <w:rFonts w:ascii="Times New Roman" w:hAnsi="Times New Roman" w:cs="Times New Roman"/>
          <w:sz w:val="22"/>
          <w:szCs w:val="22"/>
        </w:rPr>
        <w:t xml:space="preserve"> provide appropriate remedies</w:t>
      </w:r>
      <w:r w:rsidR="005E42AA" w:rsidRPr="00C24FBA">
        <w:rPr>
          <w:rFonts w:ascii="Times New Roman" w:hAnsi="Times New Roman" w:cs="Times New Roman"/>
          <w:sz w:val="22"/>
          <w:szCs w:val="22"/>
        </w:rPr>
        <w:t xml:space="preserve"> including</w:t>
      </w:r>
      <w:r w:rsidRPr="00C24FBA">
        <w:rPr>
          <w:rFonts w:ascii="Times New Roman" w:hAnsi="Times New Roman" w:cs="Times New Roman"/>
          <w:sz w:val="22"/>
          <w:szCs w:val="22"/>
        </w:rPr>
        <w:t xml:space="preserve"> </w:t>
      </w:r>
      <w:r w:rsidR="005E42AA" w:rsidRPr="00C24FBA">
        <w:rPr>
          <w:rFonts w:ascii="Times New Roman" w:hAnsi="Times New Roman" w:cs="Times New Roman"/>
          <w:sz w:val="22"/>
          <w:szCs w:val="22"/>
        </w:rPr>
        <w:t xml:space="preserve">the </w:t>
      </w:r>
      <w:r w:rsidRPr="00C24FBA">
        <w:rPr>
          <w:rFonts w:ascii="Times New Roman" w:hAnsi="Times New Roman" w:cs="Times New Roman"/>
          <w:sz w:val="22"/>
          <w:szCs w:val="22"/>
        </w:rPr>
        <w:t>provi</w:t>
      </w:r>
      <w:r w:rsidR="005E42AA" w:rsidRPr="00C24FBA">
        <w:rPr>
          <w:rFonts w:ascii="Times New Roman" w:hAnsi="Times New Roman" w:cs="Times New Roman"/>
          <w:sz w:val="22"/>
          <w:szCs w:val="22"/>
        </w:rPr>
        <w:t xml:space="preserve">sion of </w:t>
      </w:r>
      <w:r w:rsidRPr="00C24FBA">
        <w:rPr>
          <w:rFonts w:ascii="Times New Roman" w:hAnsi="Times New Roman" w:cs="Times New Roman"/>
          <w:sz w:val="22"/>
          <w:szCs w:val="22"/>
        </w:rPr>
        <w:t>reparation</w:t>
      </w:r>
      <w:r w:rsidR="005E42AA" w:rsidRPr="00C24FBA">
        <w:rPr>
          <w:rFonts w:ascii="Times New Roman" w:hAnsi="Times New Roman" w:cs="Times New Roman"/>
          <w:sz w:val="22"/>
          <w:szCs w:val="22"/>
        </w:rPr>
        <w:t>s,</w:t>
      </w:r>
      <w:r w:rsidRPr="00C24FBA">
        <w:rPr>
          <w:rFonts w:ascii="Times New Roman" w:hAnsi="Times New Roman" w:cs="Times New Roman"/>
          <w:sz w:val="22"/>
          <w:szCs w:val="22"/>
        </w:rPr>
        <w:t xml:space="preserve"> to women whose Convention </w:t>
      </w:r>
      <w:r w:rsidR="005E42AA" w:rsidRPr="00C24FBA">
        <w:rPr>
          <w:rFonts w:ascii="Times New Roman" w:hAnsi="Times New Roman" w:cs="Times New Roman"/>
          <w:sz w:val="22"/>
          <w:szCs w:val="22"/>
        </w:rPr>
        <w:t xml:space="preserve">rights </w:t>
      </w:r>
      <w:r w:rsidRPr="00C24FBA">
        <w:rPr>
          <w:rFonts w:ascii="Times New Roman" w:hAnsi="Times New Roman" w:cs="Times New Roman"/>
          <w:sz w:val="22"/>
          <w:szCs w:val="22"/>
        </w:rPr>
        <w:t>have been violated.</w:t>
      </w:r>
      <w:r w:rsidRPr="00C24FBA">
        <w:rPr>
          <w:rStyle w:val="FootnoteReference"/>
          <w:rFonts w:ascii="Times New Roman" w:hAnsi="Times New Roman" w:cs="Times New Roman"/>
          <w:sz w:val="22"/>
          <w:szCs w:val="22"/>
        </w:rPr>
        <w:footnoteReference w:id="244"/>
      </w:r>
      <w:r w:rsidRPr="00C24FBA">
        <w:rPr>
          <w:rFonts w:ascii="Times New Roman" w:hAnsi="Times New Roman" w:cs="Times New Roman"/>
          <w:sz w:val="22"/>
          <w:szCs w:val="22"/>
        </w:rPr>
        <w:t xml:space="preserve"> </w:t>
      </w:r>
    </w:p>
    <w:p w14:paraId="7BDA3828" w14:textId="77777777" w:rsidR="00E3748F" w:rsidRPr="00C24FBA" w:rsidRDefault="00E3748F" w:rsidP="00E3748F">
      <w:pPr>
        <w:pStyle w:val="ListParagraph"/>
        <w:ind w:left="0"/>
        <w:jc w:val="both"/>
        <w:rPr>
          <w:rFonts w:ascii="Times New Roman" w:hAnsi="Times New Roman" w:cs="Times New Roman"/>
          <w:b/>
          <w:sz w:val="22"/>
          <w:szCs w:val="22"/>
        </w:rPr>
      </w:pPr>
    </w:p>
    <w:p w14:paraId="2C799C2B" w14:textId="779906E1" w:rsidR="009D02AF" w:rsidRPr="00C24FBA" w:rsidRDefault="005F34A9" w:rsidP="009D02AF">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Victim</w:t>
      </w:r>
      <w:r w:rsidR="008F440E" w:rsidRPr="00C24FBA">
        <w:rPr>
          <w:rFonts w:ascii="Times New Roman" w:hAnsi="Times New Roman" w:cs="Times New Roman"/>
          <w:sz w:val="22"/>
          <w:szCs w:val="22"/>
        </w:rPr>
        <w:t xml:space="preserve">s of trafficking </w:t>
      </w:r>
      <w:r w:rsidR="001B19C1" w:rsidRPr="00C24FBA">
        <w:rPr>
          <w:rFonts w:ascii="Times New Roman" w:hAnsi="Times New Roman" w:cs="Times New Roman"/>
          <w:sz w:val="22"/>
          <w:szCs w:val="22"/>
        </w:rPr>
        <w:t>often</w:t>
      </w:r>
      <w:r w:rsidR="008F440E" w:rsidRPr="00C24FBA">
        <w:rPr>
          <w:rFonts w:ascii="Times New Roman" w:hAnsi="Times New Roman" w:cs="Times New Roman"/>
          <w:sz w:val="22"/>
          <w:szCs w:val="22"/>
        </w:rPr>
        <w:t xml:space="preserve"> encounter significant difficulties in claiming compensation and other forms of reparation </w:t>
      </w:r>
      <w:r w:rsidR="00D90291" w:rsidRPr="00C24FBA">
        <w:rPr>
          <w:rFonts w:ascii="Times New Roman" w:hAnsi="Times New Roman" w:cs="Times New Roman"/>
          <w:sz w:val="22"/>
          <w:szCs w:val="22"/>
        </w:rPr>
        <w:t>for damages and harms suffered.</w:t>
      </w:r>
      <w:r w:rsidR="008F440E" w:rsidRPr="00C24FBA">
        <w:rPr>
          <w:rStyle w:val="FootnoteReference"/>
          <w:rFonts w:ascii="Times New Roman" w:hAnsi="Times New Roman" w:cs="Times New Roman"/>
          <w:sz w:val="22"/>
          <w:szCs w:val="22"/>
        </w:rPr>
        <w:footnoteReference w:id="245"/>
      </w:r>
      <w:r w:rsidR="00D90291" w:rsidRPr="00C24FBA">
        <w:rPr>
          <w:rFonts w:ascii="Times New Roman" w:hAnsi="Times New Roman" w:cs="Times New Roman"/>
          <w:sz w:val="22"/>
          <w:szCs w:val="22"/>
        </w:rPr>
        <w:t xml:space="preserve"> </w:t>
      </w:r>
      <w:r w:rsidR="008F440E" w:rsidRPr="00C24FBA">
        <w:rPr>
          <w:rFonts w:ascii="Times New Roman" w:hAnsi="Times New Roman" w:cs="Times New Roman"/>
          <w:sz w:val="22"/>
          <w:szCs w:val="22"/>
        </w:rPr>
        <w:t xml:space="preserve">Efforts to claim compensation may be frustrated </w:t>
      </w:r>
      <w:r w:rsidR="00A1020A" w:rsidRPr="00C24FBA">
        <w:rPr>
          <w:rFonts w:ascii="Times New Roman" w:hAnsi="Times New Roman" w:cs="Times New Roman"/>
          <w:sz w:val="22"/>
          <w:szCs w:val="22"/>
        </w:rPr>
        <w:t>where</w:t>
      </w:r>
      <w:r w:rsidR="004A199E" w:rsidRPr="00C24FBA">
        <w:rPr>
          <w:rFonts w:ascii="Times New Roman" w:hAnsi="Times New Roman" w:cs="Times New Roman"/>
          <w:sz w:val="22"/>
          <w:szCs w:val="22"/>
        </w:rPr>
        <w:t>:</w:t>
      </w:r>
      <w:r w:rsidR="00D90291" w:rsidRPr="00C24FBA">
        <w:rPr>
          <w:rFonts w:ascii="Times New Roman" w:hAnsi="Times New Roman" w:cs="Times New Roman"/>
          <w:sz w:val="22"/>
          <w:szCs w:val="22"/>
        </w:rPr>
        <w:t xml:space="preserve"> </w:t>
      </w:r>
      <w:r w:rsidR="00030B0A" w:rsidRPr="00C24FBA">
        <w:rPr>
          <w:rFonts w:ascii="Times New Roman" w:hAnsi="Times New Roman" w:cs="Times New Roman"/>
          <w:sz w:val="22"/>
          <w:szCs w:val="22"/>
        </w:rPr>
        <w:t>it</w:t>
      </w:r>
      <w:r w:rsidR="00067243" w:rsidRPr="00C24FBA">
        <w:rPr>
          <w:rFonts w:ascii="Times New Roman" w:hAnsi="Times New Roman" w:cs="Times New Roman"/>
          <w:sz w:val="22"/>
          <w:szCs w:val="22"/>
        </w:rPr>
        <w:t xml:space="preserve"> is made conditional upon cooperation with </w:t>
      </w:r>
      <w:r w:rsidR="00030B0A" w:rsidRPr="00C24FBA">
        <w:rPr>
          <w:rFonts w:ascii="Times New Roman" w:hAnsi="Times New Roman" w:cs="Times New Roman"/>
          <w:sz w:val="22"/>
          <w:szCs w:val="22"/>
        </w:rPr>
        <w:t xml:space="preserve">law enforcement authorities; </w:t>
      </w:r>
      <w:r w:rsidR="00D90291" w:rsidRPr="00C24FBA">
        <w:rPr>
          <w:rFonts w:ascii="Times New Roman" w:hAnsi="Times New Roman" w:cs="Times New Roman"/>
          <w:sz w:val="22"/>
          <w:szCs w:val="22"/>
        </w:rPr>
        <w:t>r</w:t>
      </w:r>
      <w:r w:rsidR="00586DF0" w:rsidRPr="00C24FBA">
        <w:rPr>
          <w:rFonts w:ascii="Times New Roman" w:hAnsi="Times New Roman" w:cs="Times New Roman"/>
          <w:sz w:val="22"/>
          <w:szCs w:val="22"/>
        </w:rPr>
        <w:t>esidency permits are tied to criminal justice process</w:t>
      </w:r>
      <w:r w:rsidR="00F27ACD" w:rsidRPr="00C24FBA">
        <w:rPr>
          <w:rFonts w:ascii="Times New Roman" w:hAnsi="Times New Roman" w:cs="Times New Roman"/>
          <w:sz w:val="22"/>
          <w:szCs w:val="22"/>
        </w:rPr>
        <w:t>es</w:t>
      </w:r>
      <w:r w:rsidR="00586DF0" w:rsidRPr="00C24FBA">
        <w:rPr>
          <w:rFonts w:ascii="Times New Roman" w:hAnsi="Times New Roman" w:cs="Times New Roman"/>
          <w:sz w:val="22"/>
          <w:szCs w:val="22"/>
        </w:rPr>
        <w:t xml:space="preserve"> </w:t>
      </w:r>
      <w:r w:rsidR="00EE4112" w:rsidRPr="00C24FBA">
        <w:rPr>
          <w:rFonts w:ascii="Times New Roman" w:hAnsi="Times New Roman" w:cs="Times New Roman"/>
          <w:sz w:val="22"/>
          <w:szCs w:val="22"/>
        </w:rPr>
        <w:t xml:space="preserve">and </w:t>
      </w:r>
      <w:r w:rsidR="00586DF0" w:rsidRPr="00C24FBA">
        <w:rPr>
          <w:rFonts w:ascii="Times New Roman" w:hAnsi="Times New Roman" w:cs="Times New Roman"/>
          <w:sz w:val="22"/>
          <w:szCs w:val="22"/>
        </w:rPr>
        <w:t>repatriation occur</w:t>
      </w:r>
      <w:r w:rsidR="00A1020A" w:rsidRPr="00C24FBA">
        <w:rPr>
          <w:rFonts w:ascii="Times New Roman" w:hAnsi="Times New Roman" w:cs="Times New Roman"/>
          <w:sz w:val="22"/>
          <w:szCs w:val="22"/>
        </w:rPr>
        <w:t xml:space="preserve">s prior to seeking </w:t>
      </w:r>
      <w:r w:rsidR="00E513E6">
        <w:rPr>
          <w:rFonts w:ascii="Times New Roman" w:hAnsi="Times New Roman" w:cs="Times New Roman"/>
          <w:sz w:val="22"/>
          <w:szCs w:val="22"/>
        </w:rPr>
        <w:t xml:space="preserve">or obtaining </w:t>
      </w:r>
      <w:r w:rsidR="00A1020A" w:rsidRPr="00C24FBA">
        <w:rPr>
          <w:rFonts w:ascii="Times New Roman" w:hAnsi="Times New Roman" w:cs="Times New Roman"/>
          <w:sz w:val="22"/>
          <w:szCs w:val="22"/>
        </w:rPr>
        <w:t xml:space="preserve">civil </w:t>
      </w:r>
      <w:r w:rsidR="00E513E6">
        <w:rPr>
          <w:rFonts w:ascii="Times New Roman" w:hAnsi="Times New Roman" w:cs="Times New Roman"/>
          <w:sz w:val="22"/>
          <w:szCs w:val="22"/>
        </w:rPr>
        <w:t>remedies</w:t>
      </w:r>
      <w:r w:rsidR="00EE4112" w:rsidRPr="00C24FBA">
        <w:rPr>
          <w:rFonts w:ascii="Times New Roman" w:hAnsi="Times New Roman" w:cs="Times New Roman"/>
          <w:sz w:val="22"/>
          <w:szCs w:val="22"/>
        </w:rPr>
        <w:t>;</w:t>
      </w:r>
      <w:r w:rsidR="00586DF0" w:rsidRPr="00C24FBA">
        <w:rPr>
          <w:rFonts w:ascii="Times New Roman" w:hAnsi="Times New Roman" w:cs="Times New Roman"/>
          <w:sz w:val="22"/>
          <w:szCs w:val="22"/>
        </w:rPr>
        <w:t xml:space="preserve"> </w:t>
      </w:r>
      <w:r w:rsidR="004A199E" w:rsidRPr="00C24FBA">
        <w:rPr>
          <w:rFonts w:ascii="Times New Roman" w:hAnsi="Times New Roman" w:cs="Times New Roman"/>
          <w:sz w:val="22"/>
          <w:szCs w:val="22"/>
        </w:rPr>
        <w:t xml:space="preserve">the burden of proof is shifted on the victim in civil claims; </w:t>
      </w:r>
      <w:r w:rsidR="00586DF0" w:rsidRPr="00C24FBA">
        <w:rPr>
          <w:rFonts w:ascii="Times New Roman" w:hAnsi="Times New Roman" w:cs="Times New Roman"/>
          <w:sz w:val="22"/>
          <w:szCs w:val="22"/>
        </w:rPr>
        <w:t xml:space="preserve">victims of trafficking </w:t>
      </w:r>
      <w:r w:rsidR="00D90291" w:rsidRPr="00C24FBA">
        <w:rPr>
          <w:rFonts w:ascii="Times New Roman" w:hAnsi="Times New Roman" w:cs="Times New Roman"/>
          <w:sz w:val="22"/>
          <w:szCs w:val="22"/>
        </w:rPr>
        <w:t xml:space="preserve">are not </w:t>
      </w:r>
      <w:r w:rsidR="00586DF0" w:rsidRPr="00C24FBA">
        <w:rPr>
          <w:rFonts w:ascii="Times New Roman" w:hAnsi="Times New Roman" w:cs="Times New Roman"/>
          <w:sz w:val="22"/>
          <w:szCs w:val="22"/>
        </w:rPr>
        <w:t xml:space="preserve">identified as victims of </w:t>
      </w:r>
      <w:r w:rsidR="00EE4112" w:rsidRPr="00C24FBA">
        <w:rPr>
          <w:rFonts w:ascii="Times New Roman" w:hAnsi="Times New Roman" w:cs="Times New Roman"/>
          <w:sz w:val="22"/>
          <w:szCs w:val="22"/>
        </w:rPr>
        <w:t xml:space="preserve">a </w:t>
      </w:r>
      <w:r w:rsidR="00586DF0" w:rsidRPr="00C24FBA">
        <w:rPr>
          <w:rFonts w:ascii="Times New Roman" w:hAnsi="Times New Roman" w:cs="Times New Roman"/>
          <w:sz w:val="22"/>
          <w:szCs w:val="22"/>
        </w:rPr>
        <w:t>crime for the purpose of reparati</w:t>
      </w:r>
      <w:r w:rsidR="00A1020A" w:rsidRPr="00C24FBA">
        <w:rPr>
          <w:rFonts w:ascii="Times New Roman" w:hAnsi="Times New Roman" w:cs="Times New Roman"/>
          <w:sz w:val="22"/>
          <w:szCs w:val="22"/>
        </w:rPr>
        <w:t>ons owed under law</w:t>
      </w:r>
      <w:r w:rsidR="00EE4112" w:rsidRPr="00C24FBA">
        <w:rPr>
          <w:rFonts w:ascii="Times New Roman" w:hAnsi="Times New Roman" w:cs="Times New Roman"/>
          <w:sz w:val="22"/>
          <w:szCs w:val="22"/>
        </w:rPr>
        <w:t>;</w:t>
      </w:r>
      <w:r w:rsidR="00A1020A" w:rsidRPr="00C24FBA">
        <w:rPr>
          <w:rFonts w:ascii="Times New Roman" w:hAnsi="Times New Roman" w:cs="Times New Roman"/>
          <w:sz w:val="22"/>
          <w:szCs w:val="22"/>
        </w:rPr>
        <w:t xml:space="preserve"> or where</w:t>
      </w:r>
      <w:r w:rsidR="00586DF0" w:rsidRPr="00C24FBA">
        <w:rPr>
          <w:rFonts w:ascii="Times New Roman" w:hAnsi="Times New Roman" w:cs="Times New Roman"/>
          <w:sz w:val="22"/>
          <w:szCs w:val="22"/>
        </w:rPr>
        <w:t xml:space="preserve"> monetary compensation</w:t>
      </w:r>
      <w:r w:rsidR="00D90291" w:rsidRPr="00C24FBA">
        <w:rPr>
          <w:rFonts w:ascii="Times New Roman" w:hAnsi="Times New Roman" w:cs="Times New Roman"/>
          <w:sz w:val="22"/>
          <w:szCs w:val="22"/>
        </w:rPr>
        <w:t xml:space="preserve"> is unavailable</w:t>
      </w:r>
      <w:r w:rsidR="001B19C1" w:rsidRPr="00C24FBA">
        <w:rPr>
          <w:rFonts w:ascii="Times New Roman" w:hAnsi="Times New Roman" w:cs="Times New Roman"/>
          <w:sz w:val="22"/>
          <w:szCs w:val="22"/>
        </w:rPr>
        <w:t xml:space="preserve"> or</w:t>
      </w:r>
      <w:r w:rsidR="00D90291" w:rsidRPr="00C24FBA">
        <w:rPr>
          <w:rFonts w:ascii="Times New Roman" w:hAnsi="Times New Roman" w:cs="Times New Roman"/>
          <w:sz w:val="22"/>
          <w:szCs w:val="22"/>
        </w:rPr>
        <w:t xml:space="preserve"> the p</w:t>
      </w:r>
      <w:r w:rsidR="00586DF0" w:rsidRPr="00C24FBA">
        <w:rPr>
          <w:rFonts w:ascii="Times New Roman" w:hAnsi="Times New Roman" w:cs="Times New Roman"/>
          <w:sz w:val="22"/>
          <w:szCs w:val="22"/>
        </w:rPr>
        <w:t>roceeds of crimes are not redistributed to victims.</w:t>
      </w:r>
    </w:p>
    <w:p w14:paraId="646BECBD" w14:textId="77777777" w:rsidR="009D02AF" w:rsidRPr="00C24FBA" w:rsidRDefault="009D02AF" w:rsidP="009D02AF">
      <w:pPr>
        <w:jc w:val="both"/>
        <w:rPr>
          <w:rFonts w:ascii="Times New Roman" w:hAnsi="Times New Roman" w:cs="Times New Roman"/>
          <w:sz w:val="22"/>
          <w:szCs w:val="22"/>
        </w:rPr>
      </w:pPr>
    </w:p>
    <w:p w14:paraId="122A2332" w14:textId="5068ED7E" w:rsidR="00590B1A" w:rsidRPr="00C24FBA" w:rsidRDefault="00590B1A" w:rsidP="009D02AF">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States parties have obligations both within and outside their territories to ensure the full implementation of the Convention.</w:t>
      </w:r>
      <w:r w:rsidRPr="00C24FBA">
        <w:rPr>
          <w:rStyle w:val="FootnoteReference"/>
          <w:rFonts w:ascii="Times New Roman" w:hAnsi="Times New Roman" w:cs="Times New Roman"/>
          <w:sz w:val="22"/>
          <w:szCs w:val="22"/>
        </w:rPr>
        <w:footnoteReference w:id="246"/>
      </w:r>
      <w:r w:rsidRPr="00C24FBA">
        <w:rPr>
          <w:rFonts w:ascii="Times New Roman" w:hAnsi="Times New Roman" w:cs="Times New Roman"/>
          <w:sz w:val="22"/>
          <w:szCs w:val="22"/>
        </w:rPr>
        <w:t xml:space="preserve"> The transnational nature of human trafficking and migration requires cooperation by all affected countries</w:t>
      </w:r>
      <w:r w:rsidR="008C1B84" w:rsidRPr="00C24FBA">
        <w:rPr>
          <w:rFonts w:ascii="Times New Roman" w:hAnsi="Times New Roman" w:cs="Times New Roman"/>
          <w:sz w:val="22"/>
          <w:szCs w:val="22"/>
        </w:rPr>
        <w:t xml:space="preserve">, </w:t>
      </w:r>
      <w:r w:rsidR="007D53F0" w:rsidRPr="00C24FBA">
        <w:rPr>
          <w:rFonts w:ascii="Times New Roman" w:hAnsi="Times New Roman" w:cs="Times New Roman"/>
          <w:sz w:val="22"/>
          <w:szCs w:val="22"/>
        </w:rPr>
        <w:t xml:space="preserve">that of </w:t>
      </w:r>
      <w:r w:rsidR="00786FD0" w:rsidRPr="00C24FBA">
        <w:rPr>
          <w:rFonts w:ascii="Times New Roman" w:hAnsi="Times New Roman" w:cs="Times New Roman"/>
          <w:sz w:val="22"/>
          <w:szCs w:val="22"/>
        </w:rPr>
        <w:t>origin</w:t>
      </w:r>
      <w:r w:rsidR="008C1B84" w:rsidRPr="00C24FBA">
        <w:rPr>
          <w:rFonts w:ascii="Times New Roman" w:hAnsi="Times New Roman" w:cs="Times New Roman"/>
          <w:sz w:val="22"/>
          <w:szCs w:val="22"/>
        </w:rPr>
        <w:t>, transit and destination,</w:t>
      </w:r>
      <w:r w:rsidRPr="00C24FBA">
        <w:rPr>
          <w:rFonts w:ascii="Times New Roman" w:hAnsi="Times New Roman" w:cs="Times New Roman"/>
          <w:sz w:val="22"/>
          <w:szCs w:val="22"/>
        </w:rPr>
        <w:t xml:space="preserve"> and their participation in an effective and appropriate international response</w:t>
      </w:r>
      <w:r w:rsidR="008C1B84" w:rsidRPr="00C24FBA">
        <w:rPr>
          <w:rFonts w:ascii="Times New Roman" w:hAnsi="Times New Roman" w:cs="Times New Roman"/>
          <w:sz w:val="22"/>
          <w:szCs w:val="22"/>
        </w:rPr>
        <w:t xml:space="preserve"> to protect the rights of victims</w:t>
      </w:r>
      <w:r w:rsidRPr="00C24FBA">
        <w:rPr>
          <w:rFonts w:ascii="Times New Roman" w:hAnsi="Times New Roman" w:cs="Times New Roman"/>
          <w:sz w:val="22"/>
          <w:szCs w:val="22"/>
        </w:rPr>
        <w:t>.</w:t>
      </w:r>
      <w:r w:rsidRPr="00C24FBA">
        <w:rPr>
          <w:rStyle w:val="FootnoteReference"/>
          <w:rFonts w:ascii="Times New Roman" w:hAnsi="Times New Roman" w:cs="Times New Roman"/>
          <w:sz w:val="22"/>
          <w:szCs w:val="22"/>
        </w:rPr>
        <w:footnoteReference w:id="247"/>
      </w:r>
    </w:p>
    <w:p w14:paraId="48AD7C7D" w14:textId="77777777" w:rsidR="001F46BD" w:rsidRPr="00C24FBA" w:rsidRDefault="001F46BD" w:rsidP="001F46BD">
      <w:pPr>
        <w:jc w:val="both"/>
        <w:rPr>
          <w:rFonts w:ascii="Times New Roman" w:hAnsi="Times New Roman" w:cs="Times New Roman"/>
          <w:sz w:val="22"/>
          <w:szCs w:val="22"/>
        </w:rPr>
      </w:pPr>
    </w:p>
    <w:p w14:paraId="7DBBB433" w14:textId="5596F782" w:rsidR="00412D35" w:rsidRPr="00C24FBA" w:rsidRDefault="00412D35" w:rsidP="009D02AF">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Compensation</w:t>
      </w:r>
      <w:r w:rsidR="001F46BD" w:rsidRPr="00C24FBA">
        <w:rPr>
          <w:rFonts w:ascii="Times New Roman" w:hAnsi="Times New Roman" w:cs="Times New Roman"/>
          <w:b/>
          <w:sz w:val="22"/>
          <w:szCs w:val="22"/>
        </w:rPr>
        <w:t xml:space="preserve"> and rehabilitation</w:t>
      </w:r>
    </w:p>
    <w:p w14:paraId="24FCFF5E" w14:textId="740DE081" w:rsidR="00412D35" w:rsidRPr="00C24FBA" w:rsidRDefault="00412D35" w:rsidP="00590B1A">
      <w:pPr>
        <w:pStyle w:val="ListParagraph"/>
        <w:numPr>
          <w:ilvl w:val="0"/>
          <w:numId w:val="23"/>
        </w:numPr>
        <w:jc w:val="both"/>
        <w:rPr>
          <w:rFonts w:ascii="Times New Roman" w:hAnsi="Times New Roman" w:cs="Times New Roman"/>
          <w:b/>
          <w:sz w:val="22"/>
          <w:szCs w:val="22"/>
        </w:rPr>
      </w:pPr>
      <w:r w:rsidRPr="00C24FBA">
        <w:rPr>
          <w:rFonts w:ascii="Times New Roman" w:hAnsi="Times New Roman" w:cs="Times New Roman"/>
          <w:b/>
          <w:sz w:val="22"/>
          <w:szCs w:val="22"/>
        </w:rPr>
        <w:lastRenderedPageBreak/>
        <w:t>Ensure that all traffick</w:t>
      </w:r>
      <w:r w:rsidR="003616D9" w:rsidRPr="00C24FBA">
        <w:rPr>
          <w:rFonts w:ascii="Times New Roman" w:hAnsi="Times New Roman" w:cs="Times New Roman"/>
          <w:b/>
          <w:sz w:val="22"/>
          <w:szCs w:val="22"/>
        </w:rPr>
        <w:t>ed women</w:t>
      </w:r>
      <w:r w:rsidRPr="00C24FBA">
        <w:rPr>
          <w:rFonts w:ascii="Times New Roman" w:hAnsi="Times New Roman" w:cs="Times New Roman"/>
          <w:b/>
          <w:sz w:val="22"/>
          <w:szCs w:val="22"/>
        </w:rPr>
        <w:t xml:space="preserve">, irrespective of their ethnic, national or social background and legal </w:t>
      </w:r>
      <w:r w:rsidR="005E1E01" w:rsidRPr="00C24FBA">
        <w:rPr>
          <w:rFonts w:ascii="Times New Roman" w:hAnsi="Times New Roman" w:cs="Times New Roman"/>
          <w:b/>
          <w:sz w:val="22"/>
          <w:szCs w:val="22"/>
        </w:rPr>
        <w:t xml:space="preserve">immigration </w:t>
      </w:r>
      <w:r w:rsidRPr="00C24FBA">
        <w:rPr>
          <w:rFonts w:ascii="Times New Roman" w:hAnsi="Times New Roman" w:cs="Times New Roman"/>
          <w:b/>
          <w:sz w:val="22"/>
          <w:szCs w:val="22"/>
        </w:rPr>
        <w:t>status, obtain effective protection and redress, including rehabilitation and compensation;</w:t>
      </w:r>
      <w:r w:rsidRPr="00C24FBA">
        <w:rPr>
          <w:rStyle w:val="FootnoteReference"/>
          <w:rFonts w:ascii="Times New Roman" w:hAnsi="Times New Roman" w:cs="Times New Roman"/>
          <w:b/>
          <w:sz w:val="22"/>
          <w:szCs w:val="22"/>
        </w:rPr>
        <w:t xml:space="preserve"> </w:t>
      </w:r>
      <w:r w:rsidRPr="00C24FBA">
        <w:rPr>
          <w:rStyle w:val="FootnoteReference"/>
          <w:rFonts w:ascii="Times New Roman" w:hAnsi="Times New Roman" w:cs="Times New Roman"/>
          <w:b/>
          <w:sz w:val="22"/>
          <w:szCs w:val="22"/>
        </w:rPr>
        <w:footnoteReference w:id="248"/>
      </w:r>
    </w:p>
    <w:p w14:paraId="18DD6FEC" w14:textId="3C1F080C" w:rsidR="00412D35" w:rsidRPr="00C24FBA" w:rsidRDefault="00412D35" w:rsidP="00590B1A">
      <w:pPr>
        <w:pStyle w:val="ListParagraph"/>
        <w:numPr>
          <w:ilvl w:val="0"/>
          <w:numId w:val="23"/>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Ensure that trafficked </w:t>
      </w:r>
      <w:r w:rsidR="003616D9" w:rsidRPr="00C24FBA">
        <w:rPr>
          <w:rFonts w:ascii="Times New Roman" w:hAnsi="Times New Roman" w:cs="Times New Roman"/>
          <w:b/>
          <w:sz w:val="22"/>
          <w:szCs w:val="22"/>
        </w:rPr>
        <w:t xml:space="preserve">women </w:t>
      </w:r>
      <w:r w:rsidRPr="00C24FBA">
        <w:rPr>
          <w:rFonts w:ascii="Times New Roman" w:hAnsi="Times New Roman" w:cs="Times New Roman"/>
          <w:b/>
          <w:sz w:val="22"/>
          <w:szCs w:val="22"/>
        </w:rPr>
        <w:t xml:space="preserve">are provided with timely and comprehensive information about their right to access legal aid, compensation, and remedies in a language </w:t>
      </w:r>
      <w:r w:rsidR="005E1E01" w:rsidRPr="00C24FBA">
        <w:rPr>
          <w:rFonts w:ascii="Times New Roman" w:hAnsi="Times New Roman" w:cs="Times New Roman"/>
          <w:b/>
          <w:sz w:val="22"/>
          <w:szCs w:val="22"/>
        </w:rPr>
        <w:t xml:space="preserve">and manner that </w:t>
      </w:r>
      <w:r w:rsidRPr="00C24FBA">
        <w:rPr>
          <w:rFonts w:ascii="Times New Roman" w:hAnsi="Times New Roman" w:cs="Times New Roman"/>
          <w:b/>
          <w:sz w:val="22"/>
          <w:szCs w:val="22"/>
        </w:rPr>
        <w:t>they can understand, regardless of their residence status</w:t>
      </w:r>
      <w:r w:rsidR="008A613F"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249"/>
      </w:r>
      <w:r w:rsidRPr="00C24FBA">
        <w:rPr>
          <w:rFonts w:ascii="Times New Roman" w:hAnsi="Times New Roman" w:cs="Times New Roman"/>
          <w:b/>
          <w:sz w:val="22"/>
          <w:szCs w:val="22"/>
        </w:rPr>
        <w:t xml:space="preserve"> </w:t>
      </w:r>
    </w:p>
    <w:p w14:paraId="021B821C" w14:textId="08A9E4C0" w:rsidR="00412D35" w:rsidRPr="00C24FBA" w:rsidRDefault="00701EC1" w:rsidP="008A613F">
      <w:pPr>
        <w:pStyle w:val="ListParagraph"/>
        <w:numPr>
          <w:ilvl w:val="0"/>
          <w:numId w:val="23"/>
        </w:numPr>
        <w:jc w:val="both"/>
        <w:rPr>
          <w:rFonts w:ascii="Times New Roman" w:hAnsi="Times New Roman" w:cs="Times New Roman"/>
          <w:b/>
          <w:sz w:val="22"/>
          <w:szCs w:val="22"/>
        </w:rPr>
      </w:pPr>
      <w:r w:rsidRPr="00C24FBA">
        <w:rPr>
          <w:rFonts w:ascii="Times New Roman" w:hAnsi="Times New Roman" w:cs="Times New Roman"/>
          <w:b/>
          <w:sz w:val="22"/>
          <w:szCs w:val="22"/>
        </w:rPr>
        <w:t>F</w:t>
      </w:r>
      <w:r w:rsidR="004E469E" w:rsidRPr="00C24FBA">
        <w:rPr>
          <w:rFonts w:ascii="Times New Roman" w:hAnsi="Times New Roman" w:cs="Times New Roman"/>
          <w:b/>
          <w:sz w:val="22"/>
          <w:szCs w:val="22"/>
        </w:rPr>
        <w:t>inancially support independent associations</w:t>
      </w:r>
      <w:r w:rsidR="004A199E" w:rsidRPr="00C24FBA">
        <w:rPr>
          <w:rFonts w:ascii="Times New Roman" w:hAnsi="Times New Roman" w:cs="Times New Roman"/>
          <w:b/>
          <w:sz w:val="22"/>
          <w:szCs w:val="22"/>
        </w:rPr>
        <w:t>, legal professionals</w:t>
      </w:r>
      <w:r w:rsidR="004E469E" w:rsidRPr="00C24FBA">
        <w:rPr>
          <w:rFonts w:ascii="Times New Roman" w:hAnsi="Times New Roman" w:cs="Times New Roman"/>
          <w:b/>
          <w:sz w:val="22"/>
          <w:szCs w:val="22"/>
        </w:rPr>
        <w:t xml:space="preserve"> and </w:t>
      </w:r>
      <w:r w:rsidR="008A613F" w:rsidRPr="00C24FBA">
        <w:rPr>
          <w:rFonts w:ascii="Times New Roman" w:hAnsi="Times New Roman" w:cs="Times New Roman"/>
          <w:b/>
          <w:sz w:val="22"/>
          <w:szCs w:val="22"/>
        </w:rPr>
        <w:t xml:space="preserve">social services </w:t>
      </w:r>
      <w:r w:rsidR="004E469E" w:rsidRPr="00C24FBA">
        <w:rPr>
          <w:rFonts w:ascii="Times New Roman" w:hAnsi="Times New Roman" w:cs="Times New Roman"/>
          <w:b/>
          <w:sz w:val="22"/>
          <w:szCs w:val="22"/>
        </w:rPr>
        <w:t>centres providing legal resources to educate women about their rights to equality and assist them in pursuing remedies</w:t>
      </w:r>
      <w:r w:rsidR="008A613F" w:rsidRPr="00C24FBA">
        <w:rPr>
          <w:rFonts w:ascii="Times New Roman" w:hAnsi="Times New Roman" w:cs="Times New Roman"/>
          <w:b/>
          <w:sz w:val="22"/>
          <w:szCs w:val="22"/>
        </w:rPr>
        <w:t>;</w:t>
      </w:r>
      <w:r w:rsidR="004E469E" w:rsidRPr="00C24FBA">
        <w:rPr>
          <w:rStyle w:val="FootnoteReference"/>
          <w:rFonts w:ascii="Times New Roman" w:hAnsi="Times New Roman" w:cs="Times New Roman"/>
          <w:b/>
          <w:sz w:val="22"/>
          <w:szCs w:val="22"/>
        </w:rPr>
        <w:footnoteReference w:id="250"/>
      </w:r>
    </w:p>
    <w:p w14:paraId="745B29AF" w14:textId="4BE8FE06" w:rsidR="00412D35" w:rsidRPr="00C24FBA" w:rsidRDefault="00412D35" w:rsidP="00590B1A">
      <w:pPr>
        <w:pStyle w:val="ListParagraph"/>
        <w:numPr>
          <w:ilvl w:val="0"/>
          <w:numId w:val="23"/>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Ensure, through legislative and other means, that trafficked </w:t>
      </w:r>
      <w:r w:rsidR="003616D9" w:rsidRPr="00C24FBA">
        <w:rPr>
          <w:rFonts w:ascii="Times New Roman" w:hAnsi="Times New Roman" w:cs="Times New Roman"/>
          <w:b/>
          <w:sz w:val="22"/>
          <w:szCs w:val="22"/>
        </w:rPr>
        <w:t xml:space="preserve">women </w:t>
      </w:r>
      <w:r w:rsidRPr="00C24FBA">
        <w:rPr>
          <w:rFonts w:ascii="Times New Roman" w:hAnsi="Times New Roman" w:cs="Times New Roman"/>
          <w:b/>
          <w:sz w:val="22"/>
          <w:szCs w:val="22"/>
        </w:rPr>
        <w:t>can access the right to remedy and compensation through different avenues, such as criminal, civil and labour courts</w:t>
      </w:r>
      <w:r w:rsidR="00CE144A" w:rsidRPr="00C24FBA">
        <w:rPr>
          <w:rFonts w:ascii="Times New Roman" w:hAnsi="Times New Roman" w:cs="Times New Roman"/>
          <w:b/>
          <w:sz w:val="22"/>
          <w:szCs w:val="22"/>
        </w:rPr>
        <w:t>, and that victims are compensated, as far as possible, commensurate with their loss, injury and suffering</w:t>
      </w:r>
      <w:r w:rsidR="00E01FAA" w:rsidRPr="00C24FBA">
        <w:rPr>
          <w:rFonts w:ascii="Times New Roman" w:hAnsi="Times New Roman" w:cs="Times New Roman"/>
          <w:b/>
          <w:sz w:val="22"/>
          <w:szCs w:val="22"/>
        </w:rPr>
        <w:t>;</w:t>
      </w:r>
      <w:r w:rsidRPr="00C24FBA">
        <w:rPr>
          <w:rFonts w:ascii="Times New Roman" w:hAnsi="Times New Roman" w:cs="Times New Roman"/>
          <w:b/>
          <w:sz w:val="22"/>
          <w:szCs w:val="22"/>
        </w:rPr>
        <w:t xml:space="preserve"> </w:t>
      </w:r>
    </w:p>
    <w:p w14:paraId="685B23A6" w14:textId="71850766" w:rsidR="00412D35" w:rsidRPr="00C24FBA" w:rsidRDefault="00412D35" w:rsidP="00590B1A">
      <w:pPr>
        <w:pStyle w:val="ListParagraph"/>
        <w:numPr>
          <w:ilvl w:val="0"/>
          <w:numId w:val="23"/>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Adopt legislation on the organization, allocation and functioning of </w:t>
      </w:r>
      <w:r w:rsidR="00E513E6">
        <w:rPr>
          <w:rFonts w:ascii="Times New Roman" w:hAnsi="Times New Roman" w:cs="Times New Roman"/>
          <w:b/>
          <w:sz w:val="22"/>
          <w:szCs w:val="22"/>
        </w:rPr>
        <w:t xml:space="preserve">a </w:t>
      </w:r>
      <w:r w:rsidRPr="00C24FBA">
        <w:rPr>
          <w:rFonts w:ascii="Times New Roman" w:hAnsi="Times New Roman" w:cs="Times New Roman"/>
          <w:b/>
          <w:sz w:val="22"/>
          <w:szCs w:val="22"/>
        </w:rPr>
        <w:t>special compensation fund for victims of and witnesses to trafficking</w:t>
      </w:r>
      <w:r w:rsidRPr="00C24FBA">
        <w:rPr>
          <w:rStyle w:val="FootnoteReference"/>
          <w:rFonts w:ascii="Times New Roman" w:hAnsi="Times New Roman" w:cs="Times New Roman"/>
          <w:b/>
          <w:sz w:val="22"/>
          <w:szCs w:val="22"/>
        </w:rPr>
        <w:t xml:space="preserve"> </w:t>
      </w:r>
      <w:r w:rsidRPr="00C24FBA">
        <w:rPr>
          <w:rFonts w:ascii="Times New Roman" w:hAnsi="Times New Roman" w:cs="Times New Roman"/>
          <w:b/>
          <w:sz w:val="22"/>
          <w:szCs w:val="22"/>
        </w:rPr>
        <w:t>and allocate sufficient funds for them.</w:t>
      </w:r>
      <w:r w:rsidRPr="00C24FBA">
        <w:rPr>
          <w:rStyle w:val="FootnoteReference"/>
          <w:rFonts w:ascii="Times New Roman" w:hAnsi="Times New Roman" w:cs="Times New Roman"/>
          <w:b/>
          <w:sz w:val="22"/>
          <w:szCs w:val="22"/>
        </w:rPr>
        <w:footnoteReference w:id="251"/>
      </w:r>
      <w:r w:rsidRPr="00C24FBA">
        <w:rPr>
          <w:rFonts w:ascii="Times New Roman" w:hAnsi="Times New Roman" w:cs="Times New Roman"/>
          <w:b/>
          <w:sz w:val="22"/>
          <w:szCs w:val="22"/>
        </w:rPr>
        <w:t xml:space="preserve"> Ensure that the conditions to access funding from the compensation fund are reasonable </w:t>
      </w:r>
      <w:r w:rsidR="006F6F63" w:rsidRPr="00C24FBA">
        <w:rPr>
          <w:rFonts w:ascii="Times New Roman" w:hAnsi="Times New Roman" w:cs="Times New Roman"/>
          <w:b/>
          <w:sz w:val="22"/>
          <w:szCs w:val="22"/>
        </w:rPr>
        <w:t xml:space="preserve">and swift </w:t>
      </w:r>
      <w:r w:rsidRPr="00C24FBA">
        <w:rPr>
          <w:rFonts w:ascii="Times New Roman" w:hAnsi="Times New Roman" w:cs="Times New Roman"/>
          <w:b/>
          <w:sz w:val="22"/>
          <w:szCs w:val="22"/>
        </w:rPr>
        <w:t xml:space="preserve">and do not place undue burden on trafficked </w:t>
      </w:r>
      <w:r w:rsidR="003616D9" w:rsidRPr="00C24FBA">
        <w:rPr>
          <w:rFonts w:ascii="Times New Roman" w:hAnsi="Times New Roman" w:cs="Times New Roman"/>
          <w:b/>
          <w:sz w:val="22"/>
          <w:szCs w:val="22"/>
        </w:rPr>
        <w:t>women</w:t>
      </w:r>
      <w:r w:rsidR="005E1E01" w:rsidRPr="00C24FBA">
        <w:rPr>
          <w:rFonts w:ascii="Times New Roman" w:hAnsi="Times New Roman" w:cs="Times New Roman"/>
          <w:b/>
          <w:sz w:val="22"/>
          <w:szCs w:val="22"/>
        </w:rPr>
        <w:t>, and are not made conditional on confiscation of assets from their traffickers</w:t>
      </w:r>
      <w:r w:rsidR="00E01FAA" w:rsidRPr="00C24FBA">
        <w:rPr>
          <w:rFonts w:ascii="Times New Roman" w:hAnsi="Times New Roman" w:cs="Times New Roman"/>
          <w:b/>
          <w:sz w:val="22"/>
          <w:szCs w:val="22"/>
        </w:rPr>
        <w:t>;</w:t>
      </w:r>
      <w:r w:rsidRPr="00C24FBA">
        <w:rPr>
          <w:rFonts w:ascii="Times New Roman" w:hAnsi="Times New Roman" w:cs="Times New Roman"/>
          <w:b/>
          <w:sz w:val="22"/>
          <w:szCs w:val="22"/>
        </w:rPr>
        <w:t xml:space="preserve"> </w:t>
      </w:r>
    </w:p>
    <w:p w14:paraId="0B7378A4" w14:textId="45209DB6" w:rsidR="00412D35" w:rsidRPr="00C24FBA" w:rsidRDefault="00E513E6" w:rsidP="00590B1A">
      <w:pPr>
        <w:pStyle w:val="ListParagraph"/>
        <w:numPr>
          <w:ilvl w:val="0"/>
          <w:numId w:val="23"/>
        </w:numPr>
        <w:jc w:val="both"/>
        <w:rPr>
          <w:rFonts w:ascii="Times New Roman" w:hAnsi="Times New Roman" w:cs="Times New Roman"/>
          <w:b/>
          <w:sz w:val="22"/>
          <w:szCs w:val="22"/>
        </w:rPr>
      </w:pPr>
      <w:r>
        <w:rPr>
          <w:rFonts w:ascii="Times New Roman" w:hAnsi="Times New Roman" w:cs="Times New Roman"/>
          <w:b/>
          <w:sz w:val="22"/>
          <w:szCs w:val="22"/>
        </w:rPr>
        <w:t>De-link f</w:t>
      </w:r>
      <w:r w:rsidR="00701EC1" w:rsidRPr="00C24FBA">
        <w:rPr>
          <w:rFonts w:ascii="Times New Roman" w:hAnsi="Times New Roman" w:cs="Times New Roman"/>
          <w:b/>
          <w:sz w:val="22"/>
          <w:szCs w:val="22"/>
        </w:rPr>
        <w:t>unding and</w:t>
      </w:r>
      <w:r w:rsidR="00412D35" w:rsidRPr="00C24FBA">
        <w:rPr>
          <w:rFonts w:ascii="Times New Roman" w:hAnsi="Times New Roman" w:cs="Times New Roman"/>
          <w:b/>
          <w:sz w:val="22"/>
          <w:szCs w:val="22"/>
        </w:rPr>
        <w:t xml:space="preserve"> support for </w:t>
      </w:r>
      <w:r w:rsidR="00C71017" w:rsidRPr="00C24FBA">
        <w:rPr>
          <w:rFonts w:ascii="Times New Roman" w:hAnsi="Times New Roman" w:cs="Times New Roman"/>
          <w:b/>
          <w:sz w:val="22"/>
          <w:szCs w:val="22"/>
        </w:rPr>
        <w:t xml:space="preserve">female victims of </w:t>
      </w:r>
      <w:r w:rsidR="00412D35" w:rsidRPr="00C24FBA">
        <w:rPr>
          <w:rFonts w:ascii="Times New Roman" w:hAnsi="Times New Roman" w:cs="Times New Roman"/>
          <w:b/>
          <w:sz w:val="22"/>
          <w:szCs w:val="22"/>
        </w:rPr>
        <w:t>traffick</w:t>
      </w:r>
      <w:r w:rsidR="00C71017" w:rsidRPr="00C24FBA">
        <w:rPr>
          <w:rFonts w:ascii="Times New Roman" w:hAnsi="Times New Roman" w:cs="Times New Roman"/>
          <w:b/>
          <w:sz w:val="22"/>
          <w:szCs w:val="22"/>
        </w:rPr>
        <w:t>ing</w:t>
      </w:r>
      <w:r w:rsidR="004D10E2" w:rsidRPr="00C24FBA">
        <w:rPr>
          <w:rFonts w:ascii="Times New Roman" w:hAnsi="Times New Roman" w:cs="Times New Roman"/>
          <w:b/>
          <w:sz w:val="22"/>
          <w:szCs w:val="22"/>
        </w:rPr>
        <w:t xml:space="preserve"> </w:t>
      </w:r>
      <w:r w:rsidR="00412D35" w:rsidRPr="00C24FBA">
        <w:rPr>
          <w:rFonts w:ascii="Times New Roman" w:hAnsi="Times New Roman" w:cs="Times New Roman"/>
          <w:b/>
          <w:sz w:val="22"/>
          <w:szCs w:val="22"/>
        </w:rPr>
        <w:t>from their participation in the criminal justice process.</w:t>
      </w:r>
    </w:p>
    <w:p w14:paraId="3BF26CC0" w14:textId="77777777" w:rsidR="00412D35" w:rsidRPr="00C24FBA" w:rsidRDefault="00412D35" w:rsidP="00834ECA">
      <w:pPr>
        <w:jc w:val="both"/>
        <w:rPr>
          <w:rFonts w:ascii="Times New Roman" w:hAnsi="Times New Roman" w:cs="Times New Roman"/>
          <w:b/>
          <w:sz w:val="22"/>
          <w:szCs w:val="22"/>
        </w:rPr>
      </w:pPr>
    </w:p>
    <w:p w14:paraId="5E42E87A" w14:textId="61321F88" w:rsidR="00412D35" w:rsidRPr="00C24FBA" w:rsidRDefault="001515E1" w:rsidP="009D02AF">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T</w:t>
      </w:r>
      <w:r w:rsidR="00412D35" w:rsidRPr="00C24FBA">
        <w:rPr>
          <w:rFonts w:ascii="Times New Roman" w:hAnsi="Times New Roman" w:cs="Times New Roman"/>
          <w:b/>
          <w:sz w:val="22"/>
          <w:szCs w:val="22"/>
        </w:rPr>
        <w:t>racking</w:t>
      </w:r>
      <w:r w:rsidRPr="00C24FBA">
        <w:rPr>
          <w:rFonts w:ascii="Times New Roman" w:hAnsi="Times New Roman" w:cs="Times New Roman"/>
          <w:b/>
          <w:sz w:val="22"/>
          <w:szCs w:val="22"/>
        </w:rPr>
        <w:t xml:space="preserve"> proceeds of crime</w:t>
      </w:r>
      <w:r w:rsidR="002D59D4" w:rsidRPr="00C24FBA">
        <w:rPr>
          <w:rStyle w:val="FootnoteReference"/>
          <w:rFonts w:ascii="Times New Roman" w:hAnsi="Times New Roman" w:cs="Times New Roman"/>
          <w:b/>
          <w:sz w:val="22"/>
          <w:szCs w:val="22"/>
        </w:rPr>
        <w:footnoteReference w:id="252"/>
      </w:r>
      <w:r w:rsidR="00412D35" w:rsidRPr="00C24FBA">
        <w:rPr>
          <w:rFonts w:ascii="Times New Roman" w:hAnsi="Times New Roman" w:cs="Times New Roman"/>
          <w:b/>
          <w:sz w:val="22"/>
          <w:szCs w:val="22"/>
        </w:rPr>
        <w:t xml:space="preserve">: </w:t>
      </w:r>
    </w:p>
    <w:p w14:paraId="47DD6B48" w14:textId="35F64DE5" w:rsidR="00412D35" w:rsidRPr="00C24FBA" w:rsidRDefault="00412D35" w:rsidP="00590B1A">
      <w:pPr>
        <w:pStyle w:val="ListParagraph"/>
        <w:numPr>
          <w:ilvl w:val="0"/>
          <w:numId w:val="24"/>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Build investigative teams capable of tracking the financial flows that </w:t>
      </w:r>
      <w:r w:rsidR="002779C3" w:rsidRPr="00C24FBA">
        <w:rPr>
          <w:rFonts w:ascii="Times New Roman" w:hAnsi="Times New Roman" w:cs="Times New Roman"/>
          <w:b/>
          <w:sz w:val="22"/>
          <w:szCs w:val="22"/>
        </w:rPr>
        <w:t>trafficking in women and girls</w:t>
      </w:r>
      <w:r w:rsidRPr="00C24FBA">
        <w:rPr>
          <w:rFonts w:ascii="Times New Roman" w:hAnsi="Times New Roman" w:cs="Times New Roman"/>
          <w:b/>
          <w:sz w:val="22"/>
          <w:szCs w:val="22"/>
        </w:rPr>
        <w:t xml:space="preserve"> generate</w:t>
      </w:r>
      <w:r w:rsidR="002779C3" w:rsidRPr="00C24FBA">
        <w:rPr>
          <w:rFonts w:ascii="Times New Roman" w:hAnsi="Times New Roman" w:cs="Times New Roman"/>
          <w:b/>
          <w:sz w:val="22"/>
          <w:szCs w:val="22"/>
        </w:rPr>
        <w:t>s</w:t>
      </w:r>
      <w:r w:rsidRPr="00C24FBA">
        <w:rPr>
          <w:rFonts w:ascii="Times New Roman" w:hAnsi="Times New Roman" w:cs="Times New Roman"/>
          <w:b/>
          <w:sz w:val="22"/>
          <w:szCs w:val="22"/>
        </w:rPr>
        <w:t>, striking with sequestrations and confiscation of all the capital attributable to such criminal conduct, also tracing and revealing the channels of recycling and cleaning money</w:t>
      </w:r>
      <w:r w:rsidR="00E01FAA" w:rsidRPr="00C24FBA">
        <w:rPr>
          <w:rFonts w:ascii="Times New Roman" w:hAnsi="Times New Roman" w:cs="Times New Roman"/>
          <w:b/>
          <w:sz w:val="22"/>
          <w:szCs w:val="22"/>
        </w:rPr>
        <w:t>;</w:t>
      </w:r>
      <w:r w:rsidRPr="00C24FBA">
        <w:rPr>
          <w:rFonts w:ascii="Times New Roman" w:hAnsi="Times New Roman" w:cs="Times New Roman"/>
          <w:b/>
          <w:sz w:val="22"/>
          <w:szCs w:val="22"/>
        </w:rPr>
        <w:t xml:space="preserve"> </w:t>
      </w:r>
    </w:p>
    <w:p w14:paraId="146996A1" w14:textId="0F4F29C9" w:rsidR="00412D35" w:rsidRPr="00C24FBA" w:rsidRDefault="00F31FCC" w:rsidP="00590B1A">
      <w:pPr>
        <w:pStyle w:val="ListParagraph"/>
        <w:numPr>
          <w:ilvl w:val="0"/>
          <w:numId w:val="24"/>
        </w:numPr>
        <w:jc w:val="both"/>
        <w:rPr>
          <w:rFonts w:ascii="Times New Roman" w:hAnsi="Times New Roman" w:cs="Times New Roman"/>
          <w:b/>
          <w:sz w:val="22"/>
          <w:szCs w:val="22"/>
        </w:rPr>
      </w:pPr>
      <w:r w:rsidRPr="00C24FBA">
        <w:rPr>
          <w:rFonts w:ascii="Times New Roman" w:hAnsi="Times New Roman" w:cs="Times New Roman"/>
          <w:b/>
          <w:sz w:val="22"/>
          <w:szCs w:val="22"/>
        </w:rPr>
        <w:t>S</w:t>
      </w:r>
      <w:r w:rsidR="00412D35" w:rsidRPr="00C24FBA">
        <w:rPr>
          <w:rFonts w:ascii="Times New Roman" w:hAnsi="Times New Roman" w:cs="Times New Roman"/>
          <w:b/>
          <w:sz w:val="22"/>
          <w:szCs w:val="22"/>
        </w:rPr>
        <w:t>trengthen and adopt specialized Anti-Money Laundering and Countering Financing of Terrorism (AML/C</w:t>
      </w:r>
      <w:r w:rsidR="00E513E6">
        <w:rPr>
          <w:rFonts w:ascii="Times New Roman" w:hAnsi="Times New Roman" w:cs="Times New Roman"/>
          <w:b/>
          <w:sz w:val="22"/>
          <w:szCs w:val="22"/>
        </w:rPr>
        <w:t>F</w:t>
      </w:r>
      <w:r w:rsidR="00412D35" w:rsidRPr="00C24FBA">
        <w:rPr>
          <w:rFonts w:ascii="Times New Roman" w:hAnsi="Times New Roman" w:cs="Times New Roman"/>
          <w:b/>
          <w:sz w:val="22"/>
          <w:szCs w:val="22"/>
        </w:rPr>
        <w:t>T) measures that are necessary to identify, disrupt, and confiscate illicit revenues from trafficking</w:t>
      </w:r>
      <w:r w:rsidR="00E01FAA" w:rsidRPr="00C24FBA">
        <w:rPr>
          <w:rFonts w:ascii="Times New Roman" w:hAnsi="Times New Roman" w:cs="Times New Roman"/>
          <w:b/>
          <w:sz w:val="22"/>
          <w:szCs w:val="22"/>
        </w:rPr>
        <w:t>;</w:t>
      </w:r>
      <w:r w:rsidR="00412D35" w:rsidRPr="00C24FBA">
        <w:rPr>
          <w:rFonts w:ascii="Times New Roman" w:hAnsi="Times New Roman" w:cs="Times New Roman"/>
          <w:b/>
          <w:sz w:val="22"/>
          <w:szCs w:val="22"/>
        </w:rPr>
        <w:t xml:space="preserve"> </w:t>
      </w:r>
    </w:p>
    <w:p w14:paraId="31C4606D" w14:textId="610A2308" w:rsidR="00412D35" w:rsidRPr="00C24FBA" w:rsidRDefault="00E513E6" w:rsidP="00590B1A">
      <w:pPr>
        <w:pStyle w:val="ListParagraph"/>
        <w:numPr>
          <w:ilvl w:val="0"/>
          <w:numId w:val="24"/>
        </w:numPr>
        <w:jc w:val="both"/>
        <w:rPr>
          <w:rFonts w:ascii="Times New Roman" w:hAnsi="Times New Roman" w:cs="Times New Roman"/>
          <w:b/>
          <w:sz w:val="22"/>
          <w:szCs w:val="22"/>
        </w:rPr>
      </w:pPr>
      <w:r>
        <w:rPr>
          <w:rFonts w:ascii="Times New Roman" w:hAnsi="Times New Roman" w:cs="Times New Roman"/>
          <w:b/>
          <w:sz w:val="22"/>
          <w:szCs w:val="22"/>
        </w:rPr>
        <w:t>Ring-fence a</w:t>
      </w:r>
      <w:r w:rsidR="00412D35" w:rsidRPr="00C24FBA">
        <w:rPr>
          <w:rFonts w:ascii="Times New Roman" w:hAnsi="Times New Roman" w:cs="Times New Roman"/>
          <w:b/>
          <w:sz w:val="22"/>
          <w:szCs w:val="22"/>
        </w:rPr>
        <w:t xml:space="preserve">ny confiscated funds for the purpose of redistribution to victims primarily by way of compensation for the </w:t>
      </w:r>
      <w:r w:rsidR="00CE144A" w:rsidRPr="00C24FBA">
        <w:rPr>
          <w:rFonts w:ascii="Times New Roman" w:hAnsi="Times New Roman" w:cs="Times New Roman"/>
          <w:b/>
          <w:sz w:val="22"/>
          <w:szCs w:val="22"/>
        </w:rPr>
        <w:t>human rights violations</w:t>
      </w:r>
      <w:r w:rsidR="00412D35" w:rsidRPr="00C24FBA">
        <w:rPr>
          <w:rFonts w:ascii="Times New Roman" w:hAnsi="Times New Roman" w:cs="Times New Roman"/>
          <w:b/>
          <w:sz w:val="22"/>
          <w:szCs w:val="22"/>
        </w:rPr>
        <w:t xml:space="preserve"> that they have suffered</w:t>
      </w:r>
      <w:r w:rsidR="00E01FAA" w:rsidRPr="00C24FBA">
        <w:rPr>
          <w:rFonts w:ascii="Times New Roman" w:hAnsi="Times New Roman" w:cs="Times New Roman"/>
          <w:b/>
          <w:sz w:val="22"/>
          <w:szCs w:val="22"/>
        </w:rPr>
        <w:t>;</w:t>
      </w:r>
      <w:r w:rsidR="00412D35" w:rsidRPr="00C24FBA">
        <w:rPr>
          <w:rFonts w:ascii="Times New Roman" w:hAnsi="Times New Roman" w:cs="Times New Roman"/>
          <w:b/>
          <w:sz w:val="22"/>
          <w:szCs w:val="22"/>
        </w:rPr>
        <w:t xml:space="preserve"> </w:t>
      </w:r>
    </w:p>
    <w:p w14:paraId="4DA15A5F" w14:textId="7A3E92A8" w:rsidR="00301C3C" w:rsidRPr="00C24FBA" w:rsidRDefault="00F31FCC" w:rsidP="00F0100F">
      <w:pPr>
        <w:pStyle w:val="ListParagraph"/>
        <w:numPr>
          <w:ilvl w:val="0"/>
          <w:numId w:val="24"/>
        </w:numPr>
        <w:jc w:val="both"/>
        <w:rPr>
          <w:rFonts w:ascii="Times New Roman" w:hAnsi="Times New Roman" w:cs="Times New Roman"/>
          <w:b/>
          <w:sz w:val="22"/>
          <w:szCs w:val="22"/>
        </w:rPr>
      </w:pPr>
      <w:r w:rsidRPr="00C24FBA">
        <w:rPr>
          <w:rFonts w:ascii="Times New Roman" w:hAnsi="Times New Roman" w:cs="Times New Roman"/>
          <w:b/>
          <w:sz w:val="22"/>
          <w:szCs w:val="22"/>
        </w:rPr>
        <w:t>I</w:t>
      </w:r>
      <w:r w:rsidR="00412D35" w:rsidRPr="00C24FBA">
        <w:rPr>
          <w:rFonts w:ascii="Times New Roman" w:hAnsi="Times New Roman" w:cs="Times New Roman"/>
          <w:b/>
          <w:sz w:val="22"/>
          <w:szCs w:val="22"/>
        </w:rPr>
        <w:t>ssue guid</w:t>
      </w:r>
      <w:r w:rsidR="00CE144A" w:rsidRPr="00C24FBA">
        <w:rPr>
          <w:rFonts w:ascii="Times New Roman" w:hAnsi="Times New Roman" w:cs="Times New Roman"/>
          <w:b/>
          <w:sz w:val="22"/>
          <w:szCs w:val="22"/>
        </w:rPr>
        <w:t>elines</w:t>
      </w:r>
      <w:r w:rsidR="00412D35" w:rsidRPr="00C24FBA">
        <w:rPr>
          <w:rFonts w:ascii="Times New Roman" w:hAnsi="Times New Roman" w:cs="Times New Roman"/>
          <w:b/>
          <w:sz w:val="22"/>
          <w:szCs w:val="22"/>
        </w:rPr>
        <w:t xml:space="preserve"> and hold relevant private actors accountable for violations of AML/C</w:t>
      </w:r>
      <w:r w:rsidR="006934C3">
        <w:rPr>
          <w:rFonts w:ascii="Times New Roman" w:hAnsi="Times New Roman" w:cs="Times New Roman"/>
          <w:b/>
          <w:sz w:val="22"/>
          <w:szCs w:val="22"/>
        </w:rPr>
        <w:t>F</w:t>
      </w:r>
      <w:r w:rsidR="00412D35" w:rsidRPr="00C24FBA">
        <w:rPr>
          <w:rFonts w:ascii="Times New Roman" w:hAnsi="Times New Roman" w:cs="Times New Roman"/>
          <w:b/>
          <w:sz w:val="22"/>
          <w:szCs w:val="22"/>
        </w:rPr>
        <w:t>T laws relating to human trafficking.</w:t>
      </w:r>
    </w:p>
    <w:p w14:paraId="0D9E94C9" w14:textId="77777777" w:rsidR="00A8038F" w:rsidRPr="00C24FBA" w:rsidRDefault="00A8038F" w:rsidP="00834ECA">
      <w:pPr>
        <w:jc w:val="both"/>
        <w:rPr>
          <w:rFonts w:ascii="Times New Roman" w:hAnsi="Times New Roman" w:cs="Times New Roman"/>
          <w:b/>
          <w:sz w:val="22"/>
          <w:szCs w:val="22"/>
        </w:rPr>
      </w:pPr>
    </w:p>
    <w:p w14:paraId="4C9E93D4" w14:textId="3E335095" w:rsidR="00412D35" w:rsidRPr="00C24FBA" w:rsidRDefault="00313FBE" w:rsidP="00834ECA">
      <w:pPr>
        <w:jc w:val="both"/>
        <w:rPr>
          <w:rFonts w:ascii="Times New Roman" w:hAnsi="Times New Roman" w:cs="Times New Roman"/>
          <w:b/>
          <w:sz w:val="28"/>
          <w:szCs w:val="28"/>
        </w:rPr>
      </w:pPr>
      <w:r w:rsidRPr="00C24FBA">
        <w:rPr>
          <w:rFonts w:ascii="Times New Roman" w:hAnsi="Times New Roman" w:cs="Times New Roman"/>
          <w:b/>
          <w:sz w:val="28"/>
          <w:szCs w:val="28"/>
        </w:rPr>
        <w:t>VII.</w:t>
      </w:r>
      <w:r w:rsidRPr="00C24FBA">
        <w:rPr>
          <w:rFonts w:ascii="Times New Roman" w:hAnsi="Times New Roman" w:cs="Times New Roman"/>
          <w:b/>
          <w:sz w:val="28"/>
          <w:szCs w:val="28"/>
        </w:rPr>
        <w:tab/>
        <w:t>Dissemination and reporting</w:t>
      </w:r>
      <w:r w:rsidR="00E01FAA" w:rsidRPr="00C24FBA">
        <w:rPr>
          <w:rFonts w:ascii="Times New Roman" w:hAnsi="Times New Roman" w:cs="Times New Roman"/>
          <w:b/>
          <w:sz w:val="28"/>
          <w:szCs w:val="28"/>
        </w:rPr>
        <w:t xml:space="preserve"> </w:t>
      </w:r>
    </w:p>
    <w:p w14:paraId="536C56C0" w14:textId="77777777" w:rsidR="00412D35" w:rsidRPr="00C24FBA" w:rsidRDefault="00412D35" w:rsidP="00834ECA">
      <w:pPr>
        <w:jc w:val="both"/>
        <w:rPr>
          <w:rFonts w:ascii="Times New Roman" w:hAnsi="Times New Roman" w:cs="Times New Roman"/>
          <w:b/>
          <w:sz w:val="22"/>
          <w:szCs w:val="22"/>
        </w:rPr>
      </w:pPr>
    </w:p>
    <w:p w14:paraId="76231183" w14:textId="5F0B1008" w:rsidR="009F53A4" w:rsidRPr="00C24FBA" w:rsidRDefault="00EA5206" w:rsidP="009D02AF">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 xml:space="preserve">The Committee underscores </w:t>
      </w:r>
      <w:r w:rsidR="009F53A4" w:rsidRPr="00C24FBA">
        <w:rPr>
          <w:rFonts w:ascii="Times New Roman" w:hAnsi="Times New Roman" w:cs="Times New Roman"/>
          <w:b/>
          <w:sz w:val="22"/>
          <w:szCs w:val="22"/>
        </w:rPr>
        <w:t>the need to accelerate the implementation of all the provisions of the Convention in line with the 2030 Agenda for Sustainable Development and the recommendations emanating from the Beijing +25</w:t>
      </w:r>
      <w:r w:rsidRPr="00C24FBA">
        <w:rPr>
          <w:rFonts w:ascii="Times New Roman" w:hAnsi="Times New Roman" w:cs="Times New Roman"/>
          <w:b/>
          <w:sz w:val="22"/>
          <w:szCs w:val="22"/>
        </w:rPr>
        <w:t xml:space="preserve"> review</w:t>
      </w:r>
      <w:r w:rsidR="009F53A4" w:rsidRPr="00C24FBA">
        <w:rPr>
          <w:rFonts w:ascii="Times New Roman" w:hAnsi="Times New Roman" w:cs="Times New Roman"/>
          <w:b/>
          <w:sz w:val="22"/>
          <w:szCs w:val="22"/>
        </w:rPr>
        <w:t xml:space="preserve">, as a means to induce </w:t>
      </w:r>
      <w:r w:rsidR="009F53A4" w:rsidRPr="00C24FBA">
        <w:rPr>
          <w:rFonts w:ascii="Times New Roman" w:hAnsi="Times New Roman" w:cs="Times New Roman"/>
          <w:b/>
          <w:sz w:val="22"/>
          <w:szCs w:val="22"/>
        </w:rPr>
        <w:lastRenderedPageBreak/>
        <w:t>transformative and radical change in women’s exercise of their</w:t>
      </w:r>
      <w:r w:rsidRPr="00C24FBA">
        <w:rPr>
          <w:rFonts w:ascii="Times New Roman" w:hAnsi="Times New Roman" w:cs="Times New Roman"/>
          <w:b/>
          <w:sz w:val="22"/>
          <w:szCs w:val="22"/>
        </w:rPr>
        <w:t xml:space="preserve"> autonomy and self-</w:t>
      </w:r>
      <w:r w:rsidR="009F53A4" w:rsidRPr="00C24FBA">
        <w:rPr>
          <w:rFonts w:ascii="Times New Roman" w:hAnsi="Times New Roman" w:cs="Times New Roman"/>
          <w:b/>
          <w:sz w:val="22"/>
          <w:szCs w:val="22"/>
        </w:rPr>
        <w:t>determination.</w:t>
      </w:r>
    </w:p>
    <w:p w14:paraId="14D33086" w14:textId="77777777" w:rsidR="009F53A4" w:rsidRPr="00C24FBA" w:rsidRDefault="009F53A4" w:rsidP="00AB5FA6">
      <w:pPr>
        <w:pStyle w:val="ListParagraph"/>
        <w:ind w:left="0"/>
        <w:jc w:val="both"/>
        <w:rPr>
          <w:rFonts w:ascii="Times New Roman" w:hAnsi="Times New Roman" w:cs="Times New Roman"/>
          <w:b/>
          <w:sz w:val="22"/>
          <w:szCs w:val="22"/>
        </w:rPr>
      </w:pPr>
    </w:p>
    <w:p w14:paraId="0C4A40CE" w14:textId="77777777" w:rsidR="009D02AF" w:rsidRPr="00C24FBA" w:rsidRDefault="009D67BC" w:rsidP="009D02AF">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States parties are recommended to i</w:t>
      </w:r>
      <w:r w:rsidR="003B522E" w:rsidRPr="00C24FBA">
        <w:rPr>
          <w:rFonts w:ascii="Times New Roman" w:hAnsi="Times New Roman" w:cs="Times New Roman"/>
          <w:b/>
          <w:sz w:val="22"/>
          <w:szCs w:val="22"/>
        </w:rPr>
        <w:t>nclude information in their periodic reports to the Committee on the legal frameworks, strategies, budgets and programmes that they have implemented to ensure that the human rights of women are promoted and protected within policies relating to preventing and combatting trafficking in women.</w:t>
      </w:r>
    </w:p>
    <w:p w14:paraId="2A448BCE" w14:textId="77777777" w:rsidR="009D02AF" w:rsidRPr="00C24FBA" w:rsidRDefault="009D02AF" w:rsidP="009D02AF">
      <w:pPr>
        <w:pStyle w:val="ListParagraph"/>
        <w:ind w:left="0"/>
        <w:jc w:val="both"/>
        <w:rPr>
          <w:rFonts w:ascii="Times New Roman" w:hAnsi="Times New Roman" w:cs="Times New Roman"/>
          <w:b/>
          <w:sz w:val="22"/>
          <w:szCs w:val="22"/>
        </w:rPr>
      </w:pPr>
    </w:p>
    <w:p w14:paraId="1F25F298" w14:textId="77777777" w:rsidR="009D02AF" w:rsidRPr="00C24FBA" w:rsidRDefault="00DC2F54" w:rsidP="009D02AF">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States parties</w:t>
      </w:r>
      <w:r w:rsidR="000145AA" w:rsidRPr="00C24FBA">
        <w:rPr>
          <w:rFonts w:ascii="Times New Roman" w:hAnsi="Times New Roman" w:cs="Times New Roman"/>
          <w:b/>
          <w:sz w:val="22"/>
          <w:szCs w:val="22"/>
        </w:rPr>
        <w:t>’</w:t>
      </w:r>
      <w:r w:rsidRPr="00C24FBA">
        <w:rPr>
          <w:rFonts w:ascii="Times New Roman" w:hAnsi="Times New Roman" w:cs="Times New Roman"/>
          <w:b/>
          <w:sz w:val="22"/>
          <w:szCs w:val="22"/>
        </w:rPr>
        <w:t xml:space="preserve"> </w:t>
      </w:r>
      <w:r w:rsidR="000145AA" w:rsidRPr="00C24FBA">
        <w:rPr>
          <w:rFonts w:ascii="Times New Roman" w:hAnsi="Times New Roman" w:cs="Times New Roman"/>
          <w:b/>
          <w:sz w:val="22"/>
          <w:szCs w:val="22"/>
        </w:rPr>
        <w:t xml:space="preserve">strategies to implement a gender-transformative </w:t>
      </w:r>
      <w:r w:rsidR="00FA45DA" w:rsidRPr="00C24FBA">
        <w:rPr>
          <w:rFonts w:ascii="Times New Roman" w:hAnsi="Times New Roman" w:cs="Times New Roman"/>
          <w:b/>
          <w:sz w:val="22"/>
          <w:szCs w:val="22"/>
        </w:rPr>
        <w:t xml:space="preserve">anti-trafficking </w:t>
      </w:r>
      <w:r w:rsidR="000145AA" w:rsidRPr="00C24FBA">
        <w:rPr>
          <w:rFonts w:ascii="Times New Roman" w:hAnsi="Times New Roman" w:cs="Times New Roman"/>
          <w:b/>
          <w:sz w:val="22"/>
          <w:szCs w:val="22"/>
        </w:rPr>
        <w:t xml:space="preserve">response should be included </w:t>
      </w:r>
      <w:r w:rsidRPr="00C24FBA">
        <w:rPr>
          <w:rFonts w:ascii="Times New Roman" w:hAnsi="Times New Roman" w:cs="Times New Roman"/>
          <w:b/>
          <w:sz w:val="22"/>
          <w:szCs w:val="22"/>
        </w:rPr>
        <w:t xml:space="preserve">in their </w:t>
      </w:r>
      <w:r w:rsidR="007F5B38" w:rsidRPr="00C24FBA">
        <w:rPr>
          <w:rFonts w:ascii="Times New Roman" w:hAnsi="Times New Roman" w:cs="Times New Roman"/>
          <w:b/>
          <w:sz w:val="22"/>
          <w:szCs w:val="22"/>
        </w:rPr>
        <w:t>reporting</w:t>
      </w:r>
      <w:r w:rsidRPr="00C24FBA">
        <w:rPr>
          <w:rFonts w:ascii="Times New Roman" w:hAnsi="Times New Roman" w:cs="Times New Roman"/>
          <w:b/>
          <w:sz w:val="22"/>
          <w:szCs w:val="22"/>
        </w:rPr>
        <w:t xml:space="preserve"> to other mechanisms, </w:t>
      </w:r>
      <w:r w:rsidR="007F5B38" w:rsidRPr="00C24FBA">
        <w:rPr>
          <w:rFonts w:ascii="Times New Roman" w:hAnsi="Times New Roman" w:cs="Times New Roman"/>
          <w:b/>
          <w:sz w:val="22"/>
          <w:szCs w:val="22"/>
        </w:rPr>
        <w:t>including under</w:t>
      </w:r>
      <w:r w:rsidR="00FA45DA" w:rsidRPr="00C24FBA">
        <w:rPr>
          <w:rFonts w:ascii="Times New Roman" w:hAnsi="Times New Roman" w:cs="Times New Roman"/>
          <w:b/>
          <w:sz w:val="22"/>
          <w:szCs w:val="22"/>
        </w:rPr>
        <w:t xml:space="preserve"> the: </w:t>
      </w:r>
      <w:r w:rsidRPr="00C24FBA">
        <w:rPr>
          <w:rFonts w:ascii="Times New Roman" w:hAnsi="Times New Roman" w:cs="Times New Roman"/>
          <w:b/>
          <w:sz w:val="22"/>
          <w:szCs w:val="22"/>
        </w:rPr>
        <w:t>Universal Periodic Review process of the United Nations Human Rights Council</w:t>
      </w:r>
      <w:r w:rsidR="00FA45DA"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High Level Political Forum on Sustainable Development</w:t>
      </w:r>
      <w:r w:rsidR="00FA45DA"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Global Compact on Safe, Regular and Orderly Migration</w:t>
      </w:r>
      <w:r w:rsidR="00FA45DA" w:rsidRPr="00C24FBA">
        <w:rPr>
          <w:rFonts w:ascii="Times New Roman" w:hAnsi="Times New Roman" w:cs="Times New Roman"/>
          <w:b/>
          <w:sz w:val="22"/>
          <w:szCs w:val="22"/>
        </w:rPr>
        <w:t xml:space="preserve">; </w:t>
      </w:r>
      <w:r w:rsidR="000145AA" w:rsidRPr="00C24FBA">
        <w:rPr>
          <w:rFonts w:ascii="Times New Roman" w:hAnsi="Times New Roman" w:cs="Times New Roman"/>
          <w:b/>
          <w:sz w:val="22"/>
          <w:szCs w:val="22"/>
        </w:rPr>
        <w:t xml:space="preserve">and the </w:t>
      </w:r>
      <w:r w:rsidR="00105281" w:rsidRPr="00C24FBA">
        <w:rPr>
          <w:rFonts w:ascii="Times New Roman" w:hAnsi="Times New Roman" w:cs="Times New Roman"/>
          <w:b/>
          <w:sz w:val="22"/>
          <w:szCs w:val="22"/>
        </w:rPr>
        <w:t>Mechanism for the Review of Implementation of the Convention against Transnational Organized Crime and the Protocols Thereto.</w:t>
      </w:r>
    </w:p>
    <w:p w14:paraId="46A39866" w14:textId="77777777" w:rsidR="009D02AF" w:rsidRPr="00C24FBA" w:rsidRDefault="009D02AF" w:rsidP="009D02AF">
      <w:pPr>
        <w:jc w:val="both"/>
        <w:rPr>
          <w:rFonts w:ascii="Times New Roman" w:hAnsi="Times New Roman" w:cs="Times New Roman"/>
          <w:b/>
          <w:sz w:val="22"/>
          <w:szCs w:val="22"/>
        </w:rPr>
      </w:pPr>
    </w:p>
    <w:p w14:paraId="429FE08D" w14:textId="51A73713" w:rsidR="009D02AF" w:rsidRPr="00C24FBA" w:rsidRDefault="00E34FC8" w:rsidP="009D02AF">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 xml:space="preserve">The United Nations specialized agencies, rapporteurs and experts are invited to provide country and regional-specific input to the Committee on the situation of trafficking in women </w:t>
      </w:r>
      <w:r w:rsidR="009F53A4" w:rsidRPr="00C24FBA">
        <w:rPr>
          <w:rFonts w:ascii="Times New Roman" w:hAnsi="Times New Roman" w:cs="Times New Roman"/>
          <w:b/>
          <w:sz w:val="22"/>
          <w:szCs w:val="22"/>
        </w:rPr>
        <w:t xml:space="preserve">and girls </w:t>
      </w:r>
      <w:r w:rsidR="00256089" w:rsidRPr="00C24FBA">
        <w:rPr>
          <w:rFonts w:ascii="Times New Roman" w:hAnsi="Times New Roman" w:cs="Times New Roman"/>
          <w:b/>
          <w:sz w:val="22"/>
          <w:szCs w:val="22"/>
        </w:rPr>
        <w:t xml:space="preserve">as appropriate to the State party under </w:t>
      </w:r>
      <w:r w:rsidR="009F53A4" w:rsidRPr="00C24FBA">
        <w:rPr>
          <w:rFonts w:ascii="Times New Roman" w:hAnsi="Times New Roman" w:cs="Times New Roman"/>
          <w:b/>
          <w:sz w:val="22"/>
          <w:szCs w:val="22"/>
        </w:rPr>
        <w:t>review</w:t>
      </w:r>
      <w:r w:rsidRPr="00C24FBA">
        <w:rPr>
          <w:rFonts w:ascii="Times New Roman" w:hAnsi="Times New Roman" w:cs="Times New Roman"/>
          <w:b/>
          <w:sz w:val="22"/>
          <w:szCs w:val="22"/>
        </w:rPr>
        <w:t>.</w:t>
      </w:r>
    </w:p>
    <w:p w14:paraId="7873B349" w14:textId="77777777" w:rsidR="009D02AF" w:rsidRPr="00C24FBA" w:rsidRDefault="009D02AF" w:rsidP="009D02AF">
      <w:pPr>
        <w:jc w:val="both"/>
        <w:rPr>
          <w:rFonts w:ascii="Times New Roman" w:hAnsi="Times New Roman" w:cs="Times New Roman"/>
          <w:b/>
          <w:sz w:val="22"/>
          <w:szCs w:val="22"/>
        </w:rPr>
      </w:pPr>
    </w:p>
    <w:p w14:paraId="75836C43" w14:textId="39CF95AF" w:rsidR="00302B78" w:rsidRPr="00C24FBA" w:rsidRDefault="003B522E" w:rsidP="00AB5FA6">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Th</w:t>
      </w:r>
      <w:r w:rsidR="002B5673" w:rsidRPr="00C24FBA">
        <w:rPr>
          <w:rFonts w:ascii="Times New Roman" w:hAnsi="Times New Roman" w:cs="Times New Roman"/>
          <w:b/>
          <w:sz w:val="22"/>
          <w:szCs w:val="22"/>
        </w:rPr>
        <w:t>is</w:t>
      </w:r>
      <w:r w:rsidRPr="00C24FBA">
        <w:rPr>
          <w:rFonts w:ascii="Times New Roman" w:hAnsi="Times New Roman" w:cs="Times New Roman"/>
          <w:b/>
          <w:sz w:val="22"/>
          <w:szCs w:val="22"/>
        </w:rPr>
        <w:t xml:space="preserve"> general recommendation </w:t>
      </w:r>
      <w:r w:rsidR="006934C3">
        <w:rPr>
          <w:rFonts w:ascii="Times New Roman" w:hAnsi="Times New Roman" w:cs="Times New Roman"/>
          <w:b/>
          <w:sz w:val="22"/>
          <w:szCs w:val="22"/>
        </w:rPr>
        <w:t xml:space="preserve">should be translated </w:t>
      </w:r>
      <w:r w:rsidRPr="00C24FBA">
        <w:rPr>
          <w:rFonts w:ascii="Times New Roman" w:hAnsi="Times New Roman" w:cs="Times New Roman"/>
          <w:b/>
          <w:sz w:val="22"/>
          <w:szCs w:val="22"/>
        </w:rPr>
        <w:t xml:space="preserve">into local languages, including indigenous and minority languages, </w:t>
      </w:r>
      <w:r w:rsidR="00E51585" w:rsidRPr="00C24FBA">
        <w:rPr>
          <w:rFonts w:ascii="Times New Roman" w:hAnsi="Times New Roman" w:cs="Times New Roman"/>
          <w:b/>
          <w:sz w:val="22"/>
          <w:szCs w:val="22"/>
        </w:rPr>
        <w:t xml:space="preserve">provide summaries in clear language, </w:t>
      </w:r>
      <w:r w:rsidRPr="00C24FBA">
        <w:rPr>
          <w:rFonts w:ascii="Times New Roman" w:hAnsi="Times New Roman" w:cs="Times New Roman"/>
          <w:b/>
          <w:sz w:val="22"/>
          <w:szCs w:val="22"/>
        </w:rPr>
        <w:t>and disseminate</w:t>
      </w:r>
      <w:r w:rsidR="006934C3">
        <w:rPr>
          <w:rFonts w:ascii="Times New Roman" w:hAnsi="Times New Roman" w:cs="Times New Roman"/>
          <w:b/>
          <w:sz w:val="22"/>
          <w:szCs w:val="22"/>
        </w:rPr>
        <w:t>d</w:t>
      </w:r>
      <w:r w:rsidRPr="00C24FBA">
        <w:rPr>
          <w:rFonts w:ascii="Times New Roman" w:hAnsi="Times New Roman" w:cs="Times New Roman"/>
          <w:b/>
          <w:sz w:val="22"/>
          <w:szCs w:val="22"/>
        </w:rPr>
        <w:t xml:space="preserve"> widely to all branches of government, civil society, the media, academic institutions</w:t>
      </w:r>
      <w:r w:rsidR="00E55E98" w:rsidRPr="00C24FBA">
        <w:rPr>
          <w:rFonts w:ascii="Times New Roman" w:hAnsi="Times New Roman" w:cs="Times New Roman"/>
          <w:b/>
          <w:sz w:val="22"/>
          <w:szCs w:val="22"/>
        </w:rPr>
        <w:t>,</w:t>
      </w:r>
      <w:r w:rsidRPr="00C24FBA">
        <w:rPr>
          <w:rFonts w:ascii="Times New Roman" w:hAnsi="Times New Roman" w:cs="Times New Roman"/>
          <w:b/>
          <w:sz w:val="22"/>
          <w:szCs w:val="22"/>
        </w:rPr>
        <w:t xml:space="preserve"> women’s </w:t>
      </w:r>
      <w:r w:rsidR="002B5673" w:rsidRPr="00C24FBA">
        <w:rPr>
          <w:rFonts w:ascii="Times New Roman" w:hAnsi="Times New Roman" w:cs="Times New Roman"/>
          <w:b/>
          <w:sz w:val="22"/>
          <w:szCs w:val="22"/>
        </w:rPr>
        <w:t xml:space="preserve">rights </w:t>
      </w:r>
      <w:r w:rsidRPr="00C24FBA">
        <w:rPr>
          <w:rFonts w:ascii="Times New Roman" w:hAnsi="Times New Roman" w:cs="Times New Roman"/>
          <w:b/>
          <w:sz w:val="22"/>
          <w:szCs w:val="22"/>
        </w:rPr>
        <w:t>organizations</w:t>
      </w:r>
      <w:r w:rsidR="00E55E98" w:rsidRPr="00C24FBA">
        <w:rPr>
          <w:rFonts w:ascii="Times New Roman" w:hAnsi="Times New Roman" w:cs="Times New Roman"/>
          <w:b/>
          <w:sz w:val="22"/>
          <w:szCs w:val="22"/>
        </w:rPr>
        <w:t>, the private sector and financial institutions</w:t>
      </w:r>
      <w:r w:rsidRPr="00C24FBA">
        <w:rPr>
          <w:rFonts w:ascii="Times New Roman" w:hAnsi="Times New Roman" w:cs="Times New Roman"/>
          <w:b/>
          <w:sz w:val="22"/>
          <w:szCs w:val="22"/>
        </w:rPr>
        <w:t>.</w:t>
      </w:r>
    </w:p>
    <w:p w14:paraId="4DDD4412" w14:textId="77777777" w:rsidR="00302B78" w:rsidRPr="00C24FBA" w:rsidRDefault="00302B78" w:rsidP="00834ECA">
      <w:pPr>
        <w:jc w:val="both"/>
        <w:rPr>
          <w:rFonts w:ascii="Times New Roman" w:hAnsi="Times New Roman" w:cs="Times New Roman"/>
          <w:b/>
          <w:sz w:val="22"/>
          <w:szCs w:val="22"/>
        </w:rPr>
      </w:pPr>
    </w:p>
    <w:p w14:paraId="770D8805" w14:textId="1DE48742" w:rsidR="00412D35" w:rsidRPr="00C24FBA" w:rsidRDefault="004B2505" w:rsidP="00834ECA">
      <w:pPr>
        <w:jc w:val="both"/>
        <w:rPr>
          <w:rFonts w:ascii="Times New Roman" w:hAnsi="Times New Roman" w:cs="Times New Roman"/>
          <w:b/>
          <w:sz w:val="28"/>
          <w:szCs w:val="28"/>
        </w:rPr>
      </w:pPr>
      <w:r w:rsidRPr="00C24FBA">
        <w:rPr>
          <w:rFonts w:ascii="Times New Roman" w:hAnsi="Times New Roman" w:cs="Times New Roman"/>
          <w:b/>
          <w:sz w:val="28"/>
          <w:szCs w:val="28"/>
        </w:rPr>
        <w:t xml:space="preserve">VIII. </w:t>
      </w:r>
      <w:r w:rsidRPr="00C24FBA">
        <w:rPr>
          <w:rFonts w:ascii="Times New Roman" w:hAnsi="Times New Roman" w:cs="Times New Roman"/>
          <w:b/>
          <w:sz w:val="28"/>
          <w:szCs w:val="28"/>
        </w:rPr>
        <w:tab/>
        <w:t xml:space="preserve">Treaty ratification or accession </w:t>
      </w:r>
    </w:p>
    <w:p w14:paraId="6ADDF117" w14:textId="77777777" w:rsidR="00412D35" w:rsidRPr="00C24FBA" w:rsidRDefault="00412D35" w:rsidP="00834ECA">
      <w:pPr>
        <w:pStyle w:val="ListParagraph"/>
        <w:ind w:left="567"/>
        <w:jc w:val="both"/>
        <w:rPr>
          <w:rFonts w:ascii="Times New Roman" w:hAnsi="Times New Roman" w:cs="Times New Roman"/>
          <w:sz w:val="22"/>
          <w:szCs w:val="22"/>
        </w:rPr>
      </w:pPr>
    </w:p>
    <w:p w14:paraId="2C274244" w14:textId="6325A5D2" w:rsidR="00755753" w:rsidRPr="00C24FBA" w:rsidRDefault="00BE1001" w:rsidP="009D02AF">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 xml:space="preserve">States parties are encouraged to </w:t>
      </w:r>
      <w:r w:rsidR="00412D35" w:rsidRPr="00C24FBA">
        <w:rPr>
          <w:rFonts w:ascii="Times New Roman" w:hAnsi="Times New Roman" w:cs="Times New Roman"/>
          <w:b/>
          <w:sz w:val="22"/>
          <w:szCs w:val="22"/>
        </w:rPr>
        <w:t>ratify</w:t>
      </w:r>
      <w:r w:rsidRPr="00C24FBA">
        <w:rPr>
          <w:rFonts w:ascii="Times New Roman" w:hAnsi="Times New Roman" w:cs="Times New Roman"/>
          <w:b/>
          <w:sz w:val="22"/>
          <w:szCs w:val="22"/>
        </w:rPr>
        <w:t xml:space="preserve"> or </w:t>
      </w:r>
      <w:r w:rsidR="00412D35" w:rsidRPr="00C24FBA">
        <w:rPr>
          <w:rFonts w:ascii="Times New Roman" w:hAnsi="Times New Roman" w:cs="Times New Roman"/>
          <w:b/>
          <w:sz w:val="22"/>
          <w:szCs w:val="22"/>
        </w:rPr>
        <w:t>acced</w:t>
      </w:r>
      <w:r w:rsidRPr="00C24FBA">
        <w:rPr>
          <w:rFonts w:ascii="Times New Roman" w:hAnsi="Times New Roman" w:cs="Times New Roman"/>
          <w:b/>
          <w:sz w:val="22"/>
          <w:szCs w:val="22"/>
        </w:rPr>
        <w:t>e</w:t>
      </w:r>
      <w:r w:rsidR="00412D35" w:rsidRPr="00C24FBA">
        <w:rPr>
          <w:rFonts w:ascii="Times New Roman" w:hAnsi="Times New Roman" w:cs="Times New Roman"/>
          <w:b/>
          <w:sz w:val="22"/>
          <w:szCs w:val="22"/>
        </w:rPr>
        <w:t xml:space="preserve"> to </w:t>
      </w:r>
      <w:r w:rsidRPr="00C24FBA">
        <w:rPr>
          <w:rFonts w:ascii="Times New Roman" w:hAnsi="Times New Roman" w:cs="Times New Roman"/>
          <w:b/>
          <w:sz w:val="22"/>
          <w:szCs w:val="22"/>
        </w:rPr>
        <w:t>the:</w:t>
      </w:r>
    </w:p>
    <w:p w14:paraId="4C28C372" w14:textId="7AA5F185" w:rsidR="00755753" w:rsidRPr="00C24FBA" w:rsidRDefault="00755753" w:rsidP="00590B1A">
      <w:pPr>
        <w:pStyle w:val="ListParagraph"/>
        <w:numPr>
          <w:ilvl w:val="0"/>
          <w:numId w:val="29"/>
        </w:numPr>
        <w:jc w:val="both"/>
        <w:rPr>
          <w:rFonts w:ascii="Times New Roman" w:hAnsi="Times New Roman" w:cs="Times New Roman"/>
          <w:b/>
          <w:sz w:val="22"/>
          <w:szCs w:val="22"/>
        </w:rPr>
      </w:pPr>
      <w:r w:rsidRPr="00C24FBA">
        <w:rPr>
          <w:rFonts w:ascii="Times New Roman" w:hAnsi="Times New Roman" w:cs="Times New Roman"/>
          <w:b/>
          <w:sz w:val="22"/>
          <w:szCs w:val="22"/>
        </w:rPr>
        <w:t>Optional Protocol to the Convention on the Elimination of All Forms of Discrimination against Women;</w:t>
      </w:r>
    </w:p>
    <w:p w14:paraId="3A7B6E5B" w14:textId="2578428B" w:rsidR="0087025A" w:rsidRPr="00C24FBA" w:rsidRDefault="00412D35" w:rsidP="0087025A">
      <w:pPr>
        <w:pStyle w:val="ListParagraph"/>
        <w:numPr>
          <w:ilvl w:val="0"/>
          <w:numId w:val="29"/>
        </w:numPr>
        <w:jc w:val="both"/>
        <w:rPr>
          <w:rFonts w:ascii="Times New Roman" w:hAnsi="Times New Roman" w:cs="Times New Roman"/>
          <w:b/>
          <w:sz w:val="22"/>
          <w:szCs w:val="22"/>
        </w:rPr>
      </w:pPr>
      <w:r w:rsidRPr="00C24FBA">
        <w:rPr>
          <w:rFonts w:ascii="Times New Roman" w:hAnsi="Times New Roman" w:cs="Times New Roman"/>
          <w:b/>
          <w:sz w:val="22"/>
          <w:szCs w:val="22"/>
        </w:rPr>
        <w:t>Protocol to Prevent, Suppress and Punish Trafficking in Persons, Especially Women and Children</w:t>
      </w:r>
      <w:r w:rsidR="0087025A" w:rsidRPr="00C24FBA">
        <w:rPr>
          <w:rFonts w:ascii="Times New Roman" w:hAnsi="Times New Roman" w:cs="Times New Roman"/>
          <w:b/>
          <w:sz w:val="22"/>
          <w:szCs w:val="22"/>
        </w:rPr>
        <w:t xml:space="preserve"> and</w:t>
      </w:r>
      <w:r w:rsidR="0075569F" w:rsidRPr="00C24FBA">
        <w:rPr>
          <w:rFonts w:ascii="Times New Roman" w:hAnsi="Times New Roman" w:cs="Times New Roman"/>
          <w:b/>
          <w:sz w:val="22"/>
          <w:szCs w:val="22"/>
        </w:rPr>
        <w:t xml:space="preserve"> the</w:t>
      </w:r>
      <w:r w:rsidR="0087025A" w:rsidRPr="00C24FBA">
        <w:rPr>
          <w:rFonts w:ascii="Times New Roman" w:hAnsi="Times New Roman" w:cs="Times New Roman"/>
          <w:b/>
          <w:sz w:val="22"/>
          <w:szCs w:val="22"/>
        </w:rPr>
        <w:t xml:space="preserve"> Protocol against the Smuggling of Migrants by Land, Sea and Air</w:t>
      </w:r>
      <w:r w:rsidRPr="00C24FBA">
        <w:rPr>
          <w:rFonts w:ascii="Times New Roman" w:hAnsi="Times New Roman" w:cs="Times New Roman"/>
          <w:b/>
          <w:sz w:val="22"/>
          <w:szCs w:val="22"/>
        </w:rPr>
        <w:t>, supplementing the United Nations Convention against Transnational Organized Crime</w:t>
      </w:r>
      <w:r w:rsidR="00156119"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253"/>
      </w:r>
    </w:p>
    <w:p w14:paraId="155290EB" w14:textId="43A2846E" w:rsidR="00412D35" w:rsidRPr="00C24FBA" w:rsidRDefault="00412D35" w:rsidP="00590B1A">
      <w:pPr>
        <w:pStyle w:val="ListParagraph"/>
        <w:numPr>
          <w:ilvl w:val="0"/>
          <w:numId w:val="29"/>
        </w:numPr>
        <w:jc w:val="both"/>
        <w:rPr>
          <w:rFonts w:ascii="Times New Roman" w:hAnsi="Times New Roman" w:cs="Times New Roman"/>
          <w:b/>
          <w:sz w:val="22"/>
          <w:szCs w:val="22"/>
        </w:rPr>
      </w:pPr>
      <w:r w:rsidRPr="00C24FBA">
        <w:rPr>
          <w:rFonts w:ascii="Times New Roman" w:hAnsi="Times New Roman" w:cs="Times New Roman"/>
          <w:b/>
          <w:sz w:val="22"/>
          <w:szCs w:val="22"/>
        </w:rPr>
        <w:t>Optional Protocol to the Convention on the Rights of the Child on the sale of children, child prostitution and child pornography</w:t>
      </w:r>
      <w:r w:rsidR="00156119"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254"/>
      </w:r>
    </w:p>
    <w:p w14:paraId="1B8E43D7" w14:textId="0DE3C6C0" w:rsidR="00412D35" w:rsidRPr="00C24FBA" w:rsidRDefault="006934C3" w:rsidP="00590B1A">
      <w:pPr>
        <w:pStyle w:val="ListParagraph"/>
        <w:numPr>
          <w:ilvl w:val="0"/>
          <w:numId w:val="29"/>
        </w:numPr>
        <w:jc w:val="both"/>
        <w:rPr>
          <w:rFonts w:ascii="Times New Roman" w:hAnsi="Times New Roman" w:cs="Times New Roman"/>
          <w:b/>
          <w:sz w:val="22"/>
          <w:szCs w:val="22"/>
        </w:rPr>
      </w:pPr>
      <w:r>
        <w:rPr>
          <w:rFonts w:ascii="Times New Roman" w:hAnsi="Times New Roman" w:cs="Times New Roman"/>
          <w:b/>
          <w:sz w:val="22"/>
          <w:szCs w:val="22"/>
        </w:rPr>
        <w:t xml:space="preserve">International </w:t>
      </w:r>
      <w:r w:rsidR="00412D35" w:rsidRPr="00C24FBA">
        <w:rPr>
          <w:rFonts w:ascii="Times New Roman" w:hAnsi="Times New Roman" w:cs="Times New Roman"/>
          <w:b/>
          <w:sz w:val="22"/>
          <w:szCs w:val="22"/>
        </w:rPr>
        <w:t>Convention on the Protection of the Rights of All Migrant Workers and Members of Their Families</w:t>
      </w:r>
      <w:r w:rsidR="00156119" w:rsidRPr="00C24FBA">
        <w:rPr>
          <w:rFonts w:ascii="Times New Roman" w:hAnsi="Times New Roman" w:cs="Times New Roman"/>
          <w:b/>
          <w:sz w:val="22"/>
          <w:szCs w:val="22"/>
        </w:rPr>
        <w:t>;</w:t>
      </w:r>
      <w:r w:rsidR="00412D35" w:rsidRPr="00C24FBA">
        <w:rPr>
          <w:rStyle w:val="FootnoteReference"/>
          <w:rFonts w:ascii="Times New Roman" w:hAnsi="Times New Roman" w:cs="Times New Roman"/>
          <w:b/>
          <w:sz w:val="22"/>
          <w:szCs w:val="22"/>
        </w:rPr>
        <w:footnoteReference w:id="255"/>
      </w:r>
    </w:p>
    <w:p w14:paraId="76D726C8" w14:textId="51FE083A" w:rsidR="00E1636F" w:rsidRPr="000B33F5" w:rsidRDefault="00412D35" w:rsidP="000B33F5">
      <w:pPr>
        <w:pStyle w:val="ListParagraph"/>
        <w:numPr>
          <w:ilvl w:val="0"/>
          <w:numId w:val="29"/>
        </w:numPr>
        <w:rPr>
          <w:rFonts w:ascii="Times New Roman" w:hAnsi="Times New Roman" w:cs="Times New Roman"/>
          <w:b/>
          <w:sz w:val="22"/>
          <w:szCs w:val="22"/>
        </w:rPr>
      </w:pPr>
      <w:r w:rsidRPr="000B33F5">
        <w:rPr>
          <w:rFonts w:ascii="Times New Roman" w:hAnsi="Times New Roman" w:cs="Times New Roman"/>
          <w:b/>
          <w:sz w:val="22"/>
          <w:szCs w:val="22"/>
        </w:rPr>
        <w:t>ILO Labour rights framework</w:t>
      </w:r>
      <w:r w:rsidR="00A8038F" w:rsidRPr="000B33F5">
        <w:rPr>
          <w:rFonts w:ascii="Times New Roman" w:hAnsi="Times New Roman" w:cs="Times New Roman"/>
          <w:b/>
          <w:sz w:val="22"/>
          <w:szCs w:val="22"/>
        </w:rPr>
        <w:t>, including</w:t>
      </w:r>
      <w:r w:rsidRPr="000B33F5">
        <w:rPr>
          <w:rFonts w:ascii="Times New Roman" w:hAnsi="Times New Roman" w:cs="Times New Roman"/>
          <w:b/>
          <w:sz w:val="22"/>
          <w:szCs w:val="22"/>
        </w:rPr>
        <w:t xml:space="preserve"> for the governance of labour migration and protection of migrant workers</w:t>
      </w:r>
      <w:r w:rsidR="00A8038F" w:rsidRPr="000B33F5">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256"/>
      </w:r>
    </w:p>
    <w:p w14:paraId="04B5EAD1" w14:textId="77777777" w:rsidR="000B33F5" w:rsidRDefault="000B33F5" w:rsidP="000B33F5">
      <w:pPr>
        <w:ind w:left="360"/>
        <w:rPr>
          <w:rFonts w:ascii="Times New Roman" w:hAnsi="Times New Roman" w:cs="Times New Roman"/>
          <w:sz w:val="22"/>
          <w:szCs w:val="22"/>
        </w:rPr>
      </w:pPr>
    </w:p>
    <w:p w14:paraId="7AF7A738" w14:textId="77777777" w:rsidR="000B33F5" w:rsidRPr="000B33F5" w:rsidRDefault="000B33F5" w:rsidP="000B33F5">
      <w:pPr>
        <w:ind w:left="360"/>
        <w:jc w:val="center"/>
        <w:rPr>
          <w:rFonts w:ascii="Times New Roman" w:hAnsi="Times New Roman" w:cs="Times New Roman"/>
          <w:sz w:val="22"/>
          <w:szCs w:val="22"/>
        </w:rPr>
      </w:pPr>
      <w:r>
        <w:rPr>
          <w:rFonts w:ascii="Times New Roman" w:hAnsi="Times New Roman" w:cs="Times New Roman"/>
          <w:sz w:val="22"/>
          <w:szCs w:val="22"/>
        </w:rPr>
        <w:t>___________________________</w:t>
      </w:r>
    </w:p>
    <w:sectPr w:rsidR="000B33F5" w:rsidRPr="000B33F5" w:rsidSect="00314777">
      <w:headerReference w:type="default" r:id="rId7"/>
      <w:footerReference w:type="even" r:id="rId8"/>
      <w:footerReference w:type="default" r:id="rId9"/>
      <w:headerReference w:type="first" r:id="rId10"/>
      <w:footerReference w:type="first" r:id="rId11"/>
      <w:endnotePr>
        <w:numFmt w:val="decimal"/>
      </w:endnotePr>
      <w:pgSz w:w="11900" w:h="16840"/>
      <w:pgMar w:top="1440" w:right="1800" w:bottom="1440" w:left="1800" w:header="708" w:footer="7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407997" w16cid:durableId="222317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926D9" w14:textId="77777777" w:rsidR="00C15EE4" w:rsidRDefault="00C15EE4" w:rsidP="00B8453A">
      <w:r>
        <w:separator/>
      </w:r>
    </w:p>
  </w:endnote>
  <w:endnote w:type="continuationSeparator" w:id="0">
    <w:p w14:paraId="50DBA5BE" w14:textId="77777777" w:rsidR="00C15EE4" w:rsidRDefault="00C15EE4" w:rsidP="00B8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8DC49" w14:textId="77777777" w:rsidR="00E26502" w:rsidRDefault="00E26502" w:rsidP="00314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F7D05C" w14:textId="77777777" w:rsidR="00E26502" w:rsidRDefault="00E26502" w:rsidP="00B845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A2F2C" w14:textId="6E206056" w:rsidR="00E26502" w:rsidRPr="00AB5FA6" w:rsidRDefault="00E26502" w:rsidP="00314777">
    <w:pPr>
      <w:pStyle w:val="Footer"/>
      <w:framePr w:wrap="around" w:vAnchor="text" w:hAnchor="margin" w:xAlign="right" w:y="1"/>
      <w:rPr>
        <w:rStyle w:val="PageNumber"/>
        <w:rFonts w:ascii="Times New Roman" w:hAnsi="Times New Roman" w:cs="Times New Roman"/>
        <w:sz w:val="22"/>
        <w:szCs w:val="22"/>
      </w:rPr>
    </w:pPr>
    <w:r w:rsidRPr="00AB5FA6">
      <w:rPr>
        <w:rStyle w:val="PageNumber"/>
        <w:rFonts w:ascii="Times New Roman" w:hAnsi="Times New Roman" w:cs="Times New Roman"/>
        <w:sz w:val="22"/>
        <w:szCs w:val="22"/>
      </w:rPr>
      <w:fldChar w:fldCharType="begin"/>
    </w:r>
    <w:r w:rsidRPr="00AB5FA6">
      <w:rPr>
        <w:rStyle w:val="PageNumber"/>
        <w:rFonts w:ascii="Times New Roman" w:hAnsi="Times New Roman" w:cs="Times New Roman"/>
        <w:sz w:val="22"/>
        <w:szCs w:val="22"/>
      </w:rPr>
      <w:instrText xml:space="preserve">PAGE  </w:instrText>
    </w:r>
    <w:r w:rsidRPr="00AB5FA6">
      <w:rPr>
        <w:rStyle w:val="PageNumber"/>
        <w:rFonts w:ascii="Times New Roman" w:hAnsi="Times New Roman" w:cs="Times New Roman"/>
        <w:sz w:val="22"/>
        <w:szCs w:val="22"/>
      </w:rPr>
      <w:fldChar w:fldCharType="separate"/>
    </w:r>
    <w:r w:rsidR="0012226B">
      <w:rPr>
        <w:rStyle w:val="PageNumber"/>
        <w:rFonts w:ascii="Times New Roman" w:hAnsi="Times New Roman" w:cs="Times New Roman"/>
        <w:noProof/>
        <w:sz w:val="22"/>
        <w:szCs w:val="22"/>
      </w:rPr>
      <w:t>1</w:t>
    </w:r>
    <w:r w:rsidRPr="00AB5FA6">
      <w:rPr>
        <w:rStyle w:val="PageNumber"/>
        <w:rFonts w:ascii="Times New Roman" w:hAnsi="Times New Roman" w:cs="Times New Roman"/>
        <w:sz w:val="22"/>
        <w:szCs w:val="22"/>
      </w:rPr>
      <w:fldChar w:fldCharType="end"/>
    </w:r>
  </w:p>
  <w:p w14:paraId="7DC061C1" w14:textId="446D3565" w:rsidR="00E26502" w:rsidRPr="00664B35" w:rsidRDefault="00E26502" w:rsidP="00B8453A">
    <w:pPr>
      <w:pStyle w:val="Footer"/>
      <w:ind w:right="360"/>
      <w:rPr>
        <w:rFonts w:ascii="Times New Roman" w:hAnsi="Times New Roman" w:cs="Times New Roman"/>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C9B0B" w14:textId="54CB314C" w:rsidR="00E26502" w:rsidRPr="00314777" w:rsidRDefault="00E26502" w:rsidP="00314777">
    <w:pPr>
      <w:pStyle w:val="Footer"/>
      <w:ind w:right="360"/>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8A915" w14:textId="77777777" w:rsidR="00C15EE4" w:rsidRDefault="00C15EE4" w:rsidP="00B8453A">
      <w:r>
        <w:separator/>
      </w:r>
    </w:p>
  </w:footnote>
  <w:footnote w:type="continuationSeparator" w:id="0">
    <w:p w14:paraId="470BD277" w14:textId="77777777" w:rsidR="00C15EE4" w:rsidRDefault="00C15EE4" w:rsidP="00B8453A">
      <w:r>
        <w:continuationSeparator/>
      </w:r>
    </w:p>
  </w:footnote>
  <w:footnote w:id="1">
    <w:p w14:paraId="19D6EE5B" w14:textId="5FC69357" w:rsidR="00E26502" w:rsidRPr="005951DD" w:rsidRDefault="00E26502" w:rsidP="00480CD3">
      <w:pPr>
        <w:pStyle w:val="FootnoteText"/>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rPr>
        <w:t xml:space="preserve"> </w:t>
      </w:r>
      <w:r w:rsidRPr="005951DD">
        <w:rPr>
          <w:rFonts w:ascii="Times New Roman" w:hAnsi="Times New Roman" w:cs="Times New Roman"/>
          <w:sz w:val="20"/>
          <w:szCs w:val="20"/>
          <w:lang w:val="es-CR"/>
        </w:rPr>
        <w:t>General recommendation No. 28 (2010) (CEDAW/C/GC/28)</w:t>
      </w:r>
      <w:r w:rsidRPr="005951DD">
        <w:rPr>
          <w:rFonts w:ascii="Times New Roman" w:hAnsi="Times New Roman" w:cs="Times New Roman"/>
          <w:sz w:val="20"/>
          <w:szCs w:val="20"/>
        </w:rPr>
        <w:t>, para. 2.</w:t>
      </w:r>
    </w:p>
  </w:footnote>
  <w:footnote w:id="2">
    <w:p w14:paraId="56D617A4" w14:textId="600F60EC" w:rsidR="00E26502" w:rsidRPr="005951DD" w:rsidRDefault="00E26502" w:rsidP="00364ABF">
      <w:pPr>
        <w:pStyle w:val="FootnoteText"/>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rPr>
        <w:t xml:space="preserve"> </w:t>
      </w:r>
      <w:r w:rsidRPr="005951DD">
        <w:rPr>
          <w:rFonts w:ascii="Times New Roman" w:hAnsi="Times New Roman" w:cs="Times New Roman"/>
          <w:sz w:val="20"/>
          <w:szCs w:val="20"/>
          <w:lang w:val="es-CR"/>
        </w:rPr>
        <w:t>General recommendations: No. 28 (2010) (CEDAW/C/GC/28)</w:t>
      </w:r>
      <w:r w:rsidRPr="005951DD">
        <w:rPr>
          <w:rFonts w:ascii="Times New Roman" w:hAnsi="Times New Roman" w:cs="Times New Roman"/>
          <w:sz w:val="20"/>
          <w:szCs w:val="20"/>
        </w:rPr>
        <w:t>, para. 4; No. 36 (2016) CEDAW/C/GC/36, para. 21.</w:t>
      </w:r>
    </w:p>
  </w:footnote>
  <w:footnote w:id="3">
    <w:p w14:paraId="0B92D557" w14:textId="4906224A" w:rsidR="00E26502" w:rsidRPr="005951DD" w:rsidRDefault="00E26502" w:rsidP="002E5AFF">
      <w:pPr>
        <w:pStyle w:val="FootnoteText"/>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rPr>
        <w:t xml:space="preserve"> </w:t>
      </w:r>
      <w:r w:rsidRPr="005951DD">
        <w:rPr>
          <w:rFonts w:ascii="Times New Roman" w:hAnsi="Times New Roman" w:cs="Times New Roman"/>
          <w:sz w:val="20"/>
          <w:szCs w:val="20"/>
          <w:lang w:val="es-CR"/>
        </w:rPr>
        <w:t>General recommendation No. 28 (2010) (CEDAW/C/GC/28)</w:t>
      </w:r>
      <w:r w:rsidRPr="005951DD">
        <w:rPr>
          <w:rFonts w:ascii="Times New Roman" w:hAnsi="Times New Roman" w:cs="Times New Roman"/>
          <w:sz w:val="20"/>
          <w:szCs w:val="20"/>
        </w:rPr>
        <w:t>, paras. 9 and 16.</w:t>
      </w:r>
    </w:p>
  </w:footnote>
  <w:footnote w:id="4">
    <w:p w14:paraId="1E1F80BF" w14:textId="24DE5C79" w:rsidR="00E26502" w:rsidRPr="005951DD" w:rsidRDefault="00E26502" w:rsidP="009A5867">
      <w:pPr>
        <w:pStyle w:val="FootnoteText"/>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rPr>
        <w:t xml:space="preserve"> General recommendation No. 36 (2016) CEDAW/C/GC/36, para. 21.</w:t>
      </w:r>
    </w:p>
  </w:footnote>
  <w:footnote w:id="5">
    <w:p w14:paraId="00990B03" w14:textId="77777777" w:rsidR="00E26502" w:rsidRPr="005951DD" w:rsidRDefault="00E26502" w:rsidP="00676129">
      <w:pPr>
        <w:pStyle w:val="FootnoteText"/>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rPr>
        <w:t xml:space="preserve"> </w:t>
      </w:r>
      <w:r w:rsidRPr="005951DD">
        <w:rPr>
          <w:rFonts w:ascii="Times New Roman" w:hAnsi="Times New Roman" w:cs="Times New Roman"/>
          <w:sz w:val="20"/>
          <w:szCs w:val="20"/>
          <w:lang w:val="es-CR"/>
        </w:rPr>
        <w:t xml:space="preserve">General recommendation No. 35 (2017) </w:t>
      </w:r>
      <w:r w:rsidRPr="005951DD">
        <w:rPr>
          <w:rFonts w:ascii="Times New Roman" w:hAnsi="Times New Roman" w:cs="Times New Roman"/>
          <w:sz w:val="20"/>
          <w:szCs w:val="20"/>
        </w:rPr>
        <w:t>(CEDAW/C/GC/35), para. 21.</w:t>
      </w:r>
    </w:p>
  </w:footnote>
  <w:footnote w:id="6">
    <w:p w14:paraId="0367F516" w14:textId="0B7D9A3B" w:rsidR="00E26502" w:rsidRPr="005951DD" w:rsidRDefault="00E26502" w:rsidP="009A5867">
      <w:pPr>
        <w:pStyle w:val="FootnoteText"/>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rPr>
        <w:t xml:space="preserve"> </w:t>
      </w:r>
      <w:r w:rsidRPr="005951DD">
        <w:rPr>
          <w:rFonts w:ascii="Times New Roman" w:hAnsi="Times New Roman" w:cs="Times New Roman"/>
          <w:sz w:val="20"/>
          <w:szCs w:val="20"/>
          <w:lang w:val="es-CR"/>
        </w:rPr>
        <w:t>General recommendation No. 28 (2010) (CEDAW/C/GC/28)</w:t>
      </w:r>
      <w:r w:rsidRPr="005951DD">
        <w:rPr>
          <w:rFonts w:ascii="Times New Roman" w:hAnsi="Times New Roman" w:cs="Times New Roman"/>
          <w:sz w:val="20"/>
          <w:szCs w:val="20"/>
        </w:rPr>
        <w:t>, para. 6.</w:t>
      </w:r>
    </w:p>
  </w:footnote>
  <w:footnote w:id="7">
    <w:p w14:paraId="275ACAF9" w14:textId="77777777" w:rsidR="00E26502" w:rsidRPr="005951DD" w:rsidRDefault="00E26502" w:rsidP="000B720F">
      <w:pPr>
        <w:pStyle w:val="FootnoteText"/>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rPr>
        <w:t xml:space="preserve"> </w:t>
      </w:r>
      <w:r w:rsidRPr="005951DD">
        <w:rPr>
          <w:rFonts w:ascii="Times New Roman" w:hAnsi="Times New Roman" w:cs="Times New Roman"/>
          <w:sz w:val="20"/>
          <w:szCs w:val="20"/>
          <w:lang w:val="es-CR"/>
        </w:rPr>
        <w:t>General recommendation No. 28 (2010) (CEDA W/C/GC/28)</w:t>
      </w:r>
      <w:r w:rsidRPr="005951DD">
        <w:rPr>
          <w:rFonts w:ascii="Times New Roman" w:hAnsi="Times New Roman" w:cs="Times New Roman"/>
          <w:sz w:val="20"/>
          <w:szCs w:val="20"/>
        </w:rPr>
        <w:t>, para. 21.</w:t>
      </w:r>
    </w:p>
  </w:footnote>
  <w:footnote w:id="8">
    <w:p w14:paraId="3D5F1430" w14:textId="2F805678" w:rsidR="00E26502" w:rsidRPr="005951DD" w:rsidRDefault="00E26502" w:rsidP="003D6C7C">
      <w:pPr>
        <w:pStyle w:val="FootnoteText"/>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rPr>
        <w:t xml:space="preserve"> </w:t>
      </w:r>
      <w:r w:rsidRPr="005951DD">
        <w:rPr>
          <w:rFonts w:ascii="Times New Roman" w:hAnsi="Times New Roman" w:cs="Times New Roman"/>
          <w:sz w:val="20"/>
          <w:szCs w:val="20"/>
          <w:lang w:val="es-CR"/>
        </w:rPr>
        <w:t>General recommendation No. 28 (2010) (CEDAW/C/GC/28)</w:t>
      </w:r>
      <w:r w:rsidRPr="005951DD">
        <w:rPr>
          <w:rFonts w:ascii="Times New Roman" w:hAnsi="Times New Roman" w:cs="Times New Roman"/>
          <w:sz w:val="20"/>
          <w:szCs w:val="20"/>
        </w:rPr>
        <w:t>, para. 21</w:t>
      </w:r>
      <w:r w:rsidRPr="005951DD">
        <w:rPr>
          <w:rFonts w:ascii="Times New Roman" w:hAnsi="Times New Roman" w:cs="Times New Roman"/>
          <w:color w:val="000000"/>
          <w:sz w:val="20"/>
          <w:szCs w:val="20"/>
        </w:rPr>
        <w:t>.</w:t>
      </w:r>
    </w:p>
  </w:footnote>
  <w:footnote w:id="9">
    <w:p w14:paraId="6479565E" w14:textId="6DCD0CD7" w:rsidR="00E26502" w:rsidRPr="005951DD" w:rsidRDefault="00E26502" w:rsidP="00F820E8">
      <w:pPr>
        <w:pStyle w:val="FootnoteText"/>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rPr>
        <w:t xml:space="preserve"> Report of the Secretary-General, </w:t>
      </w:r>
      <w:r w:rsidRPr="005951DD">
        <w:rPr>
          <w:rFonts w:ascii="Times New Roman" w:hAnsi="Times New Roman" w:cs="Times New Roman"/>
          <w:i/>
          <w:sz w:val="20"/>
          <w:szCs w:val="20"/>
        </w:rPr>
        <w:t>Trafficking in women and girls</w:t>
      </w:r>
      <w:r w:rsidRPr="005951DD">
        <w:rPr>
          <w:rFonts w:ascii="Times New Roman" w:hAnsi="Times New Roman" w:cs="Times New Roman"/>
          <w:sz w:val="20"/>
          <w:szCs w:val="20"/>
        </w:rPr>
        <w:t>, A/73/263 (2018), para. 15; Report of the Special Rapporteur of the Human Rights Council on the sale of children, child prostitution and</w:t>
      </w:r>
    </w:p>
    <w:p w14:paraId="250C7BDC" w14:textId="6E727D9A" w:rsidR="00E26502" w:rsidRPr="005951DD" w:rsidRDefault="00E26502" w:rsidP="00F820E8">
      <w:pPr>
        <w:pStyle w:val="FootnoteText"/>
        <w:rPr>
          <w:rFonts w:ascii="Times New Roman" w:hAnsi="Times New Roman" w:cs="Times New Roman"/>
          <w:sz w:val="20"/>
          <w:szCs w:val="20"/>
        </w:rPr>
      </w:pPr>
      <w:r w:rsidRPr="005951DD">
        <w:rPr>
          <w:rFonts w:ascii="Times New Roman" w:hAnsi="Times New Roman" w:cs="Times New Roman"/>
          <w:sz w:val="20"/>
          <w:szCs w:val="20"/>
        </w:rPr>
        <w:t xml:space="preserve">child pornography, </w:t>
      </w:r>
      <w:r w:rsidRPr="005951DD">
        <w:rPr>
          <w:rFonts w:ascii="Times New Roman" w:hAnsi="Times New Roman" w:cs="Times New Roman"/>
          <w:i/>
          <w:sz w:val="20"/>
          <w:szCs w:val="20"/>
        </w:rPr>
        <w:t>Sale of children, child prostitution and child pornography</w:t>
      </w:r>
      <w:r w:rsidRPr="005951DD">
        <w:rPr>
          <w:rFonts w:ascii="Times New Roman" w:hAnsi="Times New Roman" w:cs="Times New Roman"/>
          <w:sz w:val="20"/>
          <w:szCs w:val="20"/>
        </w:rPr>
        <w:t>, A/71/261 (2016), para. 54; CEDAW/C/MYS/CO/3-5.</w:t>
      </w:r>
    </w:p>
  </w:footnote>
  <w:footnote w:id="10">
    <w:p w14:paraId="7D2FFC3B" w14:textId="1C783030" w:rsidR="00E26502" w:rsidRPr="005951DD" w:rsidRDefault="00E26502">
      <w:pPr>
        <w:pStyle w:val="FootnoteText"/>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lang w:val="fr-CH"/>
        </w:rPr>
        <w:t xml:space="preserve"> A/HRC/33/46 (2016), paras. 8, 28; A/HRC/35/37/Add. 1 (2017), paras. </w:t>
      </w:r>
      <w:r w:rsidRPr="005951DD">
        <w:rPr>
          <w:rFonts w:ascii="Times New Roman" w:hAnsi="Times New Roman" w:cs="Times New Roman"/>
          <w:sz w:val="20"/>
          <w:szCs w:val="20"/>
        </w:rPr>
        <w:t>13, 17-18; CEDAW/C/BDI/CO/5-6.</w:t>
      </w:r>
    </w:p>
  </w:footnote>
  <w:footnote w:id="11">
    <w:p w14:paraId="31D82EC6" w14:textId="77777777" w:rsidR="00E26502" w:rsidRPr="005951DD" w:rsidRDefault="00E26502" w:rsidP="00E9183E">
      <w:pPr>
        <w:pStyle w:val="FootnoteText"/>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rPr>
        <w:t xml:space="preserve"> Article 6 of the Convention read with Article 3 of the Trafficking Protocol. </w:t>
      </w:r>
    </w:p>
  </w:footnote>
  <w:footnote w:id="12">
    <w:p w14:paraId="3D0BEC58" w14:textId="526D9A52" w:rsidR="00E26502" w:rsidRPr="00C24FBA" w:rsidRDefault="00E26502" w:rsidP="00362222">
      <w:pPr>
        <w:pStyle w:val="FootnoteText"/>
        <w:jc w:val="both"/>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rPr>
        <w:t xml:space="preserve"> UDHR, article 2, 3 and 28; International Covenant on Civil and Political Rights and its First Optional Protocol; International Covenant on Social, Economic and Cultural Rights and its Optional Protocol; International Convention on the Elimination of All Forms of Racial Discrimination; Convention Against Torture, and Other Cruel, Inhuman or Degrading Treatment or Punishment and its Optional Protocol; Convention on the Rights of the Child and its Optional Protocols on the sale of children, child prostitution and child pornography and on armed conflict; International Convention on the Protection of the Rights of All Migrant Workers and Members of their Families; Convention on the Rights of Persons with Disabilities and its Optional Protocol</w:t>
      </w:r>
      <w:r w:rsidRPr="00C24FBA">
        <w:rPr>
          <w:rFonts w:ascii="Times New Roman" w:hAnsi="Times New Roman" w:cs="Times New Roman"/>
          <w:sz w:val="20"/>
          <w:szCs w:val="20"/>
        </w:rPr>
        <w:t>.  See also UN Trafficking Protocol, article 2 (b).</w:t>
      </w:r>
    </w:p>
  </w:footnote>
  <w:footnote w:id="13">
    <w:p w14:paraId="01271E32" w14:textId="018E4B07" w:rsidR="00E26502" w:rsidRPr="00C24FBA" w:rsidRDefault="00E26502" w:rsidP="0052193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Article 3 of the Protocol against the Smuggling of Migrants by Land, Sea and Air that supplements the United Nations Convention against Transnational Organized Crime defines smuggling of migrants (A/RES/55/25) (2000) as: “the procurement, in order to obtain, directly or indirectly, a financial or other material benefit, of the illegal entry of a person into a state party of which the person is not a national.” </w:t>
      </w:r>
    </w:p>
  </w:footnote>
  <w:footnote w:id="14">
    <w:p w14:paraId="25020112" w14:textId="6E9B2085" w:rsidR="00E26502" w:rsidRPr="00C24FBA" w:rsidRDefault="00E26502" w:rsidP="002E320B">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Geneva Conventions (I, II, III and IV), 1949, and the Additional Protocols I and II, 1977, relating to the protection of victims of international and non-international armed conflict respectively; Rome Statute of the International Criminal Court, 1998; United Nations Convention Against Transnational Organized Crime, its Trafficking Protocol, and its Protocol against the Smuggling of Migrants by Land, Sea and Air, 2000; Convention Relating to the Status of Refugees, 1951, and its Protocol, 1967; Conventions relating to the Status of Stateless Persons, the 1954, and on the Reduction of Statelessness, 1961. Also see General Recommendation No. 32 (2014) (</w:t>
      </w:r>
      <w:r w:rsidRPr="00C24FBA">
        <w:rPr>
          <w:rFonts w:ascii="Times New Roman" w:hAnsi="Times New Roman" w:cs="Times New Roman"/>
          <w:color w:val="000000"/>
          <w:sz w:val="20"/>
          <w:szCs w:val="20"/>
        </w:rPr>
        <w:t>CEDAW/C/GC/32)</w:t>
      </w:r>
      <w:r w:rsidRPr="00C24FBA">
        <w:rPr>
          <w:rFonts w:ascii="Times New Roman" w:hAnsi="Times New Roman" w:cs="Times New Roman"/>
          <w:sz w:val="20"/>
          <w:szCs w:val="20"/>
        </w:rPr>
        <w:t>, paras. 9-10; Declaration on Violence Against Women (art. 2); Convention to Suppress the Slave Trade and Slavery, 1926, and its Supplementary Convention, 1956; ILO Convention No. 29 Concerning Forced and Compulsory Labour, 1930, its Protocol, 2014, and Forced Labour (Supplementary Measures) Recommendation (No. 203), 2014; ILO Convention No. 105 Concerning the Abolition of Forced Labour, 1957; ILO Convention No. 182 Concerning the Prohibition and Immediate Action for the Elimination of the Worst Forms of Child Labour, 1999; and ILO Convention No. 189 Concerning Decent Work for Domestic Workers, 2011, and Domestic Workers Recommendation (No. 201), 2011.</w:t>
      </w:r>
    </w:p>
  </w:footnote>
  <w:footnote w:id="15">
    <w:p w14:paraId="12014604" w14:textId="714E65B1" w:rsidR="00E26502" w:rsidRPr="00C24FBA" w:rsidRDefault="00E26502" w:rsidP="0089213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recommendations: No. 32 (2014) (</w:t>
      </w:r>
      <w:r w:rsidRPr="00C24FBA">
        <w:rPr>
          <w:rFonts w:ascii="Times New Roman" w:hAnsi="Times New Roman" w:cs="Times New Roman"/>
          <w:color w:val="000000"/>
          <w:sz w:val="20"/>
          <w:szCs w:val="20"/>
        </w:rPr>
        <w:t xml:space="preserve">CEDAW/C/GC/32), </w:t>
      </w:r>
      <w:r w:rsidRPr="00C24FBA">
        <w:rPr>
          <w:rFonts w:ascii="Times New Roman" w:hAnsi="Times New Roman" w:cs="Times New Roman"/>
          <w:sz w:val="20"/>
          <w:szCs w:val="20"/>
        </w:rPr>
        <w:t>para. 10; No. 30 (2013) (CEDAW/C/GC/30), para. 19</w:t>
      </w:r>
    </w:p>
  </w:footnote>
  <w:footnote w:id="16">
    <w:p w14:paraId="52850526" w14:textId="30D0798A" w:rsidR="00E26502" w:rsidRPr="00C24FBA" w:rsidRDefault="00E26502" w:rsidP="00FA73A1">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UNODC, </w:t>
      </w:r>
      <w:r w:rsidRPr="00C24FBA">
        <w:rPr>
          <w:rFonts w:ascii="Times New Roman" w:hAnsi="Times New Roman" w:cs="Times New Roman"/>
          <w:i/>
          <w:sz w:val="20"/>
          <w:szCs w:val="20"/>
        </w:rPr>
        <w:t>Global Report on Trafficking in Persons 2018</w:t>
      </w:r>
      <w:r w:rsidRPr="00C24FBA">
        <w:rPr>
          <w:rFonts w:ascii="Times New Roman" w:hAnsi="Times New Roman" w:cs="Times New Roman"/>
          <w:sz w:val="20"/>
          <w:szCs w:val="20"/>
        </w:rPr>
        <w:t>, p.28.</w:t>
      </w:r>
    </w:p>
  </w:footnote>
  <w:footnote w:id="17">
    <w:p w14:paraId="1117DED9" w14:textId="7806EE2B" w:rsidR="00E26502" w:rsidRPr="00C24FBA" w:rsidRDefault="00E2650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This includes: child marriage of girls fleeing humanitarian crises (</w:t>
      </w:r>
      <w:r w:rsidRPr="00C24FBA">
        <w:rPr>
          <w:rFonts w:ascii="Times New Roman" w:hAnsi="Times New Roman" w:cs="Times New Roman"/>
          <w:sz w:val="20"/>
          <w:szCs w:val="20"/>
          <w:lang w:val="es-CR"/>
        </w:rPr>
        <w:t xml:space="preserve">A/71/303 (2016), para. 34; A/72/164 (2017), para. 20; A/72/164 (2017), paras. 27, 40; CEDAW/C/TUR/CO/7); sexual exploitation in refugee camps, temporary reception centres and informal settlements (A/72/164 (2017), para. </w:t>
      </w:r>
      <w:r w:rsidRPr="00C24FBA">
        <w:rPr>
          <w:rFonts w:ascii="Times New Roman" w:hAnsi="Times New Roman" w:cs="Times New Roman"/>
          <w:sz w:val="20"/>
          <w:szCs w:val="20"/>
        </w:rPr>
        <w:t>35); recruitment of women forced to sell their babies (A/71/261 (2016), para. 41) or give them up for adoption (CEDAW/C/MHL/CO/1-3); forced begging (A/HRC/34/55/Add. 1 (2016), para. 25); sexual exploitation by peacekeepers (A/71/303 (2016), paras. 43-44); forced recruitment or abduction into military service or by armed forces (A/71/303 (2016), paras. 31-32) or by terrorist groups for purposes of forced marriage, forced pregnancy, sexual slavery, domestic servitude, to serve as combatants including as suicide bombers, for sale or for ransom, and for purposes of being gifted to fighters as a reward to increase the recruitment and retention (</w:t>
      </w:r>
      <w:r w:rsidRPr="00C24FBA">
        <w:rPr>
          <w:rFonts w:ascii="Times New Roman" w:hAnsi="Times New Roman" w:cs="Times New Roman"/>
          <w:sz w:val="20"/>
          <w:szCs w:val="20"/>
          <w:lang w:val="es-CR"/>
        </w:rPr>
        <w:t>A/71/303 (2016), para. 33; A/72/164 (2017), paras. 19, 21, 26; CEDAW/C/NER/CO/3-4)</w:t>
      </w:r>
      <w:r w:rsidRPr="00C24FBA">
        <w:rPr>
          <w:rFonts w:ascii="Times New Roman" w:hAnsi="Times New Roman" w:cs="Times New Roman"/>
          <w:sz w:val="20"/>
          <w:szCs w:val="20"/>
        </w:rPr>
        <w:t>.</w:t>
      </w:r>
    </w:p>
  </w:footnote>
  <w:footnote w:id="18">
    <w:p w14:paraId="04BC80E0" w14:textId="77777777" w:rsidR="00E26502" w:rsidRPr="00C24FBA" w:rsidRDefault="00E26502" w:rsidP="000B78A3">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19 (1992) (HRI/GEN/1/Rev.9 (Vol. II)), </w:t>
      </w:r>
      <w:r w:rsidRPr="00C24FBA">
        <w:rPr>
          <w:rFonts w:ascii="Times New Roman" w:hAnsi="Times New Roman" w:cs="Times New Roman"/>
          <w:color w:val="000000"/>
          <w:sz w:val="20"/>
          <w:szCs w:val="20"/>
        </w:rPr>
        <w:t>para. 14.</w:t>
      </w:r>
    </w:p>
  </w:footnote>
  <w:footnote w:id="19">
    <w:p w14:paraId="20E97D1B" w14:textId="4C7D3D81" w:rsidR="00E26502" w:rsidRPr="00C24FBA" w:rsidRDefault="00E2650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This includes women who are: migrants (CEDAW/C/ITA/CO/7; CEDAW/C/URY/CO/8-9); asylum-seekers (CEDAW/C/NOR/CO/9); refugees (CEDAW/C/RWA/CO/7-9); internally displaced (CEDAW/C/NGA/CO/7-8); non-nationals (CEDAW/C/BRB/CO/5-8); stateless; forcibly returned to their country of origin (CEDAW/C/GTM/CO/8-9); in conflict or post-conflict situations (CEDAW/C/BGD/CO/8; CEDAW/C/MMR/CO/4-5); living in post disaster situations; living in poverty; rural women (CEDAW/C/BTN/CO/8-9); with disabilities (CEDAW/C/MNE/CO/2; CEDAW/C/ROU/CO/7-8; from religious, ethnic, and sexual minorities (CEDAW/C/GTM/CO/8-9; CEDAW/C/CRI/CO/7; CEDAW/C/HND/CO/7-8; CEDAW/C/CZE/CO/6); and, adolescents, particularly girls without care or in alternative care settings (</w:t>
      </w:r>
      <w:r w:rsidRPr="00C24FBA">
        <w:rPr>
          <w:rFonts w:ascii="Times New Roman" w:hAnsi="Times New Roman" w:cs="Times New Roman"/>
          <w:sz w:val="20"/>
          <w:szCs w:val="20"/>
          <w:lang w:val="es-CR"/>
        </w:rPr>
        <w:t xml:space="preserve">General Recommendations: No. 28 (2010) (CEDAW/C/GC/28), para. 21; No. 34 (2016) (CEDAW/C/GC/34), para. </w:t>
      </w:r>
      <w:r w:rsidRPr="00C24FBA">
        <w:rPr>
          <w:rFonts w:ascii="Times New Roman" w:hAnsi="Times New Roman" w:cs="Times New Roman"/>
          <w:sz w:val="20"/>
          <w:szCs w:val="20"/>
        </w:rPr>
        <w:t>5; No. 37 (2018) (CEDAW/C/GC/37), para. 75; A/73/263 (2018), para. 21; CEDAW/C/CAN/CO/8-9).</w:t>
      </w:r>
    </w:p>
  </w:footnote>
  <w:footnote w:id="20">
    <w:p w14:paraId="4C86B8C2" w14:textId="77777777" w:rsidR="00E26502" w:rsidRPr="00C24FBA" w:rsidRDefault="00E26502" w:rsidP="00394A5E">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UNODC, </w:t>
      </w:r>
      <w:r w:rsidRPr="00C24FBA">
        <w:rPr>
          <w:rFonts w:ascii="Times New Roman" w:hAnsi="Times New Roman" w:cs="Times New Roman"/>
          <w:i/>
          <w:sz w:val="20"/>
          <w:szCs w:val="20"/>
        </w:rPr>
        <w:t>Global Report on Trafficking in Persons 2018</w:t>
      </w:r>
      <w:r w:rsidRPr="00C24FBA">
        <w:rPr>
          <w:rFonts w:ascii="Times New Roman" w:hAnsi="Times New Roman" w:cs="Times New Roman"/>
          <w:sz w:val="20"/>
          <w:szCs w:val="20"/>
        </w:rPr>
        <w:t>, p. 9.</w:t>
      </w:r>
    </w:p>
  </w:footnote>
  <w:footnote w:id="21">
    <w:p w14:paraId="676AC8A9" w14:textId="77777777" w:rsidR="00E26502" w:rsidRPr="00C24FBA" w:rsidRDefault="00E26502" w:rsidP="00394A5E">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UNODC, </w:t>
      </w:r>
      <w:r w:rsidRPr="00C24FBA">
        <w:rPr>
          <w:rFonts w:ascii="Times New Roman" w:hAnsi="Times New Roman" w:cs="Times New Roman"/>
          <w:i/>
          <w:sz w:val="20"/>
          <w:szCs w:val="20"/>
        </w:rPr>
        <w:t>Global Report on Trafficking in Persons 2018</w:t>
      </w:r>
      <w:r w:rsidRPr="00C24FBA">
        <w:rPr>
          <w:rFonts w:ascii="Times New Roman" w:hAnsi="Times New Roman" w:cs="Times New Roman"/>
          <w:sz w:val="20"/>
          <w:szCs w:val="20"/>
        </w:rPr>
        <w:t>, p. 9.</w:t>
      </w:r>
    </w:p>
  </w:footnote>
  <w:footnote w:id="22">
    <w:p w14:paraId="0131DD85" w14:textId="18D8C59B" w:rsidR="00E26502" w:rsidRPr="00C24FBA" w:rsidRDefault="00E26502" w:rsidP="005C6F7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35 (2017) </w:t>
      </w:r>
      <w:r w:rsidRPr="00C24FBA">
        <w:rPr>
          <w:rFonts w:ascii="Times New Roman" w:hAnsi="Times New Roman" w:cs="Times New Roman"/>
          <w:sz w:val="20"/>
          <w:szCs w:val="20"/>
        </w:rPr>
        <w:t>(CEDAW/C/GC/35), para. 1. Gender-based violence against women is defined as: “violence which is directed against a woman because she is a woman or that affects women disproportionately”, and that it constituted a violation of their human rights</w:t>
      </w:r>
    </w:p>
  </w:footnote>
  <w:footnote w:id="23">
    <w:p w14:paraId="3A3510C8" w14:textId="109804A0" w:rsidR="00E26502" w:rsidRPr="00C24FBA" w:rsidRDefault="00E26502" w:rsidP="00226F8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35 (2017) </w:t>
      </w:r>
      <w:r w:rsidRPr="00C24FBA">
        <w:rPr>
          <w:rFonts w:ascii="Times New Roman" w:hAnsi="Times New Roman" w:cs="Times New Roman"/>
          <w:sz w:val="20"/>
          <w:szCs w:val="20"/>
        </w:rPr>
        <w:t>(CEDAW/C/GC/35), para. 2.</w:t>
      </w:r>
    </w:p>
  </w:footnote>
  <w:footnote w:id="24">
    <w:p w14:paraId="0C83DD40" w14:textId="46F2E491" w:rsidR="00E26502" w:rsidRPr="00C24FBA" w:rsidRDefault="00E26502" w:rsidP="0009389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lang w:val="es-CR"/>
        </w:rPr>
        <w:t xml:space="preserve"> General Recommendations: No. 19 (1992) (HRI/GEN/1/Rev.9 (Vol. II)), para. 14; No. 28 (2010) (CEDAW/C/GC/28), para. </w:t>
      </w:r>
      <w:r w:rsidRPr="00C24FBA">
        <w:rPr>
          <w:rFonts w:ascii="Times New Roman" w:hAnsi="Times New Roman" w:cs="Times New Roman"/>
          <w:sz w:val="20"/>
          <w:szCs w:val="20"/>
        </w:rPr>
        <w:t>21; No. 30 (2013) (CEDAW/C/GC/30), para. 39; No. 32 (2014) (</w:t>
      </w:r>
      <w:r w:rsidRPr="00C24FBA">
        <w:rPr>
          <w:rFonts w:ascii="Times New Roman" w:hAnsi="Times New Roman" w:cs="Times New Roman"/>
          <w:color w:val="000000"/>
          <w:sz w:val="20"/>
          <w:szCs w:val="20"/>
        </w:rPr>
        <w:t>CEDAW/C/GC/32)</w:t>
      </w:r>
      <w:r w:rsidRPr="00C24FBA">
        <w:rPr>
          <w:rFonts w:ascii="Times New Roman" w:hAnsi="Times New Roman" w:cs="Times New Roman"/>
          <w:sz w:val="20"/>
          <w:szCs w:val="20"/>
        </w:rPr>
        <w:t xml:space="preserve">, paras. 14, 15, 55; </w:t>
      </w:r>
      <w:r w:rsidRPr="00C24FBA">
        <w:rPr>
          <w:rFonts w:ascii="Times New Roman" w:hAnsi="Times New Roman" w:cs="Times New Roman"/>
          <w:sz w:val="20"/>
          <w:szCs w:val="20"/>
          <w:lang w:val="es-CR"/>
        </w:rPr>
        <w:t xml:space="preserve">No. 35 (2017) </w:t>
      </w:r>
      <w:r w:rsidRPr="00C24FBA">
        <w:rPr>
          <w:rFonts w:ascii="Times New Roman" w:hAnsi="Times New Roman" w:cs="Times New Roman"/>
          <w:sz w:val="20"/>
          <w:szCs w:val="20"/>
        </w:rPr>
        <w:t>(CEDAW/C/GC/35), para. 12; No. 37 (2018) (CEDAW/C/GC/37), para. 75.</w:t>
      </w:r>
    </w:p>
  </w:footnote>
  <w:footnote w:id="25">
    <w:p w14:paraId="479DE4D5" w14:textId="127FF6C1" w:rsidR="00E26502" w:rsidRPr="00C24FBA" w:rsidRDefault="00E26502" w:rsidP="00C65CF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35 (2017) </w:t>
      </w:r>
      <w:r w:rsidRPr="00C24FBA">
        <w:rPr>
          <w:rFonts w:ascii="Times New Roman" w:hAnsi="Times New Roman" w:cs="Times New Roman"/>
          <w:sz w:val="20"/>
          <w:szCs w:val="20"/>
        </w:rPr>
        <w:t>(CEDAW/C/GC/35), paras. 16-17. The Committee has set out that a gender-sensitive approach is required to determine when an act of gender-based violence against women amounts to torture or cruel, inhuman or degrading treatment. This requires an understanding of the level of pain and suffering experienced by women. The purpose and intent requirements for classifying such acts as torture are satisfied when acts or omissions are gender-specific or perpetrated against a person on the basis of sex.</w:t>
      </w:r>
    </w:p>
  </w:footnote>
  <w:footnote w:id="26">
    <w:p w14:paraId="73655735" w14:textId="517928A2" w:rsidR="00E26502" w:rsidRPr="00C24FBA" w:rsidRDefault="00E26502" w:rsidP="005C00EB">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35 (2017) </w:t>
      </w:r>
      <w:r w:rsidRPr="00C24FBA">
        <w:rPr>
          <w:rFonts w:ascii="Times New Roman" w:hAnsi="Times New Roman" w:cs="Times New Roman"/>
          <w:sz w:val="20"/>
          <w:szCs w:val="20"/>
        </w:rPr>
        <w:t>(CEDAW/C/GC/35), para. 25.</w:t>
      </w:r>
    </w:p>
  </w:footnote>
  <w:footnote w:id="27">
    <w:p w14:paraId="04B3AAD1" w14:textId="5E35EA0E" w:rsidR="00E26502" w:rsidRPr="00C24FBA" w:rsidRDefault="00E26502" w:rsidP="006A612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recommendations: </w:t>
      </w:r>
      <w:r w:rsidRPr="00C24FBA">
        <w:rPr>
          <w:rFonts w:ascii="Times New Roman" w:hAnsi="Times New Roman" w:cs="Times New Roman"/>
          <w:sz w:val="20"/>
          <w:szCs w:val="20"/>
        </w:rPr>
        <w:t xml:space="preserve">No. 30 (2013) (CEDAW/C/GC/30), para. 23; </w:t>
      </w:r>
      <w:r w:rsidRPr="00C24FBA">
        <w:rPr>
          <w:rFonts w:ascii="Times New Roman" w:hAnsi="Times New Roman" w:cs="Times New Roman"/>
          <w:sz w:val="20"/>
          <w:szCs w:val="20"/>
          <w:lang w:val="es-CR"/>
        </w:rPr>
        <w:t xml:space="preserve">No. 35 (2017) </w:t>
      </w:r>
      <w:r w:rsidRPr="00C24FBA">
        <w:rPr>
          <w:rFonts w:ascii="Times New Roman" w:hAnsi="Times New Roman" w:cs="Times New Roman"/>
          <w:sz w:val="20"/>
          <w:szCs w:val="20"/>
        </w:rPr>
        <w:t>(CEDAW/C/GC/35), para. 16:  ref. articles 7 (1) (g), 8 (2) (b) (xxii) and 8 (2) (e) (vi) of the Rome Statute of the International Criminal Court. Also see Article 9(1) of the Trafficking Protocol: “1. States Parties shall establish comprehensive policies, programmes and other measures: (a) To prevent and combat trafficking in persons; and (b) To protect victims of trafficking in persons, especially women and children, from revictimization.”</w:t>
      </w:r>
    </w:p>
  </w:footnote>
  <w:footnote w:id="28">
    <w:p w14:paraId="7FD6B969" w14:textId="31E0D26F" w:rsidR="00E26502" w:rsidRPr="00C24FBA" w:rsidRDefault="00E26502" w:rsidP="008C05B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General recommendations: No. 28 (2010) (CEDA W/C/GC/28)</w:t>
      </w:r>
      <w:r w:rsidRPr="00C24FBA">
        <w:rPr>
          <w:rFonts w:ascii="Times New Roman" w:hAnsi="Times New Roman" w:cs="Times New Roman"/>
          <w:sz w:val="20"/>
          <w:szCs w:val="20"/>
        </w:rPr>
        <w:t xml:space="preserve">, para. 13; </w:t>
      </w:r>
      <w:r w:rsidRPr="00C24FBA">
        <w:rPr>
          <w:rFonts w:ascii="Times New Roman" w:hAnsi="Times New Roman" w:cs="Times New Roman"/>
          <w:sz w:val="20"/>
          <w:szCs w:val="20"/>
          <w:lang w:val="es-CR"/>
        </w:rPr>
        <w:t xml:space="preserve">No. 35 (2017) </w:t>
      </w:r>
      <w:r w:rsidRPr="00C24FBA">
        <w:rPr>
          <w:rFonts w:ascii="Times New Roman" w:hAnsi="Times New Roman" w:cs="Times New Roman"/>
          <w:sz w:val="20"/>
          <w:szCs w:val="20"/>
        </w:rPr>
        <w:t>(CEDAW/C/GC/35), paras. 21, 24(b), No. 32 (2014) (</w:t>
      </w:r>
      <w:r w:rsidRPr="00C24FBA">
        <w:rPr>
          <w:rFonts w:ascii="Times New Roman" w:hAnsi="Times New Roman" w:cs="Times New Roman"/>
          <w:color w:val="000000"/>
          <w:sz w:val="20"/>
          <w:szCs w:val="20"/>
        </w:rPr>
        <w:t>CEDAW/C/GC/32)</w:t>
      </w:r>
      <w:r w:rsidRPr="00C24FBA">
        <w:rPr>
          <w:rFonts w:ascii="Times New Roman" w:hAnsi="Times New Roman" w:cs="Times New Roman"/>
          <w:sz w:val="20"/>
          <w:szCs w:val="20"/>
        </w:rPr>
        <w:t>, para. 27.</w:t>
      </w:r>
    </w:p>
  </w:footnote>
  <w:footnote w:id="29">
    <w:p w14:paraId="05D2863A" w14:textId="77777777" w:rsidR="00E26502" w:rsidRPr="00C24FBA" w:rsidRDefault="00E26502" w:rsidP="002012B7">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recommendations: </w:t>
      </w:r>
      <w:r w:rsidRPr="00C24FBA">
        <w:rPr>
          <w:rFonts w:ascii="Times New Roman" w:hAnsi="Times New Roman" w:cs="Times New Roman"/>
          <w:sz w:val="20"/>
          <w:szCs w:val="20"/>
        </w:rPr>
        <w:t>No. 30 (2013) (CEDAW/C/GC/30), para. 10; No. 37 (2018) (CEDAW/C/GC/37), para. 48.</w:t>
      </w:r>
    </w:p>
  </w:footnote>
  <w:footnote w:id="30">
    <w:p w14:paraId="787424FA" w14:textId="701683FD" w:rsidR="00E26502" w:rsidRPr="00C24FBA" w:rsidRDefault="00E26502" w:rsidP="002012B7">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37 (2018) (CEDAW/C/GC/37), para. 48.  The United Nations Guiding Principles on Business and Human Rights stipulate that businesses have a direct responsibility to respect and protect human rights, to act with due diligence to prevent human rights violations and to provide effective remedies for human rights violations connected to their operations</w:t>
      </w:r>
    </w:p>
  </w:footnote>
  <w:footnote w:id="31">
    <w:p w14:paraId="12DB3D63" w14:textId="18F5C6D7" w:rsidR="00E26502" w:rsidRPr="00C24FBA" w:rsidRDefault="00E26502" w:rsidP="00A84ABB">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General recommendations: No. 28 (2010) (CEDAW/C/GC/28)</w:t>
      </w:r>
      <w:r w:rsidRPr="00C24FBA">
        <w:rPr>
          <w:rFonts w:ascii="Times New Roman" w:hAnsi="Times New Roman" w:cs="Times New Roman"/>
          <w:sz w:val="20"/>
          <w:szCs w:val="20"/>
        </w:rPr>
        <w:t>, para. 12; No. 30 (2013) (CEDAW/C/GC/30), para. 8.</w:t>
      </w:r>
    </w:p>
  </w:footnote>
  <w:footnote w:id="32">
    <w:p w14:paraId="29863409" w14:textId="27D9E9C4" w:rsidR="00E26502" w:rsidRPr="00C24FBA" w:rsidRDefault="00E26502" w:rsidP="007425F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General recommendations: No. 28 (2010) (CEDA-W/C/GC/28)</w:t>
      </w:r>
      <w:r w:rsidRPr="00C24FBA">
        <w:rPr>
          <w:rFonts w:ascii="Times New Roman" w:hAnsi="Times New Roman" w:cs="Times New Roman"/>
          <w:sz w:val="20"/>
          <w:szCs w:val="20"/>
        </w:rPr>
        <w:t>, para. 12; No. 30 (2013) (CEDAW/C/GC/30), para. 5; No. 32 (2014) (</w:t>
      </w:r>
      <w:r w:rsidRPr="00C24FBA">
        <w:rPr>
          <w:rFonts w:ascii="Times New Roman" w:hAnsi="Times New Roman" w:cs="Times New Roman"/>
          <w:color w:val="000000"/>
          <w:sz w:val="20"/>
          <w:szCs w:val="20"/>
        </w:rPr>
        <w:t>CEDAW/C/GC/32)</w:t>
      </w:r>
      <w:r w:rsidRPr="00C24FBA">
        <w:rPr>
          <w:rFonts w:ascii="Times New Roman" w:hAnsi="Times New Roman" w:cs="Times New Roman"/>
          <w:sz w:val="20"/>
          <w:szCs w:val="20"/>
        </w:rPr>
        <w:t>, para. 7.</w:t>
      </w:r>
    </w:p>
  </w:footnote>
  <w:footnote w:id="33">
    <w:p w14:paraId="2435F292" w14:textId="6DE9DEDD" w:rsidR="00E26502" w:rsidRPr="00C24FBA" w:rsidRDefault="00E26502" w:rsidP="002466A1">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General recommendation No. 28 (2010) (CEDA-W/C/GC/28)</w:t>
      </w:r>
      <w:r w:rsidRPr="00C24FBA">
        <w:rPr>
          <w:rFonts w:ascii="Times New Roman" w:hAnsi="Times New Roman" w:cs="Times New Roman"/>
          <w:sz w:val="20"/>
          <w:szCs w:val="20"/>
        </w:rPr>
        <w:t>, para. 5.</w:t>
      </w:r>
    </w:p>
  </w:footnote>
  <w:footnote w:id="34">
    <w:p w14:paraId="37FB95D2" w14:textId="2230CB0F" w:rsidR="00E26502" w:rsidRPr="00C24FBA" w:rsidRDefault="00E26502" w:rsidP="00B7387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33 (2015) </w:t>
      </w:r>
      <w:r w:rsidRPr="00C24FBA">
        <w:rPr>
          <w:rFonts w:ascii="Times New Roman" w:hAnsi="Times New Roman" w:cs="Times New Roman"/>
          <w:sz w:val="20"/>
          <w:szCs w:val="20"/>
        </w:rPr>
        <w:t>(CEDAW/C/GC/33), para. 8.</w:t>
      </w:r>
    </w:p>
  </w:footnote>
  <w:footnote w:id="35">
    <w:p w14:paraId="1075A893" w14:textId="77777777" w:rsidR="00E26502" w:rsidRPr="00C24FBA" w:rsidRDefault="00E26502" w:rsidP="006659B3">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recommendations: </w:t>
      </w:r>
      <w:r w:rsidRPr="00C24FBA">
        <w:rPr>
          <w:rFonts w:ascii="Times New Roman" w:hAnsi="Times New Roman" w:cs="Times New Roman"/>
          <w:sz w:val="20"/>
          <w:szCs w:val="20"/>
        </w:rPr>
        <w:t xml:space="preserve">No. 30 (2013) (CEDAW/C/GC/30), para. 6; </w:t>
      </w:r>
      <w:r w:rsidRPr="00C24FBA">
        <w:rPr>
          <w:rFonts w:ascii="Times New Roman" w:hAnsi="Times New Roman" w:cs="Times New Roman"/>
          <w:sz w:val="20"/>
          <w:szCs w:val="20"/>
          <w:lang w:val="es-CR"/>
        </w:rPr>
        <w:t>No. 34 (2016) (CEDAW/C/GC/34)</w:t>
      </w:r>
      <w:r w:rsidRPr="00C24FBA">
        <w:rPr>
          <w:rFonts w:ascii="Times New Roman" w:hAnsi="Times New Roman" w:cs="Times New Roman"/>
          <w:sz w:val="20"/>
          <w:szCs w:val="20"/>
        </w:rPr>
        <w:t>, para. 14.</w:t>
      </w:r>
    </w:p>
  </w:footnote>
  <w:footnote w:id="36">
    <w:p w14:paraId="05AB1E1D" w14:textId="4017BC3F" w:rsidR="00E26502" w:rsidRPr="00C24FBA" w:rsidRDefault="00E26502" w:rsidP="00143C2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General recommendations: No. 28 (2010) (CEDAW/C/GC/28</w:t>
      </w:r>
      <w:r w:rsidRPr="00C24FBA">
        <w:rPr>
          <w:rFonts w:ascii="Times New Roman" w:hAnsi="Times New Roman" w:cs="Times New Roman"/>
          <w:sz w:val="20"/>
          <w:szCs w:val="20"/>
        </w:rPr>
        <w:t>, paras. 24 and 26; No. 30 (2013) (CEDAW/C/GC/30), para. 7; No. 32 (2014) (</w:t>
      </w:r>
      <w:r w:rsidRPr="00C24FBA">
        <w:rPr>
          <w:rFonts w:ascii="Times New Roman" w:hAnsi="Times New Roman" w:cs="Times New Roman"/>
          <w:color w:val="000000"/>
          <w:sz w:val="20"/>
          <w:szCs w:val="20"/>
        </w:rPr>
        <w:t>CEDAW/C/GC/32)</w:t>
      </w:r>
      <w:r w:rsidRPr="00C24FBA">
        <w:rPr>
          <w:rFonts w:ascii="Times New Roman" w:hAnsi="Times New Roman" w:cs="Times New Roman"/>
          <w:sz w:val="20"/>
          <w:szCs w:val="20"/>
        </w:rPr>
        <w:t xml:space="preserve">, para. 18; </w:t>
      </w:r>
      <w:r w:rsidRPr="00C24FBA">
        <w:rPr>
          <w:rFonts w:ascii="Times New Roman" w:hAnsi="Times New Roman" w:cs="Times New Roman"/>
          <w:sz w:val="20"/>
          <w:szCs w:val="20"/>
          <w:lang w:val="es-CR"/>
        </w:rPr>
        <w:t>No. 34 (2016) (CEDAW/C/GC/34)</w:t>
      </w:r>
      <w:r w:rsidRPr="00C24FBA">
        <w:rPr>
          <w:rFonts w:ascii="Times New Roman" w:hAnsi="Times New Roman" w:cs="Times New Roman"/>
          <w:sz w:val="20"/>
          <w:szCs w:val="20"/>
        </w:rPr>
        <w:t>, para. 20.</w:t>
      </w:r>
    </w:p>
  </w:footnote>
  <w:footnote w:id="37">
    <w:p w14:paraId="2B3BEC1D" w14:textId="3CEBDEFB" w:rsidR="00E26502" w:rsidRPr="00C24FBA" w:rsidRDefault="00E26502" w:rsidP="00F0100F">
      <w:pPr>
        <w:pStyle w:val="FootnoteText"/>
        <w:jc w:val="both"/>
        <w:rPr>
          <w:rFonts w:ascii="Times New Roman" w:hAnsi="Times New Roman" w:cs="Times New Roman"/>
          <w:color w:val="000000"/>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 xml:space="preserve">No. 30 (2013) (CEDAW/C/GC/30), para. 29; para. 28(a), </w:t>
      </w:r>
      <w:r w:rsidRPr="00C24FBA">
        <w:rPr>
          <w:rFonts w:ascii="Times New Roman" w:hAnsi="Times New Roman" w:cs="Times New Roman"/>
          <w:color w:val="000000"/>
          <w:sz w:val="20"/>
          <w:szCs w:val="20"/>
        </w:rPr>
        <w:t xml:space="preserve">CEDAW/C/NGA/CO/7-8; para. </w:t>
      </w:r>
      <w:r w:rsidRPr="00C24FBA">
        <w:rPr>
          <w:rFonts w:ascii="Times New Roman" w:hAnsi="Times New Roman" w:cs="Times New Roman"/>
          <w:sz w:val="20"/>
          <w:szCs w:val="20"/>
        </w:rPr>
        <w:t xml:space="preserve">19(f), </w:t>
      </w:r>
      <w:r w:rsidRPr="00C24FBA">
        <w:rPr>
          <w:rFonts w:ascii="Times New Roman" w:hAnsi="Times New Roman" w:cs="Times New Roman"/>
          <w:color w:val="000000"/>
          <w:sz w:val="20"/>
          <w:szCs w:val="20"/>
        </w:rPr>
        <w:t xml:space="preserve">CEDAW/C/ARM/CO/5-6; para. </w:t>
      </w:r>
      <w:r w:rsidRPr="00C24FBA">
        <w:rPr>
          <w:rFonts w:ascii="Times New Roman" w:hAnsi="Times New Roman" w:cs="Times New Roman"/>
          <w:sz w:val="20"/>
          <w:szCs w:val="20"/>
        </w:rPr>
        <w:t xml:space="preserve">26(c), </w:t>
      </w:r>
      <w:r w:rsidRPr="00C24FBA">
        <w:rPr>
          <w:rFonts w:ascii="Times New Roman" w:hAnsi="Times New Roman" w:cs="Times New Roman"/>
          <w:color w:val="000000"/>
          <w:sz w:val="20"/>
          <w:szCs w:val="20"/>
        </w:rPr>
        <w:t>CEDAW/C/BRB/CO/5-8; Trafficking Protocol, Article 9(5): “5. States Parties shall adopt or strengthen legislative or other measures, such as educational, social or cultural measures, including through bilateral and multilateral cooperation, to discourage the demand that fosters all forms of exploitation of persons, especially women and children, that leads to trafficking.”</w:t>
      </w:r>
    </w:p>
  </w:footnote>
  <w:footnote w:id="38">
    <w:p w14:paraId="50765288" w14:textId="77777777" w:rsidR="00E26502" w:rsidRPr="00C24FBA" w:rsidRDefault="00E26502" w:rsidP="000102D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35 (2017) </w:t>
      </w:r>
      <w:r w:rsidRPr="00C24FBA">
        <w:rPr>
          <w:rFonts w:ascii="Times New Roman" w:hAnsi="Times New Roman" w:cs="Times New Roman"/>
          <w:sz w:val="20"/>
          <w:szCs w:val="20"/>
        </w:rPr>
        <w:t>(CEDAW/C/GC/35), para. 15.</w:t>
      </w:r>
    </w:p>
  </w:footnote>
  <w:footnote w:id="39">
    <w:p w14:paraId="41BC6A7F" w14:textId="77777777" w:rsidR="00E26502" w:rsidRPr="00C24FBA" w:rsidRDefault="00E26502" w:rsidP="004C147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35 (2017) </w:t>
      </w:r>
      <w:r w:rsidRPr="00C24FBA">
        <w:rPr>
          <w:rFonts w:ascii="Times New Roman" w:hAnsi="Times New Roman" w:cs="Times New Roman"/>
          <w:sz w:val="20"/>
          <w:szCs w:val="20"/>
        </w:rPr>
        <w:t>(CEDAW/C/GC/35), para. 21.</w:t>
      </w:r>
    </w:p>
  </w:footnote>
  <w:footnote w:id="40">
    <w:p w14:paraId="3C220D95" w14:textId="5C927BEA" w:rsidR="00E26502" w:rsidRPr="00C24FBA" w:rsidRDefault="00E26502" w:rsidP="00AB577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Para. 25(a), </w:t>
      </w:r>
      <w:r w:rsidRPr="00C24FBA">
        <w:rPr>
          <w:rFonts w:ascii="Times New Roman" w:hAnsi="Times New Roman" w:cs="Times New Roman"/>
          <w:color w:val="000000"/>
          <w:sz w:val="20"/>
          <w:szCs w:val="20"/>
        </w:rPr>
        <w:t>CEDAW/C/GAB/CO/6.</w:t>
      </w:r>
    </w:p>
  </w:footnote>
  <w:footnote w:id="41">
    <w:p w14:paraId="69C95BC7" w14:textId="21865205"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Report of the Secretary-General, </w:t>
      </w:r>
      <w:r w:rsidRPr="00C24FBA">
        <w:rPr>
          <w:rFonts w:ascii="Times New Roman" w:hAnsi="Times New Roman" w:cs="Times New Roman"/>
          <w:i/>
          <w:sz w:val="20"/>
          <w:szCs w:val="20"/>
        </w:rPr>
        <w:t>Trafficking in women and girls</w:t>
      </w:r>
      <w:r w:rsidRPr="00C24FBA">
        <w:rPr>
          <w:rFonts w:ascii="Times New Roman" w:hAnsi="Times New Roman" w:cs="Times New Roman"/>
          <w:sz w:val="20"/>
          <w:szCs w:val="20"/>
        </w:rPr>
        <w:t>, A/73/263 (2018), para. 19.</w:t>
      </w:r>
    </w:p>
  </w:footnote>
  <w:footnote w:id="42">
    <w:p w14:paraId="1B44DAA9" w14:textId="2A33F961" w:rsidR="00E26502" w:rsidRPr="00C24FBA" w:rsidRDefault="00E26502" w:rsidP="0037108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Pp. 4, CEDAW </w:t>
      </w:r>
      <w:r w:rsidRPr="00C24FBA">
        <w:rPr>
          <w:rFonts w:ascii="Times New Roman" w:hAnsi="Times New Roman" w:cs="Times New Roman"/>
          <w:color w:val="000000"/>
          <w:sz w:val="20"/>
          <w:szCs w:val="20"/>
        </w:rPr>
        <w:t>Contributions to the 2030 Agenda for Sustainable Development (2017 HLPF).</w:t>
      </w:r>
    </w:p>
  </w:footnote>
  <w:footnote w:id="43">
    <w:p w14:paraId="7385EF74" w14:textId="45BF97F0" w:rsidR="00E26502" w:rsidRPr="00C24FBA" w:rsidRDefault="00E26502" w:rsidP="00F120D5">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para. 27(a), </w:t>
      </w:r>
      <w:r w:rsidRPr="00C24FBA">
        <w:rPr>
          <w:rFonts w:ascii="Times New Roman" w:hAnsi="Times New Roman" w:cs="Times New Roman"/>
          <w:color w:val="000000"/>
          <w:sz w:val="20"/>
          <w:szCs w:val="20"/>
        </w:rPr>
        <w:t xml:space="preserve">CEDAW/C/KEN/CO/8; para. </w:t>
      </w:r>
      <w:r w:rsidRPr="00C24FBA">
        <w:rPr>
          <w:rFonts w:ascii="Times New Roman" w:hAnsi="Times New Roman" w:cs="Times New Roman"/>
          <w:sz w:val="20"/>
          <w:szCs w:val="20"/>
        </w:rPr>
        <w:t xml:space="preserve">25(a), </w:t>
      </w:r>
      <w:r w:rsidRPr="00C24FBA">
        <w:rPr>
          <w:rFonts w:ascii="Times New Roman" w:hAnsi="Times New Roman" w:cs="Times New Roman"/>
          <w:color w:val="000000"/>
          <w:sz w:val="20"/>
          <w:szCs w:val="20"/>
        </w:rPr>
        <w:t xml:space="preserve">CEDAW/C/THA/CO/6-7; para. </w:t>
      </w:r>
      <w:r w:rsidRPr="00C24FBA">
        <w:rPr>
          <w:rFonts w:ascii="Times New Roman" w:hAnsi="Times New Roman" w:cs="Times New Roman"/>
          <w:sz w:val="20"/>
          <w:szCs w:val="20"/>
        </w:rPr>
        <w:t xml:space="preserve">27(a), </w:t>
      </w:r>
      <w:r w:rsidRPr="00C24FBA">
        <w:rPr>
          <w:rFonts w:ascii="Times New Roman" w:hAnsi="Times New Roman" w:cs="Times New Roman"/>
          <w:color w:val="000000"/>
          <w:sz w:val="20"/>
          <w:szCs w:val="20"/>
        </w:rPr>
        <w:t>CEDAW/C/RWA/CO/7-9.</w:t>
      </w:r>
    </w:p>
  </w:footnote>
  <w:footnote w:id="44">
    <w:p w14:paraId="68CC7D33" w14:textId="07AEB8B9" w:rsidR="00E26502" w:rsidRPr="00C24FBA" w:rsidRDefault="00E26502" w:rsidP="000B78A3">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Para. 30(i), </w:t>
      </w:r>
      <w:r w:rsidRPr="00C24FBA">
        <w:rPr>
          <w:rFonts w:ascii="Times New Roman" w:hAnsi="Times New Roman" w:cs="Times New Roman"/>
          <w:color w:val="000000"/>
          <w:sz w:val="20"/>
          <w:szCs w:val="20"/>
        </w:rPr>
        <w:t>CEDAW/C/ITA/CO/7.</w:t>
      </w:r>
    </w:p>
  </w:footnote>
  <w:footnote w:id="45">
    <w:p w14:paraId="7206ABAB" w14:textId="77777777" w:rsidR="00E26502" w:rsidRPr="00C24FBA" w:rsidRDefault="00E26502" w:rsidP="00217BA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35 (2017) </w:t>
      </w:r>
      <w:r w:rsidRPr="00C24FBA">
        <w:rPr>
          <w:rFonts w:ascii="Times New Roman" w:hAnsi="Times New Roman" w:cs="Times New Roman"/>
          <w:sz w:val="20"/>
          <w:szCs w:val="20"/>
        </w:rPr>
        <w:t>(CEDAW/C/GC/35), para. 19.</w:t>
      </w:r>
    </w:p>
  </w:footnote>
  <w:footnote w:id="46">
    <w:p w14:paraId="0C71BCCE" w14:textId="77777777" w:rsidR="00E26502" w:rsidRPr="00C24FBA" w:rsidRDefault="00E26502" w:rsidP="001F636E">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A/73/263 (2018), para. 29.</w:t>
      </w:r>
    </w:p>
  </w:footnote>
  <w:footnote w:id="47">
    <w:p w14:paraId="74AE78B2" w14:textId="26F2D47C"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w:t>
      </w:r>
      <w:r w:rsidRPr="00C24FBA">
        <w:rPr>
          <w:rFonts w:ascii="Times New Roman" w:hAnsi="Times New Roman" w:cs="Times New Roman"/>
          <w:sz w:val="20"/>
          <w:szCs w:val="20"/>
          <w:lang w:val="es-CR"/>
        </w:rPr>
        <w:t xml:space="preserve">No. 34 (2016) (CEDAW/C/GC/34), para. </w:t>
      </w:r>
      <w:r w:rsidRPr="00C24FBA">
        <w:rPr>
          <w:rFonts w:ascii="Times New Roman" w:hAnsi="Times New Roman" w:cs="Times New Roman"/>
          <w:sz w:val="20"/>
          <w:szCs w:val="20"/>
        </w:rPr>
        <w:t xml:space="preserve">26; CEDAW </w:t>
      </w:r>
      <w:r w:rsidRPr="00C24FBA">
        <w:rPr>
          <w:rFonts w:ascii="Times New Roman" w:hAnsi="Times New Roman" w:cs="Times New Roman"/>
          <w:color w:val="000000"/>
          <w:sz w:val="20"/>
          <w:szCs w:val="20"/>
        </w:rPr>
        <w:t>Contributions to the 2030 Agenda for Sustainable Development (2017 HLPF).</w:t>
      </w:r>
    </w:p>
  </w:footnote>
  <w:footnote w:id="48">
    <w:p w14:paraId="7FEC0743" w14:textId="241862C5"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para. 66, </w:t>
      </w:r>
      <w:r w:rsidRPr="00C24FBA">
        <w:rPr>
          <w:rFonts w:ascii="Times New Roman" w:hAnsi="Times New Roman" w:cs="Times New Roman"/>
          <w:color w:val="000000"/>
          <w:sz w:val="20"/>
          <w:szCs w:val="20"/>
        </w:rPr>
        <w:t xml:space="preserve">CEDAW/C/SAU/CO/3-4; para. </w:t>
      </w:r>
      <w:r w:rsidRPr="00C24FBA">
        <w:rPr>
          <w:rFonts w:ascii="Times New Roman" w:hAnsi="Times New Roman" w:cs="Times New Roman"/>
          <w:sz w:val="20"/>
          <w:szCs w:val="20"/>
        </w:rPr>
        <w:t xml:space="preserve">40, </w:t>
      </w:r>
      <w:r w:rsidRPr="00C24FBA">
        <w:rPr>
          <w:rFonts w:ascii="Times New Roman" w:hAnsi="Times New Roman" w:cs="Times New Roman"/>
          <w:color w:val="000000"/>
          <w:sz w:val="20"/>
          <w:szCs w:val="20"/>
        </w:rPr>
        <w:t>CEDAW/C/MUS/CO/8.</w:t>
      </w:r>
    </w:p>
  </w:footnote>
  <w:footnote w:id="49">
    <w:p w14:paraId="1CDF8E5A" w14:textId="5CE9F8E7"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para. 66, </w:t>
      </w:r>
      <w:r w:rsidRPr="00C24FBA">
        <w:rPr>
          <w:rFonts w:ascii="Times New Roman" w:hAnsi="Times New Roman" w:cs="Times New Roman"/>
          <w:color w:val="000000"/>
          <w:sz w:val="20"/>
          <w:szCs w:val="20"/>
        </w:rPr>
        <w:t xml:space="preserve">CEDAW/C/SAU/CO/3-4; para. </w:t>
      </w:r>
      <w:r w:rsidRPr="00C24FBA">
        <w:rPr>
          <w:rFonts w:ascii="Times New Roman" w:hAnsi="Times New Roman" w:cs="Times New Roman"/>
          <w:sz w:val="20"/>
          <w:szCs w:val="20"/>
        </w:rPr>
        <w:t xml:space="preserve">29(a), </w:t>
      </w:r>
      <w:r w:rsidRPr="00C24FBA">
        <w:rPr>
          <w:rFonts w:ascii="Times New Roman" w:hAnsi="Times New Roman" w:cs="Times New Roman"/>
          <w:color w:val="000000"/>
          <w:sz w:val="20"/>
          <w:szCs w:val="20"/>
        </w:rPr>
        <w:t xml:space="preserve">CEDAW/C/CHE/CO/4-5; </w:t>
      </w:r>
      <w:r w:rsidRPr="00C24FBA">
        <w:rPr>
          <w:rFonts w:ascii="Times New Roman" w:hAnsi="Times New Roman" w:cs="Times New Roman"/>
          <w:sz w:val="20"/>
          <w:szCs w:val="20"/>
        </w:rPr>
        <w:t xml:space="preserve">33(c), </w:t>
      </w:r>
      <w:r w:rsidRPr="00C24FBA">
        <w:rPr>
          <w:rFonts w:ascii="Times New Roman" w:hAnsi="Times New Roman" w:cs="Times New Roman"/>
          <w:color w:val="000000"/>
          <w:sz w:val="20"/>
          <w:szCs w:val="20"/>
        </w:rPr>
        <w:t xml:space="preserve">CEDAW/C/CAN/CO/8-9; para. </w:t>
      </w:r>
      <w:r w:rsidRPr="00C24FBA">
        <w:rPr>
          <w:rFonts w:ascii="Times New Roman" w:hAnsi="Times New Roman" w:cs="Times New Roman"/>
          <w:sz w:val="20"/>
          <w:szCs w:val="20"/>
        </w:rPr>
        <w:t xml:space="preserve">20(c), </w:t>
      </w:r>
      <w:r w:rsidRPr="00C24FBA">
        <w:rPr>
          <w:rFonts w:ascii="Times New Roman" w:hAnsi="Times New Roman" w:cs="Times New Roman"/>
          <w:color w:val="000000"/>
          <w:sz w:val="20"/>
          <w:szCs w:val="20"/>
        </w:rPr>
        <w:t xml:space="preserve">CEDAW/C/MUS/CO/8; para. </w:t>
      </w:r>
      <w:r w:rsidRPr="00C24FBA">
        <w:rPr>
          <w:rFonts w:ascii="Times New Roman" w:hAnsi="Times New Roman" w:cs="Times New Roman"/>
          <w:sz w:val="20"/>
          <w:szCs w:val="20"/>
        </w:rPr>
        <w:t xml:space="preserve">27(a), </w:t>
      </w:r>
      <w:r w:rsidRPr="00C24FBA">
        <w:rPr>
          <w:rFonts w:ascii="Times New Roman" w:hAnsi="Times New Roman" w:cs="Times New Roman"/>
          <w:color w:val="000000"/>
          <w:sz w:val="20"/>
          <w:szCs w:val="20"/>
        </w:rPr>
        <w:t xml:space="preserve">CEDAW/C/NOR/CO/9; para. </w:t>
      </w:r>
      <w:r w:rsidRPr="00C24FBA">
        <w:rPr>
          <w:rFonts w:ascii="Times New Roman" w:hAnsi="Times New Roman" w:cs="Times New Roman"/>
          <w:sz w:val="20"/>
          <w:szCs w:val="20"/>
        </w:rPr>
        <w:t xml:space="preserve">29(c), </w:t>
      </w:r>
      <w:r w:rsidRPr="00C24FBA">
        <w:rPr>
          <w:rFonts w:ascii="Times New Roman" w:hAnsi="Times New Roman" w:cs="Times New Roman"/>
          <w:color w:val="000000"/>
          <w:sz w:val="20"/>
          <w:szCs w:val="20"/>
        </w:rPr>
        <w:t xml:space="preserve">CEDAW/C/PSE/CO/1; para. </w:t>
      </w:r>
      <w:r w:rsidRPr="00C24FBA">
        <w:rPr>
          <w:rFonts w:ascii="Times New Roman" w:hAnsi="Times New Roman" w:cs="Times New Roman"/>
          <w:sz w:val="20"/>
          <w:szCs w:val="20"/>
        </w:rPr>
        <w:t xml:space="preserve">25(c), </w:t>
      </w:r>
      <w:r w:rsidRPr="00C24FBA">
        <w:rPr>
          <w:rFonts w:ascii="Times New Roman" w:hAnsi="Times New Roman" w:cs="Times New Roman"/>
          <w:color w:val="000000"/>
          <w:sz w:val="20"/>
          <w:szCs w:val="20"/>
        </w:rPr>
        <w:t>CEDAW/C/BRN/CO/1-2.</w:t>
      </w:r>
    </w:p>
  </w:footnote>
  <w:footnote w:id="50">
    <w:p w14:paraId="0218C062" w14:textId="2FF2C07A"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Para. 23(a), </w:t>
      </w:r>
      <w:r w:rsidRPr="00C24FBA">
        <w:rPr>
          <w:rFonts w:ascii="Times New Roman" w:hAnsi="Times New Roman" w:cs="Times New Roman"/>
          <w:color w:val="000000"/>
          <w:sz w:val="20"/>
          <w:szCs w:val="20"/>
        </w:rPr>
        <w:t xml:space="preserve">CEDAW/C/ARG/CO/7; para. </w:t>
      </w:r>
      <w:r w:rsidRPr="00C24FBA">
        <w:rPr>
          <w:rFonts w:ascii="Times New Roman" w:hAnsi="Times New Roman" w:cs="Times New Roman"/>
          <w:sz w:val="20"/>
          <w:szCs w:val="20"/>
        </w:rPr>
        <w:t xml:space="preserve">R, </w:t>
      </w:r>
      <w:r w:rsidRPr="00C24FBA">
        <w:rPr>
          <w:rFonts w:ascii="Times New Roman" w:hAnsi="Times New Roman" w:cs="Times New Roman"/>
          <w:color w:val="000000"/>
          <w:sz w:val="20"/>
          <w:szCs w:val="20"/>
        </w:rPr>
        <w:t>CEDAW/C/MMR/CO/3.</w:t>
      </w:r>
    </w:p>
  </w:footnote>
  <w:footnote w:id="51">
    <w:p w14:paraId="0A9915BE" w14:textId="3D169F5C"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28(b), </w:t>
      </w:r>
      <w:r w:rsidRPr="00C24FBA">
        <w:rPr>
          <w:rFonts w:ascii="Times New Roman" w:hAnsi="Times New Roman" w:cs="Times New Roman"/>
          <w:color w:val="000000"/>
          <w:sz w:val="20"/>
          <w:szCs w:val="20"/>
        </w:rPr>
        <w:t xml:space="preserve">CEDAW/C/BWA/CO/4; para. </w:t>
      </w:r>
      <w:r w:rsidRPr="00C24FBA">
        <w:rPr>
          <w:rFonts w:ascii="Times New Roman" w:hAnsi="Times New Roman" w:cs="Times New Roman"/>
          <w:sz w:val="20"/>
          <w:szCs w:val="20"/>
        </w:rPr>
        <w:t xml:space="preserve">29(a), </w:t>
      </w:r>
      <w:r w:rsidRPr="00C24FBA">
        <w:rPr>
          <w:rFonts w:ascii="Times New Roman" w:hAnsi="Times New Roman" w:cs="Times New Roman"/>
          <w:color w:val="000000"/>
          <w:sz w:val="20"/>
          <w:szCs w:val="20"/>
        </w:rPr>
        <w:t xml:space="preserve">CEDAW/C/FSM/CO/1-3; para. </w:t>
      </w:r>
      <w:r w:rsidRPr="00C24FBA">
        <w:rPr>
          <w:rFonts w:ascii="Times New Roman" w:hAnsi="Times New Roman" w:cs="Times New Roman"/>
          <w:sz w:val="20"/>
          <w:szCs w:val="20"/>
        </w:rPr>
        <w:t>21(b),</w:t>
      </w:r>
      <w:r w:rsidRPr="00C24FBA">
        <w:rPr>
          <w:rFonts w:ascii="Times New Roman" w:hAnsi="Times New Roman" w:cs="Times New Roman"/>
          <w:color w:val="000000"/>
          <w:sz w:val="20"/>
          <w:szCs w:val="20"/>
        </w:rPr>
        <w:t>CEDAW/C/MEX/CO/7-8.</w:t>
      </w:r>
    </w:p>
  </w:footnote>
  <w:footnote w:id="52">
    <w:p w14:paraId="2DE3DEF6" w14:textId="5691D836"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27(a),</w:t>
      </w:r>
      <w:r w:rsidRPr="00C24FBA">
        <w:rPr>
          <w:rFonts w:ascii="Times New Roman" w:hAnsi="Times New Roman" w:cs="Times New Roman"/>
          <w:color w:val="000000"/>
          <w:sz w:val="20"/>
          <w:szCs w:val="20"/>
        </w:rPr>
        <w:t xml:space="preserve">CEDAW/C/AFG/CO/1-2; para. </w:t>
      </w:r>
      <w:r w:rsidRPr="00C24FBA">
        <w:rPr>
          <w:rFonts w:ascii="Times New Roman" w:hAnsi="Times New Roman" w:cs="Times New Roman"/>
          <w:sz w:val="20"/>
          <w:szCs w:val="20"/>
        </w:rPr>
        <w:t xml:space="preserve">24(a), </w:t>
      </w:r>
      <w:r w:rsidRPr="00C24FBA">
        <w:rPr>
          <w:rFonts w:ascii="Times New Roman" w:hAnsi="Times New Roman" w:cs="Times New Roman"/>
          <w:color w:val="000000"/>
          <w:sz w:val="20"/>
          <w:szCs w:val="20"/>
        </w:rPr>
        <w:t>CEDAW/C/PAK/CO/4.</w:t>
      </w:r>
    </w:p>
  </w:footnote>
  <w:footnote w:id="53">
    <w:p w14:paraId="4070E339" w14:textId="26C3622F"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25(d), </w:t>
      </w:r>
      <w:r w:rsidRPr="00C24FBA">
        <w:rPr>
          <w:rFonts w:ascii="Times New Roman" w:hAnsi="Times New Roman" w:cs="Times New Roman"/>
          <w:color w:val="000000"/>
          <w:sz w:val="20"/>
          <w:szCs w:val="20"/>
        </w:rPr>
        <w:t>CEDAW/C/MDV/CO/4-5.</w:t>
      </w:r>
    </w:p>
  </w:footnote>
  <w:footnote w:id="54">
    <w:p w14:paraId="570D8E7F" w14:textId="5972DE34" w:rsidR="00E26502" w:rsidRPr="00C24FBA" w:rsidRDefault="00E26502" w:rsidP="00693AF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19(d), </w:t>
      </w:r>
      <w:r w:rsidRPr="00C24FBA">
        <w:rPr>
          <w:rFonts w:ascii="Times New Roman" w:hAnsi="Times New Roman" w:cs="Times New Roman"/>
          <w:color w:val="000000"/>
          <w:sz w:val="20"/>
          <w:szCs w:val="20"/>
        </w:rPr>
        <w:t>CEDAW/C/ARM/CO/5-6.</w:t>
      </w:r>
    </w:p>
  </w:footnote>
  <w:footnote w:id="55">
    <w:p w14:paraId="45C9C987" w14:textId="3D469FF2"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25(f), </w:t>
      </w:r>
      <w:r w:rsidRPr="00C24FBA">
        <w:rPr>
          <w:rFonts w:ascii="Times New Roman" w:hAnsi="Times New Roman" w:cs="Times New Roman"/>
          <w:color w:val="000000"/>
          <w:sz w:val="20"/>
          <w:szCs w:val="20"/>
        </w:rPr>
        <w:t xml:space="preserve">CEDAW/C/NER/CO/3-4; para. </w:t>
      </w:r>
      <w:r w:rsidRPr="00C24FBA">
        <w:rPr>
          <w:rFonts w:ascii="Times New Roman" w:hAnsi="Times New Roman" w:cs="Times New Roman"/>
          <w:sz w:val="20"/>
          <w:szCs w:val="20"/>
        </w:rPr>
        <w:t xml:space="preserve">27(e), </w:t>
      </w:r>
      <w:r w:rsidRPr="00C24FBA">
        <w:rPr>
          <w:rFonts w:ascii="Times New Roman" w:hAnsi="Times New Roman" w:cs="Times New Roman"/>
          <w:color w:val="000000"/>
          <w:sz w:val="20"/>
          <w:szCs w:val="20"/>
        </w:rPr>
        <w:t>CEDAW/C/LKA/CO/8</w:t>
      </w:r>
    </w:p>
  </w:footnote>
  <w:footnote w:id="56">
    <w:p w14:paraId="48F9C184" w14:textId="309A7121"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33(d), </w:t>
      </w:r>
      <w:r w:rsidRPr="00C24FBA">
        <w:rPr>
          <w:rFonts w:ascii="Times New Roman" w:hAnsi="Times New Roman" w:cs="Times New Roman"/>
          <w:color w:val="000000"/>
          <w:sz w:val="20"/>
          <w:szCs w:val="20"/>
        </w:rPr>
        <w:t>CEDAW/C/KWT/CO/3-4.</w:t>
      </w:r>
    </w:p>
  </w:footnote>
  <w:footnote w:id="57">
    <w:p w14:paraId="7ADD964C" w14:textId="2B627B6B"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29(c), </w:t>
      </w:r>
      <w:r w:rsidRPr="00C24FBA">
        <w:rPr>
          <w:rFonts w:ascii="Times New Roman" w:hAnsi="Times New Roman" w:cs="Times New Roman"/>
          <w:color w:val="000000"/>
          <w:sz w:val="20"/>
          <w:szCs w:val="20"/>
        </w:rPr>
        <w:t xml:space="preserve">CEDAW/C/MRT/CO/2-3; </w:t>
      </w:r>
      <w:r w:rsidRPr="00C24FBA">
        <w:rPr>
          <w:rFonts w:ascii="Times New Roman" w:hAnsi="Times New Roman" w:cs="Times New Roman"/>
          <w:sz w:val="20"/>
          <w:szCs w:val="20"/>
        </w:rPr>
        <w:t xml:space="preserve">40, </w:t>
      </w:r>
      <w:r w:rsidRPr="00C24FBA">
        <w:rPr>
          <w:rFonts w:ascii="Times New Roman" w:hAnsi="Times New Roman" w:cs="Times New Roman"/>
          <w:color w:val="000000"/>
          <w:sz w:val="20"/>
          <w:szCs w:val="20"/>
        </w:rPr>
        <w:t>CEDAW/C/MUS/CO/8.</w:t>
      </w:r>
    </w:p>
  </w:footnote>
  <w:footnote w:id="58">
    <w:p w14:paraId="6DA6EBF6" w14:textId="21BF1DD4" w:rsidR="00E26502" w:rsidRPr="00C24FBA" w:rsidRDefault="00E26502" w:rsidP="004F519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para.</w:t>
      </w:r>
      <w:r w:rsidRPr="00C24FBA">
        <w:rPr>
          <w:rFonts w:ascii="Times New Roman" w:hAnsi="Times New Roman" w:cs="Times New Roman"/>
          <w:sz w:val="20"/>
          <w:szCs w:val="20"/>
        </w:rPr>
        <w:t xml:space="preserve">29(a), </w:t>
      </w:r>
      <w:r w:rsidRPr="00C24FBA">
        <w:rPr>
          <w:rFonts w:ascii="Times New Roman" w:hAnsi="Times New Roman" w:cs="Times New Roman"/>
          <w:color w:val="000000"/>
          <w:sz w:val="20"/>
          <w:szCs w:val="20"/>
        </w:rPr>
        <w:t xml:space="preserve">CEDAW/C/CHE/CO/4-5; </w:t>
      </w:r>
      <w:r w:rsidRPr="00C24FBA">
        <w:rPr>
          <w:rFonts w:ascii="Times New Roman" w:hAnsi="Times New Roman" w:cs="Times New Roman"/>
          <w:sz w:val="20"/>
          <w:szCs w:val="20"/>
        </w:rPr>
        <w:t xml:space="preserve">33(c), </w:t>
      </w:r>
      <w:r w:rsidRPr="00C24FBA">
        <w:rPr>
          <w:rFonts w:ascii="Times New Roman" w:hAnsi="Times New Roman" w:cs="Times New Roman"/>
          <w:color w:val="000000"/>
          <w:sz w:val="20"/>
          <w:szCs w:val="20"/>
        </w:rPr>
        <w:t>CEDAW/C/CAN/CO/8-9.</w:t>
      </w:r>
    </w:p>
  </w:footnote>
  <w:footnote w:id="59">
    <w:p w14:paraId="1724E672" w14:textId="3BE80A42" w:rsidR="00E26502" w:rsidRPr="00C24FBA" w:rsidRDefault="00E26502" w:rsidP="0069635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para.</w:t>
      </w:r>
      <w:r w:rsidRPr="00C24FBA">
        <w:rPr>
          <w:rFonts w:ascii="Times New Roman" w:hAnsi="Times New Roman" w:cs="Times New Roman"/>
          <w:sz w:val="20"/>
          <w:szCs w:val="20"/>
        </w:rPr>
        <w:t xml:space="preserve">25(a), </w:t>
      </w:r>
      <w:r w:rsidRPr="00C24FBA">
        <w:rPr>
          <w:rFonts w:ascii="Times New Roman" w:hAnsi="Times New Roman" w:cs="Times New Roman"/>
          <w:color w:val="000000"/>
          <w:sz w:val="20"/>
          <w:szCs w:val="20"/>
        </w:rPr>
        <w:t>CEDAW/C/GAB/CO/6.</w:t>
      </w:r>
    </w:p>
  </w:footnote>
  <w:footnote w:id="60">
    <w:p w14:paraId="6A84EC7C" w14:textId="115B4FE8"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25(a), </w:t>
      </w:r>
      <w:r w:rsidRPr="00C24FBA">
        <w:rPr>
          <w:rFonts w:ascii="Times New Roman" w:hAnsi="Times New Roman" w:cs="Times New Roman"/>
          <w:color w:val="000000"/>
          <w:sz w:val="20"/>
          <w:szCs w:val="20"/>
        </w:rPr>
        <w:t>CEDAW/C/GAB/CO/6.</w:t>
      </w:r>
    </w:p>
  </w:footnote>
  <w:footnote w:id="61">
    <w:p w14:paraId="087153CD" w14:textId="77153C5D"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21(c), </w:t>
      </w:r>
      <w:r w:rsidRPr="00C24FBA">
        <w:rPr>
          <w:rFonts w:ascii="Times New Roman" w:hAnsi="Times New Roman" w:cs="Times New Roman"/>
          <w:color w:val="000000"/>
          <w:sz w:val="20"/>
          <w:szCs w:val="20"/>
        </w:rPr>
        <w:t>CEDAW/C/MEX/CO/7-8.</w:t>
      </w:r>
    </w:p>
  </w:footnote>
  <w:footnote w:id="62">
    <w:p w14:paraId="44E05393" w14:textId="04B9A7C3" w:rsidR="00E26502" w:rsidRPr="00C24FBA" w:rsidRDefault="00E26502" w:rsidP="001A1F7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44, </w:t>
      </w:r>
      <w:r w:rsidRPr="00C24FBA">
        <w:rPr>
          <w:rFonts w:ascii="Times New Roman" w:hAnsi="Times New Roman" w:cs="Times New Roman"/>
          <w:color w:val="000000"/>
          <w:sz w:val="20"/>
          <w:szCs w:val="20"/>
        </w:rPr>
        <w:t>CEDAW/C/BRB/CO/5-8.</w:t>
      </w:r>
    </w:p>
  </w:footnote>
  <w:footnote w:id="63">
    <w:p w14:paraId="233B8CB1" w14:textId="74E3E4D9"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45(e), </w:t>
      </w:r>
      <w:r w:rsidRPr="00C24FBA">
        <w:rPr>
          <w:rFonts w:ascii="Times New Roman" w:hAnsi="Times New Roman" w:cs="Times New Roman"/>
          <w:color w:val="000000"/>
          <w:sz w:val="20"/>
          <w:szCs w:val="20"/>
        </w:rPr>
        <w:t xml:space="preserve">CEDAW/C/MMR/CO/4-5; para. </w:t>
      </w:r>
      <w:r w:rsidRPr="00C24FBA">
        <w:rPr>
          <w:rFonts w:ascii="Times New Roman" w:hAnsi="Times New Roman" w:cs="Times New Roman"/>
          <w:sz w:val="20"/>
          <w:szCs w:val="20"/>
        </w:rPr>
        <w:t xml:space="preserve">28(e), </w:t>
      </w:r>
      <w:r w:rsidRPr="00C24FBA">
        <w:rPr>
          <w:rFonts w:ascii="Times New Roman" w:hAnsi="Times New Roman" w:cs="Times New Roman"/>
          <w:color w:val="000000"/>
          <w:sz w:val="20"/>
          <w:szCs w:val="20"/>
        </w:rPr>
        <w:t xml:space="preserve">CEDAW/C/BWA/CO/4; para. </w:t>
      </w:r>
      <w:r w:rsidRPr="00C24FBA">
        <w:rPr>
          <w:rFonts w:ascii="Times New Roman" w:hAnsi="Times New Roman" w:cs="Times New Roman"/>
          <w:sz w:val="20"/>
          <w:szCs w:val="20"/>
        </w:rPr>
        <w:t xml:space="preserve">37(f), </w:t>
      </w:r>
      <w:r w:rsidRPr="00C24FBA">
        <w:rPr>
          <w:rFonts w:ascii="Times New Roman" w:hAnsi="Times New Roman" w:cs="Times New Roman"/>
          <w:color w:val="000000"/>
          <w:sz w:val="20"/>
          <w:szCs w:val="20"/>
        </w:rPr>
        <w:t>CEDAW/C/CHE/CO/4-5.</w:t>
      </w:r>
    </w:p>
  </w:footnote>
  <w:footnote w:id="64">
    <w:p w14:paraId="3E913A58" w14:textId="22C82FF1"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27(c), </w:t>
      </w:r>
      <w:r w:rsidRPr="00C24FBA">
        <w:rPr>
          <w:rFonts w:ascii="Times New Roman" w:hAnsi="Times New Roman" w:cs="Times New Roman"/>
          <w:color w:val="000000"/>
          <w:sz w:val="20"/>
          <w:szCs w:val="20"/>
        </w:rPr>
        <w:t xml:space="preserve">CEDAW/C/BFA/CO/7; para. </w:t>
      </w:r>
      <w:r w:rsidRPr="00C24FBA">
        <w:rPr>
          <w:rFonts w:ascii="Times New Roman" w:hAnsi="Times New Roman" w:cs="Times New Roman"/>
          <w:sz w:val="20"/>
          <w:szCs w:val="20"/>
        </w:rPr>
        <w:t xml:space="preserve">25(e), </w:t>
      </w:r>
      <w:r w:rsidRPr="00C24FBA">
        <w:rPr>
          <w:rFonts w:ascii="Times New Roman" w:hAnsi="Times New Roman" w:cs="Times New Roman"/>
          <w:color w:val="000000"/>
          <w:sz w:val="20"/>
          <w:szCs w:val="20"/>
        </w:rPr>
        <w:t xml:space="preserve">CEDAW/C/NER/CO/3-4; para. </w:t>
      </w:r>
      <w:r w:rsidRPr="00C24FBA">
        <w:rPr>
          <w:rFonts w:ascii="Times New Roman" w:hAnsi="Times New Roman" w:cs="Times New Roman"/>
          <w:sz w:val="20"/>
          <w:szCs w:val="20"/>
        </w:rPr>
        <w:t xml:space="preserve">31(a), </w:t>
      </w:r>
      <w:r w:rsidRPr="00C24FBA">
        <w:rPr>
          <w:rFonts w:ascii="Times New Roman" w:hAnsi="Times New Roman" w:cs="Times New Roman"/>
          <w:color w:val="000000"/>
          <w:sz w:val="20"/>
          <w:szCs w:val="20"/>
        </w:rPr>
        <w:t xml:space="preserve">CEDAW/C/UKR/CO/8; para. </w:t>
      </w:r>
      <w:r w:rsidRPr="00C24FBA">
        <w:rPr>
          <w:rFonts w:ascii="Times New Roman" w:hAnsi="Times New Roman" w:cs="Times New Roman"/>
          <w:sz w:val="20"/>
          <w:szCs w:val="20"/>
        </w:rPr>
        <w:t xml:space="preserve">33(g), </w:t>
      </w:r>
      <w:r w:rsidRPr="00C24FBA">
        <w:rPr>
          <w:rFonts w:ascii="Times New Roman" w:hAnsi="Times New Roman" w:cs="Times New Roman"/>
          <w:color w:val="000000"/>
          <w:sz w:val="20"/>
          <w:szCs w:val="20"/>
        </w:rPr>
        <w:t>CEDAW/C/CAN/CO/8-9.</w:t>
      </w:r>
    </w:p>
  </w:footnote>
  <w:footnote w:id="65">
    <w:p w14:paraId="6B856BC3" w14:textId="5D5B4E3E"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25(c), </w:t>
      </w:r>
      <w:r w:rsidRPr="00C24FBA">
        <w:rPr>
          <w:rFonts w:ascii="Times New Roman" w:hAnsi="Times New Roman" w:cs="Times New Roman"/>
          <w:color w:val="000000"/>
          <w:sz w:val="20"/>
          <w:szCs w:val="20"/>
        </w:rPr>
        <w:t>CEDAW/C/ETH/CO/6-7.</w:t>
      </w:r>
    </w:p>
  </w:footnote>
  <w:footnote w:id="66">
    <w:p w14:paraId="789F2257" w14:textId="533E63A8" w:rsidR="00E26502" w:rsidRPr="00C24FBA" w:rsidRDefault="00E26502" w:rsidP="00063AA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w:t>
      </w:r>
      <w:r w:rsidRPr="00C24FBA">
        <w:rPr>
          <w:rFonts w:ascii="Times New Roman" w:hAnsi="Times New Roman" w:cs="Times New Roman"/>
          <w:sz w:val="20"/>
          <w:szCs w:val="20"/>
          <w:lang w:val="es-CR"/>
        </w:rPr>
        <w:t>No. 31 (2014) (CEDAW/C/GC/31-CRC/C/GC/18)</w:t>
      </w:r>
      <w:r w:rsidRPr="00C24FBA">
        <w:rPr>
          <w:rFonts w:ascii="Times New Roman" w:hAnsi="Times New Roman" w:cs="Times New Roman"/>
          <w:sz w:val="20"/>
          <w:szCs w:val="20"/>
        </w:rPr>
        <w:t xml:space="preserve">, para. 74;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27(b), </w:t>
      </w:r>
      <w:r w:rsidRPr="00C24FBA">
        <w:rPr>
          <w:rFonts w:ascii="Times New Roman" w:hAnsi="Times New Roman" w:cs="Times New Roman"/>
          <w:color w:val="000000"/>
          <w:sz w:val="20"/>
          <w:szCs w:val="20"/>
        </w:rPr>
        <w:t xml:space="preserve">CEDAW/C/KEN/CO/8; para. </w:t>
      </w:r>
      <w:r w:rsidRPr="00C24FBA">
        <w:rPr>
          <w:rFonts w:ascii="Times New Roman" w:hAnsi="Times New Roman" w:cs="Times New Roman"/>
          <w:sz w:val="20"/>
          <w:szCs w:val="20"/>
        </w:rPr>
        <w:t xml:space="preserve">27(b), </w:t>
      </w:r>
      <w:r w:rsidRPr="00C24FBA">
        <w:rPr>
          <w:rFonts w:ascii="Times New Roman" w:hAnsi="Times New Roman" w:cs="Times New Roman"/>
          <w:color w:val="000000"/>
          <w:sz w:val="20"/>
          <w:szCs w:val="20"/>
        </w:rPr>
        <w:t xml:space="preserve">CEDAW/C/RWA/CO/7-9; para. </w:t>
      </w:r>
      <w:r w:rsidRPr="00C24FBA">
        <w:rPr>
          <w:rFonts w:ascii="Times New Roman" w:hAnsi="Times New Roman" w:cs="Times New Roman"/>
          <w:sz w:val="20"/>
          <w:szCs w:val="20"/>
        </w:rPr>
        <w:t xml:space="preserve">21(b), </w:t>
      </w:r>
      <w:r w:rsidRPr="00C24FBA">
        <w:rPr>
          <w:rFonts w:ascii="Times New Roman" w:hAnsi="Times New Roman" w:cs="Times New Roman"/>
          <w:color w:val="000000"/>
          <w:sz w:val="20"/>
          <w:szCs w:val="20"/>
        </w:rPr>
        <w:t xml:space="preserve">CEDAW/C/BOL/CO/5-6; </w:t>
      </w:r>
      <w:r w:rsidRPr="00C24FBA">
        <w:rPr>
          <w:rFonts w:ascii="Times New Roman" w:hAnsi="Times New Roman" w:cs="Times New Roman"/>
          <w:sz w:val="20"/>
          <w:szCs w:val="20"/>
        </w:rPr>
        <w:t xml:space="preserve">30(a), </w:t>
      </w:r>
      <w:r w:rsidRPr="00C24FBA">
        <w:rPr>
          <w:rFonts w:ascii="Times New Roman" w:hAnsi="Times New Roman" w:cs="Times New Roman"/>
          <w:color w:val="000000"/>
          <w:sz w:val="20"/>
          <w:szCs w:val="20"/>
        </w:rPr>
        <w:t>CEDAW/C/IDN/CO/6-7.</w:t>
      </w:r>
    </w:p>
  </w:footnote>
  <w:footnote w:id="67">
    <w:p w14:paraId="75EA53FF" w14:textId="1B821600"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 xml:space="preserve">No. 30 (2013) (CEDAW/C/GC/30), para. </w:t>
      </w:r>
      <w:r w:rsidRPr="00C24FBA">
        <w:rPr>
          <w:rFonts w:ascii="Times New Roman" w:hAnsi="Times New Roman" w:cs="Times New Roman"/>
          <w:color w:val="000000"/>
          <w:sz w:val="20"/>
          <w:szCs w:val="20"/>
        </w:rPr>
        <w:t xml:space="preserve">65(a); para. </w:t>
      </w:r>
      <w:r w:rsidRPr="00C24FBA">
        <w:rPr>
          <w:rFonts w:ascii="Times New Roman" w:hAnsi="Times New Roman" w:cs="Times New Roman"/>
          <w:sz w:val="20"/>
          <w:szCs w:val="20"/>
        </w:rPr>
        <w:t xml:space="preserve">22(c), </w:t>
      </w:r>
      <w:r w:rsidRPr="00C24FBA">
        <w:rPr>
          <w:rFonts w:ascii="Times New Roman" w:hAnsi="Times New Roman" w:cs="Times New Roman"/>
          <w:color w:val="000000"/>
          <w:sz w:val="20"/>
          <w:szCs w:val="20"/>
        </w:rPr>
        <w:t>CEDAW/C/NZL/CO/7.</w:t>
      </w:r>
    </w:p>
  </w:footnote>
  <w:footnote w:id="68">
    <w:p w14:paraId="3AC1572E" w14:textId="4FDE6150" w:rsidR="00E26502" w:rsidRPr="00C24FBA" w:rsidRDefault="00E26502" w:rsidP="00795253">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Article 9(5), UN Trafficking Protocol; A/73/263 (2018), para. 18.</w:t>
      </w:r>
    </w:p>
  </w:footnote>
  <w:footnote w:id="69">
    <w:p w14:paraId="78EEB9FD" w14:textId="4C482F93"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30(a), </w:t>
      </w:r>
      <w:r w:rsidRPr="00C24FBA">
        <w:rPr>
          <w:rFonts w:ascii="Times New Roman" w:hAnsi="Times New Roman" w:cs="Times New Roman"/>
          <w:color w:val="000000"/>
          <w:sz w:val="20"/>
          <w:szCs w:val="20"/>
        </w:rPr>
        <w:t xml:space="preserve">CEDAW/C/ITA/CO/7; para. </w:t>
      </w:r>
      <w:r w:rsidRPr="00C24FBA">
        <w:rPr>
          <w:rFonts w:ascii="Times New Roman" w:hAnsi="Times New Roman" w:cs="Times New Roman"/>
          <w:sz w:val="20"/>
          <w:szCs w:val="20"/>
        </w:rPr>
        <w:t xml:space="preserve">29(a), </w:t>
      </w:r>
      <w:r w:rsidRPr="00C24FBA">
        <w:rPr>
          <w:rFonts w:ascii="Times New Roman" w:hAnsi="Times New Roman" w:cs="Times New Roman"/>
          <w:color w:val="000000"/>
          <w:sz w:val="20"/>
          <w:szCs w:val="20"/>
        </w:rPr>
        <w:t>CEDAW/C/PSE/CO/1.</w:t>
      </w:r>
    </w:p>
  </w:footnote>
  <w:footnote w:id="70">
    <w:p w14:paraId="796205B5" w14:textId="515FA092"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21(b), </w:t>
      </w:r>
      <w:r w:rsidRPr="00C24FBA">
        <w:rPr>
          <w:rFonts w:ascii="Times New Roman" w:hAnsi="Times New Roman" w:cs="Times New Roman"/>
          <w:color w:val="000000"/>
          <w:sz w:val="20"/>
          <w:szCs w:val="20"/>
        </w:rPr>
        <w:t>CEDAW/C/CRI/CO/7.</w:t>
      </w:r>
    </w:p>
  </w:footnote>
  <w:footnote w:id="71">
    <w:p w14:paraId="4081F90C" w14:textId="5C9FE3A5"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23(a), </w:t>
      </w:r>
      <w:r w:rsidRPr="00C24FBA">
        <w:rPr>
          <w:rFonts w:ascii="Times New Roman" w:hAnsi="Times New Roman" w:cs="Times New Roman"/>
          <w:color w:val="000000"/>
          <w:sz w:val="20"/>
          <w:szCs w:val="20"/>
        </w:rPr>
        <w:t>CEDAW/C/SGP/CO/5.</w:t>
      </w:r>
    </w:p>
  </w:footnote>
  <w:footnote w:id="72">
    <w:p w14:paraId="553C2AC8" w14:textId="5C4EC089"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26(a), </w:t>
      </w:r>
      <w:r w:rsidRPr="00C24FBA">
        <w:rPr>
          <w:rFonts w:ascii="Times New Roman" w:hAnsi="Times New Roman" w:cs="Times New Roman"/>
          <w:color w:val="000000"/>
          <w:sz w:val="20"/>
          <w:szCs w:val="20"/>
        </w:rPr>
        <w:t xml:space="preserve">CEDAW/C/MLI/CO/6-7; para. </w:t>
      </w:r>
      <w:r w:rsidRPr="00C24FBA">
        <w:rPr>
          <w:rFonts w:ascii="Times New Roman" w:hAnsi="Times New Roman" w:cs="Times New Roman"/>
          <w:sz w:val="20"/>
          <w:szCs w:val="20"/>
        </w:rPr>
        <w:t xml:space="preserve">27, </w:t>
      </w:r>
      <w:r w:rsidRPr="00C24FBA">
        <w:rPr>
          <w:rFonts w:ascii="Times New Roman" w:hAnsi="Times New Roman" w:cs="Times New Roman"/>
          <w:color w:val="000000"/>
          <w:sz w:val="20"/>
          <w:szCs w:val="20"/>
        </w:rPr>
        <w:t>CEDAW/C/RWA/CO/7-9.</w:t>
      </w:r>
    </w:p>
  </w:footnote>
  <w:footnote w:id="73">
    <w:p w14:paraId="00422A4E" w14:textId="543D3A1C"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28(b), </w:t>
      </w:r>
      <w:r w:rsidRPr="00C24FBA">
        <w:rPr>
          <w:rFonts w:ascii="Times New Roman" w:hAnsi="Times New Roman" w:cs="Times New Roman"/>
          <w:color w:val="000000"/>
          <w:sz w:val="20"/>
          <w:szCs w:val="20"/>
        </w:rPr>
        <w:t>CEDAW/C/PHL/CO/7-8.</w:t>
      </w:r>
    </w:p>
  </w:footnote>
  <w:footnote w:id="74">
    <w:p w14:paraId="055D982E" w14:textId="0E9ADA63"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23(a), </w:t>
      </w:r>
      <w:r w:rsidRPr="00C24FBA">
        <w:rPr>
          <w:rFonts w:ascii="Times New Roman" w:hAnsi="Times New Roman" w:cs="Times New Roman"/>
          <w:color w:val="000000"/>
          <w:sz w:val="20"/>
          <w:szCs w:val="20"/>
        </w:rPr>
        <w:t>CEDAW/C/IND/CO/4-5.</w:t>
      </w:r>
    </w:p>
  </w:footnote>
  <w:footnote w:id="75">
    <w:p w14:paraId="72A3C5C5" w14:textId="7B96E8BC"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27(d), </w:t>
      </w:r>
      <w:r w:rsidRPr="00C24FBA">
        <w:rPr>
          <w:rFonts w:ascii="Times New Roman" w:hAnsi="Times New Roman" w:cs="Times New Roman"/>
          <w:color w:val="000000"/>
          <w:sz w:val="20"/>
          <w:szCs w:val="20"/>
        </w:rPr>
        <w:t>CEDAW/C/LKA/CO/8.</w:t>
      </w:r>
    </w:p>
  </w:footnote>
  <w:footnote w:id="76">
    <w:p w14:paraId="2EE250FD" w14:textId="24201AC0"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21(a), </w:t>
      </w:r>
      <w:r w:rsidRPr="00C24FBA">
        <w:rPr>
          <w:rFonts w:ascii="Times New Roman" w:hAnsi="Times New Roman" w:cs="Times New Roman"/>
          <w:color w:val="000000"/>
          <w:sz w:val="20"/>
          <w:szCs w:val="20"/>
        </w:rPr>
        <w:t>CEDAW/C/BGD/CO/8.</w:t>
      </w:r>
    </w:p>
  </w:footnote>
  <w:footnote w:id="77">
    <w:p w14:paraId="3B49B973" w14:textId="1A8AFED4"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23(b), </w:t>
      </w:r>
      <w:r w:rsidRPr="00C24FBA">
        <w:rPr>
          <w:rFonts w:ascii="Times New Roman" w:hAnsi="Times New Roman" w:cs="Times New Roman"/>
          <w:color w:val="000000"/>
          <w:sz w:val="20"/>
          <w:szCs w:val="20"/>
        </w:rPr>
        <w:t>CEDAW/C/ARG/CO/7.</w:t>
      </w:r>
    </w:p>
  </w:footnote>
  <w:footnote w:id="78">
    <w:p w14:paraId="19AD6091" w14:textId="0AA7BA7C" w:rsidR="00E26502" w:rsidRPr="00C24FBA" w:rsidRDefault="00E26502" w:rsidP="004E469E">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36(a), </w:t>
      </w:r>
      <w:r w:rsidRPr="00C24FBA">
        <w:rPr>
          <w:rFonts w:ascii="Times New Roman" w:hAnsi="Times New Roman" w:cs="Times New Roman"/>
          <w:color w:val="000000"/>
          <w:sz w:val="20"/>
          <w:szCs w:val="20"/>
        </w:rPr>
        <w:t>CEDAW/C/SAU/CO/3-4.</w:t>
      </w:r>
    </w:p>
  </w:footnote>
  <w:footnote w:id="79">
    <w:p w14:paraId="165C4BD1" w14:textId="1150E271"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27(h), </w:t>
      </w:r>
      <w:r w:rsidRPr="00C24FBA">
        <w:rPr>
          <w:rFonts w:ascii="Times New Roman" w:hAnsi="Times New Roman" w:cs="Times New Roman"/>
          <w:color w:val="000000"/>
          <w:sz w:val="20"/>
          <w:szCs w:val="20"/>
        </w:rPr>
        <w:t>CEDAW/C/FRA/CO/7-8.</w:t>
      </w:r>
    </w:p>
  </w:footnote>
  <w:footnote w:id="80">
    <w:p w14:paraId="3948616C" w14:textId="77777777" w:rsidR="00E26502" w:rsidRPr="00C24FBA" w:rsidRDefault="00E26502" w:rsidP="00DD1EA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37 (2018) (CEDAW/C/GC/37), para. 41.</w:t>
      </w:r>
    </w:p>
  </w:footnote>
  <w:footnote w:id="81">
    <w:p w14:paraId="5AECBA7C" w14:textId="77777777" w:rsidR="00E26502" w:rsidRPr="00C24FBA" w:rsidRDefault="00E26502" w:rsidP="00DD1EA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w:t>
      </w:r>
      <w:r w:rsidRPr="00C24FBA">
        <w:rPr>
          <w:rFonts w:ascii="Times New Roman" w:hAnsi="Times New Roman" w:cs="Times New Roman"/>
          <w:sz w:val="20"/>
          <w:szCs w:val="20"/>
          <w:lang w:val="es-CR"/>
        </w:rPr>
        <w:t>No. 31 (2014) (CEDAW/C/GC/31-CRC/C/GC/18)</w:t>
      </w:r>
      <w:r w:rsidRPr="00C24FBA">
        <w:rPr>
          <w:rFonts w:ascii="Times New Roman" w:hAnsi="Times New Roman" w:cs="Times New Roman"/>
          <w:sz w:val="20"/>
          <w:szCs w:val="20"/>
        </w:rPr>
        <w:t>, para. 35.</w:t>
      </w:r>
    </w:p>
  </w:footnote>
  <w:footnote w:id="82">
    <w:p w14:paraId="7D452400" w14:textId="2FAA0151"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27(d), </w:t>
      </w:r>
      <w:r w:rsidRPr="00C24FBA">
        <w:rPr>
          <w:rFonts w:ascii="Times New Roman" w:hAnsi="Times New Roman" w:cs="Times New Roman"/>
          <w:color w:val="000000"/>
          <w:sz w:val="20"/>
          <w:szCs w:val="20"/>
        </w:rPr>
        <w:t xml:space="preserve">CEDAW/C/LKA/CO/7; para. </w:t>
      </w:r>
      <w:r w:rsidRPr="00C24FBA">
        <w:rPr>
          <w:rFonts w:ascii="Times New Roman" w:hAnsi="Times New Roman" w:cs="Times New Roman"/>
          <w:sz w:val="20"/>
          <w:szCs w:val="20"/>
        </w:rPr>
        <w:t xml:space="preserve">19(a), </w:t>
      </w:r>
      <w:r w:rsidRPr="00C24FBA">
        <w:rPr>
          <w:rFonts w:ascii="Times New Roman" w:hAnsi="Times New Roman" w:cs="Times New Roman"/>
          <w:color w:val="000000"/>
          <w:sz w:val="20"/>
          <w:szCs w:val="20"/>
        </w:rPr>
        <w:t>CEDAW/C/ARM/CO/5-6.</w:t>
      </w:r>
    </w:p>
  </w:footnote>
  <w:footnote w:id="83">
    <w:p w14:paraId="21A7A9AD" w14:textId="5441B348"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24(b), </w:t>
      </w:r>
      <w:r w:rsidRPr="00C24FBA">
        <w:rPr>
          <w:rFonts w:ascii="Times New Roman" w:hAnsi="Times New Roman" w:cs="Times New Roman"/>
          <w:color w:val="000000"/>
          <w:sz w:val="20"/>
          <w:szCs w:val="20"/>
        </w:rPr>
        <w:t>CEDAW/C/PAK/CO/4.</w:t>
      </w:r>
    </w:p>
  </w:footnote>
  <w:footnote w:id="84">
    <w:p w14:paraId="3825045A" w14:textId="20143FAB"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26(a), </w:t>
      </w:r>
      <w:r w:rsidRPr="00C24FBA">
        <w:rPr>
          <w:rFonts w:ascii="Times New Roman" w:hAnsi="Times New Roman" w:cs="Times New Roman"/>
          <w:color w:val="000000"/>
          <w:sz w:val="20"/>
          <w:szCs w:val="20"/>
        </w:rPr>
        <w:t xml:space="preserve">CEDAW/C/MLI/CO/6-7; para. </w:t>
      </w:r>
      <w:r w:rsidRPr="00C24FBA">
        <w:rPr>
          <w:rFonts w:ascii="Times New Roman" w:hAnsi="Times New Roman" w:cs="Times New Roman"/>
          <w:sz w:val="20"/>
          <w:szCs w:val="20"/>
        </w:rPr>
        <w:t xml:space="preserve">27, </w:t>
      </w:r>
      <w:r w:rsidRPr="00C24FBA">
        <w:rPr>
          <w:rFonts w:ascii="Times New Roman" w:hAnsi="Times New Roman" w:cs="Times New Roman"/>
          <w:color w:val="000000"/>
          <w:sz w:val="20"/>
          <w:szCs w:val="20"/>
        </w:rPr>
        <w:t xml:space="preserve">CEDAW/C/RWA/CO/7-9; para. </w:t>
      </w:r>
      <w:r w:rsidRPr="00C24FBA">
        <w:rPr>
          <w:rFonts w:ascii="Times New Roman" w:hAnsi="Times New Roman" w:cs="Times New Roman"/>
          <w:sz w:val="20"/>
          <w:szCs w:val="20"/>
        </w:rPr>
        <w:t xml:space="preserve">20(b), </w:t>
      </w:r>
      <w:r w:rsidRPr="00C24FBA">
        <w:rPr>
          <w:rFonts w:ascii="Times New Roman" w:hAnsi="Times New Roman" w:cs="Times New Roman"/>
          <w:color w:val="000000"/>
          <w:sz w:val="20"/>
          <w:szCs w:val="20"/>
        </w:rPr>
        <w:t xml:space="preserve">CEDAW/C/MUS/CO/8; para. </w:t>
      </w:r>
      <w:r w:rsidRPr="00C24FBA">
        <w:rPr>
          <w:rFonts w:ascii="Times New Roman" w:hAnsi="Times New Roman" w:cs="Times New Roman"/>
          <w:sz w:val="20"/>
          <w:szCs w:val="20"/>
        </w:rPr>
        <w:t xml:space="preserve">28(c), </w:t>
      </w:r>
      <w:r w:rsidRPr="00C24FBA">
        <w:rPr>
          <w:rFonts w:ascii="Times New Roman" w:hAnsi="Times New Roman" w:cs="Times New Roman"/>
          <w:color w:val="000000"/>
          <w:sz w:val="20"/>
          <w:szCs w:val="20"/>
        </w:rPr>
        <w:t xml:space="preserve">CEDAW/C/BWA/CO/4; para. </w:t>
      </w:r>
      <w:r w:rsidRPr="00C24FBA">
        <w:rPr>
          <w:rFonts w:ascii="Times New Roman" w:hAnsi="Times New Roman" w:cs="Times New Roman"/>
          <w:sz w:val="20"/>
          <w:szCs w:val="20"/>
        </w:rPr>
        <w:t xml:space="preserve">21(c), </w:t>
      </w:r>
      <w:r w:rsidRPr="00C24FBA">
        <w:rPr>
          <w:rFonts w:ascii="Times New Roman" w:hAnsi="Times New Roman" w:cs="Times New Roman"/>
          <w:color w:val="000000"/>
          <w:sz w:val="20"/>
          <w:szCs w:val="20"/>
        </w:rPr>
        <w:t xml:space="preserve">CEDAW/C/BGD/CO/8; para. </w:t>
      </w:r>
      <w:r w:rsidRPr="00C24FBA">
        <w:rPr>
          <w:rFonts w:ascii="Times New Roman" w:hAnsi="Times New Roman" w:cs="Times New Roman"/>
          <w:sz w:val="20"/>
          <w:szCs w:val="20"/>
        </w:rPr>
        <w:t xml:space="preserve">21(g), </w:t>
      </w:r>
      <w:r w:rsidRPr="00C24FBA">
        <w:rPr>
          <w:rFonts w:ascii="Times New Roman" w:hAnsi="Times New Roman" w:cs="Times New Roman"/>
          <w:color w:val="000000"/>
          <w:sz w:val="20"/>
          <w:szCs w:val="20"/>
        </w:rPr>
        <w:t xml:space="preserve">CEDAW/C/FRA/CO/7-8; para. </w:t>
      </w:r>
      <w:r w:rsidRPr="00C24FBA">
        <w:rPr>
          <w:rFonts w:ascii="Times New Roman" w:hAnsi="Times New Roman" w:cs="Times New Roman"/>
          <w:sz w:val="20"/>
          <w:szCs w:val="20"/>
        </w:rPr>
        <w:t xml:space="preserve">20(a), </w:t>
      </w:r>
      <w:r w:rsidRPr="00C24FBA">
        <w:rPr>
          <w:rFonts w:ascii="Times New Roman" w:hAnsi="Times New Roman" w:cs="Times New Roman"/>
          <w:color w:val="000000"/>
          <w:sz w:val="20"/>
          <w:szCs w:val="20"/>
        </w:rPr>
        <w:t xml:space="preserve">CEDAW/C/MUS/CO/8; para. </w:t>
      </w:r>
      <w:r w:rsidRPr="00C24FBA">
        <w:rPr>
          <w:rFonts w:ascii="Times New Roman" w:hAnsi="Times New Roman" w:cs="Times New Roman"/>
          <w:sz w:val="20"/>
          <w:szCs w:val="20"/>
        </w:rPr>
        <w:t xml:space="preserve">27(a), </w:t>
      </w:r>
      <w:r w:rsidRPr="00C24FBA">
        <w:rPr>
          <w:rFonts w:ascii="Times New Roman" w:hAnsi="Times New Roman" w:cs="Times New Roman"/>
          <w:color w:val="000000"/>
          <w:sz w:val="20"/>
          <w:szCs w:val="20"/>
        </w:rPr>
        <w:t xml:space="preserve">CEDAW/C/LKA/CO/8; para. </w:t>
      </w:r>
      <w:r w:rsidRPr="00C24FBA">
        <w:rPr>
          <w:rFonts w:ascii="Times New Roman" w:hAnsi="Times New Roman" w:cs="Times New Roman"/>
          <w:sz w:val="20"/>
          <w:szCs w:val="20"/>
        </w:rPr>
        <w:t xml:space="preserve">28(d), </w:t>
      </w:r>
      <w:r w:rsidRPr="00C24FBA">
        <w:rPr>
          <w:rFonts w:ascii="Times New Roman" w:hAnsi="Times New Roman" w:cs="Times New Roman"/>
          <w:color w:val="000000"/>
          <w:sz w:val="20"/>
          <w:szCs w:val="20"/>
        </w:rPr>
        <w:t xml:space="preserve">CEDAW/C/NGA/CO/7-8; para. </w:t>
      </w:r>
      <w:r w:rsidRPr="00C24FBA">
        <w:rPr>
          <w:rFonts w:ascii="Times New Roman" w:hAnsi="Times New Roman" w:cs="Times New Roman"/>
          <w:sz w:val="20"/>
          <w:szCs w:val="20"/>
        </w:rPr>
        <w:t xml:space="preserve">31(a), </w:t>
      </w:r>
      <w:r w:rsidRPr="00C24FBA">
        <w:rPr>
          <w:rFonts w:ascii="Times New Roman" w:hAnsi="Times New Roman" w:cs="Times New Roman"/>
          <w:color w:val="000000"/>
          <w:sz w:val="20"/>
          <w:szCs w:val="20"/>
        </w:rPr>
        <w:t xml:space="preserve">CEDAW/C/UKR/CO/8; para. </w:t>
      </w:r>
      <w:r w:rsidRPr="00C24FBA">
        <w:rPr>
          <w:rFonts w:ascii="Times New Roman" w:hAnsi="Times New Roman" w:cs="Times New Roman"/>
          <w:sz w:val="20"/>
          <w:szCs w:val="20"/>
        </w:rPr>
        <w:t xml:space="preserve">21(a), </w:t>
      </w:r>
      <w:r w:rsidRPr="00C24FBA">
        <w:rPr>
          <w:rFonts w:ascii="Times New Roman" w:hAnsi="Times New Roman" w:cs="Times New Roman"/>
          <w:color w:val="000000"/>
          <w:sz w:val="20"/>
          <w:szCs w:val="20"/>
        </w:rPr>
        <w:t>CEDAW/C/CRI/CO/7.</w:t>
      </w:r>
    </w:p>
  </w:footnote>
  <w:footnote w:id="85">
    <w:p w14:paraId="7F24B480" w14:textId="6D0CD354"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36(c), </w:t>
      </w:r>
      <w:r w:rsidRPr="00C24FBA">
        <w:rPr>
          <w:rFonts w:ascii="Times New Roman" w:hAnsi="Times New Roman" w:cs="Times New Roman"/>
          <w:color w:val="000000"/>
          <w:sz w:val="20"/>
          <w:szCs w:val="20"/>
        </w:rPr>
        <w:t xml:space="preserve">CEDAW/C/SAU/CO/3-4; para. </w:t>
      </w:r>
      <w:r w:rsidRPr="00C24FBA">
        <w:rPr>
          <w:rFonts w:ascii="Times New Roman" w:hAnsi="Times New Roman" w:cs="Times New Roman"/>
          <w:sz w:val="20"/>
          <w:szCs w:val="20"/>
        </w:rPr>
        <w:t xml:space="preserve">25(a), </w:t>
      </w:r>
      <w:r w:rsidRPr="00C24FBA">
        <w:rPr>
          <w:rFonts w:ascii="Times New Roman" w:hAnsi="Times New Roman" w:cs="Times New Roman"/>
          <w:color w:val="000000"/>
          <w:sz w:val="20"/>
          <w:szCs w:val="20"/>
        </w:rPr>
        <w:t>CEDAW/C/HND/CO/7-8.</w:t>
      </w:r>
    </w:p>
  </w:footnote>
  <w:footnote w:id="86">
    <w:p w14:paraId="288F2B7D" w14:textId="167D59FB" w:rsidR="00E26502" w:rsidRPr="00C24FBA" w:rsidRDefault="00E26502" w:rsidP="000248D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37 (2018) (CEDAW/C/GC/37), para. 45. </w:t>
      </w:r>
      <w:r w:rsidRPr="00C24FBA">
        <w:rPr>
          <w:rFonts w:ascii="Times New Roman" w:hAnsi="Times New Roman" w:cs="Times New Roman"/>
          <w:sz w:val="20"/>
          <w:szCs w:val="20"/>
        </w:rPr>
        <w:tab/>
      </w:r>
    </w:p>
  </w:footnote>
  <w:footnote w:id="87">
    <w:p w14:paraId="3E2DA177" w14:textId="4EBB7B5F"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29(b), </w:t>
      </w:r>
      <w:r w:rsidRPr="00C24FBA">
        <w:rPr>
          <w:rFonts w:ascii="Times New Roman" w:hAnsi="Times New Roman" w:cs="Times New Roman"/>
          <w:color w:val="000000"/>
          <w:sz w:val="20"/>
          <w:szCs w:val="20"/>
        </w:rPr>
        <w:t>CEDAW/C/CHE/CO/4-5.</w:t>
      </w:r>
    </w:p>
  </w:footnote>
  <w:footnote w:id="88">
    <w:p w14:paraId="6677D594" w14:textId="77AF35F3" w:rsidR="00E26502" w:rsidRPr="00C24FBA" w:rsidRDefault="00E26502" w:rsidP="00AD40F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General recommendation No. 28 (2010) (CEDA W/C/GC/28)</w:t>
      </w:r>
      <w:r w:rsidRPr="00C24FBA">
        <w:rPr>
          <w:rFonts w:ascii="Times New Roman" w:hAnsi="Times New Roman" w:cs="Times New Roman"/>
          <w:sz w:val="20"/>
          <w:szCs w:val="20"/>
        </w:rPr>
        <w:t>, para. 27.</w:t>
      </w:r>
    </w:p>
  </w:footnote>
  <w:footnote w:id="89">
    <w:p w14:paraId="7BC7E9FB" w14:textId="17B59CB9" w:rsidR="00E26502" w:rsidRPr="00C24FBA" w:rsidRDefault="00E26502" w:rsidP="00AD40F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General recommendation No. 28 (2010) (CEDAW/C/GC/28)</w:t>
      </w:r>
      <w:r w:rsidRPr="00C24FBA">
        <w:rPr>
          <w:rFonts w:ascii="Times New Roman" w:hAnsi="Times New Roman" w:cs="Times New Roman"/>
          <w:sz w:val="20"/>
          <w:szCs w:val="20"/>
        </w:rPr>
        <w:t>, para. 27.</w:t>
      </w:r>
    </w:p>
  </w:footnote>
  <w:footnote w:id="90">
    <w:p w14:paraId="614BA6D2" w14:textId="2954359A" w:rsidR="00E26502" w:rsidRPr="00C24FBA" w:rsidRDefault="00E26502" w:rsidP="00E77C4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18, </w:t>
      </w:r>
      <w:r w:rsidRPr="00C24FBA">
        <w:rPr>
          <w:rFonts w:ascii="Times New Roman" w:hAnsi="Times New Roman" w:cs="Times New Roman"/>
          <w:color w:val="000000"/>
          <w:sz w:val="20"/>
          <w:szCs w:val="20"/>
        </w:rPr>
        <w:t>CEDAW/C/NLD/CO/6</w:t>
      </w:r>
    </w:p>
  </w:footnote>
  <w:footnote w:id="91">
    <w:p w14:paraId="54DD3CFB" w14:textId="1944A69A" w:rsidR="00E26502" w:rsidRPr="00C24FBA" w:rsidRDefault="00E26502" w:rsidP="00E54E9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35 (2017) </w:t>
      </w:r>
      <w:r w:rsidRPr="00C24FBA">
        <w:rPr>
          <w:rFonts w:ascii="Times New Roman" w:hAnsi="Times New Roman" w:cs="Times New Roman"/>
          <w:sz w:val="20"/>
          <w:szCs w:val="20"/>
        </w:rPr>
        <w:t>(CEDAW/C/GC/35), para. 14.</w:t>
      </w:r>
    </w:p>
  </w:footnote>
  <w:footnote w:id="92">
    <w:p w14:paraId="3A288232" w14:textId="2ABFFAD2" w:rsidR="00E26502" w:rsidRPr="00C24FBA" w:rsidRDefault="00E26502" w:rsidP="00784415">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No. 30 (2013) (CEDAW/C/GC/30), paras. 34 and 39.</w:t>
      </w:r>
    </w:p>
  </w:footnote>
  <w:footnote w:id="93">
    <w:p w14:paraId="1056EFDC" w14:textId="5D51FDF0" w:rsidR="00E26502" w:rsidRPr="00C24FBA" w:rsidRDefault="00E26502" w:rsidP="00784415">
      <w:pPr>
        <w:jc w:val="both"/>
        <w:rPr>
          <w:rFonts w:ascii="Times New Roman" w:hAnsi="Times New Roman" w:cs="Times New Roman"/>
          <w:color w:val="000000"/>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No. 30 (2013) (CEDAW/C/GC/30), para. 39.</w:t>
      </w:r>
    </w:p>
  </w:footnote>
  <w:footnote w:id="94">
    <w:p w14:paraId="3B896CFD" w14:textId="656292F4" w:rsidR="00E26502" w:rsidRPr="00C24FBA" w:rsidRDefault="00E26502" w:rsidP="005B461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General recommendation No. 28 (2010) (CEDA W/C/GC/28)</w:t>
      </w:r>
      <w:r w:rsidRPr="00C24FBA">
        <w:rPr>
          <w:rFonts w:ascii="Times New Roman" w:hAnsi="Times New Roman" w:cs="Times New Roman"/>
          <w:sz w:val="20"/>
          <w:szCs w:val="20"/>
        </w:rPr>
        <w:t>, para 11.</w:t>
      </w:r>
    </w:p>
  </w:footnote>
  <w:footnote w:id="95">
    <w:p w14:paraId="22FA96A3" w14:textId="30BA5C96" w:rsidR="00E26502" w:rsidRPr="00C24FBA" w:rsidRDefault="00E26502" w:rsidP="00F049A5">
      <w:pPr>
        <w:jc w:val="both"/>
        <w:rPr>
          <w:rFonts w:ascii="Times New Roman" w:hAnsi="Times New Roman" w:cs="Times New Roman"/>
          <w:color w:val="000000"/>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Pp. 6, CEDAW contribution to the 2030 Agenda for Sustainable Development (2017 HLPF) </w:t>
      </w:r>
    </w:p>
  </w:footnote>
  <w:footnote w:id="96">
    <w:p w14:paraId="55159B18" w14:textId="6572A105" w:rsidR="00E26502" w:rsidRPr="00C24FBA" w:rsidRDefault="00E26502" w:rsidP="00D02EB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No. 30 (2013) (CEDAW/C/GC/30), p</w:t>
      </w:r>
      <w:r w:rsidRPr="00C24FBA">
        <w:rPr>
          <w:rFonts w:ascii="Times New Roman" w:hAnsi="Times New Roman" w:cs="Times New Roman"/>
          <w:color w:val="000000"/>
          <w:sz w:val="20"/>
          <w:szCs w:val="20"/>
        </w:rPr>
        <w:t>ara. 53.</w:t>
      </w:r>
    </w:p>
  </w:footnote>
  <w:footnote w:id="97">
    <w:p w14:paraId="55576A5B" w14:textId="17CCCABB" w:rsidR="00E26502" w:rsidRPr="00C24FBA" w:rsidRDefault="00E26502" w:rsidP="00F049A5">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 xml:space="preserve">No. 30 (2013) (CEDAW/C/GC/30), </w:t>
      </w:r>
      <w:r w:rsidRPr="00C24FBA">
        <w:rPr>
          <w:rFonts w:ascii="Times New Roman" w:hAnsi="Times New Roman" w:cs="Times New Roman"/>
          <w:color w:val="000000"/>
          <w:sz w:val="20"/>
          <w:szCs w:val="20"/>
        </w:rPr>
        <w:t>paras. 30 and 54</w:t>
      </w:r>
      <w:r w:rsidRPr="00C24FBA">
        <w:rPr>
          <w:rFonts w:ascii="Times New Roman" w:hAnsi="Times New Roman" w:cs="Times New Roman"/>
          <w:sz w:val="20"/>
          <w:szCs w:val="20"/>
        </w:rPr>
        <w:t>.</w:t>
      </w:r>
    </w:p>
  </w:footnote>
  <w:footnote w:id="98">
    <w:p w14:paraId="398D9450" w14:textId="1E5839A4" w:rsidR="00E26502" w:rsidRPr="00C24FBA" w:rsidRDefault="00E26502" w:rsidP="00BD705B">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No. 30 (2013) (CEDAW/C/GC/30), para. 62.</w:t>
      </w:r>
      <w:r w:rsidRPr="00C24FBA">
        <w:rPr>
          <w:rFonts w:ascii="Times New Roman" w:hAnsi="Times New Roman" w:cs="Times New Roman"/>
          <w:sz w:val="20"/>
          <w:szCs w:val="20"/>
        </w:rPr>
        <w:tab/>
      </w:r>
    </w:p>
  </w:footnote>
  <w:footnote w:id="99">
    <w:p w14:paraId="5ECC8D07" w14:textId="342075BF" w:rsidR="00E26502" w:rsidRPr="00C24FBA" w:rsidRDefault="00E26502" w:rsidP="003F7D65">
      <w:pPr>
        <w:jc w:val="both"/>
        <w:rPr>
          <w:rFonts w:ascii="Times New Roman" w:hAnsi="Times New Roman" w:cs="Times New Roman"/>
          <w:color w:val="000000"/>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 xml:space="preserve">No. 30 (2013) (CEDAW/C/GC/30), paras. 34 and 39; </w:t>
      </w:r>
      <w:r w:rsidRPr="00C24FBA">
        <w:rPr>
          <w:rFonts w:ascii="Times New Roman" w:hAnsi="Times New Roman" w:cs="Times New Roman"/>
          <w:color w:val="000000"/>
          <w:sz w:val="20"/>
          <w:szCs w:val="20"/>
        </w:rPr>
        <w:t xml:space="preserve">Pp. 5, CEDAW contribution to the 2030 Agenda for Sustainable Development (2017 HLPF). </w:t>
      </w:r>
    </w:p>
  </w:footnote>
  <w:footnote w:id="100">
    <w:p w14:paraId="46277E4F" w14:textId="699ACB40" w:rsidR="00E26502" w:rsidRPr="00C24FBA" w:rsidRDefault="00E26502" w:rsidP="001A6518">
      <w:pPr>
        <w:rPr>
          <w:rFonts w:ascii="Times New Roman" w:hAnsi="Times New Roman" w:cs="Times New Roman"/>
          <w:color w:val="000000"/>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No. 30 (2013) (CEDAW/C/GC/30), para. 40</w:t>
      </w:r>
      <w:r w:rsidRPr="00C24FBA">
        <w:rPr>
          <w:rFonts w:ascii="Times New Roman" w:hAnsi="Times New Roman" w:cs="Times New Roman"/>
          <w:color w:val="000000"/>
          <w:sz w:val="20"/>
          <w:szCs w:val="20"/>
        </w:rPr>
        <w:t xml:space="preserve">; </w:t>
      </w:r>
      <w:r w:rsidRPr="00C24FBA">
        <w:rPr>
          <w:rFonts w:ascii="Times New Roman" w:hAnsi="Times New Roman" w:cs="Times New Roman"/>
          <w:sz w:val="20"/>
          <w:szCs w:val="20"/>
        </w:rPr>
        <w:t xml:space="preserve">pp. 2, </w:t>
      </w:r>
      <w:r w:rsidRPr="00C24FBA">
        <w:rPr>
          <w:rFonts w:ascii="Times New Roman" w:hAnsi="Times New Roman" w:cs="Times New Roman"/>
          <w:color w:val="000000"/>
          <w:sz w:val="20"/>
          <w:szCs w:val="20"/>
        </w:rPr>
        <w:t>Addressing gender dimensions in large-scale movements of refugees and migrants Joint Statement by the Committee on the Protection of the Rights of All Migrant Workers and Members of their Families (CMW), the Committee on the Elimination of Discrimination against Women (CEDAW), the United Nations Entity for Gender Equality and the Empowerment of Women (UN Women) and the Office of the United Nations High Commissioner for Human Rights (OHCHR)</w:t>
      </w:r>
    </w:p>
    <w:p w14:paraId="74257C01" w14:textId="5C51E9F7" w:rsidR="00E26502" w:rsidRPr="00C24FBA" w:rsidRDefault="00E26502" w:rsidP="001A6518">
      <w:pPr>
        <w:pStyle w:val="FootnoteText"/>
        <w:rPr>
          <w:rFonts w:ascii="Times New Roman" w:hAnsi="Times New Roman" w:cs="Times New Roman"/>
          <w:sz w:val="20"/>
          <w:szCs w:val="20"/>
        </w:rPr>
      </w:pPr>
      <w:r w:rsidRPr="00C24FBA">
        <w:rPr>
          <w:rFonts w:ascii="Times New Roman" w:hAnsi="Times New Roman" w:cs="Times New Roman"/>
          <w:color w:val="000000"/>
          <w:sz w:val="20"/>
          <w:szCs w:val="20"/>
        </w:rPr>
        <w:t>19 September 2016.</w:t>
      </w:r>
    </w:p>
  </w:footnote>
  <w:footnote w:id="101">
    <w:p w14:paraId="07890C83" w14:textId="425E2417" w:rsidR="00E26502" w:rsidRPr="00C24FBA" w:rsidRDefault="00E26502" w:rsidP="002448F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32 (2014) (</w:t>
      </w:r>
      <w:r w:rsidRPr="00C24FBA">
        <w:rPr>
          <w:rFonts w:ascii="Times New Roman" w:hAnsi="Times New Roman" w:cs="Times New Roman"/>
          <w:color w:val="000000"/>
          <w:sz w:val="20"/>
          <w:szCs w:val="20"/>
        </w:rPr>
        <w:t>CEDAW/C/GC/32), para. 15.</w:t>
      </w:r>
    </w:p>
  </w:footnote>
  <w:footnote w:id="102">
    <w:p w14:paraId="2E018324" w14:textId="5352BDAD" w:rsidR="00E26502" w:rsidRPr="00C24FBA" w:rsidRDefault="00E26502"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32 (2014) (</w:t>
      </w:r>
      <w:r w:rsidRPr="00C24FBA">
        <w:rPr>
          <w:rFonts w:ascii="Times New Roman" w:hAnsi="Times New Roman" w:cs="Times New Roman"/>
          <w:color w:val="000000"/>
          <w:sz w:val="20"/>
          <w:szCs w:val="20"/>
        </w:rPr>
        <w:t>CEDAW/C/GC/32), para. 15.</w:t>
      </w:r>
    </w:p>
  </w:footnote>
  <w:footnote w:id="103">
    <w:p w14:paraId="616EB955" w14:textId="63C64757" w:rsidR="00E26502" w:rsidRPr="00C24FBA" w:rsidRDefault="00E26502" w:rsidP="008D17C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37 (2018) (CEDAW/C/GC/37), paras. 5 and 56.</w:t>
      </w:r>
    </w:p>
  </w:footnote>
  <w:footnote w:id="104">
    <w:p w14:paraId="4ED24AFC" w14:textId="5D609E02" w:rsidR="00E26502" w:rsidRPr="00C24FBA" w:rsidRDefault="00E26502" w:rsidP="00207A9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See: Views adopted by the United Nations Human Rights Committee under article 5(4) of the Optional Protocol, concerning communication No. 2728/2016 (7 January 2020) (CCPR/C/127/D/2728/2016).</w:t>
      </w:r>
    </w:p>
  </w:footnote>
  <w:footnote w:id="105">
    <w:p w14:paraId="337C7B46" w14:textId="1EB9E62E" w:rsidR="00E26502" w:rsidRPr="00C24FBA" w:rsidRDefault="00E26502" w:rsidP="002E124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No. 30 (2013) (CEDAW/C/GC/30), para. 28(a).</w:t>
      </w:r>
    </w:p>
  </w:footnote>
  <w:footnote w:id="106">
    <w:p w14:paraId="4991FD80" w14:textId="7DCC1C9F" w:rsidR="00E26502" w:rsidRPr="00C24FBA" w:rsidRDefault="00E26502" w:rsidP="002E124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45(g), </w:t>
      </w:r>
      <w:r w:rsidRPr="00C24FBA">
        <w:rPr>
          <w:rFonts w:ascii="Times New Roman" w:hAnsi="Times New Roman" w:cs="Times New Roman"/>
          <w:color w:val="000000"/>
          <w:sz w:val="20"/>
          <w:szCs w:val="20"/>
        </w:rPr>
        <w:t>CEDAW/C/MMR/CO/4-5</w:t>
      </w:r>
    </w:p>
  </w:footnote>
  <w:footnote w:id="107">
    <w:p w14:paraId="00B705E0" w14:textId="1A72FE65" w:rsidR="00E26502" w:rsidRPr="00C24FBA" w:rsidRDefault="00E26502" w:rsidP="002E124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11(d), </w:t>
      </w:r>
      <w:r w:rsidRPr="00C24FBA">
        <w:rPr>
          <w:rFonts w:ascii="Times New Roman" w:hAnsi="Times New Roman" w:cs="Times New Roman"/>
          <w:color w:val="000000"/>
          <w:sz w:val="20"/>
          <w:szCs w:val="20"/>
        </w:rPr>
        <w:t>CEDAW/C/NER/CO/3-4</w:t>
      </w:r>
    </w:p>
  </w:footnote>
  <w:footnote w:id="108">
    <w:p w14:paraId="086904D9" w14:textId="77BA08C5" w:rsidR="00E26502" w:rsidRPr="00C24FBA" w:rsidRDefault="00E26502" w:rsidP="002E124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No. 30 (2013) (CEDAW/C/GC/30), para. 30.</w:t>
      </w:r>
    </w:p>
  </w:footnote>
  <w:footnote w:id="109">
    <w:p w14:paraId="05305ABB" w14:textId="41A0F0D8" w:rsidR="00E26502" w:rsidRPr="00C24FBA" w:rsidRDefault="00E26502"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28(c), </w:t>
      </w:r>
      <w:r w:rsidRPr="00C24FBA">
        <w:rPr>
          <w:rFonts w:ascii="Times New Roman" w:hAnsi="Times New Roman" w:cs="Times New Roman"/>
          <w:color w:val="000000"/>
          <w:sz w:val="20"/>
          <w:szCs w:val="20"/>
        </w:rPr>
        <w:t>CEDAW/C/PHL/CO/7-8.</w:t>
      </w:r>
    </w:p>
  </w:footnote>
  <w:footnote w:id="110">
    <w:p w14:paraId="179E34E0" w14:textId="7960E873" w:rsidR="00E26502" w:rsidRPr="00C24FBA" w:rsidRDefault="00E26502" w:rsidP="005A60C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15(a), </w:t>
      </w:r>
      <w:r w:rsidRPr="00C24FBA">
        <w:rPr>
          <w:rFonts w:ascii="Times New Roman" w:hAnsi="Times New Roman" w:cs="Times New Roman"/>
          <w:color w:val="000000"/>
          <w:sz w:val="20"/>
          <w:szCs w:val="20"/>
        </w:rPr>
        <w:t xml:space="preserve">CEDAW/C/BFA/CO/7; para. </w:t>
      </w:r>
      <w:r w:rsidRPr="00C24FBA">
        <w:rPr>
          <w:rFonts w:ascii="Times New Roman" w:hAnsi="Times New Roman" w:cs="Times New Roman"/>
          <w:sz w:val="20"/>
          <w:szCs w:val="20"/>
        </w:rPr>
        <w:t xml:space="preserve">11(b), </w:t>
      </w:r>
      <w:r w:rsidRPr="00C24FBA">
        <w:rPr>
          <w:rFonts w:ascii="Times New Roman" w:hAnsi="Times New Roman" w:cs="Times New Roman"/>
          <w:color w:val="000000"/>
          <w:sz w:val="20"/>
          <w:szCs w:val="20"/>
        </w:rPr>
        <w:t xml:space="preserve">CEDAW/C/NER/CO/3-4; para. </w:t>
      </w:r>
      <w:r w:rsidRPr="00C24FBA">
        <w:rPr>
          <w:rFonts w:ascii="Times New Roman" w:hAnsi="Times New Roman" w:cs="Times New Roman"/>
          <w:sz w:val="20"/>
          <w:szCs w:val="20"/>
        </w:rPr>
        <w:t xml:space="preserve">12(c), </w:t>
      </w:r>
      <w:r w:rsidRPr="00C24FBA">
        <w:rPr>
          <w:rFonts w:ascii="Times New Roman" w:hAnsi="Times New Roman" w:cs="Times New Roman"/>
          <w:color w:val="000000"/>
          <w:sz w:val="20"/>
          <w:szCs w:val="20"/>
        </w:rPr>
        <w:t xml:space="preserve">CEDAW/C/LBN/CO/4-5; para. </w:t>
      </w:r>
      <w:r w:rsidRPr="00C24FBA">
        <w:rPr>
          <w:rFonts w:ascii="Times New Roman" w:hAnsi="Times New Roman" w:cs="Times New Roman"/>
          <w:sz w:val="20"/>
          <w:szCs w:val="20"/>
        </w:rPr>
        <w:t xml:space="preserve">26(f), </w:t>
      </w:r>
      <w:r w:rsidRPr="00C24FBA">
        <w:rPr>
          <w:rFonts w:ascii="Times New Roman" w:hAnsi="Times New Roman" w:cs="Times New Roman"/>
          <w:color w:val="000000"/>
          <w:sz w:val="20"/>
          <w:szCs w:val="20"/>
        </w:rPr>
        <w:t>CEDAW/C/PHL/CO/7-8.</w:t>
      </w:r>
    </w:p>
  </w:footnote>
  <w:footnote w:id="111">
    <w:p w14:paraId="2B157633" w14:textId="45D04FB9" w:rsidR="00E26502" w:rsidRPr="00C24FBA" w:rsidRDefault="00E26502"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37 (2018) (CEDAW/C/GC/37), para. 57.</w:t>
      </w:r>
    </w:p>
  </w:footnote>
  <w:footnote w:id="112">
    <w:p w14:paraId="07DABA2C" w14:textId="13CFDFE1" w:rsidR="00E26502" w:rsidRPr="00C24FBA" w:rsidRDefault="00E26502" w:rsidP="00A744D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No. 30 (2013) (CEDAW/C/GC/30), para. 41(c).</w:t>
      </w:r>
    </w:p>
  </w:footnote>
  <w:footnote w:id="113">
    <w:p w14:paraId="1F24436E" w14:textId="4D8990CE" w:rsidR="00E26502" w:rsidRPr="00C24FBA" w:rsidRDefault="00E26502"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R(c), </w:t>
      </w:r>
      <w:r w:rsidRPr="00C24FBA">
        <w:rPr>
          <w:rFonts w:ascii="Times New Roman" w:hAnsi="Times New Roman" w:cs="Times New Roman"/>
          <w:color w:val="000000"/>
          <w:sz w:val="20"/>
          <w:szCs w:val="20"/>
        </w:rPr>
        <w:t>CEDAW/C/LIE/CO/4.</w:t>
      </w:r>
    </w:p>
  </w:footnote>
  <w:footnote w:id="114">
    <w:p w14:paraId="4D3B8DA1" w14:textId="31851424" w:rsidR="00E26502" w:rsidRPr="00C24FBA" w:rsidRDefault="00E26502"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R(c), </w:t>
      </w:r>
      <w:r w:rsidRPr="00C24FBA">
        <w:rPr>
          <w:rFonts w:ascii="Times New Roman" w:hAnsi="Times New Roman" w:cs="Times New Roman"/>
          <w:color w:val="000000"/>
          <w:sz w:val="20"/>
          <w:szCs w:val="20"/>
        </w:rPr>
        <w:t>CEDAW/C/LIE/CO/4.</w:t>
      </w:r>
    </w:p>
  </w:footnote>
  <w:footnote w:id="115">
    <w:p w14:paraId="32474D5B" w14:textId="3A6EC11E" w:rsidR="00E26502" w:rsidRPr="00C24FBA" w:rsidRDefault="00E26502" w:rsidP="005A60C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45(c), </w:t>
      </w:r>
      <w:r w:rsidRPr="00C24FBA">
        <w:rPr>
          <w:rFonts w:ascii="Times New Roman" w:hAnsi="Times New Roman" w:cs="Times New Roman"/>
          <w:color w:val="000000"/>
          <w:sz w:val="20"/>
          <w:szCs w:val="20"/>
        </w:rPr>
        <w:t xml:space="preserve">CEDAW/C/HND/CO/7-8; para. </w:t>
      </w:r>
      <w:r w:rsidRPr="00C24FBA">
        <w:rPr>
          <w:rFonts w:ascii="Times New Roman" w:hAnsi="Times New Roman" w:cs="Times New Roman"/>
          <w:sz w:val="20"/>
          <w:szCs w:val="20"/>
        </w:rPr>
        <w:t xml:space="preserve">9(c), </w:t>
      </w:r>
      <w:r w:rsidRPr="00C24FBA">
        <w:rPr>
          <w:rFonts w:ascii="Times New Roman" w:hAnsi="Times New Roman" w:cs="Times New Roman"/>
          <w:color w:val="000000"/>
          <w:sz w:val="20"/>
          <w:szCs w:val="20"/>
        </w:rPr>
        <w:t xml:space="preserve">CEDAW/C/ERI/CO/5; para. </w:t>
      </w:r>
      <w:r w:rsidRPr="00C24FBA">
        <w:rPr>
          <w:rFonts w:ascii="Times New Roman" w:hAnsi="Times New Roman" w:cs="Times New Roman"/>
          <w:sz w:val="20"/>
          <w:szCs w:val="20"/>
        </w:rPr>
        <w:t>38,</w:t>
      </w:r>
      <w:r w:rsidRPr="00C24FBA">
        <w:rPr>
          <w:rFonts w:ascii="Times New Roman" w:hAnsi="Times New Roman" w:cs="Times New Roman"/>
          <w:color w:val="000000"/>
          <w:sz w:val="20"/>
          <w:szCs w:val="20"/>
        </w:rPr>
        <w:t xml:space="preserve"> CEDAW/C/SVN/CO/5-6.</w:t>
      </w:r>
    </w:p>
  </w:footnote>
  <w:footnote w:id="116">
    <w:p w14:paraId="2A74CE7F" w14:textId="45F37DE8" w:rsidR="00E26502" w:rsidRPr="00C24FBA" w:rsidRDefault="00E26502" w:rsidP="0012722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49(a), </w:t>
      </w:r>
      <w:r w:rsidRPr="00C24FBA">
        <w:rPr>
          <w:rFonts w:ascii="Times New Roman" w:hAnsi="Times New Roman" w:cs="Times New Roman"/>
          <w:color w:val="000000"/>
          <w:sz w:val="20"/>
          <w:szCs w:val="20"/>
        </w:rPr>
        <w:t xml:space="preserve">CEDAW/C/RWA/CO/7-9; para. </w:t>
      </w:r>
      <w:r w:rsidRPr="00C24FBA">
        <w:rPr>
          <w:rFonts w:ascii="Times New Roman" w:hAnsi="Times New Roman" w:cs="Times New Roman"/>
          <w:sz w:val="20"/>
          <w:szCs w:val="20"/>
        </w:rPr>
        <w:t xml:space="preserve">49(c), </w:t>
      </w:r>
      <w:r w:rsidRPr="00C24FBA">
        <w:rPr>
          <w:rFonts w:ascii="Times New Roman" w:hAnsi="Times New Roman" w:cs="Times New Roman"/>
          <w:color w:val="000000"/>
          <w:sz w:val="20"/>
          <w:szCs w:val="20"/>
        </w:rPr>
        <w:t xml:space="preserve">CEDAW/C/RWA/CO/7-9; para. </w:t>
      </w:r>
      <w:r w:rsidRPr="00C24FBA">
        <w:rPr>
          <w:rFonts w:ascii="Times New Roman" w:hAnsi="Times New Roman" w:cs="Times New Roman"/>
          <w:sz w:val="20"/>
          <w:szCs w:val="20"/>
        </w:rPr>
        <w:t xml:space="preserve">40, </w:t>
      </w:r>
      <w:r w:rsidRPr="00C24FBA">
        <w:rPr>
          <w:rFonts w:ascii="Times New Roman" w:hAnsi="Times New Roman" w:cs="Times New Roman"/>
          <w:color w:val="000000"/>
          <w:sz w:val="20"/>
          <w:szCs w:val="20"/>
        </w:rPr>
        <w:t>CEDAW/C/URY/CO/8-9.</w:t>
      </w:r>
    </w:p>
  </w:footnote>
  <w:footnote w:id="117">
    <w:p w14:paraId="15CB52A3" w14:textId="15E7D3E1" w:rsidR="00E26502" w:rsidRPr="00C24FBA" w:rsidRDefault="00E26502" w:rsidP="0070000F">
      <w:pPr>
        <w:pStyle w:val="FootnoteText"/>
        <w:rPr>
          <w:rFonts w:ascii="Times New Roman" w:hAnsi="Times New Roman" w:cs="Times New Roman"/>
          <w:color w:val="000000"/>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32 (2014) (</w:t>
      </w:r>
      <w:r w:rsidRPr="00C24FBA">
        <w:rPr>
          <w:rFonts w:ascii="Times New Roman" w:hAnsi="Times New Roman" w:cs="Times New Roman"/>
          <w:color w:val="000000"/>
          <w:sz w:val="20"/>
          <w:szCs w:val="20"/>
        </w:rPr>
        <w:t>CEDAW/C/GC/32)</w:t>
      </w:r>
      <w:r w:rsidRPr="00C24FBA">
        <w:rPr>
          <w:rFonts w:ascii="Times New Roman" w:hAnsi="Times New Roman" w:cs="Times New Roman"/>
          <w:sz w:val="20"/>
          <w:szCs w:val="20"/>
        </w:rPr>
        <w:t xml:space="preserve">, para. 34;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37(b), </w:t>
      </w:r>
      <w:r w:rsidRPr="00C24FBA">
        <w:rPr>
          <w:rFonts w:ascii="Times New Roman" w:hAnsi="Times New Roman" w:cs="Times New Roman"/>
          <w:color w:val="000000"/>
          <w:sz w:val="20"/>
          <w:szCs w:val="20"/>
        </w:rPr>
        <w:t xml:space="preserve">CEDAW/C/ESP/CO/7-8; para. </w:t>
      </w:r>
      <w:r w:rsidRPr="00C24FBA">
        <w:rPr>
          <w:rFonts w:ascii="Times New Roman" w:hAnsi="Times New Roman" w:cs="Times New Roman"/>
          <w:sz w:val="20"/>
          <w:szCs w:val="20"/>
        </w:rPr>
        <w:t xml:space="preserve">39(a), </w:t>
      </w:r>
      <w:r w:rsidRPr="00C24FBA">
        <w:rPr>
          <w:rFonts w:ascii="Times New Roman" w:hAnsi="Times New Roman" w:cs="Times New Roman"/>
          <w:color w:val="000000"/>
          <w:sz w:val="20"/>
          <w:szCs w:val="20"/>
        </w:rPr>
        <w:t xml:space="preserve">CEDAW/C/ARM/CO/5-6; para. </w:t>
      </w:r>
      <w:r w:rsidRPr="00C24FBA">
        <w:rPr>
          <w:rFonts w:ascii="Times New Roman" w:hAnsi="Times New Roman" w:cs="Times New Roman"/>
          <w:sz w:val="20"/>
          <w:szCs w:val="20"/>
        </w:rPr>
        <w:t xml:space="preserve">37(c), </w:t>
      </w:r>
      <w:r w:rsidRPr="00C24FBA">
        <w:rPr>
          <w:rFonts w:ascii="Times New Roman" w:hAnsi="Times New Roman" w:cs="Times New Roman"/>
          <w:color w:val="000000"/>
          <w:sz w:val="20"/>
          <w:szCs w:val="20"/>
        </w:rPr>
        <w:t xml:space="preserve">CEDAW/C/ESP/CO/7-8. See also: OSCE/ Office of the Special Representative and Co-ordinator for Combating Trafficking in Human Beings, </w:t>
      </w:r>
      <w:r w:rsidRPr="00C24FBA">
        <w:rPr>
          <w:rFonts w:ascii="Times New Roman" w:hAnsi="Times New Roman" w:cs="Times New Roman"/>
          <w:i/>
          <w:color w:val="000000"/>
          <w:sz w:val="20"/>
          <w:szCs w:val="20"/>
        </w:rPr>
        <w:t>From Reception to Recognition: Identifying and Protecting Human Trafficking Victims in Mixed Migration Flows. A Focus on First Identification and Reception Facilities for</w:t>
      </w:r>
    </w:p>
    <w:p w14:paraId="45D4D074" w14:textId="79B81AAD" w:rsidR="00E26502" w:rsidRPr="00C24FBA" w:rsidRDefault="00E26502" w:rsidP="0070000F">
      <w:pPr>
        <w:pStyle w:val="FootnoteText"/>
        <w:rPr>
          <w:rFonts w:ascii="Times New Roman" w:hAnsi="Times New Roman" w:cs="Times New Roman"/>
          <w:color w:val="000000"/>
          <w:sz w:val="20"/>
          <w:szCs w:val="20"/>
        </w:rPr>
      </w:pPr>
      <w:r w:rsidRPr="00C24FBA">
        <w:rPr>
          <w:rFonts w:ascii="Times New Roman" w:hAnsi="Times New Roman" w:cs="Times New Roman"/>
          <w:i/>
          <w:color w:val="000000"/>
          <w:sz w:val="20"/>
          <w:szCs w:val="20"/>
        </w:rPr>
        <w:t>Refugees and Migrants in the OSCE Region</w:t>
      </w:r>
      <w:r w:rsidRPr="00C24FBA">
        <w:rPr>
          <w:rFonts w:ascii="Times New Roman" w:hAnsi="Times New Roman" w:cs="Times New Roman"/>
          <w:color w:val="000000"/>
          <w:sz w:val="20"/>
          <w:szCs w:val="20"/>
        </w:rPr>
        <w:t xml:space="preserve"> (Vienna 2017).</w:t>
      </w:r>
    </w:p>
  </w:footnote>
  <w:footnote w:id="118">
    <w:p w14:paraId="6926473B" w14:textId="0AD033C5" w:rsidR="00E26502" w:rsidRPr="00C24FBA" w:rsidRDefault="00E26502" w:rsidP="00081CC1">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32 (2014) (</w:t>
      </w:r>
      <w:r w:rsidRPr="00C24FBA">
        <w:rPr>
          <w:rFonts w:ascii="Times New Roman" w:hAnsi="Times New Roman" w:cs="Times New Roman"/>
          <w:color w:val="000000"/>
          <w:sz w:val="20"/>
          <w:szCs w:val="20"/>
        </w:rPr>
        <w:t>CEDAW/C/GC/32), para. 14.</w:t>
      </w:r>
    </w:p>
  </w:footnote>
  <w:footnote w:id="119">
    <w:p w14:paraId="31BC87B6" w14:textId="6D90526D" w:rsidR="00E26502" w:rsidRPr="00C24FBA" w:rsidRDefault="00E26502" w:rsidP="00260CE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R(b), </w:t>
      </w:r>
      <w:r w:rsidRPr="00C24FBA">
        <w:rPr>
          <w:rFonts w:ascii="Times New Roman" w:hAnsi="Times New Roman" w:cs="Times New Roman"/>
          <w:color w:val="000000"/>
          <w:sz w:val="20"/>
          <w:szCs w:val="20"/>
        </w:rPr>
        <w:t>CEDAW/C/LIE/CO/4.</w:t>
      </w:r>
    </w:p>
  </w:footnote>
  <w:footnote w:id="120">
    <w:p w14:paraId="04356136" w14:textId="63287C1A" w:rsidR="00E26502" w:rsidRPr="00C24FBA" w:rsidRDefault="00E26502"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37(a), </w:t>
      </w:r>
      <w:r w:rsidRPr="00C24FBA">
        <w:rPr>
          <w:rFonts w:ascii="Times New Roman" w:hAnsi="Times New Roman" w:cs="Times New Roman"/>
          <w:color w:val="000000"/>
          <w:sz w:val="20"/>
          <w:szCs w:val="20"/>
        </w:rPr>
        <w:t xml:space="preserve">CEDAW/C/ESP/CO/7-8; </w:t>
      </w:r>
      <w:r w:rsidRPr="00C24FBA">
        <w:rPr>
          <w:rFonts w:ascii="Times New Roman" w:hAnsi="Times New Roman" w:cs="Times New Roman"/>
          <w:sz w:val="20"/>
          <w:szCs w:val="20"/>
        </w:rPr>
        <w:t>General recommendation No. 32 (2014) (</w:t>
      </w:r>
      <w:r w:rsidRPr="00C24FBA">
        <w:rPr>
          <w:rFonts w:ascii="Times New Roman" w:hAnsi="Times New Roman" w:cs="Times New Roman"/>
          <w:color w:val="000000"/>
          <w:sz w:val="20"/>
          <w:szCs w:val="20"/>
        </w:rPr>
        <w:t xml:space="preserve">CEDAW/C/GC/32), para. </w:t>
      </w:r>
      <w:r w:rsidRPr="00C24FBA">
        <w:rPr>
          <w:rFonts w:ascii="Times New Roman" w:hAnsi="Times New Roman" w:cs="Times New Roman"/>
          <w:sz w:val="20"/>
          <w:szCs w:val="20"/>
        </w:rPr>
        <w:t>55</w:t>
      </w:r>
      <w:r w:rsidRPr="00C24FBA">
        <w:rPr>
          <w:rFonts w:ascii="Times New Roman" w:hAnsi="Times New Roman" w:cs="Times New Roman"/>
          <w:color w:val="000000"/>
          <w:sz w:val="20"/>
          <w:szCs w:val="20"/>
        </w:rPr>
        <w:t xml:space="preserve">; para. </w:t>
      </w:r>
      <w:r w:rsidRPr="00C24FBA">
        <w:rPr>
          <w:rFonts w:ascii="Times New Roman" w:hAnsi="Times New Roman" w:cs="Times New Roman"/>
          <w:sz w:val="20"/>
          <w:szCs w:val="20"/>
        </w:rPr>
        <w:t xml:space="preserve">12(a), </w:t>
      </w:r>
      <w:r w:rsidRPr="00C24FBA">
        <w:rPr>
          <w:rFonts w:ascii="Times New Roman" w:hAnsi="Times New Roman" w:cs="Times New Roman"/>
          <w:color w:val="000000"/>
          <w:sz w:val="20"/>
          <w:szCs w:val="20"/>
        </w:rPr>
        <w:t>CEDAW/C/LBN/CO/4-5.</w:t>
      </w:r>
    </w:p>
  </w:footnote>
  <w:footnote w:id="121">
    <w:p w14:paraId="1E37C788" w14:textId="4A61D56B" w:rsidR="00E26502" w:rsidRPr="00C24FBA" w:rsidRDefault="00E26502"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32 (2014) (</w:t>
      </w:r>
      <w:r w:rsidRPr="00C24FBA">
        <w:rPr>
          <w:rFonts w:ascii="Times New Roman" w:hAnsi="Times New Roman" w:cs="Times New Roman"/>
          <w:color w:val="000000"/>
          <w:sz w:val="20"/>
          <w:szCs w:val="20"/>
        </w:rPr>
        <w:t xml:space="preserve">CEDAW/C/GC/32), </w:t>
      </w:r>
      <w:r w:rsidRPr="00C24FBA">
        <w:rPr>
          <w:rFonts w:ascii="Times New Roman" w:hAnsi="Times New Roman" w:cs="Times New Roman"/>
          <w:sz w:val="20"/>
          <w:szCs w:val="20"/>
        </w:rPr>
        <w:t>fn 11.</w:t>
      </w:r>
    </w:p>
  </w:footnote>
  <w:footnote w:id="122">
    <w:p w14:paraId="76FB8485" w14:textId="15EC7A30" w:rsidR="00E26502" w:rsidRPr="00C24FBA" w:rsidRDefault="00E2650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Trafficking Protocol, Article 1. States Parties shall establish comprehensive policies, programmes and other measures: […] (b) To protect victims of trafficking in persons, especially women and children, from revictimization. </w:t>
      </w:r>
    </w:p>
  </w:footnote>
  <w:footnote w:id="123">
    <w:p w14:paraId="419F3AA4" w14:textId="27284BDD" w:rsidR="00E26502" w:rsidRPr="00C24FBA" w:rsidRDefault="00E26502" w:rsidP="00D2031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32 (2014) (</w:t>
      </w:r>
      <w:r w:rsidRPr="00C24FBA">
        <w:rPr>
          <w:rFonts w:ascii="Times New Roman" w:hAnsi="Times New Roman" w:cs="Times New Roman"/>
          <w:color w:val="000000"/>
          <w:sz w:val="20"/>
          <w:szCs w:val="20"/>
        </w:rPr>
        <w:t xml:space="preserve">CEDAW/C/GC/32), para. </w:t>
      </w:r>
      <w:r w:rsidRPr="00C24FBA">
        <w:rPr>
          <w:rFonts w:ascii="Times New Roman" w:hAnsi="Times New Roman" w:cs="Times New Roman"/>
          <w:sz w:val="20"/>
          <w:szCs w:val="20"/>
        </w:rPr>
        <w:t>55</w:t>
      </w:r>
      <w:r w:rsidRPr="00C24FBA">
        <w:rPr>
          <w:rFonts w:ascii="Times New Roman" w:hAnsi="Times New Roman" w:cs="Times New Roman"/>
          <w:color w:val="000000"/>
          <w:sz w:val="20"/>
          <w:szCs w:val="20"/>
        </w:rPr>
        <w:t xml:space="preserve">; para. </w:t>
      </w:r>
      <w:r w:rsidRPr="00C24FBA">
        <w:rPr>
          <w:rFonts w:ascii="Times New Roman" w:hAnsi="Times New Roman" w:cs="Times New Roman"/>
          <w:sz w:val="20"/>
          <w:szCs w:val="20"/>
        </w:rPr>
        <w:t xml:space="preserve">R(b), </w:t>
      </w:r>
      <w:r w:rsidRPr="00C24FBA">
        <w:rPr>
          <w:rFonts w:ascii="Times New Roman" w:hAnsi="Times New Roman" w:cs="Times New Roman"/>
          <w:color w:val="000000"/>
          <w:sz w:val="20"/>
          <w:szCs w:val="20"/>
        </w:rPr>
        <w:t>CEDAW/C/LIE/CO/4.</w:t>
      </w:r>
    </w:p>
  </w:footnote>
  <w:footnote w:id="124">
    <w:p w14:paraId="7E6DC56B" w14:textId="04767EFA" w:rsidR="00E26502" w:rsidRPr="00C24FBA" w:rsidRDefault="00E26502" w:rsidP="009A4CF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12(a), </w:t>
      </w:r>
      <w:r w:rsidRPr="00C24FBA">
        <w:rPr>
          <w:rFonts w:ascii="Times New Roman" w:hAnsi="Times New Roman" w:cs="Times New Roman"/>
          <w:color w:val="000000"/>
          <w:sz w:val="20"/>
          <w:szCs w:val="20"/>
        </w:rPr>
        <w:t xml:space="preserve">CEDAW/C/LBN/CO/4-5; para. </w:t>
      </w:r>
      <w:r w:rsidRPr="00C24FBA">
        <w:rPr>
          <w:rFonts w:ascii="Times New Roman" w:hAnsi="Times New Roman" w:cs="Times New Roman"/>
          <w:sz w:val="20"/>
          <w:szCs w:val="20"/>
        </w:rPr>
        <w:t xml:space="preserve">39, </w:t>
      </w:r>
      <w:r w:rsidRPr="00C24FBA">
        <w:rPr>
          <w:rFonts w:ascii="Times New Roman" w:hAnsi="Times New Roman" w:cs="Times New Roman"/>
          <w:color w:val="000000"/>
          <w:sz w:val="20"/>
          <w:szCs w:val="20"/>
        </w:rPr>
        <w:t xml:space="preserve">CEDAW/C/CZE/CO/6; para. </w:t>
      </w:r>
      <w:r w:rsidRPr="00C24FBA">
        <w:rPr>
          <w:rFonts w:ascii="Times New Roman" w:hAnsi="Times New Roman" w:cs="Times New Roman"/>
          <w:sz w:val="20"/>
          <w:szCs w:val="20"/>
        </w:rPr>
        <w:t>38,</w:t>
      </w:r>
      <w:r w:rsidRPr="00C24FBA">
        <w:rPr>
          <w:rFonts w:ascii="Times New Roman" w:hAnsi="Times New Roman" w:cs="Times New Roman"/>
          <w:color w:val="000000"/>
          <w:sz w:val="20"/>
          <w:szCs w:val="20"/>
        </w:rPr>
        <w:t xml:space="preserve"> CEDAW/C/SVN/CO/5-6.</w:t>
      </w:r>
    </w:p>
  </w:footnote>
  <w:footnote w:id="125">
    <w:p w14:paraId="3ADEC4C6" w14:textId="160E7BB9" w:rsidR="00E26502" w:rsidRPr="00C24FBA" w:rsidRDefault="00E26502" w:rsidP="009D38F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xml:space="preserve">, para. 2. </w:t>
      </w:r>
      <w:r w:rsidRPr="00C24FBA">
        <w:rPr>
          <w:rFonts w:ascii="Times New Roman" w:hAnsi="Times New Roman" w:cs="Times New Roman"/>
          <w:sz w:val="20"/>
          <w:szCs w:val="20"/>
        </w:rPr>
        <w:tab/>
      </w:r>
    </w:p>
  </w:footnote>
  <w:footnote w:id="126">
    <w:p w14:paraId="7D7A69FF" w14:textId="1DDB8C4F" w:rsidR="00E26502" w:rsidRPr="00C24FBA" w:rsidRDefault="00E26502" w:rsidP="009D38F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para. 3, CEDAW/C/2009/WP.1/R.</w:t>
      </w:r>
    </w:p>
  </w:footnote>
  <w:footnote w:id="127">
    <w:p w14:paraId="4467A788" w14:textId="7AB255B2" w:rsidR="00E26502" w:rsidRPr="00C24FBA" w:rsidRDefault="00E26502" w:rsidP="00434F1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A/73/263 (2018), para. 24; pp.1, </w:t>
      </w:r>
      <w:r w:rsidRPr="00C24FBA">
        <w:rPr>
          <w:rFonts w:ascii="Times New Roman" w:hAnsi="Times New Roman" w:cs="Times New Roman"/>
          <w:color w:val="000000"/>
          <w:sz w:val="20"/>
          <w:szCs w:val="20"/>
        </w:rPr>
        <w:t>Joint statement for International Migrants Day, 18 December, by the Chair of the Committee on the Protection of the Rights of All Migrant Workers and Members of their Families, the Chair of the Committee on the Elimination of Discrimination against Women, and UN Women Friday, 15 December 2017.</w:t>
      </w:r>
    </w:p>
  </w:footnote>
  <w:footnote w:id="128">
    <w:p w14:paraId="287242E1" w14:textId="25150DAD" w:rsidR="00E26502" w:rsidRPr="00C24FBA" w:rsidRDefault="00E26502" w:rsidP="00145EDB">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recommendations: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para. 10; No. 37 (2018) (CEDAW/C/GC/37), para. 76.</w:t>
      </w:r>
    </w:p>
  </w:footnote>
  <w:footnote w:id="129">
    <w:p w14:paraId="5E1CA835" w14:textId="0AA272D7" w:rsidR="00E26502" w:rsidRPr="00C24FBA" w:rsidRDefault="00E26502" w:rsidP="00434F1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pp.1, </w:t>
      </w:r>
      <w:r w:rsidRPr="00C24FBA">
        <w:rPr>
          <w:rFonts w:ascii="Times New Roman" w:hAnsi="Times New Roman" w:cs="Times New Roman"/>
          <w:color w:val="000000"/>
          <w:sz w:val="20"/>
          <w:szCs w:val="20"/>
        </w:rPr>
        <w:t>Joint statement for International Migrants Day, 18 December, by the Chair of the Committee on the Protection of the Rights of All Migrant Workers and Members of their Families, the Chair of the Committee on the Elimination of Discrimination against Women, and UN Women Friday, 15 December 2017.</w:t>
      </w:r>
    </w:p>
  </w:footnote>
  <w:footnote w:id="130">
    <w:p w14:paraId="356C3DB1" w14:textId="29DECFEF" w:rsidR="00E26502" w:rsidRPr="00C24FBA" w:rsidRDefault="00E26502" w:rsidP="009336C1">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37 (2018) (CEDAW/C/GC/37), para. 75.</w:t>
      </w:r>
    </w:p>
  </w:footnote>
  <w:footnote w:id="131">
    <w:p w14:paraId="6FC808EB" w14:textId="6B497616" w:rsidR="00E26502" w:rsidRPr="00C24FBA" w:rsidRDefault="00E26502" w:rsidP="00E85A8D">
      <w:pPr>
        <w:jc w:val="both"/>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xml:space="preserve">, paras. 11-12. </w:t>
      </w:r>
    </w:p>
  </w:footnote>
  <w:footnote w:id="132">
    <w:p w14:paraId="7783B4ED" w14:textId="5DB7960C" w:rsidR="00E26502" w:rsidRPr="00C24FBA" w:rsidRDefault="00E26502" w:rsidP="009E047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xml:space="preserve">, para. 8. </w:t>
      </w:r>
      <w:r w:rsidRPr="00C24FBA">
        <w:rPr>
          <w:rFonts w:ascii="Times New Roman" w:hAnsi="Times New Roman" w:cs="Times New Roman"/>
          <w:sz w:val="20"/>
          <w:szCs w:val="20"/>
        </w:rPr>
        <w:tab/>
      </w:r>
    </w:p>
  </w:footnote>
  <w:footnote w:id="133">
    <w:p w14:paraId="20F8205A" w14:textId="4E13D48A" w:rsidR="00E26502" w:rsidRPr="00C24FBA" w:rsidRDefault="00E26502" w:rsidP="00C26D70">
      <w:pPr>
        <w:jc w:val="both"/>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para. 14-15</w:t>
      </w:r>
      <w:r w:rsidRPr="00C24FBA">
        <w:rPr>
          <w:rFonts w:ascii="Times New Roman" w:hAnsi="Times New Roman" w:cs="Times New Roman"/>
          <w:color w:val="000000"/>
          <w:sz w:val="20"/>
          <w:szCs w:val="20"/>
        </w:rPr>
        <w:t>.</w:t>
      </w:r>
      <w:r w:rsidRPr="00C24FBA">
        <w:rPr>
          <w:rFonts w:ascii="Times New Roman" w:hAnsi="Times New Roman" w:cs="Times New Roman"/>
          <w:sz w:val="20"/>
          <w:szCs w:val="20"/>
        </w:rPr>
        <w:t xml:space="preserve"> </w:t>
      </w:r>
    </w:p>
  </w:footnote>
  <w:footnote w:id="134">
    <w:p w14:paraId="799F3CFA" w14:textId="458F06AC" w:rsidR="00E26502" w:rsidRPr="00C24FBA" w:rsidRDefault="00E26502" w:rsidP="009E047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para. 13.</w:t>
      </w:r>
    </w:p>
  </w:footnote>
  <w:footnote w:id="135">
    <w:p w14:paraId="6CF34EEF" w14:textId="596272BB" w:rsidR="00E26502" w:rsidRPr="00C24FBA" w:rsidRDefault="00E26502" w:rsidP="009E047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xml:space="preserve">, para. 20; pp.1, </w:t>
      </w:r>
      <w:r w:rsidRPr="00C24FBA">
        <w:rPr>
          <w:rFonts w:ascii="Times New Roman" w:hAnsi="Times New Roman" w:cs="Times New Roman"/>
          <w:color w:val="000000"/>
          <w:sz w:val="20"/>
          <w:szCs w:val="20"/>
        </w:rPr>
        <w:t>Joint statement for International Migrants Day, 18 December, by the Chair of the Committee on the Protection of the Rights of All Migrant Workers and Members of their Families, the Chair of the Committee on the Elimination of Discrimination against Women, and UN Women Friday, 15 December 2017.</w:t>
      </w:r>
    </w:p>
  </w:footnote>
  <w:footnote w:id="136">
    <w:p w14:paraId="51EF03C8" w14:textId="638E3B68" w:rsidR="00E26502" w:rsidRPr="00C24FBA" w:rsidRDefault="00E26502" w:rsidP="007A47F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37 (2018) (CEDAW/C/GC/37), para. 75.</w:t>
      </w:r>
    </w:p>
  </w:footnote>
  <w:footnote w:id="137">
    <w:p w14:paraId="5A532EF9" w14:textId="4910B681" w:rsidR="00E26502" w:rsidRPr="00C24FBA" w:rsidRDefault="00E26502" w:rsidP="008020AE">
      <w:pPr>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xml:space="preserve">, para. 14; pp. 2, </w:t>
      </w:r>
      <w:r w:rsidRPr="00C24FBA">
        <w:rPr>
          <w:rFonts w:ascii="Times New Roman" w:hAnsi="Times New Roman" w:cs="Times New Roman"/>
          <w:color w:val="000000"/>
          <w:sz w:val="20"/>
          <w:szCs w:val="20"/>
        </w:rPr>
        <w:t>Addressing gender dimensions in large-scale movements of refugees and migrants Joint Statement by the Committee on the Protection of the Rights of All Migrant Workers and Members of their Families (CMW), the Committee on the Elimination of Discrimination against Women (CEDAW), the United Nations Entity for Gender Equality and the Empowerment of Women (UN Women) and the Office of the United Nations High Commissioner for Human Rights (OHCHR)</w:t>
      </w:r>
      <w:r w:rsidRPr="00C24FBA" w:rsidDel="00A737C5">
        <w:rPr>
          <w:rFonts w:ascii="Times New Roman" w:hAnsi="Times New Roman" w:cs="Times New Roman"/>
          <w:color w:val="000000"/>
          <w:sz w:val="20"/>
          <w:szCs w:val="20"/>
        </w:rPr>
        <w:t xml:space="preserve"> </w:t>
      </w:r>
      <w:r w:rsidRPr="00C24FBA">
        <w:rPr>
          <w:rFonts w:ascii="Times New Roman" w:hAnsi="Times New Roman" w:cs="Times New Roman"/>
          <w:color w:val="000000"/>
          <w:sz w:val="20"/>
          <w:szCs w:val="20"/>
        </w:rPr>
        <w:t>19 September 2016.</w:t>
      </w:r>
    </w:p>
  </w:footnote>
  <w:footnote w:id="138">
    <w:p w14:paraId="443DF041" w14:textId="66C66423" w:rsidR="00E26502" w:rsidRPr="00C24FBA" w:rsidRDefault="00E26502" w:rsidP="007A47F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recommendations: </w:t>
      </w:r>
      <w:r w:rsidRPr="00C24FBA">
        <w:rPr>
          <w:rFonts w:ascii="Times New Roman" w:hAnsi="Times New Roman" w:cs="Times New Roman"/>
          <w:sz w:val="20"/>
          <w:szCs w:val="20"/>
          <w:lang w:val="es-CR"/>
        </w:rPr>
        <w:t>No. 31 (2014) (CEDAW/C/GC/31-CRC/C/GC/18)</w:t>
      </w:r>
      <w:r w:rsidRPr="00C24FBA">
        <w:rPr>
          <w:rFonts w:ascii="Times New Roman" w:hAnsi="Times New Roman" w:cs="Times New Roman"/>
          <w:sz w:val="20"/>
          <w:szCs w:val="20"/>
        </w:rPr>
        <w:t>, para. 86; No. 37 (2018) (CEDAW/C/GC/37), para. 75</w:t>
      </w:r>
      <w:r w:rsidRPr="00C24FBA">
        <w:rPr>
          <w:rFonts w:ascii="Times New Roman" w:hAnsi="Times New Roman" w:cs="Times New Roman"/>
          <w:color w:val="000000"/>
          <w:sz w:val="20"/>
          <w:szCs w:val="20"/>
        </w:rPr>
        <w:t>.</w:t>
      </w:r>
    </w:p>
  </w:footnote>
  <w:footnote w:id="139">
    <w:p w14:paraId="550930A2" w14:textId="51E50744" w:rsidR="00E26502" w:rsidRPr="00C24FBA" w:rsidRDefault="00E26502" w:rsidP="00930AD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recommendations: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xml:space="preserve">, para. 19; </w:t>
      </w:r>
      <w:r w:rsidRPr="00C24FBA">
        <w:rPr>
          <w:rFonts w:ascii="Times New Roman" w:hAnsi="Times New Roman" w:cs="Times New Roman"/>
          <w:sz w:val="20"/>
          <w:szCs w:val="20"/>
          <w:lang w:val="es-CR"/>
        </w:rPr>
        <w:t>No. 31 (2014) (CEDAW/C/GC/31-CRC/C/GC/18)</w:t>
      </w:r>
      <w:r w:rsidRPr="00C24FBA">
        <w:rPr>
          <w:rFonts w:ascii="Times New Roman" w:hAnsi="Times New Roman" w:cs="Times New Roman"/>
          <w:sz w:val="20"/>
          <w:szCs w:val="20"/>
        </w:rPr>
        <w:t>, para. 86</w:t>
      </w:r>
      <w:r w:rsidRPr="00C24FBA">
        <w:rPr>
          <w:rFonts w:ascii="Times New Roman" w:hAnsi="Times New Roman" w:cs="Times New Roman"/>
          <w:color w:val="000000"/>
          <w:sz w:val="20"/>
          <w:szCs w:val="20"/>
        </w:rPr>
        <w:t>.</w:t>
      </w:r>
    </w:p>
  </w:footnote>
  <w:footnote w:id="140">
    <w:p w14:paraId="1C461433" w14:textId="77777777" w:rsidR="00E26502" w:rsidRPr="00C24FBA" w:rsidRDefault="00E26502" w:rsidP="00577225">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para. 22.</w:t>
      </w:r>
    </w:p>
  </w:footnote>
  <w:footnote w:id="141">
    <w:p w14:paraId="1F22994D" w14:textId="75160E7D" w:rsidR="00E26502" w:rsidRPr="00C24FBA" w:rsidRDefault="00E26502" w:rsidP="00DA263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25(e), </w:t>
      </w:r>
      <w:r w:rsidRPr="00C24FBA">
        <w:rPr>
          <w:rFonts w:ascii="Times New Roman" w:hAnsi="Times New Roman" w:cs="Times New Roman"/>
          <w:color w:val="000000"/>
          <w:sz w:val="20"/>
          <w:szCs w:val="20"/>
        </w:rPr>
        <w:t>CEDAW/C/KHM/CO/4-5.</w:t>
      </w:r>
    </w:p>
  </w:footnote>
  <w:footnote w:id="142">
    <w:p w14:paraId="6EEA1B4C" w14:textId="2C40BE39" w:rsidR="00E26502" w:rsidRPr="00C24FBA" w:rsidRDefault="00E26502" w:rsidP="00DA263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5; para. </w:t>
      </w:r>
      <w:r w:rsidRPr="00C24FBA">
        <w:rPr>
          <w:rFonts w:ascii="Times New Roman" w:hAnsi="Times New Roman" w:cs="Times New Roman"/>
          <w:sz w:val="20"/>
          <w:szCs w:val="20"/>
        </w:rPr>
        <w:t xml:space="preserve">R, </w:t>
      </w:r>
      <w:r w:rsidRPr="00C24FBA">
        <w:rPr>
          <w:rFonts w:ascii="Times New Roman" w:hAnsi="Times New Roman" w:cs="Times New Roman"/>
          <w:color w:val="000000"/>
          <w:sz w:val="20"/>
          <w:szCs w:val="20"/>
        </w:rPr>
        <w:t xml:space="preserve">CEDAW/C/LAO/CO/7; para. </w:t>
      </w:r>
      <w:r w:rsidRPr="00C24FBA">
        <w:rPr>
          <w:rFonts w:ascii="Times New Roman" w:hAnsi="Times New Roman" w:cs="Times New Roman"/>
          <w:sz w:val="20"/>
          <w:szCs w:val="20"/>
        </w:rPr>
        <w:t xml:space="preserve">24(d), </w:t>
      </w:r>
      <w:r w:rsidRPr="00C24FBA">
        <w:rPr>
          <w:rFonts w:ascii="Times New Roman" w:hAnsi="Times New Roman" w:cs="Times New Roman"/>
          <w:color w:val="000000"/>
          <w:sz w:val="20"/>
          <w:szCs w:val="20"/>
        </w:rPr>
        <w:t xml:space="preserve">CEDAW/C/ISL/CO/7-8; para. </w:t>
      </w:r>
      <w:r w:rsidRPr="00C24FBA">
        <w:rPr>
          <w:rFonts w:ascii="Times New Roman" w:hAnsi="Times New Roman" w:cs="Times New Roman"/>
          <w:sz w:val="20"/>
          <w:szCs w:val="20"/>
        </w:rPr>
        <w:t xml:space="preserve">34(b), </w:t>
      </w:r>
      <w:r w:rsidRPr="00C24FBA">
        <w:rPr>
          <w:rFonts w:ascii="Times New Roman" w:hAnsi="Times New Roman" w:cs="Times New Roman"/>
          <w:color w:val="000000"/>
          <w:sz w:val="20"/>
          <w:szCs w:val="20"/>
        </w:rPr>
        <w:t xml:space="preserve">CEDAW/C/NPL/CO/4-5; para. </w:t>
      </w:r>
      <w:r w:rsidRPr="00C24FBA">
        <w:rPr>
          <w:rFonts w:ascii="Times New Roman" w:hAnsi="Times New Roman" w:cs="Times New Roman"/>
          <w:sz w:val="20"/>
          <w:szCs w:val="20"/>
        </w:rPr>
        <w:t xml:space="preserve">43(c), </w:t>
      </w:r>
      <w:r w:rsidRPr="00C24FBA">
        <w:rPr>
          <w:rFonts w:ascii="Times New Roman" w:hAnsi="Times New Roman" w:cs="Times New Roman"/>
          <w:color w:val="000000"/>
          <w:sz w:val="20"/>
          <w:szCs w:val="20"/>
        </w:rPr>
        <w:t xml:space="preserve">CEDAW/C/GTM/CO/8-9; para. </w:t>
      </w:r>
      <w:r w:rsidRPr="00C24FBA">
        <w:rPr>
          <w:rFonts w:ascii="Times New Roman" w:hAnsi="Times New Roman" w:cs="Times New Roman"/>
          <w:sz w:val="20"/>
          <w:szCs w:val="20"/>
        </w:rPr>
        <w:t xml:space="preserve">32(b), </w:t>
      </w:r>
      <w:r w:rsidRPr="00C24FBA">
        <w:rPr>
          <w:rFonts w:ascii="Times New Roman" w:hAnsi="Times New Roman" w:cs="Times New Roman"/>
          <w:color w:val="000000"/>
          <w:sz w:val="20"/>
          <w:szCs w:val="20"/>
        </w:rPr>
        <w:t xml:space="preserve">CEDAW/C/TJK/CO/4-5; para. </w:t>
      </w:r>
      <w:r w:rsidRPr="00C24FBA">
        <w:rPr>
          <w:rFonts w:ascii="Times New Roman" w:hAnsi="Times New Roman" w:cs="Times New Roman"/>
          <w:sz w:val="20"/>
          <w:szCs w:val="20"/>
        </w:rPr>
        <w:t xml:space="preserve">39(a), </w:t>
      </w:r>
      <w:r w:rsidRPr="00C24FBA">
        <w:rPr>
          <w:rFonts w:ascii="Times New Roman" w:hAnsi="Times New Roman" w:cs="Times New Roman"/>
          <w:color w:val="000000"/>
          <w:sz w:val="20"/>
          <w:szCs w:val="20"/>
        </w:rPr>
        <w:t>CEDAW/C/CRI/CO/7.</w:t>
      </w:r>
    </w:p>
  </w:footnote>
  <w:footnote w:id="143">
    <w:p w14:paraId="062DA0A7" w14:textId="5C148E11" w:rsidR="00E26502" w:rsidRPr="00C24FBA" w:rsidRDefault="00E26502" w:rsidP="0045385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44(a), </w:t>
      </w:r>
      <w:r w:rsidRPr="00C24FBA">
        <w:rPr>
          <w:rFonts w:ascii="Times New Roman" w:hAnsi="Times New Roman" w:cs="Times New Roman"/>
          <w:color w:val="000000"/>
          <w:sz w:val="20"/>
          <w:szCs w:val="20"/>
        </w:rPr>
        <w:t xml:space="preserve">CEDAW/C/IDN/CO/6-7; para. </w:t>
      </w:r>
      <w:r w:rsidRPr="00C24FBA">
        <w:rPr>
          <w:rFonts w:ascii="Times New Roman" w:hAnsi="Times New Roman" w:cs="Times New Roman"/>
          <w:sz w:val="20"/>
          <w:szCs w:val="20"/>
        </w:rPr>
        <w:t xml:space="preserve">34(b), </w:t>
      </w:r>
      <w:r w:rsidRPr="00C24FBA">
        <w:rPr>
          <w:rFonts w:ascii="Times New Roman" w:hAnsi="Times New Roman" w:cs="Times New Roman"/>
          <w:color w:val="000000"/>
          <w:sz w:val="20"/>
          <w:szCs w:val="20"/>
        </w:rPr>
        <w:t xml:space="preserve">CEDAW/C/NPL/CO/4-5; para. </w:t>
      </w:r>
      <w:r w:rsidRPr="00C24FBA">
        <w:rPr>
          <w:rFonts w:ascii="Times New Roman" w:hAnsi="Times New Roman" w:cs="Times New Roman"/>
          <w:sz w:val="20"/>
          <w:szCs w:val="20"/>
        </w:rPr>
        <w:t xml:space="preserve">31(b), </w:t>
      </w:r>
      <w:r w:rsidRPr="00C24FBA">
        <w:rPr>
          <w:rFonts w:ascii="Times New Roman" w:hAnsi="Times New Roman" w:cs="Times New Roman"/>
          <w:color w:val="000000"/>
          <w:sz w:val="20"/>
          <w:szCs w:val="20"/>
        </w:rPr>
        <w:t xml:space="preserve">CEDAW/C/ARG/CO/7; para. </w:t>
      </w:r>
      <w:r w:rsidRPr="00C24FBA">
        <w:rPr>
          <w:rFonts w:ascii="Times New Roman" w:hAnsi="Times New Roman" w:cs="Times New Roman"/>
          <w:sz w:val="20"/>
          <w:szCs w:val="20"/>
        </w:rPr>
        <w:t xml:space="preserve">43, </w:t>
      </w:r>
      <w:r w:rsidRPr="00C24FBA">
        <w:rPr>
          <w:rFonts w:ascii="Times New Roman" w:hAnsi="Times New Roman" w:cs="Times New Roman"/>
          <w:color w:val="000000"/>
          <w:sz w:val="20"/>
          <w:szCs w:val="20"/>
        </w:rPr>
        <w:t xml:space="preserve">CEDAW/C/AUT/CO/7-8; para. </w:t>
      </w:r>
      <w:r w:rsidRPr="00C24FBA">
        <w:rPr>
          <w:rFonts w:ascii="Times New Roman" w:hAnsi="Times New Roman" w:cs="Times New Roman"/>
          <w:sz w:val="20"/>
          <w:szCs w:val="20"/>
        </w:rPr>
        <w:t xml:space="preserve">30(f), </w:t>
      </w:r>
      <w:r w:rsidRPr="00C24FBA">
        <w:rPr>
          <w:rFonts w:ascii="Times New Roman" w:hAnsi="Times New Roman" w:cs="Times New Roman"/>
          <w:color w:val="000000"/>
          <w:sz w:val="20"/>
          <w:szCs w:val="20"/>
        </w:rPr>
        <w:t>CEDAW/C/NOR/CO/8.</w:t>
      </w:r>
    </w:p>
  </w:footnote>
  <w:footnote w:id="144">
    <w:p w14:paraId="01747842" w14:textId="55355039" w:rsidR="00E26502" w:rsidRPr="00C24FBA" w:rsidRDefault="00E26502" w:rsidP="0045385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25(b), </w:t>
      </w:r>
      <w:r w:rsidRPr="00C24FBA">
        <w:rPr>
          <w:rFonts w:ascii="Times New Roman" w:hAnsi="Times New Roman" w:cs="Times New Roman"/>
          <w:color w:val="000000"/>
          <w:sz w:val="20"/>
          <w:szCs w:val="20"/>
        </w:rPr>
        <w:t xml:space="preserve">CEDAW/C/KHM/CO/4-5; para. </w:t>
      </w:r>
      <w:r w:rsidRPr="00C24FBA">
        <w:rPr>
          <w:rFonts w:ascii="Times New Roman" w:hAnsi="Times New Roman" w:cs="Times New Roman"/>
          <w:sz w:val="20"/>
          <w:szCs w:val="20"/>
        </w:rPr>
        <w:t xml:space="preserve">R, </w:t>
      </w:r>
      <w:r w:rsidRPr="00C24FBA">
        <w:rPr>
          <w:rFonts w:ascii="Times New Roman" w:hAnsi="Times New Roman" w:cs="Times New Roman"/>
          <w:color w:val="000000"/>
          <w:sz w:val="20"/>
          <w:szCs w:val="20"/>
        </w:rPr>
        <w:t xml:space="preserve">CEDAW/C/LAO/CO/7; para. </w:t>
      </w:r>
      <w:r w:rsidRPr="00C24FBA">
        <w:rPr>
          <w:rFonts w:ascii="Times New Roman" w:hAnsi="Times New Roman" w:cs="Times New Roman"/>
          <w:sz w:val="20"/>
          <w:szCs w:val="20"/>
        </w:rPr>
        <w:t xml:space="preserve">31(d), </w:t>
      </w:r>
      <w:r w:rsidRPr="00C24FBA">
        <w:rPr>
          <w:rFonts w:ascii="Times New Roman" w:hAnsi="Times New Roman" w:cs="Times New Roman"/>
          <w:color w:val="000000"/>
          <w:sz w:val="20"/>
          <w:szCs w:val="20"/>
        </w:rPr>
        <w:t xml:space="preserve">CEDAW/C/ARM/CO/5-6; para. </w:t>
      </w:r>
      <w:r w:rsidRPr="00C24FBA">
        <w:rPr>
          <w:rFonts w:ascii="Times New Roman" w:hAnsi="Times New Roman" w:cs="Times New Roman"/>
          <w:sz w:val="20"/>
          <w:szCs w:val="20"/>
        </w:rPr>
        <w:t xml:space="preserve">37, </w:t>
      </w:r>
      <w:r w:rsidRPr="00C24FBA">
        <w:rPr>
          <w:rFonts w:ascii="Times New Roman" w:hAnsi="Times New Roman" w:cs="Times New Roman"/>
          <w:color w:val="000000"/>
          <w:sz w:val="20"/>
          <w:szCs w:val="20"/>
        </w:rPr>
        <w:t xml:space="preserve">CEDAW/C/CRI/CO/5-6; para. </w:t>
      </w:r>
      <w:r w:rsidRPr="00C24FBA">
        <w:rPr>
          <w:rFonts w:ascii="Times New Roman" w:hAnsi="Times New Roman" w:cs="Times New Roman"/>
          <w:sz w:val="20"/>
          <w:szCs w:val="20"/>
        </w:rPr>
        <w:t xml:space="preserve">21(e), </w:t>
      </w:r>
      <w:r w:rsidRPr="00C24FBA">
        <w:rPr>
          <w:rFonts w:ascii="Times New Roman" w:hAnsi="Times New Roman" w:cs="Times New Roman"/>
          <w:color w:val="000000"/>
          <w:sz w:val="20"/>
          <w:szCs w:val="20"/>
        </w:rPr>
        <w:t xml:space="preserve">CEDAW/C/CMR/CO/4-5; para. </w:t>
      </w:r>
      <w:r w:rsidRPr="00C24FBA">
        <w:rPr>
          <w:rFonts w:ascii="Times New Roman" w:hAnsi="Times New Roman" w:cs="Times New Roman"/>
          <w:sz w:val="20"/>
          <w:szCs w:val="20"/>
        </w:rPr>
        <w:t xml:space="preserve">26(e), </w:t>
      </w:r>
      <w:r w:rsidRPr="00C24FBA">
        <w:rPr>
          <w:rFonts w:ascii="Times New Roman" w:hAnsi="Times New Roman" w:cs="Times New Roman"/>
          <w:color w:val="000000"/>
          <w:sz w:val="20"/>
          <w:szCs w:val="20"/>
        </w:rPr>
        <w:t xml:space="preserve">CEDAW/C/BHR/CO/3; para. </w:t>
      </w:r>
      <w:r w:rsidRPr="00C24FBA">
        <w:rPr>
          <w:rFonts w:ascii="Times New Roman" w:hAnsi="Times New Roman" w:cs="Times New Roman"/>
          <w:sz w:val="20"/>
          <w:szCs w:val="20"/>
        </w:rPr>
        <w:t xml:space="preserve">31(c), </w:t>
      </w:r>
      <w:r w:rsidRPr="00C24FBA">
        <w:rPr>
          <w:rFonts w:ascii="Times New Roman" w:hAnsi="Times New Roman" w:cs="Times New Roman"/>
          <w:color w:val="000000"/>
          <w:sz w:val="20"/>
          <w:szCs w:val="20"/>
        </w:rPr>
        <w:t xml:space="preserve">CEDAW/C/SAU/CO/3-4; para. </w:t>
      </w:r>
      <w:r w:rsidRPr="00C24FBA">
        <w:rPr>
          <w:rFonts w:ascii="Times New Roman" w:hAnsi="Times New Roman" w:cs="Times New Roman"/>
          <w:sz w:val="20"/>
          <w:szCs w:val="20"/>
        </w:rPr>
        <w:t xml:space="preserve">38(a), </w:t>
      </w:r>
      <w:r w:rsidRPr="00C24FBA">
        <w:rPr>
          <w:rFonts w:ascii="Times New Roman" w:hAnsi="Times New Roman" w:cs="Times New Roman"/>
          <w:color w:val="000000"/>
          <w:sz w:val="20"/>
          <w:szCs w:val="20"/>
        </w:rPr>
        <w:t>CEDAW/C/LBN/CO/4-5.</w:t>
      </w:r>
    </w:p>
  </w:footnote>
  <w:footnote w:id="145">
    <w:p w14:paraId="6C362AF4" w14:textId="125D2884" w:rsidR="00E26502" w:rsidRPr="00C24FBA" w:rsidRDefault="00E26502" w:rsidP="0045385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22(b), </w:t>
      </w:r>
      <w:r w:rsidRPr="00C24FBA">
        <w:rPr>
          <w:rFonts w:ascii="Times New Roman" w:hAnsi="Times New Roman" w:cs="Times New Roman"/>
          <w:color w:val="000000"/>
          <w:sz w:val="20"/>
          <w:szCs w:val="20"/>
        </w:rPr>
        <w:t>CEDAW/C/QAT/CO/1.</w:t>
      </w:r>
    </w:p>
  </w:footnote>
  <w:footnote w:id="146">
    <w:p w14:paraId="50BAE655" w14:textId="53BB4EE8" w:rsidR="00E26502" w:rsidRPr="00C24FBA" w:rsidRDefault="00E26502" w:rsidP="006341E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R, </w:t>
      </w:r>
      <w:r w:rsidRPr="00C24FBA">
        <w:rPr>
          <w:rFonts w:ascii="Times New Roman" w:hAnsi="Times New Roman" w:cs="Times New Roman"/>
          <w:color w:val="000000"/>
          <w:sz w:val="20"/>
          <w:szCs w:val="20"/>
        </w:rPr>
        <w:t xml:space="preserve">CEDAW/C/LAO/CO/7; para. </w:t>
      </w:r>
      <w:r w:rsidRPr="00C24FBA">
        <w:rPr>
          <w:rFonts w:ascii="Times New Roman" w:hAnsi="Times New Roman" w:cs="Times New Roman"/>
          <w:sz w:val="20"/>
          <w:szCs w:val="20"/>
        </w:rPr>
        <w:t xml:space="preserve">31, </w:t>
      </w:r>
      <w:r w:rsidRPr="00C24FBA">
        <w:rPr>
          <w:rFonts w:ascii="Times New Roman" w:hAnsi="Times New Roman" w:cs="Times New Roman"/>
          <w:color w:val="000000"/>
          <w:sz w:val="20"/>
          <w:szCs w:val="20"/>
        </w:rPr>
        <w:t xml:space="preserve">CEDAW/C/ROU/CO/7-8; para. </w:t>
      </w:r>
      <w:r w:rsidRPr="00C24FBA">
        <w:rPr>
          <w:rFonts w:ascii="Times New Roman" w:hAnsi="Times New Roman" w:cs="Times New Roman"/>
          <w:sz w:val="20"/>
          <w:szCs w:val="20"/>
        </w:rPr>
        <w:t xml:space="preserve">34(c), </w:t>
      </w:r>
      <w:r w:rsidRPr="00C24FBA">
        <w:rPr>
          <w:rFonts w:ascii="Times New Roman" w:hAnsi="Times New Roman" w:cs="Times New Roman"/>
          <w:color w:val="000000"/>
          <w:sz w:val="20"/>
          <w:szCs w:val="20"/>
        </w:rPr>
        <w:t>CEDAW/C/NPL/CO/4-5.</w:t>
      </w:r>
    </w:p>
  </w:footnote>
  <w:footnote w:id="147">
    <w:p w14:paraId="63F776B7" w14:textId="4521DED0" w:rsidR="00E26502" w:rsidRPr="00C24FBA" w:rsidRDefault="00E26502" w:rsidP="009F2E7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39,</w:t>
      </w:r>
      <w:r w:rsidRPr="00C24FBA">
        <w:rPr>
          <w:rFonts w:ascii="Times New Roman" w:hAnsi="Times New Roman" w:cs="Times New Roman"/>
          <w:color w:val="000000"/>
          <w:sz w:val="20"/>
          <w:szCs w:val="20"/>
        </w:rPr>
        <w:t xml:space="preserve"> CEDAW/C/LKA/CO/8.</w:t>
      </w:r>
    </w:p>
  </w:footnote>
  <w:footnote w:id="148">
    <w:p w14:paraId="28F28696" w14:textId="6E8BD21F" w:rsidR="00E26502" w:rsidRPr="00C24FBA" w:rsidRDefault="00E26502"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23(c), </w:t>
      </w:r>
      <w:r w:rsidRPr="00C24FBA">
        <w:rPr>
          <w:rFonts w:ascii="Times New Roman" w:hAnsi="Times New Roman" w:cs="Times New Roman"/>
          <w:color w:val="000000"/>
          <w:sz w:val="20"/>
          <w:szCs w:val="20"/>
        </w:rPr>
        <w:t>CEDAW/C/ERI/CO/5.</w:t>
      </w:r>
    </w:p>
  </w:footnote>
  <w:footnote w:id="149">
    <w:p w14:paraId="144B6224" w14:textId="57B3838B" w:rsidR="00E26502" w:rsidRPr="00C24FBA" w:rsidRDefault="00E26502" w:rsidP="00B607B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36(c), </w:t>
      </w:r>
      <w:r w:rsidRPr="00C24FBA">
        <w:rPr>
          <w:rFonts w:ascii="Times New Roman" w:hAnsi="Times New Roman" w:cs="Times New Roman"/>
          <w:color w:val="000000"/>
          <w:sz w:val="20"/>
          <w:szCs w:val="20"/>
        </w:rPr>
        <w:t>CEDAW/C/NOR/CO/8.</w:t>
      </w:r>
    </w:p>
  </w:footnote>
  <w:footnote w:id="150">
    <w:p w14:paraId="16EE85A4" w14:textId="4C60A41A" w:rsidR="00E26502" w:rsidRPr="00C24FBA" w:rsidRDefault="00E26502"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43(a), </w:t>
      </w:r>
      <w:r w:rsidRPr="00C24FBA">
        <w:rPr>
          <w:rFonts w:ascii="Times New Roman" w:hAnsi="Times New Roman" w:cs="Times New Roman"/>
          <w:color w:val="000000"/>
          <w:sz w:val="20"/>
          <w:szCs w:val="20"/>
        </w:rPr>
        <w:t xml:space="preserve">CEDAW/C/GTM/CO/8-9; para. </w:t>
      </w:r>
      <w:r w:rsidRPr="00C24FBA">
        <w:rPr>
          <w:rFonts w:ascii="Times New Roman" w:hAnsi="Times New Roman" w:cs="Times New Roman"/>
          <w:sz w:val="20"/>
          <w:szCs w:val="20"/>
        </w:rPr>
        <w:t xml:space="preserve">20(f), </w:t>
      </w:r>
      <w:r w:rsidRPr="00C24FBA">
        <w:rPr>
          <w:rFonts w:ascii="Times New Roman" w:hAnsi="Times New Roman" w:cs="Times New Roman"/>
          <w:color w:val="000000"/>
          <w:sz w:val="20"/>
          <w:szCs w:val="20"/>
        </w:rPr>
        <w:t xml:space="preserve">CEDAW/C/AGO/CO/6; para. </w:t>
      </w:r>
      <w:r w:rsidRPr="00C24FBA">
        <w:rPr>
          <w:rFonts w:ascii="Times New Roman" w:hAnsi="Times New Roman" w:cs="Times New Roman"/>
          <w:sz w:val="20"/>
          <w:szCs w:val="20"/>
        </w:rPr>
        <w:t xml:space="preserve">27(d), </w:t>
      </w:r>
      <w:r w:rsidRPr="00C24FBA">
        <w:rPr>
          <w:rFonts w:ascii="Times New Roman" w:hAnsi="Times New Roman" w:cs="Times New Roman"/>
          <w:color w:val="000000"/>
          <w:sz w:val="20"/>
          <w:szCs w:val="20"/>
        </w:rPr>
        <w:t>CEDAW/C/NOR/CO/9.</w:t>
      </w:r>
    </w:p>
  </w:footnote>
  <w:footnote w:id="151">
    <w:p w14:paraId="57899D99" w14:textId="32846784" w:rsidR="00E26502" w:rsidRPr="00C24FBA" w:rsidRDefault="00E26502"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43(a), </w:t>
      </w:r>
      <w:r w:rsidRPr="00C24FBA">
        <w:rPr>
          <w:rFonts w:ascii="Times New Roman" w:hAnsi="Times New Roman" w:cs="Times New Roman"/>
          <w:color w:val="000000"/>
          <w:sz w:val="20"/>
          <w:szCs w:val="20"/>
        </w:rPr>
        <w:t>CEDAW/C/GTM/CO/8-9</w:t>
      </w:r>
    </w:p>
  </w:footnote>
  <w:footnote w:id="152">
    <w:p w14:paraId="556FD930" w14:textId="1C840647" w:rsidR="00E26502" w:rsidRPr="00C24FBA" w:rsidRDefault="00E26502"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43(a), </w:t>
      </w:r>
      <w:r w:rsidRPr="00C24FBA">
        <w:rPr>
          <w:rFonts w:ascii="Times New Roman" w:hAnsi="Times New Roman" w:cs="Times New Roman"/>
          <w:color w:val="000000"/>
          <w:sz w:val="20"/>
          <w:szCs w:val="20"/>
        </w:rPr>
        <w:t>CEDAW/C/GTM/CO/8-9</w:t>
      </w:r>
    </w:p>
  </w:footnote>
  <w:footnote w:id="153">
    <w:p w14:paraId="590A7255" w14:textId="77777777" w:rsidR="00E26502" w:rsidRPr="00C24FBA" w:rsidRDefault="00E26502" w:rsidP="00300A45">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23(c), </w:t>
      </w:r>
      <w:r w:rsidRPr="00C24FBA">
        <w:rPr>
          <w:rFonts w:ascii="Times New Roman" w:hAnsi="Times New Roman" w:cs="Times New Roman"/>
          <w:color w:val="000000"/>
          <w:sz w:val="20"/>
          <w:szCs w:val="20"/>
        </w:rPr>
        <w:t>CEDAW/C/KOR/CO/7.</w:t>
      </w:r>
    </w:p>
  </w:footnote>
  <w:footnote w:id="154">
    <w:p w14:paraId="082DA031" w14:textId="095CD631" w:rsidR="00E26502" w:rsidRPr="00C24FBA" w:rsidRDefault="00E26502" w:rsidP="000901A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30(g), </w:t>
      </w:r>
      <w:r w:rsidRPr="00C24FBA">
        <w:rPr>
          <w:rFonts w:ascii="Times New Roman" w:hAnsi="Times New Roman" w:cs="Times New Roman"/>
          <w:color w:val="000000"/>
          <w:sz w:val="20"/>
          <w:szCs w:val="20"/>
        </w:rPr>
        <w:t xml:space="preserve">CEDAW/C/AND/CO/2-3; para. </w:t>
      </w:r>
      <w:r w:rsidRPr="00C24FBA">
        <w:rPr>
          <w:rFonts w:ascii="Times New Roman" w:hAnsi="Times New Roman" w:cs="Times New Roman"/>
          <w:sz w:val="20"/>
          <w:szCs w:val="20"/>
        </w:rPr>
        <w:t xml:space="preserve">44, </w:t>
      </w:r>
      <w:r w:rsidRPr="00C24FBA">
        <w:rPr>
          <w:rFonts w:ascii="Times New Roman" w:hAnsi="Times New Roman" w:cs="Times New Roman"/>
          <w:color w:val="000000"/>
          <w:sz w:val="20"/>
          <w:szCs w:val="20"/>
        </w:rPr>
        <w:t xml:space="preserve">CEDAW/C/JOR/CO/5; para. </w:t>
      </w:r>
      <w:r w:rsidRPr="00C24FBA">
        <w:rPr>
          <w:rFonts w:ascii="Times New Roman" w:hAnsi="Times New Roman" w:cs="Times New Roman"/>
          <w:sz w:val="20"/>
          <w:szCs w:val="20"/>
        </w:rPr>
        <w:t xml:space="preserve">24(e), </w:t>
      </w:r>
      <w:r w:rsidRPr="00C24FBA">
        <w:rPr>
          <w:rFonts w:ascii="Times New Roman" w:hAnsi="Times New Roman" w:cs="Times New Roman"/>
          <w:color w:val="000000"/>
          <w:sz w:val="20"/>
          <w:szCs w:val="20"/>
        </w:rPr>
        <w:t xml:space="preserve">CEDAW/C/MUS/CO/8; para. </w:t>
      </w:r>
      <w:r w:rsidRPr="00C24FBA">
        <w:rPr>
          <w:rFonts w:ascii="Times New Roman" w:hAnsi="Times New Roman" w:cs="Times New Roman"/>
          <w:sz w:val="20"/>
          <w:szCs w:val="20"/>
        </w:rPr>
        <w:t xml:space="preserve">40(a), </w:t>
      </w:r>
      <w:r w:rsidRPr="00C24FBA">
        <w:rPr>
          <w:rFonts w:ascii="Times New Roman" w:hAnsi="Times New Roman" w:cs="Times New Roman"/>
          <w:color w:val="000000"/>
          <w:sz w:val="20"/>
          <w:szCs w:val="20"/>
        </w:rPr>
        <w:t xml:space="preserve">CEDAW/C/ITA/CO/7; </w:t>
      </w:r>
      <w:r w:rsidRPr="00C24FBA">
        <w:rPr>
          <w:rFonts w:ascii="Times New Roman" w:hAnsi="Times New Roman" w:cs="Times New Roman"/>
          <w:sz w:val="20"/>
          <w:szCs w:val="20"/>
        </w:rPr>
        <w:t xml:space="preserve">35(a), </w:t>
      </w:r>
      <w:r w:rsidRPr="00C24FBA">
        <w:rPr>
          <w:rFonts w:ascii="Times New Roman" w:hAnsi="Times New Roman" w:cs="Times New Roman"/>
          <w:color w:val="000000"/>
          <w:sz w:val="20"/>
          <w:szCs w:val="20"/>
        </w:rPr>
        <w:t>para. CEDAW/C/SGP/CO/5.</w:t>
      </w:r>
    </w:p>
  </w:footnote>
  <w:footnote w:id="155">
    <w:p w14:paraId="435E5AF2" w14:textId="7E5E0B13" w:rsidR="00E26502" w:rsidRPr="00C24FBA" w:rsidRDefault="00E26502" w:rsidP="0092504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31(a-b), </w:t>
      </w:r>
      <w:r w:rsidRPr="00C24FBA">
        <w:rPr>
          <w:rFonts w:ascii="Times New Roman" w:hAnsi="Times New Roman" w:cs="Times New Roman"/>
          <w:color w:val="000000"/>
          <w:sz w:val="20"/>
          <w:szCs w:val="20"/>
        </w:rPr>
        <w:t xml:space="preserve">CEDAW/C/SAU/CO/3-4; para. </w:t>
      </w:r>
      <w:r w:rsidRPr="00C24FBA">
        <w:rPr>
          <w:rFonts w:ascii="Times New Roman" w:hAnsi="Times New Roman" w:cs="Times New Roman"/>
          <w:sz w:val="20"/>
          <w:szCs w:val="20"/>
        </w:rPr>
        <w:t xml:space="preserve">38(b), </w:t>
      </w:r>
      <w:r w:rsidRPr="00C24FBA">
        <w:rPr>
          <w:rFonts w:ascii="Times New Roman" w:hAnsi="Times New Roman" w:cs="Times New Roman"/>
          <w:color w:val="000000"/>
          <w:sz w:val="20"/>
          <w:szCs w:val="20"/>
        </w:rPr>
        <w:t>CEDAW/C/LBN/CO/4-5.</w:t>
      </w:r>
    </w:p>
  </w:footnote>
  <w:footnote w:id="156">
    <w:p w14:paraId="15D3DA19" w14:textId="5A790810" w:rsidR="00E26502" w:rsidRPr="00C24FBA" w:rsidRDefault="00E26502" w:rsidP="0092504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37, </w:t>
      </w:r>
      <w:r w:rsidRPr="00C24FBA">
        <w:rPr>
          <w:rFonts w:ascii="Times New Roman" w:hAnsi="Times New Roman" w:cs="Times New Roman"/>
          <w:color w:val="000000"/>
          <w:sz w:val="20"/>
          <w:szCs w:val="20"/>
        </w:rPr>
        <w:t>CEDAW/C/CRI/CO/5-6. para.</w:t>
      </w:r>
    </w:p>
  </w:footnote>
  <w:footnote w:id="157">
    <w:p w14:paraId="607B58EC" w14:textId="7A08AD45" w:rsidR="00E26502" w:rsidRPr="00C24FBA" w:rsidRDefault="00E26502"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38(e), </w:t>
      </w:r>
      <w:r w:rsidRPr="00C24FBA">
        <w:rPr>
          <w:rFonts w:ascii="Times New Roman" w:hAnsi="Times New Roman" w:cs="Times New Roman"/>
          <w:color w:val="000000"/>
          <w:sz w:val="20"/>
          <w:szCs w:val="20"/>
        </w:rPr>
        <w:t>CEDAW/C/LBN/CO/4-5.</w:t>
      </w:r>
    </w:p>
  </w:footnote>
  <w:footnote w:id="158">
    <w:p w14:paraId="49CF90F3" w14:textId="39EC3178" w:rsidR="00E26502" w:rsidRPr="00C24FBA" w:rsidRDefault="00E26502" w:rsidP="007C4DC7">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31(c), </w:t>
      </w:r>
      <w:r w:rsidRPr="00C24FBA">
        <w:rPr>
          <w:rFonts w:ascii="Times New Roman" w:hAnsi="Times New Roman" w:cs="Times New Roman"/>
          <w:color w:val="000000"/>
          <w:sz w:val="20"/>
          <w:szCs w:val="20"/>
        </w:rPr>
        <w:t xml:space="preserve">CEDAW/C/SAU/CO/3-4; para. </w:t>
      </w:r>
      <w:r w:rsidRPr="00C24FBA">
        <w:rPr>
          <w:rFonts w:ascii="Times New Roman" w:hAnsi="Times New Roman" w:cs="Times New Roman"/>
          <w:sz w:val="20"/>
          <w:szCs w:val="20"/>
        </w:rPr>
        <w:t xml:space="preserve">38(a); </w:t>
      </w:r>
      <w:r w:rsidRPr="00C24FBA">
        <w:rPr>
          <w:rFonts w:ascii="Times New Roman" w:hAnsi="Times New Roman" w:cs="Times New Roman"/>
          <w:color w:val="000000"/>
          <w:sz w:val="20"/>
          <w:szCs w:val="20"/>
        </w:rPr>
        <w:t xml:space="preserve">CEDAW/C/LBN/CO/4-5; para. </w:t>
      </w:r>
      <w:r w:rsidRPr="00C24FBA">
        <w:rPr>
          <w:rFonts w:ascii="Times New Roman" w:hAnsi="Times New Roman" w:cs="Times New Roman"/>
          <w:sz w:val="20"/>
          <w:szCs w:val="20"/>
        </w:rPr>
        <w:t xml:space="preserve">20(c), </w:t>
      </w:r>
      <w:r w:rsidRPr="00C24FBA">
        <w:rPr>
          <w:rFonts w:ascii="Times New Roman" w:hAnsi="Times New Roman" w:cs="Times New Roman"/>
          <w:color w:val="000000"/>
          <w:sz w:val="20"/>
          <w:szCs w:val="20"/>
        </w:rPr>
        <w:t xml:space="preserve">CEDAW/C/CYP/CO/6-7; para. </w:t>
      </w:r>
      <w:r w:rsidRPr="00C24FBA">
        <w:rPr>
          <w:rFonts w:ascii="Times New Roman" w:hAnsi="Times New Roman" w:cs="Times New Roman"/>
          <w:sz w:val="20"/>
          <w:szCs w:val="20"/>
        </w:rPr>
        <w:t xml:space="preserve">37, </w:t>
      </w:r>
      <w:r w:rsidRPr="00C24FBA">
        <w:rPr>
          <w:rFonts w:ascii="Times New Roman" w:hAnsi="Times New Roman" w:cs="Times New Roman"/>
          <w:color w:val="000000"/>
          <w:sz w:val="20"/>
          <w:szCs w:val="20"/>
        </w:rPr>
        <w:t xml:space="preserve">CEDAW/C/CRI/CO/5-6; para. </w:t>
      </w:r>
      <w:r w:rsidRPr="00C24FBA">
        <w:rPr>
          <w:rFonts w:ascii="Times New Roman" w:hAnsi="Times New Roman" w:cs="Times New Roman"/>
          <w:sz w:val="20"/>
          <w:szCs w:val="20"/>
        </w:rPr>
        <w:t xml:space="preserve">25(b), </w:t>
      </w:r>
      <w:r w:rsidRPr="00C24FBA">
        <w:rPr>
          <w:rFonts w:ascii="Times New Roman" w:hAnsi="Times New Roman" w:cs="Times New Roman"/>
          <w:color w:val="000000"/>
          <w:sz w:val="20"/>
          <w:szCs w:val="20"/>
        </w:rPr>
        <w:t xml:space="preserve">CEDAW/C/KHM/CO/4-5; para. </w:t>
      </w:r>
      <w:r w:rsidRPr="00C24FBA">
        <w:rPr>
          <w:rFonts w:ascii="Times New Roman" w:hAnsi="Times New Roman" w:cs="Times New Roman"/>
          <w:sz w:val="20"/>
          <w:szCs w:val="20"/>
        </w:rPr>
        <w:t xml:space="preserve">23(b), </w:t>
      </w:r>
      <w:r w:rsidRPr="00C24FBA">
        <w:rPr>
          <w:rFonts w:ascii="Times New Roman" w:hAnsi="Times New Roman" w:cs="Times New Roman"/>
          <w:color w:val="000000"/>
          <w:sz w:val="20"/>
          <w:szCs w:val="20"/>
        </w:rPr>
        <w:t xml:space="preserve">CEDAW/C/KOR/CO/7; para. </w:t>
      </w:r>
      <w:r w:rsidRPr="00C24FBA">
        <w:rPr>
          <w:rFonts w:ascii="Times New Roman" w:hAnsi="Times New Roman" w:cs="Times New Roman"/>
          <w:sz w:val="20"/>
          <w:szCs w:val="20"/>
        </w:rPr>
        <w:t xml:space="preserve">44(e), </w:t>
      </w:r>
      <w:r w:rsidRPr="00C24FBA">
        <w:rPr>
          <w:rFonts w:ascii="Times New Roman" w:hAnsi="Times New Roman" w:cs="Times New Roman"/>
          <w:color w:val="000000"/>
          <w:sz w:val="20"/>
          <w:szCs w:val="20"/>
        </w:rPr>
        <w:t xml:space="preserve">CEDAW/C/IDN/CO/6-7; para. </w:t>
      </w:r>
      <w:r w:rsidRPr="00C24FBA">
        <w:rPr>
          <w:rFonts w:ascii="Times New Roman" w:hAnsi="Times New Roman" w:cs="Times New Roman"/>
          <w:sz w:val="20"/>
          <w:szCs w:val="20"/>
        </w:rPr>
        <w:t xml:space="preserve">38(b), </w:t>
      </w:r>
      <w:r w:rsidRPr="00C24FBA">
        <w:rPr>
          <w:rFonts w:ascii="Times New Roman" w:hAnsi="Times New Roman" w:cs="Times New Roman"/>
          <w:color w:val="000000"/>
          <w:sz w:val="20"/>
          <w:szCs w:val="20"/>
        </w:rPr>
        <w:t>CEDAW/C/PHL/CO/7-8.</w:t>
      </w:r>
    </w:p>
  </w:footnote>
  <w:footnote w:id="159">
    <w:p w14:paraId="60D0396A" w14:textId="516536A0" w:rsidR="00E26502" w:rsidRPr="00C24FBA" w:rsidRDefault="00E26502"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44(d-e), </w:t>
      </w:r>
      <w:r w:rsidRPr="00C24FBA">
        <w:rPr>
          <w:rFonts w:ascii="Times New Roman" w:hAnsi="Times New Roman" w:cs="Times New Roman"/>
          <w:color w:val="000000"/>
          <w:sz w:val="20"/>
          <w:szCs w:val="20"/>
        </w:rPr>
        <w:t xml:space="preserve">CEDAW/C/IDN/CO/6-7; para. </w:t>
      </w:r>
      <w:r w:rsidRPr="00C24FBA">
        <w:rPr>
          <w:rFonts w:ascii="Times New Roman" w:hAnsi="Times New Roman" w:cs="Times New Roman"/>
          <w:sz w:val="20"/>
          <w:szCs w:val="20"/>
        </w:rPr>
        <w:t xml:space="preserve">38(b), </w:t>
      </w:r>
      <w:r w:rsidRPr="00C24FBA">
        <w:rPr>
          <w:rFonts w:ascii="Times New Roman" w:hAnsi="Times New Roman" w:cs="Times New Roman"/>
          <w:color w:val="000000"/>
          <w:sz w:val="20"/>
          <w:szCs w:val="20"/>
        </w:rPr>
        <w:t xml:space="preserve">CEDAW/C/PHL/CO/7-8; para. </w:t>
      </w:r>
      <w:r w:rsidRPr="00C24FBA">
        <w:rPr>
          <w:rFonts w:ascii="Times New Roman" w:hAnsi="Times New Roman" w:cs="Times New Roman"/>
          <w:sz w:val="20"/>
          <w:szCs w:val="20"/>
        </w:rPr>
        <w:t xml:space="preserve">34(h), </w:t>
      </w:r>
      <w:r w:rsidRPr="00C24FBA">
        <w:rPr>
          <w:rFonts w:ascii="Times New Roman" w:hAnsi="Times New Roman" w:cs="Times New Roman"/>
          <w:color w:val="000000"/>
          <w:sz w:val="20"/>
          <w:szCs w:val="20"/>
        </w:rPr>
        <w:t xml:space="preserve">CEDAW/C/NPL/CO/4-5; para. </w:t>
      </w:r>
      <w:r w:rsidRPr="00C24FBA">
        <w:rPr>
          <w:rFonts w:ascii="Times New Roman" w:hAnsi="Times New Roman" w:cs="Times New Roman"/>
          <w:sz w:val="20"/>
          <w:szCs w:val="20"/>
        </w:rPr>
        <w:t xml:space="preserve">31(e), </w:t>
      </w:r>
      <w:r w:rsidRPr="00C24FBA">
        <w:rPr>
          <w:rFonts w:ascii="Times New Roman" w:hAnsi="Times New Roman" w:cs="Times New Roman"/>
          <w:color w:val="000000"/>
          <w:sz w:val="20"/>
          <w:szCs w:val="20"/>
        </w:rPr>
        <w:t xml:space="preserve">CEDAW/C/SAU/CO/3-4; para. </w:t>
      </w:r>
      <w:r w:rsidRPr="00C24FBA">
        <w:rPr>
          <w:rFonts w:ascii="Times New Roman" w:hAnsi="Times New Roman" w:cs="Times New Roman"/>
          <w:sz w:val="20"/>
          <w:szCs w:val="20"/>
        </w:rPr>
        <w:t>44(a-f),</w:t>
      </w:r>
      <w:r w:rsidRPr="00C24FBA">
        <w:rPr>
          <w:rFonts w:ascii="Times New Roman" w:hAnsi="Times New Roman" w:cs="Times New Roman"/>
          <w:color w:val="000000"/>
          <w:sz w:val="20"/>
          <w:szCs w:val="20"/>
        </w:rPr>
        <w:t xml:space="preserve"> CEDAW/C/ARE/CO/2-3.</w:t>
      </w:r>
    </w:p>
  </w:footnote>
  <w:footnote w:id="160">
    <w:p w14:paraId="4B3FB689" w14:textId="223DB12D" w:rsidR="00E26502" w:rsidRPr="00C24FBA" w:rsidRDefault="00E26502" w:rsidP="00362D4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41(b), </w:t>
      </w:r>
      <w:r w:rsidRPr="00C24FBA">
        <w:rPr>
          <w:rFonts w:ascii="Times New Roman" w:hAnsi="Times New Roman" w:cs="Times New Roman"/>
          <w:color w:val="000000"/>
          <w:sz w:val="20"/>
          <w:szCs w:val="20"/>
        </w:rPr>
        <w:t xml:space="preserve">CEDAW/C/KWT/CO/3-4; para. </w:t>
      </w:r>
      <w:r w:rsidRPr="00C24FBA">
        <w:rPr>
          <w:rFonts w:ascii="Times New Roman" w:hAnsi="Times New Roman" w:cs="Times New Roman"/>
          <w:sz w:val="20"/>
          <w:szCs w:val="20"/>
        </w:rPr>
        <w:t xml:space="preserve">26(d), </w:t>
      </w:r>
      <w:r w:rsidRPr="00C24FBA">
        <w:rPr>
          <w:rFonts w:ascii="Times New Roman" w:hAnsi="Times New Roman" w:cs="Times New Roman"/>
          <w:color w:val="000000"/>
          <w:sz w:val="20"/>
          <w:szCs w:val="20"/>
        </w:rPr>
        <w:t xml:space="preserve">CEDAW/C/QAT/CO/1; para. </w:t>
      </w:r>
      <w:r w:rsidRPr="00C24FBA">
        <w:rPr>
          <w:rFonts w:ascii="Times New Roman" w:hAnsi="Times New Roman" w:cs="Times New Roman"/>
          <w:sz w:val="20"/>
          <w:szCs w:val="20"/>
        </w:rPr>
        <w:t xml:space="preserve">38(c), </w:t>
      </w:r>
      <w:r w:rsidRPr="00C24FBA">
        <w:rPr>
          <w:rFonts w:ascii="Times New Roman" w:hAnsi="Times New Roman" w:cs="Times New Roman"/>
          <w:color w:val="000000"/>
          <w:sz w:val="20"/>
          <w:szCs w:val="20"/>
        </w:rPr>
        <w:t>CEDAW/C/LBN/CO/4-5</w:t>
      </w:r>
      <w:r w:rsidRPr="00C24FBA">
        <w:rPr>
          <w:rFonts w:ascii="Times New Roman" w:hAnsi="Times New Roman" w:cs="Times New Roman"/>
          <w:sz w:val="20"/>
          <w:szCs w:val="20"/>
        </w:rPr>
        <w:t>.</w:t>
      </w:r>
    </w:p>
  </w:footnote>
  <w:footnote w:id="161">
    <w:p w14:paraId="2D679898" w14:textId="52F6E11D" w:rsidR="00E26502" w:rsidRPr="00C24FBA" w:rsidRDefault="00E26502" w:rsidP="000F37D5">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35(b), </w:t>
      </w:r>
      <w:r w:rsidRPr="00C24FBA">
        <w:rPr>
          <w:rFonts w:ascii="Times New Roman" w:hAnsi="Times New Roman" w:cs="Times New Roman"/>
          <w:color w:val="000000"/>
          <w:sz w:val="20"/>
          <w:szCs w:val="20"/>
        </w:rPr>
        <w:t xml:space="preserve">CEDAW/C/SGP/CO/5; para. </w:t>
      </w:r>
      <w:r w:rsidRPr="00C24FBA">
        <w:rPr>
          <w:rFonts w:ascii="Times New Roman" w:hAnsi="Times New Roman" w:cs="Times New Roman"/>
          <w:sz w:val="20"/>
          <w:szCs w:val="20"/>
        </w:rPr>
        <w:t xml:space="preserve">35(f), </w:t>
      </w:r>
      <w:r w:rsidRPr="00C24FBA">
        <w:rPr>
          <w:rFonts w:ascii="Times New Roman" w:hAnsi="Times New Roman" w:cs="Times New Roman"/>
          <w:color w:val="000000"/>
          <w:sz w:val="20"/>
          <w:szCs w:val="20"/>
        </w:rPr>
        <w:t xml:space="preserve">CEDAW/C/CAN/CO/8-9; para. </w:t>
      </w:r>
      <w:r w:rsidRPr="00C24FBA">
        <w:rPr>
          <w:rFonts w:ascii="Times New Roman" w:hAnsi="Times New Roman" w:cs="Times New Roman"/>
          <w:sz w:val="20"/>
          <w:szCs w:val="20"/>
        </w:rPr>
        <w:t xml:space="preserve">31(d), </w:t>
      </w:r>
      <w:r w:rsidRPr="00C24FBA">
        <w:rPr>
          <w:rFonts w:ascii="Times New Roman" w:hAnsi="Times New Roman" w:cs="Times New Roman"/>
          <w:color w:val="000000"/>
          <w:sz w:val="20"/>
          <w:szCs w:val="20"/>
        </w:rPr>
        <w:t>CEDAW/C/SAU/CO/3-4.</w:t>
      </w:r>
    </w:p>
  </w:footnote>
  <w:footnote w:id="162">
    <w:p w14:paraId="43AEAB26" w14:textId="790C7B04" w:rsidR="00E26502" w:rsidRPr="00C24FBA" w:rsidRDefault="00E26502" w:rsidP="0034203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20(d), </w:t>
      </w:r>
      <w:r w:rsidRPr="00C24FBA">
        <w:rPr>
          <w:rFonts w:ascii="Times New Roman" w:hAnsi="Times New Roman" w:cs="Times New Roman"/>
          <w:color w:val="000000"/>
          <w:sz w:val="20"/>
          <w:szCs w:val="20"/>
        </w:rPr>
        <w:t>CEDAW/C/CYP/CO/6-7.</w:t>
      </w:r>
    </w:p>
  </w:footnote>
  <w:footnote w:id="163">
    <w:p w14:paraId="57FD7060" w14:textId="7B22FE4B" w:rsidR="00E26502" w:rsidRPr="00C24FBA" w:rsidRDefault="00E26502"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23(b), </w:t>
      </w:r>
      <w:r w:rsidRPr="00C24FBA">
        <w:rPr>
          <w:rFonts w:ascii="Times New Roman" w:hAnsi="Times New Roman" w:cs="Times New Roman"/>
          <w:color w:val="000000"/>
          <w:sz w:val="20"/>
          <w:szCs w:val="20"/>
        </w:rPr>
        <w:t>CEDAW/C/KOR/CO/7.</w:t>
      </w:r>
    </w:p>
  </w:footnote>
  <w:footnote w:id="164">
    <w:p w14:paraId="54111006" w14:textId="12052403" w:rsidR="00E26502" w:rsidRPr="00C24FBA" w:rsidRDefault="00E26502" w:rsidP="002A163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35(f), </w:t>
      </w:r>
      <w:r w:rsidRPr="00C24FBA">
        <w:rPr>
          <w:rFonts w:ascii="Times New Roman" w:hAnsi="Times New Roman" w:cs="Times New Roman"/>
          <w:color w:val="000000"/>
          <w:sz w:val="20"/>
          <w:szCs w:val="20"/>
        </w:rPr>
        <w:t>CEDAW/C/CAN/CO/8-9.</w:t>
      </w:r>
    </w:p>
  </w:footnote>
  <w:footnote w:id="165">
    <w:p w14:paraId="042F7FF8" w14:textId="4A1BFD77" w:rsidR="00E26502" w:rsidRPr="00C24FBA" w:rsidRDefault="00E26502" w:rsidP="0038789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27(f), </w:t>
      </w:r>
      <w:r w:rsidRPr="00C24FBA">
        <w:rPr>
          <w:rFonts w:ascii="Times New Roman" w:hAnsi="Times New Roman" w:cs="Times New Roman"/>
          <w:color w:val="000000"/>
          <w:sz w:val="20"/>
          <w:szCs w:val="20"/>
        </w:rPr>
        <w:t xml:space="preserve">CEDAW/C/SWE/CO/8-9; para. </w:t>
      </w:r>
      <w:r w:rsidRPr="00C24FBA">
        <w:rPr>
          <w:rFonts w:ascii="Times New Roman" w:hAnsi="Times New Roman" w:cs="Times New Roman"/>
          <w:sz w:val="20"/>
          <w:szCs w:val="20"/>
        </w:rPr>
        <w:t xml:space="preserve">21(f), </w:t>
      </w:r>
      <w:r w:rsidRPr="00C24FBA">
        <w:rPr>
          <w:rFonts w:ascii="Times New Roman" w:hAnsi="Times New Roman" w:cs="Times New Roman"/>
          <w:color w:val="000000"/>
          <w:sz w:val="20"/>
          <w:szCs w:val="20"/>
        </w:rPr>
        <w:t xml:space="preserve">CEDAW/C/FRA/CO/7-8; para. </w:t>
      </w:r>
      <w:r w:rsidRPr="00C24FBA">
        <w:rPr>
          <w:rFonts w:ascii="Times New Roman" w:hAnsi="Times New Roman" w:cs="Times New Roman"/>
          <w:sz w:val="20"/>
          <w:szCs w:val="20"/>
        </w:rPr>
        <w:t xml:space="preserve">25(c), </w:t>
      </w:r>
      <w:r w:rsidRPr="00C24FBA">
        <w:rPr>
          <w:rFonts w:ascii="Times New Roman" w:hAnsi="Times New Roman" w:cs="Times New Roman"/>
          <w:color w:val="000000"/>
          <w:sz w:val="20"/>
          <w:szCs w:val="20"/>
        </w:rPr>
        <w:t>CEDAW/C/AUT/CO/7-8.</w:t>
      </w:r>
    </w:p>
  </w:footnote>
  <w:footnote w:id="166">
    <w:p w14:paraId="31E76EDD" w14:textId="1F08E6B0" w:rsidR="00E26502" w:rsidRPr="00C24FBA" w:rsidRDefault="00E26502" w:rsidP="006F1FF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35(c), </w:t>
      </w:r>
      <w:r w:rsidRPr="00C24FBA">
        <w:rPr>
          <w:rFonts w:ascii="Times New Roman" w:hAnsi="Times New Roman" w:cs="Times New Roman"/>
          <w:color w:val="000000"/>
          <w:sz w:val="20"/>
          <w:szCs w:val="20"/>
        </w:rPr>
        <w:t>CEDAW/C/SGP/CO/5.</w:t>
      </w:r>
    </w:p>
  </w:footnote>
  <w:footnote w:id="167">
    <w:p w14:paraId="7CDBF4D5" w14:textId="26E46B0A" w:rsidR="00E26502" w:rsidRPr="00C24FBA" w:rsidRDefault="00E26502" w:rsidP="008524A1">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See also: OSCE/ Office of the Special Representative and Co-ordinator for Combating Trafficking in Human Beings, Ending Exploitation. Ensuring that Businesses do not Contribute to Trafficking in Human Beings: Duties of States and the Private Sector, Occasional Paper Series no. 7 (Vienna, November 2014).</w:t>
      </w:r>
    </w:p>
  </w:footnote>
  <w:footnote w:id="168">
    <w:p w14:paraId="7DC2CCA1" w14:textId="15CD342F" w:rsidR="00E26502" w:rsidRPr="00C24FBA" w:rsidRDefault="00E26502" w:rsidP="000F37D5">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44, </w:t>
      </w:r>
      <w:r w:rsidRPr="00C24FBA">
        <w:rPr>
          <w:rFonts w:ascii="Times New Roman" w:hAnsi="Times New Roman" w:cs="Times New Roman"/>
          <w:color w:val="000000"/>
          <w:sz w:val="20"/>
          <w:szCs w:val="20"/>
        </w:rPr>
        <w:t xml:space="preserve">CEDAW/C/JOR/CO/5; para. </w:t>
      </w:r>
      <w:r w:rsidRPr="00C24FBA">
        <w:rPr>
          <w:rFonts w:ascii="Times New Roman" w:hAnsi="Times New Roman" w:cs="Times New Roman"/>
          <w:sz w:val="20"/>
          <w:szCs w:val="20"/>
        </w:rPr>
        <w:t xml:space="preserve">31(e), </w:t>
      </w:r>
      <w:r w:rsidRPr="00C24FBA">
        <w:rPr>
          <w:rFonts w:ascii="Times New Roman" w:hAnsi="Times New Roman" w:cs="Times New Roman"/>
          <w:color w:val="000000"/>
          <w:sz w:val="20"/>
          <w:szCs w:val="20"/>
        </w:rPr>
        <w:t xml:space="preserve">CEDAW/C/SAU/CO/3-4; para. </w:t>
      </w:r>
      <w:r w:rsidRPr="00C24FBA">
        <w:rPr>
          <w:rFonts w:ascii="Times New Roman" w:hAnsi="Times New Roman" w:cs="Times New Roman"/>
          <w:sz w:val="20"/>
          <w:szCs w:val="20"/>
        </w:rPr>
        <w:t>44(a-f),</w:t>
      </w:r>
      <w:r w:rsidRPr="00C24FBA">
        <w:rPr>
          <w:rFonts w:ascii="Times New Roman" w:hAnsi="Times New Roman" w:cs="Times New Roman"/>
          <w:color w:val="000000"/>
          <w:sz w:val="20"/>
          <w:szCs w:val="20"/>
        </w:rPr>
        <w:t xml:space="preserve"> CEDAW/C/ARE/CO/2-3; para. </w:t>
      </w:r>
      <w:r w:rsidRPr="00C24FBA">
        <w:rPr>
          <w:rFonts w:ascii="Times New Roman" w:hAnsi="Times New Roman" w:cs="Times New Roman"/>
          <w:sz w:val="20"/>
          <w:szCs w:val="20"/>
        </w:rPr>
        <w:t xml:space="preserve">40(b), </w:t>
      </w:r>
      <w:r w:rsidRPr="00C24FBA">
        <w:rPr>
          <w:rFonts w:ascii="Times New Roman" w:hAnsi="Times New Roman" w:cs="Times New Roman"/>
          <w:color w:val="000000"/>
          <w:sz w:val="20"/>
          <w:szCs w:val="20"/>
        </w:rPr>
        <w:t xml:space="preserve">CEDAW/C/ITA/CO/7; para. </w:t>
      </w:r>
      <w:r w:rsidRPr="00C24FBA">
        <w:rPr>
          <w:rFonts w:ascii="Times New Roman" w:hAnsi="Times New Roman" w:cs="Times New Roman"/>
          <w:sz w:val="20"/>
          <w:szCs w:val="20"/>
        </w:rPr>
        <w:t xml:space="preserve">31, </w:t>
      </w:r>
      <w:r w:rsidRPr="00C24FBA">
        <w:rPr>
          <w:rFonts w:ascii="Times New Roman" w:hAnsi="Times New Roman" w:cs="Times New Roman"/>
          <w:color w:val="000000"/>
          <w:sz w:val="20"/>
          <w:szCs w:val="20"/>
        </w:rPr>
        <w:t xml:space="preserve">CEDAW/C/ROU/CO/7-8; para. </w:t>
      </w:r>
      <w:r w:rsidRPr="00C24FBA">
        <w:rPr>
          <w:rFonts w:ascii="Times New Roman" w:hAnsi="Times New Roman" w:cs="Times New Roman"/>
          <w:sz w:val="20"/>
          <w:szCs w:val="20"/>
        </w:rPr>
        <w:t xml:space="preserve">24(f), </w:t>
      </w:r>
      <w:r w:rsidRPr="00C24FBA">
        <w:rPr>
          <w:rFonts w:ascii="Times New Roman" w:hAnsi="Times New Roman" w:cs="Times New Roman"/>
          <w:color w:val="000000"/>
          <w:sz w:val="20"/>
          <w:szCs w:val="20"/>
        </w:rPr>
        <w:t>CEDAW/C/MUS/CO/8.</w:t>
      </w:r>
    </w:p>
  </w:footnote>
  <w:footnote w:id="169">
    <w:p w14:paraId="3D510576" w14:textId="0824D040" w:rsidR="00E26502" w:rsidRPr="00C24FBA" w:rsidRDefault="00E26502" w:rsidP="00B82C5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para. 9, CEDAW/C/2009/WP.1/R</w:t>
      </w:r>
      <w:r w:rsidRPr="00C24FBA">
        <w:rPr>
          <w:rFonts w:ascii="Times New Roman" w:hAnsi="Times New Roman" w:cs="Times New Roman"/>
          <w:sz w:val="20"/>
          <w:szCs w:val="20"/>
        </w:rPr>
        <w:t xml:space="preserve">; √37, </w:t>
      </w:r>
      <w:r w:rsidRPr="00C24FBA">
        <w:rPr>
          <w:rFonts w:ascii="Times New Roman" w:hAnsi="Times New Roman" w:cs="Times New Roman"/>
          <w:color w:val="000000"/>
          <w:sz w:val="20"/>
          <w:szCs w:val="20"/>
        </w:rPr>
        <w:t xml:space="preserve">CEDAW/C/CRI/CO/5-6; para. </w:t>
      </w:r>
      <w:r w:rsidRPr="00C24FBA">
        <w:rPr>
          <w:rFonts w:ascii="Times New Roman" w:hAnsi="Times New Roman" w:cs="Times New Roman"/>
          <w:sz w:val="20"/>
          <w:szCs w:val="20"/>
        </w:rPr>
        <w:t xml:space="preserve">38(a), </w:t>
      </w:r>
      <w:r w:rsidRPr="00C24FBA">
        <w:rPr>
          <w:rFonts w:ascii="Times New Roman" w:hAnsi="Times New Roman" w:cs="Times New Roman"/>
          <w:color w:val="000000"/>
          <w:sz w:val="20"/>
          <w:szCs w:val="20"/>
        </w:rPr>
        <w:t xml:space="preserve">CEDAW/C/PHL/CO/7-8; para. </w:t>
      </w:r>
      <w:r w:rsidRPr="00C24FBA">
        <w:rPr>
          <w:rFonts w:ascii="Times New Roman" w:hAnsi="Times New Roman" w:cs="Times New Roman"/>
          <w:sz w:val="20"/>
          <w:szCs w:val="20"/>
        </w:rPr>
        <w:t xml:space="preserve">R, </w:t>
      </w:r>
      <w:r w:rsidRPr="00C24FBA">
        <w:rPr>
          <w:rFonts w:ascii="Times New Roman" w:hAnsi="Times New Roman" w:cs="Times New Roman"/>
          <w:color w:val="000000"/>
          <w:sz w:val="20"/>
          <w:szCs w:val="20"/>
        </w:rPr>
        <w:t>CEDAW/C/LAO/CO/7.</w:t>
      </w:r>
    </w:p>
  </w:footnote>
  <w:footnote w:id="170">
    <w:p w14:paraId="2E024353" w14:textId="004804C1" w:rsidR="00E26502" w:rsidRPr="00C24FBA" w:rsidRDefault="00E26502" w:rsidP="00B82C5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43(b), </w:t>
      </w:r>
      <w:r w:rsidRPr="00C24FBA">
        <w:rPr>
          <w:rFonts w:ascii="Times New Roman" w:hAnsi="Times New Roman" w:cs="Times New Roman"/>
          <w:color w:val="000000"/>
          <w:sz w:val="20"/>
          <w:szCs w:val="20"/>
        </w:rPr>
        <w:t xml:space="preserve">CEDAW/C/GTM/CO/8-9; para. </w:t>
      </w:r>
      <w:r w:rsidRPr="00C24FBA">
        <w:rPr>
          <w:rFonts w:ascii="Times New Roman" w:hAnsi="Times New Roman" w:cs="Times New Roman"/>
          <w:sz w:val="20"/>
          <w:szCs w:val="20"/>
        </w:rPr>
        <w:t xml:space="preserve">34(e), </w:t>
      </w:r>
      <w:r w:rsidRPr="00C24FBA">
        <w:rPr>
          <w:rFonts w:ascii="Times New Roman" w:hAnsi="Times New Roman" w:cs="Times New Roman"/>
          <w:color w:val="000000"/>
          <w:sz w:val="20"/>
          <w:szCs w:val="20"/>
        </w:rPr>
        <w:t xml:space="preserve">CEDAW/C/NPL/CO/4-5; para. </w:t>
      </w:r>
      <w:r w:rsidRPr="00C24FBA">
        <w:rPr>
          <w:rFonts w:ascii="Times New Roman" w:hAnsi="Times New Roman" w:cs="Times New Roman"/>
          <w:sz w:val="20"/>
          <w:szCs w:val="20"/>
        </w:rPr>
        <w:t xml:space="preserve">44(b), </w:t>
      </w:r>
      <w:r w:rsidRPr="00C24FBA">
        <w:rPr>
          <w:rFonts w:ascii="Times New Roman" w:hAnsi="Times New Roman" w:cs="Times New Roman"/>
          <w:color w:val="000000"/>
          <w:sz w:val="20"/>
          <w:szCs w:val="20"/>
        </w:rPr>
        <w:t>CEDAW/C/IDN/CO/6-7.</w:t>
      </w:r>
    </w:p>
  </w:footnote>
  <w:footnote w:id="171">
    <w:p w14:paraId="27DD8A5D" w14:textId="42A04DB7" w:rsidR="00E26502" w:rsidRPr="00C24FBA" w:rsidRDefault="00E26502" w:rsidP="00B82C5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34(e), </w:t>
      </w:r>
      <w:r w:rsidRPr="00C24FBA">
        <w:rPr>
          <w:rFonts w:ascii="Times New Roman" w:hAnsi="Times New Roman" w:cs="Times New Roman"/>
          <w:color w:val="000000"/>
          <w:sz w:val="20"/>
          <w:szCs w:val="20"/>
        </w:rPr>
        <w:t xml:space="preserve">CEDAW/C/NPL/CO/4-5; para. </w:t>
      </w:r>
      <w:r w:rsidRPr="00C24FBA">
        <w:rPr>
          <w:rFonts w:ascii="Times New Roman" w:hAnsi="Times New Roman" w:cs="Times New Roman"/>
          <w:sz w:val="20"/>
          <w:szCs w:val="20"/>
        </w:rPr>
        <w:t xml:space="preserve">44(b), </w:t>
      </w:r>
      <w:r w:rsidRPr="00C24FBA">
        <w:rPr>
          <w:rFonts w:ascii="Times New Roman" w:hAnsi="Times New Roman" w:cs="Times New Roman"/>
          <w:color w:val="000000"/>
          <w:sz w:val="20"/>
          <w:szCs w:val="20"/>
        </w:rPr>
        <w:t xml:space="preserve">CEDAW/C/IDN/CO/6-7; para. </w:t>
      </w:r>
      <w:r w:rsidRPr="00C24FBA">
        <w:rPr>
          <w:rFonts w:ascii="Times New Roman" w:hAnsi="Times New Roman" w:cs="Times New Roman"/>
          <w:sz w:val="20"/>
          <w:szCs w:val="20"/>
        </w:rPr>
        <w:t xml:space="preserve">43, </w:t>
      </w:r>
      <w:r w:rsidRPr="00C24FBA">
        <w:rPr>
          <w:rFonts w:ascii="Times New Roman" w:hAnsi="Times New Roman" w:cs="Times New Roman"/>
          <w:color w:val="000000"/>
          <w:sz w:val="20"/>
          <w:szCs w:val="20"/>
        </w:rPr>
        <w:t>CEDAW/C/LKA/CO/7.</w:t>
      </w:r>
    </w:p>
  </w:footnote>
  <w:footnote w:id="172">
    <w:p w14:paraId="3168A52E" w14:textId="661E72EE" w:rsidR="00E26502" w:rsidRPr="00C24FBA" w:rsidRDefault="00E2650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w:t>
      </w:r>
      <w:r w:rsidRPr="00C24FBA">
        <w:rPr>
          <w:rFonts w:ascii="Times New Roman" w:hAnsi="Times New Roman" w:cs="Times New Roman"/>
          <w:sz w:val="20"/>
          <w:szCs w:val="20"/>
          <w:lang w:val="es-CR"/>
        </w:rPr>
        <w:t>No. 31 (2014) (CEDAW/C/GC/31-CRC/C/GC/18)</w:t>
      </w:r>
      <w:r w:rsidRPr="00C24FBA">
        <w:rPr>
          <w:rFonts w:ascii="Times New Roman" w:hAnsi="Times New Roman" w:cs="Times New Roman"/>
          <w:sz w:val="20"/>
          <w:szCs w:val="20"/>
        </w:rPr>
        <w:t>, para. 70.</w:t>
      </w:r>
      <w:r w:rsidRPr="00C24FBA">
        <w:rPr>
          <w:rFonts w:ascii="Times New Roman" w:hAnsi="Times New Roman" w:cs="Times New Roman"/>
          <w:sz w:val="20"/>
          <w:szCs w:val="20"/>
        </w:rPr>
        <w:tab/>
      </w:r>
    </w:p>
  </w:footnote>
  <w:footnote w:id="173">
    <w:p w14:paraId="5A20F5AC" w14:textId="7DE1ED18" w:rsidR="00E26502" w:rsidRPr="00C24FBA" w:rsidRDefault="00E26502" w:rsidP="005237D3">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No. 30 (2013) (CEDAW/C/GC/30), para. 37.</w:t>
      </w:r>
    </w:p>
  </w:footnote>
  <w:footnote w:id="174">
    <w:p w14:paraId="22DBDE92" w14:textId="3C9E2F02" w:rsidR="00E26502" w:rsidRPr="00C24FBA" w:rsidRDefault="00E26502" w:rsidP="007C2BA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36(d), </w:t>
      </w:r>
      <w:r w:rsidRPr="00C24FBA">
        <w:rPr>
          <w:rFonts w:ascii="Times New Roman" w:hAnsi="Times New Roman" w:cs="Times New Roman"/>
          <w:color w:val="000000"/>
          <w:sz w:val="20"/>
          <w:szCs w:val="20"/>
        </w:rPr>
        <w:t xml:space="preserve">CEDAW/C/SAU/CO/3-4; para. </w:t>
      </w:r>
      <w:r w:rsidRPr="00C24FBA">
        <w:rPr>
          <w:rFonts w:ascii="Times New Roman" w:hAnsi="Times New Roman" w:cs="Times New Roman"/>
          <w:sz w:val="20"/>
          <w:szCs w:val="20"/>
        </w:rPr>
        <w:t xml:space="preserve">23(d), </w:t>
      </w:r>
      <w:r w:rsidRPr="00C24FBA">
        <w:rPr>
          <w:rFonts w:ascii="Times New Roman" w:hAnsi="Times New Roman" w:cs="Times New Roman"/>
          <w:color w:val="000000"/>
          <w:sz w:val="20"/>
          <w:szCs w:val="20"/>
        </w:rPr>
        <w:t>CEDAW/C/ARG/CO/7.</w:t>
      </w:r>
    </w:p>
  </w:footnote>
  <w:footnote w:id="175">
    <w:p w14:paraId="26731F3D" w14:textId="117E60FD" w:rsidR="00E26502" w:rsidRPr="00C24FBA" w:rsidRDefault="00E26502" w:rsidP="00A14CB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27(a), </w:t>
      </w:r>
      <w:r w:rsidRPr="00C24FBA">
        <w:rPr>
          <w:rFonts w:ascii="Times New Roman" w:hAnsi="Times New Roman" w:cs="Times New Roman"/>
          <w:color w:val="000000"/>
          <w:sz w:val="20"/>
          <w:szCs w:val="20"/>
        </w:rPr>
        <w:t xml:space="preserve">CEDAW/C/BFA/CO/7; para. </w:t>
      </w:r>
      <w:r w:rsidRPr="00C24FBA">
        <w:rPr>
          <w:rFonts w:ascii="Times New Roman" w:hAnsi="Times New Roman" w:cs="Times New Roman"/>
          <w:sz w:val="20"/>
          <w:szCs w:val="20"/>
        </w:rPr>
        <w:t xml:space="preserve">27(d), </w:t>
      </w:r>
      <w:r w:rsidRPr="00C24FBA">
        <w:rPr>
          <w:rFonts w:ascii="Times New Roman" w:hAnsi="Times New Roman" w:cs="Times New Roman"/>
          <w:color w:val="000000"/>
          <w:sz w:val="20"/>
          <w:szCs w:val="20"/>
        </w:rPr>
        <w:t xml:space="preserve">CEDAW/C/KEN/CO/8; para. </w:t>
      </w:r>
      <w:r w:rsidRPr="00C24FBA">
        <w:rPr>
          <w:rFonts w:ascii="Times New Roman" w:hAnsi="Times New Roman" w:cs="Times New Roman"/>
          <w:sz w:val="20"/>
          <w:szCs w:val="20"/>
        </w:rPr>
        <w:t xml:space="preserve">21(c), </w:t>
      </w:r>
      <w:r w:rsidRPr="00C24FBA">
        <w:rPr>
          <w:rFonts w:ascii="Times New Roman" w:hAnsi="Times New Roman" w:cs="Times New Roman"/>
          <w:color w:val="000000"/>
          <w:sz w:val="20"/>
          <w:szCs w:val="20"/>
        </w:rPr>
        <w:t xml:space="preserve">CEDAW/C/ROU/CO/7-8; para. </w:t>
      </w:r>
      <w:r w:rsidRPr="00C24FBA">
        <w:rPr>
          <w:rFonts w:ascii="Times New Roman" w:hAnsi="Times New Roman" w:cs="Times New Roman"/>
          <w:sz w:val="20"/>
          <w:szCs w:val="20"/>
        </w:rPr>
        <w:t xml:space="preserve">29(e), </w:t>
      </w:r>
      <w:r w:rsidRPr="00C24FBA">
        <w:rPr>
          <w:rFonts w:ascii="Times New Roman" w:hAnsi="Times New Roman" w:cs="Times New Roman"/>
          <w:color w:val="000000"/>
          <w:sz w:val="20"/>
          <w:szCs w:val="20"/>
        </w:rPr>
        <w:t xml:space="preserve">CEDAW/C/CHE/CO/4-5; para. </w:t>
      </w:r>
      <w:r w:rsidRPr="00C24FBA">
        <w:rPr>
          <w:rFonts w:ascii="Times New Roman" w:hAnsi="Times New Roman" w:cs="Times New Roman"/>
          <w:sz w:val="20"/>
          <w:szCs w:val="20"/>
        </w:rPr>
        <w:t>25(e),</w:t>
      </w:r>
      <w:r w:rsidRPr="00C24FBA">
        <w:rPr>
          <w:rFonts w:ascii="Times New Roman" w:hAnsi="Times New Roman" w:cs="Times New Roman"/>
          <w:color w:val="000000"/>
          <w:sz w:val="20"/>
          <w:szCs w:val="20"/>
        </w:rPr>
        <w:t xml:space="preserve"> CEDAW/C/GTM/CO/8-9; para. </w:t>
      </w:r>
      <w:r w:rsidRPr="00C24FBA">
        <w:rPr>
          <w:rFonts w:ascii="Times New Roman" w:hAnsi="Times New Roman" w:cs="Times New Roman"/>
          <w:sz w:val="20"/>
          <w:szCs w:val="20"/>
        </w:rPr>
        <w:t xml:space="preserve">40(a), </w:t>
      </w:r>
      <w:r w:rsidRPr="00C24FBA">
        <w:rPr>
          <w:rFonts w:ascii="Times New Roman" w:hAnsi="Times New Roman" w:cs="Times New Roman"/>
          <w:color w:val="000000"/>
          <w:sz w:val="20"/>
          <w:szCs w:val="20"/>
        </w:rPr>
        <w:t xml:space="preserve">CEDAW/C/TUR/CO/7; para. </w:t>
      </w:r>
      <w:r w:rsidRPr="00C24FBA">
        <w:rPr>
          <w:rFonts w:ascii="Times New Roman" w:hAnsi="Times New Roman" w:cs="Times New Roman"/>
          <w:sz w:val="20"/>
          <w:szCs w:val="20"/>
        </w:rPr>
        <w:t xml:space="preserve">25(b), </w:t>
      </w:r>
      <w:r w:rsidRPr="00C24FBA">
        <w:rPr>
          <w:rFonts w:ascii="Times New Roman" w:hAnsi="Times New Roman" w:cs="Times New Roman"/>
          <w:color w:val="000000"/>
          <w:sz w:val="20"/>
          <w:szCs w:val="20"/>
        </w:rPr>
        <w:t xml:space="preserve">CEDAW/C/ALB/CO/4; para. </w:t>
      </w:r>
      <w:r w:rsidRPr="00C24FBA">
        <w:rPr>
          <w:rFonts w:ascii="Times New Roman" w:hAnsi="Times New Roman" w:cs="Times New Roman"/>
          <w:sz w:val="20"/>
          <w:szCs w:val="20"/>
        </w:rPr>
        <w:t xml:space="preserve">28(e), </w:t>
      </w:r>
      <w:r w:rsidRPr="00C24FBA">
        <w:rPr>
          <w:rFonts w:ascii="Times New Roman" w:hAnsi="Times New Roman" w:cs="Times New Roman"/>
          <w:color w:val="000000"/>
          <w:sz w:val="20"/>
          <w:szCs w:val="20"/>
        </w:rPr>
        <w:t xml:space="preserve">CEDAW/C/BWA/CO/4; para. </w:t>
      </w:r>
      <w:r w:rsidRPr="00C24FBA">
        <w:rPr>
          <w:rFonts w:ascii="Times New Roman" w:hAnsi="Times New Roman" w:cs="Times New Roman"/>
          <w:sz w:val="20"/>
          <w:szCs w:val="20"/>
        </w:rPr>
        <w:t xml:space="preserve">R, </w:t>
      </w:r>
      <w:r w:rsidRPr="00C24FBA">
        <w:rPr>
          <w:rFonts w:ascii="Times New Roman" w:hAnsi="Times New Roman" w:cs="Times New Roman"/>
          <w:color w:val="000000"/>
          <w:sz w:val="20"/>
          <w:szCs w:val="20"/>
        </w:rPr>
        <w:t xml:space="preserve">CEDAW/C/MMR/CO/3; para. </w:t>
      </w:r>
      <w:r w:rsidRPr="00C24FBA">
        <w:rPr>
          <w:rFonts w:ascii="Times New Roman" w:hAnsi="Times New Roman" w:cs="Times New Roman"/>
          <w:sz w:val="20"/>
          <w:szCs w:val="20"/>
        </w:rPr>
        <w:t xml:space="preserve">25(c), </w:t>
      </w:r>
      <w:r w:rsidRPr="00C24FBA">
        <w:rPr>
          <w:rFonts w:ascii="Times New Roman" w:hAnsi="Times New Roman" w:cs="Times New Roman"/>
          <w:color w:val="000000"/>
          <w:sz w:val="20"/>
          <w:szCs w:val="20"/>
        </w:rPr>
        <w:t>CEDAW/C/NER/CO/3-4</w:t>
      </w:r>
      <w:r w:rsidRPr="00C24FBA">
        <w:rPr>
          <w:rFonts w:ascii="Times New Roman" w:hAnsi="Times New Roman" w:cs="Times New Roman"/>
          <w:sz w:val="20"/>
          <w:szCs w:val="20"/>
        </w:rPr>
        <w:t xml:space="preserve">. </w:t>
      </w:r>
    </w:p>
  </w:footnote>
  <w:footnote w:id="176">
    <w:p w14:paraId="29822534" w14:textId="141A02D7" w:rsidR="00E26502" w:rsidRPr="00C24FBA" w:rsidRDefault="00E26502" w:rsidP="00A14CB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21(d), </w:t>
      </w:r>
      <w:r w:rsidRPr="00C24FBA">
        <w:rPr>
          <w:rFonts w:ascii="Times New Roman" w:hAnsi="Times New Roman" w:cs="Times New Roman"/>
          <w:color w:val="000000"/>
          <w:sz w:val="20"/>
          <w:szCs w:val="20"/>
        </w:rPr>
        <w:t>CEDAW/C/MEX/CO/7-8.</w:t>
      </w:r>
    </w:p>
  </w:footnote>
  <w:footnote w:id="177">
    <w:p w14:paraId="00D9FEA8" w14:textId="2346E83F" w:rsidR="00E26502" w:rsidRPr="00C24FBA" w:rsidRDefault="00E26502" w:rsidP="00A14CB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25(b), </w:t>
      </w:r>
      <w:r w:rsidRPr="00C24FBA">
        <w:rPr>
          <w:rFonts w:ascii="Times New Roman" w:hAnsi="Times New Roman" w:cs="Times New Roman"/>
          <w:color w:val="000000"/>
          <w:sz w:val="20"/>
          <w:szCs w:val="20"/>
        </w:rPr>
        <w:t>CEDAW/C/THA/CO/6-7.</w:t>
      </w:r>
    </w:p>
  </w:footnote>
  <w:footnote w:id="178">
    <w:p w14:paraId="460B2070" w14:textId="7BA44D2D" w:rsidR="00E26502" w:rsidRPr="00C24FBA" w:rsidRDefault="00E26502" w:rsidP="00A14CB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26(b), </w:t>
      </w:r>
      <w:r w:rsidRPr="00C24FBA">
        <w:rPr>
          <w:rFonts w:ascii="Times New Roman" w:hAnsi="Times New Roman" w:cs="Times New Roman"/>
          <w:color w:val="000000"/>
          <w:sz w:val="20"/>
          <w:szCs w:val="20"/>
        </w:rPr>
        <w:t xml:space="preserve">CEDAW/C/BRB/CO/5-8; para. </w:t>
      </w:r>
      <w:r w:rsidRPr="00C24FBA">
        <w:rPr>
          <w:rFonts w:ascii="Times New Roman" w:hAnsi="Times New Roman" w:cs="Times New Roman"/>
          <w:sz w:val="20"/>
          <w:szCs w:val="20"/>
        </w:rPr>
        <w:t xml:space="preserve">31(a), </w:t>
      </w:r>
      <w:r w:rsidRPr="00C24FBA">
        <w:rPr>
          <w:rFonts w:ascii="Times New Roman" w:hAnsi="Times New Roman" w:cs="Times New Roman"/>
          <w:color w:val="000000"/>
          <w:sz w:val="20"/>
          <w:szCs w:val="20"/>
        </w:rPr>
        <w:t>CEDAW/C/UKR/CO/8.</w:t>
      </w:r>
    </w:p>
  </w:footnote>
  <w:footnote w:id="179">
    <w:p w14:paraId="6180481C" w14:textId="77777777" w:rsidR="00E26502" w:rsidRPr="00C24FBA" w:rsidRDefault="00E26502" w:rsidP="007A135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32 (2014) (</w:t>
      </w:r>
      <w:r w:rsidRPr="00C24FBA">
        <w:rPr>
          <w:rFonts w:ascii="Times New Roman" w:hAnsi="Times New Roman" w:cs="Times New Roman"/>
          <w:color w:val="000000"/>
          <w:sz w:val="20"/>
          <w:szCs w:val="20"/>
        </w:rPr>
        <w:t xml:space="preserve">CEDAW/C/GC/32), paras. </w:t>
      </w:r>
      <w:r w:rsidRPr="00C24FBA">
        <w:rPr>
          <w:rFonts w:ascii="Times New Roman" w:hAnsi="Times New Roman" w:cs="Times New Roman"/>
          <w:sz w:val="20"/>
          <w:szCs w:val="20"/>
        </w:rPr>
        <w:t>44 and 46</w:t>
      </w:r>
      <w:r w:rsidRPr="00C24FBA">
        <w:rPr>
          <w:rFonts w:ascii="Times New Roman" w:hAnsi="Times New Roman" w:cs="Times New Roman"/>
          <w:color w:val="000000"/>
          <w:sz w:val="20"/>
          <w:szCs w:val="20"/>
        </w:rPr>
        <w:t xml:space="preserve">. </w:t>
      </w:r>
    </w:p>
  </w:footnote>
  <w:footnote w:id="180">
    <w:p w14:paraId="115B4459" w14:textId="54F09A21" w:rsidR="00E26502" w:rsidRPr="00C24FBA" w:rsidRDefault="00E26502" w:rsidP="007A135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26(b), </w:t>
      </w:r>
      <w:r w:rsidRPr="00C24FBA">
        <w:rPr>
          <w:rFonts w:ascii="Times New Roman" w:hAnsi="Times New Roman" w:cs="Times New Roman"/>
          <w:color w:val="000000"/>
          <w:sz w:val="20"/>
          <w:szCs w:val="20"/>
        </w:rPr>
        <w:t>CEDAW/C/QAT/CO/1.</w:t>
      </w:r>
    </w:p>
  </w:footnote>
  <w:footnote w:id="181">
    <w:p w14:paraId="7559CC91" w14:textId="2D55D20F" w:rsidR="00E26502" w:rsidRPr="00C24FBA" w:rsidRDefault="00E26502" w:rsidP="007A135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30(c), </w:t>
      </w:r>
      <w:r w:rsidRPr="00C24FBA">
        <w:rPr>
          <w:rFonts w:ascii="Times New Roman" w:hAnsi="Times New Roman" w:cs="Times New Roman"/>
          <w:color w:val="000000"/>
          <w:sz w:val="20"/>
          <w:szCs w:val="20"/>
        </w:rPr>
        <w:t xml:space="preserve">CEDAW/C/ITA/CO/7; para. </w:t>
      </w:r>
      <w:r w:rsidRPr="00C24FBA">
        <w:rPr>
          <w:rFonts w:ascii="Times New Roman" w:hAnsi="Times New Roman" w:cs="Times New Roman"/>
          <w:sz w:val="20"/>
          <w:szCs w:val="20"/>
        </w:rPr>
        <w:t xml:space="preserve">R, </w:t>
      </w:r>
      <w:r w:rsidRPr="00C24FBA">
        <w:rPr>
          <w:rFonts w:ascii="Times New Roman" w:hAnsi="Times New Roman" w:cs="Times New Roman"/>
          <w:color w:val="000000"/>
          <w:sz w:val="20"/>
          <w:szCs w:val="20"/>
        </w:rPr>
        <w:t xml:space="preserve">CEDAW/C/ARG/CO/6; para. </w:t>
      </w:r>
      <w:r w:rsidRPr="00C24FBA">
        <w:rPr>
          <w:rFonts w:ascii="Times New Roman" w:hAnsi="Times New Roman" w:cs="Times New Roman"/>
          <w:sz w:val="20"/>
          <w:szCs w:val="20"/>
        </w:rPr>
        <w:t xml:space="preserve">37, </w:t>
      </w:r>
      <w:r w:rsidRPr="00C24FBA">
        <w:rPr>
          <w:rFonts w:ascii="Times New Roman" w:hAnsi="Times New Roman" w:cs="Times New Roman"/>
          <w:color w:val="000000"/>
          <w:sz w:val="20"/>
          <w:szCs w:val="20"/>
        </w:rPr>
        <w:t>CEDAW/C/BOL/CO/5-6.</w:t>
      </w:r>
    </w:p>
  </w:footnote>
  <w:footnote w:id="182">
    <w:p w14:paraId="30998D32" w14:textId="4EBBCACE" w:rsidR="00E26502" w:rsidRPr="00C24FBA" w:rsidRDefault="00E26502" w:rsidP="00AE20B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20, </w:t>
      </w:r>
      <w:r w:rsidRPr="00C24FBA">
        <w:rPr>
          <w:rFonts w:ascii="Times New Roman" w:hAnsi="Times New Roman" w:cs="Times New Roman"/>
          <w:color w:val="000000"/>
          <w:sz w:val="20"/>
          <w:szCs w:val="20"/>
        </w:rPr>
        <w:t>CEDAW/C/DNK/CO/8.</w:t>
      </w:r>
    </w:p>
  </w:footnote>
  <w:footnote w:id="183">
    <w:p w14:paraId="3632F7EE" w14:textId="24D7BA68" w:rsidR="00E26502" w:rsidRPr="00C24FBA" w:rsidRDefault="00E26502" w:rsidP="00A14CB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21(c), </w:t>
      </w:r>
      <w:r w:rsidRPr="00C24FBA">
        <w:rPr>
          <w:rFonts w:ascii="Times New Roman" w:hAnsi="Times New Roman" w:cs="Times New Roman"/>
          <w:color w:val="000000"/>
          <w:sz w:val="20"/>
          <w:szCs w:val="20"/>
        </w:rPr>
        <w:t xml:space="preserve">CEDAW/C/ROU/CO/7-8; para. </w:t>
      </w:r>
      <w:r w:rsidRPr="00C24FBA">
        <w:rPr>
          <w:rFonts w:ascii="Times New Roman" w:hAnsi="Times New Roman" w:cs="Times New Roman"/>
          <w:sz w:val="20"/>
          <w:szCs w:val="20"/>
        </w:rPr>
        <w:t xml:space="preserve">27(a-b), </w:t>
      </w:r>
      <w:r w:rsidRPr="00C24FBA">
        <w:rPr>
          <w:rFonts w:ascii="Times New Roman" w:hAnsi="Times New Roman" w:cs="Times New Roman"/>
          <w:color w:val="000000"/>
          <w:sz w:val="20"/>
          <w:szCs w:val="20"/>
        </w:rPr>
        <w:t>CEDAW/C/JPN/CO/7-8.</w:t>
      </w:r>
    </w:p>
  </w:footnote>
  <w:footnote w:id="184">
    <w:p w14:paraId="304D55E3" w14:textId="10158D0A" w:rsidR="00E26502" w:rsidRPr="00C24FBA" w:rsidRDefault="00E26502" w:rsidP="00A14CB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28(b), </w:t>
      </w:r>
      <w:r w:rsidRPr="00C24FBA">
        <w:rPr>
          <w:rFonts w:ascii="Times New Roman" w:hAnsi="Times New Roman" w:cs="Times New Roman"/>
          <w:color w:val="000000"/>
          <w:sz w:val="20"/>
          <w:szCs w:val="20"/>
        </w:rPr>
        <w:t xml:space="preserve">CEDAW/C/NGA/CO/7-8; para. </w:t>
      </w:r>
      <w:r w:rsidRPr="00C24FBA">
        <w:rPr>
          <w:rFonts w:ascii="Times New Roman" w:hAnsi="Times New Roman" w:cs="Times New Roman"/>
          <w:sz w:val="20"/>
          <w:szCs w:val="20"/>
        </w:rPr>
        <w:t xml:space="preserve">27(c), </w:t>
      </w:r>
      <w:r w:rsidRPr="00C24FBA">
        <w:rPr>
          <w:rFonts w:ascii="Times New Roman" w:hAnsi="Times New Roman" w:cs="Times New Roman"/>
          <w:color w:val="000000"/>
          <w:sz w:val="20"/>
          <w:szCs w:val="20"/>
        </w:rPr>
        <w:t>CEDAW/C/NOR/CO/9.</w:t>
      </w:r>
    </w:p>
  </w:footnote>
  <w:footnote w:id="185">
    <w:p w14:paraId="21E4B9FC" w14:textId="4A1205D9" w:rsidR="00E26502" w:rsidRPr="00C24FBA" w:rsidRDefault="00E26502" w:rsidP="00A14CB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27(b), </w:t>
      </w:r>
      <w:r w:rsidRPr="00C24FBA">
        <w:rPr>
          <w:rFonts w:ascii="Times New Roman" w:hAnsi="Times New Roman" w:cs="Times New Roman"/>
          <w:color w:val="000000"/>
          <w:sz w:val="20"/>
          <w:szCs w:val="20"/>
        </w:rPr>
        <w:t>CEDAW/C/RWA/CO/7-9.</w:t>
      </w:r>
    </w:p>
  </w:footnote>
  <w:footnote w:id="186">
    <w:p w14:paraId="1CEAE9A5" w14:textId="69B430E7" w:rsidR="00E26502" w:rsidRPr="00C24FBA" w:rsidRDefault="00E26502" w:rsidP="004F406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21(b), </w:t>
      </w:r>
      <w:r w:rsidRPr="00C24FBA">
        <w:rPr>
          <w:rFonts w:ascii="Times New Roman" w:hAnsi="Times New Roman" w:cs="Times New Roman"/>
          <w:color w:val="000000"/>
          <w:sz w:val="20"/>
          <w:szCs w:val="20"/>
        </w:rPr>
        <w:t xml:space="preserve">CEDAW/C/ROU/CO/7-8; para. </w:t>
      </w:r>
      <w:r w:rsidRPr="00C24FBA">
        <w:rPr>
          <w:rFonts w:ascii="Times New Roman" w:hAnsi="Times New Roman" w:cs="Times New Roman"/>
          <w:sz w:val="20"/>
          <w:szCs w:val="20"/>
        </w:rPr>
        <w:t xml:space="preserve">R, </w:t>
      </w:r>
      <w:r w:rsidRPr="00C24FBA">
        <w:rPr>
          <w:rFonts w:ascii="Times New Roman" w:hAnsi="Times New Roman" w:cs="Times New Roman"/>
          <w:color w:val="000000"/>
          <w:sz w:val="20"/>
          <w:szCs w:val="20"/>
        </w:rPr>
        <w:t>CEDAW/C/MMR/CO/3.</w:t>
      </w:r>
    </w:p>
  </w:footnote>
  <w:footnote w:id="187">
    <w:p w14:paraId="269BC386" w14:textId="29A0E83B" w:rsidR="00E26502" w:rsidRPr="00C24FBA" w:rsidRDefault="00E26502" w:rsidP="001753D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25(d), </w:t>
      </w:r>
      <w:r w:rsidRPr="00C24FBA">
        <w:rPr>
          <w:rFonts w:ascii="Times New Roman" w:hAnsi="Times New Roman" w:cs="Times New Roman"/>
          <w:color w:val="000000"/>
          <w:sz w:val="20"/>
          <w:szCs w:val="20"/>
        </w:rPr>
        <w:t xml:space="preserve">CEDAW/C/ALB/CO/4; para. </w:t>
      </w:r>
      <w:r w:rsidRPr="00C24FBA">
        <w:rPr>
          <w:rFonts w:ascii="Times New Roman" w:hAnsi="Times New Roman" w:cs="Times New Roman"/>
          <w:sz w:val="20"/>
          <w:szCs w:val="20"/>
        </w:rPr>
        <w:t xml:space="preserve">31(b), </w:t>
      </w:r>
      <w:r w:rsidRPr="00C24FBA">
        <w:rPr>
          <w:rFonts w:ascii="Times New Roman" w:hAnsi="Times New Roman" w:cs="Times New Roman"/>
          <w:color w:val="000000"/>
          <w:sz w:val="20"/>
          <w:szCs w:val="20"/>
        </w:rPr>
        <w:t xml:space="preserve">CEDAW/C/IRL/CO/6-7; para. </w:t>
      </w:r>
      <w:r w:rsidRPr="00C24FBA">
        <w:rPr>
          <w:rFonts w:ascii="Times New Roman" w:hAnsi="Times New Roman" w:cs="Times New Roman"/>
          <w:sz w:val="20"/>
          <w:szCs w:val="20"/>
        </w:rPr>
        <w:t xml:space="preserve">33(b), </w:t>
      </w:r>
      <w:r w:rsidRPr="00C24FBA">
        <w:rPr>
          <w:rFonts w:ascii="Times New Roman" w:hAnsi="Times New Roman" w:cs="Times New Roman"/>
          <w:color w:val="000000"/>
          <w:sz w:val="20"/>
          <w:szCs w:val="20"/>
        </w:rPr>
        <w:t xml:space="preserve">CEDAW/C/CAN/CO/8-9; para. </w:t>
      </w:r>
      <w:r w:rsidRPr="00C24FBA">
        <w:rPr>
          <w:rFonts w:ascii="Times New Roman" w:hAnsi="Times New Roman" w:cs="Times New Roman"/>
          <w:sz w:val="20"/>
          <w:szCs w:val="20"/>
        </w:rPr>
        <w:t xml:space="preserve">25(c), </w:t>
      </w:r>
      <w:r w:rsidRPr="00C24FBA">
        <w:rPr>
          <w:rFonts w:ascii="Times New Roman" w:hAnsi="Times New Roman" w:cs="Times New Roman"/>
          <w:color w:val="000000"/>
          <w:sz w:val="20"/>
          <w:szCs w:val="20"/>
        </w:rPr>
        <w:t xml:space="preserve">CEDAW/C/THA/CO/6-7; </w:t>
      </w:r>
      <w:r w:rsidRPr="00C24FBA">
        <w:rPr>
          <w:rFonts w:ascii="Times New Roman" w:hAnsi="Times New Roman" w:cs="Times New Roman"/>
          <w:sz w:val="20"/>
          <w:szCs w:val="20"/>
        </w:rPr>
        <w:t xml:space="preserve">21(b), </w:t>
      </w:r>
      <w:r w:rsidRPr="00C24FBA">
        <w:rPr>
          <w:rFonts w:ascii="Times New Roman" w:hAnsi="Times New Roman" w:cs="Times New Roman"/>
          <w:color w:val="000000"/>
          <w:sz w:val="20"/>
          <w:szCs w:val="20"/>
        </w:rPr>
        <w:t xml:space="preserve">CEDAW/C/EST/CO/5-6; </w:t>
      </w:r>
      <w:r w:rsidRPr="00C24FBA">
        <w:rPr>
          <w:rFonts w:ascii="Times New Roman" w:hAnsi="Times New Roman" w:cs="Times New Roman"/>
          <w:sz w:val="20"/>
          <w:szCs w:val="20"/>
        </w:rPr>
        <w:t xml:space="preserve">25(d), </w:t>
      </w:r>
      <w:r w:rsidRPr="00C24FBA">
        <w:rPr>
          <w:rFonts w:ascii="Times New Roman" w:hAnsi="Times New Roman" w:cs="Times New Roman"/>
          <w:color w:val="000000"/>
          <w:sz w:val="20"/>
          <w:szCs w:val="20"/>
        </w:rPr>
        <w:t>CEDAW/C/ALB/CO/4.</w:t>
      </w:r>
    </w:p>
  </w:footnote>
  <w:footnote w:id="188">
    <w:p w14:paraId="1FF90ED5" w14:textId="77777777" w:rsidR="00E26502" w:rsidRPr="00C24FBA" w:rsidRDefault="00E26502" w:rsidP="0076702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No. 30 (2013) (CEDAW/C/GC/30), para. 41(b).</w:t>
      </w:r>
    </w:p>
  </w:footnote>
  <w:footnote w:id="189">
    <w:p w14:paraId="7142F762" w14:textId="21482403" w:rsidR="00E26502" w:rsidRPr="00C24FBA" w:rsidRDefault="00E2650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UN Trafficking Protocol, Article 6.</w:t>
      </w:r>
    </w:p>
  </w:footnote>
  <w:footnote w:id="190">
    <w:p w14:paraId="5D2F61FA" w14:textId="6C4874B7" w:rsidR="00E26502" w:rsidRPr="00C24FBA" w:rsidRDefault="00E26502" w:rsidP="00056D4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35 (2017) </w:t>
      </w:r>
      <w:r w:rsidRPr="00C24FBA">
        <w:rPr>
          <w:rFonts w:ascii="Times New Roman" w:hAnsi="Times New Roman" w:cs="Times New Roman"/>
          <w:sz w:val="20"/>
          <w:szCs w:val="20"/>
        </w:rPr>
        <w:t>(CEDAW/C/GC/35), para. 12.</w:t>
      </w:r>
    </w:p>
  </w:footnote>
  <w:footnote w:id="191">
    <w:p w14:paraId="74874595" w14:textId="77777777" w:rsidR="00E26502" w:rsidRPr="00C24FBA" w:rsidRDefault="00E26502" w:rsidP="00A06E7E">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w:t>
      </w:r>
      <w:r w:rsidRPr="00C24FBA">
        <w:rPr>
          <w:rFonts w:ascii="Times New Roman" w:hAnsi="Times New Roman" w:cs="Times New Roman"/>
          <w:sz w:val="20"/>
          <w:szCs w:val="20"/>
          <w:lang w:val="es-CR"/>
        </w:rPr>
        <w:t>No. 31 (2014) (CEDAW/C/GC/31-CRC/C/GC/18)</w:t>
      </w:r>
      <w:r w:rsidRPr="00C24FBA">
        <w:rPr>
          <w:rFonts w:ascii="Times New Roman" w:hAnsi="Times New Roman" w:cs="Times New Roman"/>
          <w:sz w:val="20"/>
          <w:szCs w:val="20"/>
        </w:rPr>
        <w:t>, para. 82.</w:t>
      </w:r>
      <w:r w:rsidRPr="00C24FBA">
        <w:rPr>
          <w:rFonts w:ascii="Times New Roman" w:hAnsi="Times New Roman" w:cs="Times New Roman"/>
          <w:sz w:val="20"/>
          <w:szCs w:val="20"/>
        </w:rPr>
        <w:tab/>
      </w:r>
    </w:p>
  </w:footnote>
  <w:footnote w:id="192">
    <w:p w14:paraId="47113741" w14:textId="77777777" w:rsidR="00E26502" w:rsidRPr="00C24FBA" w:rsidRDefault="00E26502" w:rsidP="003632F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A/71/303 (2016), para. 35.</w:t>
      </w:r>
    </w:p>
  </w:footnote>
  <w:footnote w:id="193">
    <w:p w14:paraId="53CA63A6" w14:textId="77777777" w:rsidR="00E26502" w:rsidRPr="00C24FBA" w:rsidRDefault="00E26502" w:rsidP="003472C7">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A/71/303 (2016), para. 35.</w:t>
      </w:r>
    </w:p>
  </w:footnote>
  <w:footnote w:id="194">
    <w:p w14:paraId="305F5A1E" w14:textId="71D462FC" w:rsidR="00E26502" w:rsidRPr="00C24FBA" w:rsidRDefault="00E26502" w:rsidP="00B8664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27(c), </w:t>
      </w:r>
      <w:r w:rsidRPr="00C24FBA">
        <w:rPr>
          <w:rFonts w:ascii="Times New Roman" w:hAnsi="Times New Roman" w:cs="Times New Roman"/>
          <w:color w:val="000000"/>
          <w:sz w:val="20"/>
          <w:szCs w:val="20"/>
        </w:rPr>
        <w:t>CEDAW/C/NOR/CO/9.</w:t>
      </w:r>
    </w:p>
  </w:footnote>
  <w:footnote w:id="195">
    <w:p w14:paraId="3959E59F" w14:textId="30D85EFB" w:rsidR="00E26502" w:rsidRPr="00C24FBA" w:rsidRDefault="00E26502" w:rsidP="00FD712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26(a), </w:t>
      </w:r>
      <w:r w:rsidRPr="00C24FBA">
        <w:rPr>
          <w:rFonts w:ascii="Times New Roman" w:hAnsi="Times New Roman" w:cs="Times New Roman"/>
          <w:color w:val="000000"/>
          <w:sz w:val="20"/>
          <w:szCs w:val="20"/>
        </w:rPr>
        <w:t>CEDAW/C/BRB/CO/5-8.</w:t>
      </w:r>
    </w:p>
  </w:footnote>
  <w:footnote w:id="196">
    <w:p w14:paraId="67A25ECF" w14:textId="4B5680F4" w:rsidR="00E26502" w:rsidRPr="00C24FBA" w:rsidRDefault="00E26502" w:rsidP="001538E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41, </w:t>
      </w:r>
      <w:r w:rsidRPr="00C24FBA">
        <w:rPr>
          <w:rFonts w:ascii="Times New Roman" w:hAnsi="Times New Roman" w:cs="Times New Roman"/>
          <w:color w:val="000000"/>
          <w:sz w:val="20"/>
          <w:szCs w:val="20"/>
        </w:rPr>
        <w:t xml:space="preserve">CEDAW/C/ECU/CO/8-9; para. </w:t>
      </w:r>
      <w:r w:rsidRPr="00C24FBA">
        <w:rPr>
          <w:rFonts w:ascii="Times New Roman" w:hAnsi="Times New Roman" w:cs="Times New Roman"/>
          <w:sz w:val="20"/>
          <w:szCs w:val="20"/>
        </w:rPr>
        <w:t xml:space="preserve">37(e), </w:t>
      </w:r>
      <w:r w:rsidRPr="00C24FBA">
        <w:rPr>
          <w:rFonts w:ascii="Times New Roman" w:hAnsi="Times New Roman" w:cs="Times New Roman"/>
          <w:color w:val="000000"/>
          <w:sz w:val="20"/>
          <w:szCs w:val="20"/>
        </w:rPr>
        <w:t xml:space="preserve">CEDAW/C/THA/CO/6-7; para. </w:t>
      </w:r>
      <w:r w:rsidRPr="00C24FBA">
        <w:rPr>
          <w:rFonts w:ascii="Times New Roman" w:hAnsi="Times New Roman" w:cs="Times New Roman"/>
          <w:sz w:val="20"/>
          <w:szCs w:val="20"/>
        </w:rPr>
        <w:t xml:space="preserve">40(d), </w:t>
      </w:r>
      <w:r w:rsidRPr="00C24FBA">
        <w:rPr>
          <w:rFonts w:ascii="Times New Roman" w:hAnsi="Times New Roman" w:cs="Times New Roman"/>
          <w:color w:val="000000"/>
          <w:sz w:val="20"/>
          <w:szCs w:val="20"/>
        </w:rPr>
        <w:t xml:space="preserve">CEDAW/C/ITA/CO/7; para. </w:t>
      </w:r>
      <w:r w:rsidRPr="00C24FBA">
        <w:rPr>
          <w:rFonts w:ascii="Times New Roman" w:hAnsi="Times New Roman" w:cs="Times New Roman"/>
          <w:sz w:val="20"/>
          <w:szCs w:val="20"/>
        </w:rPr>
        <w:t xml:space="preserve">42(a), </w:t>
      </w:r>
      <w:r w:rsidRPr="00C24FBA">
        <w:rPr>
          <w:rFonts w:ascii="Times New Roman" w:hAnsi="Times New Roman" w:cs="Times New Roman"/>
          <w:color w:val="000000"/>
          <w:sz w:val="20"/>
          <w:szCs w:val="20"/>
        </w:rPr>
        <w:t xml:space="preserve">CEDAW/C/BHR/CO/3; para. </w:t>
      </w:r>
      <w:r w:rsidRPr="00C24FBA">
        <w:rPr>
          <w:rFonts w:ascii="Times New Roman" w:hAnsi="Times New Roman" w:cs="Times New Roman"/>
          <w:sz w:val="20"/>
          <w:szCs w:val="20"/>
        </w:rPr>
        <w:t xml:space="preserve">31(f), </w:t>
      </w:r>
      <w:r w:rsidRPr="00C24FBA">
        <w:rPr>
          <w:rFonts w:ascii="Times New Roman" w:hAnsi="Times New Roman" w:cs="Times New Roman"/>
          <w:color w:val="000000"/>
          <w:sz w:val="20"/>
          <w:szCs w:val="20"/>
        </w:rPr>
        <w:t>CEDAW/C/SAU/CO/3-4.</w:t>
      </w:r>
    </w:p>
  </w:footnote>
  <w:footnote w:id="197">
    <w:p w14:paraId="263363C0" w14:textId="6DDAA1E6" w:rsidR="00E26502" w:rsidRPr="00C24FBA" w:rsidRDefault="00E26502" w:rsidP="00590EF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29(c), </w:t>
      </w:r>
      <w:r w:rsidRPr="00C24FBA">
        <w:rPr>
          <w:rFonts w:ascii="Times New Roman" w:hAnsi="Times New Roman" w:cs="Times New Roman"/>
          <w:color w:val="000000"/>
          <w:sz w:val="20"/>
          <w:szCs w:val="20"/>
        </w:rPr>
        <w:t xml:space="preserve">CEDAW/C/CHE/CO/4-5; para. </w:t>
      </w:r>
      <w:r w:rsidRPr="00C24FBA">
        <w:rPr>
          <w:rFonts w:ascii="Times New Roman" w:hAnsi="Times New Roman" w:cs="Times New Roman"/>
          <w:sz w:val="20"/>
          <w:szCs w:val="20"/>
        </w:rPr>
        <w:t xml:space="preserve">25(d), </w:t>
      </w:r>
      <w:r w:rsidRPr="00C24FBA">
        <w:rPr>
          <w:rFonts w:ascii="Times New Roman" w:hAnsi="Times New Roman" w:cs="Times New Roman"/>
          <w:color w:val="000000"/>
          <w:sz w:val="20"/>
          <w:szCs w:val="20"/>
        </w:rPr>
        <w:t xml:space="preserve">CEDAW/C/NER/CO/3-4; para. </w:t>
      </w:r>
      <w:r w:rsidRPr="00C24FBA">
        <w:rPr>
          <w:rFonts w:ascii="Times New Roman" w:hAnsi="Times New Roman" w:cs="Times New Roman"/>
          <w:sz w:val="20"/>
          <w:szCs w:val="20"/>
        </w:rPr>
        <w:t xml:space="preserve">30(f), </w:t>
      </w:r>
      <w:r w:rsidRPr="00C24FBA">
        <w:rPr>
          <w:rFonts w:ascii="Times New Roman" w:hAnsi="Times New Roman" w:cs="Times New Roman"/>
          <w:color w:val="000000"/>
          <w:sz w:val="20"/>
          <w:szCs w:val="20"/>
        </w:rPr>
        <w:t>CEDAW/C/ITA/CO/7.</w:t>
      </w:r>
    </w:p>
  </w:footnote>
  <w:footnote w:id="198">
    <w:p w14:paraId="5DA2F309" w14:textId="2EAEB665" w:rsidR="00E26502" w:rsidRPr="00C24FBA" w:rsidRDefault="00E26502" w:rsidP="00E8736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color w:val="000000"/>
          <w:sz w:val="20"/>
          <w:szCs w:val="20"/>
        </w:rPr>
        <w:t xml:space="preserve"> para. </w:t>
      </w:r>
      <w:r w:rsidRPr="00C24FBA">
        <w:rPr>
          <w:rFonts w:ascii="Times New Roman" w:hAnsi="Times New Roman" w:cs="Times New Roman"/>
          <w:sz w:val="20"/>
          <w:szCs w:val="20"/>
        </w:rPr>
        <w:t xml:space="preserve"> 42(c), </w:t>
      </w:r>
      <w:r w:rsidRPr="00C24FBA">
        <w:rPr>
          <w:rFonts w:ascii="Times New Roman" w:hAnsi="Times New Roman" w:cs="Times New Roman"/>
          <w:color w:val="000000"/>
          <w:sz w:val="20"/>
          <w:szCs w:val="20"/>
        </w:rPr>
        <w:t xml:space="preserve">CEDAW/C/ARE/CO/2-3; para. </w:t>
      </w:r>
      <w:r w:rsidRPr="00C24FBA">
        <w:rPr>
          <w:rFonts w:ascii="Times New Roman" w:hAnsi="Times New Roman" w:cs="Times New Roman"/>
          <w:sz w:val="20"/>
          <w:szCs w:val="20"/>
        </w:rPr>
        <w:t xml:space="preserve">23(b), </w:t>
      </w:r>
      <w:r w:rsidRPr="00C24FBA">
        <w:rPr>
          <w:rFonts w:ascii="Times New Roman" w:hAnsi="Times New Roman" w:cs="Times New Roman"/>
          <w:color w:val="000000"/>
          <w:sz w:val="20"/>
          <w:szCs w:val="20"/>
        </w:rPr>
        <w:t xml:space="preserve">CEDAW/C/TTO/CO/4-7; para. </w:t>
      </w:r>
      <w:r w:rsidRPr="00C24FBA">
        <w:rPr>
          <w:rFonts w:ascii="Times New Roman" w:hAnsi="Times New Roman" w:cs="Times New Roman"/>
          <w:sz w:val="20"/>
          <w:szCs w:val="20"/>
        </w:rPr>
        <w:t xml:space="preserve">26(e), </w:t>
      </w:r>
      <w:r w:rsidRPr="00C24FBA">
        <w:rPr>
          <w:rFonts w:ascii="Times New Roman" w:hAnsi="Times New Roman" w:cs="Times New Roman"/>
          <w:color w:val="000000"/>
          <w:sz w:val="20"/>
          <w:szCs w:val="20"/>
        </w:rPr>
        <w:t xml:space="preserve">CEDAW/C/BRB/CO/5-8; para. </w:t>
      </w:r>
      <w:r w:rsidRPr="00C24FBA">
        <w:rPr>
          <w:rFonts w:ascii="Times New Roman" w:hAnsi="Times New Roman" w:cs="Times New Roman"/>
          <w:sz w:val="20"/>
          <w:szCs w:val="20"/>
        </w:rPr>
        <w:t xml:space="preserve">31(d), </w:t>
      </w:r>
      <w:r w:rsidRPr="00C24FBA">
        <w:rPr>
          <w:rFonts w:ascii="Times New Roman" w:hAnsi="Times New Roman" w:cs="Times New Roman"/>
          <w:color w:val="000000"/>
          <w:sz w:val="20"/>
          <w:szCs w:val="20"/>
        </w:rPr>
        <w:t xml:space="preserve">CEDAW/C/UKR/CO/8; para. </w:t>
      </w:r>
      <w:r w:rsidRPr="00C24FBA">
        <w:rPr>
          <w:rFonts w:ascii="Times New Roman" w:hAnsi="Times New Roman" w:cs="Times New Roman"/>
          <w:sz w:val="20"/>
          <w:szCs w:val="20"/>
        </w:rPr>
        <w:t xml:space="preserve">23(d), </w:t>
      </w:r>
      <w:r w:rsidRPr="00C24FBA">
        <w:rPr>
          <w:rFonts w:ascii="Times New Roman" w:hAnsi="Times New Roman" w:cs="Times New Roman"/>
          <w:color w:val="000000"/>
          <w:sz w:val="20"/>
          <w:szCs w:val="20"/>
        </w:rPr>
        <w:t xml:space="preserve">CEDAW/C/ARG/CO/7; para. </w:t>
      </w:r>
      <w:r w:rsidRPr="00C24FBA">
        <w:rPr>
          <w:rFonts w:ascii="Times New Roman" w:hAnsi="Times New Roman" w:cs="Times New Roman"/>
          <w:sz w:val="20"/>
          <w:szCs w:val="20"/>
        </w:rPr>
        <w:t xml:space="preserve">27(e), </w:t>
      </w:r>
      <w:r w:rsidRPr="00C24FBA">
        <w:rPr>
          <w:rFonts w:ascii="Times New Roman" w:hAnsi="Times New Roman" w:cs="Times New Roman"/>
          <w:color w:val="000000"/>
          <w:sz w:val="20"/>
          <w:szCs w:val="20"/>
        </w:rPr>
        <w:t xml:space="preserve">CEDAW/C/KEN/CO/8; para. </w:t>
      </w:r>
      <w:r w:rsidRPr="00C24FBA">
        <w:rPr>
          <w:rFonts w:ascii="Times New Roman" w:hAnsi="Times New Roman" w:cs="Times New Roman"/>
          <w:sz w:val="20"/>
          <w:szCs w:val="20"/>
        </w:rPr>
        <w:t xml:space="preserve">28(d), </w:t>
      </w:r>
      <w:r w:rsidRPr="00C24FBA">
        <w:rPr>
          <w:rFonts w:ascii="Times New Roman" w:hAnsi="Times New Roman" w:cs="Times New Roman"/>
          <w:color w:val="000000"/>
          <w:sz w:val="20"/>
          <w:szCs w:val="20"/>
        </w:rPr>
        <w:t xml:space="preserve">CEDAW/C/BWA/CO/4; para. </w:t>
      </w:r>
      <w:r w:rsidRPr="00C24FBA">
        <w:rPr>
          <w:rFonts w:ascii="Times New Roman" w:hAnsi="Times New Roman" w:cs="Times New Roman"/>
          <w:sz w:val="20"/>
          <w:szCs w:val="20"/>
        </w:rPr>
        <w:t xml:space="preserve">19(e), </w:t>
      </w:r>
      <w:r w:rsidRPr="00C24FBA">
        <w:rPr>
          <w:rFonts w:ascii="Times New Roman" w:hAnsi="Times New Roman" w:cs="Times New Roman"/>
          <w:color w:val="000000"/>
          <w:sz w:val="20"/>
          <w:szCs w:val="20"/>
        </w:rPr>
        <w:t xml:space="preserve">CEDAW/C/ARM/CO/5-6; para. </w:t>
      </w:r>
      <w:r w:rsidRPr="00C24FBA">
        <w:rPr>
          <w:rFonts w:ascii="Times New Roman" w:hAnsi="Times New Roman" w:cs="Times New Roman"/>
          <w:sz w:val="20"/>
          <w:szCs w:val="20"/>
        </w:rPr>
        <w:t xml:space="preserve">23(c), </w:t>
      </w:r>
      <w:r w:rsidRPr="00C24FBA">
        <w:rPr>
          <w:rFonts w:ascii="Times New Roman" w:hAnsi="Times New Roman" w:cs="Times New Roman"/>
          <w:color w:val="000000"/>
          <w:sz w:val="20"/>
          <w:szCs w:val="20"/>
        </w:rPr>
        <w:t xml:space="preserve">CEDAW/C/SGP/CO/5; para. </w:t>
      </w:r>
      <w:r w:rsidRPr="00C24FBA">
        <w:rPr>
          <w:rFonts w:ascii="Times New Roman" w:hAnsi="Times New Roman" w:cs="Times New Roman"/>
          <w:sz w:val="20"/>
          <w:szCs w:val="20"/>
        </w:rPr>
        <w:t xml:space="preserve">28(a), </w:t>
      </w:r>
      <w:r w:rsidRPr="00C24FBA">
        <w:rPr>
          <w:rFonts w:ascii="Times New Roman" w:hAnsi="Times New Roman" w:cs="Times New Roman"/>
          <w:color w:val="000000"/>
          <w:sz w:val="20"/>
          <w:szCs w:val="20"/>
        </w:rPr>
        <w:t xml:space="preserve">CEDAW/C/NGA/CO/7-8; para. </w:t>
      </w:r>
      <w:r w:rsidRPr="00C24FBA">
        <w:rPr>
          <w:rFonts w:ascii="Times New Roman" w:hAnsi="Times New Roman" w:cs="Times New Roman"/>
          <w:sz w:val="20"/>
          <w:szCs w:val="20"/>
        </w:rPr>
        <w:t xml:space="preserve">19(f), </w:t>
      </w:r>
      <w:r w:rsidRPr="00C24FBA">
        <w:rPr>
          <w:rFonts w:ascii="Times New Roman" w:hAnsi="Times New Roman" w:cs="Times New Roman"/>
          <w:color w:val="000000"/>
          <w:sz w:val="20"/>
          <w:szCs w:val="20"/>
        </w:rPr>
        <w:t>CEDAW/C/ARM/CO/5-6.</w:t>
      </w:r>
    </w:p>
  </w:footnote>
  <w:footnote w:id="199">
    <w:p w14:paraId="2BB01DE7" w14:textId="406CCBF6" w:rsidR="00E26502" w:rsidRPr="00C24FBA" w:rsidRDefault="00E26502" w:rsidP="00543CD7">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21(b), </w:t>
      </w:r>
      <w:r w:rsidRPr="00C24FBA">
        <w:rPr>
          <w:rFonts w:ascii="Times New Roman" w:hAnsi="Times New Roman" w:cs="Times New Roman"/>
          <w:color w:val="000000"/>
          <w:sz w:val="20"/>
          <w:szCs w:val="20"/>
        </w:rPr>
        <w:t xml:space="preserve">CEDAW/C/CZE/CO/6; para. </w:t>
      </w:r>
      <w:r w:rsidRPr="00C24FBA">
        <w:rPr>
          <w:rFonts w:ascii="Times New Roman" w:hAnsi="Times New Roman" w:cs="Times New Roman"/>
          <w:sz w:val="20"/>
          <w:szCs w:val="20"/>
        </w:rPr>
        <w:t>25(d),</w:t>
      </w:r>
      <w:r w:rsidRPr="00C24FBA">
        <w:rPr>
          <w:rFonts w:ascii="Times New Roman" w:hAnsi="Times New Roman" w:cs="Times New Roman"/>
          <w:color w:val="000000"/>
          <w:sz w:val="20"/>
          <w:szCs w:val="20"/>
        </w:rPr>
        <w:t xml:space="preserve"> CEDAW/C/GTM/CO/8-9; para. </w:t>
      </w:r>
      <w:r w:rsidRPr="00C24FBA">
        <w:rPr>
          <w:rFonts w:ascii="Times New Roman" w:hAnsi="Times New Roman" w:cs="Times New Roman"/>
          <w:sz w:val="20"/>
          <w:szCs w:val="20"/>
        </w:rPr>
        <w:t xml:space="preserve">23(d), </w:t>
      </w:r>
      <w:r w:rsidRPr="00C24FBA">
        <w:rPr>
          <w:rFonts w:ascii="Times New Roman" w:hAnsi="Times New Roman" w:cs="Times New Roman"/>
          <w:color w:val="000000"/>
          <w:sz w:val="20"/>
          <w:szCs w:val="20"/>
        </w:rPr>
        <w:t xml:space="preserve">CEDAW/C/ARG/CO/7; para. </w:t>
      </w:r>
      <w:r w:rsidRPr="00C24FBA">
        <w:rPr>
          <w:rFonts w:ascii="Times New Roman" w:hAnsi="Times New Roman" w:cs="Times New Roman"/>
          <w:sz w:val="20"/>
          <w:szCs w:val="20"/>
        </w:rPr>
        <w:t xml:space="preserve">27(e), </w:t>
      </w:r>
      <w:r w:rsidRPr="00C24FBA">
        <w:rPr>
          <w:rFonts w:ascii="Times New Roman" w:hAnsi="Times New Roman" w:cs="Times New Roman"/>
          <w:color w:val="000000"/>
          <w:sz w:val="20"/>
          <w:szCs w:val="20"/>
        </w:rPr>
        <w:t xml:space="preserve">CEDAW/C/KEN/CO/8; para. </w:t>
      </w:r>
      <w:r w:rsidRPr="00C24FBA">
        <w:rPr>
          <w:rFonts w:ascii="Times New Roman" w:hAnsi="Times New Roman" w:cs="Times New Roman"/>
          <w:sz w:val="20"/>
          <w:szCs w:val="20"/>
        </w:rPr>
        <w:t xml:space="preserve">28(d), </w:t>
      </w:r>
      <w:r w:rsidRPr="00C24FBA">
        <w:rPr>
          <w:rFonts w:ascii="Times New Roman" w:hAnsi="Times New Roman" w:cs="Times New Roman"/>
          <w:color w:val="000000"/>
          <w:sz w:val="20"/>
          <w:szCs w:val="20"/>
        </w:rPr>
        <w:t xml:space="preserve">CEDAW/C/BWA/CO/4; para. </w:t>
      </w:r>
      <w:r w:rsidRPr="00C24FBA">
        <w:rPr>
          <w:rFonts w:ascii="Times New Roman" w:hAnsi="Times New Roman" w:cs="Times New Roman"/>
          <w:sz w:val="20"/>
          <w:szCs w:val="20"/>
        </w:rPr>
        <w:t xml:space="preserve">25, </w:t>
      </w:r>
      <w:r w:rsidRPr="00C24FBA">
        <w:rPr>
          <w:rFonts w:ascii="Times New Roman" w:hAnsi="Times New Roman" w:cs="Times New Roman"/>
          <w:color w:val="000000"/>
          <w:sz w:val="20"/>
          <w:szCs w:val="20"/>
        </w:rPr>
        <w:t xml:space="preserve">CEDAW/C/MNE/CO/2; para. </w:t>
      </w:r>
      <w:r w:rsidRPr="00C24FBA">
        <w:rPr>
          <w:rFonts w:ascii="Times New Roman" w:hAnsi="Times New Roman" w:cs="Times New Roman"/>
          <w:sz w:val="20"/>
          <w:szCs w:val="20"/>
        </w:rPr>
        <w:t xml:space="preserve">25(b), </w:t>
      </w:r>
      <w:r w:rsidRPr="00C24FBA">
        <w:rPr>
          <w:rFonts w:ascii="Times New Roman" w:hAnsi="Times New Roman" w:cs="Times New Roman"/>
          <w:color w:val="000000"/>
          <w:sz w:val="20"/>
          <w:szCs w:val="20"/>
        </w:rPr>
        <w:t xml:space="preserve">CEDAW/C/HND/CO/7-8; para. </w:t>
      </w:r>
      <w:r w:rsidRPr="00C24FBA">
        <w:rPr>
          <w:rFonts w:ascii="Times New Roman" w:hAnsi="Times New Roman" w:cs="Times New Roman"/>
          <w:sz w:val="20"/>
          <w:szCs w:val="20"/>
        </w:rPr>
        <w:t xml:space="preserve">40(b), </w:t>
      </w:r>
      <w:r w:rsidRPr="00C24FBA">
        <w:rPr>
          <w:rFonts w:ascii="Times New Roman" w:hAnsi="Times New Roman" w:cs="Times New Roman"/>
          <w:color w:val="000000"/>
          <w:sz w:val="20"/>
          <w:szCs w:val="20"/>
        </w:rPr>
        <w:t xml:space="preserve">CEDAW/C/TUR/CO/7; para. </w:t>
      </w:r>
      <w:r w:rsidRPr="00C24FBA">
        <w:rPr>
          <w:rFonts w:ascii="Times New Roman" w:hAnsi="Times New Roman" w:cs="Times New Roman"/>
          <w:sz w:val="20"/>
          <w:szCs w:val="20"/>
        </w:rPr>
        <w:t xml:space="preserve">27(b), </w:t>
      </w:r>
      <w:r w:rsidRPr="00C24FBA">
        <w:rPr>
          <w:rFonts w:ascii="Times New Roman" w:hAnsi="Times New Roman" w:cs="Times New Roman"/>
          <w:color w:val="000000"/>
          <w:sz w:val="20"/>
          <w:szCs w:val="20"/>
        </w:rPr>
        <w:t xml:space="preserve">CEDAW/C/LKA/CO/8; para. </w:t>
      </w:r>
      <w:r w:rsidRPr="00C24FBA">
        <w:rPr>
          <w:rFonts w:ascii="Times New Roman" w:hAnsi="Times New Roman" w:cs="Times New Roman"/>
          <w:sz w:val="20"/>
          <w:szCs w:val="20"/>
        </w:rPr>
        <w:t xml:space="preserve">27(b), </w:t>
      </w:r>
      <w:r w:rsidRPr="00C24FBA">
        <w:rPr>
          <w:rFonts w:ascii="Times New Roman" w:hAnsi="Times New Roman" w:cs="Times New Roman"/>
          <w:color w:val="000000"/>
          <w:sz w:val="20"/>
          <w:szCs w:val="20"/>
        </w:rPr>
        <w:t xml:space="preserve">CEDAW/C/BFA/CO/7; para. </w:t>
      </w:r>
      <w:r w:rsidRPr="00C24FBA">
        <w:rPr>
          <w:rFonts w:ascii="Times New Roman" w:hAnsi="Times New Roman" w:cs="Times New Roman"/>
          <w:sz w:val="20"/>
          <w:szCs w:val="20"/>
        </w:rPr>
        <w:t xml:space="preserve">21(a), </w:t>
      </w:r>
      <w:r w:rsidRPr="00C24FBA">
        <w:rPr>
          <w:rFonts w:ascii="Times New Roman" w:hAnsi="Times New Roman" w:cs="Times New Roman"/>
          <w:color w:val="000000"/>
          <w:sz w:val="20"/>
          <w:szCs w:val="20"/>
        </w:rPr>
        <w:t>CEDAW/C/ROU/CO/7-8.</w:t>
      </w:r>
    </w:p>
  </w:footnote>
  <w:footnote w:id="200">
    <w:p w14:paraId="0B7AF2F6" w14:textId="7985B004" w:rsidR="00E26502" w:rsidRPr="00C24FBA" w:rsidRDefault="00E26502" w:rsidP="00310FD1">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20, </w:t>
      </w:r>
      <w:r w:rsidRPr="00C24FBA">
        <w:rPr>
          <w:rFonts w:ascii="Times New Roman" w:hAnsi="Times New Roman" w:cs="Times New Roman"/>
          <w:color w:val="000000"/>
          <w:sz w:val="20"/>
          <w:szCs w:val="20"/>
        </w:rPr>
        <w:t>CEDAW/C/DNK/CO/8.</w:t>
      </w:r>
    </w:p>
  </w:footnote>
  <w:footnote w:id="201">
    <w:p w14:paraId="07957442" w14:textId="655142BF" w:rsidR="00E26502" w:rsidRPr="00C24FBA" w:rsidRDefault="00E26502" w:rsidP="00A433F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28(e), </w:t>
      </w:r>
      <w:r w:rsidRPr="00C24FBA">
        <w:rPr>
          <w:rFonts w:ascii="Times New Roman" w:hAnsi="Times New Roman" w:cs="Times New Roman"/>
          <w:color w:val="000000"/>
          <w:sz w:val="20"/>
          <w:szCs w:val="20"/>
        </w:rPr>
        <w:t>CEDAW/C/NGA/CO/7-8.</w:t>
      </w:r>
    </w:p>
  </w:footnote>
  <w:footnote w:id="202">
    <w:p w14:paraId="068A6881" w14:textId="7F9805D9" w:rsidR="00E26502" w:rsidRPr="00C24FBA" w:rsidRDefault="00E26502" w:rsidP="00310FD1">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29(c), CEDAW/C/PRT/CO/8-9;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32,CEDAW/C/ARE/CO/2-3;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28(a), </w:t>
      </w:r>
      <w:r w:rsidRPr="00C24FBA">
        <w:rPr>
          <w:rFonts w:ascii="Times New Roman" w:hAnsi="Times New Roman" w:cs="Times New Roman"/>
          <w:color w:val="000000"/>
          <w:sz w:val="20"/>
          <w:szCs w:val="20"/>
        </w:rPr>
        <w:t xml:space="preserve">CEDAW/C/NGA/CO/7-8; para. </w:t>
      </w:r>
      <w:r w:rsidRPr="00C24FBA">
        <w:rPr>
          <w:rFonts w:ascii="Times New Roman" w:hAnsi="Times New Roman" w:cs="Times New Roman"/>
          <w:sz w:val="20"/>
          <w:szCs w:val="20"/>
        </w:rPr>
        <w:t xml:space="preserve">19(f), </w:t>
      </w:r>
      <w:r w:rsidRPr="00C24FBA">
        <w:rPr>
          <w:rFonts w:ascii="Times New Roman" w:hAnsi="Times New Roman" w:cs="Times New Roman"/>
          <w:color w:val="000000"/>
          <w:sz w:val="20"/>
          <w:szCs w:val="20"/>
        </w:rPr>
        <w:t xml:space="preserve">CEDAW/C/ARM/CO/5-6; para. </w:t>
      </w:r>
      <w:r w:rsidRPr="00C24FBA">
        <w:rPr>
          <w:rFonts w:ascii="Times New Roman" w:hAnsi="Times New Roman" w:cs="Times New Roman"/>
          <w:sz w:val="20"/>
          <w:szCs w:val="20"/>
        </w:rPr>
        <w:t xml:space="preserve">26(e), </w:t>
      </w:r>
      <w:r w:rsidRPr="00C24FBA">
        <w:rPr>
          <w:rFonts w:ascii="Times New Roman" w:hAnsi="Times New Roman" w:cs="Times New Roman"/>
          <w:color w:val="000000"/>
          <w:sz w:val="20"/>
          <w:szCs w:val="20"/>
        </w:rPr>
        <w:t xml:space="preserve">CEDAW/C/BRB/CO/5-8; para. </w:t>
      </w:r>
      <w:r w:rsidRPr="00C24FBA">
        <w:rPr>
          <w:rFonts w:ascii="Times New Roman" w:hAnsi="Times New Roman" w:cs="Times New Roman"/>
          <w:sz w:val="20"/>
          <w:szCs w:val="20"/>
        </w:rPr>
        <w:t xml:space="preserve">31(d), </w:t>
      </w:r>
      <w:r w:rsidRPr="00C24FBA">
        <w:rPr>
          <w:rFonts w:ascii="Times New Roman" w:hAnsi="Times New Roman" w:cs="Times New Roman"/>
          <w:color w:val="000000"/>
          <w:sz w:val="20"/>
          <w:szCs w:val="20"/>
        </w:rPr>
        <w:t>CEDAW/C/UKR/CO/8.</w:t>
      </w:r>
    </w:p>
  </w:footnote>
  <w:footnote w:id="203">
    <w:p w14:paraId="06D7D8A9" w14:textId="3FD4CE4B" w:rsidR="00E26502" w:rsidRPr="00C24FBA" w:rsidRDefault="00E26502" w:rsidP="00310FD1">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33(e), </w:t>
      </w:r>
      <w:r w:rsidRPr="00C24FBA">
        <w:rPr>
          <w:rFonts w:ascii="Times New Roman" w:hAnsi="Times New Roman" w:cs="Times New Roman"/>
          <w:color w:val="000000"/>
          <w:sz w:val="20"/>
          <w:szCs w:val="20"/>
        </w:rPr>
        <w:t>CEDAW/C/TUR/CO/7.</w:t>
      </w:r>
    </w:p>
  </w:footnote>
  <w:footnote w:id="204">
    <w:p w14:paraId="2F795665" w14:textId="3E588819" w:rsidR="00E26502" w:rsidRPr="00C24FBA" w:rsidRDefault="00E26502" w:rsidP="005F4FEB">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37(b), </w:t>
      </w:r>
      <w:r w:rsidRPr="00C24FBA">
        <w:rPr>
          <w:rFonts w:ascii="Times New Roman" w:hAnsi="Times New Roman" w:cs="Times New Roman"/>
          <w:color w:val="000000"/>
          <w:sz w:val="20"/>
          <w:szCs w:val="20"/>
        </w:rPr>
        <w:t xml:space="preserve">CEDAW/C/HUN/CO/7-8; para. </w:t>
      </w:r>
      <w:r w:rsidRPr="00C24FBA">
        <w:rPr>
          <w:rFonts w:ascii="Times New Roman" w:hAnsi="Times New Roman" w:cs="Times New Roman"/>
          <w:sz w:val="20"/>
          <w:szCs w:val="20"/>
        </w:rPr>
        <w:t xml:space="preserve">39(h), </w:t>
      </w:r>
      <w:r w:rsidRPr="00C24FBA">
        <w:rPr>
          <w:rFonts w:ascii="Times New Roman" w:hAnsi="Times New Roman" w:cs="Times New Roman"/>
          <w:color w:val="000000"/>
          <w:sz w:val="20"/>
          <w:szCs w:val="20"/>
        </w:rPr>
        <w:t>CEDAW/C/ALB/CO/4.</w:t>
      </w:r>
    </w:p>
  </w:footnote>
  <w:footnote w:id="205">
    <w:p w14:paraId="6FCBD029" w14:textId="29021FAE" w:rsidR="00E26502" w:rsidRPr="00C24FBA" w:rsidRDefault="00E26502" w:rsidP="00564B4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33 (2015) </w:t>
      </w:r>
      <w:r w:rsidRPr="00C24FBA">
        <w:rPr>
          <w:rFonts w:ascii="Times New Roman" w:hAnsi="Times New Roman" w:cs="Times New Roman"/>
          <w:sz w:val="20"/>
          <w:szCs w:val="20"/>
        </w:rPr>
        <w:t xml:space="preserve">(CEDAW/C/GC/33), para. 51;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25, </w:t>
      </w:r>
      <w:r w:rsidRPr="00C24FBA">
        <w:rPr>
          <w:rFonts w:ascii="Times New Roman" w:hAnsi="Times New Roman" w:cs="Times New Roman"/>
          <w:color w:val="000000"/>
          <w:sz w:val="20"/>
          <w:szCs w:val="20"/>
        </w:rPr>
        <w:t xml:space="preserve">CEDAW/C/MNE/CO/2; para. </w:t>
      </w:r>
      <w:r w:rsidRPr="00C24FBA">
        <w:rPr>
          <w:rFonts w:ascii="Times New Roman" w:hAnsi="Times New Roman" w:cs="Times New Roman"/>
          <w:sz w:val="20"/>
          <w:szCs w:val="20"/>
        </w:rPr>
        <w:t xml:space="preserve">R(d), </w:t>
      </w:r>
      <w:r w:rsidRPr="00C24FBA">
        <w:rPr>
          <w:rFonts w:ascii="Times New Roman" w:hAnsi="Times New Roman" w:cs="Times New Roman"/>
          <w:color w:val="000000"/>
          <w:sz w:val="20"/>
          <w:szCs w:val="20"/>
        </w:rPr>
        <w:t xml:space="preserve">CEDAW/C/LIE/CO/4; para. </w:t>
      </w:r>
      <w:r w:rsidRPr="00C24FBA">
        <w:rPr>
          <w:rFonts w:ascii="Times New Roman" w:hAnsi="Times New Roman" w:cs="Times New Roman"/>
          <w:sz w:val="20"/>
          <w:szCs w:val="20"/>
        </w:rPr>
        <w:t>33(c),</w:t>
      </w:r>
      <w:r w:rsidRPr="00C24FBA">
        <w:rPr>
          <w:rFonts w:ascii="Times New Roman" w:hAnsi="Times New Roman" w:cs="Times New Roman"/>
          <w:color w:val="000000"/>
          <w:sz w:val="20"/>
          <w:szCs w:val="20"/>
        </w:rPr>
        <w:t xml:space="preserve">CEDAW/C/KWT/CO/3-4; paras. 31(d) and </w:t>
      </w:r>
      <w:r w:rsidRPr="00C24FBA">
        <w:rPr>
          <w:rFonts w:ascii="Times New Roman" w:hAnsi="Times New Roman" w:cs="Times New Roman"/>
          <w:sz w:val="20"/>
          <w:szCs w:val="20"/>
        </w:rPr>
        <w:t xml:space="preserve">36(e), </w:t>
      </w:r>
      <w:r w:rsidRPr="00C24FBA">
        <w:rPr>
          <w:rFonts w:ascii="Times New Roman" w:hAnsi="Times New Roman" w:cs="Times New Roman"/>
          <w:color w:val="000000"/>
          <w:sz w:val="20"/>
          <w:szCs w:val="20"/>
        </w:rPr>
        <w:t xml:space="preserve">CEDAW/C/SAU/CO/3-4; para. </w:t>
      </w:r>
      <w:r w:rsidRPr="00C24FBA">
        <w:rPr>
          <w:rFonts w:ascii="Times New Roman" w:hAnsi="Times New Roman" w:cs="Times New Roman"/>
          <w:sz w:val="20"/>
          <w:szCs w:val="20"/>
        </w:rPr>
        <w:t xml:space="preserve">25(b), </w:t>
      </w:r>
      <w:r w:rsidRPr="00C24FBA">
        <w:rPr>
          <w:rFonts w:ascii="Times New Roman" w:hAnsi="Times New Roman" w:cs="Times New Roman"/>
          <w:color w:val="000000"/>
          <w:sz w:val="20"/>
          <w:szCs w:val="20"/>
        </w:rPr>
        <w:t xml:space="preserve">CEDAW/C/NER/CO/3-4; para. </w:t>
      </w:r>
      <w:r w:rsidRPr="00C24FBA">
        <w:rPr>
          <w:rFonts w:ascii="Times New Roman" w:hAnsi="Times New Roman" w:cs="Times New Roman"/>
          <w:sz w:val="20"/>
          <w:szCs w:val="20"/>
        </w:rPr>
        <w:t xml:space="preserve">25(d), </w:t>
      </w:r>
      <w:r w:rsidRPr="00C24FBA">
        <w:rPr>
          <w:rFonts w:ascii="Times New Roman" w:hAnsi="Times New Roman" w:cs="Times New Roman"/>
          <w:color w:val="000000"/>
          <w:sz w:val="20"/>
          <w:szCs w:val="20"/>
        </w:rPr>
        <w:t xml:space="preserve">CEDAW/C/THA/CO/6-7; para. </w:t>
      </w:r>
      <w:r w:rsidRPr="00C24FBA">
        <w:rPr>
          <w:rFonts w:ascii="Times New Roman" w:hAnsi="Times New Roman" w:cs="Times New Roman"/>
          <w:sz w:val="20"/>
          <w:szCs w:val="20"/>
        </w:rPr>
        <w:t xml:space="preserve">25(c), </w:t>
      </w:r>
      <w:r w:rsidRPr="00C24FBA">
        <w:rPr>
          <w:rFonts w:ascii="Times New Roman" w:hAnsi="Times New Roman" w:cs="Times New Roman"/>
          <w:color w:val="000000"/>
          <w:sz w:val="20"/>
          <w:szCs w:val="20"/>
        </w:rPr>
        <w:t xml:space="preserve">CEDAW/C/ALB/CO/4; para. </w:t>
      </w:r>
      <w:r w:rsidRPr="00C24FBA">
        <w:rPr>
          <w:rFonts w:ascii="Times New Roman" w:hAnsi="Times New Roman" w:cs="Times New Roman"/>
          <w:sz w:val="20"/>
          <w:szCs w:val="20"/>
        </w:rPr>
        <w:t xml:space="preserve">27(b), </w:t>
      </w:r>
      <w:r w:rsidRPr="00C24FBA">
        <w:rPr>
          <w:rFonts w:ascii="Times New Roman" w:hAnsi="Times New Roman" w:cs="Times New Roman"/>
          <w:color w:val="000000"/>
          <w:sz w:val="20"/>
          <w:szCs w:val="20"/>
        </w:rPr>
        <w:t xml:space="preserve">CEDAW/C/AFG/CO/1-2; para. </w:t>
      </w:r>
      <w:r w:rsidRPr="00C24FBA">
        <w:rPr>
          <w:rFonts w:ascii="Times New Roman" w:hAnsi="Times New Roman" w:cs="Times New Roman"/>
          <w:sz w:val="20"/>
          <w:szCs w:val="20"/>
        </w:rPr>
        <w:t xml:space="preserve">27(c), </w:t>
      </w:r>
      <w:r w:rsidRPr="00C24FBA">
        <w:rPr>
          <w:rFonts w:ascii="Times New Roman" w:hAnsi="Times New Roman" w:cs="Times New Roman"/>
          <w:color w:val="000000"/>
          <w:sz w:val="20"/>
          <w:szCs w:val="20"/>
        </w:rPr>
        <w:t xml:space="preserve">CEDAW/C/LKA/CO/8; para. </w:t>
      </w:r>
      <w:r w:rsidRPr="00C24FBA">
        <w:rPr>
          <w:rFonts w:ascii="Times New Roman" w:hAnsi="Times New Roman" w:cs="Times New Roman"/>
          <w:sz w:val="20"/>
          <w:szCs w:val="20"/>
        </w:rPr>
        <w:t xml:space="preserve">28(d), </w:t>
      </w:r>
      <w:r w:rsidRPr="00C24FBA">
        <w:rPr>
          <w:rFonts w:ascii="Times New Roman" w:hAnsi="Times New Roman" w:cs="Times New Roman"/>
          <w:color w:val="000000"/>
          <w:sz w:val="20"/>
          <w:szCs w:val="20"/>
        </w:rPr>
        <w:t xml:space="preserve">CEDAW/C/BWA/CO/4; para. </w:t>
      </w:r>
      <w:r w:rsidRPr="00C24FBA">
        <w:rPr>
          <w:rFonts w:ascii="Times New Roman" w:hAnsi="Times New Roman" w:cs="Times New Roman"/>
          <w:sz w:val="20"/>
          <w:szCs w:val="20"/>
        </w:rPr>
        <w:t xml:space="preserve">21(d), </w:t>
      </w:r>
      <w:r w:rsidRPr="00C24FBA">
        <w:rPr>
          <w:rFonts w:ascii="Times New Roman" w:hAnsi="Times New Roman" w:cs="Times New Roman"/>
          <w:color w:val="000000"/>
          <w:sz w:val="20"/>
          <w:szCs w:val="20"/>
        </w:rPr>
        <w:t>CEDAW/C/EST/CO/5-6.</w:t>
      </w:r>
    </w:p>
  </w:footnote>
  <w:footnote w:id="206">
    <w:p w14:paraId="565ED5CC" w14:textId="5B15EA90" w:rsidR="00E26502" w:rsidRPr="00C24FBA" w:rsidRDefault="00E26502" w:rsidP="004C5DC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30(d), </w:t>
      </w:r>
      <w:r w:rsidRPr="00C24FBA">
        <w:rPr>
          <w:rFonts w:ascii="Times New Roman" w:hAnsi="Times New Roman" w:cs="Times New Roman"/>
          <w:color w:val="000000"/>
          <w:sz w:val="20"/>
          <w:szCs w:val="20"/>
        </w:rPr>
        <w:t>CEDAW/C/ITA/CO/7.</w:t>
      </w:r>
    </w:p>
  </w:footnote>
  <w:footnote w:id="207">
    <w:p w14:paraId="67834131" w14:textId="3FD62AA9" w:rsidR="00E26502" w:rsidRPr="00C24FBA" w:rsidRDefault="00E26502" w:rsidP="001D788B">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25(e), </w:t>
      </w:r>
      <w:r w:rsidRPr="00C24FBA">
        <w:rPr>
          <w:rFonts w:ascii="Times New Roman" w:hAnsi="Times New Roman" w:cs="Times New Roman"/>
          <w:color w:val="000000"/>
          <w:sz w:val="20"/>
          <w:szCs w:val="20"/>
        </w:rPr>
        <w:t xml:space="preserve">CEDAW/C/KHM/CO/4-5; para. </w:t>
      </w:r>
      <w:r w:rsidRPr="00C24FBA">
        <w:rPr>
          <w:rFonts w:ascii="Times New Roman" w:hAnsi="Times New Roman" w:cs="Times New Roman"/>
          <w:sz w:val="20"/>
          <w:szCs w:val="20"/>
        </w:rPr>
        <w:t xml:space="preserve">44, </w:t>
      </w:r>
      <w:r w:rsidRPr="00C24FBA">
        <w:rPr>
          <w:rFonts w:ascii="Times New Roman" w:hAnsi="Times New Roman" w:cs="Times New Roman"/>
          <w:color w:val="000000"/>
          <w:sz w:val="20"/>
          <w:szCs w:val="20"/>
        </w:rPr>
        <w:t xml:space="preserve">CEDAW/C/JOR/CO/5; para. </w:t>
      </w:r>
      <w:r w:rsidRPr="00C24FBA">
        <w:rPr>
          <w:rFonts w:ascii="Times New Roman" w:hAnsi="Times New Roman" w:cs="Times New Roman"/>
          <w:sz w:val="20"/>
          <w:szCs w:val="20"/>
        </w:rPr>
        <w:t xml:space="preserve">26(c), </w:t>
      </w:r>
      <w:r w:rsidRPr="00C24FBA">
        <w:rPr>
          <w:rFonts w:ascii="Times New Roman" w:hAnsi="Times New Roman" w:cs="Times New Roman"/>
          <w:color w:val="000000"/>
          <w:sz w:val="20"/>
          <w:szCs w:val="20"/>
        </w:rPr>
        <w:t xml:space="preserve">CEDAW/C/QAT/CO/1; para. </w:t>
      </w:r>
      <w:r w:rsidRPr="00C24FBA">
        <w:rPr>
          <w:rFonts w:ascii="Times New Roman" w:hAnsi="Times New Roman" w:cs="Times New Roman"/>
          <w:sz w:val="20"/>
          <w:szCs w:val="20"/>
        </w:rPr>
        <w:t xml:space="preserve">29(d), </w:t>
      </w:r>
      <w:r w:rsidRPr="00C24FBA">
        <w:rPr>
          <w:rFonts w:ascii="Times New Roman" w:hAnsi="Times New Roman" w:cs="Times New Roman"/>
          <w:color w:val="000000"/>
          <w:sz w:val="20"/>
          <w:szCs w:val="20"/>
        </w:rPr>
        <w:t xml:space="preserve">CEDAW/C/CHE/CO/4-5; para. </w:t>
      </w:r>
      <w:r w:rsidRPr="00C24FBA">
        <w:rPr>
          <w:rFonts w:ascii="Times New Roman" w:hAnsi="Times New Roman" w:cs="Times New Roman"/>
          <w:sz w:val="20"/>
          <w:szCs w:val="20"/>
        </w:rPr>
        <w:t xml:space="preserve">29(c), </w:t>
      </w:r>
      <w:r w:rsidRPr="00C24FBA">
        <w:rPr>
          <w:rFonts w:ascii="Times New Roman" w:hAnsi="Times New Roman" w:cs="Times New Roman"/>
          <w:color w:val="000000"/>
          <w:sz w:val="20"/>
          <w:szCs w:val="20"/>
        </w:rPr>
        <w:t xml:space="preserve">CEDAW/C/PRT/CO/8-9; para. </w:t>
      </w:r>
      <w:r w:rsidRPr="00C24FBA">
        <w:rPr>
          <w:rFonts w:ascii="Times New Roman" w:hAnsi="Times New Roman" w:cs="Times New Roman"/>
          <w:sz w:val="20"/>
          <w:szCs w:val="20"/>
        </w:rPr>
        <w:t>32,</w:t>
      </w:r>
      <w:r w:rsidRPr="00C24FBA">
        <w:rPr>
          <w:rFonts w:ascii="Times New Roman" w:hAnsi="Times New Roman" w:cs="Times New Roman"/>
          <w:color w:val="000000"/>
          <w:sz w:val="20"/>
          <w:szCs w:val="20"/>
        </w:rPr>
        <w:t>CEDAW/C/ARE/CO/2-3; Trafficking Protocol, Article 7</w:t>
      </w:r>
    </w:p>
  </w:footnote>
  <w:footnote w:id="208">
    <w:p w14:paraId="4E1D0288" w14:textId="4735EB5F" w:rsidR="00E26502" w:rsidRPr="00C24FBA" w:rsidRDefault="00E26502" w:rsidP="002A6ECE">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recommendations: No. 35 (2017) </w:t>
      </w:r>
      <w:r w:rsidRPr="00C24FBA">
        <w:rPr>
          <w:rFonts w:ascii="Times New Roman" w:hAnsi="Times New Roman" w:cs="Times New Roman"/>
          <w:sz w:val="20"/>
          <w:szCs w:val="20"/>
        </w:rPr>
        <w:t xml:space="preserve">(CEDAW/C/GC/35), </w:t>
      </w:r>
      <w:r w:rsidRPr="00C24FBA">
        <w:rPr>
          <w:rFonts w:ascii="Times New Roman" w:hAnsi="Times New Roman" w:cs="Times New Roman"/>
          <w:color w:val="000000"/>
          <w:sz w:val="20"/>
          <w:szCs w:val="20"/>
        </w:rPr>
        <w:t xml:space="preserve">paras. 23-24(2(b)); </w:t>
      </w:r>
      <w:r w:rsidRPr="00C24FBA">
        <w:rPr>
          <w:rFonts w:ascii="Times New Roman" w:hAnsi="Times New Roman" w:cs="Times New Roman"/>
          <w:sz w:val="20"/>
          <w:szCs w:val="20"/>
        </w:rPr>
        <w:t xml:space="preserve">No. 30 (2013) (CEDAW/C/GC/30), paras. 15 and 41(a); </w:t>
      </w:r>
      <w:r w:rsidRPr="00C24FBA">
        <w:rPr>
          <w:rFonts w:ascii="Times New Roman" w:hAnsi="Times New Roman" w:cs="Times New Roman"/>
          <w:sz w:val="20"/>
          <w:szCs w:val="20"/>
          <w:lang w:val="es-CR"/>
        </w:rPr>
        <w:t>No. 28 (2010) (CEDA W/C/GC/28)</w:t>
      </w:r>
      <w:r w:rsidRPr="00C24FBA">
        <w:rPr>
          <w:rFonts w:ascii="Times New Roman" w:hAnsi="Times New Roman" w:cs="Times New Roman"/>
          <w:sz w:val="20"/>
          <w:szCs w:val="20"/>
        </w:rPr>
        <w:t>, paras. 19 and 34.</w:t>
      </w:r>
    </w:p>
  </w:footnote>
  <w:footnote w:id="209">
    <w:p w14:paraId="49F6FE04" w14:textId="77777777" w:rsidR="00E26502" w:rsidRPr="00C24FBA" w:rsidRDefault="00E26502" w:rsidP="002A6ECE">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35 (2017) </w:t>
      </w:r>
      <w:r w:rsidRPr="00C24FBA">
        <w:rPr>
          <w:rFonts w:ascii="Times New Roman" w:hAnsi="Times New Roman" w:cs="Times New Roman"/>
          <w:sz w:val="20"/>
          <w:szCs w:val="20"/>
        </w:rPr>
        <w:t xml:space="preserve">(CEDAW/C/GC/35), </w:t>
      </w:r>
      <w:r w:rsidRPr="00C24FBA">
        <w:rPr>
          <w:rFonts w:ascii="Times New Roman" w:hAnsi="Times New Roman" w:cs="Times New Roman"/>
          <w:color w:val="000000"/>
          <w:sz w:val="20"/>
          <w:szCs w:val="20"/>
        </w:rPr>
        <w:t>para. 24(2(b)).</w:t>
      </w:r>
    </w:p>
  </w:footnote>
  <w:footnote w:id="210">
    <w:p w14:paraId="28D89CAD" w14:textId="77777777" w:rsidR="00E26502" w:rsidRPr="00C24FBA" w:rsidRDefault="00E26502" w:rsidP="00800F2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35 (2017) </w:t>
      </w:r>
      <w:r w:rsidRPr="00C24FBA">
        <w:rPr>
          <w:rFonts w:ascii="Times New Roman" w:hAnsi="Times New Roman" w:cs="Times New Roman"/>
          <w:sz w:val="20"/>
          <w:szCs w:val="20"/>
        </w:rPr>
        <w:t>(CEDAW/C/GC/35), para. 19.</w:t>
      </w:r>
    </w:p>
  </w:footnote>
  <w:footnote w:id="211">
    <w:p w14:paraId="4A0A658E" w14:textId="77777777" w:rsidR="00E26502" w:rsidRPr="00C24FBA" w:rsidRDefault="00E26502" w:rsidP="00C03EC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General recommendations: No. 28 (2010) (CEDA W/C/GC/28)</w:t>
      </w:r>
      <w:r w:rsidRPr="00C24FBA">
        <w:rPr>
          <w:rFonts w:ascii="Times New Roman" w:hAnsi="Times New Roman" w:cs="Times New Roman"/>
          <w:sz w:val="20"/>
          <w:szCs w:val="20"/>
        </w:rPr>
        <w:t xml:space="preserve">, para. 34; </w:t>
      </w:r>
      <w:r w:rsidRPr="00C24FBA">
        <w:rPr>
          <w:rFonts w:ascii="Times New Roman" w:hAnsi="Times New Roman" w:cs="Times New Roman"/>
          <w:sz w:val="20"/>
          <w:szCs w:val="20"/>
          <w:lang w:val="es-CR"/>
        </w:rPr>
        <w:t xml:space="preserve">No. 33 (2015) </w:t>
      </w:r>
      <w:r w:rsidRPr="00C24FBA">
        <w:rPr>
          <w:rFonts w:ascii="Times New Roman" w:hAnsi="Times New Roman" w:cs="Times New Roman"/>
          <w:sz w:val="20"/>
          <w:szCs w:val="20"/>
        </w:rPr>
        <w:t xml:space="preserve">(CEDAW/C/GC/33), para. 47; </w:t>
      </w:r>
      <w:r w:rsidRPr="00C24FBA">
        <w:rPr>
          <w:rFonts w:ascii="Times New Roman" w:hAnsi="Times New Roman" w:cs="Times New Roman"/>
          <w:sz w:val="20"/>
          <w:szCs w:val="20"/>
          <w:lang w:val="es-CR"/>
        </w:rPr>
        <w:t>No. 31 (2014) (CEDAW/C/GC/31-CRC/C/GC/18)</w:t>
      </w:r>
      <w:r w:rsidRPr="00C24FBA">
        <w:rPr>
          <w:rFonts w:ascii="Times New Roman" w:hAnsi="Times New Roman" w:cs="Times New Roman"/>
          <w:sz w:val="20"/>
          <w:szCs w:val="20"/>
        </w:rPr>
        <w:t>, para. 85.</w:t>
      </w:r>
      <w:r w:rsidRPr="00C24FBA">
        <w:rPr>
          <w:rFonts w:ascii="Times New Roman" w:hAnsi="Times New Roman" w:cs="Times New Roman"/>
          <w:sz w:val="20"/>
          <w:szCs w:val="20"/>
        </w:rPr>
        <w:tab/>
      </w:r>
    </w:p>
  </w:footnote>
  <w:footnote w:id="212">
    <w:p w14:paraId="2C8ED9F8" w14:textId="77777777" w:rsidR="00E26502" w:rsidRPr="00C24FBA" w:rsidRDefault="00E26502" w:rsidP="0075160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No. 30 (2013) (CEDAW/C/GC/30), para. 74.</w:t>
      </w:r>
    </w:p>
  </w:footnote>
  <w:footnote w:id="213">
    <w:p w14:paraId="1765F326" w14:textId="246A5749" w:rsidR="00E26502" w:rsidRPr="00C24FBA" w:rsidRDefault="00E26502" w:rsidP="00CB1883">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33 (2015) </w:t>
      </w:r>
      <w:r w:rsidRPr="00C24FBA">
        <w:rPr>
          <w:rFonts w:ascii="Times New Roman" w:hAnsi="Times New Roman" w:cs="Times New Roman"/>
          <w:sz w:val="20"/>
          <w:szCs w:val="20"/>
        </w:rPr>
        <w:t>(CEDAW/C/GC/33), para. 13.</w:t>
      </w:r>
    </w:p>
  </w:footnote>
  <w:footnote w:id="214">
    <w:p w14:paraId="42114BFC" w14:textId="77777777" w:rsidR="00E26502" w:rsidRPr="00C24FBA" w:rsidRDefault="00E26502" w:rsidP="00D42921">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33 (2015) </w:t>
      </w:r>
      <w:r w:rsidRPr="00C24FBA">
        <w:rPr>
          <w:rFonts w:ascii="Times New Roman" w:hAnsi="Times New Roman" w:cs="Times New Roman"/>
          <w:sz w:val="20"/>
          <w:szCs w:val="20"/>
        </w:rPr>
        <w:t>(CEDAW/C/GC/33), paras. 3 and 22.</w:t>
      </w:r>
      <w:r w:rsidRPr="00C24FBA">
        <w:rPr>
          <w:rFonts w:ascii="Times New Roman" w:hAnsi="Times New Roman" w:cs="Times New Roman"/>
          <w:sz w:val="20"/>
          <w:szCs w:val="20"/>
        </w:rPr>
        <w:tab/>
      </w:r>
    </w:p>
  </w:footnote>
  <w:footnote w:id="215">
    <w:p w14:paraId="1F5EB7E7" w14:textId="77777777" w:rsidR="00E26502" w:rsidRPr="00C24FBA" w:rsidRDefault="00E26502" w:rsidP="005B1D6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33 (2015) </w:t>
      </w:r>
      <w:r w:rsidRPr="00C24FBA">
        <w:rPr>
          <w:rFonts w:ascii="Times New Roman" w:hAnsi="Times New Roman" w:cs="Times New Roman"/>
          <w:sz w:val="20"/>
          <w:szCs w:val="20"/>
        </w:rPr>
        <w:t>(CEDAW/C/GC/33), para. 9.</w:t>
      </w:r>
      <w:r w:rsidRPr="00C24FBA">
        <w:rPr>
          <w:rFonts w:ascii="Times New Roman" w:hAnsi="Times New Roman" w:cs="Times New Roman"/>
          <w:sz w:val="20"/>
          <w:szCs w:val="20"/>
        </w:rPr>
        <w:tab/>
      </w:r>
    </w:p>
  </w:footnote>
  <w:footnote w:id="216">
    <w:p w14:paraId="531B7F03" w14:textId="40E06E8D" w:rsidR="00E26502" w:rsidRPr="00C24FBA" w:rsidRDefault="00E26502" w:rsidP="005D4D1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33 (2015) </w:t>
      </w:r>
      <w:r w:rsidRPr="00C24FBA">
        <w:rPr>
          <w:rFonts w:ascii="Times New Roman" w:hAnsi="Times New Roman" w:cs="Times New Roman"/>
          <w:sz w:val="20"/>
          <w:szCs w:val="20"/>
        </w:rPr>
        <w:t>(CEDAW/C/GC/33), para. 48.</w:t>
      </w:r>
    </w:p>
  </w:footnote>
  <w:footnote w:id="217">
    <w:p w14:paraId="23F13379" w14:textId="34358E93" w:rsidR="00E26502" w:rsidRPr="00C24FBA" w:rsidRDefault="00E26502" w:rsidP="00771B1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33 (2015) </w:t>
      </w:r>
      <w:r w:rsidRPr="00C24FBA">
        <w:rPr>
          <w:rFonts w:ascii="Times New Roman" w:hAnsi="Times New Roman" w:cs="Times New Roman"/>
          <w:sz w:val="20"/>
          <w:szCs w:val="20"/>
        </w:rPr>
        <w:t>(CEDAW/C/GC/33), para. 10.</w:t>
      </w:r>
      <w:r w:rsidRPr="00C24FBA">
        <w:rPr>
          <w:rFonts w:ascii="Times New Roman" w:hAnsi="Times New Roman" w:cs="Times New Roman"/>
          <w:sz w:val="20"/>
          <w:szCs w:val="20"/>
        </w:rPr>
        <w:tab/>
      </w:r>
    </w:p>
  </w:footnote>
  <w:footnote w:id="218">
    <w:p w14:paraId="5DB703DE" w14:textId="456C42EC" w:rsidR="00E26502" w:rsidRPr="00C24FBA" w:rsidRDefault="00E26502" w:rsidP="001F2E1B">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para. 21.</w:t>
      </w:r>
    </w:p>
  </w:footnote>
  <w:footnote w:id="219">
    <w:p w14:paraId="6F06E903" w14:textId="77777777" w:rsidR="00E26502" w:rsidRPr="00C24FBA" w:rsidRDefault="00E26502" w:rsidP="00680CD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recommendations: No. 37 (2018) (CEDAW/C/GC/37), para. 52; </w:t>
      </w:r>
      <w:r w:rsidRPr="00C24FBA">
        <w:rPr>
          <w:rFonts w:ascii="Times New Roman" w:hAnsi="Times New Roman" w:cs="Times New Roman"/>
          <w:sz w:val="20"/>
          <w:szCs w:val="20"/>
          <w:lang w:val="es-CR"/>
        </w:rPr>
        <w:t xml:space="preserve">No. 33 (2015) </w:t>
      </w:r>
      <w:r w:rsidRPr="00C24FBA">
        <w:rPr>
          <w:rFonts w:ascii="Times New Roman" w:hAnsi="Times New Roman" w:cs="Times New Roman"/>
          <w:sz w:val="20"/>
          <w:szCs w:val="20"/>
        </w:rPr>
        <w:t>(CEDAW/C/GC/33), para. 43.</w:t>
      </w:r>
      <w:r w:rsidRPr="00C24FBA">
        <w:rPr>
          <w:rFonts w:ascii="Times New Roman" w:hAnsi="Times New Roman" w:cs="Times New Roman"/>
          <w:sz w:val="20"/>
          <w:szCs w:val="20"/>
        </w:rPr>
        <w:tab/>
      </w:r>
    </w:p>
  </w:footnote>
  <w:footnote w:id="220">
    <w:p w14:paraId="38C38AB8" w14:textId="1A670119" w:rsidR="00E26502" w:rsidRPr="00C24FBA" w:rsidRDefault="00E26502" w:rsidP="004F646B">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33 (2015) </w:t>
      </w:r>
      <w:r w:rsidRPr="00C24FBA">
        <w:rPr>
          <w:rFonts w:ascii="Times New Roman" w:hAnsi="Times New Roman" w:cs="Times New Roman"/>
          <w:sz w:val="20"/>
          <w:szCs w:val="20"/>
        </w:rPr>
        <w:t>(CEDAW/C/GC/33), para. 28.</w:t>
      </w:r>
      <w:r w:rsidRPr="00C24FBA">
        <w:rPr>
          <w:rFonts w:ascii="Times New Roman" w:hAnsi="Times New Roman" w:cs="Times New Roman"/>
          <w:sz w:val="20"/>
          <w:szCs w:val="20"/>
        </w:rPr>
        <w:tab/>
      </w:r>
    </w:p>
  </w:footnote>
  <w:footnote w:id="221">
    <w:p w14:paraId="3DD57971" w14:textId="6B337E1D" w:rsidR="00E26502" w:rsidRPr="00C24FBA" w:rsidRDefault="00E26502" w:rsidP="008F63D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recommendations: No. 33 (2015) </w:t>
      </w:r>
      <w:r w:rsidRPr="00C24FBA">
        <w:rPr>
          <w:rFonts w:ascii="Times New Roman" w:hAnsi="Times New Roman" w:cs="Times New Roman"/>
          <w:sz w:val="20"/>
          <w:szCs w:val="20"/>
        </w:rPr>
        <w:t xml:space="preserve">(CEDAW/C/GC/33), para. 26; </w:t>
      </w:r>
      <w:r w:rsidRPr="00C24FBA">
        <w:rPr>
          <w:rFonts w:ascii="Times New Roman" w:hAnsi="Times New Roman" w:cs="Times New Roman"/>
          <w:sz w:val="20"/>
          <w:szCs w:val="20"/>
          <w:lang w:val="es-CR"/>
        </w:rPr>
        <w:t xml:space="preserve">No. 33 (2015) </w:t>
      </w:r>
      <w:r w:rsidRPr="00C24FBA">
        <w:rPr>
          <w:rFonts w:ascii="Times New Roman" w:hAnsi="Times New Roman" w:cs="Times New Roman"/>
          <w:sz w:val="20"/>
          <w:szCs w:val="20"/>
        </w:rPr>
        <w:t>(CEDAW/C/GC/33), para. 7.</w:t>
      </w:r>
      <w:r w:rsidRPr="00C24FBA">
        <w:rPr>
          <w:rFonts w:ascii="Times New Roman" w:hAnsi="Times New Roman" w:cs="Times New Roman"/>
          <w:sz w:val="20"/>
          <w:szCs w:val="20"/>
        </w:rPr>
        <w:tab/>
      </w:r>
    </w:p>
  </w:footnote>
  <w:footnote w:id="222">
    <w:p w14:paraId="21173F43" w14:textId="77777777" w:rsidR="00E26502" w:rsidRPr="00C24FBA" w:rsidRDefault="00E26502" w:rsidP="00076CC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35 (2017) </w:t>
      </w:r>
      <w:r w:rsidRPr="00C24FBA">
        <w:rPr>
          <w:rFonts w:ascii="Times New Roman" w:hAnsi="Times New Roman" w:cs="Times New Roman"/>
          <w:sz w:val="20"/>
          <w:szCs w:val="20"/>
        </w:rPr>
        <w:t xml:space="preserve">(CEDAW/C/GC/35), paras. 22-23. </w:t>
      </w:r>
    </w:p>
  </w:footnote>
  <w:footnote w:id="223">
    <w:p w14:paraId="13E2B666" w14:textId="77777777" w:rsidR="00E26502" w:rsidRPr="00C24FBA" w:rsidRDefault="00E26502" w:rsidP="00076CC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35 (2017) </w:t>
      </w:r>
      <w:r w:rsidRPr="00C24FBA">
        <w:rPr>
          <w:rFonts w:ascii="Times New Roman" w:hAnsi="Times New Roman" w:cs="Times New Roman"/>
          <w:sz w:val="20"/>
          <w:szCs w:val="20"/>
        </w:rPr>
        <w:t>(CEDAW/C/GC/35), para. 36.</w:t>
      </w:r>
      <w:r w:rsidRPr="00C24FBA">
        <w:rPr>
          <w:rFonts w:ascii="Times New Roman" w:hAnsi="Times New Roman" w:cs="Times New Roman"/>
          <w:sz w:val="20"/>
          <w:szCs w:val="20"/>
        </w:rPr>
        <w:tab/>
      </w:r>
    </w:p>
  </w:footnote>
  <w:footnote w:id="224">
    <w:p w14:paraId="7B7C1E59" w14:textId="65504368" w:rsidR="00E26502" w:rsidRPr="00C24FBA" w:rsidRDefault="00E26502" w:rsidP="00076CC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General recommendations: No. 28 (2010) (CEDAW/C/GC/28)</w:t>
      </w:r>
      <w:r w:rsidRPr="00C24FBA">
        <w:rPr>
          <w:rFonts w:ascii="Times New Roman" w:hAnsi="Times New Roman" w:cs="Times New Roman"/>
          <w:sz w:val="20"/>
          <w:szCs w:val="20"/>
        </w:rPr>
        <w:t xml:space="preserve">, para. 34; </w:t>
      </w:r>
      <w:r w:rsidRPr="00C24FBA">
        <w:rPr>
          <w:rFonts w:ascii="Times New Roman" w:hAnsi="Times New Roman" w:cs="Times New Roman"/>
          <w:sz w:val="20"/>
          <w:szCs w:val="20"/>
          <w:lang w:val="es-CR"/>
        </w:rPr>
        <w:t xml:space="preserve">No. 33 (2015) </w:t>
      </w:r>
      <w:r w:rsidRPr="00C24FBA">
        <w:rPr>
          <w:rFonts w:ascii="Times New Roman" w:hAnsi="Times New Roman" w:cs="Times New Roman"/>
          <w:sz w:val="20"/>
          <w:szCs w:val="20"/>
        </w:rPr>
        <w:t>(CEDAW/C/GC/33), paras. 11 and 32.</w:t>
      </w:r>
    </w:p>
  </w:footnote>
  <w:footnote w:id="225">
    <w:p w14:paraId="0C4B4E4E" w14:textId="2F9C4BDD" w:rsidR="00E26502" w:rsidRPr="00C24FBA" w:rsidRDefault="00E26502" w:rsidP="005E36F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72, </w:t>
      </w:r>
      <w:r w:rsidRPr="00C24FBA">
        <w:rPr>
          <w:rFonts w:ascii="Times New Roman" w:hAnsi="Times New Roman" w:cs="Times New Roman"/>
          <w:color w:val="000000"/>
          <w:sz w:val="20"/>
          <w:szCs w:val="20"/>
        </w:rPr>
        <w:t>CEDAW/C/SAU/CO/3-4; para. 11(b) CEDAW/C/NOR/CO/9.</w:t>
      </w:r>
    </w:p>
  </w:footnote>
  <w:footnote w:id="226">
    <w:p w14:paraId="4007AF9F" w14:textId="3C227A07" w:rsidR="00E26502" w:rsidRPr="00C24FBA" w:rsidRDefault="00E26502" w:rsidP="005E36F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35(a), </w:t>
      </w:r>
      <w:r w:rsidRPr="00C24FBA">
        <w:rPr>
          <w:rFonts w:ascii="Times New Roman" w:hAnsi="Times New Roman" w:cs="Times New Roman"/>
          <w:color w:val="000000"/>
          <w:sz w:val="20"/>
          <w:szCs w:val="20"/>
        </w:rPr>
        <w:t xml:space="preserve">CEDAW/C/MDV/CO/4-5; para. </w:t>
      </w:r>
      <w:r w:rsidRPr="00C24FBA">
        <w:rPr>
          <w:rFonts w:ascii="Times New Roman" w:hAnsi="Times New Roman" w:cs="Times New Roman"/>
          <w:sz w:val="20"/>
          <w:szCs w:val="20"/>
        </w:rPr>
        <w:t xml:space="preserve">38(c), </w:t>
      </w:r>
      <w:r w:rsidRPr="00C24FBA">
        <w:rPr>
          <w:rFonts w:ascii="Times New Roman" w:hAnsi="Times New Roman" w:cs="Times New Roman"/>
          <w:color w:val="000000"/>
          <w:sz w:val="20"/>
          <w:szCs w:val="20"/>
        </w:rPr>
        <w:t xml:space="preserve">CEDAW/C/PHL/CO/7-8; para. </w:t>
      </w:r>
      <w:r w:rsidRPr="00C24FBA">
        <w:rPr>
          <w:rFonts w:ascii="Times New Roman" w:hAnsi="Times New Roman" w:cs="Times New Roman"/>
          <w:sz w:val="20"/>
          <w:szCs w:val="20"/>
        </w:rPr>
        <w:t xml:space="preserve">9(b), </w:t>
      </w:r>
      <w:r w:rsidRPr="00C24FBA">
        <w:rPr>
          <w:rFonts w:ascii="Times New Roman" w:hAnsi="Times New Roman" w:cs="Times New Roman"/>
          <w:color w:val="000000"/>
          <w:sz w:val="20"/>
          <w:szCs w:val="20"/>
        </w:rPr>
        <w:t xml:space="preserve">CEDAW/C/CAN/CO/8-9; para. </w:t>
      </w:r>
      <w:r w:rsidRPr="00C24FBA">
        <w:rPr>
          <w:rFonts w:ascii="Times New Roman" w:hAnsi="Times New Roman" w:cs="Times New Roman"/>
          <w:sz w:val="20"/>
          <w:szCs w:val="20"/>
        </w:rPr>
        <w:t>44(c),</w:t>
      </w:r>
      <w:r w:rsidRPr="00C24FBA">
        <w:rPr>
          <w:rFonts w:ascii="Times New Roman" w:hAnsi="Times New Roman" w:cs="Times New Roman"/>
          <w:color w:val="000000"/>
          <w:sz w:val="20"/>
          <w:szCs w:val="20"/>
        </w:rPr>
        <w:t xml:space="preserve"> CEDAW/C/ISL/CO/7-8.</w:t>
      </w:r>
    </w:p>
  </w:footnote>
  <w:footnote w:id="227">
    <w:p w14:paraId="7DFABAC6" w14:textId="77887244" w:rsidR="00E26502" w:rsidRPr="00C24FBA" w:rsidRDefault="00E26502" w:rsidP="00E8661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35(f), </w:t>
      </w:r>
      <w:r w:rsidRPr="00C24FBA">
        <w:rPr>
          <w:rFonts w:ascii="Times New Roman" w:hAnsi="Times New Roman" w:cs="Times New Roman"/>
          <w:color w:val="000000"/>
          <w:sz w:val="20"/>
          <w:szCs w:val="20"/>
        </w:rPr>
        <w:t xml:space="preserve">CEDAW/C/CAN/CO/8-9; para. </w:t>
      </w:r>
      <w:r w:rsidRPr="00C24FBA">
        <w:rPr>
          <w:rFonts w:ascii="Times New Roman" w:hAnsi="Times New Roman" w:cs="Times New Roman"/>
          <w:sz w:val="20"/>
          <w:szCs w:val="20"/>
        </w:rPr>
        <w:t xml:space="preserve">19(d), </w:t>
      </w:r>
      <w:r w:rsidRPr="00C24FBA">
        <w:rPr>
          <w:rFonts w:ascii="Times New Roman" w:hAnsi="Times New Roman" w:cs="Times New Roman"/>
          <w:color w:val="000000"/>
          <w:sz w:val="20"/>
          <w:szCs w:val="20"/>
        </w:rPr>
        <w:t xml:space="preserve">CEDAW/C/VEN/CO/7-8; para. </w:t>
      </w:r>
      <w:r w:rsidRPr="00C24FBA">
        <w:rPr>
          <w:rFonts w:ascii="Times New Roman" w:hAnsi="Times New Roman" w:cs="Times New Roman"/>
          <w:sz w:val="20"/>
          <w:szCs w:val="20"/>
        </w:rPr>
        <w:t>44(c),</w:t>
      </w:r>
      <w:r w:rsidRPr="00C24FBA">
        <w:rPr>
          <w:rFonts w:ascii="Times New Roman" w:hAnsi="Times New Roman" w:cs="Times New Roman"/>
          <w:color w:val="000000"/>
          <w:sz w:val="20"/>
          <w:szCs w:val="20"/>
        </w:rPr>
        <w:t xml:space="preserve"> CEDAW/C/ISL/CO/7-8.</w:t>
      </w:r>
    </w:p>
  </w:footnote>
  <w:footnote w:id="228">
    <w:p w14:paraId="16DC3CDC" w14:textId="46B4740A" w:rsidR="00E26502" w:rsidRPr="00C24FBA" w:rsidRDefault="00E26502" w:rsidP="00E8661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31(g), </w:t>
      </w:r>
      <w:r w:rsidRPr="00C24FBA">
        <w:rPr>
          <w:rFonts w:ascii="Times New Roman" w:hAnsi="Times New Roman" w:cs="Times New Roman"/>
          <w:color w:val="000000"/>
          <w:sz w:val="20"/>
          <w:szCs w:val="20"/>
        </w:rPr>
        <w:t>CEDAW/C/SAU/CO/3-4.</w:t>
      </w:r>
    </w:p>
  </w:footnote>
  <w:footnote w:id="229">
    <w:p w14:paraId="1A179260" w14:textId="062548C7" w:rsidR="00E26502" w:rsidRPr="00C24FBA" w:rsidRDefault="00E26502" w:rsidP="00E8661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16, </w:t>
      </w:r>
      <w:r w:rsidRPr="00C24FBA">
        <w:rPr>
          <w:rFonts w:ascii="Times New Roman" w:hAnsi="Times New Roman" w:cs="Times New Roman"/>
          <w:color w:val="000000"/>
          <w:sz w:val="20"/>
          <w:szCs w:val="20"/>
        </w:rPr>
        <w:t>CEDAW/C/ARE/CO/2-3.</w:t>
      </w:r>
    </w:p>
  </w:footnote>
  <w:footnote w:id="230">
    <w:p w14:paraId="1557272C" w14:textId="5F659FFB" w:rsidR="00E26502" w:rsidRPr="00C24FBA" w:rsidRDefault="00E26502" w:rsidP="00E8661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16, </w:t>
      </w:r>
      <w:r w:rsidRPr="00C24FBA">
        <w:rPr>
          <w:rFonts w:ascii="Times New Roman" w:hAnsi="Times New Roman" w:cs="Times New Roman"/>
          <w:color w:val="000000"/>
          <w:sz w:val="20"/>
          <w:szCs w:val="20"/>
        </w:rPr>
        <w:t>CEDAW/C/ARE/CO/2-3.</w:t>
      </w:r>
    </w:p>
  </w:footnote>
  <w:footnote w:id="231">
    <w:p w14:paraId="6A62C05A" w14:textId="6275F7D8" w:rsidR="00E26502" w:rsidRPr="00C24FBA" w:rsidRDefault="00E26502" w:rsidP="00E8661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40(c), </w:t>
      </w:r>
      <w:r w:rsidRPr="00C24FBA">
        <w:rPr>
          <w:rFonts w:ascii="Times New Roman" w:hAnsi="Times New Roman" w:cs="Times New Roman"/>
          <w:color w:val="000000"/>
          <w:sz w:val="20"/>
          <w:szCs w:val="20"/>
        </w:rPr>
        <w:t xml:space="preserve">CEDAW/C/ITA/CO/7; para. </w:t>
      </w:r>
      <w:r w:rsidRPr="00C24FBA">
        <w:rPr>
          <w:rFonts w:ascii="Times New Roman" w:hAnsi="Times New Roman" w:cs="Times New Roman"/>
          <w:sz w:val="20"/>
          <w:szCs w:val="20"/>
        </w:rPr>
        <w:t xml:space="preserve">30(g), </w:t>
      </w:r>
      <w:r w:rsidRPr="00C24FBA">
        <w:rPr>
          <w:rFonts w:ascii="Times New Roman" w:hAnsi="Times New Roman" w:cs="Times New Roman"/>
          <w:color w:val="000000"/>
          <w:sz w:val="20"/>
          <w:szCs w:val="20"/>
        </w:rPr>
        <w:t xml:space="preserve">CEDAW/C/AND/CO/2-3; para. </w:t>
      </w:r>
      <w:r w:rsidRPr="00C24FBA">
        <w:rPr>
          <w:rFonts w:ascii="Times New Roman" w:hAnsi="Times New Roman" w:cs="Times New Roman"/>
          <w:sz w:val="20"/>
          <w:szCs w:val="20"/>
        </w:rPr>
        <w:t xml:space="preserve">44, </w:t>
      </w:r>
      <w:r w:rsidRPr="00C24FBA">
        <w:rPr>
          <w:rFonts w:ascii="Times New Roman" w:hAnsi="Times New Roman" w:cs="Times New Roman"/>
          <w:color w:val="000000"/>
          <w:sz w:val="20"/>
          <w:szCs w:val="20"/>
        </w:rPr>
        <w:t xml:space="preserve">CEDAW/C/JOR/CO/5; para. </w:t>
      </w:r>
      <w:r w:rsidRPr="00C24FBA">
        <w:rPr>
          <w:rFonts w:ascii="Times New Roman" w:hAnsi="Times New Roman" w:cs="Times New Roman"/>
          <w:sz w:val="20"/>
          <w:szCs w:val="20"/>
        </w:rPr>
        <w:t xml:space="preserve">26(e), </w:t>
      </w:r>
      <w:r w:rsidRPr="00C24FBA">
        <w:rPr>
          <w:rFonts w:ascii="Times New Roman" w:hAnsi="Times New Roman" w:cs="Times New Roman"/>
          <w:color w:val="000000"/>
          <w:sz w:val="20"/>
          <w:szCs w:val="20"/>
        </w:rPr>
        <w:t xml:space="preserve">CEDAW/C/QAT/CO/1; para. </w:t>
      </w:r>
      <w:r w:rsidRPr="00C24FBA">
        <w:rPr>
          <w:rFonts w:ascii="Times New Roman" w:hAnsi="Times New Roman" w:cs="Times New Roman"/>
          <w:sz w:val="20"/>
          <w:szCs w:val="20"/>
        </w:rPr>
        <w:t>34(f),</w:t>
      </w:r>
      <w:r w:rsidRPr="00C24FBA">
        <w:rPr>
          <w:rFonts w:ascii="Times New Roman" w:hAnsi="Times New Roman" w:cs="Times New Roman"/>
          <w:color w:val="000000"/>
          <w:sz w:val="20"/>
          <w:szCs w:val="20"/>
        </w:rPr>
        <w:t xml:space="preserve">CEDAW/C/NPL/CO/4-5; para. </w:t>
      </w:r>
      <w:r w:rsidRPr="00C24FBA">
        <w:rPr>
          <w:rFonts w:ascii="Times New Roman" w:hAnsi="Times New Roman" w:cs="Times New Roman"/>
          <w:sz w:val="20"/>
          <w:szCs w:val="20"/>
        </w:rPr>
        <w:t xml:space="preserve">44(c), </w:t>
      </w:r>
      <w:r w:rsidRPr="00C24FBA">
        <w:rPr>
          <w:rFonts w:ascii="Times New Roman" w:hAnsi="Times New Roman" w:cs="Times New Roman"/>
          <w:color w:val="000000"/>
          <w:sz w:val="20"/>
          <w:szCs w:val="20"/>
        </w:rPr>
        <w:t xml:space="preserve">CEDAW/C/IDN/CO/6-7; para. </w:t>
      </w:r>
      <w:r w:rsidRPr="00C24FBA">
        <w:rPr>
          <w:rFonts w:ascii="Times New Roman" w:hAnsi="Times New Roman" w:cs="Times New Roman"/>
          <w:sz w:val="20"/>
          <w:szCs w:val="20"/>
        </w:rPr>
        <w:t xml:space="preserve">27(d), </w:t>
      </w:r>
      <w:r w:rsidRPr="00C24FBA">
        <w:rPr>
          <w:rFonts w:ascii="Times New Roman" w:hAnsi="Times New Roman" w:cs="Times New Roman"/>
          <w:color w:val="000000"/>
          <w:sz w:val="20"/>
          <w:szCs w:val="20"/>
        </w:rPr>
        <w:t xml:space="preserve">CEDAW/C/NOR/CO/9; para. </w:t>
      </w:r>
      <w:r w:rsidRPr="00C24FBA">
        <w:rPr>
          <w:rFonts w:ascii="Times New Roman" w:hAnsi="Times New Roman" w:cs="Times New Roman"/>
          <w:sz w:val="20"/>
          <w:szCs w:val="20"/>
        </w:rPr>
        <w:t xml:space="preserve">21(b), </w:t>
      </w:r>
      <w:r w:rsidRPr="00C24FBA">
        <w:rPr>
          <w:rFonts w:ascii="Times New Roman" w:hAnsi="Times New Roman" w:cs="Times New Roman"/>
          <w:color w:val="000000"/>
          <w:sz w:val="20"/>
          <w:szCs w:val="20"/>
        </w:rPr>
        <w:t xml:space="preserve">CEDAW/C/FIN/CO/7; para. </w:t>
      </w:r>
      <w:r w:rsidRPr="00C24FBA">
        <w:rPr>
          <w:rFonts w:ascii="Times New Roman" w:hAnsi="Times New Roman" w:cs="Times New Roman"/>
          <w:sz w:val="20"/>
          <w:szCs w:val="20"/>
        </w:rPr>
        <w:t xml:space="preserve">29(c), </w:t>
      </w:r>
      <w:r w:rsidRPr="00C24FBA">
        <w:rPr>
          <w:rFonts w:ascii="Times New Roman" w:hAnsi="Times New Roman" w:cs="Times New Roman"/>
          <w:color w:val="000000"/>
          <w:sz w:val="20"/>
          <w:szCs w:val="20"/>
        </w:rPr>
        <w:t xml:space="preserve">CEDAW/C/PRT/CO/8-9; para. </w:t>
      </w:r>
      <w:r w:rsidRPr="00C24FBA">
        <w:rPr>
          <w:rFonts w:ascii="Times New Roman" w:hAnsi="Times New Roman" w:cs="Times New Roman"/>
          <w:sz w:val="20"/>
          <w:szCs w:val="20"/>
        </w:rPr>
        <w:t>32,</w:t>
      </w:r>
      <w:r w:rsidRPr="00C24FBA">
        <w:rPr>
          <w:rFonts w:ascii="Times New Roman" w:hAnsi="Times New Roman" w:cs="Times New Roman"/>
          <w:color w:val="000000"/>
          <w:sz w:val="20"/>
          <w:szCs w:val="20"/>
        </w:rPr>
        <w:t>CEDAW/C/ARE/CO/2-3.</w:t>
      </w:r>
    </w:p>
  </w:footnote>
  <w:footnote w:id="232">
    <w:p w14:paraId="745FFA38" w14:textId="0200576D" w:rsidR="00E26502" w:rsidRPr="00C24FBA" w:rsidRDefault="00E26502" w:rsidP="001111D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49(b), </w:t>
      </w:r>
      <w:r w:rsidRPr="00C24FBA">
        <w:rPr>
          <w:rFonts w:ascii="Times New Roman" w:hAnsi="Times New Roman" w:cs="Times New Roman"/>
          <w:color w:val="000000"/>
          <w:sz w:val="20"/>
          <w:szCs w:val="20"/>
        </w:rPr>
        <w:t xml:space="preserve">CEDAW/C/RWA/CO/7-9; para. </w:t>
      </w:r>
      <w:r w:rsidRPr="00C24FBA">
        <w:rPr>
          <w:rFonts w:ascii="Times New Roman" w:hAnsi="Times New Roman" w:cs="Times New Roman"/>
          <w:sz w:val="20"/>
          <w:szCs w:val="20"/>
        </w:rPr>
        <w:t xml:space="preserve">11(c), </w:t>
      </w:r>
      <w:r w:rsidRPr="00C24FBA">
        <w:rPr>
          <w:rFonts w:ascii="Times New Roman" w:hAnsi="Times New Roman" w:cs="Times New Roman"/>
          <w:color w:val="000000"/>
          <w:sz w:val="20"/>
          <w:szCs w:val="20"/>
        </w:rPr>
        <w:t xml:space="preserve">CEDAW/C/NER/CO/3-4; para. </w:t>
      </w:r>
      <w:r w:rsidRPr="00C24FBA">
        <w:rPr>
          <w:rFonts w:ascii="Times New Roman" w:hAnsi="Times New Roman" w:cs="Times New Roman"/>
          <w:sz w:val="20"/>
          <w:szCs w:val="20"/>
        </w:rPr>
        <w:t xml:space="preserve">19(d), </w:t>
      </w:r>
      <w:r w:rsidRPr="00C24FBA">
        <w:rPr>
          <w:rFonts w:ascii="Times New Roman" w:hAnsi="Times New Roman" w:cs="Times New Roman"/>
          <w:color w:val="000000"/>
          <w:sz w:val="20"/>
          <w:szCs w:val="20"/>
        </w:rPr>
        <w:t>CEDAW/C/VEN/CO/7-8.</w:t>
      </w:r>
    </w:p>
  </w:footnote>
  <w:footnote w:id="233">
    <w:p w14:paraId="2B1F1D92" w14:textId="77777777" w:rsidR="00E26502" w:rsidRPr="00C24FBA" w:rsidRDefault="00E26502" w:rsidP="008844B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25(a-b),</w:t>
      </w:r>
      <w:r w:rsidRPr="00C24FBA">
        <w:rPr>
          <w:rFonts w:ascii="Times New Roman" w:hAnsi="Times New Roman" w:cs="Times New Roman"/>
          <w:color w:val="000000"/>
          <w:sz w:val="20"/>
          <w:szCs w:val="20"/>
        </w:rPr>
        <w:t xml:space="preserve"> CEDAW/C/GTM/CO/8-9; para. </w:t>
      </w:r>
      <w:r w:rsidRPr="00C24FBA">
        <w:rPr>
          <w:rFonts w:ascii="Times New Roman" w:hAnsi="Times New Roman" w:cs="Times New Roman"/>
          <w:sz w:val="20"/>
          <w:szCs w:val="20"/>
        </w:rPr>
        <w:t xml:space="preserve">21(a), </w:t>
      </w:r>
      <w:r w:rsidRPr="00C24FBA">
        <w:rPr>
          <w:rFonts w:ascii="Times New Roman" w:hAnsi="Times New Roman" w:cs="Times New Roman"/>
          <w:color w:val="000000"/>
          <w:sz w:val="20"/>
          <w:szCs w:val="20"/>
        </w:rPr>
        <w:t xml:space="preserve">CEDAW/C/CRI/CO/7; para. </w:t>
      </w:r>
      <w:r w:rsidRPr="00C24FBA">
        <w:rPr>
          <w:rFonts w:ascii="Times New Roman" w:hAnsi="Times New Roman" w:cs="Times New Roman"/>
          <w:sz w:val="20"/>
          <w:szCs w:val="20"/>
        </w:rPr>
        <w:t xml:space="preserve">23(b), </w:t>
      </w:r>
      <w:r w:rsidRPr="00C24FBA">
        <w:rPr>
          <w:rFonts w:ascii="Times New Roman" w:hAnsi="Times New Roman" w:cs="Times New Roman"/>
          <w:color w:val="000000"/>
          <w:sz w:val="20"/>
          <w:szCs w:val="20"/>
        </w:rPr>
        <w:t xml:space="preserve">CEDAW/C/SGP/CO/5; para. </w:t>
      </w:r>
      <w:r w:rsidRPr="00C24FBA">
        <w:rPr>
          <w:rFonts w:ascii="Times New Roman" w:hAnsi="Times New Roman" w:cs="Times New Roman"/>
          <w:sz w:val="20"/>
          <w:szCs w:val="20"/>
        </w:rPr>
        <w:t xml:space="preserve">31(a), </w:t>
      </w:r>
      <w:r w:rsidRPr="00C24FBA">
        <w:rPr>
          <w:rFonts w:ascii="Times New Roman" w:hAnsi="Times New Roman" w:cs="Times New Roman"/>
          <w:color w:val="000000"/>
          <w:sz w:val="20"/>
          <w:szCs w:val="20"/>
        </w:rPr>
        <w:t>CEDAW/C/IRL/CO/6-7.</w:t>
      </w:r>
    </w:p>
  </w:footnote>
  <w:footnote w:id="234">
    <w:p w14:paraId="560730B0" w14:textId="77777777" w:rsidR="00E26502" w:rsidRPr="00C24FBA" w:rsidRDefault="00E26502" w:rsidP="00E2490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27(f), </w:t>
      </w:r>
      <w:r w:rsidRPr="00C24FBA">
        <w:rPr>
          <w:rFonts w:ascii="Times New Roman" w:hAnsi="Times New Roman" w:cs="Times New Roman"/>
          <w:color w:val="000000"/>
          <w:sz w:val="20"/>
          <w:szCs w:val="20"/>
        </w:rPr>
        <w:t>CEDAW/C/LKA/CO/8.</w:t>
      </w:r>
    </w:p>
  </w:footnote>
  <w:footnote w:id="235">
    <w:p w14:paraId="6CE3C31A" w14:textId="77777777" w:rsidR="00E26502" w:rsidRPr="00C24FBA" w:rsidRDefault="00E26502" w:rsidP="00E2490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 xml:space="preserve">No. 30 (2013) (CEDAW/C/GC/30), para. 41(d);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28(f), </w:t>
      </w:r>
      <w:r w:rsidRPr="00C24FBA">
        <w:rPr>
          <w:rFonts w:ascii="Times New Roman" w:hAnsi="Times New Roman" w:cs="Times New Roman"/>
          <w:color w:val="000000"/>
          <w:sz w:val="20"/>
          <w:szCs w:val="20"/>
        </w:rPr>
        <w:t xml:space="preserve">CEDAW/C/BWA/CO/4; para. </w:t>
      </w:r>
      <w:r w:rsidRPr="00C24FBA">
        <w:rPr>
          <w:rFonts w:ascii="Times New Roman" w:hAnsi="Times New Roman" w:cs="Times New Roman"/>
          <w:sz w:val="20"/>
          <w:szCs w:val="20"/>
        </w:rPr>
        <w:t xml:space="preserve">20(f), </w:t>
      </w:r>
      <w:r w:rsidRPr="00C24FBA">
        <w:rPr>
          <w:rFonts w:ascii="Times New Roman" w:hAnsi="Times New Roman" w:cs="Times New Roman"/>
          <w:color w:val="000000"/>
          <w:sz w:val="20"/>
          <w:szCs w:val="20"/>
        </w:rPr>
        <w:t xml:space="preserve">CEDAW/C/MUS/CO/8; para. </w:t>
      </w:r>
      <w:r w:rsidRPr="00C24FBA">
        <w:rPr>
          <w:rFonts w:ascii="Times New Roman" w:hAnsi="Times New Roman" w:cs="Times New Roman"/>
          <w:sz w:val="20"/>
          <w:szCs w:val="20"/>
        </w:rPr>
        <w:t xml:space="preserve">29(d), </w:t>
      </w:r>
      <w:r w:rsidRPr="00C24FBA">
        <w:rPr>
          <w:rFonts w:ascii="Times New Roman" w:hAnsi="Times New Roman" w:cs="Times New Roman"/>
          <w:color w:val="000000"/>
          <w:sz w:val="20"/>
          <w:szCs w:val="20"/>
        </w:rPr>
        <w:t xml:space="preserve">CEDAW/C/PSE/CO/1; para. </w:t>
      </w:r>
      <w:r w:rsidRPr="00C24FBA">
        <w:rPr>
          <w:rFonts w:ascii="Times New Roman" w:hAnsi="Times New Roman" w:cs="Times New Roman"/>
          <w:sz w:val="20"/>
          <w:szCs w:val="20"/>
        </w:rPr>
        <w:t xml:space="preserve">36(f), </w:t>
      </w:r>
      <w:r w:rsidRPr="00C24FBA">
        <w:rPr>
          <w:rFonts w:ascii="Times New Roman" w:hAnsi="Times New Roman" w:cs="Times New Roman"/>
          <w:color w:val="000000"/>
          <w:sz w:val="20"/>
          <w:szCs w:val="20"/>
        </w:rPr>
        <w:t xml:space="preserve">CEDAW/C/SAU/CO/3-4; para. </w:t>
      </w:r>
      <w:r w:rsidRPr="00C24FBA">
        <w:rPr>
          <w:rFonts w:ascii="Times New Roman" w:hAnsi="Times New Roman" w:cs="Times New Roman"/>
          <w:sz w:val="20"/>
          <w:szCs w:val="20"/>
        </w:rPr>
        <w:t xml:space="preserve">27(f), </w:t>
      </w:r>
      <w:r w:rsidRPr="00C24FBA">
        <w:rPr>
          <w:rFonts w:ascii="Times New Roman" w:hAnsi="Times New Roman" w:cs="Times New Roman"/>
          <w:color w:val="000000"/>
          <w:sz w:val="20"/>
          <w:szCs w:val="20"/>
        </w:rPr>
        <w:t xml:space="preserve">CEDAW/C/KEN/CO/8; para. </w:t>
      </w:r>
      <w:r w:rsidRPr="00C24FBA">
        <w:rPr>
          <w:rFonts w:ascii="Times New Roman" w:hAnsi="Times New Roman" w:cs="Times New Roman"/>
          <w:sz w:val="20"/>
          <w:szCs w:val="20"/>
        </w:rPr>
        <w:t xml:space="preserve">23(e), </w:t>
      </w:r>
      <w:r w:rsidRPr="00C24FBA">
        <w:rPr>
          <w:rFonts w:ascii="Times New Roman" w:hAnsi="Times New Roman" w:cs="Times New Roman"/>
          <w:color w:val="000000"/>
          <w:sz w:val="20"/>
          <w:szCs w:val="20"/>
        </w:rPr>
        <w:t xml:space="preserve">CEDAW/C/SGP/CO/5; para. </w:t>
      </w:r>
      <w:r w:rsidRPr="00C24FBA">
        <w:rPr>
          <w:rFonts w:ascii="Times New Roman" w:hAnsi="Times New Roman" w:cs="Times New Roman"/>
          <w:sz w:val="20"/>
          <w:szCs w:val="20"/>
        </w:rPr>
        <w:t xml:space="preserve">25(f), </w:t>
      </w:r>
      <w:r w:rsidRPr="00C24FBA">
        <w:rPr>
          <w:rFonts w:ascii="Times New Roman" w:hAnsi="Times New Roman" w:cs="Times New Roman"/>
          <w:color w:val="000000"/>
          <w:sz w:val="20"/>
          <w:szCs w:val="20"/>
        </w:rPr>
        <w:t xml:space="preserve">CEDAW/C/THA/CO/6-7; para. </w:t>
      </w:r>
      <w:r w:rsidRPr="00C24FBA">
        <w:rPr>
          <w:rFonts w:ascii="Times New Roman" w:hAnsi="Times New Roman" w:cs="Times New Roman"/>
          <w:sz w:val="20"/>
          <w:szCs w:val="20"/>
        </w:rPr>
        <w:t xml:space="preserve">28(c), </w:t>
      </w:r>
      <w:r w:rsidRPr="00C24FBA">
        <w:rPr>
          <w:rFonts w:ascii="Times New Roman" w:hAnsi="Times New Roman" w:cs="Times New Roman"/>
          <w:color w:val="000000"/>
          <w:sz w:val="20"/>
          <w:szCs w:val="20"/>
        </w:rPr>
        <w:t xml:space="preserve">CEDAW/C/NGA/CO/7-8; para. </w:t>
      </w:r>
      <w:r w:rsidRPr="00C24FBA">
        <w:rPr>
          <w:rFonts w:ascii="Times New Roman" w:hAnsi="Times New Roman" w:cs="Times New Roman"/>
          <w:sz w:val="20"/>
          <w:szCs w:val="20"/>
        </w:rPr>
        <w:t xml:space="preserve">6(d), </w:t>
      </w:r>
      <w:r w:rsidRPr="00C24FBA">
        <w:rPr>
          <w:rFonts w:ascii="Times New Roman" w:hAnsi="Times New Roman" w:cs="Times New Roman"/>
          <w:color w:val="000000"/>
          <w:sz w:val="20"/>
          <w:szCs w:val="20"/>
        </w:rPr>
        <w:t xml:space="preserve">CEDAW/C/BRB/CO/5-8; para. </w:t>
      </w:r>
      <w:r w:rsidRPr="00C24FBA">
        <w:rPr>
          <w:rFonts w:ascii="Times New Roman" w:hAnsi="Times New Roman" w:cs="Times New Roman"/>
          <w:sz w:val="20"/>
          <w:szCs w:val="20"/>
        </w:rPr>
        <w:t xml:space="preserve">30(j), </w:t>
      </w:r>
      <w:r w:rsidRPr="00C24FBA">
        <w:rPr>
          <w:rFonts w:ascii="Times New Roman" w:hAnsi="Times New Roman" w:cs="Times New Roman"/>
          <w:color w:val="000000"/>
          <w:sz w:val="20"/>
          <w:szCs w:val="20"/>
        </w:rPr>
        <w:t xml:space="preserve">CEDAW/C/ITA/CO/7; para. </w:t>
      </w:r>
      <w:r w:rsidRPr="00C24FBA">
        <w:rPr>
          <w:rFonts w:ascii="Times New Roman" w:hAnsi="Times New Roman" w:cs="Times New Roman"/>
          <w:sz w:val="20"/>
          <w:szCs w:val="20"/>
        </w:rPr>
        <w:t xml:space="preserve">31(a), </w:t>
      </w:r>
      <w:r w:rsidRPr="00C24FBA">
        <w:rPr>
          <w:rFonts w:ascii="Times New Roman" w:hAnsi="Times New Roman" w:cs="Times New Roman"/>
          <w:color w:val="000000"/>
          <w:sz w:val="20"/>
          <w:szCs w:val="20"/>
        </w:rPr>
        <w:t xml:space="preserve">CEDAW/C/UKR/CO/8; para. </w:t>
      </w:r>
      <w:r w:rsidRPr="00C24FBA">
        <w:rPr>
          <w:rFonts w:ascii="Times New Roman" w:hAnsi="Times New Roman" w:cs="Times New Roman"/>
          <w:sz w:val="20"/>
          <w:szCs w:val="20"/>
        </w:rPr>
        <w:t xml:space="preserve">19(h), </w:t>
      </w:r>
      <w:r w:rsidRPr="00C24FBA">
        <w:rPr>
          <w:rFonts w:ascii="Times New Roman" w:hAnsi="Times New Roman" w:cs="Times New Roman"/>
          <w:color w:val="000000"/>
          <w:sz w:val="20"/>
          <w:szCs w:val="20"/>
        </w:rPr>
        <w:t xml:space="preserve">CEDAW/C/ARM/CO/5-6; para. </w:t>
      </w:r>
      <w:r w:rsidRPr="00C24FBA">
        <w:rPr>
          <w:rFonts w:ascii="Times New Roman" w:hAnsi="Times New Roman" w:cs="Times New Roman"/>
          <w:sz w:val="20"/>
          <w:szCs w:val="20"/>
        </w:rPr>
        <w:t xml:space="preserve">25(d), </w:t>
      </w:r>
      <w:r w:rsidRPr="00C24FBA">
        <w:rPr>
          <w:rFonts w:ascii="Times New Roman" w:hAnsi="Times New Roman" w:cs="Times New Roman"/>
          <w:color w:val="000000"/>
          <w:sz w:val="20"/>
          <w:szCs w:val="20"/>
        </w:rPr>
        <w:t xml:space="preserve">CEDAW/C/HND/CO/7-8; para. </w:t>
      </w:r>
      <w:r w:rsidRPr="00C24FBA">
        <w:rPr>
          <w:rFonts w:ascii="Times New Roman" w:hAnsi="Times New Roman" w:cs="Times New Roman"/>
          <w:sz w:val="20"/>
          <w:szCs w:val="20"/>
        </w:rPr>
        <w:t xml:space="preserve">23(f), </w:t>
      </w:r>
      <w:r w:rsidRPr="00C24FBA">
        <w:rPr>
          <w:rFonts w:ascii="Times New Roman" w:hAnsi="Times New Roman" w:cs="Times New Roman"/>
          <w:color w:val="000000"/>
          <w:sz w:val="20"/>
          <w:szCs w:val="20"/>
        </w:rPr>
        <w:t xml:space="preserve">CEDAW/C/ERI/CO/5; para. </w:t>
      </w:r>
      <w:r w:rsidRPr="00C24FBA">
        <w:rPr>
          <w:rFonts w:ascii="Times New Roman" w:hAnsi="Times New Roman" w:cs="Times New Roman"/>
          <w:sz w:val="20"/>
          <w:szCs w:val="20"/>
        </w:rPr>
        <w:t xml:space="preserve">25(d), </w:t>
      </w:r>
      <w:r w:rsidRPr="00C24FBA">
        <w:rPr>
          <w:rFonts w:ascii="Times New Roman" w:hAnsi="Times New Roman" w:cs="Times New Roman"/>
          <w:color w:val="000000"/>
          <w:sz w:val="20"/>
          <w:szCs w:val="20"/>
        </w:rPr>
        <w:t>CEDAW/C/GAB/CO/6.</w:t>
      </w:r>
    </w:p>
  </w:footnote>
  <w:footnote w:id="236">
    <w:p w14:paraId="32F07B88" w14:textId="35B3BA61" w:rsidR="00E26502" w:rsidRPr="00C24FBA" w:rsidRDefault="00E26502" w:rsidP="005A2653">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 xml:space="preserve">No. 30 (2013) (CEDAW/C/GC/30), paras. 32(a) and 41;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R, </w:t>
      </w:r>
      <w:r w:rsidRPr="00C24FBA">
        <w:rPr>
          <w:rFonts w:ascii="Times New Roman" w:hAnsi="Times New Roman" w:cs="Times New Roman"/>
          <w:color w:val="000000"/>
          <w:sz w:val="20"/>
          <w:szCs w:val="20"/>
        </w:rPr>
        <w:t xml:space="preserve">CEDAW/C/MMR/CO/3; para. </w:t>
      </w:r>
      <w:r w:rsidRPr="00C24FBA">
        <w:rPr>
          <w:rFonts w:ascii="Times New Roman" w:hAnsi="Times New Roman" w:cs="Times New Roman"/>
          <w:sz w:val="20"/>
          <w:szCs w:val="20"/>
        </w:rPr>
        <w:t xml:space="preserve">38(d), </w:t>
      </w:r>
      <w:r w:rsidRPr="00C24FBA">
        <w:rPr>
          <w:rFonts w:ascii="Times New Roman" w:hAnsi="Times New Roman" w:cs="Times New Roman"/>
          <w:color w:val="000000"/>
          <w:sz w:val="20"/>
          <w:szCs w:val="20"/>
        </w:rPr>
        <w:t xml:space="preserve">CEDAW/C/LBN/CO/4-5; para. </w:t>
      </w:r>
      <w:r w:rsidRPr="00C24FBA">
        <w:rPr>
          <w:rFonts w:ascii="Times New Roman" w:hAnsi="Times New Roman" w:cs="Times New Roman"/>
          <w:sz w:val="20"/>
          <w:szCs w:val="20"/>
        </w:rPr>
        <w:t xml:space="preserve">38(d), </w:t>
      </w:r>
      <w:r w:rsidRPr="00C24FBA">
        <w:rPr>
          <w:rFonts w:ascii="Times New Roman" w:hAnsi="Times New Roman" w:cs="Times New Roman"/>
          <w:color w:val="000000"/>
          <w:sz w:val="20"/>
          <w:szCs w:val="20"/>
        </w:rPr>
        <w:t xml:space="preserve">CEDAW/C/PHL/CO/7-8; para. </w:t>
      </w:r>
      <w:r w:rsidRPr="00C24FBA">
        <w:rPr>
          <w:rFonts w:ascii="Times New Roman" w:hAnsi="Times New Roman" w:cs="Times New Roman"/>
          <w:sz w:val="20"/>
          <w:szCs w:val="20"/>
        </w:rPr>
        <w:t xml:space="preserve">20(f), </w:t>
      </w:r>
      <w:r w:rsidRPr="00C24FBA">
        <w:rPr>
          <w:rFonts w:ascii="Times New Roman" w:hAnsi="Times New Roman" w:cs="Times New Roman"/>
          <w:color w:val="000000"/>
          <w:sz w:val="20"/>
          <w:szCs w:val="20"/>
        </w:rPr>
        <w:t xml:space="preserve">CEDAW/C/AGO/CO/6; para. </w:t>
      </w:r>
      <w:r w:rsidRPr="00C24FBA">
        <w:rPr>
          <w:rFonts w:ascii="Times New Roman" w:hAnsi="Times New Roman" w:cs="Times New Roman"/>
          <w:sz w:val="20"/>
          <w:szCs w:val="20"/>
        </w:rPr>
        <w:t xml:space="preserve">19(d), </w:t>
      </w:r>
      <w:r w:rsidRPr="00C24FBA">
        <w:rPr>
          <w:rFonts w:ascii="Times New Roman" w:hAnsi="Times New Roman" w:cs="Times New Roman"/>
          <w:color w:val="000000"/>
          <w:sz w:val="20"/>
          <w:szCs w:val="20"/>
        </w:rPr>
        <w:t xml:space="preserve">CEDAW/C/VEN/CO/7-8; para. </w:t>
      </w:r>
      <w:r w:rsidRPr="00C24FBA">
        <w:rPr>
          <w:rFonts w:ascii="Times New Roman" w:hAnsi="Times New Roman" w:cs="Times New Roman"/>
          <w:sz w:val="20"/>
          <w:szCs w:val="20"/>
        </w:rPr>
        <w:t xml:space="preserve">40(b), </w:t>
      </w:r>
      <w:r w:rsidRPr="00C24FBA">
        <w:rPr>
          <w:rFonts w:ascii="Times New Roman" w:hAnsi="Times New Roman" w:cs="Times New Roman"/>
          <w:color w:val="000000"/>
          <w:sz w:val="20"/>
          <w:szCs w:val="20"/>
        </w:rPr>
        <w:t xml:space="preserve">CEDAW/C/ITA/CO/7; para. </w:t>
      </w:r>
      <w:r w:rsidRPr="00C24FBA">
        <w:rPr>
          <w:rFonts w:ascii="Times New Roman" w:hAnsi="Times New Roman" w:cs="Times New Roman"/>
          <w:sz w:val="20"/>
          <w:szCs w:val="20"/>
        </w:rPr>
        <w:t xml:space="preserve">36(c), </w:t>
      </w:r>
      <w:r w:rsidRPr="00C24FBA">
        <w:rPr>
          <w:rFonts w:ascii="Times New Roman" w:hAnsi="Times New Roman" w:cs="Times New Roman"/>
          <w:color w:val="000000"/>
          <w:sz w:val="20"/>
          <w:szCs w:val="20"/>
        </w:rPr>
        <w:t xml:space="preserve">CEDAW/C/NLD/CO/6; para. </w:t>
      </w:r>
      <w:r w:rsidRPr="00C24FBA">
        <w:rPr>
          <w:rFonts w:ascii="Times New Roman" w:hAnsi="Times New Roman" w:cs="Times New Roman"/>
          <w:sz w:val="20"/>
          <w:szCs w:val="20"/>
        </w:rPr>
        <w:t xml:space="preserve">37(e), </w:t>
      </w:r>
      <w:r w:rsidRPr="00C24FBA">
        <w:rPr>
          <w:rFonts w:ascii="Times New Roman" w:hAnsi="Times New Roman" w:cs="Times New Roman"/>
          <w:color w:val="000000"/>
          <w:sz w:val="20"/>
          <w:szCs w:val="20"/>
        </w:rPr>
        <w:t>CEDAW/C/THA/CO/6-7.</w:t>
      </w:r>
    </w:p>
  </w:footnote>
  <w:footnote w:id="237">
    <w:p w14:paraId="56FCA62D" w14:textId="6103C191" w:rsidR="00E26502" w:rsidRPr="00C24FBA" w:rsidRDefault="00E26502" w:rsidP="0075608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General recommendations: No. 28 (2010) (CEDAW/C/GC/28)</w:t>
      </w:r>
      <w:r w:rsidRPr="00C24FBA">
        <w:rPr>
          <w:rFonts w:ascii="Times New Roman" w:hAnsi="Times New Roman" w:cs="Times New Roman"/>
          <w:sz w:val="20"/>
          <w:szCs w:val="20"/>
        </w:rPr>
        <w:t xml:space="preserve">, paras. 17 and 33; </w:t>
      </w:r>
      <w:r w:rsidRPr="00C24FBA">
        <w:rPr>
          <w:rFonts w:ascii="Times New Roman" w:hAnsi="Times New Roman" w:cs="Times New Roman"/>
          <w:sz w:val="20"/>
          <w:szCs w:val="20"/>
          <w:lang w:val="es-CR"/>
        </w:rPr>
        <w:t xml:space="preserve">No. 33 (2015) </w:t>
      </w:r>
      <w:r w:rsidRPr="00C24FBA">
        <w:rPr>
          <w:rFonts w:ascii="Times New Roman" w:hAnsi="Times New Roman" w:cs="Times New Roman"/>
          <w:sz w:val="20"/>
          <w:szCs w:val="20"/>
        </w:rPr>
        <w:t xml:space="preserve">(CEDAW/C/GC/33), para. 22;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19(c), </w:t>
      </w:r>
      <w:r w:rsidRPr="00C24FBA">
        <w:rPr>
          <w:rFonts w:ascii="Times New Roman" w:hAnsi="Times New Roman" w:cs="Times New Roman"/>
          <w:color w:val="000000"/>
          <w:sz w:val="20"/>
          <w:szCs w:val="20"/>
        </w:rPr>
        <w:t xml:space="preserve">CEDAW/C/ARM/CO/5-6; para. </w:t>
      </w:r>
      <w:r w:rsidRPr="00C24FBA">
        <w:rPr>
          <w:rFonts w:ascii="Times New Roman" w:hAnsi="Times New Roman" w:cs="Times New Roman"/>
          <w:sz w:val="20"/>
          <w:szCs w:val="20"/>
        </w:rPr>
        <w:t xml:space="preserve">21(e), </w:t>
      </w:r>
      <w:r w:rsidRPr="00C24FBA">
        <w:rPr>
          <w:rFonts w:ascii="Times New Roman" w:hAnsi="Times New Roman" w:cs="Times New Roman"/>
          <w:color w:val="000000"/>
          <w:sz w:val="20"/>
          <w:szCs w:val="20"/>
        </w:rPr>
        <w:t xml:space="preserve">CEDAW/C/TLS/CO/2-3; para. </w:t>
      </w:r>
      <w:r w:rsidRPr="00C24FBA">
        <w:rPr>
          <w:rFonts w:ascii="Times New Roman" w:hAnsi="Times New Roman" w:cs="Times New Roman"/>
          <w:sz w:val="20"/>
          <w:szCs w:val="20"/>
        </w:rPr>
        <w:t xml:space="preserve">23(b), </w:t>
      </w:r>
      <w:r w:rsidRPr="00C24FBA">
        <w:rPr>
          <w:rFonts w:ascii="Times New Roman" w:hAnsi="Times New Roman" w:cs="Times New Roman"/>
          <w:color w:val="000000"/>
          <w:sz w:val="20"/>
          <w:szCs w:val="20"/>
        </w:rPr>
        <w:t xml:space="preserve">CEDAW/C/CHE/CO/4-5; para. </w:t>
      </w:r>
      <w:r w:rsidRPr="00C24FBA">
        <w:rPr>
          <w:rFonts w:ascii="Times New Roman" w:hAnsi="Times New Roman" w:cs="Times New Roman"/>
          <w:sz w:val="20"/>
          <w:szCs w:val="20"/>
        </w:rPr>
        <w:t xml:space="preserve">27(b), </w:t>
      </w:r>
      <w:r w:rsidRPr="00C24FBA">
        <w:rPr>
          <w:rFonts w:ascii="Times New Roman" w:hAnsi="Times New Roman" w:cs="Times New Roman"/>
          <w:color w:val="000000"/>
          <w:sz w:val="20"/>
          <w:szCs w:val="20"/>
        </w:rPr>
        <w:t>CEDAW/C/IRL/CO/6-7.</w:t>
      </w:r>
    </w:p>
  </w:footnote>
  <w:footnote w:id="238">
    <w:p w14:paraId="59E6FB31" w14:textId="77777777" w:rsidR="00E26502" w:rsidRPr="00C24FBA" w:rsidRDefault="00E26502" w:rsidP="002A45F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19(b), </w:t>
      </w:r>
      <w:r w:rsidRPr="00C24FBA">
        <w:rPr>
          <w:rFonts w:ascii="Times New Roman" w:hAnsi="Times New Roman" w:cs="Times New Roman"/>
          <w:color w:val="000000"/>
          <w:sz w:val="20"/>
          <w:szCs w:val="20"/>
        </w:rPr>
        <w:t xml:space="preserve">CEDAW/C/ARM/CO/5-6; para. </w:t>
      </w:r>
      <w:r w:rsidRPr="00C24FBA">
        <w:rPr>
          <w:rFonts w:ascii="Times New Roman" w:hAnsi="Times New Roman" w:cs="Times New Roman"/>
          <w:sz w:val="20"/>
          <w:szCs w:val="20"/>
        </w:rPr>
        <w:t xml:space="preserve">27(c), </w:t>
      </w:r>
      <w:r w:rsidRPr="00C24FBA">
        <w:rPr>
          <w:rFonts w:ascii="Times New Roman" w:hAnsi="Times New Roman" w:cs="Times New Roman"/>
          <w:color w:val="000000"/>
          <w:sz w:val="20"/>
          <w:szCs w:val="20"/>
        </w:rPr>
        <w:t>CEDAW/C/KEN/CO/8.</w:t>
      </w:r>
    </w:p>
  </w:footnote>
  <w:footnote w:id="239">
    <w:p w14:paraId="0ACD81A6" w14:textId="2BE8854E" w:rsidR="00E26502" w:rsidRPr="00C24FBA" w:rsidRDefault="00E26502" w:rsidP="0075608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27(b), </w:t>
      </w:r>
      <w:r w:rsidRPr="00C24FBA">
        <w:rPr>
          <w:rFonts w:ascii="Times New Roman" w:hAnsi="Times New Roman" w:cs="Times New Roman"/>
          <w:color w:val="000000"/>
          <w:sz w:val="20"/>
          <w:szCs w:val="20"/>
        </w:rPr>
        <w:t>CEDAW/C/NZL/CO/7.</w:t>
      </w:r>
    </w:p>
  </w:footnote>
  <w:footnote w:id="240">
    <w:p w14:paraId="1A07071F" w14:textId="0C7BFF92" w:rsidR="00E26502" w:rsidRPr="00C24FBA" w:rsidRDefault="00E26502" w:rsidP="0075608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25(e), </w:t>
      </w:r>
      <w:r w:rsidRPr="00C24FBA">
        <w:rPr>
          <w:rFonts w:ascii="Times New Roman" w:hAnsi="Times New Roman" w:cs="Times New Roman"/>
          <w:color w:val="000000"/>
          <w:sz w:val="20"/>
          <w:szCs w:val="20"/>
        </w:rPr>
        <w:t xml:space="preserve">CEDAW/C/THA/CO/6-7; para. </w:t>
      </w:r>
      <w:r w:rsidRPr="00C24FBA">
        <w:rPr>
          <w:rFonts w:ascii="Times New Roman" w:hAnsi="Times New Roman" w:cs="Times New Roman"/>
          <w:sz w:val="20"/>
          <w:szCs w:val="20"/>
        </w:rPr>
        <w:t xml:space="preserve">21(b), </w:t>
      </w:r>
      <w:r w:rsidRPr="00C24FBA">
        <w:rPr>
          <w:rFonts w:ascii="Times New Roman" w:hAnsi="Times New Roman" w:cs="Times New Roman"/>
          <w:color w:val="000000"/>
          <w:sz w:val="20"/>
          <w:szCs w:val="20"/>
        </w:rPr>
        <w:t xml:space="preserve">CEDAW/C/ROU/CO/7-8; para. </w:t>
      </w:r>
      <w:r w:rsidRPr="00C24FBA">
        <w:rPr>
          <w:rFonts w:ascii="Times New Roman" w:hAnsi="Times New Roman" w:cs="Times New Roman"/>
          <w:sz w:val="20"/>
          <w:szCs w:val="20"/>
        </w:rPr>
        <w:t xml:space="preserve">23(c), </w:t>
      </w:r>
      <w:r w:rsidRPr="00C24FBA">
        <w:rPr>
          <w:rFonts w:ascii="Times New Roman" w:hAnsi="Times New Roman" w:cs="Times New Roman"/>
          <w:color w:val="000000"/>
          <w:sz w:val="20"/>
          <w:szCs w:val="20"/>
        </w:rPr>
        <w:t xml:space="preserve">CEDAW/C/TTO/CO/4-7; para. </w:t>
      </w:r>
      <w:r w:rsidRPr="00C24FBA">
        <w:rPr>
          <w:rFonts w:ascii="Times New Roman" w:hAnsi="Times New Roman" w:cs="Times New Roman"/>
          <w:sz w:val="20"/>
          <w:szCs w:val="20"/>
        </w:rPr>
        <w:t xml:space="preserve">R, </w:t>
      </w:r>
      <w:r w:rsidRPr="00C24FBA">
        <w:rPr>
          <w:rFonts w:ascii="Times New Roman" w:hAnsi="Times New Roman" w:cs="Times New Roman"/>
          <w:color w:val="000000"/>
          <w:sz w:val="20"/>
          <w:szCs w:val="20"/>
        </w:rPr>
        <w:t>CEDAW/C/MMR/CO/3</w:t>
      </w:r>
      <w:r w:rsidRPr="00C24FBA">
        <w:rPr>
          <w:rFonts w:ascii="Times New Roman" w:hAnsi="Times New Roman" w:cs="Times New Roman"/>
          <w:sz w:val="20"/>
          <w:szCs w:val="20"/>
        </w:rPr>
        <w:t>.</w:t>
      </w:r>
    </w:p>
  </w:footnote>
  <w:footnote w:id="241">
    <w:p w14:paraId="1AA9023C" w14:textId="0596AF6C" w:rsidR="00E26502" w:rsidRPr="00C24FBA" w:rsidRDefault="00E26502" w:rsidP="0075608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36(b), </w:t>
      </w:r>
      <w:r w:rsidRPr="00C24FBA">
        <w:rPr>
          <w:rFonts w:ascii="Times New Roman" w:hAnsi="Times New Roman" w:cs="Times New Roman"/>
          <w:color w:val="000000"/>
          <w:sz w:val="20"/>
          <w:szCs w:val="20"/>
        </w:rPr>
        <w:t xml:space="preserve">CEDAW/C/SAU/CO/3-4; para. </w:t>
      </w:r>
      <w:r w:rsidRPr="00C24FBA">
        <w:rPr>
          <w:rFonts w:ascii="Times New Roman" w:hAnsi="Times New Roman" w:cs="Times New Roman"/>
          <w:sz w:val="20"/>
          <w:szCs w:val="20"/>
        </w:rPr>
        <w:t xml:space="preserve">25, </w:t>
      </w:r>
      <w:r w:rsidRPr="00C24FBA">
        <w:rPr>
          <w:rFonts w:ascii="Times New Roman" w:hAnsi="Times New Roman" w:cs="Times New Roman"/>
          <w:color w:val="000000"/>
          <w:sz w:val="20"/>
          <w:szCs w:val="20"/>
        </w:rPr>
        <w:t xml:space="preserve">CEDAW/C/MNE/CO/2; para. </w:t>
      </w:r>
      <w:r w:rsidRPr="00C24FBA">
        <w:rPr>
          <w:rFonts w:ascii="Times New Roman" w:hAnsi="Times New Roman" w:cs="Times New Roman"/>
          <w:sz w:val="20"/>
          <w:szCs w:val="20"/>
        </w:rPr>
        <w:t xml:space="preserve">30(b), </w:t>
      </w:r>
      <w:r w:rsidRPr="00C24FBA">
        <w:rPr>
          <w:rFonts w:ascii="Times New Roman" w:hAnsi="Times New Roman" w:cs="Times New Roman"/>
          <w:color w:val="000000"/>
          <w:sz w:val="20"/>
          <w:szCs w:val="20"/>
        </w:rPr>
        <w:t xml:space="preserve">CEDAW/C/ITA/CO/7; para. </w:t>
      </w:r>
      <w:r w:rsidRPr="00C24FBA">
        <w:rPr>
          <w:rFonts w:ascii="Times New Roman" w:hAnsi="Times New Roman" w:cs="Times New Roman"/>
          <w:sz w:val="20"/>
          <w:szCs w:val="20"/>
        </w:rPr>
        <w:t xml:space="preserve">28(a), </w:t>
      </w:r>
      <w:r w:rsidRPr="00C24FBA">
        <w:rPr>
          <w:rFonts w:ascii="Times New Roman" w:hAnsi="Times New Roman" w:cs="Times New Roman"/>
          <w:color w:val="000000"/>
          <w:sz w:val="20"/>
          <w:szCs w:val="20"/>
        </w:rPr>
        <w:t xml:space="preserve">CEDAW/C/BWA/CO/4; para. </w:t>
      </w:r>
      <w:r w:rsidRPr="00C24FBA">
        <w:rPr>
          <w:rFonts w:ascii="Times New Roman" w:hAnsi="Times New Roman" w:cs="Times New Roman"/>
          <w:sz w:val="20"/>
          <w:szCs w:val="20"/>
        </w:rPr>
        <w:t xml:space="preserve">23(d), </w:t>
      </w:r>
      <w:r w:rsidRPr="00C24FBA">
        <w:rPr>
          <w:rFonts w:ascii="Times New Roman" w:hAnsi="Times New Roman" w:cs="Times New Roman"/>
          <w:color w:val="000000"/>
          <w:sz w:val="20"/>
          <w:szCs w:val="20"/>
        </w:rPr>
        <w:t>CEDAW/C/SGP/CO/5.</w:t>
      </w:r>
    </w:p>
  </w:footnote>
  <w:footnote w:id="242">
    <w:p w14:paraId="60C786B2" w14:textId="138904CF" w:rsidR="00E26502" w:rsidRPr="00C24FBA" w:rsidRDefault="00E26502" w:rsidP="0075608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36(e), </w:t>
      </w:r>
      <w:r w:rsidRPr="00C24FBA">
        <w:rPr>
          <w:rFonts w:ascii="Times New Roman" w:hAnsi="Times New Roman" w:cs="Times New Roman"/>
          <w:color w:val="000000"/>
          <w:sz w:val="20"/>
          <w:szCs w:val="20"/>
        </w:rPr>
        <w:t xml:space="preserve">CEDAW/C/SAU/CO/3-4; para. </w:t>
      </w:r>
      <w:r w:rsidRPr="00C24FBA">
        <w:rPr>
          <w:rFonts w:ascii="Times New Roman" w:hAnsi="Times New Roman" w:cs="Times New Roman"/>
          <w:sz w:val="20"/>
          <w:szCs w:val="20"/>
        </w:rPr>
        <w:t xml:space="preserve">25(b), </w:t>
      </w:r>
      <w:r w:rsidRPr="00C24FBA">
        <w:rPr>
          <w:rFonts w:ascii="Times New Roman" w:hAnsi="Times New Roman" w:cs="Times New Roman"/>
          <w:color w:val="000000"/>
          <w:sz w:val="20"/>
          <w:szCs w:val="20"/>
        </w:rPr>
        <w:t xml:space="preserve">CEDAW/C/NER/CO/3-4; para. </w:t>
      </w:r>
      <w:r w:rsidRPr="00C24FBA">
        <w:rPr>
          <w:rFonts w:ascii="Times New Roman" w:hAnsi="Times New Roman" w:cs="Times New Roman"/>
          <w:sz w:val="20"/>
          <w:szCs w:val="20"/>
        </w:rPr>
        <w:t xml:space="preserve">25(d), </w:t>
      </w:r>
      <w:r w:rsidRPr="00C24FBA">
        <w:rPr>
          <w:rFonts w:ascii="Times New Roman" w:hAnsi="Times New Roman" w:cs="Times New Roman"/>
          <w:color w:val="000000"/>
          <w:sz w:val="20"/>
          <w:szCs w:val="20"/>
        </w:rPr>
        <w:t xml:space="preserve">CEDAW/C/THA/CO/6-7; para. </w:t>
      </w:r>
      <w:r w:rsidRPr="00C24FBA">
        <w:rPr>
          <w:rFonts w:ascii="Times New Roman" w:hAnsi="Times New Roman" w:cs="Times New Roman"/>
          <w:sz w:val="20"/>
          <w:szCs w:val="20"/>
        </w:rPr>
        <w:t xml:space="preserve">25(c), </w:t>
      </w:r>
      <w:r w:rsidRPr="00C24FBA">
        <w:rPr>
          <w:rFonts w:ascii="Times New Roman" w:hAnsi="Times New Roman" w:cs="Times New Roman"/>
          <w:color w:val="000000"/>
          <w:sz w:val="20"/>
          <w:szCs w:val="20"/>
        </w:rPr>
        <w:t xml:space="preserve">CEDAW/C/ALB/CO/4; para. </w:t>
      </w:r>
      <w:r w:rsidRPr="00C24FBA">
        <w:rPr>
          <w:rFonts w:ascii="Times New Roman" w:hAnsi="Times New Roman" w:cs="Times New Roman"/>
          <w:sz w:val="20"/>
          <w:szCs w:val="20"/>
        </w:rPr>
        <w:t xml:space="preserve">27(b), </w:t>
      </w:r>
      <w:r w:rsidRPr="00C24FBA">
        <w:rPr>
          <w:rFonts w:ascii="Times New Roman" w:hAnsi="Times New Roman" w:cs="Times New Roman"/>
          <w:color w:val="000000"/>
          <w:sz w:val="20"/>
          <w:szCs w:val="20"/>
        </w:rPr>
        <w:t xml:space="preserve">CEDAW/C/AFG/CO/1-2; para. </w:t>
      </w:r>
      <w:r w:rsidRPr="00C24FBA">
        <w:rPr>
          <w:rFonts w:ascii="Times New Roman" w:hAnsi="Times New Roman" w:cs="Times New Roman"/>
          <w:sz w:val="20"/>
          <w:szCs w:val="20"/>
        </w:rPr>
        <w:t xml:space="preserve">20(d), </w:t>
      </w:r>
      <w:r w:rsidRPr="00C24FBA">
        <w:rPr>
          <w:rFonts w:ascii="Times New Roman" w:hAnsi="Times New Roman" w:cs="Times New Roman"/>
          <w:color w:val="000000"/>
          <w:sz w:val="20"/>
          <w:szCs w:val="20"/>
        </w:rPr>
        <w:t xml:space="preserve">CEDAW/C/MUS/CO/8. See also: Inter-Agency Coordination Group against Trafficking of Persons (ICAT), </w:t>
      </w:r>
      <w:r w:rsidRPr="00C24FBA">
        <w:rPr>
          <w:rFonts w:ascii="Times New Roman" w:hAnsi="Times New Roman" w:cs="Times New Roman"/>
          <w:i/>
          <w:color w:val="000000"/>
          <w:sz w:val="20"/>
          <w:szCs w:val="20"/>
        </w:rPr>
        <w:t>Issue Brief on Non-Punishment of Victims of Trafficking</w:t>
      </w:r>
      <w:r w:rsidRPr="00C24FBA">
        <w:rPr>
          <w:rFonts w:ascii="Times New Roman" w:hAnsi="Times New Roman" w:cs="Times New Roman"/>
          <w:color w:val="000000"/>
          <w:sz w:val="20"/>
          <w:szCs w:val="20"/>
        </w:rPr>
        <w:t>, (forthcoming).</w:t>
      </w:r>
    </w:p>
  </w:footnote>
  <w:footnote w:id="243">
    <w:p w14:paraId="6FADAE2D" w14:textId="07E80D01" w:rsidR="00E26502" w:rsidRPr="00C24FBA" w:rsidRDefault="00E26502" w:rsidP="0075608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R, </w:t>
      </w:r>
      <w:r w:rsidRPr="00C24FBA">
        <w:rPr>
          <w:rFonts w:ascii="Times New Roman" w:hAnsi="Times New Roman" w:cs="Times New Roman"/>
          <w:color w:val="000000"/>
          <w:sz w:val="20"/>
          <w:szCs w:val="20"/>
        </w:rPr>
        <w:t xml:space="preserve">CEDAW/C/MMR/CO/3; para. </w:t>
      </w:r>
      <w:r w:rsidRPr="00C24FBA">
        <w:rPr>
          <w:rFonts w:ascii="Times New Roman" w:hAnsi="Times New Roman" w:cs="Times New Roman"/>
          <w:sz w:val="20"/>
          <w:szCs w:val="20"/>
        </w:rPr>
        <w:t xml:space="preserve">28(f), </w:t>
      </w:r>
      <w:r w:rsidRPr="00C24FBA">
        <w:rPr>
          <w:rFonts w:ascii="Times New Roman" w:hAnsi="Times New Roman" w:cs="Times New Roman"/>
          <w:color w:val="000000"/>
          <w:sz w:val="20"/>
          <w:szCs w:val="20"/>
        </w:rPr>
        <w:t>CEDAW/C/NGA/CO/7-8.</w:t>
      </w:r>
    </w:p>
  </w:footnote>
  <w:footnote w:id="244">
    <w:p w14:paraId="17E96709" w14:textId="015EC250" w:rsidR="00E26502" w:rsidRPr="00C24FBA" w:rsidRDefault="00E26502" w:rsidP="001B19C1">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General recommendation No. 28 (2010) (CEDAW/C/GC/28)</w:t>
      </w:r>
      <w:r w:rsidRPr="00C24FBA">
        <w:rPr>
          <w:rFonts w:ascii="Times New Roman" w:hAnsi="Times New Roman" w:cs="Times New Roman"/>
          <w:sz w:val="20"/>
          <w:szCs w:val="20"/>
        </w:rPr>
        <w:t>, paras. 17 and 32.</w:t>
      </w:r>
    </w:p>
  </w:footnote>
  <w:footnote w:id="245">
    <w:p w14:paraId="1DE5C7F8" w14:textId="5BF79F08" w:rsidR="00E26502" w:rsidRPr="00C24FBA" w:rsidRDefault="00E26502" w:rsidP="008F440E">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37 (2018) (CEDAW/C/GC/37), para. 37.</w:t>
      </w:r>
    </w:p>
  </w:footnote>
  <w:footnote w:id="246">
    <w:p w14:paraId="37D126DD" w14:textId="77777777" w:rsidR="00E26502" w:rsidRPr="00C24FBA" w:rsidRDefault="00E26502" w:rsidP="00590B1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 xml:space="preserve">No. 30 (2013) (CEDAW/C/GC/30), para. 11. </w:t>
      </w:r>
      <w:r w:rsidRPr="00C24FBA">
        <w:rPr>
          <w:rFonts w:ascii="Times New Roman" w:hAnsi="Times New Roman" w:cs="Times New Roman"/>
          <w:sz w:val="20"/>
          <w:szCs w:val="20"/>
        </w:rPr>
        <w:tab/>
      </w:r>
    </w:p>
  </w:footnote>
  <w:footnote w:id="247">
    <w:p w14:paraId="7594FEE4" w14:textId="77777777" w:rsidR="00E26502" w:rsidRPr="00C24FBA" w:rsidRDefault="00E26502" w:rsidP="00590B1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37 (2018) (CEDAW/C/GC/37), para. 43. </w:t>
      </w:r>
      <w:r w:rsidRPr="00C24FBA">
        <w:rPr>
          <w:rFonts w:ascii="Times New Roman" w:hAnsi="Times New Roman" w:cs="Times New Roman"/>
          <w:sz w:val="20"/>
          <w:szCs w:val="20"/>
        </w:rPr>
        <w:tab/>
      </w:r>
    </w:p>
  </w:footnote>
  <w:footnote w:id="248">
    <w:p w14:paraId="4E29448F" w14:textId="13CB4CC9" w:rsidR="00E26502" w:rsidRPr="00C24FBA" w:rsidRDefault="00E26502" w:rsidP="008F7E0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30(g), </w:t>
      </w:r>
      <w:r w:rsidRPr="00C24FBA">
        <w:rPr>
          <w:rFonts w:ascii="Times New Roman" w:hAnsi="Times New Roman" w:cs="Times New Roman"/>
          <w:color w:val="000000"/>
          <w:sz w:val="20"/>
          <w:szCs w:val="20"/>
        </w:rPr>
        <w:t xml:space="preserve">CEDAW/C/ITA/CO/7; para. </w:t>
      </w:r>
      <w:r w:rsidRPr="00C24FBA">
        <w:rPr>
          <w:rFonts w:ascii="Times New Roman" w:hAnsi="Times New Roman" w:cs="Times New Roman"/>
          <w:sz w:val="20"/>
          <w:szCs w:val="20"/>
        </w:rPr>
        <w:t xml:space="preserve">33(f), </w:t>
      </w:r>
      <w:r w:rsidRPr="00C24FBA">
        <w:rPr>
          <w:rFonts w:ascii="Times New Roman" w:hAnsi="Times New Roman" w:cs="Times New Roman"/>
          <w:color w:val="000000"/>
          <w:sz w:val="20"/>
          <w:szCs w:val="20"/>
        </w:rPr>
        <w:t xml:space="preserve">CEDAW/C/CAN/CO/8-9; para. </w:t>
      </w:r>
      <w:r w:rsidRPr="00C24FBA">
        <w:rPr>
          <w:rFonts w:ascii="Times New Roman" w:hAnsi="Times New Roman" w:cs="Times New Roman"/>
          <w:sz w:val="20"/>
          <w:szCs w:val="20"/>
        </w:rPr>
        <w:t xml:space="preserve">22(f), </w:t>
      </w:r>
      <w:r w:rsidRPr="00C24FBA">
        <w:rPr>
          <w:rFonts w:ascii="Times New Roman" w:hAnsi="Times New Roman" w:cs="Times New Roman"/>
          <w:color w:val="000000"/>
          <w:sz w:val="20"/>
          <w:szCs w:val="20"/>
        </w:rPr>
        <w:t xml:space="preserve">CEDAW/C/SVN/CO/5-6; para. </w:t>
      </w:r>
      <w:r w:rsidRPr="00C24FBA">
        <w:rPr>
          <w:rFonts w:ascii="Times New Roman" w:hAnsi="Times New Roman" w:cs="Times New Roman"/>
          <w:sz w:val="20"/>
          <w:szCs w:val="20"/>
        </w:rPr>
        <w:t xml:space="preserve">36(e), </w:t>
      </w:r>
      <w:r w:rsidRPr="00C24FBA">
        <w:rPr>
          <w:rFonts w:ascii="Times New Roman" w:hAnsi="Times New Roman" w:cs="Times New Roman"/>
          <w:color w:val="000000"/>
          <w:sz w:val="20"/>
          <w:szCs w:val="20"/>
        </w:rPr>
        <w:t xml:space="preserve">CEDAW/C/SAU/CO/3-4; para. </w:t>
      </w:r>
      <w:r w:rsidRPr="00C24FBA">
        <w:rPr>
          <w:rFonts w:ascii="Times New Roman" w:hAnsi="Times New Roman" w:cs="Times New Roman"/>
          <w:sz w:val="20"/>
          <w:szCs w:val="20"/>
        </w:rPr>
        <w:t xml:space="preserve">25(b), </w:t>
      </w:r>
      <w:r w:rsidRPr="00C24FBA">
        <w:rPr>
          <w:rFonts w:ascii="Times New Roman" w:hAnsi="Times New Roman" w:cs="Times New Roman"/>
          <w:color w:val="000000"/>
          <w:sz w:val="20"/>
          <w:szCs w:val="20"/>
        </w:rPr>
        <w:t xml:space="preserve">CEDAW/C/NER/CO/3-4; para. </w:t>
      </w:r>
      <w:r w:rsidRPr="00C24FBA">
        <w:rPr>
          <w:rFonts w:ascii="Times New Roman" w:hAnsi="Times New Roman" w:cs="Times New Roman"/>
          <w:sz w:val="20"/>
          <w:szCs w:val="20"/>
        </w:rPr>
        <w:t xml:space="preserve">25(d), </w:t>
      </w:r>
      <w:r w:rsidRPr="00C24FBA">
        <w:rPr>
          <w:rFonts w:ascii="Times New Roman" w:hAnsi="Times New Roman" w:cs="Times New Roman"/>
          <w:color w:val="000000"/>
          <w:sz w:val="20"/>
          <w:szCs w:val="20"/>
        </w:rPr>
        <w:t xml:space="preserve">CEDAW/C/THA/CO/6-7; para. </w:t>
      </w:r>
      <w:r w:rsidRPr="00C24FBA">
        <w:rPr>
          <w:rFonts w:ascii="Times New Roman" w:hAnsi="Times New Roman" w:cs="Times New Roman"/>
          <w:sz w:val="20"/>
          <w:szCs w:val="20"/>
        </w:rPr>
        <w:t xml:space="preserve">25(c), </w:t>
      </w:r>
      <w:r w:rsidRPr="00C24FBA">
        <w:rPr>
          <w:rFonts w:ascii="Times New Roman" w:hAnsi="Times New Roman" w:cs="Times New Roman"/>
          <w:color w:val="000000"/>
          <w:sz w:val="20"/>
          <w:szCs w:val="20"/>
        </w:rPr>
        <w:t xml:space="preserve">CEDAW/C/ALB/CO/4; para. </w:t>
      </w:r>
      <w:r w:rsidRPr="00C24FBA">
        <w:rPr>
          <w:rFonts w:ascii="Times New Roman" w:hAnsi="Times New Roman" w:cs="Times New Roman"/>
          <w:sz w:val="20"/>
          <w:szCs w:val="20"/>
        </w:rPr>
        <w:t xml:space="preserve">27(b), </w:t>
      </w:r>
      <w:r w:rsidRPr="00C24FBA">
        <w:rPr>
          <w:rFonts w:ascii="Times New Roman" w:hAnsi="Times New Roman" w:cs="Times New Roman"/>
          <w:color w:val="000000"/>
          <w:sz w:val="20"/>
          <w:szCs w:val="20"/>
        </w:rPr>
        <w:t xml:space="preserve">CEDAW/C/AFG/CO/1-2; para. </w:t>
      </w:r>
      <w:r w:rsidRPr="00C24FBA">
        <w:rPr>
          <w:rFonts w:ascii="Times New Roman" w:hAnsi="Times New Roman" w:cs="Times New Roman"/>
          <w:sz w:val="20"/>
          <w:szCs w:val="20"/>
        </w:rPr>
        <w:t xml:space="preserve">24(c), </w:t>
      </w:r>
      <w:r w:rsidRPr="00C24FBA">
        <w:rPr>
          <w:rFonts w:ascii="Times New Roman" w:hAnsi="Times New Roman" w:cs="Times New Roman"/>
          <w:color w:val="000000"/>
          <w:sz w:val="20"/>
          <w:szCs w:val="20"/>
        </w:rPr>
        <w:t xml:space="preserve">CEDAW/C/QAT/CO/1; para. </w:t>
      </w:r>
      <w:r w:rsidRPr="00C24FBA">
        <w:rPr>
          <w:rFonts w:ascii="Times New Roman" w:hAnsi="Times New Roman" w:cs="Times New Roman"/>
          <w:sz w:val="20"/>
          <w:szCs w:val="20"/>
        </w:rPr>
        <w:t xml:space="preserve">20(f), </w:t>
      </w:r>
      <w:r w:rsidRPr="00C24FBA">
        <w:rPr>
          <w:rFonts w:ascii="Times New Roman" w:hAnsi="Times New Roman" w:cs="Times New Roman"/>
          <w:color w:val="000000"/>
          <w:sz w:val="20"/>
          <w:szCs w:val="20"/>
        </w:rPr>
        <w:t xml:space="preserve">CEDAW/C/AGO/CO/6; para. </w:t>
      </w:r>
      <w:r w:rsidRPr="00C24FBA">
        <w:rPr>
          <w:rFonts w:ascii="Times New Roman" w:hAnsi="Times New Roman" w:cs="Times New Roman"/>
          <w:sz w:val="20"/>
          <w:szCs w:val="20"/>
        </w:rPr>
        <w:t xml:space="preserve">19(d), </w:t>
      </w:r>
      <w:r w:rsidRPr="00C24FBA">
        <w:rPr>
          <w:rFonts w:ascii="Times New Roman" w:hAnsi="Times New Roman" w:cs="Times New Roman"/>
          <w:color w:val="000000"/>
          <w:sz w:val="20"/>
          <w:szCs w:val="20"/>
        </w:rPr>
        <w:t>CEDAW/C/VEN/CO/7-8.</w:t>
      </w:r>
    </w:p>
  </w:footnote>
  <w:footnote w:id="249">
    <w:p w14:paraId="2037F8A5" w14:textId="794D7802" w:rsidR="00E26502" w:rsidRPr="00C24FBA" w:rsidRDefault="00E26502" w:rsidP="008F7E0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20(d-e), </w:t>
      </w:r>
      <w:r w:rsidRPr="00C24FBA">
        <w:rPr>
          <w:rFonts w:ascii="Times New Roman" w:hAnsi="Times New Roman" w:cs="Times New Roman"/>
          <w:color w:val="000000"/>
          <w:sz w:val="20"/>
          <w:szCs w:val="20"/>
        </w:rPr>
        <w:t>CEDAW/C/MUS/CO/8.</w:t>
      </w:r>
    </w:p>
  </w:footnote>
  <w:footnote w:id="250">
    <w:p w14:paraId="7A630E5F" w14:textId="5EE399C7" w:rsidR="00E26502" w:rsidRPr="00C24FBA" w:rsidRDefault="00E26502" w:rsidP="004E469E">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No. 30 (2013) (CEDAW/C/GC/30), para. 15</w:t>
      </w:r>
      <w:r w:rsidRPr="00C24FBA">
        <w:rPr>
          <w:rFonts w:ascii="Times New Roman" w:hAnsi="Times New Roman" w:cs="Times New Roman"/>
          <w:color w:val="000000"/>
          <w:sz w:val="20"/>
          <w:szCs w:val="20"/>
        </w:rPr>
        <w:t>.</w:t>
      </w:r>
      <w:r w:rsidRPr="00C24FBA">
        <w:rPr>
          <w:rFonts w:ascii="Times New Roman" w:hAnsi="Times New Roman" w:cs="Times New Roman"/>
          <w:sz w:val="20"/>
          <w:szCs w:val="20"/>
        </w:rPr>
        <w:tab/>
      </w:r>
    </w:p>
  </w:footnote>
  <w:footnote w:id="251">
    <w:p w14:paraId="28F3CE08" w14:textId="6CC98A56" w:rsidR="00E26502" w:rsidRPr="00C24FBA" w:rsidRDefault="00E26502" w:rsidP="008F7E0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25(a), </w:t>
      </w:r>
      <w:r w:rsidRPr="00C24FBA">
        <w:rPr>
          <w:rFonts w:ascii="Times New Roman" w:hAnsi="Times New Roman" w:cs="Times New Roman"/>
          <w:color w:val="000000"/>
          <w:sz w:val="20"/>
          <w:szCs w:val="20"/>
        </w:rPr>
        <w:t xml:space="preserve">CEDAW/C/NER/CO/3-4; para. </w:t>
      </w:r>
      <w:r w:rsidRPr="00C24FBA">
        <w:rPr>
          <w:rFonts w:ascii="Times New Roman" w:hAnsi="Times New Roman" w:cs="Times New Roman"/>
          <w:sz w:val="20"/>
          <w:szCs w:val="20"/>
        </w:rPr>
        <w:t xml:space="preserve">23(h), </w:t>
      </w:r>
      <w:r w:rsidRPr="00C24FBA">
        <w:rPr>
          <w:rFonts w:ascii="Times New Roman" w:hAnsi="Times New Roman" w:cs="Times New Roman"/>
          <w:color w:val="000000"/>
          <w:sz w:val="20"/>
          <w:szCs w:val="20"/>
        </w:rPr>
        <w:t>CEDAW/C/BLR/CO/8.</w:t>
      </w:r>
    </w:p>
  </w:footnote>
  <w:footnote w:id="252">
    <w:p w14:paraId="5AF08A28" w14:textId="0F008964" w:rsidR="00E26502" w:rsidRPr="00C24FBA" w:rsidRDefault="00E26502" w:rsidP="00DB306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See also: OSCE/Office of the Special Representative and Coordinator for Combating Trafficking in Human Beings, Following the Money: Compendium of Resources and Synthesized Step-by-Step Guide to Financial Investigations related to Trafficking in Human Beings (Vienna 2019). </w:t>
      </w:r>
    </w:p>
  </w:footnote>
  <w:footnote w:id="253">
    <w:p w14:paraId="14249D24" w14:textId="78A6A459" w:rsidR="00E26502" w:rsidRPr="00C24FBA" w:rsidRDefault="00E26502" w:rsidP="00476A8B">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25(e), </w:t>
      </w:r>
      <w:r w:rsidRPr="00C24FBA">
        <w:rPr>
          <w:rFonts w:ascii="Times New Roman" w:hAnsi="Times New Roman" w:cs="Times New Roman"/>
          <w:color w:val="000000"/>
          <w:sz w:val="20"/>
          <w:szCs w:val="20"/>
        </w:rPr>
        <w:t>CEDAW/C/MDV/CO/4-5.</w:t>
      </w:r>
    </w:p>
  </w:footnote>
  <w:footnote w:id="254">
    <w:p w14:paraId="5BAD28AC" w14:textId="793C28B4" w:rsidR="00E26502" w:rsidRPr="00C24FBA" w:rsidRDefault="00E26502" w:rsidP="00476A8B">
      <w:pPr>
        <w:pStyle w:val="FootnoteText"/>
        <w:rPr>
          <w:rFonts w:ascii="Times New Roman" w:hAnsi="Times New Roman" w:cs="Times New Roman"/>
          <w:sz w:val="20"/>
          <w:szCs w:val="20"/>
          <w:lang w:val="de-CH"/>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lang w:val="de-CH"/>
        </w:rPr>
        <w:t xml:space="preserve"> </w:t>
      </w:r>
      <w:r w:rsidRPr="00C24FBA">
        <w:rPr>
          <w:rFonts w:ascii="Times New Roman" w:hAnsi="Times New Roman" w:cs="Times New Roman"/>
          <w:color w:val="000000"/>
          <w:sz w:val="20"/>
          <w:szCs w:val="20"/>
          <w:lang w:val="de-CH"/>
        </w:rPr>
        <w:t xml:space="preserve">para. </w:t>
      </w:r>
      <w:r w:rsidRPr="00C24FBA">
        <w:rPr>
          <w:rFonts w:ascii="Times New Roman" w:hAnsi="Times New Roman" w:cs="Times New Roman"/>
          <w:sz w:val="20"/>
          <w:szCs w:val="20"/>
          <w:lang w:val="de-CH"/>
        </w:rPr>
        <w:t xml:space="preserve">R(e), </w:t>
      </w:r>
      <w:r w:rsidRPr="00C24FBA">
        <w:rPr>
          <w:rFonts w:ascii="Times New Roman" w:hAnsi="Times New Roman" w:cs="Times New Roman"/>
          <w:color w:val="000000"/>
          <w:sz w:val="20"/>
          <w:szCs w:val="20"/>
          <w:lang w:val="de-CH"/>
        </w:rPr>
        <w:t>CEDAW/C/LIE/CO/4.</w:t>
      </w:r>
    </w:p>
  </w:footnote>
  <w:footnote w:id="255">
    <w:p w14:paraId="1CFE29F9" w14:textId="5A1D4D7C" w:rsidR="00E26502" w:rsidRPr="00C24FBA" w:rsidRDefault="00E26502" w:rsidP="00476A8B">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31, </w:t>
      </w:r>
      <w:r w:rsidRPr="00C24FBA">
        <w:rPr>
          <w:rFonts w:ascii="Times New Roman" w:hAnsi="Times New Roman" w:cs="Times New Roman"/>
          <w:color w:val="000000"/>
          <w:sz w:val="20"/>
          <w:szCs w:val="20"/>
        </w:rPr>
        <w:t>CEDAW/C/ROU/CO/7-8.</w:t>
      </w:r>
    </w:p>
  </w:footnote>
  <w:footnote w:id="256">
    <w:p w14:paraId="5D9D06FA" w14:textId="19C7E63F" w:rsidR="00E26502" w:rsidRPr="00755AE9" w:rsidRDefault="00E26502" w:rsidP="00A8038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ILO: Migration for Employment Convention (Revised), 1949 (No. 97) and its accompanying Migration for Employment Recommendation (Revised), 1949 (No. 86); ILO Migrant Workers (Supplementary Provisions) Convention, 1975 (No. 143) together with the Migrant Workers Recommendation, 1975 (No. 151). Private Employment Agencies Convention, 1997 (No. 181) (ref. in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20(c), </w:t>
      </w:r>
      <w:r w:rsidRPr="00C24FBA">
        <w:rPr>
          <w:rFonts w:ascii="Times New Roman" w:hAnsi="Times New Roman" w:cs="Times New Roman"/>
          <w:color w:val="000000"/>
          <w:sz w:val="20"/>
          <w:szCs w:val="20"/>
        </w:rPr>
        <w:t>CEDAW/C/CYP/CO/6-7</w:t>
      </w:r>
      <w:r w:rsidRPr="00C24FBA">
        <w:rPr>
          <w:rFonts w:ascii="Times New Roman" w:hAnsi="Times New Roman" w:cs="Times New Roman"/>
          <w:sz w:val="20"/>
          <w:szCs w:val="20"/>
        </w:rPr>
        <w:t xml:space="preserve">), and the Domestic Workers Convention, 2011 (No. 189) (ref in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25(c), </w:t>
      </w:r>
      <w:r w:rsidRPr="00C24FBA">
        <w:rPr>
          <w:rFonts w:ascii="Times New Roman" w:hAnsi="Times New Roman" w:cs="Times New Roman"/>
          <w:color w:val="000000"/>
          <w:sz w:val="20"/>
          <w:szCs w:val="20"/>
        </w:rPr>
        <w:t xml:space="preserve">CEDAW/C/GAB/CO/6; </w:t>
      </w:r>
      <w:r w:rsidRPr="00C24FBA">
        <w:rPr>
          <w:rFonts w:ascii="Times New Roman" w:hAnsi="Times New Roman" w:cs="Times New Roman"/>
          <w:sz w:val="20"/>
          <w:szCs w:val="20"/>
        </w:rPr>
        <w:t xml:space="preserve">38(b), </w:t>
      </w:r>
      <w:r w:rsidRPr="00C24FBA">
        <w:rPr>
          <w:rFonts w:ascii="Times New Roman" w:hAnsi="Times New Roman" w:cs="Times New Roman"/>
          <w:color w:val="000000"/>
          <w:sz w:val="20"/>
          <w:szCs w:val="20"/>
        </w:rPr>
        <w:t>CEDAW/C/LBN/CO/4-5</w:t>
      </w:r>
      <w:r w:rsidRPr="00C24FBA">
        <w:rPr>
          <w:rFonts w:ascii="Times New Roman" w:hAnsi="Times New Roman" w:cs="Times New Roman"/>
          <w:sz w:val="20"/>
          <w:szCs w:val="20"/>
        </w:rPr>
        <w:t xml:space="preserve">); Discrimination (Employment and Occupation) Convention, 1958 (No. 111) (35(d), </w:t>
      </w:r>
      <w:r w:rsidRPr="00C24FBA">
        <w:rPr>
          <w:rFonts w:ascii="Times New Roman" w:hAnsi="Times New Roman" w:cs="Times New Roman"/>
          <w:color w:val="000000"/>
          <w:sz w:val="20"/>
          <w:szCs w:val="20"/>
        </w:rPr>
        <w:t>CEDAW/C/SGP/CO/5</w:t>
      </w:r>
      <w:r w:rsidRPr="00C24FBA">
        <w:rPr>
          <w:rFonts w:ascii="Times New Roman" w:hAnsi="Times New Roman" w:cs="Times New Roman"/>
          <w:sz w:val="20"/>
          <w:szCs w:val="20"/>
        </w:rPr>
        <w:t xml:space="preserve">); Freedom of Association and Protection of the Right to Organise Convention, 1948 (No. 87); Right to Organise and Collective Bargaining Convention, 1949 (No. 98) (ref. in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37(f), </w:t>
      </w:r>
      <w:r w:rsidRPr="00C24FBA">
        <w:rPr>
          <w:rFonts w:ascii="Times New Roman" w:hAnsi="Times New Roman" w:cs="Times New Roman"/>
          <w:color w:val="000000"/>
          <w:sz w:val="20"/>
          <w:szCs w:val="20"/>
        </w:rPr>
        <w:t>CEDAW/C/THA/CO/6-7</w:t>
      </w:r>
      <w:r w:rsidRPr="00C24FBA">
        <w:rPr>
          <w:rFonts w:ascii="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88BD9" w14:textId="398ADC49" w:rsidR="00E26502" w:rsidRPr="00AB5FA6" w:rsidRDefault="00E26502" w:rsidP="00C91542">
    <w:pPr>
      <w:pStyle w:val="Header"/>
      <w:jc w:val="center"/>
      <w:rPr>
        <w:rFonts w:ascii="Times New Roman" w:hAnsi="Times New Roman" w:cs="Times New Roman"/>
        <w:b/>
        <w:sz w:val="22"/>
        <w:szCs w:val="22"/>
      </w:rPr>
    </w:pPr>
    <w:r w:rsidRPr="00AB5FA6">
      <w:rPr>
        <w:rFonts w:ascii="Times New Roman" w:hAnsi="Times New Roman" w:cs="Times New Roman"/>
        <w:b/>
        <w:sz w:val="22"/>
        <w:szCs w:val="22"/>
      </w:rPr>
      <w:t xml:space="preserve">DRAFT </w:t>
    </w:r>
    <w:r>
      <w:rPr>
        <w:rFonts w:ascii="Times New Roman" w:hAnsi="Times New Roman" w:cs="Times New Roman"/>
        <w:b/>
        <w:sz w:val="22"/>
        <w:szCs w:val="22"/>
      </w:rPr>
      <w:t xml:space="preserve">CEDAW </w:t>
    </w:r>
    <w:r w:rsidRPr="00AB5FA6">
      <w:rPr>
        <w:rFonts w:ascii="Times New Roman" w:hAnsi="Times New Roman" w:cs="Times New Roman"/>
        <w:b/>
        <w:sz w:val="22"/>
        <w:szCs w:val="22"/>
      </w:rPr>
      <w:t>General recommendation on Trafficking in</w:t>
    </w:r>
  </w:p>
  <w:p w14:paraId="0ECFBA7C" w14:textId="63524D2F" w:rsidR="00E26502" w:rsidRPr="00AB5FA6" w:rsidRDefault="00E26502" w:rsidP="00AB5FA6">
    <w:pPr>
      <w:pStyle w:val="Header"/>
      <w:jc w:val="center"/>
      <w:rPr>
        <w:rFonts w:ascii="Times New Roman" w:hAnsi="Times New Roman" w:cs="Times New Roman"/>
        <w:i/>
        <w:sz w:val="22"/>
        <w:szCs w:val="22"/>
      </w:rPr>
    </w:pPr>
    <w:r w:rsidRPr="00AB5FA6">
      <w:rPr>
        <w:rFonts w:ascii="Times New Roman" w:hAnsi="Times New Roman" w:cs="Times New Roman"/>
        <w:b/>
        <w:sz w:val="22"/>
        <w:szCs w:val="22"/>
      </w:rPr>
      <w:t>Women and Girls in the Context of Global Migration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B970F" w14:textId="24B7CF2B" w:rsidR="00E26502" w:rsidRPr="00AB5FA6" w:rsidRDefault="00E26502" w:rsidP="00AB5FA6">
    <w:pPr>
      <w:pStyle w:val="Header"/>
      <w:jc w:val="center"/>
      <w:rPr>
        <w:rFonts w:ascii="Times New Roman" w:hAnsi="Times New Roman" w:cs="Times New Roman"/>
        <w:i/>
      </w:rPr>
    </w:pPr>
    <w:r w:rsidRPr="00AB5FA6">
      <w:rPr>
        <w:rFonts w:ascii="Times New Roman" w:hAnsi="Times New Roman" w:cs="Times New Roman"/>
        <w:b/>
      </w:rP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2810"/>
    <w:multiLevelType w:val="hybridMultilevel"/>
    <w:tmpl w:val="7C1811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E6C4B"/>
    <w:multiLevelType w:val="hybridMultilevel"/>
    <w:tmpl w:val="6E1E162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F29BF"/>
    <w:multiLevelType w:val="hybridMultilevel"/>
    <w:tmpl w:val="728A8C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A12F8"/>
    <w:multiLevelType w:val="hybridMultilevel"/>
    <w:tmpl w:val="E48C57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86678"/>
    <w:multiLevelType w:val="hybridMultilevel"/>
    <w:tmpl w:val="8EAE47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01C40"/>
    <w:multiLevelType w:val="hybridMultilevel"/>
    <w:tmpl w:val="E2DE18FA"/>
    <w:lvl w:ilvl="0" w:tplc="D2FA6E12">
      <w:start w:val="1"/>
      <w:numFmt w:val="lowerLetter"/>
      <w:lvlText w:val="%1)"/>
      <w:lvlJc w:val="left"/>
      <w:pPr>
        <w:ind w:left="720" w:hanging="360"/>
      </w:pPr>
      <w:rPr>
        <w:rFonts w:ascii="Times New Roman" w:eastAsiaTheme="minorEastAsia" w:hAnsi="Times New Roman" w:cs="Times New Roman"/>
      </w:rPr>
    </w:lvl>
    <w:lvl w:ilvl="1" w:tplc="04090017">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318A0"/>
    <w:multiLevelType w:val="hybridMultilevel"/>
    <w:tmpl w:val="C9E8764A"/>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23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A2632"/>
    <w:multiLevelType w:val="hybridMultilevel"/>
    <w:tmpl w:val="EE141084"/>
    <w:lvl w:ilvl="0" w:tplc="03D09A9A">
      <w:start w:val="1"/>
      <w:numFmt w:val="lowerLetter"/>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6CAB"/>
    <w:multiLevelType w:val="hybridMultilevel"/>
    <w:tmpl w:val="44A24B3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C2372"/>
    <w:multiLevelType w:val="hybridMultilevel"/>
    <w:tmpl w:val="73C6F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67A74"/>
    <w:multiLevelType w:val="hybridMultilevel"/>
    <w:tmpl w:val="ABC2D26E"/>
    <w:lvl w:ilvl="0" w:tplc="528C34FA">
      <w:start w:val="1"/>
      <w:numFmt w:val="lowerLetter"/>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0AF1F51"/>
    <w:multiLevelType w:val="hybridMultilevel"/>
    <w:tmpl w:val="9D60E0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240731"/>
    <w:multiLevelType w:val="multilevel"/>
    <w:tmpl w:val="80FCD4D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EC06E6"/>
    <w:multiLevelType w:val="hybridMultilevel"/>
    <w:tmpl w:val="B5668D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8C7402"/>
    <w:multiLevelType w:val="hybridMultilevel"/>
    <w:tmpl w:val="73C6F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B81F2D"/>
    <w:multiLevelType w:val="hybridMultilevel"/>
    <w:tmpl w:val="5554E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F2364"/>
    <w:multiLevelType w:val="hybridMultilevel"/>
    <w:tmpl w:val="08EE13D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627FAA"/>
    <w:multiLevelType w:val="hybridMultilevel"/>
    <w:tmpl w:val="DCA413C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46C72"/>
    <w:multiLevelType w:val="hybridMultilevel"/>
    <w:tmpl w:val="C11CCD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A91B3E"/>
    <w:multiLevelType w:val="hybridMultilevel"/>
    <w:tmpl w:val="A168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E26E5"/>
    <w:multiLevelType w:val="hybridMultilevel"/>
    <w:tmpl w:val="CB2A9FC4"/>
    <w:lvl w:ilvl="0" w:tplc="0409000F">
      <w:start w:val="1"/>
      <w:numFmt w:val="decimal"/>
      <w:lvlText w:val="%1."/>
      <w:lvlJc w:val="left"/>
      <w:pPr>
        <w:ind w:left="720" w:hanging="360"/>
      </w:pPr>
    </w:lvl>
    <w:lvl w:ilvl="1" w:tplc="04090017">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465F9B"/>
    <w:multiLevelType w:val="hybridMultilevel"/>
    <w:tmpl w:val="28DE46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1A3038"/>
    <w:multiLevelType w:val="hybridMultilevel"/>
    <w:tmpl w:val="3E34A3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7">
      <w:start w:val="1"/>
      <w:numFmt w:val="lowerLetter"/>
      <w:lvlText w:val="%5)"/>
      <w:lvlJc w:val="left"/>
      <w:pPr>
        <w:ind w:left="7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537F35"/>
    <w:multiLevelType w:val="hybridMultilevel"/>
    <w:tmpl w:val="243A286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143AD4"/>
    <w:multiLevelType w:val="hybridMultilevel"/>
    <w:tmpl w:val="80FCD4DA"/>
    <w:lvl w:ilvl="0" w:tplc="F574F9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EE5B32"/>
    <w:multiLevelType w:val="hybridMultilevel"/>
    <w:tmpl w:val="919808E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59E73C9"/>
    <w:multiLevelType w:val="hybridMultilevel"/>
    <w:tmpl w:val="9712F8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A80E07"/>
    <w:multiLevelType w:val="hybridMultilevel"/>
    <w:tmpl w:val="3E209BA8"/>
    <w:lvl w:ilvl="0" w:tplc="CAF80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E908F8"/>
    <w:multiLevelType w:val="hybridMultilevel"/>
    <w:tmpl w:val="8F8EB00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FB1F8D"/>
    <w:multiLevelType w:val="hybridMultilevel"/>
    <w:tmpl w:val="3CD8BDA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C3A8D"/>
    <w:multiLevelType w:val="hybridMultilevel"/>
    <w:tmpl w:val="73C6F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5C65A3"/>
    <w:multiLevelType w:val="hybridMultilevel"/>
    <w:tmpl w:val="E5F21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105B45"/>
    <w:multiLevelType w:val="hybridMultilevel"/>
    <w:tmpl w:val="F1225F00"/>
    <w:lvl w:ilvl="0" w:tplc="F42246F0">
      <w:start w:val="1"/>
      <w:numFmt w:val="lowerLetter"/>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106D80"/>
    <w:multiLevelType w:val="hybridMultilevel"/>
    <w:tmpl w:val="10583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0E6FA7"/>
    <w:multiLevelType w:val="hybridMultilevel"/>
    <w:tmpl w:val="5316EE0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8E6943"/>
    <w:multiLevelType w:val="hybridMultilevel"/>
    <w:tmpl w:val="FE14F55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FD718F"/>
    <w:multiLevelType w:val="hybridMultilevel"/>
    <w:tmpl w:val="8BD4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B23C7D"/>
    <w:multiLevelType w:val="hybridMultilevel"/>
    <w:tmpl w:val="C7E6405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0A250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346F78"/>
    <w:multiLevelType w:val="hybridMultilevel"/>
    <w:tmpl w:val="2934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6B04FD"/>
    <w:multiLevelType w:val="hybridMultilevel"/>
    <w:tmpl w:val="415AA05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561014"/>
    <w:multiLevelType w:val="hybridMultilevel"/>
    <w:tmpl w:val="3CD8BDA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4148D6"/>
    <w:multiLevelType w:val="hybridMultilevel"/>
    <w:tmpl w:val="06F2C35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9D4766"/>
    <w:multiLevelType w:val="hybridMultilevel"/>
    <w:tmpl w:val="CD1AD5C8"/>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861689"/>
    <w:multiLevelType w:val="hybridMultilevel"/>
    <w:tmpl w:val="0AAA864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6A058E"/>
    <w:multiLevelType w:val="hybridMultilevel"/>
    <w:tmpl w:val="9D74FF66"/>
    <w:lvl w:ilvl="0" w:tplc="7248B630">
      <w:start w:val="1"/>
      <w:numFmt w:val="lowerLetter"/>
      <w:lvlText w:val="%1)"/>
      <w:lvlJc w:val="left"/>
      <w:pPr>
        <w:ind w:left="720" w:hanging="360"/>
      </w:pPr>
      <w:rPr>
        <w:rFonts w:ascii="Times New Roman" w:eastAsiaTheme="minorEastAsia" w:hAnsi="Times New Roman" w:cs="Times New Roman"/>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9503D9"/>
    <w:multiLevelType w:val="hybridMultilevel"/>
    <w:tmpl w:val="BCC8CFBE"/>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095E20"/>
    <w:multiLevelType w:val="hybridMultilevel"/>
    <w:tmpl w:val="9A66BD18"/>
    <w:lvl w:ilvl="0" w:tplc="258260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BF1A12"/>
    <w:multiLevelType w:val="hybridMultilevel"/>
    <w:tmpl w:val="C518C7F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5E516F"/>
    <w:multiLevelType w:val="hybridMultilevel"/>
    <w:tmpl w:val="3DCE9384"/>
    <w:lvl w:ilvl="0" w:tplc="88D85CA2">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220F10"/>
    <w:multiLevelType w:val="hybridMultilevel"/>
    <w:tmpl w:val="B9F43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6"/>
  </w:num>
  <w:num w:numId="3">
    <w:abstractNumId w:val="24"/>
  </w:num>
  <w:num w:numId="4">
    <w:abstractNumId w:val="46"/>
  </w:num>
  <w:num w:numId="5">
    <w:abstractNumId w:val="18"/>
  </w:num>
  <w:num w:numId="6">
    <w:abstractNumId w:val="11"/>
  </w:num>
  <w:num w:numId="7">
    <w:abstractNumId w:val="28"/>
  </w:num>
  <w:num w:numId="8">
    <w:abstractNumId w:val="37"/>
  </w:num>
  <w:num w:numId="9">
    <w:abstractNumId w:val="0"/>
  </w:num>
  <w:num w:numId="10">
    <w:abstractNumId w:val="1"/>
  </w:num>
  <w:num w:numId="11">
    <w:abstractNumId w:val="17"/>
  </w:num>
  <w:num w:numId="12">
    <w:abstractNumId w:val="13"/>
  </w:num>
  <w:num w:numId="13">
    <w:abstractNumId w:val="35"/>
  </w:num>
  <w:num w:numId="14">
    <w:abstractNumId w:val="41"/>
  </w:num>
  <w:num w:numId="15">
    <w:abstractNumId w:val="23"/>
  </w:num>
  <w:num w:numId="16">
    <w:abstractNumId w:val="39"/>
  </w:num>
  <w:num w:numId="17">
    <w:abstractNumId w:val="8"/>
  </w:num>
  <w:num w:numId="18">
    <w:abstractNumId w:val="49"/>
  </w:num>
  <w:num w:numId="19">
    <w:abstractNumId w:val="44"/>
  </w:num>
  <w:num w:numId="20">
    <w:abstractNumId w:val="32"/>
  </w:num>
  <w:num w:numId="21">
    <w:abstractNumId w:val="4"/>
  </w:num>
  <w:num w:numId="22">
    <w:abstractNumId w:val="27"/>
  </w:num>
  <w:num w:numId="23">
    <w:abstractNumId w:val="7"/>
  </w:num>
  <w:num w:numId="24">
    <w:abstractNumId w:val="47"/>
  </w:num>
  <w:num w:numId="25">
    <w:abstractNumId w:val="43"/>
  </w:num>
  <w:num w:numId="26">
    <w:abstractNumId w:val="5"/>
  </w:num>
  <w:num w:numId="27">
    <w:abstractNumId w:val="22"/>
  </w:num>
  <w:num w:numId="28">
    <w:abstractNumId w:val="25"/>
  </w:num>
  <w:num w:numId="29">
    <w:abstractNumId w:val="34"/>
  </w:num>
  <w:num w:numId="30">
    <w:abstractNumId w:val="29"/>
  </w:num>
  <w:num w:numId="31">
    <w:abstractNumId w:val="9"/>
  </w:num>
  <w:num w:numId="32">
    <w:abstractNumId w:val="2"/>
  </w:num>
  <w:num w:numId="33">
    <w:abstractNumId w:val="20"/>
  </w:num>
  <w:num w:numId="34">
    <w:abstractNumId w:val="31"/>
  </w:num>
  <w:num w:numId="35">
    <w:abstractNumId w:val="3"/>
  </w:num>
  <w:num w:numId="36">
    <w:abstractNumId w:val="21"/>
  </w:num>
  <w:num w:numId="37">
    <w:abstractNumId w:val="30"/>
  </w:num>
  <w:num w:numId="38">
    <w:abstractNumId w:val="10"/>
  </w:num>
  <w:num w:numId="39">
    <w:abstractNumId w:val="36"/>
  </w:num>
  <w:num w:numId="40">
    <w:abstractNumId w:val="40"/>
  </w:num>
  <w:num w:numId="41">
    <w:abstractNumId w:val="33"/>
  </w:num>
  <w:num w:numId="42">
    <w:abstractNumId w:val="12"/>
  </w:num>
  <w:num w:numId="43">
    <w:abstractNumId w:val="19"/>
  </w:num>
  <w:num w:numId="44">
    <w:abstractNumId w:val="38"/>
  </w:num>
  <w:num w:numId="45">
    <w:abstractNumId w:val="16"/>
  </w:num>
  <w:num w:numId="46">
    <w:abstractNumId w:val="48"/>
  </w:num>
  <w:num w:numId="47">
    <w:abstractNumId w:val="15"/>
  </w:num>
  <w:num w:numId="48">
    <w:abstractNumId w:val="45"/>
  </w:num>
  <w:num w:numId="49">
    <w:abstractNumId w:val="42"/>
  </w:num>
  <w:num w:numId="50">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2C3"/>
    <w:rsid w:val="00000C18"/>
    <w:rsid w:val="00001011"/>
    <w:rsid w:val="00001420"/>
    <w:rsid w:val="00001FBA"/>
    <w:rsid w:val="00002C12"/>
    <w:rsid w:val="00002C6D"/>
    <w:rsid w:val="000035DD"/>
    <w:rsid w:val="00003633"/>
    <w:rsid w:val="00003677"/>
    <w:rsid w:val="00003A1B"/>
    <w:rsid w:val="00003EE9"/>
    <w:rsid w:val="0000460B"/>
    <w:rsid w:val="00006326"/>
    <w:rsid w:val="00006DB8"/>
    <w:rsid w:val="000073F8"/>
    <w:rsid w:val="00007C66"/>
    <w:rsid w:val="000102DF"/>
    <w:rsid w:val="0001089A"/>
    <w:rsid w:val="0001199C"/>
    <w:rsid w:val="00012D54"/>
    <w:rsid w:val="000134A0"/>
    <w:rsid w:val="000145AA"/>
    <w:rsid w:val="000152DA"/>
    <w:rsid w:val="000163AB"/>
    <w:rsid w:val="00016F00"/>
    <w:rsid w:val="000202DB"/>
    <w:rsid w:val="00020A45"/>
    <w:rsid w:val="00020A58"/>
    <w:rsid w:val="00020AA6"/>
    <w:rsid w:val="0002287C"/>
    <w:rsid w:val="00022CAC"/>
    <w:rsid w:val="00024512"/>
    <w:rsid w:val="0002488E"/>
    <w:rsid w:val="000248DA"/>
    <w:rsid w:val="000268DD"/>
    <w:rsid w:val="000272F7"/>
    <w:rsid w:val="00027DB8"/>
    <w:rsid w:val="00030546"/>
    <w:rsid w:val="00030B0A"/>
    <w:rsid w:val="00031140"/>
    <w:rsid w:val="00031C69"/>
    <w:rsid w:val="00034758"/>
    <w:rsid w:val="000348F9"/>
    <w:rsid w:val="00035153"/>
    <w:rsid w:val="00040A08"/>
    <w:rsid w:val="00042B7B"/>
    <w:rsid w:val="00042BE2"/>
    <w:rsid w:val="00044BD1"/>
    <w:rsid w:val="00045726"/>
    <w:rsid w:val="00045A3D"/>
    <w:rsid w:val="00046189"/>
    <w:rsid w:val="0004632E"/>
    <w:rsid w:val="0004656B"/>
    <w:rsid w:val="0004726C"/>
    <w:rsid w:val="00047AF6"/>
    <w:rsid w:val="00050E69"/>
    <w:rsid w:val="000518A6"/>
    <w:rsid w:val="00052F27"/>
    <w:rsid w:val="000533D9"/>
    <w:rsid w:val="00053F36"/>
    <w:rsid w:val="00054A5B"/>
    <w:rsid w:val="00054EEE"/>
    <w:rsid w:val="0005574B"/>
    <w:rsid w:val="00056D48"/>
    <w:rsid w:val="00057094"/>
    <w:rsid w:val="000570D7"/>
    <w:rsid w:val="00057651"/>
    <w:rsid w:val="00057AA3"/>
    <w:rsid w:val="00057B9D"/>
    <w:rsid w:val="00063AA6"/>
    <w:rsid w:val="00064EE3"/>
    <w:rsid w:val="00065051"/>
    <w:rsid w:val="00065B1B"/>
    <w:rsid w:val="00065E2E"/>
    <w:rsid w:val="000664B9"/>
    <w:rsid w:val="00067243"/>
    <w:rsid w:val="00067B0D"/>
    <w:rsid w:val="00067C33"/>
    <w:rsid w:val="00067C4D"/>
    <w:rsid w:val="000702CB"/>
    <w:rsid w:val="00071418"/>
    <w:rsid w:val="0007178D"/>
    <w:rsid w:val="0007245C"/>
    <w:rsid w:val="00073043"/>
    <w:rsid w:val="0007445D"/>
    <w:rsid w:val="00074CF1"/>
    <w:rsid w:val="00075DFE"/>
    <w:rsid w:val="000765F5"/>
    <w:rsid w:val="00076836"/>
    <w:rsid w:val="00076C09"/>
    <w:rsid w:val="00076CCA"/>
    <w:rsid w:val="00077CAD"/>
    <w:rsid w:val="000811E0"/>
    <w:rsid w:val="00081874"/>
    <w:rsid w:val="000819E8"/>
    <w:rsid w:val="00081AA5"/>
    <w:rsid w:val="00081CC1"/>
    <w:rsid w:val="00082401"/>
    <w:rsid w:val="000826A0"/>
    <w:rsid w:val="00082A11"/>
    <w:rsid w:val="00082F7D"/>
    <w:rsid w:val="000832BF"/>
    <w:rsid w:val="000832F8"/>
    <w:rsid w:val="00083774"/>
    <w:rsid w:val="00083840"/>
    <w:rsid w:val="000838A4"/>
    <w:rsid w:val="00083D32"/>
    <w:rsid w:val="00083EBD"/>
    <w:rsid w:val="00084D1E"/>
    <w:rsid w:val="00086191"/>
    <w:rsid w:val="000874AB"/>
    <w:rsid w:val="00087728"/>
    <w:rsid w:val="000901AC"/>
    <w:rsid w:val="000901D3"/>
    <w:rsid w:val="00090732"/>
    <w:rsid w:val="00091113"/>
    <w:rsid w:val="000922FC"/>
    <w:rsid w:val="000932EC"/>
    <w:rsid w:val="000932ED"/>
    <w:rsid w:val="00093898"/>
    <w:rsid w:val="000944C7"/>
    <w:rsid w:val="000966D5"/>
    <w:rsid w:val="00096F18"/>
    <w:rsid w:val="000971D6"/>
    <w:rsid w:val="00097A30"/>
    <w:rsid w:val="000A06E5"/>
    <w:rsid w:val="000A0DB4"/>
    <w:rsid w:val="000A0E94"/>
    <w:rsid w:val="000A10CE"/>
    <w:rsid w:val="000A1675"/>
    <w:rsid w:val="000A1A9B"/>
    <w:rsid w:val="000A2DF6"/>
    <w:rsid w:val="000A2DFA"/>
    <w:rsid w:val="000A4560"/>
    <w:rsid w:val="000A4B50"/>
    <w:rsid w:val="000A5A78"/>
    <w:rsid w:val="000A6631"/>
    <w:rsid w:val="000A6910"/>
    <w:rsid w:val="000A70DA"/>
    <w:rsid w:val="000A74F4"/>
    <w:rsid w:val="000B32D8"/>
    <w:rsid w:val="000B33F5"/>
    <w:rsid w:val="000B6292"/>
    <w:rsid w:val="000B717E"/>
    <w:rsid w:val="000B720F"/>
    <w:rsid w:val="000B78A3"/>
    <w:rsid w:val="000B7F40"/>
    <w:rsid w:val="000C024E"/>
    <w:rsid w:val="000C02F8"/>
    <w:rsid w:val="000C19B7"/>
    <w:rsid w:val="000C3DD7"/>
    <w:rsid w:val="000C43BB"/>
    <w:rsid w:val="000C5462"/>
    <w:rsid w:val="000C6D36"/>
    <w:rsid w:val="000D04E7"/>
    <w:rsid w:val="000D052E"/>
    <w:rsid w:val="000D0875"/>
    <w:rsid w:val="000D0A1F"/>
    <w:rsid w:val="000D0D3B"/>
    <w:rsid w:val="000D1594"/>
    <w:rsid w:val="000D5D38"/>
    <w:rsid w:val="000D67C7"/>
    <w:rsid w:val="000D75A9"/>
    <w:rsid w:val="000D78FC"/>
    <w:rsid w:val="000E11AB"/>
    <w:rsid w:val="000E3051"/>
    <w:rsid w:val="000E41D6"/>
    <w:rsid w:val="000E44AB"/>
    <w:rsid w:val="000E47A4"/>
    <w:rsid w:val="000E4ABF"/>
    <w:rsid w:val="000E4C34"/>
    <w:rsid w:val="000E4E4B"/>
    <w:rsid w:val="000E645A"/>
    <w:rsid w:val="000E7021"/>
    <w:rsid w:val="000E758F"/>
    <w:rsid w:val="000F04DF"/>
    <w:rsid w:val="000F0A30"/>
    <w:rsid w:val="000F0DD6"/>
    <w:rsid w:val="000F2D80"/>
    <w:rsid w:val="000F37AD"/>
    <w:rsid w:val="000F37D5"/>
    <w:rsid w:val="000F4471"/>
    <w:rsid w:val="000F5CEF"/>
    <w:rsid w:val="000F6BEE"/>
    <w:rsid w:val="000F6FF0"/>
    <w:rsid w:val="000F7119"/>
    <w:rsid w:val="000F745C"/>
    <w:rsid w:val="0010030D"/>
    <w:rsid w:val="0010049E"/>
    <w:rsid w:val="001022E5"/>
    <w:rsid w:val="00102AE4"/>
    <w:rsid w:val="0010433C"/>
    <w:rsid w:val="00104E8D"/>
    <w:rsid w:val="00104EA6"/>
    <w:rsid w:val="00105281"/>
    <w:rsid w:val="001059E9"/>
    <w:rsid w:val="00106762"/>
    <w:rsid w:val="00107750"/>
    <w:rsid w:val="0010775D"/>
    <w:rsid w:val="00110E6A"/>
    <w:rsid w:val="001111DA"/>
    <w:rsid w:val="00111D6E"/>
    <w:rsid w:val="00112152"/>
    <w:rsid w:val="00113260"/>
    <w:rsid w:val="001134B5"/>
    <w:rsid w:val="001143B3"/>
    <w:rsid w:val="0011510C"/>
    <w:rsid w:val="00115D3D"/>
    <w:rsid w:val="00115EA1"/>
    <w:rsid w:val="00116625"/>
    <w:rsid w:val="00117269"/>
    <w:rsid w:val="001178BC"/>
    <w:rsid w:val="00120940"/>
    <w:rsid w:val="00121662"/>
    <w:rsid w:val="00121C0C"/>
    <w:rsid w:val="0012226B"/>
    <w:rsid w:val="00122747"/>
    <w:rsid w:val="00124172"/>
    <w:rsid w:val="00124B8D"/>
    <w:rsid w:val="00124EB9"/>
    <w:rsid w:val="00125899"/>
    <w:rsid w:val="00125D6B"/>
    <w:rsid w:val="001262BE"/>
    <w:rsid w:val="00126A05"/>
    <w:rsid w:val="00126C80"/>
    <w:rsid w:val="001270FE"/>
    <w:rsid w:val="0012722C"/>
    <w:rsid w:val="00130493"/>
    <w:rsid w:val="00132236"/>
    <w:rsid w:val="0013528A"/>
    <w:rsid w:val="0013621D"/>
    <w:rsid w:val="00136409"/>
    <w:rsid w:val="00137B32"/>
    <w:rsid w:val="001401AF"/>
    <w:rsid w:val="0014020F"/>
    <w:rsid w:val="001414D2"/>
    <w:rsid w:val="00143C29"/>
    <w:rsid w:val="001441DB"/>
    <w:rsid w:val="001446E7"/>
    <w:rsid w:val="00145962"/>
    <w:rsid w:val="00145970"/>
    <w:rsid w:val="00145EDB"/>
    <w:rsid w:val="00147477"/>
    <w:rsid w:val="001515E1"/>
    <w:rsid w:val="0015284D"/>
    <w:rsid w:val="001538E8"/>
    <w:rsid w:val="001546F7"/>
    <w:rsid w:val="0015477D"/>
    <w:rsid w:val="00155788"/>
    <w:rsid w:val="00156119"/>
    <w:rsid w:val="00156E06"/>
    <w:rsid w:val="00157641"/>
    <w:rsid w:val="00160AD1"/>
    <w:rsid w:val="001613B9"/>
    <w:rsid w:val="001623D8"/>
    <w:rsid w:val="00162E53"/>
    <w:rsid w:val="00163D10"/>
    <w:rsid w:val="00163D1F"/>
    <w:rsid w:val="001648A9"/>
    <w:rsid w:val="00164BD6"/>
    <w:rsid w:val="00165359"/>
    <w:rsid w:val="001677A8"/>
    <w:rsid w:val="001677D1"/>
    <w:rsid w:val="001713E4"/>
    <w:rsid w:val="00172828"/>
    <w:rsid w:val="0017314F"/>
    <w:rsid w:val="001731F1"/>
    <w:rsid w:val="0017333A"/>
    <w:rsid w:val="00173734"/>
    <w:rsid w:val="001744A2"/>
    <w:rsid w:val="00174A52"/>
    <w:rsid w:val="001753DD"/>
    <w:rsid w:val="00175B3A"/>
    <w:rsid w:val="00175F1A"/>
    <w:rsid w:val="00176119"/>
    <w:rsid w:val="001764CE"/>
    <w:rsid w:val="001773A5"/>
    <w:rsid w:val="00177622"/>
    <w:rsid w:val="0018437E"/>
    <w:rsid w:val="001854A9"/>
    <w:rsid w:val="00186201"/>
    <w:rsid w:val="00186CDD"/>
    <w:rsid w:val="00186DD6"/>
    <w:rsid w:val="00187F14"/>
    <w:rsid w:val="00190230"/>
    <w:rsid w:val="0019047E"/>
    <w:rsid w:val="00190AFE"/>
    <w:rsid w:val="00190B55"/>
    <w:rsid w:val="0019116E"/>
    <w:rsid w:val="00191994"/>
    <w:rsid w:val="00192B79"/>
    <w:rsid w:val="00192ECF"/>
    <w:rsid w:val="00193EC5"/>
    <w:rsid w:val="00194F72"/>
    <w:rsid w:val="001952B4"/>
    <w:rsid w:val="0019599F"/>
    <w:rsid w:val="00196C8D"/>
    <w:rsid w:val="001970C5"/>
    <w:rsid w:val="00197927"/>
    <w:rsid w:val="001A03A9"/>
    <w:rsid w:val="001A0581"/>
    <w:rsid w:val="001A15E0"/>
    <w:rsid w:val="001A1F70"/>
    <w:rsid w:val="001A2FC8"/>
    <w:rsid w:val="001A33B7"/>
    <w:rsid w:val="001A469D"/>
    <w:rsid w:val="001A4DB2"/>
    <w:rsid w:val="001A573E"/>
    <w:rsid w:val="001A594D"/>
    <w:rsid w:val="001A6518"/>
    <w:rsid w:val="001A6780"/>
    <w:rsid w:val="001A7191"/>
    <w:rsid w:val="001A7360"/>
    <w:rsid w:val="001A7998"/>
    <w:rsid w:val="001A7A7E"/>
    <w:rsid w:val="001B03A6"/>
    <w:rsid w:val="001B19C1"/>
    <w:rsid w:val="001B209D"/>
    <w:rsid w:val="001B2A22"/>
    <w:rsid w:val="001B2E5D"/>
    <w:rsid w:val="001B2EB2"/>
    <w:rsid w:val="001B3AED"/>
    <w:rsid w:val="001B3F76"/>
    <w:rsid w:val="001B4B84"/>
    <w:rsid w:val="001B4FA1"/>
    <w:rsid w:val="001B5734"/>
    <w:rsid w:val="001B60FF"/>
    <w:rsid w:val="001C154F"/>
    <w:rsid w:val="001C2265"/>
    <w:rsid w:val="001C412F"/>
    <w:rsid w:val="001C44F3"/>
    <w:rsid w:val="001C64F5"/>
    <w:rsid w:val="001C6CFF"/>
    <w:rsid w:val="001C70B3"/>
    <w:rsid w:val="001C7938"/>
    <w:rsid w:val="001D3615"/>
    <w:rsid w:val="001D4376"/>
    <w:rsid w:val="001D45DC"/>
    <w:rsid w:val="001D5416"/>
    <w:rsid w:val="001D588D"/>
    <w:rsid w:val="001D59DB"/>
    <w:rsid w:val="001D62AC"/>
    <w:rsid w:val="001D788B"/>
    <w:rsid w:val="001D7C6E"/>
    <w:rsid w:val="001E0F57"/>
    <w:rsid w:val="001E14B0"/>
    <w:rsid w:val="001E184D"/>
    <w:rsid w:val="001E1ED4"/>
    <w:rsid w:val="001E30BE"/>
    <w:rsid w:val="001E3C67"/>
    <w:rsid w:val="001E3E7C"/>
    <w:rsid w:val="001E4456"/>
    <w:rsid w:val="001E4C67"/>
    <w:rsid w:val="001E4D06"/>
    <w:rsid w:val="001E6378"/>
    <w:rsid w:val="001E6C70"/>
    <w:rsid w:val="001E784E"/>
    <w:rsid w:val="001F0D79"/>
    <w:rsid w:val="001F2E1B"/>
    <w:rsid w:val="001F3075"/>
    <w:rsid w:val="001F31BF"/>
    <w:rsid w:val="001F3B03"/>
    <w:rsid w:val="001F46BD"/>
    <w:rsid w:val="001F493D"/>
    <w:rsid w:val="001F4D77"/>
    <w:rsid w:val="001F4DB1"/>
    <w:rsid w:val="001F5978"/>
    <w:rsid w:val="001F5FDD"/>
    <w:rsid w:val="001F636E"/>
    <w:rsid w:val="002012B7"/>
    <w:rsid w:val="00202354"/>
    <w:rsid w:val="00202F5A"/>
    <w:rsid w:val="0020354A"/>
    <w:rsid w:val="002042CD"/>
    <w:rsid w:val="002046C7"/>
    <w:rsid w:val="00204BB1"/>
    <w:rsid w:val="00205328"/>
    <w:rsid w:val="002070F8"/>
    <w:rsid w:val="00207A94"/>
    <w:rsid w:val="00210C84"/>
    <w:rsid w:val="00211143"/>
    <w:rsid w:val="00213ADD"/>
    <w:rsid w:val="002148DB"/>
    <w:rsid w:val="00214AA7"/>
    <w:rsid w:val="00215573"/>
    <w:rsid w:val="002155AC"/>
    <w:rsid w:val="002156E9"/>
    <w:rsid w:val="002158C1"/>
    <w:rsid w:val="00215C7B"/>
    <w:rsid w:val="002168B6"/>
    <w:rsid w:val="00217BAF"/>
    <w:rsid w:val="00220304"/>
    <w:rsid w:val="002211A6"/>
    <w:rsid w:val="002214D0"/>
    <w:rsid w:val="00221CEB"/>
    <w:rsid w:val="00222C65"/>
    <w:rsid w:val="00222CA5"/>
    <w:rsid w:val="0022332E"/>
    <w:rsid w:val="00223F8B"/>
    <w:rsid w:val="00224D22"/>
    <w:rsid w:val="00225259"/>
    <w:rsid w:val="00225EB1"/>
    <w:rsid w:val="00226F8D"/>
    <w:rsid w:val="00227955"/>
    <w:rsid w:val="00227CF4"/>
    <w:rsid w:val="002308C8"/>
    <w:rsid w:val="002312CF"/>
    <w:rsid w:val="002316B1"/>
    <w:rsid w:val="00231CE6"/>
    <w:rsid w:val="00232C44"/>
    <w:rsid w:val="00234027"/>
    <w:rsid w:val="002347EB"/>
    <w:rsid w:val="002358A9"/>
    <w:rsid w:val="002365A8"/>
    <w:rsid w:val="00236775"/>
    <w:rsid w:val="00240D73"/>
    <w:rsid w:val="0024126B"/>
    <w:rsid w:val="0024196A"/>
    <w:rsid w:val="00242988"/>
    <w:rsid w:val="00243906"/>
    <w:rsid w:val="002441BB"/>
    <w:rsid w:val="00244526"/>
    <w:rsid w:val="002448F9"/>
    <w:rsid w:val="002453EE"/>
    <w:rsid w:val="00245435"/>
    <w:rsid w:val="00245838"/>
    <w:rsid w:val="00245BE7"/>
    <w:rsid w:val="0024666E"/>
    <w:rsid w:val="002466A1"/>
    <w:rsid w:val="0024691F"/>
    <w:rsid w:val="00247623"/>
    <w:rsid w:val="00247D08"/>
    <w:rsid w:val="002502AF"/>
    <w:rsid w:val="002503F1"/>
    <w:rsid w:val="0025083C"/>
    <w:rsid w:val="002525E0"/>
    <w:rsid w:val="00252D5B"/>
    <w:rsid w:val="00252EB7"/>
    <w:rsid w:val="00253A9C"/>
    <w:rsid w:val="0025452C"/>
    <w:rsid w:val="00254840"/>
    <w:rsid w:val="00256089"/>
    <w:rsid w:val="002565A5"/>
    <w:rsid w:val="002569F1"/>
    <w:rsid w:val="0025738E"/>
    <w:rsid w:val="00257645"/>
    <w:rsid w:val="00257A77"/>
    <w:rsid w:val="00260CE9"/>
    <w:rsid w:val="00261645"/>
    <w:rsid w:val="00263E82"/>
    <w:rsid w:val="0026685D"/>
    <w:rsid w:val="00267831"/>
    <w:rsid w:val="00271366"/>
    <w:rsid w:val="00271EBC"/>
    <w:rsid w:val="0027255B"/>
    <w:rsid w:val="00273975"/>
    <w:rsid w:val="00273D6B"/>
    <w:rsid w:val="00274CD9"/>
    <w:rsid w:val="00274D37"/>
    <w:rsid w:val="002751D5"/>
    <w:rsid w:val="002758E0"/>
    <w:rsid w:val="00276C28"/>
    <w:rsid w:val="00276DA5"/>
    <w:rsid w:val="002779C3"/>
    <w:rsid w:val="00277DD7"/>
    <w:rsid w:val="0028052D"/>
    <w:rsid w:val="0028083C"/>
    <w:rsid w:val="00280D06"/>
    <w:rsid w:val="002821FF"/>
    <w:rsid w:val="002825C8"/>
    <w:rsid w:val="00283441"/>
    <w:rsid w:val="00283A5E"/>
    <w:rsid w:val="00283ACA"/>
    <w:rsid w:val="00283B21"/>
    <w:rsid w:val="00283F50"/>
    <w:rsid w:val="002842AA"/>
    <w:rsid w:val="002860FA"/>
    <w:rsid w:val="00286209"/>
    <w:rsid w:val="002873E1"/>
    <w:rsid w:val="00287DDC"/>
    <w:rsid w:val="002901DD"/>
    <w:rsid w:val="00292E94"/>
    <w:rsid w:val="00293089"/>
    <w:rsid w:val="00293D2C"/>
    <w:rsid w:val="00294069"/>
    <w:rsid w:val="00294919"/>
    <w:rsid w:val="00294B27"/>
    <w:rsid w:val="00294C22"/>
    <w:rsid w:val="00294DF4"/>
    <w:rsid w:val="0029594D"/>
    <w:rsid w:val="002A02FC"/>
    <w:rsid w:val="002A152D"/>
    <w:rsid w:val="002A163A"/>
    <w:rsid w:val="002A1A67"/>
    <w:rsid w:val="002A26BF"/>
    <w:rsid w:val="002A2A32"/>
    <w:rsid w:val="002A2EB5"/>
    <w:rsid w:val="002A37F0"/>
    <w:rsid w:val="002A3D26"/>
    <w:rsid w:val="002A45F2"/>
    <w:rsid w:val="002A540C"/>
    <w:rsid w:val="002A5530"/>
    <w:rsid w:val="002A5541"/>
    <w:rsid w:val="002A6203"/>
    <w:rsid w:val="002A6ECE"/>
    <w:rsid w:val="002A7718"/>
    <w:rsid w:val="002A77AC"/>
    <w:rsid w:val="002A7AF4"/>
    <w:rsid w:val="002B04E7"/>
    <w:rsid w:val="002B1173"/>
    <w:rsid w:val="002B13E5"/>
    <w:rsid w:val="002B4D6F"/>
    <w:rsid w:val="002B4F4F"/>
    <w:rsid w:val="002B5450"/>
    <w:rsid w:val="002B5673"/>
    <w:rsid w:val="002B5BC2"/>
    <w:rsid w:val="002B5FB1"/>
    <w:rsid w:val="002B6133"/>
    <w:rsid w:val="002B7621"/>
    <w:rsid w:val="002B7D22"/>
    <w:rsid w:val="002C027B"/>
    <w:rsid w:val="002C079A"/>
    <w:rsid w:val="002C083B"/>
    <w:rsid w:val="002C1110"/>
    <w:rsid w:val="002C34D1"/>
    <w:rsid w:val="002C3A71"/>
    <w:rsid w:val="002C3F5A"/>
    <w:rsid w:val="002C52DD"/>
    <w:rsid w:val="002C5876"/>
    <w:rsid w:val="002C5BF0"/>
    <w:rsid w:val="002C5F41"/>
    <w:rsid w:val="002C721F"/>
    <w:rsid w:val="002C7ACF"/>
    <w:rsid w:val="002D0B0B"/>
    <w:rsid w:val="002D205B"/>
    <w:rsid w:val="002D2364"/>
    <w:rsid w:val="002D3EF8"/>
    <w:rsid w:val="002D5768"/>
    <w:rsid w:val="002D59D4"/>
    <w:rsid w:val="002D5CFC"/>
    <w:rsid w:val="002D6C7F"/>
    <w:rsid w:val="002D7D3A"/>
    <w:rsid w:val="002E0636"/>
    <w:rsid w:val="002E124F"/>
    <w:rsid w:val="002E1B7F"/>
    <w:rsid w:val="002E320B"/>
    <w:rsid w:val="002E3E4F"/>
    <w:rsid w:val="002E4F34"/>
    <w:rsid w:val="002E55FE"/>
    <w:rsid w:val="002E5AFF"/>
    <w:rsid w:val="002E658E"/>
    <w:rsid w:val="002E6B3F"/>
    <w:rsid w:val="002E6C56"/>
    <w:rsid w:val="002E7B46"/>
    <w:rsid w:val="002F00F5"/>
    <w:rsid w:val="002F0837"/>
    <w:rsid w:val="002F085B"/>
    <w:rsid w:val="002F0B14"/>
    <w:rsid w:val="002F56CF"/>
    <w:rsid w:val="002F5F9B"/>
    <w:rsid w:val="002F644A"/>
    <w:rsid w:val="002F7899"/>
    <w:rsid w:val="002F7C01"/>
    <w:rsid w:val="002F7CCB"/>
    <w:rsid w:val="00300A45"/>
    <w:rsid w:val="00300E0D"/>
    <w:rsid w:val="003010CC"/>
    <w:rsid w:val="00301C3C"/>
    <w:rsid w:val="00302284"/>
    <w:rsid w:val="003025C7"/>
    <w:rsid w:val="00302B78"/>
    <w:rsid w:val="00302C1D"/>
    <w:rsid w:val="00304984"/>
    <w:rsid w:val="00305A29"/>
    <w:rsid w:val="00305C7C"/>
    <w:rsid w:val="00306BA5"/>
    <w:rsid w:val="0030741F"/>
    <w:rsid w:val="00310603"/>
    <w:rsid w:val="00310FD1"/>
    <w:rsid w:val="00311DCC"/>
    <w:rsid w:val="003122DC"/>
    <w:rsid w:val="00312335"/>
    <w:rsid w:val="00312EEF"/>
    <w:rsid w:val="003136C6"/>
    <w:rsid w:val="00313775"/>
    <w:rsid w:val="00313AC3"/>
    <w:rsid w:val="00313E6C"/>
    <w:rsid w:val="00313FBE"/>
    <w:rsid w:val="00314059"/>
    <w:rsid w:val="003144C8"/>
    <w:rsid w:val="00314777"/>
    <w:rsid w:val="0031535A"/>
    <w:rsid w:val="00315971"/>
    <w:rsid w:val="00315BD9"/>
    <w:rsid w:val="00320271"/>
    <w:rsid w:val="003206FC"/>
    <w:rsid w:val="0032207A"/>
    <w:rsid w:val="00322197"/>
    <w:rsid w:val="003234F3"/>
    <w:rsid w:val="0032509C"/>
    <w:rsid w:val="003255E3"/>
    <w:rsid w:val="00325BC1"/>
    <w:rsid w:val="003274D2"/>
    <w:rsid w:val="00327730"/>
    <w:rsid w:val="00330890"/>
    <w:rsid w:val="00330C8B"/>
    <w:rsid w:val="00331EE6"/>
    <w:rsid w:val="00332299"/>
    <w:rsid w:val="003325C6"/>
    <w:rsid w:val="00332F78"/>
    <w:rsid w:val="00333741"/>
    <w:rsid w:val="00333FDD"/>
    <w:rsid w:val="00334AF0"/>
    <w:rsid w:val="0033514E"/>
    <w:rsid w:val="00336B87"/>
    <w:rsid w:val="00340815"/>
    <w:rsid w:val="00340A62"/>
    <w:rsid w:val="00342032"/>
    <w:rsid w:val="00342E8F"/>
    <w:rsid w:val="003430A8"/>
    <w:rsid w:val="00343136"/>
    <w:rsid w:val="003440E1"/>
    <w:rsid w:val="00344217"/>
    <w:rsid w:val="003445AF"/>
    <w:rsid w:val="00345147"/>
    <w:rsid w:val="0034552D"/>
    <w:rsid w:val="00345E63"/>
    <w:rsid w:val="003462A5"/>
    <w:rsid w:val="003472C7"/>
    <w:rsid w:val="00347A53"/>
    <w:rsid w:val="00350103"/>
    <w:rsid w:val="003503E5"/>
    <w:rsid w:val="00351688"/>
    <w:rsid w:val="00352B28"/>
    <w:rsid w:val="003534AC"/>
    <w:rsid w:val="00353911"/>
    <w:rsid w:val="00354920"/>
    <w:rsid w:val="003577AE"/>
    <w:rsid w:val="003603C0"/>
    <w:rsid w:val="003616D9"/>
    <w:rsid w:val="003621FA"/>
    <w:rsid w:val="00362222"/>
    <w:rsid w:val="00362919"/>
    <w:rsid w:val="00362D4C"/>
    <w:rsid w:val="003632FC"/>
    <w:rsid w:val="00363955"/>
    <w:rsid w:val="00364769"/>
    <w:rsid w:val="00364819"/>
    <w:rsid w:val="00364ABF"/>
    <w:rsid w:val="00364C36"/>
    <w:rsid w:val="00365D34"/>
    <w:rsid w:val="00366B30"/>
    <w:rsid w:val="00366C6C"/>
    <w:rsid w:val="00370876"/>
    <w:rsid w:val="0037108D"/>
    <w:rsid w:val="00371A06"/>
    <w:rsid w:val="00371DCF"/>
    <w:rsid w:val="00374537"/>
    <w:rsid w:val="0037556C"/>
    <w:rsid w:val="0037565E"/>
    <w:rsid w:val="0037588B"/>
    <w:rsid w:val="00375BE6"/>
    <w:rsid w:val="00376914"/>
    <w:rsid w:val="00376BF9"/>
    <w:rsid w:val="00376FCC"/>
    <w:rsid w:val="003771C1"/>
    <w:rsid w:val="00377AA3"/>
    <w:rsid w:val="00382096"/>
    <w:rsid w:val="00385B65"/>
    <w:rsid w:val="0038789D"/>
    <w:rsid w:val="00387D3D"/>
    <w:rsid w:val="00387DC0"/>
    <w:rsid w:val="00387E28"/>
    <w:rsid w:val="00390FCB"/>
    <w:rsid w:val="00391141"/>
    <w:rsid w:val="00391BC9"/>
    <w:rsid w:val="00391F1F"/>
    <w:rsid w:val="0039337A"/>
    <w:rsid w:val="003949B9"/>
    <w:rsid w:val="00394A5E"/>
    <w:rsid w:val="00394B88"/>
    <w:rsid w:val="00394E2D"/>
    <w:rsid w:val="003952F3"/>
    <w:rsid w:val="00395659"/>
    <w:rsid w:val="00396856"/>
    <w:rsid w:val="0039701F"/>
    <w:rsid w:val="00397244"/>
    <w:rsid w:val="00397483"/>
    <w:rsid w:val="003A03B2"/>
    <w:rsid w:val="003A050E"/>
    <w:rsid w:val="003A1F4B"/>
    <w:rsid w:val="003A2913"/>
    <w:rsid w:val="003A2D42"/>
    <w:rsid w:val="003A2F22"/>
    <w:rsid w:val="003A4431"/>
    <w:rsid w:val="003A5369"/>
    <w:rsid w:val="003A5A9E"/>
    <w:rsid w:val="003A5E64"/>
    <w:rsid w:val="003A6090"/>
    <w:rsid w:val="003A6DC8"/>
    <w:rsid w:val="003B04C1"/>
    <w:rsid w:val="003B0D1B"/>
    <w:rsid w:val="003B2195"/>
    <w:rsid w:val="003B25BB"/>
    <w:rsid w:val="003B3003"/>
    <w:rsid w:val="003B35EF"/>
    <w:rsid w:val="003B39AF"/>
    <w:rsid w:val="003B48F7"/>
    <w:rsid w:val="003B522E"/>
    <w:rsid w:val="003B597A"/>
    <w:rsid w:val="003B6445"/>
    <w:rsid w:val="003B65F4"/>
    <w:rsid w:val="003B66EE"/>
    <w:rsid w:val="003B75A5"/>
    <w:rsid w:val="003B7777"/>
    <w:rsid w:val="003C096A"/>
    <w:rsid w:val="003C1265"/>
    <w:rsid w:val="003C128A"/>
    <w:rsid w:val="003C1BFA"/>
    <w:rsid w:val="003C1CBC"/>
    <w:rsid w:val="003C2CD4"/>
    <w:rsid w:val="003C32A5"/>
    <w:rsid w:val="003C4790"/>
    <w:rsid w:val="003C4C49"/>
    <w:rsid w:val="003C4FA8"/>
    <w:rsid w:val="003C558D"/>
    <w:rsid w:val="003C604C"/>
    <w:rsid w:val="003C665B"/>
    <w:rsid w:val="003C6AFC"/>
    <w:rsid w:val="003C6F27"/>
    <w:rsid w:val="003C72B8"/>
    <w:rsid w:val="003D0F5E"/>
    <w:rsid w:val="003D1447"/>
    <w:rsid w:val="003D1EC0"/>
    <w:rsid w:val="003D2547"/>
    <w:rsid w:val="003D25A3"/>
    <w:rsid w:val="003D3186"/>
    <w:rsid w:val="003D403F"/>
    <w:rsid w:val="003D6C28"/>
    <w:rsid w:val="003D6C45"/>
    <w:rsid w:val="003D6C7C"/>
    <w:rsid w:val="003E0CB0"/>
    <w:rsid w:val="003E18DE"/>
    <w:rsid w:val="003E1A57"/>
    <w:rsid w:val="003E27E8"/>
    <w:rsid w:val="003E2C4F"/>
    <w:rsid w:val="003E6D00"/>
    <w:rsid w:val="003E7BB1"/>
    <w:rsid w:val="003F0352"/>
    <w:rsid w:val="003F1492"/>
    <w:rsid w:val="003F1A12"/>
    <w:rsid w:val="003F1D25"/>
    <w:rsid w:val="003F26B9"/>
    <w:rsid w:val="003F2CB6"/>
    <w:rsid w:val="003F406A"/>
    <w:rsid w:val="003F4423"/>
    <w:rsid w:val="003F4744"/>
    <w:rsid w:val="003F4CDF"/>
    <w:rsid w:val="003F4D21"/>
    <w:rsid w:val="003F57E2"/>
    <w:rsid w:val="003F5E40"/>
    <w:rsid w:val="003F725A"/>
    <w:rsid w:val="003F7728"/>
    <w:rsid w:val="003F79BB"/>
    <w:rsid w:val="003F7D65"/>
    <w:rsid w:val="0040250D"/>
    <w:rsid w:val="004035F2"/>
    <w:rsid w:val="00403C12"/>
    <w:rsid w:val="0040529B"/>
    <w:rsid w:val="0040530C"/>
    <w:rsid w:val="0040570F"/>
    <w:rsid w:val="00406E85"/>
    <w:rsid w:val="00407187"/>
    <w:rsid w:val="0041000C"/>
    <w:rsid w:val="00410BC1"/>
    <w:rsid w:val="004117EF"/>
    <w:rsid w:val="00411B01"/>
    <w:rsid w:val="00412D35"/>
    <w:rsid w:val="00413882"/>
    <w:rsid w:val="00413D6F"/>
    <w:rsid w:val="00414539"/>
    <w:rsid w:val="00415D85"/>
    <w:rsid w:val="00416BFE"/>
    <w:rsid w:val="004216CF"/>
    <w:rsid w:val="00421E1D"/>
    <w:rsid w:val="0042214F"/>
    <w:rsid w:val="00422216"/>
    <w:rsid w:val="00424CD5"/>
    <w:rsid w:val="004250AA"/>
    <w:rsid w:val="00425159"/>
    <w:rsid w:val="004251ED"/>
    <w:rsid w:val="00425AC5"/>
    <w:rsid w:val="00425E5A"/>
    <w:rsid w:val="004263F9"/>
    <w:rsid w:val="004267A0"/>
    <w:rsid w:val="00427ED2"/>
    <w:rsid w:val="00431EAA"/>
    <w:rsid w:val="00432C80"/>
    <w:rsid w:val="00434141"/>
    <w:rsid w:val="0043424D"/>
    <w:rsid w:val="004348AA"/>
    <w:rsid w:val="00434A56"/>
    <w:rsid w:val="00434F14"/>
    <w:rsid w:val="00435771"/>
    <w:rsid w:val="00435964"/>
    <w:rsid w:val="0043660B"/>
    <w:rsid w:val="00440791"/>
    <w:rsid w:val="00441F95"/>
    <w:rsid w:val="00442D9F"/>
    <w:rsid w:val="00444491"/>
    <w:rsid w:val="004458E7"/>
    <w:rsid w:val="004472E7"/>
    <w:rsid w:val="00452C91"/>
    <w:rsid w:val="00452F05"/>
    <w:rsid w:val="0045310D"/>
    <w:rsid w:val="00453856"/>
    <w:rsid w:val="00453A4D"/>
    <w:rsid w:val="00454227"/>
    <w:rsid w:val="004543C5"/>
    <w:rsid w:val="004552DC"/>
    <w:rsid w:val="00455F28"/>
    <w:rsid w:val="00457055"/>
    <w:rsid w:val="004577B7"/>
    <w:rsid w:val="004603FF"/>
    <w:rsid w:val="0046070C"/>
    <w:rsid w:val="00461B2A"/>
    <w:rsid w:val="00461C59"/>
    <w:rsid w:val="00462929"/>
    <w:rsid w:val="00462B2C"/>
    <w:rsid w:val="004630F9"/>
    <w:rsid w:val="00463226"/>
    <w:rsid w:val="00464768"/>
    <w:rsid w:val="00464972"/>
    <w:rsid w:val="004652AC"/>
    <w:rsid w:val="0046553A"/>
    <w:rsid w:val="00465604"/>
    <w:rsid w:val="00465F4A"/>
    <w:rsid w:val="00466085"/>
    <w:rsid w:val="00467CAF"/>
    <w:rsid w:val="00470B3C"/>
    <w:rsid w:val="00470F35"/>
    <w:rsid w:val="00471B7C"/>
    <w:rsid w:val="00472262"/>
    <w:rsid w:val="0047378B"/>
    <w:rsid w:val="004747AB"/>
    <w:rsid w:val="00474902"/>
    <w:rsid w:val="00475771"/>
    <w:rsid w:val="00475D3D"/>
    <w:rsid w:val="00476A8B"/>
    <w:rsid w:val="00476DA6"/>
    <w:rsid w:val="004777D5"/>
    <w:rsid w:val="004809FC"/>
    <w:rsid w:val="00480CD3"/>
    <w:rsid w:val="00481B22"/>
    <w:rsid w:val="00481EBF"/>
    <w:rsid w:val="00482BE6"/>
    <w:rsid w:val="00485E32"/>
    <w:rsid w:val="004863A0"/>
    <w:rsid w:val="004879D3"/>
    <w:rsid w:val="00490AB4"/>
    <w:rsid w:val="00490FDC"/>
    <w:rsid w:val="0049115A"/>
    <w:rsid w:val="00491308"/>
    <w:rsid w:val="00491358"/>
    <w:rsid w:val="00491B94"/>
    <w:rsid w:val="00491F24"/>
    <w:rsid w:val="00493DF0"/>
    <w:rsid w:val="004942F4"/>
    <w:rsid w:val="0049691A"/>
    <w:rsid w:val="004A0120"/>
    <w:rsid w:val="004A07D3"/>
    <w:rsid w:val="004A097C"/>
    <w:rsid w:val="004A143A"/>
    <w:rsid w:val="004A1700"/>
    <w:rsid w:val="004A178C"/>
    <w:rsid w:val="004A199E"/>
    <w:rsid w:val="004A1A36"/>
    <w:rsid w:val="004A1FE4"/>
    <w:rsid w:val="004A548B"/>
    <w:rsid w:val="004A6693"/>
    <w:rsid w:val="004A6865"/>
    <w:rsid w:val="004A7A16"/>
    <w:rsid w:val="004A7AEC"/>
    <w:rsid w:val="004B02C7"/>
    <w:rsid w:val="004B1AAB"/>
    <w:rsid w:val="004B1EF6"/>
    <w:rsid w:val="004B2505"/>
    <w:rsid w:val="004B2B5B"/>
    <w:rsid w:val="004B3D08"/>
    <w:rsid w:val="004B4B6D"/>
    <w:rsid w:val="004B527C"/>
    <w:rsid w:val="004B541D"/>
    <w:rsid w:val="004B5E79"/>
    <w:rsid w:val="004B5F4D"/>
    <w:rsid w:val="004B6DF8"/>
    <w:rsid w:val="004B6F0B"/>
    <w:rsid w:val="004C0379"/>
    <w:rsid w:val="004C05A3"/>
    <w:rsid w:val="004C05B8"/>
    <w:rsid w:val="004C0AFF"/>
    <w:rsid w:val="004C0BA0"/>
    <w:rsid w:val="004C1215"/>
    <w:rsid w:val="004C1472"/>
    <w:rsid w:val="004C147C"/>
    <w:rsid w:val="004C1F3E"/>
    <w:rsid w:val="004C45AE"/>
    <w:rsid w:val="004C526D"/>
    <w:rsid w:val="004C5398"/>
    <w:rsid w:val="004C55F6"/>
    <w:rsid w:val="004C5DC9"/>
    <w:rsid w:val="004C63A0"/>
    <w:rsid w:val="004C65D0"/>
    <w:rsid w:val="004C6715"/>
    <w:rsid w:val="004C6B45"/>
    <w:rsid w:val="004C6C4B"/>
    <w:rsid w:val="004C7A11"/>
    <w:rsid w:val="004D09B1"/>
    <w:rsid w:val="004D10E2"/>
    <w:rsid w:val="004D1CE1"/>
    <w:rsid w:val="004D281E"/>
    <w:rsid w:val="004D4194"/>
    <w:rsid w:val="004D4780"/>
    <w:rsid w:val="004D4ACB"/>
    <w:rsid w:val="004D4FE8"/>
    <w:rsid w:val="004D567D"/>
    <w:rsid w:val="004D5C12"/>
    <w:rsid w:val="004D6876"/>
    <w:rsid w:val="004D6CA6"/>
    <w:rsid w:val="004D72CD"/>
    <w:rsid w:val="004D7486"/>
    <w:rsid w:val="004D76C9"/>
    <w:rsid w:val="004D7704"/>
    <w:rsid w:val="004E03F3"/>
    <w:rsid w:val="004E09BA"/>
    <w:rsid w:val="004E1C4F"/>
    <w:rsid w:val="004E1EA2"/>
    <w:rsid w:val="004E205D"/>
    <w:rsid w:val="004E2164"/>
    <w:rsid w:val="004E2F38"/>
    <w:rsid w:val="004E469E"/>
    <w:rsid w:val="004E6369"/>
    <w:rsid w:val="004F09E9"/>
    <w:rsid w:val="004F12B5"/>
    <w:rsid w:val="004F1972"/>
    <w:rsid w:val="004F2EAE"/>
    <w:rsid w:val="004F4066"/>
    <w:rsid w:val="004F4329"/>
    <w:rsid w:val="004F5199"/>
    <w:rsid w:val="004F5EA1"/>
    <w:rsid w:val="004F626F"/>
    <w:rsid w:val="004F646B"/>
    <w:rsid w:val="004F6972"/>
    <w:rsid w:val="004F6DB6"/>
    <w:rsid w:val="004F6E33"/>
    <w:rsid w:val="004F79D3"/>
    <w:rsid w:val="004F7E8B"/>
    <w:rsid w:val="00500897"/>
    <w:rsid w:val="00500F46"/>
    <w:rsid w:val="005014DE"/>
    <w:rsid w:val="0050246C"/>
    <w:rsid w:val="00502D7B"/>
    <w:rsid w:val="0050301A"/>
    <w:rsid w:val="005053AA"/>
    <w:rsid w:val="0050585D"/>
    <w:rsid w:val="00506535"/>
    <w:rsid w:val="005100D0"/>
    <w:rsid w:val="00510A26"/>
    <w:rsid w:val="0051211F"/>
    <w:rsid w:val="005124FB"/>
    <w:rsid w:val="005128E6"/>
    <w:rsid w:val="00512EA9"/>
    <w:rsid w:val="00513ADC"/>
    <w:rsid w:val="00513D5E"/>
    <w:rsid w:val="0051414E"/>
    <w:rsid w:val="0051423D"/>
    <w:rsid w:val="0051521B"/>
    <w:rsid w:val="00515E4A"/>
    <w:rsid w:val="00516BBB"/>
    <w:rsid w:val="005173B8"/>
    <w:rsid w:val="0051767B"/>
    <w:rsid w:val="00521775"/>
    <w:rsid w:val="0052193D"/>
    <w:rsid w:val="0052207E"/>
    <w:rsid w:val="005229FD"/>
    <w:rsid w:val="005237D3"/>
    <w:rsid w:val="00525263"/>
    <w:rsid w:val="00526E0C"/>
    <w:rsid w:val="00530979"/>
    <w:rsid w:val="00530F86"/>
    <w:rsid w:val="00532533"/>
    <w:rsid w:val="00533A77"/>
    <w:rsid w:val="00533E28"/>
    <w:rsid w:val="005359F9"/>
    <w:rsid w:val="00535B5D"/>
    <w:rsid w:val="00535EA0"/>
    <w:rsid w:val="00537922"/>
    <w:rsid w:val="00537C35"/>
    <w:rsid w:val="00540A97"/>
    <w:rsid w:val="00541BCB"/>
    <w:rsid w:val="00541C65"/>
    <w:rsid w:val="00542A6C"/>
    <w:rsid w:val="00543CD7"/>
    <w:rsid w:val="00543E9B"/>
    <w:rsid w:val="00544E05"/>
    <w:rsid w:val="00545A9B"/>
    <w:rsid w:val="00545C92"/>
    <w:rsid w:val="005505FB"/>
    <w:rsid w:val="00553986"/>
    <w:rsid w:val="00553A51"/>
    <w:rsid w:val="00553D67"/>
    <w:rsid w:val="00554DB5"/>
    <w:rsid w:val="00555228"/>
    <w:rsid w:val="0055620F"/>
    <w:rsid w:val="00556454"/>
    <w:rsid w:val="005605EA"/>
    <w:rsid w:val="00560FA0"/>
    <w:rsid w:val="00564007"/>
    <w:rsid w:val="0056417A"/>
    <w:rsid w:val="00564B4F"/>
    <w:rsid w:val="00564E36"/>
    <w:rsid w:val="0056654C"/>
    <w:rsid w:val="00567B12"/>
    <w:rsid w:val="005704BC"/>
    <w:rsid w:val="00572E4F"/>
    <w:rsid w:val="00573E92"/>
    <w:rsid w:val="00574286"/>
    <w:rsid w:val="005742D2"/>
    <w:rsid w:val="00574FD1"/>
    <w:rsid w:val="00575BC5"/>
    <w:rsid w:val="00575C09"/>
    <w:rsid w:val="00576A72"/>
    <w:rsid w:val="00577225"/>
    <w:rsid w:val="00581801"/>
    <w:rsid w:val="00581D23"/>
    <w:rsid w:val="00582BEC"/>
    <w:rsid w:val="00582F34"/>
    <w:rsid w:val="00584094"/>
    <w:rsid w:val="00584BE2"/>
    <w:rsid w:val="00586DF0"/>
    <w:rsid w:val="005907B0"/>
    <w:rsid w:val="00590B1A"/>
    <w:rsid w:val="00590EF2"/>
    <w:rsid w:val="00590F50"/>
    <w:rsid w:val="00592055"/>
    <w:rsid w:val="005920F4"/>
    <w:rsid w:val="0059210B"/>
    <w:rsid w:val="0059242E"/>
    <w:rsid w:val="00592A15"/>
    <w:rsid w:val="00593648"/>
    <w:rsid w:val="005938A3"/>
    <w:rsid w:val="0059446B"/>
    <w:rsid w:val="005947A8"/>
    <w:rsid w:val="00594A78"/>
    <w:rsid w:val="00594B04"/>
    <w:rsid w:val="0059514F"/>
    <w:rsid w:val="00595192"/>
    <w:rsid w:val="005951DD"/>
    <w:rsid w:val="00595388"/>
    <w:rsid w:val="005962F8"/>
    <w:rsid w:val="005A13AD"/>
    <w:rsid w:val="005A1F35"/>
    <w:rsid w:val="005A2653"/>
    <w:rsid w:val="005A2E08"/>
    <w:rsid w:val="005A3A97"/>
    <w:rsid w:val="005A43B6"/>
    <w:rsid w:val="005A4D8C"/>
    <w:rsid w:val="005A60CD"/>
    <w:rsid w:val="005A622E"/>
    <w:rsid w:val="005A6870"/>
    <w:rsid w:val="005A77F2"/>
    <w:rsid w:val="005B0E32"/>
    <w:rsid w:val="005B1B77"/>
    <w:rsid w:val="005B1D60"/>
    <w:rsid w:val="005B275A"/>
    <w:rsid w:val="005B4296"/>
    <w:rsid w:val="005B45F5"/>
    <w:rsid w:val="005B4614"/>
    <w:rsid w:val="005B47A1"/>
    <w:rsid w:val="005B4BC7"/>
    <w:rsid w:val="005B4E4C"/>
    <w:rsid w:val="005B5E3B"/>
    <w:rsid w:val="005B6269"/>
    <w:rsid w:val="005B6E1E"/>
    <w:rsid w:val="005B7ED5"/>
    <w:rsid w:val="005C00EB"/>
    <w:rsid w:val="005C0DA0"/>
    <w:rsid w:val="005C1CF1"/>
    <w:rsid w:val="005C2F1E"/>
    <w:rsid w:val="005C3361"/>
    <w:rsid w:val="005C4220"/>
    <w:rsid w:val="005C4862"/>
    <w:rsid w:val="005C4E66"/>
    <w:rsid w:val="005C5031"/>
    <w:rsid w:val="005C552E"/>
    <w:rsid w:val="005C6F76"/>
    <w:rsid w:val="005C7803"/>
    <w:rsid w:val="005C7B2E"/>
    <w:rsid w:val="005D0008"/>
    <w:rsid w:val="005D0026"/>
    <w:rsid w:val="005D1143"/>
    <w:rsid w:val="005D11C7"/>
    <w:rsid w:val="005D1A88"/>
    <w:rsid w:val="005D23A7"/>
    <w:rsid w:val="005D2489"/>
    <w:rsid w:val="005D289B"/>
    <w:rsid w:val="005D3205"/>
    <w:rsid w:val="005D3C31"/>
    <w:rsid w:val="005D40E3"/>
    <w:rsid w:val="005D4D1A"/>
    <w:rsid w:val="005D59C1"/>
    <w:rsid w:val="005D5DB0"/>
    <w:rsid w:val="005D61DF"/>
    <w:rsid w:val="005D6442"/>
    <w:rsid w:val="005D6455"/>
    <w:rsid w:val="005D6B58"/>
    <w:rsid w:val="005D716D"/>
    <w:rsid w:val="005E00E3"/>
    <w:rsid w:val="005E0211"/>
    <w:rsid w:val="005E0BE8"/>
    <w:rsid w:val="005E16C9"/>
    <w:rsid w:val="005E17DD"/>
    <w:rsid w:val="005E1E01"/>
    <w:rsid w:val="005E21CB"/>
    <w:rsid w:val="005E2B99"/>
    <w:rsid w:val="005E36FF"/>
    <w:rsid w:val="005E38E2"/>
    <w:rsid w:val="005E3E6D"/>
    <w:rsid w:val="005E42AA"/>
    <w:rsid w:val="005E54F8"/>
    <w:rsid w:val="005E586E"/>
    <w:rsid w:val="005E64E3"/>
    <w:rsid w:val="005E6701"/>
    <w:rsid w:val="005E6EFE"/>
    <w:rsid w:val="005F10CD"/>
    <w:rsid w:val="005F199E"/>
    <w:rsid w:val="005F2538"/>
    <w:rsid w:val="005F34A9"/>
    <w:rsid w:val="005F3618"/>
    <w:rsid w:val="005F451E"/>
    <w:rsid w:val="005F4CB3"/>
    <w:rsid w:val="005F4FEB"/>
    <w:rsid w:val="005F5CCA"/>
    <w:rsid w:val="005F5D49"/>
    <w:rsid w:val="005F5F82"/>
    <w:rsid w:val="005F65ED"/>
    <w:rsid w:val="005F77A0"/>
    <w:rsid w:val="006005A4"/>
    <w:rsid w:val="006005CB"/>
    <w:rsid w:val="00602402"/>
    <w:rsid w:val="00602B6B"/>
    <w:rsid w:val="0060385C"/>
    <w:rsid w:val="00604707"/>
    <w:rsid w:val="00604C66"/>
    <w:rsid w:val="0060591A"/>
    <w:rsid w:val="00605995"/>
    <w:rsid w:val="006069E0"/>
    <w:rsid w:val="00606B55"/>
    <w:rsid w:val="006121C2"/>
    <w:rsid w:val="00612DD7"/>
    <w:rsid w:val="00613529"/>
    <w:rsid w:val="00613703"/>
    <w:rsid w:val="00615CD0"/>
    <w:rsid w:val="00616248"/>
    <w:rsid w:val="0062013E"/>
    <w:rsid w:val="00620641"/>
    <w:rsid w:val="00621218"/>
    <w:rsid w:val="006227E9"/>
    <w:rsid w:val="006235D8"/>
    <w:rsid w:val="0062461C"/>
    <w:rsid w:val="00625F4B"/>
    <w:rsid w:val="00626506"/>
    <w:rsid w:val="00627319"/>
    <w:rsid w:val="00627932"/>
    <w:rsid w:val="0063015A"/>
    <w:rsid w:val="00630209"/>
    <w:rsid w:val="00630810"/>
    <w:rsid w:val="00632CC9"/>
    <w:rsid w:val="00632D8E"/>
    <w:rsid w:val="0063310E"/>
    <w:rsid w:val="006341E8"/>
    <w:rsid w:val="00634F8E"/>
    <w:rsid w:val="00635414"/>
    <w:rsid w:val="00635707"/>
    <w:rsid w:val="006366D8"/>
    <w:rsid w:val="00636BF3"/>
    <w:rsid w:val="00637E81"/>
    <w:rsid w:val="00637FB1"/>
    <w:rsid w:val="00640044"/>
    <w:rsid w:val="00640175"/>
    <w:rsid w:val="00640B9C"/>
    <w:rsid w:val="0064252F"/>
    <w:rsid w:val="006430F6"/>
    <w:rsid w:val="00644642"/>
    <w:rsid w:val="00644DFF"/>
    <w:rsid w:val="0064545F"/>
    <w:rsid w:val="006461E0"/>
    <w:rsid w:val="0065147E"/>
    <w:rsid w:val="006517F6"/>
    <w:rsid w:val="00653C1D"/>
    <w:rsid w:val="00654FF1"/>
    <w:rsid w:val="0065639A"/>
    <w:rsid w:val="00656CB4"/>
    <w:rsid w:val="00657C2D"/>
    <w:rsid w:val="00661196"/>
    <w:rsid w:val="006622FC"/>
    <w:rsid w:val="006626A8"/>
    <w:rsid w:val="006633E2"/>
    <w:rsid w:val="006636E4"/>
    <w:rsid w:val="00664B35"/>
    <w:rsid w:val="00665305"/>
    <w:rsid w:val="006656CC"/>
    <w:rsid w:val="006659B3"/>
    <w:rsid w:val="006659B5"/>
    <w:rsid w:val="00665B9D"/>
    <w:rsid w:val="00666F6E"/>
    <w:rsid w:val="006679BF"/>
    <w:rsid w:val="00670359"/>
    <w:rsid w:val="006714D7"/>
    <w:rsid w:val="006721A8"/>
    <w:rsid w:val="0067271D"/>
    <w:rsid w:val="00672EFD"/>
    <w:rsid w:val="00673E98"/>
    <w:rsid w:val="00674E1F"/>
    <w:rsid w:val="0067502D"/>
    <w:rsid w:val="00675272"/>
    <w:rsid w:val="00676129"/>
    <w:rsid w:val="0067623D"/>
    <w:rsid w:val="00676999"/>
    <w:rsid w:val="006769EF"/>
    <w:rsid w:val="006801BB"/>
    <w:rsid w:val="00680CD4"/>
    <w:rsid w:val="00680E96"/>
    <w:rsid w:val="006814B2"/>
    <w:rsid w:val="006823F6"/>
    <w:rsid w:val="0068294E"/>
    <w:rsid w:val="006829BB"/>
    <w:rsid w:val="00682B2A"/>
    <w:rsid w:val="006831BF"/>
    <w:rsid w:val="00684335"/>
    <w:rsid w:val="006851F9"/>
    <w:rsid w:val="006854BF"/>
    <w:rsid w:val="0068576D"/>
    <w:rsid w:val="00686057"/>
    <w:rsid w:val="00687061"/>
    <w:rsid w:val="006874C4"/>
    <w:rsid w:val="006875A9"/>
    <w:rsid w:val="00687A09"/>
    <w:rsid w:val="00687BB1"/>
    <w:rsid w:val="0069062A"/>
    <w:rsid w:val="00691516"/>
    <w:rsid w:val="00692FBB"/>
    <w:rsid w:val="006934C3"/>
    <w:rsid w:val="0069363C"/>
    <w:rsid w:val="006936FD"/>
    <w:rsid w:val="00693AF2"/>
    <w:rsid w:val="006954BA"/>
    <w:rsid w:val="00695BB6"/>
    <w:rsid w:val="00696358"/>
    <w:rsid w:val="006977B1"/>
    <w:rsid w:val="006A00A5"/>
    <w:rsid w:val="006A1824"/>
    <w:rsid w:val="006A26B8"/>
    <w:rsid w:val="006A29B9"/>
    <w:rsid w:val="006A2B1B"/>
    <w:rsid w:val="006A4007"/>
    <w:rsid w:val="006A47B0"/>
    <w:rsid w:val="006A493F"/>
    <w:rsid w:val="006A51A5"/>
    <w:rsid w:val="006A52D9"/>
    <w:rsid w:val="006A606D"/>
    <w:rsid w:val="006A6122"/>
    <w:rsid w:val="006A7326"/>
    <w:rsid w:val="006A745A"/>
    <w:rsid w:val="006A7DEA"/>
    <w:rsid w:val="006A7E8F"/>
    <w:rsid w:val="006B0377"/>
    <w:rsid w:val="006B0842"/>
    <w:rsid w:val="006B0BEF"/>
    <w:rsid w:val="006B0F92"/>
    <w:rsid w:val="006B11F2"/>
    <w:rsid w:val="006B16C2"/>
    <w:rsid w:val="006B1C3C"/>
    <w:rsid w:val="006B291F"/>
    <w:rsid w:val="006B3FE3"/>
    <w:rsid w:val="006B4C64"/>
    <w:rsid w:val="006B631F"/>
    <w:rsid w:val="006B7EAA"/>
    <w:rsid w:val="006C2551"/>
    <w:rsid w:val="006C3446"/>
    <w:rsid w:val="006C392A"/>
    <w:rsid w:val="006C4311"/>
    <w:rsid w:val="006C46E7"/>
    <w:rsid w:val="006C4FF7"/>
    <w:rsid w:val="006C5632"/>
    <w:rsid w:val="006C5BA4"/>
    <w:rsid w:val="006C5CEB"/>
    <w:rsid w:val="006C6586"/>
    <w:rsid w:val="006C6C82"/>
    <w:rsid w:val="006C72CA"/>
    <w:rsid w:val="006C77A1"/>
    <w:rsid w:val="006C7A90"/>
    <w:rsid w:val="006D039A"/>
    <w:rsid w:val="006D08E3"/>
    <w:rsid w:val="006D1406"/>
    <w:rsid w:val="006D4D49"/>
    <w:rsid w:val="006D5C59"/>
    <w:rsid w:val="006D67A7"/>
    <w:rsid w:val="006D7734"/>
    <w:rsid w:val="006D77D8"/>
    <w:rsid w:val="006D7BE6"/>
    <w:rsid w:val="006E04C0"/>
    <w:rsid w:val="006E0ED5"/>
    <w:rsid w:val="006E12EE"/>
    <w:rsid w:val="006E224C"/>
    <w:rsid w:val="006E2729"/>
    <w:rsid w:val="006E2BBB"/>
    <w:rsid w:val="006E3849"/>
    <w:rsid w:val="006E3AE2"/>
    <w:rsid w:val="006E4EB5"/>
    <w:rsid w:val="006E4F6B"/>
    <w:rsid w:val="006E5F1E"/>
    <w:rsid w:val="006E6102"/>
    <w:rsid w:val="006E6647"/>
    <w:rsid w:val="006F0D92"/>
    <w:rsid w:val="006F1FF0"/>
    <w:rsid w:val="006F2D8B"/>
    <w:rsid w:val="006F2E17"/>
    <w:rsid w:val="006F316C"/>
    <w:rsid w:val="006F396B"/>
    <w:rsid w:val="006F4FF4"/>
    <w:rsid w:val="006F6077"/>
    <w:rsid w:val="006F6E0F"/>
    <w:rsid w:val="006F6F63"/>
    <w:rsid w:val="006F7A8C"/>
    <w:rsid w:val="0070000F"/>
    <w:rsid w:val="007012D1"/>
    <w:rsid w:val="00701E98"/>
    <w:rsid w:val="00701EC1"/>
    <w:rsid w:val="007020CE"/>
    <w:rsid w:val="007020FE"/>
    <w:rsid w:val="0070366F"/>
    <w:rsid w:val="00703B06"/>
    <w:rsid w:val="00704EDD"/>
    <w:rsid w:val="00704FE0"/>
    <w:rsid w:val="007051DF"/>
    <w:rsid w:val="0070679B"/>
    <w:rsid w:val="0070681B"/>
    <w:rsid w:val="00706F9A"/>
    <w:rsid w:val="007078B7"/>
    <w:rsid w:val="00707E9C"/>
    <w:rsid w:val="00707FB1"/>
    <w:rsid w:val="00710644"/>
    <w:rsid w:val="007113F8"/>
    <w:rsid w:val="007120E3"/>
    <w:rsid w:val="00712EEA"/>
    <w:rsid w:val="0071352E"/>
    <w:rsid w:val="00713E12"/>
    <w:rsid w:val="00714F2E"/>
    <w:rsid w:val="00716A32"/>
    <w:rsid w:val="00716EDB"/>
    <w:rsid w:val="007176F5"/>
    <w:rsid w:val="0072067C"/>
    <w:rsid w:val="007234BD"/>
    <w:rsid w:val="00723A5A"/>
    <w:rsid w:val="00725EDC"/>
    <w:rsid w:val="007265EC"/>
    <w:rsid w:val="00726805"/>
    <w:rsid w:val="0072686B"/>
    <w:rsid w:val="00726FD9"/>
    <w:rsid w:val="00727286"/>
    <w:rsid w:val="007300D2"/>
    <w:rsid w:val="0073230F"/>
    <w:rsid w:val="007335A3"/>
    <w:rsid w:val="007337F7"/>
    <w:rsid w:val="00733B90"/>
    <w:rsid w:val="00734446"/>
    <w:rsid w:val="00736076"/>
    <w:rsid w:val="00740B5D"/>
    <w:rsid w:val="0074125E"/>
    <w:rsid w:val="007422C3"/>
    <w:rsid w:val="007425F6"/>
    <w:rsid w:val="007428E7"/>
    <w:rsid w:val="007439FD"/>
    <w:rsid w:val="00743AF2"/>
    <w:rsid w:val="007449F5"/>
    <w:rsid w:val="00745A9F"/>
    <w:rsid w:val="0074618F"/>
    <w:rsid w:val="00750029"/>
    <w:rsid w:val="00750A2A"/>
    <w:rsid w:val="00750D5B"/>
    <w:rsid w:val="00750E74"/>
    <w:rsid w:val="00751608"/>
    <w:rsid w:val="00752117"/>
    <w:rsid w:val="00752421"/>
    <w:rsid w:val="00752D34"/>
    <w:rsid w:val="007530A9"/>
    <w:rsid w:val="0075569F"/>
    <w:rsid w:val="00755753"/>
    <w:rsid w:val="00755AE9"/>
    <w:rsid w:val="00755CD0"/>
    <w:rsid w:val="00755E8D"/>
    <w:rsid w:val="0075608D"/>
    <w:rsid w:val="007566A2"/>
    <w:rsid w:val="00756CDB"/>
    <w:rsid w:val="00756F4B"/>
    <w:rsid w:val="00760134"/>
    <w:rsid w:val="007603A1"/>
    <w:rsid w:val="00760FCC"/>
    <w:rsid w:val="00761052"/>
    <w:rsid w:val="00762224"/>
    <w:rsid w:val="0076283F"/>
    <w:rsid w:val="007630DF"/>
    <w:rsid w:val="00764147"/>
    <w:rsid w:val="0076440B"/>
    <w:rsid w:val="007650F5"/>
    <w:rsid w:val="007652CD"/>
    <w:rsid w:val="0076560E"/>
    <w:rsid w:val="00765BF2"/>
    <w:rsid w:val="0076635D"/>
    <w:rsid w:val="0076659A"/>
    <w:rsid w:val="007669D6"/>
    <w:rsid w:val="00766C8A"/>
    <w:rsid w:val="00767029"/>
    <w:rsid w:val="00770439"/>
    <w:rsid w:val="0077045A"/>
    <w:rsid w:val="00770B05"/>
    <w:rsid w:val="00770CE4"/>
    <w:rsid w:val="00771B12"/>
    <w:rsid w:val="00772373"/>
    <w:rsid w:val="00773999"/>
    <w:rsid w:val="00773DB5"/>
    <w:rsid w:val="00773F6E"/>
    <w:rsid w:val="007746B2"/>
    <w:rsid w:val="00775880"/>
    <w:rsid w:val="007771E5"/>
    <w:rsid w:val="00784415"/>
    <w:rsid w:val="007853BE"/>
    <w:rsid w:val="0078656F"/>
    <w:rsid w:val="00786A06"/>
    <w:rsid w:val="00786FD0"/>
    <w:rsid w:val="00787033"/>
    <w:rsid w:val="00790495"/>
    <w:rsid w:val="00792607"/>
    <w:rsid w:val="00792BDF"/>
    <w:rsid w:val="00792CCA"/>
    <w:rsid w:val="00792EBF"/>
    <w:rsid w:val="00793C91"/>
    <w:rsid w:val="00794055"/>
    <w:rsid w:val="0079432E"/>
    <w:rsid w:val="00794DD9"/>
    <w:rsid w:val="00795213"/>
    <w:rsid w:val="00795253"/>
    <w:rsid w:val="00795FA9"/>
    <w:rsid w:val="00796619"/>
    <w:rsid w:val="0079775A"/>
    <w:rsid w:val="007977A3"/>
    <w:rsid w:val="00797AAC"/>
    <w:rsid w:val="00797E35"/>
    <w:rsid w:val="007A0028"/>
    <w:rsid w:val="007A103C"/>
    <w:rsid w:val="007A1356"/>
    <w:rsid w:val="007A1A4F"/>
    <w:rsid w:val="007A357A"/>
    <w:rsid w:val="007A4009"/>
    <w:rsid w:val="007A4763"/>
    <w:rsid w:val="007A47FF"/>
    <w:rsid w:val="007A54CD"/>
    <w:rsid w:val="007A60FA"/>
    <w:rsid w:val="007A6416"/>
    <w:rsid w:val="007A6BF3"/>
    <w:rsid w:val="007A77BC"/>
    <w:rsid w:val="007A7CF7"/>
    <w:rsid w:val="007B06A3"/>
    <w:rsid w:val="007B18AE"/>
    <w:rsid w:val="007B25B9"/>
    <w:rsid w:val="007B2885"/>
    <w:rsid w:val="007B2A36"/>
    <w:rsid w:val="007B2ED3"/>
    <w:rsid w:val="007B3450"/>
    <w:rsid w:val="007B4297"/>
    <w:rsid w:val="007B54C9"/>
    <w:rsid w:val="007B6B9A"/>
    <w:rsid w:val="007B7610"/>
    <w:rsid w:val="007B7706"/>
    <w:rsid w:val="007B78D5"/>
    <w:rsid w:val="007B7D19"/>
    <w:rsid w:val="007B7F93"/>
    <w:rsid w:val="007C0FF9"/>
    <w:rsid w:val="007C116F"/>
    <w:rsid w:val="007C19AC"/>
    <w:rsid w:val="007C1C13"/>
    <w:rsid w:val="007C1DBD"/>
    <w:rsid w:val="007C2240"/>
    <w:rsid w:val="007C2BA9"/>
    <w:rsid w:val="007C426D"/>
    <w:rsid w:val="007C4DC7"/>
    <w:rsid w:val="007C552B"/>
    <w:rsid w:val="007C6F43"/>
    <w:rsid w:val="007C714B"/>
    <w:rsid w:val="007C7984"/>
    <w:rsid w:val="007C7EC7"/>
    <w:rsid w:val="007D019D"/>
    <w:rsid w:val="007D07A6"/>
    <w:rsid w:val="007D0E02"/>
    <w:rsid w:val="007D195F"/>
    <w:rsid w:val="007D2346"/>
    <w:rsid w:val="007D2E1E"/>
    <w:rsid w:val="007D53F0"/>
    <w:rsid w:val="007D59A9"/>
    <w:rsid w:val="007E014A"/>
    <w:rsid w:val="007E4683"/>
    <w:rsid w:val="007E5E9D"/>
    <w:rsid w:val="007F1B06"/>
    <w:rsid w:val="007F2599"/>
    <w:rsid w:val="007F59A1"/>
    <w:rsid w:val="007F5B38"/>
    <w:rsid w:val="007F665F"/>
    <w:rsid w:val="007F6735"/>
    <w:rsid w:val="00800F2A"/>
    <w:rsid w:val="008010C6"/>
    <w:rsid w:val="00801E91"/>
    <w:rsid w:val="008020AE"/>
    <w:rsid w:val="00802108"/>
    <w:rsid w:val="0080244F"/>
    <w:rsid w:val="008024FB"/>
    <w:rsid w:val="00802A25"/>
    <w:rsid w:val="00803876"/>
    <w:rsid w:val="00805077"/>
    <w:rsid w:val="008052D5"/>
    <w:rsid w:val="00807C6A"/>
    <w:rsid w:val="00807D06"/>
    <w:rsid w:val="008103E9"/>
    <w:rsid w:val="00811781"/>
    <w:rsid w:val="00811AED"/>
    <w:rsid w:val="00815662"/>
    <w:rsid w:val="008156A6"/>
    <w:rsid w:val="00815F9C"/>
    <w:rsid w:val="00816317"/>
    <w:rsid w:val="00816855"/>
    <w:rsid w:val="00817496"/>
    <w:rsid w:val="0082226C"/>
    <w:rsid w:val="00825DA4"/>
    <w:rsid w:val="00826032"/>
    <w:rsid w:val="00826386"/>
    <w:rsid w:val="008266B6"/>
    <w:rsid w:val="008279EF"/>
    <w:rsid w:val="00830BE4"/>
    <w:rsid w:val="008310D1"/>
    <w:rsid w:val="00832D94"/>
    <w:rsid w:val="008335F0"/>
    <w:rsid w:val="008345AA"/>
    <w:rsid w:val="00834DF4"/>
    <w:rsid w:val="00834ECA"/>
    <w:rsid w:val="0083598F"/>
    <w:rsid w:val="00836089"/>
    <w:rsid w:val="00836B3A"/>
    <w:rsid w:val="0083779D"/>
    <w:rsid w:val="0084025A"/>
    <w:rsid w:val="00842086"/>
    <w:rsid w:val="008432C5"/>
    <w:rsid w:val="00843471"/>
    <w:rsid w:val="00843E4B"/>
    <w:rsid w:val="008443FF"/>
    <w:rsid w:val="008459F4"/>
    <w:rsid w:val="00845B26"/>
    <w:rsid w:val="008463BD"/>
    <w:rsid w:val="00846C55"/>
    <w:rsid w:val="00846CFB"/>
    <w:rsid w:val="008474B2"/>
    <w:rsid w:val="00850832"/>
    <w:rsid w:val="00851499"/>
    <w:rsid w:val="008514D4"/>
    <w:rsid w:val="0085233A"/>
    <w:rsid w:val="008524A1"/>
    <w:rsid w:val="008537C5"/>
    <w:rsid w:val="00853BC2"/>
    <w:rsid w:val="00854050"/>
    <w:rsid w:val="008548A3"/>
    <w:rsid w:val="00855722"/>
    <w:rsid w:val="008568C3"/>
    <w:rsid w:val="00857EFE"/>
    <w:rsid w:val="008604ED"/>
    <w:rsid w:val="008607E0"/>
    <w:rsid w:val="00860C05"/>
    <w:rsid w:val="00861967"/>
    <w:rsid w:val="00861D6B"/>
    <w:rsid w:val="00861E32"/>
    <w:rsid w:val="008623BA"/>
    <w:rsid w:val="008629BB"/>
    <w:rsid w:val="00863320"/>
    <w:rsid w:val="00863704"/>
    <w:rsid w:val="00863D8C"/>
    <w:rsid w:val="008640FE"/>
    <w:rsid w:val="0086526B"/>
    <w:rsid w:val="0087025A"/>
    <w:rsid w:val="00870326"/>
    <w:rsid w:val="0087078A"/>
    <w:rsid w:val="00870A6A"/>
    <w:rsid w:val="008713E0"/>
    <w:rsid w:val="00872381"/>
    <w:rsid w:val="00872DAF"/>
    <w:rsid w:val="00873262"/>
    <w:rsid w:val="0087357C"/>
    <w:rsid w:val="00873A67"/>
    <w:rsid w:val="00874ED0"/>
    <w:rsid w:val="00875485"/>
    <w:rsid w:val="0087550C"/>
    <w:rsid w:val="008759F9"/>
    <w:rsid w:val="00875AD7"/>
    <w:rsid w:val="00875F30"/>
    <w:rsid w:val="00876181"/>
    <w:rsid w:val="00876B86"/>
    <w:rsid w:val="00877C32"/>
    <w:rsid w:val="00877F76"/>
    <w:rsid w:val="0088081D"/>
    <w:rsid w:val="00880DC9"/>
    <w:rsid w:val="00882D8A"/>
    <w:rsid w:val="00883C4B"/>
    <w:rsid w:val="008844BD"/>
    <w:rsid w:val="00884DE1"/>
    <w:rsid w:val="0088513E"/>
    <w:rsid w:val="00885403"/>
    <w:rsid w:val="0088626D"/>
    <w:rsid w:val="0088781C"/>
    <w:rsid w:val="0089003B"/>
    <w:rsid w:val="008902BD"/>
    <w:rsid w:val="00890E09"/>
    <w:rsid w:val="0089109C"/>
    <w:rsid w:val="00891847"/>
    <w:rsid w:val="00892132"/>
    <w:rsid w:val="00892CE7"/>
    <w:rsid w:val="008933BE"/>
    <w:rsid w:val="00894459"/>
    <w:rsid w:val="00894DDC"/>
    <w:rsid w:val="00896E17"/>
    <w:rsid w:val="00897633"/>
    <w:rsid w:val="00897ACE"/>
    <w:rsid w:val="00897F04"/>
    <w:rsid w:val="008A0874"/>
    <w:rsid w:val="008A177E"/>
    <w:rsid w:val="008A1B5B"/>
    <w:rsid w:val="008A2A4B"/>
    <w:rsid w:val="008A3571"/>
    <w:rsid w:val="008A613F"/>
    <w:rsid w:val="008A696C"/>
    <w:rsid w:val="008A79C9"/>
    <w:rsid w:val="008A7CCD"/>
    <w:rsid w:val="008B0BD9"/>
    <w:rsid w:val="008B1AF8"/>
    <w:rsid w:val="008B1BF6"/>
    <w:rsid w:val="008B277D"/>
    <w:rsid w:val="008B29E7"/>
    <w:rsid w:val="008B2AA1"/>
    <w:rsid w:val="008B2B82"/>
    <w:rsid w:val="008B3029"/>
    <w:rsid w:val="008B330B"/>
    <w:rsid w:val="008B45BB"/>
    <w:rsid w:val="008B5896"/>
    <w:rsid w:val="008B62AF"/>
    <w:rsid w:val="008B699D"/>
    <w:rsid w:val="008B6B40"/>
    <w:rsid w:val="008B6EBD"/>
    <w:rsid w:val="008C011C"/>
    <w:rsid w:val="008C05BF"/>
    <w:rsid w:val="008C0AF2"/>
    <w:rsid w:val="008C0E9B"/>
    <w:rsid w:val="008C165A"/>
    <w:rsid w:val="008C18A7"/>
    <w:rsid w:val="008C1945"/>
    <w:rsid w:val="008C1B84"/>
    <w:rsid w:val="008C3469"/>
    <w:rsid w:val="008C4389"/>
    <w:rsid w:val="008C46FB"/>
    <w:rsid w:val="008C47D5"/>
    <w:rsid w:val="008C49C2"/>
    <w:rsid w:val="008D17C0"/>
    <w:rsid w:val="008D1C0C"/>
    <w:rsid w:val="008D1CA0"/>
    <w:rsid w:val="008D1CB4"/>
    <w:rsid w:val="008D244E"/>
    <w:rsid w:val="008D2BBD"/>
    <w:rsid w:val="008D4873"/>
    <w:rsid w:val="008D4A0C"/>
    <w:rsid w:val="008D4DE0"/>
    <w:rsid w:val="008D563A"/>
    <w:rsid w:val="008D5AA8"/>
    <w:rsid w:val="008D5CA6"/>
    <w:rsid w:val="008D6037"/>
    <w:rsid w:val="008D768A"/>
    <w:rsid w:val="008E1654"/>
    <w:rsid w:val="008E1DEE"/>
    <w:rsid w:val="008E1F26"/>
    <w:rsid w:val="008E1F77"/>
    <w:rsid w:val="008E2181"/>
    <w:rsid w:val="008E251F"/>
    <w:rsid w:val="008E2865"/>
    <w:rsid w:val="008E3078"/>
    <w:rsid w:val="008E344D"/>
    <w:rsid w:val="008E39E9"/>
    <w:rsid w:val="008E3D75"/>
    <w:rsid w:val="008E5CBA"/>
    <w:rsid w:val="008E6837"/>
    <w:rsid w:val="008E6E31"/>
    <w:rsid w:val="008E7161"/>
    <w:rsid w:val="008E72EF"/>
    <w:rsid w:val="008F1B8E"/>
    <w:rsid w:val="008F2A41"/>
    <w:rsid w:val="008F2AA5"/>
    <w:rsid w:val="008F33D6"/>
    <w:rsid w:val="008F440E"/>
    <w:rsid w:val="008F48AA"/>
    <w:rsid w:val="008F63D4"/>
    <w:rsid w:val="008F76BE"/>
    <w:rsid w:val="008F7E0D"/>
    <w:rsid w:val="008F7F2F"/>
    <w:rsid w:val="00900262"/>
    <w:rsid w:val="0090033C"/>
    <w:rsid w:val="009004E3"/>
    <w:rsid w:val="00900603"/>
    <w:rsid w:val="00901150"/>
    <w:rsid w:val="00901B62"/>
    <w:rsid w:val="00903465"/>
    <w:rsid w:val="00903AAE"/>
    <w:rsid w:val="00903F22"/>
    <w:rsid w:val="00905251"/>
    <w:rsid w:val="00906706"/>
    <w:rsid w:val="00906D13"/>
    <w:rsid w:val="00910BA7"/>
    <w:rsid w:val="00910F4B"/>
    <w:rsid w:val="00911B0B"/>
    <w:rsid w:val="00912547"/>
    <w:rsid w:val="00912EDD"/>
    <w:rsid w:val="00913976"/>
    <w:rsid w:val="00913D3B"/>
    <w:rsid w:val="009141C9"/>
    <w:rsid w:val="00914A2E"/>
    <w:rsid w:val="00914E9C"/>
    <w:rsid w:val="009151C4"/>
    <w:rsid w:val="00915C93"/>
    <w:rsid w:val="009166BF"/>
    <w:rsid w:val="00922B43"/>
    <w:rsid w:val="00922E0C"/>
    <w:rsid w:val="00924646"/>
    <w:rsid w:val="009246F1"/>
    <w:rsid w:val="00925044"/>
    <w:rsid w:val="00926034"/>
    <w:rsid w:val="00927B7A"/>
    <w:rsid w:val="00927B90"/>
    <w:rsid w:val="00927E5D"/>
    <w:rsid w:val="00930AD6"/>
    <w:rsid w:val="00930AF6"/>
    <w:rsid w:val="00930FC7"/>
    <w:rsid w:val="00931094"/>
    <w:rsid w:val="0093184C"/>
    <w:rsid w:val="009320B5"/>
    <w:rsid w:val="00932266"/>
    <w:rsid w:val="00932524"/>
    <w:rsid w:val="00932C2E"/>
    <w:rsid w:val="009336C1"/>
    <w:rsid w:val="00933DED"/>
    <w:rsid w:val="00933F4F"/>
    <w:rsid w:val="009343E4"/>
    <w:rsid w:val="00934927"/>
    <w:rsid w:val="00935A12"/>
    <w:rsid w:val="00935A4A"/>
    <w:rsid w:val="00935B4D"/>
    <w:rsid w:val="0093644F"/>
    <w:rsid w:val="009370D7"/>
    <w:rsid w:val="0093777B"/>
    <w:rsid w:val="00937A56"/>
    <w:rsid w:val="00940863"/>
    <w:rsid w:val="00940E16"/>
    <w:rsid w:val="00941198"/>
    <w:rsid w:val="009412FB"/>
    <w:rsid w:val="00941D37"/>
    <w:rsid w:val="00942514"/>
    <w:rsid w:val="00942ECD"/>
    <w:rsid w:val="00943220"/>
    <w:rsid w:val="0094520A"/>
    <w:rsid w:val="00945526"/>
    <w:rsid w:val="00946C20"/>
    <w:rsid w:val="00946C28"/>
    <w:rsid w:val="0094704C"/>
    <w:rsid w:val="00947093"/>
    <w:rsid w:val="00950610"/>
    <w:rsid w:val="00950A93"/>
    <w:rsid w:val="009539CE"/>
    <w:rsid w:val="0095444A"/>
    <w:rsid w:val="0095590F"/>
    <w:rsid w:val="00956BBA"/>
    <w:rsid w:val="009573A2"/>
    <w:rsid w:val="00960A1A"/>
    <w:rsid w:val="009625E2"/>
    <w:rsid w:val="00962F35"/>
    <w:rsid w:val="009630FD"/>
    <w:rsid w:val="00964DE4"/>
    <w:rsid w:val="00964E32"/>
    <w:rsid w:val="00964FC9"/>
    <w:rsid w:val="009652C0"/>
    <w:rsid w:val="00965BD9"/>
    <w:rsid w:val="009663B6"/>
    <w:rsid w:val="00967655"/>
    <w:rsid w:val="009679A1"/>
    <w:rsid w:val="00967A87"/>
    <w:rsid w:val="0097013D"/>
    <w:rsid w:val="00973BAF"/>
    <w:rsid w:val="0097480B"/>
    <w:rsid w:val="00974EBA"/>
    <w:rsid w:val="00976CCE"/>
    <w:rsid w:val="00981568"/>
    <w:rsid w:val="00981771"/>
    <w:rsid w:val="00981E9E"/>
    <w:rsid w:val="009829BB"/>
    <w:rsid w:val="00982F77"/>
    <w:rsid w:val="00983061"/>
    <w:rsid w:val="0098375B"/>
    <w:rsid w:val="009838CB"/>
    <w:rsid w:val="00983B5F"/>
    <w:rsid w:val="009840DA"/>
    <w:rsid w:val="00985626"/>
    <w:rsid w:val="0098574F"/>
    <w:rsid w:val="00986EE3"/>
    <w:rsid w:val="00987628"/>
    <w:rsid w:val="00987C78"/>
    <w:rsid w:val="00990407"/>
    <w:rsid w:val="00990EE2"/>
    <w:rsid w:val="00991767"/>
    <w:rsid w:val="00992235"/>
    <w:rsid w:val="0099366A"/>
    <w:rsid w:val="00995260"/>
    <w:rsid w:val="0099691C"/>
    <w:rsid w:val="0099741D"/>
    <w:rsid w:val="00997DD9"/>
    <w:rsid w:val="00997F74"/>
    <w:rsid w:val="009A0465"/>
    <w:rsid w:val="009A086D"/>
    <w:rsid w:val="009A0AF8"/>
    <w:rsid w:val="009A1E2D"/>
    <w:rsid w:val="009A3C13"/>
    <w:rsid w:val="009A4833"/>
    <w:rsid w:val="009A4CFC"/>
    <w:rsid w:val="009A4D47"/>
    <w:rsid w:val="009A5740"/>
    <w:rsid w:val="009A5867"/>
    <w:rsid w:val="009A7342"/>
    <w:rsid w:val="009B0289"/>
    <w:rsid w:val="009B1380"/>
    <w:rsid w:val="009B26D4"/>
    <w:rsid w:val="009B3061"/>
    <w:rsid w:val="009B447C"/>
    <w:rsid w:val="009B463D"/>
    <w:rsid w:val="009B5028"/>
    <w:rsid w:val="009B588F"/>
    <w:rsid w:val="009B76D8"/>
    <w:rsid w:val="009B7768"/>
    <w:rsid w:val="009B7BC7"/>
    <w:rsid w:val="009C1AE7"/>
    <w:rsid w:val="009C2A02"/>
    <w:rsid w:val="009C3F78"/>
    <w:rsid w:val="009C4233"/>
    <w:rsid w:val="009C4547"/>
    <w:rsid w:val="009C5713"/>
    <w:rsid w:val="009C63F4"/>
    <w:rsid w:val="009D02AF"/>
    <w:rsid w:val="009D133D"/>
    <w:rsid w:val="009D1AC4"/>
    <w:rsid w:val="009D224D"/>
    <w:rsid w:val="009D38FC"/>
    <w:rsid w:val="009D44B9"/>
    <w:rsid w:val="009D4A6B"/>
    <w:rsid w:val="009D643E"/>
    <w:rsid w:val="009D67BC"/>
    <w:rsid w:val="009D6C14"/>
    <w:rsid w:val="009D733E"/>
    <w:rsid w:val="009D751F"/>
    <w:rsid w:val="009D79F1"/>
    <w:rsid w:val="009E047C"/>
    <w:rsid w:val="009E0C55"/>
    <w:rsid w:val="009E11D4"/>
    <w:rsid w:val="009E395D"/>
    <w:rsid w:val="009E3BFE"/>
    <w:rsid w:val="009E4A6D"/>
    <w:rsid w:val="009E5473"/>
    <w:rsid w:val="009E5560"/>
    <w:rsid w:val="009E58B9"/>
    <w:rsid w:val="009E72F7"/>
    <w:rsid w:val="009F02A1"/>
    <w:rsid w:val="009F175F"/>
    <w:rsid w:val="009F1C66"/>
    <w:rsid w:val="009F2164"/>
    <w:rsid w:val="009F2E79"/>
    <w:rsid w:val="009F348C"/>
    <w:rsid w:val="009F37D6"/>
    <w:rsid w:val="009F43EE"/>
    <w:rsid w:val="009F464D"/>
    <w:rsid w:val="009F53A4"/>
    <w:rsid w:val="009F58E9"/>
    <w:rsid w:val="009F630B"/>
    <w:rsid w:val="009F67C2"/>
    <w:rsid w:val="009F6A7E"/>
    <w:rsid w:val="009F6C32"/>
    <w:rsid w:val="009F6F8B"/>
    <w:rsid w:val="009F7922"/>
    <w:rsid w:val="009F7962"/>
    <w:rsid w:val="009F79B2"/>
    <w:rsid w:val="00A001F8"/>
    <w:rsid w:val="00A001FA"/>
    <w:rsid w:val="00A011B3"/>
    <w:rsid w:val="00A01295"/>
    <w:rsid w:val="00A01595"/>
    <w:rsid w:val="00A015F0"/>
    <w:rsid w:val="00A01E75"/>
    <w:rsid w:val="00A02ED1"/>
    <w:rsid w:val="00A035E0"/>
    <w:rsid w:val="00A04381"/>
    <w:rsid w:val="00A04522"/>
    <w:rsid w:val="00A047D6"/>
    <w:rsid w:val="00A05087"/>
    <w:rsid w:val="00A05A72"/>
    <w:rsid w:val="00A06E7E"/>
    <w:rsid w:val="00A071A7"/>
    <w:rsid w:val="00A071C3"/>
    <w:rsid w:val="00A0734D"/>
    <w:rsid w:val="00A1020A"/>
    <w:rsid w:val="00A1045C"/>
    <w:rsid w:val="00A1094C"/>
    <w:rsid w:val="00A115CD"/>
    <w:rsid w:val="00A12153"/>
    <w:rsid w:val="00A125CE"/>
    <w:rsid w:val="00A12602"/>
    <w:rsid w:val="00A1374C"/>
    <w:rsid w:val="00A13AF5"/>
    <w:rsid w:val="00A13EA6"/>
    <w:rsid w:val="00A1451B"/>
    <w:rsid w:val="00A14CBC"/>
    <w:rsid w:val="00A158CC"/>
    <w:rsid w:val="00A17A73"/>
    <w:rsid w:val="00A21851"/>
    <w:rsid w:val="00A2229A"/>
    <w:rsid w:val="00A22912"/>
    <w:rsid w:val="00A22FCA"/>
    <w:rsid w:val="00A24411"/>
    <w:rsid w:val="00A250F1"/>
    <w:rsid w:val="00A26511"/>
    <w:rsid w:val="00A26AFC"/>
    <w:rsid w:val="00A27327"/>
    <w:rsid w:val="00A274F9"/>
    <w:rsid w:val="00A276F5"/>
    <w:rsid w:val="00A27A19"/>
    <w:rsid w:val="00A300C4"/>
    <w:rsid w:val="00A31437"/>
    <w:rsid w:val="00A31B5B"/>
    <w:rsid w:val="00A31F99"/>
    <w:rsid w:val="00A325B2"/>
    <w:rsid w:val="00A3289B"/>
    <w:rsid w:val="00A32993"/>
    <w:rsid w:val="00A32DEB"/>
    <w:rsid w:val="00A33308"/>
    <w:rsid w:val="00A33BD4"/>
    <w:rsid w:val="00A35A1D"/>
    <w:rsid w:val="00A35EDA"/>
    <w:rsid w:val="00A35F74"/>
    <w:rsid w:val="00A3668E"/>
    <w:rsid w:val="00A3684E"/>
    <w:rsid w:val="00A37493"/>
    <w:rsid w:val="00A4092D"/>
    <w:rsid w:val="00A41D26"/>
    <w:rsid w:val="00A42C9B"/>
    <w:rsid w:val="00A433FA"/>
    <w:rsid w:val="00A43569"/>
    <w:rsid w:val="00A43FA0"/>
    <w:rsid w:val="00A447A3"/>
    <w:rsid w:val="00A44FC6"/>
    <w:rsid w:val="00A45D60"/>
    <w:rsid w:val="00A477D9"/>
    <w:rsid w:val="00A51225"/>
    <w:rsid w:val="00A5316F"/>
    <w:rsid w:val="00A53533"/>
    <w:rsid w:val="00A53C5F"/>
    <w:rsid w:val="00A53F44"/>
    <w:rsid w:val="00A542FD"/>
    <w:rsid w:val="00A54710"/>
    <w:rsid w:val="00A556DA"/>
    <w:rsid w:val="00A60FE7"/>
    <w:rsid w:val="00A61BB9"/>
    <w:rsid w:val="00A61F3B"/>
    <w:rsid w:val="00A63952"/>
    <w:rsid w:val="00A63DE2"/>
    <w:rsid w:val="00A65A51"/>
    <w:rsid w:val="00A65E96"/>
    <w:rsid w:val="00A66768"/>
    <w:rsid w:val="00A671B7"/>
    <w:rsid w:val="00A7040B"/>
    <w:rsid w:val="00A7310C"/>
    <w:rsid w:val="00A7351B"/>
    <w:rsid w:val="00A737C5"/>
    <w:rsid w:val="00A73DFD"/>
    <w:rsid w:val="00A740FF"/>
    <w:rsid w:val="00A744D8"/>
    <w:rsid w:val="00A74D08"/>
    <w:rsid w:val="00A75750"/>
    <w:rsid w:val="00A76706"/>
    <w:rsid w:val="00A77843"/>
    <w:rsid w:val="00A8038F"/>
    <w:rsid w:val="00A81A72"/>
    <w:rsid w:val="00A81AB1"/>
    <w:rsid w:val="00A82215"/>
    <w:rsid w:val="00A82EFB"/>
    <w:rsid w:val="00A83224"/>
    <w:rsid w:val="00A83620"/>
    <w:rsid w:val="00A84101"/>
    <w:rsid w:val="00A84ABB"/>
    <w:rsid w:val="00A84FC8"/>
    <w:rsid w:val="00A86090"/>
    <w:rsid w:val="00A87356"/>
    <w:rsid w:val="00A9017C"/>
    <w:rsid w:val="00A901B3"/>
    <w:rsid w:val="00A9045E"/>
    <w:rsid w:val="00A906EA"/>
    <w:rsid w:val="00A9457E"/>
    <w:rsid w:val="00A9473C"/>
    <w:rsid w:val="00A94C10"/>
    <w:rsid w:val="00A94FA5"/>
    <w:rsid w:val="00A96D0B"/>
    <w:rsid w:val="00A97159"/>
    <w:rsid w:val="00AA0735"/>
    <w:rsid w:val="00AA0906"/>
    <w:rsid w:val="00AA1840"/>
    <w:rsid w:val="00AA2A71"/>
    <w:rsid w:val="00AA481D"/>
    <w:rsid w:val="00AA5132"/>
    <w:rsid w:val="00AA5ECB"/>
    <w:rsid w:val="00AA7451"/>
    <w:rsid w:val="00AA75C3"/>
    <w:rsid w:val="00AA7F61"/>
    <w:rsid w:val="00AB12BC"/>
    <w:rsid w:val="00AB1929"/>
    <w:rsid w:val="00AB1F89"/>
    <w:rsid w:val="00AB3885"/>
    <w:rsid w:val="00AB436D"/>
    <w:rsid w:val="00AB51AC"/>
    <w:rsid w:val="00AB577C"/>
    <w:rsid w:val="00AB5A0C"/>
    <w:rsid w:val="00AB5A40"/>
    <w:rsid w:val="00AB5D30"/>
    <w:rsid w:val="00AB5EA4"/>
    <w:rsid w:val="00AB5FA6"/>
    <w:rsid w:val="00AB6256"/>
    <w:rsid w:val="00AB696F"/>
    <w:rsid w:val="00AB7D33"/>
    <w:rsid w:val="00AB7EE1"/>
    <w:rsid w:val="00AC11B6"/>
    <w:rsid w:val="00AC1321"/>
    <w:rsid w:val="00AC1911"/>
    <w:rsid w:val="00AC23C1"/>
    <w:rsid w:val="00AC2BE7"/>
    <w:rsid w:val="00AC3B6E"/>
    <w:rsid w:val="00AC3F40"/>
    <w:rsid w:val="00AC45CC"/>
    <w:rsid w:val="00AC47B4"/>
    <w:rsid w:val="00AC5485"/>
    <w:rsid w:val="00AC5712"/>
    <w:rsid w:val="00AC68E7"/>
    <w:rsid w:val="00AC693E"/>
    <w:rsid w:val="00AC7202"/>
    <w:rsid w:val="00AD045D"/>
    <w:rsid w:val="00AD09A5"/>
    <w:rsid w:val="00AD244E"/>
    <w:rsid w:val="00AD371B"/>
    <w:rsid w:val="00AD40F0"/>
    <w:rsid w:val="00AD45E8"/>
    <w:rsid w:val="00AD5D90"/>
    <w:rsid w:val="00AD6999"/>
    <w:rsid w:val="00AD6CD9"/>
    <w:rsid w:val="00AD7305"/>
    <w:rsid w:val="00AD7FA1"/>
    <w:rsid w:val="00AE07A6"/>
    <w:rsid w:val="00AE088E"/>
    <w:rsid w:val="00AE1C52"/>
    <w:rsid w:val="00AE204E"/>
    <w:rsid w:val="00AE20B9"/>
    <w:rsid w:val="00AE2B61"/>
    <w:rsid w:val="00AE3BCF"/>
    <w:rsid w:val="00AE5125"/>
    <w:rsid w:val="00AE5549"/>
    <w:rsid w:val="00AE722B"/>
    <w:rsid w:val="00AF08FA"/>
    <w:rsid w:val="00AF0D08"/>
    <w:rsid w:val="00AF1266"/>
    <w:rsid w:val="00AF19A8"/>
    <w:rsid w:val="00AF275B"/>
    <w:rsid w:val="00AF321D"/>
    <w:rsid w:val="00AF36AE"/>
    <w:rsid w:val="00AF3A75"/>
    <w:rsid w:val="00AF569B"/>
    <w:rsid w:val="00AF5F81"/>
    <w:rsid w:val="00AF63F7"/>
    <w:rsid w:val="00AF695E"/>
    <w:rsid w:val="00AF6EE1"/>
    <w:rsid w:val="00AF6F53"/>
    <w:rsid w:val="00AF7219"/>
    <w:rsid w:val="00B016A4"/>
    <w:rsid w:val="00B02AF1"/>
    <w:rsid w:val="00B02D55"/>
    <w:rsid w:val="00B03543"/>
    <w:rsid w:val="00B0356E"/>
    <w:rsid w:val="00B068EC"/>
    <w:rsid w:val="00B07B81"/>
    <w:rsid w:val="00B10308"/>
    <w:rsid w:val="00B113A1"/>
    <w:rsid w:val="00B1147C"/>
    <w:rsid w:val="00B12F1E"/>
    <w:rsid w:val="00B13443"/>
    <w:rsid w:val="00B13ABB"/>
    <w:rsid w:val="00B145C0"/>
    <w:rsid w:val="00B1497C"/>
    <w:rsid w:val="00B14D77"/>
    <w:rsid w:val="00B14F09"/>
    <w:rsid w:val="00B1761B"/>
    <w:rsid w:val="00B20337"/>
    <w:rsid w:val="00B204D5"/>
    <w:rsid w:val="00B20B62"/>
    <w:rsid w:val="00B2172E"/>
    <w:rsid w:val="00B21969"/>
    <w:rsid w:val="00B227E5"/>
    <w:rsid w:val="00B2320F"/>
    <w:rsid w:val="00B23504"/>
    <w:rsid w:val="00B235FA"/>
    <w:rsid w:val="00B23A23"/>
    <w:rsid w:val="00B253F7"/>
    <w:rsid w:val="00B259AC"/>
    <w:rsid w:val="00B25B9A"/>
    <w:rsid w:val="00B3022E"/>
    <w:rsid w:val="00B302F2"/>
    <w:rsid w:val="00B30F2A"/>
    <w:rsid w:val="00B319A4"/>
    <w:rsid w:val="00B33B71"/>
    <w:rsid w:val="00B36733"/>
    <w:rsid w:val="00B373D1"/>
    <w:rsid w:val="00B40075"/>
    <w:rsid w:val="00B44197"/>
    <w:rsid w:val="00B44C32"/>
    <w:rsid w:val="00B4520B"/>
    <w:rsid w:val="00B45B0B"/>
    <w:rsid w:val="00B4682A"/>
    <w:rsid w:val="00B4700F"/>
    <w:rsid w:val="00B514AD"/>
    <w:rsid w:val="00B529BC"/>
    <w:rsid w:val="00B53529"/>
    <w:rsid w:val="00B53796"/>
    <w:rsid w:val="00B53C10"/>
    <w:rsid w:val="00B54066"/>
    <w:rsid w:val="00B54909"/>
    <w:rsid w:val="00B54DFF"/>
    <w:rsid w:val="00B555B5"/>
    <w:rsid w:val="00B55989"/>
    <w:rsid w:val="00B566E9"/>
    <w:rsid w:val="00B56D8A"/>
    <w:rsid w:val="00B601A7"/>
    <w:rsid w:val="00B60544"/>
    <w:rsid w:val="00B607BD"/>
    <w:rsid w:val="00B60A53"/>
    <w:rsid w:val="00B63AF0"/>
    <w:rsid w:val="00B63D22"/>
    <w:rsid w:val="00B63D29"/>
    <w:rsid w:val="00B63FD3"/>
    <w:rsid w:val="00B64DD1"/>
    <w:rsid w:val="00B65DA8"/>
    <w:rsid w:val="00B666DD"/>
    <w:rsid w:val="00B712DC"/>
    <w:rsid w:val="00B73874"/>
    <w:rsid w:val="00B73D47"/>
    <w:rsid w:val="00B7433D"/>
    <w:rsid w:val="00B7470E"/>
    <w:rsid w:val="00B7716D"/>
    <w:rsid w:val="00B806F9"/>
    <w:rsid w:val="00B807F4"/>
    <w:rsid w:val="00B80C36"/>
    <w:rsid w:val="00B81377"/>
    <w:rsid w:val="00B814AC"/>
    <w:rsid w:val="00B8180B"/>
    <w:rsid w:val="00B822C0"/>
    <w:rsid w:val="00B82C56"/>
    <w:rsid w:val="00B8306C"/>
    <w:rsid w:val="00B83ECE"/>
    <w:rsid w:val="00B840FF"/>
    <w:rsid w:val="00B84190"/>
    <w:rsid w:val="00B8453A"/>
    <w:rsid w:val="00B8474A"/>
    <w:rsid w:val="00B8664F"/>
    <w:rsid w:val="00B91E8C"/>
    <w:rsid w:val="00B928D0"/>
    <w:rsid w:val="00B92EA5"/>
    <w:rsid w:val="00B946A0"/>
    <w:rsid w:val="00B95496"/>
    <w:rsid w:val="00B95A22"/>
    <w:rsid w:val="00B96165"/>
    <w:rsid w:val="00B96B1F"/>
    <w:rsid w:val="00BA13AF"/>
    <w:rsid w:val="00BA2426"/>
    <w:rsid w:val="00BA2467"/>
    <w:rsid w:val="00BA2BF4"/>
    <w:rsid w:val="00BA2EC1"/>
    <w:rsid w:val="00BA3907"/>
    <w:rsid w:val="00BA3BD5"/>
    <w:rsid w:val="00BA4927"/>
    <w:rsid w:val="00BA49FC"/>
    <w:rsid w:val="00BA5281"/>
    <w:rsid w:val="00BA55A5"/>
    <w:rsid w:val="00BA58E2"/>
    <w:rsid w:val="00BA5BF9"/>
    <w:rsid w:val="00BB0008"/>
    <w:rsid w:val="00BB2F5D"/>
    <w:rsid w:val="00BB3831"/>
    <w:rsid w:val="00BB3E59"/>
    <w:rsid w:val="00BB4F2F"/>
    <w:rsid w:val="00BB5206"/>
    <w:rsid w:val="00BB5B4C"/>
    <w:rsid w:val="00BB5E98"/>
    <w:rsid w:val="00BB678F"/>
    <w:rsid w:val="00BC0CF1"/>
    <w:rsid w:val="00BC1BCF"/>
    <w:rsid w:val="00BC3389"/>
    <w:rsid w:val="00BC3CE9"/>
    <w:rsid w:val="00BC53DA"/>
    <w:rsid w:val="00BC5500"/>
    <w:rsid w:val="00BC5C48"/>
    <w:rsid w:val="00BC651C"/>
    <w:rsid w:val="00BD0313"/>
    <w:rsid w:val="00BD04F6"/>
    <w:rsid w:val="00BD0B67"/>
    <w:rsid w:val="00BD0D10"/>
    <w:rsid w:val="00BD0F23"/>
    <w:rsid w:val="00BD16CC"/>
    <w:rsid w:val="00BD27E1"/>
    <w:rsid w:val="00BD457A"/>
    <w:rsid w:val="00BD5613"/>
    <w:rsid w:val="00BD705B"/>
    <w:rsid w:val="00BD7363"/>
    <w:rsid w:val="00BD75B6"/>
    <w:rsid w:val="00BD799B"/>
    <w:rsid w:val="00BE07F8"/>
    <w:rsid w:val="00BE1001"/>
    <w:rsid w:val="00BE210F"/>
    <w:rsid w:val="00BE2423"/>
    <w:rsid w:val="00BE416E"/>
    <w:rsid w:val="00BE4C20"/>
    <w:rsid w:val="00BE6BF1"/>
    <w:rsid w:val="00BE79C6"/>
    <w:rsid w:val="00BF0E30"/>
    <w:rsid w:val="00BF34DC"/>
    <w:rsid w:val="00BF3B49"/>
    <w:rsid w:val="00BF3C2B"/>
    <w:rsid w:val="00BF407B"/>
    <w:rsid w:val="00BF5D3B"/>
    <w:rsid w:val="00BF63B2"/>
    <w:rsid w:val="00BF78B6"/>
    <w:rsid w:val="00C00AF8"/>
    <w:rsid w:val="00C02554"/>
    <w:rsid w:val="00C02CC1"/>
    <w:rsid w:val="00C03B34"/>
    <w:rsid w:val="00C03ECA"/>
    <w:rsid w:val="00C05D6B"/>
    <w:rsid w:val="00C05F79"/>
    <w:rsid w:val="00C075A7"/>
    <w:rsid w:val="00C106FB"/>
    <w:rsid w:val="00C1101F"/>
    <w:rsid w:val="00C114BC"/>
    <w:rsid w:val="00C11E26"/>
    <w:rsid w:val="00C12263"/>
    <w:rsid w:val="00C12438"/>
    <w:rsid w:val="00C12C88"/>
    <w:rsid w:val="00C13216"/>
    <w:rsid w:val="00C13324"/>
    <w:rsid w:val="00C14F3A"/>
    <w:rsid w:val="00C15206"/>
    <w:rsid w:val="00C159D1"/>
    <w:rsid w:val="00C15A1C"/>
    <w:rsid w:val="00C15EE4"/>
    <w:rsid w:val="00C17307"/>
    <w:rsid w:val="00C20026"/>
    <w:rsid w:val="00C21FF0"/>
    <w:rsid w:val="00C224CB"/>
    <w:rsid w:val="00C2297E"/>
    <w:rsid w:val="00C23AE7"/>
    <w:rsid w:val="00C24321"/>
    <w:rsid w:val="00C24FBA"/>
    <w:rsid w:val="00C25CB9"/>
    <w:rsid w:val="00C2611C"/>
    <w:rsid w:val="00C26AE6"/>
    <w:rsid w:val="00C26C8D"/>
    <w:rsid w:val="00C26D70"/>
    <w:rsid w:val="00C27B96"/>
    <w:rsid w:val="00C27C41"/>
    <w:rsid w:val="00C31225"/>
    <w:rsid w:val="00C31638"/>
    <w:rsid w:val="00C31E7B"/>
    <w:rsid w:val="00C32282"/>
    <w:rsid w:val="00C3351B"/>
    <w:rsid w:val="00C349EB"/>
    <w:rsid w:val="00C34CC8"/>
    <w:rsid w:val="00C35B14"/>
    <w:rsid w:val="00C363DA"/>
    <w:rsid w:val="00C36A06"/>
    <w:rsid w:val="00C41224"/>
    <w:rsid w:val="00C41AE1"/>
    <w:rsid w:val="00C4226C"/>
    <w:rsid w:val="00C45865"/>
    <w:rsid w:val="00C45A43"/>
    <w:rsid w:val="00C465AD"/>
    <w:rsid w:val="00C465D1"/>
    <w:rsid w:val="00C46635"/>
    <w:rsid w:val="00C4677C"/>
    <w:rsid w:val="00C518B8"/>
    <w:rsid w:val="00C53392"/>
    <w:rsid w:val="00C5378F"/>
    <w:rsid w:val="00C555E1"/>
    <w:rsid w:val="00C56BEA"/>
    <w:rsid w:val="00C57756"/>
    <w:rsid w:val="00C627F0"/>
    <w:rsid w:val="00C62978"/>
    <w:rsid w:val="00C6464C"/>
    <w:rsid w:val="00C64A8B"/>
    <w:rsid w:val="00C6569D"/>
    <w:rsid w:val="00C65CFA"/>
    <w:rsid w:val="00C66C02"/>
    <w:rsid w:val="00C67F67"/>
    <w:rsid w:val="00C67FF0"/>
    <w:rsid w:val="00C71017"/>
    <w:rsid w:val="00C71EFD"/>
    <w:rsid w:val="00C72545"/>
    <w:rsid w:val="00C72F44"/>
    <w:rsid w:val="00C74552"/>
    <w:rsid w:val="00C7461A"/>
    <w:rsid w:val="00C7562D"/>
    <w:rsid w:val="00C75A3B"/>
    <w:rsid w:val="00C75E17"/>
    <w:rsid w:val="00C7719E"/>
    <w:rsid w:val="00C80269"/>
    <w:rsid w:val="00C80DD1"/>
    <w:rsid w:val="00C81986"/>
    <w:rsid w:val="00C83AF6"/>
    <w:rsid w:val="00C841DF"/>
    <w:rsid w:val="00C843FA"/>
    <w:rsid w:val="00C848A1"/>
    <w:rsid w:val="00C850E9"/>
    <w:rsid w:val="00C85871"/>
    <w:rsid w:val="00C85F03"/>
    <w:rsid w:val="00C87CE3"/>
    <w:rsid w:val="00C9107C"/>
    <w:rsid w:val="00C91531"/>
    <w:rsid w:val="00C91542"/>
    <w:rsid w:val="00C921E9"/>
    <w:rsid w:val="00C92B1E"/>
    <w:rsid w:val="00C940DB"/>
    <w:rsid w:val="00C95DAF"/>
    <w:rsid w:val="00C96FCA"/>
    <w:rsid w:val="00C97863"/>
    <w:rsid w:val="00CA04CF"/>
    <w:rsid w:val="00CA0FD7"/>
    <w:rsid w:val="00CA155C"/>
    <w:rsid w:val="00CA19DB"/>
    <w:rsid w:val="00CA19F2"/>
    <w:rsid w:val="00CA215C"/>
    <w:rsid w:val="00CA2724"/>
    <w:rsid w:val="00CA40D8"/>
    <w:rsid w:val="00CA5243"/>
    <w:rsid w:val="00CA5661"/>
    <w:rsid w:val="00CA6294"/>
    <w:rsid w:val="00CA654D"/>
    <w:rsid w:val="00CA73A1"/>
    <w:rsid w:val="00CA7BFA"/>
    <w:rsid w:val="00CA7D0F"/>
    <w:rsid w:val="00CA7D26"/>
    <w:rsid w:val="00CB023E"/>
    <w:rsid w:val="00CB108D"/>
    <w:rsid w:val="00CB165C"/>
    <w:rsid w:val="00CB1883"/>
    <w:rsid w:val="00CB228A"/>
    <w:rsid w:val="00CB2AE7"/>
    <w:rsid w:val="00CB4442"/>
    <w:rsid w:val="00CB4FB1"/>
    <w:rsid w:val="00CB6EEF"/>
    <w:rsid w:val="00CB799A"/>
    <w:rsid w:val="00CC0613"/>
    <w:rsid w:val="00CC061B"/>
    <w:rsid w:val="00CC1D64"/>
    <w:rsid w:val="00CC4711"/>
    <w:rsid w:val="00CC4866"/>
    <w:rsid w:val="00CC4F46"/>
    <w:rsid w:val="00CC5B8F"/>
    <w:rsid w:val="00CC6007"/>
    <w:rsid w:val="00CC7511"/>
    <w:rsid w:val="00CD091C"/>
    <w:rsid w:val="00CD09E5"/>
    <w:rsid w:val="00CD21AB"/>
    <w:rsid w:val="00CD2990"/>
    <w:rsid w:val="00CD2B76"/>
    <w:rsid w:val="00CD2E77"/>
    <w:rsid w:val="00CD2F17"/>
    <w:rsid w:val="00CD5F1B"/>
    <w:rsid w:val="00CD6EEC"/>
    <w:rsid w:val="00CE019F"/>
    <w:rsid w:val="00CE0D58"/>
    <w:rsid w:val="00CE0DC7"/>
    <w:rsid w:val="00CE144A"/>
    <w:rsid w:val="00CE1644"/>
    <w:rsid w:val="00CE44D8"/>
    <w:rsid w:val="00CE4F59"/>
    <w:rsid w:val="00CE544D"/>
    <w:rsid w:val="00CE592D"/>
    <w:rsid w:val="00CE5A4F"/>
    <w:rsid w:val="00CE5DD5"/>
    <w:rsid w:val="00CE642F"/>
    <w:rsid w:val="00CE6D23"/>
    <w:rsid w:val="00CE6DB1"/>
    <w:rsid w:val="00CF07D9"/>
    <w:rsid w:val="00CF15EF"/>
    <w:rsid w:val="00CF2827"/>
    <w:rsid w:val="00CF2980"/>
    <w:rsid w:val="00CF340F"/>
    <w:rsid w:val="00CF4438"/>
    <w:rsid w:val="00CF5B00"/>
    <w:rsid w:val="00CF7B14"/>
    <w:rsid w:val="00CF7D94"/>
    <w:rsid w:val="00D00818"/>
    <w:rsid w:val="00D01510"/>
    <w:rsid w:val="00D02C47"/>
    <w:rsid w:val="00D02EBF"/>
    <w:rsid w:val="00D07127"/>
    <w:rsid w:val="00D0775C"/>
    <w:rsid w:val="00D07CA4"/>
    <w:rsid w:val="00D10232"/>
    <w:rsid w:val="00D10504"/>
    <w:rsid w:val="00D108ED"/>
    <w:rsid w:val="00D10923"/>
    <w:rsid w:val="00D10E6C"/>
    <w:rsid w:val="00D1169A"/>
    <w:rsid w:val="00D1172D"/>
    <w:rsid w:val="00D12D4F"/>
    <w:rsid w:val="00D137F7"/>
    <w:rsid w:val="00D13A81"/>
    <w:rsid w:val="00D149DF"/>
    <w:rsid w:val="00D16F56"/>
    <w:rsid w:val="00D174A2"/>
    <w:rsid w:val="00D17E34"/>
    <w:rsid w:val="00D20312"/>
    <w:rsid w:val="00D20C30"/>
    <w:rsid w:val="00D21BD9"/>
    <w:rsid w:val="00D232AE"/>
    <w:rsid w:val="00D232EF"/>
    <w:rsid w:val="00D25F0E"/>
    <w:rsid w:val="00D26D3D"/>
    <w:rsid w:val="00D27B35"/>
    <w:rsid w:val="00D31B77"/>
    <w:rsid w:val="00D3341C"/>
    <w:rsid w:val="00D339B3"/>
    <w:rsid w:val="00D341EC"/>
    <w:rsid w:val="00D34780"/>
    <w:rsid w:val="00D34FD3"/>
    <w:rsid w:val="00D3590A"/>
    <w:rsid w:val="00D35D16"/>
    <w:rsid w:val="00D361DD"/>
    <w:rsid w:val="00D36634"/>
    <w:rsid w:val="00D40908"/>
    <w:rsid w:val="00D417C4"/>
    <w:rsid w:val="00D41AB2"/>
    <w:rsid w:val="00D42921"/>
    <w:rsid w:val="00D42B89"/>
    <w:rsid w:val="00D42E5C"/>
    <w:rsid w:val="00D4322B"/>
    <w:rsid w:val="00D43AB9"/>
    <w:rsid w:val="00D43BBA"/>
    <w:rsid w:val="00D44973"/>
    <w:rsid w:val="00D44B24"/>
    <w:rsid w:val="00D471A2"/>
    <w:rsid w:val="00D47A9C"/>
    <w:rsid w:val="00D47B10"/>
    <w:rsid w:val="00D506D0"/>
    <w:rsid w:val="00D50F7F"/>
    <w:rsid w:val="00D51574"/>
    <w:rsid w:val="00D53703"/>
    <w:rsid w:val="00D53931"/>
    <w:rsid w:val="00D54523"/>
    <w:rsid w:val="00D54758"/>
    <w:rsid w:val="00D55EEB"/>
    <w:rsid w:val="00D56054"/>
    <w:rsid w:val="00D563A4"/>
    <w:rsid w:val="00D56E21"/>
    <w:rsid w:val="00D5796C"/>
    <w:rsid w:val="00D57EDC"/>
    <w:rsid w:val="00D60DDA"/>
    <w:rsid w:val="00D610DA"/>
    <w:rsid w:val="00D6192A"/>
    <w:rsid w:val="00D61DF3"/>
    <w:rsid w:val="00D62614"/>
    <w:rsid w:val="00D62B7E"/>
    <w:rsid w:val="00D63BE2"/>
    <w:rsid w:val="00D63DF3"/>
    <w:rsid w:val="00D64C68"/>
    <w:rsid w:val="00D64CCA"/>
    <w:rsid w:val="00D64EF5"/>
    <w:rsid w:val="00D655E7"/>
    <w:rsid w:val="00D663A5"/>
    <w:rsid w:val="00D668E5"/>
    <w:rsid w:val="00D674FA"/>
    <w:rsid w:val="00D675A0"/>
    <w:rsid w:val="00D67BAE"/>
    <w:rsid w:val="00D7016E"/>
    <w:rsid w:val="00D70270"/>
    <w:rsid w:val="00D7218F"/>
    <w:rsid w:val="00D721F4"/>
    <w:rsid w:val="00D72824"/>
    <w:rsid w:val="00D72CAF"/>
    <w:rsid w:val="00D72F1E"/>
    <w:rsid w:val="00D73B21"/>
    <w:rsid w:val="00D73BF1"/>
    <w:rsid w:val="00D746D3"/>
    <w:rsid w:val="00D748E8"/>
    <w:rsid w:val="00D751F0"/>
    <w:rsid w:val="00D7606E"/>
    <w:rsid w:val="00D76126"/>
    <w:rsid w:val="00D764C1"/>
    <w:rsid w:val="00D767E8"/>
    <w:rsid w:val="00D77BA5"/>
    <w:rsid w:val="00D77DD1"/>
    <w:rsid w:val="00D801B1"/>
    <w:rsid w:val="00D80584"/>
    <w:rsid w:val="00D81675"/>
    <w:rsid w:val="00D818A9"/>
    <w:rsid w:val="00D81FB1"/>
    <w:rsid w:val="00D824E2"/>
    <w:rsid w:val="00D8591B"/>
    <w:rsid w:val="00D86931"/>
    <w:rsid w:val="00D90291"/>
    <w:rsid w:val="00D90429"/>
    <w:rsid w:val="00D9064B"/>
    <w:rsid w:val="00D91393"/>
    <w:rsid w:val="00D917ED"/>
    <w:rsid w:val="00D918A7"/>
    <w:rsid w:val="00D91E59"/>
    <w:rsid w:val="00D91F0D"/>
    <w:rsid w:val="00D9358D"/>
    <w:rsid w:val="00D936A5"/>
    <w:rsid w:val="00D93EC4"/>
    <w:rsid w:val="00D9429A"/>
    <w:rsid w:val="00D94F7D"/>
    <w:rsid w:val="00D958AE"/>
    <w:rsid w:val="00D959D3"/>
    <w:rsid w:val="00D96219"/>
    <w:rsid w:val="00D964CE"/>
    <w:rsid w:val="00D96BA4"/>
    <w:rsid w:val="00DA06AC"/>
    <w:rsid w:val="00DA0813"/>
    <w:rsid w:val="00DA0BD1"/>
    <w:rsid w:val="00DA0DF0"/>
    <w:rsid w:val="00DA19F6"/>
    <w:rsid w:val="00DA2638"/>
    <w:rsid w:val="00DA296C"/>
    <w:rsid w:val="00DA2D30"/>
    <w:rsid w:val="00DA2D68"/>
    <w:rsid w:val="00DA2DC1"/>
    <w:rsid w:val="00DA35F4"/>
    <w:rsid w:val="00DA3DBA"/>
    <w:rsid w:val="00DA41BA"/>
    <w:rsid w:val="00DA41E2"/>
    <w:rsid w:val="00DA4DB1"/>
    <w:rsid w:val="00DA51D2"/>
    <w:rsid w:val="00DA5345"/>
    <w:rsid w:val="00DA6A4A"/>
    <w:rsid w:val="00DA76D2"/>
    <w:rsid w:val="00DA7E79"/>
    <w:rsid w:val="00DB0865"/>
    <w:rsid w:val="00DB1854"/>
    <w:rsid w:val="00DB1885"/>
    <w:rsid w:val="00DB3068"/>
    <w:rsid w:val="00DB4BAA"/>
    <w:rsid w:val="00DB4E0D"/>
    <w:rsid w:val="00DB57E7"/>
    <w:rsid w:val="00DB6290"/>
    <w:rsid w:val="00DB6534"/>
    <w:rsid w:val="00DB74F8"/>
    <w:rsid w:val="00DB7A9D"/>
    <w:rsid w:val="00DC0543"/>
    <w:rsid w:val="00DC06FC"/>
    <w:rsid w:val="00DC2300"/>
    <w:rsid w:val="00DC289E"/>
    <w:rsid w:val="00DC2F54"/>
    <w:rsid w:val="00DC3421"/>
    <w:rsid w:val="00DC3ABA"/>
    <w:rsid w:val="00DC3C77"/>
    <w:rsid w:val="00DC55D7"/>
    <w:rsid w:val="00DC5B4E"/>
    <w:rsid w:val="00DC659C"/>
    <w:rsid w:val="00DC7511"/>
    <w:rsid w:val="00DD17C1"/>
    <w:rsid w:val="00DD1EA2"/>
    <w:rsid w:val="00DD4852"/>
    <w:rsid w:val="00DD49AB"/>
    <w:rsid w:val="00DD5433"/>
    <w:rsid w:val="00DD5C1C"/>
    <w:rsid w:val="00DD5FF9"/>
    <w:rsid w:val="00DD656C"/>
    <w:rsid w:val="00DD6E1A"/>
    <w:rsid w:val="00DD712E"/>
    <w:rsid w:val="00DD7E8F"/>
    <w:rsid w:val="00DE0D08"/>
    <w:rsid w:val="00DE1F5A"/>
    <w:rsid w:val="00DE2B7C"/>
    <w:rsid w:val="00DE3D70"/>
    <w:rsid w:val="00DE4906"/>
    <w:rsid w:val="00DE50DA"/>
    <w:rsid w:val="00DE66B2"/>
    <w:rsid w:val="00DE755F"/>
    <w:rsid w:val="00DF10BE"/>
    <w:rsid w:val="00DF1890"/>
    <w:rsid w:val="00DF1DBF"/>
    <w:rsid w:val="00DF22FD"/>
    <w:rsid w:val="00DF2657"/>
    <w:rsid w:val="00DF2E94"/>
    <w:rsid w:val="00DF4DCB"/>
    <w:rsid w:val="00DF5AC6"/>
    <w:rsid w:val="00DF659B"/>
    <w:rsid w:val="00DF65CF"/>
    <w:rsid w:val="00DF743A"/>
    <w:rsid w:val="00E007B3"/>
    <w:rsid w:val="00E01DD3"/>
    <w:rsid w:val="00E01FAA"/>
    <w:rsid w:val="00E02452"/>
    <w:rsid w:val="00E02B6E"/>
    <w:rsid w:val="00E02D5E"/>
    <w:rsid w:val="00E03A1D"/>
    <w:rsid w:val="00E03A9A"/>
    <w:rsid w:val="00E0461B"/>
    <w:rsid w:val="00E0607E"/>
    <w:rsid w:val="00E107D0"/>
    <w:rsid w:val="00E10A5A"/>
    <w:rsid w:val="00E12778"/>
    <w:rsid w:val="00E15F0D"/>
    <w:rsid w:val="00E1636F"/>
    <w:rsid w:val="00E1749F"/>
    <w:rsid w:val="00E17796"/>
    <w:rsid w:val="00E17B38"/>
    <w:rsid w:val="00E2122C"/>
    <w:rsid w:val="00E22B84"/>
    <w:rsid w:val="00E231D1"/>
    <w:rsid w:val="00E23229"/>
    <w:rsid w:val="00E239EF"/>
    <w:rsid w:val="00E23A02"/>
    <w:rsid w:val="00E243C7"/>
    <w:rsid w:val="00E2490D"/>
    <w:rsid w:val="00E2634E"/>
    <w:rsid w:val="00E26502"/>
    <w:rsid w:val="00E30465"/>
    <w:rsid w:val="00E30DFF"/>
    <w:rsid w:val="00E319CC"/>
    <w:rsid w:val="00E32099"/>
    <w:rsid w:val="00E3236C"/>
    <w:rsid w:val="00E32443"/>
    <w:rsid w:val="00E33972"/>
    <w:rsid w:val="00E345F9"/>
    <w:rsid w:val="00E34976"/>
    <w:rsid w:val="00E349EA"/>
    <w:rsid w:val="00E34FC8"/>
    <w:rsid w:val="00E3584F"/>
    <w:rsid w:val="00E358E5"/>
    <w:rsid w:val="00E3616D"/>
    <w:rsid w:val="00E36E39"/>
    <w:rsid w:val="00E3748F"/>
    <w:rsid w:val="00E37D0E"/>
    <w:rsid w:val="00E4081B"/>
    <w:rsid w:val="00E418B1"/>
    <w:rsid w:val="00E42159"/>
    <w:rsid w:val="00E4322A"/>
    <w:rsid w:val="00E4328E"/>
    <w:rsid w:val="00E4431A"/>
    <w:rsid w:val="00E461D6"/>
    <w:rsid w:val="00E477AA"/>
    <w:rsid w:val="00E47FFB"/>
    <w:rsid w:val="00E50F6E"/>
    <w:rsid w:val="00E513E6"/>
    <w:rsid w:val="00E51585"/>
    <w:rsid w:val="00E51D39"/>
    <w:rsid w:val="00E5349A"/>
    <w:rsid w:val="00E534EC"/>
    <w:rsid w:val="00E539A5"/>
    <w:rsid w:val="00E53A9E"/>
    <w:rsid w:val="00E53EDB"/>
    <w:rsid w:val="00E549ED"/>
    <w:rsid w:val="00E54E90"/>
    <w:rsid w:val="00E5582B"/>
    <w:rsid w:val="00E55BDD"/>
    <w:rsid w:val="00E55E98"/>
    <w:rsid w:val="00E56F0A"/>
    <w:rsid w:val="00E61748"/>
    <w:rsid w:val="00E61F44"/>
    <w:rsid w:val="00E6208B"/>
    <w:rsid w:val="00E624FD"/>
    <w:rsid w:val="00E62E8D"/>
    <w:rsid w:val="00E637B5"/>
    <w:rsid w:val="00E639B6"/>
    <w:rsid w:val="00E64DF5"/>
    <w:rsid w:val="00E653B5"/>
    <w:rsid w:val="00E655CC"/>
    <w:rsid w:val="00E7055F"/>
    <w:rsid w:val="00E70665"/>
    <w:rsid w:val="00E70DBE"/>
    <w:rsid w:val="00E7168C"/>
    <w:rsid w:val="00E71A2E"/>
    <w:rsid w:val="00E71E5C"/>
    <w:rsid w:val="00E7250C"/>
    <w:rsid w:val="00E72E4E"/>
    <w:rsid w:val="00E7466D"/>
    <w:rsid w:val="00E75260"/>
    <w:rsid w:val="00E75BAE"/>
    <w:rsid w:val="00E75F83"/>
    <w:rsid w:val="00E7689D"/>
    <w:rsid w:val="00E77641"/>
    <w:rsid w:val="00E77C42"/>
    <w:rsid w:val="00E80686"/>
    <w:rsid w:val="00E80D1F"/>
    <w:rsid w:val="00E80F73"/>
    <w:rsid w:val="00E81001"/>
    <w:rsid w:val="00E81690"/>
    <w:rsid w:val="00E828C4"/>
    <w:rsid w:val="00E83322"/>
    <w:rsid w:val="00E8440C"/>
    <w:rsid w:val="00E8507D"/>
    <w:rsid w:val="00E852AC"/>
    <w:rsid w:val="00E8566C"/>
    <w:rsid w:val="00E85A8D"/>
    <w:rsid w:val="00E86276"/>
    <w:rsid w:val="00E86618"/>
    <w:rsid w:val="00E868AF"/>
    <w:rsid w:val="00E86BAE"/>
    <w:rsid w:val="00E8736A"/>
    <w:rsid w:val="00E8783A"/>
    <w:rsid w:val="00E9041E"/>
    <w:rsid w:val="00E90A3A"/>
    <w:rsid w:val="00E91734"/>
    <w:rsid w:val="00E9183E"/>
    <w:rsid w:val="00E91DCC"/>
    <w:rsid w:val="00E93083"/>
    <w:rsid w:val="00E93E69"/>
    <w:rsid w:val="00E94A26"/>
    <w:rsid w:val="00E94C4B"/>
    <w:rsid w:val="00EA0270"/>
    <w:rsid w:val="00EA0BC8"/>
    <w:rsid w:val="00EA0FD9"/>
    <w:rsid w:val="00EA105B"/>
    <w:rsid w:val="00EA121E"/>
    <w:rsid w:val="00EA1ACC"/>
    <w:rsid w:val="00EA4A6A"/>
    <w:rsid w:val="00EA4E68"/>
    <w:rsid w:val="00EA5065"/>
    <w:rsid w:val="00EA50F7"/>
    <w:rsid w:val="00EA5136"/>
    <w:rsid w:val="00EA5206"/>
    <w:rsid w:val="00EA59F8"/>
    <w:rsid w:val="00EA5A6D"/>
    <w:rsid w:val="00EA5BBD"/>
    <w:rsid w:val="00EA5CB1"/>
    <w:rsid w:val="00EA610D"/>
    <w:rsid w:val="00EA6EF5"/>
    <w:rsid w:val="00EA76DF"/>
    <w:rsid w:val="00EA79D1"/>
    <w:rsid w:val="00EB0419"/>
    <w:rsid w:val="00EB0B90"/>
    <w:rsid w:val="00EB1412"/>
    <w:rsid w:val="00EB16CE"/>
    <w:rsid w:val="00EB2496"/>
    <w:rsid w:val="00EB285E"/>
    <w:rsid w:val="00EB3792"/>
    <w:rsid w:val="00EB39D0"/>
    <w:rsid w:val="00EB3BD3"/>
    <w:rsid w:val="00EB5AF5"/>
    <w:rsid w:val="00EB7840"/>
    <w:rsid w:val="00EB7912"/>
    <w:rsid w:val="00EB7FC4"/>
    <w:rsid w:val="00EC03BF"/>
    <w:rsid w:val="00EC0B26"/>
    <w:rsid w:val="00EC1C9D"/>
    <w:rsid w:val="00EC3F8D"/>
    <w:rsid w:val="00EC4EE1"/>
    <w:rsid w:val="00EC50AF"/>
    <w:rsid w:val="00EC56BD"/>
    <w:rsid w:val="00EC6C48"/>
    <w:rsid w:val="00EC79A3"/>
    <w:rsid w:val="00EC7ACC"/>
    <w:rsid w:val="00EC7B3D"/>
    <w:rsid w:val="00EC7FC6"/>
    <w:rsid w:val="00ED069F"/>
    <w:rsid w:val="00ED1E93"/>
    <w:rsid w:val="00ED2808"/>
    <w:rsid w:val="00ED284C"/>
    <w:rsid w:val="00ED2DCB"/>
    <w:rsid w:val="00ED47C0"/>
    <w:rsid w:val="00ED49DD"/>
    <w:rsid w:val="00ED4C4C"/>
    <w:rsid w:val="00ED67D7"/>
    <w:rsid w:val="00ED6E3D"/>
    <w:rsid w:val="00ED780A"/>
    <w:rsid w:val="00EE042C"/>
    <w:rsid w:val="00EE0608"/>
    <w:rsid w:val="00EE0938"/>
    <w:rsid w:val="00EE0AC7"/>
    <w:rsid w:val="00EE0D79"/>
    <w:rsid w:val="00EE0E4A"/>
    <w:rsid w:val="00EE0E6A"/>
    <w:rsid w:val="00EE166A"/>
    <w:rsid w:val="00EE1D85"/>
    <w:rsid w:val="00EE1DD2"/>
    <w:rsid w:val="00EE2123"/>
    <w:rsid w:val="00EE28CB"/>
    <w:rsid w:val="00EE2EA2"/>
    <w:rsid w:val="00EE3F42"/>
    <w:rsid w:val="00EE4112"/>
    <w:rsid w:val="00EE4494"/>
    <w:rsid w:val="00EE4759"/>
    <w:rsid w:val="00EE5A4B"/>
    <w:rsid w:val="00EE5DCE"/>
    <w:rsid w:val="00EE7F92"/>
    <w:rsid w:val="00EF04FD"/>
    <w:rsid w:val="00EF0640"/>
    <w:rsid w:val="00EF383E"/>
    <w:rsid w:val="00EF3A34"/>
    <w:rsid w:val="00EF3B5E"/>
    <w:rsid w:val="00EF41A1"/>
    <w:rsid w:val="00EF4ABE"/>
    <w:rsid w:val="00EF4BF4"/>
    <w:rsid w:val="00EF5C85"/>
    <w:rsid w:val="00EF5FF9"/>
    <w:rsid w:val="00EF6CF2"/>
    <w:rsid w:val="00EF70BE"/>
    <w:rsid w:val="00EF7F5B"/>
    <w:rsid w:val="00F00355"/>
    <w:rsid w:val="00F007DF"/>
    <w:rsid w:val="00F00FB0"/>
    <w:rsid w:val="00F0100F"/>
    <w:rsid w:val="00F02316"/>
    <w:rsid w:val="00F02EDF"/>
    <w:rsid w:val="00F030FE"/>
    <w:rsid w:val="00F0369A"/>
    <w:rsid w:val="00F038F7"/>
    <w:rsid w:val="00F03E2A"/>
    <w:rsid w:val="00F03EBF"/>
    <w:rsid w:val="00F03EE3"/>
    <w:rsid w:val="00F03F1B"/>
    <w:rsid w:val="00F049A5"/>
    <w:rsid w:val="00F055EB"/>
    <w:rsid w:val="00F06996"/>
    <w:rsid w:val="00F0739B"/>
    <w:rsid w:val="00F07584"/>
    <w:rsid w:val="00F07979"/>
    <w:rsid w:val="00F079A2"/>
    <w:rsid w:val="00F10B63"/>
    <w:rsid w:val="00F120D5"/>
    <w:rsid w:val="00F12D04"/>
    <w:rsid w:val="00F13F80"/>
    <w:rsid w:val="00F14537"/>
    <w:rsid w:val="00F148EB"/>
    <w:rsid w:val="00F14D8E"/>
    <w:rsid w:val="00F17069"/>
    <w:rsid w:val="00F17515"/>
    <w:rsid w:val="00F17662"/>
    <w:rsid w:val="00F203FA"/>
    <w:rsid w:val="00F23140"/>
    <w:rsid w:val="00F24973"/>
    <w:rsid w:val="00F2582D"/>
    <w:rsid w:val="00F25875"/>
    <w:rsid w:val="00F25ED6"/>
    <w:rsid w:val="00F26835"/>
    <w:rsid w:val="00F26B74"/>
    <w:rsid w:val="00F27ACD"/>
    <w:rsid w:val="00F30255"/>
    <w:rsid w:val="00F307C8"/>
    <w:rsid w:val="00F31A7B"/>
    <w:rsid w:val="00F31D82"/>
    <w:rsid w:val="00F31E39"/>
    <w:rsid w:val="00F31FCC"/>
    <w:rsid w:val="00F3206C"/>
    <w:rsid w:val="00F33B51"/>
    <w:rsid w:val="00F3485A"/>
    <w:rsid w:val="00F34B7D"/>
    <w:rsid w:val="00F35688"/>
    <w:rsid w:val="00F35959"/>
    <w:rsid w:val="00F3660A"/>
    <w:rsid w:val="00F366F3"/>
    <w:rsid w:val="00F36850"/>
    <w:rsid w:val="00F404A6"/>
    <w:rsid w:val="00F41730"/>
    <w:rsid w:val="00F430A5"/>
    <w:rsid w:val="00F43613"/>
    <w:rsid w:val="00F44034"/>
    <w:rsid w:val="00F44DFE"/>
    <w:rsid w:val="00F46699"/>
    <w:rsid w:val="00F469DC"/>
    <w:rsid w:val="00F50DBD"/>
    <w:rsid w:val="00F52C8B"/>
    <w:rsid w:val="00F534C4"/>
    <w:rsid w:val="00F56FE0"/>
    <w:rsid w:val="00F57879"/>
    <w:rsid w:val="00F610B5"/>
    <w:rsid w:val="00F626FC"/>
    <w:rsid w:val="00F64721"/>
    <w:rsid w:val="00F64BD1"/>
    <w:rsid w:val="00F64D27"/>
    <w:rsid w:val="00F64DDF"/>
    <w:rsid w:val="00F661EF"/>
    <w:rsid w:val="00F70002"/>
    <w:rsid w:val="00F70784"/>
    <w:rsid w:val="00F70DE8"/>
    <w:rsid w:val="00F70EA6"/>
    <w:rsid w:val="00F71A9C"/>
    <w:rsid w:val="00F71F1A"/>
    <w:rsid w:val="00F72561"/>
    <w:rsid w:val="00F72C6C"/>
    <w:rsid w:val="00F731B7"/>
    <w:rsid w:val="00F755A7"/>
    <w:rsid w:val="00F76491"/>
    <w:rsid w:val="00F770F8"/>
    <w:rsid w:val="00F77683"/>
    <w:rsid w:val="00F77A08"/>
    <w:rsid w:val="00F77F7B"/>
    <w:rsid w:val="00F80381"/>
    <w:rsid w:val="00F812ED"/>
    <w:rsid w:val="00F81A8C"/>
    <w:rsid w:val="00F820E8"/>
    <w:rsid w:val="00F822D8"/>
    <w:rsid w:val="00F82664"/>
    <w:rsid w:val="00F82D60"/>
    <w:rsid w:val="00F82E7C"/>
    <w:rsid w:val="00F8318B"/>
    <w:rsid w:val="00F83D05"/>
    <w:rsid w:val="00F843EE"/>
    <w:rsid w:val="00F84553"/>
    <w:rsid w:val="00F847F3"/>
    <w:rsid w:val="00F84E6F"/>
    <w:rsid w:val="00F8548F"/>
    <w:rsid w:val="00F85935"/>
    <w:rsid w:val="00F85C28"/>
    <w:rsid w:val="00F85C90"/>
    <w:rsid w:val="00F86570"/>
    <w:rsid w:val="00F87A3A"/>
    <w:rsid w:val="00F901F1"/>
    <w:rsid w:val="00F92791"/>
    <w:rsid w:val="00F92FE3"/>
    <w:rsid w:val="00F9393C"/>
    <w:rsid w:val="00F94D61"/>
    <w:rsid w:val="00F96DFE"/>
    <w:rsid w:val="00FA003F"/>
    <w:rsid w:val="00FA049F"/>
    <w:rsid w:val="00FA2827"/>
    <w:rsid w:val="00FA2F81"/>
    <w:rsid w:val="00FA45DA"/>
    <w:rsid w:val="00FA4C53"/>
    <w:rsid w:val="00FA4DE3"/>
    <w:rsid w:val="00FA5531"/>
    <w:rsid w:val="00FA593F"/>
    <w:rsid w:val="00FA634C"/>
    <w:rsid w:val="00FA708F"/>
    <w:rsid w:val="00FA73A1"/>
    <w:rsid w:val="00FA7E2F"/>
    <w:rsid w:val="00FB0043"/>
    <w:rsid w:val="00FB2966"/>
    <w:rsid w:val="00FB2BD1"/>
    <w:rsid w:val="00FB2E03"/>
    <w:rsid w:val="00FB2E88"/>
    <w:rsid w:val="00FB2F60"/>
    <w:rsid w:val="00FB4351"/>
    <w:rsid w:val="00FB47C2"/>
    <w:rsid w:val="00FB54A9"/>
    <w:rsid w:val="00FB5A85"/>
    <w:rsid w:val="00FB5C6F"/>
    <w:rsid w:val="00FB72B3"/>
    <w:rsid w:val="00FC028F"/>
    <w:rsid w:val="00FC2369"/>
    <w:rsid w:val="00FC2DFA"/>
    <w:rsid w:val="00FC3E1B"/>
    <w:rsid w:val="00FC4205"/>
    <w:rsid w:val="00FC43AA"/>
    <w:rsid w:val="00FC519E"/>
    <w:rsid w:val="00FC519F"/>
    <w:rsid w:val="00FC5869"/>
    <w:rsid w:val="00FC5D94"/>
    <w:rsid w:val="00FC6582"/>
    <w:rsid w:val="00FC6C80"/>
    <w:rsid w:val="00FC6F9E"/>
    <w:rsid w:val="00FC78A5"/>
    <w:rsid w:val="00FD06BB"/>
    <w:rsid w:val="00FD0CF8"/>
    <w:rsid w:val="00FD190F"/>
    <w:rsid w:val="00FD19EC"/>
    <w:rsid w:val="00FD2AB4"/>
    <w:rsid w:val="00FD3419"/>
    <w:rsid w:val="00FD37FA"/>
    <w:rsid w:val="00FD397A"/>
    <w:rsid w:val="00FD3B48"/>
    <w:rsid w:val="00FD5512"/>
    <w:rsid w:val="00FD59FE"/>
    <w:rsid w:val="00FD5CF0"/>
    <w:rsid w:val="00FD6C34"/>
    <w:rsid w:val="00FD7027"/>
    <w:rsid w:val="00FD7126"/>
    <w:rsid w:val="00FD7B17"/>
    <w:rsid w:val="00FD7FF3"/>
    <w:rsid w:val="00FE03A8"/>
    <w:rsid w:val="00FE03FC"/>
    <w:rsid w:val="00FE081D"/>
    <w:rsid w:val="00FE0A6D"/>
    <w:rsid w:val="00FE1E01"/>
    <w:rsid w:val="00FE52C3"/>
    <w:rsid w:val="00FE5497"/>
    <w:rsid w:val="00FF0399"/>
    <w:rsid w:val="00FF0428"/>
    <w:rsid w:val="00FF0BD8"/>
    <w:rsid w:val="00FF1D69"/>
    <w:rsid w:val="00FF1DD2"/>
    <w:rsid w:val="00FF219E"/>
    <w:rsid w:val="00FF2672"/>
    <w:rsid w:val="00FF2949"/>
    <w:rsid w:val="00FF2ED0"/>
    <w:rsid w:val="00FF2EDA"/>
    <w:rsid w:val="00FF30D9"/>
    <w:rsid w:val="00FF386E"/>
    <w:rsid w:val="00FF5079"/>
    <w:rsid w:val="00FF58A9"/>
    <w:rsid w:val="00FF58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23089"/>
  <w14:defaultImageDpi w14:val="300"/>
  <w15:docId w15:val="{6B9ABAED-B74C-4CF7-AF1D-BF8897D2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53A"/>
    <w:pPr>
      <w:tabs>
        <w:tab w:val="center" w:pos="4320"/>
        <w:tab w:val="right" w:pos="8640"/>
      </w:tabs>
    </w:pPr>
  </w:style>
  <w:style w:type="character" w:customStyle="1" w:styleId="HeaderChar">
    <w:name w:val="Header Char"/>
    <w:basedOn w:val="DefaultParagraphFont"/>
    <w:link w:val="Header"/>
    <w:uiPriority w:val="99"/>
    <w:rsid w:val="00B8453A"/>
  </w:style>
  <w:style w:type="paragraph" w:styleId="Footer">
    <w:name w:val="footer"/>
    <w:basedOn w:val="Normal"/>
    <w:link w:val="FooterChar"/>
    <w:uiPriority w:val="99"/>
    <w:unhideWhenUsed/>
    <w:rsid w:val="00B8453A"/>
    <w:pPr>
      <w:tabs>
        <w:tab w:val="center" w:pos="4320"/>
        <w:tab w:val="right" w:pos="8640"/>
      </w:tabs>
    </w:pPr>
  </w:style>
  <w:style w:type="character" w:customStyle="1" w:styleId="FooterChar">
    <w:name w:val="Footer Char"/>
    <w:basedOn w:val="DefaultParagraphFont"/>
    <w:link w:val="Footer"/>
    <w:uiPriority w:val="99"/>
    <w:rsid w:val="00B8453A"/>
  </w:style>
  <w:style w:type="character" w:styleId="PageNumber">
    <w:name w:val="page number"/>
    <w:basedOn w:val="DefaultParagraphFont"/>
    <w:uiPriority w:val="99"/>
    <w:semiHidden/>
    <w:unhideWhenUsed/>
    <w:rsid w:val="00B8453A"/>
  </w:style>
  <w:style w:type="paragraph" w:styleId="FootnoteText">
    <w:name w:val="footnote text"/>
    <w:basedOn w:val="Normal"/>
    <w:link w:val="FootnoteTextChar"/>
    <w:uiPriority w:val="99"/>
    <w:unhideWhenUsed/>
    <w:rsid w:val="00D51574"/>
  </w:style>
  <w:style w:type="character" w:customStyle="1" w:styleId="FootnoteTextChar">
    <w:name w:val="Footnote Text Char"/>
    <w:basedOn w:val="DefaultParagraphFont"/>
    <w:link w:val="FootnoteText"/>
    <w:uiPriority w:val="99"/>
    <w:rsid w:val="00D51574"/>
  </w:style>
  <w:style w:type="character" w:styleId="FootnoteReference">
    <w:name w:val="footnote reference"/>
    <w:basedOn w:val="DefaultParagraphFont"/>
    <w:uiPriority w:val="99"/>
    <w:unhideWhenUsed/>
    <w:rsid w:val="00D51574"/>
    <w:rPr>
      <w:vertAlign w:val="superscript"/>
    </w:rPr>
  </w:style>
  <w:style w:type="paragraph" w:styleId="ListParagraph">
    <w:name w:val="List Paragraph"/>
    <w:basedOn w:val="Normal"/>
    <w:uiPriority w:val="34"/>
    <w:qFormat/>
    <w:rsid w:val="00DD5C1C"/>
    <w:pPr>
      <w:ind w:left="720"/>
      <w:contextualSpacing/>
    </w:pPr>
  </w:style>
  <w:style w:type="paragraph" w:styleId="EndnoteText">
    <w:name w:val="endnote text"/>
    <w:basedOn w:val="Normal"/>
    <w:link w:val="EndnoteTextChar"/>
    <w:uiPriority w:val="99"/>
    <w:unhideWhenUsed/>
    <w:rsid w:val="004472E7"/>
  </w:style>
  <w:style w:type="character" w:customStyle="1" w:styleId="EndnoteTextChar">
    <w:name w:val="Endnote Text Char"/>
    <w:basedOn w:val="DefaultParagraphFont"/>
    <w:link w:val="EndnoteText"/>
    <w:uiPriority w:val="99"/>
    <w:rsid w:val="004472E7"/>
  </w:style>
  <w:style w:type="character" w:styleId="EndnoteReference">
    <w:name w:val="endnote reference"/>
    <w:basedOn w:val="DefaultParagraphFont"/>
    <w:uiPriority w:val="99"/>
    <w:unhideWhenUsed/>
    <w:rsid w:val="004472E7"/>
    <w:rPr>
      <w:vertAlign w:val="superscript"/>
    </w:rPr>
  </w:style>
  <w:style w:type="paragraph" w:styleId="BalloonText">
    <w:name w:val="Balloon Text"/>
    <w:basedOn w:val="Normal"/>
    <w:link w:val="BalloonTextChar"/>
    <w:uiPriority w:val="99"/>
    <w:semiHidden/>
    <w:unhideWhenUsed/>
    <w:rsid w:val="00E653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3B5"/>
    <w:rPr>
      <w:rFonts w:ascii="Lucida Grande" w:hAnsi="Lucida Grande" w:cs="Lucida Grande"/>
      <w:sz w:val="18"/>
      <w:szCs w:val="18"/>
    </w:rPr>
  </w:style>
  <w:style w:type="character" w:styleId="CommentReference">
    <w:name w:val="annotation reference"/>
    <w:basedOn w:val="DefaultParagraphFont"/>
    <w:uiPriority w:val="99"/>
    <w:semiHidden/>
    <w:unhideWhenUsed/>
    <w:rsid w:val="004C0BA0"/>
    <w:rPr>
      <w:sz w:val="18"/>
      <w:szCs w:val="18"/>
    </w:rPr>
  </w:style>
  <w:style w:type="paragraph" w:styleId="CommentText">
    <w:name w:val="annotation text"/>
    <w:basedOn w:val="Normal"/>
    <w:link w:val="CommentTextChar"/>
    <w:uiPriority w:val="99"/>
    <w:semiHidden/>
    <w:unhideWhenUsed/>
    <w:rsid w:val="004C0BA0"/>
  </w:style>
  <w:style w:type="character" w:customStyle="1" w:styleId="CommentTextChar">
    <w:name w:val="Comment Text Char"/>
    <w:basedOn w:val="DefaultParagraphFont"/>
    <w:link w:val="CommentText"/>
    <w:uiPriority w:val="99"/>
    <w:semiHidden/>
    <w:rsid w:val="004C0BA0"/>
  </w:style>
  <w:style w:type="paragraph" w:styleId="CommentSubject">
    <w:name w:val="annotation subject"/>
    <w:basedOn w:val="CommentText"/>
    <w:next w:val="CommentText"/>
    <w:link w:val="CommentSubjectChar"/>
    <w:uiPriority w:val="99"/>
    <w:semiHidden/>
    <w:unhideWhenUsed/>
    <w:rsid w:val="004C0BA0"/>
    <w:rPr>
      <w:b/>
      <w:bCs/>
      <w:sz w:val="20"/>
      <w:szCs w:val="20"/>
    </w:rPr>
  </w:style>
  <w:style w:type="character" w:customStyle="1" w:styleId="CommentSubjectChar">
    <w:name w:val="Comment Subject Char"/>
    <w:basedOn w:val="CommentTextChar"/>
    <w:link w:val="CommentSubject"/>
    <w:uiPriority w:val="99"/>
    <w:semiHidden/>
    <w:rsid w:val="004C0BA0"/>
    <w:rPr>
      <w:b/>
      <w:bCs/>
      <w:sz w:val="20"/>
      <w:szCs w:val="20"/>
    </w:rPr>
  </w:style>
  <w:style w:type="paragraph" w:styleId="Revision">
    <w:name w:val="Revision"/>
    <w:hidden/>
    <w:uiPriority w:val="99"/>
    <w:semiHidden/>
    <w:rsid w:val="001B4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525ED4-AB4B-476A-A090-7C45C5C3F95B}"/>
</file>

<file path=customXml/itemProps2.xml><?xml version="1.0" encoding="utf-8"?>
<ds:datastoreItem xmlns:ds="http://schemas.openxmlformats.org/officeDocument/2006/customXml" ds:itemID="{78C236C2-EC65-40CD-B156-D2203832B11C}"/>
</file>

<file path=customXml/itemProps3.xml><?xml version="1.0" encoding="utf-8"?>
<ds:datastoreItem xmlns:ds="http://schemas.openxmlformats.org/officeDocument/2006/customXml" ds:itemID="{1CBC880A-B99E-4DA0-8402-5B86BDAFB77C}"/>
</file>

<file path=docProps/app.xml><?xml version="1.0" encoding="utf-8"?>
<Properties xmlns="http://schemas.openxmlformats.org/officeDocument/2006/extended-properties" xmlns:vt="http://schemas.openxmlformats.org/officeDocument/2006/docPropsVTypes">
  <Template>Normal.dotm</Template>
  <TotalTime>1</TotalTime>
  <Pages>34</Pages>
  <Words>13001</Words>
  <Characters>74106</Characters>
  <Application>Microsoft Office Word</Application>
  <DocSecurity>0</DocSecurity>
  <Lines>617</Lines>
  <Paragraphs>173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Sulini Sarugaser</dc:creator>
  <cp:keywords/>
  <dc:description/>
  <cp:lastModifiedBy>HARVEY Caroline</cp:lastModifiedBy>
  <cp:revision>2</cp:revision>
  <cp:lastPrinted>2020-01-17T06:03:00Z</cp:lastPrinted>
  <dcterms:created xsi:type="dcterms:W3CDTF">2020-03-31T12:56:00Z</dcterms:created>
  <dcterms:modified xsi:type="dcterms:W3CDTF">2020-03-31T12:56:00Z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