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AC01A" w14:textId="77777777" w:rsidR="00673C16" w:rsidRPr="00673C16" w:rsidRDefault="00673C16" w:rsidP="00673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C16">
        <w:rPr>
          <w:rFonts w:ascii="Times New Roman" w:hAnsi="Times New Roman" w:cs="Times New Roman"/>
          <w:b/>
          <w:sz w:val="24"/>
          <w:szCs w:val="24"/>
        </w:rPr>
        <w:t>Biographical data form of candidates to the Committee on the Elimination of Discrimination against Women</w:t>
      </w:r>
    </w:p>
    <w:p w14:paraId="57C895B0" w14:textId="77777777" w:rsidR="00673C16" w:rsidRPr="00673C16" w:rsidRDefault="00673C16" w:rsidP="00464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236A10" w14:textId="77777777" w:rsidR="004D00AE" w:rsidRPr="00673C16" w:rsidRDefault="00673C16" w:rsidP="00464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(Family name, first name): </w:t>
      </w:r>
      <w:r w:rsidRPr="00673C16">
        <w:rPr>
          <w:rFonts w:ascii="Times New Roman" w:hAnsi="Times New Roman" w:cs="Times New Roman"/>
          <w:sz w:val="24"/>
          <w:szCs w:val="24"/>
        </w:rPr>
        <w:t>MANALO G., Rosario</w:t>
      </w:r>
      <w:r w:rsidR="00C7557D" w:rsidRPr="00673C1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AA8BB94" w14:textId="77777777" w:rsidR="004D00AE" w:rsidRPr="00673C16" w:rsidRDefault="004D00AE" w:rsidP="0046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11FD1" w14:textId="77777777" w:rsidR="00673C16" w:rsidRPr="00673C16" w:rsidRDefault="00673C16" w:rsidP="0046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Nationality: </w:t>
      </w:r>
      <w:r>
        <w:rPr>
          <w:rFonts w:ascii="Times New Roman" w:hAnsi="Times New Roman" w:cs="Times New Roman"/>
          <w:sz w:val="24"/>
          <w:szCs w:val="24"/>
        </w:rPr>
        <w:t>Filipino</w:t>
      </w:r>
    </w:p>
    <w:p w14:paraId="159E62EE" w14:textId="77777777" w:rsidR="00673C16" w:rsidRDefault="00673C16" w:rsidP="00464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45FB4E" w14:textId="77777777" w:rsidR="006013D1" w:rsidRPr="00673C16" w:rsidRDefault="00673C16" w:rsidP="00464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and p</w:t>
      </w:r>
      <w:r w:rsidR="006013D1" w:rsidRPr="00673C16">
        <w:rPr>
          <w:rFonts w:ascii="Times New Roman" w:hAnsi="Times New Roman" w:cs="Times New Roman"/>
          <w:b/>
          <w:sz w:val="24"/>
          <w:szCs w:val="24"/>
        </w:rPr>
        <w:t>lace of Birth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2 October 1935, </w:t>
      </w:r>
      <w:r w:rsidR="006013D1" w:rsidRPr="00673C16">
        <w:rPr>
          <w:rFonts w:ascii="Times New Roman" w:hAnsi="Times New Roman" w:cs="Times New Roman"/>
          <w:sz w:val="24"/>
          <w:szCs w:val="24"/>
        </w:rPr>
        <w:t>Manila, Philippines</w:t>
      </w:r>
    </w:p>
    <w:p w14:paraId="2FC6DE0A" w14:textId="77777777" w:rsidR="006013D1" w:rsidRPr="00673C16" w:rsidRDefault="006013D1" w:rsidP="0046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10576" w14:textId="77777777" w:rsidR="00673C16" w:rsidRDefault="004D00AE" w:rsidP="0046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16">
        <w:rPr>
          <w:rFonts w:ascii="Times New Roman" w:hAnsi="Times New Roman" w:cs="Times New Roman"/>
          <w:b/>
          <w:sz w:val="24"/>
          <w:szCs w:val="24"/>
        </w:rPr>
        <w:t>Working Languages</w:t>
      </w:r>
      <w:r w:rsidR="00673C1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73C16">
        <w:rPr>
          <w:rFonts w:ascii="Times New Roman" w:hAnsi="Times New Roman" w:cs="Times New Roman"/>
          <w:sz w:val="24"/>
          <w:szCs w:val="24"/>
        </w:rPr>
        <w:t xml:space="preserve">Filipino, </w:t>
      </w:r>
      <w:r w:rsidR="006013D1" w:rsidRPr="00673C16">
        <w:rPr>
          <w:rFonts w:ascii="Times New Roman" w:hAnsi="Times New Roman" w:cs="Times New Roman"/>
          <w:sz w:val="24"/>
          <w:szCs w:val="24"/>
        </w:rPr>
        <w:t>English, Spanish,</w:t>
      </w:r>
      <w:r w:rsidRPr="00673C16">
        <w:rPr>
          <w:rFonts w:ascii="Times New Roman" w:hAnsi="Times New Roman" w:cs="Times New Roman"/>
          <w:sz w:val="24"/>
          <w:szCs w:val="24"/>
        </w:rPr>
        <w:t xml:space="preserve"> </w:t>
      </w:r>
      <w:r w:rsidR="00D65C64">
        <w:rPr>
          <w:rFonts w:ascii="Times New Roman" w:hAnsi="Times New Roman" w:cs="Times New Roman"/>
          <w:sz w:val="24"/>
          <w:szCs w:val="24"/>
        </w:rPr>
        <w:t xml:space="preserve">and </w:t>
      </w:r>
      <w:r w:rsidRPr="00673C16">
        <w:rPr>
          <w:rFonts w:ascii="Times New Roman" w:hAnsi="Times New Roman" w:cs="Times New Roman"/>
          <w:sz w:val="24"/>
          <w:szCs w:val="24"/>
        </w:rPr>
        <w:t>French</w:t>
      </w:r>
      <w:r w:rsidR="00345C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B8C49" w14:textId="77777777" w:rsidR="00D65C64" w:rsidRPr="00673C16" w:rsidRDefault="00D65C64" w:rsidP="0046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18F49" w14:textId="77777777" w:rsidR="004D00AE" w:rsidRPr="00673C16" w:rsidRDefault="004D00AE" w:rsidP="00464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C16">
        <w:rPr>
          <w:rFonts w:ascii="Times New Roman" w:hAnsi="Times New Roman" w:cs="Times New Roman"/>
          <w:b/>
          <w:sz w:val="24"/>
          <w:szCs w:val="24"/>
        </w:rPr>
        <w:t>Current positions/functions</w:t>
      </w:r>
      <w:r w:rsidR="00345CB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345CB4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="00345CB4">
        <w:rPr>
          <w:rFonts w:ascii="Times New Roman" w:hAnsi="Times New Roman" w:cs="Times New Roman"/>
          <w:b/>
          <w:sz w:val="24"/>
          <w:szCs w:val="24"/>
        </w:rPr>
        <w:t xml:space="preserve"> lines)</w:t>
      </w:r>
      <w:r w:rsidR="00673C16">
        <w:rPr>
          <w:rFonts w:ascii="Times New Roman" w:hAnsi="Times New Roman" w:cs="Times New Roman"/>
          <w:b/>
          <w:sz w:val="24"/>
          <w:szCs w:val="24"/>
        </w:rPr>
        <w:t>:</w:t>
      </w:r>
    </w:p>
    <w:p w14:paraId="4AA290ED" w14:textId="77777777" w:rsidR="004D00AE" w:rsidRPr="00673C16" w:rsidRDefault="00673C16" w:rsidP="00464D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Philippine Expert, CEDAW</w:t>
      </w:r>
    </w:p>
    <w:p w14:paraId="599EB0C8" w14:textId="77777777" w:rsidR="004D00AE" w:rsidRPr="00673C16" w:rsidRDefault="004D00AE" w:rsidP="00464D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16">
        <w:rPr>
          <w:rFonts w:ascii="Times New Roman" w:hAnsi="Times New Roman" w:cs="Times New Roman"/>
          <w:sz w:val="24"/>
          <w:szCs w:val="24"/>
        </w:rPr>
        <w:t>Foreign Affairs Senior Adviser, Department of Foreign Affairs</w:t>
      </w:r>
      <w:r w:rsidR="006013D1" w:rsidRPr="00673C16">
        <w:rPr>
          <w:rFonts w:ascii="Times New Roman" w:hAnsi="Times New Roman" w:cs="Times New Roman"/>
          <w:sz w:val="24"/>
          <w:szCs w:val="24"/>
        </w:rPr>
        <w:t xml:space="preserve"> serving from 2002-present</w:t>
      </w:r>
    </w:p>
    <w:p w14:paraId="37F0DCF2" w14:textId="77777777" w:rsidR="004D00AE" w:rsidRPr="00673C16" w:rsidRDefault="00673C16" w:rsidP="00464D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Chairperson, Independent Commission of Enquiry (COE)</w:t>
      </w:r>
    </w:p>
    <w:p w14:paraId="2E590628" w14:textId="77777777" w:rsidR="00464D46" w:rsidRPr="00673C16" w:rsidRDefault="00464D46" w:rsidP="00464D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16">
        <w:rPr>
          <w:rFonts w:ascii="Times New Roman" w:hAnsi="Times New Roman" w:cs="Times New Roman"/>
          <w:sz w:val="24"/>
          <w:szCs w:val="24"/>
        </w:rPr>
        <w:t>Examiner for Foreign Service Promotional Examinations from Counsellor to Chiefs of Mission</w:t>
      </w:r>
    </w:p>
    <w:p w14:paraId="284E08FF" w14:textId="77777777" w:rsidR="004D00AE" w:rsidRPr="00673C16" w:rsidRDefault="004D00AE" w:rsidP="00464D4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BBD7A8" w14:textId="77777777" w:rsidR="004D00AE" w:rsidRPr="00673C16" w:rsidRDefault="004D00AE" w:rsidP="00464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C16">
        <w:rPr>
          <w:rFonts w:ascii="Times New Roman" w:hAnsi="Times New Roman" w:cs="Times New Roman"/>
          <w:b/>
          <w:sz w:val="24"/>
          <w:szCs w:val="24"/>
        </w:rPr>
        <w:t>Main professional activities</w:t>
      </w:r>
      <w:r w:rsidR="00345CB4">
        <w:rPr>
          <w:rFonts w:ascii="Times New Roman" w:hAnsi="Times New Roman" w:cs="Times New Roman"/>
          <w:b/>
          <w:sz w:val="24"/>
          <w:szCs w:val="24"/>
        </w:rPr>
        <w:t xml:space="preserve"> (5 lines):</w:t>
      </w:r>
    </w:p>
    <w:p w14:paraId="454D2AA3" w14:textId="77777777" w:rsidR="00AB3CBC" w:rsidRDefault="004D00AE" w:rsidP="0046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16">
        <w:rPr>
          <w:rFonts w:ascii="Times New Roman" w:hAnsi="Times New Roman" w:cs="Times New Roman"/>
          <w:sz w:val="24"/>
          <w:szCs w:val="24"/>
        </w:rPr>
        <w:t xml:space="preserve">Ambassador Manalo is currently engaged </w:t>
      </w:r>
      <w:r w:rsidR="009A1A6D">
        <w:rPr>
          <w:rFonts w:ascii="Times New Roman" w:hAnsi="Times New Roman" w:cs="Times New Roman"/>
          <w:sz w:val="24"/>
          <w:szCs w:val="24"/>
        </w:rPr>
        <w:t>i</w:t>
      </w:r>
      <w:r w:rsidRPr="00673C16">
        <w:rPr>
          <w:rFonts w:ascii="Times New Roman" w:hAnsi="Times New Roman" w:cs="Times New Roman"/>
          <w:sz w:val="24"/>
          <w:szCs w:val="24"/>
        </w:rPr>
        <w:t xml:space="preserve">n gender equality and women empowerment issues, through her work as: (1) Director, Center for Gender Equality and People Empowerment, Philippine Women’s University (PWU); (2) Dean and Lecturer, Helena Z. Benitez School of International Relations and Diplomacy, Philippine Women’s University; </w:t>
      </w:r>
      <w:r w:rsidR="00AB3CBC">
        <w:rPr>
          <w:rFonts w:ascii="Times New Roman" w:hAnsi="Times New Roman" w:cs="Times New Roman"/>
          <w:sz w:val="24"/>
          <w:szCs w:val="24"/>
        </w:rPr>
        <w:t>and (3) Professional Lecturer in various universities in the Philippines.</w:t>
      </w:r>
    </w:p>
    <w:p w14:paraId="3C698A8E" w14:textId="77777777" w:rsidR="004D00AE" w:rsidRPr="00673C16" w:rsidRDefault="004D00AE" w:rsidP="0046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52D2C" w14:textId="77777777" w:rsidR="004D00AE" w:rsidRPr="00673C16" w:rsidRDefault="004D00AE" w:rsidP="00464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C16">
        <w:rPr>
          <w:rFonts w:ascii="Times New Roman" w:hAnsi="Times New Roman" w:cs="Times New Roman"/>
          <w:b/>
          <w:sz w:val="24"/>
          <w:szCs w:val="24"/>
        </w:rPr>
        <w:t>Educational Background</w:t>
      </w:r>
      <w:r w:rsidR="00345CB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345CB4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="00345CB4">
        <w:rPr>
          <w:rFonts w:ascii="Times New Roman" w:hAnsi="Times New Roman" w:cs="Times New Roman"/>
          <w:b/>
          <w:sz w:val="24"/>
          <w:szCs w:val="24"/>
        </w:rPr>
        <w:t xml:space="preserve"> lines):</w:t>
      </w:r>
    </w:p>
    <w:p w14:paraId="53D2C4AE" w14:textId="77777777" w:rsidR="004D00AE" w:rsidRPr="00673C16" w:rsidRDefault="00673C16" w:rsidP="00464D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Ph.D.</w:t>
      </w:r>
      <w:r w:rsidR="004D00AE" w:rsidRPr="00673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Graduate </w:t>
      </w:r>
      <w:r w:rsidR="004D00AE" w:rsidRPr="00673C16">
        <w:rPr>
          <w:rFonts w:ascii="Times New Roman" w:hAnsi="Times New Roman" w:cs="Times New Roman"/>
          <w:sz w:val="24"/>
          <w:szCs w:val="24"/>
        </w:rPr>
        <w:t>in Social Development, Philippine Women’s University</w:t>
      </w:r>
    </w:p>
    <w:p w14:paraId="57D01CEE" w14:textId="77777777" w:rsidR="004D00AE" w:rsidRPr="00AB3CBC" w:rsidRDefault="004D00AE" w:rsidP="00AB3C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16">
        <w:rPr>
          <w:rFonts w:ascii="Times New Roman" w:hAnsi="Times New Roman" w:cs="Times New Roman"/>
          <w:sz w:val="24"/>
          <w:szCs w:val="24"/>
        </w:rPr>
        <w:t>MA in International Relations and Diplomacy, Long Island University, Brooklyn, New Yor</w:t>
      </w:r>
      <w:r w:rsidR="00AB3CBC">
        <w:rPr>
          <w:rFonts w:ascii="Times New Roman" w:hAnsi="Times New Roman" w:cs="Times New Roman"/>
          <w:sz w:val="24"/>
          <w:szCs w:val="24"/>
        </w:rPr>
        <w:t xml:space="preserve">k and </w:t>
      </w:r>
      <w:r w:rsidRPr="00AB3CBC">
        <w:rPr>
          <w:rFonts w:ascii="Times New Roman" w:hAnsi="Times New Roman" w:cs="Times New Roman"/>
          <w:sz w:val="24"/>
          <w:szCs w:val="24"/>
        </w:rPr>
        <w:t>MA in Public Administration, University of the Philippines</w:t>
      </w:r>
    </w:p>
    <w:p w14:paraId="65F2A881" w14:textId="77777777" w:rsidR="004D00AE" w:rsidRPr="00673C16" w:rsidRDefault="004D00AE" w:rsidP="00464D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16">
        <w:rPr>
          <w:rFonts w:ascii="Times New Roman" w:hAnsi="Times New Roman" w:cs="Times New Roman"/>
          <w:sz w:val="24"/>
          <w:szCs w:val="24"/>
        </w:rPr>
        <w:t>Bachelor of Laws, University of the Philippines</w:t>
      </w:r>
    </w:p>
    <w:p w14:paraId="29375919" w14:textId="77777777" w:rsidR="004D00AE" w:rsidRPr="00673C16" w:rsidRDefault="004D00AE" w:rsidP="00464D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16">
        <w:rPr>
          <w:rFonts w:ascii="Times New Roman" w:hAnsi="Times New Roman" w:cs="Times New Roman"/>
          <w:sz w:val="24"/>
          <w:szCs w:val="24"/>
        </w:rPr>
        <w:t xml:space="preserve">Bachelor of Science in </w:t>
      </w:r>
      <w:r w:rsidR="00AB3CBC">
        <w:rPr>
          <w:rFonts w:ascii="Times New Roman" w:hAnsi="Times New Roman" w:cs="Times New Roman"/>
          <w:sz w:val="24"/>
          <w:szCs w:val="24"/>
        </w:rPr>
        <w:t>Foreign Service</w:t>
      </w:r>
      <w:r w:rsidR="00AB3CBC" w:rsidRPr="00AB3CBC">
        <w:rPr>
          <w:rFonts w:ascii="Times New Roman" w:hAnsi="Times New Roman" w:cs="Times New Roman"/>
          <w:sz w:val="24"/>
          <w:szCs w:val="24"/>
        </w:rPr>
        <w:t xml:space="preserve"> </w:t>
      </w:r>
      <w:r w:rsidR="00AB3CBC">
        <w:rPr>
          <w:rFonts w:ascii="Times New Roman" w:hAnsi="Times New Roman" w:cs="Times New Roman"/>
          <w:sz w:val="24"/>
          <w:szCs w:val="24"/>
        </w:rPr>
        <w:t xml:space="preserve">and in </w:t>
      </w:r>
      <w:r w:rsidR="00AB3CBC" w:rsidRPr="00673C16">
        <w:rPr>
          <w:rFonts w:ascii="Times New Roman" w:hAnsi="Times New Roman" w:cs="Times New Roman"/>
          <w:sz w:val="24"/>
          <w:szCs w:val="24"/>
        </w:rPr>
        <w:t>Jurisprudence</w:t>
      </w:r>
      <w:r w:rsidRPr="00673C16">
        <w:rPr>
          <w:rFonts w:ascii="Times New Roman" w:hAnsi="Times New Roman" w:cs="Times New Roman"/>
          <w:sz w:val="24"/>
          <w:szCs w:val="24"/>
        </w:rPr>
        <w:t>, University of the Philippines</w:t>
      </w:r>
    </w:p>
    <w:p w14:paraId="4B61CDB4" w14:textId="77777777" w:rsidR="004D00AE" w:rsidRPr="00673C16" w:rsidRDefault="004D00AE" w:rsidP="0046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D4005" w14:textId="77777777" w:rsidR="004D00AE" w:rsidRPr="00AB3CBC" w:rsidRDefault="004D00AE" w:rsidP="00464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C16">
        <w:rPr>
          <w:rFonts w:ascii="Times New Roman" w:hAnsi="Times New Roman" w:cs="Times New Roman"/>
          <w:b/>
          <w:sz w:val="24"/>
          <w:szCs w:val="24"/>
        </w:rPr>
        <w:t xml:space="preserve">Other main activities in the field relevant to the mandate of the Committee on the Elimination of Discrimination </w:t>
      </w:r>
      <w:proofErr w:type="gramStart"/>
      <w:r w:rsidRPr="00673C16">
        <w:rPr>
          <w:rFonts w:ascii="Times New Roman" w:hAnsi="Times New Roman" w:cs="Times New Roman"/>
          <w:b/>
          <w:sz w:val="24"/>
          <w:szCs w:val="24"/>
        </w:rPr>
        <w:t>Against</w:t>
      </w:r>
      <w:proofErr w:type="gramEnd"/>
      <w:r w:rsidRPr="00673C16">
        <w:rPr>
          <w:rFonts w:ascii="Times New Roman" w:hAnsi="Times New Roman" w:cs="Times New Roman"/>
          <w:b/>
          <w:sz w:val="24"/>
          <w:szCs w:val="24"/>
        </w:rPr>
        <w:t xml:space="preserve"> Women</w:t>
      </w:r>
      <w:r w:rsidR="00345CB4">
        <w:rPr>
          <w:rFonts w:ascii="Times New Roman" w:hAnsi="Times New Roman" w:cs="Times New Roman"/>
          <w:b/>
          <w:sz w:val="24"/>
          <w:szCs w:val="24"/>
        </w:rPr>
        <w:t xml:space="preserve"> (10 lines)</w:t>
      </w:r>
      <w:r w:rsidRPr="00673C16">
        <w:rPr>
          <w:rFonts w:ascii="Times New Roman" w:hAnsi="Times New Roman" w:cs="Times New Roman"/>
          <w:b/>
          <w:sz w:val="24"/>
          <w:szCs w:val="24"/>
        </w:rPr>
        <w:t>:</w:t>
      </w:r>
    </w:p>
    <w:p w14:paraId="372DBA30" w14:textId="77777777" w:rsidR="004D00AE" w:rsidRPr="00673C16" w:rsidRDefault="004D00AE" w:rsidP="00464D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16">
        <w:rPr>
          <w:rFonts w:ascii="Times New Roman" w:hAnsi="Times New Roman" w:cs="Times New Roman"/>
          <w:sz w:val="24"/>
          <w:szCs w:val="24"/>
        </w:rPr>
        <w:t xml:space="preserve">She has established </w:t>
      </w:r>
      <w:r w:rsidR="00AB3CBC" w:rsidRPr="00673C16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AB3CBC" w:rsidRPr="00673C16"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 w:rsidR="00AB3CBC" w:rsidRPr="00673C16">
        <w:rPr>
          <w:rFonts w:ascii="Times New Roman" w:hAnsi="Times New Roman" w:cs="Times New Roman"/>
          <w:sz w:val="24"/>
          <w:szCs w:val="24"/>
        </w:rPr>
        <w:t>semestral</w:t>
      </w:r>
      <w:proofErr w:type="spellEnd"/>
      <w:proofErr w:type="gramEnd"/>
      <w:r w:rsidR="00AB3CBC" w:rsidRPr="00673C16">
        <w:rPr>
          <w:rFonts w:ascii="Times New Roman" w:hAnsi="Times New Roman" w:cs="Times New Roman"/>
          <w:sz w:val="24"/>
          <w:szCs w:val="24"/>
        </w:rPr>
        <w:t xml:space="preserve"> course on gender and development </w:t>
      </w:r>
      <w:r w:rsidRPr="00673C16">
        <w:rPr>
          <w:rFonts w:ascii="Times New Roman" w:hAnsi="Times New Roman" w:cs="Times New Roman"/>
          <w:sz w:val="24"/>
          <w:szCs w:val="24"/>
        </w:rPr>
        <w:t>in the PWU.</w:t>
      </w:r>
    </w:p>
    <w:p w14:paraId="704C8A05" w14:textId="77777777" w:rsidR="004D00AE" w:rsidRPr="00673C16" w:rsidRDefault="004D00AE" w:rsidP="00464D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16">
        <w:rPr>
          <w:rFonts w:ascii="Times New Roman" w:hAnsi="Times New Roman" w:cs="Times New Roman"/>
          <w:sz w:val="24"/>
          <w:szCs w:val="24"/>
        </w:rPr>
        <w:t xml:space="preserve">She has brought to the Department of Foreign Affairs (DFA) a manual to train Filipino </w:t>
      </w:r>
      <w:r w:rsidR="00AB3CBC">
        <w:rPr>
          <w:rFonts w:ascii="Times New Roman" w:hAnsi="Times New Roman" w:cs="Times New Roman"/>
          <w:sz w:val="24"/>
          <w:szCs w:val="24"/>
        </w:rPr>
        <w:t>diplomats</w:t>
      </w:r>
      <w:r w:rsidRPr="00673C16">
        <w:rPr>
          <w:rFonts w:ascii="Times New Roman" w:hAnsi="Times New Roman" w:cs="Times New Roman"/>
          <w:sz w:val="24"/>
          <w:szCs w:val="24"/>
        </w:rPr>
        <w:t xml:space="preserve"> to pursue gender mainstreaming and to help overseas Filipino workers to understand </w:t>
      </w:r>
      <w:proofErr w:type="gramStart"/>
      <w:r w:rsidRPr="00673C16">
        <w:rPr>
          <w:rFonts w:ascii="Times New Roman" w:hAnsi="Times New Roman" w:cs="Times New Roman"/>
          <w:sz w:val="24"/>
          <w:szCs w:val="24"/>
        </w:rPr>
        <w:t xml:space="preserve">CEDAW and </w:t>
      </w:r>
      <w:r w:rsidR="00AB3CBC">
        <w:rPr>
          <w:rFonts w:ascii="Times New Roman" w:hAnsi="Times New Roman" w:cs="Times New Roman"/>
          <w:sz w:val="24"/>
          <w:szCs w:val="24"/>
        </w:rPr>
        <w:t xml:space="preserve">how </w:t>
      </w:r>
      <w:r w:rsidRPr="00673C16">
        <w:rPr>
          <w:rFonts w:ascii="Times New Roman" w:hAnsi="Times New Roman" w:cs="Times New Roman"/>
          <w:sz w:val="24"/>
          <w:szCs w:val="24"/>
        </w:rPr>
        <w:t>to access it to protect their human rights</w:t>
      </w:r>
      <w:proofErr w:type="gramEnd"/>
      <w:r w:rsidRPr="00673C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57D6B4" w14:textId="77777777" w:rsidR="004D00AE" w:rsidRPr="00673C16" w:rsidRDefault="00673C16" w:rsidP="00464D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worked</w:t>
      </w:r>
      <w:r w:rsidR="004D00AE" w:rsidRPr="00673C16">
        <w:rPr>
          <w:rFonts w:ascii="Times New Roman" w:hAnsi="Times New Roman" w:cs="Times New Roman"/>
          <w:sz w:val="24"/>
          <w:szCs w:val="24"/>
        </w:rPr>
        <w:t xml:space="preserve"> with the Commission on Higher Education (CHED) of the Philippines to promote gender equality in all the higher education </w:t>
      </w:r>
      <w:proofErr w:type="gramStart"/>
      <w:r w:rsidR="004D00AE" w:rsidRPr="00673C16">
        <w:rPr>
          <w:rFonts w:ascii="Times New Roman" w:hAnsi="Times New Roman" w:cs="Times New Roman"/>
          <w:sz w:val="24"/>
          <w:szCs w:val="24"/>
        </w:rPr>
        <w:t>institutions which</w:t>
      </w:r>
      <w:proofErr w:type="gramEnd"/>
      <w:r w:rsidR="004D00AE" w:rsidRPr="00673C16">
        <w:rPr>
          <w:rFonts w:ascii="Times New Roman" w:hAnsi="Times New Roman" w:cs="Times New Roman"/>
          <w:sz w:val="24"/>
          <w:szCs w:val="24"/>
        </w:rPr>
        <w:t xml:space="preserve"> are to be components of the ASEAN integration.</w:t>
      </w:r>
    </w:p>
    <w:p w14:paraId="1BD49F05" w14:textId="77777777" w:rsidR="004D00AE" w:rsidRPr="00673C16" w:rsidRDefault="004D00AE" w:rsidP="00464D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16">
        <w:rPr>
          <w:rFonts w:ascii="Times New Roman" w:hAnsi="Times New Roman" w:cs="Times New Roman"/>
          <w:sz w:val="24"/>
          <w:szCs w:val="24"/>
        </w:rPr>
        <w:t>She chaired</w:t>
      </w:r>
      <w:r w:rsidR="00AB3CBC">
        <w:rPr>
          <w:rFonts w:ascii="Times New Roman" w:hAnsi="Times New Roman" w:cs="Times New Roman"/>
          <w:sz w:val="24"/>
          <w:szCs w:val="24"/>
        </w:rPr>
        <w:t>, among others,</w:t>
      </w:r>
      <w:r w:rsidRPr="00673C16">
        <w:rPr>
          <w:rFonts w:ascii="Times New Roman" w:hAnsi="Times New Roman" w:cs="Times New Roman"/>
          <w:sz w:val="24"/>
          <w:szCs w:val="24"/>
        </w:rPr>
        <w:t xml:space="preserve"> the Senior Officials Meeting (SOM) during the UNESCAP Asian and Pacific Conference on Gender Equality and Women Empowerment: Beijing + 20 Review </w:t>
      </w:r>
      <w:r w:rsidR="00AB3CBC">
        <w:rPr>
          <w:rFonts w:ascii="Times New Roman" w:hAnsi="Times New Roman" w:cs="Times New Roman"/>
          <w:sz w:val="24"/>
          <w:szCs w:val="24"/>
        </w:rPr>
        <w:t>in</w:t>
      </w:r>
      <w:r w:rsidRPr="00673C16">
        <w:rPr>
          <w:rFonts w:ascii="Times New Roman" w:hAnsi="Times New Roman" w:cs="Times New Roman"/>
          <w:sz w:val="24"/>
          <w:szCs w:val="24"/>
        </w:rPr>
        <w:t xml:space="preserve"> 2014. </w:t>
      </w:r>
    </w:p>
    <w:p w14:paraId="46E53E4F" w14:textId="77777777" w:rsidR="004D00AE" w:rsidRPr="00673C16" w:rsidRDefault="004D00AE" w:rsidP="0046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43F14" w14:textId="77777777" w:rsidR="004D00AE" w:rsidRPr="00AB3CBC" w:rsidRDefault="00AB3CBC" w:rsidP="00AB3CB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List of most recent publications in the field of discrimination against women and advancement of their human rights</w:t>
      </w:r>
      <w:r w:rsidR="00345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(5 lines)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944CF10" w14:textId="77777777" w:rsidR="00464D46" w:rsidRPr="00317E46" w:rsidRDefault="00AB3CBC" w:rsidP="00345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Ambassador Manalo </w:t>
      </w:r>
      <w:r w:rsidR="005B5699" w:rsidRPr="00317E46">
        <w:rPr>
          <w:rFonts w:ascii="Times New Roman" w:hAnsi="Times New Roman" w:cs="Times New Roman"/>
          <w:sz w:val="24"/>
          <w:szCs w:val="24"/>
        </w:rPr>
        <w:t xml:space="preserve">wrote a paper </w:t>
      </w:r>
      <w:r w:rsidR="004D00AE" w:rsidRPr="00317E46">
        <w:rPr>
          <w:rFonts w:ascii="Times New Roman" w:hAnsi="Times New Roman" w:cs="Times New Roman"/>
          <w:sz w:val="24"/>
          <w:szCs w:val="24"/>
        </w:rPr>
        <w:t>on</w:t>
      </w:r>
      <w:r w:rsidR="005B5699" w:rsidRPr="00317E46">
        <w:rPr>
          <w:rFonts w:ascii="Times New Roman" w:hAnsi="Times New Roman" w:cs="Times New Roman"/>
          <w:sz w:val="24"/>
          <w:szCs w:val="24"/>
        </w:rPr>
        <w:t xml:space="preserve"> the</w:t>
      </w:r>
      <w:r w:rsidR="004D00AE" w:rsidRPr="00317E46">
        <w:rPr>
          <w:rFonts w:ascii="Times New Roman" w:hAnsi="Times New Roman" w:cs="Times New Roman"/>
          <w:sz w:val="24"/>
          <w:szCs w:val="24"/>
        </w:rPr>
        <w:t xml:space="preserve"> human rights mechanism in ASEAN</w:t>
      </w:r>
      <w:r w:rsidR="005B5699" w:rsidRPr="00317E46">
        <w:rPr>
          <w:rFonts w:ascii="Times New Roman" w:hAnsi="Times New Roman" w:cs="Times New Roman"/>
          <w:sz w:val="24"/>
          <w:szCs w:val="24"/>
        </w:rPr>
        <w:t xml:space="preserve"> focusing on </w:t>
      </w:r>
      <w:r w:rsidR="004D00AE" w:rsidRPr="00317E46">
        <w:rPr>
          <w:rFonts w:ascii="Times New Roman" w:hAnsi="Times New Roman" w:cs="Times New Roman"/>
          <w:sz w:val="24"/>
          <w:szCs w:val="24"/>
        </w:rPr>
        <w:t>the protection of women and the girl child</w:t>
      </w:r>
      <w:r w:rsidR="005B5699" w:rsidRPr="00317E46">
        <w:rPr>
          <w:rFonts w:ascii="Times New Roman" w:hAnsi="Times New Roman" w:cs="Times New Roman"/>
          <w:sz w:val="24"/>
          <w:szCs w:val="24"/>
        </w:rPr>
        <w:t xml:space="preserve"> based on CEDAW</w:t>
      </w:r>
      <w:r w:rsidR="004D00AE" w:rsidRPr="00317E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CB4">
        <w:rPr>
          <w:rFonts w:ascii="Times New Roman" w:hAnsi="Times New Roman" w:cs="Times New Roman"/>
          <w:sz w:val="24"/>
          <w:szCs w:val="24"/>
        </w:rPr>
        <w:t>I</w:t>
      </w:r>
      <w:r w:rsidR="00345CB4" w:rsidRPr="00345CB4">
        <w:rPr>
          <w:rFonts w:ascii="Times New Roman" w:hAnsi="Times New Roman" w:cs="Times New Roman"/>
          <w:sz w:val="24"/>
          <w:szCs w:val="24"/>
        </w:rPr>
        <w:t>n 2017 and 2018</w:t>
      </w:r>
      <w:r w:rsidR="00345CB4">
        <w:rPr>
          <w:rFonts w:ascii="Times New Roman" w:hAnsi="Times New Roman" w:cs="Times New Roman"/>
          <w:sz w:val="24"/>
          <w:szCs w:val="24"/>
        </w:rPr>
        <w:t>, s</w:t>
      </w:r>
      <w:r w:rsidR="00464D46" w:rsidRPr="00317E46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464D46" w:rsidRPr="00317E46">
        <w:rPr>
          <w:rFonts w:ascii="Times New Roman" w:hAnsi="Times New Roman" w:cs="Times New Roman"/>
          <w:sz w:val="24"/>
          <w:szCs w:val="24"/>
        </w:rPr>
        <w:t xml:space="preserve">the </w:t>
      </w:r>
      <w:r w:rsidR="00464D46" w:rsidRPr="00317E46">
        <w:rPr>
          <w:rFonts w:ascii="Times New Roman" w:hAnsi="Times New Roman" w:cs="Times New Roman"/>
          <w:sz w:val="24"/>
          <w:szCs w:val="24"/>
        </w:rPr>
        <w:lastRenderedPageBreak/>
        <w:t xml:space="preserve">General Rapporteur of the Committee </w:t>
      </w:r>
      <w:r w:rsidR="00CE38A0" w:rsidRPr="00317E46">
        <w:rPr>
          <w:rFonts w:ascii="Times New Roman" w:hAnsi="Times New Roman" w:cs="Times New Roman"/>
          <w:sz w:val="24"/>
          <w:szCs w:val="24"/>
        </w:rPr>
        <w:t xml:space="preserve">of CEDAW </w:t>
      </w:r>
      <w:r w:rsidR="00464D46" w:rsidRPr="00317E46">
        <w:rPr>
          <w:rFonts w:ascii="Times New Roman" w:hAnsi="Times New Roman" w:cs="Times New Roman"/>
          <w:sz w:val="24"/>
          <w:szCs w:val="24"/>
        </w:rPr>
        <w:t>in Geneva</w:t>
      </w:r>
      <w:r w:rsidR="00345CB4">
        <w:rPr>
          <w:rFonts w:ascii="Times New Roman" w:hAnsi="Times New Roman" w:cs="Times New Roman"/>
          <w:sz w:val="24"/>
          <w:szCs w:val="24"/>
        </w:rPr>
        <w:t xml:space="preserve">. In 2020, she will host </w:t>
      </w:r>
      <w:r w:rsidR="00464D46" w:rsidRPr="00317E46">
        <w:rPr>
          <w:rFonts w:ascii="Times New Roman" w:hAnsi="Times New Roman" w:cs="Times New Roman"/>
          <w:sz w:val="24"/>
          <w:szCs w:val="24"/>
        </w:rPr>
        <w:t xml:space="preserve">the </w:t>
      </w:r>
      <w:r w:rsidR="00CE38A0" w:rsidRPr="00317E46">
        <w:rPr>
          <w:rFonts w:ascii="Times New Roman" w:hAnsi="Times New Roman" w:cs="Times New Roman"/>
          <w:sz w:val="24"/>
          <w:szCs w:val="24"/>
        </w:rPr>
        <w:t xml:space="preserve">Consultative Experts’ Group in </w:t>
      </w:r>
      <w:r w:rsidR="00464D46" w:rsidRPr="00317E46">
        <w:rPr>
          <w:rFonts w:ascii="Times New Roman" w:hAnsi="Times New Roman" w:cs="Times New Roman"/>
          <w:sz w:val="24"/>
          <w:szCs w:val="24"/>
        </w:rPr>
        <w:t xml:space="preserve">Asia Pacific </w:t>
      </w:r>
      <w:r w:rsidR="00345CB4">
        <w:rPr>
          <w:rFonts w:ascii="Times New Roman" w:hAnsi="Times New Roman" w:cs="Times New Roman"/>
          <w:sz w:val="24"/>
          <w:szCs w:val="24"/>
        </w:rPr>
        <w:t>on</w:t>
      </w:r>
      <w:r w:rsidR="00CE38A0" w:rsidRPr="00317E46">
        <w:rPr>
          <w:rFonts w:ascii="Times New Roman" w:hAnsi="Times New Roman" w:cs="Times New Roman"/>
          <w:sz w:val="24"/>
          <w:szCs w:val="24"/>
        </w:rPr>
        <w:t xml:space="preserve"> </w:t>
      </w:r>
      <w:r w:rsidR="00464D46" w:rsidRPr="00317E46">
        <w:rPr>
          <w:rFonts w:ascii="Times New Roman" w:hAnsi="Times New Roman" w:cs="Times New Roman"/>
          <w:sz w:val="24"/>
          <w:szCs w:val="24"/>
        </w:rPr>
        <w:t xml:space="preserve">the </w:t>
      </w:r>
      <w:r w:rsidR="00345CB4">
        <w:rPr>
          <w:rFonts w:ascii="Times New Roman" w:hAnsi="Times New Roman" w:cs="Times New Roman"/>
          <w:sz w:val="24"/>
          <w:szCs w:val="24"/>
        </w:rPr>
        <w:t>drafting of the</w:t>
      </w:r>
      <w:r w:rsidR="00CE38A0" w:rsidRPr="00317E46">
        <w:rPr>
          <w:rFonts w:ascii="Times New Roman" w:hAnsi="Times New Roman" w:cs="Times New Roman"/>
          <w:sz w:val="24"/>
          <w:szCs w:val="24"/>
        </w:rPr>
        <w:t xml:space="preserve"> General Recommendation entitled</w:t>
      </w:r>
      <w:r w:rsidR="00464D46" w:rsidRPr="00317E46">
        <w:rPr>
          <w:rFonts w:ascii="Times New Roman" w:hAnsi="Times New Roman" w:cs="Times New Roman"/>
          <w:sz w:val="24"/>
          <w:szCs w:val="24"/>
        </w:rPr>
        <w:t xml:space="preserve"> “Trafficking of Women </w:t>
      </w:r>
      <w:r w:rsidR="00CE38A0" w:rsidRPr="00317E46">
        <w:rPr>
          <w:rFonts w:ascii="Times New Roman" w:hAnsi="Times New Roman" w:cs="Times New Roman"/>
          <w:sz w:val="24"/>
          <w:szCs w:val="24"/>
        </w:rPr>
        <w:t xml:space="preserve">and the Girl Child </w:t>
      </w:r>
      <w:r w:rsidR="00464D46" w:rsidRPr="00317E46">
        <w:rPr>
          <w:rFonts w:ascii="Times New Roman" w:hAnsi="Times New Roman" w:cs="Times New Roman"/>
          <w:sz w:val="24"/>
          <w:szCs w:val="24"/>
        </w:rPr>
        <w:t>in the Context of Migration</w:t>
      </w:r>
      <w:r w:rsidR="00345CB4">
        <w:rPr>
          <w:rFonts w:ascii="Times New Roman" w:hAnsi="Times New Roman" w:cs="Times New Roman"/>
          <w:sz w:val="24"/>
          <w:szCs w:val="24"/>
        </w:rPr>
        <w:t>.</w:t>
      </w:r>
      <w:r w:rsidR="00464D46" w:rsidRPr="00317E46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permStart w:id="264854854" w:edGrp="everyone"/>
      <w:permEnd w:id="264854854"/>
    </w:p>
    <w:sectPr w:rsidR="00464D46" w:rsidRPr="00317E46" w:rsidSect="00E809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2373"/>
    <w:multiLevelType w:val="hybridMultilevel"/>
    <w:tmpl w:val="58EEF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026C7"/>
    <w:multiLevelType w:val="hybridMultilevel"/>
    <w:tmpl w:val="94923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334F7"/>
    <w:multiLevelType w:val="hybridMultilevel"/>
    <w:tmpl w:val="2884B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0F7BD3"/>
    <w:multiLevelType w:val="hybridMultilevel"/>
    <w:tmpl w:val="87509E28"/>
    <w:lvl w:ilvl="0" w:tplc="24867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IyljJA705C4yMaTbrhUD8E3qDT+jwCgFn0xS+JWy+FwzN3Nz31UNuEoxbiQIibC31DAAvvnUaUSa566DfxYAQ==" w:salt="2aMNyY/K4s7YQ+GnkZT5+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AE"/>
    <w:rsid w:val="000121B7"/>
    <w:rsid w:val="00152B6E"/>
    <w:rsid w:val="00164000"/>
    <w:rsid w:val="001B02C7"/>
    <w:rsid w:val="00317E46"/>
    <w:rsid w:val="00345CB4"/>
    <w:rsid w:val="00354438"/>
    <w:rsid w:val="003F3ED5"/>
    <w:rsid w:val="00464D46"/>
    <w:rsid w:val="004D00AE"/>
    <w:rsid w:val="005B5699"/>
    <w:rsid w:val="006013D1"/>
    <w:rsid w:val="00673C16"/>
    <w:rsid w:val="008B12B3"/>
    <w:rsid w:val="009A1A6D"/>
    <w:rsid w:val="009D701D"/>
    <w:rsid w:val="00AB3CBC"/>
    <w:rsid w:val="00C7557D"/>
    <w:rsid w:val="00C77666"/>
    <w:rsid w:val="00CB5E7C"/>
    <w:rsid w:val="00CE38A0"/>
    <w:rsid w:val="00D65C64"/>
    <w:rsid w:val="00D854CA"/>
    <w:rsid w:val="00F8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EA652"/>
  <w15:chartTrackingRefBased/>
  <w15:docId w15:val="{14AFCC06-72D7-4DB9-B9D3-3F9ECF4C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0AE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0613E-4A4A-4A29-BC1B-BEDCC54CA15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B024EE-6131-46DF-88BE-B049D87AF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1D024-BE19-42AF-A3CC-8CBE97C569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2411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Fleche Isabelle</cp:lastModifiedBy>
  <cp:revision>3</cp:revision>
  <cp:lastPrinted>2016-05-12T10:08:00Z</cp:lastPrinted>
  <dcterms:created xsi:type="dcterms:W3CDTF">2020-01-20T11:18:00Z</dcterms:created>
  <dcterms:modified xsi:type="dcterms:W3CDTF">2020-01-21T17:03:00Z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