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9038A" w14:textId="77777777" w:rsidR="00C17BAF" w:rsidRPr="002822E4" w:rsidRDefault="00C17BAF" w:rsidP="00C17BAF">
      <w:pPr>
        <w:spacing w:after="0" w:line="240" w:lineRule="auto"/>
        <w:jc w:val="center"/>
        <w:rPr>
          <w:rFonts w:ascii="Times New Roman" w:eastAsia="Times New Roman" w:hAnsi="Times New Roman" w:cs="Times New Roman"/>
          <w:sz w:val="24"/>
          <w:szCs w:val="24"/>
          <w:lang w:eastAsia="fr-FR"/>
        </w:rPr>
      </w:pPr>
      <w:bookmarkStart w:id="0" w:name="_GoBack"/>
      <w:bookmarkEnd w:id="0"/>
      <w:r w:rsidRPr="00C17BAF">
        <w:rPr>
          <w:rFonts w:ascii="Times New Roman" w:eastAsia="Times New Roman" w:hAnsi="Times New Roman" w:cs="Times New Roman"/>
          <w:b/>
          <w:bCs/>
          <w:noProof/>
          <w:color w:val="000000"/>
          <w:sz w:val="44"/>
          <w:szCs w:val="44"/>
          <w:lang w:val="en-GB" w:eastAsia="en-GB"/>
        </w:rPr>
        <w:drawing>
          <wp:inline distT="0" distB="0" distL="0" distR="0" wp14:anchorId="40E1C76E" wp14:editId="30AC8DEB">
            <wp:extent cx="2475865" cy="1069975"/>
            <wp:effectExtent l="19050" t="0" r="635" b="0"/>
            <wp:docPr id="5" name="Image 5" descr="https://lh4.googleusercontent.com/4AeI91X8gJcrIGtE709zWk6DTdLwYJpLNT5CeKU6hyg9G21f3-ShqsWXm_JKCcnCWwvG785sK4oxTtPWYQdM-uicN-Gs3kXcWSD1QpQWpCeVshJxJGZIG0I2A6dDlD6RoEhibs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4AeI91X8gJcrIGtE709zWk6DTdLwYJpLNT5CeKU6hyg9G21f3-ShqsWXm_JKCcnCWwvG785sK4oxTtPWYQdM-uicN-Gs3kXcWSD1QpQWpCeVshJxJGZIG0I2A6dDlD6RoEhibs6I"/>
                    <pic:cNvPicPr>
                      <a:picLocks noChangeAspect="1" noChangeArrowheads="1"/>
                    </pic:cNvPicPr>
                  </pic:nvPicPr>
                  <pic:blipFill>
                    <a:blip r:embed="rId8"/>
                    <a:srcRect/>
                    <a:stretch>
                      <a:fillRect/>
                    </a:stretch>
                  </pic:blipFill>
                  <pic:spPr bwMode="auto">
                    <a:xfrm>
                      <a:off x="0" y="0"/>
                      <a:ext cx="2475865" cy="1069975"/>
                    </a:xfrm>
                    <a:prstGeom prst="rect">
                      <a:avLst/>
                    </a:prstGeom>
                    <a:noFill/>
                    <a:ln w="9525">
                      <a:noFill/>
                      <a:miter lim="800000"/>
                      <a:headEnd/>
                      <a:tailEnd/>
                    </a:ln>
                  </pic:spPr>
                </pic:pic>
              </a:graphicData>
            </a:graphic>
          </wp:inline>
        </w:drawing>
      </w:r>
    </w:p>
    <w:p w14:paraId="3C09826D" w14:textId="77777777" w:rsidR="00C17BAF" w:rsidRPr="00C17BAF" w:rsidRDefault="00C17BAF" w:rsidP="00C17BAF">
      <w:pPr>
        <w:spacing w:after="0" w:line="240" w:lineRule="auto"/>
        <w:jc w:val="center"/>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000000"/>
          <w:sz w:val="44"/>
          <w:szCs w:val="44"/>
          <w:lang w:eastAsia="fr-FR"/>
        </w:rPr>
        <w:t xml:space="preserve">Recommandations générales - Article 6 de la CEDEF/CEDAW </w:t>
      </w:r>
    </w:p>
    <w:p w14:paraId="53DD5967" w14:textId="77777777" w:rsidR="00C17BAF" w:rsidRPr="00C17BAF" w:rsidRDefault="00C17BAF" w:rsidP="00C17BAF">
      <w:pPr>
        <w:spacing w:after="0" w:line="240" w:lineRule="auto"/>
        <w:jc w:val="center"/>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000000"/>
          <w:sz w:val="44"/>
          <w:szCs w:val="44"/>
          <w:lang w:eastAsia="fr-FR"/>
        </w:rPr>
        <w:br/>
        <w:t>EQUIPES D'ACTION CONTRE LE PROXÉNÉTISME</w:t>
      </w:r>
      <w:r w:rsidRPr="00C17BAF">
        <w:rPr>
          <w:rFonts w:ascii="Times New Roman" w:eastAsia="Times New Roman" w:hAnsi="Times New Roman" w:cs="Times New Roman"/>
          <w:color w:val="000000"/>
          <w:sz w:val="44"/>
          <w:szCs w:val="44"/>
          <w:lang w:eastAsia="fr-FR"/>
        </w:rPr>
        <w:t xml:space="preserve">  </w:t>
      </w:r>
      <w:r w:rsidRPr="00C17BAF">
        <w:rPr>
          <w:rFonts w:ascii="Times New Roman" w:eastAsia="Times New Roman" w:hAnsi="Times New Roman" w:cs="Times New Roman"/>
          <w:color w:val="000000"/>
          <w:lang w:eastAsia="fr-FR"/>
        </w:rPr>
        <w:br/>
      </w:r>
      <w:r w:rsidRPr="00C17BAF">
        <w:rPr>
          <w:rFonts w:ascii="Times New Roman" w:eastAsia="Times New Roman" w:hAnsi="Times New Roman" w:cs="Times New Roman"/>
          <w:b/>
          <w:bCs/>
          <w:color w:val="000000"/>
          <w:lang w:eastAsia="fr-FR"/>
        </w:rPr>
        <w:t>Association française reconnue d'utilité publique</w:t>
      </w:r>
    </w:p>
    <w:p w14:paraId="6DBB9B08" w14:textId="77777777" w:rsidR="00C17BAF" w:rsidRPr="00C17BAF" w:rsidRDefault="00C17BAF" w:rsidP="00C17BAF">
      <w:pPr>
        <w:spacing w:after="240" w:line="240" w:lineRule="auto"/>
        <w:rPr>
          <w:rFonts w:ascii="Times New Roman" w:eastAsia="Times New Roman" w:hAnsi="Times New Roman" w:cs="Times New Roman"/>
          <w:sz w:val="24"/>
          <w:szCs w:val="24"/>
          <w:lang w:eastAsia="fr-FR"/>
        </w:rPr>
      </w:pPr>
    </w:p>
    <w:p w14:paraId="51378135" w14:textId="6FF1B42D" w:rsidR="00C17BAF" w:rsidRPr="00C17BAF" w:rsidRDefault="003E504A" w:rsidP="00954BDD">
      <w:pPr>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lang w:eastAsia="fr-FR"/>
        </w:rPr>
        <w:t>Chers</w:t>
      </w:r>
      <w:r w:rsidR="00C17BAF" w:rsidRPr="00C17BAF">
        <w:rPr>
          <w:rFonts w:ascii="Times New Roman" w:eastAsia="Times New Roman" w:hAnsi="Times New Roman" w:cs="Times New Roman"/>
          <w:color w:val="000000"/>
          <w:lang w:eastAsia="fr-FR"/>
        </w:rPr>
        <w:t xml:space="preserve"> membres du groupe de travail,</w:t>
      </w:r>
    </w:p>
    <w:p w14:paraId="5964BF78" w14:textId="6B23AB92"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Les Équipes d’Action Contre le Proxénétisme (EACP) rejoignent les contextualisations de la traite sexuelle en France et dans le monde présentées par l’Amicale du Nid, La CLEF, Femmes Solidaires, la Fondation Scelles et Regards de Femme. </w:t>
      </w:r>
    </w:p>
    <w:p w14:paraId="09124A0B" w14:textId="2FC9C8A8"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En France, d’après une étude gouvernementale, 85 % des personnes prostituées sont des femmes, et 93% d’entre elles sont d’origine étrangère. Elles sont principalement originaires d’Europe de </w:t>
      </w:r>
      <w:r w:rsidRPr="00C17BAF">
        <w:rPr>
          <w:rFonts w:ascii="Times New Roman" w:eastAsia="Times New Roman" w:hAnsi="Times New Roman" w:cs="Times New Roman"/>
          <w:color w:val="000000"/>
          <w:lang w:eastAsia="fr-FR"/>
        </w:rPr>
        <w:lastRenderedPageBreak/>
        <w:t>l’est, d’Afrique de l’Ouest et de Chine. En région parisienne, où se concentre notre action sociale, ce chiffre peut-être aisément estimé à la hausse.</w:t>
      </w:r>
    </w:p>
    <w:p w14:paraId="1DAF4D9B" w14:textId="52AB9EE8" w:rsidR="00C17BAF" w:rsidRPr="00C17BAF" w:rsidRDefault="007F2D11" w:rsidP="00954BDD">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8240" behindDoc="0" locked="0" layoutInCell="1" allowOverlap="1" wp14:anchorId="66CD4ABC" wp14:editId="1B3B72B1">
                <wp:simplePos x="0" y="0"/>
                <wp:positionH relativeFrom="column">
                  <wp:posOffset>-118745</wp:posOffset>
                </wp:positionH>
                <wp:positionV relativeFrom="paragraph">
                  <wp:posOffset>40005</wp:posOffset>
                </wp:positionV>
                <wp:extent cx="6048375" cy="2428240"/>
                <wp:effectExtent l="8255" t="14605" r="13970"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428240"/>
                        </a:xfrm>
                        <a:prstGeom prst="rect">
                          <a:avLst/>
                        </a:prstGeom>
                        <a:noFill/>
                        <a:ln w="19050">
                          <a:solidFill>
                            <a:schemeClr val="accent6">
                              <a:lumMod val="75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2F64C0" id="Rectangle 5" o:spid="_x0000_s1026" style="position:absolute;margin-left:-9.35pt;margin-top:3.15pt;width:476.25pt;height:1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" filled="f" strokecolor="#e36c0a [2409]" strokeweight="1.5pt"/>
            </w:pict>
          </mc:Fallback>
        </mc:AlternateContent>
      </w:r>
    </w:p>
    <w:p w14:paraId="69410354"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Notre association justifie de plus de 60 années de lutte contre le proxénétisme et la traite des êtres humains. </w:t>
      </w:r>
      <w:r w:rsidRPr="00C17BAF">
        <w:rPr>
          <w:rFonts w:ascii="Times New Roman" w:eastAsia="Times New Roman" w:hAnsi="Times New Roman" w:cs="Times New Roman"/>
          <w:color w:val="000000"/>
          <w:lang w:eastAsia="fr-FR"/>
        </w:rPr>
        <w:br/>
        <w:t>A ce titre, nous avons accompagné plus de 600 victimes du système prostitutionnel dans leur réinsertion sociale : de leur mise à l'abri jusqu'à leur indépendance sociale et financière.</w:t>
      </w:r>
      <w:r w:rsidRPr="00C17BAF">
        <w:rPr>
          <w:rFonts w:ascii="Times New Roman" w:eastAsia="Times New Roman" w:hAnsi="Times New Roman" w:cs="Times New Roman"/>
          <w:color w:val="000000"/>
          <w:lang w:eastAsia="fr-FR"/>
        </w:rPr>
        <w:br/>
        <w:t>Chaque année, nous comptabilisons plus de 1500 consultations téléphoniques ou dans nos locaux dans le parcours de sortie des personnes victimes ou en danger de proxénétisme.</w:t>
      </w:r>
    </w:p>
    <w:p w14:paraId="7E29AD6A" w14:textId="77777777" w:rsidR="00C17BAF" w:rsidRDefault="00C17BAF" w:rsidP="00954BDD">
      <w:pPr>
        <w:jc w:val="both"/>
        <w:rPr>
          <w:rFonts w:ascii="Times New Roman" w:eastAsia="Times New Roman" w:hAnsi="Times New Roman" w:cs="Times New Roman"/>
          <w:color w:val="000000"/>
          <w:u w:val="single"/>
          <w:lang w:eastAsia="fr-FR"/>
        </w:rPr>
      </w:pPr>
      <w:r w:rsidRPr="00C17BAF">
        <w:rPr>
          <w:rFonts w:ascii="Times New Roman" w:eastAsia="Times New Roman" w:hAnsi="Times New Roman" w:cs="Times New Roman"/>
          <w:color w:val="000000"/>
          <w:lang w:eastAsia="fr-FR"/>
        </w:rPr>
        <w:t>Nous sensibilisons le jeune public, proie principale du système prostitueur, aux dangers de la cyber-sexualité et du proxénétisme.</w:t>
      </w:r>
      <w:r>
        <w:rPr>
          <w:rFonts w:ascii="Times New Roman" w:eastAsia="Times New Roman" w:hAnsi="Times New Roman" w:cs="Times New Roman"/>
          <w:color w:val="000000"/>
          <w:lang w:eastAsia="fr-FR"/>
        </w:rPr>
        <w:tab/>
      </w:r>
      <w:r w:rsidRPr="00C17BAF">
        <w:rPr>
          <w:rFonts w:ascii="Times New Roman" w:eastAsia="Times New Roman" w:hAnsi="Times New Roman" w:cs="Times New Roman"/>
          <w:color w:val="000000"/>
          <w:lang w:eastAsia="fr-FR"/>
        </w:rPr>
        <w:br/>
        <w:t>Nous organisons auprès du grand public des débats sur le réglementarisme ou l'abolitionnisme.</w:t>
      </w:r>
      <w:r w:rsidRPr="00C17BAF">
        <w:rPr>
          <w:rFonts w:ascii="Times New Roman" w:eastAsia="Times New Roman" w:hAnsi="Times New Roman" w:cs="Times New Roman"/>
          <w:color w:val="000000"/>
          <w:lang w:eastAsia="fr-FR"/>
        </w:rPr>
        <w:br/>
        <w:t>Depuis 2016, nous animons également des stages de sensibilisation sur la réalité du proxénétisme auprès des clients d'achat d'actes sexuels pénalisés.</w:t>
      </w:r>
    </w:p>
    <w:p w14:paraId="1FEEBE09" w14:textId="77777777" w:rsidR="00C17BAF" w:rsidRDefault="00C17BAF" w:rsidP="00954BDD">
      <w:pPr>
        <w:jc w:val="both"/>
        <w:rPr>
          <w:rFonts w:ascii="Times New Roman" w:eastAsia="Times New Roman" w:hAnsi="Times New Roman" w:cs="Times New Roman"/>
          <w:color w:val="000000"/>
          <w:u w:val="single"/>
          <w:lang w:eastAsia="fr-FR"/>
        </w:rPr>
      </w:pPr>
    </w:p>
    <w:p w14:paraId="24FD22EF"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u w:val="single"/>
          <w:lang w:eastAsia="fr-FR"/>
        </w:rPr>
        <w:t>C'est donc en tant qu'association française, spécialisée dans la lutte contre la traite sexuelle depuis plus de 60 ans, agissant sur un terrain où plus de 93% des personnes prostituées sont d’origine étrangère</w:t>
      </w:r>
      <w:r w:rsidR="00954BDD">
        <w:rPr>
          <w:rStyle w:val="FootnoteReference"/>
          <w:rFonts w:ascii="Times New Roman" w:eastAsia="Times New Roman" w:hAnsi="Times New Roman" w:cs="Times New Roman"/>
          <w:color w:val="000000"/>
          <w:u w:val="single"/>
          <w:lang w:eastAsia="fr-FR"/>
        </w:rPr>
        <w:footnoteReference w:id="1"/>
      </w:r>
      <w:r w:rsidRPr="00C17BAF">
        <w:rPr>
          <w:rFonts w:ascii="Times New Roman" w:eastAsia="Times New Roman" w:hAnsi="Times New Roman" w:cs="Times New Roman"/>
          <w:color w:val="000000"/>
          <w:u w:val="single"/>
          <w:lang w:eastAsia="fr-FR"/>
        </w:rPr>
        <w:t xml:space="preserve"> que nous adressons au comité CEDEF ces recommandations générales.</w:t>
      </w:r>
    </w:p>
    <w:p w14:paraId="1E31DF20" w14:textId="7089C270" w:rsidR="00C17BAF" w:rsidRDefault="00C17BAF" w:rsidP="00954BDD">
      <w:pPr>
        <w:spacing w:after="240"/>
        <w:rPr>
          <w:rFonts w:ascii="Times New Roman" w:eastAsia="Times New Roman" w:hAnsi="Times New Roman" w:cs="Times New Roman"/>
          <w:sz w:val="24"/>
          <w:szCs w:val="24"/>
          <w:lang w:eastAsia="fr-FR"/>
        </w:rPr>
      </w:pPr>
    </w:p>
    <w:p w14:paraId="3E3C6D7B" w14:textId="77777777" w:rsidR="00B84CDB" w:rsidRPr="00C17BAF" w:rsidRDefault="00B84CDB" w:rsidP="00954BDD">
      <w:pPr>
        <w:spacing w:after="240"/>
        <w:rPr>
          <w:rFonts w:ascii="Times New Roman" w:eastAsia="Times New Roman" w:hAnsi="Times New Roman" w:cs="Times New Roman"/>
          <w:sz w:val="24"/>
          <w:szCs w:val="24"/>
          <w:lang w:eastAsia="fr-FR"/>
        </w:rPr>
      </w:pPr>
    </w:p>
    <w:p w14:paraId="7A49A038" w14:textId="77777777" w:rsidR="00C17BAF" w:rsidRPr="00E709D2" w:rsidRDefault="00C17BAF" w:rsidP="00E709D2">
      <w:pPr>
        <w:numPr>
          <w:ilvl w:val="0"/>
          <w:numId w:val="1"/>
        </w:numPr>
        <w:ind w:left="360"/>
        <w:jc w:val="both"/>
        <w:textAlignment w:val="baseline"/>
        <w:rPr>
          <w:rFonts w:ascii="Times New Roman" w:eastAsia="Times New Roman" w:hAnsi="Times New Roman" w:cs="Times New Roman"/>
          <w:b/>
          <w:bCs/>
          <w:color w:val="EF5A14"/>
          <w:sz w:val="28"/>
          <w:szCs w:val="28"/>
          <w:lang w:eastAsia="fr-FR"/>
        </w:rPr>
      </w:pPr>
      <w:r w:rsidRPr="00C17BAF">
        <w:rPr>
          <w:rFonts w:ascii="Times New Roman" w:eastAsia="Times New Roman" w:hAnsi="Times New Roman" w:cs="Times New Roman"/>
          <w:b/>
          <w:bCs/>
          <w:color w:val="EF5A14"/>
          <w:sz w:val="28"/>
          <w:szCs w:val="28"/>
          <w:lang w:eastAsia="fr-FR"/>
        </w:rPr>
        <w:t xml:space="preserve"> De l’importance de l’absence de pénalisation de la personne prostituée</w:t>
      </w:r>
    </w:p>
    <w:p w14:paraId="75947D20"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Les personnes prostituées doivent être considérées comme victimes du système prostitutionnel et de la traite des êtres humains</w:t>
      </w:r>
      <w:r w:rsidRPr="00C17BAF">
        <w:rPr>
          <w:rFonts w:ascii="Times New Roman" w:eastAsia="Times New Roman" w:hAnsi="Times New Roman" w:cs="Times New Roman"/>
          <w:color w:val="4A86E8"/>
          <w:lang w:eastAsia="fr-FR"/>
        </w:rPr>
        <w:t xml:space="preserve">  </w:t>
      </w:r>
      <w:r w:rsidRPr="00C17BAF">
        <w:rPr>
          <w:rFonts w:ascii="Times New Roman" w:eastAsia="Times New Roman" w:hAnsi="Times New Roman" w:cs="Times New Roman"/>
          <w:color w:val="000000"/>
          <w:lang w:eastAsia="fr-FR"/>
        </w:rPr>
        <w:t>(ci-après « traite »), et non pas responsables :</w:t>
      </w:r>
    </w:p>
    <w:p w14:paraId="5C912D55" w14:textId="77777777" w:rsidR="00C17BAF" w:rsidRPr="00C17BAF" w:rsidRDefault="00C17BAF" w:rsidP="00954BDD">
      <w:pPr>
        <w:jc w:val="center"/>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000000"/>
          <w:lang w:eastAsia="fr-FR"/>
        </w:rPr>
        <w:t>La traite sexuelle ne doit pas être un crime sans victimes !</w:t>
      </w:r>
    </w:p>
    <w:p w14:paraId="488507B2"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En étant pénalisées, celles-ci ne peuvent que se méfier des forces de l’ordre, et ne peuvent pas trouver auprès d’eux la protection nécessaire dont elles auraient besoin pour se mettre à l’abri de leurs proxénètes ou des clients violents. </w:t>
      </w:r>
      <w:r w:rsidR="003D65A3" w:rsidRPr="003D65A3">
        <w:rPr>
          <w:rFonts w:ascii="Times New Roman" w:eastAsia="Times New Roman" w:hAnsi="Times New Roman" w:cs="Times New Roman"/>
          <w:color w:val="000000"/>
          <w:lang w:eastAsia="fr-FR"/>
        </w:rPr>
        <w:tab/>
      </w:r>
      <w:r w:rsidRPr="00C17BAF">
        <w:rPr>
          <w:rFonts w:ascii="Times New Roman" w:eastAsia="Times New Roman" w:hAnsi="Times New Roman" w:cs="Times New Roman"/>
          <w:color w:val="000000"/>
          <w:lang w:eastAsia="fr-FR"/>
        </w:rPr>
        <w:br/>
        <w:t xml:space="preserve">Les pénaliser, c’est d’une part </w:t>
      </w:r>
      <w:r w:rsidRPr="00C17BAF">
        <w:rPr>
          <w:rFonts w:ascii="Times New Roman" w:eastAsia="Times New Roman" w:hAnsi="Times New Roman" w:cs="Times New Roman"/>
          <w:b/>
          <w:bCs/>
          <w:color w:val="000000"/>
          <w:lang w:eastAsia="fr-FR"/>
        </w:rPr>
        <w:t>renier leur statut de victime</w:t>
      </w:r>
      <w:r w:rsidRPr="00C17BAF">
        <w:rPr>
          <w:rFonts w:ascii="Times New Roman" w:eastAsia="Times New Roman" w:hAnsi="Times New Roman" w:cs="Times New Roman"/>
          <w:color w:val="000000"/>
          <w:lang w:eastAsia="fr-FR"/>
        </w:rPr>
        <w:t>, et c’est d’autre part  </w:t>
      </w:r>
      <w:r w:rsidRPr="00C17BAF">
        <w:rPr>
          <w:rFonts w:ascii="Times New Roman" w:eastAsia="Times New Roman" w:hAnsi="Times New Roman" w:cs="Times New Roman"/>
          <w:b/>
          <w:bCs/>
          <w:color w:val="000000"/>
          <w:lang w:eastAsia="fr-FR"/>
        </w:rPr>
        <w:t>les rendre responsables juridiquement du mal et de la misère qui les touchent.</w:t>
      </w:r>
    </w:p>
    <w:p w14:paraId="32850E22"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Depuis que la France a légiféré en 2016 en dépénalisant la prostitution, octroyant ainsi le statut de victime aux personnes prostituées :</w:t>
      </w:r>
    </w:p>
    <w:p w14:paraId="357BF95B" w14:textId="2C3A49ED" w:rsidR="00C17BAF" w:rsidRPr="00C17BAF" w:rsidRDefault="00E709D2" w:rsidP="00954BDD">
      <w:pPr>
        <w:numPr>
          <w:ilvl w:val="0"/>
          <w:numId w:val="2"/>
        </w:numPr>
        <w:jc w:val="both"/>
        <w:textAlignment w:val="baseline"/>
        <w:rPr>
          <w:rFonts w:ascii="Times New Roman" w:eastAsia="Times New Roman" w:hAnsi="Times New Roman" w:cs="Times New Roman"/>
          <w:color w:val="000000"/>
          <w:sz w:val="20"/>
          <w:szCs w:val="20"/>
          <w:lang w:eastAsia="fr-FR"/>
        </w:rPr>
      </w:pPr>
      <w:r w:rsidRPr="00B84CDB">
        <w:rPr>
          <w:rFonts w:ascii="Times New Roman" w:eastAsia="Times New Roman" w:hAnsi="Times New Roman" w:cs="Times New Roman"/>
          <w:color w:val="000000"/>
          <w:lang w:eastAsia="fr-FR"/>
        </w:rPr>
        <w:t>N</w:t>
      </w:r>
      <w:r w:rsidR="00C17BAF" w:rsidRPr="00B84CDB">
        <w:rPr>
          <w:rFonts w:ascii="Times New Roman" w:eastAsia="Times New Roman" w:hAnsi="Times New Roman" w:cs="Times New Roman"/>
          <w:color w:val="000000"/>
          <w:lang w:eastAsia="fr-FR"/>
        </w:rPr>
        <w:t>o</w:t>
      </w:r>
      <w:r w:rsidR="00C17BAF" w:rsidRPr="00C17BAF">
        <w:rPr>
          <w:rFonts w:ascii="Times New Roman" w:eastAsia="Times New Roman" w:hAnsi="Times New Roman" w:cs="Times New Roman"/>
          <w:color w:val="000000"/>
          <w:lang w:eastAsia="fr-FR"/>
        </w:rPr>
        <w:t>us avons observé que dans 41% de nos dossiers judiciaires de proxénétisme aggravé ou trait</w:t>
      </w:r>
      <w:r w:rsidR="00C17BAF" w:rsidRPr="00B84CDB">
        <w:rPr>
          <w:rFonts w:ascii="Times New Roman" w:eastAsia="Times New Roman" w:hAnsi="Times New Roman" w:cs="Times New Roman"/>
          <w:color w:val="000000"/>
          <w:lang w:eastAsia="fr-FR"/>
        </w:rPr>
        <w:t>e</w:t>
      </w:r>
      <w:r w:rsidR="00C17BAF" w:rsidRPr="00B84CDB">
        <w:rPr>
          <w:rFonts w:ascii="Times New Roman" w:eastAsia="Times New Roman" w:hAnsi="Times New Roman" w:cs="Times New Roman"/>
          <w:lang w:eastAsia="fr-FR"/>
        </w:rPr>
        <w:t>:</w:t>
      </w:r>
      <w:r w:rsidR="00C17BAF" w:rsidRPr="00D60AE6">
        <w:rPr>
          <w:rFonts w:ascii="Times New Roman" w:eastAsia="Times New Roman" w:hAnsi="Times New Roman" w:cs="Times New Roman"/>
          <w:lang w:eastAsia="fr-FR"/>
        </w:rPr>
        <w:t xml:space="preserve"> </w:t>
      </w:r>
      <w:r w:rsidR="00C17BAF" w:rsidRPr="00C17BAF">
        <w:rPr>
          <w:rFonts w:ascii="Times New Roman" w:eastAsia="Times New Roman" w:hAnsi="Times New Roman" w:cs="Times New Roman"/>
          <w:color w:val="000000"/>
          <w:lang w:eastAsia="fr-FR"/>
        </w:rPr>
        <w:t>une ou plusieurs victimes se constituent partie civile contre leurs bourreaux ; contre 21% avant 2016.</w:t>
      </w:r>
      <w:r w:rsidR="00C17BAF" w:rsidRPr="00C17BAF">
        <w:rPr>
          <w:rFonts w:ascii="Times New Roman" w:eastAsia="Times New Roman" w:hAnsi="Times New Roman" w:cs="Times New Roman"/>
          <w:color w:val="000000"/>
          <w:lang w:eastAsia="fr-FR"/>
        </w:rPr>
        <w:br/>
        <w:t xml:space="preserve">→ En se considérant désormais par elles-mêmes et par la société comme “victimes”, elles </w:t>
      </w:r>
      <w:r w:rsidR="00C17BAF" w:rsidRPr="00C17BAF">
        <w:rPr>
          <w:rFonts w:ascii="Times New Roman" w:eastAsia="Times New Roman" w:hAnsi="Times New Roman" w:cs="Times New Roman"/>
          <w:color w:val="000000"/>
          <w:lang w:eastAsia="fr-FR"/>
        </w:rPr>
        <w:lastRenderedPageBreak/>
        <w:t xml:space="preserve">agissent donc plus fréquemment contre leurs bourreaux en justice pour </w:t>
      </w:r>
      <w:r w:rsidR="00C17BAF" w:rsidRPr="00C17BAF">
        <w:rPr>
          <w:rFonts w:ascii="Times New Roman" w:eastAsia="Times New Roman" w:hAnsi="Times New Roman" w:cs="Times New Roman"/>
          <w:b/>
          <w:bCs/>
          <w:color w:val="000000"/>
          <w:lang w:eastAsia="fr-FR"/>
        </w:rPr>
        <w:t>faire valoir leurs droits</w:t>
      </w:r>
      <w:r w:rsidR="00C17BAF" w:rsidRPr="00C17BAF">
        <w:rPr>
          <w:rFonts w:ascii="Times New Roman" w:eastAsia="Times New Roman" w:hAnsi="Times New Roman" w:cs="Times New Roman"/>
          <w:color w:val="000000"/>
          <w:lang w:eastAsia="fr-FR"/>
        </w:rPr>
        <w:t>.</w:t>
      </w:r>
    </w:p>
    <w:p w14:paraId="7019EB14"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En se reconnaissant victimes de ces violences, elles sont également</w:t>
      </w:r>
      <w:r w:rsidRPr="00C17BAF">
        <w:rPr>
          <w:rFonts w:ascii="Times New Roman" w:eastAsia="Times New Roman" w:hAnsi="Times New Roman" w:cs="Times New Roman"/>
          <w:b/>
          <w:bCs/>
          <w:color w:val="000000"/>
          <w:lang w:eastAsia="fr-FR"/>
        </w:rPr>
        <w:t xml:space="preserve"> plus à-mêmes de sortir de ce système qui les exploite</w:t>
      </w:r>
      <w:r w:rsidRPr="00C17BAF">
        <w:rPr>
          <w:rFonts w:ascii="Times New Roman" w:eastAsia="Times New Roman" w:hAnsi="Times New Roman" w:cs="Times New Roman"/>
          <w:color w:val="000000"/>
          <w:lang w:eastAsia="fr-FR"/>
        </w:rPr>
        <w:t>. Il s’agit cependant d’un processus long et non linéaire. Le statut de victime leur permet alors de mieux appréhender la réalité de leur situation.</w:t>
      </w:r>
    </w:p>
    <w:p w14:paraId="2D5C41FF"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Aux EACP, bien qu’il n’y ait pas de “profil-type”, nous comptons en moyenne deux ans et demi entre la mise à l’abri et la réinsertion sociale complète de la personne accompagnée.</w:t>
      </w:r>
    </w:p>
    <w:p w14:paraId="475CA47C" w14:textId="4C1D918D"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Bien que lorsque la prostitution était pénalisée</w:t>
      </w:r>
      <w:r w:rsidR="00B84CDB">
        <w:rPr>
          <w:rFonts w:ascii="Times New Roman" w:eastAsia="Times New Roman" w:hAnsi="Times New Roman" w:cs="Times New Roman"/>
          <w:color w:val="000000"/>
          <w:lang w:eastAsia="fr-FR"/>
        </w:rPr>
        <w:t>,</w:t>
      </w:r>
      <w:r w:rsidRPr="00C17BAF">
        <w:rPr>
          <w:rFonts w:ascii="Times New Roman" w:eastAsia="Times New Roman" w:hAnsi="Times New Roman" w:cs="Times New Roman"/>
          <w:color w:val="000000"/>
          <w:lang w:eastAsia="fr-FR"/>
        </w:rPr>
        <w:t xml:space="preserve"> les victimes ne portaient pas plainte, elles ne sont encore que trop peu nombreuses à oser : 75% des victimes ne s’y risquent pas</w:t>
      </w:r>
      <w:r w:rsidR="00954BDD">
        <w:rPr>
          <w:rStyle w:val="FootnoteReference"/>
          <w:rFonts w:ascii="Times New Roman" w:eastAsia="Times New Roman" w:hAnsi="Times New Roman" w:cs="Times New Roman"/>
          <w:color w:val="000000"/>
          <w:lang w:eastAsia="fr-FR"/>
        </w:rPr>
        <w:footnoteReference w:id="2"/>
      </w:r>
      <w:r w:rsidRPr="00C17BAF">
        <w:rPr>
          <w:rFonts w:ascii="Times New Roman" w:eastAsia="Times New Roman" w:hAnsi="Times New Roman" w:cs="Times New Roman"/>
          <w:color w:val="000000"/>
          <w:lang w:eastAsia="fr-FR"/>
        </w:rPr>
        <w:t xml:space="preserve">. Ce chiffre devrait néanmoins tendre à s’accroître avec l’évolution des </w:t>
      </w:r>
      <w:r w:rsidR="00D60AE6">
        <w:rPr>
          <w:rFonts w:ascii="Times New Roman" w:eastAsia="Times New Roman" w:hAnsi="Times New Roman" w:cs="Times New Roman"/>
          <w:color w:val="000000"/>
          <w:lang w:eastAsia="fr-FR"/>
        </w:rPr>
        <w:t>mœurs</w:t>
      </w:r>
      <w:r w:rsidRPr="00C17BAF">
        <w:rPr>
          <w:rFonts w:ascii="Times New Roman" w:eastAsia="Times New Roman" w:hAnsi="Times New Roman" w:cs="Times New Roman"/>
          <w:color w:val="000000"/>
          <w:lang w:eastAsia="fr-FR"/>
        </w:rPr>
        <w:t xml:space="preserve"> de la société les catégorisant socialement comme victimes.</w:t>
      </w:r>
    </w:p>
    <w:p w14:paraId="481F0283" w14:textId="77777777" w:rsidR="00C17BAF" w:rsidRPr="00C17BAF" w:rsidRDefault="00C17BAF" w:rsidP="00954BDD">
      <w:pPr>
        <w:spacing w:after="240"/>
        <w:rPr>
          <w:rFonts w:ascii="Times New Roman" w:eastAsia="Times New Roman" w:hAnsi="Times New Roman" w:cs="Times New Roman"/>
          <w:sz w:val="24"/>
          <w:szCs w:val="24"/>
          <w:lang w:eastAsia="fr-FR"/>
        </w:rPr>
      </w:pPr>
    </w:p>
    <w:p w14:paraId="68B030C8" w14:textId="32A64820" w:rsidR="002822E4" w:rsidRDefault="00C17BAF" w:rsidP="00954BDD">
      <w:pPr>
        <w:rPr>
          <w:rFonts w:ascii="Times New Roman" w:eastAsia="Times New Roman" w:hAnsi="Times New Roman" w:cs="Times New Roman"/>
          <w:b/>
          <w:bCs/>
          <w:color w:val="FF6E11"/>
          <w:lang w:eastAsia="fr-FR"/>
        </w:rPr>
      </w:pPr>
      <w:r w:rsidRPr="00C17BAF">
        <w:rPr>
          <w:rFonts w:ascii="Times New Roman" w:eastAsia="Times New Roman" w:hAnsi="Times New Roman" w:cs="Times New Roman"/>
          <w:b/>
          <w:bCs/>
          <w:color w:val="EF5A14"/>
          <w:sz w:val="28"/>
          <w:szCs w:val="28"/>
          <w:lang w:eastAsia="fr-FR"/>
        </w:rPr>
        <w:t>II. De l'importance de la pénalisation des clients dans la lutte contre les réseaux de traite sexuelle</w:t>
      </w:r>
      <w:r w:rsidRPr="00C17BAF">
        <w:rPr>
          <w:rFonts w:ascii="Times New Roman" w:eastAsia="Times New Roman" w:hAnsi="Times New Roman" w:cs="Times New Roman"/>
          <w:b/>
          <w:bCs/>
          <w:color w:val="FF6E11"/>
          <w:lang w:eastAsia="fr-FR"/>
        </w:rPr>
        <w:t xml:space="preserve"> </w:t>
      </w:r>
    </w:p>
    <w:p w14:paraId="3029D1D0" w14:textId="77777777" w:rsidR="002C7C13" w:rsidRPr="00C17BAF" w:rsidRDefault="002C7C13" w:rsidP="00954BDD">
      <w:pPr>
        <w:rPr>
          <w:rFonts w:ascii="Times New Roman" w:eastAsia="Times New Roman" w:hAnsi="Times New Roman" w:cs="Times New Roman"/>
          <w:b/>
          <w:bCs/>
          <w:color w:val="FF6E11"/>
          <w:lang w:eastAsia="fr-FR"/>
        </w:rPr>
      </w:pPr>
    </w:p>
    <w:p w14:paraId="4A4C56A7" w14:textId="2565BA7F"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lastRenderedPageBreak/>
        <w:t xml:space="preserve">En 2015, le chiffre d’affaires de la prostitution s’élevait à </w:t>
      </w:r>
      <w:r w:rsidR="00954BDD">
        <w:rPr>
          <w:rFonts w:ascii="Times New Roman" w:eastAsia="Times New Roman" w:hAnsi="Times New Roman" w:cs="Times New Roman"/>
          <w:color w:val="000000"/>
          <w:lang w:eastAsia="fr-FR"/>
        </w:rPr>
        <w:t>3.2 milliards d’euros en France</w:t>
      </w:r>
      <w:r w:rsidR="00954BDD">
        <w:rPr>
          <w:rStyle w:val="FootnoteReference"/>
          <w:rFonts w:ascii="Times New Roman" w:eastAsia="Times New Roman" w:hAnsi="Times New Roman" w:cs="Times New Roman"/>
          <w:color w:val="000000"/>
          <w:lang w:eastAsia="fr-FR"/>
        </w:rPr>
        <w:footnoteReference w:id="3"/>
      </w:r>
      <w:r w:rsidRPr="00C17BAF">
        <w:rPr>
          <w:rFonts w:ascii="Times New Roman" w:eastAsia="Times New Roman" w:hAnsi="Times New Roman" w:cs="Times New Roman"/>
          <w:color w:val="000000"/>
          <w:lang w:eastAsia="fr-FR"/>
        </w:rPr>
        <w:t xml:space="preserve"> : ce chiffre serait à actualiser puisque les profits liés à la traite humaine ont été multipliés par cinq en l’espace de cinq ans pour monter à 150 milliards de dollars</w:t>
      </w:r>
      <w:r w:rsidR="00954BDD">
        <w:rPr>
          <w:rStyle w:val="FootnoteReference"/>
          <w:rFonts w:ascii="Times New Roman" w:eastAsia="Times New Roman" w:hAnsi="Times New Roman" w:cs="Times New Roman"/>
          <w:color w:val="000000"/>
          <w:lang w:eastAsia="fr-FR"/>
        </w:rPr>
        <w:footnoteReference w:id="4"/>
      </w:r>
      <w:r w:rsidRPr="00C17BAF">
        <w:rPr>
          <w:rFonts w:ascii="Times New Roman" w:eastAsia="Times New Roman" w:hAnsi="Times New Roman" w:cs="Times New Roman"/>
          <w:color w:val="000000"/>
          <w:lang w:eastAsia="fr-FR"/>
        </w:rPr>
        <w:t>.</w:t>
      </w:r>
      <w:r w:rsidR="003D65A3">
        <w:rPr>
          <w:rFonts w:ascii="Times New Roman" w:eastAsia="Times New Roman" w:hAnsi="Times New Roman" w:cs="Times New Roman"/>
          <w:color w:val="000000"/>
          <w:lang w:eastAsia="fr-FR"/>
        </w:rPr>
        <w:tab/>
      </w:r>
      <w:r w:rsidRPr="00C17BAF">
        <w:rPr>
          <w:rFonts w:ascii="Times New Roman" w:eastAsia="Times New Roman" w:hAnsi="Times New Roman" w:cs="Times New Roman"/>
          <w:color w:val="000000"/>
          <w:lang w:eastAsia="fr-FR"/>
        </w:rPr>
        <w:br/>
        <w:t>Les victimes identifiées de la traite sexuelle représentent plus des ¾ des victimes de la traite des êtres humains</w:t>
      </w:r>
      <w:r w:rsidR="00954BDD">
        <w:rPr>
          <w:rStyle w:val="FootnoteReference"/>
          <w:rFonts w:ascii="Times New Roman" w:eastAsia="Times New Roman" w:hAnsi="Times New Roman" w:cs="Times New Roman"/>
          <w:color w:val="000000"/>
          <w:lang w:eastAsia="fr-FR"/>
        </w:rPr>
        <w:footnoteReference w:id="5"/>
      </w:r>
      <w:r w:rsidRPr="00C17BAF">
        <w:rPr>
          <w:rFonts w:ascii="Times New Roman" w:eastAsia="Times New Roman" w:hAnsi="Times New Roman" w:cs="Times New Roman"/>
          <w:color w:val="000000"/>
          <w:lang w:eastAsia="fr-FR"/>
        </w:rPr>
        <w:t xml:space="preserve"> : il s’agit donc d’</w:t>
      </w:r>
      <w:r w:rsidRPr="00C17BAF">
        <w:rPr>
          <w:rFonts w:ascii="Times New Roman" w:eastAsia="Times New Roman" w:hAnsi="Times New Roman" w:cs="Times New Roman"/>
          <w:b/>
          <w:bCs/>
          <w:color w:val="000000"/>
          <w:lang w:eastAsia="fr-FR"/>
        </w:rPr>
        <w:t>un des trafics les plus lucratifs dans le monde. Ces profits massifs attirent toujours plus de nouveaux réseaux</w:t>
      </w:r>
      <w:r w:rsidRPr="00C17BAF">
        <w:rPr>
          <w:rFonts w:ascii="Times New Roman" w:eastAsia="Times New Roman" w:hAnsi="Times New Roman" w:cs="Times New Roman"/>
          <w:color w:val="000000"/>
          <w:lang w:eastAsia="fr-FR"/>
        </w:rPr>
        <w:t>.</w:t>
      </w:r>
    </w:p>
    <w:p w14:paraId="6DA51104" w14:textId="77777777" w:rsidR="00C17BAF" w:rsidRPr="00C17BAF" w:rsidRDefault="00C17BAF" w:rsidP="00954BDD">
      <w:pPr>
        <w:jc w:val="center"/>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000000"/>
          <w:lang w:eastAsia="fr-FR"/>
        </w:rPr>
        <w:t xml:space="preserve">D’où provient l’argent qui finance ces réseaux d’esclavage sexuel ? </w:t>
      </w:r>
    </w:p>
    <w:p w14:paraId="708ACA2D" w14:textId="77777777" w:rsidR="00C17BAF" w:rsidRPr="00C17BAF" w:rsidRDefault="00C17BAF" w:rsidP="00954BDD">
      <w:pPr>
        <w:jc w:val="center"/>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000000"/>
          <w:lang w:eastAsia="fr-FR"/>
        </w:rPr>
        <w:t xml:space="preserve">Du client. </w:t>
      </w:r>
    </w:p>
    <w:p w14:paraId="177B06C7"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Le client représente l’unique source financière sur laquelle comptent les réseaux de traite. En vulgarisant économiquement ;</w:t>
      </w:r>
      <w:r w:rsidRPr="003D65A3">
        <w:rPr>
          <w:rFonts w:ascii="Times New Roman" w:eastAsia="Times New Roman" w:hAnsi="Times New Roman" w:cs="Times New Roman"/>
          <w:color w:val="000000"/>
          <w:lang w:eastAsia="fr-FR"/>
        </w:rPr>
        <w:tab/>
      </w:r>
      <w:r w:rsidRPr="00C17BAF">
        <w:rPr>
          <w:rFonts w:ascii="Times New Roman" w:eastAsia="Times New Roman" w:hAnsi="Times New Roman" w:cs="Times New Roman"/>
          <w:color w:val="000000"/>
          <w:lang w:eastAsia="fr-FR"/>
        </w:rPr>
        <w:br/>
        <w:t>Le client d’achat d’actes sexuels représente la demande, le réseau répond à la demande par l’offre : l’exploitation sexuelle.</w:t>
      </w:r>
      <w:r w:rsidRPr="003D65A3">
        <w:rPr>
          <w:rFonts w:ascii="Times New Roman" w:eastAsia="Times New Roman" w:hAnsi="Times New Roman" w:cs="Times New Roman"/>
          <w:color w:val="000000"/>
          <w:lang w:eastAsia="fr-FR"/>
        </w:rPr>
        <w:tab/>
      </w:r>
      <w:r w:rsidRPr="00C17BAF">
        <w:rPr>
          <w:rFonts w:ascii="Times New Roman" w:eastAsia="Times New Roman" w:hAnsi="Times New Roman" w:cs="Times New Roman"/>
          <w:color w:val="000000"/>
          <w:lang w:eastAsia="fr-FR"/>
        </w:rPr>
        <w:br/>
        <w:t>Ainsi, sans demande du client, pas de rémunération des réseaux de traite, et donc absence de bénéfices pour le réseau : absence de demande.</w:t>
      </w:r>
    </w:p>
    <w:p w14:paraId="65BFBF75"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Le client est donc un maillon indissociable du système de traite : il fait partie du fonctionnement des réseaux. Il doit à ce titre être responsabilisé.</w:t>
      </w:r>
    </w:p>
    <w:p w14:paraId="0820CA11"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6CF4AA7E"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lastRenderedPageBreak/>
        <w:t>D’autre part, en pénalisant l’achat, la demande est diminuée → les bénéfices des réseaux diminuent, il y a alors diminution de l’offre : le “business” du corps humain ne devient plus rentable, désintéresse les criminels et tend alors à reculer.</w:t>
      </w:r>
    </w:p>
    <w:p w14:paraId="013D8615"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304D9318"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En cas de travail forcé, le client est pénalisé. Au regard de cet élément, pourquoi le client de traite sexuelle ne devrait-il pas faire face à sa responsabilité ?</w:t>
      </w:r>
    </w:p>
    <w:p w14:paraId="2B10D3CB"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br/>
      </w:r>
      <w:r w:rsidRPr="00C17BAF">
        <w:rPr>
          <w:rFonts w:ascii="Times New Roman" w:eastAsia="Times New Roman" w:hAnsi="Times New Roman" w:cs="Times New Roman"/>
          <w:b/>
          <w:bCs/>
          <w:color w:val="000000"/>
          <w:lang w:eastAsia="fr-FR"/>
        </w:rPr>
        <w:t xml:space="preserve">Lors de nos stages de sensibilisation auprès des clients pénalisés, les justifications sont nombreuses. Pourtant, “je ne savais pas, elle me souriait” n’explique pas tout dans un monde où la misère sexuelle s’intensifie : le client participe activement à cette exploitation, qu’il en ait conscience ou pas, qu’il soit violent ou pas. </w:t>
      </w:r>
    </w:p>
    <w:p w14:paraId="3F99CA15"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br/>
        <w:t>→ d’où l’importance de sensibiliser les consciences à différentes échelles (</w:t>
      </w:r>
      <w:r w:rsidRPr="00C17BAF">
        <w:rPr>
          <w:rFonts w:ascii="Times New Roman" w:eastAsia="Times New Roman" w:hAnsi="Times New Roman" w:cs="Times New Roman"/>
          <w:i/>
          <w:iCs/>
          <w:color w:val="000000"/>
          <w:lang w:eastAsia="fr-FR"/>
        </w:rPr>
        <w:t>cf infra III</w:t>
      </w:r>
      <w:r w:rsidRPr="00C17BAF">
        <w:rPr>
          <w:rFonts w:ascii="Times New Roman" w:eastAsia="Times New Roman" w:hAnsi="Times New Roman" w:cs="Times New Roman"/>
          <w:color w:val="000000"/>
          <w:lang w:eastAsia="fr-FR"/>
        </w:rPr>
        <w:t>).</w:t>
      </w:r>
    </w:p>
    <w:p w14:paraId="09EA53B9" w14:textId="77777777" w:rsidR="00C17BAF" w:rsidRPr="00C17BAF" w:rsidRDefault="00C17BAF" w:rsidP="00954BDD">
      <w:pPr>
        <w:spacing w:after="240"/>
        <w:rPr>
          <w:rFonts w:ascii="Times New Roman" w:eastAsia="Times New Roman" w:hAnsi="Times New Roman" w:cs="Times New Roman"/>
          <w:sz w:val="24"/>
          <w:szCs w:val="24"/>
          <w:lang w:eastAsia="fr-FR"/>
        </w:rPr>
      </w:pPr>
      <w:r w:rsidRPr="00C17BAF">
        <w:rPr>
          <w:rFonts w:ascii="Times New Roman" w:eastAsia="Times New Roman" w:hAnsi="Times New Roman" w:cs="Times New Roman"/>
          <w:sz w:val="24"/>
          <w:szCs w:val="24"/>
          <w:lang w:eastAsia="fr-FR"/>
        </w:rPr>
        <w:br/>
      </w:r>
    </w:p>
    <w:p w14:paraId="7D9A91F5" w14:textId="77777777" w:rsidR="00C17BAF" w:rsidRPr="00C17BAF" w:rsidRDefault="00C17BAF" w:rsidP="00954BDD">
      <w:pPr>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EF5A14"/>
          <w:sz w:val="28"/>
          <w:szCs w:val="28"/>
          <w:lang w:eastAsia="fr-FR"/>
        </w:rPr>
        <w:t xml:space="preserve">III. De l'importance de la sensibilisation dans la lutte contre les réseaux de traite sexuelle : </w:t>
      </w:r>
    </w:p>
    <w:p w14:paraId="2DDE5539" w14:textId="77777777" w:rsidR="00C17BAF" w:rsidRPr="00C17BAF" w:rsidRDefault="00C17BAF" w:rsidP="00954BDD">
      <w:pPr>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000000"/>
          <w:sz w:val="28"/>
          <w:szCs w:val="28"/>
          <w:lang w:eastAsia="fr-FR"/>
        </w:rPr>
        <w:t>Sensibiliser le grand public, client potentiel ou cible potentielle</w:t>
      </w:r>
    </w:p>
    <w:p w14:paraId="457830DE"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lastRenderedPageBreak/>
        <w:t>La traite sexuelle est encore trop taboue dans le monde.</w:t>
      </w:r>
      <w:r w:rsidRPr="003D65A3">
        <w:rPr>
          <w:rFonts w:ascii="Times New Roman" w:eastAsia="Times New Roman" w:hAnsi="Times New Roman" w:cs="Times New Roman"/>
          <w:color w:val="000000"/>
          <w:lang w:eastAsia="fr-FR"/>
        </w:rPr>
        <w:tab/>
      </w:r>
      <w:r w:rsidRPr="00C17BAF">
        <w:rPr>
          <w:rFonts w:ascii="Times New Roman" w:eastAsia="Times New Roman" w:hAnsi="Times New Roman" w:cs="Times New Roman"/>
          <w:color w:val="000000"/>
          <w:lang w:eastAsia="fr-FR"/>
        </w:rPr>
        <w:br/>
        <w:t>On assiste à un désintéressement de la société à la misère sexuelle. Le grand public ne se sent pas concerné par la problématique, on s’estime “intouchable”.</w:t>
      </w:r>
    </w:p>
    <w:p w14:paraId="2EF7813A"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682559F8" w14:textId="77777777" w:rsidR="00C17BAF" w:rsidRPr="00C17BAF" w:rsidRDefault="00C17BAF" w:rsidP="00954BDD">
      <w:pPr>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EF5A14"/>
          <w:sz w:val="24"/>
          <w:szCs w:val="24"/>
          <w:lang w:eastAsia="fr-FR"/>
        </w:rPr>
        <w:t>i. Sensibiliser les jeunes</w:t>
      </w:r>
    </w:p>
    <w:p w14:paraId="7BF97F5E"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Il est primordial de libérer la parole auprès des jeunes pour les avertir des réalités de la prostitution, du proxénétisme et des techniques d’enrôlement des réseaux. Cela permet d’enrayer le “recrutement” de masse. </w:t>
      </w:r>
    </w:p>
    <w:p w14:paraId="2D983827"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000000"/>
          <w:lang w:eastAsia="fr-FR"/>
        </w:rPr>
        <w:t xml:space="preserve">  </w:t>
      </w:r>
    </w:p>
    <w:p w14:paraId="43AF0583" w14:textId="27CC3513"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Les jeunes sont des </w:t>
      </w:r>
      <w:r w:rsidRPr="00C17BAF">
        <w:rPr>
          <w:rFonts w:ascii="Times New Roman" w:eastAsia="Times New Roman" w:hAnsi="Times New Roman" w:cs="Times New Roman"/>
          <w:b/>
          <w:bCs/>
          <w:color w:val="000000"/>
          <w:lang w:eastAsia="fr-FR"/>
        </w:rPr>
        <w:t>proies faciles du proxénétisme et de la traite</w:t>
      </w:r>
      <w:r w:rsidR="00367789">
        <w:rPr>
          <w:rFonts w:ascii="Times New Roman" w:eastAsia="Times New Roman" w:hAnsi="Times New Roman" w:cs="Times New Roman"/>
          <w:b/>
          <w:bCs/>
          <w:color w:val="000000"/>
          <w:lang w:eastAsia="fr-FR"/>
        </w:rPr>
        <w:t xml:space="preserve"> </w:t>
      </w:r>
      <w:r w:rsidRPr="00C17BAF">
        <w:rPr>
          <w:rFonts w:ascii="Times New Roman" w:eastAsia="Times New Roman" w:hAnsi="Times New Roman" w:cs="Times New Roman"/>
          <w:color w:val="4A86E8"/>
          <w:lang w:eastAsia="fr-FR"/>
        </w:rPr>
        <w:t>:</w:t>
      </w:r>
      <w:r w:rsidRPr="00C17BAF">
        <w:rPr>
          <w:rFonts w:ascii="Times New Roman" w:eastAsia="Times New Roman" w:hAnsi="Times New Roman" w:cs="Times New Roman"/>
          <w:color w:val="000000"/>
          <w:lang w:eastAsia="fr-FR"/>
        </w:rPr>
        <w:t xml:space="preserve"> 10.000 mineurs prostitués en France contre 3 millions à l’échelle mondiale.</w:t>
      </w:r>
      <w:r w:rsidRPr="003D65A3">
        <w:rPr>
          <w:rFonts w:ascii="Times New Roman" w:eastAsia="Times New Roman" w:hAnsi="Times New Roman" w:cs="Times New Roman"/>
          <w:color w:val="000000"/>
          <w:lang w:eastAsia="fr-FR"/>
        </w:rPr>
        <w:tab/>
      </w:r>
      <w:r w:rsidRPr="00C17BAF">
        <w:rPr>
          <w:rFonts w:ascii="Times New Roman" w:eastAsia="Times New Roman" w:hAnsi="Times New Roman" w:cs="Times New Roman"/>
          <w:color w:val="000000"/>
          <w:lang w:eastAsia="fr-FR"/>
        </w:rPr>
        <w:br/>
        <w:t>Cette jeune population est plus manipulable en raison de leur âge. Les cibles de choix des trafiquants sont les jeunes en situation de précarité familiale, financière, ou d’instabilité mentale.</w:t>
      </w:r>
    </w:p>
    <w:p w14:paraId="2C734829"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5DA41101"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D’après notre expérience dans l’animation de formations auprès de classes de lycéens, nous remarquons que les langues se délient très vite.</w:t>
      </w:r>
      <w:r w:rsidRPr="003D65A3">
        <w:rPr>
          <w:rFonts w:ascii="Times New Roman" w:eastAsia="Times New Roman" w:hAnsi="Times New Roman" w:cs="Times New Roman"/>
          <w:color w:val="000000"/>
          <w:lang w:eastAsia="fr-FR"/>
        </w:rPr>
        <w:tab/>
      </w:r>
      <w:r w:rsidRPr="00C17BAF">
        <w:rPr>
          <w:rFonts w:ascii="Times New Roman" w:eastAsia="Times New Roman" w:hAnsi="Times New Roman" w:cs="Times New Roman"/>
          <w:color w:val="000000"/>
          <w:lang w:eastAsia="fr-FR"/>
        </w:rPr>
        <w:br/>
        <w:t>Les thèmes abordés sont divers : protection de l’image de soi sur internet et mise en garde de ses dérives (cyber-harcèlement, chantage et risque de prostitution, proxénétisme)</w:t>
      </w:r>
      <w:r w:rsidRPr="003D65A3">
        <w:rPr>
          <w:rFonts w:ascii="Times New Roman" w:eastAsia="Times New Roman" w:hAnsi="Times New Roman" w:cs="Times New Roman"/>
          <w:color w:val="000000"/>
          <w:lang w:eastAsia="fr-FR"/>
        </w:rPr>
        <w:tab/>
        <w:t>.</w:t>
      </w:r>
      <w:r w:rsidRPr="00C17BAF">
        <w:rPr>
          <w:rFonts w:ascii="Times New Roman" w:eastAsia="Times New Roman" w:hAnsi="Times New Roman" w:cs="Times New Roman"/>
          <w:color w:val="000000"/>
          <w:lang w:eastAsia="fr-FR"/>
        </w:rPr>
        <w:br/>
        <w:t xml:space="preserve">Nous observons toujours de </w:t>
      </w:r>
      <w:r w:rsidRPr="00C17BAF">
        <w:rPr>
          <w:rFonts w:ascii="Times New Roman" w:eastAsia="Times New Roman" w:hAnsi="Times New Roman" w:cs="Times New Roman"/>
          <w:b/>
          <w:bCs/>
          <w:color w:val="000000"/>
          <w:lang w:eastAsia="fr-FR"/>
        </w:rPr>
        <w:t>bons échanges</w:t>
      </w:r>
      <w:r w:rsidRPr="00C17BAF">
        <w:rPr>
          <w:rFonts w:ascii="Times New Roman" w:eastAsia="Times New Roman" w:hAnsi="Times New Roman" w:cs="Times New Roman"/>
          <w:color w:val="000000"/>
          <w:lang w:eastAsia="fr-FR"/>
        </w:rPr>
        <w:t xml:space="preserve"> avec les jeunes, ceux-ci </w:t>
      </w:r>
      <w:r w:rsidRPr="00C17BAF">
        <w:rPr>
          <w:rFonts w:ascii="Times New Roman" w:eastAsia="Times New Roman" w:hAnsi="Times New Roman" w:cs="Times New Roman"/>
          <w:b/>
          <w:bCs/>
          <w:color w:val="000000"/>
          <w:lang w:eastAsia="fr-FR"/>
        </w:rPr>
        <w:t>n’hésitent pas à poser des questions.</w:t>
      </w:r>
      <w:r w:rsidRPr="00C17BAF">
        <w:rPr>
          <w:rFonts w:ascii="Times New Roman" w:eastAsia="Times New Roman" w:hAnsi="Times New Roman" w:cs="Times New Roman"/>
          <w:color w:val="000000"/>
          <w:lang w:eastAsia="fr-FR"/>
        </w:rPr>
        <w:t xml:space="preserve"> Beaucoup ne connaissent pas la différence entre prostitution et proxénétisme, et </w:t>
      </w:r>
      <w:r w:rsidRPr="00C17BAF">
        <w:rPr>
          <w:rFonts w:ascii="Times New Roman" w:eastAsia="Times New Roman" w:hAnsi="Times New Roman" w:cs="Times New Roman"/>
          <w:b/>
          <w:bCs/>
          <w:color w:val="000000"/>
          <w:lang w:eastAsia="fr-FR"/>
        </w:rPr>
        <w:t>ne sont pas au courant et conscients de la proximité du proxénétisme et des réseaux de traite</w:t>
      </w:r>
      <w:r w:rsidRPr="00C17BAF">
        <w:rPr>
          <w:rFonts w:ascii="Times New Roman" w:eastAsia="Times New Roman" w:hAnsi="Times New Roman" w:cs="Times New Roman"/>
          <w:color w:val="000000"/>
          <w:lang w:eastAsia="fr-FR"/>
        </w:rPr>
        <w:t>.</w:t>
      </w:r>
      <w:r w:rsidRPr="00C17BAF">
        <w:rPr>
          <w:rFonts w:ascii="Times New Roman" w:eastAsia="Times New Roman" w:hAnsi="Times New Roman" w:cs="Times New Roman"/>
          <w:color w:val="000000"/>
          <w:lang w:eastAsia="fr-FR"/>
        </w:rPr>
        <w:br/>
      </w:r>
      <w:r w:rsidRPr="00C17BAF">
        <w:rPr>
          <w:rFonts w:ascii="Times New Roman" w:eastAsia="Times New Roman" w:hAnsi="Times New Roman" w:cs="Times New Roman"/>
          <w:color w:val="000000"/>
          <w:lang w:eastAsia="fr-FR"/>
        </w:rPr>
        <w:lastRenderedPageBreak/>
        <w:t>Les jeunes en situation de détresse et de fragilité (harcèlement, instabilité, échecs scolaires) sont plus enclins à tomber sous la coupe d’un proxénète.</w:t>
      </w:r>
    </w:p>
    <w:p w14:paraId="7A2D3178"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32CFCE31"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 A l’issu de ces stages, plusieurs jeunes nous ont été adressés puisqu’ils étaient prostitués dans un réseau sans avoir réellement conscience de leur situation. </w:t>
      </w:r>
    </w:p>
    <w:p w14:paraId="6926028B"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723C790B"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Il est donc nécessaire de sensibiliser les jeunes aux dangers de la prostitution et du proxénétisme, au fonctionnement des réseaux de traite : ils sont très réceptifs puisque c’est un </w:t>
      </w:r>
      <w:r w:rsidRPr="00C17BAF">
        <w:rPr>
          <w:rFonts w:ascii="Times New Roman" w:eastAsia="Times New Roman" w:hAnsi="Times New Roman" w:cs="Times New Roman"/>
          <w:b/>
          <w:bCs/>
          <w:color w:val="000000"/>
          <w:lang w:eastAsia="fr-FR"/>
        </w:rPr>
        <w:t>sujet de société qui les concerne directement.</w:t>
      </w:r>
    </w:p>
    <w:p w14:paraId="14FC8014" w14:textId="77777777" w:rsidR="00C17BAF" w:rsidRPr="00C17BAF" w:rsidRDefault="00C17BAF" w:rsidP="00954BDD">
      <w:pPr>
        <w:spacing w:after="240"/>
        <w:rPr>
          <w:rFonts w:ascii="Times New Roman" w:eastAsia="Times New Roman" w:hAnsi="Times New Roman" w:cs="Times New Roman"/>
          <w:sz w:val="24"/>
          <w:szCs w:val="24"/>
          <w:lang w:eastAsia="fr-FR"/>
        </w:rPr>
      </w:pPr>
    </w:p>
    <w:p w14:paraId="35CA3417" w14:textId="77777777" w:rsidR="00C17BAF" w:rsidRPr="00C17BAF" w:rsidRDefault="00C17BAF" w:rsidP="00954BDD">
      <w:pPr>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EF5A14"/>
          <w:sz w:val="24"/>
          <w:szCs w:val="24"/>
          <w:lang w:eastAsia="fr-FR"/>
        </w:rPr>
        <w:t>ii. Sensibiliser les clients pénalisés</w:t>
      </w:r>
    </w:p>
    <w:p w14:paraId="293D325E"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Tel que présenté en </w:t>
      </w:r>
      <w:r w:rsidRPr="00C17BAF">
        <w:rPr>
          <w:rFonts w:ascii="Times New Roman" w:eastAsia="Times New Roman" w:hAnsi="Times New Roman" w:cs="Times New Roman"/>
          <w:i/>
          <w:iCs/>
          <w:color w:val="000000"/>
          <w:lang w:eastAsia="fr-FR"/>
        </w:rPr>
        <w:t>supra II.</w:t>
      </w:r>
      <w:r w:rsidRPr="00C17BAF">
        <w:rPr>
          <w:rFonts w:ascii="Times New Roman" w:eastAsia="Times New Roman" w:hAnsi="Times New Roman" w:cs="Times New Roman"/>
          <w:color w:val="000000"/>
          <w:lang w:eastAsia="fr-FR"/>
        </w:rPr>
        <w:t>, les clients sont porteurs de la demande des réseaux de traite sexuelle et financent à eux seuls le business florissant de ces trafiquants.</w:t>
      </w:r>
    </w:p>
    <w:p w14:paraId="2BC21C16" w14:textId="0FF23B33"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Mais les pénaliser n’est pas suffisant. Nombreux sont ceux, considérés comme “de bonne famille”, n’ayant pas de passé ni de pensée</w:t>
      </w:r>
      <w:r w:rsidR="00367789">
        <w:rPr>
          <w:rFonts w:ascii="Times New Roman" w:eastAsia="Times New Roman" w:hAnsi="Times New Roman" w:cs="Times New Roman"/>
          <w:color w:val="000000"/>
          <w:lang w:eastAsia="fr-FR"/>
        </w:rPr>
        <w:t xml:space="preserve">s </w:t>
      </w:r>
      <w:r w:rsidRPr="00C17BAF">
        <w:rPr>
          <w:rFonts w:ascii="Times New Roman" w:eastAsia="Times New Roman" w:hAnsi="Times New Roman" w:cs="Times New Roman"/>
          <w:color w:val="000000"/>
          <w:lang w:eastAsia="fr-FR"/>
        </w:rPr>
        <w:t xml:space="preserve">délinquantes : en pénalisant simplement, </w:t>
      </w:r>
      <w:r w:rsidRPr="00C17BAF">
        <w:rPr>
          <w:rFonts w:ascii="Times New Roman" w:eastAsia="Times New Roman" w:hAnsi="Times New Roman" w:cs="Times New Roman"/>
          <w:b/>
          <w:bCs/>
          <w:color w:val="000000"/>
          <w:lang w:eastAsia="fr-FR"/>
        </w:rPr>
        <w:t>ceux-ci se considèrent victimes d’une société moralisatrice.</w:t>
      </w:r>
      <w:r w:rsidRPr="00C17BAF">
        <w:rPr>
          <w:rFonts w:ascii="Times New Roman" w:eastAsia="Times New Roman" w:hAnsi="Times New Roman" w:cs="Times New Roman"/>
          <w:color w:val="000000"/>
          <w:lang w:eastAsia="fr-FR"/>
        </w:rPr>
        <w:t xml:space="preserve"> C’est ce que nous avons pu observer lors des stages de sensibilisation que nous avons animés :</w:t>
      </w:r>
    </w:p>
    <w:p w14:paraId="50BC4CF6" w14:textId="71F875AF" w:rsidR="00C17BAF" w:rsidRPr="00C17BAF" w:rsidRDefault="007F2D11" w:rsidP="00954BDD">
      <w:pPr>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noProof/>
          <w:color w:val="000000"/>
          <w:lang w:val="en-GB" w:eastAsia="en-GB"/>
        </w:rPr>
        <mc:AlternateContent>
          <mc:Choice Requires="wps">
            <w:drawing>
              <wp:anchor distT="0" distB="0" distL="114300" distR="114300" simplePos="0" relativeHeight="251659264" behindDoc="0" locked="0" layoutInCell="1" allowOverlap="1" wp14:anchorId="6CB8EA62" wp14:editId="1390BCC3">
                <wp:simplePos x="0" y="0"/>
                <wp:positionH relativeFrom="column">
                  <wp:posOffset>-81915</wp:posOffset>
                </wp:positionH>
                <wp:positionV relativeFrom="paragraph">
                  <wp:posOffset>683260</wp:posOffset>
                </wp:positionV>
                <wp:extent cx="6048375" cy="1610995"/>
                <wp:effectExtent l="0" t="0" r="28575" b="273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10995"/>
                        </a:xfrm>
                        <a:prstGeom prst="rect">
                          <a:avLst/>
                        </a:prstGeom>
                        <a:noFill/>
                        <a:ln w="19050">
                          <a:solidFill>
                            <a:schemeClr val="accent6">
                              <a:lumMod val="75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525D7A" id="Rectangle 6" o:spid="_x0000_s1026" style="position:absolute;margin-left:-6.45pt;margin-top:53.8pt;width:476.25pt;height:1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" filled="f" strokecolor="#e36c0a [2409]" strokeweight="1.5pt"/>
            </w:pict>
          </mc:Fallback>
        </mc:AlternateContent>
      </w:r>
      <w:r w:rsidR="00C17BAF" w:rsidRPr="00C17BAF">
        <w:rPr>
          <w:rFonts w:ascii="Times New Roman" w:eastAsia="Times New Roman" w:hAnsi="Times New Roman" w:cs="Times New Roman"/>
          <w:color w:val="000000"/>
          <w:lang w:eastAsia="fr-FR"/>
        </w:rPr>
        <w:t xml:space="preserve">Au début du stage, ils sont nombreux à être méfiants, sur la défensive, voire moqueurs. Grâce aux évaluations anonymes des stagiaires que nous nous sommes procurés pour étudier l’impact </w:t>
      </w:r>
      <w:r w:rsidR="00C17BAF" w:rsidRPr="00C17BAF">
        <w:rPr>
          <w:rFonts w:ascii="Times New Roman" w:eastAsia="Times New Roman" w:hAnsi="Times New Roman" w:cs="Times New Roman"/>
          <w:color w:val="000000"/>
          <w:lang w:eastAsia="fr-FR"/>
        </w:rPr>
        <w:lastRenderedPageBreak/>
        <w:t>de ces stages sur les clients, nous avons pu déterminer que :</w:t>
      </w:r>
      <w:r w:rsidR="00C17BAF" w:rsidRPr="003D65A3">
        <w:rPr>
          <w:rFonts w:ascii="Times New Roman" w:eastAsia="Times New Roman" w:hAnsi="Times New Roman" w:cs="Times New Roman"/>
          <w:color w:val="000000"/>
          <w:lang w:eastAsia="fr-FR"/>
        </w:rPr>
        <w:tab/>
      </w:r>
      <w:r w:rsidR="00C17BAF" w:rsidRPr="003D65A3">
        <w:rPr>
          <w:rFonts w:ascii="Times New Roman" w:eastAsia="Times New Roman" w:hAnsi="Times New Roman" w:cs="Times New Roman"/>
          <w:color w:val="000000"/>
          <w:lang w:eastAsia="fr-FR"/>
        </w:rPr>
        <w:br/>
      </w:r>
    </w:p>
    <w:p w14:paraId="62E15275" w14:textId="77777777" w:rsidR="00C17BAF" w:rsidRPr="00C17BAF" w:rsidRDefault="00C17BAF" w:rsidP="00954BDD">
      <w:pPr>
        <w:numPr>
          <w:ilvl w:val="0"/>
          <w:numId w:val="3"/>
        </w:numPr>
        <w:spacing w:after="0"/>
        <w:jc w:val="both"/>
        <w:textAlignment w:val="baseline"/>
        <w:rPr>
          <w:rFonts w:ascii="Times New Roman" w:eastAsia="Times New Roman" w:hAnsi="Times New Roman" w:cs="Times New Roman"/>
          <w:b/>
          <w:bCs/>
          <w:color w:val="000000"/>
          <w:lang w:eastAsia="fr-FR"/>
        </w:rPr>
      </w:pPr>
      <w:r w:rsidRPr="00C17BAF">
        <w:rPr>
          <w:rFonts w:ascii="Times New Roman" w:eastAsia="Times New Roman" w:hAnsi="Times New Roman" w:cs="Times New Roman"/>
          <w:b/>
          <w:bCs/>
          <w:color w:val="000000"/>
          <w:lang w:eastAsia="fr-FR"/>
        </w:rPr>
        <w:t>Avant le stage, ils sont 40% à penser que la formation sera inutile</w:t>
      </w:r>
    </w:p>
    <w:p w14:paraId="79252B37" w14:textId="77777777" w:rsidR="00C17BAF" w:rsidRPr="00C17BAF" w:rsidRDefault="00C17BAF" w:rsidP="00954BDD">
      <w:pPr>
        <w:numPr>
          <w:ilvl w:val="0"/>
          <w:numId w:val="3"/>
        </w:numPr>
        <w:spacing w:after="0"/>
        <w:jc w:val="both"/>
        <w:textAlignment w:val="baseline"/>
        <w:rPr>
          <w:rFonts w:ascii="Times New Roman" w:eastAsia="Times New Roman" w:hAnsi="Times New Roman" w:cs="Times New Roman"/>
          <w:b/>
          <w:bCs/>
          <w:color w:val="000000"/>
          <w:lang w:eastAsia="fr-FR"/>
        </w:rPr>
      </w:pPr>
      <w:r w:rsidRPr="00C17BAF">
        <w:rPr>
          <w:rFonts w:ascii="Times New Roman" w:eastAsia="Times New Roman" w:hAnsi="Times New Roman" w:cs="Times New Roman"/>
          <w:b/>
          <w:bCs/>
          <w:color w:val="000000"/>
          <w:lang w:eastAsia="fr-FR"/>
        </w:rPr>
        <w:t>Après le stage, ils sont 75% à l’avoir finalement trouvé constructif</w:t>
      </w:r>
      <w:r w:rsidRPr="003D65A3">
        <w:rPr>
          <w:rFonts w:ascii="Times New Roman" w:eastAsia="Times New Roman" w:hAnsi="Times New Roman" w:cs="Times New Roman"/>
          <w:b/>
          <w:bCs/>
          <w:color w:val="000000"/>
          <w:lang w:eastAsia="fr-FR"/>
        </w:rPr>
        <w:tab/>
      </w:r>
      <w:r w:rsidRPr="00C17BAF">
        <w:rPr>
          <w:rFonts w:ascii="Times New Roman" w:eastAsia="Times New Roman" w:hAnsi="Times New Roman" w:cs="Times New Roman"/>
          <w:b/>
          <w:bCs/>
          <w:color w:val="000000"/>
          <w:lang w:eastAsia="fr-FR"/>
        </w:rPr>
        <w:br/>
      </w:r>
      <w:r w:rsidRPr="00C17BAF">
        <w:rPr>
          <w:rFonts w:ascii="Times New Roman" w:eastAsia="Times New Roman" w:hAnsi="Times New Roman" w:cs="Times New Roman"/>
          <w:b/>
          <w:bCs/>
          <w:color w:val="000000"/>
          <w:lang w:eastAsia="fr-FR"/>
        </w:rPr>
        <w:br/>
      </w:r>
    </w:p>
    <w:p w14:paraId="21F7DF95" w14:textId="77777777" w:rsidR="00C17BAF" w:rsidRPr="00C17BAF" w:rsidRDefault="00C17BAF" w:rsidP="00954BDD">
      <w:pPr>
        <w:numPr>
          <w:ilvl w:val="0"/>
          <w:numId w:val="4"/>
        </w:numPr>
        <w:spacing w:after="0"/>
        <w:jc w:val="both"/>
        <w:textAlignment w:val="baseline"/>
        <w:rPr>
          <w:rFonts w:ascii="Times New Roman" w:eastAsia="Times New Roman" w:hAnsi="Times New Roman" w:cs="Times New Roman"/>
          <w:b/>
          <w:bCs/>
          <w:color w:val="000000"/>
          <w:lang w:eastAsia="fr-FR"/>
        </w:rPr>
      </w:pPr>
      <w:r w:rsidRPr="00C17BAF">
        <w:rPr>
          <w:rFonts w:ascii="Times New Roman" w:eastAsia="Times New Roman" w:hAnsi="Times New Roman" w:cs="Times New Roman"/>
          <w:b/>
          <w:bCs/>
          <w:color w:val="000000"/>
          <w:lang w:eastAsia="fr-FR"/>
        </w:rPr>
        <w:t>Ces mêmes 75% ont déclaré avoir pris conscience de la portée de leurs actes grâce à ce stage</w:t>
      </w:r>
    </w:p>
    <w:p w14:paraId="3D4921AF" w14:textId="77777777" w:rsidR="00C17BAF" w:rsidRPr="00C17BAF" w:rsidRDefault="00C17BAF" w:rsidP="00954BDD">
      <w:pPr>
        <w:numPr>
          <w:ilvl w:val="0"/>
          <w:numId w:val="4"/>
        </w:numPr>
        <w:jc w:val="both"/>
        <w:textAlignment w:val="baseline"/>
        <w:rPr>
          <w:rFonts w:ascii="Times New Roman" w:eastAsia="Times New Roman" w:hAnsi="Times New Roman" w:cs="Times New Roman"/>
          <w:b/>
          <w:bCs/>
          <w:color w:val="000000"/>
          <w:lang w:eastAsia="fr-FR"/>
        </w:rPr>
      </w:pPr>
      <w:r w:rsidRPr="00C17BAF">
        <w:rPr>
          <w:rFonts w:ascii="Times New Roman" w:eastAsia="Times New Roman" w:hAnsi="Times New Roman" w:cs="Times New Roman"/>
          <w:b/>
          <w:bCs/>
          <w:color w:val="000000"/>
          <w:lang w:eastAsia="fr-FR"/>
        </w:rPr>
        <w:t>77% des stagiaires ont exprimés être satisfaits à très satisfait du stage dans son ensemble.</w:t>
      </w:r>
    </w:p>
    <w:p w14:paraId="399E0626" w14:textId="77777777" w:rsidR="00C17BAF" w:rsidRPr="003D65A3" w:rsidRDefault="00C17BAF" w:rsidP="00954BDD">
      <w:pPr>
        <w:jc w:val="both"/>
        <w:rPr>
          <w:rFonts w:ascii="Times New Roman" w:eastAsia="Times New Roman" w:hAnsi="Times New Roman" w:cs="Times New Roman"/>
          <w:color w:val="000000"/>
          <w:lang w:eastAsia="fr-FR"/>
        </w:rPr>
      </w:pPr>
    </w:p>
    <w:p w14:paraId="7E5EB5E5"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Grâce aux commentaires annotés anonymement par les stagiaires, nous avons remarqué que les témoignages des victimes du proxénétisme que nous accompagnons sont déterminants dans leur prise de conscience ; </w:t>
      </w:r>
      <w:r w:rsidRPr="00C17BAF">
        <w:rPr>
          <w:rFonts w:ascii="Times New Roman" w:eastAsia="Times New Roman" w:hAnsi="Times New Roman" w:cs="Times New Roman"/>
          <w:color w:val="000000"/>
          <w:lang w:eastAsia="fr-FR"/>
        </w:rPr>
        <w:br/>
        <w:t xml:space="preserve">Les clients ont été </w:t>
      </w:r>
      <w:r w:rsidRPr="00C17BAF">
        <w:rPr>
          <w:rFonts w:ascii="Times New Roman" w:eastAsia="Times New Roman" w:hAnsi="Times New Roman" w:cs="Times New Roman"/>
          <w:b/>
          <w:bCs/>
          <w:color w:val="000000"/>
          <w:lang w:eastAsia="fr-FR"/>
        </w:rPr>
        <w:t>déstabilisés par les témoignages poignants sur la réalité du quotidien et des violences que subissent les personnes prostituées,</w:t>
      </w:r>
      <w:r w:rsidRPr="00C17BAF">
        <w:rPr>
          <w:rFonts w:ascii="Times New Roman" w:eastAsia="Times New Roman" w:hAnsi="Times New Roman" w:cs="Times New Roman"/>
          <w:color w:val="000000"/>
          <w:lang w:eastAsia="fr-FR"/>
        </w:rPr>
        <w:t xml:space="preserve"> malgré leur sourire et leur avenance trompeurs.</w:t>
      </w:r>
    </w:p>
    <w:p w14:paraId="12750715"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Ces stages nous ont aussi mené à des effets inattendus : l'année dernière, un ancien client qui avait suivi notre intervention nous a recontacté pour nous demander participer à son tour aux stages en tant qu'intervenant : en témoignant de son expérience et de sa prise de conscience.</w:t>
      </w:r>
    </w:p>
    <w:p w14:paraId="2E9D71E5"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692719AF" w14:textId="77777777" w:rsidR="00C17BAF" w:rsidRDefault="00C17BAF" w:rsidP="00954BDD">
      <w:pPr>
        <w:spacing w:after="0"/>
        <w:ind w:left="720"/>
        <w:rPr>
          <w:rFonts w:ascii="Times New Roman" w:eastAsia="Times New Roman" w:hAnsi="Times New Roman" w:cs="Times New Roman"/>
          <w:b/>
          <w:bCs/>
          <w:color w:val="000000"/>
          <w:lang w:eastAsia="fr-FR"/>
        </w:rPr>
      </w:pPr>
      <w:r w:rsidRPr="00C17BAF">
        <w:rPr>
          <w:rFonts w:ascii="Times New Roman" w:eastAsia="Times New Roman" w:hAnsi="Times New Roman" w:cs="Times New Roman"/>
          <w:color w:val="000000"/>
          <w:lang w:eastAsia="fr-FR"/>
        </w:rPr>
        <w:t>L’organisation de ces stages de sensibilisation rejoint les recommandations de l’</w:t>
      </w:r>
      <w:r w:rsidRPr="00C17BAF">
        <w:rPr>
          <w:rFonts w:ascii="Times New Roman" w:eastAsia="Times New Roman" w:hAnsi="Times New Roman" w:cs="Times New Roman"/>
          <w:b/>
          <w:bCs/>
          <w:color w:val="000000"/>
          <w:lang w:eastAsia="fr-FR"/>
        </w:rPr>
        <w:t>article 9.5 du Protocole de Palerme :</w:t>
      </w:r>
    </w:p>
    <w:p w14:paraId="1C1130F5" w14:textId="77777777" w:rsidR="00954BDD" w:rsidRPr="00C17BAF" w:rsidRDefault="00954BDD" w:rsidP="00954BDD">
      <w:pPr>
        <w:spacing w:after="0"/>
        <w:ind w:left="720"/>
        <w:rPr>
          <w:rFonts w:ascii="Times New Roman" w:eastAsia="Times New Roman" w:hAnsi="Times New Roman" w:cs="Times New Roman"/>
          <w:sz w:val="24"/>
          <w:szCs w:val="24"/>
          <w:lang w:eastAsia="fr-FR"/>
        </w:rPr>
      </w:pPr>
    </w:p>
    <w:p w14:paraId="5A8FED6F" w14:textId="77777777" w:rsidR="00954BDD" w:rsidRPr="00C17BAF" w:rsidRDefault="00C17BAF" w:rsidP="00954BDD">
      <w:pPr>
        <w:jc w:val="both"/>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w:t>
      </w:r>
      <w:r w:rsidRPr="00C17BAF">
        <w:rPr>
          <w:rFonts w:ascii="Times New Roman" w:eastAsia="Times New Roman" w:hAnsi="Times New Roman" w:cs="Times New Roman"/>
          <w:i/>
          <w:iCs/>
          <w:color w:val="000000"/>
          <w:lang w:eastAsia="fr-FR"/>
        </w:rPr>
        <w:t>Les États Parties adoptent ou renforcent des mesures législatives ou autres, telles que des mesures d’ordre éducatif, social ou culturel, notamment par le biais d’une coopération bilatérale et multilatérale, pour décourager la demande qui favorise toutes les formes d’exploitation des personnes, en particulier des femmes et des enfants, aboutissant à la traite.</w:t>
      </w:r>
      <w:r w:rsidRPr="00C17BAF">
        <w:rPr>
          <w:rFonts w:ascii="Times New Roman" w:eastAsia="Times New Roman" w:hAnsi="Times New Roman" w:cs="Times New Roman"/>
          <w:color w:val="000000"/>
          <w:lang w:eastAsia="fr-FR"/>
        </w:rPr>
        <w:t xml:space="preserve">” </w:t>
      </w:r>
    </w:p>
    <w:p w14:paraId="5E94B1A2"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096F8CCA" w14:textId="4AB05FAB" w:rsidR="00C17BAF" w:rsidRPr="00C17BAF" w:rsidRDefault="00C17BAF" w:rsidP="00954BDD">
      <w:pPr>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EF5A14"/>
          <w:sz w:val="24"/>
          <w:szCs w:val="24"/>
          <w:lang w:eastAsia="fr-FR"/>
        </w:rPr>
        <w:t>iii. Sensibiliser les représentants de l’Etat et la Justice</w:t>
      </w:r>
      <w:r w:rsidR="00B84CDB">
        <w:rPr>
          <w:rFonts w:ascii="Times New Roman" w:eastAsia="Times New Roman" w:hAnsi="Times New Roman" w:cs="Times New Roman"/>
          <w:b/>
          <w:bCs/>
          <w:color w:val="EF5A14"/>
          <w:sz w:val="24"/>
          <w:szCs w:val="24"/>
          <w:lang w:eastAsia="fr-FR"/>
        </w:rPr>
        <w:t xml:space="preserve"> </w:t>
      </w:r>
      <w:r w:rsidRPr="00C17BAF">
        <w:rPr>
          <w:rFonts w:ascii="Times New Roman" w:eastAsia="Times New Roman" w:hAnsi="Times New Roman" w:cs="Times New Roman"/>
          <w:b/>
          <w:bCs/>
          <w:color w:val="EF5A14"/>
          <w:sz w:val="24"/>
          <w:szCs w:val="24"/>
          <w:lang w:eastAsia="fr-FR"/>
        </w:rPr>
        <w:t>:</w:t>
      </w:r>
    </w:p>
    <w:p w14:paraId="1778DB4E" w14:textId="5AD5C1C2"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La formation des professionnels des forces de l’ordre et de la justice est essentielle pour identifier et accompagner les victimes de la traite des êtres humains. Ils sont un vecteur primordial dans la mise en confiance incluant le sentiment de sécurité et l’accompagnement de ces publics dans le parcours de sortie. </w:t>
      </w:r>
      <w:r w:rsidRPr="00C17BAF">
        <w:rPr>
          <w:rFonts w:ascii="Times New Roman" w:eastAsia="Times New Roman" w:hAnsi="Times New Roman" w:cs="Times New Roman"/>
          <w:color w:val="000000"/>
          <w:lang w:eastAsia="fr-FR"/>
        </w:rPr>
        <w:br/>
        <w:t xml:space="preserve">Ils sont un vecteur primordial dans la </w:t>
      </w:r>
      <w:r w:rsidRPr="00C17BAF">
        <w:rPr>
          <w:rFonts w:ascii="Times New Roman" w:eastAsia="Times New Roman" w:hAnsi="Times New Roman" w:cs="Times New Roman"/>
          <w:b/>
          <w:bCs/>
          <w:color w:val="000000"/>
          <w:lang w:eastAsia="fr-FR"/>
        </w:rPr>
        <w:t>mise en confiance et dans l</w:t>
      </w:r>
      <w:r w:rsidR="00B84CDB">
        <w:rPr>
          <w:rFonts w:ascii="Times New Roman" w:eastAsia="Times New Roman" w:hAnsi="Times New Roman" w:cs="Times New Roman"/>
          <w:b/>
          <w:bCs/>
          <w:color w:val="000000"/>
          <w:lang w:eastAsia="fr-FR"/>
        </w:rPr>
        <w:t>’installation</w:t>
      </w:r>
      <w:r w:rsidRPr="00C17BAF">
        <w:rPr>
          <w:rFonts w:ascii="Times New Roman" w:eastAsia="Times New Roman" w:hAnsi="Times New Roman" w:cs="Times New Roman"/>
          <w:b/>
          <w:bCs/>
          <w:color w:val="000000"/>
          <w:lang w:eastAsia="fr-FR"/>
        </w:rPr>
        <w:t xml:space="preserve"> d’un sentiment de sécurité chez la victime</w:t>
      </w:r>
      <w:r w:rsidRPr="00C17BAF">
        <w:rPr>
          <w:rFonts w:ascii="Times New Roman" w:eastAsia="Times New Roman" w:hAnsi="Times New Roman" w:cs="Times New Roman"/>
          <w:color w:val="000000"/>
          <w:lang w:eastAsia="fr-FR"/>
        </w:rPr>
        <w:t xml:space="preserve"> : </w:t>
      </w:r>
      <w:r w:rsidRPr="00C17BAF">
        <w:rPr>
          <w:rFonts w:ascii="Times New Roman" w:eastAsia="Times New Roman" w:hAnsi="Times New Roman" w:cs="Times New Roman"/>
          <w:b/>
          <w:bCs/>
          <w:color w:val="000000"/>
          <w:lang w:eastAsia="fr-FR"/>
        </w:rPr>
        <w:t>dans un état d’esprit plus apaisé, la personne sera davantage en disposition de livrer son récit aux enquêteurs ainsi que des éléments importants au bon déroulement et à l’avancée de l’enquête pour le démantèlement du réseau de traite.</w:t>
      </w:r>
    </w:p>
    <w:p w14:paraId="1282027A" w14:textId="77777777" w:rsidR="00C17BAF" w:rsidRPr="00C17BAF" w:rsidRDefault="00C17BAF" w:rsidP="00954BDD">
      <w:pPr>
        <w:spacing w:after="0"/>
        <w:ind w:firstLine="72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En effet, nous avons constaté des cas de violences physiques et verbales de la part des services de police française spécialisés dans le démantèlement des réseaux de proxénétisme (la Brigade </w:t>
      </w:r>
      <w:r w:rsidRPr="00C17BAF">
        <w:rPr>
          <w:rFonts w:ascii="Times New Roman" w:eastAsia="Times New Roman" w:hAnsi="Times New Roman" w:cs="Times New Roman"/>
          <w:color w:val="000000"/>
          <w:lang w:eastAsia="fr-FR"/>
        </w:rPr>
        <w:lastRenderedPageBreak/>
        <w:t xml:space="preserve">de Répression contre le Proxénétisme, ci-après “BRP”), à l’encontre de victimes durant leurs auditions. </w:t>
      </w:r>
    </w:p>
    <w:p w14:paraId="20A5AC35"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Certains officiers profitent de leur statut pour menacer les personnes prostituées dans le but de les intimider pour qu’elles donnent davantage d’informations sur les réseaux dans lesquels elles étaient exploitées. Ces intimidations peuvent s’illustrer notamment par de fausses promesses telles que la régularisation de leur situation d’immigration sur le territoire français, ainsi que des commentaires déplacés en ne prenant pas en compte la vulnérabilité et l’instabilité de ces personnes ; autrement dit l’impact de leurs troubles psychotraumatiques. </w:t>
      </w:r>
    </w:p>
    <w:p w14:paraId="0ECC3557"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4B26F40A" w14:textId="77777777" w:rsidR="00C17BAF" w:rsidRDefault="00C17BAF" w:rsidP="00954BDD">
      <w:pPr>
        <w:spacing w:after="0"/>
        <w:jc w:val="both"/>
        <w:rPr>
          <w:rFonts w:ascii="Times New Roman" w:eastAsia="Times New Roman" w:hAnsi="Times New Roman" w:cs="Times New Roman"/>
          <w:b/>
          <w:bCs/>
          <w:color w:val="000000"/>
          <w:lang w:eastAsia="fr-FR"/>
        </w:rPr>
      </w:pPr>
      <w:r w:rsidRPr="00C17BAF">
        <w:rPr>
          <w:rFonts w:ascii="Times New Roman" w:eastAsia="Times New Roman" w:hAnsi="Times New Roman" w:cs="Times New Roman"/>
          <w:b/>
          <w:bCs/>
          <w:color w:val="000000"/>
          <w:lang w:eastAsia="fr-FR"/>
        </w:rPr>
        <w:t>Ces pratiques sont inhumaines et totalement contre productives à la prise d’informations et au déroulement de l’enquête.</w:t>
      </w:r>
    </w:p>
    <w:p w14:paraId="306D0EA2" w14:textId="77777777" w:rsidR="002822E4" w:rsidRPr="00C17BAF" w:rsidRDefault="002822E4" w:rsidP="00954BDD">
      <w:pPr>
        <w:spacing w:after="0"/>
        <w:jc w:val="both"/>
        <w:rPr>
          <w:rFonts w:ascii="Times New Roman" w:eastAsia="Times New Roman" w:hAnsi="Times New Roman" w:cs="Times New Roman"/>
          <w:sz w:val="24"/>
          <w:szCs w:val="24"/>
          <w:lang w:eastAsia="fr-FR"/>
        </w:rPr>
      </w:pPr>
    </w:p>
    <w:p w14:paraId="62D71F03" w14:textId="2F40D1B7" w:rsidR="00C17BAF" w:rsidRDefault="00C17BAF" w:rsidP="00954BDD">
      <w:pPr>
        <w:spacing w:after="0"/>
        <w:jc w:val="both"/>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Nous avons sélectionné deux situations subies par des personnes que nous accompagnons :</w:t>
      </w:r>
    </w:p>
    <w:p w14:paraId="64BA1EA3" w14:textId="03C6AAF4" w:rsidR="00B84CDB" w:rsidRDefault="00B84CDB" w:rsidP="00954BDD">
      <w:pPr>
        <w:spacing w:after="0"/>
        <w:jc w:val="both"/>
        <w:rPr>
          <w:rFonts w:ascii="Times New Roman" w:eastAsia="Times New Roman" w:hAnsi="Times New Roman" w:cs="Times New Roman"/>
          <w:color w:val="000000"/>
          <w:lang w:eastAsia="fr-FR"/>
        </w:rPr>
      </w:pPr>
    </w:p>
    <w:p w14:paraId="77990A4F" w14:textId="452D7754" w:rsidR="002C7C13" w:rsidRDefault="002C7C13" w:rsidP="00954BDD">
      <w:pPr>
        <w:spacing w:after="0"/>
        <w:jc w:val="both"/>
        <w:rPr>
          <w:rFonts w:ascii="Times New Roman" w:eastAsia="Times New Roman" w:hAnsi="Times New Roman" w:cs="Times New Roman"/>
          <w:color w:val="000000"/>
          <w:lang w:eastAsia="fr-FR"/>
        </w:rPr>
      </w:pPr>
    </w:p>
    <w:p w14:paraId="7C47AA74" w14:textId="64631548" w:rsidR="002C7C13" w:rsidRDefault="002C7C13" w:rsidP="00954BDD">
      <w:pPr>
        <w:spacing w:after="0"/>
        <w:jc w:val="both"/>
        <w:rPr>
          <w:rFonts w:ascii="Times New Roman" w:eastAsia="Times New Roman" w:hAnsi="Times New Roman" w:cs="Times New Roman"/>
          <w:color w:val="000000"/>
          <w:lang w:eastAsia="fr-FR"/>
        </w:rPr>
      </w:pPr>
    </w:p>
    <w:p w14:paraId="48344FC9" w14:textId="19E5A9B0" w:rsidR="002C7C13" w:rsidRDefault="002C7C13" w:rsidP="00954BDD">
      <w:pPr>
        <w:spacing w:after="0"/>
        <w:jc w:val="both"/>
        <w:rPr>
          <w:rFonts w:ascii="Times New Roman" w:eastAsia="Times New Roman" w:hAnsi="Times New Roman" w:cs="Times New Roman"/>
          <w:color w:val="000000"/>
          <w:lang w:eastAsia="fr-FR"/>
        </w:rPr>
      </w:pPr>
    </w:p>
    <w:p w14:paraId="71CD9ED6" w14:textId="10D3013F" w:rsidR="00C17BAF" w:rsidRDefault="00C17BAF" w:rsidP="00954BDD">
      <w:pPr>
        <w:spacing w:after="0"/>
        <w:jc w:val="both"/>
        <w:rPr>
          <w:rFonts w:ascii="Times New Roman" w:eastAsia="Times New Roman" w:hAnsi="Times New Roman" w:cs="Times New Roman"/>
          <w:color w:val="000000"/>
          <w:lang w:eastAsia="fr-FR"/>
        </w:rPr>
      </w:pPr>
    </w:p>
    <w:p w14:paraId="09E38543" w14:textId="77777777" w:rsidR="00B76702" w:rsidRDefault="00B76702" w:rsidP="00954BDD">
      <w:pPr>
        <w:spacing w:after="0"/>
        <w:jc w:val="both"/>
        <w:rPr>
          <w:rFonts w:ascii="Times New Roman" w:eastAsia="Times New Roman" w:hAnsi="Times New Roman" w:cs="Times New Roman"/>
          <w:color w:val="000000"/>
          <w:lang w:eastAsia="fr-FR"/>
        </w:rPr>
      </w:pPr>
    </w:p>
    <w:p w14:paraId="78537565" w14:textId="77777777" w:rsidR="002822E4" w:rsidRDefault="002822E4" w:rsidP="00954BDD">
      <w:pPr>
        <w:spacing w:after="0"/>
        <w:jc w:val="both"/>
        <w:rPr>
          <w:rFonts w:ascii="Times New Roman" w:eastAsia="Times New Roman" w:hAnsi="Times New Roman" w:cs="Times New Roman"/>
          <w:color w:val="000000"/>
          <w:lang w:eastAsia="fr-FR"/>
        </w:rPr>
      </w:pPr>
    </w:p>
    <w:p w14:paraId="34CB950F" w14:textId="77777777" w:rsidR="002822E4" w:rsidRPr="003D65A3" w:rsidRDefault="002822E4" w:rsidP="00954BDD">
      <w:pPr>
        <w:spacing w:after="0"/>
        <w:jc w:val="both"/>
        <w:rPr>
          <w:rFonts w:ascii="Times New Roman" w:eastAsia="Times New Roman" w:hAnsi="Times New Roman" w:cs="Times New Roman"/>
          <w:color w:val="000000"/>
          <w:lang w:eastAsia="fr-FR"/>
        </w:rPr>
      </w:pPr>
    </w:p>
    <w:p w14:paraId="0122338D" w14:textId="591B8367" w:rsidR="00C17BAF" w:rsidRPr="00C17BAF" w:rsidRDefault="007F2D11" w:rsidP="00954BDD">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0D049483" wp14:editId="4BA56F5C">
                <wp:simplePos x="0" y="0"/>
                <wp:positionH relativeFrom="column">
                  <wp:posOffset>-205740</wp:posOffset>
                </wp:positionH>
                <wp:positionV relativeFrom="paragraph">
                  <wp:posOffset>-204471</wp:posOffset>
                </wp:positionV>
                <wp:extent cx="6229350" cy="2014855"/>
                <wp:effectExtent l="0" t="0" r="19050" b="234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014855"/>
                        </a:xfrm>
                        <a:prstGeom prst="rect">
                          <a:avLst/>
                        </a:prstGeom>
                        <a:noFill/>
                        <a:ln w="19050">
                          <a:solidFill>
                            <a:schemeClr val="accent6">
                              <a:lumMod val="75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9F763" id="Rectangle 7" o:spid="_x0000_s1026" style="position:absolute;margin-left:-16.2pt;margin-top:-16.1pt;width:490.5pt;height:1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" filled="f" strokecolor="#e36c0a [2409]" strokeweight="1.5pt"/>
            </w:pict>
          </mc:Fallback>
        </mc:AlternateContent>
      </w:r>
      <w:r w:rsidR="00C17BAF" w:rsidRPr="00C17BAF">
        <w:rPr>
          <w:rFonts w:ascii="Times New Roman" w:eastAsia="Times New Roman" w:hAnsi="Times New Roman" w:cs="Times New Roman"/>
          <w:b/>
          <w:bCs/>
          <w:color w:val="000000"/>
          <w:lang w:eastAsia="fr-FR"/>
        </w:rPr>
        <w:t>Situation de Romain :</w:t>
      </w:r>
    </w:p>
    <w:p w14:paraId="18204632"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2931B8D2"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sz w:val="20"/>
          <w:szCs w:val="20"/>
          <w:lang w:eastAsia="fr-FR"/>
        </w:rPr>
        <w:t xml:space="preserve">Ressortissant d’un pays hors de l’Union européenne et étant persécuté dans son pays, il était entré en contact avec une femme qui l’avait fait venir en France en lui faisant de fausses promesses. Arrivé en France, elle lui a demandé de se prostituer contre son gré. Il était une victime de la traite des êtres humains. </w:t>
      </w:r>
    </w:p>
    <w:p w14:paraId="738C084C" w14:textId="77777777" w:rsidR="00E709D2"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sz w:val="20"/>
          <w:szCs w:val="20"/>
          <w:lang w:eastAsia="fr-FR"/>
        </w:rPr>
        <w:t xml:space="preserve">Romain avait pris contact avec les EACP en 2018, puisqu’il souhaitait déposer plainte contre sa proxénète. Cependant la BRP a considéré que Romain ne pouvait pas être une victime de la traite des êtres humains, puisqu’il était un homme au gabarit imposant. </w:t>
      </w:r>
    </w:p>
    <w:p w14:paraId="5E27300D" w14:textId="77777777" w:rsidR="00C17BAF" w:rsidRPr="00E709D2"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sz w:val="20"/>
          <w:szCs w:val="20"/>
          <w:lang w:eastAsia="fr-FR"/>
        </w:rPr>
        <w:t xml:space="preserve">Discrédité et ouvertement moqué par la BRP, qui était au courant de ses troubles psychotraumatiques et de ses tendances suicidaires, </w:t>
      </w:r>
      <w:r w:rsidRPr="00C17BAF">
        <w:rPr>
          <w:rFonts w:ascii="Times New Roman" w:eastAsia="Times New Roman" w:hAnsi="Times New Roman" w:cs="Times New Roman"/>
          <w:b/>
          <w:color w:val="000000"/>
          <w:sz w:val="20"/>
          <w:szCs w:val="20"/>
          <w:lang w:eastAsia="fr-FR"/>
        </w:rPr>
        <w:t>Romain n’a plus donné de nouvelles aux EACP</w:t>
      </w:r>
      <w:r w:rsidRPr="00C17BAF">
        <w:rPr>
          <w:rFonts w:ascii="Times New Roman" w:eastAsia="Times New Roman" w:hAnsi="Times New Roman" w:cs="Times New Roman"/>
          <w:color w:val="000000"/>
          <w:sz w:val="20"/>
          <w:szCs w:val="20"/>
          <w:lang w:eastAsia="fr-FR"/>
        </w:rPr>
        <w:t>.</w:t>
      </w:r>
    </w:p>
    <w:p w14:paraId="206B3C44" w14:textId="77777777" w:rsidR="00C17BAF" w:rsidRPr="003D65A3" w:rsidRDefault="00C17BAF" w:rsidP="00954BDD">
      <w:pPr>
        <w:spacing w:after="0"/>
        <w:jc w:val="both"/>
        <w:rPr>
          <w:rFonts w:ascii="Times New Roman" w:eastAsia="Times New Roman" w:hAnsi="Times New Roman" w:cs="Times New Roman"/>
          <w:color w:val="000000"/>
          <w:sz w:val="20"/>
          <w:szCs w:val="20"/>
          <w:lang w:eastAsia="fr-FR"/>
        </w:rPr>
      </w:pPr>
    </w:p>
    <w:p w14:paraId="4CF3B280" w14:textId="2ECCD40E" w:rsidR="00C17BAF" w:rsidRPr="003D65A3" w:rsidRDefault="007F2D11" w:rsidP="00954BDD">
      <w:pPr>
        <w:spacing w:after="0"/>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val="en-GB" w:eastAsia="en-GB"/>
        </w:rPr>
        <mc:AlternateContent>
          <mc:Choice Requires="wps">
            <w:drawing>
              <wp:anchor distT="0" distB="0" distL="114300" distR="114300" simplePos="0" relativeHeight="251661312" behindDoc="0" locked="0" layoutInCell="1" allowOverlap="1" wp14:anchorId="03C21014" wp14:editId="65815CAA">
                <wp:simplePos x="0" y="0"/>
                <wp:positionH relativeFrom="column">
                  <wp:posOffset>-194945</wp:posOffset>
                </wp:positionH>
                <wp:positionV relativeFrom="paragraph">
                  <wp:posOffset>72390</wp:posOffset>
                </wp:positionV>
                <wp:extent cx="6229350" cy="2062480"/>
                <wp:effectExtent l="8255" t="8890" r="10795"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062480"/>
                        </a:xfrm>
                        <a:prstGeom prst="rect">
                          <a:avLst/>
                        </a:prstGeom>
                        <a:noFill/>
                        <a:ln w="19050">
                          <a:solidFill>
                            <a:schemeClr val="accent6">
                              <a:lumMod val="75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C1028" id="Rectangle 8" o:spid="_x0000_s1026" style="position:absolute;margin-left:-15.35pt;margin-top:5.7pt;width:490.5pt;height:1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" filled="f" strokecolor="#e36c0a [2409]" strokeweight="1.5pt"/>
            </w:pict>
          </mc:Fallback>
        </mc:AlternateContent>
      </w:r>
    </w:p>
    <w:p w14:paraId="3C13C260" w14:textId="77777777" w:rsidR="00C17BAF" w:rsidRPr="003D65A3" w:rsidRDefault="00C17BAF" w:rsidP="00954BDD">
      <w:pPr>
        <w:spacing w:after="0"/>
        <w:jc w:val="both"/>
        <w:rPr>
          <w:rFonts w:ascii="Times New Roman" w:eastAsia="Times New Roman" w:hAnsi="Times New Roman" w:cs="Times New Roman"/>
          <w:color w:val="000000"/>
          <w:sz w:val="20"/>
          <w:szCs w:val="20"/>
          <w:lang w:eastAsia="fr-FR"/>
        </w:rPr>
      </w:pPr>
      <w:r w:rsidRPr="003D65A3">
        <w:rPr>
          <w:rFonts w:ascii="Times New Roman" w:eastAsia="Times New Roman" w:hAnsi="Times New Roman" w:cs="Times New Roman"/>
          <w:b/>
          <w:bCs/>
          <w:color w:val="000000"/>
          <w:sz w:val="20"/>
          <w:szCs w:val="20"/>
          <w:lang w:eastAsia="fr-FR"/>
        </w:rPr>
        <w:t>Situation de Manon :</w:t>
      </w:r>
    </w:p>
    <w:p w14:paraId="5D14A99A" w14:textId="77777777" w:rsidR="00C17BAF" w:rsidRPr="003D65A3" w:rsidRDefault="00C17BAF" w:rsidP="00954BDD">
      <w:pPr>
        <w:spacing w:after="0"/>
        <w:jc w:val="both"/>
        <w:rPr>
          <w:rFonts w:ascii="Times New Roman" w:eastAsia="Times New Roman" w:hAnsi="Times New Roman" w:cs="Times New Roman"/>
          <w:color w:val="000000"/>
          <w:sz w:val="20"/>
          <w:szCs w:val="20"/>
          <w:lang w:eastAsia="fr-FR"/>
        </w:rPr>
      </w:pPr>
    </w:p>
    <w:p w14:paraId="7CBB52C8" w14:textId="77777777" w:rsidR="00C17BAF" w:rsidRPr="003D65A3" w:rsidRDefault="00C17BAF" w:rsidP="00954BDD">
      <w:pPr>
        <w:spacing w:after="0"/>
        <w:jc w:val="both"/>
        <w:rPr>
          <w:rFonts w:ascii="Times New Roman" w:eastAsia="Times New Roman" w:hAnsi="Times New Roman" w:cs="Times New Roman"/>
          <w:color w:val="000000"/>
          <w:sz w:val="20"/>
          <w:szCs w:val="20"/>
          <w:lang w:eastAsia="fr-FR"/>
        </w:rPr>
      </w:pPr>
      <w:r w:rsidRPr="003D65A3">
        <w:rPr>
          <w:rFonts w:ascii="Times New Roman" w:eastAsia="Times New Roman" w:hAnsi="Times New Roman" w:cs="Times New Roman"/>
          <w:color w:val="000000"/>
          <w:sz w:val="20"/>
          <w:szCs w:val="20"/>
          <w:lang w:eastAsia="fr-FR"/>
        </w:rPr>
        <w:t xml:space="preserve">Suivie depuis quelques temps par les EACP, Manon a souhaité porter plainte contre son réseau de proxénètes. </w:t>
      </w:r>
    </w:p>
    <w:p w14:paraId="3963BAB1" w14:textId="77777777" w:rsidR="00C17BAF" w:rsidRPr="003D65A3" w:rsidRDefault="00C17BAF" w:rsidP="00954BDD">
      <w:pPr>
        <w:spacing w:after="0"/>
        <w:jc w:val="both"/>
        <w:rPr>
          <w:rFonts w:ascii="Times New Roman" w:eastAsia="Times New Roman" w:hAnsi="Times New Roman" w:cs="Times New Roman"/>
          <w:color w:val="000000"/>
          <w:sz w:val="20"/>
          <w:szCs w:val="20"/>
          <w:lang w:eastAsia="fr-FR"/>
        </w:rPr>
      </w:pPr>
      <w:r w:rsidRPr="003D65A3">
        <w:rPr>
          <w:rFonts w:ascii="Times New Roman" w:eastAsia="Times New Roman" w:hAnsi="Times New Roman" w:cs="Times New Roman"/>
          <w:color w:val="000000"/>
          <w:sz w:val="20"/>
          <w:szCs w:val="20"/>
          <w:lang w:eastAsia="fr-FR"/>
        </w:rPr>
        <w:t>Suite à sa première audition avec la BRP, elle s’est souvenue de nouveaux éléments. Elle a donc été rappelée pour une deuxième audition. L’officier s’est montré menaçant et n’a pris en compte sa vulnérabilité ainsi que ses troubles psychotraumatiques: il l’a faite pleurer à plusieurs reprises.</w:t>
      </w:r>
    </w:p>
    <w:p w14:paraId="41FDF1D7" w14:textId="77777777" w:rsidR="00C17BAF" w:rsidRPr="003D65A3" w:rsidRDefault="00C17BAF" w:rsidP="00954BDD">
      <w:pPr>
        <w:spacing w:after="0"/>
        <w:jc w:val="both"/>
        <w:rPr>
          <w:rFonts w:ascii="Times New Roman" w:eastAsia="Times New Roman" w:hAnsi="Times New Roman" w:cs="Times New Roman"/>
          <w:color w:val="000000"/>
          <w:sz w:val="20"/>
          <w:szCs w:val="20"/>
          <w:lang w:eastAsia="fr-FR"/>
        </w:rPr>
      </w:pPr>
      <w:r w:rsidRPr="003D65A3">
        <w:rPr>
          <w:rFonts w:ascii="Times New Roman" w:eastAsia="Times New Roman" w:hAnsi="Times New Roman" w:cs="Times New Roman"/>
          <w:color w:val="000000"/>
          <w:sz w:val="20"/>
          <w:szCs w:val="20"/>
          <w:lang w:eastAsia="fr-FR"/>
        </w:rPr>
        <w:t xml:space="preserve"> </w:t>
      </w:r>
    </w:p>
    <w:p w14:paraId="4633A144" w14:textId="77777777" w:rsidR="00C17BAF" w:rsidRPr="003D65A3" w:rsidRDefault="00C17BAF" w:rsidP="00954BDD">
      <w:pPr>
        <w:spacing w:after="0"/>
        <w:jc w:val="both"/>
        <w:rPr>
          <w:rFonts w:ascii="Times New Roman" w:eastAsia="Times New Roman" w:hAnsi="Times New Roman" w:cs="Times New Roman"/>
          <w:color w:val="000000"/>
          <w:sz w:val="20"/>
          <w:szCs w:val="20"/>
          <w:lang w:eastAsia="fr-FR"/>
        </w:rPr>
      </w:pPr>
      <w:r w:rsidRPr="003D65A3">
        <w:rPr>
          <w:rFonts w:ascii="Times New Roman" w:eastAsia="Times New Roman" w:hAnsi="Times New Roman" w:cs="Times New Roman"/>
          <w:color w:val="000000"/>
          <w:sz w:val="20"/>
          <w:szCs w:val="20"/>
          <w:lang w:eastAsia="fr-FR"/>
        </w:rPr>
        <w:t xml:space="preserve">La violence des propos de l’officier a eu comme conséquence de culpabiliser Manon sur sa conduite de prostituée. </w:t>
      </w:r>
    </w:p>
    <w:p w14:paraId="45BE9794" w14:textId="77777777" w:rsidR="00C17BAF" w:rsidRPr="003D65A3" w:rsidRDefault="00C17BAF" w:rsidP="00954BDD">
      <w:pPr>
        <w:spacing w:after="0"/>
        <w:jc w:val="both"/>
        <w:rPr>
          <w:rFonts w:ascii="Times New Roman" w:eastAsia="Times New Roman" w:hAnsi="Times New Roman" w:cs="Times New Roman"/>
          <w:color w:val="000000"/>
          <w:sz w:val="20"/>
          <w:szCs w:val="20"/>
          <w:lang w:eastAsia="fr-FR"/>
        </w:rPr>
      </w:pPr>
      <w:r w:rsidRPr="003D65A3">
        <w:rPr>
          <w:rFonts w:ascii="Times New Roman" w:eastAsia="Times New Roman" w:hAnsi="Times New Roman" w:cs="Times New Roman"/>
          <w:color w:val="000000"/>
          <w:sz w:val="20"/>
          <w:szCs w:val="20"/>
          <w:lang w:eastAsia="fr-FR"/>
        </w:rPr>
        <w:t>Elle en est sortie encore plus vulnérable et avec des symptômes de dépression.</w:t>
      </w:r>
    </w:p>
    <w:p w14:paraId="3BC9D57E" w14:textId="77777777" w:rsidR="00C17BAF" w:rsidRPr="003D65A3" w:rsidRDefault="00C17BAF" w:rsidP="00954BDD">
      <w:pPr>
        <w:spacing w:after="0"/>
        <w:jc w:val="both"/>
        <w:rPr>
          <w:rFonts w:ascii="Times New Roman" w:eastAsia="Times New Roman" w:hAnsi="Times New Roman" w:cs="Times New Roman"/>
          <w:color w:val="000000"/>
          <w:sz w:val="20"/>
          <w:szCs w:val="20"/>
          <w:lang w:eastAsia="fr-FR"/>
        </w:rPr>
      </w:pPr>
      <w:r w:rsidRPr="003D65A3">
        <w:rPr>
          <w:rFonts w:ascii="Times New Roman" w:eastAsia="Times New Roman" w:hAnsi="Times New Roman" w:cs="Times New Roman"/>
          <w:color w:val="000000"/>
          <w:sz w:val="20"/>
          <w:szCs w:val="20"/>
          <w:lang w:eastAsia="fr-FR"/>
        </w:rPr>
        <w:lastRenderedPageBreak/>
        <w:t>Elle a pris plusieurs semaines à s’en remettre et ne veut plus retourner à la BRP dorénavant.</w:t>
      </w:r>
    </w:p>
    <w:p w14:paraId="49101C9D" w14:textId="77777777" w:rsidR="00C17BAF" w:rsidRPr="003D65A3" w:rsidRDefault="00C17BAF" w:rsidP="00954BDD">
      <w:pPr>
        <w:spacing w:after="0"/>
        <w:jc w:val="both"/>
        <w:rPr>
          <w:rFonts w:ascii="Times New Roman" w:eastAsia="Times New Roman" w:hAnsi="Times New Roman" w:cs="Times New Roman"/>
          <w:b/>
          <w:bCs/>
          <w:color w:val="000000"/>
          <w:sz w:val="20"/>
          <w:szCs w:val="20"/>
          <w:lang w:eastAsia="fr-FR"/>
        </w:rPr>
      </w:pPr>
      <w:r w:rsidRPr="003D65A3">
        <w:rPr>
          <w:rFonts w:ascii="Times New Roman" w:eastAsia="Times New Roman" w:hAnsi="Times New Roman" w:cs="Times New Roman"/>
          <w:b/>
          <w:bCs/>
          <w:color w:val="000000"/>
          <w:sz w:val="20"/>
          <w:szCs w:val="20"/>
          <w:lang w:eastAsia="fr-FR"/>
        </w:rPr>
        <w:t>Elle n’a pas déposé plainte contre ses proxénètes.</w:t>
      </w:r>
    </w:p>
    <w:p w14:paraId="0A2684B6" w14:textId="77777777" w:rsidR="00C17BAF" w:rsidRPr="003D65A3" w:rsidRDefault="00C17BAF" w:rsidP="00954BDD">
      <w:pPr>
        <w:spacing w:after="0"/>
        <w:jc w:val="both"/>
        <w:rPr>
          <w:rFonts w:ascii="Times New Roman" w:eastAsia="Times New Roman" w:hAnsi="Times New Roman" w:cs="Times New Roman"/>
          <w:b/>
          <w:bCs/>
          <w:color w:val="000000"/>
          <w:sz w:val="20"/>
          <w:szCs w:val="20"/>
          <w:lang w:eastAsia="fr-FR"/>
        </w:rPr>
      </w:pPr>
    </w:p>
    <w:p w14:paraId="02BDED26"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3D65A3">
        <w:rPr>
          <w:rFonts w:ascii="Times New Roman" w:eastAsia="Times New Roman" w:hAnsi="Times New Roman" w:cs="Times New Roman"/>
          <w:sz w:val="24"/>
          <w:szCs w:val="24"/>
          <w:lang w:eastAsia="fr-FR"/>
        </w:rPr>
        <w:t xml:space="preserve"> </w:t>
      </w:r>
    </w:p>
    <w:p w14:paraId="4B3F72AB" w14:textId="77777777" w:rsidR="00C17BAF" w:rsidRPr="00C17BAF" w:rsidRDefault="00C17BAF" w:rsidP="00954BDD">
      <w:pPr>
        <w:spacing w:after="0"/>
        <w:ind w:firstLine="72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Par ailleurs, dans le cas de la procédure d’asile en France, il convient également d’insister sur le fait que les agents en charge des dossiers doivent prendre en considération la vulnérabilité et l’instabilité de ces personnes lors des auditions. Autrement dit des propos incohérents de certaines victimes ainsi que leurs craintes de représailles de la part des trafiquants, notamment dans le cas de réseaux de traite nigérian qui pratiquent la cérémonie du “</w:t>
      </w:r>
      <w:r w:rsidRPr="00C17BAF">
        <w:rPr>
          <w:rFonts w:ascii="Times New Roman" w:eastAsia="Times New Roman" w:hAnsi="Times New Roman" w:cs="Times New Roman"/>
          <w:i/>
          <w:iCs/>
          <w:color w:val="000000"/>
          <w:lang w:eastAsia="fr-FR"/>
        </w:rPr>
        <w:t>juju</w:t>
      </w:r>
      <w:r w:rsidRPr="00C17BAF">
        <w:rPr>
          <w:rFonts w:ascii="Times New Roman" w:eastAsia="Times New Roman" w:hAnsi="Times New Roman" w:cs="Times New Roman"/>
          <w:color w:val="000000"/>
          <w:lang w:eastAsia="fr-FR"/>
        </w:rPr>
        <w:t xml:space="preserve">”. Bien que la pratique vaudou ne soit pas en France “prise au sérieux” par les agents d’asile, </w:t>
      </w:r>
      <w:r w:rsidRPr="00C17BAF">
        <w:rPr>
          <w:rFonts w:ascii="Times New Roman" w:eastAsia="Times New Roman" w:hAnsi="Times New Roman" w:cs="Times New Roman"/>
          <w:b/>
          <w:bCs/>
          <w:color w:val="000000"/>
          <w:lang w:eastAsia="fr-FR"/>
        </w:rPr>
        <w:t>il convient néanmoins de prendre en compte l’impact de ces pratiques sur la personne victime : pour elle, la menace est réelle, son angoisse est authentique.</w:t>
      </w:r>
    </w:p>
    <w:p w14:paraId="5C1ED5E0"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Il est donc nécessaire de former les agents travaillant dans les services d’immigration sur ces situations vulnérabilisant les victimes de la traite.</w:t>
      </w:r>
      <w:r w:rsidR="003D65A3">
        <w:rPr>
          <w:rFonts w:ascii="Times New Roman" w:eastAsia="Times New Roman" w:hAnsi="Times New Roman" w:cs="Times New Roman"/>
          <w:color w:val="000000"/>
          <w:lang w:eastAsia="fr-FR"/>
        </w:rPr>
        <w:tab/>
      </w:r>
      <w:r w:rsidRPr="00C17BAF">
        <w:rPr>
          <w:rFonts w:ascii="Times New Roman" w:eastAsia="Times New Roman" w:hAnsi="Times New Roman" w:cs="Times New Roman"/>
          <w:color w:val="000000"/>
          <w:lang w:eastAsia="fr-FR"/>
        </w:rPr>
        <w:br/>
        <w:t>I</w:t>
      </w:r>
      <w:r w:rsidRPr="00C17BAF">
        <w:rPr>
          <w:rFonts w:ascii="Times New Roman" w:eastAsia="Times New Roman" w:hAnsi="Times New Roman" w:cs="Times New Roman"/>
          <w:b/>
          <w:bCs/>
          <w:color w:val="000000"/>
          <w:lang w:eastAsia="fr-FR"/>
        </w:rPr>
        <w:t>ls ne peuvent pas décemment déterminer si ces personnes remplissent les conditions d’accès au territoire s’ils ne prennent pas en compte les spécificités de leurs psychotraumas.</w:t>
      </w:r>
    </w:p>
    <w:p w14:paraId="25FFD55B"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 </w:t>
      </w:r>
    </w:p>
    <w:p w14:paraId="62A8DBDF" w14:textId="6A3A5AF1"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De même que pour les forces de l’ordre, les représentants de la justice, issus des tribunaux pénaux ou des cours de justice régissant le droit d’asile, devraient bénéficier d’une formation sur l’embrouillement potentiel des propos des victimes ainsi que du sentiment d’insécurité dans lequel les victimes peuvent se trouver. Cette formation est essentielle en vue </w:t>
      </w:r>
      <w:r w:rsidR="00B84CDB">
        <w:rPr>
          <w:rFonts w:ascii="Times New Roman" w:eastAsia="Times New Roman" w:hAnsi="Times New Roman" w:cs="Times New Roman"/>
          <w:color w:val="000000"/>
          <w:lang w:eastAsia="fr-FR"/>
        </w:rPr>
        <w:t>d’une plus grande justesse</w:t>
      </w:r>
      <w:r w:rsidRPr="00C17BAF">
        <w:rPr>
          <w:rFonts w:ascii="Times New Roman" w:eastAsia="Times New Roman" w:hAnsi="Times New Roman" w:cs="Times New Roman"/>
          <w:color w:val="000000"/>
          <w:lang w:eastAsia="fr-FR"/>
        </w:rPr>
        <w:t xml:space="preserve"> </w:t>
      </w:r>
      <w:r w:rsidR="00B84CDB">
        <w:rPr>
          <w:rFonts w:ascii="Times New Roman" w:eastAsia="Times New Roman" w:hAnsi="Times New Roman" w:cs="Times New Roman"/>
          <w:color w:val="000000"/>
          <w:lang w:eastAsia="fr-FR"/>
        </w:rPr>
        <w:t>des</w:t>
      </w:r>
      <w:r w:rsidR="00D60AE6">
        <w:rPr>
          <w:rFonts w:ascii="Times New Roman" w:eastAsia="Times New Roman" w:hAnsi="Times New Roman" w:cs="Times New Roman"/>
          <w:color w:val="000000"/>
          <w:lang w:eastAsia="fr-FR"/>
        </w:rPr>
        <w:t xml:space="preserve"> </w:t>
      </w:r>
      <w:r w:rsidRPr="00C17BAF">
        <w:rPr>
          <w:rFonts w:ascii="Times New Roman" w:eastAsia="Times New Roman" w:hAnsi="Times New Roman" w:cs="Times New Roman"/>
          <w:color w:val="000000"/>
          <w:lang w:eastAsia="fr-FR"/>
        </w:rPr>
        <w:t xml:space="preserve">jugements. </w:t>
      </w:r>
    </w:p>
    <w:p w14:paraId="0307F5B9"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636A6969"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Ainsi, au regard de la nécessité de formation, les EACP invitent le groupe de travail à </w:t>
      </w:r>
      <w:r w:rsidRPr="00C17BAF">
        <w:rPr>
          <w:rFonts w:ascii="Times New Roman" w:eastAsia="Times New Roman" w:hAnsi="Times New Roman" w:cs="Times New Roman"/>
          <w:b/>
          <w:bCs/>
          <w:color w:val="000000"/>
          <w:lang w:eastAsia="fr-FR"/>
        </w:rPr>
        <w:t xml:space="preserve">intégrer dans ses recommandations l’article 10.2 du Protocole de Palerme </w:t>
      </w:r>
      <w:r w:rsidRPr="00C17BAF">
        <w:rPr>
          <w:rFonts w:ascii="Times New Roman" w:eastAsia="Times New Roman" w:hAnsi="Times New Roman" w:cs="Times New Roman"/>
          <w:color w:val="000000"/>
          <w:lang w:eastAsia="fr-FR"/>
        </w:rPr>
        <w:t xml:space="preserve">incitant les Parties membres à renforcer la formation des agents ainsi que de “prendre en considération les droits de la personne humaine et des problèmes spécifiques des femmes et des enfants”. </w:t>
      </w:r>
    </w:p>
    <w:p w14:paraId="045ACBA0"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Les EACP proposent également que cette </w:t>
      </w:r>
      <w:r w:rsidRPr="00C17BAF">
        <w:rPr>
          <w:rFonts w:ascii="Times New Roman" w:eastAsia="Times New Roman" w:hAnsi="Times New Roman" w:cs="Times New Roman"/>
          <w:b/>
          <w:bCs/>
          <w:color w:val="000000"/>
          <w:lang w:eastAsia="fr-FR"/>
        </w:rPr>
        <w:t>formation soit faite au contact avec les victimes de la traite</w:t>
      </w:r>
      <w:r w:rsidRPr="00C17BAF">
        <w:rPr>
          <w:rFonts w:ascii="Times New Roman" w:eastAsia="Times New Roman" w:hAnsi="Times New Roman" w:cs="Times New Roman"/>
          <w:color w:val="000000"/>
          <w:lang w:eastAsia="fr-FR"/>
        </w:rPr>
        <w:t xml:space="preserve">. </w:t>
      </w:r>
    </w:p>
    <w:p w14:paraId="2A426183" w14:textId="77777777" w:rsidR="00C17BAF" w:rsidRPr="00C17BAF" w:rsidRDefault="00C17BAF" w:rsidP="00954BDD">
      <w:pPr>
        <w:spacing w:after="240"/>
        <w:rPr>
          <w:rFonts w:ascii="Times New Roman" w:eastAsia="Times New Roman" w:hAnsi="Times New Roman" w:cs="Times New Roman"/>
          <w:sz w:val="24"/>
          <w:szCs w:val="24"/>
          <w:lang w:eastAsia="fr-FR"/>
        </w:rPr>
      </w:pPr>
    </w:p>
    <w:p w14:paraId="4FA3B4C2"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EF5A14"/>
          <w:sz w:val="28"/>
          <w:szCs w:val="28"/>
          <w:lang w:eastAsia="fr-FR"/>
        </w:rPr>
        <w:t>IV. De l'importance des parcours de réinsertion des victimes des réseaux de traite sexuelle</w:t>
      </w:r>
    </w:p>
    <w:p w14:paraId="565A4BF8"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61214C99"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Le rôle des associations ou des institutions spécialisées dans la réinsertion sociale des femmes victimes de violence est essentiel. Il est important de ne pas sous-estimer leurs capacités d’expertise dans l’accompagnement social de ces femmes en situation de détresse, de précarité et souvent d’instabilité.</w:t>
      </w:r>
      <w:r w:rsidRPr="00C17BAF">
        <w:rPr>
          <w:rFonts w:ascii="Times New Roman" w:eastAsia="Times New Roman" w:hAnsi="Times New Roman" w:cs="Times New Roman"/>
          <w:color w:val="000000"/>
          <w:lang w:eastAsia="fr-FR"/>
        </w:rPr>
        <w:br/>
        <w:t xml:space="preserve">Comme présenté </w:t>
      </w:r>
      <w:r w:rsidRPr="00C17BAF">
        <w:rPr>
          <w:rFonts w:ascii="Times New Roman" w:eastAsia="Times New Roman" w:hAnsi="Times New Roman" w:cs="Times New Roman"/>
          <w:i/>
          <w:iCs/>
          <w:color w:val="000000"/>
          <w:lang w:eastAsia="fr-FR"/>
        </w:rPr>
        <w:t>supra I.</w:t>
      </w:r>
      <w:r w:rsidRPr="00C17BAF">
        <w:rPr>
          <w:rFonts w:ascii="Times New Roman" w:eastAsia="Times New Roman" w:hAnsi="Times New Roman" w:cs="Times New Roman"/>
          <w:color w:val="000000"/>
          <w:lang w:eastAsia="fr-FR"/>
        </w:rPr>
        <w:t xml:space="preserve">, en raison de la fragilité et l’instabilité dues aux multiples psychotraumas induits par la violence sexuelle subies pendant des années de traite, leur parcours dans la réinsertion sociale n’est pas linéaire et doit donc faire l’objet d’un </w:t>
      </w:r>
      <w:r w:rsidRPr="00C17BAF">
        <w:rPr>
          <w:rFonts w:ascii="Times New Roman" w:eastAsia="Times New Roman" w:hAnsi="Times New Roman" w:cs="Times New Roman"/>
          <w:b/>
          <w:bCs/>
          <w:color w:val="000000"/>
          <w:lang w:eastAsia="fr-FR"/>
        </w:rPr>
        <w:t>suivi personnalisé et adapté à chacun de leurs besoins et aspirations.</w:t>
      </w:r>
      <w:r w:rsidRPr="00C17BAF">
        <w:rPr>
          <w:rFonts w:ascii="Times New Roman" w:eastAsia="Times New Roman" w:hAnsi="Times New Roman" w:cs="Times New Roman"/>
          <w:color w:val="000000"/>
          <w:lang w:eastAsia="fr-FR"/>
        </w:rPr>
        <w:t xml:space="preserve"> En effet, </w:t>
      </w:r>
      <w:r w:rsidRPr="00C17BAF">
        <w:rPr>
          <w:rFonts w:ascii="Times New Roman" w:eastAsia="Times New Roman" w:hAnsi="Times New Roman" w:cs="Times New Roman"/>
          <w:b/>
          <w:bCs/>
          <w:color w:val="000000"/>
          <w:lang w:eastAsia="fr-FR"/>
        </w:rPr>
        <w:t>en s'extirpant de son réseau, le travail n’est qu’à moitié fait : le risque de rechute est bien présent.</w:t>
      </w:r>
    </w:p>
    <w:p w14:paraId="55846BD0"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5428E96C"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lastRenderedPageBreak/>
        <w:t>L’action des associations et institutions compétentes à l’accompagnement de sortie de prostitution des victimes de la traite doit donc être sérieusement encouragée par les Etats :</w:t>
      </w:r>
    </w:p>
    <w:p w14:paraId="408FAC6D" w14:textId="6C0A8744" w:rsidR="00C17BAF" w:rsidRPr="00C17BAF" w:rsidRDefault="00B84CDB" w:rsidP="00954BDD">
      <w:pPr>
        <w:numPr>
          <w:ilvl w:val="0"/>
          <w:numId w:val="5"/>
        </w:numPr>
        <w:spacing w:after="0"/>
        <w:jc w:val="both"/>
        <w:textAlignment w:val="baseline"/>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w:t>
      </w:r>
      <w:r w:rsidR="00C17BAF" w:rsidRPr="00C17BAF">
        <w:rPr>
          <w:rFonts w:ascii="Times New Roman" w:eastAsia="Times New Roman" w:hAnsi="Times New Roman" w:cs="Times New Roman"/>
          <w:color w:val="000000"/>
          <w:lang w:eastAsia="fr-FR"/>
        </w:rPr>
        <w:t>oyens financiers/en nature</w:t>
      </w:r>
    </w:p>
    <w:p w14:paraId="62D6A36B" w14:textId="34B6DB88" w:rsidR="00C17BAF" w:rsidRPr="00C17BAF" w:rsidRDefault="00B84CDB" w:rsidP="00954BDD">
      <w:pPr>
        <w:numPr>
          <w:ilvl w:val="0"/>
          <w:numId w:val="5"/>
        </w:numPr>
        <w:spacing w:after="0"/>
        <w:jc w:val="both"/>
        <w:textAlignment w:val="baseline"/>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w:t>
      </w:r>
      <w:r w:rsidR="00C17BAF" w:rsidRPr="00C17BAF">
        <w:rPr>
          <w:rFonts w:ascii="Times New Roman" w:eastAsia="Times New Roman" w:hAnsi="Times New Roman" w:cs="Times New Roman"/>
          <w:color w:val="000000"/>
          <w:lang w:eastAsia="fr-FR"/>
        </w:rPr>
        <w:t>ccès à des centres d’hébergement d’urgence</w:t>
      </w:r>
    </w:p>
    <w:p w14:paraId="5F482732" w14:textId="2C626D9D" w:rsidR="00C17BAF" w:rsidRPr="00C17BAF" w:rsidRDefault="00B84CDB" w:rsidP="00954BDD">
      <w:pPr>
        <w:numPr>
          <w:ilvl w:val="0"/>
          <w:numId w:val="5"/>
        </w:numPr>
        <w:spacing w:after="0"/>
        <w:jc w:val="both"/>
        <w:textAlignment w:val="baseline"/>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w:t>
      </w:r>
      <w:r w:rsidR="00C17BAF" w:rsidRPr="00C17BAF">
        <w:rPr>
          <w:rFonts w:ascii="Times New Roman" w:eastAsia="Times New Roman" w:hAnsi="Times New Roman" w:cs="Times New Roman"/>
          <w:color w:val="000000"/>
          <w:lang w:eastAsia="fr-FR"/>
        </w:rPr>
        <w:t>ccès et financements à des parcours de formation et d’insertion professionnelles</w:t>
      </w:r>
    </w:p>
    <w:p w14:paraId="6E149582" w14:textId="319178A3" w:rsidR="00C17BAF" w:rsidRPr="00C17BAF" w:rsidRDefault="00B84CDB" w:rsidP="00954BDD">
      <w:pPr>
        <w:numPr>
          <w:ilvl w:val="0"/>
          <w:numId w:val="5"/>
        </w:numPr>
        <w:spacing w:after="0"/>
        <w:jc w:val="both"/>
        <w:textAlignment w:val="baseline"/>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w:t>
      </w:r>
      <w:r w:rsidR="00C17BAF" w:rsidRPr="00C17BAF">
        <w:rPr>
          <w:rFonts w:ascii="Times New Roman" w:eastAsia="Times New Roman" w:hAnsi="Times New Roman" w:cs="Times New Roman"/>
          <w:color w:val="000000"/>
          <w:lang w:eastAsia="fr-FR"/>
        </w:rPr>
        <w:t>ccès effectif à la justice et au droit d’asile ;</w:t>
      </w:r>
    </w:p>
    <w:p w14:paraId="26B88F18"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115650BB" w14:textId="6436F5F6" w:rsidR="00C17BAF" w:rsidRPr="00C17BAF" w:rsidRDefault="00C17BAF" w:rsidP="00954BDD">
      <w:pPr>
        <w:spacing w:after="0"/>
        <w:ind w:left="72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En ce sens, il paraît indispensable de permettre et/ou </w:t>
      </w:r>
      <w:r w:rsidRPr="00C17BAF">
        <w:rPr>
          <w:rFonts w:ascii="Times New Roman" w:eastAsia="Times New Roman" w:hAnsi="Times New Roman" w:cs="Times New Roman"/>
          <w:b/>
          <w:bCs/>
          <w:color w:val="000000"/>
          <w:lang w:eastAsia="fr-FR"/>
        </w:rPr>
        <w:t>favoriser la procédure de constitution de partie civile des victimes de la traite à l’encontre de leurs proxénètes</w:t>
      </w:r>
      <w:r w:rsidRPr="00C17BAF">
        <w:rPr>
          <w:rFonts w:ascii="Times New Roman" w:eastAsia="Times New Roman" w:hAnsi="Times New Roman" w:cs="Times New Roman"/>
          <w:color w:val="000000"/>
          <w:lang w:eastAsia="fr-FR"/>
        </w:rPr>
        <w:t xml:space="preserve"> par le biais d’une aide financière : le procès, bien </w:t>
      </w:r>
      <w:r w:rsidR="00B84CDB" w:rsidRPr="00C17BAF">
        <w:rPr>
          <w:rFonts w:ascii="Times New Roman" w:eastAsia="Times New Roman" w:hAnsi="Times New Roman" w:cs="Times New Roman"/>
          <w:color w:val="000000"/>
          <w:lang w:eastAsia="fr-FR"/>
        </w:rPr>
        <w:t>qu’éprouvant</w:t>
      </w:r>
      <w:r w:rsidRPr="00C17BAF">
        <w:rPr>
          <w:rFonts w:ascii="Times New Roman" w:eastAsia="Times New Roman" w:hAnsi="Times New Roman" w:cs="Times New Roman"/>
          <w:color w:val="000000"/>
          <w:lang w:eastAsia="fr-FR"/>
        </w:rPr>
        <w:t xml:space="preserve"> pour la victime, permet de faire valoir ses droits et de faire porter sa voix en se levant contre son bourreau. Aux EACP, nous affirmons que c</w:t>
      </w:r>
      <w:r w:rsidRPr="00C17BAF">
        <w:rPr>
          <w:rFonts w:ascii="Times New Roman" w:eastAsia="Times New Roman" w:hAnsi="Times New Roman" w:cs="Times New Roman"/>
          <w:b/>
          <w:bCs/>
          <w:color w:val="000000"/>
          <w:lang w:eastAsia="fr-FR"/>
        </w:rPr>
        <w:t xml:space="preserve">ette étape est précieuse dans leur processus de reprise de confiance en soi et de reprise en main de sa vie et de son avenir. </w:t>
      </w:r>
    </w:p>
    <w:p w14:paraId="3763D493" w14:textId="77777777" w:rsidR="00C17BAF" w:rsidRDefault="00C17BAF" w:rsidP="002822E4">
      <w:pPr>
        <w:spacing w:after="0"/>
        <w:ind w:left="72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De plus, une telle action en justice permet à la victime de percevoir des dommages-intérêts de son ancien proxénète. La somme perçue l’aide bien souvent à trouver plus facilement une stabilité sociale et financière.</w:t>
      </w:r>
    </w:p>
    <w:p w14:paraId="0BDEDF8D" w14:textId="77777777" w:rsidR="00954BDD" w:rsidRPr="00C17BAF" w:rsidRDefault="00954BDD" w:rsidP="00954BDD">
      <w:pPr>
        <w:spacing w:after="240"/>
        <w:rPr>
          <w:rFonts w:ascii="Times New Roman" w:eastAsia="Times New Roman" w:hAnsi="Times New Roman" w:cs="Times New Roman"/>
          <w:sz w:val="24"/>
          <w:szCs w:val="24"/>
          <w:lang w:eastAsia="fr-FR"/>
        </w:rPr>
      </w:pPr>
    </w:p>
    <w:p w14:paraId="0032D707"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EF5A14"/>
          <w:sz w:val="28"/>
          <w:szCs w:val="28"/>
          <w:lang w:eastAsia="fr-FR"/>
        </w:rPr>
        <w:t>V. De l'importance de la coopération multilatérale et bilatérale dans la lutte contre l'expansion des réseaux de traite sexuelle</w:t>
      </w:r>
      <w:r w:rsidRPr="00C17BAF">
        <w:rPr>
          <w:rFonts w:ascii="Times New Roman" w:eastAsia="Times New Roman" w:hAnsi="Times New Roman" w:cs="Times New Roman"/>
          <w:b/>
          <w:bCs/>
          <w:color w:val="EF5A14"/>
          <w:lang w:eastAsia="fr-FR"/>
        </w:rPr>
        <w:t xml:space="preserve"> :</w:t>
      </w:r>
    </w:p>
    <w:p w14:paraId="396FE0DD" w14:textId="77777777" w:rsidR="00C17BAF" w:rsidRPr="00C17BAF" w:rsidRDefault="00C17BAF" w:rsidP="00954BDD">
      <w:pPr>
        <w:spacing w:after="240"/>
        <w:rPr>
          <w:rFonts w:ascii="Times New Roman" w:eastAsia="Times New Roman" w:hAnsi="Times New Roman" w:cs="Times New Roman"/>
          <w:sz w:val="24"/>
          <w:szCs w:val="24"/>
          <w:lang w:eastAsia="fr-FR"/>
        </w:rPr>
      </w:pPr>
    </w:p>
    <w:p w14:paraId="14125668" w14:textId="77777777" w:rsidR="00C17BAF" w:rsidRPr="00C17BAF" w:rsidRDefault="00C17BAF" w:rsidP="00954BDD">
      <w:pPr>
        <w:spacing w:after="0"/>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EF5A14"/>
          <w:sz w:val="24"/>
          <w:szCs w:val="24"/>
          <w:lang w:eastAsia="fr-FR"/>
        </w:rPr>
        <w:lastRenderedPageBreak/>
        <w:t>i. Au niveau interétatique :</w:t>
      </w:r>
    </w:p>
    <w:p w14:paraId="1E8986A9"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1CFFC1AF" w14:textId="34CDE14D"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Les affaires juridiques dans lesquelles les EACP se sont constituées partie civile nous permettent de faire l’observation suivante</w:t>
      </w:r>
      <w:r w:rsidR="00B84CDB">
        <w:rPr>
          <w:rFonts w:ascii="Times New Roman" w:eastAsia="Times New Roman" w:hAnsi="Times New Roman" w:cs="Times New Roman"/>
          <w:color w:val="000000"/>
          <w:lang w:eastAsia="fr-FR"/>
        </w:rPr>
        <w:t xml:space="preserve"> </w:t>
      </w:r>
      <w:r w:rsidRPr="00C17BAF">
        <w:rPr>
          <w:rFonts w:ascii="Times New Roman" w:eastAsia="Times New Roman" w:hAnsi="Times New Roman" w:cs="Times New Roman"/>
          <w:color w:val="000000"/>
          <w:lang w:eastAsia="fr-FR"/>
        </w:rPr>
        <w:t>: l</w:t>
      </w:r>
      <w:r w:rsidRPr="00C17BAF">
        <w:rPr>
          <w:rFonts w:ascii="Times New Roman" w:eastAsia="Times New Roman" w:hAnsi="Times New Roman" w:cs="Times New Roman"/>
          <w:b/>
          <w:bCs/>
          <w:color w:val="000000"/>
          <w:lang w:eastAsia="fr-FR"/>
        </w:rPr>
        <w:t xml:space="preserve">’échange d’informations entre les services compétents transfrontaliers permettent de démanteler un grand nombre de réseaux transnationaux et, par la même occasion, de protéger les victimes. </w:t>
      </w:r>
    </w:p>
    <w:p w14:paraId="1AB62A92"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Ainsi, au regard de la dimension internationale de la traite, nous insistons sur l’importance d’une étroite collaboration entre les Parties membres, notamment </w:t>
      </w:r>
      <w:r w:rsidRPr="00C17BAF">
        <w:rPr>
          <w:rFonts w:ascii="Times New Roman" w:eastAsia="Times New Roman" w:hAnsi="Times New Roman" w:cs="Times New Roman"/>
          <w:b/>
          <w:bCs/>
          <w:color w:val="000000"/>
          <w:lang w:eastAsia="fr-FR"/>
        </w:rPr>
        <w:t>par le biais de la police</w:t>
      </w:r>
      <w:r w:rsidRPr="00C17BAF">
        <w:rPr>
          <w:rFonts w:ascii="Times New Roman" w:eastAsia="Times New Roman" w:hAnsi="Times New Roman" w:cs="Times New Roman"/>
          <w:color w:val="000000"/>
          <w:lang w:eastAsia="fr-FR"/>
        </w:rPr>
        <w:t xml:space="preserve">. Il s’agit de mettre en place un cadre d’action global et coordonné dans la lutte contre la traite. </w:t>
      </w:r>
    </w:p>
    <w:p w14:paraId="598BEE44" w14:textId="77777777" w:rsidR="00C17BAF" w:rsidRPr="00367789" w:rsidRDefault="00C17BAF" w:rsidP="00954BDD">
      <w:pPr>
        <w:spacing w:after="0"/>
        <w:jc w:val="both"/>
        <w:rPr>
          <w:rFonts w:ascii="Times New Roman" w:eastAsia="Times New Roman" w:hAnsi="Times New Roman" w:cs="Times New Roman"/>
          <w:b/>
          <w:sz w:val="24"/>
          <w:szCs w:val="24"/>
          <w:lang w:eastAsia="fr-FR"/>
        </w:rPr>
      </w:pPr>
      <w:r w:rsidRPr="00C17BAF">
        <w:rPr>
          <w:rFonts w:ascii="Times New Roman" w:eastAsia="Times New Roman" w:hAnsi="Times New Roman" w:cs="Times New Roman"/>
          <w:color w:val="000000"/>
          <w:lang w:eastAsia="fr-FR"/>
        </w:rPr>
        <w:t>Les EACP invitent le Comité à introduire</w:t>
      </w:r>
      <w:r w:rsidRPr="00C17BAF">
        <w:rPr>
          <w:rFonts w:ascii="Times New Roman" w:eastAsia="Times New Roman" w:hAnsi="Times New Roman" w:cs="Times New Roman"/>
          <w:b/>
          <w:bCs/>
          <w:color w:val="000000"/>
          <w:lang w:eastAsia="fr-FR"/>
        </w:rPr>
        <w:t xml:space="preserve"> </w:t>
      </w:r>
      <w:r w:rsidRPr="00C17BAF">
        <w:rPr>
          <w:rFonts w:ascii="Times New Roman" w:eastAsia="Times New Roman" w:hAnsi="Times New Roman" w:cs="Times New Roman"/>
          <w:bCs/>
          <w:color w:val="000000"/>
          <w:lang w:eastAsia="fr-FR"/>
        </w:rPr>
        <w:t>d</w:t>
      </w:r>
      <w:r w:rsidRPr="00C17BAF">
        <w:rPr>
          <w:rFonts w:ascii="Times New Roman" w:eastAsia="Times New Roman" w:hAnsi="Times New Roman" w:cs="Times New Roman"/>
          <w:color w:val="000000"/>
          <w:lang w:eastAsia="fr-FR"/>
        </w:rPr>
        <w:t xml:space="preserve">ans ses </w:t>
      </w:r>
      <w:r w:rsidRPr="00367789">
        <w:rPr>
          <w:rFonts w:ascii="Times New Roman" w:eastAsia="Times New Roman" w:hAnsi="Times New Roman" w:cs="Times New Roman"/>
          <w:b/>
          <w:color w:val="000000"/>
          <w:lang w:eastAsia="fr-FR"/>
        </w:rPr>
        <w:t xml:space="preserve">Recommandations Générales l’article 10.1 du Protocole de Palerme qui prévoit l’échange d’informations comme outil pour lutter contre la traite des êtres humains. </w:t>
      </w:r>
    </w:p>
    <w:p w14:paraId="68408EA0"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0FAC8DDC" w14:textId="77777777" w:rsidR="00C17BAF" w:rsidRPr="00C17BAF" w:rsidRDefault="00C17BAF" w:rsidP="00954BDD">
      <w:pPr>
        <w:spacing w:after="0"/>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EF5A14"/>
          <w:sz w:val="24"/>
          <w:szCs w:val="24"/>
          <w:lang w:eastAsia="fr-FR"/>
        </w:rPr>
        <w:t>ii. Entre le gouvernement et la société civile :</w:t>
      </w:r>
    </w:p>
    <w:p w14:paraId="69CADC74"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26783C70"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En France, les organismes tels que la BRP (services de police spécialisés) ainsi que l’Office central pour la répression de la traite des êtres humains (OCRETH) </w:t>
      </w:r>
      <w:r w:rsidRPr="00C17BAF">
        <w:rPr>
          <w:rFonts w:ascii="Times New Roman" w:eastAsia="Times New Roman" w:hAnsi="Times New Roman" w:cs="Times New Roman"/>
          <w:b/>
          <w:bCs/>
          <w:color w:val="000000"/>
          <w:lang w:eastAsia="fr-FR"/>
        </w:rPr>
        <w:t>adressent aux associations compétentes des victimes d’exploitation sexuelle pour les accompagner juridiquement</w:t>
      </w:r>
      <w:r w:rsidRPr="00C17BAF">
        <w:rPr>
          <w:rFonts w:ascii="Times New Roman" w:eastAsia="Times New Roman" w:hAnsi="Times New Roman" w:cs="Times New Roman"/>
          <w:color w:val="000000"/>
          <w:lang w:eastAsia="fr-FR"/>
        </w:rPr>
        <w:t xml:space="preserve"> (en leur fournissant un avocat et en les informant de leurs droits) </w:t>
      </w:r>
      <w:r w:rsidRPr="00C17BAF">
        <w:rPr>
          <w:rFonts w:ascii="Times New Roman" w:eastAsia="Times New Roman" w:hAnsi="Times New Roman" w:cs="Times New Roman"/>
          <w:b/>
          <w:bCs/>
          <w:color w:val="000000"/>
          <w:lang w:eastAsia="fr-FR"/>
        </w:rPr>
        <w:t>et socialement</w:t>
      </w:r>
      <w:r w:rsidRPr="00C17BAF">
        <w:rPr>
          <w:rFonts w:ascii="Times New Roman" w:eastAsia="Times New Roman" w:hAnsi="Times New Roman" w:cs="Times New Roman"/>
          <w:color w:val="000000"/>
          <w:lang w:eastAsia="fr-FR"/>
        </w:rPr>
        <w:t xml:space="preserve"> (emploi, logement,</w:t>
      </w:r>
      <w:r w:rsidR="00D60AE6">
        <w:rPr>
          <w:rFonts w:ascii="Times New Roman" w:eastAsia="Times New Roman" w:hAnsi="Times New Roman" w:cs="Times New Roman"/>
          <w:color w:val="000000"/>
          <w:lang w:eastAsia="fr-FR"/>
        </w:rPr>
        <w:t xml:space="preserve"> </w:t>
      </w:r>
      <w:r w:rsidRPr="00C17BAF">
        <w:rPr>
          <w:rFonts w:ascii="Times New Roman" w:eastAsia="Times New Roman" w:hAnsi="Times New Roman" w:cs="Times New Roman"/>
          <w:color w:val="000000"/>
          <w:lang w:eastAsia="fr-FR"/>
        </w:rPr>
        <w:t xml:space="preserve">suivi psychologique ...). </w:t>
      </w:r>
    </w:p>
    <w:p w14:paraId="6DB3568C"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140C2C1A"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lastRenderedPageBreak/>
        <w:t xml:space="preserve">Chaque année, plusieurs victimes sont redirigées vers notre association en vue d’un parcours de sortie. </w:t>
      </w:r>
    </w:p>
    <w:p w14:paraId="3204A302" w14:textId="01D1DD4A"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Cette pratique permet aux associations</w:t>
      </w:r>
      <w:r w:rsidR="00367789">
        <w:rPr>
          <w:rFonts w:ascii="Times New Roman" w:eastAsia="Times New Roman" w:hAnsi="Times New Roman" w:cs="Times New Roman"/>
          <w:color w:val="000000"/>
          <w:lang w:eastAsia="fr-FR"/>
        </w:rPr>
        <w:t xml:space="preserve"> </w:t>
      </w:r>
      <w:r w:rsidR="00367789" w:rsidRPr="00367789">
        <w:rPr>
          <w:rFonts w:ascii="Times New Roman" w:eastAsia="Times New Roman" w:hAnsi="Times New Roman" w:cs="Times New Roman"/>
          <w:color w:val="000000"/>
          <w:lang w:eastAsia="fr-FR"/>
        </w:rPr>
        <w:t xml:space="preserve">et aux </w:t>
      </w:r>
      <w:r w:rsidR="00367789" w:rsidRPr="00367789">
        <w:rPr>
          <w:rFonts w:ascii="Times New Roman" w:eastAsia="Times New Roman" w:hAnsi="Times New Roman" w:cs="Times New Roman"/>
          <w:lang w:eastAsia="fr-FR"/>
        </w:rPr>
        <w:t>autres organismes de la société civile</w:t>
      </w:r>
      <w:r w:rsidRPr="00367789">
        <w:rPr>
          <w:rFonts w:ascii="Times New Roman" w:eastAsia="Times New Roman" w:hAnsi="Times New Roman" w:cs="Times New Roman"/>
          <w:lang w:eastAsia="fr-FR"/>
        </w:rPr>
        <w:t xml:space="preserve"> </w:t>
      </w:r>
      <w:r w:rsidRPr="00C17BAF">
        <w:rPr>
          <w:rFonts w:ascii="Times New Roman" w:eastAsia="Times New Roman" w:hAnsi="Times New Roman" w:cs="Times New Roman"/>
          <w:color w:val="000000"/>
          <w:lang w:eastAsia="fr-FR"/>
        </w:rPr>
        <w:t xml:space="preserve">d’accompagner les victimes de la traite dont le réseau vient d’être démantelé désireuses de se réinsérer dans la vie sociale et/ou qui souhaitent déposer plainte contre leurs trafiquants. Ainsi, il est primordial de favoriser une collaboration entre les représentants de l’Etat et la société civile. </w:t>
      </w:r>
    </w:p>
    <w:p w14:paraId="76EE5B17"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3129799E"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Les EACP proposent au groupe de travail </w:t>
      </w:r>
      <w:r w:rsidRPr="00B84CDB">
        <w:rPr>
          <w:rFonts w:ascii="Times New Roman" w:eastAsia="Times New Roman" w:hAnsi="Times New Roman" w:cs="Times New Roman"/>
          <w:b/>
          <w:color w:val="000000"/>
          <w:lang w:eastAsia="fr-FR"/>
        </w:rPr>
        <w:t>d’encourager une collaboration entre l’Etat et la société civile</w:t>
      </w:r>
      <w:r w:rsidRPr="00C17BAF">
        <w:rPr>
          <w:rFonts w:ascii="Times New Roman" w:eastAsia="Times New Roman" w:hAnsi="Times New Roman" w:cs="Times New Roman"/>
          <w:color w:val="000000"/>
          <w:lang w:eastAsia="fr-FR"/>
        </w:rPr>
        <w:t xml:space="preserve"> en vue de la lutte contre l’exploitation sexuelle. </w:t>
      </w:r>
    </w:p>
    <w:p w14:paraId="1F2B6A68"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5F9DE09C" w14:textId="77777777" w:rsidR="00C17BAF" w:rsidRPr="00C17BAF" w:rsidRDefault="00C17BAF" w:rsidP="00954BDD">
      <w:pPr>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EF5A14"/>
          <w:sz w:val="28"/>
          <w:szCs w:val="28"/>
          <w:lang w:eastAsia="fr-FR"/>
        </w:rPr>
        <w:t>VI) Un meilleur contrôle des nouvelles technologies dans la lutte contre les réseaux de traite sexuelle</w:t>
      </w:r>
      <w:r w:rsidRPr="00C17BAF">
        <w:rPr>
          <w:rFonts w:ascii="Times New Roman" w:eastAsia="Times New Roman" w:hAnsi="Times New Roman" w:cs="Times New Roman"/>
          <w:b/>
          <w:bCs/>
          <w:color w:val="EF5A14"/>
          <w:lang w:eastAsia="fr-FR"/>
        </w:rPr>
        <w:t xml:space="preserve"> </w:t>
      </w:r>
    </w:p>
    <w:p w14:paraId="46BEAFCA" w14:textId="5218585C"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Les affaires juridiques traitées aux EACP nous permettent de faire le constat suivant</w:t>
      </w:r>
      <w:r w:rsidR="00B84CDB">
        <w:rPr>
          <w:rFonts w:ascii="Times New Roman" w:eastAsia="Times New Roman" w:hAnsi="Times New Roman" w:cs="Times New Roman"/>
          <w:color w:val="000000"/>
          <w:lang w:eastAsia="fr-FR"/>
        </w:rPr>
        <w:t xml:space="preserve"> </w:t>
      </w:r>
      <w:r w:rsidRPr="00C17BAF">
        <w:rPr>
          <w:rFonts w:ascii="Times New Roman" w:eastAsia="Times New Roman" w:hAnsi="Times New Roman" w:cs="Times New Roman"/>
          <w:color w:val="000000"/>
          <w:lang w:eastAsia="fr-FR"/>
        </w:rPr>
        <w:t xml:space="preserve">: le cyber proxénétisme est le nouveau fer de lance de la traite des êtres humains. </w:t>
      </w:r>
    </w:p>
    <w:p w14:paraId="1C6AC089"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lastRenderedPageBreak/>
        <w:t>Le développement rapide des nouvelles technologies, en particulier internet, a de nombreux avantages pour les trafiquants : de par sa rapidité, son anonymat, mais également</w:t>
      </w:r>
      <w:r w:rsidR="00954BDD">
        <w:rPr>
          <w:rFonts w:ascii="Times New Roman" w:eastAsia="Times New Roman" w:hAnsi="Times New Roman" w:cs="Times New Roman"/>
          <w:color w:val="000000"/>
          <w:lang w:eastAsia="fr-FR"/>
        </w:rPr>
        <w:t xml:space="preserve"> pour</w:t>
      </w:r>
      <w:r w:rsidRPr="00C17BAF">
        <w:rPr>
          <w:rFonts w:ascii="Times New Roman" w:eastAsia="Times New Roman" w:hAnsi="Times New Roman" w:cs="Times New Roman"/>
          <w:color w:val="000000"/>
          <w:lang w:eastAsia="fr-FR"/>
        </w:rPr>
        <w:t xml:space="preserve"> le recrutement des victimes</w:t>
      </w:r>
      <w:r w:rsidR="00954BDD">
        <w:rPr>
          <w:rStyle w:val="FootnoteReference"/>
          <w:rFonts w:ascii="Times New Roman" w:eastAsia="Times New Roman" w:hAnsi="Times New Roman" w:cs="Times New Roman"/>
          <w:color w:val="000000"/>
          <w:lang w:eastAsia="fr-FR"/>
        </w:rPr>
        <w:footnoteReference w:id="6"/>
      </w:r>
      <w:r w:rsidRPr="00C17BAF">
        <w:rPr>
          <w:rFonts w:ascii="Times New Roman" w:eastAsia="Times New Roman" w:hAnsi="Times New Roman" w:cs="Times New Roman"/>
          <w:color w:val="000000"/>
          <w:lang w:eastAsia="fr-FR"/>
        </w:rPr>
        <w:t>. Il a d’ailleurs été démontré qu’internet avait augmenté le risque des victimes de la traite de tomber sous la coupe de trafiquants.</w:t>
      </w:r>
      <w:r w:rsidR="00954BDD">
        <w:rPr>
          <w:rStyle w:val="FootnoteReference"/>
          <w:rFonts w:ascii="Times New Roman" w:eastAsia="Times New Roman" w:hAnsi="Times New Roman" w:cs="Times New Roman"/>
          <w:color w:val="000000"/>
          <w:lang w:eastAsia="fr-FR"/>
        </w:rPr>
        <w:footnoteReference w:id="7"/>
      </w:r>
    </w:p>
    <w:p w14:paraId="46690DAD" w14:textId="77777777" w:rsidR="00C17BAF" w:rsidRPr="00C17BAF" w:rsidRDefault="00C17BAF" w:rsidP="00954BDD">
      <w:pPr>
        <w:spacing w:after="0"/>
        <w:rPr>
          <w:rFonts w:ascii="Times New Roman" w:eastAsia="Times New Roman" w:hAnsi="Times New Roman" w:cs="Times New Roman"/>
          <w:sz w:val="24"/>
          <w:szCs w:val="24"/>
          <w:lang w:eastAsia="fr-FR"/>
        </w:rPr>
      </w:pPr>
    </w:p>
    <w:p w14:paraId="473E91BF" w14:textId="77777777" w:rsidR="00C17BAF" w:rsidRPr="00C17BAF" w:rsidRDefault="00C17BAF" w:rsidP="00954BDD">
      <w:pPr>
        <w:spacing w:after="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Au regard de l’utilisation accrue et abusive d’internet par les réseaux de traite, les EACP appuient la recommandation de la Fondation Scelles qui propose une </w:t>
      </w:r>
      <w:r w:rsidRPr="00C17BAF">
        <w:rPr>
          <w:rFonts w:ascii="Times New Roman" w:eastAsia="Times New Roman" w:hAnsi="Times New Roman" w:cs="Times New Roman"/>
          <w:b/>
          <w:bCs/>
          <w:color w:val="000000"/>
          <w:lang w:eastAsia="fr-FR"/>
        </w:rPr>
        <w:t xml:space="preserve">réflexion ouverte sur la gouvernance d’internet </w:t>
      </w:r>
      <w:r w:rsidRPr="00C17BAF">
        <w:rPr>
          <w:rFonts w:ascii="Times New Roman" w:eastAsia="Times New Roman" w:hAnsi="Times New Roman" w:cs="Times New Roman"/>
          <w:color w:val="000000"/>
          <w:lang w:eastAsia="fr-FR"/>
        </w:rPr>
        <w:t>en vue de la lutte contre la traite.</w:t>
      </w:r>
    </w:p>
    <w:p w14:paraId="466A1571" w14:textId="77777777" w:rsidR="00C17BAF" w:rsidRPr="00C17BAF" w:rsidRDefault="00C17BAF" w:rsidP="00954BDD">
      <w:pPr>
        <w:spacing w:after="100"/>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Les EACP proposent également d’</w:t>
      </w:r>
      <w:r w:rsidRPr="00C17BAF">
        <w:rPr>
          <w:rFonts w:ascii="Times New Roman" w:eastAsia="Times New Roman" w:hAnsi="Times New Roman" w:cs="Times New Roman"/>
          <w:b/>
          <w:bCs/>
          <w:color w:val="000000"/>
          <w:lang w:eastAsia="fr-FR"/>
        </w:rPr>
        <w:t>intégrer ou de mettre en place</w:t>
      </w:r>
      <w:r w:rsidRPr="00C17BAF">
        <w:rPr>
          <w:rFonts w:ascii="Times New Roman" w:eastAsia="Times New Roman" w:hAnsi="Times New Roman" w:cs="Times New Roman"/>
          <w:color w:val="000000"/>
          <w:lang w:eastAsia="fr-FR"/>
        </w:rPr>
        <w:t xml:space="preserve">, si ce dispositif n’existe pas dans le système légal d’un Partie Membre, </w:t>
      </w:r>
      <w:r w:rsidRPr="00C17BAF">
        <w:rPr>
          <w:rFonts w:ascii="Times New Roman" w:eastAsia="Times New Roman" w:hAnsi="Times New Roman" w:cs="Times New Roman"/>
          <w:b/>
          <w:bCs/>
          <w:color w:val="000000"/>
          <w:lang w:eastAsia="fr-FR"/>
        </w:rPr>
        <w:t>un site public de signalement de contenus illicites en ligne</w:t>
      </w:r>
      <w:r w:rsidRPr="00C17BAF">
        <w:rPr>
          <w:rFonts w:ascii="Times New Roman" w:eastAsia="Times New Roman" w:hAnsi="Times New Roman" w:cs="Times New Roman"/>
          <w:color w:val="000000"/>
          <w:lang w:eastAsia="fr-FR"/>
        </w:rPr>
        <w:t>. Il s’agirait d’inclure des faits de traite comme contenu illicite que tout citoyen pourrait dénoncer s’il en était témoin. Ce site serait rattaché à un service gouvernemental compétent.</w:t>
      </w:r>
    </w:p>
    <w:p w14:paraId="2AFE95D4" w14:textId="030C73A2" w:rsidR="002C7C13" w:rsidRDefault="00C17BAF" w:rsidP="003D65A3">
      <w:pPr>
        <w:spacing w:after="240" w:line="240" w:lineRule="auto"/>
        <w:rPr>
          <w:rFonts w:ascii="Times New Roman" w:eastAsia="Times New Roman" w:hAnsi="Times New Roman" w:cs="Times New Roman"/>
          <w:b/>
          <w:bCs/>
          <w:color w:val="000000"/>
          <w:lang w:eastAsia="fr-FR"/>
        </w:rPr>
      </w:pPr>
      <w:r w:rsidRPr="00C17BAF">
        <w:rPr>
          <w:rFonts w:ascii="Times New Roman" w:eastAsia="Times New Roman" w:hAnsi="Times New Roman" w:cs="Times New Roman"/>
          <w:sz w:val="24"/>
          <w:szCs w:val="24"/>
          <w:lang w:eastAsia="fr-FR"/>
        </w:rPr>
        <w:br/>
      </w:r>
      <w:r w:rsidRPr="00C17BAF">
        <w:rPr>
          <w:rFonts w:ascii="Times New Roman" w:eastAsia="Times New Roman" w:hAnsi="Times New Roman" w:cs="Times New Roman"/>
          <w:sz w:val="24"/>
          <w:szCs w:val="24"/>
          <w:lang w:eastAsia="fr-FR"/>
        </w:rPr>
        <w:br/>
      </w:r>
      <w:r w:rsidRPr="00C17BAF">
        <w:rPr>
          <w:rFonts w:ascii="Times New Roman" w:eastAsia="Times New Roman" w:hAnsi="Times New Roman" w:cs="Times New Roman"/>
          <w:sz w:val="24"/>
          <w:szCs w:val="24"/>
          <w:lang w:eastAsia="fr-FR"/>
        </w:rPr>
        <w:br/>
      </w:r>
    </w:p>
    <w:p w14:paraId="30861184" w14:textId="77777777" w:rsidR="003D65A3" w:rsidRDefault="003D65A3" w:rsidP="003D65A3">
      <w:pPr>
        <w:spacing w:after="240" w:line="240" w:lineRule="auto"/>
        <w:rPr>
          <w:rFonts w:ascii="Times New Roman" w:eastAsia="Times New Roman" w:hAnsi="Times New Roman" w:cs="Times New Roman"/>
          <w:b/>
          <w:bCs/>
          <w:color w:val="000000"/>
          <w:lang w:eastAsia="fr-FR"/>
        </w:rPr>
      </w:pPr>
    </w:p>
    <w:p w14:paraId="225ABEC2" w14:textId="77777777" w:rsidR="003D65A3" w:rsidRDefault="003D65A3" w:rsidP="003D65A3">
      <w:pPr>
        <w:spacing w:line="240" w:lineRule="auto"/>
        <w:jc w:val="center"/>
        <w:rPr>
          <w:rFonts w:ascii="Times New Roman" w:eastAsia="Times New Roman" w:hAnsi="Times New Roman" w:cs="Times New Roman"/>
          <w:b/>
          <w:bCs/>
          <w:color w:val="000000"/>
          <w:lang w:eastAsia="fr-FR"/>
        </w:rPr>
      </w:pPr>
    </w:p>
    <w:p w14:paraId="0E54EF19" w14:textId="3DD7CAE8" w:rsidR="003D65A3" w:rsidRPr="00C17BAF" w:rsidRDefault="007F2D11" w:rsidP="003D65A3">
      <w:pPr>
        <w:spacing w:line="240" w:lineRule="auto"/>
        <w:jc w:val="center"/>
        <w:rPr>
          <w:rFonts w:ascii="Times New Roman" w:eastAsia="Times New Roman" w:hAnsi="Times New Roman" w:cs="Times New Roman"/>
          <w:sz w:val="32"/>
          <w:szCs w:val="24"/>
          <w:lang w:eastAsia="fr-FR"/>
        </w:rPr>
      </w:pPr>
      <w:r>
        <w:rPr>
          <w:rFonts w:ascii="Times New Roman" w:eastAsia="Times New Roman" w:hAnsi="Times New Roman" w:cs="Times New Roman"/>
          <w:b/>
          <w:bCs/>
          <w:noProof/>
          <w:color w:val="000000"/>
          <w:sz w:val="24"/>
          <w:lang w:val="en-GB" w:eastAsia="en-GB"/>
        </w:rPr>
        <mc:AlternateContent>
          <mc:Choice Requires="wps">
            <w:drawing>
              <wp:anchor distT="0" distB="0" distL="114300" distR="114300" simplePos="0" relativeHeight="251662336" behindDoc="0" locked="0" layoutInCell="1" allowOverlap="1" wp14:anchorId="46EF825E" wp14:editId="112E71FE">
                <wp:simplePos x="0" y="0"/>
                <wp:positionH relativeFrom="column">
                  <wp:posOffset>-452120</wp:posOffset>
                </wp:positionH>
                <wp:positionV relativeFrom="paragraph">
                  <wp:posOffset>-385445</wp:posOffset>
                </wp:positionV>
                <wp:extent cx="6638925" cy="9629775"/>
                <wp:effectExtent l="17780" t="8255" r="1079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629775"/>
                        </a:xfrm>
                        <a:prstGeom prst="rect">
                          <a:avLst/>
                        </a:prstGeom>
                        <a:noFill/>
                        <a:ln w="19050">
                          <a:solidFill>
                            <a:schemeClr val="accent6">
                              <a:lumMod val="75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9F451" id="Rectangle 10" o:spid="_x0000_s1026" style="position:absolute;margin-left:-35.6pt;margin-top:-30.35pt;width:522.75pt;height:7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" filled="f" strokecolor="#e36c0a [2409]" strokeweight="1.5pt"/>
            </w:pict>
          </mc:Fallback>
        </mc:AlternateContent>
      </w:r>
      <w:r w:rsidR="003D65A3" w:rsidRPr="00C17BAF">
        <w:rPr>
          <w:rFonts w:ascii="Times New Roman" w:eastAsia="Times New Roman" w:hAnsi="Times New Roman" w:cs="Times New Roman"/>
          <w:b/>
          <w:bCs/>
          <w:color w:val="000000"/>
          <w:sz w:val="28"/>
          <w:lang w:eastAsia="fr-FR"/>
        </w:rPr>
        <w:t>RECOMMANDATIONS GÉNÉRALES :</w:t>
      </w:r>
    </w:p>
    <w:p w14:paraId="6B6544A8" w14:textId="77777777" w:rsidR="003D65A3" w:rsidRPr="003D65A3" w:rsidRDefault="003D65A3" w:rsidP="003D65A3">
      <w:pPr>
        <w:spacing w:line="240" w:lineRule="auto"/>
        <w:rPr>
          <w:rFonts w:ascii="Times New Roman" w:eastAsia="Times New Roman" w:hAnsi="Times New Roman" w:cs="Times New Roman"/>
          <w:sz w:val="28"/>
          <w:szCs w:val="24"/>
          <w:lang w:eastAsia="fr-FR"/>
        </w:rPr>
      </w:pPr>
      <w:r w:rsidRPr="00C17BAF">
        <w:rPr>
          <w:rFonts w:ascii="Times New Roman" w:eastAsia="Times New Roman" w:hAnsi="Times New Roman" w:cs="Times New Roman"/>
          <w:b/>
          <w:bCs/>
          <w:color w:val="000000"/>
          <w:sz w:val="24"/>
          <w:lang w:eastAsia="fr-FR"/>
        </w:rPr>
        <w:t>Les EACP invitent le Comité CEDEF/CEDAW à</w:t>
      </w:r>
      <w:r w:rsidRPr="00C17BAF">
        <w:rPr>
          <w:rFonts w:ascii="Times New Roman" w:eastAsia="Times New Roman" w:hAnsi="Times New Roman" w:cs="Times New Roman"/>
          <w:color w:val="000000"/>
          <w:sz w:val="24"/>
          <w:lang w:eastAsia="fr-FR"/>
        </w:rPr>
        <w:t xml:space="preserve"> :</w:t>
      </w:r>
    </w:p>
    <w:p w14:paraId="2707D22D" w14:textId="6B231FCB" w:rsidR="003D65A3" w:rsidRPr="00C17BAF" w:rsidRDefault="003D65A3" w:rsidP="003D65A3">
      <w:pPr>
        <w:spacing w:line="240" w:lineRule="auto"/>
        <w:rPr>
          <w:rFonts w:ascii="Times New Roman" w:eastAsia="Times New Roman" w:hAnsi="Times New Roman" w:cs="Times New Roman"/>
          <w:sz w:val="24"/>
          <w:szCs w:val="24"/>
          <w:lang w:eastAsia="fr-FR"/>
        </w:rPr>
      </w:pPr>
      <w:r w:rsidRPr="00C17BAF">
        <w:rPr>
          <w:rFonts w:ascii="Times New Roman" w:eastAsia="Times New Roman" w:hAnsi="Times New Roman" w:cs="Times New Roman"/>
          <w:b/>
          <w:bCs/>
          <w:color w:val="000000"/>
          <w:lang w:eastAsia="fr-FR"/>
        </w:rPr>
        <w:t>Concernant les sanctions pénales requises à l’encontre des clients et des personnes prostituées</w:t>
      </w:r>
      <w:r w:rsidR="00367789">
        <w:rPr>
          <w:rFonts w:ascii="Times New Roman" w:eastAsia="Times New Roman" w:hAnsi="Times New Roman" w:cs="Times New Roman"/>
          <w:b/>
          <w:bCs/>
          <w:color w:val="000000"/>
          <w:lang w:eastAsia="fr-FR"/>
        </w:rPr>
        <w:t xml:space="preserve"> </w:t>
      </w:r>
      <w:r w:rsidRPr="00C17BAF">
        <w:rPr>
          <w:rFonts w:ascii="Times New Roman" w:eastAsia="Times New Roman" w:hAnsi="Times New Roman" w:cs="Times New Roman"/>
          <w:b/>
          <w:bCs/>
          <w:color w:val="000000"/>
          <w:lang w:eastAsia="fr-FR"/>
        </w:rPr>
        <w:t>:</w:t>
      </w:r>
    </w:p>
    <w:p w14:paraId="7216C69C" w14:textId="77777777" w:rsidR="003D65A3" w:rsidRPr="00C17BAF" w:rsidRDefault="003D65A3" w:rsidP="003D65A3">
      <w:pPr>
        <w:numPr>
          <w:ilvl w:val="0"/>
          <w:numId w:val="7"/>
        </w:numPr>
        <w:spacing w:after="0" w:line="240" w:lineRule="auto"/>
        <w:ind w:left="1440"/>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Demander l’absence de pénalisation des personnes prostituées afin de consacrer universellement le statut de “victime” aux personnes soumises aux violences de la traite sexuelle.</w:t>
      </w:r>
    </w:p>
    <w:p w14:paraId="6ECE4CB3" w14:textId="77777777" w:rsidR="003D65A3" w:rsidRDefault="003D65A3" w:rsidP="003D65A3">
      <w:pPr>
        <w:numPr>
          <w:ilvl w:val="0"/>
          <w:numId w:val="7"/>
        </w:numPr>
        <w:spacing w:after="0" w:line="240" w:lineRule="auto"/>
        <w:ind w:left="1440"/>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Demander la pénalisation du client puisque celui-ci représente un maillon indispensable à la chaîne formant les réseaux de traite sexuelle : il porte à lui seul la demande d’achat d’actes sexuels et les financements et bénéfices des réseaux de traite.</w:t>
      </w:r>
    </w:p>
    <w:p w14:paraId="7B615CF2" w14:textId="77777777" w:rsidR="003D65A3" w:rsidRDefault="003D65A3" w:rsidP="003D65A3">
      <w:pPr>
        <w:spacing w:after="0" w:line="240" w:lineRule="auto"/>
        <w:ind w:left="1440"/>
        <w:textAlignment w:val="baseline"/>
        <w:rPr>
          <w:rFonts w:ascii="Times New Roman" w:eastAsia="Times New Roman" w:hAnsi="Times New Roman" w:cs="Times New Roman"/>
          <w:color w:val="000000"/>
          <w:lang w:eastAsia="fr-FR"/>
        </w:rPr>
      </w:pPr>
    </w:p>
    <w:p w14:paraId="61379BBC" w14:textId="77777777" w:rsidR="003D65A3" w:rsidRDefault="003D65A3" w:rsidP="003D65A3">
      <w:pPr>
        <w:spacing w:after="0" w:line="240" w:lineRule="auto"/>
        <w:textAlignment w:val="baseline"/>
        <w:rPr>
          <w:rFonts w:ascii="Times New Roman" w:eastAsia="Times New Roman" w:hAnsi="Times New Roman" w:cs="Times New Roman"/>
          <w:b/>
          <w:bCs/>
          <w:color w:val="000000"/>
          <w:lang w:eastAsia="fr-FR"/>
        </w:rPr>
      </w:pPr>
      <w:r w:rsidRPr="00C17BAF">
        <w:rPr>
          <w:rFonts w:ascii="Times New Roman" w:eastAsia="Times New Roman" w:hAnsi="Times New Roman" w:cs="Times New Roman"/>
          <w:b/>
          <w:bCs/>
          <w:color w:val="000000"/>
          <w:lang w:eastAsia="fr-FR"/>
        </w:rPr>
        <w:t>Concernant la mise en place d’actions de sensibilisation :</w:t>
      </w:r>
    </w:p>
    <w:p w14:paraId="2D5E63D3" w14:textId="77777777" w:rsidR="003D65A3" w:rsidRPr="00C17BAF" w:rsidRDefault="003D65A3" w:rsidP="003D65A3">
      <w:pPr>
        <w:spacing w:after="0" w:line="240" w:lineRule="auto"/>
        <w:textAlignment w:val="baseline"/>
        <w:rPr>
          <w:rFonts w:ascii="Times New Roman" w:eastAsia="Times New Roman" w:hAnsi="Times New Roman" w:cs="Times New Roman"/>
          <w:color w:val="000000"/>
          <w:lang w:eastAsia="fr-FR"/>
        </w:rPr>
      </w:pPr>
    </w:p>
    <w:p w14:paraId="1928580B" w14:textId="77777777" w:rsidR="003D65A3" w:rsidRPr="00C17BAF" w:rsidRDefault="003D65A3" w:rsidP="003D65A3">
      <w:pPr>
        <w:spacing w:line="240" w:lineRule="auto"/>
        <w:jc w:val="both"/>
        <w:rPr>
          <w:rFonts w:ascii="Times New Roman" w:eastAsia="Times New Roman" w:hAnsi="Times New Roman" w:cs="Times New Roman"/>
          <w:sz w:val="24"/>
          <w:szCs w:val="24"/>
          <w:lang w:eastAsia="fr-FR"/>
        </w:rPr>
      </w:pPr>
      <w:r w:rsidRPr="00C17BAF">
        <w:rPr>
          <w:rFonts w:ascii="Times New Roman" w:eastAsia="Times New Roman" w:hAnsi="Times New Roman" w:cs="Times New Roman"/>
          <w:color w:val="000000"/>
          <w:lang w:eastAsia="fr-FR"/>
        </w:rPr>
        <w:t xml:space="preserve">              Favoriser la mise en place d’actions de sensibilisation durables sur le proxénétisme et la traite </w:t>
      </w:r>
      <w:r>
        <w:rPr>
          <w:rFonts w:ascii="Times New Roman" w:eastAsia="Times New Roman" w:hAnsi="Times New Roman" w:cs="Times New Roman"/>
          <w:color w:val="000000"/>
          <w:lang w:eastAsia="fr-FR"/>
        </w:rPr>
        <w:tab/>
        <w:t xml:space="preserve"> </w:t>
      </w:r>
      <w:r>
        <w:rPr>
          <w:rFonts w:ascii="Times New Roman" w:eastAsia="Times New Roman" w:hAnsi="Times New Roman" w:cs="Times New Roman"/>
          <w:color w:val="000000"/>
          <w:lang w:eastAsia="fr-FR"/>
        </w:rPr>
        <w:tab/>
        <w:t xml:space="preserve"> </w:t>
      </w:r>
      <w:r w:rsidRPr="00C17BAF">
        <w:rPr>
          <w:rFonts w:ascii="Times New Roman" w:eastAsia="Times New Roman" w:hAnsi="Times New Roman" w:cs="Times New Roman"/>
          <w:color w:val="000000"/>
          <w:lang w:eastAsia="fr-FR"/>
        </w:rPr>
        <w:t>des</w:t>
      </w:r>
      <w:r>
        <w:rPr>
          <w:rFonts w:ascii="Times New Roman" w:eastAsia="Times New Roman" w:hAnsi="Times New Roman" w:cs="Times New Roman"/>
          <w:sz w:val="24"/>
          <w:szCs w:val="24"/>
          <w:lang w:eastAsia="fr-FR"/>
        </w:rPr>
        <w:t xml:space="preserve"> </w:t>
      </w:r>
      <w:r w:rsidRPr="00C17BAF">
        <w:rPr>
          <w:rFonts w:ascii="Times New Roman" w:eastAsia="Times New Roman" w:hAnsi="Times New Roman" w:cs="Times New Roman"/>
          <w:color w:val="000000"/>
          <w:lang w:eastAsia="fr-FR"/>
        </w:rPr>
        <w:t>êtres humains :</w:t>
      </w:r>
    </w:p>
    <w:p w14:paraId="3BC64EED" w14:textId="77777777" w:rsidR="003D65A3" w:rsidRPr="00C17BAF" w:rsidRDefault="003D65A3" w:rsidP="003D65A3">
      <w:pPr>
        <w:numPr>
          <w:ilvl w:val="0"/>
          <w:numId w:val="9"/>
        </w:numPr>
        <w:spacing w:after="0"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à destination des jeunes, cibles de choix des réseaux de proxénétisme, vulnérables et crédules</w:t>
      </w:r>
    </w:p>
    <w:p w14:paraId="41CEA507" w14:textId="77777777" w:rsidR="003D65A3" w:rsidRPr="00C17BAF" w:rsidRDefault="003D65A3" w:rsidP="003D65A3">
      <w:pPr>
        <w:numPr>
          <w:ilvl w:val="0"/>
          <w:numId w:val="10"/>
        </w:numPr>
        <w:spacing w:after="0"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à destination du grand public, puisque chacun est cible ou client potentiel</w:t>
      </w:r>
    </w:p>
    <w:p w14:paraId="2F9DC999" w14:textId="77777777" w:rsidR="003D65A3" w:rsidRDefault="003D65A3" w:rsidP="003D65A3">
      <w:pPr>
        <w:numPr>
          <w:ilvl w:val="0"/>
          <w:numId w:val="10"/>
        </w:numPr>
        <w:spacing w:after="0"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à destination des clients d’achat d’actes sexuels pénalisés, afin de les sensibiliser à la réalité du quotidien des personnes prostituées et de l’importance des réseaux de traite, rejoignant donc ainsi l’article 9.5 du Protocole de Palerme.</w:t>
      </w:r>
    </w:p>
    <w:p w14:paraId="534BB412" w14:textId="77777777" w:rsidR="003D65A3" w:rsidRDefault="003D65A3" w:rsidP="003D65A3">
      <w:pPr>
        <w:spacing w:after="0" w:line="240" w:lineRule="auto"/>
        <w:ind w:left="1440"/>
        <w:jc w:val="both"/>
        <w:textAlignment w:val="baseline"/>
        <w:rPr>
          <w:rFonts w:ascii="Times New Roman" w:eastAsia="Times New Roman" w:hAnsi="Times New Roman" w:cs="Times New Roman"/>
          <w:color w:val="000000"/>
          <w:lang w:eastAsia="fr-FR"/>
        </w:rPr>
      </w:pPr>
    </w:p>
    <w:p w14:paraId="1A47E6F1" w14:textId="3D87ACA1" w:rsidR="003D65A3" w:rsidRDefault="003D65A3" w:rsidP="003D65A3">
      <w:pPr>
        <w:spacing w:after="0" w:line="240" w:lineRule="auto"/>
        <w:jc w:val="both"/>
        <w:textAlignment w:val="baseline"/>
        <w:rPr>
          <w:rFonts w:ascii="Times New Roman" w:eastAsia="Times New Roman" w:hAnsi="Times New Roman" w:cs="Times New Roman"/>
          <w:b/>
          <w:bCs/>
          <w:color w:val="000000"/>
          <w:lang w:eastAsia="fr-FR"/>
        </w:rPr>
      </w:pPr>
      <w:r w:rsidRPr="00C17BAF">
        <w:rPr>
          <w:rFonts w:ascii="Times New Roman" w:eastAsia="Times New Roman" w:hAnsi="Times New Roman" w:cs="Times New Roman"/>
          <w:b/>
          <w:bCs/>
          <w:color w:val="000000"/>
          <w:lang w:eastAsia="fr-FR"/>
        </w:rPr>
        <w:t>Concernant une formation des représentants de l’Etat et la Justice</w:t>
      </w:r>
      <w:r w:rsidR="00367789">
        <w:rPr>
          <w:rFonts w:ascii="Times New Roman" w:eastAsia="Times New Roman" w:hAnsi="Times New Roman" w:cs="Times New Roman"/>
          <w:b/>
          <w:bCs/>
          <w:color w:val="000000"/>
          <w:lang w:eastAsia="fr-FR"/>
        </w:rPr>
        <w:t xml:space="preserve"> </w:t>
      </w:r>
      <w:r w:rsidRPr="00C17BAF">
        <w:rPr>
          <w:rFonts w:ascii="Times New Roman" w:eastAsia="Times New Roman" w:hAnsi="Times New Roman" w:cs="Times New Roman"/>
          <w:b/>
          <w:bCs/>
          <w:color w:val="000000"/>
          <w:lang w:eastAsia="fr-FR"/>
        </w:rPr>
        <w:t>:</w:t>
      </w:r>
    </w:p>
    <w:p w14:paraId="53735B34" w14:textId="77777777" w:rsidR="003D65A3" w:rsidRPr="00C17BAF" w:rsidRDefault="003D65A3" w:rsidP="003D65A3">
      <w:pPr>
        <w:spacing w:after="0" w:line="240" w:lineRule="auto"/>
        <w:jc w:val="both"/>
        <w:textAlignment w:val="baseline"/>
        <w:rPr>
          <w:rFonts w:ascii="Times New Roman" w:eastAsia="Times New Roman" w:hAnsi="Times New Roman" w:cs="Times New Roman"/>
          <w:color w:val="000000"/>
          <w:lang w:eastAsia="fr-FR"/>
        </w:rPr>
      </w:pPr>
    </w:p>
    <w:p w14:paraId="0B7EC7D0" w14:textId="07D501A2" w:rsidR="003D65A3" w:rsidRPr="00C17BAF" w:rsidRDefault="003D65A3" w:rsidP="003D65A3">
      <w:pPr>
        <w:numPr>
          <w:ilvl w:val="0"/>
          <w:numId w:val="12"/>
        </w:numPr>
        <w:spacing w:after="0"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Intégrer l’article 10.</w:t>
      </w:r>
      <w:r w:rsidR="007C4BAA">
        <w:rPr>
          <w:rFonts w:ascii="Times New Roman" w:eastAsia="Times New Roman" w:hAnsi="Times New Roman" w:cs="Times New Roman"/>
          <w:color w:val="000000"/>
          <w:lang w:eastAsia="fr-FR"/>
        </w:rPr>
        <w:t>2</w:t>
      </w:r>
      <w:r w:rsidRPr="00C17BAF">
        <w:rPr>
          <w:rFonts w:ascii="Times New Roman" w:eastAsia="Times New Roman" w:hAnsi="Times New Roman" w:cs="Times New Roman"/>
          <w:color w:val="000000"/>
          <w:lang w:eastAsia="fr-FR"/>
        </w:rPr>
        <w:t xml:space="preserve"> du Protocole de Palerme incitant les Parties membres à renforcer la formation des agents et des magistrats</w:t>
      </w:r>
      <w:r w:rsidR="00367789">
        <w:rPr>
          <w:rFonts w:ascii="Times New Roman" w:eastAsia="Times New Roman" w:hAnsi="Times New Roman" w:cs="Times New Roman"/>
          <w:color w:val="000000"/>
          <w:lang w:eastAsia="fr-FR"/>
        </w:rPr>
        <w:t xml:space="preserve"> </w:t>
      </w:r>
      <w:r w:rsidRPr="00C17BAF">
        <w:rPr>
          <w:rFonts w:ascii="Times New Roman" w:eastAsia="Times New Roman" w:hAnsi="Times New Roman" w:cs="Times New Roman"/>
          <w:color w:val="000000"/>
          <w:lang w:eastAsia="fr-FR"/>
        </w:rPr>
        <w:t>;</w:t>
      </w:r>
    </w:p>
    <w:p w14:paraId="19C43BF3" w14:textId="77777777" w:rsidR="003D65A3" w:rsidRDefault="003D65A3" w:rsidP="003D65A3">
      <w:pPr>
        <w:numPr>
          <w:ilvl w:val="0"/>
          <w:numId w:val="12"/>
        </w:numPr>
        <w:spacing w:after="0"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 xml:space="preserve">La présente formation devrait être faite au contact avec les victimes de la traite. </w:t>
      </w:r>
    </w:p>
    <w:p w14:paraId="183C9466" w14:textId="77777777" w:rsidR="003D65A3" w:rsidRDefault="003D65A3" w:rsidP="003D65A3">
      <w:pPr>
        <w:spacing w:after="0" w:line="240" w:lineRule="auto"/>
        <w:ind w:left="1440"/>
        <w:jc w:val="both"/>
        <w:textAlignment w:val="baseline"/>
        <w:rPr>
          <w:rFonts w:ascii="Times New Roman" w:eastAsia="Times New Roman" w:hAnsi="Times New Roman" w:cs="Times New Roman"/>
          <w:color w:val="000000"/>
          <w:lang w:eastAsia="fr-FR"/>
        </w:rPr>
      </w:pPr>
    </w:p>
    <w:p w14:paraId="6715CC98" w14:textId="40C1D639" w:rsidR="003D65A3" w:rsidRDefault="003D65A3" w:rsidP="003D65A3">
      <w:pPr>
        <w:spacing w:after="0" w:line="240" w:lineRule="auto"/>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b/>
          <w:bCs/>
          <w:color w:val="000000"/>
          <w:lang w:eastAsia="fr-FR"/>
        </w:rPr>
        <w:t>Concernant le parcours de réinsertion des victimes</w:t>
      </w:r>
      <w:r w:rsidR="00367789">
        <w:rPr>
          <w:rFonts w:ascii="Times New Roman" w:eastAsia="Times New Roman" w:hAnsi="Times New Roman" w:cs="Times New Roman"/>
          <w:b/>
          <w:bCs/>
          <w:color w:val="000000"/>
          <w:lang w:eastAsia="fr-FR"/>
        </w:rPr>
        <w:t xml:space="preserve"> </w:t>
      </w:r>
      <w:r w:rsidRPr="00C17BAF">
        <w:rPr>
          <w:rFonts w:ascii="Times New Roman" w:eastAsia="Times New Roman" w:hAnsi="Times New Roman" w:cs="Times New Roman"/>
          <w:color w:val="000000"/>
          <w:lang w:eastAsia="fr-FR"/>
        </w:rPr>
        <w:t xml:space="preserve">: </w:t>
      </w:r>
    </w:p>
    <w:p w14:paraId="4A56BE42" w14:textId="77777777" w:rsidR="003D65A3" w:rsidRPr="00C17BAF" w:rsidRDefault="003D65A3" w:rsidP="003D65A3">
      <w:pPr>
        <w:spacing w:after="0" w:line="240" w:lineRule="auto"/>
        <w:jc w:val="both"/>
        <w:textAlignment w:val="baseline"/>
        <w:rPr>
          <w:rFonts w:ascii="Times New Roman" w:eastAsia="Times New Roman" w:hAnsi="Times New Roman" w:cs="Times New Roman"/>
          <w:color w:val="000000"/>
          <w:lang w:eastAsia="fr-FR"/>
        </w:rPr>
      </w:pPr>
    </w:p>
    <w:p w14:paraId="7CCDB80C" w14:textId="77777777" w:rsidR="003D65A3" w:rsidRPr="00C17BAF" w:rsidRDefault="003D65A3" w:rsidP="003D65A3">
      <w:pPr>
        <w:numPr>
          <w:ilvl w:val="0"/>
          <w:numId w:val="14"/>
        </w:numPr>
        <w:spacing w:after="0"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Demander la mise en place de mesures effectives permettant l’accès aux victimes à un processus d’accompagnement personnalisé dans leur réinsertion sociale ;</w:t>
      </w:r>
    </w:p>
    <w:p w14:paraId="7B1AAEE6" w14:textId="67442E62" w:rsidR="003D65A3" w:rsidRPr="00C17BAF" w:rsidRDefault="003D65A3" w:rsidP="003D65A3">
      <w:pPr>
        <w:numPr>
          <w:ilvl w:val="0"/>
          <w:numId w:val="14"/>
        </w:numPr>
        <w:spacing w:after="0"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Appui matériel et financier aux associations et institutions spécialisées dans l’accompagnement social des femmes victimes de violences sexuelles</w:t>
      </w:r>
      <w:r w:rsidR="00367789">
        <w:rPr>
          <w:rFonts w:ascii="Times New Roman" w:eastAsia="Times New Roman" w:hAnsi="Times New Roman" w:cs="Times New Roman"/>
          <w:color w:val="000000"/>
          <w:lang w:eastAsia="fr-FR"/>
        </w:rPr>
        <w:t xml:space="preserve"> </w:t>
      </w:r>
      <w:r w:rsidRPr="00C17BAF">
        <w:rPr>
          <w:rFonts w:ascii="Times New Roman" w:eastAsia="Times New Roman" w:hAnsi="Times New Roman" w:cs="Times New Roman"/>
          <w:color w:val="000000"/>
          <w:lang w:eastAsia="fr-FR"/>
        </w:rPr>
        <w:t>;</w:t>
      </w:r>
    </w:p>
    <w:p w14:paraId="49B4A836" w14:textId="3DB45219" w:rsidR="003D65A3" w:rsidRPr="00C17BAF" w:rsidRDefault="003D65A3" w:rsidP="003D65A3">
      <w:pPr>
        <w:numPr>
          <w:ilvl w:val="0"/>
          <w:numId w:val="14"/>
        </w:numPr>
        <w:spacing w:after="0"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Développement de centres d’hébergement d’urgence</w:t>
      </w:r>
      <w:r w:rsidR="00367789">
        <w:rPr>
          <w:rFonts w:ascii="Times New Roman" w:eastAsia="Times New Roman" w:hAnsi="Times New Roman" w:cs="Times New Roman"/>
          <w:color w:val="000000"/>
          <w:lang w:eastAsia="fr-FR"/>
        </w:rPr>
        <w:t xml:space="preserve"> </w:t>
      </w:r>
      <w:r w:rsidRPr="00C17BAF">
        <w:rPr>
          <w:rFonts w:ascii="Times New Roman" w:eastAsia="Times New Roman" w:hAnsi="Times New Roman" w:cs="Times New Roman"/>
          <w:color w:val="000000"/>
          <w:lang w:eastAsia="fr-FR"/>
        </w:rPr>
        <w:t>;</w:t>
      </w:r>
    </w:p>
    <w:p w14:paraId="32A606CB" w14:textId="77777777" w:rsidR="003D65A3" w:rsidRPr="00C17BAF" w:rsidRDefault="003D65A3" w:rsidP="003D65A3">
      <w:pPr>
        <w:numPr>
          <w:ilvl w:val="0"/>
          <w:numId w:val="14"/>
        </w:numPr>
        <w:spacing w:after="0"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 xml:space="preserve">Favoriser l’accès aux formations et à l’insertion professionnelles, et surtout ; </w:t>
      </w:r>
    </w:p>
    <w:p w14:paraId="265F7828" w14:textId="24ADFD02" w:rsidR="003D65A3" w:rsidRPr="003D65A3" w:rsidRDefault="003D65A3" w:rsidP="003D65A3">
      <w:pPr>
        <w:numPr>
          <w:ilvl w:val="0"/>
          <w:numId w:val="14"/>
        </w:numPr>
        <w:tabs>
          <w:tab w:val="clear" w:pos="720"/>
          <w:tab w:val="num" w:pos="0"/>
        </w:tabs>
        <w:spacing w:after="0"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 xml:space="preserve">Accès effectif à la justice et aide financière leur permettant de faire valoir leurs droits et faire entendre leurs voix en se </w:t>
      </w:r>
      <w:r>
        <w:rPr>
          <w:rFonts w:ascii="Times New Roman" w:eastAsia="Times New Roman" w:hAnsi="Times New Roman" w:cs="Times New Roman"/>
          <w:color w:val="000000"/>
          <w:lang w:eastAsia="fr-FR"/>
        </w:rPr>
        <w:t>levant contre leurs bourreaux.</w:t>
      </w:r>
      <w:r w:rsidR="00B76702">
        <w:rPr>
          <w:rFonts w:ascii="Times New Roman" w:eastAsia="Times New Roman" w:hAnsi="Times New Roman" w:cs="Times New Roman"/>
          <w:color w:val="000000"/>
          <w:lang w:eastAsia="fr-FR"/>
        </w:rPr>
        <w:tab/>
      </w:r>
      <w:r>
        <w:rPr>
          <w:rFonts w:ascii="Times New Roman" w:eastAsia="Times New Roman" w:hAnsi="Times New Roman" w:cs="Times New Roman"/>
          <w:color w:val="000000"/>
          <w:lang w:eastAsia="fr-FR"/>
        </w:rPr>
        <w:br/>
      </w:r>
    </w:p>
    <w:p w14:paraId="37916B47" w14:textId="49BE6385" w:rsidR="003D65A3" w:rsidRDefault="003D65A3" w:rsidP="003D65A3">
      <w:pPr>
        <w:spacing w:after="0" w:line="240" w:lineRule="auto"/>
        <w:jc w:val="both"/>
        <w:textAlignment w:val="baseline"/>
        <w:rPr>
          <w:rFonts w:ascii="Times New Roman" w:eastAsia="Times New Roman" w:hAnsi="Times New Roman" w:cs="Times New Roman"/>
          <w:b/>
          <w:bCs/>
          <w:color w:val="000000"/>
          <w:lang w:eastAsia="fr-FR"/>
        </w:rPr>
      </w:pPr>
      <w:r w:rsidRPr="00C17BAF">
        <w:rPr>
          <w:rFonts w:ascii="Times New Roman" w:eastAsia="Times New Roman" w:hAnsi="Times New Roman" w:cs="Times New Roman"/>
          <w:b/>
          <w:bCs/>
          <w:color w:val="000000"/>
          <w:lang w:eastAsia="fr-FR"/>
        </w:rPr>
        <w:t>Concernant une coopération multilatérale et bilatérale</w:t>
      </w:r>
      <w:r w:rsidR="00367789">
        <w:rPr>
          <w:rFonts w:ascii="Times New Roman" w:eastAsia="Times New Roman" w:hAnsi="Times New Roman" w:cs="Times New Roman"/>
          <w:b/>
          <w:bCs/>
          <w:color w:val="000000"/>
          <w:lang w:eastAsia="fr-FR"/>
        </w:rPr>
        <w:t xml:space="preserve"> </w:t>
      </w:r>
      <w:r w:rsidRPr="00C17BAF">
        <w:rPr>
          <w:rFonts w:ascii="Times New Roman" w:eastAsia="Times New Roman" w:hAnsi="Times New Roman" w:cs="Times New Roman"/>
          <w:b/>
          <w:bCs/>
          <w:color w:val="000000"/>
          <w:lang w:eastAsia="fr-FR"/>
        </w:rPr>
        <w:t>:</w:t>
      </w:r>
    </w:p>
    <w:p w14:paraId="60CD46FA" w14:textId="77777777" w:rsidR="003D65A3" w:rsidRPr="00C17BAF" w:rsidRDefault="003D65A3" w:rsidP="003D65A3">
      <w:pPr>
        <w:spacing w:after="0" w:line="240" w:lineRule="auto"/>
        <w:jc w:val="both"/>
        <w:textAlignment w:val="baseline"/>
        <w:rPr>
          <w:rFonts w:ascii="Times New Roman" w:eastAsia="Times New Roman" w:hAnsi="Times New Roman" w:cs="Times New Roman"/>
          <w:color w:val="000000"/>
          <w:lang w:eastAsia="fr-FR"/>
        </w:rPr>
      </w:pPr>
    </w:p>
    <w:p w14:paraId="3E28C9E6" w14:textId="1E1766BD" w:rsidR="003D65A3" w:rsidRPr="00C17BAF" w:rsidRDefault="003D65A3" w:rsidP="003D65A3">
      <w:pPr>
        <w:numPr>
          <w:ilvl w:val="0"/>
          <w:numId w:val="16"/>
        </w:numPr>
        <w:spacing w:after="0"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Introduire l’article 10.</w:t>
      </w:r>
      <w:r w:rsidR="007C4BAA">
        <w:rPr>
          <w:rFonts w:ascii="Times New Roman" w:eastAsia="Times New Roman" w:hAnsi="Times New Roman" w:cs="Times New Roman"/>
          <w:color w:val="000000"/>
          <w:lang w:eastAsia="fr-FR"/>
        </w:rPr>
        <w:t>1</w:t>
      </w:r>
      <w:r w:rsidRPr="00C17BAF">
        <w:rPr>
          <w:rFonts w:ascii="Times New Roman" w:eastAsia="Times New Roman" w:hAnsi="Times New Roman" w:cs="Times New Roman"/>
          <w:color w:val="000000"/>
          <w:lang w:eastAsia="fr-FR"/>
        </w:rPr>
        <w:t xml:space="preserve"> du Protocole de Palerme qui prévoit l’échange d’informations comme outil pour lutter contre la traite des êtres humains</w:t>
      </w:r>
      <w:r w:rsidR="00367789">
        <w:rPr>
          <w:rFonts w:ascii="Times New Roman" w:eastAsia="Times New Roman" w:hAnsi="Times New Roman" w:cs="Times New Roman"/>
          <w:color w:val="000000"/>
          <w:lang w:eastAsia="fr-FR"/>
        </w:rPr>
        <w:t xml:space="preserve"> </w:t>
      </w:r>
      <w:r w:rsidRPr="00C17BAF">
        <w:rPr>
          <w:rFonts w:ascii="Times New Roman" w:eastAsia="Times New Roman" w:hAnsi="Times New Roman" w:cs="Times New Roman"/>
          <w:color w:val="000000"/>
          <w:lang w:eastAsia="fr-FR"/>
        </w:rPr>
        <w:t>;</w:t>
      </w:r>
    </w:p>
    <w:p w14:paraId="3DD657AB" w14:textId="77777777" w:rsidR="003D65A3" w:rsidRPr="00C17BAF" w:rsidRDefault="003D65A3" w:rsidP="003D65A3">
      <w:pPr>
        <w:numPr>
          <w:ilvl w:val="0"/>
          <w:numId w:val="16"/>
        </w:numPr>
        <w:spacing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t>Encourager une collaboration entre l’Etat et la société civile en vue de la lutte contre l’exploitation sexuelle.</w:t>
      </w:r>
    </w:p>
    <w:p w14:paraId="62EE102A" w14:textId="279FC34C" w:rsidR="003D65A3" w:rsidRPr="00C17BAF" w:rsidRDefault="00E709D2" w:rsidP="003D65A3">
      <w:pPr>
        <w:spacing w:line="240" w:lineRule="auto"/>
        <w:jc w:val="both"/>
        <w:textAlignment w:val="baseline"/>
        <w:rPr>
          <w:rFonts w:ascii="Calibri" w:eastAsia="Times New Roman" w:hAnsi="Calibri" w:cs="Times New Roman"/>
          <w:color w:val="000000"/>
          <w:lang w:eastAsia="fr-FR"/>
        </w:rPr>
      </w:pPr>
      <w:r>
        <w:rPr>
          <w:rFonts w:ascii="Times New Roman" w:eastAsia="Times New Roman" w:hAnsi="Times New Roman" w:cs="Times New Roman"/>
          <w:b/>
          <w:bCs/>
          <w:color w:val="000000"/>
          <w:lang w:eastAsia="fr-FR"/>
        </w:rPr>
        <w:t>Concernant un meilleur</w:t>
      </w:r>
      <w:r w:rsidR="003D65A3" w:rsidRPr="00C17BAF">
        <w:rPr>
          <w:rFonts w:ascii="Times New Roman" w:eastAsia="Times New Roman" w:hAnsi="Times New Roman" w:cs="Times New Roman"/>
          <w:b/>
          <w:bCs/>
          <w:color w:val="000000"/>
          <w:lang w:eastAsia="fr-FR"/>
        </w:rPr>
        <w:t xml:space="preserve"> contrôle des nouvelles technologies</w:t>
      </w:r>
      <w:r w:rsidR="00367789">
        <w:rPr>
          <w:rFonts w:ascii="Times New Roman" w:eastAsia="Times New Roman" w:hAnsi="Times New Roman" w:cs="Times New Roman"/>
          <w:b/>
          <w:bCs/>
          <w:color w:val="000000"/>
          <w:lang w:eastAsia="fr-FR"/>
        </w:rPr>
        <w:t xml:space="preserve"> </w:t>
      </w:r>
      <w:r w:rsidR="003D65A3" w:rsidRPr="00C17BAF">
        <w:rPr>
          <w:rFonts w:ascii="Times New Roman" w:eastAsia="Times New Roman" w:hAnsi="Times New Roman" w:cs="Times New Roman"/>
          <w:color w:val="000000"/>
          <w:lang w:eastAsia="fr-FR"/>
        </w:rPr>
        <w:t>:</w:t>
      </w:r>
    </w:p>
    <w:p w14:paraId="61EEFB50" w14:textId="37140BD5" w:rsidR="003D65A3" w:rsidRPr="00C17BAF" w:rsidRDefault="003D65A3" w:rsidP="003D65A3">
      <w:pPr>
        <w:numPr>
          <w:ilvl w:val="0"/>
          <w:numId w:val="18"/>
        </w:numPr>
        <w:spacing w:after="0" w:line="240" w:lineRule="auto"/>
        <w:ind w:left="1440"/>
        <w:jc w:val="both"/>
        <w:textAlignment w:val="baseline"/>
        <w:rPr>
          <w:rFonts w:ascii="Times New Roman" w:eastAsia="Times New Roman" w:hAnsi="Times New Roman" w:cs="Times New Roman"/>
          <w:color w:val="000000"/>
          <w:lang w:eastAsia="fr-FR"/>
        </w:rPr>
      </w:pPr>
      <w:r w:rsidRPr="00C17BAF">
        <w:rPr>
          <w:rFonts w:ascii="Times New Roman" w:eastAsia="Times New Roman" w:hAnsi="Times New Roman" w:cs="Times New Roman"/>
          <w:color w:val="000000"/>
          <w:lang w:eastAsia="fr-FR"/>
        </w:rPr>
        <w:lastRenderedPageBreak/>
        <w:t>Appuyer la recommandation de la Fondation Scelles qui propose une réflexion ouverte sur la gouvernance d’internet en vue de la lutte contre la traite</w:t>
      </w:r>
      <w:r w:rsidR="00367789">
        <w:rPr>
          <w:rFonts w:ascii="Times New Roman" w:eastAsia="Times New Roman" w:hAnsi="Times New Roman" w:cs="Times New Roman"/>
          <w:color w:val="000000"/>
          <w:lang w:eastAsia="fr-FR"/>
        </w:rPr>
        <w:t xml:space="preserve"> </w:t>
      </w:r>
      <w:r w:rsidRPr="00C17BAF">
        <w:rPr>
          <w:rFonts w:ascii="Times New Roman" w:eastAsia="Times New Roman" w:hAnsi="Times New Roman" w:cs="Times New Roman"/>
          <w:color w:val="000000"/>
          <w:lang w:eastAsia="fr-FR"/>
        </w:rPr>
        <w:t>;</w:t>
      </w:r>
    </w:p>
    <w:p w14:paraId="282C2706" w14:textId="77777777" w:rsidR="00D60AE6" w:rsidRDefault="003D65A3" w:rsidP="003D65A3">
      <w:pPr>
        <w:numPr>
          <w:ilvl w:val="0"/>
          <w:numId w:val="18"/>
        </w:numPr>
        <w:spacing w:after="100" w:line="240" w:lineRule="auto"/>
        <w:ind w:left="1440"/>
        <w:jc w:val="both"/>
        <w:textAlignment w:val="baseline"/>
      </w:pPr>
      <w:r w:rsidRPr="00C17BAF">
        <w:rPr>
          <w:rFonts w:ascii="Times New Roman" w:eastAsia="Times New Roman" w:hAnsi="Times New Roman" w:cs="Times New Roman"/>
          <w:color w:val="000000"/>
          <w:lang w:eastAsia="fr-FR"/>
        </w:rPr>
        <w:t>Intégrer ou de mettre en place, si ce dispositif n’existe pas dans un Partie Membre, un site public de signalement de contenus illicites en ligne et d’en inclure des faits de traite comme contenu illicite.</w:t>
      </w:r>
    </w:p>
    <w:sectPr w:rsidR="00D60AE6" w:rsidSect="00C17BAF">
      <w:footerReference w:type="default" r:id="rId9"/>
      <w:pgSz w:w="11906" w:h="16838"/>
      <w:pgMar w:top="1417"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36CB5" w14:textId="77777777" w:rsidR="008759EF" w:rsidRDefault="008759EF" w:rsidP="00C17BAF">
      <w:pPr>
        <w:spacing w:after="0" w:line="240" w:lineRule="auto"/>
      </w:pPr>
      <w:r>
        <w:separator/>
      </w:r>
    </w:p>
  </w:endnote>
  <w:endnote w:type="continuationSeparator" w:id="0">
    <w:p w14:paraId="32CF66B6" w14:textId="77777777" w:rsidR="008759EF" w:rsidRDefault="008759EF" w:rsidP="00C1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39843"/>
      <w:docPartObj>
        <w:docPartGallery w:val="Page Numbers (Bottom of Page)"/>
        <w:docPartUnique/>
      </w:docPartObj>
    </w:sdtPr>
    <w:sdtEndPr>
      <w:rPr>
        <w:noProof/>
      </w:rPr>
    </w:sdtEndPr>
    <w:sdtContent>
      <w:p w14:paraId="02EE5672" w14:textId="4ECB996E" w:rsidR="00603AB0" w:rsidRDefault="00603AB0">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E1BDEB8" w14:textId="77777777" w:rsidR="00603AB0" w:rsidRDefault="0060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A3A06" w14:textId="77777777" w:rsidR="008759EF" w:rsidRDefault="008759EF" w:rsidP="00C17BAF">
      <w:pPr>
        <w:spacing w:after="0" w:line="240" w:lineRule="auto"/>
      </w:pPr>
      <w:r>
        <w:separator/>
      </w:r>
    </w:p>
  </w:footnote>
  <w:footnote w:type="continuationSeparator" w:id="0">
    <w:p w14:paraId="1BDA91EC" w14:textId="77777777" w:rsidR="008759EF" w:rsidRDefault="008759EF" w:rsidP="00C17BAF">
      <w:pPr>
        <w:spacing w:after="0" w:line="240" w:lineRule="auto"/>
      </w:pPr>
      <w:r>
        <w:continuationSeparator/>
      </w:r>
    </w:p>
  </w:footnote>
  <w:footnote w:id="1">
    <w:p w14:paraId="17119E65" w14:textId="77777777" w:rsidR="00D60AE6" w:rsidRPr="00954BDD" w:rsidRDefault="00D60AE6">
      <w:pPr>
        <w:pStyle w:val="FootnoteText"/>
        <w:rPr>
          <w:rFonts w:ascii="Times New Roman" w:hAnsi="Times New Roman" w:cs="Times New Roman"/>
        </w:rPr>
      </w:pPr>
      <w:r w:rsidRPr="00954BDD">
        <w:rPr>
          <w:rStyle w:val="FootnoteReference"/>
          <w:rFonts w:ascii="Times New Roman" w:hAnsi="Times New Roman" w:cs="Times New Roman"/>
        </w:rPr>
        <w:footnoteRef/>
      </w:r>
      <w:r w:rsidRPr="00954BDD">
        <w:rPr>
          <w:rFonts w:ascii="Times New Roman" w:hAnsi="Times New Roman" w:cs="Times New Roman"/>
        </w:rPr>
        <w:t xml:space="preserve">  MIPROF (mission interministérielle française) </w:t>
      </w:r>
      <w:r w:rsidRPr="00954BDD">
        <w:rPr>
          <w:rFonts w:ascii="Times New Roman" w:hAnsi="Times New Roman" w:cs="Times New Roman"/>
          <w:i/>
          <w:iCs/>
        </w:rPr>
        <w:t>La lettre de la MIPROF</w:t>
      </w:r>
      <w:r w:rsidRPr="00954BDD">
        <w:rPr>
          <w:rFonts w:ascii="Times New Roman" w:hAnsi="Times New Roman" w:cs="Times New Roman"/>
        </w:rPr>
        <w:t xml:space="preserve"> 05/2016</w:t>
      </w:r>
    </w:p>
  </w:footnote>
  <w:footnote w:id="2">
    <w:p w14:paraId="19F63A12" w14:textId="77777777" w:rsidR="00D60AE6" w:rsidRPr="00954BDD" w:rsidRDefault="00D60AE6">
      <w:pPr>
        <w:pStyle w:val="FootnoteText"/>
        <w:rPr>
          <w:rFonts w:ascii="Times New Roman" w:hAnsi="Times New Roman" w:cs="Times New Roman"/>
        </w:rPr>
      </w:pPr>
      <w:r w:rsidRPr="00954BDD">
        <w:rPr>
          <w:rStyle w:val="FootnoteReference"/>
          <w:rFonts w:ascii="Times New Roman" w:hAnsi="Times New Roman" w:cs="Times New Roman"/>
        </w:rPr>
        <w:footnoteRef/>
      </w:r>
      <w:r w:rsidRPr="00954BDD">
        <w:rPr>
          <w:rFonts w:ascii="Times New Roman" w:hAnsi="Times New Roman" w:cs="Times New Roman"/>
        </w:rPr>
        <w:t xml:space="preserve"> MIPROF (mission interministérielle française) </w:t>
      </w:r>
      <w:r w:rsidRPr="00954BDD">
        <w:rPr>
          <w:rFonts w:ascii="Times New Roman" w:hAnsi="Times New Roman" w:cs="Times New Roman"/>
          <w:i/>
          <w:iCs/>
        </w:rPr>
        <w:t>Grand Angle</w:t>
      </w:r>
      <w:r w:rsidRPr="00954BDD">
        <w:rPr>
          <w:rFonts w:ascii="Times New Roman" w:hAnsi="Times New Roman" w:cs="Times New Roman"/>
        </w:rPr>
        <w:t xml:space="preserve"> n°48 06/2018</w:t>
      </w:r>
    </w:p>
  </w:footnote>
  <w:footnote w:id="3">
    <w:p w14:paraId="161E92EB" w14:textId="77777777" w:rsidR="00D60AE6" w:rsidRPr="00B84CDB" w:rsidRDefault="00D60AE6">
      <w:pPr>
        <w:pStyle w:val="FootnoteText"/>
        <w:rPr>
          <w:rFonts w:ascii="Times New Roman" w:hAnsi="Times New Roman" w:cs="Times New Roman"/>
          <w:lang w:val="en-US"/>
        </w:rPr>
      </w:pPr>
      <w:r w:rsidRPr="00954BDD">
        <w:rPr>
          <w:rStyle w:val="FootnoteReference"/>
          <w:rFonts w:ascii="Times New Roman" w:hAnsi="Times New Roman" w:cs="Times New Roman"/>
        </w:rPr>
        <w:footnoteRef/>
      </w:r>
      <w:r w:rsidRPr="00B84CDB">
        <w:rPr>
          <w:rFonts w:ascii="Times New Roman" w:hAnsi="Times New Roman" w:cs="Times New Roman"/>
          <w:lang w:val="en-US"/>
        </w:rPr>
        <w:t xml:space="preserve"> PROSTCOST </w:t>
      </w:r>
      <w:r w:rsidRPr="00B84CDB">
        <w:rPr>
          <w:rFonts w:ascii="Times New Roman" w:hAnsi="Times New Roman" w:cs="Times New Roman"/>
          <w:i/>
          <w:iCs/>
          <w:lang w:val="en-US"/>
        </w:rPr>
        <w:t>Estimate of the economic and social cost of prostitution in France</w:t>
      </w:r>
      <w:r w:rsidRPr="00B84CDB">
        <w:rPr>
          <w:rFonts w:ascii="Times New Roman" w:hAnsi="Times New Roman" w:cs="Times New Roman"/>
          <w:lang w:val="en-US"/>
        </w:rPr>
        <w:t xml:space="preserve"> 05/2015</w:t>
      </w:r>
    </w:p>
  </w:footnote>
  <w:footnote w:id="4">
    <w:p w14:paraId="2DF6F4B3" w14:textId="77777777" w:rsidR="00D60AE6" w:rsidRPr="00B84CDB" w:rsidRDefault="00D60AE6">
      <w:pPr>
        <w:pStyle w:val="FootnoteText"/>
        <w:rPr>
          <w:rFonts w:ascii="Times New Roman" w:hAnsi="Times New Roman" w:cs="Times New Roman"/>
          <w:lang w:val="en-US"/>
        </w:rPr>
      </w:pPr>
      <w:r w:rsidRPr="00954BDD">
        <w:rPr>
          <w:rStyle w:val="FootnoteReference"/>
          <w:rFonts w:ascii="Times New Roman" w:hAnsi="Times New Roman" w:cs="Times New Roman"/>
        </w:rPr>
        <w:footnoteRef/>
      </w:r>
      <w:r w:rsidRPr="00B84CDB">
        <w:rPr>
          <w:rFonts w:ascii="Times New Roman" w:hAnsi="Times New Roman" w:cs="Times New Roman"/>
          <w:lang w:val="en-US"/>
        </w:rPr>
        <w:t xml:space="preserve"> Groupe d’action financière </w:t>
      </w:r>
      <w:r w:rsidRPr="00B84CDB">
        <w:rPr>
          <w:rFonts w:ascii="Times New Roman" w:hAnsi="Times New Roman" w:cs="Times New Roman"/>
          <w:i/>
          <w:iCs/>
          <w:lang w:val="en-US"/>
        </w:rPr>
        <w:t>Trafficking in Human Beings</w:t>
      </w:r>
      <w:r w:rsidRPr="00B84CDB">
        <w:rPr>
          <w:rFonts w:ascii="Times New Roman" w:hAnsi="Times New Roman" w:cs="Times New Roman"/>
          <w:lang w:val="en-US"/>
        </w:rPr>
        <w:t xml:space="preserve"> 07/2018</w:t>
      </w:r>
    </w:p>
  </w:footnote>
  <w:footnote w:id="5">
    <w:p w14:paraId="76163AC2" w14:textId="77777777" w:rsidR="00D60AE6" w:rsidRPr="00B84CDB" w:rsidRDefault="00D60AE6">
      <w:pPr>
        <w:pStyle w:val="FootnoteText"/>
        <w:rPr>
          <w:lang w:val="en-US"/>
        </w:rPr>
      </w:pPr>
      <w:r w:rsidRPr="00954BDD">
        <w:rPr>
          <w:rStyle w:val="FootnoteReference"/>
          <w:rFonts w:ascii="Times New Roman" w:hAnsi="Times New Roman" w:cs="Times New Roman"/>
        </w:rPr>
        <w:footnoteRef/>
      </w:r>
      <w:r w:rsidRPr="00B84CDB">
        <w:rPr>
          <w:rFonts w:ascii="Times New Roman" w:hAnsi="Times New Roman" w:cs="Times New Roman"/>
          <w:lang w:val="en-US"/>
        </w:rPr>
        <w:t xml:space="preserve"> UNODC </w:t>
      </w:r>
      <w:r w:rsidRPr="00B84CDB">
        <w:rPr>
          <w:rFonts w:ascii="Times New Roman" w:hAnsi="Times New Roman" w:cs="Times New Roman"/>
          <w:i/>
          <w:iCs/>
          <w:lang w:val="en-US"/>
        </w:rPr>
        <w:t>The Globalization of Crime: A Transnational Organized Crime Threat Assessment</w:t>
      </w:r>
      <w:r w:rsidRPr="00B84CDB">
        <w:rPr>
          <w:rFonts w:ascii="Times New Roman" w:hAnsi="Times New Roman" w:cs="Times New Roman"/>
          <w:lang w:val="en-US"/>
        </w:rPr>
        <w:t xml:space="preserve"> 2010</w:t>
      </w:r>
    </w:p>
  </w:footnote>
  <w:footnote w:id="6">
    <w:p w14:paraId="4DD92C79" w14:textId="77777777" w:rsidR="00D60AE6" w:rsidRPr="00954BDD" w:rsidRDefault="00D60AE6">
      <w:pPr>
        <w:pStyle w:val="FootnoteText"/>
        <w:rPr>
          <w:rFonts w:ascii="Times New Roman" w:hAnsi="Times New Roman" w:cs="Times New Roman"/>
        </w:rPr>
      </w:pPr>
      <w:r w:rsidRPr="00954BDD">
        <w:rPr>
          <w:rStyle w:val="FootnoteReference"/>
          <w:rFonts w:ascii="Times New Roman" w:hAnsi="Times New Roman" w:cs="Times New Roman"/>
        </w:rPr>
        <w:footnoteRef/>
      </w:r>
      <w:r w:rsidRPr="00954BDD">
        <w:rPr>
          <w:rFonts w:ascii="Times New Roman" w:hAnsi="Times New Roman" w:cs="Times New Roman"/>
        </w:rPr>
        <w:t xml:space="preserve"> </w:t>
      </w:r>
      <w:r w:rsidRPr="00954BDD">
        <w:rPr>
          <w:rFonts w:ascii="Times New Roman" w:hAnsi="Times New Roman" w:cs="Times New Roman"/>
          <w:color w:val="000000"/>
        </w:rPr>
        <w:t xml:space="preserve">Conseil de l’Europe, </w:t>
      </w:r>
      <w:r w:rsidRPr="00954BDD">
        <w:rPr>
          <w:rFonts w:ascii="Times New Roman" w:hAnsi="Times New Roman" w:cs="Times New Roman"/>
          <w:i/>
          <w:iCs/>
          <w:color w:val="000000"/>
        </w:rPr>
        <w:t>Traite des êtres humains: recrutement par internet - usage abusif d’internet pour le recrutement des victimes de la traite des êtres humains</w:t>
      </w:r>
      <w:r w:rsidRPr="00954BDD">
        <w:rPr>
          <w:rFonts w:ascii="Times New Roman" w:hAnsi="Times New Roman" w:cs="Times New Roman"/>
          <w:color w:val="000000"/>
        </w:rPr>
        <w:t>, préparé par Athanassia P. Sykiotou Maître de conférence en criminologie Faculté de droit Université Démocrite de Thrace (Grèce) Direction générale des droits de l’homme et des affaires juridiques, 2007, p. 26.</w:t>
      </w:r>
    </w:p>
  </w:footnote>
  <w:footnote w:id="7">
    <w:p w14:paraId="1F8BEB83" w14:textId="77777777" w:rsidR="00D60AE6" w:rsidRDefault="00D60AE6">
      <w:pPr>
        <w:pStyle w:val="FootnoteText"/>
      </w:pPr>
      <w:r w:rsidRPr="00367789">
        <w:rPr>
          <w:rStyle w:val="FootnoteReference"/>
        </w:rPr>
        <w:footnoteRef/>
      </w:r>
      <w:r w:rsidRPr="00367789">
        <w:t xml:space="preserve"> </w:t>
      </w:r>
      <w:r w:rsidRPr="00367789">
        <w:rPr>
          <w:rFonts w:ascii="Times New Roman" w:hAnsi="Times New Roman" w:cs="Times New Roman"/>
          <w:i/>
          <w:color w:val="000000"/>
        </w:rPr>
        <w:t>Ibid</w:t>
      </w:r>
      <w:r w:rsidRPr="00367789">
        <w:rPr>
          <w:rFonts w:ascii="Times New Roman" w:hAnsi="Times New Roman" w:cs="Times New Roman"/>
          <w:color w:val="000000"/>
        </w:rPr>
        <w:t>.</w:t>
      </w:r>
      <w:r w:rsidRPr="00954BDD">
        <w:rPr>
          <w:rFonts w:ascii="Times New Roman" w:hAnsi="Times New Roman" w:cs="Times New Roman"/>
          <w:color w:val="000000"/>
        </w:rPr>
        <w:t xml:space="preserve"> pp. 25 - 26.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BE4"/>
    <w:multiLevelType w:val="multilevel"/>
    <w:tmpl w:val="FDA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141E3"/>
    <w:multiLevelType w:val="multilevel"/>
    <w:tmpl w:val="ED2A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D0703"/>
    <w:multiLevelType w:val="multilevel"/>
    <w:tmpl w:val="828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C14F3"/>
    <w:multiLevelType w:val="multilevel"/>
    <w:tmpl w:val="E938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30D31"/>
    <w:multiLevelType w:val="multilevel"/>
    <w:tmpl w:val="885E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B586B"/>
    <w:multiLevelType w:val="multilevel"/>
    <w:tmpl w:val="92C4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C4AC1"/>
    <w:multiLevelType w:val="multilevel"/>
    <w:tmpl w:val="25F0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D1D86"/>
    <w:multiLevelType w:val="multilevel"/>
    <w:tmpl w:val="B1EC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E6235"/>
    <w:multiLevelType w:val="multilevel"/>
    <w:tmpl w:val="D3AE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B261B"/>
    <w:multiLevelType w:val="multilevel"/>
    <w:tmpl w:val="292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723DC1"/>
    <w:multiLevelType w:val="multilevel"/>
    <w:tmpl w:val="C0C8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42EA4"/>
    <w:multiLevelType w:val="multilevel"/>
    <w:tmpl w:val="0DDE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CE3312"/>
    <w:multiLevelType w:val="multilevel"/>
    <w:tmpl w:val="F6C4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3941C3"/>
    <w:multiLevelType w:val="multilevel"/>
    <w:tmpl w:val="1B8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711F41"/>
    <w:multiLevelType w:val="multilevel"/>
    <w:tmpl w:val="7B28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B117E5"/>
    <w:multiLevelType w:val="multilevel"/>
    <w:tmpl w:val="DE08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D46D6F"/>
    <w:multiLevelType w:val="multilevel"/>
    <w:tmpl w:val="093E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583C93"/>
    <w:multiLevelType w:val="multilevel"/>
    <w:tmpl w:val="353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upperRoman"/>
        <w:lvlText w:val="%1."/>
        <w:lvlJc w:val="right"/>
      </w:lvl>
    </w:lvlOverride>
  </w:num>
  <w:num w:numId="2">
    <w:abstractNumId w:val="5"/>
  </w:num>
  <w:num w:numId="3">
    <w:abstractNumId w:val="2"/>
  </w:num>
  <w:num w:numId="4">
    <w:abstractNumId w:val="0"/>
  </w:num>
  <w:num w:numId="5">
    <w:abstractNumId w:val="1"/>
  </w:num>
  <w:num w:numId="6">
    <w:abstractNumId w:val="7"/>
  </w:num>
  <w:num w:numId="7">
    <w:abstractNumId w:val="4"/>
  </w:num>
  <w:num w:numId="8">
    <w:abstractNumId w:val="13"/>
  </w:num>
  <w:num w:numId="9">
    <w:abstractNumId w:val="12"/>
  </w:num>
  <w:num w:numId="10">
    <w:abstractNumId w:val="15"/>
  </w:num>
  <w:num w:numId="11">
    <w:abstractNumId w:val="14"/>
  </w:num>
  <w:num w:numId="12">
    <w:abstractNumId w:val="17"/>
  </w:num>
  <w:num w:numId="13">
    <w:abstractNumId w:val="11"/>
  </w:num>
  <w:num w:numId="14">
    <w:abstractNumId w:val="6"/>
  </w:num>
  <w:num w:numId="15">
    <w:abstractNumId w:val="9"/>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AF"/>
    <w:rsid w:val="000037E3"/>
    <w:rsid w:val="00003FEA"/>
    <w:rsid w:val="00063F23"/>
    <w:rsid w:val="00232D0B"/>
    <w:rsid w:val="002822E4"/>
    <w:rsid w:val="002C7C13"/>
    <w:rsid w:val="00367789"/>
    <w:rsid w:val="003D65A3"/>
    <w:rsid w:val="003E504A"/>
    <w:rsid w:val="00603AB0"/>
    <w:rsid w:val="007C4BAA"/>
    <w:rsid w:val="007F2D11"/>
    <w:rsid w:val="008759EF"/>
    <w:rsid w:val="00954BDD"/>
    <w:rsid w:val="00A142AE"/>
    <w:rsid w:val="00AB6FA6"/>
    <w:rsid w:val="00B76702"/>
    <w:rsid w:val="00B84CDB"/>
    <w:rsid w:val="00C17BAF"/>
    <w:rsid w:val="00D60AE6"/>
    <w:rsid w:val="00E709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11154"/>
  <w15:docId w15:val="{E56E5DFA-0994-48E8-8181-7A2EE230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AF"/>
    <w:rPr>
      <w:rFonts w:ascii="Tahoma" w:hAnsi="Tahoma" w:cs="Tahoma"/>
      <w:sz w:val="16"/>
      <w:szCs w:val="16"/>
    </w:rPr>
  </w:style>
  <w:style w:type="paragraph" w:styleId="Header">
    <w:name w:val="header"/>
    <w:basedOn w:val="Normal"/>
    <w:link w:val="HeaderChar"/>
    <w:uiPriority w:val="99"/>
    <w:unhideWhenUsed/>
    <w:rsid w:val="00C17B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7BAF"/>
  </w:style>
  <w:style w:type="paragraph" w:styleId="Footer">
    <w:name w:val="footer"/>
    <w:basedOn w:val="Normal"/>
    <w:link w:val="FooterChar"/>
    <w:uiPriority w:val="99"/>
    <w:unhideWhenUsed/>
    <w:rsid w:val="00C17B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7BAF"/>
  </w:style>
  <w:style w:type="paragraph" w:styleId="FootnoteText">
    <w:name w:val="footnote text"/>
    <w:basedOn w:val="Normal"/>
    <w:link w:val="FootnoteTextChar"/>
    <w:uiPriority w:val="99"/>
    <w:unhideWhenUsed/>
    <w:rsid w:val="00954BDD"/>
    <w:pPr>
      <w:spacing w:after="0" w:line="240" w:lineRule="auto"/>
    </w:pPr>
    <w:rPr>
      <w:sz w:val="20"/>
      <w:szCs w:val="20"/>
    </w:rPr>
  </w:style>
  <w:style w:type="character" w:customStyle="1" w:styleId="FootnoteTextChar">
    <w:name w:val="Footnote Text Char"/>
    <w:basedOn w:val="DefaultParagraphFont"/>
    <w:link w:val="FootnoteText"/>
    <w:uiPriority w:val="99"/>
    <w:rsid w:val="00954BDD"/>
    <w:rPr>
      <w:sz w:val="20"/>
      <w:szCs w:val="20"/>
    </w:rPr>
  </w:style>
  <w:style w:type="character" w:styleId="FootnoteReference">
    <w:name w:val="footnote reference"/>
    <w:basedOn w:val="DefaultParagraphFont"/>
    <w:uiPriority w:val="99"/>
    <w:semiHidden/>
    <w:unhideWhenUsed/>
    <w:rsid w:val="00954BDD"/>
    <w:rPr>
      <w:vertAlign w:val="superscript"/>
    </w:rPr>
  </w:style>
  <w:style w:type="paragraph" w:styleId="ListParagraph">
    <w:name w:val="List Paragraph"/>
    <w:basedOn w:val="Normal"/>
    <w:uiPriority w:val="34"/>
    <w:qFormat/>
    <w:rsid w:val="00D60AE6"/>
    <w:pPr>
      <w:ind w:left="720"/>
      <w:contextualSpacing/>
    </w:pPr>
  </w:style>
  <w:style w:type="character" w:styleId="CommentReference">
    <w:name w:val="annotation reference"/>
    <w:basedOn w:val="DefaultParagraphFont"/>
    <w:uiPriority w:val="99"/>
    <w:semiHidden/>
    <w:unhideWhenUsed/>
    <w:rsid w:val="00D60AE6"/>
    <w:rPr>
      <w:sz w:val="18"/>
      <w:szCs w:val="18"/>
    </w:rPr>
  </w:style>
  <w:style w:type="paragraph" w:styleId="CommentText">
    <w:name w:val="annotation text"/>
    <w:basedOn w:val="Normal"/>
    <w:link w:val="CommentTextChar"/>
    <w:uiPriority w:val="99"/>
    <w:semiHidden/>
    <w:unhideWhenUsed/>
    <w:rsid w:val="00D60AE6"/>
    <w:pPr>
      <w:spacing w:line="240" w:lineRule="auto"/>
    </w:pPr>
    <w:rPr>
      <w:sz w:val="24"/>
      <w:szCs w:val="24"/>
    </w:rPr>
  </w:style>
  <w:style w:type="character" w:customStyle="1" w:styleId="CommentTextChar">
    <w:name w:val="Comment Text Char"/>
    <w:basedOn w:val="DefaultParagraphFont"/>
    <w:link w:val="CommentText"/>
    <w:uiPriority w:val="99"/>
    <w:semiHidden/>
    <w:rsid w:val="00D60AE6"/>
    <w:rPr>
      <w:sz w:val="24"/>
      <w:szCs w:val="24"/>
    </w:rPr>
  </w:style>
  <w:style w:type="paragraph" w:styleId="CommentSubject">
    <w:name w:val="annotation subject"/>
    <w:basedOn w:val="CommentText"/>
    <w:next w:val="CommentText"/>
    <w:link w:val="CommentSubjectChar"/>
    <w:uiPriority w:val="99"/>
    <w:semiHidden/>
    <w:unhideWhenUsed/>
    <w:rsid w:val="00D60AE6"/>
    <w:rPr>
      <w:b/>
      <w:bCs/>
      <w:sz w:val="20"/>
      <w:szCs w:val="20"/>
    </w:rPr>
  </w:style>
  <w:style w:type="character" w:customStyle="1" w:styleId="CommentSubjectChar">
    <w:name w:val="Comment Subject Char"/>
    <w:basedOn w:val="CommentTextChar"/>
    <w:link w:val="CommentSubject"/>
    <w:uiPriority w:val="99"/>
    <w:semiHidden/>
    <w:rsid w:val="00D60A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9502">
      <w:bodyDiv w:val="1"/>
      <w:marLeft w:val="0"/>
      <w:marRight w:val="0"/>
      <w:marTop w:val="0"/>
      <w:marBottom w:val="0"/>
      <w:divBdr>
        <w:top w:val="none" w:sz="0" w:space="0" w:color="auto"/>
        <w:left w:val="none" w:sz="0" w:space="0" w:color="auto"/>
        <w:bottom w:val="none" w:sz="0" w:space="0" w:color="auto"/>
        <w:right w:val="none" w:sz="0" w:space="0" w:color="auto"/>
      </w:divBdr>
      <w:divsChild>
        <w:div w:id="1979723119">
          <w:marLeft w:val="0"/>
          <w:marRight w:val="0"/>
          <w:marTop w:val="0"/>
          <w:marBottom w:val="0"/>
          <w:divBdr>
            <w:top w:val="none" w:sz="0" w:space="0" w:color="auto"/>
            <w:left w:val="none" w:sz="0" w:space="0" w:color="auto"/>
            <w:bottom w:val="none" w:sz="0" w:space="0" w:color="auto"/>
            <w:right w:val="none" w:sz="0" w:space="0" w:color="auto"/>
          </w:divBdr>
        </w:div>
        <w:div w:id="1105921037">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1171485457">
          <w:marLeft w:val="-435"/>
          <w:marRight w:val="0"/>
          <w:marTop w:val="0"/>
          <w:marBottom w:val="0"/>
          <w:divBdr>
            <w:top w:val="none" w:sz="0" w:space="0" w:color="auto"/>
            <w:left w:val="none" w:sz="0" w:space="0" w:color="auto"/>
            <w:bottom w:val="none" w:sz="0" w:space="0" w:color="auto"/>
            <w:right w:val="none" w:sz="0" w:space="0" w:color="auto"/>
          </w:divBdr>
        </w:div>
      </w:divsChild>
    </w:div>
    <w:div w:id="1303577303">
      <w:bodyDiv w:val="1"/>
      <w:marLeft w:val="0"/>
      <w:marRight w:val="0"/>
      <w:marTop w:val="0"/>
      <w:marBottom w:val="0"/>
      <w:divBdr>
        <w:top w:val="none" w:sz="0" w:space="0" w:color="auto"/>
        <w:left w:val="none" w:sz="0" w:space="0" w:color="auto"/>
        <w:bottom w:val="none" w:sz="0" w:space="0" w:color="auto"/>
        <w:right w:val="none" w:sz="0" w:space="0" w:color="auto"/>
      </w:divBdr>
      <w:divsChild>
        <w:div w:id="1016348891">
          <w:marLeft w:val="0"/>
          <w:marRight w:val="0"/>
          <w:marTop w:val="0"/>
          <w:marBottom w:val="0"/>
          <w:divBdr>
            <w:top w:val="none" w:sz="0" w:space="0" w:color="auto"/>
            <w:left w:val="none" w:sz="0" w:space="0" w:color="auto"/>
            <w:bottom w:val="none" w:sz="0" w:space="0" w:color="auto"/>
            <w:right w:val="none" w:sz="0" w:space="0" w:color="auto"/>
          </w:divBdr>
        </w:div>
        <w:div w:id="129909640">
          <w:marLeft w:val="0"/>
          <w:marRight w:val="0"/>
          <w:marTop w:val="0"/>
          <w:marBottom w:val="0"/>
          <w:divBdr>
            <w:top w:val="none" w:sz="0" w:space="0" w:color="auto"/>
            <w:left w:val="none" w:sz="0" w:space="0" w:color="auto"/>
            <w:bottom w:val="none" w:sz="0" w:space="0" w:color="auto"/>
            <w:right w:val="none" w:sz="0" w:space="0" w:color="auto"/>
          </w:divBdr>
        </w:div>
        <w:div w:id="1459184301">
          <w:marLeft w:val="0"/>
          <w:marRight w:val="0"/>
          <w:marTop w:val="0"/>
          <w:marBottom w:val="0"/>
          <w:divBdr>
            <w:top w:val="none" w:sz="0" w:space="0" w:color="auto"/>
            <w:left w:val="none" w:sz="0" w:space="0" w:color="auto"/>
            <w:bottom w:val="none" w:sz="0" w:space="0" w:color="auto"/>
            <w:right w:val="none" w:sz="0" w:space="0" w:color="auto"/>
          </w:divBdr>
        </w:div>
        <w:div w:id="1891108262">
          <w:marLeft w:val="-435"/>
          <w:marRight w:val="0"/>
          <w:marTop w:val="0"/>
          <w:marBottom w:val="0"/>
          <w:divBdr>
            <w:top w:val="none" w:sz="0" w:space="0" w:color="auto"/>
            <w:left w:val="none" w:sz="0" w:space="0" w:color="auto"/>
            <w:bottom w:val="none" w:sz="0" w:space="0" w:color="auto"/>
            <w:right w:val="none" w:sz="0" w:space="0" w:color="auto"/>
          </w:divBdr>
        </w:div>
      </w:divsChild>
    </w:div>
    <w:div w:id="1344623112">
      <w:bodyDiv w:val="1"/>
      <w:marLeft w:val="0"/>
      <w:marRight w:val="0"/>
      <w:marTop w:val="0"/>
      <w:marBottom w:val="0"/>
      <w:divBdr>
        <w:top w:val="none" w:sz="0" w:space="0" w:color="auto"/>
        <w:left w:val="none" w:sz="0" w:space="0" w:color="auto"/>
        <w:bottom w:val="none" w:sz="0" w:space="0" w:color="auto"/>
        <w:right w:val="none" w:sz="0" w:space="0" w:color="auto"/>
      </w:divBdr>
      <w:divsChild>
        <w:div w:id="488208785">
          <w:marLeft w:val="0"/>
          <w:marRight w:val="0"/>
          <w:marTop w:val="0"/>
          <w:marBottom w:val="0"/>
          <w:divBdr>
            <w:top w:val="none" w:sz="0" w:space="0" w:color="auto"/>
            <w:left w:val="none" w:sz="0" w:space="0" w:color="auto"/>
            <w:bottom w:val="none" w:sz="0" w:space="0" w:color="auto"/>
            <w:right w:val="none" w:sz="0" w:space="0" w:color="auto"/>
          </w:divBdr>
        </w:div>
        <w:div w:id="1574773148">
          <w:marLeft w:val="0"/>
          <w:marRight w:val="0"/>
          <w:marTop w:val="0"/>
          <w:marBottom w:val="0"/>
          <w:divBdr>
            <w:top w:val="none" w:sz="0" w:space="0" w:color="auto"/>
            <w:left w:val="none" w:sz="0" w:space="0" w:color="auto"/>
            <w:bottom w:val="none" w:sz="0" w:space="0" w:color="auto"/>
            <w:right w:val="none" w:sz="0" w:space="0" w:color="auto"/>
          </w:divBdr>
        </w:div>
        <w:div w:id="1883516317">
          <w:marLeft w:val="0"/>
          <w:marRight w:val="0"/>
          <w:marTop w:val="0"/>
          <w:marBottom w:val="0"/>
          <w:divBdr>
            <w:top w:val="none" w:sz="0" w:space="0" w:color="auto"/>
            <w:left w:val="none" w:sz="0" w:space="0" w:color="auto"/>
            <w:bottom w:val="none" w:sz="0" w:space="0" w:color="auto"/>
            <w:right w:val="none" w:sz="0" w:space="0" w:color="auto"/>
          </w:divBdr>
        </w:div>
        <w:div w:id="1554652381">
          <w:marLeft w:val="-435"/>
          <w:marRight w:val="0"/>
          <w:marTop w:val="0"/>
          <w:marBottom w:val="0"/>
          <w:divBdr>
            <w:top w:val="none" w:sz="0" w:space="0" w:color="auto"/>
            <w:left w:val="none" w:sz="0" w:space="0" w:color="auto"/>
            <w:bottom w:val="none" w:sz="0" w:space="0" w:color="auto"/>
            <w:right w:val="none" w:sz="0" w:space="0" w:color="auto"/>
          </w:divBdr>
        </w:div>
      </w:divsChild>
    </w:div>
    <w:div w:id="1851871315">
      <w:bodyDiv w:val="1"/>
      <w:marLeft w:val="0"/>
      <w:marRight w:val="0"/>
      <w:marTop w:val="0"/>
      <w:marBottom w:val="0"/>
      <w:divBdr>
        <w:top w:val="none" w:sz="0" w:space="0" w:color="auto"/>
        <w:left w:val="none" w:sz="0" w:space="0" w:color="auto"/>
        <w:bottom w:val="none" w:sz="0" w:space="0" w:color="auto"/>
        <w:right w:val="none" w:sz="0" w:space="0" w:color="auto"/>
      </w:divBdr>
      <w:divsChild>
        <w:div w:id="1972860856">
          <w:marLeft w:val="0"/>
          <w:marRight w:val="0"/>
          <w:marTop w:val="0"/>
          <w:marBottom w:val="0"/>
          <w:divBdr>
            <w:top w:val="none" w:sz="0" w:space="0" w:color="auto"/>
            <w:left w:val="none" w:sz="0" w:space="0" w:color="auto"/>
            <w:bottom w:val="none" w:sz="0" w:space="0" w:color="auto"/>
            <w:right w:val="none" w:sz="0" w:space="0" w:color="auto"/>
          </w:divBdr>
        </w:div>
        <w:div w:id="1822649153">
          <w:marLeft w:val="0"/>
          <w:marRight w:val="0"/>
          <w:marTop w:val="0"/>
          <w:marBottom w:val="0"/>
          <w:divBdr>
            <w:top w:val="none" w:sz="0" w:space="0" w:color="auto"/>
            <w:left w:val="none" w:sz="0" w:space="0" w:color="auto"/>
            <w:bottom w:val="none" w:sz="0" w:space="0" w:color="auto"/>
            <w:right w:val="none" w:sz="0" w:space="0" w:color="auto"/>
          </w:divBdr>
        </w:div>
        <w:div w:id="1338194798">
          <w:marLeft w:val="0"/>
          <w:marRight w:val="0"/>
          <w:marTop w:val="0"/>
          <w:marBottom w:val="0"/>
          <w:divBdr>
            <w:top w:val="none" w:sz="0" w:space="0" w:color="auto"/>
            <w:left w:val="none" w:sz="0" w:space="0" w:color="auto"/>
            <w:bottom w:val="none" w:sz="0" w:space="0" w:color="auto"/>
            <w:right w:val="none" w:sz="0" w:space="0" w:color="auto"/>
          </w:divBdr>
        </w:div>
        <w:div w:id="1568345278">
          <w:marLeft w:val="-435"/>
          <w:marRight w:val="0"/>
          <w:marTop w:val="0"/>
          <w:marBottom w:val="0"/>
          <w:divBdr>
            <w:top w:val="none" w:sz="0" w:space="0" w:color="auto"/>
            <w:left w:val="none" w:sz="0" w:space="0" w:color="auto"/>
            <w:bottom w:val="none" w:sz="0" w:space="0" w:color="auto"/>
            <w:right w:val="none" w:sz="0" w:space="0" w:color="auto"/>
          </w:divBdr>
        </w:div>
      </w:divsChild>
    </w:div>
    <w:div w:id="2052535148">
      <w:bodyDiv w:val="1"/>
      <w:marLeft w:val="0"/>
      <w:marRight w:val="0"/>
      <w:marTop w:val="0"/>
      <w:marBottom w:val="0"/>
      <w:divBdr>
        <w:top w:val="none" w:sz="0" w:space="0" w:color="auto"/>
        <w:left w:val="none" w:sz="0" w:space="0" w:color="auto"/>
        <w:bottom w:val="none" w:sz="0" w:space="0" w:color="auto"/>
        <w:right w:val="none" w:sz="0" w:space="0" w:color="auto"/>
      </w:divBdr>
      <w:divsChild>
        <w:div w:id="1530144432">
          <w:marLeft w:val="0"/>
          <w:marRight w:val="0"/>
          <w:marTop w:val="0"/>
          <w:marBottom w:val="0"/>
          <w:divBdr>
            <w:top w:val="none" w:sz="0" w:space="0" w:color="auto"/>
            <w:left w:val="none" w:sz="0" w:space="0" w:color="auto"/>
            <w:bottom w:val="none" w:sz="0" w:space="0" w:color="auto"/>
            <w:right w:val="none" w:sz="0" w:space="0" w:color="auto"/>
          </w:divBdr>
        </w:div>
        <w:div w:id="1694379242">
          <w:marLeft w:val="0"/>
          <w:marRight w:val="0"/>
          <w:marTop w:val="0"/>
          <w:marBottom w:val="0"/>
          <w:divBdr>
            <w:top w:val="none" w:sz="0" w:space="0" w:color="auto"/>
            <w:left w:val="none" w:sz="0" w:space="0" w:color="auto"/>
            <w:bottom w:val="none" w:sz="0" w:space="0" w:color="auto"/>
            <w:right w:val="none" w:sz="0" w:space="0" w:color="auto"/>
          </w:divBdr>
        </w:div>
        <w:div w:id="553320972">
          <w:marLeft w:val="0"/>
          <w:marRight w:val="0"/>
          <w:marTop w:val="0"/>
          <w:marBottom w:val="0"/>
          <w:divBdr>
            <w:top w:val="none" w:sz="0" w:space="0" w:color="auto"/>
            <w:left w:val="none" w:sz="0" w:space="0" w:color="auto"/>
            <w:bottom w:val="none" w:sz="0" w:space="0" w:color="auto"/>
            <w:right w:val="none" w:sz="0" w:space="0" w:color="auto"/>
          </w:divBdr>
        </w:div>
        <w:div w:id="359673906">
          <w:marLeft w:val="-43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B8F278-647B-4322-981B-74307C6E86ED}">
  <ds:schemaRefs>
    <ds:schemaRef ds:uri="http://schemas.openxmlformats.org/officeDocument/2006/bibliography"/>
  </ds:schemaRefs>
</ds:datastoreItem>
</file>

<file path=customXml/itemProps2.xml><?xml version="1.0" encoding="utf-8"?>
<ds:datastoreItem xmlns:ds="http://schemas.openxmlformats.org/officeDocument/2006/customXml" ds:itemID="{AF4CF947-AA6A-48D4-B1A4-06DA6651404A}"/>
</file>

<file path=customXml/itemProps3.xml><?xml version="1.0" encoding="utf-8"?>
<ds:datastoreItem xmlns:ds="http://schemas.openxmlformats.org/officeDocument/2006/customXml" ds:itemID="{05D48B05-FFF9-40C5-8C74-8C58AC266693}"/>
</file>

<file path=customXml/itemProps4.xml><?xml version="1.0" encoding="utf-8"?>
<ds:datastoreItem xmlns:ds="http://schemas.openxmlformats.org/officeDocument/2006/customXml" ds:itemID="{FBE38A66-F136-42A4-85E2-A7F15B168E2D}"/>
</file>

<file path=docProps/app.xml><?xml version="1.0" encoding="utf-8"?>
<Properties xmlns="http://schemas.openxmlformats.org/officeDocument/2006/extended-properties" xmlns:vt="http://schemas.openxmlformats.org/officeDocument/2006/docPropsVTypes">
  <Template>Normal.dotm</Template>
  <TotalTime>1</TotalTime>
  <Pages>9</Pages>
  <Words>3564</Words>
  <Characters>20317</Characters>
  <Application>Microsoft Office Word</Application>
  <DocSecurity>4</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Daniela Buchmann</cp:lastModifiedBy>
  <cp:revision>2</cp:revision>
  <cp:lastPrinted>2019-02-18T10:24:00Z</cp:lastPrinted>
  <dcterms:created xsi:type="dcterms:W3CDTF">2019-02-18T15:40:00Z</dcterms:created>
  <dcterms:modified xsi:type="dcterms:W3CDTF">2019-02-18T15:40:00Z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