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39A2" w14:textId="0D44CE03" w:rsidR="001B6855" w:rsidRDefault="001B6855" w:rsidP="00523B98">
      <w:pPr>
        <w:spacing w:after="120"/>
        <w:jc w:val="center"/>
        <w:rPr>
          <w:rFonts w:ascii="Times New Roman" w:hAnsi="Times New Roman" w:cs="Times New Roman"/>
          <w:b/>
          <w:sz w:val="26"/>
          <w:szCs w:val="26"/>
        </w:rPr>
      </w:pPr>
      <w:r w:rsidRPr="00E3793D">
        <w:rPr>
          <w:rFonts w:ascii="Times New Roman" w:hAnsi="Times New Roman" w:cs="Times New Roman"/>
          <w:b/>
          <w:sz w:val="26"/>
          <w:szCs w:val="26"/>
        </w:rPr>
        <w:t>Guidance Note</w:t>
      </w:r>
      <w:r w:rsidR="00E3793D">
        <w:rPr>
          <w:rFonts w:ascii="Times New Roman" w:hAnsi="Times New Roman" w:cs="Times New Roman"/>
          <w:b/>
          <w:sz w:val="26"/>
          <w:szCs w:val="26"/>
        </w:rPr>
        <w:t xml:space="preserve"> on CEDAW and COVID-19</w:t>
      </w:r>
    </w:p>
    <w:p w14:paraId="239FF79F" w14:textId="77777777" w:rsidR="003E70C3" w:rsidRPr="00486B12" w:rsidRDefault="003E70C3" w:rsidP="00523B98">
      <w:pPr>
        <w:spacing w:after="0"/>
        <w:jc w:val="center"/>
        <w:rPr>
          <w:rFonts w:ascii="Times New Roman" w:hAnsi="Times New Roman" w:cs="Times New Roman"/>
          <w:sz w:val="24"/>
          <w:szCs w:val="24"/>
        </w:rPr>
      </w:pPr>
    </w:p>
    <w:p w14:paraId="5FD7FB6B" w14:textId="50B36652" w:rsidR="00E3793D" w:rsidRPr="00E3793D" w:rsidRDefault="00E3793D" w:rsidP="00A04ED4">
      <w:pPr>
        <w:ind w:left="-142" w:right="-188"/>
        <w:jc w:val="both"/>
        <w:rPr>
          <w:rFonts w:ascii="Times New Roman" w:hAnsi="Times New Roman" w:cs="Times New Roman"/>
          <w:sz w:val="24"/>
          <w:szCs w:val="24"/>
        </w:rPr>
      </w:pPr>
      <w:r w:rsidRPr="00E3793D">
        <w:rPr>
          <w:rFonts w:ascii="Times New Roman" w:hAnsi="Times New Roman" w:cs="Times New Roman"/>
          <w:sz w:val="24"/>
          <w:szCs w:val="24"/>
        </w:rPr>
        <w:t xml:space="preserve">The Committee on the Elimination of Discrimination against Women </w:t>
      </w:r>
      <w:r>
        <w:rPr>
          <w:rFonts w:ascii="Times New Roman" w:hAnsi="Times New Roman" w:cs="Times New Roman"/>
          <w:sz w:val="24"/>
          <w:szCs w:val="24"/>
        </w:rPr>
        <w:t xml:space="preserve">(the Committee) </w:t>
      </w:r>
      <w:r w:rsidRPr="00E3793D">
        <w:rPr>
          <w:rFonts w:ascii="Times New Roman" w:hAnsi="Times New Roman" w:cs="Times New Roman"/>
          <w:sz w:val="24"/>
          <w:szCs w:val="24"/>
        </w:rPr>
        <w:t xml:space="preserve">expresses deep concern about exacerbated inequalities and heightened risks of gender-based violence and discrimination faced by women due to the current COVID-19 crisis and calls on States to </w:t>
      </w:r>
      <w:r>
        <w:rPr>
          <w:rFonts w:ascii="Times New Roman" w:hAnsi="Times New Roman" w:cs="Times New Roman"/>
          <w:sz w:val="24"/>
          <w:szCs w:val="24"/>
        </w:rPr>
        <w:t xml:space="preserve">uphold </w:t>
      </w:r>
      <w:r w:rsidRPr="00E3793D">
        <w:rPr>
          <w:rFonts w:ascii="Times New Roman" w:hAnsi="Times New Roman" w:cs="Times New Roman"/>
          <w:sz w:val="24"/>
          <w:szCs w:val="24"/>
        </w:rPr>
        <w:t xml:space="preserve">the </w:t>
      </w:r>
      <w:r>
        <w:rPr>
          <w:rFonts w:ascii="Times New Roman" w:hAnsi="Times New Roman" w:cs="Times New Roman"/>
          <w:sz w:val="24"/>
          <w:szCs w:val="24"/>
        </w:rPr>
        <w:t>rights of women</w:t>
      </w:r>
      <w:r w:rsidR="00607796">
        <w:rPr>
          <w:rFonts w:ascii="Times New Roman" w:hAnsi="Times New Roman" w:cs="Times New Roman"/>
          <w:sz w:val="24"/>
          <w:szCs w:val="24"/>
        </w:rPr>
        <w:t xml:space="preserve"> and girls</w:t>
      </w:r>
      <w:r w:rsidRPr="00E3793D">
        <w:rPr>
          <w:rFonts w:ascii="Times New Roman" w:hAnsi="Times New Roman" w:cs="Times New Roman"/>
          <w:sz w:val="24"/>
          <w:szCs w:val="24"/>
        </w:rPr>
        <w:t>.</w:t>
      </w:r>
    </w:p>
    <w:p w14:paraId="42843813" w14:textId="2DA74AFD" w:rsidR="00BD1E38" w:rsidRPr="00486B12" w:rsidRDefault="00B725B9" w:rsidP="00A04ED4">
      <w:pPr>
        <w:ind w:left="-142" w:right="-188"/>
        <w:jc w:val="both"/>
        <w:rPr>
          <w:rFonts w:ascii="Times New Roman" w:hAnsi="Times New Roman" w:cs="Times New Roman"/>
          <w:sz w:val="24"/>
          <w:szCs w:val="24"/>
        </w:rPr>
      </w:pPr>
      <w:r w:rsidRPr="00486B12">
        <w:rPr>
          <w:rFonts w:ascii="Times New Roman" w:hAnsi="Times New Roman" w:cs="Times New Roman"/>
          <w:sz w:val="24"/>
          <w:szCs w:val="24"/>
        </w:rPr>
        <w:t xml:space="preserve">While </w:t>
      </w:r>
      <w:r w:rsidR="0028247D" w:rsidRPr="00486B12">
        <w:rPr>
          <w:rFonts w:ascii="Times New Roman" w:hAnsi="Times New Roman" w:cs="Times New Roman"/>
          <w:sz w:val="24"/>
          <w:szCs w:val="24"/>
        </w:rPr>
        <w:t xml:space="preserve">many States consider </w:t>
      </w:r>
      <w:r w:rsidRPr="00486B12">
        <w:rPr>
          <w:rFonts w:ascii="Times New Roman" w:hAnsi="Times New Roman" w:cs="Times New Roman"/>
          <w:sz w:val="24"/>
          <w:szCs w:val="24"/>
        </w:rPr>
        <w:t>restrictions on freedom of movement and physical distancing necessary to prevent contagion</w:t>
      </w:r>
      <w:r w:rsidR="008A6883">
        <w:rPr>
          <w:rFonts w:ascii="Times New Roman" w:hAnsi="Times New Roman" w:cs="Times New Roman"/>
          <w:sz w:val="24"/>
          <w:szCs w:val="24"/>
        </w:rPr>
        <w:t>,</w:t>
      </w:r>
      <w:r w:rsidRPr="00486B12">
        <w:rPr>
          <w:rFonts w:ascii="Times New Roman" w:hAnsi="Times New Roman" w:cs="Times New Roman"/>
          <w:sz w:val="24"/>
          <w:szCs w:val="24"/>
        </w:rPr>
        <w:t xml:space="preserve"> s</w:t>
      </w:r>
      <w:r w:rsidR="00871F2B" w:rsidRPr="00486B12">
        <w:rPr>
          <w:rFonts w:ascii="Times New Roman" w:hAnsi="Times New Roman" w:cs="Times New Roman"/>
          <w:sz w:val="24"/>
          <w:szCs w:val="24"/>
        </w:rPr>
        <w:t>uch measures</w:t>
      </w:r>
      <w:r w:rsidR="009C282B" w:rsidRPr="00486B12">
        <w:rPr>
          <w:rFonts w:ascii="Times New Roman" w:hAnsi="Times New Roman" w:cs="Times New Roman"/>
          <w:sz w:val="24"/>
          <w:szCs w:val="24"/>
        </w:rPr>
        <w:t xml:space="preserve"> </w:t>
      </w:r>
      <w:r w:rsidRPr="00486B12">
        <w:rPr>
          <w:rFonts w:ascii="Times New Roman" w:hAnsi="Times New Roman" w:cs="Times New Roman"/>
          <w:sz w:val="24"/>
          <w:szCs w:val="24"/>
        </w:rPr>
        <w:t>may</w:t>
      </w:r>
      <w:r w:rsidR="00871F2B" w:rsidRPr="00486B12">
        <w:rPr>
          <w:rFonts w:ascii="Times New Roman" w:hAnsi="Times New Roman" w:cs="Times New Roman"/>
          <w:sz w:val="24"/>
          <w:szCs w:val="24"/>
        </w:rPr>
        <w:t xml:space="preserve"> </w:t>
      </w:r>
      <w:r w:rsidR="00DF6150" w:rsidRPr="00486B12">
        <w:rPr>
          <w:rFonts w:ascii="Times New Roman" w:hAnsi="Times New Roman" w:cs="Times New Roman"/>
          <w:sz w:val="24"/>
          <w:szCs w:val="24"/>
        </w:rPr>
        <w:t xml:space="preserve">disproportionately limit women’s access to health care, </w:t>
      </w:r>
      <w:r w:rsidR="008064E2">
        <w:rPr>
          <w:rFonts w:ascii="Times New Roman" w:hAnsi="Times New Roman" w:cs="Times New Roman"/>
          <w:sz w:val="24"/>
          <w:szCs w:val="24"/>
        </w:rPr>
        <w:t xml:space="preserve">safe shelters, </w:t>
      </w:r>
      <w:r w:rsidR="00DF6150" w:rsidRPr="00486B12">
        <w:rPr>
          <w:rFonts w:ascii="Times New Roman" w:hAnsi="Times New Roman" w:cs="Times New Roman"/>
          <w:sz w:val="24"/>
          <w:szCs w:val="24"/>
        </w:rPr>
        <w:t>education, employment and economic life</w:t>
      </w:r>
      <w:r w:rsidR="00871F2B" w:rsidRPr="00486B12">
        <w:rPr>
          <w:rFonts w:ascii="Times New Roman" w:hAnsi="Times New Roman" w:cs="Times New Roman"/>
          <w:sz w:val="24"/>
          <w:szCs w:val="24"/>
        </w:rPr>
        <w:t>.</w:t>
      </w:r>
      <w:r w:rsidR="00F65C28" w:rsidRPr="00486B12">
        <w:rPr>
          <w:rFonts w:ascii="Times New Roman" w:hAnsi="Times New Roman" w:cs="Times New Roman"/>
          <w:sz w:val="24"/>
          <w:szCs w:val="24"/>
        </w:rPr>
        <w:t xml:space="preserve"> The </w:t>
      </w:r>
      <w:r w:rsidR="00904D9A" w:rsidRPr="00486B12">
        <w:rPr>
          <w:rFonts w:ascii="Times New Roman" w:hAnsi="Times New Roman" w:cs="Times New Roman"/>
          <w:sz w:val="24"/>
          <w:szCs w:val="24"/>
        </w:rPr>
        <w:t>e</w:t>
      </w:r>
      <w:r w:rsidR="00D028A5" w:rsidRPr="00486B12">
        <w:rPr>
          <w:rFonts w:ascii="Times New Roman" w:hAnsi="Times New Roman" w:cs="Times New Roman"/>
          <w:sz w:val="24"/>
          <w:szCs w:val="24"/>
        </w:rPr>
        <w:t>ffects are aggravated</w:t>
      </w:r>
      <w:r w:rsidR="00F65C28" w:rsidRPr="00486B12">
        <w:rPr>
          <w:rFonts w:ascii="Times New Roman" w:hAnsi="Times New Roman" w:cs="Times New Roman"/>
          <w:sz w:val="24"/>
          <w:szCs w:val="24"/>
        </w:rPr>
        <w:t xml:space="preserve"> for</w:t>
      </w:r>
      <w:r w:rsidR="00E80DB3" w:rsidRPr="00486B12">
        <w:rPr>
          <w:rFonts w:ascii="Times New Roman" w:hAnsi="Times New Roman" w:cs="Times New Roman"/>
          <w:sz w:val="24"/>
          <w:szCs w:val="24"/>
        </w:rPr>
        <w:t xml:space="preserve"> disadvantaged groups of women</w:t>
      </w:r>
      <w:r w:rsidR="00F65C28" w:rsidRPr="00486B12">
        <w:rPr>
          <w:rFonts w:ascii="Times New Roman" w:hAnsi="Times New Roman" w:cs="Times New Roman"/>
          <w:sz w:val="24"/>
          <w:szCs w:val="24"/>
        </w:rPr>
        <w:t xml:space="preserve"> and </w:t>
      </w:r>
      <w:r w:rsidR="00BD1E38" w:rsidRPr="00486B12">
        <w:rPr>
          <w:rFonts w:ascii="Times New Roman" w:hAnsi="Times New Roman" w:cs="Times New Roman"/>
          <w:sz w:val="24"/>
          <w:szCs w:val="24"/>
        </w:rPr>
        <w:t xml:space="preserve">women </w:t>
      </w:r>
      <w:r w:rsidR="00F65C28" w:rsidRPr="00486B12">
        <w:rPr>
          <w:rFonts w:ascii="Times New Roman" w:hAnsi="Times New Roman" w:cs="Times New Roman"/>
          <w:sz w:val="24"/>
          <w:szCs w:val="24"/>
        </w:rPr>
        <w:t xml:space="preserve">in </w:t>
      </w:r>
      <w:r w:rsidR="00CA6E79" w:rsidRPr="00486B12">
        <w:rPr>
          <w:rFonts w:ascii="Times New Roman" w:hAnsi="Times New Roman" w:cs="Times New Roman"/>
          <w:sz w:val="24"/>
          <w:szCs w:val="24"/>
        </w:rPr>
        <w:t>conflict</w:t>
      </w:r>
      <w:r w:rsidR="009C3598">
        <w:rPr>
          <w:rFonts w:ascii="Times New Roman" w:hAnsi="Times New Roman" w:cs="Times New Roman"/>
          <w:sz w:val="24"/>
          <w:szCs w:val="24"/>
        </w:rPr>
        <w:t xml:space="preserve"> or </w:t>
      </w:r>
      <w:r w:rsidR="008557B6">
        <w:rPr>
          <w:rFonts w:ascii="Times New Roman" w:hAnsi="Times New Roman" w:cs="Times New Roman"/>
          <w:sz w:val="24"/>
          <w:szCs w:val="24"/>
        </w:rPr>
        <w:t xml:space="preserve">other </w:t>
      </w:r>
      <w:r w:rsidR="009C3598">
        <w:rPr>
          <w:rFonts w:ascii="Times New Roman" w:hAnsi="Times New Roman" w:cs="Times New Roman"/>
          <w:sz w:val="24"/>
          <w:szCs w:val="24"/>
        </w:rPr>
        <w:t>humanitarian</w:t>
      </w:r>
      <w:r w:rsidR="00740577" w:rsidRPr="00486B12">
        <w:rPr>
          <w:rFonts w:ascii="Times New Roman" w:hAnsi="Times New Roman" w:cs="Times New Roman"/>
          <w:sz w:val="24"/>
          <w:szCs w:val="24"/>
        </w:rPr>
        <w:t xml:space="preserve"> situations</w:t>
      </w:r>
      <w:r w:rsidR="008A6883">
        <w:rPr>
          <w:rFonts w:ascii="Times New Roman" w:hAnsi="Times New Roman" w:cs="Times New Roman"/>
          <w:sz w:val="24"/>
          <w:szCs w:val="24"/>
        </w:rPr>
        <w:t>.</w:t>
      </w:r>
      <w:r w:rsidR="00F65C28" w:rsidRPr="00486B12">
        <w:rPr>
          <w:rFonts w:ascii="Times New Roman" w:hAnsi="Times New Roman" w:cs="Times New Roman"/>
          <w:sz w:val="24"/>
          <w:szCs w:val="24"/>
        </w:rPr>
        <w:t xml:space="preserve"> </w:t>
      </w:r>
    </w:p>
    <w:p w14:paraId="6567F6A9" w14:textId="10204C3E" w:rsidR="00E80DB3" w:rsidRPr="00486B12" w:rsidRDefault="00E80DB3" w:rsidP="00A04ED4">
      <w:pPr>
        <w:ind w:left="-142" w:right="-188"/>
        <w:jc w:val="both"/>
        <w:rPr>
          <w:rFonts w:ascii="Times New Roman" w:hAnsi="Times New Roman" w:cs="Times New Roman"/>
          <w:sz w:val="24"/>
          <w:szCs w:val="24"/>
        </w:rPr>
      </w:pPr>
      <w:r w:rsidRPr="00486B12">
        <w:rPr>
          <w:rFonts w:ascii="Times New Roman" w:hAnsi="Times New Roman" w:cs="Times New Roman"/>
          <w:sz w:val="24"/>
          <w:szCs w:val="24"/>
        </w:rPr>
        <w:t xml:space="preserve">States parties to the Convention </w:t>
      </w:r>
      <w:r w:rsidR="00CA6E79" w:rsidRPr="00486B12">
        <w:rPr>
          <w:rFonts w:ascii="Times New Roman" w:hAnsi="Times New Roman" w:cs="Times New Roman"/>
          <w:sz w:val="24"/>
          <w:szCs w:val="24"/>
        </w:rPr>
        <w:t xml:space="preserve">on the Elimination of </w:t>
      </w:r>
      <w:r w:rsidR="00E3793D">
        <w:rPr>
          <w:rFonts w:ascii="Times New Roman" w:hAnsi="Times New Roman" w:cs="Times New Roman"/>
          <w:sz w:val="24"/>
          <w:szCs w:val="24"/>
        </w:rPr>
        <w:t>A</w:t>
      </w:r>
      <w:r w:rsidR="00CA6E79" w:rsidRPr="00486B12">
        <w:rPr>
          <w:rFonts w:ascii="Times New Roman" w:hAnsi="Times New Roman" w:cs="Times New Roman"/>
          <w:sz w:val="24"/>
          <w:szCs w:val="24"/>
        </w:rPr>
        <w:t xml:space="preserve">ll </w:t>
      </w:r>
      <w:r w:rsidR="00E3793D">
        <w:rPr>
          <w:rFonts w:ascii="Times New Roman" w:hAnsi="Times New Roman" w:cs="Times New Roman"/>
          <w:sz w:val="24"/>
          <w:szCs w:val="24"/>
        </w:rPr>
        <w:t>F</w:t>
      </w:r>
      <w:r w:rsidR="00CA6E79" w:rsidRPr="00486B12">
        <w:rPr>
          <w:rFonts w:ascii="Times New Roman" w:hAnsi="Times New Roman" w:cs="Times New Roman"/>
          <w:sz w:val="24"/>
          <w:szCs w:val="24"/>
        </w:rPr>
        <w:t xml:space="preserve">orms of Discrimination against Women </w:t>
      </w:r>
      <w:r w:rsidR="00D550B1" w:rsidRPr="00486B12">
        <w:rPr>
          <w:rFonts w:ascii="Times New Roman" w:hAnsi="Times New Roman" w:cs="Times New Roman"/>
          <w:sz w:val="24"/>
          <w:szCs w:val="24"/>
        </w:rPr>
        <w:t>(</w:t>
      </w:r>
      <w:r w:rsidR="00E3793D">
        <w:rPr>
          <w:rFonts w:ascii="Times New Roman" w:hAnsi="Times New Roman" w:cs="Times New Roman"/>
          <w:sz w:val="24"/>
          <w:szCs w:val="24"/>
        </w:rPr>
        <w:t>the Convention)</w:t>
      </w:r>
      <w:r w:rsidR="00D550B1" w:rsidRPr="00486B12">
        <w:rPr>
          <w:rFonts w:ascii="Times New Roman" w:hAnsi="Times New Roman" w:cs="Times New Roman"/>
          <w:sz w:val="24"/>
          <w:szCs w:val="24"/>
        </w:rPr>
        <w:t xml:space="preserve"> </w:t>
      </w:r>
      <w:r w:rsidRPr="00486B12">
        <w:rPr>
          <w:rFonts w:ascii="Times New Roman" w:hAnsi="Times New Roman" w:cs="Times New Roman"/>
          <w:sz w:val="24"/>
          <w:szCs w:val="24"/>
        </w:rPr>
        <w:t>have a</w:t>
      </w:r>
      <w:r w:rsidR="00F65C28" w:rsidRPr="00486B12">
        <w:rPr>
          <w:rFonts w:ascii="Times New Roman" w:hAnsi="Times New Roman" w:cs="Times New Roman"/>
          <w:sz w:val="24"/>
          <w:szCs w:val="24"/>
        </w:rPr>
        <w:t xml:space="preserve">n obligation to ensure that </w:t>
      </w:r>
      <w:r w:rsidRPr="00486B12">
        <w:rPr>
          <w:rFonts w:ascii="Times New Roman" w:hAnsi="Times New Roman" w:cs="Times New Roman"/>
          <w:sz w:val="24"/>
          <w:szCs w:val="24"/>
        </w:rPr>
        <w:t>measures taken to</w:t>
      </w:r>
      <w:bookmarkStart w:id="0" w:name="_GoBack"/>
      <w:bookmarkEnd w:id="0"/>
      <w:r w:rsidRPr="00486B12">
        <w:rPr>
          <w:rFonts w:ascii="Times New Roman" w:hAnsi="Times New Roman" w:cs="Times New Roman"/>
          <w:sz w:val="24"/>
          <w:szCs w:val="24"/>
        </w:rPr>
        <w:t xml:space="preserve"> address the COVID-19 pandemic do not directly or indir</w:t>
      </w:r>
      <w:r w:rsidR="00145703" w:rsidRPr="00486B12">
        <w:rPr>
          <w:rFonts w:ascii="Times New Roman" w:hAnsi="Times New Roman" w:cs="Times New Roman"/>
          <w:sz w:val="24"/>
          <w:szCs w:val="24"/>
        </w:rPr>
        <w:t>ectly discriminate against women</w:t>
      </w:r>
      <w:r w:rsidR="007A0F65" w:rsidRPr="00486B12">
        <w:rPr>
          <w:rFonts w:ascii="Times New Roman" w:hAnsi="Times New Roman" w:cs="Times New Roman"/>
          <w:sz w:val="24"/>
          <w:szCs w:val="24"/>
        </w:rPr>
        <w:t xml:space="preserve"> and girls</w:t>
      </w:r>
      <w:r w:rsidR="00145703" w:rsidRPr="00486B12">
        <w:rPr>
          <w:rFonts w:ascii="Times New Roman" w:hAnsi="Times New Roman" w:cs="Times New Roman"/>
          <w:sz w:val="24"/>
          <w:szCs w:val="24"/>
        </w:rPr>
        <w:t xml:space="preserve">. </w:t>
      </w:r>
      <w:r w:rsidR="00834166" w:rsidRPr="00486B12">
        <w:rPr>
          <w:rFonts w:ascii="Times New Roman" w:hAnsi="Times New Roman" w:cs="Times New Roman"/>
          <w:sz w:val="24"/>
          <w:szCs w:val="24"/>
        </w:rPr>
        <w:t xml:space="preserve">States parties </w:t>
      </w:r>
      <w:r w:rsidR="00CA6E79" w:rsidRPr="00486B12">
        <w:rPr>
          <w:rFonts w:ascii="Times New Roman" w:hAnsi="Times New Roman" w:cs="Times New Roman"/>
          <w:sz w:val="24"/>
          <w:szCs w:val="24"/>
        </w:rPr>
        <w:t>also have an obligation to protect women from</w:t>
      </w:r>
      <w:r w:rsidR="003360E1">
        <w:rPr>
          <w:rFonts w:ascii="Times New Roman" w:hAnsi="Times New Roman" w:cs="Times New Roman"/>
          <w:sz w:val="24"/>
          <w:szCs w:val="24"/>
        </w:rPr>
        <w:t>,</w:t>
      </w:r>
      <w:r w:rsidR="00CA6E79" w:rsidRPr="00486B12">
        <w:rPr>
          <w:rFonts w:ascii="Times New Roman" w:hAnsi="Times New Roman" w:cs="Times New Roman"/>
          <w:sz w:val="24"/>
          <w:szCs w:val="24"/>
        </w:rPr>
        <w:t xml:space="preserve"> and </w:t>
      </w:r>
      <w:r w:rsidR="008B41AD" w:rsidRPr="00486B12">
        <w:rPr>
          <w:rFonts w:ascii="Times New Roman" w:hAnsi="Times New Roman" w:cs="Times New Roman"/>
          <w:sz w:val="24"/>
          <w:szCs w:val="24"/>
        </w:rPr>
        <w:t>ensure accountability for</w:t>
      </w:r>
      <w:r w:rsidR="003360E1">
        <w:rPr>
          <w:rFonts w:ascii="Times New Roman" w:hAnsi="Times New Roman" w:cs="Times New Roman"/>
          <w:sz w:val="24"/>
          <w:szCs w:val="24"/>
        </w:rPr>
        <w:t>,</w:t>
      </w:r>
      <w:r w:rsidR="008B41AD" w:rsidRPr="00486B12">
        <w:rPr>
          <w:rFonts w:ascii="Times New Roman" w:hAnsi="Times New Roman" w:cs="Times New Roman"/>
          <w:sz w:val="24"/>
          <w:szCs w:val="24"/>
        </w:rPr>
        <w:t xml:space="preserve"> </w:t>
      </w:r>
      <w:r w:rsidR="00CA6E79" w:rsidRPr="00486B12">
        <w:rPr>
          <w:rFonts w:ascii="Times New Roman" w:hAnsi="Times New Roman" w:cs="Times New Roman"/>
          <w:sz w:val="24"/>
          <w:szCs w:val="24"/>
        </w:rPr>
        <w:t xml:space="preserve">gender-based </w:t>
      </w:r>
      <w:r w:rsidR="008B41AD" w:rsidRPr="00486B12">
        <w:rPr>
          <w:rFonts w:ascii="Times New Roman" w:hAnsi="Times New Roman" w:cs="Times New Roman"/>
          <w:sz w:val="24"/>
          <w:szCs w:val="24"/>
        </w:rPr>
        <w:t xml:space="preserve">violence, </w:t>
      </w:r>
      <w:r w:rsidR="00C422E0" w:rsidRPr="00486B12">
        <w:rPr>
          <w:rFonts w:ascii="Times New Roman" w:hAnsi="Times New Roman" w:cs="Times New Roman"/>
          <w:sz w:val="24"/>
          <w:szCs w:val="24"/>
        </w:rPr>
        <w:t>enable</w:t>
      </w:r>
      <w:r w:rsidR="00834166" w:rsidRPr="00486B12">
        <w:rPr>
          <w:rFonts w:ascii="Times New Roman" w:hAnsi="Times New Roman" w:cs="Times New Roman"/>
          <w:sz w:val="24"/>
          <w:szCs w:val="24"/>
        </w:rPr>
        <w:t xml:space="preserve"> </w:t>
      </w:r>
      <w:r w:rsidR="00CA6E79" w:rsidRPr="00486B12">
        <w:rPr>
          <w:rFonts w:ascii="Times New Roman" w:hAnsi="Times New Roman" w:cs="Times New Roman"/>
          <w:sz w:val="24"/>
          <w:szCs w:val="24"/>
        </w:rPr>
        <w:t xml:space="preserve">women’s </w:t>
      </w:r>
      <w:r w:rsidR="00834166" w:rsidRPr="00486B12">
        <w:rPr>
          <w:rFonts w:ascii="Times New Roman" w:hAnsi="Times New Roman" w:cs="Times New Roman"/>
          <w:sz w:val="24"/>
          <w:szCs w:val="24"/>
        </w:rPr>
        <w:t xml:space="preserve">socio-economic empowerment and </w:t>
      </w:r>
      <w:r w:rsidR="008B41AD" w:rsidRPr="00486B12">
        <w:rPr>
          <w:rFonts w:ascii="Times New Roman" w:hAnsi="Times New Roman" w:cs="Times New Roman"/>
          <w:sz w:val="24"/>
          <w:szCs w:val="24"/>
        </w:rPr>
        <w:t xml:space="preserve">guarantee </w:t>
      </w:r>
      <w:r w:rsidR="00CA6E79" w:rsidRPr="00486B12">
        <w:rPr>
          <w:rFonts w:ascii="Times New Roman" w:hAnsi="Times New Roman" w:cs="Times New Roman"/>
          <w:sz w:val="24"/>
          <w:szCs w:val="24"/>
        </w:rPr>
        <w:t>their</w:t>
      </w:r>
      <w:r w:rsidR="008B41AD" w:rsidRPr="00486B12">
        <w:rPr>
          <w:rFonts w:ascii="Times New Roman" w:hAnsi="Times New Roman" w:cs="Times New Roman"/>
          <w:sz w:val="24"/>
          <w:szCs w:val="24"/>
        </w:rPr>
        <w:t xml:space="preserve"> </w:t>
      </w:r>
      <w:r w:rsidR="00834166" w:rsidRPr="00486B12">
        <w:rPr>
          <w:rFonts w:ascii="Times New Roman" w:hAnsi="Times New Roman" w:cs="Times New Roman"/>
          <w:sz w:val="24"/>
          <w:szCs w:val="24"/>
        </w:rPr>
        <w:t>p</w:t>
      </w:r>
      <w:r w:rsidR="008B41AD" w:rsidRPr="00486B12">
        <w:rPr>
          <w:rFonts w:ascii="Times New Roman" w:hAnsi="Times New Roman" w:cs="Times New Roman"/>
          <w:sz w:val="24"/>
          <w:szCs w:val="24"/>
        </w:rPr>
        <w:t xml:space="preserve">articipation </w:t>
      </w:r>
      <w:r w:rsidR="00834166" w:rsidRPr="00486B12">
        <w:rPr>
          <w:rFonts w:ascii="Times New Roman" w:hAnsi="Times New Roman" w:cs="Times New Roman"/>
          <w:sz w:val="24"/>
          <w:szCs w:val="24"/>
        </w:rPr>
        <w:t>in policy and decision making in all crisis responses</w:t>
      </w:r>
      <w:r w:rsidR="00CA6E79" w:rsidRPr="00486B12">
        <w:rPr>
          <w:rFonts w:ascii="Times New Roman" w:hAnsi="Times New Roman" w:cs="Times New Roman"/>
          <w:sz w:val="24"/>
          <w:szCs w:val="24"/>
        </w:rPr>
        <w:t xml:space="preserve"> and recovery efforts</w:t>
      </w:r>
      <w:r w:rsidR="008B41AD" w:rsidRPr="00486B12">
        <w:rPr>
          <w:rFonts w:ascii="Times New Roman" w:hAnsi="Times New Roman" w:cs="Times New Roman"/>
          <w:sz w:val="24"/>
          <w:szCs w:val="24"/>
        </w:rPr>
        <w:t>.</w:t>
      </w:r>
    </w:p>
    <w:p w14:paraId="6D99B9DC" w14:textId="50C69BDF" w:rsidR="00486B12" w:rsidRDefault="00CA6E79" w:rsidP="00A04ED4">
      <w:pPr>
        <w:ind w:left="-142" w:right="-188"/>
        <w:jc w:val="both"/>
      </w:pPr>
      <w:r w:rsidRPr="00486B12">
        <w:rPr>
          <w:rFonts w:ascii="Times New Roman" w:hAnsi="Times New Roman" w:cs="Times New Roman"/>
          <w:sz w:val="24"/>
          <w:szCs w:val="24"/>
        </w:rPr>
        <w:t>Recalling</w:t>
      </w:r>
      <w:r w:rsidR="00BD1E38" w:rsidRPr="00486B12">
        <w:rPr>
          <w:rFonts w:ascii="Times New Roman" w:hAnsi="Times New Roman" w:cs="Times New Roman"/>
          <w:sz w:val="24"/>
          <w:szCs w:val="24"/>
        </w:rPr>
        <w:t xml:space="preserve"> the </w:t>
      </w:r>
      <w:hyperlink r:id="rId7" w:history="1">
        <w:r w:rsidR="0067299C">
          <w:rPr>
            <w:rStyle w:val="Hyperlink"/>
            <w:rFonts w:ascii="Times New Roman" w:hAnsi="Times New Roman" w:cs="Times New Roman"/>
            <w:sz w:val="24"/>
            <w:szCs w:val="24"/>
          </w:rPr>
          <w:t>joint d</w:t>
        </w:r>
        <w:r w:rsidR="00BD1E38" w:rsidRPr="00486B12">
          <w:rPr>
            <w:rStyle w:val="Hyperlink"/>
            <w:rFonts w:ascii="Times New Roman" w:hAnsi="Times New Roman" w:cs="Times New Roman"/>
            <w:sz w:val="24"/>
            <w:szCs w:val="24"/>
          </w:rPr>
          <w:t xml:space="preserve">eclaration of </w:t>
        </w:r>
        <w:r w:rsidRPr="00486B12">
          <w:rPr>
            <w:rStyle w:val="Hyperlink"/>
            <w:rFonts w:ascii="Times New Roman" w:hAnsi="Times New Roman" w:cs="Times New Roman"/>
            <w:sz w:val="24"/>
            <w:szCs w:val="24"/>
          </w:rPr>
          <w:t xml:space="preserve">the </w:t>
        </w:r>
        <w:r w:rsidR="00BD1E38" w:rsidRPr="00486B12">
          <w:rPr>
            <w:rStyle w:val="Hyperlink"/>
            <w:rFonts w:ascii="Times New Roman" w:hAnsi="Times New Roman" w:cs="Times New Roman"/>
            <w:sz w:val="24"/>
            <w:szCs w:val="24"/>
          </w:rPr>
          <w:t xml:space="preserve">ten </w:t>
        </w:r>
        <w:r w:rsidR="00DC0581" w:rsidRPr="00486B12">
          <w:rPr>
            <w:rStyle w:val="Hyperlink"/>
            <w:rFonts w:ascii="Times New Roman" w:hAnsi="Times New Roman" w:cs="Times New Roman"/>
            <w:sz w:val="24"/>
            <w:szCs w:val="24"/>
          </w:rPr>
          <w:t xml:space="preserve">United Nations </w:t>
        </w:r>
        <w:r w:rsidR="00BD1E38" w:rsidRPr="00486B12">
          <w:rPr>
            <w:rStyle w:val="Hyperlink"/>
            <w:rFonts w:ascii="Times New Roman" w:hAnsi="Times New Roman" w:cs="Times New Roman"/>
            <w:sz w:val="24"/>
            <w:szCs w:val="24"/>
          </w:rPr>
          <w:t>human rights treaty bodies</w:t>
        </w:r>
      </w:hyperlink>
      <w:r w:rsidR="00B50034" w:rsidRPr="00486B12">
        <w:rPr>
          <w:rFonts w:ascii="Times New Roman" w:hAnsi="Times New Roman" w:cs="Times New Roman"/>
          <w:sz w:val="24"/>
          <w:szCs w:val="24"/>
        </w:rPr>
        <w:t xml:space="preserve"> </w:t>
      </w:r>
      <w:r w:rsidR="00EB1BBB">
        <w:rPr>
          <w:rFonts w:ascii="Times New Roman" w:hAnsi="Times New Roman" w:cs="Times New Roman"/>
          <w:sz w:val="24"/>
          <w:szCs w:val="24"/>
        </w:rPr>
        <w:t xml:space="preserve">and </w:t>
      </w:r>
      <w:r w:rsidR="00E3793D">
        <w:rPr>
          <w:rFonts w:ascii="Times New Roman" w:hAnsi="Times New Roman" w:cs="Times New Roman"/>
          <w:sz w:val="24"/>
          <w:szCs w:val="24"/>
        </w:rPr>
        <w:t>the Committee’s</w:t>
      </w:r>
      <w:r w:rsidR="00EB1BBB">
        <w:rPr>
          <w:rFonts w:ascii="Times New Roman" w:hAnsi="Times New Roman" w:cs="Times New Roman"/>
          <w:sz w:val="24"/>
          <w:szCs w:val="24"/>
        </w:rPr>
        <w:t xml:space="preserve"> </w:t>
      </w:r>
      <w:hyperlink r:id="rId8" w:history="1">
        <w:r w:rsidR="003E70C3">
          <w:rPr>
            <w:rStyle w:val="Hyperlink"/>
            <w:rFonts w:ascii="Times New Roman" w:hAnsi="Times New Roman" w:cs="Times New Roman"/>
            <w:sz w:val="24"/>
            <w:szCs w:val="24"/>
          </w:rPr>
          <w:t>ca</w:t>
        </w:r>
        <w:r w:rsidR="00EB1BBB" w:rsidRPr="00FC15A4">
          <w:rPr>
            <w:rStyle w:val="Hyperlink"/>
            <w:rFonts w:ascii="Times New Roman" w:hAnsi="Times New Roman" w:cs="Times New Roman"/>
            <w:sz w:val="24"/>
            <w:szCs w:val="24"/>
          </w:rPr>
          <w:t xml:space="preserve">ll for joint action in the times of </w:t>
        </w:r>
        <w:r w:rsidR="003E70C3">
          <w:rPr>
            <w:rStyle w:val="Hyperlink"/>
            <w:rFonts w:ascii="Times New Roman" w:hAnsi="Times New Roman" w:cs="Times New Roman"/>
            <w:sz w:val="24"/>
            <w:szCs w:val="24"/>
          </w:rPr>
          <w:t xml:space="preserve">the </w:t>
        </w:r>
        <w:r w:rsidR="00EB1BBB" w:rsidRPr="00FC15A4">
          <w:rPr>
            <w:rStyle w:val="Hyperlink"/>
            <w:rFonts w:ascii="Times New Roman" w:hAnsi="Times New Roman" w:cs="Times New Roman"/>
            <w:sz w:val="24"/>
            <w:szCs w:val="24"/>
          </w:rPr>
          <w:t>COVID</w:t>
        </w:r>
        <w:r w:rsidR="003E70C3">
          <w:rPr>
            <w:rStyle w:val="Hyperlink"/>
            <w:rFonts w:ascii="Times New Roman" w:hAnsi="Times New Roman" w:cs="Times New Roman"/>
            <w:sz w:val="24"/>
            <w:szCs w:val="24"/>
          </w:rPr>
          <w:t>-</w:t>
        </w:r>
        <w:r w:rsidR="00EB1BBB" w:rsidRPr="00FC15A4">
          <w:rPr>
            <w:rStyle w:val="Hyperlink"/>
            <w:rFonts w:ascii="Times New Roman" w:hAnsi="Times New Roman" w:cs="Times New Roman"/>
            <w:sz w:val="24"/>
            <w:szCs w:val="24"/>
          </w:rPr>
          <w:t>19</w:t>
        </w:r>
      </w:hyperlink>
      <w:r w:rsidR="003E70C3">
        <w:rPr>
          <w:rStyle w:val="Hyperlink"/>
          <w:rFonts w:ascii="Times New Roman" w:hAnsi="Times New Roman" w:cs="Times New Roman"/>
          <w:sz w:val="24"/>
          <w:szCs w:val="24"/>
        </w:rPr>
        <w:t xml:space="preserve"> pandemic</w:t>
      </w:r>
      <w:r w:rsidR="008A6883">
        <w:rPr>
          <w:rStyle w:val="Hyperlink"/>
          <w:rFonts w:ascii="Times New Roman" w:hAnsi="Times New Roman" w:cs="Times New Roman"/>
          <w:sz w:val="24"/>
          <w:szCs w:val="24"/>
        </w:rPr>
        <w:t>,</w:t>
      </w:r>
      <w:r w:rsidR="00EB1BBB">
        <w:rPr>
          <w:rFonts w:ascii="Times New Roman" w:hAnsi="Times New Roman" w:cs="Times New Roman"/>
          <w:sz w:val="24"/>
          <w:szCs w:val="24"/>
        </w:rPr>
        <w:t xml:space="preserve"> </w:t>
      </w:r>
      <w:r w:rsidR="00B50034" w:rsidRPr="00486B12">
        <w:rPr>
          <w:rFonts w:ascii="Times New Roman" w:hAnsi="Times New Roman" w:cs="Times New Roman"/>
          <w:sz w:val="24"/>
          <w:szCs w:val="24"/>
        </w:rPr>
        <w:t xml:space="preserve">and taking note of </w:t>
      </w:r>
      <w:r w:rsidR="00607796">
        <w:rPr>
          <w:rFonts w:ascii="Times New Roman" w:hAnsi="Times New Roman" w:cs="Times New Roman"/>
          <w:sz w:val="24"/>
          <w:szCs w:val="24"/>
        </w:rPr>
        <w:t xml:space="preserve">the </w:t>
      </w:r>
      <w:hyperlink r:id="rId9" w:history="1">
        <w:r w:rsidR="00430EE5">
          <w:rPr>
            <w:rStyle w:val="Hyperlink"/>
            <w:rFonts w:ascii="Times New Roman" w:hAnsi="Times New Roman" w:cs="Times New Roman"/>
            <w:sz w:val="24"/>
            <w:szCs w:val="24"/>
          </w:rPr>
          <w:t>OHCHR Guidance Note</w:t>
        </w:r>
        <w:r w:rsidR="00B50034" w:rsidRPr="00486B12">
          <w:rPr>
            <w:rStyle w:val="Hyperlink"/>
            <w:rFonts w:ascii="Times New Roman" w:hAnsi="Times New Roman" w:cs="Times New Roman"/>
            <w:sz w:val="24"/>
            <w:szCs w:val="24"/>
          </w:rPr>
          <w:t xml:space="preserve"> on COVID-19 and Women’s Human Rights</w:t>
        </w:r>
      </w:hyperlink>
      <w:r w:rsidR="00B50034" w:rsidRPr="00486B12">
        <w:rPr>
          <w:rFonts w:ascii="Times New Roman" w:hAnsi="Times New Roman" w:cs="Times New Roman"/>
          <w:sz w:val="24"/>
          <w:szCs w:val="24"/>
        </w:rPr>
        <w:t>,</w:t>
      </w:r>
      <w:r w:rsidR="00BD1E38" w:rsidRPr="00486B12">
        <w:rPr>
          <w:rFonts w:ascii="Times New Roman" w:hAnsi="Times New Roman" w:cs="Times New Roman"/>
          <w:sz w:val="24"/>
          <w:szCs w:val="24"/>
        </w:rPr>
        <w:t xml:space="preserve"> the Committee further urges States </w:t>
      </w:r>
      <w:r w:rsidR="00DC0581" w:rsidRPr="00486B12">
        <w:rPr>
          <w:rFonts w:ascii="Times New Roman" w:hAnsi="Times New Roman" w:cs="Times New Roman"/>
          <w:sz w:val="24"/>
          <w:szCs w:val="24"/>
        </w:rPr>
        <w:t xml:space="preserve">parties </w:t>
      </w:r>
      <w:r w:rsidR="00BD1E38" w:rsidRPr="00486B12">
        <w:rPr>
          <w:rFonts w:ascii="Times New Roman" w:hAnsi="Times New Roman" w:cs="Times New Roman"/>
          <w:sz w:val="24"/>
          <w:szCs w:val="24"/>
        </w:rPr>
        <w:t xml:space="preserve">to </w:t>
      </w:r>
      <w:r w:rsidR="00DC0581" w:rsidRPr="00486B12">
        <w:rPr>
          <w:rFonts w:ascii="Times New Roman" w:hAnsi="Times New Roman" w:cs="Times New Roman"/>
          <w:sz w:val="24"/>
          <w:szCs w:val="24"/>
        </w:rPr>
        <w:t>uphold women’s</w:t>
      </w:r>
      <w:r w:rsidR="00BD1E38" w:rsidRPr="00486B12">
        <w:rPr>
          <w:rFonts w:ascii="Times New Roman" w:hAnsi="Times New Roman" w:cs="Times New Roman"/>
          <w:sz w:val="24"/>
          <w:szCs w:val="24"/>
        </w:rPr>
        <w:t xml:space="preserve"> rights </w:t>
      </w:r>
      <w:r w:rsidR="00DC0581" w:rsidRPr="00486B12">
        <w:rPr>
          <w:rFonts w:ascii="Times New Roman" w:hAnsi="Times New Roman" w:cs="Times New Roman"/>
          <w:sz w:val="24"/>
          <w:szCs w:val="24"/>
        </w:rPr>
        <w:t>in their responses</w:t>
      </w:r>
      <w:r w:rsidR="00BD1E38" w:rsidRPr="00486B12">
        <w:rPr>
          <w:rFonts w:ascii="Times New Roman" w:hAnsi="Times New Roman" w:cs="Times New Roman"/>
          <w:sz w:val="24"/>
          <w:szCs w:val="24"/>
        </w:rPr>
        <w:t xml:space="preserve"> to the public health threat posed by the COVID-19 pandemic. In particular, the Committee calls on States </w:t>
      </w:r>
      <w:r w:rsidR="007F082F" w:rsidRPr="00486B12">
        <w:rPr>
          <w:rFonts w:ascii="Times New Roman" w:hAnsi="Times New Roman" w:cs="Times New Roman"/>
          <w:sz w:val="24"/>
          <w:szCs w:val="24"/>
        </w:rPr>
        <w:t>parties</w:t>
      </w:r>
      <w:r w:rsidR="00607796">
        <w:rPr>
          <w:rFonts w:ascii="Times New Roman" w:hAnsi="Times New Roman" w:cs="Times New Roman"/>
          <w:sz w:val="24"/>
          <w:szCs w:val="24"/>
        </w:rPr>
        <w:t xml:space="preserve"> to</w:t>
      </w:r>
      <w:r w:rsidR="00BD1E38" w:rsidRPr="00486B12">
        <w:rPr>
          <w:rFonts w:ascii="Times New Roman" w:hAnsi="Times New Roman" w:cs="Times New Roman"/>
          <w:sz w:val="24"/>
          <w:szCs w:val="24"/>
        </w:rPr>
        <w:t>:</w:t>
      </w:r>
      <w:r w:rsidR="00486B12" w:rsidRPr="00486B12">
        <w:t xml:space="preserve"> </w:t>
      </w:r>
    </w:p>
    <w:p w14:paraId="51963EE5" w14:textId="627E20CD" w:rsidR="00486B12" w:rsidRDefault="00A3755F" w:rsidP="00A04ED4">
      <w:pPr>
        <w:pStyle w:val="ListParagraph"/>
        <w:numPr>
          <w:ilvl w:val="0"/>
          <w:numId w:val="8"/>
        </w:numPr>
        <w:ind w:left="-142" w:right="-188"/>
        <w:jc w:val="both"/>
        <w:rPr>
          <w:rFonts w:ascii="Times New Roman" w:hAnsi="Times New Roman" w:cs="Times New Roman"/>
          <w:sz w:val="24"/>
          <w:szCs w:val="24"/>
        </w:rPr>
      </w:pPr>
      <w:r>
        <w:rPr>
          <w:rFonts w:ascii="Times New Roman" w:hAnsi="Times New Roman" w:cs="Times New Roman"/>
          <w:b/>
          <w:sz w:val="24"/>
          <w:szCs w:val="24"/>
        </w:rPr>
        <w:t>Address</w:t>
      </w:r>
      <w:r w:rsidR="00486B12" w:rsidRPr="00486B12">
        <w:rPr>
          <w:rFonts w:ascii="Times New Roman" w:hAnsi="Times New Roman" w:cs="Times New Roman"/>
          <w:b/>
          <w:sz w:val="24"/>
          <w:szCs w:val="24"/>
        </w:rPr>
        <w:t xml:space="preserve"> the disproportionate impact of the pandemic on women</w:t>
      </w:r>
      <w:r>
        <w:rPr>
          <w:rFonts w:ascii="Times New Roman" w:hAnsi="Times New Roman" w:cs="Times New Roman"/>
          <w:b/>
          <w:sz w:val="24"/>
          <w:szCs w:val="24"/>
        </w:rPr>
        <w:t>’s health</w:t>
      </w:r>
      <w:r w:rsidR="00486B12" w:rsidRPr="00486B12">
        <w:rPr>
          <w:rFonts w:ascii="Times New Roman" w:hAnsi="Times New Roman" w:cs="Times New Roman"/>
          <w:sz w:val="24"/>
          <w:szCs w:val="24"/>
        </w:rPr>
        <w:t xml:space="preserve">. Gender bias in the allocation of resources and diversion of funds during pandemics worsen existing gender inequalities, often to the detriment of women’s health needs. Women’s disproportionate burden of caring for children at home and </w:t>
      </w:r>
      <w:r w:rsidR="008A6883">
        <w:rPr>
          <w:rFonts w:ascii="Times New Roman" w:hAnsi="Times New Roman" w:cs="Times New Roman"/>
          <w:sz w:val="24"/>
          <w:szCs w:val="24"/>
        </w:rPr>
        <w:t xml:space="preserve">for </w:t>
      </w:r>
      <w:r w:rsidR="00486B12" w:rsidRPr="00486B12">
        <w:rPr>
          <w:rFonts w:ascii="Times New Roman" w:hAnsi="Times New Roman" w:cs="Times New Roman"/>
          <w:sz w:val="24"/>
          <w:szCs w:val="24"/>
        </w:rPr>
        <w:t xml:space="preserve">sick or older family members as well as their high representation in the health workforce expose women to an increased risk of contracting COVID-19. States parties must address women’s increased health risk through preventive measures and by ensuring access to early detection and treatment of COVID-19. States parties should also protect women health </w:t>
      </w:r>
      <w:r w:rsidR="008A6883">
        <w:rPr>
          <w:rFonts w:ascii="Times New Roman" w:hAnsi="Times New Roman" w:cs="Times New Roman"/>
          <w:sz w:val="24"/>
          <w:szCs w:val="24"/>
        </w:rPr>
        <w:t xml:space="preserve">workers </w:t>
      </w:r>
      <w:r>
        <w:rPr>
          <w:rFonts w:ascii="Times New Roman" w:hAnsi="Times New Roman" w:cs="Times New Roman"/>
          <w:sz w:val="24"/>
          <w:szCs w:val="24"/>
        </w:rPr>
        <w:t xml:space="preserve">and other frontline </w:t>
      </w:r>
      <w:r w:rsidR="00486B12" w:rsidRPr="00486B12">
        <w:rPr>
          <w:rFonts w:ascii="Times New Roman" w:hAnsi="Times New Roman" w:cs="Times New Roman"/>
          <w:sz w:val="24"/>
          <w:szCs w:val="24"/>
        </w:rPr>
        <w:t xml:space="preserve">workers from contagion through measures such as the dissemination of necessary precautionary information and adequate provision of personal protective equipment </w:t>
      </w:r>
      <w:r w:rsidR="003D6C11">
        <w:rPr>
          <w:rFonts w:ascii="Times New Roman" w:hAnsi="Times New Roman" w:cs="Times New Roman"/>
          <w:sz w:val="24"/>
          <w:szCs w:val="24"/>
        </w:rPr>
        <w:t>as well as psychosocial support</w:t>
      </w:r>
      <w:r w:rsidR="00486B12" w:rsidRPr="00486B12">
        <w:rPr>
          <w:rFonts w:ascii="Times New Roman" w:hAnsi="Times New Roman" w:cs="Times New Roman"/>
          <w:sz w:val="24"/>
          <w:szCs w:val="24"/>
        </w:rPr>
        <w:t xml:space="preserve">. </w:t>
      </w:r>
    </w:p>
    <w:p w14:paraId="1BBD565B" w14:textId="77777777" w:rsidR="006113AE" w:rsidRPr="006113AE" w:rsidRDefault="006113AE" w:rsidP="00A04ED4">
      <w:pPr>
        <w:pStyle w:val="ListParagraph"/>
        <w:ind w:left="-142" w:right="-188"/>
        <w:jc w:val="both"/>
        <w:rPr>
          <w:rFonts w:ascii="Times New Roman" w:hAnsi="Times New Roman" w:cs="Times New Roman"/>
          <w:sz w:val="24"/>
          <w:szCs w:val="24"/>
        </w:rPr>
      </w:pPr>
    </w:p>
    <w:p w14:paraId="6EFC49DE" w14:textId="20ACB0A8" w:rsidR="00486B12" w:rsidRDefault="008623C3" w:rsidP="00A04ED4">
      <w:pPr>
        <w:pStyle w:val="ListParagraph"/>
        <w:numPr>
          <w:ilvl w:val="0"/>
          <w:numId w:val="8"/>
        </w:numPr>
        <w:ind w:left="-142" w:right="-188"/>
        <w:jc w:val="both"/>
        <w:rPr>
          <w:rFonts w:ascii="Times New Roman" w:hAnsi="Times New Roman" w:cs="Times New Roman"/>
          <w:sz w:val="24"/>
          <w:szCs w:val="24"/>
        </w:rPr>
      </w:pPr>
      <w:r>
        <w:rPr>
          <w:rFonts w:ascii="Times New Roman" w:hAnsi="Times New Roman" w:cs="Times New Roman"/>
          <w:b/>
          <w:sz w:val="24"/>
          <w:szCs w:val="24"/>
        </w:rPr>
        <w:t>Provide</w:t>
      </w:r>
      <w:r w:rsidR="00486B12" w:rsidRPr="00486B12">
        <w:rPr>
          <w:rFonts w:ascii="Times New Roman" w:hAnsi="Times New Roman" w:cs="Times New Roman"/>
          <w:b/>
          <w:sz w:val="24"/>
          <w:szCs w:val="24"/>
        </w:rPr>
        <w:t xml:space="preserve"> sexual and reproductive health as essential services</w:t>
      </w:r>
      <w:r w:rsidR="00486B12" w:rsidRPr="00486B12">
        <w:rPr>
          <w:rFonts w:ascii="Times New Roman" w:hAnsi="Times New Roman" w:cs="Times New Roman"/>
          <w:sz w:val="24"/>
          <w:szCs w:val="24"/>
        </w:rPr>
        <w:t xml:space="preserve">. States parties must continue </w:t>
      </w:r>
      <w:r w:rsidR="00384A7C">
        <w:rPr>
          <w:rFonts w:ascii="Times New Roman" w:hAnsi="Times New Roman" w:cs="Times New Roman"/>
          <w:sz w:val="24"/>
          <w:szCs w:val="24"/>
        </w:rPr>
        <w:t xml:space="preserve">to provide </w:t>
      </w:r>
      <w:r w:rsidR="00A3755F">
        <w:rPr>
          <w:rFonts w:ascii="Times New Roman" w:hAnsi="Times New Roman" w:cs="Times New Roman"/>
          <w:sz w:val="24"/>
          <w:szCs w:val="24"/>
        </w:rPr>
        <w:t xml:space="preserve">gender-responsive </w:t>
      </w:r>
      <w:r w:rsidR="00486B12" w:rsidRPr="00486B12">
        <w:rPr>
          <w:rFonts w:ascii="Times New Roman" w:hAnsi="Times New Roman" w:cs="Times New Roman"/>
          <w:sz w:val="24"/>
          <w:szCs w:val="24"/>
        </w:rPr>
        <w:t>sexual and reproductive health services</w:t>
      </w:r>
      <w:r w:rsidR="00A3755F">
        <w:rPr>
          <w:rFonts w:ascii="Times New Roman" w:hAnsi="Times New Roman" w:cs="Times New Roman"/>
          <w:sz w:val="24"/>
          <w:szCs w:val="24"/>
        </w:rPr>
        <w:t>,</w:t>
      </w:r>
      <w:r w:rsidR="00302884">
        <w:rPr>
          <w:rFonts w:ascii="Times New Roman" w:hAnsi="Times New Roman" w:cs="Times New Roman"/>
          <w:sz w:val="24"/>
          <w:szCs w:val="24"/>
        </w:rPr>
        <w:t xml:space="preserve"> including maternity care</w:t>
      </w:r>
      <w:r w:rsidR="00A3755F">
        <w:rPr>
          <w:rFonts w:ascii="Times New Roman" w:hAnsi="Times New Roman" w:cs="Times New Roman"/>
          <w:sz w:val="24"/>
          <w:szCs w:val="24"/>
        </w:rPr>
        <w:t>,</w:t>
      </w:r>
      <w:r w:rsidR="00486B12" w:rsidRPr="00486B12">
        <w:rPr>
          <w:rFonts w:ascii="Times New Roman" w:hAnsi="Times New Roman" w:cs="Times New Roman"/>
          <w:sz w:val="24"/>
          <w:szCs w:val="24"/>
        </w:rPr>
        <w:t xml:space="preserve"> as part of their COVID-19 response. Confidential access to sexual and reproductive health information </w:t>
      </w:r>
      <w:r>
        <w:rPr>
          <w:rFonts w:ascii="Times New Roman" w:hAnsi="Times New Roman" w:cs="Times New Roman"/>
          <w:sz w:val="24"/>
          <w:szCs w:val="24"/>
        </w:rPr>
        <w:t>and services such</w:t>
      </w:r>
      <w:r w:rsidR="00486B12" w:rsidRPr="00486B12">
        <w:rPr>
          <w:rFonts w:ascii="Times New Roman" w:hAnsi="Times New Roman" w:cs="Times New Roman"/>
          <w:sz w:val="24"/>
          <w:szCs w:val="24"/>
        </w:rPr>
        <w:t xml:space="preserve"> as modern forms of contraception, safe abortion and post-abortion services </w:t>
      </w:r>
      <w:r w:rsidR="00D71F01">
        <w:rPr>
          <w:rFonts w:ascii="Times New Roman" w:hAnsi="Times New Roman" w:cs="Times New Roman"/>
          <w:sz w:val="24"/>
          <w:szCs w:val="24"/>
        </w:rPr>
        <w:t xml:space="preserve">and full consent </w:t>
      </w:r>
      <w:r w:rsidR="00486B12" w:rsidRPr="00486B12">
        <w:rPr>
          <w:rFonts w:ascii="Times New Roman" w:hAnsi="Times New Roman" w:cs="Times New Roman"/>
          <w:sz w:val="24"/>
          <w:szCs w:val="24"/>
        </w:rPr>
        <w:t>must be ensured to women and girls at all times</w:t>
      </w:r>
      <w:r>
        <w:rPr>
          <w:rFonts w:ascii="Times New Roman" w:hAnsi="Times New Roman" w:cs="Times New Roman"/>
          <w:sz w:val="24"/>
          <w:szCs w:val="24"/>
        </w:rPr>
        <w:t>,</w:t>
      </w:r>
      <w:r w:rsidR="00486B12" w:rsidRPr="00486B12">
        <w:rPr>
          <w:rFonts w:ascii="Times New Roman" w:hAnsi="Times New Roman" w:cs="Times New Roman"/>
          <w:sz w:val="24"/>
          <w:szCs w:val="24"/>
        </w:rPr>
        <w:t xml:space="preserve"> through toll-free hotlines and </w:t>
      </w:r>
      <w:r>
        <w:rPr>
          <w:rFonts w:ascii="Times New Roman" w:hAnsi="Times New Roman" w:cs="Times New Roman"/>
          <w:sz w:val="24"/>
          <w:szCs w:val="24"/>
        </w:rPr>
        <w:t>easy-to-</w:t>
      </w:r>
      <w:r w:rsidR="00486B12" w:rsidRPr="00486B12">
        <w:rPr>
          <w:rFonts w:ascii="Times New Roman" w:hAnsi="Times New Roman" w:cs="Times New Roman"/>
          <w:sz w:val="24"/>
          <w:szCs w:val="24"/>
        </w:rPr>
        <w:t>access procedures such as online prescriptions, if necessary</w:t>
      </w:r>
      <w:r>
        <w:rPr>
          <w:rFonts w:ascii="Times New Roman" w:hAnsi="Times New Roman" w:cs="Times New Roman"/>
          <w:sz w:val="24"/>
          <w:szCs w:val="24"/>
        </w:rPr>
        <w:t xml:space="preserve"> free of charge</w:t>
      </w:r>
      <w:r w:rsidR="00486B12" w:rsidRPr="00486B12">
        <w:rPr>
          <w:rFonts w:ascii="Times New Roman" w:hAnsi="Times New Roman" w:cs="Times New Roman"/>
          <w:sz w:val="24"/>
          <w:szCs w:val="24"/>
        </w:rPr>
        <w:t>. States parties should raise awareness about the particular risks of COVID-19 for pregnant women and women with pre-existing health conditions. They should provide manuals for health workers guiding strict adherence to prevention of infection, including for maternal health, during pregnancy, at-birth and the post-delivery period.</w:t>
      </w:r>
    </w:p>
    <w:p w14:paraId="1C01DEBF" w14:textId="77777777" w:rsidR="006113AE" w:rsidRPr="006113AE" w:rsidRDefault="006113AE" w:rsidP="00A04ED4">
      <w:pPr>
        <w:pStyle w:val="ListParagraph"/>
        <w:ind w:left="-142" w:right="-188"/>
        <w:jc w:val="both"/>
        <w:rPr>
          <w:rFonts w:ascii="Times New Roman" w:hAnsi="Times New Roman" w:cs="Times New Roman"/>
          <w:sz w:val="24"/>
          <w:szCs w:val="24"/>
        </w:rPr>
      </w:pPr>
    </w:p>
    <w:p w14:paraId="39782BA3" w14:textId="08C948FC" w:rsidR="00FC15A4" w:rsidRDefault="00486B12" w:rsidP="00A04ED4">
      <w:pPr>
        <w:pStyle w:val="ListParagraph"/>
        <w:numPr>
          <w:ilvl w:val="0"/>
          <w:numId w:val="8"/>
        </w:numPr>
        <w:ind w:left="-142" w:right="-188"/>
        <w:jc w:val="both"/>
        <w:rPr>
          <w:rFonts w:ascii="Times New Roman" w:hAnsi="Times New Roman" w:cs="Times New Roman"/>
          <w:sz w:val="24"/>
          <w:szCs w:val="24"/>
        </w:rPr>
      </w:pPr>
      <w:r w:rsidRPr="00486B12">
        <w:rPr>
          <w:rFonts w:ascii="Times New Roman" w:hAnsi="Times New Roman" w:cs="Times New Roman"/>
          <w:b/>
          <w:sz w:val="24"/>
          <w:szCs w:val="24"/>
        </w:rPr>
        <w:t>Protect women and girls from gender-based violence.</w:t>
      </w:r>
      <w:r w:rsidRPr="00486B12">
        <w:rPr>
          <w:rFonts w:ascii="Times New Roman" w:hAnsi="Times New Roman" w:cs="Times New Roman"/>
          <w:sz w:val="24"/>
          <w:szCs w:val="24"/>
        </w:rPr>
        <w:t xml:space="preserve"> During confinement, women and girls are at increased risk of domestic</w:t>
      </w:r>
      <w:r w:rsidR="00913765">
        <w:rPr>
          <w:rFonts w:ascii="Times New Roman" w:hAnsi="Times New Roman" w:cs="Times New Roman"/>
          <w:sz w:val="24"/>
          <w:szCs w:val="24"/>
        </w:rPr>
        <w:t>, sexual</w:t>
      </w:r>
      <w:r w:rsidR="00944607">
        <w:rPr>
          <w:rFonts w:ascii="Times New Roman" w:hAnsi="Times New Roman" w:cs="Times New Roman"/>
          <w:sz w:val="24"/>
          <w:szCs w:val="24"/>
        </w:rPr>
        <w:t>, economic, psychological</w:t>
      </w:r>
      <w:r w:rsidRPr="00486B12">
        <w:rPr>
          <w:rFonts w:ascii="Times New Roman" w:hAnsi="Times New Roman" w:cs="Times New Roman"/>
          <w:sz w:val="24"/>
          <w:szCs w:val="24"/>
        </w:rPr>
        <w:t xml:space="preserve"> and other forms of gender-based violence by abusive partners</w:t>
      </w:r>
      <w:r w:rsidR="003872C7">
        <w:rPr>
          <w:rFonts w:ascii="Times New Roman" w:hAnsi="Times New Roman" w:cs="Times New Roman"/>
          <w:sz w:val="24"/>
          <w:szCs w:val="24"/>
        </w:rPr>
        <w:t>,</w:t>
      </w:r>
      <w:r w:rsidRPr="00486B12">
        <w:rPr>
          <w:rFonts w:ascii="Times New Roman" w:hAnsi="Times New Roman" w:cs="Times New Roman"/>
          <w:sz w:val="24"/>
          <w:szCs w:val="24"/>
        </w:rPr>
        <w:t xml:space="preserve"> family members</w:t>
      </w:r>
      <w:r w:rsidR="00D71F01">
        <w:rPr>
          <w:rFonts w:ascii="Times New Roman" w:hAnsi="Times New Roman" w:cs="Times New Roman"/>
          <w:sz w:val="24"/>
          <w:szCs w:val="24"/>
        </w:rPr>
        <w:t>, and care persons</w:t>
      </w:r>
      <w:r w:rsidR="00D94341">
        <w:rPr>
          <w:rFonts w:ascii="Times New Roman" w:hAnsi="Times New Roman" w:cs="Times New Roman"/>
          <w:sz w:val="24"/>
          <w:szCs w:val="24"/>
        </w:rPr>
        <w:t>,</w:t>
      </w:r>
      <w:r w:rsidR="00384A7C">
        <w:rPr>
          <w:rFonts w:ascii="Times New Roman" w:hAnsi="Times New Roman" w:cs="Times New Roman"/>
          <w:sz w:val="24"/>
          <w:szCs w:val="24"/>
        </w:rPr>
        <w:t xml:space="preserve"> </w:t>
      </w:r>
      <w:r w:rsidR="00B3726C">
        <w:rPr>
          <w:rFonts w:ascii="Times New Roman" w:hAnsi="Times New Roman" w:cs="Times New Roman"/>
          <w:sz w:val="24"/>
          <w:szCs w:val="24"/>
        </w:rPr>
        <w:t>and</w:t>
      </w:r>
      <w:r w:rsidR="00384A7C">
        <w:rPr>
          <w:rFonts w:ascii="Times New Roman" w:hAnsi="Times New Roman" w:cs="Times New Roman"/>
          <w:sz w:val="24"/>
          <w:szCs w:val="24"/>
        </w:rPr>
        <w:t xml:space="preserve"> in rural communities</w:t>
      </w:r>
      <w:r w:rsidRPr="00486B12">
        <w:rPr>
          <w:rFonts w:ascii="Times New Roman" w:hAnsi="Times New Roman" w:cs="Times New Roman"/>
          <w:sz w:val="24"/>
          <w:szCs w:val="24"/>
        </w:rPr>
        <w:t xml:space="preserve">. States </w:t>
      </w:r>
      <w:r w:rsidRPr="00486B12">
        <w:rPr>
          <w:rFonts w:ascii="Times New Roman" w:hAnsi="Times New Roman" w:cs="Times New Roman"/>
          <w:sz w:val="24"/>
          <w:szCs w:val="24"/>
        </w:rPr>
        <w:lastRenderedPageBreak/>
        <w:t>parties have a due diligence obligation to prevent and protect women from</w:t>
      </w:r>
      <w:r w:rsidR="00607796">
        <w:rPr>
          <w:rFonts w:ascii="Times New Roman" w:hAnsi="Times New Roman" w:cs="Times New Roman"/>
          <w:sz w:val="24"/>
          <w:szCs w:val="24"/>
        </w:rPr>
        <w:t xml:space="preserve">, </w:t>
      </w:r>
      <w:r w:rsidRPr="00486B12">
        <w:rPr>
          <w:rFonts w:ascii="Times New Roman" w:hAnsi="Times New Roman" w:cs="Times New Roman"/>
          <w:sz w:val="24"/>
          <w:szCs w:val="24"/>
        </w:rPr>
        <w:t xml:space="preserve">and hold perpetrators accountable for, gender-based violence against women. </w:t>
      </w:r>
      <w:r w:rsidR="00153BE6">
        <w:rPr>
          <w:rFonts w:ascii="Times New Roman" w:hAnsi="Times New Roman" w:cs="Times New Roman"/>
          <w:sz w:val="24"/>
          <w:szCs w:val="24"/>
        </w:rPr>
        <w:t>They</w:t>
      </w:r>
      <w:r w:rsidRPr="00486B12">
        <w:rPr>
          <w:rFonts w:ascii="Times New Roman" w:hAnsi="Times New Roman" w:cs="Times New Roman"/>
          <w:sz w:val="24"/>
          <w:szCs w:val="24"/>
        </w:rPr>
        <w:t xml:space="preserve"> should ensure that women and girls who are victims or at risk of gender-based violence</w:t>
      </w:r>
      <w:r w:rsidR="002E1207">
        <w:rPr>
          <w:rFonts w:ascii="Times New Roman" w:hAnsi="Times New Roman" w:cs="Times New Roman"/>
          <w:sz w:val="24"/>
          <w:szCs w:val="24"/>
        </w:rPr>
        <w:t xml:space="preserve">, including </w:t>
      </w:r>
      <w:r w:rsidR="00153BE6">
        <w:rPr>
          <w:rFonts w:ascii="Times New Roman" w:hAnsi="Times New Roman" w:cs="Times New Roman"/>
          <w:sz w:val="24"/>
          <w:szCs w:val="24"/>
        </w:rPr>
        <w:t>those</w:t>
      </w:r>
      <w:r w:rsidR="002E1207">
        <w:rPr>
          <w:rFonts w:ascii="Times New Roman" w:hAnsi="Times New Roman" w:cs="Times New Roman"/>
          <w:sz w:val="24"/>
          <w:szCs w:val="24"/>
        </w:rPr>
        <w:t xml:space="preserve"> living in institutions,</w:t>
      </w:r>
      <w:r w:rsidRPr="00486B12">
        <w:rPr>
          <w:rFonts w:ascii="Times New Roman" w:hAnsi="Times New Roman" w:cs="Times New Roman"/>
          <w:sz w:val="24"/>
          <w:szCs w:val="24"/>
        </w:rPr>
        <w:t xml:space="preserve"> have effective access to </w:t>
      </w:r>
      <w:r w:rsidR="009C3598">
        <w:rPr>
          <w:rFonts w:ascii="Times New Roman" w:hAnsi="Times New Roman" w:cs="Times New Roman"/>
          <w:sz w:val="24"/>
          <w:szCs w:val="24"/>
        </w:rPr>
        <w:t xml:space="preserve">justice, particularly to </w:t>
      </w:r>
      <w:r w:rsidRPr="00486B12">
        <w:rPr>
          <w:rFonts w:ascii="Times New Roman" w:hAnsi="Times New Roman" w:cs="Times New Roman"/>
          <w:sz w:val="24"/>
          <w:szCs w:val="24"/>
        </w:rPr>
        <w:t>protection orders, medical and psycho-social assistance, shelters and rehabilitation programmes</w:t>
      </w:r>
      <w:r w:rsidR="008A6883">
        <w:rPr>
          <w:rFonts w:ascii="Times New Roman" w:hAnsi="Times New Roman" w:cs="Times New Roman"/>
          <w:sz w:val="24"/>
          <w:szCs w:val="24"/>
        </w:rPr>
        <w:t>.</w:t>
      </w:r>
      <w:r w:rsidRPr="00486B12">
        <w:rPr>
          <w:rFonts w:ascii="Times New Roman" w:hAnsi="Times New Roman" w:cs="Times New Roman"/>
          <w:sz w:val="24"/>
          <w:szCs w:val="24"/>
        </w:rPr>
        <w:t xml:space="preserve"> National response plans to COVID-19 should prioritize availability of safe shelters, hotlines and remote psychological counselling services</w:t>
      </w:r>
      <w:r w:rsidR="00196D97">
        <w:rPr>
          <w:rFonts w:ascii="Times New Roman" w:hAnsi="Times New Roman" w:cs="Times New Roman"/>
          <w:sz w:val="24"/>
          <w:szCs w:val="24"/>
        </w:rPr>
        <w:t xml:space="preserve"> </w:t>
      </w:r>
      <w:r w:rsidR="00153BE6">
        <w:rPr>
          <w:rFonts w:ascii="Times New Roman" w:hAnsi="Times New Roman" w:cs="Times New Roman"/>
          <w:sz w:val="24"/>
          <w:szCs w:val="24"/>
        </w:rPr>
        <w:t>and</w:t>
      </w:r>
      <w:r w:rsidR="00196D97">
        <w:rPr>
          <w:rFonts w:ascii="Times New Roman" w:hAnsi="Times New Roman" w:cs="Times New Roman"/>
          <w:sz w:val="24"/>
          <w:szCs w:val="24"/>
        </w:rPr>
        <w:t xml:space="preserve"> </w:t>
      </w:r>
      <w:r w:rsidR="00153BE6">
        <w:rPr>
          <w:rFonts w:ascii="Times New Roman" w:hAnsi="Times New Roman" w:cs="Times New Roman"/>
          <w:sz w:val="24"/>
          <w:szCs w:val="24"/>
        </w:rPr>
        <w:t xml:space="preserve">inclusive and accessible </w:t>
      </w:r>
      <w:r w:rsidR="00196D97">
        <w:rPr>
          <w:rFonts w:ascii="Times New Roman" w:hAnsi="Times New Roman" w:cs="Times New Roman"/>
          <w:sz w:val="24"/>
          <w:szCs w:val="24"/>
        </w:rPr>
        <w:t xml:space="preserve">specialised and effective </w:t>
      </w:r>
      <w:r w:rsidR="00196D97" w:rsidRPr="0095101D">
        <w:rPr>
          <w:rFonts w:ascii="Times New Roman" w:hAnsi="Times New Roman" w:cs="Times New Roman"/>
          <w:sz w:val="24"/>
          <w:szCs w:val="24"/>
        </w:rPr>
        <w:t>security systems</w:t>
      </w:r>
      <w:r w:rsidRPr="00486B12">
        <w:rPr>
          <w:rFonts w:ascii="Times New Roman" w:hAnsi="Times New Roman" w:cs="Times New Roman"/>
          <w:sz w:val="24"/>
          <w:szCs w:val="24"/>
        </w:rPr>
        <w:t xml:space="preserve">, including in rural </w:t>
      </w:r>
      <w:r w:rsidR="003872C7">
        <w:rPr>
          <w:rFonts w:ascii="Times New Roman" w:hAnsi="Times New Roman" w:cs="Times New Roman"/>
          <w:sz w:val="24"/>
          <w:szCs w:val="24"/>
        </w:rPr>
        <w:t>communities</w:t>
      </w:r>
      <w:r w:rsidRPr="00486B12">
        <w:rPr>
          <w:rFonts w:ascii="Times New Roman" w:hAnsi="Times New Roman" w:cs="Times New Roman"/>
          <w:sz w:val="24"/>
          <w:szCs w:val="24"/>
        </w:rPr>
        <w:t xml:space="preserve">, </w:t>
      </w:r>
      <w:r w:rsidR="008A6883">
        <w:rPr>
          <w:rFonts w:ascii="Times New Roman" w:hAnsi="Times New Roman" w:cs="Times New Roman"/>
          <w:sz w:val="24"/>
          <w:szCs w:val="24"/>
        </w:rPr>
        <w:t>and</w:t>
      </w:r>
      <w:r w:rsidRPr="00486B12">
        <w:rPr>
          <w:rFonts w:ascii="Times New Roman" w:hAnsi="Times New Roman" w:cs="Times New Roman"/>
          <w:sz w:val="24"/>
          <w:szCs w:val="24"/>
        </w:rPr>
        <w:t xml:space="preserve"> address women’s mental health issues</w:t>
      </w:r>
      <w:r w:rsidR="003872C7">
        <w:rPr>
          <w:rFonts w:ascii="Times New Roman" w:hAnsi="Times New Roman" w:cs="Times New Roman"/>
          <w:sz w:val="24"/>
          <w:szCs w:val="24"/>
        </w:rPr>
        <w:t>,</w:t>
      </w:r>
      <w:r w:rsidRPr="00486B12">
        <w:rPr>
          <w:rFonts w:ascii="Times New Roman" w:hAnsi="Times New Roman" w:cs="Times New Roman"/>
          <w:sz w:val="24"/>
          <w:szCs w:val="24"/>
        </w:rPr>
        <w:t xml:space="preserve"> which stem from </w:t>
      </w:r>
      <w:r w:rsidR="00153BE6">
        <w:rPr>
          <w:rFonts w:ascii="Times New Roman" w:hAnsi="Times New Roman" w:cs="Times New Roman"/>
          <w:sz w:val="24"/>
          <w:szCs w:val="24"/>
        </w:rPr>
        <w:t>vio</w:t>
      </w:r>
      <w:r w:rsidRPr="00486B12">
        <w:rPr>
          <w:rFonts w:ascii="Times New Roman" w:hAnsi="Times New Roman" w:cs="Times New Roman"/>
          <w:sz w:val="24"/>
          <w:szCs w:val="24"/>
        </w:rPr>
        <w:t>lence, social isolation and related depression. States parties should develop protocol</w:t>
      </w:r>
      <w:r w:rsidR="003872C7">
        <w:rPr>
          <w:rFonts w:ascii="Times New Roman" w:hAnsi="Times New Roman" w:cs="Times New Roman"/>
          <w:sz w:val="24"/>
          <w:szCs w:val="24"/>
        </w:rPr>
        <w:t>s</w:t>
      </w:r>
      <w:r w:rsidRPr="00486B12">
        <w:rPr>
          <w:rFonts w:ascii="Times New Roman" w:hAnsi="Times New Roman" w:cs="Times New Roman"/>
          <w:sz w:val="24"/>
          <w:szCs w:val="24"/>
        </w:rPr>
        <w:t xml:space="preserve"> for the care of women not admitted to such services due to </w:t>
      </w:r>
      <w:r w:rsidR="00E65821">
        <w:rPr>
          <w:rFonts w:ascii="Times New Roman" w:hAnsi="Times New Roman" w:cs="Times New Roman"/>
          <w:sz w:val="24"/>
          <w:szCs w:val="24"/>
        </w:rPr>
        <w:t xml:space="preserve">their </w:t>
      </w:r>
      <w:r w:rsidRPr="00486B12">
        <w:rPr>
          <w:rFonts w:ascii="Times New Roman" w:hAnsi="Times New Roman" w:cs="Times New Roman"/>
          <w:sz w:val="24"/>
          <w:szCs w:val="24"/>
        </w:rPr>
        <w:t xml:space="preserve">exposure to </w:t>
      </w:r>
      <w:r w:rsidR="00E65821">
        <w:rPr>
          <w:rFonts w:ascii="Times New Roman" w:hAnsi="Times New Roman" w:cs="Times New Roman"/>
          <w:sz w:val="24"/>
          <w:szCs w:val="24"/>
        </w:rPr>
        <w:t>COVID-19</w:t>
      </w:r>
      <w:r w:rsidR="003872C7">
        <w:rPr>
          <w:rFonts w:ascii="Times New Roman" w:hAnsi="Times New Roman" w:cs="Times New Roman"/>
          <w:sz w:val="24"/>
          <w:szCs w:val="24"/>
        </w:rPr>
        <w:t>,</w:t>
      </w:r>
      <w:r w:rsidRPr="00486B12">
        <w:rPr>
          <w:rFonts w:ascii="Times New Roman" w:hAnsi="Times New Roman" w:cs="Times New Roman"/>
          <w:sz w:val="24"/>
          <w:szCs w:val="24"/>
        </w:rPr>
        <w:t xml:space="preserve"> which includes safe quarantine and access to testing.</w:t>
      </w:r>
    </w:p>
    <w:p w14:paraId="2585D0B3" w14:textId="77777777" w:rsidR="006113AE" w:rsidRPr="006113AE" w:rsidRDefault="006113AE" w:rsidP="00A04ED4">
      <w:pPr>
        <w:pStyle w:val="ListParagraph"/>
        <w:ind w:left="-142" w:right="-188"/>
        <w:jc w:val="both"/>
        <w:rPr>
          <w:rFonts w:ascii="Times New Roman" w:hAnsi="Times New Roman" w:cs="Times New Roman"/>
          <w:sz w:val="24"/>
          <w:szCs w:val="24"/>
        </w:rPr>
      </w:pPr>
    </w:p>
    <w:p w14:paraId="44B96D7B" w14:textId="6E2DEF42" w:rsidR="00486B12" w:rsidRDefault="00FC15A4" w:rsidP="00A04ED4">
      <w:pPr>
        <w:pStyle w:val="ListParagraph"/>
        <w:numPr>
          <w:ilvl w:val="0"/>
          <w:numId w:val="8"/>
        </w:numPr>
        <w:ind w:left="-142" w:right="-188"/>
        <w:jc w:val="both"/>
        <w:rPr>
          <w:rFonts w:ascii="Times New Roman" w:hAnsi="Times New Roman" w:cs="Times New Roman"/>
          <w:sz w:val="24"/>
          <w:szCs w:val="24"/>
        </w:rPr>
      </w:pPr>
      <w:r w:rsidRPr="00E3793D">
        <w:rPr>
          <w:rFonts w:ascii="Times New Roman" w:hAnsi="Times New Roman" w:cs="Times New Roman"/>
          <w:b/>
          <w:sz w:val="24"/>
          <w:szCs w:val="24"/>
        </w:rPr>
        <w:t>Ensure equal participation of women in decision-making</w:t>
      </w:r>
      <w:r w:rsidRPr="00E3793D">
        <w:rPr>
          <w:rFonts w:ascii="Times New Roman" w:hAnsi="Times New Roman" w:cs="Times New Roman"/>
          <w:sz w:val="24"/>
          <w:szCs w:val="24"/>
        </w:rPr>
        <w:t>. Governments, multilateral institutions, the private sector and other actors should ensure</w:t>
      </w:r>
      <w:r w:rsidR="000E6B4F">
        <w:rPr>
          <w:rFonts w:ascii="Times New Roman" w:hAnsi="Times New Roman" w:cs="Times New Roman"/>
          <w:sz w:val="24"/>
          <w:szCs w:val="24"/>
        </w:rPr>
        <w:t xml:space="preserve"> </w:t>
      </w:r>
      <w:r w:rsidRPr="00E3793D">
        <w:rPr>
          <w:rFonts w:ascii="Times New Roman" w:hAnsi="Times New Roman" w:cs="Times New Roman"/>
          <w:sz w:val="24"/>
          <w:szCs w:val="24"/>
        </w:rPr>
        <w:t xml:space="preserve">women’s equal representation, </w:t>
      </w:r>
      <w:r w:rsidR="00D94341">
        <w:rPr>
          <w:rFonts w:ascii="Times New Roman" w:hAnsi="Times New Roman" w:cs="Times New Roman"/>
          <w:sz w:val="24"/>
          <w:szCs w:val="24"/>
        </w:rPr>
        <w:t xml:space="preserve">including through women’s rights organisations, </w:t>
      </w:r>
      <w:r w:rsidRPr="00E3793D">
        <w:rPr>
          <w:rFonts w:ascii="Times New Roman" w:hAnsi="Times New Roman" w:cs="Times New Roman"/>
          <w:sz w:val="24"/>
          <w:szCs w:val="24"/>
        </w:rPr>
        <w:t>meaningful participation and leadership in the formulation of COVID-19 response and recovery strategies</w:t>
      </w:r>
      <w:r w:rsidR="008A6883">
        <w:rPr>
          <w:rFonts w:ascii="Times New Roman" w:hAnsi="Times New Roman" w:cs="Times New Roman"/>
          <w:sz w:val="24"/>
          <w:szCs w:val="24"/>
        </w:rPr>
        <w:t>,</w:t>
      </w:r>
      <w:r w:rsidRPr="00E3793D">
        <w:rPr>
          <w:rFonts w:ascii="Times New Roman" w:hAnsi="Times New Roman" w:cs="Times New Roman"/>
          <w:sz w:val="24"/>
          <w:szCs w:val="24"/>
        </w:rPr>
        <w:t xml:space="preserve"> </w:t>
      </w:r>
      <w:r w:rsidR="001F0C85">
        <w:rPr>
          <w:rFonts w:ascii="Times New Roman" w:hAnsi="Times New Roman" w:cs="Times New Roman"/>
          <w:sz w:val="24"/>
          <w:szCs w:val="24"/>
        </w:rPr>
        <w:t>including social and economic recovery plans</w:t>
      </w:r>
      <w:r w:rsidR="008A6883">
        <w:rPr>
          <w:rFonts w:ascii="Times New Roman" w:hAnsi="Times New Roman" w:cs="Times New Roman"/>
          <w:sz w:val="24"/>
          <w:szCs w:val="24"/>
        </w:rPr>
        <w:t>,</w:t>
      </w:r>
      <w:r w:rsidR="001F0C85">
        <w:rPr>
          <w:rFonts w:ascii="Times New Roman" w:hAnsi="Times New Roman" w:cs="Times New Roman"/>
          <w:sz w:val="24"/>
          <w:szCs w:val="24"/>
        </w:rPr>
        <w:t xml:space="preserve"> </w:t>
      </w:r>
      <w:r w:rsidRPr="00E3793D">
        <w:rPr>
          <w:rFonts w:ascii="Times New Roman" w:hAnsi="Times New Roman" w:cs="Times New Roman"/>
          <w:sz w:val="24"/>
          <w:szCs w:val="24"/>
        </w:rPr>
        <w:t>at all levels and recognize women as significant agents for societal change in the present and post COVID-19 period.</w:t>
      </w:r>
    </w:p>
    <w:p w14:paraId="27105B4D" w14:textId="77777777" w:rsidR="00153BE6" w:rsidRPr="0014585C" w:rsidRDefault="00153BE6" w:rsidP="0014585C">
      <w:pPr>
        <w:pStyle w:val="ListParagraph"/>
        <w:ind w:left="-142" w:right="-188"/>
        <w:jc w:val="both"/>
        <w:rPr>
          <w:rFonts w:ascii="Times New Roman" w:hAnsi="Times New Roman" w:cs="Times New Roman"/>
          <w:sz w:val="24"/>
          <w:szCs w:val="24"/>
        </w:rPr>
      </w:pPr>
    </w:p>
    <w:p w14:paraId="4D49452A" w14:textId="0A085D64" w:rsidR="00486B12" w:rsidRDefault="00486B12" w:rsidP="00A04ED4">
      <w:pPr>
        <w:pStyle w:val="ListParagraph"/>
        <w:numPr>
          <w:ilvl w:val="0"/>
          <w:numId w:val="8"/>
        </w:numPr>
        <w:ind w:left="-142" w:right="-188"/>
        <w:jc w:val="both"/>
        <w:rPr>
          <w:rFonts w:ascii="Times New Roman" w:hAnsi="Times New Roman" w:cs="Times New Roman"/>
          <w:sz w:val="24"/>
          <w:szCs w:val="24"/>
        </w:rPr>
      </w:pPr>
      <w:r w:rsidRPr="00486B12">
        <w:rPr>
          <w:rFonts w:ascii="Times New Roman" w:hAnsi="Times New Roman" w:cs="Times New Roman"/>
          <w:b/>
          <w:sz w:val="24"/>
          <w:szCs w:val="24"/>
        </w:rPr>
        <w:t>Ensure continuous education</w:t>
      </w:r>
      <w:r w:rsidRPr="00486B12">
        <w:rPr>
          <w:rFonts w:ascii="Times New Roman" w:hAnsi="Times New Roman" w:cs="Times New Roman"/>
          <w:sz w:val="24"/>
          <w:szCs w:val="24"/>
        </w:rPr>
        <w:t xml:space="preserve">. </w:t>
      </w:r>
      <w:r w:rsidR="00E65821">
        <w:rPr>
          <w:rFonts w:ascii="Times New Roman" w:hAnsi="Times New Roman" w:cs="Times New Roman"/>
          <w:sz w:val="24"/>
          <w:szCs w:val="24"/>
        </w:rPr>
        <w:t>Due to</w:t>
      </w:r>
      <w:r w:rsidRPr="00486B12">
        <w:rPr>
          <w:rFonts w:ascii="Times New Roman" w:hAnsi="Times New Roman" w:cs="Times New Roman"/>
          <w:sz w:val="24"/>
          <w:szCs w:val="24"/>
        </w:rPr>
        <w:t xml:space="preserve"> the shutdown of </w:t>
      </w:r>
      <w:r w:rsidR="00153BE6">
        <w:rPr>
          <w:rFonts w:ascii="Times New Roman" w:hAnsi="Times New Roman" w:cs="Times New Roman"/>
          <w:sz w:val="24"/>
          <w:szCs w:val="24"/>
        </w:rPr>
        <w:t>e</w:t>
      </w:r>
      <w:r w:rsidRPr="00486B12">
        <w:rPr>
          <w:rFonts w:ascii="Times New Roman" w:hAnsi="Times New Roman" w:cs="Times New Roman"/>
          <w:sz w:val="24"/>
          <w:szCs w:val="24"/>
        </w:rPr>
        <w:t>ducational institutions and children staying at home, many women and girls are relegated to stereotyped roles in domestic work. While online schooling can help ensure continuous education, this is not an option for many girls and women who carry the burden of domestic work and/or lack the necessary resources</w:t>
      </w:r>
      <w:r w:rsidR="0027365C">
        <w:rPr>
          <w:rFonts w:ascii="Times New Roman" w:hAnsi="Times New Roman" w:cs="Times New Roman"/>
          <w:sz w:val="24"/>
          <w:szCs w:val="24"/>
        </w:rPr>
        <w:t xml:space="preserve"> and devices</w:t>
      </w:r>
      <w:r w:rsidRPr="00486B12">
        <w:rPr>
          <w:rFonts w:ascii="Times New Roman" w:hAnsi="Times New Roman" w:cs="Times New Roman"/>
          <w:sz w:val="24"/>
          <w:szCs w:val="24"/>
        </w:rPr>
        <w:t xml:space="preserve"> to access the internet. States parties have an obligation to provide </w:t>
      </w:r>
      <w:r w:rsidR="002E1207">
        <w:rPr>
          <w:rFonts w:ascii="Times New Roman" w:hAnsi="Times New Roman" w:cs="Times New Roman"/>
          <w:sz w:val="24"/>
          <w:szCs w:val="24"/>
        </w:rPr>
        <w:t xml:space="preserve">inclusive </w:t>
      </w:r>
      <w:r w:rsidRPr="00486B12">
        <w:rPr>
          <w:rFonts w:ascii="Times New Roman" w:hAnsi="Times New Roman" w:cs="Times New Roman"/>
          <w:sz w:val="24"/>
          <w:szCs w:val="24"/>
        </w:rPr>
        <w:t xml:space="preserve">alternative educational tools </w:t>
      </w:r>
      <w:r w:rsidR="003360E1">
        <w:rPr>
          <w:rFonts w:ascii="Times New Roman" w:hAnsi="Times New Roman" w:cs="Times New Roman"/>
          <w:sz w:val="24"/>
          <w:szCs w:val="24"/>
        </w:rPr>
        <w:t xml:space="preserve">free of charge, including </w:t>
      </w:r>
      <w:r w:rsidRPr="00486B12">
        <w:rPr>
          <w:rFonts w:ascii="Times New Roman" w:hAnsi="Times New Roman" w:cs="Times New Roman"/>
          <w:sz w:val="24"/>
          <w:szCs w:val="24"/>
        </w:rPr>
        <w:t xml:space="preserve">in rural </w:t>
      </w:r>
      <w:r w:rsidR="002E1207">
        <w:rPr>
          <w:rFonts w:ascii="Times New Roman" w:hAnsi="Times New Roman" w:cs="Times New Roman"/>
          <w:sz w:val="24"/>
          <w:szCs w:val="24"/>
        </w:rPr>
        <w:t>or</w:t>
      </w:r>
      <w:r w:rsidRPr="00486B12">
        <w:rPr>
          <w:rFonts w:ascii="Times New Roman" w:hAnsi="Times New Roman" w:cs="Times New Roman"/>
          <w:sz w:val="24"/>
          <w:szCs w:val="24"/>
        </w:rPr>
        <w:t xml:space="preserve"> remote areas where internet access is limited. Suspension in the delivery of subsidized school meals and provision of sanitary commodities for girls and young women through educational institutions may result in lack of food </w:t>
      </w:r>
      <w:r w:rsidR="00607796">
        <w:rPr>
          <w:rFonts w:ascii="Times New Roman" w:hAnsi="Times New Roman" w:cs="Times New Roman"/>
          <w:sz w:val="24"/>
          <w:szCs w:val="24"/>
        </w:rPr>
        <w:t xml:space="preserve">and </w:t>
      </w:r>
      <w:r w:rsidRPr="00486B12">
        <w:rPr>
          <w:rFonts w:ascii="Times New Roman" w:hAnsi="Times New Roman" w:cs="Times New Roman"/>
          <w:sz w:val="24"/>
          <w:szCs w:val="24"/>
        </w:rPr>
        <w:t>unhygienic menstrual practices. States parties should therefore redeploy such subsidies and commodities to domestic households during times of school shutdown.</w:t>
      </w:r>
    </w:p>
    <w:p w14:paraId="3E916B58" w14:textId="77777777" w:rsidR="00153BE6" w:rsidRPr="0014585C" w:rsidRDefault="00153BE6" w:rsidP="0014585C">
      <w:pPr>
        <w:pStyle w:val="ListParagraph"/>
        <w:ind w:left="-142" w:right="-188"/>
        <w:jc w:val="both"/>
        <w:rPr>
          <w:rFonts w:ascii="Times New Roman" w:hAnsi="Times New Roman" w:cs="Times New Roman"/>
          <w:sz w:val="24"/>
          <w:szCs w:val="24"/>
        </w:rPr>
      </w:pPr>
    </w:p>
    <w:p w14:paraId="602AC706" w14:textId="4567EA39" w:rsidR="00D94341" w:rsidRDefault="00486B12" w:rsidP="00A04ED4">
      <w:pPr>
        <w:pStyle w:val="ListParagraph"/>
        <w:numPr>
          <w:ilvl w:val="0"/>
          <w:numId w:val="8"/>
        </w:numPr>
        <w:ind w:left="-142" w:right="-188"/>
        <w:jc w:val="both"/>
        <w:rPr>
          <w:rFonts w:ascii="Times New Roman" w:hAnsi="Times New Roman" w:cs="Times New Roman"/>
          <w:sz w:val="24"/>
          <w:szCs w:val="24"/>
        </w:rPr>
      </w:pPr>
      <w:r w:rsidRPr="00486B12">
        <w:rPr>
          <w:rFonts w:ascii="Times New Roman" w:hAnsi="Times New Roman" w:cs="Times New Roman"/>
          <w:b/>
          <w:sz w:val="24"/>
          <w:szCs w:val="24"/>
        </w:rPr>
        <w:t>Provide socio-economic support to women.</w:t>
      </w:r>
      <w:r w:rsidRPr="00486B12">
        <w:rPr>
          <w:rFonts w:ascii="Times New Roman" w:hAnsi="Times New Roman" w:cs="Times New Roman"/>
          <w:sz w:val="24"/>
          <w:szCs w:val="24"/>
        </w:rPr>
        <w:t xml:space="preserve"> The COVID-19 crisis adversely affects women in low-paid jobs and in informal, temporary or other precarious forms of employment</w:t>
      </w:r>
      <w:r w:rsidR="0027365C">
        <w:rPr>
          <w:rFonts w:ascii="Times New Roman" w:hAnsi="Times New Roman" w:cs="Times New Roman"/>
          <w:sz w:val="24"/>
          <w:szCs w:val="24"/>
        </w:rPr>
        <w:t xml:space="preserve">, </w:t>
      </w:r>
      <w:r w:rsidR="00E65821">
        <w:rPr>
          <w:rFonts w:ascii="Times New Roman" w:hAnsi="Times New Roman" w:cs="Times New Roman"/>
          <w:sz w:val="24"/>
          <w:szCs w:val="24"/>
        </w:rPr>
        <w:t xml:space="preserve">especially </w:t>
      </w:r>
      <w:r w:rsidR="0027365C">
        <w:rPr>
          <w:rFonts w:ascii="Times New Roman" w:hAnsi="Times New Roman" w:cs="Times New Roman"/>
          <w:sz w:val="24"/>
          <w:szCs w:val="24"/>
        </w:rPr>
        <w:t>in the absence of social protection</w:t>
      </w:r>
      <w:r w:rsidRPr="00486B12">
        <w:rPr>
          <w:rFonts w:ascii="Times New Roman" w:hAnsi="Times New Roman" w:cs="Times New Roman"/>
          <w:sz w:val="24"/>
          <w:szCs w:val="24"/>
        </w:rPr>
        <w:t>. COVID-19 response and economic recovery plans should address gender inequalities in employment</w:t>
      </w:r>
      <w:r w:rsidR="008A6883">
        <w:rPr>
          <w:rFonts w:ascii="Times New Roman" w:hAnsi="Times New Roman" w:cs="Times New Roman"/>
          <w:sz w:val="24"/>
          <w:szCs w:val="24"/>
        </w:rPr>
        <w:t>,</w:t>
      </w:r>
      <w:r w:rsidRPr="00486B12">
        <w:rPr>
          <w:rFonts w:ascii="Times New Roman" w:hAnsi="Times New Roman" w:cs="Times New Roman"/>
          <w:sz w:val="24"/>
          <w:szCs w:val="24"/>
        </w:rPr>
        <w:t xml:space="preserve"> promote transition of women from the informal economy to the formal economy</w:t>
      </w:r>
      <w:r w:rsidR="009B73DE">
        <w:rPr>
          <w:rFonts w:ascii="Times New Roman" w:hAnsi="Times New Roman" w:cs="Times New Roman"/>
          <w:sz w:val="24"/>
          <w:szCs w:val="24"/>
        </w:rPr>
        <w:t xml:space="preserve"> and provide relevant </w:t>
      </w:r>
      <w:r w:rsidRPr="003D6C11">
        <w:rPr>
          <w:rFonts w:ascii="Times New Roman" w:hAnsi="Times New Roman" w:cs="Times New Roman"/>
          <w:sz w:val="24"/>
          <w:szCs w:val="24"/>
        </w:rPr>
        <w:t xml:space="preserve">social protection systems </w:t>
      </w:r>
      <w:r w:rsidR="009B73DE" w:rsidRPr="003D6C11">
        <w:rPr>
          <w:rFonts w:ascii="Times New Roman" w:hAnsi="Times New Roman" w:cs="Times New Roman"/>
          <w:sz w:val="24"/>
          <w:szCs w:val="24"/>
        </w:rPr>
        <w:t xml:space="preserve">for them. </w:t>
      </w:r>
      <w:r w:rsidRPr="003D6C11">
        <w:rPr>
          <w:rFonts w:ascii="Times New Roman" w:hAnsi="Times New Roman" w:cs="Times New Roman"/>
          <w:sz w:val="24"/>
          <w:szCs w:val="24"/>
        </w:rPr>
        <w:t>They should also</w:t>
      </w:r>
      <w:r w:rsidRPr="00486B12">
        <w:rPr>
          <w:rFonts w:ascii="Times New Roman" w:hAnsi="Times New Roman" w:cs="Times New Roman"/>
          <w:sz w:val="24"/>
          <w:szCs w:val="24"/>
        </w:rPr>
        <w:t xml:space="preserve"> formulate post-pandemic programmes and targets for women’s economic empowerment. </w:t>
      </w:r>
      <w:r w:rsidR="00384A7C">
        <w:rPr>
          <w:rFonts w:ascii="Times New Roman" w:hAnsi="Times New Roman" w:cs="Times New Roman"/>
          <w:sz w:val="24"/>
          <w:szCs w:val="24"/>
        </w:rPr>
        <w:t>Economic resuscitation, diversification and market expansion plans should target women and provide economic stimulus packages</w:t>
      </w:r>
      <w:r w:rsidR="00475725">
        <w:rPr>
          <w:rFonts w:ascii="Times New Roman" w:hAnsi="Times New Roman" w:cs="Times New Roman"/>
          <w:sz w:val="24"/>
          <w:szCs w:val="24"/>
        </w:rPr>
        <w:t>, low-interest loans and/or credit guarantee schemes</w:t>
      </w:r>
      <w:r w:rsidR="00384A7C">
        <w:rPr>
          <w:rFonts w:ascii="Times New Roman" w:hAnsi="Times New Roman" w:cs="Times New Roman"/>
          <w:sz w:val="24"/>
          <w:szCs w:val="24"/>
        </w:rPr>
        <w:t xml:space="preserve"> to women</w:t>
      </w:r>
      <w:r w:rsidR="00475725">
        <w:rPr>
          <w:rFonts w:ascii="Times New Roman" w:hAnsi="Times New Roman" w:cs="Times New Roman"/>
          <w:sz w:val="24"/>
          <w:szCs w:val="24"/>
        </w:rPr>
        <w:t>-</w:t>
      </w:r>
      <w:r w:rsidR="00384A7C">
        <w:rPr>
          <w:rFonts w:ascii="Times New Roman" w:hAnsi="Times New Roman" w:cs="Times New Roman"/>
          <w:sz w:val="24"/>
          <w:szCs w:val="24"/>
        </w:rPr>
        <w:t>owned businesses and ensure women’s access to market, trade and procurement opportunities</w:t>
      </w:r>
      <w:r w:rsidR="009C3598">
        <w:rPr>
          <w:rFonts w:ascii="Times New Roman" w:hAnsi="Times New Roman" w:cs="Times New Roman"/>
          <w:sz w:val="24"/>
          <w:szCs w:val="24"/>
        </w:rPr>
        <w:t>, with particular attention given to women living in rural areas</w:t>
      </w:r>
      <w:r w:rsidR="00D94341">
        <w:rPr>
          <w:rFonts w:ascii="Times New Roman" w:hAnsi="Times New Roman" w:cs="Times New Roman"/>
          <w:sz w:val="24"/>
          <w:szCs w:val="24"/>
        </w:rPr>
        <w:t>.</w:t>
      </w:r>
    </w:p>
    <w:p w14:paraId="07605E24" w14:textId="77777777" w:rsidR="006113AE" w:rsidRPr="006113AE" w:rsidRDefault="006113AE" w:rsidP="00A04ED4">
      <w:pPr>
        <w:pStyle w:val="ListParagraph"/>
        <w:ind w:left="-142" w:right="-188"/>
        <w:rPr>
          <w:rFonts w:ascii="Times New Roman" w:hAnsi="Times New Roman" w:cs="Times New Roman"/>
          <w:sz w:val="24"/>
          <w:szCs w:val="24"/>
        </w:rPr>
      </w:pPr>
    </w:p>
    <w:p w14:paraId="09959BA7" w14:textId="193E4954" w:rsidR="00486B12" w:rsidRPr="00D94341" w:rsidRDefault="0095101D" w:rsidP="00A04ED4">
      <w:pPr>
        <w:pStyle w:val="ListParagraph"/>
        <w:numPr>
          <w:ilvl w:val="0"/>
          <w:numId w:val="8"/>
        </w:numPr>
        <w:ind w:left="-142" w:right="-188"/>
        <w:jc w:val="both"/>
        <w:rPr>
          <w:rFonts w:ascii="Times New Roman" w:hAnsi="Times New Roman" w:cs="Times New Roman"/>
          <w:sz w:val="24"/>
          <w:szCs w:val="24"/>
        </w:rPr>
      </w:pPr>
      <w:r>
        <w:rPr>
          <w:rFonts w:ascii="Times New Roman" w:hAnsi="Times New Roman" w:cs="Times New Roman"/>
          <w:b/>
          <w:sz w:val="24"/>
          <w:szCs w:val="24"/>
        </w:rPr>
        <w:t>Adopt t</w:t>
      </w:r>
      <w:r w:rsidR="00486B12" w:rsidRPr="00D94341">
        <w:rPr>
          <w:rFonts w:ascii="Times New Roman" w:hAnsi="Times New Roman" w:cs="Times New Roman"/>
          <w:b/>
          <w:sz w:val="24"/>
          <w:szCs w:val="24"/>
        </w:rPr>
        <w:t>argeted measures for disadvantaged groups of women.</w:t>
      </w:r>
      <w:r w:rsidR="00486B12" w:rsidRPr="00D94341">
        <w:rPr>
          <w:rFonts w:ascii="Times New Roman" w:hAnsi="Times New Roman" w:cs="Times New Roman"/>
          <w:sz w:val="24"/>
          <w:szCs w:val="24"/>
        </w:rPr>
        <w:t xml:space="preserve"> </w:t>
      </w:r>
      <w:r w:rsidR="00A3755F" w:rsidRPr="00D94341">
        <w:rPr>
          <w:rFonts w:ascii="Times New Roman" w:hAnsi="Times New Roman" w:cs="Times New Roman"/>
          <w:sz w:val="24"/>
          <w:szCs w:val="24"/>
        </w:rPr>
        <w:t>States parties should uphold the SDG principle of ‘Leave no one behind’ promot</w:t>
      </w:r>
      <w:r w:rsidR="00153BE6">
        <w:rPr>
          <w:rFonts w:ascii="Times New Roman" w:hAnsi="Times New Roman" w:cs="Times New Roman"/>
          <w:sz w:val="24"/>
          <w:szCs w:val="24"/>
        </w:rPr>
        <w:t>ing</w:t>
      </w:r>
      <w:r w:rsidR="00A3755F" w:rsidRPr="00D94341">
        <w:rPr>
          <w:rFonts w:ascii="Times New Roman" w:hAnsi="Times New Roman" w:cs="Times New Roman"/>
          <w:sz w:val="24"/>
          <w:szCs w:val="24"/>
        </w:rPr>
        <w:t xml:space="preserve"> inclusive approaches in their legislative, policy and other measures. </w:t>
      </w:r>
      <w:r w:rsidR="00486B12" w:rsidRPr="00D94341">
        <w:rPr>
          <w:rFonts w:ascii="Times New Roman" w:hAnsi="Times New Roman" w:cs="Times New Roman"/>
          <w:sz w:val="24"/>
          <w:szCs w:val="24"/>
        </w:rPr>
        <w:t xml:space="preserve">During the COVID-19 pandemic, </w:t>
      </w:r>
      <w:r w:rsidR="00153BE6">
        <w:rPr>
          <w:rFonts w:ascii="Times New Roman" w:hAnsi="Times New Roman" w:cs="Times New Roman"/>
          <w:sz w:val="24"/>
          <w:szCs w:val="24"/>
        </w:rPr>
        <w:t>they</w:t>
      </w:r>
      <w:r w:rsidR="00486B12" w:rsidRPr="00D94341">
        <w:rPr>
          <w:rFonts w:ascii="Times New Roman" w:hAnsi="Times New Roman" w:cs="Times New Roman"/>
          <w:sz w:val="24"/>
          <w:szCs w:val="24"/>
        </w:rPr>
        <w:t xml:space="preserve"> should reinforce measures to support disadvantaged or marginalized groups of women.</w:t>
      </w:r>
      <w:r w:rsidR="00D94341" w:rsidRPr="00D94341">
        <w:rPr>
          <w:rFonts w:ascii="Times New Roman" w:hAnsi="Times New Roman" w:cs="Times New Roman"/>
          <w:sz w:val="24"/>
          <w:szCs w:val="24"/>
        </w:rPr>
        <w:t xml:space="preserve"> In particular,</w:t>
      </w:r>
      <w:r w:rsidR="00D94341">
        <w:rPr>
          <w:rFonts w:ascii="Times New Roman" w:hAnsi="Times New Roman" w:cs="Times New Roman"/>
          <w:sz w:val="24"/>
          <w:szCs w:val="24"/>
        </w:rPr>
        <w:t xml:space="preserve"> </w:t>
      </w:r>
      <w:r w:rsidR="00352110" w:rsidRPr="00D94341">
        <w:rPr>
          <w:rFonts w:ascii="Times New Roman" w:hAnsi="Times New Roman" w:cs="Times New Roman"/>
          <w:sz w:val="24"/>
          <w:szCs w:val="24"/>
        </w:rPr>
        <w:t>States parties should:</w:t>
      </w:r>
    </w:p>
    <w:p w14:paraId="21A9E799" w14:textId="6C06A8ED" w:rsidR="00486B12" w:rsidRPr="00486B12" w:rsidRDefault="00352110" w:rsidP="00A04ED4">
      <w:pPr>
        <w:pStyle w:val="ListParagraph"/>
        <w:numPr>
          <w:ilvl w:val="0"/>
          <w:numId w:val="9"/>
        </w:numPr>
        <w:ind w:left="-142" w:right="-188" w:firstLine="0"/>
        <w:jc w:val="both"/>
        <w:rPr>
          <w:rFonts w:ascii="Times New Roman" w:hAnsi="Times New Roman" w:cs="Times New Roman"/>
          <w:sz w:val="24"/>
          <w:szCs w:val="24"/>
        </w:rPr>
      </w:pPr>
      <w:r>
        <w:rPr>
          <w:rFonts w:ascii="Times New Roman" w:hAnsi="Times New Roman" w:cs="Times New Roman"/>
          <w:sz w:val="24"/>
          <w:szCs w:val="24"/>
        </w:rPr>
        <w:t>M</w:t>
      </w:r>
      <w:r w:rsidR="00486B12" w:rsidRPr="00486B12">
        <w:rPr>
          <w:rFonts w:ascii="Times New Roman" w:hAnsi="Times New Roman" w:cs="Times New Roman"/>
          <w:sz w:val="24"/>
          <w:szCs w:val="24"/>
        </w:rPr>
        <w:t>itigate the impact of COVID-19 on the health</w:t>
      </w:r>
      <w:r w:rsidR="00607796">
        <w:rPr>
          <w:rFonts w:ascii="Times New Roman" w:hAnsi="Times New Roman" w:cs="Times New Roman"/>
          <w:sz w:val="24"/>
          <w:szCs w:val="24"/>
        </w:rPr>
        <w:t>, including mental</w:t>
      </w:r>
      <w:r w:rsidR="00B3726C">
        <w:rPr>
          <w:rFonts w:ascii="Times New Roman" w:hAnsi="Times New Roman" w:cs="Times New Roman"/>
          <w:sz w:val="24"/>
          <w:szCs w:val="24"/>
        </w:rPr>
        <w:t xml:space="preserve"> health</w:t>
      </w:r>
      <w:r w:rsidR="00607796">
        <w:rPr>
          <w:rFonts w:ascii="Times New Roman" w:hAnsi="Times New Roman" w:cs="Times New Roman"/>
          <w:sz w:val="24"/>
          <w:szCs w:val="24"/>
        </w:rPr>
        <w:t>,</w:t>
      </w:r>
      <w:r w:rsidR="00486B12" w:rsidRPr="00486B12">
        <w:rPr>
          <w:rFonts w:ascii="Times New Roman" w:hAnsi="Times New Roman" w:cs="Times New Roman"/>
          <w:sz w:val="24"/>
          <w:szCs w:val="24"/>
        </w:rPr>
        <w:t xml:space="preserve"> of </w:t>
      </w:r>
      <w:r w:rsidR="00486B12" w:rsidRPr="00486B12">
        <w:rPr>
          <w:rFonts w:ascii="Times New Roman" w:hAnsi="Times New Roman" w:cs="Times New Roman"/>
          <w:b/>
          <w:sz w:val="24"/>
          <w:szCs w:val="24"/>
        </w:rPr>
        <w:t>older women</w:t>
      </w:r>
      <w:r w:rsidR="00486B12" w:rsidRPr="00486B12">
        <w:rPr>
          <w:rFonts w:ascii="Times New Roman" w:hAnsi="Times New Roman" w:cs="Times New Roman"/>
          <w:sz w:val="24"/>
          <w:szCs w:val="24"/>
        </w:rPr>
        <w:t xml:space="preserve"> and those with pre-existing health conditions by ensuring </w:t>
      </w:r>
      <w:r w:rsidR="003D6C11">
        <w:rPr>
          <w:rFonts w:ascii="Times New Roman" w:hAnsi="Times New Roman" w:cs="Times New Roman"/>
          <w:sz w:val="24"/>
          <w:szCs w:val="24"/>
        </w:rPr>
        <w:t>a</w:t>
      </w:r>
      <w:r w:rsidR="00486B12" w:rsidRPr="00486B12">
        <w:rPr>
          <w:rFonts w:ascii="Times New Roman" w:hAnsi="Times New Roman" w:cs="Times New Roman"/>
          <w:sz w:val="24"/>
          <w:szCs w:val="24"/>
        </w:rPr>
        <w:t>ccess to health care through medical home visits, safe transport to health care facilities and psycho-social counselling</w:t>
      </w:r>
      <w:r w:rsidR="00607796">
        <w:rPr>
          <w:rFonts w:ascii="Times New Roman" w:hAnsi="Times New Roman" w:cs="Times New Roman"/>
          <w:sz w:val="24"/>
          <w:szCs w:val="24"/>
        </w:rPr>
        <w:t>.</w:t>
      </w:r>
    </w:p>
    <w:p w14:paraId="683D520A" w14:textId="0AFE5FEE" w:rsidR="002E1207" w:rsidRDefault="00352110" w:rsidP="00A04ED4">
      <w:pPr>
        <w:pStyle w:val="ListParagraph"/>
        <w:numPr>
          <w:ilvl w:val="0"/>
          <w:numId w:val="9"/>
        </w:numPr>
        <w:ind w:left="-142" w:right="-188" w:firstLine="0"/>
        <w:jc w:val="both"/>
        <w:rPr>
          <w:rFonts w:ascii="Times New Roman" w:hAnsi="Times New Roman" w:cs="Times New Roman"/>
          <w:sz w:val="24"/>
          <w:szCs w:val="24"/>
        </w:rPr>
      </w:pPr>
      <w:r>
        <w:rPr>
          <w:rFonts w:ascii="Times New Roman" w:hAnsi="Times New Roman" w:cs="Times New Roman"/>
          <w:sz w:val="24"/>
          <w:szCs w:val="24"/>
        </w:rPr>
        <w:t>E</w:t>
      </w:r>
      <w:r w:rsidR="00486B12" w:rsidRPr="00E3793D">
        <w:rPr>
          <w:rFonts w:ascii="Times New Roman" w:hAnsi="Times New Roman" w:cs="Times New Roman"/>
          <w:sz w:val="24"/>
          <w:szCs w:val="24"/>
        </w:rPr>
        <w:t>nsure that basic service</w:t>
      </w:r>
      <w:r w:rsidR="00607796">
        <w:rPr>
          <w:rFonts w:ascii="Times New Roman" w:hAnsi="Times New Roman" w:cs="Times New Roman"/>
          <w:sz w:val="24"/>
          <w:szCs w:val="24"/>
        </w:rPr>
        <w:t xml:space="preserve">s including </w:t>
      </w:r>
      <w:r w:rsidR="00486B12" w:rsidRPr="00E3793D">
        <w:rPr>
          <w:rFonts w:ascii="Times New Roman" w:hAnsi="Times New Roman" w:cs="Times New Roman"/>
          <w:sz w:val="24"/>
          <w:szCs w:val="24"/>
        </w:rPr>
        <w:t>health care</w:t>
      </w:r>
      <w:r w:rsidR="002E1207">
        <w:rPr>
          <w:rFonts w:ascii="Times New Roman" w:hAnsi="Times New Roman" w:cs="Times New Roman"/>
          <w:sz w:val="24"/>
          <w:szCs w:val="24"/>
        </w:rPr>
        <w:t>, shelters for victims of violence</w:t>
      </w:r>
      <w:r w:rsidR="00612152">
        <w:rPr>
          <w:rFonts w:ascii="Times New Roman" w:hAnsi="Times New Roman" w:cs="Times New Roman"/>
          <w:sz w:val="24"/>
          <w:szCs w:val="24"/>
        </w:rPr>
        <w:t>,</w:t>
      </w:r>
      <w:r w:rsidR="00486B12" w:rsidRPr="00E3793D">
        <w:rPr>
          <w:rFonts w:ascii="Times New Roman" w:hAnsi="Times New Roman" w:cs="Times New Roman"/>
          <w:sz w:val="24"/>
          <w:szCs w:val="24"/>
        </w:rPr>
        <w:t xml:space="preserve"> and inclusive education remain accessible for </w:t>
      </w:r>
      <w:r w:rsidR="00486B12" w:rsidRPr="00E3793D">
        <w:rPr>
          <w:rFonts w:ascii="Times New Roman" w:hAnsi="Times New Roman" w:cs="Times New Roman"/>
          <w:b/>
          <w:sz w:val="24"/>
          <w:szCs w:val="24"/>
        </w:rPr>
        <w:t>women and girls with disabilities</w:t>
      </w:r>
      <w:r w:rsidR="00486B12" w:rsidRPr="00E3793D">
        <w:rPr>
          <w:rFonts w:ascii="Times New Roman" w:hAnsi="Times New Roman" w:cs="Times New Roman"/>
          <w:sz w:val="24"/>
          <w:szCs w:val="24"/>
        </w:rPr>
        <w:t xml:space="preserve"> during times of confinement and reduced service delivery, including in rural areas</w:t>
      </w:r>
      <w:r w:rsidR="009B73DE">
        <w:rPr>
          <w:rFonts w:ascii="Times New Roman" w:hAnsi="Times New Roman" w:cs="Times New Roman"/>
          <w:sz w:val="24"/>
          <w:szCs w:val="24"/>
        </w:rPr>
        <w:t xml:space="preserve"> and </w:t>
      </w:r>
      <w:r w:rsidR="003E70C3">
        <w:rPr>
          <w:rFonts w:ascii="Times New Roman" w:hAnsi="Times New Roman" w:cs="Times New Roman"/>
          <w:sz w:val="24"/>
          <w:szCs w:val="24"/>
        </w:rPr>
        <w:t>for those i</w:t>
      </w:r>
      <w:r w:rsidR="009B73DE">
        <w:rPr>
          <w:rFonts w:ascii="Times New Roman" w:hAnsi="Times New Roman" w:cs="Times New Roman"/>
          <w:sz w:val="24"/>
          <w:szCs w:val="24"/>
        </w:rPr>
        <w:t>n institutions</w:t>
      </w:r>
      <w:r w:rsidR="00486B12" w:rsidRPr="00E3793D">
        <w:rPr>
          <w:rFonts w:ascii="Times New Roman" w:hAnsi="Times New Roman" w:cs="Times New Roman"/>
          <w:sz w:val="24"/>
          <w:szCs w:val="24"/>
        </w:rPr>
        <w:t>.</w:t>
      </w:r>
    </w:p>
    <w:p w14:paraId="02E84D0F" w14:textId="197466C0" w:rsidR="00486B12" w:rsidRPr="00612152" w:rsidRDefault="00352110" w:rsidP="00A04ED4">
      <w:pPr>
        <w:pStyle w:val="ListParagraph"/>
        <w:numPr>
          <w:ilvl w:val="0"/>
          <w:numId w:val="9"/>
        </w:numPr>
        <w:ind w:left="-142" w:right="-188" w:firstLine="0"/>
        <w:jc w:val="both"/>
        <w:rPr>
          <w:rFonts w:ascii="Times New Roman" w:hAnsi="Times New Roman" w:cs="Times New Roman"/>
          <w:sz w:val="24"/>
          <w:szCs w:val="24"/>
        </w:rPr>
      </w:pPr>
      <w:r w:rsidRPr="00612152">
        <w:rPr>
          <w:rFonts w:ascii="Times New Roman" w:hAnsi="Times New Roman" w:cs="Times New Roman"/>
          <w:sz w:val="24"/>
          <w:szCs w:val="24"/>
        </w:rPr>
        <w:lastRenderedPageBreak/>
        <w:t>E</w:t>
      </w:r>
      <w:r w:rsidR="00C775B0" w:rsidRPr="00612152">
        <w:rPr>
          <w:rFonts w:ascii="Times New Roman" w:hAnsi="Times New Roman" w:cs="Times New Roman"/>
          <w:sz w:val="24"/>
          <w:szCs w:val="24"/>
        </w:rPr>
        <w:t xml:space="preserve">nsure access to </w:t>
      </w:r>
      <w:r w:rsidR="00BB6EA4" w:rsidRPr="00612152">
        <w:rPr>
          <w:rFonts w:ascii="Times New Roman" w:hAnsi="Times New Roman" w:cs="Times New Roman"/>
          <w:sz w:val="24"/>
          <w:szCs w:val="24"/>
        </w:rPr>
        <w:t xml:space="preserve">adequate </w:t>
      </w:r>
      <w:r w:rsidR="00C775B0" w:rsidRPr="00612152">
        <w:rPr>
          <w:rFonts w:ascii="Times New Roman" w:hAnsi="Times New Roman" w:cs="Times New Roman"/>
          <w:sz w:val="24"/>
          <w:szCs w:val="24"/>
        </w:rPr>
        <w:t>food</w:t>
      </w:r>
      <w:r w:rsidR="00BB6EA4" w:rsidRPr="00612152">
        <w:rPr>
          <w:rFonts w:ascii="Times New Roman" w:hAnsi="Times New Roman" w:cs="Times New Roman"/>
          <w:sz w:val="24"/>
          <w:szCs w:val="24"/>
        </w:rPr>
        <w:t>,</w:t>
      </w:r>
      <w:r w:rsidR="00C775B0" w:rsidRPr="00612152">
        <w:rPr>
          <w:rFonts w:ascii="Times New Roman" w:hAnsi="Times New Roman" w:cs="Times New Roman"/>
          <w:sz w:val="24"/>
          <w:szCs w:val="24"/>
        </w:rPr>
        <w:t xml:space="preserve"> </w:t>
      </w:r>
      <w:r w:rsidR="00BB6EA4" w:rsidRPr="00612152">
        <w:rPr>
          <w:rFonts w:ascii="Times New Roman" w:hAnsi="Times New Roman" w:cs="Times New Roman"/>
          <w:sz w:val="24"/>
          <w:szCs w:val="24"/>
        </w:rPr>
        <w:t xml:space="preserve">water and sanitation </w:t>
      </w:r>
      <w:r w:rsidR="00C775B0" w:rsidRPr="00612152">
        <w:rPr>
          <w:rFonts w:ascii="Times New Roman" w:hAnsi="Times New Roman" w:cs="Times New Roman"/>
          <w:sz w:val="24"/>
          <w:szCs w:val="24"/>
        </w:rPr>
        <w:t xml:space="preserve">for </w:t>
      </w:r>
      <w:r w:rsidR="00C775B0" w:rsidRPr="00612152">
        <w:rPr>
          <w:rFonts w:ascii="Times New Roman" w:hAnsi="Times New Roman" w:cs="Times New Roman"/>
          <w:b/>
          <w:sz w:val="24"/>
          <w:szCs w:val="24"/>
        </w:rPr>
        <w:t>women and girls in poverty</w:t>
      </w:r>
      <w:r w:rsidR="00BB6EA4" w:rsidRPr="00612152">
        <w:rPr>
          <w:rFonts w:ascii="Times New Roman" w:hAnsi="Times New Roman" w:cs="Times New Roman"/>
          <w:sz w:val="24"/>
          <w:szCs w:val="24"/>
        </w:rPr>
        <w:t xml:space="preserve">, including </w:t>
      </w:r>
      <w:r w:rsidR="003E70C3">
        <w:rPr>
          <w:rFonts w:ascii="Times New Roman" w:hAnsi="Times New Roman" w:cs="Times New Roman"/>
          <w:sz w:val="24"/>
          <w:szCs w:val="24"/>
        </w:rPr>
        <w:t xml:space="preserve">by </w:t>
      </w:r>
      <w:r w:rsidR="00BB6EA4" w:rsidRPr="00612152">
        <w:rPr>
          <w:rFonts w:ascii="Times New Roman" w:hAnsi="Times New Roman" w:cs="Times New Roman"/>
          <w:sz w:val="24"/>
          <w:szCs w:val="24"/>
        </w:rPr>
        <w:t>providing</w:t>
      </w:r>
      <w:r w:rsidR="00C775B0" w:rsidRPr="00612152">
        <w:rPr>
          <w:rFonts w:ascii="Times New Roman" w:hAnsi="Times New Roman" w:cs="Times New Roman"/>
          <w:sz w:val="24"/>
          <w:szCs w:val="24"/>
        </w:rPr>
        <w:t xml:space="preserve"> food stock</w:t>
      </w:r>
      <w:r w:rsidR="00BB6EA4" w:rsidRPr="00612152">
        <w:rPr>
          <w:rFonts w:ascii="Times New Roman" w:hAnsi="Times New Roman" w:cs="Times New Roman"/>
          <w:sz w:val="24"/>
          <w:szCs w:val="24"/>
        </w:rPr>
        <w:t>s</w:t>
      </w:r>
      <w:r w:rsidR="00C775B0" w:rsidRPr="00612152">
        <w:rPr>
          <w:rFonts w:ascii="Times New Roman" w:hAnsi="Times New Roman" w:cs="Times New Roman"/>
          <w:sz w:val="24"/>
          <w:szCs w:val="24"/>
        </w:rPr>
        <w:t xml:space="preserve"> </w:t>
      </w:r>
      <w:r w:rsidR="00BB6EA4" w:rsidRPr="00612152">
        <w:rPr>
          <w:rFonts w:ascii="Times New Roman" w:hAnsi="Times New Roman" w:cs="Times New Roman"/>
          <w:sz w:val="24"/>
          <w:szCs w:val="24"/>
        </w:rPr>
        <w:t xml:space="preserve">and upgrading </w:t>
      </w:r>
      <w:r w:rsidR="00612152" w:rsidRPr="00612152">
        <w:rPr>
          <w:rFonts w:ascii="Times New Roman" w:hAnsi="Times New Roman" w:cs="Times New Roman"/>
          <w:sz w:val="24"/>
          <w:szCs w:val="24"/>
        </w:rPr>
        <w:t xml:space="preserve">related </w:t>
      </w:r>
      <w:r w:rsidR="00BB6EA4" w:rsidRPr="00612152">
        <w:rPr>
          <w:rFonts w:ascii="Times New Roman" w:hAnsi="Times New Roman" w:cs="Times New Roman"/>
          <w:sz w:val="24"/>
          <w:szCs w:val="24"/>
        </w:rPr>
        <w:t xml:space="preserve">necessary </w:t>
      </w:r>
      <w:r w:rsidR="003D6C11" w:rsidRPr="00612152">
        <w:rPr>
          <w:rFonts w:ascii="Times New Roman" w:hAnsi="Times New Roman" w:cs="Times New Roman"/>
          <w:sz w:val="24"/>
          <w:szCs w:val="24"/>
        </w:rPr>
        <w:t>infrastructures. Ensure</w:t>
      </w:r>
      <w:r w:rsidR="00486B12" w:rsidRPr="00612152">
        <w:rPr>
          <w:rFonts w:ascii="Times New Roman" w:hAnsi="Times New Roman" w:cs="Times New Roman"/>
          <w:sz w:val="24"/>
          <w:szCs w:val="24"/>
        </w:rPr>
        <w:t xml:space="preserve"> that </w:t>
      </w:r>
      <w:r w:rsidR="00486B12" w:rsidRPr="00612152">
        <w:rPr>
          <w:rFonts w:ascii="Times New Roman" w:hAnsi="Times New Roman" w:cs="Times New Roman"/>
          <w:b/>
          <w:sz w:val="24"/>
          <w:szCs w:val="24"/>
        </w:rPr>
        <w:t>migrant women and girls</w:t>
      </w:r>
      <w:r w:rsidR="00486B12" w:rsidRPr="00612152">
        <w:rPr>
          <w:rFonts w:ascii="Times New Roman" w:hAnsi="Times New Roman" w:cs="Times New Roman"/>
          <w:sz w:val="24"/>
          <w:szCs w:val="24"/>
        </w:rPr>
        <w:t xml:space="preserve">, including those in </w:t>
      </w:r>
      <w:r w:rsidR="00BB6EA4" w:rsidRPr="00612152">
        <w:rPr>
          <w:rFonts w:ascii="Times New Roman" w:hAnsi="Times New Roman" w:cs="Times New Roman"/>
          <w:sz w:val="24"/>
          <w:szCs w:val="24"/>
        </w:rPr>
        <w:t xml:space="preserve">an </w:t>
      </w:r>
      <w:r w:rsidR="00486B12" w:rsidRPr="00612152">
        <w:rPr>
          <w:rFonts w:ascii="Times New Roman" w:hAnsi="Times New Roman" w:cs="Times New Roman"/>
          <w:sz w:val="24"/>
          <w:szCs w:val="24"/>
        </w:rPr>
        <w:t>irregular situation and those without health insurance, have adequate access to health care and that health care providers are not under a duty to report them to immigration authorities.</w:t>
      </w:r>
    </w:p>
    <w:p w14:paraId="2A6D9C4C" w14:textId="57605A2B" w:rsidR="00BB6EA4" w:rsidRDefault="00352110" w:rsidP="00A04ED4">
      <w:pPr>
        <w:pStyle w:val="ListParagraph"/>
        <w:numPr>
          <w:ilvl w:val="0"/>
          <w:numId w:val="9"/>
        </w:numPr>
        <w:ind w:left="-142" w:right="-188" w:firstLine="0"/>
        <w:jc w:val="both"/>
        <w:rPr>
          <w:rFonts w:ascii="Times New Roman" w:hAnsi="Times New Roman" w:cs="Times New Roman"/>
          <w:sz w:val="24"/>
          <w:szCs w:val="24"/>
        </w:rPr>
      </w:pPr>
      <w:r>
        <w:rPr>
          <w:rFonts w:ascii="Times New Roman" w:hAnsi="Times New Roman" w:cs="Times New Roman"/>
          <w:sz w:val="24"/>
          <w:szCs w:val="24"/>
        </w:rPr>
        <w:t>T</w:t>
      </w:r>
      <w:r w:rsidR="00486B12" w:rsidRPr="00486B12">
        <w:rPr>
          <w:rFonts w:ascii="Times New Roman" w:hAnsi="Times New Roman" w:cs="Times New Roman"/>
          <w:sz w:val="24"/>
          <w:szCs w:val="24"/>
        </w:rPr>
        <w:t xml:space="preserve">ake special measures for the protection of </w:t>
      </w:r>
      <w:r w:rsidR="00486B12" w:rsidRPr="00486B12">
        <w:rPr>
          <w:rFonts w:ascii="Times New Roman" w:hAnsi="Times New Roman" w:cs="Times New Roman"/>
          <w:b/>
          <w:sz w:val="24"/>
          <w:szCs w:val="24"/>
        </w:rPr>
        <w:t>refugee and internally displaced women and girls</w:t>
      </w:r>
      <w:r w:rsidR="00486B12" w:rsidRPr="00486B12">
        <w:rPr>
          <w:rFonts w:ascii="Times New Roman" w:hAnsi="Times New Roman" w:cs="Times New Roman"/>
          <w:sz w:val="24"/>
          <w:szCs w:val="24"/>
        </w:rPr>
        <w:t>, such as systematic screening for COVID-19 in and around refugee and IDP camps, and address their increased risk of trafficking</w:t>
      </w:r>
      <w:r w:rsidR="009B73DE">
        <w:rPr>
          <w:rFonts w:ascii="Times New Roman" w:hAnsi="Times New Roman" w:cs="Times New Roman"/>
          <w:sz w:val="24"/>
          <w:szCs w:val="24"/>
        </w:rPr>
        <w:t xml:space="preserve"> and </w:t>
      </w:r>
      <w:r w:rsidR="00486B12" w:rsidRPr="00486B12">
        <w:rPr>
          <w:rFonts w:ascii="Times New Roman" w:hAnsi="Times New Roman" w:cs="Times New Roman"/>
          <w:sz w:val="24"/>
          <w:szCs w:val="24"/>
        </w:rPr>
        <w:t>survival sex</w:t>
      </w:r>
      <w:r w:rsidR="009B73DE">
        <w:rPr>
          <w:rFonts w:ascii="Times New Roman" w:hAnsi="Times New Roman" w:cs="Times New Roman"/>
          <w:sz w:val="24"/>
          <w:szCs w:val="24"/>
        </w:rPr>
        <w:t xml:space="preserve"> during the pande</w:t>
      </w:r>
      <w:r w:rsidR="00BB6EA4">
        <w:rPr>
          <w:rFonts w:ascii="Times New Roman" w:hAnsi="Times New Roman" w:cs="Times New Roman"/>
          <w:sz w:val="24"/>
          <w:szCs w:val="24"/>
        </w:rPr>
        <w:t>mic</w:t>
      </w:r>
      <w:r w:rsidR="00486B12" w:rsidRPr="00486B12">
        <w:rPr>
          <w:rFonts w:ascii="Times New Roman" w:hAnsi="Times New Roman" w:cs="Times New Roman"/>
          <w:sz w:val="24"/>
          <w:szCs w:val="24"/>
        </w:rPr>
        <w:t>.</w:t>
      </w:r>
    </w:p>
    <w:p w14:paraId="0E50CA21" w14:textId="35136DE1" w:rsidR="00E3793D" w:rsidRPr="006113AE" w:rsidRDefault="00352110" w:rsidP="00A04ED4">
      <w:pPr>
        <w:pStyle w:val="ListParagraph"/>
        <w:numPr>
          <w:ilvl w:val="0"/>
          <w:numId w:val="9"/>
        </w:numPr>
        <w:ind w:left="-142" w:right="-188" w:firstLine="0"/>
        <w:jc w:val="both"/>
        <w:rPr>
          <w:rFonts w:ascii="Times New Roman" w:hAnsi="Times New Roman" w:cs="Times New Roman"/>
          <w:sz w:val="24"/>
          <w:szCs w:val="24"/>
        </w:rPr>
      </w:pPr>
      <w:r w:rsidRPr="003360E1">
        <w:rPr>
          <w:rFonts w:ascii="Times New Roman" w:hAnsi="Times New Roman" w:cs="Times New Roman"/>
          <w:sz w:val="24"/>
          <w:szCs w:val="24"/>
        </w:rPr>
        <w:t>E</w:t>
      </w:r>
      <w:r w:rsidR="00486B12" w:rsidRPr="003360E1">
        <w:rPr>
          <w:rFonts w:ascii="Times New Roman" w:hAnsi="Times New Roman" w:cs="Times New Roman"/>
          <w:sz w:val="24"/>
          <w:szCs w:val="24"/>
        </w:rPr>
        <w:t xml:space="preserve">nsure that </w:t>
      </w:r>
      <w:r w:rsidR="00486B12" w:rsidRPr="003360E1">
        <w:rPr>
          <w:rFonts w:ascii="Times New Roman" w:hAnsi="Times New Roman" w:cs="Times New Roman"/>
          <w:b/>
          <w:sz w:val="24"/>
          <w:szCs w:val="24"/>
        </w:rPr>
        <w:t>indigenous women and girls</w:t>
      </w:r>
      <w:r w:rsidR="00486B12" w:rsidRPr="003360E1">
        <w:rPr>
          <w:rFonts w:ascii="Times New Roman" w:hAnsi="Times New Roman" w:cs="Times New Roman"/>
          <w:sz w:val="24"/>
          <w:szCs w:val="24"/>
        </w:rPr>
        <w:t xml:space="preserve"> have access to culturally acceptable healthcare, ai</w:t>
      </w:r>
      <w:r w:rsidR="009B73DE" w:rsidRPr="003360E1">
        <w:rPr>
          <w:rFonts w:ascii="Times New Roman" w:hAnsi="Times New Roman" w:cs="Times New Roman"/>
          <w:sz w:val="24"/>
          <w:szCs w:val="24"/>
        </w:rPr>
        <w:t>m</w:t>
      </w:r>
      <w:r w:rsidR="00486B12" w:rsidRPr="003360E1">
        <w:rPr>
          <w:rFonts w:ascii="Times New Roman" w:hAnsi="Times New Roman" w:cs="Times New Roman"/>
          <w:sz w:val="24"/>
          <w:szCs w:val="24"/>
        </w:rPr>
        <w:t>ing at an integrated approach between modern medicine and indigenous traditional medicine, including access to equipment, testing and urgent emergency treatment for COVID-19</w:t>
      </w:r>
      <w:r w:rsidR="009B73DE" w:rsidRPr="003360E1">
        <w:rPr>
          <w:rFonts w:ascii="Times New Roman" w:hAnsi="Times New Roman" w:cs="Times New Roman"/>
          <w:sz w:val="24"/>
          <w:szCs w:val="24"/>
        </w:rPr>
        <w:t xml:space="preserve">. </w:t>
      </w:r>
      <w:r w:rsidR="009C3598" w:rsidRPr="003360E1">
        <w:rPr>
          <w:rFonts w:ascii="Times New Roman" w:hAnsi="Times New Roman" w:cs="Times New Roman"/>
          <w:sz w:val="24"/>
          <w:szCs w:val="24"/>
        </w:rPr>
        <w:t>A</w:t>
      </w:r>
      <w:r w:rsidR="006314F9" w:rsidRPr="003360E1">
        <w:rPr>
          <w:rFonts w:ascii="Times New Roman" w:hAnsi="Times New Roman" w:cs="Times New Roman"/>
          <w:sz w:val="24"/>
          <w:szCs w:val="24"/>
        </w:rPr>
        <w:t>ll</w:t>
      </w:r>
      <w:r w:rsidR="009C3598" w:rsidRPr="003360E1">
        <w:rPr>
          <w:rFonts w:ascii="Times New Roman" w:hAnsi="Times New Roman" w:cs="Times New Roman"/>
          <w:sz w:val="24"/>
          <w:szCs w:val="24"/>
        </w:rPr>
        <w:t xml:space="preserve"> services should be </w:t>
      </w:r>
      <w:r w:rsidR="009B73DE" w:rsidRPr="003360E1">
        <w:rPr>
          <w:rFonts w:ascii="Times New Roman" w:hAnsi="Times New Roman" w:cs="Times New Roman"/>
          <w:sz w:val="24"/>
          <w:szCs w:val="24"/>
        </w:rPr>
        <w:t xml:space="preserve">provided in </w:t>
      </w:r>
      <w:r w:rsidR="00B3726C">
        <w:rPr>
          <w:rFonts w:ascii="Times New Roman" w:hAnsi="Times New Roman" w:cs="Times New Roman"/>
          <w:sz w:val="24"/>
          <w:szCs w:val="24"/>
        </w:rPr>
        <w:t>collaboration</w:t>
      </w:r>
      <w:r w:rsidR="00B3726C" w:rsidRPr="003360E1">
        <w:rPr>
          <w:rFonts w:ascii="Times New Roman" w:hAnsi="Times New Roman" w:cs="Times New Roman"/>
          <w:sz w:val="24"/>
          <w:szCs w:val="24"/>
        </w:rPr>
        <w:t xml:space="preserve"> </w:t>
      </w:r>
      <w:r w:rsidR="009C3598" w:rsidRPr="003360E1">
        <w:rPr>
          <w:rFonts w:ascii="Times New Roman" w:hAnsi="Times New Roman" w:cs="Times New Roman"/>
          <w:sz w:val="24"/>
          <w:szCs w:val="24"/>
        </w:rPr>
        <w:t xml:space="preserve">with local indigenous authorities </w:t>
      </w:r>
      <w:r w:rsidR="009B73DE" w:rsidRPr="003360E1">
        <w:rPr>
          <w:rFonts w:ascii="Times New Roman" w:hAnsi="Times New Roman" w:cs="Times New Roman"/>
          <w:sz w:val="24"/>
          <w:szCs w:val="24"/>
        </w:rPr>
        <w:t>and</w:t>
      </w:r>
      <w:r w:rsidR="006F76E3" w:rsidRPr="003360E1">
        <w:rPr>
          <w:rFonts w:ascii="Times New Roman" w:hAnsi="Times New Roman" w:cs="Times New Roman"/>
          <w:sz w:val="24"/>
          <w:szCs w:val="24"/>
        </w:rPr>
        <w:t xml:space="preserve"> ensure</w:t>
      </w:r>
      <w:r w:rsidR="009C3598" w:rsidRPr="003360E1">
        <w:rPr>
          <w:rFonts w:ascii="Times New Roman" w:hAnsi="Times New Roman" w:cs="Times New Roman"/>
          <w:sz w:val="24"/>
          <w:szCs w:val="24"/>
        </w:rPr>
        <w:t xml:space="preserve"> respect </w:t>
      </w:r>
      <w:r w:rsidR="006F76E3" w:rsidRPr="003360E1">
        <w:rPr>
          <w:rFonts w:ascii="Times New Roman" w:hAnsi="Times New Roman" w:cs="Times New Roman"/>
          <w:sz w:val="24"/>
          <w:szCs w:val="24"/>
        </w:rPr>
        <w:t xml:space="preserve">for </w:t>
      </w:r>
      <w:r w:rsidR="009C3598" w:rsidRPr="003360E1">
        <w:rPr>
          <w:rFonts w:ascii="Times New Roman" w:hAnsi="Times New Roman" w:cs="Times New Roman"/>
          <w:sz w:val="24"/>
          <w:szCs w:val="24"/>
        </w:rPr>
        <w:t>the</w:t>
      </w:r>
      <w:r w:rsidR="006F76E3" w:rsidRPr="003360E1">
        <w:rPr>
          <w:rFonts w:ascii="Times New Roman" w:hAnsi="Times New Roman" w:cs="Times New Roman"/>
          <w:sz w:val="24"/>
          <w:szCs w:val="24"/>
        </w:rPr>
        <w:t>ir</w:t>
      </w:r>
      <w:r w:rsidR="009C3598" w:rsidRPr="003360E1">
        <w:rPr>
          <w:rFonts w:ascii="Times New Roman" w:hAnsi="Times New Roman" w:cs="Times New Roman"/>
          <w:sz w:val="24"/>
          <w:szCs w:val="24"/>
        </w:rPr>
        <w:t xml:space="preserve"> right to self-determination and territorial protec</w:t>
      </w:r>
      <w:r w:rsidR="003360E1">
        <w:rPr>
          <w:rFonts w:ascii="Times New Roman" w:hAnsi="Times New Roman" w:cs="Times New Roman"/>
          <w:sz w:val="24"/>
          <w:szCs w:val="24"/>
        </w:rPr>
        <w:t>tion against virus propagation. States parties should e</w:t>
      </w:r>
      <w:r w:rsidR="00486B12" w:rsidRPr="006113AE">
        <w:rPr>
          <w:rFonts w:ascii="Times New Roman" w:hAnsi="Times New Roman" w:cs="Times New Roman"/>
          <w:sz w:val="24"/>
          <w:szCs w:val="24"/>
        </w:rPr>
        <w:t xml:space="preserve">nsure that </w:t>
      </w:r>
      <w:r w:rsidR="00486B12" w:rsidRPr="006113AE">
        <w:rPr>
          <w:rFonts w:ascii="Times New Roman" w:hAnsi="Times New Roman" w:cs="Times New Roman"/>
          <w:b/>
          <w:sz w:val="24"/>
          <w:szCs w:val="24"/>
        </w:rPr>
        <w:t xml:space="preserve">indigenous women and girls and </w:t>
      </w:r>
      <w:r w:rsidR="0095101D" w:rsidRPr="006113AE">
        <w:rPr>
          <w:rFonts w:ascii="Times New Roman" w:hAnsi="Times New Roman" w:cs="Times New Roman"/>
          <w:b/>
          <w:sz w:val="24"/>
          <w:szCs w:val="24"/>
        </w:rPr>
        <w:t>those</w:t>
      </w:r>
      <w:r w:rsidR="00486B12" w:rsidRPr="006113AE">
        <w:rPr>
          <w:rFonts w:ascii="Times New Roman" w:hAnsi="Times New Roman" w:cs="Times New Roman"/>
          <w:b/>
          <w:sz w:val="24"/>
          <w:szCs w:val="24"/>
        </w:rPr>
        <w:t xml:space="preserve"> belonging to minorities</w:t>
      </w:r>
      <w:r w:rsidR="00612152" w:rsidRPr="006113AE">
        <w:rPr>
          <w:rFonts w:ascii="Times New Roman" w:hAnsi="Times New Roman" w:cs="Times New Roman"/>
          <w:sz w:val="24"/>
          <w:szCs w:val="24"/>
        </w:rPr>
        <w:t xml:space="preserve"> </w:t>
      </w:r>
      <w:r w:rsidR="00486B12" w:rsidRPr="006113AE">
        <w:rPr>
          <w:rFonts w:ascii="Times New Roman" w:hAnsi="Times New Roman" w:cs="Times New Roman"/>
          <w:sz w:val="24"/>
          <w:szCs w:val="24"/>
        </w:rPr>
        <w:t>have access to continuous education a</w:t>
      </w:r>
      <w:r w:rsidR="00612152" w:rsidRPr="006113AE">
        <w:rPr>
          <w:rFonts w:ascii="Times New Roman" w:hAnsi="Times New Roman" w:cs="Times New Roman"/>
          <w:sz w:val="24"/>
          <w:szCs w:val="24"/>
        </w:rPr>
        <w:t>nd COVID-1</w:t>
      </w:r>
      <w:r w:rsidR="00486B12" w:rsidRPr="006113AE">
        <w:rPr>
          <w:rFonts w:ascii="Times New Roman" w:hAnsi="Times New Roman" w:cs="Times New Roman"/>
          <w:sz w:val="24"/>
          <w:szCs w:val="24"/>
        </w:rPr>
        <w:t xml:space="preserve">9 related information, including in </w:t>
      </w:r>
      <w:r w:rsidR="00612152" w:rsidRPr="006113AE">
        <w:rPr>
          <w:rFonts w:ascii="Times New Roman" w:hAnsi="Times New Roman" w:cs="Times New Roman"/>
          <w:sz w:val="24"/>
          <w:szCs w:val="24"/>
        </w:rPr>
        <w:t>n</w:t>
      </w:r>
      <w:r w:rsidR="00486B12" w:rsidRPr="006113AE">
        <w:rPr>
          <w:rFonts w:ascii="Times New Roman" w:hAnsi="Times New Roman" w:cs="Times New Roman"/>
          <w:sz w:val="24"/>
          <w:szCs w:val="24"/>
        </w:rPr>
        <w:t>ative languages.</w:t>
      </w:r>
    </w:p>
    <w:p w14:paraId="30E479BF" w14:textId="15C6B681" w:rsidR="005C38E4" w:rsidRPr="00E3793D" w:rsidRDefault="00352110" w:rsidP="00A04ED4">
      <w:pPr>
        <w:pStyle w:val="ListParagraph"/>
        <w:numPr>
          <w:ilvl w:val="0"/>
          <w:numId w:val="9"/>
        </w:numPr>
        <w:ind w:left="-142" w:right="-188" w:firstLine="0"/>
        <w:jc w:val="both"/>
        <w:rPr>
          <w:rFonts w:ascii="Times New Roman" w:hAnsi="Times New Roman" w:cs="Times New Roman"/>
          <w:sz w:val="24"/>
          <w:szCs w:val="24"/>
        </w:rPr>
      </w:pPr>
      <w:r>
        <w:rPr>
          <w:rFonts w:ascii="Times New Roman" w:hAnsi="Times New Roman" w:cs="Times New Roman"/>
          <w:sz w:val="24"/>
          <w:szCs w:val="24"/>
        </w:rPr>
        <w:t>A</w:t>
      </w:r>
      <w:r w:rsidR="006F76E3">
        <w:rPr>
          <w:rFonts w:ascii="Times New Roman" w:hAnsi="Times New Roman" w:cs="Times New Roman"/>
          <w:sz w:val="24"/>
          <w:szCs w:val="24"/>
        </w:rPr>
        <w:t>ddress discrimination against</w:t>
      </w:r>
      <w:r w:rsidR="000207C3" w:rsidRPr="00E3793D">
        <w:rPr>
          <w:rFonts w:ascii="Times New Roman" w:hAnsi="Times New Roman" w:cs="Times New Roman"/>
          <w:sz w:val="24"/>
          <w:szCs w:val="24"/>
        </w:rPr>
        <w:t xml:space="preserve"> </w:t>
      </w:r>
      <w:r w:rsidR="000207C3" w:rsidRPr="00E3793D">
        <w:rPr>
          <w:rFonts w:ascii="Times New Roman" w:hAnsi="Times New Roman" w:cs="Times New Roman"/>
          <w:b/>
          <w:sz w:val="24"/>
          <w:szCs w:val="24"/>
        </w:rPr>
        <w:t>lesbian, bisexual</w:t>
      </w:r>
      <w:r w:rsidR="006F76E3">
        <w:rPr>
          <w:rFonts w:ascii="Times New Roman" w:hAnsi="Times New Roman" w:cs="Times New Roman"/>
          <w:b/>
          <w:sz w:val="24"/>
          <w:szCs w:val="24"/>
        </w:rPr>
        <w:t xml:space="preserve"> and</w:t>
      </w:r>
      <w:r w:rsidR="000207C3" w:rsidRPr="00E3793D">
        <w:rPr>
          <w:rFonts w:ascii="Times New Roman" w:hAnsi="Times New Roman" w:cs="Times New Roman"/>
          <w:b/>
          <w:sz w:val="24"/>
          <w:szCs w:val="24"/>
        </w:rPr>
        <w:t xml:space="preserve"> transgender women</w:t>
      </w:r>
      <w:r w:rsidR="000207C3" w:rsidRPr="00E3793D">
        <w:rPr>
          <w:rFonts w:ascii="Times New Roman" w:hAnsi="Times New Roman" w:cs="Times New Roman"/>
          <w:sz w:val="24"/>
          <w:szCs w:val="24"/>
        </w:rPr>
        <w:t xml:space="preserve"> </w:t>
      </w:r>
      <w:r w:rsidR="006F76E3">
        <w:rPr>
          <w:rFonts w:ascii="Times New Roman" w:hAnsi="Times New Roman" w:cs="Times New Roman"/>
          <w:sz w:val="24"/>
          <w:szCs w:val="24"/>
        </w:rPr>
        <w:t xml:space="preserve">in </w:t>
      </w:r>
      <w:r w:rsidR="000207C3" w:rsidRPr="00E3793D">
        <w:rPr>
          <w:rFonts w:ascii="Times New Roman" w:hAnsi="Times New Roman" w:cs="Times New Roman"/>
          <w:sz w:val="24"/>
          <w:szCs w:val="24"/>
        </w:rPr>
        <w:t xml:space="preserve">access to health care </w:t>
      </w:r>
      <w:r w:rsidR="006F76E3">
        <w:rPr>
          <w:rFonts w:ascii="Times New Roman" w:hAnsi="Times New Roman" w:cs="Times New Roman"/>
          <w:sz w:val="24"/>
          <w:szCs w:val="24"/>
        </w:rPr>
        <w:t xml:space="preserve">and </w:t>
      </w:r>
      <w:r w:rsidR="000207C3" w:rsidRPr="00E3793D">
        <w:rPr>
          <w:rFonts w:ascii="Times New Roman" w:hAnsi="Times New Roman" w:cs="Times New Roman"/>
          <w:sz w:val="24"/>
          <w:szCs w:val="24"/>
        </w:rPr>
        <w:t xml:space="preserve">ensure that they have access to safe shelters and support </w:t>
      </w:r>
      <w:r w:rsidR="006F76E3">
        <w:rPr>
          <w:rFonts w:ascii="Times New Roman" w:hAnsi="Times New Roman" w:cs="Times New Roman"/>
          <w:sz w:val="24"/>
          <w:szCs w:val="24"/>
        </w:rPr>
        <w:t>services</w:t>
      </w:r>
      <w:r w:rsidR="000207C3" w:rsidRPr="00E3793D">
        <w:rPr>
          <w:rFonts w:ascii="Times New Roman" w:hAnsi="Times New Roman" w:cs="Times New Roman"/>
          <w:sz w:val="24"/>
          <w:szCs w:val="24"/>
        </w:rPr>
        <w:t xml:space="preserve"> </w:t>
      </w:r>
      <w:r w:rsidR="006F76E3">
        <w:rPr>
          <w:rFonts w:ascii="Times New Roman" w:hAnsi="Times New Roman" w:cs="Times New Roman"/>
          <w:sz w:val="24"/>
          <w:szCs w:val="24"/>
        </w:rPr>
        <w:t>whenever</w:t>
      </w:r>
      <w:r w:rsidR="00612152">
        <w:rPr>
          <w:rFonts w:ascii="Times New Roman" w:hAnsi="Times New Roman" w:cs="Times New Roman"/>
          <w:sz w:val="24"/>
          <w:szCs w:val="24"/>
        </w:rPr>
        <w:t xml:space="preserve"> </w:t>
      </w:r>
      <w:r w:rsidR="006F76E3">
        <w:rPr>
          <w:rFonts w:ascii="Times New Roman" w:hAnsi="Times New Roman" w:cs="Times New Roman"/>
          <w:sz w:val="24"/>
          <w:szCs w:val="24"/>
        </w:rPr>
        <w:t>exposed to gender-based violence during</w:t>
      </w:r>
      <w:r w:rsidR="000207C3" w:rsidRPr="00E3793D">
        <w:rPr>
          <w:rFonts w:ascii="Times New Roman" w:hAnsi="Times New Roman" w:cs="Times New Roman"/>
          <w:sz w:val="24"/>
          <w:szCs w:val="24"/>
        </w:rPr>
        <w:t xml:space="preserve"> home confinement. </w:t>
      </w:r>
    </w:p>
    <w:p w14:paraId="0A26758A" w14:textId="633C420E" w:rsidR="00486B12" w:rsidRPr="00E3793D" w:rsidRDefault="00486B12" w:rsidP="00A04ED4">
      <w:pPr>
        <w:pStyle w:val="ListParagraph"/>
        <w:numPr>
          <w:ilvl w:val="0"/>
          <w:numId w:val="9"/>
        </w:numPr>
        <w:ind w:left="-142" w:right="-188" w:firstLine="0"/>
        <w:jc w:val="both"/>
        <w:rPr>
          <w:rFonts w:ascii="Times New Roman" w:hAnsi="Times New Roman" w:cs="Times New Roman"/>
          <w:sz w:val="24"/>
          <w:szCs w:val="24"/>
        </w:rPr>
      </w:pPr>
      <w:r w:rsidRPr="00E3793D">
        <w:rPr>
          <w:rFonts w:ascii="Times New Roman" w:hAnsi="Times New Roman" w:cs="Times New Roman"/>
          <w:sz w:val="24"/>
          <w:szCs w:val="24"/>
        </w:rPr>
        <w:t xml:space="preserve"> </w:t>
      </w:r>
      <w:r w:rsidR="00352110">
        <w:rPr>
          <w:rFonts w:ascii="Times New Roman" w:hAnsi="Times New Roman" w:cs="Times New Roman"/>
          <w:sz w:val="24"/>
          <w:szCs w:val="24"/>
        </w:rPr>
        <w:t>C</w:t>
      </w:r>
      <w:r w:rsidRPr="00E3793D">
        <w:rPr>
          <w:rFonts w:ascii="Times New Roman" w:hAnsi="Times New Roman" w:cs="Times New Roman"/>
          <w:sz w:val="24"/>
          <w:szCs w:val="24"/>
        </w:rPr>
        <w:t xml:space="preserve">onsider alternatives </w:t>
      </w:r>
      <w:r w:rsidR="00A914E0">
        <w:rPr>
          <w:rFonts w:ascii="Times New Roman" w:hAnsi="Times New Roman" w:cs="Times New Roman"/>
          <w:sz w:val="24"/>
          <w:szCs w:val="24"/>
        </w:rPr>
        <w:t xml:space="preserve">to detention </w:t>
      </w:r>
      <w:r w:rsidR="00352110">
        <w:rPr>
          <w:rFonts w:ascii="Times New Roman" w:hAnsi="Times New Roman" w:cs="Times New Roman"/>
          <w:sz w:val="24"/>
          <w:szCs w:val="24"/>
        </w:rPr>
        <w:t xml:space="preserve">for </w:t>
      </w:r>
      <w:r w:rsidR="009B73DE">
        <w:rPr>
          <w:rFonts w:ascii="Times New Roman" w:hAnsi="Times New Roman" w:cs="Times New Roman"/>
          <w:b/>
          <w:sz w:val="24"/>
          <w:szCs w:val="24"/>
        </w:rPr>
        <w:t>w</w:t>
      </w:r>
      <w:r w:rsidR="00352110" w:rsidRPr="003D6C11">
        <w:rPr>
          <w:rFonts w:ascii="Times New Roman" w:hAnsi="Times New Roman" w:cs="Times New Roman"/>
          <w:b/>
          <w:sz w:val="24"/>
          <w:szCs w:val="24"/>
        </w:rPr>
        <w:t xml:space="preserve">omen </w:t>
      </w:r>
      <w:r w:rsidR="009B73DE">
        <w:rPr>
          <w:rFonts w:ascii="Times New Roman" w:hAnsi="Times New Roman" w:cs="Times New Roman"/>
          <w:b/>
          <w:sz w:val="24"/>
          <w:szCs w:val="24"/>
        </w:rPr>
        <w:t>d</w:t>
      </w:r>
      <w:r w:rsidR="00352110" w:rsidRPr="003D6C11">
        <w:rPr>
          <w:rFonts w:ascii="Times New Roman" w:hAnsi="Times New Roman" w:cs="Times New Roman"/>
          <w:b/>
          <w:sz w:val="24"/>
          <w:szCs w:val="24"/>
        </w:rPr>
        <w:t>eprived of liberty</w:t>
      </w:r>
      <w:r w:rsidR="00352110">
        <w:rPr>
          <w:rFonts w:ascii="Times New Roman" w:hAnsi="Times New Roman" w:cs="Times New Roman"/>
          <w:sz w:val="24"/>
          <w:szCs w:val="24"/>
        </w:rPr>
        <w:t xml:space="preserve">, </w:t>
      </w:r>
      <w:r w:rsidRPr="00E3793D">
        <w:rPr>
          <w:rFonts w:ascii="Times New Roman" w:hAnsi="Times New Roman" w:cs="Times New Roman"/>
          <w:sz w:val="24"/>
          <w:szCs w:val="24"/>
        </w:rPr>
        <w:t xml:space="preserve">such as judicial supervision or suspended sentences with probation, in particular for women </w:t>
      </w:r>
      <w:r w:rsidR="009B73DE">
        <w:rPr>
          <w:rFonts w:ascii="Times New Roman" w:hAnsi="Times New Roman" w:cs="Times New Roman"/>
          <w:sz w:val="24"/>
          <w:szCs w:val="24"/>
        </w:rPr>
        <w:t>d</w:t>
      </w:r>
      <w:r w:rsidRPr="00E3793D">
        <w:rPr>
          <w:rFonts w:ascii="Times New Roman" w:hAnsi="Times New Roman" w:cs="Times New Roman"/>
          <w:sz w:val="24"/>
          <w:szCs w:val="24"/>
        </w:rPr>
        <w:t>etained on grounds of administrative or other non-severe offences</w:t>
      </w:r>
      <w:r w:rsidR="00921363" w:rsidRPr="00E3793D">
        <w:rPr>
          <w:rFonts w:ascii="Times New Roman" w:hAnsi="Times New Roman" w:cs="Times New Roman"/>
          <w:sz w:val="24"/>
          <w:szCs w:val="24"/>
        </w:rPr>
        <w:t>, low-risk offenders and those who can safely be reintegrated into society, women nearing the end of their sentences, pregnant or sick women, older women and women with disabilities</w:t>
      </w:r>
      <w:r w:rsidRPr="00E3793D">
        <w:rPr>
          <w:rFonts w:ascii="Times New Roman" w:hAnsi="Times New Roman" w:cs="Times New Roman"/>
          <w:sz w:val="24"/>
          <w:szCs w:val="24"/>
        </w:rPr>
        <w:t xml:space="preserve">. </w:t>
      </w:r>
      <w:r w:rsidR="00612152">
        <w:rPr>
          <w:rFonts w:ascii="Times New Roman" w:hAnsi="Times New Roman" w:cs="Times New Roman"/>
          <w:b/>
          <w:sz w:val="24"/>
          <w:szCs w:val="24"/>
        </w:rPr>
        <w:t>W</w:t>
      </w:r>
      <w:r w:rsidRPr="00E3793D">
        <w:rPr>
          <w:rFonts w:ascii="Times New Roman" w:hAnsi="Times New Roman" w:cs="Times New Roman"/>
          <w:b/>
          <w:sz w:val="24"/>
          <w:szCs w:val="24"/>
        </w:rPr>
        <w:t xml:space="preserve">omen </w:t>
      </w:r>
      <w:r w:rsidR="00921363" w:rsidRPr="00E3793D">
        <w:rPr>
          <w:rFonts w:ascii="Times New Roman" w:hAnsi="Times New Roman" w:cs="Times New Roman"/>
          <w:b/>
          <w:sz w:val="24"/>
          <w:szCs w:val="24"/>
        </w:rPr>
        <w:t xml:space="preserve">political </w:t>
      </w:r>
      <w:r w:rsidRPr="00E3793D">
        <w:rPr>
          <w:rFonts w:ascii="Times New Roman" w:hAnsi="Times New Roman" w:cs="Times New Roman"/>
          <w:b/>
          <w:sz w:val="24"/>
          <w:szCs w:val="24"/>
        </w:rPr>
        <w:t>prisoners</w:t>
      </w:r>
      <w:r w:rsidRPr="00E3793D">
        <w:rPr>
          <w:rFonts w:ascii="Times New Roman" w:hAnsi="Times New Roman" w:cs="Times New Roman"/>
          <w:sz w:val="24"/>
          <w:szCs w:val="24"/>
        </w:rPr>
        <w:t xml:space="preserve">, including </w:t>
      </w:r>
      <w:r w:rsidR="008064E2" w:rsidRPr="00E3793D">
        <w:rPr>
          <w:rFonts w:ascii="Times New Roman" w:hAnsi="Times New Roman" w:cs="Times New Roman"/>
          <w:b/>
          <w:sz w:val="24"/>
          <w:szCs w:val="24"/>
        </w:rPr>
        <w:t>women</w:t>
      </w:r>
      <w:r w:rsidR="008064E2" w:rsidRPr="00E3793D">
        <w:rPr>
          <w:rFonts w:ascii="Times New Roman" w:hAnsi="Times New Roman" w:cs="Times New Roman"/>
          <w:sz w:val="24"/>
          <w:szCs w:val="24"/>
        </w:rPr>
        <w:t xml:space="preserve"> </w:t>
      </w:r>
      <w:r w:rsidRPr="00E3793D">
        <w:rPr>
          <w:rFonts w:ascii="Times New Roman" w:hAnsi="Times New Roman" w:cs="Times New Roman"/>
          <w:b/>
          <w:sz w:val="24"/>
          <w:szCs w:val="24"/>
        </w:rPr>
        <w:t>human rights defenders</w:t>
      </w:r>
      <w:r w:rsidRPr="00E3793D">
        <w:rPr>
          <w:rFonts w:ascii="Times New Roman" w:hAnsi="Times New Roman" w:cs="Times New Roman"/>
          <w:sz w:val="24"/>
          <w:szCs w:val="24"/>
        </w:rPr>
        <w:t xml:space="preserve"> detained without sufficient legal basi</w:t>
      </w:r>
      <w:r w:rsidR="00612152">
        <w:rPr>
          <w:rFonts w:ascii="Times New Roman" w:hAnsi="Times New Roman" w:cs="Times New Roman"/>
          <w:sz w:val="24"/>
          <w:szCs w:val="24"/>
        </w:rPr>
        <w:t>s should be released</w:t>
      </w:r>
      <w:r w:rsidR="00E3793D" w:rsidRPr="00E3793D">
        <w:rPr>
          <w:rFonts w:ascii="Times New Roman" w:hAnsi="Times New Roman" w:cs="Times New Roman"/>
          <w:sz w:val="24"/>
          <w:szCs w:val="24"/>
        </w:rPr>
        <w:t>.</w:t>
      </w:r>
    </w:p>
    <w:p w14:paraId="1DFE03A7" w14:textId="77777777" w:rsidR="00486B12" w:rsidRPr="00486B12" w:rsidRDefault="00486B12" w:rsidP="00A04ED4">
      <w:pPr>
        <w:pStyle w:val="ListParagraph"/>
        <w:ind w:left="-142" w:right="-188"/>
        <w:jc w:val="both"/>
        <w:rPr>
          <w:rFonts w:ascii="Times New Roman" w:hAnsi="Times New Roman" w:cs="Times New Roman"/>
          <w:sz w:val="24"/>
          <w:szCs w:val="24"/>
        </w:rPr>
      </w:pPr>
    </w:p>
    <w:p w14:paraId="07A2F7E7" w14:textId="4A581371" w:rsidR="006113AE" w:rsidRDefault="00486B12" w:rsidP="00A04ED4">
      <w:pPr>
        <w:pStyle w:val="ListParagraph"/>
        <w:numPr>
          <w:ilvl w:val="0"/>
          <w:numId w:val="8"/>
        </w:numPr>
        <w:ind w:left="-142" w:right="-188"/>
        <w:jc w:val="both"/>
        <w:rPr>
          <w:rFonts w:ascii="Times New Roman" w:hAnsi="Times New Roman" w:cs="Times New Roman"/>
          <w:sz w:val="24"/>
          <w:szCs w:val="24"/>
        </w:rPr>
      </w:pPr>
      <w:r w:rsidRPr="00E3793D">
        <w:rPr>
          <w:rFonts w:ascii="Times New Roman" w:hAnsi="Times New Roman" w:cs="Times New Roman"/>
          <w:b/>
          <w:sz w:val="24"/>
          <w:szCs w:val="24"/>
        </w:rPr>
        <w:t>Protect women and girls in humanitarian settings and continue implement</w:t>
      </w:r>
      <w:r w:rsidR="003E70C3">
        <w:rPr>
          <w:rFonts w:ascii="Times New Roman" w:hAnsi="Times New Roman" w:cs="Times New Roman"/>
          <w:b/>
          <w:sz w:val="24"/>
          <w:szCs w:val="24"/>
        </w:rPr>
        <w:t>ing</w:t>
      </w:r>
      <w:r w:rsidRPr="00E3793D">
        <w:rPr>
          <w:rFonts w:ascii="Times New Roman" w:hAnsi="Times New Roman" w:cs="Times New Roman"/>
          <w:b/>
          <w:sz w:val="24"/>
          <w:szCs w:val="24"/>
        </w:rPr>
        <w:t xml:space="preserve"> the women, peace and security agenda.</w:t>
      </w:r>
      <w:r w:rsidRPr="00E3793D">
        <w:rPr>
          <w:rFonts w:ascii="Times New Roman" w:hAnsi="Times New Roman" w:cs="Times New Roman"/>
          <w:sz w:val="24"/>
          <w:szCs w:val="24"/>
        </w:rPr>
        <w:t xml:space="preserve"> States parties must adopt a rights-based approach and </w:t>
      </w:r>
      <w:r w:rsidR="008D4E95" w:rsidRPr="00E3793D">
        <w:rPr>
          <w:rFonts w:ascii="Times New Roman" w:hAnsi="Times New Roman" w:cs="Times New Roman"/>
          <w:sz w:val="24"/>
          <w:szCs w:val="24"/>
        </w:rPr>
        <w:t xml:space="preserve">undertake a </w:t>
      </w:r>
      <w:r w:rsidRPr="00E3793D">
        <w:rPr>
          <w:rFonts w:ascii="Times New Roman" w:hAnsi="Times New Roman" w:cs="Times New Roman"/>
          <w:sz w:val="24"/>
          <w:szCs w:val="24"/>
        </w:rPr>
        <w:t xml:space="preserve">gender-conflict analysis to protect women and girls in humanitarian settings and conflict situations. They must take remedial measures to reduce the risk of COVID-19 and counter disruptions of services </w:t>
      </w:r>
      <w:r w:rsidR="00B6562D" w:rsidRPr="00E3793D">
        <w:rPr>
          <w:rFonts w:ascii="Times New Roman" w:hAnsi="Times New Roman" w:cs="Times New Roman"/>
          <w:sz w:val="24"/>
          <w:szCs w:val="24"/>
        </w:rPr>
        <w:t>to prevent</w:t>
      </w:r>
      <w:r w:rsidRPr="00E3793D">
        <w:rPr>
          <w:rFonts w:ascii="Times New Roman" w:hAnsi="Times New Roman" w:cs="Times New Roman"/>
          <w:sz w:val="24"/>
          <w:szCs w:val="24"/>
        </w:rPr>
        <w:t xml:space="preserve"> avoidable maternal and child morbidity and mortality</w:t>
      </w:r>
      <w:r w:rsidR="00B6562D" w:rsidRPr="00E3793D">
        <w:rPr>
          <w:rFonts w:ascii="Times New Roman" w:hAnsi="Times New Roman" w:cs="Times New Roman"/>
          <w:sz w:val="24"/>
          <w:szCs w:val="24"/>
        </w:rPr>
        <w:t xml:space="preserve"> in humanitarian settings</w:t>
      </w:r>
      <w:r w:rsidR="00C97A0D" w:rsidRPr="00E3793D">
        <w:rPr>
          <w:rFonts w:ascii="Times New Roman" w:hAnsi="Times New Roman" w:cs="Times New Roman"/>
          <w:sz w:val="24"/>
          <w:szCs w:val="24"/>
        </w:rPr>
        <w:t>.</w:t>
      </w:r>
      <w:r w:rsidRPr="00E3793D">
        <w:rPr>
          <w:rFonts w:ascii="Times New Roman" w:hAnsi="Times New Roman" w:cs="Times New Roman"/>
          <w:sz w:val="24"/>
          <w:szCs w:val="24"/>
        </w:rPr>
        <w:t xml:space="preserve"> </w:t>
      </w:r>
    </w:p>
    <w:p w14:paraId="2D0B41E0" w14:textId="77777777" w:rsidR="006113AE" w:rsidRDefault="006113AE" w:rsidP="00A04ED4">
      <w:pPr>
        <w:pStyle w:val="ListParagraph"/>
        <w:ind w:left="-142" w:right="-188"/>
        <w:jc w:val="both"/>
        <w:rPr>
          <w:rFonts w:ascii="Times New Roman" w:hAnsi="Times New Roman" w:cs="Times New Roman"/>
          <w:sz w:val="24"/>
          <w:szCs w:val="24"/>
        </w:rPr>
      </w:pPr>
    </w:p>
    <w:p w14:paraId="606E8F5A" w14:textId="712985CD" w:rsidR="00E80DB3" w:rsidRPr="006113AE" w:rsidRDefault="0014585C" w:rsidP="00A04ED4">
      <w:pPr>
        <w:pStyle w:val="ListParagraph"/>
        <w:numPr>
          <w:ilvl w:val="0"/>
          <w:numId w:val="8"/>
        </w:numPr>
        <w:ind w:left="-142" w:right="-188"/>
        <w:jc w:val="both"/>
        <w:rPr>
          <w:rFonts w:ascii="Times New Roman" w:hAnsi="Times New Roman" w:cs="Times New Roman"/>
          <w:sz w:val="24"/>
          <w:szCs w:val="24"/>
        </w:rPr>
      </w:pPr>
      <w:r>
        <w:rPr>
          <w:rFonts w:ascii="Times New Roman" w:hAnsi="Times New Roman" w:cs="Times New Roman"/>
          <w:b/>
          <w:sz w:val="24"/>
          <w:szCs w:val="24"/>
        </w:rPr>
        <w:t>Strengthen</w:t>
      </w:r>
      <w:r w:rsidR="00B3726C" w:rsidRPr="006113AE">
        <w:rPr>
          <w:rFonts w:ascii="Times New Roman" w:hAnsi="Times New Roman" w:cs="Times New Roman"/>
          <w:b/>
          <w:sz w:val="24"/>
          <w:szCs w:val="24"/>
        </w:rPr>
        <w:t xml:space="preserve"> institutional response, dissemination of information and data collection: </w:t>
      </w:r>
      <w:r w:rsidR="00B3726C" w:rsidRPr="006113AE">
        <w:rPr>
          <w:rFonts w:ascii="Times New Roman" w:hAnsi="Times New Roman" w:cs="Times New Roman"/>
          <w:sz w:val="24"/>
          <w:szCs w:val="24"/>
        </w:rPr>
        <w:t xml:space="preserve">States parties should strengthen and coordinate national machineries to respond effectively to COVID-19. They should widely disseminate updated, scientifically accurate and transparent information on the gendered risks of COVID-19 and measures for available health and support services for women and girls. </w:t>
      </w:r>
      <w:r w:rsidR="00523B98">
        <w:rPr>
          <w:rFonts w:ascii="Times New Roman" w:hAnsi="Times New Roman" w:cs="Times New Roman"/>
          <w:sz w:val="24"/>
          <w:szCs w:val="24"/>
        </w:rPr>
        <w:t>Such information</w:t>
      </w:r>
      <w:r w:rsidR="00B3726C" w:rsidRPr="006113AE">
        <w:rPr>
          <w:rFonts w:ascii="Times New Roman" w:hAnsi="Times New Roman" w:cs="Times New Roman"/>
          <w:sz w:val="24"/>
          <w:szCs w:val="24"/>
        </w:rPr>
        <w:t xml:space="preserve"> should be available in plain and multiple languages and accessible formats, through all appropriate channels, including internet, social media, radio and text messages. In view of the post COVID-19 recovery path, States parties should collect accurate and comprehensive age</w:t>
      </w:r>
      <w:r w:rsidR="00523B98">
        <w:rPr>
          <w:rFonts w:ascii="Times New Roman" w:hAnsi="Times New Roman" w:cs="Times New Roman"/>
          <w:sz w:val="24"/>
          <w:szCs w:val="24"/>
        </w:rPr>
        <w:t>-</w:t>
      </w:r>
      <w:r w:rsidR="00B3726C" w:rsidRPr="006113AE">
        <w:rPr>
          <w:rFonts w:ascii="Times New Roman" w:hAnsi="Times New Roman" w:cs="Times New Roman"/>
          <w:sz w:val="24"/>
          <w:szCs w:val="24"/>
        </w:rPr>
        <w:t xml:space="preserve"> and sex-disaggregated data on the gendered impact of the health pandemic to facilitate informed and evidence-based policy m</w:t>
      </w:r>
      <w:r w:rsidR="00523B98">
        <w:rPr>
          <w:rFonts w:ascii="Times New Roman" w:hAnsi="Times New Roman" w:cs="Times New Roman"/>
          <w:sz w:val="24"/>
          <w:szCs w:val="24"/>
        </w:rPr>
        <w:t>aking regarding women and girls.</w:t>
      </w:r>
    </w:p>
    <w:sectPr w:rsidR="00E80DB3" w:rsidRPr="006113AE" w:rsidSect="00153BE6">
      <w:footerReference w:type="default" r:id="rId10"/>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BF5E" w14:textId="77777777" w:rsidR="00937141" w:rsidRDefault="00937141" w:rsidP="000B70A9">
      <w:pPr>
        <w:spacing w:after="0" w:line="240" w:lineRule="auto"/>
      </w:pPr>
      <w:r>
        <w:separator/>
      </w:r>
    </w:p>
  </w:endnote>
  <w:endnote w:type="continuationSeparator" w:id="0">
    <w:p w14:paraId="2EFB30A2" w14:textId="77777777" w:rsidR="00937141" w:rsidRDefault="00937141" w:rsidP="000B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0130"/>
      <w:docPartObj>
        <w:docPartGallery w:val="Page Numbers (Bottom of Page)"/>
        <w:docPartUnique/>
      </w:docPartObj>
    </w:sdtPr>
    <w:sdtEndPr/>
    <w:sdtContent>
      <w:sdt>
        <w:sdtPr>
          <w:id w:val="-1769616900"/>
          <w:docPartObj>
            <w:docPartGallery w:val="Page Numbers (Top of Page)"/>
            <w:docPartUnique/>
          </w:docPartObj>
        </w:sdtPr>
        <w:sdtEndPr/>
        <w:sdtContent>
          <w:p w14:paraId="7574A69D" w14:textId="77777777" w:rsidR="00153BE6" w:rsidRDefault="00153BE6">
            <w:pPr>
              <w:pStyle w:val="Footer"/>
              <w:jc w:val="right"/>
            </w:pPr>
          </w:p>
          <w:p w14:paraId="7C3E8E55" w14:textId="12073C92" w:rsidR="00A55379" w:rsidRDefault="00A55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29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99C">
              <w:rPr>
                <w:b/>
                <w:bCs/>
                <w:noProof/>
              </w:rPr>
              <w:t>3</w:t>
            </w:r>
            <w:r>
              <w:rPr>
                <w:b/>
                <w:bCs/>
                <w:sz w:val="24"/>
                <w:szCs w:val="24"/>
              </w:rPr>
              <w:fldChar w:fldCharType="end"/>
            </w:r>
          </w:p>
        </w:sdtContent>
      </w:sdt>
    </w:sdtContent>
  </w:sdt>
  <w:p w14:paraId="6BF77B9C" w14:textId="77777777" w:rsidR="00A55379" w:rsidRDefault="00A5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6B42" w14:textId="77777777" w:rsidR="00937141" w:rsidRDefault="00937141" w:rsidP="000B70A9">
      <w:pPr>
        <w:spacing w:after="0" w:line="240" w:lineRule="auto"/>
      </w:pPr>
      <w:r>
        <w:separator/>
      </w:r>
    </w:p>
  </w:footnote>
  <w:footnote w:type="continuationSeparator" w:id="0">
    <w:p w14:paraId="3EAD30F7" w14:textId="77777777" w:rsidR="00937141" w:rsidRDefault="00937141" w:rsidP="000B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741F"/>
    <w:multiLevelType w:val="hybridMultilevel"/>
    <w:tmpl w:val="16E49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C0827"/>
    <w:multiLevelType w:val="hybridMultilevel"/>
    <w:tmpl w:val="A656D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EB2E2F"/>
    <w:multiLevelType w:val="hybridMultilevel"/>
    <w:tmpl w:val="1AEE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A3847"/>
    <w:multiLevelType w:val="hybridMultilevel"/>
    <w:tmpl w:val="8EE6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72931"/>
    <w:multiLevelType w:val="hybridMultilevel"/>
    <w:tmpl w:val="FF2E1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00FDF"/>
    <w:multiLevelType w:val="multilevel"/>
    <w:tmpl w:val="042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B5496"/>
    <w:multiLevelType w:val="hybridMultilevel"/>
    <w:tmpl w:val="8F1A3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987E96"/>
    <w:multiLevelType w:val="hybridMultilevel"/>
    <w:tmpl w:val="05667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2859EF"/>
    <w:multiLevelType w:val="hybridMultilevel"/>
    <w:tmpl w:val="DFC05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5"/>
  </w:num>
  <w:num w:numId="6">
    <w:abstractNumId w:val="6"/>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B3"/>
    <w:rsid w:val="000207C3"/>
    <w:rsid w:val="00026B5A"/>
    <w:rsid w:val="000661E5"/>
    <w:rsid w:val="0007159D"/>
    <w:rsid w:val="00083255"/>
    <w:rsid w:val="000A45AF"/>
    <w:rsid w:val="000B1850"/>
    <w:rsid w:val="000B1A30"/>
    <w:rsid w:val="000B70A9"/>
    <w:rsid w:val="000D70FC"/>
    <w:rsid w:val="000E2299"/>
    <w:rsid w:val="000E6B4F"/>
    <w:rsid w:val="00106397"/>
    <w:rsid w:val="0012062F"/>
    <w:rsid w:val="00145703"/>
    <w:rsid w:val="0014585C"/>
    <w:rsid w:val="00153BE6"/>
    <w:rsid w:val="00185C7C"/>
    <w:rsid w:val="001872A4"/>
    <w:rsid w:val="00196D97"/>
    <w:rsid w:val="001B6855"/>
    <w:rsid w:val="001E0C6E"/>
    <w:rsid w:val="001E3FFA"/>
    <w:rsid w:val="001F0C85"/>
    <w:rsid w:val="001F179D"/>
    <w:rsid w:val="001F3A86"/>
    <w:rsid w:val="00200574"/>
    <w:rsid w:val="002038FF"/>
    <w:rsid w:val="00203BE0"/>
    <w:rsid w:val="002063F4"/>
    <w:rsid w:val="002255D6"/>
    <w:rsid w:val="00230A91"/>
    <w:rsid w:val="00230D30"/>
    <w:rsid w:val="0027365C"/>
    <w:rsid w:val="0028247D"/>
    <w:rsid w:val="002B069F"/>
    <w:rsid w:val="002B2968"/>
    <w:rsid w:val="002B7A44"/>
    <w:rsid w:val="002C7C0F"/>
    <w:rsid w:val="002E1207"/>
    <w:rsid w:val="002E2769"/>
    <w:rsid w:val="002E7217"/>
    <w:rsid w:val="002F06B2"/>
    <w:rsid w:val="00302884"/>
    <w:rsid w:val="0031036B"/>
    <w:rsid w:val="003360E1"/>
    <w:rsid w:val="003451C5"/>
    <w:rsid w:val="00352110"/>
    <w:rsid w:val="00354719"/>
    <w:rsid w:val="003626E5"/>
    <w:rsid w:val="003640D6"/>
    <w:rsid w:val="003736C4"/>
    <w:rsid w:val="00377661"/>
    <w:rsid w:val="00381794"/>
    <w:rsid w:val="00384A7C"/>
    <w:rsid w:val="003872C7"/>
    <w:rsid w:val="003937DB"/>
    <w:rsid w:val="003C6741"/>
    <w:rsid w:val="003D6C11"/>
    <w:rsid w:val="003E01E3"/>
    <w:rsid w:val="003E17FB"/>
    <w:rsid w:val="003E70C3"/>
    <w:rsid w:val="00420ABB"/>
    <w:rsid w:val="00430EE5"/>
    <w:rsid w:val="00460F24"/>
    <w:rsid w:val="004649AB"/>
    <w:rsid w:val="00475725"/>
    <w:rsid w:val="00477122"/>
    <w:rsid w:val="00486B12"/>
    <w:rsid w:val="004A6425"/>
    <w:rsid w:val="004B5D07"/>
    <w:rsid w:val="004D2D0C"/>
    <w:rsid w:val="004E1CA0"/>
    <w:rsid w:val="005128A8"/>
    <w:rsid w:val="00512DF8"/>
    <w:rsid w:val="00523B98"/>
    <w:rsid w:val="00526BC4"/>
    <w:rsid w:val="00575588"/>
    <w:rsid w:val="00586A2D"/>
    <w:rsid w:val="005A02DC"/>
    <w:rsid w:val="005A3DCA"/>
    <w:rsid w:val="005B4190"/>
    <w:rsid w:val="005C38E4"/>
    <w:rsid w:val="005E070C"/>
    <w:rsid w:val="005E27CC"/>
    <w:rsid w:val="005F7E1C"/>
    <w:rsid w:val="00607796"/>
    <w:rsid w:val="006113AE"/>
    <w:rsid w:val="00612152"/>
    <w:rsid w:val="006154BA"/>
    <w:rsid w:val="00620299"/>
    <w:rsid w:val="006314F9"/>
    <w:rsid w:val="006501FA"/>
    <w:rsid w:val="00665A56"/>
    <w:rsid w:val="0067299C"/>
    <w:rsid w:val="006771F7"/>
    <w:rsid w:val="00681687"/>
    <w:rsid w:val="006B5FDA"/>
    <w:rsid w:val="006C22F4"/>
    <w:rsid w:val="006E1AB5"/>
    <w:rsid w:val="006E7C09"/>
    <w:rsid w:val="006F76E3"/>
    <w:rsid w:val="006F799C"/>
    <w:rsid w:val="0071223E"/>
    <w:rsid w:val="00733265"/>
    <w:rsid w:val="00740577"/>
    <w:rsid w:val="00770A45"/>
    <w:rsid w:val="00781743"/>
    <w:rsid w:val="007863BF"/>
    <w:rsid w:val="007A0F65"/>
    <w:rsid w:val="007A63F3"/>
    <w:rsid w:val="007C5A9C"/>
    <w:rsid w:val="007C6A18"/>
    <w:rsid w:val="007F082F"/>
    <w:rsid w:val="007F3224"/>
    <w:rsid w:val="008064E2"/>
    <w:rsid w:val="00807F0E"/>
    <w:rsid w:val="0082026D"/>
    <w:rsid w:val="00824F87"/>
    <w:rsid w:val="00826256"/>
    <w:rsid w:val="00834166"/>
    <w:rsid w:val="0085514E"/>
    <w:rsid w:val="008557B6"/>
    <w:rsid w:val="008623C3"/>
    <w:rsid w:val="00871F2B"/>
    <w:rsid w:val="008836FE"/>
    <w:rsid w:val="00887B53"/>
    <w:rsid w:val="00890C3A"/>
    <w:rsid w:val="008A5992"/>
    <w:rsid w:val="008A671D"/>
    <w:rsid w:val="008A6883"/>
    <w:rsid w:val="008B41AD"/>
    <w:rsid w:val="008D4E95"/>
    <w:rsid w:val="008F335A"/>
    <w:rsid w:val="00904D9A"/>
    <w:rsid w:val="00905D59"/>
    <w:rsid w:val="00911F89"/>
    <w:rsid w:val="00913765"/>
    <w:rsid w:val="00921363"/>
    <w:rsid w:val="00931B84"/>
    <w:rsid w:val="00937141"/>
    <w:rsid w:val="009401DB"/>
    <w:rsid w:val="0094064A"/>
    <w:rsid w:val="00944607"/>
    <w:rsid w:val="0095101D"/>
    <w:rsid w:val="009874ED"/>
    <w:rsid w:val="009A0DB1"/>
    <w:rsid w:val="009B73DE"/>
    <w:rsid w:val="009C282B"/>
    <w:rsid w:val="009C3598"/>
    <w:rsid w:val="009D249B"/>
    <w:rsid w:val="009E1772"/>
    <w:rsid w:val="009E2E2A"/>
    <w:rsid w:val="009E72AE"/>
    <w:rsid w:val="009F3165"/>
    <w:rsid w:val="009F3721"/>
    <w:rsid w:val="00A04ED4"/>
    <w:rsid w:val="00A135CC"/>
    <w:rsid w:val="00A17499"/>
    <w:rsid w:val="00A21975"/>
    <w:rsid w:val="00A22A0A"/>
    <w:rsid w:val="00A3755F"/>
    <w:rsid w:val="00A46FF2"/>
    <w:rsid w:val="00A55379"/>
    <w:rsid w:val="00A66AED"/>
    <w:rsid w:val="00A70BF2"/>
    <w:rsid w:val="00A914E0"/>
    <w:rsid w:val="00A93265"/>
    <w:rsid w:val="00AB597A"/>
    <w:rsid w:val="00AB66D4"/>
    <w:rsid w:val="00AC6BE7"/>
    <w:rsid w:val="00AF09CC"/>
    <w:rsid w:val="00B001C9"/>
    <w:rsid w:val="00B3726C"/>
    <w:rsid w:val="00B46B1F"/>
    <w:rsid w:val="00B50034"/>
    <w:rsid w:val="00B50E63"/>
    <w:rsid w:val="00B5330A"/>
    <w:rsid w:val="00B6562D"/>
    <w:rsid w:val="00B725B9"/>
    <w:rsid w:val="00B82987"/>
    <w:rsid w:val="00B927F2"/>
    <w:rsid w:val="00BB6EA4"/>
    <w:rsid w:val="00BC64D2"/>
    <w:rsid w:val="00BD1E38"/>
    <w:rsid w:val="00C07780"/>
    <w:rsid w:val="00C422E0"/>
    <w:rsid w:val="00C42F50"/>
    <w:rsid w:val="00C467A5"/>
    <w:rsid w:val="00C56AC9"/>
    <w:rsid w:val="00C67EB3"/>
    <w:rsid w:val="00C7003B"/>
    <w:rsid w:val="00C775B0"/>
    <w:rsid w:val="00C96510"/>
    <w:rsid w:val="00C97A0D"/>
    <w:rsid w:val="00CA6E79"/>
    <w:rsid w:val="00CB0564"/>
    <w:rsid w:val="00CF7AF3"/>
    <w:rsid w:val="00D028A5"/>
    <w:rsid w:val="00D04577"/>
    <w:rsid w:val="00D07F2D"/>
    <w:rsid w:val="00D33498"/>
    <w:rsid w:val="00D34B4D"/>
    <w:rsid w:val="00D550B1"/>
    <w:rsid w:val="00D5523B"/>
    <w:rsid w:val="00D57B05"/>
    <w:rsid w:val="00D71F01"/>
    <w:rsid w:val="00D735D1"/>
    <w:rsid w:val="00D80173"/>
    <w:rsid w:val="00D8245F"/>
    <w:rsid w:val="00D94341"/>
    <w:rsid w:val="00D94489"/>
    <w:rsid w:val="00DA2337"/>
    <w:rsid w:val="00DA6E35"/>
    <w:rsid w:val="00DB58CF"/>
    <w:rsid w:val="00DC0581"/>
    <w:rsid w:val="00DD5D35"/>
    <w:rsid w:val="00DE7E8C"/>
    <w:rsid w:val="00DF6150"/>
    <w:rsid w:val="00E074D2"/>
    <w:rsid w:val="00E21FC8"/>
    <w:rsid w:val="00E3793D"/>
    <w:rsid w:val="00E4769C"/>
    <w:rsid w:val="00E65821"/>
    <w:rsid w:val="00E70815"/>
    <w:rsid w:val="00E80DB3"/>
    <w:rsid w:val="00E83043"/>
    <w:rsid w:val="00E9080D"/>
    <w:rsid w:val="00EA2E58"/>
    <w:rsid w:val="00EB1BBB"/>
    <w:rsid w:val="00EB55AF"/>
    <w:rsid w:val="00EB5FA0"/>
    <w:rsid w:val="00EC0E9B"/>
    <w:rsid w:val="00EC59FB"/>
    <w:rsid w:val="00ED2036"/>
    <w:rsid w:val="00ED5189"/>
    <w:rsid w:val="00F23D21"/>
    <w:rsid w:val="00F65C28"/>
    <w:rsid w:val="00F72E55"/>
    <w:rsid w:val="00F8655B"/>
    <w:rsid w:val="00F94F2E"/>
    <w:rsid w:val="00FA10EF"/>
    <w:rsid w:val="00FB49EC"/>
    <w:rsid w:val="00FC15A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4629"/>
  <w15:chartTrackingRefBased/>
  <w15:docId w15:val="{DC676C93-D7BF-4C5E-AF67-8D61A0E6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B3"/>
    <w:pPr>
      <w:spacing w:after="0" w:line="240" w:lineRule="auto"/>
      <w:ind w:left="720"/>
    </w:pPr>
    <w:rPr>
      <w:rFonts w:ascii="Calibri" w:hAnsi="Calibri" w:cs="Calibri"/>
    </w:rPr>
  </w:style>
  <w:style w:type="character" w:styleId="Hyperlink">
    <w:name w:val="Hyperlink"/>
    <w:basedOn w:val="DefaultParagraphFont"/>
    <w:uiPriority w:val="99"/>
    <w:unhideWhenUsed/>
    <w:rsid w:val="00BD1E38"/>
    <w:rPr>
      <w:color w:val="0563C1" w:themeColor="hyperlink"/>
      <w:u w:val="single"/>
    </w:rPr>
  </w:style>
  <w:style w:type="paragraph" w:styleId="BalloonText">
    <w:name w:val="Balloon Text"/>
    <w:basedOn w:val="Normal"/>
    <w:link w:val="BalloonTextChar"/>
    <w:uiPriority w:val="99"/>
    <w:semiHidden/>
    <w:unhideWhenUsed/>
    <w:rsid w:val="004B5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07"/>
    <w:rPr>
      <w:rFonts w:ascii="Segoe UI" w:hAnsi="Segoe UI" w:cs="Segoe UI"/>
      <w:sz w:val="18"/>
      <w:szCs w:val="18"/>
    </w:rPr>
  </w:style>
  <w:style w:type="character" w:styleId="CommentReference">
    <w:name w:val="annotation reference"/>
    <w:basedOn w:val="DefaultParagraphFont"/>
    <w:uiPriority w:val="99"/>
    <w:semiHidden/>
    <w:unhideWhenUsed/>
    <w:rsid w:val="00526BC4"/>
    <w:rPr>
      <w:sz w:val="16"/>
      <w:szCs w:val="16"/>
    </w:rPr>
  </w:style>
  <w:style w:type="paragraph" w:styleId="CommentText">
    <w:name w:val="annotation text"/>
    <w:basedOn w:val="Normal"/>
    <w:link w:val="CommentTextChar"/>
    <w:uiPriority w:val="99"/>
    <w:semiHidden/>
    <w:unhideWhenUsed/>
    <w:rsid w:val="00526BC4"/>
    <w:pPr>
      <w:spacing w:line="240" w:lineRule="auto"/>
    </w:pPr>
    <w:rPr>
      <w:sz w:val="20"/>
      <w:szCs w:val="20"/>
    </w:rPr>
  </w:style>
  <w:style w:type="character" w:customStyle="1" w:styleId="CommentTextChar">
    <w:name w:val="Comment Text Char"/>
    <w:basedOn w:val="DefaultParagraphFont"/>
    <w:link w:val="CommentText"/>
    <w:uiPriority w:val="99"/>
    <w:semiHidden/>
    <w:rsid w:val="00526BC4"/>
    <w:rPr>
      <w:sz w:val="20"/>
      <w:szCs w:val="20"/>
    </w:rPr>
  </w:style>
  <w:style w:type="paragraph" w:styleId="CommentSubject">
    <w:name w:val="annotation subject"/>
    <w:basedOn w:val="CommentText"/>
    <w:next w:val="CommentText"/>
    <w:link w:val="CommentSubjectChar"/>
    <w:uiPriority w:val="99"/>
    <w:semiHidden/>
    <w:unhideWhenUsed/>
    <w:rsid w:val="00526BC4"/>
    <w:rPr>
      <w:b/>
      <w:bCs/>
    </w:rPr>
  </w:style>
  <w:style w:type="character" w:customStyle="1" w:styleId="CommentSubjectChar">
    <w:name w:val="Comment Subject Char"/>
    <w:basedOn w:val="CommentTextChar"/>
    <w:link w:val="CommentSubject"/>
    <w:uiPriority w:val="99"/>
    <w:semiHidden/>
    <w:rsid w:val="00526BC4"/>
    <w:rPr>
      <w:b/>
      <w:bCs/>
      <w:sz w:val="20"/>
      <w:szCs w:val="20"/>
    </w:rPr>
  </w:style>
  <w:style w:type="paragraph" w:styleId="Header">
    <w:name w:val="header"/>
    <w:basedOn w:val="Normal"/>
    <w:link w:val="HeaderChar"/>
    <w:uiPriority w:val="99"/>
    <w:unhideWhenUsed/>
    <w:rsid w:val="000B7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0A9"/>
  </w:style>
  <w:style w:type="paragraph" w:styleId="Footer">
    <w:name w:val="footer"/>
    <w:basedOn w:val="Normal"/>
    <w:link w:val="FooterChar"/>
    <w:uiPriority w:val="99"/>
    <w:unhideWhenUsed/>
    <w:rsid w:val="000B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daw/pages/cedawindex.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NewsEvents/Pages/DisplayNews.aspx?NewsID=25742&amp;Lang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chr.org/Documents/Issues/Women/COVID-19_and_Womens_Human_Right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C846B4-75A2-4552-AFBA-0173314BA03D}"/>
</file>

<file path=customXml/itemProps2.xml><?xml version="1.0" encoding="utf-8"?>
<ds:datastoreItem xmlns:ds="http://schemas.openxmlformats.org/officeDocument/2006/customXml" ds:itemID="{1FE8FDFA-8809-4EE4-8C75-B00D56EF71F7}"/>
</file>

<file path=customXml/itemProps3.xml><?xml version="1.0" encoding="utf-8"?>
<ds:datastoreItem xmlns:ds="http://schemas.openxmlformats.org/officeDocument/2006/customXml" ds:itemID="{1A183C5E-AA48-4091-85B9-90FC29A59B54}"/>
</file>

<file path=docProps/app.xml><?xml version="1.0" encoding="utf-8"?>
<Properties xmlns="http://schemas.openxmlformats.org/officeDocument/2006/extended-properties" xmlns:vt="http://schemas.openxmlformats.org/officeDocument/2006/docPropsVTypes">
  <Template>Normal.dotm</Template>
  <TotalTime>0</TotalTime>
  <Pages>3</Pages>
  <Words>1782</Words>
  <Characters>9843</Characters>
  <Application>Microsoft Office Word</Application>
  <DocSecurity>0</DocSecurity>
  <Lines>169</Lines>
  <Paragraphs>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Antara</dc:creator>
  <cp:keywords/>
  <dc:description/>
  <cp:lastModifiedBy>SCHNEIDER Jakob</cp:lastModifiedBy>
  <cp:revision>2</cp:revision>
  <dcterms:created xsi:type="dcterms:W3CDTF">2020-04-22T13:06:00Z</dcterms:created>
  <dcterms:modified xsi:type="dcterms:W3CDTF">2020-04-22T13:06:00Z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