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AE12" w14:textId="34B053EA" w:rsidR="001E6378" w:rsidRPr="003B2195" w:rsidRDefault="001E6378" w:rsidP="001E6378">
      <w:pPr>
        <w:pStyle w:val="a3"/>
        <w:jc w:val="center"/>
        <w:rPr>
          <w:rFonts w:ascii="Times New Roman" w:hAnsi="Times New Roman" w:cs="Times New Roman"/>
          <w:b/>
        </w:rPr>
      </w:pPr>
      <w:r w:rsidRPr="003B2195">
        <w:rPr>
          <w:rFonts w:ascii="Times New Roman" w:hAnsi="Times New Roman" w:cs="Times New Roman"/>
          <w:b/>
        </w:rPr>
        <w:t>Committee on the Elimination of Discrimination against Women</w:t>
      </w:r>
    </w:p>
    <w:p w14:paraId="6B8FFEBD" w14:textId="77777777" w:rsidR="001E6378" w:rsidRPr="003B2195" w:rsidRDefault="001E6378" w:rsidP="001E6378">
      <w:pPr>
        <w:pStyle w:val="a3"/>
        <w:jc w:val="center"/>
        <w:rPr>
          <w:rFonts w:ascii="Times New Roman" w:hAnsi="Times New Roman" w:cs="Times New Roman"/>
          <w:b/>
          <w:sz w:val="22"/>
          <w:szCs w:val="22"/>
        </w:rPr>
      </w:pPr>
    </w:p>
    <w:p w14:paraId="0FADD776" w14:textId="79CA1AFE" w:rsidR="006C4311" w:rsidRPr="003B2195" w:rsidRDefault="00D563A4" w:rsidP="00AB5FA6">
      <w:pPr>
        <w:pStyle w:val="a3"/>
        <w:jc w:val="center"/>
        <w:rPr>
          <w:rFonts w:ascii="Times New Roman" w:hAnsi="Times New Roman" w:cs="Times New Roman"/>
          <w:b/>
          <w:sz w:val="28"/>
          <w:szCs w:val="28"/>
        </w:rPr>
      </w:pPr>
      <w:r w:rsidRPr="003B2195">
        <w:rPr>
          <w:rFonts w:ascii="Times New Roman" w:hAnsi="Times New Roman" w:cs="Times New Roman"/>
          <w:b/>
          <w:sz w:val="28"/>
          <w:szCs w:val="28"/>
        </w:rPr>
        <w:t>DRAFT</w:t>
      </w:r>
      <w:r w:rsidR="001E6378" w:rsidRPr="003B2195">
        <w:rPr>
          <w:rFonts w:ascii="Times New Roman" w:hAnsi="Times New Roman" w:cs="Times New Roman"/>
          <w:b/>
          <w:sz w:val="28"/>
          <w:szCs w:val="28"/>
        </w:rPr>
        <w:t xml:space="preserve"> General recommendation on Trafficking in </w:t>
      </w:r>
    </w:p>
    <w:p w14:paraId="57D49704" w14:textId="1B2F8CA2" w:rsidR="001E6378" w:rsidRPr="003B2195" w:rsidRDefault="001E6378" w:rsidP="00AB5FA6">
      <w:pPr>
        <w:pStyle w:val="a3"/>
        <w:jc w:val="center"/>
        <w:rPr>
          <w:rFonts w:ascii="Times New Roman" w:hAnsi="Times New Roman" w:cs="Times New Roman"/>
          <w:b/>
          <w:sz w:val="28"/>
          <w:szCs w:val="28"/>
        </w:rPr>
      </w:pPr>
      <w:r w:rsidRPr="003B2195">
        <w:rPr>
          <w:rFonts w:ascii="Times New Roman" w:hAnsi="Times New Roman" w:cs="Times New Roman"/>
          <w:b/>
          <w:sz w:val="28"/>
          <w:szCs w:val="28"/>
        </w:rPr>
        <w:t>Women and Girls in the Context of Global Migration</w:t>
      </w:r>
    </w:p>
    <w:p w14:paraId="400E6697" w14:textId="77777777" w:rsidR="006C77A1" w:rsidRPr="003B2195" w:rsidRDefault="006C77A1" w:rsidP="006C77A1">
      <w:pPr>
        <w:pStyle w:val="ab"/>
        <w:ind w:left="0"/>
        <w:jc w:val="both"/>
        <w:rPr>
          <w:rFonts w:ascii="Times New Roman" w:hAnsi="Times New Roman" w:cs="Times New Roman"/>
          <w:sz w:val="22"/>
          <w:szCs w:val="22"/>
        </w:rPr>
      </w:pPr>
    </w:p>
    <w:p w14:paraId="630309F7" w14:textId="6EBC8FED" w:rsidR="003B48F7" w:rsidRDefault="003B48F7" w:rsidP="006C77A1">
      <w:pPr>
        <w:pStyle w:val="ab"/>
        <w:ind w:left="0"/>
        <w:jc w:val="both"/>
        <w:rPr>
          <w:rFonts w:ascii="Times New Roman" w:hAnsi="Times New Roman" w:cs="Times New Roman"/>
          <w:sz w:val="22"/>
          <w:szCs w:val="22"/>
        </w:rPr>
      </w:pPr>
    </w:p>
    <w:p w14:paraId="67022BEF" w14:textId="51032585" w:rsidR="004C39BD" w:rsidRPr="003B2195" w:rsidRDefault="00FB0B76" w:rsidP="006C77A1">
      <w:pPr>
        <w:pStyle w:val="ab"/>
        <w:ind w:left="0"/>
        <w:jc w:val="both"/>
        <w:rPr>
          <w:rFonts w:ascii="Times New Roman" w:hAnsi="Times New Roman" w:cs="Times New Roman"/>
          <w:sz w:val="22"/>
          <w:szCs w:val="22"/>
        </w:rPr>
      </w:pPr>
      <w:r>
        <w:rPr>
          <w:noProof/>
        </w:rPr>
        <mc:AlternateContent>
          <mc:Choice Requires="wps">
            <w:drawing>
              <wp:anchor distT="0" distB="0" distL="114300" distR="114300" simplePos="0" relativeHeight="251659264" behindDoc="0" locked="0" layoutInCell="1" allowOverlap="1" wp14:anchorId="00C33065" wp14:editId="5B243455">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72C51D" w14:textId="77777777" w:rsidR="00FB0B76" w:rsidRDefault="00FB0B76" w:rsidP="006C77A1">
                            <w:pPr>
                              <w:pStyle w:val="ab"/>
                              <w:ind w:left="0"/>
                              <w:jc w:val="both"/>
                              <w:rPr>
                                <w:rFonts w:ascii="Times New Roman" w:hAnsi="Times New Roman" w:cs="Times New Roman"/>
                                <w:sz w:val="22"/>
                                <w:szCs w:val="22"/>
                              </w:rPr>
                            </w:pPr>
                          </w:p>
                          <w:p w14:paraId="3A00DC8D" w14:textId="77777777" w:rsidR="00FB0B76" w:rsidRPr="004C39BD" w:rsidRDefault="00FB0B76" w:rsidP="006C77A1">
                            <w:pPr>
                              <w:pStyle w:val="ab"/>
                              <w:ind w:left="0"/>
                              <w:jc w:val="both"/>
                              <w:rPr>
                                <w:rFonts w:ascii="Times New Roman" w:hAnsi="Times New Roman" w:cs="Times New Roman"/>
                                <w:b/>
                                <w:bCs/>
                                <w:color w:val="FF0000"/>
                                <w:sz w:val="22"/>
                                <w:szCs w:val="22"/>
                              </w:rPr>
                            </w:pPr>
                            <w:r w:rsidRPr="004C39BD">
                              <w:rPr>
                                <w:rFonts w:ascii="Times New Roman" w:hAnsi="Times New Roman" w:cs="Times New Roman" w:hint="eastAsia"/>
                                <w:b/>
                                <w:bCs/>
                                <w:color w:val="FF0000"/>
                                <w:sz w:val="22"/>
                                <w:szCs w:val="22"/>
                              </w:rPr>
                              <w:t>G</w:t>
                            </w:r>
                            <w:r w:rsidRPr="004C39BD">
                              <w:rPr>
                                <w:rFonts w:ascii="Times New Roman" w:hAnsi="Times New Roman" w:cs="Times New Roman"/>
                                <w:b/>
                                <w:bCs/>
                                <w:color w:val="FF0000"/>
                                <w:sz w:val="22"/>
                                <w:szCs w:val="22"/>
                              </w:rPr>
                              <w:t xml:space="preserve">eneral comments: </w:t>
                            </w:r>
                          </w:p>
                          <w:p w14:paraId="4E19E018" w14:textId="77777777" w:rsidR="00FB0B76" w:rsidRDefault="00FB0B76" w:rsidP="006C77A1">
                            <w:pPr>
                              <w:pStyle w:val="ab"/>
                              <w:ind w:left="0"/>
                              <w:jc w:val="both"/>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Facts and Recommendations are written under each sub-section, and I suggest that before each set of recommendations, insert one sentence noting that “the below is a set of recommendations”</w:t>
                            </w:r>
                          </w:p>
                          <w:p w14:paraId="51B6CE83" w14:textId="3EEA6E65" w:rsidR="00FB0B76" w:rsidRDefault="00FB0B76" w:rsidP="006C77A1">
                            <w:pPr>
                              <w:pStyle w:val="ab"/>
                              <w:ind w:left="0"/>
                              <w:jc w:val="both"/>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 xml:space="preserve">: Emphasis on commercial sexual exploration under the context of migration is weak. I suggest </w:t>
                            </w:r>
                            <w:proofErr w:type="gramStart"/>
                            <w:r>
                              <w:rPr>
                                <w:rFonts w:ascii="Times New Roman" w:hAnsi="Times New Roman" w:cs="Times New Roman"/>
                                <w:sz w:val="22"/>
                                <w:szCs w:val="22"/>
                              </w:rPr>
                              <w:t>to refer</w:t>
                            </w:r>
                            <w:proofErr w:type="gramEnd"/>
                            <w:r>
                              <w:rPr>
                                <w:rFonts w:ascii="Times New Roman" w:hAnsi="Times New Roman" w:cs="Times New Roman"/>
                                <w:sz w:val="22"/>
                                <w:szCs w:val="22"/>
                              </w:rPr>
                              <w:t xml:space="preserve"> to this including commercial sexual exploitation of children. </w:t>
                            </w:r>
                          </w:p>
                          <w:p w14:paraId="6D1D509A" w14:textId="16F89014" w:rsidR="00FB0B76" w:rsidRPr="00FB0B76" w:rsidRDefault="00FB0B76" w:rsidP="00FB0B76">
                            <w:pPr>
                              <w:rPr>
                                <w:rFonts w:ascii="Times New Roman" w:hAnsi="Times New Roman" w:cs="Times New Roman"/>
                                <w:sz w:val="22"/>
                                <w:szCs w:val="22"/>
                              </w:rPr>
                            </w:pPr>
                            <w:r w:rsidRPr="00FB0B76">
                              <w:rPr>
                                <w:rFonts w:ascii="Times New Roman" w:hAnsi="Times New Roman" w:cs="Times New Roman" w:hint="eastAsia"/>
                                <w:sz w:val="22"/>
                                <w:szCs w:val="22"/>
                              </w:rPr>
                              <w:t>C</w:t>
                            </w:r>
                            <w:r w:rsidRPr="00FB0B76">
                              <w:rPr>
                                <w:rFonts w:ascii="Times New Roman" w:hAnsi="Times New Roman" w:cs="Times New Roman"/>
                                <w:sz w:val="22"/>
                                <w:szCs w:val="22"/>
                              </w:rPr>
                              <w:t xml:space="preserve">: Impact from forth industry revolution is limited, how it interacts with global migration and increase risk of trafficking in women and girls. </w:t>
                            </w:r>
                          </w:p>
                          <w:p w14:paraId="58BBFD1F" w14:textId="77777777" w:rsidR="00FB0B76" w:rsidRPr="00A10487" w:rsidRDefault="00FB0B76" w:rsidP="00A10487">
                            <w:pPr>
                              <w:pStyle w:val="ab"/>
                              <w:rPr>
                                <w:rFonts w:ascii="Times New Roman" w:hAnsi="Times New Roman" w:cs="Times New Roman"/>
                                <w:sz w:val="22"/>
                                <w:szCs w:val="22"/>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0C33065"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" filled="f" strokeweight=".5pt">
                <v:fill o:detectmouseclick="t"/>
                <v:textbox style="mso-fit-shape-to-text:t" inset="5.85pt,.7pt,5.85pt,.7pt">
                  <w:txbxContent>
                    <w:p w14:paraId="5C72C51D" w14:textId="77777777" w:rsidR="00FB0B76" w:rsidRDefault="00FB0B76" w:rsidP="006C77A1">
                      <w:pPr>
                        <w:pStyle w:val="ab"/>
                        <w:ind w:left="0"/>
                        <w:jc w:val="both"/>
                        <w:rPr>
                          <w:rFonts w:ascii="Times New Roman" w:hAnsi="Times New Roman" w:cs="Times New Roman"/>
                          <w:sz w:val="22"/>
                          <w:szCs w:val="22"/>
                        </w:rPr>
                      </w:pPr>
                    </w:p>
                    <w:p w14:paraId="3A00DC8D" w14:textId="77777777" w:rsidR="00FB0B76" w:rsidRPr="004C39BD" w:rsidRDefault="00FB0B76" w:rsidP="006C77A1">
                      <w:pPr>
                        <w:pStyle w:val="ab"/>
                        <w:ind w:left="0"/>
                        <w:jc w:val="both"/>
                        <w:rPr>
                          <w:rFonts w:ascii="Times New Roman" w:hAnsi="Times New Roman" w:cs="Times New Roman"/>
                          <w:b/>
                          <w:bCs/>
                          <w:color w:val="FF0000"/>
                          <w:sz w:val="22"/>
                          <w:szCs w:val="22"/>
                        </w:rPr>
                      </w:pPr>
                      <w:r w:rsidRPr="004C39BD">
                        <w:rPr>
                          <w:rFonts w:ascii="Times New Roman" w:hAnsi="Times New Roman" w:cs="Times New Roman" w:hint="eastAsia"/>
                          <w:b/>
                          <w:bCs/>
                          <w:color w:val="FF0000"/>
                          <w:sz w:val="22"/>
                          <w:szCs w:val="22"/>
                        </w:rPr>
                        <w:t>G</w:t>
                      </w:r>
                      <w:r w:rsidRPr="004C39BD">
                        <w:rPr>
                          <w:rFonts w:ascii="Times New Roman" w:hAnsi="Times New Roman" w:cs="Times New Roman"/>
                          <w:b/>
                          <w:bCs/>
                          <w:color w:val="FF0000"/>
                          <w:sz w:val="22"/>
                          <w:szCs w:val="22"/>
                        </w:rPr>
                        <w:t xml:space="preserve">eneral comments: </w:t>
                      </w:r>
                    </w:p>
                    <w:p w14:paraId="4E19E018" w14:textId="77777777" w:rsidR="00FB0B76" w:rsidRDefault="00FB0B76" w:rsidP="006C77A1">
                      <w:pPr>
                        <w:pStyle w:val="ab"/>
                        <w:ind w:left="0"/>
                        <w:jc w:val="both"/>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Facts and Recommendations are written under each sub-section, and I suggest that before each set of recommendations, insert one sentence noting that “the below is a set of recommendations”</w:t>
                      </w:r>
                    </w:p>
                    <w:p w14:paraId="51B6CE83" w14:textId="3EEA6E65" w:rsidR="00FB0B76" w:rsidRDefault="00FB0B76" w:rsidP="006C77A1">
                      <w:pPr>
                        <w:pStyle w:val="ab"/>
                        <w:ind w:left="0"/>
                        <w:jc w:val="both"/>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 xml:space="preserve">: Emphasis on commercial sexual exploration under the context of migration is weak. I suggest </w:t>
                      </w:r>
                      <w:proofErr w:type="gramStart"/>
                      <w:r>
                        <w:rPr>
                          <w:rFonts w:ascii="Times New Roman" w:hAnsi="Times New Roman" w:cs="Times New Roman"/>
                          <w:sz w:val="22"/>
                          <w:szCs w:val="22"/>
                        </w:rPr>
                        <w:t>to refer</w:t>
                      </w:r>
                      <w:proofErr w:type="gramEnd"/>
                      <w:r>
                        <w:rPr>
                          <w:rFonts w:ascii="Times New Roman" w:hAnsi="Times New Roman" w:cs="Times New Roman"/>
                          <w:sz w:val="22"/>
                          <w:szCs w:val="22"/>
                        </w:rPr>
                        <w:t xml:space="preserve"> to this including commercial sexual exploitation of children. </w:t>
                      </w:r>
                    </w:p>
                    <w:p w14:paraId="6D1D509A" w14:textId="16F89014" w:rsidR="00FB0B76" w:rsidRPr="00FB0B76" w:rsidRDefault="00FB0B76" w:rsidP="00FB0B76">
                      <w:pPr>
                        <w:rPr>
                          <w:rFonts w:ascii="Times New Roman" w:hAnsi="Times New Roman" w:cs="Times New Roman"/>
                          <w:sz w:val="22"/>
                          <w:szCs w:val="22"/>
                        </w:rPr>
                      </w:pPr>
                      <w:r w:rsidRPr="00FB0B76">
                        <w:rPr>
                          <w:rFonts w:ascii="Times New Roman" w:hAnsi="Times New Roman" w:cs="Times New Roman" w:hint="eastAsia"/>
                          <w:sz w:val="22"/>
                          <w:szCs w:val="22"/>
                        </w:rPr>
                        <w:t>C</w:t>
                      </w:r>
                      <w:r w:rsidRPr="00FB0B76">
                        <w:rPr>
                          <w:rFonts w:ascii="Times New Roman" w:hAnsi="Times New Roman" w:cs="Times New Roman"/>
                          <w:sz w:val="22"/>
                          <w:szCs w:val="22"/>
                        </w:rPr>
                        <w:t xml:space="preserve">: Impact from forth industry revolution is limited, how it interacts with global migration and increase risk of trafficking in women and girls. </w:t>
                      </w:r>
                    </w:p>
                    <w:p w14:paraId="58BBFD1F" w14:textId="77777777" w:rsidR="00FB0B76" w:rsidRPr="00A10487" w:rsidRDefault="00FB0B76" w:rsidP="00A10487">
                      <w:pPr>
                        <w:pStyle w:val="ab"/>
                        <w:rPr>
                          <w:rFonts w:ascii="Times New Roman" w:hAnsi="Times New Roman" w:cs="Times New Roman"/>
                          <w:sz w:val="22"/>
                          <w:szCs w:val="22"/>
                        </w:rPr>
                      </w:pPr>
                    </w:p>
                  </w:txbxContent>
                </v:textbox>
                <w10:wrap type="square"/>
              </v:shape>
            </w:pict>
          </mc:Fallback>
        </mc:AlternateContent>
      </w:r>
    </w:p>
    <w:p w14:paraId="7972D063" w14:textId="6EAD017E" w:rsidR="008C0E9B" w:rsidRDefault="008C0E9B" w:rsidP="004E1C4F">
      <w:pPr>
        <w:pStyle w:val="ab"/>
        <w:ind w:left="0"/>
        <w:jc w:val="both"/>
        <w:rPr>
          <w:rFonts w:ascii="Times New Roman" w:hAnsi="Times New Roman" w:cs="Times New Roman"/>
          <w:sz w:val="22"/>
          <w:szCs w:val="22"/>
        </w:rPr>
      </w:pPr>
    </w:p>
    <w:p w14:paraId="7E1F3E00" w14:textId="534B2DB4" w:rsidR="004C39BD" w:rsidRDefault="004C39BD" w:rsidP="004E1C4F">
      <w:pPr>
        <w:pStyle w:val="ab"/>
        <w:ind w:left="0"/>
        <w:jc w:val="both"/>
        <w:rPr>
          <w:rFonts w:ascii="Times New Roman" w:hAnsi="Times New Roman" w:cs="Times New Roman"/>
          <w:sz w:val="22"/>
          <w:szCs w:val="22"/>
        </w:rPr>
      </w:pPr>
      <w:r>
        <w:rPr>
          <w:rFonts w:ascii="Times New Roman" w:hAnsi="Times New Roman" w:cs="Times New Roman"/>
          <w:sz w:val="22"/>
          <w:szCs w:val="22"/>
        </w:rPr>
        <w:t>Below is a set of suggestions for consideration, and each number refers to the paragraph of the draft GR.</w:t>
      </w:r>
    </w:p>
    <w:p w14:paraId="435D9735" w14:textId="787EB201" w:rsidR="004C39BD" w:rsidRDefault="004C39BD" w:rsidP="004E1C4F">
      <w:pPr>
        <w:pStyle w:val="ab"/>
        <w:ind w:left="0"/>
        <w:jc w:val="both"/>
        <w:rPr>
          <w:rFonts w:ascii="Times New Roman" w:hAnsi="Times New Roman" w:cs="Times New Roman"/>
          <w:sz w:val="22"/>
          <w:szCs w:val="22"/>
        </w:rPr>
      </w:pPr>
    </w:p>
    <w:p w14:paraId="2F7FDAD5" w14:textId="77777777" w:rsidR="004C39BD" w:rsidRPr="003B2195" w:rsidRDefault="004C39BD" w:rsidP="004E1C4F">
      <w:pPr>
        <w:pStyle w:val="ab"/>
        <w:ind w:left="0"/>
        <w:jc w:val="both"/>
        <w:rPr>
          <w:rFonts w:ascii="Times New Roman" w:hAnsi="Times New Roman" w:cs="Times New Roman"/>
          <w:sz w:val="22"/>
          <w:szCs w:val="22"/>
        </w:rPr>
      </w:pPr>
    </w:p>
    <w:p w14:paraId="243C8E50" w14:textId="5309C836" w:rsidR="00CC226E" w:rsidRDefault="00CC226E" w:rsidP="00C67801">
      <w:pPr>
        <w:pStyle w:val="ab"/>
        <w:numPr>
          <w:ilvl w:val="0"/>
          <w:numId w:val="1"/>
        </w:numPr>
        <w:jc w:val="both"/>
        <w:rPr>
          <w:rFonts w:ascii="Times New Roman" w:hAnsi="Times New Roman" w:cs="Times New Roman"/>
          <w:sz w:val="22"/>
          <w:szCs w:val="22"/>
        </w:rPr>
      </w:pPr>
      <w:r w:rsidRPr="004C39BD">
        <w:rPr>
          <w:rFonts w:ascii="Times New Roman" w:hAnsi="Times New Roman" w:cs="Times New Roman"/>
          <w:b/>
          <w:bCs/>
          <w:color w:val="FF0000"/>
          <w:sz w:val="22"/>
          <w:szCs w:val="22"/>
        </w:rPr>
        <w:t xml:space="preserve">Para </w:t>
      </w:r>
      <w:r w:rsidR="00F404A6" w:rsidRPr="004C39BD">
        <w:rPr>
          <w:rFonts w:ascii="Times New Roman" w:hAnsi="Times New Roman" w:cs="Times New Roman"/>
          <w:b/>
          <w:bCs/>
          <w:color w:val="FF0000"/>
          <w:sz w:val="22"/>
          <w:szCs w:val="22"/>
        </w:rPr>
        <w:t>2.</w:t>
      </w:r>
      <w:r w:rsidR="00F404A6" w:rsidRPr="003B2195">
        <w:rPr>
          <w:rFonts w:ascii="Times New Roman" w:hAnsi="Times New Roman" w:cs="Times New Roman"/>
          <w:sz w:val="22"/>
          <w:szCs w:val="22"/>
        </w:rPr>
        <w:tab/>
      </w:r>
      <w:r w:rsidR="00B96B1F" w:rsidRPr="003B2195">
        <w:rPr>
          <w:rFonts w:ascii="Times New Roman" w:hAnsi="Times New Roman" w:cs="Times New Roman"/>
          <w:sz w:val="22"/>
          <w:szCs w:val="22"/>
        </w:rPr>
        <w:t xml:space="preserve">According to </w:t>
      </w:r>
      <w:r w:rsidR="00C85F03" w:rsidRPr="003B2195">
        <w:rPr>
          <w:rFonts w:ascii="Times New Roman" w:hAnsi="Times New Roman" w:cs="Times New Roman"/>
          <w:sz w:val="22"/>
          <w:szCs w:val="22"/>
        </w:rPr>
        <w:t>the Committee on the Elimination of All Forms of Discrimination Against Women (the Committee)</w:t>
      </w:r>
      <w:r w:rsidR="006E3AE2" w:rsidRPr="003B2195">
        <w:rPr>
          <w:rFonts w:ascii="Times New Roman" w:hAnsi="Times New Roman" w:cs="Times New Roman"/>
          <w:sz w:val="22"/>
          <w:szCs w:val="22"/>
        </w:rPr>
        <w:t>, the phenomenon persists due to States parties</w:t>
      </w:r>
      <w:r w:rsidR="00A3289B"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w:t>
      </w:r>
      <w:r w:rsidR="00630209" w:rsidRPr="00CC226E">
        <w:rPr>
          <w:rFonts w:ascii="Times New Roman" w:hAnsi="Times New Roman" w:cs="Times New Roman"/>
          <w:color w:val="FF0000"/>
          <w:sz w:val="22"/>
          <w:szCs w:val="22"/>
        </w:rPr>
        <w:t>failure</w:t>
      </w:r>
      <w:r w:rsidR="00630209" w:rsidRPr="003B2195">
        <w:rPr>
          <w:rFonts w:ascii="Times New Roman" w:hAnsi="Times New Roman" w:cs="Times New Roman"/>
          <w:sz w:val="22"/>
          <w:szCs w:val="22"/>
        </w:rPr>
        <w:t xml:space="preserve"> to </w:t>
      </w:r>
      <w:r w:rsidR="00A43569" w:rsidRPr="003B2195">
        <w:rPr>
          <w:rFonts w:ascii="Times New Roman" w:hAnsi="Times New Roman" w:cs="Times New Roman"/>
          <w:sz w:val="22"/>
          <w:szCs w:val="22"/>
        </w:rPr>
        <w:t xml:space="preserve">effectively </w:t>
      </w:r>
      <w:r w:rsidR="006E3AE2" w:rsidRPr="003B2195">
        <w:rPr>
          <w:rFonts w:ascii="Times New Roman" w:hAnsi="Times New Roman" w:cs="Times New Roman"/>
          <w:sz w:val="22"/>
          <w:szCs w:val="22"/>
        </w:rPr>
        <w:t xml:space="preserve">address the root causes of </w:t>
      </w:r>
      <w:r w:rsidR="00935A4A" w:rsidRPr="003B2195">
        <w:rPr>
          <w:rFonts w:ascii="Times New Roman" w:hAnsi="Times New Roman" w:cs="Times New Roman"/>
          <w:sz w:val="22"/>
          <w:szCs w:val="22"/>
        </w:rPr>
        <w:t xml:space="preserve">trafficking in </w:t>
      </w:r>
      <w:r w:rsidR="006E3AE2" w:rsidRPr="003B2195">
        <w:rPr>
          <w:rFonts w:ascii="Times New Roman" w:hAnsi="Times New Roman" w:cs="Times New Roman"/>
          <w:sz w:val="22"/>
          <w:szCs w:val="22"/>
        </w:rPr>
        <w:t>women and girls</w:t>
      </w:r>
      <w:r w:rsidR="00A3289B" w:rsidRPr="003B2195">
        <w:rPr>
          <w:rFonts w:ascii="Times New Roman" w:hAnsi="Times New Roman" w:cs="Times New Roman"/>
          <w:sz w:val="22"/>
          <w:szCs w:val="22"/>
        </w:rPr>
        <w:t xml:space="preserve"> and </w:t>
      </w:r>
      <w:r w:rsidR="00192ECF" w:rsidRPr="003B2195">
        <w:rPr>
          <w:rFonts w:ascii="Times New Roman" w:hAnsi="Times New Roman" w:cs="Times New Roman"/>
          <w:sz w:val="22"/>
          <w:szCs w:val="22"/>
        </w:rPr>
        <w:t xml:space="preserve">to discourage the demand </w:t>
      </w:r>
      <w:r w:rsidR="00964E32" w:rsidRPr="003B2195">
        <w:rPr>
          <w:rFonts w:ascii="Times New Roman" w:hAnsi="Times New Roman" w:cs="Times New Roman"/>
          <w:sz w:val="22"/>
          <w:szCs w:val="22"/>
        </w:rPr>
        <w:t>that fosters the</w:t>
      </w:r>
      <w:r w:rsidR="00192ECF" w:rsidRPr="003B2195">
        <w:rPr>
          <w:rFonts w:ascii="Times New Roman" w:hAnsi="Times New Roman" w:cs="Times New Roman"/>
          <w:sz w:val="22"/>
          <w:szCs w:val="22"/>
        </w:rPr>
        <w:t xml:space="preserve"> exploitation of women and girls</w:t>
      </w:r>
      <w:r w:rsidR="00964E32" w:rsidRPr="003B2195">
        <w:rPr>
          <w:rFonts w:ascii="Times New Roman" w:hAnsi="Times New Roman" w:cs="Times New Roman"/>
          <w:sz w:val="22"/>
          <w:szCs w:val="22"/>
        </w:rPr>
        <w:t>, which</w:t>
      </w:r>
      <w:r w:rsidR="00192ECF" w:rsidRPr="003B2195">
        <w:rPr>
          <w:rFonts w:ascii="Times New Roman" w:hAnsi="Times New Roman" w:cs="Times New Roman"/>
          <w:sz w:val="22"/>
          <w:szCs w:val="22"/>
        </w:rPr>
        <w:t xml:space="preserve"> leads to trafficking.</w:t>
      </w:r>
      <w:r w:rsidR="00582BEC" w:rsidRPr="003B2195">
        <w:rPr>
          <w:rFonts w:ascii="Times New Roman" w:hAnsi="Times New Roman" w:cs="Times New Roman"/>
          <w:sz w:val="22"/>
          <w:szCs w:val="22"/>
        </w:rPr>
        <w:t xml:space="preserve"> </w:t>
      </w:r>
    </w:p>
    <w:p w14:paraId="3B5822BD" w14:textId="77777777" w:rsidR="00CC226E" w:rsidRDefault="00CC226E" w:rsidP="004E1C4F">
      <w:pPr>
        <w:pStyle w:val="ab"/>
        <w:ind w:left="0"/>
        <w:jc w:val="both"/>
        <w:rPr>
          <w:rFonts w:ascii="Times New Roman" w:hAnsi="Times New Roman" w:cs="Times New Roman"/>
          <w:sz w:val="22"/>
          <w:szCs w:val="22"/>
        </w:rPr>
      </w:pPr>
    </w:p>
    <w:p w14:paraId="1E28BFD2" w14:textId="395299C2" w:rsidR="00CC226E" w:rsidRDefault="00CC226E" w:rsidP="004E1C4F">
      <w:pPr>
        <w:pStyle w:val="ab"/>
        <w:ind w:left="0"/>
        <w:jc w:val="both"/>
        <w:rPr>
          <w:rFonts w:ascii="Times New Roman" w:hAnsi="Times New Roman" w:cs="Times New Roman"/>
          <w:b/>
          <w:bCs/>
          <w:sz w:val="22"/>
          <w:szCs w:val="22"/>
        </w:rPr>
      </w:pPr>
      <w:r w:rsidRPr="00CC226E">
        <w:rPr>
          <w:rFonts w:ascii="Times New Roman" w:hAnsi="Times New Roman" w:cs="Times New Roman" w:hint="eastAsia"/>
          <w:b/>
          <w:bCs/>
          <w:sz w:val="22"/>
          <w:szCs w:val="22"/>
        </w:rPr>
        <w:t>C</w:t>
      </w:r>
      <w:r w:rsidRPr="00CC226E">
        <w:rPr>
          <w:rFonts w:ascii="Times New Roman" w:hAnsi="Times New Roman" w:cs="Times New Roman"/>
          <w:b/>
          <w:bCs/>
          <w:sz w:val="22"/>
          <w:szCs w:val="22"/>
        </w:rPr>
        <w:t xml:space="preserve">omments: “Failure” is very strong term, and I believe Cambodian government has made its efforts to tackle the issues. I propose to change this term to </w:t>
      </w:r>
      <w:r w:rsidRPr="00CC226E">
        <w:rPr>
          <w:rFonts w:ascii="Times New Roman" w:hAnsi="Times New Roman" w:cs="Times New Roman"/>
          <w:b/>
          <w:bCs/>
          <w:color w:val="FF0000"/>
          <w:sz w:val="22"/>
          <w:szCs w:val="22"/>
        </w:rPr>
        <w:t>“limited efforts”</w:t>
      </w:r>
      <w:r w:rsidRPr="00CC226E">
        <w:rPr>
          <w:rFonts w:ascii="Times New Roman" w:hAnsi="Times New Roman" w:cs="Times New Roman"/>
          <w:b/>
          <w:bCs/>
          <w:sz w:val="22"/>
          <w:szCs w:val="22"/>
        </w:rPr>
        <w:t>.</w:t>
      </w:r>
    </w:p>
    <w:p w14:paraId="30E16EA9" w14:textId="77777777" w:rsidR="00CC226E" w:rsidRPr="00CC226E" w:rsidRDefault="00CC226E" w:rsidP="004E1C4F">
      <w:pPr>
        <w:pStyle w:val="ab"/>
        <w:ind w:left="0"/>
        <w:jc w:val="both"/>
        <w:rPr>
          <w:rFonts w:ascii="Times New Roman" w:hAnsi="Times New Roman" w:cs="Times New Roman"/>
          <w:b/>
          <w:bCs/>
          <w:sz w:val="22"/>
          <w:szCs w:val="22"/>
        </w:rPr>
      </w:pPr>
    </w:p>
    <w:p w14:paraId="014DE3B3" w14:textId="77777777" w:rsidR="00CC226E" w:rsidRDefault="00CC226E" w:rsidP="00C67801">
      <w:pPr>
        <w:pStyle w:val="ab"/>
        <w:numPr>
          <w:ilvl w:val="0"/>
          <w:numId w:val="1"/>
        </w:numPr>
        <w:jc w:val="both"/>
        <w:rPr>
          <w:rFonts w:ascii="Times New Roman" w:hAnsi="Times New Roman" w:cs="Times New Roman"/>
          <w:sz w:val="22"/>
          <w:szCs w:val="22"/>
        </w:rPr>
      </w:pPr>
      <w:r w:rsidRPr="004C39BD">
        <w:rPr>
          <w:rFonts w:ascii="Times New Roman" w:hAnsi="Times New Roman" w:cs="Times New Roman"/>
          <w:b/>
          <w:bCs/>
          <w:color w:val="FF0000"/>
          <w:sz w:val="22"/>
          <w:szCs w:val="22"/>
        </w:rPr>
        <w:t xml:space="preserve">Para 4: </w:t>
      </w:r>
      <w:r w:rsidR="00343136" w:rsidRPr="00CC226E">
        <w:rPr>
          <w:rFonts w:ascii="Times New Roman" w:hAnsi="Times New Roman" w:cs="Times New Roman"/>
          <w:sz w:val="22"/>
          <w:szCs w:val="22"/>
        </w:rPr>
        <w:t xml:space="preserve">The Committee </w:t>
      </w:r>
      <w:r w:rsidR="0049115A" w:rsidRPr="00CC226E">
        <w:rPr>
          <w:rFonts w:ascii="Times New Roman" w:hAnsi="Times New Roman" w:cs="Times New Roman"/>
          <w:sz w:val="22"/>
          <w:szCs w:val="22"/>
        </w:rPr>
        <w:t xml:space="preserve">appreciates </w:t>
      </w:r>
      <w:r w:rsidR="00343136" w:rsidRPr="00CC226E">
        <w:rPr>
          <w:rFonts w:ascii="Times New Roman" w:hAnsi="Times New Roman" w:cs="Times New Roman"/>
          <w:sz w:val="22"/>
          <w:szCs w:val="22"/>
        </w:rPr>
        <w:t xml:space="preserve">the regional-specific approaches required </w:t>
      </w:r>
      <w:r w:rsidR="0049115A" w:rsidRPr="00CC226E">
        <w:rPr>
          <w:rFonts w:ascii="Times New Roman" w:hAnsi="Times New Roman" w:cs="Times New Roman"/>
          <w:sz w:val="22"/>
          <w:szCs w:val="22"/>
        </w:rPr>
        <w:t>to</w:t>
      </w:r>
      <w:r w:rsidR="00343136" w:rsidRPr="00CC226E">
        <w:rPr>
          <w:rFonts w:ascii="Times New Roman" w:hAnsi="Times New Roman" w:cs="Times New Roman"/>
          <w:sz w:val="22"/>
          <w:szCs w:val="22"/>
        </w:rPr>
        <w:t xml:space="preserve"> address the forms of trafficking in w</w:t>
      </w:r>
      <w:r w:rsidR="000E3051" w:rsidRPr="00CC226E">
        <w:rPr>
          <w:rFonts w:ascii="Times New Roman" w:hAnsi="Times New Roman" w:cs="Times New Roman"/>
          <w:sz w:val="22"/>
          <w:szCs w:val="22"/>
        </w:rPr>
        <w:t>omen and girls across the globe.</w:t>
      </w:r>
      <w:r w:rsidR="00870326" w:rsidRPr="00CC226E">
        <w:rPr>
          <w:rFonts w:ascii="Times New Roman" w:hAnsi="Times New Roman" w:cs="Times New Roman"/>
          <w:sz w:val="22"/>
          <w:szCs w:val="22"/>
        </w:rPr>
        <w:t xml:space="preserve"> </w:t>
      </w:r>
    </w:p>
    <w:p w14:paraId="6B7B76E1" w14:textId="028D5818" w:rsidR="00064EE3" w:rsidRDefault="00064EE3" w:rsidP="00064EE3">
      <w:pPr>
        <w:jc w:val="both"/>
        <w:rPr>
          <w:rFonts w:ascii="Times New Roman" w:hAnsi="Times New Roman" w:cs="Times New Roman"/>
          <w:sz w:val="22"/>
          <w:szCs w:val="22"/>
        </w:rPr>
      </w:pPr>
    </w:p>
    <w:p w14:paraId="03794EFD" w14:textId="7C6FFFCE" w:rsidR="00CC226E" w:rsidRPr="00CC226E" w:rsidRDefault="00CC226E" w:rsidP="00064EE3">
      <w:pPr>
        <w:jc w:val="both"/>
        <w:rPr>
          <w:rFonts w:ascii="Times New Roman" w:hAnsi="Times New Roman" w:cs="Times New Roman"/>
          <w:b/>
          <w:bCs/>
          <w:sz w:val="22"/>
          <w:szCs w:val="22"/>
        </w:rPr>
      </w:pPr>
      <w:r w:rsidRPr="00CC226E">
        <w:rPr>
          <w:rFonts w:ascii="Times New Roman" w:hAnsi="Times New Roman" w:cs="Times New Roman" w:hint="eastAsia"/>
          <w:b/>
          <w:bCs/>
          <w:sz w:val="22"/>
          <w:szCs w:val="22"/>
        </w:rPr>
        <w:t>T</w:t>
      </w:r>
      <w:r w:rsidRPr="00CC226E">
        <w:rPr>
          <w:rFonts w:ascii="Times New Roman" w:hAnsi="Times New Roman" w:cs="Times New Roman"/>
          <w:b/>
          <w:bCs/>
          <w:sz w:val="22"/>
          <w:szCs w:val="22"/>
        </w:rPr>
        <w:t xml:space="preserve">here </w:t>
      </w:r>
      <w:proofErr w:type="gramStart"/>
      <w:r w:rsidRPr="00CC226E">
        <w:rPr>
          <w:rFonts w:ascii="Times New Roman" w:hAnsi="Times New Roman" w:cs="Times New Roman"/>
          <w:b/>
          <w:bCs/>
          <w:sz w:val="22"/>
          <w:szCs w:val="22"/>
        </w:rPr>
        <w:t>is</w:t>
      </w:r>
      <w:proofErr w:type="gramEnd"/>
      <w:r w:rsidRPr="00CC226E">
        <w:rPr>
          <w:rFonts w:ascii="Times New Roman" w:hAnsi="Times New Roman" w:cs="Times New Roman"/>
          <w:b/>
          <w:bCs/>
          <w:sz w:val="22"/>
          <w:szCs w:val="22"/>
        </w:rPr>
        <w:t xml:space="preserve"> not many regional-specific approaches to the issue. I suggest the Committee name some such initiative, including </w:t>
      </w:r>
      <w:r w:rsidRPr="00CC226E">
        <w:rPr>
          <w:rFonts w:ascii="Times New Roman" w:hAnsi="Times New Roman" w:cs="Times New Roman"/>
          <w:b/>
          <w:bCs/>
          <w:color w:val="FF0000"/>
          <w:sz w:val="22"/>
          <w:szCs w:val="22"/>
        </w:rPr>
        <w:t>“Great-Mekong reginal approach”.</w:t>
      </w:r>
    </w:p>
    <w:p w14:paraId="3089CEE2" w14:textId="31D2845A" w:rsidR="00CC226E" w:rsidRPr="00CC226E" w:rsidRDefault="00CC226E" w:rsidP="00064EE3">
      <w:pPr>
        <w:jc w:val="both"/>
        <w:rPr>
          <w:rFonts w:ascii="Times New Roman" w:hAnsi="Times New Roman" w:cs="Times New Roman"/>
          <w:b/>
          <w:bCs/>
          <w:sz w:val="22"/>
          <w:szCs w:val="22"/>
        </w:rPr>
      </w:pPr>
    </w:p>
    <w:p w14:paraId="584DB7DD" w14:textId="2A992156" w:rsidR="00064EE3" w:rsidRPr="00CC226E" w:rsidRDefault="00CC226E" w:rsidP="00C67801">
      <w:pPr>
        <w:pStyle w:val="ab"/>
        <w:numPr>
          <w:ilvl w:val="0"/>
          <w:numId w:val="1"/>
        </w:numPr>
        <w:jc w:val="both"/>
        <w:rPr>
          <w:rFonts w:ascii="Times New Roman" w:hAnsi="Times New Roman" w:cs="Times New Roman"/>
          <w:sz w:val="22"/>
          <w:szCs w:val="22"/>
        </w:rPr>
      </w:pPr>
      <w:r w:rsidRPr="004C39BD">
        <w:rPr>
          <w:rFonts w:ascii="Times New Roman" w:hAnsi="Times New Roman" w:cs="Times New Roman"/>
          <w:b/>
          <w:bCs/>
          <w:color w:val="FF0000"/>
          <w:sz w:val="22"/>
          <w:szCs w:val="22"/>
        </w:rPr>
        <w:t>Para 8</w:t>
      </w:r>
      <w:r w:rsidRPr="004C39BD">
        <w:rPr>
          <w:rFonts w:ascii="Times New Roman" w:hAnsi="Times New Roman" w:cs="Times New Roman" w:hint="eastAsia"/>
          <w:b/>
          <w:bCs/>
          <w:color w:val="FF0000"/>
          <w:sz w:val="22"/>
          <w:szCs w:val="22"/>
        </w:rPr>
        <w:t>;</w:t>
      </w:r>
      <w:r w:rsidRPr="004C39BD">
        <w:rPr>
          <w:rFonts w:ascii="Times New Roman" w:hAnsi="Times New Roman" w:cs="Times New Roman"/>
          <w:b/>
          <w:bCs/>
          <w:color w:val="FF0000"/>
          <w:sz w:val="22"/>
          <w:szCs w:val="22"/>
        </w:rPr>
        <w:t xml:space="preserve"> </w:t>
      </w:r>
      <w:r w:rsidR="00632D8E" w:rsidRPr="00CC226E">
        <w:rPr>
          <w:rFonts w:ascii="Times New Roman" w:hAnsi="Times New Roman" w:cs="Times New Roman"/>
          <w:sz w:val="22"/>
          <w:szCs w:val="22"/>
        </w:rPr>
        <w:t>T</w:t>
      </w:r>
      <w:r w:rsidR="005D1143" w:rsidRPr="00CC226E">
        <w:rPr>
          <w:rFonts w:ascii="Times New Roman" w:hAnsi="Times New Roman" w:cs="Times New Roman"/>
          <w:sz w:val="22"/>
          <w:szCs w:val="22"/>
        </w:rPr>
        <w:t xml:space="preserve">he </w:t>
      </w:r>
      <w:r w:rsidR="009A7342" w:rsidRPr="00CC226E">
        <w:rPr>
          <w:rFonts w:ascii="Times New Roman" w:hAnsi="Times New Roman" w:cs="Times New Roman"/>
          <w:sz w:val="22"/>
          <w:szCs w:val="22"/>
        </w:rPr>
        <w:t>Committee</w:t>
      </w:r>
      <w:r w:rsidR="00632D8E" w:rsidRPr="00CC226E">
        <w:rPr>
          <w:rFonts w:ascii="Times New Roman" w:hAnsi="Times New Roman" w:cs="Times New Roman"/>
          <w:sz w:val="22"/>
          <w:szCs w:val="22"/>
        </w:rPr>
        <w:t xml:space="preserve"> appreciates that the definition of </w:t>
      </w:r>
      <w:r w:rsidR="005D1143" w:rsidRPr="00CC226E">
        <w:rPr>
          <w:rFonts w:ascii="Times New Roman" w:hAnsi="Times New Roman" w:cs="Times New Roman"/>
          <w:sz w:val="22"/>
          <w:szCs w:val="22"/>
        </w:rPr>
        <w:t xml:space="preserve">trafficking </w:t>
      </w:r>
      <w:r w:rsidR="0074618F" w:rsidRPr="00CC226E">
        <w:rPr>
          <w:rFonts w:ascii="Times New Roman" w:hAnsi="Times New Roman" w:cs="Times New Roman"/>
          <w:sz w:val="22"/>
          <w:szCs w:val="22"/>
        </w:rPr>
        <w:t xml:space="preserve">in persons </w:t>
      </w:r>
      <w:r w:rsidR="005D1143" w:rsidRPr="00CC226E">
        <w:rPr>
          <w:rFonts w:ascii="Times New Roman" w:hAnsi="Times New Roman" w:cs="Times New Roman"/>
          <w:sz w:val="22"/>
          <w:szCs w:val="22"/>
        </w:rPr>
        <w:t xml:space="preserve">extends beyond situations where physical violence has been used or the victim’s personal liberty has been deprived. </w:t>
      </w:r>
      <w:r w:rsidR="0074618F" w:rsidRPr="00CC226E">
        <w:rPr>
          <w:rFonts w:ascii="Times New Roman" w:hAnsi="Times New Roman" w:cs="Times New Roman"/>
          <w:sz w:val="22"/>
          <w:szCs w:val="22"/>
        </w:rPr>
        <w:t xml:space="preserve">Particularly in the case of girls, trafficking is constituted simply when a trafficking act has been committing for the purpose of exploitation. </w:t>
      </w:r>
      <w:r w:rsidR="00B7470E" w:rsidRPr="00CC226E">
        <w:rPr>
          <w:rFonts w:ascii="Times New Roman" w:hAnsi="Times New Roman" w:cs="Times New Roman"/>
          <w:sz w:val="22"/>
          <w:szCs w:val="22"/>
        </w:rPr>
        <w:t>Its examination of States parties’ reports reveal that t</w:t>
      </w:r>
      <w:r w:rsidR="005D1143" w:rsidRPr="00CC226E">
        <w:rPr>
          <w:rFonts w:ascii="Times New Roman" w:hAnsi="Times New Roman" w:cs="Times New Roman"/>
          <w:sz w:val="22"/>
          <w:szCs w:val="22"/>
        </w:rPr>
        <w:t xml:space="preserve">he </w:t>
      </w:r>
      <w:r w:rsidR="00B25B9A" w:rsidRPr="00CC226E">
        <w:rPr>
          <w:rFonts w:ascii="Times New Roman" w:hAnsi="Times New Roman" w:cs="Times New Roman"/>
          <w:sz w:val="22"/>
          <w:szCs w:val="22"/>
        </w:rPr>
        <w:t>ab</w:t>
      </w:r>
      <w:r w:rsidR="005D1143" w:rsidRPr="00CC226E">
        <w:rPr>
          <w:rFonts w:ascii="Times New Roman" w:hAnsi="Times New Roman" w:cs="Times New Roman"/>
          <w:sz w:val="22"/>
          <w:szCs w:val="22"/>
        </w:rPr>
        <w:t>use of a position of vulnerability</w:t>
      </w:r>
      <w:r w:rsidR="0062013E" w:rsidRPr="00CC226E">
        <w:rPr>
          <w:rFonts w:ascii="Times New Roman" w:hAnsi="Times New Roman" w:cs="Times New Roman"/>
          <w:sz w:val="22"/>
          <w:szCs w:val="22"/>
        </w:rPr>
        <w:t>,</w:t>
      </w:r>
      <w:r w:rsidR="005D1143" w:rsidRPr="00CC226E">
        <w:rPr>
          <w:rFonts w:ascii="Times New Roman" w:hAnsi="Times New Roman" w:cs="Times New Roman"/>
          <w:sz w:val="22"/>
          <w:szCs w:val="22"/>
        </w:rPr>
        <w:t xml:space="preserve"> the abuse of power </w:t>
      </w:r>
      <w:r w:rsidR="0062013E" w:rsidRPr="00CC226E">
        <w:rPr>
          <w:rFonts w:ascii="Times New Roman" w:hAnsi="Times New Roman" w:cs="Times New Roman"/>
          <w:sz w:val="22"/>
          <w:szCs w:val="22"/>
        </w:rPr>
        <w:t xml:space="preserve">and the culture of impunity </w:t>
      </w:r>
      <w:r w:rsidR="005D1143" w:rsidRPr="00CC226E">
        <w:rPr>
          <w:rFonts w:ascii="Times New Roman" w:hAnsi="Times New Roman" w:cs="Times New Roman"/>
          <w:sz w:val="22"/>
          <w:szCs w:val="22"/>
        </w:rPr>
        <w:t xml:space="preserve">are the most common means </w:t>
      </w:r>
      <w:r w:rsidR="0074618F" w:rsidRPr="00CC226E">
        <w:rPr>
          <w:rFonts w:ascii="Times New Roman" w:hAnsi="Times New Roman" w:cs="Times New Roman"/>
          <w:sz w:val="22"/>
          <w:szCs w:val="22"/>
        </w:rPr>
        <w:t xml:space="preserve">used </w:t>
      </w:r>
      <w:r w:rsidR="005D1143" w:rsidRPr="00CC226E">
        <w:rPr>
          <w:rFonts w:ascii="Times New Roman" w:hAnsi="Times New Roman" w:cs="Times New Roman"/>
          <w:sz w:val="22"/>
          <w:szCs w:val="22"/>
        </w:rPr>
        <w:t xml:space="preserve">to commit </w:t>
      </w:r>
      <w:r w:rsidR="00EA5065" w:rsidRPr="00CC226E">
        <w:rPr>
          <w:rFonts w:ascii="Times New Roman" w:hAnsi="Times New Roman" w:cs="Times New Roman"/>
          <w:sz w:val="22"/>
          <w:szCs w:val="22"/>
        </w:rPr>
        <w:t>the trafficking crime,</w:t>
      </w:r>
      <w:r w:rsidR="005D1143" w:rsidRPr="00CC226E">
        <w:rPr>
          <w:rFonts w:ascii="Times New Roman" w:hAnsi="Times New Roman" w:cs="Times New Roman"/>
          <w:sz w:val="22"/>
          <w:szCs w:val="22"/>
        </w:rPr>
        <w:t xml:space="preserve"> </w:t>
      </w:r>
      <w:r w:rsidR="00B7470E" w:rsidRPr="00CC226E">
        <w:rPr>
          <w:rFonts w:ascii="Times New Roman" w:hAnsi="Times New Roman" w:cs="Times New Roman"/>
          <w:sz w:val="22"/>
          <w:szCs w:val="22"/>
        </w:rPr>
        <w:t>and that</w:t>
      </w:r>
      <w:r w:rsidR="00632D8E" w:rsidRPr="00CC226E">
        <w:rPr>
          <w:rFonts w:ascii="Times New Roman" w:hAnsi="Times New Roman" w:cs="Times New Roman"/>
          <w:sz w:val="22"/>
          <w:szCs w:val="22"/>
        </w:rPr>
        <w:t xml:space="preserve"> </w:t>
      </w:r>
      <w:r w:rsidR="005D1143" w:rsidRPr="00CC226E">
        <w:rPr>
          <w:rFonts w:ascii="Times New Roman" w:hAnsi="Times New Roman" w:cs="Times New Roman"/>
          <w:sz w:val="22"/>
          <w:szCs w:val="22"/>
        </w:rPr>
        <w:t xml:space="preserve">victims are </w:t>
      </w:r>
      <w:r w:rsidR="00632D8E" w:rsidRPr="00CC226E">
        <w:rPr>
          <w:rFonts w:ascii="Times New Roman" w:hAnsi="Times New Roman" w:cs="Times New Roman"/>
          <w:sz w:val="22"/>
          <w:szCs w:val="22"/>
        </w:rPr>
        <w:t xml:space="preserve">often </w:t>
      </w:r>
      <w:r w:rsidR="005D1143" w:rsidRPr="00CC226E">
        <w:rPr>
          <w:rFonts w:ascii="Times New Roman" w:hAnsi="Times New Roman" w:cs="Times New Roman"/>
          <w:sz w:val="22"/>
          <w:szCs w:val="22"/>
        </w:rPr>
        <w:t>subjected to multiple forms of exploitation</w:t>
      </w:r>
      <w:r w:rsidR="00B7470E" w:rsidRPr="00CC226E">
        <w:rPr>
          <w:rFonts w:ascii="Times New Roman" w:hAnsi="Times New Roman" w:cs="Times New Roman"/>
          <w:sz w:val="22"/>
          <w:szCs w:val="22"/>
        </w:rPr>
        <w:t xml:space="preserve"> such as in cases where women and girls are trafficked for </w:t>
      </w:r>
      <w:r w:rsidR="00632D8E" w:rsidRPr="00CC226E">
        <w:rPr>
          <w:rFonts w:ascii="Times New Roman" w:hAnsi="Times New Roman" w:cs="Times New Roman"/>
          <w:sz w:val="22"/>
          <w:szCs w:val="22"/>
        </w:rPr>
        <w:t>sham, forced</w:t>
      </w:r>
      <w:r w:rsidR="00530979" w:rsidRPr="00CC226E">
        <w:rPr>
          <w:rFonts w:ascii="Times New Roman" w:hAnsi="Times New Roman" w:cs="Times New Roman"/>
          <w:sz w:val="22"/>
          <w:szCs w:val="22"/>
        </w:rPr>
        <w:t>, child</w:t>
      </w:r>
      <w:r w:rsidR="0065639A" w:rsidRPr="00CC226E">
        <w:rPr>
          <w:rFonts w:ascii="Times New Roman" w:hAnsi="Times New Roman" w:cs="Times New Roman"/>
          <w:sz w:val="22"/>
          <w:szCs w:val="22"/>
        </w:rPr>
        <w:t>/early</w:t>
      </w:r>
      <w:r w:rsidR="00632D8E" w:rsidRPr="00CC226E">
        <w:rPr>
          <w:rFonts w:ascii="Times New Roman" w:hAnsi="Times New Roman" w:cs="Times New Roman"/>
          <w:sz w:val="22"/>
          <w:szCs w:val="22"/>
        </w:rPr>
        <w:t xml:space="preserve"> and/or servile marriage</w:t>
      </w:r>
      <w:r w:rsidR="00773999" w:rsidRPr="00CC226E">
        <w:rPr>
          <w:rFonts w:ascii="Times New Roman" w:hAnsi="Times New Roman" w:cs="Times New Roman"/>
          <w:sz w:val="22"/>
          <w:szCs w:val="22"/>
        </w:rPr>
        <w:t>, as well as for</w:t>
      </w:r>
      <w:r w:rsidR="00632D8E" w:rsidRPr="00CC226E">
        <w:rPr>
          <w:rFonts w:ascii="Times New Roman" w:hAnsi="Times New Roman" w:cs="Times New Roman"/>
          <w:sz w:val="22"/>
          <w:szCs w:val="22"/>
        </w:rPr>
        <w:t xml:space="preserve"> </w:t>
      </w:r>
      <w:r w:rsidR="00B12F1E" w:rsidRPr="00CC226E">
        <w:rPr>
          <w:rFonts w:ascii="Times New Roman" w:hAnsi="Times New Roman" w:cs="Times New Roman"/>
          <w:color w:val="FF0000"/>
          <w:sz w:val="22"/>
          <w:szCs w:val="22"/>
        </w:rPr>
        <w:t>sexual exploitation</w:t>
      </w:r>
      <w:r w:rsidR="00B12F1E" w:rsidRPr="00CC226E">
        <w:rPr>
          <w:rFonts w:ascii="Times New Roman" w:hAnsi="Times New Roman" w:cs="Times New Roman"/>
          <w:sz w:val="22"/>
          <w:szCs w:val="22"/>
        </w:rPr>
        <w:t>,</w:t>
      </w:r>
      <w:r w:rsidR="00773999" w:rsidRPr="00CC226E">
        <w:rPr>
          <w:rFonts w:ascii="Times New Roman" w:hAnsi="Times New Roman" w:cs="Times New Roman"/>
          <w:sz w:val="22"/>
          <w:szCs w:val="22"/>
        </w:rPr>
        <w:t xml:space="preserve"> </w:t>
      </w:r>
      <w:r w:rsidR="00174A52" w:rsidRPr="00CC226E">
        <w:rPr>
          <w:rFonts w:ascii="Times New Roman" w:hAnsi="Times New Roman" w:cs="Times New Roman"/>
          <w:sz w:val="22"/>
          <w:szCs w:val="22"/>
        </w:rPr>
        <w:t xml:space="preserve">forced </w:t>
      </w:r>
      <w:proofErr w:type="spellStart"/>
      <w:r w:rsidR="00773999" w:rsidRPr="00CC226E">
        <w:rPr>
          <w:rFonts w:ascii="Times New Roman" w:hAnsi="Times New Roman" w:cs="Times New Roman"/>
          <w:sz w:val="22"/>
          <w:szCs w:val="22"/>
        </w:rPr>
        <w:t>labour</w:t>
      </w:r>
      <w:proofErr w:type="spellEnd"/>
      <w:r w:rsidR="00773999" w:rsidRPr="00CC226E">
        <w:rPr>
          <w:rFonts w:ascii="Times New Roman" w:hAnsi="Times New Roman" w:cs="Times New Roman"/>
          <w:sz w:val="22"/>
          <w:szCs w:val="22"/>
        </w:rPr>
        <w:t xml:space="preserve"> and </w:t>
      </w:r>
      <w:r w:rsidR="00FF30D9" w:rsidRPr="00CC226E">
        <w:rPr>
          <w:rFonts w:ascii="Times New Roman" w:hAnsi="Times New Roman" w:cs="Times New Roman"/>
          <w:sz w:val="22"/>
          <w:szCs w:val="22"/>
        </w:rPr>
        <w:t>domestic servitud</w:t>
      </w:r>
      <w:r w:rsidR="00206302">
        <w:rPr>
          <w:rFonts w:ascii="Times New Roman" w:hAnsi="Times New Roman" w:cs="Times New Roman"/>
          <w:sz w:val="22"/>
          <w:szCs w:val="22"/>
        </w:rPr>
        <w:t>e</w:t>
      </w:r>
      <w:r w:rsidR="00773999" w:rsidRPr="00CC226E">
        <w:rPr>
          <w:rFonts w:ascii="Times New Roman" w:hAnsi="Times New Roman" w:cs="Times New Roman"/>
          <w:sz w:val="22"/>
          <w:szCs w:val="22"/>
        </w:rPr>
        <w:t>.</w:t>
      </w:r>
    </w:p>
    <w:p w14:paraId="56BD9D40" w14:textId="10C89151" w:rsidR="0062013E" w:rsidRDefault="0062013E" w:rsidP="00AB5FA6">
      <w:pPr>
        <w:pStyle w:val="ab"/>
        <w:ind w:left="0"/>
        <w:jc w:val="both"/>
        <w:rPr>
          <w:rFonts w:ascii="Times New Roman" w:hAnsi="Times New Roman" w:cs="Times New Roman"/>
          <w:sz w:val="22"/>
          <w:szCs w:val="22"/>
        </w:rPr>
      </w:pPr>
    </w:p>
    <w:p w14:paraId="797B8087" w14:textId="29DF2327" w:rsidR="00CC226E" w:rsidRPr="00CC226E" w:rsidRDefault="00CC226E" w:rsidP="00AB5FA6">
      <w:pPr>
        <w:pStyle w:val="ab"/>
        <w:ind w:left="0"/>
        <w:jc w:val="both"/>
        <w:rPr>
          <w:rFonts w:ascii="Times New Roman" w:hAnsi="Times New Roman" w:cs="Times New Roman"/>
          <w:b/>
          <w:bCs/>
          <w:sz w:val="22"/>
          <w:szCs w:val="22"/>
        </w:rPr>
      </w:pPr>
      <w:r w:rsidRPr="00CC226E">
        <w:rPr>
          <w:rFonts w:ascii="Times New Roman" w:hAnsi="Times New Roman" w:cs="Times New Roman" w:hint="eastAsia"/>
          <w:b/>
          <w:bCs/>
          <w:sz w:val="22"/>
          <w:szCs w:val="22"/>
        </w:rPr>
        <w:t>I</w:t>
      </w:r>
      <w:r w:rsidRPr="00CC226E">
        <w:rPr>
          <w:rFonts w:ascii="Times New Roman" w:hAnsi="Times New Roman" w:cs="Times New Roman"/>
          <w:b/>
          <w:bCs/>
          <w:sz w:val="22"/>
          <w:szCs w:val="22"/>
        </w:rPr>
        <w:t xml:space="preserve"> suggest </w:t>
      </w:r>
      <w:proofErr w:type="gramStart"/>
      <w:r w:rsidRPr="00CC226E">
        <w:rPr>
          <w:rFonts w:ascii="Times New Roman" w:hAnsi="Times New Roman" w:cs="Times New Roman"/>
          <w:b/>
          <w:bCs/>
          <w:sz w:val="22"/>
          <w:szCs w:val="22"/>
        </w:rPr>
        <w:t>to add</w:t>
      </w:r>
      <w:proofErr w:type="gramEnd"/>
      <w:r w:rsidRPr="00CC226E">
        <w:rPr>
          <w:rFonts w:ascii="Times New Roman" w:hAnsi="Times New Roman" w:cs="Times New Roman"/>
          <w:b/>
          <w:bCs/>
          <w:sz w:val="22"/>
          <w:szCs w:val="22"/>
        </w:rPr>
        <w:t xml:space="preserve"> “Commercial” and change sexual exploitation to </w:t>
      </w:r>
      <w:r w:rsidRPr="00CC226E">
        <w:rPr>
          <w:rFonts w:ascii="Times New Roman" w:hAnsi="Times New Roman" w:cs="Times New Roman"/>
          <w:b/>
          <w:bCs/>
          <w:color w:val="FF0000"/>
          <w:sz w:val="22"/>
          <w:szCs w:val="22"/>
        </w:rPr>
        <w:t xml:space="preserve">“Commercial sexual exploitation” </w:t>
      </w:r>
    </w:p>
    <w:p w14:paraId="0C611497" w14:textId="77777777" w:rsidR="00CC226E" w:rsidRPr="003B2195" w:rsidRDefault="00CC226E" w:rsidP="00AB5FA6">
      <w:pPr>
        <w:pStyle w:val="ab"/>
        <w:ind w:left="0"/>
        <w:jc w:val="both"/>
        <w:rPr>
          <w:rFonts w:ascii="Times New Roman" w:hAnsi="Times New Roman" w:cs="Times New Roman"/>
          <w:sz w:val="22"/>
          <w:szCs w:val="22"/>
        </w:rPr>
      </w:pPr>
    </w:p>
    <w:p w14:paraId="0F227B1A" w14:textId="24DA1CB3" w:rsidR="00CC226E" w:rsidRPr="00CC226E" w:rsidRDefault="00CC226E" w:rsidP="00C67801">
      <w:pPr>
        <w:pStyle w:val="ab"/>
        <w:numPr>
          <w:ilvl w:val="0"/>
          <w:numId w:val="1"/>
        </w:numPr>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 xml:space="preserve">Para </w:t>
      </w:r>
      <w:proofErr w:type="gramStart"/>
      <w:r w:rsidRPr="004C39BD">
        <w:rPr>
          <w:rFonts w:ascii="Times New Roman" w:hAnsi="Times New Roman" w:cs="Times New Roman"/>
          <w:b/>
          <w:bCs/>
          <w:color w:val="FF0000"/>
          <w:sz w:val="22"/>
          <w:szCs w:val="22"/>
        </w:rPr>
        <w:t>12 :</w:t>
      </w:r>
      <w:proofErr w:type="gramEnd"/>
      <w:r w:rsidRPr="00CC226E">
        <w:rPr>
          <w:rFonts w:ascii="Times New Roman" w:hAnsi="Times New Roman" w:cs="Times New Roman"/>
          <w:sz w:val="22"/>
          <w:szCs w:val="22"/>
        </w:rPr>
        <w:t xml:space="preserve"> </w:t>
      </w:r>
      <w:r w:rsidR="0072067C" w:rsidRPr="00CC226E">
        <w:rPr>
          <w:rFonts w:ascii="Times New Roman" w:hAnsi="Times New Roman" w:cs="Times New Roman"/>
          <w:sz w:val="22"/>
          <w:szCs w:val="22"/>
        </w:rPr>
        <w:t>According to the United Nations Office on Drugs and Crime, o</w:t>
      </w:r>
      <w:r w:rsidR="00FD3419" w:rsidRPr="00CC226E">
        <w:rPr>
          <w:rFonts w:ascii="Times New Roman" w:hAnsi="Times New Roman" w:cs="Times New Roman"/>
          <w:sz w:val="22"/>
          <w:szCs w:val="22"/>
        </w:rPr>
        <w:t xml:space="preserve">f all the trafficking victims detected in 2016, women and girls made up: </w:t>
      </w:r>
      <w:r w:rsidR="0001199C" w:rsidRPr="00CC226E">
        <w:rPr>
          <w:rFonts w:ascii="Times New Roman" w:hAnsi="Times New Roman" w:cs="Times New Roman"/>
          <w:sz w:val="22"/>
          <w:szCs w:val="22"/>
        </w:rPr>
        <w:t>94</w:t>
      </w:r>
      <w:r w:rsidR="00FD3419" w:rsidRPr="00CC226E">
        <w:rPr>
          <w:rFonts w:ascii="Times New Roman" w:hAnsi="Times New Roman" w:cs="Times New Roman"/>
          <w:sz w:val="22"/>
          <w:szCs w:val="22"/>
        </w:rPr>
        <w:t xml:space="preserve">% of </w:t>
      </w:r>
      <w:r w:rsidR="002C5F41" w:rsidRPr="00CC226E">
        <w:rPr>
          <w:rFonts w:ascii="Times New Roman" w:hAnsi="Times New Roman" w:cs="Times New Roman"/>
          <w:sz w:val="22"/>
          <w:szCs w:val="22"/>
        </w:rPr>
        <w:t>those</w:t>
      </w:r>
      <w:r w:rsidR="00FD3419" w:rsidRPr="00CC226E">
        <w:rPr>
          <w:rFonts w:ascii="Times New Roman" w:hAnsi="Times New Roman" w:cs="Times New Roman"/>
          <w:sz w:val="22"/>
          <w:szCs w:val="22"/>
        </w:rPr>
        <w:t xml:space="preserve"> trafficked for sexual exploitation; 3</w:t>
      </w:r>
      <w:r w:rsidR="0001199C" w:rsidRPr="00CC226E">
        <w:rPr>
          <w:rFonts w:ascii="Times New Roman" w:hAnsi="Times New Roman" w:cs="Times New Roman"/>
          <w:sz w:val="22"/>
          <w:szCs w:val="22"/>
        </w:rPr>
        <w:t>5</w:t>
      </w:r>
      <w:r w:rsidR="00FD3419" w:rsidRPr="00CC226E">
        <w:rPr>
          <w:rFonts w:ascii="Times New Roman" w:hAnsi="Times New Roman" w:cs="Times New Roman"/>
          <w:sz w:val="22"/>
          <w:szCs w:val="22"/>
        </w:rPr>
        <w:t xml:space="preserve">% of </w:t>
      </w:r>
      <w:r w:rsidR="002C5F41" w:rsidRPr="00CC226E">
        <w:rPr>
          <w:rFonts w:ascii="Times New Roman" w:hAnsi="Times New Roman" w:cs="Times New Roman"/>
          <w:sz w:val="22"/>
          <w:szCs w:val="22"/>
        </w:rPr>
        <w:t>those</w:t>
      </w:r>
      <w:r w:rsidR="00FD3419" w:rsidRPr="00CC226E">
        <w:rPr>
          <w:rFonts w:ascii="Times New Roman" w:hAnsi="Times New Roman" w:cs="Times New Roman"/>
          <w:sz w:val="22"/>
          <w:szCs w:val="22"/>
        </w:rPr>
        <w:t xml:space="preserve"> trafficked for forced </w:t>
      </w:r>
      <w:proofErr w:type="spellStart"/>
      <w:r w:rsidR="00FD3419" w:rsidRPr="00CC226E">
        <w:rPr>
          <w:rFonts w:ascii="Times New Roman" w:hAnsi="Times New Roman" w:cs="Times New Roman"/>
          <w:sz w:val="22"/>
          <w:szCs w:val="22"/>
        </w:rPr>
        <w:t>labour</w:t>
      </w:r>
      <w:proofErr w:type="spellEnd"/>
      <w:r w:rsidR="00FD3419" w:rsidRPr="00CC226E">
        <w:rPr>
          <w:rFonts w:ascii="Times New Roman" w:hAnsi="Times New Roman" w:cs="Times New Roman"/>
          <w:sz w:val="22"/>
          <w:szCs w:val="22"/>
        </w:rPr>
        <w:t xml:space="preserve">; and </w:t>
      </w:r>
      <w:r w:rsidR="0001199C" w:rsidRPr="00CC226E">
        <w:rPr>
          <w:rFonts w:ascii="Times New Roman" w:hAnsi="Times New Roman" w:cs="Times New Roman"/>
          <w:sz w:val="22"/>
          <w:szCs w:val="22"/>
        </w:rPr>
        <w:t>57</w:t>
      </w:r>
      <w:r w:rsidR="00FD3419" w:rsidRPr="00CC226E">
        <w:rPr>
          <w:rFonts w:ascii="Times New Roman" w:hAnsi="Times New Roman" w:cs="Times New Roman"/>
          <w:sz w:val="22"/>
          <w:szCs w:val="22"/>
        </w:rPr>
        <w:t xml:space="preserve">% of </w:t>
      </w:r>
      <w:r w:rsidR="002C5F41" w:rsidRPr="00CC226E">
        <w:rPr>
          <w:rFonts w:ascii="Times New Roman" w:hAnsi="Times New Roman" w:cs="Times New Roman"/>
          <w:sz w:val="22"/>
          <w:szCs w:val="22"/>
        </w:rPr>
        <w:t>those</w:t>
      </w:r>
      <w:r w:rsidR="00FD3419" w:rsidRPr="00CC226E">
        <w:rPr>
          <w:rFonts w:ascii="Times New Roman" w:hAnsi="Times New Roman" w:cs="Times New Roman"/>
          <w:sz w:val="22"/>
          <w:szCs w:val="22"/>
        </w:rPr>
        <w:t xml:space="preserve"> trafficked for other purposes.</w:t>
      </w:r>
    </w:p>
    <w:p w14:paraId="49083113" w14:textId="6EBCE5DC" w:rsidR="00CC226E" w:rsidRDefault="00CC226E" w:rsidP="00CC226E">
      <w:pPr>
        <w:jc w:val="both"/>
        <w:rPr>
          <w:rFonts w:ascii="Times New Roman" w:hAnsi="Times New Roman" w:cs="Times New Roman"/>
          <w:b/>
          <w:sz w:val="22"/>
          <w:szCs w:val="22"/>
        </w:rPr>
      </w:pPr>
    </w:p>
    <w:p w14:paraId="59BE22AA" w14:textId="0625354D" w:rsidR="00206302" w:rsidRDefault="00CC226E" w:rsidP="004C39BD">
      <w:pPr>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For the purpose of the GR, this data (UNODC) is mis-leading because this </w:t>
      </w:r>
      <w:r w:rsidR="00206302">
        <w:rPr>
          <w:rFonts w:ascii="Times New Roman" w:hAnsi="Times New Roman" w:cs="Times New Roman"/>
          <w:b/>
          <w:sz w:val="22"/>
          <w:szCs w:val="22"/>
        </w:rPr>
        <w:t xml:space="preserve">may include exploitation by family members, may include the non-on-the move type of exploitation. Thus, it is desirable that some comments or </w:t>
      </w:r>
      <w:proofErr w:type="spellStart"/>
      <w:r w:rsidR="00206302">
        <w:rPr>
          <w:rFonts w:ascii="Times New Roman" w:hAnsi="Times New Roman" w:cs="Times New Roman"/>
          <w:b/>
          <w:sz w:val="22"/>
          <w:szCs w:val="22"/>
        </w:rPr>
        <w:t>explainatory</w:t>
      </w:r>
      <w:proofErr w:type="spellEnd"/>
      <w:r w:rsidR="00206302">
        <w:rPr>
          <w:rFonts w:ascii="Times New Roman" w:hAnsi="Times New Roman" w:cs="Times New Roman"/>
          <w:b/>
          <w:sz w:val="22"/>
          <w:szCs w:val="22"/>
        </w:rPr>
        <w:t xml:space="preserve"> note is written about this data. Also, it is important and necessary to note, that “it is impossible to detect the number (or percentage) of victims of human trafficking due to its criminal nature”, so that this data is not used as a standard data in the discourse of human trafficking. </w:t>
      </w:r>
    </w:p>
    <w:p w14:paraId="5E317C51" w14:textId="2B7B278A" w:rsidR="00206302" w:rsidRDefault="00206302" w:rsidP="00206302">
      <w:pPr>
        <w:pStyle w:val="ab"/>
        <w:ind w:left="0"/>
        <w:jc w:val="both"/>
        <w:rPr>
          <w:rFonts w:ascii="Times New Roman" w:hAnsi="Times New Roman" w:cs="Times New Roman"/>
          <w:b/>
          <w:sz w:val="22"/>
          <w:szCs w:val="22"/>
        </w:rPr>
      </w:pPr>
    </w:p>
    <w:p w14:paraId="49479C74" w14:textId="49618B8B" w:rsidR="00064EE3" w:rsidRPr="003B2195" w:rsidRDefault="00206302" w:rsidP="00C67801">
      <w:pPr>
        <w:pStyle w:val="ab"/>
        <w:numPr>
          <w:ilvl w:val="0"/>
          <w:numId w:val="1"/>
        </w:numPr>
        <w:jc w:val="both"/>
        <w:rPr>
          <w:rFonts w:ascii="Times New Roman" w:hAnsi="Times New Roman" w:cs="Times New Roman"/>
          <w:b/>
          <w:sz w:val="22"/>
          <w:szCs w:val="22"/>
        </w:rPr>
      </w:pPr>
      <w:r w:rsidRPr="004C39BD">
        <w:rPr>
          <w:rFonts w:ascii="Times New Roman" w:hAnsi="Times New Roman" w:cs="Times New Roman"/>
          <w:b/>
          <w:color w:val="FF0000"/>
          <w:sz w:val="22"/>
          <w:szCs w:val="22"/>
        </w:rPr>
        <w:t xml:space="preserve">Par </w:t>
      </w:r>
      <w:proofErr w:type="gramStart"/>
      <w:r w:rsidRPr="004C39BD">
        <w:rPr>
          <w:rFonts w:ascii="Times New Roman" w:hAnsi="Times New Roman" w:cs="Times New Roman"/>
          <w:b/>
          <w:color w:val="FF0000"/>
          <w:sz w:val="22"/>
          <w:szCs w:val="22"/>
        </w:rPr>
        <w:t xml:space="preserve">12 </w:t>
      </w:r>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r w:rsidR="00EC79A3" w:rsidRPr="003B2195">
        <w:rPr>
          <w:rFonts w:ascii="Times New Roman" w:hAnsi="Times New Roman" w:cs="Times New Roman"/>
          <w:sz w:val="22"/>
          <w:szCs w:val="22"/>
        </w:rPr>
        <w:t>The Committee identifies</w:t>
      </w:r>
      <w:r w:rsidR="006C3446" w:rsidRPr="003B2195">
        <w:rPr>
          <w:rFonts w:ascii="Times New Roman" w:hAnsi="Times New Roman" w:cs="Times New Roman"/>
          <w:sz w:val="22"/>
          <w:szCs w:val="22"/>
        </w:rPr>
        <w:t xml:space="preserve"> </w:t>
      </w:r>
      <w:r w:rsidR="007A0028" w:rsidRPr="003B2195">
        <w:rPr>
          <w:rFonts w:ascii="Times New Roman" w:hAnsi="Times New Roman" w:cs="Times New Roman"/>
          <w:sz w:val="22"/>
          <w:szCs w:val="22"/>
        </w:rPr>
        <w:t xml:space="preserve">the higher risk faced by </w:t>
      </w:r>
      <w:r w:rsidR="006C3446" w:rsidRPr="003B2195">
        <w:rPr>
          <w:rFonts w:ascii="Times New Roman" w:hAnsi="Times New Roman" w:cs="Times New Roman"/>
          <w:sz w:val="22"/>
          <w:szCs w:val="22"/>
        </w:rPr>
        <w:t xml:space="preserve">women </w:t>
      </w:r>
      <w:r w:rsidR="0001199C" w:rsidRPr="003B2195">
        <w:rPr>
          <w:rFonts w:ascii="Times New Roman" w:hAnsi="Times New Roman" w:cs="Times New Roman"/>
          <w:sz w:val="22"/>
          <w:szCs w:val="22"/>
        </w:rPr>
        <w:t xml:space="preserve">and girls </w:t>
      </w:r>
      <w:r w:rsidR="006C3446" w:rsidRPr="003B2195">
        <w:rPr>
          <w:rFonts w:ascii="Times New Roman" w:hAnsi="Times New Roman" w:cs="Times New Roman"/>
          <w:sz w:val="22"/>
          <w:szCs w:val="22"/>
        </w:rPr>
        <w:t>subjected to multiple and intersecting forms of discrimination</w:t>
      </w:r>
      <w:r w:rsidR="00EB16CE" w:rsidRPr="003B2195">
        <w:rPr>
          <w:rFonts w:ascii="Times New Roman" w:hAnsi="Times New Roman" w:cs="Times New Roman"/>
          <w:sz w:val="22"/>
          <w:szCs w:val="22"/>
        </w:rPr>
        <w:t xml:space="preserve">, particularly </w:t>
      </w:r>
      <w:r w:rsidR="002C52DD" w:rsidRPr="003B2195">
        <w:rPr>
          <w:rFonts w:ascii="Times New Roman" w:hAnsi="Times New Roman" w:cs="Times New Roman"/>
          <w:sz w:val="22"/>
          <w:szCs w:val="22"/>
        </w:rPr>
        <w:t>women</w:t>
      </w:r>
      <w:r w:rsidR="0001199C" w:rsidRPr="003B2195">
        <w:rPr>
          <w:rFonts w:ascii="Times New Roman" w:hAnsi="Times New Roman" w:cs="Times New Roman"/>
          <w:sz w:val="22"/>
          <w:szCs w:val="22"/>
        </w:rPr>
        <w:t xml:space="preserve"> and girls</w:t>
      </w:r>
      <w:r w:rsidR="002C52DD" w:rsidRPr="003B2195">
        <w:rPr>
          <w:rFonts w:ascii="Times New Roman" w:hAnsi="Times New Roman" w:cs="Times New Roman"/>
          <w:sz w:val="22"/>
          <w:szCs w:val="22"/>
        </w:rPr>
        <w:t xml:space="preserve"> in </w:t>
      </w:r>
      <w:r w:rsidR="00B12F1E" w:rsidRPr="003B2195">
        <w:rPr>
          <w:rFonts w:ascii="Times New Roman" w:hAnsi="Times New Roman" w:cs="Times New Roman"/>
          <w:sz w:val="22"/>
          <w:szCs w:val="22"/>
        </w:rPr>
        <w:t>poverty</w:t>
      </w:r>
      <w:r w:rsidR="002C52DD" w:rsidRPr="003B2195">
        <w:rPr>
          <w:rFonts w:ascii="Times New Roman" w:hAnsi="Times New Roman" w:cs="Times New Roman"/>
          <w:sz w:val="22"/>
          <w:szCs w:val="22"/>
        </w:rPr>
        <w:t xml:space="preserve">, </w:t>
      </w:r>
      <w:r w:rsidR="00157641" w:rsidRPr="003B2195">
        <w:rPr>
          <w:rFonts w:ascii="Times New Roman" w:hAnsi="Times New Roman" w:cs="Times New Roman"/>
          <w:sz w:val="22"/>
          <w:szCs w:val="22"/>
        </w:rPr>
        <w:t xml:space="preserve">living </w:t>
      </w:r>
      <w:r w:rsidR="002C52DD" w:rsidRPr="003B2195">
        <w:rPr>
          <w:rFonts w:ascii="Times New Roman" w:hAnsi="Times New Roman" w:cs="Times New Roman"/>
          <w:sz w:val="22"/>
          <w:szCs w:val="22"/>
        </w:rPr>
        <w:t xml:space="preserve">in </w:t>
      </w:r>
      <w:r w:rsidR="00157641" w:rsidRPr="003B2195">
        <w:rPr>
          <w:rFonts w:ascii="Times New Roman" w:hAnsi="Times New Roman" w:cs="Times New Roman"/>
          <w:sz w:val="22"/>
          <w:szCs w:val="22"/>
        </w:rPr>
        <w:t>remote areas</w:t>
      </w:r>
      <w:r w:rsidR="002C52DD" w:rsidRPr="003B2195">
        <w:rPr>
          <w:rFonts w:ascii="Times New Roman" w:hAnsi="Times New Roman" w:cs="Times New Roman"/>
          <w:sz w:val="22"/>
          <w:szCs w:val="22"/>
        </w:rPr>
        <w:t xml:space="preserve">, </w:t>
      </w:r>
      <w:r w:rsidR="002860FA" w:rsidRPr="003B2195">
        <w:rPr>
          <w:rFonts w:ascii="Times New Roman" w:hAnsi="Times New Roman" w:cs="Times New Roman"/>
          <w:sz w:val="22"/>
          <w:szCs w:val="22"/>
        </w:rPr>
        <w:t xml:space="preserve">forcibly </w:t>
      </w:r>
      <w:r w:rsidR="00EB16CE" w:rsidRPr="003B2195">
        <w:rPr>
          <w:rFonts w:ascii="Times New Roman" w:hAnsi="Times New Roman" w:cs="Times New Roman"/>
          <w:sz w:val="22"/>
          <w:szCs w:val="22"/>
        </w:rPr>
        <w:t xml:space="preserve">displaced women </w:t>
      </w:r>
      <w:r w:rsidR="0001199C" w:rsidRPr="003B2195">
        <w:rPr>
          <w:rFonts w:ascii="Times New Roman" w:hAnsi="Times New Roman" w:cs="Times New Roman"/>
          <w:sz w:val="22"/>
          <w:szCs w:val="22"/>
        </w:rPr>
        <w:t xml:space="preserve">and girls </w:t>
      </w:r>
      <w:r w:rsidR="00EB16CE" w:rsidRPr="003B2195">
        <w:rPr>
          <w:rFonts w:ascii="Times New Roman" w:hAnsi="Times New Roman" w:cs="Times New Roman"/>
          <w:sz w:val="22"/>
          <w:szCs w:val="22"/>
        </w:rPr>
        <w:t xml:space="preserve">and women </w:t>
      </w:r>
      <w:r w:rsidR="0001199C" w:rsidRPr="003B2195">
        <w:rPr>
          <w:rFonts w:ascii="Times New Roman" w:hAnsi="Times New Roman" w:cs="Times New Roman"/>
          <w:sz w:val="22"/>
          <w:szCs w:val="22"/>
        </w:rPr>
        <w:t xml:space="preserve">and girl </w:t>
      </w:r>
      <w:r w:rsidR="00EB16CE" w:rsidRPr="003B2195">
        <w:rPr>
          <w:rFonts w:ascii="Times New Roman" w:hAnsi="Times New Roman" w:cs="Times New Roman"/>
          <w:sz w:val="22"/>
          <w:szCs w:val="22"/>
        </w:rPr>
        <w:t>migrants</w:t>
      </w:r>
      <w:r w:rsidR="00F770F8" w:rsidRPr="003B2195">
        <w:rPr>
          <w:rFonts w:ascii="Times New Roman" w:hAnsi="Times New Roman" w:cs="Times New Roman"/>
          <w:sz w:val="22"/>
          <w:szCs w:val="22"/>
        </w:rPr>
        <w:t xml:space="preserve">. </w:t>
      </w:r>
    </w:p>
    <w:p w14:paraId="407755C6" w14:textId="2DB3C51F" w:rsidR="00064EE3" w:rsidRDefault="00064EE3" w:rsidP="00064EE3">
      <w:pPr>
        <w:pStyle w:val="ab"/>
        <w:ind w:left="0"/>
        <w:jc w:val="both"/>
        <w:rPr>
          <w:rFonts w:ascii="Times New Roman" w:hAnsi="Times New Roman" w:cs="Times New Roman"/>
          <w:b/>
          <w:sz w:val="22"/>
          <w:szCs w:val="22"/>
        </w:rPr>
      </w:pPr>
    </w:p>
    <w:p w14:paraId="649E0383" w14:textId="54BF3971" w:rsidR="00206302" w:rsidRDefault="00206302" w:rsidP="00064EE3">
      <w:pPr>
        <w:pStyle w:val="ab"/>
        <w:ind w:left="0"/>
        <w:jc w:val="both"/>
        <w:rPr>
          <w:rFonts w:ascii="Times New Roman" w:hAnsi="Times New Roman" w:cs="Times New Roman"/>
          <w:b/>
          <w:sz w:val="22"/>
          <w:szCs w:val="22"/>
        </w:rPr>
      </w:pPr>
      <w:r>
        <w:rPr>
          <w:rFonts w:ascii="Times New Roman" w:hAnsi="Times New Roman" w:cs="Times New Roman" w:hint="eastAsia"/>
          <w:b/>
          <w:sz w:val="22"/>
          <w:szCs w:val="22"/>
        </w:rPr>
        <w:t>T</w:t>
      </w:r>
      <w:r>
        <w:rPr>
          <w:rFonts w:ascii="Times New Roman" w:hAnsi="Times New Roman" w:cs="Times New Roman"/>
          <w:b/>
          <w:sz w:val="22"/>
          <w:szCs w:val="22"/>
        </w:rPr>
        <w:t xml:space="preserve">his part, I suggest </w:t>
      </w:r>
      <w:proofErr w:type="gramStart"/>
      <w:r>
        <w:rPr>
          <w:rFonts w:ascii="Times New Roman" w:hAnsi="Times New Roman" w:cs="Times New Roman"/>
          <w:b/>
          <w:sz w:val="22"/>
          <w:szCs w:val="22"/>
        </w:rPr>
        <w:t>to add</w:t>
      </w:r>
      <w:proofErr w:type="gramEnd"/>
      <w:r>
        <w:rPr>
          <w:rFonts w:ascii="Times New Roman" w:hAnsi="Times New Roman" w:cs="Times New Roman"/>
          <w:b/>
          <w:sz w:val="22"/>
          <w:szCs w:val="22"/>
        </w:rPr>
        <w:t xml:space="preserve"> elements of “stigma” as a part of intersecting impact that victims would suffer. </w:t>
      </w:r>
    </w:p>
    <w:p w14:paraId="086B2871" w14:textId="77777777" w:rsidR="00206302" w:rsidRDefault="00206302" w:rsidP="00064EE3">
      <w:pPr>
        <w:pStyle w:val="ab"/>
        <w:ind w:left="0"/>
        <w:jc w:val="both"/>
        <w:rPr>
          <w:rFonts w:ascii="Times New Roman" w:hAnsi="Times New Roman" w:cs="Times New Roman"/>
          <w:b/>
          <w:sz w:val="22"/>
          <w:szCs w:val="22"/>
        </w:rPr>
      </w:pPr>
    </w:p>
    <w:p w14:paraId="2D1F4BD5" w14:textId="77777777" w:rsidR="00206302" w:rsidRPr="003B2195" w:rsidRDefault="00206302" w:rsidP="00064EE3">
      <w:pPr>
        <w:pStyle w:val="ab"/>
        <w:ind w:left="0"/>
        <w:jc w:val="both"/>
        <w:rPr>
          <w:rFonts w:ascii="Times New Roman" w:hAnsi="Times New Roman" w:cs="Times New Roman"/>
          <w:b/>
          <w:sz w:val="22"/>
          <w:szCs w:val="22"/>
        </w:rPr>
      </w:pPr>
    </w:p>
    <w:p w14:paraId="7854FD64" w14:textId="1DB0DB4F" w:rsidR="00064EE3" w:rsidRPr="00206302" w:rsidRDefault="00206302" w:rsidP="00C67801">
      <w:pPr>
        <w:pStyle w:val="ab"/>
        <w:numPr>
          <w:ilvl w:val="0"/>
          <w:numId w:val="1"/>
        </w:numPr>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 xml:space="preserve">Para 13 </w:t>
      </w:r>
      <w:r w:rsidR="008E2181" w:rsidRPr="003B2195">
        <w:rPr>
          <w:rFonts w:ascii="Times New Roman" w:hAnsi="Times New Roman" w:cs="Times New Roman"/>
          <w:sz w:val="22"/>
          <w:szCs w:val="22"/>
        </w:rPr>
        <w:t>The crime of trafficking is characterized by a complex web of perpetrator and victim profiles</w:t>
      </w:r>
      <w:r w:rsidR="00F81A8C" w:rsidRPr="003B2195">
        <w:rPr>
          <w:rFonts w:ascii="Times New Roman" w:hAnsi="Times New Roman" w:cs="Times New Roman"/>
          <w:sz w:val="22"/>
          <w:szCs w:val="22"/>
        </w:rPr>
        <w:t>,</w:t>
      </w:r>
      <w:r w:rsidR="008E2181" w:rsidRPr="003B2195">
        <w:rPr>
          <w:rFonts w:ascii="Times New Roman" w:hAnsi="Times New Roman" w:cs="Times New Roman"/>
          <w:sz w:val="22"/>
          <w:szCs w:val="22"/>
        </w:rPr>
        <w:t xml:space="preserve"> as well as jurisdictions, often implicating private persons, corporations, State-mandated actors and officials. Its victims include both citizens and non-citizens, </w:t>
      </w:r>
      <w:r w:rsidR="008E3078" w:rsidRPr="003B2195">
        <w:rPr>
          <w:rFonts w:ascii="Times New Roman" w:hAnsi="Times New Roman" w:cs="Times New Roman"/>
          <w:sz w:val="22"/>
          <w:szCs w:val="22"/>
        </w:rPr>
        <w:t>with t</w:t>
      </w:r>
      <w:r w:rsidR="00394A5E" w:rsidRPr="003B2195">
        <w:rPr>
          <w:rFonts w:ascii="Times New Roman" w:hAnsi="Times New Roman" w:cs="Times New Roman"/>
          <w:sz w:val="22"/>
          <w:szCs w:val="22"/>
        </w:rPr>
        <w:t xml:space="preserve">rafficking victims </w:t>
      </w:r>
      <w:r w:rsidR="008E3078" w:rsidRPr="003B2195">
        <w:rPr>
          <w:rFonts w:ascii="Times New Roman" w:hAnsi="Times New Roman" w:cs="Times New Roman"/>
          <w:sz w:val="22"/>
          <w:szCs w:val="22"/>
        </w:rPr>
        <w:t>being</w:t>
      </w:r>
      <w:r w:rsidR="00394A5E" w:rsidRPr="003B2195">
        <w:rPr>
          <w:rFonts w:ascii="Times New Roman" w:hAnsi="Times New Roman" w:cs="Times New Roman"/>
          <w:sz w:val="22"/>
          <w:szCs w:val="22"/>
        </w:rPr>
        <w:t xml:space="preserve"> detected both in their countries of citizenship and abroad. </w:t>
      </w:r>
      <w:r w:rsidR="008E2181" w:rsidRPr="003B2195">
        <w:rPr>
          <w:rFonts w:ascii="Times New Roman" w:hAnsi="Times New Roman" w:cs="Times New Roman"/>
          <w:sz w:val="22"/>
          <w:szCs w:val="22"/>
        </w:rPr>
        <w:t xml:space="preserve">The </w:t>
      </w:r>
      <w:r w:rsidR="006005A4" w:rsidRPr="003B2195">
        <w:rPr>
          <w:rFonts w:ascii="Times New Roman" w:hAnsi="Times New Roman" w:cs="Times New Roman"/>
          <w:sz w:val="22"/>
          <w:szCs w:val="22"/>
        </w:rPr>
        <w:t xml:space="preserve">crime </w:t>
      </w:r>
      <w:r w:rsidR="008E2181" w:rsidRPr="003B2195">
        <w:rPr>
          <w:rFonts w:ascii="Times New Roman" w:hAnsi="Times New Roman" w:cs="Times New Roman"/>
          <w:sz w:val="22"/>
          <w:szCs w:val="22"/>
        </w:rPr>
        <w:t xml:space="preserve">may take place </w:t>
      </w:r>
      <w:r w:rsidR="006005A4" w:rsidRPr="003B2195">
        <w:rPr>
          <w:rFonts w:ascii="Times New Roman" w:hAnsi="Times New Roman" w:cs="Times New Roman"/>
          <w:sz w:val="22"/>
          <w:szCs w:val="22"/>
        </w:rPr>
        <w:t xml:space="preserve">entirely </w:t>
      </w:r>
      <w:r w:rsidR="008E2181" w:rsidRPr="003B2195">
        <w:rPr>
          <w:rFonts w:ascii="Times New Roman" w:hAnsi="Times New Roman" w:cs="Times New Roman"/>
          <w:sz w:val="22"/>
          <w:szCs w:val="22"/>
        </w:rPr>
        <w:t xml:space="preserve">within one jurisdiction but often involves the crossing of </w:t>
      </w:r>
      <w:r w:rsidR="006005A4" w:rsidRPr="003B2195">
        <w:rPr>
          <w:rFonts w:ascii="Times New Roman" w:hAnsi="Times New Roman" w:cs="Times New Roman"/>
          <w:sz w:val="22"/>
          <w:szCs w:val="22"/>
        </w:rPr>
        <w:t xml:space="preserve">one, or </w:t>
      </w:r>
      <w:r w:rsidR="008E2181" w:rsidRPr="003B2195">
        <w:rPr>
          <w:rFonts w:ascii="Times New Roman" w:hAnsi="Times New Roman" w:cs="Times New Roman"/>
          <w:sz w:val="22"/>
          <w:szCs w:val="22"/>
        </w:rPr>
        <w:t>several</w:t>
      </w:r>
      <w:r w:rsidR="006005A4" w:rsidRPr="003B2195">
        <w:rPr>
          <w:rFonts w:ascii="Times New Roman" w:hAnsi="Times New Roman" w:cs="Times New Roman"/>
          <w:sz w:val="22"/>
          <w:szCs w:val="22"/>
        </w:rPr>
        <w:t>,</w:t>
      </w:r>
      <w:r w:rsidR="008E2181" w:rsidRPr="003B2195">
        <w:rPr>
          <w:rFonts w:ascii="Times New Roman" w:hAnsi="Times New Roman" w:cs="Times New Roman"/>
          <w:sz w:val="22"/>
          <w:szCs w:val="22"/>
        </w:rPr>
        <w:t xml:space="preserve"> international borders. </w:t>
      </w:r>
      <w:r w:rsidR="00394A5E" w:rsidRPr="003B2195">
        <w:rPr>
          <w:rFonts w:ascii="Times New Roman" w:hAnsi="Times New Roman" w:cs="Times New Roman"/>
          <w:sz w:val="22"/>
          <w:szCs w:val="22"/>
        </w:rPr>
        <w:t xml:space="preserve">International pathways of human trafficking </w:t>
      </w:r>
      <w:r w:rsidR="006005A4" w:rsidRPr="003B2195">
        <w:rPr>
          <w:rFonts w:ascii="Times New Roman" w:hAnsi="Times New Roman" w:cs="Times New Roman"/>
          <w:sz w:val="22"/>
          <w:szCs w:val="22"/>
        </w:rPr>
        <w:t>often align with</w:t>
      </w:r>
      <w:r w:rsidR="00394A5E" w:rsidRPr="003B2195">
        <w:rPr>
          <w:rFonts w:ascii="Times New Roman" w:hAnsi="Times New Roman" w:cs="Times New Roman"/>
          <w:sz w:val="22"/>
          <w:szCs w:val="22"/>
        </w:rPr>
        <w:t xml:space="preserve"> international migration </w:t>
      </w:r>
      <w:r w:rsidR="001E6378" w:rsidRPr="003B2195">
        <w:rPr>
          <w:rFonts w:ascii="Times New Roman" w:hAnsi="Times New Roman" w:cs="Times New Roman"/>
          <w:sz w:val="22"/>
          <w:szCs w:val="22"/>
        </w:rPr>
        <w:t>flows;</w:t>
      </w:r>
      <w:r w:rsidR="00394A5E" w:rsidRPr="003B2195">
        <w:rPr>
          <w:rFonts w:ascii="Times New Roman" w:hAnsi="Times New Roman" w:cs="Times New Roman"/>
          <w:sz w:val="22"/>
          <w:szCs w:val="22"/>
        </w:rPr>
        <w:t xml:space="preserve"> </w:t>
      </w:r>
      <w:r w:rsidR="006005A4" w:rsidRPr="003B2195">
        <w:rPr>
          <w:rFonts w:ascii="Times New Roman" w:hAnsi="Times New Roman" w:cs="Times New Roman"/>
          <w:sz w:val="22"/>
          <w:szCs w:val="22"/>
        </w:rPr>
        <w:t xml:space="preserve">with many detected cases involving victims trafficked </w:t>
      </w:r>
      <w:r w:rsidR="00394A5E" w:rsidRPr="003B2195">
        <w:rPr>
          <w:rFonts w:ascii="Times New Roman" w:hAnsi="Times New Roman" w:cs="Times New Roman"/>
          <w:sz w:val="22"/>
          <w:szCs w:val="22"/>
        </w:rPr>
        <w:t>from lower to higher GDP countries.</w:t>
      </w:r>
    </w:p>
    <w:p w14:paraId="2721B42B" w14:textId="5CE65357" w:rsidR="00206302" w:rsidRDefault="00206302" w:rsidP="00206302">
      <w:pPr>
        <w:jc w:val="both"/>
        <w:rPr>
          <w:rFonts w:ascii="Times New Roman" w:hAnsi="Times New Roman" w:cs="Times New Roman"/>
          <w:b/>
          <w:sz w:val="22"/>
          <w:szCs w:val="22"/>
        </w:rPr>
      </w:pPr>
    </w:p>
    <w:p w14:paraId="0B18238D" w14:textId="13B90C9F" w:rsidR="00206302" w:rsidRDefault="00206302" w:rsidP="00206302">
      <w:pPr>
        <w:jc w:val="both"/>
        <w:rPr>
          <w:rFonts w:ascii="Times New Roman" w:hAnsi="Times New Roman" w:cs="Times New Roman"/>
          <w:b/>
          <w:sz w:val="22"/>
          <w:szCs w:val="22"/>
        </w:rPr>
      </w:pPr>
      <w:r>
        <w:rPr>
          <w:rFonts w:ascii="Times New Roman" w:hAnsi="Times New Roman" w:cs="Times New Roman" w:hint="eastAsia"/>
          <w:b/>
          <w:sz w:val="22"/>
          <w:szCs w:val="22"/>
        </w:rPr>
        <w:t>T</w:t>
      </w:r>
      <w:r>
        <w:rPr>
          <w:rFonts w:ascii="Times New Roman" w:hAnsi="Times New Roman" w:cs="Times New Roman"/>
          <w:b/>
          <w:sz w:val="22"/>
          <w:szCs w:val="22"/>
        </w:rPr>
        <w:t xml:space="preserve">he Committee may refer to the problem of victim identification somewhere, but I would suggest </w:t>
      </w:r>
      <w:proofErr w:type="gramStart"/>
      <w:r>
        <w:rPr>
          <w:rFonts w:ascii="Times New Roman" w:hAnsi="Times New Roman" w:cs="Times New Roman"/>
          <w:b/>
          <w:sz w:val="22"/>
          <w:szCs w:val="22"/>
        </w:rPr>
        <w:t>to add</w:t>
      </w:r>
      <w:proofErr w:type="gramEnd"/>
      <w:r>
        <w:rPr>
          <w:rFonts w:ascii="Times New Roman" w:hAnsi="Times New Roman" w:cs="Times New Roman"/>
          <w:b/>
          <w:sz w:val="22"/>
          <w:szCs w:val="22"/>
        </w:rPr>
        <w:t xml:space="preserve"> in this para 13 about the challenges that each state applies different victim identification mechanism.  </w:t>
      </w:r>
    </w:p>
    <w:p w14:paraId="5904033D" w14:textId="09FD12DE" w:rsidR="00206302" w:rsidRDefault="00206302" w:rsidP="00206302">
      <w:pPr>
        <w:jc w:val="both"/>
        <w:rPr>
          <w:rFonts w:ascii="Times New Roman" w:hAnsi="Times New Roman" w:cs="Times New Roman"/>
          <w:b/>
          <w:sz w:val="22"/>
          <w:szCs w:val="22"/>
        </w:rPr>
      </w:pPr>
    </w:p>
    <w:p w14:paraId="75B646FB" w14:textId="77777777" w:rsidR="00064EE3" w:rsidRPr="003B2195" w:rsidRDefault="00064EE3" w:rsidP="00064EE3">
      <w:pPr>
        <w:pStyle w:val="ab"/>
        <w:ind w:left="0"/>
        <w:jc w:val="both"/>
        <w:rPr>
          <w:rFonts w:ascii="Times New Roman" w:hAnsi="Times New Roman" w:cs="Times New Roman"/>
          <w:b/>
          <w:sz w:val="22"/>
          <w:szCs w:val="22"/>
        </w:rPr>
      </w:pPr>
    </w:p>
    <w:p w14:paraId="707D38FC" w14:textId="7BC50B90" w:rsidR="00206302" w:rsidRPr="00206302" w:rsidRDefault="00A6231B"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 xml:space="preserve">Para </w:t>
      </w:r>
      <w:proofErr w:type="gramStart"/>
      <w:r w:rsidRPr="004C39BD">
        <w:rPr>
          <w:rFonts w:ascii="Times New Roman" w:hAnsi="Times New Roman" w:cs="Times New Roman"/>
          <w:b/>
          <w:bCs/>
          <w:color w:val="FF0000"/>
          <w:sz w:val="22"/>
          <w:szCs w:val="22"/>
        </w:rPr>
        <w:t>15 :</w:t>
      </w:r>
      <w:proofErr w:type="gramEnd"/>
      <w:r w:rsidRPr="004C39BD">
        <w:rPr>
          <w:rFonts w:ascii="Times New Roman" w:hAnsi="Times New Roman" w:cs="Times New Roman"/>
          <w:b/>
          <w:bCs/>
          <w:color w:val="FF0000"/>
          <w:sz w:val="22"/>
          <w:szCs w:val="22"/>
        </w:rPr>
        <w:t xml:space="preserve"> </w:t>
      </w:r>
      <w:r w:rsidR="00EE5A4B" w:rsidRPr="003B2195">
        <w:rPr>
          <w:rFonts w:ascii="Times New Roman" w:hAnsi="Times New Roman" w:cs="Times New Roman"/>
          <w:sz w:val="22"/>
          <w:szCs w:val="22"/>
        </w:rPr>
        <w:t xml:space="preserve">Trafficking in women and girls </w:t>
      </w:r>
      <w:r w:rsidR="00C65CFA" w:rsidRPr="003B2195">
        <w:rPr>
          <w:rFonts w:ascii="Times New Roman" w:hAnsi="Times New Roman" w:cs="Times New Roman"/>
          <w:sz w:val="22"/>
          <w:szCs w:val="22"/>
        </w:rPr>
        <w:t>may amount to torture or cruel, inhuman or degrading treatment.</w:t>
      </w:r>
    </w:p>
    <w:p w14:paraId="12B3E0CF" w14:textId="5159808F" w:rsidR="00206302" w:rsidRDefault="00206302" w:rsidP="00206302">
      <w:pPr>
        <w:pStyle w:val="ab"/>
        <w:ind w:left="0"/>
        <w:jc w:val="both"/>
        <w:rPr>
          <w:rFonts w:ascii="Times New Roman" w:hAnsi="Times New Roman" w:cs="Times New Roman"/>
          <w:b/>
          <w:sz w:val="22"/>
          <w:szCs w:val="22"/>
        </w:rPr>
      </w:pPr>
    </w:p>
    <w:p w14:paraId="71A5C17E" w14:textId="54DF39E9" w:rsidR="00A6231B" w:rsidRDefault="00A6231B" w:rsidP="00206302">
      <w:pPr>
        <w:pStyle w:val="ab"/>
        <w:ind w:left="0"/>
        <w:jc w:val="both"/>
        <w:rPr>
          <w:rFonts w:ascii="Times New Roman" w:hAnsi="Times New Roman" w:cs="Times New Roman"/>
          <w:b/>
          <w:sz w:val="22"/>
          <w:szCs w:val="22"/>
        </w:rPr>
      </w:pPr>
      <w:r>
        <w:rPr>
          <w:rFonts w:ascii="Times New Roman" w:hAnsi="Times New Roman" w:cs="Times New Roman" w:hint="eastAsia"/>
          <w:b/>
          <w:sz w:val="22"/>
          <w:szCs w:val="22"/>
        </w:rPr>
        <w:t>A</w:t>
      </w:r>
      <w:r>
        <w:rPr>
          <w:rFonts w:ascii="Times New Roman" w:hAnsi="Times New Roman" w:cs="Times New Roman"/>
          <w:b/>
          <w:sz w:val="22"/>
          <w:szCs w:val="22"/>
        </w:rPr>
        <w:t xml:space="preserve">s this GR is addressing children (girls) case, I suggest that impact and damage that attack welfare of children and their fundamental rights is also noted here. </w:t>
      </w:r>
    </w:p>
    <w:p w14:paraId="27FCCEFD" w14:textId="77777777" w:rsidR="00F571A7" w:rsidRPr="003B2195" w:rsidRDefault="00F571A7" w:rsidP="00064EE3">
      <w:pPr>
        <w:jc w:val="both"/>
        <w:rPr>
          <w:rFonts w:ascii="Times New Roman" w:hAnsi="Times New Roman" w:cs="Times New Roman"/>
          <w:sz w:val="22"/>
          <w:szCs w:val="22"/>
        </w:rPr>
      </w:pPr>
    </w:p>
    <w:p w14:paraId="42092B09" w14:textId="685EF383" w:rsidR="00064EE3" w:rsidRPr="003B2195" w:rsidRDefault="00F571A7"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Para 18:</w:t>
      </w:r>
      <w:r>
        <w:rPr>
          <w:rFonts w:ascii="Times New Roman" w:hAnsi="Times New Roman" w:cs="Times New Roman"/>
          <w:sz w:val="22"/>
          <w:szCs w:val="22"/>
        </w:rPr>
        <w:t xml:space="preserve"> </w:t>
      </w:r>
      <w:r w:rsidR="002466A1" w:rsidRPr="003B2195">
        <w:rPr>
          <w:rFonts w:ascii="Times New Roman" w:hAnsi="Times New Roman" w:cs="Times New Roman"/>
          <w:sz w:val="22"/>
          <w:szCs w:val="22"/>
        </w:rPr>
        <w:t>The Committee has acknowledged that identical or neutral treatment of women and men might constitute discrimination against women if such treatment resulted in or had the effect of women being denied exercise of a right because there was no recognition of the pre-existing gender-based disadvantage and inequality that women face.</w:t>
      </w:r>
      <w:r w:rsidR="002466A1" w:rsidRPr="003B2195">
        <w:rPr>
          <w:rStyle w:val="aa"/>
          <w:rFonts w:ascii="Times New Roman" w:hAnsi="Times New Roman" w:cs="Times New Roman"/>
          <w:sz w:val="22"/>
          <w:szCs w:val="22"/>
        </w:rPr>
        <w:t xml:space="preserve"> </w:t>
      </w:r>
      <w:r w:rsidR="00343136" w:rsidRPr="003B2195">
        <w:rPr>
          <w:rFonts w:ascii="Times New Roman" w:hAnsi="Times New Roman" w:cs="Times New Roman"/>
          <w:sz w:val="22"/>
          <w:szCs w:val="22"/>
        </w:rPr>
        <w:t>Discrimination on the basis of sex or gender may affect women belonging to groups</w:t>
      </w:r>
      <w:r w:rsidR="003A2F22" w:rsidRPr="003B2195">
        <w:rPr>
          <w:rFonts w:ascii="Times New Roman" w:hAnsi="Times New Roman" w:cs="Times New Roman"/>
          <w:sz w:val="22"/>
          <w:szCs w:val="22"/>
        </w:rPr>
        <w:t xml:space="preserve"> in situations of vulnerability</w:t>
      </w:r>
      <w:r w:rsidR="00343136" w:rsidRPr="003B2195">
        <w:rPr>
          <w:rFonts w:ascii="Times New Roman" w:hAnsi="Times New Roman" w:cs="Times New Roman"/>
          <w:sz w:val="22"/>
          <w:szCs w:val="22"/>
        </w:rPr>
        <w:t xml:space="preserve"> in different ways.</w:t>
      </w:r>
      <w:r w:rsidRPr="003B2195">
        <w:rPr>
          <w:rFonts w:ascii="Times New Roman" w:hAnsi="Times New Roman" w:cs="Times New Roman"/>
          <w:sz w:val="22"/>
          <w:szCs w:val="22"/>
        </w:rPr>
        <w:t xml:space="preserve"> </w:t>
      </w:r>
      <w:r w:rsidR="006659B3" w:rsidRPr="003B2195">
        <w:rPr>
          <w:rFonts w:ascii="Times New Roman" w:hAnsi="Times New Roman" w:cs="Times New Roman"/>
          <w:sz w:val="22"/>
          <w:szCs w:val="22"/>
        </w:rPr>
        <w:t xml:space="preserve">Women are not a homogenous group and their experiences as trafficking </w:t>
      </w:r>
      <w:r w:rsidR="00111D6E" w:rsidRPr="003B2195">
        <w:rPr>
          <w:rFonts w:ascii="Times New Roman" w:hAnsi="Times New Roman" w:cs="Times New Roman"/>
          <w:sz w:val="22"/>
          <w:szCs w:val="22"/>
        </w:rPr>
        <w:t xml:space="preserve">victims </w:t>
      </w:r>
      <w:r w:rsidR="006659B3" w:rsidRPr="003B2195">
        <w:rPr>
          <w:rFonts w:ascii="Times New Roman" w:hAnsi="Times New Roman" w:cs="Times New Roman"/>
          <w:sz w:val="22"/>
          <w:szCs w:val="22"/>
        </w:rPr>
        <w:t xml:space="preserve">are diverse. </w:t>
      </w:r>
      <w:r w:rsidR="00343136" w:rsidRPr="003B2195">
        <w:rPr>
          <w:rFonts w:ascii="Times New Roman" w:hAnsi="Times New Roman" w:cs="Times New Roman"/>
          <w:sz w:val="22"/>
          <w:szCs w:val="22"/>
        </w:rPr>
        <w:t xml:space="preserve">States parties </w:t>
      </w:r>
      <w:r w:rsidR="00111D6E" w:rsidRPr="003B2195">
        <w:rPr>
          <w:rFonts w:ascii="Times New Roman" w:hAnsi="Times New Roman" w:cs="Times New Roman"/>
          <w:sz w:val="22"/>
          <w:szCs w:val="22"/>
        </w:rPr>
        <w:t xml:space="preserve">are required to </w:t>
      </w:r>
      <w:r w:rsidR="00AB1F89" w:rsidRPr="003B2195">
        <w:rPr>
          <w:rFonts w:ascii="Times New Roman" w:hAnsi="Times New Roman" w:cs="Times New Roman"/>
          <w:sz w:val="22"/>
          <w:szCs w:val="22"/>
        </w:rPr>
        <w:t>proactively</w:t>
      </w:r>
      <w:r w:rsidR="00143C29" w:rsidRPr="003B2195">
        <w:rPr>
          <w:rFonts w:ascii="Times New Roman" w:hAnsi="Times New Roman" w:cs="Times New Roman"/>
          <w:sz w:val="22"/>
          <w:szCs w:val="22"/>
        </w:rPr>
        <w:t xml:space="preserve"> identify </w:t>
      </w:r>
      <w:r w:rsidR="00AB1F89" w:rsidRPr="003B2195">
        <w:rPr>
          <w:rFonts w:ascii="Times New Roman" w:hAnsi="Times New Roman" w:cs="Times New Roman"/>
          <w:sz w:val="22"/>
          <w:szCs w:val="22"/>
        </w:rPr>
        <w:t>as rights-</w:t>
      </w:r>
      <w:proofErr w:type="gramStart"/>
      <w:r w:rsidR="00AB1F89" w:rsidRPr="003B2195">
        <w:rPr>
          <w:rFonts w:ascii="Times New Roman" w:hAnsi="Times New Roman" w:cs="Times New Roman"/>
          <w:sz w:val="22"/>
          <w:szCs w:val="22"/>
        </w:rPr>
        <w:t>bearers</w:t>
      </w:r>
      <w:proofErr w:type="gramEnd"/>
      <w:r w:rsidR="00AB1F89" w:rsidRPr="003B2195">
        <w:rPr>
          <w:rFonts w:ascii="Times New Roman" w:hAnsi="Times New Roman" w:cs="Times New Roman"/>
          <w:sz w:val="22"/>
          <w:szCs w:val="22"/>
        </w:rPr>
        <w:t xml:space="preserve"> </w:t>
      </w:r>
      <w:r w:rsidR="00143C29" w:rsidRPr="003B2195">
        <w:rPr>
          <w:rFonts w:ascii="Times New Roman" w:hAnsi="Times New Roman" w:cs="Times New Roman"/>
          <w:sz w:val="22"/>
          <w:szCs w:val="22"/>
        </w:rPr>
        <w:t>women</w:t>
      </w:r>
      <w:r w:rsidR="00CE0DC7" w:rsidRPr="003B2195">
        <w:rPr>
          <w:rFonts w:ascii="Times New Roman" w:hAnsi="Times New Roman" w:cs="Times New Roman"/>
          <w:sz w:val="22"/>
          <w:szCs w:val="22"/>
        </w:rPr>
        <w:t xml:space="preserve"> and girls</w:t>
      </w:r>
      <w:r w:rsidR="00143C29" w:rsidRPr="003B2195">
        <w:rPr>
          <w:rFonts w:ascii="Times New Roman" w:hAnsi="Times New Roman" w:cs="Times New Roman"/>
          <w:sz w:val="22"/>
          <w:szCs w:val="22"/>
        </w:rPr>
        <w:t xml:space="preserve"> within the jurisdiction of the State party</w:t>
      </w:r>
      <w:r w:rsidR="00AB1F89" w:rsidRPr="003B2195">
        <w:rPr>
          <w:rFonts w:ascii="Times New Roman" w:hAnsi="Times New Roman" w:cs="Times New Roman"/>
          <w:sz w:val="22"/>
          <w:szCs w:val="22"/>
        </w:rPr>
        <w:t xml:space="preserve"> who are </w:t>
      </w:r>
      <w:r w:rsidR="00AB1F89" w:rsidRPr="00F571A7">
        <w:rPr>
          <w:rFonts w:ascii="Times New Roman" w:hAnsi="Times New Roman" w:cs="Times New Roman"/>
          <w:color w:val="FF0000"/>
          <w:sz w:val="22"/>
          <w:szCs w:val="22"/>
        </w:rPr>
        <w:t xml:space="preserve">marginalized, </w:t>
      </w:r>
      <w:r w:rsidR="00AB1F89" w:rsidRPr="003B2195">
        <w:rPr>
          <w:rFonts w:ascii="Times New Roman" w:hAnsi="Times New Roman" w:cs="Times New Roman"/>
          <w:sz w:val="22"/>
          <w:szCs w:val="22"/>
        </w:rPr>
        <w:t xml:space="preserve">being subjected to </w:t>
      </w:r>
      <w:r w:rsidR="00CE0DC7" w:rsidRPr="003B2195">
        <w:rPr>
          <w:rFonts w:ascii="Times New Roman" w:hAnsi="Times New Roman" w:cs="Times New Roman"/>
          <w:sz w:val="22"/>
          <w:szCs w:val="22"/>
        </w:rPr>
        <w:t xml:space="preserve">multiple forms of </w:t>
      </w:r>
      <w:r w:rsidR="00AB1F89" w:rsidRPr="003B2195">
        <w:rPr>
          <w:rFonts w:ascii="Times New Roman" w:hAnsi="Times New Roman" w:cs="Times New Roman"/>
          <w:sz w:val="22"/>
          <w:szCs w:val="22"/>
        </w:rPr>
        <w:t>discrimination</w:t>
      </w:r>
      <w:r w:rsidR="00143C29" w:rsidRPr="003B2195">
        <w:rPr>
          <w:rFonts w:ascii="Times New Roman" w:hAnsi="Times New Roman" w:cs="Times New Roman"/>
          <w:sz w:val="22"/>
          <w:szCs w:val="22"/>
        </w:rPr>
        <w:t>, including non-citizen, migrant, refugee, asy</w:t>
      </w:r>
      <w:r w:rsidR="00AB1F89" w:rsidRPr="003B2195">
        <w:rPr>
          <w:rFonts w:ascii="Times New Roman" w:hAnsi="Times New Roman" w:cs="Times New Roman"/>
          <w:sz w:val="22"/>
          <w:szCs w:val="22"/>
        </w:rPr>
        <w:t>lum-seeking and stateless women</w:t>
      </w:r>
      <w:r w:rsidR="00CE0DC7" w:rsidRPr="003B2195">
        <w:rPr>
          <w:rFonts w:ascii="Times New Roman" w:hAnsi="Times New Roman" w:cs="Times New Roman"/>
          <w:sz w:val="22"/>
          <w:szCs w:val="22"/>
        </w:rPr>
        <w:t xml:space="preserve"> and girls, and women and girls with an irregular migration status</w:t>
      </w:r>
      <w:r w:rsidR="007C1C13" w:rsidRPr="003B2195">
        <w:rPr>
          <w:rFonts w:ascii="Times New Roman" w:hAnsi="Times New Roman" w:cs="Times New Roman"/>
          <w:sz w:val="22"/>
          <w:szCs w:val="22"/>
        </w:rPr>
        <w:t>.</w:t>
      </w:r>
    </w:p>
    <w:p w14:paraId="3CE8976A" w14:textId="2672D82B" w:rsidR="00064EE3" w:rsidRPr="00F571A7" w:rsidRDefault="00064EE3" w:rsidP="00064EE3">
      <w:pPr>
        <w:pStyle w:val="ab"/>
        <w:ind w:left="0"/>
        <w:jc w:val="both"/>
        <w:rPr>
          <w:rFonts w:ascii="Times New Roman" w:hAnsi="Times New Roman" w:cs="Times New Roman"/>
          <w:b/>
          <w:bCs/>
          <w:sz w:val="22"/>
          <w:szCs w:val="22"/>
        </w:rPr>
      </w:pPr>
    </w:p>
    <w:p w14:paraId="1EDBA6B1" w14:textId="59725C55" w:rsidR="00F571A7" w:rsidRPr="00F571A7" w:rsidRDefault="00F571A7" w:rsidP="00064EE3">
      <w:pPr>
        <w:pStyle w:val="ab"/>
        <w:ind w:left="0"/>
        <w:jc w:val="both"/>
        <w:rPr>
          <w:rFonts w:ascii="Times New Roman" w:hAnsi="Times New Roman" w:cs="Times New Roman"/>
          <w:b/>
          <w:bCs/>
          <w:sz w:val="22"/>
          <w:szCs w:val="22"/>
        </w:rPr>
      </w:pPr>
      <w:r w:rsidRPr="00F571A7">
        <w:rPr>
          <w:rFonts w:ascii="Times New Roman" w:hAnsi="Times New Roman" w:cs="Times New Roman" w:hint="eastAsia"/>
          <w:b/>
          <w:bCs/>
          <w:sz w:val="22"/>
          <w:szCs w:val="22"/>
        </w:rPr>
        <w:t>I</w:t>
      </w:r>
      <w:r w:rsidRPr="00F571A7">
        <w:rPr>
          <w:rFonts w:ascii="Times New Roman" w:hAnsi="Times New Roman" w:cs="Times New Roman"/>
          <w:b/>
          <w:bCs/>
          <w:sz w:val="22"/>
          <w:szCs w:val="22"/>
        </w:rPr>
        <w:t xml:space="preserve"> suggest that in “marginalized” group of women, this GR specifically refers to the women belonging to </w:t>
      </w:r>
      <w:r w:rsidRPr="00F571A7">
        <w:rPr>
          <w:rFonts w:ascii="Times New Roman" w:hAnsi="Times New Roman" w:cs="Times New Roman"/>
          <w:b/>
          <w:bCs/>
          <w:color w:val="FF0000"/>
          <w:sz w:val="22"/>
          <w:szCs w:val="22"/>
        </w:rPr>
        <w:t>sexual minority</w:t>
      </w:r>
      <w:r w:rsidRPr="00F571A7">
        <w:rPr>
          <w:rFonts w:ascii="Times New Roman" w:hAnsi="Times New Roman" w:cs="Times New Roman"/>
          <w:b/>
          <w:bCs/>
          <w:sz w:val="22"/>
          <w:szCs w:val="22"/>
        </w:rPr>
        <w:t xml:space="preserve">. </w:t>
      </w:r>
    </w:p>
    <w:p w14:paraId="091A4C83" w14:textId="50F5EF1E" w:rsidR="00F571A7" w:rsidRDefault="00F571A7" w:rsidP="00064EE3">
      <w:pPr>
        <w:pStyle w:val="ab"/>
        <w:ind w:left="0"/>
        <w:jc w:val="both"/>
        <w:rPr>
          <w:rFonts w:ascii="Times New Roman" w:hAnsi="Times New Roman" w:cs="Times New Roman"/>
          <w:sz w:val="22"/>
          <w:szCs w:val="22"/>
        </w:rPr>
      </w:pPr>
    </w:p>
    <w:p w14:paraId="71AAD70E" w14:textId="77777777" w:rsidR="00064EE3" w:rsidRPr="003B2195" w:rsidRDefault="00064EE3" w:rsidP="00064EE3">
      <w:pPr>
        <w:pStyle w:val="ab"/>
        <w:ind w:left="0"/>
        <w:jc w:val="both"/>
        <w:rPr>
          <w:rFonts w:ascii="Times New Roman" w:hAnsi="Times New Roman" w:cs="Times New Roman"/>
          <w:b/>
          <w:sz w:val="22"/>
          <w:szCs w:val="22"/>
        </w:rPr>
      </w:pPr>
    </w:p>
    <w:p w14:paraId="6A278674" w14:textId="2402D93D" w:rsidR="0029594D" w:rsidRPr="00026DC6" w:rsidRDefault="00026DC6"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Para 19:</w:t>
      </w:r>
      <w:r>
        <w:rPr>
          <w:rFonts w:ascii="Times New Roman" w:hAnsi="Times New Roman" w:cs="Times New Roman"/>
          <w:sz w:val="22"/>
          <w:szCs w:val="22"/>
        </w:rPr>
        <w:t xml:space="preserve"> </w:t>
      </w:r>
      <w:r w:rsidR="00576A72" w:rsidRPr="003B2195">
        <w:rPr>
          <w:rFonts w:ascii="Times New Roman" w:hAnsi="Times New Roman" w:cs="Times New Roman"/>
          <w:sz w:val="22"/>
          <w:szCs w:val="22"/>
        </w:rPr>
        <w:t>Identifying</w:t>
      </w:r>
      <w:r w:rsidR="00F148EB" w:rsidRPr="003B2195">
        <w:rPr>
          <w:rFonts w:ascii="Times New Roman" w:hAnsi="Times New Roman" w:cs="Times New Roman"/>
          <w:sz w:val="22"/>
          <w:szCs w:val="22"/>
        </w:rPr>
        <w:t>, addressing and eliminating</w:t>
      </w:r>
      <w:r w:rsidR="00576A72" w:rsidRPr="003B2195">
        <w:rPr>
          <w:rFonts w:ascii="Times New Roman" w:hAnsi="Times New Roman" w:cs="Times New Roman"/>
          <w:sz w:val="22"/>
          <w:szCs w:val="22"/>
        </w:rPr>
        <w:t xml:space="preserve"> the root causes </w:t>
      </w:r>
      <w:r w:rsidR="00594A78" w:rsidRPr="003B2195">
        <w:rPr>
          <w:rFonts w:ascii="Times New Roman" w:hAnsi="Times New Roman" w:cs="Times New Roman"/>
          <w:sz w:val="22"/>
          <w:szCs w:val="22"/>
        </w:rPr>
        <w:t xml:space="preserve">and discouraging the demand that fosters all forms of exploitation of women and girls </w:t>
      </w:r>
      <w:r w:rsidR="00CE0DC7" w:rsidRPr="003B2195">
        <w:rPr>
          <w:rFonts w:ascii="Times New Roman" w:hAnsi="Times New Roman" w:cs="Times New Roman"/>
          <w:sz w:val="22"/>
          <w:szCs w:val="22"/>
        </w:rPr>
        <w:t xml:space="preserve">through </w:t>
      </w:r>
      <w:r w:rsidR="00576A72" w:rsidRPr="003B2195">
        <w:rPr>
          <w:rFonts w:ascii="Times New Roman" w:hAnsi="Times New Roman" w:cs="Times New Roman"/>
          <w:sz w:val="22"/>
          <w:szCs w:val="22"/>
        </w:rPr>
        <w:t>trafficking</w:t>
      </w:r>
      <w:r w:rsidR="00FC5D94" w:rsidRPr="003B2195">
        <w:rPr>
          <w:rFonts w:ascii="Times New Roman" w:hAnsi="Times New Roman" w:cs="Times New Roman"/>
          <w:sz w:val="22"/>
          <w:szCs w:val="22"/>
        </w:rPr>
        <w:t xml:space="preserve"> </w:t>
      </w:r>
      <w:r w:rsidR="00B12F1E" w:rsidRPr="003B2195">
        <w:rPr>
          <w:rFonts w:ascii="Times New Roman" w:hAnsi="Times New Roman" w:cs="Times New Roman"/>
          <w:sz w:val="22"/>
          <w:szCs w:val="22"/>
        </w:rPr>
        <w:t>are</w:t>
      </w:r>
      <w:r w:rsidR="00576A72" w:rsidRPr="003B2195">
        <w:rPr>
          <w:rFonts w:ascii="Times New Roman" w:hAnsi="Times New Roman" w:cs="Times New Roman"/>
          <w:sz w:val="22"/>
          <w:szCs w:val="22"/>
        </w:rPr>
        <w:t xml:space="preserve"> key to States parties’ prevention efforts.</w:t>
      </w:r>
      <w:r w:rsidRPr="003B2195">
        <w:rPr>
          <w:rFonts w:ascii="Times New Roman" w:hAnsi="Times New Roman" w:cs="Times New Roman"/>
          <w:sz w:val="22"/>
          <w:szCs w:val="22"/>
        </w:rPr>
        <w:t xml:space="preserve"> </w:t>
      </w:r>
      <w:r w:rsidR="00462929" w:rsidRPr="003B2195">
        <w:rPr>
          <w:rFonts w:ascii="Times New Roman" w:hAnsi="Times New Roman" w:cs="Times New Roman"/>
          <w:sz w:val="22"/>
          <w:szCs w:val="22"/>
        </w:rPr>
        <w:t xml:space="preserve">A gender-transformative approach is required to dismantle the structural and systemic conditions that deprive women and girls of their fundamental rights, the consequence of which places them in situations of vulnerability to exploitation by </w:t>
      </w:r>
      <w:r w:rsidR="00462929" w:rsidRPr="003B2195">
        <w:rPr>
          <w:rFonts w:ascii="Times New Roman" w:hAnsi="Times New Roman" w:cs="Times New Roman"/>
          <w:sz w:val="22"/>
          <w:szCs w:val="22"/>
        </w:rPr>
        <w:lastRenderedPageBreak/>
        <w:t xml:space="preserve">traffickers. </w:t>
      </w:r>
      <w:r w:rsidR="000102DF" w:rsidRPr="003B2195">
        <w:rPr>
          <w:rFonts w:ascii="Times New Roman" w:hAnsi="Times New Roman" w:cs="Times New Roman"/>
          <w:sz w:val="22"/>
          <w:szCs w:val="22"/>
        </w:rPr>
        <w:t xml:space="preserve">Women’s right to a life free from gender-based violence is indivisible from and interdependent on other human rights. </w:t>
      </w:r>
      <w:r w:rsidR="00462929" w:rsidRPr="003B2195">
        <w:rPr>
          <w:rFonts w:ascii="Times New Roman" w:hAnsi="Times New Roman" w:cs="Times New Roman"/>
          <w:sz w:val="22"/>
          <w:szCs w:val="22"/>
        </w:rPr>
        <w:t>An effective anti-trafficking response must engage all substantive provisions of the Convention.</w:t>
      </w:r>
    </w:p>
    <w:p w14:paraId="2E338072" w14:textId="1F607C95" w:rsidR="00026DC6" w:rsidRDefault="00026DC6" w:rsidP="00026DC6">
      <w:pPr>
        <w:jc w:val="both"/>
        <w:rPr>
          <w:rFonts w:ascii="Times New Roman" w:hAnsi="Times New Roman" w:cs="Times New Roman"/>
          <w:b/>
          <w:sz w:val="22"/>
          <w:szCs w:val="22"/>
        </w:rPr>
      </w:pPr>
    </w:p>
    <w:p w14:paraId="53982B6E" w14:textId="69098E71" w:rsidR="00026DC6" w:rsidRDefault="00026DC6" w:rsidP="00026DC6">
      <w:pPr>
        <w:jc w:val="both"/>
        <w:rPr>
          <w:rFonts w:ascii="Times New Roman" w:hAnsi="Times New Roman" w:cs="Times New Roman"/>
          <w:b/>
          <w:sz w:val="22"/>
          <w:szCs w:val="22"/>
        </w:rPr>
      </w:pPr>
      <w:r>
        <w:rPr>
          <w:rFonts w:ascii="Times New Roman" w:hAnsi="Times New Roman" w:cs="Times New Roman" w:hint="eastAsia"/>
          <w:b/>
          <w:sz w:val="22"/>
          <w:szCs w:val="22"/>
        </w:rPr>
        <w:t>I</w:t>
      </w:r>
      <w:r>
        <w:rPr>
          <w:rFonts w:ascii="Times New Roman" w:hAnsi="Times New Roman" w:cs="Times New Roman"/>
          <w:b/>
          <w:sz w:val="22"/>
          <w:szCs w:val="22"/>
        </w:rPr>
        <w:t xml:space="preserve"> suggest to also add some references to the new forms of human trafficking as one of key intervention, such as online. Addressing the danger and risk of online related human trafficking (such as international marriage, migration, CSEC) is not well addressed yet. </w:t>
      </w:r>
    </w:p>
    <w:p w14:paraId="78F92DE3" w14:textId="77777777" w:rsidR="0029594D" w:rsidRPr="003B2195" w:rsidRDefault="0029594D" w:rsidP="0029594D">
      <w:pPr>
        <w:pStyle w:val="ab"/>
        <w:ind w:left="0"/>
        <w:jc w:val="both"/>
        <w:rPr>
          <w:rFonts w:ascii="Times New Roman" w:hAnsi="Times New Roman" w:cs="Times New Roman"/>
          <w:b/>
          <w:sz w:val="22"/>
          <w:szCs w:val="22"/>
        </w:rPr>
      </w:pPr>
    </w:p>
    <w:p w14:paraId="0FEF4286" w14:textId="02F0A7E1" w:rsidR="00026DC6" w:rsidRPr="00026DC6" w:rsidRDefault="00026DC6"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Para 20:</w:t>
      </w:r>
      <w:r>
        <w:rPr>
          <w:rFonts w:ascii="Times New Roman" w:hAnsi="Times New Roman" w:cs="Times New Roman"/>
          <w:sz w:val="22"/>
          <w:szCs w:val="22"/>
        </w:rPr>
        <w:t xml:space="preserve"> </w:t>
      </w:r>
      <w:r w:rsidR="00F94D61" w:rsidRPr="003B2195">
        <w:rPr>
          <w:rFonts w:ascii="Times New Roman" w:hAnsi="Times New Roman" w:cs="Times New Roman"/>
          <w:sz w:val="22"/>
          <w:szCs w:val="22"/>
        </w:rPr>
        <w:t xml:space="preserve">Trafficking in women is rooted in gender-based discrimination, gender-based structural inequality and the </w:t>
      </w:r>
      <w:proofErr w:type="spellStart"/>
      <w:r w:rsidR="00F94D61" w:rsidRPr="003B2195">
        <w:rPr>
          <w:rFonts w:ascii="Times New Roman" w:hAnsi="Times New Roman" w:cs="Times New Roman"/>
          <w:sz w:val="22"/>
          <w:szCs w:val="22"/>
        </w:rPr>
        <w:t>feminisation</w:t>
      </w:r>
      <w:proofErr w:type="spellEnd"/>
      <w:r w:rsidR="00F94D61" w:rsidRPr="003B2195">
        <w:rPr>
          <w:rFonts w:ascii="Times New Roman" w:hAnsi="Times New Roman" w:cs="Times New Roman"/>
          <w:sz w:val="22"/>
          <w:szCs w:val="22"/>
        </w:rPr>
        <w:t xml:space="preserve"> of poverty</w:t>
      </w:r>
      <w:r w:rsidR="00156E06" w:rsidRPr="003B2195">
        <w:rPr>
          <w:rFonts w:ascii="Times New Roman" w:hAnsi="Times New Roman" w:cs="Times New Roman"/>
          <w:sz w:val="22"/>
          <w:szCs w:val="22"/>
        </w:rPr>
        <w:t xml:space="preserve"> </w:t>
      </w:r>
      <w:r w:rsidR="00217BAF" w:rsidRPr="003B2195">
        <w:rPr>
          <w:rFonts w:ascii="Times New Roman" w:hAnsi="Times New Roman" w:cs="Times New Roman"/>
          <w:sz w:val="22"/>
          <w:szCs w:val="22"/>
        </w:rPr>
        <w:t>compounded by growing global inequalities and the</w:t>
      </w:r>
      <w:r w:rsidR="00156E06" w:rsidRPr="003B2195">
        <w:rPr>
          <w:rFonts w:ascii="Times New Roman" w:hAnsi="Times New Roman" w:cs="Times New Roman"/>
          <w:sz w:val="22"/>
          <w:szCs w:val="22"/>
        </w:rPr>
        <w:t xml:space="preserve"> demand for cheap</w:t>
      </w:r>
      <w:r w:rsidR="00217BAF" w:rsidRPr="003B2195">
        <w:rPr>
          <w:rFonts w:ascii="Times New Roman" w:hAnsi="Times New Roman" w:cs="Times New Roman"/>
          <w:sz w:val="22"/>
          <w:szCs w:val="22"/>
        </w:rPr>
        <w:t xml:space="preserve"> and/or </w:t>
      </w:r>
      <w:r w:rsidR="00B12F1E" w:rsidRPr="003B2195">
        <w:rPr>
          <w:rFonts w:ascii="Times New Roman" w:hAnsi="Times New Roman" w:cs="Times New Roman"/>
          <w:sz w:val="22"/>
          <w:szCs w:val="22"/>
        </w:rPr>
        <w:t>forced</w:t>
      </w:r>
      <w:r w:rsidR="005B6E1E" w:rsidRPr="003B2195">
        <w:rPr>
          <w:rFonts w:ascii="Times New Roman" w:hAnsi="Times New Roman" w:cs="Times New Roman"/>
          <w:sz w:val="22"/>
          <w:szCs w:val="22"/>
        </w:rPr>
        <w:t xml:space="preserve"> </w:t>
      </w:r>
      <w:proofErr w:type="spellStart"/>
      <w:r w:rsidR="00156E06" w:rsidRPr="003B2195">
        <w:rPr>
          <w:rFonts w:ascii="Times New Roman" w:hAnsi="Times New Roman" w:cs="Times New Roman"/>
          <w:sz w:val="22"/>
          <w:szCs w:val="22"/>
        </w:rPr>
        <w:t>labour</w:t>
      </w:r>
      <w:proofErr w:type="spellEnd"/>
      <w:r w:rsidR="00156E06" w:rsidRPr="003B2195">
        <w:rPr>
          <w:rFonts w:ascii="Times New Roman" w:hAnsi="Times New Roman" w:cs="Times New Roman"/>
          <w:sz w:val="22"/>
          <w:szCs w:val="22"/>
        </w:rPr>
        <w:t xml:space="preserve">, including </w:t>
      </w:r>
      <w:r w:rsidR="005E54F8" w:rsidRPr="003B2195">
        <w:rPr>
          <w:rFonts w:ascii="Times New Roman" w:hAnsi="Times New Roman" w:cs="Times New Roman"/>
          <w:sz w:val="22"/>
          <w:szCs w:val="22"/>
        </w:rPr>
        <w:t xml:space="preserve">the demand for </w:t>
      </w:r>
      <w:r w:rsidR="00156E06" w:rsidRPr="003B2195">
        <w:rPr>
          <w:rFonts w:ascii="Times New Roman" w:hAnsi="Times New Roman" w:cs="Times New Roman"/>
          <w:sz w:val="22"/>
          <w:szCs w:val="22"/>
        </w:rPr>
        <w:t xml:space="preserve">sexual </w:t>
      </w:r>
      <w:r w:rsidR="00B12F1E" w:rsidRPr="003B2195">
        <w:rPr>
          <w:rFonts w:ascii="Times New Roman" w:hAnsi="Times New Roman" w:cs="Times New Roman"/>
          <w:sz w:val="22"/>
          <w:szCs w:val="22"/>
        </w:rPr>
        <w:t>exploitation</w:t>
      </w:r>
      <w:r w:rsidR="00F94D61" w:rsidRPr="003B2195">
        <w:rPr>
          <w:rFonts w:ascii="Times New Roman" w:hAnsi="Times New Roman" w:cs="Times New Roman"/>
          <w:sz w:val="22"/>
          <w:szCs w:val="22"/>
        </w:rPr>
        <w:t>.</w:t>
      </w:r>
    </w:p>
    <w:p w14:paraId="38712801" w14:textId="77777777" w:rsidR="00026DC6" w:rsidRDefault="00026DC6" w:rsidP="00026DC6">
      <w:pPr>
        <w:pStyle w:val="ab"/>
        <w:ind w:left="0"/>
        <w:jc w:val="both"/>
        <w:rPr>
          <w:rFonts w:ascii="Times New Roman" w:hAnsi="Times New Roman" w:cs="Times New Roman"/>
          <w:sz w:val="22"/>
          <w:szCs w:val="22"/>
        </w:rPr>
      </w:pPr>
    </w:p>
    <w:p w14:paraId="111C99D5" w14:textId="155F9685" w:rsidR="00026DC6" w:rsidRPr="004C39BD" w:rsidRDefault="00026DC6" w:rsidP="00026DC6">
      <w:pPr>
        <w:pStyle w:val="ab"/>
        <w:ind w:left="0"/>
        <w:jc w:val="both"/>
        <w:rPr>
          <w:rFonts w:ascii="Times New Roman" w:hAnsi="Times New Roman" w:cs="Times New Roman"/>
          <w:b/>
          <w:bCs/>
          <w:sz w:val="22"/>
          <w:szCs w:val="22"/>
        </w:rPr>
      </w:pPr>
      <w:r w:rsidRPr="004C39BD">
        <w:rPr>
          <w:rFonts w:ascii="Times New Roman" w:hAnsi="Times New Roman" w:cs="Times New Roman" w:hint="eastAsia"/>
          <w:b/>
          <w:bCs/>
          <w:sz w:val="22"/>
          <w:szCs w:val="22"/>
        </w:rPr>
        <w:t>T</w:t>
      </w:r>
      <w:r w:rsidRPr="004C39BD">
        <w:rPr>
          <w:rFonts w:ascii="Times New Roman" w:hAnsi="Times New Roman" w:cs="Times New Roman"/>
          <w:b/>
          <w:bCs/>
          <w:sz w:val="22"/>
          <w:szCs w:val="22"/>
        </w:rPr>
        <w:t xml:space="preserve">his above sentence is perfect, but I would suggest “Power dynamics” as one root cause. </w:t>
      </w:r>
    </w:p>
    <w:p w14:paraId="77E4E7BA" w14:textId="77777777" w:rsidR="00026DC6" w:rsidRDefault="00026DC6" w:rsidP="00026DC6">
      <w:pPr>
        <w:pStyle w:val="ab"/>
        <w:ind w:left="0"/>
        <w:jc w:val="both"/>
        <w:rPr>
          <w:rFonts w:ascii="Times New Roman" w:hAnsi="Times New Roman" w:cs="Times New Roman"/>
          <w:sz w:val="22"/>
          <w:szCs w:val="22"/>
        </w:rPr>
      </w:pPr>
    </w:p>
    <w:p w14:paraId="7CF305C8" w14:textId="77777777" w:rsidR="0029594D" w:rsidRPr="003B2195" w:rsidRDefault="0029594D" w:rsidP="0029594D">
      <w:pPr>
        <w:jc w:val="both"/>
        <w:rPr>
          <w:rFonts w:ascii="Times New Roman" w:hAnsi="Times New Roman" w:cs="Times New Roman"/>
          <w:sz w:val="22"/>
          <w:szCs w:val="22"/>
        </w:rPr>
      </w:pPr>
    </w:p>
    <w:p w14:paraId="0DA8AFF4" w14:textId="5FF03E25" w:rsidR="0029594D" w:rsidRPr="00926260" w:rsidRDefault="00926260"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lang w:eastAsia="ja-JP"/>
        </w:rPr>
        <w:t xml:space="preserve">Para 23: </w:t>
      </w:r>
      <w:r w:rsidR="00594A78" w:rsidRPr="003B2195">
        <w:rPr>
          <w:rFonts w:ascii="Times New Roman" w:hAnsi="Times New Roman" w:cs="Times New Roman" w:hint="eastAsia"/>
          <w:sz w:val="22"/>
          <w:szCs w:val="22"/>
          <w:lang w:eastAsia="ja-JP"/>
        </w:rPr>
        <w:t>T</w:t>
      </w:r>
      <w:r w:rsidR="00B45B0B" w:rsidRPr="003B2195">
        <w:rPr>
          <w:rFonts w:ascii="Times New Roman" w:hAnsi="Times New Roman" w:cs="Times New Roman"/>
          <w:sz w:val="22"/>
          <w:szCs w:val="22"/>
        </w:rPr>
        <w:t>he p</w:t>
      </w:r>
      <w:r w:rsidR="00314059" w:rsidRPr="003B2195">
        <w:rPr>
          <w:rFonts w:ascii="Times New Roman" w:hAnsi="Times New Roman" w:cs="Times New Roman"/>
          <w:sz w:val="22"/>
          <w:szCs w:val="22"/>
        </w:rPr>
        <w:t xml:space="preserve">atriarchal norms and values, sometimes </w:t>
      </w:r>
      <w:proofErr w:type="spellStart"/>
      <w:r w:rsidR="00314059" w:rsidRPr="003B2195">
        <w:rPr>
          <w:rFonts w:ascii="Times New Roman" w:hAnsi="Times New Roman" w:cs="Times New Roman"/>
          <w:sz w:val="22"/>
          <w:szCs w:val="22"/>
        </w:rPr>
        <w:t>formalised</w:t>
      </w:r>
      <w:proofErr w:type="spellEnd"/>
      <w:r w:rsidR="00314059" w:rsidRPr="003B2195">
        <w:rPr>
          <w:rFonts w:ascii="Times New Roman" w:hAnsi="Times New Roman" w:cs="Times New Roman"/>
          <w:sz w:val="22"/>
          <w:szCs w:val="22"/>
        </w:rPr>
        <w:t xml:space="preserve"> in legislation, </w:t>
      </w:r>
      <w:r w:rsidR="0079775A" w:rsidRPr="003B2195">
        <w:rPr>
          <w:rFonts w:ascii="Times New Roman" w:hAnsi="Times New Roman" w:cs="Times New Roman"/>
          <w:sz w:val="22"/>
          <w:szCs w:val="22"/>
        </w:rPr>
        <w:t xml:space="preserve">including family laws, </w:t>
      </w:r>
      <w:r w:rsidR="009412FB" w:rsidRPr="003B2195">
        <w:rPr>
          <w:rFonts w:ascii="Times New Roman" w:hAnsi="Times New Roman" w:cs="Times New Roman"/>
          <w:sz w:val="22"/>
          <w:szCs w:val="22"/>
        </w:rPr>
        <w:t>facilitate</w:t>
      </w:r>
      <w:r w:rsidR="00314059" w:rsidRPr="003B2195">
        <w:rPr>
          <w:rFonts w:ascii="Times New Roman" w:hAnsi="Times New Roman" w:cs="Times New Roman"/>
          <w:sz w:val="22"/>
          <w:szCs w:val="22"/>
        </w:rPr>
        <w:t xml:space="preserve"> </w:t>
      </w:r>
      <w:r w:rsidR="00B45B0B" w:rsidRPr="003B2195">
        <w:rPr>
          <w:rFonts w:ascii="Times New Roman" w:hAnsi="Times New Roman" w:cs="Times New Roman"/>
          <w:sz w:val="22"/>
          <w:szCs w:val="22"/>
        </w:rPr>
        <w:t xml:space="preserve">trafficking for </w:t>
      </w:r>
      <w:r w:rsidR="00314059" w:rsidRPr="003B2195">
        <w:rPr>
          <w:rFonts w:ascii="Times New Roman" w:hAnsi="Times New Roman" w:cs="Times New Roman"/>
          <w:sz w:val="22"/>
          <w:szCs w:val="22"/>
        </w:rPr>
        <w:t>child</w:t>
      </w:r>
      <w:r w:rsidR="0065639A" w:rsidRPr="003B2195">
        <w:rPr>
          <w:rFonts w:ascii="Times New Roman" w:hAnsi="Times New Roman" w:cs="Times New Roman"/>
          <w:sz w:val="22"/>
          <w:szCs w:val="22"/>
        </w:rPr>
        <w:t>/early</w:t>
      </w:r>
      <w:r w:rsidR="00B45B0B" w:rsidRPr="003B2195">
        <w:rPr>
          <w:rFonts w:ascii="Times New Roman" w:hAnsi="Times New Roman" w:cs="Times New Roman"/>
          <w:sz w:val="22"/>
          <w:szCs w:val="22"/>
        </w:rPr>
        <w:t xml:space="preserve"> and forced</w:t>
      </w:r>
      <w:r w:rsidR="00314059" w:rsidRPr="003B2195">
        <w:rPr>
          <w:rFonts w:ascii="Times New Roman" w:hAnsi="Times New Roman" w:cs="Times New Roman"/>
          <w:sz w:val="22"/>
          <w:szCs w:val="22"/>
        </w:rPr>
        <w:t xml:space="preserve"> marriage. </w:t>
      </w:r>
      <w:r w:rsidR="008B2AA1" w:rsidRPr="003B2195">
        <w:rPr>
          <w:rFonts w:ascii="Times New Roman" w:hAnsi="Times New Roman" w:cs="Times New Roman"/>
          <w:sz w:val="22"/>
          <w:szCs w:val="22"/>
        </w:rPr>
        <w:t>F</w:t>
      </w:r>
      <w:r w:rsidR="00314059" w:rsidRPr="003B2195">
        <w:rPr>
          <w:rFonts w:ascii="Times New Roman" w:hAnsi="Times New Roman" w:cs="Times New Roman"/>
          <w:sz w:val="22"/>
          <w:szCs w:val="22"/>
        </w:rPr>
        <w:t xml:space="preserve">amilies </w:t>
      </w:r>
      <w:r w:rsidR="008B2AA1" w:rsidRPr="003B2195">
        <w:rPr>
          <w:rFonts w:ascii="Times New Roman" w:hAnsi="Times New Roman" w:cs="Times New Roman"/>
          <w:sz w:val="22"/>
          <w:szCs w:val="22"/>
        </w:rPr>
        <w:t xml:space="preserve">may </w:t>
      </w:r>
      <w:r w:rsidR="00314059" w:rsidRPr="003B2195">
        <w:rPr>
          <w:rFonts w:ascii="Times New Roman" w:hAnsi="Times New Roman" w:cs="Times New Roman"/>
          <w:sz w:val="22"/>
          <w:szCs w:val="22"/>
        </w:rPr>
        <w:t xml:space="preserve">agree to the </w:t>
      </w:r>
      <w:r w:rsidR="008B2AA1" w:rsidRPr="003B2195">
        <w:rPr>
          <w:rFonts w:ascii="Times New Roman" w:hAnsi="Times New Roman" w:cs="Times New Roman"/>
          <w:sz w:val="22"/>
          <w:szCs w:val="22"/>
        </w:rPr>
        <w:t xml:space="preserve">indefinite or </w:t>
      </w:r>
      <w:r w:rsidR="00314059" w:rsidRPr="003B2195">
        <w:rPr>
          <w:rFonts w:ascii="Times New Roman" w:hAnsi="Times New Roman" w:cs="Times New Roman"/>
          <w:sz w:val="22"/>
          <w:szCs w:val="22"/>
        </w:rPr>
        <w:t xml:space="preserve">temporary “marriage” of their daughter in exchange for financial gains. </w:t>
      </w:r>
      <w:r w:rsidR="00B45B0B" w:rsidRPr="003B2195">
        <w:rPr>
          <w:rFonts w:ascii="Times New Roman" w:hAnsi="Times New Roman" w:cs="Times New Roman"/>
          <w:sz w:val="22"/>
          <w:szCs w:val="22"/>
        </w:rPr>
        <w:t>So-called “w</w:t>
      </w:r>
      <w:r w:rsidR="00314059" w:rsidRPr="003B2195">
        <w:rPr>
          <w:rFonts w:ascii="Times New Roman" w:hAnsi="Times New Roman" w:cs="Times New Roman"/>
          <w:sz w:val="22"/>
          <w:szCs w:val="22"/>
        </w:rPr>
        <w:t xml:space="preserve">omen shortages” </w:t>
      </w:r>
      <w:r w:rsidR="00B45B0B" w:rsidRPr="003B2195">
        <w:rPr>
          <w:rFonts w:ascii="Times New Roman" w:hAnsi="Times New Roman" w:cs="Times New Roman"/>
          <w:sz w:val="22"/>
          <w:szCs w:val="22"/>
        </w:rPr>
        <w:t>due to family planning policies in some countries</w:t>
      </w:r>
      <w:r w:rsidR="00314059" w:rsidRPr="003B2195">
        <w:rPr>
          <w:rFonts w:ascii="Times New Roman" w:hAnsi="Times New Roman" w:cs="Times New Roman"/>
          <w:sz w:val="22"/>
          <w:szCs w:val="22"/>
        </w:rPr>
        <w:t xml:space="preserve"> has </w:t>
      </w:r>
      <w:r w:rsidR="00B45B0B" w:rsidRPr="003B2195">
        <w:rPr>
          <w:rFonts w:ascii="Times New Roman" w:hAnsi="Times New Roman" w:cs="Times New Roman"/>
          <w:sz w:val="22"/>
          <w:szCs w:val="22"/>
        </w:rPr>
        <w:t>exacerbated this situation</w:t>
      </w:r>
      <w:r w:rsidR="00314059" w:rsidRPr="003B2195">
        <w:rPr>
          <w:rFonts w:ascii="Times New Roman" w:hAnsi="Times New Roman" w:cs="Times New Roman"/>
          <w:sz w:val="22"/>
          <w:szCs w:val="22"/>
        </w:rPr>
        <w:t>.</w:t>
      </w:r>
    </w:p>
    <w:p w14:paraId="1E8D03DC" w14:textId="75BEB4F0" w:rsidR="00926260" w:rsidRDefault="00926260" w:rsidP="00926260">
      <w:pPr>
        <w:jc w:val="both"/>
        <w:rPr>
          <w:rFonts w:ascii="Times New Roman" w:hAnsi="Times New Roman" w:cs="Times New Roman"/>
          <w:b/>
          <w:sz w:val="22"/>
          <w:szCs w:val="22"/>
        </w:rPr>
      </w:pPr>
    </w:p>
    <w:p w14:paraId="30304117" w14:textId="463DEA65" w:rsidR="00926260" w:rsidRDefault="00926260" w:rsidP="00926260">
      <w:pPr>
        <w:jc w:val="both"/>
        <w:rPr>
          <w:rFonts w:ascii="Times New Roman" w:hAnsi="Times New Roman" w:cs="Times New Roman"/>
          <w:b/>
          <w:sz w:val="22"/>
          <w:szCs w:val="22"/>
        </w:rPr>
      </w:pPr>
    </w:p>
    <w:p w14:paraId="5055F2C4" w14:textId="3ED04883" w:rsidR="00926260" w:rsidRPr="00926260" w:rsidRDefault="00926260" w:rsidP="00926260">
      <w:pPr>
        <w:jc w:val="both"/>
        <w:rPr>
          <w:rFonts w:ascii="Times New Roman" w:hAnsi="Times New Roman" w:cs="Times New Roman"/>
          <w:b/>
          <w:sz w:val="22"/>
          <w:szCs w:val="22"/>
        </w:rPr>
      </w:pPr>
      <w:r>
        <w:rPr>
          <w:rFonts w:ascii="Times New Roman" w:hAnsi="Times New Roman" w:cs="Times New Roman" w:hint="eastAsia"/>
          <w:b/>
          <w:sz w:val="22"/>
          <w:szCs w:val="22"/>
        </w:rPr>
        <w:t>I</w:t>
      </w:r>
      <w:r>
        <w:rPr>
          <w:rFonts w:ascii="Times New Roman" w:hAnsi="Times New Roman" w:cs="Times New Roman"/>
          <w:b/>
          <w:sz w:val="22"/>
          <w:szCs w:val="22"/>
        </w:rPr>
        <w:t xml:space="preserve"> suggest, in addition to FAMILY LAW, </w:t>
      </w:r>
      <w:r w:rsidRPr="00926260">
        <w:rPr>
          <w:rFonts w:ascii="Times New Roman" w:hAnsi="Times New Roman" w:cs="Times New Roman"/>
          <w:b/>
          <w:color w:val="FF0000"/>
          <w:sz w:val="22"/>
          <w:szCs w:val="22"/>
        </w:rPr>
        <w:t>Criminal law</w:t>
      </w:r>
      <w:r>
        <w:rPr>
          <w:rFonts w:ascii="Times New Roman" w:hAnsi="Times New Roman" w:cs="Times New Roman"/>
          <w:b/>
          <w:sz w:val="22"/>
          <w:szCs w:val="22"/>
        </w:rPr>
        <w:t xml:space="preserve"> is noted. </w:t>
      </w:r>
    </w:p>
    <w:p w14:paraId="1DE1C086" w14:textId="77777777" w:rsidR="0029594D" w:rsidRPr="003B2195" w:rsidRDefault="0029594D" w:rsidP="0029594D">
      <w:pPr>
        <w:jc w:val="both"/>
        <w:rPr>
          <w:rFonts w:ascii="Times New Roman" w:hAnsi="Times New Roman" w:cs="Times New Roman"/>
          <w:sz w:val="22"/>
          <w:szCs w:val="22"/>
        </w:rPr>
      </w:pPr>
    </w:p>
    <w:p w14:paraId="18DF0D7C" w14:textId="40F9E07C" w:rsidR="00926260" w:rsidRPr="00926260" w:rsidRDefault="00926260"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Para 24:</w:t>
      </w:r>
      <w:r>
        <w:rPr>
          <w:rFonts w:ascii="Times New Roman" w:hAnsi="Times New Roman" w:cs="Times New Roman"/>
          <w:sz w:val="22"/>
          <w:szCs w:val="22"/>
        </w:rPr>
        <w:t xml:space="preserve"> </w:t>
      </w:r>
      <w:r w:rsidR="0079775A" w:rsidRPr="003B2195">
        <w:rPr>
          <w:rFonts w:ascii="Times New Roman" w:hAnsi="Times New Roman" w:cs="Times New Roman"/>
          <w:sz w:val="22"/>
          <w:szCs w:val="22"/>
        </w:rPr>
        <w:t>Women and girls living in r</w:t>
      </w:r>
      <w:r w:rsidR="00314059" w:rsidRPr="003B2195">
        <w:rPr>
          <w:rFonts w:ascii="Times New Roman" w:hAnsi="Times New Roman" w:cs="Times New Roman"/>
          <w:sz w:val="22"/>
          <w:szCs w:val="22"/>
        </w:rPr>
        <w:t xml:space="preserve">ural </w:t>
      </w:r>
      <w:r w:rsidR="001764CE" w:rsidRPr="003B2195">
        <w:rPr>
          <w:rFonts w:ascii="Times New Roman" w:hAnsi="Times New Roman" w:cs="Times New Roman"/>
          <w:sz w:val="22"/>
          <w:szCs w:val="22"/>
        </w:rPr>
        <w:t xml:space="preserve">and </w:t>
      </w:r>
      <w:r w:rsidR="0079775A" w:rsidRPr="003B2195">
        <w:rPr>
          <w:rFonts w:ascii="Times New Roman" w:hAnsi="Times New Roman" w:cs="Times New Roman"/>
          <w:sz w:val="22"/>
          <w:szCs w:val="22"/>
        </w:rPr>
        <w:t xml:space="preserve">remote areas, </w:t>
      </w:r>
      <w:r w:rsidR="001764CE" w:rsidRPr="003B2195">
        <w:rPr>
          <w:rFonts w:ascii="Times New Roman" w:hAnsi="Times New Roman" w:cs="Times New Roman"/>
          <w:sz w:val="22"/>
          <w:szCs w:val="22"/>
        </w:rPr>
        <w:t>indigenous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w:t>
      </w:r>
      <w:r w:rsidR="0079775A" w:rsidRPr="003B2195">
        <w:rPr>
          <w:rFonts w:ascii="Times New Roman" w:hAnsi="Times New Roman" w:cs="Times New Roman"/>
          <w:sz w:val="22"/>
          <w:szCs w:val="22"/>
        </w:rPr>
        <w:t xml:space="preserve">those with an irregular migration status, </w:t>
      </w:r>
      <w:r w:rsidR="001F636E" w:rsidRPr="003B2195">
        <w:rPr>
          <w:rFonts w:ascii="Times New Roman" w:hAnsi="Times New Roman" w:cs="Times New Roman"/>
          <w:sz w:val="22"/>
          <w:szCs w:val="22"/>
        </w:rPr>
        <w:t>as well as stateless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and those at risk of statelessness</w:t>
      </w:r>
      <w:r w:rsidR="004C39BD">
        <w:rPr>
          <w:rFonts w:ascii="Times New Roman" w:hAnsi="Times New Roman" w:cs="Times New Roman"/>
          <w:sz w:val="22"/>
          <w:szCs w:val="22"/>
        </w:rPr>
        <w:t xml:space="preserve"> </w:t>
      </w:r>
      <w:r w:rsidR="00E7055F" w:rsidRPr="003B2195">
        <w:rPr>
          <w:rFonts w:ascii="Times New Roman" w:hAnsi="Times New Roman" w:cs="Times New Roman"/>
          <w:sz w:val="22"/>
          <w:szCs w:val="22"/>
        </w:rPr>
        <w:t>who experience</w:t>
      </w:r>
      <w:r w:rsidR="0079775A" w:rsidRPr="003B2195">
        <w:rPr>
          <w:rFonts w:ascii="Times New Roman" w:hAnsi="Times New Roman" w:cs="Times New Roman"/>
          <w:sz w:val="22"/>
          <w:szCs w:val="22"/>
        </w:rPr>
        <w:t xml:space="preserve"> social, political and economic exclusion </w:t>
      </w:r>
      <w:r w:rsidR="00314059" w:rsidRPr="003B2195">
        <w:rPr>
          <w:rFonts w:ascii="Times New Roman" w:hAnsi="Times New Roman" w:cs="Times New Roman"/>
          <w:sz w:val="22"/>
          <w:szCs w:val="22"/>
        </w:rPr>
        <w:t>face specific risks</w:t>
      </w:r>
      <w:r w:rsidR="00983B5F" w:rsidRPr="003B2195">
        <w:rPr>
          <w:rFonts w:ascii="Times New Roman" w:hAnsi="Times New Roman" w:cs="Times New Roman"/>
          <w:sz w:val="22"/>
          <w:szCs w:val="22"/>
        </w:rPr>
        <w:t xml:space="preserve"> of being trafficked</w:t>
      </w:r>
      <w:r w:rsidR="00314059" w:rsidRPr="003B2195">
        <w:rPr>
          <w:rFonts w:ascii="Times New Roman" w:hAnsi="Times New Roman" w:cs="Times New Roman"/>
          <w:sz w:val="22"/>
          <w:szCs w:val="22"/>
        </w:rPr>
        <w:t xml:space="preserve">. </w:t>
      </w:r>
    </w:p>
    <w:p w14:paraId="0546710C" w14:textId="584C2EF6" w:rsidR="00926260" w:rsidRDefault="00926260" w:rsidP="00926260">
      <w:pPr>
        <w:pStyle w:val="ab"/>
        <w:ind w:left="0"/>
        <w:jc w:val="both"/>
        <w:rPr>
          <w:rFonts w:ascii="Times New Roman" w:hAnsi="Times New Roman" w:cs="Times New Roman"/>
          <w:b/>
          <w:sz w:val="22"/>
          <w:szCs w:val="22"/>
        </w:rPr>
      </w:pPr>
    </w:p>
    <w:p w14:paraId="7DB27C0A" w14:textId="434D8252" w:rsidR="00926260" w:rsidRDefault="00926260" w:rsidP="00926260">
      <w:pPr>
        <w:pStyle w:val="ab"/>
        <w:ind w:left="0"/>
        <w:jc w:val="both"/>
        <w:rPr>
          <w:rFonts w:ascii="Times New Roman" w:hAnsi="Times New Roman" w:cs="Times New Roman"/>
          <w:b/>
          <w:sz w:val="22"/>
          <w:szCs w:val="22"/>
        </w:rPr>
      </w:pPr>
    </w:p>
    <w:p w14:paraId="0F8D52D7" w14:textId="7F64F9F4" w:rsidR="00926260" w:rsidRDefault="00926260" w:rsidP="00926260">
      <w:pPr>
        <w:pStyle w:val="ab"/>
        <w:ind w:left="0"/>
        <w:jc w:val="both"/>
        <w:rPr>
          <w:rFonts w:ascii="Times New Roman" w:hAnsi="Times New Roman" w:cs="Times New Roman"/>
          <w:b/>
          <w:sz w:val="22"/>
          <w:szCs w:val="22"/>
        </w:rPr>
      </w:pPr>
      <w:r>
        <w:rPr>
          <w:rFonts w:ascii="Times New Roman" w:hAnsi="Times New Roman" w:cs="Times New Roman" w:hint="eastAsia"/>
          <w:b/>
          <w:sz w:val="22"/>
          <w:szCs w:val="22"/>
        </w:rPr>
        <w:t>I</w:t>
      </w:r>
      <w:r>
        <w:rPr>
          <w:rFonts w:ascii="Times New Roman" w:hAnsi="Times New Roman" w:cs="Times New Roman"/>
          <w:b/>
          <w:sz w:val="22"/>
          <w:szCs w:val="22"/>
        </w:rPr>
        <w:t xml:space="preserve"> suggest </w:t>
      </w:r>
      <w:proofErr w:type="gramStart"/>
      <w:r>
        <w:rPr>
          <w:rFonts w:ascii="Times New Roman" w:hAnsi="Times New Roman" w:cs="Times New Roman"/>
          <w:b/>
          <w:sz w:val="22"/>
          <w:szCs w:val="22"/>
        </w:rPr>
        <w:t>to add</w:t>
      </w:r>
      <w:proofErr w:type="gramEnd"/>
      <w:r>
        <w:rPr>
          <w:rFonts w:ascii="Times New Roman" w:hAnsi="Times New Roman" w:cs="Times New Roman"/>
          <w:b/>
          <w:sz w:val="22"/>
          <w:szCs w:val="22"/>
        </w:rPr>
        <w:t xml:space="preserve"> </w:t>
      </w:r>
      <w:r w:rsidRPr="00926260">
        <w:rPr>
          <w:rFonts w:ascii="Times New Roman" w:hAnsi="Times New Roman" w:cs="Times New Roman"/>
          <w:b/>
          <w:color w:val="FF0000"/>
          <w:sz w:val="22"/>
          <w:szCs w:val="22"/>
        </w:rPr>
        <w:t>“marginalized women”</w:t>
      </w:r>
      <w:r>
        <w:rPr>
          <w:rFonts w:ascii="Times New Roman" w:hAnsi="Times New Roman" w:cs="Times New Roman"/>
          <w:b/>
          <w:sz w:val="22"/>
          <w:szCs w:val="22"/>
        </w:rPr>
        <w:t xml:space="preserve"> here, and specifically refer to</w:t>
      </w:r>
      <w:r w:rsidRPr="00926260">
        <w:rPr>
          <w:rFonts w:ascii="Times New Roman" w:hAnsi="Times New Roman" w:cs="Times New Roman"/>
          <w:b/>
          <w:color w:val="FF0000"/>
          <w:sz w:val="22"/>
          <w:szCs w:val="22"/>
        </w:rPr>
        <w:t xml:space="preserve"> </w:t>
      </w:r>
      <w:r>
        <w:rPr>
          <w:rFonts w:ascii="Times New Roman" w:hAnsi="Times New Roman" w:cs="Times New Roman"/>
          <w:b/>
          <w:color w:val="FF0000"/>
          <w:sz w:val="22"/>
          <w:szCs w:val="22"/>
        </w:rPr>
        <w:t>“</w:t>
      </w:r>
      <w:r w:rsidRPr="00926260">
        <w:rPr>
          <w:rFonts w:ascii="Times New Roman" w:hAnsi="Times New Roman" w:cs="Times New Roman"/>
          <w:b/>
          <w:color w:val="FF0000"/>
          <w:sz w:val="22"/>
          <w:szCs w:val="22"/>
        </w:rPr>
        <w:t>women belonging to sexual minority</w:t>
      </w:r>
      <w:r>
        <w:rPr>
          <w:rFonts w:ascii="Times New Roman" w:hAnsi="Times New Roman" w:cs="Times New Roman"/>
          <w:b/>
          <w:color w:val="FF0000"/>
          <w:sz w:val="22"/>
          <w:szCs w:val="22"/>
        </w:rPr>
        <w:t>”</w:t>
      </w:r>
      <w:r>
        <w:rPr>
          <w:rFonts w:ascii="Times New Roman" w:hAnsi="Times New Roman" w:cs="Times New Roman"/>
          <w:b/>
          <w:sz w:val="22"/>
          <w:szCs w:val="22"/>
        </w:rPr>
        <w:t xml:space="preserve">. </w:t>
      </w:r>
    </w:p>
    <w:p w14:paraId="19A38ECA" w14:textId="77777777" w:rsidR="00926260" w:rsidRDefault="00926260" w:rsidP="00926260">
      <w:pPr>
        <w:pStyle w:val="ab"/>
        <w:ind w:left="0"/>
        <w:jc w:val="both"/>
        <w:rPr>
          <w:rFonts w:ascii="Times New Roman" w:hAnsi="Times New Roman" w:cs="Times New Roman"/>
          <w:b/>
          <w:sz w:val="22"/>
          <w:szCs w:val="22"/>
        </w:rPr>
      </w:pPr>
    </w:p>
    <w:p w14:paraId="494D8571" w14:textId="77777777" w:rsidR="00926260" w:rsidRPr="00926260" w:rsidRDefault="00926260" w:rsidP="00926260">
      <w:pPr>
        <w:pStyle w:val="ab"/>
        <w:ind w:left="0"/>
        <w:jc w:val="both"/>
        <w:rPr>
          <w:rFonts w:ascii="Times New Roman" w:hAnsi="Times New Roman" w:cs="Times New Roman"/>
          <w:b/>
          <w:sz w:val="22"/>
          <w:szCs w:val="22"/>
        </w:rPr>
      </w:pPr>
    </w:p>
    <w:p w14:paraId="0E88591E" w14:textId="42D33472" w:rsidR="0029594D" w:rsidRPr="00926260" w:rsidRDefault="00926260"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Para 24:</w:t>
      </w:r>
      <w:r>
        <w:rPr>
          <w:rFonts w:ascii="Times New Roman" w:hAnsi="Times New Roman" w:cs="Times New Roman"/>
          <w:sz w:val="22"/>
          <w:szCs w:val="22"/>
        </w:rPr>
        <w:t xml:space="preserve"> </w:t>
      </w:r>
      <w:r w:rsidR="00983B5F" w:rsidRPr="003B2195">
        <w:rPr>
          <w:rFonts w:ascii="Times New Roman" w:hAnsi="Times New Roman" w:cs="Times New Roman"/>
          <w:sz w:val="22"/>
          <w:szCs w:val="22"/>
        </w:rPr>
        <w:t>S</w:t>
      </w:r>
      <w:r w:rsidR="004F4329" w:rsidRPr="003B2195">
        <w:rPr>
          <w:rFonts w:ascii="Times New Roman" w:hAnsi="Times New Roman" w:cs="Times New Roman"/>
          <w:sz w:val="22"/>
          <w:szCs w:val="22"/>
        </w:rPr>
        <w:t xml:space="preserve">tateless </w:t>
      </w:r>
      <w:r w:rsidR="0069062A" w:rsidRPr="003B2195">
        <w:rPr>
          <w:rFonts w:ascii="Times New Roman" w:hAnsi="Times New Roman" w:cs="Times New Roman"/>
          <w:sz w:val="22"/>
          <w:szCs w:val="22"/>
        </w:rPr>
        <w:t xml:space="preserve">and undocumented </w:t>
      </w:r>
      <w:r w:rsidR="004F4329" w:rsidRPr="00926260">
        <w:rPr>
          <w:rFonts w:ascii="Times New Roman" w:hAnsi="Times New Roman" w:cs="Times New Roman"/>
          <w:color w:val="FF0000"/>
          <w:sz w:val="22"/>
          <w:szCs w:val="22"/>
        </w:rPr>
        <w:t xml:space="preserve">women </w:t>
      </w:r>
      <w:r w:rsidR="00594A78" w:rsidRPr="003B2195">
        <w:rPr>
          <w:rFonts w:ascii="Times New Roman" w:hAnsi="Times New Roman" w:cs="Times New Roman"/>
          <w:sz w:val="22"/>
          <w:szCs w:val="22"/>
        </w:rPr>
        <w:t xml:space="preserve">are obliged to use </w:t>
      </w:r>
      <w:r w:rsidR="004F4329" w:rsidRPr="003B2195">
        <w:rPr>
          <w:rFonts w:ascii="Times New Roman" w:hAnsi="Times New Roman" w:cs="Times New Roman"/>
          <w:sz w:val="22"/>
          <w:szCs w:val="22"/>
        </w:rPr>
        <w:t xml:space="preserve">irregular </w:t>
      </w:r>
      <w:r w:rsidR="00314059" w:rsidRPr="003B2195">
        <w:rPr>
          <w:rFonts w:ascii="Times New Roman" w:hAnsi="Times New Roman" w:cs="Times New Roman"/>
          <w:sz w:val="22"/>
          <w:szCs w:val="22"/>
        </w:rPr>
        <w:t>channels</w:t>
      </w:r>
      <w:r w:rsidR="00594A78" w:rsidRPr="003B2195">
        <w:rPr>
          <w:rFonts w:ascii="Times New Roman" w:hAnsi="Times New Roman" w:cs="Times New Roman"/>
          <w:sz w:val="22"/>
          <w:szCs w:val="22"/>
        </w:rPr>
        <w:t xml:space="preserve"> of migration</w:t>
      </w:r>
      <w:r w:rsidR="00314059"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without</w:t>
      </w:r>
      <w:r w:rsidR="00314059" w:rsidRPr="003B2195">
        <w:rPr>
          <w:rFonts w:ascii="Times New Roman" w:hAnsi="Times New Roman" w:cs="Times New Roman"/>
          <w:sz w:val="22"/>
          <w:szCs w:val="22"/>
        </w:rPr>
        <w:t xml:space="preserve"> access</w:t>
      </w:r>
      <w:r w:rsidR="004F4329" w:rsidRPr="003B2195">
        <w:rPr>
          <w:rFonts w:ascii="Times New Roman" w:hAnsi="Times New Roman" w:cs="Times New Roman"/>
          <w:sz w:val="22"/>
          <w:szCs w:val="22"/>
        </w:rPr>
        <w:t xml:space="preserve"> to</w:t>
      </w:r>
      <w:r w:rsidR="00BA58E2"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diplomatic protection.</w:t>
      </w:r>
      <w:r w:rsidR="00314059" w:rsidRPr="003B2195">
        <w:rPr>
          <w:rFonts w:ascii="Times New Roman" w:hAnsi="Times New Roman" w:cs="Times New Roman"/>
          <w:sz w:val="22"/>
          <w:szCs w:val="22"/>
        </w:rPr>
        <w:t xml:space="preserve"> </w:t>
      </w:r>
    </w:p>
    <w:p w14:paraId="3B8FBF53" w14:textId="01B8D083" w:rsidR="00926260" w:rsidRDefault="00926260" w:rsidP="00926260">
      <w:pPr>
        <w:jc w:val="both"/>
        <w:rPr>
          <w:rFonts w:ascii="Times New Roman" w:hAnsi="Times New Roman" w:cs="Times New Roman"/>
          <w:b/>
          <w:sz w:val="22"/>
          <w:szCs w:val="22"/>
        </w:rPr>
      </w:pPr>
    </w:p>
    <w:p w14:paraId="08BE1169" w14:textId="25691AAD" w:rsidR="00926260" w:rsidRDefault="00926260" w:rsidP="00926260">
      <w:pPr>
        <w:jc w:val="both"/>
        <w:rPr>
          <w:rFonts w:ascii="Times New Roman" w:hAnsi="Times New Roman" w:cs="Times New Roman"/>
          <w:b/>
          <w:sz w:val="22"/>
          <w:szCs w:val="22"/>
        </w:rPr>
      </w:pPr>
      <w:r>
        <w:rPr>
          <w:rFonts w:ascii="Times New Roman" w:hAnsi="Times New Roman" w:cs="Times New Roman" w:hint="eastAsia"/>
          <w:b/>
          <w:sz w:val="22"/>
          <w:szCs w:val="22"/>
        </w:rPr>
        <w:t>I</w:t>
      </w:r>
      <w:r>
        <w:rPr>
          <w:rFonts w:ascii="Times New Roman" w:hAnsi="Times New Roman" w:cs="Times New Roman"/>
          <w:b/>
          <w:sz w:val="22"/>
          <w:szCs w:val="22"/>
        </w:rPr>
        <w:t xml:space="preserve"> suggest </w:t>
      </w:r>
      <w:proofErr w:type="gramStart"/>
      <w:r>
        <w:rPr>
          <w:rFonts w:ascii="Times New Roman" w:hAnsi="Times New Roman" w:cs="Times New Roman"/>
          <w:b/>
          <w:sz w:val="22"/>
          <w:szCs w:val="22"/>
        </w:rPr>
        <w:t>to add</w:t>
      </w:r>
      <w:proofErr w:type="gramEnd"/>
      <w:r>
        <w:rPr>
          <w:rFonts w:ascii="Times New Roman" w:hAnsi="Times New Roman" w:cs="Times New Roman"/>
          <w:b/>
          <w:sz w:val="22"/>
          <w:szCs w:val="22"/>
        </w:rPr>
        <w:t xml:space="preserve"> </w:t>
      </w:r>
      <w:r w:rsidRPr="00926260">
        <w:rPr>
          <w:rFonts w:ascii="Times New Roman" w:hAnsi="Times New Roman" w:cs="Times New Roman"/>
          <w:b/>
          <w:color w:val="FF0000"/>
          <w:sz w:val="22"/>
          <w:szCs w:val="22"/>
        </w:rPr>
        <w:t>“Women and their children”,</w:t>
      </w:r>
      <w:r>
        <w:rPr>
          <w:rFonts w:ascii="Times New Roman" w:hAnsi="Times New Roman" w:cs="Times New Roman"/>
          <w:b/>
          <w:sz w:val="22"/>
          <w:szCs w:val="22"/>
        </w:rPr>
        <w:t xml:space="preserve"> and also </w:t>
      </w:r>
      <w:r w:rsidRPr="00926260">
        <w:rPr>
          <w:rFonts w:ascii="Times New Roman" w:hAnsi="Times New Roman" w:cs="Times New Roman"/>
          <w:b/>
          <w:color w:val="FF0000"/>
          <w:sz w:val="22"/>
          <w:szCs w:val="22"/>
        </w:rPr>
        <w:t xml:space="preserve">risks and danger that girls may face when stateless and undocumented mothers are using irregular channels. </w:t>
      </w:r>
    </w:p>
    <w:p w14:paraId="4C311D6A" w14:textId="77777777" w:rsidR="00926260" w:rsidRPr="00926260" w:rsidRDefault="00926260" w:rsidP="00926260">
      <w:pPr>
        <w:jc w:val="both"/>
        <w:rPr>
          <w:rFonts w:ascii="Times New Roman" w:hAnsi="Times New Roman" w:cs="Times New Roman" w:hint="eastAsia"/>
          <w:b/>
          <w:sz w:val="22"/>
          <w:szCs w:val="22"/>
        </w:rPr>
      </w:pPr>
    </w:p>
    <w:p w14:paraId="2C8335C7" w14:textId="77777777" w:rsidR="0029594D" w:rsidRPr="003B2195" w:rsidRDefault="0029594D" w:rsidP="0029594D">
      <w:pPr>
        <w:jc w:val="both"/>
        <w:rPr>
          <w:rFonts w:ascii="Times New Roman" w:hAnsi="Times New Roman" w:cs="Times New Roman"/>
          <w:sz w:val="22"/>
          <w:szCs w:val="22"/>
        </w:rPr>
      </w:pPr>
    </w:p>
    <w:p w14:paraId="2489B444" w14:textId="76C7BE68" w:rsidR="00926260" w:rsidRDefault="00926260" w:rsidP="00C67801">
      <w:pPr>
        <w:pStyle w:val="ab"/>
        <w:numPr>
          <w:ilvl w:val="0"/>
          <w:numId w:val="1"/>
        </w:numPr>
        <w:ind w:left="0" w:firstLine="0"/>
        <w:jc w:val="both"/>
        <w:rPr>
          <w:rFonts w:ascii="Times New Roman" w:hAnsi="Times New Roman" w:cs="Times New Roman"/>
          <w:b/>
          <w:sz w:val="22"/>
          <w:szCs w:val="22"/>
        </w:rPr>
      </w:pPr>
      <w:r>
        <w:rPr>
          <w:rFonts w:ascii="Times New Roman" w:hAnsi="Times New Roman" w:cs="Times New Roman"/>
          <w:b/>
          <w:sz w:val="22"/>
          <w:szCs w:val="22"/>
        </w:rPr>
        <w:t xml:space="preserve">Para 25: </w:t>
      </w:r>
      <w:r w:rsidR="00752117" w:rsidRPr="003B2195">
        <w:rPr>
          <w:rFonts w:ascii="Times New Roman" w:hAnsi="Times New Roman" w:cs="Times New Roman"/>
          <w:b/>
          <w:sz w:val="22"/>
          <w:szCs w:val="22"/>
        </w:rPr>
        <w:t>Review</w:t>
      </w:r>
      <w:r w:rsidR="00314059" w:rsidRPr="003B2195">
        <w:rPr>
          <w:rFonts w:ascii="Times New Roman" w:hAnsi="Times New Roman" w:cs="Times New Roman"/>
          <w:b/>
          <w:sz w:val="22"/>
          <w:szCs w:val="22"/>
        </w:rPr>
        <w:t xml:space="preserve"> </w:t>
      </w:r>
      <w:r w:rsidR="00752117" w:rsidRPr="003B2195">
        <w:rPr>
          <w:rFonts w:ascii="Times New Roman" w:hAnsi="Times New Roman" w:cs="Times New Roman"/>
          <w:b/>
          <w:sz w:val="22"/>
          <w:szCs w:val="22"/>
        </w:rPr>
        <w:t>statistical methodologies</w:t>
      </w:r>
      <w:r w:rsidR="00314059" w:rsidRPr="003B2195">
        <w:rPr>
          <w:rFonts w:ascii="Times New Roman" w:hAnsi="Times New Roman" w:cs="Times New Roman"/>
          <w:b/>
          <w:sz w:val="22"/>
          <w:szCs w:val="22"/>
        </w:rPr>
        <w:t xml:space="preserve"> and conceptual frameworks related to data collection to include indicators that reflect States’ systemic responses to trafficking</w:t>
      </w:r>
      <w:r w:rsidR="00752117" w:rsidRPr="003B2195">
        <w:rPr>
          <w:rFonts w:ascii="Times New Roman" w:hAnsi="Times New Roman" w:cs="Times New Roman"/>
          <w:b/>
          <w:sz w:val="22"/>
          <w:szCs w:val="22"/>
        </w:rPr>
        <w:t>, including by:</w:t>
      </w:r>
    </w:p>
    <w:p w14:paraId="67E09251" w14:textId="230BFF82" w:rsidR="00926260" w:rsidRDefault="00926260" w:rsidP="00926260">
      <w:pPr>
        <w:jc w:val="both"/>
        <w:rPr>
          <w:rFonts w:ascii="Times New Roman" w:hAnsi="Times New Roman" w:cs="Times New Roman"/>
          <w:b/>
          <w:sz w:val="22"/>
          <w:szCs w:val="22"/>
        </w:rPr>
      </w:pPr>
    </w:p>
    <w:p w14:paraId="4852FF6F" w14:textId="54F327DB" w:rsidR="00926260" w:rsidRPr="00926260" w:rsidRDefault="00926260" w:rsidP="00926260">
      <w:pPr>
        <w:jc w:val="both"/>
        <w:rPr>
          <w:rFonts w:ascii="Times New Roman" w:hAnsi="Times New Roman" w:cs="Times New Roman"/>
          <w:b/>
          <w:color w:val="FF0000"/>
          <w:sz w:val="22"/>
          <w:szCs w:val="22"/>
        </w:rPr>
      </w:pPr>
      <w:r w:rsidRPr="00926260">
        <w:rPr>
          <w:rFonts w:ascii="Times New Roman" w:hAnsi="Times New Roman" w:cs="Times New Roman"/>
          <w:b/>
          <w:color w:val="FF0000"/>
          <w:sz w:val="22"/>
          <w:szCs w:val="22"/>
        </w:rPr>
        <w:t>Starting from para 25, it is a set of recommendations. Therefore, it is desirable that GR insert (f) as a new sub-section and describe that this section is about recommendations to the state parties.</w:t>
      </w:r>
    </w:p>
    <w:p w14:paraId="45808119" w14:textId="77777777" w:rsidR="00D07127" w:rsidRPr="00C24FBA" w:rsidRDefault="00D07127" w:rsidP="0029594D">
      <w:pPr>
        <w:pStyle w:val="ab"/>
        <w:ind w:left="0"/>
        <w:jc w:val="both"/>
        <w:rPr>
          <w:rFonts w:ascii="Times New Roman" w:hAnsi="Times New Roman" w:cs="Times New Roman"/>
          <w:b/>
          <w:sz w:val="22"/>
          <w:szCs w:val="22"/>
        </w:rPr>
      </w:pPr>
    </w:p>
    <w:p w14:paraId="5ED9008B" w14:textId="77777777" w:rsidR="00926260" w:rsidRDefault="00926260"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color w:val="FF0000"/>
          <w:sz w:val="22"/>
          <w:szCs w:val="22"/>
        </w:rPr>
        <w:t>Para 28:</w:t>
      </w:r>
      <w:r>
        <w:rPr>
          <w:rFonts w:ascii="Times New Roman" w:hAnsi="Times New Roman" w:cs="Times New Roman"/>
          <w:b/>
          <w:sz w:val="22"/>
          <w:szCs w:val="22"/>
        </w:rPr>
        <w:t xml:space="preserve"> </w:t>
      </w:r>
      <w:r w:rsidR="00FF0428" w:rsidRPr="00C24FBA">
        <w:rPr>
          <w:rFonts w:ascii="Times New Roman" w:hAnsi="Times New Roman" w:cs="Times New Roman"/>
          <w:b/>
          <w:sz w:val="22"/>
          <w:szCs w:val="22"/>
        </w:rPr>
        <w:t xml:space="preserve">Women’s rights framework to human development: </w:t>
      </w:r>
    </w:p>
    <w:p w14:paraId="232EEF0E" w14:textId="77777777" w:rsidR="00926260" w:rsidRDefault="00926260" w:rsidP="00926260">
      <w:pPr>
        <w:pStyle w:val="ab"/>
        <w:ind w:left="0"/>
        <w:jc w:val="both"/>
        <w:rPr>
          <w:rFonts w:ascii="Times New Roman" w:hAnsi="Times New Roman" w:cs="Times New Roman"/>
          <w:b/>
          <w:sz w:val="22"/>
          <w:szCs w:val="22"/>
        </w:rPr>
      </w:pPr>
    </w:p>
    <w:p w14:paraId="3B89CCCB" w14:textId="15D524EF" w:rsidR="00926260" w:rsidRDefault="00926260" w:rsidP="00926260">
      <w:pPr>
        <w:pStyle w:val="ab"/>
        <w:ind w:left="0"/>
        <w:jc w:val="both"/>
        <w:rPr>
          <w:rFonts w:ascii="Times New Roman" w:hAnsi="Times New Roman" w:cs="Times New Roman"/>
          <w:b/>
          <w:sz w:val="22"/>
          <w:szCs w:val="22"/>
          <w:lang w:eastAsia="ja-JP"/>
        </w:rPr>
      </w:pPr>
      <w:r>
        <w:rPr>
          <w:rFonts w:ascii="Times New Roman" w:hAnsi="Times New Roman" w:cs="Times New Roman" w:hint="eastAsia"/>
          <w:b/>
          <w:sz w:val="22"/>
          <w:szCs w:val="22"/>
        </w:rPr>
        <w:t>O</w:t>
      </w:r>
      <w:r>
        <w:rPr>
          <w:rFonts w:ascii="Times New Roman" w:hAnsi="Times New Roman" w:cs="Times New Roman"/>
          <w:b/>
          <w:sz w:val="22"/>
          <w:szCs w:val="22"/>
        </w:rPr>
        <w:t>nly this recommendation starts with the statement (noun)</w:t>
      </w:r>
      <w:r>
        <w:rPr>
          <w:rFonts w:ascii="Times New Roman" w:hAnsi="Times New Roman" w:cs="Times New Roman" w:hint="eastAsia"/>
          <w:b/>
          <w:sz w:val="22"/>
          <w:szCs w:val="22"/>
          <w:lang w:eastAsia="ja-JP"/>
        </w:rPr>
        <w:t>“</w:t>
      </w:r>
      <w:r w:rsidRPr="00C24FBA">
        <w:rPr>
          <w:rFonts w:ascii="Times New Roman" w:hAnsi="Times New Roman" w:cs="Times New Roman"/>
          <w:b/>
          <w:sz w:val="22"/>
          <w:szCs w:val="22"/>
        </w:rPr>
        <w:t>Women’s rights framework to human development</w:t>
      </w:r>
      <w:r>
        <w:rPr>
          <w:rFonts w:ascii="Times New Roman" w:hAnsi="Times New Roman" w:cs="Times New Roman"/>
          <w:b/>
          <w:sz w:val="22"/>
          <w:szCs w:val="22"/>
          <w:lang w:eastAsia="ja-JP"/>
        </w:rPr>
        <w:t xml:space="preserve">”, lacking consistency with other recommendations. I recommend </w:t>
      </w:r>
      <w:proofErr w:type="gramStart"/>
      <w:r>
        <w:rPr>
          <w:rFonts w:ascii="Times New Roman" w:hAnsi="Times New Roman" w:cs="Times New Roman"/>
          <w:b/>
          <w:sz w:val="22"/>
          <w:szCs w:val="22"/>
          <w:lang w:eastAsia="ja-JP"/>
        </w:rPr>
        <w:t>to rephrase</w:t>
      </w:r>
      <w:proofErr w:type="gramEnd"/>
      <w:r>
        <w:rPr>
          <w:rFonts w:ascii="Times New Roman" w:hAnsi="Times New Roman" w:cs="Times New Roman"/>
          <w:b/>
          <w:sz w:val="22"/>
          <w:szCs w:val="22"/>
          <w:lang w:eastAsia="ja-JP"/>
        </w:rPr>
        <w:t xml:space="preserve"> </w:t>
      </w:r>
      <w:r w:rsidRPr="00926260">
        <w:rPr>
          <w:rFonts w:ascii="Times New Roman" w:hAnsi="Times New Roman" w:cs="Times New Roman"/>
          <w:b/>
          <w:color w:val="FF0000"/>
          <w:sz w:val="22"/>
          <w:szCs w:val="22"/>
          <w:lang w:eastAsia="ja-JP"/>
        </w:rPr>
        <w:t xml:space="preserve">“Strengthen </w:t>
      </w:r>
      <w:r w:rsidRPr="00926260">
        <w:rPr>
          <w:rFonts w:ascii="Times New Roman" w:hAnsi="Times New Roman" w:cs="Times New Roman"/>
          <w:b/>
          <w:color w:val="FF0000"/>
          <w:sz w:val="22"/>
          <w:szCs w:val="22"/>
        </w:rPr>
        <w:t>w</w:t>
      </w:r>
      <w:r w:rsidRPr="00926260">
        <w:rPr>
          <w:rFonts w:ascii="Times New Roman" w:hAnsi="Times New Roman" w:cs="Times New Roman"/>
          <w:b/>
          <w:color w:val="FF0000"/>
          <w:sz w:val="22"/>
          <w:szCs w:val="22"/>
        </w:rPr>
        <w:t>omen’s rights framework to human development</w:t>
      </w:r>
      <w:r w:rsidRPr="00926260">
        <w:rPr>
          <w:rFonts w:ascii="Times New Roman" w:hAnsi="Times New Roman" w:cs="Times New Roman"/>
          <w:b/>
          <w:color w:val="FF0000"/>
          <w:sz w:val="22"/>
          <w:szCs w:val="22"/>
        </w:rPr>
        <w:t>”</w:t>
      </w:r>
    </w:p>
    <w:p w14:paraId="0C6073A9" w14:textId="77777777" w:rsidR="005D6B58" w:rsidRPr="00C24FBA" w:rsidRDefault="005D6B58" w:rsidP="005D6B58">
      <w:pPr>
        <w:jc w:val="both"/>
        <w:rPr>
          <w:rFonts w:ascii="Times New Roman" w:hAnsi="Times New Roman" w:cs="Times New Roman"/>
          <w:sz w:val="22"/>
          <w:szCs w:val="22"/>
        </w:rPr>
      </w:pPr>
    </w:p>
    <w:p w14:paraId="77286107" w14:textId="77777777" w:rsidR="006578CC" w:rsidRPr="006578CC" w:rsidRDefault="006578CC"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Para 39</w:t>
      </w:r>
      <w:r>
        <w:rPr>
          <w:rFonts w:ascii="Times New Roman" w:hAnsi="Times New Roman" w:cs="Times New Roman"/>
          <w:sz w:val="22"/>
          <w:szCs w:val="22"/>
        </w:rPr>
        <w:t xml:space="preserve">: </w:t>
      </w:r>
      <w:r w:rsidR="00943220" w:rsidRPr="00C24FBA">
        <w:rPr>
          <w:rFonts w:ascii="Times New Roman" w:hAnsi="Times New Roman" w:cs="Times New Roman"/>
          <w:sz w:val="22"/>
          <w:szCs w:val="22"/>
        </w:rPr>
        <w:t xml:space="preserve">The Committee </w:t>
      </w:r>
      <w:r w:rsidR="00202F5A" w:rsidRPr="00C24FBA">
        <w:rPr>
          <w:rFonts w:ascii="Times New Roman" w:hAnsi="Times New Roman" w:cs="Times New Roman"/>
          <w:sz w:val="22"/>
          <w:szCs w:val="22"/>
        </w:rPr>
        <w:t>has recognized</w:t>
      </w:r>
      <w:r w:rsidR="00943220" w:rsidRPr="00C24FBA">
        <w:rPr>
          <w:rFonts w:ascii="Times New Roman" w:hAnsi="Times New Roman" w:cs="Times New Roman"/>
          <w:sz w:val="22"/>
          <w:szCs w:val="22"/>
        </w:rPr>
        <w:t xml:space="preserve"> that </w:t>
      </w:r>
      <w:r w:rsidR="00DA06AC" w:rsidRPr="006578CC">
        <w:rPr>
          <w:rFonts w:ascii="Times New Roman" w:hAnsi="Times New Roman" w:cs="Times New Roman"/>
          <w:color w:val="FF0000"/>
          <w:sz w:val="22"/>
          <w:szCs w:val="22"/>
        </w:rPr>
        <w:t xml:space="preserve">gender-based </w:t>
      </w:r>
      <w:r w:rsidR="00943220" w:rsidRPr="006578CC">
        <w:rPr>
          <w:rFonts w:ascii="Times New Roman" w:hAnsi="Times New Roman" w:cs="Times New Roman"/>
          <w:color w:val="FF0000"/>
          <w:sz w:val="22"/>
          <w:szCs w:val="22"/>
        </w:rPr>
        <w:t xml:space="preserve">violence against women </w:t>
      </w:r>
      <w:r w:rsidR="00943220" w:rsidRPr="00C24FBA">
        <w:rPr>
          <w:rFonts w:ascii="Times New Roman" w:hAnsi="Times New Roman" w:cs="Times New Roman"/>
          <w:sz w:val="22"/>
          <w:szCs w:val="22"/>
        </w:rPr>
        <w:t xml:space="preserve">is one of the major forms of persecution experienced by women </w:t>
      </w:r>
      <w:r w:rsidR="00AE5549" w:rsidRPr="00C24FBA">
        <w:rPr>
          <w:rFonts w:ascii="Times New Roman" w:hAnsi="Times New Roman" w:cs="Times New Roman"/>
          <w:sz w:val="22"/>
          <w:szCs w:val="22"/>
        </w:rPr>
        <w:t>that may be grounds for granting</w:t>
      </w:r>
      <w:r w:rsidR="00AE5549" w:rsidRPr="00C24FBA" w:rsidDel="00AE5549">
        <w:rPr>
          <w:rFonts w:ascii="Times New Roman" w:hAnsi="Times New Roman" w:cs="Times New Roman"/>
          <w:sz w:val="22"/>
          <w:szCs w:val="22"/>
        </w:rPr>
        <w:t xml:space="preserve"> </w:t>
      </w:r>
      <w:r w:rsidR="00943220" w:rsidRPr="00C24FBA">
        <w:rPr>
          <w:rFonts w:ascii="Times New Roman" w:hAnsi="Times New Roman" w:cs="Times New Roman"/>
          <w:sz w:val="22"/>
          <w:szCs w:val="22"/>
        </w:rPr>
        <w:t>refugee status and asylum.</w:t>
      </w:r>
    </w:p>
    <w:p w14:paraId="699277E4" w14:textId="77777777" w:rsidR="006578CC" w:rsidRDefault="006578CC" w:rsidP="006578CC">
      <w:pPr>
        <w:jc w:val="both"/>
        <w:rPr>
          <w:rFonts w:ascii="Times New Roman" w:hAnsi="Times New Roman" w:cs="Times New Roman"/>
          <w:sz w:val="22"/>
          <w:szCs w:val="22"/>
        </w:rPr>
      </w:pPr>
    </w:p>
    <w:p w14:paraId="477ED455" w14:textId="35DB5692" w:rsidR="006578CC" w:rsidRPr="004C39BD" w:rsidRDefault="006578CC" w:rsidP="006578CC">
      <w:pPr>
        <w:jc w:val="both"/>
        <w:rPr>
          <w:rFonts w:ascii="Times New Roman" w:hAnsi="Times New Roman" w:cs="Times New Roman"/>
          <w:b/>
          <w:bCs/>
          <w:sz w:val="22"/>
          <w:szCs w:val="22"/>
        </w:rPr>
      </w:pPr>
      <w:r w:rsidRPr="004C39BD">
        <w:rPr>
          <w:rFonts w:ascii="Times New Roman" w:hAnsi="Times New Roman" w:cs="Times New Roman" w:hint="eastAsia"/>
          <w:b/>
          <w:bCs/>
          <w:sz w:val="22"/>
          <w:szCs w:val="22"/>
        </w:rPr>
        <w:t>I</w:t>
      </w:r>
      <w:r w:rsidRPr="004C39BD">
        <w:rPr>
          <w:rFonts w:ascii="Times New Roman" w:hAnsi="Times New Roman" w:cs="Times New Roman"/>
          <w:b/>
          <w:bCs/>
          <w:sz w:val="22"/>
          <w:szCs w:val="22"/>
        </w:rPr>
        <w:t xml:space="preserve"> suggest </w:t>
      </w:r>
      <w:proofErr w:type="gramStart"/>
      <w:r w:rsidRPr="004C39BD">
        <w:rPr>
          <w:rFonts w:ascii="Times New Roman" w:hAnsi="Times New Roman" w:cs="Times New Roman"/>
          <w:b/>
          <w:bCs/>
          <w:sz w:val="22"/>
          <w:szCs w:val="22"/>
        </w:rPr>
        <w:t>to include</w:t>
      </w:r>
      <w:proofErr w:type="gramEnd"/>
      <w:r w:rsidRPr="004C39BD">
        <w:rPr>
          <w:rFonts w:ascii="Times New Roman" w:hAnsi="Times New Roman" w:cs="Times New Roman"/>
          <w:b/>
          <w:bCs/>
          <w:sz w:val="22"/>
          <w:szCs w:val="22"/>
        </w:rPr>
        <w:t xml:space="preserve"> GIRLS, by staring</w:t>
      </w:r>
      <w:r w:rsidRPr="004C39BD">
        <w:rPr>
          <w:rFonts w:ascii="Times New Roman" w:hAnsi="Times New Roman" w:cs="Times New Roman"/>
          <w:b/>
          <w:bCs/>
          <w:color w:val="FF0000"/>
          <w:sz w:val="22"/>
          <w:szCs w:val="22"/>
        </w:rPr>
        <w:t xml:space="preserve"> </w:t>
      </w:r>
      <w:r w:rsidRPr="004C39BD">
        <w:rPr>
          <w:rFonts w:ascii="Times New Roman" w:hAnsi="Times New Roman" w:cs="Times New Roman"/>
          <w:b/>
          <w:bCs/>
          <w:color w:val="FF0000"/>
          <w:sz w:val="22"/>
          <w:szCs w:val="22"/>
        </w:rPr>
        <w:t>gender-based violence against women</w:t>
      </w:r>
      <w:r w:rsidRPr="004C39BD">
        <w:rPr>
          <w:rFonts w:ascii="Times New Roman" w:hAnsi="Times New Roman" w:cs="Times New Roman"/>
          <w:b/>
          <w:bCs/>
          <w:color w:val="FF0000"/>
          <w:sz w:val="22"/>
          <w:szCs w:val="22"/>
        </w:rPr>
        <w:t xml:space="preserve"> and girls </w:t>
      </w:r>
    </w:p>
    <w:p w14:paraId="30F5B4D6" w14:textId="77777777" w:rsidR="006578CC" w:rsidRPr="004C39BD" w:rsidRDefault="006578CC" w:rsidP="006578CC">
      <w:pPr>
        <w:jc w:val="both"/>
        <w:rPr>
          <w:rFonts w:ascii="Times New Roman" w:hAnsi="Times New Roman" w:cs="Times New Roman"/>
          <w:b/>
          <w:bCs/>
          <w:sz w:val="22"/>
          <w:szCs w:val="22"/>
        </w:rPr>
      </w:pPr>
    </w:p>
    <w:p w14:paraId="6B651241" w14:textId="3228FB11" w:rsidR="00FC519F" w:rsidRPr="00C24FBA" w:rsidRDefault="00FC519F" w:rsidP="004C39BD">
      <w:pPr>
        <w:jc w:val="both"/>
        <w:rPr>
          <w:rFonts w:ascii="Times New Roman" w:hAnsi="Times New Roman" w:cs="Times New Roman"/>
          <w:b/>
          <w:sz w:val="22"/>
          <w:szCs w:val="22"/>
        </w:rPr>
      </w:pPr>
    </w:p>
    <w:p w14:paraId="63348EE2" w14:textId="593FE0A8" w:rsidR="006578CC" w:rsidRDefault="006578CC"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color w:val="FF0000"/>
          <w:sz w:val="22"/>
          <w:szCs w:val="22"/>
        </w:rPr>
        <w:t xml:space="preserve">Para </w:t>
      </w:r>
      <w:proofErr w:type="gramStart"/>
      <w:r w:rsidRPr="004C39BD">
        <w:rPr>
          <w:rFonts w:ascii="Times New Roman" w:hAnsi="Times New Roman" w:cs="Times New Roman"/>
          <w:b/>
          <w:color w:val="FF0000"/>
          <w:sz w:val="22"/>
          <w:szCs w:val="22"/>
        </w:rPr>
        <w:t>41 :</w:t>
      </w:r>
      <w:proofErr w:type="gramEnd"/>
      <w:r>
        <w:rPr>
          <w:rFonts w:ascii="Times New Roman" w:hAnsi="Times New Roman" w:cs="Times New Roman"/>
          <w:b/>
          <w:sz w:val="22"/>
          <w:szCs w:val="22"/>
        </w:rPr>
        <w:t xml:space="preserve"> </w:t>
      </w:r>
      <w:r w:rsidR="002E124F" w:rsidRPr="00C24FBA">
        <w:rPr>
          <w:rFonts w:ascii="Times New Roman" w:hAnsi="Times New Roman" w:cs="Times New Roman"/>
          <w:b/>
          <w:sz w:val="22"/>
          <w:szCs w:val="22"/>
        </w:rPr>
        <w:t xml:space="preserve">In line with the Committee’s general recommendation No. 30 (2013) </w:t>
      </w:r>
    </w:p>
    <w:p w14:paraId="029A79C2" w14:textId="2348A4B3" w:rsidR="006578CC" w:rsidRDefault="006578CC" w:rsidP="006578CC">
      <w:pPr>
        <w:jc w:val="both"/>
        <w:rPr>
          <w:rStyle w:val="aa"/>
          <w:rFonts w:ascii="Times New Roman" w:hAnsi="Times New Roman" w:cs="Times New Roman"/>
          <w:b/>
          <w:sz w:val="22"/>
          <w:szCs w:val="22"/>
          <w:vertAlign w:val="baseline"/>
        </w:rPr>
      </w:pPr>
    </w:p>
    <w:p w14:paraId="21CA3232" w14:textId="1875C05B" w:rsidR="006578CC" w:rsidRDefault="006578CC" w:rsidP="006578CC">
      <w:pPr>
        <w:jc w:val="both"/>
        <w:rPr>
          <w:rFonts w:ascii="Times New Roman" w:hAnsi="Times New Roman" w:cs="Times New Roman"/>
          <w:b/>
          <w:sz w:val="22"/>
          <w:szCs w:val="22"/>
        </w:rPr>
      </w:pPr>
      <w:r>
        <w:rPr>
          <w:rFonts w:ascii="Times New Roman" w:hAnsi="Times New Roman" w:cs="Times New Roman" w:hint="eastAsia"/>
          <w:b/>
          <w:sz w:val="22"/>
          <w:szCs w:val="22"/>
        </w:rPr>
        <w:t>A</w:t>
      </w:r>
      <w:r>
        <w:rPr>
          <w:rFonts w:ascii="Times New Roman" w:hAnsi="Times New Roman" w:cs="Times New Roman"/>
          <w:b/>
          <w:sz w:val="22"/>
          <w:szCs w:val="22"/>
        </w:rPr>
        <w:t xml:space="preserve">fter para 41 is a set of recommendation, so I suggest </w:t>
      </w:r>
      <w:proofErr w:type="gramStart"/>
      <w:r>
        <w:rPr>
          <w:rFonts w:ascii="Times New Roman" w:hAnsi="Times New Roman" w:cs="Times New Roman"/>
          <w:b/>
          <w:sz w:val="22"/>
          <w:szCs w:val="22"/>
        </w:rPr>
        <w:t>to insert</w:t>
      </w:r>
      <w:proofErr w:type="gramEnd"/>
      <w:r>
        <w:rPr>
          <w:rFonts w:ascii="Times New Roman" w:hAnsi="Times New Roman" w:cs="Times New Roman"/>
          <w:b/>
          <w:sz w:val="22"/>
          <w:szCs w:val="22"/>
        </w:rPr>
        <w:t xml:space="preserve"> one paragraph addressing that the below is a set of recommendations and obligations to the state parties.</w:t>
      </w:r>
    </w:p>
    <w:p w14:paraId="13D812E8" w14:textId="77777777" w:rsidR="00CB2AE7" w:rsidRPr="00C24FBA" w:rsidRDefault="00CB2AE7" w:rsidP="00CB2AE7">
      <w:pPr>
        <w:jc w:val="both"/>
        <w:rPr>
          <w:rFonts w:ascii="Times New Roman" w:hAnsi="Times New Roman" w:cs="Times New Roman"/>
          <w:sz w:val="22"/>
          <w:szCs w:val="22"/>
        </w:rPr>
      </w:pPr>
    </w:p>
    <w:p w14:paraId="3E17E9CE" w14:textId="5A5962CB" w:rsidR="00EE4494" w:rsidRPr="006578CC" w:rsidRDefault="006578CC" w:rsidP="00C67801">
      <w:pPr>
        <w:pStyle w:val="ab"/>
        <w:numPr>
          <w:ilvl w:val="0"/>
          <w:numId w:val="1"/>
        </w:numPr>
        <w:ind w:left="0" w:firstLine="0"/>
        <w:jc w:val="both"/>
        <w:rPr>
          <w:rFonts w:ascii="Times New Roman" w:hAnsi="Times New Roman" w:cs="Times New Roman"/>
          <w:sz w:val="22"/>
          <w:szCs w:val="22"/>
        </w:rPr>
      </w:pPr>
      <w:r w:rsidRPr="004C39BD">
        <w:rPr>
          <w:rFonts w:ascii="Times New Roman" w:hAnsi="Times New Roman" w:cs="Times New Roman"/>
          <w:b/>
          <w:bCs/>
          <w:color w:val="FF0000"/>
          <w:sz w:val="22"/>
          <w:szCs w:val="22"/>
        </w:rPr>
        <w:t>Para 51:</w:t>
      </w:r>
      <w:r w:rsidRPr="006578CC">
        <w:rPr>
          <w:rFonts w:ascii="Times New Roman" w:hAnsi="Times New Roman" w:cs="Times New Roman"/>
          <w:sz w:val="22"/>
          <w:szCs w:val="22"/>
        </w:rPr>
        <w:t xml:space="preserve"> </w:t>
      </w:r>
      <w:r w:rsidR="007A47FF" w:rsidRPr="006578CC">
        <w:rPr>
          <w:rFonts w:ascii="Times New Roman" w:hAnsi="Times New Roman" w:cs="Times New Roman"/>
          <w:sz w:val="22"/>
          <w:szCs w:val="22"/>
        </w:rPr>
        <w:t xml:space="preserve">Migrant women </w:t>
      </w:r>
      <w:r w:rsidR="00946C20" w:rsidRPr="006578CC">
        <w:rPr>
          <w:rFonts w:ascii="Times New Roman" w:hAnsi="Times New Roman" w:cs="Times New Roman"/>
          <w:sz w:val="22"/>
          <w:szCs w:val="22"/>
        </w:rPr>
        <w:t>often experience</w:t>
      </w:r>
      <w:r w:rsidR="007A47FF" w:rsidRPr="006578CC">
        <w:rPr>
          <w:rFonts w:ascii="Times New Roman" w:hAnsi="Times New Roman" w:cs="Times New Roman"/>
          <w:sz w:val="22"/>
          <w:szCs w:val="22"/>
        </w:rPr>
        <w:t xml:space="preserve"> multiple and </w:t>
      </w:r>
      <w:r w:rsidR="00946C20" w:rsidRPr="006578CC">
        <w:rPr>
          <w:rFonts w:ascii="Times New Roman" w:hAnsi="Times New Roman" w:cs="Times New Roman"/>
          <w:sz w:val="22"/>
          <w:szCs w:val="22"/>
        </w:rPr>
        <w:t xml:space="preserve">compounded </w:t>
      </w:r>
      <w:r w:rsidR="007A47FF" w:rsidRPr="006578CC">
        <w:rPr>
          <w:rFonts w:ascii="Times New Roman" w:hAnsi="Times New Roman" w:cs="Times New Roman"/>
          <w:sz w:val="22"/>
          <w:szCs w:val="22"/>
        </w:rPr>
        <w:t xml:space="preserve">forms of discrimination </w:t>
      </w:r>
      <w:r w:rsidR="00E4431A" w:rsidRPr="006578CC">
        <w:rPr>
          <w:rFonts w:ascii="Times New Roman" w:hAnsi="Times New Roman" w:cs="Times New Roman"/>
          <w:sz w:val="22"/>
          <w:szCs w:val="22"/>
        </w:rPr>
        <w:t>including</w:t>
      </w:r>
      <w:r w:rsidR="007A47FF" w:rsidRPr="006578CC">
        <w:rPr>
          <w:rFonts w:ascii="Times New Roman" w:hAnsi="Times New Roman" w:cs="Times New Roman"/>
          <w:sz w:val="22"/>
          <w:szCs w:val="22"/>
        </w:rPr>
        <w:t xml:space="preserve"> sex- and gender-based discrimination, xenophobia and racism. </w:t>
      </w:r>
      <w:r w:rsidR="00770B05" w:rsidRPr="006578CC">
        <w:rPr>
          <w:rFonts w:ascii="Times New Roman" w:hAnsi="Times New Roman" w:cs="Times New Roman"/>
          <w:sz w:val="22"/>
          <w:szCs w:val="22"/>
        </w:rPr>
        <w:t>T</w:t>
      </w:r>
      <w:r w:rsidR="007A47FF" w:rsidRPr="006578CC">
        <w:rPr>
          <w:rFonts w:ascii="Times New Roman" w:hAnsi="Times New Roman" w:cs="Times New Roman"/>
          <w:sz w:val="22"/>
          <w:szCs w:val="22"/>
        </w:rPr>
        <w:t>he</w:t>
      </w:r>
      <w:r w:rsidR="0060591A" w:rsidRPr="006578CC">
        <w:rPr>
          <w:rFonts w:ascii="Times New Roman" w:hAnsi="Times New Roman" w:cs="Times New Roman"/>
          <w:sz w:val="22"/>
          <w:szCs w:val="22"/>
        </w:rPr>
        <w:t xml:space="preserve"> majority</w:t>
      </w:r>
      <w:r w:rsidR="00770B05" w:rsidRPr="006578CC">
        <w:rPr>
          <w:rFonts w:ascii="Times New Roman" w:hAnsi="Times New Roman" w:cs="Times New Roman"/>
          <w:sz w:val="22"/>
          <w:szCs w:val="22"/>
        </w:rPr>
        <w:t xml:space="preserve"> </w:t>
      </w:r>
      <w:r w:rsidR="007A47FF" w:rsidRPr="006578CC">
        <w:rPr>
          <w:rFonts w:ascii="Times New Roman" w:hAnsi="Times New Roman" w:cs="Times New Roman"/>
          <w:sz w:val="22"/>
          <w:szCs w:val="22"/>
        </w:rPr>
        <w:t>do not have access to adequate services on an equal basis with citizens.</w:t>
      </w:r>
      <w:r w:rsidR="007A47FF" w:rsidRPr="006578CC">
        <w:rPr>
          <w:rStyle w:val="aa"/>
          <w:rFonts w:ascii="Times New Roman" w:hAnsi="Times New Roman" w:cs="Times New Roman"/>
          <w:sz w:val="22"/>
          <w:szCs w:val="22"/>
        </w:rPr>
        <w:t xml:space="preserve"> </w:t>
      </w:r>
      <w:r w:rsidR="00930AD6" w:rsidRPr="006578CC">
        <w:rPr>
          <w:rFonts w:ascii="Times New Roman" w:hAnsi="Times New Roman" w:cs="Times New Roman"/>
          <w:sz w:val="22"/>
          <w:szCs w:val="22"/>
        </w:rPr>
        <w:t>Many have a precarious economic and</w:t>
      </w:r>
      <w:r w:rsidR="007300D2" w:rsidRPr="006578CC">
        <w:rPr>
          <w:rFonts w:ascii="Times New Roman" w:hAnsi="Times New Roman" w:cs="Times New Roman"/>
          <w:sz w:val="22"/>
          <w:szCs w:val="22"/>
        </w:rPr>
        <w:t>/or</w:t>
      </w:r>
      <w:r w:rsidR="00930AD6" w:rsidRPr="006578CC">
        <w:rPr>
          <w:rFonts w:ascii="Times New Roman" w:hAnsi="Times New Roman" w:cs="Times New Roman"/>
          <w:sz w:val="22"/>
          <w:szCs w:val="22"/>
        </w:rPr>
        <w:t xml:space="preserve"> legal status, which increases their vulnerability to all forms of violence, </w:t>
      </w:r>
      <w:r w:rsidR="00930AD6" w:rsidRPr="006578CC">
        <w:rPr>
          <w:rFonts w:ascii="Times New Roman" w:hAnsi="Times New Roman" w:cs="Times New Roman"/>
          <w:color w:val="FF0000"/>
          <w:sz w:val="22"/>
          <w:szCs w:val="22"/>
        </w:rPr>
        <w:t xml:space="preserve">including </w:t>
      </w:r>
      <w:r w:rsidR="0095590F" w:rsidRPr="006578CC">
        <w:rPr>
          <w:rFonts w:ascii="Times New Roman" w:hAnsi="Times New Roman" w:cs="Times New Roman"/>
          <w:color w:val="FF0000"/>
          <w:sz w:val="22"/>
          <w:szCs w:val="22"/>
        </w:rPr>
        <w:t>trafficking</w:t>
      </w:r>
      <w:r w:rsidR="00930AD6" w:rsidRPr="006578CC">
        <w:rPr>
          <w:rFonts w:ascii="Times New Roman" w:hAnsi="Times New Roman" w:cs="Times New Roman"/>
          <w:color w:val="FF0000"/>
          <w:sz w:val="22"/>
          <w:szCs w:val="22"/>
        </w:rPr>
        <w:t>.</w:t>
      </w:r>
    </w:p>
    <w:p w14:paraId="322FF085" w14:textId="742AF1EF" w:rsidR="006578CC" w:rsidRDefault="006578CC" w:rsidP="006578CC">
      <w:pPr>
        <w:pStyle w:val="ab"/>
        <w:ind w:left="0"/>
        <w:jc w:val="both"/>
        <w:rPr>
          <w:rFonts w:ascii="Times New Roman" w:hAnsi="Times New Roman" w:cs="Times New Roman"/>
          <w:color w:val="FF0000"/>
          <w:sz w:val="22"/>
          <w:szCs w:val="22"/>
        </w:rPr>
      </w:pPr>
    </w:p>
    <w:p w14:paraId="2E9052F0" w14:textId="5F90EF89" w:rsidR="006578CC" w:rsidRPr="004C39BD" w:rsidRDefault="006578CC" w:rsidP="006578CC">
      <w:pPr>
        <w:pStyle w:val="ab"/>
        <w:ind w:left="0"/>
        <w:jc w:val="both"/>
        <w:rPr>
          <w:rFonts w:ascii="Times New Roman" w:hAnsi="Times New Roman" w:cs="Times New Roman"/>
          <w:b/>
          <w:bCs/>
          <w:color w:val="FF0000"/>
          <w:sz w:val="22"/>
          <w:szCs w:val="22"/>
        </w:rPr>
      </w:pPr>
      <w:r w:rsidRPr="004C39BD">
        <w:rPr>
          <w:rFonts w:ascii="Times New Roman" w:hAnsi="Times New Roman" w:cs="Times New Roman"/>
          <w:b/>
          <w:bCs/>
          <w:color w:val="FF0000"/>
          <w:sz w:val="22"/>
          <w:szCs w:val="22"/>
        </w:rPr>
        <w:t>I suggest, due to vulnerabilities of women’s gender, to change this to “including trafficking, especially for sexual exploitation”</w:t>
      </w:r>
    </w:p>
    <w:p w14:paraId="0420336D" w14:textId="77777777" w:rsidR="006578CC" w:rsidRPr="006578CC" w:rsidRDefault="006578CC" w:rsidP="006578CC">
      <w:pPr>
        <w:pStyle w:val="ab"/>
        <w:ind w:left="0"/>
        <w:jc w:val="both"/>
        <w:rPr>
          <w:rFonts w:ascii="Times New Roman" w:hAnsi="Times New Roman" w:cs="Times New Roman"/>
          <w:sz w:val="22"/>
          <w:szCs w:val="22"/>
        </w:rPr>
      </w:pPr>
    </w:p>
    <w:p w14:paraId="519E818A" w14:textId="2E63C60A" w:rsidR="00CE6D23" w:rsidRDefault="006578CC" w:rsidP="00C67801">
      <w:pPr>
        <w:pStyle w:val="ab"/>
        <w:numPr>
          <w:ilvl w:val="0"/>
          <w:numId w:val="1"/>
        </w:numPr>
        <w:ind w:left="0" w:firstLine="0"/>
        <w:jc w:val="both"/>
        <w:rPr>
          <w:rFonts w:ascii="Times New Roman" w:hAnsi="Times New Roman" w:cs="Times New Roman"/>
          <w:sz w:val="22"/>
          <w:szCs w:val="22"/>
        </w:rPr>
      </w:pPr>
      <w:r w:rsidRPr="004C39BD">
        <w:rPr>
          <w:rFonts w:ascii="Times New Roman" w:hAnsi="Times New Roman" w:cs="Times New Roman"/>
          <w:b/>
          <w:bCs/>
          <w:color w:val="FF0000"/>
          <w:sz w:val="22"/>
          <w:szCs w:val="22"/>
        </w:rPr>
        <w:t xml:space="preserve">Para 70: </w:t>
      </w:r>
      <w:r w:rsidR="00056D48" w:rsidRPr="006578CC">
        <w:rPr>
          <w:rFonts w:ascii="Times New Roman" w:hAnsi="Times New Roman" w:cs="Times New Roman"/>
          <w:sz w:val="22"/>
          <w:szCs w:val="22"/>
        </w:rPr>
        <w:t>The Committee affirms that discrimination against women is inextricably linked to other factors in their lives including being a victim of trafficking.</w:t>
      </w:r>
      <w:r w:rsidRPr="006578CC">
        <w:rPr>
          <w:rFonts w:ascii="Times New Roman" w:hAnsi="Times New Roman" w:cs="Times New Roman"/>
          <w:sz w:val="22"/>
          <w:szCs w:val="22"/>
        </w:rPr>
        <w:t xml:space="preserve">  </w:t>
      </w:r>
      <w:r w:rsidR="000C024E" w:rsidRPr="006578CC">
        <w:rPr>
          <w:rFonts w:ascii="Times New Roman" w:hAnsi="Times New Roman" w:cs="Times New Roman"/>
          <w:sz w:val="22"/>
          <w:szCs w:val="22"/>
        </w:rPr>
        <w:t>T</w:t>
      </w:r>
      <w:r w:rsidR="00A06E7E" w:rsidRPr="006578CC">
        <w:rPr>
          <w:rFonts w:ascii="Times New Roman" w:hAnsi="Times New Roman" w:cs="Times New Roman"/>
          <w:sz w:val="22"/>
          <w:szCs w:val="22"/>
        </w:rPr>
        <w:t>rafficking</w:t>
      </w:r>
      <w:r w:rsidR="000C024E" w:rsidRPr="006578CC">
        <w:rPr>
          <w:rFonts w:ascii="Times New Roman" w:hAnsi="Times New Roman" w:cs="Times New Roman"/>
          <w:sz w:val="22"/>
          <w:szCs w:val="22"/>
        </w:rPr>
        <w:t xml:space="preserve"> victims</w:t>
      </w:r>
      <w:r w:rsidR="00A06E7E" w:rsidRPr="006578CC">
        <w:rPr>
          <w:rFonts w:ascii="Times New Roman" w:hAnsi="Times New Roman" w:cs="Times New Roman"/>
          <w:sz w:val="22"/>
          <w:szCs w:val="22"/>
        </w:rPr>
        <w:t xml:space="preserve"> are in need of immediate support services, including </w:t>
      </w:r>
      <w:r w:rsidR="000C024E" w:rsidRPr="006578CC">
        <w:rPr>
          <w:rFonts w:ascii="Times New Roman" w:hAnsi="Times New Roman" w:cs="Times New Roman"/>
          <w:sz w:val="22"/>
          <w:szCs w:val="22"/>
        </w:rPr>
        <w:t xml:space="preserve">access to information on their rights, </w:t>
      </w:r>
      <w:r w:rsidR="00A06E7E" w:rsidRPr="006578CC">
        <w:rPr>
          <w:rFonts w:ascii="Times New Roman" w:hAnsi="Times New Roman" w:cs="Times New Roman"/>
          <w:sz w:val="22"/>
          <w:szCs w:val="22"/>
        </w:rPr>
        <w:t>medical, psychological and legal services</w:t>
      </w:r>
      <w:r w:rsidR="000C024E" w:rsidRPr="006578CC">
        <w:rPr>
          <w:rFonts w:ascii="Times New Roman" w:hAnsi="Times New Roman" w:cs="Times New Roman"/>
          <w:sz w:val="22"/>
          <w:szCs w:val="22"/>
        </w:rPr>
        <w:t xml:space="preserve"> available to them and how to access them</w:t>
      </w:r>
      <w:r w:rsidR="00A06E7E" w:rsidRPr="006578CC">
        <w:rPr>
          <w:rFonts w:ascii="Times New Roman" w:hAnsi="Times New Roman" w:cs="Times New Roman"/>
          <w:sz w:val="22"/>
          <w:szCs w:val="22"/>
        </w:rPr>
        <w:t>.</w:t>
      </w:r>
    </w:p>
    <w:p w14:paraId="5F29048F" w14:textId="43A0D171" w:rsidR="006578CC" w:rsidRDefault="006578CC" w:rsidP="006578CC">
      <w:pPr>
        <w:pStyle w:val="ab"/>
        <w:ind w:left="0"/>
        <w:jc w:val="both"/>
        <w:rPr>
          <w:rFonts w:ascii="Times New Roman" w:hAnsi="Times New Roman" w:cs="Times New Roman"/>
          <w:sz w:val="22"/>
          <w:szCs w:val="22"/>
        </w:rPr>
      </w:pPr>
    </w:p>
    <w:p w14:paraId="2EC8108E" w14:textId="222B81C8" w:rsidR="006578CC" w:rsidRPr="004C39BD" w:rsidRDefault="006578CC" w:rsidP="006578CC">
      <w:pPr>
        <w:pStyle w:val="ab"/>
        <w:ind w:left="0"/>
        <w:jc w:val="both"/>
        <w:rPr>
          <w:rFonts w:ascii="Times New Roman" w:hAnsi="Times New Roman" w:cs="Times New Roman"/>
          <w:b/>
          <w:bCs/>
          <w:sz w:val="22"/>
          <w:szCs w:val="22"/>
        </w:rPr>
      </w:pPr>
      <w:r w:rsidRPr="004C39BD">
        <w:rPr>
          <w:rFonts w:ascii="Times New Roman" w:hAnsi="Times New Roman" w:cs="Times New Roman" w:hint="eastAsia"/>
          <w:b/>
          <w:bCs/>
          <w:sz w:val="22"/>
          <w:szCs w:val="22"/>
        </w:rPr>
        <w:t>I</w:t>
      </w:r>
      <w:r w:rsidRPr="004C39BD">
        <w:rPr>
          <w:rFonts w:ascii="Times New Roman" w:hAnsi="Times New Roman" w:cs="Times New Roman"/>
          <w:b/>
          <w:bCs/>
          <w:sz w:val="22"/>
          <w:szCs w:val="22"/>
        </w:rPr>
        <w:t xml:space="preserve"> suggest </w:t>
      </w:r>
      <w:r w:rsidR="004C39BD" w:rsidRPr="004C39BD">
        <w:rPr>
          <w:rFonts w:ascii="Times New Roman" w:hAnsi="Times New Roman" w:cs="Times New Roman"/>
          <w:b/>
          <w:bCs/>
          <w:sz w:val="22"/>
          <w:szCs w:val="22"/>
        </w:rPr>
        <w:t>adding</w:t>
      </w:r>
      <w:r w:rsidRPr="004C39BD">
        <w:rPr>
          <w:rFonts w:ascii="Times New Roman" w:hAnsi="Times New Roman" w:cs="Times New Roman"/>
          <w:b/>
          <w:bCs/>
          <w:sz w:val="22"/>
          <w:szCs w:val="22"/>
        </w:rPr>
        <w:t xml:space="preserve"> “social service” along with several services listed above. </w:t>
      </w:r>
    </w:p>
    <w:p w14:paraId="7D64E169" w14:textId="77777777" w:rsidR="00D72824" w:rsidRPr="00C24FBA" w:rsidRDefault="00D72824" w:rsidP="00D72824">
      <w:pPr>
        <w:jc w:val="both"/>
        <w:rPr>
          <w:rFonts w:ascii="Times New Roman" w:hAnsi="Times New Roman" w:cs="Times New Roman"/>
          <w:sz w:val="22"/>
          <w:szCs w:val="22"/>
        </w:rPr>
      </w:pPr>
    </w:p>
    <w:p w14:paraId="74A70CDD" w14:textId="2EA2AF93" w:rsidR="00D72824" w:rsidRPr="006578CC" w:rsidRDefault="006578CC"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 xml:space="preserve">Para 79: </w:t>
      </w:r>
      <w:r w:rsidR="00C03ECA" w:rsidRPr="00C24FBA">
        <w:rPr>
          <w:rFonts w:ascii="Times New Roman" w:hAnsi="Times New Roman" w:cs="Times New Roman"/>
          <w:sz w:val="22"/>
          <w:szCs w:val="22"/>
        </w:rPr>
        <w:t>Criminal laws are particularly important in ensuring that women are able to exercise their human rights, including their right to access justice on the basis of equality. States parties are obliged, under articles 2 and 15 of the Convention, to ensure that women have access to the protection and remedies offered through criminal law, and that they are not exposed to discrimination within the context of those mechanisms, either as victims or as perpetrators of criminal acts.</w:t>
      </w:r>
      <w:r w:rsidR="00C03ECA" w:rsidRPr="00C24FBA">
        <w:rPr>
          <w:rStyle w:val="aa"/>
          <w:rFonts w:ascii="Times New Roman" w:hAnsi="Times New Roman" w:cs="Times New Roman"/>
          <w:sz w:val="22"/>
          <w:szCs w:val="22"/>
        </w:rPr>
        <w:t xml:space="preserve"> </w:t>
      </w:r>
    </w:p>
    <w:p w14:paraId="7C9A48AA" w14:textId="0E915F6C" w:rsidR="006578CC" w:rsidRDefault="006578CC" w:rsidP="006578CC">
      <w:pPr>
        <w:jc w:val="both"/>
        <w:rPr>
          <w:rStyle w:val="aa"/>
          <w:rFonts w:ascii="Times New Roman" w:hAnsi="Times New Roman" w:cs="Times New Roman"/>
          <w:b/>
          <w:sz w:val="22"/>
          <w:szCs w:val="22"/>
          <w:vertAlign w:val="baseline"/>
        </w:rPr>
      </w:pPr>
    </w:p>
    <w:p w14:paraId="7A067524" w14:textId="6A870930" w:rsidR="006578CC" w:rsidRDefault="006578CC" w:rsidP="006578CC">
      <w:pPr>
        <w:jc w:val="both"/>
        <w:rPr>
          <w:rFonts w:ascii="Times New Roman" w:hAnsi="Times New Roman" w:cs="Times New Roman"/>
          <w:b/>
          <w:sz w:val="22"/>
          <w:szCs w:val="22"/>
        </w:rPr>
      </w:pPr>
      <w:r>
        <w:rPr>
          <w:rFonts w:ascii="Times New Roman" w:hAnsi="Times New Roman" w:cs="Times New Roman" w:hint="eastAsia"/>
          <w:b/>
          <w:sz w:val="22"/>
          <w:szCs w:val="22"/>
        </w:rPr>
        <w:t>I</w:t>
      </w:r>
      <w:r>
        <w:rPr>
          <w:rFonts w:ascii="Times New Roman" w:hAnsi="Times New Roman" w:cs="Times New Roman"/>
          <w:b/>
          <w:sz w:val="22"/>
          <w:szCs w:val="22"/>
        </w:rPr>
        <w:t xml:space="preserve"> suggest to also refer to the importance of confidentiality, or privacy protection of victims here. </w:t>
      </w:r>
    </w:p>
    <w:p w14:paraId="15D26EEF" w14:textId="44F696EC" w:rsidR="006578CC" w:rsidRDefault="006578CC" w:rsidP="006578CC">
      <w:pPr>
        <w:jc w:val="both"/>
        <w:rPr>
          <w:rFonts w:ascii="Times New Roman" w:hAnsi="Times New Roman" w:cs="Times New Roman"/>
          <w:b/>
          <w:sz w:val="22"/>
          <w:szCs w:val="22"/>
        </w:rPr>
      </w:pPr>
    </w:p>
    <w:p w14:paraId="0B67F57A" w14:textId="77777777" w:rsidR="00D72824" w:rsidRPr="00C24FBA" w:rsidRDefault="00D72824" w:rsidP="00D72824">
      <w:pPr>
        <w:jc w:val="both"/>
        <w:rPr>
          <w:rFonts w:ascii="Times New Roman" w:hAnsi="Times New Roman" w:cs="Times New Roman"/>
          <w:sz w:val="22"/>
          <w:szCs w:val="22"/>
        </w:rPr>
      </w:pPr>
    </w:p>
    <w:p w14:paraId="4D2D3E48" w14:textId="77777777" w:rsidR="004C39BD" w:rsidRPr="004C39BD" w:rsidRDefault="004C39BD"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Para 81</w:t>
      </w:r>
      <w:r>
        <w:rPr>
          <w:rFonts w:ascii="Times New Roman" w:hAnsi="Times New Roman" w:cs="Times New Roman"/>
          <w:sz w:val="22"/>
          <w:szCs w:val="22"/>
        </w:rPr>
        <w:t xml:space="preserve">: </w:t>
      </w:r>
      <w:r w:rsidR="00771B12" w:rsidRPr="00C24FBA">
        <w:rPr>
          <w:rFonts w:ascii="Times New Roman" w:hAnsi="Times New Roman" w:cs="Times New Roman"/>
          <w:sz w:val="22"/>
          <w:szCs w:val="22"/>
        </w:rPr>
        <w:t>The Committee has documented many examples of the negative impact of intersecting forms of discrimination on access to justice, including ineffective remedies, for specific groups of women</w:t>
      </w:r>
      <w:r w:rsidR="00D42921" w:rsidRPr="00C24FBA">
        <w:rPr>
          <w:rStyle w:val="aa"/>
          <w:rFonts w:ascii="Times New Roman" w:hAnsi="Times New Roman" w:cs="Times New Roman"/>
          <w:sz w:val="22"/>
          <w:szCs w:val="22"/>
        </w:rPr>
        <w:footnoteReference w:id="1"/>
      </w:r>
      <w:r w:rsidR="00771B12" w:rsidRPr="00C24FBA">
        <w:rPr>
          <w:rFonts w:ascii="Times New Roman" w:hAnsi="Times New Roman" w:cs="Times New Roman"/>
          <w:sz w:val="22"/>
          <w:szCs w:val="22"/>
        </w:rPr>
        <w:t xml:space="preserve"> </w:t>
      </w:r>
      <w:r w:rsidR="00752421" w:rsidRPr="00C24FBA">
        <w:rPr>
          <w:rFonts w:ascii="Times New Roman" w:hAnsi="Times New Roman" w:cs="Times New Roman"/>
          <w:sz w:val="22"/>
          <w:szCs w:val="22"/>
        </w:rPr>
        <w:t>i</w:t>
      </w:r>
      <w:r w:rsidR="005B1D60" w:rsidRPr="00C24FBA">
        <w:rPr>
          <w:rFonts w:ascii="Times New Roman" w:hAnsi="Times New Roman" w:cs="Times New Roman"/>
          <w:sz w:val="22"/>
          <w:szCs w:val="22"/>
        </w:rPr>
        <w:t>ncluding for trafficking victims, forcibly displaced, stateless, or migrant women.</w:t>
      </w:r>
    </w:p>
    <w:p w14:paraId="3601F06A" w14:textId="2EC24E71" w:rsidR="004C39BD" w:rsidRDefault="004C39BD" w:rsidP="004C39BD">
      <w:pPr>
        <w:pStyle w:val="ab"/>
        <w:ind w:left="0"/>
        <w:jc w:val="both"/>
        <w:rPr>
          <w:rFonts w:ascii="Times New Roman" w:hAnsi="Times New Roman" w:cs="Times New Roman"/>
          <w:b/>
          <w:sz w:val="22"/>
          <w:szCs w:val="22"/>
        </w:rPr>
      </w:pPr>
    </w:p>
    <w:p w14:paraId="6F481A2B" w14:textId="4E7D26A9" w:rsidR="004C39BD" w:rsidRPr="004C39BD" w:rsidRDefault="004C39BD" w:rsidP="004C39BD">
      <w:pPr>
        <w:pStyle w:val="ab"/>
        <w:ind w:left="0"/>
        <w:jc w:val="both"/>
        <w:rPr>
          <w:rFonts w:ascii="Times New Roman" w:hAnsi="Times New Roman" w:cs="Times New Roman"/>
          <w:b/>
          <w:color w:val="000000" w:themeColor="text1"/>
          <w:sz w:val="22"/>
          <w:szCs w:val="22"/>
        </w:rPr>
      </w:pPr>
      <w:r>
        <w:rPr>
          <w:rFonts w:ascii="Times New Roman" w:hAnsi="Times New Roman" w:cs="Times New Roman" w:hint="eastAsia"/>
          <w:b/>
          <w:sz w:val="22"/>
          <w:szCs w:val="22"/>
        </w:rPr>
        <w:t>I</w:t>
      </w:r>
      <w:r>
        <w:rPr>
          <w:rFonts w:ascii="Times New Roman" w:hAnsi="Times New Roman" w:cs="Times New Roman"/>
          <w:b/>
          <w:sz w:val="22"/>
          <w:szCs w:val="22"/>
        </w:rPr>
        <w:t xml:space="preserve"> suggest here, that this GR also refers to the </w:t>
      </w:r>
      <w:r w:rsidRPr="004C39BD">
        <w:rPr>
          <w:rFonts w:ascii="Times New Roman" w:hAnsi="Times New Roman" w:cs="Times New Roman"/>
          <w:b/>
          <w:color w:val="FF0000"/>
          <w:sz w:val="22"/>
          <w:szCs w:val="22"/>
        </w:rPr>
        <w:t xml:space="preserve">women belonging to sexual minority. </w:t>
      </w:r>
      <w:r w:rsidRPr="004C39BD">
        <w:rPr>
          <w:rFonts w:ascii="Times New Roman" w:hAnsi="Times New Roman" w:cs="Times New Roman"/>
          <w:b/>
          <w:color w:val="000000" w:themeColor="text1"/>
          <w:sz w:val="22"/>
          <w:szCs w:val="22"/>
        </w:rPr>
        <w:t xml:space="preserve">Trans-gender women in foreign land may particularly vulnerable to punishment by the law of the destination country, or discriminatory attitudes or prejudices, and increase stigmatization. </w:t>
      </w:r>
    </w:p>
    <w:p w14:paraId="2AE3CF27" w14:textId="008EC59E" w:rsidR="004C39BD" w:rsidRDefault="004C39BD" w:rsidP="004C39BD">
      <w:pPr>
        <w:pStyle w:val="ab"/>
        <w:ind w:left="0"/>
        <w:jc w:val="both"/>
        <w:rPr>
          <w:rFonts w:ascii="Times New Roman" w:hAnsi="Times New Roman" w:cs="Times New Roman"/>
          <w:b/>
          <w:sz w:val="22"/>
          <w:szCs w:val="22"/>
        </w:rPr>
      </w:pPr>
    </w:p>
    <w:p w14:paraId="5B9545B5" w14:textId="77777777" w:rsidR="0075608D" w:rsidRPr="00C24FBA" w:rsidRDefault="0075608D" w:rsidP="00834ECA">
      <w:pPr>
        <w:ind w:left="360"/>
        <w:jc w:val="both"/>
        <w:rPr>
          <w:rFonts w:ascii="Times New Roman" w:hAnsi="Times New Roman" w:cs="Times New Roman"/>
          <w:sz w:val="22"/>
          <w:szCs w:val="22"/>
        </w:rPr>
      </w:pPr>
    </w:p>
    <w:p w14:paraId="18215138" w14:textId="50AF4258" w:rsidR="006E12EE" w:rsidRPr="004C39BD" w:rsidRDefault="004C39BD" w:rsidP="00C67801">
      <w:pPr>
        <w:pStyle w:val="ab"/>
        <w:numPr>
          <w:ilvl w:val="0"/>
          <w:numId w:val="1"/>
        </w:numPr>
        <w:ind w:left="0" w:firstLine="0"/>
        <w:jc w:val="both"/>
        <w:rPr>
          <w:rFonts w:ascii="Times New Roman" w:hAnsi="Times New Roman" w:cs="Times New Roman"/>
          <w:b/>
          <w:sz w:val="22"/>
          <w:szCs w:val="22"/>
        </w:rPr>
      </w:pPr>
      <w:r w:rsidRPr="004C39BD">
        <w:rPr>
          <w:rFonts w:ascii="Times New Roman" w:hAnsi="Times New Roman" w:cs="Times New Roman"/>
          <w:b/>
          <w:bCs/>
          <w:color w:val="FF0000"/>
          <w:sz w:val="22"/>
          <w:szCs w:val="22"/>
        </w:rPr>
        <w:t xml:space="preserve">Para </w:t>
      </w:r>
      <w:proofErr w:type="gramStart"/>
      <w:r w:rsidRPr="004C39BD">
        <w:rPr>
          <w:rFonts w:ascii="Times New Roman" w:hAnsi="Times New Roman" w:cs="Times New Roman"/>
          <w:b/>
          <w:bCs/>
          <w:color w:val="FF0000"/>
          <w:sz w:val="22"/>
          <w:szCs w:val="22"/>
        </w:rPr>
        <w:t>85 :</w:t>
      </w:r>
      <w:proofErr w:type="gramEnd"/>
      <w:r w:rsidRPr="004C39BD">
        <w:rPr>
          <w:rFonts w:ascii="Times New Roman" w:hAnsi="Times New Roman" w:cs="Times New Roman"/>
          <w:b/>
          <w:bCs/>
          <w:color w:val="FF0000"/>
          <w:sz w:val="22"/>
          <w:szCs w:val="22"/>
        </w:rPr>
        <w:t xml:space="preserve"> </w:t>
      </w:r>
      <w:r w:rsidR="00052F27" w:rsidRPr="00C24FBA">
        <w:rPr>
          <w:rFonts w:ascii="Times New Roman" w:hAnsi="Times New Roman" w:cs="Times New Roman"/>
          <w:sz w:val="22"/>
          <w:szCs w:val="22"/>
        </w:rPr>
        <w:t>The Committee acknowledges the complexity</w:t>
      </w:r>
      <w:r w:rsidR="001B2E5D" w:rsidRPr="00C24FBA">
        <w:rPr>
          <w:rFonts w:ascii="Times New Roman" w:hAnsi="Times New Roman" w:cs="Times New Roman"/>
          <w:sz w:val="22"/>
          <w:szCs w:val="22"/>
        </w:rPr>
        <w:t xml:space="preserve"> and the high level of skill required</w:t>
      </w:r>
      <w:r w:rsidR="00052F27" w:rsidRPr="00C24FBA">
        <w:rPr>
          <w:rFonts w:ascii="Times New Roman" w:hAnsi="Times New Roman" w:cs="Times New Roman"/>
          <w:sz w:val="22"/>
          <w:szCs w:val="22"/>
        </w:rPr>
        <w:t xml:space="preserve"> </w:t>
      </w:r>
      <w:r w:rsidR="001B2E5D" w:rsidRPr="00C24FBA">
        <w:rPr>
          <w:rFonts w:ascii="Times New Roman" w:hAnsi="Times New Roman" w:cs="Times New Roman"/>
          <w:sz w:val="22"/>
          <w:szCs w:val="22"/>
        </w:rPr>
        <w:t xml:space="preserve">to </w:t>
      </w:r>
      <w:r w:rsidR="00052F27" w:rsidRPr="00C24FBA">
        <w:rPr>
          <w:rFonts w:ascii="Times New Roman" w:hAnsi="Times New Roman" w:cs="Times New Roman"/>
          <w:sz w:val="22"/>
          <w:szCs w:val="22"/>
        </w:rPr>
        <w:t>investigat</w:t>
      </w:r>
      <w:r w:rsidR="001B2E5D" w:rsidRPr="00C24FBA">
        <w:rPr>
          <w:rFonts w:ascii="Times New Roman" w:hAnsi="Times New Roman" w:cs="Times New Roman"/>
          <w:sz w:val="22"/>
          <w:szCs w:val="22"/>
        </w:rPr>
        <w:t>e</w:t>
      </w:r>
      <w:r w:rsidR="00052F27"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and prosecute </w:t>
      </w:r>
      <w:r w:rsidR="00052F27" w:rsidRPr="00C24FBA">
        <w:rPr>
          <w:rFonts w:ascii="Times New Roman" w:hAnsi="Times New Roman" w:cs="Times New Roman"/>
          <w:sz w:val="22"/>
          <w:szCs w:val="22"/>
        </w:rPr>
        <w:t>allegations of trafficking in women</w:t>
      </w:r>
      <w:r w:rsidR="00EA105B" w:rsidRPr="00C24FBA">
        <w:rPr>
          <w:rFonts w:ascii="Times New Roman" w:hAnsi="Times New Roman" w:cs="Times New Roman"/>
          <w:sz w:val="22"/>
          <w:szCs w:val="22"/>
        </w:rPr>
        <w:t xml:space="preserve"> </w:t>
      </w:r>
      <w:r w:rsidR="00397244" w:rsidRPr="00C24FBA">
        <w:rPr>
          <w:rFonts w:ascii="Times New Roman" w:hAnsi="Times New Roman" w:cs="Times New Roman"/>
          <w:sz w:val="22"/>
          <w:szCs w:val="22"/>
        </w:rPr>
        <w:t xml:space="preserve">and girls </w:t>
      </w:r>
      <w:r w:rsidR="00941D37" w:rsidRPr="00C24FBA">
        <w:rPr>
          <w:rFonts w:ascii="Times New Roman" w:hAnsi="Times New Roman" w:cs="Times New Roman"/>
          <w:sz w:val="22"/>
          <w:szCs w:val="22"/>
        </w:rPr>
        <w:t xml:space="preserve">that </w:t>
      </w:r>
      <w:r w:rsidR="001B2E5D" w:rsidRPr="00C24FBA">
        <w:rPr>
          <w:rFonts w:ascii="Times New Roman" w:hAnsi="Times New Roman" w:cs="Times New Roman"/>
          <w:sz w:val="22"/>
          <w:szCs w:val="22"/>
        </w:rPr>
        <w:t xml:space="preserve">often </w:t>
      </w:r>
      <w:r w:rsidR="00560FA0" w:rsidRPr="00C24FBA">
        <w:rPr>
          <w:rFonts w:ascii="Times New Roman" w:hAnsi="Times New Roman" w:cs="Times New Roman"/>
          <w:sz w:val="22"/>
          <w:szCs w:val="22"/>
        </w:rPr>
        <w:lastRenderedPageBreak/>
        <w:t>implicat</w:t>
      </w:r>
      <w:r w:rsidR="00941D37" w:rsidRPr="00C24FBA">
        <w:rPr>
          <w:rFonts w:ascii="Times New Roman" w:hAnsi="Times New Roman" w:cs="Times New Roman"/>
          <w:sz w:val="22"/>
          <w:szCs w:val="22"/>
        </w:rPr>
        <w:t>e</w:t>
      </w:r>
      <w:r w:rsidR="00EA105B" w:rsidRPr="00C24FBA">
        <w:rPr>
          <w:rFonts w:ascii="Times New Roman" w:hAnsi="Times New Roman" w:cs="Times New Roman"/>
          <w:sz w:val="22"/>
          <w:szCs w:val="22"/>
        </w:rPr>
        <w:t xml:space="preserve"> a </w:t>
      </w:r>
      <w:r w:rsidR="008010C6" w:rsidRPr="00C24FBA">
        <w:rPr>
          <w:rFonts w:ascii="Times New Roman" w:hAnsi="Times New Roman" w:cs="Times New Roman"/>
          <w:sz w:val="22"/>
          <w:szCs w:val="22"/>
        </w:rPr>
        <w:t>criminal network</w:t>
      </w:r>
      <w:r w:rsidR="00EA105B" w:rsidRPr="00C24FBA">
        <w:rPr>
          <w:rFonts w:ascii="Times New Roman" w:hAnsi="Times New Roman" w:cs="Times New Roman"/>
          <w:sz w:val="22"/>
          <w:szCs w:val="22"/>
        </w:rPr>
        <w:t xml:space="preserve"> operating transnationally</w:t>
      </w:r>
      <w:r w:rsidR="00CE144A" w:rsidRPr="00C24FBA">
        <w:rPr>
          <w:rFonts w:ascii="Times New Roman" w:hAnsi="Times New Roman" w:cs="Times New Roman"/>
          <w:sz w:val="22"/>
          <w:szCs w:val="22"/>
        </w:rPr>
        <w:t>.</w:t>
      </w:r>
      <w:r w:rsidR="0010030D"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O</w:t>
      </w:r>
      <w:r w:rsidR="00047AF6" w:rsidRPr="00C24FBA">
        <w:rPr>
          <w:rFonts w:ascii="Times New Roman" w:hAnsi="Times New Roman" w:cs="Times New Roman"/>
          <w:sz w:val="22"/>
          <w:szCs w:val="22"/>
        </w:rPr>
        <w:t>ver-reliance by the prosecution on witness testimonies</w:t>
      </w:r>
      <w:r w:rsidR="00A26AFC" w:rsidRPr="00C24FBA">
        <w:rPr>
          <w:rFonts w:ascii="Times New Roman" w:hAnsi="Times New Roman" w:cs="Times New Roman"/>
          <w:sz w:val="22"/>
          <w:szCs w:val="22"/>
        </w:rPr>
        <w:t xml:space="preserve"> is </w:t>
      </w:r>
      <w:r w:rsidR="00047AF6" w:rsidRPr="00C24FBA">
        <w:rPr>
          <w:rFonts w:ascii="Times New Roman" w:hAnsi="Times New Roman" w:cs="Times New Roman"/>
          <w:sz w:val="22"/>
          <w:szCs w:val="22"/>
        </w:rPr>
        <w:t>o</w:t>
      </w:r>
      <w:r w:rsidR="00205328" w:rsidRPr="00C24FBA">
        <w:rPr>
          <w:rFonts w:ascii="Times New Roman" w:hAnsi="Times New Roman" w:cs="Times New Roman"/>
          <w:sz w:val="22"/>
          <w:szCs w:val="22"/>
        </w:rPr>
        <w:t>ften insufficient to secure</w:t>
      </w:r>
      <w:r w:rsidR="00047AF6"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 </w:t>
      </w:r>
      <w:r w:rsidR="00047AF6" w:rsidRPr="00C24FBA">
        <w:rPr>
          <w:rFonts w:ascii="Times New Roman" w:hAnsi="Times New Roman" w:cs="Times New Roman"/>
          <w:sz w:val="22"/>
          <w:szCs w:val="22"/>
        </w:rPr>
        <w:t xml:space="preserve">conviction. </w:t>
      </w:r>
      <w:r w:rsidR="00076C09" w:rsidRPr="00C24FBA">
        <w:rPr>
          <w:rFonts w:ascii="Times New Roman" w:hAnsi="Times New Roman" w:cs="Times New Roman"/>
          <w:sz w:val="22"/>
          <w:szCs w:val="22"/>
        </w:rPr>
        <w:t xml:space="preserve">Low rates of investigations, prosecutions and convictions can also be attributed to </w:t>
      </w:r>
      <w:r w:rsidR="00047AF6" w:rsidRPr="00C24FBA">
        <w:rPr>
          <w:rFonts w:ascii="Times New Roman" w:hAnsi="Times New Roman" w:cs="Times New Roman"/>
          <w:sz w:val="22"/>
          <w:szCs w:val="22"/>
        </w:rPr>
        <w:t xml:space="preserve">lengthy legal proceedings, </w:t>
      </w:r>
      <w:r w:rsidR="008D4873" w:rsidRPr="00C24FBA">
        <w:rPr>
          <w:rFonts w:ascii="Times New Roman" w:hAnsi="Times New Roman" w:cs="Times New Roman"/>
          <w:sz w:val="22"/>
          <w:szCs w:val="22"/>
        </w:rPr>
        <w:t xml:space="preserve">lack of trafficking expertise among judges and prosecutors, </w:t>
      </w:r>
      <w:r w:rsidR="00047AF6" w:rsidRPr="00C24FBA">
        <w:rPr>
          <w:rFonts w:ascii="Times New Roman" w:hAnsi="Times New Roman" w:cs="Times New Roman"/>
          <w:sz w:val="22"/>
          <w:szCs w:val="22"/>
        </w:rPr>
        <w:t>complicity of State officials, gender</w:t>
      </w:r>
      <w:r w:rsidR="00E26502">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bias in courts, </w:t>
      </w:r>
      <w:r w:rsidR="00076C09" w:rsidRPr="00C24FBA">
        <w:rPr>
          <w:rFonts w:ascii="Times New Roman" w:hAnsi="Times New Roman" w:cs="Times New Roman"/>
          <w:sz w:val="22"/>
          <w:szCs w:val="22"/>
        </w:rPr>
        <w:t xml:space="preserve">difficulties </w:t>
      </w:r>
      <w:r w:rsidR="00E26502">
        <w:rPr>
          <w:rFonts w:ascii="Times New Roman" w:hAnsi="Times New Roman" w:cs="Times New Roman"/>
          <w:sz w:val="22"/>
          <w:szCs w:val="22"/>
        </w:rPr>
        <w:t xml:space="preserve">in </w:t>
      </w:r>
      <w:r w:rsidR="00076C09" w:rsidRPr="00C24FBA">
        <w:rPr>
          <w:rFonts w:ascii="Times New Roman" w:hAnsi="Times New Roman" w:cs="Times New Roman"/>
          <w:sz w:val="22"/>
          <w:szCs w:val="22"/>
        </w:rPr>
        <w:t>securing</w:t>
      </w:r>
      <w:r w:rsidR="00347A53" w:rsidRPr="00C24FBA">
        <w:rPr>
          <w:rFonts w:ascii="Times New Roman" w:hAnsi="Times New Roman" w:cs="Times New Roman"/>
          <w:sz w:val="22"/>
          <w:szCs w:val="22"/>
        </w:rPr>
        <w:t xml:space="preserve"> victim </w:t>
      </w:r>
      <w:r w:rsidR="00076C09" w:rsidRPr="00C24FBA">
        <w:rPr>
          <w:rFonts w:ascii="Times New Roman" w:hAnsi="Times New Roman" w:cs="Times New Roman"/>
          <w:sz w:val="22"/>
          <w:szCs w:val="22"/>
        </w:rPr>
        <w:t>cooperation</w:t>
      </w:r>
      <w:r w:rsidR="008D4873" w:rsidRPr="00C24FBA">
        <w:rPr>
          <w:rFonts w:ascii="Times New Roman" w:hAnsi="Times New Roman" w:cs="Times New Roman"/>
          <w:sz w:val="22"/>
          <w:szCs w:val="22"/>
        </w:rPr>
        <w:t xml:space="preserve"> due to lack of victim-friendly approaches and procedures</w:t>
      </w:r>
      <w:r w:rsidR="00076C09" w:rsidRPr="00C24FBA">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and low corporate accountability. </w:t>
      </w:r>
    </w:p>
    <w:p w14:paraId="6E911B08" w14:textId="44C04758" w:rsidR="004C39BD" w:rsidRDefault="004C39BD" w:rsidP="004C39BD">
      <w:pPr>
        <w:jc w:val="both"/>
        <w:rPr>
          <w:rFonts w:ascii="Times New Roman" w:hAnsi="Times New Roman" w:cs="Times New Roman"/>
          <w:b/>
          <w:sz w:val="22"/>
          <w:szCs w:val="22"/>
        </w:rPr>
      </w:pPr>
    </w:p>
    <w:p w14:paraId="1F7DC48D" w14:textId="40CB7260" w:rsidR="004C39BD" w:rsidRDefault="004C39BD" w:rsidP="004C39BD">
      <w:pPr>
        <w:jc w:val="both"/>
        <w:rPr>
          <w:rFonts w:ascii="Times New Roman" w:hAnsi="Times New Roman" w:cs="Times New Roman"/>
          <w:b/>
          <w:sz w:val="22"/>
          <w:szCs w:val="22"/>
        </w:rPr>
      </w:pPr>
      <w:r>
        <w:rPr>
          <w:rFonts w:ascii="Times New Roman" w:hAnsi="Times New Roman" w:cs="Times New Roman" w:hint="eastAsia"/>
          <w:b/>
          <w:sz w:val="22"/>
          <w:szCs w:val="22"/>
        </w:rPr>
        <w:t>I</w:t>
      </w:r>
      <w:r>
        <w:rPr>
          <w:rFonts w:ascii="Times New Roman" w:hAnsi="Times New Roman" w:cs="Times New Roman"/>
          <w:b/>
          <w:sz w:val="22"/>
          <w:szCs w:val="22"/>
        </w:rPr>
        <w:t xml:space="preserve"> suggest also here that many victims lack clear memory or information about the traffickers or pathways that they were brought to, which impede effective investigation. </w:t>
      </w:r>
    </w:p>
    <w:p w14:paraId="57EFB4B9" w14:textId="77777777" w:rsidR="004C39BD" w:rsidRPr="004C39BD" w:rsidRDefault="004C39BD" w:rsidP="004C39BD">
      <w:pPr>
        <w:jc w:val="both"/>
        <w:rPr>
          <w:rFonts w:ascii="Times New Roman" w:hAnsi="Times New Roman" w:cs="Times New Roman"/>
          <w:b/>
          <w:sz w:val="22"/>
          <w:szCs w:val="22"/>
        </w:rPr>
      </w:pPr>
    </w:p>
    <w:p w14:paraId="7AF7A738" w14:textId="77777777" w:rsidR="000B33F5" w:rsidRPr="000B33F5" w:rsidRDefault="000B33F5" w:rsidP="000B33F5">
      <w:pPr>
        <w:ind w:left="360"/>
        <w:jc w:val="center"/>
        <w:rPr>
          <w:rFonts w:ascii="Times New Roman" w:hAnsi="Times New Roman" w:cs="Times New Roman"/>
          <w:sz w:val="22"/>
          <w:szCs w:val="22"/>
        </w:rPr>
      </w:pPr>
      <w:r>
        <w:rPr>
          <w:rFonts w:ascii="Times New Roman" w:hAnsi="Times New Roman" w:cs="Times New Roman"/>
          <w:sz w:val="22"/>
          <w:szCs w:val="22"/>
        </w:rPr>
        <w:t>___________________________</w:t>
      </w:r>
    </w:p>
    <w:sectPr w:rsidR="000B33F5" w:rsidRPr="000B33F5" w:rsidSect="00314777">
      <w:headerReference w:type="default" r:id="rId10"/>
      <w:footerReference w:type="even" r:id="rId11"/>
      <w:footerReference w:type="default" r:id="rId12"/>
      <w:headerReference w:type="first" r:id="rId13"/>
      <w:footerReference w:type="first" r:id="rId14"/>
      <w:endnotePr>
        <w:numFmt w:val="decimal"/>
      </w:endnotePr>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98189" w14:textId="77777777" w:rsidR="00C67801" w:rsidRDefault="00C67801" w:rsidP="00B8453A">
      <w:r>
        <w:separator/>
      </w:r>
    </w:p>
  </w:endnote>
  <w:endnote w:type="continuationSeparator" w:id="0">
    <w:p w14:paraId="09C6F132" w14:textId="77777777" w:rsidR="00C67801" w:rsidRDefault="00C67801" w:rsidP="00B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DC49" w14:textId="77777777" w:rsidR="00CC226E" w:rsidRDefault="00CC226E" w:rsidP="003147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F7D05C" w14:textId="77777777" w:rsidR="00CC226E" w:rsidRDefault="00CC226E" w:rsidP="00B8453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2F2C" w14:textId="6E206056" w:rsidR="00CC226E" w:rsidRPr="00AB5FA6" w:rsidRDefault="00CC226E" w:rsidP="00314777">
    <w:pPr>
      <w:pStyle w:val="a5"/>
      <w:framePr w:wrap="around" w:vAnchor="text" w:hAnchor="margin" w:xAlign="right" w:y="1"/>
      <w:rPr>
        <w:rStyle w:val="a7"/>
        <w:rFonts w:ascii="Times New Roman" w:hAnsi="Times New Roman" w:cs="Times New Roman"/>
        <w:sz w:val="22"/>
        <w:szCs w:val="22"/>
      </w:rPr>
    </w:pPr>
    <w:r w:rsidRPr="00AB5FA6">
      <w:rPr>
        <w:rStyle w:val="a7"/>
        <w:rFonts w:ascii="Times New Roman" w:hAnsi="Times New Roman" w:cs="Times New Roman"/>
        <w:sz w:val="22"/>
        <w:szCs w:val="22"/>
      </w:rPr>
      <w:fldChar w:fldCharType="begin"/>
    </w:r>
    <w:r w:rsidRPr="00AB5FA6">
      <w:rPr>
        <w:rStyle w:val="a7"/>
        <w:rFonts w:ascii="Times New Roman" w:hAnsi="Times New Roman" w:cs="Times New Roman"/>
        <w:sz w:val="22"/>
        <w:szCs w:val="22"/>
      </w:rPr>
      <w:instrText xml:space="preserve">PAGE  </w:instrText>
    </w:r>
    <w:r w:rsidRPr="00AB5FA6">
      <w:rPr>
        <w:rStyle w:val="a7"/>
        <w:rFonts w:ascii="Times New Roman" w:hAnsi="Times New Roman" w:cs="Times New Roman"/>
        <w:sz w:val="22"/>
        <w:szCs w:val="22"/>
      </w:rPr>
      <w:fldChar w:fldCharType="separate"/>
    </w:r>
    <w:r>
      <w:rPr>
        <w:rStyle w:val="a7"/>
        <w:rFonts w:ascii="Times New Roman" w:hAnsi="Times New Roman" w:cs="Times New Roman"/>
        <w:noProof/>
        <w:sz w:val="22"/>
        <w:szCs w:val="22"/>
      </w:rPr>
      <w:t>1</w:t>
    </w:r>
    <w:r w:rsidRPr="00AB5FA6">
      <w:rPr>
        <w:rStyle w:val="a7"/>
        <w:rFonts w:ascii="Times New Roman" w:hAnsi="Times New Roman" w:cs="Times New Roman"/>
        <w:sz w:val="22"/>
        <w:szCs w:val="22"/>
      </w:rPr>
      <w:fldChar w:fldCharType="end"/>
    </w:r>
  </w:p>
  <w:p w14:paraId="7DC061C1" w14:textId="446D3565" w:rsidR="00CC226E" w:rsidRPr="00664B35" w:rsidRDefault="00CC226E" w:rsidP="00B8453A">
    <w:pPr>
      <w:pStyle w:val="a5"/>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9B0B" w14:textId="54CB314C" w:rsidR="00CC226E" w:rsidRPr="00314777" w:rsidRDefault="00CC226E" w:rsidP="00314777">
    <w:pPr>
      <w:pStyle w:val="a5"/>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0F79" w14:textId="77777777" w:rsidR="00C67801" w:rsidRDefault="00C67801" w:rsidP="00B8453A">
      <w:r>
        <w:separator/>
      </w:r>
    </w:p>
  </w:footnote>
  <w:footnote w:type="continuationSeparator" w:id="0">
    <w:p w14:paraId="6CD1853B" w14:textId="77777777" w:rsidR="00C67801" w:rsidRDefault="00C67801" w:rsidP="00B8453A">
      <w:r>
        <w:continuationSeparator/>
      </w:r>
    </w:p>
  </w:footnote>
  <w:footnote w:id="1">
    <w:p w14:paraId="42114BFC" w14:textId="77777777" w:rsidR="00CC226E" w:rsidRPr="00C24FBA" w:rsidRDefault="00CC226E" w:rsidP="00D42921">
      <w:pPr>
        <w:pStyle w:val="a8"/>
        <w:rPr>
          <w:rFonts w:ascii="Times New Roman" w:hAnsi="Times New Roman" w:cs="Times New Roman"/>
          <w:sz w:val="20"/>
          <w:szCs w:val="20"/>
        </w:rPr>
      </w:pPr>
      <w:r w:rsidRPr="00C24FBA">
        <w:rPr>
          <w:rStyle w:val="aa"/>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paras. 3 and 22.</w:t>
      </w:r>
      <w:r w:rsidRPr="00C24FBA">
        <w:rPr>
          <w:rFonts w:ascii="Times New Roman" w:hAnsi="Times New Roman" w:cs="Times New Roman"/>
          <w:sz w:val="20"/>
          <w:szCs w:val="2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BA7C" w14:textId="4CC94AD6" w:rsidR="00CC226E" w:rsidRPr="00F571A7" w:rsidRDefault="00CC226E" w:rsidP="00F571A7">
    <w:pPr>
      <w:pStyle w:val="a3"/>
      <w:jc w:val="center"/>
      <w:rPr>
        <w:rFonts w:ascii="Times New Roman" w:hAnsi="Times New Roman" w:cs="Times New Roman"/>
        <w:bCs/>
        <w:sz w:val="16"/>
        <w:szCs w:val="16"/>
      </w:rPr>
    </w:pPr>
    <w:r w:rsidRPr="00F571A7">
      <w:rPr>
        <w:rFonts w:ascii="Times New Roman" w:hAnsi="Times New Roman" w:cs="Times New Roman"/>
        <w:bCs/>
        <w:sz w:val="16"/>
        <w:szCs w:val="16"/>
      </w:rPr>
      <w:t>DRAFT CEDAW General recommendation on Trafficking in</w:t>
    </w:r>
    <w:r w:rsidR="00F571A7" w:rsidRPr="00F571A7">
      <w:rPr>
        <w:rFonts w:ascii="Times New Roman" w:hAnsi="Times New Roman" w:cs="Times New Roman" w:hint="eastAsia"/>
        <w:bCs/>
        <w:sz w:val="16"/>
        <w:szCs w:val="16"/>
      </w:rPr>
      <w:t xml:space="preserve"> </w:t>
    </w:r>
    <w:r w:rsidRPr="00F571A7">
      <w:rPr>
        <w:rFonts w:ascii="Times New Roman" w:hAnsi="Times New Roman" w:cs="Times New Roman"/>
        <w:bCs/>
        <w:sz w:val="16"/>
        <w:szCs w:val="16"/>
      </w:rPr>
      <w:t>Women and Girls in the Context of Global Migration</w:t>
    </w:r>
  </w:p>
  <w:p w14:paraId="5019B497" w14:textId="28B39E04" w:rsidR="00A6231B" w:rsidRPr="00F571A7" w:rsidRDefault="00A6231B" w:rsidP="00AB5FA6">
    <w:pPr>
      <w:pStyle w:val="a3"/>
      <w:jc w:val="center"/>
      <w:rPr>
        <w:rFonts w:ascii="Times New Roman" w:hAnsi="Times New Roman" w:cs="Times New Roman"/>
        <w:bCs/>
        <w:i/>
        <w:sz w:val="16"/>
        <w:szCs w:val="16"/>
      </w:rPr>
    </w:pPr>
    <w:r w:rsidRPr="00F571A7">
      <w:rPr>
        <w:rFonts w:ascii="Times New Roman" w:hAnsi="Times New Roman" w:cs="Times New Roman" w:hint="eastAsia"/>
        <w:bCs/>
        <w:sz w:val="16"/>
        <w:szCs w:val="16"/>
      </w:rPr>
      <w:t>C</w:t>
    </w:r>
    <w:r w:rsidRPr="00F571A7">
      <w:rPr>
        <w:rFonts w:ascii="Times New Roman" w:hAnsi="Times New Roman" w:cs="Times New Roman"/>
        <w:bCs/>
        <w:sz w:val="16"/>
        <w:szCs w:val="16"/>
      </w:rPr>
      <w:t xml:space="preserve">omments from Kasumi, </w:t>
    </w:r>
    <w:proofErr w:type="spellStart"/>
    <w:r w:rsidRPr="00F571A7">
      <w:rPr>
        <w:rFonts w:ascii="Times New Roman" w:hAnsi="Times New Roman" w:cs="Times New Roman"/>
        <w:bCs/>
        <w:sz w:val="16"/>
        <w:szCs w:val="16"/>
      </w:rPr>
      <w:t>Pannasastra</w:t>
    </w:r>
    <w:proofErr w:type="spellEnd"/>
    <w:r w:rsidRPr="00F571A7">
      <w:rPr>
        <w:rFonts w:ascii="Times New Roman" w:hAnsi="Times New Roman" w:cs="Times New Roman"/>
        <w:bCs/>
        <w:sz w:val="16"/>
        <w:szCs w:val="16"/>
      </w:rPr>
      <w:t xml:space="preserve"> University of Cambodia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970F" w14:textId="24B7CF2B" w:rsidR="00CC226E" w:rsidRPr="00AB5FA6" w:rsidRDefault="00CC226E" w:rsidP="00AB5FA6">
    <w:pPr>
      <w:pStyle w:val="a3"/>
      <w:jc w:val="center"/>
      <w:rPr>
        <w:rFonts w:ascii="Times New Roman" w:hAnsi="Times New Roman" w:cs="Times New Roman"/>
        <w:i/>
      </w:rPr>
    </w:pPr>
    <w:r w:rsidRPr="00AB5FA6">
      <w:rPr>
        <w:rFonts w:ascii="Times New Roman" w:hAnsi="Times New Roman" w:cs="Times New Roman"/>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D412A"/>
    <w:multiLevelType w:val="hybridMultilevel"/>
    <w:tmpl w:val="1148572C"/>
    <w:lvl w:ilvl="0" w:tplc="CE2296A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C3"/>
    <w:rsid w:val="00000C18"/>
    <w:rsid w:val="00001011"/>
    <w:rsid w:val="00001420"/>
    <w:rsid w:val="00001FBA"/>
    <w:rsid w:val="00002C12"/>
    <w:rsid w:val="00002C6D"/>
    <w:rsid w:val="000035DD"/>
    <w:rsid w:val="00003633"/>
    <w:rsid w:val="00003677"/>
    <w:rsid w:val="00003A1B"/>
    <w:rsid w:val="00003EE9"/>
    <w:rsid w:val="0000460B"/>
    <w:rsid w:val="00006326"/>
    <w:rsid w:val="00006DB8"/>
    <w:rsid w:val="000073F8"/>
    <w:rsid w:val="00007C66"/>
    <w:rsid w:val="000102DF"/>
    <w:rsid w:val="0001089A"/>
    <w:rsid w:val="0001199C"/>
    <w:rsid w:val="00012D54"/>
    <w:rsid w:val="000134A0"/>
    <w:rsid w:val="000145AA"/>
    <w:rsid w:val="000152DA"/>
    <w:rsid w:val="000163AB"/>
    <w:rsid w:val="00016F00"/>
    <w:rsid w:val="000202DB"/>
    <w:rsid w:val="00020A45"/>
    <w:rsid w:val="00020A58"/>
    <w:rsid w:val="00020AA6"/>
    <w:rsid w:val="0002287C"/>
    <w:rsid w:val="00022CAC"/>
    <w:rsid w:val="00024512"/>
    <w:rsid w:val="0002488E"/>
    <w:rsid w:val="000248DA"/>
    <w:rsid w:val="000268DD"/>
    <w:rsid w:val="00026DC6"/>
    <w:rsid w:val="000272F7"/>
    <w:rsid w:val="00027DB8"/>
    <w:rsid w:val="00030546"/>
    <w:rsid w:val="00030B0A"/>
    <w:rsid w:val="00031140"/>
    <w:rsid w:val="00031C69"/>
    <w:rsid w:val="00034758"/>
    <w:rsid w:val="000348F9"/>
    <w:rsid w:val="00035153"/>
    <w:rsid w:val="00040A08"/>
    <w:rsid w:val="00042B7B"/>
    <w:rsid w:val="00042BE2"/>
    <w:rsid w:val="00044BD1"/>
    <w:rsid w:val="00045726"/>
    <w:rsid w:val="00045A3D"/>
    <w:rsid w:val="00046189"/>
    <w:rsid w:val="0004632E"/>
    <w:rsid w:val="0004656B"/>
    <w:rsid w:val="0004726C"/>
    <w:rsid w:val="00047AF6"/>
    <w:rsid w:val="00050E69"/>
    <w:rsid w:val="000518A6"/>
    <w:rsid w:val="00052F27"/>
    <w:rsid w:val="000533D9"/>
    <w:rsid w:val="00053F36"/>
    <w:rsid w:val="00054A5B"/>
    <w:rsid w:val="00054EEE"/>
    <w:rsid w:val="0005574B"/>
    <w:rsid w:val="00056D48"/>
    <w:rsid w:val="00057094"/>
    <w:rsid w:val="000570D7"/>
    <w:rsid w:val="00057651"/>
    <w:rsid w:val="00057AA3"/>
    <w:rsid w:val="00057B9D"/>
    <w:rsid w:val="00063AA6"/>
    <w:rsid w:val="00064EE3"/>
    <w:rsid w:val="00065051"/>
    <w:rsid w:val="00065B1B"/>
    <w:rsid w:val="00065E2E"/>
    <w:rsid w:val="000664B9"/>
    <w:rsid w:val="00067243"/>
    <w:rsid w:val="00067B0D"/>
    <w:rsid w:val="00067C33"/>
    <w:rsid w:val="00067C4D"/>
    <w:rsid w:val="000702CB"/>
    <w:rsid w:val="00071418"/>
    <w:rsid w:val="0007178D"/>
    <w:rsid w:val="0007245C"/>
    <w:rsid w:val="00073043"/>
    <w:rsid w:val="0007445D"/>
    <w:rsid w:val="00074CF1"/>
    <w:rsid w:val="00075DFE"/>
    <w:rsid w:val="000765F5"/>
    <w:rsid w:val="00076836"/>
    <w:rsid w:val="00076C09"/>
    <w:rsid w:val="00076CCA"/>
    <w:rsid w:val="00077CAD"/>
    <w:rsid w:val="000811E0"/>
    <w:rsid w:val="00081874"/>
    <w:rsid w:val="000819E8"/>
    <w:rsid w:val="00081AA5"/>
    <w:rsid w:val="00081CC1"/>
    <w:rsid w:val="00082401"/>
    <w:rsid w:val="000826A0"/>
    <w:rsid w:val="00082A11"/>
    <w:rsid w:val="00082F7D"/>
    <w:rsid w:val="000832BF"/>
    <w:rsid w:val="000832F8"/>
    <w:rsid w:val="00083774"/>
    <w:rsid w:val="00083840"/>
    <w:rsid w:val="000838A4"/>
    <w:rsid w:val="00083D32"/>
    <w:rsid w:val="00083EBD"/>
    <w:rsid w:val="00084D1E"/>
    <w:rsid w:val="00086191"/>
    <w:rsid w:val="000874AB"/>
    <w:rsid w:val="00087728"/>
    <w:rsid w:val="000901AC"/>
    <w:rsid w:val="000901D3"/>
    <w:rsid w:val="00090732"/>
    <w:rsid w:val="00091113"/>
    <w:rsid w:val="000922FC"/>
    <w:rsid w:val="000932EC"/>
    <w:rsid w:val="000932ED"/>
    <w:rsid w:val="00093898"/>
    <w:rsid w:val="000944C7"/>
    <w:rsid w:val="000966D5"/>
    <w:rsid w:val="00096F18"/>
    <w:rsid w:val="000971D6"/>
    <w:rsid w:val="00097A30"/>
    <w:rsid w:val="000A06E5"/>
    <w:rsid w:val="000A0DB4"/>
    <w:rsid w:val="000A0E94"/>
    <w:rsid w:val="000A10CE"/>
    <w:rsid w:val="000A1675"/>
    <w:rsid w:val="000A1A9B"/>
    <w:rsid w:val="000A2DF6"/>
    <w:rsid w:val="000A2DFA"/>
    <w:rsid w:val="000A4560"/>
    <w:rsid w:val="000A4B50"/>
    <w:rsid w:val="000A5A78"/>
    <w:rsid w:val="000A6631"/>
    <w:rsid w:val="000A6910"/>
    <w:rsid w:val="000A70DA"/>
    <w:rsid w:val="000A74F4"/>
    <w:rsid w:val="000B32D8"/>
    <w:rsid w:val="000B33F5"/>
    <w:rsid w:val="000B6292"/>
    <w:rsid w:val="000B717E"/>
    <w:rsid w:val="000B720F"/>
    <w:rsid w:val="000B78A3"/>
    <w:rsid w:val="000B7F40"/>
    <w:rsid w:val="000C024E"/>
    <w:rsid w:val="000C02F8"/>
    <w:rsid w:val="000C19B7"/>
    <w:rsid w:val="000C3DD7"/>
    <w:rsid w:val="000C43BB"/>
    <w:rsid w:val="000C5462"/>
    <w:rsid w:val="000C6D36"/>
    <w:rsid w:val="000D04E7"/>
    <w:rsid w:val="000D052E"/>
    <w:rsid w:val="000D0875"/>
    <w:rsid w:val="000D0A1F"/>
    <w:rsid w:val="000D0D3B"/>
    <w:rsid w:val="000D1594"/>
    <w:rsid w:val="000D5D38"/>
    <w:rsid w:val="000D67C7"/>
    <w:rsid w:val="000D75A9"/>
    <w:rsid w:val="000D78FC"/>
    <w:rsid w:val="000E11AB"/>
    <w:rsid w:val="000E3051"/>
    <w:rsid w:val="000E41D6"/>
    <w:rsid w:val="000E44AB"/>
    <w:rsid w:val="000E47A4"/>
    <w:rsid w:val="000E4ABF"/>
    <w:rsid w:val="000E4C34"/>
    <w:rsid w:val="000E4E4B"/>
    <w:rsid w:val="000E645A"/>
    <w:rsid w:val="000E7021"/>
    <w:rsid w:val="000E758F"/>
    <w:rsid w:val="000F04DF"/>
    <w:rsid w:val="000F0A30"/>
    <w:rsid w:val="000F0DD6"/>
    <w:rsid w:val="000F2D80"/>
    <w:rsid w:val="000F37AD"/>
    <w:rsid w:val="000F37D5"/>
    <w:rsid w:val="000F4471"/>
    <w:rsid w:val="000F5CEF"/>
    <w:rsid w:val="000F6BEE"/>
    <w:rsid w:val="000F6FF0"/>
    <w:rsid w:val="000F7119"/>
    <w:rsid w:val="000F745C"/>
    <w:rsid w:val="0010030D"/>
    <w:rsid w:val="0010049E"/>
    <w:rsid w:val="001022E5"/>
    <w:rsid w:val="00102AE4"/>
    <w:rsid w:val="0010433C"/>
    <w:rsid w:val="00104E8D"/>
    <w:rsid w:val="00104EA6"/>
    <w:rsid w:val="00105281"/>
    <w:rsid w:val="001059E9"/>
    <w:rsid w:val="00106762"/>
    <w:rsid w:val="00107750"/>
    <w:rsid w:val="0010775D"/>
    <w:rsid w:val="00110E6A"/>
    <w:rsid w:val="001111DA"/>
    <w:rsid w:val="00111D6E"/>
    <w:rsid w:val="00112152"/>
    <w:rsid w:val="00113260"/>
    <w:rsid w:val="001134B5"/>
    <w:rsid w:val="001143B3"/>
    <w:rsid w:val="0011510C"/>
    <w:rsid w:val="00115D3D"/>
    <w:rsid w:val="00115EA1"/>
    <w:rsid w:val="00116625"/>
    <w:rsid w:val="00117269"/>
    <w:rsid w:val="001178BC"/>
    <w:rsid w:val="00120940"/>
    <w:rsid w:val="00121662"/>
    <w:rsid w:val="00121C0C"/>
    <w:rsid w:val="0012226B"/>
    <w:rsid w:val="00122747"/>
    <w:rsid w:val="00124172"/>
    <w:rsid w:val="00124B8D"/>
    <w:rsid w:val="00124EB9"/>
    <w:rsid w:val="00125899"/>
    <w:rsid w:val="00125D6B"/>
    <w:rsid w:val="001262BE"/>
    <w:rsid w:val="00126A05"/>
    <w:rsid w:val="00126C80"/>
    <w:rsid w:val="001270FE"/>
    <w:rsid w:val="0012722C"/>
    <w:rsid w:val="00130493"/>
    <w:rsid w:val="00132236"/>
    <w:rsid w:val="0013528A"/>
    <w:rsid w:val="0013621D"/>
    <w:rsid w:val="00136409"/>
    <w:rsid w:val="00137B32"/>
    <w:rsid w:val="001401AF"/>
    <w:rsid w:val="0014020F"/>
    <w:rsid w:val="001414D2"/>
    <w:rsid w:val="00143C29"/>
    <w:rsid w:val="001441DB"/>
    <w:rsid w:val="001446E7"/>
    <w:rsid w:val="00145962"/>
    <w:rsid w:val="00145970"/>
    <w:rsid w:val="00145EDB"/>
    <w:rsid w:val="00147477"/>
    <w:rsid w:val="001515E1"/>
    <w:rsid w:val="0015284D"/>
    <w:rsid w:val="001538E8"/>
    <w:rsid w:val="001546F7"/>
    <w:rsid w:val="0015477D"/>
    <w:rsid w:val="00155788"/>
    <w:rsid w:val="00156119"/>
    <w:rsid w:val="00156E06"/>
    <w:rsid w:val="00157641"/>
    <w:rsid w:val="00160AD1"/>
    <w:rsid w:val="001613B9"/>
    <w:rsid w:val="001623D8"/>
    <w:rsid w:val="00162E53"/>
    <w:rsid w:val="00163D10"/>
    <w:rsid w:val="00163D1F"/>
    <w:rsid w:val="001648A9"/>
    <w:rsid w:val="00164BD6"/>
    <w:rsid w:val="00165359"/>
    <w:rsid w:val="001677A8"/>
    <w:rsid w:val="001677D1"/>
    <w:rsid w:val="001713E4"/>
    <w:rsid w:val="00172828"/>
    <w:rsid w:val="0017314F"/>
    <w:rsid w:val="001731F1"/>
    <w:rsid w:val="0017333A"/>
    <w:rsid w:val="00173734"/>
    <w:rsid w:val="001744A2"/>
    <w:rsid w:val="00174A52"/>
    <w:rsid w:val="001753DD"/>
    <w:rsid w:val="00175B3A"/>
    <w:rsid w:val="00175F1A"/>
    <w:rsid w:val="00176119"/>
    <w:rsid w:val="001764CE"/>
    <w:rsid w:val="001773A5"/>
    <w:rsid w:val="00177622"/>
    <w:rsid w:val="0018437E"/>
    <w:rsid w:val="001854A9"/>
    <w:rsid w:val="00186201"/>
    <w:rsid w:val="00186CDD"/>
    <w:rsid w:val="00186DD6"/>
    <w:rsid w:val="00187F14"/>
    <w:rsid w:val="00190230"/>
    <w:rsid w:val="0019047E"/>
    <w:rsid w:val="00190AFE"/>
    <w:rsid w:val="00190B55"/>
    <w:rsid w:val="0019116E"/>
    <w:rsid w:val="00191994"/>
    <w:rsid w:val="00192B79"/>
    <w:rsid w:val="00192ECF"/>
    <w:rsid w:val="00193EC5"/>
    <w:rsid w:val="00194F72"/>
    <w:rsid w:val="001952B4"/>
    <w:rsid w:val="0019599F"/>
    <w:rsid w:val="00196C8D"/>
    <w:rsid w:val="001970C5"/>
    <w:rsid w:val="00197927"/>
    <w:rsid w:val="001A03A9"/>
    <w:rsid w:val="001A0581"/>
    <w:rsid w:val="001A15E0"/>
    <w:rsid w:val="001A1F70"/>
    <w:rsid w:val="001A2FC8"/>
    <w:rsid w:val="001A33B7"/>
    <w:rsid w:val="001A469D"/>
    <w:rsid w:val="001A4DB2"/>
    <w:rsid w:val="001A573E"/>
    <w:rsid w:val="001A594D"/>
    <w:rsid w:val="001A6518"/>
    <w:rsid w:val="001A6780"/>
    <w:rsid w:val="001A7191"/>
    <w:rsid w:val="001A7360"/>
    <w:rsid w:val="001A7998"/>
    <w:rsid w:val="001A7A7E"/>
    <w:rsid w:val="001B03A6"/>
    <w:rsid w:val="001B19C1"/>
    <w:rsid w:val="001B209D"/>
    <w:rsid w:val="001B2A22"/>
    <w:rsid w:val="001B2E5D"/>
    <w:rsid w:val="001B2EB2"/>
    <w:rsid w:val="001B3AED"/>
    <w:rsid w:val="001B3F76"/>
    <w:rsid w:val="001B4B84"/>
    <w:rsid w:val="001B4FA1"/>
    <w:rsid w:val="001B5734"/>
    <w:rsid w:val="001B60FF"/>
    <w:rsid w:val="001C154F"/>
    <w:rsid w:val="001C2265"/>
    <w:rsid w:val="001C412F"/>
    <w:rsid w:val="001C44F3"/>
    <w:rsid w:val="001C64F5"/>
    <w:rsid w:val="001C6CFF"/>
    <w:rsid w:val="001C70B3"/>
    <w:rsid w:val="001C7938"/>
    <w:rsid w:val="001D3615"/>
    <w:rsid w:val="001D4376"/>
    <w:rsid w:val="001D45DC"/>
    <w:rsid w:val="001D5416"/>
    <w:rsid w:val="001D588D"/>
    <w:rsid w:val="001D59DB"/>
    <w:rsid w:val="001D62AC"/>
    <w:rsid w:val="001D788B"/>
    <w:rsid w:val="001D7C6E"/>
    <w:rsid w:val="001E0F57"/>
    <w:rsid w:val="001E14B0"/>
    <w:rsid w:val="001E184D"/>
    <w:rsid w:val="001E1ED4"/>
    <w:rsid w:val="001E30BE"/>
    <w:rsid w:val="001E3C67"/>
    <w:rsid w:val="001E3E7C"/>
    <w:rsid w:val="001E4456"/>
    <w:rsid w:val="001E4C67"/>
    <w:rsid w:val="001E4D06"/>
    <w:rsid w:val="001E6378"/>
    <w:rsid w:val="001E6C70"/>
    <w:rsid w:val="001E784E"/>
    <w:rsid w:val="001F0D79"/>
    <w:rsid w:val="001F2E1B"/>
    <w:rsid w:val="001F3075"/>
    <w:rsid w:val="001F31BF"/>
    <w:rsid w:val="001F3B03"/>
    <w:rsid w:val="001F46BD"/>
    <w:rsid w:val="001F493D"/>
    <w:rsid w:val="001F4D77"/>
    <w:rsid w:val="001F4DB1"/>
    <w:rsid w:val="001F5978"/>
    <w:rsid w:val="001F5FDD"/>
    <w:rsid w:val="001F636E"/>
    <w:rsid w:val="002012B7"/>
    <w:rsid w:val="00202354"/>
    <w:rsid w:val="00202F5A"/>
    <w:rsid w:val="0020354A"/>
    <w:rsid w:val="002042CD"/>
    <w:rsid w:val="002046C7"/>
    <w:rsid w:val="00204BB1"/>
    <w:rsid w:val="00205328"/>
    <w:rsid w:val="00206302"/>
    <w:rsid w:val="002070F8"/>
    <w:rsid w:val="00207A94"/>
    <w:rsid w:val="00210C84"/>
    <w:rsid w:val="00211143"/>
    <w:rsid w:val="00213ADD"/>
    <w:rsid w:val="002148DB"/>
    <w:rsid w:val="00214AA7"/>
    <w:rsid w:val="00215573"/>
    <w:rsid w:val="002155AC"/>
    <w:rsid w:val="002156E9"/>
    <w:rsid w:val="002158C1"/>
    <w:rsid w:val="00215C7B"/>
    <w:rsid w:val="002168B6"/>
    <w:rsid w:val="00217BAF"/>
    <w:rsid w:val="00220304"/>
    <w:rsid w:val="002211A6"/>
    <w:rsid w:val="002214D0"/>
    <w:rsid w:val="00221CEB"/>
    <w:rsid w:val="00222C65"/>
    <w:rsid w:val="00222CA5"/>
    <w:rsid w:val="0022332E"/>
    <w:rsid w:val="00223F8B"/>
    <w:rsid w:val="00224D22"/>
    <w:rsid w:val="00225259"/>
    <w:rsid w:val="00225EB1"/>
    <w:rsid w:val="00226F8D"/>
    <w:rsid w:val="00227955"/>
    <w:rsid w:val="00227CF4"/>
    <w:rsid w:val="002308C8"/>
    <w:rsid w:val="002312CF"/>
    <w:rsid w:val="002316B1"/>
    <w:rsid w:val="00231CE6"/>
    <w:rsid w:val="00232C44"/>
    <w:rsid w:val="00234027"/>
    <w:rsid w:val="002347EB"/>
    <w:rsid w:val="002358A9"/>
    <w:rsid w:val="002365A8"/>
    <w:rsid w:val="00236775"/>
    <w:rsid w:val="00240D73"/>
    <w:rsid w:val="0024126B"/>
    <w:rsid w:val="0024196A"/>
    <w:rsid w:val="00242988"/>
    <w:rsid w:val="00243906"/>
    <w:rsid w:val="002441BB"/>
    <w:rsid w:val="00244526"/>
    <w:rsid w:val="002448F9"/>
    <w:rsid w:val="002453EE"/>
    <w:rsid w:val="00245435"/>
    <w:rsid w:val="00245838"/>
    <w:rsid w:val="00245BE7"/>
    <w:rsid w:val="0024666E"/>
    <w:rsid w:val="002466A1"/>
    <w:rsid w:val="0024691F"/>
    <w:rsid w:val="00247623"/>
    <w:rsid w:val="00247D08"/>
    <w:rsid w:val="002502AF"/>
    <w:rsid w:val="002503F1"/>
    <w:rsid w:val="0025083C"/>
    <w:rsid w:val="002525E0"/>
    <w:rsid w:val="00252D5B"/>
    <w:rsid w:val="00252EB7"/>
    <w:rsid w:val="00253A9C"/>
    <w:rsid w:val="0025452C"/>
    <w:rsid w:val="00254840"/>
    <w:rsid w:val="00256089"/>
    <w:rsid w:val="002565A5"/>
    <w:rsid w:val="002569F1"/>
    <w:rsid w:val="0025738E"/>
    <w:rsid w:val="00257645"/>
    <w:rsid w:val="00257A77"/>
    <w:rsid w:val="00260CE9"/>
    <w:rsid w:val="00261645"/>
    <w:rsid w:val="00263E82"/>
    <w:rsid w:val="0026685D"/>
    <w:rsid w:val="00267831"/>
    <w:rsid w:val="00271366"/>
    <w:rsid w:val="00271EBC"/>
    <w:rsid w:val="0027255B"/>
    <w:rsid w:val="00273975"/>
    <w:rsid w:val="00273D6B"/>
    <w:rsid w:val="00274CD9"/>
    <w:rsid w:val="00274D37"/>
    <w:rsid w:val="002751D5"/>
    <w:rsid w:val="002758E0"/>
    <w:rsid w:val="00276C28"/>
    <w:rsid w:val="00276DA5"/>
    <w:rsid w:val="002779C3"/>
    <w:rsid w:val="00277DD7"/>
    <w:rsid w:val="0028052D"/>
    <w:rsid w:val="0028083C"/>
    <w:rsid w:val="00280D06"/>
    <w:rsid w:val="002821FF"/>
    <w:rsid w:val="002825C8"/>
    <w:rsid w:val="00283441"/>
    <w:rsid w:val="00283A5E"/>
    <w:rsid w:val="00283ACA"/>
    <w:rsid w:val="00283B21"/>
    <w:rsid w:val="00283F50"/>
    <w:rsid w:val="002842AA"/>
    <w:rsid w:val="002860FA"/>
    <w:rsid w:val="00286209"/>
    <w:rsid w:val="002873E1"/>
    <w:rsid w:val="00287DDC"/>
    <w:rsid w:val="002901DD"/>
    <w:rsid w:val="00292E94"/>
    <w:rsid w:val="00293089"/>
    <w:rsid w:val="00293D2C"/>
    <w:rsid w:val="00294069"/>
    <w:rsid w:val="00294919"/>
    <w:rsid w:val="00294B27"/>
    <w:rsid w:val="00294C22"/>
    <w:rsid w:val="00294DF4"/>
    <w:rsid w:val="0029594D"/>
    <w:rsid w:val="002A02FC"/>
    <w:rsid w:val="002A152D"/>
    <w:rsid w:val="002A163A"/>
    <w:rsid w:val="002A1A67"/>
    <w:rsid w:val="002A26BF"/>
    <w:rsid w:val="002A2A32"/>
    <w:rsid w:val="002A2EB5"/>
    <w:rsid w:val="002A37F0"/>
    <w:rsid w:val="002A3D26"/>
    <w:rsid w:val="002A45F2"/>
    <w:rsid w:val="002A540C"/>
    <w:rsid w:val="002A5530"/>
    <w:rsid w:val="002A5541"/>
    <w:rsid w:val="002A6203"/>
    <w:rsid w:val="002A6ECE"/>
    <w:rsid w:val="002A7718"/>
    <w:rsid w:val="002A77AC"/>
    <w:rsid w:val="002A7AF4"/>
    <w:rsid w:val="002B04E7"/>
    <w:rsid w:val="002B1173"/>
    <w:rsid w:val="002B13E5"/>
    <w:rsid w:val="002B4D6F"/>
    <w:rsid w:val="002B4F4F"/>
    <w:rsid w:val="002B5450"/>
    <w:rsid w:val="002B5673"/>
    <w:rsid w:val="002B5BC2"/>
    <w:rsid w:val="002B5FB1"/>
    <w:rsid w:val="002B6133"/>
    <w:rsid w:val="002B7621"/>
    <w:rsid w:val="002B7D22"/>
    <w:rsid w:val="002C027B"/>
    <w:rsid w:val="002C079A"/>
    <w:rsid w:val="002C083B"/>
    <w:rsid w:val="002C1110"/>
    <w:rsid w:val="002C34D1"/>
    <w:rsid w:val="002C3A71"/>
    <w:rsid w:val="002C3F5A"/>
    <w:rsid w:val="002C52DD"/>
    <w:rsid w:val="002C5876"/>
    <w:rsid w:val="002C5BF0"/>
    <w:rsid w:val="002C5F41"/>
    <w:rsid w:val="002C721F"/>
    <w:rsid w:val="002C7ACF"/>
    <w:rsid w:val="002D0B0B"/>
    <w:rsid w:val="002D205B"/>
    <w:rsid w:val="002D2364"/>
    <w:rsid w:val="002D3EF8"/>
    <w:rsid w:val="002D5768"/>
    <w:rsid w:val="002D59D4"/>
    <w:rsid w:val="002D5CFC"/>
    <w:rsid w:val="002D6C7F"/>
    <w:rsid w:val="002D7D3A"/>
    <w:rsid w:val="002E0636"/>
    <w:rsid w:val="002E124F"/>
    <w:rsid w:val="002E1B7F"/>
    <w:rsid w:val="002E320B"/>
    <w:rsid w:val="002E3E4F"/>
    <w:rsid w:val="002E4F34"/>
    <w:rsid w:val="002E55FE"/>
    <w:rsid w:val="002E5AFF"/>
    <w:rsid w:val="002E658E"/>
    <w:rsid w:val="002E6B3F"/>
    <w:rsid w:val="002E6C56"/>
    <w:rsid w:val="002E7B46"/>
    <w:rsid w:val="002F00F5"/>
    <w:rsid w:val="002F0837"/>
    <w:rsid w:val="002F085B"/>
    <w:rsid w:val="002F0B14"/>
    <w:rsid w:val="002F56CF"/>
    <w:rsid w:val="002F5F9B"/>
    <w:rsid w:val="002F644A"/>
    <w:rsid w:val="002F7899"/>
    <w:rsid w:val="002F7C01"/>
    <w:rsid w:val="002F7CCB"/>
    <w:rsid w:val="00300A45"/>
    <w:rsid w:val="00300E0D"/>
    <w:rsid w:val="003010CC"/>
    <w:rsid w:val="00301C3C"/>
    <w:rsid w:val="00302284"/>
    <w:rsid w:val="003025C7"/>
    <w:rsid w:val="00302B78"/>
    <w:rsid w:val="00302C1D"/>
    <w:rsid w:val="00304984"/>
    <w:rsid w:val="00305A29"/>
    <w:rsid w:val="00305C7C"/>
    <w:rsid w:val="00306BA5"/>
    <w:rsid w:val="0030741F"/>
    <w:rsid w:val="00310603"/>
    <w:rsid w:val="00310FD1"/>
    <w:rsid w:val="00311DCC"/>
    <w:rsid w:val="003122DC"/>
    <w:rsid w:val="00312335"/>
    <w:rsid w:val="00312EEF"/>
    <w:rsid w:val="003136C6"/>
    <w:rsid w:val="00313775"/>
    <w:rsid w:val="00313AC3"/>
    <w:rsid w:val="00313E6C"/>
    <w:rsid w:val="00313FBE"/>
    <w:rsid w:val="00314059"/>
    <w:rsid w:val="003144C8"/>
    <w:rsid w:val="00314777"/>
    <w:rsid w:val="0031535A"/>
    <w:rsid w:val="00315971"/>
    <w:rsid w:val="00315BD9"/>
    <w:rsid w:val="00320271"/>
    <w:rsid w:val="003206FC"/>
    <w:rsid w:val="0032207A"/>
    <w:rsid w:val="00322197"/>
    <w:rsid w:val="003234F3"/>
    <w:rsid w:val="0032509C"/>
    <w:rsid w:val="003255E3"/>
    <w:rsid w:val="00325BC1"/>
    <w:rsid w:val="003274D2"/>
    <w:rsid w:val="00327730"/>
    <w:rsid w:val="00330890"/>
    <w:rsid w:val="00330C8B"/>
    <w:rsid w:val="00331EE6"/>
    <w:rsid w:val="00332299"/>
    <w:rsid w:val="003325C6"/>
    <w:rsid w:val="00332F78"/>
    <w:rsid w:val="00333741"/>
    <w:rsid w:val="00333FDD"/>
    <w:rsid w:val="00334AF0"/>
    <w:rsid w:val="0033514E"/>
    <w:rsid w:val="00336B87"/>
    <w:rsid w:val="00340815"/>
    <w:rsid w:val="00340A62"/>
    <w:rsid w:val="00342032"/>
    <w:rsid w:val="00342E8F"/>
    <w:rsid w:val="003430A8"/>
    <w:rsid w:val="00343136"/>
    <w:rsid w:val="003440E1"/>
    <w:rsid w:val="00344217"/>
    <w:rsid w:val="003445AF"/>
    <w:rsid w:val="00345147"/>
    <w:rsid w:val="0034552D"/>
    <w:rsid w:val="00345E63"/>
    <w:rsid w:val="003462A5"/>
    <w:rsid w:val="003472C7"/>
    <w:rsid w:val="00347A53"/>
    <w:rsid w:val="00350103"/>
    <w:rsid w:val="003503E5"/>
    <w:rsid w:val="00351688"/>
    <w:rsid w:val="00352B28"/>
    <w:rsid w:val="003534AC"/>
    <w:rsid w:val="00353911"/>
    <w:rsid w:val="00354920"/>
    <w:rsid w:val="003577AE"/>
    <w:rsid w:val="003603C0"/>
    <w:rsid w:val="003616D9"/>
    <w:rsid w:val="003621FA"/>
    <w:rsid w:val="00362222"/>
    <w:rsid w:val="00362919"/>
    <w:rsid w:val="00362D4C"/>
    <w:rsid w:val="003632FC"/>
    <w:rsid w:val="00363955"/>
    <w:rsid w:val="00364769"/>
    <w:rsid w:val="00364819"/>
    <w:rsid w:val="00364ABF"/>
    <w:rsid w:val="00364C36"/>
    <w:rsid w:val="00365D34"/>
    <w:rsid w:val="00366B30"/>
    <w:rsid w:val="00366C6C"/>
    <w:rsid w:val="00370876"/>
    <w:rsid w:val="0037108D"/>
    <w:rsid w:val="00371A06"/>
    <w:rsid w:val="00371DCF"/>
    <w:rsid w:val="00374537"/>
    <w:rsid w:val="0037556C"/>
    <w:rsid w:val="0037565E"/>
    <w:rsid w:val="0037588B"/>
    <w:rsid w:val="00375BE6"/>
    <w:rsid w:val="00376914"/>
    <w:rsid w:val="00376BF9"/>
    <w:rsid w:val="00376FCC"/>
    <w:rsid w:val="003771C1"/>
    <w:rsid w:val="00377AA3"/>
    <w:rsid w:val="00382096"/>
    <w:rsid w:val="00385B65"/>
    <w:rsid w:val="0038789D"/>
    <w:rsid w:val="00387D3D"/>
    <w:rsid w:val="00387DC0"/>
    <w:rsid w:val="00387E28"/>
    <w:rsid w:val="00390FCB"/>
    <w:rsid w:val="00391141"/>
    <w:rsid w:val="00391BC9"/>
    <w:rsid w:val="00391F1F"/>
    <w:rsid w:val="0039337A"/>
    <w:rsid w:val="003949B9"/>
    <w:rsid w:val="00394A5E"/>
    <w:rsid w:val="00394B88"/>
    <w:rsid w:val="00394E2D"/>
    <w:rsid w:val="003952F3"/>
    <w:rsid w:val="00395659"/>
    <w:rsid w:val="00396856"/>
    <w:rsid w:val="0039701F"/>
    <w:rsid w:val="00397244"/>
    <w:rsid w:val="00397483"/>
    <w:rsid w:val="003A03B2"/>
    <w:rsid w:val="003A050E"/>
    <w:rsid w:val="003A1F4B"/>
    <w:rsid w:val="003A2913"/>
    <w:rsid w:val="003A2D42"/>
    <w:rsid w:val="003A2F22"/>
    <w:rsid w:val="003A4431"/>
    <w:rsid w:val="003A5369"/>
    <w:rsid w:val="003A5A9E"/>
    <w:rsid w:val="003A5E64"/>
    <w:rsid w:val="003A6090"/>
    <w:rsid w:val="003A6DC8"/>
    <w:rsid w:val="003B04C1"/>
    <w:rsid w:val="003B0D1B"/>
    <w:rsid w:val="003B2195"/>
    <w:rsid w:val="003B25BB"/>
    <w:rsid w:val="003B3003"/>
    <w:rsid w:val="003B35EF"/>
    <w:rsid w:val="003B39AF"/>
    <w:rsid w:val="003B48F7"/>
    <w:rsid w:val="003B522E"/>
    <w:rsid w:val="003B597A"/>
    <w:rsid w:val="003B6445"/>
    <w:rsid w:val="003B65F4"/>
    <w:rsid w:val="003B66EE"/>
    <w:rsid w:val="003B75A5"/>
    <w:rsid w:val="003B7777"/>
    <w:rsid w:val="003C096A"/>
    <w:rsid w:val="003C1265"/>
    <w:rsid w:val="003C128A"/>
    <w:rsid w:val="003C1BFA"/>
    <w:rsid w:val="003C1CBC"/>
    <w:rsid w:val="003C2CD4"/>
    <w:rsid w:val="003C32A5"/>
    <w:rsid w:val="003C4790"/>
    <w:rsid w:val="003C4C49"/>
    <w:rsid w:val="003C4FA8"/>
    <w:rsid w:val="003C558D"/>
    <w:rsid w:val="003C604C"/>
    <w:rsid w:val="003C665B"/>
    <w:rsid w:val="003C6AFC"/>
    <w:rsid w:val="003C6F27"/>
    <w:rsid w:val="003C72B8"/>
    <w:rsid w:val="003D0F5E"/>
    <w:rsid w:val="003D1447"/>
    <w:rsid w:val="003D1EC0"/>
    <w:rsid w:val="003D2547"/>
    <w:rsid w:val="003D25A3"/>
    <w:rsid w:val="003D3186"/>
    <w:rsid w:val="003D403F"/>
    <w:rsid w:val="003D6C28"/>
    <w:rsid w:val="003D6C45"/>
    <w:rsid w:val="003D6C7C"/>
    <w:rsid w:val="003E0CB0"/>
    <w:rsid w:val="003E18DE"/>
    <w:rsid w:val="003E1A57"/>
    <w:rsid w:val="003E27E8"/>
    <w:rsid w:val="003E2C4F"/>
    <w:rsid w:val="003E6D00"/>
    <w:rsid w:val="003E7BB1"/>
    <w:rsid w:val="003F0352"/>
    <w:rsid w:val="003F1492"/>
    <w:rsid w:val="003F1A12"/>
    <w:rsid w:val="003F1D25"/>
    <w:rsid w:val="003F26B9"/>
    <w:rsid w:val="003F2CB6"/>
    <w:rsid w:val="003F406A"/>
    <w:rsid w:val="003F4423"/>
    <w:rsid w:val="003F4744"/>
    <w:rsid w:val="003F4CDF"/>
    <w:rsid w:val="003F4D21"/>
    <w:rsid w:val="003F57E2"/>
    <w:rsid w:val="003F5E40"/>
    <w:rsid w:val="003F725A"/>
    <w:rsid w:val="003F7728"/>
    <w:rsid w:val="003F79BB"/>
    <w:rsid w:val="003F7D65"/>
    <w:rsid w:val="0040250D"/>
    <w:rsid w:val="004035F2"/>
    <w:rsid w:val="00403C12"/>
    <w:rsid w:val="0040529B"/>
    <w:rsid w:val="0040530C"/>
    <w:rsid w:val="0040570F"/>
    <w:rsid w:val="00406E85"/>
    <w:rsid w:val="00407187"/>
    <w:rsid w:val="0041000C"/>
    <w:rsid w:val="00410BC1"/>
    <w:rsid w:val="004117EF"/>
    <w:rsid w:val="00411B01"/>
    <w:rsid w:val="00412D35"/>
    <w:rsid w:val="00413882"/>
    <w:rsid w:val="00413D6F"/>
    <w:rsid w:val="00414539"/>
    <w:rsid w:val="00415D85"/>
    <w:rsid w:val="00416BFE"/>
    <w:rsid w:val="004216CF"/>
    <w:rsid w:val="00421E1D"/>
    <w:rsid w:val="0042214F"/>
    <w:rsid w:val="00422216"/>
    <w:rsid w:val="00424CD5"/>
    <w:rsid w:val="004250AA"/>
    <w:rsid w:val="00425159"/>
    <w:rsid w:val="004251ED"/>
    <w:rsid w:val="00425AC5"/>
    <w:rsid w:val="00425E5A"/>
    <w:rsid w:val="004263F9"/>
    <w:rsid w:val="004267A0"/>
    <w:rsid w:val="00427ED2"/>
    <w:rsid w:val="00431EAA"/>
    <w:rsid w:val="00432C80"/>
    <w:rsid w:val="00434141"/>
    <w:rsid w:val="0043424D"/>
    <w:rsid w:val="004348AA"/>
    <w:rsid w:val="00434A56"/>
    <w:rsid w:val="00434F14"/>
    <w:rsid w:val="00435771"/>
    <w:rsid w:val="00435964"/>
    <w:rsid w:val="0043660B"/>
    <w:rsid w:val="00440791"/>
    <w:rsid w:val="00441F95"/>
    <w:rsid w:val="00442D9F"/>
    <w:rsid w:val="00444491"/>
    <w:rsid w:val="004458E7"/>
    <w:rsid w:val="004472E7"/>
    <w:rsid w:val="00452C91"/>
    <w:rsid w:val="00452F05"/>
    <w:rsid w:val="0045310D"/>
    <w:rsid w:val="00453856"/>
    <w:rsid w:val="00453A4D"/>
    <w:rsid w:val="00454227"/>
    <w:rsid w:val="004543C5"/>
    <w:rsid w:val="004552DC"/>
    <w:rsid w:val="00455F28"/>
    <w:rsid w:val="00457055"/>
    <w:rsid w:val="004577B7"/>
    <w:rsid w:val="004603FF"/>
    <w:rsid w:val="0046070C"/>
    <w:rsid w:val="00461B2A"/>
    <w:rsid w:val="00461C59"/>
    <w:rsid w:val="00462929"/>
    <w:rsid w:val="00462B2C"/>
    <w:rsid w:val="004630F9"/>
    <w:rsid w:val="00463226"/>
    <w:rsid w:val="00464768"/>
    <w:rsid w:val="00464972"/>
    <w:rsid w:val="004652AC"/>
    <w:rsid w:val="0046553A"/>
    <w:rsid w:val="00465604"/>
    <w:rsid w:val="00465F4A"/>
    <w:rsid w:val="00466085"/>
    <w:rsid w:val="00467CAF"/>
    <w:rsid w:val="00470B3C"/>
    <w:rsid w:val="00470F35"/>
    <w:rsid w:val="00471B7C"/>
    <w:rsid w:val="00472262"/>
    <w:rsid w:val="0047378B"/>
    <w:rsid w:val="004747AB"/>
    <w:rsid w:val="00474902"/>
    <w:rsid w:val="00475771"/>
    <w:rsid w:val="00475D3D"/>
    <w:rsid w:val="00476A8B"/>
    <w:rsid w:val="00476DA6"/>
    <w:rsid w:val="004777D5"/>
    <w:rsid w:val="004809FC"/>
    <w:rsid w:val="00480CD3"/>
    <w:rsid w:val="00481B22"/>
    <w:rsid w:val="00481EBF"/>
    <w:rsid w:val="00482BE6"/>
    <w:rsid w:val="00485E32"/>
    <w:rsid w:val="004863A0"/>
    <w:rsid w:val="004879D3"/>
    <w:rsid w:val="00490AB4"/>
    <w:rsid w:val="00490FDC"/>
    <w:rsid w:val="0049115A"/>
    <w:rsid w:val="00491308"/>
    <w:rsid w:val="00491358"/>
    <w:rsid w:val="00491B94"/>
    <w:rsid w:val="00491F24"/>
    <w:rsid w:val="00493DF0"/>
    <w:rsid w:val="004942F4"/>
    <w:rsid w:val="0049691A"/>
    <w:rsid w:val="004A0120"/>
    <w:rsid w:val="004A07D3"/>
    <w:rsid w:val="004A097C"/>
    <w:rsid w:val="004A143A"/>
    <w:rsid w:val="004A1700"/>
    <w:rsid w:val="004A178C"/>
    <w:rsid w:val="004A199E"/>
    <w:rsid w:val="004A1A36"/>
    <w:rsid w:val="004A1FE4"/>
    <w:rsid w:val="004A548B"/>
    <w:rsid w:val="004A6693"/>
    <w:rsid w:val="004A6865"/>
    <w:rsid w:val="004A7A16"/>
    <w:rsid w:val="004A7AEC"/>
    <w:rsid w:val="004B02C7"/>
    <w:rsid w:val="004B1AAB"/>
    <w:rsid w:val="004B1EF6"/>
    <w:rsid w:val="004B2505"/>
    <w:rsid w:val="004B2B5B"/>
    <w:rsid w:val="004B3D08"/>
    <w:rsid w:val="004B4B6D"/>
    <w:rsid w:val="004B527C"/>
    <w:rsid w:val="004B541D"/>
    <w:rsid w:val="004B5E79"/>
    <w:rsid w:val="004B5F4D"/>
    <w:rsid w:val="004B6DF8"/>
    <w:rsid w:val="004B6F0B"/>
    <w:rsid w:val="004C0379"/>
    <w:rsid w:val="004C05A3"/>
    <w:rsid w:val="004C05B8"/>
    <w:rsid w:val="004C0AFF"/>
    <w:rsid w:val="004C0BA0"/>
    <w:rsid w:val="004C1215"/>
    <w:rsid w:val="004C1472"/>
    <w:rsid w:val="004C147C"/>
    <w:rsid w:val="004C1F3E"/>
    <w:rsid w:val="004C39BD"/>
    <w:rsid w:val="004C45AE"/>
    <w:rsid w:val="004C526D"/>
    <w:rsid w:val="004C5398"/>
    <w:rsid w:val="004C55F6"/>
    <w:rsid w:val="004C5DC9"/>
    <w:rsid w:val="004C63A0"/>
    <w:rsid w:val="004C65D0"/>
    <w:rsid w:val="004C6715"/>
    <w:rsid w:val="004C6B45"/>
    <w:rsid w:val="004C6C4B"/>
    <w:rsid w:val="004C7A11"/>
    <w:rsid w:val="004D09B1"/>
    <w:rsid w:val="004D10E2"/>
    <w:rsid w:val="004D1CE1"/>
    <w:rsid w:val="004D281E"/>
    <w:rsid w:val="004D4194"/>
    <w:rsid w:val="004D4780"/>
    <w:rsid w:val="004D4ACB"/>
    <w:rsid w:val="004D4FE8"/>
    <w:rsid w:val="004D567D"/>
    <w:rsid w:val="004D5C12"/>
    <w:rsid w:val="004D6876"/>
    <w:rsid w:val="004D6CA6"/>
    <w:rsid w:val="004D72CD"/>
    <w:rsid w:val="004D7486"/>
    <w:rsid w:val="004D76C9"/>
    <w:rsid w:val="004D7704"/>
    <w:rsid w:val="004E03F3"/>
    <w:rsid w:val="004E09BA"/>
    <w:rsid w:val="004E1C4F"/>
    <w:rsid w:val="004E1EA2"/>
    <w:rsid w:val="004E205D"/>
    <w:rsid w:val="004E2164"/>
    <w:rsid w:val="004E2F38"/>
    <w:rsid w:val="004E469E"/>
    <w:rsid w:val="004E6369"/>
    <w:rsid w:val="004F09E9"/>
    <w:rsid w:val="004F12B5"/>
    <w:rsid w:val="004F1972"/>
    <w:rsid w:val="004F2EAE"/>
    <w:rsid w:val="004F4066"/>
    <w:rsid w:val="004F4329"/>
    <w:rsid w:val="004F5199"/>
    <w:rsid w:val="004F5EA1"/>
    <w:rsid w:val="004F626F"/>
    <w:rsid w:val="004F646B"/>
    <w:rsid w:val="004F6972"/>
    <w:rsid w:val="004F6DB6"/>
    <w:rsid w:val="004F6E33"/>
    <w:rsid w:val="004F79D3"/>
    <w:rsid w:val="004F7E8B"/>
    <w:rsid w:val="00500897"/>
    <w:rsid w:val="00500F46"/>
    <w:rsid w:val="005014DE"/>
    <w:rsid w:val="0050246C"/>
    <w:rsid w:val="00502D7B"/>
    <w:rsid w:val="0050301A"/>
    <w:rsid w:val="005053AA"/>
    <w:rsid w:val="0050585D"/>
    <w:rsid w:val="00506535"/>
    <w:rsid w:val="005100D0"/>
    <w:rsid w:val="00510A26"/>
    <w:rsid w:val="0051211F"/>
    <w:rsid w:val="005124FB"/>
    <w:rsid w:val="005128E6"/>
    <w:rsid w:val="00512EA9"/>
    <w:rsid w:val="00513ADC"/>
    <w:rsid w:val="00513D5E"/>
    <w:rsid w:val="0051414E"/>
    <w:rsid w:val="0051423D"/>
    <w:rsid w:val="0051521B"/>
    <w:rsid w:val="00515E4A"/>
    <w:rsid w:val="00516BBB"/>
    <w:rsid w:val="005173B8"/>
    <w:rsid w:val="0051767B"/>
    <w:rsid w:val="00521775"/>
    <w:rsid w:val="0052193D"/>
    <w:rsid w:val="0052207E"/>
    <w:rsid w:val="005229FD"/>
    <w:rsid w:val="005237D3"/>
    <w:rsid w:val="00525263"/>
    <w:rsid w:val="00526E0C"/>
    <w:rsid w:val="00530402"/>
    <w:rsid w:val="00530979"/>
    <w:rsid w:val="00530F86"/>
    <w:rsid w:val="00532533"/>
    <w:rsid w:val="00533A77"/>
    <w:rsid w:val="00533E28"/>
    <w:rsid w:val="005359F9"/>
    <w:rsid w:val="00535B5D"/>
    <w:rsid w:val="00535EA0"/>
    <w:rsid w:val="00537922"/>
    <w:rsid w:val="00537C35"/>
    <w:rsid w:val="00540A97"/>
    <w:rsid w:val="00541BCB"/>
    <w:rsid w:val="00541C65"/>
    <w:rsid w:val="00542A6C"/>
    <w:rsid w:val="00543CD7"/>
    <w:rsid w:val="00543E9B"/>
    <w:rsid w:val="00544E05"/>
    <w:rsid w:val="00545A9B"/>
    <w:rsid w:val="00545C92"/>
    <w:rsid w:val="005505FB"/>
    <w:rsid w:val="00553986"/>
    <w:rsid w:val="00553A51"/>
    <w:rsid w:val="00553D67"/>
    <w:rsid w:val="00554DB5"/>
    <w:rsid w:val="00555228"/>
    <w:rsid w:val="0055620F"/>
    <w:rsid w:val="00556454"/>
    <w:rsid w:val="005605EA"/>
    <w:rsid w:val="00560FA0"/>
    <w:rsid w:val="00564007"/>
    <w:rsid w:val="0056417A"/>
    <w:rsid w:val="00564B4F"/>
    <w:rsid w:val="00564E36"/>
    <w:rsid w:val="0056654C"/>
    <w:rsid w:val="00567B12"/>
    <w:rsid w:val="005704BC"/>
    <w:rsid w:val="00572E4F"/>
    <w:rsid w:val="00573E92"/>
    <w:rsid w:val="00574286"/>
    <w:rsid w:val="005742D2"/>
    <w:rsid w:val="00574FD1"/>
    <w:rsid w:val="00575BC5"/>
    <w:rsid w:val="00575C09"/>
    <w:rsid w:val="00576A72"/>
    <w:rsid w:val="00577225"/>
    <w:rsid w:val="00581801"/>
    <w:rsid w:val="00581D23"/>
    <w:rsid w:val="00582BEC"/>
    <w:rsid w:val="00582F34"/>
    <w:rsid w:val="00584094"/>
    <w:rsid w:val="00584BE2"/>
    <w:rsid w:val="00586DF0"/>
    <w:rsid w:val="005907B0"/>
    <w:rsid w:val="00590B1A"/>
    <w:rsid w:val="00590EF2"/>
    <w:rsid w:val="00590F50"/>
    <w:rsid w:val="00592055"/>
    <w:rsid w:val="005920F4"/>
    <w:rsid w:val="0059210B"/>
    <w:rsid w:val="0059242E"/>
    <w:rsid w:val="00592A15"/>
    <w:rsid w:val="00593648"/>
    <w:rsid w:val="005938A3"/>
    <w:rsid w:val="0059446B"/>
    <w:rsid w:val="005947A8"/>
    <w:rsid w:val="00594A78"/>
    <w:rsid w:val="00594B04"/>
    <w:rsid w:val="0059514F"/>
    <w:rsid w:val="00595192"/>
    <w:rsid w:val="005951DD"/>
    <w:rsid w:val="00595388"/>
    <w:rsid w:val="005962F8"/>
    <w:rsid w:val="005A13AD"/>
    <w:rsid w:val="005A1F35"/>
    <w:rsid w:val="005A2653"/>
    <w:rsid w:val="005A2E08"/>
    <w:rsid w:val="005A3A97"/>
    <w:rsid w:val="005A43B6"/>
    <w:rsid w:val="005A4D8C"/>
    <w:rsid w:val="005A60CD"/>
    <w:rsid w:val="005A622E"/>
    <w:rsid w:val="005A6870"/>
    <w:rsid w:val="005A77F2"/>
    <w:rsid w:val="005B0E32"/>
    <w:rsid w:val="005B1B77"/>
    <w:rsid w:val="005B1D60"/>
    <w:rsid w:val="005B275A"/>
    <w:rsid w:val="005B4296"/>
    <w:rsid w:val="005B45F5"/>
    <w:rsid w:val="005B4614"/>
    <w:rsid w:val="005B47A1"/>
    <w:rsid w:val="005B4BC7"/>
    <w:rsid w:val="005B4E4C"/>
    <w:rsid w:val="005B5E3B"/>
    <w:rsid w:val="005B6269"/>
    <w:rsid w:val="005B6E1E"/>
    <w:rsid w:val="005B7ED5"/>
    <w:rsid w:val="005C00EB"/>
    <w:rsid w:val="005C0DA0"/>
    <w:rsid w:val="005C1CF1"/>
    <w:rsid w:val="005C2F1E"/>
    <w:rsid w:val="005C3361"/>
    <w:rsid w:val="005C4220"/>
    <w:rsid w:val="005C4862"/>
    <w:rsid w:val="005C4E66"/>
    <w:rsid w:val="005C5031"/>
    <w:rsid w:val="005C552E"/>
    <w:rsid w:val="005C6F76"/>
    <w:rsid w:val="005C7803"/>
    <w:rsid w:val="005C7B2E"/>
    <w:rsid w:val="005D0008"/>
    <w:rsid w:val="005D0026"/>
    <w:rsid w:val="005D1143"/>
    <w:rsid w:val="005D11C7"/>
    <w:rsid w:val="005D1A88"/>
    <w:rsid w:val="005D23A7"/>
    <w:rsid w:val="005D2489"/>
    <w:rsid w:val="005D289B"/>
    <w:rsid w:val="005D3205"/>
    <w:rsid w:val="005D3C31"/>
    <w:rsid w:val="005D40E3"/>
    <w:rsid w:val="005D4D1A"/>
    <w:rsid w:val="005D59C1"/>
    <w:rsid w:val="005D5DB0"/>
    <w:rsid w:val="005D61DF"/>
    <w:rsid w:val="005D6442"/>
    <w:rsid w:val="005D6455"/>
    <w:rsid w:val="005D6B58"/>
    <w:rsid w:val="005D716D"/>
    <w:rsid w:val="005E00E3"/>
    <w:rsid w:val="005E0211"/>
    <w:rsid w:val="005E0BE8"/>
    <w:rsid w:val="005E16C9"/>
    <w:rsid w:val="005E17DD"/>
    <w:rsid w:val="005E1E01"/>
    <w:rsid w:val="005E21CB"/>
    <w:rsid w:val="005E2B99"/>
    <w:rsid w:val="005E36FF"/>
    <w:rsid w:val="005E38E2"/>
    <w:rsid w:val="005E3E6D"/>
    <w:rsid w:val="005E42AA"/>
    <w:rsid w:val="005E54F8"/>
    <w:rsid w:val="005E586E"/>
    <w:rsid w:val="005E64E3"/>
    <w:rsid w:val="005E6701"/>
    <w:rsid w:val="005E6EFE"/>
    <w:rsid w:val="005F10CD"/>
    <w:rsid w:val="005F199E"/>
    <w:rsid w:val="005F2538"/>
    <w:rsid w:val="005F34A9"/>
    <w:rsid w:val="005F3618"/>
    <w:rsid w:val="005F451E"/>
    <w:rsid w:val="005F4CB3"/>
    <w:rsid w:val="005F4FEB"/>
    <w:rsid w:val="005F5CCA"/>
    <w:rsid w:val="005F5D49"/>
    <w:rsid w:val="005F5F82"/>
    <w:rsid w:val="005F65ED"/>
    <w:rsid w:val="005F77A0"/>
    <w:rsid w:val="006005A4"/>
    <w:rsid w:val="006005CB"/>
    <w:rsid w:val="00602402"/>
    <w:rsid w:val="00602B6B"/>
    <w:rsid w:val="0060385C"/>
    <w:rsid w:val="00604707"/>
    <w:rsid w:val="00604C66"/>
    <w:rsid w:val="0060591A"/>
    <w:rsid w:val="00605995"/>
    <w:rsid w:val="006069E0"/>
    <w:rsid w:val="00606B55"/>
    <w:rsid w:val="006121C2"/>
    <w:rsid w:val="00612DD7"/>
    <w:rsid w:val="00613529"/>
    <w:rsid w:val="00613703"/>
    <w:rsid w:val="00615CD0"/>
    <w:rsid w:val="00616248"/>
    <w:rsid w:val="0062013E"/>
    <w:rsid w:val="00620641"/>
    <w:rsid w:val="00621218"/>
    <w:rsid w:val="006227E9"/>
    <w:rsid w:val="006235D8"/>
    <w:rsid w:val="0062461C"/>
    <w:rsid w:val="00625F4B"/>
    <w:rsid w:val="00626506"/>
    <w:rsid w:val="00627319"/>
    <w:rsid w:val="00627932"/>
    <w:rsid w:val="0063015A"/>
    <w:rsid w:val="00630209"/>
    <w:rsid w:val="00630810"/>
    <w:rsid w:val="00632CC9"/>
    <w:rsid w:val="00632D8E"/>
    <w:rsid w:val="0063310E"/>
    <w:rsid w:val="006341E8"/>
    <w:rsid w:val="00634F8E"/>
    <w:rsid w:val="00635414"/>
    <w:rsid w:val="00635707"/>
    <w:rsid w:val="006366D8"/>
    <w:rsid w:val="00636BF3"/>
    <w:rsid w:val="00637E81"/>
    <w:rsid w:val="00637FB1"/>
    <w:rsid w:val="00640044"/>
    <w:rsid w:val="00640175"/>
    <w:rsid w:val="00640B9C"/>
    <w:rsid w:val="0064252F"/>
    <w:rsid w:val="006430F6"/>
    <w:rsid w:val="00644642"/>
    <w:rsid w:val="00644DFF"/>
    <w:rsid w:val="0064545F"/>
    <w:rsid w:val="006461E0"/>
    <w:rsid w:val="0065147E"/>
    <w:rsid w:val="006517F6"/>
    <w:rsid w:val="00653C1D"/>
    <w:rsid w:val="00654FF1"/>
    <w:rsid w:val="0065639A"/>
    <w:rsid w:val="00656CB4"/>
    <w:rsid w:val="006578CC"/>
    <w:rsid w:val="00657C2D"/>
    <w:rsid w:val="00661196"/>
    <w:rsid w:val="006622FC"/>
    <w:rsid w:val="006626A8"/>
    <w:rsid w:val="006633E2"/>
    <w:rsid w:val="006636E4"/>
    <w:rsid w:val="00664B35"/>
    <w:rsid w:val="00665305"/>
    <w:rsid w:val="006656CC"/>
    <w:rsid w:val="006659B3"/>
    <w:rsid w:val="006659B5"/>
    <w:rsid w:val="00665B9D"/>
    <w:rsid w:val="00666F6E"/>
    <w:rsid w:val="006679BF"/>
    <w:rsid w:val="00670359"/>
    <w:rsid w:val="006714D7"/>
    <w:rsid w:val="006721A8"/>
    <w:rsid w:val="0067271D"/>
    <w:rsid w:val="00672EFD"/>
    <w:rsid w:val="00673E98"/>
    <w:rsid w:val="00674E1F"/>
    <w:rsid w:val="0067502D"/>
    <w:rsid w:val="00675272"/>
    <w:rsid w:val="00676129"/>
    <w:rsid w:val="0067623D"/>
    <w:rsid w:val="00676999"/>
    <w:rsid w:val="006769EF"/>
    <w:rsid w:val="006801BB"/>
    <w:rsid w:val="00680CD4"/>
    <w:rsid w:val="00680E96"/>
    <w:rsid w:val="006814B2"/>
    <w:rsid w:val="006823F6"/>
    <w:rsid w:val="0068294E"/>
    <w:rsid w:val="006829BB"/>
    <w:rsid w:val="00682B2A"/>
    <w:rsid w:val="006831BF"/>
    <w:rsid w:val="00684335"/>
    <w:rsid w:val="006851F9"/>
    <w:rsid w:val="006854BF"/>
    <w:rsid w:val="0068576D"/>
    <w:rsid w:val="00686057"/>
    <w:rsid w:val="00687061"/>
    <w:rsid w:val="006874C4"/>
    <w:rsid w:val="006875A9"/>
    <w:rsid w:val="00687A09"/>
    <w:rsid w:val="00687BB1"/>
    <w:rsid w:val="0069062A"/>
    <w:rsid w:val="00691516"/>
    <w:rsid w:val="00692FBB"/>
    <w:rsid w:val="006934C3"/>
    <w:rsid w:val="0069363C"/>
    <w:rsid w:val="006936FD"/>
    <w:rsid w:val="00693AF2"/>
    <w:rsid w:val="006954BA"/>
    <w:rsid w:val="00695BB6"/>
    <w:rsid w:val="00696358"/>
    <w:rsid w:val="006977B1"/>
    <w:rsid w:val="006A00A5"/>
    <w:rsid w:val="006A1824"/>
    <w:rsid w:val="006A26B8"/>
    <w:rsid w:val="006A29B9"/>
    <w:rsid w:val="006A2B1B"/>
    <w:rsid w:val="006A4007"/>
    <w:rsid w:val="006A47B0"/>
    <w:rsid w:val="006A493F"/>
    <w:rsid w:val="006A51A5"/>
    <w:rsid w:val="006A52D9"/>
    <w:rsid w:val="006A606D"/>
    <w:rsid w:val="006A6122"/>
    <w:rsid w:val="006A7326"/>
    <w:rsid w:val="006A745A"/>
    <w:rsid w:val="006A7DEA"/>
    <w:rsid w:val="006A7E8F"/>
    <w:rsid w:val="006B0377"/>
    <w:rsid w:val="006B0842"/>
    <w:rsid w:val="006B0BEF"/>
    <w:rsid w:val="006B0F92"/>
    <w:rsid w:val="006B11F2"/>
    <w:rsid w:val="006B16C2"/>
    <w:rsid w:val="006B1C3C"/>
    <w:rsid w:val="006B291F"/>
    <w:rsid w:val="006B3FE3"/>
    <w:rsid w:val="006B4C64"/>
    <w:rsid w:val="006B631F"/>
    <w:rsid w:val="006B7EAA"/>
    <w:rsid w:val="006C2551"/>
    <w:rsid w:val="006C3446"/>
    <w:rsid w:val="006C392A"/>
    <w:rsid w:val="006C4311"/>
    <w:rsid w:val="006C46E7"/>
    <w:rsid w:val="006C4FF7"/>
    <w:rsid w:val="006C5632"/>
    <w:rsid w:val="006C5BA4"/>
    <w:rsid w:val="006C5CEB"/>
    <w:rsid w:val="006C6586"/>
    <w:rsid w:val="006C6C82"/>
    <w:rsid w:val="006C72CA"/>
    <w:rsid w:val="006C77A1"/>
    <w:rsid w:val="006C7A90"/>
    <w:rsid w:val="006D039A"/>
    <w:rsid w:val="006D08E3"/>
    <w:rsid w:val="006D1406"/>
    <w:rsid w:val="006D4D49"/>
    <w:rsid w:val="006D5C59"/>
    <w:rsid w:val="006D67A7"/>
    <w:rsid w:val="006D7734"/>
    <w:rsid w:val="006D77D8"/>
    <w:rsid w:val="006D7BE6"/>
    <w:rsid w:val="006E04C0"/>
    <w:rsid w:val="006E0ED5"/>
    <w:rsid w:val="006E12EE"/>
    <w:rsid w:val="006E224C"/>
    <w:rsid w:val="006E2729"/>
    <w:rsid w:val="006E2BBB"/>
    <w:rsid w:val="006E3849"/>
    <w:rsid w:val="006E3AE2"/>
    <w:rsid w:val="006E4EB5"/>
    <w:rsid w:val="006E4F6B"/>
    <w:rsid w:val="006E5F1E"/>
    <w:rsid w:val="006E6102"/>
    <w:rsid w:val="006E6647"/>
    <w:rsid w:val="006F0D92"/>
    <w:rsid w:val="006F1FF0"/>
    <w:rsid w:val="006F2D8B"/>
    <w:rsid w:val="006F2E17"/>
    <w:rsid w:val="006F316C"/>
    <w:rsid w:val="006F396B"/>
    <w:rsid w:val="006F4FF4"/>
    <w:rsid w:val="006F6077"/>
    <w:rsid w:val="006F6E0F"/>
    <w:rsid w:val="006F6F63"/>
    <w:rsid w:val="006F7A8C"/>
    <w:rsid w:val="0070000F"/>
    <w:rsid w:val="007012D1"/>
    <w:rsid w:val="00701E98"/>
    <w:rsid w:val="00701EC1"/>
    <w:rsid w:val="007020CE"/>
    <w:rsid w:val="007020FE"/>
    <w:rsid w:val="0070366F"/>
    <w:rsid w:val="00703B06"/>
    <w:rsid w:val="00704EDD"/>
    <w:rsid w:val="00704FE0"/>
    <w:rsid w:val="007051DF"/>
    <w:rsid w:val="0070679B"/>
    <w:rsid w:val="0070681B"/>
    <w:rsid w:val="00706F9A"/>
    <w:rsid w:val="007078B7"/>
    <w:rsid w:val="00707E9C"/>
    <w:rsid w:val="00707FB1"/>
    <w:rsid w:val="00710644"/>
    <w:rsid w:val="007113F8"/>
    <w:rsid w:val="007120E3"/>
    <w:rsid w:val="00712EEA"/>
    <w:rsid w:val="0071352E"/>
    <w:rsid w:val="00713E12"/>
    <w:rsid w:val="00714F2E"/>
    <w:rsid w:val="00716A32"/>
    <w:rsid w:val="00716EDB"/>
    <w:rsid w:val="007176F5"/>
    <w:rsid w:val="0072067C"/>
    <w:rsid w:val="007234BD"/>
    <w:rsid w:val="00723A5A"/>
    <w:rsid w:val="00725EDC"/>
    <w:rsid w:val="007265EC"/>
    <w:rsid w:val="00726805"/>
    <w:rsid w:val="0072686B"/>
    <w:rsid w:val="00726FD9"/>
    <w:rsid w:val="00727286"/>
    <w:rsid w:val="007300D2"/>
    <w:rsid w:val="0073230F"/>
    <w:rsid w:val="007335A3"/>
    <w:rsid w:val="007337F7"/>
    <w:rsid w:val="00733B90"/>
    <w:rsid w:val="00734446"/>
    <w:rsid w:val="00736076"/>
    <w:rsid w:val="00740B5D"/>
    <w:rsid w:val="0074125E"/>
    <w:rsid w:val="007422C3"/>
    <w:rsid w:val="007425F6"/>
    <w:rsid w:val="007428E7"/>
    <w:rsid w:val="007439FD"/>
    <w:rsid w:val="00743AF2"/>
    <w:rsid w:val="007449F5"/>
    <w:rsid w:val="00745A9F"/>
    <w:rsid w:val="0074618F"/>
    <w:rsid w:val="00750029"/>
    <w:rsid w:val="00750A2A"/>
    <w:rsid w:val="00750D5B"/>
    <w:rsid w:val="00750E74"/>
    <w:rsid w:val="00751608"/>
    <w:rsid w:val="00752117"/>
    <w:rsid w:val="00752421"/>
    <w:rsid w:val="00752D34"/>
    <w:rsid w:val="007530A9"/>
    <w:rsid w:val="0075569F"/>
    <w:rsid w:val="00755753"/>
    <w:rsid w:val="00755AE9"/>
    <w:rsid w:val="00755CD0"/>
    <w:rsid w:val="00755E8D"/>
    <w:rsid w:val="0075608D"/>
    <w:rsid w:val="007566A2"/>
    <w:rsid w:val="00756CDB"/>
    <w:rsid w:val="00756F4B"/>
    <w:rsid w:val="00760134"/>
    <w:rsid w:val="007603A1"/>
    <w:rsid w:val="00760FCC"/>
    <w:rsid w:val="00761052"/>
    <w:rsid w:val="00762224"/>
    <w:rsid w:val="0076283F"/>
    <w:rsid w:val="007630DF"/>
    <w:rsid w:val="00764147"/>
    <w:rsid w:val="0076440B"/>
    <w:rsid w:val="007650F5"/>
    <w:rsid w:val="007652CD"/>
    <w:rsid w:val="0076560E"/>
    <w:rsid w:val="00765BF2"/>
    <w:rsid w:val="0076635D"/>
    <w:rsid w:val="0076659A"/>
    <w:rsid w:val="007669D6"/>
    <w:rsid w:val="00766C8A"/>
    <w:rsid w:val="00767029"/>
    <w:rsid w:val="00770439"/>
    <w:rsid w:val="0077045A"/>
    <w:rsid w:val="00770B05"/>
    <w:rsid w:val="00770CE4"/>
    <w:rsid w:val="00771B12"/>
    <w:rsid w:val="00772373"/>
    <w:rsid w:val="00773999"/>
    <w:rsid w:val="00773DB5"/>
    <w:rsid w:val="00773F6E"/>
    <w:rsid w:val="007746B2"/>
    <w:rsid w:val="00775880"/>
    <w:rsid w:val="007771E5"/>
    <w:rsid w:val="00784415"/>
    <w:rsid w:val="007853BE"/>
    <w:rsid w:val="0078656F"/>
    <w:rsid w:val="00786A06"/>
    <w:rsid w:val="00786FD0"/>
    <w:rsid w:val="00787033"/>
    <w:rsid w:val="00790495"/>
    <w:rsid w:val="00792607"/>
    <w:rsid w:val="00792BDF"/>
    <w:rsid w:val="00792CCA"/>
    <w:rsid w:val="00792EBF"/>
    <w:rsid w:val="00793C91"/>
    <w:rsid w:val="00794055"/>
    <w:rsid w:val="0079432E"/>
    <w:rsid w:val="00794DD9"/>
    <w:rsid w:val="00795213"/>
    <w:rsid w:val="00795253"/>
    <w:rsid w:val="00795FA9"/>
    <w:rsid w:val="00796619"/>
    <w:rsid w:val="0079775A"/>
    <w:rsid w:val="007977A3"/>
    <w:rsid w:val="00797AAC"/>
    <w:rsid w:val="00797E35"/>
    <w:rsid w:val="007A0028"/>
    <w:rsid w:val="007A103C"/>
    <w:rsid w:val="007A1356"/>
    <w:rsid w:val="007A1A4F"/>
    <w:rsid w:val="007A357A"/>
    <w:rsid w:val="007A4009"/>
    <w:rsid w:val="007A4763"/>
    <w:rsid w:val="007A47FF"/>
    <w:rsid w:val="007A54CD"/>
    <w:rsid w:val="007A60FA"/>
    <w:rsid w:val="007A6416"/>
    <w:rsid w:val="007A6BF3"/>
    <w:rsid w:val="007A77BC"/>
    <w:rsid w:val="007A7CF7"/>
    <w:rsid w:val="007B06A3"/>
    <w:rsid w:val="007B18AE"/>
    <w:rsid w:val="007B25B9"/>
    <w:rsid w:val="007B2885"/>
    <w:rsid w:val="007B2A36"/>
    <w:rsid w:val="007B2ED3"/>
    <w:rsid w:val="007B3450"/>
    <w:rsid w:val="007B4297"/>
    <w:rsid w:val="007B54C9"/>
    <w:rsid w:val="007B6B9A"/>
    <w:rsid w:val="007B7610"/>
    <w:rsid w:val="007B7706"/>
    <w:rsid w:val="007B78D5"/>
    <w:rsid w:val="007B7D19"/>
    <w:rsid w:val="007B7F93"/>
    <w:rsid w:val="007C0FF9"/>
    <w:rsid w:val="007C116F"/>
    <w:rsid w:val="007C19AC"/>
    <w:rsid w:val="007C1C13"/>
    <w:rsid w:val="007C1DBD"/>
    <w:rsid w:val="007C2240"/>
    <w:rsid w:val="007C2BA9"/>
    <w:rsid w:val="007C426D"/>
    <w:rsid w:val="007C4DC7"/>
    <w:rsid w:val="007C552B"/>
    <w:rsid w:val="007C6F43"/>
    <w:rsid w:val="007C714B"/>
    <w:rsid w:val="007C7984"/>
    <w:rsid w:val="007C7EC7"/>
    <w:rsid w:val="007D019D"/>
    <w:rsid w:val="007D07A6"/>
    <w:rsid w:val="007D0E02"/>
    <w:rsid w:val="007D195F"/>
    <w:rsid w:val="007D2346"/>
    <w:rsid w:val="007D2E1E"/>
    <w:rsid w:val="007D53F0"/>
    <w:rsid w:val="007D59A9"/>
    <w:rsid w:val="007E014A"/>
    <w:rsid w:val="007E4683"/>
    <w:rsid w:val="007E5E9D"/>
    <w:rsid w:val="007F1B06"/>
    <w:rsid w:val="007F2599"/>
    <w:rsid w:val="007F59A1"/>
    <w:rsid w:val="007F5B38"/>
    <w:rsid w:val="007F665F"/>
    <w:rsid w:val="007F6735"/>
    <w:rsid w:val="00800F2A"/>
    <w:rsid w:val="008010C6"/>
    <w:rsid w:val="00801E91"/>
    <w:rsid w:val="008020AE"/>
    <w:rsid w:val="00802108"/>
    <w:rsid w:val="0080244F"/>
    <w:rsid w:val="008024FB"/>
    <w:rsid w:val="00802A25"/>
    <w:rsid w:val="00803876"/>
    <w:rsid w:val="00805077"/>
    <w:rsid w:val="008052D5"/>
    <w:rsid w:val="00807C6A"/>
    <w:rsid w:val="00807D06"/>
    <w:rsid w:val="008103E9"/>
    <w:rsid w:val="00811781"/>
    <w:rsid w:val="00811AED"/>
    <w:rsid w:val="00815662"/>
    <w:rsid w:val="008156A6"/>
    <w:rsid w:val="00815F9C"/>
    <w:rsid w:val="00816317"/>
    <w:rsid w:val="00816855"/>
    <w:rsid w:val="00817496"/>
    <w:rsid w:val="0082226C"/>
    <w:rsid w:val="00825DA4"/>
    <w:rsid w:val="00826032"/>
    <w:rsid w:val="00826386"/>
    <w:rsid w:val="008266B6"/>
    <w:rsid w:val="008279EF"/>
    <w:rsid w:val="00830BE4"/>
    <w:rsid w:val="008310D1"/>
    <w:rsid w:val="00832D94"/>
    <w:rsid w:val="008335F0"/>
    <w:rsid w:val="008345AA"/>
    <w:rsid w:val="00834DF4"/>
    <w:rsid w:val="00834ECA"/>
    <w:rsid w:val="0083598F"/>
    <w:rsid w:val="00836089"/>
    <w:rsid w:val="00836B3A"/>
    <w:rsid w:val="0083779D"/>
    <w:rsid w:val="0084025A"/>
    <w:rsid w:val="00842086"/>
    <w:rsid w:val="008432C5"/>
    <w:rsid w:val="00843471"/>
    <w:rsid w:val="00843E4B"/>
    <w:rsid w:val="008443FF"/>
    <w:rsid w:val="008459F4"/>
    <w:rsid w:val="00845B26"/>
    <w:rsid w:val="008463BD"/>
    <w:rsid w:val="00846C55"/>
    <w:rsid w:val="00846CFB"/>
    <w:rsid w:val="008474B2"/>
    <w:rsid w:val="00850832"/>
    <w:rsid w:val="00851499"/>
    <w:rsid w:val="008514D4"/>
    <w:rsid w:val="0085233A"/>
    <w:rsid w:val="008524A1"/>
    <w:rsid w:val="008537C5"/>
    <w:rsid w:val="00853BC2"/>
    <w:rsid w:val="00854050"/>
    <w:rsid w:val="008548A3"/>
    <w:rsid w:val="00855722"/>
    <w:rsid w:val="008568C3"/>
    <w:rsid w:val="00857EFE"/>
    <w:rsid w:val="008604ED"/>
    <w:rsid w:val="008607E0"/>
    <w:rsid w:val="00860C05"/>
    <w:rsid w:val="00861967"/>
    <w:rsid w:val="00861D6B"/>
    <w:rsid w:val="00861E32"/>
    <w:rsid w:val="008623BA"/>
    <w:rsid w:val="008629BB"/>
    <w:rsid w:val="00863320"/>
    <w:rsid w:val="00863704"/>
    <w:rsid w:val="00863D8C"/>
    <w:rsid w:val="008640FE"/>
    <w:rsid w:val="0086526B"/>
    <w:rsid w:val="0087025A"/>
    <w:rsid w:val="00870326"/>
    <w:rsid w:val="0087078A"/>
    <w:rsid w:val="00870A6A"/>
    <w:rsid w:val="008713E0"/>
    <w:rsid w:val="00872381"/>
    <w:rsid w:val="00872DAF"/>
    <w:rsid w:val="00873262"/>
    <w:rsid w:val="0087357C"/>
    <w:rsid w:val="00873A67"/>
    <w:rsid w:val="00874ED0"/>
    <w:rsid w:val="00875485"/>
    <w:rsid w:val="0087550C"/>
    <w:rsid w:val="008759F9"/>
    <w:rsid w:val="00875AD7"/>
    <w:rsid w:val="00875F30"/>
    <w:rsid w:val="00876181"/>
    <w:rsid w:val="00876B86"/>
    <w:rsid w:val="00877C32"/>
    <w:rsid w:val="00877F76"/>
    <w:rsid w:val="0088081D"/>
    <w:rsid w:val="00880DC9"/>
    <w:rsid w:val="00882D8A"/>
    <w:rsid w:val="00883C4B"/>
    <w:rsid w:val="008844BD"/>
    <w:rsid w:val="00884DE1"/>
    <w:rsid w:val="0088513E"/>
    <w:rsid w:val="00885403"/>
    <w:rsid w:val="0088626D"/>
    <w:rsid w:val="0088781C"/>
    <w:rsid w:val="0089003B"/>
    <w:rsid w:val="008902BD"/>
    <w:rsid w:val="00890E09"/>
    <w:rsid w:val="0089109C"/>
    <w:rsid w:val="00891847"/>
    <w:rsid w:val="00892132"/>
    <w:rsid w:val="00892CE7"/>
    <w:rsid w:val="008933BE"/>
    <w:rsid w:val="00894459"/>
    <w:rsid w:val="00894DDC"/>
    <w:rsid w:val="00896E17"/>
    <w:rsid w:val="00897633"/>
    <w:rsid w:val="00897ACE"/>
    <w:rsid w:val="00897F04"/>
    <w:rsid w:val="008A0874"/>
    <w:rsid w:val="008A177E"/>
    <w:rsid w:val="008A1B5B"/>
    <w:rsid w:val="008A2A4B"/>
    <w:rsid w:val="008A3571"/>
    <w:rsid w:val="008A613F"/>
    <w:rsid w:val="008A696C"/>
    <w:rsid w:val="008A79C9"/>
    <w:rsid w:val="008A7CCD"/>
    <w:rsid w:val="008B0BD9"/>
    <w:rsid w:val="008B1AF8"/>
    <w:rsid w:val="008B1BF6"/>
    <w:rsid w:val="008B277D"/>
    <w:rsid w:val="008B29E7"/>
    <w:rsid w:val="008B2AA1"/>
    <w:rsid w:val="008B2B82"/>
    <w:rsid w:val="008B3029"/>
    <w:rsid w:val="008B330B"/>
    <w:rsid w:val="008B45BB"/>
    <w:rsid w:val="008B5896"/>
    <w:rsid w:val="008B62AF"/>
    <w:rsid w:val="008B699D"/>
    <w:rsid w:val="008B6B40"/>
    <w:rsid w:val="008B6EBD"/>
    <w:rsid w:val="008C011C"/>
    <w:rsid w:val="008C05BF"/>
    <w:rsid w:val="008C0AF2"/>
    <w:rsid w:val="008C0E9B"/>
    <w:rsid w:val="008C165A"/>
    <w:rsid w:val="008C18A7"/>
    <w:rsid w:val="008C1945"/>
    <w:rsid w:val="008C1B84"/>
    <w:rsid w:val="008C3469"/>
    <w:rsid w:val="008C4389"/>
    <w:rsid w:val="008C46FB"/>
    <w:rsid w:val="008C47D5"/>
    <w:rsid w:val="008C49C2"/>
    <w:rsid w:val="008D17C0"/>
    <w:rsid w:val="008D1C0C"/>
    <w:rsid w:val="008D1CA0"/>
    <w:rsid w:val="008D1CB4"/>
    <w:rsid w:val="008D244E"/>
    <w:rsid w:val="008D2BBD"/>
    <w:rsid w:val="008D4873"/>
    <w:rsid w:val="008D4A0C"/>
    <w:rsid w:val="008D4DE0"/>
    <w:rsid w:val="008D563A"/>
    <w:rsid w:val="008D5AA8"/>
    <w:rsid w:val="008D5CA6"/>
    <w:rsid w:val="008D6037"/>
    <w:rsid w:val="008D768A"/>
    <w:rsid w:val="008E1654"/>
    <w:rsid w:val="008E1DEE"/>
    <w:rsid w:val="008E1F26"/>
    <w:rsid w:val="008E1F77"/>
    <w:rsid w:val="008E2181"/>
    <w:rsid w:val="008E251F"/>
    <w:rsid w:val="008E2865"/>
    <w:rsid w:val="008E3078"/>
    <w:rsid w:val="008E344D"/>
    <w:rsid w:val="008E39E9"/>
    <w:rsid w:val="008E3D75"/>
    <w:rsid w:val="008E5CBA"/>
    <w:rsid w:val="008E6837"/>
    <w:rsid w:val="008E6E31"/>
    <w:rsid w:val="008E7161"/>
    <w:rsid w:val="008E72EF"/>
    <w:rsid w:val="008F1B8E"/>
    <w:rsid w:val="008F2A41"/>
    <w:rsid w:val="008F2AA5"/>
    <w:rsid w:val="008F33D6"/>
    <w:rsid w:val="008F440E"/>
    <w:rsid w:val="008F48AA"/>
    <w:rsid w:val="008F63D4"/>
    <w:rsid w:val="008F76BE"/>
    <w:rsid w:val="008F7E0D"/>
    <w:rsid w:val="008F7F2F"/>
    <w:rsid w:val="00900262"/>
    <w:rsid w:val="0090033C"/>
    <w:rsid w:val="009004E3"/>
    <w:rsid w:val="00900603"/>
    <w:rsid w:val="00901150"/>
    <w:rsid w:val="00901B62"/>
    <w:rsid w:val="00903465"/>
    <w:rsid w:val="00903AAE"/>
    <w:rsid w:val="00903F22"/>
    <w:rsid w:val="00905251"/>
    <w:rsid w:val="00906706"/>
    <w:rsid w:val="00906D13"/>
    <w:rsid w:val="00910BA7"/>
    <w:rsid w:val="00910F4B"/>
    <w:rsid w:val="00911B0B"/>
    <w:rsid w:val="00912547"/>
    <w:rsid w:val="00912EDD"/>
    <w:rsid w:val="00913976"/>
    <w:rsid w:val="00913D3B"/>
    <w:rsid w:val="009141C9"/>
    <w:rsid w:val="00914A2E"/>
    <w:rsid w:val="00914E9C"/>
    <w:rsid w:val="009151C4"/>
    <w:rsid w:val="00915C93"/>
    <w:rsid w:val="009166BF"/>
    <w:rsid w:val="00922B43"/>
    <w:rsid w:val="00922E0C"/>
    <w:rsid w:val="00924646"/>
    <w:rsid w:val="009246F1"/>
    <w:rsid w:val="00925044"/>
    <w:rsid w:val="00926034"/>
    <w:rsid w:val="00926260"/>
    <w:rsid w:val="00927B7A"/>
    <w:rsid w:val="00927B90"/>
    <w:rsid w:val="00927E5D"/>
    <w:rsid w:val="00930AD6"/>
    <w:rsid w:val="00930AF6"/>
    <w:rsid w:val="00930FC7"/>
    <w:rsid w:val="00931094"/>
    <w:rsid w:val="0093184C"/>
    <w:rsid w:val="009320B5"/>
    <w:rsid w:val="00932266"/>
    <w:rsid w:val="00932524"/>
    <w:rsid w:val="00932C2E"/>
    <w:rsid w:val="009336C1"/>
    <w:rsid w:val="00933DED"/>
    <w:rsid w:val="00933F4F"/>
    <w:rsid w:val="009343E4"/>
    <w:rsid w:val="00934927"/>
    <w:rsid w:val="00935A12"/>
    <w:rsid w:val="00935A4A"/>
    <w:rsid w:val="00935B4D"/>
    <w:rsid w:val="0093644F"/>
    <w:rsid w:val="009370D7"/>
    <w:rsid w:val="0093777B"/>
    <w:rsid w:val="00937A56"/>
    <w:rsid w:val="00940863"/>
    <w:rsid w:val="00940E16"/>
    <w:rsid w:val="00941198"/>
    <w:rsid w:val="009412FB"/>
    <w:rsid w:val="00941D37"/>
    <w:rsid w:val="00942514"/>
    <w:rsid w:val="00942ECD"/>
    <w:rsid w:val="00943220"/>
    <w:rsid w:val="0094520A"/>
    <w:rsid w:val="00945526"/>
    <w:rsid w:val="00946C20"/>
    <w:rsid w:val="00946C28"/>
    <w:rsid w:val="0094704C"/>
    <w:rsid w:val="00947093"/>
    <w:rsid w:val="00950610"/>
    <w:rsid w:val="00950A93"/>
    <w:rsid w:val="009539CE"/>
    <w:rsid w:val="0095444A"/>
    <w:rsid w:val="0095590F"/>
    <w:rsid w:val="00956BBA"/>
    <w:rsid w:val="009573A2"/>
    <w:rsid w:val="00960A1A"/>
    <w:rsid w:val="009625E2"/>
    <w:rsid w:val="00962F35"/>
    <w:rsid w:val="009630FD"/>
    <w:rsid w:val="00964DE4"/>
    <w:rsid w:val="00964E32"/>
    <w:rsid w:val="00964FC9"/>
    <w:rsid w:val="009652C0"/>
    <w:rsid w:val="00965BD9"/>
    <w:rsid w:val="009663B6"/>
    <w:rsid w:val="00967655"/>
    <w:rsid w:val="009679A1"/>
    <w:rsid w:val="00967A87"/>
    <w:rsid w:val="0097013D"/>
    <w:rsid w:val="00973BAF"/>
    <w:rsid w:val="0097480B"/>
    <w:rsid w:val="00974EBA"/>
    <w:rsid w:val="00976CCE"/>
    <w:rsid w:val="00981568"/>
    <w:rsid w:val="00981771"/>
    <w:rsid w:val="00981E9E"/>
    <w:rsid w:val="009829BB"/>
    <w:rsid w:val="00982F77"/>
    <w:rsid w:val="00983061"/>
    <w:rsid w:val="0098375B"/>
    <w:rsid w:val="009838CB"/>
    <w:rsid w:val="00983B5F"/>
    <w:rsid w:val="009840DA"/>
    <w:rsid w:val="00985626"/>
    <w:rsid w:val="0098574F"/>
    <w:rsid w:val="00986EE3"/>
    <w:rsid w:val="00987628"/>
    <w:rsid w:val="00987C78"/>
    <w:rsid w:val="00990407"/>
    <w:rsid w:val="00990EE2"/>
    <w:rsid w:val="00991767"/>
    <w:rsid w:val="00992235"/>
    <w:rsid w:val="0099366A"/>
    <w:rsid w:val="00995260"/>
    <w:rsid w:val="0099691C"/>
    <w:rsid w:val="0099741D"/>
    <w:rsid w:val="00997DD9"/>
    <w:rsid w:val="00997F74"/>
    <w:rsid w:val="009A0465"/>
    <w:rsid w:val="009A086D"/>
    <w:rsid w:val="009A0AF8"/>
    <w:rsid w:val="009A1E2D"/>
    <w:rsid w:val="009A3C13"/>
    <w:rsid w:val="009A4833"/>
    <w:rsid w:val="009A4CFC"/>
    <w:rsid w:val="009A4D47"/>
    <w:rsid w:val="009A5740"/>
    <w:rsid w:val="009A5867"/>
    <w:rsid w:val="009A7342"/>
    <w:rsid w:val="009B0289"/>
    <w:rsid w:val="009B1380"/>
    <w:rsid w:val="009B26D4"/>
    <w:rsid w:val="009B3061"/>
    <w:rsid w:val="009B447C"/>
    <w:rsid w:val="009B463D"/>
    <w:rsid w:val="009B5028"/>
    <w:rsid w:val="009B588F"/>
    <w:rsid w:val="009B76D8"/>
    <w:rsid w:val="009B7768"/>
    <w:rsid w:val="009B7BC7"/>
    <w:rsid w:val="009C1AE7"/>
    <w:rsid w:val="009C2A02"/>
    <w:rsid w:val="009C3F78"/>
    <w:rsid w:val="009C4233"/>
    <w:rsid w:val="009C4547"/>
    <w:rsid w:val="009C5713"/>
    <w:rsid w:val="009C63F4"/>
    <w:rsid w:val="009D02AF"/>
    <w:rsid w:val="009D133D"/>
    <w:rsid w:val="009D1AC4"/>
    <w:rsid w:val="009D224D"/>
    <w:rsid w:val="009D38FC"/>
    <w:rsid w:val="009D44B9"/>
    <w:rsid w:val="009D4A6B"/>
    <w:rsid w:val="009D643E"/>
    <w:rsid w:val="009D67BC"/>
    <w:rsid w:val="009D6C14"/>
    <w:rsid w:val="009D733E"/>
    <w:rsid w:val="009D751F"/>
    <w:rsid w:val="009D79F1"/>
    <w:rsid w:val="009E047C"/>
    <w:rsid w:val="009E0C55"/>
    <w:rsid w:val="009E11D4"/>
    <w:rsid w:val="009E395D"/>
    <w:rsid w:val="009E3BFE"/>
    <w:rsid w:val="009E4A6D"/>
    <w:rsid w:val="009E5473"/>
    <w:rsid w:val="009E5560"/>
    <w:rsid w:val="009E58B9"/>
    <w:rsid w:val="009E72F7"/>
    <w:rsid w:val="009F02A1"/>
    <w:rsid w:val="009F175F"/>
    <w:rsid w:val="009F1C66"/>
    <w:rsid w:val="009F2164"/>
    <w:rsid w:val="009F2E79"/>
    <w:rsid w:val="009F348C"/>
    <w:rsid w:val="009F37D6"/>
    <w:rsid w:val="009F43EE"/>
    <w:rsid w:val="009F464D"/>
    <w:rsid w:val="009F53A4"/>
    <w:rsid w:val="009F58E9"/>
    <w:rsid w:val="009F630B"/>
    <w:rsid w:val="009F67C2"/>
    <w:rsid w:val="009F6A7E"/>
    <w:rsid w:val="009F6C32"/>
    <w:rsid w:val="009F6F8B"/>
    <w:rsid w:val="009F7922"/>
    <w:rsid w:val="009F7962"/>
    <w:rsid w:val="009F79B2"/>
    <w:rsid w:val="00A001F8"/>
    <w:rsid w:val="00A001FA"/>
    <w:rsid w:val="00A011B3"/>
    <w:rsid w:val="00A01295"/>
    <w:rsid w:val="00A01595"/>
    <w:rsid w:val="00A015F0"/>
    <w:rsid w:val="00A01E75"/>
    <w:rsid w:val="00A02ED1"/>
    <w:rsid w:val="00A035E0"/>
    <w:rsid w:val="00A04381"/>
    <w:rsid w:val="00A04522"/>
    <w:rsid w:val="00A047D6"/>
    <w:rsid w:val="00A05087"/>
    <w:rsid w:val="00A05A72"/>
    <w:rsid w:val="00A06E7E"/>
    <w:rsid w:val="00A071A7"/>
    <w:rsid w:val="00A071C3"/>
    <w:rsid w:val="00A0734D"/>
    <w:rsid w:val="00A1020A"/>
    <w:rsid w:val="00A1045C"/>
    <w:rsid w:val="00A1094C"/>
    <w:rsid w:val="00A115CD"/>
    <w:rsid w:val="00A12153"/>
    <w:rsid w:val="00A125CE"/>
    <w:rsid w:val="00A12602"/>
    <w:rsid w:val="00A1374C"/>
    <w:rsid w:val="00A13AF5"/>
    <w:rsid w:val="00A13EA6"/>
    <w:rsid w:val="00A1451B"/>
    <w:rsid w:val="00A14CBC"/>
    <w:rsid w:val="00A158CC"/>
    <w:rsid w:val="00A17A73"/>
    <w:rsid w:val="00A21851"/>
    <w:rsid w:val="00A2229A"/>
    <w:rsid w:val="00A22912"/>
    <w:rsid w:val="00A22FCA"/>
    <w:rsid w:val="00A24411"/>
    <w:rsid w:val="00A250F1"/>
    <w:rsid w:val="00A26511"/>
    <w:rsid w:val="00A26AFC"/>
    <w:rsid w:val="00A27327"/>
    <w:rsid w:val="00A274F9"/>
    <w:rsid w:val="00A276F5"/>
    <w:rsid w:val="00A27A19"/>
    <w:rsid w:val="00A300C4"/>
    <w:rsid w:val="00A31437"/>
    <w:rsid w:val="00A31B5B"/>
    <w:rsid w:val="00A31F99"/>
    <w:rsid w:val="00A325B2"/>
    <w:rsid w:val="00A3289B"/>
    <w:rsid w:val="00A32993"/>
    <w:rsid w:val="00A32DEB"/>
    <w:rsid w:val="00A33308"/>
    <w:rsid w:val="00A33BD4"/>
    <w:rsid w:val="00A35A1D"/>
    <w:rsid w:val="00A35EDA"/>
    <w:rsid w:val="00A35F74"/>
    <w:rsid w:val="00A3668E"/>
    <w:rsid w:val="00A3684E"/>
    <w:rsid w:val="00A37493"/>
    <w:rsid w:val="00A4092D"/>
    <w:rsid w:val="00A41D26"/>
    <w:rsid w:val="00A42C9B"/>
    <w:rsid w:val="00A433FA"/>
    <w:rsid w:val="00A43569"/>
    <w:rsid w:val="00A43FA0"/>
    <w:rsid w:val="00A447A3"/>
    <w:rsid w:val="00A44FC6"/>
    <w:rsid w:val="00A45D60"/>
    <w:rsid w:val="00A477D9"/>
    <w:rsid w:val="00A51225"/>
    <w:rsid w:val="00A5316F"/>
    <w:rsid w:val="00A53533"/>
    <w:rsid w:val="00A53C5F"/>
    <w:rsid w:val="00A53F44"/>
    <w:rsid w:val="00A542FD"/>
    <w:rsid w:val="00A54710"/>
    <w:rsid w:val="00A556DA"/>
    <w:rsid w:val="00A60FE7"/>
    <w:rsid w:val="00A61BB9"/>
    <w:rsid w:val="00A61F3B"/>
    <w:rsid w:val="00A6231B"/>
    <w:rsid w:val="00A63952"/>
    <w:rsid w:val="00A63DE2"/>
    <w:rsid w:val="00A65A51"/>
    <w:rsid w:val="00A65E96"/>
    <w:rsid w:val="00A66768"/>
    <w:rsid w:val="00A671B7"/>
    <w:rsid w:val="00A7040B"/>
    <w:rsid w:val="00A7310C"/>
    <w:rsid w:val="00A7351B"/>
    <w:rsid w:val="00A737C5"/>
    <w:rsid w:val="00A73DFD"/>
    <w:rsid w:val="00A740FF"/>
    <w:rsid w:val="00A744D8"/>
    <w:rsid w:val="00A74D08"/>
    <w:rsid w:val="00A75750"/>
    <w:rsid w:val="00A76706"/>
    <w:rsid w:val="00A77843"/>
    <w:rsid w:val="00A8038F"/>
    <w:rsid w:val="00A81A72"/>
    <w:rsid w:val="00A81AB1"/>
    <w:rsid w:val="00A82215"/>
    <w:rsid w:val="00A82EFB"/>
    <w:rsid w:val="00A83224"/>
    <w:rsid w:val="00A83620"/>
    <w:rsid w:val="00A84101"/>
    <w:rsid w:val="00A84ABB"/>
    <w:rsid w:val="00A84FC8"/>
    <w:rsid w:val="00A86090"/>
    <w:rsid w:val="00A87356"/>
    <w:rsid w:val="00A9017C"/>
    <w:rsid w:val="00A901B3"/>
    <w:rsid w:val="00A9045E"/>
    <w:rsid w:val="00A906EA"/>
    <w:rsid w:val="00A9457E"/>
    <w:rsid w:val="00A9473C"/>
    <w:rsid w:val="00A94C10"/>
    <w:rsid w:val="00A94FA5"/>
    <w:rsid w:val="00A96D0B"/>
    <w:rsid w:val="00A97159"/>
    <w:rsid w:val="00AA0735"/>
    <w:rsid w:val="00AA0906"/>
    <w:rsid w:val="00AA1840"/>
    <w:rsid w:val="00AA2A71"/>
    <w:rsid w:val="00AA481D"/>
    <w:rsid w:val="00AA5132"/>
    <w:rsid w:val="00AA5ECB"/>
    <w:rsid w:val="00AA7451"/>
    <w:rsid w:val="00AA75C3"/>
    <w:rsid w:val="00AA7F61"/>
    <w:rsid w:val="00AB12BC"/>
    <w:rsid w:val="00AB1929"/>
    <w:rsid w:val="00AB1F89"/>
    <w:rsid w:val="00AB3885"/>
    <w:rsid w:val="00AB436D"/>
    <w:rsid w:val="00AB51AC"/>
    <w:rsid w:val="00AB577C"/>
    <w:rsid w:val="00AB5A0C"/>
    <w:rsid w:val="00AB5A40"/>
    <w:rsid w:val="00AB5D30"/>
    <w:rsid w:val="00AB5EA4"/>
    <w:rsid w:val="00AB5FA6"/>
    <w:rsid w:val="00AB6256"/>
    <w:rsid w:val="00AB696F"/>
    <w:rsid w:val="00AB7D33"/>
    <w:rsid w:val="00AB7EE1"/>
    <w:rsid w:val="00AC11B6"/>
    <w:rsid w:val="00AC1321"/>
    <w:rsid w:val="00AC1911"/>
    <w:rsid w:val="00AC23C1"/>
    <w:rsid w:val="00AC2BE7"/>
    <w:rsid w:val="00AC3B6E"/>
    <w:rsid w:val="00AC3F40"/>
    <w:rsid w:val="00AC45CC"/>
    <w:rsid w:val="00AC47B4"/>
    <w:rsid w:val="00AC5485"/>
    <w:rsid w:val="00AC5712"/>
    <w:rsid w:val="00AC68E7"/>
    <w:rsid w:val="00AC693E"/>
    <w:rsid w:val="00AC7202"/>
    <w:rsid w:val="00AD045D"/>
    <w:rsid w:val="00AD09A5"/>
    <w:rsid w:val="00AD244E"/>
    <w:rsid w:val="00AD371B"/>
    <w:rsid w:val="00AD40F0"/>
    <w:rsid w:val="00AD45E8"/>
    <w:rsid w:val="00AD5D90"/>
    <w:rsid w:val="00AD6999"/>
    <w:rsid w:val="00AD6CD9"/>
    <w:rsid w:val="00AD7305"/>
    <w:rsid w:val="00AD7FA1"/>
    <w:rsid w:val="00AE07A6"/>
    <w:rsid w:val="00AE088E"/>
    <w:rsid w:val="00AE1C52"/>
    <w:rsid w:val="00AE204E"/>
    <w:rsid w:val="00AE20B9"/>
    <w:rsid w:val="00AE2B61"/>
    <w:rsid w:val="00AE3BCF"/>
    <w:rsid w:val="00AE5125"/>
    <w:rsid w:val="00AE5549"/>
    <w:rsid w:val="00AE722B"/>
    <w:rsid w:val="00AF08FA"/>
    <w:rsid w:val="00AF0D08"/>
    <w:rsid w:val="00AF1266"/>
    <w:rsid w:val="00AF19A8"/>
    <w:rsid w:val="00AF275B"/>
    <w:rsid w:val="00AF321D"/>
    <w:rsid w:val="00AF36AE"/>
    <w:rsid w:val="00AF3A75"/>
    <w:rsid w:val="00AF569B"/>
    <w:rsid w:val="00AF5F81"/>
    <w:rsid w:val="00AF63F7"/>
    <w:rsid w:val="00AF695E"/>
    <w:rsid w:val="00AF6EE1"/>
    <w:rsid w:val="00AF6F53"/>
    <w:rsid w:val="00AF7219"/>
    <w:rsid w:val="00B016A4"/>
    <w:rsid w:val="00B02AF1"/>
    <w:rsid w:val="00B02D55"/>
    <w:rsid w:val="00B03543"/>
    <w:rsid w:val="00B0356E"/>
    <w:rsid w:val="00B068EC"/>
    <w:rsid w:val="00B07B81"/>
    <w:rsid w:val="00B10308"/>
    <w:rsid w:val="00B113A1"/>
    <w:rsid w:val="00B1147C"/>
    <w:rsid w:val="00B12F1E"/>
    <w:rsid w:val="00B13443"/>
    <w:rsid w:val="00B13ABB"/>
    <w:rsid w:val="00B145C0"/>
    <w:rsid w:val="00B1497C"/>
    <w:rsid w:val="00B14D77"/>
    <w:rsid w:val="00B14F09"/>
    <w:rsid w:val="00B1761B"/>
    <w:rsid w:val="00B20337"/>
    <w:rsid w:val="00B204D5"/>
    <w:rsid w:val="00B20B62"/>
    <w:rsid w:val="00B2172E"/>
    <w:rsid w:val="00B21969"/>
    <w:rsid w:val="00B227E5"/>
    <w:rsid w:val="00B2320F"/>
    <w:rsid w:val="00B23504"/>
    <w:rsid w:val="00B235FA"/>
    <w:rsid w:val="00B23A23"/>
    <w:rsid w:val="00B253F7"/>
    <w:rsid w:val="00B259AC"/>
    <w:rsid w:val="00B25B9A"/>
    <w:rsid w:val="00B3022E"/>
    <w:rsid w:val="00B302F2"/>
    <w:rsid w:val="00B30F2A"/>
    <w:rsid w:val="00B319A4"/>
    <w:rsid w:val="00B33B71"/>
    <w:rsid w:val="00B36733"/>
    <w:rsid w:val="00B373D1"/>
    <w:rsid w:val="00B40075"/>
    <w:rsid w:val="00B44197"/>
    <w:rsid w:val="00B44C32"/>
    <w:rsid w:val="00B4520B"/>
    <w:rsid w:val="00B45B0B"/>
    <w:rsid w:val="00B4682A"/>
    <w:rsid w:val="00B4700F"/>
    <w:rsid w:val="00B514AD"/>
    <w:rsid w:val="00B529BC"/>
    <w:rsid w:val="00B53529"/>
    <w:rsid w:val="00B53796"/>
    <w:rsid w:val="00B53C10"/>
    <w:rsid w:val="00B54066"/>
    <w:rsid w:val="00B54909"/>
    <w:rsid w:val="00B54DFF"/>
    <w:rsid w:val="00B555B5"/>
    <w:rsid w:val="00B55989"/>
    <w:rsid w:val="00B566E9"/>
    <w:rsid w:val="00B56D8A"/>
    <w:rsid w:val="00B601A7"/>
    <w:rsid w:val="00B60544"/>
    <w:rsid w:val="00B607BD"/>
    <w:rsid w:val="00B60A53"/>
    <w:rsid w:val="00B63AF0"/>
    <w:rsid w:val="00B63D22"/>
    <w:rsid w:val="00B63D29"/>
    <w:rsid w:val="00B63FD3"/>
    <w:rsid w:val="00B64DD1"/>
    <w:rsid w:val="00B65DA8"/>
    <w:rsid w:val="00B666DD"/>
    <w:rsid w:val="00B712DC"/>
    <w:rsid w:val="00B73874"/>
    <w:rsid w:val="00B73D47"/>
    <w:rsid w:val="00B7433D"/>
    <w:rsid w:val="00B7470E"/>
    <w:rsid w:val="00B7716D"/>
    <w:rsid w:val="00B806F9"/>
    <w:rsid w:val="00B807F4"/>
    <w:rsid w:val="00B80C36"/>
    <w:rsid w:val="00B81377"/>
    <w:rsid w:val="00B814AC"/>
    <w:rsid w:val="00B8180B"/>
    <w:rsid w:val="00B822C0"/>
    <w:rsid w:val="00B82C56"/>
    <w:rsid w:val="00B8306C"/>
    <w:rsid w:val="00B83ECE"/>
    <w:rsid w:val="00B840FF"/>
    <w:rsid w:val="00B84190"/>
    <w:rsid w:val="00B8453A"/>
    <w:rsid w:val="00B8474A"/>
    <w:rsid w:val="00B8664F"/>
    <w:rsid w:val="00B91E8C"/>
    <w:rsid w:val="00B928D0"/>
    <w:rsid w:val="00B92EA5"/>
    <w:rsid w:val="00B946A0"/>
    <w:rsid w:val="00B95496"/>
    <w:rsid w:val="00B95A22"/>
    <w:rsid w:val="00B96165"/>
    <w:rsid w:val="00B96B1F"/>
    <w:rsid w:val="00BA13AF"/>
    <w:rsid w:val="00BA2426"/>
    <w:rsid w:val="00BA2467"/>
    <w:rsid w:val="00BA2BF4"/>
    <w:rsid w:val="00BA2EC1"/>
    <w:rsid w:val="00BA3907"/>
    <w:rsid w:val="00BA3BD5"/>
    <w:rsid w:val="00BA4927"/>
    <w:rsid w:val="00BA49FC"/>
    <w:rsid w:val="00BA5281"/>
    <w:rsid w:val="00BA55A5"/>
    <w:rsid w:val="00BA58E2"/>
    <w:rsid w:val="00BA5BF9"/>
    <w:rsid w:val="00BB0008"/>
    <w:rsid w:val="00BB2F5D"/>
    <w:rsid w:val="00BB3831"/>
    <w:rsid w:val="00BB3E59"/>
    <w:rsid w:val="00BB4F2F"/>
    <w:rsid w:val="00BB5206"/>
    <w:rsid w:val="00BB5B4C"/>
    <w:rsid w:val="00BB5E98"/>
    <w:rsid w:val="00BB678F"/>
    <w:rsid w:val="00BC0CF1"/>
    <w:rsid w:val="00BC1BCF"/>
    <w:rsid w:val="00BC3389"/>
    <w:rsid w:val="00BC3CE9"/>
    <w:rsid w:val="00BC53DA"/>
    <w:rsid w:val="00BC5500"/>
    <w:rsid w:val="00BC5C48"/>
    <w:rsid w:val="00BC651C"/>
    <w:rsid w:val="00BD0313"/>
    <w:rsid w:val="00BD04F6"/>
    <w:rsid w:val="00BD0B67"/>
    <w:rsid w:val="00BD0D10"/>
    <w:rsid w:val="00BD0F23"/>
    <w:rsid w:val="00BD16CC"/>
    <w:rsid w:val="00BD27E1"/>
    <w:rsid w:val="00BD457A"/>
    <w:rsid w:val="00BD5613"/>
    <w:rsid w:val="00BD705B"/>
    <w:rsid w:val="00BD7363"/>
    <w:rsid w:val="00BD75B6"/>
    <w:rsid w:val="00BD799B"/>
    <w:rsid w:val="00BE07F8"/>
    <w:rsid w:val="00BE1001"/>
    <w:rsid w:val="00BE210F"/>
    <w:rsid w:val="00BE2423"/>
    <w:rsid w:val="00BE416E"/>
    <w:rsid w:val="00BE4C20"/>
    <w:rsid w:val="00BE6BF1"/>
    <w:rsid w:val="00BE79C6"/>
    <w:rsid w:val="00BF0E30"/>
    <w:rsid w:val="00BF34DC"/>
    <w:rsid w:val="00BF3B49"/>
    <w:rsid w:val="00BF3C2B"/>
    <w:rsid w:val="00BF407B"/>
    <w:rsid w:val="00BF5D3B"/>
    <w:rsid w:val="00BF63B2"/>
    <w:rsid w:val="00BF78B6"/>
    <w:rsid w:val="00C00AF8"/>
    <w:rsid w:val="00C02554"/>
    <w:rsid w:val="00C02CC1"/>
    <w:rsid w:val="00C03B34"/>
    <w:rsid w:val="00C03ECA"/>
    <w:rsid w:val="00C05D6B"/>
    <w:rsid w:val="00C05F79"/>
    <w:rsid w:val="00C075A7"/>
    <w:rsid w:val="00C106FB"/>
    <w:rsid w:val="00C1101F"/>
    <w:rsid w:val="00C114BC"/>
    <w:rsid w:val="00C11E26"/>
    <w:rsid w:val="00C12263"/>
    <w:rsid w:val="00C12438"/>
    <w:rsid w:val="00C12C88"/>
    <w:rsid w:val="00C13216"/>
    <w:rsid w:val="00C13324"/>
    <w:rsid w:val="00C14F3A"/>
    <w:rsid w:val="00C15206"/>
    <w:rsid w:val="00C159D1"/>
    <w:rsid w:val="00C15A1C"/>
    <w:rsid w:val="00C15EE4"/>
    <w:rsid w:val="00C17307"/>
    <w:rsid w:val="00C20026"/>
    <w:rsid w:val="00C21FF0"/>
    <w:rsid w:val="00C224CB"/>
    <w:rsid w:val="00C2297E"/>
    <w:rsid w:val="00C23AE7"/>
    <w:rsid w:val="00C24321"/>
    <w:rsid w:val="00C24FBA"/>
    <w:rsid w:val="00C25CB9"/>
    <w:rsid w:val="00C2611C"/>
    <w:rsid w:val="00C26AE6"/>
    <w:rsid w:val="00C26C8D"/>
    <w:rsid w:val="00C26D70"/>
    <w:rsid w:val="00C27B96"/>
    <w:rsid w:val="00C27C41"/>
    <w:rsid w:val="00C31225"/>
    <w:rsid w:val="00C31638"/>
    <w:rsid w:val="00C31E7B"/>
    <w:rsid w:val="00C32282"/>
    <w:rsid w:val="00C3351B"/>
    <w:rsid w:val="00C349EB"/>
    <w:rsid w:val="00C34CC8"/>
    <w:rsid w:val="00C35B14"/>
    <w:rsid w:val="00C363DA"/>
    <w:rsid w:val="00C36A06"/>
    <w:rsid w:val="00C41224"/>
    <w:rsid w:val="00C41AE1"/>
    <w:rsid w:val="00C4226C"/>
    <w:rsid w:val="00C45865"/>
    <w:rsid w:val="00C45A43"/>
    <w:rsid w:val="00C465AD"/>
    <w:rsid w:val="00C465D1"/>
    <w:rsid w:val="00C46635"/>
    <w:rsid w:val="00C4677C"/>
    <w:rsid w:val="00C518B8"/>
    <w:rsid w:val="00C53392"/>
    <w:rsid w:val="00C5378F"/>
    <w:rsid w:val="00C555E1"/>
    <w:rsid w:val="00C56BEA"/>
    <w:rsid w:val="00C57756"/>
    <w:rsid w:val="00C627F0"/>
    <w:rsid w:val="00C62978"/>
    <w:rsid w:val="00C6464C"/>
    <w:rsid w:val="00C64A8B"/>
    <w:rsid w:val="00C6569D"/>
    <w:rsid w:val="00C65CFA"/>
    <w:rsid w:val="00C66C02"/>
    <w:rsid w:val="00C67801"/>
    <w:rsid w:val="00C67F67"/>
    <w:rsid w:val="00C67FF0"/>
    <w:rsid w:val="00C71017"/>
    <w:rsid w:val="00C71EFD"/>
    <w:rsid w:val="00C72545"/>
    <w:rsid w:val="00C72F44"/>
    <w:rsid w:val="00C74552"/>
    <w:rsid w:val="00C7461A"/>
    <w:rsid w:val="00C7562D"/>
    <w:rsid w:val="00C75A3B"/>
    <w:rsid w:val="00C75E17"/>
    <w:rsid w:val="00C7719E"/>
    <w:rsid w:val="00C80269"/>
    <w:rsid w:val="00C80DD1"/>
    <w:rsid w:val="00C81986"/>
    <w:rsid w:val="00C83AF6"/>
    <w:rsid w:val="00C841DF"/>
    <w:rsid w:val="00C843FA"/>
    <w:rsid w:val="00C848A1"/>
    <w:rsid w:val="00C850E9"/>
    <w:rsid w:val="00C85871"/>
    <w:rsid w:val="00C85F03"/>
    <w:rsid w:val="00C87CE3"/>
    <w:rsid w:val="00C9107C"/>
    <w:rsid w:val="00C91531"/>
    <w:rsid w:val="00C91542"/>
    <w:rsid w:val="00C921E9"/>
    <w:rsid w:val="00C92B1E"/>
    <w:rsid w:val="00C940DB"/>
    <w:rsid w:val="00C95DAF"/>
    <w:rsid w:val="00C96FCA"/>
    <w:rsid w:val="00C97863"/>
    <w:rsid w:val="00CA04CF"/>
    <w:rsid w:val="00CA0FD7"/>
    <w:rsid w:val="00CA155C"/>
    <w:rsid w:val="00CA19DB"/>
    <w:rsid w:val="00CA19F2"/>
    <w:rsid w:val="00CA215C"/>
    <w:rsid w:val="00CA2724"/>
    <w:rsid w:val="00CA40D8"/>
    <w:rsid w:val="00CA5243"/>
    <w:rsid w:val="00CA5661"/>
    <w:rsid w:val="00CA6294"/>
    <w:rsid w:val="00CA654D"/>
    <w:rsid w:val="00CA73A1"/>
    <w:rsid w:val="00CA7BFA"/>
    <w:rsid w:val="00CA7D0F"/>
    <w:rsid w:val="00CA7D26"/>
    <w:rsid w:val="00CB023E"/>
    <w:rsid w:val="00CB108D"/>
    <w:rsid w:val="00CB165C"/>
    <w:rsid w:val="00CB1883"/>
    <w:rsid w:val="00CB228A"/>
    <w:rsid w:val="00CB2AE7"/>
    <w:rsid w:val="00CB4442"/>
    <w:rsid w:val="00CB4FB1"/>
    <w:rsid w:val="00CB6EEF"/>
    <w:rsid w:val="00CB799A"/>
    <w:rsid w:val="00CC0613"/>
    <w:rsid w:val="00CC061B"/>
    <w:rsid w:val="00CC1D64"/>
    <w:rsid w:val="00CC226E"/>
    <w:rsid w:val="00CC4711"/>
    <w:rsid w:val="00CC4866"/>
    <w:rsid w:val="00CC4F46"/>
    <w:rsid w:val="00CC5B8F"/>
    <w:rsid w:val="00CC6007"/>
    <w:rsid w:val="00CC7511"/>
    <w:rsid w:val="00CD091C"/>
    <w:rsid w:val="00CD09E5"/>
    <w:rsid w:val="00CD21AB"/>
    <w:rsid w:val="00CD2990"/>
    <w:rsid w:val="00CD2B76"/>
    <w:rsid w:val="00CD2E77"/>
    <w:rsid w:val="00CD2F17"/>
    <w:rsid w:val="00CD5F1B"/>
    <w:rsid w:val="00CD6EEC"/>
    <w:rsid w:val="00CE019F"/>
    <w:rsid w:val="00CE0D58"/>
    <w:rsid w:val="00CE0DC7"/>
    <w:rsid w:val="00CE144A"/>
    <w:rsid w:val="00CE1644"/>
    <w:rsid w:val="00CE44D8"/>
    <w:rsid w:val="00CE4F59"/>
    <w:rsid w:val="00CE544D"/>
    <w:rsid w:val="00CE592D"/>
    <w:rsid w:val="00CE5A4F"/>
    <w:rsid w:val="00CE5DD5"/>
    <w:rsid w:val="00CE642F"/>
    <w:rsid w:val="00CE6D23"/>
    <w:rsid w:val="00CE6DB1"/>
    <w:rsid w:val="00CF07D9"/>
    <w:rsid w:val="00CF15EF"/>
    <w:rsid w:val="00CF2827"/>
    <w:rsid w:val="00CF2980"/>
    <w:rsid w:val="00CF340F"/>
    <w:rsid w:val="00CF4438"/>
    <w:rsid w:val="00CF5B00"/>
    <w:rsid w:val="00CF7B14"/>
    <w:rsid w:val="00CF7D94"/>
    <w:rsid w:val="00D00818"/>
    <w:rsid w:val="00D01510"/>
    <w:rsid w:val="00D02C47"/>
    <w:rsid w:val="00D02EBF"/>
    <w:rsid w:val="00D07127"/>
    <w:rsid w:val="00D0775C"/>
    <w:rsid w:val="00D07CA4"/>
    <w:rsid w:val="00D10232"/>
    <w:rsid w:val="00D10504"/>
    <w:rsid w:val="00D108ED"/>
    <w:rsid w:val="00D10923"/>
    <w:rsid w:val="00D10E6C"/>
    <w:rsid w:val="00D1169A"/>
    <w:rsid w:val="00D1172D"/>
    <w:rsid w:val="00D12D4F"/>
    <w:rsid w:val="00D137F7"/>
    <w:rsid w:val="00D13A81"/>
    <w:rsid w:val="00D149DF"/>
    <w:rsid w:val="00D16F56"/>
    <w:rsid w:val="00D174A2"/>
    <w:rsid w:val="00D17E34"/>
    <w:rsid w:val="00D20312"/>
    <w:rsid w:val="00D20C30"/>
    <w:rsid w:val="00D21BD9"/>
    <w:rsid w:val="00D232AE"/>
    <w:rsid w:val="00D232EF"/>
    <w:rsid w:val="00D25F0E"/>
    <w:rsid w:val="00D26D3D"/>
    <w:rsid w:val="00D27B35"/>
    <w:rsid w:val="00D31B77"/>
    <w:rsid w:val="00D3341C"/>
    <w:rsid w:val="00D339B3"/>
    <w:rsid w:val="00D341EC"/>
    <w:rsid w:val="00D34780"/>
    <w:rsid w:val="00D34FD3"/>
    <w:rsid w:val="00D3590A"/>
    <w:rsid w:val="00D35D16"/>
    <w:rsid w:val="00D361DD"/>
    <w:rsid w:val="00D36634"/>
    <w:rsid w:val="00D40908"/>
    <w:rsid w:val="00D417C4"/>
    <w:rsid w:val="00D41AB2"/>
    <w:rsid w:val="00D42921"/>
    <w:rsid w:val="00D42B89"/>
    <w:rsid w:val="00D42E5C"/>
    <w:rsid w:val="00D4322B"/>
    <w:rsid w:val="00D43AB9"/>
    <w:rsid w:val="00D43BBA"/>
    <w:rsid w:val="00D44973"/>
    <w:rsid w:val="00D44B24"/>
    <w:rsid w:val="00D471A2"/>
    <w:rsid w:val="00D47A9C"/>
    <w:rsid w:val="00D47B10"/>
    <w:rsid w:val="00D506D0"/>
    <w:rsid w:val="00D50F7F"/>
    <w:rsid w:val="00D51574"/>
    <w:rsid w:val="00D53703"/>
    <w:rsid w:val="00D53931"/>
    <w:rsid w:val="00D54523"/>
    <w:rsid w:val="00D54758"/>
    <w:rsid w:val="00D55EEB"/>
    <w:rsid w:val="00D56054"/>
    <w:rsid w:val="00D563A4"/>
    <w:rsid w:val="00D56E21"/>
    <w:rsid w:val="00D5796C"/>
    <w:rsid w:val="00D57EDC"/>
    <w:rsid w:val="00D60DDA"/>
    <w:rsid w:val="00D610DA"/>
    <w:rsid w:val="00D6192A"/>
    <w:rsid w:val="00D61DF3"/>
    <w:rsid w:val="00D62614"/>
    <w:rsid w:val="00D62B7E"/>
    <w:rsid w:val="00D63BE2"/>
    <w:rsid w:val="00D63DF3"/>
    <w:rsid w:val="00D64C68"/>
    <w:rsid w:val="00D64CCA"/>
    <w:rsid w:val="00D64EF5"/>
    <w:rsid w:val="00D655E7"/>
    <w:rsid w:val="00D663A5"/>
    <w:rsid w:val="00D668E5"/>
    <w:rsid w:val="00D674FA"/>
    <w:rsid w:val="00D675A0"/>
    <w:rsid w:val="00D67BAE"/>
    <w:rsid w:val="00D7016E"/>
    <w:rsid w:val="00D70270"/>
    <w:rsid w:val="00D7218F"/>
    <w:rsid w:val="00D721F4"/>
    <w:rsid w:val="00D72824"/>
    <w:rsid w:val="00D72CAF"/>
    <w:rsid w:val="00D72F1E"/>
    <w:rsid w:val="00D73B21"/>
    <w:rsid w:val="00D73BF1"/>
    <w:rsid w:val="00D746D3"/>
    <w:rsid w:val="00D748E8"/>
    <w:rsid w:val="00D751F0"/>
    <w:rsid w:val="00D7606E"/>
    <w:rsid w:val="00D76126"/>
    <w:rsid w:val="00D764C1"/>
    <w:rsid w:val="00D767E8"/>
    <w:rsid w:val="00D77BA5"/>
    <w:rsid w:val="00D77DD1"/>
    <w:rsid w:val="00D801B1"/>
    <w:rsid w:val="00D80584"/>
    <w:rsid w:val="00D81675"/>
    <w:rsid w:val="00D818A9"/>
    <w:rsid w:val="00D81FB1"/>
    <w:rsid w:val="00D824E2"/>
    <w:rsid w:val="00D8591B"/>
    <w:rsid w:val="00D86931"/>
    <w:rsid w:val="00D90291"/>
    <w:rsid w:val="00D90429"/>
    <w:rsid w:val="00D9064B"/>
    <w:rsid w:val="00D91393"/>
    <w:rsid w:val="00D917ED"/>
    <w:rsid w:val="00D918A7"/>
    <w:rsid w:val="00D91E59"/>
    <w:rsid w:val="00D91F0D"/>
    <w:rsid w:val="00D9358D"/>
    <w:rsid w:val="00D936A5"/>
    <w:rsid w:val="00D93EC4"/>
    <w:rsid w:val="00D9429A"/>
    <w:rsid w:val="00D94F7D"/>
    <w:rsid w:val="00D958AE"/>
    <w:rsid w:val="00D959D3"/>
    <w:rsid w:val="00D96219"/>
    <w:rsid w:val="00D964CE"/>
    <w:rsid w:val="00D96BA4"/>
    <w:rsid w:val="00DA06AC"/>
    <w:rsid w:val="00DA0813"/>
    <w:rsid w:val="00DA0BD1"/>
    <w:rsid w:val="00DA0DF0"/>
    <w:rsid w:val="00DA19F6"/>
    <w:rsid w:val="00DA2638"/>
    <w:rsid w:val="00DA296C"/>
    <w:rsid w:val="00DA2D30"/>
    <w:rsid w:val="00DA2D68"/>
    <w:rsid w:val="00DA2DC1"/>
    <w:rsid w:val="00DA35F4"/>
    <w:rsid w:val="00DA3DBA"/>
    <w:rsid w:val="00DA41BA"/>
    <w:rsid w:val="00DA41E2"/>
    <w:rsid w:val="00DA4DB1"/>
    <w:rsid w:val="00DA51D2"/>
    <w:rsid w:val="00DA5345"/>
    <w:rsid w:val="00DA6A4A"/>
    <w:rsid w:val="00DA76D2"/>
    <w:rsid w:val="00DA7E79"/>
    <w:rsid w:val="00DB0865"/>
    <w:rsid w:val="00DB1854"/>
    <w:rsid w:val="00DB1885"/>
    <w:rsid w:val="00DB3068"/>
    <w:rsid w:val="00DB4BAA"/>
    <w:rsid w:val="00DB4E0D"/>
    <w:rsid w:val="00DB57E7"/>
    <w:rsid w:val="00DB6290"/>
    <w:rsid w:val="00DB6534"/>
    <w:rsid w:val="00DB74F8"/>
    <w:rsid w:val="00DB7A9D"/>
    <w:rsid w:val="00DC0543"/>
    <w:rsid w:val="00DC06FC"/>
    <w:rsid w:val="00DC2300"/>
    <w:rsid w:val="00DC289E"/>
    <w:rsid w:val="00DC2F54"/>
    <w:rsid w:val="00DC3421"/>
    <w:rsid w:val="00DC3ABA"/>
    <w:rsid w:val="00DC3C77"/>
    <w:rsid w:val="00DC55D7"/>
    <w:rsid w:val="00DC5B4E"/>
    <w:rsid w:val="00DC659C"/>
    <w:rsid w:val="00DC7511"/>
    <w:rsid w:val="00DD17C1"/>
    <w:rsid w:val="00DD1EA2"/>
    <w:rsid w:val="00DD4852"/>
    <w:rsid w:val="00DD49AB"/>
    <w:rsid w:val="00DD5433"/>
    <w:rsid w:val="00DD5C1C"/>
    <w:rsid w:val="00DD5FF9"/>
    <w:rsid w:val="00DD656C"/>
    <w:rsid w:val="00DD6E1A"/>
    <w:rsid w:val="00DD712E"/>
    <w:rsid w:val="00DD7E8F"/>
    <w:rsid w:val="00DE0D08"/>
    <w:rsid w:val="00DE1F5A"/>
    <w:rsid w:val="00DE2B7C"/>
    <w:rsid w:val="00DE3D70"/>
    <w:rsid w:val="00DE4906"/>
    <w:rsid w:val="00DE50DA"/>
    <w:rsid w:val="00DE66B2"/>
    <w:rsid w:val="00DE755F"/>
    <w:rsid w:val="00DF10BE"/>
    <w:rsid w:val="00DF1890"/>
    <w:rsid w:val="00DF1DBF"/>
    <w:rsid w:val="00DF22FD"/>
    <w:rsid w:val="00DF2657"/>
    <w:rsid w:val="00DF2E94"/>
    <w:rsid w:val="00DF4DCB"/>
    <w:rsid w:val="00DF5AC6"/>
    <w:rsid w:val="00DF659B"/>
    <w:rsid w:val="00DF65CF"/>
    <w:rsid w:val="00DF743A"/>
    <w:rsid w:val="00E007B3"/>
    <w:rsid w:val="00E01DD3"/>
    <w:rsid w:val="00E01FAA"/>
    <w:rsid w:val="00E02452"/>
    <w:rsid w:val="00E02B6E"/>
    <w:rsid w:val="00E02D5E"/>
    <w:rsid w:val="00E03A1D"/>
    <w:rsid w:val="00E03A9A"/>
    <w:rsid w:val="00E0461B"/>
    <w:rsid w:val="00E0607E"/>
    <w:rsid w:val="00E10306"/>
    <w:rsid w:val="00E107D0"/>
    <w:rsid w:val="00E10A5A"/>
    <w:rsid w:val="00E12778"/>
    <w:rsid w:val="00E15F0D"/>
    <w:rsid w:val="00E1636F"/>
    <w:rsid w:val="00E1749F"/>
    <w:rsid w:val="00E17796"/>
    <w:rsid w:val="00E17B38"/>
    <w:rsid w:val="00E2122C"/>
    <w:rsid w:val="00E22B84"/>
    <w:rsid w:val="00E231D1"/>
    <w:rsid w:val="00E23229"/>
    <w:rsid w:val="00E239EF"/>
    <w:rsid w:val="00E23A02"/>
    <w:rsid w:val="00E243C7"/>
    <w:rsid w:val="00E2490D"/>
    <w:rsid w:val="00E2634E"/>
    <w:rsid w:val="00E26502"/>
    <w:rsid w:val="00E30465"/>
    <w:rsid w:val="00E30DFF"/>
    <w:rsid w:val="00E319CC"/>
    <w:rsid w:val="00E32099"/>
    <w:rsid w:val="00E3236C"/>
    <w:rsid w:val="00E32443"/>
    <w:rsid w:val="00E33972"/>
    <w:rsid w:val="00E345F9"/>
    <w:rsid w:val="00E34976"/>
    <w:rsid w:val="00E349EA"/>
    <w:rsid w:val="00E34FC8"/>
    <w:rsid w:val="00E3584F"/>
    <w:rsid w:val="00E358E5"/>
    <w:rsid w:val="00E3616D"/>
    <w:rsid w:val="00E36E39"/>
    <w:rsid w:val="00E3748F"/>
    <w:rsid w:val="00E37D0E"/>
    <w:rsid w:val="00E4081B"/>
    <w:rsid w:val="00E418B1"/>
    <w:rsid w:val="00E42159"/>
    <w:rsid w:val="00E4322A"/>
    <w:rsid w:val="00E4328E"/>
    <w:rsid w:val="00E4431A"/>
    <w:rsid w:val="00E461D6"/>
    <w:rsid w:val="00E477AA"/>
    <w:rsid w:val="00E47FFB"/>
    <w:rsid w:val="00E50F6E"/>
    <w:rsid w:val="00E513E6"/>
    <w:rsid w:val="00E51585"/>
    <w:rsid w:val="00E51D39"/>
    <w:rsid w:val="00E5349A"/>
    <w:rsid w:val="00E534EC"/>
    <w:rsid w:val="00E539A5"/>
    <w:rsid w:val="00E53A9E"/>
    <w:rsid w:val="00E53EDB"/>
    <w:rsid w:val="00E549ED"/>
    <w:rsid w:val="00E54E90"/>
    <w:rsid w:val="00E5582B"/>
    <w:rsid w:val="00E55BDD"/>
    <w:rsid w:val="00E55E98"/>
    <w:rsid w:val="00E56F0A"/>
    <w:rsid w:val="00E61748"/>
    <w:rsid w:val="00E61F44"/>
    <w:rsid w:val="00E6208B"/>
    <w:rsid w:val="00E624FD"/>
    <w:rsid w:val="00E62E8D"/>
    <w:rsid w:val="00E637B5"/>
    <w:rsid w:val="00E639B6"/>
    <w:rsid w:val="00E64DF5"/>
    <w:rsid w:val="00E653B5"/>
    <w:rsid w:val="00E655CC"/>
    <w:rsid w:val="00E7055F"/>
    <w:rsid w:val="00E70665"/>
    <w:rsid w:val="00E70DBE"/>
    <w:rsid w:val="00E7168C"/>
    <w:rsid w:val="00E71A2E"/>
    <w:rsid w:val="00E71E5C"/>
    <w:rsid w:val="00E7250C"/>
    <w:rsid w:val="00E72E4E"/>
    <w:rsid w:val="00E7466D"/>
    <w:rsid w:val="00E75260"/>
    <w:rsid w:val="00E75BAE"/>
    <w:rsid w:val="00E75F83"/>
    <w:rsid w:val="00E7689D"/>
    <w:rsid w:val="00E77641"/>
    <w:rsid w:val="00E77C42"/>
    <w:rsid w:val="00E80686"/>
    <w:rsid w:val="00E80D1F"/>
    <w:rsid w:val="00E80F73"/>
    <w:rsid w:val="00E81001"/>
    <w:rsid w:val="00E81690"/>
    <w:rsid w:val="00E828C4"/>
    <w:rsid w:val="00E83322"/>
    <w:rsid w:val="00E8440C"/>
    <w:rsid w:val="00E8507D"/>
    <w:rsid w:val="00E852AC"/>
    <w:rsid w:val="00E8566C"/>
    <w:rsid w:val="00E85A8D"/>
    <w:rsid w:val="00E86276"/>
    <w:rsid w:val="00E86618"/>
    <w:rsid w:val="00E868AF"/>
    <w:rsid w:val="00E86BAE"/>
    <w:rsid w:val="00E8736A"/>
    <w:rsid w:val="00E8783A"/>
    <w:rsid w:val="00E9041E"/>
    <w:rsid w:val="00E90A3A"/>
    <w:rsid w:val="00E91734"/>
    <w:rsid w:val="00E9183E"/>
    <w:rsid w:val="00E91DCC"/>
    <w:rsid w:val="00E93083"/>
    <w:rsid w:val="00E93E69"/>
    <w:rsid w:val="00E94A26"/>
    <w:rsid w:val="00E94C4B"/>
    <w:rsid w:val="00EA0270"/>
    <w:rsid w:val="00EA0BC8"/>
    <w:rsid w:val="00EA0FD9"/>
    <w:rsid w:val="00EA105B"/>
    <w:rsid w:val="00EA121E"/>
    <w:rsid w:val="00EA1ACC"/>
    <w:rsid w:val="00EA4A6A"/>
    <w:rsid w:val="00EA4E68"/>
    <w:rsid w:val="00EA5065"/>
    <w:rsid w:val="00EA50F7"/>
    <w:rsid w:val="00EA5136"/>
    <w:rsid w:val="00EA5206"/>
    <w:rsid w:val="00EA59F8"/>
    <w:rsid w:val="00EA5A6D"/>
    <w:rsid w:val="00EA5BBD"/>
    <w:rsid w:val="00EA5CB1"/>
    <w:rsid w:val="00EA610D"/>
    <w:rsid w:val="00EA6EF5"/>
    <w:rsid w:val="00EA76DF"/>
    <w:rsid w:val="00EA79D1"/>
    <w:rsid w:val="00EB0419"/>
    <w:rsid w:val="00EB0B90"/>
    <w:rsid w:val="00EB1412"/>
    <w:rsid w:val="00EB16CE"/>
    <w:rsid w:val="00EB2496"/>
    <w:rsid w:val="00EB285E"/>
    <w:rsid w:val="00EB3792"/>
    <w:rsid w:val="00EB39D0"/>
    <w:rsid w:val="00EB3BD3"/>
    <w:rsid w:val="00EB5AF5"/>
    <w:rsid w:val="00EB7840"/>
    <w:rsid w:val="00EB7912"/>
    <w:rsid w:val="00EB7FC4"/>
    <w:rsid w:val="00EC03BF"/>
    <w:rsid w:val="00EC0B26"/>
    <w:rsid w:val="00EC1C9D"/>
    <w:rsid w:val="00EC3F8D"/>
    <w:rsid w:val="00EC4EE1"/>
    <w:rsid w:val="00EC50AF"/>
    <w:rsid w:val="00EC56BD"/>
    <w:rsid w:val="00EC6C48"/>
    <w:rsid w:val="00EC79A3"/>
    <w:rsid w:val="00EC7ACC"/>
    <w:rsid w:val="00EC7B3D"/>
    <w:rsid w:val="00EC7FC6"/>
    <w:rsid w:val="00ED069F"/>
    <w:rsid w:val="00ED1E93"/>
    <w:rsid w:val="00ED2808"/>
    <w:rsid w:val="00ED284C"/>
    <w:rsid w:val="00ED2DCB"/>
    <w:rsid w:val="00ED47C0"/>
    <w:rsid w:val="00ED49DD"/>
    <w:rsid w:val="00ED4C4C"/>
    <w:rsid w:val="00ED67D7"/>
    <w:rsid w:val="00ED6E3D"/>
    <w:rsid w:val="00ED780A"/>
    <w:rsid w:val="00EE042C"/>
    <w:rsid w:val="00EE0608"/>
    <w:rsid w:val="00EE0938"/>
    <w:rsid w:val="00EE0AC7"/>
    <w:rsid w:val="00EE0D79"/>
    <w:rsid w:val="00EE0E4A"/>
    <w:rsid w:val="00EE0E6A"/>
    <w:rsid w:val="00EE166A"/>
    <w:rsid w:val="00EE1D85"/>
    <w:rsid w:val="00EE1DD2"/>
    <w:rsid w:val="00EE2123"/>
    <w:rsid w:val="00EE28CB"/>
    <w:rsid w:val="00EE2EA2"/>
    <w:rsid w:val="00EE3F42"/>
    <w:rsid w:val="00EE4112"/>
    <w:rsid w:val="00EE4494"/>
    <w:rsid w:val="00EE4759"/>
    <w:rsid w:val="00EE5A4B"/>
    <w:rsid w:val="00EE5DCE"/>
    <w:rsid w:val="00EE7F92"/>
    <w:rsid w:val="00EF04FD"/>
    <w:rsid w:val="00EF0640"/>
    <w:rsid w:val="00EF383E"/>
    <w:rsid w:val="00EF3A34"/>
    <w:rsid w:val="00EF3B5E"/>
    <w:rsid w:val="00EF41A1"/>
    <w:rsid w:val="00EF4ABE"/>
    <w:rsid w:val="00EF4BF4"/>
    <w:rsid w:val="00EF5C85"/>
    <w:rsid w:val="00EF5FF9"/>
    <w:rsid w:val="00EF6CF2"/>
    <w:rsid w:val="00EF70BE"/>
    <w:rsid w:val="00EF7F5B"/>
    <w:rsid w:val="00F00355"/>
    <w:rsid w:val="00F007DF"/>
    <w:rsid w:val="00F00FB0"/>
    <w:rsid w:val="00F0100F"/>
    <w:rsid w:val="00F02316"/>
    <w:rsid w:val="00F02EDF"/>
    <w:rsid w:val="00F030FE"/>
    <w:rsid w:val="00F0369A"/>
    <w:rsid w:val="00F038F7"/>
    <w:rsid w:val="00F03E2A"/>
    <w:rsid w:val="00F03EBF"/>
    <w:rsid w:val="00F03EE3"/>
    <w:rsid w:val="00F03F1B"/>
    <w:rsid w:val="00F049A5"/>
    <w:rsid w:val="00F055EB"/>
    <w:rsid w:val="00F06996"/>
    <w:rsid w:val="00F0739B"/>
    <w:rsid w:val="00F07584"/>
    <w:rsid w:val="00F07979"/>
    <w:rsid w:val="00F079A2"/>
    <w:rsid w:val="00F10B63"/>
    <w:rsid w:val="00F120D5"/>
    <w:rsid w:val="00F12D04"/>
    <w:rsid w:val="00F13F80"/>
    <w:rsid w:val="00F14537"/>
    <w:rsid w:val="00F148EB"/>
    <w:rsid w:val="00F14D8E"/>
    <w:rsid w:val="00F17069"/>
    <w:rsid w:val="00F17515"/>
    <w:rsid w:val="00F17662"/>
    <w:rsid w:val="00F203FA"/>
    <w:rsid w:val="00F23140"/>
    <w:rsid w:val="00F24973"/>
    <w:rsid w:val="00F2582D"/>
    <w:rsid w:val="00F25875"/>
    <w:rsid w:val="00F25ED6"/>
    <w:rsid w:val="00F26835"/>
    <w:rsid w:val="00F26B74"/>
    <w:rsid w:val="00F27ACD"/>
    <w:rsid w:val="00F30255"/>
    <w:rsid w:val="00F307C8"/>
    <w:rsid w:val="00F31A7B"/>
    <w:rsid w:val="00F31D82"/>
    <w:rsid w:val="00F31E39"/>
    <w:rsid w:val="00F31FCC"/>
    <w:rsid w:val="00F3206C"/>
    <w:rsid w:val="00F33B51"/>
    <w:rsid w:val="00F3485A"/>
    <w:rsid w:val="00F34B7D"/>
    <w:rsid w:val="00F35688"/>
    <w:rsid w:val="00F35959"/>
    <w:rsid w:val="00F3660A"/>
    <w:rsid w:val="00F366F3"/>
    <w:rsid w:val="00F36850"/>
    <w:rsid w:val="00F404A6"/>
    <w:rsid w:val="00F41730"/>
    <w:rsid w:val="00F430A5"/>
    <w:rsid w:val="00F43613"/>
    <w:rsid w:val="00F44034"/>
    <w:rsid w:val="00F44DFE"/>
    <w:rsid w:val="00F46699"/>
    <w:rsid w:val="00F469DC"/>
    <w:rsid w:val="00F50DBD"/>
    <w:rsid w:val="00F52C8B"/>
    <w:rsid w:val="00F534C4"/>
    <w:rsid w:val="00F56FE0"/>
    <w:rsid w:val="00F571A7"/>
    <w:rsid w:val="00F57879"/>
    <w:rsid w:val="00F610B5"/>
    <w:rsid w:val="00F626FC"/>
    <w:rsid w:val="00F64721"/>
    <w:rsid w:val="00F64BD1"/>
    <w:rsid w:val="00F64D27"/>
    <w:rsid w:val="00F64DDF"/>
    <w:rsid w:val="00F661EF"/>
    <w:rsid w:val="00F70002"/>
    <w:rsid w:val="00F70784"/>
    <w:rsid w:val="00F70DE8"/>
    <w:rsid w:val="00F70EA6"/>
    <w:rsid w:val="00F71A9C"/>
    <w:rsid w:val="00F71F1A"/>
    <w:rsid w:val="00F72561"/>
    <w:rsid w:val="00F72C6C"/>
    <w:rsid w:val="00F731B7"/>
    <w:rsid w:val="00F755A7"/>
    <w:rsid w:val="00F76491"/>
    <w:rsid w:val="00F770F8"/>
    <w:rsid w:val="00F77683"/>
    <w:rsid w:val="00F77A08"/>
    <w:rsid w:val="00F77F7B"/>
    <w:rsid w:val="00F80381"/>
    <w:rsid w:val="00F812ED"/>
    <w:rsid w:val="00F81A8C"/>
    <w:rsid w:val="00F820E8"/>
    <w:rsid w:val="00F822D8"/>
    <w:rsid w:val="00F82664"/>
    <w:rsid w:val="00F82D60"/>
    <w:rsid w:val="00F82E7C"/>
    <w:rsid w:val="00F8318B"/>
    <w:rsid w:val="00F83D05"/>
    <w:rsid w:val="00F843EE"/>
    <w:rsid w:val="00F84553"/>
    <w:rsid w:val="00F847F3"/>
    <w:rsid w:val="00F84E6F"/>
    <w:rsid w:val="00F8548F"/>
    <w:rsid w:val="00F85935"/>
    <w:rsid w:val="00F85C28"/>
    <w:rsid w:val="00F85C90"/>
    <w:rsid w:val="00F86570"/>
    <w:rsid w:val="00F87A3A"/>
    <w:rsid w:val="00F901F1"/>
    <w:rsid w:val="00F92791"/>
    <w:rsid w:val="00F92FE3"/>
    <w:rsid w:val="00F9393C"/>
    <w:rsid w:val="00F94D61"/>
    <w:rsid w:val="00F96DFE"/>
    <w:rsid w:val="00FA003F"/>
    <w:rsid w:val="00FA049F"/>
    <w:rsid w:val="00FA2827"/>
    <w:rsid w:val="00FA2F81"/>
    <w:rsid w:val="00FA45DA"/>
    <w:rsid w:val="00FA4C53"/>
    <w:rsid w:val="00FA4DE3"/>
    <w:rsid w:val="00FA5531"/>
    <w:rsid w:val="00FA593F"/>
    <w:rsid w:val="00FA634C"/>
    <w:rsid w:val="00FA708F"/>
    <w:rsid w:val="00FA73A1"/>
    <w:rsid w:val="00FA7E2F"/>
    <w:rsid w:val="00FB0043"/>
    <w:rsid w:val="00FB0B76"/>
    <w:rsid w:val="00FB2966"/>
    <w:rsid w:val="00FB2BD1"/>
    <w:rsid w:val="00FB2E03"/>
    <w:rsid w:val="00FB2E88"/>
    <w:rsid w:val="00FB2F60"/>
    <w:rsid w:val="00FB4351"/>
    <w:rsid w:val="00FB47C2"/>
    <w:rsid w:val="00FB54A9"/>
    <w:rsid w:val="00FB5A85"/>
    <w:rsid w:val="00FB5C6F"/>
    <w:rsid w:val="00FB72B3"/>
    <w:rsid w:val="00FC028F"/>
    <w:rsid w:val="00FC2369"/>
    <w:rsid w:val="00FC2DFA"/>
    <w:rsid w:val="00FC3E1B"/>
    <w:rsid w:val="00FC4205"/>
    <w:rsid w:val="00FC43AA"/>
    <w:rsid w:val="00FC519E"/>
    <w:rsid w:val="00FC519F"/>
    <w:rsid w:val="00FC5869"/>
    <w:rsid w:val="00FC5D94"/>
    <w:rsid w:val="00FC6582"/>
    <w:rsid w:val="00FC6C80"/>
    <w:rsid w:val="00FC6F9E"/>
    <w:rsid w:val="00FC78A5"/>
    <w:rsid w:val="00FD06BB"/>
    <w:rsid w:val="00FD0CF8"/>
    <w:rsid w:val="00FD190F"/>
    <w:rsid w:val="00FD19EC"/>
    <w:rsid w:val="00FD2AB4"/>
    <w:rsid w:val="00FD3419"/>
    <w:rsid w:val="00FD37FA"/>
    <w:rsid w:val="00FD397A"/>
    <w:rsid w:val="00FD3B48"/>
    <w:rsid w:val="00FD5512"/>
    <w:rsid w:val="00FD59FE"/>
    <w:rsid w:val="00FD5CF0"/>
    <w:rsid w:val="00FD6C34"/>
    <w:rsid w:val="00FD7027"/>
    <w:rsid w:val="00FD7126"/>
    <w:rsid w:val="00FD7B17"/>
    <w:rsid w:val="00FD7FF3"/>
    <w:rsid w:val="00FE03A8"/>
    <w:rsid w:val="00FE03FC"/>
    <w:rsid w:val="00FE081D"/>
    <w:rsid w:val="00FE0A6D"/>
    <w:rsid w:val="00FE1E01"/>
    <w:rsid w:val="00FE52C3"/>
    <w:rsid w:val="00FE5497"/>
    <w:rsid w:val="00FF0399"/>
    <w:rsid w:val="00FF0428"/>
    <w:rsid w:val="00FF0BD8"/>
    <w:rsid w:val="00FF1D69"/>
    <w:rsid w:val="00FF1DD2"/>
    <w:rsid w:val="00FF219E"/>
    <w:rsid w:val="00FF2672"/>
    <w:rsid w:val="00FF2949"/>
    <w:rsid w:val="00FF2ED0"/>
    <w:rsid w:val="00FF2EDA"/>
    <w:rsid w:val="00FF30D9"/>
    <w:rsid w:val="00FF386E"/>
    <w:rsid w:val="00FF5079"/>
    <w:rsid w:val="00FF58A9"/>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323089"/>
  <w14:defaultImageDpi w14:val="300"/>
  <w15:docId w15:val="{6B9ABAED-B74C-4CF7-AF1D-BF8897D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3A"/>
    <w:pPr>
      <w:tabs>
        <w:tab w:val="center" w:pos="4320"/>
        <w:tab w:val="right" w:pos="8640"/>
      </w:tabs>
    </w:pPr>
  </w:style>
  <w:style w:type="character" w:customStyle="1" w:styleId="a4">
    <w:name w:val="ヘッダー (文字)"/>
    <w:basedOn w:val="a0"/>
    <w:link w:val="a3"/>
    <w:uiPriority w:val="99"/>
    <w:rsid w:val="00B8453A"/>
  </w:style>
  <w:style w:type="paragraph" w:styleId="a5">
    <w:name w:val="footer"/>
    <w:basedOn w:val="a"/>
    <w:link w:val="a6"/>
    <w:uiPriority w:val="99"/>
    <w:unhideWhenUsed/>
    <w:rsid w:val="00B8453A"/>
    <w:pPr>
      <w:tabs>
        <w:tab w:val="center" w:pos="4320"/>
        <w:tab w:val="right" w:pos="8640"/>
      </w:tabs>
    </w:pPr>
  </w:style>
  <w:style w:type="character" w:customStyle="1" w:styleId="a6">
    <w:name w:val="フッター (文字)"/>
    <w:basedOn w:val="a0"/>
    <w:link w:val="a5"/>
    <w:uiPriority w:val="99"/>
    <w:rsid w:val="00B8453A"/>
  </w:style>
  <w:style w:type="character" w:styleId="a7">
    <w:name w:val="page number"/>
    <w:basedOn w:val="a0"/>
    <w:uiPriority w:val="99"/>
    <w:semiHidden/>
    <w:unhideWhenUsed/>
    <w:rsid w:val="00B8453A"/>
  </w:style>
  <w:style w:type="paragraph" w:styleId="a8">
    <w:name w:val="footnote text"/>
    <w:basedOn w:val="a"/>
    <w:link w:val="a9"/>
    <w:uiPriority w:val="99"/>
    <w:unhideWhenUsed/>
    <w:rsid w:val="00D51574"/>
  </w:style>
  <w:style w:type="character" w:customStyle="1" w:styleId="a9">
    <w:name w:val="脚注文字列 (文字)"/>
    <w:basedOn w:val="a0"/>
    <w:link w:val="a8"/>
    <w:uiPriority w:val="99"/>
    <w:rsid w:val="00D51574"/>
  </w:style>
  <w:style w:type="character" w:styleId="aa">
    <w:name w:val="footnote reference"/>
    <w:basedOn w:val="a0"/>
    <w:uiPriority w:val="99"/>
    <w:unhideWhenUsed/>
    <w:rsid w:val="00D51574"/>
    <w:rPr>
      <w:vertAlign w:val="superscript"/>
    </w:rPr>
  </w:style>
  <w:style w:type="paragraph" w:styleId="ab">
    <w:name w:val="List Paragraph"/>
    <w:basedOn w:val="a"/>
    <w:uiPriority w:val="34"/>
    <w:qFormat/>
    <w:rsid w:val="00DD5C1C"/>
    <w:pPr>
      <w:ind w:left="720"/>
      <w:contextualSpacing/>
    </w:pPr>
  </w:style>
  <w:style w:type="paragraph" w:styleId="ac">
    <w:name w:val="endnote text"/>
    <w:basedOn w:val="a"/>
    <w:link w:val="ad"/>
    <w:uiPriority w:val="99"/>
    <w:unhideWhenUsed/>
    <w:rsid w:val="004472E7"/>
  </w:style>
  <w:style w:type="character" w:customStyle="1" w:styleId="ad">
    <w:name w:val="文末脚注文字列 (文字)"/>
    <w:basedOn w:val="a0"/>
    <w:link w:val="ac"/>
    <w:uiPriority w:val="99"/>
    <w:rsid w:val="004472E7"/>
  </w:style>
  <w:style w:type="character" w:styleId="ae">
    <w:name w:val="endnote reference"/>
    <w:basedOn w:val="a0"/>
    <w:uiPriority w:val="99"/>
    <w:unhideWhenUsed/>
    <w:rsid w:val="004472E7"/>
    <w:rPr>
      <w:vertAlign w:val="superscript"/>
    </w:rPr>
  </w:style>
  <w:style w:type="paragraph" w:styleId="af">
    <w:name w:val="Balloon Text"/>
    <w:basedOn w:val="a"/>
    <w:link w:val="af0"/>
    <w:uiPriority w:val="99"/>
    <w:semiHidden/>
    <w:unhideWhenUsed/>
    <w:rsid w:val="00E653B5"/>
    <w:rPr>
      <w:rFonts w:ascii="Lucida Grande" w:hAnsi="Lucida Grande" w:cs="Lucida Grande"/>
      <w:sz w:val="18"/>
      <w:szCs w:val="18"/>
    </w:rPr>
  </w:style>
  <w:style w:type="character" w:customStyle="1" w:styleId="af0">
    <w:name w:val="吹き出し (文字)"/>
    <w:basedOn w:val="a0"/>
    <w:link w:val="af"/>
    <w:uiPriority w:val="99"/>
    <w:semiHidden/>
    <w:rsid w:val="00E653B5"/>
    <w:rPr>
      <w:rFonts w:ascii="Lucida Grande" w:hAnsi="Lucida Grande" w:cs="Lucida Grande"/>
      <w:sz w:val="18"/>
      <w:szCs w:val="18"/>
    </w:rPr>
  </w:style>
  <w:style w:type="character" w:styleId="af1">
    <w:name w:val="annotation reference"/>
    <w:basedOn w:val="a0"/>
    <w:uiPriority w:val="99"/>
    <w:semiHidden/>
    <w:unhideWhenUsed/>
    <w:rsid w:val="004C0BA0"/>
    <w:rPr>
      <w:sz w:val="18"/>
      <w:szCs w:val="18"/>
    </w:rPr>
  </w:style>
  <w:style w:type="paragraph" w:styleId="af2">
    <w:name w:val="annotation text"/>
    <w:basedOn w:val="a"/>
    <w:link w:val="af3"/>
    <w:uiPriority w:val="99"/>
    <w:semiHidden/>
    <w:unhideWhenUsed/>
    <w:rsid w:val="004C0BA0"/>
  </w:style>
  <w:style w:type="character" w:customStyle="1" w:styleId="af3">
    <w:name w:val="コメント文字列 (文字)"/>
    <w:basedOn w:val="a0"/>
    <w:link w:val="af2"/>
    <w:uiPriority w:val="99"/>
    <w:semiHidden/>
    <w:rsid w:val="004C0BA0"/>
  </w:style>
  <w:style w:type="paragraph" w:styleId="af4">
    <w:name w:val="annotation subject"/>
    <w:basedOn w:val="af2"/>
    <w:next w:val="af2"/>
    <w:link w:val="af5"/>
    <w:uiPriority w:val="99"/>
    <w:semiHidden/>
    <w:unhideWhenUsed/>
    <w:rsid w:val="004C0BA0"/>
    <w:rPr>
      <w:b/>
      <w:bCs/>
      <w:sz w:val="20"/>
      <w:szCs w:val="20"/>
    </w:rPr>
  </w:style>
  <w:style w:type="character" w:customStyle="1" w:styleId="af5">
    <w:name w:val="コメント内容 (文字)"/>
    <w:basedOn w:val="af3"/>
    <w:link w:val="af4"/>
    <w:uiPriority w:val="99"/>
    <w:semiHidden/>
    <w:rsid w:val="004C0BA0"/>
    <w:rPr>
      <w:b/>
      <w:bCs/>
      <w:sz w:val="20"/>
      <w:szCs w:val="20"/>
    </w:rPr>
  </w:style>
  <w:style w:type="paragraph" w:styleId="af6">
    <w:name w:val="Revision"/>
    <w:hidden/>
    <w:uiPriority w:val="99"/>
    <w:semiHidden/>
    <w:rsid w:val="001B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236C2-EC65-40CD-B156-D2203832B11C}">
  <ds:schemaRefs>
    <ds:schemaRef ds:uri="http://schemas.microsoft.com/sharepoint/v3/contenttype/forms"/>
  </ds:schemaRefs>
</ds:datastoreItem>
</file>

<file path=customXml/itemProps2.xml><?xml version="1.0" encoding="utf-8"?>
<ds:datastoreItem xmlns:ds="http://schemas.openxmlformats.org/officeDocument/2006/customXml" ds:itemID="{C2525ED4-AB4B-476A-A090-7C45C5C3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C880A-B99E-4DA0-8402-5B86BDAFB7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1804</Words>
  <Characters>10286</Characters>
  <Application>Microsoft Office Word</Application>
  <DocSecurity>0</DocSecurity>
  <Lines>85</Lines>
  <Paragraphs>24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かすみ 中川</cp:lastModifiedBy>
  <cp:revision>4</cp:revision>
  <cp:lastPrinted>2020-01-17T06:03:00Z</cp:lastPrinted>
  <dcterms:created xsi:type="dcterms:W3CDTF">2020-05-13T22:31:00Z</dcterms:created>
  <dcterms:modified xsi:type="dcterms:W3CDTF">2020-05-14T00:20:00Z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