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EFBA" w14:textId="77777777" w:rsidR="000D6D4C" w:rsidRPr="00EC617A" w:rsidRDefault="00EC617A" w:rsidP="00EC61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Anexo II</w:t>
      </w:r>
    </w:p>
    <w:p w14:paraId="53029F97" w14:textId="77777777" w:rsidR="00EC617A" w:rsidRPr="00EC617A" w:rsidRDefault="00EC617A" w:rsidP="00EC61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B148C9" w14:textId="77777777" w:rsidR="00926A1D" w:rsidRDefault="00926A1D" w:rsidP="00EC617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A421431" w14:textId="77777777" w:rsidR="00EC617A" w:rsidRDefault="00EC617A" w:rsidP="00EC617A">
      <w:pPr>
        <w:jc w:val="center"/>
        <w:rPr>
          <w:rFonts w:ascii="Times New Roman" w:hAnsi="Times New Roman" w:cs="Times New Roman"/>
          <w:sz w:val="22"/>
          <w:szCs w:val="22"/>
        </w:rPr>
      </w:pPr>
      <w:r w:rsidRPr="00EC617A">
        <w:rPr>
          <w:rFonts w:ascii="Times New Roman" w:hAnsi="Times New Roman" w:cs="Times New Roman"/>
          <w:sz w:val="22"/>
          <w:szCs w:val="22"/>
        </w:rPr>
        <w:t>Datos Biográficos de los candidatos a puestos en órganos en virtud de tratados</w:t>
      </w:r>
    </w:p>
    <w:p w14:paraId="540D9F73" w14:textId="77777777" w:rsidR="00926A1D" w:rsidRPr="00926A1D" w:rsidRDefault="00926A1D" w:rsidP="00EC61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6A1D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Se ruega que al rellenar este formulario se respete el número de líneas que se indica y que se envíe por correo electrónico, en versión Word</w:t>
      </w:r>
      <w:r w:rsidRPr="00926A1D">
        <w:rPr>
          <w:rFonts w:ascii="Times New Roman" w:hAnsi="Times New Roman" w:cs="Times New Roman"/>
          <w:b/>
          <w:sz w:val="22"/>
          <w:szCs w:val="22"/>
        </w:rPr>
        <w:t>)</w:t>
      </w:r>
    </w:p>
    <w:p w14:paraId="29AADE2A" w14:textId="77777777" w:rsidR="00EC617A" w:rsidRPr="00EC617A" w:rsidRDefault="00EC617A" w:rsidP="00EC617A">
      <w:pPr>
        <w:rPr>
          <w:rFonts w:ascii="Times New Roman" w:hAnsi="Times New Roman" w:cs="Times New Roman"/>
          <w:sz w:val="22"/>
          <w:szCs w:val="22"/>
        </w:rPr>
      </w:pPr>
    </w:p>
    <w:p w14:paraId="1B19AD81" w14:textId="77777777" w:rsidR="00EC617A" w:rsidRPr="00EC617A" w:rsidRDefault="00EC617A" w:rsidP="00EC617A">
      <w:pPr>
        <w:rPr>
          <w:rFonts w:ascii="Times New Roman" w:hAnsi="Times New Roman" w:cs="Times New Roman"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Apellidos y nombre:</w:t>
      </w:r>
      <w:r w:rsidRPr="00EC617A">
        <w:rPr>
          <w:rFonts w:ascii="Times New Roman" w:hAnsi="Times New Roman" w:cs="Times New Roman"/>
          <w:sz w:val="22"/>
          <w:szCs w:val="22"/>
        </w:rPr>
        <w:t xml:space="preserve"> Murillo Martínez, Pastor Elías</w:t>
      </w:r>
    </w:p>
    <w:p w14:paraId="4321E2D6" w14:textId="77777777" w:rsidR="00EC617A" w:rsidRPr="00EC617A" w:rsidRDefault="00EC617A" w:rsidP="00EC617A">
      <w:pPr>
        <w:rPr>
          <w:rFonts w:ascii="Times New Roman" w:hAnsi="Times New Roman" w:cs="Times New Roman"/>
          <w:sz w:val="22"/>
          <w:szCs w:val="22"/>
        </w:rPr>
      </w:pPr>
    </w:p>
    <w:p w14:paraId="060815B2" w14:textId="3EA13EDC" w:rsidR="00EC617A" w:rsidRPr="00EC617A" w:rsidRDefault="00EC617A" w:rsidP="00EC617A">
      <w:pPr>
        <w:rPr>
          <w:rFonts w:ascii="Times New Roman" w:hAnsi="Times New Roman" w:cs="Times New Roman"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 xml:space="preserve">Lugar y fecha de nacimiento: </w:t>
      </w:r>
      <w:proofErr w:type="spellStart"/>
      <w:r w:rsidRPr="00EC617A">
        <w:rPr>
          <w:rFonts w:ascii="Times New Roman" w:hAnsi="Times New Roman" w:cs="Times New Roman"/>
          <w:sz w:val="22"/>
          <w:szCs w:val="22"/>
        </w:rPr>
        <w:t>Andagoya</w:t>
      </w:r>
      <w:proofErr w:type="spellEnd"/>
      <w:r w:rsidRPr="00EC617A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617A">
        <w:rPr>
          <w:rFonts w:ascii="Times New Roman" w:hAnsi="Times New Roman" w:cs="Times New Roman"/>
          <w:sz w:val="22"/>
          <w:szCs w:val="22"/>
        </w:rPr>
        <w:t>Istmina</w:t>
      </w:r>
      <w:proofErr w:type="spellEnd"/>
      <w:r w:rsidRPr="00EC617A">
        <w:rPr>
          <w:rFonts w:ascii="Times New Roman" w:hAnsi="Times New Roman" w:cs="Times New Roman"/>
          <w:sz w:val="22"/>
          <w:szCs w:val="22"/>
        </w:rPr>
        <w:t xml:space="preserve">, Chocó, Colombia. </w:t>
      </w:r>
      <w:r w:rsidR="0048469E">
        <w:rPr>
          <w:rFonts w:ascii="Times New Roman" w:hAnsi="Times New Roman" w:cs="Times New Roman"/>
          <w:sz w:val="22"/>
          <w:szCs w:val="22"/>
        </w:rPr>
        <w:t>8 Agosto</w:t>
      </w:r>
      <w:r w:rsidRPr="00EC617A">
        <w:rPr>
          <w:rFonts w:ascii="Times New Roman" w:hAnsi="Times New Roman" w:cs="Times New Roman"/>
          <w:sz w:val="22"/>
          <w:szCs w:val="22"/>
        </w:rPr>
        <w:t xml:space="preserve"> 1963</w:t>
      </w:r>
    </w:p>
    <w:p w14:paraId="7F34FAFE" w14:textId="77777777" w:rsidR="00EC617A" w:rsidRPr="00EC617A" w:rsidRDefault="00EC617A" w:rsidP="00EC617A">
      <w:pPr>
        <w:rPr>
          <w:rFonts w:ascii="Times New Roman" w:hAnsi="Times New Roman" w:cs="Times New Roman"/>
          <w:sz w:val="22"/>
          <w:szCs w:val="22"/>
        </w:rPr>
      </w:pPr>
    </w:p>
    <w:p w14:paraId="2E8DDE5B" w14:textId="41A4C078" w:rsidR="00EC617A" w:rsidRPr="00EC617A" w:rsidRDefault="00EC617A" w:rsidP="00EC617A">
      <w:pPr>
        <w:rPr>
          <w:rFonts w:ascii="Times New Roman" w:hAnsi="Times New Roman" w:cs="Times New Roman"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 xml:space="preserve">Idiomas de trabajo: </w:t>
      </w:r>
      <w:r w:rsidR="0048469E">
        <w:rPr>
          <w:rFonts w:ascii="Times New Roman" w:hAnsi="Times New Roman" w:cs="Times New Roman"/>
          <w:sz w:val="22"/>
          <w:szCs w:val="22"/>
        </w:rPr>
        <w:t>Español</w:t>
      </w:r>
    </w:p>
    <w:p w14:paraId="13981B1C" w14:textId="77777777" w:rsidR="00EC617A" w:rsidRPr="00EC617A" w:rsidRDefault="00EC617A" w:rsidP="00EC617A">
      <w:pPr>
        <w:rPr>
          <w:rFonts w:ascii="Times New Roman" w:hAnsi="Times New Roman" w:cs="Times New Roman"/>
          <w:sz w:val="22"/>
          <w:szCs w:val="22"/>
        </w:rPr>
      </w:pPr>
    </w:p>
    <w:p w14:paraId="4D54B0AD" w14:textId="77777777" w:rsidR="00EC617A" w:rsidRPr="00EC617A" w:rsidRDefault="00EC617A" w:rsidP="00EC617A">
      <w:pPr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Cargo o función actual:</w:t>
      </w:r>
    </w:p>
    <w:p w14:paraId="450ABCD5" w14:textId="77777777" w:rsidR="00EC617A" w:rsidRPr="00EC617A" w:rsidRDefault="00EC617A" w:rsidP="00EC617A">
      <w:pPr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(Máximo 5 líneas)</w:t>
      </w:r>
    </w:p>
    <w:p w14:paraId="03FBD81A" w14:textId="39856A6A" w:rsidR="00926A1D" w:rsidRPr="0048469E" w:rsidRDefault="0048469E" w:rsidP="0048469E">
      <w:pPr>
        <w:jc w:val="both"/>
        <w:rPr>
          <w:rFonts w:ascii="Times New Roman" w:hAnsi="Times New Roman" w:cs="Times New Roman"/>
          <w:sz w:val="22"/>
          <w:szCs w:val="22"/>
        </w:rPr>
      </w:pPr>
      <w:r w:rsidRPr="0048469E">
        <w:rPr>
          <w:rFonts w:ascii="Times New Roman" w:hAnsi="Times New Roman" w:cs="Times New Roman"/>
          <w:sz w:val="22"/>
          <w:szCs w:val="22"/>
        </w:rPr>
        <w:t>Asesor de la Viceministra del Interior para la Participación y la Igualdad de Derechos (Colombia); Experto Independiente del Comité para la Eliminación de la Discriminación Racial, CERD, de Naciones Unidas, y asesor honorario de la Alianza Global de Alcaldes y Mandatarios Africanos y Afrodescendientes.</w:t>
      </w:r>
    </w:p>
    <w:p w14:paraId="2D51394A" w14:textId="77777777" w:rsidR="0048469E" w:rsidRPr="00EC617A" w:rsidRDefault="0048469E" w:rsidP="00EC617A">
      <w:pPr>
        <w:rPr>
          <w:rFonts w:ascii="Times New Roman" w:hAnsi="Times New Roman" w:cs="Times New Roman"/>
          <w:b/>
          <w:sz w:val="22"/>
          <w:szCs w:val="22"/>
        </w:rPr>
      </w:pPr>
    </w:p>
    <w:p w14:paraId="6F9DFDA9" w14:textId="77777777" w:rsidR="00EC617A" w:rsidRPr="00EC617A" w:rsidRDefault="00EC617A" w:rsidP="00EC617A">
      <w:pPr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Principales actividades profesionales:</w:t>
      </w:r>
      <w:r w:rsidR="00926A1D">
        <w:rPr>
          <w:rStyle w:val="FootnoteReference"/>
          <w:rFonts w:ascii="Times New Roman" w:hAnsi="Times New Roman" w:cs="Times New Roman"/>
          <w:b/>
          <w:sz w:val="22"/>
          <w:szCs w:val="22"/>
        </w:rPr>
        <w:footnoteReference w:id="1"/>
      </w:r>
    </w:p>
    <w:p w14:paraId="1B1940A5" w14:textId="77777777" w:rsidR="00EC617A" w:rsidRDefault="00EC617A" w:rsidP="00EC617A">
      <w:pPr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(Máximo 10 líneas)</w:t>
      </w:r>
    </w:p>
    <w:p w14:paraId="21EC2CFE" w14:textId="5C15C2BF" w:rsidR="0048469E" w:rsidRDefault="0048469E" w:rsidP="000F1BD4">
      <w:pPr>
        <w:jc w:val="both"/>
        <w:rPr>
          <w:rFonts w:ascii="Times New Roman" w:hAnsi="Times New Roman" w:cs="Times New Roman"/>
          <w:sz w:val="22"/>
          <w:szCs w:val="22"/>
        </w:rPr>
      </w:pPr>
      <w:r w:rsidRPr="0048469E">
        <w:rPr>
          <w:rFonts w:ascii="Times New Roman" w:hAnsi="Times New Roman" w:cs="Times New Roman"/>
          <w:sz w:val="22"/>
          <w:szCs w:val="22"/>
        </w:rPr>
        <w:t>Autor e impulsor del Proyecto de Resolución relativo a la Década de los Afrodescendientes, que, inicialmente, derivó en la Resolución 64/169, por la cual Naciones Unidas proclamó el 2011 “Año Internacional de los Afrodescendientes”; y luego en la resolución A/RES/68/237, aprobatoria del Decenio Internacional sobre los Pueblos Afrodescendientes; relator de la Recomendación General No. 34 del CERD, sobre Racismo y Discriminación Racial contra los Afrodescendientes; coautor de la Decisión Andina No. 391, relativa al acceso a los recursos genéticos y sus productos derivados. En 2014 hizo parte de la Misión de Observación Electoral de la Organización de Estados Americanos, OEA, en Perú y elaboró varios estudios para dicha organización. Fue Jefe de Delegación Alterno de Colombia a las Conferencias de Santiago y de Durban, e hizo parte del Equipo de Negociador del TLC con Estados Unidos.</w:t>
      </w:r>
    </w:p>
    <w:p w14:paraId="34664BF8" w14:textId="77777777" w:rsidR="00EC617A" w:rsidRPr="00EC617A" w:rsidRDefault="00EC617A" w:rsidP="00EC61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7D476D" w14:textId="77777777" w:rsidR="00EC617A" w:rsidRPr="00EC617A" w:rsidRDefault="00EC617A" w:rsidP="00EC61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Títulos académicos:</w:t>
      </w:r>
    </w:p>
    <w:p w14:paraId="082A14BE" w14:textId="77777777" w:rsidR="00EC617A" w:rsidRPr="00EC617A" w:rsidRDefault="00EC617A" w:rsidP="00EC61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(Máximo 5 líneas)</w:t>
      </w:r>
    </w:p>
    <w:p w14:paraId="516A5EF7" w14:textId="0C2BC45B" w:rsidR="00EC617A" w:rsidRPr="00EC617A" w:rsidRDefault="000F1BD4" w:rsidP="00EC617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Abogado</w:t>
      </w:r>
      <w:r w:rsidR="00EC617A" w:rsidRPr="00EC617A">
        <w:rPr>
          <w:rFonts w:ascii="Times New Roman" w:hAnsi="Times New Roman" w:cs="Times New Roman"/>
          <w:sz w:val="22"/>
          <w:szCs w:val="22"/>
        </w:rPr>
        <w:t>, Universidad Aut</w:t>
      </w:r>
      <w:r>
        <w:rPr>
          <w:rFonts w:ascii="Times New Roman" w:hAnsi="Times New Roman" w:cs="Times New Roman"/>
          <w:sz w:val="22"/>
          <w:szCs w:val="22"/>
        </w:rPr>
        <w:t>ó</w:t>
      </w:r>
      <w:r w:rsidR="00EC617A" w:rsidRPr="00EC617A">
        <w:rPr>
          <w:rFonts w:ascii="Times New Roman" w:hAnsi="Times New Roman" w:cs="Times New Roman"/>
          <w:sz w:val="22"/>
          <w:szCs w:val="22"/>
        </w:rPr>
        <w:t>noma de Colombia – Bogot</w:t>
      </w:r>
      <w:r>
        <w:rPr>
          <w:rFonts w:ascii="Times New Roman" w:hAnsi="Times New Roman" w:cs="Times New Roman"/>
          <w:sz w:val="22"/>
          <w:szCs w:val="22"/>
        </w:rPr>
        <w:t>á</w:t>
      </w:r>
      <w:r w:rsidR="00EC617A" w:rsidRPr="00EC617A">
        <w:rPr>
          <w:rFonts w:ascii="Times New Roman" w:hAnsi="Times New Roman" w:cs="Times New Roman"/>
          <w:sz w:val="22"/>
          <w:szCs w:val="22"/>
        </w:rPr>
        <w:t xml:space="preserve">, 1994; </w:t>
      </w:r>
      <w:r w:rsidRPr="000F1BD4">
        <w:rPr>
          <w:rFonts w:ascii="Times New Roman" w:hAnsi="Times New Roman" w:cs="Times New Roman"/>
          <w:sz w:val="22"/>
          <w:szCs w:val="22"/>
        </w:rPr>
        <w:t>especializa</w:t>
      </w:r>
      <w:r>
        <w:rPr>
          <w:rFonts w:ascii="Times New Roman" w:hAnsi="Times New Roman" w:cs="Times New Roman"/>
          <w:sz w:val="22"/>
          <w:szCs w:val="22"/>
        </w:rPr>
        <w:t>ción</w:t>
      </w:r>
      <w:r w:rsidRPr="000F1BD4">
        <w:rPr>
          <w:rFonts w:ascii="Times New Roman" w:hAnsi="Times New Roman" w:cs="Times New Roman"/>
          <w:sz w:val="22"/>
          <w:szCs w:val="22"/>
        </w:rPr>
        <w:t xml:space="preserve"> en Análisis de Problemas Sociales con Enfoque de Derechos Humanos</w:t>
      </w:r>
      <w:r w:rsidR="00EC617A" w:rsidRPr="00EC617A">
        <w:rPr>
          <w:rFonts w:ascii="Times New Roman" w:hAnsi="Times New Roman" w:cs="Times New Roman"/>
          <w:sz w:val="22"/>
          <w:szCs w:val="22"/>
        </w:rPr>
        <w:t xml:space="preserve">, Universidad de la Rioja, </w:t>
      </w:r>
      <w:r>
        <w:rPr>
          <w:rFonts w:ascii="Times New Roman" w:hAnsi="Times New Roman" w:cs="Times New Roman"/>
          <w:sz w:val="22"/>
          <w:szCs w:val="22"/>
        </w:rPr>
        <w:t>España</w:t>
      </w:r>
      <w:r w:rsidR="00EC617A" w:rsidRPr="00EC617A">
        <w:rPr>
          <w:rFonts w:ascii="Times New Roman" w:hAnsi="Times New Roman" w:cs="Times New Roman"/>
          <w:sz w:val="22"/>
          <w:szCs w:val="22"/>
        </w:rPr>
        <w:t xml:space="preserve">, 2013; </w:t>
      </w:r>
      <w:r>
        <w:rPr>
          <w:rFonts w:ascii="Times New Roman" w:hAnsi="Times New Roman" w:cs="Times New Roman"/>
          <w:sz w:val="22"/>
          <w:szCs w:val="22"/>
        </w:rPr>
        <w:t>especialización</w:t>
      </w:r>
      <w:r w:rsidRPr="000F1BD4">
        <w:rPr>
          <w:rFonts w:ascii="Times New Roman" w:hAnsi="Times New Roman" w:cs="Times New Roman"/>
          <w:sz w:val="22"/>
          <w:szCs w:val="22"/>
        </w:rPr>
        <w:t xml:space="preserve"> en Derecho Ambiental</w:t>
      </w:r>
      <w:r w:rsidR="00EC617A" w:rsidRPr="00EC617A">
        <w:rPr>
          <w:rFonts w:ascii="Times New Roman" w:hAnsi="Times New Roman" w:cs="Times New Roman"/>
          <w:sz w:val="22"/>
          <w:szCs w:val="22"/>
        </w:rPr>
        <w:t>, Universidad INCCA de Colombia – Bogot</w:t>
      </w:r>
      <w:r>
        <w:rPr>
          <w:rFonts w:ascii="Times New Roman" w:hAnsi="Times New Roman" w:cs="Times New Roman"/>
          <w:sz w:val="22"/>
          <w:szCs w:val="22"/>
        </w:rPr>
        <w:t>á</w:t>
      </w:r>
      <w:r w:rsidR="00EC617A" w:rsidRPr="00EC617A">
        <w:rPr>
          <w:rFonts w:ascii="Times New Roman" w:hAnsi="Times New Roman" w:cs="Times New Roman"/>
          <w:sz w:val="22"/>
          <w:szCs w:val="22"/>
        </w:rPr>
        <w:t>, 1995; Diploma</w:t>
      </w:r>
      <w:r>
        <w:rPr>
          <w:rFonts w:ascii="Times New Roman" w:hAnsi="Times New Roman" w:cs="Times New Roman"/>
          <w:sz w:val="22"/>
          <w:szCs w:val="22"/>
        </w:rPr>
        <w:t>do en Derechos Humanos</w:t>
      </w:r>
      <w:r w:rsidR="00EC617A" w:rsidRPr="00EC617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Defensor del Pueblo</w:t>
      </w:r>
      <w:r w:rsidR="00EC617A" w:rsidRPr="00EC617A">
        <w:rPr>
          <w:rFonts w:ascii="Times New Roman" w:hAnsi="Times New Roman" w:cs="Times New Roman"/>
          <w:sz w:val="22"/>
          <w:szCs w:val="22"/>
        </w:rPr>
        <w:t xml:space="preserve">, Bogotá, 1999; </w:t>
      </w:r>
      <w:r>
        <w:rPr>
          <w:rFonts w:ascii="Times New Roman" w:hAnsi="Times New Roman" w:cs="Times New Roman"/>
          <w:sz w:val="22"/>
          <w:szCs w:val="22"/>
        </w:rPr>
        <w:t>Curso de Liderazgo</w:t>
      </w:r>
      <w:r w:rsidR="00EC617A" w:rsidRPr="00EC617A">
        <w:rPr>
          <w:rFonts w:ascii="Times New Roman" w:hAnsi="Times New Roman" w:cs="Times New Roman"/>
          <w:sz w:val="22"/>
          <w:szCs w:val="22"/>
        </w:rPr>
        <w:t>,  Depart</w:t>
      </w:r>
      <w:r>
        <w:rPr>
          <w:rFonts w:ascii="Times New Roman" w:hAnsi="Times New Roman" w:cs="Times New Roman"/>
          <w:sz w:val="22"/>
          <w:szCs w:val="22"/>
        </w:rPr>
        <w:t>a</w:t>
      </w:r>
      <w:r w:rsidR="00EC617A" w:rsidRPr="00EC617A">
        <w:rPr>
          <w:rFonts w:ascii="Times New Roman" w:hAnsi="Times New Roman" w:cs="Times New Roman"/>
          <w:sz w:val="22"/>
          <w:szCs w:val="22"/>
        </w:rPr>
        <w:t>ment</w:t>
      </w:r>
      <w:r>
        <w:rPr>
          <w:rFonts w:ascii="Times New Roman" w:hAnsi="Times New Roman" w:cs="Times New Roman"/>
          <w:sz w:val="22"/>
          <w:szCs w:val="22"/>
        </w:rPr>
        <w:t>o</w:t>
      </w:r>
      <w:r w:rsidR="00EC617A" w:rsidRPr="00EC61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</w:t>
      </w:r>
      <w:r w:rsidR="00EC617A" w:rsidRPr="00EC61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Estado</w:t>
      </w:r>
      <w:r w:rsidR="00EC617A" w:rsidRPr="00EC61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 los Estados Unidos de</w:t>
      </w:r>
      <w:r w:rsidR="00EC617A" w:rsidRPr="00EC617A">
        <w:rPr>
          <w:rFonts w:ascii="Times New Roman" w:hAnsi="Times New Roman" w:cs="Times New Roman"/>
          <w:sz w:val="22"/>
          <w:szCs w:val="22"/>
        </w:rPr>
        <w:t xml:space="preserve"> Am</w:t>
      </w:r>
      <w:r>
        <w:rPr>
          <w:rFonts w:ascii="Times New Roman" w:hAnsi="Times New Roman" w:cs="Times New Roman"/>
          <w:sz w:val="22"/>
          <w:szCs w:val="22"/>
        </w:rPr>
        <w:t>é</w:t>
      </w:r>
      <w:r w:rsidR="00EC617A" w:rsidRPr="00EC617A">
        <w:rPr>
          <w:rFonts w:ascii="Times New Roman" w:hAnsi="Times New Roman" w:cs="Times New Roman"/>
          <w:sz w:val="22"/>
          <w:szCs w:val="22"/>
        </w:rPr>
        <w:t>rica, 2007.</w:t>
      </w:r>
    </w:p>
    <w:p w14:paraId="78CA0E6E" w14:textId="77777777" w:rsidR="00EC617A" w:rsidRPr="00EC617A" w:rsidRDefault="00EC617A" w:rsidP="00EC61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9896F5" w14:textId="77777777" w:rsidR="00EC617A" w:rsidRDefault="00EC617A" w:rsidP="00EC61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Otras actividades principales en el campo relacionado con el órgano correspondiente:</w:t>
      </w:r>
    </w:p>
    <w:p w14:paraId="4AE41EBA" w14:textId="77777777" w:rsidR="00DA672F" w:rsidRPr="00EC617A" w:rsidRDefault="00DA672F" w:rsidP="00DA672F">
      <w:pPr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(Máximo 10 líneas)</w:t>
      </w:r>
    </w:p>
    <w:p w14:paraId="1F543D29" w14:textId="34A025F5" w:rsidR="00DA672F" w:rsidRDefault="000F1BD4" w:rsidP="00DA672F">
      <w:pPr>
        <w:jc w:val="both"/>
        <w:rPr>
          <w:rFonts w:ascii="Times New Roman" w:hAnsi="Times New Roman" w:cs="Times New Roman"/>
          <w:sz w:val="22"/>
        </w:rPr>
      </w:pPr>
      <w:r w:rsidRPr="000F1BD4">
        <w:rPr>
          <w:rFonts w:ascii="Times New Roman" w:hAnsi="Times New Roman" w:cs="Times New Roman"/>
          <w:sz w:val="22"/>
        </w:rPr>
        <w:t xml:space="preserve">Es líder en la formulación e implementación de Políticas Públicas para la población afrodescendientes: Por dos ocasiones ha sido Director de Asuntos para las Comunidades Afrocolombianas, del Ministerio del Interior; fue asesor  y Director Encargado de la Dirección de Derechos Humanos del Ministerio de Relaciones Exteriores, y autor de la iniciativa que derivó en </w:t>
      </w:r>
      <w:r w:rsidRPr="000F1BD4">
        <w:rPr>
          <w:rFonts w:ascii="Times New Roman" w:hAnsi="Times New Roman" w:cs="Times New Roman"/>
          <w:sz w:val="22"/>
        </w:rPr>
        <w:lastRenderedPageBreak/>
        <w:t>el artículo 113 de la Ley 50 de 1990, que garantizó la pensión de jubilación a más de 750 ex trabajadores de la Empresa Metales Preciosos del Chocó.</w:t>
      </w:r>
    </w:p>
    <w:p w14:paraId="7EDCF09B" w14:textId="77777777" w:rsidR="000F1BD4" w:rsidRDefault="000F1BD4" w:rsidP="00DA672F">
      <w:pPr>
        <w:jc w:val="both"/>
        <w:rPr>
          <w:rFonts w:ascii="Times New Roman" w:hAnsi="Times New Roman" w:cs="Times New Roman"/>
          <w:sz w:val="22"/>
        </w:rPr>
      </w:pPr>
    </w:p>
    <w:p w14:paraId="7DBB1AB1" w14:textId="77777777" w:rsidR="00DA672F" w:rsidRPr="00DA672F" w:rsidRDefault="00DA672F" w:rsidP="00DA672F">
      <w:pPr>
        <w:jc w:val="both"/>
        <w:rPr>
          <w:rFonts w:ascii="Times New Roman" w:hAnsi="Times New Roman" w:cs="Times New Roman"/>
          <w:b/>
          <w:sz w:val="22"/>
        </w:rPr>
      </w:pPr>
      <w:r w:rsidRPr="00DA672F">
        <w:rPr>
          <w:rFonts w:ascii="Times New Roman" w:hAnsi="Times New Roman" w:cs="Times New Roman"/>
          <w:b/>
          <w:sz w:val="22"/>
        </w:rPr>
        <w:t>Publicaciones más recientes en éste campo:</w:t>
      </w:r>
    </w:p>
    <w:p w14:paraId="0DFBFF7A" w14:textId="77777777" w:rsidR="00DA672F" w:rsidRDefault="00DA672F" w:rsidP="00DA67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7A">
        <w:rPr>
          <w:rFonts w:ascii="Times New Roman" w:hAnsi="Times New Roman" w:cs="Times New Roman"/>
          <w:b/>
          <w:sz w:val="22"/>
          <w:szCs w:val="22"/>
        </w:rPr>
        <w:t>(Máximo 5 líneas)</w:t>
      </w:r>
    </w:p>
    <w:p w14:paraId="17849283" w14:textId="1C6BF92C" w:rsidR="00DA672F" w:rsidRPr="000F1BD4" w:rsidRDefault="000F1BD4" w:rsidP="000F1BD4">
      <w:pPr>
        <w:jc w:val="both"/>
        <w:rPr>
          <w:rFonts w:ascii="Times New Roman" w:hAnsi="Times New Roman" w:cs="Times New Roman"/>
          <w:sz w:val="22"/>
          <w:szCs w:val="22"/>
        </w:rPr>
      </w:pPr>
      <w:r w:rsidRPr="000F1BD4">
        <w:rPr>
          <w:rFonts w:ascii="Times New Roman" w:hAnsi="Times New Roman" w:cs="Times New Roman"/>
          <w:sz w:val="22"/>
          <w:szCs w:val="22"/>
        </w:rPr>
        <w:t>Columnas de opinión del diario la</w:t>
      </w:r>
      <w:r w:rsidR="00DA672F" w:rsidRPr="000F1BD4">
        <w:rPr>
          <w:rFonts w:ascii="Times New Roman" w:hAnsi="Times New Roman" w:cs="Times New Roman"/>
          <w:sz w:val="22"/>
          <w:szCs w:val="22"/>
        </w:rPr>
        <w:t xml:space="preserve"> Razón Pública: </w:t>
      </w:r>
      <w:r w:rsidRPr="000F1BD4">
        <w:rPr>
          <w:rFonts w:ascii="Times New Roman" w:hAnsi="Times New Roman" w:cs="Times New Roman"/>
          <w:sz w:val="22"/>
          <w:szCs w:val="22"/>
        </w:rPr>
        <w:t>Los discursos de odio y la penalización del racismo (8 Di</w:t>
      </w:r>
      <w:r w:rsidR="00DA672F" w:rsidRPr="000F1BD4">
        <w:rPr>
          <w:rFonts w:ascii="Times New Roman" w:hAnsi="Times New Roman" w:cs="Times New Roman"/>
          <w:sz w:val="22"/>
          <w:szCs w:val="22"/>
        </w:rPr>
        <w:t>c</w:t>
      </w:r>
      <w:r w:rsidRPr="000F1BD4">
        <w:rPr>
          <w:rFonts w:ascii="Times New Roman" w:hAnsi="Times New Roman" w:cs="Times New Roman"/>
          <w:sz w:val="22"/>
          <w:szCs w:val="22"/>
        </w:rPr>
        <w:t>iemb</w:t>
      </w:r>
      <w:r w:rsidR="00DA672F" w:rsidRPr="000F1BD4">
        <w:rPr>
          <w:rFonts w:ascii="Times New Roman" w:hAnsi="Times New Roman" w:cs="Times New Roman"/>
          <w:sz w:val="22"/>
          <w:szCs w:val="22"/>
        </w:rPr>
        <w:t>r</w:t>
      </w:r>
      <w:r w:rsidRPr="000F1BD4">
        <w:rPr>
          <w:rFonts w:ascii="Times New Roman" w:hAnsi="Times New Roman" w:cs="Times New Roman"/>
          <w:sz w:val="22"/>
          <w:szCs w:val="22"/>
        </w:rPr>
        <w:t>e</w:t>
      </w:r>
      <w:r w:rsidR="00DA672F" w:rsidRPr="000F1BD4">
        <w:rPr>
          <w:rFonts w:ascii="Times New Roman" w:hAnsi="Times New Roman" w:cs="Times New Roman"/>
          <w:sz w:val="22"/>
          <w:szCs w:val="22"/>
        </w:rPr>
        <w:t xml:space="preserve"> 2014); </w:t>
      </w:r>
      <w:r w:rsidRPr="000F1BD4">
        <w:rPr>
          <w:rFonts w:ascii="Times New Roman" w:hAnsi="Times New Roman" w:cs="Times New Roman"/>
          <w:sz w:val="22"/>
          <w:szCs w:val="22"/>
        </w:rPr>
        <w:t xml:space="preserve">A propósito de las curules usurpadas: ¿quiénes somos “afrodescendientes”? </w:t>
      </w:r>
      <w:r w:rsidR="00DA672F" w:rsidRPr="000F1BD4">
        <w:rPr>
          <w:rFonts w:ascii="Times New Roman" w:hAnsi="Times New Roman" w:cs="Times New Roman"/>
          <w:sz w:val="22"/>
          <w:szCs w:val="22"/>
        </w:rPr>
        <w:t>(</w:t>
      </w:r>
      <w:r w:rsidRPr="000F1BD4">
        <w:rPr>
          <w:rFonts w:ascii="Times New Roman" w:hAnsi="Times New Roman" w:cs="Times New Roman"/>
          <w:sz w:val="22"/>
          <w:szCs w:val="22"/>
        </w:rPr>
        <w:t>4 Agosto</w:t>
      </w:r>
      <w:r w:rsidR="00DA672F" w:rsidRPr="000F1BD4">
        <w:rPr>
          <w:rFonts w:ascii="Times New Roman" w:hAnsi="Times New Roman" w:cs="Times New Roman"/>
          <w:sz w:val="22"/>
          <w:szCs w:val="22"/>
        </w:rPr>
        <w:t xml:space="preserve"> 2014); </w:t>
      </w:r>
      <w:r>
        <w:rPr>
          <w:rFonts w:ascii="Times New Roman" w:hAnsi="Times New Roman" w:cs="Times New Roman"/>
          <w:sz w:val="22"/>
          <w:szCs w:val="22"/>
        </w:rPr>
        <w:t>Los afrodescendientes: inclui</w:t>
      </w:r>
      <w:r w:rsidRPr="000F1BD4">
        <w:rPr>
          <w:rFonts w:ascii="Times New Roman" w:hAnsi="Times New Roman" w:cs="Times New Roman"/>
          <w:sz w:val="22"/>
          <w:szCs w:val="22"/>
        </w:rPr>
        <w:t xml:space="preserve">dos en el deporte pero excluidos de la política </w:t>
      </w:r>
      <w:r w:rsidR="00DA672F" w:rsidRPr="000F1BD4">
        <w:rPr>
          <w:rFonts w:ascii="Times New Roman" w:hAnsi="Times New Roman" w:cs="Times New Roman"/>
          <w:sz w:val="22"/>
          <w:szCs w:val="22"/>
        </w:rPr>
        <w:t>(14 Jul</w:t>
      </w:r>
      <w:r w:rsidRPr="000F1BD4">
        <w:rPr>
          <w:rFonts w:ascii="Times New Roman" w:hAnsi="Times New Roman" w:cs="Times New Roman"/>
          <w:sz w:val="22"/>
          <w:szCs w:val="22"/>
        </w:rPr>
        <w:t>io</w:t>
      </w:r>
      <w:r w:rsidR="00DA672F" w:rsidRPr="000F1BD4">
        <w:rPr>
          <w:rFonts w:ascii="Times New Roman" w:hAnsi="Times New Roman" w:cs="Times New Roman"/>
          <w:sz w:val="22"/>
          <w:szCs w:val="22"/>
        </w:rPr>
        <w:t xml:space="preserve"> 2014); </w:t>
      </w:r>
      <w:r w:rsidRPr="000F1BD4">
        <w:rPr>
          <w:rFonts w:ascii="Times New Roman" w:hAnsi="Times New Roman" w:cs="Times New Roman"/>
          <w:sz w:val="22"/>
          <w:szCs w:val="22"/>
        </w:rPr>
        <w:t>Discriminación racial</w:t>
      </w:r>
      <w:r w:rsidR="00DA672F" w:rsidRPr="000F1BD4">
        <w:rPr>
          <w:rFonts w:ascii="Times New Roman" w:hAnsi="Times New Roman" w:cs="Times New Roman"/>
          <w:sz w:val="22"/>
          <w:szCs w:val="22"/>
        </w:rPr>
        <w:t xml:space="preserve">: </w:t>
      </w:r>
      <w:r w:rsidRPr="000F1BD4">
        <w:rPr>
          <w:rFonts w:ascii="Times New Roman" w:hAnsi="Times New Roman" w:cs="Times New Roman"/>
          <w:sz w:val="22"/>
          <w:szCs w:val="22"/>
        </w:rPr>
        <w:t>comprendiendo el problema para enfrentarlo</w:t>
      </w:r>
      <w:r w:rsidR="00DA672F" w:rsidRPr="000F1BD4">
        <w:rPr>
          <w:rFonts w:ascii="Times New Roman" w:hAnsi="Times New Roman" w:cs="Times New Roman"/>
          <w:sz w:val="22"/>
          <w:szCs w:val="22"/>
        </w:rPr>
        <w:t xml:space="preserve"> (20 </w:t>
      </w:r>
      <w:r w:rsidRPr="000F1BD4">
        <w:rPr>
          <w:rFonts w:ascii="Times New Roman" w:hAnsi="Times New Roman" w:cs="Times New Roman"/>
          <w:sz w:val="22"/>
          <w:szCs w:val="22"/>
        </w:rPr>
        <w:t xml:space="preserve">Enero </w:t>
      </w:r>
      <w:r w:rsidR="00DA672F" w:rsidRPr="000F1BD4">
        <w:rPr>
          <w:rFonts w:ascii="Times New Roman" w:hAnsi="Times New Roman" w:cs="Times New Roman"/>
          <w:sz w:val="22"/>
          <w:szCs w:val="22"/>
        </w:rPr>
        <w:t>2014).</w:t>
      </w:r>
    </w:p>
    <w:p w14:paraId="53F55EFD" w14:textId="77777777" w:rsidR="00DA672F" w:rsidRPr="00DA672F" w:rsidRDefault="00DA672F" w:rsidP="00DA672F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74A00FB" w14:textId="77777777" w:rsidR="00DA672F" w:rsidRPr="00DA672F" w:rsidRDefault="00DA672F" w:rsidP="00DA672F">
      <w:pPr>
        <w:jc w:val="both"/>
        <w:rPr>
          <w:rFonts w:ascii="Times New Roman" w:hAnsi="Times New Roman" w:cs="Times New Roman"/>
          <w:sz w:val="22"/>
        </w:rPr>
      </w:pPr>
    </w:p>
    <w:sectPr w:rsidR="00DA672F" w:rsidRPr="00DA672F" w:rsidSect="000D6D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760C1" w14:textId="77777777" w:rsidR="0048469E" w:rsidRDefault="0048469E" w:rsidP="00926A1D">
      <w:r>
        <w:separator/>
      </w:r>
    </w:p>
  </w:endnote>
  <w:endnote w:type="continuationSeparator" w:id="0">
    <w:p w14:paraId="471E0051" w14:textId="77777777" w:rsidR="0048469E" w:rsidRDefault="0048469E" w:rsidP="0092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5455" w14:textId="77777777" w:rsidR="0048469E" w:rsidRDefault="0048469E" w:rsidP="00926A1D">
      <w:r>
        <w:separator/>
      </w:r>
    </w:p>
  </w:footnote>
  <w:footnote w:type="continuationSeparator" w:id="0">
    <w:p w14:paraId="60E5EB35" w14:textId="77777777" w:rsidR="0048469E" w:rsidRDefault="0048469E" w:rsidP="00926A1D">
      <w:r>
        <w:continuationSeparator/>
      </w:r>
    </w:p>
  </w:footnote>
  <w:footnote w:id="1">
    <w:p w14:paraId="61900645" w14:textId="77777777" w:rsidR="0048469E" w:rsidRPr="00926A1D" w:rsidRDefault="0048469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926A1D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926A1D">
        <w:rPr>
          <w:rFonts w:ascii="Times New Roman" w:hAnsi="Times New Roman" w:cs="Times New Roman"/>
          <w:sz w:val="22"/>
          <w:szCs w:val="22"/>
        </w:rPr>
        <w:t xml:space="preserve"> </w:t>
      </w:r>
      <w:r w:rsidRPr="00926A1D">
        <w:rPr>
          <w:rFonts w:ascii="Times New Roman" w:hAnsi="Times New Roman" w:cs="Times New Roman"/>
          <w:sz w:val="20"/>
          <w:szCs w:val="20"/>
        </w:rPr>
        <w:t>Cabe señalar que la participación en el Comité para la Eliminación de la Discriminación Racial requiere la participación en tres períodos de sesiones anuales (abril/mayo y noviembre/diciembre, durante tres semanas y agosto durante cuatro semanas)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A"/>
    <w:rsid w:val="000A7507"/>
    <w:rsid w:val="000D6D4C"/>
    <w:rsid w:val="000F1BD4"/>
    <w:rsid w:val="0048469E"/>
    <w:rsid w:val="0055226E"/>
    <w:rsid w:val="00926A1D"/>
    <w:rsid w:val="00DA672F"/>
    <w:rsid w:val="00E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48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7A"/>
    <w:rPr>
      <w:rFonts w:ascii="Lucida Grande" w:hAnsi="Lucida Grande" w:cs="Lucida Grande"/>
      <w:sz w:val="18"/>
      <w:szCs w:val="18"/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926A1D"/>
  </w:style>
  <w:style w:type="character" w:customStyle="1" w:styleId="FootnoteTextChar">
    <w:name w:val="Footnote Text Char"/>
    <w:basedOn w:val="DefaultParagraphFont"/>
    <w:link w:val="FootnoteText"/>
    <w:uiPriority w:val="99"/>
    <w:rsid w:val="00926A1D"/>
    <w:rPr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926A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7A"/>
    <w:rPr>
      <w:rFonts w:ascii="Lucida Grande" w:hAnsi="Lucida Grande" w:cs="Lucida Grande"/>
      <w:sz w:val="18"/>
      <w:szCs w:val="18"/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926A1D"/>
  </w:style>
  <w:style w:type="character" w:customStyle="1" w:styleId="FootnoteTextChar">
    <w:name w:val="Footnote Text Char"/>
    <w:basedOn w:val="DefaultParagraphFont"/>
    <w:link w:val="FootnoteText"/>
    <w:uiPriority w:val="99"/>
    <w:rsid w:val="00926A1D"/>
    <w:rPr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926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E23B6-6C85-42D1-B7DA-F1DF6C399CAA}"/>
</file>

<file path=customXml/itemProps2.xml><?xml version="1.0" encoding="utf-8"?>
<ds:datastoreItem xmlns:ds="http://schemas.openxmlformats.org/officeDocument/2006/customXml" ds:itemID="{4E3F92DF-1637-4083-8A01-5EEDAEFB87E2}"/>
</file>

<file path=customXml/itemProps3.xml><?xml version="1.0" encoding="utf-8"?>
<ds:datastoreItem xmlns:ds="http://schemas.openxmlformats.org/officeDocument/2006/customXml" ds:itemID="{3BE3367C-6F83-4513-9A2F-8964287CD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Antropia Consulting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Mr. Murillo Martinez, Colombia (Word)</dc:title>
  <dc:creator>Diego Beamonte</dc:creator>
  <cp:lastModifiedBy>Kalpana Singh</cp:lastModifiedBy>
  <cp:revision>2</cp:revision>
  <dcterms:created xsi:type="dcterms:W3CDTF">2015-03-17T08:26:00Z</dcterms:created>
  <dcterms:modified xsi:type="dcterms:W3CDTF">2015-03-17T08:26:00Z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2762200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