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54FBB" w14:textId="26715000" w:rsidR="00DA3309" w:rsidRDefault="00DA3309" w:rsidP="00907D6B">
      <w:pPr>
        <w:spacing w:line="240" w:lineRule="auto"/>
        <w:jc w:val="both"/>
        <w:rPr>
          <w:rFonts w:ascii="Times New Roman" w:eastAsia="Times New Roman" w:hAnsi="Times New Roman" w:cs="Times New Roman"/>
          <w:b/>
          <w:bCs/>
          <w:sz w:val="24"/>
          <w:szCs w:val="24"/>
          <w:highlight w:val="white"/>
        </w:rPr>
      </w:pPr>
    </w:p>
    <w:p w14:paraId="6416CF50" w14:textId="5A1C1C8F" w:rsidR="00DA3309" w:rsidRDefault="00DA3309" w:rsidP="00907D6B">
      <w:pPr>
        <w:spacing w:line="240" w:lineRule="auto"/>
        <w:jc w:val="both"/>
        <w:rPr>
          <w:rFonts w:ascii="Times New Roman" w:eastAsia="Times New Roman" w:hAnsi="Times New Roman" w:cs="Times New Roman"/>
          <w:b/>
          <w:bCs/>
          <w:sz w:val="24"/>
          <w:szCs w:val="24"/>
          <w:highlight w:val="white"/>
        </w:rPr>
      </w:pPr>
    </w:p>
    <w:p w14:paraId="03807464" w14:textId="71FDDD04" w:rsidR="00DA3309" w:rsidRDefault="00DA3309" w:rsidP="00907D6B">
      <w:pPr>
        <w:spacing w:line="240" w:lineRule="auto"/>
        <w:jc w:val="both"/>
        <w:rPr>
          <w:rFonts w:ascii="Times New Roman" w:eastAsia="Times New Roman" w:hAnsi="Times New Roman" w:cs="Times New Roman"/>
          <w:b/>
          <w:bCs/>
          <w:sz w:val="24"/>
          <w:szCs w:val="24"/>
          <w:highlight w:val="white"/>
        </w:rPr>
      </w:pPr>
    </w:p>
    <w:p w14:paraId="3314E79A" w14:textId="77777777" w:rsidR="00DA3309" w:rsidRDefault="00DA3309" w:rsidP="00907D6B">
      <w:pPr>
        <w:spacing w:line="240" w:lineRule="auto"/>
        <w:jc w:val="center"/>
        <w:rPr>
          <w:rFonts w:ascii="Times New Roman" w:eastAsia="Times New Roman" w:hAnsi="Times New Roman" w:cs="Times New Roman"/>
          <w:b/>
          <w:bCs/>
          <w:sz w:val="24"/>
          <w:szCs w:val="24"/>
          <w:highlight w:val="white"/>
        </w:rPr>
      </w:pPr>
    </w:p>
    <w:p w14:paraId="1D6D3D87" w14:textId="486F84C5" w:rsidR="001517B4" w:rsidRPr="00DA5577" w:rsidRDefault="007E6FA6" w:rsidP="00907D6B">
      <w:pPr>
        <w:spacing w:line="240" w:lineRule="auto"/>
        <w:jc w:val="center"/>
        <w:rPr>
          <w:rFonts w:ascii="Times New Roman" w:eastAsia="Times New Roman" w:hAnsi="Times New Roman" w:cs="Times New Roman"/>
          <w:b/>
          <w:bCs/>
          <w:sz w:val="24"/>
          <w:szCs w:val="24"/>
          <w:highlight w:val="white"/>
        </w:rPr>
      </w:pPr>
      <w:r w:rsidRPr="00DA5577">
        <w:rPr>
          <w:rFonts w:ascii="Times New Roman" w:eastAsia="Times New Roman" w:hAnsi="Times New Roman" w:cs="Times New Roman"/>
          <w:b/>
          <w:bCs/>
          <w:sz w:val="24"/>
          <w:szCs w:val="24"/>
          <w:highlight w:val="white"/>
        </w:rPr>
        <w:t>S</w:t>
      </w:r>
      <w:r w:rsidR="001517B4" w:rsidRPr="00DA5577">
        <w:rPr>
          <w:rFonts w:ascii="Times New Roman" w:eastAsia="Times New Roman" w:hAnsi="Times New Roman" w:cs="Times New Roman"/>
          <w:b/>
          <w:bCs/>
          <w:sz w:val="24"/>
          <w:szCs w:val="24"/>
          <w:highlight w:val="white"/>
        </w:rPr>
        <w:t>ubmission to the UN Committee on Economic, Social, and Cultural Rights</w:t>
      </w:r>
    </w:p>
    <w:p w14:paraId="46A2F8D4" w14:textId="7592B53B" w:rsidR="00ED6989" w:rsidRPr="00DA5577" w:rsidRDefault="00ED6989" w:rsidP="00907D6B">
      <w:pPr>
        <w:spacing w:line="240" w:lineRule="auto"/>
        <w:jc w:val="center"/>
        <w:rPr>
          <w:rFonts w:ascii="Times New Roman" w:eastAsia="Times New Roman" w:hAnsi="Times New Roman" w:cs="Times New Roman"/>
          <w:b/>
          <w:bCs/>
          <w:sz w:val="24"/>
          <w:szCs w:val="24"/>
          <w:highlight w:val="white"/>
        </w:rPr>
      </w:pPr>
      <w:r w:rsidRPr="00DA5577">
        <w:rPr>
          <w:rFonts w:ascii="Times New Roman" w:eastAsia="Times New Roman" w:hAnsi="Times New Roman" w:cs="Times New Roman"/>
          <w:b/>
          <w:bCs/>
          <w:sz w:val="24"/>
          <w:szCs w:val="24"/>
          <w:highlight w:val="white"/>
        </w:rPr>
        <w:t>Draft General Comment on Land</w:t>
      </w:r>
    </w:p>
    <w:p w14:paraId="4DE8434B" w14:textId="06662988" w:rsidR="00ED6989" w:rsidRPr="00DA5577" w:rsidRDefault="00907D6B" w:rsidP="00907D6B">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August</w:t>
      </w:r>
      <w:r w:rsidR="00ED6989" w:rsidRPr="00DA5577">
        <w:rPr>
          <w:rFonts w:ascii="Times New Roman" w:eastAsia="Times New Roman" w:hAnsi="Times New Roman" w:cs="Times New Roman"/>
          <w:sz w:val="24"/>
          <w:szCs w:val="24"/>
          <w:highlight w:val="white"/>
        </w:rPr>
        <w:t xml:space="preserve"> 2021</w:t>
      </w:r>
    </w:p>
    <w:p w14:paraId="53A695F8" w14:textId="51E4665B" w:rsidR="00ED6989" w:rsidRPr="00DA5577" w:rsidRDefault="00ED6989" w:rsidP="00907D6B">
      <w:pPr>
        <w:spacing w:line="240" w:lineRule="auto"/>
        <w:jc w:val="both"/>
        <w:rPr>
          <w:rFonts w:ascii="Times New Roman" w:eastAsia="Times New Roman" w:hAnsi="Times New Roman" w:cs="Times New Roman"/>
          <w:sz w:val="24"/>
          <w:szCs w:val="24"/>
          <w:highlight w:val="white"/>
        </w:rPr>
      </w:pPr>
      <w:bookmarkStart w:id="0" w:name="_GoBack"/>
      <w:bookmarkEnd w:id="0"/>
    </w:p>
    <w:p w14:paraId="6DCC43FF" w14:textId="615C0855" w:rsidR="00DA3309" w:rsidRDefault="00BF32CB" w:rsidP="00907D6B">
      <w:pPr>
        <w:spacing w:line="240" w:lineRule="auto"/>
        <w:jc w:val="both"/>
        <w:rPr>
          <w:rFonts w:ascii="Times New Roman" w:eastAsia="Times New Roman" w:hAnsi="Times New Roman" w:cs="Times New Roman"/>
          <w:sz w:val="24"/>
          <w:szCs w:val="24"/>
          <w:highlight w:val="white"/>
        </w:rPr>
      </w:pPr>
      <w:r w:rsidRPr="00DA5577">
        <w:rPr>
          <w:rFonts w:ascii="Times New Roman" w:eastAsia="Times New Roman" w:hAnsi="Times New Roman" w:cs="Times New Roman"/>
          <w:sz w:val="24"/>
          <w:szCs w:val="24"/>
          <w:highlight w:val="white"/>
        </w:rPr>
        <w:t xml:space="preserve">As organizations that support communities to defend their rights in the face of threats from </w:t>
      </w:r>
      <w:r w:rsidR="00B25DD3" w:rsidRPr="00DA5577">
        <w:rPr>
          <w:rFonts w:ascii="Times New Roman" w:eastAsia="Times New Roman" w:hAnsi="Times New Roman" w:cs="Times New Roman"/>
          <w:sz w:val="24"/>
          <w:szCs w:val="24"/>
          <w:highlight w:val="white"/>
        </w:rPr>
        <w:t>extractive development projects and policies, we welcome t</w:t>
      </w:r>
      <w:r w:rsidR="00C52301" w:rsidRPr="00DA5577">
        <w:rPr>
          <w:rFonts w:ascii="Times New Roman" w:eastAsia="Times New Roman" w:hAnsi="Times New Roman" w:cs="Times New Roman"/>
          <w:sz w:val="24"/>
          <w:szCs w:val="24"/>
          <w:highlight w:val="white"/>
        </w:rPr>
        <w:t xml:space="preserve">he Committee’s important work to develop the state obligations under the Covenant relating to land. </w:t>
      </w:r>
    </w:p>
    <w:p w14:paraId="7D6D1BA0" w14:textId="77777777" w:rsidR="002C63ED" w:rsidRDefault="002C63ED" w:rsidP="00907D6B">
      <w:pPr>
        <w:spacing w:line="240" w:lineRule="auto"/>
        <w:jc w:val="both"/>
        <w:rPr>
          <w:rFonts w:ascii="Times New Roman" w:eastAsia="Times New Roman" w:hAnsi="Times New Roman" w:cs="Times New Roman"/>
          <w:sz w:val="24"/>
          <w:szCs w:val="24"/>
          <w:highlight w:val="white"/>
        </w:rPr>
      </w:pPr>
    </w:p>
    <w:p w14:paraId="1B8A15DF" w14:textId="03868282" w:rsidR="00DA3309" w:rsidRDefault="00A63CC8" w:rsidP="00907D6B">
      <w:pPr>
        <w:spacing w:line="240" w:lineRule="auto"/>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W</w:t>
      </w:r>
      <w:r w:rsidR="00B25DD3" w:rsidRPr="00DA5577">
        <w:rPr>
          <w:rFonts w:ascii="Times New Roman" w:eastAsia="Times New Roman" w:hAnsi="Times New Roman" w:cs="Times New Roman"/>
          <w:sz w:val="24"/>
          <w:szCs w:val="24"/>
          <w:highlight w:val="white"/>
        </w:rPr>
        <w:t xml:space="preserve">e </w:t>
      </w:r>
      <w:r>
        <w:rPr>
          <w:rFonts w:ascii="Times New Roman" w:eastAsia="Times New Roman" w:hAnsi="Times New Roman" w:cs="Times New Roman"/>
          <w:sz w:val="24"/>
          <w:szCs w:val="24"/>
          <w:highlight w:val="white"/>
        </w:rPr>
        <w:t xml:space="preserve">have studied the draft through the lens of two </w:t>
      </w:r>
      <w:r w:rsidRPr="00A63CC8">
        <w:rPr>
          <w:rFonts w:ascii="Times New Roman" w:eastAsia="Times New Roman" w:hAnsi="Times New Roman" w:cs="Times New Roman"/>
          <w:sz w:val="24"/>
          <w:szCs w:val="24"/>
        </w:rPr>
        <w:t xml:space="preserve">particular situations that we accompany closely, in which peasant communities are currently facing enormous challenges in terms of their economic, social, and cultural rights in the context of large-scale extractive projects in their territories: </w:t>
      </w:r>
      <w:r w:rsidR="00C52301" w:rsidRPr="00A63CC8">
        <w:rPr>
          <w:rFonts w:ascii="Times New Roman" w:eastAsia="Times New Roman" w:hAnsi="Times New Roman" w:cs="Times New Roman"/>
          <w:sz w:val="24"/>
          <w:szCs w:val="24"/>
        </w:rPr>
        <w:t xml:space="preserve">the prospective </w:t>
      </w:r>
      <w:r w:rsidR="00C52301" w:rsidRPr="00A63CC8">
        <w:rPr>
          <w:rFonts w:ascii="Times New Roman" w:eastAsia="Times New Roman" w:hAnsi="Times New Roman" w:cs="Times New Roman"/>
          <w:i/>
          <w:iCs/>
          <w:sz w:val="24"/>
          <w:szCs w:val="24"/>
        </w:rPr>
        <w:t>La Colosa</w:t>
      </w:r>
      <w:r w:rsidR="00C52301" w:rsidRPr="00A63CC8">
        <w:rPr>
          <w:rFonts w:ascii="Times New Roman" w:eastAsia="Times New Roman" w:hAnsi="Times New Roman" w:cs="Times New Roman"/>
          <w:sz w:val="24"/>
          <w:szCs w:val="24"/>
        </w:rPr>
        <w:t xml:space="preserve"> gold mine (Tolima, Colombia) </w:t>
      </w:r>
      <w:r w:rsidR="00B25DD3" w:rsidRPr="00A63CC8">
        <w:rPr>
          <w:rFonts w:ascii="Times New Roman" w:eastAsia="Times New Roman" w:hAnsi="Times New Roman" w:cs="Times New Roman"/>
          <w:sz w:val="24"/>
          <w:szCs w:val="24"/>
        </w:rPr>
        <w:t>and</w:t>
      </w:r>
      <w:r w:rsidR="00C52301" w:rsidRPr="00A63CC8">
        <w:rPr>
          <w:rFonts w:ascii="Times New Roman" w:eastAsia="Times New Roman" w:hAnsi="Times New Roman" w:cs="Times New Roman"/>
          <w:sz w:val="24"/>
          <w:szCs w:val="24"/>
        </w:rPr>
        <w:t xml:space="preserve"> the</w:t>
      </w:r>
      <w:r w:rsidRPr="00A63CC8">
        <w:rPr>
          <w:rFonts w:ascii="Times New Roman" w:eastAsia="Times New Roman" w:hAnsi="Times New Roman" w:cs="Times New Roman"/>
          <w:sz w:val="24"/>
          <w:szCs w:val="24"/>
        </w:rPr>
        <w:t xml:space="preserve"> operating</w:t>
      </w:r>
      <w:r w:rsidR="00C52301" w:rsidRPr="00A63CC8">
        <w:rPr>
          <w:rFonts w:ascii="Times New Roman" w:eastAsia="Times New Roman" w:hAnsi="Times New Roman" w:cs="Times New Roman"/>
          <w:sz w:val="24"/>
          <w:szCs w:val="24"/>
        </w:rPr>
        <w:t xml:space="preserve"> </w:t>
      </w:r>
      <w:r w:rsidR="00B25DD3" w:rsidRPr="00A63CC8">
        <w:rPr>
          <w:rFonts w:ascii="Times New Roman" w:eastAsia="Times New Roman" w:hAnsi="Times New Roman" w:cs="Times New Roman"/>
          <w:i/>
          <w:iCs/>
          <w:sz w:val="24"/>
          <w:szCs w:val="24"/>
        </w:rPr>
        <w:t>El Quimbo</w:t>
      </w:r>
      <w:r w:rsidR="00C52301" w:rsidRPr="00A63CC8">
        <w:rPr>
          <w:rFonts w:ascii="Times New Roman" w:eastAsia="Times New Roman" w:hAnsi="Times New Roman" w:cs="Times New Roman"/>
          <w:sz w:val="24"/>
          <w:szCs w:val="24"/>
        </w:rPr>
        <w:t xml:space="preserve"> hydroelectric dam (Huila, Colombia)</w:t>
      </w:r>
      <w:r w:rsidR="00B25DD3" w:rsidRPr="00A63CC8">
        <w:rPr>
          <w:rFonts w:ascii="Times New Roman" w:eastAsia="Times New Roman" w:hAnsi="Times New Roman" w:cs="Times New Roman"/>
          <w:sz w:val="24"/>
          <w:szCs w:val="24"/>
        </w:rPr>
        <w:t>.</w:t>
      </w:r>
      <w:proofErr w:type="gramEnd"/>
      <w:r w:rsidR="00B25DD3" w:rsidRPr="00A63CC8">
        <w:rPr>
          <w:rFonts w:ascii="Times New Roman" w:eastAsia="Times New Roman" w:hAnsi="Times New Roman" w:cs="Times New Roman"/>
          <w:sz w:val="24"/>
          <w:szCs w:val="24"/>
        </w:rPr>
        <w:t xml:space="preserve"> </w:t>
      </w:r>
    </w:p>
    <w:p w14:paraId="47E86A70" w14:textId="5DC9BC70" w:rsidR="002C63ED" w:rsidRDefault="002C63ED" w:rsidP="00907D6B">
      <w:pPr>
        <w:spacing w:line="240" w:lineRule="auto"/>
        <w:jc w:val="both"/>
        <w:rPr>
          <w:rFonts w:ascii="Times New Roman" w:eastAsia="Times New Roman" w:hAnsi="Times New Roman" w:cs="Times New Roman"/>
          <w:sz w:val="24"/>
          <w:szCs w:val="24"/>
        </w:rPr>
      </w:pPr>
    </w:p>
    <w:p w14:paraId="35465E81" w14:textId="4C8D3DE4" w:rsidR="002C63ED" w:rsidRDefault="002C63ED" w:rsidP="00907D6B">
      <w:pPr>
        <w:spacing w:line="240" w:lineRule="auto"/>
        <w:jc w:val="both"/>
        <w:rPr>
          <w:rFonts w:ascii="Times New Roman" w:eastAsia="Times New Roman" w:hAnsi="Times New Roman" w:cs="Times New Roman"/>
          <w:sz w:val="24"/>
          <w:szCs w:val="24"/>
          <w:highlight w:val="white"/>
        </w:rPr>
      </w:pPr>
      <w:r w:rsidRPr="00DA5577">
        <w:rPr>
          <w:rFonts w:ascii="Times New Roman" w:eastAsia="Times New Roman" w:hAnsi="Times New Roman" w:cs="Times New Roman"/>
          <w:sz w:val="24"/>
          <w:szCs w:val="24"/>
          <w:highlight w:val="white"/>
        </w:rPr>
        <w:t xml:space="preserve">Especially </w:t>
      </w:r>
      <w:r>
        <w:rPr>
          <w:rFonts w:ascii="Times New Roman" w:eastAsia="Times New Roman" w:hAnsi="Times New Roman" w:cs="Times New Roman"/>
          <w:sz w:val="24"/>
          <w:szCs w:val="24"/>
          <w:highlight w:val="white"/>
        </w:rPr>
        <w:t>relevant</w:t>
      </w:r>
      <w:r w:rsidRPr="00DA5577">
        <w:rPr>
          <w:rFonts w:ascii="Times New Roman" w:eastAsia="Times New Roman" w:hAnsi="Times New Roman" w:cs="Times New Roman"/>
          <w:sz w:val="24"/>
          <w:szCs w:val="24"/>
          <w:highlight w:val="white"/>
        </w:rPr>
        <w:t xml:space="preserve"> in the General Comment is the emphasis placed on the social function of property rights in terms of human rights guarantees</w:t>
      </w:r>
      <w:r w:rsidRPr="00DA5577">
        <w:rPr>
          <w:rStyle w:val="FootnoteReference"/>
          <w:rFonts w:ascii="Times New Roman" w:eastAsia="Times New Roman" w:hAnsi="Times New Roman" w:cs="Times New Roman"/>
          <w:sz w:val="24"/>
          <w:szCs w:val="24"/>
          <w:highlight w:val="white"/>
        </w:rPr>
        <w:footnoteReference w:id="1"/>
      </w:r>
      <w:r w:rsidRPr="00DA5577">
        <w:rPr>
          <w:rFonts w:ascii="Times New Roman" w:eastAsia="Times New Roman" w:hAnsi="Times New Roman" w:cs="Times New Roman"/>
          <w:sz w:val="24"/>
          <w:szCs w:val="24"/>
          <w:highlight w:val="white"/>
        </w:rPr>
        <w:t xml:space="preserve"> and the acknowledgement of the need for profound structural changes related to rights to land in order for states to fulfill their obligations under the Covenant.</w:t>
      </w:r>
      <w:r w:rsidRPr="00DA5577">
        <w:rPr>
          <w:rStyle w:val="FootnoteReference"/>
          <w:rFonts w:ascii="Times New Roman" w:eastAsia="Times New Roman" w:hAnsi="Times New Roman" w:cs="Times New Roman"/>
          <w:sz w:val="24"/>
          <w:szCs w:val="24"/>
          <w:highlight w:val="white"/>
        </w:rPr>
        <w:footnoteReference w:id="2"/>
      </w:r>
    </w:p>
    <w:p w14:paraId="1F4F0382" w14:textId="77777777" w:rsidR="002C63ED" w:rsidRDefault="002C63ED" w:rsidP="00907D6B">
      <w:pPr>
        <w:spacing w:line="240" w:lineRule="auto"/>
        <w:jc w:val="both"/>
        <w:rPr>
          <w:rFonts w:ascii="Times New Roman" w:eastAsia="Times New Roman" w:hAnsi="Times New Roman" w:cs="Times New Roman"/>
          <w:sz w:val="24"/>
          <w:szCs w:val="24"/>
        </w:rPr>
      </w:pPr>
    </w:p>
    <w:p w14:paraId="4F0FD26A" w14:textId="535948BE" w:rsidR="00B25DD3" w:rsidRPr="00DA5577" w:rsidRDefault="002C63ED" w:rsidP="00907D6B">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Yet r</w:t>
      </w:r>
      <w:r w:rsidR="00C52301" w:rsidRPr="00A63CC8">
        <w:rPr>
          <w:rFonts w:ascii="Times New Roman" w:eastAsia="Times New Roman" w:hAnsi="Times New Roman" w:cs="Times New Roman"/>
          <w:sz w:val="24"/>
          <w:szCs w:val="24"/>
        </w:rPr>
        <w:t xml:space="preserve">eading the draft </w:t>
      </w:r>
      <w:r w:rsidR="00A63CC8">
        <w:rPr>
          <w:rFonts w:ascii="Times New Roman" w:eastAsia="Times New Roman" w:hAnsi="Times New Roman" w:cs="Times New Roman"/>
          <w:sz w:val="24"/>
          <w:szCs w:val="24"/>
        </w:rPr>
        <w:t>G</w:t>
      </w:r>
      <w:r w:rsidR="00C52301" w:rsidRPr="00A63CC8">
        <w:rPr>
          <w:rFonts w:ascii="Times New Roman" w:eastAsia="Times New Roman" w:hAnsi="Times New Roman" w:cs="Times New Roman"/>
          <w:sz w:val="24"/>
          <w:szCs w:val="24"/>
        </w:rPr>
        <w:t xml:space="preserve">eneral </w:t>
      </w:r>
      <w:r w:rsidR="00A63CC8">
        <w:rPr>
          <w:rFonts w:ascii="Times New Roman" w:eastAsia="Times New Roman" w:hAnsi="Times New Roman" w:cs="Times New Roman"/>
          <w:sz w:val="24"/>
          <w:szCs w:val="24"/>
        </w:rPr>
        <w:t>C</w:t>
      </w:r>
      <w:r w:rsidR="00C52301" w:rsidRPr="00A63CC8">
        <w:rPr>
          <w:rFonts w:ascii="Times New Roman" w:eastAsia="Times New Roman" w:hAnsi="Times New Roman" w:cs="Times New Roman"/>
          <w:sz w:val="24"/>
          <w:szCs w:val="24"/>
        </w:rPr>
        <w:t>omment in light of t</w:t>
      </w:r>
      <w:r w:rsidR="00B25DD3" w:rsidRPr="00A63CC8">
        <w:rPr>
          <w:rFonts w:ascii="Times New Roman" w:eastAsia="Times New Roman" w:hAnsi="Times New Roman" w:cs="Times New Roman"/>
          <w:sz w:val="24"/>
          <w:szCs w:val="24"/>
        </w:rPr>
        <w:t xml:space="preserve">he </w:t>
      </w:r>
      <w:r w:rsidR="00A63CC8">
        <w:rPr>
          <w:rFonts w:ascii="Times New Roman" w:eastAsia="Times New Roman" w:hAnsi="Times New Roman" w:cs="Times New Roman"/>
          <w:sz w:val="24"/>
          <w:szCs w:val="24"/>
        </w:rPr>
        <w:t>concrete obstacles encountered by t</w:t>
      </w:r>
      <w:r w:rsidR="00B25DD3" w:rsidRPr="00A63CC8">
        <w:rPr>
          <w:rFonts w:ascii="Times New Roman" w:eastAsia="Times New Roman" w:hAnsi="Times New Roman" w:cs="Times New Roman"/>
          <w:sz w:val="24"/>
          <w:szCs w:val="24"/>
        </w:rPr>
        <w:t xml:space="preserve">he peasant communities </w:t>
      </w:r>
      <w:r>
        <w:rPr>
          <w:rFonts w:ascii="Times New Roman" w:eastAsia="Times New Roman" w:hAnsi="Times New Roman" w:cs="Times New Roman"/>
          <w:sz w:val="24"/>
          <w:szCs w:val="24"/>
        </w:rPr>
        <w:t xml:space="preserve">in Colombia </w:t>
      </w:r>
      <w:r w:rsidR="00B25DD3" w:rsidRPr="00A63CC8">
        <w:rPr>
          <w:rFonts w:ascii="Times New Roman" w:eastAsia="Times New Roman" w:hAnsi="Times New Roman" w:cs="Times New Roman"/>
          <w:sz w:val="24"/>
          <w:szCs w:val="24"/>
        </w:rPr>
        <w:t>offer</w:t>
      </w:r>
      <w:r w:rsidR="00A63CC8">
        <w:rPr>
          <w:rFonts w:ascii="Times New Roman" w:eastAsia="Times New Roman" w:hAnsi="Times New Roman" w:cs="Times New Roman"/>
          <w:sz w:val="24"/>
          <w:szCs w:val="24"/>
        </w:rPr>
        <w:t>s</w:t>
      </w:r>
      <w:r w:rsidR="00B25DD3" w:rsidRPr="00A63CC8">
        <w:rPr>
          <w:rFonts w:ascii="Times New Roman" w:eastAsia="Times New Roman" w:hAnsi="Times New Roman" w:cs="Times New Roman"/>
          <w:sz w:val="24"/>
          <w:szCs w:val="24"/>
        </w:rPr>
        <w:t xml:space="preserve"> insights into </w:t>
      </w:r>
      <w:r>
        <w:rPr>
          <w:rFonts w:ascii="Times New Roman" w:eastAsia="Times New Roman" w:hAnsi="Times New Roman" w:cs="Times New Roman"/>
          <w:sz w:val="24"/>
          <w:szCs w:val="24"/>
        </w:rPr>
        <w:t>critical points where</w:t>
      </w:r>
      <w:r w:rsidR="00A63CC8">
        <w:rPr>
          <w:rFonts w:ascii="Times New Roman" w:eastAsia="Times New Roman" w:hAnsi="Times New Roman" w:cs="Times New Roman"/>
          <w:sz w:val="24"/>
          <w:szCs w:val="24"/>
        </w:rPr>
        <w:t xml:space="preserve"> the Committee could</w:t>
      </w:r>
      <w:r w:rsidR="00B25DD3" w:rsidRPr="00A63CC8">
        <w:rPr>
          <w:rFonts w:ascii="Times New Roman" w:eastAsia="Times New Roman" w:hAnsi="Times New Roman" w:cs="Times New Roman"/>
          <w:sz w:val="24"/>
          <w:szCs w:val="24"/>
        </w:rPr>
        <w:t xml:space="preserve"> strengthen the guidance to states and </w:t>
      </w:r>
      <w:r w:rsidR="00A63CC8">
        <w:rPr>
          <w:rFonts w:ascii="Times New Roman" w:eastAsia="Times New Roman" w:hAnsi="Times New Roman" w:cs="Times New Roman"/>
          <w:sz w:val="24"/>
          <w:szCs w:val="24"/>
        </w:rPr>
        <w:t>further</w:t>
      </w:r>
      <w:r w:rsidR="00B25DD3" w:rsidRPr="00A63CC8">
        <w:rPr>
          <w:rFonts w:ascii="Times New Roman" w:eastAsia="Times New Roman" w:hAnsi="Times New Roman" w:cs="Times New Roman"/>
          <w:sz w:val="24"/>
          <w:szCs w:val="24"/>
        </w:rPr>
        <w:t xml:space="preserve"> support the efforts of </w:t>
      </w:r>
      <w:r w:rsidR="00B25DD3" w:rsidRPr="00DA5577">
        <w:rPr>
          <w:rFonts w:ascii="Times New Roman" w:eastAsia="Times New Roman" w:hAnsi="Times New Roman" w:cs="Times New Roman"/>
          <w:sz w:val="24"/>
          <w:szCs w:val="24"/>
          <w:highlight w:val="white"/>
        </w:rPr>
        <w:t>communities and advocates</w:t>
      </w:r>
      <w:r w:rsidR="00A63CC8">
        <w:rPr>
          <w:rFonts w:ascii="Times New Roman" w:eastAsia="Times New Roman" w:hAnsi="Times New Roman" w:cs="Times New Roman"/>
          <w:sz w:val="24"/>
          <w:szCs w:val="24"/>
          <w:highlight w:val="white"/>
        </w:rPr>
        <w:t xml:space="preserve"> </w:t>
      </w:r>
      <w:proofErr w:type="gramStart"/>
      <w:r w:rsidR="00DA3309">
        <w:rPr>
          <w:rFonts w:ascii="Times New Roman" w:eastAsia="Times New Roman" w:hAnsi="Times New Roman" w:cs="Times New Roman"/>
          <w:sz w:val="24"/>
          <w:szCs w:val="24"/>
          <w:highlight w:val="white"/>
        </w:rPr>
        <w:t>defending</w:t>
      </w:r>
      <w:proofErr w:type="gramEnd"/>
      <w:r w:rsidR="00DA3309">
        <w:rPr>
          <w:rFonts w:ascii="Times New Roman" w:eastAsia="Times New Roman" w:hAnsi="Times New Roman" w:cs="Times New Roman"/>
          <w:sz w:val="24"/>
          <w:szCs w:val="24"/>
          <w:highlight w:val="white"/>
        </w:rPr>
        <w:t xml:space="preserve"> their rights under the Covenant</w:t>
      </w:r>
      <w:r w:rsidR="00B25DD3" w:rsidRPr="00DA5577">
        <w:rPr>
          <w:rFonts w:ascii="Times New Roman" w:eastAsia="Times New Roman" w:hAnsi="Times New Roman" w:cs="Times New Roman"/>
          <w:sz w:val="24"/>
          <w:szCs w:val="24"/>
          <w:highlight w:val="white"/>
        </w:rPr>
        <w:t xml:space="preserve">. </w:t>
      </w:r>
    </w:p>
    <w:p w14:paraId="425A5213" w14:textId="0230B99D" w:rsidR="00B25DD3" w:rsidRPr="00A63CC8" w:rsidRDefault="00B25DD3" w:rsidP="00907D6B">
      <w:pPr>
        <w:spacing w:line="240" w:lineRule="auto"/>
        <w:jc w:val="both"/>
        <w:rPr>
          <w:rFonts w:ascii="Times New Roman" w:eastAsia="Times New Roman" w:hAnsi="Times New Roman" w:cs="Times New Roman"/>
          <w:sz w:val="24"/>
          <w:szCs w:val="24"/>
        </w:rPr>
      </w:pPr>
    </w:p>
    <w:p w14:paraId="47E92A4F" w14:textId="72ACAD1A" w:rsidR="00B25DD3" w:rsidRPr="00DA5577" w:rsidRDefault="002C63ED" w:rsidP="00907D6B">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In this </w:t>
      </w:r>
      <w:proofErr w:type="gramStart"/>
      <w:r>
        <w:rPr>
          <w:rFonts w:ascii="Times New Roman" w:eastAsia="Times New Roman" w:hAnsi="Times New Roman" w:cs="Times New Roman"/>
          <w:sz w:val="24"/>
          <w:szCs w:val="24"/>
        </w:rPr>
        <w:t>submission</w:t>
      </w:r>
      <w:proofErr w:type="gramEnd"/>
      <w:r>
        <w:rPr>
          <w:rFonts w:ascii="Times New Roman" w:eastAsia="Times New Roman" w:hAnsi="Times New Roman" w:cs="Times New Roman"/>
          <w:sz w:val="24"/>
          <w:szCs w:val="24"/>
        </w:rPr>
        <w:t xml:space="preserve"> w</w:t>
      </w:r>
      <w:r w:rsidR="007E6FA6" w:rsidRPr="00A63CC8">
        <w:rPr>
          <w:rFonts w:ascii="Times New Roman" w:eastAsia="Times New Roman" w:hAnsi="Times New Roman" w:cs="Times New Roman"/>
          <w:sz w:val="24"/>
          <w:szCs w:val="24"/>
        </w:rPr>
        <w:t xml:space="preserve">e offer </w:t>
      </w:r>
      <w:r w:rsidR="00B25DD3" w:rsidRPr="00A63CC8">
        <w:rPr>
          <w:rFonts w:ascii="Times New Roman" w:eastAsia="Times New Roman" w:hAnsi="Times New Roman" w:cs="Times New Roman"/>
          <w:sz w:val="24"/>
          <w:szCs w:val="24"/>
        </w:rPr>
        <w:t xml:space="preserve">recommendations </w:t>
      </w:r>
      <w:r w:rsidR="00B25DD3" w:rsidRPr="00DA5577">
        <w:rPr>
          <w:rFonts w:ascii="Times New Roman" w:eastAsia="Times New Roman" w:hAnsi="Times New Roman" w:cs="Times New Roman"/>
          <w:sz w:val="24"/>
          <w:szCs w:val="24"/>
          <w:highlight w:val="white"/>
        </w:rPr>
        <w:t>focus</w:t>
      </w:r>
      <w:r>
        <w:rPr>
          <w:rFonts w:ascii="Times New Roman" w:eastAsia="Times New Roman" w:hAnsi="Times New Roman" w:cs="Times New Roman"/>
          <w:sz w:val="24"/>
          <w:szCs w:val="24"/>
          <w:highlight w:val="white"/>
        </w:rPr>
        <w:t>ed</w:t>
      </w:r>
      <w:r w:rsidR="00B25DD3" w:rsidRPr="00DA5577">
        <w:rPr>
          <w:rFonts w:ascii="Times New Roman" w:eastAsia="Times New Roman" w:hAnsi="Times New Roman" w:cs="Times New Roman"/>
          <w:sz w:val="24"/>
          <w:szCs w:val="24"/>
          <w:highlight w:val="white"/>
        </w:rPr>
        <w:t xml:space="preserve"> on the following points:</w:t>
      </w:r>
    </w:p>
    <w:p w14:paraId="063A9895" w14:textId="1113B748" w:rsidR="00C31CA2" w:rsidRPr="00DA5577" w:rsidRDefault="00DA3309" w:rsidP="00907D6B">
      <w:pPr>
        <w:pStyle w:val="ListParagraph"/>
        <w:numPr>
          <w:ilvl w:val="0"/>
          <w:numId w:val="7"/>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Link</w:t>
      </w:r>
      <w:r w:rsidR="007E6FA6" w:rsidRPr="00DA5577">
        <w:rPr>
          <w:rFonts w:ascii="Times New Roman" w:eastAsia="Times New Roman" w:hAnsi="Times New Roman" w:cs="Times New Roman"/>
          <w:sz w:val="24"/>
          <w:szCs w:val="24"/>
          <w:highlight w:val="white"/>
        </w:rPr>
        <w:t xml:space="preserve"> more</w:t>
      </w:r>
      <w:r w:rsidR="00C31CA2" w:rsidRPr="00DA5577">
        <w:rPr>
          <w:rFonts w:ascii="Times New Roman" w:eastAsia="Times New Roman" w:hAnsi="Times New Roman" w:cs="Times New Roman"/>
          <w:sz w:val="24"/>
          <w:szCs w:val="24"/>
          <w:highlight w:val="white"/>
        </w:rPr>
        <w:t xml:space="preserve"> explicit</w:t>
      </w:r>
      <w:r w:rsidR="007E6FA6" w:rsidRPr="00DA5577">
        <w:rPr>
          <w:rFonts w:ascii="Times New Roman" w:eastAsia="Times New Roman" w:hAnsi="Times New Roman" w:cs="Times New Roman"/>
          <w:sz w:val="24"/>
          <w:szCs w:val="24"/>
          <w:highlight w:val="white"/>
        </w:rPr>
        <w:t xml:space="preserve">ly </w:t>
      </w:r>
      <w:r>
        <w:rPr>
          <w:rFonts w:ascii="Times New Roman" w:eastAsia="Times New Roman" w:hAnsi="Times New Roman" w:cs="Times New Roman"/>
          <w:sz w:val="24"/>
          <w:szCs w:val="24"/>
          <w:highlight w:val="white"/>
        </w:rPr>
        <w:t>to</w:t>
      </w:r>
      <w:r w:rsidR="007E6FA6" w:rsidRPr="00DA5577">
        <w:rPr>
          <w:rFonts w:ascii="Times New Roman" w:eastAsia="Times New Roman" w:hAnsi="Times New Roman" w:cs="Times New Roman"/>
          <w:sz w:val="24"/>
          <w:szCs w:val="24"/>
          <w:highlight w:val="white"/>
        </w:rPr>
        <w:t xml:space="preserve"> the rights of peasants and </w:t>
      </w:r>
      <w:r w:rsidR="00C52301" w:rsidRPr="00DA5577">
        <w:rPr>
          <w:rFonts w:ascii="Times New Roman" w:eastAsia="Times New Roman" w:hAnsi="Times New Roman" w:cs="Times New Roman"/>
          <w:sz w:val="24"/>
          <w:szCs w:val="24"/>
          <w:highlight w:val="white"/>
        </w:rPr>
        <w:t xml:space="preserve">UNDROP </w:t>
      </w:r>
    </w:p>
    <w:p w14:paraId="7D5C141A" w14:textId="77777777" w:rsidR="00357D05" w:rsidRPr="00DA5577" w:rsidRDefault="00357D05" w:rsidP="00907D6B">
      <w:pPr>
        <w:pStyle w:val="ListParagraph"/>
        <w:numPr>
          <w:ilvl w:val="0"/>
          <w:numId w:val="7"/>
        </w:numPr>
        <w:spacing w:line="240" w:lineRule="auto"/>
        <w:jc w:val="both"/>
        <w:rPr>
          <w:rFonts w:ascii="Times New Roman" w:eastAsia="Times New Roman" w:hAnsi="Times New Roman" w:cs="Times New Roman"/>
          <w:sz w:val="24"/>
          <w:szCs w:val="24"/>
          <w:highlight w:val="white"/>
        </w:rPr>
      </w:pPr>
      <w:r w:rsidRPr="00DA5577">
        <w:rPr>
          <w:rFonts w:ascii="Times New Roman" w:eastAsia="Times New Roman" w:hAnsi="Times New Roman" w:cs="Times New Roman"/>
          <w:sz w:val="24"/>
          <w:szCs w:val="24"/>
          <w:highlight w:val="white"/>
        </w:rPr>
        <w:t>Acknowledge traditional approach to right to property must be reformed with legislative changes favoring the social function of land</w:t>
      </w:r>
    </w:p>
    <w:p w14:paraId="33E236A7" w14:textId="14DF600A" w:rsidR="00B25DD3" w:rsidRPr="00DA5577" w:rsidRDefault="00B25DD3" w:rsidP="00907D6B">
      <w:pPr>
        <w:pStyle w:val="ListParagraph"/>
        <w:numPr>
          <w:ilvl w:val="0"/>
          <w:numId w:val="7"/>
        </w:numPr>
        <w:spacing w:line="240" w:lineRule="auto"/>
        <w:jc w:val="both"/>
        <w:rPr>
          <w:rFonts w:ascii="Times New Roman" w:eastAsia="Times New Roman" w:hAnsi="Times New Roman" w:cs="Times New Roman"/>
          <w:sz w:val="24"/>
          <w:szCs w:val="24"/>
          <w:highlight w:val="white"/>
        </w:rPr>
      </w:pPr>
      <w:r w:rsidRPr="00DA5577">
        <w:rPr>
          <w:rFonts w:ascii="Times New Roman" w:eastAsia="Times New Roman" w:hAnsi="Times New Roman" w:cs="Times New Roman"/>
          <w:sz w:val="24"/>
          <w:szCs w:val="24"/>
          <w:highlight w:val="white"/>
        </w:rPr>
        <w:t>Specifically acknowledge the threats from medium- to large-scale development projects</w:t>
      </w:r>
    </w:p>
    <w:p w14:paraId="5FB49F32" w14:textId="77777777" w:rsidR="00C31CA2" w:rsidRPr="00DA5577" w:rsidRDefault="00C31CA2" w:rsidP="00907D6B">
      <w:pPr>
        <w:pStyle w:val="ListParagraph"/>
        <w:numPr>
          <w:ilvl w:val="0"/>
          <w:numId w:val="7"/>
        </w:numPr>
        <w:spacing w:line="240" w:lineRule="auto"/>
        <w:jc w:val="both"/>
        <w:rPr>
          <w:rFonts w:ascii="Times New Roman" w:eastAsia="Times New Roman" w:hAnsi="Times New Roman" w:cs="Times New Roman"/>
          <w:sz w:val="24"/>
          <w:szCs w:val="24"/>
          <w:highlight w:val="white"/>
        </w:rPr>
      </w:pPr>
      <w:r w:rsidRPr="00DA5577">
        <w:rPr>
          <w:rFonts w:ascii="Times New Roman" w:eastAsia="Times New Roman" w:hAnsi="Times New Roman" w:cs="Times New Roman"/>
          <w:sz w:val="24"/>
          <w:szCs w:val="24"/>
          <w:highlight w:val="white"/>
        </w:rPr>
        <w:t>Expand on the connection and limitation of participation to land and ESC rights</w:t>
      </w:r>
    </w:p>
    <w:p w14:paraId="5874144E" w14:textId="77777777" w:rsidR="00B25DD3" w:rsidRPr="00DA5577" w:rsidRDefault="00B25DD3" w:rsidP="00907D6B">
      <w:pPr>
        <w:pStyle w:val="ListParagraph"/>
        <w:spacing w:line="240" w:lineRule="auto"/>
        <w:jc w:val="both"/>
        <w:rPr>
          <w:rFonts w:ascii="Times New Roman" w:eastAsia="Times New Roman" w:hAnsi="Times New Roman" w:cs="Times New Roman"/>
          <w:sz w:val="24"/>
          <w:szCs w:val="24"/>
          <w:highlight w:val="white"/>
        </w:rPr>
      </w:pPr>
    </w:p>
    <w:p w14:paraId="156BFC1C" w14:textId="04B711E1" w:rsidR="007E6FA6" w:rsidRPr="00DA5577" w:rsidRDefault="007E6FA6" w:rsidP="00907D6B">
      <w:pPr>
        <w:pStyle w:val="ListParagraph"/>
        <w:numPr>
          <w:ilvl w:val="0"/>
          <w:numId w:val="6"/>
        </w:numPr>
        <w:spacing w:line="240" w:lineRule="auto"/>
        <w:jc w:val="both"/>
        <w:rPr>
          <w:rFonts w:ascii="Times New Roman" w:eastAsia="Times New Roman" w:hAnsi="Times New Roman" w:cs="Times New Roman"/>
          <w:b/>
          <w:bCs/>
          <w:sz w:val="24"/>
          <w:szCs w:val="24"/>
          <w:highlight w:val="white"/>
        </w:rPr>
      </w:pPr>
      <w:r w:rsidRPr="00DA5577">
        <w:rPr>
          <w:rFonts w:ascii="Times New Roman" w:eastAsia="Times New Roman" w:hAnsi="Times New Roman" w:cs="Times New Roman"/>
          <w:b/>
          <w:bCs/>
          <w:sz w:val="24"/>
          <w:szCs w:val="24"/>
          <w:highlight w:val="white"/>
        </w:rPr>
        <w:t>Link more explicitly to the UN Declaration on the Rights of Peasants</w:t>
      </w:r>
    </w:p>
    <w:p w14:paraId="32E5A7BD" w14:textId="77777777" w:rsidR="007E6FA6" w:rsidRPr="00DA5577" w:rsidRDefault="007E6FA6" w:rsidP="00907D6B">
      <w:pPr>
        <w:spacing w:line="240" w:lineRule="auto"/>
        <w:ind w:left="360"/>
        <w:jc w:val="both"/>
        <w:rPr>
          <w:rFonts w:ascii="Times New Roman" w:eastAsia="Times New Roman" w:hAnsi="Times New Roman" w:cs="Times New Roman"/>
          <w:sz w:val="24"/>
          <w:szCs w:val="24"/>
          <w:highlight w:val="white"/>
        </w:rPr>
      </w:pPr>
    </w:p>
    <w:p w14:paraId="6EBA4963" w14:textId="39C31DBF" w:rsidR="007E6FA6" w:rsidRPr="00DA5577" w:rsidRDefault="007E6FA6" w:rsidP="00907D6B">
      <w:pPr>
        <w:spacing w:line="240" w:lineRule="auto"/>
        <w:jc w:val="both"/>
        <w:rPr>
          <w:rFonts w:ascii="Times New Roman" w:eastAsia="Times New Roman" w:hAnsi="Times New Roman" w:cs="Times New Roman"/>
          <w:sz w:val="24"/>
          <w:szCs w:val="24"/>
          <w:highlight w:val="white"/>
        </w:rPr>
      </w:pPr>
      <w:r w:rsidRPr="00DA5577">
        <w:rPr>
          <w:rFonts w:ascii="Times New Roman" w:eastAsia="Times New Roman" w:hAnsi="Times New Roman" w:cs="Times New Roman"/>
          <w:sz w:val="24"/>
          <w:szCs w:val="24"/>
          <w:highlight w:val="white"/>
        </w:rPr>
        <w:t xml:space="preserve">The UN Declaration on the rights of peasants and other people working in rural areas (UNDROP) is a new but crucial piece of existing human rights guidance for states as to their obligations toward these groups, defined by their unique, socio-cultural relationship </w:t>
      </w:r>
      <w:r w:rsidR="00CB21F5">
        <w:rPr>
          <w:rFonts w:ascii="Times New Roman" w:eastAsia="Times New Roman" w:hAnsi="Times New Roman" w:cs="Times New Roman"/>
          <w:sz w:val="24"/>
          <w:szCs w:val="24"/>
          <w:highlight w:val="white"/>
        </w:rPr>
        <w:t xml:space="preserve">to </w:t>
      </w:r>
      <w:r w:rsidRPr="00DA5577">
        <w:rPr>
          <w:rFonts w:ascii="Times New Roman" w:eastAsia="Times New Roman" w:hAnsi="Times New Roman" w:cs="Times New Roman"/>
          <w:sz w:val="24"/>
          <w:szCs w:val="24"/>
          <w:highlight w:val="white"/>
        </w:rPr>
        <w:t xml:space="preserve">and dependence </w:t>
      </w:r>
      <w:r w:rsidR="00CB21F5">
        <w:rPr>
          <w:rFonts w:ascii="Times New Roman" w:eastAsia="Times New Roman" w:hAnsi="Times New Roman" w:cs="Times New Roman"/>
          <w:sz w:val="24"/>
          <w:szCs w:val="24"/>
          <w:highlight w:val="white"/>
        </w:rPr>
        <w:t>on</w:t>
      </w:r>
      <w:r w:rsidRPr="00DA5577">
        <w:rPr>
          <w:rFonts w:ascii="Times New Roman" w:eastAsia="Times New Roman" w:hAnsi="Times New Roman" w:cs="Times New Roman"/>
          <w:sz w:val="24"/>
          <w:szCs w:val="24"/>
          <w:highlight w:val="white"/>
        </w:rPr>
        <w:t xml:space="preserve"> land.</w:t>
      </w:r>
      <w:r w:rsidR="002C63ED">
        <w:rPr>
          <w:rStyle w:val="FootnoteReference"/>
          <w:rFonts w:ascii="Times New Roman" w:eastAsia="Times New Roman" w:hAnsi="Times New Roman" w:cs="Times New Roman"/>
          <w:sz w:val="24"/>
          <w:szCs w:val="24"/>
          <w:highlight w:val="white"/>
        </w:rPr>
        <w:footnoteReference w:id="3"/>
      </w:r>
      <w:r w:rsidRPr="00DA5577">
        <w:rPr>
          <w:rFonts w:ascii="Times New Roman" w:eastAsia="Times New Roman" w:hAnsi="Times New Roman" w:cs="Times New Roman"/>
          <w:sz w:val="24"/>
          <w:szCs w:val="24"/>
          <w:highlight w:val="white"/>
        </w:rPr>
        <w:t xml:space="preserve"> The General Comment </w:t>
      </w:r>
      <w:r w:rsidR="002C63ED">
        <w:rPr>
          <w:rFonts w:ascii="Times New Roman" w:eastAsia="Times New Roman" w:hAnsi="Times New Roman" w:cs="Times New Roman"/>
          <w:sz w:val="24"/>
          <w:szCs w:val="24"/>
          <w:highlight w:val="white"/>
        </w:rPr>
        <w:t xml:space="preserve">ought to link up with </w:t>
      </w:r>
      <w:r w:rsidRPr="00DA5577">
        <w:rPr>
          <w:rFonts w:ascii="Times New Roman" w:eastAsia="Times New Roman" w:hAnsi="Times New Roman" w:cs="Times New Roman"/>
          <w:sz w:val="24"/>
          <w:szCs w:val="24"/>
          <w:highlight w:val="white"/>
        </w:rPr>
        <w:t>UNDROP throughout the text and not only at the end. This would be a significant stride toward communicating coherently to states the importance of acknowledging peasants as a particular group</w:t>
      </w:r>
      <w:r w:rsidR="002C63ED">
        <w:rPr>
          <w:rFonts w:ascii="Times New Roman" w:eastAsia="Times New Roman" w:hAnsi="Times New Roman" w:cs="Times New Roman"/>
          <w:sz w:val="24"/>
          <w:szCs w:val="24"/>
          <w:highlight w:val="white"/>
        </w:rPr>
        <w:t xml:space="preserve">, with a distinctive </w:t>
      </w:r>
      <w:r w:rsidR="002C63ED">
        <w:rPr>
          <w:rFonts w:ascii="Times New Roman" w:eastAsia="Times New Roman" w:hAnsi="Times New Roman" w:cs="Times New Roman"/>
          <w:sz w:val="24"/>
          <w:szCs w:val="24"/>
          <w:highlight w:val="white"/>
        </w:rPr>
        <w:lastRenderedPageBreak/>
        <w:t>relationship to the land,</w:t>
      </w:r>
      <w:r w:rsidRPr="00DA5577">
        <w:rPr>
          <w:rFonts w:ascii="Times New Roman" w:eastAsia="Times New Roman" w:hAnsi="Times New Roman" w:cs="Times New Roman"/>
          <w:sz w:val="24"/>
          <w:szCs w:val="24"/>
          <w:highlight w:val="white"/>
        </w:rPr>
        <w:t xml:space="preserve"> </w:t>
      </w:r>
      <w:r w:rsidR="002C63ED">
        <w:rPr>
          <w:rFonts w:ascii="Times New Roman" w:eastAsia="Times New Roman" w:hAnsi="Times New Roman" w:cs="Times New Roman"/>
          <w:sz w:val="24"/>
          <w:szCs w:val="24"/>
          <w:highlight w:val="white"/>
        </w:rPr>
        <w:t xml:space="preserve">and for which special protections </w:t>
      </w:r>
      <w:proofErr w:type="gramStart"/>
      <w:r w:rsidR="002C63ED">
        <w:rPr>
          <w:rFonts w:ascii="Times New Roman" w:eastAsia="Times New Roman" w:hAnsi="Times New Roman" w:cs="Times New Roman"/>
          <w:sz w:val="24"/>
          <w:szCs w:val="24"/>
          <w:highlight w:val="white"/>
        </w:rPr>
        <w:t>are needed</w:t>
      </w:r>
      <w:proofErr w:type="gramEnd"/>
      <w:r w:rsidR="002C63ED">
        <w:rPr>
          <w:rFonts w:ascii="Times New Roman" w:eastAsia="Times New Roman" w:hAnsi="Times New Roman" w:cs="Times New Roman"/>
          <w:sz w:val="24"/>
          <w:szCs w:val="24"/>
          <w:highlight w:val="white"/>
        </w:rPr>
        <w:t xml:space="preserve"> to guarantee their rights under the Covenant. </w:t>
      </w:r>
      <w:r w:rsidRPr="00DA5577">
        <w:rPr>
          <w:rFonts w:ascii="Times New Roman" w:eastAsia="Times New Roman" w:hAnsi="Times New Roman" w:cs="Times New Roman"/>
          <w:sz w:val="24"/>
          <w:szCs w:val="24"/>
          <w:highlight w:val="white"/>
        </w:rPr>
        <w:t xml:space="preserve"> </w:t>
      </w:r>
    </w:p>
    <w:p w14:paraId="23F5FC04" w14:textId="77777777" w:rsidR="007E6FA6" w:rsidRPr="00DA5577" w:rsidRDefault="007E6FA6" w:rsidP="00907D6B">
      <w:pPr>
        <w:spacing w:line="240" w:lineRule="auto"/>
        <w:ind w:left="360"/>
        <w:jc w:val="both"/>
        <w:rPr>
          <w:rFonts w:ascii="Times New Roman" w:eastAsia="Times New Roman" w:hAnsi="Times New Roman" w:cs="Times New Roman"/>
          <w:sz w:val="24"/>
          <w:szCs w:val="24"/>
          <w:highlight w:val="white"/>
        </w:rPr>
      </w:pPr>
    </w:p>
    <w:p w14:paraId="264EE193" w14:textId="22E68155" w:rsidR="00C31CA2" w:rsidRPr="00DA5577" w:rsidRDefault="007E6FA6" w:rsidP="00907D6B">
      <w:pPr>
        <w:spacing w:line="240" w:lineRule="auto"/>
        <w:jc w:val="both"/>
        <w:rPr>
          <w:rFonts w:ascii="Times New Roman" w:eastAsia="Times New Roman" w:hAnsi="Times New Roman" w:cs="Times New Roman"/>
          <w:b/>
          <w:bCs/>
          <w:sz w:val="24"/>
          <w:szCs w:val="24"/>
          <w:highlight w:val="white"/>
        </w:rPr>
      </w:pPr>
      <w:r w:rsidRPr="00DA5577">
        <w:rPr>
          <w:rFonts w:ascii="Times New Roman" w:eastAsia="Times New Roman" w:hAnsi="Times New Roman" w:cs="Times New Roman"/>
          <w:b/>
          <w:bCs/>
          <w:sz w:val="24"/>
          <w:szCs w:val="24"/>
          <w:highlight w:val="white"/>
        </w:rPr>
        <w:t>Suggested amendments:</w:t>
      </w:r>
    </w:p>
    <w:p w14:paraId="7FFC55F8" w14:textId="0E7AFEDC" w:rsidR="007E6FA6" w:rsidRPr="00DA5577" w:rsidRDefault="007E6FA6" w:rsidP="00907D6B">
      <w:pPr>
        <w:spacing w:line="240" w:lineRule="auto"/>
        <w:jc w:val="both"/>
        <w:rPr>
          <w:rFonts w:ascii="Times New Roman" w:eastAsia="Times New Roman" w:hAnsi="Times New Roman" w:cs="Times New Roman"/>
          <w:b/>
          <w:bCs/>
          <w:sz w:val="24"/>
          <w:szCs w:val="24"/>
          <w:highlight w:val="white"/>
        </w:rPr>
      </w:pPr>
    </w:p>
    <w:p w14:paraId="3F66EB23" w14:textId="2B2C6F24" w:rsidR="00DA5577" w:rsidRPr="002C63ED" w:rsidRDefault="007E6FA6" w:rsidP="00907D6B">
      <w:pPr>
        <w:spacing w:line="240" w:lineRule="auto"/>
        <w:jc w:val="both"/>
        <w:rPr>
          <w:rFonts w:ascii="Times New Roman" w:eastAsia="Times New Roman" w:hAnsi="Times New Roman" w:cs="Times New Roman"/>
          <w:sz w:val="24"/>
          <w:szCs w:val="24"/>
          <w:highlight w:val="white"/>
        </w:rPr>
      </w:pPr>
      <w:r w:rsidRPr="002C63ED">
        <w:rPr>
          <w:rFonts w:ascii="Times New Roman" w:eastAsia="Times New Roman" w:hAnsi="Times New Roman" w:cs="Times New Roman"/>
          <w:sz w:val="24"/>
          <w:szCs w:val="24"/>
          <w:highlight w:val="white"/>
        </w:rPr>
        <w:t>UNDROP should be cited throughout the text to increase the coherence of interpretation across instruments</w:t>
      </w:r>
      <w:r w:rsidR="00FB6726">
        <w:rPr>
          <w:rFonts w:ascii="Times New Roman" w:eastAsia="Times New Roman" w:hAnsi="Times New Roman" w:cs="Times New Roman"/>
          <w:sz w:val="24"/>
          <w:szCs w:val="24"/>
          <w:highlight w:val="white"/>
        </w:rPr>
        <w:t>.</w:t>
      </w:r>
      <w:r w:rsidR="00982285">
        <w:rPr>
          <w:rFonts w:ascii="Times New Roman" w:eastAsia="Times New Roman" w:hAnsi="Times New Roman" w:cs="Times New Roman"/>
          <w:sz w:val="24"/>
          <w:szCs w:val="24"/>
          <w:highlight w:val="white"/>
        </w:rPr>
        <w:t xml:space="preserve"> </w:t>
      </w:r>
      <w:r w:rsidR="00FB6726">
        <w:rPr>
          <w:rFonts w:ascii="Times New Roman" w:eastAsia="Times New Roman" w:hAnsi="Times New Roman" w:cs="Times New Roman"/>
          <w:sz w:val="24"/>
          <w:szCs w:val="24"/>
          <w:highlight w:val="white"/>
        </w:rPr>
        <w:t>For example, this could be</w:t>
      </w:r>
      <w:r w:rsidRPr="002C63ED">
        <w:rPr>
          <w:rFonts w:ascii="Times New Roman" w:eastAsia="Times New Roman" w:hAnsi="Times New Roman" w:cs="Times New Roman"/>
          <w:sz w:val="24"/>
          <w:szCs w:val="24"/>
          <w:highlight w:val="white"/>
        </w:rPr>
        <w:t xml:space="preserve"> </w:t>
      </w:r>
      <w:r w:rsidR="00866443" w:rsidRPr="002C63ED">
        <w:rPr>
          <w:rFonts w:ascii="Times New Roman" w:eastAsia="Times New Roman" w:hAnsi="Times New Roman" w:cs="Times New Roman"/>
          <w:sz w:val="24"/>
          <w:szCs w:val="24"/>
          <w:highlight w:val="white"/>
        </w:rPr>
        <w:t xml:space="preserve">in </w:t>
      </w:r>
      <w:r w:rsidR="00982285">
        <w:rPr>
          <w:rFonts w:ascii="Times New Roman" w:eastAsia="Times New Roman" w:hAnsi="Times New Roman" w:cs="Times New Roman"/>
          <w:sz w:val="24"/>
          <w:szCs w:val="24"/>
          <w:highlight w:val="white"/>
        </w:rPr>
        <w:t xml:space="preserve">the text or footnotes to </w:t>
      </w:r>
      <w:r w:rsidRPr="002C63ED">
        <w:rPr>
          <w:rFonts w:ascii="Times New Roman" w:eastAsia="Times New Roman" w:hAnsi="Times New Roman" w:cs="Times New Roman"/>
          <w:sz w:val="24"/>
          <w:szCs w:val="24"/>
          <w:highlight w:val="white"/>
        </w:rPr>
        <w:t>para</w:t>
      </w:r>
      <w:r w:rsidR="00866443" w:rsidRPr="002C63ED">
        <w:rPr>
          <w:rFonts w:ascii="Times New Roman" w:eastAsia="Times New Roman" w:hAnsi="Times New Roman" w:cs="Times New Roman"/>
          <w:sz w:val="24"/>
          <w:szCs w:val="24"/>
          <w:highlight w:val="white"/>
        </w:rPr>
        <w:t>graph</w:t>
      </w:r>
      <w:r w:rsidRPr="002C63ED">
        <w:rPr>
          <w:rFonts w:ascii="Times New Roman" w:eastAsia="Times New Roman" w:hAnsi="Times New Roman" w:cs="Times New Roman"/>
          <w:sz w:val="24"/>
          <w:szCs w:val="24"/>
          <w:highlight w:val="white"/>
        </w:rPr>
        <w:t>s 10</w:t>
      </w:r>
      <w:r w:rsidR="00B53978" w:rsidRPr="002C63ED">
        <w:rPr>
          <w:rFonts w:ascii="Times New Roman" w:eastAsia="Times New Roman" w:hAnsi="Times New Roman" w:cs="Times New Roman"/>
          <w:sz w:val="24"/>
          <w:szCs w:val="24"/>
          <w:highlight w:val="white"/>
        </w:rPr>
        <w:t xml:space="preserve"> and</w:t>
      </w:r>
      <w:r w:rsidR="00982285">
        <w:rPr>
          <w:rFonts w:ascii="Times New Roman" w:eastAsia="Times New Roman" w:hAnsi="Times New Roman" w:cs="Times New Roman"/>
          <w:sz w:val="24"/>
          <w:szCs w:val="24"/>
          <w:highlight w:val="white"/>
        </w:rPr>
        <w:t xml:space="preserve"> </w:t>
      </w:r>
      <w:r w:rsidR="00D51372" w:rsidRPr="002C63ED">
        <w:rPr>
          <w:rFonts w:ascii="Times New Roman" w:eastAsia="Times New Roman" w:hAnsi="Times New Roman" w:cs="Times New Roman"/>
          <w:sz w:val="24"/>
          <w:szCs w:val="24"/>
          <w:highlight w:val="white"/>
        </w:rPr>
        <w:t>18</w:t>
      </w:r>
      <w:r w:rsidR="002C63ED">
        <w:rPr>
          <w:rFonts w:ascii="Times New Roman" w:eastAsia="Times New Roman" w:hAnsi="Times New Roman" w:cs="Times New Roman"/>
          <w:sz w:val="24"/>
          <w:szCs w:val="24"/>
          <w:highlight w:val="white"/>
        </w:rPr>
        <w:t xml:space="preserve">: </w:t>
      </w:r>
    </w:p>
    <w:p w14:paraId="3CFD6D20" w14:textId="7D61226A" w:rsidR="00866443" w:rsidRPr="00982285" w:rsidRDefault="00B53978" w:rsidP="00907D6B">
      <w:pPr>
        <w:pStyle w:val="ListParagraph"/>
        <w:spacing w:line="240" w:lineRule="auto"/>
        <w:jc w:val="both"/>
        <w:rPr>
          <w:rFonts w:ascii="Times New Roman" w:hAnsi="Times New Roman" w:cs="Times New Roman"/>
          <w:b/>
          <w:bCs/>
          <w:sz w:val="24"/>
          <w:szCs w:val="24"/>
        </w:rPr>
      </w:pPr>
      <w:r w:rsidRPr="00DA5577">
        <w:rPr>
          <w:rFonts w:ascii="Times New Roman" w:eastAsia="Times New Roman" w:hAnsi="Times New Roman" w:cs="Times New Roman"/>
          <w:sz w:val="24"/>
          <w:szCs w:val="24"/>
          <w:highlight w:val="white"/>
        </w:rPr>
        <w:t>10. “</w:t>
      </w:r>
      <w:r w:rsidR="002C63ED">
        <w:rPr>
          <w:rFonts w:ascii="Times New Roman" w:eastAsia="Times New Roman" w:hAnsi="Times New Roman" w:cs="Times New Roman"/>
          <w:sz w:val="24"/>
          <w:szCs w:val="24"/>
        </w:rPr>
        <w:t>…</w:t>
      </w:r>
      <w:r w:rsidR="00103800" w:rsidRPr="002C63ED">
        <w:rPr>
          <w:rFonts w:ascii="Times New Roman" w:hAnsi="Times New Roman" w:cs="Times New Roman"/>
          <w:sz w:val="24"/>
          <w:szCs w:val="24"/>
        </w:rPr>
        <w:t xml:space="preserve">as echoed in paragraph 8.1 of the Voluntary Guidelines to Support the Progressive Realization of the Right to Adequate Food in the Context of National Food Security </w:t>
      </w:r>
      <w:r w:rsidR="00103800" w:rsidRPr="002C63ED">
        <w:rPr>
          <w:rFonts w:ascii="Times New Roman" w:hAnsi="Times New Roman" w:cs="Times New Roman"/>
          <w:i/>
          <w:iCs/>
          <w:sz w:val="24"/>
          <w:szCs w:val="24"/>
        </w:rPr>
        <w:t xml:space="preserve">and in </w:t>
      </w:r>
      <w:r w:rsidR="002C63ED" w:rsidRPr="002C63ED">
        <w:rPr>
          <w:rFonts w:ascii="Times New Roman" w:hAnsi="Times New Roman" w:cs="Times New Roman"/>
          <w:i/>
          <w:iCs/>
          <w:sz w:val="24"/>
          <w:szCs w:val="24"/>
        </w:rPr>
        <w:t>Articles</w:t>
      </w:r>
      <w:r w:rsidR="00103800" w:rsidRPr="002C63ED">
        <w:rPr>
          <w:rFonts w:ascii="Times New Roman" w:hAnsi="Times New Roman" w:cs="Times New Roman"/>
          <w:i/>
          <w:iCs/>
          <w:sz w:val="24"/>
          <w:szCs w:val="24"/>
        </w:rPr>
        <w:t xml:space="preserve"> 4.h and 19 of the United Nations Declaration on the Rights of Peasants and Other People Working in Rural Areas</w:t>
      </w:r>
      <w:r w:rsidR="00982285">
        <w:rPr>
          <w:rFonts w:ascii="Times New Roman" w:hAnsi="Times New Roman" w:cs="Times New Roman"/>
          <w:sz w:val="24"/>
          <w:szCs w:val="24"/>
        </w:rPr>
        <w:t>.”</w:t>
      </w:r>
    </w:p>
    <w:p w14:paraId="7409C8FE" w14:textId="10F372D8" w:rsidR="00103800" w:rsidRPr="00DA5577" w:rsidRDefault="00103800" w:rsidP="00907D6B">
      <w:pPr>
        <w:pStyle w:val="ListParagraph"/>
        <w:spacing w:line="240" w:lineRule="auto"/>
        <w:jc w:val="both"/>
        <w:rPr>
          <w:rFonts w:ascii="Times New Roman" w:eastAsia="Times New Roman" w:hAnsi="Times New Roman" w:cs="Times New Roman"/>
          <w:sz w:val="24"/>
          <w:szCs w:val="24"/>
          <w:highlight w:val="white"/>
        </w:rPr>
      </w:pPr>
    </w:p>
    <w:p w14:paraId="6C9685B8" w14:textId="01589D08" w:rsidR="00DA5577" w:rsidRPr="00DA5577" w:rsidRDefault="00DA5577" w:rsidP="00907D6B">
      <w:pPr>
        <w:pStyle w:val="ListParagraph"/>
        <w:spacing w:line="240" w:lineRule="auto"/>
        <w:jc w:val="both"/>
        <w:rPr>
          <w:rFonts w:ascii="Times New Roman" w:hAnsi="Times New Roman" w:cs="Times New Roman"/>
          <w:b/>
          <w:bCs/>
          <w:sz w:val="24"/>
          <w:szCs w:val="24"/>
        </w:rPr>
      </w:pPr>
      <w:r w:rsidRPr="00DA5577">
        <w:rPr>
          <w:rFonts w:ascii="Times New Roman" w:eastAsia="Times New Roman" w:hAnsi="Times New Roman" w:cs="Times New Roman"/>
          <w:sz w:val="24"/>
          <w:szCs w:val="24"/>
          <w:highlight w:val="white"/>
        </w:rPr>
        <w:t>18. “</w:t>
      </w:r>
      <w:r w:rsidR="00982285">
        <w:rPr>
          <w:rFonts w:ascii="Times New Roman" w:eastAsia="Times New Roman" w:hAnsi="Times New Roman" w:cs="Times New Roman"/>
          <w:sz w:val="24"/>
          <w:szCs w:val="24"/>
        </w:rPr>
        <w:t>…</w:t>
      </w:r>
      <w:r w:rsidRPr="00DA5577">
        <w:rPr>
          <w:rFonts w:ascii="Times New Roman" w:hAnsi="Times New Roman" w:cs="Times New Roman"/>
          <w:sz w:val="24"/>
          <w:szCs w:val="24"/>
        </w:rPr>
        <w:t>decision-making and management processes relating to land as described in the Voluntary Guidelines on the Responsible Governance of Tenure of Land, Fisheries and Forests in the Context of National Food Security</w:t>
      </w:r>
      <w:r w:rsidRPr="00982285">
        <w:rPr>
          <w:rFonts w:ascii="Times New Roman" w:hAnsi="Times New Roman" w:cs="Times New Roman"/>
          <w:i/>
          <w:iCs/>
          <w:sz w:val="24"/>
          <w:szCs w:val="24"/>
        </w:rPr>
        <w:t xml:space="preserve"> and in the United Nations Declaration on the Rights of Peasants and Other People Working in Rural Areas (arts.10, 11)</w:t>
      </w:r>
      <w:r w:rsidR="00982285" w:rsidRPr="00982285">
        <w:rPr>
          <w:rFonts w:ascii="Times New Roman" w:hAnsi="Times New Roman" w:cs="Times New Roman"/>
          <w:i/>
          <w:iCs/>
          <w:sz w:val="24"/>
          <w:szCs w:val="24"/>
        </w:rPr>
        <w:t>.</w:t>
      </w:r>
      <w:r w:rsidR="00982285" w:rsidRPr="00982285">
        <w:rPr>
          <w:rFonts w:ascii="Times New Roman" w:hAnsi="Times New Roman" w:cs="Times New Roman"/>
          <w:sz w:val="24"/>
          <w:szCs w:val="24"/>
        </w:rPr>
        <w:t>”</w:t>
      </w:r>
    </w:p>
    <w:p w14:paraId="2B661AAE" w14:textId="77777777" w:rsidR="00982285" w:rsidRPr="002C63ED" w:rsidRDefault="00982285" w:rsidP="00907D6B">
      <w:pPr>
        <w:spacing w:line="240" w:lineRule="auto"/>
        <w:jc w:val="both"/>
        <w:rPr>
          <w:rFonts w:ascii="Times New Roman" w:eastAsia="Times New Roman" w:hAnsi="Times New Roman" w:cs="Times New Roman"/>
          <w:sz w:val="24"/>
          <w:szCs w:val="24"/>
          <w:highlight w:val="white"/>
        </w:rPr>
      </w:pPr>
    </w:p>
    <w:p w14:paraId="050AA344" w14:textId="2DE9289D" w:rsidR="00907D6B" w:rsidRDefault="00907D6B" w:rsidP="00907D6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 paragraph 12, p</w:t>
      </w:r>
      <w:r w:rsidR="007E6FA6" w:rsidRPr="00982285">
        <w:rPr>
          <w:rFonts w:ascii="Times New Roman" w:eastAsia="Times New Roman" w:hAnsi="Times New Roman" w:cs="Times New Roman"/>
          <w:sz w:val="24"/>
          <w:szCs w:val="24"/>
          <w:highlight w:val="white"/>
        </w:rPr>
        <w:t xml:space="preserve">easants </w:t>
      </w:r>
      <w:r>
        <w:rPr>
          <w:rFonts w:ascii="Times New Roman" w:eastAsia="Times New Roman" w:hAnsi="Times New Roman" w:cs="Times New Roman"/>
          <w:sz w:val="24"/>
          <w:szCs w:val="24"/>
          <w:highlight w:val="white"/>
        </w:rPr>
        <w:t xml:space="preserve">should be explicitly </w:t>
      </w:r>
      <w:r w:rsidR="007E6FA6" w:rsidRPr="00982285">
        <w:rPr>
          <w:rFonts w:ascii="Times New Roman" w:eastAsia="Times New Roman" w:hAnsi="Times New Roman" w:cs="Times New Roman"/>
          <w:sz w:val="24"/>
          <w:szCs w:val="24"/>
          <w:highlight w:val="white"/>
        </w:rPr>
        <w:t xml:space="preserve">included: </w:t>
      </w:r>
      <w:r w:rsidR="007E6FA6" w:rsidRPr="00982285">
        <w:rPr>
          <w:rFonts w:ascii="Times New Roman" w:eastAsia="Times New Roman" w:hAnsi="Times New Roman" w:cs="Times New Roman"/>
          <w:sz w:val="24"/>
          <w:szCs w:val="24"/>
        </w:rPr>
        <w:t>“</w:t>
      </w:r>
      <w:r w:rsidR="007E6FA6" w:rsidRPr="00982285">
        <w:rPr>
          <w:rFonts w:ascii="Times New Roman" w:hAnsi="Times New Roman" w:cs="Times New Roman"/>
          <w:sz w:val="24"/>
          <w:szCs w:val="24"/>
        </w:rPr>
        <w:t>Furthermore, indigenous</w:t>
      </w:r>
      <w:r w:rsidR="007E6FA6" w:rsidRPr="00982285">
        <w:rPr>
          <w:rFonts w:ascii="Times New Roman" w:hAnsi="Times New Roman" w:cs="Times New Roman"/>
          <w:color w:val="000000" w:themeColor="text1"/>
          <w:sz w:val="24"/>
          <w:szCs w:val="24"/>
        </w:rPr>
        <w:t xml:space="preserve">, </w:t>
      </w:r>
      <w:r w:rsidR="007E6FA6" w:rsidRPr="00D0058A">
        <w:rPr>
          <w:rFonts w:ascii="Times New Roman" w:hAnsi="Times New Roman" w:cs="Times New Roman"/>
          <w:i/>
          <w:iCs/>
          <w:color w:val="000000" w:themeColor="text1"/>
          <w:sz w:val="24"/>
          <w:szCs w:val="24"/>
          <w:u w:val="single"/>
        </w:rPr>
        <w:t>peasant,</w:t>
      </w:r>
      <w:r w:rsidR="007E6FA6" w:rsidRPr="00982285">
        <w:rPr>
          <w:rFonts w:ascii="Times New Roman" w:hAnsi="Times New Roman" w:cs="Times New Roman"/>
          <w:color w:val="000000" w:themeColor="text1"/>
          <w:sz w:val="24"/>
          <w:szCs w:val="24"/>
        </w:rPr>
        <w:t xml:space="preserve"> </w:t>
      </w:r>
      <w:r w:rsidR="007E6FA6" w:rsidRPr="00982285">
        <w:rPr>
          <w:rFonts w:ascii="Times New Roman" w:hAnsi="Times New Roman" w:cs="Times New Roman"/>
          <w:sz w:val="24"/>
          <w:szCs w:val="24"/>
        </w:rPr>
        <w:t>and other traditional communities rely on the natural resources on their lands for subsistence and the conduct of traditional cultural practices.”</w:t>
      </w:r>
      <w:r w:rsidR="00982285">
        <w:rPr>
          <w:rFonts w:ascii="Times New Roman" w:hAnsi="Times New Roman" w:cs="Times New Roman"/>
          <w:sz w:val="24"/>
          <w:szCs w:val="24"/>
        </w:rPr>
        <w:t xml:space="preserve"> </w:t>
      </w:r>
      <w:r>
        <w:rPr>
          <w:rFonts w:ascii="Times New Roman" w:hAnsi="Times New Roman" w:cs="Times New Roman"/>
          <w:sz w:val="24"/>
          <w:szCs w:val="24"/>
        </w:rPr>
        <w:t xml:space="preserve">This would be consistent with </w:t>
      </w:r>
      <w:r>
        <w:rPr>
          <w:rFonts w:ascii="Times New Roman" w:eastAsia="Times New Roman" w:hAnsi="Times New Roman" w:cs="Times New Roman"/>
          <w:sz w:val="24"/>
          <w:szCs w:val="24"/>
          <w:highlight w:val="white"/>
        </w:rPr>
        <w:t>p</w:t>
      </w:r>
      <w:r w:rsidRPr="00982285">
        <w:rPr>
          <w:rFonts w:ascii="Times New Roman" w:eastAsia="Times New Roman" w:hAnsi="Times New Roman" w:cs="Times New Roman"/>
          <w:sz w:val="24"/>
          <w:szCs w:val="24"/>
          <w:highlight w:val="white"/>
        </w:rPr>
        <w:t>aragraph 20</w:t>
      </w:r>
      <w:r>
        <w:rPr>
          <w:rFonts w:ascii="Times New Roman" w:eastAsia="Times New Roman" w:hAnsi="Times New Roman" w:cs="Times New Roman"/>
          <w:sz w:val="24"/>
          <w:szCs w:val="24"/>
          <w:highlight w:val="white"/>
        </w:rPr>
        <w:t>, which</w:t>
      </w:r>
      <w:r w:rsidRPr="00982285">
        <w:rPr>
          <w:rFonts w:ascii="Times New Roman" w:eastAsia="Times New Roman" w:hAnsi="Times New Roman" w:cs="Times New Roman"/>
          <w:sz w:val="24"/>
          <w:szCs w:val="24"/>
          <w:highlight w:val="white"/>
        </w:rPr>
        <w:t xml:space="preserve"> recognizes </w:t>
      </w:r>
      <w:proofErr w:type="gramStart"/>
      <w:r w:rsidRPr="00982285">
        <w:rPr>
          <w:rFonts w:ascii="Times New Roman" w:eastAsia="Times New Roman" w:hAnsi="Times New Roman" w:cs="Times New Roman"/>
          <w:sz w:val="24"/>
          <w:szCs w:val="24"/>
          <w:highlight w:val="white"/>
        </w:rPr>
        <w:t>peasants</w:t>
      </w:r>
      <w:proofErr w:type="gramEnd"/>
      <w:r w:rsidRPr="00982285">
        <w:rPr>
          <w:rFonts w:ascii="Times New Roman" w:eastAsia="Times New Roman" w:hAnsi="Times New Roman" w:cs="Times New Roman"/>
          <w:sz w:val="24"/>
          <w:szCs w:val="24"/>
          <w:highlight w:val="white"/>
        </w:rPr>
        <w:t xml:space="preserve"> distinct relationship to land, together with indigenous peoples and other traditional communities.</w:t>
      </w:r>
    </w:p>
    <w:p w14:paraId="3FCC2EE7" w14:textId="17302A77" w:rsidR="007D066F" w:rsidRDefault="007D066F" w:rsidP="00907D6B">
      <w:pPr>
        <w:spacing w:line="240" w:lineRule="auto"/>
        <w:jc w:val="both"/>
        <w:rPr>
          <w:rFonts w:ascii="Times New Roman" w:eastAsia="Times New Roman" w:hAnsi="Times New Roman" w:cs="Times New Roman"/>
          <w:sz w:val="24"/>
          <w:szCs w:val="24"/>
        </w:rPr>
      </w:pPr>
    </w:p>
    <w:p w14:paraId="2DD9C2D7" w14:textId="72DCF805" w:rsidR="007D066F" w:rsidRPr="007D066F" w:rsidRDefault="007D066F" w:rsidP="00907D6B">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 a</w:t>
      </w:r>
      <w:r w:rsidRPr="002C63ED">
        <w:rPr>
          <w:rFonts w:ascii="Times New Roman" w:eastAsia="Times New Roman" w:hAnsi="Times New Roman" w:cs="Times New Roman"/>
          <w:sz w:val="24"/>
          <w:szCs w:val="24"/>
          <w:highlight w:val="white"/>
        </w:rPr>
        <w:t xml:space="preserve">dditional reference that would allow the General Comment to contribute to consolidating clear guidance for states </w:t>
      </w:r>
      <w:r>
        <w:rPr>
          <w:rFonts w:ascii="Times New Roman" w:eastAsia="Times New Roman" w:hAnsi="Times New Roman" w:cs="Times New Roman"/>
          <w:sz w:val="24"/>
          <w:szCs w:val="24"/>
          <w:highlight w:val="white"/>
        </w:rPr>
        <w:t xml:space="preserve">would include in paragraph 16 a link to the </w:t>
      </w:r>
      <w:r w:rsidRPr="002C63ED">
        <w:rPr>
          <w:rFonts w:ascii="Times New Roman" w:eastAsia="Times New Roman" w:hAnsi="Times New Roman" w:cs="Times New Roman"/>
          <w:sz w:val="24"/>
          <w:szCs w:val="24"/>
          <w:highlight w:val="white"/>
        </w:rPr>
        <w:t>CEDAW General Comment 34 on the rights of rural women (esp. paras. 55-78)</w:t>
      </w:r>
      <w:r>
        <w:rPr>
          <w:rFonts w:ascii="Times New Roman" w:eastAsia="Times New Roman" w:hAnsi="Times New Roman" w:cs="Times New Roman"/>
          <w:sz w:val="24"/>
          <w:szCs w:val="24"/>
          <w:highlight w:val="white"/>
        </w:rPr>
        <w:t>.</w:t>
      </w:r>
      <w:r w:rsidRPr="002C63ED">
        <w:rPr>
          <w:rFonts w:ascii="Times New Roman" w:eastAsia="Times New Roman" w:hAnsi="Times New Roman" w:cs="Times New Roman"/>
          <w:sz w:val="24"/>
          <w:szCs w:val="24"/>
          <w:highlight w:val="white"/>
        </w:rPr>
        <w:t xml:space="preserve"> </w:t>
      </w:r>
    </w:p>
    <w:p w14:paraId="612C7270" w14:textId="77777777" w:rsidR="00982285" w:rsidRDefault="00982285" w:rsidP="00907D6B">
      <w:pPr>
        <w:spacing w:line="240" w:lineRule="auto"/>
        <w:jc w:val="both"/>
        <w:rPr>
          <w:rFonts w:ascii="Times New Roman" w:eastAsia="Times New Roman" w:hAnsi="Times New Roman" w:cs="Times New Roman"/>
          <w:sz w:val="24"/>
          <w:szCs w:val="24"/>
        </w:rPr>
      </w:pPr>
    </w:p>
    <w:p w14:paraId="39F25882" w14:textId="1425AFC4" w:rsidR="00C31CA2" w:rsidRPr="00DA5577" w:rsidRDefault="00982285" w:rsidP="00907D6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t>
      </w:r>
      <w:r w:rsidR="007E6FA6" w:rsidRPr="00DA5577">
        <w:rPr>
          <w:rFonts w:ascii="Times New Roman" w:eastAsia="Times New Roman" w:hAnsi="Times New Roman" w:cs="Times New Roman"/>
          <w:sz w:val="24"/>
          <w:szCs w:val="24"/>
        </w:rPr>
        <w:t xml:space="preserve">tates </w:t>
      </w:r>
      <w:r>
        <w:rPr>
          <w:rFonts w:ascii="Times New Roman" w:eastAsia="Times New Roman" w:hAnsi="Times New Roman" w:cs="Times New Roman"/>
          <w:sz w:val="24"/>
          <w:szCs w:val="24"/>
        </w:rPr>
        <w:t xml:space="preserve">should be encouraged </w:t>
      </w:r>
      <w:r w:rsidR="007E6FA6" w:rsidRPr="00DA5577">
        <w:rPr>
          <w:rFonts w:ascii="Times New Roman" w:eastAsia="Times New Roman" w:hAnsi="Times New Roman" w:cs="Times New Roman"/>
          <w:sz w:val="24"/>
          <w:szCs w:val="24"/>
        </w:rPr>
        <w:t xml:space="preserve">to acknowledge that peasant communities are groups requiring special protection because of the systemic vulnerability </w:t>
      </w:r>
      <w:r>
        <w:rPr>
          <w:rFonts w:ascii="Times New Roman" w:eastAsia="Times New Roman" w:hAnsi="Times New Roman" w:cs="Times New Roman"/>
          <w:sz w:val="24"/>
          <w:szCs w:val="24"/>
        </w:rPr>
        <w:t xml:space="preserve">they face – ranging from </w:t>
      </w:r>
      <w:r w:rsidR="007E6FA6" w:rsidRPr="00DA5577">
        <w:rPr>
          <w:rFonts w:ascii="Times New Roman" w:eastAsia="Times New Roman" w:hAnsi="Times New Roman" w:cs="Times New Roman"/>
          <w:sz w:val="24"/>
          <w:szCs w:val="24"/>
        </w:rPr>
        <w:t>multidimensional poverty, climate change, land-grabbing</w:t>
      </w:r>
      <w:r>
        <w:rPr>
          <w:rFonts w:ascii="Times New Roman" w:eastAsia="Times New Roman" w:hAnsi="Times New Roman" w:cs="Times New Roman"/>
          <w:sz w:val="24"/>
          <w:szCs w:val="24"/>
        </w:rPr>
        <w:t>,</w:t>
      </w:r>
      <w:r w:rsidR="007E6FA6" w:rsidRPr="00DA55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predatory extractive development models, </w:t>
      </w:r>
      <w:r w:rsidR="007E6FA6" w:rsidRPr="00DA5577">
        <w:rPr>
          <w:rFonts w:ascii="Times New Roman" w:eastAsia="Times New Roman" w:hAnsi="Times New Roman" w:cs="Times New Roman"/>
          <w:sz w:val="24"/>
          <w:szCs w:val="24"/>
        </w:rPr>
        <w:t xml:space="preserve">and forced displacements from armed conflict, </w:t>
      </w:r>
      <w:r>
        <w:rPr>
          <w:rFonts w:ascii="Times New Roman" w:eastAsia="Times New Roman" w:hAnsi="Times New Roman" w:cs="Times New Roman"/>
          <w:sz w:val="24"/>
          <w:szCs w:val="24"/>
        </w:rPr>
        <w:t xml:space="preserve">and </w:t>
      </w:r>
      <w:r w:rsidR="007E6FA6" w:rsidRPr="004C2F54">
        <w:rPr>
          <w:rFonts w:ascii="Times New Roman" w:eastAsia="Times New Roman" w:hAnsi="Times New Roman" w:cs="Times New Roman"/>
          <w:sz w:val="24"/>
          <w:szCs w:val="24"/>
        </w:rPr>
        <w:t>other violence</w:t>
      </w:r>
      <w:r w:rsidRPr="004C2F54">
        <w:rPr>
          <w:rFonts w:ascii="Times New Roman" w:eastAsia="Times New Roman" w:hAnsi="Times New Roman" w:cs="Times New Roman"/>
          <w:sz w:val="24"/>
          <w:szCs w:val="24"/>
        </w:rPr>
        <w:t>.</w:t>
      </w:r>
      <w:r w:rsidR="007E6FA6" w:rsidRPr="004C2F54">
        <w:rPr>
          <w:rFonts w:ascii="Times New Roman" w:eastAsia="Times New Roman" w:hAnsi="Times New Roman" w:cs="Times New Roman"/>
          <w:sz w:val="24"/>
          <w:szCs w:val="24"/>
        </w:rPr>
        <w:t xml:space="preserve"> This </w:t>
      </w:r>
      <w:proofErr w:type="gramStart"/>
      <w:r w:rsidR="007E6FA6" w:rsidRPr="004C2F54">
        <w:rPr>
          <w:rFonts w:ascii="Times New Roman" w:eastAsia="Times New Roman" w:hAnsi="Times New Roman" w:cs="Times New Roman"/>
          <w:sz w:val="24"/>
          <w:szCs w:val="24"/>
        </w:rPr>
        <w:t>could be do</w:t>
      </w:r>
      <w:r w:rsidRPr="004C2F54">
        <w:rPr>
          <w:rFonts w:ascii="Times New Roman" w:eastAsia="Times New Roman" w:hAnsi="Times New Roman" w:cs="Times New Roman"/>
          <w:sz w:val="24"/>
          <w:szCs w:val="24"/>
        </w:rPr>
        <w:t>ne</w:t>
      </w:r>
      <w:proofErr w:type="gramEnd"/>
      <w:r w:rsidRPr="004C2F54">
        <w:rPr>
          <w:rFonts w:ascii="Times New Roman" w:eastAsia="Times New Roman" w:hAnsi="Times New Roman" w:cs="Times New Roman"/>
          <w:sz w:val="24"/>
          <w:szCs w:val="24"/>
        </w:rPr>
        <w:t xml:space="preserve"> with a specific paragraph in between what is now </w:t>
      </w:r>
      <w:r w:rsidR="007E6FA6" w:rsidRPr="004C2F54">
        <w:rPr>
          <w:rFonts w:ascii="Times New Roman" w:eastAsia="Times New Roman" w:hAnsi="Times New Roman" w:cs="Times New Roman"/>
          <w:sz w:val="24"/>
          <w:szCs w:val="24"/>
        </w:rPr>
        <w:t xml:space="preserve">para. </w:t>
      </w:r>
      <w:proofErr w:type="gramStart"/>
      <w:r w:rsidR="007E6FA6" w:rsidRPr="004C2F54">
        <w:rPr>
          <w:rFonts w:ascii="Times New Roman" w:eastAsia="Times New Roman" w:hAnsi="Times New Roman" w:cs="Times New Roman"/>
          <w:sz w:val="24"/>
          <w:szCs w:val="24"/>
        </w:rPr>
        <w:t>23</w:t>
      </w:r>
      <w:proofErr w:type="gramEnd"/>
      <w:r w:rsidR="007E6FA6" w:rsidRPr="004C2F54">
        <w:rPr>
          <w:rFonts w:ascii="Times New Roman" w:eastAsia="Times New Roman" w:hAnsi="Times New Roman" w:cs="Times New Roman"/>
          <w:sz w:val="24"/>
          <w:szCs w:val="24"/>
        </w:rPr>
        <w:t xml:space="preserve"> on indigenous peoples and before para. </w:t>
      </w:r>
      <w:proofErr w:type="gramStart"/>
      <w:r w:rsidR="007E6FA6" w:rsidRPr="004C2F54">
        <w:rPr>
          <w:rFonts w:ascii="Times New Roman" w:eastAsia="Times New Roman" w:hAnsi="Times New Roman" w:cs="Times New Roman"/>
          <w:sz w:val="24"/>
          <w:szCs w:val="24"/>
        </w:rPr>
        <w:t>24</w:t>
      </w:r>
      <w:proofErr w:type="gramEnd"/>
      <w:r w:rsidR="007E6FA6" w:rsidRPr="004C2F54">
        <w:rPr>
          <w:rFonts w:ascii="Times New Roman" w:eastAsia="Times New Roman" w:hAnsi="Times New Roman" w:cs="Times New Roman"/>
          <w:sz w:val="24"/>
          <w:szCs w:val="24"/>
        </w:rPr>
        <w:t xml:space="preserve"> on</w:t>
      </w:r>
      <w:r w:rsidR="004C2F54" w:rsidRPr="004C2F54">
        <w:rPr>
          <w:rFonts w:ascii="Times New Roman" w:eastAsia="Times New Roman" w:hAnsi="Times New Roman" w:cs="Times New Roman"/>
          <w:sz w:val="24"/>
          <w:szCs w:val="24"/>
        </w:rPr>
        <w:t xml:space="preserve"> </w:t>
      </w:r>
      <w:r w:rsidR="004C2F54" w:rsidRPr="004C2F54">
        <w:rPr>
          <w:rFonts w:ascii="Times New Roman" w:hAnsi="Times New Roman" w:cs="Times New Roman"/>
          <w:sz w:val="24"/>
          <w:szCs w:val="24"/>
        </w:rPr>
        <w:t>communities with customary tenure systems.</w:t>
      </w:r>
    </w:p>
    <w:p w14:paraId="7455E7E1" w14:textId="77777777" w:rsidR="00C31CA2" w:rsidRPr="00DA5577" w:rsidRDefault="00C31CA2" w:rsidP="00907D6B">
      <w:pPr>
        <w:pStyle w:val="ListParagraph"/>
        <w:spacing w:line="240" w:lineRule="auto"/>
        <w:ind w:left="2880"/>
        <w:jc w:val="both"/>
        <w:rPr>
          <w:rFonts w:ascii="Times New Roman" w:eastAsia="Times New Roman" w:hAnsi="Times New Roman" w:cs="Times New Roman"/>
          <w:b/>
          <w:bCs/>
          <w:sz w:val="24"/>
          <w:szCs w:val="24"/>
          <w:highlight w:val="white"/>
        </w:rPr>
      </w:pPr>
    </w:p>
    <w:p w14:paraId="3FCF8D6E" w14:textId="5C4803AE" w:rsidR="00B25DD3" w:rsidRPr="00DA5577" w:rsidRDefault="00B25DD3" w:rsidP="00907D6B">
      <w:pPr>
        <w:pStyle w:val="ListParagraph"/>
        <w:numPr>
          <w:ilvl w:val="0"/>
          <w:numId w:val="6"/>
        </w:numPr>
        <w:spacing w:line="240" w:lineRule="auto"/>
        <w:jc w:val="both"/>
        <w:rPr>
          <w:rFonts w:ascii="Times New Roman" w:eastAsia="Times New Roman" w:hAnsi="Times New Roman" w:cs="Times New Roman"/>
          <w:b/>
          <w:bCs/>
          <w:sz w:val="24"/>
          <w:szCs w:val="24"/>
          <w:highlight w:val="white"/>
        </w:rPr>
      </w:pPr>
      <w:r w:rsidRPr="00DA5577">
        <w:rPr>
          <w:rFonts w:ascii="Times New Roman" w:eastAsia="Times New Roman" w:hAnsi="Times New Roman" w:cs="Times New Roman"/>
          <w:b/>
          <w:bCs/>
          <w:sz w:val="24"/>
          <w:szCs w:val="24"/>
          <w:highlight w:val="white"/>
        </w:rPr>
        <w:t xml:space="preserve">Acknowledge </w:t>
      </w:r>
      <w:r w:rsidR="00982285">
        <w:rPr>
          <w:rFonts w:ascii="Times New Roman" w:eastAsia="Times New Roman" w:hAnsi="Times New Roman" w:cs="Times New Roman"/>
          <w:b/>
          <w:bCs/>
          <w:sz w:val="24"/>
          <w:szCs w:val="24"/>
          <w:highlight w:val="white"/>
        </w:rPr>
        <w:t xml:space="preserve">that </w:t>
      </w:r>
      <w:r w:rsidR="00357D05" w:rsidRPr="00DA5577">
        <w:rPr>
          <w:rFonts w:ascii="Times New Roman" w:eastAsia="Times New Roman" w:hAnsi="Times New Roman" w:cs="Times New Roman"/>
          <w:b/>
          <w:bCs/>
          <w:sz w:val="24"/>
          <w:szCs w:val="24"/>
          <w:highlight w:val="white"/>
        </w:rPr>
        <w:t>traditional</w:t>
      </w:r>
      <w:r w:rsidRPr="00DA5577">
        <w:rPr>
          <w:rFonts w:ascii="Times New Roman" w:eastAsia="Times New Roman" w:hAnsi="Times New Roman" w:cs="Times New Roman"/>
          <w:b/>
          <w:bCs/>
          <w:sz w:val="24"/>
          <w:szCs w:val="24"/>
          <w:highlight w:val="white"/>
        </w:rPr>
        <w:t xml:space="preserve"> </w:t>
      </w:r>
      <w:r w:rsidR="00357D05" w:rsidRPr="00DA5577">
        <w:rPr>
          <w:rFonts w:ascii="Times New Roman" w:eastAsia="Times New Roman" w:hAnsi="Times New Roman" w:cs="Times New Roman"/>
          <w:b/>
          <w:bCs/>
          <w:sz w:val="24"/>
          <w:szCs w:val="24"/>
          <w:highlight w:val="white"/>
        </w:rPr>
        <w:t>approach to right to property must be reformed with legislative changes favoring the social function of land</w:t>
      </w:r>
    </w:p>
    <w:p w14:paraId="679FF6F1" w14:textId="34D70923" w:rsidR="00C31CA2" w:rsidRPr="00DA5577" w:rsidRDefault="00C31CA2" w:rsidP="00907D6B">
      <w:pPr>
        <w:spacing w:line="240" w:lineRule="auto"/>
        <w:jc w:val="both"/>
        <w:rPr>
          <w:rFonts w:ascii="Times New Roman" w:eastAsia="Times New Roman" w:hAnsi="Times New Roman" w:cs="Times New Roman"/>
          <w:sz w:val="24"/>
          <w:szCs w:val="24"/>
          <w:highlight w:val="white"/>
        </w:rPr>
      </w:pPr>
    </w:p>
    <w:p w14:paraId="20E0D905" w14:textId="0CD3665B" w:rsidR="009A5969" w:rsidRDefault="00063386" w:rsidP="00907D6B">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w:t>
      </w:r>
      <w:r w:rsidR="007E6FA6" w:rsidRPr="00DA5577">
        <w:rPr>
          <w:rFonts w:ascii="Times New Roman" w:eastAsia="Times New Roman" w:hAnsi="Times New Roman" w:cs="Times New Roman"/>
          <w:sz w:val="24"/>
          <w:szCs w:val="24"/>
          <w:highlight w:val="white"/>
        </w:rPr>
        <w:t xml:space="preserve">General Comment </w:t>
      </w:r>
      <w:r w:rsidR="009A5969">
        <w:rPr>
          <w:rFonts w:ascii="Times New Roman" w:eastAsia="Times New Roman" w:hAnsi="Times New Roman" w:cs="Times New Roman"/>
          <w:sz w:val="24"/>
          <w:szCs w:val="24"/>
          <w:highlight w:val="white"/>
        </w:rPr>
        <w:t>makes the powerful point that land is more than an economic asset and calls for a more robust consideration of the links to human rights. Paragraphs 5-7 recognize the relation of land to other elements, including water resources, biodiversity, ecosystems, and cultural aspects.</w:t>
      </w:r>
      <w:r w:rsidR="00F56C17">
        <w:rPr>
          <w:rFonts w:ascii="Times New Roman" w:eastAsia="Times New Roman" w:hAnsi="Times New Roman" w:cs="Times New Roman"/>
          <w:sz w:val="24"/>
          <w:szCs w:val="24"/>
          <w:highlight w:val="white"/>
        </w:rPr>
        <w:t xml:space="preserve"> The Comment asserts that states must ensure that “land is not treated as a mere commodity, but that its role as a social and cultural good is recognized” (para. 5). </w:t>
      </w:r>
    </w:p>
    <w:p w14:paraId="26A6AD17" w14:textId="77777777" w:rsidR="009A5969" w:rsidRDefault="009A5969" w:rsidP="00907D6B">
      <w:pPr>
        <w:spacing w:line="240" w:lineRule="auto"/>
        <w:jc w:val="both"/>
        <w:rPr>
          <w:rFonts w:ascii="Times New Roman" w:eastAsia="Times New Roman" w:hAnsi="Times New Roman" w:cs="Times New Roman"/>
          <w:sz w:val="24"/>
          <w:szCs w:val="24"/>
          <w:highlight w:val="white"/>
        </w:rPr>
      </w:pPr>
    </w:p>
    <w:p w14:paraId="21A10154" w14:textId="13055C6E" w:rsidR="00FB43B5" w:rsidRDefault="002930BA" w:rsidP="00907D6B">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However, f</w:t>
      </w:r>
      <w:r w:rsidR="00F56C17">
        <w:rPr>
          <w:rFonts w:ascii="Times New Roman" w:eastAsia="Times New Roman" w:hAnsi="Times New Roman" w:cs="Times New Roman"/>
          <w:sz w:val="24"/>
          <w:szCs w:val="24"/>
          <w:highlight w:val="white"/>
        </w:rPr>
        <w:t xml:space="preserve">or states to comply with this, legislative reforms </w:t>
      </w:r>
      <w:proofErr w:type="gramStart"/>
      <w:r w:rsidR="00F56C17">
        <w:rPr>
          <w:rFonts w:ascii="Times New Roman" w:eastAsia="Times New Roman" w:hAnsi="Times New Roman" w:cs="Times New Roman"/>
          <w:sz w:val="24"/>
          <w:szCs w:val="24"/>
          <w:highlight w:val="white"/>
        </w:rPr>
        <w:t>are needed</w:t>
      </w:r>
      <w:proofErr w:type="gramEnd"/>
      <w:r w:rsidR="00F56C17">
        <w:rPr>
          <w:rFonts w:ascii="Times New Roman" w:eastAsia="Times New Roman" w:hAnsi="Times New Roman" w:cs="Times New Roman"/>
          <w:sz w:val="24"/>
          <w:szCs w:val="24"/>
          <w:highlight w:val="white"/>
        </w:rPr>
        <w:t xml:space="preserve"> to supplant all the norms supporting </w:t>
      </w:r>
      <w:r w:rsidR="009A5969">
        <w:rPr>
          <w:rFonts w:ascii="Times New Roman" w:eastAsia="Times New Roman" w:hAnsi="Times New Roman" w:cs="Times New Roman"/>
          <w:sz w:val="24"/>
          <w:szCs w:val="24"/>
          <w:highlight w:val="white"/>
        </w:rPr>
        <w:t xml:space="preserve">the </w:t>
      </w:r>
      <w:r w:rsidR="007E6FA6" w:rsidRPr="00DA5577">
        <w:rPr>
          <w:rFonts w:ascii="Times New Roman" w:eastAsia="Times New Roman" w:hAnsi="Times New Roman" w:cs="Times New Roman"/>
          <w:sz w:val="24"/>
          <w:szCs w:val="24"/>
          <w:highlight w:val="white"/>
        </w:rPr>
        <w:t xml:space="preserve">traditional </w:t>
      </w:r>
      <w:r w:rsidR="00063386">
        <w:rPr>
          <w:rFonts w:ascii="Times New Roman" w:eastAsia="Times New Roman" w:hAnsi="Times New Roman" w:cs="Times New Roman"/>
          <w:sz w:val="24"/>
          <w:szCs w:val="24"/>
          <w:highlight w:val="white"/>
        </w:rPr>
        <w:t xml:space="preserve">and predominant </w:t>
      </w:r>
      <w:r w:rsidR="009A5969">
        <w:rPr>
          <w:rFonts w:ascii="Times New Roman" w:eastAsia="Times New Roman" w:hAnsi="Times New Roman" w:cs="Times New Roman"/>
          <w:sz w:val="24"/>
          <w:szCs w:val="24"/>
          <w:highlight w:val="white"/>
        </w:rPr>
        <w:t xml:space="preserve">“right to property” </w:t>
      </w:r>
      <w:r w:rsidR="00063386">
        <w:rPr>
          <w:rFonts w:ascii="Times New Roman" w:eastAsia="Times New Roman" w:hAnsi="Times New Roman" w:cs="Times New Roman"/>
          <w:sz w:val="24"/>
          <w:szCs w:val="24"/>
          <w:highlight w:val="white"/>
        </w:rPr>
        <w:t xml:space="preserve">approach to </w:t>
      </w:r>
      <w:r w:rsidR="009A5969">
        <w:rPr>
          <w:rFonts w:ascii="Times New Roman" w:eastAsia="Times New Roman" w:hAnsi="Times New Roman" w:cs="Times New Roman"/>
          <w:sz w:val="24"/>
          <w:szCs w:val="24"/>
          <w:highlight w:val="white"/>
        </w:rPr>
        <w:t>land</w:t>
      </w:r>
      <w:r w:rsidR="007E6FA6" w:rsidRPr="00DA5577">
        <w:rPr>
          <w:rFonts w:ascii="Times New Roman" w:eastAsia="Times New Roman" w:hAnsi="Times New Roman" w:cs="Times New Roman"/>
          <w:sz w:val="24"/>
          <w:szCs w:val="24"/>
          <w:highlight w:val="white"/>
        </w:rPr>
        <w:t xml:space="preserve"> with </w:t>
      </w:r>
      <w:r w:rsidR="00F56C17">
        <w:rPr>
          <w:rFonts w:ascii="Times New Roman" w:eastAsia="Times New Roman" w:hAnsi="Times New Roman" w:cs="Times New Roman"/>
          <w:sz w:val="24"/>
          <w:szCs w:val="24"/>
          <w:highlight w:val="white"/>
        </w:rPr>
        <w:t xml:space="preserve">more </w:t>
      </w:r>
      <w:r w:rsidR="007E6FA6" w:rsidRPr="00DA5577">
        <w:rPr>
          <w:rFonts w:ascii="Times New Roman" w:eastAsia="Times New Roman" w:hAnsi="Times New Roman" w:cs="Times New Roman"/>
          <w:sz w:val="24"/>
          <w:szCs w:val="24"/>
          <w:highlight w:val="white"/>
        </w:rPr>
        <w:t>human rights-compliant approach</w:t>
      </w:r>
      <w:r w:rsidR="00F56C17">
        <w:rPr>
          <w:rFonts w:ascii="Times New Roman" w:eastAsia="Times New Roman" w:hAnsi="Times New Roman" w:cs="Times New Roman"/>
          <w:sz w:val="24"/>
          <w:szCs w:val="24"/>
          <w:highlight w:val="white"/>
        </w:rPr>
        <w:t>es</w:t>
      </w:r>
      <w:r w:rsidR="007E6FA6" w:rsidRPr="00DA5577">
        <w:rPr>
          <w:rFonts w:ascii="Times New Roman" w:eastAsia="Times New Roman" w:hAnsi="Times New Roman" w:cs="Times New Roman"/>
          <w:sz w:val="24"/>
          <w:szCs w:val="24"/>
          <w:highlight w:val="white"/>
        </w:rPr>
        <w:t xml:space="preserve"> focused on the social function of land. </w:t>
      </w:r>
      <w:r w:rsidR="009A5969">
        <w:rPr>
          <w:rFonts w:ascii="Times New Roman" w:eastAsia="Times New Roman" w:hAnsi="Times New Roman" w:cs="Times New Roman"/>
          <w:sz w:val="24"/>
          <w:szCs w:val="24"/>
          <w:highlight w:val="white"/>
        </w:rPr>
        <w:t xml:space="preserve">Concretely this requires legislative reforms, inter alia, </w:t>
      </w:r>
      <w:r w:rsidR="007E6FA6" w:rsidRPr="00DA5577">
        <w:rPr>
          <w:rFonts w:ascii="Times New Roman" w:eastAsia="Times New Roman" w:hAnsi="Times New Roman" w:cs="Times New Roman"/>
          <w:sz w:val="24"/>
          <w:szCs w:val="24"/>
          <w:highlight w:val="white"/>
        </w:rPr>
        <w:t xml:space="preserve">to counteract the vulnerability faced by peasant communities, whose rights </w:t>
      </w:r>
      <w:proofErr w:type="gramStart"/>
      <w:r w:rsidR="007E6FA6" w:rsidRPr="00DA5577">
        <w:rPr>
          <w:rFonts w:ascii="Times New Roman" w:eastAsia="Times New Roman" w:hAnsi="Times New Roman" w:cs="Times New Roman"/>
          <w:sz w:val="24"/>
          <w:szCs w:val="24"/>
          <w:highlight w:val="white"/>
        </w:rPr>
        <w:t xml:space="preserve">are not </w:t>
      </w:r>
      <w:r w:rsidR="00063386">
        <w:rPr>
          <w:rFonts w:ascii="Times New Roman" w:eastAsia="Times New Roman" w:hAnsi="Times New Roman" w:cs="Times New Roman"/>
          <w:sz w:val="24"/>
          <w:szCs w:val="24"/>
          <w:highlight w:val="white"/>
        </w:rPr>
        <w:t>adequately captured</w:t>
      </w:r>
      <w:proofErr w:type="gramEnd"/>
      <w:r w:rsidR="00063386">
        <w:rPr>
          <w:rFonts w:ascii="Times New Roman" w:eastAsia="Times New Roman" w:hAnsi="Times New Roman" w:cs="Times New Roman"/>
          <w:sz w:val="24"/>
          <w:szCs w:val="24"/>
          <w:highlight w:val="white"/>
        </w:rPr>
        <w:t xml:space="preserve"> under the </w:t>
      </w:r>
      <w:r w:rsidR="007E6FA6" w:rsidRPr="00DA5577">
        <w:rPr>
          <w:rFonts w:ascii="Times New Roman" w:eastAsia="Times New Roman" w:hAnsi="Times New Roman" w:cs="Times New Roman"/>
          <w:sz w:val="24"/>
          <w:szCs w:val="24"/>
          <w:highlight w:val="white"/>
        </w:rPr>
        <w:t xml:space="preserve">law and who </w:t>
      </w:r>
      <w:r w:rsidR="00063386">
        <w:rPr>
          <w:rFonts w:ascii="Times New Roman" w:eastAsia="Times New Roman" w:hAnsi="Times New Roman" w:cs="Times New Roman"/>
          <w:sz w:val="24"/>
          <w:szCs w:val="24"/>
          <w:highlight w:val="white"/>
        </w:rPr>
        <w:t xml:space="preserve">generally </w:t>
      </w:r>
      <w:r w:rsidR="007E6FA6" w:rsidRPr="00DA5577">
        <w:rPr>
          <w:rFonts w:ascii="Times New Roman" w:eastAsia="Times New Roman" w:hAnsi="Times New Roman" w:cs="Times New Roman"/>
          <w:sz w:val="24"/>
          <w:szCs w:val="24"/>
          <w:highlight w:val="white"/>
        </w:rPr>
        <w:t xml:space="preserve">enjoy no measures of special protection. This </w:t>
      </w:r>
      <w:r w:rsidR="009A5969">
        <w:rPr>
          <w:rFonts w:ascii="Times New Roman" w:eastAsia="Times New Roman" w:hAnsi="Times New Roman" w:cs="Times New Roman"/>
          <w:sz w:val="24"/>
          <w:szCs w:val="24"/>
          <w:highlight w:val="white"/>
        </w:rPr>
        <w:t>is</w:t>
      </w:r>
      <w:r w:rsidR="00F56C17">
        <w:rPr>
          <w:rFonts w:ascii="Times New Roman" w:eastAsia="Times New Roman" w:hAnsi="Times New Roman" w:cs="Times New Roman"/>
          <w:sz w:val="24"/>
          <w:szCs w:val="24"/>
          <w:highlight w:val="white"/>
        </w:rPr>
        <w:t xml:space="preserve"> the only way t</w:t>
      </w:r>
      <w:r w:rsidR="009A5969">
        <w:rPr>
          <w:rFonts w:ascii="Times New Roman" w:eastAsia="Times New Roman" w:hAnsi="Times New Roman" w:cs="Times New Roman"/>
          <w:sz w:val="24"/>
          <w:szCs w:val="24"/>
          <w:highlight w:val="white"/>
        </w:rPr>
        <w:t>o overcome</w:t>
      </w:r>
      <w:r w:rsidR="007E6FA6" w:rsidRPr="00DA5577">
        <w:rPr>
          <w:rFonts w:ascii="Times New Roman" w:eastAsia="Times New Roman" w:hAnsi="Times New Roman" w:cs="Times New Roman"/>
          <w:sz w:val="24"/>
          <w:szCs w:val="24"/>
          <w:highlight w:val="white"/>
        </w:rPr>
        <w:t xml:space="preserve"> unfavorable judicial decisions </w:t>
      </w:r>
      <w:r w:rsidR="00063386">
        <w:rPr>
          <w:rFonts w:ascii="Times New Roman" w:eastAsia="Times New Roman" w:hAnsi="Times New Roman" w:cs="Times New Roman"/>
          <w:sz w:val="24"/>
          <w:szCs w:val="24"/>
          <w:highlight w:val="white"/>
        </w:rPr>
        <w:t xml:space="preserve">regarding land use and access </w:t>
      </w:r>
      <w:r w:rsidR="007E6FA6" w:rsidRPr="00DA5577">
        <w:rPr>
          <w:rFonts w:ascii="Times New Roman" w:eastAsia="Times New Roman" w:hAnsi="Times New Roman" w:cs="Times New Roman"/>
          <w:sz w:val="24"/>
          <w:szCs w:val="24"/>
          <w:highlight w:val="white"/>
        </w:rPr>
        <w:t xml:space="preserve">that rely on the predominant approach to right to property. Without these </w:t>
      </w:r>
      <w:r w:rsidR="00063386">
        <w:rPr>
          <w:rFonts w:ascii="Times New Roman" w:eastAsia="Times New Roman" w:hAnsi="Times New Roman" w:cs="Times New Roman"/>
          <w:sz w:val="24"/>
          <w:szCs w:val="24"/>
          <w:highlight w:val="white"/>
        </w:rPr>
        <w:t xml:space="preserve">structural </w:t>
      </w:r>
      <w:r w:rsidR="007E6FA6" w:rsidRPr="00DA5577">
        <w:rPr>
          <w:rFonts w:ascii="Times New Roman" w:eastAsia="Times New Roman" w:hAnsi="Times New Roman" w:cs="Times New Roman"/>
          <w:sz w:val="24"/>
          <w:szCs w:val="24"/>
          <w:highlight w:val="white"/>
        </w:rPr>
        <w:t xml:space="preserve">reforms, any commitments to human rights protection and realization remain illusory in practice. </w:t>
      </w:r>
    </w:p>
    <w:p w14:paraId="43D61F5C" w14:textId="77777777" w:rsidR="009A5969" w:rsidRDefault="009A5969" w:rsidP="00907D6B">
      <w:pPr>
        <w:spacing w:line="240" w:lineRule="auto"/>
        <w:jc w:val="both"/>
        <w:rPr>
          <w:rFonts w:ascii="Times New Roman" w:eastAsia="Times New Roman" w:hAnsi="Times New Roman" w:cs="Times New Roman"/>
          <w:sz w:val="24"/>
          <w:szCs w:val="24"/>
          <w:highlight w:val="white"/>
        </w:rPr>
      </w:pPr>
    </w:p>
    <w:p w14:paraId="4D19B7F9" w14:textId="1353FB71" w:rsidR="009A5969" w:rsidRDefault="009A5969" w:rsidP="009A5969">
      <w:pPr>
        <w:spacing w:line="240" w:lineRule="auto"/>
        <w:jc w:val="both"/>
        <w:rPr>
          <w:rFonts w:ascii="Times New Roman" w:eastAsia="Times New Roman" w:hAnsi="Times New Roman" w:cs="Times New Roman"/>
          <w:sz w:val="24"/>
          <w:szCs w:val="24"/>
          <w:highlight w:val="white"/>
          <w:lang w:val="es-MX"/>
        </w:rPr>
      </w:pPr>
      <w:r>
        <w:rPr>
          <w:rFonts w:ascii="Times New Roman" w:eastAsia="Times New Roman" w:hAnsi="Times New Roman" w:cs="Times New Roman"/>
          <w:sz w:val="24"/>
          <w:szCs w:val="24"/>
          <w:highlight w:val="white"/>
        </w:rPr>
        <w:t>T</w:t>
      </w:r>
      <w:r>
        <w:rPr>
          <w:rFonts w:ascii="Times New Roman" w:eastAsia="Times New Roman" w:hAnsi="Times New Roman" w:cs="Times New Roman"/>
          <w:sz w:val="24"/>
          <w:szCs w:val="24"/>
          <w:highlight w:val="white"/>
          <w:lang w:val="es-MX"/>
        </w:rPr>
        <w:t xml:space="preserve">he rights that communities have in relation to their </w:t>
      </w:r>
      <w:r w:rsidRPr="00BF6690">
        <w:rPr>
          <w:rFonts w:ascii="Times New Roman" w:eastAsia="Times New Roman" w:hAnsi="Times New Roman" w:cs="Times New Roman"/>
          <w:sz w:val="24"/>
          <w:szCs w:val="24"/>
          <w:highlight w:val="white"/>
          <w:lang w:val="es-MX"/>
        </w:rPr>
        <w:t>land are rendered meaningless through the declaration of other strategic objectives of the state</w:t>
      </w:r>
      <w:r w:rsidR="00BF6690" w:rsidRPr="00BF6690">
        <w:rPr>
          <w:rFonts w:ascii="Times New Roman" w:eastAsia="Times New Roman" w:hAnsi="Times New Roman" w:cs="Times New Roman"/>
          <w:sz w:val="24"/>
          <w:szCs w:val="24"/>
          <w:highlight w:val="white"/>
          <w:lang w:val="es-MX"/>
        </w:rPr>
        <w:t xml:space="preserve">, </w:t>
      </w:r>
      <w:r w:rsidR="00BF6690" w:rsidRPr="00BF6690">
        <w:rPr>
          <w:rFonts w:ascii="Times New Roman" w:hAnsi="Times New Roman" w:cs="Times New Roman"/>
          <w:sz w:val="24"/>
          <w:szCs w:val="24"/>
        </w:rPr>
        <w:t>such as infrastructure works or extractive projects that are executed in the name of development and the national interest</w:t>
      </w:r>
      <w:r w:rsidRPr="00BF6690">
        <w:rPr>
          <w:rFonts w:ascii="Times New Roman" w:eastAsia="Times New Roman" w:hAnsi="Times New Roman" w:cs="Times New Roman"/>
          <w:sz w:val="24"/>
          <w:szCs w:val="24"/>
          <w:highlight w:val="white"/>
          <w:lang w:val="es-MX"/>
        </w:rPr>
        <w:t>; and it is in this confrontation in which rights are undermined. To counteract these strong trends which undermine the realization of rights under the Covenenant, the frame of</w:t>
      </w:r>
      <w:r>
        <w:rPr>
          <w:rFonts w:ascii="Times New Roman" w:eastAsia="Times New Roman" w:hAnsi="Times New Roman" w:cs="Times New Roman"/>
          <w:sz w:val="24"/>
          <w:szCs w:val="24"/>
          <w:highlight w:val="white"/>
          <w:lang w:val="es-MX"/>
        </w:rPr>
        <w:t xml:space="preserve"> “right to territory”</w:t>
      </w:r>
      <w:r>
        <w:rPr>
          <w:rStyle w:val="FootnoteReference"/>
          <w:rFonts w:ascii="Times New Roman" w:eastAsia="Times New Roman" w:hAnsi="Times New Roman" w:cs="Times New Roman"/>
          <w:sz w:val="24"/>
          <w:szCs w:val="24"/>
          <w:highlight w:val="white"/>
          <w:lang w:val="es-MX"/>
        </w:rPr>
        <w:footnoteReference w:id="4"/>
      </w:r>
      <w:r>
        <w:rPr>
          <w:rFonts w:ascii="Times New Roman" w:eastAsia="Times New Roman" w:hAnsi="Times New Roman" w:cs="Times New Roman"/>
          <w:sz w:val="24"/>
          <w:szCs w:val="24"/>
          <w:highlight w:val="white"/>
          <w:lang w:val="es-MX"/>
        </w:rPr>
        <w:t xml:space="preserve"> must be strengthened together in consideration of land and human rights.   </w:t>
      </w:r>
    </w:p>
    <w:p w14:paraId="466A5D9E" w14:textId="79965A0D" w:rsidR="009A5969" w:rsidRDefault="009A5969" w:rsidP="009A5969">
      <w:pPr>
        <w:spacing w:line="240" w:lineRule="auto"/>
        <w:jc w:val="both"/>
        <w:rPr>
          <w:rFonts w:ascii="Times New Roman" w:eastAsia="Times New Roman" w:hAnsi="Times New Roman" w:cs="Times New Roman"/>
          <w:sz w:val="24"/>
          <w:szCs w:val="24"/>
          <w:highlight w:val="white"/>
          <w:lang w:val="es-MX"/>
        </w:rPr>
      </w:pPr>
    </w:p>
    <w:p w14:paraId="42A1C585" w14:textId="77777777" w:rsidR="009A5969" w:rsidRPr="00DA5577" w:rsidRDefault="009A5969" w:rsidP="009A5969">
      <w:pPr>
        <w:spacing w:line="240" w:lineRule="auto"/>
        <w:jc w:val="both"/>
        <w:rPr>
          <w:rFonts w:ascii="Times New Roman" w:eastAsia="Times New Roman" w:hAnsi="Times New Roman" w:cs="Times New Roman"/>
          <w:b/>
          <w:bCs/>
          <w:sz w:val="24"/>
          <w:szCs w:val="24"/>
          <w:highlight w:val="white"/>
        </w:rPr>
      </w:pPr>
      <w:r w:rsidRPr="00DA5577">
        <w:rPr>
          <w:rFonts w:ascii="Times New Roman" w:eastAsia="Times New Roman" w:hAnsi="Times New Roman" w:cs="Times New Roman"/>
          <w:b/>
          <w:bCs/>
          <w:sz w:val="24"/>
          <w:szCs w:val="24"/>
          <w:highlight w:val="white"/>
        </w:rPr>
        <w:t>Suggested amendments:</w:t>
      </w:r>
    </w:p>
    <w:p w14:paraId="031CC232" w14:textId="77777777" w:rsidR="00D51372" w:rsidRPr="00DA5577" w:rsidRDefault="00D51372" w:rsidP="00907D6B">
      <w:pPr>
        <w:spacing w:line="240" w:lineRule="auto"/>
        <w:jc w:val="both"/>
        <w:rPr>
          <w:rFonts w:ascii="Times New Roman" w:eastAsia="Times New Roman" w:hAnsi="Times New Roman" w:cs="Times New Roman"/>
          <w:b/>
          <w:bCs/>
          <w:sz w:val="24"/>
          <w:szCs w:val="24"/>
          <w:highlight w:val="white"/>
        </w:rPr>
      </w:pPr>
    </w:p>
    <w:p w14:paraId="4DCCD3A7" w14:textId="32CCE9BD" w:rsidR="007E6FA6" w:rsidRPr="00063386" w:rsidRDefault="007E6FA6" w:rsidP="00063386">
      <w:pPr>
        <w:spacing w:line="240" w:lineRule="auto"/>
        <w:jc w:val="both"/>
        <w:rPr>
          <w:rFonts w:ascii="Times New Roman" w:eastAsia="Times New Roman" w:hAnsi="Times New Roman" w:cs="Times New Roman"/>
          <w:sz w:val="24"/>
          <w:szCs w:val="24"/>
          <w:highlight w:val="white"/>
        </w:rPr>
      </w:pPr>
      <w:r w:rsidRPr="00063386">
        <w:rPr>
          <w:rFonts w:ascii="Times New Roman" w:eastAsia="Times New Roman" w:hAnsi="Times New Roman" w:cs="Times New Roman"/>
          <w:sz w:val="24"/>
          <w:szCs w:val="24"/>
          <w:highlight w:val="white"/>
        </w:rPr>
        <w:t xml:space="preserve">There are elements </w:t>
      </w:r>
      <w:r w:rsidR="00052B72">
        <w:rPr>
          <w:rFonts w:ascii="Times New Roman" w:eastAsia="Times New Roman" w:hAnsi="Times New Roman" w:cs="Times New Roman"/>
          <w:sz w:val="24"/>
          <w:szCs w:val="24"/>
          <w:highlight w:val="white"/>
        </w:rPr>
        <w:t>signaling to</w:t>
      </w:r>
      <w:r w:rsidRPr="00063386">
        <w:rPr>
          <w:rFonts w:ascii="Times New Roman" w:eastAsia="Times New Roman" w:hAnsi="Times New Roman" w:cs="Times New Roman"/>
          <w:sz w:val="24"/>
          <w:szCs w:val="24"/>
          <w:highlight w:val="white"/>
        </w:rPr>
        <w:t xml:space="preserve"> these required reforms in para</w:t>
      </w:r>
      <w:r w:rsidR="00052B72">
        <w:rPr>
          <w:rFonts w:ascii="Times New Roman" w:eastAsia="Times New Roman" w:hAnsi="Times New Roman" w:cs="Times New Roman"/>
          <w:sz w:val="24"/>
          <w:szCs w:val="24"/>
          <w:highlight w:val="white"/>
        </w:rPr>
        <w:t>graphs</w:t>
      </w:r>
      <w:r w:rsidRPr="00063386">
        <w:rPr>
          <w:rFonts w:ascii="Times New Roman" w:eastAsia="Times New Roman" w:hAnsi="Times New Roman" w:cs="Times New Roman"/>
          <w:sz w:val="24"/>
          <w:szCs w:val="24"/>
          <w:highlight w:val="white"/>
        </w:rPr>
        <w:t xml:space="preserve"> 31 </w:t>
      </w:r>
      <w:r w:rsidR="00052B72">
        <w:rPr>
          <w:rFonts w:ascii="Times New Roman" w:eastAsia="Times New Roman" w:hAnsi="Times New Roman" w:cs="Times New Roman"/>
          <w:sz w:val="24"/>
          <w:szCs w:val="24"/>
          <w:highlight w:val="white"/>
        </w:rPr>
        <w:t>and</w:t>
      </w:r>
      <w:r w:rsidRPr="00063386">
        <w:rPr>
          <w:rFonts w:ascii="Times New Roman" w:eastAsia="Times New Roman" w:hAnsi="Times New Roman" w:cs="Times New Roman"/>
          <w:sz w:val="24"/>
          <w:szCs w:val="24"/>
          <w:highlight w:val="white"/>
        </w:rPr>
        <w:t xml:space="preserve"> 32 on the obligation to protect. These should be </w:t>
      </w:r>
      <w:r w:rsidR="00052B72">
        <w:rPr>
          <w:rFonts w:ascii="Times New Roman" w:eastAsia="Times New Roman" w:hAnsi="Times New Roman" w:cs="Times New Roman"/>
          <w:sz w:val="24"/>
          <w:szCs w:val="24"/>
          <w:highlight w:val="white"/>
        </w:rPr>
        <w:t xml:space="preserve">a cornerstone of </w:t>
      </w:r>
      <w:r w:rsidRPr="00063386">
        <w:rPr>
          <w:rFonts w:ascii="Times New Roman" w:eastAsia="Times New Roman" w:hAnsi="Times New Roman" w:cs="Times New Roman"/>
          <w:sz w:val="24"/>
          <w:szCs w:val="24"/>
          <w:highlight w:val="white"/>
        </w:rPr>
        <w:t>the Comment</w:t>
      </w:r>
      <w:r w:rsidR="00052B72">
        <w:rPr>
          <w:rFonts w:ascii="Times New Roman" w:eastAsia="Times New Roman" w:hAnsi="Times New Roman" w:cs="Times New Roman"/>
          <w:sz w:val="24"/>
          <w:szCs w:val="24"/>
          <w:highlight w:val="white"/>
        </w:rPr>
        <w:t xml:space="preserve"> and emphasized throughout Section III on state obligations</w:t>
      </w:r>
      <w:r w:rsidRPr="00063386">
        <w:rPr>
          <w:rFonts w:ascii="Times New Roman" w:eastAsia="Times New Roman" w:hAnsi="Times New Roman" w:cs="Times New Roman"/>
          <w:sz w:val="24"/>
          <w:szCs w:val="24"/>
          <w:highlight w:val="white"/>
        </w:rPr>
        <w:t>.</w:t>
      </w:r>
    </w:p>
    <w:p w14:paraId="1A1B50B3" w14:textId="77777777" w:rsidR="00063386" w:rsidRDefault="00063386" w:rsidP="00063386">
      <w:pPr>
        <w:spacing w:line="240" w:lineRule="auto"/>
        <w:jc w:val="both"/>
        <w:rPr>
          <w:rFonts w:ascii="Times New Roman" w:eastAsia="Times New Roman" w:hAnsi="Times New Roman" w:cs="Times New Roman"/>
          <w:sz w:val="24"/>
          <w:szCs w:val="24"/>
          <w:highlight w:val="white"/>
        </w:rPr>
      </w:pPr>
    </w:p>
    <w:p w14:paraId="1BBCBBB0" w14:textId="6593F158" w:rsidR="007E6FA6" w:rsidRPr="00063386" w:rsidRDefault="007E6FA6" w:rsidP="00063386">
      <w:pPr>
        <w:spacing w:line="240" w:lineRule="auto"/>
        <w:jc w:val="both"/>
        <w:rPr>
          <w:rFonts w:ascii="Times New Roman" w:eastAsia="Times New Roman" w:hAnsi="Times New Roman" w:cs="Times New Roman"/>
          <w:sz w:val="24"/>
          <w:szCs w:val="24"/>
          <w:highlight w:val="white"/>
        </w:rPr>
      </w:pPr>
      <w:r w:rsidRPr="00063386">
        <w:rPr>
          <w:rFonts w:ascii="Times New Roman" w:eastAsia="Times New Roman" w:hAnsi="Times New Roman" w:cs="Times New Roman"/>
          <w:sz w:val="24"/>
          <w:szCs w:val="24"/>
          <w:highlight w:val="white"/>
        </w:rPr>
        <w:t xml:space="preserve">Paragraph 14 should include an additional acknowledgement that ensuring equality and non-discrimination requires including a socio-cultural approach in the different areas of law touching on land – including civil, agrarian, </w:t>
      </w:r>
      <w:r w:rsidR="00D037B2">
        <w:rPr>
          <w:rFonts w:ascii="Times New Roman" w:eastAsia="Times New Roman" w:hAnsi="Times New Roman" w:cs="Times New Roman"/>
          <w:sz w:val="24"/>
          <w:szCs w:val="24"/>
          <w:highlight w:val="white"/>
        </w:rPr>
        <w:t>environmental</w:t>
      </w:r>
      <w:r w:rsidR="00A62D38">
        <w:rPr>
          <w:rFonts w:ascii="Times New Roman" w:eastAsia="Times New Roman" w:hAnsi="Times New Roman" w:cs="Times New Roman"/>
          <w:sz w:val="24"/>
          <w:szCs w:val="24"/>
          <w:highlight w:val="white"/>
        </w:rPr>
        <w:t>,</w:t>
      </w:r>
      <w:r w:rsidR="00D037B2">
        <w:rPr>
          <w:rFonts w:ascii="Times New Roman" w:eastAsia="Times New Roman" w:hAnsi="Times New Roman" w:cs="Times New Roman"/>
          <w:sz w:val="24"/>
          <w:szCs w:val="24"/>
          <w:highlight w:val="white"/>
        </w:rPr>
        <w:t xml:space="preserve"> </w:t>
      </w:r>
      <w:r w:rsidRPr="00063386">
        <w:rPr>
          <w:rFonts w:ascii="Times New Roman" w:eastAsia="Times New Roman" w:hAnsi="Times New Roman" w:cs="Times New Roman"/>
          <w:sz w:val="24"/>
          <w:szCs w:val="24"/>
          <w:highlight w:val="white"/>
        </w:rPr>
        <w:t>and commercial law.</w:t>
      </w:r>
    </w:p>
    <w:p w14:paraId="6FCE52E3" w14:textId="77777777" w:rsidR="00052B72" w:rsidRDefault="00052B72" w:rsidP="00063386">
      <w:pPr>
        <w:spacing w:line="240" w:lineRule="auto"/>
        <w:jc w:val="both"/>
        <w:rPr>
          <w:rFonts w:ascii="Times New Roman" w:eastAsia="Times New Roman" w:hAnsi="Times New Roman" w:cs="Times New Roman"/>
          <w:sz w:val="24"/>
          <w:szCs w:val="24"/>
          <w:highlight w:val="white"/>
        </w:rPr>
      </w:pPr>
    </w:p>
    <w:p w14:paraId="5A3A9D94" w14:textId="67B00DC1" w:rsidR="007E6FA6" w:rsidRPr="00063386" w:rsidRDefault="007E6FA6" w:rsidP="00063386">
      <w:pPr>
        <w:spacing w:line="240" w:lineRule="auto"/>
        <w:jc w:val="both"/>
        <w:rPr>
          <w:rFonts w:ascii="Times New Roman" w:eastAsia="Times New Roman" w:hAnsi="Times New Roman" w:cs="Times New Roman"/>
          <w:sz w:val="24"/>
          <w:szCs w:val="24"/>
          <w:highlight w:val="white"/>
        </w:rPr>
      </w:pPr>
      <w:r w:rsidRPr="00063386">
        <w:rPr>
          <w:rFonts w:ascii="Times New Roman" w:eastAsia="Times New Roman" w:hAnsi="Times New Roman" w:cs="Times New Roman"/>
          <w:sz w:val="24"/>
          <w:szCs w:val="24"/>
          <w:highlight w:val="white"/>
        </w:rPr>
        <w:t xml:space="preserve">Paragraph 52 </w:t>
      </w:r>
      <w:r w:rsidR="00052B72">
        <w:rPr>
          <w:rFonts w:ascii="Times New Roman" w:eastAsia="Times New Roman" w:hAnsi="Times New Roman" w:cs="Times New Roman"/>
          <w:sz w:val="24"/>
          <w:szCs w:val="24"/>
          <w:highlight w:val="white"/>
        </w:rPr>
        <w:t>sh</w:t>
      </w:r>
      <w:r w:rsidRPr="00063386">
        <w:rPr>
          <w:rFonts w:ascii="Times New Roman" w:eastAsia="Times New Roman" w:hAnsi="Times New Roman" w:cs="Times New Roman"/>
          <w:sz w:val="24"/>
          <w:szCs w:val="24"/>
          <w:highlight w:val="white"/>
        </w:rPr>
        <w:t xml:space="preserve">ould acknowledge the </w:t>
      </w:r>
      <w:r w:rsidR="00052B72">
        <w:rPr>
          <w:rFonts w:ascii="Times New Roman" w:eastAsia="Times New Roman" w:hAnsi="Times New Roman" w:cs="Times New Roman"/>
          <w:sz w:val="24"/>
          <w:szCs w:val="24"/>
          <w:highlight w:val="white"/>
        </w:rPr>
        <w:t xml:space="preserve">particular vulnerability and </w:t>
      </w:r>
      <w:r w:rsidRPr="00063386">
        <w:rPr>
          <w:rFonts w:ascii="Times New Roman" w:eastAsia="Times New Roman" w:hAnsi="Times New Roman" w:cs="Times New Roman"/>
          <w:sz w:val="24"/>
          <w:szCs w:val="24"/>
          <w:highlight w:val="white"/>
        </w:rPr>
        <w:t xml:space="preserve">gap in terms of </w:t>
      </w:r>
      <w:r w:rsidR="00052B72">
        <w:rPr>
          <w:rFonts w:ascii="Times New Roman" w:eastAsia="Times New Roman" w:hAnsi="Times New Roman" w:cs="Times New Roman"/>
          <w:sz w:val="24"/>
          <w:szCs w:val="24"/>
          <w:highlight w:val="white"/>
        </w:rPr>
        <w:t xml:space="preserve">the </w:t>
      </w:r>
      <w:r w:rsidRPr="00063386">
        <w:rPr>
          <w:rFonts w:ascii="Times New Roman" w:eastAsia="Times New Roman" w:hAnsi="Times New Roman" w:cs="Times New Roman"/>
          <w:sz w:val="24"/>
          <w:szCs w:val="24"/>
          <w:highlight w:val="white"/>
        </w:rPr>
        <w:t xml:space="preserve">protections </w:t>
      </w:r>
      <w:r w:rsidR="00052B72">
        <w:rPr>
          <w:rFonts w:ascii="Times New Roman" w:eastAsia="Times New Roman" w:hAnsi="Times New Roman" w:cs="Times New Roman"/>
          <w:sz w:val="24"/>
          <w:szCs w:val="24"/>
          <w:highlight w:val="white"/>
        </w:rPr>
        <w:t xml:space="preserve">of the economic, social, and cultural rights of </w:t>
      </w:r>
      <w:r w:rsidRPr="00063386">
        <w:rPr>
          <w:rFonts w:ascii="Times New Roman" w:eastAsia="Times New Roman" w:hAnsi="Times New Roman" w:cs="Times New Roman"/>
          <w:sz w:val="24"/>
          <w:szCs w:val="24"/>
          <w:highlight w:val="white"/>
        </w:rPr>
        <w:t>peasants</w:t>
      </w:r>
      <w:r w:rsidR="00636811">
        <w:rPr>
          <w:rFonts w:ascii="Times New Roman" w:eastAsia="Times New Roman" w:hAnsi="Times New Roman" w:cs="Times New Roman"/>
          <w:sz w:val="24"/>
          <w:szCs w:val="24"/>
          <w:highlight w:val="white"/>
        </w:rPr>
        <w:t xml:space="preserve"> and other rural communities</w:t>
      </w:r>
      <w:r w:rsidR="00052B72">
        <w:rPr>
          <w:rFonts w:ascii="Times New Roman" w:eastAsia="Times New Roman" w:hAnsi="Times New Roman" w:cs="Times New Roman"/>
          <w:sz w:val="24"/>
          <w:szCs w:val="24"/>
          <w:highlight w:val="white"/>
        </w:rPr>
        <w:t xml:space="preserve">, who despite the </w:t>
      </w:r>
      <w:r w:rsidRPr="00063386">
        <w:rPr>
          <w:rFonts w:ascii="Times New Roman" w:eastAsia="Times New Roman" w:hAnsi="Times New Roman" w:cs="Times New Roman"/>
          <w:sz w:val="24"/>
          <w:szCs w:val="24"/>
          <w:highlight w:val="white"/>
        </w:rPr>
        <w:t>special relationship and dependence on land</w:t>
      </w:r>
      <w:r w:rsidR="00052B72">
        <w:rPr>
          <w:rFonts w:ascii="Times New Roman" w:eastAsia="Times New Roman" w:hAnsi="Times New Roman" w:cs="Times New Roman"/>
          <w:sz w:val="24"/>
          <w:szCs w:val="24"/>
          <w:highlight w:val="white"/>
        </w:rPr>
        <w:t xml:space="preserve"> and distinctive identity on that basis, do not enjoy </w:t>
      </w:r>
      <w:r w:rsidR="00636811">
        <w:rPr>
          <w:rFonts w:ascii="Times New Roman" w:eastAsia="Times New Roman" w:hAnsi="Times New Roman" w:cs="Times New Roman"/>
          <w:sz w:val="24"/>
          <w:szCs w:val="24"/>
          <w:highlight w:val="white"/>
        </w:rPr>
        <w:t xml:space="preserve">effective </w:t>
      </w:r>
      <w:r w:rsidR="00052B72">
        <w:rPr>
          <w:rFonts w:ascii="Times New Roman" w:eastAsia="Times New Roman" w:hAnsi="Times New Roman" w:cs="Times New Roman"/>
          <w:sz w:val="24"/>
          <w:szCs w:val="24"/>
          <w:highlight w:val="white"/>
        </w:rPr>
        <w:t>legal mechanisms or norms designed to protect their rights</w:t>
      </w:r>
      <w:r w:rsidRPr="00063386">
        <w:rPr>
          <w:rFonts w:ascii="Times New Roman" w:eastAsia="Times New Roman" w:hAnsi="Times New Roman" w:cs="Times New Roman"/>
          <w:sz w:val="24"/>
          <w:szCs w:val="24"/>
          <w:highlight w:val="white"/>
        </w:rPr>
        <w:t>.</w:t>
      </w:r>
    </w:p>
    <w:p w14:paraId="4EFEE43E" w14:textId="77777777" w:rsidR="00063386" w:rsidRDefault="00063386" w:rsidP="00063386">
      <w:pPr>
        <w:spacing w:line="240" w:lineRule="auto"/>
        <w:jc w:val="both"/>
        <w:rPr>
          <w:rFonts w:ascii="Times New Roman" w:eastAsia="Times New Roman" w:hAnsi="Times New Roman" w:cs="Times New Roman"/>
          <w:sz w:val="24"/>
          <w:szCs w:val="24"/>
          <w:highlight w:val="white"/>
        </w:rPr>
      </w:pPr>
    </w:p>
    <w:p w14:paraId="1D4C9177" w14:textId="3E318614" w:rsidR="007E6FA6" w:rsidRPr="00063386" w:rsidRDefault="007E6FA6" w:rsidP="00063386">
      <w:pPr>
        <w:spacing w:line="240" w:lineRule="auto"/>
        <w:jc w:val="both"/>
        <w:rPr>
          <w:rFonts w:ascii="Times New Roman" w:eastAsia="Times New Roman" w:hAnsi="Times New Roman" w:cs="Times New Roman"/>
          <w:sz w:val="24"/>
          <w:szCs w:val="24"/>
          <w:highlight w:val="white"/>
        </w:rPr>
      </w:pPr>
      <w:r w:rsidRPr="00063386">
        <w:rPr>
          <w:rFonts w:ascii="Times New Roman" w:eastAsia="Times New Roman" w:hAnsi="Times New Roman" w:cs="Times New Roman"/>
          <w:sz w:val="24"/>
          <w:szCs w:val="24"/>
          <w:highlight w:val="white"/>
        </w:rPr>
        <w:t xml:space="preserve">Paragraph 56 should acknowledge the importance of </w:t>
      </w:r>
      <w:r w:rsidR="00052B72">
        <w:rPr>
          <w:rFonts w:ascii="Times New Roman" w:eastAsia="Times New Roman" w:hAnsi="Times New Roman" w:cs="Times New Roman"/>
          <w:sz w:val="24"/>
          <w:szCs w:val="24"/>
          <w:highlight w:val="white"/>
        </w:rPr>
        <w:t xml:space="preserve">explicit </w:t>
      </w:r>
      <w:r w:rsidRPr="00063386">
        <w:rPr>
          <w:rFonts w:ascii="Times New Roman" w:eastAsia="Times New Roman" w:hAnsi="Times New Roman" w:cs="Times New Roman"/>
          <w:sz w:val="24"/>
          <w:szCs w:val="24"/>
          <w:highlight w:val="white"/>
        </w:rPr>
        <w:t xml:space="preserve">legislative </w:t>
      </w:r>
      <w:r w:rsidR="00636811">
        <w:rPr>
          <w:rFonts w:ascii="Times New Roman" w:eastAsia="Times New Roman" w:hAnsi="Times New Roman" w:cs="Times New Roman"/>
          <w:sz w:val="24"/>
          <w:szCs w:val="24"/>
          <w:highlight w:val="white"/>
        </w:rPr>
        <w:t>reforms to recognize and protect</w:t>
      </w:r>
      <w:r w:rsidRPr="00063386">
        <w:rPr>
          <w:rFonts w:ascii="Times New Roman" w:eastAsia="Times New Roman" w:hAnsi="Times New Roman" w:cs="Times New Roman"/>
          <w:sz w:val="24"/>
          <w:szCs w:val="24"/>
          <w:highlight w:val="white"/>
        </w:rPr>
        <w:t xml:space="preserve"> rights </w:t>
      </w:r>
      <w:r w:rsidR="00636811">
        <w:rPr>
          <w:rFonts w:ascii="Times New Roman" w:eastAsia="Times New Roman" w:hAnsi="Times New Roman" w:cs="Times New Roman"/>
          <w:sz w:val="24"/>
          <w:szCs w:val="24"/>
          <w:highlight w:val="white"/>
        </w:rPr>
        <w:t xml:space="preserve">of affected </w:t>
      </w:r>
      <w:r w:rsidR="00636811">
        <w:rPr>
          <w:rFonts w:ascii="Times New Roman" w:eastAsia="Times New Roman" w:hAnsi="Times New Roman" w:cs="Times New Roman"/>
          <w:sz w:val="24"/>
          <w:szCs w:val="24"/>
          <w:highlight w:val="white"/>
        </w:rPr>
        <w:lastRenderedPageBreak/>
        <w:t xml:space="preserve">communities </w:t>
      </w:r>
      <w:r w:rsidRPr="00063386">
        <w:rPr>
          <w:rFonts w:ascii="Times New Roman" w:eastAsia="Times New Roman" w:hAnsi="Times New Roman" w:cs="Times New Roman"/>
          <w:sz w:val="24"/>
          <w:szCs w:val="24"/>
          <w:highlight w:val="white"/>
        </w:rPr>
        <w:t>as a precondition for effective administrative and judicial</w:t>
      </w:r>
      <w:r w:rsidR="00052B72">
        <w:rPr>
          <w:rFonts w:ascii="Times New Roman" w:eastAsia="Times New Roman" w:hAnsi="Times New Roman" w:cs="Times New Roman"/>
          <w:sz w:val="24"/>
          <w:szCs w:val="24"/>
          <w:highlight w:val="white"/>
        </w:rPr>
        <w:t xml:space="preserve"> mechanisms</w:t>
      </w:r>
      <w:r w:rsidRPr="00063386">
        <w:rPr>
          <w:rFonts w:ascii="Times New Roman" w:eastAsia="Times New Roman" w:hAnsi="Times New Roman" w:cs="Times New Roman"/>
          <w:sz w:val="24"/>
          <w:szCs w:val="24"/>
          <w:highlight w:val="white"/>
        </w:rPr>
        <w:t xml:space="preserve">.  </w:t>
      </w:r>
    </w:p>
    <w:p w14:paraId="07927E1E" w14:textId="77777777" w:rsidR="00ED6989" w:rsidRPr="00DA5577" w:rsidRDefault="00ED6989" w:rsidP="00907D6B">
      <w:pPr>
        <w:spacing w:line="240" w:lineRule="auto"/>
        <w:jc w:val="both"/>
        <w:rPr>
          <w:rFonts w:ascii="Times New Roman" w:eastAsia="Times New Roman" w:hAnsi="Times New Roman" w:cs="Times New Roman"/>
          <w:sz w:val="24"/>
          <w:szCs w:val="24"/>
          <w:highlight w:val="white"/>
        </w:rPr>
      </w:pPr>
    </w:p>
    <w:p w14:paraId="2A93F491" w14:textId="37BF91F3" w:rsidR="00B25DD3" w:rsidRPr="00DA5577" w:rsidRDefault="00B25DD3" w:rsidP="00907D6B">
      <w:pPr>
        <w:pStyle w:val="ListParagraph"/>
        <w:numPr>
          <w:ilvl w:val="0"/>
          <w:numId w:val="6"/>
        </w:numPr>
        <w:spacing w:line="240" w:lineRule="auto"/>
        <w:jc w:val="both"/>
        <w:rPr>
          <w:rFonts w:ascii="Times New Roman" w:eastAsia="Times New Roman" w:hAnsi="Times New Roman" w:cs="Times New Roman"/>
          <w:b/>
          <w:bCs/>
          <w:sz w:val="24"/>
          <w:szCs w:val="24"/>
          <w:highlight w:val="white"/>
        </w:rPr>
      </w:pPr>
      <w:r w:rsidRPr="00DA5577">
        <w:rPr>
          <w:rFonts w:ascii="Times New Roman" w:eastAsia="Times New Roman" w:hAnsi="Times New Roman" w:cs="Times New Roman"/>
          <w:b/>
          <w:bCs/>
          <w:sz w:val="24"/>
          <w:szCs w:val="24"/>
          <w:highlight w:val="white"/>
        </w:rPr>
        <w:t xml:space="preserve">Specifically acknowledge the threats from medium- to large-scale development projects; and the legal strategies of how these are advanced, in violation of the rights of communities </w:t>
      </w:r>
    </w:p>
    <w:p w14:paraId="014D254E" w14:textId="77777777" w:rsidR="00FB43B5" w:rsidRPr="00DA5577" w:rsidRDefault="00FB43B5" w:rsidP="00907D6B">
      <w:pPr>
        <w:spacing w:line="240" w:lineRule="auto"/>
        <w:jc w:val="both"/>
        <w:rPr>
          <w:rFonts w:ascii="Times New Roman" w:eastAsia="Times New Roman" w:hAnsi="Times New Roman" w:cs="Times New Roman"/>
          <w:b/>
          <w:bCs/>
          <w:sz w:val="24"/>
          <w:szCs w:val="24"/>
          <w:highlight w:val="white"/>
        </w:rPr>
      </w:pPr>
    </w:p>
    <w:p w14:paraId="5DB80E62" w14:textId="69377DCC" w:rsidR="00013204" w:rsidRDefault="00013204" w:rsidP="00907D6B">
      <w:pPr>
        <w:spacing w:line="240" w:lineRule="auto"/>
        <w:jc w:val="both"/>
        <w:rPr>
          <w:rFonts w:ascii="Times New Roman" w:eastAsia="Times New Roman" w:hAnsi="Times New Roman" w:cs="Times New Roman"/>
          <w:sz w:val="24"/>
          <w:szCs w:val="24"/>
          <w:highlight w:val="white"/>
        </w:rPr>
      </w:pPr>
      <w:r w:rsidRPr="00DC54A6">
        <w:rPr>
          <w:rFonts w:ascii="Times New Roman" w:eastAsia="Times New Roman" w:hAnsi="Times New Roman" w:cs="Times New Roman"/>
          <w:sz w:val="24"/>
          <w:szCs w:val="24"/>
          <w:highlight w:val="white"/>
        </w:rPr>
        <w:t>There is a welcome recognition of the power imbalances that endanger Covenant rights (</w:t>
      </w:r>
      <w:r>
        <w:rPr>
          <w:rFonts w:ascii="Times New Roman" w:eastAsia="Times New Roman" w:hAnsi="Times New Roman" w:cs="Times New Roman"/>
          <w:sz w:val="24"/>
          <w:szCs w:val="24"/>
          <w:highlight w:val="white"/>
        </w:rPr>
        <w:t xml:space="preserve">e.g. </w:t>
      </w:r>
      <w:r w:rsidRPr="00DC54A6">
        <w:rPr>
          <w:rFonts w:ascii="Times New Roman" w:eastAsia="Times New Roman" w:hAnsi="Times New Roman" w:cs="Times New Roman"/>
          <w:sz w:val="24"/>
          <w:szCs w:val="24"/>
          <w:highlight w:val="white"/>
        </w:rPr>
        <w:t>para</w:t>
      </w:r>
      <w:r>
        <w:rPr>
          <w:rFonts w:ascii="Times New Roman" w:eastAsia="Times New Roman" w:hAnsi="Times New Roman" w:cs="Times New Roman"/>
          <w:sz w:val="24"/>
          <w:szCs w:val="24"/>
          <w:highlight w:val="white"/>
        </w:rPr>
        <w:t>graph</w:t>
      </w:r>
      <w:r w:rsidRPr="00DC54A6">
        <w:rPr>
          <w:rFonts w:ascii="Times New Roman" w:eastAsia="Times New Roman" w:hAnsi="Times New Roman" w:cs="Times New Roman"/>
          <w:sz w:val="24"/>
          <w:szCs w:val="24"/>
          <w:highlight w:val="white"/>
        </w:rPr>
        <w:t xml:space="preserve"> 31) and this </w:t>
      </w:r>
      <w:proofErr w:type="gramStart"/>
      <w:r w:rsidRPr="00DC54A6">
        <w:rPr>
          <w:rFonts w:ascii="Times New Roman" w:eastAsia="Times New Roman" w:hAnsi="Times New Roman" w:cs="Times New Roman"/>
          <w:sz w:val="24"/>
          <w:szCs w:val="24"/>
          <w:highlight w:val="white"/>
        </w:rPr>
        <w:t>should be reflected</w:t>
      </w:r>
      <w:proofErr w:type="gramEnd"/>
      <w:r w:rsidRPr="00DC54A6">
        <w:rPr>
          <w:rFonts w:ascii="Times New Roman" w:eastAsia="Times New Roman" w:hAnsi="Times New Roman" w:cs="Times New Roman"/>
          <w:sz w:val="24"/>
          <w:szCs w:val="24"/>
          <w:highlight w:val="white"/>
        </w:rPr>
        <w:t xml:space="preserve"> in other key paragraphs, including para</w:t>
      </w:r>
      <w:r>
        <w:rPr>
          <w:rFonts w:ascii="Times New Roman" w:eastAsia="Times New Roman" w:hAnsi="Times New Roman" w:cs="Times New Roman"/>
          <w:sz w:val="24"/>
          <w:szCs w:val="24"/>
          <w:highlight w:val="white"/>
        </w:rPr>
        <w:t>graph</w:t>
      </w:r>
      <w:r w:rsidRPr="00DC54A6">
        <w:rPr>
          <w:rFonts w:ascii="Times New Roman" w:eastAsia="Times New Roman" w:hAnsi="Times New Roman" w:cs="Times New Roman"/>
          <w:sz w:val="24"/>
          <w:szCs w:val="24"/>
          <w:highlight w:val="white"/>
        </w:rPr>
        <w:t xml:space="preserve"> 2</w:t>
      </w:r>
      <w:r>
        <w:rPr>
          <w:rFonts w:ascii="Times New Roman" w:eastAsia="Times New Roman" w:hAnsi="Times New Roman" w:cs="Times New Roman"/>
          <w:sz w:val="24"/>
          <w:szCs w:val="24"/>
          <w:highlight w:val="white"/>
        </w:rPr>
        <w:t>, which could emphasize how</w:t>
      </w:r>
      <w:r w:rsidRPr="00DC54A6">
        <w:rPr>
          <w:rFonts w:ascii="Times New Roman" w:eastAsia="Times New Roman" w:hAnsi="Times New Roman" w:cs="Times New Roman"/>
          <w:sz w:val="24"/>
          <w:szCs w:val="24"/>
          <w:highlight w:val="white"/>
        </w:rPr>
        <w:t xml:space="preserve"> the weak legal and institutional frameworks </w:t>
      </w:r>
      <w:r w:rsidR="005F003D">
        <w:rPr>
          <w:rFonts w:ascii="Times New Roman" w:eastAsia="Times New Roman" w:hAnsi="Times New Roman" w:cs="Times New Roman"/>
          <w:sz w:val="24"/>
          <w:szCs w:val="24"/>
          <w:highlight w:val="white"/>
        </w:rPr>
        <w:t>reproduce</w:t>
      </w:r>
      <w:r w:rsidRPr="00DC54A6">
        <w:rPr>
          <w:rFonts w:ascii="Times New Roman" w:eastAsia="Times New Roman" w:hAnsi="Times New Roman" w:cs="Times New Roman"/>
          <w:sz w:val="24"/>
          <w:szCs w:val="24"/>
          <w:highlight w:val="white"/>
        </w:rPr>
        <w:t xml:space="preserve"> and compound the risks from th</w:t>
      </w:r>
      <w:r w:rsidR="005F003D">
        <w:rPr>
          <w:rFonts w:ascii="Times New Roman" w:eastAsia="Times New Roman" w:hAnsi="Times New Roman" w:cs="Times New Roman"/>
          <w:sz w:val="24"/>
          <w:szCs w:val="24"/>
          <w:highlight w:val="white"/>
        </w:rPr>
        <w:t>ese</w:t>
      </w:r>
      <w:r w:rsidRPr="00DC54A6">
        <w:rPr>
          <w:rFonts w:ascii="Times New Roman" w:eastAsia="Times New Roman" w:hAnsi="Times New Roman" w:cs="Times New Roman"/>
          <w:sz w:val="24"/>
          <w:szCs w:val="24"/>
          <w:highlight w:val="white"/>
        </w:rPr>
        <w:t xml:space="preserve"> asymmetr</w:t>
      </w:r>
      <w:r w:rsidR="005F003D">
        <w:rPr>
          <w:rFonts w:ascii="Times New Roman" w:eastAsia="Times New Roman" w:hAnsi="Times New Roman" w:cs="Times New Roman"/>
          <w:sz w:val="24"/>
          <w:szCs w:val="24"/>
          <w:highlight w:val="white"/>
        </w:rPr>
        <w:t>ies</w:t>
      </w:r>
      <w:r w:rsidRPr="00DC54A6">
        <w:rPr>
          <w:rFonts w:ascii="Times New Roman" w:eastAsia="Times New Roman" w:hAnsi="Times New Roman" w:cs="Times New Roman"/>
          <w:sz w:val="24"/>
          <w:szCs w:val="24"/>
          <w:highlight w:val="white"/>
        </w:rPr>
        <w:t xml:space="preserve"> of power.</w:t>
      </w:r>
      <w:r>
        <w:rPr>
          <w:rFonts w:ascii="Times New Roman" w:eastAsia="Times New Roman" w:hAnsi="Times New Roman" w:cs="Times New Roman"/>
          <w:sz w:val="24"/>
          <w:szCs w:val="24"/>
          <w:highlight w:val="white"/>
        </w:rPr>
        <w:t xml:space="preserve"> </w:t>
      </w:r>
    </w:p>
    <w:p w14:paraId="781ED7C0" w14:textId="77777777" w:rsidR="00013204" w:rsidRDefault="00013204" w:rsidP="00907D6B">
      <w:pPr>
        <w:spacing w:line="240" w:lineRule="auto"/>
        <w:jc w:val="both"/>
        <w:rPr>
          <w:rFonts w:ascii="Times New Roman" w:eastAsia="Times New Roman" w:hAnsi="Times New Roman" w:cs="Times New Roman"/>
          <w:sz w:val="24"/>
          <w:szCs w:val="24"/>
          <w:highlight w:val="white"/>
        </w:rPr>
      </w:pPr>
    </w:p>
    <w:p w14:paraId="1FC97C8C" w14:textId="4DA42196" w:rsidR="00D51372" w:rsidRPr="00636811" w:rsidRDefault="00013204" w:rsidP="00636811">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the same vein, t</w:t>
      </w:r>
      <w:r w:rsidR="00D51372" w:rsidRPr="00DA5577">
        <w:rPr>
          <w:rFonts w:ascii="Times New Roman" w:eastAsia="Times New Roman" w:hAnsi="Times New Roman" w:cs="Times New Roman"/>
          <w:sz w:val="24"/>
          <w:szCs w:val="24"/>
          <w:highlight w:val="white"/>
        </w:rPr>
        <w:t xml:space="preserve">he General Comment </w:t>
      </w:r>
      <w:proofErr w:type="gramStart"/>
      <w:r w:rsidR="00D51372" w:rsidRPr="00DA5577">
        <w:rPr>
          <w:rFonts w:ascii="Times New Roman" w:eastAsia="Times New Roman" w:hAnsi="Times New Roman" w:cs="Times New Roman"/>
          <w:sz w:val="24"/>
          <w:szCs w:val="24"/>
          <w:highlight w:val="white"/>
        </w:rPr>
        <w:t>would be greatly strengthened</w:t>
      </w:r>
      <w:proofErr w:type="gramEnd"/>
      <w:r w:rsidR="00D51372" w:rsidRPr="00DA5577">
        <w:rPr>
          <w:rFonts w:ascii="Times New Roman" w:eastAsia="Times New Roman" w:hAnsi="Times New Roman" w:cs="Times New Roman"/>
          <w:sz w:val="24"/>
          <w:szCs w:val="24"/>
          <w:highlight w:val="white"/>
        </w:rPr>
        <w:t xml:space="preserve"> by naming more specifically the system</w:t>
      </w:r>
      <w:r w:rsidR="00636811">
        <w:rPr>
          <w:rFonts w:ascii="Times New Roman" w:eastAsia="Times New Roman" w:hAnsi="Times New Roman" w:cs="Times New Roman"/>
          <w:sz w:val="24"/>
          <w:szCs w:val="24"/>
          <w:highlight w:val="white"/>
        </w:rPr>
        <w:t>ic</w:t>
      </w:r>
      <w:r w:rsidR="00D51372" w:rsidRPr="00DA5577">
        <w:rPr>
          <w:rFonts w:ascii="Times New Roman" w:eastAsia="Times New Roman" w:hAnsi="Times New Roman" w:cs="Times New Roman"/>
          <w:sz w:val="24"/>
          <w:szCs w:val="24"/>
          <w:highlight w:val="white"/>
        </w:rPr>
        <w:t xml:space="preserve"> threats to economic, social, and cultural rights that stem from the imposition of medium- to large-scale </w:t>
      </w:r>
      <w:r w:rsidR="00636811">
        <w:rPr>
          <w:rFonts w:ascii="Times New Roman" w:eastAsia="Times New Roman" w:hAnsi="Times New Roman" w:cs="Times New Roman"/>
          <w:sz w:val="24"/>
          <w:szCs w:val="24"/>
          <w:highlight w:val="white"/>
        </w:rPr>
        <w:t xml:space="preserve">land- and resource-intensive </w:t>
      </w:r>
      <w:r w:rsidR="00D51372" w:rsidRPr="00DA5577">
        <w:rPr>
          <w:rFonts w:ascii="Times New Roman" w:eastAsia="Times New Roman" w:hAnsi="Times New Roman" w:cs="Times New Roman"/>
          <w:sz w:val="24"/>
          <w:szCs w:val="24"/>
          <w:highlight w:val="white"/>
        </w:rPr>
        <w:t>development</w:t>
      </w:r>
      <w:r w:rsidR="00636811">
        <w:rPr>
          <w:rFonts w:ascii="Times New Roman" w:eastAsia="Times New Roman" w:hAnsi="Times New Roman" w:cs="Times New Roman"/>
          <w:sz w:val="24"/>
          <w:szCs w:val="24"/>
          <w:highlight w:val="white"/>
        </w:rPr>
        <w:t xml:space="preserve"> project</w:t>
      </w:r>
      <w:r w:rsidR="00D51372" w:rsidRPr="00DA5577">
        <w:rPr>
          <w:rFonts w:ascii="Times New Roman" w:eastAsia="Times New Roman" w:hAnsi="Times New Roman" w:cs="Times New Roman"/>
          <w:sz w:val="24"/>
          <w:szCs w:val="24"/>
          <w:highlight w:val="white"/>
        </w:rPr>
        <w:t xml:space="preserve">. </w:t>
      </w:r>
      <w:r w:rsidR="00D51372" w:rsidRPr="00636811">
        <w:rPr>
          <w:rFonts w:ascii="Times New Roman" w:eastAsia="Times New Roman" w:hAnsi="Times New Roman" w:cs="Times New Roman"/>
          <w:sz w:val="24"/>
          <w:szCs w:val="24"/>
          <w:highlight w:val="white"/>
        </w:rPr>
        <w:t xml:space="preserve">Paragraph 2 could be </w:t>
      </w:r>
      <w:r w:rsidR="00636811">
        <w:rPr>
          <w:rFonts w:ascii="Times New Roman" w:eastAsia="Times New Roman" w:hAnsi="Times New Roman" w:cs="Times New Roman"/>
          <w:sz w:val="24"/>
          <w:szCs w:val="24"/>
          <w:highlight w:val="white"/>
        </w:rPr>
        <w:t xml:space="preserve">strengthened by </w:t>
      </w:r>
      <w:r w:rsidR="00F62762">
        <w:rPr>
          <w:rFonts w:ascii="Times New Roman" w:eastAsia="Times New Roman" w:hAnsi="Times New Roman" w:cs="Times New Roman"/>
          <w:sz w:val="24"/>
          <w:szCs w:val="24"/>
          <w:highlight w:val="white"/>
        </w:rPr>
        <w:t>including an explicit mention of mining and dams</w:t>
      </w:r>
      <w:r w:rsidR="00636811">
        <w:rPr>
          <w:rFonts w:ascii="Times New Roman" w:eastAsia="Times New Roman" w:hAnsi="Times New Roman" w:cs="Times New Roman"/>
          <w:sz w:val="24"/>
          <w:szCs w:val="24"/>
          <w:highlight w:val="white"/>
        </w:rPr>
        <w:t xml:space="preserve"> </w:t>
      </w:r>
      <w:r w:rsidR="00F62762">
        <w:rPr>
          <w:rFonts w:ascii="Times New Roman" w:eastAsia="Times New Roman" w:hAnsi="Times New Roman" w:cs="Times New Roman"/>
          <w:sz w:val="24"/>
          <w:szCs w:val="24"/>
          <w:highlight w:val="white"/>
        </w:rPr>
        <w:t xml:space="preserve">in the mention </w:t>
      </w:r>
      <w:proofErr w:type="gramStart"/>
      <w:r w:rsidR="00F62762">
        <w:rPr>
          <w:rFonts w:ascii="Times New Roman" w:eastAsia="Times New Roman" w:hAnsi="Times New Roman" w:cs="Times New Roman"/>
          <w:sz w:val="24"/>
          <w:szCs w:val="24"/>
          <w:highlight w:val="white"/>
        </w:rPr>
        <w:t xml:space="preserve">of </w:t>
      </w:r>
      <w:r w:rsidR="00636811">
        <w:rPr>
          <w:rFonts w:ascii="Times New Roman" w:eastAsia="Times New Roman" w:hAnsi="Times New Roman" w:cs="Times New Roman"/>
          <w:sz w:val="24"/>
          <w:szCs w:val="24"/>
          <w:highlight w:val="white"/>
        </w:rPr>
        <w:t xml:space="preserve"> </w:t>
      </w:r>
      <w:r w:rsidR="00D51372" w:rsidRPr="00636811">
        <w:rPr>
          <w:rFonts w:ascii="Times New Roman" w:eastAsia="Times New Roman" w:hAnsi="Times New Roman" w:cs="Times New Roman"/>
          <w:sz w:val="24"/>
          <w:szCs w:val="24"/>
          <w:highlight w:val="white"/>
        </w:rPr>
        <w:t>the</w:t>
      </w:r>
      <w:proofErr w:type="gramEnd"/>
      <w:r w:rsidR="00D51372" w:rsidRPr="00636811">
        <w:rPr>
          <w:rFonts w:ascii="Times New Roman" w:eastAsia="Times New Roman" w:hAnsi="Times New Roman" w:cs="Times New Roman"/>
          <w:sz w:val="24"/>
          <w:szCs w:val="24"/>
          <w:highlight w:val="white"/>
        </w:rPr>
        <w:t xml:space="preserve"> “pressures</w:t>
      </w:r>
      <w:r w:rsidR="00F62762">
        <w:rPr>
          <w:rFonts w:ascii="Times New Roman" w:eastAsia="Times New Roman" w:hAnsi="Times New Roman" w:cs="Times New Roman"/>
          <w:sz w:val="24"/>
          <w:szCs w:val="24"/>
          <w:highlight w:val="white"/>
        </w:rPr>
        <w:t>” resulting from large-scale development projects</w:t>
      </w:r>
      <w:r w:rsidR="00636811">
        <w:rPr>
          <w:rFonts w:ascii="Times New Roman" w:eastAsia="Times New Roman" w:hAnsi="Times New Roman" w:cs="Times New Roman"/>
          <w:sz w:val="24"/>
          <w:szCs w:val="24"/>
          <w:highlight w:val="white"/>
        </w:rPr>
        <w:t xml:space="preserve">; the extractive development model ought to be </w:t>
      </w:r>
      <w:r w:rsidR="00F62762">
        <w:rPr>
          <w:rFonts w:ascii="Times New Roman" w:eastAsia="Times New Roman" w:hAnsi="Times New Roman" w:cs="Times New Roman"/>
          <w:sz w:val="24"/>
          <w:szCs w:val="24"/>
          <w:highlight w:val="white"/>
        </w:rPr>
        <w:t>denounced</w:t>
      </w:r>
      <w:r w:rsidR="00636811">
        <w:rPr>
          <w:rFonts w:ascii="Times New Roman" w:eastAsia="Times New Roman" w:hAnsi="Times New Roman" w:cs="Times New Roman"/>
          <w:sz w:val="24"/>
          <w:szCs w:val="24"/>
          <w:highlight w:val="white"/>
        </w:rPr>
        <w:t xml:space="preserve"> as a </w:t>
      </w:r>
      <w:r w:rsidR="00D51372" w:rsidRPr="00636811">
        <w:rPr>
          <w:rFonts w:ascii="Times New Roman" w:eastAsia="Times New Roman" w:hAnsi="Times New Roman" w:cs="Times New Roman"/>
          <w:sz w:val="24"/>
          <w:szCs w:val="24"/>
          <w:highlight w:val="white"/>
        </w:rPr>
        <w:t>systemic threat.</w:t>
      </w:r>
      <w:r w:rsidR="00636811">
        <w:rPr>
          <w:rFonts w:ascii="Times New Roman" w:eastAsia="Times New Roman" w:hAnsi="Times New Roman" w:cs="Times New Roman"/>
          <w:sz w:val="24"/>
          <w:szCs w:val="24"/>
          <w:highlight w:val="white"/>
        </w:rPr>
        <w:t xml:space="preserve"> </w:t>
      </w:r>
      <w:r w:rsidR="00D51372" w:rsidRPr="00636811">
        <w:rPr>
          <w:rFonts w:ascii="Times New Roman" w:eastAsia="Times New Roman" w:hAnsi="Times New Roman" w:cs="Times New Roman"/>
          <w:sz w:val="24"/>
          <w:szCs w:val="24"/>
          <w:highlight w:val="white"/>
        </w:rPr>
        <w:t>The same acknowledgement could be included in para</w:t>
      </w:r>
      <w:r w:rsidR="00636811">
        <w:rPr>
          <w:rFonts w:ascii="Times New Roman" w:eastAsia="Times New Roman" w:hAnsi="Times New Roman" w:cs="Times New Roman"/>
          <w:sz w:val="24"/>
          <w:szCs w:val="24"/>
          <w:highlight w:val="white"/>
        </w:rPr>
        <w:t>graphs</w:t>
      </w:r>
      <w:r w:rsidR="00D51372" w:rsidRPr="00636811">
        <w:rPr>
          <w:rFonts w:ascii="Times New Roman" w:eastAsia="Times New Roman" w:hAnsi="Times New Roman" w:cs="Times New Roman"/>
          <w:sz w:val="24"/>
          <w:szCs w:val="24"/>
          <w:highlight w:val="white"/>
        </w:rPr>
        <w:t xml:space="preserve"> 26</w:t>
      </w:r>
      <w:r w:rsidR="00636811">
        <w:rPr>
          <w:rFonts w:ascii="Times New Roman" w:eastAsia="Times New Roman" w:hAnsi="Times New Roman" w:cs="Times New Roman"/>
          <w:sz w:val="24"/>
          <w:szCs w:val="24"/>
          <w:highlight w:val="white"/>
        </w:rPr>
        <w:t xml:space="preserve"> and </w:t>
      </w:r>
      <w:r w:rsidR="00D51372" w:rsidRPr="00636811">
        <w:rPr>
          <w:rFonts w:ascii="Times New Roman" w:eastAsia="Times New Roman" w:hAnsi="Times New Roman" w:cs="Times New Roman"/>
          <w:sz w:val="24"/>
          <w:szCs w:val="24"/>
          <w:highlight w:val="white"/>
        </w:rPr>
        <w:t>27.</w:t>
      </w:r>
    </w:p>
    <w:p w14:paraId="4E17B177" w14:textId="2389B61E" w:rsidR="00C31CA2" w:rsidRPr="00DA5577" w:rsidRDefault="00C31CA2" w:rsidP="00907D6B">
      <w:pPr>
        <w:spacing w:line="240" w:lineRule="auto"/>
        <w:jc w:val="both"/>
        <w:rPr>
          <w:rFonts w:ascii="Times New Roman" w:eastAsia="Times New Roman" w:hAnsi="Times New Roman" w:cs="Times New Roman"/>
          <w:b/>
          <w:bCs/>
          <w:sz w:val="24"/>
          <w:szCs w:val="24"/>
          <w:highlight w:val="white"/>
        </w:rPr>
      </w:pPr>
    </w:p>
    <w:p w14:paraId="533647B2" w14:textId="40FB0219" w:rsidR="00DC54A6" w:rsidRDefault="00D51372" w:rsidP="00DC54A6">
      <w:pPr>
        <w:spacing w:line="240" w:lineRule="auto"/>
        <w:jc w:val="both"/>
        <w:rPr>
          <w:rFonts w:ascii="Times New Roman" w:eastAsia="Times New Roman" w:hAnsi="Times New Roman" w:cs="Times New Roman"/>
          <w:sz w:val="24"/>
          <w:szCs w:val="24"/>
          <w:highlight w:val="white"/>
        </w:rPr>
      </w:pPr>
      <w:r w:rsidRPr="00DA5577">
        <w:rPr>
          <w:rFonts w:ascii="Times New Roman" w:eastAsia="Times New Roman" w:hAnsi="Times New Roman" w:cs="Times New Roman"/>
          <w:sz w:val="24"/>
          <w:szCs w:val="24"/>
          <w:highlight w:val="white"/>
        </w:rPr>
        <w:t>Equally important</w:t>
      </w:r>
      <w:r w:rsidR="00DC54A6">
        <w:rPr>
          <w:rFonts w:ascii="Times New Roman" w:eastAsia="Times New Roman" w:hAnsi="Times New Roman" w:cs="Times New Roman"/>
          <w:sz w:val="24"/>
          <w:szCs w:val="24"/>
          <w:highlight w:val="white"/>
        </w:rPr>
        <w:t xml:space="preserve"> is to name the particular legal gaps and strategies that enable these systemic violations and undermining of ESC rights. For example, </w:t>
      </w:r>
      <w:r w:rsidRPr="00DC54A6">
        <w:rPr>
          <w:rFonts w:ascii="Times New Roman" w:eastAsia="Times New Roman" w:hAnsi="Times New Roman" w:cs="Times New Roman"/>
          <w:sz w:val="24"/>
          <w:szCs w:val="24"/>
          <w:highlight w:val="white"/>
        </w:rPr>
        <w:t xml:space="preserve">the confrontation between sub-national, territorial governance and national policies often results in violation of rural communities’ rights. </w:t>
      </w:r>
      <w:r w:rsidR="00D95EF7">
        <w:rPr>
          <w:rFonts w:ascii="Times New Roman" w:eastAsia="Times New Roman" w:hAnsi="Times New Roman" w:cs="Times New Roman"/>
          <w:sz w:val="24"/>
          <w:szCs w:val="24"/>
          <w:highlight w:val="white"/>
        </w:rPr>
        <w:t>T</w:t>
      </w:r>
      <w:r w:rsidRPr="00DC54A6">
        <w:rPr>
          <w:rFonts w:ascii="Times New Roman" w:eastAsia="Times New Roman" w:hAnsi="Times New Roman" w:cs="Times New Roman"/>
          <w:sz w:val="24"/>
          <w:szCs w:val="24"/>
          <w:highlight w:val="white"/>
        </w:rPr>
        <w:t xml:space="preserve">he section on </w:t>
      </w:r>
      <w:r w:rsidR="00D95EF7">
        <w:rPr>
          <w:rFonts w:ascii="Times New Roman" w:eastAsia="Times New Roman" w:hAnsi="Times New Roman" w:cs="Times New Roman"/>
          <w:sz w:val="24"/>
          <w:szCs w:val="24"/>
          <w:highlight w:val="white"/>
        </w:rPr>
        <w:t xml:space="preserve">the </w:t>
      </w:r>
      <w:r w:rsidRPr="00DC54A6">
        <w:rPr>
          <w:rFonts w:ascii="Times New Roman" w:eastAsia="Times New Roman" w:hAnsi="Times New Roman" w:cs="Times New Roman"/>
          <w:sz w:val="24"/>
          <w:szCs w:val="24"/>
          <w:highlight w:val="white"/>
        </w:rPr>
        <w:t xml:space="preserve">obligation to respect </w:t>
      </w:r>
      <w:r w:rsidR="00D95EF7">
        <w:rPr>
          <w:rFonts w:ascii="Times New Roman" w:eastAsia="Times New Roman" w:hAnsi="Times New Roman" w:cs="Times New Roman"/>
          <w:sz w:val="24"/>
          <w:szCs w:val="24"/>
          <w:highlight w:val="white"/>
        </w:rPr>
        <w:t xml:space="preserve">ought to acknowledge </w:t>
      </w:r>
      <w:r w:rsidRPr="00DC54A6">
        <w:rPr>
          <w:rFonts w:ascii="Times New Roman" w:eastAsia="Times New Roman" w:hAnsi="Times New Roman" w:cs="Times New Roman"/>
          <w:sz w:val="24"/>
          <w:szCs w:val="24"/>
          <w:highlight w:val="white"/>
        </w:rPr>
        <w:t xml:space="preserve">the disadvantage of rural </w:t>
      </w:r>
      <w:proofErr w:type="gramStart"/>
      <w:r w:rsidRPr="00DC54A6">
        <w:rPr>
          <w:rFonts w:ascii="Times New Roman" w:eastAsia="Times New Roman" w:hAnsi="Times New Roman" w:cs="Times New Roman"/>
          <w:sz w:val="24"/>
          <w:szCs w:val="24"/>
          <w:highlight w:val="white"/>
        </w:rPr>
        <w:t>communities</w:t>
      </w:r>
      <w:proofErr w:type="gramEnd"/>
      <w:r w:rsidRPr="00DC54A6">
        <w:rPr>
          <w:rFonts w:ascii="Times New Roman" w:eastAsia="Times New Roman" w:hAnsi="Times New Roman" w:cs="Times New Roman"/>
          <w:sz w:val="24"/>
          <w:szCs w:val="24"/>
          <w:highlight w:val="white"/>
        </w:rPr>
        <w:t xml:space="preserve"> vis-à-vis centralized development policies. </w:t>
      </w:r>
    </w:p>
    <w:p w14:paraId="18E559C7" w14:textId="77777777" w:rsidR="00DC54A6" w:rsidRPr="00DC54A6" w:rsidRDefault="00DC54A6" w:rsidP="00DC54A6">
      <w:pPr>
        <w:spacing w:line="240" w:lineRule="auto"/>
        <w:jc w:val="both"/>
        <w:rPr>
          <w:rFonts w:ascii="Times New Roman" w:eastAsia="Times New Roman" w:hAnsi="Times New Roman" w:cs="Times New Roman"/>
          <w:sz w:val="24"/>
          <w:szCs w:val="24"/>
          <w:highlight w:val="white"/>
        </w:rPr>
      </w:pPr>
    </w:p>
    <w:p w14:paraId="59AE793B" w14:textId="0109E29F" w:rsidR="005B5520" w:rsidRPr="00FB43B5" w:rsidRDefault="00013204" w:rsidP="00907D6B">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T</w:t>
      </w:r>
      <w:r w:rsidR="00D51372" w:rsidRPr="00DC54A6">
        <w:rPr>
          <w:rFonts w:ascii="Times New Roman" w:eastAsia="Times New Roman" w:hAnsi="Times New Roman" w:cs="Times New Roman"/>
          <w:sz w:val="24"/>
          <w:szCs w:val="24"/>
          <w:highlight w:val="white"/>
        </w:rPr>
        <w:t xml:space="preserve">he Comment </w:t>
      </w:r>
      <w:r w:rsidR="00DC54A6" w:rsidRPr="00DC54A6">
        <w:rPr>
          <w:rFonts w:ascii="Times New Roman" w:eastAsia="Times New Roman" w:hAnsi="Times New Roman" w:cs="Times New Roman"/>
          <w:sz w:val="24"/>
          <w:szCs w:val="24"/>
          <w:highlight w:val="white"/>
        </w:rPr>
        <w:t>should</w:t>
      </w:r>
      <w:r w:rsidR="00D51372" w:rsidRPr="00DC54A6">
        <w:rPr>
          <w:rFonts w:ascii="Times New Roman" w:eastAsia="Times New Roman" w:hAnsi="Times New Roman" w:cs="Times New Roman"/>
          <w:sz w:val="24"/>
          <w:szCs w:val="24"/>
          <w:highlight w:val="white"/>
        </w:rPr>
        <w:t xml:space="preserve"> acknowledge </w:t>
      </w:r>
      <w:r w:rsidR="00AE7C93">
        <w:rPr>
          <w:rFonts w:ascii="Times New Roman" w:eastAsia="Times New Roman" w:hAnsi="Times New Roman" w:cs="Times New Roman"/>
          <w:sz w:val="24"/>
          <w:szCs w:val="24"/>
          <w:highlight w:val="white"/>
        </w:rPr>
        <w:t xml:space="preserve">that in practice </w:t>
      </w:r>
      <w:r w:rsidR="00D51372" w:rsidRPr="00DC54A6">
        <w:rPr>
          <w:rFonts w:ascii="Times New Roman" w:eastAsia="Times New Roman" w:hAnsi="Times New Roman" w:cs="Times New Roman"/>
          <w:sz w:val="24"/>
          <w:szCs w:val="24"/>
          <w:highlight w:val="white"/>
        </w:rPr>
        <w:t>the</w:t>
      </w:r>
      <w:r w:rsidR="00DC54A6">
        <w:rPr>
          <w:rFonts w:ascii="Times New Roman" w:eastAsia="Times New Roman" w:hAnsi="Times New Roman" w:cs="Times New Roman"/>
          <w:sz w:val="24"/>
          <w:szCs w:val="24"/>
          <w:highlight w:val="white"/>
        </w:rPr>
        <w:t xml:space="preserve"> centralized </w:t>
      </w:r>
      <w:r w:rsidR="00D51372" w:rsidRPr="00DC54A6">
        <w:rPr>
          <w:rFonts w:ascii="Times New Roman" w:eastAsia="Times New Roman" w:hAnsi="Times New Roman" w:cs="Times New Roman"/>
          <w:sz w:val="24"/>
          <w:szCs w:val="24"/>
          <w:highlight w:val="white"/>
        </w:rPr>
        <w:t>declaration</w:t>
      </w:r>
      <w:r w:rsidR="00DC54A6">
        <w:rPr>
          <w:rFonts w:ascii="Times New Roman" w:eastAsia="Times New Roman" w:hAnsi="Times New Roman" w:cs="Times New Roman"/>
          <w:sz w:val="24"/>
          <w:szCs w:val="24"/>
          <w:highlight w:val="white"/>
        </w:rPr>
        <w:t>s</w:t>
      </w:r>
      <w:r w:rsidR="00D51372" w:rsidRPr="00DC54A6">
        <w:rPr>
          <w:rFonts w:ascii="Times New Roman" w:eastAsia="Times New Roman" w:hAnsi="Times New Roman" w:cs="Times New Roman"/>
          <w:sz w:val="24"/>
          <w:szCs w:val="24"/>
          <w:highlight w:val="white"/>
        </w:rPr>
        <w:t xml:space="preserve"> of “general welfare</w:t>
      </w:r>
      <w:r w:rsidR="000D7174">
        <w:rPr>
          <w:rFonts w:ascii="Times New Roman" w:eastAsia="Times New Roman" w:hAnsi="Times New Roman" w:cs="Times New Roman"/>
          <w:sz w:val="24"/>
          <w:szCs w:val="24"/>
          <w:highlight w:val="white"/>
        </w:rPr>
        <w:t>,”</w:t>
      </w:r>
      <w:r w:rsidR="00D51372" w:rsidRPr="00DC54A6">
        <w:rPr>
          <w:rFonts w:ascii="Times New Roman" w:eastAsia="Times New Roman" w:hAnsi="Times New Roman" w:cs="Times New Roman"/>
          <w:sz w:val="24"/>
          <w:szCs w:val="24"/>
          <w:highlight w:val="white"/>
        </w:rPr>
        <w:t xml:space="preserve"> </w:t>
      </w:r>
      <w:r w:rsidR="000D7174">
        <w:rPr>
          <w:rFonts w:ascii="Times New Roman" w:eastAsia="Times New Roman" w:hAnsi="Times New Roman" w:cs="Times New Roman"/>
          <w:sz w:val="24"/>
          <w:szCs w:val="24"/>
          <w:highlight w:val="white"/>
        </w:rPr>
        <w:t>“</w:t>
      </w:r>
      <w:r w:rsidR="00D51372" w:rsidRPr="00DC54A6">
        <w:rPr>
          <w:rFonts w:ascii="Times New Roman" w:eastAsia="Times New Roman" w:hAnsi="Times New Roman" w:cs="Times New Roman"/>
          <w:sz w:val="24"/>
          <w:szCs w:val="24"/>
          <w:highlight w:val="white"/>
        </w:rPr>
        <w:t>public purpose</w:t>
      </w:r>
      <w:r w:rsidR="000D7174">
        <w:rPr>
          <w:rFonts w:ascii="Times New Roman" w:eastAsia="Times New Roman" w:hAnsi="Times New Roman" w:cs="Times New Roman"/>
          <w:sz w:val="24"/>
          <w:szCs w:val="24"/>
          <w:highlight w:val="white"/>
        </w:rPr>
        <w:t>,</w:t>
      </w:r>
      <w:r w:rsidR="00D51372" w:rsidRPr="00DC54A6">
        <w:rPr>
          <w:rFonts w:ascii="Times New Roman" w:eastAsia="Times New Roman" w:hAnsi="Times New Roman" w:cs="Times New Roman"/>
          <w:sz w:val="24"/>
          <w:szCs w:val="24"/>
          <w:highlight w:val="white"/>
        </w:rPr>
        <w:t>” and “legitimate objective”</w:t>
      </w:r>
      <w:r w:rsidR="00AE7C93">
        <w:rPr>
          <w:rFonts w:ascii="Times New Roman" w:eastAsia="Times New Roman" w:hAnsi="Times New Roman" w:cs="Times New Roman"/>
          <w:sz w:val="24"/>
          <w:szCs w:val="24"/>
          <w:highlight w:val="white"/>
        </w:rPr>
        <w:t xml:space="preserve"> provide cover and justification for human rights violations.</w:t>
      </w:r>
      <w:r w:rsidR="00D51372" w:rsidRPr="00DC54A6">
        <w:rPr>
          <w:rFonts w:ascii="Times New Roman" w:eastAsia="Times New Roman" w:hAnsi="Times New Roman" w:cs="Times New Roman"/>
          <w:sz w:val="24"/>
          <w:szCs w:val="24"/>
          <w:highlight w:val="white"/>
        </w:rPr>
        <w:t xml:space="preserve"> There are systemic deficiencies</w:t>
      </w:r>
      <w:r w:rsidR="00AE7C93">
        <w:rPr>
          <w:rFonts w:ascii="Times New Roman" w:eastAsia="Times New Roman" w:hAnsi="Times New Roman" w:cs="Times New Roman"/>
          <w:sz w:val="24"/>
          <w:szCs w:val="24"/>
          <w:highlight w:val="white"/>
        </w:rPr>
        <w:t xml:space="preserve"> </w:t>
      </w:r>
      <w:r w:rsidR="00D51372" w:rsidRPr="00DC54A6">
        <w:rPr>
          <w:rFonts w:ascii="Times New Roman" w:eastAsia="Times New Roman" w:hAnsi="Times New Roman" w:cs="Times New Roman"/>
          <w:sz w:val="24"/>
          <w:szCs w:val="24"/>
          <w:highlight w:val="white"/>
        </w:rPr>
        <w:t xml:space="preserve">in these calculations, especially for non-indigenous rural communities. </w:t>
      </w:r>
      <w:proofErr w:type="gramStart"/>
      <w:r w:rsidR="00D51372" w:rsidRPr="00DC54A6">
        <w:rPr>
          <w:rFonts w:ascii="Times New Roman" w:eastAsia="Times New Roman" w:hAnsi="Times New Roman" w:cs="Times New Roman"/>
          <w:sz w:val="24"/>
          <w:szCs w:val="24"/>
          <w:highlight w:val="white"/>
        </w:rPr>
        <w:t xml:space="preserve">Paragraph 25 should acknowledge that </w:t>
      </w:r>
      <w:r w:rsidR="00DC54A6" w:rsidRPr="00DC54A6">
        <w:rPr>
          <w:rFonts w:ascii="Times New Roman" w:eastAsia="Times New Roman" w:hAnsi="Times New Roman" w:cs="Times New Roman"/>
          <w:sz w:val="24"/>
          <w:szCs w:val="24"/>
          <w:highlight w:val="white"/>
        </w:rPr>
        <w:t>although the four-prong test is the</w:t>
      </w:r>
      <w:r w:rsidR="00DC54A6">
        <w:rPr>
          <w:rFonts w:ascii="Times New Roman" w:eastAsia="Times New Roman" w:hAnsi="Times New Roman" w:cs="Times New Roman"/>
          <w:sz w:val="24"/>
          <w:szCs w:val="24"/>
          <w:highlight w:val="white"/>
        </w:rPr>
        <w:t xml:space="preserve"> prevailing</w:t>
      </w:r>
      <w:r w:rsidR="00DC54A6" w:rsidRPr="00DC54A6">
        <w:rPr>
          <w:rFonts w:ascii="Times New Roman" w:eastAsia="Times New Roman" w:hAnsi="Times New Roman" w:cs="Times New Roman"/>
          <w:sz w:val="24"/>
          <w:szCs w:val="24"/>
          <w:highlight w:val="white"/>
        </w:rPr>
        <w:t xml:space="preserve"> standard, given the insufficient legal protections for the rights of communities and systemic failings in terms of participation and access to justice, t</w:t>
      </w:r>
      <w:r w:rsidR="00DC54A6">
        <w:rPr>
          <w:rFonts w:ascii="Times New Roman" w:eastAsia="Times New Roman" w:hAnsi="Times New Roman" w:cs="Times New Roman"/>
          <w:sz w:val="24"/>
          <w:szCs w:val="24"/>
          <w:highlight w:val="white"/>
        </w:rPr>
        <w:t>his may in fact be a vehicle to enable decision-making around land that excludes the recognized rights of communities related to their territories, including the land and other natural resources.</w:t>
      </w:r>
      <w:proofErr w:type="gramEnd"/>
      <w:r w:rsidR="00DC54A6">
        <w:rPr>
          <w:rFonts w:ascii="Times New Roman" w:eastAsia="Times New Roman" w:hAnsi="Times New Roman" w:cs="Times New Roman"/>
          <w:sz w:val="24"/>
          <w:szCs w:val="24"/>
          <w:highlight w:val="white"/>
        </w:rPr>
        <w:t xml:space="preserve"> </w:t>
      </w:r>
      <w:r w:rsidR="00D51372" w:rsidRPr="00DC54A6">
        <w:rPr>
          <w:rFonts w:ascii="Times New Roman" w:eastAsia="Times New Roman" w:hAnsi="Times New Roman" w:cs="Times New Roman"/>
          <w:sz w:val="24"/>
          <w:szCs w:val="24"/>
          <w:highlight w:val="white"/>
        </w:rPr>
        <w:t xml:space="preserve">This acknowledgement </w:t>
      </w:r>
      <w:proofErr w:type="gramStart"/>
      <w:r w:rsidR="00D51372" w:rsidRPr="00DC54A6">
        <w:rPr>
          <w:rFonts w:ascii="Times New Roman" w:eastAsia="Times New Roman" w:hAnsi="Times New Roman" w:cs="Times New Roman"/>
          <w:sz w:val="24"/>
          <w:szCs w:val="24"/>
          <w:highlight w:val="white"/>
        </w:rPr>
        <w:t xml:space="preserve">could </w:t>
      </w:r>
      <w:r w:rsidR="00996F3B">
        <w:rPr>
          <w:rFonts w:ascii="Times New Roman" w:eastAsia="Times New Roman" w:hAnsi="Times New Roman" w:cs="Times New Roman"/>
          <w:sz w:val="24"/>
          <w:szCs w:val="24"/>
          <w:highlight w:val="white"/>
        </w:rPr>
        <w:t xml:space="preserve">also </w:t>
      </w:r>
      <w:r w:rsidR="00D51372" w:rsidRPr="00DC54A6">
        <w:rPr>
          <w:rFonts w:ascii="Times New Roman" w:eastAsia="Times New Roman" w:hAnsi="Times New Roman" w:cs="Times New Roman"/>
          <w:sz w:val="24"/>
          <w:szCs w:val="24"/>
          <w:highlight w:val="white"/>
        </w:rPr>
        <w:t>be made</w:t>
      </w:r>
      <w:proofErr w:type="gramEnd"/>
      <w:r w:rsidR="00D51372" w:rsidRPr="00DC54A6">
        <w:rPr>
          <w:rFonts w:ascii="Times New Roman" w:eastAsia="Times New Roman" w:hAnsi="Times New Roman" w:cs="Times New Roman"/>
          <w:sz w:val="24"/>
          <w:szCs w:val="24"/>
          <w:highlight w:val="white"/>
        </w:rPr>
        <w:t xml:space="preserve"> </w:t>
      </w:r>
      <w:r w:rsidR="00DC54A6">
        <w:rPr>
          <w:rFonts w:ascii="Times New Roman" w:eastAsia="Times New Roman" w:hAnsi="Times New Roman" w:cs="Times New Roman"/>
          <w:sz w:val="24"/>
          <w:szCs w:val="24"/>
          <w:highlight w:val="white"/>
        </w:rPr>
        <w:t xml:space="preserve">for example </w:t>
      </w:r>
      <w:r w:rsidR="00D51372" w:rsidRPr="00DC54A6">
        <w:rPr>
          <w:rFonts w:ascii="Times New Roman" w:eastAsia="Times New Roman" w:hAnsi="Times New Roman" w:cs="Times New Roman"/>
          <w:sz w:val="24"/>
          <w:szCs w:val="24"/>
          <w:highlight w:val="white"/>
        </w:rPr>
        <w:t xml:space="preserve">in </w:t>
      </w:r>
      <w:r w:rsidR="00DC54A6">
        <w:rPr>
          <w:rFonts w:ascii="Times New Roman" w:eastAsia="Times New Roman" w:hAnsi="Times New Roman" w:cs="Times New Roman"/>
          <w:sz w:val="24"/>
          <w:szCs w:val="24"/>
          <w:highlight w:val="white"/>
        </w:rPr>
        <w:t>paragraphs</w:t>
      </w:r>
      <w:r w:rsidR="00D51372" w:rsidRPr="00DC54A6">
        <w:rPr>
          <w:rFonts w:ascii="Times New Roman" w:eastAsia="Times New Roman" w:hAnsi="Times New Roman" w:cs="Times New Roman"/>
          <w:sz w:val="24"/>
          <w:szCs w:val="24"/>
          <w:highlight w:val="white"/>
        </w:rPr>
        <w:t xml:space="preserve"> 31</w:t>
      </w:r>
      <w:r w:rsidR="00DC54A6">
        <w:rPr>
          <w:rFonts w:ascii="Times New Roman" w:eastAsia="Times New Roman" w:hAnsi="Times New Roman" w:cs="Times New Roman"/>
          <w:sz w:val="24"/>
          <w:szCs w:val="24"/>
          <w:highlight w:val="white"/>
        </w:rPr>
        <w:t xml:space="preserve"> and </w:t>
      </w:r>
      <w:r w:rsidR="00D51372" w:rsidRPr="00DC54A6">
        <w:rPr>
          <w:rFonts w:ascii="Times New Roman" w:eastAsia="Times New Roman" w:hAnsi="Times New Roman" w:cs="Times New Roman"/>
          <w:sz w:val="24"/>
          <w:szCs w:val="24"/>
          <w:highlight w:val="white"/>
        </w:rPr>
        <w:t>50</w:t>
      </w:r>
      <w:r w:rsidR="00DC54A6">
        <w:rPr>
          <w:rFonts w:ascii="Times New Roman" w:eastAsia="Times New Roman" w:hAnsi="Times New Roman" w:cs="Times New Roman"/>
          <w:sz w:val="24"/>
          <w:szCs w:val="24"/>
          <w:highlight w:val="white"/>
        </w:rPr>
        <w:t>.</w:t>
      </w:r>
    </w:p>
    <w:p w14:paraId="21232202" w14:textId="77777777" w:rsidR="00B25DD3" w:rsidRPr="00DA5577" w:rsidRDefault="00B25DD3" w:rsidP="00907D6B">
      <w:pPr>
        <w:spacing w:line="240" w:lineRule="auto"/>
        <w:jc w:val="both"/>
        <w:rPr>
          <w:rFonts w:ascii="Times New Roman" w:eastAsia="Times New Roman" w:hAnsi="Times New Roman" w:cs="Times New Roman"/>
          <w:sz w:val="24"/>
          <w:szCs w:val="24"/>
          <w:highlight w:val="white"/>
          <w:lang w:val="es-MX"/>
        </w:rPr>
      </w:pPr>
    </w:p>
    <w:p w14:paraId="54E564FB" w14:textId="32B2CF1A" w:rsidR="00ED6989" w:rsidRPr="00DA5577" w:rsidRDefault="00C31CA2" w:rsidP="00907D6B">
      <w:pPr>
        <w:pStyle w:val="ListParagraph"/>
        <w:numPr>
          <w:ilvl w:val="0"/>
          <w:numId w:val="6"/>
        </w:numPr>
        <w:spacing w:line="240" w:lineRule="auto"/>
        <w:jc w:val="both"/>
        <w:rPr>
          <w:rFonts w:ascii="Times New Roman" w:eastAsia="Times New Roman" w:hAnsi="Times New Roman" w:cs="Times New Roman"/>
          <w:b/>
          <w:bCs/>
          <w:sz w:val="24"/>
          <w:szCs w:val="24"/>
          <w:highlight w:val="white"/>
        </w:rPr>
      </w:pPr>
      <w:r w:rsidRPr="00DA5577">
        <w:rPr>
          <w:rFonts w:ascii="Times New Roman" w:eastAsia="Times New Roman" w:hAnsi="Times New Roman" w:cs="Times New Roman"/>
          <w:b/>
          <w:bCs/>
          <w:sz w:val="24"/>
          <w:szCs w:val="24"/>
          <w:highlight w:val="white"/>
        </w:rPr>
        <w:t>Expand on the connection and limitation of participation to land and ESC rights</w:t>
      </w:r>
    </w:p>
    <w:p w14:paraId="15AE0F2E" w14:textId="77777777" w:rsidR="00357D05" w:rsidRPr="00DA5577" w:rsidRDefault="00357D05" w:rsidP="00907D6B">
      <w:pPr>
        <w:pStyle w:val="ListParagraph"/>
        <w:spacing w:line="240" w:lineRule="auto"/>
        <w:ind w:left="1080"/>
        <w:jc w:val="both"/>
        <w:rPr>
          <w:rFonts w:ascii="Times New Roman" w:eastAsia="Times New Roman" w:hAnsi="Times New Roman" w:cs="Times New Roman"/>
          <w:sz w:val="24"/>
          <w:szCs w:val="24"/>
          <w:highlight w:val="white"/>
        </w:rPr>
      </w:pPr>
    </w:p>
    <w:p w14:paraId="44EAE66A" w14:textId="414B39BB" w:rsidR="00C31CA2" w:rsidRPr="00DA5577" w:rsidRDefault="004B2A3D" w:rsidP="00907D6B">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It would be especially important for the General Comment to expand the focus beyond </w:t>
      </w:r>
      <w:r w:rsidR="00C31CA2" w:rsidRPr="00DA5577">
        <w:rPr>
          <w:rFonts w:ascii="Times New Roman" w:eastAsia="Times New Roman" w:hAnsi="Times New Roman" w:cs="Times New Roman"/>
          <w:sz w:val="24"/>
          <w:szCs w:val="24"/>
          <w:highlight w:val="white"/>
        </w:rPr>
        <w:t>access to information</w:t>
      </w:r>
      <w:r>
        <w:rPr>
          <w:rFonts w:ascii="Times New Roman" w:eastAsia="Times New Roman" w:hAnsi="Times New Roman" w:cs="Times New Roman"/>
          <w:sz w:val="24"/>
          <w:szCs w:val="24"/>
          <w:highlight w:val="white"/>
        </w:rPr>
        <w:t xml:space="preserve"> and emphasize further the necessary mechanisms and measures to ensure effective participation with the aim of exercising and protecting rights under the Covenant. Namely, more is need to ensure that there are sufficient regulations and legislation dedicated to guaranteeing meaningful participation. </w:t>
      </w:r>
      <w:r w:rsidR="00C31CA2" w:rsidRPr="00DA5577">
        <w:rPr>
          <w:rFonts w:ascii="Times New Roman" w:eastAsia="Times New Roman" w:hAnsi="Times New Roman" w:cs="Times New Roman"/>
          <w:sz w:val="24"/>
          <w:szCs w:val="24"/>
          <w:highlight w:val="white"/>
        </w:rPr>
        <w:t xml:space="preserve">These measures are especially important for </w:t>
      </w:r>
      <w:r>
        <w:rPr>
          <w:rFonts w:ascii="Times New Roman" w:eastAsia="Times New Roman" w:hAnsi="Times New Roman" w:cs="Times New Roman"/>
          <w:sz w:val="24"/>
          <w:szCs w:val="24"/>
          <w:highlight w:val="white"/>
        </w:rPr>
        <w:t xml:space="preserve">peasant </w:t>
      </w:r>
      <w:r w:rsidR="00C31CA2" w:rsidRPr="00DA5577">
        <w:rPr>
          <w:rFonts w:ascii="Times New Roman" w:eastAsia="Times New Roman" w:hAnsi="Times New Roman" w:cs="Times New Roman"/>
          <w:sz w:val="24"/>
          <w:szCs w:val="24"/>
          <w:highlight w:val="white"/>
        </w:rPr>
        <w:t>communities</w:t>
      </w:r>
      <w:r>
        <w:rPr>
          <w:rFonts w:ascii="Times New Roman" w:eastAsia="Times New Roman" w:hAnsi="Times New Roman" w:cs="Times New Roman"/>
          <w:sz w:val="24"/>
          <w:szCs w:val="24"/>
          <w:highlight w:val="white"/>
        </w:rPr>
        <w:t>, which</w:t>
      </w:r>
      <w:r w:rsidR="00C31CA2" w:rsidRPr="00DA5577">
        <w:rPr>
          <w:rFonts w:ascii="Times New Roman" w:eastAsia="Times New Roman" w:hAnsi="Times New Roman" w:cs="Times New Roman"/>
          <w:sz w:val="24"/>
          <w:szCs w:val="24"/>
          <w:highlight w:val="white"/>
        </w:rPr>
        <w:t xml:space="preserve"> </w:t>
      </w:r>
      <w:proofErr w:type="gramStart"/>
      <w:r w:rsidR="00C31CA2" w:rsidRPr="00DA5577">
        <w:rPr>
          <w:rFonts w:ascii="Times New Roman" w:eastAsia="Times New Roman" w:hAnsi="Times New Roman" w:cs="Times New Roman"/>
          <w:sz w:val="24"/>
          <w:szCs w:val="24"/>
          <w:highlight w:val="white"/>
        </w:rPr>
        <w:t>are (1) disproportionately threatened by land grabs and (2) historically and systematically marginalized and disempowered</w:t>
      </w:r>
      <w:proofErr w:type="gramEnd"/>
      <w:r w:rsidR="00C31CA2" w:rsidRPr="00DA5577">
        <w:rPr>
          <w:rFonts w:ascii="Times New Roman" w:eastAsia="Times New Roman" w:hAnsi="Times New Roman" w:cs="Times New Roman"/>
          <w:sz w:val="24"/>
          <w:szCs w:val="24"/>
          <w:highlight w:val="white"/>
        </w:rPr>
        <w:t>.</w:t>
      </w:r>
    </w:p>
    <w:p w14:paraId="1B5B8E5A" w14:textId="77777777" w:rsidR="004B2A3D" w:rsidRDefault="004B2A3D" w:rsidP="004B2A3D">
      <w:pPr>
        <w:spacing w:line="240" w:lineRule="auto"/>
        <w:jc w:val="both"/>
        <w:rPr>
          <w:rFonts w:ascii="Times New Roman" w:eastAsia="Times New Roman" w:hAnsi="Times New Roman" w:cs="Times New Roman"/>
          <w:sz w:val="24"/>
          <w:szCs w:val="24"/>
          <w:highlight w:val="white"/>
        </w:rPr>
      </w:pPr>
    </w:p>
    <w:p w14:paraId="2EBDE5A4" w14:textId="5CC85CFC" w:rsidR="00C31CA2" w:rsidRPr="00434007" w:rsidRDefault="00434007" w:rsidP="004B2A3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General Comment ought to a</w:t>
      </w:r>
      <w:r w:rsidR="00C31CA2" w:rsidRPr="00434007">
        <w:rPr>
          <w:rFonts w:ascii="Times New Roman" w:eastAsia="Times New Roman" w:hAnsi="Times New Roman" w:cs="Times New Roman"/>
          <w:sz w:val="24"/>
          <w:szCs w:val="24"/>
        </w:rPr>
        <w:t xml:space="preserve">cknowledge the shortcomings of </w:t>
      </w:r>
      <w:r>
        <w:rPr>
          <w:rFonts w:ascii="Times New Roman" w:eastAsia="Times New Roman" w:hAnsi="Times New Roman" w:cs="Times New Roman"/>
          <w:sz w:val="24"/>
          <w:szCs w:val="24"/>
        </w:rPr>
        <w:t xml:space="preserve">prior </w:t>
      </w:r>
      <w:r w:rsidR="00C31CA2" w:rsidRPr="00434007">
        <w:rPr>
          <w:rFonts w:ascii="Times New Roman" w:eastAsia="Times New Roman" w:hAnsi="Times New Roman" w:cs="Times New Roman"/>
          <w:sz w:val="24"/>
          <w:szCs w:val="24"/>
        </w:rPr>
        <w:t>consultation</w:t>
      </w:r>
      <w:r>
        <w:rPr>
          <w:rFonts w:ascii="Times New Roman" w:eastAsia="Times New Roman" w:hAnsi="Times New Roman" w:cs="Times New Roman"/>
          <w:sz w:val="24"/>
          <w:szCs w:val="24"/>
        </w:rPr>
        <w:t xml:space="preserve"> with communities</w:t>
      </w:r>
      <w:r w:rsidR="00C31CA2" w:rsidRPr="004340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which is often</w:t>
      </w:r>
      <w:r w:rsidR="00C31CA2" w:rsidRPr="00434007">
        <w:rPr>
          <w:rFonts w:ascii="Times New Roman" w:eastAsia="Times New Roman" w:hAnsi="Times New Roman" w:cs="Times New Roman"/>
          <w:sz w:val="24"/>
          <w:szCs w:val="24"/>
        </w:rPr>
        <w:t xml:space="preserve"> ineffective to </w:t>
      </w:r>
      <w:r>
        <w:rPr>
          <w:rFonts w:ascii="Times New Roman" w:eastAsia="Times New Roman" w:hAnsi="Times New Roman" w:cs="Times New Roman"/>
          <w:sz w:val="24"/>
          <w:szCs w:val="24"/>
        </w:rPr>
        <w:t xml:space="preserve">actually intervene in the determination of </w:t>
      </w:r>
      <w:r w:rsidR="00C31CA2" w:rsidRPr="00434007">
        <w:rPr>
          <w:rFonts w:ascii="Times New Roman" w:eastAsia="Times New Roman" w:hAnsi="Times New Roman" w:cs="Times New Roman"/>
          <w:sz w:val="24"/>
          <w:szCs w:val="24"/>
        </w:rPr>
        <w:t>the use of land, and in the end just legitimizes and formalizes the imposed use and displacement</w:t>
      </w:r>
      <w:r>
        <w:rPr>
          <w:rFonts w:ascii="Times New Roman" w:eastAsia="Times New Roman" w:hAnsi="Times New Roman" w:cs="Times New Roman"/>
          <w:sz w:val="24"/>
          <w:szCs w:val="24"/>
        </w:rPr>
        <w:t>.</w:t>
      </w:r>
    </w:p>
    <w:p w14:paraId="0CD0F7B5" w14:textId="77777777" w:rsidR="004B2A3D" w:rsidRPr="00434007" w:rsidRDefault="004B2A3D" w:rsidP="004B2A3D">
      <w:pPr>
        <w:spacing w:line="240" w:lineRule="auto"/>
        <w:jc w:val="both"/>
        <w:rPr>
          <w:rFonts w:ascii="Times New Roman" w:eastAsia="Times New Roman" w:hAnsi="Times New Roman" w:cs="Times New Roman"/>
          <w:sz w:val="24"/>
          <w:szCs w:val="24"/>
        </w:rPr>
      </w:pPr>
    </w:p>
    <w:p w14:paraId="1496A192" w14:textId="7846ABE3" w:rsidR="004B2A3D" w:rsidRDefault="004B2A3D" w:rsidP="004B2A3D">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Paragraph 18 should reference the UNDROP specifically and </w:t>
      </w:r>
      <w:r w:rsidR="00274717">
        <w:rPr>
          <w:rFonts w:ascii="Times New Roman" w:eastAsia="Times New Roman" w:hAnsi="Times New Roman" w:cs="Times New Roman"/>
          <w:sz w:val="24"/>
          <w:szCs w:val="24"/>
          <w:highlight w:val="white"/>
        </w:rPr>
        <w:t xml:space="preserve">the numerous provisions related to the specific protections and empowerment required by states to guarantee the rights of peasants to meaningfully participate in decision-making affecting their territories, including in articles 2(3), 4, 5, 10, 11, and 15.  Paragraph 18 could additionally </w:t>
      </w:r>
      <w:proofErr w:type="gramStart"/>
      <w:r w:rsidR="00274717" w:rsidRPr="00A41A2F">
        <w:rPr>
          <w:rFonts w:ascii="Times New Roman" w:eastAsia="Times New Roman" w:hAnsi="Times New Roman" w:cs="Times New Roman"/>
          <w:sz w:val="24"/>
          <w:szCs w:val="24"/>
        </w:rPr>
        <w:t>not</w:t>
      </w:r>
      <w:r w:rsidR="00A41A2F" w:rsidRPr="00A41A2F">
        <w:rPr>
          <w:rFonts w:ascii="Times New Roman" w:eastAsia="Times New Roman" w:hAnsi="Times New Roman" w:cs="Times New Roman"/>
          <w:sz w:val="24"/>
          <w:szCs w:val="24"/>
        </w:rPr>
        <w:t>e</w:t>
      </w:r>
      <w:r w:rsidR="00274717" w:rsidRPr="00A41A2F">
        <w:rPr>
          <w:rFonts w:ascii="Times New Roman" w:eastAsia="Times New Roman" w:hAnsi="Times New Roman" w:cs="Times New Roman"/>
          <w:sz w:val="24"/>
          <w:szCs w:val="24"/>
        </w:rPr>
        <w:t xml:space="preserve"> that</w:t>
      </w:r>
      <w:proofErr w:type="gramEnd"/>
      <w:r w:rsidR="00274717" w:rsidRPr="00A41A2F">
        <w:rPr>
          <w:rFonts w:ascii="Times New Roman" w:eastAsia="Times New Roman" w:hAnsi="Times New Roman" w:cs="Times New Roman"/>
          <w:sz w:val="24"/>
          <w:szCs w:val="24"/>
        </w:rPr>
        <w:t xml:space="preserve"> </w:t>
      </w:r>
      <w:r w:rsidR="00274717">
        <w:rPr>
          <w:rFonts w:ascii="Times New Roman" w:eastAsia="Times New Roman" w:hAnsi="Times New Roman" w:cs="Times New Roman"/>
          <w:sz w:val="24"/>
          <w:szCs w:val="24"/>
          <w:highlight w:val="white"/>
        </w:rPr>
        <w:t>“States parties should guarantee the participation in every stage of planning and implementation of medium- and large-scale project that could affect the rights of communities, through democratic mechanisms that guarantee the rights of residents to decide on the use of the land in their territories.” Moreover, “States parties should establish clearly the criteria, scope, and mechanisms related to participation in order to avoid the situation where arbitrary and faulty participation processes serve only to legitimize and enable decisions and processes that otherwise violate Covenant rights.”</w:t>
      </w:r>
    </w:p>
    <w:p w14:paraId="5CADFB12" w14:textId="77777777" w:rsidR="001517B4" w:rsidRPr="00DA5577" w:rsidRDefault="001517B4" w:rsidP="00907D6B">
      <w:pPr>
        <w:spacing w:line="240" w:lineRule="auto"/>
        <w:jc w:val="both"/>
        <w:rPr>
          <w:rFonts w:ascii="Times New Roman" w:eastAsia="Times New Roman" w:hAnsi="Times New Roman" w:cs="Times New Roman"/>
          <w:sz w:val="24"/>
          <w:szCs w:val="24"/>
          <w:highlight w:val="white"/>
          <w:lang w:val="es-MX"/>
        </w:rPr>
      </w:pPr>
    </w:p>
    <w:p w14:paraId="22EABDB9" w14:textId="0B9CD578" w:rsidR="00013204" w:rsidRDefault="00274717" w:rsidP="00907D6B">
      <w:pPr>
        <w:spacing w:line="240" w:lineRule="auto"/>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Conclusion</w:t>
      </w:r>
    </w:p>
    <w:p w14:paraId="1AB62161" w14:textId="582B5656" w:rsidR="00274717" w:rsidRDefault="00274717" w:rsidP="00907D6B">
      <w:pPr>
        <w:spacing w:line="240" w:lineRule="auto"/>
        <w:jc w:val="both"/>
        <w:rPr>
          <w:rFonts w:ascii="Times New Roman" w:eastAsia="Times New Roman" w:hAnsi="Times New Roman" w:cs="Times New Roman"/>
          <w:b/>
          <w:bCs/>
          <w:sz w:val="24"/>
          <w:szCs w:val="24"/>
          <w:highlight w:val="white"/>
        </w:rPr>
      </w:pPr>
    </w:p>
    <w:p w14:paraId="119C01C1" w14:textId="1DB29680" w:rsidR="00274717" w:rsidRPr="00274717" w:rsidRDefault="00274717" w:rsidP="00907D6B">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 welcome this important contribution to the international jurisprudence related to human rights defense and promotion in the context of land and territory and look forward to further engagement with the Committee </w:t>
      </w:r>
      <w:r w:rsidR="000E64BB">
        <w:rPr>
          <w:rFonts w:ascii="Times New Roman" w:eastAsia="Times New Roman" w:hAnsi="Times New Roman" w:cs="Times New Roman"/>
          <w:sz w:val="24"/>
          <w:szCs w:val="24"/>
          <w:highlight w:val="white"/>
        </w:rPr>
        <w:t>additional drafting and the eventual</w:t>
      </w:r>
      <w:r>
        <w:rPr>
          <w:rFonts w:ascii="Times New Roman" w:eastAsia="Times New Roman" w:hAnsi="Times New Roman" w:cs="Times New Roman"/>
          <w:sz w:val="24"/>
          <w:szCs w:val="24"/>
          <w:highlight w:val="white"/>
        </w:rPr>
        <w:t xml:space="preserve"> implementation. </w:t>
      </w:r>
    </w:p>
    <w:p w14:paraId="4E1031E6" w14:textId="5E571540" w:rsidR="00274717" w:rsidRDefault="00274717" w:rsidP="00907D6B">
      <w:pPr>
        <w:spacing w:line="240" w:lineRule="auto"/>
        <w:jc w:val="both"/>
        <w:rPr>
          <w:rFonts w:ascii="Times New Roman" w:eastAsia="Times New Roman" w:hAnsi="Times New Roman" w:cs="Times New Roman"/>
          <w:sz w:val="24"/>
          <w:szCs w:val="24"/>
          <w:highlight w:val="white"/>
        </w:rPr>
      </w:pPr>
    </w:p>
    <w:p w14:paraId="4DD72A24" w14:textId="77777777" w:rsidR="00274717" w:rsidRPr="00DA5577" w:rsidRDefault="00274717" w:rsidP="00907D6B">
      <w:pPr>
        <w:spacing w:line="240" w:lineRule="auto"/>
        <w:jc w:val="both"/>
        <w:rPr>
          <w:rFonts w:ascii="Times New Roman" w:eastAsia="Times New Roman" w:hAnsi="Times New Roman" w:cs="Times New Roman"/>
          <w:sz w:val="24"/>
          <w:szCs w:val="24"/>
          <w:highlight w:val="white"/>
          <w:lang w:val="es-MX"/>
        </w:rPr>
      </w:pPr>
    </w:p>
    <w:p w14:paraId="40F31E0C" w14:textId="1985DB26" w:rsidR="001517B4" w:rsidRPr="00DA5577" w:rsidRDefault="001517B4" w:rsidP="00907D6B">
      <w:pPr>
        <w:spacing w:line="240" w:lineRule="auto"/>
        <w:jc w:val="both"/>
        <w:rPr>
          <w:rFonts w:ascii="Times New Roman" w:eastAsia="Times New Roman" w:hAnsi="Times New Roman" w:cs="Times New Roman"/>
          <w:sz w:val="24"/>
          <w:szCs w:val="24"/>
          <w:highlight w:val="white"/>
          <w:lang w:val="es-MX"/>
        </w:rPr>
      </w:pPr>
      <w:r w:rsidRPr="00DA5577">
        <w:rPr>
          <w:rFonts w:ascii="Times New Roman" w:eastAsia="Times New Roman" w:hAnsi="Times New Roman" w:cs="Times New Roman"/>
          <w:sz w:val="24"/>
          <w:szCs w:val="24"/>
          <w:highlight w:val="white"/>
          <w:lang w:val="es-MX"/>
        </w:rPr>
        <w:t>Contacts:</w:t>
      </w:r>
    </w:p>
    <w:p w14:paraId="49D486BA" w14:textId="77777777" w:rsidR="001517B4" w:rsidRPr="00DA5577" w:rsidRDefault="001517B4" w:rsidP="00907D6B">
      <w:pPr>
        <w:spacing w:line="240" w:lineRule="auto"/>
        <w:jc w:val="both"/>
        <w:rPr>
          <w:rFonts w:ascii="Times New Roman" w:eastAsia="Times New Roman" w:hAnsi="Times New Roman" w:cs="Times New Roman"/>
          <w:sz w:val="24"/>
          <w:szCs w:val="24"/>
          <w:highlight w:val="white"/>
          <w:lang w:val="es-MX"/>
        </w:rPr>
      </w:pPr>
    </w:p>
    <w:p w14:paraId="79417BA3" w14:textId="77777777" w:rsidR="001517B4" w:rsidRPr="00DA5577" w:rsidRDefault="001517B4" w:rsidP="00907D6B">
      <w:pPr>
        <w:spacing w:line="240" w:lineRule="auto"/>
        <w:jc w:val="both"/>
        <w:rPr>
          <w:rFonts w:ascii="Times New Roman" w:eastAsia="Times New Roman" w:hAnsi="Times New Roman" w:cs="Times New Roman"/>
          <w:sz w:val="24"/>
          <w:szCs w:val="24"/>
          <w:highlight w:val="white"/>
          <w:lang w:val="es-MX"/>
        </w:rPr>
      </w:pPr>
      <w:r w:rsidRPr="00DA5577">
        <w:rPr>
          <w:rFonts w:ascii="Times New Roman" w:eastAsia="Times New Roman" w:hAnsi="Times New Roman" w:cs="Times New Roman"/>
          <w:sz w:val="24"/>
          <w:szCs w:val="24"/>
          <w:highlight w:val="white"/>
          <w:lang w:val="es-MX"/>
        </w:rPr>
        <w:t xml:space="preserve">Viviana Tacha, </w:t>
      </w:r>
      <w:r w:rsidRPr="00DA5577">
        <w:rPr>
          <w:rFonts w:ascii="Times New Roman" w:eastAsia="Times New Roman" w:hAnsi="Times New Roman" w:cs="Times New Roman"/>
          <w:sz w:val="24"/>
          <w:szCs w:val="24"/>
          <w:lang w:val="es-MX"/>
        </w:rPr>
        <w:t>SIEMBRA Centro Sociojurídico para la Defensa Territorial</w:t>
      </w:r>
    </w:p>
    <w:p w14:paraId="603115E6" w14:textId="77777777" w:rsidR="001517B4" w:rsidRPr="00DA5577" w:rsidRDefault="001517B4" w:rsidP="00907D6B">
      <w:pPr>
        <w:spacing w:line="240" w:lineRule="auto"/>
        <w:jc w:val="both"/>
        <w:rPr>
          <w:rFonts w:ascii="Times New Roman" w:eastAsia="Times New Roman" w:hAnsi="Times New Roman" w:cs="Times New Roman"/>
          <w:sz w:val="24"/>
          <w:szCs w:val="24"/>
          <w:highlight w:val="white"/>
        </w:rPr>
      </w:pPr>
      <w:r w:rsidRPr="00DA5577">
        <w:rPr>
          <w:rFonts w:ascii="Times New Roman" w:eastAsia="Times New Roman" w:hAnsi="Times New Roman" w:cs="Times New Roman"/>
          <w:sz w:val="24"/>
          <w:szCs w:val="24"/>
        </w:rPr>
        <w:t>v.tacha@centrosiembra.org</w:t>
      </w:r>
    </w:p>
    <w:p w14:paraId="5621F1CB" w14:textId="77777777" w:rsidR="001517B4" w:rsidRPr="00DA5577" w:rsidRDefault="001517B4" w:rsidP="00907D6B">
      <w:pPr>
        <w:spacing w:line="240" w:lineRule="auto"/>
        <w:jc w:val="both"/>
        <w:rPr>
          <w:rFonts w:ascii="Times New Roman" w:eastAsia="Times New Roman" w:hAnsi="Times New Roman" w:cs="Times New Roman"/>
          <w:sz w:val="24"/>
          <w:szCs w:val="24"/>
          <w:highlight w:val="white"/>
        </w:rPr>
      </w:pPr>
    </w:p>
    <w:p w14:paraId="6F45DF65" w14:textId="77777777" w:rsidR="001517B4" w:rsidRPr="00DA5577" w:rsidRDefault="001517B4" w:rsidP="00907D6B">
      <w:pPr>
        <w:spacing w:line="240" w:lineRule="auto"/>
        <w:jc w:val="both"/>
        <w:rPr>
          <w:rFonts w:ascii="Times New Roman" w:eastAsia="Times New Roman" w:hAnsi="Times New Roman" w:cs="Times New Roman"/>
          <w:sz w:val="24"/>
          <w:szCs w:val="24"/>
          <w:highlight w:val="white"/>
        </w:rPr>
      </w:pPr>
      <w:r w:rsidRPr="00DA5577">
        <w:rPr>
          <w:rFonts w:ascii="Times New Roman" w:eastAsia="Times New Roman" w:hAnsi="Times New Roman" w:cs="Times New Roman"/>
          <w:sz w:val="24"/>
          <w:szCs w:val="24"/>
          <w:highlight w:val="white"/>
        </w:rPr>
        <w:t>Amanda Lyons, Human Rights Center, University of Minnesota</w:t>
      </w:r>
    </w:p>
    <w:p w14:paraId="6698200C" w14:textId="77777777" w:rsidR="001517B4" w:rsidRPr="00DA5577" w:rsidRDefault="001517B4" w:rsidP="00907D6B">
      <w:pPr>
        <w:spacing w:line="240" w:lineRule="auto"/>
        <w:jc w:val="both"/>
        <w:rPr>
          <w:rFonts w:ascii="Times New Roman" w:eastAsia="Times New Roman" w:hAnsi="Times New Roman" w:cs="Times New Roman"/>
          <w:sz w:val="24"/>
          <w:szCs w:val="24"/>
          <w:highlight w:val="white"/>
        </w:rPr>
      </w:pPr>
      <w:r w:rsidRPr="00DA5577">
        <w:rPr>
          <w:rFonts w:ascii="Times New Roman" w:eastAsia="Times New Roman" w:hAnsi="Times New Roman" w:cs="Times New Roman"/>
          <w:sz w:val="24"/>
          <w:szCs w:val="24"/>
          <w:highlight w:val="white"/>
        </w:rPr>
        <w:t>lyon0061@umn.edu</w:t>
      </w:r>
    </w:p>
    <w:p w14:paraId="6E788CBC" w14:textId="77777777" w:rsidR="001517B4" w:rsidRPr="00DA5577" w:rsidRDefault="001517B4" w:rsidP="00907D6B">
      <w:pPr>
        <w:spacing w:line="240" w:lineRule="auto"/>
        <w:jc w:val="both"/>
        <w:rPr>
          <w:rFonts w:ascii="Times New Roman" w:eastAsia="Times New Roman" w:hAnsi="Times New Roman" w:cs="Times New Roman"/>
          <w:color w:val="3C4043"/>
          <w:sz w:val="24"/>
          <w:szCs w:val="24"/>
          <w:highlight w:val="white"/>
        </w:rPr>
      </w:pPr>
    </w:p>
    <w:sectPr w:rsidR="001517B4" w:rsidRPr="00DA5577" w:rsidSect="007E6FA6">
      <w:headerReference w:type="default" r:id="rId8"/>
      <w:footerReference w:type="even" r:id="rId9"/>
      <w:footerReference w:type="default" r:id="rId10"/>
      <w:headerReference w:type="first" r:id="rId11"/>
      <w:pgSz w:w="12240" w:h="15840"/>
      <w:pgMar w:top="1728"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457AF" w14:textId="77777777" w:rsidR="0064049D" w:rsidRDefault="0064049D" w:rsidP="00B25DD3">
      <w:pPr>
        <w:spacing w:line="240" w:lineRule="auto"/>
      </w:pPr>
      <w:r>
        <w:separator/>
      </w:r>
    </w:p>
  </w:endnote>
  <w:endnote w:type="continuationSeparator" w:id="0">
    <w:p w14:paraId="17496FC3" w14:textId="77777777" w:rsidR="0064049D" w:rsidRDefault="0064049D" w:rsidP="00B25D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5371881"/>
      <w:docPartObj>
        <w:docPartGallery w:val="Page Numbers (Bottom of Page)"/>
        <w:docPartUnique/>
      </w:docPartObj>
    </w:sdtPr>
    <w:sdtEndPr>
      <w:rPr>
        <w:rStyle w:val="PageNumber"/>
      </w:rPr>
    </w:sdtEndPr>
    <w:sdtContent>
      <w:p w14:paraId="55D3A41F" w14:textId="09BC1027" w:rsidR="007E6FA6" w:rsidRDefault="007E6FA6" w:rsidP="006F20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B4F97A" w14:textId="77777777" w:rsidR="007E6FA6" w:rsidRDefault="007E6FA6" w:rsidP="007E6F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sz w:val="24"/>
        <w:szCs w:val="24"/>
      </w:rPr>
      <w:id w:val="-507443231"/>
      <w:docPartObj>
        <w:docPartGallery w:val="Page Numbers (Bottom of Page)"/>
        <w:docPartUnique/>
      </w:docPartObj>
    </w:sdtPr>
    <w:sdtEndPr>
      <w:rPr>
        <w:rStyle w:val="PageNumber"/>
      </w:rPr>
    </w:sdtEndPr>
    <w:sdtContent>
      <w:p w14:paraId="76D25AE4" w14:textId="5D4FC522" w:rsidR="007E6FA6" w:rsidRPr="007E6FA6" w:rsidRDefault="007E6FA6" w:rsidP="006F20A8">
        <w:pPr>
          <w:pStyle w:val="Footer"/>
          <w:framePr w:wrap="none" w:vAnchor="text" w:hAnchor="margin" w:xAlign="right" w:y="1"/>
          <w:rPr>
            <w:rStyle w:val="PageNumber"/>
            <w:rFonts w:ascii="Times New Roman" w:hAnsi="Times New Roman" w:cs="Times New Roman"/>
            <w:sz w:val="24"/>
            <w:szCs w:val="24"/>
          </w:rPr>
        </w:pPr>
        <w:r w:rsidRPr="007E6FA6">
          <w:rPr>
            <w:rStyle w:val="PageNumber"/>
            <w:rFonts w:ascii="Times New Roman" w:hAnsi="Times New Roman" w:cs="Times New Roman"/>
            <w:sz w:val="24"/>
            <w:szCs w:val="24"/>
          </w:rPr>
          <w:fldChar w:fldCharType="begin"/>
        </w:r>
        <w:r w:rsidRPr="007E6FA6">
          <w:rPr>
            <w:rStyle w:val="PageNumber"/>
            <w:rFonts w:ascii="Times New Roman" w:hAnsi="Times New Roman" w:cs="Times New Roman"/>
            <w:sz w:val="24"/>
            <w:szCs w:val="24"/>
          </w:rPr>
          <w:instrText xml:space="preserve"> PAGE </w:instrText>
        </w:r>
        <w:r w:rsidRPr="007E6FA6">
          <w:rPr>
            <w:rStyle w:val="PageNumber"/>
            <w:rFonts w:ascii="Times New Roman" w:hAnsi="Times New Roman" w:cs="Times New Roman"/>
            <w:sz w:val="24"/>
            <w:szCs w:val="24"/>
          </w:rPr>
          <w:fldChar w:fldCharType="separate"/>
        </w:r>
        <w:r w:rsidR="000B6079">
          <w:rPr>
            <w:rStyle w:val="PageNumber"/>
            <w:rFonts w:ascii="Times New Roman" w:hAnsi="Times New Roman" w:cs="Times New Roman"/>
            <w:noProof/>
            <w:sz w:val="24"/>
            <w:szCs w:val="24"/>
          </w:rPr>
          <w:t>5</w:t>
        </w:r>
        <w:r w:rsidRPr="007E6FA6">
          <w:rPr>
            <w:rStyle w:val="PageNumber"/>
            <w:rFonts w:ascii="Times New Roman" w:hAnsi="Times New Roman" w:cs="Times New Roman"/>
            <w:sz w:val="24"/>
            <w:szCs w:val="24"/>
          </w:rPr>
          <w:fldChar w:fldCharType="end"/>
        </w:r>
      </w:p>
    </w:sdtContent>
  </w:sdt>
  <w:p w14:paraId="35396B33" w14:textId="77777777" w:rsidR="007E6FA6" w:rsidRPr="007E6FA6" w:rsidRDefault="007E6FA6" w:rsidP="007E6FA6">
    <w:pPr>
      <w:pStyle w:val="Footer"/>
      <w:ind w:right="360"/>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AAAC2" w14:textId="77777777" w:rsidR="0064049D" w:rsidRDefault="0064049D" w:rsidP="00B25DD3">
      <w:pPr>
        <w:spacing w:line="240" w:lineRule="auto"/>
      </w:pPr>
      <w:r>
        <w:separator/>
      </w:r>
    </w:p>
  </w:footnote>
  <w:footnote w:type="continuationSeparator" w:id="0">
    <w:p w14:paraId="37330BF2" w14:textId="77777777" w:rsidR="0064049D" w:rsidRDefault="0064049D" w:rsidP="00B25DD3">
      <w:pPr>
        <w:spacing w:line="240" w:lineRule="auto"/>
      </w:pPr>
      <w:r>
        <w:continuationSeparator/>
      </w:r>
    </w:p>
  </w:footnote>
  <w:footnote w:id="1">
    <w:p w14:paraId="67A45141" w14:textId="77777777" w:rsidR="002C63ED" w:rsidRPr="00FB43B5" w:rsidRDefault="002C63ED" w:rsidP="002C63ED">
      <w:pPr>
        <w:spacing w:line="240" w:lineRule="auto"/>
        <w:rPr>
          <w:rFonts w:ascii="Times New Roman" w:eastAsia="Times New Roman" w:hAnsi="Times New Roman" w:cs="Times New Roman"/>
          <w:color w:val="000000" w:themeColor="text1"/>
          <w:sz w:val="20"/>
          <w:szCs w:val="20"/>
          <w:lang w:val="en-US"/>
        </w:rPr>
      </w:pPr>
      <w:r w:rsidRPr="00FB43B5">
        <w:rPr>
          <w:rStyle w:val="FootnoteReference"/>
          <w:rFonts w:ascii="Times New Roman" w:hAnsi="Times New Roman" w:cs="Times New Roman"/>
          <w:color w:val="000000" w:themeColor="text1"/>
          <w:sz w:val="20"/>
          <w:szCs w:val="20"/>
        </w:rPr>
        <w:footnoteRef/>
      </w:r>
      <w:r w:rsidRPr="00FB43B5">
        <w:rPr>
          <w:rFonts w:ascii="Times New Roman" w:hAnsi="Times New Roman" w:cs="Times New Roman"/>
          <w:color w:val="000000" w:themeColor="text1"/>
          <w:sz w:val="20"/>
          <w:szCs w:val="20"/>
        </w:rPr>
        <w:t xml:space="preserve"> </w:t>
      </w:r>
      <w:r w:rsidRPr="00FB43B5">
        <w:rPr>
          <w:rFonts w:ascii="Times New Roman" w:eastAsia="Times New Roman" w:hAnsi="Times New Roman" w:cs="Times New Roman"/>
          <w:color w:val="000000" w:themeColor="text1"/>
          <w:sz w:val="20"/>
          <w:szCs w:val="20"/>
          <w:shd w:val="clear" w:color="auto" w:fill="FFFFFF"/>
          <w:lang w:val="en-US"/>
        </w:rPr>
        <w:t xml:space="preserve">Corina </w:t>
      </w:r>
      <w:proofErr w:type="spellStart"/>
      <w:r w:rsidRPr="00FB43B5">
        <w:rPr>
          <w:rFonts w:ascii="Times New Roman" w:eastAsia="Times New Roman" w:hAnsi="Times New Roman" w:cs="Times New Roman"/>
          <w:color w:val="000000" w:themeColor="text1"/>
          <w:sz w:val="20"/>
          <w:szCs w:val="20"/>
          <w:shd w:val="clear" w:color="auto" w:fill="FFFFFF"/>
          <w:lang w:val="en-US"/>
        </w:rPr>
        <w:t>Heri</w:t>
      </w:r>
      <w:proofErr w:type="spellEnd"/>
      <w:r w:rsidRPr="00FB43B5">
        <w:rPr>
          <w:rFonts w:ascii="Times New Roman" w:eastAsia="Times New Roman" w:hAnsi="Times New Roman" w:cs="Times New Roman"/>
          <w:color w:val="000000" w:themeColor="text1"/>
          <w:sz w:val="20"/>
          <w:szCs w:val="20"/>
          <w:shd w:val="clear" w:color="auto" w:fill="FFFFFF"/>
          <w:lang w:val="en-US"/>
        </w:rPr>
        <w:t>, The Human Right to Land, for Peasants and for All: Tracing the Social Function of Property to 1948, </w:t>
      </w:r>
      <w:r w:rsidRPr="00FB43B5">
        <w:rPr>
          <w:rFonts w:ascii="Times New Roman" w:eastAsia="Times New Roman" w:hAnsi="Times New Roman" w:cs="Times New Roman"/>
          <w:i/>
          <w:iCs/>
          <w:color w:val="000000" w:themeColor="text1"/>
          <w:sz w:val="20"/>
          <w:szCs w:val="20"/>
          <w:bdr w:val="none" w:sz="0" w:space="0" w:color="auto" w:frame="1"/>
          <w:shd w:val="clear" w:color="auto" w:fill="FFFFFF"/>
          <w:lang w:val="en-US"/>
        </w:rPr>
        <w:t>Human Rights Law Review</w:t>
      </w:r>
      <w:r w:rsidRPr="00FB43B5">
        <w:rPr>
          <w:rFonts w:ascii="Times New Roman" w:eastAsia="Times New Roman" w:hAnsi="Times New Roman" w:cs="Times New Roman"/>
          <w:color w:val="000000" w:themeColor="text1"/>
          <w:sz w:val="20"/>
          <w:szCs w:val="20"/>
          <w:shd w:val="clear" w:color="auto" w:fill="FFFFFF"/>
          <w:lang w:val="en-US"/>
        </w:rPr>
        <w:t>, Volume 20, Issue 3, September 2020, Pages 433–452.</w:t>
      </w:r>
      <w:r w:rsidRPr="00FB43B5">
        <w:rPr>
          <w:rFonts w:ascii="Times New Roman" w:eastAsia="Times New Roman" w:hAnsi="Times New Roman" w:cs="Times New Roman"/>
          <w:color w:val="000000" w:themeColor="text1"/>
          <w:sz w:val="20"/>
          <w:szCs w:val="20"/>
          <w:lang w:val="en-US"/>
        </w:rPr>
        <w:t xml:space="preserve"> </w:t>
      </w:r>
    </w:p>
  </w:footnote>
  <w:footnote w:id="2">
    <w:p w14:paraId="25CE1503" w14:textId="76B55E60" w:rsidR="002C63ED" w:rsidRPr="00FB43B5" w:rsidRDefault="002C63ED" w:rsidP="002C63ED">
      <w:pPr>
        <w:pStyle w:val="FootnoteText"/>
        <w:rPr>
          <w:rFonts w:ascii="Times New Roman" w:hAnsi="Times New Roman" w:cs="Times New Roman"/>
          <w:color w:val="000000" w:themeColor="text1"/>
          <w:lang w:val="en-US"/>
        </w:rPr>
      </w:pPr>
      <w:r w:rsidRPr="00FB43B5">
        <w:rPr>
          <w:rStyle w:val="FootnoteReference"/>
          <w:rFonts w:ascii="Times New Roman" w:hAnsi="Times New Roman" w:cs="Times New Roman"/>
          <w:color w:val="000000" w:themeColor="text1"/>
        </w:rPr>
        <w:footnoteRef/>
      </w:r>
      <w:r w:rsidRPr="00FB43B5">
        <w:rPr>
          <w:rFonts w:ascii="Times New Roman" w:hAnsi="Times New Roman" w:cs="Times New Roman"/>
          <w:color w:val="000000" w:themeColor="text1"/>
        </w:rPr>
        <w:t xml:space="preserve"> </w:t>
      </w:r>
      <w:r w:rsidRPr="00FB43B5">
        <w:rPr>
          <w:rFonts w:ascii="Times New Roman" w:hAnsi="Times New Roman" w:cs="Times New Roman"/>
          <w:color w:val="000000" w:themeColor="text1"/>
          <w:lang w:val="en-US"/>
        </w:rPr>
        <w:t xml:space="preserve">Especially paragraphs 31 &amp; 32, calling for the prioritization of local land users and acknowledging the severe power </w:t>
      </w:r>
      <w:r w:rsidR="00CB21F5" w:rsidRPr="00FB43B5">
        <w:rPr>
          <w:rFonts w:ascii="Times New Roman" w:hAnsi="Times New Roman" w:cs="Times New Roman"/>
          <w:color w:val="000000" w:themeColor="text1"/>
          <w:lang w:val="en-US"/>
        </w:rPr>
        <w:t>asymmetries</w:t>
      </w:r>
      <w:r w:rsidRPr="00FB43B5">
        <w:rPr>
          <w:rFonts w:ascii="Times New Roman" w:hAnsi="Times New Roman" w:cs="Times New Roman"/>
          <w:color w:val="000000" w:themeColor="text1"/>
          <w:lang w:val="en-US"/>
        </w:rPr>
        <w:t xml:space="preserve"> that </w:t>
      </w:r>
      <w:r w:rsidR="00CB21F5" w:rsidRPr="00FB43B5">
        <w:rPr>
          <w:rFonts w:ascii="Times New Roman" w:hAnsi="Times New Roman" w:cs="Times New Roman"/>
          <w:color w:val="000000" w:themeColor="text1"/>
          <w:lang w:val="en-US"/>
        </w:rPr>
        <w:t>endanger</w:t>
      </w:r>
      <w:r w:rsidRPr="00FB43B5">
        <w:rPr>
          <w:rFonts w:ascii="Times New Roman" w:hAnsi="Times New Roman" w:cs="Times New Roman"/>
          <w:color w:val="000000" w:themeColor="text1"/>
          <w:lang w:val="en-US"/>
        </w:rPr>
        <w:t xml:space="preserve"> the realization of Covenant rights in practice. </w:t>
      </w:r>
    </w:p>
  </w:footnote>
  <w:footnote w:id="3">
    <w:p w14:paraId="67750DC8" w14:textId="2DCFE5EA" w:rsidR="002C63ED" w:rsidRPr="00FB43B5" w:rsidRDefault="002C63ED" w:rsidP="002C63ED">
      <w:pPr>
        <w:rPr>
          <w:rFonts w:ascii="Times New Roman" w:eastAsia="Times New Roman" w:hAnsi="Times New Roman" w:cs="Times New Roman"/>
          <w:color w:val="000000" w:themeColor="text1"/>
          <w:sz w:val="20"/>
          <w:szCs w:val="20"/>
          <w:lang w:val="en-US"/>
        </w:rPr>
      </w:pPr>
      <w:r w:rsidRPr="00FB43B5">
        <w:rPr>
          <w:rStyle w:val="FootnoteReference"/>
          <w:rFonts w:ascii="Times New Roman" w:hAnsi="Times New Roman" w:cs="Times New Roman"/>
          <w:color w:val="000000" w:themeColor="text1"/>
          <w:sz w:val="20"/>
          <w:szCs w:val="20"/>
        </w:rPr>
        <w:footnoteRef/>
      </w:r>
      <w:r w:rsidRPr="00FB43B5">
        <w:rPr>
          <w:rFonts w:ascii="Times New Roman" w:hAnsi="Times New Roman" w:cs="Times New Roman"/>
          <w:color w:val="000000" w:themeColor="text1"/>
          <w:sz w:val="20"/>
          <w:szCs w:val="20"/>
        </w:rPr>
        <w:t xml:space="preserve"> </w:t>
      </w:r>
      <w:r w:rsidRPr="00FB43B5">
        <w:rPr>
          <w:rFonts w:ascii="Times New Roman" w:eastAsia="Times New Roman" w:hAnsi="Times New Roman" w:cs="Times New Roman"/>
          <w:color w:val="000000" w:themeColor="text1"/>
          <w:sz w:val="20"/>
          <w:szCs w:val="20"/>
          <w:shd w:val="clear" w:color="auto" w:fill="FFFFFF"/>
          <w:lang w:val="en-US"/>
        </w:rPr>
        <w:t xml:space="preserve">United Nations Declaration on the Rights of Peasants and Other People Working in Rural </w:t>
      </w:r>
      <w:proofErr w:type="gramStart"/>
      <w:r w:rsidRPr="00FB43B5">
        <w:rPr>
          <w:rFonts w:ascii="Times New Roman" w:eastAsia="Times New Roman" w:hAnsi="Times New Roman" w:cs="Times New Roman"/>
          <w:color w:val="000000" w:themeColor="text1"/>
          <w:sz w:val="20"/>
          <w:szCs w:val="20"/>
          <w:shd w:val="clear" w:color="auto" w:fill="FFFFFF"/>
          <w:lang w:val="en-US"/>
        </w:rPr>
        <w:t>Areas :</w:t>
      </w:r>
      <w:proofErr w:type="gramEnd"/>
      <w:r w:rsidRPr="00FB43B5">
        <w:rPr>
          <w:rFonts w:ascii="Times New Roman" w:eastAsia="Times New Roman" w:hAnsi="Times New Roman" w:cs="Times New Roman"/>
          <w:color w:val="000000" w:themeColor="text1"/>
          <w:sz w:val="20"/>
          <w:szCs w:val="20"/>
          <w:shd w:val="clear" w:color="auto" w:fill="FFFFFF"/>
          <w:lang w:val="en-US"/>
        </w:rPr>
        <w:t xml:space="preserve"> resolution / adopted by the Human Rights Council on 28 September 2018, UN Doc. A/HRC/RES/39/12. </w:t>
      </w:r>
    </w:p>
  </w:footnote>
  <w:footnote w:id="4">
    <w:p w14:paraId="71CC1BF6" w14:textId="77777777" w:rsidR="009A5969" w:rsidRPr="00FB43B5" w:rsidRDefault="009A5969" w:rsidP="009A5969">
      <w:pPr>
        <w:rPr>
          <w:rFonts w:ascii="Times New Roman" w:eastAsia="Times New Roman" w:hAnsi="Times New Roman" w:cs="Times New Roman"/>
          <w:sz w:val="20"/>
          <w:szCs w:val="20"/>
          <w:lang w:val="en-US"/>
        </w:rPr>
      </w:pPr>
      <w:r w:rsidRPr="00FB43B5">
        <w:rPr>
          <w:rStyle w:val="FootnoteReference"/>
          <w:rFonts w:ascii="Times New Roman" w:hAnsi="Times New Roman" w:cs="Times New Roman"/>
          <w:sz w:val="20"/>
          <w:szCs w:val="20"/>
        </w:rPr>
        <w:footnoteRef/>
      </w:r>
      <w:r w:rsidRPr="00FB43B5">
        <w:rPr>
          <w:rFonts w:ascii="Times New Roman" w:hAnsi="Times New Roman" w:cs="Times New Roman"/>
          <w:sz w:val="20"/>
          <w:szCs w:val="20"/>
        </w:rPr>
        <w:t xml:space="preserve"> </w:t>
      </w:r>
      <w:r w:rsidRPr="00FB43B5">
        <w:rPr>
          <w:rFonts w:ascii="Times New Roman" w:eastAsia="Times New Roman" w:hAnsi="Times New Roman" w:cs="Times New Roman"/>
          <w:sz w:val="20"/>
          <w:szCs w:val="20"/>
          <w:lang w:val="en-US"/>
        </w:rPr>
        <w:t xml:space="preserve">Priscilla </w:t>
      </w:r>
      <w:proofErr w:type="spellStart"/>
      <w:r w:rsidRPr="00FB43B5">
        <w:rPr>
          <w:rFonts w:ascii="Times New Roman" w:eastAsia="Times New Roman" w:hAnsi="Times New Roman" w:cs="Times New Roman"/>
          <w:sz w:val="20"/>
          <w:szCs w:val="20"/>
          <w:lang w:val="en-US"/>
        </w:rPr>
        <w:t>Claeys</w:t>
      </w:r>
      <w:proofErr w:type="spellEnd"/>
      <w:r w:rsidRPr="00FB43B5">
        <w:rPr>
          <w:rFonts w:ascii="Times New Roman" w:eastAsia="Times New Roman" w:hAnsi="Times New Roman" w:cs="Times New Roman"/>
          <w:sz w:val="20"/>
          <w:szCs w:val="20"/>
          <w:lang w:val="en-US"/>
        </w:rPr>
        <w:t xml:space="preserve">. The Right to Land and Territory: New Human Right and Collective Action Frame.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AA7FE" w14:textId="77777777" w:rsidR="007E6FA6" w:rsidRDefault="007E6FA6" w:rsidP="007E6FA6">
    <w:pPr>
      <w:pStyle w:val="Header"/>
      <w:tabs>
        <w:tab w:val="clear" w:pos="4680"/>
        <w:tab w:val="clear" w:pos="9360"/>
        <w:tab w:val="right" w:pos="7300"/>
      </w:tabs>
      <w:jc w:val="right"/>
      <w:rPr>
        <w:rFonts w:ascii="Times New Roman" w:hAnsi="Times New Roman" w:cs="Times New Roman"/>
      </w:rPr>
    </w:pPr>
    <w:r>
      <w:rPr>
        <w:rFonts w:ascii="Times New Roman" w:eastAsia="Times New Roman" w:hAnsi="Times New Roman" w:cs="Times New Roman"/>
        <w:noProof/>
        <w:sz w:val="24"/>
        <w:szCs w:val="24"/>
        <w:lang w:val="en-GB" w:eastAsia="ko-KR"/>
      </w:rPr>
      <mc:AlternateContent>
        <mc:Choice Requires="wpg">
          <w:drawing>
            <wp:anchor distT="0" distB="0" distL="114300" distR="114300" simplePos="0" relativeHeight="251658240" behindDoc="0" locked="0" layoutInCell="1" allowOverlap="1" wp14:anchorId="72274076" wp14:editId="3225E7F5">
              <wp:simplePos x="0" y="0"/>
              <wp:positionH relativeFrom="column">
                <wp:posOffset>0</wp:posOffset>
              </wp:positionH>
              <wp:positionV relativeFrom="paragraph">
                <wp:posOffset>-32084</wp:posOffset>
              </wp:positionV>
              <wp:extent cx="1205865" cy="424815"/>
              <wp:effectExtent l="0" t="0" r="635" b="0"/>
              <wp:wrapTight wrapText="bothSides">
                <wp:wrapPolygon edited="0">
                  <wp:start x="0" y="0"/>
                  <wp:lineTo x="0" y="20664"/>
                  <wp:lineTo x="7735" y="20664"/>
                  <wp:lineTo x="17744" y="20664"/>
                  <wp:lineTo x="21384" y="18081"/>
                  <wp:lineTo x="21384" y="7103"/>
                  <wp:lineTo x="15697" y="2583"/>
                  <wp:lineTo x="7735"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205865" cy="424815"/>
                        <a:chOff x="0" y="0"/>
                        <a:chExt cx="3256012" cy="1146810"/>
                      </a:xfrm>
                    </wpg:grpSpPr>
                    <pic:pic xmlns:pic="http://schemas.openxmlformats.org/drawingml/2006/picture">
                      <pic:nvPicPr>
                        <pic:cNvPr id="5" name="Picture 5" descr="A picture containing arrow&#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315452" y="144379"/>
                          <a:ext cx="1940560" cy="866775"/>
                        </a:xfrm>
                        <a:prstGeom prst="rect">
                          <a:avLst/>
                        </a:prstGeom>
                      </pic:spPr>
                    </pic:pic>
                    <pic:pic xmlns:pic="http://schemas.openxmlformats.org/drawingml/2006/picture">
                      <pic:nvPicPr>
                        <pic:cNvPr id="6" name="Picture 6" descr="Logo, company name&#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6810" cy="11468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113A6C" id="Group 4" o:spid="_x0000_s1026" style="position:absolute;margin-left:0;margin-top:-2.55pt;width:94.95pt;height:33.45pt;z-index:251658240;mso-width-relative:margin;mso-height-relative:margin" coordsize="32560,1146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 picture containing arrow&#10;&#10;Description automatically generated" style="position:absolute;left:13154;top:1443;width:19406;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">
                <v:imagedata r:id="rId3" o:title="A picture containing arrow&#10;&#10;Description automatically generated"/>
              </v:shape>
              <v:shape id="Picture 6" o:spid="_x0000_s1028" type="#_x0000_t75" alt="Logo, company name&#10;&#10;Description automatically generated" style="position:absolute;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">
                <v:imagedata r:id="rId4" o:title="Logo, company name&#10;&#10;Description automatically generated"/>
              </v:shape>
              <w10:wrap type="tight"/>
            </v:group>
          </w:pict>
        </mc:Fallback>
      </mc:AlternateContent>
    </w:r>
    <w:r>
      <w:tab/>
    </w:r>
    <w:r w:rsidRPr="007E6FA6">
      <w:rPr>
        <w:rFonts w:ascii="Times New Roman" w:hAnsi="Times New Roman" w:cs="Times New Roman"/>
      </w:rPr>
      <w:t>Submission to the CESCR</w:t>
    </w:r>
  </w:p>
  <w:p w14:paraId="7E62C6B2" w14:textId="25F95C67" w:rsidR="007E6FA6" w:rsidRPr="007E6FA6" w:rsidRDefault="007E6FA6" w:rsidP="007E6FA6">
    <w:pPr>
      <w:pStyle w:val="Header"/>
      <w:tabs>
        <w:tab w:val="clear" w:pos="4680"/>
        <w:tab w:val="clear" w:pos="9360"/>
        <w:tab w:val="right" w:pos="7300"/>
      </w:tabs>
      <w:jc w:val="right"/>
      <w:rPr>
        <w:rFonts w:ascii="Times New Roman" w:hAnsi="Times New Roman" w:cs="Times New Roman"/>
      </w:rPr>
    </w:pPr>
    <w:r w:rsidRPr="007E6FA6">
      <w:rPr>
        <w:rFonts w:ascii="Times New Roman" w:hAnsi="Times New Roman" w:cs="Times New Roman"/>
      </w:rPr>
      <w:t>General Comment on Land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02FB" w14:textId="09ECACA7" w:rsidR="007E6FA6" w:rsidRDefault="002C63ED">
    <w:pPr>
      <w:pStyle w:val="Header"/>
    </w:pPr>
    <w:r>
      <w:rPr>
        <w:noProof/>
        <w:lang w:val="en-GB" w:eastAsia="ko-KR"/>
      </w:rPr>
      <w:drawing>
        <wp:anchor distT="0" distB="0" distL="114300" distR="114300" simplePos="0" relativeHeight="251663360" behindDoc="0" locked="0" layoutInCell="1" allowOverlap="1" wp14:anchorId="250CBDD8" wp14:editId="26E1DD26">
          <wp:simplePos x="0" y="0"/>
          <wp:positionH relativeFrom="column">
            <wp:posOffset>2901828</wp:posOffset>
          </wp:positionH>
          <wp:positionV relativeFrom="paragraph">
            <wp:posOffset>8890</wp:posOffset>
          </wp:positionV>
          <wp:extent cx="1940560" cy="866775"/>
          <wp:effectExtent l="0" t="0" r="2540" b="9525"/>
          <wp:wrapTight wrapText="bothSides">
            <wp:wrapPolygon edited="0">
              <wp:start x="8694" y="0"/>
              <wp:lineTo x="7846" y="6646"/>
              <wp:lineTo x="0" y="9495"/>
              <wp:lineTo x="0" y="18989"/>
              <wp:lineTo x="424" y="21363"/>
              <wp:lineTo x="21416" y="21363"/>
              <wp:lineTo x="21204" y="9495"/>
              <wp:lineTo x="13571" y="8070"/>
              <wp:lineTo x="13995" y="6171"/>
              <wp:lineTo x="12723" y="0"/>
              <wp:lineTo x="8694" y="0"/>
            </wp:wrapPolygon>
          </wp:wrapTight>
          <wp:docPr id="1" name="Picture 1"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rrow&#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0560" cy="866775"/>
                  </a:xfrm>
                  <a:prstGeom prst="rect">
                    <a:avLst/>
                  </a:prstGeom>
                </pic:spPr>
              </pic:pic>
            </a:graphicData>
          </a:graphic>
        </wp:anchor>
      </w:drawing>
    </w:r>
    <w:r>
      <w:rPr>
        <w:noProof/>
        <w:lang w:val="en-GB" w:eastAsia="ko-KR"/>
      </w:rPr>
      <w:drawing>
        <wp:anchor distT="0" distB="0" distL="114300" distR="114300" simplePos="0" relativeHeight="251662336" behindDoc="1" locked="0" layoutInCell="1" allowOverlap="1" wp14:anchorId="3661A8F6" wp14:editId="7087DDFC">
          <wp:simplePos x="0" y="0"/>
          <wp:positionH relativeFrom="column">
            <wp:posOffset>684246</wp:posOffset>
          </wp:positionH>
          <wp:positionV relativeFrom="paragraph">
            <wp:posOffset>-242570</wp:posOffset>
          </wp:positionV>
          <wp:extent cx="2395855" cy="1480185"/>
          <wp:effectExtent l="0" t="0" r="4445" b="5715"/>
          <wp:wrapTight wrapText="bothSides">
            <wp:wrapPolygon edited="0">
              <wp:start x="0" y="0"/>
              <wp:lineTo x="0" y="21498"/>
              <wp:lineTo x="21526" y="21498"/>
              <wp:lineTo x="21526"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5855"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9E45B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5AF"/>
    <w:multiLevelType w:val="multilevel"/>
    <w:tmpl w:val="3580FD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8A5E5C"/>
    <w:multiLevelType w:val="hybridMultilevel"/>
    <w:tmpl w:val="0ED684FE"/>
    <w:lvl w:ilvl="0" w:tplc="65001C24">
      <w:start w:val="1"/>
      <w:numFmt w:val="decimal"/>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C7975"/>
    <w:multiLevelType w:val="hybridMultilevel"/>
    <w:tmpl w:val="85D6D104"/>
    <w:lvl w:ilvl="0" w:tplc="1554874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74250"/>
    <w:multiLevelType w:val="hybridMultilevel"/>
    <w:tmpl w:val="19425A5E"/>
    <w:lvl w:ilvl="0" w:tplc="78BC532C">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6E0F0D"/>
    <w:multiLevelType w:val="multilevel"/>
    <w:tmpl w:val="35240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8C598A"/>
    <w:multiLevelType w:val="multilevel"/>
    <w:tmpl w:val="8C26F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BA764A"/>
    <w:multiLevelType w:val="hybridMultilevel"/>
    <w:tmpl w:val="9C2E2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E3AE0"/>
    <w:multiLevelType w:val="multilevel"/>
    <w:tmpl w:val="A5369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2759CA"/>
    <w:multiLevelType w:val="hybridMultilevel"/>
    <w:tmpl w:val="A6885FEC"/>
    <w:lvl w:ilvl="0" w:tplc="4B94CDF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720DF"/>
    <w:multiLevelType w:val="hybridMultilevel"/>
    <w:tmpl w:val="43D6CB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DC4E78"/>
    <w:multiLevelType w:val="multilevel"/>
    <w:tmpl w:val="19B227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5"/>
  </w:num>
  <w:num w:numId="3">
    <w:abstractNumId w:val="7"/>
  </w:num>
  <w:num w:numId="4">
    <w:abstractNumId w:val="0"/>
  </w:num>
  <w:num w:numId="5">
    <w:abstractNumId w:val="10"/>
  </w:num>
  <w:num w:numId="6">
    <w:abstractNumId w:val="1"/>
  </w:num>
  <w:num w:numId="7">
    <w:abstractNumId w:val="2"/>
  </w:num>
  <w:num w:numId="8">
    <w:abstractNumId w:val="3"/>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Mza1MDQ1MDe0MLBQ0lEKTi0uzszPAykwqQUANix1bywAAAA="/>
  </w:docVars>
  <w:rsids>
    <w:rsidRoot w:val="007A07CE"/>
    <w:rsid w:val="00013204"/>
    <w:rsid w:val="00052B72"/>
    <w:rsid w:val="00063386"/>
    <w:rsid w:val="0007733F"/>
    <w:rsid w:val="000B6079"/>
    <w:rsid w:val="000D7174"/>
    <w:rsid w:val="000E4047"/>
    <w:rsid w:val="000E64BB"/>
    <w:rsid w:val="000F79AE"/>
    <w:rsid w:val="00103800"/>
    <w:rsid w:val="001517B4"/>
    <w:rsid w:val="00160C36"/>
    <w:rsid w:val="001C31A3"/>
    <w:rsid w:val="00274717"/>
    <w:rsid w:val="002930BA"/>
    <w:rsid w:val="002C63ED"/>
    <w:rsid w:val="002E784D"/>
    <w:rsid w:val="002F648A"/>
    <w:rsid w:val="00357D05"/>
    <w:rsid w:val="0036220D"/>
    <w:rsid w:val="003A66A0"/>
    <w:rsid w:val="003C241F"/>
    <w:rsid w:val="00434007"/>
    <w:rsid w:val="00461E96"/>
    <w:rsid w:val="004B2A3D"/>
    <w:rsid w:val="004C2F54"/>
    <w:rsid w:val="004D3B17"/>
    <w:rsid w:val="0052704B"/>
    <w:rsid w:val="005445BC"/>
    <w:rsid w:val="005B5520"/>
    <w:rsid w:val="005F003D"/>
    <w:rsid w:val="00636811"/>
    <w:rsid w:val="0064049D"/>
    <w:rsid w:val="006861C7"/>
    <w:rsid w:val="00794445"/>
    <w:rsid w:val="007A07CE"/>
    <w:rsid w:val="007D066F"/>
    <w:rsid w:val="007D4472"/>
    <w:rsid w:val="007E6FA6"/>
    <w:rsid w:val="007F43BD"/>
    <w:rsid w:val="00811AEB"/>
    <w:rsid w:val="00815375"/>
    <w:rsid w:val="00866443"/>
    <w:rsid w:val="008B14D1"/>
    <w:rsid w:val="008E1A82"/>
    <w:rsid w:val="00907D6B"/>
    <w:rsid w:val="00945A69"/>
    <w:rsid w:val="00982285"/>
    <w:rsid w:val="00985DB2"/>
    <w:rsid w:val="00996F3B"/>
    <w:rsid w:val="0099750A"/>
    <w:rsid w:val="009A5969"/>
    <w:rsid w:val="009E45BD"/>
    <w:rsid w:val="00A41A2F"/>
    <w:rsid w:val="00A62D38"/>
    <w:rsid w:val="00A63CC8"/>
    <w:rsid w:val="00AE7C93"/>
    <w:rsid w:val="00B25DD3"/>
    <w:rsid w:val="00B53978"/>
    <w:rsid w:val="00B832ED"/>
    <w:rsid w:val="00BF32CB"/>
    <w:rsid w:val="00BF6690"/>
    <w:rsid w:val="00C31CA2"/>
    <w:rsid w:val="00C52301"/>
    <w:rsid w:val="00C650AB"/>
    <w:rsid w:val="00CB21F5"/>
    <w:rsid w:val="00D0058A"/>
    <w:rsid w:val="00D037B2"/>
    <w:rsid w:val="00D51372"/>
    <w:rsid w:val="00D7732A"/>
    <w:rsid w:val="00D85EDC"/>
    <w:rsid w:val="00D95EF7"/>
    <w:rsid w:val="00DA3309"/>
    <w:rsid w:val="00DA44C0"/>
    <w:rsid w:val="00DA5577"/>
    <w:rsid w:val="00DC54A6"/>
    <w:rsid w:val="00ED6989"/>
    <w:rsid w:val="00F07D4E"/>
    <w:rsid w:val="00F56C17"/>
    <w:rsid w:val="00F62762"/>
    <w:rsid w:val="00F9003D"/>
    <w:rsid w:val="00FB43B5"/>
    <w:rsid w:val="00FB67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318389"/>
  <w15:docId w15:val="{9193FE43-4CAA-2043-B1FD-9A7B00A2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B25DD3"/>
    <w:pPr>
      <w:ind w:left="720"/>
      <w:contextualSpacing/>
    </w:pPr>
  </w:style>
  <w:style w:type="paragraph" w:styleId="FootnoteText">
    <w:name w:val="footnote text"/>
    <w:aliases w:val="5_G"/>
    <w:basedOn w:val="Normal"/>
    <w:link w:val="FootnoteTextChar"/>
    <w:unhideWhenUsed/>
    <w:qFormat/>
    <w:rsid w:val="00B25DD3"/>
    <w:pPr>
      <w:spacing w:line="240" w:lineRule="auto"/>
    </w:pPr>
    <w:rPr>
      <w:sz w:val="20"/>
      <w:szCs w:val="20"/>
    </w:rPr>
  </w:style>
  <w:style w:type="character" w:customStyle="1" w:styleId="FootnoteTextChar">
    <w:name w:val="Footnote Text Char"/>
    <w:aliases w:val="5_G Char"/>
    <w:basedOn w:val="DefaultParagraphFont"/>
    <w:link w:val="FootnoteText"/>
    <w:rsid w:val="00B25DD3"/>
    <w:rPr>
      <w:sz w:val="20"/>
      <w:szCs w:val="20"/>
    </w:rPr>
  </w:style>
  <w:style w:type="character" w:styleId="FootnoteReference">
    <w:name w:val="footnote reference"/>
    <w:aliases w:val="4_G"/>
    <w:basedOn w:val="DefaultParagraphFont"/>
    <w:link w:val="-EFunotenzeichen"/>
    <w:unhideWhenUsed/>
    <w:qFormat/>
    <w:rsid w:val="00B25DD3"/>
    <w:rPr>
      <w:vertAlign w:val="superscript"/>
    </w:rPr>
  </w:style>
  <w:style w:type="paragraph" w:styleId="CommentSubject">
    <w:name w:val="annotation subject"/>
    <w:basedOn w:val="CommentText"/>
    <w:next w:val="CommentText"/>
    <w:link w:val="CommentSubjectChar"/>
    <w:uiPriority w:val="99"/>
    <w:semiHidden/>
    <w:unhideWhenUsed/>
    <w:rsid w:val="008E1A82"/>
    <w:rPr>
      <w:b/>
      <w:bCs/>
    </w:rPr>
  </w:style>
  <w:style w:type="character" w:customStyle="1" w:styleId="CommentSubjectChar">
    <w:name w:val="Comment Subject Char"/>
    <w:basedOn w:val="CommentTextChar"/>
    <w:link w:val="CommentSubject"/>
    <w:uiPriority w:val="99"/>
    <w:semiHidden/>
    <w:rsid w:val="008E1A82"/>
    <w:rPr>
      <w:b/>
      <w:bCs/>
      <w:sz w:val="20"/>
      <w:szCs w:val="20"/>
    </w:rPr>
  </w:style>
  <w:style w:type="paragraph" w:styleId="Header">
    <w:name w:val="header"/>
    <w:basedOn w:val="Normal"/>
    <w:link w:val="HeaderChar"/>
    <w:uiPriority w:val="99"/>
    <w:unhideWhenUsed/>
    <w:rsid w:val="007E6FA6"/>
    <w:pPr>
      <w:tabs>
        <w:tab w:val="center" w:pos="4680"/>
        <w:tab w:val="right" w:pos="9360"/>
      </w:tabs>
      <w:spacing w:line="240" w:lineRule="auto"/>
    </w:pPr>
  </w:style>
  <w:style w:type="character" w:customStyle="1" w:styleId="HeaderChar">
    <w:name w:val="Header Char"/>
    <w:basedOn w:val="DefaultParagraphFont"/>
    <w:link w:val="Header"/>
    <w:uiPriority w:val="99"/>
    <w:rsid w:val="007E6FA6"/>
  </w:style>
  <w:style w:type="paragraph" w:styleId="Footer">
    <w:name w:val="footer"/>
    <w:basedOn w:val="Normal"/>
    <w:link w:val="FooterChar"/>
    <w:uiPriority w:val="99"/>
    <w:unhideWhenUsed/>
    <w:rsid w:val="007E6FA6"/>
    <w:pPr>
      <w:tabs>
        <w:tab w:val="center" w:pos="4680"/>
        <w:tab w:val="right" w:pos="9360"/>
      </w:tabs>
      <w:spacing w:line="240" w:lineRule="auto"/>
    </w:pPr>
  </w:style>
  <w:style w:type="character" w:customStyle="1" w:styleId="FooterChar">
    <w:name w:val="Footer Char"/>
    <w:basedOn w:val="DefaultParagraphFont"/>
    <w:link w:val="Footer"/>
    <w:uiPriority w:val="99"/>
    <w:rsid w:val="007E6FA6"/>
  </w:style>
  <w:style w:type="character" w:styleId="PageNumber">
    <w:name w:val="page number"/>
    <w:basedOn w:val="DefaultParagraphFont"/>
    <w:uiPriority w:val="99"/>
    <w:semiHidden/>
    <w:unhideWhenUsed/>
    <w:rsid w:val="007E6FA6"/>
  </w:style>
  <w:style w:type="character" w:customStyle="1" w:styleId="SingleTxtGChar">
    <w:name w:val="_ Single Txt_G Char"/>
    <w:link w:val="SingleTxtG"/>
    <w:locked/>
    <w:rsid w:val="00F9003D"/>
    <w:rPr>
      <w:rFonts w:ascii="Times New Roman" w:hAnsi="Times New Roman" w:cs="Times New Roman"/>
      <w:sz w:val="20"/>
      <w:szCs w:val="20"/>
      <w:lang w:val="en-GB"/>
    </w:rPr>
  </w:style>
  <w:style w:type="paragraph" w:customStyle="1" w:styleId="SingleTxtG">
    <w:name w:val="_ Single Txt_G"/>
    <w:basedOn w:val="Normal"/>
    <w:link w:val="SingleTxtGChar"/>
    <w:qFormat/>
    <w:rsid w:val="00F9003D"/>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en-GB"/>
    </w:rPr>
  </w:style>
  <w:style w:type="character" w:styleId="Emphasis">
    <w:name w:val="Emphasis"/>
    <w:basedOn w:val="DefaultParagraphFont"/>
    <w:uiPriority w:val="20"/>
    <w:qFormat/>
    <w:rsid w:val="00DA3309"/>
    <w:rPr>
      <w:i/>
      <w:iCs/>
    </w:rPr>
  </w:style>
  <w:style w:type="character" w:styleId="Hyperlink">
    <w:name w:val="Hyperlink"/>
    <w:basedOn w:val="DefaultParagraphFont"/>
    <w:uiPriority w:val="99"/>
    <w:semiHidden/>
    <w:unhideWhenUsed/>
    <w:rsid w:val="00DA3309"/>
    <w:rPr>
      <w:color w:val="0000FF"/>
      <w:u w:val="single"/>
    </w:rPr>
  </w:style>
  <w:style w:type="paragraph" w:customStyle="1" w:styleId="-EFunotenzeichen">
    <w:name w:val="-E Fußnotenzeichen"/>
    <w:aliases w:val="Carattere Char1,Carattere Char Char Carattere Carattere Char Char, Carattere Char1, Carattere Char Char Carattere Carattere Char Char,Footnote,BVI fnr,Footnotes refss Char"/>
    <w:basedOn w:val="Normal"/>
    <w:link w:val="FootnoteReference"/>
    <w:rsid w:val="00052B72"/>
    <w:pPr>
      <w:spacing w:after="160" w:line="240" w:lineRule="exact"/>
    </w:pPr>
    <w:rPr>
      <w:vertAlign w:val="superscript"/>
    </w:rPr>
  </w:style>
  <w:style w:type="character" w:customStyle="1" w:styleId="preferred">
    <w:name w:val="preferred"/>
    <w:basedOn w:val="DefaultParagraphFont"/>
    <w:rsid w:val="00052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5331">
      <w:bodyDiv w:val="1"/>
      <w:marLeft w:val="0"/>
      <w:marRight w:val="0"/>
      <w:marTop w:val="0"/>
      <w:marBottom w:val="0"/>
      <w:divBdr>
        <w:top w:val="none" w:sz="0" w:space="0" w:color="auto"/>
        <w:left w:val="none" w:sz="0" w:space="0" w:color="auto"/>
        <w:bottom w:val="none" w:sz="0" w:space="0" w:color="auto"/>
        <w:right w:val="none" w:sz="0" w:space="0" w:color="auto"/>
      </w:divBdr>
    </w:div>
    <w:div w:id="199167134">
      <w:bodyDiv w:val="1"/>
      <w:marLeft w:val="0"/>
      <w:marRight w:val="0"/>
      <w:marTop w:val="0"/>
      <w:marBottom w:val="0"/>
      <w:divBdr>
        <w:top w:val="none" w:sz="0" w:space="0" w:color="auto"/>
        <w:left w:val="none" w:sz="0" w:space="0" w:color="auto"/>
        <w:bottom w:val="none" w:sz="0" w:space="0" w:color="auto"/>
        <w:right w:val="none" w:sz="0" w:space="0" w:color="auto"/>
      </w:divBdr>
    </w:div>
    <w:div w:id="354115894">
      <w:bodyDiv w:val="1"/>
      <w:marLeft w:val="0"/>
      <w:marRight w:val="0"/>
      <w:marTop w:val="0"/>
      <w:marBottom w:val="0"/>
      <w:divBdr>
        <w:top w:val="none" w:sz="0" w:space="0" w:color="auto"/>
        <w:left w:val="none" w:sz="0" w:space="0" w:color="auto"/>
        <w:bottom w:val="none" w:sz="0" w:space="0" w:color="auto"/>
        <w:right w:val="none" w:sz="0" w:space="0" w:color="auto"/>
      </w:divBdr>
    </w:div>
    <w:div w:id="806438736">
      <w:bodyDiv w:val="1"/>
      <w:marLeft w:val="0"/>
      <w:marRight w:val="0"/>
      <w:marTop w:val="0"/>
      <w:marBottom w:val="0"/>
      <w:divBdr>
        <w:top w:val="none" w:sz="0" w:space="0" w:color="auto"/>
        <w:left w:val="none" w:sz="0" w:space="0" w:color="auto"/>
        <w:bottom w:val="none" w:sz="0" w:space="0" w:color="auto"/>
        <w:right w:val="none" w:sz="0" w:space="0" w:color="auto"/>
      </w:divBdr>
    </w:div>
    <w:div w:id="1590773070">
      <w:bodyDiv w:val="1"/>
      <w:marLeft w:val="0"/>
      <w:marRight w:val="0"/>
      <w:marTop w:val="0"/>
      <w:marBottom w:val="0"/>
      <w:divBdr>
        <w:top w:val="none" w:sz="0" w:space="0" w:color="auto"/>
        <w:left w:val="none" w:sz="0" w:space="0" w:color="auto"/>
        <w:bottom w:val="none" w:sz="0" w:space="0" w:color="auto"/>
        <w:right w:val="none" w:sz="0" w:space="0" w:color="auto"/>
      </w:divBdr>
    </w:div>
    <w:div w:id="2019623043">
      <w:bodyDiv w:val="1"/>
      <w:marLeft w:val="0"/>
      <w:marRight w:val="0"/>
      <w:marTop w:val="0"/>
      <w:marBottom w:val="0"/>
      <w:divBdr>
        <w:top w:val="none" w:sz="0" w:space="0" w:color="auto"/>
        <w:left w:val="none" w:sz="0" w:space="0" w:color="auto"/>
        <w:bottom w:val="none" w:sz="0" w:space="0" w:color="auto"/>
        <w:right w:val="none" w:sz="0" w:space="0" w:color="auto"/>
      </w:divBdr>
    </w:div>
    <w:div w:id="2096587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D47A2F-5BA2-4D9B-A3EF-DB5B180C9E6F}">
  <ds:schemaRefs>
    <ds:schemaRef ds:uri="http://schemas.openxmlformats.org/officeDocument/2006/bibliography"/>
  </ds:schemaRefs>
</ds:datastoreItem>
</file>

<file path=customXml/itemProps2.xml><?xml version="1.0" encoding="utf-8"?>
<ds:datastoreItem xmlns:ds="http://schemas.openxmlformats.org/officeDocument/2006/customXml" ds:itemID="{BA365EDD-C393-4E1C-BDCE-06091F25C90C}"/>
</file>

<file path=customXml/itemProps3.xml><?xml version="1.0" encoding="utf-8"?>
<ds:datastoreItem xmlns:ds="http://schemas.openxmlformats.org/officeDocument/2006/customXml" ds:itemID="{1E986BDD-E89E-4A33-85E4-1AA2CFF5BC40}"/>
</file>

<file path=customXml/itemProps4.xml><?xml version="1.0" encoding="utf-8"?>
<ds:datastoreItem xmlns:ds="http://schemas.openxmlformats.org/officeDocument/2006/customXml" ds:itemID="{29A01F8F-2FF3-4E37-9731-593B5DCB0244}"/>
</file>

<file path=docProps/app.xml><?xml version="1.0" encoding="utf-8"?>
<Properties xmlns="http://schemas.openxmlformats.org/officeDocument/2006/extended-properties" xmlns:vt="http://schemas.openxmlformats.org/officeDocument/2006/docPropsVTypes">
  <Template>Normal.dotm</Template>
  <TotalTime>0</TotalTime>
  <Pages>5</Pages>
  <Words>1839</Words>
  <Characters>10483</Characters>
  <Application>Microsoft Office Word</Application>
  <DocSecurity>4</DocSecurity>
  <Lines>87</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Tacha</dc:creator>
  <cp:lastModifiedBy>KIM Jung Rin</cp:lastModifiedBy>
  <cp:revision>2</cp:revision>
  <dcterms:created xsi:type="dcterms:W3CDTF">2021-08-16T13:23:00Z</dcterms:created>
  <dcterms:modified xsi:type="dcterms:W3CDTF">2021-08-16T13:23:00Z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