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8A" w:rsidRPr="00FF5561" w:rsidRDefault="00D9278D">
      <w:pPr>
        <w:tabs>
          <w:tab w:val="center" w:pos="4513"/>
          <w:tab w:val="right" w:pos="9026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F5561" w:rsidRPr="00FF5561">
        <w:rPr>
          <w:rFonts w:ascii="Times New Roman" w:eastAsia="Times New Roman" w:hAnsi="Times New Roman" w:cs="Times New Roman"/>
          <w:b/>
          <w:sz w:val="24"/>
          <w:szCs w:val="24"/>
        </w:rPr>
        <w:t>MT</w:t>
      </w:r>
      <w:r w:rsidRPr="00FF5561">
        <w:rPr>
          <w:rFonts w:ascii="Times New Roman" w:eastAsia="Times New Roman" w:hAnsi="Times New Roman" w:cs="Times New Roman"/>
          <w:b/>
          <w:sz w:val="24"/>
          <w:szCs w:val="24"/>
        </w:rPr>
        <w:t xml:space="preserve"> v. Spain </w:t>
      </w:r>
      <w:r w:rsidRPr="00FF556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6038A" w:rsidRDefault="00D9278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authors of the communication dated 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February 2019 claim that the eviction by the State party</w:t>
      </w:r>
      <w:r w:rsidR="00FF5561">
        <w:rPr>
          <w:rFonts w:ascii="Times New Roman" w:eastAsia="Times New Roman" w:hAnsi="Times New Roman" w:cs="Times New Roman"/>
          <w:sz w:val="24"/>
          <w:szCs w:val="24"/>
        </w:rPr>
        <w:t xml:space="preserve"> from their current housing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would violate their rights under the article 11 of the International Covenant on Economic, Social and Cultural Rights by Spain. The Optional Protocol entered into force for Spain on 5 May 2013.</w:t>
      </w:r>
    </w:p>
    <w:p w:rsidR="0086038A" w:rsidRDefault="00D9278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Facts as presented by the author</w:t>
      </w:r>
    </w:p>
    <w:p w:rsidR="0086038A" w:rsidRDefault="00D9278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authors inform that they have been </w:t>
      </w:r>
      <w:r w:rsidR="00EE12BC">
        <w:rPr>
          <w:rFonts w:ascii="Times New Roman" w:eastAsia="Times New Roman" w:hAnsi="Times New Roman" w:cs="Times New Roman"/>
          <w:sz w:val="24"/>
          <w:szCs w:val="24"/>
        </w:rPr>
        <w:t xml:space="preserve">renting </w:t>
      </w:r>
      <w:r w:rsidR="006423A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flat in Mostoles (Madrid)</w:t>
      </w:r>
      <w:r w:rsidR="00BF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854">
        <w:rPr>
          <w:rFonts w:ascii="Times New Roman" w:eastAsia="Times New Roman" w:hAnsi="Times New Roman" w:cs="Times New Roman"/>
          <w:sz w:val="24"/>
          <w:szCs w:val="24"/>
        </w:rPr>
        <w:t>which was owned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IVIMA, the social housing services of the Community of Madrid, with whom the authors have signed a contract with </w:t>
      </w:r>
      <w:r w:rsidR="00EE12B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buying option.</w:t>
      </w:r>
      <w:r w:rsidR="00997FFE">
        <w:rPr>
          <w:rFonts w:ascii="Times New Roman" w:eastAsia="Times New Roman" w:hAnsi="Times New Roman" w:cs="Times New Roman"/>
          <w:sz w:val="24"/>
          <w:szCs w:val="24"/>
        </w:rPr>
        <w:t xml:space="preserve"> The rent was 481,51 </w:t>
      </w:r>
      <w:r w:rsidR="000805DF">
        <w:rPr>
          <w:rFonts w:ascii="Times New Roman" w:eastAsia="Times New Roman" w:hAnsi="Times New Roman" w:cs="Times New Roman"/>
          <w:sz w:val="24"/>
          <w:szCs w:val="24"/>
        </w:rPr>
        <w:t>E</w:t>
      </w:r>
      <w:r w:rsidR="00997FFE">
        <w:rPr>
          <w:rFonts w:ascii="Times New Roman" w:eastAsia="Times New Roman" w:hAnsi="Times New Roman" w:cs="Times New Roman"/>
          <w:sz w:val="24"/>
          <w:szCs w:val="24"/>
        </w:rPr>
        <w:t xml:space="preserve">uros </w:t>
      </w:r>
      <w:r w:rsidR="00D96F44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997FFE">
        <w:rPr>
          <w:rFonts w:ascii="Times New Roman" w:eastAsia="Times New Roman" w:hAnsi="Times New Roman" w:cs="Times New Roman"/>
          <w:sz w:val="24"/>
          <w:szCs w:val="24"/>
        </w:rPr>
        <w:t xml:space="preserve"> month.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25 October 2013, IVIMA has sold the </w:t>
      </w:r>
      <w:r w:rsidR="00BF0AD0">
        <w:rPr>
          <w:rFonts w:ascii="Times New Roman" w:eastAsia="Times New Roman" w:hAnsi="Times New Roman" w:cs="Times New Roman"/>
          <w:sz w:val="24"/>
          <w:szCs w:val="24"/>
        </w:rPr>
        <w:t xml:space="preserve">flat </w:t>
      </w:r>
      <w:r w:rsidR="00FF5561">
        <w:rPr>
          <w:rFonts w:ascii="Times New Roman" w:eastAsia="Times New Roman" w:hAnsi="Times New Roman" w:cs="Times New Roman"/>
          <w:sz w:val="24"/>
          <w:szCs w:val="24"/>
        </w:rPr>
        <w:t>to a private fund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038A" w:rsidRDefault="00D9278D" w:rsidP="00F236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During two years, the new owner made </w:t>
      </w:r>
      <w:r w:rsidR="00EE12BC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addendum to the </w:t>
      </w:r>
      <w:r w:rsidR="00EE12BC">
        <w:rPr>
          <w:rFonts w:ascii="Times New Roman" w:eastAsia="Times New Roman" w:hAnsi="Times New Roman" w:cs="Times New Roman"/>
          <w:sz w:val="24"/>
          <w:szCs w:val="24"/>
        </w:rPr>
        <w:t xml:space="preserve">authors’ </w:t>
      </w:r>
      <w:r>
        <w:rPr>
          <w:rFonts w:ascii="Times New Roman" w:eastAsia="Times New Roman" w:hAnsi="Times New Roman" w:cs="Times New Roman"/>
          <w:sz w:val="24"/>
          <w:szCs w:val="24"/>
        </w:rPr>
        <w:t>contract increas</w:t>
      </w:r>
      <w:r w:rsidR="00EE12BC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rent </w:t>
      </w:r>
      <w:r w:rsidR="00EE12B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614,54 </w:t>
      </w:r>
      <w:r w:rsidR="00717795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uros </w:t>
      </w:r>
      <w:r w:rsidR="00EE12BC"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month</w:t>
      </w:r>
      <w:r w:rsidR="00D96F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amount </w:t>
      </w:r>
      <w:r w:rsidR="00EE12BC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the family could not afford.</w:t>
      </w:r>
      <w:r w:rsidR="00E94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01E">
        <w:rPr>
          <w:rFonts w:ascii="Times New Roman" w:eastAsia="Times New Roman" w:hAnsi="Times New Roman" w:cs="Times New Roman"/>
          <w:sz w:val="24"/>
          <w:szCs w:val="24"/>
        </w:rPr>
        <w:t xml:space="preserve">Indeed, the authors are unemployed, </w:t>
      </w:r>
      <w:r w:rsidR="00D96F44">
        <w:rPr>
          <w:rFonts w:ascii="Times New Roman" w:eastAsia="Times New Roman" w:hAnsi="Times New Roman" w:cs="Times New Roman"/>
          <w:sz w:val="24"/>
          <w:szCs w:val="24"/>
        </w:rPr>
        <w:t xml:space="preserve">despite the fact that </w:t>
      </w:r>
      <w:r w:rsidR="0039201E">
        <w:rPr>
          <w:rFonts w:ascii="Times New Roman" w:eastAsia="Times New Roman" w:hAnsi="Times New Roman" w:cs="Times New Roman"/>
          <w:sz w:val="24"/>
          <w:szCs w:val="24"/>
        </w:rPr>
        <w:t xml:space="preserve">they are both looking for an employment. </w:t>
      </w:r>
      <w:r w:rsidR="00E940BD">
        <w:rPr>
          <w:rFonts w:ascii="Times New Roman" w:eastAsia="Times New Roman" w:hAnsi="Times New Roman" w:cs="Times New Roman"/>
          <w:sz w:val="24"/>
          <w:szCs w:val="24"/>
        </w:rPr>
        <w:t xml:space="preserve">Moreover, </w:t>
      </w:r>
      <w:r w:rsidR="00ED19C9">
        <w:rPr>
          <w:rFonts w:ascii="Times New Roman" w:eastAsia="Times New Roman" w:hAnsi="Times New Roman" w:cs="Times New Roman"/>
          <w:sz w:val="24"/>
          <w:szCs w:val="24"/>
        </w:rPr>
        <w:t>both authors are persons</w:t>
      </w:r>
      <w:r w:rsidR="00FF5561">
        <w:rPr>
          <w:rFonts w:ascii="Times New Roman" w:eastAsia="Times New Roman" w:hAnsi="Times New Roman" w:cs="Times New Roman"/>
          <w:sz w:val="24"/>
          <w:szCs w:val="24"/>
        </w:rPr>
        <w:t xml:space="preserve"> living</w:t>
      </w:r>
      <w:r w:rsidR="00ED19C9">
        <w:rPr>
          <w:rFonts w:ascii="Times New Roman" w:eastAsia="Times New Roman" w:hAnsi="Times New Roman" w:cs="Times New Roman"/>
          <w:sz w:val="24"/>
          <w:szCs w:val="24"/>
        </w:rPr>
        <w:t xml:space="preserve"> with disabilities</w:t>
      </w:r>
      <w:r w:rsidR="00E940BD" w:rsidRPr="000615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201E" w:rsidRDefault="00D927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2E9B">
        <w:rPr>
          <w:rFonts w:ascii="Times New Roman" w:eastAsia="Times New Roman" w:hAnsi="Times New Roman" w:cs="Times New Roman"/>
          <w:sz w:val="24"/>
          <w:szCs w:val="24"/>
        </w:rPr>
        <w:t xml:space="preserve">The new owner of the flat initiated legal proceedings to have the authors evicted from their home. </w:t>
      </w:r>
      <w:r w:rsidR="00FF5561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October 2017, the </w:t>
      </w:r>
      <w:r w:rsidR="00FF5561">
        <w:rPr>
          <w:rFonts w:ascii="Times New Roman" w:eastAsia="Times New Roman" w:hAnsi="Times New Roman" w:cs="Times New Roman"/>
          <w:sz w:val="24"/>
          <w:szCs w:val="24"/>
        </w:rPr>
        <w:t>Court in charge of the case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issued </w:t>
      </w:r>
      <w:r w:rsidR="00717795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eviction </w:t>
      </w:r>
      <w:r w:rsidR="00717795">
        <w:rPr>
          <w:rFonts w:ascii="Times New Roman" w:eastAsia="Times New Roman" w:hAnsi="Times New Roman" w:cs="Times New Roman"/>
          <w:sz w:val="24"/>
          <w:szCs w:val="24"/>
        </w:rPr>
        <w:t xml:space="preserve">order </w:t>
      </w:r>
      <w:r>
        <w:rPr>
          <w:rFonts w:ascii="Times New Roman" w:eastAsia="Times New Roman" w:hAnsi="Times New Roman" w:cs="Times New Roman"/>
          <w:sz w:val="24"/>
          <w:szCs w:val="24"/>
        </w:rPr>
        <w:t>for default of payment of the rent, asking the</w:t>
      </w:r>
      <w:r w:rsidR="00717795">
        <w:rPr>
          <w:rFonts w:ascii="Times New Roman" w:eastAsia="Times New Roman" w:hAnsi="Times New Roman" w:cs="Times New Roman"/>
          <w:sz w:val="24"/>
          <w:szCs w:val="24"/>
        </w:rPr>
        <w:t xml:space="preserve"> authors </w:t>
      </w:r>
      <w:r>
        <w:rPr>
          <w:rFonts w:ascii="Times New Roman" w:eastAsia="Times New Roman" w:hAnsi="Times New Roman" w:cs="Times New Roman"/>
          <w:sz w:val="24"/>
          <w:szCs w:val="24"/>
        </w:rPr>
        <w:t>to pay 7.418,30</w:t>
      </w:r>
      <w:r w:rsidR="00717795">
        <w:rPr>
          <w:rFonts w:ascii="Times New Roman" w:eastAsia="Times New Roman" w:hAnsi="Times New Roman" w:cs="Times New Roman"/>
          <w:sz w:val="24"/>
          <w:szCs w:val="24"/>
        </w:rPr>
        <w:t xml:space="preserve"> Euros</w:t>
      </w:r>
      <w:r w:rsidR="00717795" w:rsidRPr="00D96F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795">
        <w:rPr>
          <w:rFonts w:ascii="Times New Roman" w:eastAsia="Times New Roman" w:hAnsi="Times New Roman" w:cs="Times New Roman"/>
          <w:sz w:val="24"/>
          <w:szCs w:val="24"/>
        </w:rPr>
        <w:t xml:space="preserve">The Court also ordered </w:t>
      </w:r>
      <w:r>
        <w:rPr>
          <w:rFonts w:ascii="Times New Roman" w:eastAsia="Times New Roman" w:hAnsi="Times New Roman" w:cs="Times New Roman"/>
          <w:sz w:val="24"/>
          <w:szCs w:val="24"/>
        </w:rPr>
        <w:t>the termination of the rent contract.</w:t>
      </w:r>
    </w:p>
    <w:p w:rsidR="0086038A" w:rsidRDefault="00D927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On 12 February 2018, the </w:t>
      </w:r>
      <w:r w:rsidR="00FF5561"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717795">
        <w:rPr>
          <w:rFonts w:ascii="Times New Roman" w:eastAsia="Times New Roman" w:hAnsi="Times New Roman" w:cs="Times New Roman"/>
          <w:sz w:val="24"/>
          <w:szCs w:val="24"/>
        </w:rPr>
        <w:t>ostponed</w:t>
      </w:r>
      <w:r w:rsidR="0042525F">
        <w:rPr>
          <w:rFonts w:ascii="Times New Roman" w:eastAsia="Times New Roman" w:hAnsi="Times New Roman" w:cs="Times New Roman"/>
          <w:sz w:val="24"/>
          <w:szCs w:val="24"/>
        </w:rPr>
        <w:t xml:space="preserve"> for one month</w:t>
      </w:r>
      <w:r w:rsidR="00717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935">
        <w:rPr>
          <w:rFonts w:ascii="Times New Roman" w:eastAsia="Times New Roman" w:hAnsi="Times New Roman" w:cs="Times New Roman"/>
          <w:sz w:val="24"/>
          <w:szCs w:val="24"/>
        </w:rPr>
        <w:t>an</w:t>
      </w:r>
      <w:r w:rsidR="00136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eviction </w:t>
      </w:r>
      <w:r w:rsidR="00585935">
        <w:rPr>
          <w:rFonts w:ascii="Times New Roman" w:eastAsia="Times New Roman" w:hAnsi="Times New Roman" w:cs="Times New Roman"/>
          <w:sz w:val="24"/>
          <w:szCs w:val="24"/>
        </w:rPr>
        <w:t xml:space="preserve">initially </w:t>
      </w:r>
      <w:r>
        <w:rPr>
          <w:rFonts w:ascii="Times New Roman" w:eastAsia="Times New Roman" w:hAnsi="Times New Roman" w:cs="Times New Roman"/>
          <w:sz w:val="24"/>
          <w:szCs w:val="24"/>
        </w:rPr>
        <w:t>planned for 5 March 2018</w:t>
      </w:r>
      <w:r w:rsidR="00E80155">
        <w:rPr>
          <w:rFonts w:ascii="Times New Roman" w:eastAsia="Times New Roman" w:hAnsi="Times New Roman" w:cs="Times New Roman"/>
          <w:sz w:val="24"/>
          <w:szCs w:val="24"/>
        </w:rPr>
        <w:t>. The Court took into account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situation of unemployment of the authors, </w:t>
      </w:r>
      <w:r w:rsidR="00585935" w:rsidRPr="00585935">
        <w:rPr>
          <w:rFonts w:ascii="Times New Roman" w:eastAsia="Times New Roman" w:hAnsi="Times New Roman" w:cs="Times New Roman"/>
          <w:sz w:val="24"/>
          <w:szCs w:val="24"/>
        </w:rPr>
        <w:t>their disabilities,</w:t>
      </w:r>
      <w:r w:rsidR="00E8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561">
        <w:rPr>
          <w:rFonts w:ascii="Times New Roman" w:eastAsia="Times New Roman" w:hAnsi="Times New Roman" w:cs="Times New Roman"/>
          <w:sz w:val="24"/>
          <w:szCs w:val="24"/>
        </w:rPr>
        <w:t>other situations of vulnerability</w:t>
      </w:r>
      <w:r w:rsidR="00585935" w:rsidRPr="00585935">
        <w:rPr>
          <w:rFonts w:ascii="Times New Roman" w:eastAsia="Times New Roman" w:hAnsi="Times New Roman" w:cs="Times New Roman"/>
          <w:sz w:val="24"/>
          <w:szCs w:val="24"/>
        </w:rPr>
        <w:t>, and the fact that the authors had requested an alternative housing without any result.</w:t>
      </w:r>
    </w:p>
    <w:p w:rsidR="0086038A" w:rsidRDefault="00D927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5561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January 2019, the Court </w:t>
      </w:r>
      <w:r w:rsidR="001365C0">
        <w:rPr>
          <w:rFonts w:ascii="Times New Roman" w:eastAsia="Times New Roman" w:hAnsi="Times New Roman" w:cs="Times New Roman"/>
          <w:sz w:val="24"/>
          <w:szCs w:val="24"/>
        </w:rPr>
        <w:t>established a new eviction date</w:t>
      </w:r>
      <w:r w:rsidR="00C70E73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136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08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February 2019</w:t>
      </w:r>
      <w:r w:rsidR="001365C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1B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741B9" w:rsidRPr="004741B9">
        <w:rPr>
          <w:rFonts w:ascii="Times New Roman" w:eastAsia="Times New Roman" w:hAnsi="Times New Roman" w:cs="Times New Roman"/>
          <w:sz w:val="24"/>
          <w:szCs w:val="24"/>
        </w:rPr>
        <w:t>n 19 February 2019</w:t>
      </w:r>
      <w:r w:rsidR="004741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41B9" w:rsidRPr="00B12E9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F5561" w:rsidRPr="00B12E9B">
        <w:rPr>
          <w:rFonts w:ascii="Times New Roman" w:eastAsia="Times New Roman" w:hAnsi="Times New Roman" w:cs="Times New Roman"/>
          <w:sz w:val="24"/>
          <w:szCs w:val="24"/>
        </w:rPr>
        <w:t>Court</w:t>
      </w:r>
      <w:r w:rsidR="004741B9" w:rsidRPr="00B12E9B">
        <w:rPr>
          <w:rFonts w:ascii="Times New Roman" w:eastAsia="Times New Roman" w:hAnsi="Times New Roman" w:cs="Times New Roman"/>
          <w:sz w:val="24"/>
          <w:szCs w:val="24"/>
        </w:rPr>
        <w:t xml:space="preserve"> postponed the eviction once again, and re-scheduled</w:t>
      </w:r>
      <w:r w:rsidR="00C70E73" w:rsidRPr="00B12E9B"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 w:rsidR="004741B9" w:rsidRPr="00B12E9B">
        <w:rPr>
          <w:rFonts w:ascii="Times New Roman" w:eastAsia="Times New Roman" w:hAnsi="Times New Roman" w:cs="Times New Roman"/>
          <w:sz w:val="24"/>
          <w:szCs w:val="24"/>
        </w:rPr>
        <w:t xml:space="preserve"> to take place on 19 March 2019.</w:t>
      </w:r>
      <w:r w:rsidR="00474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038A" w:rsidRDefault="00D927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1365C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authors </w:t>
      </w:r>
      <w:r w:rsidR="001365C0">
        <w:rPr>
          <w:rFonts w:ascii="Times New Roman" w:eastAsia="Times New Roman" w:hAnsi="Times New Roman" w:cs="Times New Roman"/>
          <w:sz w:val="24"/>
          <w:szCs w:val="24"/>
        </w:rPr>
        <w:t xml:space="preserve">indicate that they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="001365C0">
        <w:rPr>
          <w:rFonts w:ascii="Times New Roman" w:eastAsia="Times New Roman" w:hAnsi="Times New Roman" w:cs="Times New Roman"/>
          <w:sz w:val="24"/>
          <w:szCs w:val="24"/>
        </w:rPr>
        <w:t xml:space="preserve">requested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alternative housing to the IVIMA and the City Council of Mostoles without any result. </w:t>
      </w:r>
    </w:p>
    <w:p w:rsidR="0086038A" w:rsidRDefault="00D9278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complaint </w:t>
      </w:r>
    </w:p>
    <w:p w:rsidR="0086038A" w:rsidRDefault="00D927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The authors claim that the State party would violate their and their son’s rights under article</w:t>
      </w:r>
      <w:r w:rsidR="00E80155">
        <w:rPr>
          <w:rFonts w:ascii="Times New Roman" w:eastAsia="Times New Roman" w:hAnsi="Times New Roman" w:cs="Times New Roman"/>
          <w:sz w:val="24"/>
          <w:szCs w:val="24"/>
        </w:rPr>
        <w:t xml:space="preserve"> 11 of the Covenant, if they ar</w:t>
      </w:r>
      <w:r>
        <w:rPr>
          <w:rFonts w:ascii="Times New Roman" w:eastAsia="Times New Roman" w:hAnsi="Times New Roman" w:cs="Times New Roman"/>
          <w:sz w:val="24"/>
          <w:szCs w:val="24"/>
        </w:rPr>
        <w:t>e evicted from the flat they currently occup</w:t>
      </w:r>
      <w:r w:rsidR="00B12E9B">
        <w:rPr>
          <w:rFonts w:ascii="Times New Roman" w:eastAsia="Times New Roman" w:hAnsi="Times New Roman" w:cs="Times New Roman"/>
          <w:sz w:val="24"/>
          <w:szCs w:val="24"/>
        </w:rPr>
        <w:t>y, as they will become homeless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038A" w:rsidRPr="00B12E9B" w:rsidRDefault="00D9278D" w:rsidP="00B12E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authors indicate </w:t>
      </w:r>
      <w:r w:rsidR="00B12E9B">
        <w:rPr>
          <w:rFonts w:ascii="Times New Roman" w:eastAsia="Times New Roman" w:hAnsi="Times New Roman" w:cs="Times New Roman"/>
          <w:sz w:val="24"/>
          <w:szCs w:val="24"/>
        </w:rPr>
        <w:t>that, as from</w:t>
      </w:r>
      <w:r w:rsidR="00963043">
        <w:rPr>
          <w:rFonts w:ascii="Times New Roman" w:eastAsia="Times New Roman" w:hAnsi="Times New Roman" w:cs="Times New Roman"/>
          <w:sz w:val="24"/>
          <w:szCs w:val="24"/>
        </w:rPr>
        <w:t xml:space="preserve"> November 2018, they started to receive a subsidy form the Social Services of 650 Euros per month</w:t>
      </w:r>
      <w:r w:rsidR="00E801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3043">
        <w:rPr>
          <w:rFonts w:ascii="Times New Roman" w:eastAsia="Times New Roman" w:hAnsi="Times New Roman" w:cs="Times New Roman"/>
          <w:sz w:val="24"/>
          <w:szCs w:val="24"/>
        </w:rPr>
        <w:t xml:space="preserve">which is not sufficient to pay for a </w:t>
      </w:r>
      <w:r w:rsidR="00E80155">
        <w:rPr>
          <w:rFonts w:ascii="Times New Roman" w:eastAsia="Times New Roman" w:hAnsi="Times New Roman" w:cs="Times New Roman"/>
          <w:sz w:val="24"/>
          <w:szCs w:val="24"/>
        </w:rPr>
        <w:t>rent and for buying basic items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1" w:name="_GoBack"/>
      <w:bookmarkEnd w:id="1"/>
    </w:p>
    <w:sectPr w:rsidR="0086038A" w:rsidRPr="00B12E9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9F0" w:rsidRDefault="003B19F0">
      <w:pPr>
        <w:spacing w:after="0" w:line="240" w:lineRule="auto"/>
      </w:pPr>
      <w:r>
        <w:separator/>
      </w:r>
    </w:p>
  </w:endnote>
  <w:endnote w:type="continuationSeparator" w:id="0">
    <w:p w:rsidR="003B19F0" w:rsidRDefault="003B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9F0" w:rsidRDefault="003B19F0">
      <w:pPr>
        <w:spacing w:after="0" w:line="240" w:lineRule="auto"/>
      </w:pPr>
      <w:r>
        <w:separator/>
      </w:r>
    </w:p>
  </w:footnote>
  <w:footnote w:type="continuationSeparator" w:id="0">
    <w:p w:rsidR="003B19F0" w:rsidRDefault="003B1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8A"/>
    <w:rsid w:val="000615B1"/>
    <w:rsid w:val="000805DF"/>
    <w:rsid w:val="001365C0"/>
    <w:rsid w:val="001B7295"/>
    <w:rsid w:val="001E62B9"/>
    <w:rsid w:val="0039201E"/>
    <w:rsid w:val="003B19F0"/>
    <w:rsid w:val="0042525F"/>
    <w:rsid w:val="004741B9"/>
    <w:rsid w:val="004B491F"/>
    <w:rsid w:val="00585935"/>
    <w:rsid w:val="005D257A"/>
    <w:rsid w:val="006423A9"/>
    <w:rsid w:val="00717795"/>
    <w:rsid w:val="0086038A"/>
    <w:rsid w:val="00886606"/>
    <w:rsid w:val="00932BF1"/>
    <w:rsid w:val="00963043"/>
    <w:rsid w:val="00997FFE"/>
    <w:rsid w:val="009F3163"/>
    <w:rsid w:val="00A2155E"/>
    <w:rsid w:val="00B06594"/>
    <w:rsid w:val="00B12E9B"/>
    <w:rsid w:val="00BF0AD0"/>
    <w:rsid w:val="00C441B3"/>
    <w:rsid w:val="00C70E73"/>
    <w:rsid w:val="00C8205E"/>
    <w:rsid w:val="00D9278D"/>
    <w:rsid w:val="00D96F44"/>
    <w:rsid w:val="00E254C0"/>
    <w:rsid w:val="00E80155"/>
    <w:rsid w:val="00E940BD"/>
    <w:rsid w:val="00ED19C9"/>
    <w:rsid w:val="00EE12BC"/>
    <w:rsid w:val="00F23617"/>
    <w:rsid w:val="00FA3854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B77F4"/>
  <w15:docId w15:val="{409246A9-D851-40FE-8E11-22C36CEE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E1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2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B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0A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0A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0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D68301-0087-4A31-8B95-69A5F3A61A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D809A6-5FD0-475D-843E-E47F2EB48ECE}"/>
</file>

<file path=customXml/itemProps3.xml><?xml version="1.0" encoding="utf-8"?>
<ds:datastoreItem xmlns:ds="http://schemas.openxmlformats.org/officeDocument/2006/customXml" ds:itemID="{DF57BEF8-F37C-4849-AB6F-37AA051CD120}"/>
</file>

<file path=customXml/itemProps4.xml><?xml version="1.0" encoding="utf-8"?>
<ds:datastoreItem xmlns:ds="http://schemas.openxmlformats.org/officeDocument/2006/customXml" ds:itemID="{C520C364-22A5-40F5-BD1E-1659C8F583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LOZANO Vivian</dc:creator>
  <cp:lastModifiedBy>Maria Munoz Maraver</cp:lastModifiedBy>
  <cp:revision>3</cp:revision>
  <dcterms:created xsi:type="dcterms:W3CDTF">2019-04-12T15:09:00Z</dcterms:created>
  <dcterms:modified xsi:type="dcterms:W3CDTF">2019-04-12T15:22:00Z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