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B5" w:rsidRDefault="00C65523" w:rsidP="006A1221">
      <w:pPr>
        <w:jc w:val="both"/>
        <w:rPr>
          <w:rFonts w:ascii="Times New Roman" w:hAnsi="Times New Roman" w:cs="Times New Roman"/>
        </w:rPr>
      </w:pPr>
      <w:r>
        <w:rPr>
          <w:rFonts w:ascii="Times New Roman" w:hAnsi="Times New Roman" w:cs="Times New Roman"/>
        </w:rPr>
        <w:tab/>
      </w:r>
      <w:r w:rsidR="00F720B5" w:rsidRPr="00F720B5">
        <w:rPr>
          <w:rFonts w:ascii="Times New Roman" w:hAnsi="Times New Roman" w:cs="Times New Roman"/>
        </w:rPr>
        <w:t>The autho</w:t>
      </w:r>
      <w:r w:rsidR="00DC7DBB">
        <w:rPr>
          <w:rFonts w:ascii="Times New Roman" w:hAnsi="Times New Roman" w:cs="Times New Roman"/>
        </w:rPr>
        <w:t>r</w:t>
      </w:r>
      <w:r w:rsidR="003D1ECE">
        <w:rPr>
          <w:rFonts w:ascii="Times New Roman" w:hAnsi="Times New Roman" w:cs="Times New Roman"/>
        </w:rPr>
        <w:t>s</w:t>
      </w:r>
      <w:r w:rsidR="00DC7DBB">
        <w:rPr>
          <w:rFonts w:ascii="Times New Roman" w:hAnsi="Times New Roman" w:cs="Times New Roman"/>
        </w:rPr>
        <w:t xml:space="preserve"> of the communication</w:t>
      </w:r>
      <w:r w:rsidR="0093081E">
        <w:rPr>
          <w:rFonts w:ascii="Times New Roman" w:hAnsi="Times New Roman" w:cs="Times New Roman"/>
        </w:rPr>
        <w:t xml:space="preserve"> are a </w:t>
      </w:r>
      <w:r>
        <w:rPr>
          <w:rFonts w:ascii="Times New Roman" w:hAnsi="Times New Roman" w:cs="Times New Roman"/>
        </w:rPr>
        <w:t xml:space="preserve">man </w:t>
      </w:r>
      <w:r w:rsidR="005829A6">
        <w:rPr>
          <w:rFonts w:ascii="Times New Roman" w:hAnsi="Times New Roman" w:cs="Times New Roman"/>
        </w:rPr>
        <w:t>and</w:t>
      </w:r>
      <w:r w:rsidR="00990A14">
        <w:rPr>
          <w:rFonts w:ascii="Times New Roman" w:hAnsi="Times New Roman" w:cs="Times New Roman"/>
        </w:rPr>
        <w:t xml:space="preserve"> </w:t>
      </w:r>
      <w:r w:rsidR="0093081E">
        <w:rPr>
          <w:rFonts w:ascii="Times New Roman" w:hAnsi="Times New Roman" w:cs="Times New Roman"/>
        </w:rPr>
        <w:t>his elderly mother</w:t>
      </w:r>
      <w:r w:rsidR="001954A5">
        <w:rPr>
          <w:rFonts w:ascii="Times New Roman" w:hAnsi="Times New Roman" w:cs="Times New Roman"/>
        </w:rPr>
        <w:t xml:space="preserve"> with 65% of disability</w:t>
      </w:r>
      <w:r>
        <w:rPr>
          <w:rFonts w:ascii="Times New Roman" w:hAnsi="Times New Roman" w:cs="Times New Roman"/>
        </w:rPr>
        <w:t xml:space="preserve">. </w:t>
      </w:r>
      <w:r w:rsidR="00865355">
        <w:rPr>
          <w:rFonts w:ascii="Times New Roman" w:hAnsi="Times New Roman" w:cs="Times New Roman"/>
        </w:rPr>
        <w:t>The author</w:t>
      </w:r>
      <w:r w:rsidR="0093081E">
        <w:rPr>
          <w:rFonts w:ascii="Times New Roman" w:hAnsi="Times New Roman" w:cs="Times New Roman"/>
        </w:rPr>
        <w:t>s</w:t>
      </w:r>
      <w:r w:rsidR="00F720B5">
        <w:rPr>
          <w:rFonts w:ascii="Times New Roman" w:hAnsi="Times New Roman" w:cs="Times New Roman"/>
        </w:rPr>
        <w:t xml:space="preserve"> claim</w:t>
      </w:r>
      <w:r w:rsidR="00F20616">
        <w:rPr>
          <w:rFonts w:ascii="Times New Roman" w:hAnsi="Times New Roman" w:cs="Times New Roman"/>
        </w:rPr>
        <w:t xml:space="preserve"> that </w:t>
      </w:r>
      <w:r w:rsidR="000A2140">
        <w:rPr>
          <w:rFonts w:ascii="Times New Roman" w:hAnsi="Times New Roman" w:cs="Times New Roman"/>
        </w:rPr>
        <w:t>t</w:t>
      </w:r>
      <w:r w:rsidR="00E177CE">
        <w:rPr>
          <w:rFonts w:ascii="Times New Roman" w:hAnsi="Times New Roman" w:cs="Times New Roman"/>
        </w:rPr>
        <w:t>he</w:t>
      </w:r>
      <w:r w:rsidR="000A2140">
        <w:rPr>
          <w:rFonts w:ascii="Times New Roman" w:hAnsi="Times New Roman" w:cs="Times New Roman"/>
        </w:rPr>
        <w:t>i</w:t>
      </w:r>
      <w:r w:rsidR="00E177CE">
        <w:rPr>
          <w:rFonts w:ascii="Times New Roman" w:hAnsi="Times New Roman" w:cs="Times New Roman"/>
        </w:rPr>
        <w:t xml:space="preserve">r </w:t>
      </w:r>
      <w:r w:rsidR="002A33A2">
        <w:rPr>
          <w:rFonts w:ascii="Times New Roman" w:hAnsi="Times New Roman" w:cs="Times New Roman"/>
        </w:rPr>
        <w:t>e</w:t>
      </w:r>
      <w:r w:rsidR="009D74A8">
        <w:rPr>
          <w:rFonts w:ascii="Times New Roman" w:hAnsi="Times New Roman" w:cs="Times New Roman"/>
        </w:rPr>
        <w:t>viction</w:t>
      </w:r>
      <w:r w:rsidR="00865355">
        <w:rPr>
          <w:rFonts w:ascii="Times New Roman" w:hAnsi="Times New Roman" w:cs="Times New Roman"/>
        </w:rPr>
        <w:t xml:space="preserve"> </w:t>
      </w:r>
      <w:r w:rsidR="009D74A8">
        <w:rPr>
          <w:rFonts w:ascii="Times New Roman" w:hAnsi="Times New Roman" w:cs="Times New Roman"/>
        </w:rPr>
        <w:t xml:space="preserve">would violate </w:t>
      </w:r>
      <w:r w:rsidR="009366CC">
        <w:rPr>
          <w:rFonts w:ascii="Times New Roman" w:hAnsi="Times New Roman" w:cs="Times New Roman"/>
        </w:rPr>
        <w:t>their</w:t>
      </w:r>
      <w:r w:rsidR="009D74A8">
        <w:rPr>
          <w:rFonts w:ascii="Times New Roman" w:hAnsi="Times New Roman" w:cs="Times New Roman"/>
        </w:rPr>
        <w:t xml:space="preserve"> </w:t>
      </w:r>
      <w:r w:rsidR="00F720B5">
        <w:rPr>
          <w:rFonts w:ascii="Times New Roman" w:hAnsi="Times New Roman" w:cs="Times New Roman"/>
        </w:rPr>
        <w:t>rights under article 11 of the International Covenant on Economic, Social and Cultural Rights</w:t>
      </w:r>
      <w:r w:rsidR="00315362">
        <w:rPr>
          <w:rFonts w:ascii="Times New Roman" w:hAnsi="Times New Roman" w:cs="Times New Roman"/>
        </w:rPr>
        <w:t>.</w:t>
      </w:r>
      <w:r w:rsidR="00865355">
        <w:rPr>
          <w:rFonts w:ascii="Times New Roman" w:hAnsi="Times New Roman" w:cs="Times New Roman"/>
        </w:rPr>
        <w:t xml:space="preserve"> </w:t>
      </w:r>
    </w:p>
    <w:p w:rsidR="0093081E" w:rsidRDefault="00C65523" w:rsidP="006A1221">
      <w:pPr>
        <w:jc w:val="both"/>
        <w:rPr>
          <w:rFonts w:ascii="Times New Roman" w:hAnsi="Times New Roman" w:cs="Times New Roman"/>
        </w:rPr>
      </w:pPr>
      <w:r>
        <w:rPr>
          <w:rFonts w:ascii="Times New Roman" w:hAnsi="Times New Roman" w:cs="Times New Roman"/>
        </w:rPr>
        <w:tab/>
      </w:r>
      <w:r w:rsidR="005829A6">
        <w:rPr>
          <w:rFonts w:ascii="Times New Roman" w:hAnsi="Times New Roman" w:cs="Times New Roman"/>
        </w:rPr>
        <w:t xml:space="preserve">In </w:t>
      </w:r>
      <w:r w:rsidR="0093081E">
        <w:rPr>
          <w:rFonts w:ascii="Times New Roman" w:hAnsi="Times New Roman" w:cs="Times New Roman"/>
        </w:rPr>
        <w:t xml:space="preserve">2007, the authors signed a social housing lease with IVIMA, the </w:t>
      </w:r>
      <w:r w:rsidR="0093081E" w:rsidRPr="00F00BEE">
        <w:rPr>
          <w:rFonts w:ascii="Times New Roman" w:hAnsi="Times New Roman" w:cs="Times New Roman"/>
        </w:rPr>
        <w:t xml:space="preserve">social housing </w:t>
      </w:r>
      <w:r w:rsidR="005829A6">
        <w:rPr>
          <w:rFonts w:ascii="Times New Roman" w:hAnsi="Times New Roman" w:cs="Times New Roman"/>
        </w:rPr>
        <w:t xml:space="preserve">institution </w:t>
      </w:r>
      <w:r w:rsidR="0093081E">
        <w:rPr>
          <w:rFonts w:ascii="Times New Roman" w:hAnsi="Times New Roman" w:cs="Times New Roman"/>
        </w:rPr>
        <w:t xml:space="preserve">of the Community of Madrid, renting a flat in Ensanche de Vallecas (Madrid). </w:t>
      </w:r>
      <w:r w:rsidR="005829A6">
        <w:rPr>
          <w:rFonts w:ascii="Times New Roman" w:hAnsi="Times New Roman" w:cs="Times New Roman"/>
        </w:rPr>
        <w:t>I</w:t>
      </w:r>
      <w:r w:rsidR="0093081E">
        <w:rPr>
          <w:rFonts w:ascii="Times New Roman" w:hAnsi="Times New Roman" w:cs="Times New Roman"/>
        </w:rPr>
        <w:t xml:space="preserve">n 2013, IVIMA sold the flat to a private fund, which subrogated itself in the position of IMIVA regarding the </w:t>
      </w:r>
      <w:r w:rsidR="005829A6">
        <w:rPr>
          <w:rFonts w:ascii="Times New Roman" w:hAnsi="Times New Roman" w:cs="Times New Roman"/>
        </w:rPr>
        <w:t>lease</w:t>
      </w:r>
      <w:r w:rsidR="0093081E">
        <w:rPr>
          <w:rFonts w:ascii="Times New Roman" w:hAnsi="Times New Roman" w:cs="Times New Roman"/>
        </w:rPr>
        <w:t xml:space="preserve"> and all its obligations. Four days after the sale of the flat, the authors received a letter from </w:t>
      </w:r>
      <w:r w:rsidR="005829A6">
        <w:rPr>
          <w:rFonts w:ascii="Times New Roman" w:hAnsi="Times New Roman" w:cs="Times New Roman"/>
        </w:rPr>
        <w:t>the private entity</w:t>
      </w:r>
      <w:r w:rsidR="0093081E">
        <w:rPr>
          <w:rFonts w:ascii="Times New Roman" w:hAnsi="Times New Roman" w:cs="Times New Roman"/>
        </w:rPr>
        <w:t xml:space="preserve"> informing them about the acquisition of the property and the non-alterations of the conditions of the contract. However, the authors submit that the rent was raised without justification and the company requested them to pay the real State tax (impuesto del IBI) which formerly was paid by the social housing institution.</w:t>
      </w:r>
      <w:r w:rsidR="0001790F">
        <w:rPr>
          <w:rFonts w:ascii="Times New Roman" w:hAnsi="Times New Roman" w:cs="Times New Roman"/>
        </w:rPr>
        <w:t xml:space="preserve"> </w:t>
      </w:r>
      <w:r w:rsidR="00B40F75">
        <w:rPr>
          <w:rFonts w:ascii="Times New Roman" w:hAnsi="Times New Roman" w:cs="Times New Roman"/>
        </w:rPr>
        <w:t xml:space="preserve">The author made a </w:t>
      </w:r>
      <w:r w:rsidR="00871CCA">
        <w:rPr>
          <w:rFonts w:ascii="Times New Roman" w:hAnsi="Times New Roman" w:cs="Times New Roman"/>
        </w:rPr>
        <w:t xml:space="preserve">payment </w:t>
      </w:r>
      <w:r w:rsidR="00B40F75">
        <w:rPr>
          <w:rFonts w:ascii="Times New Roman" w:hAnsi="Times New Roman" w:cs="Times New Roman"/>
        </w:rPr>
        <w:t xml:space="preserve">arrangement with the company to cover the amount </w:t>
      </w:r>
      <w:r w:rsidR="00871CCA">
        <w:rPr>
          <w:rFonts w:ascii="Times New Roman" w:hAnsi="Times New Roman" w:cs="Times New Roman"/>
        </w:rPr>
        <w:t xml:space="preserve">that he owed them </w:t>
      </w:r>
      <w:r w:rsidR="00B40F75">
        <w:rPr>
          <w:rFonts w:ascii="Times New Roman" w:hAnsi="Times New Roman" w:cs="Times New Roman"/>
        </w:rPr>
        <w:t>because of</w:t>
      </w:r>
      <w:r w:rsidR="002279A5">
        <w:rPr>
          <w:rFonts w:ascii="Times New Roman" w:hAnsi="Times New Roman" w:cs="Times New Roman"/>
        </w:rPr>
        <w:t xml:space="preserve"> the new charge of the</w:t>
      </w:r>
      <w:r w:rsidR="00B40F75">
        <w:rPr>
          <w:rFonts w:ascii="Times New Roman" w:hAnsi="Times New Roman" w:cs="Times New Roman"/>
        </w:rPr>
        <w:t xml:space="preserve"> IBI. However, when they paid the rent of November 2017</w:t>
      </w:r>
      <w:r w:rsidR="002279A5">
        <w:rPr>
          <w:rFonts w:ascii="Times New Roman" w:hAnsi="Times New Roman" w:cs="Times New Roman"/>
        </w:rPr>
        <w:t xml:space="preserve"> they entered into a disagreement with the owner, </w:t>
      </w:r>
      <w:r w:rsidR="00414B2D">
        <w:rPr>
          <w:rFonts w:ascii="Times New Roman" w:hAnsi="Times New Roman" w:cs="Times New Roman"/>
        </w:rPr>
        <w:t>since the</w:t>
      </w:r>
      <w:r w:rsidR="00B40F75">
        <w:rPr>
          <w:rFonts w:ascii="Times New Roman" w:hAnsi="Times New Roman" w:cs="Times New Roman"/>
        </w:rPr>
        <w:t xml:space="preserve"> company </w:t>
      </w:r>
      <w:r w:rsidR="002279A5">
        <w:rPr>
          <w:rFonts w:ascii="Times New Roman" w:hAnsi="Times New Roman" w:cs="Times New Roman"/>
        </w:rPr>
        <w:t>considered that such payment corresponded to</w:t>
      </w:r>
      <w:r w:rsidR="002279A5">
        <w:rPr>
          <w:rFonts w:ascii="Times New Roman" w:hAnsi="Times New Roman" w:cs="Times New Roman"/>
        </w:rPr>
        <w:t xml:space="preserve"> </w:t>
      </w:r>
      <w:r w:rsidR="00B40F75">
        <w:rPr>
          <w:rFonts w:ascii="Times New Roman" w:hAnsi="Times New Roman" w:cs="Times New Roman"/>
        </w:rPr>
        <w:t xml:space="preserve">the IBI </w:t>
      </w:r>
      <w:r w:rsidR="002279A5">
        <w:rPr>
          <w:rFonts w:ascii="Times New Roman" w:hAnsi="Times New Roman" w:cs="Times New Roman"/>
        </w:rPr>
        <w:t>and that therefore they had not paid</w:t>
      </w:r>
      <w:r w:rsidR="00B40F75">
        <w:rPr>
          <w:rFonts w:ascii="Times New Roman" w:hAnsi="Times New Roman" w:cs="Times New Roman"/>
        </w:rPr>
        <w:t xml:space="preserve"> the rent of that month. </w:t>
      </w:r>
    </w:p>
    <w:p w:rsidR="0093081E" w:rsidRDefault="0001790F" w:rsidP="0093081E">
      <w:pPr>
        <w:ind w:firstLine="720"/>
        <w:jc w:val="both"/>
        <w:rPr>
          <w:rFonts w:ascii="Times New Roman" w:hAnsi="Times New Roman" w:cs="Times New Roman"/>
        </w:rPr>
      </w:pPr>
      <w:r>
        <w:rPr>
          <w:rFonts w:ascii="Times New Roman" w:hAnsi="Times New Roman" w:cs="Times New Roman"/>
        </w:rPr>
        <w:t>I</w:t>
      </w:r>
      <w:r w:rsidR="0093081E">
        <w:rPr>
          <w:rFonts w:ascii="Times New Roman" w:hAnsi="Times New Roman" w:cs="Times New Roman"/>
        </w:rPr>
        <w:t xml:space="preserve">n 2017, </w:t>
      </w:r>
      <w:r>
        <w:rPr>
          <w:rFonts w:ascii="Times New Roman" w:hAnsi="Times New Roman" w:cs="Times New Roman"/>
        </w:rPr>
        <w:t>the private entity</w:t>
      </w:r>
      <w:r w:rsidR="0093081E">
        <w:rPr>
          <w:rFonts w:ascii="Times New Roman" w:hAnsi="Times New Roman" w:cs="Times New Roman"/>
        </w:rPr>
        <w:t xml:space="preserve"> sued the authors claiming the payment of the rent. The authors argue</w:t>
      </w:r>
      <w:r w:rsidR="002279A5">
        <w:rPr>
          <w:rFonts w:ascii="Times New Roman" w:hAnsi="Times New Roman" w:cs="Times New Roman"/>
        </w:rPr>
        <w:t>d</w:t>
      </w:r>
      <w:r w:rsidR="0093081E">
        <w:rPr>
          <w:rFonts w:ascii="Times New Roman" w:hAnsi="Times New Roman" w:cs="Times New Roman"/>
        </w:rPr>
        <w:t xml:space="preserve"> that it was the real State tax that was</w:t>
      </w:r>
      <w:bookmarkStart w:id="0" w:name="_GoBack"/>
      <w:bookmarkEnd w:id="0"/>
      <w:r w:rsidR="0093081E">
        <w:rPr>
          <w:rFonts w:ascii="Times New Roman" w:hAnsi="Times New Roman" w:cs="Times New Roman"/>
        </w:rPr>
        <w:t xml:space="preserve"> left unpaid, not the rent.</w:t>
      </w:r>
      <w:r w:rsidR="001954A5">
        <w:rPr>
          <w:rFonts w:ascii="Times New Roman" w:hAnsi="Times New Roman" w:cs="Times New Roman"/>
        </w:rPr>
        <w:t xml:space="preserve"> </w:t>
      </w:r>
      <w:r>
        <w:rPr>
          <w:rFonts w:ascii="Times New Roman" w:hAnsi="Times New Roman" w:cs="Times New Roman"/>
        </w:rPr>
        <w:t>I</w:t>
      </w:r>
      <w:r w:rsidR="001954A5">
        <w:rPr>
          <w:rFonts w:ascii="Times New Roman" w:hAnsi="Times New Roman" w:cs="Times New Roman"/>
        </w:rPr>
        <w:t>n 2018, the Court ruled against the authors</w:t>
      </w:r>
      <w:r>
        <w:rPr>
          <w:rFonts w:ascii="Times New Roman" w:hAnsi="Times New Roman" w:cs="Times New Roman"/>
        </w:rPr>
        <w:t xml:space="preserve"> and ordered them to vacate the property. However, the authors did not vacate the property as they argue </w:t>
      </w:r>
      <w:r>
        <w:rPr>
          <w:rFonts w:ascii="Times New Roman" w:hAnsi="Times New Roman" w:cs="Times New Roman"/>
        </w:rPr>
        <w:lastRenderedPageBreak/>
        <w:t>that they have no alternative housing. Therefore, the Court ordered the authors’ eviction</w:t>
      </w:r>
      <w:r w:rsidR="001954A5">
        <w:rPr>
          <w:rFonts w:ascii="Times New Roman" w:hAnsi="Times New Roman" w:cs="Times New Roman"/>
        </w:rPr>
        <w:t xml:space="preserve">. </w:t>
      </w:r>
      <w:r w:rsidR="00B529D5">
        <w:rPr>
          <w:rFonts w:ascii="Times New Roman" w:hAnsi="Times New Roman" w:cs="Times New Roman"/>
        </w:rPr>
        <w:t xml:space="preserve">The </w:t>
      </w:r>
      <w:r>
        <w:rPr>
          <w:rFonts w:ascii="Times New Roman" w:hAnsi="Times New Roman" w:cs="Times New Roman"/>
        </w:rPr>
        <w:t>first</w:t>
      </w:r>
      <w:r w:rsidR="00B529D5">
        <w:rPr>
          <w:rFonts w:ascii="Times New Roman" w:hAnsi="Times New Roman" w:cs="Times New Roman"/>
        </w:rPr>
        <w:t xml:space="preserve"> eviction was postponed </w:t>
      </w:r>
      <w:r>
        <w:rPr>
          <w:rFonts w:ascii="Times New Roman" w:hAnsi="Times New Roman" w:cs="Times New Roman"/>
        </w:rPr>
        <w:t>after the authors’ request for suspension</w:t>
      </w:r>
      <w:r w:rsidR="00B529D5">
        <w:rPr>
          <w:rFonts w:ascii="Times New Roman" w:hAnsi="Times New Roman" w:cs="Times New Roman"/>
        </w:rPr>
        <w:t xml:space="preserve">. </w:t>
      </w:r>
    </w:p>
    <w:p w:rsidR="00063D66" w:rsidRDefault="00C65523" w:rsidP="004F5459">
      <w:pPr>
        <w:jc w:val="both"/>
        <w:rPr>
          <w:rFonts w:ascii="Times New Roman" w:hAnsi="Times New Roman" w:cs="Times New Roman"/>
        </w:rPr>
      </w:pPr>
      <w:r>
        <w:rPr>
          <w:rFonts w:ascii="Times New Roman" w:hAnsi="Times New Roman" w:cs="Times New Roman"/>
        </w:rPr>
        <w:tab/>
      </w:r>
      <w:r w:rsidR="0001790F">
        <w:rPr>
          <w:rFonts w:ascii="Times New Roman" w:hAnsi="Times New Roman" w:cs="Times New Roman"/>
        </w:rPr>
        <w:t>I</w:t>
      </w:r>
      <w:r w:rsidR="00B529D5">
        <w:rPr>
          <w:rFonts w:ascii="Times New Roman" w:hAnsi="Times New Roman" w:cs="Times New Roman"/>
        </w:rPr>
        <w:t xml:space="preserve">n 2018, the authors applied </w:t>
      </w:r>
      <w:r w:rsidR="0001790F">
        <w:rPr>
          <w:rFonts w:ascii="Times New Roman" w:hAnsi="Times New Roman" w:cs="Times New Roman"/>
        </w:rPr>
        <w:t xml:space="preserve">again </w:t>
      </w:r>
      <w:r w:rsidR="00B529D5">
        <w:rPr>
          <w:rFonts w:ascii="Times New Roman" w:hAnsi="Times New Roman" w:cs="Times New Roman"/>
        </w:rPr>
        <w:t xml:space="preserve">for </w:t>
      </w:r>
      <w:r w:rsidR="00B529D5" w:rsidRPr="00B529D5">
        <w:rPr>
          <w:rFonts w:ascii="Times New Roman" w:hAnsi="Times New Roman" w:cs="Times New Roman"/>
        </w:rPr>
        <w:t>social housing</w:t>
      </w:r>
      <w:r w:rsidR="0001790F">
        <w:rPr>
          <w:rFonts w:ascii="Times New Roman" w:hAnsi="Times New Roman" w:cs="Times New Roman"/>
        </w:rPr>
        <w:t xml:space="preserve"> from</w:t>
      </w:r>
      <w:r w:rsidR="00B529D5">
        <w:rPr>
          <w:rFonts w:ascii="Times New Roman" w:hAnsi="Times New Roman" w:cs="Times New Roman"/>
        </w:rPr>
        <w:t xml:space="preserve"> IVIMA and </w:t>
      </w:r>
      <w:r w:rsidR="0001790F">
        <w:rPr>
          <w:rFonts w:ascii="Times New Roman" w:hAnsi="Times New Roman" w:cs="Times New Roman"/>
        </w:rPr>
        <w:t xml:space="preserve">from </w:t>
      </w:r>
      <w:r w:rsidR="00B529D5">
        <w:rPr>
          <w:rFonts w:ascii="Times New Roman" w:hAnsi="Times New Roman" w:cs="Times New Roman"/>
        </w:rPr>
        <w:t xml:space="preserve">the city hall of Madrid, but they </w:t>
      </w:r>
      <w:r w:rsidR="002279A5">
        <w:rPr>
          <w:rFonts w:ascii="Times New Roman" w:hAnsi="Times New Roman" w:cs="Times New Roman"/>
        </w:rPr>
        <w:t>had not received an answer at the time of registration of their individual communication</w:t>
      </w:r>
      <w:r w:rsidR="00B529D5">
        <w:rPr>
          <w:rFonts w:ascii="Times New Roman" w:hAnsi="Times New Roman" w:cs="Times New Roman"/>
        </w:rPr>
        <w:t>.</w:t>
      </w:r>
      <w:r w:rsidR="004E192D">
        <w:rPr>
          <w:rFonts w:ascii="Times New Roman" w:hAnsi="Times New Roman" w:cs="Times New Roman"/>
        </w:rPr>
        <w:t xml:space="preserve"> The authors claim that </w:t>
      </w:r>
      <w:r w:rsidR="0001790F">
        <w:rPr>
          <w:rFonts w:ascii="Times New Roman" w:hAnsi="Times New Roman" w:cs="Times New Roman"/>
        </w:rPr>
        <w:t>the private entity</w:t>
      </w:r>
      <w:r w:rsidR="004E192D">
        <w:rPr>
          <w:rFonts w:ascii="Times New Roman" w:hAnsi="Times New Roman" w:cs="Times New Roman"/>
        </w:rPr>
        <w:t xml:space="preserve"> did not fulfil the terms of their agreement, as it increased their rent unjustifiably and forced them to pay a tax that should have been paid by </w:t>
      </w:r>
      <w:r w:rsidR="0001790F">
        <w:rPr>
          <w:rFonts w:ascii="Times New Roman" w:hAnsi="Times New Roman" w:cs="Times New Roman"/>
        </w:rPr>
        <w:t>it</w:t>
      </w:r>
      <w:r w:rsidR="004E192D">
        <w:rPr>
          <w:rFonts w:ascii="Times New Roman" w:hAnsi="Times New Roman" w:cs="Times New Roman"/>
        </w:rPr>
        <w:t xml:space="preserve"> as owner of the property.</w:t>
      </w:r>
    </w:p>
    <w:p w:rsidR="001675EF" w:rsidRDefault="00C65523" w:rsidP="006334CE">
      <w:pPr>
        <w:jc w:val="both"/>
        <w:rPr>
          <w:rFonts w:ascii="Times New Roman" w:hAnsi="Times New Roman" w:cs="Times New Roman"/>
        </w:rPr>
      </w:pPr>
      <w:r>
        <w:rPr>
          <w:rFonts w:ascii="Times New Roman" w:hAnsi="Times New Roman" w:cs="Times New Roman"/>
        </w:rPr>
        <w:tab/>
      </w:r>
      <w:r w:rsidR="0001790F">
        <w:rPr>
          <w:rFonts w:ascii="Times New Roman" w:hAnsi="Times New Roman" w:cs="Times New Roman"/>
        </w:rPr>
        <w:t>T</w:t>
      </w:r>
      <w:r w:rsidR="00063D66">
        <w:rPr>
          <w:rFonts w:ascii="Times New Roman" w:hAnsi="Times New Roman" w:cs="Times New Roman"/>
        </w:rPr>
        <w:t>he author</w:t>
      </w:r>
      <w:r w:rsidR="0001790F">
        <w:rPr>
          <w:rFonts w:ascii="Times New Roman" w:hAnsi="Times New Roman" w:cs="Times New Roman"/>
        </w:rPr>
        <w:t>s</w:t>
      </w:r>
      <w:r w:rsidR="00063D66">
        <w:rPr>
          <w:rFonts w:ascii="Times New Roman" w:hAnsi="Times New Roman" w:cs="Times New Roman"/>
        </w:rPr>
        <w:t xml:space="preserve"> submit that </w:t>
      </w:r>
      <w:r w:rsidR="0001790F">
        <w:rPr>
          <w:rFonts w:ascii="Times New Roman" w:hAnsi="Times New Roman" w:cs="Times New Roman"/>
        </w:rPr>
        <w:t>they have</w:t>
      </w:r>
      <w:r w:rsidR="006C4B36">
        <w:rPr>
          <w:rFonts w:ascii="Times New Roman" w:hAnsi="Times New Roman" w:cs="Times New Roman"/>
        </w:rPr>
        <w:t xml:space="preserve"> </w:t>
      </w:r>
      <w:r w:rsidR="00063D66">
        <w:rPr>
          <w:rFonts w:ascii="Times New Roman" w:hAnsi="Times New Roman" w:cs="Times New Roman"/>
        </w:rPr>
        <w:t>not been able to find an alternative in the private housing market,</w:t>
      </w:r>
      <w:r w:rsidR="00EA520C">
        <w:rPr>
          <w:rFonts w:ascii="Times New Roman" w:hAnsi="Times New Roman" w:cs="Times New Roman"/>
        </w:rPr>
        <w:t xml:space="preserve"> as </w:t>
      </w:r>
      <w:r>
        <w:rPr>
          <w:rFonts w:ascii="Times New Roman" w:hAnsi="Times New Roman" w:cs="Times New Roman"/>
        </w:rPr>
        <w:t>their income is not stable</w:t>
      </w:r>
      <w:r w:rsidR="00063D66">
        <w:rPr>
          <w:rFonts w:ascii="Times New Roman" w:hAnsi="Times New Roman" w:cs="Times New Roman"/>
        </w:rPr>
        <w:t>. Finally, the author</w:t>
      </w:r>
      <w:r w:rsidR="0001790F">
        <w:rPr>
          <w:rFonts w:ascii="Times New Roman" w:hAnsi="Times New Roman" w:cs="Times New Roman"/>
        </w:rPr>
        <w:t>s</w:t>
      </w:r>
      <w:r w:rsidR="00063D66">
        <w:rPr>
          <w:rFonts w:ascii="Times New Roman" w:hAnsi="Times New Roman" w:cs="Times New Roman"/>
        </w:rPr>
        <w:t xml:space="preserve"> claim that they have no alternative housing</w:t>
      </w:r>
      <w:r w:rsidR="0001790F">
        <w:rPr>
          <w:rFonts w:ascii="Times New Roman" w:hAnsi="Times New Roman" w:cs="Times New Roman"/>
        </w:rPr>
        <w:t xml:space="preserve"> in</w:t>
      </w:r>
      <w:r w:rsidR="002279A5">
        <w:rPr>
          <w:rFonts w:ascii="Times New Roman" w:hAnsi="Times New Roman" w:cs="Times New Roman"/>
        </w:rPr>
        <w:t xml:space="preserve"> </w:t>
      </w:r>
      <w:r w:rsidR="00EA520C">
        <w:rPr>
          <w:rFonts w:ascii="Times New Roman" w:hAnsi="Times New Roman" w:cs="Times New Roman"/>
        </w:rPr>
        <w:t>their social or</w:t>
      </w:r>
      <w:r w:rsidR="00063D66">
        <w:rPr>
          <w:rFonts w:ascii="Times New Roman" w:hAnsi="Times New Roman" w:cs="Times New Roman"/>
        </w:rPr>
        <w:t xml:space="preserve"> family networks. </w:t>
      </w:r>
    </w:p>
    <w:p w:rsidR="00D435E9" w:rsidRPr="00C65523" w:rsidRDefault="00C65523" w:rsidP="00C65523">
      <w:pPr>
        <w:jc w:val="both"/>
        <w:rPr>
          <w:rFonts w:ascii="Times New Roman" w:hAnsi="Times New Roman" w:cs="Times New Roman"/>
        </w:rPr>
      </w:pPr>
      <w:r>
        <w:rPr>
          <w:rFonts w:ascii="Times New Roman" w:hAnsi="Times New Roman" w:cs="Times New Roman"/>
          <w:b/>
        </w:rPr>
        <w:tab/>
      </w:r>
      <w:r w:rsidR="00234455">
        <w:rPr>
          <w:rFonts w:ascii="Times New Roman" w:hAnsi="Times New Roman" w:cs="Times New Roman"/>
        </w:rPr>
        <w:t>The author</w:t>
      </w:r>
      <w:r w:rsidR="0093081E">
        <w:rPr>
          <w:rFonts w:ascii="Times New Roman" w:hAnsi="Times New Roman" w:cs="Times New Roman"/>
        </w:rPr>
        <w:t>s</w:t>
      </w:r>
      <w:r w:rsidR="00D435E9">
        <w:rPr>
          <w:rFonts w:ascii="Times New Roman" w:hAnsi="Times New Roman" w:cs="Times New Roman"/>
        </w:rPr>
        <w:t xml:space="preserve"> claim that in </w:t>
      </w:r>
      <w:r w:rsidR="004A58FC">
        <w:rPr>
          <w:rFonts w:ascii="Times New Roman" w:hAnsi="Times New Roman" w:cs="Times New Roman"/>
        </w:rPr>
        <w:t>the event of an eviction</w:t>
      </w:r>
      <w:r w:rsidR="005F3FC9">
        <w:rPr>
          <w:rFonts w:ascii="Times New Roman" w:hAnsi="Times New Roman" w:cs="Times New Roman"/>
        </w:rPr>
        <w:t xml:space="preserve"> from </w:t>
      </w:r>
      <w:r w:rsidR="00457445">
        <w:rPr>
          <w:rFonts w:ascii="Times New Roman" w:hAnsi="Times New Roman" w:cs="Times New Roman"/>
        </w:rPr>
        <w:t>their</w:t>
      </w:r>
      <w:r w:rsidR="00D435E9">
        <w:rPr>
          <w:rFonts w:ascii="Times New Roman" w:hAnsi="Times New Roman" w:cs="Times New Roman"/>
        </w:rPr>
        <w:t xml:space="preserve"> home, the</w:t>
      </w:r>
      <w:r w:rsidR="00234455">
        <w:rPr>
          <w:rFonts w:ascii="Times New Roman" w:hAnsi="Times New Roman" w:cs="Times New Roman"/>
        </w:rPr>
        <w:t xml:space="preserve"> State party would violate </w:t>
      </w:r>
      <w:r w:rsidR="0093081E">
        <w:rPr>
          <w:rFonts w:ascii="Times New Roman" w:hAnsi="Times New Roman" w:cs="Times New Roman"/>
        </w:rPr>
        <w:t>their</w:t>
      </w:r>
      <w:r w:rsidR="00D435E9">
        <w:rPr>
          <w:rFonts w:ascii="Times New Roman" w:hAnsi="Times New Roman" w:cs="Times New Roman"/>
        </w:rPr>
        <w:t xml:space="preserve"> </w:t>
      </w:r>
      <w:r w:rsidR="004A58FC">
        <w:rPr>
          <w:rFonts w:ascii="Times New Roman" w:hAnsi="Times New Roman" w:cs="Times New Roman"/>
        </w:rPr>
        <w:t>rig</w:t>
      </w:r>
      <w:r w:rsidR="00234455">
        <w:rPr>
          <w:rFonts w:ascii="Times New Roman" w:hAnsi="Times New Roman" w:cs="Times New Roman"/>
        </w:rPr>
        <w:t>ht</w:t>
      </w:r>
      <w:r w:rsidR="00737D0B">
        <w:rPr>
          <w:rFonts w:ascii="Times New Roman" w:hAnsi="Times New Roman" w:cs="Times New Roman"/>
        </w:rPr>
        <w:t>s</w:t>
      </w:r>
      <w:r w:rsidR="004A58FC">
        <w:rPr>
          <w:rFonts w:ascii="Times New Roman" w:hAnsi="Times New Roman" w:cs="Times New Roman"/>
        </w:rPr>
        <w:t xml:space="preserve"> under article 11 of the Covenant</w:t>
      </w:r>
      <w:r w:rsidR="005F3FC9">
        <w:rPr>
          <w:rFonts w:ascii="Times New Roman" w:hAnsi="Times New Roman" w:cs="Times New Roman"/>
        </w:rPr>
        <w:t xml:space="preserve">, as it has not provided any </w:t>
      </w:r>
      <w:r w:rsidR="00664490">
        <w:rPr>
          <w:rFonts w:ascii="Times New Roman" w:hAnsi="Times New Roman" w:cs="Times New Roman"/>
        </w:rPr>
        <w:t xml:space="preserve">adequate </w:t>
      </w:r>
      <w:r w:rsidR="00E35DAA">
        <w:rPr>
          <w:rFonts w:ascii="Times New Roman" w:hAnsi="Times New Roman" w:cs="Times New Roman"/>
        </w:rPr>
        <w:t xml:space="preserve">alternative housing. </w:t>
      </w:r>
    </w:p>
    <w:sectPr w:rsidR="00D435E9" w:rsidRPr="00C655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80" w:rsidRDefault="00B16680" w:rsidP="00E06B5F">
      <w:pPr>
        <w:spacing w:after="0" w:line="240" w:lineRule="auto"/>
      </w:pPr>
      <w:r>
        <w:separator/>
      </w:r>
    </w:p>
  </w:endnote>
  <w:endnote w:type="continuationSeparator" w:id="0">
    <w:p w:rsidR="00B16680" w:rsidRDefault="00B16680" w:rsidP="00E0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80" w:rsidRDefault="00B16680" w:rsidP="00E06B5F">
      <w:pPr>
        <w:spacing w:after="0" w:line="240" w:lineRule="auto"/>
      </w:pPr>
      <w:r>
        <w:separator/>
      </w:r>
    </w:p>
  </w:footnote>
  <w:footnote w:type="continuationSeparator" w:id="0">
    <w:p w:rsidR="00B16680" w:rsidRDefault="00B16680" w:rsidP="00E06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69D3"/>
    <w:multiLevelType w:val="hybridMultilevel"/>
    <w:tmpl w:val="1610B2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3D0F1869"/>
    <w:multiLevelType w:val="hybridMultilevel"/>
    <w:tmpl w:val="4BC63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B5"/>
    <w:rsid w:val="000010FB"/>
    <w:rsid w:val="00001B10"/>
    <w:rsid w:val="0001790F"/>
    <w:rsid w:val="00022AA7"/>
    <w:rsid w:val="000259E5"/>
    <w:rsid w:val="00026CCC"/>
    <w:rsid w:val="00030B7F"/>
    <w:rsid w:val="00034827"/>
    <w:rsid w:val="00034B23"/>
    <w:rsid w:val="00051784"/>
    <w:rsid w:val="00051D28"/>
    <w:rsid w:val="00055F23"/>
    <w:rsid w:val="00063D66"/>
    <w:rsid w:val="0007786A"/>
    <w:rsid w:val="00081A32"/>
    <w:rsid w:val="00092A3A"/>
    <w:rsid w:val="000A1448"/>
    <w:rsid w:val="000A159B"/>
    <w:rsid w:val="000A2140"/>
    <w:rsid w:val="000B041C"/>
    <w:rsid w:val="000B1467"/>
    <w:rsid w:val="000B6AD5"/>
    <w:rsid w:val="000D5F3B"/>
    <w:rsid w:val="000E33AA"/>
    <w:rsid w:val="00103FD9"/>
    <w:rsid w:val="001110D6"/>
    <w:rsid w:val="00113C24"/>
    <w:rsid w:val="00114CDD"/>
    <w:rsid w:val="0011708C"/>
    <w:rsid w:val="00121FA6"/>
    <w:rsid w:val="0012619A"/>
    <w:rsid w:val="00126CFE"/>
    <w:rsid w:val="001426AA"/>
    <w:rsid w:val="0015076E"/>
    <w:rsid w:val="001515E9"/>
    <w:rsid w:val="00152B31"/>
    <w:rsid w:val="00153516"/>
    <w:rsid w:val="00156D8D"/>
    <w:rsid w:val="00161B72"/>
    <w:rsid w:val="001651F8"/>
    <w:rsid w:val="001675EF"/>
    <w:rsid w:val="00180710"/>
    <w:rsid w:val="001916CF"/>
    <w:rsid w:val="001954A5"/>
    <w:rsid w:val="001A4BFA"/>
    <w:rsid w:val="001B051B"/>
    <w:rsid w:val="001C1673"/>
    <w:rsid w:val="001C1F62"/>
    <w:rsid w:val="001C32F0"/>
    <w:rsid w:val="001D4FA2"/>
    <w:rsid w:val="001D67BD"/>
    <w:rsid w:val="001D7091"/>
    <w:rsid w:val="001E3128"/>
    <w:rsid w:val="00202D68"/>
    <w:rsid w:val="00210578"/>
    <w:rsid w:val="002132BA"/>
    <w:rsid w:val="0021629C"/>
    <w:rsid w:val="002279A5"/>
    <w:rsid w:val="00230C5C"/>
    <w:rsid w:val="002310A4"/>
    <w:rsid w:val="00231A93"/>
    <w:rsid w:val="00234455"/>
    <w:rsid w:val="00234FD4"/>
    <w:rsid w:val="00244B93"/>
    <w:rsid w:val="00254E28"/>
    <w:rsid w:val="00260380"/>
    <w:rsid w:val="00261ED6"/>
    <w:rsid w:val="002623BA"/>
    <w:rsid w:val="0026623B"/>
    <w:rsid w:val="00273324"/>
    <w:rsid w:val="00277D11"/>
    <w:rsid w:val="0028372C"/>
    <w:rsid w:val="002855E1"/>
    <w:rsid w:val="0028789B"/>
    <w:rsid w:val="002A33A2"/>
    <w:rsid w:val="002A792A"/>
    <w:rsid w:val="002B04B9"/>
    <w:rsid w:val="002B6E51"/>
    <w:rsid w:val="002C5603"/>
    <w:rsid w:val="002C6332"/>
    <w:rsid w:val="002D1056"/>
    <w:rsid w:val="002D3A61"/>
    <w:rsid w:val="002D6840"/>
    <w:rsid w:val="002D6C7A"/>
    <w:rsid w:val="002E62E5"/>
    <w:rsid w:val="002F2463"/>
    <w:rsid w:val="002F5266"/>
    <w:rsid w:val="003066BB"/>
    <w:rsid w:val="0030758F"/>
    <w:rsid w:val="003138B7"/>
    <w:rsid w:val="00315362"/>
    <w:rsid w:val="00315E8F"/>
    <w:rsid w:val="0032503F"/>
    <w:rsid w:val="00335137"/>
    <w:rsid w:val="0034078E"/>
    <w:rsid w:val="00343150"/>
    <w:rsid w:val="0034666C"/>
    <w:rsid w:val="0034683F"/>
    <w:rsid w:val="003615A6"/>
    <w:rsid w:val="00376125"/>
    <w:rsid w:val="00382623"/>
    <w:rsid w:val="00385EF0"/>
    <w:rsid w:val="003A1F94"/>
    <w:rsid w:val="003B2963"/>
    <w:rsid w:val="003B3FB8"/>
    <w:rsid w:val="003C1E3E"/>
    <w:rsid w:val="003D0199"/>
    <w:rsid w:val="003D1ECE"/>
    <w:rsid w:val="003D6117"/>
    <w:rsid w:val="003E1283"/>
    <w:rsid w:val="003E190E"/>
    <w:rsid w:val="003F6CD5"/>
    <w:rsid w:val="003F7F8C"/>
    <w:rsid w:val="0040405D"/>
    <w:rsid w:val="00410187"/>
    <w:rsid w:val="00411120"/>
    <w:rsid w:val="00412612"/>
    <w:rsid w:val="00414B2D"/>
    <w:rsid w:val="0042419B"/>
    <w:rsid w:val="00435339"/>
    <w:rsid w:val="00443790"/>
    <w:rsid w:val="0044511B"/>
    <w:rsid w:val="00450098"/>
    <w:rsid w:val="00451572"/>
    <w:rsid w:val="00457445"/>
    <w:rsid w:val="00462F77"/>
    <w:rsid w:val="00463382"/>
    <w:rsid w:val="004661BC"/>
    <w:rsid w:val="00466E39"/>
    <w:rsid w:val="0047758E"/>
    <w:rsid w:val="0048134D"/>
    <w:rsid w:val="00485496"/>
    <w:rsid w:val="004A58FC"/>
    <w:rsid w:val="004C54D2"/>
    <w:rsid w:val="004D5DFC"/>
    <w:rsid w:val="004E192D"/>
    <w:rsid w:val="004F1FA6"/>
    <w:rsid w:val="004F49A4"/>
    <w:rsid w:val="004F5459"/>
    <w:rsid w:val="004F71D9"/>
    <w:rsid w:val="00504F83"/>
    <w:rsid w:val="00505A94"/>
    <w:rsid w:val="005135C0"/>
    <w:rsid w:val="005246CF"/>
    <w:rsid w:val="00524ECB"/>
    <w:rsid w:val="00544470"/>
    <w:rsid w:val="005464AD"/>
    <w:rsid w:val="005557E4"/>
    <w:rsid w:val="0056041B"/>
    <w:rsid w:val="00576CE0"/>
    <w:rsid w:val="005829A6"/>
    <w:rsid w:val="0058548D"/>
    <w:rsid w:val="0058726D"/>
    <w:rsid w:val="0059001A"/>
    <w:rsid w:val="005A3FD5"/>
    <w:rsid w:val="005A6F04"/>
    <w:rsid w:val="005A7BD6"/>
    <w:rsid w:val="005B4FED"/>
    <w:rsid w:val="005C5E70"/>
    <w:rsid w:val="005C7086"/>
    <w:rsid w:val="005D35E9"/>
    <w:rsid w:val="005D42A2"/>
    <w:rsid w:val="005D4D30"/>
    <w:rsid w:val="005E52AB"/>
    <w:rsid w:val="005E56AD"/>
    <w:rsid w:val="005F0EF4"/>
    <w:rsid w:val="005F1C4D"/>
    <w:rsid w:val="005F3FC9"/>
    <w:rsid w:val="005F7FBC"/>
    <w:rsid w:val="0060228D"/>
    <w:rsid w:val="00606A8C"/>
    <w:rsid w:val="00621531"/>
    <w:rsid w:val="006334CE"/>
    <w:rsid w:val="00633FF1"/>
    <w:rsid w:val="00640034"/>
    <w:rsid w:val="00644530"/>
    <w:rsid w:val="00644B0C"/>
    <w:rsid w:val="00645635"/>
    <w:rsid w:val="006529A8"/>
    <w:rsid w:val="00663F66"/>
    <w:rsid w:val="00664490"/>
    <w:rsid w:val="006661D9"/>
    <w:rsid w:val="00667801"/>
    <w:rsid w:val="00667EEB"/>
    <w:rsid w:val="0067329E"/>
    <w:rsid w:val="0068071B"/>
    <w:rsid w:val="00686D80"/>
    <w:rsid w:val="00690736"/>
    <w:rsid w:val="006912BA"/>
    <w:rsid w:val="006919E6"/>
    <w:rsid w:val="00693B25"/>
    <w:rsid w:val="00697ACA"/>
    <w:rsid w:val="006A1221"/>
    <w:rsid w:val="006A4F3D"/>
    <w:rsid w:val="006B4656"/>
    <w:rsid w:val="006B5B92"/>
    <w:rsid w:val="006C22CE"/>
    <w:rsid w:val="006C4B36"/>
    <w:rsid w:val="006C58FE"/>
    <w:rsid w:val="006C627D"/>
    <w:rsid w:val="006D219C"/>
    <w:rsid w:val="006D297A"/>
    <w:rsid w:val="006D3686"/>
    <w:rsid w:val="006E1925"/>
    <w:rsid w:val="006F41AF"/>
    <w:rsid w:val="0070497D"/>
    <w:rsid w:val="00707AD6"/>
    <w:rsid w:val="00715594"/>
    <w:rsid w:val="007170F5"/>
    <w:rsid w:val="0072047D"/>
    <w:rsid w:val="00737D0B"/>
    <w:rsid w:val="00741288"/>
    <w:rsid w:val="00744A5B"/>
    <w:rsid w:val="00744A73"/>
    <w:rsid w:val="00755510"/>
    <w:rsid w:val="00755FE6"/>
    <w:rsid w:val="00761310"/>
    <w:rsid w:val="00761536"/>
    <w:rsid w:val="0076169A"/>
    <w:rsid w:val="007618F8"/>
    <w:rsid w:val="007621D8"/>
    <w:rsid w:val="00783D83"/>
    <w:rsid w:val="0078453D"/>
    <w:rsid w:val="00790409"/>
    <w:rsid w:val="00791107"/>
    <w:rsid w:val="007946AD"/>
    <w:rsid w:val="0079480C"/>
    <w:rsid w:val="00795DAF"/>
    <w:rsid w:val="007A521D"/>
    <w:rsid w:val="007B2103"/>
    <w:rsid w:val="007B2875"/>
    <w:rsid w:val="007E5EC2"/>
    <w:rsid w:val="00800321"/>
    <w:rsid w:val="0080087B"/>
    <w:rsid w:val="00803A50"/>
    <w:rsid w:val="00807760"/>
    <w:rsid w:val="00821039"/>
    <w:rsid w:val="00823DDE"/>
    <w:rsid w:val="00824BC1"/>
    <w:rsid w:val="00847839"/>
    <w:rsid w:val="00865355"/>
    <w:rsid w:val="0087001C"/>
    <w:rsid w:val="0087160A"/>
    <w:rsid w:val="00871CCA"/>
    <w:rsid w:val="008738D0"/>
    <w:rsid w:val="00874581"/>
    <w:rsid w:val="00880120"/>
    <w:rsid w:val="00880F23"/>
    <w:rsid w:val="00891C93"/>
    <w:rsid w:val="008924C7"/>
    <w:rsid w:val="00893480"/>
    <w:rsid w:val="00896258"/>
    <w:rsid w:val="008A2299"/>
    <w:rsid w:val="008B4874"/>
    <w:rsid w:val="008B613B"/>
    <w:rsid w:val="008C1121"/>
    <w:rsid w:val="008C1C0B"/>
    <w:rsid w:val="008C263D"/>
    <w:rsid w:val="008C5E50"/>
    <w:rsid w:val="008E2DA3"/>
    <w:rsid w:val="008E4BC2"/>
    <w:rsid w:val="008E7C99"/>
    <w:rsid w:val="008F0ACB"/>
    <w:rsid w:val="00901FA5"/>
    <w:rsid w:val="009137A1"/>
    <w:rsid w:val="00921013"/>
    <w:rsid w:val="00925B8B"/>
    <w:rsid w:val="0093081E"/>
    <w:rsid w:val="00930A2D"/>
    <w:rsid w:val="009319EF"/>
    <w:rsid w:val="009352F0"/>
    <w:rsid w:val="009366CC"/>
    <w:rsid w:val="00941A07"/>
    <w:rsid w:val="00944BF0"/>
    <w:rsid w:val="0094579E"/>
    <w:rsid w:val="009569A6"/>
    <w:rsid w:val="009638B5"/>
    <w:rsid w:val="00965706"/>
    <w:rsid w:val="00966701"/>
    <w:rsid w:val="00970D76"/>
    <w:rsid w:val="00971857"/>
    <w:rsid w:val="0097508E"/>
    <w:rsid w:val="00980D9A"/>
    <w:rsid w:val="00990A14"/>
    <w:rsid w:val="009913AC"/>
    <w:rsid w:val="00996A60"/>
    <w:rsid w:val="009975CE"/>
    <w:rsid w:val="009A35AE"/>
    <w:rsid w:val="009A6D70"/>
    <w:rsid w:val="009B044C"/>
    <w:rsid w:val="009B1C56"/>
    <w:rsid w:val="009B1EB2"/>
    <w:rsid w:val="009B4438"/>
    <w:rsid w:val="009B5647"/>
    <w:rsid w:val="009C0EC6"/>
    <w:rsid w:val="009C2121"/>
    <w:rsid w:val="009C7683"/>
    <w:rsid w:val="009D671B"/>
    <w:rsid w:val="009D74A8"/>
    <w:rsid w:val="009E5CF1"/>
    <w:rsid w:val="009F6171"/>
    <w:rsid w:val="00A01066"/>
    <w:rsid w:val="00A04013"/>
    <w:rsid w:val="00A121EA"/>
    <w:rsid w:val="00A13325"/>
    <w:rsid w:val="00A147D6"/>
    <w:rsid w:val="00A15F0A"/>
    <w:rsid w:val="00A31B31"/>
    <w:rsid w:val="00A349C5"/>
    <w:rsid w:val="00A41BA4"/>
    <w:rsid w:val="00A435C9"/>
    <w:rsid w:val="00A466F0"/>
    <w:rsid w:val="00A46EB8"/>
    <w:rsid w:val="00A47298"/>
    <w:rsid w:val="00A474F0"/>
    <w:rsid w:val="00A5287A"/>
    <w:rsid w:val="00A56AC0"/>
    <w:rsid w:val="00A64D43"/>
    <w:rsid w:val="00A702A8"/>
    <w:rsid w:val="00A72518"/>
    <w:rsid w:val="00A82F31"/>
    <w:rsid w:val="00A872B9"/>
    <w:rsid w:val="00A9165A"/>
    <w:rsid w:val="00AA348F"/>
    <w:rsid w:val="00AB77CC"/>
    <w:rsid w:val="00AC00A5"/>
    <w:rsid w:val="00AC082D"/>
    <w:rsid w:val="00AE088B"/>
    <w:rsid w:val="00AF2CC7"/>
    <w:rsid w:val="00AF30BD"/>
    <w:rsid w:val="00AF5757"/>
    <w:rsid w:val="00B015A0"/>
    <w:rsid w:val="00B023DF"/>
    <w:rsid w:val="00B03368"/>
    <w:rsid w:val="00B07A55"/>
    <w:rsid w:val="00B106F9"/>
    <w:rsid w:val="00B1370E"/>
    <w:rsid w:val="00B16525"/>
    <w:rsid w:val="00B16680"/>
    <w:rsid w:val="00B16B38"/>
    <w:rsid w:val="00B16C57"/>
    <w:rsid w:val="00B35523"/>
    <w:rsid w:val="00B36272"/>
    <w:rsid w:val="00B40667"/>
    <w:rsid w:val="00B40F75"/>
    <w:rsid w:val="00B44453"/>
    <w:rsid w:val="00B5166A"/>
    <w:rsid w:val="00B529D5"/>
    <w:rsid w:val="00B55B58"/>
    <w:rsid w:val="00B63CEB"/>
    <w:rsid w:val="00B66695"/>
    <w:rsid w:val="00B754B7"/>
    <w:rsid w:val="00B7764E"/>
    <w:rsid w:val="00B815D9"/>
    <w:rsid w:val="00B840D0"/>
    <w:rsid w:val="00B91863"/>
    <w:rsid w:val="00B946C5"/>
    <w:rsid w:val="00B96A27"/>
    <w:rsid w:val="00BA4A2E"/>
    <w:rsid w:val="00BB51E4"/>
    <w:rsid w:val="00BC32AA"/>
    <w:rsid w:val="00BC6D23"/>
    <w:rsid w:val="00BE5AD9"/>
    <w:rsid w:val="00BF08CB"/>
    <w:rsid w:val="00C12B2B"/>
    <w:rsid w:val="00C14782"/>
    <w:rsid w:val="00C17D7F"/>
    <w:rsid w:val="00C203A3"/>
    <w:rsid w:val="00C24747"/>
    <w:rsid w:val="00C347AC"/>
    <w:rsid w:val="00C37DFA"/>
    <w:rsid w:val="00C46948"/>
    <w:rsid w:val="00C55BF8"/>
    <w:rsid w:val="00C60263"/>
    <w:rsid w:val="00C65523"/>
    <w:rsid w:val="00C7051F"/>
    <w:rsid w:val="00C8125C"/>
    <w:rsid w:val="00C873AF"/>
    <w:rsid w:val="00C917E1"/>
    <w:rsid w:val="00C91C8B"/>
    <w:rsid w:val="00C95137"/>
    <w:rsid w:val="00C96ABA"/>
    <w:rsid w:val="00CA034F"/>
    <w:rsid w:val="00CA545F"/>
    <w:rsid w:val="00CB28FC"/>
    <w:rsid w:val="00CC225E"/>
    <w:rsid w:val="00CC4CF2"/>
    <w:rsid w:val="00CD1394"/>
    <w:rsid w:val="00CD168C"/>
    <w:rsid w:val="00CD1E7F"/>
    <w:rsid w:val="00CF5DDF"/>
    <w:rsid w:val="00D05CAC"/>
    <w:rsid w:val="00D10826"/>
    <w:rsid w:val="00D21D11"/>
    <w:rsid w:val="00D30F1E"/>
    <w:rsid w:val="00D329FE"/>
    <w:rsid w:val="00D34FB8"/>
    <w:rsid w:val="00D435E9"/>
    <w:rsid w:val="00D43F81"/>
    <w:rsid w:val="00D5410F"/>
    <w:rsid w:val="00D542CF"/>
    <w:rsid w:val="00D6022C"/>
    <w:rsid w:val="00D65D5E"/>
    <w:rsid w:val="00D74407"/>
    <w:rsid w:val="00D842EE"/>
    <w:rsid w:val="00D8596F"/>
    <w:rsid w:val="00D92E00"/>
    <w:rsid w:val="00D9451E"/>
    <w:rsid w:val="00DA2205"/>
    <w:rsid w:val="00DA3A0E"/>
    <w:rsid w:val="00DA73DB"/>
    <w:rsid w:val="00DB6929"/>
    <w:rsid w:val="00DC2830"/>
    <w:rsid w:val="00DC379B"/>
    <w:rsid w:val="00DC40E9"/>
    <w:rsid w:val="00DC7DBB"/>
    <w:rsid w:val="00DD275B"/>
    <w:rsid w:val="00DD3315"/>
    <w:rsid w:val="00DE3419"/>
    <w:rsid w:val="00DE3DCA"/>
    <w:rsid w:val="00DE7865"/>
    <w:rsid w:val="00DF36E8"/>
    <w:rsid w:val="00DF36FC"/>
    <w:rsid w:val="00DF6F3B"/>
    <w:rsid w:val="00E018B1"/>
    <w:rsid w:val="00E06B5F"/>
    <w:rsid w:val="00E177CE"/>
    <w:rsid w:val="00E215FB"/>
    <w:rsid w:val="00E23B9B"/>
    <w:rsid w:val="00E25C09"/>
    <w:rsid w:val="00E30D80"/>
    <w:rsid w:val="00E31AAD"/>
    <w:rsid w:val="00E35DAA"/>
    <w:rsid w:val="00E35FFD"/>
    <w:rsid w:val="00E36C8D"/>
    <w:rsid w:val="00E45516"/>
    <w:rsid w:val="00E50CCF"/>
    <w:rsid w:val="00E663EE"/>
    <w:rsid w:val="00E73FAA"/>
    <w:rsid w:val="00E743FE"/>
    <w:rsid w:val="00E7610B"/>
    <w:rsid w:val="00E871FE"/>
    <w:rsid w:val="00E93A9B"/>
    <w:rsid w:val="00EA4D2B"/>
    <w:rsid w:val="00EA520C"/>
    <w:rsid w:val="00EB0572"/>
    <w:rsid w:val="00EC044C"/>
    <w:rsid w:val="00EC0ACB"/>
    <w:rsid w:val="00EC2425"/>
    <w:rsid w:val="00EC36FC"/>
    <w:rsid w:val="00ED0772"/>
    <w:rsid w:val="00ED3E03"/>
    <w:rsid w:val="00EE6FA5"/>
    <w:rsid w:val="00F07E91"/>
    <w:rsid w:val="00F20616"/>
    <w:rsid w:val="00F2396B"/>
    <w:rsid w:val="00F335FB"/>
    <w:rsid w:val="00F34360"/>
    <w:rsid w:val="00F432BD"/>
    <w:rsid w:val="00F57C12"/>
    <w:rsid w:val="00F61EEC"/>
    <w:rsid w:val="00F62236"/>
    <w:rsid w:val="00F720B5"/>
    <w:rsid w:val="00F734CB"/>
    <w:rsid w:val="00F74758"/>
    <w:rsid w:val="00F75334"/>
    <w:rsid w:val="00F80422"/>
    <w:rsid w:val="00F87F80"/>
    <w:rsid w:val="00F97419"/>
    <w:rsid w:val="00FA6A27"/>
    <w:rsid w:val="00FB0719"/>
    <w:rsid w:val="00FB49CA"/>
    <w:rsid w:val="00FB5C66"/>
    <w:rsid w:val="00FB6AED"/>
    <w:rsid w:val="00FD12DB"/>
    <w:rsid w:val="00FD22CF"/>
    <w:rsid w:val="00FD6C86"/>
    <w:rsid w:val="00FF71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2D4"/>
  <w15:docId w15:val="{5EAF1782-8390-4052-9C16-D2734E4B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6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B5F"/>
    <w:rPr>
      <w:sz w:val="20"/>
      <w:szCs w:val="20"/>
    </w:rPr>
  </w:style>
  <w:style w:type="character" w:styleId="FootnoteReference">
    <w:name w:val="footnote reference"/>
    <w:basedOn w:val="DefaultParagraphFont"/>
    <w:uiPriority w:val="99"/>
    <w:semiHidden/>
    <w:unhideWhenUsed/>
    <w:rsid w:val="00E06B5F"/>
    <w:rPr>
      <w:vertAlign w:val="superscript"/>
    </w:rPr>
  </w:style>
  <w:style w:type="paragraph" w:styleId="ListParagraph">
    <w:name w:val="List Paragraph"/>
    <w:basedOn w:val="Normal"/>
    <w:uiPriority w:val="34"/>
    <w:qFormat/>
    <w:rsid w:val="00DE7865"/>
    <w:pPr>
      <w:ind w:left="720"/>
      <w:contextualSpacing/>
    </w:pPr>
  </w:style>
  <w:style w:type="character" w:styleId="CommentReference">
    <w:name w:val="annotation reference"/>
    <w:basedOn w:val="DefaultParagraphFont"/>
    <w:uiPriority w:val="99"/>
    <w:semiHidden/>
    <w:unhideWhenUsed/>
    <w:rsid w:val="002C5603"/>
    <w:rPr>
      <w:sz w:val="16"/>
      <w:szCs w:val="16"/>
    </w:rPr>
  </w:style>
  <w:style w:type="paragraph" w:styleId="CommentText">
    <w:name w:val="annotation text"/>
    <w:basedOn w:val="Normal"/>
    <w:link w:val="CommentTextChar"/>
    <w:uiPriority w:val="99"/>
    <w:semiHidden/>
    <w:unhideWhenUsed/>
    <w:rsid w:val="002C5603"/>
    <w:pPr>
      <w:spacing w:line="240" w:lineRule="auto"/>
    </w:pPr>
    <w:rPr>
      <w:sz w:val="20"/>
      <w:szCs w:val="20"/>
    </w:rPr>
  </w:style>
  <w:style w:type="character" w:customStyle="1" w:styleId="CommentTextChar">
    <w:name w:val="Comment Text Char"/>
    <w:basedOn w:val="DefaultParagraphFont"/>
    <w:link w:val="CommentText"/>
    <w:uiPriority w:val="99"/>
    <w:semiHidden/>
    <w:rsid w:val="002C5603"/>
    <w:rPr>
      <w:sz w:val="20"/>
      <w:szCs w:val="20"/>
    </w:rPr>
  </w:style>
  <w:style w:type="paragraph" w:styleId="CommentSubject">
    <w:name w:val="annotation subject"/>
    <w:basedOn w:val="CommentText"/>
    <w:next w:val="CommentText"/>
    <w:link w:val="CommentSubjectChar"/>
    <w:uiPriority w:val="99"/>
    <w:semiHidden/>
    <w:unhideWhenUsed/>
    <w:rsid w:val="002C5603"/>
    <w:rPr>
      <w:b/>
      <w:bCs/>
    </w:rPr>
  </w:style>
  <w:style w:type="character" w:customStyle="1" w:styleId="CommentSubjectChar">
    <w:name w:val="Comment Subject Char"/>
    <w:basedOn w:val="CommentTextChar"/>
    <w:link w:val="CommentSubject"/>
    <w:uiPriority w:val="99"/>
    <w:semiHidden/>
    <w:rsid w:val="002C5603"/>
    <w:rPr>
      <w:b/>
      <w:bCs/>
      <w:sz w:val="20"/>
      <w:szCs w:val="20"/>
    </w:rPr>
  </w:style>
  <w:style w:type="paragraph" w:styleId="BalloonText">
    <w:name w:val="Balloon Text"/>
    <w:basedOn w:val="Normal"/>
    <w:link w:val="BalloonTextChar"/>
    <w:uiPriority w:val="99"/>
    <w:semiHidden/>
    <w:unhideWhenUsed/>
    <w:rsid w:val="002C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603"/>
    <w:rPr>
      <w:rFonts w:ascii="Tahoma" w:hAnsi="Tahoma" w:cs="Tahoma"/>
      <w:sz w:val="16"/>
      <w:szCs w:val="16"/>
    </w:rPr>
  </w:style>
  <w:style w:type="paragraph" w:customStyle="1" w:styleId="SingleTxtG">
    <w:name w:val="_ Single Txt_G"/>
    <w:basedOn w:val="Normal"/>
    <w:link w:val="SingleTxtGChar"/>
    <w:rsid w:val="00F57C12"/>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F57C12"/>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451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572"/>
  </w:style>
  <w:style w:type="paragraph" w:styleId="Footer">
    <w:name w:val="footer"/>
    <w:basedOn w:val="Normal"/>
    <w:link w:val="FooterChar"/>
    <w:uiPriority w:val="99"/>
    <w:unhideWhenUsed/>
    <w:rsid w:val="00451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572"/>
  </w:style>
  <w:style w:type="character" w:styleId="Hyperlink">
    <w:name w:val="Hyperlink"/>
    <w:basedOn w:val="DefaultParagraphFont"/>
    <w:uiPriority w:val="99"/>
    <w:unhideWhenUsed/>
    <w:rsid w:val="00D842EE"/>
    <w:rPr>
      <w:color w:val="0000FF" w:themeColor="hyperlink"/>
      <w:u w:val="single"/>
    </w:rPr>
  </w:style>
  <w:style w:type="character" w:styleId="FollowedHyperlink">
    <w:name w:val="FollowedHyperlink"/>
    <w:basedOn w:val="DefaultParagraphFont"/>
    <w:uiPriority w:val="99"/>
    <w:semiHidden/>
    <w:unhideWhenUsed/>
    <w:rsid w:val="00103FD9"/>
    <w:rPr>
      <w:color w:val="800080" w:themeColor="followedHyperlink"/>
      <w:u w:val="single"/>
    </w:rPr>
  </w:style>
  <w:style w:type="character" w:customStyle="1" w:styleId="sb8d990e2">
    <w:name w:val="sb8d990e2"/>
    <w:basedOn w:val="DefaultParagraphFont"/>
    <w:rsid w:val="0010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86821">
      <w:bodyDiv w:val="1"/>
      <w:marLeft w:val="0"/>
      <w:marRight w:val="0"/>
      <w:marTop w:val="0"/>
      <w:marBottom w:val="0"/>
      <w:divBdr>
        <w:top w:val="none" w:sz="0" w:space="0" w:color="auto"/>
        <w:left w:val="none" w:sz="0" w:space="0" w:color="auto"/>
        <w:bottom w:val="none" w:sz="0" w:space="0" w:color="auto"/>
        <w:right w:val="none" w:sz="0" w:space="0" w:color="auto"/>
      </w:divBdr>
    </w:div>
    <w:div w:id="1744373648">
      <w:bodyDiv w:val="1"/>
      <w:marLeft w:val="0"/>
      <w:marRight w:val="0"/>
      <w:marTop w:val="0"/>
      <w:marBottom w:val="0"/>
      <w:divBdr>
        <w:top w:val="none" w:sz="0" w:space="0" w:color="auto"/>
        <w:left w:val="none" w:sz="0" w:space="0" w:color="auto"/>
        <w:bottom w:val="none" w:sz="0" w:space="0" w:color="auto"/>
        <w:right w:val="none" w:sz="0" w:space="0" w:color="auto"/>
      </w:divBdr>
      <w:divsChild>
        <w:div w:id="49102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97BC-D1AE-4306-99AC-310E751EC266}">
  <ds:schemaRefs>
    <ds:schemaRef ds:uri="http://schemas.microsoft.com/sharepoint/v3/contenttype/forms"/>
  </ds:schemaRefs>
</ds:datastoreItem>
</file>

<file path=customXml/itemProps2.xml><?xml version="1.0" encoding="utf-8"?>
<ds:datastoreItem xmlns:ds="http://schemas.openxmlformats.org/officeDocument/2006/customXml" ds:itemID="{245957FA-D002-4E6F-9CC3-170D29A6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5FA8F-157F-4BD6-847E-565A03CB0E7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F8FA168-5F44-4B7A-AA37-57537150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Petitions Intern1 OHCHR</dc:creator>
  <cp:keywords/>
  <dc:description/>
  <cp:lastModifiedBy>MUNOZ MARAVER Maria</cp:lastModifiedBy>
  <cp:revision>3</cp:revision>
  <cp:lastPrinted>2018-09-21T08:15:00Z</cp:lastPrinted>
  <dcterms:created xsi:type="dcterms:W3CDTF">2019-11-01T17:01:00Z</dcterms:created>
  <dcterms:modified xsi:type="dcterms:W3CDTF">2019-11-01T17:01:00Z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