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83CD5" w14:textId="77777777" w:rsidR="0031332A" w:rsidRDefault="0031332A" w:rsidP="004A2345">
      <w:pPr>
        <w:jc w:val="center"/>
        <w:rPr>
          <w:rFonts w:asciiTheme="majorBidi" w:hAnsiTheme="majorBidi" w:cstheme="majorBidi"/>
          <w:b/>
          <w:bCs/>
          <w:color w:val="0070C0"/>
          <w:sz w:val="28"/>
          <w:szCs w:val="28"/>
        </w:rPr>
      </w:pPr>
    </w:p>
    <w:p w14:paraId="2D5B8074" w14:textId="016BA571" w:rsidR="0031332A" w:rsidRDefault="001F21E5" w:rsidP="0031332A">
      <w:pPr>
        <w:jc w:val="center"/>
        <w:rPr>
          <w:rFonts w:asciiTheme="majorBidi" w:hAnsiTheme="majorBidi" w:cstheme="majorBidi"/>
          <w:b/>
          <w:bCs/>
          <w:color w:val="0070C0"/>
          <w:sz w:val="36"/>
          <w:szCs w:val="36"/>
        </w:rPr>
      </w:pPr>
      <w:r>
        <w:rPr>
          <w:rFonts w:asciiTheme="majorBidi" w:hAnsiTheme="majorBidi" w:cstheme="majorBidi"/>
          <w:b/>
          <w:bCs/>
          <w:color w:val="0070C0"/>
          <w:sz w:val="36"/>
          <w:szCs w:val="36"/>
        </w:rPr>
        <w:t xml:space="preserve">Maat’s </w:t>
      </w:r>
      <w:r w:rsidR="00A10A02" w:rsidRPr="0031332A">
        <w:rPr>
          <w:rFonts w:asciiTheme="majorBidi" w:hAnsiTheme="majorBidi" w:cstheme="majorBidi"/>
          <w:b/>
          <w:bCs/>
          <w:color w:val="0070C0"/>
          <w:sz w:val="36"/>
          <w:szCs w:val="36"/>
        </w:rPr>
        <w:t>Commentary</w:t>
      </w:r>
      <w:r w:rsidR="004A2345" w:rsidRPr="0031332A">
        <w:rPr>
          <w:rFonts w:asciiTheme="majorBidi" w:hAnsiTheme="majorBidi" w:cstheme="majorBidi"/>
          <w:b/>
          <w:bCs/>
          <w:color w:val="0070C0"/>
          <w:sz w:val="36"/>
          <w:szCs w:val="36"/>
        </w:rPr>
        <w:t xml:space="preserve"> on </w:t>
      </w:r>
      <w:bookmarkStart w:id="0" w:name="OLE_LINK1"/>
      <w:bookmarkStart w:id="1" w:name="OLE_LINK2"/>
      <w:r w:rsidR="009331EF" w:rsidRPr="009331EF">
        <w:rPr>
          <w:rFonts w:asciiTheme="majorBidi" w:hAnsiTheme="majorBidi" w:cstheme="majorBidi"/>
          <w:b/>
          <w:bCs/>
          <w:color w:val="0070C0"/>
          <w:sz w:val="36"/>
          <w:szCs w:val="36"/>
        </w:rPr>
        <w:t>Draft General comment No. 5 (2020) on migrants’ rights to liberty and freedom from arbitrary detention</w:t>
      </w:r>
    </w:p>
    <w:p w14:paraId="5D65B79F" w14:textId="77777777" w:rsidR="0031332A" w:rsidRPr="0031332A" w:rsidRDefault="0031332A" w:rsidP="0031332A">
      <w:pPr>
        <w:jc w:val="center"/>
        <w:rPr>
          <w:rFonts w:asciiTheme="majorBidi" w:hAnsiTheme="majorBidi" w:cstheme="majorBidi"/>
          <w:b/>
          <w:bCs/>
          <w:color w:val="0070C0"/>
          <w:sz w:val="36"/>
          <w:szCs w:val="36"/>
        </w:rPr>
      </w:pPr>
    </w:p>
    <w:bookmarkEnd w:id="0"/>
    <w:bookmarkEnd w:id="1"/>
    <w:p w14:paraId="54202CB9" w14:textId="1B9D987D" w:rsidR="00A10A02" w:rsidRDefault="00A10A02" w:rsidP="0031332A">
      <w:pPr>
        <w:ind w:firstLine="720"/>
        <w:jc w:val="both"/>
        <w:rPr>
          <w:rFonts w:asciiTheme="majorBidi" w:hAnsiTheme="majorBidi" w:cstheme="majorBidi"/>
          <w:sz w:val="28"/>
          <w:szCs w:val="28"/>
        </w:rPr>
      </w:pPr>
      <w:r w:rsidRPr="0031332A">
        <w:rPr>
          <w:rFonts w:asciiTheme="majorBidi" w:hAnsiTheme="majorBidi" w:cstheme="majorBidi"/>
          <w:sz w:val="28"/>
          <w:szCs w:val="28"/>
        </w:rPr>
        <w:t xml:space="preserve">Within the framework of </w:t>
      </w:r>
      <w:r w:rsidR="00D77D08" w:rsidRPr="0031332A">
        <w:rPr>
          <w:rFonts w:asciiTheme="majorBidi" w:hAnsiTheme="majorBidi" w:cstheme="majorBidi"/>
          <w:sz w:val="28"/>
          <w:szCs w:val="28"/>
        </w:rPr>
        <w:t>the association’s</w:t>
      </w:r>
      <w:r w:rsidRPr="0031332A">
        <w:rPr>
          <w:rFonts w:asciiTheme="majorBidi" w:hAnsiTheme="majorBidi" w:cstheme="majorBidi"/>
          <w:sz w:val="28"/>
          <w:szCs w:val="28"/>
        </w:rPr>
        <w:t xml:space="preserve"> interest in human rights issues in general, and the rights of immigrants in particular, </w:t>
      </w:r>
      <w:r w:rsidR="00D77D08" w:rsidRPr="002F4D94">
        <w:rPr>
          <w:rFonts w:asciiTheme="majorBidi" w:hAnsiTheme="majorBidi" w:cstheme="majorBidi"/>
          <w:b/>
          <w:bCs/>
          <w:sz w:val="28"/>
          <w:szCs w:val="28"/>
        </w:rPr>
        <w:t>Maat for Peace, Development and Human Rights</w:t>
      </w:r>
      <w:r w:rsidR="00AD7F08" w:rsidRPr="002F4D94">
        <w:rPr>
          <w:rFonts w:asciiTheme="majorBidi" w:hAnsiTheme="majorBidi" w:cstheme="majorBidi"/>
          <w:b/>
          <w:bCs/>
          <w:sz w:val="28"/>
          <w:szCs w:val="28"/>
        </w:rPr>
        <w:t xml:space="preserve"> </w:t>
      </w:r>
      <w:r w:rsidRPr="0031332A">
        <w:rPr>
          <w:rFonts w:asciiTheme="majorBidi" w:hAnsiTheme="majorBidi" w:cstheme="majorBidi"/>
          <w:sz w:val="28"/>
          <w:szCs w:val="28"/>
        </w:rPr>
        <w:t xml:space="preserve">would like </w:t>
      </w:r>
      <w:r w:rsidR="0031332A" w:rsidRPr="0031332A">
        <w:rPr>
          <w:rFonts w:asciiTheme="majorBidi" w:hAnsiTheme="majorBidi" w:cstheme="majorBidi"/>
          <w:sz w:val="28"/>
          <w:szCs w:val="28"/>
        </w:rPr>
        <w:t xml:space="preserve">to </w:t>
      </w:r>
      <w:r w:rsidR="00D77D08" w:rsidRPr="0031332A">
        <w:rPr>
          <w:rFonts w:asciiTheme="majorBidi" w:hAnsiTheme="majorBidi" w:cstheme="majorBidi"/>
          <w:sz w:val="28"/>
          <w:szCs w:val="28"/>
        </w:rPr>
        <w:t xml:space="preserve">submit this report to </w:t>
      </w:r>
      <w:r w:rsidRPr="0031332A">
        <w:rPr>
          <w:rFonts w:asciiTheme="majorBidi" w:hAnsiTheme="majorBidi" w:cstheme="majorBidi"/>
          <w:sz w:val="28"/>
          <w:szCs w:val="28"/>
        </w:rPr>
        <w:t>comment on the dra</w:t>
      </w:r>
      <w:r w:rsidR="00D77D08" w:rsidRPr="0031332A">
        <w:rPr>
          <w:rFonts w:asciiTheme="majorBidi" w:hAnsiTheme="majorBidi" w:cstheme="majorBidi"/>
          <w:sz w:val="28"/>
          <w:szCs w:val="28"/>
        </w:rPr>
        <w:t xml:space="preserve">ft </w:t>
      </w:r>
      <w:r w:rsidR="009331EF">
        <w:rPr>
          <w:rFonts w:asciiTheme="majorBidi" w:hAnsiTheme="majorBidi" w:cstheme="majorBidi"/>
          <w:sz w:val="28"/>
          <w:szCs w:val="28"/>
        </w:rPr>
        <w:t>general comment</w:t>
      </w:r>
      <w:r w:rsidR="00D77D08" w:rsidRPr="0031332A">
        <w:rPr>
          <w:rFonts w:asciiTheme="majorBidi" w:hAnsiTheme="majorBidi" w:cstheme="majorBidi"/>
          <w:sz w:val="28"/>
          <w:szCs w:val="28"/>
        </w:rPr>
        <w:t xml:space="preserve"> No. (5) of (2020), on Migrants' Rights to Liberty and Freedom from Arbitrary Detention</w:t>
      </w:r>
      <w:r w:rsidR="00181E40" w:rsidRPr="0031332A">
        <w:rPr>
          <w:rFonts w:asciiTheme="majorBidi" w:hAnsiTheme="majorBidi" w:cstheme="majorBidi"/>
          <w:sz w:val="28"/>
          <w:szCs w:val="28"/>
        </w:rPr>
        <w:t>. At first,</w:t>
      </w:r>
      <w:r w:rsidRPr="0031332A">
        <w:rPr>
          <w:rFonts w:asciiTheme="majorBidi" w:hAnsiTheme="majorBidi" w:cstheme="majorBidi"/>
          <w:sz w:val="28"/>
          <w:szCs w:val="28"/>
        </w:rPr>
        <w:t xml:space="preserve"> Maat would like to point out that some countries, especially in the Middle East </w:t>
      </w:r>
      <w:r w:rsidR="0031332A" w:rsidRPr="0031332A">
        <w:rPr>
          <w:rFonts w:asciiTheme="majorBidi" w:hAnsiTheme="majorBidi" w:cstheme="majorBidi"/>
          <w:sz w:val="28"/>
          <w:szCs w:val="28"/>
        </w:rPr>
        <w:t>R</w:t>
      </w:r>
      <w:r w:rsidRPr="0031332A">
        <w:rPr>
          <w:rFonts w:asciiTheme="majorBidi" w:hAnsiTheme="majorBidi" w:cstheme="majorBidi"/>
          <w:sz w:val="28"/>
          <w:szCs w:val="28"/>
        </w:rPr>
        <w:t>egion, use the immigrants</w:t>
      </w:r>
      <w:r w:rsidR="0031332A" w:rsidRPr="0031332A">
        <w:rPr>
          <w:rFonts w:asciiTheme="majorBidi" w:hAnsiTheme="majorBidi" w:cstheme="majorBidi"/>
          <w:sz w:val="28"/>
          <w:szCs w:val="28"/>
        </w:rPr>
        <w:t>’</w:t>
      </w:r>
      <w:r w:rsidRPr="0031332A">
        <w:rPr>
          <w:rFonts w:asciiTheme="majorBidi" w:hAnsiTheme="majorBidi" w:cstheme="majorBidi"/>
          <w:sz w:val="28"/>
          <w:szCs w:val="28"/>
        </w:rPr>
        <w:t xml:space="preserve"> </w:t>
      </w:r>
      <w:r w:rsidR="00181E40" w:rsidRPr="0031332A">
        <w:rPr>
          <w:rFonts w:asciiTheme="majorBidi" w:hAnsiTheme="majorBidi" w:cstheme="majorBidi"/>
          <w:sz w:val="28"/>
          <w:szCs w:val="28"/>
        </w:rPr>
        <w:t>issue</w:t>
      </w:r>
      <w:r w:rsidRPr="0031332A">
        <w:rPr>
          <w:rFonts w:asciiTheme="majorBidi" w:hAnsiTheme="majorBidi" w:cstheme="majorBidi"/>
          <w:sz w:val="28"/>
          <w:szCs w:val="28"/>
        </w:rPr>
        <w:t xml:space="preserve"> </w:t>
      </w:r>
      <w:r w:rsidR="001B0996" w:rsidRPr="0031332A">
        <w:rPr>
          <w:rFonts w:asciiTheme="majorBidi" w:hAnsiTheme="majorBidi" w:cstheme="majorBidi"/>
          <w:sz w:val="28"/>
          <w:szCs w:val="28"/>
        </w:rPr>
        <w:t>to exert</w:t>
      </w:r>
      <w:r w:rsidR="00181E40" w:rsidRPr="0031332A">
        <w:rPr>
          <w:rFonts w:asciiTheme="majorBidi" w:hAnsiTheme="majorBidi" w:cstheme="majorBidi"/>
          <w:sz w:val="28"/>
          <w:szCs w:val="28"/>
        </w:rPr>
        <w:t xml:space="preserve"> pressure on the European Union despite </w:t>
      </w:r>
      <w:r w:rsidR="001B0996" w:rsidRPr="0031332A">
        <w:rPr>
          <w:rFonts w:asciiTheme="majorBidi" w:hAnsiTheme="majorBidi" w:cstheme="majorBidi"/>
          <w:sz w:val="28"/>
          <w:szCs w:val="28"/>
        </w:rPr>
        <w:t xml:space="preserve">the reported </w:t>
      </w:r>
      <w:r w:rsidRPr="0031332A">
        <w:rPr>
          <w:rFonts w:asciiTheme="majorBidi" w:hAnsiTheme="majorBidi" w:cstheme="majorBidi"/>
          <w:sz w:val="28"/>
          <w:szCs w:val="28"/>
        </w:rPr>
        <w:t xml:space="preserve">increase </w:t>
      </w:r>
      <w:r w:rsidR="001B0996" w:rsidRPr="0031332A">
        <w:rPr>
          <w:rFonts w:asciiTheme="majorBidi" w:hAnsiTheme="majorBidi" w:cstheme="majorBidi"/>
          <w:sz w:val="28"/>
          <w:szCs w:val="28"/>
        </w:rPr>
        <w:t xml:space="preserve">of Migrants’ Arbitrary Detention </w:t>
      </w:r>
      <w:r w:rsidRPr="0031332A">
        <w:rPr>
          <w:rFonts w:asciiTheme="majorBidi" w:hAnsiTheme="majorBidi" w:cstheme="majorBidi"/>
          <w:sz w:val="28"/>
          <w:szCs w:val="28"/>
        </w:rPr>
        <w:t>in those countries.</w:t>
      </w:r>
    </w:p>
    <w:p w14:paraId="64FA47EC" w14:textId="77777777" w:rsidR="0031332A" w:rsidRPr="0031332A" w:rsidRDefault="0031332A" w:rsidP="0031332A">
      <w:pPr>
        <w:ind w:firstLine="720"/>
        <w:jc w:val="both"/>
        <w:rPr>
          <w:rFonts w:asciiTheme="majorBidi" w:hAnsiTheme="majorBidi" w:cstheme="majorBidi"/>
          <w:sz w:val="28"/>
          <w:szCs w:val="28"/>
        </w:rPr>
      </w:pPr>
    </w:p>
    <w:p w14:paraId="71608E98" w14:textId="79670728" w:rsidR="00A10A02" w:rsidRPr="0031332A" w:rsidRDefault="001B0996" w:rsidP="0031332A">
      <w:pPr>
        <w:pStyle w:val="ListParagraph"/>
        <w:numPr>
          <w:ilvl w:val="0"/>
          <w:numId w:val="5"/>
        </w:numPr>
        <w:jc w:val="both"/>
        <w:rPr>
          <w:rFonts w:asciiTheme="majorBidi" w:hAnsiTheme="majorBidi" w:cstheme="majorBidi"/>
          <w:b/>
          <w:bCs/>
          <w:color w:val="0070C0"/>
          <w:sz w:val="28"/>
          <w:szCs w:val="28"/>
        </w:rPr>
      </w:pPr>
      <w:r w:rsidRPr="0031332A">
        <w:rPr>
          <w:rFonts w:asciiTheme="majorBidi" w:hAnsiTheme="majorBidi" w:cstheme="majorBidi"/>
          <w:b/>
          <w:bCs/>
          <w:color w:val="0070C0"/>
          <w:sz w:val="28"/>
          <w:szCs w:val="28"/>
        </w:rPr>
        <w:t>“</w:t>
      </w:r>
      <w:r w:rsidRPr="0031332A">
        <w:rPr>
          <w:rFonts w:asciiTheme="majorBidi" w:hAnsiTheme="majorBidi" w:cstheme="majorBidi"/>
          <w:b/>
          <w:bCs/>
          <w:color w:val="0070C0"/>
          <w:sz w:val="28"/>
          <w:szCs w:val="28"/>
          <w:u w:val="single"/>
        </w:rPr>
        <w:t xml:space="preserve">Comments and Recommendations” </w:t>
      </w:r>
      <w:r w:rsidR="00E102B5" w:rsidRPr="0031332A">
        <w:rPr>
          <w:rFonts w:asciiTheme="majorBidi" w:hAnsiTheme="majorBidi" w:cstheme="majorBidi"/>
          <w:b/>
          <w:bCs/>
          <w:color w:val="0070C0"/>
          <w:sz w:val="28"/>
          <w:szCs w:val="28"/>
          <w:u w:val="single"/>
        </w:rPr>
        <w:t xml:space="preserve">made by Maat regarding </w:t>
      </w:r>
      <w:r w:rsidR="00A10A02" w:rsidRPr="0031332A">
        <w:rPr>
          <w:rFonts w:asciiTheme="majorBidi" w:hAnsiTheme="majorBidi" w:cstheme="majorBidi"/>
          <w:b/>
          <w:bCs/>
          <w:color w:val="0070C0"/>
          <w:sz w:val="28"/>
          <w:szCs w:val="28"/>
          <w:u w:val="single"/>
        </w:rPr>
        <w:t>th</w:t>
      </w:r>
      <w:r w:rsidRPr="0031332A">
        <w:rPr>
          <w:rFonts w:asciiTheme="majorBidi" w:hAnsiTheme="majorBidi" w:cstheme="majorBidi"/>
          <w:b/>
          <w:bCs/>
          <w:color w:val="0070C0"/>
          <w:sz w:val="28"/>
          <w:szCs w:val="28"/>
          <w:u w:val="single"/>
        </w:rPr>
        <w:t>e draft Law No. (5) of (2020) o</w:t>
      </w:r>
      <w:r w:rsidR="00A10A02" w:rsidRPr="0031332A">
        <w:rPr>
          <w:rFonts w:asciiTheme="majorBidi" w:hAnsiTheme="majorBidi" w:cstheme="majorBidi"/>
          <w:b/>
          <w:bCs/>
          <w:color w:val="0070C0"/>
          <w:sz w:val="28"/>
          <w:szCs w:val="28"/>
          <w:u w:val="single"/>
        </w:rPr>
        <w:t xml:space="preserve">n </w:t>
      </w:r>
      <w:r w:rsidR="00E102B5" w:rsidRPr="0031332A">
        <w:rPr>
          <w:rFonts w:asciiTheme="majorBidi" w:hAnsiTheme="majorBidi" w:cstheme="majorBidi"/>
          <w:b/>
          <w:bCs/>
          <w:color w:val="0070C0"/>
          <w:sz w:val="28"/>
          <w:szCs w:val="28"/>
          <w:u w:val="single"/>
        </w:rPr>
        <w:t>Migrant’s Rights</w:t>
      </w:r>
    </w:p>
    <w:p w14:paraId="204B51CF" w14:textId="11A62844" w:rsidR="00A10A02" w:rsidRPr="0031332A" w:rsidRDefault="00E102B5" w:rsidP="0031332A">
      <w:pPr>
        <w:jc w:val="both"/>
        <w:rPr>
          <w:rFonts w:asciiTheme="majorBidi" w:hAnsiTheme="majorBidi" w:cstheme="majorBidi"/>
          <w:sz w:val="28"/>
          <w:szCs w:val="28"/>
        </w:rPr>
      </w:pPr>
      <w:r w:rsidRPr="0031332A">
        <w:rPr>
          <w:rFonts w:asciiTheme="majorBidi" w:hAnsiTheme="majorBidi" w:cstheme="majorBidi"/>
          <w:sz w:val="28"/>
          <w:szCs w:val="28"/>
        </w:rPr>
        <w:t>After reviewing the</w:t>
      </w:r>
      <w:r w:rsidR="00A10A02" w:rsidRPr="0031332A">
        <w:rPr>
          <w:rFonts w:asciiTheme="majorBidi" w:hAnsiTheme="majorBidi" w:cstheme="majorBidi"/>
          <w:sz w:val="28"/>
          <w:szCs w:val="28"/>
        </w:rPr>
        <w:t xml:space="preserve"> </w:t>
      </w:r>
      <w:r w:rsidRPr="0031332A">
        <w:rPr>
          <w:rFonts w:asciiTheme="majorBidi" w:hAnsiTheme="majorBidi" w:cstheme="majorBidi"/>
          <w:sz w:val="28"/>
          <w:szCs w:val="28"/>
        </w:rPr>
        <w:t>Draft Law</w:t>
      </w:r>
      <w:r w:rsidR="00A10A02" w:rsidRPr="0031332A">
        <w:rPr>
          <w:rFonts w:asciiTheme="majorBidi" w:hAnsiTheme="majorBidi" w:cstheme="majorBidi"/>
          <w:sz w:val="28"/>
          <w:szCs w:val="28"/>
        </w:rPr>
        <w:t xml:space="preserve"> No. (5) of 2020; </w:t>
      </w:r>
      <w:r w:rsidRPr="0031332A">
        <w:rPr>
          <w:rFonts w:asciiTheme="majorBidi" w:hAnsiTheme="majorBidi" w:cstheme="majorBidi"/>
          <w:sz w:val="28"/>
          <w:szCs w:val="28"/>
        </w:rPr>
        <w:t>on</w:t>
      </w:r>
      <w:r w:rsidR="00A10A02" w:rsidRPr="0031332A">
        <w:rPr>
          <w:rFonts w:asciiTheme="majorBidi" w:hAnsiTheme="majorBidi" w:cstheme="majorBidi"/>
          <w:sz w:val="28"/>
          <w:szCs w:val="28"/>
        </w:rPr>
        <w:t xml:space="preserve"> </w:t>
      </w:r>
      <w:bookmarkStart w:id="2" w:name="OLE_LINK4"/>
      <w:bookmarkStart w:id="3" w:name="OLE_LINK5"/>
      <w:r w:rsidRPr="0031332A">
        <w:rPr>
          <w:rFonts w:asciiTheme="majorBidi" w:hAnsiTheme="majorBidi" w:cstheme="majorBidi"/>
          <w:sz w:val="28"/>
          <w:szCs w:val="28"/>
        </w:rPr>
        <w:t>Migrant’s Rights to Liberty and Freedom from Arbitrary Detention</w:t>
      </w:r>
      <w:bookmarkEnd w:id="2"/>
      <w:bookmarkEnd w:id="3"/>
      <w:r w:rsidRPr="0031332A">
        <w:rPr>
          <w:rFonts w:asciiTheme="majorBidi" w:hAnsiTheme="majorBidi" w:cstheme="majorBidi"/>
          <w:sz w:val="28"/>
          <w:szCs w:val="28"/>
        </w:rPr>
        <w:t xml:space="preserve">, Maat noted several points, which encouraged </w:t>
      </w:r>
      <w:r w:rsidR="000F08D6" w:rsidRPr="0031332A">
        <w:rPr>
          <w:rFonts w:asciiTheme="majorBidi" w:hAnsiTheme="majorBidi" w:cstheme="majorBidi"/>
          <w:sz w:val="28"/>
          <w:szCs w:val="28"/>
        </w:rPr>
        <w:t>it</w:t>
      </w:r>
      <w:r w:rsidR="00A10A02" w:rsidRPr="0031332A">
        <w:rPr>
          <w:rFonts w:asciiTheme="majorBidi" w:hAnsiTheme="majorBidi" w:cstheme="majorBidi"/>
          <w:sz w:val="28"/>
          <w:szCs w:val="28"/>
        </w:rPr>
        <w:t xml:space="preserve"> to </w:t>
      </w:r>
      <w:r w:rsidR="000F08D6" w:rsidRPr="0031332A">
        <w:rPr>
          <w:rFonts w:asciiTheme="majorBidi" w:hAnsiTheme="majorBidi" w:cstheme="majorBidi"/>
          <w:sz w:val="28"/>
          <w:szCs w:val="28"/>
        </w:rPr>
        <w:t>make some recommendation and suggestions including the following</w:t>
      </w:r>
      <w:r w:rsidR="00A10A02" w:rsidRPr="0031332A">
        <w:rPr>
          <w:rFonts w:asciiTheme="majorBidi" w:hAnsiTheme="majorBidi" w:cstheme="majorBidi"/>
          <w:sz w:val="28"/>
          <w:szCs w:val="28"/>
        </w:rPr>
        <w:t>:</w:t>
      </w:r>
    </w:p>
    <w:p w14:paraId="048E3DF5" w14:textId="142D157F" w:rsidR="00A10A02" w:rsidRPr="0031332A" w:rsidRDefault="000F08D6"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sz w:val="28"/>
          <w:szCs w:val="28"/>
        </w:rPr>
        <w:t>The</w:t>
      </w:r>
      <w:r w:rsidR="00A10A02" w:rsidRPr="0031332A">
        <w:rPr>
          <w:rFonts w:asciiTheme="majorBidi" w:hAnsiTheme="majorBidi" w:cstheme="majorBidi"/>
          <w:sz w:val="28"/>
          <w:szCs w:val="28"/>
        </w:rPr>
        <w:t xml:space="preserve"> report prepared by the Committee on the Protection of the Rights of Migrant Workers and Members of Their Families, which came as a general comment on </w:t>
      </w:r>
      <w:r w:rsidRPr="0031332A">
        <w:rPr>
          <w:rFonts w:asciiTheme="majorBidi" w:hAnsiTheme="majorBidi" w:cstheme="majorBidi"/>
          <w:sz w:val="28"/>
          <w:szCs w:val="28"/>
        </w:rPr>
        <w:t xml:space="preserve">Draft Law No. (5) of 2020, on </w:t>
      </w:r>
      <w:r w:rsidR="00A00193" w:rsidRPr="0031332A">
        <w:rPr>
          <w:rFonts w:asciiTheme="majorBidi" w:hAnsiTheme="majorBidi" w:cstheme="majorBidi"/>
          <w:sz w:val="28"/>
          <w:szCs w:val="28"/>
        </w:rPr>
        <w:t>Migrant’s Rights to Liberty and Freedom from Arbitrary Detention</w:t>
      </w:r>
      <w:r w:rsidR="00A10A02" w:rsidRPr="0031332A">
        <w:rPr>
          <w:rFonts w:asciiTheme="majorBidi" w:hAnsiTheme="majorBidi" w:cstheme="majorBidi"/>
          <w:sz w:val="28"/>
          <w:szCs w:val="28"/>
        </w:rPr>
        <w:t xml:space="preserve">, </w:t>
      </w:r>
      <w:r w:rsidR="00A00193" w:rsidRPr="0031332A">
        <w:rPr>
          <w:rFonts w:asciiTheme="majorBidi" w:hAnsiTheme="majorBidi" w:cstheme="majorBidi"/>
          <w:sz w:val="28"/>
          <w:szCs w:val="28"/>
        </w:rPr>
        <w:t>expressed its</w:t>
      </w:r>
      <w:r w:rsidR="00A10A02" w:rsidRPr="0031332A">
        <w:rPr>
          <w:rFonts w:asciiTheme="majorBidi" w:hAnsiTheme="majorBidi" w:cstheme="majorBidi"/>
          <w:sz w:val="28"/>
          <w:szCs w:val="28"/>
        </w:rPr>
        <w:t xml:space="preserve"> </w:t>
      </w:r>
      <w:r w:rsidR="00A00193" w:rsidRPr="0031332A">
        <w:rPr>
          <w:rFonts w:asciiTheme="majorBidi" w:hAnsiTheme="majorBidi" w:cstheme="majorBidi"/>
          <w:sz w:val="28"/>
          <w:szCs w:val="28"/>
        </w:rPr>
        <w:t>deep concern</w:t>
      </w:r>
      <w:r w:rsidR="00A10A02" w:rsidRPr="0031332A">
        <w:rPr>
          <w:rFonts w:asciiTheme="majorBidi" w:hAnsiTheme="majorBidi" w:cstheme="majorBidi"/>
          <w:sz w:val="28"/>
          <w:szCs w:val="28"/>
        </w:rPr>
        <w:t xml:space="preserve"> about </w:t>
      </w:r>
      <w:bookmarkStart w:id="4" w:name="OLE_LINK6"/>
      <w:bookmarkStart w:id="5" w:name="OLE_LINK7"/>
      <w:r w:rsidR="00A10A02" w:rsidRPr="0031332A">
        <w:rPr>
          <w:rFonts w:asciiTheme="majorBidi" w:hAnsiTheme="majorBidi" w:cstheme="majorBidi"/>
          <w:sz w:val="28"/>
          <w:szCs w:val="28"/>
        </w:rPr>
        <w:t xml:space="preserve">the </w:t>
      </w:r>
      <w:r w:rsidR="00A00193" w:rsidRPr="0031332A">
        <w:rPr>
          <w:rFonts w:asciiTheme="majorBidi" w:hAnsiTheme="majorBidi" w:cstheme="majorBidi"/>
          <w:sz w:val="28"/>
          <w:szCs w:val="28"/>
        </w:rPr>
        <w:t>current</w:t>
      </w:r>
      <w:r w:rsidR="00A10A02" w:rsidRPr="0031332A">
        <w:rPr>
          <w:rFonts w:asciiTheme="majorBidi" w:hAnsiTheme="majorBidi" w:cstheme="majorBidi"/>
          <w:sz w:val="28"/>
          <w:szCs w:val="28"/>
        </w:rPr>
        <w:t xml:space="preserve"> trend towards </w:t>
      </w:r>
      <w:r w:rsidR="00A00193" w:rsidRPr="0031332A">
        <w:rPr>
          <w:rFonts w:asciiTheme="majorBidi" w:hAnsiTheme="majorBidi" w:cstheme="majorBidi"/>
          <w:sz w:val="28"/>
          <w:szCs w:val="28"/>
        </w:rPr>
        <w:t xml:space="preserve">the criminalization of </w:t>
      </w:r>
      <w:r w:rsidR="00A10A02" w:rsidRPr="0031332A">
        <w:rPr>
          <w:rFonts w:asciiTheme="majorBidi" w:hAnsiTheme="majorBidi" w:cstheme="majorBidi"/>
          <w:sz w:val="28"/>
          <w:szCs w:val="28"/>
        </w:rPr>
        <w:t>immigration</w:t>
      </w:r>
      <w:bookmarkEnd w:id="4"/>
      <w:bookmarkEnd w:id="5"/>
      <w:r w:rsidR="00A00193" w:rsidRPr="0031332A">
        <w:rPr>
          <w:rFonts w:asciiTheme="majorBidi" w:hAnsiTheme="majorBidi" w:cstheme="majorBidi"/>
          <w:sz w:val="28"/>
          <w:szCs w:val="28"/>
        </w:rPr>
        <w:t xml:space="preserve"> and the ongoing increase of </w:t>
      </w:r>
      <w:r w:rsidR="00552842" w:rsidRPr="0031332A">
        <w:rPr>
          <w:rFonts w:asciiTheme="majorBidi" w:hAnsiTheme="majorBidi" w:cstheme="majorBidi"/>
          <w:sz w:val="28"/>
          <w:szCs w:val="28"/>
        </w:rPr>
        <w:t>arbitrary detention</w:t>
      </w:r>
      <w:r w:rsidR="00A00193" w:rsidRPr="0031332A">
        <w:rPr>
          <w:rFonts w:asciiTheme="majorBidi" w:hAnsiTheme="majorBidi" w:cstheme="majorBidi"/>
          <w:sz w:val="28"/>
          <w:szCs w:val="28"/>
        </w:rPr>
        <w:t xml:space="preserve">; however, </w:t>
      </w:r>
      <w:r w:rsidR="00552842" w:rsidRPr="0031332A">
        <w:rPr>
          <w:rFonts w:asciiTheme="majorBidi" w:hAnsiTheme="majorBidi" w:cstheme="majorBidi"/>
          <w:sz w:val="28"/>
          <w:szCs w:val="28"/>
        </w:rPr>
        <w:t xml:space="preserve">it </w:t>
      </w:r>
      <w:r w:rsidR="00A10A02" w:rsidRPr="0031332A">
        <w:rPr>
          <w:rFonts w:asciiTheme="majorBidi" w:hAnsiTheme="majorBidi" w:cstheme="majorBidi"/>
          <w:sz w:val="28"/>
          <w:szCs w:val="28"/>
        </w:rPr>
        <w:t xml:space="preserve">unfortunately overlooked </w:t>
      </w:r>
      <w:r w:rsidR="001061A7" w:rsidRPr="0031332A">
        <w:rPr>
          <w:rFonts w:asciiTheme="majorBidi" w:hAnsiTheme="majorBidi" w:cstheme="majorBidi"/>
          <w:sz w:val="28"/>
          <w:szCs w:val="28"/>
        </w:rPr>
        <w:t>establishing</w:t>
      </w:r>
      <w:r w:rsidR="00552842" w:rsidRPr="0031332A">
        <w:rPr>
          <w:rFonts w:asciiTheme="majorBidi" w:hAnsiTheme="majorBidi" w:cstheme="majorBidi"/>
          <w:sz w:val="28"/>
          <w:szCs w:val="28"/>
        </w:rPr>
        <w:t xml:space="preserve"> </w:t>
      </w:r>
      <w:r w:rsidR="009909F8" w:rsidRPr="0031332A">
        <w:rPr>
          <w:rFonts w:asciiTheme="majorBidi" w:hAnsiTheme="majorBidi" w:cstheme="majorBidi"/>
          <w:sz w:val="28"/>
          <w:szCs w:val="28"/>
        </w:rPr>
        <w:t xml:space="preserve">the </w:t>
      </w:r>
      <w:r w:rsidR="00A10A02" w:rsidRPr="0031332A">
        <w:rPr>
          <w:rFonts w:asciiTheme="majorBidi" w:hAnsiTheme="majorBidi" w:cstheme="majorBidi"/>
          <w:sz w:val="28"/>
          <w:szCs w:val="28"/>
        </w:rPr>
        <w:t>app</w:t>
      </w:r>
      <w:r w:rsidR="00552842" w:rsidRPr="0031332A">
        <w:rPr>
          <w:rFonts w:asciiTheme="majorBidi" w:hAnsiTheme="majorBidi" w:cstheme="majorBidi"/>
          <w:sz w:val="28"/>
          <w:szCs w:val="28"/>
        </w:rPr>
        <w:t xml:space="preserve">ropriate and specific mechanisms </w:t>
      </w:r>
      <w:r w:rsidR="009909F8" w:rsidRPr="0031332A">
        <w:rPr>
          <w:rFonts w:asciiTheme="majorBidi" w:hAnsiTheme="majorBidi" w:cstheme="majorBidi"/>
          <w:sz w:val="28"/>
          <w:szCs w:val="28"/>
        </w:rPr>
        <w:t>that may applied in order to countering this</w:t>
      </w:r>
      <w:r w:rsidR="00A10A02" w:rsidRPr="0031332A">
        <w:rPr>
          <w:rFonts w:asciiTheme="majorBidi" w:hAnsiTheme="majorBidi" w:cstheme="majorBidi"/>
          <w:sz w:val="28"/>
          <w:szCs w:val="28"/>
        </w:rPr>
        <w:t xml:space="preserve"> crime, or at least </w:t>
      </w:r>
      <w:bookmarkStart w:id="6" w:name="OLE_LINK9"/>
      <w:r w:rsidR="00D75A96" w:rsidRPr="0031332A">
        <w:rPr>
          <w:rFonts w:asciiTheme="majorBidi" w:hAnsiTheme="majorBidi" w:cstheme="majorBidi"/>
          <w:sz w:val="28"/>
          <w:szCs w:val="28"/>
        </w:rPr>
        <w:lastRenderedPageBreak/>
        <w:t xml:space="preserve">protecting migrants from </w:t>
      </w:r>
      <w:r w:rsidR="00EF17BC" w:rsidRPr="0031332A">
        <w:rPr>
          <w:rFonts w:asciiTheme="majorBidi" w:hAnsiTheme="majorBidi" w:cstheme="majorBidi"/>
          <w:sz w:val="28"/>
          <w:szCs w:val="28"/>
        </w:rPr>
        <w:t xml:space="preserve">arbitrary deprivation of liberty and detention in </w:t>
      </w:r>
      <w:r w:rsidR="00A10A02" w:rsidRPr="0031332A">
        <w:rPr>
          <w:rFonts w:asciiTheme="majorBidi" w:hAnsiTheme="majorBidi" w:cstheme="majorBidi"/>
          <w:sz w:val="28"/>
          <w:szCs w:val="28"/>
        </w:rPr>
        <w:t>inhuman conditions</w:t>
      </w:r>
      <w:bookmarkEnd w:id="6"/>
      <w:r w:rsidR="00A10A02" w:rsidRPr="0031332A">
        <w:rPr>
          <w:rFonts w:asciiTheme="majorBidi" w:hAnsiTheme="majorBidi" w:cstheme="majorBidi"/>
          <w:sz w:val="28"/>
          <w:szCs w:val="28"/>
        </w:rPr>
        <w:t>.</w:t>
      </w:r>
    </w:p>
    <w:p w14:paraId="209E7005" w14:textId="77777777" w:rsidR="0031332A" w:rsidRPr="0031332A" w:rsidRDefault="0031332A" w:rsidP="0031332A">
      <w:pPr>
        <w:pStyle w:val="ListParagraph"/>
        <w:jc w:val="both"/>
        <w:rPr>
          <w:rFonts w:asciiTheme="majorBidi" w:hAnsiTheme="majorBidi" w:cstheme="majorBidi"/>
          <w:sz w:val="28"/>
          <w:szCs w:val="28"/>
        </w:rPr>
      </w:pPr>
    </w:p>
    <w:p w14:paraId="5FEB859E" w14:textId="793C4335" w:rsidR="00A10A02" w:rsidRPr="0031332A" w:rsidRDefault="00A10A02"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b/>
          <w:bCs/>
          <w:sz w:val="28"/>
          <w:szCs w:val="28"/>
        </w:rPr>
        <w:t>Maat</w:t>
      </w:r>
      <w:r w:rsidR="00EF17BC" w:rsidRPr="0031332A">
        <w:rPr>
          <w:rFonts w:asciiTheme="majorBidi" w:hAnsiTheme="majorBidi" w:cstheme="majorBidi"/>
          <w:b/>
          <w:bCs/>
          <w:sz w:val="28"/>
          <w:szCs w:val="28"/>
        </w:rPr>
        <w:t xml:space="preserve"> for Peace</w:t>
      </w:r>
      <w:r w:rsidRPr="0031332A">
        <w:rPr>
          <w:rFonts w:asciiTheme="majorBidi" w:hAnsiTheme="majorBidi" w:cstheme="majorBidi"/>
          <w:sz w:val="28"/>
          <w:szCs w:val="28"/>
        </w:rPr>
        <w:t xml:space="preserve"> commends the initiatives taken by the Committee regarding the rights of migrants and members of their families, such as </w:t>
      </w:r>
      <w:bookmarkStart w:id="7" w:name="OLE_LINK10"/>
      <w:r w:rsidR="00EF17BC" w:rsidRPr="0031332A">
        <w:rPr>
          <w:rFonts w:asciiTheme="majorBidi" w:hAnsiTheme="majorBidi" w:cstheme="majorBidi"/>
          <w:sz w:val="28"/>
          <w:szCs w:val="28"/>
        </w:rPr>
        <w:t xml:space="preserve">the </w:t>
      </w:r>
      <w:r w:rsidRPr="0031332A">
        <w:rPr>
          <w:rFonts w:asciiTheme="majorBidi" w:hAnsiTheme="majorBidi" w:cstheme="majorBidi"/>
          <w:sz w:val="28"/>
          <w:szCs w:val="28"/>
        </w:rPr>
        <w:t xml:space="preserve">General Comment No. (2) </w:t>
      </w:r>
      <w:r w:rsidR="00EF17BC" w:rsidRPr="0031332A">
        <w:rPr>
          <w:rFonts w:asciiTheme="majorBidi" w:hAnsiTheme="majorBidi" w:cstheme="majorBidi"/>
          <w:sz w:val="28"/>
          <w:szCs w:val="28"/>
        </w:rPr>
        <w:t>of</w:t>
      </w:r>
      <w:r w:rsidRPr="0031332A">
        <w:rPr>
          <w:rFonts w:asciiTheme="majorBidi" w:hAnsiTheme="majorBidi" w:cstheme="majorBidi"/>
          <w:sz w:val="28"/>
          <w:szCs w:val="28"/>
        </w:rPr>
        <w:t xml:space="preserve"> 2013</w:t>
      </w:r>
      <w:bookmarkEnd w:id="7"/>
      <w:r w:rsidRPr="0031332A">
        <w:rPr>
          <w:rFonts w:asciiTheme="majorBidi" w:hAnsiTheme="majorBidi" w:cstheme="majorBidi"/>
          <w:sz w:val="28"/>
          <w:szCs w:val="28"/>
        </w:rPr>
        <w:t xml:space="preserve">, </w:t>
      </w:r>
      <w:bookmarkStart w:id="8" w:name="OLE_LINK11"/>
      <w:bookmarkStart w:id="9" w:name="OLE_LINK12"/>
      <w:bookmarkStart w:id="10" w:name="OLE_LINK13"/>
      <w:bookmarkStart w:id="11" w:name="OLE_LINK14"/>
      <w:r w:rsidR="00D31AD4" w:rsidRPr="0031332A">
        <w:rPr>
          <w:rFonts w:asciiTheme="majorBidi" w:hAnsiTheme="majorBidi" w:cstheme="majorBidi"/>
          <w:sz w:val="28"/>
          <w:szCs w:val="28"/>
        </w:rPr>
        <w:t>the</w:t>
      </w:r>
      <w:r w:rsidRPr="0031332A">
        <w:rPr>
          <w:rFonts w:asciiTheme="majorBidi" w:hAnsiTheme="majorBidi" w:cstheme="majorBidi"/>
          <w:sz w:val="28"/>
          <w:szCs w:val="28"/>
        </w:rPr>
        <w:t xml:space="preserve"> Joint General Comment No. 3/22, issued by the Committee on the Rights of the Child in 2017</w:t>
      </w:r>
      <w:bookmarkEnd w:id="8"/>
      <w:bookmarkEnd w:id="9"/>
      <w:r w:rsidRPr="0031332A">
        <w:rPr>
          <w:rFonts w:asciiTheme="majorBidi" w:hAnsiTheme="majorBidi" w:cstheme="majorBidi"/>
          <w:sz w:val="28"/>
          <w:szCs w:val="28"/>
        </w:rPr>
        <w:t xml:space="preserve">, </w:t>
      </w:r>
      <w:r w:rsidR="000A5578" w:rsidRPr="0031332A">
        <w:rPr>
          <w:rFonts w:asciiTheme="majorBidi" w:hAnsiTheme="majorBidi" w:cstheme="majorBidi"/>
          <w:sz w:val="28"/>
          <w:szCs w:val="28"/>
        </w:rPr>
        <w:t>on the general principles regarding the human rights of children in the context of international migration</w:t>
      </w:r>
      <w:r w:rsidR="00D31AD4" w:rsidRPr="0031332A">
        <w:rPr>
          <w:rFonts w:asciiTheme="majorBidi" w:hAnsiTheme="majorBidi" w:cstheme="majorBidi"/>
          <w:sz w:val="28"/>
          <w:szCs w:val="28"/>
        </w:rPr>
        <w:t>,</w:t>
      </w:r>
      <w:bookmarkEnd w:id="10"/>
      <w:bookmarkEnd w:id="11"/>
      <w:r w:rsidRPr="0031332A">
        <w:rPr>
          <w:rFonts w:asciiTheme="majorBidi" w:hAnsiTheme="majorBidi" w:cstheme="majorBidi"/>
          <w:sz w:val="28"/>
          <w:szCs w:val="28"/>
        </w:rPr>
        <w:t xml:space="preserve"> </w:t>
      </w:r>
      <w:r w:rsidR="000A5578" w:rsidRPr="0031332A">
        <w:rPr>
          <w:rFonts w:asciiTheme="majorBidi" w:hAnsiTheme="majorBidi" w:cstheme="majorBidi"/>
          <w:sz w:val="28"/>
          <w:szCs w:val="28"/>
        </w:rPr>
        <w:t xml:space="preserve">and </w:t>
      </w:r>
      <w:r w:rsidR="00D31AD4" w:rsidRPr="0031332A">
        <w:rPr>
          <w:rFonts w:asciiTheme="majorBidi" w:hAnsiTheme="majorBidi" w:cstheme="majorBidi"/>
          <w:sz w:val="28"/>
          <w:szCs w:val="28"/>
        </w:rPr>
        <w:t>the</w:t>
      </w:r>
      <w:r w:rsidRPr="0031332A">
        <w:rPr>
          <w:rFonts w:asciiTheme="majorBidi" w:hAnsiTheme="majorBidi" w:cstheme="majorBidi"/>
          <w:sz w:val="28"/>
          <w:szCs w:val="28"/>
        </w:rPr>
        <w:t xml:space="preserve"> </w:t>
      </w:r>
      <w:bookmarkStart w:id="12" w:name="OLE_LINK15"/>
      <w:r w:rsidRPr="0031332A">
        <w:rPr>
          <w:rFonts w:asciiTheme="majorBidi" w:hAnsiTheme="majorBidi" w:cstheme="majorBidi"/>
          <w:sz w:val="28"/>
          <w:szCs w:val="28"/>
        </w:rPr>
        <w:t xml:space="preserve">Joint General Comment No. 4/23, also issued by the Committee on the Rights of the Child in 2017, </w:t>
      </w:r>
      <w:r w:rsidR="000A5578" w:rsidRPr="0031332A">
        <w:rPr>
          <w:rFonts w:asciiTheme="majorBidi" w:hAnsiTheme="majorBidi" w:cstheme="majorBidi"/>
          <w:sz w:val="28"/>
          <w:szCs w:val="28"/>
        </w:rPr>
        <w:t>on</w:t>
      </w:r>
      <w:bookmarkEnd w:id="12"/>
      <w:r w:rsidR="000A5578" w:rsidRPr="0031332A">
        <w:rPr>
          <w:sz w:val="28"/>
          <w:szCs w:val="28"/>
        </w:rPr>
        <w:t xml:space="preserve"> </w:t>
      </w:r>
      <w:r w:rsidR="000A5578" w:rsidRPr="0031332A">
        <w:rPr>
          <w:rFonts w:asciiTheme="majorBidi" w:hAnsiTheme="majorBidi" w:cstheme="majorBidi"/>
          <w:sz w:val="28"/>
          <w:szCs w:val="28"/>
        </w:rPr>
        <w:t xml:space="preserve">State obligations regarding the human rights of children in the context of international migration in </w:t>
      </w:r>
      <w:bookmarkStart w:id="13" w:name="OLE_LINK16"/>
      <w:bookmarkStart w:id="14" w:name="OLE_LINK17"/>
      <w:r w:rsidR="000A5578" w:rsidRPr="0031332A">
        <w:rPr>
          <w:rFonts w:asciiTheme="majorBidi" w:hAnsiTheme="majorBidi" w:cstheme="majorBidi"/>
          <w:sz w:val="28"/>
          <w:szCs w:val="28"/>
        </w:rPr>
        <w:t>countries of origin, transit, destination and return</w:t>
      </w:r>
      <w:bookmarkEnd w:id="13"/>
      <w:bookmarkEnd w:id="14"/>
      <w:r w:rsidRPr="0031332A">
        <w:rPr>
          <w:rFonts w:asciiTheme="majorBidi" w:hAnsiTheme="majorBidi" w:cstheme="majorBidi"/>
          <w:sz w:val="28"/>
          <w:szCs w:val="28"/>
        </w:rPr>
        <w:t xml:space="preserve">, as well as a large number of statements, </w:t>
      </w:r>
      <w:r w:rsidR="00D31AD4" w:rsidRPr="0031332A">
        <w:rPr>
          <w:rFonts w:asciiTheme="majorBidi" w:hAnsiTheme="majorBidi" w:cstheme="majorBidi"/>
          <w:sz w:val="28"/>
          <w:szCs w:val="28"/>
        </w:rPr>
        <w:t xml:space="preserve">and </w:t>
      </w:r>
      <w:r w:rsidRPr="0031332A">
        <w:rPr>
          <w:rFonts w:asciiTheme="majorBidi" w:hAnsiTheme="majorBidi" w:cstheme="majorBidi"/>
          <w:sz w:val="28"/>
          <w:szCs w:val="28"/>
        </w:rPr>
        <w:t>humanitarian and human rights contributions,</w:t>
      </w:r>
      <w:r w:rsidR="000A5578" w:rsidRPr="0031332A">
        <w:rPr>
          <w:rFonts w:asciiTheme="majorBidi" w:hAnsiTheme="majorBidi" w:cstheme="majorBidi"/>
          <w:sz w:val="28"/>
          <w:szCs w:val="28"/>
        </w:rPr>
        <w:t xml:space="preserve"> all aimed to</w:t>
      </w:r>
      <w:r w:rsidRPr="0031332A">
        <w:rPr>
          <w:rFonts w:asciiTheme="majorBidi" w:hAnsiTheme="majorBidi" w:cstheme="majorBidi"/>
          <w:sz w:val="28"/>
          <w:szCs w:val="28"/>
        </w:rPr>
        <w:t xml:space="preserve"> </w:t>
      </w:r>
      <w:r w:rsidR="000A5578" w:rsidRPr="0031332A">
        <w:rPr>
          <w:rFonts w:asciiTheme="majorBidi" w:hAnsiTheme="majorBidi" w:cstheme="majorBidi"/>
          <w:sz w:val="28"/>
          <w:szCs w:val="28"/>
        </w:rPr>
        <w:t>acknowledge</w:t>
      </w:r>
      <w:r w:rsidRPr="0031332A">
        <w:rPr>
          <w:rFonts w:asciiTheme="majorBidi" w:hAnsiTheme="majorBidi" w:cstheme="majorBidi"/>
          <w:sz w:val="28"/>
          <w:szCs w:val="28"/>
        </w:rPr>
        <w:t xml:space="preserve"> t</w:t>
      </w:r>
      <w:r w:rsidR="00D31AD4" w:rsidRPr="0031332A">
        <w:rPr>
          <w:rFonts w:asciiTheme="majorBidi" w:hAnsiTheme="majorBidi" w:cstheme="majorBidi"/>
          <w:sz w:val="28"/>
          <w:szCs w:val="28"/>
        </w:rPr>
        <w:t>he natural and acquired right f</w:t>
      </w:r>
      <w:r w:rsidRPr="0031332A">
        <w:rPr>
          <w:rFonts w:asciiTheme="majorBidi" w:hAnsiTheme="majorBidi" w:cstheme="majorBidi"/>
          <w:sz w:val="28"/>
          <w:szCs w:val="28"/>
        </w:rPr>
        <w:t>or immigrant persons, and members of their families.</w:t>
      </w:r>
    </w:p>
    <w:p w14:paraId="393BD72F" w14:textId="77777777" w:rsidR="0031332A" w:rsidRPr="0031332A" w:rsidRDefault="0031332A" w:rsidP="0031332A">
      <w:pPr>
        <w:pStyle w:val="ListParagraph"/>
        <w:jc w:val="both"/>
        <w:rPr>
          <w:rFonts w:asciiTheme="majorBidi" w:hAnsiTheme="majorBidi" w:cstheme="majorBidi"/>
          <w:sz w:val="28"/>
          <w:szCs w:val="28"/>
        </w:rPr>
      </w:pPr>
    </w:p>
    <w:p w14:paraId="17EB4ED4" w14:textId="77777777" w:rsidR="0031332A" w:rsidRPr="0031332A" w:rsidRDefault="0031332A" w:rsidP="0031332A">
      <w:pPr>
        <w:pStyle w:val="ListParagraph"/>
        <w:jc w:val="both"/>
        <w:rPr>
          <w:rFonts w:asciiTheme="majorBidi" w:hAnsiTheme="majorBidi" w:cstheme="majorBidi"/>
          <w:sz w:val="28"/>
          <w:szCs w:val="28"/>
        </w:rPr>
      </w:pPr>
    </w:p>
    <w:p w14:paraId="6971DF47" w14:textId="4F4DA477" w:rsidR="009106F6" w:rsidRPr="0031332A" w:rsidRDefault="00A10A02"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b/>
          <w:bCs/>
          <w:sz w:val="28"/>
          <w:szCs w:val="28"/>
        </w:rPr>
        <w:t>Maat</w:t>
      </w:r>
      <w:r w:rsidRPr="0031332A">
        <w:rPr>
          <w:rFonts w:asciiTheme="majorBidi" w:hAnsiTheme="majorBidi" w:cstheme="majorBidi"/>
          <w:sz w:val="28"/>
          <w:szCs w:val="28"/>
        </w:rPr>
        <w:t xml:space="preserve"> is deeply concerned about </w:t>
      </w:r>
      <w:r w:rsidR="00BF590D" w:rsidRPr="0031332A">
        <w:rPr>
          <w:rFonts w:asciiTheme="majorBidi" w:hAnsiTheme="majorBidi" w:cstheme="majorBidi"/>
          <w:sz w:val="28"/>
          <w:szCs w:val="28"/>
        </w:rPr>
        <w:t>the practices committed by</w:t>
      </w:r>
      <w:r w:rsidRPr="0031332A">
        <w:rPr>
          <w:rFonts w:asciiTheme="majorBidi" w:hAnsiTheme="majorBidi" w:cstheme="majorBidi"/>
          <w:sz w:val="28"/>
          <w:szCs w:val="28"/>
        </w:rPr>
        <w:t xml:space="preserve"> some countries that are party to the International Convention on the Protection of the Rights of All Migrant Workers</w:t>
      </w:r>
      <w:r w:rsidR="00BF590D" w:rsidRPr="0031332A">
        <w:rPr>
          <w:rFonts w:asciiTheme="majorBidi" w:hAnsiTheme="majorBidi" w:cstheme="majorBidi"/>
          <w:sz w:val="28"/>
          <w:szCs w:val="28"/>
        </w:rPr>
        <w:t xml:space="preserve"> and Members of Their Families. Such practices include, without limitation, </w:t>
      </w:r>
      <w:bookmarkStart w:id="15" w:name="OLE_LINK18"/>
      <w:bookmarkStart w:id="16" w:name="OLE_LINK19"/>
      <w:r w:rsidR="00BF590D" w:rsidRPr="0031332A">
        <w:rPr>
          <w:rFonts w:asciiTheme="majorBidi" w:hAnsiTheme="majorBidi" w:cstheme="majorBidi"/>
          <w:sz w:val="28"/>
          <w:szCs w:val="28"/>
        </w:rPr>
        <w:t xml:space="preserve">the </w:t>
      </w:r>
      <w:r w:rsidRPr="0031332A">
        <w:rPr>
          <w:rFonts w:asciiTheme="majorBidi" w:hAnsiTheme="majorBidi" w:cstheme="majorBidi"/>
          <w:sz w:val="28"/>
          <w:szCs w:val="28"/>
        </w:rPr>
        <w:t xml:space="preserve">automatic </w:t>
      </w:r>
      <w:r w:rsidR="00BF590D" w:rsidRPr="0031332A">
        <w:rPr>
          <w:rFonts w:asciiTheme="majorBidi" w:hAnsiTheme="majorBidi" w:cstheme="majorBidi"/>
          <w:sz w:val="28"/>
          <w:szCs w:val="28"/>
        </w:rPr>
        <w:t>or</w:t>
      </w:r>
      <w:r w:rsidRPr="0031332A">
        <w:rPr>
          <w:rFonts w:asciiTheme="majorBidi" w:hAnsiTheme="majorBidi" w:cstheme="majorBidi"/>
          <w:sz w:val="28"/>
          <w:szCs w:val="28"/>
        </w:rPr>
        <w:t xml:space="preserve"> </w:t>
      </w:r>
      <w:r w:rsidR="00BF590D" w:rsidRPr="0031332A">
        <w:rPr>
          <w:rFonts w:asciiTheme="majorBidi" w:hAnsiTheme="majorBidi" w:cstheme="majorBidi"/>
          <w:sz w:val="28"/>
          <w:szCs w:val="28"/>
        </w:rPr>
        <w:t>mandatory</w:t>
      </w:r>
      <w:r w:rsidRPr="0031332A">
        <w:rPr>
          <w:rFonts w:asciiTheme="majorBidi" w:hAnsiTheme="majorBidi" w:cstheme="majorBidi"/>
          <w:sz w:val="28"/>
          <w:szCs w:val="28"/>
        </w:rPr>
        <w:t xml:space="preserve"> detention</w:t>
      </w:r>
      <w:bookmarkEnd w:id="15"/>
      <w:bookmarkEnd w:id="16"/>
      <w:r w:rsidRPr="0031332A">
        <w:rPr>
          <w:rFonts w:asciiTheme="majorBidi" w:hAnsiTheme="majorBidi" w:cstheme="majorBidi"/>
          <w:sz w:val="28"/>
          <w:szCs w:val="28"/>
        </w:rPr>
        <w:t xml:space="preserve">, </w:t>
      </w:r>
      <w:bookmarkStart w:id="17" w:name="OLE_LINK20"/>
      <w:bookmarkStart w:id="18" w:name="OLE_LINK21"/>
      <w:r w:rsidRPr="0031332A">
        <w:rPr>
          <w:rFonts w:asciiTheme="majorBidi" w:hAnsiTheme="majorBidi" w:cstheme="majorBidi"/>
          <w:sz w:val="28"/>
          <w:szCs w:val="28"/>
        </w:rPr>
        <w:t>the imposition of penalties during detention</w:t>
      </w:r>
      <w:bookmarkEnd w:id="17"/>
      <w:bookmarkEnd w:id="18"/>
      <w:r w:rsidRPr="0031332A">
        <w:rPr>
          <w:rFonts w:asciiTheme="majorBidi" w:hAnsiTheme="majorBidi" w:cstheme="majorBidi"/>
          <w:sz w:val="28"/>
          <w:szCs w:val="28"/>
        </w:rPr>
        <w:t>, and the detention of children and w</w:t>
      </w:r>
      <w:r w:rsidR="00047AF4" w:rsidRPr="0031332A">
        <w:rPr>
          <w:rFonts w:asciiTheme="majorBidi" w:hAnsiTheme="majorBidi" w:cstheme="majorBidi"/>
          <w:sz w:val="28"/>
          <w:szCs w:val="28"/>
        </w:rPr>
        <w:t>omen, including pregnant women and other vulnerable groups. All detainees are</w:t>
      </w:r>
      <w:r w:rsidR="00350201" w:rsidRPr="0031332A">
        <w:rPr>
          <w:rFonts w:asciiTheme="majorBidi" w:hAnsiTheme="majorBidi" w:cstheme="majorBidi"/>
          <w:sz w:val="28"/>
          <w:szCs w:val="28"/>
        </w:rPr>
        <w:t xml:space="preserve"> being</w:t>
      </w:r>
      <w:r w:rsidR="00047AF4" w:rsidRPr="0031332A">
        <w:rPr>
          <w:rFonts w:asciiTheme="majorBidi" w:hAnsiTheme="majorBidi" w:cstheme="majorBidi"/>
          <w:sz w:val="28"/>
          <w:szCs w:val="28"/>
        </w:rPr>
        <w:t xml:space="preserve"> kept in </w:t>
      </w:r>
      <w:r w:rsidR="00350201" w:rsidRPr="0031332A">
        <w:rPr>
          <w:rFonts w:asciiTheme="majorBidi" w:hAnsiTheme="majorBidi" w:cstheme="majorBidi"/>
          <w:sz w:val="28"/>
          <w:szCs w:val="28"/>
        </w:rPr>
        <w:t xml:space="preserve">inhuman and degrading conditions, </w:t>
      </w:r>
      <w:r w:rsidRPr="0031332A">
        <w:rPr>
          <w:rFonts w:asciiTheme="majorBidi" w:hAnsiTheme="majorBidi" w:cstheme="majorBidi"/>
          <w:sz w:val="28"/>
          <w:szCs w:val="28"/>
        </w:rPr>
        <w:t xml:space="preserve">which </w:t>
      </w:r>
      <w:bookmarkStart w:id="19" w:name="OLE_LINK22"/>
      <w:bookmarkStart w:id="20" w:name="OLE_LINK23"/>
      <w:r w:rsidR="00605DC1" w:rsidRPr="0031332A">
        <w:rPr>
          <w:rFonts w:asciiTheme="majorBidi" w:hAnsiTheme="majorBidi" w:cstheme="majorBidi"/>
          <w:sz w:val="28"/>
          <w:szCs w:val="28"/>
        </w:rPr>
        <w:t>impacts</w:t>
      </w:r>
      <w:r w:rsidRPr="0031332A">
        <w:rPr>
          <w:rFonts w:asciiTheme="majorBidi" w:hAnsiTheme="majorBidi" w:cstheme="majorBidi"/>
          <w:sz w:val="28"/>
          <w:szCs w:val="28"/>
        </w:rPr>
        <w:t xml:space="preserve"> </w:t>
      </w:r>
      <w:r w:rsidR="00350201" w:rsidRPr="0031332A">
        <w:rPr>
          <w:rFonts w:asciiTheme="majorBidi" w:hAnsiTheme="majorBidi" w:cstheme="majorBidi"/>
          <w:sz w:val="28"/>
          <w:szCs w:val="28"/>
        </w:rPr>
        <w:t xml:space="preserve">their </w:t>
      </w:r>
      <w:r w:rsidR="00605DC1" w:rsidRPr="0031332A">
        <w:rPr>
          <w:rFonts w:asciiTheme="majorBidi" w:hAnsiTheme="majorBidi" w:cstheme="majorBidi"/>
          <w:sz w:val="28"/>
          <w:szCs w:val="28"/>
        </w:rPr>
        <w:t xml:space="preserve">effective </w:t>
      </w:r>
      <w:r w:rsidR="00350201" w:rsidRPr="0031332A">
        <w:rPr>
          <w:rFonts w:asciiTheme="majorBidi" w:hAnsiTheme="majorBidi" w:cstheme="majorBidi"/>
          <w:sz w:val="28"/>
          <w:szCs w:val="28"/>
        </w:rPr>
        <w:t>access to</w:t>
      </w:r>
      <w:r w:rsidRPr="0031332A">
        <w:rPr>
          <w:rFonts w:asciiTheme="majorBidi" w:hAnsiTheme="majorBidi" w:cstheme="majorBidi"/>
          <w:sz w:val="28"/>
          <w:szCs w:val="28"/>
        </w:rPr>
        <w:t xml:space="preserve"> legal remedies and </w:t>
      </w:r>
      <w:r w:rsidR="00605DC1" w:rsidRPr="0031332A">
        <w:rPr>
          <w:rFonts w:asciiTheme="majorBidi" w:hAnsiTheme="majorBidi" w:cstheme="majorBidi"/>
          <w:sz w:val="28"/>
          <w:szCs w:val="28"/>
        </w:rPr>
        <w:t xml:space="preserve">international protection. </w:t>
      </w:r>
      <w:bookmarkEnd w:id="19"/>
      <w:bookmarkEnd w:id="20"/>
      <w:r w:rsidR="007F4297" w:rsidRPr="0031332A">
        <w:rPr>
          <w:rFonts w:asciiTheme="majorBidi" w:hAnsiTheme="majorBidi" w:cstheme="majorBidi"/>
          <w:sz w:val="28"/>
          <w:szCs w:val="28"/>
        </w:rPr>
        <w:t>Al this</w:t>
      </w:r>
      <w:r w:rsidRPr="0031332A">
        <w:rPr>
          <w:rFonts w:asciiTheme="majorBidi" w:hAnsiTheme="majorBidi" w:cstheme="majorBidi"/>
          <w:sz w:val="28"/>
          <w:szCs w:val="28"/>
        </w:rPr>
        <w:t xml:space="preserve"> </w:t>
      </w:r>
      <w:bookmarkStart w:id="21" w:name="OLE_LINK25"/>
      <w:bookmarkStart w:id="22" w:name="OLE_LINK26"/>
      <w:r w:rsidR="004A1442" w:rsidRPr="0031332A">
        <w:rPr>
          <w:rFonts w:asciiTheme="majorBidi" w:hAnsiTheme="majorBidi" w:cstheme="majorBidi"/>
          <w:sz w:val="28"/>
          <w:szCs w:val="28"/>
        </w:rPr>
        <w:t>proves</w:t>
      </w:r>
      <w:r w:rsidRPr="0031332A">
        <w:rPr>
          <w:rFonts w:asciiTheme="majorBidi" w:hAnsiTheme="majorBidi" w:cstheme="majorBidi"/>
          <w:sz w:val="28"/>
          <w:szCs w:val="28"/>
        </w:rPr>
        <w:t xml:space="preserve"> </w:t>
      </w:r>
      <w:r w:rsidR="004A1442" w:rsidRPr="0031332A">
        <w:rPr>
          <w:rFonts w:asciiTheme="majorBidi" w:hAnsiTheme="majorBidi" w:cstheme="majorBidi"/>
          <w:sz w:val="28"/>
          <w:szCs w:val="28"/>
        </w:rPr>
        <w:t>deficiency</w:t>
      </w:r>
      <w:r w:rsidRPr="0031332A">
        <w:rPr>
          <w:rFonts w:asciiTheme="majorBidi" w:hAnsiTheme="majorBidi" w:cstheme="majorBidi"/>
          <w:sz w:val="28"/>
          <w:szCs w:val="28"/>
        </w:rPr>
        <w:t xml:space="preserve"> in the application of the provisions of the convention</w:t>
      </w:r>
      <w:bookmarkEnd w:id="21"/>
      <w:bookmarkEnd w:id="22"/>
      <w:r w:rsidRPr="0031332A">
        <w:rPr>
          <w:rFonts w:asciiTheme="majorBidi" w:hAnsiTheme="majorBidi" w:cstheme="majorBidi"/>
          <w:sz w:val="28"/>
          <w:szCs w:val="28"/>
        </w:rPr>
        <w:t xml:space="preserve">, </w:t>
      </w:r>
      <w:r w:rsidR="007F4297" w:rsidRPr="0031332A">
        <w:rPr>
          <w:rFonts w:asciiTheme="majorBidi" w:hAnsiTheme="majorBidi" w:cstheme="majorBidi"/>
          <w:sz w:val="28"/>
          <w:szCs w:val="28"/>
        </w:rPr>
        <w:t>as</w:t>
      </w:r>
      <w:r w:rsidRPr="0031332A">
        <w:rPr>
          <w:rFonts w:asciiTheme="majorBidi" w:hAnsiTheme="majorBidi" w:cstheme="majorBidi"/>
          <w:sz w:val="28"/>
          <w:szCs w:val="28"/>
        </w:rPr>
        <w:t xml:space="preserve"> states detain immigrants in accordance with the articles and texts of their internal criminal law, which is completely inconsistent with the International Convention on the Protection of the Rights of Migrant Workers and Members of Their Families - signed by those countries </w:t>
      </w:r>
      <w:r w:rsidR="00F91421" w:rsidRPr="0031332A">
        <w:rPr>
          <w:rFonts w:asciiTheme="majorBidi" w:hAnsiTheme="majorBidi" w:cstheme="majorBidi"/>
          <w:sz w:val="28"/>
          <w:szCs w:val="28"/>
        </w:rPr>
        <w:t>–</w:t>
      </w:r>
      <w:r w:rsidRPr="0031332A">
        <w:rPr>
          <w:rFonts w:asciiTheme="majorBidi" w:hAnsiTheme="majorBidi" w:cstheme="majorBidi"/>
          <w:sz w:val="28"/>
          <w:szCs w:val="28"/>
        </w:rPr>
        <w:t xml:space="preserve"> </w:t>
      </w:r>
      <w:r w:rsidR="009106F6" w:rsidRPr="0031332A">
        <w:rPr>
          <w:rFonts w:asciiTheme="majorBidi" w:hAnsiTheme="majorBidi" w:cstheme="majorBidi"/>
          <w:sz w:val="28"/>
          <w:szCs w:val="28"/>
        </w:rPr>
        <w:t>which</w:t>
      </w:r>
      <w:r w:rsidR="00F91421" w:rsidRPr="0031332A">
        <w:rPr>
          <w:rFonts w:asciiTheme="majorBidi" w:hAnsiTheme="majorBidi" w:cstheme="majorBidi"/>
          <w:sz w:val="28"/>
          <w:szCs w:val="28"/>
        </w:rPr>
        <w:t xml:space="preserve"> </w:t>
      </w:r>
      <w:r w:rsidR="009106F6" w:rsidRPr="0031332A">
        <w:rPr>
          <w:rFonts w:asciiTheme="majorBidi" w:hAnsiTheme="majorBidi" w:cstheme="majorBidi"/>
          <w:sz w:val="28"/>
          <w:szCs w:val="28"/>
        </w:rPr>
        <w:t>doesn’t</w:t>
      </w:r>
      <w:r w:rsidR="00F91421" w:rsidRPr="0031332A">
        <w:rPr>
          <w:rFonts w:asciiTheme="majorBidi" w:hAnsiTheme="majorBidi" w:cstheme="majorBidi"/>
          <w:sz w:val="28"/>
          <w:szCs w:val="28"/>
        </w:rPr>
        <w:t xml:space="preserve"> criminalize</w:t>
      </w:r>
      <w:r w:rsidRPr="0031332A">
        <w:rPr>
          <w:rFonts w:asciiTheme="majorBidi" w:hAnsiTheme="majorBidi" w:cstheme="majorBidi"/>
          <w:sz w:val="28"/>
          <w:szCs w:val="28"/>
        </w:rPr>
        <w:t xml:space="preserve"> immigration.</w:t>
      </w:r>
    </w:p>
    <w:p w14:paraId="70AB5AE5" w14:textId="77777777" w:rsidR="0031332A" w:rsidRPr="0031332A" w:rsidRDefault="0031332A" w:rsidP="0031332A">
      <w:pPr>
        <w:pStyle w:val="ListParagraph"/>
        <w:jc w:val="both"/>
        <w:rPr>
          <w:rFonts w:asciiTheme="majorBidi" w:hAnsiTheme="majorBidi" w:cstheme="majorBidi"/>
          <w:sz w:val="28"/>
          <w:szCs w:val="28"/>
        </w:rPr>
      </w:pPr>
    </w:p>
    <w:p w14:paraId="508FA1AD" w14:textId="78CAF215" w:rsidR="008D254F" w:rsidRPr="0031332A" w:rsidRDefault="009106F6"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b/>
          <w:bCs/>
          <w:sz w:val="28"/>
          <w:szCs w:val="28"/>
        </w:rPr>
        <w:t>Maat</w:t>
      </w:r>
      <w:r w:rsidRPr="0031332A">
        <w:rPr>
          <w:rFonts w:asciiTheme="majorBidi" w:hAnsiTheme="majorBidi" w:cstheme="majorBidi"/>
          <w:sz w:val="28"/>
          <w:szCs w:val="28"/>
        </w:rPr>
        <w:t xml:space="preserve"> shares</w:t>
      </w:r>
      <w:r w:rsidR="003B4F22" w:rsidRPr="0031332A">
        <w:rPr>
          <w:rFonts w:asciiTheme="majorBidi" w:hAnsiTheme="majorBidi" w:cstheme="majorBidi"/>
          <w:sz w:val="28"/>
          <w:szCs w:val="28"/>
        </w:rPr>
        <w:t xml:space="preserve"> the concern</w:t>
      </w:r>
      <w:r w:rsidR="00E44923" w:rsidRPr="0031332A">
        <w:rPr>
          <w:rFonts w:asciiTheme="majorBidi" w:hAnsiTheme="majorBidi" w:cstheme="majorBidi"/>
          <w:sz w:val="28"/>
          <w:szCs w:val="28"/>
        </w:rPr>
        <w:t>s</w:t>
      </w:r>
      <w:r w:rsidR="003B4F22" w:rsidRPr="0031332A">
        <w:rPr>
          <w:rFonts w:asciiTheme="majorBidi" w:hAnsiTheme="majorBidi" w:cstheme="majorBidi"/>
          <w:sz w:val="28"/>
          <w:szCs w:val="28"/>
        </w:rPr>
        <w:t xml:space="preserve"> of</w:t>
      </w:r>
      <w:r w:rsidRPr="0031332A">
        <w:rPr>
          <w:rFonts w:asciiTheme="majorBidi" w:hAnsiTheme="majorBidi" w:cstheme="majorBidi"/>
          <w:sz w:val="28"/>
          <w:szCs w:val="28"/>
        </w:rPr>
        <w:t xml:space="preserve"> </w:t>
      </w:r>
      <w:bookmarkStart w:id="23" w:name="OLE_LINK37"/>
      <w:bookmarkStart w:id="24" w:name="OLE_LINK38"/>
      <w:r w:rsidR="003B4F22" w:rsidRPr="0031332A">
        <w:rPr>
          <w:rFonts w:asciiTheme="majorBidi" w:hAnsiTheme="majorBidi" w:cstheme="majorBidi"/>
          <w:sz w:val="28"/>
          <w:szCs w:val="28"/>
        </w:rPr>
        <w:t xml:space="preserve">the </w:t>
      </w:r>
      <w:r w:rsidR="00E44923" w:rsidRPr="0031332A">
        <w:rPr>
          <w:rFonts w:asciiTheme="majorBidi" w:hAnsiTheme="majorBidi" w:cstheme="majorBidi"/>
          <w:sz w:val="28"/>
          <w:szCs w:val="28"/>
        </w:rPr>
        <w:t>c</w:t>
      </w:r>
      <w:r w:rsidR="003B4F22" w:rsidRPr="0031332A">
        <w:rPr>
          <w:rFonts w:asciiTheme="majorBidi" w:hAnsiTheme="majorBidi" w:cstheme="majorBidi"/>
          <w:sz w:val="28"/>
          <w:szCs w:val="28"/>
        </w:rPr>
        <w:t xml:space="preserve">ommittee on </w:t>
      </w:r>
      <w:r w:rsidR="00E44923" w:rsidRPr="0031332A">
        <w:rPr>
          <w:rFonts w:asciiTheme="majorBidi" w:hAnsiTheme="majorBidi" w:cstheme="majorBidi"/>
          <w:sz w:val="28"/>
          <w:szCs w:val="28"/>
        </w:rPr>
        <w:t>migrant rights</w:t>
      </w:r>
      <w:r w:rsidR="003B4F22" w:rsidRPr="0031332A">
        <w:rPr>
          <w:rFonts w:asciiTheme="majorBidi" w:hAnsiTheme="majorBidi" w:cstheme="majorBidi"/>
          <w:sz w:val="28"/>
          <w:szCs w:val="28"/>
        </w:rPr>
        <w:t xml:space="preserve"> </w:t>
      </w:r>
      <w:bookmarkEnd w:id="23"/>
      <w:bookmarkEnd w:id="24"/>
      <w:r w:rsidR="00E44923" w:rsidRPr="0031332A">
        <w:rPr>
          <w:rFonts w:asciiTheme="majorBidi" w:hAnsiTheme="majorBidi" w:cstheme="majorBidi"/>
          <w:sz w:val="28"/>
          <w:szCs w:val="28"/>
        </w:rPr>
        <w:t xml:space="preserve">about </w:t>
      </w:r>
      <w:r w:rsidR="00A10A02" w:rsidRPr="0031332A">
        <w:rPr>
          <w:rFonts w:asciiTheme="majorBidi" w:hAnsiTheme="majorBidi" w:cstheme="majorBidi"/>
          <w:sz w:val="28"/>
          <w:szCs w:val="28"/>
        </w:rPr>
        <w:t xml:space="preserve">the </w:t>
      </w:r>
      <w:r w:rsidR="00E44923" w:rsidRPr="0031332A">
        <w:rPr>
          <w:rFonts w:asciiTheme="majorBidi" w:hAnsiTheme="majorBidi" w:cstheme="majorBidi"/>
          <w:sz w:val="28"/>
          <w:szCs w:val="28"/>
        </w:rPr>
        <w:t>use of arbitrary</w:t>
      </w:r>
      <w:r w:rsidR="00A10A02" w:rsidRPr="0031332A">
        <w:rPr>
          <w:rFonts w:asciiTheme="majorBidi" w:hAnsiTheme="majorBidi" w:cstheme="majorBidi"/>
          <w:sz w:val="28"/>
          <w:szCs w:val="28"/>
        </w:rPr>
        <w:t xml:space="preserve"> detention </w:t>
      </w:r>
      <w:r w:rsidR="00E44923" w:rsidRPr="0031332A">
        <w:rPr>
          <w:rFonts w:asciiTheme="majorBidi" w:hAnsiTheme="majorBidi" w:cstheme="majorBidi"/>
          <w:sz w:val="28"/>
          <w:szCs w:val="28"/>
        </w:rPr>
        <w:t xml:space="preserve">as a general mechanism against </w:t>
      </w:r>
      <w:r w:rsidR="007A45E0" w:rsidRPr="0031332A">
        <w:rPr>
          <w:rFonts w:asciiTheme="majorBidi" w:hAnsiTheme="majorBidi" w:cstheme="majorBidi"/>
          <w:sz w:val="28"/>
          <w:szCs w:val="28"/>
        </w:rPr>
        <w:t xml:space="preserve">all </w:t>
      </w:r>
      <w:r w:rsidR="00A10A02" w:rsidRPr="0031332A">
        <w:rPr>
          <w:rFonts w:asciiTheme="majorBidi" w:hAnsiTheme="majorBidi" w:cstheme="majorBidi"/>
          <w:sz w:val="28"/>
          <w:szCs w:val="28"/>
        </w:rPr>
        <w:t xml:space="preserve">migrants and their family members, </w:t>
      </w:r>
      <w:r w:rsidR="007A45E0" w:rsidRPr="0031332A">
        <w:rPr>
          <w:rFonts w:asciiTheme="majorBidi" w:hAnsiTheme="majorBidi" w:cstheme="majorBidi"/>
          <w:sz w:val="28"/>
          <w:szCs w:val="28"/>
        </w:rPr>
        <w:t>due</w:t>
      </w:r>
      <w:r w:rsidR="00A10A02" w:rsidRPr="0031332A">
        <w:rPr>
          <w:rFonts w:asciiTheme="majorBidi" w:hAnsiTheme="majorBidi" w:cstheme="majorBidi"/>
          <w:sz w:val="28"/>
          <w:szCs w:val="28"/>
        </w:rPr>
        <w:t xml:space="preserve"> to the manipulation of the internal criminal law of some countries in a </w:t>
      </w:r>
      <w:r w:rsidR="007A45E0" w:rsidRPr="0031332A">
        <w:rPr>
          <w:rFonts w:asciiTheme="majorBidi" w:hAnsiTheme="majorBidi" w:cstheme="majorBidi"/>
          <w:sz w:val="28"/>
          <w:szCs w:val="28"/>
        </w:rPr>
        <w:t>way that</w:t>
      </w:r>
      <w:r w:rsidR="00A10A02" w:rsidRPr="0031332A">
        <w:rPr>
          <w:rFonts w:asciiTheme="majorBidi" w:hAnsiTheme="majorBidi" w:cstheme="majorBidi"/>
          <w:sz w:val="28"/>
          <w:szCs w:val="28"/>
        </w:rPr>
        <w:t xml:space="preserve"> commensurate with </w:t>
      </w:r>
      <w:bookmarkStart w:id="25" w:name="OLE_LINK39"/>
      <w:bookmarkStart w:id="26" w:name="OLE_LINK40"/>
      <w:r w:rsidR="00A10A02" w:rsidRPr="0031332A">
        <w:rPr>
          <w:rFonts w:asciiTheme="majorBidi" w:hAnsiTheme="majorBidi" w:cstheme="majorBidi"/>
          <w:sz w:val="28"/>
          <w:szCs w:val="28"/>
        </w:rPr>
        <w:t>the po</w:t>
      </w:r>
      <w:r w:rsidR="007A45E0" w:rsidRPr="0031332A">
        <w:rPr>
          <w:rFonts w:asciiTheme="majorBidi" w:hAnsiTheme="majorBidi" w:cstheme="majorBidi"/>
          <w:sz w:val="28"/>
          <w:szCs w:val="28"/>
        </w:rPr>
        <w:t>litical strategies of response f</w:t>
      </w:r>
      <w:r w:rsidR="00A10A02" w:rsidRPr="0031332A">
        <w:rPr>
          <w:rFonts w:asciiTheme="majorBidi" w:hAnsiTheme="majorBidi" w:cstheme="majorBidi"/>
          <w:sz w:val="28"/>
          <w:szCs w:val="28"/>
        </w:rPr>
        <w:t>or migration flows and their managemen</w:t>
      </w:r>
      <w:bookmarkEnd w:id="25"/>
      <w:bookmarkEnd w:id="26"/>
      <w:r w:rsidR="007A45E0" w:rsidRPr="0031332A">
        <w:rPr>
          <w:rFonts w:asciiTheme="majorBidi" w:hAnsiTheme="majorBidi" w:cstheme="majorBidi"/>
          <w:sz w:val="28"/>
          <w:szCs w:val="28"/>
        </w:rPr>
        <w:t xml:space="preserve">t. </w:t>
      </w:r>
      <w:r w:rsidR="008D254F" w:rsidRPr="0031332A">
        <w:rPr>
          <w:rFonts w:asciiTheme="majorBidi" w:hAnsiTheme="majorBidi" w:cstheme="majorBidi"/>
          <w:sz w:val="28"/>
          <w:szCs w:val="28"/>
        </w:rPr>
        <w:t>Hence</w:t>
      </w:r>
      <w:r w:rsidR="007A45E0" w:rsidRPr="0031332A">
        <w:rPr>
          <w:rFonts w:asciiTheme="majorBidi" w:hAnsiTheme="majorBidi" w:cstheme="majorBidi"/>
          <w:sz w:val="28"/>
          <w:szCs w:val="28"/>
        </w:rPr>
        <w:t xml:space="preserve">, </w:t>
      </w:r>
      <w:r w:rsidR="007A45E0" w:rsidRPr="0031332A">
        <w:rPr>
          <w:rFonts w:asciiTheme="majorBidi" w:hAnsiTheme="majorBidi" w:cstheme="majorBidi"/>
          <w:b/>
          <w:bCs/>
          <w:sz w:val="28"/>
          <w:szCs w:val="28"/>
        </w:rPr>
        <w:t>Maat</w:t>
      </w:r>
      <w:r w:rsidR="007A45E0" w:rsidRPr="0031332A">
        <w:rPr>
          <w:rFonts w:asciiTheme="majorBidi" w:hAnsiTheme="majorBidi" w:cstheme="majorBidi"/>
          <w:sz w:val="28"/>
          <w:szCs w:val="28"/>
        </w:rPr>
        <w:t xml:space="preserve"> </w:t>
      </w:r>
      <w:r w:rsidR="008D254F" w:rsidRPr="0031332A">
        <w:rPr>
          <w:rFonts w:asciiTheme="majorBidi" w:hAnsiTheme="majorBidi" w:cstheme="majorBidi"/>
          <w:sz w:val="28"/>
          <w:szCs w:val="28"/>
        </w:rPr>
        <w:t>suggests more binding laws be developed</w:t>
      </w:r>
      <w:r w:rsidR="007A45E0" w:rsidRPr="0031332A">
        <w:rPr>
          <w:rFonts w:asciiTheme="majorBidi" w:hAnsiTheme="majorBidi" w:cstheme="majorBidi"/>
          <w:sz w:val="28"/>
          <w:szCs w:val="28"/>
        </w:rPr>
        <w:t xml:space="preserve"> </w:t>
      </w:r>
      <w:r w:rsidR="00A10A02" w:rsidRPr="0031332A">
        <w:rPr>
          <w:rFonts w:asciiTheme="majorBidi" w:hAnsiTheme="majorBidi" w:cstheme="majorBidi"/>
          <w:sz w:val="28"/>
          <w:szCs w:val="28"/>
        </w:rPr>
        <w:t>to ensure that all countries of the world respect the rights of migrants and their family members in accordance with the provisions of this law.</w:t>
      </w:r>
    </w:p>
    <w:p w14:paraId="0E8D3B82" w14:textId="77777777" w:rsidR="0031332A" w:rsidRPr="0031332A" w:rsidRDefault="0031332A" w:rsidP="0031332A">
      <w:pPr>
        <w:pStyle w:val="ListParagraph"/>
        <w:jc w:val="both"/>
        <w:rPr>
          <w:rFonts w:asciiTheme="majorBidi" w:hAnsiTheme="majorBidi" w:cstheme="majorBidi"/>
          <w:sz w:val="28"/>
          <w:szCs w:val="28"/>
        </w:rPr>
      </w:pPr>
    </w:p>
    <w:p w14:paraId="1CB6093D" w14:textId="77777777" w:rsidR="0031332A" w:rsidRPr="0031332A" w:rsidRDefault="0031332A" w:rsidP="0031332A">
      <w:pPr>
        <w:pStyle w:val="ListParagraph"/>
        <w:jc w:val="both"/>
        <w:rPr>
          <w:rFonts w:asciiTheme="majorBidi" w:hAnsiTheme="majorBidi" w:cstheme="majorBidi"/>
          <w:sz w:val="28"/>
          <w:szCs w:val="28"/>
        </w:rPr>
      </w:pPr>
    </w:p>
    <w:p w14:paraId="313A3F7E" w14:textId="18F383CD" w:rsidR="00375795" w:rsidRPr="0031332A" w:rsidRDefault="00A10A02"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sz w:val="28"/>
          <w:szCs w:val="28"/>
        </w:rPr>
        <w:t xml:space="preserve">In light of the </w:t>
      </w:r>
      <w:r w:rsidR="00C51E71" w:rsidRPr="0031332A">
        <w:rPr>
          <w:rFonts w:asciiTheme="majorBidi" w:hAnsiTheme="majorBidi" w:cstheme="majorBidi"/>
          <w:sz w:val="28"/>
          <w:szCs w:val="28"/>
        </w:rPr>
        <w:t xml:space="preserve">current </w:t>
      </w:r>
      <w:r w:rsidRPr="0031332A">
        <w:rPr>
          <w:rFonts w:asciiTheme="majorBidi" w:hAnsiTheme="majorBidi" w:cstheme="majorBidi"/>
          <w:sz w:val="28"/>
          <w:szCs w:val="28"/>
        </w:rPr>
        <w:t>exceptional circumstances imposed by the sprea</w:t>
      </w:r>
      <w:r w:rsidR="00C51E71" w:rsidRPr="0031332A">
        <w:rPr>
          <w:rFonts w:asciiTheme="majorBidi" w:hAnsiTheme="majorBidi" w:cstheme="majorBidi"/>
          <w:sz w:val="28"/>
          <w:szCs w:val="28"/>
        </w:rPr>
        <w:t>d of the new Coronavirus (Covid-</w:t>
      </w:r>
      <w:r w:rsidRPr="0031332A">
        <w:rPr>
          <w:rFonts w:asciiTheme="majorBidi" w:hAnsiTheme="majorBidi" w:cstheme="majorBidi"/>
          <w:sz w:val="28"/>
          <w:szCs w:val="28"/>
        </w:rPr>
        <w:t xml:space="preserve">19), </w:t>
      </w:r>
      <w:r w:rsidRPr="0031332A">
        <w:rPr>
          <w:rFonts w:asciiTheme="majorBidi" w:hAnsiTheme="majorBidi" w:cstheme="majorBidi"/>
          <w:b/>
          <w:bCs/>
          <w:sz w:val="28"/>
          <w:szCs w:val="28"/>
        </w:rPr>
        <w:t>Maat</w:t>
      </w:r>
      <w:r w:rsidRPr="0031332A">
        <w:rPr>
          <w:rFonts w:asciiTheme="majorBidi" w:hAnsiTheme="majorBidi" w:cstheme="majorBidi"/>
          <w:sz w:val="28"/>
          <w:szCs w:val="28"/>
        </w:rPr>
        <w:t xml:space="preserve"> would like to draw the attention of the international community to the </w:t>
      </w:r>
      <w:r w:rsidR="00C51E71" w:rsidRPr="0031332A">
        <w:rPr>
          <w:rFonts w:asciiTheme="majorBidi" w:hAnsiTheme="majorBidi" w:cstheme="majorBidi"/>
          <w:sz w:val="28"/>
          <w:szCs w:val="28"/>
        </w:rPr>
        <w:t>heightened risks faced by</w:t>
      </w:r>
      <w:r w:rsidRPr="0031332A">
        <w:rPr>
          <w:rFonts w:asciiTheme="majorBidi" w:hAnsiTheme="majorBidi" w:cstheme="majorBidi"/>
          <w:sz w:val="28"/>
          <w:szCs w:val="28"/>
        </w:rPr>
        <w:t xml:space="preserve"> </w:t>
      </w:r>
      <w:bookmarkStart w:id="27" w:name="OLE_LINK42"/>
      <w:bookmarkStart w:id="28" w:name="OLE_LINK43"/>
      <w:r w:rsidRPr="0031332A">
        <w:rPr>
          <w:rFonts w:asciiTheme="majorBidi" w:hAnsiTheme="majorBidi" w:cstheme="majorBidi"/>
          <w:sz w:val="28"/>
          <w:szCs w:val="28"/>
        </w:rPr>
        <w:t xml:space="preserve">migrants </w:t>
      </w:r>
      <w:r w:rsidR="00402A50" w:rsidRPr="0031332A">
        <w:rPr>
          <w:rFonts w:asciiTheme="majorBidi" w:hAnsiTheme="majorBidi" w:cstheme="majorBidi"/>
          <w:sz w:val="28"/>
          <w:szCs w:val="28"/>
        </w:rPr>
        <w:t xml:space="preserve">and their family members </w:t>
      </w:r>
      <w:r w:rsidRPr="0031332A">
        <w:rPr>
          <w:rFonts w:asciiTheme="majorBidi" w:hAnsiTheme="majorBidi" w:cstheme="majorBidi"/>
          <w:sz w:val="28"/>
          <w:szCs w:val="28"/>
        </w:rPr>
        <w:t xml:space="preserve">in </w:t>
      </w:r>
      <w:r w:rsidR="00C51E71" w:rsidRPr="0031332A">
        <w:rPr>
          <w:rFonts w:asciiTheme="majorBidi" w:hAnsiTheme="majorBidi" w:cstheme="majorBidi"/>
          <w:sz w:val="28"/>
          <w:szCs w:val="28"/>
        </w:rPr>
        <w:t xml:space="preserve">overcrowded </w:t>
      </w:r>
      <w:r w:rsidRPr="0031332A">
        <w:rPr>
          <w:rFonts w:asciiTheme="majorBidi" w:hAnsiTheme="majorBidi" w:cstheme="majorBidi"/>
          <w:sz w:val="28"/>
          <w:szCs w:val="28"/>
        </w:rPr>
        <w:t xml:space="preserve">detention </w:t>
      </w:r>
      <w:r w:rsidR="00C51E71" w:rsidRPr="0031332A">
        <w:rPr>
          <w:rFonts w:asciiTheme="majorBidi" w:hAnsiTheme="majorBidi" w:cstheme="majorBidi"/>
          <w:sz w:val="28"/>
          <w:szCs w:val="28"/>
        </w:rPr>
        <w:t>centers</w:t>
      </w:r>
      <w:bookmarkEnd w:id="27"/>
      <w:bookmarkEnd w:id="28"/>
      <w:r w:rsidR="00C51E71" w:rsidRPr="0031332A">
        <w:rPr>
          <w:rFonts w:asciiTheme="majorBidi" w:hAnsiTheme="majorBidi" w:cstheme="majorBidi"/>
          <w:sz w:val="28"/>
          <w:szCs w:val="28"/>
        </w:rPr>
        <w:t xml:space="preserve">, </w:t>
      </w:r>
      <w:r w:rsidR="00375795" w:rsidRPr="0031332A">
        <w:rPr>
          <w:rFonts w:asciiTheme="majorBidi" w:hAnsiTheme="majorBidi" w:cstheme="majorBidi"/>
          <w:sz w:val="28"/>
          <w:szCs w:val="28"/>
        </w:rPr>
        <w:t>as well as</w:t>
      </w:r>
      <w:r w:rsidR="005350D5" w:rsidRPr="0031332A">
        <w:rPr>
          <w:rFonts w:asciiTheme="majorBidi" w:hAnsiTheme="majorBidi" w:cstheme="majorBidi"/>
          <w:sz w:val="28"/>
          <w:szCs w:val="28"/>
        </w:rPr>
        <w:t xml:space="preserve"> the serious potential consequences of such unspeakable conditions on </w:t>
      </w:r>
      <w:r w:rsidRPr="0031332A">
        <w:rPr>
          <w:rFonts w:asciiTheme="majorBidi" w:hAnsiTheme="majorBidi" w:cstheme="majorBidi"/>
          <w:sz w:val="28"/>
          <w:szCs w:val="28"/>
        </w:rPr>
        <w:t xml:space="preserve">their psychological and physical health, </w:t>
      </w:r>
      <w:r w:rsidR="00402A50" w:rsidRPr="0031332A">
        <w:rPr>
          <w:rFonts w:asciiTheme="majorBidi" w:hAnsiTheme="majorBidi" w:cstheme="majorBidi"/>
          <w:sz w:val="28"/>
          <w:szCs w:val="28"/>
        </w:rPr>
        <w:t>in addition to</w:t>
      </w:r>
      <w:r w:rsidRPr="0031332A">
        <w:rPr>
          <w:rFonts w:asciiTheme="majorBidi" w:hAnsiTheme="majorBidi" w:cstheme="majorBidi"/>
          <w:sz w:val="28"/>
          <w:szCs w:val="28"/>
        </w:rPr>
        <w:t xml:space="preserve"> the </w:t>
      </w:r>
      <w:r w:rsidR="00402A50" w:rsidRPr="0031332A">
        <w:rPr>
          <w:rFonts w:asciiTheme="majorBidi" w:hAnsiTheme="majorBidi" w:cstheme="majorBidi"/>
          <w:sz w:val="28"/>
          <w:szCs w:val="28"/>
        </w:rPr>
        <w:t xml:space="preserve">greater </w:t>
      </w:r>
      <w:r w:rsidRPr="0031332A">
        <w:rPr>
          <w:rFonts w:asciiTheme="majorBidi" w:hAnsiTheme="majorBidi" w:cstheme="majorBidi"/>
          <w:sz w:val="28"/>
          <w:szCs w:val="28"/>
        </w:rPr>
        <w:t>risk</w:t>
      </w:r>
      <w:r w:rsidR="00402A50" w:rsidRPr="0031332A">
        <w:rPr>
          <w:rFonts w:asciiTheme="majorBidi" w:hAnsiTheme="majorBidi" w:cstheme="majorBidi"/>
          <w:sz w:val="28"/>
          <w:szCs w:val="28"/>
        </w:rPr>
        <w:t>s</w:t>
      </w:r>
      <w:r w:rsidRPr="0031332A">
        <w:rPr>
          <w:rFonts w:asciiTheme="majorBidi" w:hAnsiTheme="majorBidi" w:cstheme="majorBidi"/>
          <w:sz w:val="28"/>
          <w:szCs w:val="28"/>
        </w:rPr>
        <w:t xml:space="preserve"> of </w:t>
      </w:r>
      <w:r w:rsidR="00402A50" w:rsidRPr="0031332A">
        <w:rPr>
          <w:rFonts w:asciiTheme="majorBidi" w:hAnsiTheme="majorBidi" w:cstheme="majorBidi"/>
          <w:sz w:val="28"/>
          <w:szCs w:val="28"/>
        </w:rPr>
        <w:t>contracting the Coronavirus</w:t>
      </w:r>
      <w:r w:rsidRPr="0031332A">
        <w:rPr>
          <w:rFonts w:asciiTheme="majorBidi" w:hAnsiTheme="majorBidi" w:cstheme="majorBidi"/>
          <w:sz w:val="28"/>
          <w:szCs w:val="28"/>
        </w:rPr>
        <w:t xml:space="preserve">. </w:t>
      </w:r>
      <w:r w:rsidR="00402A50" w:rsidRPr="0031332A">
        <w:rPr>
          <w:rFonts w:asciiTheme="majorBidi" w:hAnsiTheme="majorBidi" w:cstheme="majorBidi"/>
          <w:sz w:val="28"/>
          <w:szCs w:val="28"/>
        </w:rPr>
        <w:t xml:space="preserve">Therefore, it is not just legally, but also humanely </w:t>
      </w:r>
      <w:r w:rsidRPr="0031332A">
        <w:rPr>
          <w:rFonts w:asciiTheme="majorBidi" w:hAnsiTheme="majorBidi" w:cstheme="majorBidi"/>
          <w:sz w:val="28"/>
          <w:szCs w:val="28"/>
        </w:rPr>
        <w:t xml:space="preserve">to </w:t>
      </w:r>
      <w:r w:rsidR="00402A50" w:rsidRPr="0031332A">
        <w:rPr>
          <w:rFonts w:asciiTheme="majorBidi" w:hAnsiTheme="majorBidi" w:cstheme="majorBidi"/>
          <w:sz w:val="28"/>
          <w:szCs w:val="28"/>
        </w:rPr>
        <w:t>develop</w:t>
      </w:r>
      <w:r w:rsidRPr="0031332A">
        <w:rPr>
          <w:rFonts w:asciiTheme="majorBidi" w:hAnsiTheme="majorBidi" w:cstheme="majorBidi"/>
          <w:sz w:val="28"/>
          <w:szCs w:val="28"/>
        </w:rPr>
        <w:t xml:space="preserve"> a mechanism </w:t>
      </w:r>
      <w:r w:rsidR="00402A50" w:rsidRPr="0031332A">
        <w:rPr>
          <w:rFonts w:asciiTheme="majorBidi" w:hAnsiTheme="majorBidi" w:cstheme="majorBidi"/>
          <w:sz w:val="28"/>
          <w:szCs w:val="28"/>
        </w:rPr>
        <w:t xml:space="preserve">for releasing </w:t>
      </w:r>
      <w:r w:rsidRPr="0031332A">
        <w:rPr>
          <w:rFonts w:asciiTheme="majorBidi" w:hAnsiTheme="majorBidi" w:cstheme="majorBidi"/>
          <w:sz w:val="28"/>
          <w:szCs w:val="28"/>
        </w:rPr>
        <w:t xml:space="preserve">detainees, and to take alternative measures to </w:t>
      </w:r>
      <w:r w:rsidR="00402A50" w:rsidRPr="0031332A">
        <w:rPr>
          <w:rFonts w:asciiTheme="majorBidi" w:hAnsiTheme="majorBidi" w:cstheme="majorBidi"/>
          <w:sz w:val="28"/>
          <w:szCs w:val="28"/>
        </w:rPr>
        <w:t>contain</w:t>
      </w:r>
      <w:r w:rsidRPr="0031332A">
        <w:rPr>
          <w:rFonts w:asciiTheme="majorBidi" w:hAnsiTheme="majorBidi" w:cstheme="majorBidi"/>
          <w:sz w:val="28"/>
          <w:szCs w:val="28"/>
        </w:rPr>
        <w:t xml:space="preserve"> the </w:t>
      </w:r>
      <w:r w:rsidR="00402A50" w:rsidRPr="0031332A">
        <w:rPr>
          <w:rFonts w:asciiTheme="majorBidi" w:hAnsiTheme="majorBidi" w:cstheme="majorBidi"/>
          <w:sz w:val="28"/>
          <w:szCs w:val="28"/>
        </w:rPr>
        <w:t>outbreak</w:t>
      </w:r>
      <w:r w:rsidRPr="0031332A">
        <w:rPr>
          <w:rFonts w:asciiTheme="majorBidi" w:hAnsiTheme="majorBidi" w:cstheme="majorBidi"/>
          <w:sz w:val="28"/>
          <w:szCs w:val="28"/>
        </w:rPr>
        <w:t xml:space="preserve"> </w:t>
      </w:r>
      <w:r w:rsidR="00402A50" w:rsidRPr="0031332A">
        <w:rPr>
          <w:rFonts w:asciiTheme="majorBidi" w:hAnsiTheme="majorBidi" w:cstheme="majorBidi"/>
          <w:sz w:val="28"/>
          <w:szCs w:val="28"/>
        </w:rPr>
        <w:t xml:space="preserve">of Coronavirus </w:t>
      </w:r>
      <w:r w:rsidRPr="0031332A">
        <w:rPr>
          <w:rFonts w:asciiTheme="majorBidi" w:hAnsiTheme="majorBidi" w:cstheme="majorBidi"/>
          <w:sz w:val="28"/>
          <w:szCs w:val="28"/>
        </w:rPr>
        <w:t>in a manner that suits the conditions of migrants and their family members.</w:t>
      </w:r>
    </w:p>
    <w:p w14:paraId="51142018" w14:textId="77777777" w:rsidR="0031332A" w:rsidRPr="0031332A" w:rsidRDefault="0031332A" w:rsidP="0031332A">
      <w:pPr>
        <w:pStyle w:val="ListParagraph"/>
        <w:jc w:val="both"/>
        <w:rPr>
          <w:rFonts w:asciiTheme="majorBidi" w:hAnsiTheme="majorBidi" w:cstheme="majorBidi"/>
          <w:sz w:val="28"/>
          <w:szCs w:val="28"/>
        </w:rPr>
      </w:pPr>
    </w:p>
    <w:p w14:paraId="631E0138" w14:textId="0EFCD195" w:rsidR="0031332A" w:rsidRPr="0031332A" w:rsidRDefault="00A10A02"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b/>
          <w:bCs/>
          <w:sz w:val="28"/>
          <w:szCs w:val="28"/>
        </w:rPr>
        <w:t>Maat</w:t>
      </w:r>
      <w:r w:rsidRPr="0031332A">
        <w:rPr>
          <w:rFonts w:asciiTheme="majorBidi" w:hAnsiTheme="majorBidi" w:cstheme="majorBidi"/>
          <w:sz w:val="28"/>
          <w:szCs w:val="28"/>
        </w:rPr>
        <w:t xml:space="preserve"> </w:t>
      </w:r>
      <w:r w:rsidR="00375795" w:rsidRPr="0031332A">
        <w:rPr>
          <w:rFonts w:asciiTheme="majorBidi" w:hAnsiTheme="majorBidi" w:cstheme="majorBidi"/>
          <w:sz w:val="28"/>
          <w:szCs w:val="28"/>
        </w:rPr>
        <w:t>commends</w:t>
      </w:r>
      <w:r w:rsidRPr="0031332A">
        <w:rPr>
          <w:rFonts w:asciiTheme="majorBidi" w:hAnsiTheme="majorBidi" w:cstheme="majorBidi"/>
          <w:sz w:val="28"/>
          <w:szCs w:val="28"/>
        </w:rPr>
        <w:t xml:space="preserve"> the </w:t>
      </w:r>
      <w:r w:rsidR="00375795" w:rsidRPr="0031332A">
        <w:rPr>
          <w:rFonts w:asciiTheme="majorBidi" w:hAnsiTheme="majorBidi" w:cstheme="majorBidi"/>
          <w:sz w:val="28"/>
          <w:szCs w:val="28"/>
        </w:rPr>
        <w:t xml:space="preserve">undeniable efforts made by the </w:t>
      </w:r>
      <w:r w:rsidRPr="0031332A">
        <w:rPr>
          <w:rFonts w:asciiTheme="majorBidi" w:hAnsiTheme="majorBidi" w:cstheme="majorBidi"/>
          <w:sz w:val="28"/>
          <w:szCs w:val="28"/>
        </w:rPr>
        <w:t>concerned committee as a comprehensive regulatory framework to protect the right to freedom of migrant workers and members of</w:t>
      </w:r>
      <w:r w:rsidR="00375795" w:rsidRPr="0031332A">
        <w:rPr>
          <w:rFonts w:asciiTheme="majorBidi" w:hAnsiTheme="majorBidi" w:cstheme="majorBidi"/>
          <w:sz w:val="28"/>
          <w:szCs w:val="28"/>
        </w:rPr>
        <w:t xml:space="preserve"> their families. However, </w:t>
      </w:r>
      <w:r w:rsidR="00375795" w:rsidRPr="0031332A">
        <w:rPr>
          <w:rFonts w:asciiTheme="majorBidi" w:hAnsiTheme="majorBidi" w:cstheme="majorBidi"/>
          <w:b/>
          <w:bCs/>
          <w:sz w:val="28"/>
          <w:szCs w:val="28"/>
        </w:rPr>
        <w:t>it</w:t>
      </w:r>
      <w:r w:rsidR="00375795" w:rsidRPr="0031332A">
        <w:rPr>
          <w:rFonts w:asciiTheme="majorBidi" w:hAnsiTheme="majorBidi" w:cstheme="majorBidi"/>
          <w:sz w:val="28"/>
          <w:szCs w:val="28"/>
        </w:rPr>
        <w:t xml:space="preserve"> </w:t>
      </w:r>
      <w:r w:rsidRPr="0031332A">
        <w:rPr>
          <w:rFonts w:asciiTheme="majorBidi" w:hAnsiTheme="majorBidi" w:cstheme="majorBidi"/>
          <w:sz w:val="28"/>
          <w:szCs w:val="28"/>
        </w:rPr>
        <w:t>believes that a</w:t>
      </w:r>
      <w:r w:rsidR="00B401CE" w:rsidRPr="0031332A">
        <w:rPr>
          <w:rFonts w:asciiTheme="majorBidi" w:hAnsiTheme="majorBidi" w:cstheme="majorBidi"/>
          <w:sz w:val="28"/>
          <w:szCs w:val="28"/>
        </w:rPr>
        <w:t>lthough the committee addresses the measure to be implemented</w:t>
      </w:r>
      <w:r w:rsidRPr="0031332A">
        <w:rPr>
          <w:rFonts w:asciiTheme="majorBidi" w:hAnsiTheme="majorBidi" w:cstheme="majorBidi"/>
          <w:sz w:val="28"/>
          <w:szCs w:val="28"/>
        </w:rPr>
        <w:t xml:space="preserve"> to ensure </w:t>
      </w:r>
      <w:r w:rsidR="006D55C3" w:rsidRPr="0031332A">
        <w:rPr>
          <w:rFonts w:asciiTheme="majorBidi" w:hAnsiTheme="majorBidi" w:cstheme="majorBidi"/>
          <w:sz w:val="28"/>
          <w:szCs w:val="28"/>
        </w:rPr>
        <w:t xml:space="preserve">the full realization of the right to </w:t>
      </w:r>
      <w:r w:rsidRPr="0031332A">
        <w:rPr>
          <w:rFonts w:asciiTheme="majorBidi" w:hAnsiTheme="majorBidi" w:cstheme="majorBidi"/>
          <w:sz w:val="28"/>
          <w:szCs w:val="28"/>
        </w:rPr>
        <w:t xml:space="preserve">freedom, </w:t>
      </w:r>
      <w:r w:rsidR="00B401CE" w:rsidRPr="0031332A">
        <w:rPr>
          <w:rFonts w:asciiTheme="majorBidi" w:hAnsiTheme="majorBidi" w:cstheme="majorBidi"/>
          <w:sz w:val="28"/>
          <w:szCs w:val="28"/>
        </w:rPr>
        <w:t>it overlooked discussing the</w:t>
      </w:r>
      <w:r w:rsidRPr="0031332A">
        <w:rPr>
          <w:rFonts w:asciiTheme="majorBidi" w:hAnsiTheme="majorBidi" w:cstheme="majorBidi"/>
          <w:sz w:val="28"/>
          <w:szCs w:val="28"/>
        </w:rPr>
        <w:t xml:space="preserve"> mechanisms</w:t>
      </w:r>
      <w:r w:rsidR="00B401CE" w:rsidRPr="0031332A">
        <w:rPr>
          <w:rFonts w:asciiTheme="majorBidi" w:hAnsiTheme="majorBidi" w:cstheme="majorBidi"/>
          <w:sz w:val="28"/>
          <w:szCs w:val="28"/>
        </w:rPr>
        <w:t xml:space="preserve"> needed for this end</w:t>
      </w:r>
      <w:r w:rsidRPr="0031332A">
        <w:rPr>
          <w:rFonts w:asciiTheme="majorBidi" w:hAnsiTheme="majorBidi" w:cstheme="majorBidi"/>
          <w:sz w:val="28"/>
          <w:szCs w:val="28"/>
        </w:rPr>
        <w:t xml:space="preserve">. The </w:t>
      </w:r>
      <w:r w:rsidR="00B401CE" w:rsidRPr="0031332A">
        <w:rPr>
          <w:rFonts w:asciiTheme="majorBidi" w:hAnsiTheme="majorBidi" w:cstheme="majorBidi"/>
          <w:sz w:val="28"/>
          <w:szCs w:val="28"/>
        </w:rPr>
        <w:t xml:space="preserve">articles and provisions of the International Convention on the Protection of the Rights of All Migrant Workers and Members of their Families </w:t>
      </w:r>
      <w:r w:rsidR="00900B3B" w:rsidRPr="0031332A">
        <w:rPr>
          <w:rFonts w:asciiTheme="majorBidi" w:hAnsiTheme="majorBidi" w:cstheme="majorBidi"/>
          <w:sz w:val="28"/>
          <w:szCs w:val="28"/>
        </w:rPr>
        <w:t>recognizes their rights and provides for treating them</w:t>
      </w:r>
      <w:r w:rsidR="006D2665" w:rsidRPr="0031332A">
        <w:rPr>
          <w:rFonts w:asciiTheme="majorBidi" w:hAnsiTheme="majorBidi" w:cstheme="majorBidi"/>
          <w:sz w:val="28"/>
          <w:szCs w:val="28"/>
        </w:rPr>
        <w:t>, in case of detention,</w:t>
      </w:r>
      <w:r w:rsidR="00900B3B" w:rsidRPr="0031332A">
        <w:rPr>
          <w:rFonts w:asciiTheme="majorBidi" w:hAnsiTheme="majorBidi" w:cstheme="majorBidi"/>
          <w:sz w:val="28"/>
          <w:szCs w:val="28"/>
        </w:rPr>
        <w:t xml:space="preserve"> </w:t>
      </w:r>
      <w:r w:rsidRPr="0031332A">
        <w:rPr>
          <w:rFonts w:asciiTheme="majorBidi" w:hAnsiTheme="majorBidi" w:cstheme="majorBidi"/>
          <w:sz w:val="28"/>
          <w:szCs w:val="28"/>
        </w:rPr>
        <w:t xml:space="preserve">in a humane manner </w:t>
      </w:r>
      <w:r w:rsidR="006D2665" w:rsidRPr="0031332A">
        <w:rPr>
          <w:rFonts w:asciiTheme="majorBidi" w:hAnsiTheme="majorBidi" w:cstheme="majorBidi"/>
          <w:sz w:val="28"/>
          <w:szCs w:val="28"/>
        </w:rPr>
        <w:t>fully respecting their human dignity and preserving</w:t>
      </w:r>
      <w:r w:rsidRPr="0031332A">
        <w:rPr>
          <w:rFonts w:asciiTheme="majorBidi" w:hAnsiTheme="majorBidi" w:cstheme="majorBidi"/>
          <w:sz w:val="28"/>
          <w:szCs w:val="28"/>
        </w:rPr>
        <w:t xml:space="preserve"> </w:t>
      </w:r>
      <w:r w:rsidR="00900B3B" w:rsidRPr="0031332A">
        <w:rPr>
          <w:rFonts w:asciiTheme="majorBidi" w:hAnsiTheme="majorBidi" w:cstheme="majorBidi"/>
          <w:sz w:val="28"/>
          <w:szCs w:val="28"/>
        </w:rPr>
        <w:t xml:space="preserve">their </w:t>
      </w:r>
      <w:r w:rsidRPr="0031332A">
        <w:rPr>
          <w:rFonts w:asciiTheme="majorBidi" w:hAnsiTheme="majorBidi" w:cstheme="majorBidi"/>
          <w:sz w:val="28"/>
          <w:szCs w:val="28"/>
        </w:rPr>
        <w:t>cultural identity.</w:t>
      </w:r>
    </w:p>
    <w:p w14:paraId="48042C22" w14:textId="77777777" w:rsidR="0031332A" w:rsidRPr="0031332A" w:rsidRDefault="0031332A" w:rsidP="0031332A">
      <w:pPr>
        <w:pStyle w:val="ListParagraph"/>
        <w:jc w:val="both"/>
        <w:rPr>
          <w:rFonts w:asciiTheme="majorBidi" w:hAnsiTheme="majorBidi" w:cstheme="majorBidi"/>
          <w:sz w:val="28"/>
          <w:szCs w:val="28"/>
        </w:rPr>
      </w:pPr>
    </w:p>
    <w:p w14:paraId="5175782F" w14:textId="1552C244" w:rsidR="00375795" w:rsidRPr="0031332A" w:rsidRDefault="006D2665"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sz w:val="28"/>
          <w:szCs w:val="28"/>
        </w:rPr>
        <w:t>By reviewing</w:t>
      </w:r>
      <w:r w:rsidR="00A10A02" w:rsidRPr="0031332A">
        <w:rPr>
          <w:rFonts w:asciiTheme="majorBidi" w:hAnsiTheme="majorBidi" w:cstheme="majorBidi"/>
          <w:sz w:val="28"/>
          <w:szCs w:val="28"/>
        </w:rPr>
        <w:t xml:space="preserve"> the committee’s initiatives, </w:t>
      </w:r>
      <w:r w:rsidR="00A10A02" w:rsidRPr="0031332A">
        <w:rPr>
          <w:rFonts w:asciiTheme="majorBidi" w:hAnsiTheme="majorBidi" w:cstheme="majorBidi"/>
          <w:b/>
          <w:bCs/>
          <w:sz w:val="28"/>
          <w:szCs w:val="28"/>
        </w:rPr>
        <w:t>Maat</w:t>
      </w:r>
      <w:r w:rsidR="00A10A02" w:rsidRPr="0031332A">
        <w:rPr>
          <w:rFonts w:asciiTheme="majorBidi" w:hAnsiTheme="majorBidi" w:cstheme="majorBidi"/>
          <w:sz w:val="28"/>
          <w:szCs w:val="28"/>
        </w:rPr>
        <w:t xml:space="preserve"> stresses the need for </w:t>
      </w:r>
      <w:bookmarkStart w:id="29" w:name="OLE_LINK49"/>
      <w:r w:rsidR="00A10A02" w:rsidRPr="0031332A">
        <w:rPr>
          <w:rFonts w:asciiTheme="majorBidi" w:hAnsiTheme="majorBidi" w:cstheme="majorBidi"/>
          <w:sz w:val="28"/>
          <w:szCs w:val="28"/>
        </w:rPr>
        <w:t xml:space="preserve">states </w:t>
      </w:r>
      <w:r w:rsidRPr="0031332A">
        <w:rPr>
          <w:rFonts w:asciiTheme="majorBidi" w:hAnsiTheme="majorBidi" w:cstheme="majorBidi"/>
          <w:sz w:val="28"/>
          <w:szCs w:val="28"/>
        </w:rPr>
        <w:t>relevant with immigration</w:t>
      </w:r>
      <w:r w:rsidR="00A10A02" w:rsidRPr="0031332A">
        <w:rPr>
          <w:rFonts w:asciiTheme="majorBidi" w:hAnsiTheme="majorBidi" w:cstheme="majorBidi"/>
          <w:sz w:val="28"/>
          <w:szCs w:val="28"/>
        </w:rPr>
        <w:t xml:space="preserve"> </w:t>
      </w:r>
      <w:bookmarkEnd w:id="29"/>
      <w:r w:rsidR="00A10A02" w:rsidRPr="0031332A">
        <w:rPr>
          <w:rFonts w:asciiTheme="majorBidi" w:hAnsiTheme="majorBidi" w:cstheme="majorBidi"/>
          <w:sz w:val="28"/>
          <w:szCs w:val="28"/>
        </w:rPr>
        <w:t xml:space="preserve">to join hands to ensure </w:t>
      </w:r>
      <w:r w:rsidR="00504AE4" w:rsidRPr="0031332A">
        <w:rPr>
          <w:rFonts w:asciiTheme="majorBidi" w:hAnsiTheme="majorBidi" w:cstheme="majorBidi"/>
          <w:sz w:val="28"/>
          <w:szCs w:val="28"/>
        </w:rPr>
        <w:t xml:space="preserve">providing </w:t>
      </w:r>
      <w:r w:rsidR="00A10A02" w:rsidRPr="0031332A">
        <w:rPr>
          <w:rFonts w:asciiTheme="majorBidi" w:hAnsiTheme="majorBidi" w:cstheme="majorBidi"/>
          <w:sz w:val="28"/>
          <w:szCs w:val="28"/>
        </w:rPr>
        <w:t xml:space="preserve">adequate conditions for receiving migrants, </w:t>
      </w:r>
      <w:r w:rsidR="00504AE4" w:rsidRPr="0031332A">
        <w:rPr>
          <w:rFonts w:asciiTheme="majorBidi" w:hAnsiTheme="majorBidi" w:cstheme="majorBidi"/>
          <w:sz w:val="28"/>
          <w:szCs w:val="28"/>
        </w:rPr>
        <w:t xml:space="preserve">and to consider all their stipulated rights, especially under </w:t>
      </w:r>
      <w:bookmarkStart w:id="30" w:name="OLE_LINK50"/>
      <w:bookmarkStart w:id="31" w:name="OLE_LINK51"/>
      <w:r w:rsidR="00E820C6" w:rsidRPr="0031332A">
        <w:rPr>
          <w:rFonts w:asciiTheme="majorBidi" w:hAnsiTheme="majorBidi" w:cstheme="majorBidi"/>
          <w:sz w:val="28"/>
          <w:szCs w:val="28"/>
        </w:rPr>
        <w:t>critical</w:t>
      </w:r>
      <w:r w:rsidR="00504AE4" w:rsidRPr="0031332A">
        <w:rPr>
          <w:rFonts w:asciiTheme="majorBidi" w:hAnsiTheme="majorBidi" w:cstheme="majorBidi"/>
          <w:sz w:val="28"/>
          <w:szCs w:val="28"/>
        </w:rPr>
        <w:t xml:space="preserve"> circumstances </w:t>
      </w:r>
      <w:r w:rsidR="00E820C6" w:rsidRPr="0031332A">
        <w:rPr>
          <w:rFonts w:asciiTheme="majorBidi" w:hAnsiTheme="majorBidi" w:cstheme="majorBidi"/>
          <w:sz w:val="28"/>
          <w:szCs w:val="28"/>
        </w:rPr>
        <w:t>triggered by the Covid-19 pandemic</w:t>
      </w:r>
      <w:bookmarkEnd w:id="30"/>
      <w:bookmarkEnd w:id="31"/>
      <w:r w:rsidR="00E820C6" w:rsidRPr="0031332A">
        <w:rPr>
          <w:rFonts w:asciiTheme="majorBidi" w:hAnsiTheme="majorBidi" w:cstheme="majorBidi"/>
          <w:sz w:val="28"/>
          <w:szCs w:val="28"/>
        </w:rPr>
        <w:t>. This is a challenge to all coun</w:t>
      </w:r>
      <w:r w:rsidR="00540E80" w:rsidRPr="0031332A">
        <w:rPr>
          <w:rFonts w:asciiTheme="majorBidi" w:hAnsiTheme="majorBidi" w:cstheme="majorBidi"/>
          <w:sz w:val="28"/>
          <w:szCs w:val="28"/>
        </w:rPr>
        <w:t xml:space="preserve">tries; thus, </w:t>
      </w:r>
      <w:r w:rsidR="00375795" w:rsidRPr="0031332A">
        <w:rPr>
          <w:rFonts w:asciiTheme="majorBidi" w:hAnsiTheme="majorBidi" w:cstheme="majorBidi"/>
          <w:sz w:val="28"/>
          <w:szCs w:val="28"/>
        </w:rPr>
        <w:t>legal procedures must be observed when dealing with immigrant detainees, and individual circumstances and necessities of each detainee must be taken into account.</w:t>
      </w:r>
    </w:p>
    <w:p w14:paraId="22F368E5" w14:textId="77777777" w:rsidR="0031332A" w:rsidRPr="0031332A" w:rsidRDefault="0031332A" w:rsidP="0031332A">
      <w:pPr>
        <w:pStyle w:val="ListParagraph"/>
        <w:jc w:val="both"/>
        <w:rPr>
          <w:rFonts w:asciiTheme="majorBidi" w:hAnsiTheme="majorBidi" w:cstheme="majorBidi"/>
          <w:sz w:val="28"/>
          <w:szCs w:val="28"/>
          <w:rtl/>
        </w:rPr>
      </w:pPr>
    </w:p>
    <w:p w14:paraId="229082AF" w14:textId="6F0BE9E3" w:rsidR="00375795" w:rsidRPr="0031332A" w:rsidRDefault="00375795"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b/>
          <w:bCs/>
          <w:sz w:val="28"/>
          <w:szCs w:val="28"/>
        </w:rPr>
        <w:t>Maat</w:t>
      </w:r>
      <w:r w:rsidRPr="0031332A">
        <w:rPr>
          <w:rFonts w:asciiTheme="majorBidi" w:hAnsiTheme="majorBidi" w:cstheme="majorBidi"/>
          <w:sz w:val="28"/>
          <w:szCs w:val="28"/>
        </w:rPr>
        <w:t xml:space="preserve"> shares the Committee's concern about the recycling of some terms related to immigrants, especially those related to “immigration detention,” in both administrative and criminal laws, such as replacing the word “detention” with the word “deposit” or</w:t>
      </w:r>
      <w:r w:rsidR="00E6739D" w:rsidRPr="0031332A">
        <w:rPr>
          <w:rFonts w:asciiTheme="majorBidi" w:hAnsiTheme="majorBidi" w:cstheme="majorBidi"/>
          <w:sz w:val="28"/>
          <w:szCs w:val="28"/>
        </w:rPr>
        <w:t xml:space="preserve"> “shelter”.</w:t>
      </w:r>
      <w:r w:rsidRPr="0031332A">
        <w:rPr>
          <w:rFonts w:asciiTheme="majorBidi" w:hAnsiTheme="majorBidi" w:cstheme="majorBidi"/>
          <w:sz w:val="28"/>
          <w:szCs w:val="28"/>
        </w:rPr>
        <w:t xml:space="preserve"> </w:t>
      </w:r>
      <w:r w:rsidR="00E6739D" w:rsidRPr="0031332A">
        <w:rPr>
          <w:rFonts w:asciiTheme="majorBidi" w:hAnsiTheme="majorBidi" w:cstheme="majorBidi"/>
          <w:sz w:val="28"/>
          <w:szCs w:val="28"/>
        </w:rPr>
        <w:t>Indeed, the</w:t>
      </w:r>
      <w:r w:rsidRPr="0031332A">
        <w:rPr>
          <w:rFonts w:asciiTheme="majorBidi" w:hAnsiTheme="majorBidi" w:cstheme="majorBidi"/>
          <w:sz w:val="28"/>
          <w:szCs w:val="28"/>
        </w:rPr>
        <w:t xml:space="preserve">se countries </w:t>
      </w:r>
      <w:r w:rsidR="00E6739D" w:rsidRPr="0031332A">
        <w:rPr>
          <w:rFonts w:asciiTheme="majorBidi" w:hAnsiTheme="majorBidi" w:cstheme="majorBidi"/>
          <w:sz w:val="28"/>
          <w:szCs w:val="28"/>
        </w:rPr>
        <w:t xml:space="preserve">try </w:t>
      </w:r>
      <w:r w:rsidRPr="0031332A">
        <w:rPr>
          <w:rFonts w:asciiTheme="majorBidi" w:hAnsiTheme="majorBidi" w:cstheme="majorBidi"/>
          <w:sz w:val="28"/>
          <w:szCs w:val="28"/>
        </w:rPr>
        <w:t xml:space="preserve">to avoid the procedural measures that should be applied before and during any deprivation of liberty. Accordingly, </w:t>
      </w:r>
      <w:r w:rsidRPr="0031332A">
        <w:rPr>
          <w:rFonts w:asciiTheme="majorBidi" w:hAnsiTheme="majorBidi" w:cstheme="majorBidi"/>
          <w:b/>
          <w:bCs/>
          <w:sz w:val="28"/>
          <w:szCs w:val="28"/>
        </w:rPr>
        <w:t>Maat</w:t>
      </w:r>
      <w:r w:rsidRPr="0031332A">
        <w:rPr>
          <w:rFonts w:asciiTheme="majorBidi" w:hAnsiTheme="majorBidi" w:cstheme="majorBidi"/>
          <w:sz w:val="28"/>
          <w:szCs w:val="28"/>
        </w:rPr>
        <w:t xml:space="preserve"> believes that the concept of deprivation of liberty must be manifested in accordance with the provisions of relevant international conventions, such as the </w:t>
      </w:r>
      <w:proofErr w:type="spellStart"/>
      <w:r w:rsidR="00E6739D" w:rsidRPr="0031332A">
        <w:rPr>
          <w:rFonts w:asciiTheme="majorBidi" w:hAnsiTheme="majorBidi" w:cstheme="majorBidi"/>
          <w:sz w:val="28"/>
          <w:szCs w:val="28"/>
        </w:rPr>
        <w:t>The</w:t>
      </w:r>
      <w:proofErr w:type="spellEnd"/>
      <w:r w:rsidR="00E6739D" w:rsidRPr="0031332A">
        <w:rPr>
          <w:rFonts w:asciiTheme="majorBidi" w:hAnsiTheme="majorBidi" w:cstheme="majorBidi"/>
          <w:sz w:val="28"/>
          <w:szCs w:val="28"/>
        </w:rPr>
        <w:t xml:space="preserve"> Optional Protocol to the Convention against Torture and other Cruel, Inhuman or Degrading Treatment or Punishment</w:t>
      </w:r>
      <w:r w:rsidRPr="0031332A">
        <w:rPr>
          <w:rFonts w:asciiTheme="majorBidi" w:hAnsiTheme="majorBidi" w:cstheme="majorBidi"/>
          <w:sz w:val="28"/>
          <w:szCs w:val="28"/>
        </w:rPr>
        <w:t xml:space="preserve">, which </w:t>
      </w:r>
      <w:bookmarkStart w:id="32" w:name="OLE_LINK54"/>
      <w:r w:rsidRPr="0031332A">
        <w:rPr>
          <w:rFonts w:asciiTheme="majorBidi" w:hAnsiTheme="majorBidi" w:cstheme="majorBidi"/>
          <w:sz w:val="28"/>
          <w:szCs w:val="28"/>
        </w:rPr>
        <w:t>defined the deprivation of liberty as: “</w:t>
      </w:r>
      <w:bookmarkEnd w:id="32"/>
      <w:r w:rsidR="00E6739D" w:rsidRPr="0031332A">
        <w:rPr>
          <w:rFonts w:asciiTheme="majorBidi" w:hAnsiTheme="majorBidi" w:cstheme="majorBidi"/>
          <w:sz w:val="28"/>
          <w:szCs w:val="28"/>
        </w:rPr>
        <w:t>any form of detention or imprisonment or the placement of a person in a public or private custodial setting which that person is not permitted to leave at will by order of any judicial, ad</w:t>
      </w:r>
      <w:r w:rsidR="00E55A49" w:rsidRPr="0031332A">
        <w:rPr>
          <w:rFonts w:asciiTheme="majorBidi" w:hAnsiTheme="majorBidi" w:cstheme="majorBidi"/>
          <w:sz w:val="28"/>
          <w:szCs w:val="28"/>
        </w:rPr>
        <w:t>ministrative or other authority</w:t>
      </w:r>
      <w:r w:rsidRPr="0031332A">
        <w:rPr>
          <w:rFonts w:asciiTheme="majorBidi" w:hAnsiTheme="majorBidi" w:cstheme="majorBidi"/>
          <w:sz w:val="28"/>
          <w:szCs w:val="28"/>
        </w:rPr>
        <w:t xml:space="preserve">.” This deprivation of liberty </w:t>
      </w:r>
      <w:r w:rsidR="00E55A49" w:rsidRPr="0031332A">
        <w:rPr>
          <w:rFonts w:asciiTheme="majorBidi" w:hAnsiTheme="majorBidi" w:cstheme="majorBidi"/>
          <w:sz w:val="28"/>
          <w:szCs w:val="28"/>
        </w:rPr>
        <w:t>shall begin with the</w:t>
      </w:r>
      <w:r w:rsidRPr="0031332A">
        <w:rPr>
          <w:rFonts w:asciiTheme="majorBidi" w:hAnsiTheme="majorBidi" w:cstheme="majorBidi"/>
          <w:sz w:val="28"/>
          <w:szCs w:val="28"/>
        </w:rPr>
        <w:t xml:space="preserve"> arrest of this person </w:t>
      </w:r>
      <w:r w:rsidR="00E55A49" w:rsidRPr="0031332A">
        <w:rPr>
          <w:rFonts w:asciiTheme="majorBidi" w:hAnsiTheme="majorBidi" w:cstheme="majorBidi"/>
          <w:sz w:val="28"/>
          <w:szCs w:val="28"/>
        </w:rPr>
        <w:t>until his release.</w:t>
      </w:r>
      <w:r w:rsidRPr="0031332A">
        <w:rPr>
          <w:rFonts w:asciiTheme="majorBidi" w:hAnsiTheme="majorBidi" w:cstheme="majorBidi"/>
          <w:sz w:val="28"/>
          <w:szCs w:val="28"/>
        </w:rPr>
        <w:t xml:space="preserve"> </w:t>
      </w:r>
      <w:r w:rsidR="00E55A49" w:rsidRPr="0031332A">
        <w:rPr>
          <w:rFonts w:asciiTheme="majorBidi" w:hAnsiTheme="majorBidi" w:cstheme="majorBidi"/>
          <w:sz w:val="28"/>
          <w:szCs w:val="28"/>
        </w:rPr>
        <w:t>R</w:t>
      </w:r>
      <w:r w:rsidRPr="0031332A">
        <w:rPr>
          <w:rFonts w:asciiTheme="majorBidi" w:hAnsiTheme="majorBidi" w:cstheme="majorBidi"/>
          <w:sz w:val="28"/>
          <w:szCs w:val="28"/>
        </w:rPr>
        <w:t>egardless of how this procedure is defined in the context of immigration</w:t>
      </w:r>
      <w:r w:rsidR="00E55A49" w:rsidRPr="0031332A">
        <w:rPr>
          <w:rFonts w:asciiTheme="majorBidi" w:hAnsiTheme="majorBidi" w:cstheme="majorBidi"/>
          <w:sz w:val="28"/>
          <w:szCs w:val="28"/>
        </w:rPr>
        <w:t xml:space="preserve"> or the reasons that led to it, if </w:t>
      </w:r>
      <w:r w:rsidRPr="0031332A">
        <w:rPr>
          <w:rFonts w:asciiTheme="majorBidi" w:hAnsiTheme="majorBidi" w:cstheme="majorBidi"/>
          <w:sz w:val="28"/>
          <w:szCs w:val="28"/>
        </w:rPr>
        <w:t xml:space="preserve">this procedure leads to restricting the freedom of migrant workers or members of their families, then the committee interprets this procedure </w:t>
      </w:r>
      <w:r w:rsidR="00E55A49" w:rsidRPr="0031332A">
        <w:rPr>
          <w:rFonts w:asciiTheme="majorBidi" w:hAnsiTheme="majorBidi" w:cstheme="majorBidi"/>
          <w:sz w:val="28"/>
          <w:szCs w:val="28"/>
        </w:rPr>
        <w:t>as</w:t>
      </w:r>
      <w:r w:rsidRPr="0031332A">
        <w:rPr>
          <w:rFonts w:asciiTheme="majorBidi" w:hAnsiTheme="majorBidi" w:cstheme="majorBidi"/>
          <w:sz w:val="28"/>
          <w:szCs w:val="28"/>
        </w:rPr>
        <w:t xml:space="preserve"> a form of detention.</w:t>
      </w:r>
    </w:p>
    <w:p w14:paraId="37189B5B" w14:textId="3963F890" w:rsidR="0031332A" w:rsidRDefault="0031332A" w:rsidP="0031332A">
      <w:pPr>
        <w:pStyle w:val="ListParagraph"/>
        <w:jc w:val="both"/>
        <w:rPr>
          <w:rFonts w:asciiTheme="majorBidi" w:hAnsiTheme="majorBidi" w:cstheme="majorBidi"/>
          <w:sz w:val="28"/>
          <w:szCs w:val="28"/>
        </w:rPr>
      </w:pPr>
    </w:p>
    <w:p w14:paraId="4B437345" w14:textId="75A9F86D" w:rsidR="0031332A" w:rsidRDefault="0031332A" w:rsidP="0031332A">
      <w:pPr>
        <w:pStyle w:val="ListParagraph"/>
        <w:jc w:val="both"/>
        <w:rPr>
          <w:rFonts w:asciiTheme="majorBidi" w:hAnsiTheme="majorBidi" w:cstheme="majorBidi"/>
          <w:sz w:val="28"/>
          <w:szCs w:val="28"/>
        </w:rPr>
      </w:pPr>
    </w:p>
    <w:p w14:paraId="14AC700D" w14:textId="36535F57" w:rsidR="0031332A" w:rsidRDefault="0031332A" w:rsidP="0031332A">
      <w:pPr>
        <w:pStyle w:val="ListParagraph"/>
        <w:jc w:val="both"/>
        <w:rPr>
          <w:rFonts w:asciiTheme="majorBidi" w:hAnsiTheme="majorBidi" w:cstheme="majorBidi"/>
          <w:sz w:val="28"/>
          <w:szCs w:val="28"/>
        </w:rPr>
      </w:pPr>
    </w:p>
    <w:p w14:paraId="377D646C" w14:textId="77777777" w:rsidR="0031332A" w:rsidRPr="0031332A" w:rsidRDefault="0031332A" w:rsidP="0031332A">
      <w:pPr>
        <w:pStyle w:val="ListParagraph"/>
        <w:jc w:val="both"/>
        <w:rPr>
          <w:rFonts w:asciiTheme="majorBidi" w:hAnsiTheme="majorBidi" w:cstheme="majorBidi"/>
          <w:sz w:val="28"/>
          <w:szCs w:val="28"/>
        </w:rPr>
      </w:pPr>
    </w:p>
    <w:p w14:paraId="1CF244B9" w14:textId="460CCF7E" w:rsidR="00375795" w:rsidRPr="0031332A" w:rsidRDefault="00375795"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b/>
          <w:bCs/>
          <w:sz w:val="28"/>
          <w:szCs w:val="28"/>
        </w:rPr>
        <w:t>Maat</w:t>
      </w:r>
      <w:r w:rsidRPr="0031332A">
        <w:rPr>
          <w:rFonts w:asciiTheme="majorBidi" w:hAnsiTheme="majorBidi" w:cstheme="majorBidi"/>
          <w:sz w:val="28"/>
          <w:szCs w:val="28"/>
        </w:rPr>
        <w:t xml:space="preserve"> believes that it is necessary to </w:t>
      </w:r>
      <w:r w:rsidR="005F19CE" w:rsidRPr="0031332A">
        <w:rPr>
          <w:rFonts w:asciiTheme="majorBidi" w:hAnsiTheme="majorBidi" w:cstheme="majorBidi"/>
          <w:sz w:val="28"/>
          <w:szCs w:val="28"/>
        </w:rPr>
        <w:t>highlight the fact</w:t>
      </w:r>
      <w:r w:rsidRPr="0031332A">
        <w:rPr>
          <w:rFonts w:asciiTheme="majorBidi" w:hAnsiTheme="majorBidi" w:cstheme="majorBidi"/>
          <w:sz w:val="28"/>
          <w:szCs w:val="28"/>
        </w:rPr>
        <w:t xml:space="preserve"> that the reasons</w:t>
      </w:r>
      <w:r w:rsidR="00E55A49" w:rsidRPr="0031332A">
        <w:rPr>
          <w:rFonts w:asciiTheme="majorBidi" w:hAnsiTheme="majorBidi" w:cstheme="majorBidi"/>
          <w:sz w:val="28"/>
          <w:szCs w:val="28"/>
        </w:rPr>
        <w:t xml:space="preserve"> for </w:t>
      </w:r>
      <w:r w:rsidR="005F19CE" w:rsidRPr="0031332A">
        <w:rPr>
          <w:rFonts w:asciiTheme="majorBidi" w:hAnsiTheme="majorBidi" w:cstheme="majorBidi"/>
          <w:sz w:val="28"/>
          <w:szCs w:val="28"/>
        </w:rPr>
        <w:t xml:space="preserve">deprivation of liberty are mostly </w:t>
      </w:r>
      <w:r w:rsidRPr="0031332A">
        <w:rPr>
          <w:rFonts w:asciiTheme="majorBidi" w:hAnsiTheme="majorBidi" w:cstheme="majorBidi"/>
          <w:sz w:val="28"/>
          <w:szCs w:val="28"/>
        </w:rPr>
        <w:t>ad</w:t>
      </w:r>
      <w:r w:rsidR="005F19CE" w:rsidRPr="0031332A">
        <w:rPr>
          <w:rFonts w:asciiTheme="majorBidi" w:hAnsiTheme="majorBidi" w:cstheme="majorBidi"/>
          <w:sz w:val="28"/>
          <w:szCs w:val="28"/>
        </w:rPr>
        <w:t xml:space="preserve">ministrative crimes, related </w:t>
      </w:r>
      <w:r w:rsidRPr="0031332A">
        <w:rPr>
          <w:rFonts w:asciiTheme="majorBidi" w:hAnsiTheme="majorBidi" w:cstheme="majorBidi"/>
          <w:sz w:val="28"/>
          <w:szCs w:val="28"/>
        </w:rPr>
        <w:t xml:space="preserve">to illegal residence or </w:t>
      </w:r>
      <w:r w:rsidR="005F19CE" w:rsidRPr="0031332A">
        <w:rPr>
          <w:rFonts w:asciiTheme="majorBidi" w:hAnsiTheme="majorBidi" w:cstheme="majorBidi"/>
          <w:sz w:val="28"/>
          <w:szCs w:val="28"/>
        </w:rPr>
        <w:t>illegal border-</w:t>
      </w:r>
      <w:r w:rsidRPr="0031332A">
        <w:rPr>
          <w:rFonts w:asciiTheme="majorBidi" w:hAnsiTheme="majorBidi" w:cstheme="majorBidi"/>
          <w:sz w:val="28"/>
          <w:szCs w:val="28"/>
        </w:rPr>
        <w:t>crossing</w:t>
      </w:r>
      <w:r w:rsidR="005F19CE" w:rsidRPr="0031332A">
        <w:rPr>
          <w:rFonts w:asciiTheme="majorBidi" w:hAnsiTheme="majorBidi" w:cstheme="majorBidi"/>
          <w:sz w:val="28"/>
          <w:szCs w:val="28"/>
        </w:rPr>
        <w:t>, and the like</w:t>
      </w:r>
      <w:r w:rsidR="007B702E" w:rsidRPr="0031332A">
        <w:rPr>
          <w:rFonts w:asciiTheme="majorBidi" w:hAnsiTheme="majorBidi" w:cstheme="majorBidi"/>
          <w:sz w:val="28"/>
          <w:szCs w:val="28"/>
        </w:rPr>
        <w:t>, a</w:t>
      </w:r>
      <w:r w:rsidR="005F19CE" w:rsidRPr="0031332A">
        <w:rPr>
          <w:rFonts w:asciiTheme="majorBidi" w:hAnsiTheme="majorBidi" w:cstheme="majorBidi"/>
          <w:sz w:val="28"/>
          <w:szCs w:val="28"/>
        </w:rPr>
        <w:t>nd none of these reason</w:t>
      </w:r>
      <w:r w:rsidR="007B702E" w:rsidRPr="0031332A">
        <w:rPr>
          <w:rFonts w:asciiTheme="majorBidi" w:hAnsiTheme="majorBidi" w:cstheme="majorBidi"/>
          <w:sz w:val="28"/>
          <w:szCs w:val="28"/>
        </w:rPr>
        <w:t>s warrant legal criminalization</w:t>
      </w:r>
      <w:r w:rsidR="005F19CE" w:rsidRPr="0031332A">
        <w:rPr>
          <w:rFonts w:asciiTheme="majorBidi" w:hAnsiTheme="majorBidi" w:cstheme="majorBidi"/>
          <w:sz w:val="28"/>
          <w:szCs w:val="28"/>
        </w:rPr>
        <w:t>.</w:t>
      </w:r>
      <w:r w:rsidRPr="0031332A">
        <w:rPr>
          <w:rFonts w:asciiTheme="majorBidi" w:hAnsiTheme="majorBidi" w:cstheme="majorBidi"/>
          <w:sz w:val="28"/>
          <w:szCs w:val="28"/>
        </w:rPr>
        <w:t xml:space="preserve"> </w:t>
      </w:r>
      <w:r w:rsidR="007B702E" w:rsidRPr="0031332A">
        <w:rPr>
          <w:rFonts w:asciiTheme="majorBidi" w:hAnsiTheme="majorBidi" w:cstheme="majorBidi"/>
          <w:sz w:val="28"/>
          <w:szCs w:val="28"/>
        </w:rPr>
        <w:t xml:space="preserve">Even worse, </w:t>
      </w:r>
      <w:r w:rsidR="00793FCF" w:rsidRPr="0031332A">
        <w:rPr>
          <w:rFonts w:asciiTheme="majorBidi" w:hAnsiTheme="majorBidi" w:cstheme="majorBidi"/>
          <w:sz w:val="28"/>
          <w:szCs w:val="28"/>
        </w:rPr>
        <w:t xml:space="preserve">as documented in the international and UN reports, </w:t>
      </w:r>
      <w:r w:rsidR="007B702E" w:rsidRPr="0031332A">
        <w:rPr>
          <w:rFonts w:asciiTheme="majorBidi" w:hAnsiTheme="majorBidi" w:cstheme="majorBidi"/>
          <w:sz w:val="28"/>
          <w:szCs w:val="28"/>
        </w:rPr>
        <w:t>migrants</w:t>
      </w:r>
      <w:r w:rsidR="00793FCF" w:rsidRPr="0031332A">
        <w:rPr>
          <w:rFonts w:asciiTheme="majorBidi" w:hAnsiTheme="majorBidi" w:cstheme="majorBidi"/>
          <w:sz w:val="28"/>
          <w:szCs w:val="28"/>
        </w:rPr>
        <w:t xml:space="preserve"> are suffering under</w:t>
      </w:r>
      <w:r w:rsidR="007B702E" w:rsidRPr="0031332A">
        <w:rPr>
          <w:rFonts w:asciiTheme="majorBidi" w:hAnsiTheme="majorBidi" w:cstheme="majorBidi"/>
          <w:sz w:val="28"/>
          <w:szCs w:val="28"/>
        </w:rPr>
        <w:t xml:space="preserve"> inhumane</w:t>
      </w:r>
      <w:r w:rsidR="00793FCF" w:rsidRPr="0031332A">
        <w:rPr>
          <w:rFonts w:asciiTheme="majorBidi" w:hAnsiTheme="majorBidi" w:cstheme="majorBidi"/>
          <w:sz w:val="28"/>
          <w:szCs w:val="28"/>
        </w:rPr>
        <w:t xml:space="preserve"> and degrading</w:t>
      </w:r>
      <w:r w:rsidR="007B702E" w:rsidRPr="0031332A">
        <w:rPr>
          <w:rFonts w:asciiTheme="majorBidi" w:hAnsiTheme="majorBidi" w:cstheme="majorBidi"/>
          <w:sz w:val="28"/>
          <w:szCs w:val="28"/>
        </w:rPr>
        <w:t xml:space="preserve"> living condition</w:t>
      </w:r>
      <w:r w:rsidR="00793FCF" w:rsidRPr="0031332A">
        <w:rPr>
          <w:rFonts w:asciiTheme="majorBidi" w:hAnsiTheme="majorBidi" w:cstheme="majorBidi"/>
          <w:sz w:val="28"/>
          <w:szCs w:val="28"/>
        </w:rPr>
        <w:t>; accordingly,</w:t>
      </w:r>
      <w:r w:rsidRPr="0031332A">
        <w:rPr>
          <w:rFonts w:asciiTheme="majorBidi" w:hAnsiTheme="majorBidi" w:cstheme="majorBidi"/>
          <w:sz w:val="28"/>
          <w:szCs w:val="28"/>
        </w:rPr>
        <w:t xml:space="preserve"> </w:t>
      </w:r>
      <w:r w:rsidRPr="0031332A">
        <w:rPr>
          <w:rFonts w:asciiTheme="majorBidi" w:hAnsiTheme="majorBidi" w:cstheme="majorBidi"/>
          <w:b/>
          <w:bCs/>
          <w:sz w:val="28"/>
          <w:szCs w:val="28"/>
        </w:rPr>
        <w:t>Maat</w:t>
      </w:r>
      <w:r w:rsidRPr="0031332A">
        <w:rPr>
          <w:rFonts w:asciiTheme="majorBidi" w:hAnsiTheme="majorBidi" w:cstheme="majorBidi"/>
          <w:sz w:val="28"/>
          <w:szCs w:val="28"/>
        </w:rPr>
        <w:t xml:space="preserve"> </w:t>
      </w:r>
      <w:r w:rsidR="00793FCF" w:rsidRPr="0031332A">
        <w:rPr>
          <w:rFonts w:asciiTheme="majorBidi" w:hAnsiTheme="majorBidi" w:cstheme="majorBidi"/>
          <w:sz w:val="28"/>
          <w:szCs w:val="28"/>
        </w:rPr>
        <w:t>calls on t</w:t>
      </w:r>
      <w:r w:rsidRPr="0031332A">
        <w:rPr>
          <w:rFonts w:asciiTheme="majorBidi" w:hAnsiTheme="majorBidi" w:cstheme="majorBidi"/>
          <w:sz w:val="28"/>
          <w:szCs w:val="28"/>
        </w:rPr>
        <w:t xml:space="preserve">he European Union </w:t>
      </w:r>
      <w:r w:rsidR="00793FCF" w:rsidRPr="0031332A">
        <w:rPr>
          <w:rFonts w:asciiTheme="majorBidi" w:hAnsiTheme="majorBidi" w:cstheme="majorBidi"/>
          <w:sz w:val="28"/>
          <w:szCs w:val="28"/>
        </w:rPr>
        <w:t>to set up</w:t>
      </w:r>
      <w:r w:rsidR="007B6AF5" w:rsidRPr="0031332A">
        <w:rPr>
          <w:rFonts w:asciiTheme="majorBidi" w:hAnsiTheme="majorBidi" w:cstheme="majorBidi"/>
          <w:sz w:val="28"/>
          <w:szCs w:val="28"/>
        </w:rPr>
        <w:t xml:space="preserve"> urgent</w:t>
      </w:r>
      <w:r w:rsidRPr="0031332A">
        <w:rPr>
          <w:rFonts w:asciiTheme="majorBidi" w:hAnsiTheme="majorBidi" w:cstheme="majorBidi"/>
          <w:sz w:val="28"/>
          <w:szCs w:val="28"/>
        </w:rPr>
        <w:t xml:space="preserve"> strategies more adapted to the current exceptional circumstances of the </w:t>
      </w:r>
      <w:r w:rsidR="00793FCF" w:rsidRPr="0031332A">
        <w:rPr>
          <w:rFonts w:asciiTheme="majorBidi" w:hAnsiTheme="majorBidi" w:cstheme="majorBidi"/>
          <w:sz w:val="28"/>
          <w:szCs w:val="28"/>
        </w:rPr>
        <w:t>Covid-19</w:t>
      </w:r>
      <w:r w:rsidRPr="0031332A">
        <w:rPr>
          <w:rFonts w:asciiTheme="majorBidi" w:hAnsiTheme="majorBidi" w:cstheme="majorBidi"/>
          <w:sz w:val="28"/>
          <w:szCs w:val="28"/>
        </w:rPr>
        <w:t xml:space="preserve"> pandemic, in a manner that </w:t>
      </w:r>
      <w:r w:rsidR="007B6AF5" w:rsidRPr="0031332A">
        <w:rPr>
          <w:rFonts w:asciiTheme="majorBidi" w:hAnsiTheme="majorBidi" w:cstheme="majorBidi"/>
          <w:sz w:val="28"/>
          <w:szCs w:val="28"/>
        </w:rPr>
        <w:t>guarantees full protection to migrants</w:t>
      </w:r>
      <w:r w:rsidRPr="0031332A">
        <w:rPr>
          <w:rFonts w:asciiTheme="majorBidi" w:hAnsiTheme="majorBidi" w:cstheme="majorBidi"/>
          <w:sz w:val="28"/>
          <w:szCs w:val="28"/>
        </w:rPr>
        <w:t xml:space="preserve"> and their family members</w:t>
      </w:r>
      <w:r w:rsidR="007B6AF5" w:rsidRPr="0031332A">
        <w:rPr>
          <w:rFonts w:asciiTheme="majorBidi" w:hAnsiTheme="majorBidi" w:cstheme="majorBidi"/>
          <w:sz w:val="28"/>
          <w:szCs w:val="28"/>
        </w:rPr>
        <w:t xml:space="preserve"> who are at risk of contracting the virus due to the </w:t>
      </w:r>
      <w:r w:rsidR="00AD6533" w:rsidRPr="0031332A">
        <w:rPr>
          <w:rFonts w:asciiTheme="majorBidi" w:hAnsiTheme="majorBidi" w:cstheme="majorBidi"/>
          <w:sz w:val="28"/>
          <w:szCs w:val="28"/>
        </w:rPr>
        <w:t>overcrowding</w:t>
      </w:r>
      <w:r w:rsidR="007B6AF5" w:rsidRPr="0031332A">
        <w:rPr>
          <w:rFonts w:asciiTheme="majorBidi" w:hAnsiTheme="majorBidi" w:cstheme="majorBidi"/>
          <w:sz w:val="28"/>
          <w:szCs w:val="28"/>
        </w:rPr>
        <w:t xml:space="preserve"> and </w:t>
      </w:r>
      <w:r w:rsidRPr="0031332A">
        <w:rPr>
          <w:rFonts w:asciiTheme="majorBidi" w:hAnsiTheme="majorBidi" w:cstheme="majorBidi"/>
          <w:sz w:val="28"/>
          <w:szCs w:val="28"/>
        </w:rPr>
        <w:t xml:space="preserve">poor </w:t>
      </w:r>
      <w:r w:rsidR="007B6AF5" w:rsidRPr="0031332A">
        <w:rPr>
          <w:rFonts w:asciiTheme="majorBidi" w:hAnsiTheme="majorBidi" w:cstheme="majorBidi"/>
          <w:sz w:val="28"/>
          <w:szCs w:val="28"/>
        </w:rPr>
        <w:t xml:space="preserve">health services </w:t>
      </w:r>
      <w:r w:rsidR="00AD6533" w:rsidRPr="0031332A">
        <w:rPr>
          <w:rFonts w:asciiTheme="majorBidi" w:hAnsiTheme="majorBidi" w:cstheme="majorBidi"/>
          <w:sz w:val="28"/>
          <w:szCs w:val="28"/>
        </w:rPr>
        <w:t>provided in detention centers</w:t>
      </w:r>
      <w:r w:rsidRPr="0031332A">
        <w:rPr>
          <w:rFonts w:asciiTheme="majorBidi" w:hAnsiTheme="majorBidi" w:cstheme="majorBidi"/>
          <w:sz w:val="28"/>
          <w:szCs w:val="28"/>
        </w:rPr>
        <w:t>.</w:t>
      </w:r>
    </w:p>
    <w:p w14:paraId="14374D37" w14:textId="77777777" w:rsidR="0031332A" w:rsidRPr="0031332A" w:rsidRDefault="0031332A" w:rsidP="0031332A">
      <w:pPr>
        <w:pStyle w:val="ListParagraph"/>
        <w:jc w:val="both"/>
        <w:rPr>
          <w:rFonts w:asciiTheme="majorBidi" w:hAnsiTheme="majorBidi" w:cstheme="majorBidi"/>
          <w:sz w:val="28"/>
          <w:szCs w:val="28"/>
        </w:rPr>
      </w:pPr>
    </w:p>
    <w:p w14:paraId="74810204" w14:textId="77777777" w:rsidR="0031332A" w:rsidRPr="0031332A" w:rsidRDefault="0031332A" w:rsidP="0031332A">
      <w:pPr>
        <w:pStyle w:val="ListParagraph"/>
        <w:jc w:val="both"/>
        <w:rPr>
          <w:rFonts w:asciiTheme="majorBidi" w:hAnsiTheme="majorBidi" w:cstheme="majorBidi"/>
          <w:sz w:val="28"/>
          <w:szCs w:val="28"/>
        </w:rPr>
      </w:pPr>
    </w:p>
    <w:p w14:paraId="15433C2F" w14:textId="5EE86946" w:rsidR="00375795" w:rsidRPr="0031332A" w:rsidRDefault="00375795"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b/>
          <w:bCs/>
          <w:sz w:val="28"/>
          <w:szCs w:val="28"/>
        </w:rPr>
        <w:t>Maat</w:t>
      </w:r>
      <w:r w:rsidRPr="0031332A">
        <w:rPr>
          <w:rFonts w:asciiTheme="majorBidi" w:hAnsiTheme="majorBidi" w:cstheme="majorBidi"/>
          <w:sz w:val="28"/>
          <w:szCs w:val="28"/>
        </w:rPr>
        <w:t xml:space="preserve"> wishes to draw the attention of </w:t>
      </w:r>
      <w:bookmarkStart w:id="33" w:name="OLE_LINK55"/>
      <w:bookmarkStart w:id="34" w:name="OLE_LINK56"/>
      <w:r w:rsidR="00CC1020" w:rsidRPr="0031332A">
        <w:rPr>
          <w:rFonts w:asciiTheme="majorBidi" w:hAnsiTheme="majorBidi" w:cstheme="majorBidi"/>
          <w:sz w:val="28"/>
          <w:szCs w:val="28"/>
        </w:rPr>
        <w:t xml:space="preserve">the </w:t>
      </w:r>
      <w:r w:rsidRPr="0031332A">
        <w:rPr>
          <w:rFonts w:asciiTheme="majorBidi" w:hAnsiTheme="majorBidi" w:cstheme="majorBidi"/>
          <w:sz w:val="28"/>
          <w:szCs w:val="28"/>
        </w:rPr>
        <w:t xml:space="preserve">countries </w:t>
      </w:r>
      <w:r w:rsidR="00CC1020" w:rsidRPr="0031332A">
        <w:rPr>
          <w:rFonts w:asciiTheme="majorBidi" w:hAnsiTheme="majorBidi" w:cstheme="majorBidi"/>
          <w:sz w:val="28"/>
          <w:szCs w:val="28"/>
        </w:rPr>
        <w:t xml:space="preserve">responsible for </w:t>
      </w:r>
      <w:r w:rsidR="00AD6533" w:rsidRPr="0031332A">
        <w:rPr>
          <w:rFonts w:asciiTheme="majorBidi" w:hAnsiTheme="majorBidi" w:cstheme="majorBidi"/>
          <w:sz w:val="28"/>
          <w:szCs w:val="28"/>
        </w:rPr>
        <w:t>managing</w:t>
      </w:r>
      <w:r w:rsidRPr="0031332A">
        <w:rPr>
          <w:rFonts w:asciiTheme="majorBidi" w:hAnsiTheme="majorBidi" w:cstheme="majorBidi"/>
          <w:sz w:val="28"/>
          <w:szCs w:val="28"/>
        </w:rPr>
        <w:t xml:space="preserve"> migrant files </w:t>
      </w:r>
      <w:bookmarkEnd w:id="33"/>
      <w:bookmarkEnd w:id="34"/>
      <w:r w:rsidR="00AD6533" w:rsidRPr="0031332A">
        <w:rPr>
          <w:rFonts w:asciiTheme="majorBidi" w:hAnsiTheme="majorBidi" w:cstheme="majorBidi"/>
          <w:sz w:val="28"/>
          <w:szCs w:val="28"/>
        </w:rPr>
        <w:t xml:space="preserve">to the </w:t>
      </w:r>
      <w:r w:rsidR="00CC1020" w:rsidRPr="0031332A">
        <w:rPr>
          <w:rFonts w:asciiTheme="majorBidi" w:hAnsiTheme="majorBidi" w:cstheme="majorBidi"/>
          <w:sz w:val="28"/>
          <w:szCs w:val="28"/>
        </w:rPr>
        <w:t xml:space="preserve">urgent </w:t>
      </w:r>
      <w:r w:rsidR="00AD6533" w:rsidRPr="0031332A">
        <w:rPr>
          <w:rFonts w:asciiTheme="majorBidi" w:hAnsiTheme="majorBidi" w:cstheme="majorBidi"/>
          <w:sz w:val="28"/>
          <w:szCs w:val="28"/>
        </w:rPr>
        <w:t xml:space="preserve">need </w:t>
      </w:r>
      <w:r w:rsidR="00CC1020" w:rsidRPr="0031332A">
        <w:rPr>
          <w:rFonts w:asciiTheme="majorBidi" w:hAnsiTheme="majorBidi" w:cstheme="majorBidi"/>
          <w:sz w:val="28"/>
          <w:szCs w:val="28"/>
        </w:rPr>
        <w:t xml:space="preserve">for </w:t>
      </w:r>
      <w:r w:rsidR="00AD6533" w:rsidRPr="0031332A">
        <w:rPr>
          <w:rFonts w:asciiTheme="majorBidi" w:hAnsiTheme="majorBidi" w:cstheme="majorBidi"/>
          <w:sz w:val="28"/>
          <w:szCs w:val="28"/>
        </w:rPr>
        <w:t xml:space="preserve">considering </w:t>
      </w:r>
      <w:r w:rsidRPr="0031332A">
        <w:rPr>
          <w:rFonts w:asciiTheme="majorBidi" w:hAnsiTheme="majorBidi" w:cstheme="majorBidi"/>
          <w:sz w:val="28"/>
          <w:szCs w:val="28"/>
        </w:rPr>
        <w:t>the situation of d</w:t>
      </w:r>
      <w:r w:rsidR="00AD6533" w:rsidRPr="0031332A">
        <w:rPr>
          <w:rFonts w:asciiTheme="majorBidi" w:hAnsiTheme="majorBidi" w:cstheme="majorBidi"/>
          <w:sz w:val="28"/>
          <w:szCs w:val="28"/>
        </w:rPr>
        <w:t>etainees; w</w:t>
      </w:r>
      <w:r w:rsidRPr="0031332A">
        <w:rPr>
          <w:rFonts w:asciiTheme="majorBidi" w:hAnsiTheme="majorBidi" w:cstheme="majorBidi"/>
          <w:sz w:val="28"/>
          <w:szCs w:val="28"/>
        </w:rPr>
        <w:t xml:space="preserve">ith the aim of releasing them, in light of the exceptional circumstances </w:t>
      </w:r>
      <w:r w:rsidR="00CC1020" w:rsidRPr="0031332A">
        <w:rPr>
          <w:rFonts w:asciiTheme="majorBidi" w:hAnsiTheme="majorBidi" w:cstheme="majorBidi"/>
          <w:sz w:val="28"/>
          <w:szCs w:val="28"/>
        </w:rPr>
        <w:t>the whole world is suffering from.</w:t>
      </w:r>
      <w:r w:rsidRPr="0031332A">
        <w:rPr>
          <w:rFonts w:asciiTheme="majorBidi" w:hAnsiTheme="majorBidi" w:cstheme="majorBidi"/>
          <w:sz w:val="28"/>
          <w:szCs w:val="28"/>
        </w:rPr>
        <w:t xml:space="preserve"> </w:t>
      </w:r>
      <w:r w:rsidR="00CC1020" w:rsidRPr="0031332A">
        <w:rPr>
          <w:rFonts w:asciiTheme="majorBidi" w:hAnsiTheme="majorBidi" w:cstheme="majorBidi"/>
          <w:b/>
          <w:bCs/>
          <w:sz w:val="28"/>
          <w:szCs w:val="28"/>
        </w:rPr>
        <w:t>Maat</w:t>
      </w:r>
      <w:r w:rsidR="00CC1020" w:rsidRPr="0031332A">
        <w:rPr>
          <w:rFonts w:asciiTheme="majorBidi" w:hAnsiTheme="majorBidi" w:cstheme="majorBidi"/>
          <w:sz w:val="28"/>
          <w:szCs w:val="28"/>
        </w:rPr>
        <w:t xml:space="preserve"> also</w:t>
      </w:r>
      <w:r w:rsidRPr="0031332A">
        <w:rPr>
          <w:rFonts w:asciiTheme="majorBidi" w:hAnsiTheme="majorBidi" w:cstheme="majorBidi"/>
          <w:sz w:val="28"/>
          <w:szCs w:val="28"/>
        </w:rPr>
        <w:t xml:space="preserve"> recommends the necessity of </w:t>
      </w:r>
      <w:r w:rsidR="00CC1020" w:rsidRPr="0031332A">
        <w:rPr>
          <w:rFonts w:asciiTheme="majorBidi" w:hAnsiTheme="majorBidi" w:cstheme="majorBidi"/>
          <w:sz w:val="28"/>
          <w:szCs w:val="28"/>
        </w:rPr>
        <w:t>convening</w:t>
      </w:r>
      <w:r w:rsidRPr="0031332A">
        <w:rPr>
          <w:rFonts w:asciiTheme="majorBidi" w:hAnsiTheme="majorBidi" w:cstheme="majorBidi"/>
          <w:sz w:val="28"/>
          <w:szCs w:val="28"/>
        </w:rPr>
        <w:t xml:space="preserve"> </w:t>
      </w:r>
      <w:r w:rsidR="00CC1020" w:rsidRPr="0031332A">
        <w:rPr>
          <w:rFonts w:asciiTheme="majorBidi" w:hAnsiTheme="majorBidi" w:cstheme="majorBidi"/>
          <w:sz w:val="28"/>
          <w:szCs w:val="28"/>
        </w:rPr>
        <w:t>with the</w:t>
      </w:r>
      <w:r w:rsidRPr="0031332A">
        <w:rPr>
          <w:rFonts w:asciiTheme="majorBidi" w:hAnsiTheme="majorBidi" w:cstheme="majorBidi"/>
          <w:sz w:val="28"/>
          <w:szCs w:val="28"/>
        </w:rPr>
        <w:t xml:space="preserve"> representatives of countries</w:t>
      </w:r>
      <w:r w:rsidR="00CC1020" w:rsidRPr="0031332A">
        <w:rPr>
          <w:rFonts w:asciiTheme="majorBidi" w:hAnsiTheme="majorBidi" w:cstheme="majorBidi"/>
          <w:sz w:val="28"/>
          <w:szCs w:val="28"/>
        </w:rPr>
        <w:t xml:space="preserve"> concerned with the issue of migrants</w:t>
      </w:r>
      <w:r w:rsidRPr="0031332A">
        <w:rPr>
          <w:rFonts w:asciiTheme="majorBidi" w:hAnsiTheme="majorBidi" w:cstheme="majorBidi"/>
          <w:sz w:val="28"/>
          <w:szCs w:val="28"/>
        </w:rPr>
        <w:t>, in an attempt to come up with alternative detention policies, with an emphasis on establishing</w:t>
      </w:r>
      <w:r w:rsidR="00000411" w:rsidRPr="0031332A">
        <w:rPr>
          <w:rFonts w:asciiTheme="majorBidi" w:hAnsiTheme="majorBidi" w:cstheme="majorBidi"/>
          <w:sz w:val="28"/>
          <w:szCs w:val="28"/>
        </w:rPr>
        <w:t xml:space="preserve"> </w:t>
      </w:r>
      <w:r w:rsidRPr="0031332A">
        <w:rPr>
          <w:rFonts w:asciiTheme="majorBidi" w:hAnsiTheme="majorBidi" w:cstheme="majorBidi"/>
          <w:sz w:val="28"/>
          <w:szCs w:val="28"/>
        </w:rPr>
        <w:t xml:space="preserve">mechanisms through which these policies and strategies can be applied on the ground, in </w:t>
      </w:r>
      <w:r w:rsidR="00000411" w:rsidRPr="0031332A">
        <w:rPr>
          <w:rFonts w:asciiTheme="majorBidi" w:hAnsiTheme="majorBidi" w:cstheme="majorBidi"/>
          <w:sz w:val="28"/>
          <w:szCs w:val="28"/>
        </w:rPr>
        <w:t>a way that</w:t>
      </w:r>
      <w:r w:rsidRPr="0031332A">
        <w:rPr>
          <w:rFonts w:asciiTheme="majorBidi" w:hAnsiTheme="majorBidi" w:cstheme="majorBidi"/>
          <w:sz w:val="28"/>
          <w:szCs w:val="28"/>
        </w:rPr>
        <w:t xml:space="preserve"> </w:t>
      </w:r>
      <w:r w:rsidR="00000411" w:rsidRPr="0031332A">
        <w:rPr>
          <w:rFonts w:asciiTheme="majorBidi" w:hAnsiTheme="majorBidi" w:cstheme="majorBidi"/>
          <w:sz w:val="28"/>
          <w:szCs w:val="28"/>
        </w:rPr>
        <w:t xml:space="preserve">ensures </w:t>
      </w:r>
      <w:r w:rsidRPr="0031332A">
        <w:rPr>
          <w:rFonts w:asciiTheme="majorBidi" w:hAnsiTheme="majorBidi" w:cstheme="majorBidi"/>
          <w:sz w:val="28"/>
          <w:szCs w:val="28"/>
        </w:rPr>
        <w:t>the achieveme</w:t>
      </w:r>
      <w:r w:rsidR="00000411" w:rsidRPr="0031332A">
        <w:rPr>
          <w:rFonts w:asciiTheme="majorBidi" w:hAnsiTheme="majorBidi" w:cstheme="majorBidi"/>
          <w:sz w:val="28"/>
          <w:szCs w:val="28"/>
        </w:rPr>
        <w:t>nt of maximum safety conditions and</w:t>
      </w:r>
      <w:r w:rsidRPr="0031332A">
        <w:rPr>
          <w:rFonts w:asciiTheme="majorBidi" w:hAnsiTheme="majorBidi" w:cstheme="majorBidi"/>
          <w:sz w:val="28"/>
          <w:szCs w:val="28"/>
        </w:rPr>
        <w:t xml:space="preserve"> </w:t>
      </w:r>
      <w:r w:rsidR="00000411" w:rsidRPr="0031332A">
        <w:rPr>
          <w:rFonts w:asciiTheme="majorBidi" w:hAnsiTheme="majorBidi" w:cstheme="majorBidi"/>
          <w:sz w:val="28"/>
          <w:szCs w:val="28"/>
        </w:rPr>
        <w:t>to</w:t>
      </w:r>
      <w:r w:rsidRPr="0031332A">
        <w:rPr>
          <w:rFonts w:asciiTheme="majorBidi" w:hAnsiTheme="majorBidi" w:cstheme="majorBidi"/>
          <w:sz w:val="28"/>
          <w:szCs w:val="28"/>
        </w:rPr>
        <w:t xml:space="preserve"> </w:t>
      </w:r>
      <w:r w:rsidR="00000411" w:rsidRPr="0031332A">
        <w:rPr>
          <w:rFonts w:asciiTheme="majorBidi" w:hAnsiTheme="majorBidi" w:cstheme="majorBidi"/>
          <w:sz w:val="28"/>
          <w:szCs w:val="28"/>
        </w:rPr>
        <w:t>contain the outbreak of the</w:t>
      </w:r>
      <w:r w:rsidRPr="0031332A">
        <w:rPr>
          <w:rFonts w:asciiTheme="majorBidi" w:hAnsiTheme="majorBidi" w:cstheme="majorBidi"/>
          <w:sz w:val="28"/>
          <w:szCs w:val="28"/>
        </w:rPr>
        <w:t xml:space="preserve"> virus</w:t>
      </w:r>
      <w:r w:rsidR="00000411" w:rsidRPr="0031332A">
        <w:rPr>
          <w:rFonts w:asciiTheme="majorBidi" w:hAnsiTheme="majorBidi" w:cstheme="majorBidi"/>
          <w:sz w:val="28"/>
          <w:szCs w:val="28"/>
        </w:rPr>
        <w:t xml:space="preserve"> among detainees</w:t>
      </w:r>
      <w:r w:rsidRPr="0031332A">
        <w:rPr>
          <w:rFonts w:asciiTheme="majorBidi" w:hAnsiTheme="majorBidi" w:cstheme="majorBidi"/>
          <w:sz w:val="28"/>
          <w:szCs w:val="28"/>
        </w:rPr>
        <w:t>.</w:t>
      </w:r>
    </w:p>
    <w:p w14:paraId="151B8AF5" w14:textId="77777777" w:rsidR="0031332A" w:rsidRPr="0031332A" w:rsidRDefault="0031332A" w:rsidP="0031332A">
      <w:pPr>
        <w:pStyle w:val="ListParagraph"/>
        <w:jc w:val="both"/>
        <w:rPr>
          <w:rFonts w:asciiTheme="majorBidi" w:hAnsiTheme="majorBidi" w:cstheme="majorBidi"/>
          <w:sz w:val="28"/>
          <w:szCs w:val="28"/>
        </w:rPr>
      </w:pPr>
    </w:p>
    <w:p w14:paraId="4F689BC8" w14:textId="5CAE9B64" w:rsidR="00A10A02" w:rsidRPr="0031332A" w:rsidRDefault="00E57DEF"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sz w:val="28"/>
          <w:szCs w:val="28"/>
        </w:rPr>
        <w:t xml:space="preserve">The subcontracting of </w:t>
      </w:r>
      <w:r w:rsidR="00A10A02" w:rsidRPr="0031332A">
        <w:rPr>
          <w:rFonts w:asciiTheme="majorBidi" w:hAnsiTheme="majorBidi" w:cstheme="majorBidi"/>
          <w:sz w:val="28"/>
          <w:szCs w:val="28"/>
        </w:rPr>
        <w:t>private security companies to manage detention centers has become a</w:t>
      </w:r>
      <w:r w:rsidR="008A2ABB" w:rsidRPr="0031332A">
        <w:rPr>
          <w:rFonts w:asciiTheme="majorBidi" w:hAnsiTheme="majorBidi" w:cstheme="majorBidi"/>
          <w:sz w:val="28"/>
          <w:szCs w:val="28"/>
        </w:rPr>
        <w:t xml:space="preserve"> widespread phenomenon practiced by many countries. </w:t>
      </w:r>
      <w:r w:rsidR="00A10A02" w:rsidRPr="0031332A">
        <w:rPr>
          <w:rFonts w:asciiTheme="majorBidi" w:hAnsiTheme="majorBidi" w:cstheme="majorBidi"/>
          <w:sz w:val="28"/>
          <w:szCs w:val="28"/>
        </w:rPr>
        <w:t xml:space="preserve">However, we must point out here and emphasize the legal obligation of the state before the international community about </w:t>
      </w:r>
      <w:r w:rsidR="00986C1C" w:rsidRPr="0031332A">
        <w:rPr>
          <w:rFonts w:asciiTheme="majorBidi" w:hAnsiTheme="majorBidi" w:cstheme="majorBidi"/>
          <w:sz w:val="28"/>
          <w:szCs w:val="28"/>
        </w:rPr>
        <w:t>how detainees are treated by</w:t>
      </w:r>
      <w:r w:rsidR="008A2ABB" w:rsidRPr="0031332A">
        <w:rPr>
          <w:rFonts w:asciiTheme="majorBidi" w:hAnsiTheme="majorBidi" w:cstheme="majorBidi"/>
          <w:sz w:val="28"/>
          <w:szCs w:val="28"/>
        </w:rPr>
        <w:t xml:space="preserve"> security guards </w:t>
      </w:r>
      <w:r w:rsidR="00986C1C" w:rsidRPr="0031332A">
        <w:rPr>
          <w:rFonts w:asciiTheme="majorBidi" w:hAnsiTheme="majorBidi" w:cstheme="majorBidi"/>
          <w:sz w:val="28"/>
          <w:szCs w:val="28"/>
        </w:rPr>
        <w:t xml:space="preserve">and under what conditions they live. Moreover, countries are fully responsible for </w:t>
      </w:r>
      <w:r w:rsidR="00A10A02" w:rsidRPr="0031332A">
        <w:rPr>
          <w:rFonts w:asciiTheme="majorBidi" w:hAnsiTheme="majorBidi" w:cstheme="majorBidi"/>
          <w:sz w:val="28"/>
          <w:szCs w:val="28"/>
        </w:rPr>
        <w:t xml:space="preserve">acts of torture, and even periodically investigating and inspecting those in charge of </w:t>
      </w:r>
      <w:r w:rsidR="00A10A02" w:rsidRPr="0031332A">
        <w:rPr>
          <w:rFonts w:asciiTheme="majorBidi" w:hAnsiTheme="majorBidi" w:cstheme="majorBidi"/>
          <w:sz w:val="28"/>
          <w:szCs w:val="28"/>
        </w:rPr>
        <w:lastRenderedPageBreak/>
        <w:t>these centers, including setting up an integrated monitoring plan,</w:t>
      </w:r>
      <w:r w:rsidR="00986C1C" w:rsidRPr="0031332A">
        <w:rPr>
          <w:rFonts w:asciiTheme="majorBidi" w:hAnsiTheme="majorBidi" w:cstheme="majorBidi"/>
          <w:sz w:val="28"/>
          <w:szCs w:val="28"/>
        </w:rPr>
        <w:t xml:space="preserve"> training them</w:t>
      </w:r>
      <w:r w:rsidR="00A10A02" w:rsidRPr="0031332A">
        <w:rPr>
          <w:rFonts w:asciiTheme="majorBidi" w:hAnsiTheme="majorBidi" w:cstheme="majorBidi"/>
          <w:sz w:val="28"/>
          <w:szCs w:val="28"/>
        </w:rPr>
        <w:t xml:space="preserve"> on human rights standards for the treatment of detainees in accordance with international humanit</w:t>
      </w:r>
      <w:r w:rsidR="00986C1C" w:rsidRPr="0031332A">
        <w:rPr>
          <w:rFonts w:asciiTheme="majorBidi" w:hAnsiTheme="majorBidi" w:cstheme="majorBidi"/>
          <w:sz w:val="28"/>
          <w:szCs w:val="28"/>
        </w:rPr>
        <w:t>arian law and human rights law.</w:t>
      </w:r>
      <w:r w:rsidR="00C83136" w:rsidRPr="0031332A">
        <w:rPr>
          <w:rFonts w:asciiTheme="majorBidi" w:hAnsiTheme="majorBidi" w:cstheme="majorBidi"/>
          <w:sz w:val="28"/>
          <w:szCs w:val="28"/>
        </w:rPr>
        <w:t xml:space="preserve"> Let alone</w:t>
      </w:r>
      <w:r w:rsidR="00A10A02" w:rsidRPr="0031332A">
        <w:rPr>
          <w:rFonts w:asciiTheme="majorBidi" w:hAnsiTheme="majorBidi" w:cstheme="majorBidi"/>
          <w:sz w:val="28"/>
          <w:szCs w:val="28"/>
        </w:rPr>
        <w:t xml:space="preserve"> the necessity and importance of</w:t>
      </w:r>
      <w:r w:rsidR="00986C1C" w:rsidRPr="0031332A">
        <w:rPr>
          <w:rFonts w:asciiTheme="majorBidi" w:hAnsiTheme="majorBidi" w:cstheme="majorBidi"/>
          <w:sz w:val="28"/>
          <w:szCs w:val="28"/>
        </w:rPr>
        <w:t xml:space="preserve"> submitting periodic reports - o</w:t>
      </w:r>
      <w:r w:rsidR="00A10A02" w:rsidRPr="0031332A">
        <w:rPr>
          <w:rFonts w:asciiTheme="majorBidi" w:hAnsiTheme="majorBidi" w:cstheme="majorBidi"/>
          <w:sz w:val="28"/>
          <w:szCs w:val="28"/>
        </w:rPr>
        <w:t xml:space="preserve">n an ongoing basis and at predetermined periods - by the local security authorities </w:t>
      </w:r>
      <w:r w:rsidR="00C83136" w:rsidRPr="0031332A">
        <w:rPr>
          <w:rFonts w:asciiTheme="majorBidi" w:hAnsiTheme="majorBidi" w:cstheme="majorBidi"/>
          <w:sz w:val="28"/>
          <w:szCs w:val="28"/>
        </w:rPr>
        <w:t>documenting</w:t>
      </w:r>
      <w:r w:rsidR="00A10A02" w:rsidRPr="0031332A">
        <w:rPr>
          <w:rFonts w:asciiTheme="majorBidi" w:hAnsiTheme="majorBidi" w:cstheme="majorBidi"/>
          <w:sz w:val="28"/>
          <w:szCs w:val="28"/>
        </w:rPr>
        <w:t xml:space="preserve"> </w:t>
      </w:r>
      <w:r w:rsidR="00C83136" w:rsidRPr="0031332A">
        <w:rPr>
          <w:rFonts w:asciiTheme="majorBidi" w:hAnsiTheme="majorBidi" w:cstheme="majorBidi"/>
          <w:sz w:val="28"/>
          <w:szCs w:val="28"/>
        </w:rPr>
        <w:t>the security guards’ actions and behaviors</w:t>
      </w:r>
      <w:r w:rsidR="00A10A02" w:rsidRPr="0031332A">
        <w:rPr>
          <w:rFonts w:asciiTheme="majorBidi" w:hAnsiTheme="majorBidi" w:cstheme="majorBidi"/>
          <w:sz w:val="28"/>
          <w:szCs w:val="28"/>
        </w:rPr>
        <w:t>.</w:t>
      </w:r>
    </w:p>
    <w:p w14:paraId="6818F8B0" w14:textId="77777777" w:rsidR="0031332A" w:rsidRPr="0031332A" w:rsidRDefault="0031332A" w:rsidP="0031332A">
      <w:pPr>
        <w:pStyle w:val="ListParagraph"/>
        <w:jc w:val="both"/>
        <w:rPr>
          <w:rFonts w:asciiTheme="majorBidi" w:hAnsiTheme="majorBidi" w:cstheme="majorBidi"/>
          <w:sz w:val="28"/>
          <w:szCs w:val="28"/>
        </w:rPr>
      </w:pPr>
    </w:p>
    <w:p w14:paraId="318C229F" w14:textId="77777777" w:rsidR="0031332A" w:rsidRPr="0031332A" w:rsidRDefault="0031332A" w:rsidP="0031332A">
      <w:pPr>
        <w:pStyle w:val="ListParagraph"/>
        <w:jc w:val="both"/>
        <w:rPr>
          <w:rFonts w:asciiTheme="majorBidi" w:hAnsiTheme="majorBidi" w:cstheme="majorBidi"/>
          <w:sz w:val="28"/>
          <w:szCs w:val="28"/>
        </w:rPr>
      </w:pPr>
    </w:p>
    <w:p w14:paraId="7B2D3725" w14:textId="2C0A53C3" w:rsidR="00A10A02" w:rsidRPr="0031332A" w:rsidRDefault="00A10A02"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b/>
          <w:bCs/>
          <w:sz w:val="28"/>
          <w:szCs w:val="28"/>
        </w:rPr>
        <w:t>Maat</w:t>
      </w:r>
      <w:r w:rsidRPr="0031332A">
        <w:rPr>
          <w:rFonts w:asciiTheme="majorBidi" w:hAnsiTheme="majorBidi" w:cstheme="majorBidi"/>
          <w:sz w:val="28"/>
          <w:szCs w:val="28"/>
        </w:rPr>
        <w:t xml:space="preserve"> urges the states parties to the Convention on the Rights of Migrants and their Families to </w:t>
      </w:r>
      <w:r w:rsidR="00C83136" w:rsidRPr="0031332A">
        <w:rPr>
          <w:rFonts w:asciiTheme="majorBidi" w:hAnsiTheme="majorBidi" w:cstheme="majorBidi"/>
          <w:sz w:val="28"/>
          <w:szCs w:val="28"/>
        </w:rPr>
        <w:t>adapt</w:t>
      </w:r>
      <w:r w:rsidRPr="0031332A">
        <w:rPr>
          <w:rFonts w:asciiTheme="majorBidi" w:hAnsiTheme="majorBidi" w:cstheme="majorBidi"/>
          <w:sz w:val="28"/>
          <w:szCs w:val="28"/>
        </w:rPr>
        <w:t xml:space="preserve"> legislative measures aimed at implementing all the provisions of the Convention, which calls for </w:t>
      </w:r>
      <w:r w:rsidR="00C83136" w:rsidRPr="0031332A">
        <w:rPr>
          <w:rFonts w:asciiTheme="majorBidi" w:hAnsiTheme="majorBidi" w:cstheme="majorBidi"/>
          <w:sz w:val="28"/>
          <w:szCs w:val="28"/>
        </w:rPr>
        <w:t>developing the</w:t>
      </w:r>
      <w:r w:rsidRPr="0031332A">
        <w:rPr>
          <w:rFonts w:asciiTheme="majorBidi" w:hAnsiTheme="majorBidi" w:cstheme="majorBidi"/>
          <w:sz w:val="28"/>
          <w:szCs w:val="28"/>
        </w:rPr>
        <w:t xml:space="preserve"> </w:t>
      </w:r>
      <w:r w:rsidR="00C83136" w:rsidRPr="0031332A">
        <w:rPr>
          <w:rFonts w:asciiTheme="majorBidi" w:hAnsiTheme="majorBidi" w:cstheme="majorBidi"/>
          <w:sz w:val="28"/>
          <w:szCs w:val="28"/>
        </w:rPr>
        <w:t xml:space="preserve">field of </w:t>
      </w:r>
      <w:r w:rsidRPr="0031332A">
        <w:rPr>
          <w:rFonts w:asciiTheme="majorBidi" w:hAnsiTheme="majorBidi" w:cstheme="majorBidi"/>
          <w:sz w:val="28"/>
          <w:szCs w:val="28"/>
        </w:rPr>
        <w:t xml:space="preserve">human rights, </w:t>
      </w:r>
      <w:r w:rsidR="00C83136" w:rsidRPr="0031332A">
        <w:rPr>
          <w:rFonts w:asciiTheme="majorBidi" w:hAnsiTheme="majorBidi" w:cstheme="majorBidi"/>
          <w:sz w:val="28"/>
          <w:szCs w:val="28"/>
        </w:rPr>
        <w:t xml:space="preserve">raising </w:t>
      </w:r>
      <w:r w:rsidRPr="0031332A">
        <w:rPr>
          <w:rFonts w:asciiTheme="majorBidi" w:hAnsiTheme="majorBidi" w:cstheme="majorBidi"/>
          <w:sz w:val="28"/>
          <w:szCs w:val="28"/>
        </w:rPr>
        <w:t xml:space="preserve">awareness and education regarding the rights of migrants and members of their families, </w:t>
      </w:r>
      <w:r w:rsidR="00C83136" w:rsidRPr="0031332A">
        <w:rPr>
          <w:rFonts w:asciiTheme="majorBidi" w:hAnsiTheme="majorBidi" w:cstheme="majorBidi"/>
          <w:sz w:val="28"/>
          <w:szCs w:val="28"/>
        </w:rPr>
        <w:t>in</w:t>
      </w:r>
      <w:r w:rsidRPr="0031332A">
        <w:rPr>
          <w:rFonts w:asciiTheme="majorBidi" w:hAnsiTheme="majorBidi" w:cstheme="majorBidi"/>
          <w:sz w:val="28"/>
          <w:szCs w:val="28"/>
        </w:rPr>
        <w:t xml:space="preserve"> addition to allocating sufficient resources to implement alternatives to detention, along with </w:t>
      </w:r>
      <w:r w:rsidR="00C83136" w:rsidRPr="0031332A">
        <w:rPr>
          <w:rFonts w:asciiTheme="majorBidi" w:hAnsiTheme="majorBidi" w:cstheme="majorBidi"/>
          <w:sz w:val="28"/>
          <w:szCs w:val="28"/>
        </w:rPr>
        <w:t>intensifying</w:t>
      </w:r>
      <w:r w:rsidRPr="0031332A">
        <w:rPr>
          <w:rFonts w:asciiTheme="majorBidi" w:hAnsiTheme="majorBidi" w:cstheme="majorBidi"/>
          <w:sz w:val="28"/>
          <w:szCs w:val="28"/>
        </w:rPr>
        <w:t xml:space="preserve"> the procedures related to ensuring mental and physical health, especially in light of the exceptional circumstances </w:t>
      </w:r>
      <w:r w:rsidR="00C83136" w:rsidRPr="0031332A">
        <w:rPr>
          <w:rFonts w:asciiTheme="majorBidi" w:hAnsiTheme="majorBidi" w:cstheme="majorBidi"/>
          <w:sz w:val="28"/>
          <w:szCs w:val="28"/>
        </w:rPr>
        <w:t>triggered</w:t>
      </w:r>
      <w:r w:rsidR="00027F0B" w:rsidRPr="0031332A">
        <w:rPr>
          <w:rFonts w:asciiTheme="majorBidi" w:hAnsiTheme="majorBidi" w:cstheme="majorBidi"/>
          <w:sz w:val="28"/>
          <w:szCs w:val="28"/>
        </w:rPr>
        <w:t xml:space="preserve"> by the Covid-19</w:t>
      </w:r>
      <w:r w:rsidRPr="0031332A">
        <w:rPr>
          <w:rFonts w:asciiTheme="majorBidi" w:hAnsiTheme="majorBidi" w:cstheme="majorBidi"/>
          <w:sz w:val="28"/>
          <w:szCs w:val="28"/>
        </w:rPr>
        <w:t xml:space="preserve"> pandemic.</w:t>
      </w:r>
    </w:p>
    <w:p w14:paraId="233C309D" w14:textId="77777777" w:rsidR="0031332A" w:rsidRPr="0031332A" w:rsidRDefault="0031332A" w:rsidP="0031332A">
      <w:pPr>
        <w:pStyle w:val="ListParagraph"/>
        <w:jc w:val="both"/>
        <w:rPr>
          <w:rFonts w:asciiTheme="majorBidi" w:hAnsiTheme="majorBidi" w:cstheme="majorBidi"/>
          <w:sz w:val="28"/>
          <w:szCs w:val="28"/>
        </w:rPr>
      </w:pPr>
    </w:p>
    <w:p w14:paraId="463D3FB9" w14:textId="7E013B64" w:rsidR="0031332A" w:rsidRPr="0031332A" w:rsidRDefault="00A10A02"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b/>
          <w:bCs/>
          <w:sz w:val="28"/>
          <w:szCs w:val="28"/>
        </w:rPr>
        <w:t>Maat</w:t>
      </w:r>
      <w:r w:rsidRPr="0031332A">
        <w:rPr>
          <w:rFonts w:asciiTheme="majorBidi" w:hAnsiTheme="majorBidi" w:cstheme="majorBidi"/>
          <w:sz w:val="28"/>
          <w:szCs w:val="28"/>
        </w:rPr>
        <w:t xml:space="preserve"> </w:t>
      </w:r>
      <w:r w:rsidR="00027F0B" w:rsidRPr="0031332A">
        <w:rPr>
          <w:rFonts w:asciiTheme="majorBidi" w:hAnsiTheme="majorBidi" w:cstheme="majorBidi"/>
          <w:sz w:val="28"/>
          <w:szCs w:val="28"/>
        </w:rPr>
        <w:t xml:space="preserve">wishes </w:t>
      </w:r>
      <w:r w:rsidRPr="0031332A">
        <w:rPr>
          <w:rFonts w:asciiTheme="majorBidi" w:hAnsiTheme="majorBidi" w:cstheme="majorBidi"/>
          <w:sz w:val="28"/>
          <w:szCs w:val="28"/>
        </w:rPr>
        <w:t>to emphasize that alternatives to detention must be commensurate with en</w:t>
      </w:r>
      <w:r w:rsidR="00027F0B" w:rsidRPr="0031332A">
        <w:rPr>
          <w:rFonts w:asciiTheme="majorBidi" w:hAnsiTheme="majorBidi" w:cstheme="majorBidi"/>
          <w:sz w:val="28"/>
          <w:szCs w:val="28"/>
        </w:rPr>
        <w:t>suring the rights of migrants; i</w:t>
      </w:r>
      <w:r w:rsidRPr="0031332A">
        <w:rPr>
          <w:rFonts w:asciiTheme="majorBidi" w:hAnsiTheme="majorBidi" w:cstheme="majorBidi"/>
          <w:sz w:val="28"/>
          <w:szCs w:val="28"/>
        </w:rPr>
        <w:t xml:space="preserve">n order to ensure </w:t>
      </w:r>
      <w:r w:rsidR="00027F0B" w:rsidRPr="0031332A">
        <w:rPr>
          <w:rFonts w:asciiTheme="majorBidi" w:hAnsiTheme="majorBidi" w:cstheme="majorBidi"/>
          <w:sz w:val="28"/>
          <w:szCs w:val="28"/>
        </w:rPr>
        <w:t xml:space="preserve">their enjoyment of all </w:t>
      </w:r>
      <w:r w:rsidRPr="0031332A">
        <w:rPr>
          <w:rFonts w:asciiTheme="majorBidi" w:hAnsiTheme="majorBidi" w:cstheme="majorBidi"/>
          <w:sz w:val="28"/>
          <w:szCs w:val="28"/>
        </w:rPr>
        <w:t>rights stipulated in intern</w:t>
      </w:r>
      <w:r w:rsidR="00027F0B" w:rsidRPr="0031332A">
        <w:rPr>
          <w:rFonts w:asciiTheme="majorBidi" w:hAnsiTheme="majorBidi" w:cstheme="majorBidi"/>
          <w:sz w:val="28"/>
          <w:szCs w:val="28"/>
        </w:rPr>
        <w:t xml:space="preserve">ational covenants and treaties. </w:t>
      </w:r>
      <w:r w:rsidR="00027F0B" w:rsidRPr="0031332A">
        <w:rPr>
          <w:rFonts w:asciiTheme="majorBidi" w:hAnsiTheme="majorBidi" w:cstheme="majorBidi"/>
          <w:b/>
          <w:bCs/>
          <w:sz w:val="28"/>
          <w:szCs w:val="28"/>
        </w:rPr>
        <w:t>Maat</w:t>
      </w:r>
      <w:r w:rsidR="00027F0B" w:rsidRPr="0031332A">
        <w:rPr>
          <w:rFonts w:asciiTheme="majorBidi" w:hAnsiTheme="majorBidi" w:cstheme="majorBidi"/>
          <w:sz w:val="28"/>
          <w:szCs w:val="28"/>
        </w:rPr>
        <w:t xml:space="preserve"> </w:t>
      </w:r>
      <w:r w:rsidRPr="0031332A">
        <w:rPr>
          <w:rFonts w:asciiTheme="majorBidi" w:hAnsiTheme="majorBidi" w:cstheme="majorBidi"/>
          <w:sz w:val="28"/>
          <w:szCs w:val="28"/>
        </w:rPr>
        <w:t xml:space="preserve">urges the concerned authorities to review the effects of </w:t>
      </w:r>
      <w:bookmarkStart w:id="35" w:name="OLE_LINK57"/>
      <w:r w:rsidRPr="0031332A">
        <w:rPr>
          <w:rFonts w:asciiTheme="majorBidi" w:hAnsiTheme="majorBidi" w:cstheme="majorBidi"/>
          <w:sz w:val="28"/>
          <w:szCs w:val="28"/>
        </w:rPr>
        <w:t xml:space="preserve">alternative measures </w:t>
      </w:r>
      <w:bookmarkEnd w:id="35"/>
      <w:r w:rsidR="00027F0B" w:rsidRPr="0031332A">
        <w:rPr>
          <w:rFonts w:asciiTheme="majorBidi" w:hAnsiTheme="majorBidi" w:cstheme="majorBidi"/>
          <w:sz w:val="28"/>
          <w:szCs w:val="28"/>
        </w:rPr>
        <w:t xml:space="preserve">to detention </w:t>
      </w:r>
      <w:r w:rsidRPr="0031332A">
        <w:rPr>
          <w:rFonts w:asciiTheme="majorBidi" w:hAnsiTheme="majorBidi" w:cstheme="majorBidi"/>
          <w:sz w:val="28"/>
          <w:szCs w:val="28"/>
        </w:rPr>
        <w:t xml:space="preserve">on the rights of migrants, and to </w:t>
      </w:r>
      <w:r w:rsidR="00FE31F7" w:rsidRPr="0031332A">
        <w:rPr>
          <w:rFonts w:asciiTheme="majorBidi" w:hAnsiTheme="majorBidi" w:cstheme="majorBidi"/>
          <w:sz w:val="28"/>
          <w:szCs w:val="28"/>
        </w:rPr>
        <w:t xml:space="preserve">make sure it doesn’t contain </w:t>
      </w:r>
      <w:r w:rsidRPr="0031332A">
        <w:rPr>
          <w:rFonts w:asciiTheme="majorBidi" w:hAnsiTheme="majorBidi" w:cstheme="majorBidi"/>
          <w:sz w:val="28"/>
          <w:szCs w:val="28"/>
        </w:rPr>
        <w:t>unnecessary restrictions</w:t>
      </w:r>
      <w:r w:rsidR="0012514B" w:rsidRPr="0031332A">
        <w:rPr>
          <w:rFonts w:asciiTheme="majorBidi" w:hAnsiTheme="majorBidi" w:cstheme="majorBidi"/>
          <w:sz w:val="28"/>
          <w:szCs w:val="28"/>
        </w:rPr>
        <w:t>.</w:t>
      </w:r>
      <w:r w:rsidRPr="0031332A">
        <w:rPr>
          <w:rFonts w:asciiTheme="majorBidi" w:hAnsiTheme="majorBidi" w:cstheme="majorBidi"/>
          <w:sz w:val="28"/>
          <w:szCs w:val="28"/>
        </w:rPr>
        <w:t xml:space="preserve"> </w:t>
      </w:r>
      <w:r w:rsidR="0012514B" w:rsidRPr="0031332A">
        <w:rPr>
          <w:rFonts w:asciiTheme="majorBidi" w:hAnsiTheme="majorBidi" w:cstheme="majorBidi"/>
          <w:sz w:val="28"/>
          <w:szCs w:val="28"/>
        </w:rPr>
        <w:t>It is also important for</w:t>
      </w:r>
      <w:r w:rsidRPr="0031332A">
        <w:rPr>
          <w:rFonts w:asciiTheme="majorBidi" w:hAnsiTheme="majorBidi" w:cstheme="majorBidi"/>
          <w:sz w:val="28"/>
          <w:szCs w:val="28"/>
        </w:rPr>
        <w:t xml:space="preserve"> </w:t>
      </w:r>
      <w:r w:rsidR="0012514B" w:rsidRPr="0031332A">
        <w:rPr>
          <w:rFonts w:asciiTheme="majorBidi" w:hAnsiTheme="majorBidi" w:cstheme="majorBidi"/>
          <w:sz w:val="28"/>
          <w:szCs w:val="28"/>
        </w:rPr>
        <w:t>countries to increase the efforts aimed at educating</w:t>
      </w:r>
      <w:r w:rsidRPr="0031332A">
        <w:rPr>
          <w:rFonts w:asciiTheme="majorBidi" w:hAnsiTheme="majorBidi" w:cstheme="majorBidi"/>
          <w:sz w:val="28"/>
          <w:szCs w:val="28"/>
        </w:rPr>
        <w:t xml:space="preserve"> immigrants </w:t>
      </w:r>
      <w:r w:rsidR="0012514B" w:rsidRPr="0031332A">
        <w:rPr>
          <w:rFonts w:asciiTheme="majorBidi" w:hAnsiTheme="majorBidi" w:cstheme="majorBidi"/>
          <w:sz w:val="28"/>
          <w:szCs w:val="28"/>
        </w:rPr>
        <w:t>about</w:t>
      </w:r>
      <w:r w:rsidRPr="0031332A">
        <w:rPr>
          <w:rFonts w:asciiTheme="majorBidi" w:hAnsiTheme="majorBidi" w:cstheme="majorBidi"/>
          <w:sz w:val="28"/>
          <w:szCs w:val="28"/>
        </w:rPr>
        <w:t xml:space="preserve"> their rights, especially with regard to "migrant workers", </w:t>
      </w:r>
      <w:r w:rsidR="0012514B" w:rsidRPr="0031332A">
        <w:rPr>
          <w:rFonts w:asciiTheme="majorBidi" w:hAnsiTheme="majorBidi" w:cstheme="majorBidi"/>
          <w:sz w:val="28"/>
          <w:szCs w:val="28"/>
        </w:rPr>
        <w:t>whose</w:t>
      </w:r>
      <w:r w:rsidRPr="0031332A">
        <w:rPr>
          <w:rFonts w:asciiTheme="majorBidi" w:hAnsiTheme="majorBidi" w:cstheme="majorBidi"/>
          <w:sz w:val="28"/>
          <w:szCs w:val="28"/>
        </w:rPr>
        <w:t xml:space="preserve"> </w:t>
      </w:r>
      <w:r w:rsidR="0012514B" w:rsidRPr="0031332A">
        <w:rPr>
          <w:rFonts w:asciiTheme="majorBidi" w:hAnsiTheme="majorBidi" w:cstheme="majorBidi"/>
          <w:sz w:val="28"/>
          <w:szCs w:val="28"/>
        </w:rPr>
        <w:t xml:space="preserve">receiving </w:t>
      </w:r>
      <w:r w:rsidRPr="0031332A">
        <w:rPr>
          <w:rFonts w:asciiTheme="majorBidi" w:hAnsiTheme="majorBidi" w:cstheme="majorBidi"/>
          <w:sz w:val="28"/>
          <w:szCs w:val="28"/>
        </w:rPr>
        <w:t xml:space="preserve">countries </w:t>
      </w:r>
      <w:r w:rsidR="0012514B" w:rsidRPr="0031332A">
        <w:rPr>
          <w:rFonts w:asciiTheme="majorBidi" w:hAnsiTheme="majorBidi" w:cstheme="majorBidi"/>
          <w:sz w:val="28"/>
          <w:szCs w:val="28"/>
        </w:rPr>
        <w:t>must</w:t>
      </w:r>
      <w:r w:rsidRPr="0031332A">
        <w:rPr>
          <w:rFonts w:asciiTheme="majorBidi" w:hAnsiTheme="majorBidi" w:cstheme="majorBidi"/>
          <w:sz w:val="28"/>
          <w:szCs w:val="28"/>
        </w:rPr>
        <w:t xml:space="preserve"> provide them with all means to ensure their access to justice, </w:t>
      </w:r>
      <w:r w:rsidR="0012514B" w:rsidRPr="0031332A">
        <w:rPr>
          <w:rFonts w:asciiTheme="majorBidi" w:hAnsiTheme="majorBidi" w:cstheme="majorBidi"/>
          <w:sz w:val="28"/>
          <w:szCs w:val="28"/>
        </w:rPr>
        <w:t>as well as to</w:t>
      </w:r>
      <w:r w:rsidRPr="0031332A">
        <w:rPr>
          <w:rFonts w:asciiTheme="majorBidi" w:hAnsiTheme="majorBidi" w:cstheme="majorBidi"/>
          <w:sz w:val="28"/>
          <w:szCs w:val="28"/>
        </w:rPr>
        <w:t xml:space="preserve"> </w:t>
      </w:r>
      <w:r w:rsidR="0012514B" w:rsidRPr="0031332A">
        <w:rPr>
          <w:rFonts w:asciiTheme="majorBidi" w:hAnsiTheme="majorBidi" w:cstheme="majorBidi"/>
          <w:sz w:val="28"/>
          <w:szCs w:val="28"/>
        </w:rPr>
        <w:t xml:space="preserve">provide them with </w:t>
      </w:r>
      <w:r w:rsidRPr="0031332A">
        <w:rPr>
          <w:rFonts w:asciiTheme="majorBidi" w:hAnsiTheme="majorBidi" w:cstheme="majorBidi"/>
          <w:sz w:val="28"/>
          <w:szCs w:val="28"/>
        </w:rPr>
        <w:t xml:space="preserve">all legal guarantees </w:t>
      </w:r>
      <w:r w:rsidR="00562F62" w:rsidRPr="0031332A">
        <w:rPr>
          <w:rFonts w:asciiTheme="majorBidi" w:hAnsiTheme="majorBidi" w:cstheme="majorBidi"/>
          <w:sz w:val="28"/>
          <w:szCs w:val="28"/>
        </w:rPr>
        <w:t xml:space="preserve">that ensure their protection against all kinds of danger in case of </w:t>
      </w:r>
      <w:r w:rsidR="00CF3058" w:rsidRPr="0031332A">
        <w:rPr>
          <w:rFonts w:asciiTheme="majorBidi" w:hAnsiTheme="majorBidi" w:cstheme="majorBidi"/>
          <w:sz w:val="28"/>
          <w:szCs w:val="28"/>
        </w:rPr>
        <w:t>they filed a complaint of abuse of ill-treatment.</w:t>
      </w:r>
    </w:p>
    <w:p w14:paraId="7950E588" w14:textId="77777777" w:rsidR="0031332A" w:rsidRPr="0031332A" w:rsidRDefault="0031332A" w:rsidP="0031332A">
      <w:pPr>
        <w:pStyle w:val="ListParagraph"/>
        <w:jc w:val="both"/>
        <w:rPr>
          <w:rFonts w:asciiTheme="majorBidi" w:hAnsiTheme="majorBidi" w:cstheme="majorBidi"/>
          <w:sz w:val="28"/>
          <w:szCs w:val="28"/>
        </w:rPr>
      </w:pPr>
    </w:p>
    <w:p w14:paraId="105072CD" w14:textId="77777777" w:rsidR="0031332A" w:rsidRPr="0031332A" w:rsidRDefault="0031332A" w:rsidP="0031332A">
      <w:pPr>
        <w:pStyle w:val="ListParagraph"/>
        <w:jc w:val="both"/>
        <w:rPr>
          <w:rFonts w:asciiTheme="majorBidi" w:hAnsiTheme="majorBidi" w:cstheme="majorBidi"/>
          <w:sz w:val="28"/>
          <w:szCs w:val="28"/>
        </w:rPr>
      </w:pPr>
    </w:p>
    <w:p w14:paraId="543D2710" w14:textId="3999BEB4" w:rsidR="00A10A02" w:rsidRPr="0031332A" w:rsidRDefault="00A10A02" w:rsidP="0031332A">
      <w:pPr>
        <w:pStyle w:val="ListParagraph"/>
        <w:numPr>
          <w:ilvl w:val="0"/>
          <w:numId w:val="2"/>
        </w:numPr>
        <w:jc w:val="both"/>
        <w:rPr>
          <w:rFonts w:asciiTheme="majorBidi" w:hAnsiTheme="majorBidi" w:cstheme="majorBidi"/>
          <w:sz w:val="28"/>
          <w:szCs w:val="28"/>
        </w:rPr>
      </w:pPr>
      <w:r w:rsidRPr="0031332A">
        <w:rPr>
          <w:rFonts w:asciiTheme="majorBidi" w:hAnsiTheme="majorBidi" w:cstheme="majorBidi"/>
          <w:b/>
          <w:bCs/>
          <w:sz w:val="28"/>
          <w:szCs w:val="28"/>
        </w:rPr>
        <w:t>Maat</w:t>
      </w:r>
      <w:r w:rsidRPr="0031332A">
        <w:rPr>
          <w:rFonts w:asciiTheme="majorBidi" w:hAnsiTheme="majorBidi" w:cstheme="majorBidi"/>
          <w:sz w:val="28"/>
          <w:szCs w:val="28"/>
        </w:rPr>
        <w:t xml:space="preserve"> shares </w:t>
      </w:r>
      <w:r w:rsidR="00041ECE">
        <w:rPr>
          <w:rFonts w:asciiTheme="majorBidi" w:hAnsiTheme="majorBidi" w:cstheme="majorBidi"/>
          <w:sz w:val="28"/>
          <w:szCs w:val="28"/>
        </w:rPr>
        <w:t xml:space="preserve">with </w:t>
      </w:r>
      <w:r w:rsidR="00CF3058" w:rsidRPr="0031332A">
        <w:rPr>
          <w:rFonts w:asciiTheme="majorBidi" w:hAnsiTheme="majorBidi" w:cstheme="majorBidi"/>
          <w:sz w:val="28"/>
          <w:szCs w:val="28"/>
        </w:rPr>
        <w:t xml:space="preserve">the Committee </w:t>
      </w:r>
      <w:r w:rsidRPr="0031332A">
        <w:rPr>
          <w:rFonts w:asciiTheme="majorBidi" w:hAnsiTheme="majorBidi" w:cstheme="majorBidi"/>
          <w:sz w:val="28"/>
          <w:szCs w:val="28"/>
        </w:rPr>
        <w:t xml:space="preserve">its recommendation to </w:t>
      </w:r>
      <w:r w:rsidR="00CF3058" w:rsidRPr="0031332A">
        <w:rPr>
          <w:rFonts w:asciiTheme="majorBidi" w:hAnsiTheme="majorBidi" w:cstheme="majorBidi"/>
          <w:sz w:val="28"/>
          <w:szCs w:val="28"/>
        </w:rPr>
        <w:t>all</w:t>
      </w:r>
      <w:r w:rsidRPr="0031332A">
        <w:rPr>
          <w:rFonts w:asciiTheme="majorBidi" w:hAnsiTheme="majorBidi" w:cstheme="majorBidi"/>
          <w:sz w:val="28"/>
          <w:szCs w:val="28"/>
        </w:rPr>
        <w:t xml:space="preserve"> State Parties</w:t>
      </w:r>
      <w:r w:rsidR="00041ECE">
        <w:rPr>
          <w:rFonts w:asciiTheme="majorBidi" w:hAnsiTheme="majorBidi" w:cstheme="majorBidi"/>
          <w:sz w:val="28"/>
          <w:szCs w:val="28"/>
        </w:rPr>
        <w:t>;</w:t>
      </w:r>
      <w:r w:rsidRPr="0031332A">
        <w:rPr>
          <w:rFonts w:asciiTheme="majorBidi" w:hAnsiTheme="majorBidi" w:cstheme="majorBidi"/>
          <w:sz w:val="28"/>
          <w:szCs w:val="28"/>
        </w:rPr>
        <w:t xml:space="preserve"> to adopt mechanisms that allow access to public information on the rights of non-detained migrant</w:t>
      </w:r>
      <w:r w:rsidR="00CF3058" w:rsidRPr="0031332A">
        <w:rPr>
          <w:rFonts w:asciiTheme="majorBidi" w:hAnsiTheme="majorBidi" w:cstheme="majorBidi"/>
          <w:sz w:val="28"/>
          <w:szCs w:val="28"/>
        </w:rPr>
        <w:t xml:space="preserve"> workers. It also recommends</w:t>
      </w:r>
      <w:r w:rsidRPr="0031332A">
        <w:rPr>
          <w:rFonts w:asciiTheme="majorBidi" w:hAnsiTheme="majorBidi" w:cstheme="majorBidi"/>
          <w:sz w:val="28"/>
          <w:szCs w:val="28"/>
        </w:rPr>
        <w:t xml:space="preserve"> to collect and process </w:t>
      </w:r>
      <w:r w:rsidR="00CF3058" w:rsidRPr="0031332A">
        <w:rPr>
          <w:rFonts w:asciiTheme="majorBidi" w:hAnsiTheme="majorBidi" w:cstheme="majorBidi"/>
          <w:sz w:val="28"/>
          <w:szCs w:val="28"/>
        </w:rPr>
        <w:t>such</w:t>
      </w:r>
      <w:r w:rsidRPr="0031332A">
        <w:rPr>
          <w:rFonts w:asciiTheme="majorBidi" w:hAnsiTheme="majorBidi" w:cstheme="majorBidi"/>
          <w:sz w:val="28"/>
          <w:szCs w:val="28"/>
        </w:rPr>
        <w:t xml:space="preserve"> information in order to develop appropriate public policies.</w:t>
      </w:r>
    </w:p>
    <w:p w14:paraId="4910858D" w14:textId="77777777" w:rsidR="00A10A02" w:rsidRPr="0031332A" w:rsidRDefault="00CF3058" w:rsidP="0031332A">
      <w:pPr>
        <w:jc w:val="both"/>
        <w:rPr>
          <w:rFonts w:asciiTheme="majorBidi" w:hAnsiTheme="majorBidi" w:cstheme="majorBidi"/>
          <w:sz w:val="28"/>
          <w:szCs w:val="28"/>
        </w:rPr>
      </w:pPr>
      <w:r w:rsidRPr="0031332A">
        <w:rPr>
          <w:rFonts w:asciiTheme="majorBidi" w:hAnsiTheme="majorBidi" w:cstheme="majorBidi"/>
          <w:sz w:val="28"/>
          <w:szCs w:val="28"/>
        </w:rPr>
        <w:t>Eventually</w:t>
      </w:r>
      <w:r w:rsidR="00A10A02" w:rsidRPr="0031332A">
        <w:rPr>
          <w:rFonts w:asciiTheme="majorBidi" w:hAnsiTheme="majorBidi" w:cstheme="majorBidi"/>
          <w:sz w:val="28"/>
          <w:szCs w:val="28"/>
        </w:rPr>
        <w:t xml:space="preserve">, </w:t>
      </w:r>
      <w:r w:rsidR="00A10A02" w:rsidRPr="0031332A">
        <w:rPr>
          <w:rFonts w:asciiTheme="majorBidi" w:hAnsiTheme="majorBidi" w:cstheme="majorBidi"/>
          <w:b/>
          <w:bCs/>
          <w:sz w:val="28"/>
          <w:szCs w:val="28"/>
        </w:rPr>
        <w:t>Maat for Peace, Development and Human Rights</w:t>
      </w:r>
      <w:r w:rsidR="00A10A02" w:rsidRPr="0031332A">
        <w:rPr>
          <w:rFonts w:asciiTheme="majorBidi" w:hAnsiTheme="majorBidi" w:cstheme="majorBidi"/>
          <w:sz w:val="28"/>
          <w:szCs w:val="28"/>
        </w:rPr>
        <w:t xml:space="preserve"> hopes that the international community will </w:t>
      </w:r>
      <w:r w:rsidR="004E48A9" w:rsidRPr="0031332A">
        <w:rPr>
          <w:rFonts w:asciiTheme="majorBidi" w:hAnsiTheme="majorBidi" w:cstheme="majorBidi"/>
          <w:sz w:val="28"/>
          <w:szCs w:val="28"/>
        </w:rPr>
        <w:t>address the</w:t>
      </w:r>
      <w:r w:rsidR="00A10A02" w:rsidRPr="0031332A">
        <w:rPr>
          <w:rFonts w:asciiTheme="majorBidi" w:hAnsiTheme="majorBidi" w:cstheme="majorBidi"/>
          <w:sz w:val="28"/>
          <w:szCs w:val="28"/>
        </w:rPr>
        <w:t xml:space="preserve"> file</w:t>
      </w:r>
      <w:r w:rsidR="004E48A9" w:rsidRPr="0031332A">
        <w:rPr>
          <w:rFonts w:asciiTheme="majorBidi" w:hAnsiTheme="majorBidi" w:cstheme="majorBidi"/>
          <w:sz w:val="28"/>
          <w:szCs w:val="28"/>
        </w:rPr>
        <w:t xml:space="preserve"> of emigration </w:t>
      </w:r>
      <w:r w:rsidR="00A10A02" w:rsidRPr="0031332A">
        <w:rPr>
          <w:rFonts w:asciiTheme="majorBidi" w:hAnsiTheme="majorBidi" w:cstheme="majorBidi"/>
          <w:sz w:val="28"/>
          <w:szCs w:val="28"/>
        </w:rPr>
        <w:t>more</w:t>
      </w:r>
      <w:r w:rsidR="004E48A9" w:rsidRPr="0031332A">
        <w:rPr>
          <w:rFonts w:asciiTheme="majorBidi" w:hAnsiTheme="majorBidi" w:cstheme="majorBidi"/>
          <w:sz w:val="28"/>
          <w:szCs w:val="28"/>
        </w:rPr>
        <w:t xml:space="preserve"> effectively</w:t>
      </w:r>
      <w:r w:rsidR="00A10A02" w:rsidRPr="0031332A">
        <w:rPr>
          <w:rFonts w:asciiTheme="majorBidi" w:hAnsiTheme="majorBidi" w:cstheme="majorBidi"/>
          <w:sz w:val="28"/>
          <w:szCs w:val="28"/>
        </w:rPr>
        <w:t xml:space="preserve"> </w:t>
      </w:r>
      <w:r w:rsidR="004E48A9" w:rsidRPr="0031332A">
        <w:rPr>
          <w:rFonts w:asciiTheme="majorBidi" w:hAnsiTheme="majorBidi" w:cstheme="majorBidi"/>
          <w:sz w:val="28"/>
          <w:szCs w:val="28"/>
        </w:rPr>
        <w:t xml:space="preserve">and </w:t>
      </w:r>
      <w:r w:rsidR="00A10A02" w:rsidRPr="0031332A">
        <w:rPr>
          <w:rFonts w:asciiTheme="majorBidi" w:hAnsiTheme="majorBidi" w:cstheme="majorBidi"/>
          <w:sz w:val="28"/>
          <w:szCs w:val="28"/>
        </w:rPr>
        <w:t>humanely in a way that guarantees the protection of the rights of migrants and their families, and at the same time guarantees the state</w:t>
      </w:r>
      <w:r w:rsidR="004E48A9" w:rsidRPr="0031332A">
        <w:rPr>
          <w:rFonts w:asciiTheme="majorBidi" w:hAnsiTheme="majorBidi" w:cstheme="majorBidi"/>
          <w:sz w:val="28"/>
          <w:szCs w:val="28"/>
        </w:rPr>
        <w:t>’s</w:t>
      </w:r>
      <w:r w:rsidR="00A10A02" w:rsidRPr="0031332A">
        <w:rPr>
          <w:rFonts w:asciiTheme="majorBidi" w:hAnsiTheme="majorBidi" w:cstheme="majorBidi"/>
          <w:sz w:val="28"/>
          <w:szCs w:val="28"/>
        </w:rPr>
        <w:t xml:space="preserve"> legitimate right to maintain and protect its national security, in light of full respect for human rights, and avoiding </w:t>
      </w:r>
      <w:r w:rsidR="004E48A9" w:rsidRPr="0031332A">
        <w:rPr>
          <w:rFonts w:asciiTheme="majorBidi" w:hAnsiTheme="majorBidi" w:cstheme="majorBidi"/>
          <w:sz w:val="28"/>
          <w:szCs w:val="28"/>
        </w:rPr>
        <w:t xml:space="preserve">undesirable </w:t>
      </w:r>
      <w:r w:rsidR="00A10A02" w:rsidRPr="0031332A">
        <w:rPr>
          <w:rFonts w:asciiTheme="majorBidi" w:hAnsiTheme="majorBidi" w:cstheme="majorBidi"/>
          <w:sz w:val="28"/>
          <w:szCs w:val="28"/>
        </w:rPr>
        <w:t>practices And that may exacerbate the situation of immigrants or their families.</w:t>
      </w:r>
    </w:p>
    <w:sectPr w:rsidR="00A10A02" w:rsidRPr="0031332A" w:rsidSect="0031332A">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0A634" w14:textId="77777777" w:rsidR="00666B81" w:rsidRDefault="00666B81" w:rsidP="005A3470">
      <w:pPr>
        <w:spacing w:after="0" w:line="240" w:lineRule="auto"/>
      </w:pPr>
      <w:r>
        <w:separator/>
      </w:r>
    </w:p>
  </w:endnote>
  <w:endnote w:type="continuationSeparator" w:id="0">
    <w:p w14:paraId="054F50B9" w14:textId="77777777" w:rsidR="00666B81" w:rsidRDefault="00666B81" w:rsidP="005A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2EF2" w14:textId="77777777" w:rsidR="005C2674" w:rsidRDefault="005C2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5C2674" w:rsidRPr="005C2674" w14:paraId="69429C82" w14:textId="77777777" w:rsidTr="000429FF">
      <w:trPr>
        <w:trHeight w:val="340"/>
      </w:trPr>
      <w:tc>
        <w:tcPr>
          <w:tcW w:w="10214" w:type="dxa"/>
          <w:gridSpan w:val="5"/>
          <w:tcBorders>
            <w:bottom w:val="nil"/>
          </w:tcBorders>
          <w:vAlign w:val="center"/>
        </w:tcPr>
        <w:p w14:paraId="3503AE4D" w14:textId="77777777" w:rsidR="005C2674" w:rsidRPr="005C2674" w:rsidRDefault="005C2674" w:rsidP="005C2674">
          <w:pPr>
            <w:bidi/>
            <w:spacing w:after="0" w:line="240" w:lineRule="auto"/>
            <w:rPr>
              <w:rFonts w:ascii="Impact" w:eastAsia="Times New Roman" w:hAnsi="Impact" w:cs="Arial"/>
              <w:b/>
              <w:bCs/>
              <w:color w:val="000066"/>
              <w:sz w:val="20"/>
              <w:szCs w:val="20"/>
              <w:rtl/>
              <w:lang w:bidi="ar-EG"/>
            </w:rPr>
          </w:pPr>
          <w:r w:rsidRPr="005C2674">
            <w:rPr>
              <w:rFonts w:ascii="Times New Roman" w:eastAsia="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5C2674" w:rsidRPr="005C2674" w14:paraId="7AC4C53F" w14:textId="77777777" w:rsidTr="000429FF">
      <w:trPr>
        <w:trHeight w:val="340"/>
      </w:trPr>
      <w:tc>
        <w:tcPr>
          <w:tcW w:w="10214" w:type="dxa"/>
          <w:gridSpan w:val="5"/>
          <w:tcBorders>
            <w:bottom w:val="nil"/>
          </w:tcBorders>
          <w:vAlign w:val="center"/>
        </w:tcPr>
        <w:p w14:paraId="3B7B0D94" w14:textId="77777777" w:rsidR="005C2674" w:rsidRPr="005C2674" w:rsidRDefault="005C2674" w:rsidP="005C2674">
          <w:pPr>
            <w:spacing w:after="0" w:line="240" w:lineRule="auto"/>
            <w:jc w:val="both"/>
            <w:rPr>
              <w:rFonts w:ascii="Impact" w:eastAsia="Times New Roman" w:hAnsi="Impact" w:cs="Arial"/>
              <w:b/>
              <w:bCs/>
              <w:color w:val="000066"/>
              <w:sz w:val="20"/>
              <w:szCs w:val="20"/>
            </w:rPr>
          </w:pPr>
          <w:r w:rsidRPr="005C2674">
            <w:rPr>
              <w:rFonts w:ascii="Times New Roman" w:eastAsia="Times New Roman" w:hAnsi="Times New Roman" w:cs="Times New Roman"/>
              <w:b/>
              <w:bCs/>
              <w:color w:val="000066"/>
              <w:sz w:val="20"/>
              <w:szCs w:val="20"/>
            </w:rPr>
            <w:t>Organization in special consultative status with the Economic and Social Council since 2016</w:t>
          </w:r>
        </w:p>
      </w:tc>
    </w:tr>
    <w:tr w:rsidR="005C2674" w:rsidRPr="005C2674" w14:paraId="6C34DACB" w14:textId="77777777" w:rsidTr="000429FF">
      <w:trPr>
        <w:trHeight w:val="340"/>
      </w:trPr>
      <w:tc>
        <w:tcPr>
          <w:tcW w:w="10214" w:type="dxa"/>
          <w:gridSpan w:val="5"/>
          <w:tcBorders>
            <w:bottom w:val="nil"/>
          </w:tcBorders>
          <w:vAlign w:val="center"/>
        </w:tcPr>
        <w:p w14:paraId="69D003F6" w14:textId="77777777" w:rsidR="005C2674" w:rsidRPr="005C2674" w:rsidRDefault="005C2674" w:rsidP="005C2674">
          <w:pPr>
            <w:spacing w:after="0" w:line="240" w:lineRule="auto"/>
            <w:suppressOverlap/>
            <w:rPr>
              <w:rFonts w:ascii="Impact" w:eastAsia="Times New Roman" w:hAnsi="Impact" w:cs="Arial"/>
              <w:color w:val="FF0000"/>
              <w:sz w:val="20"/>
              <w:szCs w:val="20"/>
            </w:rPr>
          </w:pPr>
          <w:r w:rsidRPr="005C2674">
            <w:rPr>
              <w:rFonts w:ascii="Times New Roman" w:eastAsia="Times New Roman" w:hAnsi="Times New Roman" w:cs="Times New Roman"/>
              <w:color w:val="FF0000"/>
              <w:sz w:val="20"/>
              <w:szCs w:val="20"/>
            </w:rPr>
            <w:t>Address:</w:t>
          </w:r>
          <w:r w:rsidRPr="005C2674">
            <w:rPr>
              <w:rFonts w:ascii="Times New Roman" w:eastAsia="Times New Roman" w:hAnsi="Times New Roman" w:cs="Times New Roman"/>
              <w:color w:val="002060"/>
              <w:sz w:val="20"/>
              <w:szCs w:val="20"/>
            </w:rPr>
            <w:t xml:space="preserve"> </w:t>
          </w:r>
          <w:r w:rsidRPr="005C2674">
            <w:rPr>
              <w:rFonts w:ascii="Times New Roman" w:eastAsia="Times New Roman" w:hAnsi="Times New Roman" w:cs="Times New Roman"/>
              <w:color w:val="000000"/>
              <w:sz w:val="20"/>
              <w:szCs w:val="20"/>
            </w:rPr>
            <w:t xml:space="preserve">148 </w:t>
          </w:r>
          <w:proofErr w:type="spellStart"/>
          <w:r w:rsidRPr="005C2674">
            <w:rPr>
              <w:rFonts w:ascii="Times New Roman" w:eastAsia="Times New Roman" w:hAnsi="Times New Roman" w:cs="Times New Roman"/>
              <w:color w:val="000000"/>
              <w:sz w:val="20"/>
              <w:szCs w:val="20"/>
            </w:rPr>
            <w:t>MisrHelwan</w:t>
          </w:r>
          <w:proofErr w:type="spellEnd"/>
          <w:r w:rsidRPr="005C2674">
            <w:rPr>
              <w:rFonts w:ascii="Times New Roman" w:eastAsia="Times New Roman" w:hAnsi="Times New Roman" w:cs="Times New Roman"/>
              <w:color w:val="000000"/>
              <w:sz w:val="20"/>
              <w:szCs w:val="20"/>
            </w:rPr>
            <w:t xml:space="preserve"> El-</w:t>
          </w:r>
          <w:proofErr w:type="spellStart"/>
          <w:r w:rsidRPr="005C2674">
            <w:rPr>
              <w:rFonts w:ascii="Times New Roman" w:eastAsia="Times New Roman" w:hAnsi="Times New Roman" w:cs="Times New Roman"/>
              <w:color w:val="000000"/>
              <w:sz w:val="20"/>
              <w:szCs w:val="20"/>
            </w:rPr>
            <w:t>Zyrae</w:t>
          </w:r>
          <w:proofErr w:type="spellEnd"/>
          <w:r w:rsidRPr="005C2674">
            <w:rPr>
              <w:rFonts w:ascii="Times New Roman" w:eastAsia="Times New Roman" w:hAnsi="Times New Roman" w:cs="Times New Roman"/>
              <w:color w:val="000000"/>
              <w:sz w:val="20"/>
              <w:szCs w:val="20"/>
            </w:rPr>
            <w:t xml:space="preserve"> Road , El </w:t>
          </w:r>
          <w:proofErr w:type="spellStart"/>
          <w:r w:rsidRPr="005C2674">
            <w:rPr>
              <w:rFonts w:ascii="Times New Roman" w:eastAsia="Times New Roman" w:hAnsi="Times New Roman" w:cs="Times New Roman"/>
              <w:color w:val="000000"/>
              <w:sz w:val="20"/>
              <w:szCs w:val="20"/>
            </w:rPr>
            <w:t>Matbaa</w:t>
          </w:r>
          <w:proofErr w:type="spellEnd"/>
          <w:r w:rsidRPr="005C2674">
            <w:rPr>
              <w:rFonts w:ascii="Times New Roman" w:eastAsia="Times New Roman" w:hAnsi="Times New Roman" w:cs="Times New Roman"/>
              <w:color w:val="000000"/>
              <w:sz w:val="20"/>
              <w:szCs w:val="20"/>
              <w:rtl/>
            </w:rPr>
            <w:t xml:space="preserve"> </w:t>
          </w:r>
          <w:r w:rsidRPr="005C2674">
            <w:rPr>
              <w:rFonts w:ascii="Times New Roman" w:eastAsia="Times New Roman" w:hAnsi="Times New Roman" w:cs="Times New Roman"/>
              <w:color w:val="000000"/>
              <w:sz w:val="20"/>
              <w:szCs w:val="20"/>
            </w:rPr>
            <w:t xml:space="preserve">Sq, </w:t>
          </w:r>
          <w:proofErr w:type="spellStart"/>
          <w:r w:rsidRPr="005C2674">
            <w:rPr>
              <w:rFonts w:ascii="Times New Roman" w:eastAsia="Times New Roman" w:hAnsi="Times New Roman" w:cs="Times New Roman"/>
              <w:color w:val="000000"/>
              <w:sz w:val="20"/>
              <w:szCs w:val="20"/>
            </w:rPr>
            <w:t>Hadayek</w:t>
          </w:r>
          <w:proofErr w:type="spellEnd"/>
          <w:r w:rsidRPr="005C2674">
            <w:rPr>
              <w:rFonts w:ascii="Times New Roman" w:eastAsia="Times New Roman" w:hAnsi="Times New Roman" w:cs="Times New Roman"/>
              <w:color w:val="000000"/>
              <w:sz w:val="20"/>
              <w:szCs w:val="20"/>
            </w:rPr>
            <w:t xml:space="preserve"> El </w:t>
          </w:r>
          <w:proofErr w:type="spellStart"/>
          <w:r w:rsidRPr="005C2674">
            <w:rPr>
              <w:rFonts w:ascii="Times New Roman" w:eastAsia="Times New Roman" w:hAnsi="Times New Roman" w:cs="Times New Roman"/>
              <w:color w:val="000000"/>
              <w:sz w:val="20"/>
              <w:szCs w:val="20"/>
            </w:rPr>
            <w:t>Maadi</w:t>
          </w:r>
          <w:proofErr w:type="spellEnd"/>
          <w:r w:rsidRPr="005C2674">
            <w:rPr>
              <w:rFonts w:ascii="Times New Roman" w:eastAsia="Times New Roman" w:hAnsi="Times New Roman" w:cs="Times New Roman"/>
              <w:color w:val="000000"/>
              <w:sz w:val="20"/>
              <w:szCs w:val="20"/>
            </w:rPr>
            <w:t>, 4</w:t>
          </w:r>
          <w:r w:rsidRPr="005C2674">
            <w:rPr>
              <w:rFonts w:ascii="Times New Roman" w:eastAsia="Times New Roman" w:hAnsi="Times New Roman" w:cs="Times New Roman"/>
              <w:color w:val="000000"/>
              <w:sz w:val="20"/>
              <w:szCs w:val="20"/>
              <w:vertAlign w:val="superscript"/>
            </w:rPr>
            <w:t>th</w:t>
          </w:r>
          <w:r w:rsidRPr="005C2674">
            <w:rPr>
              <w:rFonts w:ascii="Times New Roman" w:eastAsia="Times New Roman" w:hAnsi="Times New Roman" w:cs="Times New Roman"/>
              <w:color w:val="000000"/>
              <w:sz w:val="20"/>
              <w:szCs w:val="20"/>
            </w:rPr>
            <w:t xml:space="preserve"> Floor, No 41 , Cairo, Egypt</w:t>
          </w:r>
          <w:r w:rsidRPr="005C2674">
            <w:rPr>
              <w:rFonts w:ascii="Times New Roman" w:eastAsia="Times New Roman" w:hAnsi="Times New Roman" w:cs="Times New Roman"/>
              <w:color w:val="FF0000"/>
              <w:sz w:val="20"/>
              <w:szCs w:val="20"/>
            </w:rPr>
            <w:t xml:space="preserve"> </w:t>
          </w:r>
        </w:p>
      </w:tc>
    </w:tr>
    <w:tr w:rsidR="005C2674" w:rsidRPr="005C2674" w14:paraId="50180C71" w14:textId="77777777" w:rsidTr="005C2674">
      <w:trPr>
        <w:trHeight w:val="340"/>
      </w:trPr>
      <w:tc>
        <w:tcPr>
          <w:tcW w:w="7938" w:type="dxa"/>
          <w:gridSpan w:val="3"/>
          <w:tcBorders>
            <w:bottom w:val="nil"/>
            <w:right w:val="single" w:sz="12" w:space="0" w:color="808080"/>
          </w:tcBorders>
          <w:vAlign w:val="center"/>
        </w:tcPr>
        <w:p w14:paraId="42BA8333" w14:textId="77777777" w:rsidR="005C2674" w:rsidRPr="005C2674" w:rsidRDefault="005C2674" w:rsidP="005C2674">
          <w:pPr>
            <w:bidi/>
            <w:spacing w:after="0" w:line="240" w:lineRule="auto"/>
            <w:suppressOverlap/>
            <w:jc w:val="both"/>
            <w:rPr>
              <w:rFonts w:ascii="Times New Roman" w:eastAsia="Times New Roman" w:hAnsi="Times New Roman" w:cs="Times New Roman"/>
              <w:b/>
              <w:bCs/>
              <w:color w:val="FF0000"/>
              <w:sz w:val="20"/>
              <w:szCs w:val="20"/>
              <w:rtl/>
              <w:lang w:bidi="ar-EG"/>
            </w:rPr>
          </w:pPr>
          <w:r w:rsidRPr="005C2674">
            <w:rPr>
              <w:rFonts w:ascii="Times New Roman" w:eastAsia="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5C2674">
            <w:rPr>
              <w:rFonts w:ascii="Times New Roman" w:eastAsia="Times New Roman" w:hAnsi="Times New Roman" w:cs="Times New Roman"/>
              <w:b/>
              <w:bCs/>
              <w:color w:val="002060"/>
              <w:sz w:val="20"/>
              <w:szCs w:val="20"/>
              <w:rtl/>
              <w:lang w:bidi="ar-EG"/>
            </w:rPr>
            <w:t xml:space="preserve"> </w:t>
          </w:r>
          <w:r w:rsidRPr="005C2674">
            <w:rPr>
              <w:rFonts w:ascii="Times New Roman" w:eastAsia="Times New Roman" w:hAnsi="Times New Roman" w:cs="Times New Roman"/>
              <w:b/>
              <w:bCs/>
              <w:color w:val="666666"/>
              <w:sz w:val="20"/>
              <w:szCs w:val="20"/>
              <w:rtl/>
            </w:rPr>
            <w:t xml:space="preserve"> </w:t>
          </w:r>
          <w:r w:rsidRPr="005C2674">
            <w:rPr>
              <w:rFonts w:ascii="Times New Roman" w:eastAsia="Times New Roman" w:hAnsi="Times New Roman" w:cs="Times New Roman"/>
              <w:b/>
              <w:bCs/>
              <w:color w:val="404040"/>
            </w:rPr>
            <w:t>|</w:t>
          </w:r>
          <w:r w:rsidRPr="005C2674">
            <w:rPr>
              <w:rFonts w:ascii="Times New Roman" w:eastAsia="Times New Roman" w:hAnsi="Times New Roman" w:cs="Times New Roman"/>
              <w:b/>
              <w:bCs/>
              <w:color w:val="666666"/>
              <w:sz w:val="20"/>
              <w:szCs w:val="20"/>
              <w:rtl/>
            </w:rPr>
            <w:t xml:space="preserve"> </w:t>
          </w:r>
          <w:r w:rsidRPr="005C2674">
            <w:rPr>
              <w:rFonts w:ascii="Times New Roman" w:eastAsia="Times New Roman" w:hAnsi="Times New Roman" w:cs="Times New Roman"/>
              <w:b/>
              <w:bCs/>
              <w:color w:val="FF0000"/>
              <w:sz w:val="20"/>
              <w:szCs w:val="20"/>
              <w:rtl/>
              <w:lang w:bidi="ar-EG"/>
            </w:rPr>
            <w:t>ص.ب :</w:t>
          </w:r>
          <w:r w:rsidRPr="005C2674">
            <w:rPr>
              <w:rFonts w:ascii="Times New Roman" w:eastAsia="Times New Roman" w:hAnsi="Times New Roman" w:cs="Times New Roman"/>
              <w:b/>
              <w:bCs/>
              <w:color w:val="002060"/>
              <w:sz w:val="20"/>
              <w:szCs w:val="20"/>
              <w:rtl/>
              <w:lang w:bidi="ar-EG"/>
            </w:rPr>
            <w:t xml:space="preserve"> </w:t>
          </w:r>
          <w:r w:rsidRPr="005C2674">
            <w:rPr>
              <w:rFonts w:ascii="Times New Roman" w:eastAsia="Times New Roman" w:hAnsi="Times New Roman" w:cs="Times New Roman"/>
              <w:b/>
              <w:bCs/>
              <w:color w:val="000000"/>
              <w:sz w:val="20"/>
              <w:szCs w:val="20"/>
              <w:rtl/>
              <w:lang w:bidi="ar-EG"/>
            </w:rPr>
            <w:t>490</w:t>
          </w:r>
          <w:r w:rsidRPr="005C2674">
            <w:rPr>
              <w:rFonts w:ascii="Times New Roman" w:eastAsia="Times New Roman" w:hAnsi="Times New Roman" w:cs="Times New Roman"/>
              <w:b/>
              <w:bCs/>
              <w:color w:val="002060"/>
              <w:sz w:val="20"/>
              <w:szCs w:val="20"/>
              <w:rtl/>
              <w:lang w:bidi="ar-EG"/>
            </w:rPr>
            <w:t xml:space="preserve"> </w:t>
          </w:r>
          <w:r w:rsidRPr="005C2674">
            <w:rPr>
              <w:rFonts w:ascii="Times New Roman" w:eastAsia="Times New Roman" w:hAnsi="Times New Roman" w:cs="Times New Roman"/>
              <w:b/>
              <w:bCs/>
              <w:color w:val="000000"/>
              <w:sz w:val="20"/>
              <w:szCs w:val="20"/>
              <w:rtl/>
              <w:lang w:bidi="ar-EG"/>
            </w:rPr>
            <w:t>المعادي</w:t>
          </w:r>
        </w:p>
      </w:tc>
      <w:tc>
        <w:tcPr>
          <w:tcW w:w="2276" w:type="dxa"/>
          <w:gridSpan w:val="2"/>
          <w:tcBorders>
            <w:left w:val="single" w:sz="12" w:space="0" w:color="808080"/>
            <w:bottom w:val="nil"/>
          </w:tcBorders>
          <w:vAlign w:val="center"/>
        </w:tcPr>
        <w:p w14:paraId="08481346" w14:textId="77777777" w:rsidR="005C2674" w:rsidRPr="005C2674" w:rsidRDefault="005C2674" w:rsidP="005C2674">
          <w:pPr>
            <w:bidi/>
            <w:spacing w:after="0" w:line="240" w:lineRule="auto"/>
            <w:suppressOverlap/>
            <w:jc w:val="right"/>
            <w:rPr>
              <w:rFonts w:ascii="Times New Roman" w:eastAsia="Times New Roman" w:hAnsi="Times New Roman" w:cs="Times New Roman"/>
              <w:color w:val="FF0000"/>
              <w:sz w:val="20"/>
              <w:szCs w:val="20"/>
            </w:rPr>
          </w:pPr>
          <w:r w:rsidRPr="005C2674">
            <w:rPr>
              <w:rFonts w:ascii="Times New Roman" w:eastAsia="Times New Roman" w:hAnsi="Times New Roman" w:cs="Times New Roman"/>
              <w:color w:val="FF0000"/>
              <w:sz w:val="20"/>
              <w:szCs w:val="20"/>
            </w:rPr>
            <w:t xml:space="preserve">PO Box : </w:t>
          </w:r>
          <w:r w:rsidRPr="005C2674">
            <w:rPr>
              <w:rFonts w:ascii="Times New Roman" w:eastAsia="Times New Roman" w:hAnsi="Times New Roman" w:cs="Times New Roman"/>
              <w:color w:val="000000"/>
              <w:sz w:val="20"/>
              <w:szCs w:val="20"/>
            </w:rPr>
            <w:t xml:space="preserve">490 El </w:t>
          </w:r>
          <w:proofErr w:type="spellStart"/>
          <w:r w:rsidRPr="005C2674">
            <w:rPr>
              <w:rFonts w:ascii="Times New Roman" w:eastAsia="Times New Roman" w:hAnsi="Times New Roman" w:cs="Times New Roman"/>
              <w:color w:val="000000"/>
              <w:sz w:val="20"/>
              <w:szCs w:val="20"/>
            </w:rPr>
            <w:t>Maadi</w:t>
          </w:r>
          <w:proofErr w:type="spellEnd"/>
        </w:p>
      </w:tc>
    </w:tr>
    <w:tr w:rsidR="005C2674" w:rsidRPr="005C2674" w14:paraId="54EF041B" w14:textId="77777777" w:rsidTr="000429FF">
      <w:trPr>
        <w:trHeight w:val="340"/>
      </w:trPr>
      <w:tc>
        <w:tcPr>
          <w:tcW w:w="7387" w:type="dxa"/>
          <w:gridSpan w:val="2"/>
          <w:tcBorders>
            <w:bottom w:val="nil"/>
            <w:right w:val="single" w:sz="12" w:space="0" w:color="7F7F7F"/>
          </w:tcBorders>
          <w:vAlign w:val="center"/>
        </w:tcPr>
        <w:p w14:paraId="45A224BD" w14:textId="77777777" w:rsidR="005C2674" w:rsidRPr="005C2674" w:rsidRDefault="005C2674" w:rsidP="005C2674">
          <w:pPr>
            <w:bidi/>
            <w:spacing w:after="0" w:line="240" w:lineRule="auto"/>
            <w:suppressOverlap/>
            <w:jc w:val="right"/>
            <w:rPr>
              <w:rFonts w:ascii="Impact" w:eastAsia="Times New Roman" w:hAnsi="Impact" w:cs="Arial"/>
              <w:color w:val="002060"/>
              <w:sz w:val="20"/>
              <w:szCs w:val="20"/>
              <w:rtl/>
              <w:lang w:bidi="ar-EG"/>
            </w:rPr>
          </w:pPr>
          <w:r w:rsidRPr="005C2674">
            <w:rPr>
              <w:rFonts w:ascii="Times New Roman" w:eastAsia="Times New Roman" w:hAnsi="Times New Roman" w:cs="Times New Roman"/>
              <w:color w:val="FF0000"/>
              <w:sz w:val="20"/>
              <w:szCs w:val="20"/>
            </w:rPr>
            <w:t>E-mail</w:t>
          </w:r>
          <w:r w:rsidRPr="005C2674">
            <w:rPr>
              <w:rFonts w:ascii="Times New Roman" w:eastAsia="Times New Roman" w:hAnsi="Times New Roman" w:cs="Times New Roman"/>
              <w:color w:val="000000"/>
              <w:sz w:val="20"/>
              <w:szCs w:val="20"/>
            </w:rPr>
            <w:t> </w:t>
          </w:r>
          <w:r w:rsidRPr="005C2674">
            <w:rPr>
              <w:rFonts w:ascii="Times New Roman" w:eastAsia="Times New Roman" w:hAnsi="Times New Roman" w:cs="Times New Roman"/>
              <w:color w:val="FF0000"/>
              <w:sz w:val="20"/>
              <w:szCs w:val="20"/>
            </w:rPr>
            <w:t>:</w:t>
          </w:r>
          <w:r w:rsidRPr="005C2674">
            <w:rPr>
              <w:rFonts w:ascii="Impact" w:eastAsia="Times New Roman" w:hAnsi="Impact" w:cs="Arial"/>
              <w:color w:val="0000FF"/>
              <w:sz w:val="20"/>
              <w:szCs w:val="20"/>
            </w:rPr>
            <w:t xml:space="preserve"> </w:t>
          </w:r>
          <w:r w:rsidRPr="005C2674">
            <w:rPr>
              <w:rFonts w:ascii="Impact" w:eastAsia="Times New Roman" w:hAnsi="Impact" w:cs="Arial"/>
              <w:color w:val="000000"/>
              <w:sz w:val="20"/>
              <w:szCs w:val="20"/>
            </w:rPr>
            <w:t>maat@maatpeace.org</w:t>
          </w:r>
          <w:r w:rsidRPr="005C2674">
            <w:rPr>
              <w:rFonts w:ascii="Impact" w:eastAsia="Times New Roman" w:hAnsi="Impact" w:cs="Arial"/>
              <w:color w:val="000000"/>
              <w:sz w:val="20"/>
              <w:szCs w:val="20"/>
              <w:rtl/>
            </w:rPr>
            <w:t xml:space="preserve">  </w:t>
          </w:r>
        </w:p>
      </w:tc>
      <w:tc>
        <w:tcPr>
          <w:tcW w:w="2827" w:type="dxa"/>
          <w:gridSpan w:val="3"/>
          <w:tcBorders>
            <w:left w:val="single" w:sz="12" w:space="0" w:color="7F7F7F"/>
            <w:bottom w:val="nil"/>
          </w:tcBorders>
          <w:vAlign w:val="center"/>
        </w:tcPr>
        <w:p w14:paraId="786850C1" w14:textId="77777777" w:rsidR="005C2674" w:rsidRPr="005C2674" w:rsidRDefault="005C2674" w:rsidP="005C2674">
          <w:pPr>
            <w:bidi/>
            <w:spacing w:after="0" w:line="240" w:lineRule="auto"/>
            <w:suppressOverlap/>
            <w:jc w:val="right"/>
            <w:rPr>
              <w:rFonts w:ascii="Impact" w:eastAsia="Times New Roman" w:hAnsi="Impact" w:cs="Arial"/>
              <w:color w:val="002060"/>
              <w:sz w:val="20"/>
              <w:szCs w:val="20"/>
              <w:rtl/>
              <w:lang w:bidi="ar-EG"/>
            </w:rPr>
          </w:pPr>
          <w:r w:rsidRPr="005C2674">
            <w:rPr>
              <w:rFonts w:ascii="Times New Roman" w:eastAsia="Times New Roman" w:hAnsi="Times New Roman" w:cs="Times New Roman"/>
              <w:color w:val="FF0000"/>
              <w:sz w:val="20"/>
              <w:szCs w:val="20"/>
            </w:rPr>
            <w:t>Website:</w:t>
          </w:r>
          <w:r w:rsidRPr="005C2674">
            <w:rPr>
              <w:rFonts w:ascii="Times New Roman" w:eastAsia="Times New Roman" w:hAnsi="Times New Roman" w:cs="Times New Roman"/>
              <w:color w:val="0000FF"/>
              <w:sz w:val="20"/>
              <w:szCs w:val="20"/>
            </w:rPr>
            <w:t xml:space="preserve"> </w:t>
          </w:r>
          <w:r w:rsidRPr="005C2674">
            <w:rPr>
              <w:rFonts w:ascii="Times New Roman" w:eastAsia="Times New Roman" w:hAnsi="Times New Roman" w:cs="Times New Roman"/>
              <w:color w:val="000000"/>
              <w:sz w:val="20"/>
              <w:szCs w:val="20"/>
            </w:rPr>
            <w:t>www.maatpeace.org </w:t>
          </w:r>
        </w:p>
      </w:tc>
    </w:tr>
    <w:tr w:rsidR="005C2674" w:rsidRPr="005C2674" w14:paraId="1E3E7226" w14:textId="77777777" w:rsidTr="000429FF">
      <w:trPr>
        <w:trHeight w:val="340"/>
      </w:trPr>
      <w:tc>
        <w:tcPr>
          <w:tcW w:w="5119" w:type="dxa"/>
          <w:tcBorders>
            <w:right w:val="single" w:sz="12" w:space="0" w:color="7F7F7F"/>
          </w:tcBorders>
          <w:vAlign w:val="center"/>
        </w:tcPr>
        <w:p w14:paraId="707D73B8" w14:textId="77777777" w:rsidR="005C2674" w:rsidRPr="005C2674" w:rsidRDefault="005C2674" w:rsidP="005C2674">
          <w:pPr>
            <w:bidi/>
            <w:spacing w:after="0" w:line="240" w:lineRule="auto"/>
            <w:jc w:val="right"/>
            <w:rPr>
              <w:rFonts w:ascii="Times New Roman" w:eastAsia="Times New Roman" w:hAnsi="Times New Roman" w:cs="Times New Roman"/>
              <w:sz w:val="20"/>
              <w:szCs w:val="20"/>
              <w:rtl/>
              <w:lang w:bidi="ar-EG"/>
            </w:rPr>
          </w:pPr>
          <w:r w:rsidRPr="005C2674">
            <w:rPr>
              <w:rFonts w:ascii="Impact" w:eastAsia="Times New Roman" w:hAnsi="Impact" w:cs="Arial"/>
              <w:color w:val="FF0000"/>
              <w:sz w:val="20"/>
              <w:szCs w:val="20"/>
            </w:rPr>
            <w:t>Mob.</w:t>
          </w:r>
          <w:r w:rsidRPr="005C2674">
            <w:rPr>
              <w:rFonts w:ascii="Impact" w:eastAsia="Times New Roman" w:hAnsi="Impact" w:cs="Arial"/>
              <w:color w:val="002060"/>
              <w:sz w:val="20"/>
              <w:szCs w:val="20"/>
            </w:rPr>
            <w:t xml:space="preserve"> +</w:t>
          </w:r>
          <w:r w:rsidRPr="005C2674">
            <w:rPr>
              <w:rFonts w:ascii="Impact" w:eastAsia="Times New Roman" w:hAnsi="Impact" w:cs="Arial"/>
              <w:color w:val="000000"/>
              <w:sz w:val="20"/>
              <w:szCs w:val="20"/>
            </w:rPr>
            <w:t>201226521170</w:t>
          </w:r>
        </w:p>
      </w:tc>
      <w:tc>
        <w:tcPr>
          <w:tcW w:w="2835" w:type="dxa"/>
          <w:gridSpan w:val="3"/>
          <w:tcBorders>
            <w:left w:val="single" w:sz="12" w:space="0" w:color="7F7F7F"/>
            <w:right w:val="single" w:sz="12" w:space="0" w:color="7F7F7F"/>
          </w:tcBorders>
          <w:vAlign w:val="center"/>
        </w:tcPr>
        <w:p w14:paraId="17CD59F9" w14:textId="77777777" w:rsidR="005C2674" w:rsidRPr="005C2674" w:rsidRDefault="005C2674" w:rsidP="005C2674">
          <w:pPr>
            <w:spacing w:after="0" w:line="240" w:lineRule="auto"/>
            <w:jc w:val="right"/>
            <w:rPr>
              <w:rFonts w:ascii="Times New Roman" w:eastAsia="Times New Roman" w:hAnsi="Times New Roman" w:cs="Times New Roman"/>
              <w:sz w:val="20"/>
              <w:szCs w:val="20"/>
              <w:rtl/>
              <w:lang w:bidi="ar-EG"/>
            </w:rPr>
          </w:pPr>
          <w:r w:rsidRPr="005C2674">
            <w:rPr>
              <w:rFonts w:ascii="Impact" w:eastAsia="Times New Roman" w:hAnsi="Impact" w:cs="Arial"/>
              <w:color w:val="FF0000"/>
              <w:sz w:val="20"/>
              <w:szCs w:val="20"/>
            </w:rPr>
            <w:t>Telefax</w:t>
          </w:r>
          <w:r w:rsidRPr="005C2674">
            <w:rPr>
              <w:rFonts w:ascii="Impact" w:eastAsia="Times New Roman" w:hAnsi="Impact" w:cs="Arial"/>
              <w:color w:val="000000"/>
              <w:sz w:val="20"/>
              <w:szCs w:val="20"/>
              <w:rtl/>
            </w:rPr>
            <w:t>.</w:t>
          </w:r>
          <w:r w:rsidRPr="005C2674">
            <w:rPr>
              <w:rFonts w:ascii="Impact" w:eastAsia="Times New Roman" w:hAnsi="Impact" w:cs="Arial"/>
              <w:color w:val="000000"/>
              <w:sz w:val="20"/>
              <w:szCs w:val="20"/>
            </w:rPr>
            <w:t xml:space="preserve"> 00 (20) (2) 25344707</w:t>
          </w:r>
        </w:p>
      </w:tc>
      <w:tc>
        <w:tcPr>
          <w:tcW w:w="2260" w:type="dxa"/>
          <w:tcBorders>
            <w:left w:val="single" w:sz="12" w:space="0" w:color="7F7F7F"/>
          </w:tcBorders>
          <w:vAlign w:val="center"/>
        </w:tcPr>
        <w:p w14:paraId="3C017050" w14:textId="77777777" w:rsidR="005C2674" w:rsidRPr="005C2674" w:rsidRDefault="005C2674" w:rsidP="005C2674">
          <w:pPr>
            <w:bidi/>
            <w:spacing w:after="0" w:line="240" w:lineRule="auto"/>
            <w:jc w:val="right"/>
            <w:rPr>
              <w:rFonts w:ascii="Times New Roman" w:eastAsia="Times New Roman" w:hAnsi="Times New Roman" w:cs="Times New Roman"/>
              <w:sz w:val="20"/>
              <w:szCs w:val="20"/>
              <w:rtl/>
            </w:rPr>
          </w:pPr>
          <w:r w:rsidRPr="005C2674">
            <w:rPr>
              <w:rFonts w:ascii="Impact" w:eastAsia="Times New Roman" w:hAnsi="Impact" w:cs="Arial"/>
              <w:color w:val="FF0000"/>
              <w:sz w:val="20"/>
              <w:szCs w:val="20"/>
            </w:rPr>
            <w:t>Tel.</w:t>
          </w:r>
          <w:r w:rsidRPr="005C2674">
            <w:rPr>
              <w:rFonts w:ascii="Impact" w:eastAsia="Times New Roman" w:hAnsi="Impact" w:cs="Arial"/>
              <w:color w:val="002060"/>
              <w:sz w:val="20"/>
              <w:szCs w:val="20"/>
            </w:rPr>
            <w:t xml:space="preserve"> </w:t>
          </w:r>
          <w:r w:rsidRPr="005C2674">
            <w:rPr>
              <w:rFonts w:ascii="Impact" w:eastAsia="Times New Roman" w:hAnsi="Impact" w:cs="Arial"/>
              <w:color w:val="000000"/>
              <w:sz w:val="20"/>
              <w:szCs w:val="20"/>
            </w:rPr>
            <w:t>00(20) (2) 25344706</w:t>
          </w:r>
        </w:p>
      </w:tc>
    </w:tr>
  </w:tbl>
  <w:p w14:paraId="5CADE169" w14:textId="77777777" w:rsidR="005C2674" w:rsidRPr="005C2674" w:rsidRDefault="005C2674" w:rsidP="005C2674">
    <w:pPr>
      <w:bidi/>
      <w:spacing w:after="0" w:line="240" w:lineRule="auto"/>
      <w:jc w:val="center"/>
      <w:rPr>
        <w:rFonts w:ascii="Times New Roman" w:eastAsia="Times New Roman" w:hAnsi="Times New Roman" w:cs="Times New Roman"/>
        <w:rtl/>
        <w:lang w:bidi="ar-EG"/>
      </w:rPr>
    </w:pPr>
  </w:p>
  <w:p w14:paraId="15AD6F89" w14:textId="77777777" w:rsidR="005C2674" w:rsidRPr="005C2674" w:rsidRDefault="005C2674" w:rsidP="005C2674">
    <w:pPr>
      <w:bidi/>
      <w:spacing w:after="0" w:line="240" w:lineRule="auto"/>
      <w:rPr>
        <w:rFonts w:ascii="Impact" w:eastAsia="Times New Roman" w:hAnsi="Impact" w:cs="Arial"/>
        <w:lang w:bidi="ar-EG"/>
      </w:rPr>
    </w:pPr>
  </w:p>
  <w:p w14:paraId="399C8DF2" w14:textId="77777777" w:rsidR="005C2674" w:rsidRDefault="005C2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6BA7" w14:textId="77777777" w:rsidR="005C2674" w:rsidRDefault="005C2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59B8D" w14:textId="77777777" w:rsidR="00666B81" w:rsidRDefault="00666B81" w:rsidP="005A3470">
      <w:pPr>
        <w:spacing w:after="0" w:line="240" w:lineRule="auto"/>
      </w:pPr>
      <w:r>
        <w:separator/>
      </w:r>
    </w:p>
  </w:footnote>
  <w:footnote w:type="continuationSeparator" w:id="0">
    <w:p w14:paraId="45FEEFE0" w14:textId="77777777" w:rsidR="00666B81" w:rsidRDefault="00666B81" w:rsidP="005A3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B7B9" w14:textId="77777777" w:rsidR="005C2674" w:rsidRDefault="005C2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F95F8" w14:textId="77777777" w:rsidR="005A3470" w:rsidRDefault="005A3470">
    <w:pPr>
      <w:pStyle w:val="Header"/>
    </w:pPr>
    <w:r>
      <w:rPr>
        <w:noProof/>
      </w:rPr>
      <w:drawing>
        <wp:inline distT="0" distB="0" distL="0" distR="0" wp14:anchorId="6DEE95E1" wp14:editId="74F8CADA">
          <wp:extent cx="1981200" cy="1471930"/>
          <wp:effectExtent l="0" t="0" r="0" b="0"/>
          <wp:docPr id="2" name="صورة 1"/>
          <wp:cNvGraphicFramePr/>
          <a:graphic xmlns:a="http://schemas.openxmlformats.org/drawingml/2006/main">
            <a:graphicData uri="http://schemas.openxmlformats.org/drawingml/2006/picture">
              <pic:pic xmlns:pic="http://schemas.openxmlformats.org/drawingml/2006/picture">
                <pic:nvPicPr>
                  <pic:cNvPr id="5" name="صورة 1"/>
                  <pic:cNvPicPr/>
                </pic:nvPicPr>
                <pic:blipFill>
                  <a:blip r:embed="rId1"/>
                  <a:srcRect/>
                  <a:stretch>
                    <a:fillRect/>
                  </a:stretch>
                </pic:blipFill>
                <pic:spPr bwMode="auto">
                  <a:xfrm>
                    <a:off x="0" y="0"/>
                    <a:ext cx="1981200" cy="14719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17C7" w14:textId="77777777" w:rsidR="005C2674" w:rsidRDefault="005C2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76E"/>
    <w:multiLevelType w:val="hybridMultilevel"/>
    <w:tmpl w:val="8D98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059D0"/>
    <w:multiLevelType w:val="hybridMultilevel"/>
    <w:tmpl w:val="AE50A5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8287801"/>
    <w:multiLevelType w:val="hybridMultilevel"/>
    <w:tmpl w:val="01FE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D7855"/>
    <w:multiLevelType w:val="hybridMultilevel"/>
    <w:tmpl w:val="3644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E67B6"/>
    <w:multiLevelType w:val="hybridMultilevel"/>
    <w:tmpl w:val="D83AB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02"/>
    <w:rsid w:val="00000411"/>
    <w:rsid w:val="00027F0B"/>
    <w:rsid w:val="00041ECE"/>
    <w:rsid w:val="00047AF4"/>
    <w:rsid w:val="000A5578"/>
    <w:rsid w:val="000F08D6"/>
    <w:rsid w:val="001061A7"/>
    <w:rsid w:val="0012514B"/>
    <w:rsid w:val="00181E40"/>
    <w:rsid w:val="001B0996"/>
    <w:rsid w:val="001B308B"/>
    <w:rsid w:val="001F21E5"/>
    <w:rsid w:val="002F4D94"/>
    <w:rsid w:val="0031332A"/>
    <w:rsid w:val="00350201"/>
    <w:rsid w:val="00375795"/>
    <w:rsid w:val="003B4F22"/>
    <w:rsid w:val="00402A50"/>
    <w:rsid w:val="004532B9"/>
    <w:rsid w:val="004A1442"/>
    <w:rsid w:val="004A2345"/>
    <w:rsid w:val="004E48A9"/>
    <w:rsid w:val="00504AE4"/>
    <w:rsid w:val="005350D5"/>
    <w:rsid w:val="00540E80"/>
    <w:rsid w:val="00552842"/>
    <w:rsid w:val="00562F62"/>
    <w:rsid w:val="005A3470"/>
    <w:rsid w:val="005C2674"/>
    <w:rsid w:val="005F19CE"/>
    <w:rsid w:val="00605DC1"/>
    <w:rsid w:val="00666B81"/>
    <w:rsid w:val="006D2665"/>
    <w:rsid w:val="006D55C3"/>
    <w:rsid w:val="00793FCF"/>
    <w:rsid w:val="007A45E0"/>
    <w:rsid w:val="007B6AF5"/>
    <w:rsid w:val="007B702E"/>
    <w:rsid w:val="007F4297"/>
    <w:rsid w:val="008453C4"/>
    <w:rsid w:val="008A2ABB"/>
    <w:rsid w:val="008D254F"/>
    <w:rsid w:val="00900B3B"/>
    <w:rsid w:val="009106F6"/>
    <w:rsid w:val="009331EF"/>
    <w:rsid w:val="00986C1C"/>
    <w:rsid w:val="009909F8"/>
    <w:rsid w:val="00A00193"/>
    <w:rsid w:val="00A10A02"/>
    <w:rsid w:val="00A42744"/>
    <w:rsid w:val="00AD6533"/>
    <w:rsid w:val="00AD7F08"/>
    <w:rsid w:val="00B401CE"/>
    <w:rsid w:val="00BF590D"/>
    <w:rsid w:val="00C51E71"/>
    <w:rsid w:val="00C83136"/>
    <w:rsid w:val="00CC1020"/>
    <w:rsid w:val="00CF3058"/>
    <w:rsid w:val="00D31AD4"/>
    <w:rsid w:val="00D75A96"/>
    <w:rsid w:val="00D77D08"/>
    <w:rsid w:val="00DA386D"/>
    <w:rsid w:val="00E102B5"/>
    <w:rsid w:val="00E34842"/>
    <w:rsid w:val="00E44923"/>
    <w:rsid w:val="00E55A49"/>
    <w:rsid w:val="00E57DEF"/>
    <w:rsid w:val="00E6739D"/>
    <w:rsid w:val="00E820C6"/>
    <w:rsid w:val="00EF17BC"/>
    <w:rsid w:val="00EF218A"/>
    <w:rsid w:val="00F91421"/>
    <w:rsid w:val="00FE3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CEB98"/>
  <w15:chartTrackingRefBased/>
  <w15:docId w15:val="{2E1493DE-6D76-450E-BD10-670534AC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470"/>
  </w:style>
  <w:style w:type="paragraph" w:styleId="Footer">
    <w:name w:val="footer"/>
    <w:basedOn w:val="Normal"/>
    <w:link w:val="FooterChar"/>
    <w:uiPriority w:val="99"/>
    <w:unhideWhenUsed/>
    <w:rsid w:val="005A3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470"/>
  </w:style>
  <w:style w:type="paragraph" w:styleId="ListParagraph">
    <w:name w:val="List Paragraph"/>
    <w:basedOn w:val="Normal"/>
    <w:uiPriority w:val="34"/>
    <w:qFormat/>
    <w:rsid w:val="000F0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670CD0-19B0-43CC-8ADA-52882462C1A0}">
  <ds:schemaRefs>
    <ds:schemaRef ds:uri="http://schemas.openxmlformats.org/officeDocument/2006/bibliography"/>
  </ds:schemaRefs>
</ds:datastoreItem>
</file>

<file path=customXml/itemProps2.xml><?xml version="1.0" encoding="utf-8"?>
<ds:datastoreItem xmlns:ds="http://schemas.openxmlformats.org/officeDocument/2006/customXml" ds:itemID="{9C298403-F60E-4F45-A7B2-C2FAEE21CC31}"/>
</file>

<file path=customXml/itemProps3.xml><?xml version="1.0" encoding="utf-8"?>
<ds:datastoreItem xmlns:ds="http://schemas.openxmlformats.org/officeDocument/2006/customXml" ds:itemID="{5E2C6707-836E-4C0B-81F8-F4744E3CE1F1}"/>
</file>

<file path=customXml/itemProps4.xml><?xml version="1.0" encoding="utf-8"?>
<ds:datastoreItem xmlns:ds="http://schemas.openxmlformats.org/officeDocument/2006/customXml" ds:itemID="{4A1BD939-5E68-4C0B-A030-5673A66C61E0}"/>
</file>

<file path=docProps/app.xml><?xml version="1.0" encoding="utf-8"?>
<Properties xmlns="http://schemas.openxmlformats.org/officeDocument/2006/extended-properties" xmlns:vt="http://schemas.openxmlformats.org/officeDocument/2006/docPropsVTypes">
  <Template>Normal</Template>
  <TotalTime>336</TotalTime>
  <Pages>7</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monica el-komos</cp:lastModifiedBy>
  <cp:revision>14</cp:revision>
  <dcterms:created xsi:type="dcterms:W3CDTF">2020-10-23T05:06:00Z</dcterms:created>
  <dcterms:modified xsi:type="dcterms:W3CDTF">2020-10-25T14:50:00Z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