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FADEB" w14:textId="77777777" w:rsidR="00427FBF" w:rsidRPr="003D6C58" w:rsidRDefault="00427FBF" w:rsidP="00DD472E">
      <w:pPr>
        <w:spacing w:line="276" w:lineRule="auto"/>
        <w:jc w:val="both"/>
        <w:rPr>
          <w:rFonts w:ascii="Times New Roman" w:hAnsi="Times New Roman" w:cs="Times New Roman"/>
          <w:b/>
        </w:rPr>
      </w:pPr>
      <w:permStart w:id="1497638949" w:edGrp="everyone"/>
      <w:permEnd w:id="1497638949"/>
    </w:p>
    <w:p w14:paraId="157FEAE3" w14:textId="77777777" w:rsidR="00427FBF" w:rsidRPr="003D6C58" w:rsidRDefault="00427FBF" w:rsidP="00DD472E">
      <w:pPr>
        <w:spacing w:line="276" w:lineRule="auto"/>
        <w:jc w:val="both"/>
        <w:rPr>
          <w:rFonts w:ascii="Times New Roman" w:hAnsi="Times New Roman" w:cs="Times New Roman"/>
          <w:b/>
        </w:rPr>
      </w:pPr>
    </w:p>
    <w:p w14:paraId="6762CA1F" w14:textId="77777777" w:rsidR="00684464" w:rsidRPr="003D6C58" w:rsidRDefault="00684464" w:rsidP="00DD472E">
      <w:pPr>
        <w:spacing w:line="276" w:lineRule="auto"/>
        <w:jc w:val="both"/>
        <w:rPr>
          <w:rFonts w:ascii="Times New Roman" w:hAnsi="Times New Roman" w:cs="Times New Roman"/>
          <w:b/>
        </w:rPr>
      </w:pPr>
      <w:r w:rsidRPr="003D6C58">
        <w:rPr>
          <w:rFonts w:ascii="Times New Roman" w:hAnsi="Times New Roman" w:cs="Times New Roman"/>
          <w:b/>
        </w:rPr>
        <w:t>UN Committee on Migrant Workers General Comment No. 5 on</w:t>
      </w:r>
    </w:p>
    <w:p w14:paraId="53F1084A" w14:textId="77777777" w:rsidR="00684464" w:rsidRPr="003D6C58" w:rsidRDefault="00684464" w:rsidP="00DD472E">
      <w:pPr>
        <w:spacing w:line="276" w:lineRule="auto"/>
        <w:jc w:val="both"/>
        <w:rPr>
          <w:rFonts w:ascii="Times New Roman" w:hAnsi="Times New Roman" w:cs="Times New Roman"/>
          <w:b/>
        </w:rPr>
      </w:pPr>
      <w:r w:rsidRPr="003D6C58">
        <w:rPr>
          <w:rFonts w:ascii="Times New Roman" w:hAnsi="Times New Roman" w:cs="Times New Roman"/>
          <w:b/>
        </w:rPr>
        <w:t xml:space="preserve">Migrants’ </w:t>
      </w:r>
      <w:r w:rsidR="005D233B" w:rsidRPr="003D6C58">
        <w:rPr>
          <w:rFonts w:ascii="Times New Roman" w:hAnsi="Times New Roman" w:cs="Times New Roman"/>
          <w:b/>
        </w:rPr>
        <w:t>Human Right</w:t>
      </w:r>
      <w:r w:rsidRPr="003D6C58">
        <w:rPr>
          <w:rFonts w:ascii="Times New Roman" w:hAnsi="Times New Roman" w:cs="Times New Roman"/>
          <w:b/>
        </w:rPr>
        <w:t xml:space="preserve"> to Liberty and their Protection from Arbitrary Detention</w:t>
      </w:r>
    </w:p>
    <w:p w14:paraId="60D7D07A" w14:textId="77777777" w:rsidR="00684464" w:rsidRPr="003D6C58" w:rsidRDefault="00684464" w:rsidP="00DD472E">
      <w:pPr>
        <w:spacing w:line="276" w:lineRule="auto"/>
        <w:jc w:val="both"/>
        <w:rPr>
          <w:rFonts w:ascii="Times New Roman" w:hAnsi="Times New Roman" w:cs="Times New Roman"/>
          <w:b/>
        </w:rPr>
      </w:pPr>
    </w:p>
    <w:p w14:paraId="5265D11B" w14:textId="77777777" w:rsidR="00684464" w:rsidRPr="003D6C58" w:rsidRDefault="00684464" w:rsidP="00DD472E">
      <w:pPr>
        <w:spacing w:line="276" w:lineRule="auto"/>
        <w:jc w:val="both"/>
        <w:rPr>
          <w:rFonts w:ascii="Times New Roman" w:hAnsi="Times New Roman" w:cs="Times New Roman"/>
          <w:b/>
        </w:rPr>
      </w:pPr>
      <w:r w:rsidRPr="003D6C58">
        <w:rPr>
          <w:rFonts w:ascii="Times New Roman" w:hAnsi="Times New Roman" w:cs="Times New Roman"/>
          <w:b/>
        </w:rPr>
        <w:t>Questionnaire</w:t>
      </w:r>
    </w:p>
    <w:p w14:paraId="2713CB28" w14:textId="77777777" w:rsidR="00684464" w:rsidRPr="003D6C58" w:rsidRDefault="00684464" w:rsidP="00DD472E">
      <w:pPr>
        <w:spacing w:line="276" w:lineRule="auto"/>
        <w:jc w:val="both"/>
        <w:rPr>
          <w:rFonts w:ascii="Times New Roman" w:hAnsi="Times New Roman" w:cs="Times New Roman"/>
          <w:b/>
        </w:rPr>
      </w:pPr>
      <w:r w:rsidRPr="003D6C58">
        <w:rPr>
          <w:rFonts w:ascii="Times New Roman" w:hAnsi="Times New Roman" w:cs="Times New Roman"/>
          <w:b/>
        </w:rPr>
        <w:t>December 2018</w:t>
      </w:r>
    </w:p>
    <w:p w14:paraId="3D6588E9" w14:textId="77777777" w:rsidR="00B5445D" w:rsidRPr="003D6C58" w:rsidRDefault="00B5445D" w:rsidP="00DD472E">
      <w:pPr>
        <w:spacing w:line="276" w:lineRule="auto"/>
        <w:jc w:val="both"/>
        <w:rPr>
          <w:rFonts w:ascii="Times New Roman" w:eastAsia="Times New Roman" w:hAnsi="Times New Roman" w:cs="Times New Roman"/>
        </w:rPr>
      </w:pPr>
    </w:p>
    <w:p w14:paraId="7B422224" w14:textId="77777777" w:rsidR="00CF0E13" w:rsidRPr="003D6C58" w:rsidRDefault="00CF0E13" w:rsidP="00DD472E">
      <w:pPr>
        <w:spacing w:line="276" w:lineRule="auto"/>
        <w:jc w:val="both"/>
        <w:rPr>
          <w:rFonts w:ascii="Times New Roman" w:eastAsia="Times New Roman" w:hAnsi="Times New Roman" w:cs="Times New Roman"/>
        </w:rPr>
      </w:pPr>
      <w:r w:rsidRPr="003D6C58">
        <w:rPr>
          <w:rFonts w:ascii="Times New Roman" w:eastAsia="Times New Roman" w:hAnsi="Times New Roman" w:cs="Times New Roman"/>
        </w:rPr>
        <w:t xml:space="preserve">This questionnaire has been created to collect information from States, civil society organizations, intergovernmental entities, academic institutions, and other interested parties for the Committee on the Protection of the Rights of All Migrant Workers and Members of Their Families (CMW) in its drafting of General Comment No. 5 on Migrants Workers’ Right to Liberty and Protection from Arbitrary Detention. CMW invites these </w:t>
      </w:r>
      <w:r w:rsidR="00B5668B" w:rsidRPr="003D6C58">
        <w:rPr>
          <w:rFonts w:ascii="Times New Roman" w:eastAsia="Times New Roman" w:hAnsi="Times New Roman" w:cs="Times New Roman"/>
        </w:rPr>
        <w:t>stakeholders</w:t>
      </w:r>
      <w:r w:rsidRPr="003D6C58">
        <w:rPr>
          <w:rFonts w:ascii="Times New Roman" w:eastAsia="Times New Roman" w:hAnsi="Times New Roman" w:cs="Times New Roman"/>
        </w:rPr>
        <w:t xml:space="preserve"> to submit responses to this questionnaire in accordance with their expertise and capacity. Parties are asked to provide detailed information including sources, data,</w:t>
      </w:r>
      <w:r w:rsidR="00142F51" w:rsidRPr="003D6C58">
        <w:rPr>
          <w:rFonts w:ascii="Times New Roman" w:eastAsia="Times New Roman" w:hAnsi="Times New Roman" w:cs="Times New Roman"/>
        </w:rPr>
        <w:t xml:space="preserve"> statistics,</w:t>
      </w:r>
      <w:r w:rsidRPr="003D6C58">
        <w:rPr>
          <w:rFonts w:ascii="Times New Roman" w:eastAsia="Times New Roman" w:hAnsi="Times New Roman" w:cs="Times New Roman"/>
        </w:rPr>
        <w:t xml:space="preserve"> evidence, and documentation as available. Parties need not answer every question, and may submit information in alternate formats.  </w:t>
      </w:r>
    </w:p>
    <w:p w14:paraId="3324B491" w14:textId="77777777" w:rsidR="00CF0E13" w:rsidRPr="003D6C58" w:rsidRDefault="00CF0E13" w:rsidP="00DD472E">
      <w:pPr>
        <w:spacing w:line="276" w:lineRule="auto"/>
        <w:jc w:val="both"/>
        <w:rPr>
          <w:rFonts w:ascii="Times New Roman" w:eastAsia="Times New Roman" w:hAnsi="Times New Roman" w:cs="Times New Roman"/>
        </w:rPr>
      </w:pPr>
      <w:r w:rsidRPr="003D6C58">
        <w:rPr>
          <w:rFonts w:ascii="Times New Roman" w:eastAsia="Times New Roman" w:hAnsi="Times New Roman" w:cs="Times New Roman"/>
        </w:rPr>
        <w:t xml:space="preserve">Input may be sent electronically in Word format to the email: </w:t>
      </w:r>
      <w:hyperlink r:id="rId8" w:history="1">
        <w:r w:rsidRPr="003D6C58">
          <w:rPr>
            <w:rStyle w:val="Hyperlink"/>
            <w:rFonts w:ascii="Times New Roman" w:eastAsia="Times New Roman" w:hAnsi="Times New Roman" w:cs="Times New Roman"/>
          </w:rPr>
          <w:t>cmw@ohchr.org</w:t>
        </w:r>
      </w:hyperlink>
      <w:r w:rsidRPr="003D6C58">
        <w:rPr>
          <w:rFonts w:ascii="Times New Roman" w:eastAsia="Times New Roman" w:hAnsi="Times New Roman" w:cs="Times New Roman"/>
        </w:rPr>
        <w:t xml:space="preserve"> with the subject line, “Submission for General Comment on Migrants’ Right to Liberty.” </w:t>
      </w:r>
      <w:r w:rsidRPr="003D6C58">
        <w:rPr>
          <w:rFonts w:ascii="Times New Roman" w:eastAsia="Times New Roman" w:hAnsi="Times New Roman" w:cs="Times New Roman"/>
          <w:b/>
        </w:rPr>
        <w:t xml:space="preserve">Submissions should not exceed ten pages in length and should be received by </w:t>
      </w:r>
      <w:r w:rsidR="00633808" w:rsidRPr="003D6C58">
        <w:rPr>
          <w:rFonts w:ascii="Times New Roman" w:eastAsia="Times New Roman" w:hAnsi="Times New Roman" w:cs="Times New Roman"/>
          <w:b/>
        </w:rPr>
        <w:t xml:space="preserve">1 April </w:t>
      </w:r>
      <w:r w:rsidRPr="003D6C58">
        <w:rPr>
          <w:rFonts w:ascii="Times New Roman" w:eastAsia="Times New Roman" w:hAnsi="Times New Roman" w:cs="Times New Roman"/>
          <w:b/>
        </w:rPr>
        <w:t>2019.</w:t>
      </w:r>
      <w:r w:rsidRPr="003D6C58">
        <w:rPr>
          <w:rFonts w:ascii="Times New Roman" w:eastAsia="Times New Roman" w:hAnsi="Times New Roman" w:cs="Times New Roman"/>
        </w:rPr>
        <w:t xml:space="preserve"> Written contributions will not be translated and should preferably be submitted in English. Submissions in French and Spanish will also be accepted.</w:t>
      </w:r>
    </w:p>
    <w:p w14:paraId="222FF153" w14:textId="77777777" w:rsidR="005D2B55" w:rsidRPr="003D6C58" w:rsidRDefault="005D2B55" w:rsidP="00DD472E">
      <w:pPr>
        <w:spacing w:line="276" w:lineRule="auto"/>
        <w:jc w:val="both"/>
        <w:rPr>
          <w:rFonts w:ascii="Times New Roman" w:eastAsia="Times New Roman" w:hAnsi="Times New Roman" w:cs="Times New Roman"/>
        </w:rPr>
      </w:pPr>
      <w:r w:rsidRPr="003D6C58">
        <w:rPr>
          <w:rFonts w:ascii="Times New Roman" w:eastAsia="Times New Roman" w:hAnsi="Times New Roman" w:cs="Times New Roman"/>
        </w:rPr>
        <w:br w:type="page"/>
      </w:r>
    </w:p>
    <w:p w14:paraId="2449BE0B" w14:textId="77777777" w:rsidR="005D2B55" w:rsidRPr="003D6C58" w:rsidRDefault="005D2B55" w:rsidP="00DD472E">
      <w:pPr>
        <w:spacing w:line="276" w:lineRule="auto"/>
        <w:jc w:val="both"/>
        <w:rPr>
          <w:rFonts w:ascii="Times New Roman" w:eastAsia="Times New Roman" w:hAnsi="Times New Roman" w:cs="Times New Roman"/>
          <w:b/>
        </w:rPr>
      </w:pPr>
    </w:p>
    <w:p w14:paraId="3C0C6B03" w14:textId="77777777" w:rsidR="00B5445D" w:rsidRPr="00B276D5" w:rsidRDefault="00B5445D" w:rsidP="00DD472E">
      <w:pPr>
        <w:spacing w:line="276" w:lineRule="auto"/>
        <w:jc w:val="both"/>
        <w:rPr>
          <w:rFonts w:ascii="Times New Roman" w:eastAsia="Times New Roman" w:hAnsi="Times New Roman" w:cs="Times New Roman"/>
          <w:b/>
        </w:rPr>
      </w:pPr>
      <w:r w:rsidRPr="00B276D5">
        <w:rPr>
          <w:rFonts w:ascii="Times New Roman" w:eastAsia="Times New Roman" w:hAnsi="Times New Roman" w:cs="Times New Roman"/>
          <w:b/>
        </w:rPr>
        <w:t>Organization Information</w:t>
      </w:r>
    </w:p>
    <w:p w14:paraId="437222B6" w14:textId="77777777" w:rsidR="00B5445D" w:rsidRPr="003D6C58" w:rsidRDefault="00B5445D" w:rsidP="00DD472E">
      <w:pPr>
        <w:spacing w:after="0" w:line="276" w:lineRule="auto"/>
        <w:jc w:val="both"/>
        <w:rPr>
          <w:rFonts w:ascii="Times New Roman" w:eastAsia="Times New Roman" w:hAnsi="Times New Roman" w:cs="Times New Roman"/>
          <w:lang w:val="es-MX"/>
        </w:rPr>
      </w:pPr>
      <w:r w:rsidRPr="003D6C58">
        <w:rPr>
          <w:rFonts w:ascii="Times New Roman" w:eastAsia="Times New Roman" w:hAnsi="Times New Roman" w:cs="Times New Roman"/>
          <w:lang w:val="es-MX"/>
        </w:rPr>
        <w:t>Name of Organization Completing Form:</w:t>
      </w:r>
      <w:r w:rsidR="003D6C58" w:rsidRPr="003D6C58">
        <w:rPr>
          <w:rFonts w:ascii="Times New Roman" w:eastAsia="Times New Roman" w:hAnsi="Times New Roman" w:cs="Times New Roman"/>
          <w:lang w:val="es-MX"/>
        </w:rPr>
        <w:t xml:space="preserve"> Comisión Mexicana de Defensa y Promoción de los </w:t>
      </w:r>
      <w:r w:rsidR="003D6C58">
        <w:rPr>
          <w:rFonts w:ascii="Times New Roman" w:eastAsia="Times New Roman" w:hAnsi="Times New Roman" w:cs="Times New Roman"/>
          <w:lang w:val="es-MX"/>
        </w:rPr>
        <w:t>Derechos Humanos A.C (CMDPDH)</w:t>
      </w:r>
    </w:p>
    <w:p w14:paraId="0CAA8B0B" w14:textId="77777777" w:rsidR="00633808" w:rsidRPr="00AC1F01" w:rsidRDefault="003D6C58" w:rsidP="00DD472E">
      <w:pPr>
        <w:spacing w:after="0" w:line="276" w:lineRule="auto"/>
        <w:jc w:val="both"/>
        <w:rPr>
          <w:rFonts w:ascii="Times New Roman" w:eastAsia="Times New Roman" w:hAnsi="Times New Roman" w:cs="Times New Roman"/>
          <w:lang w:val="es-MX"/>
        </w:rPr>
      </w:pPr>
      <w:r w:rsidRPr="00AC1F01">
        <w:rPr>
          <w:rFonts w:ascii="Times New Roman" w:eastAsia="Times New Roman" w:hAnsi="Times New Roman" w:cs="Times New Roman"/>
          <w:lang w:val="es-MX"/>
        </w:rPr>
        <w:t xml:space="preserve"> </w:t>
      </w:r>
    </w:p>
    <w:p w14:paraId="05A4E031" w14:textId="108D1F06" w:rsidR="00633808" w:rsidRPr="00AC1F01" w:rsidRDefault="00633808" w:rsidP="00DD472E">
      <w:pPr>
        <w:spacing w:after="0" w:line="276" w:lineRule="auto"/>
        <w:jc w:val="both"/>
        <w:rPr>
          <w:rFonts w:ascii="Times New Roman" w:eastAsia="Times New Roman" w:hAnsi="Times New Roman" w:cs="Times New Roman"/>
          <w:lang w:val="es-MX"/>
        </w:rPr>
      </w:pPr>
      <w:r w:rsidRPr="00AC1F01">
        <w:rPr>
          <w:rFonts w:ascii="Times New Roman" w:eastAsia="Times New Roman" w:hAnsi="Times New Roman" w:cs="Times New Roman"/>
          <w:lang w:val="es-MX"/>
        </w:rPr>
        <w:t>Country:</w:t>
      </w:r>
      <w:r w:rsidR="003D6C58" w:rsidRPr="00AC1F01">
        <w:rPr>
          <w:rFonts w:ascii="Times New Roman" w:eastAsia="Times New Roman" w:hAnsi="Times New Roman" w:cs="Times New Roman"/>
          <w:lang w:val="es-MX"/>
        </w:rPr>
        <w:t>México</w:t>
      </w:r>
      <w:r w:rsidR="00B5445D" w:rsidRPr="00AC1F01">
        <w:rPr>
          <w:rFonts w:ascii="Times New Roman" w:eastAsia="Times New Roman" w:hAnsi="Times New Roman" w:cs="Times New Roman"/>
          <w:lang w:val="es-MX"/>
        </w:rPr>
        <w:br/>
      </w:r>
    </w:p>
    <w:p w14:paraId="21397E4F" w14:textId="77777777" w:rsidR="00280A29" w:rsidRDefault="00B5445D" w:rsidP="00DD472E">
      <w:pPr>
        <w:spacing w:after="0" w:line="276" w:lineRule="auto"/>
        <w:jc w:val="both"/>
        <w:rPr>
          <w:rFonts w:ascii="Times New Roman" w:eastAsia="Times New Roman" w:hAnsi="Times New Roman" w:cs="Times New Roman"/>
          <w:lang w:val="es-MX"/>
        </w:rPr>
      </w:pPr>
      <w:r w:rsidRPr="003D6C58">
        <w:rPr>
          <w:rFonts w:ascii="Times New Roman" w:eastAsia="Times New Roman" w:hAnsi="Times New Roman" w:cs="Times New Roman"/>
          <w:lang w:val="es-MX"/>
        </w:rPr>
        <w:t>Contact Information:</w:t>
      </w:r>
      <w:r w:rsidR="003D6C58" w:rsidRPr="003D6C58">
        <w:rPr>
          <w:rFonts w:ascii="Times New Roman" w:eastAsia="Times New Roman" w:hAnsi="Times New Roman" w:cs="Times New Roman"/>
          <w:lang w:val="es-MX"/>
        </w:rPr>
        <w:t xml:space="preserve"> </w:t>
      </w:r>
    </w:p>
    <w:bookmarkStart w:id="0" w:name="_GoBack"/>
    <w:bookmarkEnd w:id="0"/>
    <w:p w14:paraId="22542464" w14:textId="43C850F4" w:rsidR="00280A29" w:rsidRPr="003D6C58" w:rsidRDefault="00A7506F" w:rsidP="00DD472E">
      <w:pPr>
        <w:spacing w:after="0" w:line="276" w:lineRule="auto"/>
        <w:jc w:val="both"/>
        <w:rPr>
          <w:rFonts w:ascii="Times New Roman" w:eastAsia="Times New Roman" w:hAnsi="Times New Roman" w:cs="Times New Roman"/>
          <w:lang w:val="es-MX"/>
        </w:rPr>
      </w:pPr>
      <w:r>
        <w:rPr>
          <w:rStyle w:val="Hyperlink"/>
          <w:rFonts w:ascii="Times New Roman" w:eastAsia="Times New Roman" w:hAnsi="Times New Roman" w:cs="Times New Roman"/>
          <w:lang w:val="es-MX"/>
        </w:rPr>
        <w:fldChar w:fldCharType="begin"/>
      </w:r>
      <w:r>
        <w:rPr>
          <w:rStyle w:val="Hyperlink"/>
          <w:rFonts w:ascii="Times New Roman" w:eastAsia="Times New Roman" w:hAnsi="Times New Roman" w:cs="Times New Roman"/>
          <w:lang w:val="es-MX"/>
        </w:rPr>
        <w:instrText xml:space="preserve"> HYPERLINK "mailto:dirección@cmdpdh.org" </w:instrText>
      </w:r>
      <w:r>
        <w:rPr>
          <w:rStyle w:val="Hyperlink"/>
          <w:rFonts w:ascii="Times New Roman" w:eastAsia="Times New Roman" w:hAnsi="Times New Roman" w:cs="Times New Roman"/>
          <w:lang w:val="es-MX"/>
        </w:rPr>
        <w:fldChar w:fldCharType="separate"/>
      </w:r>
      <w:r w:rsidR="00280A29" w:rsidRPr="009E192E">
        <w:rPr>
          <w:rStyle w:val="Hyperlink"/>
          <w:rFonts w:ascii="Times New Roman" w:eastAsia="Times New Roman" w:hAnsi="Times New Roman" w:cs="Times New Roman"/>
          <w:lang w:val="es-MX"/>
        </w:rPr>
        <w:t>dirección@cmdpdh.org</w:t>
      </w:r>
      <w:r>
        <w:rPr>
          <w:rStyle w:val="Hyperlink"/>
          <w:rFonts w:ascii="Times New Roman" w:eastAsia="Times New Roman" w:hAnsi="Times New Roman" w:cs="Times New Roman"/>
          <w:lang w:val="es-MX"/>
        </w:rPr>
        <w:fldChar w:fldCharType="end"/>
      </w:r>
      <w:r w:rsidR="00280A29">
        <w:rPr>
          <w:rFonts w:ascii="Times New Roman" w:eastAsia="Times New Roman" w:hAnsi="Times New Roman" w:cs="Times New Roman"/>
          <w:lang w:val="es-MX"/>
        </w:rPr>
        <w:t xml:space="preserve">; </w:t>
      </w:r>
      <w:hyperlink r:id="rId9" w:history="1">
        <w:r w:rsidR="00280A29" w:rsidRPr="009E192E">
          <w:rPr>
            <w:rStyle w:val="Hyperlink"/>
            <w:rFonts w:ascii="Times New Roman" w:eastAsia="Times New Roman" w:hAnsi="Times New Roman" w:cs="Times New Roman"/>
            <w:lang w:val="es-MX"/>
          </w:rPr>
          <w:t>refugiados@cmdpdh.org</w:t>
        </w:r>
      </w:hyperlink>
      <w:r w:rsidR="00280A29">
        <w:rPr>
          <w:rFonts w:ascii="Times New Roman" w:eastAsia="Times New Roman" w:hAnsi="Times New Roman" w:cs="Times New Roman"/>
          <w:lang w:val="es-MX"/>
        </w:rPr>
        <w:t xml:space="preserve">; </w:t>
      </w:r>
      <w:hyperlink r:id="rId10" w:history="1">
        <w:r w:rsidR="00280A29" w:rsidRPr="009E192E">
          <w:rPr>
            <w:rStyle w:val="Hyperlink"/>
            <w:rFonts w:ascii="Times New Roman" w:eastAsia="Times New Roman" w:hAnsi="Times New Roman" w:cs="Times New Roman"/>
            <w:lang w:val="es-MX"/>
          </w:rPr>
          <w:t>refugiados1@cmdpdh.org</w:t>
        </w:r>
      </w:hyperlink>
      <w:r w:rsidR="00280A29">
        <w:rPr>
          <w:rFonts w:ascii="Times New Roman" w:eastAsia="Times New Roman" w:hAnsi="Times New Roman" w:cs="Times New Roman"/>
          <w:lang w:val="es-MX"/>
        </w:rPr>
        <w:t xml:space="preserve"> </w:t>
      </w:r>
    </w:p>
    <w:p w14:paraId="1104CBF9" w14:textId="77777777" w:rsidR="00633808" w:rsidRPr="003D6C58" w:rsidRDefault="00633808" w:rsidP="00DD472E">
      <w:pPr>
        <w:spacing w:after="0" w:line="276" w:lineRule="auto"/>
        <w:jc w:val="both"/>
        <w:rPr>
          <w:rFonts w:ascii="Times New Roman" w:eastAsia="Times New Roman" w:hAnsi="Times New Roman" w:cs="Times New Roman"/>
          <w:lang w:val="es-MX"/>
        </w:rPr>
      </w:pPr>
    </w:p>
    <w:p w14:paraId="0011D96A" w14:textId="77777777" w:rsidR="00B5445D" w:rsidRPr="00AC1F01" w:rsidRDefault="00B5445D" w:rsidP="00DD472E">
      <w:pPr>
        <w:spacing w:after="0" w:line="276" w:lineRule="auto"/>
        <w:jc w:val="both"/>
        <w:rPr>
          <w:rFonts w:ascii="Times New Roman" w:eastAsia="Times New Roman" w:hAnsi="Times New Roman" w:cs="Times New Roman"/>
        </w:rPr>
      </w:pPr>
      <w:r w:rsidRPr="00AC1F01">
        <w:rPr>
          <w:rFonts w:ascii="Times New Roman" w:eastAsia="Times New Roman" w:hAnsi="Times New Roman" w:cs="Times New Roman"/>
        </w:rPr>
        <w:t>Date:</w:t>
      </w:r>
      <w:r w:rsidR="003D6C58" w:rsidRPr="00AC1F01">
        <w:rPr>
          <w:rFonts w:ascii="Times New Roman" w:eastAsia="Times New Roman" w:hAnsi="Times New Roman" w:cs="Times New Roman"/>
        </w:rPr>
        <w:t xml:space="preserve"> marzo, 2019</w:t>
      </w:r>
    </w:p>
    <w:p w14:paraId="47CE75B3" w14:textId="77777777" w:rsidR="00BE5378" w:rsidRPr="00AC1F01" w:rsidRDefault="00BE5378" w:rsidP="00DD472E">
      <w:pPr>
        <w:spacing w:line="276" w:lineRule="auto"/>
        <w:jc w:val="both"/>
        <w:rPr>
          <w:rFonts w:ascii="Times New Roman" w:eastAsia="Times New Roman" w:hAnsi="Times New Roman" w:cs="Times New Roman"/>
        </w:rPr>
      </w:pPr>
    </w:p>
    <w:p w14:paraId="568624BA" w14:textId="77777777" w:rsidR="00B5445D" w:rsidRPr="003D6C58" w:rsidRDefault="00B5445D" w:rsidP="00DD472E">
      <w:pPr>
        <w:spacing w:line="276" w:lineRule="auto"/>
        <w:jc w:val="both"/>
        <w:rPr>
          <w:rFonts w:ascii="Times New Roman" w:eastAsia="Times New Roman" w:hAnsi="Times New Roman" w:cs="Times New Roman"/>
          <w:b/>
        </w:rPr>
      </w:pPr>
      <w:r w:rsidRPr="003D6C58">
        <w:rPr>
          <w:rFonts w:ascii="Times New Roman" w:eastAsia="Times New Roman" w:hAnsi="Times New Roman" w:cs="Times New Roman"/>
          <w:b/>
        </w:rPr>
        <w:t>Part A: General Information</w:t>
      </w:r>
    </w:p>
    <w:p w14:paraId="733BCCBB" w14:textId="77777777" w:rsidR="00B5445D" w:rsidRPr="00177C8B" w:rsidRDefault="00B5445D" w:rsidP="00DD472E">
      <w:pPr>
        <w:pStyle w:val="ListParagraph"/>
        <w:numPr>
          <w:ilvl w:val="0"/>
          <w:numId w:val="1"/>
        </w:numPr>
        <w:spacing w:line="276" w:lineRule="auto"/>
        <w:contextualSpacing w:val="0"/>
        <w:jc w:val="both"/>
        <w:rPr>
          <w:rFonts w:ascii="Times New Roman" w:eastAsia="Times New Roman" w:hAnsi="Times New Roman" w:cs="Times New Roman"/>
          <w:b/>
        </w:rPr>
      </w:pPr>
      <w:r w:rsidRPr="00177C8B">
        <w:rPr>
          <w:rFonts w:ascii="Times New Roman" w:eastAsia="Times New Roman" w:hAnsi="Times New Roman" w:cs="Times New Roman"/>
          <w:b/>
        </w:rPr>
        <w:t>Please describe the process by which migrants are detained in your country.</w:t>
      </w:r>
      <w:r w:rsidR="00966088" w:rsidRPr="00177C8B">
        <w:rPr>
          <w:rFonts w:ascii="Times New Roman" w:eastAsia="Times New Roman" w:hAnsi="Times New Roman" w:cs="Times New Roman"/>
          <w:b/>
        </w:rPr>
        <w:t xml:space="preserve"> </w:t>
      </w:r>
      <w:r w:rsidRPr="00177C8B">
        <w:rPr>
          <w:rFonts w:ascii="Times New Roman" w:eastAsia="Times New Roman" w:hAnsi="Times New Roman" w:cs="Times New Roman"/>
          <w:b/>
        </w:rPr>
        <w:t>Which authorities are tasked with this responsibility? Who or what body oversees these authorities?</w:t>
      </w:r>
    </w:p>
    <w:p w14:paraId="582A27FB" w14:textId="77777777" w:rsidR="00A60A05" w:rsidRPr="00AC1F01" w:rsidRDefault="006C5783" w:rsidP="002C49C1">
      <w:pPr>
        <w:spacing w:line="276" w:lineRule="auto"/>
        <w:ind w:left="709"/>
        <w:jc w:val="both"/>
        <w:rPr>
          <w:rFonts w:ascii="Times New Roman" w:eastAsia="Times New Roman" w:hAnsi="Times New Roman" w:cs="Times New Roman"/>
          <w:lang w:val="es-MX"/>
        </w:rPr>
      </w:pPr>
      <w:r w:rsidRPr="00AC1F01">
        <w:rPr>
          <w:rFonts w:ascii="Times New Roman" w:eastAsia="Times New Roman" w:hAnsi="Times New Roman" w:cs="Times New Roman"/>
          <w:lang w:val="es-MX"/>
        </w:rPr>
        <w:t xml:space="preserve">Cuando una persona migrante ingresa a México de forma irregular o bien, habiendo ingresado de forma regular, dicha estancia pierde su vigencia y permanece en territorio mexicano, puede ser identificado por el Instituto Nacional de Migración </w:t>
      </w:r>
      <w:r w:rsidR="000621C3" w:rsidRPr="00AC1F01">
        <w:rPr>
          <w:rFonts w:ascii="Times New Roman" w:eastAsia="Times New Roman" w:hAnsi="Times New Roman" w:cs="Times New Roman"/>
          <w:lang w:val="es-MX"/>
        </w:rPr>
        <w:t xml:space="preserve">(INM) </w:t>
      </w:r>
      <w:r w:rsidR="003B533A" w:rsidRPr="00AC1F01">
        <w:rPr>
          <w:rFonts w:ascii="Times New Roman" w:eastAsia="Times New Roman" w:hAnsi="Times New Roman" w:cs="Times New Roman"/>
          <w:lang w:val="es-MX"/>
        </w:rPr>
        <w:t xml:space="preserve">a través de dos vías: </w:t>
      </w:r>
    </w:p>
    <w:p w14:paraId="644CA05F" w14:textId="77777777" w:rsidR="003B533A" w:rsidRPr="003D6C58" w:rsidRDefault="003B533A" w:rsidP="00DD472E">
      <w:pPr>
        <w:pStyle w:val="ListParagraph"/>
        <w:spacing w:line="276" w:lineRule="auto"/>
        <w:ind w:left="1134"/>
        <w:contextualSpacing w:val="0"/>
        <w:jc w:val="both"/>
        <w:rPr>
          <w:rFonts w:ascii="Times New Roman" w:eastAsia="Times New Roman" w:hAnsi="Times New Roman" w:cs="Times New Roman"/>
          <w:lang w:val="es-MX"/>
        </w:rPr>
      </w:pPr>
      <w:r w:rsidRPr="003D6C58">
        <w:rPr>
          <w:rFonts w:ascii="Times New Roman" w:eastAsia="Times New Roman" w:hAnsi="Times New Roman" w:cs="Times New Roman"/>
          <w:lang w:val="es-MX"/>
        </w:rPr>
        <w:t xml:space="preserve">a) En ejecución de sus facultades de </w:t>
      </w:r>
      <w:r w:rsidR="000621C3" w:rsidRPr="003D6C58">
        <w:rPr>
          <w:rFonts w:ascii="Times New Roman" w:eastAsia="Times New Roman" w:hAnsi="Times New Roman" w:cs="Times New Roman"/>
          <w:i/>
          <w:lang w:val="es-MX"/>
        </w:rPr>
        <w:t>control migratorio</w:t>
      </w:r>
      <w:r w:rsidR="000621C3" w:rsidRPr="003D6C58">
        <w:rPr>
          <w:rFonts w:ascii="Times New Roman" w:eastAsia="Times New Roman" w:hAnsi="Times New Roman" w:cs="Times New Roman"/>
          <w:lang w:val="es-MX"/>
        </w:rPr>
        <w:t>: cuando una persona pretende ingresar al territorio mexicano; en cuya labor puede intervenir la Policía Federal en auxilio del INM</w:t>
      </w:r>
      <w:r w:rsidR="00AC1F01">
        <w:rPr>
          <w:rFonts w:ascii="Times New Roman" w:eastAsia="Times New Roman" w:hAnsi="Times New Roman" w:cs="Times New Roman"/>
          <w:lang w:val="es-MX"/>
        </w:rPr>
        <w:t>.</w:t>
      </w:r>
      <w:r w:rsidR="000621C3" w:rsidRPr="003D6C58">
        <w:rPr>
          <w:rStyle w:val="FootnoteReference"/>
          <w:rFonts w:ascii="Times New Roman" w:eastAsia="Times New Roman" w:hAnsi="Times New Roman" w:cs="Times New Roman"/>
          <w:lang w:val="es-MX"/>
        </w:rPr>
        <w:footnoteReference w:id="1"/>
      </w:r>
      <w:r w:rsidR="000621C3" w:rsidRPr="003D6C58">
        <w:rPr>
          <w:rFonts w:ascii="Times New Roman" w:eastAsia="Times New Roman" w:hAnsi="Times New Roman" w:cs="Times New Roman"/>
          <w:lang w:val="es-MX"/>
        </w:rPr>
        <w:t xml:space="preserve"> </w:t>
      </w:r>
    </w:p>
    <w:p w14:paraId="6AB154B2" w14:textId="77777777" w:rsidR="000621C3" w:rsidRPr="003D6C58" w:rsidRDefault="000621C3" w:rsidP="00DD472E">
      <w:pPr>
        <w:pStyle w:val="ListParagraph"/>
        <w:spacing w:line="276" w:lineRule="auto"/>
        <w:ind w:left="1134"/>
        <w:contextualSpacing w:val="0"/>
        <w:jc w:val="both"/>
        <w:rPr>
          <w:rFonts w:ascii="Times New Roman" w:eastAsia="Times New Roman" w:hAnsi="Times New Roman" w:cs="Times New Roman"/>
          <w:lang w:val="es-MX"/>
        </w:rPr>
      </w:pPr>
      <w:r w:rsidRPr="003D6C58">
        <w:rPr>
          <w:rFonts w:ascii="Times New Roman" w:eastAsia="Times New Roman" w:hAnsi="Times New Roman" w:cs="Times New Roman"/>
          <w:lang w:val="es-MX"/>
        </w:rPr>
        <w:t xml:space="preserve">b) En ejecución de sus facultades de </w:t>
      </w:r>
      <w:r w:rsidRPr="003D6C58">
        <w:rPr>
          <w:rFonts w:ascii="Times New Roman" w:eastAsia="Times New Roman" w:hAnsi="Times New Roman" w:cs="Times New Roman"/>
          <w:i/>
          <w:lang w:val="es-MX"/>
        </w:rPr>
        <w:t>revisión migratoria</w:t>
      </w:r>
      <w:r w:rsidRPr="003D6C58">
        <w:rPr>
          <w:rStyle w:val="FootnoteReference"/>
          <w:rFonts w:ascii="Times New Roman" w:eastAsia="Times New Roman" w:hAnsi="Times New Roman" w:cs="Times New Roman"/>
          <w:i/>
          <w:lang w:val="es-MX"/>
        </w:rPr>
        <w:footnoteReference w:id="2"/>
      </w:r>
      <w:r w:rsidRPr="003D6C58">
        <w:rPr>
          <w:rFonts w:ascii="Times New Roman" w:eastAsia="Times New Roman" w:hAnsi="Times New Roman" w:cs="Times New Roman"/>
          <w:i/>
          <w:lang w:val="es-MX"/>
        </w:rPr>
        <w:t>:</w:t>
      </w:r>
      <w:r w:rsidRPr="003D6C58">
        <w:rPr>
          <w:rFonts w:ascii="Times New Roman" w:eastAsia="Times New Roman" w:hAnsi="Times New Roman" w:cs="Times New Roman"/>
          <w:lang w:val="es-MX"/>
        </w:rPr>
        <w:t xml:space="preserve"> que se realiza dentro del territorio mexicano</w:t>
      </w:r>
    </w:p>
    <w:p w14:paraId="300B17FE" w14:textId="77777777" w:rsidR="000621C3" w:rsidRPr="00AC1F01" w:rsidRDefault="000621C3" w:rsidP="002C49C1">
      <w:pPr>
        <w:spacing w:line="276" w:lineRule="auto"/>
        <w:ind w:left="709"/>
        <w:jc w:val="both"/>
        <w:rPr>
          <w:rFonts w:ascii="Times New Roman" w:eastAsia="Times New Roman" w:hAnsi="Times New Roman" w:cs="Times New Roman"/>
          <w:lang w:val="es-MX"/>
        </w:rPr>
      </w:pPr>
      <w:r w:rsidRPr="00AC1F01">
        <w:rPr>
          <w:rFonts w:ascii="Times New Roman" w:eastAsia="Times New Roman" w:hAnsi="Times New Roman" w:cs="Times New Roman"/>
          <w:lang w:val="es-MX"/>
        </w:rPr>
        <w:t>En caso de que el INM identifique a una persona migrante en situación irregular, procederá a detenerlo y trasladarlo a la estación migratoria o estancia provisional donde se dará inicio al Procedimiento Administrativo Migratorio (PAM). Este PAM</w:t>
      </w:r>
      <w:r w:rsidR="0083220E" w:rsidRPr="003D6C58">
        <w:rPr>
          <w:rStyle w:val="FootnoteReference"/>
          <w:rFonts w:ascii="Times New Roman" w:eastAsia="Times New Roman" w:hAnsi="Times New Roman" w:cs="Times New Roman"/>
          <w:lang w:val="es-MX"/>
        </w:rPr>
        <w:footnoteReference w:id="3"/>
      </w:r>
      <w:r w:rsidRPr="00AC1F01">
        <w:rPr>
          <w:rFonts w:ascii="Times New Roman" w:eastAsia="Times New Roman" w:hAnsi="Times New Roman" w:cs="Times New Roman"/>
          <w:lang w:val="es-MX"/>
        </w:rPr>
        <w:t xml:space="preserve"> está integrado por las etapas de</w:t>
      </w:r>
      <w:r w:rsidR="00AC1F01">
        <w:rPr>
          <w:rFonts w:ascii="Times New Roman" w:eastAsia="Times New Roman" w:hAnsi="Times New Roman" w:cs="Times New Roman"/>
          <w:lang w:val="es-MX"/>
        </w:rPr>
        <w:t>:</w:t>
      </w:r>
      <w:r w:rsidRPr="00AC1F01">
        <w:rPr>
          <w:rFonts w:ascii="Times New Roman" w:eastAsia="Times New Roman" w:hAnsi="Times New Roman" w:cs="Times New Roman"/>
          <w:lang w:val="es-MX"/>
        </w:rPr>
        <w:t xml:space="preserve"> </w:t>
      </w:r>
      <w:r w:rsidR="0083220E" w:rsidRPr="00AC1F01">
        <w:rPr>
          <w:rFonts w:ascii="Times New Roman" w:eastAsia="Times New Roman" w:hAnsi="Times New Roman" w:cs="Times New Roman"/>
          <w:lang w:val="es-MX"/>
        </w:rPr>
        <w:t xml:space="preserve">presentación, alojamiento </w:t>
      </w:r>
      <w:r w:rsidR="0083220E" w:rsidRPr="00AC1F01">
        <w:rPr>
          <w:rFonts w:ascii="Times New Roman" w:eastAsia="Times New Roman" w:hAnsi="Times New Roman" w:cs="Times New Roman"/>
          <w:lang w:val="es-MX"/>
        </w:rPr>
        <w:lastRenderedPageBreak/>
        <w:t>y deportación. La etapa de presentación es la puesta a disposición</w:t>
      </w:r>
      <w:r w:rsidR="00AC1F01">
        <w:rPr>
          <w:rFonts w:ascii="Times New Roman" w:eastAsia="Times New Roman" w:hAnsi="Times New Roman" w:cs="Times New Roman"/>
          <w:lang w:val="es-MX"/>
        </w:rPr>
        <w:t xml:space="preserve"> de la persona</w:t>
      </w:r>
      <w:r w:rsidR="0083220E" w:rsidRPr="00AC1F01">
        <w:rPr>
          <w:rFonts w:ascii="Times New Roman" w:eastAsia="Times New Roman" w:hAnsi="Times New Roman" w:cs="Times New Roman"/>
          <w:lang w:val="es-MX"/>
        </w:rPr>
        <w:t xml:space="preserve"> ante una estación migratoria y </w:t>
      </w:r>
      <w:r w:rsidR="00AC1F01">
        <w:rPr>
          <w:rFonts w:ascii="Times New Roman" w:eastAsia="Times New Roman" w:hAnsi="Times New Roman" w:cs="Times New Roman"/>
          <w:lang w:val="es-MX"/>
        </w:rPr>
        <w:t>quien se encontrará en</w:t>
      </w:r>
      <w:r w:rsidR="0083220E" w:rsidRPr="00AC1F01">
        <w:rPr>
          <w:rFonts w:ascii="Times New Roman" w:eastAsia="Times New Roman" w:hAnsi="Times New Roman" w:cs="Times New Roman"/>
          <w:lang w:val="es-MX"/>
        </w:rPr>
        <w:t xml:space="preserve"> </w:t>
      </w:r>
      <w:r w:rsidR="00AC1F01">
        <w:rPr>
          <w:rFonts w:ascii="Times New Roman" w:eastAsia="Times New Roman" w:hAnsi="Times New Roman" w:cs="Times New Roman"/>
          <w:lang w:val="es-MX"/>
        </w:rPr>
        <w:t>“</w:t>
      </w:r>
      <w:r w:rsidR="0083220E" w:rsidRPr="00AC1F01">
        <w:rPr>
          <w:rFonts w:ascii="Times New Roman" w:eastAsia="Times New Roman" w:hAnsi="Times New Roman" w:cs="Times New Roman"/>
          <w:lang w:val="es-MX"/>
        </w:rPr>
        <w:t>alojamiento</w:t>
      </w:r>
      <w:r w:rsidR="00AC1F01">
        <w:rPr>
          <w:rFonts w:ascii="Times New Roman" w:eastAsia="Times New Roman" w:hAnsi="Times New Roman" w:cs="Times New Roman"/>
          <w:lang w:val="es-MX"/>
        </w:rPr>
        <w:t xml:space="preserve">” </w:t>
      </w:r>
      <w:r w:rsidR="0083220E" w:rsidRPr="00AC1F01">
        <w:rPr>
          <w:rFonts w:ascii="Times New Roman" w:eastAsia="Times New Roman" w:hAnsi="Times New Roman" w:cs="Times New Roman"/>
          <w:lang w:val="es-MX"/>
        </w:rPr>
        <w:t xml:space="preserve">en este lugar. </w:t>
      </w:r>
    </w:p>
    <w:p w14:paraId="34A43142" w14:textId="77777777" w:rsidR="0083220E" w:rsidRPr="00AC1F01" w:rsidRDefault="0083220E" w:rsidP="002C49C1">
      <w:pPr>
        <w:spacing w:line="276" w:lineRule="auto"/>
        <w:ind w:left="709"/>
        <w:jc w:val="both"/>
        <w:rPr>
          <w:rFonts w:ascii="Times New Roman" w:eastAsia="Times New Roman" w:hAnsi="Times New Roman" w:cs="Times New Roman"/>
          <w:lang w:val="es-MX"/>
        </w:rPr>
      </w:pPr>
      <w:r w:rsidRPr="00AC1F01">
        <w:rPr>
          <w:rFonts w:ascii="Times New Roman" w:eastAsia="Times New Roman" w:hAnsi="Times New Roman" w:cs="Times New Roman"/>
          <w:lang w:val="es-MX"/>
        </w:rPr>
        <w:t>La</w:t>
      </w:r>
      <w:r w:rsidR="00AC1F01">
        <w:rPr>
          <w:rFonts w:ascii="Times New Roman" w:eastAsia="Times New Roman" w:hAnsi="Times New Roman" w:cs="Times New Roman"/>
          <w:lang w:val="es-MX"/>
        </w:rPr>
        <w:t xml:space="preserve"> etapa de</w:t>
      </w:r>
      <w:r w:rsidRPr="00AC1F01">
        <w:rPr>
          <w:rFonts w:ascii="Times New Roman" w:eastAsia="Times New Roman" w:hAnsi="Times New Roman" w:cs="Times New Roman"/>
          <w:i/>
          <w:lang w:val="es-MX"/>
        </w:rPr>
        <w:t xml:space="preserve"> presentación</w:t>
      </w:r>
      <w:r w:rsidRPr="00AC1F01">
        <w:rPr>
          <w:rFonts w:ascii="Times New Roman" w:eastAsia="Times New Roman" w:hAnsi="Times New Roman" w:cs="Times New Roman"/>
          <w:lang w:val="es-MX"/>
        </w:rPr>
        <w:t xml:space="preserve"> puede tener una duración máxima de 36 horas, mientras que el “alojamiento” tiene una duración de entre 15 días hábiles, hasta de forma indefinida.</w:t>
      </w:r>
      <w:r w:rsidR="00186A74" w:rsidRPr="00AC1F01">
        <w:rPr>
          <w:rFonts w:ascii="Times New Roman" w:eastAsia="Times New Roman" w:hAnsi="Times New Roman" w:cs="Times New Roman"/>
          <w:lang w:val="es-MX"/>
        </w:rPr>
        <w:t xml:space="preserve"> Al respecto, el artículo 111 de la Ley de Migración señala que el “alojamiento”, por regla general tendrá una duración de 15 días hábiles, mismos que podrán prolongarse hasta 60 días hábiles en algunos casos.</w:t>
      </w:r>
      <w:r w:rsidR="00AC1F01" w:rsidRPr="003D6C58">
        <w:rPr>
          <w:rStyle w:val="FootnoteReference"/>
          <w:rFonts w:ascii="Times New Roman" w:eastAsia="Times New Roman" w:hAnsi="Times New Roman" w:cs="Times New Roman"/>
          <w:lang w:val="es-MX"/>
        </w:rPr>
        <w:footnoteReference w:id="4"/>
      </w:r>
      <w:r w:rsidR="00186A74" w:rsidRPr="00AC1F01">
        <w:rPr>
          <w:rFonts w:ascii="Times New Roman" w:eastAsia="Times New Roman" w:hAnsi="Times New Roman" w:cs="Times New Roman"/>
          <w:lang w:val="es-MX"/>
        </w:rPr>
        <w:t xml:space="preserve"> No obstante, cuando la persona haya interpuesto un recurso judicial o administrativo, y en tanto éste no se resuelva, el “alojamiento” se dará de forma indefinida. </w:t>
      </w:r>
    </w:p>
    <w:p w14:paraId="1A027D7B" w14:textId="77777777" w:rsidR="00186A74" w:rsidRDefault="00186A74" w:rsidP="002C49C1">
      <w:pPr>
        <w:spacing w:line="276" w:lineRule="auto"/>
        <w:ind w:left="709"/>
        <w:jc w:val="both"/>
        <w:rPr>
          <w:rFonts w:ascii="Times New Roman" w:eastAsia="Times New Roman" w:hAnsi="Times New Roman" w:cs="Times New Roman"/>
          <w:lang w:val="es-MX"/>
        </w:rPr>
      </w:pPr>
      <w:r w:rsidRPr="00AC1F01">
        <w:rPr>
          <w:rFonts w:ascii="Times New Roman" w:eastAsia="Times New Roman" w:hAnsi="Times New Roman" w:cs="Times New Roman"/>
          <w:lang w:val="es-MX"/>
        </w:rPr>
        <w:t>Es importante destacar que, si bien la Ley de Migración hace referencia a un “alojamiento”, no es otra cosa más que una privación de la libertad, pues las personas migrantes están formal y materialmente imposibilitadas para salir por voluntad propia de las estaciones migratorias. Lugares que están en todo momento custodiadas por el Instituto Nacional de Migración y que cuentan con reglas de operación interna propias.</w:t>
      </w:r>
      <w:r w:rsidRPr="003D6C58">
        <w:rPr>
          <w:rStyle w:val="FootnoteReference"/>
          <w:rFonts w:ascii="Times New Roman" w:eastAsia="Times New Roman" w:hAnsi="Times New Roman" w:cs="Times New Roman"/>
          <w:lang w:val="es-MX"/>
        </w:rPr>
        <w:footnoteReference w:id="5"/>
      </w:r>
    </w:p>
    <w:p w14:paraId="6C949C9D" w14:textId="77777777" w:rsidR="00AC1F01" w:rsidRPr="00AC1F01" w:rsidRDefault="00AC1F01" w:rsidP="002C49C1">
      <w:pPr>
        <w:spacing w:line="276" w:lineRule="auto"/>
        <w:ind w:left="709"/>
        <w:jc w:val="both"/>
        <w:rPr>
          <w:rFonts w:ascii="Times New Roman" w:eastAsia="Times New Roman" w:hAnsi="Times New Roman" w:cs="Times New Roman"/>
          <w:lang w:val="es-MX"/>
        </w:rPr>
      </w:pPr>
      <w:r>
        <w:rPr>
          <w:rFonts w:ascii="Times New Roman" w:eastAsia="Times New Roman" w:hAnsi="Times New Roman" w:cs="Times New Roman"/>
          <w:lang w:val="es-MX"/>
        </w:rPr>
        <w:t xml:space="preserve">De los testimonios recogidos por la CMDPDH durante su labor como representante legal de casos y de la realización de talleres a población migrante detenida, se desprende la violación a derechos humanos desde la detención o arresto, y durante el desahogo del PAM. </w:t>
      </w:r>
    </w:p>
    <w:p w14:paraId="1C493770" w14:textId="77777777" w:rsidR="00B5445D" w:rsidRPr="00177C8B" w:rsidRDefault="00B5445D" w:rsidP="00DD472E">
      <w:pPr>
        <w:pStyle w:val="ListParagraph"/>
        <w:numPr>
          <w:ilvl w:val="0"/>
          <w:numId w:val="1"/>
        </w:numPr>
        <w:spacing w:line="276" w:lineRule="auto"/>
        <w:contextualSpacing w:val="0"/>
        <w:jc w:val="both"/>
        <w:rPr>
          <w:rFonts w:ascii="Times New Roman" w:eastAsia="Times New Roman" w:hAnsi="Times New Roman" w:cs="Times New Roman"/>
          <w:b/>
        </w:rPr>
      </w:pPr>
      <w:r w:rsidRPr="00177C8B">
        <w:rPr>
          <w:rFonts w:ascii="Times New Roman" w:eastAsia="Times New Roman" w:hAnsi="Times New Roman" w:cs="Times New Roman"/>
          <w:b/>
        </w:rPr>
        <w:t>Where do arrests and detentions take place? Is force typically used</w:t>
      </w:r>
      <w:r w:rsidR="00142F51" w:rsidRPr="00177C8B">
        <w:rPr>
          <w:rFonts w:ascii="Times New Roman" w:eastAsia="Times New Roman" w:hAnsi="Times New Roman" w:cs="Times New Roman"/>
          <w:b/>
        </w:rPr>
        <w:t xml:space="preserve"> during arrest or detention</w:t>
      </w:r>
      <w:r w:rsidRPr="00177C8B">
        <w:rPr>
          <w:rFonts w:ascii="Times New Roman" w:eastAsia="Times New Roman" w:hAnsi="Times New Roman" w:cs="Times New Roman"/>
          <w:b/>
        </w:rPr>
        <w:t>? Are there standards for treatment of migrants during an arrest? To what extent are migrants informed of what is going on during an arrest (why they are being detained, possible charges against them, etc.)?</w:t>
      </w:r>
    </w:p>
    <w:p w14:paraId="3FE075AA" w14:textId="77777777" w:rsidR="006A2976" w:rsidRPr="00AC1F01" w:rsidRDefault="006A2976" w:rsidP="002C49C1">
      <w:pPr>
        <w:spacing w:line="276" w:lineRule="auto"/>
        <w:ind w:left="709"/>
        <w:jc w:val="both"/>
        <w:rPr>
          <w:rFonts w:ascii="Times New Roman" w:eastAsia="Times New Roman" w:hAnsi="Times New Roman" w:cs="Times New Roman"/>
          <w:lang w:val="es-MX"/>
        </w:rPr>
      </w:pPr>
      <w:r w:rsidRPr="0029261E">
        <w:rPr>
          <w:rFonts w:ascii="Times New Roman" w:eastAsia="Times New Roman" w:hAnsi="Times New Roman" w:cs="Times New Roman"/>
          <w:lang w:val="es-MX"/>
        </w:rPr>
        <w:t>Los arrestos pueden suceder en las fronteras</w:t>
      </w:r>
      <w:r w:rsidR="002216E4" w:rsidRPr="0029261E">
        <w:rPr>
          <w:rFonts w:ascii="Times New Roman" w:eastAsia="Times New Roman" w:hAnsi="Times New Roman" w:cs="Times New Roman"/>
          <w:lang w:val="es-MX"/>
        </w:rPr>
        <w:t xml:space="preserve"> y en puntos de ingreso al país (aeropuertos, puertos marítimos)</w:t>
      </w:r>
      <w:r w:rsidRPr="0029261E">
        <w:rPr>
          <w:rFonts w:ascii="Times New Roman" w:eastAsia="Times New Roman" w:hAnsi="Times New Roman" w:cs="Times New Roman"/>
          <w:lang w:val="es-MX"/>
        </w:rPr>
        <w:t>;</w:t>
      </w:r>
      <w:r w:rsidRPr="00AC1F01">
        <w:rPr>
          <w:rFonts w:ascii="Times New Roman" w:eastAsia="Times New Roman" w:hAnsi="Times New Roman" w:cs="Times New Roman"/>
          <w:lang w:val="es-MX"/>
        </w:rPr>
        <w:t xml:space="preserve"> así como a lo largo del territorio mexicano</w:t>
      </w:r>
      <w:r w:rsidR="009F4644">
        <w:rPr>
          <w:rFonts w:ascii="Times New Roman" w:eastAsia="Times New Roman" w:hAnsi="Times New Roman" w:cs="Times New Roman"/>
          <w:lang w:val="es-MX"/>
        </w:rPr>
        <w:t xml:space="preserve"> bajo la realización de operativos de carácter migratorio</w:t>
      </w:r>
      <w:r w:rsidRPr="00AC1F01">
        <w:rPr>
          <w:rFonts w:ascii="Times New Roman" w:eastAsia="Times New Roman" w:hAnsi="Times New Roman" w:cs="Times New Roman"/>
          <w:lang w:val="es-MX"/>
        </w:rPr>
        <w:t xml:space="preserve">. </w:t>
      </w:r>
      <w:r w:rsidR="00E2203A" w:rsidRPr="00AC1F01">
        <w:rPr>
          <w:rFonts w:ascii="Times New Roman" w:eastAsia="Times New Roman" w:hAnsi="Times New Roman" w:cs="Times New Roman"/>
          <w:lang w:val="es-MX"/>
        </w:rPr>
        <w:t>Si bien las leyes migratorias reconocen el respeto a los derechos humanos de la población migrante, en muchas ocasiones las autoridades migratorias hacen uso de la fuerza para realizar las detenciones e</w:t>
      </w:r>
      <w:r w:rsidR="009F4644">
        <w:rPr>
          <w:rFonts w:ascii="Times New Roman" w:eastAsia="Times New Roman" w:hAnsi="Times New Roman" w:cs="Times New Roman"/>
          <w:lang w:val="es-MX"/>
        </w:rPr>
        <w:t>n donde casi nunca son informadas las persona</w:t>
      </w:r>
      <w:r w:rsidR="00E2203A" w:rsidRPr="00AC1F01">
        <w:rPr>
          <w:rFonts w:ascii="Times New Roman" w:eastAsia="Times New Roman" w:hAnsi="Times New Roman" w:cs="Times New Roman"/>
          <w:lang w:val="es-MX"/>
        </w:rPr>
        <w:t xml:space="preserve">s sobre las razones de </w:t>
      </w:r>
      <w:r w:rsidR="009F4644">
        <w:rPr>
          <w:rFonts w:ascii="Times New Roman" w:eastAsia="Times New Roman" w:hAnsi="Times New Roman" w:cs="Times New Roman"/>
          <w:lang w:val="es-MX"/>
        </w:rPr>
        <w:t>su</w:t>
      </w:r>
      <w:r w:rsidR="00E2203A" w:rsidRPr="00AC1F01">
        <w:rPr>
          <w:rFonts w:ascii="Times New Roman" w:eastAsia="Times New Roman" w:hAnsi="Times New Roman" w:cs="Times New Roman"/>
          <w:lang w:val="es-MX"/>
        </w:rPr>
        <w:t xml:space="preserve"> detención, a dónde es que serán trasladados, ni por cuánto tiempo permanecerán ahí detenidos.</w:t>
      </w:r>
    </w:p>
    <w:p w14:paraId="210EDA85" w14:textId="77777777" w:rsidR="00BE5378" w:rsidRDefault="00BE5378" w:rsidP="00DD472E">
      <w:pPr>
        <w:pStyle w:val="ListParagraph"/>
        <w:numPr>
          <w:ilvl w:val="0"/>
          <w:numId w:val="1"/>
        </w:numPr>
        <w:spacing w:line="276" w:lineRule="auto"/>
        <w:contextualSpacing w:val="0"/>
        <w:jc w:val="both"/>
        <w:rPr>
          <w:rFonts w:ascii="Times New Roman" w:eastAsia="Times New Roman" w:hAnsi="Times New Roman" w:cs="Times New Roman"/>
          <w:b/>
        </w:rPr>
      </w:pPr>
      <w:r w:rsidRPr="00177C8B">
        <w:rPr>
          <w:rFonts w:ascii="Times New Roman" w:eastAsia="Times New Roman" w:hAnsi="Times New Roman" w:cs="Times New Roman"/>
          <w:b/>
        </w:rPr>
        <w:t xml:space="preserve">Who are the personnel that staff facilities that hold people in detention (corrections officers, law enforcement, social workers, etc.)? </w:t>
      </w:r>
      <w:r w:rsidR="00B5668B" w:rsidRPr="00177C8B">
        <w:rPr>
          <w:rFonts w:ascii="Times New Roman" w:eastAsia="Times New Roman" w:hAnsi="Times New Roman" w:cs="Times New Roman"/>
          <w:b/>
        </w:rPr>
        <w:t xml:space="preserve"> What are the professional qualifications of </w:t>
      </w:r>
      <w:r w:rsidRPr="00177C8B">
        <w:rPr>
          <w:rFonts w:ascii="Times New Roman" w:eastAsia="Times New Roman" w:hAnsi="Times New Roman" w:cs="Times New Roman"/>
          <w:b/>
        </w:rPr>
        <w:t xml:space="preserve">staff at </w:t>
      </w:r>
      <w:r w:rsidR="00B5668B" w:rsidRPr="00177C8B">
        <w:rPr>
          <w:rFonts w:ascii="Times New Roman" w:eastAsia="Times New Roman" w:hAnsi="Times New Roman" w:cs="Times New Roman"/>
          <w:b/>
        </w:rPr>
        <w:t xml:space="preserve">these </w:t>
      </w:r>
      <w:r w:rsidRPr="00177C8B">
        <w:rPr>
          <w:rFonts w:ascii="Times New Roman" w:eastAsia="Times New Roman" w:hAnsi="Times New Roman" w:cs="Times New Roman"/>
          <w:b/>
        </w:rPr>
        <w:t xml:space="preserve">detention facilities? Who oversees staff at detention facilities? </w:t>
      </w:r>
    </w:p>
    <w:p w14:paraId="51E1D909" w14:textId="77777777" w:rsidR="00DF16D3" w:rsidRPr="00F83D6C" w:rsidRDefault="009F4644" w:rsidP="002C49C1">
      <w:pPr>
        <w:spacing w:line="276" w:lineRule="auto"/>
        <w:ind w:left="709"/>
        <w:jc w:val="both"/>
        <w:rPr>
          <w:rFonts w:ascii="Times New Roman" w:eastAsia="Times New Roman" w:hAnsi="Times New Roman" w:cs="Times New Roman"/>
          <w:lang w:val="es-MX"/>
        </w:rPr>
      </w:pPr>
      <w:r w:rsidRPr="00F83D6C">
        <w:rPr>
          <w:rFonts w:ascii="Times New Roman" w:eastAsia="Times New Roman" w:hAnsi="Times New Roman" w:cs="Times New Roman"/>
          <w:lang w:val="es-MX"/>
        </w:rPr>
        <w:t>Oficiales del Instituto Nacional de Migración son quienes operan las estaciones migratorias, mismas que son resguardadas por personal de seguridad privados</w:t>
      </w:r>
      <w:r w:rsidR="00F83D6C">
        <w:rPr>
          <w:rFonts w:ascii="Times New Roman" w:eastAsia="Times New Roman" w:hAnsi="Times New Roman" w:cs="Times New Roman"/>
          <w:lang w:val="es-MX"/>
        </w:rPr>
        <w:t xml:space="preserve"> (CUSAEM, Cuerpos de Seguridad Auxiliares del Estado de México)</w:t>
      </w:r>
      <w:r w:rsidRPr="00F83D6C">
        <w:rPr>
          <w:rFonts w:ascii="Times New Roman" w:eastAsia="Times New Roman" w:hAnsi="Times New Roman" w:cs="Times New Roman"/>
          <w:lang w:val="es-MX"/>
        </w:rPr>
        <w:t xml:space="preserve">. Son las </w:t>
      </w:r>
      <w:r w:rsidRPr="00F83D6C">
        <w:rPr>
          <w:rFonts w:ascii="Times New Roman" w:eastAsia="Times New Roman" w:hAnsi="Times New Roman" w:cs="Times New Roman"/>
          <w:i/>
          <w:lang w:val="es-MX"/>
        </w:rPr>
        <w:t xml:space="preserve">Normas para el Funcionamiento de Estaciones Migratorias </w:t>
      </w:r>
      <w:r w:rsidRPr="00F83D6C">
        <w:rPr>
          <w:rFonts w:ascii="Times New Roman" w:eastAsia="Times New Roman" w:hAnsi="Times New Roman" w:cs="Times New Roman"/>
          <w:lang w:val="es-MX"/>
        </w:rPr>
        <w:t>el instrumento jurídico mexicano que regula lo relativo a las reglas de operación de dichos lugares.</w:t>
      </w:r>
    </w:p>
    <w:p w14:paraId="60501B5D" w14:textId="77777777" w:rsidR="00B5445D" w:rsidRPr="00177C8B" w:rsidRDefault="00B5445D" w:rsidP="00DD472E">
      <w:pPr>
        <w:pStyle w:val="ListParagraph"/>
        <w:numPr>
          <w:ilvl w:val="0"/>
          <w:numId w:val="1"/>
        </w:numPr>
        <w:spacing w:line="276" w:lineRule="auto"/>
        <w:contextualSpacing w:val="0"/>
        <w:jc w:val="both"/>
        <w:rPr>
          <w:rFonts w:ascii="Times New Roman" w:eastAsia="Times New Roman" w:hAnsi="Times New Roman" w:cs="Times New Roman"/>
          <w:b/>
        </w:rPr>
      </w:pPr>
      <w:r w:rsidRPr="00177C8B">
        <w:rPr>
          <w:rFonts w:ascii="Times New Roman" w:eastAsia="Times New Roman" w:hAnsi="Times New Roman" w:cs="Times New Roman"/>
          <w:b/>
        </w:rPr>
        <w:t xml:space="preserve">Who owns the facilities used to house migrants who are detained? Who operates </w:t>
      </w:r>
      <w:r w:rsidR="00142F51" w:rsidRPr="00177C8B">
        <w:rPr>
          <w:rFonts w:ascii="Times New Roman" w:eastAsia="Times New Roman" w:hAnsi="Times New Roman" w:cs="Times New Roman"/>
          <w:b/>
        </w:rPr>
        <w:t>the facilities used to house detained migrants</w:t>
      </w:r>
      <w:r w:rsidRPr="00177C8B">
        <w:rPr>
          <w:rFonts w:ascii="Times New Roman" w:eastAsia="Times New Roman" w:hAnsi="Times New Roman" w:cs="Times New Roman"/>
          <w:b/>
        </w:rPr>
        <w:t xml:space="preserve">? Are </w:t>
      </w:r>
      <w:r w:rsidR="00142F51" w:rsidRPr="00177C8B">
        <w:rPr>
          <w:rFonts w:ascii="Times New Roman" w:eastAsia="Times New Roman" w:hAnsi="Times New Roman" w:cs="Times New Roman"/>
          <w:b/>
        </w:rPr>
        <w:t>facilities that house detained migrants</w:t>
      </w:r>
      <w:r w:rsidRPr="00177C8B">
        <w:rPr>
          <w:rFonts w:ascii="Times New Roman" w:eastAsia="Times New Roman" w:hAnsi="Times New Roman" w:cs="Times New Roman"/>
          <w:b/>
        </w:rPr>
        <w:t xml:space="preserve"> public or private?</w:t>
      </w:r>
    </w:p>
    <w:p w14:paraId="7C36AA9B" w14:textId="77777777" w:rsidR="007A6B04" w:rsidRPr="00F83D6C" w:rsidRDefault="007A6B04" w:rsidP="002C49C1">
      <w:pPr>
        <w:spacing w:line="276" w:lineRule="auto"/>
        <w:ind w:left="709"/>
        <w:jc w:val="both"/>
        <w:rPr>
          <w:rFonts w:ascii="Times New Roman" w:eastAsia="Times New Roman" w:hAnsi="Times New Roman" w:cs="Times New Roman"/>
          <w:lang w:val="es-MX"/>
        </w:rPr>
      </w:pPr>
      <w:r w:rsidRPr="00F83D6C">
        <w:rPr>
          <w:rFonts w:ascii="Times New Roman" w:eastAsia="Times New Roman" w:hAnsi="Times New Roman" w:cs="Times New Roman"/>
          <w:lang w:val="es-MX"/>
        </w:rPr>
        <w:t>Las instalaciones de la Estación Migratoria son instancias públicas, operadas por oficiales del I</w:t>
      </w:r>
      <w:r w:rsidR="009F4644" w:rsidRPr="00F83D6C">
        <w:rPr>
          <w:rFonts w:ascii="Times New Roman" w:eastAsia="Times New Roman" w:hAnsi="Times New Roman" w:cs="Times New Roman"/>
          <w:lang w:val="es-MX"/>
        </w:rPr>
        <w:t xml:space="preserve">nstituto Nacional de Migración, no obstante el cuerpo de seguridad que custodia las instalaciones es privado. </w:t>
      </w:r>
    </w:p>
    <w:p w14:paraId="583BE4C2" w14:textId="77777777" w:rsidR="00B5445D" w:rsidRPr="00177C8B" w:rsidRDefault="00B5445D" w:rsidP="00DD472E">
      <w:pPr>
        <w:pStyle w:val="ListParagraph"/>
        <w:numPr>
          <w:ilvl w:val="0"/>
          <w:numId w:val="1"/>
        </w:numPr>
        <w:spacing w:line="276" w:lineRule="auto"/>
        <w:contextualSpacing w:val="0"/>
        <w:jc w:val="both"/>
        <w:rPr>
          <w:rFonts w:ascii="Times New Roman" w:eastAsia="Times New Roman" w:hAnsi="Times New Roman" w:cs="Times New Roman"/>
          <w:b/>
        </w:rPr>
      </w:pPr>
      <w:r w:rsidRPr="00177C8B">
        <w:rPr>
          <w:rFonts w:ascii="Times New Roman" w:eastAsia="Times New Roman" w:hAnsi="Times New Roman" w:cs="Times New Roman"/>
          <w:b/>
        </w:rPr>
        <w:t xml:space="preserve">Does your country monitor detention facilities? Who monitors </w:t>
      </w:r>
      <w:r w:rsidR="00142F51" w:rsidRPr="00177C8B">
        <w:rPr>
          <w:rFonts w:ascii="Times New Roman" w:eastAsia="Times New Roman" w:hAnsi="Times New Roman" w:cs="Times New Roman"/>
          <w:b/>
        </w:rPr>
        <w:t>detention facilities</w:t>
      </w:r>
      <w:r w:rsidRPr="00177C8B">
        <w:rPr>
          <w:rFonts w:ascii="Times New Roman" w:eastAsia="Times New Roman" w:hAnsi="Times New Roman" w:cs="Times New Roman"/>
          <w:b/>
        </w:rPr>
        <w:t xml:space="preserve">? What </w:t>
      </w:r>
      <w:r w:rsidR="00B5668B" w:rsidRPr="00177C8B">
        <w:rPr>
          <w:rFonts w:ascii="Times New Roman" w:eastAsia="Times New Roman" w:hAnsi="Times New Roman" w:cs="Times New Roman"/>
          <w:b/>
        </w:rPr>
        <w:t xml:space="preserve">are the </w:t>
      </w:r>
      <w:r w:rsidRPr="00177C8B">
        <w:rPr>
          <w:rFonts w:ascii="Times New Roman" w:eastAsia="Times New Roman" w:hAnsi="Times New Roman" w:cs="Times New Roman"/>
          <w:b/>
        </w:rPr>
        <w:t xml:space="preserve">standards </w:t>
      </w:r>
      <w:r w:rsidR="00B5668B" w:rsidRPr="00177C8B">
        <w:rPr>
          <w:rFonts w:ascii="Times New Roman" w:eastAsia="Times New Roman" w:hAnsi="Times New Roman" w:cs="Times New Roman"/>
          <w:b/>
        </w:rPr>
        <w:t xml:space="preserve">that </w:t>
      </w:r>
      <w:r w:rsidR="00142F51" w:rsidRPr="00177C8B">
        <w:rPr>
          <w:rFonts w:ascii="Times New Roman" w:eastAsia="Times New Roman" w:hAnsi="Times New Roman" w:cs="Times New Roman"/>
          <w:b/>
        </w:rPr>
        <w:t>detention facilities</w:t>
      </w:r>
      <w:r w:rsidRPr="00177C8B">
        <w:rPr>
          <w:rFonts w:ascii="Times New Roman" w:eastAsia="Times New Roman" w:hAnsi="Times New Roman" w:cs="Times New Roman"/>
          <w:b/>
        </w:rPr>
        <w:t xml:space="preserve"> </w:t>
      </w:r>
      <w:r w:rsidR="00B5668B" w:rsidRPr="00177C8B">
        <w:rPr>
          <w:rFonts w:ascii="Times New Roman" w:eastAsia="Times New Roman" w:hAnsi="Times New Roman" w:cs="Times New Roman"/>
          <w:b/>
        </w:rPr>
        <w:t xml:space="preserve">must </w:t>
      </w:r>
      <w:r w:rsidRPr="00177C8B">
        <w:rPr>
          <w:rFonts w:ascii="Times New Roman" w:eastAsia="Times New Roman" w:hAnsi="Times New Roman" w:cs="Times New Roman"/>
          <w:b/>
        </w:rPr>
        <w:t>adhere to?</w:t>
      </w:r>
    </w:p>
    <w:p w14:paraId="0CC3C869" w14:textId="77777777" w:rsidR="007A6B04" w:rsidRPr="00D65F21" w:rsidRDefault="002216E4" w:rsidP="002C49C1">
      <w:pPr>
        <w:spacing w:line="276" w:lineRule="auto"/>
        <w:ind w:left="709"/>
        <w:jc w:val="both"/>
        <w:rPr>
          <w:rFonts w:ascii="Times New Roman" w:eastAsia="Times New Roman" w:hAnsi="Times New Roman" w:cs="Times New Roman"/>
          <w:lang w:val="es-MX"/>
        </w:rPr>
      </w:pPr>
      <w:r w:rsidRPr="0029261E">
        <w:rPr>
          <w:rFonts w:ascii="Times New Roman" w:eastAsia="Times New Roman" w:hAnsi="Times New Roman" w:cs="Times New Roman"/>
          <w:lang w:val="es-MX"/>
        </w:rPr>
        <w:t xml:space="preserve">El </w:t>
      </w:r>
      <w:r w:rsidR="007A6B04" w:rsidRPr="0029261E">
        <w:rPr>
          <w:rFonts w:ascii="Times New Roman" w:eastAsia="Times New Roman" w:hAnsi="Times New Roman" w:cs="Times New Roman"/>
          <w:lang w:val="es-MX"/>
        </w:rPr>
        <w:t>monitoreo por parte del Estado de la condiciones de la detención</w:t>
      </w:r>
      <w:r w:rsidRPr="0029261E">
        <w:rPr>
          <w:rFonts w:ascii="Times New Roman" w:eastAsia="Times New Roman" w:hAnsi="Times New Roman" w:cs="Times New Roman"/>
          <w:lang w:val="es-MX"/>
        </w:rPr>
        <w:t xml:space="preserve"> lo hace la Comisión Nacional de los Derechos Humanos (institución nacional de derechos humanos)</w:t>
      </w:r>
      <w:r w:rsidR="00AC50B2" w:rsidRPr="0029261E">
        <w:rPr>
          <w:rFonts w:ascii="Times New Roman" w:eastAsia="Times New Roman" w:hAnsi="Times New Roman" w:cs="Times New Roman"/>
          <w:lang w:val="es-MX"/>
        </w:rPr>
        <w:t>, a través del Mecanismo Nacional para la Prevención de la Tortura</w:t>
      </w:r>
      <w:r w:rsidR="007A6B04" w:rsidRPr="0029261E">
        <w:rPr>
          <w:rFonts w:ascii="Times New Roman" w:eastAsia="Times New Roman" w:hAnsi="Times New Roman" w:cs="Times New Roman"/>
          <w:lang w:val="es-MX"/>
        </w:rPr>
        <w:t xml:space="preserve">. </w:t>
      </w:r>
      <w:r w:rsidRPr="0029261E">
        <w:rPr>
          <w:rFonts w:ascii="Times New Roman" w:eastAsia="Times New Roman" w:hAnsi="Times New Roman" w:cs="Times New Roman"/>
          <w:lang w:val="es-MX"/>
        </w:rPr>
        <w:t>Asimismo</w:t>
      </w:r>
      <w:r w:rsidR="0029261E">
        <w:rPr>
          <w:rFonts w:ascii="Times New Roman" w:eastAsia="Times New Roman" w:hAnsi="Times New Roman" w:cs="Times New Roman"/>
          <w:lang w:val="es-MX"/>
        </w:rPr>
        <w:t>,</w:t>
      </w:r>
      <w:r w:rsidRPr="0029261E">
        <w:rPr>
          <w:rFonts w:ascii="Times New Roman" w:eastAsia="Times New Roman" w:hAnsi="Times New Roman" w:cs="Times New Roman"/>
          <w:lang w:val="es-MX"/>
        </w:rPr>
        <w:t xml:space="preserve"> d</w:t>
      </w:r>
      <w:r w:rsidR="007A6B04" w:rsidRPr="0029261E">
        <w:rPr>
          <w:rFonts w:ascii="Times New Roman" w:eastAsia="Times New Roman" w:hAnsi="Times New Roman" w:cs="Times New Roman"/>
          <w:lang w:val="es-MX"/>
        </w:rPr>
        <w:t xml:space="preserve">icho monitoreo </w:t>
      </w:r>
      <w:r w:rsidRPr="0029261E">
        <w:rPr>
          <w:rFonts w:ascii="Times New Roman" w:eastAsia="Times New Roman" w:hAnsi="Times New Roman" w:cs="Times New Roman"/>
          <w:lang w:val="es-MX"/>
        </w:rPr>
        <w:t xml:space="preserve">lo pueden llevar cabo algunas </w:t>
      </w:r>
      <w:r w:rsidR="007A6B04" w:rsidRPr="0029261E">
        <w:rPr>
          <w:rFonts w:ascii="Times New Roman" w:eastAsia="Times New Roman" w:hAnsi="Times New Roman" w:cs="Times New Roman"/>
          <w:lang w:val="es-MX"/>
        </w:rPr>
        <w:t xml:space="preserve">organizaciones de la sociedad civil </w:t>
      </w:r>
      <w:r w:rsidRPr="0029261E">
        <w:rPr>
          <w:rFonts w:ascii="Times New Roman" w:eastAsia="Times New Roman" w:hAnsi="Times New Roman" w:cs="Times New Roman"/>
          <w:lang w:val="es-MX"/>
        </w:rPr>
        <w:t>a las que se les permite el acceso a las estaciones migratorias o que</w:t>
      </w:r>
      <w:r w:rsidR="007A6B04" w:rsidRPr="0029261E">
        <w:rPr>
          <w:rFonts w:ascii="Times New Roman" w:eastAsia="Times New Roman" w:hAnsi="Times New Roman" w:cs="Times New Roman"/>
          <w:lang w:val="es-MX"/>
        </w:rPr>
        <w:t xml:space="preserve"> obtienen información acerca de las condiciones de la detención a través de lo que las mismas personas migrantes manifiestan. </w:t>
      </w:r>
      <w:r w:rsidR="00AC50B2" w:rsidRPr="0029261E">
        <w:rPr>
          <w:rFonts w:ascii="Times New Roman" w:eastAsia="Times New Roman" w:hAnsi="Times New Roman" w:cs="Times New Roman"/>
          <w:lang w:val="es-MX"/>
        </w:rPr>
        <w:t xml:space="preserve">Las organizaciones de la sociedad civil no tienen posibilidad para acceder a </w:t>
      </w:r>
      <w:r w:rsidR="007A6B04" w:rsidRPr="0029261E">
        <w:rPr>
          <w:rFonts w:ascii="Times New Roman" w:eastAsia="Times New Roman" w:hAnsi="Times New Roman" w:cs="Times New Roman"/>
          <w:lang w:val="es-MX"/>
        </w:rPr>
        <w:t xml:space="preserve">las áreas como dormitorios, comedor, baños, o áreas de esparcimiento </w:t>
      </w:r>
      <w:r w:rsidR="00AC50B2" w:rsidRPr="0029261E">
        <w:rPr>
          <w:rFonts w:ascii="Times New Roman" w:eastAsia="Times New Roman" w:hAnsi="Times New Roman" w:cs="Times New Roman"/>
          <w:lang w:val="es-MX"/>
        </w:rPr>
        <w:t>ya que</w:t>
      </w:r>
      <w:r w:rsidR="007A6B04" w:rsidRPr="0029261E">
        <w:rPr>
          <w:rFonts w:ascii="Times New Roman" w:eastAsia="Times New Roman" w:hAnsi="Times New Roman" w:cs="Times New Roman"/>
          <w:lang w:val="es-MX"/>
        </w:rPr>
        <w:t xml:space="preserve"> </w:t>
      </w:r>
      <w:r w:rsidR="00AC50B2" w:rsidRPr="0029261E">
        <w:rPr>
          <w:rFonts w:ascii="Times New Roman" w:eastAsia="Times New Roman" w:hAnsi="Times New Roman" w:cs="Times New Roman"/>
          <w:lang w:val="es-MX"/>
        </w:rPr>
        <w:t xml:space="preserve">no </w:t>
      </w:r>
      <w:r w:rsidR="007A6B04" w:rsidRPr="0029261E">
        <w:rPr>
          <w:rFonts w:ascii="Times New Roman" w:eastAsia="Times New Roman" w:hAnsi="Times New Roman" w:cs="Times New Roman"/>
          <w:lang w:val="es-MX"/>
        </w:rPr>
        <w:t>son de acceso público</w:t>
      </w:r>
      <w:r w:rsidR="00AC50B2" w:rsidRPr="0029261E">
        <w:rPr>
          <w:rFonts w:ascii="Times New Roman" w:eastAsia="Times New Roman" w:hAnsi="Times New Roman" w:cs="Times New Roman"/>
          <w:lang w:val="es-MX"/>
        </w:rPr>
        <w:t>; es decir,</w:t>
      </w:r>
      <w:r w:rsidR="007A6B04" w:rsidRPr="0029261E">
        <w:rPr>
          <w:rFonts w:ascii="Times New Roman" w:eastAsia="Times New Roman" w:hAnsi="Times New Roman" w:cs="Times New Roman"/>
          <w:lang w:val="es-MX"/>
        </w:rPr>
        <w:t xml:space="preserve"> el acceso a las organizaciones </w:t>
      </w:r>
      <w:r w:rsidR="00F67988" w:rsidRPr="0029261E">
        <w:rPr>
          <w:rFonts w:ascii="Times New Roman" w:eastAsia="Times New Roman" w:hAnsi="Times New Roman" w:cs="Times New Roman"/>
          <w:lang w:val="es-MX"/>
        </w:rPr>
        <w:t>de la sociedad civil a las estaciones migratorias está limitado a determinadas áreas</w:t>
      </w:r>
      <w:r w:rsidR="00AC50B2" w:rsidRPr="0029261E">
        <w:rPr>
          <w:rFonts w:ascii="Times New Roman" w:eastAsia="Times New Roman" w:hAnsi="Times New Roman" w:cs="Times New Roman"/>
          <w:lang w:val="es-MX"/>
        </w:rPr>
        <w:t>, por ejemplo áreas para brindar asesorías jurídicas, auditorios o pequeñas oficinas para celebrar entrevistas con población</w:t>
      </w:r>
      <w:r w:rsidR="00F67988" w:rsidRPr="0029261E">
        <w:rPr>
          <w:rFonts w:ascii="Times New Roman" w:eastAsia="Times New Roman" w:hAnsi="Times New Roman" w:cs="Times New Roman"/>
          <w:lang w:val="es-MX"/>
        </w:rPr>
        <w:t>.</w:t>
      </w:r>
      <w:r w:rsidR="00F67988" w:rsidRPr="00D65F21">
        <w:rPr>
          <w:rFonts w:ascii="Times New Roman" w:eastAsia="Times New Roman" w:hAnsi="Times New Roman" w:cs="Times New Roman"/>
          <w:lang w:val="es-MX"/>
        </w:rPr>
        <w:t xml:space="preserve"> </w:t>
      </w:r>
    </w:p>
    <w:p w14:paraId="4DEC2721" w14:textId="77777777" w:rsidR="00F67988" w:rsidRPr="00D65F21" w:rsidRDefault="00E00988" w:rsidP="002C49C1">
      <w:pPr>
        <w:spacing w:line="276" w:lineRule="auto"/>
        <w:ind w:left="709"/>
        <w:jc w:val="both"/>
        <w:rPr>
          <w:rFonts w:ascii="Times New Roman" w:eastAsia="Times New Roman" w:hAnsi="Times New Roman" w:cs="Times New Roman"/>
          <w:lang w:val="es-MX"/>
        </w:rPr>
      </w:pPr>
      <w:r>
        <w:rPr>
          <w:rFonts w:ascii="Times New Roman" w:eastAsia="Times New Roman" w:hAnsi="Times New Roman" w:cs="Times New Roman"/>
          <w:lang w:val="es-MX"/>
        </w:rPr>
        <w:t>E</w:t>
      </w:r>
      <w:r w:rsidR="00F67988" w:rsidRPr="00D65F21">
        <w:rPr>
          <w:rFonts w:ascii="Times New Roman" w:eastAsia="Times New Roman" w:hAnsi="Times New Roman" w:cs="Times New Roman"/>
          <w:lang w:val="es-MX"/>
        </w:rPr>
        <w:t xml:space="preserve">l Consejo Ciudadano del Instituto Nacional de Migración realizó un monitoreo a diversas estaciones migratorias, donde relata acerca de las condiciones humanitarias, sanitarias y alimenticias de las mismas, y </w:t>
      </w:r>
      <w:r w:rsidR="007D6F37" w:rsidRPr="00D65F21">
        <w:rPr>
          <w:rFonts w:ascii="Times New Roman" w:eastAsia="Times New Roman" w:hAnsi="Times New Roman" w:cs="Times New Roman"/>
          <w:lang w:val="es-MX"/>
        </w:rPr>
        <w:t>realiza diversas recomendaciones relativas a garantizar el debido proceso, el acceso al derecho a solicitar asilo y a tribunales judiciales.</w:t>
      </w:r>
      <w:r w:rsidR="00D65F21">
        <w:rPr>
          <w:rStyle w:val="FootnoteReference"/>
          <w:rFonts w:ascii="Times New Roman" w:eastAsia="Times New Roman" w:hAnsi="Times New Roman" w:cs="Times New Roman"/>
          <w:lang w:val="es-MX"/>
        </w:rPr>
        <w:footnoteReference w:id="6"/>
      </w:r>
      <w:r w:rsidR="007D6F37" w:rsidRPr="00D65F21">
        <w:rPr>
          <w:rFonts w:ascii="Times New Roman" w:eastAsia="Times New Roman" w:hAnsi="Times New Roman" w:cs="Times New Roman"/>
          <w:lang w:val="es-MX"/>
        </w:rPr>
        <w:t xml:space="preserve"> </w:t>
      </w:r>
    </w:p>
    <w:p w14:paraId="77A605A9" w14:textId="77777777" w:rsidR="007D293A" w:rsidRPr="00D65F21" w:rsidRDefault="006C5B20" w:rsidP="002C49C1">
      <w:pPr>
        <w:spacing w:line="276" w:lineRule="auto"/>
        <w:ind w:left="709"/>
        <w:jc w:val="both"/>
        <w:rPr>
          <w:rFonts w:ascii="Times New Roman" w:hAnsi="Times New Roman" w:cs="Times New Roman"/>
          <w:i/>
          <w:lang w:val="es-MX"/>
        </w:rPr>
      </w:pPr>
      <w:r w:rsidRPr="00D65F21">
        <w:rPr>
          <w:rFonts w:ascii="Times New Roman" w:eastAsia="Times New Roman" w:hAnsi="Times New Roman" w:cs="Times New Roman"/>
          <w:lang w:val="es-MX"/>
        </w:rPr>
        <w:t>Dentro de los e</w:t>
      </w:r>
      <w:r w:rsidR="007D293A" w:rsidRPr="00D65F21">
        <w:rPr>
          <w:rFonts w:ascii="Times New Roman" w:eastAsia="Times New Roman" w:hAnsi="Times New Roman" w:cs="Times New Roman"/>
          <w:lang w:val="es-MX"/>
        </w:rPr>
        <w:t>stándares que debe cumplir una estación migratoria, el artículo 107 de la Ley de Migraci</w:t>
      </w:r>
      <w:r w:rsidRPr="00D65F21">
        <w:rPr>
          <w:rFonts w:ascii="Times New Roman" w:eastAsia="Times New Roman" w:hAnsi="Times New Roman" w:cs="Times New Roman"/>
          <w:lang w:val="es-MX"/>
        </w:rPr>
        <w:t>ón menciona servicios de atención médica, psicológica y jurídica, alimentación diferenciada, separación de espacios, y no hacinamiento entre otros.</w:t>
      </w:r>
      <w:r>
        <w:rPr>
          <w:rStyle w:val="FootnoteReference"/>
          <w:rFonts w:ascii="Times New Roman" w:eastAsia="Times New Roman" w:hAnsi="Times New Roman" w:cs="Times New Roman"/>
          <w:lang w:val="es-MX"/>
        </w:rPr>
        <w:footnoteReference w:id="7"/>
      </w:r>
      <w:r w:rsidRPr="00D65F21">
        <w:rPr>
          <w:rFonts w:ascii="Times New Roman" w:eastAsia="Times New Roman" w:hAnsi="Times New Roman" w:cs="Times New Roman"/>
          <w:lang w:val="es-MX"/>
        </w:rPr>
        <w:t xml:space="preserve">   </w:t>
      </w:r>
    </w:p>
    <w:p w14:paraId="37341B15" w14:textId="77777777" w:rsidR="00177C8B" w:rsidRPr="00D65F21" w:rsidRDefault="00177C8B" w:rsidP="002C49C1">
      <w:pPr>
        <w:spacing w:line="276" w:lineRule="auto"/>
        <w:ind w:left="709"/>
        <w:jc w:val="both"/>
        <w:rPr>
          <w:rFonts w:ascii="Times New Roman" w:eastAsia="Times New Roman" w:hAnsi="Times New Roman" w:cs="Times New Roman"/>
          <w:lang w:val="es-MX"/>
        </w:rPr>
      </w:pPr>
      <w:r w:rsidRPr="00D65F21">
        <w:rPr>
          <w:rFonts w:ascii="Times New Roman" w:hAnsi="Times New Roman" w:cs="Times New Roman"/>
          <w:lang w:val="es-MX"/>
        </w:rPr>
        <w:t>En marzo de 2018, el Instituto Nacional de Migración clausuró 5 estaciones migratori</w:t>
      </w:r>
      <w:r w:rsidR="00D65F21">
        <w:rPr>
          <w:rFonts w:ascii="Times New Roman" w:hAnsi="Times New Roman" w:cs="Times New Roman"/>
          <w:lang w:val="es-MX"/>
        </w:rPr>
        <w:t>as por falta de condiciones dignas de operación</w:t>
      </w:r>
      <w:r w:rsidRPr="00D65F21">
        <w:rPr>
          <w:rFonts w:ascii="Times New Roman" w:hAnsi="Times New Roman" w:cs="Times New Roman"/>
          <w:lang w:val="es-MX"/>
        </w:rPr>
        <w:t>.</w:t>
      </w:r>
      <w:r>
        <w:rPr>
          <w:rStyle w:val="FootnoteReference"/>
          <w:rFonts w:ascii="Times New Roman" w:hAnsi="Times New Roman" w:cs="Times New Roman"/>
          <w:lang w:val="es-MX"/>
        </w:rPr>
        <w:footnoteReference w:id="8"/>
      </w:r>
    </w:p>
    <w:p w14:paraId="64FFC3AD" w14:textId="77777777" w:rsidR="00B5445D" w:rsidRDefault="00B5445D" w:rsidP="00DD472E">
      <w:pPr>
        <w:pStyle w:val="ListParagraph"/>
        <w:numPr>
          <w:ilvl w:val="0"/>
          <w:numId w:val="1"/>
        </w:numPr>
        <w:spacing w:line="276" w:lineRule="auto"/>
        <w:contextualSpacing w:val="0"/>
        <w:jc w:val="both"/>
        <w:rPr>
          <w:rFonts w:ascii="Times New Roman" w:eastAsia="Times New Roman" w:hAnsi="Times New Roman" w:cs="Times New Roman"/>
          <w:b/>
        </w:rPr>
      </w:pPr>
      <w:r w:rsidRPr="00177C8B">
        <w:rPr>
          <w:rFonts w:ascii="Times New Roman" w:eastAsia="Times New Roman" w:hAnsi="Times New Roman" w:cs="Times New Roman"/>
          <w:b/>
        </w:rPr>
        <w:t xml:space="preserve">During detention, </w:t>
      </w:r>
      <w:r w:rsidR="00B5668B" w:rsidRPr="00177C8B">
        <w:rPr>
          <w:rFonts w:ascii="Times New Roman" w:eastAsia="Times New Roman" w:hAnsi="Times New Roman" w:cs="Times New Roman"/>
          <w:b/>
        </w:rPr>
        <w:t xml:space="preserve">do </w:t>
      </w:r>
      <w:r w:rsidRPr="00177C8B">
        <w:rPr>
          <w:rFonts w:ascii="Times New Roman" w:eastAsia="Times New Roman" w:hAnsi="Times New Roman" w:cs="Times New Roman"/>
          <w:b/>
        </w:rPr>
        <w:t xml:space="preserve">detainees have </w:t>
      </w:r>
      <w:r w:rsidR="00B5668B" w:rsidRPr="00177C8B">
        <w:rPr>
          <w:rFonts w:ascii="Times New Roman" w:eastAsia="Times New Roman" w:hAnsi="Times New Roman" w:cs="Times New Roman"/>
          <w:b/>
        </w:rPr>
        <w:t xml:space="preserve">access </w:t>
      </w:r>
      <w:r w:rsidRPr="00177C8B">
        <w:rPr>
          <w:rFonts w:ascii="Times New Roman" w:eastAsia="Times New Roman" w:hAnsi="Times New Roman" w:cs="Times New Roman"/>
          <w:b/>
        </w:rPr>
        <w:t xml:space="preserve">to communication with their families, legal counsel, and their own consular authorities? Are </w:t>
      </w:r>
      <w:r w:rsidR="00142F51" w:rsidRPr="00177C8B">
        <w:rPr>
          <w:rFonts w:ascii="Times New Roman" w:eastAsia="Times New Roman" w:hAnsi="Times New Roman" w:cs="Times New Roman"/>
          <w:b/>
        </w:rPr>
        <w:t>detainees</w:t>
      </w:r>
      <w:r w:rsidRPr="00177C8B">
        <w:rPr>
          <w:rFonts w:ascii="Times New Roman" w:eastAsia="Times New Roman" w:hAnsi="Times New Roman" w:cs="Times New Roman"/>
          <w:b/>
        </w:rPr>
        <w:t xml:space="preserve"> provided with information on the process they are going through?</w:t>
      </w:r>
    </w:p>
    <w:p w14:paraId="4302B5E3" w14:textId="77777777" w:rsidR="00177C8B" w:rsidRPr="00D65F21" w:rsidRDefault="00971939" w:rsidP="002C49C1">
      <w:pPr>
        <w:spacing w:line="276" w:lineRule="auto"/>
        <w:ind w:left="709"/>
        <w:jc w:val="both"/>
        <w:rPr>
          <w:rFonts w:ascii="Times New Roman" w:eastAsia="Times New Roman" w:hAnsi="Times New Roman" w:cs="Times New Roman"/>
          <w:lang w:val="es-MX"/>
        </w:rPr>
      </w:pPr>
      <w:r w:rsidRPr="00D65F21">
        <w:rPr>
          <w:rFonts w:ascii="Times New Roman" w:eastAsia="Times New Roman" w:hAnsi="Times New Roman" w:cs="Times New Roman"/>
          <w:lang w:val="es-MX"/>
        </w:rPr>
        <w:t xml:space="preserve">Las leyes migratorias reconocen el derecho de las personas migrantes de tener acceso a una llamada, derecho a un representante legal, derecho a la información y derecho a la asistencia consular. No obstante, el ejercicio de tales derechos </w:t>
      </w:r>
      <w:r w:rsidR="003F5B9C" w:rsidRPr="00D65F21">
        <w:rPr>
          <w:rFonts w:ascii="Times New Roman" w:eastAsia="Times New Roman" w:hAnsi="Times New Roman" w:cs="Times New Roman"/>
          <w:lang w:val="es-MX"/>
        </w:rPr>
        <w:t>presenta, en la práctica, diversos obstáculos:</w:t>
      </w:r>
    </w:p>
    <w:p w14:paraId="5A08B0D6" w14:textId="77777777" w:rsidR="006C5B20" w:rsidRPr="006C5B20" w:rsidRDefault="003F5B9C" w:rsidP="002C49C1">
      <w:pPr>
        <w:pStyle w:val="ListParagraph"/>
        <w:numPr>
          <w:ilvl w:val="0"/>
          <w:numId w:val="10"/>
        </w:numPr>
        <w:spacing w:line="276" w:lineRule="auto"/>
        <w:ind w:left="851" w:firstLine="0"/>
        <w:contextualSpacing w:val="0"/>
        <w:jc w:val="both"/>
        <w:rPr>
          <w:rFonts w:ascii="Times New Roman" w:eastAsia="Times New Roman" w:hAnsi="Times New Roman" w:cs="Times New Roman"/>
          <w:b/>
          <w:lang w:val="es-MX"/>
        </w:rPr>
      </w:pPr>
      <w:r>
        <w:rPr>
          <w:rFonts w:ascii="Times New Roman" w:eastAsia="Times New Roman" w:hAnsi="Times New Roman" w:cs="Times New Roman"/>
          <w:b/>
          <w:lang w:val="es-MX"/>
        </w:rPr>
        <w:t>Derecho a una llamada</w:t>
      </w:r>
      <w:r w:rsidR="00DB4054">
        <w:rPr>
          <w:rFonts w:ascii="Times New Roman" w:eastAsia="Times New Roman" w:hAnsi="Times New Roman" w:cs="Times New Roman"/>
          <w:b/>
          <w:lang w:val="es-MX"/>
        </w:rPr>
        <w:t>.-</w:t>
      </w:r>
      <w:r w:rsidR="00DB4054">
        <w:rPr>
          <w:rFonts w:ascii="Times New Roman" w:eastAsia="Times New Roman" w:hAnsi="Times New Roman" w:cs="Times New Roman"/>
          <w:lang w:val="es-MX"/>
        </w:rPr>
        <w:t xml:space="preserve"> El derecho a una llamada por parte de u</w:t>
      </w:r>
      <w:r w:rsidR="006C5B20">
        <w:rPr>
          <w:rFonts w:ascii="Times New Roman" w:eastAsia="Times New Roman" w:hAnsi="Times New Roman" w:cs="Times New Roman"/>
          <w:lang w:val="es-MX"/>
        </w:rPr>
        <w:t xml:space="preserve">na persona migrante está sujeto </w:t>
      </w:r>
      <w:r w:rsidR="00811BF9">
        <w:rPr>
          <w:rFonts w:ascii="Times New Roman" w:eastAsia="Times New Roman" w:hAnsi="Times New Roman" w:cs="Times New Roman"/>
          <w:lang w:val="es-MX"/>
        </w:rPr>
        <w:t xml:space="preserve">a que las autoridades de la estación migratoria </w:t>
      </w:r>
      <w:r w:rsidR="006C5B20">
        <w:rPr>
          <w:rFonts w:ascii="Times New Roman" w:eastAsia="Times New Roman" w:hAnsi="Times New Roman" w:cs="Times New Roman"/>
          <w:lang w:val="es-MX"/>
        </w:rPr>
        <w:t>garanticen los medios para ejercerlo.</w:t>
      </w:r>
      <w:r w:rsidR="00B014E0">
        <w:rPr>
          <w:rFonts w:ascii="Times New Roman" w:eastAsia="Times New Roman" w:hAnsi="Times New Roman" w:cs="Times New Roman"/>
          <w:lang w:val="es-MX"/>
        </w:rPr>
        <w:t xml:space="preserve"> En los talleres que la CMDPDH ha brindado a población migrante en las estaciones migratorias de la Ciudad de México y Tapachula, varias personas migrantes manifestaron que a pesar de haber estado </w:t>
      </w:r>
      <w:r w:rsidR="008535C2">
        <w:rPr>
          <w:rFonts w:ascii="Times New Roman" w:eastAsia="Times New Roman" w:hAnsi="Times New Roman" w:cs="Times New Roman"/>
          <w:lang w:val="es-MX"/>
        </w:rPr>
        <w:t xml:space="preserve">ya detenidos por varios días, no habían podido hacer una llamada. </w:t>
      </w:r>
    </w:p>
    <w:p w14:paraId="1A74E6C0" w14:textId="77777777" w:rsidR="003F5B9C" w:rsidRPr="00DC7D18" w:rsidRDefault="008535C2" w:rsidP="002C49C1">
      <w:pPr>
        <w:pStyle w:val="ListParagraph"/>
        <w:spacing w:line="276" w:lineRule="auto"/>
        <w:ind w:left="851"/>
        <w:contextualSpacing w:val="0"/>
        <w:jc w:val="both"/>
        <w:rPr>
          <w:rFonts w:ascii="Times New Roman" w:eastAsia="Times New Roman" w:hAnsi="Times New Roman" w:cs="Times New Roman"/>
          <w:b/>
          <w:lang w:val="es-MX"/>
        </w:rPr>
      </w:pPr>
      <w:r>
        <w:rPr>
          <w:rFonts w:ascii="Times New Roman" w:eastAsia="Times New Roman" w:hAnsi="Times New Roman" w:cs="Times New Roman"/>
          <w:lang w:val="es-MX"/>
        </w:rPr>
        <w:t>En el caso de Tapachula</w:t>
      </w:r>
      <w:r w:rsidR="00804AC2">
        <w:rPr>
          <w:rFonts w:ascii="Times New Roman" w:eastAsia="Times New Roman" w:hAnsi="Times New Roman" w:cs="Times New Roman"/>
          <w:lang w:val="es-MX"/>
        </w:rPr>
        <w:t>, las propias autoridades de la estación migratoria manifestaron que, debido a las llamadas de extorsión que estaban haciéndose desde el interior de la estación migratoria</w:t>
      </w:r>
      <w:r w:rsidR="006C5B20">
        <w:rPr>
          <w:rStyle w:val="FootnoteReference"/>
          <w:rFonts w:ascii="Times New Roman" w:eastAsia="Times New Roman" w:hAnsi="Times New Roman" w:cs="Times New Roman"/>
          <w:lang w:val="es-MX"/>
        </w:rPr>
        <w:footnoteReference w:id="9"/>
      </w:r>
      <w:r w:rsidR="00804AC2">
        <w:rPr>
          <w:rFonts w:ascii="Times New Roman" w:eastAsia="Times New Roman" w:hAnsi="Times New Roman" w:cs="Times New Roman"/>
          <w:lang w:val="es-MX"/>
        </w:rPr>
        <w:t xml:space="preserve">, se decidió que el derecho a una llamada se ejerciera cuando los consulados estuvieran presentes, lo que sucede pocas veces a la semana, y lo que claramente </w:t>
      </w:r>
      <w:r w:rsidR="00BA50B0">
        <w:rPr>
          <w:rFonts w:ascii="Times New Roman" w:eastAsia="Times New Roman" w:hAnsi="Times New Roman" w:cs="Times New Roman"/>
          <w:lang w:val="es-MX"/>
        </w:rPr>
        <w:t xml:space="preserve">es un obstáculo para los solicitantes de la condición de refugiado que no desean o no pueden </w:t>
      </w:r>
      <w:r w:rsidR="006C5B20">
        <w:rPr>
          <w:rFonts w:ascii="Times New Roman" w:eastAsia="Times New Roman" w:hAnsi="Times New Roman" w:cs="Times New Roman"/>
          <w:lang w:val="es-MX"/>
        </w:rPr>
        <w:t>contactar a las autoridades</w:t>
      </w:r>
      <w:r w:rsidR="00DC7D18">
        <w:rPr>
          <w:rFonts w:ascii="Times New Roman" w:eastAsia="Times New Roman" w:hAnsi="Times New Roman" w:cs="Times New Roman"/>
          <w:lang w:val="es-MX"/>
        </w:rPr>
        <w:t xml:space="preserve"> de su país de origen. </w:t>
      </w:r>
    </w:p>
    <w:p w14:paraId="11C50189" w14:textId="77777777" w:rsidR="00DC7D18" w:rsidRPr="00287F27" w:rsidRDefault="00DC7D18" w:rsidP="002C49C1">
      <w:pPr>
        <w:pStyle w:val="ListParagraph"/>
        <w:numPr>
          <w:ilvl w:val="0"/>
          <w:numId w:val="10"/>
        </w:numPr>
        <w:spacing w:line="276" w:lineRule="auto"/>
        <w:ind w:left="851" w:firstLine="0"/>
        <w:contextualSpacing w:val="0"/>
        <w:jc w:val="both"/>
        <w:rPr>
          <w:rFonts w:ascii="Times New Roman" w:eastAsia="Times New Roman" w:hAnsi="Times New Roman" w:cs="Times New Roman"/>
          <w:b/>
          <w:lang w:val="es-MX"/>
        </w:rPr>
      </w:pPr>
      <w:r>
        <w:rPr>
          <w:rFonts w:ascii="Times New Roman" w:eastAsia="Times New Roman" w:hAnsi="Times New Roman" w:cs="Times New Roman"/>
          <w:b/>
          <w:lang w:val="es-MX"/>
        </w:rPr>
        <w:t>Derecho a la información.-</w:t>
      </w:r>
      <w:r>
        <w:rPr>
          <w:rFonts w:ascii="Times New Roman" w:eastAsia="Times New Roman" w:hAnsi="Times New Roman" w:cs="Times New Roman"/>
          <w:lang w:val="es-MX"/>
        </w:rPr>
        <w:t xml:space="preserve"> Al llegar a la estación migratoria, las autoridades del INM entregan a las personas migrantes una hoja con un el listado de los derechos y obligaciones </w:t>
      </w:r>
      <w:r w:rsidR="006C5B20">
        <w:rPr>
          <w:rFonts w:ascii="Times New Roman" w:eastAsia="Times New Roman" w:hAnsi="Times New Roman" w:cs="Times New Roman"/>
          <w:lang w:val="es-MX"/>
        </w:rPr>
        <w:t>con que cuentan</w:t>
      </w:r>
      <w:r>
        <w:rPr>
          <w:rFonts w:ascii="Times New Roman" w:eastAsia="Times New Roman" w:hAnsi="Times New Roman" w:cs="Times New Roman"/>
          <w:lang w:val="es-MX"/>
        </w:rPr>
        <w:t xml:space="preserve"> en el procedimiento administrativo </w:t>
      </w:r>
      <w:r w:rsidRPr="006C5B20">
        <w:rPr>
          <w:rFonts w:ascii="Times New Roman" w:eastAsia="Times New Roman" w:hAnsi="Times New Roman" w:cs="Times New Roman"/>
          <w:lang w:val="es-MX"/>
        </w:rPr>
        <w:t xml:space="preserve">migratorio. </w:t>
      </w:r>
      <w:r w:rsidR="006C5B20">
        <w:rPr>
          <w:rFonts w:ascii="Times New Roman" w:eastAsia="Times New Roman" w:hAnsi="Times New Roman" w:cs="Times New Roman"/>
          <w:lang w:val="es-MX"/>
        </w:rPr>
        <w:t>No obstante, estos no les son debidamente explicados, lo que impide para quienes no saben leer, tener pleno conocimiento de sus derechos. La información sobre su situación jurídica en detención, o sobre el procedimiento administrativo migratorio la desconocen</w:t>
      </w:r>
      <w:r w:rsidR="00FB6C2E">
        <w:rPr>
          <w:rFonts w:ascii="Times New Roman" w:eastAsia="Times New Roman" w:hAnsi="Times New Roman" w:cs="Times New Roman"/>
          <w:lang w:val="es-MX"/>
        </w:rPr>
        <w:t xml:space="preserve">, incluyendo la fecha en que serán deportados o la ubicación de sus familiares. El contacto con </w:t>
      </w:r>
      <w:r w:rsidR="00D65F21">
        <w:rPr>
          <w:rFonts w:ascii="Times New Roman" w:eastAsia="Times New Roman" w:hAnsi="Times New Roman" w:cs="Times New Roman"/>
          <w:lang w:val="es-MX"/>
        </w:rPr>
        <w:t>el exterior es muy limitado.</w:t>
      </w:r>
    </w:p>
    <w:p w14:paraId="4DD89792" w14:textId="77777777" w:rsidR="00287F27" w:rsidRPr="00971939" w:rsidRDefault="00287F27" w:rsidP="002C49C1">
      <w:pPr>
        <w:pStyle w:val="ListParagraph"/>
        <w:numPr>
          <w:ilvl w:val="0"/>
          <w:numId w:val="10"/>
        </w:numPr>
        <w:spacing w:line="276" w:lineRule="auto"/>
        <w:ind w:left="851" w:firstLine="0"/>
        <w:contextualSpacing w:val="0"/>
        <w:jc w:val="both"/>
        <w:rPr>
          <w:rFonts w:ascii="Times New Roman" w:eastAsia="Times New Roman" w:hAnsi="Times New Roman" w:cs="Times New Roman"/>
          <w:b/>
          <w:lang w:val="es-MX"/>
        </w:rPr>
      </w:pPr>
      <w:r>
        <w:rPr>
          <w:rFonts w:ascii="Times New Roman" w:eastAsia="Times New Roman" w:hAnsi="Times New Roman" w:cs="Times New Roman"/>
          <w:b/>
          <w:lang w:val="es-MX"/>
        </w:rPr>
        <w:t>Asistencia consular.-</w:t>
      </w:r>
      <w:r>
        <w:rPr>
          <w:rFonts w:ascii="Times New Roman" w:eastAsia="Times New Roman" w:hAnsi="Times New Roman" w:cs="Times New Roman"/>
          <w:lang w:val="es-MX"/>
        </w:rPr>
        <w:t xml:space="preserve"> En situaciones donde las personas migrantes ingresan por vía aérea y son enviados a segunda revisión, serán cuestionados sobre los motivos de ingreso a México. Estos interrogatorios, entrega de documentación y bienes personales, se desahogan sin que la persona cuente con asesor jurídico o asistencia consular. En la mayoría de estos casos le es rechazado el ingreso a México y son devueltos al país de proveniencia. </w:t>
      </w:r>
    </w:p>
    <w:p w14:paraId="093B9BBA" w14:textId="77777777" w:rsidR="00B5445D" w:rsidRDefault="00B5445D" w:rsidP="00DD472E">
      <w:pPr>
        <w:pStyle w:val="ListParagraph"/>
        <w:numPr>
          <w:ilvl w:val="0"/>
          <w:numId w:val="1"/>
        </w:numPr>
        <w:spacing w:line="276" w:lineRule="auto"/>
        <w:contextualSpacing w:val="0"/>
        <w:jc w:val="both"/>
        <w:rPr>
          <w:rFonts w:ascii="Times New Roman" w:eastAsia="Times New Roman" w:hAnsi="Times New Roman" w:cs="Times New Roman"/>
          <w:b/>
        </w:rPr>
      </w:pPr>
      <w:r w:rsidRPr="00D65F21">
        <w:rPr>
          <w:rFonts w:ascii="Times New Roman" w:eastAsia="Times New Roman" w:hAnsi="Times New Roman" w:cs="Times New Roman"/>
          <w:b/>
        </w:rPr>
        <w:t xml:space="preserve">Are the particular needs of women and other groups of people met? </w:t>
      </w:r>
      <w:r w:rsidRPr="00B276D5">
        <w:rPr>
          <w:rFonts w:ascii="Times New Roman" w:eastAsia="Times New Roman" w:hAnsi="Times New Roman" w:cs="Times New Roman"/>
          <w:b/>
        </w:rPr>
        <w:t xml:space="preserve">Is consideration given to the status of asylum seekers, </w:t>
      </w:r>
      <w:r w:rsidRPr="00DB4054">
        <w:rPr>
          <w:rFonts w:ascii="Times New Roman" w:eastAsia="Times New Roman" w:hAnsi="Times New Roman" w:cs="Times New Roman"/>
          <w:b/>
        </w:rPr>
        <w:t xml:space="preserve">victims of torture and trafficking, and other migrants who are particularly vulnerable? </w:t>
      </w:r>
    </w:p>
    <w:p w14:paraId="4ED1E052" w14:textId="77777777" w:rsidR="00FB6C2E" w:rsidRPr="00FB6C2E" w:rsidRDefault="00FB6C2E" w:rsidP="002C49C1">
      <w:pPr>
        <w:spacing w:line="276" w:lineRule="auto"/>
        <w:ind w:left="709"/>
        <w:jc w:val="both"/>
        <w:rPr>
          <w:rFonts w:ascii="Times New Roman" w:eastAsia="Times New Roman" w:hAnsi="Times New Roman" w:cs="Times New Roman"/>
          <w:lang w:val="es-MX"/>
        </w:rPr>
      </w:pPr>
      <w:r w:rsidRPr="00FB6C2E">
        <w:rPr>
          <w:rFonts w:ascii="Times New Roman" w:eastAsia="Times New Roman" w:hAnsi="Times New Roman" w:cs="Times New Roman"/>
          <w:lang w:val="es-MX"/>
        </w:rPr>
        <w:t>La Ley de Migración otorga la facultad a los oficiales del Instituto Nacional de Migración d</w:t>
      </w:r>
      <w:r>
        <w:rPr>
          <w:rFonts w:ascii="Times New Roman" w:eastAsia="Times New Roman" w:hAnsi="Times New Roman" w:cs="Times New Roman"/>
          <w:lang w:val="es-MX"/>
        </w:rPr>
        <w:t xml:space="preserve">e identificar la existencia de </w:t>
      </w:r>
      <w:r w:rsidRPr="00FB6C2E">
        <w:rPr>
          <w:rFonts w:ascii="Times New Roman" w:eastAsia="Times New Roman" w:hAnsi="Times New Roman" w:cs="Times New Roman"/>
          <w:lang w:val="es-MX"/>
        </w:rPr>
        <w:t>situaci</w:t>
      </w:r>
      <w:r>
        <w:rPr>
          <w:rFonts w:ascii="Times New Roman" w:eastAsia="Times New Roman" w:hAnsi="Times New Roman" w:cs="Times New Roman"/>
          <w:lang w:val="es-MX"/>
        </w:rPr>
        <w:t>o</w:t>
      </w:r>
      <w:r w:rsidRPr="00FB6C2E">
        <w:rPr>
          <w:rFonts w:ascii="Times New Roman" w:eastAsia="Times New Roman" w:hAnsi="Times New Roman" w:cs="Times New Roman"/>
          <w:lang w:val="es-MX"/>
        </w:rPr>
        <w:t>n</w:t>
      </w:r>
      <w:r>
        <w:rPr>
          <w:rFonts w:ascii="Times New Roman" w:eastAsia="Times New Roman" w:hAnsi="Times New Roman" w:cs="Times New Roman"/>
          <w:lang w:val="es-MX"/>
        </w:rPr>
        <w:t>es</w:t>
      </w:r>
      <w:r w:rsidRPr="00FB6C2E">
        <w:rPr>
          <w:rFonts w:ascii="Times New Roman" w:eastAsia="Times New Roman" w:hAnsi="Times New Roman" w:cs="Times New Roman"/>
          <w:lang w:val="es-MX"/>
        </w:rPr>
        <w:t xml:space="preserve"> vulnerable</w:t>
      </w:r>
      <w:r>
        <w:rPr>
          <w:rFonts w:ascii="Times New Roman" w:eastAsia="Times New Roman" w:hAnsi="Times New Roman" w:cs="Times New Roman"/>
          <w:lang w:val="es-MX"/>
        </w:rPr>
        <w:t>s y dar vista a las autoridades competentes para la atención individualizada de todas sus necesidades. Si es solicitante de la condición de refugiado, dar aviso a la Comisión Mexicana de Ayuda a Refugiados (COMAR) para el llenado de la solicitud y el acceso al procedimiento. En estos casos, es probable que la persona migrante salga de la estación migratoria por un programa de Alternativas a la Detención, ejecutado por ACNUR, INM, COMAR y sociedad civil. No obstante, al ser un programa no institucionalizado, el INM sigue contando con la facultad para determinar los casos en que la libertad será procedente.</w:t>
      </w:r>
    </w:p>
    <w:p w14:paraId="64979B01" w14:textId="77777777" w:rsidR="00B5445D" w:rsidRPr="00B276D5" w:rsidRDefault="00B5445D" w:rsidP="00DD472E">
      <w:pPr>
        <w:pStyle w:val="ListParagraph"/>
        <w:numPr>
          <w:ilvl w:val="0"/>
          <w:numId w:val="1"/>
        </w:numPr>
        <w:spacing w:line="276" w:lineRule="auto"/>
        <w:contextualSpacing w:val="0"/>
        <w:jc w:val="both"/>
        <w:rPr>
          <w:rFonts w:ascii="Times New Roman" w:eastAsia="Times New Roman" w:hAnsi="Times New Roman" w:cs="Times New Roman"/>
          <w:b/>
        </w:rPr>
      </w:pPr>
      <w:r w:rsidRPr="00B276D5">
        <w:rPr>
          <w:rFonts w:ascii="Times New Roman" w:eastAsia="Times New Roman" w:hAnsi="Times New Roman" w:cs="Times New Roman"/>
          <w:b/>
        </w:rPr>
        <w:t>Does the detention process look any different if minors are involved?</w:t>
      </w:r>
    </w:p>
    <w:p w14:paraId="272260D0" w14:textId="77777777" w:rsidR="00B5445D" w:rsidRPr="00FB6C2E" w:rsidRDefault="008372E9" w:rsidP="002C49C1">
      <w:pPr>
        <w:spacing w:line="276" w:lineRule="auto"/>
        <w:ind w:left="709"/>
        <w:jc w:val="both"/>
        <w:rPr>
          <w:rFonts w:ascii="Times New Roman" w:eastAsia="Times New Roman" w:hAnsi="Times New Roman" w:cs="Times New Roman"/>
          <w:lang w:val="es-MX"/>
        </w:rPr>
      </w:pPr>
      <w:r>
        <w:rPr>
          <w:rFonts w:ascii="Times New Roman" w:eastAsia="Times New Roman" w:hAnsi="Times New Roman" w:cs="Times New Roman"/>
          <w:lang w:val="es-MX"/>
        </w:rPr>
        <w:t xml:space="preserve">De acuerdo a la Ley General de Derechos de las Niñas, Niños y Adolescentes, esta población no puede ser detenida en centros de detención migratorios. No obstante, en las visitas realizadas a las estaciones migratorias de Tapachula y la Ciudad de México, se observaron cientos de niños, niñas y adolescentes detenidos. Los adolescentes son separados de sus padres, permitiéndoles verse pocas ocasiones a la semana. </w:t>
      </w:r>
    </w:p>
    <w:p w14:paraId="6CE8D12B" w14:textId="77777777" w:rsidR="00B5445D" w:rsidRPr="002C49C1" w:rsidRDefault="00B5445D" w:rsidP="00DD472E">
      <w:pPr>
        <w:spacing w:line="276" w:lineRule="auto"/>
        <w:jc w:val="both"/>
        <w:rPr>
          <w:rFonts w:ascii="Times New Roman" w:eastAsia="Times New Roman" w:hAnsi="Times New Roman" w:cs="Times New Roman"/>
          <w:b/>
          <w:lang w:val="en-GB"/>
        </w:rPr>
      </w:pPr>
      <w:r w:rsidRPr="002C49C1">
        <w:rPr>
          <w:rFonts w:ascii="Times New Roman" w:eastAsia="Times New Roman" w:hAnsi="Times New Roman" w:cs="Times New Roman"/>
          <w:b/>
          <w:lang w:val="en-GB"/>
        </w:rPr>
        <w:t>Part B: Legal Treatment</w:t>
      </w:r>
    </w:p>
    <w:p w14:paraId="3AAD5502" w14:textId="77777777" w:rsidR="00B5445D" w:rsidRPr="007D6F37" w:rsidRDefault="00B5445D" w:rsidP="002C49C1">
      <w:pPr>
        <w:pStyle w:val="ListParagraph"/>
        <w:numPr>
          <w:ilvl w:val="0"/>
          <w:numId w:val="16"/>
        </w:numPr>
        <w:spacing w:line="276" w:lineRule="auto"/>
        <w:contextualSpacing w:val="0"/>
        <w:jc w:val="both"/>
        <w:rPr>
          <w:rFonts w:ascii="Times New Roman" w:eastAsia="Times New Roman" w:hAnsi="Times New Roman" w:cs="Times New Roman"/>
          <w:b/>
        </w:rPr>
      </w:pPr>
      <w:r w:rsidRPr="00B276D5">
        <w:rPr>
          <w:rFonts w:ascii="Times New Roman" w:eastAsia="Times New Roman" w:hAnsi="Times New Roman" w:cs="Times New Roman"/>
          <w:b/>
        </w:rPr>
        <w:t>What is the legal basis for det</w:t>
      </w:r>
      <w:r w:rsidRPr="007D6F37">
        <w:rPr>
          <w:rFonts w:ascii="Times New Roman" w:eastAsia="Times New Roman" w:hAnsi="Times New Roman" w:cs="Times New Roman"/>
          <w:b/>
        </w:rPr>
        <w:t>aining migrants in your country? What purpose does detention of irregular migrants serve? How</w:t>
      </w:r>
      <w:r w:rsidR="00287F27" w:rsidRPr="007D6F37">
        <w:rPr>
          <w:rFonts w:ascii="Times New Roman" w:eastAsia="Times New Roman" w:hAnsi="Times New Roman" w:cs="Times New Roman"/>
          <w:b/>
        </w:rPr>
        <w:t xml:space="preserve"> </w:t>
      </w:r>
      <w:r w:rsidRPr="007D6F37">
        <w:rPr>
          <w:rFonts w:ascii="Times New Roman" w:eastAsia="Times New Roman" w:hAnsi="Times New Roman" w:cs="Times New Roman"/>
          <w:b/>
        </w:rPr>
        <w:t>has this purpose been articulated through legislation and through the judicial system</w:t>
      </w:r>
      <w:r w:rsidR="00A965A4" w:rsidRPr="007D6F37">
        <w:rPr>
          <w:rFonts w:ascii="Times New Roman" w:eastAsia="Times New Roman" w:hAnsi="Times New Roman" w:cs="Times New Roman"/>
          <w:b/>
        </w:rPr>
        <w:t xml:space="preserve"> and public policies</w:t>
      </w:r>
      <w:r w:rsidRPr="007D6F37">
        <w:rPr>
          <w:rFonts w:ascii="Times New Roman" w:eastAsia="Times New Roman" w:hAnsi="Times New Roman" w:cs="Times New Roman"/>
          <w:b/>
        </w:rPr>
        <w:t>? Please identify any relevant cases in your country’s court system.</w:t>
      </w:r>
    </w:p>
    <w:p w14:paraId="26A30745" w14:textId="77777777" w:rsidR="008372E9" w:rsidRDefault="008372E9" w:rsidP="002C49C1">
      <w:pPr>
        <w:spacing w:line="276" w:lineRule="auto"/>
        <w:ind w:left="709"/>
        <w:jc w:val="both"/>
        <w:rPr>
          <w:rFonts w:ascii="Times New Roman" w:eastAsia="Times New Roman" w:hAnsi="Times New Roman" w:cs="Times New Roman"/>
          <w:lang w:val="es-MX"/>
        </w:rPr>
      </w:pPr>
      <w:r w:rsidRPr="008372E9">
        <w:rPr>
          <w:rFonts w:ascii="Times New Roman" w:eastAsia="Times New Roman" w:hAnsi="Times New Roman" w:cs="Times New Roman"/>
          <w:lang w:val="es-MX"/>
        </w:rPr>
        <w:t>El fundamento legal de la detenci</w:t>
      </w:r>
      <w:r>
        <w:rPr>
          <w:rFonts w:ascii="Times New Roman" w:eastAsia="Times New Roman" w:hAnsi="Times New Roman" w:cs="Times New Roman"/>
          <w:lang w:val="es-MX"/>
        </w:rPr>
        <w:t xml:space="preserve">ón migratoria son los artículos 68, 99 y 111 de la Ley de Migración. Su finalidad es la determinación de la situación migratoria de la persona y, en caso de que esta sea irregular y no pueda regularizarse, efectuar su deportación. Así, la detención es una </w:t>
      </w:r>
      <w:r>
        <w:rPr>
          <w:rFonts w:ascii="Times New Roman" w:eastAsia="Times New Roman" w:hAnsi="Times New Roman" w:cs="Times New Roman"/>
          <w:i/>
          <w:lang w:val="es-MX"/>
        </w:rPr>
        <w:t>medida cautelar</w:t>
      </w:r>
      <w:r>
        <w:rPr>
          <w:rFonts w:ascii="Times New Roman" w:eastAsia="Times New Roman" w:hAnsi="Times New Roman" w:cs="Times New Roman"/>
          <w:lang w:val="es-MX"/>
        </w:rPr>
        <w:t xml:space="preserve"> </w:t>
      </w:r>
      <w:r w:rsidR="00E00988" w:rsidRPr="0029261E">
        <w:rPr>
          <w:rFonts w:ascii="Times New Roman" w:eastAsia="Times New Roman" w:hAnsi="Times New Roman" w:cs="Times New Roman"/>
          <w:lang w:val="es-MX"/>
        </w:rPr>
        <w:t>desproporcional</w:t>
      </w:r>
      <w:r w:rsidR="00E00988">
        <w:rPr>
          <w:rFonts w:ascii="Times New Roman" w:eastAsia="Times New Roman" w:hAnsi="Times New Roman" w:cs="Times New Roman"/>
          <w:lang w:val="es-MX"/>
        </w:rPr>
        <w:t xml:space="preserve"> </w:t>
      </w:r>
      <w:r>
        <w:rPr>
          <w:rFonts w:ascii="Times New Roman" w:eastAsia="Times New Roman" w:hAnsi="Times New Roman" w:cs="Times New Roman"/>
          <w:lang w:val="es-MX"/>
        </w:rPr>
        <w:t xml:space="preserve">para que la persona no evada el procedimiento y con ello evada también su deportación.  </w:t>
      </w:r>
    </w:p>
    <w:p w14:paraId="575A97DD" w14:textId="77777777" w:rsidR="008372E9" w:rsidRDefault="008372E9" w:rsidP="002C49C1">
      <w:pPr>
        <w:spacing w:line="276" w:lineRule="auto"/>
        <w:ind w:left="709"/>
        <w:jc w:val="both"/>
        <w:rPr>
          <w:rFonts w:ascii="Times New Roman" w:eastAsia="Times New Roman" w:hAnsi="Times New Roman" w:cs="Times New Roman"/>
          <w:lang w:val="es-MX"/>
        </w:rPr>
      </w:pPr>
      <w:r>
        <w:rPr>
          <w:rFonts w:ascii="Times New Roman" w:eastAsia="Times New Roman" w:hAnsi="Times New Roman" w:cs="Times New Roman"/>
          <w:lang w:val="es-MX"/>
        </w:rPr>
        <w:t>Si bien las leyes migratorias permiten la salida de la estación migratoria a personas que puedan acceder a una legal estancia o sean perfiles vulnerables, en la práctica el ejercicio de estos derechos están limitados a que así lo garanticen las autoridades</w:t>
      </w:r>
      <w:r w:rsidR="00E00988">
        <w:rPr>
          <w:rFonts w:ascii="Times New Roman" w:eastAsia="Times New Roman" w:hAnsi="Times New Roman" w:cs="Times New Roman"/>
          <w:lang w:val="es-MX"/>
        </w:rPr>
        <w:t xml:space="preserve"> migratorias</w:t>
      </w:r>
      <w:r w:rsidR="00E00988" w:rsidRPr="0029261E">
        <w:rPr>
          <w:rFonts w:ascii="Times New Roman" w:eastAsia="Times New Roman" w:hAnsi="Times New Roman" w:cs="Times New Roman"/>
          <w:lang w:val="es-MX"/>
        </w:rPr>
        <w:t>. El INM</w:t>
      </w:r>
      <w:r w:rsidR="00E00988">
        <w:rPr>
          <w:rFonts w:ascii="Times New Roman" w:eastAsia="Times New Roman" w:hAnsi="Times New Roman" w:cs="Times New Roman"/>
          <w:lang w:val="es-MX"/>
        </w:rPr>
        <w:t xml:space="preserve"> </w:t>
      </w:r>
      <w:r>
        <w:rPr>
          <w:rFonts w:ascii="Times New Roman" w:eastAsia="Times New Roman" w:hAnsi="Times New Roman" w:cs="Times New Roman"/>
          <w:lang w:val="es-MX"/>
        </w:rPr>
        <w:t>es la única autoridad ante quien se desahoga el procedimiento de detención. No existe un control judicial de la detención y el acceso a tribunales está limitado en tanto la persona está privada de su libertad y no cuenta con asesor legal</w:t>
      </w:r>
      <w:r w:rsidR="00A43A8C">
        <w:rPr>
          <w:rFonts w:ascii="Times New Roman" w:eastAsia="Times New Roman" w:hAnsi="Times New Roman" w:cs="Times New Roman"/>
          <w:lang w:val="es-MX"/>
        </w:rPr>
        <w:t xml:space="preserve"> gratuito</w:t>
      </w:r>
      <w:r>
        <w:rPr>
          <w:rFonts w:ascii="Times New Roman" w:eastAsia="Times New Roman" w:hAnsi="Times New Roman" w:cs="Times New Roman"/>
          <w:lang w:val="es-MX"/>
        </w:rPr>
        <w:t xml:space="preserve">. </w:t>
      </w:r>
    </w:p>
    <w:p w14:paraId="4980E329" w14:textId="77777777" w:rsidR="00A43A8C" w:rsidRDefault="00A43A8C" w:rsidP="002C49C1">
      <w:pPr>
        <w:spacing w:line="276" w:lineRule="auto"/>
        <w:ind w:left="709"/>
        <w:jc w:val="both"/>
        <w:rPr>
          <w:rFonts w:ascii="Times New Roman" w:eastAsia="Times New Roman" w:hAnsi="Times New Roman" w:cs="Times New Roman"/>
          <w:lang w:val="es-MX"/>
        </w:rPr>
      </w:pPr>
      <w:r>
        <w:rPr>
          <w:rFonts w:ascii="Times New Roman" w:eastAsia="Times New Roman" w:hAnsi="Times New Roman" w:cs="Times New Roman"/>
          <w:lang w:val="es-MX"/>
        </w:rPr>
        <w:t>En este sentido, la forma en que está regulado el procedimiento de detención y la operativización del mismo por parte del Instituto Nacional de Migración, está diseñado a que los migrantes cuenten con la menor oportunidad de defenderse dentro de un procedimiento de dicha naturaleza. Lo anterior genera obstáculos en la identificación de personas vulnerables como solicitantes de asilo o víctimas de algún delito.</w:t>
      </w:r>
    </w:p>
    <w:p w14:paraId="7097689E" w14:textId="77777777" w:rsidR="00A43A8C" w:rsidRDefault="00A43A8C" w:rsidP="002C49C1">
      <w:pPr>
        <w:spacing w:line="276" w:lineRule="auto"/>
        <w:ind w:left="709"/>
        <w:jc w:val="both"/>
        <w:rPr>
          <w:rFonts w:ascii="Times New Roman" w:eastAsia="Times New Roman" w:hAnsi="Times New Roman" w:cs="Times New Roman"/>
          <w:lang w:val="es-MX"/>
        </w:rPr>
      </w:pPr>
      <w:r>
        <w:rPr>
          <w:rFonts w:ascii="Times New Roman" w:eastAsia="Times New Roman" w:hAnsi="Times New Roman" w:cs="Times New Roman"/>
          <w:lang w:val="es-MX"/>
        </w:rPr>
        <w:t>Los Tribunales Federales mexicanos no han sido efectivos al resolver casos sobre detención, prolongando en la mayoría de los casos, la privación de la libertad de las personas y evitando resolver sobre la inconstitucionalidad de las normas que regulan la detención.</w:t>
      </w:r>
    </w:p>
    <w:p w14:paraId="7B957599" w14:textId="77777777" w:rsidR="007D6F37" w:rsidRDefault="00E257B4" w:rsidP="002C49C1">
      <w:pPr>
        <w:pStyle w:val="ListParagraph"/>
        <w:numPr>
          <w:ilvl w:val="0"/>
          <w:numId w:val="16"/>
        </w:numPr>
        <w:spacing w:line="276" w:lineRule="auto"/>
        <w:contextualSpacing w:val="0"/>
        <w:jc w:val="both"/>
        <w:rPr>
          <w:rFonts w:ascii="Times New Roman" w:eastAsia="Times New Roman" w:hAnsi="Times New Roman" w:cs="Times New Roman"/>
          <w:b/>
        </w:rPr>
      </w:pPr>
      <w:r w:rsidRPr="00A43A8C">
        <w:rPr>
          <w:rFonts w:ascii="Times New Roman" w:eastAsia="Times New Roman" w:hAnsi="Times New Roman" w:cs="Times New Roman"/>
          <w:b/>
        </w:rPr>
        <w:t>Is immigration governed by criminal law or administrative law?</w:t>
      </w:r>
      <w:r w:rsidR="00A43A8C">
        <w:rPr>
          <w:rFonts w:ascii="Times New Roman" w:eastAsia="Times New Roman" w:hAnsi="Times New Roman" w:cs="Times New Roman"/>
          <w:b/>
        </w:rPr>
        <w:t xml:space="preserve"> </w:t>
      </w:r>
    </w:p>
    <w:p w14:paraId="2FCD66B2" w14:textId="77777777" w:rsidR="00E257B4" w:rsidRPr="007D6F37" w:rsidRDefault="00A43A8C" w:rsidP="002C49C1">
      <w:pPr>
        <w:spacing w:line="276" w:lineRule="auto"/>
        <w:ind w:left="709"/>
        <w:jc w:val="both"/>
        <w:rPr>
          <w:rFonts w:ascii="Times New Roman" w:eastAsia="Times New Roman" w:hAnsi="Times New Roman" w:cs="Times New Roman"/>
          <w:b/>
        </w:rPr>
      </w:pPr>
      <w:r w:rsidRPr="007D6F37">
        <w:rPr>
          <w:rFonts w:ascii="Times New Roman" w:eastAsia="Times New Roman" w:hAnsi="Times New Roman" w:cs="Times New Roman"/>
        </w:rPr>
        <w:t>Por leyes administrativas.</w:t>
      </w:r>
    </w:p>
    <w:p w14:paraId="75E974BB" w14:textId="77777777" w:rsidR="0034458D" w:rsidRPr="0029261E" w:rsidRDefault="00E257B4" w:rsidP="002C49C1">
      <w:pPr>
        <w:pStyle w:val="ListParagraph"/>
        <w:numPr>
          <w:ilvl w:val="0"/>
          <w:numId w:val="16"/>
        </w:numPr>
        <w:spacing w:line="276" w:lineRule="auto"/>
        <w:contextualSpacing w:val="0"/>
        <w:jc w:val="both"/>
        <w:rPr>
          <w:rFonts w:ascii="Times New Roman" w:eastAsia="Times New Roman" w:hAnsi="Times New Roman" w:cs="Times New Roman"/>
          <w:b/>
        </w:rPr>
      </w:pPr>
      <w:r w:rsidRPr="0029261E">
        <w:rPr>
          <w:rFonts w:ascii="Times New Roman" w:eastAsia="Times New Roman" w:hAnsi="Times New Roman" w:cs="Times New Roman"/>
          <w:b/>
        </w:rPr>
        <w:t>Does t</w:t>
      </w:r>
      <w:r w:rsidR="0034458D" w:rsidRPr="0029261E">
        <w:rPr>
          <w:rFonts w:ascii="Times New Roman" w:eastAsia="Times New Roman" w:hAnsi="Times New Roman" w:cs="Times New Roman"/>
          <w:b/>
        </w:rPr>
        <w:t xml:space="preserve">he immigration detention </w:t>
      </w:r>
      <w:r w:rsidR="00133DF4" w:rsidRPr="0029261E">
        <w:rPr>
          <w:rFonts w:ascii="Times New Roman" w:eastAsia="Times New Roman" w:hAnsi="Times New Roman" w:cs="Times New Roman"/>
          <w:b/>
        </w:rPr>
        <w:t>proceed</w:t>
      </w:r>
      <w:r w:rsidR="0034458D" w:rsidRPr="0029261E">
        <w:rPr>
          <w:rFonts w:ascii="Times New Roman" w:eastAsia="Times New Roman" w:hAnsi="Times New Roman" w:cs="Times New Roman"/>
          <w:b/>
        </w:rPr>
        <w:t xml:space="preserve"> </w:t>
      </w:r>
      <w:r w:rsidR="0034458D" w:rsidRPr="002C49C1">
        <w:rPr>
          <w:rFonts w:ascii="Times New Roman" w:eastAsia="Times New Roman" w:hAnsi="Times New Roman" w:cs="Times New Roman"/>
          <w:b/>
          <w:i/>
        </w:rPr>
        <w:t>ex officio</w:t>
      </w:r>
      <w:r w:rsidR="0034458D" w:rsidRPr="0029261E">
        <w:rPr>
          <w:rFonts w:ascii="Times New Roman" w:eastAsia="Times New Roman" w:hAnsi="Times New Roman" w:cs="Times New Roman"/>
          <w:b/>
        </w:rPr>
        <w:t xml:space="preserve"> or there is an individualized analysis of its pertinence and proportionality?</w:t>
      </w:r>
    </w:p>
    <w:p w14:paraId="1830215F" w14:textId="77777777" w:rsidR="00A43A8C" w:rsidRDefault="00A43A8C" w:rsidP="002C49C1">
      <w:pPr>
        <w:spacing w:line="276" w:lineRule="auto"/>
        <w:ind w:left="709"/>
        <w:jc w:val="both"/>
        <w:rPr>
          <w:rFonts w:ascii="Times New Roman" w:eastAsia="Times New Roman" w:hAnsi="Times New Roman" w:cs="Times New Roman"/>
          <w:lang w:val="es-MX"/>
        </w:rPr>
      </w:pPr>
      <w:r>
        <w:rPr>
          <w:rFonts w:ascii="Times New Roman" w:eastAsia="Times New Roman" w:hAnsi="Times New Roman" w:cs="Times New Roman"/>
          <w:lang w:val="es-MX"/>
        </w:rPr>
        <w:t xml:space="preserve">Los oficiales del INM jamás realizan un análisis de pertinencia y proporcionalidad de la detención, individualizado previo a la privación de la libertad, misma que ocurre en todos los casos, por regla generla. </w:t>
      </w:r>
    </w:p>
    <w:p w14:paraId="097D01AC" w14:textId="37009E5B" w:rsidR="00F01790" w:rsidRPr="002C49C1" w:rsidRDefault="00F01790" w:rsidP="002C49C1">
      <w:pPr>
        <w:pStyle w:val="ListParagraph"/>
        <w:numPr>
          <w:ilvl w:val="0"/>
          <w:numId w:val="16"/>
        </w:numPr>
        <w:spacing w:line="276" w:lineRule="auto"/>
        <w:contextualSpacing w:val="0"/>
        <w:jc w:val="both"/>
        <w:rPr>
          <w:rFonts w:ascii="Times New Roman" w:eastAsia="Times New Roman" w:hAnsi="Times New Roman" w:cs="Times New Roman"/>
          <w:b/>
        </w:rPr>
      </w:pPr>
      <w:r w:rsidRPr="008127D4">
        <w:rPr>
          <w:rFonts w:ascii="Times New Roman" w:eastAsia="Times New Roman" w:hAnsi="Times New Roman" w:cs="Times New Roman"/>
          <w:b/>
        </w:rPr>
        <w:t>Does legislation establish a maximum amount of time for immigration detention? Wh</w:t>
      </w:r>
      <w:r w:rsidR="00B5668B" w:rsidRPr="008127D4">
        <w:rPr>
          <w:rFonts w:ascii="Times New Roman" w:eastAsia="Times New Roman" w:hAnsi="Times New Roman" w:cs="Times New Roman"/>
          <w:b/>
        </w:rPr>
        <w:t xml:space="preserve">at is the maximum </w:t>
      </w:r>
      <w:r w:rsidRPr="008127D4">
        <w:rPr>
          <w:rFonts w:ascii="Times New Roman" w:eastAsia="Times New Roman" w:hAnsi="Times New Roman" w:cs="Times New Roman"/>
          <w:b/>
        </w:rPr>
        <w:t>amount</w:t>
      </w:r>
      <w:r w:rsidR="00B5668B" w:rsidRPr="008127D4">
        <w:rPr>
          <w:rFonts w:ascii="Times New Roman" w:eastAsia="Times New Roman" w:hAnsi="Times New Roman" w:cs="Times New Roman"/>
          <w:b/>
        </w:rPr>
        <w:t xml:space="preserve"> of time that someone can be detained</w:t>
      </w:r>
      <w:r w:rsidRPr="008127D4">
        <w:rPr>
          <w:rFonts w:ascii="Times New Roman" w:eastAsia="Times New Roman" w:hAnsi="Times New Roman" w:cs="Times New Roman"/>
          <w:b/>
        </w:rPr>
        <w:t xml:space="preserve">? </w:t>
      </w:r>
      <w:r w:rsidR="00B5668B" w:rsidRPr="008127D4">
        <w:rPr>
          <w:rFonts w:ascii="Times New Roman" w:eastAsia="Times New Roman" w:hAnsi="Times New Roman" w:cs="Times New Roman"/>
          <w:b/>
        </w:rPr>
        <w:t xml:space="preserve"> </w:t>
      </w:r>
      <w:r w:rsidR="00B5668B" w:rsidRPr="002C49C1">
        <w:rPr>
          <w:rFonts w:ascii="Times New Roman" w:eastAsia="Times New Roman" w:hAnsi="Times New Roman" w:cs="Times New Roman"/>
          <w:b/>
        </w:rPr>
        <w:t xml:space="preserve">Are </w:t>
      </w:r>
      <w:r w:rsidRPr="002C49C1">
        <w:rPr>
          <w:rFonts w:ascii="Times New Roman" w:eastAsia="Times New Roman" w:hAnsi="Times New Roman" w:cs="Times New Roman"/>
          <w:b/>
        </w:rPr>
        <w:t>there any exception</w:t>
      </w:r>
      <w:r w:rsidR="00B5668B" w:rsidRPr="002C49C1">
        <w:rPr>
          <w:rFonts w:ascii="Times New Roman" w:eastAsia="Times New Roman" w:hAnsi="Times New Roman" w:cs="Times New Roman"/>
          <w:b/>
        </w:rPr>
        <w:t>s</w:t>
      </w:r>
      <w:r w:rsidRPr="002C49C1">
        <w:rPr>
          <w:rFonts w:ascii="Times New Roman" w:eastAsia="Times New Roman" w:hAnsi="Times New Roman" w:cs="Times New Roman"/>
          <w:b/>
        </w:rPr>
        <w:t xml:space="preserve"> or extension</w:t>
      </w:r>
      <w:r w:rsidR="00B5668B" w:rsidRPr="002C49C1">
        <w:rPr>
          <w:rFonts w:ascii="Times New Roman" w:eastAsia="Times New Roman" w:hAnsi="Times New Roman" w:cs="Times New Roman"/>
          <w:b/>
        </w:rPr>
        <w:t>s allowed by law</w:t>
      </w:r>
      <w:r w:rsidRPr="002C49C1">
        <w:rPr>
          <w:rFonts w:ascii="Times New Roman" w:eastAsia="Times New Roman" w:hAnsi="Times New Roman" w:cs="Times New Roman"/>
          <w:b/>
        </w:rPr>
        <w:t>?</w:t>
      </w:r>
    </w:p>
    <w:p w14:paraId="1BB5D3E4" w14:textId="77777777" w:rsidR="00E54A4F" w:rsidRPr="00A43A8C" w:rsidRDefault="00E54A4F" w:rsidP="002C49C1">
      <w:pPr>
        <w:spacing w:line="276" w:lineRule="auto"/>
        <w:ind w:left="709"/>
        <w:jc w:val="both"/>
        <w:rPr>
          <w:rFonts w:ascii="Times New Roman" w:eastAsia="Times New Roman" w:hAnsi="Times New Roman" w:cs="Times New Roman"/>
          <w:lang w:val="es-MX"/>
        </w:rPr>
      </w:pPr>
      <w:r w:rsidRPr="00A43A8C">
        <w:rPr>
          <w:rFonts w:ascii="Times New Roman" w:eastAsia="Times New Roman" w:hAnsi="Times New Roman" w:cs="Times New Roman"/>
          <w:lang w:val="es-MX"/>
        </w:rPr>
        <w:t>La presentación puede tener una duración máxima de 36 horas, mientras que el “alojamiento” tiene una duración de entre 15 días hábiles, hasta de forma indefinida.</w:t>
      </w:r>
      <w:r w:rsidRPr="003D6C58">
        <w:rPr>
          <w:rStyle w:val="FootnoteReference"/>
          <w:rFonts w:ascii="Times New Roman" w:eastAsia="Times New Roman" w:hAnsi="Times New Roman" w:cs="Times New Roman"/>
          <w:lang w:val="es-MX"/>
        </w:rPr>
        <w:footnoteReference w:id="10"/>
      </w:r>
      <w:r w:rsidRPr="00A43A8C">
        <w:rPr>
          <w:rFonts w:ascii="Times New Roman" w:eastAsia="Times New Roman" w:hAnsi="Times New Roman" w:cs="Times New Roman"/>
          <w:lang w:val="es-MX"/>
        </w:rPr>
        <w:t xml:space="preserve"> Al respecto, el artículo 111 de la Ley de Migración señala que el “alojamiento”, por regla general tendrá una duración de 15 días hábiles, mismos que podrán prolongarse hasta 60 días hábiles en algunos casos. No obstante, cuando la persona haya interpuesto un recurso judicial o administrativo, y en tanto éste no se resuelva, el “alojamiento” se dará de forma indefinida. La CMDPDH representó el caso una persona de El Salvador, solicitante de la condición de refugiado que estuvo detenido poco más de un año y medio.</w:t>
      </w:r>
    </w:p>
    <w:p w14:paraId="298E9258" w14:textId="77777777" w:rsidR="00B61B7D" w:rsidRPr="009B46CC" w:rsidRDefault="00E257B4" w:rsidP="00DD472E">
      <w:pPr>
        <w:pStyle w:val="ListParagraph"/>
        <w:numPr>
          <w:ilvl w:val="0"/>
          <w:numId w:val="2"/>
        </w:numPr>
        <w:spacing w:line="276" w:lineRule="auto"/>
        <w:contextualSpacing w:val="0"/>
        <w:jc w:val="both"/>
        <w:rPr>
          <w:rFonts w:ascii="Times New Roman" w:eastAsia="Times New Roman" w:hAnsi="Times New Roman" w:cs="Times New Roman"/>
          <w:b/>
        </w:rPr>
      </w:pPr>
      <w:r w:rsidRPr="009B46CC">
        <w:rPr>
          <w:rFonts w:ascii="Times New Roman" w:eastAsia="Times New Roman" w:hAnsi="Times New Roman" w:cs="Times New Roman"/>
          <w:b/>
        </w:rPr>
        <w:t xml:space="preserve">Does </w:t>
      </w:r>
      <w:r w:rsidR="00B61B7D" w:rsidRPr="009B46CC">
        <w:rPr>
          <w:rFonts w:ascii="Times New Roman" w:eastAsia="Times New Roman" w:hAnsi="Times New Roman" w:cs="Times New Roman"/>
          <w:b/>
        </w:rPr>
        <w:t xml:space="preserve">legislation provide </w:t>
      </w:r>
      <w:r w:rsidR="00B5668B" w:rsidRPr="009B46CC">
        <w:rPr>
          <w:rFonts w:ascii="Times New Roman" w:eastAsia="Times New Roman" w:hAnsi="Times New Roman" w:cs="Times New Roman"/>
          <w:b/>
        </w:rPr>
        <w:t xml:space="preserve">any </w:t>
      </w:r>
      <w:r w:rsidR="00B61B7D" w:rsidRPr="009B46CC">
        <w:rPr>
          <w:rFonts w:ascii="Times New Roman" w:eastAsia="Times New Roman" w:hAnsi="Times New Roman" w:cs="Times New Roman"/>
          <w:b/>
        </w:rPr>
        <w:t>mechanism to challenge the legality of the detention?</w:t>
      </w:r>
    </w:p>
    <w:p w14:paraId="5D90FC81" w14:textId="77777777" w:rsidR="00E54A4F" w:rsidRPr="00A43A8C" w:rsidRDefault="00E54A4F" w:rsidP="002C49C1">
      <w:pPr>
        <w:spacing w:line="276" w:lineRule="auto"/>
        <w:ind w:left="709"/>
        <w:jc w:val="both"/>
        <w:rPr>
          <w:rFonts w:ascii="Times New Roman" w:eastAsia="Times New Roman" w:hAnsi="Times New Roman" w:cs="Times New Roman"/>
          <w:lang w:val="es-MX"/>
        </w:rPr>
      </w:pPr>
      <w:r w:rsidRPr="00A43A8C">
        <w:rPr>
          <w:rFonts w:ascii="Times New Roman" w:eastAsia="Times New Roman" w:hAnsi="Times New Roman" w:cs="Times New Roman"/>
          <w:lang w:val="es-MX"/>
        </w:rPr>
        <w:t>No existe un control judicial, independiente e imparcial para combatir la legalidad de la detenci</w:t>
      </w:r>
      <w:r w:rsidR="009B46CC" w:rsidRPr="00A43A8C">
        <w:rPr>
          <w:rFonts w:ascii="Times New Roman" w:eastAsia="Times New Roman" w:hAnsi="Times New Roman" w:cs="Times New Roman"/>
          <w:lang w:val="es-MX"/>
        </w:rPr>
        <w:t>ón ni autoridad ajena al Instituto Nacional de Migración que vigile la actuación de éste en el desahogo del procedimiento administrativo migratorio.</w:t>
      </w:r>
      <w:r w:rsidR="00A43A8C">
        <w:rPr>
          <w:rFonts w:ascii="Times New Roman" w:eastAsia="Times New Roman" w:hAnsi="Times New Roman" w:cs="Times New Roman"/>
          <w:lang w:val="es-MX"/>
        </w:rPr>
        <w:t xml:space="preserve"> Si bien existe el </w:t>
      </w:r>
      <w:r w:rsidR="00A43A8C">
        <w:rPr>
          <w:rFonts w:ascii="Times New Roman" w:eastAsia="Times New Roman" w:hAnsi="Times New Roman" w:cs="Times New Roman"/>
          <w:i/>
          <w:lang w:val="es-MX"/>
        </w:rPr>
        <w:t>juicio de amparo</w:t>
      </w:r>
      <w:r w:rsidR="00A43A8C">
        <w:rPr>
          <w:rFonts w:ascii="Times New Roman" w:eastAsia="Times New Roman" w:hAnsi="Times New Roman" w:cs="Times New Roman"/>
          <w:lang w:val="es-MX"/>
        </w:rPr>
        <w:t xml:space="preserve"> éste no ha sido un recurso judicial efectivo para combatir la detención migratoria. </w:t>
      </w:r>
    </w:p>
    <w:p w14:paraId="1E33C618" w14:textId="77777777" w:rsidR="00B5445D" w:rsidRPr="009B46CC" w:rsidRDefault="00B5445D" w:rsidP="00DD472E">
      <w:pPr>
        <w:pStyle w:val="ListParagraph"/>
        <w:numPr>
          <w:ilvl w:val="0"/>
          <w:numId w:val="2"/>
        </w:numPr>
        <w:spacing w:line="276" w:lineRule="auto"/>
        <w:contextualSpacing w:val="0"/>
        <w:jc w:val="both"/>
        <w:rPr>
          <w:rFonts w:ascii="Times New Roman" w:eastAsia="Times New Roman" w:hAnsi="Times New Roman" w:cs="Times New Roman"/>
          <w:b/>
        </w:rPr>
      </w:pPr>
      <w:r w:rsidRPr="009B46CC">
        <w:rPr>
          <w:rFonts w:ascii="Times New Roman" w:eastAsia="Times New Roman" w:hAnsi="Times New Roman" w:cs="Times New Roman"/>
          <w:b/>
        </w:rPr>
        <w:t>Is there any national legislation that guarantees legal representation</w:t>
      </w:r>
      <w:r w:rsidR="00E257B4" w:rsidRPr="009B46CC">
        <w:rPr>
          <w:rFonts w:ascii="Times New Roman" w:eastAsia="Times New Roman" w:hAnsi="Times New Roman" w:cs="Times New Roman"/>
          <w:b/>
        </w:rPr>
        <w:t xml:space="preserve"> or interpreter</w:t>
      </w:r>
      <w:r w:rsidR="00B5668B" w:rsidRPr="009B46CC">
        <w:rPr>
          <w:rFonts w:ascii="Times New Roman" w:eastAsia="Times New Roman" w:hAnsi="Times New Roman" w:cs="Times New Roman"/>
          <w:b/>
        </w:rPr>
        <w:t>s</w:t>
      </w:r>
      <w:r w:rsidRPr="009B46CC">
        <w:rPr>
          <w:rFonts w:ascii="Times New Roman" w:eastAsia="Times New Roman" w:hAnsi="Times New Roman" w:cs="Times New Roman"/>
          <w:b/>
        </w:rPr>
        <w:t xml:space="preserve"> in immigration proceedings? Is there a guarantee of access to free legal representation?</w:t>
      </w:r>
    </w:p>
    <w:p w14:paraId="43434968" w14:textId="77777777" w:rsidR="009B46CC" w:rsidRPr="00A43A8C" w:rsidRDefault="009B46CC" w:rsidP="002C49C1">
      <w:pPr>
        <w:spacing w:line="276" w:lineRule="auto"/>
        <w:ind w:left="709"/>
        <w:jc w:val="both"/>
        <w:rPr>
          <w:rFonts w:ascii="Times New Roman" w:eastAsia="Times New Roman" w:hAnsi="Times New Roman" w:cs="Times New Roman"/>
          <w:lang w:val="es-MX"/>
        </w:rPr>
      </w:pPr>
      <w:r w:rsidRPr="00A43A8C">
        <w:rPr>
          <w:rFonts w:ascii="Times New Roman" w:eastAsia="Times New Roman" w:hAnsi="Times New Roman" w:cs="Times New Roman"/>
          <w:lang w:val="es-MX"/>
        </w:rPr>
        <w:t>El derecho a un representante legal, si bien está reconocido por la Ley de Migración no es garantizado por el Estado Mexicano. No existe una defensoría pública que garantice la asesoría o representación legal de todas las personas migrantes detenidas, por lo que el acceso a un abogado depende de: i) que la persona cuente con familiares o amigos en el exterior que puedan conseguir a uno; ii) que las organizaciones de la sociedad civil que ingresan a las estaciones migratorias, identifiquen a una persona que requiera de sus servicios</w:t>
      </w:r>
      <w:r w:rsidR="00E048BB" w:rsidRPr="0029261E">
        <w:rPr>
          <w:rFonts w:ascii="Times New Roman" w:eastAsia="Times New Roman" w:hAnsi="Times New Roman" w:cs="Times New Roman"/>
          <w:lang w:val="es-MX"/>
        </w:rPr>
        <w:t>; (iii) la capacidad limitada de las organizaciones de la sociedad civil para tramitar un número determinado de casos</w:t>
      </w:r>
      <w:r w:rsidRPr="0029261E">
        <w:rPr>
          <w:rFonts w:ascii="Times New Roman" w:eastAsia="Times New Roman" w:hAnsi="Times New Roman" w:cs="Times New Roman"/>
          <w:lang w:val="es-MX"/>
        </w:rPr>
        <w:t>.</w:t>
      </w:r>
      <w:r w:rsidRPr="00A43A8C">
        <w:rPr>
          <w:rFonts w:ascii="Times New Roman" w:eastAsia="Times New Roman" w:hAnsi="Times New Roman" w:cs="Times New Roman"/>
          <w:lang w:val="es-MX"/>
        </w:rPr>
        <w:t xml:space="preserve"> </w:t>
      </w:r>
    </w:p>
    <w:p w14:paraId="0763E796" w14:textId="7E00B3F6" w:rsidR="008127D4" w:rsidRPr="00A43A8C" w:rsidRDefault="00AD1FA4" w:rsidP="002C49C1">
      <w:pPr>
        <w:spacing w:line="276" w:lineRule="auto"/>
        <w:ind w:left="709"/>
        <w:jc w:val="both"/>
        <w:rPr>
          <w:rFonts w:ascii="Times New Roman" w:eastAsia="Times New Roman" w:hAnsi="Times New Roman" w:cs="Times New Roman"/>
          <w:lang w:val="es-MX"/>
        </w:rPr>
      </w:pPr>
      <w:r>
        <w:rPr>
          <w:rFonts w:ascii="Times New Roman" w:eastAsia="Times New Roman" w:hAnsi="Times New Roman" w:cs="Times New Roman"/>
          <w:lang w:val="es-MX"/>
        </w:rPr>
        <w:t xml:space="preserve">Es importante destacar que </w:t>
      </w:r>
      <w:r w:rsidR="009B46CC" w:rsidRPr="00A43A8C">
        <w:rPr>
          <w:rFonts w:ascii="Times New Roman" w:eastAsia="Times New Roman" w:hAnsi="Times New Roman" w:cs="Times New Roman"/>
          <w:lang w:val="es-MX"/>
        </w:rPr>
        <w:t>las organizaciones de la sociedad civil han sufrido obstáculos en el acceso a las estaciones migratorias</w:t>
      </w:r>
      <w:r w:rsidR="001C58C1" w:rsidRPr="00A43A8C">
        <w:rPr>
          <w:rFonts w:ascii="Times New Roman" w:eastAsia="Times New Roman" w:hAnsi="Times New Roman" w:cs="Times New Roman"/>
          <w:lang w:val="es-MX"/>
        </w:rPr>
        <w:t xml:space="preserve"> pues su acceso ha estado limitado a brindar talleres informativos a la población migrante detenida, y no a ofrecer y brindar servicios de asesoría y representación legal.</w:t>
      </w:r>
      <w:r w:rsidR="00E57580">
        <w:rPr>
          <w:rStyle w:val="FootnoteReference"/>
          <w:rFonts w:ascii="Times New Roman" w:eastAsia="Times New Roman" w:hAnsi="Times New Roman" w:cs="Times New Roman"/>
          <w:lang w:val="es-MX"/>
        </w:rPr>
        <w:footnoteReference w:id="11"/>
      </w:r>
      <w:r w:rsidR="001C58C1" w:rsidRPr="00A43A8C">
        <w:rPr>
          <w:rFonts w:ascii="Times New Roman" w:eastAsia="Times New Roman" w:hAnsi="Times New Roman" w:cs="Times New Roman"/>
          <w:lang w:val="es-MX"/>
        </w:rPr>
        <w:t xml:space="preserve"> </w:t>
      </w:r>
      <w:r w:rsidR="00E57580">
        <w:rPr>
          <w:rFonts w:ascii="Times New Roman" w:eastAsia="Times New Roman" w:hAnsi="Times New Roman" w:cs="Times New Roman"/>
          <w:lang w:val="es-MX"/>
        </w:rPr>
        <w:t xml:space="preserve"> </w:t>
      </w:r>
    </w:p>
    <w:p w14:paraId="1EB81FF0" w14:textId="77777777" w:rsidR="00D9796E" w:rsidRDefault="00D9796E" w:rsidP="00DD472E">
      <w:pPr>
        <w:pStyle w:val="ListParagraph"/>
        <w:numPr>
          <w:ilvl w:val="0"/>
          <w:numId w:val="2"/>
        </w:numPr>
        <w:spacing w:line="276" w:lineRule="auto"/>
        <w:contextualSpacing w:val="0"/>
        <w:jc w:val="both"/>
        <w:rPr>
          <w:rFonts w:ascii="Times New Roman" w:eastAsia="Times New Roman" w:hAnsi="Times New Roman" w:cs="Times New Roman"/>
          <w:b/>
        </w:rPr>
      </w:pPr>
      <w:r w:rsidRPr="001C58C1">
        <w:rPr>
          <w:rFonts w:ascii="Times New Roman" w:eastAsia="Times New Roman" w:hAnsi="Times New Roman" w:cs="Times New Roman"/>
          <w:b/>
        </w:rPr>
        <w:t>Is there any legislation that establish</w:t>
      </w:r>
      <w:r w:rsidR="00B5668B" w:rsidRPr="001C58C1">
        <w:rPr>
          <w:rFonts w:ascii="Times New Roman" w:eastAsia="Times New Roman" w:hAnsi="Times New Roman" w:cs="Times New Roman"/>
          <w:b/>
        </w:rPr>
        <w:t>es</w:t>
      </w:r>
      <w:r w:rsidRPr="001C58C1">
        <w:rPr>
          <w:rFonts w:ascii="Times New Roman" w:eastAsia="Times New Roman" w:hAnsi="Times New Roman" w:cs="Times New Roman"/>
          <w:b/>
        </w:rPr>
        <w:t xml:space="preserve"> the </w:t>
      </w:r>
      <w:r w:rsidR="008B3657" w:rsidRPr="001C58C1">
        <w:rPr>
          <w:rFonts w:ascii="Times New Roman" w:eastAsia="Times New Roman" w:hAnsi="Times New Roman" w:cs="Times New Roman"/>
          <w:b/>
        </w:rPr>
        <w:t xml:space="preserve">right </w:t>
      </w:r>
      <w:r w:rsidR="0034458D" w:rsidRPr="001C58C1">
        <w:rPr>
          <w:rFonts w:ascii="Times New Roman" w:eastAsia="Times New Roman" w:hAnsi="Times New Roman" w:cs="Times New Roman"/>
          <w:b/>
        </w:rPr>
        <w:t>to consular assistance for migrants? Is this right guaranteed in practice?</w:t>
      </w:r>
    </w:p>
    <w:p w14:paraId="18AE07BE" w14:textId="77777777" w:rsidR="00716353" w:rsidRPr="00716353" w:rsidRDefault="00716353" w:rsidP="002C49C1">
      <w:pPr>
        <w:spacing w:line="276" w:lineRule="auto"/>
        <w:ind w:left="709"/>
        <w:jc w:val="both"/>
        <w:rPr>
          <w:rFonts w:ascii="Times New Roman" w:eastAsia="Times New Roman" w:hAnsi="Times New Roman" w:cs="Times New Roman"/>
          <w:lang w:val="es-MX"/>
        </w:rPr>
      </w:pPr>
      <w:r w:rsidRPr="00716353">
        <w:rPr>
          <w:rFonts w:ascii="Times New Roman" w:eastAsia="Times New Roman" w:hAnsi="Times New Roman" w:cs="Times New Roman"/>
          <w:lang w:val="es-MX"/>
        </w:rPr>
        <w:t xml:space="preserve">La Ley de Migración reconoce el derecho a la asistencia consular, no obstante, en </w:t>
      </w:r>
      <w:r>
        <w:rPr>
          <w:rFonts w:ascii="Times New Roman" w:eastAsia="Times New Roman" w:hAnsi="Times New Roman" w:cs="Times New Roman"/>
          <w:lang w:val="es-MX"/>
        </w:rPr>
        <w:t xml:space="preserve">México, los Consulados tienen oficinas que se distribuyen entre ellos, diversos Estados de la República Mexicana, por lo que el escaso personal consular debe brindar asistencia no sólo a las personas migrantes detenidas en estaciones migratorias, sino también a aquellos detenidos en centros penitenciarios por estar sujetos a un proceso penal. Aunado a que deben prestar además, todos los servicios consulares a sus nacionales que estén en libertad. En este sentido, </w:t>
      </w:r>
      <w:r w:rsidR="00597E7F">
        <w:rPr>
          <w:rFonts w:ascii="Times New Roman" w:eastAsia="Times New Roman" w:hAnsi="Times New Roman" w:cs="Times New Roman"/>
          <w:lang w:val="es-MX"/>
        </w:rPr>
        <w:t>la asistencia consular es en muy limitada</w:t>
      </w:r>
      <w:r w:rsidR="00F83D6C">
        <w:rPr>
          <w:rFonts w:ascii="Times New Roman" w:eastAsia="Times New Roman" w:hAnsi="Times New Roman" w:cs="Times New Roman"/>
          <w:lang w:val="es-MX"/>
        </w:rPr>
        <w:t xml:space="preserve"> pues no cuentan con el personal suficiente para prestar efectiva asistencia a sus connacionales</w:t>
      </w:r>
      <w:r w:rsidR="00597E7F">
        <w:rPr>
          <w:rFonts w:ascii="Times New Roman" w:eastAsia="Times New Roman" w:hAnsi="Times New Roman" w:cs="Times New Roman"/>
          <w:lang w:val="es-MX"/>
        </w:rPr>
        <w:t>.</w:t>
      </w:r>
      <w:r w:rsidR="00F83D6C">
        <w:rPr>
          <w:rFonts w:ascii="Times New Roman" w:eastAsia="Times New Roman" w:hAnsi="Times New Roman" w:cs="Times New Roman"/>
          <w:lang w:val="es-MX"/>
        </w:rPr>
        <w:t xml:space="preserve"> </w:t>
      </w:r>
      <w:r w:rsidR="00597E7F">
        <w:rPr>
          <w:rFonts w:ascii="Times New Roman" w:eastAsia="Times New Roman" w:hAnsi="Times New Roman" w:cs="Times New Roman"/>
          <w:lang w:val="es-MX"/>
        </w:rPr>
        <w:t xml:space="preserve"> </w:t>
      </w:r>
    </w:p>
    <w:p w14:paraId="676BB76C" w14:textId="77777777" w:rsidR="00B5445D" w:rsidRPr="002A13DD" w:rsidRDefault="00B5445D" w:rsidP="00DD472E">
      <w:pPr>
        <w:pStyle w:val="ListParagraph"/>
        <w:numPr>
          <w:ilvl w:val="0"/>
          <w:numId w:val="2"/>
        </w:numPr>
        <w:spacing w:line="276" w:lineRule="auto"/>
        <w:contextualSpacing w:val="0"/>
        <w:jc w:val="both"/>
        <w:rPr>
          <w:rFonts w:ascii="Times New Roman" w:eastAsia="Times New Roman" w:hAnsi="Times New Roman" w:cs="Times New Roman"/>
          <w:b/>
        </w:rPr>
      </w:pPr>
      <w:r w:rsidRPr="002A13DD">
        <w:rPr>
          <w:rFonts w:ascii="Times New Roman" w:eastAsia="Times New Roman" w:hAnsi="Times New Roman" w:cs="Times New Roman"/>
          <w:b/>
        </w:rPr>
        <w:t>Does your country recognize the due process rights of non-citizens to the extent that it recognizes the due process rights of citizens?</w:t>
      </w:r>
      <w:r w:rsidR="00B5668B" w:rsidRPr="002A13DD">
        <w:rPr>
          <w:rFonts w:ascii="Times New Roman" w:eastAsia="Times New Roman" w:hAnsi="Times New Roman" w:cs="Times New Roman"/>
          <w:b/>
        </w:rPr>
        <w:t xml:space="preserve"> If not, what are the </w:t>
      </w:r>
      <w:r w:rsidR="00510D00" w:rsidRPr="002A13DD">
        <w:rPr>
          <w:rFonts w:ascii="Times New Roman" w:eastAsia="Times New Roman" w:hAnsi="Times New Roman" w:cs="Times New Roman"/>
          <w:b/>
        </w:rPr>
        <w:t>difference</w:t>
      </w:r>
      <w:r w:rsidR="00B5668B" w:rsidRPr="002A13DD">
        <w:rPr>
          <w:rFonts w:ascii="Times New Roman" w:eastAsia="Times New Roman" w:hAnsi="Times New Roman" w:cs="Times New Roman"/>
          <w:b/>
        </w:rPr>
        <w:t>s</w:t>
      </w:r>
      <w:r w:rsidR="00510D00" w:rsidRPr="002A13DD">
        <w:rPr>
          <w:rFonts w:ascii="Times New Roman" w:eastAsia="Times New Roman" w:hAnsi="Times New Roman" w:cs="Times New Roman"/>
          <w:b/>
        </w:rPr>
        <w:t>?</w:t>
      </w:r>
    </w:p>
    <w:p w14:paraId="2A689B4E" w14:textId="77777777" w:rsidR="00597E7F" w:rsidRPr="004124E3" w:rsidRDefault="00597E7F" w:rsidP="002C49C1">
      <w:pPr>
        <w:spacing w:line="276" w:lineRule="auto"/>
        <w:ind w:left="709"/>
        <w:jc w:val="both"/>
        <w:rPr>
          <w:rFonts w:ascii="Times New Roman" w:eastAsia="Times New Roman" w:hAnsi="Times New Roman" w:cs="Times New Roman"/>
          <w:lang w:val="es-MX"/>
        </w:rPr>
      </w:pPr>
      <w:r w:rsidRPr="004124E3">
        <w:rPr>
          <w:rFonts w:ascii="Times New Roman" w:eastAsia="Times New Roman" w:hAnsi="Times New Roman" w:cs="Times New Roman"/>
          <w:lang w:val="es-MX"/>
        </w:rPr>
        <w:t>S</w:t>
      </w:r>
      <w:r w:rsidR="002A13DD" w:rsidRPr="004124E3">
        <w:rPr>
          <w:rFonts w:ascii="Times New Roman" w:eastAsia="Times New Roman" w:hAnsi="Times New Roman" w:cs="Times New Roman"/>
          <w:lang w:val="es-MX"/>
        </w:rPr>
        <w:t xml:space="preserve">í, el debido proceso se </w:t>
      </w:r>
      <w:r w:rsidR="00443A26" w:rsidRPr="004124E3">
        <w:rPr>
          <w:rFonts w:ascii="Times New Roman" w:eastAsia="Times New Roman" w:hAnsi="Times New Roman" w:cs="Times New Roman"/>
          <w:lang w:val="es-MX"/>
        </w:rPr>
        <w:t>reconoce</w:t>
      </w:r>
      <w:r w:rsidR="00443A26">
        <w:rPr>
          <w:rFonts w:ascii="Times New Roman" w:eastAsia="Times New Roman" w:hAnsi="Times New Roman" w:cs="Times New Roman"/>
          <w:lang w:val="es-MX"/>
        </w:rPr>
        <w:t xml:space="preserve"> constitucionalmente</w:t>
      </w:r>
      <w:r w:rsidR="002A13DD" w:rsidRPr="004124E3">
        <w:rPr>
          <w:rFonts w:ascii="Times New Roman" w:eastAsia="Times New Roman" w:hAnsi="Times New Roman" w:cs="Times New Roman"/>
          <w:lang w:val="es-MX"/>
        </w:rPr>
        <w:t xml:space="preserve"> para todas las personas sin discriminación alguna.</w:t>
      </w:r>
      <w:r w:rsidR="00F83D6C">
        <w:rPr>
          <w:rStyle w:val="FootnoteReference"/>
          <w:rFonts w:ascii="Times New Roman" w:eastAsia="Times New Roman" w:hAnsi="Times New Roman" w:cs="Times New Roman"/>
          <w:lang w:val="es-MX"/>
        </w:rPr>
        <w:footnoteReference w:id="12"/>
      </w:r>
      <w:r w:rsidR="002A13DD" w:rsidRPr="004124E3">
        <w:rPr>
          <w:rFonts w:ascii="Times New Roman" w:eastAsia="Times New Roman" w:hAnsi="Times New Roman" w:cs="Times New Roman"/>
          <w:lang w:val="es-MX"/>
        </w:rPr>
        <w:t xml:space="preserve"> </w:t>
      </w:r>
    </w:p>
    <w:p w14:paraId="0A1AB67D" w14:textId="77777777" w:rsidR="00DD472E" w:rsidRPr="00B1585F" w:rsidRDefault="005159AB" w:rsidP="00B1585F">
      <w:pPr>
        <w:pStyle w:val="ListParagraph"/>
        <w:numPr>
          <w:ilvl w:val="0"/>
          <w:numId w:val="2"/>
        </w:numPr>
        <w:spacing w:line="276" w:lineRule="auto"/>
        <w:contextualSpacing w:val="0"/>
        <w:jc w:val="both"/>
        <w:rPr>
          <w:rFonts w:ascii="Times New Roman" w:eastAsia="Times New Roman" w:hAnsi="Times New Roman" w:cs="Times New Roman"/>
          <w:b/>
        </w:rPr>
      </w:pPr>
      <w:r w:rsidRPr="00B1585F">
        <w:rPr>
          <w:rFonts w:ascii="Times New Roman" w:eastAsia="Times New Roman" w:hAnsi="Times New Roman" w:cs="Times New Roman"/>
          <w:b/>
        </w:rPr>
        <w:t>Is information available to detainees regarding the processes of requesting asylum or applying for refugee status?</w:t>
      </w:r>
    </w:p>
    <w:p w14:paraId="3DD780E6" w14:textId="77777777" w:rsidR="00DD472E" w:rsidRPr="00B1585F" w:rsidRDefault="00DD472E" w:rsidP="00F24D28">
      <w:pPr>
        <w:ind w:left="709"/>
        <w:jc w:val="both"/>
        <w:rPr>
          <w:rFonts w:ascii="Times New Roman" w:eastAsia="Times New Roman" w:hAnsi="Times New Roman" w:cs="Times New Roman"/>
          <w:lang w:val="es-MX" w:eastAsia="es-ES"/>
        </w:rPr>
      </w:pPr>
      <w:r w:rsidRPr="00B276D5">
        <w:rPr>
          <w:rFonts w:ascii="Times New Roman" w:eastAsia="Times New Roman" w:hAnsi="Times New Roman" w:cs="Times New Roman"/>
          <w:lang w:val="es-MX"/>
        </w:rPr>
        <w:t xml:space="preserve">La </w:t>
      </w:r>
      <w:r w:rsidR="00B1585F" w:rsidRPr="00B276D5">
        <w:rPr>
          <w:rFonts w:ascii="Times New Roman" w:eastAsia="Times New Roman" w:hAnsi="Times New Roman" w:cs="Times New Roman"/>
          <w:lang w:val="es-MX"/>
        </w:rPr>
        <w:t>Ley sobre Refugiados Protección Complementaria y Asilo Político (</w:t>
      </w:r>
      <w:r w:rsidRPr="00B276D5">
        <w:rPr>
          <w:rFonts w:ascii="Times New Roman" w:eastAsia="Times New Roman" w:hAnsi="Times New Roman" w:cs="Times New Roman"/>
          <w:lang w:val="es-MX"/>
        </w:rPr>
        <w:t>LSRPCAP</w:t>
      </w:r>
      <w:r w:rsidR="00B1585F" w:rsidRPr="00B276D5">
        <w:rPr>
          <w:rFonts w:ascii="Times New Roman" w:eastAsia="Times New Roman" w:hAnsi="Times New Roman" w:cs="Times New Roman"/>
          <w:lang w:val="es-MX"/>
        </w:rPr>
        <w:t>)</w:t>
      </w:r>
      <w:r w:rsidRPr="00B276D5">
        <w:rPr>
          <w:rFonts w:ascii="Times New Roman" w:eastAsia="Times New Roman" w:hAnsi="Times New Roman" w:cs="Times New Roman"/>
          <w:lang w:val="es-MX"/>
        </w:rPr>
        <w:t xml:space="preserve"> dispone en su artículo 19 </w:t>
      </w:r>
      <w:r w:rsidRPr="00B1585F">
        <w:rPr>
          <w:rFonts w:ascii="Times New Roman" w:eastAsia="Times New Roman" w:hAnsi="Times New Roman" w:cs="Times New Roman"/>
          <w:lang w:val="es-MX" w:eastAsia="es-ES"/>
        </w:rPr>
        <w:t>que el “</w:t>
      </w:r>
      <w:r w:rsidRPr="00B1585F">
        <w:rPr>
          <w:rFonts w:ascii="Times New Roman" w:eastAsia="Times New Roman" w:hAnsi="Times New Roman" w:cs="Times New Roman"/>
          <w:i/>
          <w:lang w:val="es-MX" w:eastAsia="es-ES"/>
        </w:rPr>
        <w:t>solicitante tendrá derecho a recibir información clara, oportuna y gratuita sobre el procedimiento de reconocimiento de la condición de refugiado y sobre los derechos inherentes al mismo, así como los recursos que esta Ley y otras le concedan</w:t>
      </w:r>
      <w:r w:rsidRPr="00B1585F">
        <w:rPr>
          <w:rFonts w:ascii="Times New Roman" w:eastAsia="Times New Roman" w:hAnsi="Times New Roman" w:cs="Times New Roman"/>
          <w:lang w:val="es-MX" w:eastAsia="es-ES"/>
        </w:rPr>
        <w:t xml:space="preserve">.” </w:t>
      </w:r>
    </w:p>
    <w:p w14:paraId="0F78C6D5" w14:textId="77777777" w:rsidR="00DD472E" w:rsidRPr="00B1585F" w:rsidRDefault="00DD472E" w:rsidP="002C49C1">
      <w:pPr>
        <w:ind w:left="709"/>
        <w:jc w:val="both"/>
        <w:rPr>
          <w:rFonts w:ascii="Times New Roman" w:eastAsia="Times New Roman" w:hAnsi="Times New Roman" w:cs="Times New Roman"/>
          <w:lang w:val="es-MX" w:eastAsia="es-ES"/>
        </w:rPr>
      </w:pPr>
      <w:r w:rsidRPr="00B1585F">
        <w:rPr>
          <w:rFonts w:ascii="Times New Roman" w:eastAsia="Times New Roman" w:hAnsi="Times New Roman" w:cs="Times New Roman"/>
          <w:lang w:val="es-MX" w:eastAsia="es-ES"/>
        </w:rPr>
        <w:t>El derecho de a la informaciñon oportuna continúa siendo igualmente ampliado por el artículo 22 de la referida ley, el cual dispone “</w:t>
      </w:r>
      <w:r w:rsidRPr="00B1585F">
        <w:rPr>
          <w:rFonts w:ascii="Times New Roman" w:eastAsia="Times New Roman" w:hAnsi="Times New Roman" w:cs="Times New Roman"/>
          <w:i/>
          <w:lang w:val="es-MX" w:eastAsia="es-ES"/>
        </w:rPr>
        <w:t xml:space="preserve">Cuando un extranjero que se encuentre en alguno de los lugares destinados al tránsito internacional de personas, </w:t>
      </w:r>
      <w:r w:rsidRPr="00B1585F">
        <w:rPr>
          <w:rFonts w:ascii="Times New Roman" w:eastAsia="Times New Roman" w:hAnsi="Times New Roman" w:cs="Times New Roman"/>
          <w:i/>
          <w:u w:val="single"/>
          <w:lang w:val="es-MX" w:eastAsia="es-ES"/>
        </w:rPr>
        <w:t>o sujeto a un procedimiento administrativo migratorio</w:t>
      </w:r>
      <w:r w:rsidRPr="00B1585F">
        <w:rPr>
          <w:rFonts w:ascii="Times New Roman" w:eastAsia="Times New Roman" w:hAnsi="Times New Roman" w:cs="Times New Roman"/>
          <w:i/>
          <w:lang w:val="es-MX" w:eastAsia="es-ES"/>
        </w:rPr>
        <w:t>, sin importar la etapa de dicho procedimiento, o bien, carezca de documentación que acredite su situación migratoria regular en el territorio nacional, solicite el reconocimiento de la condición de refugiado, la Secretaría deberá dictar las medidas que resulten estrictamente necesarias en cada caso, de conformidad con el reglamento</w:t>
      </w:r>
      <w:r w:rsidRPr="00B1585F">
        <w:rPr>
          <w:rFonts w:ascii="Times New Roman" w:eastAsia="Times New Roman" w:hAnsi="Times New Roman" w:cs="Times New Roman"/>
          <w:lang w:val="es-MX" w:eastAsia="es-ES"/>
        </w:rPr>
        <w:t xml:space="preserve"> […] </w:t>
      </w:r>
      <w:r w:rsidRPr="00B1585F">
        <w:rPr>
          <w:rFonts w:ascii="Times New Roman" w:eastAsia="Times New Roman" w:hAnsi="Times New Roman" w:cs="Times New Roman"/>
          <w:i/>
          <w:u w:val="single"/>
          <w:lang w:val="es-MX" w:eastAsia="es-ES"/>
        </w:rPr>
        <w:t>Cualquier autoridad que tenga conocimiento de la pretensión de un extranjero de solicitar el reconocimiento de la condición de refugiado, deberá dar aviso por escrito y de manera inmediata a la Secretaría</w:t>
      </w:r>
      <w:r w:rsidRPr="00B1585F">
        <w:rPr>
          <w:rFonts w:ascii="Times New Roman" w:eastAsia="Times New Roman" w:hAnsi="Times New Roman" w:cs="Times New Roman"/>
          <w:i/>
          <w:lang w:val="es-MX" w:eastAsia="es-ES"/>
        </w:rPr>
        <w:t>. El incumplimiento de lo anterior será sancionado conforme a las disposiciones aplicables en materia de responsabilidades de los servidores públicos</w:t>
      </w:r>
      <w:r w:rsidRPr="00B1585F">
        <w:rPr>
          <w:rFonts w:ascii="Times New Roman" w:eastAsia="Times New Roman" w:hAnsi="Times New Roman" w:cs="Times New Roman"/>
          <w:lang w:val="es-MX" w:eastAsia="es-ES"/>
        </w:rPr>
        <w:t>.</w:t>
      </w:r>
    </w:p>
    <w:p w14:paraId="2770939A" w14:textId="77777777" w:rsidR="004124E3" w:rsidRPr="00B1585F" w:rsidRDefault="00DD472E" w:rsidP="002C49C1">
      <w:pPr>
        <w:spacing w:line="276" w:lineRule="auto"/>
        <w:ind w:left="709"/>
        <w:jc w:val="both"/>
        <w:rPr>
          <w:rFonts w:ascii="Times New Roman" w:eastAsia="Times New Roman" w:hAnsi="Times New Roman" w:cs="Times New Roman"/>
          <w:lang w:val="es-MX"/>
        </w:rPr>
      </w:pPr>
      <w:r w:rsidRPr="00B1585F">
        <w:rPr>
          <w:rFonts w:ascii="Times New Roman" w:eastAsia="Times New Roman" w:hAnsi="Times New Roman" w:cs="Times New Roman"/>
          <w:lang w:val="es-MX"/>
        </w:rPr>
        <w:t xml:space="preserve">En la práctica, </w:t>
      </w:r>
      <w:r w:rsidR="00070686" w:rsidRPr="00B1585F">
        <w:rPr>
          <w:rFonts w:ascii="Times New Roman" w:eastAsia="Times New Roman" w:hAnsi="Times New Roman" w:cs="Times New Roman"/>
          <w:lang w:val="es-MX"/>
        </w:rPr>
        <w:t>aunque hay algunas estaciones migratorias que cuentan con información clara sobre el procedimiento a solicitar y obtener protección internacional, s</w:t>
      </w:r>
      <w:r w:rsidR="004124E3" w:rsidRPr="00B1585F">
        <w:rPr>
          <w:rFonts w:ascii="Times New Roman" w:eastAsia="Times New Roman" w:hAnsi="Times New Roman" w:cs="Times New Roman"/>
          <w:lang w:val="es-MX"/>
        </w:rPr>
        <w:t>in embargo,</w:t>
      </w:r>
      <w:r w:rsidR="00070686" w:rsidRPr="00B1585F">
        <w:rPr>
          <w:rFonts w:ascii="Times New Roman" w:eastAsia="Times New Roman" w:hAnsi="Times New Roman" w:cs="Times New Roman"/>
          <w:lang w:val="es-MX"/>
        </w:rPr>
        <w:t xml:space="preserve"> no hay</w:t>
      </w:r>
      <w:r w:rsidR="004124E3" w:rsidRPr="00B1585F">
        <w:rPr>
          <w:rFonts w:ascii="Times New Roman" w:eastAsia="Times New Roman" w:hAnsi="Times New Roman" w:cs="Times New Roman"/>
          <w:lang w:val="es-MX"/>
        </w:rPr>
        <w:t xml:space="preserve"> información relacionada al procedimiento, sus etapas, los derechos con que cuentan durante el mismo no es proporcionada. Son las asociaciones civiles que ingresan a las estaciones migratorias quienes brindan esta información a la población detenida. Las organizaciones de la sociedad civil se han visto obstaculizadas para su ingreso a los centros de detención por parte del INM.</w:t>
      </w:r>
    </w:p>
    <w:p w14:paraId="24DB3398" w14:textId="77777777" w:rsidR="00B1585F" w:rsidRDefault="00070686" w:rsidP="002C49C1">
      <w:pPr>
        <w:ind w:left="709"/>
        <w:jc w:val="both"/>
        <w:rPr>
          <w:rFonts w:ascii="Times New Roman" w:eastAsia="Times New Roman" w:hAnsi="Times New Roman" w:cs="Times New Roman"/>
          <w:lang w:val="es-MX" w:eastAsia="es-ES"/>
        </w:rPr>
      </w:pPr>
      <w:r w:rsidRPr="00B1585F">
        <w:rPr>
          <w:rFonts w:ascii="Times New Roman" w:eastAsia="Times New Roman" w:hAnsi="Times New Roman" w:cs="Times New Roman"/>
          <w:lang w:val="es-MX" w:eastAsia="es-ES"/>
        </w:rPr>
        <w:t>E</w:t>
      </w:r>
      <w:r w:rsidR="00DD472E" w:rsidRPr="00B1585F">
        <w:rPr>
          <w:rFonts w:ascii="Times New Roman" w:eastAsia="Times New Roman" w:hAnsi="Times New Roman" w:cs="Times New Roman"/>
          <w:lang w:val="es-MX" w:eastAsia="es-ES"/>
        </w:rPr>
        <w:t xml:space="preserve">n el monitoreo realizado por el Consejo Ciudadano del INM se señaló que: </w:t>
      </w:r>
    </w:p>
    <w:p w14:paraId="08570DFD" w14:textId="77777777" w:rsidR="00070686" w:rsidRPr="00B1585F" w:rsidRDefault="00DD472E" w:rsidP="002C49C1">
      <w:pPr>
        <w:ind w:left="1134" w:firstLine="284"/>
        <w:jc w:val="both"/>
        <w:rPr>
          <w:rFonts w:ascii="Times New Roman" w:eastAsia="Times New Roman" w:hAnsi="Times New Roman" w:cs="Times New Roman"/>
          <w:i/>
          <w:sz w:val="20"/>
          <w:szCs w:val="20"/>
          <w:lang w:val="es-MX" w:eastAsia="es-ES"/>
        </w:rPr>
      </w:pPr>
      <w:r w:rsidRPr="00B1585F">
        <w:rPr>
          <w:rFonts w:ascii="Times New Roman" w:eastAsia="Times New Roman" w:hAnsi="Times New Roman" w:cs="Times New Roman"/>
          <w:i/>
          <w:sz w:val="20"/>
          <w:szCs w:val="20"/>
          <w:lang w:val="es-MX" w:eastAsia="es-ES"/>
        </w:rPr>
        <w:t>“</w:t>
      </w:r>
      <w:r w:rsidR="00070686" w:rsidRPr="00B276D5">
        <w:rPr>
          <w:rFonts w:ascii="Times New Roman" w:eastAsia="Times New Roman" w:hAnsi="Times New Roman" w:cs="Times New Roman"/>
          <w:i/>
          <w:sz w:val="20"/>
          <w:szCs w:val="20"/>
          <w:lang w:val="es-MX"/>
        </w:rPr>
        <w:t>Durante el monitoreo pudimos constatar en la mayoría de los centros de detención la insuficiente información que se les proporciona a las personas migrantes por este medio. Las excepciones del caso fueron la Estación Siglo XXI de Tapachula, donde se encontró un cartel de aproximadamente de 3 metros de ancho por 4 de largo y en donde, mediante un flujograma, se daba información sobre los pasos a seguir y los tiempos para obtener la condición de refugiado; y el centro de detención de Saltillo, donde por solicitud de la Casa del Migrante se establecieron a modo de mural y de manera muy visible los derechos de las personas recluidas en las estaciones migratorias. Salvo en estos casos, la información contradictoria y poco accesible que recibieron las personas aseguradas a las que entrevistamos, ya fuera de los folletos que se les entregaron, ya fuera de las conversaciones que mantuvieron con los agentes y otros miembros del personal de los centros, no permite afirmar que llegaron a conocer su situación legal, sus derechos y obligaciones, y lo que iba a suceder con ellos en los días siguientes a su detención.</w:t>
      </w:r>
      <w:r w:rsidRPr="00B1585F">
        <w:rPr>
          <w:rFonts w:ascii="Times New Roman" w:eastAsia="Times New Roman" w:hAnsi="Times New Roman" w:cs="Times New Roman"/>
          <w:i/>
          <w:sz w:val="20"/>
          <w:szCs w:val="20"/>
          <w:lang w:val="es-MX" w:eastAsia="es-ES"/>
        </w:rPr>
        <w:t>… En cuanto a la constatación en los expedientes revisados del ejercicio o no de estos derechos por las personas detenidas, encontramos en los mismos actuaciones y declaraciones que se ajustan reiteradamente a determinados formatos o frases preestablecidas, las cuales podían variar –en cuanto a diseño y lenguaje utilizado entre las diversas delegaciones del INM– pero todas ellas señalaban lo mismo: que la persona, voluntariamente, no quiso ejercer el derecho. Estas mismas frases, subrayadas y colocadas en negrita en numerosos oficios encontrados, con una forma u otra son utilizadas en todas las partes del procedimiento administrativo migratorio que revisamos, cuando se trata de señalar si la persona quiso por ejemplo solicitar asilo u otra forma de protección, y cuando se trata de evaluar si la autoridad cumplió con su obligación de informarle y de respetar sus derechos</w:t>
      </w:r>
      <w:r w:rsidR="00070686" w:rsidRPr="00B1585F">
        <w:rPr>
          <w:rFonts w:ascii="Times New Roman" w:eastAsia="Times New Roman" w:hAnsi="Times New Roman" w:cs="Times New Roman"/>
          <w:i/>
          <w:sz w:val="20"/>
          <w:szCs w:val="20"/>
          <w:lang w:val="es-MX" w:eastAsia="es-ES"/>
        </w:rPr>
        <w:t>…”</w:t>
      </w:r>
      <w:r w:rsidR="00070686" w:rsidRPr="00B1585F">
        <w:rPr>
          <w:rStyle w:val="FootnoteReference"/>
          <w:rFonts w:ascii="Times New Roman" w:eastAsia="Times New Roman" w:hAnsi="Times New Roman" w:cs="Times New Roman"/>
          <w:i/>
          <w:sz w:val="20"/>
          <w:szCs w:val="20"/>
          <w:lang w:val="es-MX" w:eastAsia="es-ES"/>
        </w:rPr>
        <w:footnoteReference w:id="13"/>
      </w:r>
    </w:p>
    <w:p w14:paraId="0EC04621" w14:textId="77777777" w:rsidR="00B5445D" w:rsidRPr="00B1585F" w:rsidRDefault="00B5445D" w:rsidP="00B1585F">
      <w:pPr>
        <w:pStyle w:val="ListParagraph"/>
        <w:numPr>
          <w:ilvl w:val="0"/>
          <w:numId w:val="2"/>
        </w:numPr>
        <w:spacing w:line="276" w:lineRule="auto"/>
        <w:contextualSpacing w:val="0"/>
        <w:jc w:val="both"/>
        <w:rPr>
          <w:rFonts w:ascii="Times New Roman" w:eastAsia="Times New Roman" w:hAnsi="Times New Roman" w:cs="Times New Roman"/>
          <w:b/>
        </w:rPr>
      </w:pPr>
      <w:r w:rsidRPr="00B1585F">
        <w:rPr>
          <w:rFonts w:ascii="Times New Roman" w:eastAsia="Times New Roman" w:hAnsi="Times New Roman" w:cs="Times New Roman"/>
          <w:b/>
        </w:rPr>
        <w:t xml:space="preserve">What do proceedings </w:t>
      </w:r>
      <w:r w:rsidR="00BE5378" w:rsidRPr="00B1585F">
        <w:rPr>
          <w:rFonts w:ascii="Times New Roman" w:eastAsia="Times New Roman" w:hAnsi="Times New Roman" w:cs="Times New Roman"/>
          <w:b/>
        </w:rPr>
        <w:t xml:space="preserve">that determine migration status </w:t>
      </w:r>
      <w:r w:rsidRPr="00B1585F">
        <w:rPr>
          <w:rFonts w:ascii="Times New Roman" w:eastAsia="Times New Roman" w:hAnsi="Times New Roman" w:cs="Times New Roman"/>
          <w:b/>
        </w:rPr>
        <w:t>look like?</w:t>
      </w:r>
      <w:r w:rsidR="006F3076" w:rsidRPr="00B1585F">
        <w:rPr>
          <w:rFonts w:ascii="Times New Roman" w:eastAsia="Times New Roman" w:hAnsi="Times New Roman" w:cs="Times New Roman"/>
          <w:b/>
        </w:rPr>
        <w:t xml:space="preserve"> </w:t>
      </w:r>
      <w:r w:rsidRPr="00B1585F">
        <w:rPr>
          <w:rFonts w:ascii="Times New Roman" w:eastAsia="Times New Roman" w:hAnsi="Times New Roman" w:cs="Times New Roman"/>
          <w:b/>
        </w:rPr>
        <w:t xml:space="preserve">Who is the decision-maker or decision-makers? </w:t>
      </w:r>
      <w:r w:rsidR="00B5668B" w:rsidRPr="00B1585F">
        <w:rPr>
          <w:rFonts w:ascii="Times New Roman" w:eastAsia="Times New Roman" w:hAnsi="Times New Roman" w:cs="Times New Roman"/>
          <w:b/>
        </w:rPr>
        <w:t xml:space="preserve">What are the qualifications of </w:t>
      </w:r>
      <w:r w:rsidRPr="00B1585F">
        <w:rPr>
          <w:rFonts w:ascii="Times New Roman" w:eastAsia="Times New Roman" w:hAnsi="Times New Roman" w:cs="Times New Roman"/>
          <w:b/>
        </w:rPr>
        <w:t>the decision-makers? Are they appointed or elected?</w:t>
      </w:r>
    </w:p>
    <w:p w14:paraId="014F21B4" w14:textId="77777777" w:rsidR="00A96131" w:rsidRPr="00B1585F" w:rsidRDefault="00A96131" w:rsidP="002C49C1">
      <w:pPr>
        <w:spacing w:line="276" w:lineRule="auto"/>
        <w:ind w:left="709"/>
        <w:jc w:val="both"/>
        <w:rPr>
          <w:rFonts w:ascii="Times New Roman" w:eastAsia="Times New Roman" w:hAnsi="Times New Roman" w:cs="Times New Roman"/>
          <w:lang w:val="es-MX"/>
        </w:rPr>
      </w:pPr>
      <w:r w:rsidRPr="00B1585F">
        <w:rPr>
          <w:rFonts w:ascii="Times New Roman" w:eastAsia="Times New Roman" w:hAnsi="Times New Roman" w:cs="Times New Roman"/>
          <w:lang w:val="es-MX"/>
        </w:rPr>
        <w:t>E</w:t>
      </w:r>
      <w:r w:rsidR="00443A26" w:rsidRPr="00B1585F">
        <w:rPr>
          <w:rFonts w:ascii="Times New Roman" w:eastAsia="Times New Roman" w:hAnsi="Times New Roman" w:cs="Times New Roman"/>
          <w:lang w:val="es-MX"/>
        </w:rPr>
        <w:t xml:space="preserve">l Instituto Nacional de Migración </w:t>
      </w:r>
      <w:r w:rsidRPr="00B1585F">
        <w:rPr>
          <w:rFonts w:ascii="Times New Roman" w:eastAsia="Times New Roman" w:hAnsi="Times New Roman" w:cs="Times New Roman"/>
          <w:lang w:val="es-MX"/>
        </w:rPr>
        <w:t xml:space="preserve">es </w:t>
      </w:r>
      <w:r w:rsidR="00443A26" w:rsidRPr="00B1585F">
        <w:rPr>
          <w:rFonts w:ascii="Times New Roman" w:eastAsia="Times New Roman" w:hAnsi="Times New Roman" w:cs="Times New Roman"/>
          <w:lang w:val="es-MX"/>
        </w:rPr>
        <w:t xml:space="preserve">la única autoridad encargada de determinar la situación migratoria de </w:t>
      </w:r>
      <w:r w:rsidR="00B1585F">
        <w:rPr>
          <w:rFonts w:ascii="Times New Roman" w:eastAsia="Times New Roman" w:hAnsi="Times New Roman" w:cs="Times New Roman"/>
          <w:lang w:val="es-MX"/>
        </w:rPr>
        <w:t>una</w:t>
      </w:r>
      <w:r w:rsidR="00443A26" w:rsidRPr="00B1585F">
        <w:rPr>
          <w:rFonts w:ascii="Times New Roman" w:eastAsia="Times New Roman" w:hAnsi="Times New Roman" w:cs="Times New Roman"/>
          <w:lang w:val="es-MX"/>
        </w:rPr>
        <w:t xml:space="preserve"> persona</w:t>
      </w:r>
      <w:r w:rsidR="00B1585F">
        <w:rPr>
          <w:rFonts w:ascii="Times New Roman" w:eastAsia="Times New Roman" w:hAnsi="Times New Roman" w:cs="Times New Roman"/>
          <w:lang w:val="es-MX"/>
        </w:rPr>
        <w:t xml:space="preserve"> migrante</w:t>
      </w:r>
      <w:r w:rsidR="00443A26" w:rsidRPr="00B1585F">
        <w:rPr>
          <w:rFonts w:ascii="Times New Roman" w:eastAsia="Times New Roman" w:hAnsi="Times New Roman" w:cs="Times New Roman"/>
          <w:lang w:val="es-MX"/>
        </w:rPr>
        <w:t xml:space="preserve"> y de desaho</w:t>
      </w:r>
      <w:r w:rsidR="00070686" w:rsidRPr="00B1585F">
        <w:rPr>
          <w:rFonts w:ascii="Times New Roman" w:eastAsia="Times New Roman" w:hAnsi="Times New Roman" w:cs="Times New Roman"/>
          <w:lang w:val="es-MX"/>
        </w:rPr>
        <w:t>gar el respe</w:t>
      </w:r>
      <w:r w:rsidRPr="00B1585F">
        <w:rPr>
          <w:rFonts w:ascii="Times New Roman" w:eastAsia="Times New Roman" w:hAnsi="Times New Roman" w:cs="Times New Roman"/>
          <w:lang w:val="es-MX"/>
        </w:rPr>
        <w:t>ctivo procedimiento. La doble función implica</w:t>
      </w:r>
      <w:r w:rsidR="00B1585F">
        <w:rPr>
          <w:rFonts w:ascii="Times New Roman" w:eastAsia="Times New Roman" w:hAnsi="Times New Roman" w:cs="Times New Roman"/>
          <w:lang w:val="es-MX"/>
        </w:rPr>
        <w:t>,</w:t>
      </w:r>
      <w:r w:rsidRPr="00B1585F">
        <w:rPr>
          <w:rFonts w:ascii="Times New Roman" w:eastAsia="Times New Roman" w:hAnsi="Times New Roman" w:cs="Times New Roman"/>
          <w:lang w:val="es-MX"/>
        </w:rPr>
        <w:t xml:space="preserve"> por tanto</w:t>
      </w:r>
      <w:r w:rsidR="00B1585F">
        <w:rPr>
          <w:rFonts w:ascii="Times New Roman" w:eastAsia="Times New Roman" w:hAnsi="Times New Roman" w:cs="Times New Roman"/>
          <w:lang w:val="es-MX"/>
        </w:rPr>
        <w:t>,</w:t>
      </w:r>
      <w:r w:rsidRPr="00B1585F">
        <w:rPr>
          <w:rFonts w:ascii="Times New Roman" w:eastAsia="Times New Roman" w:hAnsi="Times New Roman" w:cs="Times New Roman"/>
          <w:lang w:val="es-MX"/>
        </w:rPr>
        <w:t xml:space="preserve"> una recarga desproporcionada en desmedro de los der</w:t>
      </w:r>
      <w:r w:rsidR="00B1585F">
        <w:rPr>
          <w:rFonts w:ascii="Times New Roman" w:eastAsia="Times New Roman" w:hAnsi="Times New Roman" w:cs="Times New Roman"/>
          <w:lang w:val="es-MX"/>
        </w:rPr>
        <w:t>echos de las personas migrantes.L</w:t>
      </w:r>
      <w:r w:rsidRPr="00B1585F">
        <w:rPr>
          <w:rFonts w:ascii="Times New Roman" w:eastAsia="Times New Roman" w:hAnsi="Times New Roman" w:cs="Times New Roman"/>
          <w:lang w:val="es-MX"/>
        </w:rPr>
        <w:t>a misma autoridad que lo detuvo, que inició el procedimiento, que “investigó” su situación migratoria, será quien finalmente determinará si la persona puede estar sometida o no deportación.</w:t>
      </w:r>
    </w:p>
    <w:p w14:paraId="53CCB554" w14:textId="77777777" w:rsidR="00443A26" w:rsidRPr="00B1585F" w:rsidRDefault="00A96131" w:rsidP="002C49C1">
      <w:pPr>
        <w:spacing w:line="276" w:lineRule="auto"/>
        <w:ind w:left="709"/>
        <w:jc w:val="both"/>
        <w:rPr>
          <w:rFonts w:ascii="Times New Roman" w:eastAsia="Times New Roman" w:hAnsi="Times New Roman" w:cs="Times New Roman"/>
          <w:lang w:val="es-MX"/>
        </w:rPr>
      </w:pPr>
      <w:r w:rsidRPr="00B1585F">
        <w:rPr>
          <w:rFonts w:ascii="Times New Roman" w:eastAsia="Times New Roman" w:hAnsi="Times New Roman" w:cs="Times New Roman"/>
          <w:lang w:val="es-MX"/>
        </w:rPr>
        <w:t>Dicha circunstancia implica que la autoridad  migratoria no tiene un verdadero contrapeso en durante todo el procedimiento administrativo migratorio, pues actua con un amplio margen de apreciación que solo podrá ser contrarestado si quien se encuentra detenido o en un procedimiento administrativo migratorio cuenta con r</w:t>
      </w:r>
      <w:r w:rsidR="00B1585F">
        <w:rPr>
          <w:rFonts w:ascii="Times New Roman" w:eastAsia="Times New Roman" w:hAnsi="Times New Roman" w:cs="Times New Roman"/>
          <w:lang w:val="es-MX"/>
        </w:rPr>
        <w:t xml:space="preserve">epresentación o asesoría legal o interpuso algún medio de defensa ante el poder judicial o ante el Tribunal Federal de Justicia Administrativa. </w:t>
      </w:r>
    </w:p>
    <w:p w14:paraId="6F554788" w14:textId="77777777" w:rsidR="00B5445D" w:rsidRPr="00B1585F" w:rsidRDefault="00B5445D" w:rsidP="00B1585F">
      <w:pPr>
        <w:pStyle w:val="ListParagraph"/>
        <w:numPr>
          <w:ilvl w:val="0"/>
          <w:numId w:val="2"/>
        </w:numPr>
        <w:spacing w:line="276" w:lineRule="auto"/>
        <w:contextualSpacing w:val="0"/>
        <w:jc w:val="both"/>
        <w:rPr>
          <w:rFonts w:ascii="Times New Roman" w:eastAsia="Times New Roman" w:hAnsi="Times New Roman" w:cs="Times New Roman"/>
          <w:b/>
        </w:rPr>
      </w:pPr>
      <w:r w:rsidRPr="00B1585F">
        <w:rPr>
          <w:rFonts w:ascii="Times New Roman" w:eastAsia="Times New Roman" w:hAnsi="Times New Roman" w:cs="Times New Roman"/>
          <w:b/>
        </w:rPr>
        <w:t xml:space="preserve">Is there a duty to ensure that decisions are duly motivated by legal reasoning? How is that </w:t>
      </w:r>
      <w:r w:rsidR="00B5668B" w:rsidRPr="00B1585F">
        <w:rPr>
          <w:rFonts w:ascii="Times New Roman" w:eastAsia="Times New Roman" w:hAnsi="Times New Roman" w:cs="Times New Roman"/>
          <w:b/>
        </w:rPr>
        <w:t>ensured</w:t>
      </w:r>
      <w:r w:rsidRPr="00B1585F">
        <w:rPr>
          <w:rFonts w:ascii="Times New Roman" w:eastAsia="Times New Roman" w:hAnsi="Times New Roman" w:cs="Times New Roman"/>
          <w:b/>
        </w:rPr>
        <w:t xml:space="preserve"> in practice?</w:t>
      </w:r>
    </w:p>
    <w:p w14:paraId="35A626EA" w14:textId="77777777" w:rsidR="007D6F37" w:rsidRPr="00B1585F" w:rsidRDefault="007D6F37" w:rsidP="002C49C1">
      <w:pPr>
        <w:spacing w:line="276" w:lineRule="auto"/>
        <w:ind w:left="709"/>
        <w:jc w:val="both"/>
        <w:rPr>
          <w:rFonts w:ascii="Times New Roman" w:eastAsia="Times New Roman" w:hAnsi="Times New Roman" w:cs="Times New Roman"/>
          <w:lang w:val="es-MX"/>
        </w:rPr>
      </w:pPr>
      <w:r w:rsidRPr="00B1585F">
        <w:rPr>
          <w:rFonts w:ascii="Times New Roman" w:eastAsia="Times New Roman" w:hAnsi="Times New Roman" w:cs="Times New Roman"/>
          <w:lang w:val="es-MX"/>
        </w:rPr>
        <w:t>La obligación de fundar y motivar sus actos de autoridad se encuentra establecida en la Constitución y en ordenami</w:t>
      </w:r>
      <w:r w:rsidR="00A96131" w:rsidRPr="00B1585F">
        <w:rPr>
          <w:rFonts w:ascii="Times New Roman" w:eastAsia="Times New Roman" w:hAnsi="Times New Roman" w:cs="Times New Roman"/>
          <w:lang w:val="es-MX"/>
        </w:rPr>
        <w:t>entos legales inferiores a ella (artículos 14 y 16).</w:t>
      </w:r>
      <w:r w:rsidRPr="00B1585F">
        <w:rPr>
          <w:rFonts w:ascii="Times New Roman" w:eastAsia="Times New Roman" w:hAnsi="Times New Roman" w:cs="Times New Roman"/>
          <w:lang w:val="es-MX"/>
        </w:rPr>
        <w:t xml:space="preserve"> No obstante, su existencia no se traduce en su cumplimiento, pues en la práctica se cometen actos arbitrarios en la detención, deportación o rechazo que no están fundados en ley. Garantizar la motivación y fundamentación está a cargo de las instancias administrativas o judiciales de apelación que son de difícil acceso para población detenida</w:t>
      </w:r>
      <w:r w:rsidR="00A96131" w:rsidRPr="00B1585F">
        <w:rPr>
          <w:rFonts w:ascii="Times New Roman" w:eastAsia="Times New Roman" w:hAnsi="Times New Roman" w:cs="Times New Roman"/>
          <w:lang w:val="es-MX"/>
        </w:rPr>
        <w:t>,</w:t>
      </w:r>
      <w:r w:rsidRPr="00B1585F">
        <w:rPr>
          <w:rFonts w:ascii="Times New Roman" w:eastAsia="Times New Roman" w:hAnsi="Times New Roman" w:cs="Times New Roman"/>
          <w:lang w:val="es-MX"/>
        </w:rPr>
        <w:t xml:space="preserve"> y que en muchos casos</w:t>
      </w:r>
      <w:r w:rsidR="00A96131" w:rsidRPr="00B1585F">
        <w:rPr>
          <w:rFonts w:ascii="Times New Roman" w:eastAsia="Times New Roman" w:hAnsi="Times New Roman" w:cs="Times New Roman"/>
          <w:lang w:val="es-MX"/>
        </w:rPr>
        <w:t>,</w:t>
      </w:r>
      <w:r w:rsidRPr="00B1585F">
        <w:rPr>
          <w:rFonts w:ascii="Times New Roman" w:eastAsia="Times New Roman" w:hAnsi="Times New Roman" w:cs="Times New Roman"/>
          <w:lang w:val="es-MX"/>
        </w:rPr>
        <w:t xml:space="preserve"> no resuelve la situación de fondo. </w:t>
      </w:r>
    </w:p>
    <w:p w14:paraId="422FB83F" w14:textId="77777777" w:rsidR="00B5445D" w:rsidRPr="00B1585F" w:rsidRDefault="004B2678" w:rsidP="00B1585F">
      <w:pPr>
        <w:pStyle w:val="ListParagraph"/>
        <w:numPr>
          <w:ilvl w:val="0"/>
          <w:numId w:val="2"/>
        </w:numPr>
        <w:spacing w:line="276" w:lineRule="auto"/>
        <w:jc w:val="both"/>
        <w:rPr>
          <w:rFonts w:ascii="Times New Roman" w:eastAsia="Times New Roman" w:hAnsi="Times New Roman" w:cs="Times New Roman"/>
          <w:b/>
        </w:rPr>
      </w:pPr>
      <w:r w:rsidRPr="00B1585F">
        <w:rPr>
          <w:rFonts w:ascii="Times New Roman" w:eastAsia="Times New Roman" w:hAnsi="Times New Roman" w:cs="Times New Roman"/>
          <w:b/>
        </w:rPr>
        <w:t xml:space="preserve">How much time elapses after arrest before a determination of migration status is made? </w:t>
      </w:r>
      <w:r w:rsidR="00B5445D" w:rsidRPr="00B1585F">
        <w:rPr>
          <w:rFonts w:ascii="Times New Roman" w:eastAsia="Times New Roman" w:hAnsi="Times New Roman" w:cs="Times New Roman"/>
          <w:b/>
        </w:rPr>
        <w:t>How long does the initial determination of status process take?</w:t>
      </w:r>
    </w:p>
    <w:p w14:paraId="3BBC2F8A" w14:textId="77777777" w:rsidR="00F1607C" w:rsidRPr="00B276D5" w:rsidRDefault="00283482" w:rsidP="002C49C1">
      <w:pPr>
        <w:spacing w:line="276" w:lineRule="auto"/>
        <w:ind w:left="709"/>
        <w:jc w:val="both"/>
        <w:rPr>
          <w:rFonts w:ascii="Times New Roman" w:eastAsia="Times New Roman" w:hAnsi="Times New Roman" w:cs="Times New Roman"/>
          <w:lang w:val="es-MX"/>
        </w:rPr>
      </w:pPr>
      <w:r w:rsidRPr="00B276D5">
        <w:rPr>
          <w:rFonts w:ascii="Times New Roman" w:eastAsia="Times New Roman" w:hAnsi="Times New Roman" w:cs="Times New Roman"/>
          <w:lang w:val="es-MX"/>
        </w:rPr>
        <w:t xml:space="preserve">El artículo 11 de la Ley de Migración dispone que una vez una persona es “presentada” (arrestada) en una estación migratorria, la autoridad tiene un plazo de 15 días hábiles para resolver su situación migratoria. Sin embargo, el segundo párrafo del señalado artículo dispone cinco causales que permiten que el plazo de los </w:t>
      </w:r>
      <w:r w:rsidR="00F1607C" w:rsidRPr="00B276D5">
        <w:rPr>
          <w:rFonts w:ascii="Times New Roman" w:eastAsia="Times New Roman" w:hAnsi="Times New Roman" w:cs="Times New Roman"/>
          <w:lang w:val="es-MX"/>
        </w:rPr>
        <w:t>15 días sea ampliado. Mientras que las primeras cuatro causales permiten que el plazo de los 15 días sea ampliado hasta un máximo de 60 días hábile</w:t>
      </w:r>
      <w:r w:rsidR="007C3DE0" w:rsidRPr="00B276D5">
        <w:rPr>
          <w:rFonts w:ascii="Times New Roman" w:eastAsia="Times New Roman" w:hAnsi="Times New Roman" w:cs="Times New Roman"/>
          <w:lang w:val="es-MX"/>
        </w:rPr>
        <w:t xml:space="preserve">s, la causal de excepción quinta permite que la detención sea </w:t>
      </w:r>
      <w:r w:rsidR="007C3DE0" w:rsidRPr="00B276D5">
        <w:rPr>
          <w:rFonts w:ascii="Times New Roman" w:eastAsia="Times New Roman" w:hAnsi="Times New Roman" w:cs="Times New Roman"/>
          <w:b/>
          <w:u w:val="single"/>
          <w:lang w:val="es-MX"/>
        </w:rPr>
        <w:t>indefinida</w:t>
      </w:r>
      <w:r w:rsidR="007C3DE0" w:rsidRPr="00B276D5">
        <w:rPr>
          <w:rFonts w:ascii="Times New Roman" w:eastAsia="Times New Roman" w:hAnsi="Times New Roman" w:cs="Times New Roman"/>
          <w:lang w:val="es-MX"/>
        </w:rPr>
        <w:t>.</w:t>
      </w:r>
    </w:p>
    <w:p w14:paraId="3D789521" w14:textId="77777777" w:rsidR="007C3DE0" w:rsidRPr="00B276D5" w:rsidRDefault="007C3DE0" w:rsidP="002C49C1">
      <w:pPr>
        <w:spacing w:line="276" w:lineRule="auto"/>
        <w:ind w:left="709"/>
        <w:jc w:val="both"/>
        <w:rPr>
          <w:rFonts w:ascii="Times New Roman" w:eastAsia="Times New Roman" w:hAnsi="Times New Roman" w:cs="Times New Roman"/>
          <w:lang w:val="es-MX"/>
        </w:rPr>
      </w:pPr>
      <w:r w:rsidRPr="00B276D5">
        <w:rPr>
          <w:rFonts w:ascii="Times New Roman" w:eastAsia="Times New Roman" w:hAnsi="Times New Roman" w:cs="Times New Roman"/>
          <w:lang w:val="es-MX"/>
        </w:rPr>
        <w:t xml:space="preserve">La referida porción </w:t>
      </w:r>
      <w:r w:rsidR="00F476A5" w:rsidRPr="00B276D5">
        <w:rPr>
          <w:rFonts w:ascii="Times New Roman" w:eastAsia="Times New Roman" w:hAnsi="Times New Roman" w:cs="Times New Roman"/>
          <w:lang w:val="es-MX"/>
        </w:rPr>
        <w:t>normativa</w:t>
      </w:r>
      <w:r w:rsidRPr="00B276D5">
        <w:rPr>
          <w:rFonts w:ascii="Times New Roman" w:eastAsia="Times New Roman" w:hAnsi="Times New Roman" w:cs="Times New Roman"/>
          <w:lang w:val="es-MX"/>
        </w:rPr>
        <w:t xml:space="preserve"> dispone literalmente:</w:t>
      </w:r>
    </w:p>
    <w:p w14:paraId="55FDDE37" w14:textId="77777777" w:rsidR="007C3DE0" w:rsidRPr="00B1585F" w:rsidRDefault="007C3DE0" w:rsidP="002C49C1">
      <w:pPr>
        <w:ind w:left="1134"/>
        <w:jc w:val="both"/>
        <w:rPr>
          <w:rFonts w:ascii="Times New Roman" w:eastAsia="Times New Roman" w:hAnsi="Times New Roman" w:cs="Times New Roman"/>
          <w:i/>
          <w:lang w:val="es-MX" w:eastAsia="es-ES"/>
        </w:rPr>
      </w:pPr>
      <w:r w:rsidRPr="00B276D5">
        <w:rPr>
          <w:rFonts w:ascii="Times New Roman" w:eastAsia="Times New Roman" w:hAnsi="Times New Roman" w:cs="Times New Roman"/>
          <w:i/>
          <w:lang w:val="es-MX"/>
        </w:rPr>
        <w:t>“…</w:t>
      </w:r>
      <w:r w:rsidRPr="00B1585F">
        <w:rPr>
          <w:rFonts w:ascii="Times New Roman" w:eastAsia="Times New Roman" w:hAnsi="Times New Roman" w:cs="Times New Roman"/>
          <w:i/>
          <w:lang w:val="es-MX" w:eastAsia="es-ES"/>
        </w:rPr>
        <w:t xml:space="preserve">El alojamiento en las estaciones migratorias únicamente podrá exceder de los 15 días hábiles a que se refiere el párrafo anterior cuando se actualicen cualquiera de los siguientes supuestos: </w:t>
      </w:r>
      <w:r w:rsidRPr="00B1585F">
        <w:rPr>
          <w:rFonts w:ascii="Times New Roman" w:eastAsia="Times New Roman" w:hAnsi="Times New Roman" w:cs="Times New Roman"/>
          <w:lang w:val="es-MX" w:eastAsia="es-ES"/>
        </w:rPr>
        <w:t xml:space="preserve">[…] </w:t>
      </w:r>
      <w:r w:rsidRPr="00B1585F">
        <w:rPr>
          <w:rFonts w:ascii="Times New Roman" w:eastAsia="Times New Roman" w:hAnsi="Times New Roman" w:cs="Times New Roman"/>
          <w:i/>
          <w:lang w:val="es-MX" w:eastAsia="es-ES"/>
        </w:rPr>
        <w:t>V. Que se haya interpuesto un recurso administrativo o judicial en que se reclamen cuestiones inherentes a su situación migratoria en territorio nacional; o se haya interpuesto un juicio de amparo y exista una prohibición expresa de la autoridad competente para que el extranjero pueda ser trasladado o para que pueda abandonar el país…”</w:t>
      </w:r>
    </w:p>
    <w:p w14:paraId="0742CBE9" w14:textId="77777777" w:rsidR="007C3DE0" w:rsidRPr="00B1585F" w:rsidRDefault="007C3DE0" w:rsidP="002C49C1">
      <w:pPr>
        <w:ind w:left="709"/>
        <w:jc w:val="both"/>
        <w:rPr>
          <w:rFonts w:ascii="Times New Roman" w:eastAsia="Times New Roman" w:hAnsi="Times New Roman" w:cs="Times New Roman"/>
          <w:lang w:val="es-MX" w:eastAsia="es-ES"/>
        </w:rPr>
      </w:pPr>
      <w:r w:rsidRPr="00B1585F">
        <w:rPr>
          <w:rFonts w:ascii="Times New Roman" w:eastAsia="Times New Roman" w:hAnsi="Times New Roman" w:cs="Times New Roman"/>
          <w:lang w:val="es-MX" w:eastAsia="es-ES"/>
        </w:rPr>
        <w:t xml:space="preserve">Lo anterior implica que si la persona migrante decide defenderse de la detención sufrida mediante la interposición de un juicio de amparo, o decide solicitar protección internacional ante la COMAR, la LM les permite las autoridades migratorias dejar en detención a dicha persona de </w:t>
      </w:r>
      <w:r w:rsidRPr="00B1585F">
        <w:rPr>
          <w:rFonts w:ascii="Times New Roman" w:eastAsia="Times New Roman" w:hAnsi="Times New Roman" w:cs="Times New Roman"/>
          <w:u w:val="single"/>
          <w:lang w:val="es-MX" w:eastAsia="es-ES"/>
        </w:rPr>
        <w:t>forma indefinida</w:t>
      </w:r>
      <w:r w:rsidRPr="00B1585F">
        <w:rPr>
          <w:rFonts w:ascii="Times New Roman" w:eastAsia="Times New Roman" w:hAnsi="Times New Roman" w:cs="Times New Roman"/>
          <w:lang w:val="es-MX" w:eastAsia="es-ES"/>
        </w:rPr>
        <w:t xml:space="preserve">. </w:t>
      </w:r>
    </w:p>
    <w:p w14:paraId="28955AA6" w14:textId="77777777" w:rsidR="00F1607C" w:rsidRPr="00B1585F" w:rsidRDefault="007C3DE0" w:rsidP="002C49C1">
      <w:pPr>
        <w:ind w:left="709"/>
        <w:jc w:val="both"/>
        <w:rPr>
          <w:rFonts w:ascii="Times New Roman" w:eastAsia="Times New Roman" w:hAnsi="Times New Roman" w:cs="Times New Roman"/>
          <w:lang w:val="es-MX" w:eastAsia="es-ES"/>
        </w:rPr>
      </w:pPr>
      <w:r w:rsidRPr="00B1585F">
        <w:rPr>
          <w:rFonts w:ascii="Times New Roman" w:eastAsia="Times New Roman" w:hAnsi="Times New Roman" w:cs="Times New Roman"/>
          <w:lang w:val="es-MX" w:eastAsia="es-ES"/>
        </w:rPr>
        <w:t xml:space="preserve">Así, la CMDPDH representó a un nacional salvadoreño quien estuvo prácticamente detenido un año y ocho meses en una estación migratoria, por el solo hecho de haber solicitado protección internacional a la COMAR así como </w:t>
      </w:r>
      <w:r w:rsidR="00F476A5" w:rsidRPr="00B1585F">
        <w:rPr>
          <w:rFonts w:ascii="Times New Roman" w:eastAsia="Times New Roman" w:hAnsi="Times New Roman" w:cs="Times New Roman"/>
          <w:lang w:val="es-MX" w:eastAsia="es-ES"/>
        </w:rPr>
        <w:t>haber atacado mediante el juicio de amparo la detención sufrida. De esta forma, la existencia de la fracción V del artículo 111 legitima la criminalización de la población migrante y solicitante de protección internacional, sí y solo sí por la</w:t>
      </w:r>
      <w:r w:rsidR="00A81D4C">
        <w:rPr>
          <w:rFonts w:ascii="Times New Roman" w:eastAsia="Times New Roman" w:hAnsi="Times New Roman" w:cs="Times New Roman"/>
          <w:lang w:val="es-MX" w:eastAsia="es-ES"/>
        </w:rPr>
        <w:t xml:space="preserve"> </w:t>
      </w:r>
      <w:r w:rsidR="00F476A5" w:rsidRPr="00B1585F">
        <w:rPr>
          <w:rFonts w:ascii="Times New Roman" w:eastAsia="Times New Roman" w:hAnsi="Times New Roman" w:cs="Times New Roman"/>
          <w:lang w:val="es-MX" w:eastAsia="es-ES"/>
        </w:rPr>
        <w:t xml:space="preserve">exigencia de un derecho. </w:t>
      </w:r>
    </w:p>
    <w:p w14:paraId="04C36435" w14:textId="77777777" w:rsidR="00B5445D" w:rsidRPr="00B1585F" w:rsidRDefault="00B5445D" w:rsidP="00B1585F">
      <w:pPr>
        <w:pStyle w:val="ListParagraph"/>
        <w:numPr>
          <w:ilvl w:val="0"/>
          <w:numId w:val="2"/>
        </w:numPr>
        <w:spacing w:line="276" w:lineRule="auto"/>
        <w:contextualSpacing w:val="0"/>
        <w:jc w:val="both"/>
        <w:rPr>
          <w:rFonts w:ascii="Times New Roman" w:eastAsia="Times New Roman" w:hAnsi="Times New Roman" w:cs="Times New Roman"/>
          <w:b/>
        </w:rPr>
      </w:pPr>
      <w:r w:rsidRPr="00B1585F">
        <w:rPr>
          <w:rFonts w:ascii="Times New Roman" w:eastAsia="Times New Roman" w:hAnsi="Times New Roman" w:cs="Times New Roman"/>
          <w:b/>
        </w:rPr>
        <w:t>If families are involved, are their cases determined separately or together? Is consideration given to the special circumstances of children?</w:t>
      </w:r>
    </w:p>
    <w:p w14:paraId="56E7E6D2" w14:textId="77777777" w:rsidR="004A29CA" w:rsidRPr="00B276D5" w:rsidRDefault="00F476A5" w:rsidP="002C49C1">
      <w:pPr>
        <w:spacing w:line="276" w:lineRule="auto"/>
        <w:ind w:left="709"/>
        <w:jc w:val="both"/>
        <w:rPr>
          <w:rFonts w:ascii="Times New Roman" w:eastAsia="Times New Roman" w:hAnsi="Times New Roman" w:cs="Times New Roman"/>
          <w:lang w:val="es-MX"/>
        </w:rPr>
      </w:pPr>
      <w:r w:rsidRPr="00B276D5">
        <w:rPr>
          <w:rFonts w:ascii="Times New Roman" w:eastAsia="Times New Roman" w:hAnsi="Times New Roman" w:cs="Times New Roman"/>
          <w:lang w:val="es-MX"/>
        </w:rPr>
        <w:t>Si bien las familias</w:t>
      </w:r>
      <w:r w:rsidR="004A29CA" w:rsidRPr="00B276D5">
        <w:rPr>
          <w:rFonts w:ascii="Times New Roman" w:eastAsia="Times New Roman" w:hAnsi="Times New Roman" w:cs="Times New Roman"/>
          <w:lang w:val="es-MX"/>
        </w:rPr>
        <w:t xml:space="preserve"> compuestas</w:t>
      </w:r>
      <w:r w:rsidRPr="00B276D5">
        <w:rPr>
          <w:rFonts w:ascii="Times New Roman" w:eastAsia="Times New Roman" w:hAnsi="Times New Roman" w:cs="Times New Roman"/>
          <w:lang w:val="es-MX"/>
        </w:rPr>
        <w:t xml:space="preserve"> deberían permanecer </w:t>
      </w:r>
      <w:r w:rsidR="00A81D4C" w:rsidRPr="0029261E">
        <w:rPr>
          <w:rFonts w:ascii="Times New Roman" w:eastAsia="Times New Roman" w:hAnsi="Times New Roman" w:cs="Times New Roman"/>
          <w:lang w:val="es-MX"/>
        </w:rPr>
        <w:t>unidas</w:t>
      </w:r>
      <w:r w:rsidRPr="00B276D5">
        <w:rPr>
          <w:rFonts w:ascii="Times New Roman" w:eastAsia="Times New Roman" w:hAnsi="Times New Roman" w:cs="Times New Roman"/>
          <w:lang w:val="es-MX"/>
        </w:rPr>
        <w:t xml:space="preserve">, la realidad es que solo las madres se mantienen con sus hijos menores de edad; y por tanto, los padres y los </w:t>
      </w:r>
      <w:r w:rsidR="004A29CA" w:rsidRPr="00B276D5">
        <w:rPr>
          <w:rFonts w:ascii="Times New Roman" w:eastAsia="Times New Roman" w:hAnsi="Times New Roman" w:cs="Times New Roman"/>
          <w:lang w:val="es-MX"/>
        </w:rPr>
        <w:t>adolescentes son enviados a la sección de hombres.  En caso de que haya un padre monoparental, no hay espacios adecuados para que éstos se mantengan con sus hijos menores de edad.</w:t>
      </w:r>
    </w:p>
    <w:p w14:paraId="198EEE84" w14:textId="77777777" w:rsidR="00A47674" w:rsidRPr="00B276D5" w:rsidRDefault="004A29CA" w:rsidP="002C49C1">
      <w:pPr>
        <w:spacing w:line="276" w:lineRule="auto"/>
        <w:ind w:left="709"/>
        <w:jc w:val="both"/>
        <w:rPr>
          <w:rFonts w:ascii="Times New Roman" w:eastAsia="Times New Roman" w:hAnsi="Times New Roman" w:cs="Times New Roman"/>
          <w:lang w:val="es-MX"/>
        </w:rPr>
      </w:pPr>
      <w:r w:rsidRPr="00B276D5">
        <w:rPr>
          <w:rFonts w:ascii="Times New Roman" w:eastAsia="Times New Roman" w:hAnsi="Times New Roman" w:cs="Times New Roman"/>
          <w:lang w:val="es-MX"/>
        </w:rPr>
        <w:t xml:space="preserve">La CMDPDH ha representado casos de adolescentes menores de edad que  son separados de su madre, y es tanta </w:t>
      </w:r>
      <w:r w:rsidR="00A47674" w:rsidRPr="00B276D5">
        <w:rPr>
          <w:rFonts w:ascii="Times New Roman" w:eastAsia="Times New Roman" w:hAnsi="Times New Roman" w:cs="Times New Roman"/>
          <w:lang w:val="es-MX"/>
        </w:rPr>
        <w:t xml:space="preserve">la ansiedad que les genera la separación que éstos inician fuertes procesos de depresión al encontrarse en espacios con personas desconocidas. </w:t>
      </w:r>
    </w:p>
    <w:p w14:paraId="1B610AD5" w14:textId="77777777" w:rsidR="00A47674" w:rsidRPr="00B1585F" w:rsidRDefault="00B5445D" w:rsidP="00B1585F">
      <w:pPr>
        <w:pStyle w:val="ListParagraph"/>
        <w:numPr>
          <w:ilvl w:val="0"/>
          <w:numId w:val="2"/>
        </w:numPr>
        <w:spacing w:line="276" w:lineRule="auto"/>
        <w:contextualSpacing w:val="0"/>
        <w:jc w:val="both"/>
        <w:rPr>
          <w:rFonts w:ascii="Times New Roman" w:eastAsia="Times New Roman" w:hAnsi="Times New Roman" w:cs="Times New Roman"/>
          <w:b/>
        </w:rPr>
      </w:pPr>
      <w:r w:rsidRPr="00B1585F">
        <w:rPr>
          <w:rFonts w:ascii="Times New Roman" w:eastAsia="Times New Roman" w:hAnsi="Times New Roman" w:cs="Times New Roman"/>
          <w:b/>
        </w:rPr>
        <w:t xml:space="preserve">What are the consequences of a finding of irregular migration? Is </w:t>
      </w:r>
      <w:r w:rsidR="00BE5378" w:rsidRPr="00B1585F">
        <w:rPr>
          <w:rFonts w:ascii="Times New Roman" w:eastAsia="Times New Roman" w:hAnsi="Times New Roman" w:cs="Times New Roman"/>
          <w:b/>
        </w:rPr>
        <w:t>an</w:t>
      </w:r>
      <w:r w:rsidRPr="00B1585F">
        <w:rPr>
          <w:rFonts w:ascii="Times New Roman" w:eastAsia="Times New Roman" w:hAnsi="Times New Roman" w:cs="Times New Roman"/>
          <w:b/>
        </w:rPr>
        <w:t xml:space="preserve"> individual</w:t>
      </w:r>
      <w:r w:rsidR="00BE5378" w:rsidRPr="00B1585F">
        <w:rPr>
          <w:rFonts w:ascii="Times New Roman" w:eastAsia="Times New Roman" w:hAnsi="Times New Roman" w:cs="Times New Roman"/>
          <w:b/>
        </w:rPr>
        <w:t xml:space="preserve"> who is found to have entered the country in an irregular manner</w:t>
      </w:r>
      <w:r w:rsidRPr="00B1585F">
        <w:rPr>
          <w:rFonts w:ascii="Times New Roman" w:eastAsia="Times New Roman" w:hAnsi="Times New Roman" w:cs="Times New Roman"/>
          <w:b/>
        </w:rPr>
        <w:t xml:space="preserve"> returned to detention or moved to a different facility? Are the conditions different</w:t>
      </w:r>
      <w:r w:rsidR="00BE5378" w:rsidRPr="00B1585F">
        <w:rPr>
          <w:rFonts w:ascii="Times New Roman" w:eastAsia="Times New Roman" w:hAnsi="Times New Roman" w:cs="Times New Roman"/>
          <w:b/>
        </w:rPr>
        <w:t xml:space="preserve"> for individuals found to be irregular migrants</w:t>
      </w:r>
      <w:r w:rsidRPr="00B1585F">
        <w:rPr>
          <w:rFonts w:ascii="Times New Roman" w:eastAsia="Times New Roman" w:hAnsi="Times New Roman" w:cs="Times New Roman"/>
          <w:b/>
        </w:rPr>
        <w:t>? Are irregular migrants eligible to be released on bond/bail until a final determination has been made?</w:t>
      </w:r>
    </w:p>
    <w:p w14:paraId="74E94ECA" w14:textId="77777777" w:rsidR="001074BA" w:rsidRPr="00B1585F" w:rsidRDefault="001074BA" w:rsidP="002C49C1">
      <w:pPr>
        <w:spacing w:after="120" w:line="276" w:lineRule="auto"/>
        <w:ind w:left="709"/>
        <w:jc w:val="both"/>
        <w:rPr>
          <w:rFonts w:ascii="Times New Roman" w:hAnsi="Times New Roman" w:cs="Times New Roman"/>
          <w:lang w:val="es-ES"/>
        </w:rPr>
      </w:pPr>
      <w:r w:rsidRPr="00B1585F">
        <w:rPr>
          <w:rFonts w:ascii="Times New Roman" w:hAnsi="Times New Roman" w:cs="Times New Roman"/>
          <w:lang w:val="es-ES"/>
        </w:rPr>
        <w:t xml:space="preserve">Una vez el INM identifica a una persona extranjera que no acredita su estancia regular en el país, procederá a trasladarla a una estación migratoria para dar inicio al procedimiento administrativo migratorio. Posterior al traslado, se emitirá el </w:t>
      </w:r>
      <w:r w:rsidRPr="00B1585F">
        <w:rPr>
          <w:rFonts w:ascii="Times New Roman" w:hAnsi="Times New Roman" w:cs="Times New Roman"/>
          <w:i/>
          <w:lang w:val="es-ES"/>
        </w:rPr>
        <w:t xml:space="preserve">acuerdo de presentación </w:t>
      </w:r>
      <w:r w:rsidRPr="00B1585F">
        <w:rPr>
          <w:rFonts w:ascii="Times New Roman" w:hAnsi="Times New Roman" w:cs="Times New Roman"/>
          <w:lang w:val="es-ES"/>
        </w:rPr>
        <w:t xml:space="preserve">y, posteriormente se realizará una entrevista a la persona, misma que se hará constar en acta. A ésta se le llama </w:t>
      </w:r>
      <w:r w:rsidRPr="00B1585F">
        <w:rPr>
          <w:rFonts w:ascii="Times New Roman" w:hAnsi="Times New Roman" w:cs="Times New Roman"/>
          <w:i/>
          <w:lang w:val="es-ES"/>
        </w:rPr>
        <w:t xml:space="preserve">acta de comparecencia. </w:t>
      </w:r>
      <w:r w:rsidRPr="00B1585F">
        <w:rPr>
          <w:rFonts w:ascii="Times New Roman" w:hAnsi="Times New Roman" w:cs="Times New Roman"/>
          <w:lang w:val="es-ES"/>
        </w:rPr>
        <w:t>Según el artículo 99 de la Ley de Migración, el acuerdo de presentación implica en términos materiales que la persona estará en detención, resultando necesario practicar la comparecencia.</w:t>
      </w:r>
    </w:p>
    <w:p w14:paraId="35808B2D" w14:textId="77777777" w:rsidR="001074BA" w:rsidRPr="00B1585F" w:rsidRDefault="001074BA" w:rsidP="002C49C1">
      <w:pPr>
        <w:ind w:left="709"/>
        <w:jc w:val="both"/>
        <w:rPr>
          <w:rFonts w:ascii="Times New Roman" w:eastAsia="Times New Roman" w:hAnsi="Times New Roman" w:cs="Times New Roman"/>
          <w:i/>
          <w:lang w:val="es-MX" w:eastAsia="es-ES"/>
        </w:rPr>
      </w:pPr>
      <w:r w:rsidRPr="00B1585F">
        <w:rPr>
          <w:rFonts w:ascii="Times New Roman" w:hAnsi="Times New Roman" w:cs="Times New Roman"/>
          <w:lang w:val="es-ES"/>
        </w:rPr>
        <w:t xml:space="preserve">El artículo 102 de la LM dispone diferentes vías alternas a la detención que pueden activarse ante la voluntad expresa de un extranjero detenido de pretender regularse migratoria en el país, dentro de las cuales sí existe el pago de una fianza: </w:t>
      </w:r>
      <w:r w:rsidRPr="00B1585F">
        <w:rPr>
          <w:rFonts w:ascii="Times New Roman" w:eastAsia="Times New Roman" w:hAnsi="Times New Roman" w:cs="Times New Roman"/>
          <w:i/>
          <w:lang w:val="es-MX" w:eastAsia="es-ES"/>
        </w:rPr>
        <w:t>El extranjero sometido a un procedimiento administrativo, a fin de lograr su estancia regular en el país, en lo que se dicta resolución definitiva, podrá: a) Otorgar garantía suficiente y a satisfacción de la autoridad; b) Establecer domicilio o lugar en el que permanecerá; c) No ausentarse del mismo sin previa autorización de la autoridad, y d) Presentar una solicitud con responsiva firmada por un ciudadano u organización social mexicana. La garantía podrá constituirse en póliza de fianza, billete de depósito o por cualquier otro medio permitido por la ley.</w:t>
      </w:r>
    </w:p>
    <w:p w14:paraId="1F68177D" w14:textId="77777777" w:rsidR="00B5445D" w:rsidRPr="002C49C1" w:rsidRDefault="00B5445D" w:rsidP="002C49C1">
      <w:pPr>
        <w:pStyle w:val="ListParagraph"/>
        <w:numPr>
          <w:ilvl w:val="0"/>
          <w:numId w:val="2"/>
        </w:numPr>
        <w:spacing w:line="276" w:lineRule="auto"/>
        <w:contextualSpacing w:val="0"/>
        <w:jc w:val="both"/>
        <w:rPr>
          <w:rFonts w:ascii="Times New Roman" w:eastAsia="Times New Roman" w:hAnsi="Times New Roman" w:cs="Times New Roman"/>
          <w:b/>
        </w:rPr>
      </w:pPr>
      <w:r w:rsidRPr="00B1585F">
        <w:rPr>
          <w:rFonts w:ascii="Times New Roman" w:eastAsia="Times New Roman" w:hAnsi="Times New Roman" w:cs="Times New Roman"/>
          <w:b/>
        </w:rPr>
        <w:t xml:space="preserve">Is there a right to appeal of finding of irregular migration status? What does the appeal </w:t>
      </w:r>
      <w:r w:rsidR="00BE5378" w:rsidRPr="00B1585F">
        <w:rPr>
          <w:rFonts w:ascii="Times New Roman" w:eastAsia="Times New Roman" w:hAnsi="Times New Roman" w:cs="Times New Roman"/>
          <w:b/>
        </w:rPr>
        <w:t xml:space="preserve">of a finding of irregular migration status </w:t>
      </w:r>
      <w:r w:rsidRPr="00B1585F">
        <w:rPr>
          <w:rFonts w:ascii="Times New Roman" w:eastAsia="Times New Roman" w:hAnsi="Times New Roman" w:cs="Times New Roman"/>
          <w:b/>
        </w:rPr>
        <w:t>look like? How much time elapses from a judgment</w:t>
      </w:r>
      <w:r w:rsidR="00BE5378" w:rsidRPr="00B1585F">
        <w:rPr>
          <w:rFonts w:ascii="Times New Roman" w:eastAsia="Times New Roman" w:hAnsi="Times New Roman" w:cs="Times New Roman"/>
          <w:b/>
        </w:rPr>
        <w:t xml:space="preserve"> of irregular migration status</w:t>
      </w:r>
      <w:r w:rsidRPr="00B1585F">
        <w:rPr>
          <w:rFonts w:ascii="Times New Roman" w:eastAsia="Times New Roman" w:hAnsi="Times New Roman" w:cs="Times New Roman"/>
          <w:b/>
        </w:rPr>
        <w:t xml:space="preserve"> to an appeal? What due process guarantee</w:t>
      </w:r>
      <w:r w:rsidR="00633808" w:rsidRPr="00B1585F">
        <w:rPr>
          <w:rFonts w:ascii="Times New Roman" w:eastAsia="Times New Roman" w:hAnsi="Times New Roman" w:cs="Times New Roman"/>
          <w:b/>
        </w:rPr>
        <w:t>s</w:t>
      </w:r>
      <w:r w:rsidRPr="00B1585F">
        <w:rPr>
          <w:rFonts w:ascii="Times New Roman" w:eastAsia="Times New Roman" w:hAnsi="Times New Roman" w:cs="Times New Roman"/>
          <w:b/>
        </w:rPr>
        <w:t xml:space="preserve"> are given during the appeal process</w:t>
      </w:r>
      <w:r w:rsidR="00BE5378" w:rsidRPr="00B1585F">
        <w:rPr>
          <w:rFonts w:ascii="Times New Roman" w:eastAsia="Times New Roman" w:hAnsi="Times New Roman" w:cs="Times New Roman"/>
          <w:b/>
        </w:rPr>
        <w:t xml:space="preserve"> of a finding of irregular migration status</w:t>
      </w:r>
      <w:r w:rsidRPr="00B1585F">
        <w:rPr>
          <w:rFonts w:ascii="Times New Roman" w:eastAsia="Times New Roman" w:hAnsi="Times New Roman" w:cs="Times New Roman"/>
          <w:b/>
        </w:rPr>
        <w:t>?</w:t>
      </w:r>
      <w:r w:rsidR="00BC2F57" w:rsidRPr="00B1585F">
        <w:rPr>
          <w:rFonts w:ascii="Times New Roman" w:eastAsia="Times New Roman" w:hAnsi="Times New Roman" w:cs="Times New Roman"/>
          <w:b/>
        </w:rPr>
        <w:t xml:space="preserve"> </w:t>
      </w:r>
      <w:r w:rsidR="00633808" w:rsidRPr="002C49C1">
        <w:rPr>
          <w:rFonts w:ascii="Times New Roman" w:eastAsia="Times New Roman" w:hAnsi="Times New Roman" w:cs="Times New Roman"/>
          <w:b/>
        </w:rPr>
        <w:t>Does t</w:t>
      </w:r>
      <w:r w:rsidR="00BC2F57" w:rsidRPr="002C49C1">
        <w:rPr>
          <w:rFonts w:ascii="Times New Roman" w:eastAsia="Times New Roman" w:hAnsi="Times New Roman" w:cs="Times New Roman"/>
          <w:b/>
        </w:rPr>
        <w:t>he appeal process ha</w:t>
      </w:r>
      <w:r w:rsidR="00B5668B" w:rsidRPr="002C49C1">
        <w:rPr>
          <w:rFonts w:ascii="Times New Roman" w:eastAsia="Times New Roman" w:hAnsi="Times New Roman" w:cs="Times New Roman"/>
          <w:b/>
        </w:rPr>
        <w:t>ve</w:t>
      </w:r>
      <w:r w:rsidR="00633808" w:rsidRPr="002C49C1">
        <w:rPr>
          <w:rFonts w:ascii="Times New Roman" w:eastAsia="Times New Roman" w:hAnsi="Times New Roman" w:cs="Times New Roman"/>
          <w:b/>
        </w:rPr>
        <w:t xml:space="preserve"> </w:t>
      </w:r>
      <w:r w:rsidR="00BC2F57" w:rsidRPr="002C49C1">
        <w:rPr>
          <w:rFonts w:ascii="Times New Roman" w:eastAsia="Times New Roman" w:hAnsi="Times New Roman" w:cs="Times New Roman"/>
          <w:b/>
        </w:rPr>
        <w:t>suspensive effect regarding deportation</w:t>
      </w:r>
      <w:r w:rsidR="00B5668B" w:rsidRPr="002C49C1">
        <w:rPr>
          <w:rFonts w:ascii="Times New Roman" w:eastAsia="Times New Roman" w:hAnsi="Times New Roman" w:cs="Times New Roman"/>
          <w:b/>
        </w:rPr>
        <w:t>s</w:t>
      </w:r>
      <w:r w:rsidR="00BC2F57" w:rsidRPr="002C49C1">
        <w:rPr>
          <w:rFonts w:ascii="Times New Roman" w:eastAsia="Times New Roman" w:hAnsi="Times New Roman" w:cs="Times New Roman"/>
          <w:b/>
        </w:rPr>
        <w:t>?</w:t>
      </w:r>
    </w:p>
    <w:p w14:paraId="7759DD97" w14:textId="77777777" w:rsidR="001A2B3E" w:rsidRPr="00B276D5" w:rsidRDefault="001074BA" w:rsidP="002C49C1">
      <w:pPr>
        <w:spacing w:line="276" w:lineRule="auto"/>
        <w:ind w:left="709"/>
        <w:jc w:val="both"/>
        <w:rPr>
          <w:rFonts w:ascii="Times New Roman" w:eastAsia="Times New Roman" w:hAnsi="Times New Roman" w:cs="Times New Roman"/>
          <w:lang w:val="es-MX"/>
        </w:rPr>
      </w:pPr>
      <w:r w:rsidRPr="00B276D5">
        <w:rPr>
          <w:rFonts w:ascii="Times New Roman" w:eastAsia="Times New Roman" w:hAnsi="Times New Roman" w:cs="Times New Roman"/>
          <w:lang w:val="es-MX"/>
        </w:rPr>
        <w:t>Sí, en caso de que la autoridad m</w:t>
      </w:r>
      <w:r w:rsidR="001A2B3E" w:rsidRPr="00B276D5">
        <w:rPr>
          <w:rFonts w:ascii="Times New Roman" w:eastAsia="Times New Roman" w:hAnsi="Times New Roman" w:cs="Times New Roman"/>
          <w:lang w:val="es-MX"/>
        </w:rPr>
        <w:t xml:space="preserve">igratoria decida deportar a una persona migrante, éste </w:t>
      </w:r>
      <w:r w:rsidR="00BB3C9A" w:rsidRPr="00B276D5">
        <w:rPr>
          <w:rFonts w:ascii="Times New Roman" w:eastAsia="Times New Roman" w:hAnsi="Times New Roman" w:cs="Times New Roman"/>
          <w:lang w:val="es-MX"/>
        </w:rPr>
        <w:t>tendrá</w:t>
      </w:r>
      <w:r w:rsidR="001A2B3E" w:rsidRPr="00B276D5">
        <w:rPr>
          <w:rFonts w:ascii="Times New Roman" w:eastAsia="Times New Roman" w:hAnsi="Times New Roman" w:cs="Times New Roman"/>
          <w:lang w:val="es-MX"/>
        </w:rPr>
        <w:t xml:space="preserve"> derecho a interponer tres medios de impugnación: </w:t>
      </w:r>
    </w:p>
    <w:p w14:paraId="4D96D920" w14:textId="77777777" w:rsidR="001A2B3E" w:rsidRPr="00B276D5" w:rsidRDefault="001A2B3E" w:rsidP="00B1585F">
      <w:pPr>
        <w:spacing w:line="276" w:lineRule="auto"/>
        <w:ind w:left="720"/>
        <w:jc w:val="both"/>
        <w:rPr>
          <w:rFonts w:ascii="Times New Roman" w:eastAsia="Times New Roman" w:hAnsi="Times New Roman" w:cs="Times New Roman"/>
          <w:lang w:val="es-MX"/>
        </w:rPr>
      </w:pPr>
      <w:r w:rsidRPr="00B276D5">
        <w:rPr>
          <w:rFonts w:ascii="Times New Roman" w:eastAsia="Times New Roman" w:hAnsi="Times New Roman" w:cs="Times New Roman"/>
          <w:b/>
          <w:lang w:val="es-MX"/>
        </w:rPr>
        <w:t>1)</w:t>
      </w:r>
      <w:r w:rsidRPr="00B276D5">
        <w:rPr>
          <w:rFonts w:ascii="Times New Roman" w:eastAsia="Times New Roman" w:hAnsi="Times New Roman" w:cs="Times New Roman"/>
          <w:lang w:val="es-MX"/>
        </w:rPr>
        <w:t xml:space="preserve"> </w:t>
      </w:r>
      <w:r w:rsidRPr="00B276D5">
        <w:rPr>
          <w:rFonts w:ascii="Times New Roman" w:eastAsia="Times New Roman" w:hAnsi="Times New Roman" w:cs="Times New Roman"/>
          <w:b/>
          <w:lang w:val="es-MX"/>
        </w:rPr>
        <w:t>Recurso de revisión</w:t>
      </w:r>
      <w:r w:rsidRPr="00B276D5">
        <w:rPr>
          <w:rFonts w:ascii="Times New Roman" w:eastAsia="Times New Roman" w:hAnsi="Times New Roman" w:cs="Times New Roman"/>
          <w:lang w:val="es-MX"/>
        </w:rPr>
        <w:t xml:space="preserve"> (15 días hábiles para interponerlo), el cual podrá ser resuelto por una autoridad superior a quien adoptó la decision a impugar; procedimiento que se rige según las reglas y plazos de la Ley Federal del Procedimiento Administrativo. </w:t>
      </w:r>
      <w:r w:rsidR="00144F97" w:rsidRPr="00B276D5">
        <w:rPr>
          <w:rFonts w:ascii="Times New Roman" w:eastAsia="Times New Roman" w:hAnsi="Times New Roman" w:cs="Times New Roman"/>
          <w:lang w:val="es-MX"/>
        </w:rPr>
        <w:t xml:space="preserve">El tiempo de resolución son 3 meses, según el artículo 17 de la ley previamente referida. </w:t>
      </w:r>
    </w:p>
    <w:p w14:paraId="2F14706D" w14:textId="77777777" w:rsidR="001A2B3E" w:rsidRPr="00B276D5" w:rsidRDefault="001A2B3E" w:rsidP="00B1585F">
      <w:pPr>
        <w:spacing w:line="276" w:lineRule="auto"/>
        <w:ind w:left="720"/>
        <w:jc w:val="both"/>
        <w:rPr>
          <w:rFonts w:ascii="Times New Roman" w:eastAsia="Times New Roman" w:hAnsi="Times New Roman" w:cs="Times New Roman"/>
          <w:lang w:val="es-MX"/>
        </w:rPr>
      </w:pPr>
      <w:r w:rsidRPr="00B276D5">
        <w:rPr>
          <w:rFonts w:ascii="Times New Roman" w:eastAsia="Times New Roman" w:hAnsi="Times New Roman" w:cs="Times New Roman"/>
          <w:b/>
          <w:lang w:val="es-MX"/>
        </w:rPr>
        <w:t>2)</w:t>
      </w:r>
      <w:r w:rsidRPr="00B276D5">
        <w:rPr>
          <w:rFonts w:ascii="Times New Roman" w:eastAsia="Times New Roman" w:hAnsi="Times New Roman" w:cs="Times New Roman"/>
          <w:lang w:val="es-MX"/>
        </w:rPr>
        <w:t xml:space="preserve"> </w:t>
      </w:r>
      <w:r w:rsidRPr="00B276D5">
        <w:rPr>
          <w:rFonts w:ascii="Times New Roman" w:eastAsia="Times New Roman" w:hAnsi="Times New Roman" w:cs="Times New Roman"/>
          <w:b/>
          <w:lang w:val="es-MX"/>
        </w:rPr>
        <w:t>Juicio de nulidad</w:t>
      </w:r>
      <w:r w:rsidRPr="00B276D5">
        <w:rPr>
          <w:rFonts w:ascii="Times New Roman" w:eastAsia="Times New Roman" w:hAnsi="Times New Roman" w:cs="Times New Roman"/>
          <w:lang w:val="es-MX"/>
        </w:rPr>
        <w:t xml:space="preserve"> (30 días hábiles para interponerlo), el cual será resuelto por el Tribunal Fed</w:t>
      </w:r>
      <w:r w:rsidR="005B55BA" w:rsidRPr="00B276D5">
        <w:rPr>
          <w:rFonts w:ascii="Times New Roman" w:eastAsia="Times New Roman" w:hAnsi="Times New Roman" w:cs="Times New Roman"/>
          <w:lang w:val="es-MX"/>
        </w:rPr>
        <w:t>eral de Justicia Administrativa,</w:t>
      </w:r>
      <w:r w:rsidRPr="00B1585F">
        <w:rPr>
          <w:rStyle w:val="FootnoteReference"/>
          <w:rFonts w:ascii="Times New Roman" w:eastAsia="Times New Roman" w:hAnsi="Times New Roman" w:cs="Times New Roman"/>
        </w:rPr>
        <w:footnoteReference w:id="14"/>
      </w:r>
      <w:r w:rsidR="005B55BA" w:rsidRPr="00B276D5">
        <w:rPr>
          <w:rFonts w:ascii="Times New Roman" w:eastAsia="Times New Roman" w:hAnsi="Times New Roman" w:cs="Times New Roman"/>
          <w:lang w:val="es-MX"/>
        </w:rPr>
        <w:t xml:space="preserve"> el cual es regulado por la Ley Federal del Procedimi</w:t>
      </w:r>
      <w:r w:rsidR="00144F97" w:rsidRPr="00B276D5">
        <w:rPr>
          <w:rFonts w:ascii="Times New Roman" w:eastAsia="Times New Roman" w:hAnsi="Times New Roman" w:cs="Times New Roman"/>
          <w:lang w:val="es-MX"/>
        </w:rPr>
        <w:t xml:space="preserve">ento Administrativo Migratorio, el cual en la práctica podría tardar entre 2-5 años. </w:t>
      </w:r>
    </w:p>
    <w:p w14:paraId="3E29CA3B" w14:textId="77777777" w:rsidR="005B55BA" w:rsidRPr="00B276D5" w:rsidRDefault="005B55BA" w:rsidP="00B1585F">
      <w:pPr>
        <w:spacing w:line="276" w:lineRule="auto"/>
        <w:ind w:left="720"/>
        <w:jc w:val="both"/>
        <w:rPr>
          <w:rFonts w:ascii="Times New Roman" w:eastAsia="Times New Roman" w:hAnsi="Times New Roman" w:cs="Times New Roman"/>
          <w:lang w:val="es-MX"/>
        </w:rPr>
      </w:pPr>
      <w:r w:rsidRPr="00B276D5">
        <w:rPr>
          <w:rFonts w:ascii="Times New Roman" w:eastAsia="Times New Roman" w:hAnsi="Times New Roman" w:cs="Times New Roman"/>
          <w:b/>
          <w:lang w:val="es-MX"/>
        </w:rPr>
        <w:t>3) Juicio de amparo</w:t>
      </w:r>
      <w:r w:rsidRPr="00B276D5">
        <w:rPr>
          <w:rFonts w:ascii="Times New Roman" w:eastAsia="Times New Roman" w:hAnsi="Times New Roman" w:cs="Times New Roman"/>
          <w:lang w:val="es-MX"/>
        </w:rPr>
        <w:t xml:space="preserve"> (15 días hábiles para interponerlo), el cual podrá ser incoado en los casos de violaciones a derechos humanos, violaciones a la Constitución Política de los Estados Unidos Mexicanos o los tratados internacionales ratificados por México,</w:t>
      </w:r>
      <w:r w:rsidR="00144F97" w:rsidRPr="00B276D5">
        <w:rPr>
          <w:rFonts w:ascii="Times New Roman" w:eastAsia="Times New Roman" w:hAnsi="Times New Roman" w:cs="Times New Roman"/>
          <w:lang w:val="es-MX"/>
        </w:rPr>
        <w:t xml:space="preserve"> regulado por la Ley de Amparo, el cual estña pensado en resolverse en tres meses, pero que en realidad podría prolongarse mínimo entre 6 meses y un 1 año y medio. </w:t>
      </w:r>
    </w:p>
    <w:p w14:paraId="644021F5" w14:textId="77777777" w:rsidR="001074BA" w:rsidRPr="00B276D5" w:rsidRDefault="005B55BA" w:rsidP="002C49C1">
      <w:pPr>
        <w:spacing w:line="276" w:lineRule="auto"/>
        <w:ind w:left="709"/>
        <w:jc w:val="both"/>
        <w:rPr>
          <w:rFonts w:ascii="Times New Roman" w:eastAsia="Times New Roman" w:hAnsi="Times New Roman" w:cs="Times New Roman"/>
          <w:lang w:val="es-MX"/>
        </w:rPr>
      </w:pPr>
      <w:r w:rsidRPr="00B276D5">
        <w:rPr>
          <w:rFonts w:ascii="Times New Roman" w:eastAsia="Times New Roman" w:hAnsi="Times New Roman" w:cs="Times New Roman"/>
          <w:lang w:val="es-MX"/>
        </w:rPr>
        <w:t>Luego de interponer el recurso de revision, la persona tiene la posibilidad de iniciar el juicio de nulidad o el juicio de amp</w:t>
      </w:r>
      <w:r w:rsidR="00B1585F" w:rsidRPr="00B276D5">
        <w:rPr>
          <w:rFonts w:ascii="Times New Roman" w:eastAsia="Times New Roman" w:hAnsi="Times New Roman" w:cs="Times New Roman"/>
          <w:lang w:val="es-MX"/>
        </w:rPr>
        <w:t xml:space="preserve">aro, dependiendo de la materia y del caso </w:t>
      </w:r>
      <w:r w:rsidRPr="00B276D5">
        <w:rPr>
          <w:rFonts w:ascii="Times New Roman" w:eastAsia="Times New Roman" w:hAnsi="Times New Roman" w:cs="Times New Roman"/>
          <w:lang w:val="es-MX"/>
        </w:rPr>
        <w:t xml:space="preserve">de que se trate. </w:t>
      </w:r>
    </w:p>
    <w:p w14:paraId="0B639CC2" w14:textId="77777777" w:rsidR="005B55BA" w:rsidRPr="00B276D5" w:rsidRDefault="005B55BA" w:rsidP="002C49C1">
      <w:pPr>
        <w:spacing w:line="276" w:lineRule="auto"/>
        <w:ind w:left="709"/>
        <w:jc w:val="both"/>
        <w:rPr>
          <w:rFonts w:ascii="Times New Roman" w:eastAsia="Times New Roman" w:hAnsi="Times New Roman" w:cs="Times New Roman"/>
          <w:lang w:val="es-MX"/>
        </w:rPr>
      </w:pPr>
      <w:r w:rsidRPr="00B276D5">
        <w:rPr>
          <w:rFonts w:ascii="Times New Roman" w:eastAsia="Times New Roman" w:hAnsi="Times New Roman" w:cs="Times New Roman"/>
          <w:lang w:val="es-MX"/>
        </w:rPr>
        <w:t>Como la mayoría de los casos repres</w:t>
      </w:r>
      <w:r w:rsidR="00B1585F" w:rsidRPr="00B276D5">
        <w:rPr>
          <w:rFonts w:ascii="Times New Roman" w:eastAsia="Times New Roman" w:hAnsi="Times New Roman" w:cs="Times New Roman"/>
          <w:lang w:val="es-MX"/>
        </w:rPr>
        <w:t>entados por la CMDPDH implica</w:t>
      </w:r>
      <w:r w:rsidRPr="00B276D5">
        <w:rPr>
          <w:rFonts w:ascii="Times New Roman" w:eastAsia="Times New Roman" w:hAnsi="Times New Roman" w:cs="Times New Roman"/>
          <w:lang w:val="es-MX"/>
        </w:rPr>
        <w:t xml:space="preserve"> violaciones de derechos humanos, la vía de impugnación usualmente utilizada es el juicio de amparo. </w:t>
      </w:r>
    </w:p>
    <w:p w14:paraId="07816F69" w14:textId="77777777" w:rsidR="005B55BA" w:rsidRPr="00B276D5" w:rsidRDefault="005B55BA" w:rsidP="002C49C1">
      <w:pPr>
        <w:spacing w:line="276" w:lineRule="auto"/>
        <w:ind w:left="709"/>
        <w:jc w:val="both"/>
        <w:rPr>
          <w:rFonts w:ascii="Times New Roman" w:eastAsia="Times New Roman" w:hAnsi="Times New Roman" w:cs="Times New Roman"/>
          <w:lang w:val="es-MX"/>
        </w:rPr>
      </w:pPr>
      <w:r w:rsidRPr="00B276D5">
        <w:rPr>
          <w:rFonts w:ascii="Times New Roman" w:eastAsia="Times New Roman" w:hAnsi="Times New Roman" w:cs="Times New Roman"/>
          <w:lang w:val="es-MX"/>
        </w:rPr>
        <w:t>Tal y como se señaló previam</w:t>
      </w:r>
      <w:r w:rsidR="00144F97" w:rsidRPr="00B276D5">
        <w:rPr>
          <w:rFonts w:ascii="Times New Roman" w:eastAsia="Times New Roman" w:hAnsi="Times New Roman" w:cs="Times New Roman"/>
          <w:lang w:val="es-MX"/>
        </w:rPr>
        <w:t>ente, el problema de acudir a lo</w:t>
      </w:r>
      <w:r w:rsidRPr="00B276D5">
        <w:rPr>
          <w:rFonts w:ascii="Times New Roman" w:eastAsia="Times New Roman" w:hAnsi="Times New Roman" w:cs="Times New Roman"/>
          <w:lang w:val="es-MX"/>
        </w:rPr>
        <w:t>s tres medios de defensa</w:t>
      </w:r>
      <w:r w:rsidR="00144F97" w:rsidRPr="00B276D5">
        <w:rPr>
          <w:rFonts w:ascii="Times New Roman" w:eastAsia="Times New Roman" w:hAnsi="Times New Roman" w:cs="Times New Roman"/>
          <w:lang w:val="es-MX"/>
        </w:rPr>
        <w:t xml:space="preserve">, es que la persona deberá permanecer en detención (por aplicación de la fracción V del art. 111 de la LM) mientras se resuelve su situación.  </w:t>
      </w:r>
    </w:p>
    <w:p w14:paraId="0B9BB3B7" w14:textId="77777777" w:rsidR="00E527F4" w:rsidRPr="00B276D5" w:rsidRDefault="00B1585F" w:rsidP="002C49C1">
      <w:pPr>
        <w:spacing w:line="276" w:lineRule="auto"/>
        <w:ind w:left="709"/>
        <w:jc w:val="both"/>
        <w:rPr>
          <w:rFonts w:ascii="Times New Roman" w:eastAsia="Times New Roman" w:hAnsi="Times New Roman" w:cs="Times New Roman"/>
          <w:lang w:val="es-MX"/>
        </w:rPr>
      </w:pPr>
      <w:r w:rsidRPr="00B276D5">
        <w:rPr>
          <w:rFonts w:ascii="Times New Roman" w:eastAsia="Times New Roman" w:hAnsi="Times New Roman" w:cs="Times New Roman"/>
          <w:lang w:val="es-MX"/>
        </w:rPr>
        <w:t>Aunque l</w:t>
      </w:r>
      <w:r w:rsidR="00A40E68" w:rsidRPr="00B276D5">
        <w:rPr>
          <w:rFonts w:ascii="Times New Roman" w:eastAsia="Times New Roman" w:hAnsi="Times New Roman" w:cs="Times New Roman"/>
          <w:lang w:val="es-MX"/>
        </w:rPr>
        <w:t>as autoridades migratorias están sometidas al regimen de garantías del debido proceso contenido en la la Constitución Política de los Estados Unidos Mexicanos</w:t>
      </w:r>
      <w:r w:rsidRPr="00B276D5">
        <w:rPr>
          <w:rFonts w:ascii="Times New Roman" w:eastAsia="Times New Roman" w:hAnsi="Times New Roman" w:cs="Times New Roman"/>
          <w:lang w:val="es-MX"/>
        </w:rPr>
        <w:t xml:space="preserve">, </w:t>
      </w:r>
      <w:r w:rsidR="00A40E68" w:rsidRPr="00B276D5">
        <w:rPr>
          <w:rFonts w:ascii="Times New Roman" w:eastAsia="Times New Roman" w:hAnsi="Times New Roman" w:cs="Times New Roman"/>
          <w:lang w:val="es-MX"/>
        </w:rPr>
        <w:t xml:space="preserve">el procedimiento es iniciado, substanciado y determinado por la propia autoridad migratoria, </w:t>
      </w:r>
      <w:r w:rsidRPr="00B276D5">
        <w:rPr>
          <w:rFonts w:ascii="Times New Roman" w:eastAsia="Times New Roman" w:hAnsi="Times New Roman" w:cs="Times New Roman"/>
          <w:lang w:val="es-MX"/>
        </w:rPr>
        <w:t xml:space="preserve">y </w:t>
      </w:r>
      <w:r w:rsidR="00A40E68" w:rsidRPr="00B276D5">
        <w:rPr>
          <w:rFonts w:ascii="Times New Roman" w:eastAsia="Times New Roman" w:hAnsi="Times New Roman" w:cs="Times New Roman"/>
          <w:lang w:val="es-MX"/>
        </w:rPr>
        <w:t>en muchos de los casos representados por la CMDPDH, dichas garantías no son mínima</w:t>
      </w:r>
      <w:r w:rsidR="00E527F4" w:rsidRPr="00B276D5">
        <w:rPr>
          <w:rFonts w:ascii="Times New Roman" w:eastAsia="Times New Roman" w:hAnsi="Times New Roman" w:cs="Times New Roman"/>
          <w:lang w:val="es-MX"/>
        </w:rPr>
        <w:t>mente respetadas.</w:t>
      </w:r>
    </w:p>
    <w:p w14:paraId="6F4A192B" w14:textId="77777777" w:rsidR="001B2714" w:rsidRPr="00B276D5" w:rsidRDefault="00FE3EFB" w:rsidP="002C49C1">
      <w:pPr>
        <w:spacing w:line="276" w:lineRule="auto"/>
        <w:ind w:left="709"/>
        <w:jc w:val="both"/>
        <w:rPr>
          <w:rFonts w:ascii="Times New Roman" w:eastAsia="Times New Roman" w:hAnsi="Times New Roman" w:cs="Times New Roman"/>
          <w:lang w:val="es-MX"/>
        </w:rPr>
      </w:pPr>
      <w:r w:rsidRPr="00B276D5">
        <w:rPr>
          <w:rFonts w:ascii="Times New Roman" w:eastAsia="Times New Roman" w:hAnsi="Times New Roman" w:cs="Times New Roman"/>
          <w:lang w:val="es-MX"/>
        </w:rPr>
        <w:t xml:space="preserve">Así, dentro de las garantías que no son debidamente garantizadas se encuentran: </w:t>
      </w:r>
      <w:r w:rsidRPr="00B276D5">
        <w:rPr>
          <w:rFonts w:ascii="Times New Roman" w:eastAsia="Times New Roman" w:hAnsi="Times New Roman" w:cs="Times New Roman"/>
          <w:b/>
          <w:lang w:val="es-MX"/>
        </w:rPr>
        <w:t>1)</w:t>
      </w:r>
      <w:r w:rsidRPr="00B276D5">
        <w:rPr>
          <w:rFonts w:ascii="Times New Roman" w:eastAsia="Times New Roman" w:hAnsi="Times New Roman" w:cs="Times New Roman"/>
          <w:lang w:val="es-MX"/>
        </w:rPr>
        <w:t xml:space="preserve"> El derecho a un representante legal gratuito; </w:t>
      </w:r>
      <w:r w:rsidR="001B2714" w:rsidRPr="00B276D5">
        <w:rPr>
          <w:rFonts w:ascii="Times New Roman" w:eastAsia="Times New Roman" w:hAnsi="Times New Roman" w:cs="Times New Roman"/>
          <w:b/>
          <w:lang w:val="es-MX"/>
        </w:rPr>
        <w:t>2</w:t>
      </w:r>
      <w:r w:rsidRPr="00B276D5">
        <w:rPr>
          <w:rFonts w:ascii="Times New Roman" w:eastAsia="Times New Roman" w:hAnsi="Times New Roman" w:cs="Times New Roman"/>
          <w:b/>
          <w:lang w:val="es-MX"/>
        </w:rPr>
        <w:t>)</w:t>
      </w:r>
      <w:r w:rsidRPr="00B276D5">
        <w:rPr>
          <w:rFonts w:ascii="Times New Roman" w:eastAsia="Times New Roman" w:hAnsi="Times New Roman" w:cs="Times New Roman"/>
          <w:lang w:val="es-MX"/>
        </w:rPr>
        <w:t xml:space="preserve"> El derecho a un traductor; </w:t>
      </w:r>
      <w:r w:rsidRPr="00B276D5">
        <w:rPr>
          <w:rFonts w:ascii="Times New Roman" w:eastAsia="Times New Roman" w:hAnsi="Times New Roman" w:cs="Times New Roman"/>
          <w:b/>
          <w:lang w:val="es-MX"/>
        </w:rPr>
        <w:t>3)</w:t>
      </w:r>
      <w:r w:rsidRPr="00B276D5">
        <w:rPr>
          <w:rFonts w:ascii="Times New Roman" w:eastAsia="Times New Roman" w:hAnsi="Times New Roman" w:cs="Times New Roman"/>
          <w:lang w:val="es-MX"/>
        </w:rPr>
        <w:t xml:space="preserve"> El derecho a un juez natural; </w:t>
      </w:r>
      <w:r w:rsidR="001B2714" w:rsidRPr="00B276D5">
        <w:rPr>
          <w:rFonts w:ascii="Times New Roman" w:eastAsia="Times New Roman" w:hAnsi="Times New Roman" w:cs="Times New Roman"/>
          <w:b/>
          <w:lang w:val="es-MX"/>
        </w:rPr>
        <w:t>4</w:t>
      </w:r>
      <w:r w:rsidRPr="00B276D5">
        <w:rPr>
          <w:rFonts w:ascii="Times New Roman" w:eastAsia="Times New Roman" w:hAnsi="Times New Roman" w:cs="Times New Roman"/>
          <w:b/>
          <w:lang w:val="es-MX"/>
        </w:rPr>
        <w:t>)</w:t>
      </w:r>
      <w:r w:rsidRPr="00B276D5">
        <w:rPr>
          <w:rFonts w:ascii="Times New Roman" w:eastAsia="Times New Roman" w:hAnsi="Times New Roman" w:cs="Times New Roman"/>
          <w:lang w:val="es-MX"/>
        </w:rPr>
        <w:t xml:space="preserve"> El derecho a copias del expediente administrativo </w:t>
      </w:r>
      <w:r w:rsidR="001B2714" w:rsidRPr="00B276D5">
        <w:rPr>
          <w:rFonts w:ascii="Times New Roman" w:eastAsia="Times New Roman" w:hAnsi="Times New Roman" w:cs="Times New Roman"/>
          <w:lang w:val="es-MX"/>
        </w:rPr>
        <w:t xml:space="preserve">migratorio; </w:t>
      </w:r>
      <w:r w:rsidR="001B2714" w:rsidRPr="00B276D5">
        <w:rPr>
          <w:rFonts w:ascii="Times New Roman" w:eastAsia="Times New Roman" w:hAnsi="Times New Roman" w:cs="Times New Roman"/>
          <w:b/>
          <w:lang w:val="es-MX"/>
        </w:rPr>
        <w:t>5)</w:t>
      </w:r>
      <w:r w:rsidR="001B2714" w:rsidRPr="00B276D5">
        <w:rPr>
          <w:rFonts w:ascii="Times New Roman" w:eastAsia="Times New Roman" w:hAnsi="Times New Roman" w:cs="Times New Roman"/>
          <w:lang w:val="es-MX"/>
        </w:rPr>
        <w:t xml:space="preserve"> Derecho </w:t>
      </w:r>
      <w:r w:rsidR="00447404">
        <w:rPr>
          <w:rFonts w:ascii="Times New Roman" w:eastAsia="Times New Roman" w:hAnsi="Times New Roman" w:cs="Times New Roman"/>
          <w:lang w:val="es-MX"/>
        </w:rPr>
        <w:t>a la</w:t>
      </w:r>
      <w:r w:rsidR="001B2714" w:rsidRPr="00B276D5">
        <w:rPr>
          <w:rFonts w:ascii="Times New Roman" w:eastAsia="Times New Roman" w:hAnsi="Times New Roman" w:cs="Times New Roman"/>
          <w:lang w:val="es-MX"/>
        </w:rPr>
        <w:t xml:space="preserve"> información, entre otros. </w:t>
      </w:r>
    </w:p>
    <w:p w14:paraId="08B46E7A" w14:textId="77777777" w:rsidR="00A40E68" w:rsidRPr="00B276D5" w:rsidRDefault="001B2714" w:rsidP="002C49C1">
      <w:pPr>
        <w:spacing w:line="276" w:lineRule="auto"/>
        <w:ind w:left="709"/>
        <w:jc w:val="both"/>
        <w:rPr>
          <w:rFonts w:ascii="Times New Roman" w:eastAsia="Times New Roman" w:hAnsi="Times New Roman" w:cs="Times New Roman"/>
          <w:b/>
          <w:lang w:val="es-MX"/>
        </w:rPr>
      </w:pPr>
      <w:r w:rsidRPr="00B276D5">
        <w:rPr>
          <w:rFonts w:ascii="Times New Roman" w:eastAsia="Times New Roman" w:hAnsi="Times New Roman" w:cs="Times New Roman"/>
          <w:lang w:val="es-MX"/>
        </w:rPr>
        <w:t>Finalmente, en caso de que se interponga algún medio de defensa, la autoridad migratoria estará obligada en suspender cualquier procedimiento de deportación iniciado.  No obstante lo anterior, la CMDPDH ha documentado casos donde el INM practica de forma ilegal y arbitraria procedimientos de deportación apesar de que aun no se haya culminado el medio de impugnación interpuesto</w:t>
      </w:r>
      <w:r w:rsidRPr="0029261E">
        <w:rPr>
          <w:rFonts w:ascii="Times New Roman" w:eastAsia="Times New Roman" w:hAnsi="Times New Roman" w:cs="Times New Roman"/>
          <w:lang w:val="es-MX"/>
        </w:rPr>
        <w:t xml:space="preserve">. </w:t>
      </w:r>
      <w:r w:rsidR="00E527F4" w:rsidRPr="00447404">
        <w:rPr>
          <w:rFonts w:ascii="Times New Roman" w:eastAsia="Times New Roman" w:hAnsi="Times New Roman" w:cs="Times New Roman"/>
          <w:vanish/>
          <w:highlight w:val="yellow"/>
          <w:lang w:val="es-MX"/>
        </w:rPr>
        <w:t xml:space="preserve"> dentro de dichas s representadoento es iniciado, substanciado y determinado por ella misma, en muchos de los casos </w:t>
      </w:r>
      <w:commentRangeStart w:id="1"/>
      <w:r w:rsidR="00E527F4" w:rsidRPr="00447404">
        <w:rPr>
          <w:rFonts w:ascii="Times New Roman" w:eastAsia="Times New Roman" w:hAnsi="Times New Roman" w:cs="Times New Roman"/>
          <w:vanish/>
          <w:highlight w:val="yellow"/>
          <w:lang w:val="es-MX"/>
        </w:rPr>
        <w:t>representado</w:t>
      </w:r>
      <w:commentRangeEnd w:id="1"/>
      <w:r w:rsidR="00447404">
        <w:rPr>
          <w:rStyle w:val="CommentReference"/>
        </w:rPr>
        <w:commentReference w:id="1"/>
      </w:r>
    </w:p>
    <w:p w14:paraId="0CFEE882" w14:textId="77777777" w:rsidR="00B5445D" w:rsidRPr="00B1585F" w:rsidRDefault="00B5445D" w:rsidP="00B1585F">
      <w:pPr>
        <w:tabs>
          <w:tab w:val="left" w:pos="5835"/>
        </w:tabs>
        <w:spacing w:line="276" w:lineRule="auto"/>
        <w:jc w:val="both"/>
        <w:rPr>
          <w:rFonts w:ascii="Times New Roman" w:eastAsia="Times New Roman" w:hAnsi="Times New Roman" w:cs="Times New Roman"/>
          <w:b/>
        </w:rPr>
      </w:pPr>
      <w:r w:rsidRPr="00B1585F">
        <w:rPr>
          <w:rFonts w:ascii="Times New Roman" w:eastAsia="Times New Roman" w:hAnsi="Times New Roman" w:cs="Times New Roman"/>
          <w:b/>
        </w:rPr>
        <w:t xml:space="preserve">Part </w:t>
      </w:r>
      <w:r w:rsidR="006F3076" w:rsidRPr="00B1585F">
        <w:rPr>
          <w:rFonts w:ascii="Times New Roman" w:eastAsia="Times New Roman" w:hAnsi="Times New Roman" w:cs="Times New Roman"/>
          <w:b/>
        </w:rPr>
        <w:t>C</w:t>
      </w:r>
      <w:r w:rsidRPr="00B1585F">
        <w:rPr>
          <w:rFonts w:ascii="Times New Roman" w:eastAsia="Times New Roman" w:hAnsi="Times New Roman" w:cs="Times New Roman"/>
          <w:b/>
        </w:rPr>
        <w:t>: Impact on Detainees</w:t>
      </w:r>
      <w:r w:rsidR="005B55BA" w:rsidRPr="00B1585F">
        <w:rPr>
          <w:rFonts w:ascii="Times New Roman" w:eastAsia="Times New Roman" w:hAnsi="Times New Roman" w:cs="Times New Roman"/>
          <w:b/>
        </w:rPr>
        <w:tab/>
      </w:r>
    </w:p>
    <w:p w14:paraId="2A2A80D2" w14:textId="77777777" w:rsidR="00B5445D" w:rsidRPr="00B1585F" w:rsidRDefault="00B5445D" w:rsidP="002C49C1">
      <w:pPr>
        <w:pStyle w:val="ListParagraph"/>
        <w:numPr>
          <w:ilvl w:val="0"/>
          <w:numId w:val="17"/>
        </w:numPr>
        <w:spacing w:line="276" w:lineRule="auto"/>
        <w:contextualSpacing w:val="0"/>
        <w:jc w:val="both"/>
        <w:rPr>
          <w:rFonts w:ascii="Times New Roman" w:eastAsia="Times New Roman" w:hAnsi="Times New Roman" w:cs="Times New Roman"/>
          <w:b/>
        </w:rPr>
      </w:pPr>
      <w:r w:rsidRPr="00B1585F">
        <w:rPr>
          <w:rFonts w:ascii="Times New Roman" w:eastAsia="Times New Roman" w:hAnsi="Times New Roman" w:cs="Times New Roman"/>
          <w:b/>
        </w:rPr>
        <w:t>Please describe the impact that detention has on detainees’ physical and mental health.</w:t>
      </w:r>
    </w:p>
    <w:p w14:paraId="3B9CB79B" w14:textId="77777777" w:rsidR="001B2714" w:rsidRPr="00B1585F" w:rsidRDefault="001B2714" w:rsidP="002C49C1">
      <w:pPr>
        <w:spacing w:after="120" w:line="276" w:lineRule="auto"/>
        <w:ind w:left="709"/>
        <w:jc w:val="both"/>
        <w:rPr>
          <w:rFonts w:ascii="Times New Roman" w:hAnsi="Times New Roman" w:cs="Times New Roman"/>
          <w:lang w:val="es-ES"/>
        </w:rPr>
      </w:pPr>
      <w:r w:rsidRPr="00B1585F">
        <w:rPr>
          <w:rFonts w:ascii="Times New Roman" w:hAnsi="Times New Roman" w:cs="Times New Roman"/>
          <w:lang w:val="es-ES"/>
        </w:rPr>
        <w:t xml:space="preserve">Una vez un extranjero es asegurado y detenido en una estación migratoria, al ingresar a la misma, las autoridades están obligadas a emitir un certificado médico de ingreso, y al salir, uno de egreso. Como resulta evidente, cuando los extranjeros ingresan a las estaciones migratorias, la vida, seguridad, integridad y salud de éstos es responsabilidad plena de la autoridad migratoria, resultando imperioso la acreditación del estado de salud al ingresar y al salir de dichos centros de detención. </w:t>
      </w:r>
    </w:p>
    <w:p w14:paraId="063C7B72" w14:textId="77777777" w:rsidR="001B2714" w:rsidRPr="00B1585F" w:rsidRDefault="001B2714" w:rsidP="002C49C1">
      <w:pPr>
        <w:spacing w:after="120" w:line="276" w:lineRule="auto"/>
        <w:ind w:left="709"/>
        <w:jc w:val="both"/>
        <w:rPr>
          <w:rFonts w:ascii="Times New Roman" w:hAnsi="Times New Roman" w:cs="Times New Roman"/>
          <w:lang w:val="es-ES"/>
        </w:rPr>
      </w:pPr>
      <w:r w:rsidRPr="00B1585F">
        <w:rPr>
          <w:rFonts w:ascii="Times New Roman" w:hAnsi="Times New Roman" w:cs="Times New Roman"/>
          <w:lang w:val="es-ES"/>
        </w:rPr>
        <w:t xml:space="preserve">De  los 18 casos en detención representados por la CMDPDH, la desmejora física y psíquica de todos al salir de la estación migratoria fue notoria. Algunos </w:t>
      </w:r>
      <w:r w:rsidR="00447404">
        <w:rPr>
          <w:rFonts w:ascii="Times New Roman" w:hAnsi="Times New Roman" w:cs="Times New Roman"/>
          <w:lang w:val="es-ES"/>
        </w:rPr>
        <w:t>perdieron</w:t>
      </w:r>
      <w:r w:rsidRPr="00B1585F">
        <w:rPr>
          <w:rFonts w:ascii="Times New Roman" w:hAnsi="Times New Roman" w:cs="Times New Roman"/>
          <w:lang w:val="es-ES"/>
        </w:rPr>
        <w:t xml:space="preserve"> entre 5 y 10 kilos de peso, así como muchos presentaron cuadros de dependencia a los calmantes</w:t>
      </w:r>
      <w:r w:rsidRPr="00B1585F">
        <w:rPr>
          <w:rStyle w:val="FootnoteReference"/>
          <w:rFonts w:ascii="Times New Roman" w:hAnsi="Times New Roman" w:cs="Times New Roman"/>
          <w:lang w:val="es-ES"/>
        </w:rPr>
        <w:footnoteReference w:id="15"/>
      </w:r>
      <w:r w:rsidRPr="00B1585F">
        <w:rPr>
          <w:rFonts w:ascii="Times New Roman" w:hAnsi="Times New Roman" w:cs="Times New Roman"/>
          <w:lang w:val="es-ES"/>
        </w:rPr>
        <w:t xml:space="preserve"> y medicamentos, los cuales les fueron indicados por el equipo médico de la misma, y ante el desconocimiento y desinformación por parte de los extranjeros, éstos accedían a ingerirlos.  </w:t>
      </w:r>
    </w:p>
    <w:p w14:paraId="5958787D" w14:textId="77777777" w:rsidR="001B2714" w:rsidRPr="00B1585F" w:rsidRDefault="001B2714" w:rsidP="002C49C1">
      <w:pPr>
        <w:spacing w:after="120" w:line="276" w:lineRule="auto"/>
        <w:ind w:left="709"/>
        <w:jc w:val="both"/>
        <w:rPr>
          <w:rFonts w:ascii="Times New Roman" w:hAnsi="Times New Roman" w:cs="Times New Roman"/>
          <w:lang w:val="es-ES"/>
        </w:rPr>
      </w:pPr>
      <w:r w:rsidRPr="00B1585F">
        <w:rPr>
          <w:rFonts w:ascii="Times New Roman" w:hAnsi="Times New Roman" w:cs="Times New Roman"/>
          <w:lang w:val="es-ES"/>
        </w:rPr>
        <w:t xml:space="preserve">De todos los casos en detención, hubo al menos 6 que tuvieron conflictos con los oficiales y las políticas internas de la estación migratoria. De los 6 casos anteriormente referidos, a la totalidad de ellos les fueron indicados fuertes ansiolíticos que más que responder a una circunstancia de salud en especial, tenían el fin de neutralizarlos. Varios de ellos refirieron que los medicamentos eran tan fuertes que provocaban sedación y sueño durante todo el día. </w:t>
      </w:r>
    </w:p>
    <w:p w14:paraId="32133677" w14:textId="77777777" w:rsidR="001B2714" w:rsidRPr="00B1585F" w:rsidRDefault="001B2714" w:rsidP="002C49C1">
      <w:pPr>
        <w:spacing w:after="120" w:line="276" w:lineRule="auto"/>
        <w:ind w:left="709"/>
        <w:jc w:val="both"/>
        <w:rPr>
          <w:rFonts w:ascii="Times New Roman" w:hAnsi="Times New Roman" w:cs="Times New Roman"/>
          <w:lang w:val="es-ES"/>
        </w:rPr>
      </w:pPr>
      <w:r w:rsidRPr="00B1585F">
        <w:rPr>
          <w:rFonts w:ascii="Times New Roman" w:hAnsi="Times New Roman" w:cs="Times New Roman"/>
          <w:lang w:val="es-ES"/>
        </w:rPr>
        <w:t xml:space="preserve">Una de las hipótesis deducibles es que en los casos señalados, el uso de estos ansiolíticos se convirtió en una política interna de control de la estación migratoria y no de salud. Sobre lo anterior, resalta uno de los casos de las nacionales rusas (señalado anteriormente), quien luego de más de seis meses en detención en la Estación Migratoria de la Ciudad de México, todas las actuaciones que le eran notificadas por parte del Poder Judicial, la COMAR o el INM mientras se encontraba en detención, eran precedidas por la ingesta de un ansiolítico, éste último medicamento que fue sistemáticamente indicado y entregado por el equipo médico de la estación migratoria. </w:t>
      </w:r>
    </w:p>
    <w:p w14:paraId="261D5204" w14:textId="77777777" w:rsidR="001B2714" w:rsidRPr="00B1585F" w:rsidRDefault="001B2714" w:rsidP="002C49C1">
      <w:pPr>
        <w:spacing w:after="120" w:line="276" w:lineRule="auto"/>
        <w:ind w:left="709"/>
        <w:jc w:val="both"/>
        <w:rPr>
          <w:rFonts w:ascii="Times New Roman" w:hAnsi="Times New Roman" w:cs="Times New Roman"/>
          <w:lang w:val="es-ES"/>
        </w:rPr>
      </w:pPr>
      <w:r w:rsidRPr="00B1585F">
        <w:rPr>
          <w:rFonts w:ascii="Times New Roman" w:hAnsi="Times New Roman" w:cs="Times New Roman"/>
          <w:lang w:val="es-ES"/>
        </w:rPr>
        <w:t>Sobre las formas en cómo son indicados y administrados los medicamentos al interior de la estación migratoria, resalta el caso de una nacional hondureña que desde que fue asegurada y detenida en la Estación Migratoria de la Ciudad de México, solicitó visitar el consultorio médico de la estación migratoria por tener fuertes dolores en el vientre. Ella le externó al equipo médico que creía estar embarazada. Luego de ser esculcada por el doctor y supuestamente inspeccionada, éste le aseguró que no estaba embarazada y que seguramente tenía una infección urinaria. Luego del diagnóstico mal elaborado, el doctor procedió a inyectarle un medicamento que ella desconoció tanto el nombre, como el objetivo y probables consecuencias.</w:t>
      </w:r>
      <w:r w:rsidRPr="00B1585F">
        <w:rPr>
          <w:rStyle w:val="FootnoteReference"/>
          <w:rFonts w:ascii="Times New Roman" w:hAnsi="Times New Roman" w:cs="Times New Roman"/>
          <w:lang w:val="es-ES"/>
        </w:rPr>
        <w:footnoteReference w:id="16"/>
      </w:r>
    </w:p>
    <w:p w14:paraId="4DE034AD" w14:textId="77777777" w:rsidR="001B2714" w:rsidRPr="00B1585F" w:rsidRDefault="001B2714" w:rsidP="002C49C1">
      <w:pPr>
        <w:spacing w:after="120" w:line="276" w:lineRule="auto"/>
        <w:ind w:left="709"/>
        <w:jc w:val="both"/>
        <w:rPr>
          <w:rFonts w:ascii="Times New Roman" w:hAnsi="Times New Roman" w:cs="Times New Roman"/>
          <w:lang w:val="es-ES"/>
        </w:rPr>
      </w:pPr>
      <w:r w:rsidRPr="00B1585F">
        <w:rPr>
          <w:rFonts w:ascii="Times New Roman" w:hAnsi="Times New Roman" w:cs="Times New Roman"/>
          <w:lang w:val="es-ES"/>
        </w:rPr>
        <w:t xml:space="preserve">Luego de que el referido medicamento le fue inyectado, la nacional hondureña comenzó a sufrir dolores en el vientre. Sintió la necesidad de ir al baño y, cuando estaba sentada en el inodoro expulsó un feto formado; efectivamente, estaba embarazada. Ante la situación, bajó la palanca del desagüe y presenció cómo el feto era succionado por la cañería. Momentos después, y al bañarse junto a sus hijos menores de edad con los que se encontraba detenida en la estación migratoria, sintió cómo expulsaba un segundo cuerpo, un feto igualmente formado. La vergüenza, impotencia y frustración la obligó a ponerlo igualmente en el inodoro y ver cómo se iba por la cañería. </w:t>
      </w:r>
    </w:p>
    <w:p w14:paraId="2D51A6CB" w14:textId="77777777" w:rsidR="001B2714" w:rsidRPr="00B1585F" w:rsidRDefault="001B2714" w:rsidP="002C49C1">
      <w:pPr>
        <w:spacing w:after="120" w:line="276" w:lineRule="auto"/>
        <w:ind w:left="709"/>
        <w:jc w:val="both"/>
        <w:rPr>
          <w:rFonts w:ascii="Times New Roman" w:hAnsi="Times New Roman" w:cs="Times New Roman"/>
          <w:lang w:val="es-ES"/>
        </w:rPr>
      </w:pPr>
      <w:r w:rsidRPr="00B1585F">
        <w:rPr>
          <w:rFonts w:ascii="Times New Roman" w:hAnsi="Times New Roman" w:cs="Times New Roman"/>
          <w:lang w:val="es-ES"/>
        </w:rPr>
        <w:t xml:space="preserve">Cuando las autoridades de la estación migratoria tuvieron conocimiento de lo sucedido, la trasladaron a un hospital donde, luego de realizarle un legrado, le administraron un dispositivo anticonceptivo. Tanto el medicamento que terminó por provocar el aborto doble, así como el método anticonceptivo aplicado fueron administrados sin su consentimiento, en franca violación al derecho a la integridad, dignidad, salud, y </w:t>
      </w:r>
      <w:r w:rsidR="002B13C5">
        <w:rPr>
          <w:rFonts w:ascii="Times New Roman" w:hAnsi="Times New Roman" w:cs="Times New Roman"/>
          <w:lang w:val="es-ES"/>
        </w:rPr>
        <w:t xml:space="preserve">a sus </w:t>
      </w:r>
      <w:r w:rsidRPr="00B1585F">
        <w:rPr>
          <w:rFonts w:ascii="Times New Roman" w:hAnsi="Times New Roman" w:cs="Times New Roman"/>
          <w:lang w:val="es-ES"/>
        </w:rPr>
        <w:t>derecho</w:t>
      </w:r>
      <w:r w:rsidR="002B13C5">
        <w:rPr>
          <w:rFonts w:ascii="Times New Roman" w:hAnsi="Times New Roman" w:cs="Times New Roman"/>
          <w:lang w:val="es-ES"/>
        </w:rPr>
        <w:t>s sexuales y reproductivos</w:t>
      </w:r>
      <w:r w:rsidRPr="00B1585F">
        <w:rPr>
          <w:rFonts w:ascii="Times New Roman" w:hAnsi="Times New Roman" w:cs="Times New Roman"/>
          <w:lang w:val="es-ES"/>
        </w:rPr>
        <w:t xml:space="preserve">. Aunque al salir de la estación migratoria se diseñó junto a ella la estrategia jurídica a implementar para impugnar las múltiples y graves violaciones sufridas al interior de la estación migratoria, la ocurrencia de diversos incidentes de seguridad relacionados con el agente persecutor que ya la había identificado en México, implicó que se adoptaran nuevas medidas en materia de protección, que impidieron la continuidad del caso. </w:t>
      </w:r>
    </w:p>
    <w:p w14:paraId="30787A56" w14:textId="77777777" w:rsidR="001B2714" w:rsidRPr="00B1585F" w:rsidRDefault="001B2714" w:rsidP="002C49C1">
      <w:pPr>
        <w:spacing w:after="120" w:line="276" w:lineRule="auto"/>
        <w:ind w:left="709"/>
        <w:jc w:val="both"/>
        <w:rPr>
          <w:rFonts w:ascii="Times New Roman" w:hAnsi="Times New Roman" w:cs="Times New Roman"/>
          <w:lang w:val="es-ES"/>
        </w:rPr>
      </w:pPr>
      <w:r w:rsidRPr="00B1585F">
        <w:rPr>
          <w:rFonts w:ascii="Times New Roman" w:hAnsi="Times New Roman" w:cs="Times New Roman"/>
          <w:lang w:val="es-ES"/>
        </w:rPr>
        <w:t xml:space="preserve">Por otro lado, actualmente la CMDPDH representa el caso una mujer transexual de nacionalidad salvadoreña que fue detenida en la estación migratoria Siglo XXI en Tapachula, Chiapas, donde manifestó su necesidad de protección internacional debido a la persecución sufrida en su país de origen por parte de miembros de la pandilla, Mara Salvatrucha. Poco después de su ingreso al centro de detención previamente referido, la solicitante externó fuertes dolores en uno de los senos. El doctor de la estación migratoria le confirmó que tenía una infección y que era necesaria una intervención quirúrgica que no se podía practicar en las instalaciones de la estación migratoria por no contar con la infraestructura necesaria.  </w:t>
      </w:r>
    </w:p>
    <w:p w14:paraId="18F9FEC0" w14:textId="77777777" w:rsidR="001B2714" w:rsidRPr="00B1585F" w:rsidRDefault="001B2714" w:rsidP="002C49C1">
      <w:pPr>
        <w:spacing w:after="120" w:line="276" w:lineRule="auto"/>
        <w:ind w:left="709"/>
        <w:jc w:val="both"/>
        <w:rPr>
          <w:rFonts w:ascii="Times New Roman" w:hAnsi="Times New Roman" w:cs="Times New Roman"/>
          <w:lang w:val="es-ES"/>
        </w:rPr>
      </w:pPr>
      <w:r w:rsidRPr="00B1585F">
        <w:rPr>
          <w:rFonts w:ascii="Times New Roman" w:hAnsi="Times New Roman" w:cs="Times New Roman"/>
          <w:lang w:val="es-ES"/>
        </w:rPr>
        <w:t xml:space="preserve">La representación legal que se tenía en ese momento en Tapachula, Chiapas, solicitó que se le permitiera la salida de la estación migratoria a la extranjera con fines de ser intervenida en instalaciones hospitalarias apropiadas. No obstante lo anterior, el referido requerimiento nunca fue respondido, el traslado y la atención médica debida nunca fueron proporcionados, y la nacional salvadoreña se vio obligada a seguir un tratamiento médico al interior de la estación migratoria del cual nunca se le informó su objeto, así como tampoco cuáles podrían ser los efectos secundarios. </w:t>
      </w:r>
    </w:p>
    <w:p w14:paraId="49AEC67E" w14:textId="77777777" w:rsidR="001B2714" w:rsidRPr="00B1585F" w:rsidRDefault="001B2714" w:rsidP="002C49C1">
      <w:pPr>
        <w:spacing w:after="120" w:line="276" w:lineRule="auto"/>
        <w:ind w:left="709"/>
        <w:jc w:val="both"/>
        <w:rPr>
          <w:rFonts w:ascii="Times New Roman" w:hAnsi="Times New Roman" w:cs="Times New Roman"/>
          <w:lang w:val="es-ES"/>
        </w:rPr>
      </w:pPr>
      <w:r w:rsidRPr="00B1585F">
        <w:rPr>
          <w:rFonts w:ascii="Times New Roman" w:hAnsi="Times New Roman" w:cs="Times New Roman"/>
          <w:lang w:val="es-ES"/>
        </w:rPr>
        <w:t xml:space="preserve">Su testimonio refiere que los efectos secundarios de los medicamentos brindados se fueron complicando, pues tuvo una reacción negativa en cadena que provocó se le administrasen distintos medicamentos para paliar diferentes efectos, que a su vez, provocaron otras consecuencias; y que en sentido general terminaron por generar afectaciones tanto físicas como psíquicas, como por ejemplo, problemas gastrointestinales, distintas manifestaciones somáticas de ansiedad, y alteraciones neurológicas, entre otros. </w:t>
      </w:r>
    </w:p>
    <w:p w14:paraId="5101B932" w14:textId="77777777" w:rsidR="00B5445D" w:rsidRPr="00B1585F" w:rsidRDefault="00B5445D" w:rsidP="002C49C1">
      <w:pPr>
        <w:pStyle w:val="ListParagraph"/>
        <w:numPr>
          <w:ilvl w:val="0"/>
          <w:numId w:val="17"/>
        </w:numPr>
        <w:spacing w:line="276" w:lineRule="auto"/>
        <w:contextualSpacing w:val="0"/>
        <w:jc w:val="both"/>
        <w:rPr>
          <w:rFonts w:ascii="Times New Roman" w:eastAsia="Times New Roman" w:hAnsi="Times New Roman" w:cs="Times New Roman"/>
          <w:b/>
        </w:rPr>
      </w:pPr>
      <w:r w:rsidRPr="00B1585F">
        <w:rPr>
          <w:rFonts w:ascii="Times New Roman" w:eastAsia="Times New Roman" w:hAnsi="Times New Roman" w:cs="Times New Roman"/>
          <w:b/>
        </w:rPr>
        <w:t>Please describe the varying impacts on particularly vulnerable groups, including racial and ethnic minorities. What systems or practices are in place to prevent discrimination in both proceedings and detention?</w:t>
      </w:r>
    </w:p>
    <w:p w14:paraId="4A2AA2CF" w14:textId="77777777" w:rsidR="001B2714" w:rsidRPr="00B276D5" w:rsidRDefault="001B2714" w:rsidP="002C49C1">
      <w:pPr>
        <w:spacing w:line="276" w:lineRule="auto"/>
        <w:ind w:left="709"/>
        <w:jc w:val="both"/>
        <w:rPr>
          <w:rFonts w:ascii="Times New Roman" w:eastAsia="Times New Roman" w:hAnsi="Times New Roman" w:cs="Times New Roman"/>
          <w:lang w:val="es-MX"/>
        </w:rPr>
      </w:pPr>
      <w:r w:rsidRPr="00B276D5">
        <w:rPr>
          <w:rFonts w:ascii="Times New Roman" w:eastAsia="Times New Roman" w:hAnsi="Times New Roman" w:cs="Times New Roman"/>
          <w:lang w:val="es-MX"/>
        </w:rPr>
        <w:t xml:space="preserve">Desde la experiencia de la CMDPDH, la autoridad migratoria no adopta ningín tipo de medidas para prevenir la discriminación en desmedro de las minorías raciales o étnicas. </w:t>
      </w:r>
    </w:p>
    <w:p w14:paraId="60B4AB66" w14:textId="77777777" w:rsidR="00B5445D" w:rsidRPr="00B1585F" w:rsidRDefault="00B5445D" w:rsidP="002C49C1">
      <w:pPr>
        <w:pStyle w:val="ListParagraph"/>
        <w:numPr>
          <w:ilvl w:val="0"/>
          <w:numId w:val="17"/>
        </w:numPr>
        <w:spacing w:line="276" w:lineRule="auto"/>
        <w:contextualSpacing w:val="0"/>
        <w:jc w:val="both"/>
        <w:rPr>
          <w:rFonts w:ascii="Times New Roman" w:eastAsia="Times New Roman" w:hAnsi="Times New Roman" w:cs="Times New Roman"/>
          <w:b/>
        </w:rPr>
      </w:pPr>
      <w:r w:rsidRPr="00B1585F">
        <w:rPr>
          <w:rFonts w:ascii="Times New Roman" w:eastAsia="Times New Roman" w:hAnsi="Times New Roman" w:cs="Times New Roman"/>
          <w:b/>
        </w:rPr>
        <w:t>Please describe the way in which detention of migrants in your country particularly affects children who are detained. How does the detention affect education? Are educational resources available in the facilities in which they are held? Please describe any of these programs.</w:t>
      </w:r>
    </w:p>
    <w:p w14:paraId="0E205DD8" w14:textId="77777777" w:rsidR="001B2714" w:rsidRPr="00B1585F" w:rsidRDefault="001B2714" w:rsidP="002C49C1">
      <w:pPr>
        <w:spacing w:after="120" w:line="276" w:lineRule="auto"/>
        <w:ind w:left="709"/>
        <w:jc w:val="both"/>
        <w:rPr>
          <w:rFonts w:ascii="Times New Roman" w:hAnsi="Times New Roman" w:cs="Times New Roman"/>
          <w:lang w:val="es-ES"/>
        </w:rPr>
      </w:pPr>
      <w:r w:rsidRPr="00B1585F">
        <w:rPr>
          <w:rFonts w:ascii="Times New Roman" w:hAnsi="Times New Roman" w:cs="Times New Roman"/>
          <w:lang w:val="es-ES"/>
        </w:rPr>
        <w:t xml:space="preserve">Aunque la CMDPDH no se especializa en la representación legal de casos de niños, niñas y adolescentes, de los 18 casos en detención representados, en 5 hubo menores de edad. De los cinco representados, cuatro eran de familias monoparentales y centroamericanas, mientras que el quinto era una familia compuesta por madre, padre e hija de nacionalidad iraní. </w:t>
      </w:r>
    </w:p>
    <w:p w14:paraId="0ABCEFA1" w14:textId="77777777" w:rsidR="001B2714" w:rsidRPr="00B1585F" w:rsidRDefault="001B2714" w:rsidP="002C49C1">
      <w:pPr>
        <w:spacing w:after="120" w:line="276" w:lineRule="auto"/>
        <w:ind w:left="709"/>
        <w:jc w:val="both"/>
        <w:rPr>
          <w:rFonts w:ascii="Times New Roman" w:hAnsi="Times New Roman" w:cs="Times New Roman"/>
          <w:lang w:val="es-ES"/>
        </w:rPr>
      </w:pPr>
      <w:r w:rsidRPr="00B1585F">
        <w:rPr>
          <w:rFonts w:ascii="Times New Roman" w:hAnsi="Times New Roman" w:cs="Times New Roman"/>
          <w:lang w:val="es-ES"/>
        </w:rPr>
        <w:t>Como es bien sabido, en todos los casos donde hay menores de edad, el actuar de las autoridades debe regirse por el respeto y garantía del interés superior del niño. El interés de la niñez está contenido en el artículo 4 de la Constitución Política de los Estados Unidos Mexicanos, 1 y 3 de la Convención sobre Derechos del Niño y 19 de la Convención Americana de Derechos Humanos. Dicho principio obliga a las autoridades estatales a velar por el bienestar del niño, niña o adolescente, garantizando y protegiendo siempre su desarrollo, así como en sus características propias, y ofreciéndoles las condiciones necesarias para que puedan vivir y desarrollar sus aptitudes plenamente.</w:t>
      </w:r>
    </w:p>
    <w:p w14:paraId="0D41A3E5" w14:textId="77777777" w:rsidR="001B2714" w:rsidRPr="00B276D5" w:rsidRDefault="001B2714" w:rsidP="002C49C1">
      <w:pPr>
        <w:spacing w:after="120" w:line="276" w:lineRule="auto"/>
        <w:ind w:left="709"/>
        <w:jc w:val="both"/>
        <w:rPr>
          <w:rFonts w:ascii="Times New Roman" w:hAnsi="Times New Roman" w:cs="Times New Roman"/>
          <w:i/>
          <w:iCs/>
          <w:lang w:val="es-MX"/>
        </w:rPr>
      </w:pPr>
      <w:r w:rsidRPr="00B1585F">
        <w:rPr>
          <w:rFonts w:ascii="Times New Roman" w:hAnsi="Times New Roman" w:cs="Times New Roman"/>
          <w:lang w:val="es-ES"/>
        </w:rPr>
        <w:t>En cuanto a la privación de la libertad de esta población, el artículo 111 de Reglamento de la Ley General de los Derechos de los Niños, Niñas y Adolescentes la prohíbe expresamente al señalar que “</w:t>
      </w:r>
      <w:r w:rsidRPr="00B276D5">
        <w:rPr>
          <w:rFonts w:ascii="Times New Roman" w:hAnsi="Times New Roman" w:cs="Times New Roman"/>
          <w:i/>
          <w:iCs/>
          <w:lang w:val="es-MX"/>
        </w:rPr>
        <w:t>en ningún momento las niñas, niños o adolescentes migrantes, independientemente de que viajen o no en compañía de una persona adulta, serán privados de la libertad en estaciones migratorias o en cualquier otro centro de detención migratoria.”</w:t>
      </w:r>
    </w:p>
    <w:p w14:paraId="2A3948B5" w14:textId="77777777" w:rsidR="001B2714" w:rsidRPr="00B276D5" w:rsidRDefault="001B2714" w:rsidP="002C49C1">
      <w:pPr>
        <w:spacing w:after="120" w:line="276" w:lineRule="auto"/>
        <w:ind w:left="709"/>
        <w:jc w:val="both"/>
        <w:rPr>
          <w:rFonts w:ascii="Times New Roman" w:hAnsi="Times New Roman" w:cs="Times New Roman"/>
          <w:iCs/>
          <w:lang w:val="es-MX"/>
        </w:rPr>
      </w:pPr>
      <w:r w:rsidRPr="00B276D5">
        <w:rPr>
          <w:rFonts w:ascii="Times New Roman" w:hAnsi="Times New Roman" w:cs="Times New Roman"/>
          <w:iCs/>
          <w:lang w:val="es-MX"/>
        </w:rPr>
        <w:t>A pesar de que la normativa interna es tajante al prohibir la detención de NNA en estaciones migratorias, de la totalidad de casos representados por la CMDPDH, en los 5 casos que hubo NNA acompañados, la imposibilidad de obtener copias del expediente impidió verificar si el DIF estatal y la Procuraduría del DIF estatal fueron notificadas de la privación de la libertad de niños, niñas y adolescentes. Más allá de que se haya cumplido –o no– con la formalidad de envío de la información al DIF y a su procuraduría, es evidente que ésta no provocó efecto alguno, pues los cinco casos representados, la totalidad se mantuvo en detención por tres meses o más.</w:t>
      </w:r>
    </w:p>
    <w:p w14:paraId="72A70A4A" w14:textId="77777777" w:rsidR="001B2714" w:rsidRPr="00B276D5" w:rsidRDefault="001B2714" w:rsidP="002C49C1">
      <w:pPr>
        <w:spacing w:after="120" w:line="276" w:lineRule="auto"/>
        <w:ind w:left="709"/>
        <w:jc w:val="both"/>
        <w:rPr>
          <w:rFonts w:ascii="Times New Roman" w:hAnsi="Times New Roman" w:cs="Times New Roman"/>
          <w:iCs/>
          <w:lang w:val="es-MX"/>
        </w:rPr>
      </w:pPr>
      <w:r w:rsidRPr="00B276D5">
        <w:rPr>
          <w:rFonts w:ascii="Times New Roman" w:hAnsi="Times New Roman" w:cs="Times New Roman"/>
          <w:iCs/>
          <w:lang w:val="es-MX"/>
        </w:rPr>
        <w:t>Ahora bien, de los casos de familias con menores en detención representados por la CMDPDH, las malas prácticas documentadas de las estaciones migratorias así como de la procuraduría del DIF en la Ciudad de México, son las siguientes:</w:t>
      </w:r>
    </w:p>
    <w:p w14:paraId="0D429E1D" w14:textId="77777777" w:rsidR="001B2714" w:rsidRPr="00B1585F" w:rsidRDefault="001B2714" w:rsidP="00B1585F">
      <w:pPr>
        <w:pStyle w:val="NoSpacing"/>
        <w:numPr>
          <w:ilvl w:val="0"/>
          <w:numId w:val="14"/>
        </w:numPr>
        <w:spacing w:after="120" w:line="276" w:lineRule="auto"/>
        <w:rPr>
          <w:rFonts w:cs="Times New Roman"/>
          <w:sz w:val="22"/>
        </w:rPr>
      </w:pPr>
      <w:r w:rsidRPr="00B1585F">
        <w:rPr>
          <w:rFonts w:cs="Times New Roman"/>
          <w:sz w:val="22"/>
        </w:rPr>
        <w:t xml:space="preserve">En el caso de una familia monomarental con dos hijos menores de edad de nacionalidad hondureña, el hecho de que uno de los hijos fuese hombre y adolescente (pero aún menor de edad) provocó que las autoridades de la Estación Migratoria de la Ciudad de México lo separaran de su madre y hermano al interior de las instalaciones. Además de las afectaciones por la detención en sí misma, la separación impactó negativamente en la salud emocional del menor de edad, quien experimentó graves episodios de depresión dentro de la estación migratoria. </w:t>
      </w:r>
    </w:p>
    <w:p w14:paraId="4FB8814C" w14:textId="77777777" w:rsidR="001B2714" w:rsidRPr="00B1585F" w:rsidRDefault="001B2714" w:rsidP="00B1585F">
      <w:pPr>
        <w:pStyle w:val="NoSpacing"/>
        <w:numPr>
          <w:ilvl w:val="0"/>
          <w:numId w:val="14"/>
        </w:numPr>
        <w:spacing w:after="120" w:line="276" w:lineRule="auto"/>
        <w:rPr>
          <w:rFonts w:cs="Times New Roman"/>
          <w:sz w:val="22"/>
        </w:rPr>
      </w:pPr>
      <w:r w:rsidRPr="00B1585F">
        <w:rPr>
          <w:rFonts w:cs="Times New Roman"/>
          <w:sz w:val="22"/>
        </w:rPr>
        <w:t xml:space="preserve">En el caso de otra familia hondureña monomarental compuesta por tres hijos y un nieto –dos de los cuales eran menores de edad–, a pesar que se acreditó la representación legal por parte de los miembros de la CMDPDH, y ésta fue efectivamente ratificada por la madre de la familia, la Estación Migratoria de Tlaxcala impidió de forma sistemática la comunicación telefónica entre ésta y su representación legal, provocando que las labores de representación ante el procedimiento administrativo migratorio y ante COMAR fuese extremadamente complicada. </w:t>
      </w:r>
    </w:p>
    <w:p w14:paraId="74451460" w14:textId="77777777" w:rsidR="001B2714" w:rsidRPr="00B1585F" w:rsidRDefault="001B2714" w:rsidP="00B1585F">
      <w:pPr>
        <w:pStyle w:val="NoSpacing"/>
        <w:spacing w:after="120" w:line="276" w:lineRule="auto"/>
        <w:ind w:left="1080"/>
        <w:rPr>
          <w:rFonts w:cs="Times New Roman"/>
          <w:sz w:val="22"/>
        </w:rPr>
      </w:pPr>
      <w:r w:rsidRPr="00B1585F">
        <w:rPr>
          <w:rFonts w:cs="Times New Roman"/>
          <w:sz w:val="22"/>
        </w:rPr>
        <w:t xml:space="preserve">Además, como la familia estaba dentro del procedimiento de reconocimiento de la condición de refugiado, y éste fue aplicado por la delegación de la COMAR en la Ciudad de México, todas las diligencias se practicaron telefónicamente. A pesar de que la familia tenía una historia de persecución delicada, todas las entrevistas se practicaron  telefónicamente en una oficina que igualmente compartían espacio más de 5 oficiales migratorios de la estación migratoria. </w:t>
      </w:r>
    </w:p>
    <w:p w14:paraId="192BA9ED" w14:textId="77777777" w:rsidR="001B2714" w:rsidRPr="00B1585F" w:rsidRDefault="001B2714" w:rsidP="00B1585F">
      <w:pPr>
        <w:pStyle w:val="NoSpacing"/>
        <w:spacing w:after="120" w:line="276" w:lineRule="auto"/>
        <w:ind w:left="1080"/>
        <w:rPr>
          <w:rFonts w:cs="Times New Roman"/>
          <w:sz w:val="22"/>
        </w:rPr>
      </w:pPr>
      <w:r w:rsidRPr="00B1585F">
        <w:rPr>
          <w:rFonts w:cs="Times New Roman"/>
          <w:sz w:val="22"/>
        </w:rPr>
        <w:t xml:space="preserve">En dicho contexto, la madre tuvo que relatar oralmente la historia de cómo fue víctima por años de violencia de física, sexual y psicológica por parte de su padre así como de su pareja frente a oficiales hombres del Instituto Nacional de Migración. </w:t>
      </w:r>
    </w:p>
    <w:p w14:paraId="3B22B719" w14:textId="77777777" w:rsidR="001B2714" w:rsidRPr="00B1585F" w:rsidRDefault="001B2714" w:rsidP="00B1585F">
      <w:pPr>
        <w:pStyle w:val="NoSpacing"/>
        <w:spacing w:after="120" w:line="276" w:lineRule="auto"/>
        <w:ind w:left="1080"/>
        <w:rPr>
          <w:rFonts w:cs="Times New Roman"/>
          <w:sz w:val="22"/>
        </w:rPr>
      </w:pPr>
      <w:r w:rsidRPr="00B1585F">
        <w:rPr>
          <w:rFonts w:cs="Times New Roman"/>
          <w:sz w:val="22"/>
        </w:rPr>
        <w:t>En este caso, una vez se decidió acudir al juicio de amparo para atacar la constitucionalidad de la detención sufrida, la presión, hostigamiento y malos tratos recibidos por ésta fue muy evidente; e incluso provocó que posterior a que la COMAR les otorgara protección internacional, los oficiales de la Estación Migratoria de Tapachula decidiera sacar a la madre, los tres hijos y el nieto de la Estación Migratorias en horario nocturno, a pesar del evidente estado de vulnerabilidad en el que la familia se encontraba.</w:t>
      </w:r>
      <w:r w:rsidRPr="00B1585F">
        <w:rPr>
          <w:rStyle w:val="FootnoteReference"/>
          <w:rFonts w:cs="Times New Roman"/>
          <w:sz w:val="22"/>
        </w:rPr>
        <w:footnoteReference w:id="17"/>
      </w:r>
    </w:p>
    <w:p w14:paraId="3DD7174B" w14:textId="77777777" w:rsidR="001B2714" w:rsidRPr="00B1585F" w:rsidRDefault="001B2714" w:rsidP="00B1585F">
      <w:pPr>
        <w:pStyle w:val="Subtitle"/>
        <w:numPr>
          <w:ilvl w:val="0"/>
          <w:numId w:val="14"/>
        </w:numPr>
        <w:spacing w:after="120" w:line="276" w:lineRule="auto"/>
        <w:rPr>
          <w:rFonts w:ascii="Times New Roman" w:eastAsiaTheme="minorHAnsi" w:hAnsi="Times New Roman" w:cs="Times New Roman"/>
          <w:color w:val="auto"/>
          <w:spacing w:val="0"/>
        </w:rPr>
      </w:pPr>
      <w:r w:rsidRPr="00B1585F">
        <w:rPr>
          <w:rFonts w:ascii="Times New Roman" w:eastAsiaTheme="minorHAnsi" w:hAnsi="Times New Roman" w:cs="Times New Roman"/>
          <w:color w:val="auto"/>
          <w:spacing w:val="0"/>
        </w:rPr>
        <w:t>En el caso de una familia iraní, compuesta por la madre, el padre y una niña, luego de más de tres meses en detención en la Estación Migratoria de la Ciudad de México en el año 2017, y en respuesta a una intervención activa ante la Procuraduría Federal de Protección de Niñas, Niños y Adolescentes, se logró que la familia fuese liberada de la estación migratoria, y que pudieran substanciar el procedimiento de reconocimiento de la condición de refugiado en libertad.</w:t>
      </w:r>
    </w:p>
    <w:p w14:paraId="7FA57095" w14:textId="77777777" w:rsidR="001B2714" w:rsidRPr="00B276D5" w:rsidRDefault="001B2714" w:rsidP="00B1585F">
      <w:pPr>
        <w:spacing w:after="120" w:line="276" w:lineRule="auto"/>
        <w:ind w:left="1080"/>
        <w:jc w:val="both"/>
        <w:rPr>
          <w:rFonts w:ascii="Times New Roman" w:hAnsi="Times New Roman" w:cs="Times New Roman"/>
          <w:lang w:val="es-MX"/>
        </w:rPr>
      </w:pPr>
      <w:r w:rsidRPr="00B276D5">
        <w:rPr>
          <w:rFonts w:ascii="Times New Roman" w:hAnsi="Times New Roman" w:cs="Times New Roman"/>
          <w:lang w:val="es-MX"/>
        </w:rPr>
        <w:t>Luego de que la familia salió de la Estación Migratoria, la CMDPDH recibió un oficio mediante el cual la Procuraduría Federal de Protección de Niñas, Niños y Adolescentes le solicitaba a la representante legal de la CMDPDH que realizara las labores necesarias para “garantizar la integración de la menor de edad, velar por su interés superior e informar a la referida procuraduría de las acciones realizadas”.</w:t>
      </w:r>
    </w:p>
    <w:p w14:paraId="08DD0A41" w14:textId="77777777" w:rsidR="001B2714" w:rsidRPr="00B276D5" w:rsidRDefault="001B2714" w:rsidP="00B1585F">
      <w:pPr>
        <w:spacing w:after="120" w:line="276" w:lineRule="auto"/>
        <w:ind w:left="1080"/>
        <w:jc w:val="both"/>
        <w:rPr>
          <w:rFonts w:ascii="Times New Roman" w:hAnsi="Times New Roman" w:cs="Times New Roman"/>
          <w:lang w:val="es-MX"/>
        </w:rPr>
      </w:pPr>
      <w:r w:rsidRPr="00B276D5">
        <w:rPr>
          <w:rFonts w:ascii="Times New Roman" w:hAnsi="Times New Roman" w:cs="Times New Roman"/>
          <w:lang w:val="es-MX"/>
        </w:rPr>
        <w:t>Aunque resulta más que evidente que las acciones solicitadas al equipo legal de la CMDPDH no forma parte de las labores que ésta realiza, pues dentro de su objeto no se encuentra realizar labores de integración local, lo verdaderamente preocupante del requerimiento hecho por la Procuraduría Federal de Protección de Niñas, Niños y Adolescentes, es que ésta desconoce sus obligaciones y competencias; y más que asumir el rol y las funciones que le compete, pretende de forma infundada e ilegal delegar funciones en organizaciones de la sociedad civil que no tienen dicha obligación.</w:t>
      </w:r>
    </w:p>
    <w:p w14:paraId="22DF187C" w14:textId="77777777" w:rsidR="001B2714" w:rsidRPr="00B276D5" w:rsidRDefault="001B2714" w:rsidP="00B1585F">
      <w:pPr>
        <w:pStyle w:val="ListParagraph"/>
        <w:numPr>
          <w:ilvl w:val="0"/>
          <w:numId w:val="14"/>
        </w:numPr>
        <w:spacing w:after="120" w:line="276" w:lineRule="auto"/>
        <w:jc w:val="both"/>
        <w:rPr>
          <w:rFonts w:ascii="Times New Roman" w:hAnsi="Times New Roman" w:cs="Times New Roman"/>
          <w:lang w:val="es-MX"/>
        </w:rPr>
      </w:pPr>
      <w:r w:rsidRPr="00B276D5">
        <w:rPr>
          <w:rFonts w:ascii="Times New Roman" w:hAnsi="Times New Roman" w:cs="Times New Roman"/>
          <w:lang w:val="es-MX"/>
        </w:rPr>
        <w:t>Finalmente, se encuentra el caso de una madre y su hijo menor de edad, nacionales de Honduras, quienes luego de sufrir 120 días en detención en la Estación Migratoria de la Ciudad de México y que la COMAR determinara negarles la protección internacional, la madre decidió desistirse de su derecho a interponer recurso de revisión o juicio de nulidad respecto de la determinación de COMAR, pues su hijo no podría soportar el proceso en detención.</w:t>
      </w:r>
    </w:p>
    <w:p w14:paraId="63BB21B7" w14:textId="77777777" w:rsidR="001B2714" w:rsidRPr="00B276D5" w:rsidRDefault="001B2714" w:rsidP="00B1585F">
      <w:pPr>
        <w:pStyle w:val="ListParagraph"/>
        <w:spacing w:after="120"/>
        <w:ind w:left="1080"/>
        <w:jc w:val="both"/>
        <w:rPr>
          <w:rFonts w:ascii="Times New Roman" w:hAnsi="Times New Roman" w:cs="Times New Roman"/>
          <w:lang w:val="es-MX"/>
        </w:rPr>
      </w:pPr>
      <w:r w:rsidRPr="00B276D5">
        <w:rPr>
          <w:rFonts w:ascii="Times New Roman" w:hAnsi="Times New Roman" w:cs="Times New Roman"/>
          <w:lang w:val="es-MX"/>
        </w:rPr>
        <w:t xml:space="preserve">Para atacar las irregularidades cometidas por el INM así como por la COMAR, y ante la inminente deportación a la que se sometió la familia, se interpuso una queja ante la CNDH, quien luego  de dos años de análisis, determinó que  tanto la COMAR como el INM violaron los derechos a  la </w:t>
      </w:r>
      <w:r w:rsidRPr="00B276D5">
        <w:rPr>
          <w:rFonts w:ascii="Times New Roman" w:hAnsi="Times New Roman" w:cs="Times New Roman"/>
          <w:color w:val="000000" w:themeColor="text1"/>
          <w:lang w:val="es-MX"/>
        </w:rPr>
        <w:t>seguridad jurídica y legalidad, libertad personal e interés superior del niño la madre e hijo.</w:t>
      </w:r>
      <w:r w:rsidRPr="00B1585F">
        <w:rPr>
          <w:rStyle w:val="FootnoteReference"/>
          <w:rFonts w:ascii="Times New Roman" w:hAnsi="Times New Roman" w:cs="Times New Roman"/>
          <w:color w:val="000000" w:themeColor="text1"/>
        </w:rPr>
        <w:footnoteReference w:id="18"/>
      </w:r>
      <w:r w:rsidRPr="00B276D5">
        <w:rPr>
          <w:rFonts w:ascii="Times New Roman" w:hAnsi="Times New Roman" w:cs="Times New Roman"/>
          <w:color w:val="000000" w:themeColor="text1"/>
          <w:lang w:val="es-MX"/>
        </w:rPr>
        <w:t xml:space="preserve">  </w:t>
      </w:r>
    </w:p>
    <w:p w14:paraId="1D094D10" w14:textId="77777777" w:rsidR="001B2714" w:rsidRPr="00B276D5" w:rsidRDefault="001B2714" w:rsidP="002C49C1">
      <w:pPr>
        <w:spacing w:after="120" w:line="276" w:lineRule="auto"/>
        <w:ind w:left="709"/>
        <w:jc w:val="both"/>
        <w:rPr>
          <w:rFonts w:ascii="Times New Roman" w:hAnsi="Times New Roman" w:cs="Times New Roman"/>
          <w:lang w:val="es-MX"/>
        </w:rPr>
      </w:pPr>
      <w:r w:rsidRPr="00B276D5">
        <w:rPr>
          <w:rFonts w:ascii="Times New Roman" w:hAnsi="Times New Roman" w:cs="Times New Roman"/>
          <w:lang w:val="es-MX"/>
        </w:rPr>
        <w:t>Aunque la normativa es clara y tajante sobre la prohibición de detención de niños, niñas y adolescentes en estaciones migratorias, se encuentren acompañados o no, las autoridades migratorias son omisas en cumplimiento de la legislación, y los NNA siguen siendo asegurados y detenidos en estaciones migratorias de forma sistemática. El escenario descrito previamente únicamente detalla aquellos casos de NNA acompañados, donde el adulto que los acompañó pudo externar la necesidad de protección internacional, permitiendo que el caso fuese identificado y posteriormente remitido a las organizaciones que hacemos representación legal de casos de solicitantes de asilo.</w:t>
      </w:r>
    </w:p>
    <w:p w14:paraId="08DE21A7" w14:textId="77777777" w:rsidR="001B2714" w:rsidRPr="00B276D5" w:rsidRDefault="001B2714" w:rsidP="002C49C1">
      <w:pPr>
        <w:spacing w:after="120" w:line="276" w:lineRule="auto"/>
        <w:ind w:left="709"/>
        <w:jc w:val="both"/>
        <w:rPr>
          <w:rFonts w:ascii="Times New Roman" w:hAnsi="Times New Roman" w:cs="Times New Roman"/>
          <w:lang w:val="es-MX"/>
        </w:rPr>
      </w:pPr>
      <w:r w:rsidRPr="00B276D5">
        <w:rPr>
          <w:rFonts w:ascii="Times New Roman" w:hAnsi="Times New Roman" w:cs="Times New Roman"/>
          <w:lang w:val="es-MX"/>
        </w:rPr>
        <w:t xml:space="preserve">No obstante, los NNA no acompañados, es la población que mayor vulnerabilidad e indefensión presenta. Solo las autoridades migratorias, los </w:t>
      </w:r>
      <w:r w:rsidRPr="00B276D5">
        <w:rPr>
          <w:rFonts w:ascii="Times New Roman" w:hAnsi="Times New Roman" w:cs="Times New Roman"/>
          <w:b/>
          <w:lang w:val="es-MX"/>
        </w:rPr>
        <w:t>consulados</w:t>
      </w:r>
      <w:r w:rsidRPr="00B276D5">
        <w:rPr>
          <w:rFonts w:ascii="Times New Roman" w:hAnsi="Times New Roman" w:cs="Times New Roman"/>
          <w:lang w:val="es-MX"/>
        </w:rPr>
        <w:t xml:space="preserve"> de sus países de origen y la Procuraduría Federal de Protección de Niñas, Niños y Adolescentes –en el mejor de los casos– son quienes tienen contacto directo con ellos, resultando prácticamente imposible que las organizaciones de la sociedad civil podamos identificar, acompañar, defender y litigar casos de NNAS no acompañados detenidos en estaciones migratorias. </w:t>
      </w:r>
    </w:p>
    <w:p w14:paraId="4CBDB80B" w14:textId="77777777" w:rsidR="00B5445D" w:rsidRPr="00B1585F" w:rsidRDefault="00B5445D" w:rsidP="002C49C1">
      <w:pPr>
        <w:pStyle w:val="ListParagraph"/>
        <w:numPr>
          <w:ilvl w:val="0"/>
          <w:numId w:val="17"/>
        </w:numPr>
        <w:spacing w:line="276" w:lineRule="auto"/>
        <w:contextualSpacing w:val="0"/>
        <w:jc w:val="both"/>
        <w:rPr>
          <w:rFonts w:ascii="Times New Roman" w:eastAsia="Times New Roman" w:hAnsi="Times New Roman" w:cs="Times New Roman"/>
          <w:b/>
        </w:rPr>
      </w:pPr>
      <w:r w:rsidRPr="00B1585F">
        <w:rPr>
          <w:rFonts w:ascii="Times New Roman" w:eastAsia="Times New Roman" w:hAnsi="Times New Roman" w:cs="Times New Roman"/>
          <w:b/>
        </w:rPr>
        <w:t>Is consideration given to keeping families together?</w:t>
      </w:r>
    </w:p>
    <w:p w14:paraId="254A5690" w14:textId="77777777" w:rsidR="001B2714" w:rsidRPr="00B276D5" w:rsidRDefault="001B2714" w:rsidP="002C49C1">
      <w:pPr>
        <w:spacing w:line="276" w:lineRule="auto"/>
        <w:ind w:left="709"/>
        <w:jc w:val="both"/>
        <w:rPr>
          <w:rFonts w:ascii="Times New Roman" w:eastAsia="Times New Roman" w:hAnsi="Times New Roman" w:cs="Times New Roman"/>
          <w:lang w:val="es-MX"/>
        </w:rPr>
      </w:pPr>
      <w:r w:rsidRPr="00B276D5">
        <w:rPr>
          <w:rFonts w:ascii="Times New Roman" w:eastAsia="Times New Roman" w:hAnsi="Times New Roman" w:cs="Times New Roman"/>
          <w:lang w:val="es-MX"/>
        </w:rPr>
        <w:t>Si la familia está compuesta  por una madre monoparental y sus hijos son menores de edad, sí podrán permanecer juntos. Pero si está compuesta por un padre monoparental, no hay regi</w:t>
      </w:r>
      <w:r w:rsidR="00BB3C9A" w:rsidRPr="00B276D5">
        <w:rPr>
          <w:rFonts w:ascii="Times New Roman" w:eastAsia="Times New Roman" w:hAnsi="Times New Roman" w:cs="Times New Roman"/>
          <w:lang w:val="es-MX"/>
        </w:rPr>
        <w:t xml:space="preserve">stros de que éste pueda permanecer con sus  hijos. </w:t>
      </w:r>
    </w:p>
    <w:p w14:paraId="2FE7A09D" w14:textId="77777777" w:rsidR="00B5445D" w:rsidRPr="00B1585F" w:rsidRDefault="00510D00" w:rsidP="002C49C1">
      <w:pPr>
        <w:pStyle w:val="ListParagraph"/>
        <w:numPr>
          <w:ilvl w:val="0"/>
          <w:numId w:val="17"/>
        </w:numPr>
        <w:spacing w:line="276" w:lineRule="auto"/>
        <w:contextualSpacing w:val="0"/>
        <w:jc w:val="both"/>
        <w:rPr>
          <w:rFonts w:ascii="Times New Roman" w:eastAsia="Times New Roman" w:hAnsi="Times New Roman" w:cs="Times New Roman"/>
          <w:b/>
        </w:rPr>
      </w:pPr>
      <w:r w:rsidRPr="00B1585F">
        <w:rPr>
          <w:rFonts w:ascii="Times New Roman" w:eastAsia="Times New Roman" w:hAnsi="Times New Roman" w:cs="Times New Roman"/>
          <w:b/>
        </w:rPr>
        <w:t>A</w:t>
      </w:r>
      <w:r w:rsidR="00B5445D" w:rsidRPr="00B1585F">
        <w:rPr>
          <w:rFonts w:ascii="Times New Roman" w:eastAsia="Times New Roman" w:hAnsi="Times New Roman" w:cs="Times New Roman"/>
          <w:b/>
        </w:rPr>
        <w:t xml:space="preserve">re children typically kept in </w:t>
      </w:r>
      <w:r w:rsidR="00131223" w:rsidRPr="00B1585F">
        <w:rPr>
          <w:rFonts w:ascii="Times New Roman" w:eastAsia="Times New Roman" w:hAnsi="Times New Roman" w:cs="Times New Roman"/>
          <w:b/>
        </w:rPr>
        <w:t>detention</w:t>
      </w:r>
      <w:r w:rsidR="00B5445D" w:rsidRPr="00B1585F">
        <w:rPr>
          <w:rFonts w:ascii="Times New Roman" w:eastAsia="Times New Roman" w:hAnsi="Times New Roman" w:cs="Times New Roman"/>
          <w:b/>
        </w:rPr>
        <w:t xml:space="preserve">? </w:t>
      </w:r>
      <w:r w:rsidRPr="00B1585F">
        <w:rPr>
          <w:rFonts w:ascii="Times New Roman" w:eastAsia="Times New Roman" w:hAnsi="Times New Roman" w:cs="Times New Roman"/>
          <w:b/>
        </w:rPr>
        <w:t>How long?</w:t>
      </w:r>
    </w:p>
    <w:p w14:paraId="640979C1" w14:textId="77777777" w:rsidR="00BB3C9A" w:rsidRPr="00B276D5" w:rsidRDefault="00BB3C9A" w:rsidP="002C49C1">
      <w:pPr>
        <w:spacing w:line="276" w:lineRule="auto"/>
        <w:ind w:left="709"/>
        <w:jc w:val="both"/>
        <w:rPr>
          <w:rFonts w:ascii="Times New Roman" w:eastAsia="Times New Roman" w:hAnsi="Times New Roman" w:cs="Times New Roman"/>
          <w:lang w:val="es-MX"/>
        </w:rPr>
      </w:pPr>
      <w:r w:rsidRPr="00B276D5">
        <w:rPr>
          <w:rFonts w:ascii="Times New Roman" w:eastAsia="Times New Roman" w:hAnsi="Times New Roman" w:cs="Times New Roman"/>
          <w:lang w:val="es-MX"/>
        </w:rPr>
        <w:t xml:space="preserve">La CMDPDH no tiene experiencia con casos menores de edad. </w:t>
      </w:r>
    </w:p>
    <w:p w14:paraId="5A90CF55" w14:textId="77777777" w:rsidR="00131223" w:rsidRPr="00B1585F" w:rsidRDefault="00B5445D" w:rsidP="002C49C1">
      <w:pPr>
        <w:pStyle w:val="ListParagraph"/>
        <w:numPr>
          <w:ilvl w:val="0"/>
          <w:numId w:val="17"/>
        </w:numPr>
        <w:spacing w:line="276" w:lineRule="auto"/>
        <w:contextualSpacing w:val="0"/>
        <w:jc w:val="both"/>
        <w:rPr>
          <w:rFonts w:ascii="Times New Roman" w:eastAsia="Times New Roman" w:hAnsi="Times New Roman" w:cs="Times New Roman"/>
          <w:b/>
        </w:rPr>
      </w:pPr>
      <w:r w:rsidRPr="00B1585F">
        <w:rPr>
          <w:rFonts w:ascii="Times New Roman" w:eastAsia="Times New Roman" w:hAnsi="Times New Roman" w:cs="Times New Roman"/>
          <w:b/>
        </w:rPr>
        <w:t>How does the detention of migrants in your country particularly affect women? Are health resources for women made available</w:t>
      </w:r>
      <w:r w:rsidR="00BE5378" w:rsidRPr="00B1585F">
        <w:rPr>
          <w:rFonts w:ascii="Times New Roman" w:eastAsia="Times New Roman" w:hAnsi="Times New Roman" w:cs="Times New Roman"/>
          <w:b/>
        </w:rPr>
        <w:t xml:space="preserve"> to women in detention</w:t>
      </w:r>
      <w:r w:rsidRPr="00B1585F">
        <w:rPr>
          <w:rFonts w:ascii="Times New Roman" w:eastAsia="Times New Roman" w:hAnsi="Times New Roman" w:cs="Times New Roman"/>
          <w:b/>
        </w:rPr>
        <w:t xml:space="preserve">? How can women </w:t>
      </w:r>
      <w:r w:rsidR="00BE5378" w:rsidRPr="00B1585F">
        <w:rPr>
          <w:rFonts w:ascii="Times New Roman" w:eastAsia="Times New Roman" w:hAnsi="Times New Roman" w:cs="Times New Roman"/>
          <w:b/>
        </w:rPr>
        <w:t xml:space="preserve">in detention </w:t>
      </w:r>
      <w:r w:rsidRPr="00B1585F">
        <w:rPr>
          <w:rFonts w:ascii="Times New Roman" w:eastAsia="Times New Roman" w:hAnsi="Times New Roman" w:cs="Times New Roman"/>
          <w:b/>
        </w:rPr>
        <w:t xml:space="preserve">access </w:t>
      </w:r>
      <w:r w:rsidR="00BE5378" w:rsidRPr="00B1585F">
        <w:rPr>
          <w:rFonts w:ascii="Times New Roman" w:eastAsia="Times New Roman" w:hAnsi="Times New Roman" w:cs="Times New Roman"/>
          <w:b/>
        </w:rPr>
        <w:t>health resources</w:t>
      </w:r>
      <w:r w:rsidRPr="00B1585F">
        <w:rPr>
          <w:rFonts w:ascii="Times New Roman" w:eastAsia="Times New Roman" w:hAnsi="Times New Roman" w:cs="Times New Roman"/>
          <w:b/>
        </w:rPr>
        <w:t>?</w:t>
      </w:r>
      <w:r w:rsidR="00131223" w:rsidRPr="00B1585F">
        <w:rPr>
          <w:rFonts w:ascii="Times New Roman" w:eastAsia="Times New Roman" w:hAnsi="Times New Roman" w:cs="Times New Roman"/>
          <w:b/>
        </w:rPr>
        <w:t xml:space="preserve"> </w:t>
      </w:r>
      <w:r w:rsidRPr="00B1585F">
        <w:rPr>
          <w:rFonts w:ascii="Times New Roman" w:eastAsia="Times New Roman" w:hAnsi="Times New Roman" w:cs="Times New Roman"/>
          <w:b/>
        </w:rPr>
        <w:t>Are resources available for pregnant women</w:t>
      </w:r>
      <w:r w:rsidR="00BE5378" w:rsidRPr="00B1585F">
        <w:rPr>
          <w:rFonts w:ascii="Times New Roman" w:eastAsia="Times New Roman" w:hAnsi="Times New Roman" w:cs="Times New Roman"/>
          <w:b/>
        </w:rPr>
        <w:t xml:space="preserve"> in detention</w:t>
      </w:r>
      <w:r w:rsidRPr="00B1585F">
        <w:rPr>
          <w:rFonts w:ascii="Times New Roman" w:eastAsia="Times New Roman" w:hAnsi="Times New Roman" w:cs="Times New Roman"/>
          <w:b/>
        </w:rPr>
        <w:t>? How are pregnant women accommodated with respect to the conditions of detention?</w:t>
      </w:r>
    </w:p>
    <w:p w14:paraId="006ED124" w14:textId="77777777" w:rsidR="006F3076" w:rsidRPr="00B276D5" w:rsidRDefault="00BB3C9A" w:rsidP="002C49C1">
      <w:pPr>
        <w:spacing w:line="276" w:lineRule="auto"/>
        <w:ind w:left="709"/>
        <w:jc w:val="both"/>
        <w:rPr>
          <w:rFonts w:ascii="Times New Roman" w:eastAsia="Times New Roman" w:hAnsi="Times New Roman" w:cs="Times New Roman"/>
          <w:lang w:val="es-MX"/>
        </w:rPr>
      </w:pPr>
      <w:r w:rsidRPr="00B276D5">
        <w:rPr>
          <w:rFonts w:ascii="Times New Roman" w:eastAsia="Times New Roman" w:hAnsi="Times New Roman" w:cs="Times New Roman"/>
          <w:lang w:val="es-MX"/>
        </w:rPr>
        <w:t xml:space="preserve">Leer respuesta de la pregunta 3. </w:t>
      </w:r>
    </w:p>
    <w:p w14:paraId="3659FCB7" w14:textId="77777777" w:rsidR="00131223" w:rsidRPr="00B1585F" w:rsidRDefault="00131223" w:rsidP="00B1585F">
      <w:pPr>
        <w:spacing w:line="276" w:lineRule="auto"/>
        <w:jc w:val="both"/>
        <w:rPr>
          <w:rFonts w:ascii="Times New Roman" w:eastAsia="Times New Roman" w:hAnsi="Times New Roman" w:cs="Times New Roman"/>
          <w:b/>
        </w:rPr>
      </w:pPr>
      <w:r w:rsidRPr="00B1585F">
        <w:rPr>
          <w:rFonts w:ascii="Times New Roman" w:eastAsia="Times New Roman" w:hAnsi="Times New Roman" w:cs="Times New Roman"/>
          <w:b/>
        </w:rPr>
        <w:t xml:space="preserve">Part </w:t>
      </w:r>
      <w:r w:rsidR="006F3076" w:rsidRPr="00B1585F">
        <w:rPr>
          <w:rFonts w:ascii="Times New Roman" w:eastAsia="Times New Roman" w:hAnsi="Times New Roman" w:cs="Times New Roman"/>
          <w:b/>
        </w:rPr>
        <w:t>D</w:t>
      </w:r>
      <w:r w:rsidRPr="00B1585F">
        <w:rPr>
          <w:rFonts w:ascii="Times New Roman" w:eastAsia="Times New Roman" w:hAnsi="Times New Roman" w:cs="Times New Roman"/>
          <w:b/>
        </w:rPr>
        <w:t>: Alternatives to Detention</w:t>
      </w:r>
    </w:p>
    <w:p w14:paraId="3540B985" w14:textId="77777777" w:rsidR="00BB3C9A" w:rsidRPr="00B1585F" w:rsidRDefault="00B5445D" w:rsidP="002C49C1">
      <w:pPr>
        <w:pStyle w:val="ListParagraph"/>
        <w:numPr>
          <w:ilvl w:val="0"/>
          <w:numId w:val="18"/>
        </w:numPr>
        <w:spacing w:line="276" w:lineRule="auto"/>
        <w:contextualSpacing w:val="0"/>
        <w:jc w:val="both"/>
        <w:rPr>
          <w:rFonts w:ascii="Times New Roman" w:eastAsia="Times New Roman" w:hAnsi="Times New Roman" w:cs="Times New Roman"/>
          <w:b/>
        </w:rPr>
      </w:pPr>
      <w:r w:rsidRPr="00B1585F">
        <w:rPr>
          <w:rFonts w:ascii="Times New Roman" w:eastAsia="Times New Roman" w:hAnsi="Times New Roman" w:cs="Times New Roman"/>
          <w:b/>
        </w:rPr>
        <w:t>What alternatives to detention exist in your country?</w:t>
      </w:r>
      <w:r w:rsidR="00805A00" w:rsidRPr="00B1585F">
        <w:rPr>
          <w:rFonts w:ascii="Times New Roman" w:eastAsia="Times New Roman" w:hAnsi="Times New Roman" w:cs="Times New Roman"/>
          <w:b/>
        </w:rPr>
        <w:t xml:space="preserve"> Please describe these alternatives to detention and how they are generally perceived and implemented in your country.</w:t>
      </w:r>
    </w:p>
    <w:p w14:paraId="0F19FBBC" w14:textId="77777777" w:rsidR="00BB3C9A" w:rsidRPr="00B1585F" w:rsidRDefault="00BB3C9A" w:rsidP="002C49C1">
      <w:pPr>
        <w:ind w:left="709"/>
        <w:jc w:val="both"/>
        <w:rPr>
          <w:rFonts w:ascii="Times New Roman" w:eastAsia="Times New Roman" w:hAnsi="Times New Roman" w:cs="Times New Roman"/>
          <w:i/>
          <w:lang w:val="es-MX" w:eastAsia="es-ES"/>
        </w:rPr>
      </w:pPr>
      <w:r w:rsidRPr="00B1585F">
        <w:rPr>
          <w:rFonts w:ascii="Times New Roman" w:hAnsi="Times New Roman" w:cs="Times New Roman"/>
          <w:lang w:val="es-ES"/>
        </w:rPr>
        <w:t xml:space="preserve">El artículo 102 de la LM dispone diferentes vías alternas a la detención que pueden activarse ante la voluntad expresa de un extranjero detenido de pretender regularse migratoria en el país, dentro de las cuales sí existe el pago de una fianza: </w:t>
      </w:r>
      <w:r w:rsidRPr="00B1585F">
        <w:rPr>
          <w:rFonts w:ascii="Times New Roman" w:eastAsia="Times New Roman" w:hAnsi="Times New Roman" w:cs="Times New Roman"/>
          <w:i/>
          <w:lang w:val="es-MX" w:eastAsia="es-ES"/>
        </w:rPr>
        <w:t>El extranjero sometido a un procedimiento administrativo, a fin de lograr su estancia regular en el país, en lo que se dicta resolución definitiva, podrá: a) Otorgar garantía suficiente y a satisfacción de la autoridad; b) Establecer domicilio o lugar en el que permanecerá; c) No ausentarse del mismo sin previa autorización de la autoridad, y d) Presentar una solicitud con responsiva firmada por un ciudadano u organización social mexicana. La garantía podrá constituirse en póliza de fianza, billete de depósito o por cualquier otro medio permitido por la ley.</w:t>
      </w:r>
    </w:p>
    <w:p w14:paraId="72DB1BA8" w14:textId="77777777" w:rsidR="00BB3C9A" w:rsidRPr="00B276D5" w:rsidRDefault="00BB3C9A" w:rsidP="002C49C1">
      <w:pPr>
        <w:spacing w:after="120" w:line="276" w:lineRule="auto"/>
        <w:ind w:left="709"/>
        <w:jc w:val="both"/>
        <w:rPr>
          <w:rFonts w:ascii="Times New Roman" w:hAnsi="Times New Roman" w:cs="Times New Roman"/>
          <w:lang w:val="es-MX"/>
        </w:rPr>
      </w:pPr>
      <w:r w:rsidRPr="00B276D5">
        <w:rPr>
          <w:rFonts w:ascii="Times New Roman" w:hAnsi="Times New Roman" w:cs="Times New Roman"/>
          <w:lang w:val="es-MX"/>
        </w:rPr>
        <w:t>Ahora bien, respecto de población solicitante de protección internacional, desde el año 2017, el INM y la COMAR tienen un acuerdo informal que permite la utilización de medidas alternativas a la detención de personas respecto de las cuales la COMAR admite al procedimiento de reconocimiento de protección internacional. Por lo anterior, si las personas migrantes no tienen antecedentes negativos en las listas de control migratorias, pueden ser beneficiadas con alternativas a la detención y desahogar, tanto el procedimiento administrativo migratorio como el de reconocimiento de la condición de refugiado, en libertad.</w:t>
      </w:r>
    </w:p>
    <w:p w14:paraId="5AC0FD5B" w14:textId="77777777" w:rsidR="00BB3C9A" w:rsidRPr="00B276D5" w:rsidRDefault="00BB3C9A" w:rsidP="002C49C1">
      <w:pPr>
        <w:spacing w:after="120" w:line="276" w:lineRule="auto"/>
        <w:ind w:left="709"/>
        <w:jc w:val="both"/>
        <w:rPr>
          <w:rFonts w:ascii="Times New Roman" w:hAnsi="Times New Roman" w:cs="Times New Roman"/>
          <w:lang w:val="es-MX"/>
        </w:rPr>
      </w:pPr>
      <w:r w:rsidRPr="00B276D5">
        <w:rPr>
          <w:rFonts w:ascii="Times New Roman" w:hAnsi="Times New Roman" w:cs="Times New Roman"/>
          <w:lang w:val="es-MX"/>
        </w:rPr>
        <w:t>Aunque lo anterior es un importante avance en el respeto y garantía del derecho a la libertad de los solicitantes de protección internacional en detención, la realidad es que la posibilidad real de poder acceder al procedimiento ante la COMAR –encontrándose en detención– es muy baja y depende de si los extranjeros tienen conocimiento del derecho a solicitar protección internacional. Asimismo, resulta también una medida discriminatoria pues sólo quienes requieren protección internacional pueden beneficiarse de dicha medida, excluyendo, por tanto, a personas migrantes que también pudieren encontrarse en una situación particular de vulnerabilidad.</w:t>
      </w:r>
    </w:p>
    <w:p w14:paraId="38C479AE" w14:textId="77777777" w:rsidR="00BB3C9A" w:rsidRPr="00B1585F" w:rsidRDefault="00BB3C9A" w:rsidP="002C49C1">
      <w:pPr>
        <w:ind w:left="709"/>
        <w:jc w:val="both"/>
        <w:rPr>
          <w:rFonts w:ascii="Times New Roman" w:eastAsia="Times New Roman" w:hAnsi="Times New Roman" w:cs="Times New Roman"/>
          <w:i/>
          <w:lang w:val="es-MX" w:eastAsia="es-ES"/>
        </w:rPr>
      </w:pPr>
      <w:r w:rsidRPr="00B1585F">
        <w:rPr>
          <w:rFonts w:ascii="Times New Roman" w:hAnsi="Times New Roman" w:cs="Times New Roman"/>
          <w:lang w:val="es-ES"/>
        </w:rPr>
        <w:t xml:space="preserve">Ahora bien, una vez la persona es detenida en una estación migratoria y solicita el reconocimiento de la condición de refugiado, y es beneficiado con una alternativa a la detención, el INM tiene como política las siguientes medidas “cautelares”: </w:t>
      </w:r>
      <w:r w:rsidRPr="00B1585F">
        <w:rPr>
          <w:rFonts w:ascii="Times New Roman" w:hAnsi="Times New Roman" w:cs="Times New Roman"/>
          <w:b/>
          <w:lang w:val="es-ES"/>
        </w:rPr>
        <w:t>1)</w:t>
      </w:r>
      <w:r w:rsidRPr="00B1585F">
        <w:rPr>
          <w:rFonts w:ascii="Times New Roman" w:hAnsi="Times New Roman" w:cs="Times New Roman"/>
          <w:lang w:val="es-ES"/>
        </w:rPr>
        <w:t xml:space="preserve"> Retención del pasaporte hasta en tanto la COMAR determine si le otorga o no protección internacional; </w:t>
      </w:r>
      <w:r w:rsidRPr="00B1585F">
        <w:rPr>
          <w:rFonts w:ascii="Times New Roman" w:hAnsi="Times New Roman" w:cs="Times New Roman"/>
          <w:b/>
          <w:lang w:val="es-ES"/>
        </w:rPr>
        <w:t>2)</w:t>
      </w:r>
      <w:r w:rsidRPr="00B1585F">
        <w:rPr>
          <w:rFonts w:ascii="Times New Roman" w:hAnsi="Times New Roman" w:cs="Times New Roman"/>
          <w:lang w:val="es-ES"/>
        </w:rPr>
        <w:t xml:space="preserve"> Los extranjeros deben acudir al INM a firmar semanalmente mientras subsista el procedimiento de reconocimiento de la condición;  y </w:t>
      </w:r>
      <w:r w:rsidRPr="00B1585F">
        <w:rPr>
          <w:rFonts w:ascii="Times New Roman" w:hAnsi="Times New Roman" w:cs="Times New Roman"/>
          <w:b/>
          <w:lang w:val="es-ES"/>
        </w:rPr>
        <w:t>3)</w:t>
      </w:r>
      <w:r w:rsidRPr="00B1585F">
        <w:rPr>
          <w:rFonts w:ascii="Times New Roman" w:hAnsi="Times New Roman" w:cs="Times New Roman"/>
          <w:lang w:val="es-ES"/>
        </w:rPr>
        <w:t xml:space="preserve"> En lugar de ser beneficiado con una tarjeta de Visitante Por Razones Humanitarias (renovable anualmente), se les emite una hoja tamaño carta que autoriza “La Condición de Estancia de Visitante con Permiso para Realizar actividades Remuneradas”, misma que debe ser renovada cada 45 días naturales.</w:t>
      </w:r>
    </w:p>
    <w:p w14:paraId="647CD815" w14:textId="77777777" w:rsidR="00805A00" w:rsidRPr="00B1585F" w:rsidRDefault="00805A00" w:rsidP="002C49C1">
      <w:pPr>
        <w:pStyle w:val="ListParagraph"/>
        <w:numPr>
          <w:ilvl w:val="0"/>
          <w:numId w:val="18"/>
        </w:numPr>
        <w:spacing w:line="276" w:lineRule="auto"/>
        <w:contextualSpacing w:val="0"/>
        <w:jc w:val="both"/>
        <w:rPr>
          <w:rFonts w:ascii="Times New Roman" w:eastAsia="Times New Roman" w:hAnsi="Times New Roman" w:cs="Times New Roman"/>
          <w:b/>
        </w:rPr>
      </w:pPr>
      <w:r w:rsidRPr="00B1585F">
        <w:rPr>
          <w:rFonts w:ascii="Times New Roman" w:eastAsia="Times New Roman" w:hAnsi="Times New Roman" w:cs="Times New Roman"/>
          <w:b/>
        </w:rPr>
        <w:t xml:space="preserve">Have all detainees </w:t>
      </w:r>
      <w:r w:rsidR="00A4393A" w:rsidRPr="00B1585F">
        <w:rPr>
          <w:rFonts w:ascii="Times New Roman" w:eastAsia="Times New Roman" w:hAnsi="Times New Roman" w:cs="Times New Roman"/>
          <w:b/>
        </w:rPr>
        <w:t>access to</w:t>
      </w:r>
      <w:r w:rsidRPr="00B1585F">
        <w:rPr>
          <w:rFonts w:ascii="Times New Roman" w:eastAsia="Times New Roman" w:hAnsi="Times New Roman" w:cs="Times New Roman"/>
          <w:b/>
        </w:rPr>
        <w:t xml:space="preserve"> alternative</w:t>
      </w:r>
      <w:r w:rsidR="00A4393A" w:rsidRPr="00B1585F">
        <w:rPr>
          <w:rFonts w:ascii="Times New Roman" w:eastAsia="Times New Roman" w:hAnsi="Times New Roman" w:cs="Times New Roman"/>
          <w:b/>
        </w:rPr>
        <w:t>s</w:t>
      </w:r>
      <w:r w:rsidRPr="00B1585F">
        <w:rPr>
          <w:rFonts w:ascii="Times New Roman" w:eastAsia="Times New Roman" w:hAnsi="Times New Roman" w:cs="Times New Roman"/>
          <w:b/>
        </w:rPr>
        <w:t xml:space="preserve"> to detention? How many persons get an alternative to detention in comparison with the number of detainees?</w:t>
      </w:r>
    </w:p>
    <w:p w14:paraId="247A8F99" w14:textId="77777777" w:rsidR="00BB3C9A" w:rsidRPr="00B276D5" w:rsidRDefault="00BB3C9A" w:rsidP="002C49C1">
      <w:pPr>
        <w:spacing w:line="276" w:lineRule="auto"/>
        <w:ind w:left="709"/>
        <w:jc w:val="both"/>
        <w:rPr>
          <w:rFonts w:ascii="Times New Roman" w:eastAsia="Times New Roman" w:hAnsi="Times New Roman" w:cs="Times New Roman"/>
          <w:lang w:val="es-MX"/>
        </w:rPr>
      </w:pPr>
      <w:r w:rsidRPr="00B276D5">
        <w:rPr>
          <w:rFonts w:ascii="Times New Roman" w:eastAsia="Times New Roman" w:hAnsi="Times New Roman" w:cs="Times New Roman"/>
          <w:lang w:val="es-MX"/>
        </w:rPr>
        <w:t xml:space="preserve">No </w:t>
      </w:r>
      <w:r w:rsidR="00F051E1" w:rsidRPr="00B276D5">
        <w:rPr>
          <w:rFonts w:ascii="Times New Roman" w:eastAsia="Times New Roman" w:hAnsi="Times New Roman" w:cs="Times New Roman"/>
          <w:lang w:val="es-MX"/>
        </w:rPr>
        <w:t>hay información estadística sobre</w:t>
      </w:r>
      <w:r w:rsidRPr="00B276D5">
        <w:rPr>
          <w:rFonts w:ascii="Times New Roman" w:eastAsia="Times New Roman" w:hAnsi="Times New Roman" w:cs="Times New Roman"/>
          <w:lang w:val="es-MX"/>
        </w:rPr>
        <w:t xml:space="preserve"> la cantidad de personas que </w:t>
      </w:r>
      <w:r w:rsidR="00F051E1" w:rsidRPr="00B276D5">
        <w:rPr>
          <w:rFonts w:ascii="Times New Roman" w:eastAsia="Times New Roman" w:hAnsi="Times New Roman" w:cs="Times New Roman"/>
          <w:lang w:val="es-MX"/>
        </w:rPr>
        <w:t xml:space="preserve">son beneficiadas con alternativas a al detención. Ahora bien, la CMDPDH tiene documentado que un obstáculo irremediable para poder salir de una estación migratoria – tanto para la población migrante como población solicitante de protección internacional- es que ésta tenga interpuesta en su perjuicio una alerta migratoria. </w:t>
      </w:r>
    </w:p>
    <w:p w14:paraId="0CE39EA0" w14:textId="77777777" w:rsidR="00F051E1" w:rsidRPr="00B276D5" w:rsidRDefault="00F051E1" w:rsidP="002C49C1">
      <w:pPr>
        <w:spacing w:after="120" w:line="276" w:lineRule="auto"/>
        <w:ind w:left="709"/>
        <w:jc w:val="both"/>
        <w:rPr>
          <w:rFonts w:ascii="Times New Roman" w:hAnsi="Times New Roman" w:cs="Times New Roman"/>
          <w:color w:val="000000"/>
          <w:lang w:val="es-MX"/>
        </w:rPr>
      </w:pPr>
      <w:r w:rsidRPr="00B276D5">
        <w:rPr>
          <w:rFonts w:ascii="Times New Roman" w:hAnsi="Times New Roman" w:cs="Times New Roman"/>
          <w:color w:val="000000"/>
          <w:lang w:val="es-MX"/>
        </w:rPr>
        <w:t>Aunque analizar detalladamente el significado y consecuencias de las alertas migratorias en México implicaría el desarrollo de un estudio independiente, para efectos del presente cuestionario éstas son registros en las listas de control migratorio que permiten la identificación de personas en los puntos internacionales de internación al país, o durante la tramitación de algún tipo de condición de estancia migratoria en México ante el INM.</w:t>
      </w:r>
    </w:p>
    <w:p w14:paraId="134922E4" w14:textId="77777777" w:rsidR="00F051E1" w:rsidRPr="00B276D5" w:rsidRDefault="00F051E1" w:rsidP="002C49C1">
      <w:pPr>
        <w:spacing w:after="120" w:line="276" w:lineRule="auto"/>
        <w:ind w:left="709"/>
        <w:jc w:val="both"/>
        <w:rPr>
          <w:rFonts w:ascii="Times New Roman" w:hAnsi="Times New Roman" w:cs="Times New Roman"/>
          <w:color w:val="000000"/>
          <w:lang w:val="es-MX"/>
        </w:rPr>
      </w:pPr>
      <w:r w:rsidRPr="00B276D5">
        <w:rPr>
          <w:rFonts w:ascii="Times New Roman" w:hAnsi="Times New Roman" w:cs="Times New Roman"/>
          <w:color w:val="000000"/>
          <w:lang w:val="es-MX"/>
        </w:rPr>
        <w:t>Es importante destacar que las alertas migratorias no están reguladas ni en la Ley de Migración ni en su Reglamento. La Ley de Migración no las menciona y el Reglamento desarrolla en diversos y dispersos preceptos legales –sin claridad, precisión y orden– algunos de los supuestos en los que se levantará una alerta, sin que se determine con certeza las autoridades competentes para hacerlo, sus efectos jurídicos, el derecho de los extranjeros a solicitar información acerca de las mismas o el procedimiento para su eliminación.</w:t>
      </w:r>
    </w:p>
    <w:p w14:paraId="77CC323B" w14:textId="77777777" w:rsidR="00A10BFD" w:rsidRPr="00B1585F" w:rsidRDefault="00B5445D" w:rsidP="002C49C1">
      <w:pPr>
        <w:pStyle w:val="ListParagraph"/>
        <w:numPr>
          <w:ilvl w:val="0"/>
          <w:numId w:val="18"/>
        </w:numPr>
        <w:spacing w:line="276" w:lineRule="auto"/>
        <w:contextualSpacing w:val="0"/>
        <w:jc w:val="both"/>
        <w:rPr>
          <w:rFonts w:ascii="Times New Roman" w:eastAsia="Times New Roman" w:hAnsi="Times New Roman" w:cs="Times New Roman"/>
          <w:b/>
        </w:rPr>
      </w:pPr>
      <w:r w:rsidRPr="00B1585F">
        <w:rPr>
          <w:rFonts w:ascii="Times New Roman" w:eastAsia="Times New Roman" w:hAnsi="Times New Roman" w:cs="Times New Roman"/>
          <w:b/>
        </w:rPr>
        <w:t>Have there been any policies proposed in your country that could achieve the same objectives as detention?</w:t>
      </w:r>
      <w:r w:rsidR="00131223" w:rsidRPr="00B1585F">
        <w:rPr>
          <w:rFonts w:ascii="Times New Roman" w:eastAsia="Times New Roman" w:hAnsi="Times New Roman" w:cs="Times New Roman"/>
          <w:b/>
        </w:rPr>
        <w:t xml:space="preserve"> </w:t>
      </w:r>
      <w:r w:rsidRPr="00B1585F">
        <w:rPr>
          <w:rFonts w:ascii="Times New Roman" w:eastAsia="Times New Roman" w:hAnsi="Times New Roman" w:cs="Times New Roman"/>
          <w:b/>
        </w:rPr>
        <w:t>How have these proposals</w:t>
      </w:r>
      <w:r w:rsidR="00BE5378" w:rsidRPr="00B1585F">
        <w:rPr>
          <w:rFonts w:ascii="Times New Roman" w:eastAsia="Times New Roman" w:hAnsi="Times New Roman" w:cs="Times New Roman"/>
          <w:b/>
        </w:rPr>
        <w:t xml:space="preserve"> for alternatives to detention</w:t>
      </w:r>
      <w:r w:rsidRPr="00B1585F">
        <w:rPr>
          <w:rFonts w:ascii="Times New Roman" w:eastAsia="Times New Roman" w:hAnsi="Times New Roman" w:cs="Times New Roman"/>
          <w:b/>
        </w:rPr>
        <w:t xml:space="preserve"> been received in your country? Are </w:t>
      </w:r>
      <w:r w:rsidR="00BE5378" w:rsidRPr="00B1585F">
        <w:rPr>
          <w:rFonts w:ascii="Times New Roman" w:eastAsia="Times New Roman" w:hAnsi="Times New Roman" w:cs="Times New Roman"/>
          <w:b/>
        </w:rPr>
        <w:t>proposals for alternatives to detention</w:t>
      </w:r>
      <w:r w:rsidRPr="00B1585F">
        <w:rPr>
          <w:rFonts w:ascii="Times New Roman" w:eastAsia="Times New Roman" w:hAnsi="Times New Roman" w:cs="Times New Roman"/>
          <w:b/>
        </w:rPr>
        <w:t xml:space="preserve"> generally met with favor or have they been rejected? Please describe the criticisms of the policies </w:t>
      </w:r>
      <w:r w:rsidR="00BE5378" w:rsidRPr="00B1585F">
        <w:rPr>
          <w:rFonts w:ascii="Times New Roman" w:eastAsia="Times New Roman" w:hAnsi="Times New Roman" w:cs="Times New Roman"/>
          <w:b/>
        </w:rPr>
        <w:t xml:space="preserve">for alternatives to detention </w:t>
      </w:r>
      <w:r w:rsidRPr="00B1585F">
        <w:rPr>
          <w:rFonts w:ascii="Times New Roman" w:eastAsia="Times New Roman" w:hAnsi="Times New Roman" w:cs="Times New Roman"/>
          <w:b/>
        </w:rPr>
        <w:t>by the general public. If these proposals have been rejected, what was the rationale for rejecting them?</w:t>
      </w:r>
    </w:p>
    <w:p w14:paraId="6FB0047B" w14:textId="77777777" w:rsidR="007650C6" w:rsidRPr="00B276D5" w:rsidRDefault="00F051E1" w:rsidP="002C49C1">
      <w:pPr>
        <w:spacing w:line="276" w:lineRule="auto"/>
        <w:ind w:left="709"/>
        <w:jc w:val="both"/>
        <w:rPr>
          <w:rFonts w:ascii="Times New Roman" w:eastAsia="Times New Roman" w:hAnsi="Times New Roman" w:cs="Times New Roman"/>
          <w:lang w:val="es-MX"/>
        </w:rPr>
      </w:pPr>
      <w:r w:rsidRPr="00B276D5">
        <w:rPr>
          <w:rFonts w:ascii="Times New Roman" w:eastAsia="Times New Roman" w:hAnsi="Times New Roman" w:cs="Times New Roman"/>
          <w:lang w:val="es-MX"/>
        </w:rPr>
        <w:t xml:space="preserve">La CMDPDH no tiene esta información documentada. </w:t>
      </w:r>
    </w:p>
    <w:p w14:paraId="4EA8D70C" w14:textId="77777777" w:rsidR="007650C6" w:rsidRPr="00B1585F" w:rsidRDefault="007650C6" w:rsidP="00B1585F">
      <w:pPr>
        <w:spacing w:line="276" w:lineRule="auto"/>
        <w:jc w:val="both"/>
        <w:rPr>
          <w:rFonts w:ascii="Times New Roman" w:eastAsia="Times New Roman" w:hAnsi="Times New Roman" w:cs="Times New Roman"/>
          <w:b/>
        </w:rPr>
      </w:pPr>
      <w:r w:rsidRPr="00B1585F">
        <w:rPr>
          <w:rFonts w:ascii="Times New Roman" w:eastAsia="Times New Roman" w:hAnsi="Times New Roman" w:cs="Times New Roman"/>
          <w:b/>
        </w:rPr>
        <w:t>Part E. Additional information</w:t>
      </w:r>
    </w:p>
    <w:p w14:paraId="3E4EC4A5" w14:textId="77777777" w:rsidR="007650C6" w:rsidRPr="002C49C1" w:rsidRDefault="007650C6" w:rsidP="002C49C1">
      <w:pPr>
        <w:spacing w:line="276" w:lineRule="auto"/>
        <w:ind w:left="709"/>
        <w:jc w:val="both"/>
        <w:rPr>
          <w:rFonts w:ascii="Times New Roman" w:eastAsia="Times New Roman" w:hAnsi="Times New Roman" w:cs="Times New Roman"/>
          <w:b/>
        </w:rPr>
      </w:pPr>
      <w:r w:rsidRPr="002C49C1">
        <w:rPr>
          <w:rFonts w:ascii="Times New Roman" w:eastAsia="Times New Roman" w:hAnsi="Times New Roman" w:cs="Times New Roman"/>
          <w:b/>
        </w:rPr>
        <w:t>Please</w:t>
      </w:r>
      <w:r w:rsidR="00B5668B" w:rsidRPr="002C49C1">
        <w:rPr>
          <w:rFonts w:ascii="Times New Roman" w:eastAsia="Times New Roman" w:hAnsi="Times New Roman" w:cs="Times New Roman"/>
          <w:b/>
        </w:rPr>
        <w:t xml:space="preserve"> </w:t>
      </w:r>
      <w:r w:rsidRPr="002C49C1">
        <w:rPr>
          <w:rFonts w:ascii="Times New Roman" w:eastAsia="Times New Roman" w:hAnsi="Times New Roman" w:cs="Times New Roman"/>
          <w:b/>
        </w:rPr>
        <w:t xml:space="preserve">add any other information that you consider </w:t>
      </w:r>
      <w:r w:rsidR="00DB2FED" w:rsidRPr="002C49C1">
        <w:rPr>
          <w:rFonts w:ascii="Times New Roman" w:eastAsia="Times New Roman" w:hAnsi="Times New Roman" w:cs="Times New Roman"/>
          <w:b/>
        </w:rPr>
        <w:t xml:space="preserve">to </w:t>
      </w:r>
      <w:r w:rsidRPr="002C49C1">
        <w:rPr>
          <w:rFonts w:ascii="Times New Roman" w:eastAsia="Times New Roman" w:hAnsi="Times New Roman" w:cs="Times New Roman"/>
          <w:b/>
        </w:rPr>
        <w:t xml:space="preserve">be relevant </w:t>
      </w:r>
      <w:r w:rsidR="00DB2FED" w:rsidRPr="002C49C1">
        <w:rPr>
          <w:rFonts w:ascii="Times New Roman" w:eastAsia="Times New Roman" w:hAnsi="Times New Roman" w:cs="Times New Roman"/>
          <w:b/>
        </w:rPr>
        <w:t xml:space="preserve">for the CMW to take into account in the elaboration of this general comments. </w:t>
      </w:r>
    </w:p>
    <w:sectPr w:rsidR="007650C6" w:rsidRPr="002C49C1" w:rsidSect="00F24D28">
      <w:footerReference w:type="default" r:id="rId13"/>
      <w:pgSz w:w="12240" w:h="15840"/>
      <w:pgMar w:top="1440" w:right="1440" w:bottom="1440" w:left="851"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se Antonio Guevara" w:date="2019-04-01T16:56:00Z" w:initials="JAG">
    <w:p w14:paraId="4D6642FF" w14:textId="77777777" w:rsidR="002B13C5" w:rsidRPr="0029261E" w:rsidRDefault="002B13C5">
      <w:pPr>
        <w:pStyle w:val="CommentText"/>
        <w:rPr>
          <w:lang w:val="es-MX"/>
        </w:rPr>
      </w:pPr>
      <w:r>
        <w:rPr>
          <w:rStyle w:val="CommentReference"/>
        </w:rPr>
        <w:annotationRef/>
      </w:r>
      <w:r w:rsidRPr="0029261E">
        <w:rPr>
          <w:lang w:val="es-MX"/>
        </w:rPr>
        <w:t>Esto que marque no se entiende y no se sabe si tiene relación con el párrafo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6642F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A1E22" w14:textId="77777777" w:rsidR="0070119C" w:rsidRDefault="0070119C" w:rsidP="0074114C">
      <w:pPr>
        <w:spacing w:after="0" w:line="240" w:lineRule="auto"/>
      </w:pPr>
      <w:r>
        <w:separator/>
      </w:r>
    </w:p>
  </w:endnote>
  <w:endnote w:type="continuationSeparator" w:id="0">
    <w:p w14:paraId="69648ECA" w14:textId="77777777" w:rsidR="0070119C" w:rsidRDefault="0070119C" w:rsidP="0074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683644"/>
      <w:docPartObj>
        <w:docPartGallery w:val="Page Numbers (Bottom of Page)"/>
        <w:docPartUnique/>
      </w:docPartObj>
    </w:sdtPr>
    <w:sdtEndPr>
      <w:rPr>
        <w:rFonts w:ascii="Times New Roman" w:hAnsi="Times New Roman" w:cs="Times New Roman"/>
        <w:noProof/>
      </w:rPr>
    </w:sdtEndPr>
    <w:sdtContent>
      <w:p w14:paraId="7351E64B" w14:textId="71207010" w:rsidR="002B13C5" w:rsidRPr="0074114C" w:rsidRDefault="002B13C5">
        <w:pPr>
          <w:pStyle w:val="Footer"/>
          <w:jc w:val="center"/>
          <w:rPr>
            <w:rFonts w:ascii="Times New Roman" w:hAnsi="Times New Roman" w:cs="Times New Roman"/>
          </w:rPr>
        </w:pPr>
        <w:r w:rsidRPr="0074114C">
          <w:rPr>
            <w:rFonts w:ascii="Times New Roman" w:hAnsi="Times New Roman" w:cs="Times New Roman"/>
          </w:rPr>
          <w:fldChar w:fldCharType="begin"/>
        </w:r>
        <w:r w:rsidRPr="0074114C">
          <w:rPr>
            <w:rFonts w:ascii="Times New Roman" w:hAnsi="Times New Roman" w:cs="Times New Roman"/>
          </w:rPr>
          <w:instrText xml:space="preserve"> PAGE   \* MERGEFORMAT </w:instrText>
        </w:r>
        <w:r w:rsidRPr="0074114C">
          <w:rPr>
            <w:rFonts w:ascii="Times New Roman" w:hAnsi="Times New Roman" w:cs="Times New Roman"/>
          </w:rPr>
          <w:fldChar w:fldCharType="separate"/>
        </w:r>
        <w:r w:rsidR="00A7506F">
          <w:rPr>
            <w:rFonts w:ascii="Times New Roman" w:hAnsi="Times New Roman" w:cs="Times New Roman"/>
            <w:noProof/>
          </w:rPr>
          <w:t>2</w:t>
        </w:r>
        <w:r w:rsidRPr="0074114C">
          <w:rPr>
            <w:rFonts w:ascii="Times New Roman" w:hAnsi="Times New Roman" w:cs="Times New Roman"/>
            <w:noProof/>
          </w:rPr>
          <w:fldChar w:fldCharType="end"/>
        </w:r>
      </w:p>
    </w:sdtContent>
  </w:sdt>
  <w:p w14:paraId="27FCBDBD" w14:textId="77777777" w:rsidR="002B13C5" w:rsidRDefault="002B1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55B3F" w14:textId="77777777" w:rsidR="0070119C" w:rsidRDefault="0070119C" w:rsidP="0074114C">
      <w:pPr>
        <w:spacing w:after="0" w:line="240" w:lineRule="auto"/>
      </w:pPr>
      <w:r>
        <w:separator/>
      </w:r>
    </w:p>
  </w:footnote>
  <w:footnote w:type="continuationSeparator" w:id="0">
    <w:p w14:paraId="53173C36" w14:textId="77777777" w:rsidR="0070119C" w:rsidRDefault="0070119C" w:rsidP="0074114C">
      <w:pPr>
        <w:spacing w:after="0" w:line="240" w:lineRule="auto"/>
      </w:pPr>
      <w:r>
        <w:continuationSeparator/>
      </w:r>
    </w:p>
  </w:footnote>
  <w:footnote w:id="1">
    <w:p w14:paraId="554AB7BD" w14:textId="77777777" w:rsidR="002B13C5" w:rsidRPr="00E57580" w:rsidRDefault="002B13C5" w:rsidP="006C5B20">
      <w:pPr>
        <w:pStyle w:val="FootnoteText"/>
        <w:jc w:val="both"/>
        <w:rPr>
          <w:rFonts w:ascii="Times New Roman" w:hAnsi="Times New Roman" w:cs="Times New Roman"/>
          <w:sz w:val="18"/>
          <w:szCs w:val="18"/>
          <w:lang w:val="es-MX"/>
        </w:rPr>
      </w:pPr>
      <w:r w:rsidRPr="00E57580">
        <w:rPr>
          <w:rStyle w:val="FootnoteReference"/>
          <w:rFonts w:ascii="Times New Roman" w:hAnsi="Times New Roman" w:cs="Times New Roman"/>
          <w:sz w:val="18"/>
          <w:szCs w:val="18"/>
        </w:rPr>
        <w:footnoteRef/>
      </w:r>
      <w:r w:rsidRPr="00E57580">
        <w:rPr>
          <w:rFonts w:ascii="Times New Roman" w:hAnsi="Times New Roman" w:cs="Times New Roman"/>
          <w:sz w:val="18"/>
          <w:szCs w:val="18"/>
          <w:lang w:val="es-MX"/>
        </w:rPr>
        <w:t xml:space="preserve"> Artículo 81 Ley de Migración. Son acciones de control migratorio, la revisión de documentación de personas que pretendan internarse o salir del país, así como la inspección de los medios de transporte utilizados para tales fines. En dichas acciones, la Policía Federal actuará en auxilio y coordinación con el Instituto. El Instituto podrá llevar a cabo sus funciones de control migratorio en lugares distintos a los destinados al tránsito internacional de personas por mar y aire, a solicitud expresa debidamente fundada y motivada de la Secretaría de Comunicaciones y Transportes.</w:t>
      </w:r>
    </w:p>
  </w:footnote>
  <w:footnote w:id="2">
    <w:p w14:paraId="2E77B80F" w14:textId="77777777" w:rsidR="002B13C5" w:rsidRPr="00E57580" w:rsidRDefault="002B13C5" w:rsidP="006C5B20">
      <w:pPr>
        <w:pStyle w:val="FootnoteText"/>
        <w:jc w:val="both"/>
        <w:rPr>
          <w:rFonts w:ascii="Times New Roman" w:hAnsi="Times New Roman" w:cs="Times New Roman"/>
          <w:sz w:val="18"/>
          <w:szCs w:val="18"/>
          <w:lang w:val="es-MX"/>
        </w:rPr>
      </w:pPr>
      <w:r w:rsidRPr="00E57580">
        <w:rPr>
          <w:rStyle w:val="FootnoteReference"/>
          <w:rFonts w:ascii="Times New Roman" w:hAnsi="Times New Roman" w:cs="Times New Roman"/>
          <w:sz w:val="18"/>
          <w:szCs w:val="18"/>
        </w:rPr>
        <w:footnoteRef/>
      </w:r>
      <w:r w:rsidRPr="00E57580">
        <w:rPr>
          <w:rFonts w:ascii="Times New Roman" w:hAnsi="Times New Roman" w:cs="Times New Roman"/>
          <w:sz w:val="18"/>
          <w:szCs w:val="18"/>
          <w:lang w:val="es-MX"/>
        </w:rPr>
        <w:t xml:space="preserve"> Artículo 97 Ley de Migración. Además de los lugares destinados al tránsito internacional de personas establecidos, el Instituto podrá llevar a cabo revisiones de carácter migratorio dentro del territorio nacional a efecto de comprobar la situación migratoria de los extranjeros. La orden por la que se disponga la revisión migratoria deberá estar fundada y motivada; ser expedida por el Instituto y precisar el responsable de la diligencia y el personal asignado para la realización de la misma; la duración de la revisión y la zona geográfica o el lugar en el que se efectuará</w:t>
      </w:r>
    </w:p>
  </w:footnote>
  <w:footnote w:id="3">
    <w:p w14:paraId="41DCEE97" w14:textId="77777777" w:rsidR="002B13C5" w:rsidRPr="00E57580" w:rsidRDefault="002B13C5" w:rsidP="006C5B20">
      <w:pPr>
        <w:pStyle w:val="FootnoteText"/>
        <w:jc w:val="both"/>
        <w:rPr>
          <w:rFonts w:ascii="Times New Roman" w:hAnsi="Times New Roman" w:cs="Times New Roman"/>
          <w:sz w:val="18"/>
          <w:szCs w:val="18"/>
          <w:lang w:val="es-MX"/>
        </w:rPr>
      </w:pPr>
      <w:r w:rsidRPr="00E57580">
        <w:rPr>
          <w:rStyle w:val="FootnoteReference"/>
          <w:rFonts w:ascii="Times New Roman" w:hAnsi="Times New Roman" w:cs="Times New Roman"/>
          <w:sz w:val="18"/>
          <w:szCs w:val="18"/>
        </w:rPr>
        <w:footnoteRef/>
      </w:r>
      <w:r w:rsidRPr="00E57580">
        <w:rPr>
          <w:rFonts w:ascii="Times New Roman" w:hAnsi="Times New Roman" w:cs="Times New Roman"/>
          <w:sz w:val="18"/>
          <w:szCs w:val="18"/>
          <w:lang w:val="es-MX"/>
        </w:rPr>
        <w:t xml:space="preserve"> Artículo 68 Ley de Migración La presentación de los migrantes en situación migratoria irregular sólo puede realizarse por el Instituto en los casos previstos en esta Ley; deberá constar en actas y no podrá exceder del término de 36 horas contadas a partir de su puesta a disposición. Durante el procedimiento administrativo migratorio que incluye la presentación, el alojamiento en las estaciones migratorias, el retorno asistido y la deportación, los servidores públicos del Instituto deberán de respetar los derechos reconocidos a los migrantes en situación migratoria irregular establecidos en el Título Sexto de la presente Ley.</w:t>
      </w:r>
    </w:p>
  </w:footnote>
  <w:footnote w:id="4">
    <w:p w14:paraId="53B9FA36" w14:textId="77777777" w:rsidR="002B13C5" w:rsidRPr="00E57580" w:rsidRDefault="002B13C5" w:rsidP="006C5B20">
      <w:pPr>
        <w:pStyle w:val="FootnoteText"/>
        <w:jc w:val="both"/>
        <w:rPr>
          <w:rFonts w:ascii="Times New Roman" w:hAnsi="Times New Roman" w:cs="Times New Roman"/>
          <w:sz w:val="18"/>
          <w:szCs w:val="18"/>
          <w:lang w:val="es-MX"/>
        </w:rPr>
      </w:pPr>
      <w:r w:rsidRPr="00E57580">
        <w:rPr>
          <w:rStyle w:val="FootnoteReference"/>
          <w:rFonts w:ascii="Times New Roman" w:hAnsi="Times New Roman" w:cs="Times New Roman"/>
          <w:sz w:val="18"/>
          <w:szCs w:val="18"/>
        </w:rPr>
        <w:footnoteRef/>
      </w:r>
      <w:r w:rsidRPr="00E57580">
        <w:rPr>
          <w:rFonts w:ascii="Times New Roman" w:hAnsi="Times New Roman" w:cs="Times New Roman"/>
          <w:sz w:val="18"/>
          <w:szCs w:val="18"/>
          <w:lang w:val="es-MX"/>
        </w:rPr>
        <w:t xml:space="preserve"> Artículo 111 Ley de Migración. El Instituto resolverá la situación regular de los extranjeros presentados en un plazo no mayor de 15 días hábiles, contados a partir de su presentación. El alojamiento en las estaciones migratorias únicamente podrá exceder de los 15 días hábiles a que se refiere el párrafo anterior cuando se actualicen cualquiera de los siguientes supuestos: I. Que no exista información fehaciente sobre su identidad y/o nacionalidad, o exista dificultad para la obtención de los documentos de identidad y viaje; II. Que los consulados o secciones consulares del país de origen o residencia requieran mayor tiempo para la expedición de los documentos de identidad y viaje; III. Que exista impedimento para su tránsito por terceros países u obstáculo para establecer el itinerario de viaje al destino final; IV. Que exista enfermedad o discapacidad física o mental médicamente acreditada que imposibilite viajar al migrante presentado, y V. Que se haya interpuesto un recurso administrativo o judicial en que se reclamen cuestiones inherentes a su situación migratoria en territorio nacional; o se haya interpuesto un juicio de amparo y exista una prohibición expresa de la autoridad competente para que el extranjero pueda ser trasladado o para que pueda abandonar el país. En los supuestos de las fracciones I, II, III y IV de este artículo el alojamiento de los extranjeros en las estaciones migratorias no podrá exceder de 60 días hábiles. Transcurrido dicho plazo, el Instituto les otorgará la condición de estancia de visitante con permiso para recibir una remuneración en el país, mientras subsista el supuesto por el que se les otorgó dicha condición de estancia. Agotado el mismo, el Instituto deberá determinar la situación migratoria del extranjero.</w:t>
      </w:r>
    </w:p>
  </w:footnote>
  <w:footnote w:id="5">
    <w:p w14:paraId="20C0BDEA" w14:textId="77777777" w:rsidR="002B13C5" w:rsidRPr="00E57580" w:rsidRDefault="002B13C5" w:rsidP="006C5B20">
      <w:pPr>
        <w:pStyle w:val="FootnoteText"/>
        <w:jc w:val="both"/>
        <w:rPr>
          <w:rFonts w:ascii="Times New Roman" w:hAnsi="Times New Roman" w:cs="Times New Roman"/>
          <w:sz w:val="18"/>
          <w:szCs w:val="18"/>
          <w:lang w:val="es-MX"/>
        </w:rPr>
      </w:pPr>
      <w:r w:rsidRPr="00E57580">
        <w:rPr>
          <w:rStyle w:val="FootnoteReference"/>
          <w:rFonts w:ascii="Times New Roman" w:hAnsi="Times New Roman" w:cs="Times New Roman"/>
          <w:sz w:val="18"/>
          <w:szCs w:val="18"/>
        </w:rPr>
        <w:footnoteRef/>
      </w:r>
      <w:r w:rsidRPr="00E57580">
        <w:rPr>
          <w:rFonts w:ascii="Times New Roman" w:hAnsi="Times New Roman" w:cs="Times New Roman"/>
          <w:sz w:val="18"/>
          <w:szCs w:val="18"/>
          <w:lang w:val="es-MX"/>
        </w:rPr>
        <w:t xml:space="preserve"> Normas para el Funcionamiento de las Estaciones Migratorias disponibles en: </w:t>
      </w:r>
      <w:hyperlink r:id="rId1" w:history="1">
        <w:r w:rsidRPr="00E57580">
          <w:rPr>
            <w:rStyle w:val="Hyperlink"/>
            <w:rFonts w:ascii="Times New Roman" w:hAnsi="Times New Roman" w:cs="Times New Roman"/>
            <w:sz w:val="18"/>
            <w:szCs w:val="18"/>
            <w:lang w:val="es-MX"/>
          </w:rPr>
          <w:t>http://dof.gob.mx/nota_detalle.php?codigo=5276965&amp;fecha=08/11/2012</w:t>
        </w:r>
      </w:hyperlink>
      <w:r w:rsidRPr="00E57580">
        <w:rPr>
          <w:rFonts w:ascii="Times New Roman" w:hAnsi="Times New Roman" w:cs="Times New Roman"/>
          <w:sz w:val="18"/>
          <w:szCs w:val="18"/>
          <w:lang w:val="es-MX"/>
        </w:rPr>
        <w:t xml:space="preserve"> </w:t>
      </w:r>
    </w:p>
  </w:footnote>
  <w:footnote w:id="6">
    <w:p w14:paraId="1D427AC0" w14:textId="77777777" w:rsidR="002B13C5" w:rsidRPr="00E57580" w:rsidRDefault="002B13C5" w:rsidP="00D65F21">
      <w:pPr>
        <w:pStyle w:val="FootnoteText"/>
        <w:rPr>
          <w:rFonts w:ascii="Times New Roman" w:hAnsi="Times New Roman" w:cs="Times New Roman"/>
          <w:sz w:val="18"/>
          <w:szCs w:val="18"/>
          <w:lang w:val="es-MX"/>
        </w:rPr>
      </w:pPr>
      <w:r w:rsidRPr="00E57580">
        <w:rPr>
          <w:rStyle w:val="FootnoteReference"/>
          <w:rFonts w:ascii="Times New Roman" w:hAnsi="Times New Roman" w:cs="Times New Roman"/>
          <w:sz w:val="18"/>
          <w:szCs w:val="18"/>
        </w:rPr>
        <w:footnoteRef/>
      </w:r>
      <w:r w:rsidRPr="00E57580">
        <w:rPr>
          <w:rFonts w:ascii="Times New Roman" w:hAnsi="Times New Roman" w:cs="Times New Roman"/>
          <w:sz w:val="18"/>
          <w:szCs w:val="18"/>
          <w:lang w:val="es-MX"/>
        </w:rPr>
        <w:t xml:space="preserve"> </w:t>
      </w:r>
      <w:hyperlink r:id="rId2" w:history="1">
        <w:r w:rsidRPr="00E57580">
          <w:rPr>
            <w:rStyle w:val="Hyperlink"/>
            <w:rFonts w:ascii="Times New Roman" w:eastAsia="Times New Roman" w:hAnsi="Times New Roman" w:cs="Times New Roman"/>
            <w:sz w:val="18"/>
            <w:szCs w:val="18"/>
            <w:lang w:val="es-MX"/>
          </w:rPr>
          <w:t>https://tbinternet.ohchr.org/Treaties/CESCR/Shared%20Documents/MEX/INT_CESCR_CSS_MEX_28755_S.pdf</w:t>
        </w:r>
      </w:hyperlink>
    </w:p>
  </w:footnote>
  <w:footnote w:id="7">
    <w:p w14:paraId="1A6BC8D5" w14:textId="77777777" w:rsidR="002B13C5" w:rsidRPr="00E57580" w:rsidRDefault="002B13C5" w:rsidP="006C5B20">
      <w:pPr>
        <w:pStyle w:val="FootnoteText"/>
        <w:jc w:val="both"/>
        <w:rPr>
          <w:rFonts w:ascii="Times New Roman" w:hAnsi="Times New Roman" w:cs="Times New Roman"/>
          <w:sz w:val="18"/>
          <w:szCs w:val="18"/>
          <w:lang w:val="es-MX"/>
        </w:rPr>
      </w:pPr>
      <w:r w:rsidRPr="00E57580">
        <w:rPr>
          <w:rStyle w:val="FootnoteReference"/>
          <w:rFonts w:ascii="Times New Roman" w:hAnsi="Times New Roman" w:cs="Times New Roman"/>
          <w:sz w:val="18"/>
          <w:szCs w:val="18"/>
        </w:rPr>
        <w:footnoteRef/>
      </w:r>
      <w:r w:rsidRPr="00E57580">
        <w:rPr>
          <w:rFonts w:ascii="Times New Roman" w:hAnsi="Times New Roman" w:cs="Times New Roman"/>
          <w:sz w:val="18"/>
          <w:szCs w:val="18"/>
          <w:lang w:val="es-MX"/>
        </w:rPr>
        <w:t xml:space="preserve"> Artículo  107 Ley de Migración. Las estaciones migratorias, deberán cumplir al menos los siguientes requisitos: I. Prestar servicios de asistencia médica, psicológica y jurídica; II. Atender los requerimientos alimentarios del extranjero presentado, ofreciéndole tres alimentos al día. El Instituto deberá supervisar que la calidad de los alimentos sea adecuada. Las personas con necesidades especiales de nutrición como niñas, niños y adolescentes, personas de la tercera edad y 30 de 53 mujeres embarazadas o lactando, recibirán una dieta adecuada, con el fin de que su salud no se vea afectada en tanto se define su situación migratoria. Asimismo, cuando así lo requiera el tratamiento médico que se haya; prescrito al alojado, se autorizarán dietas especiales de alimentación. De igual manera se procederá con las personas que por cuestiones religiosas así lo soliciten; III. Mantener en lugares separados y con medidas que aseguran la integridad física del extranjero, a hombres y mujeres, manteniendo a los niños preferentemente junto con su madre, padre o acompañante, excepto en los casos en que así convenga al interés superior del niño, niña o adolescente; IV. Promover el derecho a la preservación de la unidad familiar; V. Garantizar el respeto de los derechos humanos del extranjero presentado; VI. Mantener instalaciones adecuadas que eviten el hacinamiento; VII. Contar con espacios de recreación deportiva y cultural; VIII. Permitir el acceso de representantes legales, o persona de su confianza y la asistencia consular; IX. Permitir la visita de las personas que cumplan con los requisitos establecidos en las disposiciones jurídicas aplicables. En caso de negativa de acceso, ésta deberá entregarse por escrito debidamente fundado y motivado, y X. Las demás que establezca el Reglamento. El Instituto facilitará la verificación de la Comisión Nacional de los Derechos Humanos del cumplimiento de los requisitos señalados en este artículo, y el acceso de organizaciones de la sociedad civil, conforme a lo dispuesto en las disposiciones jurídicas aplicables.</w:t>
      </w:r>
    </w:p>
  </w:footnote>
  <w:footnote w:id="8">
    <w:p w14:paraId="340445E2" w14:textId="77777777" w:rsidR="002B13C5" w:rsidRPr="00E57580" w:rsidRDefault="002B13C5" w:rsidP="006C5B20">
      <w:pPr>
        <w:pStyle w:val="FootnoteText"/>
        <w:jc w:val="both"/>
        <w:rPr>
          <w:rFonts w:ascii="Times New Roman" w:hAnsi="Times New Roman" w:cs="Times New Roman"/>
          <w:sz w:val="18"/>
          <w:szCs w:val="18"/>
        </w:rPr>
      </w:pPr>
      <w:r w:rsidRPr="00E57580">
        <w:rPr>
          <w:rStyle w:val="FootnoteReference"/>
          <w:rFonts w:ascii="Times New Roman" w:hAnsi="Times New Roman" w:cs="Times New Roman"/>
          <w:sz w:val="18"/>
          <w:szCs w:val="18"/>
          <w:lang w:val="es-MX"/>
        </w:rPr>
        <w:t>L</w:t>
      </w:r>
      <w:r w:rsidRPr="00E57580">
        <w:rPr>
          <w:rFonts w:ascii="Times New Roman" w:hAnsi="Times New Roman" w:cs="Times New Roman"/>
          <w:sz w:val="18"/>
          <w:szCs w:val="18"/>
          <w:lang w:val="es-MX"/>
        </w:rPr>
        <w:t xml:space="preserve">Las estaciones migratorias de Morelia, Acapulco, Nogales, Reynosa y Tuxpan.  </w:t>
      </w:r>
      <w:hyperlink r:id="rId3" w:history="1">
        <w:r w:rsidRPr="00E57580">
          <w:rPr>
            <w:rStyle w:val="Hyperlink"/>
            <w:rFonts w:ascii="Times New Roman" w:hAnsi="Times New Roman" w:cs="Times New Roman"/>
            <w:sz w:val="18"/>
            <w:szCs w:val="18"/>
          </w:rPr>
          <w:t>https://www.eluniversal.com.mx/nacion/seguridad/inm-cierra-5-estaciones-migratorias-por-falta-de-condiciones-para-operar</w:t>
        </w:r>
      </w:hyperlink>
      <w:r w:rsidRPr="00E57580">
        <w:rPr>
          <w:rFonts w:ascii="Times New Roman" w:hAnsi="Times New Roman" w:cs="Times New Roman"/>
          <w:sz w:val="18"/>
          <w:szCs w:val="18"/>
        </w:rPr>
        <w:t xml:space="preserve"> </w:t>
      </w:r>
    </w:p>
  </w:footnote>
  <w:footnote w:id="9">
    <w:p w14:paraId="22F9B2EA" w14:textId="77777777" w:rsidR="002B13C5" w:rsidRPr="00E57580" w:rsidRDefault="002B13C5" w:rsidP="006C5B20">
      <w:pPr>
        <w:pStyle w:val="FootnoteText"/>
        <w:jc w:val="both"/>
        <w:rPr>
          <w:rFonts w:ascii="Times New Roman" w:hAnsi="Times New Roman" w:cs="Times New Roman"/>
          <w:sz w:val="18"/>
          <w:szCs w:val="18"/>
          <w:lang w:val="es-MX"/>
        </w:rPr>
      </w:pPr>
      <w:r w:rsidRPr="00E57580">
        <w:rPr>
          <w:rStyle w:val="FootnoteReference"/>
          <w:rFonts w:ascii="Times New Roman" w:hAnsi="Times New Roman" w:cs="Times New Roman"/>
          <w:sz w:val="18"/>
          <w:szCs w:val="18"/>
        </w:rPr>
        <w:footnoteRef/>
      </w:r>
      <w:r w:rsidRPr="00E57580">
        <w:rPr>
          <w:rFonts w:ascii="Times New Roman" w:hAnsi="Times New Roman" w:cs="Times New Roman"/>
          <w:sz w:val="18"/>
          <w:szCs w:val="18"/>
          <w:lang w:val="es-MX"/>
        </w:rPr>
        <w:t xml:space="preserve"> Una práctica común por parte de los oficiales del Instituto Nacional de Migración que se comunican con los familiares o abogados de las personas detenidas para extorsionarlos.</w:t>
      </w:r>
    </w:p>
  </w:footnote>
  <w:footnote w:id="10">
    <w:p w14:paraId="60517D3E" w14:textId="77777777" w:rsidR="002B13C5" w:rsidRPr="00E57580" w:rsidRDefault="002B13C5" w:rsidP="006C5B20">
      <w:pPr>
        <w:pStyle w:val="FootnoteText"/>
        <w:jc w:val="both"/>
        <w:rPr>
          <w:rFonts w:ascii="Times New Roman" w:hAnsi="Times New Roman" w:cs="Times New Roman"/>
          <w:sz w:val="18"/>
          <w:szCs w:val="18"/>
          <w:lang w:val="es-MX"/>
        </w:rPr>
      </w:pPr>
      <w:r w:rsidRPr="00E57580">
        <w:rPr>
          <w:rStyle w:val="FootnoteReference"/>
          <w:rFonts w:ascii="Times New Roman" w:hAnsi="Times New Roman" w:cs="Times New Roman"/>
          <w:sz w:val="18"/>
          <w:szCs w:val="18"/>
        </w:rPr>
        <w:footnoteRef/>
      </w:r>
      <w:r w:rsidRPr="00E57580">
        <w:rPr>
          <w:rFonts w:ascii="Times New Roman" w:hAnsi="Times New Roman" w:cs="Times New Roman"/>
          <w:sz w:val="18"/>
          <w:szCs w:val="18"/>
          <w:lang w:val="es-MX"/>
        </w:rPr>
        <w:t xml:space="preserve"> Artículo 111 Ley de Migración. El Instituto resolverá la situación regular de los extranjeros presentados en un plazo no mayor de 15 días hábiles, contados a partir de su presentación. El alojamiento en las estaciones migratorias únicamente podrá exceder de los 15 días hábiles a que se refiere el párrafo anterior cuando se actualicen cualquiera de los siguientes supuestos: I. Que no exista información fehaciente sobre su identidad y/o nacionalidad, o exista dificultad para la obtención de los documentos de identidad y viaje; II. Que los consulados o secciones consulares del país de origen o residencia requieran mayor tiempo para la expedición de los documentos de identidad y viaje; III. Que exista impedimento para su tránsito por terceros países u obstáculo para establecer el itinerario de viaje al destino final; IV. Que exista enfermedad o discapacidad física o mental médicamente acreditada que imposibilite viajar al migrante presentado, y V. Que se haya interpuesto un recurso administrativo o judicial en que se reclamen cuestiones inherentes a su situación migratoria en territorio nacional; o se haya interpuesto un juicio de amparo y exista una prohibición expresa de la autoridad competente para que el extranjero pueda ser trasladado o para que pueda abandonar el país. En los supuestos de las fracciones I, II, III y IV de este artículo el alojamiento de los extranjeros en las estaciones migratorias no podrá exceder de 60 días hábiles. Transcurrido dicho plazo, el Instituto les otorgará la condición de estancia de visitante con permiso para recibir una remuneración en el país, mientras subsista el supuesto por el que se les otorgó dicha condición de estancia. Agotado el mismo, el Instituto deberá determinar la situación migratoria del extranjero.</w:t>
      </w:r>
    </w:p>
  </w:footnote>
  <w:footnote w:id="11">
    <w:p w14:paraId="7F03BB0D" w14:textId="18F22A0A" w:rsidR="00E57580" w:rsidRPr="00E57580" w:rsidRDefault="00E57580" w:rsidP="00E57580">
      <w:pPr>
        <w:pStyle w:val="FootnoteText"/>
        <w:jc w:val="both"/>
        <w:rPr>
          <w:rFonts w:ascii="Times New Roman" w:hAnsi="Times New Roman" w:cs="Times New Roman"/>
          <w:sz w:val="18"/>
          <w:szCs w:val="18"/>
          <w:lang w:val="es-MX"/>
        </w:rPr>
      </w:pPr>
      <w:r w:rsidRPr="00E57580">
        <w:rPr>
          <w:rStyle w:val="FootnoteReference"/>
          <w:rFonts w:ascii="Times New Roman" w:hAnsi="Times New Roman" w:cs="Times New Roman"/>
          <w:sz w:val="18"/>
          <w:szCs w:val="18"/>
        </w:rPr>
        <w:footnoteRef/>
      </w:r>
      <w:r w:rsidRPr="00E57580">
        <w:rPr>
          <w:rFonts w:ascii="Times New Roman" w:hAnsi="Times New Roman" w:cs="Times New Roman"/>
          <w:sz w:val="18"/>
          <w:szCs w:val="18"/>
          <w:lang w:val="es-MX"/>
        </w:rPr>
        <w:t xml:space="preserve"> Se envía en anexo, un informe elaborado por la CMDPDH en el año de 2017 donde se visibilizan diversas prácticas de la COMAR, entre ellas la realización de entrevistas de elegibidad en detención.</w:t>
      </w:r>
    </w:p>
  </w:footnote>
  <w:footnote w:id="12">
    <w:p w14:paraId="313EA33E" w14:textId="77777777" w:rsidR="002B13C5" w:rsidRPr="00E57580" w:rsidRDefault="002B13C5">
      <w:pPr>
        <w:pStyle w:val="FootnoteText"/>
        <w:rPr>
          <w:rFonts w:ascii="Times New Roman" w:hAnsi="Times New Roman" w:cs="Times New Roman"/>
          <w:sz w:val="18"/>
          <w:szCs w:val="18"/>
          <w:lang w:val="es-MX"/>
        </w:rPr>
      </w:pPr>
      <w:r w:rsidRPr="00E57580">
        <w:rPr>
          <w:rStyle w:val="FootnoteReference"/>
          <w:rFonts w:ascii="Times New Roman" w:hAnsi="Times New Roman" w:cs="Times New Roman"/>
          <w:sz w:val="18"/>
          <w:szCs w:val="18"/>
        </w:rPr>
        <w:footnoteRef/>
      </w:r>
      <w:r w:rsidRPr="00E57580">
        <w:rPr>
          <w:rFonts w:ascii="Times New Roman" w:hAnsi="Times New Roman" w:cs="Times New Roman"/>
          <w:sz w:val="18"/>
          <w:szCs w:val="18"/>
          <w:lang w:val="es-MX"/>
        </w:rPr>
        <w:t xml:space="preserve"> Artículos 14 y 16 de la Constitución Política de los Estados Unidos Mexicanos.</w:t>
      </w:r>
    </w:p>
  </w:footnote>
  <w:footnote w:id="13">
    <w:p w14:paraId="4B0954B2" w14:textId="77777777" w:rsidR="002B13C5" w:rsidRPr="00E57580" w:rsidRDefault="002B13C5" w:rsidP="00070686">
      <w:pPr>
        <w:jc w:val="both"/>
        <w:rPr>
          <w:rFonts w:ascii="Times New Roman" w:eastAsia="Times New Roman" w:hAnsi="Times New Roman" w:cs="Times New Roman"/>
          <w:sz w:val="18"/>
          <w:szCs w:val="18"/>
          <w:lang w:val="es-MX"/>
        </w:rPr>
      </w:pPr>
      <w:r w:rsidRPr="00E57580">
        <w:rPr>
          <w:rStyle w:val="FootnoteReference"/>
          <w:rFonts w:ascii="Times New Roman" w:hAnsi="Times New Roman" w:cs="Times New Roman"/>
          <w:sz w:val="18"/>
          <w:szCs w:val="18"/>
        </w:rPr>
        <w:footnoteRef/>
      </w:r>
      <w:r w:rsidRPr="00E57580">
        <w:rPr>
          <w:rFonts w:ascii="Times New Roman" w:hAnsi="Times New Roman" w:cs="Times New Roman"/>
          <w:sz w:val="18"/>
          <w:szCs w:val="18"/>
          <w:lang w:val="es-MX"/>
        </w:rPr>
        <w:t xml:space="preserve"> </w:t>
      </w:r>
      <w:r w:rsidRPr="00E57580">
        <w:rPr>
          <w:rFonts w:ascii="Times New Roman" w:hAnsi="Times New Roman" w:cs="Times New Roman"/>
          <w:sz w:val="18"/>
          <w:szCs w:val="18"/>
          <w:lang w:val="es-ES_tradnl"/>
        </w:rPr>
        <w:t xml:space="preserve">Consejo Ciudadano del Instituto Nacional de Migración. Personas en detención migratoria en México. Julio 2007. En la web: </w:t>
      </w:r>
      <w:hyperlink r:id="rId4" w:history="1">
        <w:r w:rsidRPr="00E57580">
          <w:rPr>
            <w:rStyle w:val="Hyperlink"/>
            <w:rFonts w:ascii="Times New Roman" w:eastAsia="Times New Roman" w:hAnsi="Times New Roman" w:cs="Times New Roman"/>
            <w:sz w:val="18"/>
            <w:szCs w:val="18"/>
            <w:lang w:val="es-MX"/>
          </w:rPr>
          <w:t>http://cdhfraymatias.org/web/wp-content/uploads/2017/08/CCINM-Informe_Final-Monitoreo.pdf</w:t>
        </w:r>
      </w:hyperlink>
    </w:p>
    <w:p w14:paraId="4002FBF8" w14:textId="77777777" w:rsidR="002B13C5" w:rsidRPr="00E57580" w:rsidRDefault="002B13C5">
      <w:pPr>
        <w:pStyle w:val="FootnoteText"/>
        <w:rPr>
          <w:rFonts w:ascii="Times New Roman" w:hAnsi="Times New Roman" w:cs="Times New Roman"/>
          <w:sz w:val="18"/>
          <w:szCs w:val="18"/>
          <w:lang w:val="es-ES_tradnl"/>
        </w:rPr>
      </w:pPr>
      <w:r w:rsidRPr="00E57580">
        <w:rPr>
          <w:rFonts w:ascii="Times New Roman" w:hAnsi="Times New Roman" w:cs="Times New Roman"/>
          <w:sz w:val="18"/>
          <w:szCs w:val="18"/>
          <w:lang w:val="es-ES_tradnl"/>
        </w:rPr>
        <w:t xml:space="preserve"> </w:t>
      </w:r>
    </w:p>
  </w:footnote>
  <w:footnote w:id="14">
    <w:p w14:paraId="4D8921A0" w14:textId="77777777" w:rsidR="002B13C5" w:rsidRPr="00E57580" w:rsidRDefault="002B13C5">
      <w:pPr>
        <w:pStyle w:val="FootnoteText"/>
        <w:rPr>
          <w:rFonts w:ascii="Times New Roman" w:hAnsi="Times New Roman" w:cs="Times New Roman"/>
          <w:sz w:val="18"/>
          <w:szCs w:val="18"/>
          <w:lang w:val="es-ES_tradnl"/>
        </w:rPr>
      </w:pPr>
      <w:r w:rsidRPr="00E57580">
        <w:rPr>
          <w:rStyle w:val="FootnoteReference"/>
          <w:rFonts w:ascii="Times New Roman" w:hAnsi="Times New Roman" w:cs="Times New Roman"/>
          <w:sz w:val="18"/>
          <w:szCs w:val="18"/>
        </w:rPr>
        <w:footnoteRef/>
      </w:r>
      <w:r w:rsidRPr="00E57580">
        <w:rPr>
          <w:rFonts w:ascii="Times New Roman" w:hAnsi="Times New Roman" w:cs="Times New Roman"/>
          <w:sz w:val="18"/>
          <w:szCs w:val="18"/>
          <w:lang w:val="es-ES_tradnl"/>
        </w:rPr>
        <w:t xml:space="preserve"> El </w:t>
      </w:r>
      <w:r w:rsidRPr="00E57580">
        <w:rPr>
          <w:rFonts w:ascii="Times New Roman" w:eastAsia="Times New Roman" w:hAnsi="Times New Roman" w:cs="Times New Roman"/>
          <w:sz w:val="18"/>
          <w:szCs w:val="18"/>
          <w:lang w:val="es-MX"/>
        </w:rPr>
        <w:t xml:space="preserve">Tribunal Federal de Justicia Administrativa pertenece al Poder Ejecutivo y no al Poder Judicial. </w:t>
      </w:r>
    </w:p>
  </w:footnote>
  <w:footnote w:id="15">
    <w:p w14:paraId="20DBCA5F" w14:textId="77777777" w:rsidR="002B13C5" w:rsidRPr="00E57580" w:rsidRDefault="002B13C5" w:rsidP="001B2714">
      <w:pPr>
        <w:pStyle w:val="FootnoteText"/>
        <w:rPr>
          <w:rFonts w:ascii="Times New Roman" w:hAnsi="Times New Roman" w:cs="Times New Roman"/>
          <w:sz w:val="18"/>
          <w:szCs w:val="18"/>
          <w:lang w:val="es-MX"/>
        </w:rPr>
      </w:pPr>
      <w:r w:rsidRPr="00E57580">
        <w:rPr>
          <w:rStyle w:val="FootnoteReference"/>
          <w:rFonts w:ascii="Times New Roman" w:hAnsi="Times New Roman" w:cs="Times New Roman"/>
          <w:sz w:val="18"/>
          <w:szCs w:val="18"/>
        </w:rPr>
        <w:footnoteRef/>
      </w:r>
      <w:r w:rsidRPr="00E57580">
        <w:rPr>
          <w:rFonts w:ascii="Times New Roman" w:hAnsi="Times New Roman" w:cs="Times New Roman"/>
          <w:sz w:val="18"/>
          <w:szCs w:val="18"/>
          <w:lang w:val="es-MX"/>
        </w:rPr>
        <w:t xml:space="preserve">  Dentro de los medicamentos administrados en uno de los casos se encuentra tromadol y morfina.</w:t>
      </w:r>
    </w:p>
  </w:footnote>
  <w:footnote w:id="16">
    <w:p w14:paraId="2AEF70C9" w14:textId="77777777" w:rsidR="002B13C5" w:rsidRPr="00E57580" w:rsidRDefault="002B13C5" w:rsidP="001B2714">
      <w:pPr>
        <w:pStyle w:val="FootnoteText"/>
        <w:rPr>
          <w:rFonts w:ascii="Times New Roman" w:hAnsi="Times New Roman" w:cs="Times New Roman"/>
          <w:sz w:val="18"/>
          <w:szCs w:val="18"/>
          <w:lang w:val="es-MX"/>
        </w:rPr>
      </w:pPr>
      <w:r w:rsidRPr="00E57580">
        <w:rPr>
          <w:rStyle w:val="FootnoteReference"/>
          <w:rFonts w:ascii="Times New Roman" w:hAnsi="Times New Roman" w:cs="Times New Roman"/>
          <w:sz w:val="18"/>
          <w:szCs w:val="18"/>
        </w:rPr>
        <w:footnoteRef/>
      </w:r>
      <w:r w:rsidRPr="00E57580">
        <w:rPr>
          <w:rFonts w:ascii="Times New Roman" w:hAnsi="Times New Roman" w:cs="Times New Roman"/>
          <w:sz w:val="18"/>
          <w:szCs w:val="18"/>
          <w:lang w:val="es-MX"/>
        </w:rPr>
        <w:t xml:space="preserve"> La representación legal ante el procedimiento de reconocimiento de la condición de refugiado fue realizada por CAFEMIN. Sin embargo, la estrategia jurídica propuesta para atacar las múltiples violaciones sufridas en la estación migratoria  fue diseñada por la CMDPDH. </w:t>
      </w:r>
    </w:p>
  </w:footnote>
  <w:footnote w:id="17">
    <w:p w14:paraId="3EC6936E" w14:textId="77777777" w:rsidR="002B13C5" w:rsidRPr="00E57580" w:rsidRDefault="002B13C5" w:rsidP="001B2714">
      <w:pPr>
        <w:pStyle w:val="FootnoteText"/>
        <w:rPr>
          <w:rFonts w:ascii="Times New Roman" w:hAnsi="Times New Roman" w:cs="Times New Roman"/>
          <w:sz w:val="18"/>
          <w:szCs w:val="18"/>
          <w:lang w:val="es-MX"/>
        </w:rPr>
      </w:pPr>
      <w:r w:rsidRPr="00E57580">
        <w:rPr>
          <w:rStyle w:val="FootnoteReference"/>
          <w:rFonts w:ascii="Times New Roman" w:hAnsi="Times New Roman" w:cs="Times New Roman"/>
          <w:sz w:val="18"/>
          <w:szCs w:val="18"/>
        </w:rPr>
        <w:footnoteRef/>
      </w:r>
      <w:r w:rsidRPr="00E57580">
        <w:rPr>
          <w:rFonts w:ascii="Times New Roman" w:hAnsi="Times New Roman" w:cs="Times New Roman"/>
          <w:sz w:val="18"/>
          <w:szCs w:val="18"/>
          <w:lang w:val="es-MX"/>
        </w:rPr>
        <w:t xml:space="preserve"> Práctica que resulta igualmente coherente con lo documentado por el Consejo Ciudadano del Instituto Nacional de Migración. Personas en Detención Migratoria en México. Misión de Monitoreo de Estaciones Migratorias y Estancias Provisionales del Instituto Nacional de Migración. Pág.  12 y 13. </w:t>
      </w:r>
    </w:p>
  </w:footnote>
  <w:footnote w:id="18">
    <w:p w14:paraId="6312B694" w14:textId="77777777" w:rsidR="002B13C5" w:rsidRPr="00E57580" w:rsidRDefault="002B13C5" w:rsidP="001B2714">
      <w:pPr>
        <w:pStyle w:val="FootnoteText"/>
        <w:rPr>
          <w:rFonts w:ascii="Times New Roman" w:hAnsi="Times New Roman" w:cs="Times New Roman"/>
          <w:sz w:val="18"/>
          <w:szCs w:val="18"/>
          <w:lang w:val="es-MX"/>
        </w:rPr>
      </w:pPr>
      <w:r w:rsidRPr="00E57580">
        <w:rPr>
          <w:rStyle w:val="FootnoteReference"/>
          <w:rFonts w:ascii="Times New Roman" w:hAnsi="Times New Roman" w:cs="Times New Roman"/>
          <w:sz w:val="18"/>
          <w:szCs w:val="18"/>
        </w:rPr>
        <w:footnoteRef/>
      </w:r>
      <w:r w:rsidRPr="00E57580">
        <w:rPr>
          <w:rFonts w:ascii="Times New Roman" w:hAnsi="Times New Roman" w:cs="Times New Roman"/>
          <w:sz w:val="18"/>
          <w:szCs w:val="18"/>
        </w:rPr>
        <w:t xml:space="preserve"> </w:t>
      </w:r>
      <w:r w:rsidRPr="00E57580">
        <w:rPr>
          <w:rFonts w:ascii="Times New Roman" w:hAnsi="Times New Roman" w:cs="Times New Roman"/>
          <w:sz w:val="18"/>
          <w:szCs w:val="18"/>
          <w:lang w:val="es-MX"/>
        </w:rPr>
        <w:t xml:space="preserve">CNDH. </w:t>
      </w:r>
      <w:r w:rsidRPr="00E57580">
        <w:rPr>
          <w:rFonts w:ascii="Times New Roman" w:hAnsi="Times New Roman" w:cs="Times New Roman"/>
          <w:color w:val="000000" w:themeColor="text1"/>
          <w:sz w:val="18"/>
          <w:szCs w:val="18"/>
        </w:rPr>
        <w:t>Recomendación 35/201</w:t>
      </w:r>
      <w:r w:rsidRPr="00E57580">
        <w:rPr>
          <w:rFonts w:ascii="Times New Roman" w:hAnsi="Times New Roman" w:cs="Times New Roman"/>
          <w:color w:val="000000" w:themeColor="text1"/>
          <w:sz w:val="18"/>
          <w:szCs w:val="18"/>
          <w:lang w:val="es-MX"/>
        </w:rPr>
        <w:t>7. P</w:t>
      </w:r>
      <w:r w:rsidRPr="00E57580">
        <w:rPr>
          <w:rFonts w:ascii="Times New Roman" w:hAnsi="Times New Roman" w:cs="Times New Roman"/>
          <w:color w:val="000000" w:themeColor="text1"/>
          <w:sz w:val="18"/>
          <w:szCs w:val="18"/>
        </w:rPr>
        <w:t xml:space="preserve">árrafos 120, 121, 122 y 123.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B265E16"/>
    <w:multiLevelType w:val="hybridMultilevel"/>
    <w:tmpl w:val="DD48B6B4"/>
    <w:lvl w:ilvl="0" w:tplc="165C24E0">
      <w:start w:val="1"/>
      <w:numFmt w:val="decimal"/>
      <w:lvlText w:val="%1."/>
      <w:lvlJc w:val="left"/>
      <w:pPr>
        <w:ind w:left="915" w:hanging="55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B79E9"/>
    <w:multiLevelType w:val="hybridMultilevel"/>
    <w:tmpl w:val="A40E2B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870F3D"/>
    <w:multiLevelType w:val="hybridMultilevel"/>
    <w:tmpl w:val="D146E3CE"/>
    <w:lvl w:ilvl="0" w:tplc="0409000F">
      <w:start w:val="1"/>
      <w:numFmt w:val="decimal"/>
      <w:lvlText w:val="%1."/>
      <w:lvlJc w:val="left"/>
      <w:pPr>
        <w:ind w:left="720" w:hanging="360"/>
      </w:pPr>
      <w:rPr>
        <w:rFonts w:hint="default"/>
      </w:rPr>
    </w:lvl>
    <w:lvl w:ilvl="1" w:tplc="F4A6042E">
      <w:start w:val="1"/>
      <w:numFmt w:val="lowerLetter"/>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56EF1"/>
    <w:multiLevelType w:val="hybridMultilevel"/>
    <w:tmpl w:val="987A1006"/>
    <w:lvl w:ilvl="0" w:tplc="427AB6AE">
      <w:start w:val="1"/>
      <w:numFmt w:val="decimal"/>
      <w:lvlText w:val="%1."/>
      <w:lvlJc w:val="left"/>
      <w:pPr>
        <w:ind w:left="720" w:hanging="360"/>
      </w:pPr>
      <w:rPr>
        <w:rFonts w:hint="default"/>
        <w:sz w:val="22"/>
      </w:rPr>
    </w:lvl>
    <w:lvl w:ilvl="1" w:tplc="3A0898CC">
      <w:start w:val="1"/>
      <w:numFmt w:val="lowerLetter"/>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E52F4"/>
    <w:multiLevelType w:val="hybridMultilevel"/>
    <w:tmpl w:val="05D4D5A2"/>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3840412A"/>
    <w:multiLevelType w:val="hybridMultilevel"/>
    <w:tmpl w:val="43DA7390"/>
    <w:lvl w:ilvl="0" w:tplc="165C24E0">
      <w:start w:val="1"/>
      <w:numFmt w:val="decimal"/>
      <w:lvlText w:val="%1."/>
      <w:lvlJc w:val="left"/>
      <w:pPr>
        <w:ind w:left="915" w:hanging="555"/>
      </w:pPr>
      <w:rPr>
        <w:rFonts w:hint="default"/>
        <w:sz w:val="22"/>
      </w:rPr>
    </w:lvl>
    <w:lvl w:ilvl="1" w:tplc="D65C0370">
      <w:start w:val="1"/>
      <w:numFmt w:val="lowerLetter"/>
      <w:lvlText w:val="%2."/>
      <w:lvlJc w:val="left"/>
      <w:pPr>
        <w:ind w:left="1620" w:hanging="54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4F1009"/>
    <w:multiLevelType w:val="hybridMultilevel"/>
    <w:tmpl w:val="C90E9142"/>
    <w:lvl w:ilvl="0" w:tplc="165C24E0">
      <w:start w:val="1"/>
      <w:numFmt w:val="decimal"/>
      <w:lvlText w:val="%1."/>
      <w:lvlJc w:val="left"/>
      <w:pPr>
        <w:ind w:left="915" w:hanging="55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BA4ACD"/>
    <w:multiLevelType w:val="hybridMultilevel"/>
    <w:tmpl w:val="B240B2E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C43383E"/>
    <w:multiLevelType w:val="hybridMultilevel"/>
    <w:tmpl w:val="D146E3CE"/>
    <w:lvl w:ilvl="0" w:tplc="0409000F">
      <w:start w:val="1"/>
      <w:numFmt w:val="decimal"/>
      <w:lvlText w:val="%1."/>
      <w:lvlJc w:val="left"/>
      <w:pPr>
        <w:ind w:left="720" w:hanging="360"/>
      </w:pPr>
      <w:rPr>
        <w:rFonts w:hint="default"/>
      </w:rPr>
    </w:lvl>
    <w:lvl w:ilvl="1" w:tplc="F4A6042E">
      <w:start w:val="1"/>
      <w:numFmt w:val="lowerLetter"/>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897FEA"/>
    <w:multiLevelType w:val="hybridMultilevel"/>
    <w:tmpl w:val="D146E3CE"/>
    <w:lvl w:ilvl="0" w:tplc="0409000F">
      <w:start w:val="1"/>
      <w:numFmt w:val="decimal"/>
      <w:lvlText w:val="%1."/>
      <w:lvlJc w:val="left"/>
      <w:pPr>
        <w:ind w:left="720" w:hanging="360"/>
      </w:pPr>
      <w:rPr>
        <w:rFonts w:hint="default"/>
      </w:rPr>
    </w:lvl>
    <w:lvl w:ilvl="1" w:tplc="F4A6042E">
      <w:start w:val="1"/>
      <w:numFmt w:val="lowerLetter"/>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0A3DE5"/>
    <w:multiLevelType w:val="hybridMultilevel"/>
    <w:tmpl w:val="AC28E478"/>
    <w:lvl w:ilvl="0" w:tplc="4A368388">
      <w:start w:val="1"/>
      <w:numFmt w:val="decimal"/>
      <w:lvlText w:val="%1."/>
      <w:lvlJc w:val="left"/>
      <w:pPr>
        <w:ind w:left="1080" w:hanging="360"/>
      </w:pPr>
      <w:rPr>
        <w:rFonts w:hint="default"/>
        <w:b/>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6AC72A14"/>
    <w:multiLevelType w:val="hybridMultilevel"/>
    <w:tmpl w:val="F498FFC8"/>
    <w:lvl w:ilvl="0" w:tplc="0409000F">
      <w:start w:val="1"/>
      <w:numFmt w:val="decimal"/>
      <w:lvlText w:val="%1."/>
      <w:lvlJc w:val="left"/>
      <w:pPr>
        <w:ind w:left="720" w:hanging="360"/>
      </w:pPr>
      <w:rPr>
        <w:rFonts w:hint="default"/>
      </w:rPr>
    </w:lvl>
    <w:lvl w:ilvl="1" w:tplc="431C101E">
      <w:start w:val="1"/>
      <w:numFmt w:val="lowerRoman"/>
      <w:lvlText w:val="%2."/>
      <w:lvlJc w:val="left"/>
      <w:pPr>
        <w:ind w:left="1800" w:hanging="72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E60448"/>
    <w:multiLevelType w:val="hybridMultilevel"/>
    <w:tmpl w:val="F0EC4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F38F9"/>
    <w:multiLevelType w:val="hybridMultilevel"/>
    <w:tmpl w:val="CD68B828"/>
    <w:lvl w:ilvl="0" w:tplc="165C24E0">
      <w:start w:val="1"/>
      <w:numFmt w:val="decimal"/>
      <w:lvlText w:val="%1."/>
      <w:lvlJc w:val="left"/>
      <w:pPr>
        <w:ind w:left="915" w:hanging="55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E96C45"/>
    <w:multiLevelType w:val="hybridMultilevel"/>
    <w:tmpl w:val="F498FFC8"/>
    <w:lvl w:ilvl="0" w:tplc="0409000F">
      <w:start w:val="1"/>
      <w:numFmt w:val="decimal"/>
      <w:lvlText w:val="%1."/>
      <w:lvlJc w:val="left"/>
      <w:pPr>
        <w:ind w:left="720" w:hanging="360"/>
      </w:pPr>
      <w:rPr>
        <w:rFonts w:hint="default"/>
      </w:rPr>
    </w:lvl>
    <w:lvl w:ilvl="1" w:tplc="431C101E">
      <w:start w:val="1"/>
      <w:numFmt w:val="lowerRoman"/>
      <w:lvlText w:val="%2."/>
      <w:lvlJc w:val="left"/>
      <w:pPr>
        <w:ind w:left="1800" w:hanging="72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3F06AC"/>
    <w:multiLevelType w:val="hybridMultilevel"/>
    <w:tmpl w:val="D146E3CE"/>
    <w:lvl w:ilvl="0" w:tplc="0409000F">
      <w:start w:val="1"/>
      <w:numFmt w:val="decimal"/>
      <w:lvlText w:val="%1."/>
      <w:lvlJc w:val="left"/>
      <w:pPr>
        <w:ind w:left="720" w:hanging="360"/>
      </w:pPr>
      <w:rPr>
        <w:rFonts w:hint="default"/>
      </w:rPr>
    </w:lvl>
    <w:lvl w:ilvl="1" w:tplc="F4A6042E">
      <w:start w:val="1"/>
      <w:numFmt w:val="lowerLetter"/>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02204A"/>
    <w:multiLevelType w:val="hybridMultilevel"/>
    <w:tmpl w:val="2AA8D784"/>
    <w:lvl w:ilvl="0" w:tplc="165C24E0">
      <w:start w:val="1"/>
      <w:numFmt w:val="decimal"/>
      <w:lvlText w:val="%1."/>
      <w:lvlJc w:val="left"/>
      <w:pPr>
        <w:ind w:left="915" w:hanging="555"/>
      </w:pPr>
      <w:rPr>
        <w:rFonts w:hint="default"/>
        <w:sz w:val="22"/>
      </w:rPr>
    </w:lvl>
    <w:lvl w:ilvl="1" w:tplc="8AAEBDFE">
      <w:start w:val="1"/>
      <w:numFmt w:val="lowerLetter"/>
      <w:lvlText w:val="%2."/>
      <w:lvlJc w:val="left"/>
      <w:pPr>
        <w:ind w:left="1620" w:hanging="54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4"/>
  </w:num>
  <w:num w:numId="4">
    <w:abstractNumId w:val="13"/>
  </w:num>
  <w:num w:numId="5">
    <w:abstractNumId w:val="17"/>
  </w:num>
  <w:num w:numId="6">
    <w:abstractNumId w:val="14"/>
  </w:num>
  <w:num w:numId="7">
    <w:abstractNumId w:val="6"/>
  </w:num>
  <w:num w:numId="8">
    <w:abstractNumId w:val="7"/>
  </w:num>
  <w:num w:numId="9">
    <w:abstractNumId w:val="1"/>
  </w:num>
  <w:num w:numId="10">
    <w:abstractNumId w:val="5"/>
  </w:num>
  <w:num w:numId="11">
    <w:abstractNumId w:val="0"/>
  </w:num>
  <w:num w:numId="12">
    <w:abstractNumId w:val="3"/>
  </w:num>
  <w:num w:numId="13">
    <w:abstractNumId w:val="8"/>
  </w:num>
  <w:num w:numId="14">
    <w:abstractNumId w:val="11"/>
  </w:num>
  <w:num w:numId="15">
    <w:abstractNumId w:val="2"/>
  </w:num>
  <w:num w:numId="16">
    <w:abstractNumId w:val="12"/>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ocumentProtection w:edit="readOnly" w:formatting="1" w:enforcement="1" w:cryptProviderType="rsaAES" w:cryptAlgorithmClass="hash" w:cryptAlgorithmType="typeAny" w:cryptAlgorithmSid="14" w:cryptSpinCount="100000" w:hash="Av4jA0T31vfFwaeDx5N2iYS8+RGfloh9uC5fIlvZTe9EE7gBZbZQ9p7IEaQQSMvobJlkly5GOJz7NCZDltcGuQ==" w:salt="Y6F/VLrhVhYX7EdlCpuNw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5D"/>
    <w:rsid w:val="0002220A"/>
    <w:rsid w:val="000223EC"/>
    <w:rsid w:val="000621C3"/>
    <w:rsid w:val="00070686"/>
    <w:rsid w:val="000D1CB4"/>
    <w:rsid w:val="000D5F98"/>
    <w:rsid w:val="001074BA"/>
    <w:rsid w:val="00131223"/>
    <w:rsid w:val="00133DF4"/>
    <w:rsid w:val="00142F51"/>
    <w:rsid w:val="00144F97"/>
    <w:rsid w:val="00177C8B"/>
    <w:rsid w:val="00186A74"/>
    <w:rsid w:val="001A2B3E"/>
    <w:rsid w:val="001B2714"/>
    <w:rsid w:val="001B7B9C"/>
    <w:rsid w:val="001C58C1"/>
    <w:rsid w:val="001D3A19"/>
    <w:rsid w:val="001F3388"/>
    <w:rsid w:val="002216E4"/>
    <w:rsid w:val="00234023"/>
    <w:rsid w:val="002455AA"/>
    <w:rsid w:val="00280A29"/>
    <w:rsid w:val="00283482"/>
    <w:rsid w:val="00287F27"/>
    <w:rsid w:val="0029261E"/>
    <w:rsid w:val="002A13DD"/>
    <w:rsid w:val="002B13C5"/>
    <w:rsid w:val="002C49C1"/>
    <w:rsid w:val="0034458D"/>
    <w:rsid w:val="00396C10"/>
    <w:rsid w:val="003B533A"/>
    <w:rsid w:val="003D6C58"/>
    <w:rsid w:val="003F5B9C"/>
    <w:rsid w:val="004078B7"/>
    <w:rsid w:val="004124E3"/>
    <w:rsid w:val="00427FBF"/>
    <w:rsid w:val="00443A26"/>
    <w:rsid w:val="00447404"/>
    <w:rsid w:val="00455B50"/>
    <w:rsid w:val="004616A8"/>
    <w:rsid w:val="00474352"/>
    <w:rsid w:val="004A29CA"/>
    <w:rsid w:val="004A741C"/>
    <w:rsid w:val="004B2678"/>
    <w:rsid w:val="00510D00"/>
    <w:rsid w:val="005159AB"/>
    <w:rsid w:val="005849D2"/>
    <w:rsid w:val="00597E7F"/>
    <w:rsid w:val="005A33D7"/>
    <w:rsid w:val="005A79F1"/>
    <w:rsid w:val="005A7C8F"/>
    <w:rsid w:val="005B55BA"/>
    <w:rsid w:val="005D233B"/>
    <w:rsid w:val="005D2B55"/>
    <w:rsid w:val="00607187"/>
    <w:rsid w:val="00631E45"/>
    <w:rsid w:val="00633808"/>
    <w:rsid w:val="00637539"/>
    <w:rsid w:val="00684464"/>
    <w:rsid w:val="006A2976"/>
    <w:rsid w:val="006C5783"/>
    <w:rsid w:val="006C5B20"/>
    <w:rsid w:val="006F1B57"/>
    <w:rsid w:val="006F3076"/>
    <w:rsid w:val="0070119C"/>
    <w:rsid w:val="007102EE"/>
    <w:rsid w:val="00710EE5"/>
    <w:rsid w:val="00716353"/>
    <w:rsid w:val="00721586"/>
    <w:rsid w:val="0074114C"/>
    <w:rsid w:val="007650C6"/>
    <w:rsid w:val="007A6B04"/>
    <w:rsid w:val="007C3DE0"/>
    <w:rsid w:val="007D293A"/>
    <w:rsid w:val="007D6F37"/>
    <w:rsid w:val="007E6151"/>
    <w:rsid w:val="00804AC2"/>
    <w:rsid w:val="00805A00"/>
    <w:rsid w:val="00811BF9"/>
    <w:rsid w:val="008127D4"/>
    <w:rsid w:val="0083220E"/>
    <w:rsid w:val="008372E9"/>
    <w:rsid w:val="008535C2"/>
    <w:rsid w:val="0089782B"/>
    <w:rsid w:val="008B3657"/>
    <w:rsid w:val="008F1A4C"/>
    <w:rsid w:val="00901745"/>
    <w:rsid w:val="00966088"/>
    <w:rsid w:val="00967EA4"/>
    <w:rsid w:val="00971939"/>
    <w:rsid w:val="009B46CC"/>
    <w:rsid w:val="009E7415"/>
    <w:rsid w:val="009F4644"/>
    <w:rsid w:val="00A10BFD"/>
    <w:rsid w:val="00A40E68"/>
    <w:rsid w:val="00A4393A"/>
    <w:rsid w:val="00A43A8C"/>
    <w:rsid w:val="00A47674"/>
    <w:rsid w:val="00A60A05"/>
    <w:rsid w:val="00A7506F"/>
    <w:rsid w:val="00A81D4C"/>
    <w:rsid w:val="00A96131"/>
    <w:rsid w:val="00A965A4"/>
    <w:rsid w:val="00AA566E"/>
    <w:rsid w:val="00AC1F01"/>
    <w:rsid w:val="00AC4785"/>
    <w:rsid w:val="00AC50B2"/>
    <w:rsid w:val="00AD1FA4"/>
    <w:rsid w:val="00B014E0"/>
    <w:rsid w:val="00B1585F"/>
    <w:rsid w:val="00B276D5"/>
    <w:rsid w:val="00B324DA"/>
    <w:rsid w:val="00B45915"/>
    <w:rsid w:val="00B5445D"/>
    <w:rsid w:val="00B5529F"/>
    <w:rsid w:val="00B5668B"/>
    <w:rsid w:val="00B61B7D"/>
    <w:rsid w:val="00B87AD0"/>
    <w:rsid w:val="00BA50B0"/>
    <w:rsid w:val="00BB3C9A"/>
    <w:rsid w:val="00BC2F57"/>
    <w:rsid w:val="00BE5378"/>
    <w:rsid w:val="00C40716"/>
    <w:rsid w:val="00C71025"/>
    <w:rsid w:val="00C96512"/>
    <w:rsid w:val="00CA7B47"/>
    <w:rsid w:val="00CF0E13"/>
    <w:rsid w:val="00D45023"/>
    <w:rsid w:val="00D65F21"/>
    <w:rsid w:val="00D93094"/>
    <w:rsid w:val="00D9796E"/>
    <w:rsid w:val="00DB2FED"/>
    <w:rsid w:val="00DB4054"/>
    <w:rsid w:val="00DC7D18"/>
    <w:rsid w:val="00DD472E"/>
    <w:rsid w:val="00DF16D3"/>
    <w:rsid w:val="00DF1D06"/>
    <w:rsid w:val="00E00988"/>
    <w:rsid w:val="00E048BB"/>
    <w:rsid w:val="00E219D5"/>
    <w:rsid w:val="00E2203A"/>
    <w:rsid w:val="00E257B4"/>
    <w:rsid w:val="00E527F4"/>
    <w:rsid w:val="00E54A4F"/>
    <w:rsid w:val="00E57580"/>
    <w:rsid w:val="00E6373E"/>
    <w:rsid w:val="00E77B1B"/>
    <w:rsid w:val="00EC14B0"/>
    <w:rsid w:val="00EE16F8"/>
    <w:rsid w:val="00EF2BD5"/>
    <w:rsid w:val="00F01790"/>
    <w:rsid w:val="00F051E1"/>
    <w:rsid w:val="00F1607C"/>
    <w:rsid w:val="00F16E0E"/>
    <w:rsid w:val="00F24D28"/>
    <w:rsid w:val="00F35B72"/>
    <w:rsid w:val="00F44F1B"/>
    <w:rsid w:val="00F476A5"/>
    <w:rsid w:val="00F53FC9"/>
    <w:rsid w:val="00F6273D"/>
    <w:rsid w:val="00F67988"/>
    <w:rsid w:val="00F83D6C"/>
    <w:rsid w:val="00F92530"/>
    <w:rsid w:val="00FB14C3"/>
    <w:rsid w:val="00FB1816"/>
    <w:rsid w:val="00FB6C2E"/>
    <w:rsid w:val="00FE3EFB"/>
    <w:rsid w:val="00FF1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4412C7"/>
  <w15:docId w15:val="{96D973BE-7009-4AA3-B5B5-C609E178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20A"/>
  </w:style>
  <w:style w:type="paragraph" w:styleId="Heading3">
    <w:name w:val="heading 3"/>
    <w:basedOn w:val="Normal"/>
    <w:next w:val="Normal"/>
    <w:link w:val="Heading3Char"/>
    <w:uiPriority w:val="9"/>
    <w:unhideWhenUsed/>
    <w:qFormat/>
    <w:rsid w:val="001074BA"/>
    <w:pPr>
      <w:keepNext/>
      <w:keepLines/>
      <w:spacing w:before="40" w:after="0"/>
      <w:jc w:val="both"/>
      <w:outlineLvl w:val="2"/>
    </w:pPr>
    <w:rPr>
      <w:rFonts w:asciiTheme="majorHAnsi" w:eastAsiaTheme="majorEastAsia" w:hAnsiTheme="majorHAnsi" w:cstheme="majorBidi"/>
      <w:color w:val="1F3763" w:themeColor="accent1" w:themeShade="7F"/>
      <w:sz w:val="24"/>
      <w:szCs w:val="24"/>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4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5445D"/>
  </w:style>
  <w:style w:type="paragraph" w:styleId="ListParagraph">
    <w:name w:val="List Paragraph"/>
    <w:aliases w:val="Footnote,List Paragraph1,Párrafo de lista1,Colorful List - Accent 11"/>
    <w:basedOn w:val="Normal"/>
    <w:link w:val="ListParagraphChar"/>
    <w:uiPriority w:val="34"/>
    <w:qFormat/>
    <w:rsid w:val="00B5445D"/>
    <w:pPr>
      <w:ind w:left="720"/>
      <w:contextualSpacing/>
    </w:pPr>
  </w:style>
  <w:style w:type="paragraph" w:styleId="Header">
    <w:name w:val="header"/>
    <w:basedOn w:val="Normal"/>
    <w:link w:val="HeaderChar"/>
    <w:uiPriority w:val="99"/>
    <w:unhideWhenUsed/>
    <w:rsid w:val="00741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14C"/>
  </w:style>
  <w:style w:type="paragraph" w:styleId="Footer">
    <w:name w:val="footer"/>
    <w:basedOn w:val="Normal"/>
    <w:link w:val="FooterChar"/>
    <w:uiPriority w:val="99"/>
    <w:unhideWhenUsed/>
    <w:rsid w:val="00741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4C"/>
  </w:style>
  <w:style w:type="character" w:styleId="Hyperlink">
    <w:name w:val="Hyperlink"/>
    <w:basedOn w:val="DefaultParagraphFont"/>
    <w:uiPriority w:val="99"/>
    <w:unhideWhenUsed/>
    <w:rsid w:val="00CF0E13"/>
    <w:rPr>
      <w:color w:val="0563C1" w:themeColor="hyperlink"/>
      <w:u w:val="single"/>
    </w:rPr>
  </w:style>
  <w:style w:type="character" w:customStyle="1" w:styleId="UnresolvedMention">
    <w:name w:val="Unresolved Mention"/>
    <w:basedOn w:val="DefaultParagraphFont"/>
    <w:uiPriority w:val="99"/>
    <w:semiHidden/>
    <w:unhideWhenUsed/>
    <w:rsid w:val="00CF0E13"/>
    <w:rPr>
      <w:color w:val="605E5C"/>
      <w:shd w:val="clear" w:color="auto" w:fill="E1DFDD"/>
    </w:rPr>
  </w:style>
  <w:style w:type="paragraph" w:styleId="FootnoteText">
    <w:name w:val="footnote text"/>
    <w:aliases w:val="Footnote Text Char Char Char Char Char,Footnote Text Char Char Char Char,Footnote reference,FA Fu,Car, Car,Footnote Text Char Char Char,Footnote Text Cha,FA Fußnotentext,FA Fuﬂnotentext,Footnote Text Char Char,FA Fu?notentext,Car Car Car"/>
    <w:basedOn w:val="Normal"/>
    <w:link w:val="FootnoteTextChar"/>
    <w:uiPriority w:val="99"/>
    <w:unhideWhenUsed/>
    <w:qFormat/>
    <w:rsid w:val="00684464"/>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Car Char, Car Char,Footnote Text Char Char Char Char1,Footnote Text Cha Char,FA Fußnotentext Char,Car Car Car Char"/>
    <w:basedOn w:val="DefaultParagraphFont"/>
    <w:link w:val="FootnoteText"/>
    <w:rsid w:val="00684464"/>
    <w:rPr>
      <w:sz w:val="20"/>
      <w:szCs w:val="20"/>
    </w:rPr>
  </w:style>
  <w:style w:type="character" w:styleId="FootnoteReference">
    <w:name w:val="footnote reference"/>
    <w:aliases w:val="Ref. de nota al pie 2,Texto de nota al pie,Appel note de bas de page,Footnotes refss,Footnote number,referencia nota al pie,BVI fnr,f,4_G,16 Point,Superscript 6 Point,Texto nota al pie,ftref,Footnote Reference Char3,Ref. de nota al"/>
    <w:basedOn w:val="DefaultParagraphFont"/>
    <w:link w:val="Char2"/>
    <w:uiPriority w:val="99"/>
    <w:unhideWhenUsed/>
    <w:qFormat/>
    <w:rsid w:val="00684464"/>
    <w:rPr>
      <w:vertAlign w:val="superscript"/>
    </w:rPr>
  </w:style>
  <w:style w:type="character" w:styleId="CommentReference">
    <w:name w:val="annotation reference"/>
    <w:basedOn w:val="DefaultParagraphFont"/>
    <w:uiPriority w:val="99"/>
    <w:semiHidden/>
    <w:unhideWhenUsed/>
    <w:rsid w:val="00133DF4"/>
    <w:rPr>
      <w:sz w:val="16"/>
      <w:szCs w:val="16"/>
    </w:rPr>
  </w:style>
  <w:style w:type="paragraph" w:styleId="CommentText">
    <w:name w:val="annotation text"/>
    <w:basedOn w:val="Normal"/>
    <w:link w:val="CommentTextChar"/>
    <w:uiPriority w:val="99"/>
    <w:semiHidden/>
    <w:unhideWhenUsed/>
    <w:rsid w:val="00133DF4"/>
    <w:pPr>
      <w:spacing w:line="240" w:lineRule="auto"/>
    </w:pPr>
    <w:rPr>
      <w:sz w:val="20"/>
      <w:szCs w:val="20"/>
    </w:rPr>
  </w:style>
  <w:style w:type="character" w:customStyle="1" w:styleId="CommentTextChar">
    <w:name w:val="Comment Text Char"/>
    <w:basedOn w:val="DefaultParagraphFont"/>
    <w:link w:val="CommentText"/>
    <w:uiPriority w:val="99"/>
    <w:semiHidden/>
    <w:rsid w:val="00133DF4"/>
    <w:rPr>
      <w:sz w:val="20"/>
      <w:szCs w:val="20"/>
    </w:rPr>
  </w:style>
  <w:style w:type="paragraph" w:styleId="CommentSubject">
    <w:name w:val="annotation subject"/>
    <w:basedOn w:val="CommentText"/>
    <w:next w:val="CommentText"/>
    <w:link w:val="CommentSubjectChar"/>
    <w:uiPriority w:val="99"/>
    <w:semiHidden/>
    <w:unhideWhenUsed/>
    <w:rsid w:val="00133DF4"/>
    <w:rPr>
      <w:b/>
      <w:bCs/>
    </w:rPr>
  </w:style>
  <w:style w:type="character" w:customStyle="1" w:styleId="CommentSubjectChar">
    <w:name w:val="Comment Subject Char"/>
    <w:basedOn w:val="CommentTextChar"/>
    <w:link w:val="CommentSubject"/>
    <w:uiPriority w:val="99"/>
    <w:semiHidden/>
    <w:rsid w:val="00133DF4"/>
    <w:rPr>
      <w:b/>
      <w:bCs/>
      <w:sz w:val="20"/>
      <w:szCs w:val="20"/>
    </w:rPr>
  </w:style>
  <w:style w:type="paragraph" w:styleId="BalloonText">
    <w:name w:val="Balloon Text"/>
    <w:basedOn w:val="Normal"/>
    <w:link w:val="BalloonTextChar"/>
    <w:uiPriority w:val="99"/>
    <w:semiHidden/>
    <w:unhideWhenUsed/>
    <w:rsid w:val="00133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DF4"/>
    <w:rPr>
      <w:rFonts w:ascii="Segoe UI" w:hAnsi="Segoe UI" w:cs="Segoe UI"/>
      <w:sz w:val="18"/>
      <w:szCs w:val="18"/>
    </w:rPr>
  </w:style>
  <w:style w:type="character" w:customStyle="1" w:styleId="Heading3Char">
    <w:name w:val="Heading 3 Char"/>
    <w:basedOn w:val="DefaultParagraphFont"/>
    <w:link w:val="Heading3"/>
    <w:uiPriority w:val="9"/>
    <w:rsid w:val="001074BA"/>
    <w:rPr>
      <w:rFonts w:asciiTheme="majorHAnsi" w:eastAsiaTheme="majorEastAsia" w:hAnsiTheme="majorHAnsi" w:cstheme="majorBidi"/>
      <w:color w:val="1F3763" w:themeColor="accent1" w:themeShade="7F"/>
      <w:sz w:val="24"/>
      <w:szCs w:val="24"/>
      <w:lang w:val="es-MX"/>
    </w:rPr>
  </w:style>
  <w:style w:type="character" w:customStyle="1" w:styleId="ListParagraphChar">
    <w:name w:val="List Paragraph Char"/>
    <w:aliases w:val="Footnote Char,List Paragraph1 Char,Párrafo de lista1 Char,Colorful List - Accent 11 Char"/>
    <w:link w:val="ListParagraph"/>
    <w:uiPriority w:val="99"/>
    <w:locked/>
    <w:rsid w:val="001B2714"/>
  </w:style>
  <w:style w:type="paragraph" w:customStyle="1" w:styleId="Char2">
    <w:name w:val="Char2"/>
    <w:basedOn w:val="Normal"/>
    <w:link w:val="FootnoteReference"/>
    <w:uiPriority w:val="99"/>
    <w:rsid w:val="001B2714"/>
    <w:pPr>
      <w:spacing w:line="240" w:lineRule="exact"/>
    </w:pPr>
    <w:rPr>
      <w:vertAlign w:val="superscript"/>
    </w:rPr>
  </w:style>
  <w:style w:type="paragraph" w:styleId="NoSpacing">
    <w:name w:val="No Spacing"/>
    <w:uiPriority w:val="1"/>
    <w:qFormat/>
    <w:rsid w:val="001B2714"/>
    <w:pPr>
      <w:spacing w:after="0" w:line="240" w:lineRule="auto"/>
      <w:jc w:val="both"/>
    </w:pPr>
    <w:rPr>
      <w:rFonts w:ascii="Times New Roman" w:hAnsi="Times New Roman"/>
      <w:sz w:val="24"/>
      <w:lang w:val="es-MX"/>
    </w:rPr>
  </w:style>
  <w:style w:type="paragraph" w:styleId="Subtitle">
    <w:name w:val="Subtitle"/>
    <w:basedOn w:val="Normal"/>
    <w:next w:val="Normal"/>
    <w:link w:val="SubtitleChar"/>
    <w:uiPriority w:val="11"/>
    <w:qFormat/>
    <w:rsid w:val="001B2714"/>
    <w:pPr>
      <w:numPr>
        <w:ilvl w:val="1"/>
      </w:numPr>
      <w:jc w:val="both"/>
    </w:pPr>
    <w:rPr>
      <w:rFonts w:eastAsiaTheme="minorEastAsia"/>
      <w:color w:val="5A5A5A" w:themeColor="text1" w:themeTint="A5"/>
      <w:spacing w:val="15"/>
      <w:lang w:val="es-MX"/>
    </w:rPr>
  </w:style>
  <w:style w:type="character" w:customStyle="1" w:styleId="SubtitleChar">
    <w:name w:val="Subtitle Char"/>
    <w:basedOn w:val="DefaultParagraphFont"/>
    <w:link w:val="Subtitle"/>
    <w:uiPriority w:val="11"/>
    <w:rsid w:val="001B2714"/>
    <w:rPr>
      <w:rFonts w:eastAsiaTheme="minorEastAsia"/>
      <w:color w:val="5A5A5A" w:themeColor="text1" w:themeTint="A5"/>
      <w:spacing w:val="15"/>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36252">
      <w:bodyDiv w:val="1"/>
      <w:marLeft w:val="0"/>
      <w:marRight w:val="0"/>
      <w:marTop w:val="0"/>
      <w:marBottom w:val="0"/>
      <w:divBdr>
        <w:top w:val="none" w:sz="0" w:space="0" w:color="auto"/>
        <w:left w:val="none" w:sz="0" w:space="0" w:color="auto"/>
        <w:bottom w:val="none" w:sz="0" w:space="0" w:color="auto"/>
        <w:right w:val="none" w:sz="0" w:space="0" w:color="auto"/>
      </w:divBdr>
    </w:div>
    <w:div w:id="763378067">
      <w:bodyDiv w:val="1"/>
      <w:marLeft w:val="0"/>
      <w:marRight w:val="0"/>
      <w:marTop w:val="0"/>
      <w:marBottom w:val="0"/>
      <w:divBdr>
        <w:top w:val="none" w:sz="0" w:space="0" w:color="auto"/>
        <w:left w:val="none" w:sz="0" w:space="0" w:color="auto"/>
        <w:bottom w:val="none" w:sz="0" w:space="0" w:color="auto"/>
        <w:right w:val="none" w:sz="0" w:space="0" w:color="auto"/>
      </w:divBdr>
    </w:div>
    <w:div w:id="801117191">
      <w:bodyDiv w:val="1"/>
      <w:marLeft w:val="0"/>
      <w:marRight w:val="0"/>
      <w:marTop w:val="0"/>
      <w:marBottom w:val="0"/>
      <w:divBdr>
        <w:top w:val="none" w:sz="0" w:space="0" w:color="auto"/>
        <w:left w:val="none" w:sz="0" w:space="0" w:color="auto"/>
        <w:bottom w:val="none" w:sz="0" w:space="0" w:color="auto"/>
        <w:right w:val="none" w:sz="0" w:space="0" w:color="auto"/>
      </w:divBdr>
    </w:div>
    <w:div w:id="907230379">
      <w:bodyDiv w:val="1"/>
      <w:marLeft w:val="0"/>
      <w:marRight w:val="0"/>
      <w:marTop w:val="0"/>
      <w:marBottom w:val="0"/>
      <w:divBdr>
        <w:top w:val="none" w:sz="0" w:space="0" w:color="auto"/>
        <w:left w:val="none" w:sz="0" w:space="0" w:color="auto"/>
        <w:bottom w:val="none" w:sz="0" w:space="0" w:color="auto"/>
        <w:right w:val="none" w:sz="0" w:space="0" w:color="auto"/>
      </w:divBdr>
    </w:div>
    <w:div w:id="984771890">
      <w:bodyDiv w:val="1"/>
      <w:marLeft w:val="0"/>
      <w:marRight w:val="0"/>
      <w:marTop w:val="0"/>
      <w:marBottom w:val="0"/>
      <w:divBdr>
        <w:top w:val="none" w:sz="0" w:space="0" w:color="auto"/>
        <w:left w:val="none" w:sz="0" w:space="0" w:color="auto"/>
        <w:bottom w:val="none" w:sz="0" w:space="0" w:color="auto"/>
        <w:right w:val="none" w:sz="0" w:space="0" w:color="auto"/>
      </w:divBdr>
    </w:div>
    <w:div w:id="1072310268">
      <w:bodyDiv w:val="1"/>
      <w:marLeft w:val="0"/>
      <w:marRight w:val="0"/>
      <w:marTop w:val="0"/>
      <w:marBottom w:val="0"/>
      <w:divBdr>
        <w:top w:val="none" w:sz="0" w:space="0" w:color="auto"/>
        <w:left w:val="none" w:sz="0" w:space="0" w:color="auto"/>
        <w:bottom w:val="none" w:sz="0" w:space="0" w:color="auto"/>
        <w:right w:val="none" w:sz="0" w:space="0" w:color="auto"/>
      </w:divBdr>
    </w:div>
    <w:div w:id="1132753851">
      <w:bodyDiv w:val="1"/>
      <w:marLeft w:val="0"/>
      <w:marRight w:val="0"/>
      <w:marTop w:val="0"/>
      <w:marBottom w:val="0"/>
      <w:divBdr>
        <w:top w:val="none" w:sz="0" w:space="0" w:color="auto"/>
        <w:left w:val="none" w:sz="0" w:space="0" w:color="auto"/>
        <w:bottom w:val="none" w:sz="0" w:space="0" w:color="auto"/>
        <w:right w:val="none" w:sz="0" w:space="0" w:color="auto"/>
      </w:divBdr>
    </w:div>
    <w:div w:id="153118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w@ohchr.org"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fugiados1@cmdpdh.org" TargetMode="External"/><Relationship Id="rId4" Type="http://schemas.openxmlformats.org/officeDocument/2006/relationships/settings" Target="settings.xml"/><Relationship Id="rId9" Type="http://schemas.openxmlformats.org/officeDocument/2006/relationships/hyperlink" Target="mailto:refugiados@cmdpdh.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luniversal.com.mx/nacion/seguridad/inm-cierra-5-estaciones-migratorias-por-falta-de-condiciones-para-operar" TargetMode="External"/><Relationship Id="rId2" Type="http://schemas.openxmlformats.org/officeDocument/2006/relationships/hyperlink" Target="https://tbinternet.ohchr.org/Treaties/CESCR/Shared%20Documents/MEX/INT_CESCR_CSS_MEX_28755_S.pdf" TargetMode="External"/><Relationship Id="rId1" Type="http://schemas.openxmlformats.org/officeDocument/2006/relationships/hyperlink" Target="http://dof.gob.mx/nota_detalle.php?codigo=5276965&amp;fecha=08/11/2012" TargetMode="External"/><Relationship Id="rId4" Type="http://schemas.openxmlformats.org/officeDocument/2006/relationships/hyperlink" Target="http://cdhfraymatias.org/web/wp-content/uploads/2017/08/CCINM-Informe_Final-Monitore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280027-0093-49DE-A819-31CDDA9C2A08}">
  <ds:schemaRefs>
    <ds:schemaRef ds:uri="http://schemas.openxmlformats.org/officeDocument/2006/bibliography"/>
  </ds:schemaRefs>
</ds:datastoreItem>
</file>

<file path=customXml/itemProps2.xml><?xml version="1.0" encoding="utf-8"?>
<ds:datastoreItem xmlns:ds="http://schemas.openxmlformats.org/officeDocument/2006/customXml" ds:itemID="{4EB3228A-BE26-4F07-B77F-6E45138D4DBE}"/>
</file>

<file path=customXml/itemProps3.xml><?xml version="1.0" encoding="utf-8"?>
<ds:datastoreItem xmlns:ds="http://schemas.openxmlformats.org/officeDocument/2006/customXml" ds:itemID="{8AF178F3-0816-4C57-A259-8F19D6DE68C7}"/>
</file>

<file path=customXml/itemProps4.xml><?xml version="1.0" encoding="utf-8"?>
<ds:datastoreItem xmlns:ds="http://schemas.openxmlformats.org/officeDocument/2006/customXml" ds:itemID="{BFB9FE6F-3DE4-4991-A57F-8B99A2575F4C}"/>
</file>

<file path=docProps/app.xml><?xml version="1.0" encoding="utf-8"?>
<Properties xmlns="http://schemas.openxmlformats.org/officeDocument/2006/extended-properties" xmlns:vt="http://schemas.openxmlformats.org/officeDocument/2006/docPropsVTypes">
  <Template>Normal.dotm</Template>
  <TotalTime>1</TotalTime>
  <Pages>18</Pages>
  <Words>7906</Words>
  <Characters>45069</Characters>
  <Application>Microsoft Office Word</Application>
  <DocSecurity>8</DocSecurity>
  <Lines>375</Lines>
  <Paragraphs>105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Myers</dc:creator>
  <cp:keywords/>
  <dc:description/>
  <cp:lastModifiedBy>Fleche Isabelle</cp:lastModifiedBy>
  <cp:revision>3</cp:revision>
  <cp:lastPrinted>2018-12-05T21:25:00Z</cp:lastPrinted>
  <dcterms:created xsi:type="dcterms:W3CDTF">2019-04-17T10:03:00Z</dcterms:created>
  <dcterms:modified xsi:type="dcterms:W3CDTF">2019-04-17T10:03:00Z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