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8CD9C" w14:textId="173A5A23" w:rsidR="005B3D52" w:rsidRPr="00B0360C" w:rsidRDefault="005B3D52" w:rsidP="005B3D52">
      <w:pPr>
        <w:spacing w:after="0" w:line="276" w:lineRule="auto"/>
        <w:rPr>
          <w:rFonts w:ascii="Charter Roman" w:eastAsia="Times New Roman" w:hAnsi="Charter Roman" w:cs="Arial"/>
          <w:b/>
        </w:rPr>
      </w:pPr>
      <w:r w:rsidRPr="00B0360C">
        <w:rPr>
          <w:rFonts w:ascii="Charter Roman" w:eastAsia="Times New Roman" w:hAnsi="Charter Roman" w:cs="Arial"/>
          <w:b/>
        </w:rPr>
        <w:t>Date: March 31, 2019</w:t>
      </w:r>
    </w:p>
    <w:p w14:paraId="34A09F9F" w14:textId="77777777" w:rsidR="005B3D52" w:rsidRPr="00B0360C" w:rsidRDefault="005B3D52" w:rsidP="005B3D52">
      <w:pPr>
        <w:spacing w:after="0" w:line="276" w:lineRule="auto"/>
        <w:rPr>
          <w:rFonts w:ascii="Charter Roman" w:eastAsia="Times New Roman" w:hAnsi="Charter Roman" w:cs="Arial"/>
          <w:b/>
        </w:rPr>
      </w:pPr>
    </w:p>
    <w:p w14:paraId="0AA714DA" w14:textId="77777777" w:rsidR="00957FDC" w:rsidRPr="00B0360C" w:rsidRDefault="00957FDC" w:rsidP="00957FDC">
      <w:pPr>
        <w:spacing w:line="276" w:lineRule="auto"/>
        <w:rPr>
          <w:rFonts w:ascii="Charter Roman" w:eastAsia="Times New Roman" w:hAnsi="Charter Roman" w:cs="Arial"/>
          <w:b/>
        </w:rPr>
      </w:pPr>
      <w:r w:rsidRPr="00B0360C">
        <w:rPr>
          <w:rFonts w:ascii="Charter Roman" w:eastAsia="Times New Roman" w:hAnsi="Charter Roman" w:cs="Arial"/>
          <w:b/>
        </w:rPr>
        <w:t>Organization Information</w:t>
      </w:r>
    </w:p>
    <w:p w14:paraId="46D7ADAF" w14:textId="77777777" w:rsidR="00957FDC" w:rsidRPr="00B0360C" w:rsidRDefault="00957FDC" w:rsidP="00957FDC">
      <w:pPr>
        <w:spacing w:after="0" w:line="276" w:lineRule="auto"/>
        <w:rPr>
          <w:rFonts w:ascii="Charter Roman" w:eastAsia="Times New Roman" w:hAnsi="Charter Roman" w:cs="Arial"/>
          <w:b/>
          <w:u w:val="single"/>
          <w:lang w:eastAsia="ja-JP"/>
        </w:rPr>
      </w:pPr>
      <w:r w:rsidRPr="00B0360C">
        <w:rPr>
          <w:rFonts w:ascii="Charter Roman" w:eastAsia="Times New Roman" w:hAnsi="Charter Roman" w:cs="Arial"/>
          <w:b/>
          <w:u w:val="single"/>
        </w:rPr>
        <w:t xml:space="preserve">Name of Organization Completing Form: </w:t>
      </w:r>
    </w:p>
    <w:p w14:paraId="06351EC2" w14:textId="77777777" w:rsidR="00472953" w:rsidRPr="00B0360C" w:rsidRDefault="00472953" w:rsidP="00957FDC">
      <w:pPr>
        <w:spacing w:after="0" w:line="276" w:lineRule="auto"/>
        <w:rPr>
          <w:rFonts w:ascii="Charter Roman" w:eastAsia="Times New Roman" w:hAnsi="Charter Roman" w:cs="Arial"/>
          <w:b/>
        </w:rPr>
      </w:pPr>
    </w:p>
    <w:p w14:paraId="5B2EFF25" w14:textId="64FCF60D" w:rsidR="00957FDC" w:rsidRPr="00B0360C" w:rsidRDefault="00957FDC" w:rsidP="00957FDC">
      <w:pPr>
        <w:spacing w:after="0" w:line="276" w:lineRule="auto"/>
        <w:rPr>
          <w:rFonts w:ascii="Charter Roman" w:eastAsia="Times New Roman" w:hAnsi="Charter Roman" w:cs="Arial"/>
          <w:b/>
        </w:rPr>
      </w:pPr>
      <w:r w:rsidRPr="00B0360C">
        <w:rPr>
          <w:rFonts w:ascii="Charter Roman" w:eastAsia="Times New Roman" w:hAnsi="Charter Roman" w:cs="Arial"/>
          <w:b/>
        </w:rPr>
        <w:t>NGO “Ushiku shuyojo mondaiwo kangaeru kai”</w:t>
      </w:r>
      <w:r w:rsidR="005A4692" w:rsidRPr="00B0360C">
        <w:rPr>
          <w:rFonts w:ascii="Charter Roman" w:eastAsia="Times New Roman" w:hAnsi="Charter Roman" w:cs="Arial"/>
          <w:b/>
        </w:rPr>
        <w:t xml:space="preserve"> or “Ushiku no kai” </w:t>
      </w:r>
    </w:p>
    <w:p w14:paraId="34FF0FD9" w14:textId="03011737" w:rsidR="00957FDC" w:rsidRPr="002A2A88" w:rsidRDefault="00472953" w:rsidP="002A2A88">
      <w:pPr>
        <w:rPr>
          <w:rFonts w:eastAsia="Times New Roman" w:cs="Times New Roman"/>
        </w:rPr>
      </w:pPr>
      <w:r w:rsidRPr="00B0360C">
        <w:rPr>
          <w:rFonts w:ascii="Charter Roman" w:eastAsia="Times New Roman" w:hAnsi="Charter Roman" w:cs="Arial"/>
          <w:b/>
        </w:rPr>
        <w:t>Website:</w:t>
      </w:r>
      <w:r w:rsidR="002A2A88" w:rsidRPr="002A2A88">
        <w:rPr>
          <w:rFonts w:eastAsia="Times New Roman" w:cs="Times New Roman"/>
        </w:rPr>
        <w:t xml:space="preserve"> </w:t>
      </w:r>
      <w:hyperlink r:id="rId7" w:history="1">
        <w:r w:rsidR="002A2A88">
          <w:rPr>
            <w:rStyle w:val="Hyperlink"/>
            <w:rFonts w:eastAsia="Times New Roman" w:cs="Times New Roman"/>
          </w:rPr>
          <w:t>http://www011.upp.so-net.ne.jp/ushikunokai/</w:t>
        </w:r>
      </w:hyperlink>
    </w:p>
    <w:p w14:paraId="34CA9C30" w14:textId="62FF9B56" w:rsidR="005B3D52" w:rsidRPr="003B0169" w:rsidRDefault="00957FDC" w:rsidP="003B0169">
      <w:pPr>
        <w:spacing w:after="0" w:line="276" w:lineRule="auto"/>
        <w:rPr>
          <w:rFonts w:ascii="Charter Roman" w:eastAsia="Times New Roman" w:hAnsi="Charter Roman" w:cs="Arial"/>
          <w:b/>
        </w:rPr>
      </w:pPr>
      <w:r w:rsidRPr="00B0360C">
        <w:rPr>
          <w:rFonts w:ascii="Charter Roman" w:eastAsia="Times New Roman" w:hAnsi="Charter Roman" w:cs="Arial"/>
          <w:b/>
          <w:u w:val="single"/>
        </w:rPr>
        <w:t>Country: Japan</w:t>
      </w:r>
      <w:r w:rsidRPr="00B0360C">
        <w:rPr>
          <w:rFonts w:ascii="Charter Roman" w:eastAsia="Times New Roman" w:hAnsi="Charter Roman" w:cs="Arial"/>
          <w:b/>
        </w:rPr>
        <w:br/>
      </w:r>
    </w:p>
    <w:p w14:paraId="7CD88E86" w14:textId="431E6B89" w:rsidR="00A56D2C" w:rsidRDefault="00A56D2C" w:rsidP="00281B48">
      <w:pPr>
        <w:tabs>
          <w:tab w:val="left" w:pos="2360"/>
        </w:tabs>
        <w:spacing w:line="276" w:lineRule="auto"/>
        <w:rPr>
          <w:rFonts w:ascii="Charter Roman" w:eastAsia="Times New Roman" w:hAnsi="Charter Roman" w:cs="Arial"/>
          <w:b/>
          <w:u w:val="single"/>
        </w:rPr>
      </w:pPr>
      <w:r>
        <w:rPr>
          <w:rFonts w:ascii="Charter Roman" w:eastAsia="Times New Roman" w:hAnsi="Charter Roman" w:cs="Arial"/>
          <w:b/>
          <w:u w:val="single"/>
        </w:rPr>
        <w:t>*Brief Information about Ushikuno kai</w:t>
      </w:r>
    </w:p>
    <w:p w14:paraId="48AC408B" w14:textId="0783C44D" w:rsidR="00B50B37" w:rsidRPr="005B32EC" w:rsidRDefault="00A56D2C" w:rsidP="00281B48">
      <w:pPr>
        <w:tabs>
          <w:tab w:val="left" w:pos="2360"/>
        </w:tabs>
        <w:spacing w:line="276" w:lineRule="auto"/>
        <w:rPr>
          <w:rFonts w:ascii="Charter Roman" w:eastAsia="Times New Roman" w:hAnsi="Charter Roman" w:cs="Arial"/>
        </w:rPr>
      </w:pPr>
      <w:r w:rsidRPr="005B32EC">
        <w:rPr>
          <w:rFonts w:ascii="Charter Roman" w:eastAsia="Times New Roman" w:hAnsi="Charter Roman" w:cs="Arial"/>
          <w:i/>
        </w:rPr>
        <w:t>Ushiku no kai</w:t>
      </w:r>
      <w:r w:rsidRPr="005B32EC">
        <w:rPr>
          <w:rFonts w:ascii="Charter Roman" w:eastAsia="Times New Roman" w:hAnsi="Charter Roman" w:cs="Arial"/>
        </w:rPr>
        <w:t xml:space="preserve"> </w:t>
      </w:r>
      <w:r w:rsidR="00281B48" w:rsidRPr="005B32EC">
        <w:rPr>
          <w:rFonts w:ascii="Charter Roman" w:eastAsia="Times New Roman" w:hAnsi="Charter Roman" w:cs="Arial"/>
        </w:rPr>
        <w:t xml:space="preserve">(or Ushiku shuyojo mondaiwo kangaeru kai) </w:t>
      </w:r>
      <w:r w:rsidRPr="005B32EC">
        <w:rPr>
          <w:rFonts w:ascii="Charter Roman" w:eastAsia="Times New Roman" w:hAnsi="Charter Roman" w:cs="Arial"/>
        </w:rPr>
        <w:t>visits the East Japan</w:t>
      </w:r>
      <w:r w:rsidR="006725CC" w:rsidRPr="005B32EC">
        <w:rPr>
          <w:rFonts w:ascii="Charter Roman" w:eastAsia="Times New Roman" w:hAnsi="Charter Roman" w:cs="Arial"/>
        </w:rPr>
        <w:t xml:space="preserve"> (Higashi Nihon)</w:t>
      </w:r>
      <w:r w:rsidRPr="005B32EC">
        <w:rPr>
          <w:rFonts w:ascii="Charter Roman" w:eastAsia="Times New Roman" w:hAnsi="Charter Roman" w:cs="Arial"/>
        </w:rPr>
        <w:t xml:space="preserve"> Immigration Center – one of the two major long-term immigration detention facilities in Japan – every Wednesday. </w:t>
      </w:r>
      <w:r w:rsidR="00B50B37" w:rsidRPr="005B32EC">
        <w:rPr>
          <w:rFonts w:ascii="Charter Roman" w:eastAsia="Times New Roman" w:hAnsi="Charter Roman" w:cs="Arial"/>
        </w:rPr>
        <w:t>“Ushiku shuyojo mondaiwo kangaroo kai” literally means the group that aims to rethink immigration detention issues at Ushiku Immigration (East Japan Immigration Center).”</w:t>
      </w:r>
    </w:p>
    <w:p w14:paraId="64DD7B6B" w14:textId="64DE507E" w:rsidR="00281B48" w:rsidRPr="005B32EC" w:rsidRDefault="00A56D2C" w:rsidP="00281B48">
      <w:pPr>
        <w:rPr>
          <w:rFonts w:eastAsia="Times New Roman" w:cs="Times New Roman"/>
        </w:rPr>
      </w:pPr>
      <w:r w:rsidRPr="005B32EC">
        <w:rPr>
          <w:rFonts w:ascii="Charter Roman" w:eastAsia="Times New Roman" w:hAnsi="Charter Roman" w:cs="Arial"/>
          <w:i/>
        </w:rPr>
        <w:t>Ushiku no kai</w:t>
      </w:r>
      <w:r w:rsidR="00FB0956" w:rsidRPr="005B32EC">
        <w:rPr>
          <w:rFonts w:ascii="Charter Roman" w:eastAsia="Times New Roman" w:hAnsi="Charter Roman" w:cs="Arial"/>
        </w:rPr>
        <w:t xml:space="preserve"> has been conducting</w:t>
      </w:r>
      <w:r w:rsidRPr="005B32EC">
        <w:rPr>
          <w:rFonts w:ascii="Charter Roman" w:eastAsia="Times New Roman" w:hAnsi="Charter Roman" w:cs="Arial"/>
        </w:rPr>
        <w:t xml:space="preserve"> we</w:t>
      </w:r>
      <w:r w:rsidR="005B32EC">
        <w:rPr>
          <w:rFonts w:ascii="Charter Roman" w:eastAsia="Times New Roman" w:hAnsi="Charter Roman" w:cs="Arial"/>
        </w:rPr>
        <w:t xml:space="preserve">ekly detention visits since </w:t>
      </w:r>
      <w:r w:rsidRPr="005B32EC">
        <w:rPr>
          <w:rFonts w:ascii="Charter Roman" w:eastAsia="Times New Roman" w:hAnsi="Charter Roman" w:cs="Arial"/>
        </w:rPr>
        <w:t xml:space="preserve">early 1990s when Tanaka who is the founder of the organization first learned about the existence of the detention facility as well as the plight of foreign detainees. </w:t>
      </w:r>
      <w:r w:rsidRPr="005B32EC">
        <w:rPr>
          <w:rFonts w:ascii="Charter Roman" w:eastAsia="Times New Roman" w:hAnsi="Charter Roman" w:cs="Arial"/>
          <w:i/>
        </w:rPr>
        <w:t>Ushiku no kai</w:t>
      </w:r>
      <w:r w:rsidRPr="005B32EC">
        <w:rPr>
          <w:rFonts w:ascii="Charter Roman" w:eastAsia="Times New Roman" w:hAnsi="Charter Roman" w:cs="Arial"/>
        </w:rPr>
        <w:t xml:space="preserve"> has </w:t>
      </w:r>
      <w:r w:rsidR="006725CC" w:rsidRPr="005B32EC">
        <w:rPr>
          <w:rFonts w:ascii="Charter Roman" w:eastAsia="Times New Roman" w:hAnsi="Charter Roman" w:cs="Arial"/>
        </w:rPr>
        <w:t>more than 80 members consist of both Japanese and foreigners. Ushiku no kai received the 25</w:t>
      </w:r>
      <w:r w:rsidR="006725CC" w:rsidRPr="005B32EC">
        <w:rPr>
          <w:rFonts w:ascii="Charter Roman" w:eastAsia="Times New Roman" w:hAnsi="Charter Roman" w:cs="Arial"/>
          <w:vertAlign w:val="superscript"/>
        </w:rPr>
        <w:t>th</w:t>
      </w:r>
      <w:r w:rsidR="006725CC" w:rsidRPr="005B32EC">
        <w:rPr>
          <w:rFonts w:ascii="Charter Roman" w:eastAsia="Times New Roman" w:hAnsi="Charter Roman" w:cs="Arial"/>
        </w:rPr>
        <w:t xml:space="preserve"> Human Rights Award from the Tokyo Bar Association in 2011.</w:t>
      </w:r>
      <w:r w:rsidR="00B50B37" w:rsidRPr="005B32EC">
        <w:rPr>
          <w:rFonts w:ascii="Charter Roman" w:eastAsia="Times New Roman" w:hAnsi="Charter Roman" w:cs="Arial"/>
        </w:rPr>
        <w:t xml:space="preserve"> </w:t>
      </w:r>
      <w:r w:rsidR="00304A0E" w:rsidRPr="005B32EC">
        <w:rPr>
          <w:rFonts w:ascii="Charter Roman" w:eastAsia="Times New Roman" w:hAnsi="Charter Roman" w:cs="Arial"/>
        </w:rPr>
        <w:t xml:space="preserve">This report is based on (1) our weekly interviews with detainees at the East Japan Immigration Center, (2) </w:t>
      </w:r>
      <w:r w:rsidR="00281B48" w:rsidRPr="005B32EC">
        <w:rPr>
          <w:rFonts w:ascii="Charter Roman" w:eastAsia="Times New Roman" w:hAnsi="Charter Roman" w:cs="Arial"/>
        </w:rPr>
        <w:t xml:space="preserve">our survey conducted with 265 detainees in 2018, (3) Immigration Control and Refugee Recognition Act (ICRRA), (4) Websites of the Ministry of Justice and the Immigration Bureau, and (5) “Japan Immigration Detention Profile” provided by the Global Detention Project. </w:t>
      </w:r>
      <w:hyperlink r:id="rId8" w:history="1">
        <w:r w:rsidR="00281B48" w:rsidRPr="005B32EC">
          <w:rPr>
            <w:rStyle w:val="Hyperlink"/>
            <w:rFonts w:eastAsia="Times New Roman" w:cs="Times New Roman"/>
          </w:rPr>
          <w:t>https://www.globaldetentionproject.org/countries/asia-pacific/japan</w:t>
        </w:r>
      </w:hyperlink>
    </w:p>
    <w:p w14:paraId="192846D8" w14:textId="77777777" w:rsidR="005B32EC" w:rsidRPr="00B0360C" w:rsidRDefault="005B32EC" w:rsidP="005B3D52">
      <w:pPr>
        <w:pBdr>
          <w:bottom w:val="single" w:sz="4" w:space="1" w:color="auto"/>
        </w:pBdr>
        <w:tabs>
          <w:tab w:val="left" w:pos="2360"/>
        </w:tabs>
        <w:spacing w:line="276" w:lineRule="auto"/>
        <w:rPr>
          <w:rFonts w:ascii="Charter Roman" w:eastAsia="Times New Roman" w:hAnsi="Charter Roman" w:cs="Arial"/>
          <w:b/>
          <w:u w:val="single"/>
        </w:rPr>
      </w:pPr>
      <w:bookmarkStart w:id="0" w:name="_GoBack"/>
      <w:bookmarkEnd w:id="0"/>
      <w:permStart w:id="2082956514" w:edGrp="everyone"/>
      <w:permEnd w:id="2082956514"/>
    </w:p>
    <w:p w14:paraId="1A761E15" w14:textId="77777777" w:rsidR="00957FDC" w:rsidRPr="00B0360C" w:rsidRDefault="00957FDC" w:rsidP="00957FDC">
      <w:pPr>
        <w:spacing w:line="276" w:lineRule="auto"/>
        <w:rPr>
          <w:rFonts w:ascii="Charter Roman" w:eastAsia="Times New Roman" w:hAnsi="Charter Roman" w:cs="Arial"/>
          <w:b/>
        </w:rPr>
      </w:pPr>
      <w:r w:rsidRPr="00B0360C">
        <w:rPr>
          <w:rFonts w:ascii="Charter Roman" w:eastAsia="Times New Roman" w:hAnsi="Charter Roman" w:cs="Arial"/>
          <w:b/>
        </w:rPr>
        <w:t>Part A: General Information</w:t>
      </w:r>
    </w:p>
    <w:p w14:paraId="406CBFDB" w14:textId="77777777" w:rsidR="00957FDC" w:rsidRPr="00B0360C" w:rsidRDefault="00957FDC" w:rsidP="00957FDC">
      <w:pPr>
        <w:pStyle w:val="ListParagraph"/>
        <w:numPr>
          <w:ilvl w:val="0"/>
          <w:numId w:val="1"/>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lastRenderedPageBreak/>
        <w:t>Please describe the process by which migrants are detained in your country. Which authorities are tasked with this responsibility? Who or what body oversees these authorities?</w:t>
      </w:r>
    </w:p>
    <w:p w14:paraId="3757E36B" w14:textId="6650B4A2" w:rsidR="00C40E1C" w:rsidRPr="00194291" w:rsidRDefault="00C75F07" w:rsidP="00742B60">
      <w:pPr>
        <w:pStyle w:val="ListParagraph"/>
        <w:spacing w:line="276" w:lineRule="auto"/>
        <w:contextualSpacing w:val="0"/>
        <w:jc w:val="both"/>
        <w:rPr>
          <w:rFonts w:ascii="Charter Roman" w:eastAsia="Times New Roman" w:hAnsi="Charter Roman" w:cs="Arial"/>
          <w:u w:val="single"/>
        </w:rPr>
      </w:pPr>
      <w:r w:rsidRPr="00194291">
        <w:rPr>
          <w:rFonts w:ascii="Charter Roman" w:eastAsia="Times New Roman" w:hAnsi="Charter Roman" w:cs="Arial"/>
          <w:u w:val="single"/>
        </w:rPr>
        <w:t>Detention Process:</w:t>
      </w:r>
    </w:p>
    <w:p w14:paraId="06A677F9" w14:textId="32A42CE7" w:rsidR="00025EB7" w:rsidRPr="00194291" w:rsidRDefault="00C40E1C" w:rsidP="009F0509">
      <w:pPr>
        <w:pStyle w:val="ListParagraph"/>
        <w:spacing w:line="276" w:lineRule="auto"/>
        <w:jc w:val="both"/>
        <w:rPr>
          <w:rFonts w:ascii="Charter Roman" w:eastAsia="Times New Roman" w:hAnsi="Charter Roman" w:cs="Arial"/>
        </w:rPr>
      </w:pPr>
      <w:r w:rsidRPr="00194291">
        <w:rPr>
          <w:rFonts w:ascii="Charter Roman" w:eastAsia="Times New Roman" w:hAnsi="Charter Roman" w:cs="Arial"/>
        </w:rPr>
        <w:t>Detenti</w:t>
      </w:r>
      <w:r w:rsidR="00A37330" w:rsidRPr="00194291">
        <w:rPr>
          <w:rFonts w:ascii="Charter Roman" w:eastAsia="Times New Roman" w:hAnsi="Charter Roman" w:cs="Arial"/>
        </w:rPr>
        <w:t xml:space="preserve">on is </w:t>
      </w:r>
      <w:r w:rsidR="00025EB7" w:rsidRPr="00194291">
        <w:rPr>
          <w:rFonts w:ascii="Charter Roman" w:eastAsia="Times New Roman" w:hAnsi="Charter Roman" w:cs="Arial"/>
        </w:rPr>
        <w:t xml:space="preserve">adjudicated by the </w:t>
      </w:r>
      <w:r w:rsidR="00025EB7" w:rsidRPr="00194291">
        <w:rPr>
          <w:rFonts w:ascii="Charter Roman" w:eastAsia="Times New Roman" w:hAnsi="Charter Roman" w:cs="Arial"/>
          <w:u w:val="single"/>
        </w:rPr>
        <w:t>Immigration Bureau</w:t>
      </w:r>
      <w:r w:rsidR="00025EB7" w:rsidRPr="00194291">
        <w:rPr>
          <w:rFonts w:ascii="Charter Roman" w:eastAsia="Times New Roman" w:hAnsi="Charter Roman" w:cs="Arial"/>
        </w:rPr>
        <w:t xml:space="preserve"> that is administrated under the Ministry of Justice. The det</w:t>
      </w:r>
      <w:r w:rsidR="00786436" w:rsidRPr="00194291">
        <w:rPr>
          <w:rFonts w:ascii="Charter Roman" w:eastAsia="Times New Roman" w:hAnsi="Charter Roman" w:cs="Arial"/>
        </w:rPr>
        <w:t>ention process is governed based on</w:t>
      </w:r>
      <w:r w:rsidR="00025EB7" w:rsidRPr="00194291">
        <w:rPr>
          <w:rFonts w:ascii="Charter Roman" w:eastAsia="Times New Roman" w:hAnsi="Charter Roman" w:cs="Arial"/>
        </w:rPr>
        <w:t xml:space="preserve"> </w:t>
      </w:r>
      <w:r w:rsidR="00025EB7" w:rsidRPr="00194291">
        <w:rPr>
          <w:rFonts w:ascii="Charter Roman" w:eastAsia="Times New Roman" w:hAnsi="Charter Roman" w:cs="Arial"/>
          <w:u w:val="single"/>
        </w:rPr>
        <w:t>the Immigration Control and Refugee Recognition Act (ICRRA</w:t>
      </w:r>
      <w:r w:rsidR="00025EB7" w:rsidRPr="00194291">
        <w:rPr>
          <w:rFonts w:ascii="Charter Roman" w:eastAsia="Times New Roman" w:hAnsi="Charter Roman" w:cs="Arial"/>
        </w:rPr>
        <w:t xml:space="preserve">). The Immigration Bureau can detain a foreign individual when there is “reasonable grounds to believe that a suspect falls under any of the items </w:t>
      </w:r>
      <w:r w:rsidR="00025EB7" w:rsidRPr="002A2A88">
        <w:rPr>
          <w:rFonts w:ascii="Charter Roman" w:eastAsia="Times New Roman" w:hAnsi="Charter Roman" w:cs="Arial"/>
        </w:rPr>
        <w:t xml:space="preserve">of </w:t>
      </w:r>
      <w:r w:rsidR="00025EB7" w:rsidRPr="002A2A88">
        <w:rPr>
          <w:rFonts w:ascii="Charter Roman" w:eastAsia="Times New Roman" w:hAnsi="Charter Roman" w:cs="Arial"/>
          <w:u w:val="single"/>
        </w:rPr>
        <w:t>Article 24</w:t>
      </w:r>
      <w:r w:rsidR="00025EB7" w:rsidRPr="002A2A88">
        <w:rPr>
          <w:rFonts w:ascii="Charter Roman" w:eastAsia="Times New Roman" w:hAnsi="Charter Roman" w:cs="Arial"/>
        </w:rPr>
        <w:t xml:space="preserve"> of ICRRA</w:t>
      </w:r>
      <w:r w:rsidR="00025EB7" w:rsidRPr="00194291">
        <w:rPr>
          <w:rFonts w:ascii="Charter Roman" w:eastAsia="Times New Roman" w:hAnsi="Charter Roman" w:cs="Arial"/>
        </w:rPr>
        <w:t>.</w:t>
      </w:r>
      <w:r w:rsidR="00C060DD" w:rsidRPr="00194291">
        <w:rPr>
          <w:rFonts w:ascii="Charter Roman" w:eastAsia="Times New Roman" w:hAnsi="Charter Roman" w:cs="Arial"/>
        </w:rPr>
        <w:t>”</w:t>
      </w:r>
      <w:r w:rsidR="00025EB7" w:rsidRPr="00194291">
        <w:rPr>
          <w:rFonts w:ascii="Charter Roman" w:eastAsia="Times New Roman" w:hAnsi="Charter Roman" w:cs="Arial"/>
        </w:rPr>
        <w:t xml:space="preserve"> Detainment of an in</w:t>
      </w:r>
      <w:r w:rsidR="00950CED" w:rsidRPr="00194291">
        <w:rPr>
          <w:rFonts w:ascii="Charter Roman" w:eastAsia="Times New Roman" w:hAnsi="Charter Roman" w:cs="Arial"/>
        </w:rPr>
        <w:t>dividual would be proceeded based on</w:t>
      </w:r>
      <w:r w:rsidR="00025EB7" w:rsidRPr="00194291">
        <w:rPr>
          <w:rFonts w:ascii="Charter Roman" w:eastAsia="Times New Roman" w:hAnsi="Charter Roman" w:cs="Arial"/>
        </w:rPr>
        <w:t xml:space="preserve"> a </w:t>
      </w:r>
      <w:r w:rsidR="00025EB7" w:rsidRPr="00194291">
        <w:rPr>
          <w:rFonts w:ascii="Charter Roman" w:eastAsia="Times New Roman" w:hAnsi="Charter Roman" w:cs="Arial"/>
          <w:u w:val="single"/>
        </w:rPr>
        <w:t>detention</w:t>
      </w:r>
      <w:r w:rsidR="009F0509" w:rsidRPr="00194291">
        <w:rPr>
          <w:rFonts w:ascii="Charter Roman" w:eastAsia="Times New Roman" w:hAnsi="Charter Roman" w:cs="Arial"/>
          <w:u w:val="single"/>
        </w:rPr>
        <w:t xml:space="preserve"> order</w:t>
      </w:r>
      <w:r w:rsidR="00411FAF" w:rsidRPr="00194291">
        <w:rPr>
          <w:rFonts w:ascii="Charter Roman" w:eastAsia="Times New Roman" w:hAnsi="Charter Roman" w:cs="Arial"/>
        </w:rPr>
        <w:t xml:space="preserve"> (</w:t>
      </w:r>
      <w:r w:rsidR="00411FAF" w:rsidRPr="001E4FA8">
        <w:rPr>
          <w:rFonts w:ascii="Charter Roman" w:eastAsia="Times New Roman" w:hAnsi="Charter Roman" w:cs="Arial"/>
          <w:i/>
        </w:rPr>
        <w:t>shuyo reisho</w:t>
      </w:r>
      <w:r w:rsidR="00411FAF" w:rsidRPr="00194291">
        <w:rPr>
          <w:rFonts w:ascii="Charter Roman" w:eastAsia="Times New Roman" w:hAnsi="Charter Roman" w:cs="Arial"/>
        </w:rPr>
        <w:t xml:space="preserve">) </w:t>
      </w:r>
      <w:r w:rsidR="001E4FA8">
        <w:rPr>
          <w:rFonts w:ascii="Charter Roman" w:eastAsia="Times New Roman" w:hAnsi="Charter Roman" w:cs="Arial"/>
        </w:rPr>
        <w:t>or a deportation order (</w:t>
      </w:r>
      <w:r w:rsidR="001E4FA8" w:rsidRPr="001E4FA8">
        <w:rPr>
          <w:rFonts w:ascii="Charter Roman" w:eastAsia="Times New Roman" w:hAnsi="Charter Roman" w:cs="Arial"/>
          <w:i/>
        </w:rPr>
        <w:t>taikyo kyosei reisho</w:t>
      </w:r>
      <w:r w:rsidR="001E4FA8">
        <w:rPr>
          <w:rFonts w:ascii="Charter Roman" w:eastAsia="Times New Roman" w:hAnsi="Charter Roman" w:cs="Arial"/>
        </w:rPr>
        <w:t xml:space="preserve">) </w:t>
      </w:r>
      <w:r w:rsidR="009F0509" w:rsidRPr="00194291">
        <w:rPr>
          <w:rFonts w:ascii="Charter Roman" w:eastAsia="Times New Roman" w:hAnsi="Charter Roman" w:cs="Arial"/>
        </w:rPr>
        <w:t xml:space="preserve">issued by the Immigration Bureau. </w:t>
      </w:r>
      <w:r w:rsidR="00025EB7" w:rsidRPr="00194291">
        <w:rPr>
          <w:rFonts w:ascii="Charter Roman" w:eastAsia="Times New Roman" w:hAnsi="Charter Roman" w:cs="Arial"/>
        </w:rPr>
        <w:t>However, Article 43 of ICRRA also stipulates that an immigration control officer can detain a per</w:t>
      </w:r>
      <w:r w:rsidR="00C060DD" w:rsidRPr="00194291">
        <w:rPr>
          <w:rFonts w:ascii="Charter Roman" w:eastAsia="Times New Roman" w:hAnsi="Charter Roman" w:cs="Arial"/>
        </w:rPr>
        <w:t xml:space="preserve">son </w:t>
      </w:r>
      <w:r w:rsidR="00C060DD" w:rsidRPr="00194291">
        <w:rPr>
          <w:rFonts w:ascii="Charter Roman" w:eastAsia="Times New Roman" w:hAnsi="Charter Roman" w:cs="Arial"/>
          <w:u w:val="single"/>
        </w:rPr>
        <w:t>without</w:t>
      </w:r>
      <w:r w:rsidR="001E4FA8">
        <w:rPr>
          <w:rFonts w:ascii="Charter Roman" w:eastAsia="Times New Roman" w:hAnsi="Charter Roman" w:cs="Arial"/>
        </w:rPr>
        <w:t xml:space="preserve"> a written detention order.</w:t>
      </w:r>
    </w:p>
    <w:p w14:paraId="131702E2" w14:textId="77777777" w:rsidR="009F0509" w:rsidRPr="00194291" w:rsidRDefault="009F0509" w:rsidP="009F0509">
      <w:pPr>
        <w:pStyle w:val="ListParagraph"/>
        <w:spacing w:line="276" w:lineRule="auto"/>
        <w:jc w:val="both"/>
        <w:rPr>
          <w:rFonts w:ascii="Charter Roman" w:eastAsia="Times New Roman" w:hAnsi="Charter Roman" w:cs="Arial"/>
        </w:rPr>
      </w:pPr>
    </w:p>
    <w:p w14:paraId="00A953C3" w14:textId="5F5B5BC7" w:rsidR="009F0509" w:rsidRPr="00194291" w:rsidRDefault="009F0509" w:rsidP="009F0509">
      <w:pPr>
        <w:pStyle w:val="ListParagraph"/>
        <w:spacing w:line="276" w:lineRule="auto"/>
        <w:jc w:val="both"/>
        <w:rPr>
          <w:rFonts w:ascii="Charter Roman" w:eastAsia="Times New Roman" w:hAnsi="Charter Roman" w:cs="Arial"/>
        </w:rPr>
      </w:pPr>
      <w:r w:rsidRPr="00194291">
        <w:rPr>
          <w:rFonts w:ascii="Charter Roman" w:eastAsia="Times New Roman" w:hAnsi="Charter Roman" w:cs="Arial"/>
          <w:u w:val="single"/>
        </w:rPr>
        <w:t>The</w:t>
      </w:r>
      <w:r w:rsidR="00E0137C" w:rsidRPr="00194291">
        <w:rPr>
          <w:rFonts w:ascii="Charter Roman" w:eastAsia="Times New Roman" w:hAnsi="Charter Roman" w:cs="Arial"/>
          <w:u w:val="single"/>
        </w:rPr>
        <w:t xml:space="preserve"> legality of</w:t>
      </w:r>
      <w:r w:rsidR="00B16F17" w:rsidRPr="00194291">
        <w:rPr>
          <w:rFonts w:ascii="Charter Roman" w:eastAsia="Times New Roman" w:hAnsi="Charter Roman" w:cs="Arial"/>
          <w:u w:val="single"/>
        </w:rPr>
        <w:t xml:space="preserve"> </w:t>
      </w:r>
      <w:r w:rsidR="00E0137C" w:rsidRPr="00194291">
        <w:rPr>
          <w:rFonts w:ascii="Charter Roman" w:eastAsia="Times New Roman" w:hAnsi="Charter Roman" w:cs="Arial"/>
          <w:u w:val="single"/>
        </w:rPr>
        <w:t>detention</w:t>
      </w:r>
      <w:r w:rsidR="00B16F17" w:rsidRPr="00194291">
        <w:rPr>
          <w:rFonts w:ascii="Charter Roman" w:eastAsia="Times New Roman" w:hAnsi="Charter Roman" w:cs="Arial"/>
          <w:u w:val="single"/>
        </w:rPr>
        <w:t xml:space="preserve"> decisions</w:t>
      </w:r>
      <w:r w:rsidR="00E0137C" w:rsidRPr="00194291">
        <w:rPr>
          <w:rFonts w:ascii="Charter Roman" w:eastAsia="Times New Roman" w:hAnsi="Charter Roman" w:cs="Arial"/>
        </w:rPr>
        <w:t xml:space="preserve"> will be adjudicated based on the </w:t>
      </w:r>
      <w:r w:rsidRPr="00194291">
        <w:rPr>
          <w:rFonts w:ascii="Charter Roman" w:eastAsia="Times New Roman" w:hAnsi="Charter Roman" w:cs="Arial"/>
        </w:rPr>
        <w:t>following three steps: (1)</w:t>
      </w:r>
      <w:r w:rsidR="0002426A" w:rsidRPr="00194291">
        <w:rPr>
          <w:rFonts w:ascii="Charter Roman" w:eastAsia="Times New Roman" w:hAnsi="Charter Roman" w:cs="Arial"/>
        </w:rPr>
        <w:t xml:space="preserve"> An immigration inspector will</w:t>
      </w:r>
      <w:r w:rsidRPr="00194291">
        <w:rPr>
          <w:rFonts w:ascii="Charter Roman" w:eastAsia="Times New Roman" w:hAnsi="Charter Roman" w:cs="Arial"/>
        </w:rPr>
        <w:t xml:space="preserve"> </w:t>
      </w:r>
      <w:r w:rsidR="0002426A" w:rsidRPr="00194291">
        <w:rPr>
          <w:rFonts w:ascii="Charter Roman" w:eastAsia="Times New Roman" w:hAnsi="Charter Roman" w:cs="Arial"/>
        </w:rPr>
        <w:t xml:space="preserve">examine </w:t>
      </w:r>
      <w:r w:rsidRPr="00194291">
        <w:rPr>
          <w:rFonts w:ascii="Charter Roman" w:eastAsia="Times New Roman" w:hAnsi="Charter Roman" w:cs="Arial"/>
        </w:rPr>
        <w:t xml:space="preserve">the </w:t>
      </w:r>
      <w:r w:rsidR="0002426A" w:rsidRPr="00194291">
        <w:rPr>
          <w:rFonts w:ascii="Charter Roman" w:eastAsia="Times New Roman" w:hAnsi="Charter Roman" w:cs="Arial"/>
        </w:rPr>
        <w:t xml:space="preserve">specific </w:t>
      </w:r>
      <w:r w:rsidRPr="00194291">
        <w:rPr>
          <w:rFonts w:ascii="Charter Roman" w:eastAsia="Times New Roman" w:hAnsi="Charter Roman" w:cs="Arial"/>
        </w:rPr>
        <w:t>violation</w:t>
      </w:r>
      <w:r w:rsidR="00786436" w:rsidRPr="00194291">
        <w:rPr>
          <w:rFonts w:ascii="Charter Roman" w:eastAsia="Times New Roman" w:hAnsi="Charter Roman" w:cs="Arial"/>
        </w:rPr>
        <w:t xml:space="preserve"> addressed</w:t>
      </w:r>
      <w:r w:rsidR="00053922" w:rsidRPr="00194291">
        <w:rPr>
          <w:rFonts w:ascii="Charter Roman" w:eastAsia="Times New Roman" w:hAnsi="Charter Roman" w:cs="Arial"/>
        </w:rPr>
        <w:t xml:space="preserve"> in a </w:t>
      </w:r>
      <w:r w:rsidR="0002426A" w:rsidRPr="00194291">
        <w:rPr>
          <w:rFonts w:ascii="Charter Roman" w:eastAsia="Times New Roman" w:hAnsi="Charter Roman" w:cs="Arial"/>
        </w:rPr>
        <w:t>detention order</w:t>
      </w:r>
      <w:r w:rsidRPr="00194291">
        <w:rPr>
          <w:rFonts w:ascii="Charter Roman" w:eastAsia="Times New Roman" w:hAnsi="Charter Roman" w:cs="Arial"/>
        </w:rPr>
        <w:t xml:space="preserve"> </w:t>
      </w:r>
      <w:r w:rsidR="007E784D" w:rsidRPr="00194291">
        <w:rPr>
          <w:rFonts w:ascii="Charter Roman" w:eastAsia="Times New Roman" w:hAnsi="Charter Roman" w:cs="Arial"/>
          <w:u w:val="single"/>
        </w:rPr>
        <w:t>(Article 44</w:t>
      </w:r>
      <w:r w:rsidR="00626F55" w:rsidRPr="00194291">
        <w:rPr>
          <w:rFonts w:ascii="Charter Roman" w:eastAsia="Times New Roman" w:hAnsi="Charter Roman" w:cs="Arial"/>
          <w:u w:val="single"/>
        </w:rPr>
        <w:t xml:space="preserve"> &amp; 45</w:t>
      </w:r>
      <w:r w:rsidR="00683E4A" w:rsidRPr="00194291">
        <w:rPr>
          <w:rFonts w:ascii="Charter Roman" w:eastAsia="Times New Roman" w:hAnsi="Charter Roman" w:cs="Arial"/>
          <w:u w:val="single"/>
        </w:rPr>
        <w:t xml:space="preserve"> of ICRRA)</w:t>
      </w:r>
      <w:r w:rsidRPr="00194291">
        <w:rPr>
          <w:rFonts w:ascii="Charter Roman" w:eastAsia="Times New Roman" w:hAnsi="Charter Roman" w:cs="Arial"/>
        </w:rPr>
        <w:t xml:space="preserve">, (2) a hearing by </w:t>
      </w:r>
      <w:r w:rsidRPr="00194291">
        <w:rPr>
          <w:rFonts w:ascii="Charter Roman" w:eastAsia="Times New Roman" w:hAnsi="Charter Roman" w:cs="Arial"/>
          <w:u w:val="single"/>
        </w:rPr>
        <w:t>a special inquiry officer</w:t>
      </w:r>
      <w:r w:rsidR="007E784D" w:rsidRPr="00194291">
        <w:rPr>
          <w:rFonts w:ascii="Charter Roman" w:eastAsia="Times New Roman" w:hAnsi="Charter Roman" w:cs="Arial"/>
          <w:u w:val="single"/>
        </w:rPr>
        <w:t xml:space="preserve"> (Article 48</w:t>
      </w:r>
      <w:r w:rsidR="00683E4A" w:rsidRPr="00194291">
        <w:rPr>
          <w:rFonts w:ascii="Charter Roman" w:eastAsia="Times New Roman" w:hAnsi="Charter Roman" w:cs="Arial"/>
          <w:u w:val="single"/>
        </w:rPr>
        <w:t xml:space="preserve"> of ICRRA)</w:t>
      </w:r>
      <w:r w:rsidRPr="00194291">
        <w:rPr>
          <w:rFonts w:ascii="Charter Roman" w:eastAsia="Times New Roman" w:hAnsi="Charter Roman" w:cs="Arial"/>
        </w:rPr>
        <w:t xml:space="preserve">, and (3) </w:t>
      </w:r>
      <w:r w:rsidR="007D637C" w:rsidRPr="00194291">
        <w:rPr>
          <w:rFonts w:ascii="Charter Roman" w:eastAsia="Times New Roman" w:hAnsi="Charter Roman" w:cs="Arial"/>
          <w:u w:val="single"/>
        </w:rPr>
        <w:t>a final decision by</w:t>
      </w:r>
      <w:r w:rsidRPr="00194291">
        <w:rPr>
          <w:rFonts w:ascii="Charter Roman" w:eastAsia="Times New Roman" w:hAnsi="Charter Roman" w:cs="Arial"/>
          <w:u w:val="single"/>
        </w:rPr>
        <w:t xml:space="preserve"> the Ministry of Justic</w:t>
      </w:r>
      <w:r w:rsidR="007D637C" w:rsidRPr="00194291">
        <w:rPr>
          <w:rFonts w:ascii="Charter Roman" w:eastAsia="Times New Roman" w:hAnsi="Charter Roman" w:cs="Arial"/>
          <w:u w:val="single"/>
        </w:rPr>
        <w:t>e (Article 49 of ICRRA)</w:t>
      </w:r>
    </w:p>
    <w:p w14:paraId="28F640AF" w14:textId="77777777" w:rsidR="009F0509" w:rsidRPr="00194291" w:rsidRDefault="009F0509" w:rsidP="009F0509">
      <w:pPr>
        <w:pStyle w:val="ListParagraph"/>
        <w:spacing w:line="276" w:lineRule="auto"/>
        <w:jc w:val="both"/>
        <w:rPr>
          <w:rFonts w:ascii="Charter Roman" w:eastAsia="Times New Roman" w:hAnsi="Charter Roman" w:cs="Arial"/>
        </w:rPr>
      </w:pPr>
    </w:p>
    <w:p w14:paraId="18ED5253" w14:textId="44DC2A92" w:rsidR="00E82586" w:rsidRPr="00194291" w:rsidRDefault="007D637C" w:rsidP="00053922">
      <w:pPr>
        <w:pStyle w:val="ListParagraph"/>
        <w:spacing w:line="276" w:lineRule="auto"/>
        <w:jc w:val="both"/>
        <w:rPr>
          <w:rFonts w:ascii="Charter Roman" w:eastAsia="Times New Roman" w:hAnsi="Charter Roman" w:cs="Arial"/>
        </w:rPr>
      </w:pPr>
      <w:r w:rsidRPr="00194291">
        <w:rPr>
          <w:rFonts w:ascii="Charter Roman" w:eastAsia="Times New Roman" w:hAnsi="Charter Roman" w:cs="Arial"/>
        </w:rPr>
        <w:t>First step: T</w:t>
      </w:r>
      <w:r w:rsidR="00E82586" w:rsidRPr="00194291">
        <w:rPr>
          <w:rFonts w:ascii="Charter Roman" w:eastAsia="Times New Roman" w:hAnsi="Charter Roman" w:cs="Arial"/>
        </w:rPr>
        <w:t xml:space="preserve">he </w:t>
      </w:r>
      <w:r w:rsidR="00B16F17" w:rsidRPr="00194291">
        <w:rPr>
          <w:rFonts w:ascii="Charter Roman" w:eastAsia="Times New Roman" w:hAnsi="Charter Roman" w:cs="Arial"/>
        </w:rPr>
        <w:t xml:space="preserve">legality of a </w:t>
      </w:r>
      <w:r w:rsidR="00E0137C" w:rsidRPr="00194291">
        <w:rPr>
          <w:rFonts w:ascii="Charter Roman" w:eastAsia="Times New Roman" w:hAnsi="Charter Roman" w:cs="Arial"/>
        </w:rPr>
        <w:t>detention</w:t>
      </w:r>
      <w:r w:rsidR="00B16F17" w:rsidRPr="00194291">
        <w:rPr>
          <w:rFonts w:ascii="Charter Roman" w:eastAsia="Times New Roman" w:hAnsi="Charter Roman" w:cs="Arial"/>
        </w:rPr>
        <w:t xml:space="preserve"> decision</w:t>
      </w:r>
      <w:r w:rsidRPr="00194291">
        <w:rPr>
          <w:rFonts w:ascii="Charter Roman" w:eastAsia="Times New Roman" w:hAnsi="Charter Roman" w:cs="Arial"/>
        </w:rPr>
        <w:t xml:space="preserve"> must</w:t>
      </w:r>
      <w:r w:rsidR="00E0137C" w:rsidRPr="00194291">
        <w:rPr>
          <w:rFonts w:ascii="Charter Roman" w:eastAsia="Times New Roman" w:hAnsi="Charter Roman" w:cs="Arial"/>
        </w:rPr>
        <w:t xml:space="preserve"> be</w:t>
      </w:r>
      <w:r w:rsidR="00863055" w:rsidRPr="00194291">
        <w:rPr>
          <w:rFonts w:ascii="Charter Roman" w:eastAsia="Times New Roman" w:hAnsi="Charter Roman" w:cs="Arial"/>
        </w:rPr>
        <w:t xml:space="preserve"> examined by an immigration inspector</w:t>
      </w:r>
      <w:r w:rsidR="009F0509" w:rsidRPr="00194291">
        <w:rPr>
          <w:rFonts w:ascii="Charter Roman" w:eastAsia="Times New Roman" w:hAnsi="Charter Roman" w:cs="Arial"/>
        </w:rPr>
        <w:t xml:space="preserve"> </w:t>
      </w:r>
      <w:r w:rsidR="009F0509" w:rsidRPr="00194291">
        <w:rPr>
          <w:rFonts w:ascii="Charter Roman" w:eastAsia="Times New Roman" w:hAnsi="Charter Roman" w:cs="Arial"/>
          <w:u w:val="single"/>
        </w:rPr>
        <w:t>within 48 hours</w:t>
      </w:r>
      <w:r w:rsidR="009F0509" w:rsidRPr="00194291">
        <w:rPr>
          <w:rFonts w:ascii="Charter Roman" w:eastAsia="Times New Roman" w:hAnsi="Charter Roman" w:cs="Arial"/>
        </w:rPr>
        <w:t xml:space="preserve"> from th</w:t>
      </w:r>
      <w:r w:rsidR="00863055" w:rsidRPr="00194291">
        <w:rPr>
          <w:rFonts w:ascii="Charter Roman" w:eastAsia="Times New Roman" w:hAnsi="Charter Roman" w:cs="Arial"/>
        </w:rPr>
        <w:t>e arrest. The immigration inspector will examine the evidence on which the detention</w:t>
      </w:r>
      <w:r w:rsidR="00053922" w:rsidRPr="00194291">
        <w:rPr>
          <w:rFonts w:ascii="Charter Roman" w:eastAsia="Times New Roman" w:hAnsi="Charter Roman" w:cs="Arial"/>
        </w:rPr>
        <w:t xml:space="preserve"> order</w:t>
      </w:r>
      <w:r w:rsidR="00863055" w:rsidRPr="00194291">
        <w:rPr>
          <w:rFonts w:ascii="Charter Roman" w:eastAsia="Times New Roman" w:hAnsi="Charter Roman" w:cs="Arial"/>
        </w:rPr>
        <w:t xml:space="preserve"> is based (ICRRA Article 44</w:t>
      </w:r>
      <w:r w:rsidR="00626F55" w:rsidRPr="00194291">
        <w:rPr>
          <w:rFonts w:ascii="Charter Roman" w:eastAsia="Times New Roman" w:hAnsi="Charter Roman" w:cs="Arial"/>
        </w:rPr>
        <w:t>, 45</w:t>
      </w:r>
      <w:r w:rsidR="00863055" w:rsidRPr="00194291">
        <w:rPr>
          <w:rFonts w:ascii="Charter Roman" w:eastAsia="Times New Roman" w:hAnsi="Charter Roman" w:cs="Arial"/>
        </w:rPr>
        <w:t xml:space="preserve">). The burden of proof is on the detained individual (ICRRA </w:t>
      </w:r>
      <w:r w:rsidR="00601EAD" w:rsidRPr="00194291">
        <w:rPr>
          <w:rFonts w:ascii="Charter Roman" w:eastAsia="Times New Roman" w:hAnsi="Charter Roman" w:cs="Arial"/>
        </w:rPr>
        <w:t>Article</w:t>
      </w:r>
      <w:r w:rsidR="00863055" w:rsidRPr="00194291">
        <w:rPr>
          <w:rFonts w:ascii="Charter Roman" w:eastAsia="Times New Roman" w:hAnsi="Charter Roman" w:cs="Arial"/>
        </w:rPr>
        <w:t xml:space="preserve"> 46, Detention Project p.8)</w:t>
      </w:r>
      <w:r w:rsidR="00053922" w:rsidRPr="00194291">
        <w:rPr>
          <w:rFonts w:ascii="Charter Roman" w:eastAsia="Times New Roman" w:hAnsi="Charter Roman" w:cs="Arial"/>
        </w:rPr>
        <w:t>.</w:t>
      </w:r>
    </w:p>
    <w:p w14:paraId="2847EAC0" w14:textId="77777777" w:rsidR="00053922" w:rsidRPr="00194291" w:rsidRDefault="00053922" w:rsidP="007D637C">
      <w:pPr>
        <w:pStyle w:val="ListParagraph"/>
        <w:spacing w:line="276" w:lineRule="auto"/>
        <w:jc w:val="both"/>
        <w:rPr>
          <w:rFonts w:ascii="Charter Roman" w:eastAsia="Times New Roman" w:hAnsi="Charter Roman" w:cs="Arial"/>
        </w:rPr>
      </w:pPr>
    </w:p>
    <w:p w14:paraId="43A08BB6" w14:textId="11BE5386" w:rsidR="00BD77B6" w:rsidRPr="00194291" w:rsidRDefault="00794F5F" w:rsidP="00053922">
      <w:pPr>
        <w:pStyle w:val="ListParagraph"/>
        <w:spacing w:line="276" w:lineRule="auto"/>
        <w:jc w:val="both"/>
        <w:rPr>
          <w:rFonts w:ascii="Charter Roman" w:eastAsia="Times New Roman" w:hAnsi="Charter Roman" w:cs="Arial"/>
        </w:rPr>
      </w:pPr>
      <w:r w:rsidRPr="00194291">
        <w:rPr>
          <w:rFonts w:ascii="Charter Roman" w:eastAsia="Times New Roman" w:hAnsi="Charter Roman" w:cs="Arial"/>
        </w:rPr>
        <w:t>If the legality of the detainment</w:t>
      </w:r>
      <w:r w:rsidR="007D11AC" w:rsidRPr="00194291">
        <w:rPr>
          <w:rFonts w:ascii="Charter Roman" w:eastAsia="Times New Roman" w:hAnsi="Charter Roman" w:cs="Arial"/>
        </w:rPr>
        <w:t xml:space="preserve"> (specific violation of ICRRA)</w:t>
      </w:r>
      <w:r w:rsidRPr="00194291">
        <w:rPr>
          <w:rFonts w:ascii="Charter Roman" w:eastAsia="Times New Roman" w:hAnsi="Charter Roman" w:cs="Arial"/>
        </w:rPr>
        <w:t xml:space="preserve"> is </w:t>
      </w:r>
      <w:r w:rsidR="00C060DD" w:rsidRPr="00194291">
        <w:rPr>
          <w:rFonts w:ascii="Charter Roman" w:eastAsia="Times New Roman" w:hAnsi="Charter Roman" w:cs="Arial"/>
        </w:rPr>
        <w:t>justified</w:t>
      </w:r>
      <w:r w:rsidR="00053922" w:rsidRPr="00194291">
        <w:rPr>
          <w:rFonts w:ascii="Charter Roman" w:eastAsia="Times New Roman" w:hAnsi="Charter Roman" w:cs="Arial"/>
        </w:rPr>
        <w:t xml:space="preserve"> and the detainee has no objection to the findings, </w:t>
      </w:r>
      <w:r w:rsidR="00601EAD" w:rsidRPr="00194291">
        <w:rPr>
          <w:rFonts w:ascii="Charter Roman" w:eastAsia="Times New Roman" w:hAnsi="Charter Roman" w:cs="Arial"/>
        </w:rPr>
        <w:t>the immigration ins</w:t>
      </w:r>
      <w:r w:rsidR="007D11AC" w:rsidRPr="00194291">
        <w:rPr>
          <w:rFonts w:ascii="Charter Roman" w:eastAsia="Times New Roman" w:hAnsi="Charter Roman" w:cs="Arial"/>
        </w:rPr>
        <w:t>pector may issue (1) a deportation</w:t>
      </w:r>
      <w:r w:rsidR="00601EAD" w:rsidRPr="00194291">
        <w:rPr>
          <w:rFonts w:ascii="Charter Roman" w:eastAsia="Times New Roman" w:hAnsi="Charter Roman" w:cs="Arial"/>
        </w:rPr>
        <w:t xml:space="preserve"> o</w:t>
      </w:r>
      <w:r w:rsidR="007D11AC" w:rsidRPr="00194291">
        <w:rPr>
          <w:rFonts w:ascii="Charter Roman" w:eastAsia="Times New Roman" w:hAnsi="Charter Roman" w:cs="Arial"/>
        </w:rPr>
        <w:t>rder or (2) a departure</w:t>
      </w:r>
      <w:r w:rsidRPr="00194291">
        <w:rPr>
          <w:rFonts w:ascii="Charter Roman" w:eastAsia="Times New Roman" w:hAnsi="Charter Roman" w:cs="Arial"/>
        </w:rPr>
        <w:t xml:space="preserve"> order</w:t>
      </w:r>
      <w:r w:rsidR="00E72944" w:rsidRPr="00194291">
        <w:rPr>
          <w:rFonts w:ascii="Charter Roman" w:eastAsia="Times New Roman" w:hAnsi="Charter Roman" w:cs="Arial"/>
        </w:rPr>
        <w:t xml:space="preserve"> – voluntary depart</w:t>
      </w:r>
      <w:r w:rsidR="00053922" w:rsidRPr="00194291">
        <w:rPr>
          <w:rFonts w:ascii="Charter Roman" w:eastAsia="Times New Roman" w:hAnsi="Charter Roman" w:cs="Arial"/>
        </w:rPr>
        <w:t>ure without detention (ICRRA Article 47). If the legality of the detainment is not established, the person shall immediately be released.</w:t>
      </w:r>
    </w:p>
    <w:p w14:paraId="1383C914" w14:textId="77777777" w:rsidR="007D637C" w:rsidRPr="00194291" w:rsidRDefault="007D637C" w:rsidP="007D637C">
      <w:pPr>
        <w:pStyle w:val="ListParagraph"/>
        <w:spacing w:line="276" w:lineRule="auto"/>
        <w:jc w:val="both"/>
        <w:rPr>
          <w:rFonts w:ascii="Charter Roman" w:eastAsia="Times New Roman" w:hAnsi="Charter Roman" w:cs="Arial"/>
        </w:rPr>
      </w:pPr>
    </w:p>
    <w:p w14:paraId="6594EC63" w14:textId="1A857DEE" w:rsidR="007D637C" w:rsidRPr="00194291" w:rsidRDefault="007D637C" w:rsidP="007D637C">
      <w:pPr>
        <w:pStyle w:val="ListParagraph"/>
        <w:spacing w:line="276" w:lineRule="auto"/>
        <w:jc w:val="both"/>
        <w:rPr>
          <w:rFonts w:ascii="Charter Roman" w:eastAsia="Times New Roman" w:hAnsi="Charter Roman" w:cs="Arial"/>
        </w:rPr>
      </w:pPr>
      <w:r w:rsidRPr="00194291">
        <w:rPr>
          <w:rFonts w:ascii="Charter Roman" w:eastAsia="Times New Roman" w:hAnsi="Charter Roman" w:cs="Arial"/>
        </w:rPr>
        <w:t>Second step: If</w:t>
      </w:r>
      <w:r w:rsidR="00E72944" w:rsidRPr="00194291">
        <w:rPr>
          <w:rFonts w:ascii="Charter Roman" w:eastAsia="Times New Roman" w:hAnsi="Charter Roman" w:cs="Arial"/>
        </w:rPr>
        <w:t xml:space="preserve"> the</w:t>
      </w:r>
      <w:r w:rsidRPr="00194291">
        <w:rPr>
          <w:rFonts w:ascii="Charter Roman" w:eastAsia="Times New Roman" w:hAnsi="Charter Roman" w:cs="Arial"/>
        </w:rPr>
        <w:t xml:space="preserve"> detainee has an objection to the findings (legality of detention</w:t>
      </w:r>
      <w:r w:rsidR="00E72944" w:rsidRPr="00194291">
        <w:rPr>
          <w:rFonts w:ascii="Charter Roman" w:eastAsia="Times New Roman" w:hAnsi="Charter Roman" w:cs="Arial"/>
        </w:rPr>
        <w:t>), the person</w:t>
      </w:r>
      <w:r w:rsidRPr="00194291">
        <w:rPr>
          <w:rFonts w:ascii="Charter Roman" w:eastAsia="Times New Roman" w:hAnsi="Charter Roman" w:cs="Arial"/>
        </w:rPr>
        <w:t xml:space="preserve"> can orally request a special inquiry officer for a hearing within 3 days from the date of notice (ICRRA Article 48).</w:t>
      </w:r>
      <w:r w:rsidR="00053922" w:rsidRPr="00194291">
        <w:rPr>
          <w:rFonts w:ascii="Charter Roman" w:eastAsia="Times New Roman" w:hAnsi="Charter Roman" w:cs="Arial"/>
        </w:rPr>
        <w:t xml:space="preserve"> If the detainee has no objection to the findings provided by the special inquiry officer, the immigration inspector will issue a deportation order or a depart</w:t>
      </w:r>
      <w:r w:rsidR="00C437B0">
        <w:rPr>
          <w:rFonts w:ascii="Charter Roman" w:eastAsia="Times New Roman" w:hAnsi="Charter Roman" w:cs="Arial"/>
        </w:rPr>
        <w:t xml:space="preserve">ure order (ICRRA Article 47, 52. </w:t>
      </w:r>
      <w:r w:rsidR="00BC47BA">
        <w:rPr>
          <w:rFonts w:ascii="Charter Roman" w:eastAsia="Times New Roman" w:hAnsi="Charter Roman" w:cs="Arial"/>
        </w:rPr>
        <w:t>Regarding a departure order, please s</w:t>
      </w:r>
      <w:r w:rsidR="00C437B0">
        <w:rPr>
          <w:rFonts w:ascii="Charter Roman" w:eastAsia="Times New Roman" w:hAnsi="Charter Roman" w:cs="Arial"/>
        </w:rPr>
        <w:t>ee in Part D: Alternatives to detention in this document).</w:t>
      </w:r>
    </w:p>
    <w:p w14:paraId="3A451095" w14:textId="77777777" w:rsidR="007D637C" w:rsidRPr="00194291" w:rsidRDefault="007D637C" w:rsidP="007D637C">
      <w:pPr>
        <w:pStyle w:val="ListParagraph"/>
        <w:spacing w:line="276" w:lineRule="auto"/>
        <w:jc w:val="both"/>
        <w:rPr>
          <w:rFonts w:ascii="Charter Roman" w:eastAsia="Times New Roman" w:hAnsi="Charter Roman" w:cs="Arial"/>
        </w:rPr>
      </w:pPr>
    </w:p>
    <w:p w14:paraId="101BC7B0" w14:textId="77777777" w:rsidR="00907D45" w:rsidRPr="00194291" w:rsidRDefault="00122326" w:rsidP="00122326">
      <w:pPr>
        <w:pStyle w:val="ListParagraph"/>
        <w:spacing w:line="276" w:lineRule="auto"/>
        <w:jc w:val="both"/>
        <w:rPr>
          <w:rFonts w:ascii="Charter Roman" w:eastAsia="Times New Roman" w:hAnsi="Charter Roman" w:cs="Arial"/>
        </w:rPr>
      </w:pPr>
      <w:r w:rsidRPr="00194291">
        <w:rPr>
          <w:rFonts w:ascii="Charter Roman" w:eastAsia="Times New Roman" w:hAnsi="Charter Roman" w:cs="Arial"/>
        </w:rPr>
        <w:t>Third step: If the</w:t>
      </w:r>
      <w:r w:rsidR="007D637C" w:rsidRPr="00194291">
        <w:rPr>
          <w:rFonts w:ascii="Charter Roman" w:eastAsia="Times New Roman" w:hAnsi="Charter Roman" w:cs="Arial"/>
        </w:rPr>
        <w:t xml:space="preserve"> detainee disagrees</w:t>
      </w:r>
      <w:r w:rsidR="00E72944" w:rsidRPr="00194291">
        <w:rPr>
          <w:rFonts w:ascii="Charter Roman" w:eastAsia="Times New Roman" w:hAnsi="Charter Roman" w:cs="Arial"/>
        </w:rPr>
        <w:t xml:space="preserve"> with the findings provided by</w:t>
      </w:r>
      <w:r w:rsidR="007D637C" w:rsidRPr="00194291">
        <w:rPr>
          <w:rFonts w:ascii="Charter Roman" w:eastAsia="Times New Roman" w:hAnsi="Charter Roman" w:cs="Arial"/>
        </w:rPr>
        <w:t xml:space="preserve"> the speci</w:t>
      </w:r>
      <w:r w:rsidRPr="00194291">
        <w:rPr>
          <w:rFonts w:ascii="Charter Roman" w:eastAsia="Times New Roman" w:hAnsi="Charter Roman" w:cs="Arial"/>
        </w:rPr>
        <w:t xml:space="preserve">al inquiry office, the person </w:t>
      </w:r>
      <w:r w:rsidR="007D637C" w:rsidRPr="00194291">
        <w:rPr>
          <w:rFonts w:ascii="Charter Roman" w:eastAsia="Times New Roman" w:hAnsi="Charter Roman" w:cs="Arial"/>
        </w:rPr>
        <w:t>can file an objection with the Minister of Justice by submitting a written statement containing the grounds for his/her complaint (ICRRA Article 49).</w:t>
      </w:r>
      <w:r w:rsidR="00053922" w:rsidRPr="00194291">
        <w:rPr>
          <w:rFonts w:ascii="Charter Roman" w:eastAsia="Times New Roman" w:hAnsi="Charter Roman" w:cs="Arial"/>
        </w:rPr>
        <w:t xml:space="preserve"> If the Ministry of Justice issues a notice of the determination that the objection is without reason, the detainee will be notified </w:t>
      </w:r>
      <w:r w:rsidR="008323B7" w:rsidRPr="00194291">
        <w:rPr>
          <w:rFonts w:ascii="Charter Roman" w:eastAsia="Times New Roman" w:hAnsi="Charter Roman" w:cs="Arial"/>
        </w:rPr>
        <w:t xml:space="preserve">with </w:t>
      </w:r>
      <w:r w:rsidR="00053922" w:rsidRPr="00194291">
        <w:rPr>
          <w:rFonts w:ascii="Charter Roman" w:eastAsia="Times New Roman" w:hAnsi="Charter Roman" w:cs="Arial"/>
        </w:rPr>
        <w:t>the issuance of a written deportation or</w:t>
      </w:r>
      <w:r w:rsidRPr="00194291">
        <w:rPr>
          <w:rFonts w:ascii="Charter Roman" w:eastAsia="Times New Roman" w:hAnsi="Charter Roman" w:cs="Arial"/>
        </w:rPr>
        <w:t xml:space="preserve">der. </w:t>
      </w:r>
    </w:p>
    <w:p w14:paraId="66AF909C" w14:textId="77777777" w:rsidR="00907D45" w:rsidRPr="00194291" w:rsidRDefault="00907D45" w:rsidP="00122326">
      <w:pPr>
        <w:pStyle w:val="ListParagraph"/>
        <w:spacing w:line="276" w:lineRule="auto"/>
        <w:jc w:val="both"/>
        <w:rPr>
          <w:rFonts w:ascii="Charter Roman" w:eastAsia="Times New Roman" w:hAnsi="Charter Roman" w:cs="Arial"/>
        </w:rPr>
      </w:pPr>
    </w:p>
    <w:p w14:paraId="04476275" w14:textId="47D79398" w:rsidR="00E72944" w:rsidRPr="00194291" w:rsidRDefault="00122326" w:rsidP="00122326">
      <w:pPr>
        <w:pStyle w:val="ListParagraph"/>
        <w:spacing w:line="276" w:lineRule="auto"/>
        <w:jc w:val="both"/>
        <w:rPr>
          <w:rFonts w:ascii="Charter Roman" w:eastAsia="Times New Roman" w:hAnsi="Charter Roman" w:cs="Arial"/>
        </w:rPr>
      </w:pPr>
      <w:r w:rsidRPr="00194291">
        <w:rPr>
          <w:rFonts w:ascii="Charter Roman" w:eastAsia="Times New Roman" w:hAnsi="Charter Roman" w:cs="Arial"/>
        </w:rPr>
        <w:lastRenderedPageBreak/>
        <w:t>After the rejection by the Ministry of Justice</w:t>
      </w:r>
      <w:r w:rsidR="008323B7" w:rsidRPr="00194291">
        <w:rPr>
          <w:rFonts w:ascii="Charter Roman" w:eastAsia="Times New Roman" w:hAnsi="Charter Roman" w:cs="Arial"/>
        </w:rPr>
        <w:t>, the only way to challenge the legality of the deportati</w:t>
      </w:r>
      <w:r w:rsidR="00907D45" w:rsidRPr="00194291">
        <w:rPr>
          <w:rFonts w:ascii="Charter Roman" w:eastAsia="Times New Roman" w:hAnsi="Charter Roman" w:cs="Arial"/>
        </w:rPr>
        <w:t>on order is to bring the case</w:t>
      </w:r>
      <w:r w:rsidR="008323B7" w:rsidRPr="00194291">
        <w:rPr>
          <w:rFonts w:ascii="Charter Roman" w:eastAsia="Times New Roman" w:hAnsi="Charter Roman" w:cs="Arial"/>
        </w:rPr>
        <w:t xml:space="preserve"> to </w:t>
      </w:r>
      <w:r w:rsidR="00907D45" w:rsidRPr="00194291">
        <w:rPr>
          <w:rFonts w:ascii="Charter Roman" w:eastAsia="Times New Roman" w:hAnsi="Charter Roman" w:cs="Arial"/>
        </w:rPr>
        <w:t>the court. However, actual actions for such legal</w:t>
      </w:r>
      <w:r w:rsidRPr="00194291">
        <w:rPr>
          <w:rFonts w:ascii="Charter Roman" w:eastAsia="Times New Roman" w:hAnsi="Charter Roman" w:cs="Arial"/>
        </w:rPr>
        <w:t xml:space="preserve"> proce</w:t>
      </w:r>
      <w:r w:rsidR="00907D45" w:rsidRPr="00194291">
        <w:rPr>
          <w:rFonts w:ascii="Charter Roman" w:eastAsia="Times New Roman" w:hAnsi="Charter Roman" w:cs="Arial"/>
        </w:rPr>
        <w:t xml:space="preserve">edings are significantly constrained </w:t>
      </w:r>
      <w:r w:rsidRPr="00194291">
        <w:rPr>
          <w:rFonts w:ascii="Charter Roman" w:eastAsia="Times New Roman" w:hAnsi="Charter Roman" w:cs="Arial"/>
        </w:rPr>
        <w:t>due to the detainee’s financial capacity to hire legal counsel (limited availability of pro bono lawyers), the detainee’s limited access to legal information</w:t>
      </w:r>
      <w:r w:rsidR="00907D45" w:rsidRPr="00194291">
        <w:rPr>
          <w:rFonts w:ascii="Charter Roman" w:eastAsia="Times New Roman" w:hAnsi="Charter Roman" w:cs="Arial"/>
        </w:rPr>
        <w:t xml:space="preserve"> (and language barriers)</w:t>
      </w:r>
      <w:r w:rsidRPr="00194291">
        <w:rPr>
          <w:rFonts w:ascii="Charter Roman" w:eastAsia="Times New Roman" w:hAnsi="Charter Roman" w:cs="Arial"/>
        </w:rPr>
        <w:t>, a</w:t>
      </w:r>
      <w:r w:rsidR="00907D45" w:rsidRPr="00194291">
        <w:rPr>
          <w:rFonts w:ascii="Charter Roman" w:eastAsia="Times New Roman" w:hAnsi="Charter Roman" w:cs="Arial"/>
        </w:rPr>
        <w:t>nd extremely</w:t>
      </w:r>
      <w:r w:rsidRPr="00194291">
        <w:rPr>
          <w:rFonts w:ascii="Charter Roman" w:eastAsia="Times New Roman" w:hAnsi="Charter Roman" w:cs="Arial"/>
        </w:rPr>
        <w:t xml:space="preserve"> limited chances of win</w:t>
      </w:r>
      <w:r w:rsidR="00907D45" w:rsidRPr="00194291">
        <w:rPr>
          <w:rFonts w:ascii="Charter Roman" w:eastAsia="Times New Roman" w:hAnsi="Charter Roman" w:cs="Arial"/>
        </w:rPr>
        <w:t>ning such cases at the court.</w:t>
      </w:r>
    </w:p>
    <w:p w14:paraId="63D3101E" w14:textId="77777777" w:rsidR="00122326" w:rsidRPr="00194291" w:rsidRDefault="00122326" w:rsidP="00122326">
      <w:pPr>
        <w:pStyle w:val="ListParagraph"/>
        <w:spacing w:line="276" w:lineRule="auto"/>
        <w:jc w:val="both"/>
        <w:rPr>
          <w:rFonts w:ascii="Charter Roman" w:eastAsia="Times New Roman" w:hAnsi="Charter Roman" w:cs="Arial"/>
        </w:rPr>
      </w:pPr>
    </w:p>
    <w:p w14:paraId="71F4155D" w14:textId="77777777" w:rsidR="00C060DD" w:rsidRPr="00194291" w:rsidRDefault="00BD77B6" w:rsidP="00E72944">
      <w:pPr>
        <w:spacing w:line="276" w:lineRule="auto"/>
        <w:ind w:left="720"/>
        <w:jc w:val="both"/>
        <w:rPr>
          <w:rFonts w:ascii="Charter Roman" w:eastAsia="Times New Roman" w:hAnsi="Charter Roman" w:cs="Arial"/>
        </w:rPr>
      </w:pPr>
      <w:r w:rsidRPr="00194291">
        <w:rPr>
          <w:rFonts w:ascii="Charter Roman" w:eastAsia="Times New Roman" w:hAnsi="Charter Roman" w:cs="Arial"/>
          <w:u w:val="single"/>
        </w:rPr>
        <w:t>Detention period</w:t>
      </w:r>
      <w:r w:rsidR="00794F5F" w:rsidRPr="00194291">
        <w:rPr>
          <w:rFonts w:ascii="Charter Roman" w:eastAsia="Times New Roman" w:hAnsi="Charter Roman" w:cs="Arial"/>
        </w:rPr>
        <w:t xml:space="preserve"> (under a detention order or a deportation order)</w:t>
      </w:r>
      <w:r w:rsidRPr="00194291">
        <w:rPr>
          <w:rFonts w:ascii="Charter Roman" w:eastAsia="Times New Roman" w:hAnsi="Charter Roman" w:cs="Arial"/>
        </w:rPr>
        <w:t xml:space="preserve">: </w:t>
      </w:r>
      <w:r w:rsidR="00C060DD" w:rsidRPr="00194291">
        <w:rPr>
          <w:rFonts w:ascii="Charter Roman" w:eastAsia="Times New Roman" w:hAnsi="Charter Roman" w:cs="Arial"/>
        </w:rPr>
        <w:t xml:space="preserve">Detention </w:t>
      </w:r>
      <w:r w:rsidR="0002426A" w:rsidRPr="00194291">
        <w:rPr>
          <w:rFonts w:ascii="Charter Roman" w:eastAsia="Times New Roman" w:hAnsi="Charter Roman" w:cs="Arial"/>
        </w:rPr>
        <w:t>of an ind</w:t>
      </w:r>
      <w:r w:rsidR="00C060DD" w:rsidRPr="00194291">
        <w:rPr>
          <w:rFonts w:ascii="Charter Roman" w:eastAsia="Times New Roman" w:hAnsi="Charter Roman" w:cs="Arial"/>
        </w:rPr>
        <w:t>ividual is legalized based on an</w:t>
      </w:r>
      <w:r w:rsidR="0002426A" w:rsidRPr="00194291">
        <w:rPr>
          <w:rFonts w:ascii="Charter Roman" w:eastAsia="Times New Roman" w:hAnsi="Charter Roman" w:cs="Arial"/>
        </w:rPr>
        <w:t xml:space="preserve"> issuance of a detenti</w:t>
      </w:r>
      <w:r w:rsidR="00C47C6E" w:rsidRPr="00194291">
        <w:rPr>
          <w:rFonts w:ascii="Charter Roman" w:eastAsia="Times New Roman" w:hAnsi="Charter Roman" w:cs="Arial"/>
        </w:rPr>
        <w:t xml:space="preserve">on order or a deportation order. </w:t>
      </w:r>
    </w:p>
    <w:p w14:paraId="71EBFDF9" w14:textId="722ACD35" w:rsidR="00E82586" w:rsidRPr="00194291" w:rsidRDefault="00C47C6E" w:rsidP="008D011D">
      <w:pPr>
        <w:pStyle w:val="ListParagraph"/>
        <w:spacing w:line="276" w:lineRule="auto"/>
        <w:jc w:val="both"/>
        <w:rPr>
          <w:rFonts w:ascii="Charter Roman" w:eastAsia="Times New Roman" w:hAnsi="Charter Roman" w:cs="Arial"/>
        </w:rPr>
      </w:pPr>
      <w:r w:rsidRPr="00194291">
        <w:rPr>
          <w:rFonts w:ascii="Charter Roman" w:eastAsia="Times New Roman" w:hAnsi="Charter Roman" w:cs="Arial"/>
        </w:rPr>
        <w:t xml:space="preserve">Article 41 of ICRRA stipulates that </w:t>
      </w:r>
      <w:r w:rsidR="00C060DD" w:rsidRPr="00194291">
        <w:rPr>
          <w:rFonts w:ascii="Charter Roman" w:eastAsia="Times New Roman" w:hAnsi="Charter Roman" w:cs="Arial"/>
        </w:rPr>
        <w:t xml:space="preserve">under a detention order, </w:t>
      </w:r>
      <w:r w:rsidRPr="00194291">
        <w:rPr>
          <w:rFonts w:ascii="Charter Roman" w:eastAsia="Times New Roman" w:hAnsi="Charter Roman" w:cs="Arial"/>
        </w:rPr>
        <w:t xml:space="preserve">the period of detention shall be within 30 days. </w:t>
      </w:r>
      <w:r w:rsidR="005E7D93" w:rsidRPr="00194291">
        <w:rPr>
          <w:rFonts w:ascii="Charter Roman" w:eastAsia="Times New Roman" w:hAnsi="Charter Roman" w:cs="Arial"/>
        </w:rPr>
        <w:t>This can be extended for an additional 30 days.</w:t>
      </w:r>
      <w:r w:rsidR="00BD77B6" w:rsidRPr="00194291">
        <w:rPr>
          <w:rFonts w:ascii="Charter Roman" w:eastAsia="Times New Roman" w:hAnsi="Charter Roman" w:cs="Arial"/>
        </w:rPr>
        <w:t xml:space="preserve"> Once a deportation order is issued, there is no maximum detention time that is set by ICRRA. </w:t>
      </w:r>
      <w:r w:rsidR="00A565C7" w:rsidRPr="00194291">
        <w:rPr>
          <w:rFonts w:ascii="Charter Roman" w:eastAsia="Times New Roman" w:hAnsi="Charter Roman" w:cs="Arial"/>
        </w:rPr>
        <w:t>Article 52-5 con</w:t>
      </w:r>
      <w:r w:rsidR="008D011D" w:rsidRPr="00194291">
        <w:rPr>
          <w:rFonts w:ascii="Charter Roman" w:eastAsia="Times New Roman" w:hAnsi="Charter Roman" w:cs="Arial"/>
        </w:rPr>
        <w:t>tains that if the detainee can</w:t>
      </w:r>
      <w:r w:rsidR="00A565C7" w:rsidRPr="00194291">
        <w:rPr>
          <w:rFonts w:ascii="Charter Roman" w:eastAsia="Times New Roman" w:hAnsi="Charter Roman" w:cs="Arial"/>
        </w:rPr>
        <w:t>not be deported immediately, the immigration control officer may detain the person in an immigration facility until such time as deportation becomes possible.</w:t>
      </w:r>
      <w:r w:rsidR="008D011D" w:rsidRPr="00194291">
        <w:rPr>
          <w:rFonts w:ascii="Charter Roman" w:eastAsia="Times New Roman" w:hAnsi="Charter Roman" w:cs="Arial"/>
        </w:rPr>
        <w:t xml:space="preserve"> Such</w:t>
      </w:r>
      <w:r w:rsidR="00383884" w:rsidRPr="00194291">
        <w:rPr>
          <w:rFonts w:ascii="Charter Roman" w:eastAsia="Times New Roman" w:hAnsi="Charter Roman" w:cs="Arial"/>
        </w:rPr>
        <w:t xml:space="preserve"> legal arrangement</w:t>
      </w:r>
      <w:r w:rsidR="008D011D" w:rsidRPr="00194291">
        <w:rPr>
          <w:rFonts w:ascii="Charter Roman" w:eastAsia="Times New Roman" w:hAnsi="Charter Roman" w:cs="Arial"/>
        </w:rPr>
        <w:t xml:space="preserve"> (without setting an maximum time of detention under a deportation order)</w:t>
      </w:r>
      <w:r w:rsidR="00383884" w:rsidRPr="00194291">
        <w:rPr>
          <w:rFonts w:ascii="Charter Roman" w:eastAsia="Times New Roman" w:hAnsi="Charter Roman" w:cs="Arial"/>
        </w:rPr>
        <w:t xml:space="preserve"> is </w:t>
      </w:r>
      <w:r w:rsidR="00383884" w:rsidRPr="00194291">
        <w:rPr>
          <w:rFonts w:ascii="Charter Roman" w:eastAsia="Times New Roman" w:hAnsi="Charter Roman" w:cs="Arial"/>
          <w:u w:val="single"/>
        </w:rPr>
        <w:t xml:space="preserve">the main root cause of protracted detention </w:t>
      </w:r>
      <w:r w:rsidR="00383884" w:rsidRPr="00194291">
        <w:rPr>
          <w:rFonts w:ascii="Charter Roman" w:eastAsia="Times New Roman" w:hAnsi="Charter Roman" w:cs="Arial"/>
        </w:rPr>
        <w:t xml:space="preserve">overwhelmingly experienced by the current detainees in the East Japan Immigration Facility. </w:t>
      </w:r>
    </w:p>
    <w:p w14:paraId="552AF23A" w14:textId="77777777" w:rsidR="007D11AC" w:rsidRPr="00B0360C" w:rsidRDefault="007D11AC" w:rsidP="00E82586">
      <w:pPr>
        <w:pStyle w:val="ListParagraph"/>
        <w:spacing w:line="276" w:lineRule="auto"/>
        <w:jc w:val="both"/>
        <w:rPr>
          <w:rFonts w:ascii="Charter Roman" w:eastAsia="Times New Roman" w:hAnsi="Charter Roman" w:cs="Arial"/>
          <w:b/>
        </w:rPr>
      </w:pPr>
    </w:p>
    <w:p w14:paraId="2708FF30" w14:textId="77777777" w:rsidR="00957FDC" w:rsidRPr="00B0360C" w:rsidRDefault="00957FDC" w:rsidP="00957FDC">
      <w:pPr>
        <w:pStyle w:val="ListParagraph"/>
        <w:numPr>
          <w:ilvl w:val="0"/>
          <w:numId w:val="1"/>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Where do arrests and detentions take place? Is force typically used during arrest or detention? Are there standards for treatment of migrants during an arrest? To what extent are migrants informed of what is going on during an arrest (why they are being detained, possible charges against them, etc.)?</w:t>
      </w:r>
    </w:p>
    <w:p w14:paraId="1533E342" w14:textId="0C4312A2" w:rsidR="0035117D" w:rsidRPr="00194291" w:rsidRDefault="00C425A9" w:rsidP="006102D5">
      <w:pPr>
        <w:spacing w:line="276" w:lineRule="auto"/>
        <w:ind w:left="720"/>
        <w:jc w:val="both"/>
        <w:rPr>
          <w:rFonts w:ascii="Charter Roman" w:eastAsia="Times New Roman" w:hAnsi="Charter Roman" w:cs="Arial"/>
        </w:rPr>
      </w:pPr>
      <w:r w:rsidRPr="00194291">
        <w:rPr>
          <w:rFonts w:ascii="Charter Roman" w:eastAsia="Times New Roman" w:hAnsi="Charter Roman" w:cs="Arial"/>
        </w:rPr>
        <w:t>Detention facilities:</w:t>
      </w:r>
    </w:p>
    <w:p w14:paraId="0564C1F5" w14:textId="7531E10C" w:rsidR="00D31D9A" w:rsidRPr="00194291" w:rsidRDefault="00D31D9A" w:rsidP="00A56D2C">
      <w:pPr>
        <w:ind w:left="720"/>
        <w:jc w:val="both"/>
        <w:rPr>
          <w:rFonts w:ascii="Charter Roman" w:eastAsia="Times New Roman" w:hAnsi="Charter Roman" w:cs="Arial"/>
        </w:rPr>
      </w:pPr>
      <w:r w:rsidRPr="00194291">
        <w:rPr>
          <w:rFonts w:ascii="Charter Roman" w:eastAsia="Times New Roman" w:hAnsi="Charter Roman" w:cs="Arial"/>
        </w:rPr>
        <w:t xml:space="preserve">Article 41of ICRRA contains that </w:t>
      </w:r>
      <w:r w:rsidR="00A56D2C" w:rsidRPr="00194291">
        <w:rPr>
          <w:rFonts w:ascii="Charter Roman" w:eastAsia="Times New Roman" w:hAnsi="Charter Roman" w:cs="Arial"/>
        </w:rPr>
        <w:t xml:space="preserve">the places of detention include </w:t>
      </w:r>
      <w:r w:rsidRPr="00194291">
        <w:rPr>
          <w:rFonts w:ascii="Charter Roman" w:eastAsia="Times New Roman" w:hAnsi="Charter Roman" w:cs="Arial"/>
        </w:rPr>
        <w:t xml:space="preserve">immigration detention centers, detention houses, or any other proper place “designated by the Minister of Justice or by a supervising immigration inspector commissioned by the Minister of Justice.” </w:t>
      </w:r>
    </w:p>
    <w:p w14:paraId="19DFE38B" w14:textId="3D291740" w:rsidR="0086032D" w:rsidRPr="00194291" w:rsidRDefault="00D31D9A" w:rsidP="0086032D">
      <w:pPr>
        <w:ind w:left="720"/>
        <w:jc w:val="both"/>
        <w:rPr>
          <w:rFonts w:ascii="Charter Roman" w:eastAsia="Times New Roman" w:hAnsi="Charter Roman" w:cs="Arial"/>
        </w:rPr>
      </w:pPr>
      <w:r w:rsidRPr="00194291">
        <w:rPr>
          <w:rFonts w:ascii="Charter Roman" w:eastAsia="Times New Roman" w:hAnsi="Charter Roman" w:cs="Arial"/>
        </w:rPr>
        <w:t>As of March 30, 2019, there are a total of</w:t>
      </w:r>
      <w:r w:rsidR="00A37330" w:rsidRPr="00194291">
        <w:rPr>
          <w:rFonts w:ascii="Charter Roman" w:eastAsia="Times New Roman" w:hAnsi="Charter Roman" w:cs="Arial"/>
        </w:rPr>
        <w:t xml:space="preserve"> </w:t>
      </w:r>
      <w:r w:rsidR="0035117D" w:rsidRPr="00194291">
        <w:rPr>
          <w:rFonts w:ascii="Charter Roman" w:eastAsia="Times New Roman" w:hAnsi="Charter Roman" w:cs="Arial"/>
        </w:rPr>
        <w:t>fifteen (15)</w:t>
      </w:r>
      <w:r w:rsidR="0043697A" w:rsidRPr="00194291">
        <w:rPr>
          <w:rFonts w:ascii="Charter Roman" w:eastAsia="Times New Roman" w:hAnsi="Charter Roman" w:cs="Arial"/>
        </w:rPr>
        <w:t xml:space="preserve"> regional</w:t>
      </w:r>
      <w:r w:rsidR="00EB6F2D" w:rsidRPr="00194291">
        <w:rPr>
          <w:rFonts w:ascii="Charter Roman" w:eastAsia="Times New Roman" w:hAnsi="Charter Roman" w:cs="Arial"/>
        </w:rPr>
        <w:t xml:space="preserve"> and short-term</w:t>
      </w:r>
      <w:r w:rsidR="0043697A" w:rsidRPr="00194291">
        <w:rPr>
          <w:rFonts w:ascii="Charter Roman" w:eastAsia="Times New Roman" w:hAnsi="Charter Roman" w:cs="Arial"/>
        </w:rPr>
        <w:t xml:space="preserve"> </w:t>
      </w:r>
      <w:r w:rsidR="0035117D" w:rsidRPr="00194291">
        <w:rPr>
          <w:rFonts w:ascii="Charter Roman" w:eastAsia="Times New Roman" w:hAnsi="Charter Roman" w:cs="Arial"/>
        </w:rPr>
        <w:t>immigration detention facilities</w:t>
      </w:r>
      <w:r w:rsidR="0043697A" w:rsidRPr="00194291">
        <w:rPr>
          <w:rFonts w:ascii="Charter Roman" w:eastAsia="Times New Roman" w:hAnsi="Charter Roman" w:cs="Arial"/>
        </w:rPr>
        <w:t xml:space="preserve"> (</w:t>
      </w:r>
      <w:r w:rsidR="00EB6F2D" w:rsidRPr="00194291">
        <w:rPr>
          <w:rFonts w:ascii="Charter Roman" w:eastAsia="Times New Roman" w:hAnsi="Charter Roman" w:cs="Arial"/>
        </w:rPr>
        <w:t xml:space="preserve">both </w:t>
      </w:r>
      <w:r w:rsidR="0043697A" w:rsidRPr="00194291">
        <w:rPr>
          <w:rFonts w:ascii="Charter Roman" w:eastAsia="Times New Roman" w:hAnsi="Charter Roman" w:cs="Arial"/>
        </w:rPr>
        <w:t xml:space="preserve">regional and district immigration </w:t>
      </w:r>
      <w:r w:rsidR="007256EB" w:rsidRPr="00194291">
        <w:rPr>
          <w:rFonts w:ascii="Charter Roman" w:eastAsia="Times New Roman" w:hAnsi="Charter Roman" w:cs="Arial"/>
        </w:rPr>
        <w:t>bureaus</w:t>
      </w:r>
      <w:r w:rsidR="0043697A" w:rsidRPr="00194291">
        <w:rPr>
          <w:rFonts w:ascii="Charter Roman" w:eastAsia="Times New Roman" w:hAnsi="Charter Roman" w:cs="Arial"/>
        </w:rPr>
        <w:t>)</w:t>
      </w:r>
      <w:r w:rsidR="0035117D" w:rsidRPr="00194291">
        <w:rPr>
          <w:rFonts w:ascii="Charter Roman" w:eastAsia="Times New Roman" w:hAnsi="Charter Roman" w:cs="Arial"/>
        </w:rPr>
        <w:t xml:space="preserve"> as well as two (2) long-term immigration detention facilities in Japan</w:t>
      </w:r>
      <w:r w:rsidR="003D5E94" w:rsidRPr="00194291">
        <w:rPr>
          <w:rFonts w:ascii="Charter Roman" w:eastAsia="Times New Roman" w:hAnsi="Charter Roman" w:cs="Arial"/>
        </w:rPr>
        <w:t xml:space="preserve"> (</w:t>
      </w:r>
      <w:r w:rsidR="00EB6F2D" w:rsidRPr="00194291">
        <w:rPr>
          <w:rFonts w:ascii="Charter Roman" w:eastAsia="Times New Roman" w:hAnsi="Charter Roman" w:cs="Arial"/>
        </w:rPr>
        <w:t xml:space="preserve">The Immigration Bureau </w:t>
      </w:r>
      <w:hyperlink r:id="rId9" w:history="1">
        <w:r w:rsidR="0043697A" w:rsidRPr="00194291">
          <w:rPr>
            <w:rStyle w:val="Hyperlink"/>
            <w:rFonts w:ascii="Charter Roman" w:eastAsia="Times New Roman" w:hAnsi="Charter Roman" w:cs="Arial"/>
          </w:rPr>
          <w:t>http://www.immi-moj.go.jp/english/soshiki/index.html</w:t>
        </w:r>
      </w:hyperlink>
      <w:r w:rsidR="0043697A" w:rsidRPr="00194291">
        <w:rPr>
          <w:rFonts w:ascii="Charter Roman" w:eastAsia="Times New Roman" w:hAnsi="Charter Roman" w:cs="Arial"/>
        </w:rPr>
        <w:t xml:space="preserve">). </w:t>
      </w:r>
      <w:r w:rsidR="0035117D" w:rsidRPr="00194291">
        <w:rPr>
          <w:rFonts w:ascii="Charter Roman" w:eastAsia="Times New Roman" w:hAnsi="Charter Roman" w:cs="Arial"/>
        </w:rPr>
        <w:t>The East Japan Immigration Center</w:t>
      </w:r>
      <w:r w:rsidR="007256EB" w:rsidRPr="00194291">
        <w:rPr>
          <w:rFonts w:ascii="Charter Roman" w:eastAsia="Times New Roman" w:hAnsi="Charter Roman" w:cs="Arial"/>
        </w:rPr>
        <w:t>, or locally known as “Ushiku detention center”</w:t>
      </w:r>
      <w:r w:rsidR="00A56D2C" w:rsidRPr="00194291">
        <w:rPr>
          <w:rFonts w:ascii="Charter Roman" w:eastAsia="Times New Roman" w:hAnsi="Charter Roman" w:cs="Arial"/>
        </w:rPr>
        <w:t xml:space="preserve"> is one of the two </w:t>
      </w:r>
      <w:r w:rsidR="0035117D" w:rsidRPr="00194291">
        <w:rPr>
          <w:rFonts w:ascii="Charter Roman" w:eastAsia="Times New Roman" w:hAnsi="Charter Roman" w:cs="Arial"/>
        </w:rPr>
        <w:t>long-</w:t>
      </w:r>
      <w:r w:rsidR="00A56D2C" w:rsidRPr="00194291">
        <w:rPr>
          <w:rFonts w:ascii="Charter Roman" w:eastAsia="Times New Roman" w:hAnsi="Charter Roman" w:cs="Arial"/>
        </w:rPr>
        <w:t>term detention facilities</w:t>
      </w:r>
      <w:r w:rsidR="007256EB" w:rsidRPr="00194291">
        <w:rPr>
          <w:rFonts w:ascii="Charter Roman" w:eastAsia="Times New Roman" w:hAnsi="Charter Roman" w:cs="Arial"/>
        </w:rPr>
        <w:t xml:space="preserve"> with a capacity of 700 detainees</w:t>
      </w:r>
      <w:r w:rsidR="0035117D" w:rsidRPr="00194291">
        <w:rPr>
          <w:rFonts w:ascii="Charter Roman" w:eastAsia="Times New Roman" w:hAnsi="Charter Roman" w:cs="Arial"/>
        </w:rPr>
        <w:t xml:space="preserve"> in Japan.</w:t>
      </w:r>
    </w:p>
    <w:p w14:paraId="320BAC14" w14:textId="16D68795" w:rsidR="003F22BD" w:rsidRDefault="003F22BD" w:rsidP="003F22BD">
      <w:pPr>
        <w:spacing w:line="276" w:lineRule="auto"/>
        <w:ind w:left="720"/>
        <w:jc w:val="both"/>
        <w:rPr>
          <w:rFonts w:ascii="Charter Roman" w:eastAsia="Times New Roman" w:hAnsi="Charter Roman" w:cs="Arial"/>
          <w:u w:val="single"/>
        </w:rPr>
      </w:pPr>
      <w:r>
        <w:rPr>
          <w:rFonts w:ascii="Charter Roman" w:eastAsia="Times New Roman" w:hAnsi="Charter Roman" w:cs="Arial"/>
          <w:u w:val="single"/>
        </w:rPr>
        <w:t>Standards of t</w:t>
      </w:r>
      <w:r w:rsidRPr="0086032D">
        <w:rPr>
          <w:rFonts w:ascii="Charter Roman" w:eastAsia="Times New Roman" w:hAnsi="Charter Roman" w:cs="Arial"/>
          <w:u w:val="single"/>
        </w:rPr>
        <w:t>reatment</w:t>
      </w:r>
      <w:r>
        <w:rPr>
          <w:rFonts w:ascii="Charter Roman" w:eastAsia="Times New Roman" w:hAnsi="Charter Roman" w:cs="Arial"/>
          <w:u w:val="single"/>
        </w:rPr>
        <w:t xml:space="preserve"> (in detention facilities)</w:t>
      </w:r>
    </w:p>
    <w:p w14:paraId="04D53B68" w14:textId="77777777" w:rsidR="003F22BD" w:rsidRDefault="003F22BD" w:rsidP="003F22BD">
      <w:pPr>
        <w:spacing w:line="276" w:lineRule="auto"/>
        <w:ind w:left="720"/>
        <w:jc w:val="both"/>
        <w:rPr>
          <w:rFonts w:ascii="Charter Roman" w:eastAsia="Times New Roman" w:hAnsi="Charter Roman" w:cs="Arial"/>
        </w:rPr>
      </w:pPr>
      <w:r w:rsidRPr="0086032D">
        <w:rPr>
          <w:rFonts w:ascii="Charter Roman" w:eastAsia="Times New Roman" w:hAnsi="Charter Roman" w:cs="Arial"/>
        </w:rPr>
        <w:t>Article 61-7 of ICRRA provides that “a person detained in an immigration detention center or detention house shall be given maximum liberty consistent with the security requirements of the immigration detention center or the detention house.”</w:t>
      </w:r>
      <w:r>
        <w:rPr>
          <w:rFonts w:ascii="Charter Roman" w:eastAsia="Times New Roman" w:hAnsi="Charter Roman" w:cs="Arial"/>
        </w:rPr>
        <w:t xml:space="preserve"> However, the actual provision of “maximum liberty” is not materialized due to the criminalization of detainees. </w:t>
      </w:r>
    </w:p>
    <w:p w14:paraId="7A3BB9AE" w14:textId="58CF27A6" w:rsidR="00C425A9" w:rsidRPr="00194291" w:rsidRDefault="0086032D" w:rsidP="006210C1">
      <w:pPr>
        <w:spacing w:line="276" w:lineRule="auto"/>
        <w:ind w:left="720"/>
        <w:jc w:val="both"/>
        <w:rPr>
          <w:rFonts w:ascii="Charter Roman" w:eastAsia="Times New Roman" w:hAnsi="Charter Roman" w:cs="Arial"/>
          <w:u w:val="single"/>
        </w:rPr>
      </w:pPr>
      <w:r>
        <w:rPr>
          <w:rFonts w:ascii="Charter Roman" w:eastAsia="Times New Roman" w:hAnsi="Charter Roman" w:cs="Arial"/>
          <w:u w:val="single"/>
        </w:rPr>
        <w:t>Arrests</w:t>
      </w:r>
    </w:p>
    <w:p w14:paraId="4189F4FD" w14:textId="21D17409" w:rsidR="00D31D9A" w:rsidRPr="00194291" w:rsidRDefault="00D31D9A" w:rsidP="006210C1">
      <w:pPr>
        <w:spacing w:line="276" w:lineRule="auto"/>
        <w:ind w:left="720"/>
        <w:jc w:val="both"/>
        <w:rPr>
          <w:rFonts w:ascii="Charter Roman" w:eastAsia="Times New Roman" w:hAnsi="Charter Roman" w:cs="Arial"/>
        </w:rPr>
      </w:pPr>
      <w:r w:rsidRPr="00194291">
        <w:rPr>
          <w:rFonts w:ascii="Charter Roman" w:eastAsia="Times New Roman" w:hAnsi="Charter Roman" w:cs="Arial"/>
        </w:rPr>
        <w:lastRenderedPageBreak/>
        <w:t>Arrests of foreigners (who are considered as “suspects” under ICRRA Article 24) may take place various locations including:</w:t>
      </w:r>
      <w:r w:rsidR="00B0360C" w:rsidRPr="00194291">
        <w:rPr>
          <w:rFonts w:ascii="Charter Roman" w:eastAsia="Times New Roman" w:hAnsi="Charter Roman" w:cs="Arial"/>
        </w:rPr>
        <w:t xml:space="preserve"> (1)</w:t>
      </w:r>
      <w:r w:rsidR="00B22024" w:rsidRPr="00194291">
        <w:rPr>
          <w:rFonts w:ascii="Charter Roman" w:eastAsia="Times New Roman" w:hAnsi="Charter Roman" w:cs="Arial"/>
        </w:rPr>
        <w:t xml:space="preserve"> a</w:t>
      </w:r>
      <w:r w:rsidR="00042308" w:rsidRPr="00194291">
        <w:rPr>
          <w:rFonts w:ascii="Charter Roman" w:eastAsia="Times New Roman" w:hAnsi="Charter Roman" w:cs="Arial"/>
        </w:rPr>
        <w:t>irport upon one’s entry</w:t>
      </w:r>
      <w:r w:rsidR="00B0360C" w:rsidRPr="00194291">
        <w:rPr>
          <w:rFonts w:ascii="Charter Roman" w:eastAsia="Times New Roman" w:hAnsi="Charter Roman" w:cs="Arial"/>
        </w:rPr>
        <w:t xml:space="preserve">; (2) personal residence and work place; (3) </w:t>
      </w:r>
      <w:r w:rsidR="00042308" w:rsidRPr="00194291">
        <w:rPr>
          <w:rFonts w:ascii="Charter Roman" w:eastAsia="Times New Roman" w:hAnsi="Charter Roman" w:cs="Arial"/>
        </w:rPr>
        <w:t xml:space="preserve">an immigration bureau office </w:t>
      </w:r>
      <w:r w:rsidR="00B22024" w:rsidRPr="00194291">
        <w:rPr>
          <w:rFonts w:ascii="Charter Roman" w:eastAsia="Times New Roman" w:hAnsi="Charter Roman" w:cs="Arial"/>
        </w:rPr>
        <w:t>upon one’s application to renewal of “provisional release” o</w:t>
      </w:r>
      <w:r w:rsidR="00B0360C" w:rsidRPr="00194291">
        <w:rPr>
          <w:rFonts w:ascii="Charter Roman" w:eastAsia="Times New Roman" w:hAnsi="Charter Roman" w:cs="Arial"/>
        </w:rPr>
        <w:t xml:space="preserve">r other residence permit; and (4) other </w:t>
      </w:r>
      <w:r w:rsidR="00B22024" w:rsidRPr="00194291">
        <w:rPr>
          <w:rFonts w:ascii="Charter Roman" w:eastAsia="Times New Roman" w:hAnsi="Charter Roman" w:cs="Arial"/>
        </w:rPr>
        <w:t>various public spaces such as a train station.</w:t>
      </w:r>
      <w:r w:rsidR="007857B6">
        <w:rPr>
          <w:rFonts w:ascii="Charter Roman" w:eastAsia="Times New Roman" w:hAnsi="Charter Roman" w:cs="Arial"/>
        </w:rPr>
        <w:t xml:space="preserve"> </w:t>
      </w:r>
    </w:p>
    <w:p w14:paraId="39D70B1D" w14:textId="261E5360" w:rsidR="00CC09EA" w:rsidRDefault="00D31D9A" w:rsidP="00750330">
      <w:pPr>
        <w:ind w:left="720"/>
        <w:rPr>
          <w:rFonts w:ascii="Charter Roman" w:eastAsia="Times New Roman" w:hAnsi="Charter Roman" w:cs="Arial"/>
        </w:rPr>
      </w:pPr>
      <w:r w:rsidRPr="00194291">
        <w:rPr>
          <w:rFonts w:ascii="Charter Roman" w:eastAsia="Times New Roman" w:hAnsi="Charter Roman" w:cs="Arial"/>
        </w:rPr>
        <w:t xml:space="preserve">Individuals who are considered as “suspects” under ICRRA </w:t>
      </w:r>
      <w:r w:rsidR="00750330" w:rsidRPr="00194291">
        <w:rPr>
          <w:rFonts w:ascii="Charter Roman" w:eastAsia="Times New Roman" w:hAnsi="Charter Roman" w:cs="Arial"/>
        </w:rPr>
        <w:t xml:space="preserve">are sent to immigration facilities governed by the Immigration Bureau. </w:t>
      </w:r>
      <w:r w:rsidR="0035117D" w:rsidRPr="00194291">
        <w:rPr>
          <w:rFonts w:ascii="Charter Roman" w:eastAsia="Times New Roman" w:hAnsi="Charter Roman" w:cs="Arial"/>
        </w:rPr>
        <w:t>For some cases, temporary cells in local police stations</w:t>
      </w:r>
      <w:r w:rsidR="00BF5390" w:rsidRPr="00194291">
        <w:rPr>
          <w:rFonts w:ascii="Charter Roman" w:eastAsia="Times New Roman" w:hAnsi="Charter Roman" w:cs="Arial"/>
        </w:rPr>
        <w:t xml:space="preserve"> are also used to hold an individual</w:t>
      </w:r>
      <w:r w:rsidR="0035117D" w:rsidRPr="00194291">
        <w:rPr>
          <w:rFonts w:ascii="Charter Roman" w:eastAsia="Times New Roman" w:hAnsi="Charter Roman" w:cs="Arial"/>
        </w:rPr>
        <w:t xml:space="preserve"> before sendi</w:t>
      </w:r>
      <w:r w:rsidR="00BF5390" w:rsidRPr="00194291">
        <w:rPr>
          <w:rFonts w:ascii="Charter Roman" w:eastAsia="Times New Roman" w:hAnsi="Charter Roman" w:cs="Arial"/>
        </w:rPr>
        <w:t>ng the person</w:t>
      </w:r>
      <w:r w:rsidR="005E7D93" w:rsidRPr="00194291">
        <w:rPr>
          <w:rFonts w:ascii="Charter Roman" w:eastAsia="Times New Roman" w:hAnsi="Charter Roman" w:cs="Arial"/>
        </w:rPr>
        <w:t xml:space="preserve"> to detention facilities (Article 41 of ICRRA, “a police official may, upon the request of a supervising immigration inspector who finds it necessary, place a suspect under custody in a detention facility.”)</w:t>
      </w:r>
    </w:p>
    <w:p w14:paraId="0B2357C0" w14:textId="146232E9" w:rsidR="000B1D02" w:rsidRPr="000B1D02" w:rsidRDefault="000B1D02" w:rsidP="000B1D02">
      <w:pPr>
        <w:ind w:left="720"/>
        <w:rPr>
          <w:rFonts w:ascii="Charter Roman" w:eastAsia="Times New Roman" w:hAnsi="Charter Roman" w:cs="Arial"/>
        </w:rPr>
      </w:pPr>
      <w:r>
        <w:rPr>
          <w:rFonts w:ascii="Charter Roman" w:eastAsia="Times New Roman" w:hAnsi="Charter Roman" w:cs="Arial"/>
        </w:rPr>
        <w:t>The intensification of surveillance against migrants is rooted in the Japan’s introduction of the centralized foreign residence management</w:t>
      </w:r>
      <w:r w:rsidR="00B97923">
        <w:rPr>
          <w:rFonts w:ascii="Charter Roman" w:eastAsia="Times New Roman" w:hAnsi="Charter Roman" w:cs="Arial"/>
        </w:rPr>
        <w:t xml:space="preserve"> system (Zairyu card system) in 2012 that further tightens the control of migrants without valid legal status and limit</w:t>
      </w:r>
      <w:r w:rsidR="00076A04">
        <w:rPr>
          <w:rFonts w:ascii="Charter Roman" w:eastAsia="Times New Roman" w:hAnsi="Charter Roman" w:cs="Arial"/>
        </w:rPr>
        <w:t>s</w:t>
      </w:r>
      <w:r w:rsidR="00B97923">
        <w:rPr>
          <w:rFonts w:ascii="Charter Roman" w:eastAsia="Times New Roman" w:hAnsi="Charter Roman" w:cs="Arial"/>
        </w:rPr>
        <w:t xml:space="preserve"> their abi</w:t>
      </w:r>
      <w:r w:rsidR="00076A04">
        <w:rPr>
          <w:rFonts w:ascii="Charter Roman" w:eastAsia="Times New Roman" w:hAnsi="Charter Roman" w:cs="Arial"/>
        </w:rPr>
        <w:t>lity to receive social s</w:t>
      </w:r>
      <w:r w:rsidR="00AE2083">
        <w:rPr>
          <w:rFonts w:ascii="Charter Roman" w:eastAsia="Times New Roman" w:hAnsi="Charter Roman" w:cs="Arial"/>
        </w:rPr>
        <w:t>ervices (The Detention Project, page 6).</w:t>
      </w:r>
    </w:p>
    <w:p w14:paraId="042E87C7" w14:textId="20EAC0D0" w:rsidR="00C425A9" w:rsidRPr="00194291" w:rsidRDefault="00D03196" w:rsidP="006102D5">
      <w:pPr>
        <w:spacing w:line="276" w:lineRule="auto"/>
        <w:ind w:left="720"/>
        <w:jc w:val="both"/>
        <w:rPr>
          <w:rFonts w:ascii="Charter Roman" w:eastAsia="Times New Roman" w:hAnsi="Charter Roman" w:cs="Arial"/>
          <w:u w:val="single"/>
        </w:rPr>
      </w:pPr>
      <w:r w:rsidRPr="00194291">
        <w:rPr>
          <w:rFonts w:ascii="Charter Roman" w:eastAsia="Times New Roman" w:hAnsi="Charter Roman" w:cs="Arial"/>
          <w:u w:val="single"/>
        </w:rPr>
        <w:t>Physical a</w:t>
      </w:r>
      <w:r w:rsidR="0086032D">
        <w:rPr>
          <w:rFonts w:ascii="Charter Roman" w:eastAsia="Times New Roman" w:hAnsi="Charter Roman" w:cs="Arial"/>
          <w:u w:val="single"/>
        </w:rPr>
        <w:t>ggressions</w:t>
      </w:r>
    </w:p>
    <w:p w14:paraId="0EFD403D" w14:textId="1E30E2D3" w:rsidR="0086032D" w:rsidRPr="00194291" w:rsidRDefault="007D575E" w:rsidP="0086032D">
      <w:pPr>
        <w:spacing w:line="276" w:lineRule="auto"/>
        <w:ind w:left="720"/>
        <w:jc w:val="both"/>
        <w:rPr>
          <w:rFonts w:ascii="Charter Roman" w:eastAsia="Times New Roman" w:hAnsi="Charter Roman" w:cs="Arial"/>
        </w:rPr>
      </w:pPr>
      <w:r w:rsidRPr="00194291">
        <w:rPr>
          <w:rFonts w:ascii="Charter Roman" w:eastAsia="Times New Roman" w:hAnsi="Charter Roman" w:cs="Arial"/>
        </w:rPr>
        <w:t xml:space="preserve">Majority </w:t>
      </w:r>
      <w:r w:rsidR="00BB4B7D" w:rsidRPr="00194291">
        <w:rPr>
          <w:rFonts w:ascii="Charter Roman" w:eastAsia="Times New Roman" w:hAnsi="Charter Roman" w:cs="Arial"/>
        </w:rPr>
        <w:t xml:space="preserve">of the detainees complained about the traumatic experience </w:t>
      </w:r>
      <w:r w:rsidRPr="00194291">
        <w:rPr>
          <w:rFonts w:ascii="Charter Roman" w:eastAsia="Times New Roman" w:hAnsi="Charter Roman" w:cs="Arial"/>
        </w:rPr>
        <w:t>due to the excessive physical and verbal aggression</w:t>
      </w:r>
      <w:r w:rsidR="00C425A9" w:rsidRPr="00194291">
        <w:rPr>
          <w:rFonts w:ascii="Charter Roman" w:eastAsia="Times New Roman" w:hAnsi="Charter Roman" w:cs="Arial"/>
        </w:rPr>
        <w:t>s</w:t>
      </w:r>
      <w:r w:rsidRPr="00194291">
        <w:rPr>
          <w:rFonts w:ascii="Charter Roman" w:eastAsia="Times New Roman" w:hAnsi="Charter Roman" w:cs="Arial"/>
        </w:rPr>
        <w:t xml:space="preserve"> </w:t>
      </w:r>
      <w:r w:rsidR="00C425A9" w:rsidRPr="00194291">
        <w:rPr>
          <w:rFonts w:ascii="Charter Roman" w:eastAsia="Times New Roman" w:hAnsi="Charter Roman" w:cs="Arial"/>
        </w:rPr>
        <w:t>employed by</w:t>
      </w:r>
      <w:r w:rsidR="00BB4B7D" w:rsidRPr="00194291">
        <w:rPr>
          <w:rFonts w:ascii="Charter Roman" w:eastAsia="Times New Roman" w:hAnsi="Charter Roman" w:cs="Arial"/>
        </w:rPr>
        <w:t xml:space="preserve"> immigration officers.</w:t>
      </w:r>
      <w:r w:rsidR="00DE7585" w:rsidRPr="00194291">
        <w:rPr>
          <w:rFonts w:ascii="Charter Roman" w:eastAsia="Times New Roman" w:hAnsi="Charter Roman" w:cs="Arial"/>
        </w:rPr>
        <w:t xml:space="preserve"> </w:t>
      </w:r>
      <w:r w:rsidR="00545FC7" w:rsidRPr="00194291">
        <w:rPr>
          <w:rFonts w:ascii="Charter Roman" w:eastAsia="Times New Roman" w:hAnsi="Charter Roman" w:cs="Arial"/>
        </w:rPr>
        <w:t>Given the overwhelming complaints by detainees regarding</w:t>
      </w:r>
      <w:r w:rsidR="00545FC7" w:rsidRPr="00B0360C">
        <w:rPr>
          <w:rFonts w:ascii="Charter Roman" w:eastAsia="Times New Roman" w:hAnsi="Charter Roman" w:cs="Arial"/>
          <w:b/>
        </w:rPr>
        <w:t xml:space="preserve"> </w:t>
      </w:r>
      <w:r w:rsidR="00545FC7" w:rsidRPr="00194291">
        <w:rPr>
          <w:rFonts w:ascii="Charter Roman" w:eastAsia="Times New Roman" w:hAnsi="Charter Roman" w:cs="Arial"/>
        </w:rPr>
        <w:t>immigration officers’ ag</w:t>
      </w:r>
      <w:r w:rsidR="00D03196" w:rsidRPr="00194291">
        <w:rPr>
          <w:rFonts w:ascii="Charter Roman" w:eastAsia="Times New Roman" w:hAnsi="Charter Roman" w:cs="Arial"/>
        </w:rPr>
        <w:t>gressive and violent manners, it</w:t>
      </w:r>
      <w:r w:rsidR="00545FC7" w:rsidRPr="00194291">
        <w:rPr>
          <w:rFonts w:ascii="Charter Roman" w:eastAsia="Times New Roman" w:hAnsi="Charter Roman" w:cs="Arial"/>
        </w:rPr>
        <w:t xml:space="preserve"> is hard to recognize </w:t>
      </w:r>
      <w:r w:rsidR="00946461" w:rsidRPr="00194291">
        <w:rPr>
          <w:rFonts w:ascii="Charter Roman" w:eastAsia="Times New Roman" w:hAnsi="Charter Roman" w:cs="Arial"/>
        </w:rPr>
        <w:t>any</w:t>
      </w:r>
      <w:r w:rsidR="00D03196" w:rsidRPr="00194291">
        <w:rPr>
          <w:rFonts w:ascii="Charter Roman" w:eastAsia="Times New Roman" w:hAnsi="Charter Roman" w:cs="Arial"/>
        </w:rPr>
        <w:t xml:space="preserve"> moral</w:t>
      </w:r>
      <w:r w:rsidR="00946461" w:rsidRPr="00194291">
        <w:rPr>
          <w:rFonts w:ascii="Charter Roman" w:eastAsia="Times New Roman" w:hAnsi="Charter Roman" w:cs="Arial"/>
        </w:rPr>
        <w:t xml:space="preserve"> standards</w:t>
      </w:r>
      <w:r w:rsidR="00BB4B7D" w:rsidRPr="00194291">
        <w:rPr>
          <w:rFonts w:ascii="Charter Roman" w:eastAsia="Times New Roman" w:hAnsi="Charter Roman" w:cs="Arial"/>
        </w:rPr>
        <w:t xml:space="preserve"> for </w:t>
      </w:r>
      <w:r w:rsidR="00D03196" w:rsidRPr="00194291">
        <w:rPr>
          <w:rFonts w:ascii="Charter Roman" w:eastAsia="Times New Roman" w:hAnsi="Charter Roman" w:cs="Arial"/>
        </w:rPr>
        <w:t xml:space="preserve">the </w:t>
      </w:r>
      <w:r w:rsidR="00BB4B7D" w:rsidRPr="00194291">
        <w:rPr>
          <w:rFonts w:ascii="Charter Roman" w:eastAsia="Times New Roman" w:hAnsi="Charter Roman" w:cs="Arial"/>
        </w:rPr>
        <w:t>treatme</w:t>
      </w:r>
      <w:r w:rsidR="00D03196" w:rsidRPr="00194291">
        <w:rPr>
          <w:rFonts w:ascii="Charter Roman" w:eastAsia="Times New Roman" w:hAnsi="Charter Roman" w:cs="Arial"/>
        </w:rPr>
        <w:t>nt of migrants during an arrest, detention, and deportation. Any individual who resists detention would be subject to violent agg</w:t>
      </w:r>
      <w:r w:rsidR="0086032D">
        <w:rPr>
          <w:rFonts w:ascii="Charter Roman" w:eastAsia="Times New Roman" w:hAnsi="Charter Roman" w:cs="Arial"/>
        </w:rPr>
        <w:t>ression by immigration officers</w:t>
      </w:r>
    </w:p>
    <w:p w14:paraId="0E6419A5" w14:textId="617FA291" w:rsidR="00DE7585" w:rsidRPr="00194291" w:rsidRDefault="00545FC7" w:rsidP="00823538">
      <w:pPr>
        <w:ind w:left="720"/>
        <w:rPr>
          <w:rFonts w:ascii="Charter Roman" w:eastAsia="Times New Roman" w:hAnsi="Charter Roman" w:cs="Arial"/>
        </w:rPr>
      </w:pPr>
      <w:r w:rsidRPr="00194291">
        <w:rPr>
          <w:rFonts w:ascii="Charter Roman" w:eastAsia="Times New Roman" w:hAnsi="Charter Roman" w:cs="Arial"/>
        </w:rPr>
        <w:t>The media has al</w:t>
      </w:r>
      <w:r w:rsidR="00823538" w:rsidRPr="00194291">
        <w:rPr>
          <w:rFonts w:ascii="Charter Roman" w:eastAsia="Times New Roman" w:hAnsi="Charter Roman" w:cs="Arial"/>
        </w:rPr>
        <w:t xml:space="preserve">so reported a series of </w:t>
      </w:r>
      <w:r w:rsidRPr="00194291">
        <w:rPr>
          <w:rFonts w:ascii="Charter Roman" w:eastAsia="Times New Roman" w:hAnsi="Charter Roman" w:cs="Arial"/>
        </w:rPr>
        <w:t>physical aggressions</w:t>
      </w:r>
      <w:r w:rsidR="00823538" w:rsidRPr="00194291">
        <w:rPr>
          <w:rFonts w:ascii="Charter Roman" w:eastAsia="Times New Roman" w:hAnsi="Charter Roman" w:cs="Arial"/>
        </w:rPr>
        <w:t xml:space="preserve"> against migrants </w:t>
      </w:r>
      <w:r w:rsidRPr="00194291">
        <w:rPr>
          <w:rFonts w:ascii="Charter Roman" w:eastAsia="Times New Roman" w:hAnsi="Charter Roman" w:cs="Arial"/>
        </w:rPr>
        <w:t>during</w:t>
      </w:r>
      <w:r w:rsidR="00CC09EA" w:rsidRPr="00194291">
        <w:rPr>
          <w:rFonts w:ascii="Charter Roman" w:eastAsia="Times New Roman" w:hAnsi="Charter Roman" w:cs="Arial"/>
        </w:rPr>
        <w:t xml:space="preserve"> </w:t>
      </w:r>
      <w:r w:rsidR="00823538" w:rsidRPr="00194291">
        <w:rPr>
          <w:rFonts w:ascii="Charter Roman" w:eastAsia="Times New Roman" w:hAnsi="Charter Roman" w:cs="Arial"/>
        </w:rPr>
        <w:t>detention as well as deportation</w:t>
      </w:r>
      <w:r w:rsidRPr="00194291">
        <w:rPr>
          <w:rFonts w:ascii="Charter Roman" w:eastAsia="Times New Roman" w:hAnsi="Charter Roman" w:cs="Arial"/>
        </w:rPr>
        <w:t>.</w:t>
      </w:r>
      <w:r w:rsidR="00A779B5" w:rsidRPr="00194291">
        <w:rPr>
          <w:rFonts w:ascii="Charter Roman" w:eastAsia="Times New Roman" w:hAnsi="Charter Roman" w:cs="Arial"/>
        </w:rPr>
        <w:t xml:space="preserve"> </w:t>
      </w:r>
      <w:r w:rsidR="00823538" w:rsidRPr="00194291">
        <w:rPr>
          <w:rFonts w:ascii="Charter Roman" w:eastAsia="Times New Roman" w:hAnsi="Charter Roman" w:cs="Arial"/>
        </w:rPr>
        <w:t xml:space="preserve">For example, Asahi Shimbum (national news paper) reported the case of physical aggressions against a male Kurdish asylum-seeker (from Turkey) by 8 immigration officers in the Osaka immigration center in May 2018. The asylum-seeker broken his right arm due to the aggression (The Asahi Shimbun, May </w:t>
      </w:r>
      <w:r w:rsidR="00DE7585" w:rsidRPr="00194291">
        <w:rPr>
          <w:rFonts w:ascii="Charter Roman" w:eastAsia="Times New Roman" w:hAnsi="Charter Roman" w:cs="Arial"/>
        </w:rPr>
        <w:t>29, 2018).</w:t>
      </w:r>
    </w:p>
    <w:p w14:paraId="4EBD015F" w14:textId="31388CD5" w:rsidR="00823538" w:rsidRPr="00194291" w:rsidRDefault="001E45FE" w:rsidP="00823538">
      <w:pPr>
        <w:ind w:left="720"/>
        <w:rPr>
          <w:rFonts w:ascii="Charter Roman" w:eastAsia="Times New Roman" w:hAnsi="Charter Roman" w:cs="Times New Roman"/>
        </w:rPr>
      </w:pPr>
      <w:hyperlink r:id="rId10" w:history="1">
        <w:r w:rsidR="00823538" w:rsidRPr="00194291">
          <w:rPr>
            <w:rStyle w:val="Hyperlink"/>
            <w:rFonts w:ascii="Charter Roman" w:eastAsia="Times New Roman" w:hAnsi="Charter Roman" w:cs="Times New Roman"/>
          </w:rPr>
          <w:t>https://www.asahi.com/articles/ASL5Y3W73L5YPTIL00P.html</w:t>
        </w:r>
      </w:hyperlink>
    </w:p>
    <w:p w14:paraId="47240EF6" w14:textId="6ABEEDA8" w:rsidR="00A779B5" w:rsidRPr="00194291" w:rsidRDefault="00823538" w:rsidP="00946461">
      <w:pPr>
        <w:spacing w:line="276" w:lineRule="auto"/>
        <w:ind w:left="720"/>
        <w:jc w:val="both"/>
        <w:rPr>
          <w:rFonts w:ascii="Charter Roman" w:eastAsia="Times New Roman" w:hAnsi="Charter Roman" w:cs="Arial"/>
        </w:rPr>
      </w:pPr>
      <w:r w:rsidRPr="00194291">
        <w:rPr>
          <w:rFonts w:ascii="Charter Roman" w:eastAsia="Times New Roman" w:hAnsi="Charter Roman" w:cs="Arial"/>
        </w:rPr>
        <w:t>Another example was</w:t>
      </w:r>
      <w:r w:rsidR="00A779B5" w:rsidRPr="00194291">
        <w:rPr>
          <w:rFonts w:ascii="Charter Roman" w:eastAsia="Times New Roman" w:hAnsi="Charter Roman" w:cs="Arial"/>
        </w:rPr>
        <w:t xml:space="preserve"> a Ghanaian deportee, Abubakar Awudu Suraji, died after being restrained when he was put on a flight to Cairo at Narita Airport in March 2010 ( The Japan Times, November 11, 2016)</w:t>
      </w:r>
      <w:r w:rsidRPr="00194291">
        <w:rPr>
          <w:rFonts w:ascii="Charter Roman" w:eastAsia="Times New Roman" w:hAnsi="Charter Roman" w:cs="Arial"/>
        </w:rPr>
        <w:t>.</w:t>
      </w:r>
    </w:p>
    <w:p w14:paraId="506C84F1" w14:textId="245D4331" w:rsidR="00A779B5" w:rsidRPr="00194291" w:rsidRDefault="001E45FE" w:rsidP="00A779B5">
      <w:pPr>
        <w:ind w:left="720"/>
        <w:rPr>
          <w:rFonts w:ascii="Charter Roman" w:eastAsia="Times New Roman" w:hAnsi="Charter Roman" w:cs="Times New Roman"/>
        </w:rPr>
      </w:pPr>
      <w:hyperlink r:id="rId11" w:anchor=".XJeEjURKjeQ" w:history="1">
        <w:r w:rsidR="00A779B5" w:rsidRPr="00194291">
          <w:rPr>
            <w:rStyle w:val="Hyperlink"/>
            <w:rFonts w:ascii="Charter Roman" w:eastAsia="Times New Roman" w:hAnsi="Charter Roman" w:cs="Times New Roman"/>
          </w:rPr>
          <w:t>https://www.japantimes.co.jp/news/2016/11/11/national/crime-legal/no-redress-deportation-death-ghanaian-man-narita-airport-supreme-court/#.XJeEjURKjeQ</w:t>
        </w:r>
      </w:hyperlink>
      <w:r w:rsidR="00A779B5" w:rsidRPr="00194291">
        <w:rPr>
          <w:rFonts w:ascii="Charter Roman" w:eastAsia="Times New Roman" w:hAnsi="Charter Roman" w:cs="Times New Roman"/>
        </w:rPr>
        <w:t>)</w:t>
      </w:r>
    </w:p>
    <w:p w14:paraId="31DA2044" w14:textId="77777777" w:rsidR="003F22BD" w:rsidRPr="003F22BD" w:rsidRDefault="003F22BD" w:rsidP="003F22BD">
      <w:pPr>
        <w:spacing w:line="276" w:lineRule="auto"/>
        <w:jc w:val="both"/>
        <w:rPr>
          <w:rFonts w:ascii="Charter Roman" w:eastAsia="Times New Roman" w:hAnsi="Charter Roman" w:cs="Arial"/>
        </w:rPr>
      </w:pPr>
    </w:p>
    <w:p w14:paraId="3ECBEBE0" w14:textId="7EF27C09" w:rsidR="00DE7585" w:rsidRPr="00194291" w:rsidRDefault="00DE7585" w:rsidP="00B56E9F">
      <w:pPr>
        <w:spacing w:line="276" w:lineRule="auto"/>
        <w:ind w:left="720"/>
        <w:jc w:val="both"/>
        <w:rPr>
          <w:rFonts w:ascii="Charter Roman" w:eastAsia="Times New Roman" w:hAnsi="Charter Roman" w:cs="Arial"/>
          <w:u w:val="single"/>
        </w:rPr>
      </w:pPr>
      <w:r w:rsidRPr="00194291">
        <w:rPr>
          <w:rFonts w:ascii="Charter Roman" w:eastAsia="Times New Roman" w:hAnsi="Charter Roman" w:cs="Arial"/>
          <w:u w:val="single"/>
        </w:rPr>
        <w:t>P</w:t>
      </w:r>
      <w:r w:rsidR="002E7916" w:rsidRPr="00194291">
        <w:rPr>
          <w:rFonts w:ascii="Charter Roman" w:eastAsia="Times New Roman" w:hAnsi="Charter Roman" w:cs="Arial"/>
          <w:u w:val="single"/>
        </w:rPr>
        <w:t xml:space="preserve">rovision of information upon </w:t>
      </w:r>
      <w:r w:rsidRPr="00194291">
        <w:rPr>
          <w:rFonts w:ascii="Charter Roman" w:eastAsia="Times New Roman" w:hAnsi="Charter Roman" w:cs="Arial"/>
          <w:u w:val="single"/>
        </w:rPr>
        <w:t>arrest</w:t>
      </w:r>
      <w:r w:rsidR="00E4567B" w:rsidRPr="00194291">
        <w:rPr>
          <w:rFonts w:ascii="Charter Roman" w:eastAsia="Times New Roman" w:hAnsi="Charter Roman" w:cs="Arial"/>
          <w:u w:val="single"/>
        </w:rPr>
        <w:t xml:space="preserve"> (legality of the detainment)</w:t>
      </w:r>
    </w:p>
    <w:p w14:paraId="431F2B4C" w14:textId="5BD28FB2" w:rsidR="00E4567B" w:rsidRPr="00194291" w:rsidRDefault="00E4567B" w:rsidP="00C64C80">
      <w:pPr>
        <w:spacing w:line="276" w:lineRule="auto"/>
        <w:ind w:left="720"/>
        <w:jc w:val="both"/>
        <w:rPr>
          <w:rFonts w:ascii="Charter Roman" w:eastAsia="Times New Roman" w:hAnsi="Charter Roman" w:cs="Arial"/>
        </w:rPr>
      </w:pPr>
      <w:r w:rsidRPr="00194291">
        <w:rPr>
          <w:rFonts w:ascii="Charter Roman" w:eastAsia="Times New Roman" w:hAnsi="Charter Roman" w:cs="Arial"/>
        </w:rPr>
        <w:t>Article 42 of ICRRA provides that</w:t>
      </w:r>
      <w:r w:rsidR="00C64C80" w:rsidRPr="00194291">
        <w:rPr>
          <w:rFonts w:ascii="Charter Roman" w:eastAsia="Times New Roman" w:hAnsi="Charter Roman" w:cs="Arial"/>
        </w:rPr>
        <w:t xml:space="preserve"> “an immigration control officer shall, when he/she detains a suspect pursuant to a written detention order, show the detention order to the suspect.” Thus, it is clear that, in theory,</w:t>
      </w:r>
      <w:r w:rsidRPr="00194291">
        <w:rPr>
          <w:rFonts w:ascii="Charter Roman" w:eastAsia="Times New Roman" w:hAnsi="Charter Roman" w:cs="Arial"/>
        </w:rPr>
        <w:t xml:space="preserve"> all persons in immigration detention proceedings will have the right to access adequate </w:t>
      </w:r>
      <w:r w:rsidR="005A365E" w:rsidRPr="00194291">
        <w:rPr>
          <w:rFonts w:ascii="Charter Roman" w:eastAsia="Times New Roman" w:hAnsi="Charter Roman" w:cs="Arial"/>
        </w:rPr>
        <w:t>information especially</w:t>
      </w:r>
      <w:r w:rsidRPr="00194291">
        <w:rPr>
          <w:rFonts w:ascii="Charter Roman" w:eastAsia="Times New Roman" w:hAnsi="Charter Roman" w:cs="Arial"/>
        </w:rPr>
        <w:t xml:space="preserve"> the </w:t>
      </w:r>
      <w:r w:rsidR="005A365E" w:rsidRPr="00194291">
        <w:rPr>
          <w:rFonts w:ascii="Charter Roman" w:eastAsia="Times New Roman" w:hAnsi="Charter Roman" w:cs="Arial"/>
        </w:rPr>
        <w:t>legality of their detainm</w:t>
      </w:r>
      <w:r w:rsidR="00E72944" w:rsidRPr="00194291">
        <w:rPr>
          <w:rFonts w:ascii="Charter Roman" w:eastAsia="Times New Roman" w:hAnsi="Charter Roman" w:cs="Arial"/>
        </w:rPr>
        <w:t>ent (reasons for the detention) as well as of the deportation order.</w:t>
      </w:r>
    </w:p>
    <w:p w14:paraId="7550082F" w14:textId="37DF7B61" w:rsidR="00C060DD" w:rsidRPr="00194291" w:rsidRDefault="00E72944" w:rsidP="00C060DD">
      <w:pPr>
        <w:spacing w:line="276" w:lineRule="auto"/>
        <w:ind w:left="720"/>
        <w:jc w:val="both"/>
        <w:rPr>
          <w:rFonts w:ascii="Charter Roman" w:eastAsia="Times New Roman" w:hAnsi="Charter Roman" w:cs="Arial"/>
        </w:rPr>
      </w:pPr>
      <w:r w:rsidRPr="00194291">
        <w:rPr>
          <w:rFonts w:ascii="Charter Roman" w:eastAsia="Times New Roman" w:hAnsi="Charter Roman" w:cs="Arial"/>
        </w:rPr>
        <w:t xml:space="preserve">Detention orders: </w:t>
      </w:r>
      <w:r w:rsidR="00C060DD" w:rsidRPr="00194291">
        <w:rPr>
          <w:rFonts w:ascii="Charter Roman" w:eastAsia="Times New Roman" w:hAnsi="Charter Roman" w:cs="Arial"/>
        </w:rPr>
        <w:t xml:space="preserve">Article 40 of ICRRA </w:t>
      </w:r>
      <w:r w:rsidR="005A365E" w:rsidRPr="00194291">
        <w:rPr>
          <w:rFonts w:ascii="Charter Roman" w:eastAsia="Times New Roman" w:hAnsi="Charter Roman" w:cs="Arial"/>
        </w:rPr>
        <w:t xml:space="preserve">further </w:t>
      </w:r>
      <w:r w:rsidR="00C060DD" w:rsidRPr="00194291">
        <w:rPr>
          <w:rFonts w:ascii="Charter Roman" w:eastAsia="Times New Roman" w:hAnsi="Charter Roman" w:cs="Arial"/>
        </w:rPr>
        <w:t>provides that a writte</w:t>
      </w:r>
      <w:r w:rsidRPr="00194291">
        <w:rPr>
          <w:rFonts w:ascii="Charter Roman" w:eastAsia="Times New Roman" w:hAnsi="Charter Roman" w:cs="Arial"/>
        </w:rPr>
        <w:t>n detention order shall contain</w:t>
      </w:r>
      <w:r w:rsidR="00C060DD" w:rsidRPr="00194291">
        <w:rPr>
          <w:rFonts w:ascii="Charter Roman" w:eastAsia="Times New Roman" w:hAnsi="Charter Roman" w:cs="Arial"/>
        </w:rPr>
        <w:t xml:space="preserve"> the name, place of residence, nationality, a summary of suspected offense, place of detention, valid period and date of </w:t>
      </w:r>
      <w:r w:rsidR="005A365E" w:rsidRPr="00194291">
        <w:rPr>
          <w:rFonts w:ascii="Charter Roman" w:eastAsia="Times New Roman" w:hAnsi="Charter Roman" w:cs="Arial"/>
        </w:rPr>
        <w:t>issuance of the order, and other</w:t>
      </w:r>
      <w:r w:rsidR="00C060DD" w:rsidRPr="00194291">
        <w:rPr>
          <w:rFonts w:ascii="Charter Roman" w:eastAsia="Times New Roman" w:hAnsi="Charter Roman" w:cs="Arial"/>
        </w:rPr>
        <w:t xml:space="preserve"> matters provided for in a Ministry of </w:t>
      </w:r>
      <w:r w:rsidR="005A365E" w:rsidRPr="00194291">
        <w:rPr>
          <w:rFonts w:ascii="Charter Roman" w:eastAsia="Times New Roman" w:hAnsi="Charter Roman" w:cs="Arial"/>
        </w:rPr>
        <w:t>Justice</w:t>
      </w:r>
      <w:r w:rsidR="00C060DD" w:rsidRPr="00194291">
        <w:rPr>
          <w:rFonts w:ascii="Charter Roman" w:eastAsia="Times New Roman" w:hAnsi="Charter Roman" w:cs="Arial"/>
        </w:rPr>
        <w:t xml:space="preserve"> ordinance.</w:t>
      </w:r>
    </w:p>
    <w:p w14:paraId="1F32389F" w14:textId="138CF84E" w:rsidR="00E72944" w:rsidRPr="00194291" w:rsidRDefault="00E72944" w:rsidP="00C060DD">
      <w:pPr>
        <w:spacing w:line="276" w:lineRule="auto"/>
        <w:ind w:left="720"/>
        <w:jc w:val="both"/>
        <w:rPr>
          <w:rFonts w:ascii="Charter Roman" w:eastAsia="Times New Roman" w:hAnsi="Charter Roman" w:cs="Arial"/>
        </w:rPr>
      </w:pPr>
      <w:r w:rsidRPr="00194291">
        <w:rPr>
          <w:rFonts w:ascii="Charter Roman" w:eastAsia="Times New Roman" w:hAnsi="Charter Roman" w:cs="Arial"/>
        </w:rPr>
        <w:t>Deportation orders: Article 51 of ICRRA provides that a written deportation order shall contain the full name, age, nationality of the subject to deportation, reason for the deportation, destination, date of issuance of the deportation order, and other matters provided for in a Ministry of Justice ordinance.</w:t>
      </w:r>
    </w:p>
    <w:p w14:paraId="351DAE43" w14:textId="083E3831" w:rsidR="00C64C80" w:rsidRPr="00194291" w:rsidRDefault="00E72944" w:rsidP="005A365E">
      <w:pPr>
        <w:spacing w:line="276" w:lineRule="auto"/>
        <w:ind w:left="720"/>
        <w:jc w:val="both"/>
        <w:rPr>
          <w:rFonts w:ascii="Charter Roman" w:eastAsia="Times New Roman" w:hAnsi="Charter Roman" w:cs="Arial"/>
        </w:rPr>
      </w:pPr>
      <w:r w:rsidRPr="00194291">
        <w:rPr>
          <w:rFonts w:ascii="Charter Roman" w:eastAsia="Times New Roman" w:hAnsi="Charter Roman" w:cs="Arial"/>
        </w:rPr>
        <w:t>In</w:t>
      </w:r>
      <w:r w:rsidR="00C64C80" w:rsidRPr="00194291">
        <w:rPr>
          <w:rFonts w:ascii="Charter Roman" w:eastAsia="Times New Roman" w:hAnsi="Charter Roman" w:cs="Arial"/>
        </w:rPr>
        <w:t xml:space="preserve"> practice,</w:t>
      </w:r>
      <w:r w:rsidR="005A365E" w:rsidRPr="00194291">
        <w:rPr>
          <w:rFonts w:ascii="Charter Roman" w:eastAsia="Times New Roman" w:hAnsi="Charter Roman" w:cs="Arial"/>
        </w:rPr>
        <w:t xml:space="preserve"> it is very questionable that immigration officers always respect the principle for providing adequate information regarding the legality of detainment. M</w:t>
      </w:r>
      <w:r w:rsidR="00C64C80" w:rsidRPr="00194291">
        <w:rPr>
          <w:rFonts w:ascii="Charter Roman" w:eastAsia="Times New Roman" w:hAnsi="Charter Roman" w:cs="Arial"/>
        </w:rPr>
        <w:t>ajority of the</w:t>
      </w:r>
      <w:r w:rsidR="00DE7585" w:rsidRPr="00194291">
        <w:rPr>
          <w:rFonts w:ascii="Charter Roman" w:eastAsia="Times New Roman" w:hAnsi="Charter Roman" w:cs="Arial"/>
        </w:rPr>
        <w:t xml:space="preserve"> </w:t>
      </w:r>
      <w:r w:rsidR="00B56E9F" w:rsidRPr="00194291">
        <w:rPr>
          <w:rFonts w:ascii="Charter Roman" w:eastAsia="Times New Roman" w:hAnsi="Charter Roman" w:cs="Arial"/>
        </w:rPr>
        <w:t>detainees</w:t>
      </w:r>
      <w:r w:rsidR="005A365E" w:rsidRPr="00194291">
        <w:rPr>
          <w:rFonts w:ascii="Charter Roman" w:eastAsia="Times New Roman" w:hAnsi="Charter Roman" w:cs="Arial"/>
        </w:rPr>
        <w:t xml:space="preserve"> whom we have met in the East Japan Immigration Center </w:t>
      </w:r>
      <w:r w:rsidR="00DE7585" w:rsidRPr="00194291">
        <w:rPr>
          <w:rFonts w:ascii="Charter Roman" w:eastAsia="Times New Roman" w:hAnsi="Charter Roman" w:cs="Arial"/>
        </w:rPr>
        <w:t>complain</w:t>
      </w:r>
      <w:r w:rsidR="00C060DD" w:rsidRPr="00194291">
        <w:rPr>
          <w:rFonts w:ascii="Charter Roman" w:eastAsia="Times New Roman" w:hAnsi="Charter Roman" w:cs="Arial"/>
        </w:rPr>
        <w:t>ed</w:t>
      </w:r>
      <w:r w:rsidR="00DE7585" w:rsidRPr="00194291">
        <w:rPr>
          <w:rFonts w:ascii="Charter Roman" w:eastAsia="Times New Roman" w:hAnsi="Charter Roman" w:cs="Arial"/>
        </w:rPr>
        <w:t xml:space="preserve"> that th</w:t>
      </w:r>
      <w:r w:rsidRPr="00194291">
        <w:rPr>
          <w:rFonts w:ascii="Charter Roman" w:eastAsia="Times New Roman" w:hAnsi="Charter Roman" w:cs="Arial"/>
        </w:rPr>
        <w:t>ey were not</w:t>
      </w:r>
      <w:r w:rsidR="00DE7585" w:rsidRPr="00194291">
        <w:rPr>
          <w:rFonts w:ascii="Charter Roman" w:eastAsia="Times New Roman" w:hAnsi="Charter Roman" w:cs="Arial"/>
        </w:rPr>
        <w:t xml:space="preserve"> informed regarding the reasons for the detainment upon arrest. For example, a</w:t>
      </w:r>
      <w:r w:rsidR="00C060DD" w:rsidRPr="00194291">
        <w:rPr>
          <w:rFonts w:ascii="Charter Roman" w:eastAsia="Times New Roman" w:hAnsi="Charter Roman" w:cs="Arial"/>
        </w:rPr>
        <w:t xml:space="preserve"> Kurd asylum-seeker demanded</w:t>
      </w:r>
      <w:r w:rsidR="00DE7585" w:rsidRPr="00194291">
        <w:rPr>
          <w:rFonts w:ascii="Charter Roman" w:eastAsia="Times New Roman" w:hAnsi="Charter Roman" w:cs="Arial"/>
        </w:rPr>
        <w:t xml:space="preserve"> </w:t>
      </w:r>
      <w:r w:rsidR="00C060DD" w:rsidRPr="00194291">
        <w:rPr>
          <w:rFonts w:ascii="Charter Roman" w:eastAsia="Times New Roman" w:hAnsi="Charter Roman" w:cs="Arial"/>
        </w:rPr>
        <w:t xml:space="preserve">proper </w:t>
      </w:r>
      <w:r w:rsidR="00DE7585" w:rsidRPr="00194291">
        <w:rPr>
          <w:rFonts w:ascii="Charter Roman" w:eastAsia="Times New Roman" w:hAnsi="Charter Roman" w:cs="Arial"/>
        </w:rPr>
        <w:t>information regarding his detainment. However, the immigration bureau provided a</w:t>
      </w:r>
      <w:r w:rsidR="00C64C80" w:rsidRPr="00194291">
        <w:rPr>
          <w:rFonts w:ascii="Charter Roman" w:eastAsia="Times New Roman" w:hAnsi="Charter Roman" w:cs="Arial"/>
        </w:rPr>
        <w:t xml:space="preserve"> detention order</w:t>
      </w:r>
      <w:r w:rsidR="00DE7585" w:rsidRPr="00194291">
        <w:rPr>
          <w:rFonts w:ascii="Charter Roman" w:eastAsia="Times New Roman" w:hAnsi="Charter Roman" w:cs="Arial"/>
        </w:rPr>
        <w:t xml:space="preserve"> </w:t>
      </w:r>
      <w:r w:rsidR="00C64C80" w:rsidRPr="00194291">
        <w:rPr>
          <w:rFonts w:ascii="Charter Roman" w:eastAsia="Times New Roman" w:hAnsi="Charter Roman" w:cs="Arial"/>
        </w:rPr>
        <w:t>with</w:t>
      </w:r>
      <w:r w:rsidR="00DE7585" w:rsidRPr="00194291">
        <w:rPr>
          <w:rFonts w:ascii="Charter Roman" w:eastAsia="Times New Roman" w:hAnsi="Charter Roman" w:cs="Arial"/>
        </w:rPr>
        <w:t xml:space="preserve"> most of the information </w:t>
      </w:r>
      <w:r w:rsidR="00C64C80" w:rsidRPr="00194291">
        <w:rPr>
          <w:rFonts w:ascii="Charter Roman" w:eastAsia="Times New Roman" w:hAnsi="Charter Roman" w:cs="Arial"/>
          <w:u w:val="single"/>
        </w:rPr>
        <w:t>erased</w:t>
      </w:r>
      <w:r w:rsidR="00C64C80" w:rsidRPr="00194291">
        <w:rPr>
          <w:rFonts w:ascii="Charter Roman" w:eastAsia="Times New Roman" w:hAnsi="Charter Roman" w:cs="Arial"/>
        </w:rPr>
        <w:t xml:space="preserve"> in black ink (based on Tanaka’s interview in the East Japan Immigration Center).</w:t>
      </w:r>
    </w:p>
    <w:p w14:paraId="1F32AAFB" w14:textId="77777777" w:rsidR="00957FDC" w:rsidRPr="00B0360C" w:rsidRDefault="00957FDC" w:rsidP="00957FDC">
      <w:pPr>
        <w:pStyle w:val="ListParagraph"/>
        <w:numPr>
          <w:ilvl w:val="0"/>
          <w:numId w:val="1"/>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 xml:space="preserve">Who are the personnel that staff facilities that hold people in detention (corrections officers, law enforcement, social workers, etc.)?  What are the professional qualifications of staff at these detention facilities? Who oversees staff at detention facilities? </w:t>
      </w:r>
    </w:p>
    <w:p w14:paraId="1370C988" w14:textId="1A397B1C" w:rsidR="006D69C7" w:rsidRPr="00827DD3" w:rsidRDefault="00F66914" w:rsidP="009E02D1">
      <w:pPr>
        <w:pStyle w:val="ListParagraph"/>
        <w:spacing w:line="276" w:lineRule="auto"/>
        <w:contextualSpacing w:val="0"/>
        <w:jc w:val="both"/>
        <w:rPr>
          <w:rFonts w:ascii="Charter Roman" w:eastAsia="Times New Roman" w:hAnsi="Charter Roman" w:cs="Arial"/>
        </w:rPr>
      </w:pPr>
      <w:r w:rsidRPr="00827DD3">
        <w:rPr>
          <w:rFonts w:ascii="Charter Roman" w:eastAsia="Times New Roman" w:hAnsi="Charter Roman" w:cs="Arial"/>
        </w:rPr>
        <w:t>T</w:t>
      </w:r>
      <w:r w:rsidR="006210C1" w:rsidRPr="00827DD3">
        <w:rPr>
          <w:rFonts w:ascii="Charter Roman" w:eastAsia="Times New Roman" w:hAnsi="Charter Roman" w:cs="Arial"/>
        </w:rPr>
        <w:t>he main</w:t>
      </w:r>
      <w:r w:rsidR="0096729C" w:rsidRPr="00827DD3">
        <w:rPr>
          <w:rFonts w:ascii="Charter Roman" w:eastAsia="Times New Roman" w:hAnsi="Charter Roman" w:cs="Arial"/>
        </w:rPr>
        <w:t xml:space="preserve"> personnel</w:t>
      </w:r>
      <w:r w:rsidR="00B90B93" w:rsidRPr="00827DD3">
        <w:rPr>
          <w:rFonts w:ascii="Charter Roman" w:eastAsia="Times New Roman" w:hAnsi="Charter Roman" w:cs="Arial"/>
        </w:rPr>
        <w:t xml:space="preserve"> in the East Japan Immigration Center</w:t>
      </w:r>
      <w:r w:rsidR="0096729C" w:rsidRPr="00827DD3">
        <w:rPr>
          <w:rFonts w:ascii="Charter Roman" w:eastAsia="Times New Roman" w:hAnsi="Charter Roman" w:cs="Arial"/>
        </w:rPr>
        <w:t xml:space="preserve"> are</w:t>
      </w:r>
      <w:r w:rsidR="006210C1" w:rsidRPr="00827DD3">
        <w:rPr>
          <w:rFonts w:ascii="Charter Roman" w:eastAsia="Times New Roman" w:hAnsi="Charter Roman" w:cs="Arial"/>
        </w:rPr>
        <w:t>: (1</w:t>
      </w:r>
      <w:r w:rsidR="00D42950" w:rsidRPr="00827DD3">
        <w:rPr>
          <w:rFonts w:ascii="Charter Roman" w:eastAsia="Times New Roman" w:hAnsi="Charter Roman" w:cs="Arial"/>
        </w:rPr>
        <w:t>) immigration guards who regulate and control</w:t>
      </w:r>
      <w:r w:rsidR="006210C1" w:rsidRPr="00827DD3">
        <w:rPr>
          <w:rFonts w:ascii="Charter Roman" w:eastAsia="Times New Roman" w:hAnsi="Charter Roman" w:cs="Arial"/>
        </w:rPr>
        <w:t xml:space="preserve"> detainee’s everyday lives in the facility; (2) immigration front</w:t>
      </w:r>
      <w:r w:rsidR="00E53C73" w:rsidRPr="00827DD3">
        <w:rPr>
          <w:rFonts w:ascii="Charter Roman" w:eastAsia="Times New Roman" w:hAnsi="Charter Roman" w:cs="Arial"/>
        </w:rPr>
        <w:t xml:space="preserve">-line officers who register </w:t>
      </w:r>
      <w:r w:rsidR="006210C1" w:rsidRPr="00827DD3">
        <w:rPr>
          <w:rFonts w:ascii="Charter Roman" w:eastAsia="Times New Roman" w:hAnsi="Charter Roman" w:cs="Arial"/>
        </w:rPr>
        <w:t>visitors (family members, lawyers, and advocacy groups)</w:t>
      </w:r>
      <w:r w:rsidR="00E53C73" w:rsidRPr="00827DD3">
        <w:rPr>
          <w:rFonts w:ascii="Charter Roman" w:eastAsia="Times New Roman" w:hAnsi="Charter Roman" w:cs="Arial"/>
        </w:rPr>
        <w:t xml:space="preserve"> and receive</w:t>
      </w:r>
      <w:r w:rsidR="00B90B93" w:rsidRPr="00827DD3">
        <w:rPr>
          <w:rFonts w:ascii="Charter Roman" w:eastAsia="Times New Roman" w:hAnsi="Charter Roman" w:cs="Arial"/>
        </w:rPr>
        <w:t xml:space="preserve"> (and examine)</w:t>
      </w:r>
      <w:r w:rsidR="00E53C73" w:rsidRPr="00827DD3">
        <w:rPr>
          <w:rFonts w:ascii="Charter Roman" w:eastAsia="Times New Roman" w:hAnsi="Charter Roman" w:cs="Arial"/>
        </w:rPr>
        <w:t xml:space="preserve"> gifts for detainees at the reception</w:t>
      </w:r>
      <w:r w:rsidR="006210C1" w:rsidRPr="00827DD3">
        <w:rPr>
          <w:rFonts w:ascii="Charter Roman" w:eastAsia="Times New Roman" w:hAnsi="Charter Roman" w:cs="Arial"/>
        </w:rPr>
        <w:t>,</w:t>
      </w:r>
      <w:r w:rsidR="0096729C" w:rsidRPr="00827DD3">
        <w:rPr>
          <w:rFonts w:ascii="Charter Roman" w:eastAsia="Times New Roman" w:hAnsi="Charter Roman" w:cs="Arial"/>
        </w:rPr>
        <w:t xml:space="preserve"> (3) medical pro</w:t>
      </w:r>
      <w:r w:rsidR="00E53C73" w:rsidRPr="00827DD3">
        <w:rPr>
          <w:rFonts w:ascii="Charter Roman" w:eastAsia="Times New Roman" w:hAnsi="Charter Roman" w:cs="Arial"/>
        </w:rPr>
        <w:t>fessionals (an in-house doctor</w:t>
      </w:r>
      <w:r w:rsidR="0096729C" w:rsidRPr="00827DD3">
        <w:rPr>
          <w:rFonts w:ascii="Charter Roman" w:eastAsia="Times New Roman" w:hAnsi="Charter Roman" w:cs="Arial"/>
        </w:rPr>
        <w:t>)</w:t>
      </w:r>
      <w:r w:rsidR="00E53C73" w:rsidRPr="00827DD3">
        <w:rPr>
          <w:rFonts w:ascii="Charter Roman" w:eastAsia="Times New Roman" w:hAnsi="Charter Roman" w:cs="Arial"/>
        </w:rPr>
        <w:t xml:space="preserve"> during daytime (9-5pm) between Monday and Friday</w:t>
      </w:r>
      <w:r w:rsidR="0096729C" w:rsidRPr="00827DD3">
        <w:rPr>
          <w:rFonts w:ascii="Charter Roman" w:eastAsia="Times New Roman" w:hAnsi="Charter Roman" w:cs="Arial"/>
        </w:rPr>
        <w:t>, (4) i</w:t>
      </w:r>
      <w:r w:rsidR="00E53C73" w:rsidRPr="00827DD3">
        <w:rPr>
          <w:rFonts w:ascii="Charter Roman" w:eastAsia="Times New Roman" w:hAnsi="Charter Roman" w:cs="Arial"/>
        </w:rPr>
        <w:t>mmigration officers</w:t>
      </w:r>
      <w:r w:rsidR="006210C1" w:rsidRPr="00827DD3">
        <w:rPr>
          <w:rFonts w:ascii="Charter Roman" w:eastAsia="Times New Roman" w:hAnsi="Charter Roman" w:cs="Arial"/>
        </w:rPr>
        <w:t xml:space="preserve"> who handle broader bureaucratic tasks pertaining to the management of the</w:t>
      </w:r>
      <w:r w:rsidR="00B90B93" w:rsidRPr="00827DD3">
        <w:rPr>
          <w:rFonts w:ascii="Charter Roman" w:eastAsia="Times New Roman" w:hAnsi="Charter Roman" w:cs="Arial"/>
        </w:rPr>
        <w:t xml:space="preserve"> immigration detention facility,</w:t>
      </w:r>
      <w:r w:rsidR="00D42950" w:rsidRPr="00827DD3">
        <w:rPr>
          <w:rFonts w:ascii="Charter Roman" w:eastAsia="Times New Roman" w:hAnsi="Charter Roman" w:cs="Arial"/>
        </w:rPr>
        <w:t xml:space="preserve"> and</w:t>
      </w:r>
      <w:r w:rsidR="00B90B93" w:rsidRPr="00827DD3">
        <w:rPr>
          <w:rFonts w:ascii="Charter Roman" w:eastAsia="Times New Roman" w:hAnsi="Charter Roman" w:cs="Arial"/>
        </w:rPr>
        <w:t xml:space="preserve"> (5) a </w:t>
      </w:r>
      <w:r w:rsidR="00D42950" w:rsidRPr="00827DD3">
        <w:rPr>
          <w:rFonts w:ascii="Charter Roman" w:eastAsia="Times New Roman" w:hAnsi="Charter Roman" w:cs="Arial"/>
        </w:rPr>
        <w:t>psychiatrist who visits the detention facility only once or twice per month.</w:t>
      </w:r>
    </w:p>
    <w:p w14:paraId="75D63127" w14:textId="77777777" w:rsidR="00957FDC" w:rsidRPr="00B0360C" w:rsidRDefault="00957FDC" w:rsidP="00957FDC">
      <w:pPr>
        <w:pStyle w:val="ListParagraph"/>
        <w:numPr>
          <w:ilvl w:val="0"/>
          <w:numId w:val="1"/>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Who owns the facilities used to house migrants who are detained? Who operates the facilities used to house detained migrants? Are facilities that house detained migrants public or private?</w:t>
      </w:r>
    </w:p>
    <w:p w14:paraId="2951F318" w14:textId="363E8585" w:rsidR="00F800B7" w:rsidRPr="00827DD3" w:rsidRDefault="00F800B7" w:rsidP="00F66914">
      <w:pPr>
        <w:spacing w:line="276" w:lineRule="auto"/>
        <w:ind w:left="720"/>
        <w:jc w:val="both"/>
        <w:rPr>
          <w:rFonts w:ascii="Charter Roman" w:eastAsia="Times New Roman" w:hAnsi="Charter Roman" w:cs="Arial"/>
        </w:rPr>
      </w:pPr>
      <w:r w:rsidRPr="00827DD3">
        <w:rPr>
          <w:rFonts w:ascii="Charter Roman" w:eastAsia="Times New Roman" w:hAnsi="Charter Roman" w:cs="Arial"/>
        </w:rPr>
        <w:t>The</w:t>
      </w:r>
      <w:r w:rsidR="008C3497">
        <w:rPr>
          <w:rFonts w:ascii="Charter Roman" w:eastAsia="Times New Roman" w:hAnsi="Charter Roman" w:cs="Arial"/>
        </w:rPr>
        <w:t xml:space="preserve"> Ministry of Justice </w:t>
      </w:r>
      <w:r w:rsidRPr="00827DD3">
        <w:rPr>
          <w:rFonts w:ascii="Charter Roman" w:eastAsia="Times New Roman" w:hAnsi="Charter Roman" w:cs="Arial"/>
        </w:rPr>
        <w:t xml:space="preserve">owns and operates immigration detention facilities in Japan. </w:t>
      </w:r>
      <w:r w:rsidR="008C3497">
        <w:rPr>
          <w:rFonts w:ascii="Charter Roman" w:eastAsia="Times New Roman" w:hAnsi="Charter Roman" w:cs="Arial"/>
        </w:rPr>
        <w:t>Detention facilities are public (Article 41 of ICRRA).</w:t>
      </w:r>
    </w:p>
    <w:p w14:paraId="35289A6F" w14:textId="77777777" w:rsidR="00957FDC" w:rsidRPr="00B0360C" w:rsidRDefault="00957FDC" w:rsidP="00957FDC">
      <w:pPr>
        <w:pStyle w:val="ListParagraph"/>
        <w:numPr>
          <w:ilvl w:val="0"/>
          <w:numId w:val="1"/>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Does your country monitor detention facilities? Who monitors detention facilities? What are the standards that detention facilities must adhere to?</w:t>
      </w:r>
    </w:p>
    <w:p w14:paraId="5E892D53" w14:textId="16F2A7D2" w:rsidR="002C3B97" w:rsidRPr="00827DD3" w:rsidRDefault="005B3D52" w:rsidP="005B3D52">
      <w:pPr>
        <w:ind w:left="720"/>
        <w:rPr>
          <w:rFonts w:ascii="Charter Roman" w:eastAsia="Times New Roman" w:hAnsi="Charter Roman" w:cs="Times New Roman"/>
        </w:rPr>
      </w:pPr>
      <w:r w:rsidRPr="00827DD3">
        <w:rPr>
          <w:rFonts w:ascii="Charter Roman" w:eastAsia="Times New Roman" w:hAnsi="Charter Roman" w:cs="Arial"/>
        </w:rPr>
        <w:t xml:space="preserve">Yes, </w:t>
      </w:r>
      <w:r w:rsidR="00BD2A24" w:rsidRPr="00827DD3">
        <w:rPr>
          <w:rFonts w:ascii="Charter Roman" w:eastAsia="Times New Roman" w:hAnsi="Charter Roman" w:cs="Arial"/>
        </w:rPr>
        <w:t xml:space="preserve">Japan </w:t>
      </w:r>
      <w:r w:rsidR="003C49E4" w:rsidRPr="00827DD3">
        <w:rPr>
          <w:rFonts w:ascii="Charter Roman" w:eastAsia="Times New Roman" w:hAnsi="Charter Roman" w:cs="Arial"/>
        </w:rPr>
        <w:t>established a</w:t>
      </w:r>
      <w:r w:rsidR="00BD2A24" w:rsidRPr="00827DD3">
        <w:rPr>
          <w:rFonts w:ascii="Charter Roman" w:eastAsia="Times New Roman" w:hAnsi="Charter Roman" w:cs="Arial"/>
        </w:rPr>
        <w:t>n official detention monitory body calle</w:t>
      </w:r>
      <w:r w:rsidR="00BD2A24" w:rsidRPr="00827DD3">
        <w:rPr>
          <w:rFonts w:ascii="Charter Roman" w:eastAsia="Times New Roman" w:hAnsi="Charter Roman" w:cs="Arial"/>
          <w:lang w:eastAsia="ja-JP"/>
        </w:rPr>
        <w:t>d</w:t>
      </w:r>
      <w:r w:rsidR="00BD2A24" w:rsidRPr="00827DD3">
        <w:rPr>
          <w:rFonts w:ascii="Charter Roman" w:eastAsia="Times New Roman" w:hAnsi="Charter Roman" w:cs="Arial"/>
        </w:rPr>
        <w:t xml:space="preserve"> Immigration Detention Facilities Visiting Committee</w:t>
      </w:r>
      <w:r w:rsidR="00BD2A24" w:rsidRPr="00827DD3">
        <w:rPr>
          <w:rFonts w:ascii="Charter Roman" w:eastAsia="Times New Roman" w:hAnsi="Charter Roman" w:cs="Arial"/>
          <w:lang w:eastAsia="ja-JP"/>
        </w:rPr>
        <w:t xml:space="preserve"> (Nyukokusha shuyojo tou shisatsu iinkai)</w:t>
      </w:r>
      <w:r w:rsidR="00BD2A24" w:rsidRPr="00827DD3">
        <w:rPr>
          <w:rFonts w:ascii="Charter Roman" w:eastAsia="Times New Roman" w:hAnsi="Charter Roman" w:cs="Arial"/>
        </w:rPr>
        <w:t xml:space="preserve"> in July 2010</w:t>
      </w:r>
      <w:r w:rsidR="006A3C44" w:rsidRPr="00827DD3">
        <w:rPr>
          <w:rFonts w:ascii="Charter Roman" w:eastAsia="Times New Roman" w:hAnsi="Charter Roman" w:cs="Arial"/>
        </w:rPr>
        <w:t xml:space="preserve">. </w:t>
      </w:r>
      <w:hyperlink r:id="rId12" w:history="1">
        <w:r w:rsidR="00BD2A24" w:rsidRPr="00827DD3">
          <w:rPr>
            <w:rStyle w:val="Hyperlink"/>
            <w:rFonts w:ascii="Charter Roman" w:eastAsia="Times New Roman" w:hAnsi="Charter Roman" w:cs="Times New Roman"/>
          </w:rPr>
          <w:t>http://www.moj.go.jp/nyuukokukanri/kouhou/nyuukokukanri02_00026.html</w:t>
        </w:r>
      </w:hyperlink>
    </w:p>
    <w:p w14:paraId="627E3C0A" w14:textId="20EEB47A" w:rsidR="008B69EE" w:rsidRPr="00827DD3" w:rsidRDefault="006A3C44" w:rsidP="00F800B7">
      <w:pPr>
        <w:spacing w:line="276" w:lineRule="auto"/>
        <w:ind w:left="720"/>
        <w:jc w:val="both"/>
        <w:rPr>
          <w:rFonts w:ascii="Charter Roman" w:eastAsia="Times New Roman" w:hAnsi="Charter Roman" w:cs="Arial"/>
        </w:rPr>
      </w:pPr>
      <w:r w:rsidRPr="00827DD3">
        <w:rPr>
          <w:rFonts w:ascii="Charter Roman" w:eastAsia="Times New Roman" w:hAnsi="Charter Roman" w:cs="Arial"/>
        </w:rPr>
        <w:t>The monitory body is divided into two sub-groups between the East Japan</w:t>
      </w:r>
      <w:r w:rsidR="00BD2A24" w:rsidRPr="00827DD3">
        <w:rPr>
          <w:rFonts w:ascii="Charter Roman" w:eastAsia="Times New Roman" w:hAnsi="Charter Roman" w:cs="Arial"/>
        </w:rPr>
        <w:t xml:space="preserve"> Committee</w:t>
      </w:r>
      <w:r w:rsidRPr="00827DD3">
        <w:rPr>
          <w:rFonts w:ascii="Charter Roman" w:eastAsia="Times New Roman" w:hAnsi="Charter Roman" w:cs="Arial"/>
        </w:rPr>
        <w:t xml:space="preserve"> and the West Japa</w:t>
      </w:r>
      <w:r w:rsidR="00BD2A24" w:rsidRPr="00827DD3">
        <w:rPr>
          <w:rFonts w:ascii="Charter Roman" w:eastAsia="Times New Roman" w:hAnsi="Charter Roman" w:cs="Arial"/>
        </w:rPr>
        <w:t>n Committee.</w:t>
      </w:r>
      <w:r w:rsidRPr="00827DD3">
        <w:rPr>
          <w:rFonts w:ascii="Charter Roman" w:eastAsia="Times New Roman" w:hAnsi="Charter Roman" w:cs="Arial"/>
        </w:rPr>
        <w:t xml:space="preserve"> Each gr</w:t>
      </w:r>
      <w:r w:rsidR="008B69EE" w:rsidRPr="00827DD3">
        <w:rPr>
          <w:rFonts w:ascii="Charter Roman" w:eastAsia="Times New Roman" w:hAnsi="Charter Roman" w:cs="Arial"/>
        </w:rPr>
        <w:t>oup comprised</w:t>
      </w:r>
      <w:r w:rsidR="00BD2A24" w:rsidRPr="00827DD3">
        <w:rPr>
          <w:rFonts w:ascii="Charter Roman" w:eastAsia="Times New Roman" w:hAnsi="Charter Roman" w:cs="Arial"/>
        </w:rPr>
        <w:t xml:space="preserve"> of a total of 10</w:t>
      </w:r>
      <w:r w:rsidR="008B69EE" w:rsidRPr="00827DD3">
        <w:rPr>
          <w:rFonts w:ascii="Charter Roman" w:eastAsia="Times New Roman" w:hAnsi="Charter Roman" w:cs="Arial"/>
        </w:rPr>
        <w:t xml:space="preserve"> individuals including</w:t>
      </w:r>
      <w:r w:rsidRPr="00827DD3">
        <w:rPr>
          <w:rFonts w:ascii="Charter Roman" w:eastAsia="Times New Roman" w:hAnsi="Charter Roman" w:cs="Arial"/>
        </w:rPr>
        <w:t xml:space="preserve"> law professionals</w:t>
      </w:r>
      <w:r w:rsidR="00294CBB" w:rsidRPr="00827DD3">
        <w:rPr>
          <w:rFonts w:ascii="Charter Roman" w:eastAsia="Times New Roman" w:hAnsi="Charter Roman" w:cs="Arial"/>
        </w:rPr>
        <w:t xml:space="preserve"> (2)</w:t>
      </w:r>
      <w:r w:rsidRPr="00827DD3">
        <w:rPr>
          <w:rFonts w:ascii="Charter Roman" w:eastAsia="Times New Roman" w:hAnsi="Charter Roman" w:cs="Arial"/>
        </w:rPr>
        <w:t>, academics</w:t>
      </w:r>
      <w:r w:rsidR="00294CBB" w:rsidRPr="00827DD3">
        <w:rPr>
          <w:rFonts w:ascii="Charter Roman" w:eastAsia="Times New Roman" w:hAnsi="Charter Roman" w:cs="Arial"/>
        </w:rPr>
        <w:t xml:space="preserve"> (2)</w:t>
      </w:r>
      <w:r w:rsidRPr="00827DD3">
        <w:rPr>
          <w:rFonts w:ascii="Charter Roman" w:eastAsia="Times New Roman" w:hAnsi="Charter Roman" w:cs="Arial"/>
        </w:rPr>
        <w:t>,</w:t>
      </w:r>
      <w:r w:rsidR="00294CBB" w:rsidRPr="00827DD3">
        <w:rPr>
          <w:rFonts w:ascii="Charter Roman" w:eastAsia="Times New Roman" w:hAnsi="Charter Roman" w:cs="Arial"/>
        </w:rPr>
        <w:t xml:space="preserve"> health professionals (2),</w:t>
      </w:r>
      <w:r w:rsidRPr="00827DD3">
        <w:rPr>
          <w:rFonts w:ascii="Charter Roman" w:eastAsia="Times New Roman" w:hAnsi="Charter Roman" w:cs="Arial"/>
        </w:rPr>
        <w:t xml:space="preserve"> intergovernme</w:t>
      </w:r>
      <w:r w:rsidR="00294CBB" w:rsidRPr="00827DD3">
        <w:rPr>
          <w:rFonts w:ascii="Charter Roman" w:eastAsia="Times New Roman" w:hAnsi="Charter Roman" w:cs="Arial"/>
        </w:rPr>
        <w:t>ntal organizations and</w:t>
      </w:r>
      <w:r w:rsidRPr="00827DD3">
        <w:rPr>
          <w:rFonts w:ascii="Charter Roman" w:eastAsia="Times New Roman" w:hAnsi="Charter Roman" w:cs="Arial"/>
        </w:rPr>
        <w:t xml:space="preserve"> civil society</w:t>
      </w:r>
      <w:r w:rsidR="00294CBB" w:rsidRPr="00827DD3">
        <w:rPr>
          <w:rFonts w:ascii="Charter Roman" w:eastAsia="Times New Roman" w:hAnsi="Charter Roman" w:cs="Arial"/>
        </w:rPr>
        <w:t xml:space="preserve"> (2),</w:t>
      </w:r>
      <w:r w:rsidRPr="00827DD3">
        <w:rPr>
          <w:rFonts w:ascii="Charter Roman" w:eastAsia="Times New Roman" w:hAnsi="Charter Roman" w:cs="Arial"/>
        </w:rPr>
        <w:t xml:space="preserve"> </w:t>
      </w:r>
      <w:r w:rsidR="004C34C5" w:rsidRPr="00827DD3">
        <w:rPr>
          <w:rFonts w:ascii="Charter Roman" w:eastAsia="Times New Roman" w:hAnsi="Charter Roman" w:cs="Arial"/>
        </w:rPr>
        <w:t xml:space="preserve">and </w:t>
      </w:r>
      <w:r w:rsidRPr="00827DD3">
        <w:rPr>
          <w:rFonts w:ascii="Charter Roman" w:eastAsia="Times New Roman" w:hAnsi="Charter Roman" w:cs="Arial"/>
        </w:rPr>
        <w:t>local community</w:t>
      </w:r>
      <w:r w:rsidR="004C34C5" w:rsidRPr="00827DD3">
        <w:rPr>
          <w:rFonts w:ascii="Charter Roman" w:eastAsia="Times New Roman" w:hAnsi="Charter Roman" w:cs="Arial"/>
        </w:rPr>
        <w:t xml:space="preserve"> members (2)</w:t>
      </w:r>
      <w:r w:rsidRPr="00827DD3">
        <w:rPr>
          <w:rFonts w:ascii="Charter Roman" w:eastAsia="Times New Roman" w:hAnsi="Charter Roman" w:cs="Arial"/>
        </w:rPr>
        <w:t>.</w:t>
      </w:r>
      <w:r w:rsidR="008B69EE" w:rsidRPr="00827DD3">
        <w:rPr>
          <w:rFonts w:ascii="Charter Roman" w:eastAsia="Times New Roman" w:hAnsi="Charter Roman" w:cs="Arial"/>
        </w:rPr>
        <w:t xml:space="preserve"> These members are appointed by the Ministry of Justice (Article 61-7-3 ICRRA).</w:t>
      </w:r>
      <w:r w:rsidR="004C0C3D" w:rsidRPr="00827DD3">
        <w:rPr>
          <w:rFonts w:ascii="Charter Roman" w:eastAsia="Times New Roman" w:hAnsi="Charter Roman" w:cs="Arial"/>
        </w:rPr>
        <w:t xml:space="preserve"> For example, between April 2016 and March 2017, the East Japan Committee made a total of 9 visits to detention facilities in East Japan. The committee conducted a total of 81 interviews with detainees. The committee proposed a total of 27 suggestions based on the visitations. </w:t>
      </w:r>
    </w:p>
    <w:p w14:paraId="3B59AE2C" w14:textId="01B69DE4" w:rsidR="009D4E3D" w:rsidRPr="00827DD3" w:rsidRDefault="006A3C44" w:rsidP="004C0C3D">
      <w:pPr>
        <w:spacing w:line="276" w:lineRule="auto"/>
        <w:ind w:left="720"/>
        <w:jc w:val="both"/>
        <w:rPr>
          <w:rFonts w:ascii="Charter Roman" w:eastAsia="Times New Roman" w:hAnsi="Charter Roman" w:cs="Arial"/>
        </w:rPr>
      </w:pPr>
      <w:r w:rsidRPr="00827DD3">
        <w:rPr>
          <w:rFonts w:ascii="Charter Roman" w:eastAsia="Times New Roman" w:hAnsi="Charter Roman" w:cs="Arial"/>
        </w:rPr>
        <w:t>However,</w:t>
      </w:r>
      <w:r w:rsidR="004C34C5" w:rsidRPr="00827DD3">
        <w:rPr>
          <w:rFonts w:ascii="Charter Roman" w:eastAsia="Times New Roman" w:hAnsi="Charter Roman" w:cs="Arial"/>
        </w:rPr>
        <w:t xml:space="preserve"> </w:t>
      </w:r>
      <w:r w:rsidR="004C0C3D" w:rsidRPr="00827DD3">
        <w:rPr>
          <w:rFonts w:ascii="Charter Roman" w:eastAsia="Times New Roman" w:hAnsi="Charter Roman" w:cs="Arial"/>
        </w:rPr>
        <w:t xml:space="preserve">the independence, the capacity, and the neutrality of these committees are questionable. The main concerns could be summarized in the following four points. </w:t>
      </w:r>
      <w:r w:rsidRPr="00827DD3">
        <w:rPr>
          <w:rFonts w:ascii="Charter Roman" w:eastAsia="Times New Roman" w:hAnsi="Charter Roman" w:cs="Arial"/>
        </w:rPr>
        <w:t>1) the</w:t>
      </w:r>
      <w:r w:rsidR="004C34C5" w:rsidRPr="00827DD3">
        <w:rPr>
          <w:rFonts w:ascii="Charter Roman" w:eastAsia="Times New Roman" w:hAnsi="Charter Roman" w:cs="Arial"/>
        </w:rPr>
        <w:t xml:space="preserve"> committee</w:t>
      </w:r>
      <w:r w:rsidRPr="00827DD3">
        <w:rPr>
          <w:rFonts w:ascii="Charter Roman" w:eastAsia="Times New Roman" w:hAnsi="Charter Roman" w:cs="Arial"/>
        </w:rPr>
        <w:t xml:space="preserve"> members are </w:t>
      </w:r>
      <w:r w:rsidRPr="00827DD3">
        <w:rPr>
          <w:rFonts w:ascii="Charter Roman" w:eastAsia="Times New Roman" w:hAnsi="Charter Roman" w:cs="Arial"/>
          <w:u w:val="single"/>
        </w:rPr>
        <w:t>appointed</w:t>
      </w:r>
      <w:r w:rsidRPr="00827DD3">
        <w:rPr>
          <w:rFonts w:ascii="Charter Roman" w:eastAsia="Times New Roman" w:hAnsi="Charter Roman" w:cs="Arial"/>
        </w:rPr>
        <w:t xml:space="preserve"> by the </w:t>
      </w:r>
      <w:r w:rsidR="008016C7" w:rsidRPr="00827DD3">
        <w:rPr>
          <w:rFonts w:ascii="Charter Roman" w:eastAsia="Times New Roman" w:hAnsi="Charter Roman" w:cs="Arial"/>
        </w:rPr>
        <w:t>Ministry of Justice</w:t>
      </w:r>
      <w:r w:rsidRPr="00827DD3">
        <w:rPr>
          <w:rFonts w:ascii="Charter Roman" w:eastAsia="Times New Roman" w:hAnsi="Charter Roman" w:cs="Arial"/>
        </w:rPr>
        <w:t xml:space="preserve"> that governs immigration, (2)</w:t>
      </w:r>
      <w:r w:rsidR="004C34C5" w:rsidRPr="00827DD3">
        <w:rPr>
          <w:rFonts w:ascii="Charter Roman" w:eastAsia="Times New Roman" w:hAnsi="Charter Roman" w:cs="Arial"/>
        </w:rPr>
        <w:t xml:space="preserve"> the committee’s</w:t>
      </w:r>
      <w:r w:rsidRPr="00827DD3">
        <w:rPr>
          <w:rFonts w:ascii="Charter Roman" w:eastAsia="Times New Roman" w:hAnsi="Charter Roman" w:cs="Arial"/>
        </w:rPr>
        <w:t xml:space="preserve"> inspections are arranged and facili</w:t>
      </w:r>
      <w:r w:rsidR="004C34C5" w:rsidRPr="00827DD3">
        <w:rPr>
          <w:rFonts w:ascii="Charter Roman" w:eastAsia="Times New Roman" w:hAnsi="Charter Roman" w:cs="Arial"/>
        </w:rPr>
        <w:t xml:space="preserve">tated by the Immigration Bureau thus these official inspections largely </w:t>
      </w:r>
      <w:r w:rsidR="004C34C5" w:rsidRPr="00827DD3">
        <w:rPr>
          <w:rFonts w:ascii="Charter Roman" w:eastAsia="Times New Roman" w:hAnsi="Charter Roman" w:cs="Arial"/>
          <w:u w:val="single"/>
        </w:rPr>
        <w:t>lack the capacity</w:t>
      </w:r>
      <w:r w:rsidR="004C34C5" w:rsidRPr="00827DD3">
        <w:rPr>
          <w:rFonts w:ascii="Charter Roman" w:eastAsia="Times New Roman" w:hAnsi="Charter Roman" w:cs="Arial"/>
        </w:rPr>
        <w:t xml:space="preserve"> to investigate the details of human rights violations,</w:t>
      </w:r>
      <w:r w:rsidRPr="00827DD3">
        <w:rPr>
          <w:rFonts w:ascii="Charter Roman" w:eastAsia="Times New Roman" w:hAnsi="Charter Roman" w:cs="Arial"/>
        </w:rPr>
        <w:t xml:space="preserve"> (3) there are limited financial resources to reinforce the capacity of the monitoring committees, and (4) the </w:t>
      </w:r>
      <w:r w:rsidR="004C34C5" w:rsidRPr="00827DD3">
        <w:rPr>
          <w:rFonts w:ascii="Charter Roman" w:eastAsia="Times New Roman" w:hAnsi="Charter Roman" w:cs="Arial"/>
        </w:rPr>
        <w:t xml:space="preserve">constrained capacity </w:t>
      </w:r>
      <w:r w:rsidRPr="00827DD3">
        <w:rPr>
          <w:rFonts w:ascii="Charter Roman" w:eastAsia="Times New Roman" w:hAnsi="Charter Roman" w:cs="Arial"/>
        </w:rPr>
        <w:t>of the monitoring commit</w:t>
      </w:r>
      <w:r w:rsidR="004C34C5" w:rsidRPr="00827DD3">
        <w:rPr>
          <w:rFonts w:ascii="Charter Roman" w:eastAsia="Times New Roman" w:hAnsi="Charter Roman" w:cs="Arial"/>
        </w:rPr>
        <w:t>tees in terms of addressing the depth of</w:t>
      </w:r>
      <w:r w:rsidR="00DB2032" w:rsidRPr="00827DD3">
        <w:rPr>
          <w:rFonts w:ascii="Charter Roman" w:eastAsia="Times New Roman" w:hAnsi="Charter Roman" w:cs="Arial"/>
        </w:rPr>
        <w:t xml:space="preserve"> human rights violations</w:t>
      </w:r>
      <w:r w:rsidR="004C34C5" w:rsidRPr="00827DD3">
        <w:rPr>
          <w:rFonts w:ascii="Charter Roman" w:eastAsia="Times New Roman" w:hAnsi="Charter Roman" w:cs="Arial"/>
        </w:rPr>
        <w:t>.</w:t>
      </w:r>
    </w:p>
    <w:p w14:paraId="19D31C16" w14:textId="78209BEF" w:rsidR="006A3C44" w:rsidRPr="00827DD3" w:rsidRDefault="004C34C5" w:rsidP="003919AA">
      <w:pPr>
        <w:spacing w:line="276" w:lineRule="auto"/>
        <w:ind w:left="720"/>
        <w:jc w:val="both"/>
        <w:rPr>
          <w:rFonts w:ascii="Charter Roman" w:eastAsia="Times New Roman" w:hAnsi="Charter Roman" w:cs="Arial"/>
        </w:rPr>
      </w:pPr>
      <w:r w:rsidRPr="00827DD3">
        <w:rPr>
          <w:rFonts w:ascii="Charter Roman" w:eastAsia="Times New Roman" w:hAnsi="Charter Roman" w:cs="Arial"/>
        </w:rPr>
        <w:t xml:space="preserve">This is particularly evident in the </w:t>
      </w:r>
      <w:r w:rsidR="00042308" w:rsidRPr="00827DD3">
        <w:rPr>
          <w:rFonts w:ascii="Charter Roman" w:eastAsia="Times New Roman" w:hAnsi="Charter Roman" w:cs="Arial"/>
        </w:rPr>
        <w:t xml:space="preserve">annual reports produced by the two committees. The committee reports discuss issues that </w:t>
      </w:r>
      <w:r w:rsidR="00042308" w:rsidRPr="00827DD3">
        <w:rPr>
          <w:rFonts w:ascii="Charter Roman" w:eastAsia="Times New Roman" w:hAnsi="Charter Roman" w:cs="Arial"/>
          <w:u w:val="single"/>
        </w:rPr>
        <w:t>are not related</w:t>
      </w:r>
      <w:r w:rsidR="00042308" w:rsidRPr="00827DD3">
        <w:rPr>
          <w:rFonts w:ascii="Charter Roman" w:eastAsia="Times New Roman" w:hAnsi="Charter Roman" w:cs="Arial"/>
        </w:rPr>
        <w:t xml:space="preserve"> to specific human rights violations. The reports primarily discuss </w:t>
      </w:r>
      <w:r w:rsidR="00F54013" w:rsidRPr="00827DD3">
        <w:rPr>
          <w:rFonts w:ascii="Charter Roman" w:eastAsia="Times New Roman" w:hAnsi="Charter Roman" w:cs="Arial"/>
        </w:rPr>
        <w:t>specific daily services</w:t>
      </w:r>
      <w:r w:rsidR="004C0C3D" w:rsidRPr="00827DD3">
        <w:rPr>
          <w:rFonts w:ascii="Charter Roman" w:eastAsia="Times New Roman" w:hAnsi="Charter Roman" w:cs="Arial"/>
        </w:rPr>
        <w:t xml:space="preserve"> including additional daily commodities, </w:t>
      </w:r>
      <w:r w:rsidRPr="00827DD3">
        <w:rPr>
          <w:rFonts w:ascii="Charter Roman" w:eastAsia="Times New Roman" w:hAnsi="Charter Roman" w:cs="Arial"/>
        </w:rPr>
        <w:t>food concerns (the availability of halal meals), room facilities (for example, the lack of windows</w:t>
      </w:r>
      <w:r w:rsidR="00F54013" w:rsidRPr="00827DD3">
        <w:rPr>
          <w:rFonts w:ascii="Charter Roman" w:eastAsia="Times New Roman" w:hAnsi="Charter Roman" w:cs="Arial"/>
        </w:rPr>
        <w:t>, plants, calendar</w:t>
      </w:r>
      <w:r w:rsidRPr="00827DD3">
        <w:rPr>
          <w:rFonts w:ascii="Charter Roman" w:eastAsia="Times New Roman" w:hAnsi="Charter Roman" w:cs="Arial"/>
        </w:rPr>
        <w:t>), shower rooms</w:t>
      </w:r>
      <w:r w:rsidR="004C0C3D" w:rsidRPr="00827DD3">
        <w:rPr>
          <w:rFonts w:ascii="Charter Roman" w:eastAsia="Times New Roman" w:hAnsi="Charter Roman" w:cs="Arial"/>
        </w:rPr>
        <w:t xml:space="preserve"> (lack of privacy)</w:t>
      </w:r>
      <w:r w:rsidRPr="00827DD3">
        <w:rPr>
          <w:rFonts w:ascii="Charter Roman" w:eastAsia="Times New Roman" w:hAnsi="Charter Roman" w:cs="Arial"/>
        </w:rPr>
        <w:t>,</w:t>
      </w:r>
      <w:r w:rsidR="00F54013" w:rsidRPr="00827DD3">
        <w:rPr>
          <w:rFonts w:ascii="Charter Roman" w:eastAsia="Times New Roman" w:hAnsi="Charter Roman" w:cs="Arial"/>
        </w:rPr>
        <w:t xml:space="preserve"> and</w:t>
      </w:r>
      <w:r w:rsidRPr="00827DD3">
        <w:rPr>
          <w:rFonts w:ascii="Charter Roman" w:eastAsia="Times New Roman" w:hAnsi="Charter Roman" w:cs="Arial"/>
        </w:rPr>
        <w:t xml:space="preserve"> </w:t>
      </w:r>
      <w:r w:rsidR="00F54013" w:rsidRPr="00827DD3">
        <w:rPr>
          <w:rFonts w:ascii="Charter Roman" w:eastAsia="Times New Roman" w:hAnsi="Charter Roman" w:cs="Arial"/>
        </w:rPr>
        <w:t xml:space="preserve">clinic facilities. </w:t>
      </w:r>
      <w:r w:rsidR="004C0C3D" w:rsidRPr="00827DD3">
        <w:rPr>
          <w:rFonts w:ascii="Charter Roman" w:eastAsia="Times New Roman" w:hAnsi="Charter Roman" w:cs="Arial"/>
        </w:rPr>
        <w:t>Although some recommendations are related to well-being of detainees, t</w:t>
      </w:r>
      <w:r w:rsidR="00F54013" w:rsidRPr="00827DD3">
        <w:rPr>
          <w:rFonts w:ascii="Charter Roman" w:eastAsia="Times New Roman" w:hAnsi="Charter Roman" w:cs="Arial"/>
        </w:rPr>
        <w:t xml:space="preserve">hese reports </w:t>
      </w:r>
      <w:r w:rsidR="004C0C3D" w:rsidRPr="00827DD3">
        <w:rPr>
          <w:rFonts w:ascii="Charter Roman" w:eastAsia="Times New Roman" w:hAnsi="Charter Roman" w:cs="Arial"/>
          <w:u w:val="single"/>
        </w:rPr>
        <w:t>do not engage with</w:t>
      </w:r>
      <w:r w:rsidR="00F54013" w:rsidRPr="00827DD3">
        <w:rPr>
          <w:rFonts w:ascii="Charter Roman" w:eastAsia="Times New Roman" w:hAnsi="Charter Roman" w:cs="Arial"/>
          <w:u w:val="single"/>
        </w:rPr>
        <w:t xml:space="preserve"> more significant human rights violations</w:t>
      </w:r>
      <w:r w:rsidR="00F54013" w:rsidRPr="00827DD3">
        <w:rPr>
          <w:rFonts w:ascii="Charter Roman" w:eastAsia="Times New Roman" w:hAnsi="Charter Roman" w:cs="Arial"/>
        </w:rPr>
        <w:t xml:space="preserve"> including the overwhelming presence of </w:t>
      </w:r>
      <w:r w:rsidRPr="00827DD3">
        <w:rPr>
          <w:rFonts w:ascii="Charter Roman" w:eastAsia="Times New Roman" w:hAnsi="Charter Roman" w:cs="Arial"/>
        </w:rPr>
        <w:t>long-term detainees, health damage pertaining the long-</w:t>
      </w:r>
      <w:r w:rsidR="00F54013" w:rsidRPr="00827DD3">
        <w:rPr>
          <w:rFonts w:ascii="Charter Roman" w:eastAsia="Times New Roman" w:hAnsi="Charter Roman" w:cs="Arial"/>
        </w:rPr>
        <w:t>term detainees, medical neglect</w:t>
      </w:r>
      <w:r w:rsidRPr="00827DD3">
        <w:rPr>
          <w:rFonts w:ascii="Charter Roman" w:eastAsia="Times New Roman" w:hAnsi="Charter Roman" w:cs="Arial"/>
        </w:rPr>
        <w:t xml:space="preserve"> (some would potentially lead to serious and fatal outcomes), and other forms of medical violations (overdose of painkiller).</w:t>
      </w:r>
      <w:r w:rsidR="009D4E3D" w:rsidRPr="00827DD3">
        <w:rPr>
          <w:rFonts w:ascii="Charter Roman" w:eastAsia="Times New Roman" w:hAnsi="Charter Roman" w:cs="Arial"/>
        </w:rPr>
        <w:t xml:space="preserve"> </w:t>
      </w:r>
      <w:hyperlink r:id="rId13" w:history="1">
        <w:r w:rsidR="009D4E3D" w:rsidRPr="00827DD3">
          <w:rPr>
            <w:rStyle w:val="Hyperlink"/>
            <w:rFonts w:ascii="Charter Roman" w:eastAsia="Times New Roman" w:hAnsi="Charter Roman" w:cs="Times New Roman"/>
          </w:rPr>
          <w:t>http://www.moj.go.jp/content/001229852.pdf</w:t>
        </w:r>
      </w:hyperlink>
    </w:p>
    <w:p w14:paraId="71B95223" w14:textId="77777777" w:rsidR="00957FDC" w:rsidRPr="00B0360C" w:rsidRDefault="00957FDC" w:rsidP="00957FDC">
      <w:pPr>
        <w:pStyle w:val="ListParagraph"/>
        <w:numPr>
          <w:ilvl w:val="0"/>
          <w:numId w:val="1"/>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During detention, do detainees have access to communication with their families, legal counsel, and their own consular authorities? Are detainees provided with information on the process they are going through?</w:t>
      </w:r>
    </w:p>
    <w:p w14:paraId="4CBEE022" w14:textId="53206F7C" w:rsidR="00F800B7" w:rsidRPr="00827DD3" w:rsidRDefault="00F800B7" w:rsidP="00F800B7">
      <w:pPr>
        <w:pStyle w:val="ListParagraph"/>
        <w:spacing w:line="276" w:lineRule="auto"/>
        <w:contextualSpacing w:val="0"/>
        <w:jc w:val="both"/>
        <w:rPr>
          <w:rFonts w:ascii="Charter Roman" w:eastAsia="Times New Roman" w:hAnsi="Charter Roman" w:cs="Arial"/>
        </w:rPr>
      </w:pPr>
      <w:r w:rsidRPr="00827DD3">
        <w:rPr>
          <w:rFonts w:ascii="Charter Roman" w:eastAsia="Times New Roman" w:hAnsi="Charter Roman" w:cs="Arial"/>
        </w:rPr>
        <w:t>The Treatment of Detainee Regula</w:t>
      </w:r>
      <w:r w:rsidR="00D927B4" w:rsidRPr="00827DD3">
        <w:rPr>
          <w:rFonts w:ascii="Charter Roman" w:eastAsia="Times New Roman" w:hAnsi="Charter Roman" w:cs="Arial"/>
        </w:rPr>
        <w:t>tion (hishuyosha shogu</w:t>
      </w:r>
      <w:r w:rsidR="00353920" w:rsidRPr="00827DD3">
        <w:rPr>
          <w:rFonts w:ascii="Charter Roman" w:eastAsia="Times New Roman" w:hAnsi="Charter Roman" w:cs="Arial"/>
        </w:rPr>
        <w:t xml:space="preserve"> kisoku) stipulates the</w:t>
      </w:r>
      <w:r w:rsidR="00D927B4" w:rsidRPr="00827DD3">
        <w:rPr>
          <w:rFonts w:ascii="Charter Roman" w:eastAsia="Times New Roman" w:hAnsi="Charter Roman" w:cs="Arial"/>
        </w:rPr>
        <w:t xml:space="preserve"> </w:t>
      </w:r>
      <w:r w:rsidR="00353920" w:rsidRPr="00827DD3">
        <w:rPr>
          <w:rFonts w:ascii="Charter Roman" w:eastAsia="Times New Roman" w:hAnsi="Charter Roman" w:cs="Arial"/>
        </w:rPr>
        <w:t xml:space="preserve">details of </w:t>
      </w:r>
      <w:r w:rsidR="00D26E70" w:rsidRPr="00827DD3">
        <w:rPr>
          <w:rFonts w:ascii="Charter Roman" w:eastAsia="Times New Roman" w:hAnsi="Charter Roman" w:cs="Arial"/>
        </w:rPr>
        <w:t>rules (control and management of det</w:t>
      </w:r>
      <w:r w:rsidR="00777AE0" w:rsidRPr="00827DD3">
        <w:rPr>
          <w:rFonts w:ascii="Charter Roman" w:eastAsia="Times New Roman" w:hAnsi="Charter Roman" w:cs="Arial"/>
        </w:rPr>
        <w:t xml:space="preserve">ainees) as well as the </w:t>
      </w:r>
      <w:r w:rsidR="00D26E70" w:rsidRPr="00827DD3">
        <w:rPr>
          <w:rFonts w:ascii="Charter Roman" w:eastAsia="Times New Roman" w:hAnsi="Charter Roman" w:cs="Arial"/>
        </w:rPr>
        <w:t xml:space="preserve">services and equipment that are provided in detention facilities. Article 33 </w:t>
      </w:r>
      <w:r w:rsidR="00422C2A" w:rsidRPr="00827DD3">
        <w:rPr>
          <w:rFonts w:ascii="Charter Roman" w:eastAsia="Times New Roman" w:hAnsi="Charter Roman" w:cs="Arial"/>
        </w:rPr>
        <w:t xml:space="preserve">of the regulation contains that the detainee is allowed to see (1) one’s own </w:t>
      </w:r>
      <w:r w:rsidR="00D26E70" w:rsidRPr="00827DD3">
        <w:rPr>
          <w:rFonts w:ascii="Charter Roman" w:eastAsia="Times New Roman" w:hAnsi="Charter Roman" w:cs="Arial"/>
        </w:rPr>
        <w:t>consular</w:t>
      </w:r>
      <w:r w:rsidR="00422C2A" w:rsidRPr="00827DD3">
        <w:rPr>
          <w:rFonts w:ascii="Charter Roman" w:eastAsia="Times New Roman" w:hAnsi="Charter Roman" w:cs="Arial"/>
        </w:rPr>
        <w:t xml:space="preserve"> authority</w:t>
      </w:r>
      <w:r w:rsidR="00D26E70" w:rsidRPr="00827DD3">
        <w:rPr>
          <w:rFonts w:ascii="Charter Roman" w:eastAsia="Times New Roman" w:hAnsi="Charter Roman" w:cs="Arial"/>
        </w:rPr>
        <w:t xml:space="preserve">, (2) a lawyer, and (3) other visitors who are not subject to any potential security and sanitation concerns. The visitor must provide the name, the relationship with the detainee, and the reason for the visitation. </w:t>
      </w:r>
    </w:p>
    <w:p w14:paraId="763783DC" w14:textId="2033A3D3" w:rsidR="00422C2A" w:rsidRPr="00827DD3" w:rsidRDefault="001E45FE" w:rsidP="003919AA">
      <w:pPr>
        <w:ind w:left="720"/>
        <w:rPr>
          <w:rFonts w:ascii="Charter Roman" w:eastAsia="Times New Roman" w:hAnsi="Charter Roman" w:cs="Times New Roman"/>
        </w:rPr>
      </w:pPr>
      <w:hyperlink r:id="rId14" w:anchor="28" w:history="1">
        <w:r w:rsidR="00096948" w:rsidRPr="00827DD3">
          <w:rPr>
            <w:rStyle w:val="Hyperlink"/>
            <w:rFonts w:ascii="Charter Roman" w:eastAsia="Times New Roman" w:hAnsi="Charter Roman" w:cs="Times New Roman"/>
          </w:rPr>
          <w:t>http://elaws.e-gov.go.jp/search/elawsSearch/elaws_search/lsg0500/detail?lawId=356M 50000010059#28</w:t>
        </w:r>
      </w:hyperlink>
    </w:p>
    <w:p w14:paraId="160B0834" w14:textId="7EDB8B29" w:rsidR="003919AA" w:rsidRPr="00827DD3" w:rsidRDefault="00422C2A" w:rsidP="00777AE0">
      <w:pPr>
        <w:pStyle w:val="ListParagraph"/>
        <w:spacing w:line="276" w:lineRule="auto"/>
        <w:contextualSpacing w:val="0"/>
        <w:jc w:val="both"/>
        <w:rPr>
          <w:rFonts w:ascii="Charter Roman" w:eastAsia="Times New Roman" w:hAnsi="Charter Roman" w:cs="Arial"/>
        </w:rPr>
      </w:pPr>
      <w:r w:rsidRPr="00827DD3">
        <w:rPr>
          <w:rFonts w:ascii="Charter Roman" w:eastAsia="Times New Roman" w:hAnsi="Charter Roman" w:cs="Arial"/>
        </w:rPr>
        <w:t xml:space="preserve">Thus, in theory, the detainee has the right to </w:t>
      </w:r>
      <w:r w:rsidR="003111D0" w:rsidRPr="00827DD3">
        <w:rPr>
          <w:rFonts w:ascii="Charter Roman" w:eastAsia="Times New Roman" w:hAnsi="Charter Roman" w:cs="Arial"/>
        </w:rPr>
        <w:t xml:space="preserve">communicate with the outside world and receive visits by </w:t>
      </w:r>
      <w:r w:rsidRPr="00827DD3">
        <w:rPr>
          <w:rFonts w:ascii="Charter Roman" w:eastAsia="Times New Roman" w:hAnsi="Charter Roman" w:cs="Arial"/>
        </w:rPr>
        <w:t>their family members, friends, lawyers,</w:t>
      </w:r>
      <w:r w:rsidR="002B3892" w:rsidRPr="00827DD3">
        <w:rPr>
          <w:rFonts w:ascii="Charter Roman" w:eastAsia="Times New Roman" w:hAnsi="Charter Roman" w:cs="Arial"/>
        </w:rPr>
        <w:t xml:space="preserve"> </w:t>
      </w:r>
      <w:r w:rsidRPr="00827DD3">
        <w:rPr>
          <w:rFonts w:ascii="Charter Roman" w:eastAsia="Times New Roman" w:hAnsi="Charter Roman" w:cs="Arial"/>
        </w:rPr>
        <w:t xml:space="preserve">consular, or civil society </w:t>
      </w:r>
      <w:r w:rsidR="002B3892" w:rsidRPr="00827DD3">
        <w:rPr>
          <w:rFonts w:ascii="Charter Roman" w:eastAsia="Times New Roman" w:hAnsi="Charter Roman" w:cs="Arial"/>
        </w:rPr>
        <w:t>supporters</w:t>
      </w:r>
      <w:r w:rsidR="00777AE0" w:rsidRPr="00827DD3">
        <w:rPr>
          <w:rFonts w:ascii="Charter Roman" w:eastAsia="Times New Roman" w:hAnsi="Charter Roman" w:cs="Arial"/>
        </w:rPr>
        <w:t xml:space="preserve"> in detention facilities</w:t>
      </w:r>
      <w:r w:rsidRPr="00827DD3">
        <w:rPr>
          <w:rFonts w:ascii="Charter Roman" w:eastAsia="Times New Roman" w:hAnsi="Charter Roman" w:cs="Arial"/>
        </w:rPr>
        <w:t xml:space="preserve">. </w:t>
      </w:r>
      <w:r w:rsidR="003919AA" w:rsidRPr="00827DD3">
        <w:rPr>
          <w:rFonts w:ascii="Charter Roman" w:eastAsia="Times New Roman" w:hAnsi="Charter Roman" w:cs="Arial"/>
        </w:rPr>
        <w:t>For example, he East Japan Immigration Center has 5 visitation rooms and a family room (upon request).</w:t>
      </w:r>
    </w:p>
    <w:p w14:paraId="093235E4" w14:textId="37F678B1" w:rsidR="00422C2A" w:rsidRPr="00827DD3" w:rsidRDefault="00422C2A" w:rsidP="00777AE0">
      <w:pPr>
        <w:pStyle w:val="ListParagraph"/>
        <w:spacing w:line="276" w:lineRule="auto"/>
        <w:contextualSpacing w:val="0"/>
        <w:jc w:val="both"/>
        <w:rPr>
          <w:rFonts w:ascii="Charter Roman" w:eastAsia="Times New Roman" w:hAnsi="Charter Roman" w:cs="Arial"/>
        </w:rPr>
      </w:pPr>
      <w:r w:rsidRPr="00827DD3">
        <w:rPr>
          <w:rFonts w:ascii="Charter Roman" w:eastAsia="Times New Roman" w:hAnsi="Charter Roman" w:cs="Arial"/>
        </w:rPr>
        <w:t xml:space="preserve">However, </w:t>
      </w:r>
      <w:r w:rsidR="003919AA" w:rsidRPr="00827DD3">
        <w:rPr>
          <w:rFonts w:ascii="Charter Roman" w:eastAsia="Times New Roman" w:hAnsi="Charter Roman" w:cs="Arial"/>
        </w:rPr>
        <w:t>visitors experience the inflexibility regarding the visitation hours and rules, but also the highly restrictive administrative arrangements. The</w:t>
      </w:r>
      <w:r w:rsidR="003111D0" w:rsidRPr="00827DD3">
        <w:rPr>
          <w:rFonts w:ascii="Charter Roman" w:eastAsia="Times New Roman" w:hAnsi="Charter Roman" w:cs="Arial"/>
        </w:rPr>
        <w:t>se include: (1) e</w:t>
      </w:r>
      <w:r w:rsidRPr="00827DD3">
        <w:rPr>
          <w:rFonts w:ascii="Charter Roman" w:eastAsia="Times New Roman" w:hAnsi="Charter Roman" w:cs="Arial"/>
        </w:rPr>
        <w:t>ach visit is limited to 30 minutes (including</w:t>
      </w:r>
      <w:r w:rsidR="003919AA" w:rsidRPr="00827DD3">
        <w:rPr>
          <w:rFonts w:ascii="Charter Roman" w:eastAsia="Times New Roman" w:hAnsi="Charter Roman" w:cs="Arial"/>
        </w:rPr>
        <w:t xml:space="preserve"> family members); (2) </w:t>
      </w:r>
      <w:r w:rsidRPr="00827DD3">
        <w:rPr>
          <w:rFonts w:ascii="Charter Roman" w:eastAsia="Times New Roman" w:hAnsi="Charter Roman" w:cs="Arial"/>
        </w:rPr>
        <w:t xml:space="preserve">visitation hours </w:t>
      </w:r>
      <w:r w:rsidR="003111D0" w:rsidRPr="00827DD3">
        <w:rPr>
          <w:rFonts w:ascii="Charter Roman" w:eastAsia="Times New Roman" w:hAnsi="Charter Roman" w:cs="Arial"/>
        </w:rPr>
        <w:t>only on</w:t>
      </w:r>
      <w:r w:rsidR="00353920" w:rsidRPr="00827DD3">
        <w:rPr>
          <w:rFonts w:ascii="Charter Roman" w:eastAsia="Times New Roman" w:hAnsi="Charter Roman" w:cs="Arial"/>
        </w:rPr>
        <w:t xml:space="preserve"> weekdays </w:t>
      </w:r>
      <w:r w:rsidRPr="00827DD3">
        <w:rPr>
          <w:rFonts w:ascii="Charter Roman" w:eastAsia="Times New Roman" w:hAnsi="Charter Roman" w:cs="Arial"/>
        </w:rPr>
        <w:t>between 9</w:t>
      </w:r>
      <w:r w:rsidR="003919AA" w:rsidRPr="00827DD3">
        <w:rPr>
          <w:rFonts w:ascii="Charter Roman" w:eastAsia="Times New Roman" w:hAnsi="Charter Roman" w:cs="Arial"/>
        </w:rPr>
        <w:t>am and 5pm (except 12:00-13:00); (3)</w:t>
      </w:r>
      <w:r w:rsidR="00777AE0" w:rsidRPr="00827DD3">
        <w:rPr>
          <w:rFonts w:ascii="Charter Roman" w:eastAsia="Times New Roman" w:hAnsi="Charter Roman" w:cs="Arial"/>
        </w:rPr>
        <w:t xml:space="preserve"> </w:t>
      </w:r>
      <w:r w:rsidR="003919AA" w:rsidRPr="00827DD3">
        <w:rPr>
          <w:rFonts w:ascii="Charter Roman" w:eastAsia="Times New Roman" w:hAnsi="Charter Roman" w:cs="Arial"/>
        </w:rPr>
        <w:t xml:space="preserve">if a visitor does not know the new room number (or the new building block) of the detainee, even providing the correct information (the full name and the nationality of the detainee), the visitor is not allowed to see the detainee. </w:t>
      </w:r>
      <w:r w:rsidR="00EF3CDF" w:rsidRPr="00827DD3">
        <w:rPr>
          <w:rFonts w:ascii="Charter Roman" w:eastAsia="Times New Roman" w:hAnsi="Charter Roman" w:cs="Arial"/>
        </w:rPr>
        <w:t>T</w:t>
      </w:r>
      <w:r w:rsidR="003919AA" w:rsidRPr="00827DD3">
        <w:rPr>
          <w:rFonts w:ascii="Charter Roman" w:eastAsia="Times New Roman" w:hAnsi="Charter Roman" w:cs="Arial"/>
        </w:rPr>
        <w:t>he geographical isolation of the East Japan Immigration Center (very limited available public transportation)</w:t>
      </w:r>
      <w:r w:rsidR="00EF3CDF" w:rsidRPr="00827DD3">
        <w:rPr>
          <w:rFonts w:ascii="Charter Roman" w:eastAsia="Times New Roman" w:hAnsi="Charter Roman" w:cs="Arial"/>
        </w:rPr>
        <w:t xml:space="preserve"> further constrains visitors’ capacity to visit detainees (especially family members).</w:t>
      </w:r>
    </w:p>
    <w:p w14:paraId="0A5F451C" w14:textId="3C10590A" w:rsidR="002B3892" w:rsidRDefault="00422C2A" w:rsidP="00422C2A">
      <w:pPr>
        <w:pStyle w:val="ListParagraph"/>
        <w:spacing w:line="276" w:lineRule="auto"/>
        <w:contextualSpacing w:val="0"/>
        <w:jc w:val="both"/>
        <w:rPr>
          <w:rFonts w:ascii="Charter Roman" w:eastAsia="Times New Roman" w:hAnsi="Charter Roman" w:cs="Arial"/>
        </w:rPr>
      </w:pPr>
      <w:r w:rsidRPr="00827DD3">
        <w:rPr>
          <w:rFonts w:ascii="Charter Roman" w:eastAsia="Times New Roman" w:hAnsi="Charter Roman" w:cs="Arial"/>
        </w:rPr>
        <w:t xml:space="preserve">Detainees are allowed to use public telephones that are installed in detention facilities to communicate with their families and lawyers. </w:t>
      </w:r>
      <w:r w:rsidR="00777AE0" w:rsidRPr="00827DD3">
        <w:rPr>
          <w:rFonts w:ascii="Charter Roman" w:eastAsia="Times New Roman" w:hAnsi="Charter Roman" w:cs="Arial"/>
        </w:rPr>
        <w:t>However, the main problems are</w:t>
      </w:r>
      <w:r w:rsidR="002B3892" w:rsidRPr="00827DD3">
        <w:rPr>
          <w:rFonts w:ascii="Charter Roman" w:eastAsia="Times New Roman" w:hAnsi="Charter Roman" w:cs="Arial"/>
        </w:rPr>
        <w:t xml:space="preserve"> that (1) the cost of communication is burdened</w:t>
      </w:r>
      <w:r w:rsidR="003C49E4" w:rsidRPr="00827DD3">
        <w:rPr>
          <w:rFonts w:ascii="Charter Roman" w:eastAsia="Times New Roman" w:hAnsi="Charter Roman" w:cs="Arial"/>
        </w:rPr>
        <w:t xml:space="preserve"> by the detainee</w:t>
      </w:r>
      <w:r w:rsidR="002B3892" w:rsidRPr="00827DD3">
        <w:rPr>
          <w:rFonts w:ascii="Charter Roman" w:eastAsia="Times New Roman" w:hAnsi="Charter Roman" w:cs="Arial"/>
        </w:rPr>
        <w:t>, (2) the restricted time of telecommunication</w:t>
      </w:r>
      <w:r w:rsidR="003C49E4" w:rsidRPr="00827DD3">
        <w:rPr>
          <w:rFonts w:ascii="Charter Roman" w:eastAsia="Times New Roman" w:hAnsi="Charter Roman" w:cs="Arial"/>
        </w:rPr>
        <w:t xml:space="preserve"> (not necessarily convenient for family members, lawyers, or supporters)</w:t>
      </w:r>
      <w:r w:rsidR="00353920" w:rsidRPr="00827DD3">
        <w:rPr>
          <w:rFonts w:ascii="Charter Roman" w:eastAsia="Times New Roman" w:hAnsi="Charter Roman" w:cs="Arial"/>
        </w:rPr>
        <w:t xml:space="preserve"> and (3</w:t>
      </w:r>
      <w:r w:rsidR="003C49E4" w:rsidRPr="00827DD3">
        <w:rPr>
          <w:rFonts w:ascii="Charter Roman" w:eastAsia="Times New Roman" w:hAnsi="Charter Roman" w:cs="Arial"/>
        </w:rPr>
        <w:t xml:space="preserve">) </w:t>
      </w:r>
      <w:r w:rsidR="002B3892" w:rsidRPr="00827DD3">
        <w:rPr>
          <w:rFonts w:ascii="Charter Roman" w:eastAsia="Times New Roman" w:hAnsi="Charter Roman" w:cs="Arial"/>
        </w:rPr>
        <w:t xml:space="preserve">the absence </w:t>
      </w:r>
      <w:r w:rsidR="003111D0" w:rsidRPr="00827DD3">
        <w:rPr>
          <w:rFonts w:ascii="Charter Roman" w:eastAsia="Times New Roman" w:hAnsi="Charter Roman" w:cs="Arial"/>
        </w:rPr>
        <w:t>of other forms of communication</w:t>
      </w:r>
      <w:r w:rsidR="002B3892" w:rsidRPr="00827DD3">
        <w:rPr>
          <w:rFonts w:ascii="Charter Roman" w:eastAsia="Times New Roman" w:hAnsi="Charter Roman" w:cs="Arial"/>
        </w:rPr>
        <w:t xml:space="preserve"> including interne</w:t>
      </w:r>
      <w:r w:rsidR="003C49E4" w:rsidRPr="00827DD3">
        <w:rPr>
          <w:rFonts w:ascii="Charter Roman" w:eastAsia="Times New Roman" w:hAnsi="Charter Roman" w:cs="Arial"/>
        </w:rPr>
        <w:t xml:space="preserve">t or cellphone. </w:t>
      </w:r>
    </w:p>
    <w:p w14:paraId="5C19F051" w14:textId="183DC012" w:rsidR="004C1065" w:rsidRPr="004C1065" w:rsidRDefault="004C1065" w:rsidP="004C1065">
      <w:pPr>
        <w:spacing w:line="276" w:lineRule="auto"/>
        <w:ind w:left="720"/>
        <w:jc w:val="both"/>
        <w:rPr>
          <w:rFonts w:ascii="Charter Roman" w:eastAsia="Times New Roman" w:hAnsi="Charter Roman" w:cs="Arial"/>
        </w:rPr>
      </w:pPr>
      <w:r>
        <w:rPr>
          <w:rFonts w:ascii="Charter Roman" w:eastAsia="Times New Roman" w:hAnsi="Charter Roman" w:cs="Arial"/>
        </w:rPr>
        <w:t xml:space="preserve">Deprived access to information: </w:t>
      </w:r>
      <w:r w:rsidRPr="004C1065">
        <w:rPr>
          <w:rFonts w:ascii="Charter Roman" w:eastAsia="Times New Roman" w:hAnsi="Charter Roman" w:cs="Arial"/>
        </w:rPr>
        <w:t>In general, detainees experience</w:t>
      </w:r>
      <w:r>
        <w:rPr>
          <w:rFonts w:ascii="Charter Roman" w:eastAsia="Times New Roman" w:hAnsi="Charter Roman" w:cs="Arial"/>
          <w:u w:val="single"/>
        </w:rPr>
        <w:t xml:space="preserve"> the deprived</w:t>
      </w:r>
      <w:r w:rsidRPr="004C1065">
        <w:rPr>
          <w:rFonts w:ascii="Charter Roman" w:eastAsia="Times New Roman" w:hAnsi="Charter Roman" w:cs="Arial"/>
          <w:u w:val="single"/>
        </w:rPr>
        <w:t xml:space="preserve"> access to proper legal information</w:t>
      </w:r>
      <w:r w:rsidRPr="004C1065">
        <w:rPr>
          <w:rFonts w:ascii="Charter Roman" w:eastAsia="Times New Roman" w:hAnsi="Charter Roman" w:cs="Arial"/>
        </w:rPr>
        <w:t xml:space="preserve"> including (1) the legality of the detainment, (2) available legal proceedings to contest the detention, (3) available legal proceedings to contest the rejection of their “provisional release” request, (4) the duration of the detention especially for a long-term detainee, (5) the basic rights of the detainee in the detection facility (including the access to food, health, and proper shelter) and (6) the right to communicate with one’s family members, lawyers, and migrant advocacy groups. The access to information is oftentimes impeded by the limited translation services within the detention facility. Non-Japanese speakers especially non-English speakers are affected by the access to information.</w:t>
      </w:r>
    </w:p>
    <w:p w14:paraId="6D91034C" w14:textId="77777777" w:rsidR="00957FDC" w:rsidRPr="00B0360C" w:rsidRDefault="00957FDC" w:rsidP="00957FDC">
      <w:pPr>
        <w:pStyle w:val="ListParagraph"/>
        <w:numPr>
          <w:ilvl w:val="0"/>
          <w:numId w:val="1"/>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 xml:space="preserve">Are the particular needs of women and other groups of people met? Is consideration given to the status of asylum seekers, victims of torture and trafficking, and other migrants who are particularly vulnerable? </w:t>
      </w:r>
    </w:p>
    <w:p w14:paraId="2FA2B694" w14:textId="25ED7CE5" w:rsidR="00353920" w:rsidRPr="003111D0" w:rsidRDefault="00487F10" w:rsidP="00EF3CDF">
      <w:pPr>
        <w:pStyle w:val="ListParagraph"/>
        <w:spacing w:line="276" w:lineRule="auto"/>
        <w:contextualSpacing w:val="0"/>
        <w:jc w:val="both"/>
        <w:rPr>
          <w:rFonts w:ascii="Charter Roman" w:eastAsia="Times New Roman" w:hAnsi="Charter Roman" w:cs="Arial"/>
        </w:rPr>
      </w:pPr>
      <w:r w:rsidRPr="003111D0">
        <w:rPr>
          <w:rFonts w:ascii="Charter Roman" w:eastAsia="Times New Roman" w:hAnsi="Charter Roman" w:cs="Arial"/>
        </w:rPr>
        <w:t xml:space="preserve">The Treatment of Detainee Regulation </w:t>
      </w:r>
      <w:r w:rsidR="005B383D">
        <w:rPr>
          <w:rFonts w:ascii="Charter Roman" w:eastAsia="Times New Roman" w:hAnsi="Charter Roman" w:cs="Arial"/>
        </w:rPr>
        <w:t>nor ICRRA does</w:t>
      </w:r>
      <w:r w:rsidR="00EF3CDF" w:rsidRPr="003111D0">
        <w:rPr>
          <w:rFonts w:ascii="Charter Roman" w:eastAsia="Times New Roman" w:hAnsi="Charter Roman" w:cs="Arial"/>
        </w:rPr>
        <w:t xml:space="preserve"> not suggest</w:t>
      </w:r>
      <w:r w:rsidRPr="003111D0">
        <w:rPr>
          <w:rFonts w:ascii="Charter Roman" w:eastAsia="Times New Roman" w:hAnsi="Charter Roman" w:cs="Arial"/>
        </w:rPr>
        <w:t xml:space="preserve"> any</w:t>
      </w:r>
      <w:r w:rsidR="00EF3CDF" w:rsidRPr="003111D0">
        <w:rPr>
          <w:rFonts w:ascii="Charter Roman" w:eastAsia="Times New Roman" w:hAnsi="Charter Roman" w:cs="Arial"/>
        </w:rPr>
        <w:t xml:space="preserve"> particular consideration applied to</w:t>
      </w:r>
      <w:r w:rsidRPr="003111D0">
        <w:rPr>
          <w:rFonts w:ascii="Charter Roman" w:eastAsia="Times New Roman" w:hAnsi="Charter Roman" w:cs="Arial"/>
        </w:rPr>
        <w:t xml:space="preserve"> </w:t>
      </w:r>
      <w:r w:rsidR="005B383D">
        <w:rPr>
          <w:rFonts w:ascii="Charter Roman" w:eastAsia="Times New Roman" w:hAnsi="Charter Roman" w:cs="Arial"/>
        </w:rPr>
        <w:t xml:space="preserve">vulnerable groups especially pregnant </w:t>
      </w:r>
      <w:r w:rsidRPr="003111D0">
        <w:rPr>
          <w:rFonts w:ascii="Charter Roman" w:eastAsia="Times New Roman" w:hAnsi="Charter Roman" w:cs="Arial"/>
        </w:rPr>
        <w:t>women, asylum-seekers, victims of torture and trafficking, and</w:t>
      </w:r>
      <w:r w:rsidR="00423E54">
        <w:rPr>
          <w:rFonts w:ascii="Charter Roman" w:eastAsia="Times New Roman" w:hAnsi="Charter Roman" w:cs="Arial"/>
        </w:rPr>
        <w:t xml:space="preserve"> sexual minorities</w:t>
      </w:r>
      <w:r w:rsidR="005B383D">
        <w:rPr>
          <w:rFonts w:ascii="Charter Roman" w:eastAsia="Times New Roman" w:hAnsi="Charter Roman" w:cs="Arial"/>
        </w:rPr>
        <w:t>.</w:t>
      </w:r>
      <w:r w:rsidR="002A2A88">
        <w:rPr>
          <w:rFonts w:ascii="Charter Roman" w:eastAsia="Times New Roman" w:hAnsi="Charter Roman" w:cs="Arial"/>
        </w:rPr>
        <w:t xml:space="preserve"> For example, Article 50 stipulates that the Minister of Justice may grant special permission to stay to victims of human trafficking. However, since Article 24 criminalizes prostitution, victims of human trafficking often subject to detention and deportation.</w:t>
      </w:r>
    </w:p>
    <w:p w14:paraId="6F385ABD" w14:textId="77777777" w:rsidR="00957FDC" w:rsidRPr="00B0360C" w:rsidRDefault="00957FDC" w:rsidP="00957FDC">
      <w:pPr>
        <w:pStyle w:val="ListParagraph"/>
        <w:numPr>
          <w:ilvl w:val="0"/>
          <w:numId w:val="1"/>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Does the detention process look any different if minors are involved?</w:t>
      </w:r>
    </w:p>
    <w:p w14:paraId="29A08193" w14:textId="72A56D02" w:rsidR="00EF3CDF" w:rsidRPr="004C1065" w:rsidRDefault="00EF3CDF" w:rsidP="004C1065">
      <w:pPr>
        <w:pStyle w:val="ListParagraph"/>
        <w:spacing w:line="276" w:lineRule="auto"/>
        <w:contextualSpacing w:val="0"/>
        <w:jc w:val="both"/>
        <w:rPr>
          <w:rFonts w:ascii="Charter Roman" w:eastAsia="Times New Roman" w:hAnsi="Charter Roman" w:cs="Arial"/>
        </w:rPr>
      </w:pPr>
      <w:r w:rsidRPr="00194291">
        <w:rPr>
          <w:rFonts w:ascii="Charter Roman" w:eastAsia="Times New Roman" w:hAnsi="Charter Roman" w:cs="Arial"/>
        </w:rPr>
        <w:t>Japan’s detention faciliti</w:t>
      </w:r>
      <w:r w:rsidR="004C1065">
        <w:rPr>
          <w:rFonts w:ascii="Charter Roman" w:eastAsia="Times New Roman" w:hAnsi="Charter Roman" w:cs="Arial"/>
        </w:rPr>
        <w:t>es no longer detain minors (See Part C, 3&amp;4 on this document).</w:t>
      </w:r>
    </w:p>
    <w:p w14:paraId="2F5260EE" w14:textId="77777777" w:rsidR="00957FDC" w:rsidRPr="009603E3" w:rsidRDefault="00957FDC" w:rsidP="00957FDC">
      <w:pPr>
        <w:spacing w:line="276" w:lineRule="auto"/>
        <w:jc w:val="both"/>
        <w:rPr>
          <w:rFonts w:ascii="Charter Roman" w:eastAsia="Times New Roman" w:hAnsi="Charter Roman" w:cs="Arial"/>
          <w:b/>
        </w:rPr>
      </w:pPr>
      <w:r w:rsidRPr="009603E3">
        <w:rPr>
          <w:rFonts w:ascii="Charter Roman" w:eastAsia="Times New Roman" w:hAnsi="Charter Roman" w:cs="Arial"/>
          <w:b/>
        </w:rPr>
        <w:t>Part B: Legal Treatment</w:t>
      </w:r>
    </w:p>
    <w:p w14:paraId="7F6A1905" w14:textId="21A78AEB" w:rsidR="00C060DD" w:rsidRPr="009603E3" w:rsidRDefault="00957FDC" w:rsidP="00C060DD">
      <w:pPr>
        <w:pStyle w:val="ListParagraph"/>
        <w:numPr>
          <w:ilvl w:val="0"/>
          <w:numId w:val="2"/>
        </w:numPr>
        <w:spacing w:line="276" w:lineRule="auto"/>
        <w:contextualSpacing w:val="0"/>
        <w:jc w:val="both"/>
        <w:rPr>
          <w:rFonts w:ascii="Charter Roman" w:eastAsia="Times New Roman" w:hAnsi="Charter Roman" w:cs="Arial"/>
          <w:b/>
        </w:rPr>
      </w:pPr>
      <w:r w:rsidRPr="009603E3">
        <w:rPr>
          <w:rFonts w:ascii="Charter Roman" w:eastAsia="Times New Roman" w:hAnsi="Charter Roman" w:cs="Arial"/>
          <w:b/>
        </w:rPr>
        <w:t>What is the legal basis for detaining migrants in your country? What purpose does detention of irregular migrants serve? How has this purpose been articulated through legislation and through the judicial system and public policies? Please identify any relevant cases in your country’s court system.</w:t>
      </w:r>
    </w:p>
    <w:p w14:paraId="7774F672" w14:textId="42CA114F" w:rsidR="00DD066B" w:rsidRDefault="00EF3CDF" w:rsidP="00194291">
      <w:pPr>
        <w:pStyle w:val="ListParagraph"/>
        <w:spacing w:line="276" w:lineRule="auto"/>
        <w:jc w:val="both"/>
        <w:rPr>
          <w:rFonts w:ascii="Charter Roman" w:eastAsia="Times New Roman" w:hAnsi="Charter Roman" w:cs="Arial"/>
        </w:rPr>
      </w:pPr>
      <w:r w:rsidRPr="009603E3">
        <w:rPr>
          <w:rFonts w:ascii="Charter Roman" w:eastAsia="Times New Roman" w:hAnsi="Charter Roman" w:cs="Arial"/>
        </w:rPr>
        <w:t xml:space="preserve">The Immigration Bureau can detain a foreign individual when there is “reasonable grounds to believe that a suspect falls under any of the items of </w:t>
      </w:r>
      <w:r w:rsidRPr="009603E3">
        <w:rPr>
          <w:rFonts w:ascii="Charter Roman" w:eastAsia="Times New Roman" w:hAnsi="Charter Roman" w:cs="Arial"/>
          <w:u w:val="single"/>
        </w:rPr>
        <w:t>Article 24</w:t>
      </w:r>
      <w:r w:rsidRPr="009603E3">
        <w:rPr>
          <w:rFonts w:ascii="Charter Roman" w:eastAsia="Times New Roman" w:hAnsi="Charter Roman" w:cs="Arial"/>
        </w:rPr>
        <w:t xml:space="preserve"> of ICRRA.” Detainment of an individual would be proceeded based on a </w:t>
      </w:r>
      <w:r w:rsidRPr="009603E3">
        <w:rPr>
          <w:rFonts w:ascii="Charter Roman" w:eastAsia="Times New Roman" w:hAnsi="Charter Roman" w:cs="Arial"/>
          <w:u w:val="single"/>
        </w:rPr>
        <w:t>written detention order</w:t>
      </w:r>
      <w:r w:rsidRPr="009603E3">
        <w:rPr>
          <w:rFonts w:ascii="Charter Roman" w:eastAsia="Times New Roman" w:hAnsi="Charter Roman" w:cs="Arial"/>
        </w:rPr>
        <w:t xml:space="preserve"> (shuyo reisho) issued by the Immigration Bureau. However, Article 43 of ICRRA also stipulates that an immigration control officer can detain a person </w:t>
      </w:r>
      <w:r w:rsidRPr="009603E3">
        <w:rPr>
          <w:rFonts w:ascii="Charter Roman" w:eastAsia="Times New Roman" w:hAnsi="Charter Roman" w:cs="Arial"/>
          <w:u w:val="single"/>
        </w:rPr>
        <w:t>without</w:t>
      </w:r>
      <w:r w:rsidRPr="009603E3">
        <w:rPr>
          <w:rFonts w:ascii="Charter Roman" w:eastAsia="Times New Roman" w:hAnsi="Charter Roman" w:cs="Arial"/>
        </w:rPr>
        <w:t xml:space="preserve"> a written</w:t>
      </w:r>
      <w:r w:rsidRPr="00194291">
        <w:rPr>
          <w:rFonts w:ascii="Charter Roman" w:eastAsia="Times New Roman" w:hAnsi="Charter Roman" w:cs="Arial"/>
        </w:rPr>
        <w:t xml:space="preserve"> detention order if an immigration control officer finds reasonable grounds to believe that a person has violated one of the items of Article 24 of ICRRA.</w:t>
      </w:r>
    </w:p>
    <w:p w14:paraId="5D06CFAD" w14:textId="77777777" w:rsidR="00194291" w:rsidRPr="00194291" w:rsidRDefault="00194291" w:rsidP="00194291">
      <w:pPr>
        <w:pStyle w:val="ListParagraph"/>
        <w:spacing w:line="276" w:lineRule="auto"/>
        <w:jc w:val="both"/>
        <w:rPr>
          <w:rFonts w:ascii="Charter Roman" w:eastAsia="Times New Roman" w:hAnsi="Charter Roman" w:cs="Arial"/>
        </w:rPr>
      </w:pPr>
    </w:p>
    <w:p w14:paraId="7746F013" w14:textId="07B6812D" w:rsidR="00DD066B" w:rsidRDefault="00957FDC" w:rsidP="00DD066B">
      <w:pPr>
        <w:pStyle w:val="ListParagraph"/>
        <w:numPr>
          <w:ilvl w:val="0"/>
          <w:numId w:val="2"/>
        </w:numPr>
        <w:spacing w:line="276" w:lineRule="auto"/>
        <w:jc w:val="both"/>
        <w:rPr>
          <w:rFonts w:ascii="Charter Roman" w:eastAsia="Times New Roman" w:hAnsi="Charter Roman" w:cs="Arial"/>
          <w:b/>
        </w:rPr>
      </w:pPr>
      <w:r w:rsidRPr="00B0360C">
        <w:rPr>
          <w:rFonts w:ascii="Charter Roman" w:eastAsia="Times New Roman" w:hAnsi="Charter Roman" w:cs="Arial"/>
          <w:b/>
        </w:rPr>
        <w:t>Is immigration governed by criminal law or administrative law?</w:t>
      </w:r>
    </w:p>
    <w:p w14:paraId="695A00BA" w14:textId="77777777" w:rsidR="00194291" w:rsidRPr="00B0360C" w:rsidRDefault="00194291" w:rsidP="00194291">
      <w:pPr>
        <w:pStyle w:val="ListParagraph"/>
        <w:spacing w:line="276" w:lineRule="auto"/>
        <w:jc w:val="both"/>
        <w:rPr>
          <w:rFonts w:ascii="Charter Roman" w:eastAsia="Times New Roman" w:hAnsi="Charter Roman" w:cs="Arial"/>
          <w:b/>
        </w:rPr>
      </w:pPr>
    </w:p>
    <w:p w14:paraId="6039F2EC" w14:textId="68904DE8" w:rsidR="000E18D3" w:rsidRPr="00194291" w:rsidRDefault="00EA75C2" w:rsidP="001B4AE5">
      <w:pPr>
        <w:pStyle w:val="ListParagraph"/>
        <w:spacing w:line="276" w:lineRule="auto"/>
        <w:jc w:val="both"/>
        <w:rPr>
          <w:rFonts w:ascii="Charter Roman" w:eastAsia="Times New Roman" w:hAnsi="Charter Roman" w:cs="Arial"/>
        </w:rPr>
      </w:pPr>
      <w:r w:rsidRPr="00194291">
        <w:rPr>
          <w:rFonts w:ascii="Charter Roman" w:eastAsia="Times New Roman" w:hAnsi="Charter Roman" w:cs="Arial"/>
        </w:rPr>
        <w:t>Japan’s immigration is governed by a</w:t>
      </w:r>
      <w:r w:rsidR="000E18D3" w:rsidRPr="00194291">
        <w:rPr>
          <w:rFonts w:ascii="Charter Roman" w:eastAsia="Times New Roman" w:hAnsi="Charter Roman" w:cs="Arial"/>
        </w:rPr>
        <w:t>dministrative law</w:t>
      </w:r>
      <w:r w:rsidRPr="00194291">
        <w:rPr>
          <w:rFonts w:ascii="Charter Roman" w:eastAsia="Times New Roman" w:hAnsi="Charter Roman" w:cs="Arial"/>
        </w:rPr>
        <w:t>, namely the Immigration Control and Refugee Recognition Act (ICRRA)</w:t>
      </w:r>
    </w:p>
    <w:p w14:paraId="0309ADC1" w14:textId="77777777" w:rsidR="001B4AE5" w:rsidRPr="00B0360C" w:rsidRDefault="001B4AE5" w:rsidP="001B4AE5">
      <w:pPr>
        <w:pStyle w:val="ListParagraph"/>
        <w:spacing w:line="276" w:lineRule="auto"/>
        <w:jc w:val="both"/>
        <w:rPr>
          <w:rFonts w:ascii="Charter Roman" w:eastAsia="Times New Roman" w:hAnsi="Charter Roman" w:cs="Arial"/>
          <w:b/>
        </w:rPr>
      </w:pPr>
    </w:p>
    <w:p w14:paraId="172BB32F" w14:textId="77777777" w:rsidR="00957FDC" w:rsidRPr="00B0360C" w:rsidRDefault="00957FDC" w:rsidP="00957FDC">
      <w:pPr>
        <w:pStyle w:val="ListParagraph"/>
        <w:numPr>
          <w:ilvl w:val="0"/>
          <w:numId w:val="2"/>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 xml:space="preserve">Does the immigration detention </w:t>
      </w:r>
      <w:r w:rsidRPr="004C1065">
        <w:rPr>
          <w:rFonts w:ascii="Charter Roman" w:eastAsia="Times New Roman" w:hAnsi="Charter Roman" w:cs="Arial"/>
          <w:b/>
        </w:rPr>
        <w:t>proceed ex officio</w:t>
      </w:r>
      <w:r w:rsidRPr="00B0360C">
        <w:rPr>
          <w:rFonts w:ascii="Charter Roman" w:eastAsia="Times New Roman" w:hAnsi="Charter Roman" w:cs="Arial"/>
          <w:b/>
        </w:rPr>
        <w:t xml:space="preserve"> or there is an individualized analysis of its pertinence and proportionality?</w:t>
      </w:r>
    </w:p>
    <w:p w14:paraId="5715ECDE" w14:textId="50C86127" w:rsidR="00EF3CDF" w:rsidRPr="00194291" w:rsidRDefault="00E414D0" w:rsidP="00EF3CDF">
      <w:pPr>
        <w:pStyle w:val="ListParagraph"/>
        <w:spacing w:line="276" w:lineRule="auto"/>
        <w:contextualSpacing w:val="0"/>
        <w:jc w:val="both"/>
        <w:rPr>
          <w:rFonts w:ascii="Charter Roman" w:eastAsia="Times New Roman" w:hAnsi="Charter Roman" w:cs="Arial"/>
        </w:rPr>
      </w:pPr>
      <w:r w:rsidRPr="00194291">
        <w:rPr>
          <w:rFonts w:ascii="Charter Roman" w:eastAsia="Times New Roman" w:hAnsi="Charter Roman" w:cs="Arial"/>
        </w:rPr>
        <w:t xml:space="preserve">Detention is adjudicated by the single government authority, the </w:t>
      </w:r>
      <w:r w:rsidR="00833C1E" w:rsidRPr="00194291">
        <w:rPr>
          <w:rFonts w:ascii="Charter Roman" w:eastAsia="Times New Roman" w:hAnsi="Charter Roman" w:cs="Arial"/>
        </w:rPr>
        <w:t xml:space="preserve">Immigration Bureau </w:t>
      </w:r>
      <w:r w:rsidR="003C1B00" w:rsidRPr="00194291">
        <w:rPr>
          <w:rFonts w:ascii="Charter Roman" w:eastAsia="Times New Roman" w:hAnsi="Charter Roman" w:cs="Arial"/>
        </w:rPr>
        <w:t xml:space="preserve">(under the Ministry of Justice). </w:t>
      </w:r>
      <w:r w:rsidR="00EF3CDF" w:rsidRPr="00194291">
        <w:rPr>
          <w:rFonts w:ascii="Charter Roman" w:eastAsia="Times New Roman" w:hAnsi="Charter Roman" w:cs="Arial"/>
        </w:rPr>
        <w:t xml:space="preserve">Thus, there is </w:t>
      </w:r>
      <w:r w:rsidR="00EF3CDF" w:rsidRPr="00194291">
        <w:rPr>
          <w:rFonts w:ascii="Charter Roman" w:eastAsia="Times New Roman" w:hAnsi="Charter Roman" w:cs="Arial"/>
          <w:u w:val="single"/>
        </w:rPr>
        <w:t>no independent authority</w:t>
      </w:r>
      <w:r w:rsidR="00EF3CDF" w:rsidRPr="00194291">
        <w:rPr>
          <w:rFonts w:ascii="Charter Roman" w:eastAsia="Times New Roman" w:hAnsi="Charter Roman" w:cs="Arial"/>
        </w:rPr>
        <w:t xml:space="preserve"> that judges its pertinence and proportionality of the detention in Japan (unlike Canada for example has the separate government authority Immigration Refugee Board that adjudicates the legality of detention).</w:t>
      </w:r>
    </w:p>
    <w:p w14:paraId="434B5827" w14:textId="3243EE69" w:rsidR="00EF3CDF" w:rsidRPr="00194291" w:rsidRDefault="003C1B00" w:rsidP="00E414D0">
      <w:pPr>
        <w:pStyle w:val="ListParagraph"/>
        <w:spacing w:line="276" w:lineRule="auto"/>
        <w:contextualSpacing w:val="0"/>
        <w:jc w:val="both"/>
        <w:rPr>
          <w:rFonts w:ascii="Charter Roman" w:eastAsia="Times New Roman" w:hAnsi="Charter Roman" w:cs="Arial"/>
        </w:rPr>
      </w:pPr>
      <w:r w:rsidRPr="00194291">
        <w:rPr>
          <w:rFonts w:ascii="Charter Roman" w:eastAsia="Times New Roman" w:hAnsi="Charter Roman" w:cs="Arial"/>
        </w:rPr>
        <w:t xml:space="preserve">A detainee is held custody </w:t>
      </w:r>
      <w:r w:rsidR="00B57B09" w:rsidRPr="00194291">
        <w:rPr>
          <w:rFonts w:ascii="Charter Roman" w:eastAsia="Times New Roman" w:hAnsi="Charter Roman" w:cs="Arial"/>
        </w:rPr>
        <w:t xml:space="preserve">based on </w:t>
      </w:r>
      <w:r w:rsidR="00833C1E" w:rsidRPr="00194291">
        <w:rPr>
          <w:rFonts w:ascii="Charter Roman" w:eastAsia="Times New Roman" w:hAnsi="Charter Roman" w:cs="Arial"/>
        </w:rPr>
        <w:t>a “</w:t>
      </w:r>
      <w:r w:rsidR="00B57B09" w:rsidRPr="00194291">
        <w:rPr>
          <w:rFonts w:ascii="Charter Roman" w:eastAsia="Times New Roman" w:hAnsi="Charter Roman" w:cs="Arial"/>
          <w:u w:val="single"/>
        </w:rPr>
        <w:t>detention order (shuyo reisho)”</w:t>
      </w:r>
      <w:r w:rsidR="00833C1E" w:rsidRPr="00194291">
        <w:rPr>
          <w:rFonts w:ascii="Charter Roman" w:eastAsia="Times New Roman" w:hAnsi="Charter Roman" w:cs="Arial"/>
          <w:u w:val="single"/>
        </w:rPr>
        <w:t xml:space="preserve"> </w:t>
      </w:r>
      <w:r w:rsidR="00833C1E" w:rsidRPr="00194291">
        <w:rPr>
          <w:rFonts w:ascii="Charter Roman" w:eastAsia="Times New Roman" w:hAnsi="Charter Roman" w:cs="Arial"/>
        </w:rPr>
        <w:t>or a “</w:t>
      </w:r>
      <w:r w:rsidR="00833C1E" w:rsidRPr="00194291">
        <w:rPr>
          <w:rFonts w:ascii="Charter Roman" w:eastAsia="Times New Roman" w:hAnsi="Charter Roman" w:cs="Arial"/>
          <w:u w:val="single"/>
        </w:rPr>
        <w:t>deportation order</w:t>
      </w:r>
      <w:r w:rsidRPr="00194291">
        <w:rPr>
          <w:rFonts w:ascii="Charter Roman" w:eastAsia="Times New Roman" w:hAnsi="Charter Roman" w:cs="Arial"/>
          <w:u w:val="single"/>
        </w:rPr>
        <w:t xml:space="preserve"> </w:t>
      </w:r>
      <w:r w:rsidR="00B57B09" w:rsidRPr="00194291">
        <w:rPr>
          <w:rFonts w:ascii="Charter Roman" w:eastAsia="Times New Roman" w:hAnsi="Charter Roman" w:cs="Arial"/>
          <w:u w:val="single"/>
        </w:rPr>
        <w:t>(taikyokyosei reisho)</w:t>
      </w:r>
      <w:r w:rsidR="00833C1E" w:rsidRPr="00194291">
        <w:rPr>
          <w:rFonts w:ascii="Charter Roman" w:eastAsia="Times New Roman" w:hAnsi="Charter Roman" w:cs="Arial"/>
          <w:u w:val="single"/>
        </w:rPr>
        <w:t>”</w:t>
      </w:r>
      <w:r w:rsidR="00833C1E" w:rsidRPr="00194291">
        <w:rPr>
          <w:rFonts w:ascii="Charter Roman" w:eastAsia="Times New Roman" w:hAnsi="Charter Roman" w:cs="Arial"/>
        </w:rPr>
        <w:t>.</w:t>
      </w:r>
      <w:r w:rsidR="00E414D0" w:rsidRPr="00194291">
        <w:rPr>
          <w:rFonts w:ascii="Charter Roman" w:eastAsia="Times New Roman" w:hAnsi="Charter Roman" w:cs="Arial"/>
        </w:rPr>
        <w:t xml:space="preserve"> </w:t>
      </w:r>
    </w:p>
    <w:p w14:paraId="40A524BF" w14:textId="15E1D983" w:rsidR="009E113A" w:rsidRPr="004C1065" w:rsidRDefault="008C6155" w:rsidP="004C1065">
      <w:pPr>
        <w:pStyle w:val="ListParagraph"/>
        <w:spacing w:line="276" w:lineRule="auto"/>
        <w:contextualSpacing w:val="0"/>
        <w:jc w:val="both"/>
        <w:rPr>
          <w:rFonts w:ascii="Charter Roman" w:eastAsia="Times New Roman" w:hAnsi="Charter Roman" w:cs="Arial"/>
        </w:rPr>
      </w:pPr>
      <w:r w:rsidRPr="00194291">
        <w:rPr>
          <w:rFonts w:ascii="Charter Roman" w:eastAsia="Times New Roman" w:hAnsi="Charter Roman" w:cs="Arial"/>
        </w:rPr>
        <w:t>Furthermore, as Japanese</w:t>
      </w:r>
      <w:r w:rsidR="00B57B09" w:rsidRPr="00194291">
        <w:rPr>
          <w:rFonts w:ascii="Charter Roman" w:eastAsia="Times New Roman" w:hAnsi="Charter Roman" w:cs="Arial"/>
        </w:rPr>
        <w:t xml:space="preserve"> human rights lawyers argue, </w:t>
      </w:r>
      <w:r w:rsidR="00C53709" w:rsidRPr="00194291">
        <w:rPr>
          <w:rFonts w:ascii="Charter Roman" w:eastAsia="Times New Roman" w:hAnsi="Charter Roman" w:cs="Arial"/>
        </w:rPr>
        <w:t>the Ministry of Justice</w:t>
      </w:r>
      <w:r w:rsidR="00B57B09" w:rsidRPr="00194291">
        <w:rPr>
          <w:rFonts w:ascii="Charter Roman" w:eastAsia="Times New Roman" w:hAnsi="Charter Roman" w:cs="Arial"/>
        </w:rPr>
        <w:t xml:space="preserve"> applies a </w:t>
      </w:r>
      <w:r w:rsidR="00B57B09" w:rsidRPr="00194291">
        <w:rPr>
          <w:rFonts w:ascii="Charter Roman" w:eastAsia="Times New Roman" w:hAnsi="Charter Roman" w:cs="Arial"/>
          <w:u w:val="single"/>
        </w:rPr>
        <w:t>mandatory detention policy</w:t>
      </w:r>
      <w:r w:rsidR="00C53709" w:rsidRPr="00194291">
        <w:rPr>
          <w:rFonts w:ascii="Charter Roman" w:eastAsia="Times New Roman" w:hAnsi="Charter Roman" w:cs="Arial"/>
          <w:u w:val="single"/>
        </w:rPr>
        <w:t xml:space="preserve"> (shuyo zenchi shugi)</w:t>
      </w:r>
      <w:r w:rsidR="00B57B09" w:rsidRPr="00194291">
        <w:rPr>
          <w:rFonts w:ascii="Charter Roman" w:eastAsia="Times New Roman" w:hAnsi="Charter Roman" w:cs="Arial"/>
        </w:rPr>
        <w:t xml:space="preserve"> to </w:t>
      </w:r>
      <w:r w:rsidR="00C53709" w:rsidRPr="00194291">
        <w:rPr>
          <w:rFonts w:ascii="Charter Roman" w:eastAsia="Times New Roman" w:hAnsi="Charter Roman" w:cs="Arial"/>
        </w:rPr>
        <w:t>any foreign individual</w:t>
      </w:r>
      <w:r w:rsidRPr="00194291">
        <w:rPr>
          <w:rFonts w:ascii="Charter Roman" w:eastAsia="Times New Roman" w:hAnsi="Charter Roman" w:cs="Arial"/>
        </w:rPr>
        <w:t xml:space="preserve"> </w:t>
      </w:r>
      <w:r w:rsidR="00B57B09" w:rsidRPr="00194291">
        <w:rPr>
          <w:rFonts w:ascii="Charter Roman" w:eastAsia="Times New Roman" w:hAnsi="Charter Roman" w:cs="Arial"/>
        </w:rPr>
        <w:t>who is considered as a “suspect” of</w:t>
      </w:r>
      <w:r w:rsidRPr="00194291">
        <w:rPr>
          <w:rFonts w:ascii="Charter Roman" w:eastAsia="Times New Roman" w:hAnsi="Charter Roman" w:cs="Arial"/>
        </w:rPr>
        <w:t xml:space="preserve"> violating the immigration law</w:t>
      </w:r>
      <w:r w:rsidR="00C53709" w:rsidRPr="00194291">
        <w:rPr>
          <w:rFonts w:ascii="Charter Roman" w:eastAsia="Times New Roman" w:hAnsi="Charter Roman" w:cs="Arial"/>
        </w:rPr>
        <w:t xml:space="preserve"> (Takahashi and Kodama 2009, Migration Policy Review, Vol. 1)</w:t>
      </w:r>
      <w:r w:rsidRPr="00194291">
        <w:rPr>
          <w:rFonts w:ascii="Charter Roman" w:eastAsia="Times New Roman" w:hAnsi="Charter Roman" w:cs="Arial"/>
        </w:rPr>
        <w:t>. Thus, those who claim asylum upon one’s entry of Japan will be</w:t>
      </w:r>
      <w:r w:rsidR="009E113A" w:rsidRPr="00194291">
        <w:rPr>
          <w:rFonts w:ascii="Charter Roman" w:eastAsia="Times New Roman" w:hAnsi="Charter Roman" w:cs="Arial"/>
        </w:rPr>
        <w:t xml:space="preserve"> also subject to detention</w:t>
      </w:r>
      <w:r w:rsidRPr="00194291">
        <w:rPr>
          <w:rFonts w:ascii="Charter Roman" w:eastAsia="Times New Roman" w:hAnsi="Charter Roman" w:cs="Arial"/>
        </w:rPr>
        <w:t xml:space="preserve"> because these individuals are immediately considered as “suspects” regardless of the evidence of </w:t>
      </w:r>
      <w:r w:rsidR="009E113A" w:rsidRPr="00194291">
        <w:rPr>
          <w:rFonts w:ascii="Charter Roman" w:eastAsia="Times New Roman" w:hAnsi="Charter Roman" w:cs="Arial"/>
        </w:rPr>
        <w:t>refugeeness.</w:t>
      </w:r>
    </w:p>
    <w:p w14:paraId="0285DEBB" w14:textId="5FA21C90" w:rsidR="00957FDC" w:rsidRPr="00B0360C" w:rsidRDefault="00957FDC" w:rsidP="009E113A">
      <w:pPr>
        <w:pStyle w:val="ListParagraph"/>
        <w:numPr>
          <w:ilvl w:val="0"/>
          <w:numId w:val="2"/>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Does legislation establish a maximum amount of time for immigration detention? What is the maximum amount of time that someone can be detained?  Are there any exceptions or extensions allowed by law?</w:t>
      </w:r>
    </w:p>
    <w:p w14:paraId="60ADA673" w14:textId="4E2274F1" w:rsidR="006916EA" w:rsidRPr="00194291" w:rsidRDefault="001D5EE9" w:rsidP="001D5EE9">
      <w:pPr>
        <w:pStyle w:val="ListParagraph"/>
        <w:spacing w:line="276" w:lineRule="auto"/>
        <w:jc w:val="both"/>
        <w:rPr>
          <w:rFonts w:ascii="Charter Roman" w:eastAsia="Times New Roman" w:hAnsi="Charter Roman" w:cs="Arial"/>
        </w:rPr>
      </w:pPr>
      <w:r w:rsidRPr="00194291">
        <w:rPr>
          <w:rFonts w:ascii="Charter Roman" w:eastAsia="Times New Roman" w:hAnsi="Charter Roman" w:cs="Arial"/>
        </w:rPr>
        <w:t xml:space="preserve">Article 41 of ICRRA stipulates that under a detention order, the period of detention shall be within 30 days. This can be extended for an additional 30 days. Once a deportation order is issued, there is no maximum detention time that is set by ICRRA. This legal arrangement is </w:t>
      </w:r>
      <w:r w:rsidRPr="00194291">
        <w:rPr>
          <w:rFonts w:ascii="Charter Roman" w:eastAsia="Times New Roman" w:hAnsi="Charter Roman" w:cs="Arial"/>
          <w:u w:val="single"/>
        </w:rPr>
        <w:t xml:space="preserve">the </w:t>
      </w:r>
      <w:r w:rsidR="005B3D52" w:rsidRPr="00194291">
        <w:rPr>
          <w:rFonts w:ascii="Charter Roman" w:eastAsia="Times New Roman" w:hAnsi="Charter Roman" w:cs="Arial"/>
          <w:u w:val="single"/>
        </w:rPr>
        <w:t>very</w:t>
      </w:r>
      <w:r w:rsidRPr="00194291">
        <w:rPr>
          <w:rFonts w:ascii="Charter Roman" w:eastAsia="Times New Roman" w:hAnsi="Charter Roman" w:cs="Arial"/>
          <w:u w:val="single"/>
        </w:rPr>
        <w:t xml:space="preserve"> root cause of protracted detention</w:t>
      </w:r>
      <w:r w:rsidRPr="00194291">
        <w:rPr>
          <w:rFonts w:ascii="Charter Roman" w:eastAsia="Times New Roman" w:hAnsi="Charter Roman" w:cs="Arial"/>
        </w:rPr>
        <w:t xml:space="preserve"> overwhelmingly experienced by the current detainees in the East Japan Immigration Center. </w:t>
      </w:r>
    </w:p>
    <w:p w14:paraId="379ED935" w14:textId="77777777" w:rsidR="001D5EE9" w:rsidRPr="00194291" w:rsidRDefault="001D5EE9" w:rsidP="001D5EE9">
      <w:pPr>
        <w:pStyle w:val="ListParagraph"/>
        <w:spacing w:line="276" w:lineRule="auto"/>
        <w:jc w:val="both"/>
        <w:rPr>
          <w:rFonts w:ascii="Charter Roman" w:eastAsia="Times New Roman" w:hAnsi="Charter Roman" w:cs="Arial"/>
        </w:rPr>
      </w:pPr>
    </w:p>
    <w:p w14:paraId="64BE5870" w14:textId="77777777" w:rsidR="00957FDC" w:rsidRPr="00B0360C" w:rsidRDefault="00957FDC" w:rsidP="00957FDC">
      <w:pPr>
        <w:pStyle w:val="ListParagraph"/>
        <w:numPr>
          <w:ilvl w:val="0"/>
          <w:numId w:val="2"/>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Does legislation provide any mechanism to challenge the legality of the detention?</w:t>
      </w:r>
    </w:p>
    <w:p w14:paraId="4D2C0727" w14:textId="77777777" w:rsidR="00A429B7" w:rsidRPr="00194291" w:rsidRDefault="006916EA" w:rsidP="00AB7AEC">
      <w:pPr>
        <w:pStyle w:val="ListParagraph"/>
        <w:spacing w:line="276" w:lineRule="auto"/>
        <w:contextualSpacing w:val="0"/>
        <w:jc w:val="both"/>
        <w:rPr>
          <w:rFonts w:ascii="Charter Roman" w:eastAsia="Times New Roman" w:hAnsi="Charter Roman" w:cs="Arial"/>
        </w:rPr>
      </w:pPr>
      <w:r w:rsidRPr="00194291">
        <w:rPr>
          <w:rFonts w:ascii="Charter Roman" w:eastAsia="Times New Roman" w:hAnsi="Charter Roman" w:cs="Arial"/>
        </w:rPr>
        <w:t>On theory, the legality of the detention could be challeng</w:t>
      </w:r>
      <w:r w:rsidR="003C1B00" w:rsidRPr="00194291">
        <w:rPr>
          <w:rFonts w:ascii="Charter Roman" w:eastAsia="Times New Roman" w:hAnsi="Charter Roman" w:cs="Arial"/>
        </w:rPr>
        <w:t xml:space="preserve">ed based on a legal provision </w:t>
      </w:r>
      <w:r w:rsidR="003C1B00" w:rsidRPr="00194291">
        <w:rPr>
          <w:rFonts w:ascii="Charter Roman" w:eastAsia="Times New Roman" w:hAnsi="Charter Roman" w:cs="Arial"/>
          <w:lang w:eastAsia="ja-JP"/>
        </w:rPr>
        <w:t>guaranteed by</w:t>
      </w:r>
      <w:r w:rsidR="001D5EE9" w:rsidRPr="00194291">
        <w:rPr>
          <w:rFonts w:ascii="Charter Roman" w:eastAsia="Times New Roman" w:hAnsi="Charter Roman" w:cs="Arial"/>
          <w:lang w:eastAsia="ja-JP"/>
        </w:rPr>
        <w:t xml:space="preserve"> the Ministry of Justice</w:t>
      </w:r>
      <w:r w:rsidRPr="00194291">
        <w:rPr>
          <w:rFonts w:ascii="Charter Roman" w:eastAsia="Times New Roman" w:hAnsi="Charter Roman" w:cs="Arial"/>
        </w:rPr>
        <w:t>.</w:t>
      </w:r>
      <w:r w:rsidR="003C1B00" w:rsidRPr="00194291">
        <w:rPr>
          <w:rFonts w:ascii="Charter Roman" w:eastAsia="Times New Roman" w:hAnsi="Charter Roman" w:cs="Arial"/>
        </w:rPr>
        <w:t xml:space="preserve"> </w:t>
      </w:r>
    </w:p>
    <w:p w14:paraId="626640E7" w14:textId="5CD563F3" w:rsidR="00A429B7" w:rsidRPr="00194291" w:rsidRDefault="00A429B7" w:rsidP="00A429B7">
      <w:pPr>
        <w:pStyle w:val="ListParagraph"/>
        <w:spacing w:line="276" w:lineRule="auto"/>
        <w:jc w:val="both"/>
        <w:rPr>
          <w:rFonts w:ascii="Charter Roman" w:eastAsia="Times New Roman" w:hAnsi="Charter Roman" w:cs="Arial"/>
        </w:rPr>
      </w:pPr>
      <w:r w:rsidRPr="00194291">
        <w:rPr>
          <w:rFonts w:ascii="Charter Roman" w:eastAsia="Times New Roman" w:hAnsi="Charter Roman" w:cs="Arial"/>
          <w:u w:val="single"/>
        </w:rPr>
        <w:t>According to ICRRA, the legality of detention decisions</w:t>
      </w:r>
      <w:r w:rsidRPr="00194291">
        <w:rPr>
          <w:rFonts w:ascii="Charter Roman" w:eastAsia="Times New Roman" w:hAnsi="Charter Roman" w:cs="Arial"/>
        </w:rPr>
        <w:t xml:space="preserve"> would be adjudicated based on the following three steps: (1) An immigration inspector will examine the specific violation discussed in the detention order </w:t>
      </w:r>
      <w:r w:rsidRPr="00194291">
        <w:rPr>
          <w:rFonts w:ascii="Charter Roman" w:eastAsia="Times New Roman" w:hAnsi="Charter Roman" w:cs="Arial"/>
          <w:u w:val="single"/>
        </w:rPr>
        <w:t>(Article 44 &amp; 45 of ICRRA)</w:t>
      </w:r>
      <w:r w:rsidRPr="00194291">
        <w:rPr>
          <w:rFonts w:ascii="Charter Roman" w:eastAsia="Times New Roman" w:hAnsi="Charter Roman" w:cs="Arial"/>
        </w:rPr>
        <w:t xml:space="preserve">, (2) a hearing by </w:t>
      </w:r>
      <w:r w:rsidRPr="00194291">
        <w:rPr>
          <w:rFonts w:ascii="Charter Roman" w:eastAsia="Times New Roman" w:hAnsi="Charter Roman" w:cs="Arial"/>
          <w:u w:val="single"/>
        </w:rPr>
        <w:t>a special inquiry officer (Article 45 of ICRRA) regarding the legality of the deportation order</w:t>
      </w:r>
      <w:r w:rsidRPr="00194291">
        <w:rPr>
          <w:rFonts w:ascii="Charter Roman" w:eastAsia="Times New Roman" w:hAnsi="Charter Roman" w:cs="Arial"/>
        </w:rPr>
        <w:t xml:space="preserve">, and (3) </w:t>
      </w:r>
      <w:r w:rsidRPr="00194291">
        <w:rPr>
          <w:rFonts w:ascii="Charter Roman" w:eastAsia="Times New Roman" w:hAnsi="Charter Roman" w:cs="Arial"/>
          <w:u w:val="single"/>
        </w:rPr>
        <w:t>a decision of the Ministry of Justice</w:t>
      </w:r>
      <w:r w:rsidRPr="00194291">
        <w:rPr>
          <w:rFonts w:ascii="Charter Roman" w:eastAsia="Times New Roman" w:hAnsi="Charter Roman" w:cs="Arial"/>
        </w:rPr>
        <w:t xml:space="preserve">.” </w:t>
      </w:r>
    </w:p>
    <w:p w14:paraId="0B4AAD05" w14:textId="01684BD4" w:rsidR="00A429B7" w:rsidRPr="003B0169" w:rsidRDefault="00A429B7" w:rsidP="00A429B7">
      <w:pPr>
        <w:pStyle w:val="ListParagraph"/>
        <w:spacing w:line="276" w:lineRule="auto"/>
        <w:jc w:val="both"/>
        <w:rPr>
          <w:rFonts w:ascii="Charter Roman" w:eastAsia="Times New Roman" w:hAnsi="Charter Roman" w:cs="Arial"/>
          <w:lang w:val="fr-FR"/>
        </w:rPr>
      </w:pPr>
      <w:r w:rsidRPr="003B0169">
        <w:rPr>
          <w:rFonts w:ascii="Charter Roman" w:eastAsia="Times New Roman" w:hAnsi="Charter Roman" w:cs="Arial"/>
          <w:lang w:val="fr-FR"/>
        </w:rPr>
        <w:t xml:space="preserve">(The Immigration Bureau 2017 </w:t>
      </w:r>
      <w:hyperlink r:id="rId15" w:history="1">
        <w:r w:rsidRPr="003B0169">
          <w:rPr>
            <w:rStyle w:val="Hyperlink"/>
            <w:rFonts w:ascii="Charter Roman" w:eastAsia="Times New Roman" w:hAnsi="Charter Roman" w:cs="Arial"/>
            <w:lang w:val="fr-FR"/>
          </w:rPr>
          <w:t>http://www.moj.go.jp/content/001241954.pdf</w:t>
        </w:r>
      </w:hyperlink>
      <w:r w:rsidRPr="003B0169">
        <w:rPr>
          <w:rFonts w:ascii="Charter Roman" w:eastAsia="Times New Roman" w:hAnsi="Charter Roman" w:cs="Arial"/>
          <w:lang w:val="fr-FR"/>
        </w:rPr>
        <w:t>).</w:t>
      </w:r>
    </w:p>
    <w:p w14:paraId="1931C2BC" w14:textId="77777777" w:rsidR="00A429B7" w:rsidRPr="003B0169" w:rsidRDefault="00A429B7" w:rsidP="00A429B7">
      <w:pPr>
        <w:pStyle w:val="ListParagraph"/>
        <w:spacing w:line="276" w:lineRule="auto"/>
        <w:jc w:val="both"/>
        <w:rPr>
          <w:rFonts w:ascii="Charter Roman" w:eastAsia="Times New Roman" w:hAnsi="Charter Roman" w:cs="Arial"/>
          <w:lang w:val="fr-FR"/>
        </w:rPr>
      </w:pPr>
    </w:p>
    <w:p w14:paraId="623B30E7" w14:textId="337BD1DE" w:rsidR="00A429B7" w:rsidRPr="00194291" w:rsidRDefault="003C1B00" w:rsidP="00A429B7">
      <w:pPr>
        <w:pStyle w:val="ListParagraph"/>
        <w:spacing w:line="276" w:lineRule="auto"/>
        <w:contextualSpacing w:val="0"/>
        <w:jc w:val="both"/>
        <w:rPr>
          <w:rFonts w:ascii="Charter Roman" w:eastAsia="Times New Roman" w:hAnsi="Charter Roman" w:cs="Arial"/>
        </w:rPr>
      </w:pPr>
      <w:r w:rsidRPr="00194291">
        <w:rPr>
          <w:rFonts w:ascii="Charter Roman" w:eastAsia="Times New Roman" w:hAnsi="Charter Roman" w:cs="Arial"/>
        </w:rPr>
        <w:t xml:space="preserve">However, </w:t>
      </w:r>
      <w:r w:rsidR="001D5EE9" w:rsidRPr="00194291">
        <w:rPr>
          <w:rFonts w:ascii="Charter Roman" w:eastAsia="Times New Roman" w:hAnsi="Charter Roman" w:cs="Arial"/>
        </w:rPr>
        <w:t xml:space="preserve">in practice, </w:t>
      </w:r>
      <w:r w:rsidR="00A429B7" w:rsidRPr="00194291">
        <w:rPr>
          <w:rFonts w:ascii="Charter Roman" w:eastAsia="Times New Roman" w:hAnsi="Charter Roman" w:cs="Arial"/>
        </w:rPr>
        <w:t>detainees are not informed that they have the right to challenge the legality of their detention. Even those who contest the legality, in most cases, detainees experience the denial of their</w:t>
      </w:r>
      <w:r w:rsidR="001D5EE9" w:rsidRPr="00194291">
        <w:rPr>
          <w:rFonts w:ascii="Charter Roman" w:eastAsia="Times New Roman" w:hAnsi="Charter Roman" w:cs="Arial"/>
        </w:rPr>
        <w:t xml:space="preserve"> right of </w:t>
      </w:r>
      <w:r w:rsidR="00A429B7" w:rsidRPr="00194291">
        <w:rPr>
          <w:rFonts w:ascii="Charter Roman" w:eastAsia="Times New Roman" w:hAnsi="Charter Roman" w:cs="Arial"/>
        </w:rPr>
        <w:t>habeas corpus. There are very few court cases that actually recognized the right of habeas corpus for immigration detainees in the past.</w:t>
      </w:r>
    </w:p>
    <w:p w14:paraId="7553BCD8" w14:textId="77777777" w:rsidR="00957FDC" w:rsidRPr="00B0360C" w:rsidRDefault="00957FDC" w:rsidP="00957FDC">
      <w:pPr>
        <w:pStyle w:val="ListParagraph"/>
        <w:numPr>
          <w:ilvl w:val="0"/>
          <w:numId w:val="2"/>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Is there any national legislation that guarantees legal representation or interpreters in immigration proceedings? Is there a guarantee of access to free legal representation?</w:t>
      </w:r>
    </w:p>
    <w:p w14:paraId="06379C15" w14:textId="20A5D72C" w:rsidR="00AB7AEC" w:rsidRPr="00194291" w:rsidRDefault="00787D37" w:rsidP="001A45A9">
      <w:pPr>
        <w:pStyle w:val="ListParagraph"/>
        <w:spacing w:line="276" w:lineRule="auto"/>
        <w:contextualSpacing w:val="0"/>
        <w:jc w:val="both"/>
        <w:rPr>
          <w:rFonts w:ascii="Charter Roman" w:eastAsia="Times New Roman" w:hAnsi="Charter Roman" w:cs="Arial"/>
          <w:lang w:eastAsia="ja-JP"/>
        </w:rPr>
      </w:pPr>
      <w:r w:rsidRPr="00194291">
        <w:rPr>
          <w:rFonts w:ascii="Charter Roman" w:eastAsia="Times New Roman" w:hAnsi="Charter Roman" w:cs="Arial"/>
        </w:rPr>
        <w:t>Yes, l</w:t>
      </w:r>
      <w:r w:rsidR="001845C5" w:rsidRPr="00194291">
        <w:rPr>
          <w:rFonts w:ascii="Charter Roman" w:eastAsia="Times New Roman" w:hAnsi="Charter Roman" w:cs="Arial"/>
        </w:rPr>
        <w:t>egal representation and interpreters are guarant</w:t>
      </w:r>
      <w:r w:rsidR="001A45A9" w:rsidRPr="00194291">
        <w:rPr>
          <w:rFonts w:ascii="Charter Roman" w:eastAsia="Times New Roman" w:hAnsi="Charter Roman" w:cs="Arial"/>
        </w:rPr>
        <w:t>eed in immigration proceeding</w:t>
      </w:r>
      <w:r w:rsidR="000A4F8E" w:rsidRPr="00194291">
        <w:rPr>
          <w:rFonts w:ascii="Charter Roman" w:eastAsia="Times New Roman" w:hAnsi="Charter Roman" w:cs="Arial"/>
        </w:rPr>
        <w:t>s. However, the costs</w:t>
      </w:r>
      <w:r w:rsidR="001B4AE5" w:rsidRPr="00194291">
        <w:rPr>
          <w:rFonts w:ascii="Charter Roman" w:eastAsia="Times New Roman" w:hAnsi="Charter Roman" w:cs="Arial"/>
        </w:rPr>
        <w:t xml:space="preserve"> of legal counsel are covered by detainees</w:t>
      </w:r>
      <w:r w:rsidR="00F978C5" w:rsidRPr="00194291">
        <w:rPr>
          <w:rFonts w:ascii="Charter Roman" w:eastAsia="Times New Roman" w:hAnsi="Charter Roman" w:cs="Arial"/>
        </w:rPr>
        <w:t>. The access to a pro</w:t>
      </w:r>
      <w:r w:rsidR="000A4F8E" w:rsidRPr="00194291">
        <w:rPr>
          <w:rFonts w:ascii="Charter Roman" w:eastAsia="Times New Roman" w:hAnsi="Charter Roman" w:cs="Arial"/>
        </w:rPr>
        <w:t xml:space="preserve"> </w:t>
      </w:r>
      <w:r w:rsidR="00F978C5" w:rsidRPr="00194291">
        <w:rPr>
          <w:rFonts w:ascii="Charter Roman" w:eastAsia="Times New Roman" w:hAnsi="Charter Roman" w:cs="Arial"/>
        </w:rPr>
        <w:t xml:space="preserve">bono lawyer is </w:t>
      </w:r>
      <w:r w:rsidR="000A4F8E" w:rsidRPr="00194291">
        <w:rPr>
          <w:rFonts w:ascii="Charter Roman" w:eastAsia="Times New Roman" w:hAnsi="Charter Roman" w:cs="Arial"/>
        </w:rPr>
        <w:t>extremely limited. Furthermore, due to the limited availability of bilingual lawyers in law firms, detainees face language barriers to access to legal services.</w:t>
      </w:r>
    </w:p>
    <w:p w14:paraId="28809A7D" w14:textId="77777777" w:rsidR="00957FDC" w:rsidRPr="00B0360C" w:rsidRDefault="00957FDC" w:rsidP="00957FDC">
      <w:pPr>
        <w:pStyle w:val="ListParagraph"/>
        <w:numPr>
          <w:ilvl w:val="0"/>
          <w:numId w:val="2"/>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Is there any legislation that establishes the right to consular assistance for migrants? Is this right guaranteed in practice?</w:t>
      </w:r>
    </w:p>
    <w:p w14:paraId="1DB54FC1" w14:textId="37C968B9" w:rsidR="002E16E6" w:rsidRPr="00194291" w:rsidRDefault="002E16E6" w:rsidP="002E16E6">
      <w:pPr>
        <w:pStyle w:val="ListParagraph"/>
        <w:spacing w:line="276" w:lineRule="auto"/>
        <w:contextualSpacing w:val="0"/>
        <w:jc w:val="both"/>
        <w:rPr>
          <w:rFonts w:ascii="Charter Roman" w:eastAsia="Times New Roman" w:hAnsi="Charter Roman" w:cs="Arial"/>
        </w:rPr>
      </w:pPr>
      <w:r w:rsidRPr="00194291">
        <w:rPr>
          <w:rFonts w:ascii="Charter Roman" w:eastAsia="Times New Roman" w:hAnsi="Charter Roman" w:cs="Arial"/>
        </w:rPr>
        <w:t xml:space="preserve">Article 33 of the Treatment of Detainee Regulation (hishuyosha shogu kisoku) contains that the detainee is allowed to see (1) one’s own consular authority, (2) a lawyer, and (3) other visitors who are not subject to any potential security and sanitation concerns. The visitor must provide the name, the relationship with the detainee, and the reason for the visitation. </w:t>
      </w:r>
    </w:p>
    <w:p w14:paraId="70E6B9D7" w14:textId="518D5D24" w:rsidR="001A45A9" w:rsidRPr="00194291" w:rsidRDefault="00787D37" w:rsidP="005B3D52">
      <w:pPr>
        <w:pStyle w:val="ListParagraph"/>
        <w:spacing w:line="276" w:lineRule="auto"/>
        <w:contextualSpacing w:val="0"/>
        <w:jc w:val="both"/>
        <w:rPr>
          <w:rFonts w:ascii="Charter Roman" w:eastAsia="Times New Roman" w:hAnsi="Charter Roman" w:cs="Arial"/>
        </w:rPr>
      </w:pPr>
      <w:r w:rsidRPr="00194291">
        <w:rPr>
          <w:rFonts w:ascii="Charter Roman" w:eastAsia="Times New Roman" w:hAnsi="Charter Roman" w:cs="Arial"/>
        </w:rPr>
        <w:t>For example, the Philippine Embassy in Tokyo offers consular assistance to Filipino de</w:t>
      </w:r>
      <w:r w:rsidR="002E16E6" w:rsidRPr="00194291">
        <w:rPr>
          <w:rFonts w:ascii="Charter Roman" w:eastAsia="Times New Roman" w:hAnsi="Charter Roman" w:cs="Arial"/>
        </w:rPr>
        <w:t>tainees. However, in many ca</w:t>
      </w:r>
      <w:r w:rsidR="005B3D52" w:rsidRPr="00194291">
        <w:rPr>
          <w:rFonts w:ascii="Charter Roman" w:eastAsia="Times New Roman" w:hAnsi="Charter Roman" w:cs="Arial"/>
        </w:rPr>
        <w:t>ses, migrants receive very limited support from</w:t>
      </w:r>
      <w:r w:rsidR="002E16E6" w:rsidRPr="00194291">
        <w:rPr>
          <w:rFonts w:ascii="Charter Roman" w:eastAsia="Times New Roman" w:hAnsi="Charter Roman" w:cs="Arial"/>
        </w:rPr>
        <w:t xml:space="preserve"> the own consular authority due to the</w:t>
      </w:r>
      <w:r w:rsidR="005B3D52" w:rsidRPr="00194291">
        <w:rPr>
          <w:rFonts w:ascii="Charter Roman" w:eastAsia="Times New Roman" w:hAnsi="Charter Roman" w:cs="Arial"/>
        </w:rPr>
        <w:t xml:space="preserve"> actual judicial capacity of the Embassy as well as the criminalization of detainees</w:t>
      </w:r>
      <w:r w:rsidR="002E16E6" w:rsidRPr="00194291">
        <w:rPr>
          <w:rFonts w:ascii="Charter Roman" w:eastAsia="Times New Roman" w:hAnsi="Charter Roman" w:cs="Arial"/>
        </w:rPr>
        <w:t>.</w:t>
      </w:r>
    </w:p>
    <w:p w14:paraId="68B3762A" w14:textId="77777777" w:rsidR="00957FDC" w:rsidRPr="00B0360C" w:rsidRDefault="00957FDC" w:rsidP="00957FDC">
      <w:pPr>
        <w:pStyle w:val="ListParagraph"/>
        <w:numPr>
          <w:ilvl w:val="0"/>
          <w:numId w:val="2"/>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Does your country recognize the due process rights of non-citizens to the extent that it recognizes the due process rights of citizens? If not, what are the differences?</w:t>
      </w:r>
    </w:p>
    <w:p w14:paraId="71609B6A" w14:textId="4EC0B0F4" w:rsidR="00F02D26" w:rsidRPr="00194291" w:rsidRDefault="001B4AE5" w:rsidP="005B3D52">
      <w:pPr>
        <w:pStyle w:val="ListParagraph"/>
        <w:spacing w:line="276" w:lineRule="auto"/>
        <w:contextualSpacing w:val="0"/>
        <w:jc w:val="both"/>
        <w:rPr>
          <w:rFonts w:ascii="Charter Roman" w:eastAsia="Times New Roman" w:hAnsi="Charter Roman" w:cs="Arial"/>
        </w:rPr>
      </w:pPr>
      <w:r w:rsidRPr="00194291">
        <w:rPr>
          <w:rFonts w:ascii="Charter Roman" w:eastAsia="Times New Roman" w:hAnsi="Charter Roman" w:cs="Arial"/>
        </w:rPr>
        <w:t>In theory,</w:t>
      </w:r>
      <w:r w:rsidR="00002C83" w:rsidRPr="00194291">
        <w:rPr>
          <w:rFonts w:ascii="Charter Roman" w:eastAsia="Times New Roman" w:hAnsi="Charter Roman" w:cs="Arial"/>
        </w:rPr>
        <w:t xml:space="preserve"> </w:t>
      </w:r>
      <w:r w:rsidR="00F02D26" w:rsidRPr="00194291">
        <w:rPr>
          <w:rFonts w:ascii="Charter Roman" w:eastAsia="Times New Roman" w:hAnsi="Charter Roman" w:cs="Arial"/>
        </w:rPr>
        <w:t xml:space="preserve">Japan’s Constitution establishes the equal due </w:t>
      </w:r>
      <w:r w:rsidR="005B3D52" w:rsidRPr="00194291">
        <w:rPr>
          <w:rFonts w:ascii="Charter Roman" w:eastAsia="Times New Roman" w:hAnsi="Charter Roman" w:cs="Arial"/>
        </w:rPr>
        <w:t xml:space="preserve">process rights of non-citizens </w:t>
      </w:r>
      <w:r w:rsidR="00F02D26" w:rsidRPr="00194291">
        <w:rPr>
          <w:rFonts w:ascii="Charter Roman" w:eastAsia="Times New Roman" w:hAnsi="Charter Roman" w:cs="Arial"/>
        </w:rPr>
        <w:t>vis-à-vis citizens.</w:t>
      </w:r>
      <w:r w:rsidR="00002C83" w:rsidRPr="00194291">
        <w:rPr>
          <w:rFonts w:ascii="Charter Roman" w:eastAsia="Times New Roman" w:hAnsi="Charter Roman" w:cs="Arial"/>
        </w:rPr>
        <w:t xml:space="preserve"> However,</w:t>
      </w:r>
      <w:r w:rsidRPr="00194291">
        <w:rPr>
          <w:rFonts w:ascii="Charter Roman" w:eastAsia="Times New Roman" w:hAnsi="Charter Roman" w:cs="Arial"/>
        </w:rPr>
        <w:t xml:space="preserve"> in practice, as </w:t>
      </w:r>
      <w:r w:rsidR="00002C83" w:rsidRPr="00194291">
        <w:rPr>
          <w:rFonts w:ascii="Charter Roman" w:eastAsia="Times New Roman" w:hAnsi="Charter Roman" w:cs="Arial"/>
        </w:rPr>
        <w:t>human rights lawyers argue, Japan’s immigration law</w:t>
      </w:r>
      <w:r w:rsidR="005B3D52" w:rsidRPr="00194291">
        <w:rPr>
          <w:rFonts w:ascii="Charter Roman" w:eastAsia="Times New Roman" w:hAnsi="Charter Roman" w:cs="Arial"/>
        </w:rPr>
        <w:t xml:space="preserve"> (ICRRA)</w:t>
      </w:r>
      <w:r w:rsidRPr="00194291">
        <w:rPr>
          <w:rFonts w:ascii="Charter Roman" w:eastAsia="Times New Roman" w:hAnsi="Charter Roman" w:cs="Arial"/>
        </w:rPr>
        <w:t xml:space="preserve"> and the Immigration Bureau</w:t>
      </w:r>
      <w:r w:rsidR="00002C83" w:rsidRPr="00194291">
        <w:rPr>
          <w:rFonts w:ascii="Charter Roman" w:eastAsia="Times New Roman" w:hAnsi="Charter Roman" w:cs="Arial"/>
        </w:rPr>
        <w:t xml:space="preserve"> </w:t>
      </w:r>
      <w:r w:rsidRPr="00194291">
        <w:rPr>
          <w:rFonts w:ascii="Charter Roman" w:eastAsia="Times New Roman" w:hAnsi="Charter Roman" w:cs="Arial"/>
        </w:rPr>
        <w:t>significantly constrain</w:t>
      </w:r>
      <w:r w:rsidR="005B3D52" w:rsidRPr="00194291">
        <w:rPr>
          <w:rFonts w:ascii="Charter Roman" w:eastAsia="Times New Roman" w:hAnsi="Charter Roman" w:cs="Arial"/>
        </w:rPr>
        <w:t xml:space="preserve"> detainees’ ability to claim </w:t>
      </w:r>
      <w:r w:rsidRPr="00194291">
        <w:rPr>
          <w:rFonts w:ascii="Charter Roman" w:eastAsia="Times New Roman" w:hAnsi="Charter Roman" w:cs="Arial"/>
        </w:rPr>
        <w:t>their equal human rights</w:t>
      </w:r>
      <w:r w:rsidR="005B3D52" w:rsidRPr="00194291">
        <w:rPr>
          <w:rFonts w:ascii="Charter Roman" w:eastAsia="Times New Roman" w:hAnsi="Charter Roman" w:cs="Arial"/>
        </w:rPr>
        <w:t xml:space="preserve">. </w:t>
      </w:r>
      <w:r w:rsidRPr="00194291">
        <w:rPr>
          <w:rFonts w:ascii="Charter Roman" w:eastAsia="Times New Roman" w:hAnsi="Charter Roman" w:cs="Arial"/>
        </w:rPr>
        <w:t>Unfortunately, Japan’s legal system prioritizes ICRRA over</w:t>
      </w:r>
      <w:r w:rsidR="00002C83" w:rsidRPr="00194291">
        <w:rPr>
          <w:rFonts w:ascii="Charter Roman" w:eastAsia="Times New Roman" w:hAnsi="Charter Roman" w:cs="Arial"/>
        </w:rPr>
        <w:t xml:space="preserve"> the Constitution in terms of the treatment </w:t>
      </w:r>
      <w:r w:rsidR="005B3D52" w:rsidRPr="00194291">
        <w:rPr>
          <w:rFonts w:ascii="Charter Roman" w:eastAsia="Times New Roman" w:hAnsi="Charter Roman" w:cs="Arial"/>
        </w:rPr>
        <w:t>of non-citizens.</w:t>
      </w:r>
    </w:p>
    <w:p w14:paraId="47C91168" w14:textId="77777777" w:rsidR="00957FDC" w:rsidRPr="00B0360C" w:rsidRDefault="00957FDC" w:rsidP="00957FDC">
      <w:pPr>
        <w:pStyle w:val="ListParagraph"/>
        <w:numPr>
          <w:ilvl w:val="0"/>
          <w:numId w:val="2"/>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Is information available to detainees regarding the processes of requesting asylum or applying for refugee status?</w:t>
      </w:r>
    </w:p>
    <w:p w14:paraId="48F84D8B" w14:textId="4EC4D328" w:rsidR="00297252" w:rsidRPr="00194291" w:rsidRDefault="00297252" w:rsidP="005B3D52">
      <w:pPr>
        <w:pStyle w:val="ListParagraph"/>
        <w:spacing w:line="276" w:lineRule="auto"/>
        <w:contextualSpacing w:val="0"/>
        <w:jc w:val="both"/>
        <w:rPr>
          <w:rFonts w:ascii="Charter Roman" w:eastAsia="Times New Roman" w:hAnsi="Charter Roman" w:cs="Arial"/>
        </w:rPr>
      </w:pPr>
      <w:r w:rsidRPr="00194291">
        <w:rPr>
          <w:rFonts w:ascii="Charter Roman" w:eastAsia="Times New Roman" w:hAnsi="Charter Roman" w:cs="Arial"/>
        </w:rPr>
        <w:t>In theory, yes, as the Immigration Bureau is required to provide information to detainees regard</w:t>
      </w:r>
      <w:r w:rsidR="00503725" w:rsidRPr="00194291">
        <w:rPr>
          <w:rFonts w:ascii="Charter Roman" w:eastAsia="Times New Roman" w:hAnsi="Charter Roman" w:cs="Arial"/>
        </w:rPr>
        <w:t>ing the processes of their refugee applications</w:t>
      </w:r>
      <w:r w:rsidRPr="00194291">
        <w:rPr>
          <w:rFonts w:ascii="Charter Roman" w:eastAsia="Times New Roman" w:hAnsi="Charter Roman" w:cs="Arial"/>
        </w:rPr>
        <w:t>. However, in practice, detainees have limit</w:t>
      </w:r>
      <w:r w:rsidR="005B3D52" w:rsidRPr="00194291">
        <w:rPr>
          <w:rFonts w:ascii="Charter Roman" w:eastAsia="Times New Roman" w:hAnsi="Charter Roman" w:cs="Arial"/>
        </w:rPr>
        <w:t>ed access to information without legal counsel or civil society actors.</w:t>
      </w:r>
    </w:p>
    <w:p w14:paraId="07ADAF0E" w14:textId="08A3364F" w:rsidR="00957FDC" w:rsidRPr="00C05AF6" w:rsidRDefault="00957FDC" w:rsidP="00C05AF6">
      <w:pPr>
        <w:pStyle w:val="ListParagraph"/>
        <w:numPr>
          <w:ilvl w:val="0"/>
          <w:numId w:val="2"/>
        </w:numPr>
        <w:spacing w:line="276" w:lineRule="auto"/>
        <w:ind w:left="709"/>
        <w:jc w:val="both"/>
        <w:rPr>
          <w:rFonts w:ascii="Charter Roman" w:eastAsia="Times New Roman" w:hAnsi="Charter Roman" w:cs="Arial"/>
          <w:b/>
        </w:rPr>
      </w:pPr>
      <w:r w:rsidRPr="00C05AF6">
        <w:rPr>
          <w:rFonts w:ascii="Charter Roman" w:eastAsia="Times New Roman" w:hAnsi="Charter Roman" w:cs="Arial"/>
          <w:b/>
        </w:rPr>
        <w:t>What do proceedings that determine migration status look like? Who is the decision-maker or decision-makers? What are the qualifications of the decision-makers? Are they appointed or elected?</w:t>
      </w:r>
    </w:p>
    <w:p w14:paraId="3D3DC8F6" w14:textId="77777777" w:rsidR="00C05AF6" w:rsidRDefault="00503725" w:rsidP="00C05AF6">
      <w:pPr>
        <w:pStyle w:val="ListParagraph"/>
        <w:spacing w:line="276" w:lineRule="auto"/>
        <w:contextualSpacing w:val="0"/>
        <w:jc w:val="both"/>
        <w:rPr>
          <w:rFonts w:ascii="Charter Roman" w:eastAsia="Times New Roman" w:hAnsi="Charter Roman" w:cs="Arial"/>
        </w:rPr>
      </w:pPr>
      <w:r w:rsidRPr="00194291">
        <w:rPr>
          <w:rFonts w:ascii="Charter Roman" w:eastAsia="Times New Roman" w:hAnsi="Charter Roman" w:cs="Arial"/>
        </w:rPr>
        <w:t>In a big picture, the Ministry of Justice controls all the processes pertaining to protection, detainment, and removal. These processes include: (1) facilitation of detention and deportation, (2) examination of the legality of detention decisions, and (3) determination of refugee status, provisional release, or special permission to stay</w:t>
      </w:r>
      <w:r w:rsidR="0015534D">
        <w:rPr>
          <w:rFonts w:ascii="Charter Roman" w:eastAsia="Times New Roman" w:hAnsi="Charter Roman" w:cs="Arial"/>
        </w:rPr>
        <w:t>. Regarding the details of the legal proceedings, please refer to Part A (1) on this answer sheet.</w:t>
      </w:r>
    </w:p>
    <w:p w14:paraId="2D21719F" w14:textId="06535C10" w:rsidR="00957FDC" w:rsidRPr="00C05AF6" w:rsidRDefault="00957FDC" w:rsidP="00C05AF6">
      <w:pPr>
        <w:pStyle w:val="ListParagraph"/>
        <w:numPr>
          <w:ilvl w:val="0"/>
          <w:numId w:val="2"/>
        </w:numPr>
        <w:spacing w:line="276" w:lineRule="auto"/>
        <w:contextualSpacing w:val="0"/>
        <w:jc w:val="both"/>
        <w:rPr>
          <w:rFonts w:ascii="Charter Roman" w:eastAsia="Times New Roman" w:hAnsi="Charter Roman" w:cs="Arial"/>
        </w:rPr>
      </w:pPr>
      <w:r w:rsidRPr="00C05AF6">
        <w:rPr>
          <w:rFonts w:ascii="Charter Roman" w:eastAsia="Times New Roman" w:hAnsi="Charter Roman" w:cs="Arial"/>
          <w:b/>
        </w:rPr>
        <w:t>Is there a duty to ensure that decisions are duly motivated by legal reasoning? How is that ensured in practice?</w:t>
      </w:r>
    </w:p>
    <w:p w14:paraId="002FE6EF" w14:textId="48BB0DE1" w:rsidR="00650391" w:rsidRPr="00650391" w:rsidRDefault="00650391" w:rsidP="00650391">
      <w:pPr>
        <w:pStyle w:val="ListParagraph"/>
        <w:spacing w:line="276" w:lineRule="auto"/>
        <w:contextualSpacing w:val="0"/>
        <w:jc w:val="both"/>
        <w:rPr>
          <w:rFonts w:ascii="Charter Roman" w:eastAsia="Times New Roman" w:hAnsi="Charter Roman" w:cs="Arial"/>
        </w:rPr>
      </w:pPr>
      <w:r w:rsidRPr="00650391">
        <w:rPr>
          <w:rFonts w:ascii="Charter Roman" w:eastAsia="Times New Roman" w:hAnsi="Charter Roman" w:cs="Arial"/>
        </w:rPr>
        <w:t>Please refer to the Part A -1 on this answer sheet.</w:t>
      </w:r>
    </w:p>
    <w:p w14:paraId="369F8F08" w14:textId="16FDA7ED" w:rsidR="0015534D" w:rsidRPr="00C05AF6" w:rsidRDefault="00957FDC" w:rsidP="00C05AF6">
      <w:pPr>
        <w:pStyle w:val="ListParagraph"/>
        <w:numPr>
          <w:ilvl w:val="0"/>
          <w:numId w:val="2"/>
        </w:numPr>
        <w:spacing w:line="276" w:lineRule="auto"/>
        <w:ind w:left="709"/>
        <w:jc w:val="both"/>
        <w:rPr>
          <w:rFonts w:ascii="Charter Roman" w:eastAsia="Times New Roman" w:hAnsi="Charter Roman" w:cs="Arial"/>
          <w:b/>
        </w:rPr>
      </w:pPr>
      <w:r w:rsidRPr="00C05AF6">
        <w:rPr>
          <w:rFonts w:ascii="Charter Roman" w:eastAsia="Times New Roman" w:hAnsi="Charter Roman" w:cs="Arial"/>
          <w:b/>
        </w:rPr>
        <w:t>How much time elapses after arrest before a determination of migration status is made? How long does the initial determination of status process take?</w:t>
      </w:r>
    </w:p>
    <w:p w14:paraId="6D67FF36" w14:textId="3EC5B0B7" w:rsidR="00650391" w:rsidRPr="00650391" w:rsidRDefault="00650391" w:rsidP="00650391">
      <w:pPr>
        <w:spacing w:line="276" w:lineRule="auto"/>
        <w:ind w:left="720"/>
        <w:jc w:val="both"/>
        <w:rPr>
          <w:rFonts w:ascii="Charter Roman" w:eastAsia="Times New Roman" w:hAnsi="Charter Roman" w:cs="Arial"/>
        </w:rPr>
      </w:pPr>
      <w:r>
        <w:rPr>
          <w:rFonts w:ascii="Charter Roman" w:eastAsia="Times New Roman" w:hAnsi="Charter Roman" w:cs="Arial"/>
        </w:rPr>
        <w:t>It depends on each case. A determination of migration status may take further longer if the detainee disagrees with the detention or the deportation order.</w:t>
      </w:r>
    </w:p>
    <w:p w14:paraId="68F384F4" w14:textId="79CB4EEF" w:rsidR="00650391" w:rsidRPr="00C05AF6" w:rsidRDefault="00C019AD" w:rsidP="00C05AF6">
      <w:pPr>
        <w:pStyle w:val="ListParagraph"/>
        <w:spacing w:line="276" w:lineRule="auto"/>
        <w:contextualSpacing w:val="0"/>
        <w:jc w:val="both"/>
        <w:rPr>
          <w:rFonts w:ascii="Charter Roman" w:eastAsia="Times New Roman" w:hAnsi="Charter Roman" w:cs="Arial"/>
        </w:rPr>
      </w:pPr>
      <w:r w:rsidRPr="00C019AD">
        <w:rPr>
          <w:rFonts w:ascii="Charter Roman" w:eastAsia="Times New Roman" w:hAnsi="Charter Roman" w:cs="Arial"/>
        </w:rPr>
        <w:t>ICRRA stipulates that within 48 hours from the arrest,</w:t>
      </w:r>
      <w:r w:rsidR="001C22D5">
        <w:rPr>
          <w:rFonts w:ascii="Charter Roman" w:eastAsia="Times New Roman" w:hAnsi="Charter Roman" w:cs="Arial"/>
        </w:rPr>
        <w:t xml:space="preserve"> an immigration inspector examine the evidence of a violation addressed in the detention order</w:t>
      </w:r>
      <w:r w:rsidR="003E61C5">
        <w:rPr>
          <w:rFonts w:ascii="Charter Roman" w:eastAsia="Times New Roman" w:hAnsi="Charter Roman" w:cs="Arial"/>
        </w:rPr>
        <w:t xml:space="preserve"> (Article 44 of ICRRA)</w:t>
      </w:r>
      <w:r w:rsidR="001C22D5">
        <w:rPr>
          <w:rFonts w:ascii="Charter Roman" w:eastAsia="Times New Roman" w:hAnsi="Charter Roman" w:cs="Arial"/>
        </w:rPr>
        <w:t xml:space="preserve">. After the </w:t>
      </w:r>
      <w:r w:rsidR="003E61C5">
        <w:rPr>
          <w:rFonts w:ascii="Charter Roman" w:eastAsia="Times New Roman" w:hAnsi="Charter Roman" w:cs="Arial"/>
        </w:rPr>
        <w:t xml:space="preserve">immigration inspector confirms the legality of the detention, if the detainee disagrees with the decision, the person should orally request a special inquiry officer for a hearing within 3 days from the date of notice (Article 48 of ICRRA). </w:t>
      </w:r>
    </w:p>
    <w:p w14:paraId="554F9496" w14:textId="77777777" w:rsidR="00957FDC" w:rsidRPr="00B0360C" w:rsidRDefault="00957FDC" w:rsidP="00C05AF6">
      <w:pPr>
        <w:pStyle w:val="ListParagraph"/>
        <w:numPr>
          <w:ilvl w:val="0"/>
          <w:numId w:val="2"/>
        </w:numPr>
        <w:spacing w:line="276" w:lineRule="auto"/>
        <w:ind w:left="709"/>
        <w:contextualSpacing w:val="0"/>
        <w:jc w:val="both"/>
        <w:rPr>
          <w:rFonts w:ascii="Charter Roman" w:eastAsia="Times New Roman" w:hAnsi="Charter Roman" w:cs="Arial"/>
          <w:b/>
        </w:rPr>
      </w:pPr>
      <w:r w:rsidRPr="00B0360C">
        <w:rPr>
          <w:rFonts w:ascii="Charter Roman" w:eastAsia="Times New Roman" w:hAnsi="Charter Roman" w:cs="Arial"/>
          <w:b/>
        </w:rPr>
        <w:t>If families are involved, are their cases determined separately or together? Is consideration given to the special circumstances of children?</w:t>
      </w:r>
    </w:p>
    <w:p w14:paraId="26819E58" w14:textId="77777777" w:rsidR="00C05AF6" w:rsidRDefault="0015534D" w:rsidP="00C05AF6">
      <w:pPr>
        <w:spacing w:line="276" w:lineRule="auto"/>
        <w:ind w:left="709"/>
        <w:jc w:val="both"/>
        <w:rPr>
          <w:rFonts w:ascii="Charter Roman" w:eastAsia="Times New Roman" w:hAnsi="Charter Roman" w:cs="Arial"/>
        </w:rPr>
      </w:pPr>
      <w:r w:rsidRPr="00C437B0">
        <w:rPr>
          <w:rFonts w:ascii="Charter Roman" w:eastAsia="Times New Roman" w:hAnsi="Charter Roman" w:cs="Arial"/>
        </w:rPr>
        <w:t xml:space="preserve">If families are involved, their cases are likely determined together. For some cases, “Special Permission to Stay” may be granted to a family with school-age children who are grown up in Japan. </w:t>
      </w:r>
    </w:p>
    <w:p w14:paraId="69041A6D" w14:textId="55A45CA0" w:rsidR="00957FDC" w:rsidRPr="00C05AF6" w:rsidRDefault="00957FDC" w:rsidP="00C05AF6">
      <w:pPr>
        <w:pStyle w:val="ListParagraph"/>
        <w:numPr>
          <w:ilvl w:val="0"/>
          <w:numId w:val="2"/>
        </w:numPr>
        <w:spacing w:line="276" w:lineRule="auto"/>
        <w:jc w:val="both"/>
        <w:rPr>
          <w:rFonts w:ascii="Charter Roman" w:eastAsia="Times New Roman" w:hAnsi="Charter Roman" w:cs="Arial"/>
        </w:rPr>
      </w:pPr>
      <w:r w:rsidRPr="00C05AF6">
        <w:rPr>
          <w:rFonts w:ascii="Charter Roman" w:eastAsia="Times New Roman" w:hAnsi="Charter Roman" w:cs="Arial"/>
          <w:b/>
        </w:rPr>
        <w:t>What are the consequences of a finding of irregular migration? Is an individual who is found to have entered the country in an irregular manner returned to detention or moved to a different facility? Are the conditions different for individuals found to be irregular migrants? Are irregular migrants eligible to be released on bond/bail until a final determination has been made?</w:t>
      </w:r>
    </w:p>
    <w:p w14:paraId="1BDCF15E" w14:textId="77777777" w:rsidR="00C05AF6" w:rsidRDefault="00C05AF6" w:rsidP="00C05AF6">
      <w:pPr>
        <w:pStyle w:val="ListParagraph"/>
        <w:spacing w:line="276" w:lineRule="auto"/>
        <w:jc w:val="both"/>
        <w:rPr>
          <w:rFonts w:ascii="Charter Roman" w:eastAsia="Times New Roman" w:hAnsi="Charter Roman" w:cs="Arial"/>
          <w:b/>
        </w:rPr>
      </w:pPr>
    </w:p>
    <w:p w14:paraId="53AA320B" w14:textId="2F3709CE" w:rsidR="00C05AF6" w:rsidRDefault="00C05AF6" w:rsidP="00C05AF6">
      <w:pPr>
        <w:pStyle w:val="ListParagraph"/>
        <w:spacing w:line="276" w:lineRule="auto"/>
        <w:jc w:val="both"/>
        <w:rPr>
          <w:rFonts w:ascii="Charter Roman" w:eastAsia="Times New Roman" w:hAnsi="Charter Roman" w:cs="Arial"/>
        </w:rPr>
      </w:pPr>
      <w:r>
        <w:rPr>
          <w:rFonts w:ascii="Charter Roman" w:eastAsia="Times New Roman" w:hAnsi="Charter Roman" w:cs="Arial"/>
        </w:rPr>
        <w:t>Japan applies very restrictive measures against irregular migration. For example, Article 70 of ICRRA provides th</w:t>
      </w:r>
      <w:r w:rsidR="004C1065">
        <w:rPr>
          <w:rFonts w:ascii="Charter Roman" w:eastAsia="Times New Roman" w:hAnsi="Charter Roman" w:cs="Arial"/>
        </w:rPr>
        <w:t xml:space="preserve">e details of penal provisions against </w:t>
      </w:r>
      <w:r>
        <w:rPr>
          <w:rFonts w:ascii="Charter Roman" w:eastAsia="Times New Roman" w:hAnsi="Charter Roman" w:cs="Arial"/>
        </w:rPr>
        <w:t>those who entered the country without obtaining permission for landing f</w:t>
      </w:r>
      <w:r w:rsidR="004C1065">
        <w:rPr>
          <w:rFonts w:ascii="Charter Roman" w:eastAsia="Times New Roman" w:hAnsi="Charter Roman" w:cs="Arial"/>
        </w:rPr>
        <w:t xml:space="preserve">rom an immigration inspector as well as </w:t>
      </w:r>
      <w:r>
        <w:rPr>
          <w:rFonts w:ascii="Charter Roman" w:eastAsia="Times New Roman" w:hAnsi="Charter Roman" w:cs="Arial"/>
        </w:rPr>
        <w:t xml:space="preserve">those who have stayed beyond the period of residence permission. </w:t>
      </w:r>
      <w:r w:rsidR="004C1065">
        <w:rPr>
          <w:rFonts w:ascii="Charter Roman" w:eastAsia="Times New Roman" w:hAnsi="Charter Roman" w:cs="Arial"/>
        </w:rPr>
        <w:t>The penal provisions include imprisonment for the maximum 3 years or a fine not exceeding 3 million yen.</w:t>
      </w:r>
    </w:p>
    <w:p w14:paraId="149976DA" w14:textId="77777777" w:rsidR="00C05AF6" w:rsidRPr="00C05AF6" w:rsidRDefault="00C05AF6" w:rsidP="00C05AF6">
      <w:pPr>
        <w:pStyle w:val="ListParagraph"/>
        <w:spacing w:line="276" w:lineRule="auto"/>
        <w:jc w:val="both"/>
        <w:rPr>
          <w:rFonts w:ascii="Charter Roman" w:eastAsia="Times New Roman" w:hAnsi="Charter Roman" w:cs="Arial"/>
        </w:rPr>
      </w:pPr>
    </w:p>
    <w:p w14:paraId="5D76C2EE" w14:textId="77777777" w:rsidR="00957FDC" w:rsidRDefault="00957FDC" w:rsidP="00C05AF6">
      <w:pPr>
        <w:pStyle w:val="ListParagraph"/>
        <w:numPr>
          <w:ilvl w:val="0"/>
          <w:numId w:val="2"/>
        </w:numPr>
        <w:spacing w:line="276" w:lineRule="auto"/>
        <w:ind w:left="851" w:hanging="491"/>
        <w:contextualSpacing w:val="0"/>
        <w:jc w:val="both"/>
        <w:rPr>
          <w:rFonts w:ascii="Charter Roman" w:eastAsia="Times New Roman" w:hAnsi="Charter Roman" w:cs="Arial"/>
          <w:b/>
        </w:rPr>
      </w:pPr>
      <w:r w:rsidRPr="00B0360C">
        <w:rPr>
          <w:rFonts w:ascii="Charter Roman" w:eastAsia="Times New Roman" w:hAnsi="Charter Roman" w:cs="Arial"/>
          <w:b/>
        </w:rPr>
        <w:t>Is there a right to appeal of finding of irregular migration status? What does the appeal of a finding of irregular migration status look like? How much time elapses from a judgment of irregular migration status to an appeal? What due process guarantees are given during the appeal process of a finding of irregular migration status? Does the appeal process have suspensive effect regarding deportations?</w:t>
      </w:r>
    </w:p>
    <w:p w14:paraId="6D7FFB6D" w14:textId="77777777" w:rsidR="004C1065" w:rsidRPr="00B0360C" w:rsidRDefault="004C1065" w:rsidP="004C1065">
      <w:pPr>
        <w:pStyle w:val="ListParagraph"/>
        <w:spacing w:line="276" w:lineRule="auto"/>
        <w:ind w:left="851"/>
        <w:contextualSpacing w:val="0"/>
        <w:jc w:val="both"/>
        <w:rPr>
          <w:rFonts w:ascii="Charter Roman" w:eastAsia="Times New Roman" w:hAnsi="Charter Roman" w:cs="Arial"/>
          <w:b/>
        </w:rPr>
      </w:pPr>
    </w:p>
    <w:p w14:paraId="3020FD8D" w14:textId="77777777" w:rsidR="00957FDC" w:rsidRPr="00B0360C" w:rsidRDefault="00957FDC" w:rsidP="00957FDC">
      <w:pPr>
        <w:spacing w:line="276" w:lineRule="auto"/>
        <w:jc w:val="both"/>
        <w:rPr>
          <w:rFonts w:ascii="Charter Roman" w:eastAsia="Times New Roman" w:hAnsi="Charter Roman" w:cs="Arial"/>
          <w:b/>
        </w:rPr>
      </w:pPr>
      <w:r w:rsidRPr="00B0360C">
        <w:rPr>
          <w:rFonts w:ascii="Charter Roman" w:eastAsia="Times New Roman" w:hAnsi="Charter Roman" w:cs="Arial"/>
          <w:b/>
        </w:rPr>
        <w:t>Part C: Impact on Detainees</w:t>
      </w:r>
    </w:p>
    <w:p w14:paraId="7CABE2EF" w14:textId="77777777" w:rsidR="00957FDC" w:rsidRPr="00B0360C" w:rsidRDefault="00957FDC" w:rsidP="00957FDC">
      <w:pPr>
        <w:pStyle w:val="ListParagraph"/>
        <w:numPr>
          <w:ilvl w:val="0"/>
          <w:numId w:val="3"/>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Please describe the impact that detention has on detainees’ physical and mental health.</w:t>
      </w:r>
    </w:p>
    <w:p w14:paraId="32E2329B" w14:textId="30C4D5E5" w:rsidR="008016C7" w:rsidRPr="009073C4" w:rsidRDefault="008016C7" w:rsidP="008016C7">
      <w:pPr>
        <w:pStyle w:val="ListParagraph"/>
        <w:spacing w:line="276" w:lineRule="auto"/>
        <w:ind w:left="915"/>
        <w:contextualSpacing w:val="0"/>
        <w:jc w:val="both"/>
        <w:rPr>
          <w:rFonts w:ascii="Charter Roman" w:eastAsia="Times New Roman" w:hAnsi="Charter Roman" w:cs="Arial"/>
        </w:rPr>
      </w:pPr>
      <w:r w:rsidRPr="009073C4">
        <w:rPr>
          <w:rFonts w:ascii="Charter Roman" w:eastAsia="Times New Roman" w:hAnsi="Charter Roman" w:cs="Arial"/>
        </w:rPr>
        <w:t>The impact of detention on detainee’s physical and mental health is particularly clear.</w:t>
      </w:r>
      <w:r w:rsidR="009073C4">
        <w:rPr>
          <w:rFonts w:ascii="Charter Roman" w:eastAsia="Times New Roman" w:hAnsi="Charter Roman" w:cs="Arial"/>
        </w:rPr>
        <w:t xml:space="preserve"> Based on Ushiku-no-kai’s regular visits</w:t>
      </w:r>
      <w:r w:rsidR="003D469B" w:rsidRPr="009073C4">
        <w:rPr>
          <w:rFonts w:ascii="Charter Roman" w:eastAsia="Times New Roman" w:hAnsi="Charter Roman" w:cs="Arial"/>
        </w:rPr>
        <w:t xml:space="preserve"> </w:t>
      </w:r>
      <w:r w:rsidR="009073C4">
        <w:rPr>
          <w:rFonts w:ascii="Charter Roman" w:eastAsia="Times New Roman" w:hAnsi="Charter Roman" w:cs="Arial"/>
        </w:rPr>
        <w:t xml:space="preserve">to the East Japan Immigration Center as well as our regular communication with detainees’ family members, </w:t>
      </w:r>
      <w:r w:rsidR="00F35DD8">
        <w:rPr>
          <w:rFonts w:ascii="Charter Roman" w:eastAsia="Times New Roman" w:hAnsi="Charter Roman" w:cs="Arial"/>
        </w:rPr>
        <w:t>detention has proved</w:t>
      </w:r>
      <w:r w:rsidR="003D469B" w:rsidRPr="009073C4">
        <w:rPr>
          <w:rFonts w:ascii="Charter Roman" w:eastAsia="Times New Roman" w:hAnsi="Charter Roman" w:cs="Arial"/>
        </w:rPr>
        <w:t xml:space="preserve"> </w:t>
      </w:r>
      <w:r w:rsidR="00F35DD8">
        <w:rPr>
          <w:rFonts w:ascii="Charter Roman" w:eastAsia="Times New Roman" w:hAnsi="Charter Roman" w:cs="Arial"/>
        </w:rPr>
        <w:t xml:space="preserve">the high prevalence of </w:t>
      </w:r>
      <w:r w:rsidR="00F35DD8" w:rsidRPr="00F35DD8">
        <w:rPr>
          <w:rFonts w:ascii="Charter Roman" w:eastAsia="Times New Roman" w:hAnsi="Charter Roman" w:cs="Arial"/>
          <w:u w:val="single"/>
        </w:rPr>
        <w:t>harmful health impacts</w:t>
      </w:r>
      <w:r w:rsidR="00F35DD8">
        <w:rPr>
          <w:rFonts w:ascii="Charter Roman" w:eastAsia="Times New Roman" w:hAnsi="Charter Roman" w:cs="Arial"/>
        </w:rPr>
        <w:t xml:space="preserve"> on detainees’ physical and mental well-being.</w:t>
      </w:r>
      <w:r w:rsidR="003D469B" w:rsidRPr="009073C4">
        <w:rPr>
          <w:rFonts w:ascii="Charter Roman" w:eastAsia="Times New Roman" w:hAnsi="Charter Roman" w:cs="Arial"/>
        </w:rPr>
        <w:t xml:space="preserve"> We would like to highlight the distinct</w:t>
      </w:r>
      <w:r w:rsidR="00F35DD8">
        <w:rPr>
          <w:rFonts w:ascii="Charter Roman" w:eastAsia="Times New Roman" w:hAnsi="Charter Roman" w:cs="Arial"/>
        </w:rPr>
        <w:t xml:space="preserve"> forms of</w:t>
      </w:r>
      <w:r w:rsidR="003D469B" w:rsidRPr="009073C4">
        <w:rPr>
          <w:rFonts w:ascii="Charter Roman" w:eastAsia="Times New Roman" w:hAnsi="Charter Roman" w:cs="Arial"/>
        </w:rPr>
        <w:t xml:space="preserve"> </w:t>
      </w:r>
      <w:r w:rsidR="003D469B" w:rsidRPr="00F35DD8">
        <w:rPr>
          <w:rFonts w:ascii="Charter Roman" w:eastAsia="Times New Roman" w:hAnsi="Charter Roman" w:cs="Arial"/>
          <w:u w:val="single"/>
        </w:rPr>
        <w:t>health injustice</w:t>
      </w:r>
      <w:r w:rsidR="009D6C2E" w:rsidRPr="00F35DD8">
        <w:rPr>
          <w:rFonts w:ascii="Charter Roman" w:eastAsia="Times New Roman" w:hAnsi="Charter Roman" w:cs="Arial"/>
          <w:u w:val="single"/>
        </w:rPr>
        <w:t>s</w:t>
      </w:r>
      <w:r w:rsidR="003D469B" w:rsidRPr="009073C4">
        <w:rPr>
          <w:rFonts w:ascii="Charter Roman" w:eastAsia="Times New Roman" w:hAnsi="Charter Roman" w:cs="Arial"/>
        </w:rPr>
        <w:t xml:space="preserve"> </w:t>
      </w:r>
      <w:r w:rsidR="009D6C2E" w:rsidRPr="009073C4">
        <w:rPr>
          <w:rFonts w:ascii="Charter Roman" w:eastAsia="Times New Roman" w:hAnsi="Charter Roman" w:cs="Arial"/>
        </w:rPr>
        <w:t>that are perpetuated in the</w:t>
      </w:r>
      <w:r w:rsidR="003D469B" w:rsidRPr="009073C4">
        <w:rPr>
          <w:rFonts w:ascii="Charter Roman" w:eastAsia="Times New Roman" w:hAnsi="Charter Roman" w:cs="Arial"/>
        </w:rPr>
        <w:t xml:space="preserve"> immigration detention</w:t>
      </w:r>
      <w:r w:rsidR="009D6C2E" w:rsidRPr="009073C4">
        <w:rPr>
          <w:rFonts w:ascii="Charter Roman" w:eastAsia="Times New Roman" w:hAnsi="Charter Roman" w:cs="Arial"/>
        </w:rPr>
        <w:t xml:space="preserve"> facilities</w:t>
      </w:r>
      <w:r w:rsidR="003D469B" w:rsidRPr="009073C4">
        <w:rPr>
          <w:rFonts w:ascii="Charter Roman" w:eastAsia="Times New Roman" w:hAnsi="Charter Roman" w:cs="Arial"/>
        </w:rPr>
        <w:t xml:space="preserve"> in Japan.</w:t>
      </w:r>
    </w:p>
    <w:p w14:paraId="7AC83171" w14:textId="62004B1A" w:rsidR="009D6C2E" w:rsidRPr="00E76037" w:rsidRDefault="00E76037" w:rsidP="00E76037">
      <w:pPr>
        <w:spacing w:line="276" w:lineRule="auto"/>
        <w:ind w:left="915"/>
        <w:jc w:val="both"/>
        <w:rPr>
          <w:rFonts w:ascii="Charter Roman" w:eastAsia="Times New Roman" w:hAnsi="Charter Roman" w:cs="Arial"/>
        </w:rPr>
      </w:pPr>
      <w:r>
        <w:rPr>
          <w:rFonts w:ascii="Charter Roman" w:eastAsia="Times New Roman" w:hAnsi="Charter Roman" w:cs="Arial"/>
          <w:u w:val="single"/>
        </w:rPr>
        <w:t>Linkage between</w:t>
      </w:r>
      <w:r w:rsidR="003D469B" w:rsidRPr="009073C4">
        <w:rPr>
          <w:rFonts w:ascii="Charter Roman" w:eastAsia="Times New Roman" w:hAnsi="Charter Roman" w:cs="Arial"/>
        </w:rPr>
        <w:t xml:space="preserve"> </w:t>
      </w:r>
      <w:r w:rsidR="009073C4">
        <w:rPr>
          <w:rFonts w:ascii="Charter Roman" w:eastAsia="Times New Roman" w:hAnsi="Charter Roman" w:cs="Arial"/>
        </w:rPr>
        <w:t xml:space="preserve">protracted (long-term) </w:t>
      </w:r>
      <w:r>
        <w:rPr>
          <w:rFonts w:ascii="Charter Roman" w:eastAsia="Times New Roman" w:hAnsi="Charter Roman" w:cs="Arial"/>
        </w:rPr>
        <w:t xml:space="preserve">detention and health deterioration: </w:t>
      </w:r>
      <w:r w:rsidR="009D6C2E" w:rsidRPr="00E76037">
        <w:rPr>
          <w:rFonts w:ascii="Charter Roman" w:eastAsia="Times New Roman" w:hAnsi="Charter Roman" w:cs="Arial"/>
        </w:rPr>
        <w:t>Majority of detainees</w:t>
      </w:r>
      <w:r w:rsidR="00F35DD8" w:rsidRPr="00E76037">
        <w:rPr>
          <w:rFonts w:ascii="Charter Roman" w:eastAsia="Times New Roman" w:hAnsi="Charter Roman" w:cs="Arial"/>
        </w:rPr>
        <w:t xml:space="preserve"> (in the East Japan Immigration Center)</w:t>
      </w:r>
      <w:r w:rsidR="009D6C2E" w:rsidRPr="00E76037">
        <w:rPr>
          <w:rFonts w:ascii="Charter Roman" w:eastAsia="Times New Roman" w:hAnsi="Charter Roman" w:cs="Arial"/>
        </w:rPr>
        <w:t xml:space="preserve"> </w:t>
      </w:r>
      <w:r w:rsidRPr="00E76037">
        <w:rPr>
          <w:rFonts w:ascii="Charter Roman" w:eastAsia="Times New Roman" w:hAnsi="Charter Roman" w:cs="Arial"/>
        </w:rPr>
        <w:t>complains</w:t>
      </w:r>
      <w:r w:rsidR="009D6C2E" w:rsidRPr="00E76037">
        <w:rPr>
          <w:rFonts w:ascii="Charter Roman" w:eastAsia="Times New Roman" w:hAnsi="Charter Roman" w:cs="Arial"/>
        </w:rPr>
        <w:t xml:space="preserve"> multiple </w:t>
      </w:r>
      <w:r w:rsidR="00F35DD8" w:rsidRPr="00E76037">
        <w:rPr>
          <w:rFonts w:ascii="Charter Roman" w:eastAsia="Times New Roman" w:hAnsi="Charter Roman" w:cs="Arial"/>
        </w:rPr>
        <w:t>health damages</w:t>
      </w:r>
      <w:r w:rsidR="009D6C2E" w:rsidRPr="00E76037">
        <w:rPr>
          <w:rFonts w:ascii="Charter Roman" w:eastAsia="Times New Roman" w:hAnsi="Charter Roman" w:cs="Arial"/>
        </w:rPr>
        <w:t xml:space="preserve"> tha</w:t>
      </w:r>
      <w:r w:rsidR="00F35DD8" w:rsidRPr="00E76037">
        <w:rPr>
          <w:rFonts w:ascii="Charter Roman" w:eastAsia="Times New Roman" w:hAnsi="Charter Roman" w:cs="Arial"/>
        </w:rPr>
        <w:t>t are greatly exacerbated in the detention facility</w:t>
      </w:r>
      <w:r w:rsidR="009D6C2E" w:rsidRPr="00E76037">
        <w:rPr>
          <w:rFonts w:ascii="Charter Roman" w:eastAsia="Times New Roman" w:hAnsi="Charter Roman" w:cs="Arial"/>
        </w:rPr>
        <w:t>. In particular, those who are deta</w:t>
      </w:r>
      <w:r>
        <w:rPr>
          <w:rFonts w:ascii="Charter Roman" w:eastAsia="Times New Roman" w:hAnsi="Charter Roman" w:cs="Arial"/>
        </w:rPr>
        <w:t xml:space="preserve">ined for more than 6 months are </w:t>
      </w:r>
      <w:r w:rsidR="009D6C2E" w:rsidRPr="00E76037">
        <w:rPr>
          <w:rFonts w:ascii="Charter Roman" w:eastAsia="Times New Roman" w:hAnsi="Charter Roman" w:cs="Arial"/>
        </w:rPr>
        <w:t>susceptible to both mental and physical health problems. The main illnesses include high blood pressure, heart disease</w:t>
      </w:r>
      <w:r w:rsidRPr="00E76037">
        <w:rPr>
          <w:rFonts w:ascii="Charter Roman" w:eastAsia="Times New Roman" w:hAnsi="Charter Roman" w:cs="Arial"/>
        </w:rPr>
        <w:t>, and organ failures. The high prevalence of these illnesses</w:t>
      </w:r>
      <w:r>
        <w:rPr>
          <w:rFonts w:ascii="Charter Roman" w:eastAsia="Times New Roman" w:hAnsi="Charter Roman" w:cs="Arial"/>
        </w:rPr>
        <w:t xml:space="preserve"> among detainees</w:t>
      </w:r>
      <w:r w:rsidRPr="00E76037">
        <w:rPr>
          <w:rFonts w:ascii="Charter Roman" w:eastAsia="Times New Roman" w:hAnsi="Charter Roman" w:cs="Arial"/>
        </w:rPr>
        <w:t xml:space="preserve"> speaks of harmful effects of long-term detention.</w:t>
      </w:r>
    </w:p>
    <w:p w14:paraId="317F8AC4" w14:textId="3B78C7FF" w:rsidR="008016C7" w:rsidRDefault="00E76037" w:rsidP="00181E18">
      <w:pPr>
        <w:spacing w:line="276" w:lineRule="auto"/>
        <w:ind w:left="900"/>
        <w:jc w:val="both"/>
        <w:rPr>
          <w:rFonts w:ascii="Charter Roman" w:eastAsia="Times New Roman" w:hAnsi="Charter Roman" w:cs="Arial"/>
        </w:rPr>
      </w:pPr>
      <w:r w:rsidRPr="00181E18">
        <w:rPr>
          <w:rFonts w:ascii="Charter Roman" w:eastAsia="Times New Roman" w:hAnsi="Charter Roman" w:cs="Arial"/>
          <w:u w:val="single"/>
        </w:rPr>
        <w:t>Institutional medical neglect</w:t>
      </w:r>
      <w:r>
        <w:rPr>
          <w:rFonts w:ascii="Charter Roman" w:eastAsia="Times New Roman" w:hAnsi="Charter Roman" w:cs="Arial"/>
        </w:rPr>
        <w:t xml:space="preserve"> by the Immigration Bureau: Detainees experience multiple forms of medical neglect committed by immigration detention officers. The practice of medical neglect is rooted in the institutional discrimination against detainees. </w:t>
      </w:r>
      <w:r w:rsidR="00181E18">
        <w:rPr>
          <w:rFonts w:ascii="Charter Roman" w:eastAsia="Times New Roman" w:hAnsi="Charter Roman" w:cs="Arial"/>
        </w:rPr>
        <w:t xml:space="preserve"> </w:t>
      </w:r>
    </w:p>
    <w:p w14:paraId="5B99EF28" w14:textId="0CBB2E0B" w:rsidR="00181E18" w:rsidRPr="00181E18" w:rsidRDefault="00181E18" w:rsidP="00181E18">
      <w:pPr>
        <w:spacing w:line="276" w:lineRule="auto"/>
        <w:ind w:left="900"/>
        <w:jc w:val="both"/>
        <w:rPr>
          <w:rFonts w:ascii="Charter Roman" w:eastAsia="Times New Roman" w:hAnsi="Charter Roman" w:cs="Arial"/>
        </w:rPr>
      </w:pPr>
      <w:r w:rsidRPr="00181E18">
        <w:rPr>
          <w:rFonts w:ascii="Charter Roman" w:eastAsia="Times New Roman" w:hAnsi="Charter Roman" w:cs="Arial"/>
        </w:rPr>
        <w:t xml:space="preserve">For example, </w:t>
      </w:r>
      <w:r>
        <w:rPr>
          <w:rFonts w:ascii="Charter Roman" w:eastAsia="Times New Roman" w:hAnsi="Charter Roman" w:cs="Arial"/>
        </w:rPr>
        <w:t>there was a recent outcry by migrant supporters when</w:t>
      </w:r>
      <w:r w:rsidRPr="00181E18">
        <w:rPr>
          <w:rFonts w:ascii="Charter Roman" w:eastAsia="Times New Roman" w:hAnsi="Charter Roman" w:cs="Arial"/>
        </w:rPr>
        <w:t xml:space="preserve"> </w:t>
      </w:r>
      <w:r>
        <w:rPr>
          <w:rFonts w:ascii="Charter Roman" w:eastAsia="Times New Roman" w:hAnsi="Charter Roman" w:cs="Arial"/>
        </w:rPr>
        <w:t xml:space="preserve">the Tokyo Regional Immigration Bureau denied a Kurdish detainee’s right to seek medical examination on March 12, 2019. The Kurdish detainee complained about severe pain to his wife by telephone. His family member called an ambulance to the Tokyo Immigration Bureau. However, </w:t>
      </w:r>
      <w:r w:rsidR="00C05AF6">
        <w:rPr>
          <w:rFonts w:ascii="Charter Roman" w:eastAsia="Times New Roman" w:hAnsi="Charter Roman" w:cs="Arial"/>
        </w:rPr>
        <w:t xml:space="preserve">the ambulance retuned without taking the Kurdish detainee. </w:t>
      </w:r>
      <w:r>
        <w:rPr>
          <w:rFonts w:ascii="Charter Roman" w:eastAsia="Times New Roman" w:hAnsi="Charter Roman" w:cs="Arial"/>
        </w:rPr>
        <w:t>The Kurdish detainee is an asylum-seeker and he has been detained since Janua</w:t>
      </w:r>
      <w:r w:rsidR="00C05AF6">
        <w:rPr>
          <w:rFonts w:ascii="Charter Roman" w:eastAsia="Times New Roman" w:hAnsi="Charter Roman" w:cs="Arial"/>
        </w:rPr>
        <w:t>ry 2018 (protracted detention) (The Japan Times March 26, 2019 “Did Tokyo Immigration Officials Allow Proper Treatment for Ailing Kurdish Detainee?”).</w:t>
      </w:r>
    </w:p>
    <w:p w14:paraId="692DED6C" w14:textId="77777777" w:rsidR="00957FDC" w:rsidRDefault="00957FDC" w:rsidP="00957FDC">
      <w:pPr>
        <w:pStyle w:val="ListParagraph"/>
        <w:numPr>
          <w:ilvl w:val="0"/>
          <w:numId w:val="3"/>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Please describe the varying impacts on particularly vulnerable groups, including racial and ethnic minorities. What systems or practices are in place to prevent discrimination in both proceedings and detention?</w:t>
      </w:r>
    </w:p>
    <w:p w14:paraId="5E9A6E54" w14:textId="1264478A" w:rsidR="00974CAA" w:rsidRDefault="00974CAA" w:rsidP="009603E3">
      <w:pPr>
        <w:pStyle w:val="ListParagraph"/>
        <w:spacing w:line="276" w:lineRule="auto"/>
        <w:ind w:left="915"/>
        <w:contextualSpacing w:val="0"/>
        <w:jc w:val="both"/>
        <w:rPr>
          <w:rFonts w:ascii="Charter Roman" w:eastAsia="Times New Roman" w:hAnsi="Charter Roman" w:cs="Arial"/>
        </w:rPr>
      </w:pPr>
      <w:r>
        <w:rPr>
          <w:rFonts w:ascii="Charter Roman" w:eastAsia="Times New Roman" w:hAnsi="Charter Roman" w:cs="Arial"/>
        </w:rPr>
        <w:t>One could argue that immigration detention is the discrimination on the basis of nationality (</w:t>
      </w:r>
      <w:r w:rsidR="00C05AF6">
        <w:rPr>
          <w:rFonts w:ascii="Charter Roman" w:eastAsia="Times New Roman" w:hAnsi="Charter Roman" w:cs="Arial"/>
        </w:rPr>
        <w:t xml:space="preserve">especially against </w:t>
      </w:r>
      <w:r>
        <w:rPr>
          <w:rFonts w:ascii="Charter Roman" w:eastAsia="Times New Roman" w:hAnsi="Charter Roman" w:cs="Arial"/>
        </w:rPr>
        <w:t>low-income countries). Some detainees have complained about negative cultural stereotypes toward certain groups.</w:t>
      </w:r>
    </w:p>
    <w:p w14:paraId="0C128409" w14:textId="358F897E" w:rsidR="009603E3" w:rsidRPr="00BA6FFD" w:rsidRDefault="00BA6FFD" w:rsidP="009603E3">
      <w:pPr>
        <w:pStyle w:val="ListParagraph"/>
        <w:spacing w:line="276" w:lineRule="auto"/>
        <w:ind w:left="915"/>
        <w:contextualSpacing w:val="0"/>
        <w:jc w:val="both"/>
        <w:rPr>
          <w:rFonts w:ascii="Charter Roman" w:eastAsia="Times New Roman" w:hAnsi="Charter Roman" w:cs="Arial"/>
        </w:rPr>
      </w:pPr>
      <w:r>
        <w:rPr>
          <w:rFonts w:ascii="Charter Roman" w:eastAsia="Times New Roman" w:hAnsi="Charter Roman" w:cs="Arial"/>
        </w:rPr>
        <w:t xml:space="preserve">Statistically speaking, detainee population </w:t>
      </w:r>
      <w:r w:rsidR="00974CAA">
        <w:rPr>
          <w:rFonts w:ascii="Charter Roman" w:eastAsia="Times New Roman" w:hAnsi="Charter Roman" w:cs="Arial"/>
        </w:rPr>
        <w:t xml:space="preserve">primarily </w:t>
      </w:r>
      <w:r>
        <w:rPr>
          <w:rFonts w:ascii="Charter Roman" w:eastAsia="Times New Roman" w:hAnsi="Charter Roman" w:cs="Arial"/>
        </w:rPr>
        <w:t xml:space="preserve">consists of </w:t>
      </w:r>
      <w:r w:rsidR="00974CAA">
        <w:rPr>
          <w:rFonts w:ascii="Charter Roman" w:eastAsia="Times New Roman" w:hAnsi="Charter Roman" w:cs="Arial"/>
        </w:rPr>
        <w:t xml:space="preserve">asylum-seekers, visa-overstayers, </w:t>
      </w:r>
      <w:r>
        <w:rPr>
          <w:rFonts w:ascii="Charter Roman" w:eastAsia="Times New Roman" w:hAnsi="Charter Roman" w:cs="Arial"/>
        </w:rPr>
        <w:t>former</w:t>
      </w:r>
      <w:r w:rsidR="00974CAA">
        <w:rPr>
          <w:rFonts w:ascii="Charter Roman" w:eastAsia="Times New Roman" w:hAnsi="Charter Roman" w:cs="Arial"/>
        </w:rPr>
        <w:t xml:space="preserve"> foreign</w:t>
      </w:r>
      <w:r>
        <w:rPr>
          <w:rFonts w:ascii="Charter Roman" w:eastAsia="Times New Roman" w:hAnsi="Charter Roman" w:cs="Arial"/>
        </w:rPr>
        <w:t xml:space="preserve"> trainees, foreign spouses</w:t>
      </w:r>
      <w:r w:rsidR="00974CAA">
        <w:rPr>
          <w:rFonts w:ascii="Charter Roman" w:eastAsia="Times New Roman" w:hAnsi="Charter Roman" w:cs="Arial"/>
        </w:rPr>
        <w:t xml:space="preserve"> (who are separated)</w:t>
      </w:r>
      <w:r>
        <w:rPr>
          <w:rFonts w:ascii="Charter Roman" w:eastAsia="Times New Roman" w:hAnsi="Charter Roman" w:cs="Arial"/>
        </w:rPr>
        <w:t xml:space="preserve">, and </w:t>
      </w:r>
      <w:r w:rsidR="00974CAA">
        <w:rPr>
          <w:rFonts w:ascii="Charter Roman" w:eastAsia="Times New Roman" w:hAnsi="Charter Roman" w:cs="Arial"/>
        </w:rPr>
        <w:t>Nikkei Latinos (Brazil and Peru). This</w:t>
      </w:r>
      <w:r>
        <w:rPr>
          <w:rFonts w:ascii="Charter Roman" w:eastAsia="Times New Roman" w:hAnsi="Charter Roman" w:cs="Arial"/>
        </w:rPr>
        <w:t xml:space="preserve"> </w:t>
      </w:r>
      <w:r w:rsidR="00974CAA">
        <w:rPr>
          <w:rFonts w:ascii="Charter Roman" w:eastAsia="Times New Roman" w:hAnsi="Charter Roman" w:cs="Arial"/>
        </w:rPr>
        <w:t xml:space="preserve">composition </w:t>
      </w:r>
      <w:r>
        <w:rPr>
          <w:rFonts w:ascii="Charter Roman" w:eastAsia="Times New Roman" w:hAnsi="Charter Roman" w:cs="Arial"/>
        </w:rPr>
        <w:t xml:space="preserve">explains that </w:t>
      </w:r>
      <w:r w:rsidR="00974CAA">
        <w:rPr>
          <w:rFonts w:ascii="Charter Roman" w:eastAsia="Times New Roman" w:hAnsi="Charter Roman" w:cs="Arial"/>
        </w:rPr>
        <w:t>the presence of undocumented individuals, or “aliens without a status of residence”, is inherently rooted in the confluence of the</w:t>
      </w:r>
      <w:r>
        <w:rPr>
          <w:rFonts w:ascii="Charter Roman" w:eastAsia="Times New Roman" w:hAnsi="Charter Roman" w:cs="Arial"/>
        </w:rPr>
        <w:t xml:space="preserve"> restrictive</w:t>
      </w:r>
      <w:r w:rsidR="00974CAA">
        <w:rPr>
          <w:rFonts w:ascii="Charter Roman" w:eastAsia="Times New Roman" w:hAnsi="Charter Roman" w:cs="Arial"/>
        </w:rPr>
        <w:t xml:space="preserve"> immigration policies and the strong demand for cheap and disposable foreign workers in Japan’s labor markets (for example, abusive treatment of foreign trainees)</w:t>
      </w:r>
    </w:p>
    <w:p w14:paraId="21FA3927" w14:textId="77777777" w:rsidR="00957FDC" w:rsidRDefault="00957FDC" w:rsidP="00957FDC">
      <w:pPr>
        <w:pStyle w:val="ListParagraph"/>
        <w:numPr>
          <w:ilvl w:val="0"/>
          <w:numId w:val="3"/>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Please describe the way in which detention of migrants in your country particularly affects children who are detained. How does the detention affect education? Are educational resources available in the facilities in which they are held? Please describe any of these programs.</w:t>
      </w:r>
    </w:p>
    <w:p w14:paraId="72180F84" w14:textId="2CA0E91F" w:rsidR="00FE3D4D" w:rsidRPr="00FE3D4D" w:rsidRDefault="00FE3D4D" w:rsidP="00FE3D4D">
      <w:pPr>
        <w:pStyle w:val="ListParagraph"/>
        <w:spacing w:line="276" w:lineRule="auto"/>
        <w:ind w:left="915"/>
        <w:contextualSpacing w:val="0"/>
        <w:jc w:val="both"/>
        <w:rPr>
          <w:rFonts w:ascii="Charter Roman" w:eastAsia="Times New Roman" w:hAnsi="Charter Roman" w:cs="Arial"/>
        </w:rPr>
      </w:pPr>
      <w:r w:rsidRPr="0015534D">
        <w:rPr>
          <w:rFonts w:ascii="Charter Roman" w:eastAsia="Times New Roman" w:hAnsi="Charter Roman" w:cs="Arial"/>
        </w:rPr>
        <w:t xml:space="preserve">According to the Global Detention Project, in 2002, 318 children were detained in Japan’s immigration detention facilities. However, the number of child detentions has significantly dropped in the past 2 decades. In the East Japan immigration Center, there was no child held in the facility. </w:t>
      </w:r>
    </w:p>
    <w:p w14:paraId="3E6063C4" w14:textId="14EF715F" w:rsidR="00FE3D4D" w:rsidRDefault="00974CAA" w:rsidP="00FE3D4D">
      <w:pPr>
        <w:pStyle w:val="ListParagraph"/>
        <w:spacing w:line="276" w:lineRule="auto"/>
        <w:ind w:left="915"/>
        <w:contextualSpacing w:val="0"/>
        <w:jc w:val="both"/>
        <w:rPr>
          <w:rFonts w:ascii="Charter Roman" w:eastAsia="Times New Roman" w:hAnsi="Charter Roman" w:cs="Arial"/>
        </w:rPr>
      </w:pPr>
      <w:r w:rsidRPr="00974CAA">
        <w:rPr>
          <w:rFonts w:ascii="Charter Roman" w:eastAsia="Times New Roman" w:hAnsi="Charter Roman" w:cs="Arial"/>
        </w:rPr>
        <w:t xml:space="preserve">While Japan currently does not detain children, </w:t>
      </w:r>
      <w:r>
        <w:rPr>
          <w:rFonts w:ascii="Charter Roman" w:eastAsia="Times New Roman" w:hAnsi="Charter Roman" w:cs="Arial"/>
        </w:rPr>
        <w:t xml:space="preserve">migrant children </w:t>
      </w:r>
      <w:r w:rsidR="0015769C">
        <w:rPr>
          <w:rFonts w:ascii="Charter Roman" w:eastAsia="Times New Roman" w:hAnsi="Charter Roman" w:cs="Arial"/>
        </w:rPr>
        <w:t xml:space="preserve">are highly affected by </w:t>
      </w:r>
      <w:r>
        <w:rPr>
          <w:rFonts w:ascii="Charter Roman" w:eastAsia="Times New Roman" w:hAnsi="Charter Roman" w:cs="Arial"/>
        </w:rPr>
        <w:t>family separation due to the detention of family members (their fathers and mothers).</w:t>
      </w:r>
      <w:r w:rsidR="0015769C">
        <w:rPr>
          <w:rFonts w:ascii="Charter Roman" w:eastAsia="Times New Roman" w:hAnsi="Charter Roman" w:cs="Arial"/>
        </w:rPr>
        <w:t xml:space="preserve"> Especially if bot</w:t>
      </w:r>
      <w:r w:rsidR="00FE3D4D">
        <w:rPr>
          <w:rFonts w:ascii="Charter Roman" w:eastAsia="Times New Roman" w:hAnsi="Charter Roman" w:cs="Arial"/>
        </w:rPr>
        <w:t>h parents are detained, the child is</w:t>
      </w:r>
      <w:r w:rsidR="0015769C">
        <w:rPr>
          <w:rFonts w:ascii="Charter Roman" w:eastAsia="Times New Roman" w:hAnsi="Charter Roman" w:cs="Arial"/>
        </w:rPr>
        <w:t xml:space="preserve"> taken by </w:t>
      </w:r>
      <w:r w:rsidR="00FE3D4D">
        <w:rPr>
          <w:rFonts w:ascii="Charter Roman" w:eastAsia="Times New Roman" w:hAnsi="Charter Roman" w:cs="Arial"/>
        </w:rPr>
        <w:t>a child welfare facility</w:t>
      </w:r>
      <w:r w:rsidR="0015769C">
        <w:rPr>
          <w:rFonts w:ascii="Charter Roman" w:eastAsia="Times New Roman" w:hAnsi="Charter Roman" w:cs="Arial"/>
        </w:rPr>
        <w:t xml:space="preserve">. </w:t>
      </w:r>
      <w:r w:rsidR="00FE3D4D" w:rsidRPr="0015534D">
        <w:rPr>
          <w:rFonts w:ascii="Charter Roman" w:eastAsia="Times New Roman" w:hAnsi="Charter Roman" w:cs="Arial"/>
        </w:rPr>
        <w:t>However, for some cases, the Tokyo Immigration Bureau allows small children to be detained alongside their mothers in the same room.</w:t>
      </w:r>
    </w:p>
    <w:p w14:paraId="176F5CBF" w14:textId="7EF312F9" w:rsidR="00957FDC" w:rsidRPr="00FE3D4D" w:rsidRDefault="00957FDC" w:rsidP="00FE3D4D">
      <w:pPr>
        <w:pStyle w:val="ListParagraph"/>
        <w:numPr>
          <w:ilvl w:val="0"/>
          <w:numId w:val="3"/>
        </w:numPr>
        <w:spacing w:line="276" w:lineRule="auto"/>
        <w:jc w:val="both"/>
        <w:rPr>
          <w:rFonts w:ascii="Charter Roman" w:eastAsia="Times New Roman" w:hAnsi="Charter Roman" w:cs="Arial"/>
          <w:b/>
        </w:rPr>
      </w:pPr>
      <w:r w:rsidRPr="00FE3D4D">
        <w:rPr>
          <w:rFonts w:ascii="Charter Roman" w:eastAsia="Times New Roman" w:hAnsi="Charter Roman" w:cs="Arial"/>
          <w:b/>
        </w:rPr>
        <w:t>Is consideration given to keeping families together?</w:t>
      </w:r>
    </w:p>
    <w:p w14:paraId="0822CEC6" w14:textId="23FCE58A" w:rsidR="009454CD" w:rsidRPr="009454CD" w:rsidRDefault="009454CD" w:rsidP="009454CD">
      <w:pPr>
        <w:pStyle w:val="ListParagraph"/>
        <w:spacing w:line="276" w:lineRule="auto"/>
        <w:ind w:left="915"/>
        <w:contextualSpacing w:val="0"/>
        <w:jc w:val="both"/>
        <w:rPr>
          <w:rFonts w:ascii="Charter Roman" w:eastAsia="Times New Roman" w:hAnsi="Charter Roman" w:cs="Arial"/>
          <w:lang w:eastAsia="ja-JP"/>
        </w:rPr>
      </w:pPr>
      <w:r>
        <w:rPr>
          <w:rFonts w:ascii="Charter Roman" w:eastAsia="Times New Roman" w:hAnsi="Charter Roman" w:cs="Arial"/>
          <w:lang w:eastAsia="ja-JP"/>
        </w:rPr>
        <w:t>The current system significantly lacks the concerns for families with small children. Detention facilities provide very minimal consideration for family members’ visitation. For example, the East Japan Immigration Center has a family visitation room without a partition. However, a detainee is only allowed to touch children and not allowed to touch one’s spouse (based on Ushiku-no-kai’s interviews with detainees).</w:t>
      </w:r>
    </w:p>
    <w:p w14:paraId="2645BB1E" w14:textId="77777777" w:rsidR="00957FDC" w:rsidRDefault="00957FDC" w:rsidP="00957FDC">
      <w:pPr>
        <w:pStyle w:val="ListParagraph"/>
        <w:numPr>
          <w:ilvl w:val="0"/>
          <w:numId w:val="3"/>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Are children typically kept in detention? How long?</w:t>
      </w:r>
    </w:p>
    <w:p w14:paraId="40DCF5CB" w14:textId="77CE53FF" w:rsidR="00FE3D4D" w:rsidRPr="00FE3D4D" w:rsidRDefault="00FE3D4D" w:rsidP="00FE3D4D">
      <w:pPr>
        <w:pStyle w:val="ListParagraph"/>
        <w:spacing w:line="276" w:lineRule="auto"/>
        <w:ind w:left="915"/>
        <w:contextualSpacing w:val="0"/>
        <w:jc w:val="both"/>
        <w:rPr>
          <w:rFonts w:ascii="Charter Roman" w:eastAsia="Times New Roman" w:hAnsi="Charter Roman" w:cs="Arial"/>
        </w:rPr>
      </w:pPr>
      <w:r w:rsidRPr="00FE3D4D">
        <w:rPr>
          <w:rFonts w:ascii="Charter Roman" w:eastAsia="Times New Roman" w:hAnsi="Charter Roman" w:cs="Arial"/>
        </w:rPr>
        <w:t>N/A</w:t>
      </w:r>
    </w:p>
    <w:p w14:paraId="5C283C6C" w14:textId="77777777" w:rsidR="00957FDC" w:rsidRPr="00B0360C" w:rsidRDefault="00957FDC" w:rsidP="00957FDC">
      <w:pPr>
        <w:pStyle w:val="ListParagraph"/>
        <w:numPr>
          <w:ilvl w:val="0"/>
          <w:numId w:val="3"/>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How does the detention of migrants in your country particularly affect women? Are health resources for women made available to women in detention? How can women in detention access health resources? Are resources available for pregnant women in detention? How are pregnant women accommodated with respect to the conditions of detention?</w:t>
      </w:r>
    </w:p>
    <w:p w14:paraId="0EA2E2DD" w14:textId="5D41CF9E" w:rsidR="00957FDC" w:rsidRPr="005A2C9E" w:rsidRDefault="005A2C9E" w:rsidP="00957FDC">
      <w:pPr>
        <w:pStyle w:val="ListParagraph"/>
        <w:spacing w:line="276" w:lineRule="auto"/>
        <w:ind w:left="915"/>
        <w:contextualSpacing w:val="0"/>
        <w:jc w:val="both"/>
        <w:rPr>
          <w:rFonts w:ascii="Charter Roman" w:eastAsia="Times New Roman" w:hAnsi="Charter Roman" w:cs="Arial"/>
          <w:lang w:eastAsia="ja-JP"/>
        </w:rPr>
      </w:pPr>
      <w:r w:rsidRPr="005A2C9E">
        <w:rPr>
          <w:rFonts w:ascii="Charter Roman" w:eastAsia="Times New Roman" w:hAnsi="Charter Roman" w:cs="Arial"/>
        </w:rPr>
        <w:t xml:space="preserve">Pregnant women face extreme difficulties in detention facilities. </w:t>
      </w:r>
      <w:r w:rsidR="00580072">
        <w:rPr>
          <w:rFonts w:ascii="Charter Roman" w:eastAsia="Times New Roman" w:hAnsi="Charter Roman" w:cs="Arial"/>
        </w:rPr>
        <w:t>In general, t</w:t>
      </w:r>
      <w:r w:rsidRPr="005A2C9E">
        <w:rPr>
          <w:rFonts w:ascii="Charter Roman" w:eastAsia="Times New Roman" w:hAnsi="Charter Roman" w:cs="Arial"/>
        </w:rPr>
        <w:t xml:space="preserve">here is no </w:t>
      </w:r>
      <w:r>
        <w:rPr>
          <w:rFonts w:ascii="Charter Roman" w:eastAsia="Times New Roman" w:hAnsi="Charter Roman" w:cs="Arial"/>
        </w:rPr>
        <w:t>particular accommodation</w:t>
      </w:r>
      <w:r w:rsidR="00580072">
        <w:rPr>
          <w:rFonts w:ascii="Charter Roman" w:eastAsia="Times New Roman" w:hAnsi="Charter Roman" w:cs="Arial"/>
        </w:rPr>
        <w:t xml:space="preserve"> for a pregnant detainee. </w:t>
      </w:r>
      <w:r w:rsidR="009073C4">
        <w:rPr>
          <w:rFonts w:ascii="Charter Roman" w:eastAsia="Times New Roman" w:hAnsi="Charter Roman" w:cs="Arial"/>
        </w:rPr>
        <w:t>Since detention facilities prioritize control and removal of individuals, p</w:t>
      </w:r>
      <w:r w:rsidR="00580072">
        <w:rPr>
          <w:rFonts w:ascii="Charter Roman" w:eastAsia="Times New Roman" w:hAnsi="Charter Roman" w:cs="Arial"/>
        </w:rPr>
        <w:t xml:space="preserve">regnant detainees </w:t>
      </w:r>
      <w:r w:rsidR="009073C4">
        <w:rPr>
          <w:rFonts w:ascii="Charter Roman" w:eastAsia="Times New Roman" w:hAnsi="Charter Roman" w:cs="Arial"/>
        </w:rPr>
        <w:t xml:space="preserve">have no </w:t>
      </w:r>
      <w:r w:rsidR="00580072">
        <w:rPr>
          <w:rFonts w:ascii="Charter Roman" w:eastAsia="Times New Roman" w:hAnsi="Charter Roman" w:cs="Arial"/>
        </w:rPr>
        <w:t>access to reproductive health care services, food and nutrition, and sanitation products.</w:t>
      </w:r>
    </w:p>
    <w:p w14:paraId="19E5F3C8" w14:textId="77777777" w:rsidR="00957FDC" w:rsidRPr="00B0360C" w:rsidRDefault="00957FDC" w:rsidP="00957FDC">
      <w:pPr>
        <w:spacing w:line="276" w:lineRule="auto"/>
        <w:jc w:val="both"/>
        <w:rPr>
          <w:rFonts w:ascii="Charter Roman" w:eastAsia="Times New Roman" w:hAnsi="Charter Roman" w:cs="Arial"/>
          <w:b/>
        </w:rPr>
      </w:pPr>
      <w:r w:rsidRPr="00B0360C">
        <w:rPr>
          <w:rFonts w:ascii="Charter Roman" w:eastAsia="Times New Roman" w:hAnsi="Charter Roman" w:cs="Arial"/>
          <w:b/>
        </w:rPr>
        <w:t>Part D: Alternatives to Detention</w:t>
      </w:r>
    </w:p>
    <w:p w14:paraId="25C5FBAD" w14:textId="77777777" w:rsidR="00957FDC" w:rsidRPr="00B0360C" w:rsidRDefault="00957FDC" w:rsidP="00957FDC">
      <w:pPr>
        <w:pStyle w:val="ListParagraph"/>
        <w:numPr>
          <w:ilvl w:val="0"/>
          <w:numId w:val="4"/>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What alternatives to detention exist in your country? Please describe these alternatives to detention and how they are generally perceived and implemented in your country.</w:t>
      </w:r>
    </w:p>
    <w:p w14:paraId="7B8D2CB5" w14:textId="72BA4EA9" w:rsidR="0010073E" w:rsidRPr="0049505A" w:rsidRDefault="0093772F" w:rsidP="0049505A">
      <w:pPr>
        <w:pStyle w:val="ListParagraph"/>
        <w:tabs>
          <w:tab w:val="left" w:pos="284"/>
        </w:tabs>
        <w:spacing w:line="276" w:lineRule="auto"/>
        <w:ind w:left="915"/>
        <w:contextualSpacing w:val="0"/>
        <w:jc w:val="both"/>
        <w:rPr>
          <w:rFonts w:ascii="Charter Roman" w:eastAsia="Times New Roman" w:hAnsi="Charter Roman" w:cs="Arial"/>
        </w:rPr>
      </w:pPr>
      <w:r w:rsidRPr="000373E6">
        <w:rPr>
          <w:rFonts w:ascii="Charter Roman" w:eastAsia="Times New Roman" w:hAnsi="Charter Roman" w:cs="Arial"/>
        </w:rPr>
        <w:t xml:space="preserve">Based on the immigration law (ICRRA), </w:t>
      </w:r>
      <w:r w:rsidR="00F74F7C">
        <w:rPr>
          <w:rFonts w:ascii="Charter Roman" w:eastAsia="Times New Roman" w:hAnsi="Charter Roman" w:cs="Arial"/>
        </w:rPr>
        <w:t>there exist three forms of</w:t>
      </w:r>
      <w:r w:rsidRPr="000373E6">
        <w:rPr>
          <w:rFonts w:ascii="Charter Roman" w:eastAsia="Times New Roman" w:hAnsi="Charter Roman" w:cs="Arial"/>
        </w:rPr>
        <w:t xml:space="preserve"> alt</w:t>
      </w:r>
      <w:r w:rsidR="00F74F7C">
        <w:rPr>
          <w:rFonts w:ascii="Charter Roman" w:eastAsia="Times New Roman" w:hAnsi="Charter Roman" w:cs="Arial"/>
        </w:rPr>
        <w:t>ernatives to detention. These include:</w:t>
      </w:r>
      <w:r w:rsidRPr="000373E6">
        <w:rPr>
          <w:rFonts w:ascii="Charter Roman" w:eastAsia="Times New Roman" w:hAnsi="Charter Roman" w:cs="Arial"/>
        </w:rPr>
        <w:t xml:space="preserve"> </w:t>
      </w:r>
      <w:r w:rsidR="00C437B0">
        <w:rPr>
          <w:rFonts w:ascii="Charter Roman" w:eastAsia="Times New Roman" w:hAnsi="Charter Roman" w:cs="Arial"/>
        </w:rPr>
        <w:t xml:space="preserve">(1) </w:t>
      </w:r>
      <w:r w:rsidRPr="000373E6">
        <w:rPr>
          <w:rFonts w:ascii="Charter Roman" w:eastAsia="Times New Roman" w:hAnsi="Charter Roman" w:cs="Arial"/>
        </w:rPr>
        <w:t>prov</w:t>
      </w:r>
      <w:r w:rsidR="00C437B0">
        <w:rPr>
          <w:rFonts w:ascii="Charter Roman" w:eastAsia="Times New Roman" w:hAnsi="Charter Roman" w:cs="Arial"/>
        </w:rPr>
        <w:t>isional release (</w:t>
      </w:r>
      <w:r w:rsidR="00C437B0" w:rsidRPr="00F74F7C">
        <w:rPr>
          <w:rFonts w:ascii="Charter Roman" w:eastAsia="Times New Roman" w:hAnsi="Charter Roman" w:cs="Arial"/>
          <w:i/>
        </w:rPr>
        <w:t>karihomen</w:t>
      </w:r>
      <w:r w:rsidR="00C437B0">
        <w:rPr>
          <w:rFonts w:ascii="Charter Roman" w:eastAsia="Times New Roman" w:hAnsi="Charter Roman" w:cs="Arial"/>
        </w:rPr>
        <w:t xml:space="preserve"> Article 54 of ICRRA), (2) permission for provisional stay (</w:t>
      </w:r>
      <w:r w:rsidR="00C437B0" w:rsidRPr="00F74F7C">
        <w:rPr>
          <w:rFonts w:ascii="Charter Roman" w:eastAsia="Times New Roman" w:hAnsi="Charter Roman" w:cs="Arial"/>
          <w:i/>
        </w:rPr>
        <w:t>karitaizai,</w:t>
      </w:r>
      <w:r w:rsidR="00C437B0">
        <w:rPr>
          <w:rFonts w:ascii="Charter Roman" w:eastAsia="Times New Roman" w:hAnsi="Charter Roman" w:cs="Arial"/>
        </w:rPr>
        <w:t xml:space="preserve"> Article 61-2-4 of ICRRA), and (3) a departure order without detention (</w:t>
      </w:r>
      <w:r w:rsidR="00F74F7C" w:rsidRPr="00F74F7C">
        <w:rPr>
          <w:rFonts w:ascii="Charter Roman" w:eastAsia="Times New Roman" w:hAnsi="Charter Roman" w:cs="Arial"/>
          <w:i/>
        </w:rPr>
        <w:t>shukkoku meireisho</w:t>
      </w:r>
      <w:r w:rsidR="00F74F7C">
        <w:rPr>
          <w:rFonts w:ascii="Charter Roman" w:eastAsia="Times New Roman" w:hAnsi="Charter Roman" w:cs="Arial"/>
        </w:rPr>
        <w:t xml:space="preserve"> </w:t>
      </w:r>
      <w:r w:rsidR="00C437B0">
        <w:rPr>
          <w:rFonts w:ascii="Charter Roman" w:eastAsia="Times New Roman" w:hAnsi="Charter Roman" w:cs="Arial"/>
        </w:rPr>
        <w:t xml:space="preserve">Article </w:t>
      </w:r>
      <w:r w:rsidR="0010073E">
        <w:rPr>
          <w:rFonts w:ascii="Charter Roman" w:eastAsia="Times New Roman" w:hAnsi="Charter Roman" w:cs="Arial"/>
        </w:rPr>
        <w:t xml:space="preserve">24-3, </w:t>
      </w:r>
      <w:r w:rsidR="00C437B0">
        <w:rPr>
          <w:rFonts w:ascii="Charter Roman" w:eastAsia="Times New Roman" w:hAnsi="Charter Roman" w:cs="Arial"/>
        </w:rPr>
        <w:t>47, 55-2, 55-3 of ICRRA).</w:t>
      </w:r>
      <w:r w:rsidR="0010073E">
        <w:rPr>
          <w:rFonts w:ascii="Charter Roman" w:eastAsia="Times New Roman" w:hAnsi="Charter Roman" w:cs="Arial"/>
        </w:rPr>
        <w:t xml:space="preserve"> </w:t>
      </w:r>
    </w:p>
    <w:p w14:paraId="71F923BF" w14:textId="73E1545F" w:rsidR="0010073E" w:rsidRDefault="00834D6D" w:rsidP="00834D6D">
      <w:pPr>
        <w:pStyle w:val="ListParagraph"/>
        <w:numPr>
          <w:ilvl w:val="0"/>
          <w:numId w:val="10"/>
        </w:numPr>
        <w:tabs>
          <w:tab w:val="left" w:pos="284"/>
        </w:tabs>
        <w:spacing w:line="276" w:lineRule="auto"/>
        <w:contextualSpacing w:val="0"/>
        <w:jc w:val="both"/>
        <w:rPr>
          <w:rFonts w:ascii="Charter Roman" w:eastAsia="Times New Roman" w:hAnsi="Charter Roman" w:cs="Arial"/>
        </w:rPr>
      </w:pPr>
      <w:r w:rsidRPr="00F74F7C">
        <w:rPr>
          <w:rFonts w:ascii="Charter Roman" w:eastAsia="Times New Roman" w:hAnsi="Charter Roman" w:cs="Arial"/>
          <w:u w:val="single"/>
        </w:rPr>
        <w:t>Provisional release</w:t>
      </w:r>
      <w:r w:rsidR="00A36EC5" w:rsidRPr="00F74F7C">
        <w:rPr>
          <w:rFonts w:ascii="Charter Roman" w:eastAsia="Times New Roman" w:hAnsi="Charter Roman" w:cs="Arial"/>
          <w:u w:val="single"/>
        </w:rPr>
        <w:t xml:space="preserve"> (</w:t>
      </w:r>
      <w:r w:rsidR="00A36EC5" w:rsidRPr="00F74F7C">
        <w:rPr>
          <w:rFonts w:ascii="Charter Roman" w:eastAsia="Times New Roman" w:hAnsi="Charter Roman" w:cs="Arial"/>
          <w:i/>
          <w:u w:val="single"/>
        </w:rPr>
        <w:t>karihomen</w:t>
      </w:r>
      <w:r w:rsidR="00A36EC5" w:rsidRPr="00F74F7C">
        <w:rPr>
          <w:rFonts w:ascii="Charter Roman" w:eastAsia="Times New Roman" w:hAnsi="Charter Roman" w:cs="Arial"/>
          <w:u w:val="single"/>
        </w:rPr>
        <w:t>)</w:t>
      </w:r>
      <w:r w:rsidRPr="00F74F7C">
        <w:rPr>
          <w:rFonts w:ascii="Charter Roman" w:eastAsia="Times New Roman" w:hAnsi="Charter Roman" w:cs="Arial"/>
          <w:u w:val="single"/>
        </w:rPr>
        <w:t>:</w:t>
      </w:r>
      <w:r>
        <w:rPr>
          <w:rFonts w:ascii="Charter Roman" w:eastAsia="Times New Roman" w:hAnsi="Charter Roman" w:cs="Arial"/>
        </w:rPr>
        <w:t xml:space="preserve"> According to Article 54 of ICRRA, “the director of the immigration detention center or a supervising immigration inspector may accord provisional release to the alien detained pursuant to a written detention order or deportation order upon the application.” The grounds to approve a provisional release request include “such matters as circumstances, evidence produced in support of the application, character and the assets of the alien.”</w:t>
      </w:r>
      <w:r w:rsidR="00E9356D">
        <w:rPr>
          <w:rFonts w:ascii="Charter Roman" w:eastAsia="Times New Roman" w:hAnsi="Charter Roman" w:cs="Arial"/>
        </w:rPr>
        <w:t xml:space="preserve"> In order to be released from detention, the detainee has to pay a </w:t>
      </w:r>
      <w:r w:rsidR="00E9356D" w:rsidRPr="0049505A">
        <w:rPr>
          <w:rFonts w:ascii="Charter Roman" w:eastAsia="Times New Roman" w:hAnsi="Charter Roman" w:cs="Arial"/>
          <w:u w:val="single"/>
        </w:rPr>
        <w:t xml:space="preserve">deposit </w:t>
      </w:r>
      <w:r w:rsidR="00E9356D">
        <w:rPr>
          <w:rFonts w:ascii="Charter Roman" w:eastAsia="Times New Roman" w:hAnsi="Charter Roman" w:cs="Arial"/>
        </w:rPr>
        <w:t>“not exceeding 3 million yen” as well as to provide a “</w:t>
      </w:r>
      <w:r w:rsidR="00E9356D" w:rsidRPr="0049505A">
        <w:rPr>
          <w:rFonts w:ascii="Charter Roman" w:eastAsia="Times New Roman" w:hAnsi="Charter Roman" w:cs="Arial"/>
          <w:u w:val="single"/>
        </w:rPr>
        <w:t xml:space="preserve">letter of guarantee </w:t>
      </w:r>
      <w:r w:rsidR="00E9356D">
        <w:rPr>
          <w:rFonts w:ascii="Charter Roman" w:eastAsia="Times New Roman" w:hAnsi="Charter Roman" w:cs="Arial"/>
        </w:rPr>
        <w:t xml:space="preserve">submitted by a person” other than the detainee. </w:t>
      </w:r>
    </w:p>
    <w:p w14:paraId="5027E159" w14:textId="67B4901B" w:rsidR="0049505A" w:rsidRDefault="0049505A" w:rsidP="0049505A">
      <w:pPr>
        <w:pStyle w:val="ListParagraph"/>
        <w:tabs>
          <w:tab w:val="left" w:pos="284"/>
        </w:tabs>
        <w:spacing w:line="276" w:lineRule="auto"/>
        <w:ind w:left="1275"/>
        <w:contextualSpacing w:val="0"/>
        <w:jc w:val="both"/>
        <w:rPr>
          <w:rFonts w:ascii="Charter Roman" w:eastAsia="Times New Roman" w:hAnsi="Charter Roman" w:cs="Arial"/>
        </w:rPr>
      </w:pPr>
      <w:r>
        <w:rPr>
          <w:rFonts w:ascii="Charter Roman" w:eastAsia="Times New Roman" w:hAnsi="Charter Roman" w:cs="Arial"/>
        </w:rPr>
        <w:t xml:space="preserve">Provisional release is considered as an immediate solution to detention – deprivation of freedom and liberty. However, we would like to highlight the following macro and micro issues pertaining the system of provisional release in Japan. </w:t>
      </w:r>
    </w:p>
    <w:p w14:paraId="1A91D567" w14:textId="57DF33BF" w:rsidR="0049505A" w:rsidRDefault="0049505A" w:rsidP="00791536">
      <w:pPr>
        <w:pStyle w:val="ListParagraph"/>
        <w:numPr>
          <w:ilvl w:val="0"/>
          <w:numId w:val="11"/>
        </w:numPr>
        <w:tabs>
          <w:tab w:val="left" w:pos="284"/>
        </w:tabs>
        <w:spacing w:line="276" w:lineRule="auto"/>
        <w:contextualSpacing w:val="0"/>
        <w:jc w:val="both"/>
        <w:rPr>
          <w:rFonts w:ascii="Charter Roman" w:eastAsia="Times New Roman" w:hAnsi="Charter Roman" w:cs="Arial"/>
        </w:rPr>
      </w:pPr>
      <w:r>
        <w:rPr>
          <w:rFonts w:ascii="Charter Roman" w:eastAsia="Times New Roman" w:hAnsi="Charter Roman" w:cs="Arial"/>
        </w:rPr>
        <w:t>The limited approvals of provisional release</w:t>
      </w:r>
      <w:r w:rsidR="008E5366">
        <w:rPr>
          <w:rFonts w:ascii="Charter Roman" w:eastAsia="Times New Roman" w:hAnsi="Charter Roman" w:cs="Arial"/>
        </w:rPr>
        <w:t xml:space="preserve"> (S</w:t>
      </w:r>
      <w:r w:rsidR="00791536">
        <w:rPr>
          <w:rFonts w:ascii="Charter Roman" w:eastAsia="Times New Roman" w:hAnsi="Charter Roman" w:cs="Arial"/>
        </w:rPr>
        <w:t>ee the next section Part D-2)</w:t>
      </w:r>
    </w:p>
    <w:p w14:paraId="6333623F" w14:textId="698C634C" w:rsidR="00791536" w:rsidRDefault="00791536" w:rsidP="00791536">
      <w:pPr>
        <w:pStyle w:val="ListParagraph"/>
        <w:numPr>
          <w:ilvl w:val="0"/>
          <w:numId w:val="11"/>
        </w:numPr>
        <w:tabs>
          <w:tab w:val="left" w:pos="284"/>
        </w:tabs>
        <w:spacing w:line="276" w:lineRule="auto"/>
        <w:contextualSpacing w:val="0"/>
        <w:jc w:val="both"/>
        <w:rPr>
          <w:rFonts w:ascii="Charter Roman" w:eastAsia="Times New Roman" w:hAnsi="Charter Roman" w:cs="Arial"/>
        </w:rPr>
      </w:pPr>
      <w:r>
        <w:rPr>
          <w:rFonts w:ascii="Charter Roman" w:eastAsia="Times New Roman" w:hAnsi="Charter Roman" w:cs="Arial"/>
        </w:rPr>
        <w:t>Significant burdens and constraints experienced by detainees: In order to obtain provisional release, the applicant should be able to provide deposit (the current average is JPY 100,000-200,000). This financial cost serves as a huge burden on the detainee. Furt</w:t>
      </w:r>
      <w:r w:rsidRPr="00791536">
        <w:rPr>
          <w:rFonts w:ascii="Charter Roman" w:eastAsia="Times New Roman" w:hAnsi="Charter Roman" w:cs="Arial"/>
        </w:rPr>
        <w:t xml:space="preserve">hermore, the detainee </w:t>
      </w:r>
      <w:r>
        <w:rPr>
          <w:rFonts w:ascii="Charter Roman" w:eastAsia="Times New Roman" w:hAnsi="Charter Roman" w:cs="Arial"/>
        </w:rPr>
        <w:t xml:space="preserve">would </w:t>
      </w:r>
      <w:r w:rsidRPr="00791536">
        <w:rPr>
          <w:rFonts w:ascii="Charter Roman" w:eastAsia="Times New Roman" w:hAnsi="Charter Roman" w:cs="Arial"/>
        </w:rPr>
        <w:t xml:space="preserve">experience difficulties </w:t>
      </w:r>
      <w:r>
        <w:rPr>
          <w:rFonts w:ascii="Charter Roman" w:eastAsia="Times New Roman" w:hAnsi="Charter Roman" w:cs="Arial"/>
        </w:rPr>
        <w:t>in terms of finding a guarantor who would be responsible during the time of provisional release.</w:t>
      </w:r>
      <w:r w:rsidR="00390A31">
        <w:rPr>
          <w:rFonts w:ascii="Charter Roman" w:eastAsia="Times New Roman" w:hAnsi="Charter Roman" w:cs="Arial"/>
        </w:rPr>
        <w:t xml:space="preserve"> Needless to say, an asylum-seeker who is detained at the airport would unlikely know a person who would be a guarantor.</w:t>
      </w:r>
    </w:p>
    <w:p w14:paraId="28D106E5" w14:textId="5EA6D840" w:rsidR="008E5366" w:rsidRDefault="00C46C3C" w:rsidP="00791536">
      <w:pPr>
        <w:pStyle w:val="ListParagraph"/>
        <w:numPr>
          <w:ilvl w:val="0"/>
          <w:numId w:val="11"/>
        </w:numPr>
        <w:tabs>
          <w:tab w:val="left" w:pos="284"/>
        </w:tabs>
        <w:spacing w:line="276" w:lineRule="auto"/>
        <w:contextualSpacing w:val="0"/>
        <w:jc w:val="both"/>
        <w:rPr>
          <w:rFonts w:ascii="Charter Roman" w:eastAsia="Times New Roman" w:hAnsi="Charter Roman" w:cs="Arial"/>
        </w:rPr>
      </w:pPr>
      <w:r>
        <w:rPr>
          <w:rFonts w:ascii="Charter Roman" w:eastAsia="Times New Roman" w:hAnsi="Charter Roman" w:cs="Arial"/>
        </w:rPr>
        <w:t xml:space="preserve">Continued surveillance and intensified precarity </w:t>
      </w:r>
      <w:r w:rsidR="00545092">
        <w:rPr>
          <w:rFonts w:ascii="Charter Roman" w:eastAsia="Times New Roman" w:hAnsi="Charter Roman" w:cs="Arial"/>
        </w:rPr>
        <w:t xml:space="preserve">even </w:t>
      </w:r>
      <w:r>
        <w:rPr>
          <w:rFonts w:ascii="Charter Roman" w:eastAsia="Times New Roman" w:hAnsi="Charter Roman" w:cs="Arial"/>
        </w:rPr>
        <w:t>after release:</w:t>
      </w:r>
      <w:r w:rsidR="00545092">
        <w:rPr>
          <w:rFonts w:ascii="Charter Roman" w:eastAsia="Times New Roman" w:hAnsi="Charter Roman" w:cs="Arial"/>
        </w:rPr>
        <w:t xml:space="preserve"> According to Article 54 of ICRRA, an individual under provisional release must comply for the conditions including restrictions (a) on the place of residence, (b) area of movement (the person must report to the Immigration Bureau if he/she wants to travel beyond the prefecture that the person is registered), (c) the obligation of appearing at a summons (the person must renew one’s provisional release at an immigration office every one or two months).</w:t>
      </w:r>
      <w:r w:rsidR="00545F27">
        <w:rPr>
          <w:rFonts w:ascii="Charter Roman" w:eastAsia="Times New Roman" w:hAnsi="Charter Roman" w:cs="Arial"/>
        </w:rPr>
        <w:t xml:space="preserve"> Furthermore, upon receiving provisional release, the detainee must agree that the person does not obtain employment during the release. This issue of employment is not included in ICRRA but documented in a provisional release approval document that the detainee must sign.</w:t>
      </w:r>
    </w:p>
    <w:p w14:paraId="7DDD4A4C" w14:textId="568B553C" w:rsidR="0010073E" w:rsidRDefault="00545F27" w:rsidP="00545F27">
      <w:pPr>
        <w:pStyle w:val="ListParagraph"/>
        <w:numPr>
          <w:ilvl w:val="0"/>
          <w:numId w:val="11"/>
        </w:numPr>
        <w:tabs>
          <w:tab w:val="left" w:pos="284"/>
        </w:tabs>
        <w:spacing w:line="276" w:lineRule="auto"/>
        <w:contextualSpacing w:val="0"/>
        <w:jc w:val="both"/>
        <w:rPr>
          <w:rFonts w:ascii="Charter Roman" w:eastAsia="Times New Roman" w:hAnsi="Charter Roman" w:cs="Arial"/>
        </w:rPr>
      </w:pPr>
      <w:r>
        <w:rPr>
          <w:rFonts w:ascii="Charter Roman" w:eastAsia="Times New Roman" w:hAnsi="Charter Roman" w:cs="Arial"/>
        </w:rPr>
        <w:t xml:space="preserve">Repeated detention: Because of the restrictive control </w:t>
      </w:r>
      <w:r w:rsidR="00B64017">
        <w:rPr>
          <w:rFonts w:ascii="Charter Roman" w:eastAsia="Times New Roman" w:hAnsi="Charter Roman" w:cs="Arial"/>
        </w:rPr>
        <w:t xml:space="preserve">and rules imposed on </w:t>
      </w:r>
      <w:r>
        <w:rPr>
          <w:rFonts w:ascii="Charter Roman" w:eastAsia="Times New Roman" w:hAnsi="Charter Roman" w:cs="Arial"/>
        </w:rPr>
        <w:t>individual</w:t>
      </w:r>
      <w:r w:rsidR="00B64017">
        <w:rPr>
          <w:rFonts w:ascii="Charter Roman" w:eastAsia="Times New Roman" w:hAnsi="Charter Roman" w:cs="Arial"/>
        </w:rPr>
        <w:t>s</w:t>
      </w:r>
      <w:r>
        <w:rPr>
          <w:rFonts w:ascii="Charter Roman" w:eastAsia="Times New Roman" w:hAnsi="Charter Roman" w:cs="Arial"/>
        </w:rPr>
        <w:t xml:space="preserve"> under provisional release, </w:t>
      </w:r>
      <w:r w:rsidR="00B64017">
        <w:rPr>
          <w:rFonts w:ascii="Charter Roman" w:eastAsia="Times New Roman" w:hAnsi="Charter Roman" w:cs="Arial"/>
        </w:rPr>
        <w:t xml:space="preserve">these individuals constantly face fear of re-detention if they violate one of the rules (residence, mobility, and employment). Many detainees in the East Japan Immigration Center experience repeated detentions </w:t>
      </w:r>
      <w:r w:rsidR="0027124A">
        <w:rPr>
          <w:rFonts w:ascii="Charter Roman" w:eastAsia="Times New Roman" w:hAnsi="Charter Roman" w:cs="Arial"/>
        </w:rPr>
        <w:t>due to the restrictive surveillance by the Immigration Bureau and local police forces. Furthermore, some individuals are subject to re-detention d</w:t>
      </w:r>
      <w:r w:rsidR="00A36EC5">
        <w:rPr>
          <w:rFonts w:ascii="Charter Roman" w:eastAsia="Times New Roman" w:hAnsi="Charter Roman" w:cs="Arial"/>
        </w:rPr>
        <w:t>ue to minor traffic violations.</w:t>
      </w:r>
    </w:p>
    <w:p w14:paraId="266EC908" w14:textId="543383B0" w:rsidR="00A36EC5" w:rsidRDefault="00A36EC5" w:rsidP="00A069A0">
      <w:pPr>
        <w:pStyle w:val="ListParagraph"/>
        <w:numPr>
          <w:ilvl w:val="0"/>
          <w:numId w:val="11"/>
        </w:numPr>
        <w:tabs>
          <w:tab w:val="left" w:pos="284"/>
        </w:tabs>
        <w:spacing w:line="276" w:lineRule="auto"/>
        <w:contextualSpacing w:val="0"/>
        <w:jc w:val="both"/>
        <w:rPr>
          <w:rFonts w:ascii="Charter Roman" w:eastAsia="Times New Roman" w:hAnsi="Charter Roman" w:cs="Arial"/>
        </w:rPr>
      </w:pPr>
      <w:r>
        <w:rPr>
          <w:rFonts w:ascii="Charter Roman" w:eastAsia="Times New Roman" w:hAnsi="Charter Roman" w:cs="Arial"/>
        </w:rPr>
        <w:t>(2) Permission for provisional stay (</w:t>
      </w:r>
      <w:r w:rsidRPr="00A36EC5">
        <w:rPr>
          <w:rFonts w:ascii="Charter Roman" w:eastAsia="Times New Roman" w:hAnsi="Charter Roman" w:cs="Arial"/>
          <w:i/>
        </w:rPr>
        <w:t>karitaizai</w:t>
      </w:r>
      <w:r>
        <w:rPr>
          <w:rFonts w:ascii="Charter Roman" w:eastAsia="Times New Roman" w:hAnsi="Charter Roman" w:cs="Arial"/>
        </w:rPr>
        <w:t xml:space="preserve">) : According to Article </w:t>
      </w:r>
      <w:r w:rsidR="00A069A0">
        <w:rPr>
          <w:rFonts w:ascii="Charter Roman" w:eastAsia="Times New Roman" w:hAnsi="Charter Roman" w:cs="Arial"/>
        </w:rPr>
        <w:t>61-2-4 of ICRRA, permission for provisional stay</w:t>
      </w:r>
      <w:r w:rsidRPr="00A069A0">
        <w:rPr>
          <w:rFonts w:ascii="Charter Roman" w:eastAsia="Times New Roman" w:hAnsi="Charter Roman" w:cs="Arial"/>
        </w:rPr>
        <w:t xml:space="preserve"> will be issued when “an alien without a status of residence” has been “granted permission for provisional landing”.</w:t>
      </w:r>
      <w:r w:rsidR="00661539" w:rsidRPr="00A069A0">
        <w:rPr>
          <w:rFonts w:ascii="Charter Roman" w:eastAsia="Times New Roman" w:hAnsi="Charter Roman" w:cs="Arial"/>
        </w:rPr>
        <w:t xml:space="preserve"> Permission for provisional stay will impose certain restrictions on an individual without a status of residence (undocumented individual). These restrictions are placed on the place of residence, area of movement, activities, the obligation of appearing at a summons.</w:t>
      </w:r>
    </w:p>
    <w:p w14:paraId="4E6CAE9D" w14:textId="77777777" w:rsidR="004E512B" w:rsidRDefault="00A069A0" w:rsidP="004E512B">
      <w:pPr>
        <w:pStyle w:val="ListParagraph"/>
        <w:numPr>
          <w:ilvl w:val="0"/>
          <w:numId w:val="11"/>
        </w:numPr>
        <w:spacing w:line="276" w:lineRule="auto"/>
        <w:contextualSpacing w:val="0"/>
        <w:jc w:val="both"/>
        <w:rPr>
          <w:rFonts w:ascii="Charter Roman" w:eastAsia="Times New Roman" w:hAnsi="Charter Roman" w:cs="Arial"/>
        </w:rPr>
      </w:pPr>
      <w:r>
        <w:rPr>
          <w:rFonts w:ascii="Charter Roman" w:eastAsia="Times New Roman" w:hAnsi="Charter Roman" w:cs="Arial"/>
        </w:rPr>
        <w:t>I</w:t>
      </w:r>
      <w:r w:rsidRPr="0015534D">
        <w:rPr>
          <w:rFonts w:ascii="Charter Roman" w:eastAsia="Times New Roman" w:hAnsi="Charter Roman" w:cs="Arial"/>
        </w:rPr>
        <w:t xml:space="preserve">n general, while fathers are subject to detention, children and mothers are not detained and granted </w:t>
      </w:r>
      <w:r>
        <w:rPr>
          <w:rFonts w:ascii="Charter Roman" w:eastAsia="Times New Roman" w:hAnsi="Charter Roman" w:cs="Arial"/>
        </w:rPr>
        <w:t>“permission for provisional stay” (especially for asylum-seekers, Article 61-2-4 of ICRRA)</w:t>
      </w:r>
      <w:r w:rsidR="004E512B">
        <w:rPr>
          <w:rFonts w:ascii="Charter Roman" w:eastAsia="Times New Roman" w:hAnsi="Charter Roman" w:cs="Arial"/>
        </w:rPr>
        <w:t>.</w:t>
      </w:r>
    </w:p>
    <w:p w14:paraId="183EC453" w14:textId="7DEEB260" w:rsidR="004E512B" w:rsidRPr="004E512B" w:rsidRDefault="004E512B" w:rsidP="004E512B">
      <w:pPr>
        <w:spacing w:line="276" w:lineRule="auto"/>
        <w:ind w:left="1275"/>
        <w:jc w:val="both"/>
        <w:rPr>
          <w:rFonts w:ascii="Charter Roman" w:eastAsia="Times New Roman" w:hAnsi="Charter Roman" w:cs="Arial"/>
        </w:rPr>
      </w:pPr>
      <w:r w:rsidRPr="004E512B">
        <w:rPr>
          <w:rFonts w:ascii="Charter Roman" w:eastAsia="Times New Roman" w:hAnsi="Charter Roman" w:cs="Arial"/>
        </w:rPr>
        <w:t xml:space="preserve">(3) </w:t>
      </w:r>
      <w:r w:rsidR="00A36EC5" w:rsidRPr="004E512B">
        <w:rPr>
          <w:rFonts w:ascii="Charter Roman" w:eastAsia="Times New Roman" w:hAnsi="Charter Roman" w:cs="Arial"/>
          <w:u w:val="single"/>
        </w:rPr>
        <w:t xml:space="preserve"> </w:t>
      </w:r>
      <w:r w:rsidR="00834D6D" w:rsidRPr="004E512B">
        <w:rPr>
          <w:rFonts w:ascii="Charter Roman" w:eastAsia="Times New Roman" w:hAnsi="Charter Roman" w:cs="Arial"/>
          <w:u w:val="single"/>
        </w:rPr>
        <w:t>Departure order</w:t>
      </w:r>
      <w:r w:rsidRPr="004E512B">
        <w:rPr>
          <w:rFonts w:ascii="Charter Roman" w:eastAsia="Times New Roman" w:hAnsi="Charter Roman" w:cs="Arial"/>
          <w:u w:val="single"/>
        </w:rPr>
        <w:t xml:space="preserve"> (without detention) </w:t>
      </w:r>
      <w:r w:rsidR="00C437B0" w:rsidRPr="004E512B">
        <w:rPr>
          <w:rFonts w:ascii="Charter Roman" w:eastAsia="Times New Roman" w:hAnsi="Charter Roman" w:cs="Arial"/>
        </w:rPr>
        <w:t xml:space="preserve">: </w:t>
      </w:r>
      <w:r w:rsidR="0010073E" w:rsidRPr="004E512B">
        <w:rPr>
          <w:rFonts w:ascii="Charter Roman" w:eastAsia="Times New Roman" w:hAnsi="Charter Roman" w:cs="Arial"/>
        </w:rPr>
        <w:t xml:space="preserve">According to Article 24-3 of ICRRA, </w:t>
      </w:r>
      <w:r w:rsidR="00A36EC5" w:rsidRPr="004E512B">
        <w:rPr>
          <w:rFonts w:ascii="Charter Roman" w:eastAsia="Times New Roman" w:hAnsi="Charter Roman" w:cs="Arial"/>
        </w:rPr>
        <w:t xml:space="preserve">a </w:t>
      </w:r>
      <w:r w:rsidR="0010073E" w:rsidRPr="004E512B">
        <w:rPr>
          <w:rFonts w:ascii="Charter Roman" w:eastAsia="Times New Roman" w:hAnsi="Charter Roman" w:cs="Arial"/>
        </w:rPr>
        <w:t xml:space="preserve">departure order will be issued to an individual who “voluntarily appeared at an immigration office with the intension of departing from Japan promptly.” Furthermore, </w:t>
      </w:r>
      <w:r w:rsidRPr="004E512B">
        <w:rPr>
          <w:rFonts w:ascii="Charter Roman" w:eastAsia="Times New Roman" w:hAnsi="Charter Roman" w:cs="Arial"/>
        </w:rPr>
        <w:t xml:space="preserve">an individual with a departure order will not be subject to detention. The departure order system has much less punitive impacts on individuals compared to a “deportation order”. While an individual under a deportation order will be barred from entering Japan for next 10 years, an individual under a departure order will be barred from entering Japan only for a year from the departure. </w:t>
      </w:r>
    </w:p>
    <w:p w14:paraId="4B8B609D" w14:textId="77777777" w:rsidR="004E512B" w:rsidRDefault="004E512B" w:rsidP="004E512B">
      <w:pPr>
        <w:pStyle w:val="ListParagraph"/>
        <w:spacing w:line="276" w:lineRule="auto"/>
        <w:ind w:left="1275"/>
        <w:jc w:val="both"/>
        <w:rPr>
          <w:rFonts w:ascii="Charter Roman" w:eastAsia="Times New Roman" w:hAnsi="Charter Roman" w:cs="Arial"/>
          <w:u w:val="single"/>
        </w:rPr>
      </w:pPr>
    </w:p>
    <w:p w14:paraId="199B7529" w14:textId="3D0656AE" w:rsidR="00A36EC5" w:rsidRDefault="00C437B0" w:rsidP="004E512B">
      <w:pPr>
        <w:pStyle w:val="ListParagraph"/>
        <w:spacing w:line="276" w:lineRule="auto"/>
        <w:ind w:left="1275"/>
        <w:jc w:val="both"/>
        <w:rPr>
          <w:rFonts w:ascii="Charter Roman" w:eastAsia="Times New Roman" w:hAnsi="Charter Roman" w:cs="Arial"/>
        </w:rPr>
      </w:pPr>
      <w:r w:rsidRPr="004E512B">
        <w:rPr>
          <w:rFonts w:ascii="Charter Roman" w:eastAsia="Times New Roman" w:hAnsi="Charter Roman" w:cs="Arial"/>
        </w:rPr>
        <w:t>According to the Deportation Project, the departure order system is established in order to facilitate simple procedures without proceeding detention. The system aims to encourage undocumented migrants to appear at the regional immigration bureaus voluntary and to depart from Japan promptly and efficiently. The system is enforced since December 2004 (Deportation Project p3).</w:t>
      </w:r>
      <w:r w:rsidR="0010073E" w:rsidRPr="004E512B">
        <w:rPr>
          <w:rFonts w:ascii="Charter Roman" w:eastAsia="Times New Roman" w:hAnsi="Charter Roman" w:cs="Arial"/>
        </w:rPr>
        <w:t xml:space="preserve"> </w:t>
      </w:r>
      <w:r w:rsidR="006F24DA" w:rsidRPr="004E512B">
        <w:rPr>
          <w:rFonts w:ascii="Charter Roman" w:eastAsia="Times New Roman" w:hAnsi="Charter Roman" w:cs="Arial"/>
        </w:rPr>
        <w:t>However, the idea</w:t>
      </w:r>
      <w:r w:rsidR="00A05211" w:rsidRPr="004E512B">
        <w:rPr>
          <w:rFonts w:ascii="Charter Roman" w:eastAsia="Times New Roman" w:hAnsi="Charter Roman" w:cs="Arial"/>
        </w:rPr>
        <w:t xml:space="preserve"> of “departure” is questionable in practice, if threats or manipulation are used by immigration officers without considering</w:t>
      </w:r>
      <w:r w:rsidR="006F24DA" w:rsidRPr="004E512B">
        <w:rPr>
          <w:rFonts w:ascii="Charter Roman" w:eastAsia="Times New Roman" w:hAnsi="Charter Roman" w:cs="Arial"/>
        </w:rPr>
        <w:t xml:space="preserve"> risks of return</w:t>
      </w:r>
      <w:r w:rsidR="00A05211" w:rsidRPr="004E512B">
        <w:rPr>
          <w:rFonts w:ascii="Charter Roman" w:eastAsia="Times New Roman" w:hAnsi="Charter Roman" w:cs="Arial"/>
        </w:rPr>
        <w:t xml:space="preserve"> especially </w:t>
      </w:r>
      <w:r w:rsidR="00A05211" w:rsidRPr="004E512B">
        <w:rPr>
          <w:rFonts w:ascii="Charter Roman" w:eastAsia="Times New Roman" w:hAnsi="Charter Roman" w:cs="Arial"/>
          <w:i/>
        </w:rPr>
        <w:t>non-refoulement</w:t>
      </w:r>
      <w:r w:rsidR="006F24DA" w:rsidRPr="004E512B">
        <w:rPr>
          <w:rFonts w:ascii="Charter Roman" w:eastAsia="Times New Roman" w:hAnsi="Charter Roman" w:cs="Arial"/>
        </w:rPr>
        <w:t xml:space="preserve"> principle. Furthermore, there are cases of departure orders for undocumented individuals who are married to Japanese spouses (based on Takamura’s interviews with returned migrants in the Philippines, July 2018).</w:t>
      </w:r>
    </w:p>
    <w:p w14:paraId="37381D6A" w14:textId="77777777" w:rsidR="004E512B" w:rsidRPr="00A36EC5" w:rsidRDefault="004E512B" w:rsidP="004E512B">
      <w:pPr>
        <w:pStyle w:val="ListParagraph"/>
        <w:spacing w:line="276" w:lineRule="auto"/>
        <w:ind w:left="1275"/>
        <w:jc w:val="both"/>
        <w:rPr>
          <w:rFonts w:ascii="Charter Roman" w:eastAsia="Times New Roman" w:hAnsi="Charter Roman" w:cs="Arial"/>
        </w:rPr>
      </w:pPr>
    </w:p>
    <w:p w14:paraId="3754E248" w14:textId="77777777" w:rsidR="00957FDC" w:rsidRPr="00B0360C" w:rsidRDefault="00957FDC" w:rsidP="00957FDC">
      <w:pPr>
        <w:pStyle w:val="ListParagraph"/>
        <w:numPr>
          <w:ilvl w:val="0"/>
          <w:numId w:val="4"/>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Have all detainees access to alternatives to detention? How many persons get an alternative to detention in comparison with the number of detainees?</w:t>
      </w:r>
    </w:p>
    <w:p w14:paraId="4B8A0020" w14:textId="11290B6F" w:rsidR="00D70C05" w:rsidRPr="000373E6" w:rsidRDefault="004E512B" w:rsidP="00D70C05">
      <w:pPr>
        <w:pStyle w:val="ListParagraph"/>
        <w:spacing w:line="276" w:lineRule="auto"/>
        <w:ind w:left="915"/>
        <w:contextualSpacing w:val="0"/>
        <w:jc w:val="both"/>
        <w:rPr>
          <w:rFonts w:ascii="Charter Roman" w:eastAsia="Times New Roman" w:hAnsi="Charter Roman" w:cs="Arial"/>
        </w:rPr>
      </w:pPr>
      <w:r>
        <w:rPr>
          <w:rFonts w:ascii="Charter Roman" w:eastAsia="Times New Roman" w:hAnsi="Charter Roman" w:cs="Arial"/>
        </w:rPr>
        <w:t>In theory, all detainees are eligible t</w:t>
      </w:r>
      <w:r w:rsidR="00B01949">
        <w:rPr>
          <w:rFonts w:ascii="Charter Roman" w:eastAsia="Times New Roman" w:hAnsi="Charter Roman" w:cs="Arial"/>
        </w:rPr>
        <w:t>o apply for provisional release (Article 54 of ICRRA).</w:t>
      </w:r>
      <w:r>
        <w:rPr>
          <w:rFonts w:ascii="Charter Roman" w:eastAsia="Times New Roman" w:hAnsi="Charter Roman" w:cs="Arial"/>
        </w:rPr>
        <w:t xml:space="preserve"> However, </w:t>
      </w:r>
      <w:r w:rsidR="00B01949">
        <w:rPr>
          <w:rFonts w:ascii="Charter Roman" w:eastAsia="Times New Roman" w:hAnsi="Charter Roman" w:cs="Arial"/>
        </w:rPr>
        <w:t xml:space="preserve">in practice, </w:t>
      </w:r>
      <w:r>
        <w:rPr>
          <w:rFonts w:ascii="Charter Roman" w:eastAsia="Times New Roman" w:hAnsi="Charter Roman" w:cs="Arial"/>
        </w:rPr>
        <w:t>th</w:t>
      </w:r>
      <w:r w:rsidR="00D70C05" w:rsidRPr="000373E6">
        <w:rPr>
          <w:rFonts w:ascii="Charter Roman" w:eastAsia="Times New Roman" w:hAnsi="Charter Roman" w:cs="Arial"/>
        </w:rPr>
        <w:t xml:space="preserve">e Immigration Bureau has significantly lowered the </w:t>
      </w:r>
      <w:r w:rsidR="00B01949">
        <w:rPr>
          <w:rFonts w:ascii="Charter Roman" w:eastAsia="Times New Roman" w:hAnsi="Charter Roman" w:cs="Arial"/>
        </w:rPr>
        <w:t xml:space="preserve">total number </w:t>
      </w:r>
      <w:r w:rsidR="00D70C05" w:rsidRPr="000373E6">
        <w:rPr>
          <w:rFonts w:ascii="Charter Roman" w:eastAsia="Times New Roman" w:hAnsi="Charter Roman" w:cs="Arial"/>
        </w:rPr>
        <w:t xml:space="preserve">of </w:t>
      </w:r>
      <w:r w:rsidR="00B01949">
        <w:rPr>
          <w:rFonts w:ascii="Charter Roman" w:eastAsia="Times New Roman" w:hAnsi="Charter Roman" w:cs="Arial"/>
        </w:rPr>
        <w:t>provisional release approvals</w:t>
      </w:r>
      <w:r w:rsidR="00D70C05" w:rsidRPr="000373E6">
        <w:rPr>
          <w:rFonts w:ascii="Charter Roman" w:eastAsia="Times New Roman" w:hAnsi="Charter Roman" w:cs="Arial"/>
        </w:rPr>
        <w:t xml:space="preserve">. </w:t>
      </w:r>
      <w:r w:rsidR="00B01949">
        <w:rPr>
          <w:rFonts w:ascii="Charter Roman" w:eastAsia="Times New Roman" w:hAnsi="Charter Roman" w:cs="Arial"/>
        </w:rPr>
        <w:t>For example, b</w:t>
      </w:r>
      <w:r w:rsidR="00D70C05" w:rsidRPr="000373E6">
        <w:rPr>
          <w:rFonts w:ascii="Charter Roman" w:eastAsia="Times New Roman" w:hAnsi="Charter Roman" w:cs="Arial"/>
        </w:rPr>
        <w:t xml:space="preserve">ased on our survey conducted with 265 detainees in 2018 in the East Japan Immigration Center, 80 % of the detainees (211 out of 265) were rejected their PR applications for 3 times or more. 31% of the detainees were rejected their PR applications for more than 7 times. </w:t>
      </w:r>
    </w:p>
    <w:p w14:paraId="4E79B41B" w14:textId="77777777" w:rsidR="00957FDC" w:rsidRPr="00B0360C" w:rsidRDefault="00957FDC" w:rsidP="00957FDC">
      <w:pPr>
        <w:pStyle w:val="ListParagraph"/>
        <w:numPr>
          <w:ilvl w:val="0"/>
          <w:numId w:val="4"/>
        </w:numPr>
        <w:spacing w:line="276" w:lineRule="auto"/>
        <w:contextualSpacing w:val="0"/>
        <w:jc w:val="both"/>
        <w:rPr>
          <w:rFonts w:ascii="Charter Roman" w:eastAsia="Times New Roman" w:hAnsi="Charter Roman" w:cs="Arial"/>
          <w:b/>
        </w:rPr>
      </w:pPr>
      <w:r w:rsidRPr="00B0360C">
        <w:rPr>
          <w:rFonts w:ascii="Charter Roman" w:eastAsia="Times New Roman" w:hAnsi="Charter Roman" w:cs="Arial"/>
          <w:b/>
        </w:rPr>
        <w:t>Have there been any policies proposed in your country that could achieve the same objectives as detention? How have these proposals for alternatives to detention been received in your country? Are proposals for alternatives to detention generally met with favor or have they been rejected? Please describe the criticisms of the policies for alternatives to detention by the general public. If these proposals have been rejected, what was the rationale for rejecting them?</w:t>
      </w:r>
    </w:p>
    <w:p w14:paraId="27C22036" w14:textId="211384A3" w:rsidR="006F60E9" w:rsidRDefault="006F60E9" w:rsidP="009603E3">
      <w:pPr>
        <w:spacing w:line="276" w:lineRule="auto"/>
        <w:ind w:left="915"/>
        <w:jc w:val="both"/>
        <w:rPr>
          <w:rFonts w:ascii="Charter Roman" w:eastAsia="Times New Roman" w:hAnsi="Charter Roman" w:cs="Arial"/>
        </w:rPr>
      </w:pPr>
      <w:r>
        <w:rPr>
          <w:rFonts w:ascii="Charter Roman" w:eastAsia="Times New Roman" w:hAnsi="Charter Roman" w:cs="Arial"/>
        </w:rPr>
        <w:t xml:space="preserve">Civil society actors and human rights lawyers (especially Tokyo Bar Association) have strongly proposed the </w:t>
      </w:r>
      <w:r w:rsidR="009603E3">
        <w:rPr>
          <w:rFonts w:ascii="Charter Roman" w:eastAsia="Times New Roman" w:hAnsi="Charter Roman" w:cs="Arial"/>
        </w:rPr>
        <w:t xml:space="preserve">humane </w:t>
      </w:r>
      <w:r>
        <w:rPr>
          <w:rFonts w:ascii="Charter Roman" w:eastAsia="Times New Roman" w:hAnsi="Charter Roman" w:cs="Arial"/>
        </w:rPr>
        <w:t xml:space="preserve">treatment of detainees individuals with ensuring proportionality and fairness. For example, </w:t>
      </w:r>
      <w:r w:rsidRPr="009603E3">
        <w:rPr>
          <w:rFonts w:ascii="Charter Roman" w:eastAsia="Times New Roman" w:hAnsi="Charter Roman" w:cs="Arial"/>
          <w:i/>
        </w:rPr>
        <w:t>Ushiku-no-kai</w:t>
      </w:r>
      <w:r>
        <w:rPr>
          <w:rFonts w:ascii="Charter Roman" w:eastAsia="Times New Roman" w:hAnsi="Charter Roman" w:cs="Arial"/>
        </w:rPr>
        <w:t xml:space="preserve"> demands: (</w:t>
      </w:r>
      <w:r w:rsidR="009603E3">
        <w:rPr>
          <w:rFonts w:ascii="Charter Roman" w:eastAsia="Times New Roman" w:hAnsi="Charter Roman" w:cs="Arial"/>
        </w:rPr>
        <w:t xml:space="preserve">1) to limit </w:t>
      </w:r>
      <w:r>
        <w:rPr>
          <w:rFonts w:ascii="Charter Roman" w:eastAsia="Times New Roman" w:hAnsi="Charter Roman" w:cs="Arial"/>
        </w:rPr>
        <w:t xml:space="preserve">the period of detention to less than 6 months; (2) </w:t>
      </w:r>
      <w:r w:rsidR="009603E3">
        <w:rPr>
          <w:rFonts w:ascii="Charter Roman" w:eastAsia="Times New Roman" w:hAnsi="Charter Roman" w:cs="Arial"/>
        </w:rPr>
        <w:t xml:space="preserve">to </w:t>
      </w:r>
      <w:r>
        <w:rPr>
          <w:rFonts w:ascii="Charter Roman" w:eastAsia="Times New Roman" w:hAnsi="Charter Roman" w:cs="Arial"/>
        </w:rPr>
        <w:t xml:space="preserve">ensure speedy, transparent, and fair adjudication of provisional release approvals; and (3) </w:t>
      </w:r>
      <w:r w:rsidR="009603E3">
        <w:rPr>
          <w:rFonts w:ascii="Charter Roman" w:eastAsia="Times New Roman" w:hAnsi="Charter Roman" w:cs="Arial"/>
        </w:rPr>
        <w:t xml:space="preserve">to </w:t>
      </w:r>
      <w:r>
        <w:rPr>
          <w:rFonts w:ascii="Charter Roman" w:eastAsia="Times New Roman" w:hAnsi="Charter Roman" w:cs="Arial"/>
        </w:rPr>
        <w:t>end detain asylum-seekers.</w:t>
      </w:r>
    </w:p>
    <w:p w14:paraId="3880A93C" w14:textId="77777777" w:rsidR="009603E3" w:rsidRPr="009603E3" w:rsidRDefault="009603E3" w:rsidP="009603E3">
      <w:pPr>
        <w:spacing w:line="276" w:lineRule="auto"/>
        <w:ind w:left="915"/>
        <w:jc w:val="both"/>
        <w:rPr>
          <w:rFonts w:ascii="Charter Roman" w:eastAsia="Times New Roman" w:hAnsi="Charter Roman" w:cs="Arial"/>
        </w:rPr>
      </w:pPr>
    </w:p>
    <w:p w14:paraId="34A26386" w14:textId="77777777" w:rsidR="00957FDC" w:rsidRPr="00B0360C" w:rsidRDefault="00957FDC" w:rsidP="00957FDC">
      <w:pPr>
        <w:spacing w:line="276" w:lineRule="auto"/>
        <w:jc w:val="both"/>
        <w:rPr>
          <w:rFonts w:ascii="Charter Roman" w:eastAsia="Times New Roman" w:hAnsi="Charter Roman" w:cs="Arial"/>
          <w:b/>
        </w:rPr>
      </w:pPr>
      <w:r w:rsidRPr="00B0360C">
        <w:rPr>
          <w:rFonts w:ascii="Charter Roman" w:eastAsia="Times New Roman" w:hAnsi="Charter Roman" w:cs="Arial"/>
          <w:b/>
        </w:rPr>
        <w:t>Part E. Additional information</w:t>
      </w:r>
    </w:p>
    <w:p w14:paraId="54D0CED1" w14:textId="77777777" w:rsidR="00957FDC" w:rsidRPr="00B0360C" w:rsidRDefault="00957FDC" w:rsidP="00957FDC">
      <w:pPr>
        <w:spacing w:line="276" w:lineRule="auto"/>
        <w:jc w:val="both"/>
        <w:rPr>
          <w:rFonts w:ascii="Charter Roman" w:eastAsia="Times New Roman" w:hAnsi="Charter Roman" w:cs="Arial"/>
          <w:b/>
        </w:rPr>
      </w:pPr>
      <w:r w:rsidRPr="00B0360C">
        <w:rPr>
          <w:rFonts w:ascii="Charter Roman" w:eastAsia="Times New Roman" w:hAnsi="Charter Roman" w:cs="Arial"/>
          <w:b/>
        </w:rPr>
        <w:t xml:space="preserve">Please add any other information that you consider to be relevant for the CMW to take into account in the elaboration of this general comments. </w:t>
      </w:r>
    </w:p>
    <w:p w14:paraId="602F478D" w14:textId="430DF2E1" w:rsidR="00C75F07" w:rsidRPr="000373E6" w:rsidRDefault="00C75F07" w:rsidP="00C75F07">
      <w:pPr>
        <w:pStyle w:val="ListParagraph"/>
        <w:spacing w:line="276" w:lineRule="auto"/>
        <w:jc w:val="both"/>
        <w:rPr>
          <w:rFonts w:ascii="Charter Roman" w:eastAsia="Times New Roman" w:hAnsi="Charter Roman" w:cs="Arial"/>
        </w:rPr>
      </w:pPr>
      <w:r w:rsidRPr="000373E6">
        <w:rPr>
          <w:rFonts w:ascii="Charter Roman" w:eastAsia="Times New Roman" w:hAnsi="Charter Roman" w:cs="Arial"/>
        </w:rPr>
        <w:t>We would like</w:t>
      </w:r>
      <w:r w:rsidR="005B32EC">
        <w:rPr>
          <w:rFonts w:ascii="Charter Roman" w:eastAsia="Times New Roman" w:hAnsi="Charter Roman" w:cs="Arial"/>
        </w:rPr>
        <w:t xml:space="preserve"> to highlight the following five</w:t>
      </w:r>
      <w:r w:rsidRPr="000373E6">
        <w:rPr>
          <w:rFonts w:ascii="Charter Roman" w:eastAsia="Times New Roman" w:hAnsi="Charter Roman" w:cs="Arial"/>
        </w:rPr>
        <w:t xml:space="preserve"> broader problems pertaining to Japan’s detention proceedings.</w:t>
      </w:r>
    </w:p>
    <w:p w14:paraId="10D8CD42" w14:textId="77777777" w:rsidR="00C75F07" w:rsidRPr="000373E6" w:rsidRDefault="00C75F07" w:rsidP="00C75F07">
      <w:pPr>
        <w:pStyle w:val="ListParagraph"/>
        <w:numPr>
          <w:ilvl w:val="0"/>
          <w:numId w:val="9"/>
        </w:numPr>
        <w:spacing w:line="276" w:lineRule="auto"/>
        <w:jc w:val="both"/>
        <w:rPr>
          <w:rFonts w:ascii="Charter Roman" w:eastAsia="Times New Roman" w:hAnsi="Charter Roman" w:cs="Arial"/>
        </w:rPr>
      </w:pPr>
      <w:r w:rsidRPr="000373E6">
        <w:rPr>
          <w:rFonts w:ascii="Charter Roman" w:eastAsia="Times New Roman" w:hAnsi="Charter Roman" w:cs="Arial"/>
        </w:rPr>
        <w:t xml:space="preserve">There is </w:t>
      </w:r>
      <w:r w:rsidRPr="000373E6">
        <w:rPr>
          <w:rFonts w:ascii="Charter Roman" w:eastAsia="Times New Roman" w:hAnsi="Charter Roman" w:cs="Arial"/>
          <w:u w:val="single"/>
        </w:rPr>
        <w:t>no independent authority</w:t>
      </w:r>
      <w:r w:rsidRPr="000373E6">
        <w:rPr>
          <w:rFonts w:ascii="Charter Roman" w:eastAsia="Times New Roman" w:hAnsi="Charter Roman" w:cs="Arial"/>
        </w:rPr>
        <w:t xml:space="preserve"> that evaluates and oversees its pertinence and proportionality of the detention in Japan. The Ministry of Japan is the single authority that is responsible for the facilitation of detention, deportation, the adjudication of detention and deportation, and the evaluation of refugee applications. As a consequence, Japan’s detention and deportation practices significantly lacks transparency and accountability.</w:t>
      </w:r>
    </w:p>
    <w:p w14:paraId="68471911" w14:textId="77777777" w:rsidR="00C75F07" w:rsidRPr="000373E6" w:rsidRDefault="00C75F07" w:rsidP="00C75F07">
      <w:pPr>
        <w:pStyle w:val="ListParagraph"/>
        <w:numPr>
          <w:ilvl w:val="0"/>
          <w:numId w:val="9"/>
        </w:numPr>
        <w:spacing w:line="276" w:lineRule="auto"/>
        <w:jc w:val="both"/>
        <w:rPr>
          <w:rFonts w:ascii="Charter Roman" w:eastAsia="Times New Roman" w:hAnsi="Charter Roman" w:cs="Arial"/>
        </w:rPr>
      </w:pPr>
      <w:r w:rsidRPr="000373E6">
        <w:rPr>
          <w:rFonts w:ascii="Charter Roman" w:eastAsia="Times New Roman" w:hAnsi="Charter Roman" w:cs="Arial"/>
        </w:rPr>
        <w:t xml:space="preserve">The Immigration Bureau (under the Ministry of Justice) applies the principle of </w:t>
      </w:r>
      <w:r w:rsidRPr="000373E6">
        <w:rPr>
          <w:rFonts w:ascii="Charter Roman" w:eastAsia="Times New Roman" w:hAnsi="Charter Roman" w:cs="Arial"/>
          <w:u w:val="single"/>
        </w:rPr>
        <w:t>mandatory detention</w:t>
      </w:r>
      <w:r w:rsidRPr="000373E6">
        <w:rPr>
          <w:rFonts w:ascii="Charter Roman" w:eastAsia="Times New Roman" w:hAnsi="Charter Roman" w:cs="Arial"/>
        </w:rPr>
        <w:t xml:space="preserve"> (zenken shuyoshugi). Thus, highly precarious asylum-seekers as well as other migrant members who have legitimate reasons for not be detained are also subject to detention and categorized as “deportable foreigners”.</w:t>
      </w:r>
    </w:p>
    <w:p w14:paraId="0A9994F2" w14:textId="77777777" w:rsidR="00C75F07" w:rsidRPr="000373E6" w:rsidRDefault="00C75F07" w:rsidP="00C75F07">
      <w:pPr>
        <w:pStyle w:val="ListParagraph"/>
        <w:numPr>
          <w:ilvl w:val="0"/>
          <w:numId w:val="9"/>
        </w:numPr>
        <w:spacing w:line="276" w:lineRule="auto"/>
        <w:jc w:val="both"/>
        <w:rPr>
          <w:rFonts w:ascii="Charter Roman" w:eastAsia="Times New Roman" w:hAnsi="Charter Roman" w:cs="Arial"/>
        </w:rPr>
      </w:pPr>
      <w:r w:rsidRPr="000373E6">
        <w:rPr>
          <w:rFonts w:ascii="Charter Roman" w:eastAsia="Times New Roman" w:hAnsi="Charter Roman" w:cs="Arial"/>
        </w:rPr>
        <w:t xml:space="preserve">The Immigration Bureau does not provide valid and </w:t>
      </w:r>
      <w:r w:rsidRPr="000373E6">
        <w:rPr>
          <w:rFonts w:ascii="Charter Roman" w:eastAsia="Times New Roman" w:hAnsi="Charter Roman" w:cs="Arial"/>
          <w:u w:val="single"/>
        </w:rPr>
        <w:t>adequate legal information</w:t>
      </w:r>
      <w:r w:rsidRPr="000373E6">
        <w:rPr>
          <w:rFonts w:ascii="Charter Roman" w:eastAsia="Times New Roman" w:hAnsi="Charter Roman" w:cs="Arial"/>
        </w:rPr>
        <w:t xml:space="preserve"> concerning (a) the grounds of detention, (b) fair judicial proceedings that allow detainees to contest detention – or the right of habeas corpus, and (c) other fundamental human rights of the detainee that are guaranteed under ICRRA (immigration law) as well as under Japan’s Constitution.</w:t>
      </w:r>
    </w:p>
    <w:p w14:paraId="3FC2E5FD" w14:textId="77777777" w:rsidR="005B32EC" w:rsidRDefault="00C75F07" w:rsidP="000373E6">
      <w:pPr>
        <w:pStyle w:val="ListParagraph"/>
        <w:numPr>
          <w:ilvl w:val="0"/>
          <w:numId w:val="9"/>
        </w:numPr>
        <w:spacing w:line="276" w:lineRule="auto"/>
        <w:jc w:val="both"/>
        <w:rPr>
          <w:rFonts w:ascii="Charter Roman" w:eastAsia="Times New Roman" w:hAnsi="Charter Roman" w:cs="Arial"/>
        </w:rPr>
      </w:pPr>
      <w:r w:rsidRPr="000373E6">
        <w:rPr>
          <w:rFonts w:ascii="Charter Roman" w:eastAsia="Times New Roman" w:hAnsi="Charter Roman" w:cs="Arial"/>
        </w:rPr>
        <w:t xml:space="preserve">The Immigration Bureau increasingly normalizes the practice of long-term and repeated detention. For example, based on the recent survey conducted with 265 detainees by Ushiku-no-kai at the East Japan Immigration Center in 2018, 77% of the respondents (205 out of 265) claimed that they were detained for more than 12 months (including initial detainments in another detention facilities. Majority of the detainees was held in provincial/regional/airport detention facilities before being transferred to the East Japan Immigration Center). Furthermore, those who were detained for more than 25 months consist 36% of the total respondents (97 out of 265). These detainees are not just detained for longer times, but also these individuals (especially asylum-seekers) experience repeated forms of detention. For example, 99 respondents (37%) claimed that they were detained for two times. 12 respondents claimed for three times. </w:t>
      </w:r>
    </w:p>
    <w:p w14:paraId="699AF82C" w14:textId="6A9A5990" w:rsidR="002E31ED" w:rsidRPr="000373E6" w:rsidRDefault="005B32EC" w:rsidP="000373E6">
      <w:pPr>
        <w:pStyle w:val="ListParagraph"/>
        <w:numPr>
          <w:ilvl w:val="0"/>
          <w:numId w:val="9"/>
        </w:numPr>
        <w:spacing w:line="276" w:lineRule="auto"/>
        <w:jc w:val="both"/>
        <w:rPr>
          <w:rFonts w:ascii="Charter Roman" w:eastAsia="Times New Roman" w:hAnsi="Charter Roman" w:cs="Arial"/>
        </w:rPr>
      </w:pPr>
      <w:r>
        <w:rPr>
          <w:rFonts w:ascii="Charter Roman" w:eastAsia="Times New Roman" w:hAnsi="Charter Roman" w:cs="Arial"/>
        </w:rPr>
        <w:t>The negative impacts of</w:t>
      </w:r>
      <w:r w:rsidR="00C75F07" w:rsidRPr="000373E6">
        <w:rPr>
          <w:rFonts w:ascii="Charter Roman" w:eastAsia="Times New Roman" w:hAnsi="Charter Roman" w:cs="Arial"/>
        </w:rPr>
        <w:t xml:space="preserve"> both </w:t>
      </w:r>
      <w:r w:rsidR="00C75F07" w:rsidRPr="000373E6">
        <w:rPr>
          <w:rFonts w:ascii="Charter Roman" w:eastAsia="Times New Roman" w:hAnsi="Charter Roman" w:cs="Arial"/>
          <w:u w:val="single"/>
        </w:rPr>
        <w:t>protracted and repeated detentions</w:t>
      </w:r>
      <w:r w:rsidR="00C75F07" w:rsidRPr="000373E6">
        <w:rPr>
          <w:rFonts w:ascii="Charter Roman" w:eastAsia="Times New Roman" w:hAnsi="Charter Roman" w:cs="Arial"/>
        </w:rPr>
        <w:t xml:space="preserve"> are particularly evident in the East Japan Immigration</w:t>
      </w:r>
      <w:r>
        <w:rPr>
          <w:rFonts w:ascii="Charter Roman" w:eastAsia="Times New Roman" w:hAnsi="Charter Roman" w:cs="Arial"/>
        </w:rPr>
        <w:t xml:space="preserve"> Center. The negative impacts on detained individuals include: </w:t>
      </w:r>
      <w:r w:rsidR="00C75F07" w:rsidRPr="000373E6">
        <w:rPr>
          <w:rFonts w:ascii="Charter Roman" w:eastAsia="Times New Roman" w:hAnsi="Charter Roman" w:cs="Arial"/>
        </w:rPr>
        <w:t xml:space="preserve">the prevalence of unexplained deaths, suicides, and serious health damages including long-term mental and physical damages in </w:t>
      </w:r>
      <w:r w:rsidR="008C6E75">
        <w:rPr>
          <w:rFonts w:ascii="Charter Roman" w:eastAsia="Times New Roman" w:hAnsi="Charter Roman" w:cs="Arial"/>
        </w:rPr>
        <w:t xml:space="preserve">Japan’s </w:t>
      </w:r>
      <w:r w:rsidR="00C75F07" w:rsidRPr="000373E6">
        <w:rPr>
          <w:rFonts w:ascii="Charter Roman" w:eastAsia="Times New Roman" w:hAnsi="Charter Roman" w:cs="Arial"/>
        </w:rPr>
        <w:t>detention facilities.</w:t>
      </w:r>
      <w:r w:rsidR="008C6E75">
        <w:rPr>
          <w:rFonts w:ascii="Charter Roman" w:eastAsia="Times New Roman" w:hAnsi="Charter Roman" w:cs="Arial"/>
        </w:rPr>
        <w:t xml:space="preserve"> Furthermore, despite of these negative health and life-threatening implications, immigration detention facilities do not provide adequate health services and potential measurements to release individuals from detention.</w:t>
      </w:r>
    </w:p>
    <w:sectPr w:rsidR="002E31ED" w:rsidRPr="000373E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12716" w14:textId="77777777" w:rsidR="00C05AF6" w:rsidRDefault="00C05AF6">
      <w:pPr>
        <w:spacing w:after="0" w:line="240" w:lineRule="auto"/>
      </w:pPr>
      <w:r>
        <w:separator/>
      </w:r>
    </w:p>
  </w:endnote>
  <w:endnote w:type="continuationSeparator" w:id="0">
    <w:p w14:paraId="7B54CD66" w14:textId="77777777" w:rsidR="00C05AF6" w:rsidRDefault="00C0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harter Roman">
    <w:altName w:val="Cambria Math"/>
    <w:charset w:val="00"/>
    <w:family w:val="auto"/>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52891"/>
      <w:docPartObj>
        <w:docPartGallery w:val="Page Numbers (Bottom of Page)"/>
        <w:docPartUnique/>
      </w:docPartObj>
    </w:sdtPr>
    <w:sdtEndPr>
      <w:rPr>
        <w:rFonts w:ascii="Times New Roman" w:hAnsi="Times New Roman" w:cs="Times New Roman"/>
        <w:noProof/>
      </w:rPr>
    </w:sdtEndPr>
    <w:sdtContent>
      <w:p w14:paraId="792F9E6D" w14:textId="57B9FC8B" w:rsidR="00C05AF6" w:rsidRPr="0074114C" w:rsidRDefault="00C05AF6">
        <w:pPr>
          <w:pStyle w:val="Footer"/>
          <w:jc w:val="center"/>
          <w:rPr>
            <w:rFonts w:ascii="Times New Roman" w:hAnsi="Times New Roman" w:cs="Times New Roman"/>
          </w:rPr>
        </w:pPr>
        <w:r w:rsidRPr="0074114C">
          <w:rPr>
            <w:rFonts w:ascii="Times New Roman" w:hAnsi="Times New Roman" w:cs="Times New Roman"/>
          </w:rPr>
          <w:fldChar w:fldCharType="begin"/>
        </w:r>
        <w:r w:rsidRPr="0074114C">
          <w:rPr>
            <w:rFonts w:ascii="Times New Roman" w:hAnsi="Times New Roman" w:cs="Times New Roman"/>
          </w:rPr>
          <w:instrText xml:space="preserve"> PAGE   \* MERGEFORMAT </w:instrText>
        </w:r>
        <w:r w:rsidRPr="0074114C">
          <w:rPr>
            <w:rFonts w:ascii="Times New Roman" w:hAnsi="Times New Roman" w:cs="Times New Roman"/>
          </w:rPr>
          <w:fldChar w:fldCharType="separate"/>
        </w:r>
        <w:r w:rsidR="001E45FE">
          <w:rPr>
            <w:rFonts w:ascii="Times New Roman" w:hAnsi="Times New Roman" w:cs="Times New Roman"/>
            <w:noProof/>
          </w:rPr>
          <w:t>6</w:t>
        </w:r>
        <w:r w:rsidRPr="0074114C">
          <w:rPr>
            <w:rFonts w:ascii="Times New Roman" w:hAnsi="Times New Roman" w:cs="Times New Roman"/>
            <w:noProof/>
          </w:rPr>
          <w:fldChar w:fldCharType="end"/>
        </w:r>
      </w:p>
    </w:sdtContent>
  </w:sdt>
  <w:p w14:paraId="32DDB1C3" w14:textId="77777777" w:rsidR="00C05AF6" w:rsidRDefault="00C0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82D28" w14:textId="77777777" w:rsidR="00C05AF6" w:rsidRDefault="00C05AF6">
      <w:pPr>
        <w:spacing w:after="0" w:line="240" w:lineRule="auto"/>
      </w:pPr>
      <w:r>
        <w:separator/>
      </w:r>
    </w:p>
  </w:footnote>
  <w:footnote w:type="continuationSeparator" w:id="0">
    <w:p w14:paraId="09AA23EA" w14:textId="77777777" w:rsidR="00C05AF6" w:rsidRDefault="00C05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F67"/>
    <w:multiLevelType w:val="hybridMultilevel"/>
    <w:tmpl w:val="8D80FB44"/>
    <w:lvl w:ilvl="0" w:tplc="72348D90">
      <w:start w:val="1"/>
      <w:numFmt w:val="decimal"/>
      <w:lvlText w:val="(%1)"/>
      <w:lvlJc w:val="left"/>
      <w:pPr>
        <w:ind w:left="12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0257B"/>
    <w:multiLevelType w:val="hybridMultilevel"/>
    <w:tmpl w:val="46D6D30E"/>
    <w:lvl w:ilvl="0" w:tplc="165C24E0">
      <w:start w:val="1"/>
      <w:numFmt w:val="decimal"/>
      <w:lvlText w:val="%1."/>
      <w:lvlJc w:val="left"/>
      <w:pPr>
        <w:ind w:left="1635" w:hanging="555"/>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265E16"/>
    <w:multiLevelType w:val="hybridMultilevel"/>
    <w:tmpl w:val="DD48B6B4"/>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90043"/>
    <w:multiLevelType w:val="multilevel"/>
    <w:tmpl w:val="77C434CA"/>
    <w:lvl w:ilvl="0">
      <w:start w:val="2"/>
      <w:numFmt w:val="decimal"/>
      <w:lvlText w:val="%1-"/>
      <w:lvlJc w:val="left"/>
      <w:pPr>
        <w:ind w:left="380" w:hanging="3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0B1455"/>
    <w:multiLevelType w:val="hybridMultilevel"/>
    <w:tmpl w:val="5C30FA90"/>
    <w:lvl w:ilvl="0" w:tplc="E7B83FBC">
      <w:start w:val="1"/>
      <w:numFmt w:val="decimal"/>
      <w:lvlText w:val="%1."/>
      <w:lvlJc w:val="left"/>
      <w:pPr>
        <w:tabs>
          <w:tab w:val="num" w:pos="720"/>
        </w:tabs>
        <w:ind w:left="720" w:hanging="360"/>
      </w:pPr>
    </w:lvl>
    <w:lvl w:ilvl="1" w:tplc="69CACB76" w:tentative="1">
      <w:start w:val="1"/>
      <w:numFmt w:val="decimal"/>
      <w:lvlText w:val="%2."/>
      <w:lvlJc w:val="left"/>
      <w:pPr>
        <w:tabs>
          <w:tab w:val="num" w:pos="1440"/>
        </w:tabs>
        <w:ind w:left="1440" w:hanging="360"/>
      </w:pPr>
    </w:lvl>
    <w:lvl w:ilvl="2" w:tplc="13F6223A" w:tentative="1">
      <w:start w:val="1"/>
      <w:numFmt w:val="decimal"/>
      <w:lvlText w:val="%3."/>
      <w:lvlJc w:val="left"/>
      <w:pPr>
        <w:tabs>
          <w:tab w:val="num" w:pos="2160"/>
        </w:tabs>
        <w:ind w:left="2160" w:hanging="360"/>
      </w:pPr>
    </w:lvl>
    <w:lvl w:ilvl="3" w:tplc="8080559A" w:tentative="1">
      <w:start w:val="1"/>
      <w:numFmt w:val="decimal"/>
      <w:lvlText w:val="%4."/>
      <w:lvlJc w:val="left"/>
      <w:pPr>
        <w:tabs>
          <w:tab w:val="num" w:pos="2880"/>
        </w:tabs>
        <w:ind w:left="2880" w:hanging="360"/>
      </w:pPr>
    </w:lvl>
    <w:lvl w:ilvl="4" w:tplc="837A84D4" w:tentative="1">
      <w:start w:val="1"/>
      <w:numFmt w:val="decimal"/>
      <w:lvlText w:val="%5."/>
      <w:lvlJc w:val="left"/>
      <w:pPr>
        <w:tabs>
          <w:tab w:val="num" w:pos="3600"/>
        </w:tabs>
        <w:ind w:left="3600" w:hanging="360"/>
      </w:pPr>
    </w:lvl>
    <w:lvl w:ilvl="5" w:tplc="540CD506" w:tentative="1">
      <w:start w:val="1"/>
      <w:numFmt w:val="decimal"/>
      <w:lvlText w:val="%6."/>
      <w:lvlJc w:val="left"/>
      <w:pPr>
        <w:tabs>
          <w:tab w:val="num" w:pos="4320"/>
        </w:tabs>
        <w:ind w:left="4320" w:hanging="360"/>
      </w:pPr>
    </w:lvl>
    <w:lvl w:ilvl="6" w:tplc="DA429BA8" w:tentative="1">
      <w:start w:val="1"/>
      <w:numFmt w:val="decimal"/>
      <w:lvlText w:val="%7."/>
      <w:lvlJc w:val="left"/>
      <w:pPr>
        <w:tabs>
          <w:tab w:val="num" w:pos="5040"/>
        </w:tabs>
        <w:ind w:left="5040" w:hanging="360"/>
      </w:pPr>
    </w:lvl>
    <w:lvl w:ilvl="7" w:tplc="FF06470E" w:tentative="1">
      <w:start w:val="1"/>
      <w:numFmt w:val="decimal"/>
      <w:lvlText w:val="%8."/>
      <w:lvlJc w:val="left"/>
      <w:pPr>
        <w:tabs>
          <w:tab w:val="num" w:pos="5760"/>
        </w:tabs>
        <w:ind w:left="5760" w:hanging="360"/>
      </w:pPr>
    </w:lvl>
    <w:lvl w:ilvl="8" w:tplc="322C2822" w:tentative="1">
      <w:start w:val="1"/>
      <w:numFmt w:val="decimal"/>
      <w:lvlText w:val="%9."/>
      <w:lvlJc w:val="left"/>
      <w:pPr>
        <w:tabs>
          <w:tab w:val="num" w:pos="6480"/>
        </w:tabs>
        <w:ind w:left="6480" w:hanging="360"/>
      </w:pPr>
    </w:lvl>
  </w:abstractNum>
  <w:abstractNum w:abstractNumId="5" w15:restartNumberingAfterBreak="0">
    <w:nsid w:val="2EC329A6"/>
    <w:multiLevelType w:val="hybridMultilevel"/>
    <w:tmpl w:val="EDA2003A"/>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A56B0"/>
    <w:multiLevelType w:val="hybridMultilevel"/>
    <w:tmpl w:val="78A282C0"/>
    <w:lvl w:ilvl="0" w:tplc="CAF48EE6">
      <w:start w:val="1"/>
      <w:numFmt w:val="lowerLetter"/>
      <w:lvlText w:val="(%1)"/>
      <w:lvlJc w:val="left"/>
      <w:pPr>
        <w:ind w:left="1260" w:hanging="4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3840412A"/>
    <w:multiLevelType w:val="hybridMultilevel"/>
    <w:tmpl w:val="43DA7390"/>
    <w:lvl w:ilvl="0" w:tplc="165C24E0">
      <w:start w:val="1"/>
      <w:numFmt w:val="decimal"/>
      <w:lvlText w:val="%1."/>
      <w:lvlJc w:val="left"/>
      <w:pPr>
        <w:ind w:left="915" w:hanging="555"/>
      </w:pPr>
      <w:rPr>
        <w:rFonts w:hint="default"/>
        <w:sz w:val="22"/>
      </w:rPr>
    </w:lvl>
    <w:lvl w:ilvl="1" w:tplc="D65C0370">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83056"/>
    <w:multiLevelType w:val="hybridMultilevel"/>
    <w:tmpl w:val="AE4C301C"/>
    <w:lvl w:ilvl="0" w:tplc="EABE3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F62395"/>
    <w:multiLevelType w:val="hybridMultilevel"/>
    <w:tmpl w:val="FE38524E"/>
    <w:lvl w:ilvl="0" w:tplc="FE00C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079C1"/>
    <w:multiLevelType w:val="hybridMultilevel"/>
    <w:tmpl w:val="493CE10E"/>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F731E"/>
    <w:multiLevelType w:val="hybridMultilevel"/>
    <w:tmpl w:val="116CCF7E"/>
    <w:lvl w:ilvl="0" w:tplc="EABE3F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B86E4C"/>
    <w:multiLevelType w:val="hybridMultilevel"/>
    <w:tmpl w:val="6644B6C4"/>
    <w:lvl w:ilvl="0" w:tplc="72348D90">
      <w:start w:val="1"/>
      <w:numFmt w:val="decimal"/>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3" w15:restartNumberingAfterBreak="0">
    <w:nsid w:val="7514599B"/>
    <w:multiLevelType w:val="hybridMultilevel"/>
    <w:tmpl w:val="FBDAA7D2"/>
    <w:lvl w:ilvl="0" w:tplc="413E5AF6">
      <w:start w:val="1"/>
      <w:numFmt w:val="bullet"/>
      <w:lvlText w:val="-"/>
      <w:lvlJc w:val="left"/>
      <w:pPr>
        <w:ind w:left="1635" w:hanging="360"/>
      </w:pPr>
      <w:rPr>
        <w:rFonts w:ascii="Charter Roman" w:eastAsia="Times New Roman" w:hAnsi="Charter Roman" w:cs="Arial" w:hint="default"/>
      </w:rPr>
    </w:lvl>
    <w:lvl w:ilvl="1" w:tplc="04090003" w:tentative="1">
      <w:start w:val="1"/>
      <w:numFmt w:val="bullet"/>
      <w:lvlText w:val="o"/>
      <w:lvlJc w:val="left"/>
      <w:pPr>
        <w:ind w:left="2355" w:hanging="360"/>
      </w:pPr>
      <w:rPr>
        <w:rFonts w:ascii="Courier New" w:hAnsi="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4" w15:restartNumberingAfterBreak="0">
    <w:nsid w:val="77E96C45"/>
    <w:multiLevelType w:val="hybridMultilevel"/>
    <w:tmpl w:val="F498FFC8"/>
    <w:lvl w:ilvl="0" w:tplc="0409000F">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660DC"/>
    <w:multiLevelType w:val="hybridMultilevel"/>
    <w:tmpl w:val="5D40F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F06AC"/>
    <w:multiLevelType w:val="hybridMultilevel"/>
    <w:tmpl w:val="3B045504"/>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2"/>
  </w:num>
  <w:num w:numId="5">
    <w:abstractNumId w:val="3"/>
  </w:num>
  <w:num w:numId="6">
    <w:abstractNumId w:val="8"/>
  </w:num>
  <w:num w:numId="7">
    <w:abstractNumId w:val="11"/>
  </w:num>
  <w:num w:numId="8">
    <w:abstractNumId w:val="6"/>
  </w:num>
  <w:num w:numId="9">
    <w:abstractNumId w:val="9"/>
  </w:num>
  <w:num w:numId="10">
    <w:abstractNumId w:val="12"/>
  </w:num>
  <w:num w:numId="11">
    <w:abstractNumId w:val="13"/>
  </w:num>
  <w:num w:numId="12">
    <w:abstractNumId w:val="4"/>
  </w:num>
  <w:num w:numId="13">
    <w:abstractNumId w:val="0"/>
  </w:num>
  <w:num w:numId="14">
    <w:abstractNumId w:val="15"/>
  </w:num>
  <w:num w:numId="15">
    <w:abstractNumId w:val="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Rt2LC52IP9EfVcZkdBCiYDV2Q2qkci9DEKiFlxEB2EUHlmyZEbts5AfzqRnTL+wPuJfWJx+8ekM51NhC6FMBng==" w:salt="q7xg9YiSH9Lpg5hOFzitS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DC"/>
    <w:rsid w:val="00002C83"/>
    <w:rsid w:val="0002426A"/>
    <w:rsid w:val="00025EB7"/>
    <w:rsid w:val="000373E6"/>
    <w:rsid w:val="00042308"/>
    <w:rsid w:val="00053922"/>
    <w:rsid w:val="000637BC"/>
    <w:rsid w:val="00076A04"/>
    <w:rsid w:val="00096948"/>
    <w:rsid w:val="000A4F8E"/>
    <w:rsid w:val="000B1D02"/>
    <w:rsid w:val="000E18D3"/>
    <w:rsid w:val="000E62CC"/>
    <w:rsid w:val="000F4C0E"/>
    <w:rsid w:val="0010073E"/>
    <w:rsid w:val="00122326"/>
    <w:rsid w:val="00132B71"/>
    <w:rsid w:val="00140B92"/>
    <w:rsid w:val="0015534D"/>
    <w:rsid w:val="0015769C"/>
    <w:rsid w:val="00181E18"/>
    <w:rsid w:val="001845C5"/>
    <w:rsid w:val="00193F61"/>
    <w:rsid w:val="00194291"/>
    <w:rsid w:val="001A45A9"/>
    <w:rsid w:val="001B4AE5"/>
    <w:rsid w:val="001C22D5"/>
    <w:rsid w:val="001D5EE9"/>
    <w:rsid w:val="001E45FE"/>
    <w:rsid w:val="001E4FA8"/>
    <w:rsid w:val="002052FB"/>
    <w:rsid w:val="00217EA3"/>
    <w:rsid w:val="0027124A"/>
    <w:rsid w:val="00281B48"/>
    <w:rsid w:val="00294CBB"/>
    <w:rsid w:val="00297252"/>
    <w:rsid w:val="002A2A88"/>
    <w:rsid w:val="002B1E9B"/>
    <w:rsid w:val="002B3892"/>
    <w:rsid w:val="002B4120"/>
    <w:rsid w:val="002C3B97"/>
    <w:rsid w:val="002E16E6"/>
    <w:rsid w:val="002E31ED"/>
    <w:rsid w:val="002E7916"/>
    <w:rsid w:val="00304A0E"/>
    <w:rsid w:val="003111D0"/>
    <w:rsid w:val="00344453"/>
    <w:rsid w:val="0035117D"/>
    <w:rsid w:val="00353920"/>
    <w:rsid w:val="00365CE8"/>
    <w:rsid w:val="00383884"/>
    <w:rsid w:val="00390A31"/>
    <w:rsid w:val="003919AA"/>
    <w:rsid w:val="003A0D66"/>
    <w:rsid w:val="003B0169"/>
    <w:rsid w:val="003C1B00"/>
    <w:rsid w:val="003C49E4"/>
    <w:rsid w:val="003D440C"/>
    <w:rsid w:val="003D469B"/>
    <w:rsid w:val="003D5E94"/>
    <w:rsid w:val="003E120B"/>
    <w:rsid w:val="003E61C5"/>
    <w:rsid w:val="003F22BD"/>
    <w:rsid w:val="00411FAF"/>
    <w:rsid w:val="00422C2A"/>
    <w:rsid w:val="00423E54"/>
    <w:rsid w:val="0043697A"/>
    <w:rsid w:val="00472953"/>
    <w:rsid w:val="00487F10"/>
    <w:rsid w:val="0049505A"/>
    <w:rsid w:val="004C0C3D"/>
    <w:rsid w:val="004C1065"/>
    <w:rsid w:val="004C34C5"/>
    <w:rsid w:val="004D0BAA"/>
    <w:rsid w:val="004E512B"/>
    <w:rsid w:val="00503725"/>
    <w:rsid w:val="00541F36"/>
    <w:rsid w:val="00542A99"/>
    <w:rsid w:val="00545092"/>
    <w:rsid w:val="00545F27"/>
    <w:rsid w:val="00545FC7"/>
    <w:rsid w:val="00580072"/>
    <w:rsid w:val="005821C6"/>
    <w:rsid w:val="005A2C9E"/>
    <w:rsid w:val="005A365E"/>
    <w:rsid w:val="005A4692"/>
    <w:rsid w:val="005B32EC"/>
    <w:rsid w:val="005B383D"/>
    <w:rsid w:val="005B3D52"/>
    <w:rsid w:val="005D7AA8"/>
    <w:rsid w:val="005E7D93"/>
    <w:rsid w:val="00601EAD"/>
    <w:rsid w:val="00605222"/>
    <w:rsid w:val="006102D5"/>
    <w:rsid w:val="006210C1"/>
    <w:rsid w:val="00626F55"/>
    <w:rsid w:val="00650391"/>
    <w:rsid w:val="00661539"/>
    <w:rsid w:val="006725CC"/>
    <w:rsid w:val="00683E4A"/>
    <w:rsid w:val="006916EA"/>
    <w:rsid w:val="006A3C44"/>
    <w:rsid w:val="006C78A2"/>
    <w:rsid w:val="006D69C7"/>
    <w:rsid w:val="006D7B1C"/>
    <w:rsid w:val="006E0EB7"/>
    <w:rsid w:val="006F24DA"/>
    <w:rsid w:val="006F60E9"/>
    <w:rsid w:val="007256EB"/>
    <w:rsid w:val="00742B60"/>
    <w:rsid w:val="00750330"/>
    <w:rsid w:val="0075319C"/>
    <w:rsid w:val="00777AE0"/>
    <w:rsid w:val="007857B6"/>
    <w:rsid w:val="00786436"/>
    <w:rsid w:val="00787D37"/>
    <w:rsid w:val="00791536"/>
    <w:rsid w:val="00794F5F"/>
    <w:rsid w:val="007D11AC"/>
    <w:rsid w:val="007D575E"/>
    <w:rsid w:val="007D637C"/>
    <w:rsid w:val="007E784D"/>
    <w:rsid w:val="008016C7"/>
    <w:rsid w:val="0080690B"/>
    <w:rsid w:val="0081373A"/>
    <w:rsid w:val="0081482D"/>
    <w:rsid w:val="00823538"/>
    <w:rsid w:val="00827DD3"/>
    <w:rsid w:val="008323B7"/>
    <w:rsid w:val="00833C1E"/>
    <w:rsid w:val="00834D6D"/>
    <w:rsid w:val="0086032D"/>
    <w:rsid w:val="00862A43"/>
    <w:rsid w:val="00863055"/>
    <w:rsid w:val="0087360C"/>
    <w:rsid w:val="00893EA8"/>
    <w:rsid w:val="008B69EE"/>
    <w:rsid w:val="008C3497"/>
    <w:rsid w:val="008C6155"/>
    <w:rsid w:val="008C6E75"/>
    <w:rsid w:val="008D011D"/>
    <w:rsid w:val="008E5366"/>
    <w:rsid w:val="009073C4"/>
    <w:rsid w:val="00907D45"/>
    <w:rsid w:val="0093772F"/>
    <w:rsid w:val="009454CD"/>
    <w:rsid w:val="00946461"/>
    <w:rsid w:val="00950CED"/>
    <w:rsid w:val="00957FDC"/>
    <w:rsid w:val="009603E3"/>
    <w:rsid w:val="0096729C"/>
    <w:rsid w:val="00974CAA"/>
    <w:rsid w:val="009D4E3D"/>
    <w:rsid w:val="009D6C2E"/>
    <w:rsid w:val="009E02D1"/>
    <w:rsid w:val="009E113A"/>
    <w:rsid w:val="009F0509"/>
    <w:rsid w:val="00A003A6"/>
    <w:rsid w:val="00A05211"/>
    <w:rsid w:val="00A069A0"/>
    <w:rsid w:val="00A10621"/>
    <w:rsid w:val="00A36EC5"/>
    <w:rsid w:val="00A37330"/>
    <w:rsid w:val="00A41F50"/>
    <w:rsid w:val="00A429B7"/>
    <w:rsid w:val="00A565C7"/>
    <w:rsid w:val="00A56D2C"/>
    <w:rsid w:val="00A779B5"/>
    <w:rsid w:val="00AB18D5"/>
    <w:rsid w:val="00AB7AEC"/>
    <w:rsid w:val="00AE2083"/>
    <w:rsid w:val="00AE49FE"/>
    <w:rsid w:val="00B01949"/>
    <w:rsid w:val="00B0360C"/>
    <w:rsid w:val="00B16F17"/>
    <w:rsid w:val="00B22024"/>
    <w:rsid w:val="00B40AF2"/>
    <w:rsid w:val="00B50B37"/>
    <w:rsid w:val="00B56E9F"/>
    <w:rsid w:val="00B57B09"/>
    <w:rsid w:val="00B64017"/>
    <w:rsid w:val="00B74465"/>
    <w:rsid w:val="00B90B93"/>
    <w:rsid w:val="00B97923"/>
    <w:rsid w:val="00BA6FFD"/>
    <w:rsid w:val="00BB4B7D"/>
    <w:rsid w:val="00BC47BA"/>
    <w:rsid w:val="00BD2A24"/>
    <w:rsid w:val="00BD77B6"/>
    <w:rsid w:val="00BF5390"/>
    <w:rsid w:val="00C019AD"/>
    <w:rsid w:val="00C05AF6"/>
    <w:rsid w:val="00C060DD"/>
    <w:rsid w:val="00C40E1C"/>
    <w:rsid w:val="00C425A9"/>
    <w:rsid w:val="00C437B0"/>
    <w:rsid w:val="00C46C3C"/>
    <w:rsid w:val="00C47C6E"/>
    <w:rsid w:val="00C53709"/>
    <w:rsid w:val="00C64C80"/>
    <w:rsid w:val="00C75F07"/>
    <w:rsid w:val="00CC09EA"/>
    <w:rsid w:val="00CC54FD"/>
    <w:rsid w:val="00D02A1B"/>
    <w:rsid w:val="00D03196"/>
    <w:rsid w:val="00D26E70"/>
    <w:rsid w:val="00D31D9A"/>
    <w:rsid w:val="00D42950"/>
    <w:rsid w:val="00D70C05"/>
    <w:rsid w:val="00D927B4"/>
    <w:rsid w:val="00DB0E7D"/>
    <w:rsid w:val="00DB2032"/>
    <w:rsid w:val="00DD066B"/>
    <w:rsid w:val="00DE748D"/>
    <w:rsid w:val="00DE7585"/>
    <w:rsid w:val="00E0137C"/>
    <w:rsid w:val="00E10DB8"/>
    <w:rsid w:val="00E16FED"/>
    <w:rsid w:val="00E414D0"/>
    <w:rsid w:val="00E4567B"/>
    <w:rsid w:val="00E53C73"/>
    <w:rsid w:val="00E72944"/>
    <w:rsid w:val="00E76037"/>
    <w:rsid w:val="00E82586"/>
    <w:rsid w:val="00E84857"/>
    <w:rsid w:val="00E9356D"/>
    <w:rsid w:val="00EA75C2"/>
    <w:rsid w:val="00EB6F2D"/>
    <w:rsid w:val="00EF3CDF"/>
    <w:rsid w:val="00F02D26"/>
    <w:rsid w:val="00F1722D"/>
    <w:rsid w:val="00F35DD8"/>
    <w:rsid w:val="00F54013"/>
    <w:rsid w:val="00F66914"/>
    <w:rsid w:val="00F718FB"/>
    <w:rsid w:val="00F74F7C"/>
    <w:rsid w:val="00F800B7"/>
    <w:rsid w:val="00F978C5"/>
    <w:rsid w:val="00FB0956"/>
    <w:rsid w:val="00FD1D24"/>
    <w:rsid w:val="00FE3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5B0D3"/>
  <w14:defaultImageDpi w14:val="300"/>
  <w15:docId w15:val="{0F939405-3886-44F7-B0FA-AC4576AD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FD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DC"/>
    <w:pPr>
      <w:ind w:left="720"/>
      <w:contextualSpacing/>
    </w:pPr>
  </w:style>
  <w:style w:type="paragraph" w:styleId="Footer">
    <w:name w:val="footer"/>
    <w:basedOn w:val="Normal"/>
    <w:link w:val="FooterChar"/>
    <w:uiPriority w:val="99"/>
    <w:unhideWhenUsed/>
    <w:rsid w:val="00957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FDC"/>
    <w:rPr>
      <w:rFonts w:eastAsiaTheme="minorHAnsi"/>
      <w:sz w:val="22"/>
      <w:szCs w:val="22"/>
    </w:rPr>
  </w:style>
  <w:style w:type="character" w:styleId="Hyperlink">
    <w:name w:val="Hyperlink"/>
    <w:basedOn w:val="DefaultParagraphFont"/>
    <w:uiPriority w:val="99"/>
    <w:unhideWhenUsed/>
    <w:rsid w:val="00957FDC"/>
    <w:rPr>
      <w:color w:val="0000FF" w:themeColor="hyperlink"/>
      <w:u w:val="single"/>
    </w:rPr>
  </w:style>
  <w:style w:type="paragraph" w:styleId="Header">
    <w:name w:val="header"/>
    <w:basedOn w:val="Normal"/>
    <w:link w:val="HeaderChar"/>
    <w:uiPriority w:val="99"/>
    <w:unhideWhenUsed/>
    <w:rsid w:val="00C40E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0E1C"/>
    <w:rPr>
      <w:rFonts w:eastAsiaTheme="minorHAnsi"/>
      <w:sz w:val="22"/>
      <w:szCs w:val="22"/>
    </w:rPr>
  </w:style>
  <w:style w:type="character" w:styleId="FollowedHyperlink">
    <w:name w:val="FollowedHyperlink"/>
    <w:basedOn w:val="DefaultParagraphFont"/>
    <w:uiPriority w:val="99"/>
    <w:semiHidden/>
    <w:unhideWhenUsed/>
    <w:rsid w:val="007256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4800">
      <w:bodyDiv w:val="1"/>
      <w:marLeft w:val="0"/>
      <w:marRight w:val="0"/>
      <w:marTop w:val="0"/>
      <w:marBottom w:val="0"/>
      <w:divBdr>
        <w:top w:val="none" w:sz="0" w:space="0" w:color="auto"/>
        <w:left w:val="none" w:sz="0" w:space="0" w:color="auto"/>
        <w:bottom w:val="none" w:sz="0" w:space="0" w:color="auto"/>
        <w:right w:val="none" w:sz="0" w:space="0" w:color="auto"/>
      </w:divBdr>
    </w:div>
    <w:div w:id="104008310">
      <w:bodyDiv w:val="1"/>
      <w:marLeft w:val="0"/>
      <w:marRight w:val="0"/>
      <w:marTop w:val="0"/>
      <w:marBottom w:val="0"/>
      <w:divBdr>
        <w:top w:val="none" w:sz="0" w:space="0" w:color="auto"/>
        <w:left w:val="none" w:sz="0" w:space="0" w:color="auto"/>
        <w:bottom w:val="none" w:sz="0" w:space="0" w:color="auto"/>
        <w:right w:val="none" w:sz="0" w:space="0" w:color="auto"/>
      </w:divBdr>
    </w:div>
    <w:div w:id="793524641">
      <w:bodyDiv w:val="1"/>
      <w:marLeft w:val="0"/>
      <w:marRight w:val="0"/>
      <w:marTop w:val="0"/>
      <w:marBottom w:val="0"/>
      <w:divBdr>
        <w:top w:val="none" w:sz="0" w:space="0" w:color="auto"/>
        <w:left w:val="none" w:sz="0" w:space="0" w:color="auto"/>
        <w:bottom w:val="none" w:sz="0" w:space="0" w:color="auto"/>
        <w:right w:val="none" w:sz="0" w:space="0" w:color="auto"/>
      </w:divBdr>
    </w:div>
    <w:div w:id="824518787">
      <w:bodyDiv w:val="1"/>
      <w:marLeft w:val="0"/>
      <w:marRight w:val="0"/>
      <w:marTop w:val="0"/>
      <w:marBottom w:val="0"/>
      <w:divBdr>
        <w:top w:val="none" w:sz="0" w:space="0" w:color="auto"/>
        <w:left w:val="none" w:sz="0" w:space="0" w:color="auto"/>
        <w:bottom w:val="none" w:sz="0" w:space="0" w:color="auto"/>
        <w:right w:val="none" w:sz="0" w:space="0" w:color="auto"/>
      </w:divBdr>
    </w:div>
    <w:div w:id="868562990">
      <w:bodyDiv w:val="1"/>
      <w:marLeft w:val="0"/>
      <w:marRight w:val="0"/>
      <w:marTop w:val="0"/>
      <w:marBottom w:val="0"/>
      <w:divBdr>
        <w:top w:val="none" w:sz="0" w:space="0" w:color="auto"/>
        <w:left w:val="none" w:sz="0" w:space="0" w:color="auto"/>
        <w:bottom w:val="none" w:sz="0" w:space="0" w:color="auto"/>
        <w:right w:val="none" w:sz="0" w:space="0" w:color="auto"/>
      </w:divBdr>
      <w:divsChild>
        <w:div w:id="2050259944">
          <w:marLeft w:val="806"/>
          <w:marRight w:val="0"/>
          <w:marTop w:val="200"/>
          <w:marBottom w:val="0"/>
          <w:divBdr>
            <w:top w:val="none" w:sz="0" w:space="0" w:color="auto"/>
            <w:left w:val="none" w:sz="0" w:space="0" w:color="auto"/>
            <w:bottom w:val="none" w:sz="0" w:space="0" w:color="auto"/>
            <w:right w:val="none" w:sz="0" w:space="0" w:color="auto"/>
          </w:divBdr>
        </w:div>
        <w:div w:id="338625168">
          <w:marLeft w:val="806"/>
          <w:marRight w:val="0"/>
          <w:marTop w:val="200"/>
          <w:marBottom w:val="0"/>
          <w:divBdr>
            <w:top w:val="none" w:sz="0" w:space="0" w:color="auto"/>
            <w:left w:val="none" w:sz="0" w:space="0" w:color="auto"/>
            <w:bottom w:val="none" w:sz="0" w:space="0" w:color="auto"/>
            <w:right w:val="none" w:sz="0" w:space="0" w:color="auto"/>
          </w:divBdr>
        </w:div>
        <w:div w:id="1341618796">
          <w:marLeft w:val="806"/>
          <w:marRight w:val="0"/>
          <w:marTop w:val="200"/>
          <w:marBottom w:val="0"/>
          <w:divBdr>
            <w:top w:val="none" w:sz="0" w:space="0" w:color="auto"/>
            <w:left w:val="none" w:sz="0" w:space="0" w:color="auto"/>
            <w:bottom w:val="none" w:sz="0" w:space="0" w:color="auto"/>
            <w:right w:val="none" w:sz="0" w:space="0" w:color="auto"/>
          </w:divBdr>
        </w:div>
        <w:div w:id="426314384">
          <w:marLeft w:val="806"/>
          <w:marRight w:val="0"/>
          <w:marTop w:val="200"/>
          <w:marBottom w:val="0"/>
          <w:divBdr>
            <w:top w:val="none" w:sz="0" w:space="0" w:color="auto"/>
            <w:left w:val="none" w:sz="0" w:space="0" w:color="auto"/>
            <w:bottom w:val="none" w:sz="0" w:space="0" w:color="auto"/>
            <w:right w:val="none" w:sz="0" w:space="0" w:color="auto"/>
          </w:divBdr>
        </w:div>
      </w:divsChild>
    </w:div>
    <w:div w:id="1073774065">
      <w:bodyDiv w:val="1"/>
      <w:marLeft w:val="0"/>
      <w:marRight w:val="0"/>
      <w:marTop w:val="0"/>
      <w:marBottom w:val="0"/>
      <w:divBdr>
        <w:top w:val="none" w:sz="0" w:space="0" w:color="auto"/>
        <w:left w:val="none" w:sz="0" w:space="0" w:color="auto"/>
        <w:bottom w:val="none" w:sz="0" w:space="0" w:color="auto"/>
        <w:right w:val="none" w:sz="0" w:space="0" w:color="auto"/>
      </w:divBdr>
    </w:div>
    <w:div w:id="1411653650">
      <w:bodyDiv w:val="1"/>
      <w:marLeft w:val="0"/>
      <w:marRight w:val="0"/>
      <w:marTop w:val="0"/>
      <w:marBottom w:val="0"/>
      <w:divBdr>
        <w:top w:val="none" w:sz="0" w:space="0" w:color="auto"/>
        <w:left w:val="none" w:sz="0" w:space="0" w:color="auto"/>
        <w:bottom w:val="none" w:sz="0" w:space="0" w:color="auto"/>
        <w:right w:val="none" w:sz="0" w:space="0" w:color="auto"/>
      </w:divBdr>
    </w:div>
    <w:div w:id="1417821722">
      <w:bodyDiv w:val="1"/>
      <w:marLeft w:val="0"/>
      <w:marRight w:val="0"/>
      <w:marTop w:val="0"/>
      <w:marBottom w:val="0"/>
      <w:divBdr>
        <w:top w:val="none" w:sz="0" w:space="0" w:color="auto"/>
        <w:left w:val="none" w:sz="0" w:space="0" w:color="auto"/>
        <w:bottom w:val="none" w:sz="0" w:space="0" w:color="auto"/>
        <w:right w:val="none" w:sz="0" w:space="0" w:color="auto"/>
      </w:divBdr>
    </w:div>
    <w:div w:id="1578325180">
      <w:bodyDiv w:val="1"/>
      <w:marLeft w:val="0"/>
      <w:marRight w:val="0"/>
      <w:marTop w:val="0"/>
      <w:marBottom w:val="0"/>
      <w:divBdr>
        <w:top w:val="none" w:sz="0" w:space="0" w:color="auto"/>
        <w:left w:val="none" w:sz="0" w:space="0" w:color="auto"/>
        <w:bottom w:val="none" w:sz="0" w:space="0" w:color="auto"/>
        <w:right w:val="none" w:sz="0" w:space="0" w:color="auto"/>
      </w:divBdr>
    </w:div>
    <w:div w:id="1642924380">
      <w:bodyDiv w:val="1"/>
      <w:marLeft w:val="0"/>
      <w:marRight w:val="0"/>
      <w:marTop w:val="0"/>
      <w:marBottom w:val="0"/>
      <w:divBdr>
        <w:top w:val="none" w:sz="0" w:space="0" w:color="auto"/>
        <w:left w:val="none" w:sz="0" w:space="0" w:color="auto"/>
        <w:bottom w:val="none" w:sz="0" w:space="0" w:color="auto"/>
        <w:right w:val="none" w:sz="0" w:space="0" w:color="auto"/>
      </w:divBdr>
    </w:div>
    <w:div w:id="1736470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detentionproject.org/countries/asia-pacific/japan" TargetMode="External"/><Relationship Id="rId13" Type="http://schemas.openxmlformats.org/officeDocument/2006/relationships/hyperlink" Target="http://www.moj.go.jp/content/001229852.pdf"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011.upp.so-net.ne.jp/ushikunokai/" TargetMode="External"/><Relationship Id="rId12" Type="http://schemas.openxmlformats.org/officeDocument/2006/relationships/hyperlink" Target="http://www.moj.go.jp/nyuukokukanri/kouhou/nyuukokukanri02_00026.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apantimes.co.jp/news/2016/11/11/national/crime-legal/no-redress-deportation-death-ghanaian-man-narita-airport-supreme-court/" TargetMode="External"/><Relationship Id="rId5" Type="http://schemas.openxmlformats.org/officeDocument/2006/relationships/footnotes" Target="footnotes.xml"/><Relationship Id="rId15" Type="http://schemas.openxmlformats.org/officeDocument/2006/relationships/hyperlink" Target="http://www.moj.go.jp/content/001241954.pdf" TargetMode="External"/><Relationship Id="rId10" Type="http://schemas.openxmlformats.org/officeDocument/2006/relationships/hyperlink" Target="https://www.asahi.com/articles/ASL5Y3W73L5YPTIL00P.html"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immi-moj.go.jp/english/soshiki/index.html" TargetMode="External"/><Relationship Id="rId14" Type="http://schemas.openxmlformats.org/officeDocument/2006/relationships/hyperlink" Target="http://elaws.e-gov.go.jp/search/elawsSearch/elaws_search/lsg0500/detail?lawId=356M%2050000010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F2A61A-808A-4A8E-A8DD-E7C1610377C4}"/>
</file>

<file path=customXml/itemProps2.xml><?xml version="1.0" encoding="utf-8"?>
<ds:datastoreItem xmlns:ds="http://schemas.openxmlformats.org/officeDocument/2006/customXml" ds:itemID="{D6028AE7-5738-4C4C-B555-6189E8CD0D3B}"/>
</file>

<file path=customXml/itemProps3.xml><?xml version="1.0" encoding="utf-8"?>
<ds:datastoreItem xmlns:ds="http://schemas.openxmlformats.org/officeDocument/2006/customXml" ds:itemID="{95982F36-5FDC-48CB-9270-4F5FAF948C71}"/>
</file>

<file path=docProps/app.xml><?xml version="1.0" encoding="utf-8"?>
<Properties xmlns="http://schemas.openxmlformats.org/officeDocument/2006/extended-properties" xmlns:vt="http://schemas.openxmlformats.org/officeDocument/2006/docPropsVTypes">
  <Template>Normal.dotm</Template>
  <TotalTime>1</TotalTime>
  <Pages>16</Pages>
  <Words>6621</Words>
  <Characters>37740</Characters>
  <Application>Microsoft Office Word</Application>
  <DocSecurity>8</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Ushiku_no_kai</dc:title>
  <dc:subject/>
  <dc:creator>kazue takamura</dc:creator>
  <cp:keywords/>
  <dc:description/>
  <cp:lastModifiedBy>Fleche Isabelle</cp:lastModifiedBy>
  <cp:revision>3</cp:revision>
  <cp:lastPrinted>2019-04-02T02:55:00Z</cp:lastPrinted>
  <dcterms:created xsi:type="dcterms:W3CDTF">2019-05-06T13:52:00Z</dcterms:created>
  <dcterms:modified xsi:type="dcterms:W3CDTF">2019-05-06T13:53:00Z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