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226317" w:rsidP="00226317">
            <w:pPr>
              <w:suppressAutoHyphens w:val="0"/>
              <w:spacing w:after="20"/>
              <w:jc w:val="right"/>
            </w:pPr>
            <w:r w:rsidRPr="00226317">
              <w:rPr>
                <w:sz w:val="40"/>
              </w:rPr>
              <w:t>A</w:t>
            </w:r>
            <w:r>
              <w:t>/HRC/39/74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32B0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226317" w:rsidP="00226317">
            <w:pPr>
              <w:spacing w:before="240"/>
            </w:pPr>
            <w:r>
              <w:t>Distr.: General</w:t>
            </w:r>
          </w:p>
          <w:p w:rsidR="00226317" w:rsidRDefault="002F57D0" w:rsidP="00226317">
            <w:pPr>
              <w:suppressAutoHyphens w:val="0"/>
            </w:pPr>
            <w:r>
              <w:t>20</w:t>
            </w:r>
            <w:r w:rsidR="00226317">
              <w:t xml:space="preserve"> August 2018</w:t>
            </w:r>
          </w:p>
          <w:p w:rsidR="00226317" w:rsidRDefault="00226317" w:rsidP="00226317">
            <w:pPr>
              <w:suppressAutoHyphens w:val="0"/>
            </w:pPr>
          </w:p>
          <w:p w:rsidR="00226317" w:rsidRDefault="00226317" w:rsidP="00226317">
            <w:pPr>
              <w:suppressAutoHyphens w:val="0"/>
            </w:pPr>
            <w:r>
              <w:t>Original: English</w:t>
            </w:r>
          </w:p>
        </w:tc>
      </w:tr>
    </w:tbl>
    <w:p w:rsidR="00226317" w:rsidRPr="00226317" w:rsidRDefault="00226317" w:rsidP="00226317">
      <w:pPr>
        <w:spacing w:before="120"/>
        <w:rPr>
          <w:b/>
          <w:bCs/>
          <w:sz w:val="24"/>
          <w:szCs w:val="24"/>
        </w:rPr>
      </w:pPr>
      <w:r w:rsidRPr="00226317">
        <w:rPr>
          <w:b/>
          <w:bCs/>
          <w:sz w:val="24"/>
          <w:szCs w:val="24"/>
        </w:rPr>
        <w:t>Human Rights Council</w:t>
      </w:r>
    </w:p>
    <w:p w:rsidR="00226317" w:rsidRPr="00226317" w:rsidRDefault="00226317" w:rsidP="00226317">
      <w:pPr>
        <w:rPr>
          <w:b/>
          <w:bCs/>
        </w:rPr>
      </w:pPr>
      <w:r w:rsidRPr="00226317">
        <w:rPr>
          <w:b/>
          <w:bCs/>
        </w:rPr>
        <w:t>Thirty-ninth session</w:t>
      </w:r>
    </w:p>
    <w:p w:rsidR="00226317" w:rsidRPr="000D11FB" w:rsidRDefault="00226317" w:rsidP="00226317">
      <w:r w:rsidRPr="000D11FB">
        <w:t>10–28 September 2018</w:t>
      </w:r>
    </w:p>
    <w:p w:rsidR="00226317" w:rsidRPr="000D11FB" w:rsidRDefault="00226317" w:rsidP="00226317">
      <w:r w:rsidRPr="000D11FB">
        <w:t>Agenda item 1</w:t>
      </w:r>
    </w:p>
    <w:p w:rsidR="00226317" w:rsidRPr="00226317" w:rsidRDefault="00226317" w:rsidP="00226317">
      <w:pPr>
        <w:rPr>
          <w:b/>
          <w:bCs/>
        </w:rPr>
      </w:pPr>
      <w:r w:rsidRPr="00226317">
        <w:rPr>
          <w:b/>
          <w:bCs/>
        </w:rPr>
        <w:t>Organizational and procedural matters</w:t>
      </w:r>
    </w:p>
    <w:p w:rsidR="00226317" w:rsidRPr="000D11FB" w:rsidRDefault="00226317" w:rsidP="00226317">
      <w:pPr>
        <w:pStyle w:val="HChG"/>
      </w:pPr>
      <w:r w:rsidRPr="000D11FB">
        <w:tab/>
      </w:r>
      <w:r w:rsidRPr="000D11FB">
        <w:tab/>
        <w:t>Election of members of the Human Rights Council Advisory Committee</w:t>
      </w:r>
      <w:r w:rsidRPr="00226317">
        <w:rPr>
          <w:b w:val="0"/>
          <w:bCs/>
          <w:sz w:val="20"/>
        </w:rPr>
        <w:footnoteReference w:customMarkFollows="1" w:id="2"/>
        <w:t>*</w:t>
      </w:r>
    </w:p>
    <w:p w:rsidR="00226317" w:rsidRPr="000D11FB" w:rsidRDefault="00226317" w:rsidP="00083B90">
      <w:pPr>
        <w:pStyle w:val="H1G"/>
      </w:pPr>
      <w:r w:rsidRPr="000D11FB">
        <w:tab/>
      </w:r>
      <w:r w:rsidRPr="000D11FB">
        <w:tab/>
        <w:t>Note by the Secretary-General</w:t>
      </w:r>
    </w:p>
    <w:p w:rsidR="00226317" w:rsidRPr="000D11FB" w:rsidRDefault="00226317" w:rsidP="00083B90">
      <w:pPr>
        <w:pStyle w:val="SingleTxtG"/>
      </w:pPr>
      <w:r w:rsidRPr="000D11FB">
        <w:t>1.</w:t>
      </w:r>
      <w:r w:rsidRPr="000D11FB">
        <w:tab/>
        <w:t>In accordance with Human Rights Council resolution 5/1, the Human Rights Council Advisory Committee, composed of 18 experts serving in their personal capacity and nominated by States Members of the United Nations following States</w:t>
      </w:r>
      <w:r w:rsidR="00D27413">
        <w:t>’</w:t>
      </w:r>
      <w:r w:rsidRPr="000D11FB">
        <w:t xml:space="preserve"> consultations with national human rights institutions and civil society organizations, are to be elected by the Council by secret ballot from the list of candidates whose names have been submitted in accordance with the agreed requirements.</w:t>
      </w:r>
    </w:p>
    <w:p w:rsidR="00226317" w:rsidRPr="000D11FB" w:rsidRDefault="00226317" w:rsidP="00083B90">
      <w:pPr>
        <w:pStyle w:val="SingleTxtG"/>
      </w:pPr>
      <w:r w:rsidRPr="000D11FB">
        <w:t>2.</w:t>
      </w:r>
      <w:r w:rsidRPr="000D11FB">
        <w:tab/>
        <w:t>The geographic distribution of members is as follows:</w:t>
      </w:r>
    </w:p>
    <w:p w:rsidR="00226317" w:rsidRPr="000D11FB" w:rsidRDefault="00226317" w:rsidP="00083B90">
      <w:pPr>
        <w:pStyle w:val="SingleTxtG"/>
      </w:pPr>
      <w:r w:rsidRPr="000D11FB">
        <w:tab/>
        <w:t>(a)</w:t>
      </w:r>
      <w:r w:rsidRPr="000D11FB">
        <w:tab/>
        <w:t>Five from African States;</w:t>
      </w:r>
    </w:p>
    <w:p w:rsidR="00226317" w:rsidRPr="000D11FB" w:rsidRDefault="00226317" w:rsidP="00083B90">
      <w:pPr>
        <w:pStyle w:val="SingleTxtG"/>
      </w:pPr>
      <w:r w:rsidRPr="000D11FB">
        <w:tab/>
        <w:t>(b)</w:t>
      </w:r>
      <w:r w:rsidRPr="000D11FB">
        <w:tab/>
        <w:t>Five from Asia-Pacific States;</w:t>
      </w:r>
    </w:p>
    <w:p w:rsidR="00226317" w:rsidRPr="000D11FB" w:rsidRDefault="00226317" w:rsidP="00083B90">
      <w:pPr>
        <w:pStyle w:val="SingleTxtG"/>
      </w:pPr>
      <w:r w:rsidRPr="000D11FB">
        <w:tab/>
        <w:t>(c)</w:t>
      </w:r>
      <w:r w:rsidRPr="000D11FB">
        <w:tab/>
        <w:t>Two from Eastern European States;</w:t>
      </w:r>
    </w:p>
    <w:p w:rsidR="00226317" w:rsidRPr="000D11FB" w:rsidRDefault="00226317" w:rsidP="00083B90">
      <w:pPr>
        <w:pStyle w:val="SingleTxtG"/>
      </w:pPr>
      <w:r w:rsidRPr="000D11FB">
        <w:tab/>
        <w:t>(d)</w:t>
      </w:r>
      <w:r w:rsidRPr="000D11FB">
        <w:tab/>
        <w:t xml:space="preserve">Three from Latin American and Caribbean States; </w:t>
      </w:r>
    </w:p>
    <w:p w:rsidR="00226317" w:rsidRPr="000D11FB" w:rsidRDefault="00226317" w:rsidP="00083B90">
      <w:pPr>
        <w:pStyle w:val="SingleTxtG"/>
      </w:pPr>
      <w:r w:rsidRPr="000D11FB">
        <w:tab/>
        <w:t>(e)</w:t>
      </w:r>
      <w:r w:rsidRPr="000D11FB">
        <w:tab/>
        <w:t>Three from Western European and other States.</w:t>
      </w:r>
    </w:p>
    <w:p w:rsidR="00226317" w:rsidRPr="000D11FB" w:rsidRDefault="00226317" w:rsidP="00083B90">
      <w:pPr>
        <w:pStyle w:val="SingleTxtG"/>
      </w:pPr>
      <w:r w:rsidRPr="000D11FB">
        <w:t>3.</w:t>
      </w:r>
      <w:r w:rsidRPr="000D11FB">
        <w:tab/>
        <w:t>At its sixth session, the Human Rights Council adopted decision 6/102 on follow-up to Council resolution 5/1, in which it described the technical and objective requirements for the submission of candidatures, which include:</w:t>
      </w:r>
    </w:p>
    <w:p w:rsidR="00226317" w:rsidRPr="000D11FB" w:rsidRDefault="00226317" w:rsidP="00083B90">
      <w:pPr>
        <w:pStyle w:val="SingleTxtG"/>
      </w:pPr>
      <w:r w:rsidRPr="000D11FB">
        <w:tab/>
        <w:t>(a)</w:t>
      </w:r>
      <w:r w:rsidRPr="000D11FB">
        <w:tab/>
        <w:t>Recognized competence and experience in the field of human rights;</w:t>
      </w:r>
    </w:p>
    <w:p w:rsidR="00226317" w:rsidRPr="000D11FB" w:rsidRDefault="00226317" w:rsidP="00083B90">
      <w:pPr>
        <w:pStyle w:val="SingleTxtG"/>
      </w:pPr>
      <w:r w:rsidRPr="000D11FB">
        <w:tab/>
        <w:t>(b)</w:t>
      </w:r>
      <w:r w:rsidRPr="000D11FB">
        <w:tab/>
        <w:t xml:space="preserve">High moral standing; </w:t>
      </w:r>
    </w:p>
    <w:p w:rsidR="00226317" w:rsidRPr="000D11FB" w:rsidRDefault="00226317" w:rsidP="00083B90">
      <w:pPr>
        <w:pStyle w:val="SingleTxtG"/>
      </w:pPr>
      <w:r w:rsidRPr="000D11FB">
        <w:tab/>
        <w:t>(c)</w:t>
      </w:r>
      <w:r w:rsidRPr="000D11FB">
        <w:tab/>
        <w:t>Independence and impartiality.</w:t>
      </w:r>
    </w:p>
    <w:p w:rsidR="00226317" w:rsidRPr="000D11FB" w:rsidRDefault="00226317" w:rsidP="00083B90">
      <w:pPr>
        <w:pStyle w:val="SingleTxtG"/>
      </w:pPr>
      <w:r w:rsidRPr="000D11FB">
        <w:t>4.</w:t>
      </w:r>
      <w:r w:rsidRPr="000D11FB">
        <w:tab/>
        <w:t>When selecting their candidates, States are requested to apply the following guidelines on technical and objective requirements for the submission of their candidates:</w:t>
      </w:r>
    </w:p>
    <w:p w:rsidR="00226317" w:rsidRPr="000D11FB" w:rsidRDefault="00A84C68" w:rsidP="00083B90">
      <w:pPr>
        <w:pStyle w:val="SingleTxtG"/>
      </w:pPr>
      <w:r>
        <w:tab/>
      </w:r>
      <w:r w:rsidR="00226317" w:rsidRPr="000D11FB">
        <w:t>(a)</w:t>
      </w:r>
      <w:r w:rsidR="00226317" w:rsidRPr="000D11FB">
        <w:tab/>
        <w:t>Competence and experience:</w:t>
      </w:r>
    </w:p>
    <w:p w:rsidR="00226317" w:rsidRPr="000D11FB" w:rsidRDefault="00226317" w:rsidP="00D92ABA">
      <w:pPr>
        <w:pStyle w:val="SingleTxtG"/>
        <w:ind w:left="1701"/>
      </w:pPr>
      <w:r w:rsidRPr="000D11FB">
        <w:t>(i)</w:t>
      </w:r>
      <w:r w:rsidRPr="000D11FB">
        <w:tab/>
        <w:t>Academic studies in the field of human rights or related areas, and/or experience with and exposure to leadership roles in the human rights field at the national, regional or international levels;</w:t>
      </w:r>
    </w:p>
    <w:p w:rsidR="00226317" w:rsidRPr="000D11FB" w:rsidRDefault="00226317" w:rsidP="00D92ABA">
      <w:pPr>
        <w:pStyle w:val="SingleTxtG"/>
        <w:ind w:left="1701"/>
      </w:pPr>
      <w:r w:rsidRPr="000D11FB">
        <w:lastRenderedPageBreak/>
        <w:t>(ii)</w:t>
      </w:r>
      <w:r w:rsidRPr="000D11FB">
        <w:tab/>
        <w:t>Substantial experience (at least five years) and personal contributions in the field of human rights;</w:t>
      </w:r>
    </w:p>
    <w:p w:rsidR="00226317" w:rsidRPr="000D11FB" w:rsidRDefault="00226317" w:rsidP="00D92ABA">
      <w:pPr>
        <w:pStyle w:val="SingleTxtG"/>
        <w:ind w:left="1701"/>
      </w:pPr>
      <w:r w:rsidRPr="000D11FB">
        <w:t>(iii)</w:t>
      </w:r>
      <w:r w:rsidRPr="000D11FB">
        <w:tab/>
        <w:t>Knowledge of the United Nations system and of institutional mandates and policies related to the work in the area of human rights, as well as knowledge of international human rights instruments, norms and disciplines; familiarity with different legal systems and civilizations will be preferable;</w:t>
      </w:r>
    </w:p>
    <w:p w:rsidR="00226317" w:rsidRPr="000D11FB" w:rsidRDefault="00226317" w:rsidP="00D92ABA">
      <w:pPr>
        <w:pStyle w:val="SingleTxtG"/>
        <w:ind w:left="1701"/>
      </w:pPr>
      <w:proofErr w:type="gramStart"/>
      <w:r w:rsidRPr="000D11FB">
        <w:t>(iv)</w:t>
      </w:r>
      <w:r w:rsidRPr="000D11FB">
        <w:tab/>
        <w:t>Proficiency</w:t>
      </w:r>
      <w:proofErr w:type="gramEnd"/>
      <w:r w:rsidRPr="000D11FB">
        <w:t xml:space="preserve"> in at least one official language of the United Nations;</w:t>
      </w:r>
    </w:p>
    <w:p w:rsidR="00226317" w:rsidRPr="000D11FB" w:rsidRDefault="00226317" w:rsidP="00D92ABA">
      <w:pPr>
        <w:pStyle w:val="SingleTxtG"/>
        <w:ind w:left="1701"/>
      </w:pPr>
      <w:r w:rsidRPr="000D11FB">
        <w:t>(v)</w:t>
      </w:r>
      <w:r w:rsidRPr="000D11FB">
        <w:tab/>
        <w:t>Availability of time to fulfil the work of the Advisory Committee in an effective manner, both to attend its sessions and to carry out mandated activities between se</w:t>
      </w:r>
      <w:r w:rsidR="003B33E2">
        <w:t>ssions.</w:t>
      </w:r>
    </w:p>
    <w:p w:rsidR="00226317" w:rsidRPr="000D11FB" w:rsidRDefault="00B24D33" w:rsidP="00083B90">
      <w:pPr>
        <w:pStyle w:val="SingleTxtG"/>
      </w:pPr>
      <w:r>
        <w:tab/>
      </w:r>
      <w:r w:rsidR="00226317" w:rsidRPr="000D11FB">
        <w:t>(b)</w:t>
      </w:r>
      <w:r w:rsidR="00226317" w:rsidRPr="000D11FB">
        <w:tab/>
        <w:t>High moral standing;</w:t>
      </w:r>
    </w:p>
    <w:p w:rsidR="00226317" w:rsidRPr="000D11FB" w:rsidRDefault="00226317" w:rsidP="00083B90">
      <w:pPr>
        <w:pStyle w:val="SingleTxtG"/>
      </w:pPr>
      <w:r w:rsidRPr="000D11FB">
        <w:tab/>
        <w:t>(c)</w:t>
      </w:r>
      <w:r w:rsidRPr="000D11FB">
        <w:tab/>
        <w:t>Independence and impartiality: individuals holding decision-making positions in Government or any other organization or entity which might give rise to a conflict of interest with responsibilities inherent to the mandate will be excluded; elected members of the Advisory Committee will act in their personal capacity;</w:t>
      </w:r>
    </w:p>
    <w:p w:rsidR="00226317" w:rsidRPr="000D11FB" w:rsidRDefault="00226317" w:rsidP="00083B90">
      <w:pPr>
        <w:pStyle w:val="SingleTxtG"/>
      </w:pPr>
      <w:r w:rsidRPr="000D11FB">
        <w:tab/>
        <w:t>(d)</w:t>
      </w:r>
      <w:r w:rsidRPr="000D11FB">
        <w:tab/>
        <w:t>Other considerations: the principle of non-accumulation of human rights functions at the same time is to be respected.</w:t>
      </w:r>
    </w:p>
    <w:p w:rsidR="00226317" w:rsidRPr="000D11FB" w:rsidRDefault="00226317" w:rsidP="00083B90">
      <w:pPr>
        <w:pStyle w:val="SingleTxtG"/>
      </w:pPr>
      <w:r w:rsidRPr="000D11FB">
        <w:t>5.</w:t>
      </w:r>
      <w:r w:rsidRPr="000D11FB">
        <w:tab/>
        <w:t>In electing members of the Advisory Committee, the Human Rights Council should give due consideration to gender balance and appropriate representation of different civilizations and legal systems.</w:t>
      </w:r>
    </w:p>
    <w:p w:rsidR="00226317" w:rsidRPr="000D11FB" w:rsidRDefault="00226317" w:rsidP="00083B90">
      <w:pPr>
        <w:pStyle w:val="SingleTxtG"/>
      </w:pPr>
      <w:r w:rsidRPr="000D11FB">
        <w:t>6.</w:t>
      </w:r>
      <w:r w:rsidRPr="000D11FB">
        <w:tab/>
        <w:t>At its seventh session, the Human Rights Council conducted the first elections of the 18 members of the Advisory Committee. Four members were elected for a one-year term, seven for a two-year term and seven for a three-year term.</w:t>
      </w:r>
    </w:p>
    <w:p w:rsidR="00226317" w:rsidRPr="000D11FB" w:rsidRDefault="00226317" w:rsidP="00083B90">
      <w:pPr>
        <w:pStyle w:val="SingleTxtG"/>
      </w:pPr>
      <w:r w:rsidRPr="000D11FB">
        <w:t>7.</w:t>
      </w:r>
      <w:r w:rsidRPr="000D11FB">
        <w:tab/>
        <w:t>At its thirty-ninth session, the Human Rights Council will elect, in accordance with its annual programme of work, Advisory Committee members for the four vacant seats. Of the four vacancies, there is one vacancy for African States, one for Asia-Pacific States, one for Latin American and Caribbean States and one for Western European and other States.</w:t>
      </w:r>
    </w:p>
    <w:p w:rsidR="00226317" w:rsidRPr="000D11FB" w:rsidRDefault="00226317" w:rsidP="00083B90">
      <w:pPr>
        <w:pStyle w:val="SingleTxtG"/>
      </w:pPr>
      <w:r w:rsidRPr="000D11FB">
        <w:t>8.</w:t>
      </w:r>
      <w:r w:rsidRPr="000D11FB">
        <w:tab/>
        <w:t>Pursuant to paragraph 71 of Human Rights Council resolution 5/1, the list of candidates is to be closed two months prior to the election date, and the secretariat is to make available the list of candidates and relevant information to Member States and the public at least one month prior to the election.</w:t>
      </w:r>
    </w:p>
    <w:p w:rsidR="00226317" w:rsidRPr="008F2DAA" w:rsidRDefault="00226317" w:rsidP="00083B90">
      <w:pPr>
        <w:pStyle w:val="SingleTxtG"/>
        <w:rPr>
          <w:rStyle w:val="FootnoteReference"/>
        </w:rPr>
      </w:pPr>
      <w:r w:rsidRPr="000D11FB">
        <w:t>9.</w:t>
      </w:r>
      <w:r w:rsidRPr="000D11FB">
        <w:tab/>
        <w:t>On 11 April 2018, the secretariat of the Human Rights Council addressed a note verbale to the regional coordinators concerned to encourage proposals of candidates, informing them that the deadline for the submission of nominations was 22 May 2018, which was later extended to 25 July 2018</w:t>
      </w:r>
      <w:r w:rsidRPr="008F2DAA">
        <w:rPr>
          <w:rStyle w:val="FootnoteReference"/>
        </w:rPr>
        <w:t>.</w:t>
      </w:r>
      <w:r w:rsidRPr="008F2DAA">
        <w:rPr>
          <w:rStyle w:val="FootnoteReference"/>
        </w:rPr>
        <w:footnoteReference w:id="3"/>
      </w:r>
    </w:p>
    <w:p w:rsidR="00226317" w:rsidRPr="000D11FB" w:rsidRDefault="00226317" w:rsidP="00083B90">
      <w:pPr>
        <w:pStyle w:val="SingleTxtG"/>
      </w:pPr>
      <w:r w:rsidRPr="000D11FB">
        <w:t>10.</w:t>
      </w:r>
      <w:r w:rsidRPr="000D11FB">
        <w:tab/>
        <w:t>Further to this, the secretariat received nominations of six candidates for the elections to membership of the Advisory Committee from the Governments of Brazil, Iran (Islamic Republic of), Italy, Qatar, Saudi Arabia and Senegal.</w:t>
      </w:r>
    </w:p>
    <w:p w:rsidR="00226317" w:rsidRPr="000D11FB" w:rsidRDefault="00226317" w:rsidP="00083B90">
      <w:pPr>
        <w:pStyle w:val="SingleTxtG"/>
      </w:pPr>
      <w:r w:rsidRPr="000D11FB">
        <w:t>11.</w:t>
      </w:r>
      <w:r w:rsidRPr="000D11FB">
        <w:tab/>
        <w:t>The nominations received are listed below; biographical data relating to the candidates are contained in the annex.</w:t>
      </w:r>
    </w:p>
    <w:p w:rsidR="00226317" w:rsidRPr="000D11FB" w:rsidRDefault="00226317" w:rsidP="00B24D33">
      <w:pPr>
        <w:pStyle w:val="H23G"/>
      </w:pPr>
      <w:r w:rsidRPr="000D11FB">
        <w:tab/>
      </w:r>
      <w:r w:rsidRPr="000D11FB">
        <w:tab/>
        <w:t>African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226317" w:rsidRPr="00EB70F3" w:rsidTr="00EB70F3">
        <w:trPr>
          <w:cantSplit/>
          <w:tblHeader/>
        </w:trPr>
        <w:tc>
          <w:tcPr>
            <w:tcW w:w="3686" w:type="dxa"/>
            <w:tcBorders>
              <w:top w:val="single" w:sz="4" w:space="0" w:color="auto"/>
              <w:bottom w:val="single" w:sz="12" w:space="0" w:color="auto"/>
            </w:tcBorders>
            <w:shd w:val="clear" w:color="auto" w:fill="auto"/>
            <w:vAlign w:val="bottom"/>
            <w:hideMark/>
          </w:tcPr>
          <w:p w:rsidR="00226317" w:rsidRPr="00EB70F3" w:rsidRDefault="00226317" w:rsidP="00EB70F3">
            <w:pPr>
              <w:pStyle w:val="SingleTxtG"/>
              <w:suppressAutoHyphens w:val="0"/>
              <w:spacing w:before="80" w:after="80" w:line="200" w:lineRule="exact"/>
              <w:ind w:left="0" w:right="113"/>
              <w:jc w:val="left"/>
              <w:rPr>
                <w:i/>
                <w:sz w:val="16"/>
              </w:rPr>
            </w:pPr>
            <w:r w:rsidRPr="00EB70F3">
              <w:rPr>
                <w:i/>
                <w:sz w:val="16"/>
              </w:rPr>
              <w:t>Nominating State</w:t>
            </w:r>
          </w:p>
        </w:tc>
        <w:tc>
          <w:tcPr>
            <w:tcW w:w="3684" w:type="dxa"/>
            <w:tcBorders>
              <w:top w:val="single" w:sz="4" w:space="0" w:color="auto"/>
              <w:bottom w:val="single" w:sz="12" w:space="0" w:color="auto"/>
            </w:tcBorders>
            <w:shd w:val="clear" w:color="auto" w:fill="auto"/>
            <w:vAlign w:val="bottom"/>
            <w:hideMark/>
          </w:tcPr>
          <w:p w:rsidR="00226317" w:rsidRPr="00EB70F3" w:rsidRDefault="00226317" w:rsidP="00EB70F3">
            <w:pPr>
              <w:pStyle w:val="SingleTxtG"/>
              <w:suppressAutoHyphens w:val="0"/>
              <w:spacing w:before="80" w:after="80" w:line="200" w:lineRule="exact"/>
              <w:ind w:left="0" w:right="113"/>
              <w:jc w:val="left"/>
              <w:rPr>
                <w:i/>
                <w:sz w:val="16"/>
              </w:rPr>
            </w:pPr>
            <w:r w:rsidRPr="00EB70F3">
              <w:rPr>
                <w:i/>
                <w:sz w:val="16"/>
              </w:rPr>
              <w:t>Expert nominated</w:t>
            </w:r>
          </w:p>
        </w:tc>
      </w:tr>
      <w:tr w:rsidR="00226317" w:rsidRPr="00EB70F3" w:rsidTr="00EB70F3">
        <w:trPr>
          <w:cantSplit/>
        </w:trPr>
        <w:tc>
          <w:tcPr>
            <w:tcW w:w="3686" w:type="dxa"/>
            <w:tcBorders>
              <w:top w:val="single" w:sz="12" w:space="0" w:color="auto"/>
            </w:tcBorders>
            <w:shd w:val="clear" w:color="auto" w:fill="auto"/>
          </w:tcPr>
          <w:p w:rsidR="00226317" w:rsidRPr="00EB70F3" w:rsidRDefault="00226317" w:rsidP="00EB70F3">
            <w:pPr>
              <w:pStyle w:val="SingleTxtG"/>
              <w:suppressAutoHyphens w:val="0"/>
              <w:spacing w:before="40" w:line="220" w:lineRule="exact"/>
              <w:ind w:left="0" w:right="113"/>
              <w:jc w:val="left"/>
              <w:rPr>
                <w:highlight w:val="yellow"/>
              </w:rPr>
            </w:pPr>
            <w:r w:rsidRPr="00EB70F3">
              <w:t>Senegal</w:t>
            </w:r>
          </w:p>
        </w:tc>
        <w:tc>
          <w:tcPr>
            <w:tcW w:w="3684" w:type="dxa"/>
            <w:tcBorders>
              <w:top w:val="single" w:sz="12" w:space="0" w:color="auto"/>
            </w:tcBorders>
            <w:shd w:val="clear" w:color="auto" w:fill="auto"/>
          </w:tcPr>
          <w:p w:rsidR="00226317" w:rsidRPr="00EB70F3" w:rsidRDefault="00226317" w:rsidP="00EB70F3">
            <w:pPr>
              <w:pStyle w:val="SingleTxtG"/>
              <w:suppressAutoHyphens w:val="0"/>
              <w:spacing w:before="40" w:line="220" w:lineRule="exact"/>
              <w:ind w:left="0" w:right="113"/>
              <w:jc w:val="left"/>
            </w:pPr>
            <w:r w:rsidRPr="00EB70F3">
              <w:t>Cheikh Tidiane Thiam</w:t>
            </w:r>
          </w:p>
        </w:tc>
      </w:tr>
    </w:tbl>
    <w:p w:rsidR="00226317" w:rsidRPr="000D11FB" w:rsidRDefault="00226317" w:rsidP="00EB70F3">
      <w:pPr>
        <w:pStyle w:val="H23G"/>
      </w:pPr>
      <w:r w:rsidRPr="000D11FB">
        <w:lastRenderedPageBreak/>
        <w:tab/>
      </w:r>
      <w:r w:rsidRPr="000D11FB">
        <w:tab/>
        <w:t>Asia-Pacific St</w:t>
      </w:r>
      <w:r w:rsidR="002D3F7C">
        <w:t>a</w:t>
      </w:r>
      <w:r w:rsidRPr="000D11FB">
        <w:t>tes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226317" w:rsidRPr="00EB70F3" w:rsidTr="00EB70F3">
        <w:trPr>
          <w:cantSplit/>
          <w:tblHeader/>
        </w:trPr>
        <w:tc>
          <w:tcPr>
            <w:tcW w:w="3685" w:type="dxa"/>
            <w:tcBorders>
              <w:top w:val="single" w:sz="4" w:space="0" w:color="auto"/>
              <w:bottom w:val="single" w:sz="12" w:space="0" w:color="auto"/>
            </w:tcBorders>
            <w:shd w:val="clear" w:color="auto" w:fill="auto"/>
            <w:vAlign w:val="bottom"/>
          </w:tcPr>
          <w:p w:rsidR="00226317" w:rsidRPr="00EB70F3" w:rsidRDefault="00226317" w:rsidP="00EB70F3">
            <w:pPr>
              <w:pStyle w:val="SingleTxtG"/>
              <w:suppressAutoHyphens w:val="0"/>
              <w:spacing w:before="80" w:after="80" w:line="200" w:lineRule="exact"/>
              <w:ind w:left="0" w:right="113"/>
              <w:jc w:val="left"/>
              <w:rPr>
                <w:i/>
                <w:sz w:val="16"/>
              </w:rPr>
            </w:pPr>
            <w:r w:rsidRPr="00EB70F3">
              <w:rPr>
                <w:i/>
                <w:sz w:val="16"/>
              </w:rPr>
              <w:t>Nominating State</w:t>
            </w:r>
          </w:p>
        </w:tc>
        <w:tc>
          <w:tcPr>
            <w:tcW w:w="3685" w:type="dxa"/>
            <w:tcBorders>
              <w:top w:val="single" w:sz="4" w:space="0" w:color="auto"/>
              <w:bottom w:val="single" w:sz="12" w:space="0" w:color="auto"/>
            </w:tcBorders>
            <w:shd w:val="clear" w:color="auto" w:fill="auto"/>
            <w:vAlign w:val="bottom"/>
          </w:tcPr>
          <w:p w:rsidR="00226317" w:rsidRPr="00EB70F3" w:rsidRDefault="00226317" w:rsidP="00EB70F3">
            <w:pPr>
              <w:pStyle w:val="SingleTxtG"/>
              <w:suppressAutoHyphens w:val="0"/>
              <w:spacing w:before="80" w:after="80" w:line="200" w:lineRule="exact"/>
              <w:ind w:left="0" w:right="113"/>
              <w:jc w:val="left"/>
              <w:rPr>
                <w:i/>
                <w:sz w:val="16"/>
              </w:rPr>
            </w:pPr>
            <w:r w:rsidRPr="00EB70F3">
              <w:rPr>
                <w:i/>
                <w:sz w:val="16"/>
              </w:rPr>
              <w:t>Expert nominated</w:t>
            </w:r>
          </w:p>
        </w:tc>
      </w:tr>
      <w:tr w:rsidR="00226317" w:rsidRPr="00EB70F3" w:rsidTr="00EB70F3">
        <w:trPr>
          <w:cantSplit/>
        </w:trPr>
        <w:tc>
          <w:tcPr>
            <w:tcW w:w="3685" w:type="dxa"/>
            <w:tcBorders>
              <w:top w:val="single" w:sz="12" w:space="0" w:color="auto"/>
            </w:tcBorders>
            <w:shd w:val="clear" w:color="auto" w:fill="auto"/>
          </w:tcPr>
          <w:p w:rsidR="00226317" w:rsidRPr="00EB70F3" w:rsidRDefault="00226317" w:rsidP="00EB70F3">
            <w:pPr>
              <w:pStyle w:val="SingleTxtG"/>
              <w:suppressAutoHyphens w:val="0"/>
              <w:spacing w:before="40" w:line="220" w:lineRule="exact"/>
              <w:ind w:left="0" w:right="113"/>
              <w:jc w:val="left"/>
            </w:pPr>
            <w:r w:rsidRPr="00EB70F3">
              <w:t>Iran (Islamic Republic of)</w:t>
            </w:r>
          </w:p>
        </w:tc>
        <w:tc>
          <w:tcPr>
            <w:tcW w:w="3685" w:type="dxa"/>
            <w:tcBorders>
              <w:top w:val="single" w:sz="12" w:space="0" w:color="auto"/>
            </w:tcBorders>
            <w:shd w:val="clear" w:color="auto" w:fill="auto"/>
          </w:tcPr>
          <w:p w:rsidR="00226317" w:rsidRPr="00EB70F3" w:rsidRDefault="00226317" w:rsidP="00EB70F3">
            <w:pPr>
              <w:pStyle w:val="SingleTxtG"/>
              <w:suppressAutoHyphens w:val="0"/>
              <w:spacing w:before="40" w:line="220" w:lineRule="exact"/>
              <w:ind w:left="0" w:right="113"/>
              <w:jc w:val="left"/>
              <w:rPr>
                <w:highlight w:val="yellow"/>
              </w:rPr>
            </w:pPr>
            <w:r w:rsidRPr="00EB70F3">
              <w:t>Nasrin Mosaffa</w:t>
            </w:r>
          </w:p>
        </w:tc>
      </w:tr>
      <w:tr w:rsidR="00226317" w:rsidRPr="00EB70F3" w:rsidTr="00EB70F3">
        <w:trPr>
          <w:cantSplit/>
        </w:trPr>
        <w:tc>
          <w:tcPr>
            <w:tcW w:w="3685" w:type="dxa"/>
            <w:shd w:val="clear" w:color="auto" w:fill="auto"/>
          </w:tcPr>
          <w:p w:rsidR="00226317" w:rsidRPr="00EB70F3" w:rsidRDefault="00226317" w:rsidP="00EB70F3">
            <w:pPr>
              <w:pStyle w:val="SingleTxtG"/>
              <w:suppressAutoHyphens w:val="0"/>
              <w:spacing w:before="40" w:line="220" w:lineRule="exact"/>
              <w:ind w:left="0" w:right="113"/>
              <w:jc w:val="left"/>
            </w:pPr>
            <w:r w:rsidRPr="00EB70F3">
              <w:t xml:space="preserve">Qatar </w:t>
            </w:r>
          </w:p>
        </w:tc>
        <w:tc>
          <w:tcPr>
            <w:tcW w:w="3685" w:type="dxa"/>
            <w:shd w:val="clear" w:color="auto" w:fill="auto"/>
          </w:tcPr>
          <w:p w:rsidR="00226317" w:rsidRPr="00EB70F3" w:rsidRDefault="00226317" w:rsidP="00EB70F3">
            <w:pPr>
              <w:pStyle w:val="SingleTxtG"/>
              <w:suppressAutoHyphens w:val="0"/>
              <w:spacing w:before="40" w:line="220" w:lineRule="exact"/>
              <w:ind w:left="0" w:right="113"/>
              <w:jc w:val="left"/>
              <w:rPr>
                <w:highlight w:val="yellow"/>
              </w:rPr>
            </w:pPr>
            <w:r w:rsidRPr="00EB70F3">
              <w:t>Mohamed Bin Saif Ali Al Saif Al-Kuwari</w:t>
            </w:r>
          </w:p>
        </w:tc>
      </w:tr>
      <w:tr w:rsidR="00226317" w:rsidRPr="00EB70F3" w:rsidTr="00EB70F3">
        <w:trPr>
          <w:cantSplit/>
        </w:trPr>
        <w:tc>
          <w:tcPr>
            <w:tcW w:w="3685" w:type="dxa"/>
            <w:shd w:val="clear" w:color="auto" w:fill="auto"/>
          </w:tcPr>
          <w:p w:rsidR="00226317" w:rsidRPr="00EB70F3" w:rsidRDefault="00226317" w:rsidP="00EB70F3">
            <w:pPr>
              <w:pStyle w:val="SingleTxtG"/>
              <w:suppressAutoHyphens w:val="0"/>
              <w:spacing w:before="40" w:line="220" w:lineRule="exact"/>
              <w:ind w:left="0" w:right="113"/>
              <w:jc w:val="left"/>
            </w:pPr>
            <w:r w:rsidRPr="00EB70F3">
              <w:t xml:space="preserve">Saudi Arabia </w:t>
            </w:r>
          </w:p>
        </w:tc>
        <w:tc>
          <w:tcPr>
            <w:tcW w:w="3685" w:type="dxa"/>
            <w:shd w:val="clear" w:color="auto" w:fill="auto"/>
          </w:tcPr>
          <w:p w:rsidR="00226317" w:rsidRPr="00EB70F3" w:rsidRDefault="00226317" w:rsidP="00EB70F3">
            <w:pPr>
              <w:pStyle w:val="SingleTxtG"/>
              <w:suppressAutoHyphens w:val="0"/>
              <w:spacing w:before="40" w:line="220" w:lineRule="exact"/>
              <w:ind w:left="0" w:right="113"/>
              <w:jc w:val="left"/>
              <w:rPr>
                <w:highlight w:val="yellow"/>
              </w:rPr>
            </w:pPr>
            <w:r w:rsidRPr="00EB70F3">
              <w:t>Ibrahim Abdul Aziz Alsheddi</w:t>
            </w:r>
          </w:p>
        </w:tc>
      </w:tr>
    </w:tbl>
    <w:p w:rsidR="00226317" w:rsidRPr="000D11FB" w:rsidRDefault="00226317" w:rsidP="00EB70F3">
      <w:pPr>
        <w:pStyle w:val="H23G"/>
      </w:pPr>
      <w:r w:rsidRPr="000D11FB">
        <w:tab/>
      </w:r>
      <w:r w:rsidRPr="000D11FB">
        <w:tab/>
        <w:t>Latin American and Caribbean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226317" w:rsidRPr="00EB70F3" w:rsidTr="00EB70F3">
        <w:trPr>
          <w:tblHeader/>
        </w:trPr>
        <w:tc>
          <w:tcPr>
            <w:tcW w:w="3686" w:type="dxa"/>
            <w:tcBorders>
              <w:top w:val="single" w:sz="4" w:space="0" w:color="auto"/>
              <w:bottom w:val="single" w:sz="12" w:space="0" w:color="auto"/>
            </w:tcBorders>
            <w:shd w:val="clear" w:color="auto" w:fill="auto"/>
            <w:vAlign w:val="bottom"/>
            <w:hideMark/>
          </w:tcPr>
          <w:p w:rsidR="00226317" w:rsidRPr="00EB70F3" w:rsidRDefault="00226317" w:rsidP="00EB70F3">
            <w:pPr>
              <w:pStyle w:val="SingleTxtG"/>
              <w:suppressAutoHyphens w:val="0"/>
              <w:spacing w:before="80" w:after="80" w:line="200" w:lineRule="exact"/>
              <w:ind w:left="0" w:right="113"/>
              <w:jc w:val="left"/>
              <w:rPr>
                <w:i/>
                <w:sz w:val="16"/>
              </w:rPr>
            </w:pPr>
            <w:r w:rsidRPr="00EB70F3">
              <w:rPr>
                <w:i/>
                <w:sz w:val="16"/>
              </w:rPr>
              <w:t>Nominating State</w:t>
            </w:r>
          </w:p>
        </w:tc>
        <w:tc>
          <w:tcPr>
            <w:tcW w:w="3684" w:type="dxa"/>
            <w:tcBorders>
              <w:top w:val="single" w:sz="4" w:space="0" w:color="auto"/>
              <w:bottom w:val="single" w:sz="12" w:space="0" w:color="auto"/>
            </w:tcBorders>
            <w:shd w:val="clear" w:color="auto" w:fill="auto"/>
            <w:vAlign w:val="bottom"/>
            <w:hideMark/>
          </w:tcPr>
          <w:p w:rsidR="00226317" w:rsidRPr="00EB70F3" w:rsidRDefault="00226317" w:rsidP="00EB70F3">
            <w:pPr>
              <w:pStyle w:val="SingleTxtG"/>
              <w:suppressAutoHyphens w:val="0"/>
              <w:spacing w:before="80" w:after="80" w:line="200" w:lineRule="exact"/>
              <w:ind w:left="0" w:right="113"/>
              <w:jc w:val="left"/>
              <w:rPr>
                <w:i/>
                <w:sz w:val="16"/>
              </w:rPr>
            </w:pPr>
            <w:r w:rsidRPr="00EB70F3">
              <w:rPr>
                <w:i/>
                <w:sz w:val="16"/>
              </w:rPr>
              <w:t>Expert nominated</w:t>
            </w:r>
          </w:p>
        </w:tc>
      </w:tr>
      <w:tr w:rsidR="00226317" w:rsidRPr="00EB70F3" w:rsidTr="00EB70F3">
        <w:tc>
          <w:tcPr>
            <w:tcW w:w="3686" w:type="dxa"/>
            <w:tcBorders>
              <w:top w:val="single" w:sz="12" w:space="0" w:color="auto"/>
            </w:tcBorders>
            <w:shd w:val="clear" w:color="auto" w:fill="auto"/>
            <w:hideMark/>
          </w:tcPr>
          <w:p w:rsidR="00226317" w:rsidRPr="00EB70F3" w:rsidRDefault="00226317" w:rsidP="00EB70F3">
            <w:pPr>
              <w:pStyle w:val="SingleTxtG"/>
              <w:suppressAutoHyphens w:val="0"/>
              <w:spacing w:before="40" w:line="220" w:lineRule="exact"/>
              <w:ind w:left="0" w:right="113"/>
              <w:jc w:val="left"/>
            </w:pPr>
            <w:r w:rsidRPr="00EB70F3">
              <w:t>Brazil</w:t>
            </w:r>
          </w:p>
        </w:tc>
        <w:tc>
          <w:tcPr>
            <w:tcW w:w="3684" w:type="dxa"/>
            <w:tcBorders>
              <w:top w:val="single" w:sz="12" w:space="0" w:color="auto"/>
            </w:tcBorders>
            <w:shd w:val="clear" w:color="auto" w:fill="auto"/>
            <w:hideMark/>
          </w:tcPr>
          <w:p w:rsidR="00226317" w:rsidRPr="00EB70F3" w:rsidRDefault="00226317" w:rsidP="00EB70F3">
            <w:pPr>
              <w:pStyle w:val="SingleTxtG"/>
              <w:suppressAutoHyphens w:val="0"/>
              <w:spacing w:before="40" w:line="220" w:lineRule="exact"/>
              <w:ind w:left="0" w:right="113"/>
              <w:jc w:val="left"/>
            </w:pPr>
            <w:r w:rsidRPr="00EB70F3">
              <w:t>José Augusto Lindgren Alves</w:t>
            </w:r>
          </w:p>
        </w:tc>
      </w:tr>
    </w:tbl>
    <w:p w:rsidR="00226317" w:rsidRPr="000D11FB" w:rsidRDefault="00226317" w:rsidP="00335F14">
      <w:pPr>
        <w:pStyle w:val="H23G"/>
      </w:pPr>
      <w:r w:rsidRPr="000D11FB">
        <w:tab/>
      </w:r>
      <w:r w:rsidRPr="000D11FB">
        <w:tab/>
        <w:t>Western European and other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226317" w:rsidRPr="00335F14" w:rsidTr="00335F14">
        <w:trPr>
          <w:tblHeader/>
        </w:trPr>
        <w:tc>
          <w:tcPr>
            <w:tcW w:w="3683" w:type="dxa"/>
            <w:tcBorders>
              <w:top w:val="single" w:sz="4" w:space="0" w:color="auto"/>
              <w:bottom w:val="single" w:sz="12" w:space="0" w:color="auto"/>
            </w:tcBorders>
            <w:shd w:val="clear" w:color="auto" w:fill="auto"/>
            <w:vAlign w:val="bottom"/>
            <w:hideMark/>
          </w:tcPr>
          <w:p w:rsidR="00226317" w:rsidRPr="00335F14" w:rsidRDefault="00226317" w:rsidP="00335F14">
            <w:pPr>
              <w:pStyle w:val="SingleTxtG"/>
              <w:suppressAutoHyphens w:val="0"/>
              <w:spacing w:before="80" w:after="80" w:line="200" w:lineRule="exact"/>
              <w:ind w:left="0" w:right="113"/>
              <w:jc w:val="left"/>
              <w:rPr>
                <w:i/>
                <w:sz w:val="16"/>
              </w:rPr>
            </w:pPr>
            <w:r w:rsidRPr="00335F14">
              <w:rPr>
                <w:i/>
                <w:sz w:val="16"/>
              </w:rPr>
              <w:t>Nominating State</w:t>
            </w:r>
          </w:p>
        </w:tc>
        <w:tc>
          <w:tcPr>
            <w:tcW w:w="3682" w:type="dxa"/>
            <w:tcBorders>
              <w:top w:val="single" w:sz="4" w:space="0" w:color="auto"/>
              <w:bottom w:val="single" w:sz="12" w:space="0" w:color="auto"/>
            </w:tcBorders>
            <w:shd w:val="clear" w:color="auto" w:fill="auto"/>
            <w:vAlign w:val="bottom"/>
            <w:hideMark/>
          </w:tcPr>
          <w:p w:rsidR="00226317" w:rsidRPr="00335F14" w:rsidRDefault="00226317" w:rsidP="00335F14">
            <w:pPr>
              <w:pStyle w:val="SingleTxtG"/>
              <w:suppressAutoHyphens w:val="0"/>
              <w:spacing w:before="80" w:after="80" w:line="200" w:lineRule="exact"/>
              <w:ind w:left="0" w:right="113"/>
              <w:jc w:val="left"/>
              <w:rPr>
                <w:i/>
                <w:sz w:val="16"/>
              </w:rPr>
            </w:pPr>
            <w:r w:rsidRPr="00335F14">
              <w:rPr>
                <w:i/>
                <w:sz w:val="16"/>
              </w:rPr>
              <w:t>Expert nominated</w:t>
            </w:r>
          </w:p>
        </w:tc>
      </w:tr>
      <w:tr w:rsidR="00226317" w:rsidRPr="00335F14" w:rsidTr="00335F14">
        <w:tc>
          <w:tcPr>
            <w:tcW w:w="3683" w:type="dxa"/>
            <w:tcBorders>
              <w:top w:val="single" w:sz="12" w:space="0" w:color="auto"/>
            </w:tcBorders>
            <w:shd w:val="clear" w:color="auto" w:fill="auto"/>
          </w:tcPr>
          <w:p w:rsidR="00226317" w:rsidRPr="00335F14" w:rsidRDefault="00226317" w:rsidP="00335F14">
            <w:pPr>
              <w:pStyle w:val="SingleTxtG"/>
              <w:suppressAutoHyphens w:val="0"/>
              <w:spacing w:before="40" w:line="220" w:lineRule="exact"/>
              <w:ind w:left="0" w:right="113"/>
              <w:jc w:val="left"/>
            </w:pPr>
            <w:r w:rsidRPr="00335F14">
              <w:t>Italy</w:t>
            </w:r>
          </w:p>
        </w:tc>
        <w:tc>
          <w:tcPr>
            <w:tcW w:w="3682" w:type="dxa"/>
            <w:tcBorders>
              <w:top w:val="single" w:sz="12" w:space="0" w:color="auto"/>
            </w:tcBorders>
            <w:shd w:val="clear" w:color="auto" w:fill="auto"/>
          </w:tcPr>
          <w:p w:rsidR="00226317" w:rsidRPr="00335F14" w:rsidRDefault="00226317" w:rsidP="00335F14">
            <w:pPr>
              <w:pStyle w:val="SingleTxtG"/>
              <w:suppressAutoHyphens w:val="0"/>
              <w:spacing w:before="40" w:line="220" w:lineRule="exact"/>
              <w:ind w:left="0" w:right="113"/>
              <w:jc w:val="left"/>
            </w:pPr>
            <w:r w:rsidRPr="00335F14">
              <w:t>Alessio Bruni</w:t>
            </w:r>
          </w:p>
        </w:tc>
      </w:tr>
    </w:tbl>
    <w:p w:rsidR="00226317" w:rsidRPr="00912271" w:rsidRDefault="00226317" w:rsidP="00D74665">
      <w:pPr>
        <w:pStyle w:val="HChG"/>
        <w:rPr>
          <w:rStyle w:val="FootnoteReference"/>
          <w:b w:val="0"/>
          <w:bCs/>
          <w:sz w:val="20"/>
          <w:vertAlign w:val="baseline"/>
        </w:rPr>
      </w:pPr>
      <w:r w:rsidRPr="000D11FB">
        <w:br w:type="page"/>
        <w:t>Annex</w:t>
      </w:r>
      <w:r w:rsidRPr="00912271">
        <w:rPr>
          <w:rStyle w:val="FootnoteReference"/>
          <w:b w:val="0"/>
          <w:bCs/>
          <w:sz w:val="20"/>
          <w:vertAlign w:val="baseline"/>
        </w:rPr>
        <w:footnoteReference w:customMarkFollows="1" w:id="4"/>
        <w:t>*</w:t>
      </w:r>
    </w:p>
    <w:p w:rsidR="00226317" w:rsidRPr="000D11FB" w:rsidRDefault="00226317" w:rsidP="00AE6C23">
      <w:pPr>
        <w:pStyle w:val="HChG"/>
      </w:pPr>
      <w:r w:rsidRPr="000D11FB">
        <w:tab/>
      </w:r>
      <w:r w:rsidRPr="000D11FB">
        <w:tab/>
        <w:t>Mohamed Bin Saif Ali Al Saif Al-Kuwari (Qatar)</w:t>
      </w:r>
    </w:p>
    <w:p w:rsidR="00226317" w:rsidRPr="000D11FB" w:rsidRDefault="00226317" w:rsidP="00AE6C23">
      <w:pPr>
        <w:pStyle w:val="H23G"/>
      </w:pPr>
      <w:r w:rsidRPr="000D11FB">
        <w:tab/>
      </w:r>
      <w:r w:rsidRPr="000D11FB">
        <w:tab/>
        <w:t>Profile</w:t>
      </w:r>
    </w:p>
    <w:p w:rsidR="00226317" w:rsidRPr="000D11FB" w:rsidRDefault="00226317" w:rsidP="00083B90">
      <w:pPr>
        <w:pStyle w:val="SingleTxtG"/>
      </w:pPr>
      <w:r w:rsidRPr="000D11FB">
        <w:t>Dr. Al-Kuwari graduated as a Civil Engineer from Cairo University in 1980. He then joined the graduate school in Ain Shams University and obtained a Master</w:t>
      </w:r>
      <w:r w:rsidR="00D27413">
        <w:t>’</w:t>
      </w:r>
      <w:r w:rsidRPr="000D11FB">
        <w:t>s in Civil Engineering, and later went back Cairo University and obtained h</w:t>
      </w:r>
      <w:r w:rsidR="00A86823">
        <w:t>is Ph.D. in Civil Engineering (</w:t>
      </w:r>
      <w:r w:rsidRPr="000D11FB">
        <w:t>concrete and Asphalt) in 1992. He also holds a Diploma in languages from Languages</w:t>
      </w:r>
      <w:r w:rsidR="00D27413">
        <w:t>’</w:t>
      </w:r>
      <w:r w:rsidRPr="000D11FB">
        <w:t xml:space="preserve"> Institute, Qatar and Swandeen language school, England, UK. In 1986.</w:t>
      </w:r>
    </w:p>
    <w:p w:rsidR="00226317" w:rsidRPr="000D11FB" w:rsidRDefault="00226317" w:rsidP="00083B90">
      <w:pPr>
        <w:pStyle w:val="SingleTxtG"/>
      </w:pPr>
      <w:r w:rsidRPr="000D11FB">
        <w:t>Dr. Al-Kuwari was served as an Assistant Undersecretary for Standardization in Ministry of Environment and was formerly Director General of the Qatar General Organization for Standards and Metrology (QGOSM (during the period 2002</w:t>
      </w:r>
      <w:r w:rsidR="00A86823">
        <w:t>–</w:t>
      </w:r>
      <w:r w:rsidRPr="000D11FB">
        <w:t>2016. He is currently an Assistant Undersecretary-Director of Environmental and Municipal Studies Institute, consultant and engineering expert in ministry of Municipality and environment and United Nations Commissioner for Evangelization of the United Nations goals for sustainable development, 2016.</w:t>
      </w:r>
    </w:p>
    <w:p w:rsidR="00226317" w:rsidRPr="000D11FB" w:rsidRDefault="00226317" w:rsidP="00083B90">
      <w:pPr>
        <w:pStyle w:val="SingleTxtG"/>
      </w:pPr>
      <w:r w:rsidRPr="000D11FB">
        <w:t>In 2010, Dr. Mohamed was selected a member of the National Committee for Human Rights in Qatar, and in 2014 Dr. Mohamed was awarded an international ambassador for social responsibility of the CSR Regional Network. It also awarded the Scientific Efficiency Award for Sustainable Development in 2017 for scientific and professional efforts in sustainable development.</w:t>
      </w:r>
    </w:p>
    <w:p w:rsidR="00226317" w:rsidRPr="000D11FB" w:rsidRDefault="00226317" w:rsidP="00083B90">
      <w:pPr>
        <w:pStyle w:val="SingleTxtG"/>
      </w:pPr>
      <w:r w:rsidRPr="000D11FB">
        <w:t>Dr. Al-Kuwari authored 14 books in various scientific and environmental issues and contributed more than 39 scientific and technical research papers in the fields of materials engineering, buildings and construction specifications and other general areas. He was also invited to speak in more than 40 venues ranging from technical lectures to general public awareness seminars.</w:t>
      </w:r>
    </w:p>
    <w:p w:rsidR="00226317" w:rsidRPr="000D11FB" w:rsidRDefault="00226317" w:rsidP="00083B90">
      <w:pPr>
        <w:pStyle w:val="SingleTxtG"/>
      </w:pPr>
      <w:r w:rsidRPr="000D11FB">
        <w:t>Dr. Al-Kuwari represented the State of Qatar in more than 90 regional and international meeting and venues, most of which were related to Housings, Standardization, International Trade and Human Rights.</w:t>
      </w:r>
    </w:p>
    <w:p w:rsidR="00226317" w:rsidRPr="000D11FB" w:rsidRDefault="00226317" w:rsidP="00083B90">
      <w:pPr>
        <w:pStyle w:val="SingleTxtG"/>
      </w:pPr>
      <w:r w:rsidRPr="000D11FB">
        <w:t>Dr. Mohammed was Chairman and member of 22 local, Arab, regional and international committees. He also participated in more than 145 training courses, short courses, seminars and forum related to materials engineer, standards and measurements, quality, international trade, investment and Human Rights.</w:t>
      </w:r>
    </w:p>
    <w:p w:rsidR="00226317" w:rsidRPr="000D11FB" w:rsidRDefault="00226317" w:rsidP="00083B90">
      <w:pPr>
        <w:pStyle w:val="SingleTxtG"/>
      </w:pPr>
      <w:r w:rsidRPr="000D11FB">
        <w:t>Dr. Al-Kuwari visited more than 60 institutions and Government authorities to monitor the Human Rights situation and prepare detailed reports and comprehensive so that during 2011</w:t>
      </w:r>
      <w:r w:rsidR="008D5FC1">
        <w:t>–</w:t>
      </w:r>
      <w:r w:rsidRPr="000D11FB">
        <w:t>2016. He also participated in the preparation of Qatar</w:t>
      </w:r>
      <w:r w:rsidR="00D27413">
        <w:t>’</w:t>
      </w:r>
      <w:r w:rsidRPr="000D11FB">
        <w:t>s the national plan to promote and protect of human Rights in the country.</w:t>
      </w:r>
    </w:p>
    <w:p w:rsidR="00226317" w:rsidRPr="000D11FB" w:rsidRDefault="00226317" w:rsidP="00083B90">
      <w:pPr>
        <w:pStyle w:val="SingleTxtG"/>
      </w:pPr>
      <w:r w:rsidRPr="000D11FB">
        <w:t>Dr. Al-Kuwari has been awarded in many occasions by national and regional (Gulf, Arab and International) institutions for his contributions and engagements in the body of civil and environment sciences.</w:t>
      </w:r>
    </w:p>
    <w:p w:rsidR="00226317" w:rsidRPr="000D11FB" w:rsidRDefault="00226317" w:rsidP="00AE6C23">
      <w:pPr>
        <w:pStyle w:val="H23G"/>
      </w:pPr>
      <w:r w:rsidRPr="000D11FB">
        <w:tab/>
      </w:r>
      <w:r w:rsidRPr="000D11FB">
        <w:tab/>
        <w:t>Education and Technical Qualification</w:t>
      </w:r>
    </w:p>
    <w:p w:rsidR="00226317" w:rsidRPr="000D11FB" w:rsidRDefault="00226317" w:rsidP="00083B90">
      <w:pPr>
        <w:pStyle w:val="SingleTxtG"/>
      </w:pPr>
      <w:r w:rsidRPr="000D11FB">
        <w:t>1.</w:t>
      </w:r>
      <w:r w:rsidRPr="000D11FB">
        <w:tab/>
        <w:t>Bachelor</w:t>
      </w:r>
      <w:r w:rsidR="00D27413">
        <w:t>’</w:t>
      </w:r>
      <w:r w:rsidRPr="000D11FB">
        <w:t>s in Civil Engineering, Cairo University, Egypt (1980)</w:t>
      </w:r>
    </w:p>
    <w:p w:rsidR="00226317" w:rsidRPr="000D11FB" w:rsidRDefault="00226317" w:rsidP="00083B90">
      <w:pPr>
        <w:pStyle w:val="SingleTxtG"/>
      </w:pPr>
      <w:r w:rsidRPr="000D11FB">
        <w:t>2.</w:t>
      </w:r>
      <w:r w:rsidRPr="000D11FB">
        <w:tab/>
        <w:t>Master</w:t>
      </w:r>
      <w:r w:rsidR="00D27413">
        <w:t>’</w:t>
      </w:r>
      <w:r w:rsidRPr="000D11FB">
        <w:t>s in Civil Engineering, Ain Shams University, Egypt (1992)</w:t>
      </w:r>
    </w:p>
    <w:p w:rsidR="00226317" w:rsidRPr="000D11FB" w:rsidRDefault="00226317" w:rsidP="00083B90">
      <w:pPr>
        <w:pStyle w:val="SingleTxtG"/>
      </w:pPr>
      <w:r w:rsidRPr="000D11FB">
        <w:t>3.</w:t>
      </w:r>
      <w:r w:rsidRPr="000D11FB">
        <w:tab/>
        <w:t>Ph.D. in Civil Engineering, Cairo University, Egypt (1997)</w:t>
      </w:r>
    </w:p>
    <w:p w:rsidR="00226317" w:rsidRPr="000D11FB" w:rsidRDefault="00226317" w:rsidP="00083B90">
      <w:pPr>
        <w:pStyle w:val="SingleTxtG"/>
      </w:pPr>
      <w:r w:rsidRPr="000D11FB">
        <w:t>4.</w:t>
      </w:r>
      <w:r w:rsidRPr="000D11FB">
        <w:tab/>
        <w:t xml:space="preserve">Diploma in languages, languages Institute of Qatar and swandeen school, UK (1986) </w:t>
      </w:r>
    </w:p>
    <w:p w:rsidR="00226317" w:rsidRPr="000D11FB" w:rsidRDefault="00226317" w:rsidP="00C97560">
      <w:pPr>
        <w:pStyle w:val="H23G"/>
      </w:pPr>
      <w:r w:rsidRPr="000D11FB">
        <w:tab/>
      </w:r>
      <w:r w:rsidRPr="000D11FB">
        <w:tab/>
        <w:t>Work Experience</w:t>
      </w:r>
    </w:p>
    <w:p w:rsidR="00226317" w:rsidRPr="000D11FB" w:rsidRDefault="00226317" w:rsidP="00083B90">
      <w:pPr>
        <w:pStyle w:val="SingleTxtG"/>
      </w:pPr>
      <w:r w:rsidRPr="000D11FB">
        <w:t>1.</w:t>
      </w:r>
      <w:r w:rsidRPr="000D11FB">
        <w:tab/>
        <w:t>Director General of Qatar General Organization for Standards and Metrology (QGOSM) during the period 2002</w:t>
      </w:r>
      <w:r w:rsidR="008D5FC1">
        <w:t>–</w:t>
      </w:r>
      <w:r w:rsidRPr="000D11FB">
        <w:t>2008.</w:t>
      </w:r>
    </w:p>
    <w:p w:rsidR="00226317" w:rsidRPr="000D11FB" w:rsidRDefault="00226317" w:rsidP="00083B90">
      <w:pPr>
        <w:pStyle w:val="SingleTxtG"/>
      </w:pPr>
      <w:r w:rsidRPr="000D11FB">
        <w:t>2.</w:t>
      </w:r>
      <w:r w:rsidRPr="000D11FB">
        <w:tab/>
        <w:t>Assistant Undersecretary for Standardization in Ministry of Environment during the period 2008</w:t>
      </w:r>
      <w:r w:rsidR="008D5FC1">
        <w:t>–</w:t>
      </w:r>
      <w:r w:rsidRPr="000D11FB">
        <w:t>2016.</w:t>
      </w:r>
    </w:p>
    <w:p w:rsidR="00226317" w:rsidRPr="000D11FB" w:rsidRDefault="00226317" w:rsidP="00083B90">
      <w:pPr>
        <w:pStyle w:val="SingleTxtG"/>
      </w:pPr>
      <w:r w:rsidRPr="000D11FB">
        <w:t>3.</w:t>
      </w:r>
      <w:r w:rsidRPr="000D11FB">
        <w:tab/>
        <w:t>International Ambassador of cooperate social responsibility (CSR).</w:t>
      </w:r>
    </w:p>
    <w:p w:rsidR="00226317" w:rsidRPr="000D11FB" w:rsidRDefault="00226317" w:rsidP="00083B90">
      <w:pPr>
        <w:pStyle w:val="SingleTxtG"/>
      </w:pPr>
      <w:r w:rsidRPr="000D11FB">
        <w:t>4.</w:t>
      </w:r>
      <w:r w:rsidRPr="000D11FB">
        <w:tab/>
        <w:t>Consultant and Engineering expert-Researcher in the construction areas.</w:t>
      </w:r>
    </w:p>
    <w:p w:rsidR="00226317" w:rsidRPr="000D11FB" w:rsidRDefault="00226317" w:rsidP="00083B90">
      <w:pPr>
        <w:pStyle w:val="SingleTxtG"/>
      </w:pPr>
      <w:r w:rsidRPr="000D11FB">
        <w:t>5.</w:t>
      </w:r>
      <w:r w:rsidRPr="000D11FB">
        <w:tab/>
        <w:t>Environmental and Municipal Studies Institute, Director.</w:t>
      </w:r>
    </w:p>
    <w:p w:rsidR="00226317" w:rsidRPr="000D11FB" w:rsidRDefault="00226317" w:rsidP="00083B90">
      <w:pPr>
        <w:pStyle w:val="SingleTxtG"/>
      </w:pPr>
      <w:r w:rsidRPr="000D11FB">
        <w:t>6.</w:t>
      </w:r>
      <w:r w:rsidRPr="000D11FB">
        <w:tab/>
        <w:t>United Nations Commissioner for Evangelization of the United Nations goals for sustainable development, 2016.</w:t>
      </w:r>
    </w:p>
    <w:p w:rsidR="00226317" w:rsidRPr="000D11FB" w:rsidRDefault="00226317" w:rsidP="00C97560">
      <w:pPr>
        <w:pStyle w:val="H23G"/>
      </w:pPr>
      <w:r w:rsidRPr="000D11FB">
        <w:tab/>
      </w:r>
      <w:r w:rsidRPr="000D11FB">
        <w:tab/>
        <w:t>Membership in the Bodies and Institution of Local, Arab and International</w:t>
      </w:r>
    </w:p>
    <w:p w:rsidR="00226317" w:rsidRPr="000D11FB" w:rsidRDefault="00226317" w:rsidP="00083B90">
      <w:pPr>
        <w:pStyle w:val="SingleTxtG"/>
      </w:pPr>
      <w:r w:rsidRPr="000D11FB">
        <w:t>1.</w:t>
      </w:r>
      <w:r w:rsidRPr="000D11FB">
        <w:tab/>
        <w:t>Member in the Central Municipal Council during the period 1999–2003.</w:t>
      </w:r>
    </w:p>
    <w:p w:rsidR="00226317" w:rsidRPr="000D11FB" w:rsidRDefault="00226317" w:rsidP="00083B90">
      <w:pPr>
        <w:pStyle w:val="SingleTxtG"/>
      </w:pPr>
      <w:r w:rsidRPr="000D11FB">
        <w:t>2.</w:t>
      </w:r>
      <w:r w:rsidRPr="000D11FB">
        <w:tab/>
        <w:t>Member in the National Human Rights Committee (NHRC) 2010 State of Qatar.</w:t>
      </w:r>
    </w:p>
    <w:p w:rsidR="00226317" w:rsidRPr="000D11FB" w:rsidRDefault="00226317" w:rsidP="00083B90">
      <w:pPr>
        <w:pStyle w:val="SingleTxtG"/>
      </w:pPr>
      <w:r w:rsidRPr="000D11FB">
        <w:t>3.</w:t>
      </w:r>
      <w:r w:rsidRPr="000D11FB">
        <w:tab/>
        <w:t>Member in the Scientific Advisory Committee for Arab Housings, Tunisia 1985.</w:t>
      </w:r>
    </w:p>
    <w:p w:rsidR="00226317" w:rsidRPr="000D11FB" w:rsidRDefault="00226317" w:rsidP="00083B90">
      <w:pPr>
        <w:pStyle w:val="SingleTxtG"/>
      </w:pPr>
      <w:r w:rsidRPr="000D11FB">
        <w:t>4.</w:t>
      </w:r>
      <w:r w:rsidRPr="000D11FB">
        <w:tab/>
        <w:t>Member in the Supreme Consultative Committee of Arab Industrial Development and Mining Organization (AIDMO)</w:t>
      </w:r>
      <w:r w:rsidR="00B16379">
        <w:t xml:space="preserve"> — </w:t>
      </w:r>
      <w:r w:rsidRPr="000D11FB">
        <w:t>League of Arab State.</w:t>
      </w:r>
    </w:p>
    <w:p w:rsidR="00226317" w:rsidRPr="000D11FB" w:rsidRDefault="00226317" w:rsidP="00083B90">
      <w:pPr>
        <w:pStyle w:val="SingleTxtG"/>
      </w:pPr>
      <w:r w:rsidRPr="000D11FB">
        <w:t>5.</w:t>
      </w:r>
      <w:r w:rsidRPr="000D11FB">
        <w:tab/>
        <w:t>Member in the national Committee, including respect of world Trade Organization (WTO) Affairs.</w:t>
      </w:r>
    </w:p>
    <w:p w:rsidR="00226317" w:rsidRPr="000D11FB" w:rsidRDefault="00226317" w:rsidP="00083B90">
      <w:pPr>
        <w:pStyle w:val="SingleTxtG"/>
      </w:pPr>
      <w:r w:rsidRPr="000D11FB">
        <w:t>6.</w:t>
      </w:r>
      <w:r w:rsidRPr="000D11FB">
        <w:tab/>
        <w:t>Chairman of the Monitoring Committee and Visits</w:t>
      </w:r>
      <w:r w:rsidR="00B16379">
        <w:t xml:space="preserve"> — </w:t>
      </w:r>
      <w:r w:rsidRPr="000D11FB">
        <w:t>(NHRC).</w:t>
      </w:r>
    </w:p>
    <w:p w:rsidR="00226317" w:rsidRPr="000D11FB" w:rsidRDefault="00226317" w:rsidP="00083B90">
      <w:pPr>
        <w:pStyle w:val="SingleTxtG"/>
      </w:pPr>
      <w:r w:rsidRPr="000D11FB">
        <w:t>7.</w:t>
      </w:r>
      <w:r w:rsidRPr="000D11FB">
        <w:tab/>
        <w:t>Chairman of the National Committee to prepare a National Plan to Promote and protect human Rights in the State of Qatar.</w:t>
      </w:r>
    </w:p>
    <w:p w:rsidR="00226317" w:rsidRPr="000D11FB" w:rsidRDefault="00226317" w:rsidP="00083B90">
      <w:pPr>
        <w:pStyle w:val="SingleTxtG"/>
      </w:pPr>
      <w:r w:rsidRPr="000D11FB">
        <w:t>8.</w:t>
      </w:r>
      <w:r w:rsidRPr="000D11FB">
        <w:tab/>
        <w:t>Member in the Committee to Review Laws and Legislation</w:t>
      </w:r>
      <w:r w:rsidR="00B16379">
        <w:t xml:space="preserve"> — </w:t>
      </w:r>
      <w:r w:rsidRPr="000D11FB">
        <w:t xml:space="preserve">National Human Rights Committee (NHRC) </w:t>
      </w:r>
      <w:r w:rsidR="008D5FC1">
        <w:t>—</w:t>
      </w:r>
      <w:r w:rsidRPr="000D11FB">
        <w:t xml:space="preserve"> 2013</w:t>
      </w:r>
      <w:r w:rsidR="008D5FC1">
        <w:t>–</w:t>
      </w:r>
      <w:r w:rsidRPr="000D11FB">
        <w:t>2015.</w:t>
      </w:r>
    </w:p>
    <w:p w:rsidR="00226317" w:rsidRPr="000D11FB" w:rsidRDefault="00226317" w:rsidP="00083B90">
      <w:pPr>
        <w:pStyle w:val="SingleTxtG"/>
      </w:pPr>
      <w:r w:rsidRPr="000D11FB">
        <w:t>9.</w:t>
      </w:r>
      <w:r w:rsidRPr="000D11FB">
        <w:tab/>
        <w:t>Standing Committee Member of the Case of the Detainees at the M</w:t>
      </w:r>
      <w:r w:rsidR="008D5FC1">
        <w:t>inistry of Interior Qatar, 2014</w:t>
      </w:r>
      <w:r w:rsidRPr="000D11FB">
        <w:t>–2015.</w:t>
      </w:r>
    </w:p>
    <w:p w:rsidR="00226317" w:rsidRPr="000D11FB" w:rsidRDefault="00226317" w:rsidP="00083B90">
      <w:pPr>
        <w:pStyle w:val="SingleTxtG"/>
      </w:pPr>
      <w:r w:rsidRPr="000D11FB">
        <w:t>10.</w:t>
      </w:r>
      <w:r w:rsidRPr="000D11FB">
        <w:tab/>
        <w:t>Member in the Concrete Society, during the period 1082</w:t>
      </w:r>
      <w:r w:rsidR="008D5FC1">
        <w:t>–</w:t>
      </w:r>
      <w:r w:rsidRPr="000D11FB">
        <w:t>1985, UK.</w:t>
      </w:r>
    </w:p>
    <w:p w:rsidR="00226317" w:rsidRPr="000D11FB" w:rsidRDefault="00226317" w:rsidP="00083B90">
      <w:pPr>
        <w:pStyle w:val="SingleTxtG"/>
      </w:pPr>
      <w:r w:rsidRPr="000D11FB">
        <w:t>11.</w:t>
      </w:r>
      <w:r w:rsidRPr="000D11FB">
        <w:tab/>
        <w:t>Member in American Society of Civil engineerin</w:t>
      </w:r>
      <w:r w:rsidR="008D5FC1">
        <w:t>g (ASCE) during the period 1982</w:t>
      </w:r>
      <w:r w:rsidRPr="000D11FB">
        <w:t>–1999. United State of America.</w:t>
      </w:r>
    </w:p>
    <w:p w:rsidR="00226317" w:rsidRPr="000D11FB" w:rsidRDefault="00226317" w:rsidP="00083B90">
      <w:pPr>
        <w:pStyle w:val="SingleTxtG"/>
      </w:pPr>
      <w:r w:rsidRPr="000D11FB">
        <w:t>12.</w:t>
      </w:r>
      <w:r w:rsidRPr="000D11FB">
        <w:tab/>
        <w:t>Expert in the Court of Justice during the period 1993</w:t>
      </w:r>
      <w:r w:rsidR="008D5FC1">
        <w:t>–</w:t>
      </w:r>
      <w:r w:rsidRPr="000D11FB">
        <w:t>2002.</w:t>
      </w:r>
    </w:p>
    <w:p w:rsidR="00226317" w:rsidRPr="000D11FB" w:rsidRDefault="00226317" w:rsidP="00083B90">
      <w:pPr>
        <w:pStyle w:val="SingleTxtG"/>
      </w:pPr>
      <w:r w:rsidRPr="000D11FB">
        <w:t>13.</w:t>
      </w:r>
      <w:r w:rsidRPr="000D11FB">
        <w:tab/>
        <w:t>Member of the Committee on the follow-up human rights issues associated with the host country for the 2022 World Cup.</w:t>
      </w:r>
    </w:p>
    <w:p w:rsidR="00226317" w:rsidRPr="000D11FB" w:rsidRDefault="00226317" w:rsidP="00083B90">
      <w:pPr>
        <w:pStyle w:val="SingleTxtG"/>
      </w:pPr>
      <w:r w:rsidRPr="000D11FB">
        <w:t>14.</w:t>
      </w:r>
      <w:r w:rsidRPr="000D11FB">
        <w:tab/>
        <w:t>Chairman of the Technical High Commission charged with preparing the Arab Strategy f</w:t>
      </w:r>
      <w:r w:rsidR="008D5FC1">
        <w:t>or Standardization 2014–2</w:t>
      </w:r>
      <w:r w:rsidRPr="000D11FB">
        <w:t>018</w:t>
      </w:r>
    </w:p>
    <w:p w:rsidR="00226317" w:rsidRPr="000D11FB" w:rsidRDefault="00226317" w:rsidP="00083B90">
      <w:pPr>
        <w:pStyle w:val="SingleTxtG"/>
      </w:pPr>
      <w:r w:rsidRPr="000D11FB">
        <w:t>15.</w:t>
      </w:r>
      <w:r w:rsidRPr="000D11FB">
        <w:tab/>
        <w:t>Member of the CSR Regional Network.</w:t>
      </w:r>
    </w:p>
    <w:p w:rsidR="00226317" w:rsidRPr="000D11FB" w:rsidRDefault="00226317" w:rsidP="00416C45">
      <w:pPr>
        <w:pStyle w:val="H23G"/>
      </w:pPr>
      <w:r w:rsidRPr="000D11FB">
        <w:tab/>
      </w:r>
      <w:r w:rsidRPr="000D11FB">
        <w:tab/>
        <w:t>Monitoring the Human Rights Situation through site vis</w:t>
      </w:r>
      <w:r w:rsidR="006B3708">
        <w:t>it to the following Institution</w:t>
      </w:r>
    </w:p>
    <w:p w:rsidR="00226317" w:rsidRPr="000D11FB" w:rsidRDefault="00226317" w:rsidP="00083B90">
      <w:pPr>
        <w:pStyle w:val="SingleTxtG"/>
      </w:pPr>
      <w:r w:rsidRPr="000D11FB">
        <w:t>1.</w:t>
      </w:r>
      <w:r w:rsidRPr="000D11FB">
        <w:tab/>
        <w:t>Investigation and Follow up Department</w:t>
      </w:r>
      <w:r w:rsidR="00B16379">
        <w:t xml:space="preserve"> — </w:t>
      </w:r>
      <w:r w:rsidRPr="000D11FB">
        <w:t>P</w:t>
      </w:r>
      <w:r w:rsidR="006B3708">
        <w:t>lace of Detention, January 2011</w:t>
      </w:r>
    </w:p>
    <w:p w:rsidR="00226317" w:rsidRPr="000D11FB" w:rsidRDefault="00226317" w:rsidP="00083B90">
      <w:pPr>
        <w:pStyle w:val="SingleTxtG"/>
      </w:pPr>
      <w:r w:rsidRPr="000D11FB">
        <w:t>2.</w:t>
      </w:r>
      <w:r w:rsidRPr="000D11FB">
        <w:tab/>
        <w:t>Emergency Section in General Hamad Hospital</w:t>
      </w:r>
      <w:r w:rsidR="00B16379">
        <w:t xml:space="preserve"> — </w:t>
      </w:r>
      <w:r w:rsidRPr="000D11FB">
        <w:t>Place of Health</w:t>
      </w:r>
      <w:r w:rsidR="00B16379">
        <w:t xml:space="preserve"> — </w:t>
      </w:r>
      <w:r w:rsidRPr="000D11FB">
        <w:t>January 2011</w:t>
      </w:r>
    </w:p>
    <w:p w:rsidR="00226317" w:rsidRPr="000D11FB" w:rsidRDefault="00226317" w:rsidP="00083B90">
      <w:pPr>
        <w:pStyle w:val="SingleTxtG"/>
      </w:pPr>
      <w:r w:rsidRPr="000D11FB">
        <w:t>3.</w:t>
      </w:r>
      <w:r w:rsidRPr="000D11FB">
        <w:tab/>
        <w:t>Al Shamal Police Station</w:t>
      </w:r>
      <w:r w:rsidR="00B16379">
        <w:t xml:space="preserve"> — </w:t>
      </w:r>
      <w:r w:rsidRPr="000D11FB">
        <w:t>Place of detention</w:t>
      </w:r>
      <w:r w:rsidR="00B16379">
        <w:t xml:space="preserve"> — </w:t>
      </w:r>
      <w:r w:rsidRPr="000D11FB">
        <w:t>January 2011</w:t>
      </w:r>
    </w:p>
    <w:p w:rsidR="00226317" w:rsidRPr="000D11FB" w:rsidRDefault="00226317" w:rsidP="00083B90">
      <w:pPr>
        <w:pStyle w:val="SingleTxtG"/>
      </w:pPr>
      <w:r w:rsidRPr="000D11FB">
        <w:t>4.</w:t>
      </w:r>
      <w:r w:rsidRPr="000D11FB">
        <w:tab/>
        <w:t>Psychiatry Hospital</w:t>
      </w:r>
      <w:r w:rsidR="00B16379">
        <w:t xml:space="preserve"> — </w:t>
      </w:r>
      <w:r w:rsidRPr="000D11FB">
        <w:t>Place of Health</w:t>
      </w:r>
      <w:r w:rsidR="00B16379">
        <w:t xml:space="preserve"> — </w:t>
      </w:r>
      <w:r w:rsidRPr="000D11FB">
        <w:t>January 2011</w:t>
      </w:r>
    </w:p>
    <w:p w:rsidR="00226317" w:rsidRPr="000D11FB" w:rsidRDefault="00226317" w:rsidP="0074310A">
      <w:pPr>
        <w:pStyle w:val="SingleTxtG"/>
      </w:pPr>
      <w:r w:rsidRPr="000D11FB">
        <w:t>5.</w:t>
      </w:r>
      <w:r w:rsidRPr="000D11FB">
        <w:tab/>
        <w:t xml:space="preserve">Department of Juvenile Welfare </w:t>
      </w:r>
      <w:r w:rsidR="0074310A">
        <w:t>—</w:t>
      </w:r>
      <w:r w:rsidRPr="000D11FB">
        <w:t xml:space="preserve"> Place of correction </w:t>
      </w:r>
      <w:r w:rsidR="0074310A">
        <w:t>—</w:t>
      </w:r>
      <w:r w:rsidRPr="000D11FB">
        <w:t xml:space="preserve"> February 2011</w:t>
      </w:r>
    </w:p>
    <w:p w:rsidR="00226317" w:rsidRPr="000D11FB" w:rsidRDefault="00226317" w:rsidP="00083B90">
      <w:pPr>
        <w:pStyle w:val="SingleTxtG"/>
      </w:pPr>
      <w:r w:rsidRPr="000D11FB">
        <w:t>6.</w:t>
      </w:r>
      <w:r w:rsidRPr="000D11FB">
        <w:tab/>
        <w:t>Qatar Foundation to Combat Trafficking In Persons</w:t>
      </w:r>
      <w:r w:rsidR="002E4FA6">
        <w:t xml:space="preserve"> </w:t>
      </w:r>
      <w:r w:rsidR="00D03B3E">
        <w:t>—</w:t>
      </w:r>
      <w:r w:rsidRPr="000D11FB">
        <w:t xml:space="preserve"> Place of correction </w:t>
      </w:r>
      <w:r w:rsidR="0038471F">
        <w:t>—</w:t>
      </w:r>
      <w:r w:rsidRPr="000D11FB">
        <w:t xml:space="preserve"> March 2011</w:t>
      </w:r>
    </w:p>
    <w:p w:rsidR="00226317" w:rsidRPr="000D11FB" w:rsidRDefault="00226317" w:rsidP="00083B90">
      <w:pPr>
        <w:pStyle w:val="SingleTxtG"/>
      </w:pPr>
      <w:r w:rsidRPr="000D11FB">
        <w:t>7.</w:t>
      </w:r>
      <w:r w:rsidRPr="000D11FB">
        <w:tab/>
      </w:r>
      <w:r w:rsidR="00607C22" w:rsidRPr="000D11FB">
        <w:t>Companies</w:t>
      </w:r>
      <w:r w:rsidR="00607C22">
        <w:t xml:space="preserve"> </w:t>
      </w:r>
      <w:r w:rsidR="00B16379">
        <w:t xml:space="preserve">— </w:t>
      </w:r>
      <w:r w:rsidRPr="000D11FB">
        <w:t>Camps / Residential Areas of Workers</w:t>
      </w:r>
      <w:r w:rsidR="00B16379">
        <w:t xml:space="preserve"> — </w:t>
      </w:r>
      <w:r w:rsidRPr="000D11FB">
        <w:t>April 2011</w:t>
      </w:r>
    </w:p>
    <w:p w:rsidR="00226317" w:rsidRPr="000D11FB" w:rsidRDefault="00226317" w:rsidP="00083B90">
      <w:pPr>
        <w:pStyle w:val="SingleTxtG"/>
      </w:pPr>
      <w:r w:rsidRPr="000D11FB">
        <w:t>8.</w:t>
      </w:r>
      <w:r w:rsidRPr="000D11FB">
        <w:tab/>
        <w:t>General Hamad Hospital</w:t>
      </w:r>
      <w:r w:rsidR="00B16379">
        <w:t xml:space="preserve"> — </w:t>
      </w:r>
      <w:r w:rsidRPr="000D11FB">
        <w:t>Place of Health</w:t>
      </w:r>
      <w:r w:rsidR="00B16379">
        <w:t xml:space="preserve"> — </w:t>
      </w:r>
      <w:r w:rsidRPr="000D11FB">
        <w:t>April 2011</w:t>
      </w:r>
    </w:p>
    <w:p w:rsidR="00226317" w:rsidRPr="000D11FB" w:rsidRDefault="00226317" w:rsidP="00083B90">
      <w:pPr>
        <w:pStyle w:val="SingleTxtG"/>
      </w:pPr>
      <w:r w:rsidRPr="000D11FB">
        <w:t>9.</w:t>
      </w:r>
      <w:r w:rsidRPr="000D11FB">
        <w:tab/>
        <w:t>Ermaila Hospital</w:t>
      </w:r>
      <w:r w:rsidR="00B16379">
        <w:t xml:space="preserve"> — </w:t>
      </w:r>
      <w:r w:rsidRPr="000D11FB">
        <w:t>Place of Health</w:t>
      </w:r>
      <w:r w:rsidR="00B16379">
        <w:t xml:space="preserve"> — </w:t>
      </w:r>
      <w:r w:rsidRPr="000D11FB">
        <w:t>May 2011</w:t>
      </w:r>
    </w:p>
    <w:p w:rsidR="00226317" w:rsidRPr="000D11FB" w:rsidRDefault="00226317" w:rsidP="00083B90">
      <w:pPr>
        <w:pStyle w:val="SingleTxtG"/>
      </w:pPr>
      <w:r w:rsidRPr="000D11FB">
        <w:t>10.</w:t>
      </w:r>
      <w:r w:rsidRPr="000D11FB">
        <w:tab/>
        <w:t>Drug Enforcement Administration</w:t>
      </w:r>
      <w:r w:rsidR="00B16379">
        <w:t xml:space="preserve"> — </w:t>
      </w:r>
      <w:r w:rsidRPr="000D11FB">
        <w:t>place of Punishment and Correction</w:t>
      </w:r>
      <w:r w:rsidR="00B16379">
        <w:t xml:space="preserve"> — </w:t>
      </w:r>
      <w:r w:rsidRPr="000D11FB">
        <w:t>June 2011</w:t>
      </w:r>
    </w:p>
    <w:p w:rsidR="00226317" w:rsidRPr="000D11FB" w:rsidRDefault="00226317" w:rsidP="00083B90">
      <w:pPr>
        <w:pStyle w:val="SingleTxtG"/>
      </w:pPr>
      <w:r w:rsidRPr="000D11FB">
        <w:t>11.</w:t>
      </w:r>
      <w:r w:rsidRPr="000D11FB">
        <w:tab/>
        <w:t>The Central Prison with Head of International Committee of the Red Cross</w:t>
      </w:r>
      <w:r w:rsidR="00CB2DAC">
        <w:t xml:space="preserve"> — </w:t>
      </w:r>
      <w:r w:rsidRPr="000D11FB">
        <w:t>June 2011</w:t>
      </w:r>
    </w:p>
    <w:p w:rsidR="00226317" w:rsidRPr="000D11FB" w:rsidRDefault="00226317" w:rsidP="00416C45">
      <w:pPr>
        <w:pStyle w:val="H23G"/>
      </w:pPr>
      <w:r w:rsidRPr="000D11FB">
        <w:tab/>
      </w:r>
      <w:r w:rsidRPr="000D11FB">
        <w:tab/>
        <w:t>Participation in the Follow up Process for the election of the Central Municipal Council for the period 1st March to 10th May, 2011 and 1st March to May, 2015.</w:t>
      </w:r>
    </w:p>
    <w:p w:rsidR="00226317" w:rsidRPr="000D11FB" w:rsidRDefault="00226317" w:rsidP="00416C45">
      <w:pPr>
        <w:pStyle w:val="H23G"/>
      </w:pPr>
      <w:r w:rsidRPr="000D11FB">
        <w:tab/>
      </w:r>
      <w:r w:rsidRPr="000D11FB">
        <w:tab/>
        <w:t>Participation in the Republic of Georgia</w:t>
      </w:r>
      <w:r w:rsidR="00D27413">
        <w:t>’</w:t>
      </w:r>
      <w:r w:rsidRPr="000D11FB">
        <w:t>s presidential election on 27th October 2013 as an international observer No. 291</w:t>
      </w:r>
    </w:p>
    <w:p w:rsidR="00226317" w:rsidRPr="000D11FB" w:rsidRDefault="00226317" w:rsidP="00416C45">
      <w:pPr>
        <w:pStyle w:val="H23G"/>
      </w:pPr>
      <w:r w:rsidRPr="000D11FB">
        <w:tab/>
      </w:r>
      <w:r w:rsidRPr="000D11FB">
        <w:tab/>
        <w:t>Participation in the Prepare of the National Plan to Promote and Protect of Human Rights in the State of Qatar, as follows:</w:t>
      </w:r>
    </w:p>
    <w:p w:rsidR="00226317" w:rsidRPr="000D11FB" w:rsidRDefault="00226317" w:rsidP="00CB2DAC">
      <w:pPr>
        <w:pStyle w:val="SingleTxtG"/>
      </w:pPr>
      <w:r w:rsidRPr="000D11FB">
        <w:t>1.</w:t>
      </w:r>
      <w:r w:rsidRPr="000D11FB">
        <w:tab/>
        <w:t>Establishing the National Plan to Promote and Protect of Human Rights in the State of Qatar.</w:t>
      </w:r>
    </w:p>
    <w:p w:rsidR="00226317" w:rsidRPr="000D11FB" w:rsidRDefault="00226317" w:rsidP="00083B90">
      <w:pPr>
        <w:pStyle w:val="SingleTxtG"/>
      </w:pPr>
      <w:r w:rsidRPr="000D11FB">
        <w:t>2.</w:t>
      </w:r>
      <w:r w:rsidRPr="000D11FB">
        <w:tab/>
        <w:t>General Perception and Elements.</w:t>
      </w:r>
    </w:p>
    <w:p w:rsidR="00226317" w:rsidRPr="000D11FB" w:rsidRDefault="00226317" w:rsidP="00083B90">
      <w:pPr>
        <w:pStyle w:val="SingleTxtG"/>
      </w:pPr>
      <w:r w:rsidRPr="000D11FB">
        <w:t>3.</w:t>
      </w:r>
      <w:r w:rsidRPr="000D11FB">
        <w:tab/>
        <w:t>Research and Study Arenas.</w:t>
      </w:r>
    </w:p>
    <w:p w:rsidR="00226317" w:rsidRPr="000D11FB" w:rsidRDefault="00226317" w:rsidP="00144D1A">
      <w:pPr>
        <w:pStyle w:val="H23G"/>
      </w:pPr>
      <w:r w:rsidRPr="000D11FB">
        <w:tab/>
      </w:r>
      <w:r w:rsidRPr="000D11FB">
        <w:tab/>
        <w:t>Training, Seminars, Workshops, Forums and Conference Participation</w:t>
      </w:r>
    </w:p>
    <w:p w:rsidR="00226317" w:rsidRPr="000D11FB" w:rsidRDefault="00226317" w:rsidP="00083B90">
      <w:pPr>
        <w:pStyle w:val="SingleTxtG"/>
      </w:pPr>
      <w:r w:rsidRPr="000D11FB">
        <w:t>1.</w:t>
      </w:r>
      <w:r w:rsidRPr="000D11FB">
        <w:tab/>
        <w:t xml:space="preserve">National Workshop on </w:t>
      </w:r>
      <w:r w:rsidR="00D27413">
        <w:t>“</w:t>
      </w:r>
      <w:r w:rsidRPr="000D11FB">
        <w:t>The WTO Agreement on technical Barrier to Trade [TBT]</w:t>
      </w:r>
      <w:r w:rsidR="00D27413">
        <w:t>”</w:t>
      </w:r>
      <w:r w:rsidRPr="000D11FB">
        <w:t xml:space="preserve"> WORD TRADE ORGANIZATION Program, July 2003</w:t>
      </w:r>
    </w:p>
    <w:p w:rsidR="00226317" w:rsidRPr="000D11FB" w:rsidRDefault="00226317" w:rsidP="00083B90">
      <w:pPr>
        <w:pStyle w:val="SingleTxtG"/>
      </w:pPr>
      <w:r w:rsidRPr="000D11FB">
        <w:t>2.</w:t>
      </w:r>
      <w:r w:rsidRPr="000D11FB">
        <w:tab/>
        <w:t xml:space="preserve">Workshop on </w:t>
      </w:r>
      <w:r w:rsidR="00D27413">
        <w:t>“</w:t>
      </w:r>
      <w:r w:rsidRPr="000D11FB">
        <w:t>Arab Strategy for Standardization towards a united Arab Strategy for Standardization</w:t>
      </w:r>
      <w:r w:rsidR="00D27413">
        <w:t>”</w:t>
      </w:r>
      <w:r w:rsidRPr="000D11FB">
        <w:t>, organized by Arabic Industrial Development and Mining Organization (AIDMO) and Jordan Institution for Sta</w:t>
      </w:r>
      <w:r w:rsidR="002E4FA6">
        <w:t>ndards and Metrology (JISM), 19–</w:t>
      </w:r>
      <w:r w:rsidRPr="000D11FB">
        <w:t>22 October, 2003 Amman</w:t>
      </w:r>
      <w:r w:rsidR="00CA5AB7">
        <w:t xml:space="preserve"> — </w:t>
      </w:r>
      <w:r w:rsidRPr="000D11FB">
        <w:t>Jordan.</w:t>
      </w:r>
    </w:p>
    <w:p w:rsidR="00226317" w:rsidRPr="000D11FB" w:rsidRDefault="00226317" w:rsidP="00083B90">
      <w:pPr>
        <w:pStyle w:val="SingleTxtG"/>
      </w:pPr>
      <w:r w:rsidRPr="000D11FB">
        <w:t>3.</w:t>
      </w:r>
      <w:r w:rsidRPr="000D11FB">
        <w:tab/>
        <w:t>Workshop in the National Self –Assessment on Trade Facilitation Negotiation Needs and Priorities for the Gulf Cooperation Countries (GCC). Conducted by the WTO in Cooperation with IMF, OECD, UNCTAD, WCO, and</w:t>
      </w:r>
      <w:r w:rsidR="002E4FA6">
        <w:t xml:space="preserve"> the World Bank Muscat, Oman 10–</w:t>
      </w:r>
      <w:r w:rsidRPr="000D11FB">
        <w:t>14 October 2009.</w:t>
      </w:r>
    </w:p>
    <w:p w:rsidR="00226317" w:rsidRPr="000D11FB" w:rsidRDefault="00226317" w:rsidP="00083B90">
      <w:pPr>
        <w:pStyle w:val="SingleTxtG"/>
      </w:pPr>
      <w:r w:rsidRPr="000D11FB">
        <w:t>4.</w:t>
      </w:r>
      <w:r w:rsidRPr="000D11FB">
        <w:tab/>
        <w:t>2nd Conference on corporate Social Responsibility, Ministry of Business and Commerce</w:t>
      </w:r>
      <w:r w:rsidR="00CA5AB7">
        <w:t xml:space="preserve"> — </w:t>
      </w:r>
      <w:r w:rsidRPr="000D11FB">
        <w:t xml:space="preserve">in collaboration with Qatar Chamber of Commerce and Industry, 28 September 2010 </w:t>
      </w:r>
      <w:r w:rsidR="002E4FA6">
        <w:t xml:space="preserve">— </w:t>
      </w:r>
      <w:r w:rsidRPr="000D11FB">
        <w:t xml:space="preserve">Doha </w:t>
      </w:r>
      <w:r w:rsidR="002E4FA6">
        <w:t>—</w:t>
      </w:r>
      <w:r w:rsidRPr="000D11FB">
        <w:t xml:space="preserve"> Qatar</w:t>
      </w:r>
      <w:r w:rsidR="00684AEA">
        <w:t>.</w:t>
      </w:r>
    </w:p>
    <w:p w:rsidR="00226317" w:rsidRPr="000D11FB" w:rsidRDefault="00226317" w:rsidP="00684AEA">
      <w:pPr>
        <w:pStyle w:val="SingleTxtG"/>
      </w:pPr>
      <w:r w:rsidRPr="000D11FB">
        <w:t>5.</w:t>
      </w:r>
      <w:r w:rsidRPr="000D11FB">
        <w:tab/>
        <w:t xml:space="preserve">Training Course on </w:t>
      </w:r>
      <w:r w:rsidR="00684AEA">
        <w:t>“</w:t>
      </w:r>
      <w:r w:rsidRPr="000D11FB">
        <w:t>Resort to International Law</w:t>
      </w:r>
      <w:r w:rsidR="00684AEA">
        <w:t>”</w:t>
      </w:r>
      <w:r w:rsidRPr="000D11FB">
        <w:t xml:space="preserve"> with collaboration of United Nation Hig</w:t>
      </w:r>
      <w:r w:rsidR="002E4FA6">
        <w:t xml:space="preserve">h Commissioner </w:t>
      </w:r>
      <w:proofErr w:type="gramStart"/>
      <w:r w:rsidR="002E4FA6">
        <w:t>For</w:t>
      </w:r>
      <w:proofErr w:type="gramEnd"/>
      <w:r w:rsidR="002E4FA6">
        <w:t xml:space="preserve"> Refugees, 20–</w:t>
      </w:r>
      <w:r w:rsidRPr="000D11FB">
        <w:t>21 December 2010</w:t>
      </w:r>
    </w:p>
    <w:p w:rsidR="00226317" w:rsidRPr="000D11FB" w:rsidRDefault="00226317" w:rsidP="00083B90">
      <w:pPr>
        <w:pStyle w:val="SingleTxtG"/>
      </w:pPr>
      <w:r w:rsidRPr="000D11FB">
        <w:t>6.</w:t>
      </w:r>
      <w:r w:rsidRPr="000D11FB">
        <w:tab/>
        <w:t xml:space="preserve">Second forum of the Deaf Organization in the Gulf Region, in collaboration with the Social and Cultural Centre for the deaf, titled </w:t>
      </w:r>
      <w:r w:rsidR="00D27413">
        <w:t>“</w:t>
      </w:r>
      <w:r w:rsidRPr="000D11FB">
        <w:t>Enable Deaf Adul</w:t>
      </w:r>
      <w:r w:rsidR="002E4FA6">
        <w:t>ts –Shared Responsibility</w:t>
      </w:r>
      <w:r w:rsidR="00D27413">
        <w:t>”</w:t>
      </w:r>
      <w:r w:rsidR="002E4FA6">
        <w:t xml:space="preserve"> 20–</w:t>
      </w:r>
      <w:r w:rsidRPr="000D11FB">
        <w:t>21 April 2011</w:t>
      </w:r>
      <w:r w:rsidR="00CB2DAC">
        <w:t xml:space="preserve"> — </w:t>
      </w:r>
      <w:r w:rsidRPr="000D11FB">
        <w:t>Doha</w:t>
      </w:r>
      <w:r w:rsidR="00CB2DAC">
        <w:t xml:space="preserve"> — </w:t>
      </w:r>
      <w:r w:rsidRPr="000D11FB">
        <w:t>Qatar</w:t>
      </w:r>
    </w:p>
    <w:p w:rsidR="00226317" w:rsidRPr="000D11FB" w:rsidRDefault="00226317" w:rsidP="00083B90">
      <w:pPr>
        <w:pStyle w:val="SingleTxtG"/>
      </w:pPr>
      <w:r w:rsidRPr="000D11FB">
        <w:t>7.</w:t>
      </w:r>
      <w:r w:rsidRPr="000D11FB">
        <w:tab/>
        <w:t>7th Forum for the Future Process, G8 Broader Middle East and North Africa Initiative, 13 January 2011</w:t>
      </w:r>
      <w:r w:rsidR="00CA5AB7">
        <w:t xml:space="preserve"> — </w:t>
      </w:r>
      <w:r w:rsidRPr="000D11FB">
        <w:t>Doha, Qatar.</w:t>
      </w:r>
    </w:p>
    <w:p w:rsidR="00226317" w:rsidRPr="000D11FB" w:rsidRDefault="00226317" w:rsidP="00083B90">
      <w:pPr>
        <w:pStyle w:val="SingleTxtG"/>
      </w:pPr>
      <w:r w:rsidRPr="000D11FB">
        <w:t>8.</w:t>
      </w:r>
      <w:r w:rsidRPr="000D11FB">
        <w:tab/>
        <w:t xml:space="preserve">Seminar on </w:t>
      </w:r>
      <w:r w:rsidR="00D27413">
        <w:t>“</w:t>
      </w:r>
      <w:r w:rsidRPr="000D11FB">
        <w:t xml:space="preserve">The Right of Persons with Disabilities and the Central Municipal Council Elections </w:t>
      </w:r>
      <w:r w:rsidR="00D27413">
        <w:t>“</w:t>
      </w:r>
      <w:r w:rsidRPr="000D11FB">
        <w:t>, 13 March 2011, Doha</w:t>
      </w:r>
      <w:r w:rsidR="00CA5AB7">
        <w:t xml:space="preserve"> — </w:t>
      </w:r>
      <w:r w:rsidRPr="000D11FB">
        <w:t>Qatar.</w:t>
      </w:r>
    </w:p>
    <w:p w:rsidR="00226317" w:rsidRPr="000D11FB" w:rsidRDefault="00226317" w:rsidP="00083B90">
      <w:pPr>
        <w:pStyle w:val="SingleTxtG"/>
      </w:pPr>
      <w:r w:rsidRPr="000D11FB">
        <w:t xml:space="preserve">9. </w:t>
      </w:r>
      <w:r w:rsidRPr="000D11FB">
        <w:tab/>
        <w:t xml:space="preserve">Seminar on </w:t>
      </w:r>
      <w:r w:rsidR="00D27413">
        <w:t>“</w:t>
      </w:r>
      <w:r w:rsidRPr="000D11FB">
        <w:t>the Right to Vote and Nomination</w:t>
      </w:r>
      <w:r w:rsidR="00D27413">
        <w:t>”</w:t>
      </w:r>
      <w:r w:rsidRPr="000D11FB">
        <w:t xml:space="preserve"> 16 March, 2011 Doha</w:t>
      </w:r>
      <w:r w:rsidR="00CB2DAC">
        <w:t xml:space="preserve"> — </w:t>
      </w:r>
      <w:r w:rsidRPr="000D11FB">
        <w:t>Qatar.</w:t>
      </w:r>
    </w:p>
    <w:p w:rsidR="00226317" w:rsidRPr="000D11FB" w:rsidRDefault="00226317" w:rsidP="00083B90">
      <w:pPr>
        <w:pStyle w:val="SingleTxtG"/>
      </w:pPr>
      <w:r w:rsidRPr="000D11FB">
        <w:t>10.</w:t>
      </w:r>
      <w:r w:rsidRPr="000D11FB">
        <w:tab/>
        <w:t>The participated in an awareness and Human Rights education through the publication of newspaper articles and meeting in other media.</w:t>
      </w:r>
    </w:p>
    <w:p w:rsidR="00226317" w:rsidRPr="000D11FB" w:rsidRDefault="00226317" w:rsidP="00EE5192">
      <w:pPr>
        <w:pStyle w:val="SingleTxtG"/>
      </w:pPr>
      <w:r w:rsidRPr="000D11FB">
        <w:t>11.</w:t>
      </w:r>
      <w:r w:rsidRPr="000D11FB">
        <w:tab/>
        <w:t xml:space="preserve">Seminar on the </w:t>
      </w:r>
      <w:r w:rsidR="00D27413">
        <w:t>“</w:t>
      </w:r>
      <w:r w:rsidRPr="000D11FB">
        <w:t>Term of reference of the National Human Rights Committee and its goals</w:t>
      </w:r>
      <w:r w:rsidR="00EE5192">
        <w:t>”</w:t>
      </w:r>
      <w:r w:rsidRPr="000D11FB">
        <w:t>, Qatar University, 21 April 2011 Doha</w:t>
      </w:r>
      <w:r w:rsidR="00CA5AB7">
        <w:t xml:space="preserve"> — </w:t>
      </w:r>
      <w:r w:rsidRPr="000D11FB">
        <w:t>Qatar.</w:t>
      </w:r>
    </w:p>
    <w:p w:rsidR="00226317" w:rsidRPr="000D11FB" w:rsidRDefault="00226317" w:rsidP="00083B90">
      <w:pPr>
        <w:pStyle w:val="SingleTxtG"/>
      </w:pPr>
      <w:r w:rsidRPr="000D11FB">
        <w:t>12.</w:t>
      </w:r>
      <w:r w:rsidRPr="000D11FB">
        <w:tab/>
        <w:t>Participate in a workshop entitl</w:t>
      </w:r>
      <w:r w:rsidR="00C94645">
        <w:t xml:space="preserve">ed </w:t>
      </w:r>
      <w:r w:rsidR="00D27413">
        <w:t>“</w:t>
      </w:r>
      <w:r w:rsidR="00C94645">
        <w:t>Technical Barrier to Trade</w:t>
      </w:r>
      <w:r w:rsidR="00D27413">
        <w:t>”</w:t>
      </w:r>
      <w:r w:rsidRPr="000D11FB">
        <w:t xml:space="preserve">, organized the International Cooperation and trade agreements </w:t>
      </w:r>
      <w:r w:rsidR="00537FCA" w:rsidRPr="000D11FB">
        <w:t>Department,</w:t>
      </w:r>
      <w:r w:rsidRPr="000D11FB">
        <w:t xml:space="preserve"> the Ministry of Business and Commerce in collaboration with the World Trade Organiz</w:t>
      </w:r>
      <w:r w:rsidR="002E4FA6">
        <w:t>ation (WTO) during the period 5–</w:t>
      </w:r>
      <w:r w:rsidRPr="000D11FB">
        <w:t>7 April, 2011 Doha</w:t>
      </w:r>
      <w:r w:rsidR="00CA5AB7">
        <w:t xml:space="preserve"> — </w:t>
      </w:r>
      <w:r w:rsidRPr="000D11FB">
        <w:t>Qatar.</w:t>
      </w:r>
    </w:p>
    <w:p w:rsidR="00226317" w:rsidRPr="000D11FB" w:rsidRDefault="00226317" w:rsidP="00083B90">
      <w:pPr>
        <w:pStyle w:val="SingleTxtG"/>
      </w:pPr>
      <w:r w:rsidRPr="000D11FB">
        <w:t>13.</w:t>
      </w:r>
      <w:r w:rsidRPr="000D11FB">
        <w:tab/>
        <w:t xml:space="preserve">Participate in the awareness campaign for the </w:t>
      </w:r>
      <w:r w:rsidR="00D27413">
        <w:t>“</w:t>
      </w:r>
      <w:r w:rsidRPr="000D11FB">
        <w:t>Legislative System to Adjust the Product in the GCC Common Market</w:t>
      </w:r>
      <w:r w:rsidR="00D27413">
        <w:t>”</w:t>
      </w:r>
      <w:r w:rsidRPr="000D11FB">
        <w:t>, in cooperation with GCC Standardization Organiza</w:t>
      </w:r>
      <w:r w:rsidR="002E4FA6">
        <w:t>tion (GSO) during the period 22–</w:t>
      </w:r>
      <w:r w:rsidRPr="000D11FB">
        <w:t>24 May 2011, Doha</w:t>
      </w:r>
      <w:r w:rsidR="00CA5AB7">
        <w:t xml:space="preserve"> — </w:t>
      </w:r>
      <w:r w:rsidRPr="000D11FB">
        <w:t>Qatar.</w:t>
      </w:r>
    </w:p>
    <w:p w:rsidR="00226317" w:rsidRPr="000D11FB" w:rsidRDefault="00226317" w:rsidP="00083B90">
      <w:pPr>
        <w:pStyle w:val="SingleTxtG"/>
      </w:pPr>
      <w:r w:rsidRPr="000D11FB">
        <w:t>14.</w:t>
      </w:r>
      <w:r w:rsidRPr="000D11FB">
        <w:tab/>
        <w:t xml:space="preserve">Participate in the Launch of the global version of </w:t>
      </w:r>
      <w:r w:rsidR="00D27413">
        <w:t>“</w:t>
      </w:r>
      <w:r w:rsidRPr="000D11FB">
        <w:t>Islam and Human Rights</w:t>
      </w:r>
      <w:r w:rsidR="00D27413">
        <w:t>”</w:t>
      </w:r>
      <w:r w:rsidRPr="000D11FB">
        <w:t xml:space="preserve"> In collaboration with Qatar Islamic Cultural Center (FANAR), 27 March 2011 Doha</w:t>
      </w:r>
      <w:r w:rsidR="00CB2DAC">
        <w:t xml:space="preserve"> — </w:t>
      </w:r>
      <w:r w:rsidRPr="000D11FB">
        <w:t>Qatar.</w:t>
      </w:r>
    </w:p>
    <w:p w:rsidR="00226317" w:rsidRPr="000D11FB" w:rsidRDefault="00226317" w:rsidP="00083B90">
      <w:pPr>
        <w:pStyle w:val="SingleTxtG"/>
      </w:pPr>
      <w:r w:rsidRPr="000D11FB">
        <w:t>15.</w:t>
      </w:r>
      <w:r w:rsidRPr="000D11FB">
        <w:tab/>
        <w:t>3rd Conference on corporate Social Responsibility, Ministry of Business and Commerce, 3– 4 October 2011, Doha</w:t>
      </w:r>
      <w:r w:rsidR="00CA5AB7">
        <w:t xml:space="preserve"> — </w:t>
      </w:r>
      <w:r w:rsidRPr="000D11FB">
        <w:t>Qatar.</w:t>
      </w:r>
    </w:p>
    <w:p w:rsidR="00226317" w:rsidRPr="000D11FB" w:rsidRDefault="00226317" w:rsidP="00083B90">
      <w:pPr>
        <w:pStyle w:val="SingleTxtG"/>
      </w:pPr>
      <w:r w:rsidRPr="000D11FB">
        <w:t>16.</w:t>
      </w:r>
      <w:r w:rsidRPr="000D11FB">
        <w:tab/>
        <w:t>Participate in Qatar International Environment Protection Conference and Exhibition. Organized by Ministry of Environment</w:t>
      </w:r>
      <w:r w:rsidR="00CA5AB7">
        <w:t xml:space="preserve"> — </w:t>
      </w:r>
      <w:r w:rsidRPr="000D11FB">
        <w:t>in collaboration with Qatar Chamber of Commer</w:t>
      </w:r>
      <w:r w:rsidR="002E4FA6">
        <w:t>ce and Industry and others, 16–</w:t>
      </w:r>
      <w:r w:rsidRPr="000D11FB">
        <w:t>18 October 2011, Doha Exhibition Center, Doha– Qatar.</w:t>
      </w:r>
    </w:p>
    <w:p w:rsidR="00226317" w:rsidRPr="000D11FB" w:rsidRDefault="00226317" w:rsidP="00702D34">
      <w:pPr>
        <w:pStyle w:val="SingleTxtG"/>
      </w:pPr>
      <w:r w:rsidRPr="000D11FB">
        <w:t>17.</w:t>
      </w:r>
      <w:r w:rsidRPr="000D11FB">
        <w:tab/>
        <w:t xml:space="preserve">Participate in Regional Workshop on </w:t>
      </w:r>
      <w:r w:rsidR="00D27413">
        <w:t>“</w:t>
      </w:r>
      <w:r w:rsidRPr="000D11FB">
        <w:t>Gender</w:t>
      </w:r>
      <w:r w:rsidR="00CA5AB7">
        <w:t xml:space="preserve"> — </w:t>
      </w:r>
      <w:r w:rsidRPr="000D11FB">
        <w:t>Based Violence</w:t>
      </w:r>
      <w:r w:rsidR="00D27413">
        <w:t>”</w:t>
      </w:r>
      <w:r w:rsidRPr="000D11FB">
        <w:t>. Organized by of the National Human Rights Committee (NHRC) at Qatar in collaboration with United Nations High Commissioner for Refugees (UNHCR), 25</w:t>
      </w:r>
      <w:r w:rsidR="002E4FA6">
        <w:t>–</w:t>
      </w:r>
      <w:r w:rsidRPr="000D11FB">
        <w:t xml:space="preserve">26 October 2011 Doha </w:t>
      </w:r>
      <w:r w:rsidR="00702D34">
        <w:t xml:space="preserve">— </w:t>
      </w:r>
      <w:r w:rsidRPr="000D11FB">
        <w:t>Qatar.</w:t>
      </w:r>
    </w:p>
    <w:p w:rsidR="00226317" w:rsidRPr="000D11FB" w:rsidRDefault="00226317" w:rsidP="00684AEA">
      <w:pPr>
        <w:pStyle w:val="SingleTxtG"/>
      </w:pPr>
      <w:r w:rsidRPr="000D11FB">
        <w:t>18.</w:t>
      </w:r>
      <w:r w:rsidRPr="000D11FB">
        <w:tab/>
        <w:t xml:space="preserve">Participate in Regional Workshop about </w:t>
      </w:r>
      <w:r w:rsidR="00D27413">
        <w:t>“</w:t>
      </w:r>
      <w:r w:rsidRPr="000D11FB">
        <w:t xml:space="preserve">WTO Agreement on Sanitary and Phytosanitary Measures </w:t>
      </w:r>
      <w:r w:rsidR="00D27413">
        <w:t>“</w:t>
      </w:r>
      <w:r w:rsidRPr="000D11FB">
        <w:t>. Organized by WTO OMC,</w:t>
      </w:r>
      <w:r w:rsidR="009313E2">
        <w:t xml:space="preserve"> Oie and Codex Elimenterius, 27</w:t>
      </w:r>
      <w:r w:rsidR="002E4FA6">
        <w:t>–</w:t>
      </w:r>
      <w:r w:rsidRPr="000D11FB">
        <w:t>30 November 2011, Doha</w:t>
      </w:r>
      <w:r w:rsidR="00CA5AB7">
        <w:t xml:space="preserve"> — </w:t>
      </w:r>
      <w:r w:rsidRPr="000D11FB">
        <w:t>Qatar</w:t>
      </w:r>
      <w:r w:rsidR="00684AEA">
        <w:t>.</w:t>
      </w:r>
    </w:p>
    <w:p w:rsidR="00226317" w:rsidRPr="000D11FB" w:rsidRDefault="00226317" w:rsidP="00083B90">
      <w:pPr>
        <w:pStyle w:val="SingleTxtG"/>
      </w:pPr>
      <w:r w:rsidRPr="000D11FB">
        <w:t>19.</w:t>
      </w:r>
      <w:r w:rsidRPr="000D11FB">
        <w:tab/>
        <w:t xml:space="preserve">Participate in 2nd Doha Forum on Combating Human Trafficking (Launch of the Arab Initiative). The Arab Initiative for Building National Capacities for Combating Human Trafficking. Organized by Qatar Foundation for combating Human Trafficking (QFCHT), League of Arab State and United Nation Office </w:t>
      </w:r>
      <w:r w:rsidR="00CA5AB7">
        <w:t>on Drugs and Crime (UNODC).</w:t>
      </w:r>
      <w:r w:rsidR="00B4504B">
        <w:t xml:space="preserve"> </w:t>
      </w:r>
      <w:r w:rsidR="00CA5AB7">
        <w:t>16–</w:t>
      </w:r>
      <w:r w:rsidRPr="000D11FB">
        <w:t>17 January 2012, Doha</w:t>
      </w:r>
      <w:r w:rsidR="00CA5AB7">
        <w:t xml:space="preserve"> — </w:t>
      </w:r>
      <w:r w:rsidRPr="000D11FB">
        <w:t>Qatar.</w:t>
      </w:r>
    </w:p>
    <w:p w:rsidR="00226317" w:rsidRPr="000D11FB" w:rsidRDefault="00226317" w:rsidP="00083B90">
      <w:pPr>
        <w:pStyle w:val="SingleTxtG"/>
      </w:pPr>
      <w:r w:rsidRPr="000D11FB">
        <w:t>20.</w:t>
      </w:r>
      <w:r w:rsidRPr="000D11FB">
        <w:tab/>
        <w:t>Participate in International Conference for the Protection of Journalists in Dangerous Situations. Organized by National Human Rights Committee, 22</w:t>
      </w:r>
      <w:r w:rsidR="00836232">
        <w:t>–</w:t>
      </w:r>
      <w:r w:rsidRPr="000D11FB">
        <w:t>23 January 2012, Doha</w:t>
      </w:r>
      <w:r w:rsidR="00CA5AB7">
        <w:t xml:space="preserve"> — </w:t>
      </w:r>
      <w:r w:rsidRPr="000D11FB">
        <w:t>Qatar.</w:t>
      </w:r>
    </w:p>
    <w:p w:rsidR="00226317" w:rsidRPr="000D11FB" w:rsidRDefault="00226317" w:rsidP="008007FD">
      <w:pPr>
        <w:pStyle w:val="SingleTxtG"/>
      </w:pPr>
      <w:r w:rsidRPr="000D11FB">
        <w:t>21.</w:t>
      </w:r>
      <w:r w:rsidRPr="000D11FB">
        <w:tab/>
        <w:t>Participate in 25th session of the International Coordinating Committee of National Institutions for the Promotion and Protection of Human Rights (ICC).19</w:t>
      </w:r>
      <w:r w:rsidR="002E4FA6">
        <w:t>–</w:t>
      </w:r>
      <w:r w:rsidRPr="000D11FB">
        <w:t>22 March 2012 Geneva.</w:t>
      </w:r>
    </w:p>
    <w:p w:rsidR="00226317" w:rsidRPr="000D11FB" w:rsidRDefault="00226317" w:rsidP="00083B90">
      <w:pPr>
        <w:pStyle w:val="SingleTxtG"/>
      </w:pPr>
      <w:r w:rsidRPr="000D11FB">
        <w:t>22.</w:t>
      </w:r>
      <w:r w:rsidRPr="000D11FB">
        <w:tab/>
        <w:t>Participate in the 28th GCC</w:t>
      </w:r>
      <w:r w:rsidR="00CA5AB7">
        <w:t xml:space="preserve"> — </w:t>
      </w:r>
      <w:r w:rsidRPr="000D11FB">
        <w:t>WTO meeting, 2</w:t>
      </w:r>
      <w:r w:rsidR="002E4FA6">
        <w:t>–</w:t>
      </w:r>
      <w:r w:rsidRPr="000D11FB">
        <w:t>4 April 2012 Geneva.</w:t>
      </w:r>
    </w:p>
    <w:p w:rsidR="00226317" w:rsidRPr="000D11FB" w:rsidRDefault="00226317" w:rsidP="008007FD">
      <w:pPr>
        <w:pStyle w:val="SingleTxtG"/>
      </w:pPr>
      <w:r w:rsidRPr="000D11FB">
        <w:t>23.</w:t>
      </w:r>
      <w:r w:rsidRPr="000D11FB">
        <w:tab/>
        <w:t>Participate in the 8th annual conference of Arab National Human Rights Institutions (ANHRIS) on the culture of human rights in light of current development. 15</w:t>
      </w:r>
      <w:r w:rsidR="002E4FA6">
        <w:t>–</w:t>
      </w:r>
      <w:r w:rsidRPr="000D11FB">
        <w:t>16 May 2012, Doha</w:t>
      </w:r>
      <w:r w:rsidR="00CA5AB7">
        <w:t xml:space="preserve"> — </w:t>
      </w:r>
      <w:r w:rsidRPr="000D11FB">
        <w:t>Qatar.</w:t>
      </w:r>
    </w:p>
    <w:p w:rsidR="00226317" w:rsidRPr="000D11FB" w:rsidRDefault="00226317" w:rsidP="00083B90">
      <w:pPr>
        <w:pStyle w:val="SingleTxtG"/>
      </w:pPr>
      <w:r w:rsidRPr="000D11FB">
        <w:t>24.</w:t>
      </w:r>
      <w:r w:rsidRPr="000D11FB">
        <w:tab/>
        <w:t>Participate in Training Program on Human Rights. Organized by National Human Rights in Qatar (NHRC) with cooperation of the United Nations Center for Training and Documentation in the field of Human Rights of the South-west Asia and the Arab Region (UNCTD). 20</w:t>
      </w:r>
      <w:r w:rsidR="00836232">
        <w:t>–</w:t>
      </w:r>
      <w:r w:rsidRPr="000D11FB">
        <w:t>21 May 2012, Doha</w:t>
      </w:r>
      <w:r w:rsidR="00CA5AB7">
        <w:t xml:space="preserve"> — </w:t>
      </w:r>
      <w:r w:rsidRPr="000D11FB">
        <w:t>Qatar.</w:t>
      </w:r>
    </w:p>
    <w:p w:rsidR="00226317" w:rsidRPr="000D11FB" w:rsidRDefault="00226317" w:rsidP="00083B90">
      <w:pPr>
        <w:pStyle w:val="SingleTxtG"/>
      </w:pPr>
      <w:r w:rsidRPr="000D11FB">
        <w:t>25.</w:t>
      </w:r>
      <w:r w:rsidRPr="000D11FB">
        <w:tab/>
        <w:t>Participate in the Capacity Building Program on Human Rights Advocacy and Migrant Workers in the Middle East. Held in partnership with Migrant Forum Asia (MFA), the Asia Pacific Forum of National Human Rights Institutions. 15</w:t>
      </w:r>
      <w:r w:rsidR="005F77FA">
        <w:t>–</w:t>
      </w:r>
      <w:r w:rsidRPr="000D11FB">
        <w:t>19 October 2012, Doha</w:t>
      </w:r>
      <w:r w:rsidR="00CA5AB7">
        <w:t xml:space="preserve"> — </w:t>
      </w:r>
      <w:r w:rsidRPr="000D11FB">
        <w:t>Qatar.</w:t>
      </w:r>
    </w:p>
    <w:p w:rsidR="00226317" w:rsidRPr="000D11FB" w:rsidRDefault="00226317" w:rsidP="00083B90">
      <w:pPr>
        <w:pStyle w:val="SingleTxtG"/>
      </w:pPr>
      <w:r w:rsidRPr="000D11FB">
        <w:t>26.</w:t>
      </w:r>
      <w:r w:rsidRPr="000D11FB">
        <w:tab/>
        <w:t xml:space="preserve">Participate in seminar on </w:t>
      </w:r>
      <w:r w:rsidR="00D27413">
        <w:t>“</w:t>
      </w:r>
      <w:r w:rsidRPr="000D11FB">
        <w:t>The right to the environment</w:t>
      </w:r>
      <w:r w:rsidR="00D27413">
        <w:t>”</w:t>
      </w:r>
      <w:r w:rsidRPr="000D11FB">
        <w:t>, associated with the 8th U.N. conference on climate change, 27 November 2012, Doha</w:t>
      </w:r>
      <w:r w:rsidR="00CA5AB7">
        <w:t xml:space="preserve"> — </w:t>
      </w:r>
      <w:r w:rsidRPr="000D11FB">
        <w:t>Qatar.</w:t>
      </w:r>
    </w:p>
    <w:p w:rsidR="00226317" w:rsidRPr="000D11FB" w:rsidRDefault="00226317" w:rsidP="00083B90">
      <w:pPr>
        <w:pStyle w:val="SingleTxtG"/>
      </w:pPr>
      <w:r w:rsidRPr="000D11FB">
        <w:t>27.</w:t>
      </w:r>
      <w:r w:rsidRPr="000D11FB">
        <w:tab/>
        <w:t>Participate in the United Nation Climate Change Conference, COP18.CMP8, Doha 2012, 27 November</w:t>
      </w:r>
      <w:r w:rsidR="00CA5AB7">
        <w:t xml:space="preserve"> — </w:t>
      </w:r>
      <w:r w:rsidRPr="000D11FB">
        <w:t>07 December 2012 Doha</w:t>
      </w:r>
      <w:r w:rsidR="00CB2DAC">
        <w:t xml:space="preserve"> — </w:t>
      </w:r>
      <w:r w:rsidRPr="000D11FB">
        <w:t xml:space="preserve">Qatar. </w:t>
      </w:r>
    </w:p>
    <w:p w:rsidR="00226317" w:rsidRPr="000D11FB" w:rsidRDefault="00226317" w:rsidP="00083B90">
      <w:pPr>
        <w:pStyle w:val="SingleTxtG"/>
      </w:pPr>
      <w:r w:rsidRPr="000D11FB">
        <w:t>28.</w:t>
      </w:r>
      <w:r w:rsidRPr="000D11FB">
        <w:tab/>
        <w:t>Participate in 9th Forum of the Future, Border Middle East and North Africa (BMENA) Initiative, 11</w:t>
      </w:r>
      <w:r w:rsidR="00CA5AB7">
        <w:t>–</w:t>
      </w:r>
      <w:r w:rsidRPr="000D11FB">
        <w:t>12 December 2012, Tunis, Republic of Tunisia.</w:t>
      </w:r>
    </w:p>
    <w:p w:rsidR="00226317" w:rsidRPr="000D11FB" w:rsidRDefault="00226317" w:rsidP="00083B90">
      <w:pPr>
        <w:pStyle w:val="SingleTxtG"/>
      </w:pPr>
      <w:r w:rsidRPr="000D11FB">
        <w:t>29.</w:t>
      </w:r>
      <w:r w:rsidRPr="000D11FB">
        <w:tab/>
        <w:t>Participate</w:t>
      </w:r>
      <w:r w:rsidR="00CA5AB7">
        <w:t xml:space="preserve"> — </w:t>
      </w:r>
      <w:r w:rsidRPr="000D11FB">
        <w:t>as a speaker</w:t>
      </w:r>
      <w:r w:rsidR="00CA5AB7">
        <w:t xml:space="preserve"> — </w:t>
      </w:r>
      <w:r w:rsidRPr="000D11FB">
        <w:t>in an International Concrete Technology Forum, organized by National Ready Mixed Concrete Association, 13 December 2012, Doha</w:t>
      </w:r>
      <w:r w:rsidR="00CA5AB7">
        <w:t xml:space="preserve"> — </w:t>
      </w:r>
      <w:r w:rsidRPr="000D11FB">
        <w:t>Qatar.</w:t>
      </w:r>
    </w:p>
    <w:p w:rsidR="00226317" w:rsidRPr="000D11FB" w:rsidRDefault="00226317" w:rsidP="00083B90">
      <w:pPr>
        <w:pStyle w:val="SingleTxtG"/>
      </w:pPr>
      <w:r w:rsidRPr="000D11FB">
        <w:t>30.</w:t>
      </w:r>
      <w:r w:rsidRPr="000D11FB">
        <w:tab/>
        <w:t>Conference on strengthening the capacity of national institutions for human rights in the Arab region, organized by the Arab Network for Human Rights Institutions, the Office of the High Commissioner of the United Nations for Human Rights and the National Human Rights Committee (NHRC) in Qatar, 14 to 15 January 2013, Doha</w:t>
      </w:r>
      <w:r w:rsidR="00CA5AB7">
        <w:t xml:space="preserve"> — </w:t>
      </w:r>
      <w:r w:rsidRPr="000D11FB">
        <w:t>Qatar.</w:t>
      </w:r>
    </w:p>
    <w:p w:rsidR="00226317" w:rsidRPr="000D11FB" w:rsidRDefault="00226317" w:rsidP="00083B90">
      <w:pPr>
        <w:pStyle w:val="SingleTxtG"/>
      </w:pPr>
      <w:r w:rsidRPr="000D11FB">
        <w:t>31.</w:t>
      </w:r>
      <w:r w:rsidRPr="000D11FB">
        <w:tab/>
        <w:t xml:space="preserve">Participation in the 3rd Doha Forum on combating human trafficking, under the slogan </w:t>
      </w:r>
      <w:r w:rsidR="00D27413">
        <w:t>“</w:t>
      </w:r>
      <w:r w:rsidRPr="000D11FB">
        <w:t>Contemporary trends in combating human trafficking,</w:t>
      </w:r>
      <w:r w:rsidR="00D27413">
        <w:t>”</w:t>
      </w:r>
      <w:r w:rsidRPr="000D11FB">
        <w:t xml:space="preserve"> the Arab initiative for building national capacities for combating human trafficking, organized by Qatar Foundation for Combating Human Trafficking and the United Nations Office on Drugs and Crime and the Arab League, 22</w:t>
      </w:r>
      <w:r w:rsidR="00836232">
        <w:t>–</w:t>
      </w:r>
      <w:r w:rsidRPr="000D11FB">
        <w:t xml:space="preserve">23 January 2013, Doha </w:t>
      </w:r>
      <w:r w:rsidR="00836232">
        <w:t>—</w:t>
      </w:r>
      <w:r w:rsidRPr="000D11FB">
        <w:t xml:space="preserve"> Qatar.</w:t>
      </w:r>
    </w:p>
    <w:p w:rsidR="00226317" w:rsidRPr="000D11FB" w:rsidRDefault="00226317" w:rsidP="00083B90">
      <w:pPr>
        <w:pStyle w:val="SingleTxtG"/>
      </w:pPr>
      <w:r w:rsidRPr="000D11FB">
        <w:t>32.</w:t>
      </w:r>
      <w:r w:rsidRPr="000D11FB">
        <w:tab/>
        <w:t xml:space="preserve">Participate in the 6th Gulf Conference for Quality, under the slogan </w:t>
      </w:r>
      <w:r w:rsidR="00D27413">
        <w:t>“</w:t>
      </w:r>
      <w:r w:rsidRPr="000D11FB">
        <w:t>The Quality and corporate Development</w:t>
      </w:r>
      <w:r w:rsidR="00D27413">
        <w:t>”</w:t>
      </w:r>
      <w:r w:rsidRPr="000D11FB">
        <w:t xml:space="preserve">, January 29, 2013 Doha </w:t>
      </w:r>
      <w:r w:rsidR="00836232">
        <w:t>—</w:t>
      </w:r>
      <w:r w:rsidRPr="000D11FB">
        <w:t xml:space="preserve"> Qatar.</w:t>
      </w:r>
    </w:p>
    <w:p w:rsidR="00226317" w:rsidRPr="000D11FB" w:rsidRDefault="00226317" w:rsidP="00083B90">
      <w:pPr>
        <w:pStyle w:val="SingleTxtG"/>
      </w:pPr>
      <w:r w:rsidRPr="000D11FB">
        <w:t>33.</w:t>
      </w:r>
      <w:r w:rsidRPr="000D11FB">
        <w:tab/>
        <w:t xml:space="preserve">Participate in the Regional Forum on </w:t>
      </w:r>
      <w:r w:rsidR="00D27413">
        <w:t>“</w:t>
      </w:r>
      <w:r w:rsidRPr="000D11FB">
        <w:t>human rights movement in the Arab region, the challenges of reality and future prospects</w:t>
      </w:r>
      <w:r w:rsidR="00D27413">
        <w:t>”</w:t>
      </w:r>
      <w:r w:rsidRPr="000D11FB">
        <w:t>, organized By the Human Rights Information and Training Center (Hritc) and the National Human Rights committee in the state of Qatar, 23</w:t>
      </w:r>
      <w:r w:rsidR="00836232">
        <w:t>–</w:t>
      </w:r>
      <w:r w:rsidRPr="000D11FB">
        <w:t xml:space="preserve">24 February, 2013, Doha </w:t>
      </w:r>
      <w:r w:rsidR="00836232">
        <w:t>—</w:t>
      </w:r>
      <w:r w:rsidRPr="000D11FB">
        <w:t xml:space="preserve"> Qatar.</w:t>
      </w:r>
    </w:p>
    <w:p w:rsidR="00226317" w:rsidRPr="000D11FB" w:rsidRDefault="00226317" w:rsidP="00083B90">
      <w:pPr>
        <w:pStyle w:val="SingleTxtG"/>
      </w:pPr>
      <w:r w:rsidRPr="000D11FB">
        <w:t>34.</w:t>
      </w:r>
      <w:r w:rsidRPr="000D11FB">
        <w:tab/>
        <w:t xml:space="preserve">Participate in the symposium on </w:t>
      </w:r>
      <w:r w:rsidR="00D27413">
        <w:t>“</w:t>
      </w:r>
      <w:r w:rsidRPr="000D11FB">
        <w:t>encourage the State to join the international conventions on human rights</w:t>
      </w:r>
      <w:r w:rsidR="00D27413">
        <w:t>”</w:t>
      </w:r>
      <w:r w:rsidRPr="000D11FB">
        <w:t>, organized by the National Human Right committee, the State of Qatar, 9</w:t>
      </w:r>
      <w:r w:rsidR="00836232">
        <w:t>–</w:t>
      </w:r>
      <w:r w:rsidRPr="000D11FB">
        <w:t>10 April 2013, Doha</w:t>
      </w:r>
      <w:r w:rsidR="00CA5AB7">
        <w:t xml:space="preserve"> — </w:t>
      </w:r>
      <w:r w:rsidRPr="000D11FB">
        <w:t>Qatar.</w:t>
      </w:r>
    </w:p>
    <w:p w:rsidR="00226317" w:rsidRPr="000D11FB" w:rsidRDefault="00226317" w:rsidP="00083B90">
      <w:pPr>
        <w:pStyle w:val="SingleTxtG"/>
      </w:pPr>
      <w:r w:rsidRPr="000D11FB">
        <w:t>35.</w:t>
      </w:r>
      <w:r w:rsidRPr="000D11FB">
        <w:tab/>
        <w:t xml:space="preserve">Participate in the </w:t>
      </w:r>
      <w:r w:rsidR="00D27413">
        <w:t>“</w:t>
      </w:r>
      <w:r w:rsidRPr="000D11FB">
        <w:t>Arab Regional Conference on the development of the human rights system of the League of Arab States,</w:t>
      </w:r>
      <w:r w:rsidR="00D27413">
        <w:t>”</w:t>
      </w:r>
      <w:r w:rsidRPr="000D11FB">
        <w:t xml:space="preserve"> organized by the National Human Rights Committee, the State of Qatar and the Arab Network of National Institutions for Human Rights, 3</w:t>
      </w:r>
      <w:r w:rsidR="00836232">
        <w:t>–</w:t>
      </w:r>
      <w:r w:rsidRPr="000D11FB">
        <w:t xml:space="preserve">4 June 2013, Doha </w:t>
      </w:r>
      <w:r w:rsidR="00836232">
        <w:t>—</w:t>
      </w:r>
      <w:r w:rsidRPr="000D11FB">
        <w:t xml:space="preserve"> Qatar.</w:t>
      </w:r>
    </w:p>
    <w:p w:rsidR="00226317" w:rsidRPr="000D11FB" w:rsidRDefault="00226317" w:rsidP="00083B90">
      <w:pPr>
        <w:pStyle w:val="SingleTxtG"/>
      </w:pPr>
      <w:r w:rsidRPr="000D11FB">
        <w:t>36.</w:t>
      </w:r>
      <w:r w:rsidRPr="000D11FB">
        <w:tab/>
        <w:t>Participate in the training workshop on the preparation of national plans for the Security Council resolution 1325 (2000) on women, conflict resolution and peace, which was organized by the High Commissioner of the United Nations for Human Rights</w:t>
      </w:r>
      <w:r w:rsidR="00CA5AB7">
        <w:t xml:space="preserve"> — </w:t>
      </w:r>
      <w:r w:rsidRPr="000D11FB">
        <w:t>regional office for the Middle East, and the United Nations Office on Drugs and Crime, UNODC, in coordination with the United Nations entity for Women, 8</w:t>
      </w:r>
      <w:r w:rsidR="00836232">
        <w:t>–</w:t>
      </w:r>
      <w:r w:rsidRPr="000D11FB">
        <w:t>9 January 2014, Amman</w:t>
      </w:r>
      <w:r w:rsidR="00CA5AB7">
        <w:t xml:space="preserve"> — </w:t>
      </w:r>
      <w:r w:rsidRPr="000D11FB">
        <w:t>Jordan.</w:t>
      </w:r>
    </w:p>
    <w:p w:rsidR="00226317" w:rsidRPr="000D11FB" w:rsidRDefault="00226317" w:rsidP="00083B90">
      <w:pPr>
        <w:pStyle w:val="SingleTxtG"/>
      </w:pPr>
      <w:r w:rsidRPr="000D11FB">
        <w:t>37.</w:t>
      </w:r>
      <w:r w:rsidRPr="000D11FB">
        <w:tab/>
        <w:t>Participate in the regional workshop on the assessment of national needs of the GCC countries on trade facilitation in the World Trade Organization WTO, 19</w:t>
      </w:r>
      <w:r w:rsidR="00836232">
        <w:t>–</w:t>
      </w:r>
      <w:r w:rsidRPr="000D11FB">
        <w:t>23 January 2014 Muscat</w:t>
      </w:r>
      <w:r w:rsidR="00CB2DAC">
        <w:t xml:space="preserve"> — </w:t>
      </w:r>
      <w:r w:rsidRPr="000D11FB">
        <w:t>Sultanate of Oman.</w:t>
      </w:r>
    </w:p>
    <w:p w:rsidR="00226317" w:rsidRPr="000D11FB" w:rsidRDefault="00226317" w:rsidP="00083B90">
      <w:pPr>
        <w:pStyle w:val="SingleTxtG"/>
      </w:pPr>
      <w:r w:rsidRPr="000D11FB">
        <w:t>38.</w:t>
      </w:r>
      <w:r w:rsidRPr="000D11FB">
        <w:tab/>
        <w:t xml:space="preserve">Participate in a seminar on </w:t>
      </w:r>
      <w:r w:rsidR="00D27413">
        <w:t>“</w:t>
      </w:r>
      <w:r w:rsidRPr="000D11FB">
        <w:t>humanitarian works</w:t>
      </w:r>
      <w:r w:rsidR="00CB2DAC">
        <w:t xml:space="preserve"> — </w:t>
      </w:r>
      <w:r w:rsidRPr="000D11FB">
        <w:t>between the right and the duty</w:t>
      </w:r>
      <w:r w:rsidR="00D27413">
        <w:t>”</w:t>
      </w:r>
      <w:r w:rsidRPr="000D11FB">
        <w:t>, organized by the public liberties and human rights Department, Al Jazira channel, 16th March, 2016, Doha</w:t>
      </w:r>
      <w:r w:rsidR="00CA5AB7">
        <w:t xml:space="preserve"> — </w:t>
      </w:r>
      <w:r w:rsidRPr="000D11FB">
        <w:t xml:space="preserve">Qatar. </w:t>
      </w:r>
    </w:p>
    <w:p w:rsidR="00226317" w:rsidRPr="000D11FB" w:rsidRDefault="00226317" w:rsidP="00083B90">
      <w:pPr>
        <w:pStyle w:val="SingleTxtG"/>
      </w:pPr>
      <w:r w:rsidRPr="000D11FB">
        <w:t>39.</w:t>
      </w:r>
      <w:r w:rsidRPr="000D11FB">
        <w:tab/>
        <w:t>Participate in Corporate social responsibility (CSR) conference and launch of 2nd edition of the white book 2014, organized by the Dar Al-Sharq. 23rd December 2014, Doha</w:t>
      </w:r>
      <w:r w:rsidR="00CA5AB7">
        <w:t xml:space="preserve"> — </w:t>
      </w:r>
      <w:r w:rsidRPr="000D11FB">
        <w:t>Qatar.</w:t>
      </w:r>
    </w:p>
    <w:p w:rsidR="00226317" w:rsidRPr="000D11FB" w:rsidRDefault="00226317" w:rsidP="00083B90">
      <w:pPr>
        <w:pStyle w:val="SingleTxtG"/>
      </w:pPr>
      <w:r w:rsidRPr="000D11FB">
        <w:t>40.</w:t>
      </w:r>
      <w:r w:rsidRPr="000D11FB">
        <w:tab/>
        <w:t xml:space="preserve">Participate in the first GCC forum for standardization education. Organized by the Gulf Standardization Organization (GSO) with cooperation of ASTM international, Erasmus University- the Netherlands, </w:t>
      </w:r>
      <w:proofErr w:type="gramStart"/>
      <w:r w:rsidRPr="000D11FB">
        <w:t>Spring</w:t>
      </w:r>
      <w:proofErr w:type="gramEnd"/>
      <w:r w:rsidRPr="000D11FB">
        <w:t>, BSN-Indonesia, National institute of standards and technology NIST, TSE- Turkey and University of Belgrade. 8</w:t>
      </w:r>
      <w:r w:rsidR="00836232">
        <w:t>–</w:t>
      </w:r>
      <w:r w:rsidRPr="000D11FB">
        <w:t>9 December 2015, Doha</w:t>
      </w:r>
      <w:r w:rsidR="00CA5AB7">
        <w:t xml:space="preserve"> — </w:t>
      </w:r>
      <w:r w:rsidRPr="000D11FB">
        <w:t>Qatar.</w:t>
      </w:r>
    </w:p>
    <w:p w:rsidR="00226317" w:rsidRPr="000D11FB" w:rsidRDefault="00226317" w:rsidP="00083B90">
      <w:pPr>
        <w:pStyle w:val="SingleTxtG"/>
      </w:pPr>
      <w:r w:rsidRPr="000D11FB">
        <w:t>41.</w:t>
      </w:r>
      <w:r w:rsidRPr="000D11FB">
        <w:tab/>
        <w:t>Participate in the Regional Conference on the role of the office of the high commissioner Human Rights in the Arab region. Organized by the Office of the United Nations High Commissioner for Human Rights and National Human Rights committee in state of Qatar. 13</w:t>
      </w:r>
      <w:r w:rsidR="00836232">
        <w:t>–</w:t>
      </w:r>
      <w:r w:rsidRPr="000D11FB">
        <w:t>14 January 2016, Doha</w:t>
      </w:r>
      <w:r w:rsidR="00CA5AB7">
        <w:t xml:space="preserve"> — </w:t>
      </w:r>
      <w:r w:rsidRPr="000D11FB">
        <w:t>Qatar.</w:t>
      </w:r>
    </w:p>
    <w:p w:rsidR="00226317" w:rsidRPr="000D11FB" w:rsidRDefault="00226317" w:rsidP="00083B90">
      <w:pPr>
        <w:pStyle w:val="SingleTxtG"/>
      </w:pPr>
      <w:r w:rsidRPr="000D11FB">
        <w:t>42.</w:t>
      </w:r>
      <w:r w:rsidRPr="000D11FB">
        <w:tab/>
        <w:t>Participate in the Oman International Conference on Social Responsibility in 2016. Organized by the United Nation global Contact, Oman center for Governance and sustainability and Regional Network on Social Responsibility. 20</w:t>
      </w:r>
      <w:r w:rsidR="00836232">
        <w:t>–</w:t>
      </w:r>
      <w:r w:rsidRPr="000D11FB">
        <w:t>22 December 2016, Salalah</w:t>
      </w:r>
      <w:r w:rsidR="00CA5AB7">
        <w:t xml:space="preserve"> — </w:t>
      </w:r>
      <w:r w:rsidRPr="000D11FB">
        <w:t>Saltant Oman.</w:t>
      </w:r>
    </w:p>
    <w:p w:rsidR="00226317" w:rsidRPr="000D11FB" w:rsidRDefault="00226317" w:rsidP="00083B90">
      <w:pPr>
        <w:pStyle w:val="SingleTxtG"/>
      </w:pPr>
      <w:r w:rsidRPr="000D11FB">
        <w:t>43.</w:t>
      </w:r>
      <w:r w:rsidRPr="000D11FB">
        <w:tab/>
        <w:t xml:space="preserve">Participate in the workshop on the </w:t>
      </w:r>
      <w:r w:rsidR="00D27413">
        <w:t>“</w:t>
      </w:r>
      <w:r w:rsidRPr="000D11FB">
        <w:t>Mixed immigration and asylum</w:t>
      </w:r>
      <w:r w:rsidR="00D27413">
        <w:t>”</w:t>
      </w:r>
      <w:r w:rsidRPr="000D11FB">
        <w:t>. Organized by the United Nations refugee Agency and National Human Rights Committee. 26</w:t>
      </w:r>
      <w:r w:rsidR="00836232">
        <w:t>–</w:t>
      </w:r>
      <w:r w:rsidRPr="000D11FB">
        <w:t>27 December 2016, Doha</w:t>
      </w:r>
      <w:r w:rsidR="00CA5AB7">
        <w:t xml:space="preserve"> — </w:t>
      </w:r>
      <w:r w:rsidRPr="000D11FB">
        <w:t>Qatar.</w:t>
      </w:r>
    </w:p>
    <w:p w:rsidR="00226317" w:rsidRPr="000D11FB" w:rsidRDefault="00226317" w:rsidP="008007FD">
      <w:pPr>
        <w:pStyle w:val="SingleTxtG"/>
      </w:pPr>
      <w:r w:rsidRPr="000D11FB">
        <w:t>44.</w:t>
      </w:r>
      <w:r w:rsidRPr="000D11FB">
        <w:tab/>
        <w:t>Participate in the International Conference on Human Rights Approach to Conflict Situations in the Arab Region. Organized by the Office of the United Nations High Commissioner for Human Rights, The Arab Network for National Human Rights Institutions (ANNHRIs) and National Human Rights Committee. 20</w:t>
      </w:r>
      <w:r w:rsidR="005F77FA">
        <w:t>–</w:t>
      </w:r>
      <w:r w:rsidRPr="000D11FB">
        <w:t>22 February 2017, Doha</w:t>
      </w:r>
      <w:r w:rsidR="00CA5AB7">
        <w:t xml:space="preserve"> — </w:t>
      </w:r>
      <w:r w:rsidRPr="000D11FB">
        <w:t>Qatar.</w:t>
      </w:r>
    </w:p>
    <w:p w:rsidR="00226317" w:rsidRPr="000D11FB" w:rsidRDefault="00226317" w:rsidP="00083B90">
      <w:pPr>
        <w:pStyle w:val="SingleTxtG"/>
      </w:pPr>
      <w:r w:rsidRPr="000D11FB">
        <w:t>45.</w:t>
      </w:r>
      <w:r w:rsidRPr="000D11FB">
        <w:tab/>
        <w:t xml:space="preserve">Participate in the Conference day on </w:t>
      </w:r>
      <w:r w:rsidR="00D27413">
        <w:t>“</w:t>
      </w:r>
      <w:r w:rsidRPr="000D11FB">
        <w:t>Design and Engineering Innovation Exchange</w:t>
      </w:r>
      <w:r w:rsidR="00D27413">
        <w:t>”</w:t>
      </w:r>
      <w:r w:rsidRPr="000D11FB">
        <w:t>. Organized by the FAÇADE and International Quality &amp; Productivity Centre IQPC. March 27th, 2017, Doha</w:t>
      </w:r>
      <w:r w:rsidR="00CA5AB7">
        <w:t xml:space="preserve"> — </w:t>
      </w:r>
      <w:r w:rsidRPr="000D11FB">
        <w:t>Qatar.</w:t>
      </w:r>
    </w:p>
    <w:p w:rsidR="00226317" w:rsidRPr="000D11FB" w:rsidRDefault="00226317" w:rsidP="00083B90">
      <w:pPr>
        <w:pStyle w:val="SingleTxtG"/>
      </w:pPr>
      <w:r w:rsidRPr="000D11FB">
        <w:t>46.</w:t>
      </w:r>
      <w:r w:rsidRPr="000D11FB">
        <w:tab/>
        <w:t xml:space="preserve">Participate in the training course on </w:t>
      </w:r>
      <w:r w:rsidR="00D27413">
        <w:t>“</w:t>
      </w:r>
      <w:r w:rsidRPr="000D11FB">
        <w:t>Human rights in the work of the police from the perspective of international covenants and national legislation</w:t>
      </w:r>
      <w:r w:rsidR="00684AEA">
        <w:t>.</w:t>
      </w:r>
      <w:r w:rsidRPr="000D11FB">
        <w:t>Organized by the National Human Rights Committee and Police College. April 3rd, 2017, Doha</w:t>
      </w:r>
      <w:r w:rsidR="00CA5AB7">
        <w:t xml:space="preserve"> — </w:t>
      </w:r>
      <w:r w:rsidRPr="000D11FB">
        <w:t>Qatar.</w:t>
      </w:r>
    </w:p>
    <w:p w:rsidR="00226317" w:rsidRPr="000D11FB" w:rsidRDefault="00226317" w:rsidP="00702D34">
      <w:pPr>
        <w:pStyle w:val="SingleTxtG"/>
      </w:pPr>
      <w:r w:rsidRPr="000D11FB">
        <w:t>47.</w:t>
      </w:r>
      <w:r w:rsidRPr="000D11FB">
        <w:tab/>
        <w:t>Participate in the International Forum to Promote United Nations Goals for Sustainable Development 2030. 25–27 September 2017 Doha</w:t>
      </w:r>
      <w:r w:rsidR="00CA5AB7">
        <w:t xml:space="preserve"> — </w:t>
      </w:r>
      <w:r w:rsidRPr="000D11FB">
        <w:t>Qatar.</w:t>
      </w:r>
    </w:p>
    <w:p w:rsidR="00226317" w:rsidRPr="000D11FB" w:rsidRDefault="00226317" w:rsidP="00702D34">
      <w:pPr>
        <w:pStyle w:val="SingleTxtG"/>
      </w:pPr>
      <w:r w:rsidRPr="000D11FB">
        <w:t>48.</w:t>
      </w:r>
      <w:r w:rsidRPr="000D11FB">
        <w:tab/>
        <w:t xml:space="preserve">Participate in the Qatar Entrepreneurship Conference with presentation about </w:t>
      </w:r>
      <w:r w:rsidR="00D27413">
        <w:t>“</w:t>
      </w:r>
      <w:r w:rsidRPr="000D11FB">
        <w:t>International law and human rights for business</w:t>
      </w:r>
      <w:r w:rsidR="00D27413">
        <w:t>”</w:t>
      </w:r>
      <w:r w:rsidRPr="000D11FB">
        <w:t>. Organized by the Qatar Development Bank QDB. 12–15 November 2017, Doha</w:t>
      </w:r>
      <w:r w:rsidR="00CA5AB7">
        <w:t xml:space="preserve"> — </w:t>
      </w:r>
      <w:r w:rsidRPr="000D11FB">
        <w:t xml:space="preserve">Qatar. </w:t>
      </w:r>
    </w:p>
    <w:p w:rsidR="00226317" w:rsidRPr="000D11FB" w:rsidRDefault="00226317" w:rsidP="00B61725">
      <w:pPr>
        <w:pStyle w:val="H23G"/>
      </w:pPr>
      <w:r w:rsidRPr="000D11FB">
        <w:tab/>
      </w:r>
      <w:r w:rsidRPr="000D11FB">
        <w:tab/>
        <w:t>Qatar Representation in the International and Regional Meetings</w:t>
      </w:r>
    </w:p>
    <w:p w:rsidR="00226317" w:rsidRPr="000D11FB" w:rsidRDefault="00226317" w:rsidP="00083B90">
      <w:pPr>
        <w:pStyle w:val="SingleTxtG"/>
      </w:pPr>
      <w:r w:rsidRPr="000D11FB">
        <w:t>1.</w:t>
      </w:r>
      <w:r w:rsidRPr="000D11FB">
        <w:tab/>
        <w:t>Arab and Gulf Housing Conferences, Riyadh, Saudi Arabia (1984</w:t>
      </w:r>
      <w:r w:rsidR="00836232">
        <w:t>–</w:t>
      </w:r>
      <w:r w:rsidRPr="000D11FB">
        <w:t>1987)</w:t>
      </w:r>
    </w:p>
    <w:p w:rsidR="00226317" w:rsidRPr="000D11FB" w:rsidRDefault="00226317" w:rsidP="00083B90">
      <w:pPr>
        <w:pStyle w:val="SingleTxtG"/>
      </w:pPr>
      <w:r w:rsidRPr="000D11FB">
        <w:t>2.</w:t>
      </w:r>
      <w:r w:rsidRPr="000D11FB">
        <w:tab/>
        <w:t>Consultative and Scientism Committee, Tunisia (1985).</w:t>
      </w:r>
    </w:p>
    <w:p w:rsidR="00226317" w:rsidRPr="000D11FB" w:rsidRDefault="00226317" w:rsidP="008007FD">
      <w:pPr>
        <w:pStyle w:val="SingleTxtG"/>
      </w:pPr>
      <w:r w:rsidRPr="000D11FB">
        <w:t>3.</w:t>
      </w:r>
      <w:r w:rsidRPr="000D11FB">
        <w:tab/>
        <w:t>First Consultative Meeting of Arab States on the International Year of Shelter for the Homeless, Dubai</w:t>
      </w:r>
      <w:r w:rsidR="00CA5AB7">
        <w:t xml:space="preserve"> — </w:t>
      </w:r>
      <w:r w:rsidRPr="000D11FB">
        <w:t>United Arab Emirates, 8</w:t>
      </w:r>
      <w:r w:rsidR="005F77FA">
        <w:t>–</w:t>
      </w:r>
      <w:r w:rsidRPr="000D11FB">
        <w:t>12 April 1986.</w:t>
      </w:r>
    </w:p>
    <w:p w:rsidR="00226317" w:rsidRPr="000D11FB" w:rsidRDefault="00226317" w:rsidP="00083B90">
      <w:pPr>
        <w:pStyle w:val="SingleTxtG"/>
      </w:pPr>
      <w:r w:rsidRPr="000D11FB">
        <w:t>4.</w:t>
      </w:r>
      <w:r w:rsidRPr="000D11FB">
        <w:tab/>
        <w:t>7th Ministerial Conference of the World Trade Organization (WTO), 30 November</w:t>
      </w:r>
      <w:r w:rsidR="00836232">
        <w:t>–</w:t>
      </w:r>
      <w:r w:rsidRPr="000D11FB">
        <w:t>2 December 2009 Geneva.</w:t>
      </w:r>
    </w:p>
    <w:p w:rsidR="00226317" w:rsidRPr="000D11FB" w:rsidRDefault="00226317" w:rsidP="00385E9F">
      <w:pPr>
        <w:pStyle w:val="SingleTxtG"/>
      </w:pPr>
      <w:r w:rsidRPr="000D11FB">
        <w:t>5.</w:t>
      </w:r>
      <w:r w:rsidRPr="000D11FB">
        <w:tab/>
        <w:t>The acts of Civil Society Forum in collaboration with the Arab Democracy Foundation, and Canadian Research Centre for International Development, 11 January 2011,</w:t>
      </w:r>
      <w:r w:rsidR="00385E9F">
        <w:t xml:space="preserve"> </w:t>
      </w:r>
      <w:r w:rsidRPr="000D11FB">
        <w:t>Doha</w:t>
      </w:r>
      <w:r w:rsidR="00CA5AB7">
        <w:t xml:space="preserve"> — </w:t>
      </w:r>
      <w:r w:rsidRPr="000D11FB">
        <w:t>Qatar.</w:t>
      </w:r>
    </w:p>
    <w:p w:rsidR="00226317" w:rsidRPr="000D11FB" w:rsidRDefault="00226317" w:rsidP="00083B90">
      <w:pPr>
        <w:pStyle w:val="SingleTxtG"/>
      </w:pPr>
      <w:r w:rsidRPr="000D11FB">
        <w:t>6.</w:t>
      </w:r>
      <w:r w:rsidRPr="000D11FB">
        <w:tab/>
        <w:t>Meeting (16) of the United Nation (UN) human Rights Council, 21</w:t>
      </w:r>
      <w:r w:rsidR="005F77FA">
        <w:t>–</w:t>
      </w:r>
      <w:r w:rsidRPr="000D11FB">
        <w:t>25 march, Geneva.</w:t>
      </w:r>
    </w:p>
    <w:p w:rsidR="00226317" w:rsidRPr="000D11FB" w:rsidRDefault="00226317" w:rsidP="00083B90">
      <w:pPr>
        <w:pStyle w:val="SingleTxtG"/>
      </w:pPr>
      <w:r w:rsidRPr="000D11FB">
        <w:t>7.</w:t>
      </w:r>
      <w:r w:rsidRPr="000D11FB">
        <w:tab/>
        <w:t>45th Meeting of the ISO Committed on Developing Countries Matters (DEVCO), 19</w:t>
      </w:r>
      <w:r w:rsidR="00836232">
        <w:t>–</w:t>
      </w:r>
      <w:r w:rsidRPr="000D11FB">
        <w:t>20 September 2011, New Delhi</w:t>
      </w:r>
      <w:r w:rsidR="00CA5AB7">
        <w:t xml:space="preserve"> — India</w:t>
      </w:r>
      <w:r w:rsidRPr="000D11FB">
        <w:t>.</w:t>
      </w:r>
    </w:p>
    <w:p w:rsidR="00226317" w:rsidRPr="000D11FB" w:rsidRDefault="00226317" w:rsidP="00083B90">
      <w:pPr>
        <w:pStyle w:val="SingleTxtG"/>
      </w:pPr>
      <w:r w:rsidRPr="000D11FB">
        <w:t>8.</w:t>
      </w:r>
      <w:r w:rsidRPr="000D11FB">
        <w:tab/>
        <w:t>34th ISO General Assembly, 19</w:t>
      </w:r>
      <w:r w:rsidR="00836232">
        <w:t>–</w:t>
      </w:r>
      <w:r w:rsidRPr="000D11FB">
        <w:t>24 September 2011, New Delhi</w:t>
      </w:r>
      <w:r w:rsidR="00CA5AB7">
        <w:t xml:space="preserve"> — </w:t>
      </w:r>
      <w:r w:rsidRPr="000D11FB">
        <w:t>India.</w:t>
      </w:r>
    </w:p>
    <w:p w:rsidR="00226317" w:rsidRPr="000D11FB" w:rsidRDefault="00226317" w:rsidP="008007FD">
      <w:pPr>
        <w:pStyle w:val="SingleTxtG"/>
      </w:pPr>
      <w:r w:rsidRPr="000D11FB">
        <w:t>9.</w:t>
      </w:r>
      <w:r w:rsidRPr="000D11FB">
        <w:tab/>
        <w:t>8th Ministerial Conference of the World Trade Organization (WTO), 15</w:t>
      </w:r>
      <w:r w:rsidR="005F77FA">
        <w:t>–</w:t>
      </w:r>
      <w:r w:rsidRPr="000D11FB">
        <w:t>17 December 2011, Geneva.</w:t>
      </w:r>
    </w:p>
    <w:p w:rsidR="00226317" w:rsidRPr="000D11FB" w:rsidRDefault="00226317" w:rsidP="00083B90">
      <w:pPr>
        <w:pStyle w:val="SingleTxtG"/>
      </w:pPr>
      <w:r w:rsidRPr="000D11FB">
        <w:t>10.</w:t>
      </w:r>
      <w:r w:rsidRPr="000D11FB">
        <w:tab/>
        <w:t xml:space="preserve">49th session, Committee against Torture and Other Cruel, Inhuman or </w:t>
      </w:r>
      <w:r w:rsidR="001B0F1E" w:rsidRPr="000D11FB">
        <w:t>Degradation Treatment</w:t>
      </w:r>
      <w:r w:rsidRPr="000D11FB">
        <w:t xml:space="preserve"> or Punishment. The examination of the second periodic report of the State of Qatar. 29 October</w:t>
      </w:r>
      <w:r w:rsidR="00836232">
        <w:t>–</w:t>
      </w:r>
      <w:r w:rsidRPr="000D11FB">
        <w:t>23 November 2012, Geneva.</w:t>
      </w:r>
    </w:p>
    <w:p w:rsidR="00226317" w:rsidRPr="000D11FB" w:rsidRDefault="00226317" w:rsidP="00DD314C">
      <w:pPr>
        <w:pStyle w:val="H23G"/>
      </w:pPr>
      <w:r w:rsidRPr="000D11FB">
        <w:tab/>
      </w:r>
      <w:r w:rsidRPr="000D11FB">
        <w:tab/>
        <w:t>Published Scientific Literature</w:t>
      </w:r>
    </w:p>
    <w:p w:rsidR="00226317" w:rsidRPr="000D11FB" w:rsidRDefault="00226317" w:rsidP="009B1A45">
      <w:pPr>
        <w:pStyle w:val="SingleTxtG"/>
      </w:pPr>
      <w:r w:rsidRPr="000D11FB">
        <w:t>1.</w:t>
      </w:r>
      <w:r w:rsidRPr="000D11FB">
        <w:tab/>
        <w:t xml:space="preserve">Dr. Mohammed S. Al-Kuwari, (2008) </w:t>
      </w:r>
      <w:r w:rsidR="00D27413">
        <w:t>“</w:t>
      </w:r>
      <w:r w:rsidRPr="000D11FB">
        <w:t>Deterioration and Repair of Concrete and Asphalt in the Gulf</w:t>
      </w:r>
      <w:r w:rsidR="00D27413">
        <w:t>”</w:t>
      </w:r>
      <w:r w:rsidRPr="000D11FB">
        <w:t>. Published by Qatar General Organization for Standards and Metrology, Doha, Deposit No. 111/2008 ISBN 4</w:t>
      </w:r>
      <w:r w:rsidR="009B1A45">
        <w:t>-</w:t>
      </w:r>
      <w:r w:rsidRPr="000D11FB">
        <w:t>17</w:t>
      </w:r>
      <w:r w:rsidR="009B1A45">
        <w:t>-</w:t>
      </w:r>
      <w:r w:rsidRPr="000D11FB">
        <w:t>41</w:t>
      </w:r>
      <w:r w:rsidR="009B1A45">
        <w:t>-</w:t>
      </w:r>
      <w:r w:rsidRPr="000D11FB">
        <w:t>99921 Qatar (2008).</w:t>
      </w:r>
    </w:p>
    <w:p w:rsidR="00226317" w:rsidRPr="000D11FB" w:rsidRDefault="00226317" w:rsidP="009B1A45">
      <w:pPr>
        <w:pStyle w:val="SingleTxtG"/>
      </w:pPr>
      <w:r w:rsidRPr="000D11FB">
        <w:t xml:space="preserve">2. </w:t>
      </w:r>
      <w:r w:rsidRPr="000D11FB">
        <w:tab/>
        <w:t xml:space="preserve">Dr. Mohammed S. Al-Kuwari, (2013) </w:t>
      </w:r>
      <w:r w:rsidR="00D27413">
        <w:t>“</w:t>
      </w:r>
      <w:r w:rsidRPr="000D11FB">
        <w:t>A Guide to Human Rights Standards Workers</w:t>
      </w:r>
      <w:r w:rsidR="00D27413">
        <w:t>’</w:t>
      </w:r>
      <w:r w:rsidRPr="000D11FB">
        <w:t xml:space="preserve"> Temporary Accommodation in Construction Sites</w:t>
      </w:r>
      <w:r w:rsidR="00D27413">
        <w:t>”</w:t>
      </w:r>
      <w:r w:rsidRPr="000D11FB">
        <w:t>. Published by National Human Rights Committee, Deposit No. 97/2013 ISBN 1</w:t>
      </w:r>
      <w:r w:rsidR="009B1A45">
        <w:t>-</w:t>
      </w:r>
      <w:r w:rsidRPr="000D11FB">
        <w:t>6</w:t>
      </w:r>
      <w:r w:rsidR="009B1A45">
        <w:t>-</w:t>
      </w:r>
      <w:r w:rsidRPr="000D11FB">
        <w:t>799</w:t>
      </w:r>
      <w:r w:rsidR="009B1A45">
        <w:t>-</w:t>
      </w:r>
      <w:r w:rsidRPr="000D11FB">
        <w:t>99921 Doha, Qatar (2013).</w:t>
      </w:r>
    </w:p>
    <w:p w:rsidR="00226317" w:rsidRPr="000D11FB" w:rsidRDefault="00226317" w:rsidP="00A313E6">
      <w:pPr>
        <w:pStyle w:val="SingleTxtG"/>
      </w:pPr>
      <w:r w:rsidRPr="000D11FB">
        <w:t>3.</w:t>
      </w:r>
      <w:r w:rsidRPr="000D11FB">
        <w:tab/>
        <w:t>Dr. Mohammed S. Al-Kuwari, (2013)</w:t>
      </w:r>
      <w:r w:rsidR="001B0F1E">
        <w:t xml:space="preserve"> “</w:t>
      </w:r>
      <w:r w:rsidRPr="000D11FB">
        <w:t>A Guide to Human Rights Standards in Detention Facilities and</w:t>
      </w:r>
      <w:r w:rsidR="003056A0">
        <w:t xml:space="preserve"> Penal Reformatory Institutions</w:t>
      </w:r>
      <w:r w:rsidR="00D27413">
        <w:t>”</w:t>
      </w:r>
      <w:r w:rsidRPr="000D11FB">
        <w:t>. Published by National Human Rights Committee, Deposit No. 106/2013 ISBN 7-799</w:t>
      </w:r>
      <w:r w:rsidR="009B1A45">
        <w:t>-</w:t>
      </w:r>
      <w:r w:rsidRPr="000D11FB">
        <w:t>99921 Doha, Qatar (2013).</w:t>
      </w:r>
    </w:p>
    <w:p w:rsidR="00226317" w:rsidRPr="000D11FB" w:rsidRDefault="00226317" w:rsidP="00EE727F">
      <w:pPr>
        <w:pStyle w:val="SingleTxtG"/>
      </w:pPr>
      <w:r w:rsidRPr="000D11FB">
        <w:t>4.</w:t>
      </w:r>
      <w:r w:rsidRPr="000D11FB">
        <w:tab/>
        <w:t xml:space="preserve">Dr. Mohammed S. Al-Kuwari, (2014) </w:t>
      </w:r>
      <w:r w:rsidR="00BF1B0D">
        <w:t>“</w:t>
      </w:r>
      <w:r w:rsidRPr="000D11FB">
        <w:t>Human Rights Guide for Treatment Centers Hospitals and healthcare Centers</w:t>
      </w:r>
      <w:r w:rsidR="00BF1B0D">
        <w:t>”</w:t>
      </w:r>
      <w:r w:rsidRPr="000D11FB">
        <w:t xml:space="preserve"> Published by National Human Rights Committee, Deposit No. 86/2014 ISBN 6-9</w:t>
      </w:r>
      <w:r w:rsidR="009B1A45">
        <w:t>-</w:t>
      </w:r>
      <w:r w:rsidRPr="000D11FB">
        <w:t>799</w:t>
      </w:r>
      <w:r w:rsidR="009B1A45">
        <w:t>-</w:t>
      </w:r>
      <w:r w:rsidRPr="000D11FB">
        <w:t>99921 Doha, Qatar (2014).</w:t>
      </w:r>
    </w:p>
    <w:p w:rsidR="00226317" w:rsidRPr="000D11FB" w:rsidRDefault="00226317" w:rsidP="00083B90">
      <w:pPr>
        <w:pStyle w:val="SingleTxtG"/>
      </w:pPr>
      <w:r w:rsidRPr="000D11FB">
        <w:t>5.</w:t>
      </w:r>
      <w:r w:rsidRPr="000D11FB">
        <w:tab/>
        <w:t xml:space="preserve">Dr. Mohammed S. Al-Kuwari, (2014) </w:t>
      </w:r>
      <w:r w:rsidR="00D27413">
        <w:t>“</w:t>
      </w:r>
      <w:r w:rsidRPr="000D11FB">
        <w:t>The Human Rights Guide of Education and Learning Centers</w:t>
      </w:r>
      <w:r w:rsidR="00183C2F">
        <w:t>”</w:t>
      </w:r>
      <w:r w:rsidRPr="000D11FB">
        <w:t>, Published by National Human Rights Commit</w:t>
      </w:r>
      <w:r w:rsidR="005F77FA">
        <w:t>tee, Deposit No. 89/2014 ISBN 8</w:t>
      </w:r>
      <w:r w:rsidRPr="000D11FB">
        <w:t>-0</w:t>
      </w:r>
      <w:r w:rsidR="005F77FA">
        <w:t>-</w:t>
      </w:r>
      <w:r w:rsidRPr="000D11FB">
        <w:t>4010</w:t>
      </w:r>
      <w:r w:rsidR="009B1A45">
        <w:t>-</w:t>
      </w:r>
      <w:r w:rsidRPr="000D11FB">
        <w:t>9927</w:t>
      </w:r>
      <w:r w:rsidR="009B1A45">
        <w:t>-</w:t>
      </w:r>
      <w:r w:rsidRPr="000D11FB">
        <w:t>978</w:t>
      </w:r>
      <w:r w:rsidR="009B1A45">
        <w:t>-</w:t>
      </w:r>
      <w:r w:rsidRPr="000D11FB">
        <w:t xml:space="preserve">99921 Doha, Qatar (2014). </w:t>
      </w:r>
    </w:p>
    <w:p w:rsidR="00226317" w:rsidRPr="000D11FB" w:rsidRDefault="00226317" w:rsidP="00083B90">
      <w:pPr>
        <w:pStyle w:val="SingleTxtG"/>
      </w:pPr>
      <w:r w:rsidRPr="000D11FB">
        <w:t>6.</w:t>
      </w:r>
      <w:r w:rsidRPr="000D11FB">
        <w:tab/>
        <w:t xml:space="preserve">Dr. Mohammed S. Al-Kuwari, Dr. Khaled Hassan and Dr. Murray Reid (2015) </w:t>
      </w:r>
      <w:r w:rsidR="00D27413">
        <w:t>“</w:t>
      </w:r>
      <w:r w:rsidRPr="000D11FB">
        <w:t>Recycled Aggregate in Construction</w:t>
      </w:r>
      <w:r w:rsidR="00CA5AB7">
        <w:t xml:space="preserve"> — </w:t>
      </w:r>
      <w:r w:rsidRPr="000D11FB">
        <w:t>Qatar Experience. Published by the Ministry of municipality and Environment, Deposit No. 417/2015 ISBN 978/9927</w:t>
      </w:r>
      <w:r w:rsidR="009B1A45">
        <w:t>-</w:t>
      </w:r>
      <w:r w:rsidRPr="000D11FB">
        <w:t>121</w:t>
      </w:r>
      <w:r w:rsidR="009B1A45">
        <w:t>-</w:t>
      </w:r>
      <w:r w:rsidRPr="000D11FB">
        <w:t>05</w:t>
      </w:r>
      <w:r w:rsidR="009B1A45">
        <w:t>-</w:t>
      </w:r>
      <w:r w:rsidRPr="000D11FB">
        <w:t>0 Doha</w:t>
      </w:r>
      <w:r w:rsidR="00CA5AB7">
        <w:t xml:space="preserve"> — </w:t>
      </w:r>
      <w:r w:rsidRPr="000D11FB">
        <w:t>Qatar.</w:t>
      </w:r>
    </w:p>
    <w:p w:rsidR="00226317" w:rsidRPr="000D11FB" w:rsidRDefault="00226317" w:rsidP="008C0C41">
      <w:pPr>
        <w:pStyle w:val="H23G"/>
      </w:pPr>
      <w:r w:rsidRPr="000D11FB">
        <w:tab/>
      </w:r>
      <w:r w:rsidRPr="000D11FB">
        <w:tab/>
        <w:t>Publications</w:t>
      </w:r>
    </w:p>
    <w:p w:rsidR="00226317" w:rsidRPr="000D11FB" w:rsidRDefault="00226317" w:rsidP="009B1A45">
      <w:pPr>
        <w:pStyle w:val="SingleTxtG"/>
      </w:pPr>
      <w:r w:rsidRPr="000D11FB">
        <w:t>1.</w:t>
      </w:r>
      <w:r w:rsidRPr="000D11FB">
        <w:tab/>
        <w:t xml:space="preserve">M.S. Al Kuwari and A. A. Kelzieh, (2002) </w:t>
      </w:r>
      <w:r w:rsidR="00D27413">
        <w:t>“</w:t>
      </w:r>
      <w:r w:rsidRPr="000D11FB">
        <w:t>The voids in Mix Versus Pavement Distress</w:t>
      </w:r>
      <w:r w:rsidR="00D27413">
        <w:t>”</w:t>
      </w:r>
      <w:r w:rsidRPr="000D11FB">
        <w:t xml:space="preserve"> Proceeding of the First Gulf Conference on Road, PP 284</w:t>
      </w:r>
      <w:r w:rsidR="009B1A45">
        <w:t>–</w:t>
      </w:r>
      <w:r w:rsidRPr="000D11FB">
        <w:t>288, Kuwait 11</w:t>
      </w:r>
      <w:r w:rsidR="009B1A45">
        <w:t>–</w:t>
      </w:r>
      <w:r w:rsidRPr="000D11FB">
        <w:t>13 March, 2002.</w:t>
      </w:r>
    </w:p>
    <w:p w:rsidR="00226317" w:rsidRPr="000D11FB" w:rsidRDefault="00226317" w:rsidP="00083B90">
      <w:pPr>
        <w:pStyle w:val="SingleTxtG"/>
      </w:pPr>
      <w:r w:rsidRPr="000D11FB">
        <w:t>2.</w:t>
      </w:r>
      <w:r w:rsidRPr="000D11FB">
        <w:tab/>
        <w:t xml:space="preserve">M.S. Al Kuwari, Hassan, K. E., and Reid, J. M, (2012) </w:t>
      </w:r>
      <w:r w:rsidR="00D27413">
        <w:t>“</w:t>
      </w:r>
      <w:r w:rsidRPr="000D11FB">
        <w:t xml:space="preserve">Developing a sustainable supply of aggregates to meet the needs of the rapidly expanding infrastructure in Qatar </w:t>
      </w:r>
      <w:r w:rsidR="00D27413">
        <w:t>“</w:t>
      </w:r>
      <w:r w:rsidRPr="000D11FB">
        <w:t xml:space="preserve">, 12th Annual International Conference on </w:t>
      </w:r>
      <w:r w:rsidR="00D27413">
        <w:t>“</w:t>
      </w:r>
      <w:r w:rsidRPr="000D11FB">
        <w:t>Pavement Engineering and infrastructure, 27– 28 February 2012, Liverpool, UK.</w:t>
      </w:r>
    </w:p>
    <w:p w:rsidR="00226317" w:rsidRPr="000D11FB" w:rsidRDefault="00226317" w:rsidP="00083B90">
      <w:pPr>
        <w:pStyle w:val="SingleTxtG"/>
      </w:pPr>
      <w:r w:rsidRPr="000D11FB">
        <w:t>3.</w:t>
      </w:r>
      <w:r w:rsidRPr="000D11FB">
        <w:tab/>
        <w:t>Al-Kuwari, M. S., Hassan, K. E., and Reid, J. M, (2015). Recycled aggregates in structural concrete</w:t>
      </w:r>
      <w:r w:rsidR="00CA5AB7">
        <w:t xml:space="preserve"> — </w:t>
      </w:r>
      <w:r w:rsidRPr="000D11FB">
        <w:t>A Qatar case study. Accepted for publication in the ICE Construction Materials. Article number: COMA-D-15-00017R1. Available online ahead of print at www.icevirtuallibrary.com/content/serial/coma/fasttrack.</w:t>
      </w:r>
    </w:p>
    <w:p w:rsidR="00226317" w:rsidRPr="000D11FB" w:rsidRDefault="00226317" w:rsidP="00083B90">
      <w:pPr>
        <w:pStyle w:val="SingleTxtG"/>
      </w:pPr>
      <w:r w:rsidRPr="000D11FB">
        <w:t>4.</w:t>
      </w:r>
      <w:r w:rsidRPr="000D11FB">
        <w:tab/>
        <w:t>Al-Kuwari, M. S., Reid, J. M, and Hassan, K. E., (2015). Improving the management of construction waste in Qatar. Accepted for publication by Proceedings of the ICE</w:t>
      </w:r>
      <w:r w:rsidR="00CB2DAC">
        <w:t xml:space="preserve"> — </w:t>
      </w:r>
      <w:r w:rsidRPr="000D11FB">
        <w:t>Waste and Resource Management. Article number: WRM-D-14-00016R2. Available online ahead of print at www.icevirtuallibrary.com/content/serial/warm/fasttrack.</w:t>
      </w:r>
    </w:p>
    <w:p w:rsidR="00226317" w:rsidRPr="000D11FB" w:rsidRDefault="00226317" w:rsidP="00083B90">
      <w:pPr>
        <w:pStyle w:val="SingleTxtG"/>
      </w:pPr>
      <w:r w:rsidRPr="000D11FB">
        <w:t>5.</w:t>
      </w:r>
      <w:r w:rsidRPr="000D11FB">
        <w:tab/>
        <w:t>Al-Kuwari, M. S., Hassan, K. E., and Reid, J. M. (2014). Constructing a green Qatar: Site trials of recycled and secondary aggregate in concrete and concrete blocks. The International Journal of Pavement Engineering and Asphalt Technology (PEAT) ISSN 1464-8164, Volume 15, Issue 2, December 2014, pp</w:t>
      </w:r>
      <w:r w:rsidR="005F77FA">
        <w:t xml:space="preserve"> </w:t>
      </w:r>
      <w:r w:rsidRPr="000D11FB">
        <w:t>37</w:t>
      </w:r>
      <w:r w:rsidR="005F77FA">
        <w:t>–</w:t>
      </w:r>
      <w:r w:rsidRPr="000D11FB">
        <w:t>53.</w:t>
      </w:r>
    </w:p>
    <w:p w:rsidR="00226317" w:rsidRPr="000D11FB" w:rsidRDefault="00226317" w:rsidP="00083B90">
      <w:pPr>
        <w:pStyle w:val="SingleTxtG"/>
      </w:pPr>
      <w:r w:rsidRPr="000D11FB">
        <w:t>6.</w:t>
      </w:r>
      <w:r w:rsidRPr="000D11FB">
        <w:tab/>
        <w:t>Al-Kuwari, M. S., Hassan, K. E., Reid, J. M., Berhane, A. and Collis, C. (2013). Developing the use of recycled and secondary aggregates in Qatar. The International Journal of Pavement Engineering and Asphalt Technology (PEAT) ISSN 1464-8164, Volume 14, Issue 1, May 2013, pp</w:t>
      </w:r>
      <w:r w:rsidR="005F77FA">
        <w:t xml:space="preserve"> </w:t>
      </w:r>
      <w:r w:rsidRPr="000D11FB">
        <w:t>24</w:t>
      </w:r>
      <w:r w:rsidR="005F77FA">
        <w:t>–</w:t>
      </w:r>
      <w:r w:rsidRPr="000D11FB">
        <w:t>46.</w:t>
      </w:r>
    </w:p>
    <w:p w:rsidR="00226317" w:rsidRPr="000D11FB" w:rsidRDefault="00226317" w:rsidP="00083B90">
      <w:pPr>
        <w:pStyle w:val="SingleTxtG"/>
      </w:pPr>
      <w:r w:rsidRPr="000D11FB">
        <w:t>7.</w:t>
      </w:r>
      <w:r w:rsidRPr="000D11FB">
        <w:tab/>
        <w:t>Al-Kuwari, M. S., Hassan K E, and Reid J M (2015) Use of recycled and secondary aggregates in Qatar</w:t>
      </w:r>
      <w:r w:rsidR="00CB2DAC">
        <w:t xml:space="preserve"> — </w:t>
      </w:r>
      <w:r w:rsidRPr="000D11FB">
        <w:t xml:space="preserve">Guidance document. Published Project Report PPR736. Crowthorne: TRL Limited. </w:t>
      </w:r>
    </w:p>
    <w:p w:rsidR="00226317" w:rsidRPr="000D11FB" w:rsidRDefault="00226317" w:rsidP="00905ECF">
      <w:pPr>
        <w:pStyle w:val="H23G"/>
      </w:pPr>
      <w:r w:rsidRPr="000D11FB">
        <w:tab/>
      </w:r>
      <w:r w:rsidRPr="000D11FB">
        <w:tab/>
        <w:t>Conference papers and presentations</w:t>
      </w:r>
    </w:p>
    <w:p w:rsidR="00226317" w:rsidRPr="000D11FB" w:rsidRDefault="00226317" w:rsidP="00083B90">
      <w:pPr>
        <w:pStyle w:val="SingleTxtG"/>
      </w:pPr>
      <w:r w:rsidRPr="000D11FB">
        <w:t>1.</w:t>
      </w:r>
      <w:r w:rsidRPr="000D11FB">
        <w:tab/>
        <w:t xml:space="preserve">M.S. Al Kuwari, (2008) </w:t>
      </w:r>
      <w:r w:rsidR="00D27413">
        <w:t>“</w:t>
      </w:r>
      <w:r w:rsidRPr="000D11FB">
        <w:t>The Role of Standards and Quality in the Progress of Industry and Investment</w:t>
      </w:r>
      <w:r w:rsidR="00183C2F">
        <w:t>”</w:t>
      </w:r>
      <w:r w:rsidRPr="000D11FB">
        <w:t>. Proceeding of the seminar in Qatar Chamber of Commerce and Industry, 2nd November 2008, Doha</w:t>
      </w:r>
      <w:r w:rsidR="00CA5AB7">
        <w:t xml:space="preserve"> — </w:t>
      </w:r>
      <w:r w:rsidRPr="000D11FB">
        <w:t>Qatar.</w:t>
      </w:r>
    </w:p>
    <w:p w:rsidR="00226317" w:rsidRPr="000D11FB" w:rsidRDefault="00226317" w:rsidP="00083B90">
      <w:pPr>
        <w:pStyle w:val="SingleTxtG"/>
      </w:pPr>
      <w:r w:rsidRPr="000D11FB">
        <w:t>2.</w:t>
      </w:r>
      <w:r w:rsidRPr="000D11FB">
        <w:tab/>
        <w:t>M.S. Al Kuwari, (2010), Preparation of National Standards of Human Rights for punishment and correction authority and Detention places, Doha</w:t>
      </w:r>
      <w:r w:rsidR="00CA5AB7">
        <w:t xml:space="preserve"> — </w:t>
      </w:r>
      <w:r w:rsidRPr="000D11FB">
        <w:t>Qatar.</w:t>
      </w:r>
    </w:p>
    <w:p w:rsidR="00226317" w:rsidRPr="000D11FB" w:rsidRDefault="00226317" w:rsidP="00083B90">
      <w:pPr>
        <w:pStyle w:val="SingleTxtG"/>
      </w:pPr>
      <w:r w:rsidRPr="000D11FB">
        <w:t>3.</w:t>
      </w:r>
      <w:r w:rsidRPr="000D11FB">
        <w:tab/>
        <w:t xml:space="preserve">M.S. Al Kuwari, (2011), </w:t>
      </w:r>
      <w:proofErr w:type="gramStart"/>
      <w:r w:rsidRPr="000D11FB">
        <w:t>A</w:t>
      </w:r>
      <w:proofErr w:type="gramEnd"/>
      <w:r w:rsidRPr="000D11FB">
        <w:t xml:space="preserve"> Comparative Study of the </w:t>
      </w:r>
      <w:r w:rsidR="00D27413">
        <w:t>“</w:t>
      </w:r>
      <w:r w:rsidRPr="000D11FB">
        <w:t>Universal Declaration of Human Rights</w:t>
      </w:r>
      <w:r w:rsidR="00D27413">
        <w:t>”</w:t>
      </w:r>
      <w:r w:rsidRPr="000D11FB">
        <w:t xml:space="preserve">, </w:t>
      </w:r>
      <w:r w:rsidR="00D27413">
        <w:t>“</w:t>
      </w:r>
      <w:r w:rsidRPr="000D11FB">
        <w:t>Islamic Law</w:t>
      </w:r>
      <w:r w:rsidR="00D27413">
        <w:t>”</w:t>
      </w:r>
      <w:r w:rsidRPr="000D11FB">
        <w:t xml:space="preserve"> and </w:t>
      </w:r>
      <w:r w:rsidR="00D27413">
        <w:t>“</w:t>
      </w:r>
      <w:r w:rsidRPr="000D11FB">
        <w:t>The Qatari Constitution</w:t>
      </w:r>
      <w:r w:rsidR="00D27413">
        <w:t>”</w:t>
      </w:r>
      <w:r w:rsidRPr="000D11FB">
        <w:t>, 2011 Doha, Qatar.</w:t>
      </w:r>
    </w:p>
    <w:p w:rsidR="00226317" w:rsidRPr="000D11FB" w:rsidRDefault="00905ECF" w:rsidP="00083B90">
      <w:pPr>
        <w:pStyle w:val="SingleTxtG"/>
      </w:pPr>
      <w:r>
        <w:t>4.</w:t>
      </w:r>
      <w:r w:rsidR="00226317" w:rsidRPr="000D11FB">
        <w:tab/>
        <w:t xml:space="preserve">M.S.Al Kuwari, (2011) </w:t>
      </w:r>
      <w:r w:rsidR="00D27413">
        <w:t>“</w:t>
      </w:r>
      <w:r w:rsidR="00226317" w:rsidRPr="000D11FB">
        <w:t>Rights of the Elderly in the National Legislation and International Convention</w:t>
      </w:r>
      <w:r w:rsidR="00D27413">
        <w:t>”</w:t>
      </w:r>
      <w:r w:rsidR="00226317" w:rsidRPr="000D11FB">
        <w:t>. Proceeding of the symposium organized by the Ministry of social Affairs on the occasion of celebration of the Arab and International Day for the elderly, 5 October 2011 Doha</w:t>
      </w:r>
      <w:r w:rsidR="00CA5AB7">
        <w:t xml:space="preserve"> — </w:t>
      </w:r>
      <w:r w:rsidR="00226317" w:rsidRPr="000D11FB">
        <w:t>Qatar.</w:t>
      </w:r>
    </w:p>
    <w:p w:rsidR="00226317" w:rsidRPr="000D11FB" w:rsidRDefault="00905ECF" w:rsidP="00B8610D">
      <w:pPr>
        <w:pStyle w:val="SingleTxtG"/>
      </w:pPr>
      <w:r>
        <w:t>5.</w:t>
      </w:r>
      <w:r w:rsidR="00226317" w:rsidRPr="000D11FB">
        <w:tab/>
        <w:t xml:space="preserve">M.S. Al Kuwari, (2011) </w:t>
      </w:r>
      <w:r w:rsidR="00D27413">
        <w:t>“</w:t>
      </w:r>
      <w:r w:rsidR="00226317" w:rsidRPr="000D11FB">
        <w:t>Issues and Challenges to Gender</w:t>
      </w:r>
      <w:r w:rsidR="00CA5AB7">
        <w:t xml:space="preserve"> — </w:t>
      </w:r>
      <w:r w:rsidR="00226317" w:rsidRPr="000D11FB">
        <w:t>Based Violence in Qatar</w:t>
      </w:r>
      <w:r w:rsidR="00D27413">
        <w:t>”</w:t>
      </w:r>
      <w:r w:rsidR="00226317" w:rsidRPr="000D11FB">
        <w:t xml:space="preserve">. Regional Workshop on </w:t>
      </w:r>
      <w:r w:rsidR="00D27413">
        <w:t>“</w:t>
      </w:r>
      <w:r w:rsidR="00226317" w:rsidRPr="000D11FB">
        <w:t>Gender</w:t>
      </w:r>
      <w:r w:rsidR="00CA5AB7">
        <w:t xml:space="preserve"> — </w:t>
      </w:r>
      <w:r w:rsidR="00226317" w:rsidRPr="000D11FB">
        <w:t>Based Violence</w:t>
      </w:r>
      <w:r w:rsidR="00D27413">
        <w:t>”</w:t>
      </w:r>
      <w:r w:rsidR="00226317" w:rsidRPr="000D11FB">
        <w:t>. Organized by of the National Human Rights Committee (NHRC) at Qatar in collaboration with United Nations High Commissioner for Refugees (UNHCR), 25</w:t>
      </w:r>
      <w:r w:rsidR="005F77FA">
        <w:t>–</w:t>
      </w:r>
      <w:r w:rsidR="00226317" w:rsidRPr="000D11FB">
        <w:t xml:space="preserve">26 October 2011 Doha </w:t>
      </w:r>
      <w:r w:rsidR="00B8610D">
        <w:t xml:space="preserve">— </w:t>
      </w:r>
      <w:r w:rsidR="00226317" w:rsidRPr="000D11FB">
        <w:t>Qatar.</w:t>
      </w:r>
    </w:p>
    <w:p w:rsidR="00226317" w:rsidRPr="000D11FB" w:rsidRDefault="00226317" w:rsidP="00B8610D">
      <w:pPr>
        <w:pStyle w:val="SingleTxtG"/>
      </w:pPr>
      <w:r w:rsidRPr="000D11FB">
        <w:t>6.</w:t>
      </w:r>
      <w:r w:rsidRPr="000D11FB">
        <w:tab/>
        <w:t xml:space="preserve">M.S. Al Kuwari, (2012) </w:t>
      </w:r>
      <w:r w:rsidR="00D27413">
        <w:t>“</w:t>
      </w:r>
      <w:r w:rsidRPr="000D11FB">
        <w:t>Innovative Use of Recycled and Secondary Aggregate in Construction</w:t>
      </w:r>
      <w:r w:rsidR="00B8610D">
        <w:t>”</w:t>
      </w:r>
      <w:r w:rsidRPr="000D11FB">
        <w:t>. Proceeding of the Construction Leaders Forum Qatar. Organized by International Quality &amp; productivit</w:t>
      </w:r>
      <w:r w:rsidR="00183C2F">
        <w:t>y center IQPC. 17</w:t>
      </w:r>
      <w:r w:rsidR="005F77FA">
        <w:t>–</w:t>
      </w:r>
      <w:r w:rsidRPr="000D11FB">
        <w:t>18 September 2012, Doha</w:t>
      </w:r>
      <w:r w:rsidR="00CA5AB7">
        <w:t xml:space="preserve"> — </w:t>
      </w:r>
      <w:r w:rsidRPr="000D11FB">
        <w:t>Qatar.</w:t>
      </w:r>
    </w:p>
    <w:p w:rsidR="00226317" w:rsidRPr="000D11FB" w:rsidRDefault="00226317" w:rsidP="00083B90">
      <w:pPr>
        <w:pStyle w:val="SingleTxtG"/>
      </w:pPr>
      <w:r w:rsidRPr="000D11FB">
        <w:t>7.</w:t>
      </w:r>
      <w:r w:rsidRPr="000D11FB">
        <w:tab/>
        <w:t xml:space="preserve">M.S. Al Kuwari, (2012) </w:t>
      </w:r>
      <w:r w:rsidR="00D27413">
        <w:t>“</w:t>
      </w:r>
      <w:r w:rsidRPr="000D11FB">
        <w:t xml:space="preserve">Challenges For Sustainable Concrete </w:t>
      </w:r>
      <w:r w:rsidR="00D27413">
        <w:t>“</w:t>
      </w:r>
      <w:r w:rsidRPr="000D11FB">
        <w:t>. Third International Conference on Future Concrete 2012, organized by Advanced Construction Technology Services ACTS. 20</w:t>
      </w:r>
      <w:r w:rsidR="005F77FA">
        <w:t>–</w:t>
      </w:r>
      <w:r w:rsidRPr="000D11FB">
        <w:t>21 November 2012, Doha</w:t>
      </w:r>
      <w:r w:rsidR="00CA5AB7">
        <w:t xml:space="preserve"> — </w:t>
      </w:r>
      <w:r w:rsidRPr="000D11FB">
        <w:t>Qatar.</w:t>
      </w:r>
    </w:p>
    <w:p w:rsidR="00226317" w:rsidRPr="000D11FB" w:rsidRDefault="00226317" w:rsidP="00083B90">
      <w:pPr>
        <w:pStyle w:val="SingleTxtG"/>
      </w:pPr>
      <w:r w:rsidRPr="000D11FB">
        <w:t>8.</w:t>
      </w:r>
      <w:r w:rsidRPr="000D11FB">
        <w:tab/>
        <w:t>Al-K</w:t>
      </w:r>
      <w:r w:rsidR="00905ECF">
        <w:t>uwari, M. S, and Hassan, K. E.,</w:t>
      </w:r>
      <w:r w:rsidRPr="000D11FB">
        <w:t xml:space="preserve"> (2013). Recycling in concrete. Future Concrete conference, Qatar (November 2013).</w:t>
      </w:r>
    </w:p>
    <w:p w:rsidR="00226317" w:rsidRPr="000D11FB" w:rsidRDefault="00226317" w:rsidP="00083B90">
      <w:pPr>
        <w:pStyle w:val="SingleTxtG"/>
      </w:pPr>
      <w:r w:rsidRPr="000D11FB">
        <w:t>9.</w:t>
      </w:r>
      <w:r w:rsidRPr="000D11FB">
        <w:tab/>
        <w:t xml:space="preserve">Al-Kuwari, M. S., (2017). </w:t>
      </w:r>
      <w:r w:rsidR="00D27413">
        <w:t>“</w:t>
      </w:r>
      <w:r w:rsidRPr="000D11FB">
        <w:t>Protection of human rights in places of detention and penal and reform institutions</w:t>
      </w:r>
      <w:r w:rsidR="00D27413">
        <w:t>”</w:t>
      </w:r>
      <w:r w:rsidRPr="000D11FB">
        <w:t>. Qatar (March 2017)</w:t>
      </w:r>
    </w:p>
    <w:p w:rsidR="00226317" w:rsidRPr="000D11FB" w:rsidRDefault="00226317" w:rsidP="00083B90">
      <w:pPr>
        <w:pStyle w:val="SingleTxtG"/>
      </w:pPr>
      <w:r w:rsidRPr="000D11FB">
        <w:t>10.</w:t>
      </w:r>
      <w:r w:rsidRPr="000D11FB">
        <w:tab/>
        <w:t xml:space="preserve">Al-Kuwari, M. S., (2017). </w:t>
      </w:r>
      <w:r w:rsidR="00D27413">
        <w:t>“</w:t>
      </w:r>
      <w:r w:rsidRPr="000D11FB">
        <w:t>United Nations goals for sustainable development and their applications in the environmental and service sector</w:t>
      </w:r>
      <w:r w:rsidR="00D27413">
        <w:t>”</w:t>
      </w:r>
      <w:r w:rsidRPr="000D11FB">
        <w:t>. International Forum to Promote United Nations Goals for Sustainable Development 2030. September 25th 2017, Doha</w:t>
      </w:r>
      <w:r w:rsidR="00CA5AB7">
        <w:t xml:space="preserve"> — </w:t>
      </w:r>
      <w:r w:rsidRPr="000D11FB">
        <w:t>Qatar.</w:t>
      </w:r>
    </w:p>
    <w:p w:rsidR="00226317" w:rsidRPr="000D11FB" w:rsidRDefault="00226317" w:rsidP="00083B90">
      <w:pPr>
        <w:pStyle w:val="SingleTxtG"/>
      </w:pPr>
      <w:r w:rsidRPr="000D11FB">
        <w:t>11.</w:t>
      </w:r>
      <w:r w:rsidRPr="000D11FB">
        <w:tab/>
        <w:t>Al-Kuwari, M. S., (2017). Standards and legislation in occupational health and safety (achievements, challenges and opportunities) Work in high places</w:t>
      </w:r>
      <w:r w:rsidR="00CB2DAC">
        <w:t xml:space="preserve"> — </w:t>
      </w:r>
      <w:r w:rsidRPr="000D11FB">
        <w:t xml:space="preserve">an example, Qatar (June 2017). </w:t>
      </w:r>
    </w:p>
    <w:p w:rsidR="00226317" w:rsidRPr="000D11FB" w:rsidRDefault="00226317" w:rsidP="008007FD">
      <w:pPr>
        <w:pStyle w:val="SingleTxtG"/>
      </w:pPr>
      <w:r w:rsidRPr="000D11FB">
        <w:t>12.</w:t>
      </w:r>
      <w:r w:rsidRPr="000D11FB">
        <w:tab/>
        <w:t xml:space="preserve">Al-Kuwari, M. S., (2017). </w:t>
      </w:r>
      <w:r w:rsidR="00D27413">
        <w:t>“</w:t>
      </w:r>
      <w:r w:rsidRPr="000D11FB">
        <w:t>International law and human rights for business</w:t>
      </w:r>
      <w:r w:rsidR="00D27413">
        <w:t>”</w:t>
      </w:r>
      <w:r w:rsidRPr="000D11FB">
        <w:t>. Qatar Entrepreneurship Conference. Organized by the Qatar Development Bank QDB. 12–15 November 2017, Doha</w:t>
      </w:r>
      <w:r w:rsidR="00CA5AB7">
        <w:t xml:space="preserve"> — </w:t>
      </w:r>
      <w:r w:rsidRPr="000D11FB">
        <w:t>Qatar.</w:t>
      </w:r>
    </w:p>
    <w:p w:rsidR="00226317" w:rsidRPr="000D11FB" w:rsidRDefault="00226317" w:rsidP="00905ECF">
      <w:pPr>
        <w:pStyle w:val="H23G"/>
      </w:pPr>
      <w:r w:rsidRPr="000D11FB">
        <w:tab/>
      </w:r>
      <w:r w:rsidRPr="000D11FB">
        <w:tab/>
        <w:t>Special Skills</w:t>
      </w:r>
    </w:p>
    <w:p w:rsidR="00226317" w:rsidRPr="000D11FB" w:rsidRDefault="00226317" w:rsidP="00083B90">
      <w:pPr>
        <w:pStyle w:val="SingleTxtG"/>
      </w:pPr>
      <w:r w:rsidRPr="000D11FB">
        <w:t>1.</w:t>
      </w:r>
      <w:r w:rsidRPr="000D11FB">
        <w:tab/>
        <w:t>Computer Skills: Microsoft Applications, Graphic, Analysis and Design of R.C. Structures and Internet Applications</w:t>
      </w:r>
    </w:p>
    <w:p w:rsidR="00226317" w:rsidRPr="000D11FB" w:rsidRDefault="00226317" w:rsidP="00083B90">
      <w:pPr>
        <w:pStyle w:val="SingleTxtG"/>
      </w:pPr>
      <w:r w:rsidRPr="000D11FB">
        <w:t>2.</w:t>
      </w:r>
      <w:r w:rsidRPr="000D11FB">
        <w:tab/>
        <w:t>Agricultural Interests: Chairman of Green Qatar Committee.</w:t>
      </w:r>
    </w:p>
    <w:p w:rsidR="00226317" w:rsidRPr="000D11FB" w:rsidRDefault="00226317" w:rsidP="00083B90">
      <w:pPr>
        <w:pStyle w:val="SingleTxtG"/>
      </w:pPr>
      <w:r w:rsidRPr="000D11FB">
        <w:t>3.</w:t>
      </w:r>
      <w:r w:rsidRPr="000D11FB">
        <w:tab/>
        <w:t>Environmental Interests</w:t>
      </w:r>
    </w:p>
    <w:p w:rsidR="00226317" w:rsidRPr="000D11FB" w:rsidRDefault="00226317" w:rsidP="00905ECF">
      <w:pPr>
        <w:pStyle w:val="H23G"/>
      </w:pPr>
      <w:r w:rsidRPr="000D11FB">
        <w:tab/>
      </w:r>
      <w:r w:rsidRPr="000D11FB">
        <w:tab/>
        <w:t>Honours</w:t>
      </w:r>
    </w:p>
    <w:p w:rsidR="00226317" w:rsidRPr="000D11FB" w:rsidRDefault="00226317" w:rsidP="00083B90">
      <w:pPr>
        <w:pStyle w:val="SingleTxtG"/>
      </w:pPr>
      <w:r w:rsidRPr="000D11FB">
        <w:t>1.</w:t>
      </w:r>
      <w:r w:rsidRPr="000D11FB">
        <w:tab/>
        <w:t>Medal from Ministry of Public Works, Kuwait 1997.</w:t>
      </w:r>
    </w:p>
    <w:p w:rsidR="00226317" w:rsidRPr="000D11FB" w:rsidRDefault="00226317" w:rsidP="00083B90">
      <w:pPr>
        <w:pStyle w:val="SingleTxtG"/>
      </w:pPr>
      <w:r w:rsidRPr="000D11FB">
        <w:t>2.</w:t>
      </w:r>
      <w:r w:rsidRPr="000D11FB">
        <w:tab/>
        <w:t>Ideal Employee Certificate on the Ministry of Municipal Affairs and Agriculture level, 1998 Qatar.</w:t>
      </w:r>
    </w:p>
    <w:p w:rsidR="00226317" w:rsidRPr="000D11FB" w:rsidRDefault="00226317" w:rsidP="00083B90">
      <w:pPr>
        <w:pStyle w:val="SingleTxtG"/>
      </w:pPr>
      <w:r w:rsidRPr="000D11FB">
        <w:t>3.</w:t>
      </w:r>
      <w:r w:rsidRPr="000D11FB">
        <w:tab/>
        <w:t>Acknowledgment and Appreciation Certificate from Qatar Scientific Club (27-6-2000) Qatar.</w:t>
      </w:r>
    </w:p>
    <w:p w:rsidR="00226317" w:rsidRPr="000D11FB" w:rsidRDefault="00226317" w:rsidP="00083B90">
      <w:pPr>
        <w:pStyle w:val="SingleTxtG"/>
      </w:pPr>
      <w:r w:rsidRPr="000D11FB">
        <w:t>4.</w:t>
      </w:r>
      <w:r w:rsidRPr="000D11FB">
        <w:tab/>
        <w:t>Silver Jubilee Prize has awarded from Qatar University, 2001.</w:t>
      </w:r>
    </w:p>
    <w:p w:rsidR="00226317" w:rsidRPr="000D11FB" w:rsidRDefault="00226317" w:rsidP="00083B90">
      <w:pPr>
        <w:pStyle w:val="SingleTxtG"/>
      </w:pPr>
      <w:r w:rsidRPr="000D11FB">
        <w:t>5.</w:t>
      </w:r>
      <w:r w:rsidRPr="000D11FB">
        <w:tab/>
        <w:t>Medal from Municipality of Bahrain, Bahrain 2001.</w:t>
      </w:r>
    </w:p>
    <w:p w:rsidR="00226317" w:rsidRPr="000D11FB" w:rsidRDefault="00226317" w:rsidP="00083B90">
      <w:pPr>
        <w:pStyle w:val="SingleTxtG"/>
      </w:pPr>
      <w:r w:rsidRPr="000D11FB">
        <w:t>6. Acknowledgment and Appreciation Certificate from Supreme Council for the Environment and Natural Reserves (30-4-2002) Qatar.</w:t>
      </w:r>
    </w:p>
    <w:p w:rsidR="00226317" w:rsidRPr="000D11FB" w:rsidRDefault="00226317" w:rsidP="00083B90">
      <w:pPr>
        <w:pStyle w:val="SingleTxtG"/>
      </w:pPr>
      <w:r w:rsidRPr="000D11FB">
        <w:t>7.</w:t>
      </w:r>
      <w:r w:rsidRPr="000D11FB">
        <w:tab/>
        <w:t>Acknowledgment and Appreciation Certificate from H.H. SHEIKHA MOZA BINT NASSER AL-MISNAD, Supreme Council for Family Affairs (31-5-2003) Qatar.</w:t>
      </w:r>
    </w:p>
    <w:p w:rsidR="00226317" w:rsidRPr="000D11FB" w:rsidRDefault="00226317" w:rsidP="00083B90">
      <w:pPr>
        <w:pStyle w:val="SingleTxtG"/>
      </w:pPr>
      <w:r w:rsidRPr="000D11FB">
        <w:t>8.</w:t>
      </w:r>
      <w:r w:rsidRPr="000D11FB">
        <w:tab/>
        <w:t>Acknowledgment and Appreciation Certificate from Faculty of Science, Qatar University (22</w:t>
      </w:r>
      <w:r w:rsidR="00836232">
        <w:t>–</w:t>
      </w:r>
      <w:r w:rsidRPr="000D11FB">
        <w:t>24 March 2004).</w:t>
      </w:r>
    </w:p>
    <w:p w:rsidR="00226317" w:rsidRPr="000D11FB" w:rsidRDefault="00226317" w:rsidP="00083B90">
      <w:pPr>
        <w:pStyle w:val="SingleTxtG"/>
      </w:pPr>
      <w:r w:rsidRPr="000D11FB">
        <w:t>9.</w:t>
      </w:r>
      <w:r w:rsidRPr="000D11FB">
        <w:tab/>
        <w:t>Acknowledgment and Appreciation Certificate and medal from Rayyan Sport Club (10-3-2005) Qatar.</w:t>
      </w:r>
    </w:p>
    <w:p w:rsidR="00226317" w:rsidRPr="000D11FB" w:rsidRDefault="00226317" w:rsidP="00083B90">
      <w:pPr>
        <w:pStyle w:val="SingleTxtG"/>
      </w:pPr>
      <w:r w:rsidRPr="000D11FB">
        <w:t>10.</w:t>
      </w:r>
      <w:r w:rsidRPr="000D11FB">
        <w:tab/>
        <w:t>Acknowledgment and Appreciation Certificate from Faculty of Science, Qatar University, 2005.</w:t>
      </w:r>
    </w:p>
    <w:p w:rsidR="00226317" w:rsidRPr="000D11FB" w:rsidRDefault="00226317" w:rsidP="00083B90">
      <w:pPr>
        <w:pStyle w:val="SingleTxtG"/>
      </w:pPr>
      <w:r w:rsidRPr="000D11FB">
        <w:t>11.</w:t>
      </w:r>
      <w:r w:rsidRPr="000D11FB">
        <w:tab/>
        <w:t>Acknowledgment and Appreciation Certificate from Friend of the Environment Centre, General Organization of Young (17</w:t>
      </w:r>
      <w:r w:rsidR="005F77FA">
        <w:t>–</w:t>
      </w:r>
      <w:r w:rsidRPr="000D11FB">
        <w:t xml:space="preserve"> 22 April, 2005) Qatar.</w:t>
      </w:r>
    </w:p>
    <w:p w:rsidR="00226317" w:rsidRPr="000D11FB" w:rsidRDefault="00226317" w:rsidP="00083B90">
      <w:pPr>
        <w:pStyle w:val="SingleTxtG"/>
      </w:pPr>
      <w:r w:rsidRPr="000D11FB">
        <w:t>12.</w:t>
      </w:r>
      <w:r w:rsidRPr="000D11FB">
        <w:tab/>
        <w:t xml:space="preserve">Silver Model Prize awarded from The Society of Automotive Engineers (SAE), 2005 Qatar. </w:t>
      </w:r>
    </w:p>
    <w:p w:rsidR="00226317" w:rsidRPr="000D11FB" w:rsidRDefault="00226317" w:rsidP="00083B90">
      <w:pPr>
        <w:pStyle w:val="SingleTxtG"/>
      </w:pPr>
      <w:r w:rsidRPr="000D11FB">
        <w:t>13.</w:t>
      </w:r>
      <w:r w:rsidRPr="000D11FB">
        <w:tab/>
        <w:t>Certification of Appreciation in recognition to the success of the 3rd West Asian Games, Doha 2005.</w:t>
      </w:r>
    </w:p>
    <w:p w:rsidR="00226317" w:rsidRPr="000D11FB" w:rsidRDefault="00226317" w:rsidP="00083B90">
      <w:pPr>
        <w:pStyle w:val="SingleTxtG"/>
      </w:pPr>
      <w:r w:rsidRPr="000D11FB">
        <w:t>14.</w:t>
      </w:r>
      <w:r w:rsidRPr="000D11FB">
        <w:tab/>
        <w:t>Certificate of Appreciation in recognition of their sponsorship and working partnership with the Ministry of Civil Service Affairs and Housing Training Centre. 3 May 2006 Qatar.</w:t>
      </w:r>
    </w:p>
    <w:p w:rsidR="00226317" w:rsidRPr="000D11FB" w:rsidRDefault="00226317" w:rsidP="00083B90">
      <w:pPr>
        <w:pStyle w:val="SingleTxtG"/>
      </w:pPr>
      <w:r w:rsidRPr="000D11FB">
        <w:t>15.</w:t>
      </w:r>
      <w:r w:rsidRPr="000D11FB">
        <w:tab/>
        <w:t>Medal from Saudi Standards, Metrology and Quality Organization, November 2006 Riyadh Saudi Arabia.</w:t>
      </w:r>
    </w:p>
    <w:p w:rsidR="00226317" w:rsidRPr="000D11FB" w:rsidRDefault="00226317" w:rsidP="00083B90">
      <w:pPr>
        <w:pStyle w:val="SingleTxtG"/>
      </w:pPr>
      <w:r w:rsidRPr="000D11FB">
        <w:t>16.</w:t>
      </w:r>
      <w:r w:rsidRPr="000D11FB">
        <w:tab/>
        <w:t>Medal from American Petroleum Institute, May 2007 USA.</w:t>
      </w:r>
    </w:p>
    <w:p w:rsidR="00226317" w:rsidRPr="000D11FB" w:rsidRDefault="00226317" w:rsidP="00083B90">
      <w:pPr>
        <w:pStyle w:val="SingleTxtG"/>
      </w:pPr>
      <w:r w:rsidRPr="000D11FB">
        <w:t>17.</w:t>
      </w:r>
      <w:r w:rsidRPr="000D11FB">
        <w:tab/>
        <w:t>Award Cooperation Council for the Arab Gulf States (GCC) to the best environmental research, 2 June 2007, Jeddah</w:t>
      </w:r>
      <w:r w:rsidR="00836232">
        <w:t xml:space="preserve"> — </w:t>
      </w:r>
      <w:r w:rsidRPr="000D11FB">
        <w:t>Saudi Arabia.</w:t>
      </w:r>
    </w:p>
    <w:p w:rsidR="00226317" w:rsidRPr="000D11FB" w:rsidRDefault="00226317" w:rsidP="00083B90">
      <w:pPr>
        <w:pStyle w:val="SingleTxtG"/>
      </w:pPr>
      <w:r w:rsidRPr="000D11FB">
        <w:t>18.</w:t>
      </w:r>
      <w:r w:rsidRPr="000D11FB">
        <w:tab/>
        <w:t>Medal from Thai Trade Mission to United Arab Emirates, Qatar and Kuwait, 16</w:t>
      </w:r>
      <w:r w:rsidR="00836232">
        <w:t>–</w:t>
      </w:r>
      <w:r w:rsidRPr="000D11FB">
        <w:t>21 June 2007.</w:t>
      </w:r>
    </w:p>
    <w:p w:rsidR="00226317" w:rsidRPr="000D11FB" w:rsidRDefault="007A690F" w:rsidP="00083B90">
      <w:pPr>
        <w:pStyle w:val="SingleTxtG"/>
      </w:pPr>
      <w:r>
        <w:t>19.</w:t>
      </w:r>
      <w:r w:rsidR="00226317" w:rsidRPr="000D11FB">
        <w:tab/>
        <w:t>Medal from Kazakhstan Standardization Organization, 22 February 2008, Kazakhstan.</w:t>
      </w:r>
    </w:p>
    <w:p w:rsidR="00226317" w:rsidRPr="000D11FB" w:rsidRDefault="00226317" w:rsidP="00083B90">
      <w:pPr>
        <w:pStyle w:val="SingleTxtG"/>
      </w:pPr>
      <w:r w:rsidRPr="000D11FB">
        <w:t>20.</w:t>
      </w:r>
      <w:r w:rsidRPr="000D11FB">
        <w:tab/>
        <w:t xml:space="preserve">Acknowledgment and Appreciation Certificate from Friend of </w:t>
      </w:r>
      <w:proofErr w:type="gramStart"/>
      <w:r w:rsidRPr="000D11FB">
        <w:t>The</w:t>
      </w:r>
      <w:proofErr w:type="gramEnd"/>
      <w:r w:rsidRPr="000D11FB">
        <w:t xml:space="preserve"> Environment Centre, for Support of Voluntary Work. (9th Healthy Food Festival), 29 March</w:t>
      </w:r>
      <w:r w:rsidR="00836232">
        <w:t>–</w:t>
      </w:r>
      <w:r w:rsidRPr="000D11FB">
        <w:t>3 April 2008 Qatar.</w:t>
      </w:r>
    </w:p>
    <w:p w:rsidR="00226317" w:rsidRPr="000D11FB" w:rsidRDefault="00226317" w:rsidP="008007FD">
      <w:pPr>
        <w:pStyle w:val="SingleTxtG"/>
      </w:pPr>
      <w:r w:rsidRPr="000D11FB">
        <w:t>21.</w:t>
      </w:r>
      <w:r w:rsidRPr="000D11FB">
        <w:tab/>
        <w:t xml:space="preserve">Certificate and Appreciation from the Secretariat for Development Planning (GSDP), for distinguished participation at the International Seminar titled </w:t>
      </w:r>
      <w:r w:rsidR="00D27413">
        <w:t>“</w:t>
      </w:r>
      <w:r w:rsidRPr="000D11FB">
        <w:t>Towards Qatar</w:t>
      </w:r>
      <w:r w:rsidR="00D27413">
        <w:t>’</w:t>
      </w:r>
      <w:r w:rsidRPr="000D11FB">
        <w:t>s National Vision: Issues and Challenges</w:t>
      </w:r>
      <w:r w:rsidR="00D27413">
        <w:t>”</w:t>
      </w:r>
      <w:r w:rsidRPr="000D11FB">
        <w:t>. The State of Qatar, 28</w:t>
      </w:r>
      <w:r w:rsidR="005F77FA">
        <w:t>–</w:t>
      </w:r>
      <w:r w:rsidRPr="000D11FB">
        <w:t>29 October 2008.</w:t>
      </w:r>
    </w:p>
    <w:p w:rsidR="00226317" w:rsidRPr="000D11FB" w:rsidRDefault="00226317" w:rsidP="008007FD">
      <w:pPr>
        <w:pStyle w:val="SingleTxtG"/>
      </w:pPr>
      <w:r w:rsidRPr="000D11FB">
        <w:t>22.</w:t>
      </w:r>
      <w:r w:rsidRPr="000D11FB">
        <w:tab/>
        <w:t xml:space="preserve">Acknowledgment and Appreciation Certificate from Friend of the Environment Centre, For Participation in </w:t>
      </w:r>
      <w:proofErr w:type="gramStart"/>
      <w:r w:rsidRPr="000D11FB">
        <w:t>The</w:t>
      </w:r>
      <w:proofErr w:type="gramEnd"/>
      <w:r w:rsidRPr="000D11FB">
        <w:t xml:space="preserve"> Workshop on Healthy and Environmentally Sound Housing, (17</w:t>
      </w:r>
      <w:r w:rsidR="005F77FA">
        <w:t>–</w:t>
      </w:r>
      <w:r w:rsidRPr="000D11FB">
        <w:t>18 Dec. 2008) Qatar.</w:t>
      </w:r>
    </w:p>
    <w:p w:rsidR="00226317" w:rsidRPr="000D11FB" w:rsidRDefault="00226317" w:rsidP="00083B90">
      <w:pPr>
        <w:pStyle w:val="SingleTxtG"/>
      </w:pPr>
      <w:r w:rsidRPr="000D11FB">
        <w:t>23.</w:t>
      </w:r>
      <w:r w:rsidRPr="000D11FB">
        <w:tab/>
        <w:t>Medal from Zagazig University, September 2009, Egypt.</w:t>
      </w:r>
    </w:p>
    <w:p w:rsidR="00226317" w:rsidRPr="000D11FB" w:rsidRDefault="00226317" w:rsidP="00083B90">
      <w:pPr>
        <w:pStyle w:val="SingleTxtG"/>
      </w:pPr>
      <w:r w:rsidRPr="000D11FB">
        <w:t>24.</w:t>
      </w:r>
      <w:r w:rsidRPr="000D11FB">
        <w:tab/>
        <w:t>Honoring from public Works Authority, 8 Feb. 2010 Qatar.</w:t>
      </w:r>
    </w:p>
    <w:p w:rsidR="00226317" w:rsidRPr="000D11FB" w:rsidRDefault="00226317" w:rsidP="00083B90">
      <w:pPr>
        <w:pStyle w:val="SingleTxtG"/>
      </w:pPr>
      <w:r w:rsidRPr="000D11FB">
        <w:t>25.</w:t>
      </w:r>
      <w:r w:rsidRPr="000D11FB">
        <w:tab/>
        <w:t>Achievers Excellence Award 2009 from The NRI Global summit, (March 13, 2010) Doha</w:t>
      </w:r>
      <w:r w:rsidR="00836232">
        <w:t xml:space="preserve"> — </w:t>
      </w:r>
      <w:r w:rsidRPr="000D11FB">
        <w:t>Qatar.</w:t>
      </w:r>
    </w:p>
    <w:p w:rsidR="00226317" w:rsidRPr="000D11FB" w:rsidRDefault="00226317" w:rsidP="00083B90">
      <w:pPr>
        <w:pStyle w:val="SingleTxtG"/>
      </w:pPr>
      <w:r w:rsidRPr="000D11FB">
        <w:t>26.</w:t>
      </w:r>
      <w:r w:rsidRPr="000D11FB">
        <w:tab/>
        <w:t>Medal and Certificate of Appreciation from American Society Testing Materials (ASTM), April 2010.</w:t>
      </w:r>
    </w:p>
    <w:p w:rsidR="00226317" w:rsidRPr="000D11FB" w:rsidRDefault="00226317" w:rsidP="00083B90">
      <w:pPr>
        <w:pStyle w:val="SingleTxtG"/>
      </w:pPr>
      <w:r w:rsidRPr="000D11FB">
        <w:t>27.</w:t>
      </w:r>
      <w:r w:rsidRPr="000D11FB">
        <w:tab/>
        <w:t xml:space="preserve">Medal from Kuwait Municipality on the occasion of the passage of eighty years of its establishment, April 2010, Kuwait. </w:t>
      </w:r>
    </w:p>
    <w:p w:rsidR="00226317" w:rsidRPr="000D11FB" w:rsidRDefault="00226317" w:rsidP="00083B90">
      <w:pPr>
        <w:pStyle w:val="SingleTxtG"/>
      </w:pPr>
      <w:r w:rsidRPr="000D11FB">
        <w:t>28.</w:t>
      </w:r>
      <w:r w:rsidRPr="000D11FB">
        <w:tab/>
        <w:t>Acknowledgment and Appreciation Certificate from Ahmed Bin Mohammed Al Thani Independent Secondary School, for support the process scientific research in the school, Doha 13 June 2010.</w:t>
      </w:r>
    </w:p>
    <w:p w:rsidR="00226317" w:rsidRPr="000D11FB" w:rsidRDefault="00226317" w:rsidP="00083B90">
      <w:pPr>
        <w:pStyle w:val="SingleTxtG"/>
      </w:pPr>
      <w:r w:rsidRPr="000D11FB">
        <w:t>29.</w:t>
      </w:r>
      <w:r w:rsidRPr="000D11FB">
        <w:tab/>
        <w:t>Medal from the Yemen Standardization, Metrology and Quality Control Organization, October 2010 Riyadh Saudi Arabia.</w:t>
      </w:r>
    </w:p>
    <w:p w:rsidR="00226317" w:rsidRPr="000D11FB" w:rsidRDefault="00226317" w:rsidP="00083B90">
      <w:pPr>
        <w:pStyle w:val="SingleTxtG"/>
      </w:pPr>
      <w:r w:rsidRPr="000D11FB">
        <w:t>30.</w:t>
      </w:r>
      <w:r w:rsidRPr="000D11FB">
        <w:tab/>
        <w:t>Certificate and Appreciation from ISO/TC67, Materials, Equipment and offshore structures for petroleum, petrochemical and natural gas industries, 26 October 2010 Geneva.</w:t>
      </w:r>
    </w:p>
    <w:p w:rsidR="00226317" w:rsidRPr="000D11FB" w:rsidRDefault="00226317" w:rsidP="00083B90">
      <w:pPr>
        <w:pStyle w:val="SingleTxtG"/>
      </w:pPr>
      <w:r w:rsidRPr="000D11FB">
        <w:t>31.</w:t>
      </w:r>
      <w:r w:rsidRPr="000D11FB">
        <w:tab/>
        <w:t>Medal from Directorate General for Specification and Measurement, 12 September, Sultanate of Oman.</w:t>
      </w:r>
    </w:p>
    <w:p w:rsidR="00226317" w:rsidRPr="000D11FB" w:rsidRDefault="00226317" w:rsidP="00083B90">
      <w:pPr>
        <w:pStyle w:val="SingleTxtG"/>
      </w:pPr>
      <w:r w:rsidRPr="000D11FB">
        <w:t>32.</w:t>
      </w:r>
      <w:r w:rsidRPr="000D11FB">
        <w:tab/>
        <w:t>The 2011 Award of Excellence, nomination from American Biographical Institute (ABI), 20</w:t>
      </w:r>
      <w:r w:rsidR="007A690F">
        <w:t>11 United States of America USA</w:t>
      </w:r>
      <w:r w:rsidRPr="000D11FB">
        <w:t>.</w:t>
      </w:r>
    </w:p>
    <w:p w:rsidR="00226317" w:rsidRPr="000D11FB" w:rsidRDefault="00226317" w:rsidP="00083B90">
      <w:pPr>
        <w:pStyle w:val="SingleTxtG"/>
      </w:pPr>
      <w:r w:rsidRPr="000D11FB">
        <w:t>33.</w:t>
      </w:r>
      <w:r w:rsidRPr="000D11FB">
        <w:tab/>
        <w:t>Medal from Bureau of Indian Standards, 19 September 2011, New Delhi, India.</w:t>
      </w:r>
    </w:p>
    <w:p w:rsidR="00226317" w:rsidRPr="000D11FB" w:rsidRDefault="00226317" w:rsidP="00083B90">
      <w:pPr>
        <w:pStyle w:val="SingleTxtG"/>
      </w:pPr>
      <w:r w:rsidRPr="000D11FB">
        <w:t>34.</w:t>
      </w:r>
      <w:r w:rsidRPr="000D11FB">
        <w:tab/>
        <w:t xml:space="preserve">Certificate and Appreciation from Ministry of Social Affairs for outstanding efforts in the preparation and coordination of the symposium </w:t>
      </w:r>
      <w:r w:rsidR="00D27413">
        <w:t>“</w:t>
      </w:r>
      <w:r w:rsidRPr="000D11FB">
        <w:t xml:space="preserve">the Elderly Between Hops and Ambition </w:t>
      </w:r>
      <w:r w:rsidR="00D27413">
        <w:t>“</w:t>
      </w:r>
      <w:r w:rsidRPr="000D11FB">
        <w:t>, which was held on the occasion of celebration of the Arab and International Day for the elderly, 5 October 2011 Doha</w:t>
      </w:r>
      <w:r w:rsidR="00836232">
        <w:t xml:space="preserve"> — </w:t>
      </w:r>
      <w:r w:rsidRPr="000D11FB">
        <w:t>Qatar.</w:t>
      </w:r>
    </w:p>
    <w:p w:rsidR="00226317" w:rsidRPr="000D11FB" w:rsidRDefault="00226317" w:rsidP="00083B90">
      <w:pPr>
        <w:pStyle w:val="SingleTxtG"/>
      </w:pPr>
      <w:r w:rsidRPr="000D11FB">
        <w:t>35.</w:t>
      </w:r>
      <w:r w:rsidRPr="000D11FB">
        <w:tab/>
        <w:t>Acknowledgment and Appreciation Certificate from Barwa and Qatari Diar Research Institute, 3 March 2011 Doha</w:t>
      </w:r>
      <w:r w:rsidR="00836232">
        <w:t xml:space="preserve"> — </w:t>
      </w:r>
      <w:r w:rsidRPr="000D11FB">
        <w:t>Qatar.</w:t>
      </w:r>
    </w:p>
    <w:p w:rsidR="00226317" w:rsidRPr="000D11FB" w:rsidRDefault="00226317" w:rsidP="00083B90">
      <w:pPr>
        <w:pStyle w:val="SingleTxtG"/>
      </w:pPr>
      <w:r w:rsidRPr="000D11FB">
        <w:t>36.</w:t>
      </w:r>
      <w:r w:rsidRPr="000D11FB">
        <w:tab/>
        <w:t xml:space="preserve">Acknowledgment and Appreciation Certificate from the National Human Rights Committee and The United Nations Refugee Agency (UNHCR) in Riyadh to participate in the regional workshop </w:t>
      </w:r>
      <w:r w:rsidR="00D27413">
        <w:t>“</w:t>
      </w:r>
      <w:r w:rsidRPr="000D11FB">
        <w:t>Gender</w:t>
      </w:r>
      <w:r w:rsidR="00836232">
        <w:t xml:space="preserve"> — </w:t>
      </w:r>
      <w:r w:rsidRPr="000D11FB">
        <w:t>Based Violence</w:t>
      </w:r>
      <w:r w:rsidR="00D27413">
        <w:t>”</w:t>
      </w:r>
      <w:r w:rsidRPr="000D11FB">
        <w:t>, which was held in Doha during the period from October 25 to 26</w:t>
      </w:r>
      <w:r w:rsidR="00B4504B">
        <w:t xml:space="preserve">, </w:t>
      </w:r>
      <w:r w:rsidRPr="000D11FB">
        <w:t>2011.</w:t>
      </w:r>
    </w:p>
    <w:p w:rsidR="00226317" w:rsidRPr="000D11FB" w:rsidRDefault="00226317" w:rsidP="00083B90">
      <w:pPr>
        <w:pStyle w:val="SingleTxtG"/>
      </w:pPr>
      <w:r w:rsidRPr="000D11FB">
        <w:t>37.</w:t>
      </w:r>
      <w:r w:rsidRPr="000D11FB">
        <w:tab/>
        <w:t xml:space="preserve">Medal from </w:t>
      </w:r>
      <w:proofErr w:type="gramStart"/>
      <w:r w:rsidRPr="000D11FB">
        <w:t>The</w:t>
      </w:r>
      <w:proofErr w:type="gramEnd"/>
      <w:r w:rsidRPr="000D11FB">
        <w:t xml:space="preserve"> Regional Representation of the United Nations High Commissioner for Refugees in the GCC Countries.</w:t>
      </w:r>
    </w:p>
    <w:p w:rsidR="00226317" w:rsidRPr="000D11FB" w:rsidRDefault="00226317" w:rsidP="00083B90">
      <w:pPr>
        <w:pStyle w:val="SingleTxtG"/>
      </w:pPr>
      <w:r w:rsidRPr="000D11FB">
        <w:t>38.</w:t>
      </w:r>
      <w:r w:rsidRPr="000D11FB">
        <w:tab/>
        <w:t>Acknowledgment and Appreciation Certificate from Brand Owner</w:t>
      </w:r>
      <w:r w:rsidR="00D27413">
        <w:t>’</w:t>
      </w:r>
      <w:r w:rsidRPr="000D11FB">
        <w:t xml:space="preserve">s Protection Group (BPG) for participating in the Regional Workshop on </w:t>
      </w:r>
      <w:r w:rsidR="00D27413">
        <w:t>“</w:t>
      </w:r>
      <w:r w:rsidRPr="000D11FB">
        <w:t>Best Practice to Distinguish between Original and Fake Copy Products</w:t>
      </w:r>
      <w:r w:rsidR="00D27413">
        <w:t>”</w:t>
      </w:r>
      <w:r w:rsidRPr="000D11FB">
        <w:t>. Organized by Ministry of Business and Trade and Brand Owner</w:t>
      </w:r>
      <w:r w:rsidR="00D27413">
        <w:t>’</w:t>
      </w:r>
      <w:r w:rsidRPr="000D11FB">
        <w:t>s Protection Group (BPG), 15</w:t>
      </w:r>
      <w:r w:rsidR="00836232">
        <w:t>–</w:t>
      </w:r>
      <w:r w:rsidRPr="000D11FB">
        <w:t xml:space="preserve">17 January 2012, Doha </w:t>
      </w:r>
      <w:r w:rsidR="00836232">
        <w:t xml:space="preserve">— </w:t>
      </w:r>
      <w:r w:rsidRPr="000D11FB">
        <w:t>Qatar.</w:t>
      </w:r>
    </w:p>
    <w:p w:rsidR="00226317" w:rsidRPr="000D11FB" w:rsidRDefault="00226317" w:rsidP="00083B90">
      <w:pPr>
        <w:pStyle w:val="SingleTxtG"/>
      </w:pPr>
      <w:r w:rsidRPr="000D11FB">
        <w:t>39.</w:t>
      </w:r>
      <w:r w:rsidRPr="000D11FB">
        <w:tab/>
        <w:t xml:space="preserve">Acknowledgment and Appreciation Certificate from Ministry of Business and Trade for participating in the Regional Workshop on </w:t>
      </w:r>
      <w:r w:rsidR="00D27413">
        <w:t>“</w:t>
      </w:r>
      <w:r w:rsidRPr="000D11FB">
        <w:t>Best Practice to Distinguish between Original and Fake Copy Products</w:t>
      </w:r>
      <w:r w:rsidR="00D27413">
        <w:t>”</w:t>
      </w:r>
      <w:r w:rsidRPr="000D11FB">
        <w:t>. Organized by Ministry of Business and Trade and Brand Owner</w:t>
      </w:r>
      <w:r w:rsidR="00D27413">
        <w:t>’</w:t>
      </w:r>
      <w:r w:rsidRPr="000D11FB">
        <w:t>s Protection Group (BPG), 15</w:t>
      </w:r>
      <w:r w:rsidR="00836232">
        <w:t>–</w:t>
      </w:r>
      <w:r w:rsidRPr="000D11FB">
        <w:t>17 January 2012, Doha</w:t>
      </w:r>
      <w:r w:rsidR="00836232">
        <w:t xml:space="preserve"> — </w:t>
      </w:r>
      <w:r w:rsidRPr="000D11FB">
        <w:t>Qatar.</w:t>
      </w:r>
    </w:p>
    <w:p w:rsidR="00226317" w:rsidRPr="000D11FB" w:rsidRDefault="00226317" w:rsidP="00083B90">
      <w:pPr>
        <w:pStyle w:val="SingleTxtG"/>
      </w:pPr>
      <w:r w:rsidRPr="000D11FB">
        <w:t>40.</w:t>
      </w:r>
      <w:r w:rsidRPr="000D11FB">
        <w:tab/>
        <w:t xml:space="preserve">Acknowledgment and Appreciation Certificate from Dubai Municipality for participation that contributed remarkably towards the success of </w:t>
      </w:r>
      <w:r w:rsidR="00D27413">
        <w:t>“</w:t>
      </w:r>
      <w:r w:rsidRPr="000D11FB">
        <w:t>Challenges in Safety of Consumer Products Forum</w:t>
      </w:r>
      <w:r w:rsidR="00D27413">
        <w:t>”</w:t>
      </w:r>
      <w:r w:rsidRPr="000D11FB">
        <w:t xml:space="preserve"> held on 28</w:t>
      </w:r>
      <w:r w:rsidR="005F77FA">
        <w:t>–</w:t>
      </w:r>
      <w:r w:rsidRPr="000D11FB">
        <w:t>29 May 2012 Dubai</w:t>
      </w:r>
      <w:r w:rsidR="00836232">
        <w:t xml:space="preserve"> — </w:t>
      </w:r>
      <w:r w:rsidRPr="000D11FB">
        <w:t>United Arab Emirates.</w:t>
      </w:r>
    </w:p>
    <w:p w:rsidR="00226317" w:rsidRPr="000D11FB" w:rsidRDefault="00226317" w:rsidP="00083B90">
      <w:pPr>
        <w:pStyle w:val="SingleTxtG"/>
      </w:pPr>
      <w:r w:rsidRPr="000D11FB">
        <w:t>41.</w:t>
      </w:r>
      <w:r w:rsidRPr="000D11FB">
        <w:tab/>
        <w:t>The Queen</w:t>
      </w:r>
      <w:r w:rsidR="00D27413">
        <w:t>’</w:t>
      </w:r>
      <w:r w:rsidRPr="000D11FB">
        <w:t>s Diamond Jubilee 1952</w:t>
      </w:r>
      <w:r w:rsidR="00836232">
        <w:t>–</w:t>
      </w:r>
      <w:r w:rsidRPr="000D11FB">
        <w:t>2012 Prize has awarded from the UK royal, 2012.</w:t>
      </w:r>
    </w:p>
    <w:p w:rsidR="00226317" w:rsidRPr="000D11FB" w:rsidRDefault="00226317" w:rsidP="00083B90">
      <w:pPr>
        <w:pStyle w:val="SingleTxtG"/>
      </w:pPr>
      <w:r w:rsidRPr="000D11FB">
        <w:t>42.</w:t>
      </w:r>
      <w:r w:rsidRPr="000D11FB">
        <w:tab/>
        <w:t>Medal from Qatar Petrochemical Company, Qapco. August 2012.</w:t>
      </w:r>
    </w:p>
    <w:p w:rsidR="00226317" w:rsidRPr="000D11FB" w:rsidRDefault="00226317" w:rsidP="00083B90">
      <w:pPr>
        <w:pStyle w:val="SingleTxtG"/>
      </w:pPr>
      <w:r w:rsidRPr="000D11FB">
        <w:t>43.</w:t>
      </w:r>
      <w:r w:rsidRPr="000D11FB">
        <w:tab/>
        <w:t>Medal from National Ready Mixed Concrete Association, 13 December 2012.</w:t>
      </w:r>
    </w:p>
    <w:p w:rsidR="00226317" w:rsidRPr="000D11FB" w:rsidRDefault="00226317" w:rsidP="00083B90">
      <w:pPr>
        <w:pStyle w:val="SingleTxtG"/>
      </w:pPr>
      <w:r w:rsidRPr="000D11FB">
        <w:t>44.</w:t>
      </w:r>
      <w:r w:rsidRPr="000D11FB">
        <w:tab/>
        <w:t>Acknowledgement of the Technical Council for Standardization Organization for GCC, for his distinctive effort and hard work in the Gulf Building Code project. 30 to 31 December 2012, Mecca.</w:t>
      </w:r>
    </w:p>
    <w:p w:rsidR="00226317" w:rsidRPr="000D11FB" w:rsidRDefault="00226317" w:rsidP="00083B90">
      <w:pPr>
        <w:pStyle w:val="SingleTxtG"/>
      </w:pPr>
      <w:r w:rsidRPr="000D11FB">
        <w:t>45.</w:t>
      </w:r>
      <w:r w:rsidRPr="000D11FB">
        <w:tab/>
        <w:t>Acknowledgement of the National Human Rights committee of excellence in the work and effort that has contributed to the continued prosperity of the Committee and selected (Member initiator).</w:t>
      </w:r>
    </w:p>
    <w:p w:rsidR="00226317" w:rsidRPr="000D11FB" w:rsidRDefault="00226317" w:rsidP="00083B90">
      <w:pPr>
        <w:pStyle w:val="SingleTxtG"/>
      </w:pPr>
      <w:r w:rsidRPr="000D11FB">
        <w:t>46.</w:t>
      </w:r>
      <w:r w:rsidRPr="000D11FB">
        <w:tab/>
        <w:t>Acknowledgements and medal from GCC Standardization Organization for the effort and follow-up potential personal work of the Higher Committee for Building Code (GCC) and the technical committees.</w:t>
      </w:r>
    </w:p>
    <w:p w:rsidR="00226317" w:rsidRPr="000D11FB" w:rsidRDefault="00226317" w:rsidP="00083B90">
      <w:pPr>
        <w:pStyle w:val="SingleTxtG"/>
      </w:pPr>
      <w:r w:rsidRPr="000D11FB">
        <w:t>47.</w:t>
      </w:r>
      <w:r w:rsidRPr="000D11FB">
        <w:tab/>
        <w:t>Medal from Qatar Contractors Forum 2013, that the building trials has been awarded the most innovative project in Qatar 2013.</w:t>
      </w:r>
    </w:p>
    <w:p w:rsidR="00226317" w:rsidRPr="000D11FB" w:rsidRDefault="00226317" w:rsidP="00083B90">
      <w:pPr>
        <w:pStyle w:val="SingleTxtG"/>
      </w:pPr>
      <w:r w:rsidRPr="000D11FB">
        <w:t>48.</w:t>
      </w:r>
      <w:r w:rsidRPr="000D11FB">
        <w:tab/>
        <w:t xml:space="preserve">The Green Innovation Award from </w:t>
      </w:r>
      <w:proofErr w:type="gramStart"/>
      <w:r w:rsidRPr="000D11FB">
        <w:t>The</w:t>
      </w:r>
      <w:proofErr w:type="gramEnd"/>
      <w:r w:rsidRPr="000D11FB">
        <w:t xml:space="preserve"> Green Mind Award Season 2, with the research of </w:t>
      </w:r>
      <w:r w:rsidR="00D27413">
        <w:t>“</w:t>
      </w:r>
      <w:r w:rsidRPr="000D11FB">
        <w:t>Constructing a Greener MENA</w:t>
      </w:r>
      <w:r w:rsidR="00836232">
        <w:t xml:space="preserve"> — </w:t>
      </w:r>
      <w:r w:rsidRPr="000D11FB">
        <w:t>Qatar Case Study</w:t>
      </w:r>
      <w:r w:rsidR="00D27413">
        <w:t>”</w:t>
      </w:r>
      <w:r w:rsidRPr="000D11FB">
        <w:t>. Beirut, Lebanon, 2014.</w:t>
      </w:r>
    </w:p>
    <w:p w:rsidR="00226317" w:rsidRPr="000D11FB" w:rsidRDefault="00226317" w:rsidP="00083B90">
      <w:pPr>
        <w:pStyle w:val="SingleTxtG"/>
      </w:pPr>
      <w:r w:rsidRPr="000D11FB">
        <w:t>49.</w:t>
      </w:r>
      <w:r w:rsidRPr="000D11FB">
        <w:tab/>
        <w:t>International Green Apple Award for the Built Environment and Architectural Heritage 2014, and candidate of the Green World ambassador 2015.</w:t>
      </w:r>
    </w:p>
    <w:p w:rsidR="00226317" w:rsidRPr="000D11FB" w:rsidRDefault="00226317" w:rsidP="00083B90">
      <w:pPr>
        <w:pStyle w:val="SingleTxtG"/>
      </w:pPr>
      <w:r w:rsidRPr="000D11FB">
        <w:t>50.</w:t>
      </w:r>
      <w:r w:rsidRPr="000D11FB">
        <w:tab/>
        <w:t>Medal of the Organization of the Islamic Dawa, the Kingdom of Bahrain on 23/10/2014.</w:t>
      </w:r>
    </w:p>
    <w:p w:rsidR="00226317" w:rsidRPr="000D11FB" w:rsidRDefault="00226317" w:rsidP="00083B90">
      <w:pPr>
        <w:pStyle w:val="SingleTxtG"/>
      </w:pPr>
      <w:r w:rsidRPr="000D11FB">
        <w:t>51.</w:t>
      </w:r>
      <w:r w:rsidRPr="000D11FB">
        <w:tab/>
        <w:t>Medal of the Sukoon International, the Kingdom of Bahrain on 23/10/2014.</w:t>
      </w:r>
    </w:p>
    <w:p w:rsidR="00226317" w:rsidRPr="000D11FB" w:rsidRDefault="00226317" w:rsidP="00083B90">
      <w:pPr>
        <w:pStyle w:val="SingleTxtG"/>
      </w:pPr>
      <w:r w:rsidRPr="000D11FB">
        <w:t>52.</w:t>
      </w:r>
      <w:r w:rsidRPr="000D11FB">
        <w:tab/>
        <w:t xml:space="preserve">Award and Medal of the corporate social responsibility in Qatar for the best governmental initiative on CSR in Qatar, Doha December 23, 2014. </w:t>
      </w:r>
    </w:p>
    <w:p w:rsidR="00226317" w:rsidRPr="000D11FB" w:rsidRDefault="00226317" w:rsidP="00083B90">
      <w:pPr>
        <w:pStyle w:val="SingleTxtG"/>
      </w:pPr>
      <w:r w:rsidRPr="000D11FB">
        <w:t>53.</w:t>
      </w:r>
      <w:r w:rsidRPr="000D11FB">
        <w:tab/>
        <w:t>Acknowledgements and Medal from the first GCC forum for standardization education (December 2015).</w:t>
      </w:r>
    </w:p>
    <w:p w:rsidR="00226317" w:rsidRPr="000D11FB" w:rsidRDefault="00226317" w:rsidP="00083B90">
      <w:pPr>
        <w:pStyle w:val="SingleTxtG"/>
      </w:pPr>
      <w:r w:rsidRPr="000D11FB">
        <w:t>54.</w:t>
      </w:r>
      <w:r w:rsidRPr="000D11FB">
        <w:tab/>
        <w:t>Acknowledgements and Medal from the first Gulf Metrology Forum (December 2015)</w:t>
      </w:r>
    </w:p>
    <w:p w:rsidR="00226317" w:rsidRPr="000D11FB" w:rsidRDefault="00226317" w:rsidP="00083B90">
      <w:pPr>
        <w:pStyle w:val="SingleTxtG"/>
      </w:pPr>
      <w:r w:rsidRPr="000D11FB">
        <w:t>55.</w:t>
      </w:r>
      <w:r w:rsidRPr="000D11FB">
        <w:tab/>
        <w:t>The Presidential Medal of Merit from the Premier League in social responsibility during the second regional forum of international ambassadors of social responsibility in Khartoum, the Sudanese Republic.</w:t>
      </w:r>
    </w:p>
    <w:p w:rsidR="00226317" w:rsidRPr="000D11FB" w:rsidRDefault="00226317" w:rsidP="00083B90">
      <w:pPr>
        <w:pStyle w:val="SingleTxtG"/>
      </w:pPr>
      <w:r w:rsidRPr="000D11FB">
        <w:t>56.</w:t>
      </w:r>
      <w:r w:rsidRPr="000D11FB">
        <w:tab/>
        <w:t xml:space="preserve">Gold Award for Sustainable Development for the year 2016. Dr. Mohammed was imitated officially as the </w:t>
      </w:r>
      <w:r w:rsidR="00D27413">
        <w:t>“</w:t>
      </w:r>
      <w:r w:rsidRPr="000D11FB">
        <w:t>UN commissioner to preach the goals of the United Nations Commission on Sustainable Development in 2030</w:t>
      </w:r>
      <w:r w:rsidR="00D27413">
        <w:t>”</w:t>
      </w:r>
      <w:r w:rsidRPr="000D11FB">
        <w:t>.</w:t>
      </w:r>
    </w:p>
    <w:p w:rsidR="00226317" w:rsidRPr="000D11FB" w:rsidRDefault="00226317" w:rsidP="00083B90">
      <w:pPr>
        <w:pStyle w:val="SingleTxtG"/>
      </w:pPr>
      <w:r w:rsidRPr="000D11FB">
        <w:t xml:space="preserve">57. </w:t>
      </w:r>
      <w:r w:rsidRPr="000D11FB">
        <w:tab/>
        <w:t>Acknowledgements from the Government of Fujairah</w:t>
      </w:r>
      <w:r w:rsidR="00836232">
        <w:t xml:space="preserve"> — </w:t>
      </w:r>
      <w:r w:rsidRPr="000D11FB">
        <w:t xml:space="preserve">United Arab Emirates and Fujairah Natural Resource Corporation for the participating in the 5th Fujairah International Industrial Rocks and Mining Forum and Expo, under the title </w:t>
      </w:r>
      <w:r w:rsidR="00D27413">
        <w:t>“</w:t>
      </w:r>
      <w:r w:rsidRPr="000D11FB">
        <w:t>Our Resources for the Welfare of our Future</w:t>
      </w:r>
      <w:r w:rsidR="00D27413">
        <w:t>”</w:t>
      </w:r>
      <w:r w:rsidRPr="000D11FB">
        <w:t>. 18</w:t>
      </w:r>
      <w:r w:rsidR="00836232">
        <w:t>–</w:t>
      </w:r>
      <w:r w:rsidRPr="000D11FB">
        <w:t>20 April 2017. Fujairah</w:t>
      </w:r>
      <w:r w:rsidR="00836232">
        <w:t xml:space="preserve"> — </w:t>
      </w:r>
      <w:r w:rsidRPr="000D11FB">
        <w:t>United Arab Emirates.</w:t>
      </w:r>
    </w:p>
    <w:p w:rsidR="00226317" w:rsidRPr="000D11FB" w:rsidRDefault="00226317" w:rsidP="00083B90">
      <w:pPr>
        <w:pStyle w:val="SingleTxtG"/>
      </w:pPr>
      <w:r w:rsidRPr="000D11FB">
        <w:t>58.</w:t>
      </w:r>
      <w:r w:rsidRPr="000D11FB">
        <w:tab/>
        <w:t>Award for scientific competence in sustainable development from Regional Network for Social Responsibility in International Forum to Promote United Nations Goals for Sustainable Development 2030, 25</w:t>
      </w:r>
      <w:r w:rsidR="00836232">
        <w:t>–</w:t>
      </w:r>
      <w:r w:rsidRPr="000D11FB">
        <w:t>27 September 2017 Doha</w:t>
      </w:r>
      <w:r w:rsidR="00836232">
        <w:t xml:space="preserve"> — </w:t>
      </w:r>
      <w:r w:rsidRPr="000D11FB">
        <w:t>Qatar.</w:t>
      </w:r>
    </w:p>
    <w:p w:rsidR="00226317" w:rsidRPr="000D11FB" w:rsidRDefault="00226317" w:rsidP="009F7DBF">
      <w:pPr>
        <w:pStyle w:val="HChG"/>
      </w:pPr>
      <w:r w:rsidRPr="000D11FB">
        <w:br w:type="page"/>
      </w:r>
      <w:r w:rsidRPr="000D11FB">
        <w:tab/>
      </w:r>
      <w:r w:rsidRPr="000D11FB">
        <w:tab/>
        <w:t>Ibrahim Abdul Aziz Alsheddi (Saudi Arabia)</w:t>
      </w:r>
    </w:p>
    <w:p w:rsidR="00226317" w:rsidRPr="000D11FB" w:rsidRDefault="00226317" w:rsidP="00217770">
      <w:pPr>
        <w:pStyle w:val="H1G"/>
      </w:pPr>
      <w:r w:rsidRPr="000D11FB">
        <w:tab/>
      </w:r>
      <w:r w:rsidRPr="000D11FB">
        <w:tab/>
        <w:t>Education:</w:t>
      </w:r>
    </w:p>
    <w:p w:rsidR="00226317" w:rsidRPr="000D11FB" w:rsidRDefault="00226317" w:rsidP="009F7DBF">
      <w:pPr>
        <w:pStyle w:val="Bullet1G"/>
      </w:pPr>
      <w:r w:rsidRPr="000D11FB">
        <w:t>B.A, College of Arabic language, Riyadh, K.S.A, 1971.</w:t>
      </w:r>
    </w:p>
    <w:p w:rsidR="00226317" w:rsidRPr="000D11FB" w:rsidRDefault="00226317" w:rsidP="009F7DBF">
      <w:pPr>
        <w:pStyle w:val="Bullet1G"/>
      </w:pPr>
      <w:r w:rsidRPr="000D11FB">
        <w:t>Diploma in Edu. Administration, Oklahoma University, USA, 1979.</w:t>
      </w:r>
    </w:p>
    <w:p w:rsidR="00226317" w:rsidRPr="000D11FB" w:rsidRDefault="00226317" w:rsidP="009F7DBF">
      <w:pPr>
        <w:pStyle w:val="Bullet1G"/>
      </w:pPr>
      <w:r w:rsidRPr="000D11FB">
        <w:t>M.A in Edu. Administration, Oklahoma University, USA, 1980.</w:t>
      </w:r>
    </w:p>
    <w:p w:rsidR="00226317" w:rsidRPr="000D11FB" w:rsidRDefault="00226317" w:rsidP="009F7DBF">
      <w:pPr>
        <w:pStyle w:val="Bullet1G"/>
      </w:pPr>
      <w:r w:rsidRPr="000D11FB">
        <w:t>Training in International Organizations, UNESCO Paris, 1983.</w:t>
      </w:r>
    </w:p>
    <w:p w:rsidR="00226317" w:rsidRPr="000D11FB" w:rsidRDefault="00226317" w:rsidP="009F7DBF">
      <w:pPr>
        <w:pStyle w:val="Bullet1G"/>
      </w:pPr>
      <w:r w:rsidRPr="000D11FB">
        <w:t>Ph.D. in International and Regional Organizations, Mohammed Bin Saud University, K.S.A, 1995.</w:t>
      </w:r>
    </w:p>
    <w:p w:rsidR="00226317" w:rsidRPr="000D11FB" w:rsidRDefault="00226317" w:rsidP="00217770">
      <w:pPr>
        <w:pStyle w:val="H23G"/>
      </w:pPr>
      <w:r w:rsidRPr="000D11FB">
        <w:tab/>
      </w:r>
      <w:r w:rsidRPr="000D11FB">
        <w:tab/>
        <w:t>Professional Experience:</w:t>
      </w:r>
    </w:p>
    <w:p w:rsidR="00226317" w:rsidRPr="000D11FB" w:rsidRDefault="00226317" w:rsidP="00A93BB3">
      <w:pPr>
        <w:pStyle w:val="Bullet1G"/>
      </w:pPr>
      <w:r w:rsidRPr="000D11FB">
        <w:t>1971</w:t>
      </w:r>
      <w:r w:rsidR="005F77FA">
        <w:t>–</w:t>
      </w:r>
      <w:r w:rsidRPr="000D11FB">
        <w:t>1979: Teacher and principal in High school.</w:t>
      </w:r>
    </w:p>
    <w:p w:rsidR="00226317" w:rsidRPr="000D11FB" w:rsidRDefault="00226317" w:rsidP="00A93BB3">
      <w:pPr>
        <w:pStyle w:val="Bullet1G"/>
      </w:pPr>
      <w:r w:rsidRPr="000D11FB">
        <w:t>1984</w:t>
      </w:r>
      <w:r w:rsidR="005F77FA">
        <w:t>–</w:t>
      </w:r>
      <w:r w:rsidRPr="000D11FB">
        <w:t>2009: Sec-General of Saudi National Commission for Education, Science &amp; Culture (UNESCO).</w:t>
      </w:r>
    </w:p>
    <w:p w:rsidR="00226317" w:rsidRPr="000D11FB" w:rsidRDefault="00226317" w:rsidP="00A93BB3">
      <w:pPr>
        <w:pStyle w:val="Bullet1G"/>
      </w:pPr>
      <w:r w:rsidRPr="000D11FB">
        <w:t>1984</w:t>
      </w:r>
      <w:r w:rsidR="005F77FA">
        <w:t>–</w:t>
      </w:r>
      <w:r w:rsidRPr="000D11FB">
        <w:t xml:space="preserve">2009: Secretary-General of Saudi National Commission for Childhood </w:t>
      </w:r>
    </w:p>
    <w:p w:rsidR="00226317" w:rsidRPr="000D11FB" w:rsidRDefault="00226317" w:rsidP="00A93BB3">
      <w:pPr>
        <w:pStyle w:val="Bullet1G"/>
      </w:pPr>
      <w:r w:rsidRPr="000D11FB">
        <w:t xml:space="preserve">1989: Permanent Delegate of Saudi Arabia to UNESCO, Paris </w:t>
      </w:r>
    </w:p>
    <w:p w:rsidR="00226317" w:rsidRPr="000D11FB" w:rsidRDefault="00226317" w:rsidP="00A93BB3">
      <w:pPr>
        <w:pStyle w:val="Bullet1G"/>
      </w:pPr>
      <w:r w:rsidRPr="000D11FB">
        <w:t>1990</w:t>
      </w:r>
      <w:r w:rsidR="005F77FA">
        <w:t>–</w:t>
      </w:r>
      <w:r w:rsidRPr="000D11FB">
        <w:t xml:space="preserve">1997: Assistant Deputy Minister of Education for Cultural &amp; International Relations </w:t>
      </w:r>
    </w:p>
    <w:p w:rsidR="00226317" w:rsidRPr="000D11FB" w:rsidRDefault="00226317" w:rsidP="00A93BB3">
      <w:pPr>
        <w:pStyle w:val="Bullet1G"/>
      </w:pPr>
      <w:r w:rsidRPr="000D11FB">
        <w:t>1997</w:t>
      </w:r>
      <w:r w:rsidR="005F77FA">
        <w:t>–</w:t>
      </w:r>
      <w:r w:rsidRPr="000D11FB">
        <w:t xml:space="preserve"> 2009: Deputy Minister of Education for International Affairs.</w:t>
      </w:r>
    </w:p>
    <w:p w:rsidR="00226317" w:rsidRPr="000D11FB" w:rsidRDefault="00A93BB3" w:rsidP="00A93BB3">
      <w:pPr>
        <w:pStyle w:val="Bullet1G"/>
      </w:pPr>
      <w:r>
        <w:t>2009–</w:t>
      </w:r>
      <w:r w:rsidR="00226317" w:rsidRPr="000D11FB">
        <w:t xml:space="preserve">2013: Member of Shoura council </w:t>
      </w:r>
    </w:p>
    <w:p w:rsidR="00226317" w:rsidRPr="000D11FB" w:rsidRDefault="00226317" w:rsidP="00A93BB3">
      <w:pPr>
        <w:pStyle w:val="Bullet1G"/>
      </w:pPr>
      <w:r w:rsidRPr="000D11FB">
        <w:t>2008</w:t>
      </w:r>
      <w:r w:rsidR="00A93BB3">
        <w:t>–</w:t>
      </w:r>
      <w:r w:rsidRPr="000D11FB">
        <w:t>2016: Member of Human Rights Commission</w:t>
      </w:r>
    </w:p>
    <w:p w:rsidR="00226317" w:rsidRPr="000D11FB" w:rsidRDefault="00226317" w:rsidP="00A117C6">
      <w:pPr>
        <w:pStyle w:val="H23G"/>
      </w:pPr>
      <w:r w:rsidRPr="000D11FB">
        <w:tab/>
      </w:r>
      <w:r w:rsidRPr="000D11FB">
        <w:tab/>
        <w:t>Participation in National Committees:</w:t>
      </w:r>
    </w:p>
    <w:p w:rsidR="00226317" w:rsidRPr="000D11FB" w:rsidRDefault="00226317" w:rsidP="00A93BB3">
      <w:pPr>
        <w:pStyle w:val="Bullet1G"/>
      </w:pPr>
      <w:r w:rsidRPr="000D11FB">
        <w:t xml:space="preserve">Vice-president of Saudi National Commission for (UNESCO) </w:t>
      </w:r>
    </w:p>
    <w:p w:rsidR="00226317" w:rsidRPr="000D11FB" w:rsidRDefault="00226317" w:rsidP="00A93BB3">
      <w:pPr>
        <w:pStyle w:val="Bullet1G"/>
      </w:pPr>
      <w:r w:rsidRPr="000D11FB">
        <w:t>Vice-president of Saudi National Commission for Childhood.</w:t>
      </w:r>
    </w:p>
    <w:p w:rsidR="00226317" w:rsidRPr="000D11FB" w:rsidRDefault="00226317" w:rsidP="00A93BB3">
      <w:pPr>
        <w:pStyle w:val="Bullet1G"/>
      </w:pPr>
      <w:r w:rsidRPr="000D11FB">
        <w:t>Chairman for the Report of Saudi Arabia on the Implementation of the Conv. on Child Rights.</w:t>
      </w:r>
    </w:p>
    <w:p w:rsidR="00226317" w:rsidRPr="000D11FB" w:rsidRDefault="00226317" w:rsidP="00A93BB3">
      <w:pPr>
        <w:pStyle w:val="Bullet1G"/>
      </w:pPr>
      <w:r w:rsidRPr="000D11FB">
        <w:t>Member of Scientific Committee of Jeresy Chair for Human Rights.</w:t>
      </w:r>
    </w:p>
    <w:p w:rsidR="00226317" w:rsidRPr="000D11FB" w:rsidRDefault="00226317" w:rsidP="00A93BB3">
      <w:pPr>
        <w:pStyle w:val="Bullet1G"/>
      </w:pPr>
      <w:r w:rsidRPr="000D11FB">
        <w:t>Participation in Region</w:t>
      </w:r>
      <w:r w:rsidR="00DF1062">
        <w:t>al and International Committees</w:t>
      </w:r>
      <w:r w:rsidRPr="000D11FB">
        <w:t>:</w:t>
      </w:r>
    </w:p>
    <w:p w:rsidR="00226317" w:rsidRPr="000D11FB" w:rsidRDefault="00226317" w:rsidP="00A93BB3">
      <w:pPr>
        <w:pStyle w:val="Bullet1G"/>
      </w:pPr>
      <w:r w:rsidRPr="000D11FB">
        <w:t>Member of the Executive Board of Arab League Educational, Cultural and Scientific 1992</w:t>
      </w:r>
      <w:r w:rsidR="005F77FA">
        <w:t>–</w:t>
      </w:r>
      <w:r w:rsidRPr="000D11FB">
        <w:t>1998,</w:t>
      </w:r>
      <w:r w:rsidR="00DF1062">
        <w:t xml:space="preserve"> </w:t>
      </w:r>
      <w:r w:rsidRPr="000D11FB">
        <w:t xml:space="preserve">Tunis </w:t>
      </w:r>
    </w:p>
    <w:p w:rsidR="00226317" w:rsidRPr="000D11FB" w:rsidRDefault="00226317" w:rsidP="00737247">
      <w:pPr>
        <w:pStyle w:val="Bullet1G"/>
      </w:pPr>
      <w:r w:rsidRPr="000D11FB">
        <w:t>President of the Executive Board of ALECSO, 1998</w:t>
      </w:r>
      <w:r w:rsidR="005F77FA">
        <w:t>–</w:t>
      </w:r>
      <w:r w:rsidRPr="000D11FB">
        <w:t xml:space="preserve">2002, Tunis </w:t>
      </w:r>
    </w:p>
    <w:p w:rsidR="00226317" w:rsidRPr="000D11FB" w:rsidRDefault="00226317" w:rsidP="00737247">
      <w:pPr>
        <w:pStyle w:val="Bullet1G"/>
      </w:pPr>
      <w:r w:rsidRPr="000D11FB">
        <w:t>Vice-Representative of Saudi Arabia to the Executive Board of UNESCO, 1996</w:t>
      </w:r>
      <w:r w:rsidR="00737247">
        <w:t>–</w:t>
      </w:r>
      <w:r w:rsidRPr="000D11FB">
        <w:t>1999, Paris.</w:t>
      </w:r>
    </w:p>
    <w:p w:rsidR="00226317" w:rsidRPr="000D11FB" w:rsidRDefault="00226317" w:rsidP="00737247">
      <w:pPr>
        <w:pStyle w:val="Bullet1G"/>
      </w:pPr>
      <w:r w:rsidRPr="000D11FB">
        <w:t>Member of the International Committee on the Rights of the Child, 2001</w:t>
      </w:r>
      <w:r w:rsidR="00737247">
        <w:t>–</w:t>
      </w:r>
      <w:r w:rsidRPr="000D11FB">
        <w:t>2005.</w:t>
      </w:r>
    </w:p>
    <w:p w:rsidR="00226317" w:rsidRPr="000D11FB" w:rsidRDefault="00226317" w:rsidP="00A93BB3">
      <w:pPr>
        <w:pStyle w:val="Bullet1G"/>
      </w:pPr>
      <w:r w:rsidRPr="000D11FB">
        <w:t>President of Arab Permanente Committee for Human Rights 2006-12</w:t>
      </w:r>
    </w:p>
    <w:p w:rsidR="00226317" w:rsidRPr="000D11FB" w:rsidRDefault="00226317" w:rsidP="00A93BB3">
      <w:pPr>
        <w:pStyle w:val="Bullet1G"/>
      </w:pPr>
      <w:r w:rsidRPr="000D11FB">
        <w:t>Member of Advisory committee of Human Rights Council 2015</w:t>
      </w:r>
    </w:p>
    <w:p w:rsidR="00226317" w:rsidRPr="000D11FB" w:rsidRDefault="00226317" w:rsidP="00A93BB3">
      <w:pPr>
        <w:pStyle w:val="Bullet1G"/>
      </w:pPr>
      <w:r w:rsidRPr="000D11FB">
        <w:t>Participati</w:t>
      </w:r>
      <w:r w:rsidR="00D315A9">
        <w:t>on in International Conferences</w:t>
      </w:r>
      <w:r w:rsidRPr="000D11FB">
        <w:t>:</w:t>
      </w:r>
    </w:p>
    <w:p w:rsidR="00226317" w:rsidRPr="000D11FB" w:rsidRDefault="00226317" w:rsidP="00A93BB3">
      <w:pPr>
        <w:pStyle w:val="Bullet1G"/>
      </w:pPr>
      <w:r w:rsidRPr="000D11FB">
        <w:t xml:space="preserve">Chairman of Saudi Delegation to the General Conference of UNESCO, 26th session, Nov 1992, Paris </w:t>
      </w:r>
    </w:p>
    <w:p w:rsidR="00226317" w:rsidRPr="000D11FB" w:rsidRDefault="00226317" w:rsidP="00A93BB3">
      <w:pPr>
        <w:pStyle w:val="Bullet1G"/>
      </w:pPr>
      <w:r w:rsidRPr="000D11FB">
        <w:t>Chairman of Saudi Delegation to International Education Conference, 43rd session, Sept1993, Geneva.</w:t>
      </w:r>
    </w:p>
    <w:p w:rsidR="00226317" w:rsidRPr="000D11FB" w:rsidRDefault="00226317" w:rsidP="0013749A">
      <w:pPr>
        <w:pStyle w:val="Bullet1G"/>
      </w:pPr>
      <w:r w:rsidRPr="000D11FB">
        <w:t>Chairman of Saudi Delegation to Regional Conferences of Arab National Commissions for UNESCO.</w:t>
      </w:r>
    </w:p>
    <w:p w:rsidR="00226317" w:rsidRPr="000D11FB" w:rsidRDefault="00226317" w:rsidP="0013749A">
      <w:pPr>
        <w:pStyle w:val="Bullet1G"/>
      </w:pPr>
      <w:r w:rsidRPr="000D11FB">
        <w:t>Member of Saudi Delegation to the General Conferences of UNESCO 1983</w:t>
      </w:r>
      <w:r w:rsidR="00EC7406">
        <w:t>–</w:t>
      </w:r>
      <w:r w:rsidRPr="000D11FB">
        <w:t>2009 (held every two years)</w:t>
      </w:r>
    </w:p>
    <w:p w:rsidR="00226317" w:rsidRPr="000D11FB" w:rsidRDefault="00226317" w:rsidP="0013749A">
      <w:pPr>
        <w:pStyle w:val="Bullet1G"/>
      </w:pPr>
      <w:r w:rsidRPr="000D11FB">
        <w:t>Member of Saudi Delegation to the General Conferences of ALECSO 1982</w:t>
      </w:r>
      <w:r w:rsidR="00EC7406">
        <w:t>–</w:t>
      </w:r>
      <w:r w:rsidRPr="000D11FB">
        <w:t xml:space="preserve">2009 (held every two years) </w:t>
      </w:r>
    </w:p>
    <w:p w:rsidR="00226317" w:rsidRPr="000D11FB" w:rsidRDefault="00226317" w:rsidP="0013749A">
      <w:pPr>
        <w:pStyle w:val="Bullet1G"/>
      </w:pPr>
      <w:r w:rsidRPr="000D11FB">
        <w:t>Member of Saudi Delegation to the General Conferences of Gulf Ministers of Education 1982</w:t>
      </w:r>
      <w:r w:rsidR="00EC7406">
        <w:t>–</w:t>
      </w:r>
      <w:r w:rsidRPr="000D11FB">
        <w:t>2009.</w:t>
      </w:r>
    </w:p>
    <w:p w:rsidR="00226317" w:rsidRPr="000D11FB" w:rsidRDefault="00226317" w:rsidP="0013749A">
      <w:pPr>
        <w:pStyle w:val="Bullet1G"/>
      </w:pPr>
      <w:r w:rsidRPr="000D11FB">
        <w:t>Member of Saudi Delegation to the International Education Conference, 1984</w:t>
      </w:r>
      <w:r w:rsidR="00EC7406">
        <w:t>–</w:t>
      </w:r>
      <w:r w:rsidRPr="000D11FB">
        <w:t>2009, Geneva.</w:t>
      </w:r>
    </w:p>
    <w:p w:rsidR="00226317" w:rsidRPr="000D11FB" w:rsidRDefault="00226317" w:rsidP="0013749A">
      <w:pPr>
        <w:pStyle w:val="Bullet1G"/>
      </w:pPr>
      <w:r w:rsidRPr="000D11FB">
        <w:t>Member of Saudi Delegation to Conference of Ministers of Culture in Islamic States, 1998, Rabat.</w:t>
      </w:r>
    </w:p>
    <w:p w:rsidR="00226317" w:rsidRPr="000D11FB" w:rsidRDefault="00226317" w:rsidP="0013749A">
      <w:pPr>
        <w:pStyle w:val="Bullet1G"/>
      </w:pPr>
      <w:r w:rsidRPr="000D11FB">
        <w:t xml:space="preserve">Member of Saudi Delegation to Inter. Conference on Cultural for Development (Stockholm, 1998) </w:t>
      </w:r>
    </w:p>
    <w:p w:rsidR="00226317" w:rsidRPr="000D11FB" w:rsidRDefault="00226317" w:rsidP="0013749A">
      <w:pPr>
        <w:pStyle w:val="Bullet1G"/>
      </w:pPr>
      <w:r w:rsidRPr="000D11FB">
        <w:t>Member of Saudi Delegation to Conference of Ministers of Culture in the Gulf States, 1999, Sharja:</w:t>
      </w:r>
    </w:p>
    <w:p w:rsidR="00226317" w:rsidRPr="000D11FB" w:rsidRDefault="00226317" w:rsidP="0013749A">
      <w:pPr>
        <w:pStyle w:val="Bullet1G"/>
      </w:pPr>
      <w:r w:rsidRPr="000D11FB">
        <w:t>Member of Saudi Delegation to Conference of Arab Ministers of Culture, 2000, Riyadh.</w:t>
      </w:r>
    </w:p>
    <w:p w:rsidR="00226317" w:rsidRPr="000D11FB" w:rsidRDefault="00226317" w:rsidP="0013749A">
      <w:pPr>
        <w:pStyle w:val="Bullet1G"/>
      </w:pPr>
      <w:r w:rsidRPr="000D11FB">
        <w:t>Member of Saudi Delegation to the 2nd World Congress against Commercial Sexual Exploitation of Children 2000, Yokohama, Japan.</w:t>
      </w:r>
    </w:p>
    <w:p w:rsidR="00226317" w:rsidRPr="000D11FB" w:rsidRDefault="00226317" w:rsidP="0013749A">
      <w:pPr>
        <w:pStyle w:val="Bullet1G"/>
      </w:pPr>
      <w:r w:rsidRPr="000D11FB">
        <w:t xml:space="preserve">Member of Saudi Delegation to the Second World Summit for Children, 2002. New York. </w:t>
      </w:r>
    </w:p>
    <w:p w:rsidR="00226317" w:rsidRPr="000D11FB" w:rsidRDefault="00226317" w:rsidP="0013749A">
      <w:pPr>
        <w:pStyle w:val="Bullet1G"/>
      </w:pPr>
      <w:r w:rsidRPr="000D11FB">
        <w:t>In addition to participation in several regional and international seminars and meetings.</w:t>
      </w:r>
    </w:p>
    <w:p w:rsidR="00226317" w:rsidRPr="000D11FB" w:rsidRDefault="00EC7406" w:rsidP="0013749A">
      <w:pPr>
        <w:pStyle w:val="Bullet1G"/>
      </w:pPr>
      <w:r>
        <w:t>Publications and Studies</w:t>
      </w:r>
      <w:r w:rsidR="00226317" w:rsidRPr="000D11FB">
        <w:t>:</w:t>
      </w:r>
    </w:p>
    <w:p w:rsidR="00226317" w:rsidRPr="000D11FB" w:rsidRDefault="00D27413" w:rsidP="0013749A">
      <w:pPr>
        <w:pStyle w:val="Bullet1G"/>
      </w:pPr>
      <w:r>
        <w:t>“</w:t>
      </w:r>
      <w:r w:rsidR="00226317" w:rsidRPr="000D11FB">
        <w:t>Educational Plans of Regional and International Educational Organizations</w:t>
      </w:r>
      <w:r>
        <w:t>”</w:t>
      </w:r>
      <w:r w:rsidR="00226317" w:rsidRPr="000D11FB">
        <w:t>, a book, 1999.</w:t>
      </w:r>
    </w:p>
    <w:p w:rsidR="00226317" w:rsidRPr="000D11FB" w:rsidRDefault="00D27413" w:rsidP="0013749A">
      <w:pPr>
        <w:pStyle w:val="Bullet1G"/>
      </w:pPr>
      <w:r>
        <w:t>“</w:t>
      </w:r>
      <w:r w:rsidR="00226317" w:rsidRPr="000D11FB">
        <w:t>Rights of the Child</w:t>
      </w:r>
      <w:r>
        <w:t>”</w:t>
      </w:r>
      <w:r w:rsidR="00226317" w:rsidRPr="000D11FB">
        <w:t xml:space="preserve"> a book</w:t>
      </w:r>
      <w:r w:rsidR="00B4504B">
        <w:t xml:space="preserve">, </w:t>
      </w:r>
      <w:r w:rsidR="00226317" w:rsidRPr="000D11FB">
        <w:t>2005</w:t>
      </w:r>
    </w:p>
    <w:p w:rsidR="00226317" w:rsidRPr="000D11FB" w:rsidRDefault="00226317" w:rsidP="00DF1062">
      <w:pPr>
        <w:pStyle w:val="Bullet1G"/>
      </w:pPr>
      <w:r w:rsidRPr="000D11FB">
        <w:t>International human rights and people believe and culture, book 2017</w:t>
      </w:r>
    </w:p>
    <w:p w:rsidR="00226317" w:rsidRPr="000D11FB" w:rsidRDefault="00226317" w:rsidP="0013749A">
      <w:pPr>
        <w:pStyle w:val="Bullet1G"/>
      </w:pPr>
      <w:r w:rsidRPr="000D11FB">
        <w:t xml:space="preserve">A number of </w:t>
      </w:r>
      <w:r w:rsidR="00584F1B">
        <w:t>researches and studies, such as</w:t>
      </w:r>
      <w:r w:rsidRPr="000D11FB">
        <w:t>:</w:t>
      </w:r>
    </w:p>
    <w:p w:rsidR="00226317" w:rsidRPr="000D11FB" w:rsidRDefault="00D27413" w:rsidP="00584F1B">
      <w:pPr>
        <w:pStyle w:val="Bullet2G"/>
      </w:pPr>
      <w:r>
        <w:t>“</w:t>
      </w:r>
      <w:r w:rsidR="00226317" w:rsidRPr="000D11FB">
        <w:t>Rights of The Child in Saudi Arabia</w:t>
      </w:r>
      <w:r>
        <w:t>”</w:t>
      </w:r>
      <w:r w:rsidR="00226317" w:rsidRPr="000D11FB">
        <w:t xml:space="preserve"> </w:t>
      </w:r>
    </w:p>
    <w:p w:rsidR="00226317" w:rsidRPr="000D11FB" w:rsidRDefault="00D27413" w:rsidP="00EC7406">
      <w:pPr>
        <w:pStyle w:val="Bullet2G"/>
        <w:numPr>
          <w:ilvl w:val="0"/>
          <w:numId w:val="0"/>
        </w:numPr>
        <w:ind w:left="2268"/>
      </w:pPr>
      <w:r>
        <w:t>“</w:t>
      </w:r>
      <w:r w:rsidR="00226317" w:rsidRPr="000D11FB">
        <w:t>International Convention on the Rights of the Child</w:t>
      </w:r>
      <w:r>
        <w:t>”</w:t>
      </w:r>
      <w:r w:rsidR="00226317" w:rsidRPr="000D11FB">
        <w:t xml:space="preserve">. </w:t>
      </w:r>
    </w:p>
    <w:p w:rsidR="00226317" w:rsidRPr="000D11FB" w:rsidRDefault="00D27413" w:rsidP="00584F1B">
      <w:pPr>
        <w:pStyle w:val="Bullet2G"/>
      </w:pPr>
      <w:r>
        <w:t>“</w:t>
      </w:r>
      <w:r w:rsidR="00226317" w:rsidRPr="000D11FB">
        <w:t>Human Rights: International Protection Mechanisms</w:t>
      </w:r>
      <w:r>
        <w:t>”</w:t>
      </w:r>
      <w:r w:rsidR="00226317" w:rsidRPr="000D11FB">
        <w:t>.</w:t>
      </w:r>
    </w:p>
    <w:p w:rsidR="00226317" w:rsidRPr="000D11FB" w:rsidRDefault="00D27413" w:rsidP="00584F1B">
      <w:pPr>
        <w:pStyle w:val="Bullet2G"/>
      </w:pPr>
      <w:r>
        <w:t>“</w:t>
      </w:r>
      <w:r w:rsidR="00226317" w:rsidRPr="000D11FB">
        <w:t>Introducing Educational International and Regional Organizations of human Rights</w:t>
      </w:r>
    </w:p>
    <w:p w:rsidR="00226317" w:rsidRPr="000D11FB" w:rsidRDefault="00226317" w:rsidP="0013749A">
      <w:pPr>
        <w:pStyle w:val="Bullet1G"/>
      </w:pPr>
      <w:r w:rsidRPr="000D11FB">
        <w:t>A number of articles published in Saudi newspapers and magazines.</w:t>
      </w:r>
    </w:p>
    <w:p w:rsidR="00226317" w:rsidRPr="000D11FB" w:rsidRDefault="00226317" w:rsidP="002226B6">
      <w:pPr>
        <w:pStyle w:val="HChG"/>
      </w:pPr>
      <w:r w:rsidRPr="000D11FB">
        <w:br w:type="page"/>
      </w:r>
      <w:r w:rsidRPr="000D11FB">
        <w:tab/>
      </w:r>
      <w:r w:rsidRPr="000D11FB">
        <w:tab/>
        <w:t>Alessio Bruni (Italy)</w:t>
      </w:r>
    </w:p>
    <w:p w:rsidR="00226317" w:rsidRPr="000D11FB" w:rsidRDefault="00226317" w:rsidP="00083B90">
      <w:pPr>
        <w:pStyle w:val="SingleTxtG"/>
      </w:pPr>
      <w:r w:rsidRPr="000D11FB">
        <w:t>Working languages: Fluent in English and French and working knowledge of Spanish (Italian mother tongue)</w:t>
      </w:r>
    </w:p>
    <w:p w:rsidR="00226317" w:rsidRPr="000D11FB" w:rsidRDefault="00226317" w:rsidP="002226B6">
      <w:pPr>
        <w:pStyle w:val="H23G"/>
      </w:pPr>
      <w:r w:rsidRPr="000D11FB">
        <w:tab/>
      </w:r>
      <w:r w:rsidRPr="000D11FB">
        <w:tab/>
        <w:t>Most recent position:</w:t>
      </w:r>
    </w:p>
    <w:p w:rsidR="00226317" w:rsidRPr="000D11FB" w:rsidRDefault="00226317" w:rsidP="00083B90">
      <w:pPr>
        <w:pStyle w:val="SingleTxtG"/>
      </w:pPr>
      <w:r w:rsidRPr="000D11FB">
        <w:t>International expert of the United Nations, member of the Committee against Torture from 1 January 2010 to 31 December 2017 (two mandates)</w:t>
      </w:r>
    </w:p>
    <w:p w:rsidR="00226317" w:rsidRPr="000D11FB" w:rsidRDefault="00226317" w:rsidP="002226B6">
      <w:pPr>
        <w:pStyle w:val="H23G"/>
      </w:pPr>
      <w:r w:rsidRPr="000D11FB">
        <w:tab/>
      </w:r>
      <w:r w:rsidRPr="000D11FB">
        <w:tab/>
        <w:t>Some main assignments during his recent position:</w:t>
      </w:r>
    </w:p>
    <w:p w:rsidR="00226317" w:rsidRPr="000D11FB" w:rsidRDefault="002226B6" w:rsidP="00083B90">
      <w:pPr>
        <w:pStyle w:val="SingleTxtG"/>
      </w:pPr>
      <w:r>
        <w:t>(</w:t>
      </w:r>
      <w:r w:rsidR="00226317" w:rsidRPr="000D11FB">
        <w:t>1)</w:t>
      </w:r>
      <w:r w:rsidR="00226317" w:rsidRPr="000D11FB">
        <w:tab/>
        <w:t>Consultant on behalf of the Committee against Torture in meetings of States, international governmental and non-governmental organizations with regard to the Treaty Strengthening Process launched by the United Nations in 2009;</w:t>
      </w:r>
    </w:p>
    <w:p w:rsidR="00226317" w:rsidRPr="000D11FB" w:rsidRDefault="002226B6" w:rsidP="00083B90">
      <w:pPr>
        <w:pStyle w:val="SingleTxtG"/>
      </w:pPr>
      <w:r>
        <w:t>(</w:t>
      </w:r>
      <w:r w:rsidR="00226317" w:rsidRPr="000D11FB">
        <w:t>2)</w:t>
      </w:r>
      <w:r w:rsidR="00226317" w:rsidRPr="000D11FB">
        <w:tab/>
        <w:t>Drafter and Rapporteur on the Committee</w:t>
      </w:r>
      <w:r w:rsidR="00D27413">
        <w:t>’</w:t>
      </w:r>
      <w:r w:rsidR="00226317" w:rsidRPr="000D11FB">
        <w:t xml:space="preserve">s General Comment No 4 on the principle of </w:t>
      </w:r>
      <w:r w:rsidR="00D27413">
        <w:t>“</w:t>
      </w:r>
      <w:r w:rsidR="00226317" w:rsidRPr="000D11FB">
        <w:t>non refoulement</w:t>
      </w:r>
      <w:r w:rsidR="00D27413">
        <w:t>”</w:t>
      </w:r>
      <w:r w:rsidR="00226317" w:rsidRPr="000D11FB">
        <w:t xml:space="preserve"> for migrants and asylum seekers at risk of being subjected to torture if they are deported, adopted by the Committee on 6 December 2017;</w:t>
      </w:r>
    </w:p>
    <w:p w:rsidR="00226317" w:rsidRPr="000D11FB" w:rsidRDefault="002226B6" w:rsidP="00083B90">
      <w:pPr>
        <w:pStyle w:val="SingleTxtG"/>
      </w:pPr>
      <w:r>
        <w:t>(</w:t>
      </w:r>
      <w:r w:rsidR="00226317" w:rsidRPr="000D11FB">
        <w:t>3)</w:t>
      </w:r>
      <w:r w:rsidR="00226317" w:rsidRPr="000D11FB">
        <w:tab/>
        <w:t>Rapporteur on issues relating to reprisals against persons addressing the Committee;</w:t>
      </w:r>
    </w:p>
    <w:p w:rsidR="00226317" w:rsidRPr="000D11FB" w:rsidRDefault="002226B6" w:rsidP="00083B90">
      <w:pPr>
        <w:pStyle w:val="SingleTxtG"/>
      </w:pPr>
      <w:r>
        <w:t>(</w:t>
      </w:r>
      <w:r w:rsidR="00226317" w:rsidRPr="000D11FB">
        <w:t>4)</w:t>
      </w:r>
      <w:r w:rsidR="00226317" w:rsidRPr="000D11FB">
        <w:tab/>
        <w:t>Rapporteur on interim measures of protection of complainants to the Committee;</w:t>
      </w:r>
    </w:p>
    <w:p w:rsidR="00226317" w:rsidRPr="000D11FB" w:rsidRDefault="002226B6" w:rsidP="00083B90">
      <w:pPr>
        <w:pStyle w:val="SingleTxtG"/>
      </w:pPr>
      <w:r>
        <w:t>(</w:t>
      </w:r>
      <w:r w:rsidR="00226317" w:rsidRPr="000D11FB">
        <w:t>5)</w:t>
      </w:r>
      <w:r w:rsidR="00226317" w:rsidRPr="000D11FB">
        <w:tab/>
        <w:t>Representative of the Committee in meetings and workshops of the Board of Trustees of the United Nations Voluntary Fund for the Victims of Torture;</w:t>
      </w:r>
    </w:p>
    <w:p w:rsidR="00226317" w:rsidRPr="000D11FB" w:rsidRDefault="002226B6" w:rsidP="00083B90">
      <w:pPr>
        <w:pStyle w:val="SingleTxtG"/>
      </w:pPr>
      <w:r>
        <w:t>(</w:t>
      </w:r>
      <w:r w:rsidR="00226317" w:rsidRPr="000D11FB">
        <w:t>6)</w:t>
      </w:r>
      <w:r w:rsidR="00226317" w:rsidRPr="000D11FB">
        <w:tab/>
        <w:t>Rapporteur for the consideration of 30 State party</w:t>
      </w:r>
      <w:r w:rsidR="00D27413">
        <w:t>’</w:t>
      </w:r>
      <w:r w:rsidR="00226317" w:rsidRPr="000D11FB">
        <w:t>s reports under the Convention against Torture;</w:t>
      </w:r>
    </w:p>
    <w:p w:rsidR="00226317" w:rsidRPr="000D11FB" w:rsidRDefault="002226B6" w:rsidP="00083B90">
      <w:pPr>
        <w:pStyle w:val="SingleTxtG"/>
      </w:pPr>
      <w:r>
        <w:t>(</w:t>
      </w:r>
      <w:r w:rsidR="00226317" w:rsidRPr="000D11FB">
        <w:t>7)</w:t>
      </w:r>
      <w:r w:rsidR="00226317" w:rsidRPr="000D11FB">
        <w:tab/>
        <w:t>Rapporteur for 33 individual communications concerning complaints for violation of the Convention.</w:t>
      </w:r>
    </w:p>
    <w:p w:rsidR="00226317" w:rsidRPr="000D11FB" w:rsidRDefault="00226317" w:rsidP="002226B6">
      <w:pPr>
        <w:pStyle w:val="H23G"/>
      </w:pPr>
      <w:r w:rsidRPr="000D11FB">
        <w:tab/>
      </w:r>
      <w:r w:rsidRPr="000D11FB">
        <w:tab/>
        <w:t>Previous main professional activities</w:t>
      </w:r>
    </w:p>
    <w:p w:rsidR="00226317" w:rsidRPr="000D11FB" w:rsidRDefault="002226B6" w:rsidP="00083B90">
      <w:pPr>
        <w:pStyle w:val="SingleTxtG"/>
      </w:pPr>
      <w:r>
        <w:t>(</w:t>
      </w:r>
      <w:r w:rsidR="00226317" w:rsidRPr="000D11FB">
        <w:t>1)</w:t>
      </w:r>
      <w:r w:rsidR="00226317" w:rsidRPr="000D11FB">
        <w:tab/>
        <w:t>From July 2006 to 30 June 2007, Chief ad interim of the Treaties and Human rights Council Branch of the Office of the High Commissioner for Human Rights;</w:t>
      </w:r>
    </w:p>
    <w:p w:rsidR="00226317" w:rsidRPr="000D11FB" w:rsidRDefault="002226B6" w:rsidP="00083B90">
      <w:pPr>
        <w:pStyle w:val="SingleTxtG"/>
      </w:pPr>
      <w:r>
        <w:t>(</w:t>
      </w:r>
      <w:r w:rsidR="00226317" w:rsidRPr="000D11FB">
        <w:t>2)</w:t>
      </w:r>
      <w:r w:rsidR="00226317" w:rsidRPr="000D11FB">
        <w:tab/>
        <w:t>From 2000 to 2006, Treaty Implementation Team Leader supervising the work of the OHCHR relating to four treaty bodies and two working groups of the Commission on Human Rights;</w:t>
      </w:r>
    </w:p>
    <w:p w:rsidR="00226317" w:rsidRPr="000D11FB" w:rsidRDefault="002226B6" w:rsidP="00083B90">
      <w:pPr>
        <w:pStyle w:val="SingleTxtG"/>
      </w:pPr>
      <w:r>
        <w:t>(</w:t>
      </w:r>
      <w:r w:rsidR="00226317" w:rsidRPr="000D11FB">
        <w:t>3)</w:t>
      </w:r>
      <w:r w:rsidR="00226317" w:rsidRPr="000D11FB">
        <w:tab/>
        <w:t>From 1987 to 2000, responsible for the implementation of the treaty based mechanisms to prevent and combat torture within the United Nations Human rights Programme, including the organization of inquiry missions and the coordination with non-conventional United Nations mechanisms to combat torture;</w:t>
      </w:r>
    </w:p>
    <w:p w:rsidR="00226317" w:rsidRPr="000D11FB" w:rsidRDefault="002226B6" w:rsidP="00083B90">
      <w:pPr>
        <w:pStyle w:val="SingleTxtG"/>
      </w:pPr>
      <w:r>
        <w:t>(4)</w:t>
      </w:r>
      <w:r w:rsidR="00226317" w:rsidRPr="000D11FB">
        <w:tab/>
        <w:t>From 1975 to 1987, professional experience in numerous areas of the United Nations Human rights Programme, including the elaboration and implementation of several human rights treaties.</w:t>
      </w:r>
    </w:p>
    <w:p w:rsidR="00226317" w:rsidRPr="000D11FB" w:rsidRDefault="00226317" w:rsidP="002226B6">
      <w:pPr>
        <w:pStyle w:val="H23G"/>
      </w:pPr>
      <w:r w:rsidRPr="000D11FB">
        <w:tab/>
      </w:r>
      <w:r w:rsidRPr="000D11FB">
        <w:tab/>
        <w:t>Educational background</w:t>
      </w:r>
    </w:p>
    <w:p w:rsidR="00226317" w:rsidRPr="000D11FB" w:rsidRDefault="00226317" w:rsidP="00083B90">
      <w:pPr>
        <w:pStyle w:val="SingleTxtG"/>
      </w:pPr>
      <w:r w:rsidRPr="000D11FB">
        <w:t>Advanced University Degree in Political Science (summa cum laude) with specialization in International Relations and International Law, University of Florence (Italy), 1973.</w:t>
      </w:r>
    </w:p>
    <w:p w:rsidR="00226317" w:rsidRPr="000D11FB" w:rsidRDefault="00226317" w:rsidP="00AA4FAF">
      <w:pPr>
        <w:pStyle w:val="H23G"/>
      </w:pPr>
      <w:r w:rsidRPr="000D11FB">
        <w:tab/>
      </w:r>
      <w:r w:rsidRPr="000D11FB">
        <w:tab/>
        <w:t>Publications</w:t>
      </w:r>
    </w:p>
    <w:p w:rsidR="00226317" w:rsidRPr="000D11FB" w:rsidRDefault="00AA4FAF" w:rsidP="00083B90">
      <w:pPr>
        <w:pStyle w:val="SingleTxtG"/>
      </w:pPr>
      <w:r>
        <w:t>(</w:t>
      </w:r>
      <w:r w:rsidR="00226317" w:rsidRPr="000D11FB">
        <w:t>1)</w:t>
      </w:r>
      <w:r w:rsidR="00226317" w:rsidRPr="000D11FB">
        <w:tab/>
        <w:t xml:space="preserve">Participant in the elaboration of the </w:t>
      </w:r>
      <w:r w:rsidR="00D27413">
        <w:t>“</w:t>
      </w:r>
      <w:r w:rsidR="00226317" w:rsidRPr="000D11FB">
        <w:t>Manual on the Effective Investigation and Documentation of Torture and Other Cruel, Inhuman or Degrading Treatment or Punishment</w:t>
      </w:r>
      <w:r w:rsidR="00D27413">
        <w:t>”</w:t>
      </w:r>
      <w:r w:rsidR="00226317" w:rsidRPr="000D11FB">
        <w:t xml:space="preserve"> also called the </w:t>
      </w:r>
      <w:r w:rsidR="00D27413">
        <w:t>“</w:t>
      </w:r>
      <w:r w:rsidR="00226317" w:rsidRPr="000D11FB">
        <w:t>Istanbul Protocol</w:t>
      </w:r>
      <w:r w:rsidR="00D27413">
        <w:t>”</w:t>
      </w:r>
      <w:r w:rsidR="00226317" w:rsidRPr="000D11FB">
        <w:t xml:space="preserve"> which was published by the United Nations in 2004;</w:t>
      </w:r>
    </w:p>
    <w:p w:rsidR="00226317" w:rsidRPr="000D11FB" w:rsidRDefault="00AA4FAF" w:rsidP="00083B90">
      <w:pPr>
        <w:pStyle w:val="SingleTxtG"/>
      </w:pPr>
      <w:r>
        <w:t>(</w:t>
      </w:r>
      <w:r w:rsidR="00226317" w:rsidRPr="000D11FB">
        <w:t>2)</w:t>
      </w:r>
      <w:r w:rsidR="00226317" w:rsidRPr="000D11FB">
        <w:tab/>
      </w:r>
      <w:r w:rsidR="00D27413">
        <w:t>“</w:t>
      </w:r>
      <w:r w:rsidR="00226317" w:rsidRPr="000D11FB">
        <w:t>Enhancing visits to places of detention: promoting collaboration</w:t>
      </w:r>
      <w:r w:rsidR="00D27413">
        <w:t>”</w:t>
      </w:r>
      <w:r w:rsidR="00226317" w:rsidRPr="000D11FB">
        <w:t xml:space="preserve"> article published in </w:t>
      </w:r>
      <w:r w:rsidR="00D27413">
        <w:t>“</w:t>
      </w:r>
      <w:r w:rsidR="00226317" w:rsidRPr="000D11FB">
        <w:t>Human Rights Briefs</w:t>
      </w:r>
      <w:r w:rsidR="00D27413">
        <w:t>”</w:t>
      </w:r>
      <w:r w:rsidR="00226317" w:rsidRPr="000D11FB">
        <w:t xml:space="preserve"> by the American University, Washington College of Law, August 2011.</w:t>
      </w:r>
    </w:p>
    <w:p w:rsidR="00226317" w:rsidRPr="000D11FB" w:rsidRDefault="00737247" w:rsidP="00737247">
      <w:pPr>
        <w:pStyle w:val="HChG"/>
      </w:pPr>
      <w:r>
        <w:br w:type="page"/>
      </w:r>
      <w:r w:rsidR="00226317" w:rsidRPr="000D11FB">
        <w:tab/>
      </w:r>
      <w:r w:rsidR="00226317" w:rsidRPr="000D11FB">
        <w:tab/>
        <w:t>José Augusto Lindgren Alves (Brazil)</w:t>
      </w:r>
    </w:p>
    <w:p w:rsidR="00226317" w:rsidRPr="000D11FB" w:rsidRDefault="00226317" w:rsidP="00083B90">
      <w:pPr>
        <w:pStyle w:val="SingleTxtG"/>
      </w:pPr>
      <w:r w:rsidRPr="000D11FB">
        <w:t>32 years of experience in different bodies of the United Nations, especially in the areas of human rights and social issues, both as a delegate and as an expert</w:t>
      </w:r>
    </w:p>
    <w:p w:rsidR="00226317" w:rsidRPr="000D11FB" w:rsidRDefault="00226317" w:rsidP="00083B90">
      <w:pPr>
        <w:pStyle w:val="SingleTxtG"/>
      </w:pPr>
      <w:r w:rsidRPr="000D11FB">
        <w:t>Member of the Committee on the Elimination of Racial Discrimination (CERD) for four terms (2002</w:t>
      </w:r>
      <w:r w:rsidR="00DD7D1E">
        <w:t>–</w:t>
      </w:r>
      <w:r w:rsidRPr="000D11FB">
        <w:t>2017)</w:t>
      </w:r>
    </w:p>
    <w:p w:rsidR="00226317" w:rsidRPr="000D11FB" w:rsidRDefault="00226317" w:rsidP="00083B90">
      <w:pPr>
        <w:pStyle w:val="SingleTxtG"/>
      </w:pPr>
      <w:r w:rsidRPr="000D11FB">
        <w:t>Member of the former United Nations Sub-Commission on Prevention of Discrimination and Protection of Minorities, Geneva, 1994</w:t>
      </w:r>
      <w:r w:rsidR="00DD7D1E">
        <w:t>–</w:t>
      </w:r>
      <w:r w:rsidRPr="000D11FB">
        <w:t>1997</w:t>
      </w:r>
    </w:p>
    <w:p w:rsidR="00226317" w:rsidRPr="000D11FB" w:rsidRDefault="00226317" w:rsidP="00083B90">
      <w:pPr>
        <w:pStyle w:val="SingleTxtG"/>
      </w:pPr>
      <w:r w:rsidRPr="000D11FB">
        <w:t xml:space="preserve">Delegate to the World Conference on Human Rights, Vienna, 1993. Coordinator of the </w:t>
      </w:r>
      <w:r w:rsidR="00D27413">
        <w:t>“</w:t>
      </w:r>
      <w:r w:rsidRPr="000D11FB">
        <w:t>task force</w:t>
      </w:r>
      <w:r w:rsidR="00D27413">
        <w:t>”</w:t>
      </w:r>
      <w:r w:rsidRPr="000D11FB">
        <w:t xml:space="preserve"> that helped to negotiate the Vienna Program of Action in the World Conference on Human Rights, Vienna, 1993</w:t>
      </w:r>
    </w:p>
    <w:p w:rsidR="00226317" w:rsidRPr="000D11FB" w:rsidRDefault="00226317" w:rsidP="00083B90">
      <w:pPr>
        <w:pStyle w:val="SingleTxtG"/>
      </w:pPr>
      <w:r w:rsidRPr="000D11FB">
        <w:t>Delegate to the Conference on Population and Development, Cairo, 1994</w:t>
      </w:r>
    </w:p>
    <w:p w:rsidR="00226317" w:rsidRPr="000D11FB" w:rsidRDefault="00226317" w:rsidP="00083B90">
      <w:pPr>
        <w:pStyle w:val="SingleTxtG"/>
      </w:pPr>
      <w:r w:rsidRPr="000D11FB">
        <w:t>General Director of the Department of Human Rights and Social Issues of the Ministry of External Relations, Brasília, 1995</w:t>
      </w:r>
      <w:r w:rsidR="00DD7D1E">
        <w:t>–</w:t>
      </w:r>
      <w:r w:rsidRPr="000D11FB">
        <w:t>1996</w:t>
      </w:r>
    </w:p>
    <w:p w:rsidR="00226317" w:rsidRPr="000D11FB" w:rsidRDefault="00226317" w:rsidP="00083B90">
      <w:pPr>
        <w:pStyle w:val="SingleTxtG"/>
      </w:pPr>
      <w:r w:rsidRPr="000D11FB">
        <w:t>Delegate to the IV World Conference on Women: Beijing, 1995</w:t>
      </w:r>
    </w:p>
    <w:p w:rsidR="00226317" w:rsidRPr="000D11FB" w:rsidRDefault="00226317" w:rsidP="00083B90">
      <w:pPr>
        <w:pStyle w:val="SingleTxtG"/>
      </w:pPr>
      <w:r w:rsidRPr="000D11FB">
        <w:t>Delegate to the United Nations Conference on Human Settlements</w:t>
      </w:r>
      <w:r w:rsidR="00CB2DAC">
        <w:t xml:space="preserve"> — </w:t>
      </w:r>
      <w:r w:rsidRPr="000D11FB">
        <w:t>Habitat II, Istanbul, 1996</w:t>
      </w:r>
    </w:p>
    <w:p w:rsidR="00226317" w:rsidRPr="000D11FB" w:rsidRDefault="00226317" w:rsidP="00083B90">
      <w:pPr>
        <w:pStyle w:val="SingleTxtG"/>
      </w:pPr>
      <w:r w:rsidRPr="000D11FB">
        <w:t>Delegate to the World Conference on Racism, Racial Discrimination, Xenophobia and Related Intolerance, Durban, 2001</w:t>
      </w:r>
    </w:p>
    <w:p w:rsidR="00226317" w:rsidRPr="000D11FB" w:rsidRDefault="00226317" w:rsidP="00083B90">
      <w:pPr>
        <w:pStyle w:val="SingleTxtG"/>
      </w:pPr>
      <w:r w:rsidRPr="000D11FB">
        <w:t>National Coordinator for the Alliance of Civilizations, Brasília, 2008</w:t>
      </w:r>
      <w:r w:rsidR="00DD7D1E">
        <w:t>–</w:t>
      </w:r>
      <w:r w:rsidRPr="000D11FB">
        <w:t>2010</w:t>
      </w:r>
    </w:p>
    <w:p w:rsidR="00226317" w:rsidRPr="000D11FB" w:rsidRDefault="00226317" w:rsidP="00083B90">
      <w:pPr>
        <w:pStyle w:val="SingleTxtG"/>
      </w:pPr>
      <w:r w:rsidRPr="000D11FB">
        <w:t>Executive–Secretary of the Institute for Public Policies on Human Rights of Mercosur (Buenos Aires, 2017</w:t>
      </w:r>
      <w:r w:rsidR="00DD7D1E">
        <w:t>–</w:t>
      </w:r>
      <w:r w:rsidRPr="000D11FB">
        <w:t>2018)</w:t>
      </w:r>
    </w:p>
    <w:p w:rsidR="00226317" w:rsidRPr="000D11FB" w:rsidRDefault="00226317" w:rsidP="00083B90">
      <w:pPr>
        <w:pStyle w:val="SingleTxtG"/>
      </w:pPr>
      <w:r w:rsidRPr="000D11FB">
        <w:t>Among other publications, he has authored:</w:t>
      </w:r>
    </w:p>
    <w:p w:rsidR="00226317" w:rsidRPr="000D11FB" w:rsidRDefault="00226317" w:rsidP="00083B90">
      <w:pPr>
        <w:pStyle w:val="SingleTxtG"/>
      </w:pPr>
      <w:r w:rsidRPr="000D11FB">
        <w:t xml:space="preserve">Book: </w:t>
      </w:r>
      <w:r w:rsidRPr="00AA4FAF">
        <w:rPr>
          <w:i/>
          <w:iCs/>
        </w:rPr>
        <w:t xml:space="preserve">Os Direitos Humanos </w:t>
      </w:r>
      <w:proofErr w:type="gramStart"/>
      <w:r w:rsidRPr="00AA4FAF">
        <w:rPr>
          <w:i/>
          <w:iCs/>
        </w:rPr>
        <w:t>na</w:t>
      </w:r>
      <w:proofErr w:type="gramEnd"/>
      <w:r w:rsidRPr="00AA4FAF">
        <w:rPr>
          <w:i/>
          <w:iCs/>
        </w:rPr>
        <w:t xml:space="preserve"> Pós-modernidade</w:t>
      </w:r>
      <w:r w:rsidRPr="000D11FB">
        <w:t>, São Paulo, Perspectiva, 2006 (</w:t>
      </w:r>
      <w:r w:rsidR="00D27413">
        <w:t>“</w:t>
      </w:r>
      <w:r w:rsidRPr="000D11FB">
        <w:t>Human Rights in Post-modernity</w:t>
      </w:r>
      <w:r w:rsidR="00D27413">
        <w:t>”</w:t>
      </w:r>
      <w:r w:rsidRPr="000D11FB">
        <w:t>);</w:t>
      </w:r>
    </w:p>
    <w:p w:rsidR="00226317" w:rsidRPr="000D11FB" w:rsidRDefault="00226317" w:rsidP="00083B90">
      <w:pPr>
        <w:pStyle w:val="SingleTxtG"/>
      </w:pPr>
      <w:r w:rsidRPr="000D11FB">
        <w:t xml:space="preserve">Book: </w:t>
      </w:r>
      <w:r w:rsidRPr="00AA4FAF">
        <w:rPr>
          <w:i/>
          <w:iCs/>
        </w:rPr>
        <w:t>Cinquenta anos da Convenção Sobre a Eliminação da Discriminação Racial: uma apreciação crítica de dentro</w:t>
      </w:r>
      <w:r w:rsidRPr="000D11FB">
        <w:t>, São Paulo, Lua Nova, 2017 (</w:t>
      </w:r>
      <w:r w:rsidR="00D27413">
        <w:t>“</w:t>
      </w:r>
      <w:r w:rsidRPr="000D11FB">
        <w:t>Fifty years of the Convention on Elimination of Racial Discrimination: a critical appraisal</w:t>
      </w:r>
      <w:r w:rsidR="00D27413">
        <w:t>”</w:t>
      </w:r>
      <w:r w:rsidRPr="000D11FB">
        <w:t>);</w:t>
      </w:r>
    </w:p>
    <w:p w:rsidR="00226317" w:rsidRPr="00226317" w:rsidRDefault="00226317" w:rsidP="00083B90">
      <w:pPr>
        <w:pStyle w:val="SingleTxtG"/>
        <w:rPr>
          <w:lang w:val="es-ES"/>
        </w:rPr>
      </w:pPr>
      <w:r w:rsidRPr="00226317">
        <w:rPr>
          <w:lang w:val="es-ES"/>
        </w:rPr>
        <w:t xml:space="preserve">Book: </w:t>
      </w:r>
      <w:r w:rsidRPr="00AA4FAF">
        <w:rPr>
          <w:i/>
          <w:iCs/>
          <w:lang w:val="es-ES"/>
        </w:rPr>
        <w:t>Os Direitos Humanos Como Tema Global</w:t>
      </w:r>
      <w:r w:rsidRPr="00226317">
        <w:rPr>
          <w:lang w:val="es-ES"/>
        </w:rPr>
        <w:t>, São Paulo, Perspectiva, 2003 (</w:t>
      </w:r>
      <w:r w:rsidR="00D27413">
        <w:rPr>
          <w:lang w:val="es-ES"/>
        </w:rPr>
        <w:t>“</w:t>
      </w:r>
      <w:r w:rsidRPr="00226317">
        <w:rPr>
          <w:lang w:val="es-ES"/>
        </w:rPr>
        <w:t>Human Rights as a Global Theme</w:t>
      </w:r>
      <w:r w:rsidR="00D27413">
        <w:rPr>
          <w:lang w:val="es-ES"/>
        </w:rPr>
        <w:t>”</w:t>
      </w:r>
      <w:r w:rsidRPr="00226317">
        <w:rPr>
          <w:lang w:val="es-ES"/>
        </w:rPr>
        <w:t>);</w:t>
      </w:r>
    </w:p>
    <w:p w:rsidR="00226317" w:rsidRPr="00226317" w:rsidRDefault="00226317" w:rsidP="00083B90">
      <w:pPr>
        <w:pStyle w:val="SingleTxtG"/>
        <w:rPr>
          <w:lang w:val="es-ES"/>
        </w:rPr>
      </w:pPr>
      <w:r w:rsidRPr="00226317">
        <w:rPr>
          <w:lang w:val="es-ES"/>
        </w:rPr>
        <w:t xml:space="preserve">Book: </w:t>
      </w:r>
      <w:r w:rsidRPr="00AA4FAF">
        <w:rPr>
          <w:i/>
          <w:iCs/>
          <w:lang w:val="es-ES"/>
        </w:rPr>
        <w:t>A Arquitetura Internacional dos Direitos Humanos</w:t>
      </w:r>
      <w:r w:rsidRPr="00226317">
        <w:rPr>
          <w:lang w:val="es-ES"/>
        </w:rPr>
        <w:t>, São Paulo, FTD, 1997 (</w:t>
      </w:r>
      <w:r w:rsidR="00D27413">
        <w:rPr>
          <w:lang w:val="es-ES"/>
        </w:rPr>
        <w:t>“</w:t>
      </w:r>
      <w:r w:rsidRPr="00226317">
        <w:rPr>
          <w:lang w:val="es-ES"/>
        </w:rPr>
        <w:t>The International Arquitecture of Human Rights</w:t>
      </w:r>
      <w:r w:rsidR="00D27413">
        <w:rPr>
          <w:lang w:val="es-ES"/>
        </w:rPr>
        <w:t>”</w:t>
      </w:r>
      <w:r w:rsidRPr="00226317">
        <w:rPr>
          <w:lang w:val="es-ES"/>
        </w:rPr>
        <w:t>);</w:t>
      </w:r>
    </w:p>
    <w:p w:rsidR="00226317" w:rsidRPr="00226317" w:rsidRDefault="00226317" w:rsidP="00083B90">
      <w:pPr>
        <w:pStyle w:val="SingleTxtG"/>
        <w:rPr>
          <w:lang w:val="es-ES"/>
        </w:rPr>
      </w:pPr>
      <w:r w:rsidRPr="00226317">
        <w:rPr>
          <w:lang w:val="es-ES"/>
        </w:rPr>
        <w:t xml:space="preserve">Book: </w:t>
      </w:r>
      <w:r w:rsidRPr="00AA4FAF">
        <w:rPr>
          <w:i/>
          <w:iCs/>
          <w:lang w:val="es-ES"/>
        </w:rPr>
        <w:t>Relações Internacionais e Temas Sociais: A Década das Conferências</w:t>
      </w:r>
      <w:r w:rsidRPr="00226317">
        <w:rPr>
          <w:lang w:val="es-ES"/>
        </w:rPr>
        <w:t>, Brasília, IPRI/FUNAG, 2001 (</w:t>
      </w:r>
      <w:r w:rsidR="00D27413">
        <w:rPr>
          <w:lang w:val="es-ES"/>
        </w:rPr>
        <w:t>“</w:t>
      </w:r>
      <w:r w:rsidRPr="00226317">
        <w:rPr>
          <w:lang w:val="es-ES"/>
        </w:rPr>
        <w:t>International Relations and Social Issues: A Decade of Conferences</w:t>
      </w:r>
      <w:r w:rsidR="00D27413">
        <w:rPr>
          <w:lang w:val="es-ES"/>
        </w:rPr>
        <w:t>”</w:t>
      </w:r>
      <w:r w:rsidRPr="00226317">
        <w:rPr>
          <w:lang w:val="es-ES"/>
        </w:rPr>
        <w:t>);</w:t>
      </w:r>
    </w:p>
    <w:p w:rsidR="00226317" w:rsidRPr="000D11FB" w:rsidRDefault="00226317" w:rsidP="00083B90">
      <w:pPr>
        <w:pStyle w:val="SingleTxtG"/>
      </w:pPr>
      <w:r w:rsidRPr="000D11FB">
        <w:t xml:space="preserve">Essay: The Durban Conference </w:t>
      </w:r>
      <w:proofErr w:type="gramStart"/>
      <w:r w:rsidRPr="000D11FB">
        <w:t>Against</w:t>
      </w:r>
      <w:proofErr w:type="gramEnd"/>
      <w:r w:rsidRPr="000D11FB">
        <w:t xml:space="preserve"> Racism and Everyone</w:t>
      </w:r>
      <w:r w:rsidR="00D27413">
        <w:t>’</w:t>
      </w:r>
      <w:r w:rsidRPr="000D11FB">
        <w:t>s Responsibilities, in the Netherlands Quarterly of Human Rights Vol. 21, N</w:t>
      </w:r>
      <w:r w:rsidR="00AA4FAF">
        <w:t>o.</w:t>
      </w:r>
      <w:r w:rsidRPr="000D11FB">
        <w:t xml:space="preserve"> 3, September 2003</w:t>
      </w:r>
      <w:r w:rsidR="00106A60">
        <w:t>.</w:t>
      </w:r>
    </w:p>
    <w:p w:rsidR="00226317" w:rsidRPr="000D11FB" w:rsidRDefault="00226317" w:rsidP="00106A60">
      <w:pPr>
        <w:pStyle w:val="HChG"/>
      </w:pPr>
      <w:r w:rsidRPr="000D11FB">
        <w:br w:type="page"/>
      </w:r>
      <w:r w:rsidRPr="000D11FB">
        <w:tab/>
      </w:r>
      <w:r w:rsidRPr="000D11FB">
        <w:tab/>
        <w:t>Nasrin Mosaffa (Islamic Republic of Iran)</w:t>
      </w:r>
    </w:p>
    <w:p w:rsidR="00226317" w:rsidRPr="000D11FB" w:rsidRDefault="00226317" w:rsidP="00083B90">
      <w:pPr>
        <w:pStyle w:val="SingleTxtG"/>
      </w:pPr>
      <w:r w:rsidRPr="000D11FB">
        <w:t>Languages: Persian (native), English (fluent), French (intermediate), Arabic (preliminary)</w:t>
      </w:r>
    </w:p>
    <w:p w:rsidR="00226317" w:rsidRPr="000D11FB" w:rsidRDefault="00226317" w:rsidP="00106A60">
      <w:pPr>
        <w:pStyle w:val="H1G"/>
      </w:pPr>
      <w:r w:rsidRPr="000D11FB">
        <w:tab/>
      </w:r>
      <w:r w:rsidRPr="000D11FB">
        <w:tab/>
        <w:t>Present Positions</w:t>
      </w:r>
    </w:p>
    <w:p w:rsidR="00226317" w:rsidRPr="000D11FB" w:rsidRDefault="00226317" w:rsidP="00106A60">
      <w:pPr>
        <w:pStyle w:val="H4G"/>
      </w:pPr>
      <w:r w:rsidRPr="000D11FB">
        <w:tab/>
      </w:r>
      <w:r w:rsidRPr="000D11FB">
        <w:tab/>
        <w:t>Professor of International Relations</w:t>
      </w:r>
    </w:p>
    <w:p w:rsidR="00226317" w:rsidRPr="000D11FB" w:rsidRDefault="00226317" w:rsidP="00083B90">
      <w:pPr>
        <w:pStyle w:val="SingleTxtG"/>
      </w:pPr>
      <w:r w:rsidRPr="000D11FB">
        <w:t>Faculty of Law &amp; Political Science, University of Tehran</w:t>
      </w:r>
    </w:p>
    <w:p w:rsidR="00226317" w:rsidRPr="000D11FB" w:rsidRDefault="00226317" w:rsidP="00083B90">
      <w:pPr>
        <w:pStyle w:val="SingleTxtG"/>
      </w:pPr>
      <w:r w:rsidRPr="00106A60">
        <w:rPr>
          <w:b/>
          <w:bCs/>
        </w:rPr>
        <w:t>Research Interests</w:t>
      </w:r>
      <w:r w:rsidRPr="000D11FB">
        <w:t>: Human Rights, International Relations, International Organisations</w:t>
      </w:r>
    </w:p>
    <w:p w:rsidR="00226317" w:rsidRPr="000D11FB" w:rsidRDefault="00226317" w:rsidP="00106A60">
      <w:pPr>
        <w:pStyle w:val="H4G"/>
      </w:pPr>
      <w:r w:rsidRPr="000D11FB">
        <w:tab/>
      </w:r>
      <w:r w:rsidRPr="000D11FB">
        <w:tab/>
        <w:t>Vice Dean</w:t>
      </w:r>
    </w:p>
    <w:p w:rsidR="00226317" w:rsidRPr="000D11FB" w:rsidRDefault="00226317" w:rsidP="00083B90">
      <w:pPr>
        <w:pStyle w:val="SingleTxtG"/>
      </w:pPr>
      <w:r w:rsidRPr="000D11FB">
        <w:t>Faculty of Law &amp; Political Science, University of Tehran</w:t>
      </w:r>
    </w:p>
    <w:p w:rsidR="00226317" w:rsidRPr="000D11FB" w:rsidRDefault="00226317" w:rsidP="00CC1967">
      <w:pPr>
        <w:pStyle w:val="H4G"/>
      </w:pPr>
      <w:r w:rsidRPr="000D11FB">
        <w:tab/>
      </w:r>
      <w:r w:rsidRPr="000D11FB">
        <w:tab/>
        <w:t>President, Iranian Association for United Nations Studies (ECOSOC Special Consultative Status)</w:t>
      </w:r>
    </w:p>
    <w:p w:rsidR="00226317" w:rsidRPr="000D11FB" w:rsidRDefault="00226317" w:rsidP="00083B90">
      <w:pPr>
        <w:pStyle w:val="SingleTxtG"/>
      </w:pPr>
      <w:r w:rsidRPr="000D11FB">
        <w:t>2013</w:t>
      </w:r>
      <w:r w:rsidR="00836232">
        <w:t>–</w:t>
      </w:r>
      <w:r w:rsidRPr="000D11FB">
        <w:t>2019</w:t>
      </w:r>
    </w:p>
    <w:p w:rsidR="00226317" w:rsidRPr="000D11FB" w:rsidRDefault="00226317" w:rsidP="00CC1967">
      <w:pPr>
        <w:pStyle w:val="H4G"/>
      </w:pPr>
      <w:r w:rsidRPr="000D11FB">
        <w:tab/>
      </w:r>
      <w:r w:rsidRPr="000D11FB">
        <w:tab/>
        <w:t>Editor-In-Chief, Iranian Quarterly of International Organizations</w:t>
      </w:r>
    </w:p>
    <w:p w:rsidR="00226317" w:rsidRPr="000D11FB" w:rsidRDefault="00226317" w:rsidP="00083B90">
      <w:pPr>
        <w:pStyle w:val="SingleTxtG"/>
      </w:pPr>
      <w:r w:rsidRPr="000D11FB">
        <w:t>Center for Strategic Research</w:t>
      </w:r>
    </w:p>
    <w:p w:rsidR="00226317" w:rsidRPr="000D11FB" w:rsidRDefault="00226317" w:rsidP="00737247">
      <w:pPr>
        <w:pStyle w:val="H1G"/>
      </w:pPr>
      <w:r w:rsidRPr="000D11FB">
        <w:tab/>
      </w:r>
      <w:r w:rsidRPr="000D11FB">
        <w:tab/>
        <w:t>Education</w:t>
      </w:r>
    </w:p>
    <w:p w:rsidR="00226317" w:rsidRPr="000D11FB" w:rsidRDefault="00226317" w:rsidP="00083B90">
      <w:pPr>
        <w:pStyle w:val="SingleTxtG"/>
      </w:pPr>
      <w:r w:rsidRPr="000D11FB">
        <w:t xml:space="preserve">Ph.D. Political Science, Tehran, Iran, 1994. </w:t>
      </w:r>
    </w:p>
    <w:p w:rsidR="00226317" w:rsidRPr="00226317" w:rsidRDefault="00226317" w:rsidP="00083B90">
      <w:pPr>
        <w:pStyle w:val="SingleTxtG"/>
        <w:rPr>
          <w:lang w:val="fr-CH"/>
        </w:rPr>
      </w:pPr>
      <w:r w:rsidRPr="00226317">
        <w:rPr>
          <w:lang w:val="fr-CH"/>
        </w:rPr>
        <w:t>M.A. International Relations, Tehran, Iran, 1984.</w:t>
      </w:r>
    </w:p>
    <w:p w:rsidR="00226317" w:rsidRPr="000D11FB" w:rsidRDefault="00226317" w:rsidP="00083B90">
      <w:pPr>
        <w:pStyle w:val="SingleTxtG"/>
      </w:pPr>
      <w:r w:rsidRPr="000D11FB">
        <w:t>B.Sc. Political Science, Tehran, Iran, 1977.</w:t>
      </w:r>
    </w:p>
    <w:p w:rsidR="00226317" w:rsidRPr="000D11FB" w:rsidRDefault="00226317" w:rsidP="00CC1967">
      <w:pPr>
        <w:pStyle w:val="H23G"/>
      </w:pPr>
      <w:r w:rsidRPr="000D11FB">
        <w:tab/>
      </w:r>
      <w:r w:rsidRPr="000D11FB">
        <w:tab/>
        <w:t>Certificates and Diploma in:</w:t>
      </w:r>
    </w:p>
    <w:p w:rsidR="00226317" w:rsidRPr="000D11FB" w:rsidRDefault="00D27413" w:rsidP="00CC1967">
      <w:pPr>
        <w:pStyle w:val="Bullet1G"/>
      </w:pPr>
      <w:r>
        <w:t>‘</w:t>
      </w:r>
      <w:r w:rsidR="00226317" w:rsidRPr="000D11FB">
        <w:t>International Human Rights and International Humanitarian Law</w:t>
      </w:r>
      <w:r>
        <w:t>’</w:t>
      </w:r>
      <w:r w:rsidR="00226317" w:rsidRPr="000D11FB">
        <w:t>, Graduate Institute of International and Development Studies, Geneva, 2007</w:t>
      </w:r>
    </w:p>
    <w:p w:rsidR="00226317" w:rsidRPr="000D11FB" w:rsidRDefault="00D27413" w:rsidP="00CC1967">
      <w:pPr>
        <w:pStyle w:val="Bullet1G"/>
      </w:pPr>
      <w:r>
        <w:t>“</w:t>
      </w:r>
      <w:r w:rsidR="00226317" w:rsidRPr="000D11FB">
        <w:t>Humanitarian Law</w:t>
      </w:r>
      <w:r>
        <w:t>”</w:t>
      </w:r>
      <w:r w:rsidR="00226317" w:rsidRPr="000D11FB">
        <w:t xml:space="preserve"> Diploma, San Remo, Italy, Oct 2001.</w:t>
      </w:r>
    </w:p>
    <w:p w:rsidR="00226317" w:rsidRPr="000D11FB" w:rsidRDefault="00D27413" w:rsidP="00CC1967">
      <w:pPr>
        <w:pStyle w:val="Bullet1G"/>
      </w:pPr>
      <w:r>
        <w:t>“</w:t>
      </w:r>
      <w:r w:rsidR="00226317" w:rsidRPr="000D11FB">
        <w:t>Children rights</w:t>
      </w:r>
      <w:r>
        <w:t>”</w:t>
      </w:r>
      <w:r w:rsidR="00226317" w:rsidRPr="000D11FB">
        <w:t>, British Council, Oxford, Jan 2000.</w:t>
      </w:r>
    </w:p>
    <w:p w:rsidR="00226317" w:rsidRPr="000D11FB" w:rsidRDefault="00D27413" w:rsidP="00CC1967">
      <w:pPr>
        <w:pStyle w:val="Bullet1G"/>
      </w:pPr>
      <w:r>
        <w:t>“</w:t>
      </w:r>
      <w:r w:rsidR="00226317" w:rsidRPr="000D11FB">
        <w:t>Public International law course</w:t>
      </w:r>
      <w:r>
        <w:t>”</w:t>
      </w:r>
      <w:r w:rsidR="00226317" w:rsidRPr="000D11FB">
        <w:t>, Hague Academy of International Law, July</w:t>
      </w:r>
      <w:r w:rsidR="00DD7D1E">
        <w:t>–</w:t>
      </w:r>
      <w:r w:rsidR="00226317" w:rsidRPr="000D11FB">
        <w:t>Aug 1997.</w:t>
      </w:r>
    </w:p>
    <w:p w:rsidR="00226317" w:rsidRPr="000D11FB" w:rsidRDefault="00226317" w:rsidP="00CC1967">
      <w:pPr>
        <w:pStyle w:val="Bullet1G"/>
      </w:pPr>
      <w:r w:rsidRPr="000D11FB">
        <w:t xml:space="preserve">Advance International Studies in </w:t>
      </w:r>
      <w:r w:rsidR="00D27413">
        <w:t>“</w:t>
      </w:r>
      <w:r w:rsidRPr="000D11FB">
        <w:t>Peace and Development</w:t>
      </w:r>
      <w:r w:rsidR="00D27413">
        <w:t>”</w:t>
      </w:r>
      <w:r w:rsidRPr="000D11FB">
        <w:t xml:space="preserve"> and </w:t>
      </w:r>
    </w:p>
    <w:p w:rsidR="00226317" w:rsidRPr="00226317" w:rsidRDefault="00D27413" w:rsidP="00CC1967">
      <w:pPr>
        <w:pStyle w:val="Bullet1G"/>
        <w:rPr>
          <w:lang w:val="fr-CH"/>
        </w:rPr>
      </w:pPr>
      <w:r>
        <w:rPr>
          <w:lang w:val="fr-CH"/>
        </w:rPr>
        <w:t>“</w:t>
      </w:r>
      <w:r w:rsidR="00226317" w:rsidRPr="00226317">
        <w:rPr>
          <w:lang w:val="fr-CH"/>
        </w:rPr>
        <w:t>Non Violence Communication</w:t>
      </w:r>
      <w:r>
        <w:rPr>
          <w:lang w:val="fr-CH"/>
        </w:rPr>
        <w:t>”</w:t>
      </w:r>
      <w:r w:rsidR="00226317" w:rsidRPr="00226317">
        <w:rPr>
          <w:lang w:val="fr-CH"/>
        </w:rPr>
        <w:t>, EPU, Austria 1996.</w:t>
      </w:r>
    </w:p>
    <w:p w:rsidR="00226317" w:rsidRPr="000D11FB" w:rsidRDefault="00D27413" w:rsidP="00CC1967">
      <w:pPr>
        <w:pStyle w:val="Bullet1G"/>
      </w:pPr>
      <w:r>
        <w:t>“</w:t>
      </w:r>
      <w:r w:rsidR="00226317" w:rsidRPr="000D11FB">
        <w:t>International Humanitarian Law</w:t>
      </w:r>
      <w:r>
        <w:t>”</w:t>
      </w:r>
      <w:r w:rsidR="00226317" w:rsidRPr="000D11FB">
        <w:t xml:space="preserve"> at the European University Center for Peace Studies (EPU), Austria March</w:t>
      </w:r>
      <w:r w:rsidR="00836232">
        <w:t>–</w:t>
      </w:r>
      <w:r w:rsidR="00226317" w:rsidRPr="000D11FB">
        <w:t>April 1996.</w:t>
      </w:r>
    </w:p>
    <w:p w:rsidR="00226317" w:rsidRPr="000D11FB" w:rsidRDefault="00226317" w:rsidP="00CC1967">
      <w:pPr>
        <w:pStyle w:val="Bullet1G"/>
      </w:pPr>
      <w:r w:rsidRPr="000D11FB">
        <w:t xml:space="preserve">Participation in workshops like </w:t>
      </w:r>
      <w:r w:rsidR="00D27413">
        <w:t>“</w:t>
      </w:r>
      <w:r w:rsidRPr="000D11FB">
        <w:t>Reporting of International Human Rights Instruments</w:t>
      </w:r>
      <w:r w:rsidR="00D27413">
        <w:t>”</w:t>
      </w:r>
      <w:r w:rsidRPr="000D11FB">
        <w:t xml:space="preserve">, UN, Tehran 1989, and </w:t>
      </w:r>
      <w:r w:rsidR="00D27413">
        <w:t>“</w:t>
      </w:r>
      <w:r w:rsidRPr="000D11FB">
        <w:t>Women Information network</w:t>
      </w:r>
      <w:r w:rsidR="00D27413">
        <w:t>”</w:t>
      </w:r>
      <w:r w:rsidRPr="000D11FB">
        <w:t>, ESCAP, Tehran, 1994.</w:t>
      </w:r>
    </w:p>
    <w:p w:rsidR="00226317" w:rsidRPr="000D11FB" w:rsidRDefault="00D27413" w:rsidP="00CC1967">
      <w:pPr>
        <w:pStyle w:val="Bullet1G"/>
      </w:pPr>
      <w:r>
        <w:t>“</w:t>
      </w:r>
      <w:r w:rsidR="00226317" w:rsidRPr="000D11FB">
        <w:t>International Law and International Relations</w:t>
      </w:r>
      <w:r>
        <w:t>”</w:t>
      </w:r>
      <w:r w:rsidR="00226317" w:rsidRPr="000D11FB">
        <w:t>, Inter-University Center of Post-Graduate Studies, Dubrovnik, 1985.</w:t>
      </w:r>
    </w:p>
    <w:p w:rsidR="00226317" w:rsidRPr="000D11FB" w:rsidRDefault="00226317" w:rsidP="00CC1967">
      <w:pPr>
        <w:pStyle w:val="Bullet1G"/>
      </w:pPr>
      <w:r w:rsidRPr="000D11FB">
        <w:t>Human Rights of Women, UNESCO and WUS, Austria, July</w:t>
      </w:r>
      <w:r w:rsidR="00DD7D1E">
        <w:t>–</w:t>
      </w:r>
      <w:r w:rsidRPr="000D11FB">
        <w:t>Sep 1993.</w:t>
      </w:r>
    </w:p>
    <w:p w:rsidR="00226317" w:rsidRPr="000D11FB" w:rsidRDefault="00CC1967" w:rsidP="006C4DEC">
      <w:pPr>
        <w:pStyle w:val="H1G"/>
      </w:pPr>
      <w:r>
        <w:tab/>
      </w:r>
      <w:r>
        <w:tab/>
      </w:r>
      <w:r w:rsidR="00226317" w:rsidRPr="000D11FB">
        <w:t>Professional History</w:t>
      </w:r>
    </w:p>
    <w:p w:rsidR="00226317" w:rsidRPr="000D11FB" w:rsidRDefault="00226317" w:rsidP="00083B90">
      <w:pPr>
        <w:pStyle w:val="SingleTxtG"/>
      </w:pPr>
      <w:r w:rsidRPr="000D11FB">
        <w:t xml:space="preserve">National Project Director, Joint project of Islamic Republic of Iran with UNDP under the title </w:t>
      </w:r>
      <w:r w:rsidR="00D27413">
        <w:t>‘</w:t>
      </w:r>
      <w:r w:rsidRPr="000D11FB">
        <w:t>National Capacity Building for Human Rights Promotion and Greater Access to Justice</w:t>
      </w:r>
      <w:r w:rsidR="00D27413">
        <w:t>’</w:t>
      </w:r>
      <w:r w:rsidRPr="000D11FB">
        <w:t xml:space="preserve"> (2005</w:t>
      </w:r>
      <w:r w:rsidR="00836232">
        <w:t>–</w:t>
      </w:r>
      <w:r w:rsidRPr="000D11FB">
        <w:t>2010) with participation of eight governmental, academic and non-governmental organisations in Iran.</w:t>
      </w:r>
    </w:p>
    <w:p w:rsidR="00226317" w:rsidRPr="000D11FB" w:rsidRDefault="00226317" w:rsidP="00083B90">
      <w:pPr>
        <w:pStyle w:val="SingleTxtG"/>
      </w:pPr>
      <w:r w:rsidRPr="000D11FB">
        <w:t>Director of Center for Graduate International Studies, University of Tehran (1998</w:t>
      </w:r>
      <w:r w:rsidR="00DD7D1E">
        <w:t>–</w:t>
      </w:r>
      <w:r w:rsidRPr="000D11FB">
        <w:t>2010).</w:t>
      </w:r>
    </w:p>
    <w:p w:rsidR="00226317" w:rsidRPr="000D11FB" w:rsidRDefault="00226317" w:rsidP="00083B90">
      <w:pPr>
        <w:pStyle w:val="SingleTxtG"/>
      </w:pPr>
      <w:r w:rsidRPr="000D11FB">
        <w:t>Founding Director, Center for Human Rights, University of Tehran (2001</w:t>
      </w:r>
      <w:r w:rsidR="00DD7D1E">
        <w:t>–</w:t>
      </w:r>
      <w:r w:rsidRPr="000D11FB">
        <w:t>2005).</w:t>
      </w:r>
    </w:p>
    <w:p w:rsidR="00226317" w:rsidRPr="000D11FB" w:rsidRDefault="00226317" w:rsidP="00083B90">
      <w:pPr>
        <w:pStyle w:val="SingleTxtG"/>
      </w:pPr>
      <w:r w:rsidRPr="000D11FB">
        <w:t>Acting Dean, Faculty of Law and Political Science, University of Tehran (Sep 2001 Feb 2002).</w:t>
      </w:r>
    </w:p>
    <w:p w:rsidR="00226317" w:rsidRPr="000D11FB" w:rsidRDefault="00226317" w:rsidP="00083B90">
      <w:pPr>
        <w:pStyle w:val="SingleTxtG"/>
      </w:pPr>
      <w:r w:rsidRPr="000D11FB">
        <w:t>Vice-Dean, Administration and financial affairs, faculty of law &amp; political science (2000</w:t>
      </w:r>
      <w:r w:rsidR="00DD7D1E">
        <w:t>–</w:t>
      </w:r>
      <w:r w:rsidRPr="000D11FB">
        <w:t>2004)</w:t>
      </w:r>
    </w:p>
    <w:p w:rsidR="00226317" w:rsidRPr="000D11FB" w:rsidRDefault="00226317" w:rsidP="00083B90">
      <w:pPr>
        <w:pStyle w:val="SingleTxtG"/>
      </w:pPr>
      <w:r w:rsidRPr="000D11FB">
        <w:t>National project director for UNDP supported project in Faculty of Law and Political science, strengthening capacities for Human Rights research and training (1998</w:t>
      </w:r>
      <w:r w:rsidR="00DD7D1E">
        <w:t>–</w:t>
      </w:r>
      <w:r w:rsidRPr="000D11FB">
        <w:t>2003)</w:t>
      </w:r>
    </w:p>
    <w:p w:rsidR="00226317" w:rsidRPr="000D11FB" w:rsidRDefault="00226317" w:rsidP="00083B90">
      <w:pPr>
        <w:pStyle w:val="SingleTxtG"/>
      </w:pPr>
      <w:r w:rsidRPr="000D11FB">
        <w:t xml:space="preserve">Head Librarian, Library of Faculty of Political Science and its related </w:t>
      </w:r>
      <w:r w:rsidR="006075FE">
        <w:t>research institute, University o</w:t>
      </w:r>
      <w:r w:rsidRPr="000D11FB">
        <w:t>f Tehran (1996</w:t>
      </w:r>
      <w:r w:rsidR="00DD7D1E">
        <w:t>–</w:t>
      </w:r>
      <w:r w:rsidRPr="000D11FB">
        <w:t>1998).</w:t>
      </w:r>
    </w:p>
    <w:p w:rsidR="00226317" w:rsidRPr="000D11FB" w:rsidRDefault="00226317" w:rsidP="00083B90">
      <w:pPr>
        <w:pStyle w:val="SingleTxtG"/>
      </w:pPr>
      <w:r w:rsidRPr="000D11FB">
        <w:t>Head Librarian, Center for International Graduate Studies, University of Tehran (1988</w:t>
      </w:r>
      <w:r w:rsidR="00DD7D1E">
        <w:t>–</w:t>
      </w:r>
      <w:r w:rsidRPr="000D11FB">
        <w:t>1993).</w:t>
      </w:r>
    </w:p>
    <w:p w:rsidR="00226317" w:rsidRPr="000D11FB" w:rsidRDefault="00226317" w:rsidP="00083B90">
      <w:pPr>
        <w:pStyle w:val="SingleTxtG"/>
      </w:pPr>
      <w:r w:rsidRPr="000D11FB">
        <w:t>Senior researcher in Center for Graduate International Studies (1979</w:t>
      </w:r>
      <w:r w:rsidR="00DD7D1E">
        <w:t>–</w:t>
      </w:r>
      <w:r w:rsidRPr="000D11FB">
        <w:t>1988) 6- Member of academic board of Faculty of Law and Political Science(1988</w:t>
      </w:r>
      <w:r w:rsidR="00DD7D1E">
        <w:t>–</w:t>
      </w:r>
      <w:r w:rsidRPr="000D11FB">
        <w:t xml:space="preserve">Now) </w:t>
      </w:r>
      <w:r w:rsidR="00DD7D1E">
        <w:t xml:space="preserve">— </w:t>
      </w:r>
      <w:r w:rsidRPr="000D11FB">
        <w:t>Member of Legal Commission of Center for Basic Research in Ministry of Islamic Guidelines.</w:t>
      </w:r>
    </w:p>
    <w:p w:rsidR="00226317" w:rsidRPr="000D11FB" w:rsidRDefault="00226317" w:rsidP="00083B90">
      <w:pPr>
        <w:pStyle w:val="SingleTxtG"/>
      </w:pPr>
      <w:r w:rsidRPr="000D11FB">
        <w:t>Officer in United Nations Documents and Publications Department in Center for International Graduate Studies, United Nations depository library, University of Tehran (1979</w:t>
      </w:r>
      <w:r w:rsidR="00DD7D1E">
        <w:t>–</w:t>
      </w:r>
      <w:r w:rsidRPr="000D11FB">
        <w:t>1988).</w:t>
      </w:r>
    </w:p>
    <w:p w:rsidR="00226317" w:rsidRPr="000D11FB" w:rsidRDefault="00226317" w:rsidP="006C4DEC">
      <w:pPr>
        <w:pStyle w:val="H1G"/>
      </w:pPr>
      <w:r w:rsidRPr="000D11FB">
        <w:tab/>
      </w:r>
      <w:r w:rsidRPr="000D11FB">
        <w:tab/>
        <w:t>Fellow</w:t>
      </w:r>
    </w:p>
    <w:p w:rsidR="00226317" w:rsidRPr="000D11FB" w:rsidRDefault="006C4DEC" w:rsidP="006C4DEC">
      <w:pPr>
        <w:pStyle w:val="H23G"/>
      </w:pPr>
      <w:r>
        <w:tab/>
      </w:r>
      <w:r>
        <w:tab/>
      </w:r>
      <w:r w:rsidR="00226317" w:rsidRPr="000D11FB">
        <w:t>University of Essex (September 2009</w:t>
      </w:r>
      <w:r w:rsidR="00836232">
        <w:t>–</w:t>
      </w:r>
      <w:r w:rsidR="00226317" w:rsidRPr="000D11FB">
        <w:t>October 2009 and September 2010</w:t>
      </w:r>
      <w:r w:rsidR="00836232">
        <w:t>–</w:t>
      </w:r>
      <w:r w:rsidR="00226317" w:rsidRPr="000D11FB">
        <w:t>September 2011)</w:t>
      </w:r>
    </w:p>
    <w:p w:rsidR="00226317" w:rsidRPr="000D11FB" w:rsidRDefault="00226317" w:rsidP="00083B90">
      <w:pPr>
        <w:pStyle w:val="SingleTxtG"/>
      </w:pPr>
      <w:r w:rsidRPr="000D11FB">
        <w:t>Visiting researcher, Human Rights Center</w:t>
      </w:r>
    </w:p>
    <w:p w:rsidR="00226317" w:rsidRPr="00003C7C" w:rsidRDefault="00226317" w:rsidP="00083B90">
      <w:pPr>
        <w:pStyle w:val="SingleTxtG"/>
        <w:rPr>
          <w:b/>
          <w:bCs/>
        </w:rPr>
      </w:pPr>
      <w:r w:rsidRPr="00003C7C">
        <w:rPr>
          <w:b/>
          <w:bCs/>
        </w:rPr>
        <w:t>University of Nottingham (June</w:t>
      </w:r>
      <w:r w:rsidR="00836232">
        <w:rPr>
          <w:b/>
          <w:bCs/>
        </w:rPr>
        <w:t>–</w:t>
      </w:r>
      <w:r w:rsidRPr="00003C7C">
        <w:rPr>
          <w:b/>
          <w:bCs/>
        </w:rPr>
        <w:t>October 2004)</w:t>
      </w:r>
    </w:p>
    <w:p w:rsidR="00226317" w:rsidRPr="000D11FB" w:rsidRDefault="00226317" w:rsidP="00083B90">
      <w:pPr>
        <w:pStyle w:val="SingleTxtG"/>
      </w:pPr>
      <w:r w:rsidRPr="000D11FB">
        <w:t>Visiting Professor, Faculty of Law, center for human rights law</w:t>
      </w:r>
    </w:p>
    <w:p w:rsidR="00226317" w:rsidRPr="000D11FB" w:rsidRDefault="00226317" w:rsidP="00083B90">
      <w:pPr>
        <w:pStyle w:val="SingleTxtG"/>
      </w:pPr>
      <w:r w:rsidRPr="000D11FB">
        <w:t>Research topics: Asia Pacific regional arrangement for human rights, challenges and prospects</w:t>
      </w:r>
    </w:p>
    <w:p w:rsidR="00226317" w:rsidRPr="00003C7C" w:rsidRDefault="00226317" w:rsidP="00083B90">
      <w:pPr>
        <w:pStyle w:val="SingleTxtG"/>
        <w:rPr>
          <w:b/>
          <w:bCs/>
        </w:rPr>
      </w:pPr>
      <w:r w:rsidRPr="00003C7C">
        <w:rPr>
          <w:b/>
          <w:bCs/>
        </w:rPr>
        <w:t>Oxford University (June</w:t>
      </w:r>
      <w:r w:rsidR="00836232">
        <w:rPr>
          <w:b/>
          <w:bCs/>
        </w:rPr>
        <w:t>–</w:t>
      </w:r>
      <w:r w:rsidRPr="00003C7C">
        <w:rPr>
          <w:b/>
          <w:bCs/>
        </w:rPr>
        <w:t>July 2007)</w:t>
      </w:r>
    </w:p>
    <w:p w:rsidR="00226317" w:rsidRPr="000D11FB" w:rsidRDefault="00226317" w:rsidP="00083B90">
      <w:pPr>
        <w:pStyle w:val="SingleTxtG"/>
      </w:pPr>
      <w:r w:rsidRPr="000D11FB">
        <w:t>Visiting Professor, Faculty of Law, Balliol College</w:t>
      </w:r>
    </w:p>
    <w:p w:rsidR="00226317" w:rsidRPr="000D11FB" w:rsidRDefault="00226317" w:rsidP="00281ADD">
      <w:pPr>
        <w:pStyle w:val="H1G"/>
      </w:pPr>
      <w:r w:rsidRPr="000D11FB">
        <w:tab/>
      </w:r>
      <w:r w:rsidRPr="000D11FB">
        <w:tab/>
        <w:t>Courses Taught</w:t>
      </w:r>
    </w:p>
    <w:p w:rsidR="00226317" w:rsidRPr="00003C7C" w:rsidRDefault="00226317" w:rsidP="00083B90">
      <w:pPr>
        <w:pStyle w:val="SingleTxtG"/>
        <w:rPr>
          <w:b/>
          <w:bCs/>
        </w:rPr>
      </w:pPr>
      <w:r w:rsidRPr="00003C7C">
        <w:rPr>
          <w:b/>
          <w:bCs/>
        </w:rPr>
        <w:t>Human Rights in International Politics</w:t>
      </w:r>
    </w:p>
    <w:p w:rsidR="00226317" w:rsidRPr="000D11FB" w:rsidRDefault="00226317" w:rsidP="00083B90">
      <w:pPr>
        <w:pStyle w:val="SingleTxtG"/>
      </w:pPr>
      <w:r w:rsidRPr="000D11FB">
        <w:t>Doctoral level, University of Tehran (1998</w:t>
      </w:r>
      <w:r w:rsidR="00DD7D1E">
        <w:t>–</w:t>
      </w:r>
      <w:r w:rsidRPr="000D11FB">
        <w:t>today)</w:t>
      </w:r>
    </w:p>
    <w:p w:rsidR="00226317" w:rsidRPr="00003C7C" w:rsidRDefault="00226317" w:rsidP="00083B90">
      <w:pPr>
        <w:pStyle w:val="SingleTxtG"/>
        <w:rPr>
          <w:b/>
          <w:bCs/>
        </w:rPr>
      </w:pPr>
      <w:r w:rsidRPr="00003C7C">
        <w:rPr>
          <w:b/>
          <w:bCs/>
        </w:rPr>
        <w:t>International Organisations</w:t>
      </w:r>
    </w:p>
    <w:p w:rsidR="00226317" w:rsidRPr="000D11FB" w:rsidRDefault="00226317" w:rsidP="00083B90">
      <w:pPr>
        <w:pStyle w:val="SingleTxtG"/>
      </w:pPr>
      <w:r w:rsidRPr="000D11FB">
        <w:t>Graduate level, University of Tehran (2000</w:t>
      </w:r>
      <w:r w:rsidR="00DD7D1E">
        <w:t>–</w:t>
      </w:r>
      <w:r w:rsidRPr="000D11FB">
        <w:t>today)</w:t>
      </w:r>
    </w:p>
    <w:p w:rsidR="00226317" w:rsidRPr="00003C7C" w:rsidRDefault="00226317" w:rsidP="00083B90">
      <w:pPr>
        <w:pStyle w:val="SingleTxtG"/>
        <w:rPr>
          <w:b/>
          <w:bCs/>
        </w:rPr>
      </w:pPr>
      <w:r w:rsidRPr="00003C7C">
        <w:rPr>
          <w:b/>
          <w:bCs/>
        </w:rPr>
        <w:t>International Social and Cultural Organisations</w:t>
      </w:r>
    </w:p>
    <w:p w:rsidR="00226317" w:rsidRPr="000D11FB" w:rsidRDefault="00226317" w:rsidP="00083B90">
      <w:pPr>
        <w:pStyle w:val="SingleTxtG"/>
      </w:pPr>
      <w:r w:rsidRPr="000D11FB">
        <w:t>Graduate level, University of Tehran (1995</w:t>
      </w:r>
      <w:r w:rsidR="00DD7D1E">
        <w:t>–</w:t>
      </w:r>
      <w:r w:rsidRPr="000D11FB">
        <w:t>today)</w:t>
      </w:r>
    </w:p>
    <w:p w:rsidR="00226317" w:rsidRPr="00003C7C" w:rsidRDefault="00226317" w:rsidP="00083B90">
      <w:pPr>
        <w:pStyle w:val="SingleTxtG"/>
        <w:rPr>
          <w:b/>
          <w:bCs/>
        </w:rPr>
      </w:pPr>
      <w:r w:rsidRPr="00003C7C">
        <w:rPr>
          <w:b/>
          <w:bCs/>
        </w:rPr>
        <w:t>United Nations</w:t>
      </w:r>
      <w:r w:rsidR="00D27413">
        <w:rPr>
          <w:b/>
          <w:bCs/>
        </w:rPr>
        <w:t>’</w:t>
      </w:r>
      <w:r w:rsidRPr="00003C7C">
        <w:rPr>
          <w:b/>
          <w:bCs/>
        </w:rPr>
        <w:t xml:space="preserve"> Specialised Agencies</w:t>
      </w:r>
    </w:p>
    <w:p w:rsidR="00226317" w:rsidRPr="000D11FB" w:rsidRDefault="00226317" w:rsidP="00083B90">
      <w:pPr>
        <w:pStyle w:val="SingleTxtG"/>
      </w:pPr>
      <w:r w:rsidRPr="000D11FB">
        <w:t>Graduate level, School of International Relations (1995</w:t>
      </w:r>
      <w:r w:rsidR="00DD7D1E">
        <w:t>–</w:t>
      </w:r>
      <w:r w:rsidRPr="000D11FB">
        <w:t>2009)</w:t>
      </w:r>
    </w:p>
    <w:p w:rsidR="00226317" w:rsidRPr="00003C7C" w:rsidRDefault="00226317" w:rsidP="00083B90">
      <w:pPr>
        <w:pStyle w:val="SingleTxtG"/>
        <w:rPr>
          <w:b/>
          <w:bCs/>
        </w:rPr>
      </w:pPr>
      <w:r w:rsidRPr="00003C7C">
        <w:rPr>
          <w:b/>
          <w:bCs/>
        </w:rPr>
        <w:t>International Non-Governmental Organisations</w:t>
      </w:r>
    </w:p>
    <w:p w:rsidR="00226317" w:rsidRPr="000D11FB" w:rsidRDefault="00226317" w:rsidP="00083B90">
      <w:pPr>
        <w:pStyle w:val="SingleTxtG"/>
      </w:pPr>
      <w:r w:rsidRPr="000D11FB">
        <w:t>Graduate level, School of International Relations (2003</w:t>
      </w:r>
      <w:r w:rsidR="00DD7D1E">
        <w:t>–</w:t>
      </w:r>
      <w:r w:rsidRPr="000D11FB">
        <w:t>2009)</w:t>
      </w:r>
    </w:p>
    <w:p w:rsidR="00226317" w:rsidRPr="00003C7C" w:rsidRDefault="00226317" w:rsidP="00083B90">
      <w:pPr>
        <w:pStyle w:val="SingleTxtG"/>
        <w:rPr>
          <w:b/>
          <w:bCs/>
        </w:rPr>
      </w:pPr>
      <w:r w:rsidRPr="00003C7C">
        <w:rPr>
          <w:b/>
          <w:bCs/>
        </w:rPr>
        <w:t>Human Rights Education</w:t>
      </w:r>
    </w:p>
    <w:p w:rsidR="00226317" w:rsidRPr="000D11FB" w:rsidRDefault="00226317" w:rsidP="00083B90">
      <w:pPr>
        <w:pStyle w:val="SingleTxtG"/>
      </w:pPr>
      <w:r w:rsidRPr="000D11FB">
        <w:t>Graduate level, University of Tehran (2001</w:t>
      </w:r>
      <w:r w:rsidR="00DD7D1E">
        <w:t>–</w:t>
      </w:r>
      <w:r w:rsidRPr="000D11FB">
        <w:t>2010); Mofid University Qom (2002</w:t>
      </w:r>
      <w:r w:rsidR="00DD7D1E">
        <w:t>–</w:t>
      </w:r>
      <w:r w:rsidRPr="000D11FB">
        <w:t>2009)</w:t>
      </w:r>
    </w:p>
    <w:p w:rsidR="00226317" w:rsidRPr="00003C7C" w:rsidRDefault="00226317" w:rsidP="00083B90">
      <w:pPr>
        <w:pStyle w:val="SingleTxtG"/>
        <w:rPr>
          <w:b/>
          <w:bCs/>
        </w:rPr>
      </w:pPr>
      <w:r w:rsidRPr="00003C7C">
        <w:rPr>
          <w:b/>
          <w:bCs/>
        </w:rPr>
        <w:t>International Mechanisms for Human Rights Protection</w:t>
      </w:r>
    </w:p>
    <w:p w:rsidR="00226317" w:rsidRPr="000D11FB" w:rsidRDefault="00226317" w:rsidP="00083B90">
      <w:pPr>
        <w:pStyle w:val="SingleTxtG"/>
      </w:pPr>
      <w:r w:rsidRPr="000D11FB">
        <w:t>Graduate level, University of Tehran (2001</w:t>
      </w:r>
      <w:r w:rsidR="00DD7D1E">
        <w:t>–</w:t>
      </w:r>
      <w:r w:rsidRPr="000D11FB">
        <w:t>2007); Mofid University Qom (2002</w:t>
      </w:r>
      <w:r w:rsidR="00DD7D1E">
        <w:t>–</w:t>
      </w:r>
      <w:r w:rsidRPr="000D11FB">
        <w:t>2009); School of International Relations (2001</w:t>
      </w:r>
      <w:r w:rsidR="00DD7D1E">
        <w:t>–</w:t>
      </w:r>
      <w:r w:rsidRPr="000D11FB">
        <w:t>2007)</w:t>
      </w:r>
    </w:p>
    <w:p w:rsidR="00226317" w:rsidRPr="00003C7C" w:rsidRDefault="00226317" w:rsidP="00083B90">
      <w:pPr>
        <w:pStyle w:val="SingleTxtG"/>
        <w:rPr>
          <w:b/>
          <w:bCs/>
        </w:rPr>
      </w:pPr>
      <w:r w:rsidRPr="00003C7C">
        <w:rPr>
          <w:b/>
          <w:bCs/>
        </w:rPr>
        <w:t>Human Rights (Short Course)</w:t>
      </w:r>
    </w:p>
    <w:p w:rsidR="00226317" w:rsidRPr="000D11FB" w:rsidRDefault="00226317" w:rsidP="00083B90">
      <w:pPr>
        <w:pStyle w:val="SingleTxtG"/>
      </w:pPr>
      <w:r w:rsidRPr="000D11FB">
        <w:t>University of Nottingham (Center for Human Rights Law), 2004</w:t>
      </w:r>
    </w:p>
    <w:p w:rsidR="00226317" w:rsidRPr="00003C7C" w:rsidRDefault="00226317" w:rsidP="00083B90">
      <w:pPr>
        <w:pStyle w:val="SingleTxtG"/>
        <w:rPr>
          <w:b/>
          <w:bCs/>
        </w:rPr>
      </w:pPr>
      <w:r w:rsidRPr="00003C7C">
        <w:rPr>
          <w:b/>
          <w:bCs/>
        </w:rPr>
        <w:t>Convention on Rights of Child in Islamic Countries</w:t>
      </w:r>
    </w:p>
    <w:p w:rsidR="00226317" w:rsidRPr="000D11FB" w:rsidRDefault="00226317" w:rsidP="00083B90">
      <w:pPr>
        <w:pStyle w:val="SingleTxtG"/>
      </w:pPr>
      <w:r w:rsidRPr="000D11FB">
        <w:t>University of Nottingham (Center for Human Rights Law), 2004</w:t>
      </w:r>
    </w:p>
    <w:p w:rsidR="00226317" w:rsidRPr="00003C7C" w:rsidRDefault="00226317" w:rsidP="00083B90">
      <w:pPr>
        <w:pStyle w:val="SingleTxtG"/>
        <w:rPr>
          <w:b/>
          <w:bCs/>
        </w:rPr>
      </w:pPr>
      <w:r w:rsidRPr="00003C7C">
        <w:rPr>
          <w:b/>
          <w:bCs/>
        </w:rPr>
        <w:t>Religion and Women: Conflict or Peace?</w:t>
      </w:r>
    </w:p>
    <w:p w:rsidR="00226317" w:rsidRPr="000D11FB" w:rsidRDefault="00226317" w:rsidP="00083B90">
      <w:pPr>
        <w:pStyle w:val="SingleTxtG"/>
      </w:pPr>
      <w:r w:rsidRPr="000D11FB">
        <w:t xml:space="preserve">United Nations Peace University, in conjunction with the APCP network, inter-university short executive programme on </w:t>
      </w:r>
      <w:r w:rsidR="00D27413">
        <w:t>‘</w:t>
      </w:r>
      <w:r w:rsidRPr="000D11FB">
        <w:t>religion: Conflict or Peace?</w:t>
      </w:r>
      <w:proofErr w:type="gramStart"/>
      <w:r w:rsidR="00D27413">
        <w:t>’</w:t>
      </w:r>
      <w:r w:rsidRPr="000D11FB">
        <w:t>,</w:t>
      </w:r>
      <w:proofErr w:type="gramEnd"/>
      <w:r w:rsidRPr="000D11FB">
        <w:t xml:space="preserve"> Bangkok, Thailand, July 2003.</w:t>
      </w:r>
    </w:p>
    <w:p w:rsidR="00226317" w:rsidRPr="00003C7C" w:rsidRDefault="00226317" w:rsidP="00083B90">
      <w:pPr>
        <w:pStyle w:val="SingleTxtG"/>
        <w:rPr>
          <w:b/>
          <w:bCs/>
        </w:rPr>
      </w:pPr>
      <w:r w:rsidRPr="00003C7C">
        <w:rPr>
          <w:b/>
          <w:bCs/>
        </w:rPr>
        <w:t>Women</w:t>
      </w:r>
      <w:r w:rsidR="00D27413">
        <w:rPr>
          <w:b/>
          <w:bCs/>
        </w:rPr>
        <w:t>’</w:t>
      </w:r>
      <w:r w:rsidRPr="00003C7C">
        <w:rPr>
          <w:b/>
          <w:bCs/>
        </w:rPr>
        <w:t>s Right in Islam</w:t>
      </w:r>
    </w:p>
    <w:p w:rsidR="00226317" w:rsidRPr="000D11FB" w:rsidRDefault="00226317" w:rsidP="00083B90">
      <w:pPr>
        <w:pStyle w:val="SingleTxtG"/>
      </w:pPr>
      <w:r w:rsidRPr="000D11FB">
        <w:t>Joensuu University, Finland (2002)</w:t>
      </w:r>
    </w:p>
    <w:p w:rsidR="00226317" w:rsidRPr="00003C7C" w:rsidRDefault="00226317" w:rsidP="00083B90">
      <w:pPr>
        <w:pStyle w:val="SingleTxtG"/>
        <w:rPr>
          <w:b/>
          <w:bCs/>
        </w:rPr>
      </w:pPr>
      <w:r w:rsidRPr="00003C7C">
        <w:rPr>
          <w:b/>
          <w:bCs/>
        </w:rPr>
        <w:t>African Studies</w:t>
      </w:r>
    </w:p>
    <w:p w:rsidR="00226317" w:rsidRPr="000D11FB" w:rsidRDefault="00226317" w:rsidP="00083B90">
      <w:pPr>
        <w:pStyle w:val="SingleTxtG"/>
      </w:pPr>
      <w:r w:rsidRPr="000D11FB">
        <w:t>Graduate level, University of Tehran (1996</w:t>
      </w:r>
      <w:r w:rsidR="00DD7D1E">
        <w:t>–</w:t>
      </w:r>
      <w:r w:rsidRPr="000D11FB">
        <w:t>2001)</w:t>
      </w:r>
    </w:p>
    <w:p w:rsidR="00226317" w:rsidRPr="000B099B" w:rsidRDefault="00226317" w:rsidP="00083B90">
      <w:pPr>
        <w:pStyle w:val="SingleTxtG"/>
        <w:rPr>
          <w:b/>
          <w:bCs/>
        </w:rPr>
      </w:pPr>
      <w:r w:rsidRPr="000B099B">
        <w:rPr>
          <w:b/>
          <w:bCs/>
        </w:rPr>
        <w:t>Introduction to Comparative Politics</w:t>
      </w:r>
    </w:p>
    <w:p w:rsidR="00226317" w:rsidRPr="000D11FB" w:rsidRDefault="00226317" w:rsidP="00083B90">
      <w:pPr>
        <w:pStyle w:val="SingleTxtG"/>
      </w:pPr>
      <w:r w:rsidRPr="000D11FB">
        <w:t>Bachelor level, University of Tehran (1988</w:t>
      </w:r>
      <w:r w:rsidR="00DD7D1E">
        <w:t>–</w:t>
      </w:r>
      <w:r w:rsidRPr="000D11FB">
        <w:t>2002)</w:t>
      </w:r>
    </w:p>
    <w:p w:rsidR="00226317" w:rsidRPr="000D11FB" w:rsidRDefault="00226317" w:rsidP="00281ADD">
      <w:pPr>
        <w:pStyle w:val="H1G"/>
      </w:pPr>
      <w:r w:rsidRPr="000D11FB">
        <w:tab/>
      </w:r>
      <w:r w:rsidRPr="000D11FB">
        <w:tab/>
        <w:t>Projects, Researches and Trainings</w:t>
      </w:r>
    </w:p>
    <w:p w:rsidR="00226317" w:rsidRPr="000D11FB" w:rsidRDefault="00226317" w:rsidP="00083B90">
      <w:pPr>
        <w:pStyle w:val="SingleTxtG"/>
      </w:pPr>
      <w:r w:rsidRPr="000D11FB">
        <w:t>United Nations Documents and Publication and History of relation of Islamic Republic of Iran and United Nations System, Tehran University (1989</w:t>
      </w:r>
      <w:r w:rsidR="00DD7D1E">
        <w:t>–</w:t>
      </w:r>
      <w:r w:rsidRPr="000D11FB">
        <w:t>1991)</w:t>
      </w:r>
    </w:p>
    <w:p w:rsidR="00226317" w:rsidRPr="000D11FB" w:rsidRDefault="00226317" w:rsidP="00083B90">
      <w:pPr>
        <w:pStyle w:val="SingleTxtG"/>
      </w:pPr>
      <w:r w:rsidRPr="000D11FB">
        <w:t>Guest Editor for Special Issue of Journal of Foreign Policy on Women</w:t>
      </w:r>
      <w:r w:rsidR="00D27413">
        <w:t>’</w:t>
      </w:r>
      <w:r w:rsidRPr="000D11FB">
        <w:t>s Studies Published for United Nations Fourth Conference on Women, Institute of Political and International Studies, Vol. 9, No</w:t>
      </w:r>
      <w:proofErr w:type="gramStart"/>
      <w:r w:rsidRPr="000D11FB">
        <w:t>:2</w:t>
      </w:r>
      <w:proofErr w:type="gramEnd"/>
      <w:r w:rsidRPr="000D11FB">
        <w:t>, Summer (1995).</w:t>
      </w:r>
    </w:p>
    <w:p w:rsidR="00226317" w:rsidRPr="000D11FB" w:rsidRDefault="00226317" w:rsidP="00083B90">
      <w:pPr>
        <w:pStyle w:val="SingleTxtG"/>
      </w:pPr>
      <w:r w:rsidRPr="000D11FB">
        <w:t>Convention on rights of child and its adaptation on civil code of Iran, Tehran University. (1997</w:t>
      </w:r>
      <w:r w:rsidR="00DD7D1E">
        <w:t>–</w:t>
      </w:r>
      <w:r w:rsidRPr="000D11FB">
        <w:t>2000)</w:t>
      </w:r>
    </w:p>
    <w:p w:rsidR="00226317" w:rsidRPr="000D11FB" w:rsidRDefault="00226317" w:rsidP="00083B90">
      <w:pPr>
        <w:pStyle w:val="SingleTxtG"/>
      </w:pPr>
      <w:r w:rsidRPr="000D11FB">
        <w:t>Political participation of women in seventh presidential election of Iran (1997), Center for research, Majlis.</w:t>
      </w:r>
    </w:p>
    <w:p w:rsidR="00226317" w:rsidRPr="000D11FB" w:rsidRDefault="00226317" w:rsidP="008007FD">
      <w:pPr>
        <w:pStyle w:val="SingleTxtG"/>
      </w:pPr>
      <w:r w:rsidRPr="000D11FB">
        <w:t>Increasing of academic awareness and practical qualification of women for participation in International gathering, Training Project, Joint Project of University of Tehran and Center of Participation of Women, first course from 1998 to 1999 and second course from (1999</w:t>
      </w:r>
      <w:r w:rsidR="00DD7D1E">
        <w:t>–</w:t>
      </w:r>
      <w:r w:rsidRPr="000D11FB">
        <w:t>2000).</w:t>
      </w:r>
    </w:p>
    <w:p w:rsidR="00226317" w:rsidRPr="000D11FB" w:rsidRDefault="00226317" w:rsidP="00083B90">
      <w:pPr>
        <w:pStyle w:val="SingleTxtG"/>
      </w:pPr>
      <w:r w:rsidRPr="000D11FB">
        <w:t>Empowerment of Youth NGOs Management, Tehran University and Ministry of Interior (2001).</w:t>
      </w:r>
    </w:p>
    <w:p w:rsidR="00226317" w:rsidRPr="000D11FB" w:rsidRDefault="00226317" w:rsidP="00737DBD">
      <w:pPr>
        <w:pStyle w:val="SingleTxtG"/>
      </w:pPr>
      <w:r w:rsidRPr="000D11FB">
        <w:t>Iran foreign policy; theory and practice/joint project of center for Graduate international studies and University of Tehran and IPIS (2002).</w:t>
      </w:r>
    </w:p>
    <w:p w:rsidR="00226317" w:rsidRPr="000D11FB" w:rsidRDefault="00226317" w:rsidP="00083B90">
      <w:pPr>
        <w:pStyle w:val="SingleTxtG"/>
      </w:pPr>
      <w:r w:rsidRPr="000D11FB">
        <w:t>Challenges of Humanitarian Assistance in middle-east, joint project of Tehran University and office of coordinating of humanitarian assistance, United Nations (2005).</w:t>
      </w:r>
    </w:p>
    <w:p w:rsidR="00226317" w:rsidRPr="000D11FB" w:rsidRDefault="00226317" w:rsidP="00083B90">
      <w:pPr>
        <w:pStyle w:val="SingleTxtG"/>
      </w:pPr>
      <w:r w:rsidRPr="000D11FB">
        <w:t>Covenant of Child Rights in Islam (OIC) in lights of International Humanitarian Law CGIS and ICRC, 2007</w:t>
      </w:r>
      <w:r w:rsidR="00DD7D1E">
        <w:t>–</w:t>
      </w:r>
      <w:r w:rsidRPr="000D11FB">
        <w:t>2008</w:t>
      </w:r>
    </w:p>
    <w:p w:rsidR="00226317" w:rsidRPr="000D11FB" w:rsidRDefault="00226317" w:rsidP="00281ADD">
      <w:pPr>
        <w:pStyle w:val="H1G"/>
      </w:pPr>
      <w:r w:rsidRPr="000D11FB">
        <w:tab/>
      </w:r>
      <w:r w:rsidRPr="000D11FB">
        <w:tab/>
        <w:t>Awards</w:t>
      </w:r>
    </w:p>
    <w:p w:rsidR="00226317" w:rsidRPr="000B099B" w:rsidRDefault="00226317" w:rsidP="00083B90">
      <w:pPr>
        <w:pStyle w:val="SingleTxtG"/>
        <w:rPr>
          <w:b/>
          <w:bCs/>
        </w:rPr>
      </w:pPr>
      <w:r w:rsidRPr="000B099B">
        <w:rPr>
          <w:b/>
          <w:bCs/>
        </w:rPr>
        <w:t>Honored Research in Social Sciences (1997)</w:t>
      </w:r>
    </w:p>
    <w:p w:rsidR="00226317" w:rsidRPr="000D11FB" w:rsidRDefault="00226317" w:rsidP="00083B90">
      <w:pPr>
        <w:pStyle w:val="SingleTxtG"/>
      </w:pPr>
      <w:r w:rsidRPr="000D11FB">
        <w:t>Awarded by the University of Tehran</w:t>
      </w:r>
    </w:p>
    <w:p w:rsidR="00226317" w:rsidRPr="000B099B" w:rsidRDefault="00226317" w:rsidP="00083B90">
      <w:pPr>
        <w:pStyle w:val="SingleTxtG"/>
        <w:rPr>
          <w:b/>
          <w:bCs/>
        </w:rPr>
      </w:pPr>
      <w:r w:rsidRPr="000B099B">
        <w:rPr>
          <w:b/>
          <w:bCs/>
        </w:rPr>
        <w:t>Honored Applied Research in Social Science (2004 and 2007)</w:t>
      </w:r>
    </w:p>
    <w:p w:rsidR="00226317" w:rsidRPr="000D11FB" w:rsidRDefault="00226317" w:rsidP="00083B90">
      <w:pPr>
        <w:pStyle w:val="SingleTxtG"/>
      </w:pPr>
      <w:r w:rsidRPr="000D11FB">
        <w:t>Awarded by the University of Tehran</w:t>
      </w:r>
    </w:p>
    <w:p w:rsidR="00226317" w:rsidRPr="000B099B" w:rsidRDefault="00226317" w:rsidP="00083B90">
      <w:pPr>
        <w:pStyle w:val="SingleTxtG"/>
        <w:rPr>
          <w:b/>
          <w:bCs/>
        </w:rPr>
      </w:pPr>
      <w:r w:rsidRPr="000B099B">
        <w:rPr>
          <w:b/>
          <w:bCs/>
        </w:rPr>
        <w:t>Award for Human Rights in Academia (2008)</w:t>
      </w:r>
    </w:p>
    <w:p w:rsidR="00226317" w:rsidRPr="000D11FB" w:rsidRDefault="00226317" w:rsidP="00083B90">
      <w:pPr>
        <w:pStyle w:val="SingleTxtG"/>
      </w:pPr>
      <w:r w:rsidRPr="000D11FB">
        <w:t>Awarded by UNESCO Chair for Human Rights, Peace and Democracy of Shahid Beheshti University</w:t>
      </w:r>
    </w:p>
    <w:p w:rsidR="00226317" w:rsidRPr="000B099B" w:rsidRDefault="00226317" w:rsidP="00083B90">
      <w:pPr>
        <w:pStyle w:val="SingleTxtG"/>
        <w:rPr>
          <w:b/>
          <w:bCs/>
        </w:rPr>
      </w:pPr>
      <w:r w:rsidRPr="000B099B">
        <w:rPr>
          <w:b/>
          <w:bCs/>
        </w:rPr>
        <w:t>Award for Research Excellence in Social Sciences (2014)</w:t>
      </w:r>
    </w:p>
    <w:p w:rsidR="00226317" w:rsidRPr="000D11FB" w:rsidRDefault="00226317" w:rsidP="00083B90">
      <w:pPr>
        <w:pStyle w:val="SingleTxtG"/>
      </w:pPr>
      <w:r w:rsidRPr="000D11FB">
        <w:t>Awarded by the University of Tehran</w:t>
      </w:r>
    </w:p>
    <w:p w:rsidR="00226317" w:rsidRPr="000B099B" w:rsidRDefault="00226317" w:rsidP="00083B90">
      <w:pPr>
        <w:pStyle w:val="SingleTxtG"/>
        <w:rPr>
          <w:b/>
          <w:bCs/>
        </w:rPr>
      </w:pPr>
      <w:r w:rsidRPr="000B099B">
        <w:rPr>
          <w:b/>
          <w:bCs/>
        </w:rPr>
        <w:t>Award for Teaching Excellence in International Relations (2017)</w:t>
      </w:r>
    </w:p>
    <w:p w:rsidR="00226317" w:rsidRPr="000D11FB" w:rsidRDefault="00226317" w:rsidP="00083B90">
      <w:pPr>
        <w:pStyle w:val="SingleTxtG"/>
      </w:pPr>
      <w:r w:rsidRPr="000D11FB">
        <w:t>Awarded by the University of Tehran</w:t>
      </w:r>
    </w:p>
    <w:p w:rsidR="00226317" w:rsidRPr="000D11FB" w:rsidRDefault="00226317" w:rsidP="001B4752">
      <w:pPr>
        <w:pStyle w:val="H1G"/>
      </w:pPr>
      <w:r w:rsidRPr="000D11FB">
        <w:tab/>
      </w:r>
      <w:r w:rsidRPr="000D11FB">
        <w:tab/>
        <w:t>Candidacies</w:t>
      </w:r>
    </w:p>
    <w:p w:rsidR="00226317" w:rsidRPr="002E3EA0" w:rsidRDefault="00226317" w:rsidP="00083B90">
      <w:pPr>
        <w:pStyle w:val="SingleTxtG"/>
        <w:rPr>
          <w:b/>
          <w:bCs/>
        </w:rPr>
      </w:pPr>
      <w:r w:rsidRPr="002E3EA0">
        <w:rPr>
          <w:b/>
          <w:bCs/>
        </w:rPr>
        <w:t>Listed Candidate for the position of Special Rapporteur on trafficking in persons, especially women and children (2014)</w:t>
      </w:r>
    </w:p>
    <w:p w:rsidR="00226317" w:rsidRPr="002E3EA0" w:rsidRDefault="00226317" w:rsidP="00083B90">
      <w:pPr>
        <w:pStyle w:val="SingleTxtG"/>
        <w:rPr>
          <w:b/>
          <w:bCs/>
        </w:rPr>
      </w:pPr>
      <w:r w:rsidRPr="002E3EA0">
        <w:rPr>
          <w:b/>
          <w:bCs/>
        </w:rPr>
        <w:t>Listed Candidate for the Position of Special Rapporteur of Human Rights Council, 2009</w:t>
      </w:r>
    </w:p>
    <w:p w:rsidR="00226317" w:rsidRPr="002E3EA0" w:rsidRDefault="00226317" w:rsidP="00083B90">
      <w:pPr>
        <w:pStyle w:val="SingleTxtG"/>
        <w:rPr>
          <w:b/>
          <w:bCs/>
        </w:rPr>
      </w:pPr>
      <w:r w:rsidRPr="002E3EA0">
        <w:rPr>
          <w:b/>
          <w:bCs/>
        </w:rPr>
        <w:t>Shortlisted for the position of Independent Expert on Human Rights and International Solidarity on trafficking in persons, especially women and children (2005)</w:t>
      </w:r>
    </w:p>
    <w:p w:rsidR="00226317" w:rsidRPr="000D11FB" w:rsidRDefault="00226317" w:rsidP="001B4752">
      <w:pPr>
        <w:pStyle w:val="H1G"/>
      </w:pPr>
      <w:r w:rsidRPr="000D11FB">
        <w:tab/>
      </w:r>
      <w:r w:rsidRPr="000D11FB">
        <w:tab/>
        <w:t>Diplomatic Delegations</w:t>
      </w:r>
    </w:p>
    <w:p w:rsidR="00226317" w:rsidRPr="00D6738D" w:rsidRDefault="00226317" w:rsidP="00083B90">
      <w:pPr>
        <w:pStyle w:val="SingleTxtG"/>
        <w:rPr>
          <w:b/>
          <w:bCs/>
        </w:rPr>
      </w:pPr>
      <w:r w:rsidRPr="00D6738D">
        <w:rPr>
          <w:b/>
          <w:bCs/>
        </w:rPr>
        <w:t>Iranian Delegation to Committee on Child Rights</w:t>
      </w:r>
    </w:p>
    <w:p w:rsidR="00226317" w:rsidRPr="000D11FB" w:rsidRDefault="00226317" w:rsidP="00083B90">
      <w:pPr>
        <w:pStyle w:val="SingleTxtG"/>
      </w:pPr>
      <w:r w:rsidRPr="000D11FB">
        <w:t>Member, United Nations Office in Geneva, May 2000</w:t>
      </w:r>
    </w:p>
    <w:p w:rsidR="00226317" w:rsidRPr="00D6738D" w:rsidRDefault="00226317" w:rsidP="00083B90">
      <w:pPr>
        <w:pStyle w:val="SingleTxtG"/>
        <w:rPr>
          <w:b/>
          <w:bCs/>
        </w:rPr>
      </w:pPr>
      <w:r w:rsidRPr="00D6738D">
        <w:rPr>
          <w:b/>
          <w:bCs/>
        </w:rPr>
        <w:t>Iranian Delegation to United Nations special Session of General Assembly on Children</w:t>
      </w:r>
    </w:p>
    <w:p w:rsidR="00226317" w:rsidRPr="000D11FB" w:rsidRDefault="00226317" w:rsidP="00083B90">
      <w:pPr>
        <w:pStyle w:val="SingleTxtG"/>
      </w:pPr>
      <w:r w:rsidRPr="000D11FB">
        <w:t>Member, United Nations Headquarter in New York, May 2002.</w:t>
      </w:r>
    </w:p>
    <w:p w:rsidR="00226317" w:rsidRPr="00D6738D" w:rsidRDefault="00226317" w:rsidP="00083B90">
      <w:pPr>
        <w:pStyle w:val="SingleTxtG"/>
        <w:rPr>
          <w:b/>
          <w:bCs/>
        </w:rPr>
      </w:pPr>
      <w:r w:rsidRPr="00D6738D">
        <w:rPr>
          <w:b/>
          <w:bCs/>
        </w:rPr>
        <w:t>Iranian Delegation to EU</w:t>
      </w:r>
      <w:r w:rsidR="00CB2DAC">
        <w:rPr>
          <w:b/>
          <w:bCs/>
        </w:rPr>
        <w:t xml:space="preserve"> — </w:t>
      </w:r>
      <w:r w:rsidRPr="00D6738D">
        <w:rPr>
          <w:b/>
          <w:bCs/>
        </w:rPr>
        <w:t>Iranian Human Rights Dialogue</w:t>
      </w:r>
    </w:p>
    <w:p w:rsidR="00226317" w:rsidRDefault="00226317" w:rsidP="00083B90">
      <w:pPr>
        <w:pStyle w:val="SingleTxtG"/>
      </w:pPr>
      <w:r w:rsidRPr="000D11FB">
        <w:t>Member, December 2002, March 2003, October 2003 and June 2004.</w:t>
      </w:r>
    </w:p>
    <w:p w:rsidR="00D6738D" w:rsidRPr="000D11FB" w:rsidRDefault="00D6738D" w:rsidP="00D6738D">
      <w:pPr>
        <w:pStyle w:val="H23G"/>
      </w:pPr>
      <w:r>
        <w:tab/>
      </w:r>
      <w:r>
        <w:tab/>
        <w:t>Books, Chapters in Edited Books, and Journal Symposia</w:t>
      </w:r>
    </w:p>
    <w:p w:rsidR="002F2F2E" w:rsidRDefault="002F2F2E" w:rsidP="002F2F2E">
      <w:pPr>
        <w:pStyle w:val="SingleTxtG"/>
      </w:pPr>
      <w:r w:rsidRPr="00172E87">
        <w:t xml:space="preserve">Protecting Children in and at War: From Legally Protected Subjects to </w:t>
      </w:r>
      <w:r w:rsidR="00D27413">
        <w:t>‘</w:t>
      </w:r>
      <w:r w:rsidRPr="00172E87">
        <w:t>Others</w:t>
      </w:r>
      <w:r w:rsidR="00D27413">
        <w:t>’</w:t>
      </w:r>
      <w:r w:rsidRPr="00172E87">
        <w:t xml:space="preserve"> in the Conflict. In Crawford, J, Koroma, A.G, Mahmoudi, S, and Pellet, A. (</w:t>
      </w:r>
      <w:proofErr w:type="gramStart"/>
      <w:r w:rsidRPr="00172E87">
        <w:t>eds</w:t>
      </w:r>
      <w:proofErr w:type="gramEnd"/>
      <w:r w:rsidRPr="00172E87">
        <w:t xml:space="preserve">), </w:t>
      </w:r>
      <w:r w:rsidRPr="00172E87">
        <w:rPr>
          <w:i/>
        </w:rPr>
        <w:t>The International Legal Order: Current Needs and Possible Responses, Essays in Honour of Djamchid Momtaz.</w:t>
      </w:r>
      <w:r w:rsidRPr="00172E87">
        <w:t xml:space="preserve"> Leiden: Brill, 2017.</w:t>
      </w:r>
    </w:p>
    <w:p w:rsidR="009D3E11" w:rsidRDefault="009D3E11" w:rsidP="002F2F2E">
      <w:pPr>
        <w:pStyle w:val="SingleTxtG"/>
      </w:pPr>
      <w:r w:rsidRPr="00172E87">
        <w:rPr>
          <w:i/>
        </w:rPr>
        <w:t>United Nations in Iran: Bibliography of Researches and Studies in Iran</w:t>
      </w:r>
      <w:r w:rsidRPr="00172E87">
        <w:t>, Tehran: Mizan Legal Foundation, 2017.</w:t>
      </w:r>
    </w:p>
    <w:p w:rsidR="009D3E11" w:rsidRPr="00172E87" w:rsidRDefault="009D3E11" w:rsidP="009D3E11">
      <w:pPr>
        <w:pStyle w:val="SingleTxtG"/>
      </w:pPr>
      <w:r w:rsidRPr="00172E87">
        <w:t>War in Yemen and Politics of Human Rights and International Humanitarian Law, Mofid University Press: 2016.</w:t>
      </w:r>
    </w:p>
    <w:p w:rsidR="009D3E11" w:rsidRPr="00172E87" w:rsidRDefault="009D3E11" w:rsidP="009D3E11">
      <w:pPr>
        <w:pStyle w:val="SingleTxtG"/>
      </w:pPr>
      <w:r w:rsidRPr="00172E87">
        <w:rPr>
          <w:i/>
        </w:rPr>
        <w:t>United Nations: Achieving International Social</w:t>
      </w:r>
      <w:r w:rsidR="00CB2DAC">
        <w:rPr>
          <w:i/>
        </w:rPr>
        <w:t xml:space="preserve"> — </w:t>
      </w:r>
      <w:r w:rsidRPr="00172E87">
        <w:rPr>
          <w:i/>
        </w:rPr>
        <w:t>Cultural Cooperations through UN research and educational entities (vol 2)</w:t>
      </w:r>
      <w:r w:rsidRPr="00172E87">
        <w:t>, Tehran: Mizan Legal Foundation, 2016.</w:t>
      </w:r>
    </w:p>
    <w:p w:rsidR="009D3E11" w:rsidRPr="00172E87" w:rsidRDefault="009D3E11" w:rsidP="009D3E11">
      <w:pPr>
        <w:pStyle w:val="SingleTxtG"/>
      </w:pPr>
      <w:r w:rsidRPr="00172E87">
        <w:rPr>
          <w:i/>
        </w:rPr>
        <w:t>Covenant on the Rights of the Child in Islam in light of International Humanitarian Law,</w:t>
      </w:r>
      <w:r w:rsidRPr="00172E87">
        <w:t xml:space="preserve"> Shahr-e-Danesh: 2012.</w:t>
      </w:r>
    </w:p>
    <w:p w:rsidR="009D3E11" w:rsidRPr="00172E87" w:rsidRDefault="009D3E11" w:rsidP="009D3E11">
      <w:pPr>
        <w:pStyle w:val="SingleTxtG"/>
      </w:pPr>
      <w:r w:rsidRPr="00172E87">
        <w:rPr>
          <w:i/>
        </w:rPr>
        <w:t>United Nations: Achieving International Social</w:t>
      </w:r>
      <w:r w:rsidR="00CB2DAC">
        <w:rPr>
          <w:i/>
        </w:rPr>
        <w:t xml:space="preserve"> — </w:t>
      </w:r>
      <w:r w:rsidRPr="00172E87">
        <w:rPr>
          <w:i/>
        </w:rPr>
        <w:t>Cultural Cooperations (vol 1)</w:t>
      </w:r>
      <w:r w:rsidRPr="00172E87">
        <w:t>, Tehran: Mizan Legal Foundation, 2012.</w:t>
      </w:r>
    </w:p>
    <w:p w:rsidR="009D3E11" w:rsidRPr="00172E87" w:rsidRDefault="009D3E11" w:rsidP="009D3E11">
      <w:pPr>
        <w:pStyle w:val="SingleTxtG"/>
      </w:pPr>
      <w:r w:rsidRPr="00172E87">
        <w:rPr>
          <w:i/>
        </w:rPr>
        <w:t>The review of training and research evolution of political science and international relations: the role of effective factors in macro levels</w:t>
      </w:r>
      <w:r w:rsidRPr="00172E87">
        <w:t>, Tehran, Ministry of higher education, research and technology, 2007.</w:t>
      </w:r>
    </w:p>
    <w:p w:rsidR="009D3E11" w:rsidRPr="00172E87" w:rsidRDefault="009D3E11" w:rsidP="009D3E11">
      <w:pPr>
        <w:pStyle w:val="SingleTxtG"/>
      </w:pPr>
      <w:r w:rsidRPr="00172E87">
        <w:rPr>
          <w:i/>
        </w:rPr>
        <w:t>Humanitarian Assistance Challenges in Middle East</w:t>
      </w:r>
      <w:r w:rsidRPr="00172E87">
        <w:t>, Tehran University and Foreign Ministry, 2006.</w:t>
      </w:r>
    </w:p>
    <w:p w:rsidR="009D3E11" w:rsidRPr="00172E87" w:rsidRDefault="009D3E11" w:rsidP="009D3E11">
      <w:pPr>
        <w:pStyle w:val="SingleTxtG"/>
      </w:pPr>
      <w:r w:rsidRPr="00172E87">
        <w:rPr>
          <w:i/>
        </w:rPr>
        <w:t>Iran</w:t>
      </w:r>
      <w:r w:rsidR="00D27413">
        <w:rPr>
          <w:i/>
        </w:rPr>
        <w:t>’</w:t>
      </w:r>
      <w:r w:rsidRPr="00172E87">
        <w:rPr>
          <w:i/>
        </w:rPr>
        <w:t>s Foreign Policy Bibliography</w:t>
      </w:r>
      <w:r w:rsidRPr="00172E87">
        <w:t>, Tehran University and Foreign Ministry, 2006.</w:t>
      </w:r>
    </w:p>
    <w:p w:rsidR="009D3E11" w:rsidRPr="00172E87" w:rsidRDefault="009D3E11" w:rsidP="009D3E11">
      <w:pPr>
        <w:pStyle w:val="SingleTxtG"/>
      </w:pPr>
      <w:r w:rsidRPr="00172E87">
        <w:rPr>
          <w:i/>
        </w:rPr>
        <w:t>Selection of Iran</w:t>
      </w:r>
      <w:r w:rsidR="00D27413">
        <w:rPr>
          <w:i/>
        </w:rPr>
        <w:t>’</w:t>
      </w:r>
      <w:r w:rsidRPr="00172E87">
        <w:rPr>
          <w:i/>
        </w:rPr>
        <w:t>s Foreign Policy Roundtables</w:t>
      </w:r>
      <w:r w:rsidRPr="00172E87">
        <w:t>, Tehran University and Foreign Ministry, 2006.</w:t>
      </w:r>
    </w:p>
    <w:p w:rsidR="009D3E11" w:rsidRPr="00172E87" w:rsidRDefault="009D3E11" w:rsidP="009D3E11">
      <w:pPr>
        <w:pStyle w:val="SingleTxtG"/>
      </w:pPr>
      <w:r w:rsidRPr="00172E87">
        <w:rPr>
          <w:i/>
        </w:rPr>
        <w:t>Convention of the rights of child and Iranian Legal Code</w:t>
      </w:r>
      <w:r w:rsidRPr="00172E87">
        <w:t>, Tehran University and UNDP, 2005.</w:t>
      </w:r>
    </w:p>
    <w:p w:rsidR="009D3E11" w:rsidRPr="00172E87" w:rsidRDefault="009D3E11" w:rsidP="009D3E11">
      <w:pPr>
        <w:pStyle w:val="SingleTxtG"/>
      </w:pPr>
      <w:r w:rsidRPr="00172E87">
        <w:rPr>
          <w:i/>
        </w:rPr>
        <w:t>Political participation of women in Iran</w:t>
      </w:r>
      <w:r w:rsidRPr="00172E87">
        <w:t>, Tehran: IPIS, 1996. (Summary translated by Al-Shams University in Egypt)</w:t>
      </w:r>
    </w:p>
    <w:p w:rsidR="009D3E11" w:rsidRPr="00172E87" w:rsidRDefault="009D3E11" w:rsidP="009D3E11">
      <w:pPr>
        <w:pStyle w:val="SingleTxtG"/>
      </w:pPr>
      <w:r w:rsidRPr="00172E87">
        <w:rPr>
          <w:i/>
        </w:rPr>
        <w:t>United Nations Handbook: Specialized Agencies and other related body, their relation with Islamic Republic of Iran</w:t>
      </w:r>
      <w:r w:rsidRPr="00172E87">
        <w:t>, Tehran: IPIS, 1995.</w:t>
      </w:r>
    </w:p>
    <w:p w:rsidR="009D3E11" w:rsidRPr="00172E87" w:rsidRDefault="009D3E11" w:rsidP="009D3E11">
      <w:pPr>
        <w:pStyle w:val="SingleTxtG"/>
      </w:pPr>
      <w:r w:rsidRPr="00172E87">
        <w:rPr>
          <w:i/>
        </w:rPr>
        <w:t>United Nations Handbook</w:t>
      </w:r>
      <w:r w:rsidRPr="00172E87">
        <w:t xml:space="preserve">: </w:t>
      </w:r>
      <w:r w:rsidRPr="00172E87">
        <w:rPr>
          <w:i/>
        </w:rPr>
        <w:t>Documents and Publications</w:t>
      </w:r>
      <w:r w:rsidRPr="00172E87">
        <w:t>, Tehran: IPIS, 1995.</w:t>
      </w:r>
    </w:p>
    <w:p w:rsidR="009D3E11" w:rsidRPr="00172E87" w:rsidRDefault="009D3E11" w:rsidP="009D3E11">
      <w:pPr>
        <w:pStyle w:val="SingleTxtG"/>
      </w:pPr>
      <w:r w:rsidRPr="00172E87">
        <w:rPr>
          <w:i/>
        </w:rPr>
        <w:t>First Seminar on the evolution of concepts</w:t>
      </w:r>
      <w:r w:rsidRPr="00172E87">
        <w:t>, Collection of Articles, Edited by Seyyed Ali Ghaderi, Tehran: IPIS Press, 1992.</w:t>
      </w:r>
    </w:p>
    <w:p w:rsidR="009D3E11" w:rsidRPr="00172E87" w:rsidRDefault="009D3E11" w:rsidP="009D3E11">
      <w:pPr>
        <w:pStyle w:val="SingleTxtG"/>
      </w:pPr>
      <w:r w:rsidRPr="00172E87">
        <w:rPr>
          <w:i/>
        </w:rPr>
        <w:t>Iraq</w:t>
      </w:r>
      <w:r w:rsidR="00D27413">
        <w:rPr>
          <w:i/>
        </w:rPr>
        <w:t>’</w:t>
      </w:r>
      <w:r w:rsidRPr="00172E87">
        <w:rPr>
          <w:i/>
        </w:rPr>
        <w:t>s Aggression against Iran and the United Nations Position</w:t>
      </w:r>
      <w:r w:rsidRPr="00172E87">
        <w:t>, Co-author, Tehran: Tehran University Press, 1987.</w:t>
      </w:r>
    </w:p>
    <w:p w:rsidR="009D3E11" w:rsidRPr="00172E87" w:rsidRDefault="009D3E11" w:rsidP="009D3E11">
      <w:pPr>
        <w:pStyle w:val="SingleTxtG"/>
      </w:pPr>
      <w:r w:rsidRPr="00172E87">
        <w:rPr>
          <w:i/>
        </w:rPr>
        <w:t>The Concept of Aggression in International Law</w:t>
      </w:r>
      <w:r w:rsidRPr="00172E87">
        <w:t>, Co-author, Tehran: Tehran University Press, 1987.</w:t>
      </w:r>
    </w:p>
    <w:p w:rsidR="009D3E11" w:rsidRPr="00172E87" w:rsidRDefault="009D3E11" w:rsidP="009D3E11">
      <w:pPr>
        <w:pStyle w:val="SingleTxtG"/>
      </w:pPr>
      <w:r w:rsidRPr="00172E87">
        <w:rPr>
          <w:i/>
        </w:rPr>
        <w:t>United Nations, United Nations Handbook: Subsidiary Organ and International Court of Justice, their relation with Islamic Republic of Iran</w:t>
      </w:r>
      <w:r w:rsidRPr="00172E87">
        <w:t>,</w:t>
      </w:r>
      <w:r w:rsidR="006075FE">
        <w:t xml:space="preserve"> </w:t>
      </w:r>
      <w:r w:rsidRPr="00172E87">
        <w:t>Tehran, IPIS, 1995.</w:t>
      </w:r>
    </w:p>
    <w:p w:rsidR="009D3E11" w:rsidRPr="00172E87" w:rsidRDefault="009D3E11" w:rsidP="009D3E11">
      <w:pPr>
        <w:pStyle w:val="H1G"/>
      </w:pPr>
      <w:r w:rsidRPr="00172E87">
        <w:tab/>
      </w:r>
      <w:r w:rsidRPr="00172E87">
        <w:tab/>
        <w:t>Articles</w:t>
      </w:r>
    </w:p>
    <w:p w:rsidR="009D3E11" w:rsidRPr="00172E87" w:rsidRDefault="00763AF3" w:rsidP="00763AF3">
      <w:pPr>
        <w:pStyle w:val="H23G"/>
      </w:pPr>
      <w:r>
        <w:tab/>
      </w:r>
      <w:r>
        <w:tab/>
      </w:r>
      <w:r w:rsidR="009D3E11" w:rsidRPr="00172E87">
        <w:t>Persian</w:t>
      </w:r>
    </w:p>
    <w:p w:rsidR="009D3E11" w:rsidRPr="00172E87" w:rsidRDefault="009D3E11" w:rsidP="009D3E11">
      <w:pPr>
        <w:pStyle w:val="SingleTxtG"/>
      </w:pPr>
      <w:r w:rsidRPr="00172E87">
        <w:rPr>
          <w:i/>
        </w:rPr>
        <w:t>Concept of Aggression in International Law</w:t>
      </w:r>
      <w:r w:rsidRPr="00172E87">
        <w:t>, Majaleh Hoghoghi (Law Review), Tehran: Bureau for International Legal Service, Vol. 8, 1988.</w:t>
      </w:r>
    </w:p>
    <w:p w:rsidR="009D3E11" w:rsidRPr="00172E87" w:rsidRDefault="009D3E11" w:rsidP="009D3E11">
      <w:pPr>
        <w:pStyle w:val="SingleTxtG"/>
      </w:pPr>
      <w:r w:rsidRPr="00172E87">
        <w:rPr>
          <w:i/>
        </w:rPr>
        <w:t>Evolution of the Concept of Peacekeeping</w:t>
      </w:r>
      <w:r w:rsidRPr="00172E87">
        <w:t>, Journal of Foreign Policy, Vol. 5, No.</w:t>
      </w:r>
      <w:r w:rsidR="00075D18">
        <w:t xml:space="preserve"> </w:t>
      </w:r>
      <w:r w:rsidRPr="00172E87">
        <w:t>2, summer 1991.</w:t>
      </w:r>
    </w:p>
    <w:p w:rsidR="009D3E11" w:rsidRPr="00172E87" w:rsidRDefault="009D3E11" w:rsidP="009D3E11">
      <w:pPr>
        <w:pStyle w:val="SingleTxtG"/>
      </w:pPr>
      <w:r w:rsidRPr="00172E87">
        <w:rPr>
          <w:i/>
        </w:rPr>
        <w:t>The goals of the UN Conference on Environment and Development</w:t>
      </w:r>
      <w:r w:rsidRPr="00172E87">
        <w:t>, with Mahmoud Karami, Journal of Foreign Policy, Vol. 6, No.</w:t>
      </w:r>
      <w:r w:rsidR="00075D18">
        <w:t xml:space="preserve"> </w:t>
      </w:r>
      <w:r w:rsidRPr="00172E87">
        <w:t>2-3, Summer-Fall 1992.</w:t>
      </w:r>
    </w:p>
    <w:p w:rsidR="009D3E11" w:rsidRPr="00172E87" w:rsidRDefault="009D3E11" w:rsidP="009D3E11">
      <w:pPr>
        <w:pStyle w:val="SingleTxtG"/>
      </w:pPr>
      <w:r w:rsidRPr="00172E87">
        <w:rPr>
          <w:i/>
        </w:rPr>
        <w:t>Role of Political Participation in Empowerment of Women</w:t>
      </w:r>
      <w:r w:rsidRPr="00172E87">
        <w:t>, Journal of Foreign Policy, Vol. 8, No.</w:t>
      </w:r>
      <w:r w:rsidR="00075D18">
        <w:t xml:space="preserve"> </w:t>
      </w:r>
      <w:r w:rsidRPr="00172E87">
        <w:t>3, fall 1994.</w:t>
      </w:r>
    </w:p>
    <w:p w:rsidR="009D3E11" w:rsidRPr="00172E87" w:rsidRDefault="009D3E11" w:rsidP="009D3E11">
      <w:pPr>
        <w:pStyle w:val="SingleTxtG"/>
      </w:pPr>
      <w:r w:rsidRPr="00172E87">
        <w:rPr>
          <w:i/>
        </w:rPr>
        <w:t>Qualification of Political Participation of Women in Third World Countries</w:t>
      </w:r>
      <w:r w:rsidRPr="00172E87">
        <w:t>, Presented in First Seminar on Social Participation of Women printed in Seminar Proceeding, Tehran: Ministry of Interior, 1993.</w:t>
      </w:r>
    </w:p>
    <w:p w:rsidR="009D3E11" w:rsidRPr="00172E87" w:rsidRDefault="009D3E11" w:rsidP="009D3E11">
      <w:pPr>
        <w:pStyle w:val="SingleTxtG"/>
      </w:pPr>
      <w:r w:rsidRPr="00172E87">
        <w:rPr>
          <w:i/>
        </w:rPr>
        <w:t>Violence against Women in Bosnia Herzegovina; Crime against Humanity</w:t>
      </w:r>
      <w:r w:rsidRPr="00172E87">
        <w:t xml:space="preserve">, Presented in International Seminar on </w:t>
      </w:r>
      <w:r w:rsidR="00D27413">
        <w:t>“</w:t>
      </w:r>
      <w:r w:rsidRPr="00172E87">
        <w:t>Bosnia-Herzegovina Future Trends</w:t>
      </w:r>
      <w:r w:rsidR="00D27413">
        <w:t>”</w:t>
      </w:r>
      <w:r w:rsidRPr="00172E87">
        <w:t>, printed in Seminar Proceeding, Tehran: IPIS, 1994.</w:t>
      </w:r>
    </w:p>
    <w:p w:rsidR="009D3E11" w:rsidRPr="00172E87" w:rsidRDefault="009D3E11" w:rsidP="009D3E11">
      <w:pPr>
        <w:pStyle w:val="SingleTxtG"/>
      </w:pPr>
      <w:r w:rsidRPr="00172E87">
        <w:rPr>
          <w:i/>
        </w:rPr>
        <w:t>Political Participation of Women</w:t>
      </w:r>
      <w:r w:rsidRPr="00172E87">
        <w:t xml:space="preserve">; </w:t>
      </w:r>
      <w:r w:rsidRPr="00172E87">
        <w:rPr>
          <w:i/>
        </w:rPr>
        <w:t>a field study</w:t>
      </w:r>
      <w:r w:rsidRPr="00172E87">
        <w:t>, Journal of Foreign Policy, Tehran: IPIS, Vol. 9, No.</w:t>
      </w:r>
      <w:r w:rsidR="00075D18">
        <w:t xml:space="preserve"> </w:t>
      </w:r>
      <w:r w:rsidRPr="00172E87">
        <w:t>2, summer 1995.</w:t>
      </w:r>
    </w:p>
    <w:p w:rsidR="009D3E11" w:rsidRPr="00172E87" w:rsidRDefault="009D3E11" w:rsidP="009D3E11">
      <w:pPr>
        <w:pStyle w:val="SingleTxtG"/>
      </w:pPr>
      <w:r w:rsidRPr="00172E87">
        <w:rPr>
          <w:i/>
        </w:rPr>
        <w:t>Theoretical aspect and performance of United Nation</w:t>
      </w:r>
      <w:r w:rsidRPr="00172E87">
        <w:t>, Journal of Foreign Policy, Ten Years Review, 1997.</w:t>
      </w:r>
    </w:p>
    <w:p w:rsidR="009D3E11" w:rsidRPr="00172E87" w:rsidRDefault="009D3E11" w:rsidP="009D3E11">
      <w:pPr>
        <w:pStyle w:val="SingleTxtG"/>
      </w:pPr>
      <w:r w:rsidRPr="00172E87">
        <w:rPr>
          <w:i/>
        </w:rPr>
        <w:t>The organization of Islamic conference and cooperation with the United Nations</w:t>
      </w:r>
      <w:r w:rsidRPr="00172E87">
        <w:t>, Journal of Foreign Policy, Special issue on the organization of Islamic conference, Vol XI, fall 1997.</w:t>
      </w:r>
    </w:p>
    <w:p w:rsidR="009D3E11" w:rsidRPr="00172E87" w:rsidRDefault="009D3E11" w:rsidP="009D3E11">
      <w:pPr>
        <w:pStyle w:val="SingleTxtG"/>
      </w:pPr>
      <w:r w:rsidRPr="00172E87">
        <w:rPr>
          <w:i/>
        </w:rPr>
        <w:t>OIC and Situation of Women</w:t>
      </w:r>
      <w:r w:rsidRPr="00172E87">
        <w:t>, in Iran chair on OIC, Tehran, PIS, 2000.</w:t>
      </w:r>
    </w:p>
    <w:p w:rsidR="009D3E11" w:rsidRPr="00172E87" w:rsidRDefault="009D3E11" w:rsidP="009D3E11">
      <w:pPr>
        <w:pStyle w:val="SingleTxtG"/>
      </w:pPr>
      <w:r w:rsidRPr="00172E87">
        <w:rPr>
          <w:i/>
        </w:rPr>
        <w:t>Reservation of convention of elimination of all forms of discriminations against women, Challenges between norms in Islam and International Human Rights</w:t>
      </w:r>
      <w:r w:rsidRPr="00172E87">
        <w:t>, Tehran 2001(and in English).</w:t>
      </w:r>
    </w:p>
    <w:p w:rsidR="009D3E11" w:rsidRPr="00172E87" w:rsidRDefault="009D3E11" w:rsidP="009D3E11">
      <w:pPr>
        <w:pStyle w:val="SingleTxtG"/>
      </w:pPr>
      <w:r w:rsidRPr="00172E87">
        <w:rPr>
          <w:i/>
        </w:rPr>
        <w:t>Women in armed conflicts</w:t>
      </w:r>
      <w:r w:rsidRPr="00172E87">
        <w:t>, proceeding of international humanitarian seminar, Faculty of Law and Political Science and ICRC, Tehran, 2002.</w:t>
      </w:r>
    </w:p>
    <w:p w:rsidR="009D3E11" w:rsidRPr="00172E87" w:rsidRDefault="009D3E11" w:rsidP="009D3E11">
      <w:pPr>
        <w:pStyle w:val="SingleTxtG"/>
      </w:pPr>
      <w:r w:rsidRPr="00172E87">
        <w:rPr>
          <w:i/>
        </w:rPr>
        <w:t>Role of peace education in strengthening culture of peace</w:t>
      </w:r>
      <w:r w:rsidRPr="00172E87">
        <w:t>, Seminar on dialogue between religions; peace and justice, March 2003, Tehran.</w:t>
      </w:r>
      <w:r w:rsidR="0046112E">
        <w:t xml:space="preserve"> </w:t>
      </w:r>
      <w:r w:rsidRPr="00172E87">
        <w:t>(Translated to Arabic and German)</w:t>
      </w:r>
      <w:r w:rsidR="00684AEA">
        <w:t>.</w:t>
      </w:r>
    </w:p>
    <w:p w:rsidR="009D3E11" w:rsidRPr="00172E87" w:rsidRDefault="009D3E11" w:rsidP="009D3E11">
      <w:pPr>
        <w:pStyle w:val="SingleTxtG"/>
      </w:pPr>
      <w:r w:rsidRPr="00172E87">
        <w:rPr>
          <w:i/>
        </w:rPr>
        <w:t>Role of International activities in promotion and protection of disabled persons</w:t>
      </w:r>
      <w:r w:rsidRPr="00172E87">
        <w:t xml:space="preserve">, Journal of faculty of law and political science, </w:t>
      </w:r>
      <w:proofErr w:type="gramStart"/>
      <w:r w:rsidRPr="00172E87">
        <w:t>Spring</w:t>
      </w:r>
      <w:proofErr w:type="gramEnd"/>
      <w:r w:rsidRPr="00172E87">
        <w:t xml:space="preserve"> 2003.</w:t>
      </w:r>
    </w:p>
    <w:p w:rsidR="009D3E11" w:rsidRPr="00172E87" w:rsidRDefault="009D3E11" w:rsidP="009D3E11">
      <w:pPr>
        <w:pStyle w:val="SingleTxtG"/>
      </w:pPr>
      <w:r w:rsidRPr="00172E87">
        <w:t>Nasrin Mosaffa, Historical and cultural evolution of role of law in Iran 2nd Iran-EU round table proceeding, Danish Human rights center, 2003.</w:t>
      </w:r>
    </w:p>
    <w:p w:rsidR="009D3E11" w:rsidRPr="00172E87" w:rsidRDefault="009D3E11" w:rsidP="009D3E11">
      <w:pPr>
        <w:pStyle w:val="SingleTxtG"/>
      </w:pPr>
      <w:r w:rsidRPr="00172E87">
        <w:t>Nasrin Mosaffa, children in armed conflicts proceeding of international humanitarian law seminar, Iranian national committee of IHL &amp; ICRC (2005).</w:t>
      </w:r>
    </w:p>
    <w:p w:rsidR="009D3E11" w:rsidRPr="00172E87" w:rsidRDefault="009D3E11" w:rsidP="009D3E11">
      <w:pPr>
        <w:pStyle w:val="SingleTxtG"/>
      </w:pPr>
      <w:r w:rsidRPr="00172E87">
        <w:rPr>
          <w:i/>
        </w:rPr>
        <w:t>Evaluation of UN mechanism for protection of Human Rights: charter based and treaty based organs</w:t>
      </w:r>
      <w:r w:rsidRPr="00172E87">
        <w:t>, Modares Journal, Vol 7, No3, 2003.</w:t>
      </w:r>
    </w:p>
    <w:p w:rsidR="009D3E11" w:rsidRPr="00172E87" w:rsidRDefault="009D3E11" w:rsidP="009D3E11">
      <w:pPr>
        <w:pStyle w:val="SingleTxtG"/>
      </w:pPr>
      <w:r w:rsidRPr="00172E87">
        <w:rPr>
          <w:i/>
        </w:rPr>
        <w:t>Right based approach to development</w:t>
      </w:r>
      <w:r w:rsidRPr="00172E87">
        <w:t>, Ketab Naghed, No 3 2005)</w:t>
      </w:r>
    </w:p>
    <w:p w:rsidR="009D3E11" w:rsidRPr="00172E87" w:rsidRDefault="009D3E11" w:rsidP="009D3E11">
      <w:pPr>
        <w:pStyle w:val="SingleTxtG"/>
      </w:pPr>
      <w:r w:rsidRPr="00172E87">
        <w:rPr>
          <w:i/>
        </w:rPr>
        <w:t>Women</w:t>
      </w:r>
      <w:r w:rsidR="00D27413">
        <w:rPr>
          <w:i/>
        </w:rPr>
        <w:t>’</w:t>
      </w:r>
      <w:r w:rsidRPr="00172E87">
        <w:rPr>
          <w:i/>
        </w:rPr>
        <w:t>s protocol of African charter on Human Rights and people: A more protection in armed conflicts</w:t>
      </w:r>
      <w:r w:rsidRPr="00172E87">
        <w:t>, Journal of African studies (IPIS, 2006).</w:t>
      </w:r>
    </w:p>
    <w:p w:rsidR="009D3E11" w:rsidRPr="00172E87" w:rsidRDefault="009D3E11" w:rsidP="009D3E11">
      <w:pPr>
        <w:pStyle w:val="SingleTxtG"/>
      </w:pPr>
      <w:r w:rsidRPr="00172E87">
        <w:rPr>
          <w:i/>
        </w:rPr>
        <w:t>Role of NGO</w:t>
      </w:r>
      <w:r w:rsidR="00D27413">
        <w:rPr>
          <w:i/>
        </w:rPr>
        <w:t>’</w:t>
      </w:r>
      <w:r w:rsidRPr="00172E87">
        <w:rPr>
          <w:i/>
        </w:rPr>
        <w:t xml:space="preserve">s in International cultural relations, </w:t>
      </w:r>
      <w:r w:rsidRPr="00172E87">
        <w:t xml:space="preserve">in proceeding of seminar on International cultural relations, Iranian perspective, CGIS and organization of culture and Islamic communications 2006. </w:t>
      </w:r>
    </w:p>
    <w:p w:rsidR="009D3E11" w:rsidRPr="00172E87" w:rsidRDefault="009D3E11" w:rsidP="009D3E11">
      <w:pPr>
        <w:pStyle w:val="SingleTxtG"/>
      </w:pPr>
      <w:r w:rsidRPr="00172E87">
        <w:rPr>
          <w:i/>
        </w:rPr>
        <w:t>Women in UN peace operations</w:t>
      </w:r>
      <w:r w:rsidRPr="00172E87">
        <w:t>, Journal of Women studies, volume 1, summer 2007.</w:t>
      </w:r>
    </w:p>
    <w:p w:rsidR="009D3E11" w:rsidRPr="00172E87" w:rsidRDefault="009D3E11" w:rsidP="009D3E11">
      <w:pPr>
        <w:pStyle w:val="SingleTxtG"/>
      </w:pPr>
      <w:r w:rsidRPr="00172E87">
        <w:rPr>
          <w:i/>
        </w:rPr>
        <w:t>Covenant of children Rights in Islam in lights of IHL</w:t>
      </w:r>
      <w:r w:rsidRPr="00172E87">
        <w:t>, in collected papers of regional Conference on Islam and IHL, Iran Red Crescent and ICRC, 2007</w:t>
      </w:r>
      <w:r w:rsidR="00684AEA">
        <w:t>.</w:t>
      </w:r>
    </w:p>
    <w:p w:rsidR="009D3E11" w:rsidRPr="00172E87" w:rsidRDefault="009D3E11" w:rsidP="00075D18">
      <w:pPr>
        <w:pStyle w:val="SingleTxtG"/>
      </w:pPr>
      <w:r w:rsidRPr="00172E87">
        <w:rPr>
          <w:i/>
        </w:rPr>
        <w:t>Human Rights in International relations theories</w:t>
      </w:r>
      <w:r w:rsidRPr="00172E87">
        <w:t xml:space="preserve"> (joint paper), Journal of Politics, No.</w:t>
      </w:r>
      <w:r w:rsidR="00075D18">
        <w:t xml:space="preserve"> </w:t>
      </w:r>
      <w:r w:rsidRPr="00172E87">
        <w:t>4, 2008.</w:t>
      </w:r>
    </w:p>
    <w:p w:rsidR="009D3E11" w:rsidRPr="00172E87" w:rsidRDefault="009D3E11" w:rsidP="009D3E11">
      <w:pPr>
        <w:pStyle w:val="SingleTxtG"/>
      </w:pPr>
      <w:r w:rsidRPr="00172E87">
        <w:rPr>
          <w:i/>
        </w:rPr>
        <w:t>Gender dimensions of convention on disability</w:t>
      </w:r>
      <w:r w:rsidRPr="00172E87">
        <w:t>, journal of women</w:t>
      </w:r>
      <w:r w:rsidR="00D27413">
        <w:t>’</w:t>
      </w:r>
      <w:r w:rsidRPr="00172E87">
        <w:t>s research, No.</w:t>
      </w:r>
      <w:r w:rsidR="00075D18">
        <w:t xml:space="preserve"> </w:t>
      </w:r>
      <w:r w:rsidRPr="00172E87">
        <w:t>4, 2008.</w:t>
      </w:r>
    </w:p>
    <w:p w:rsidR="009D3E11" w:rsidRPr="00172E87" w:rsidRDefault="009D3E11" w:rsidP="009D3E11">
      <w:pPr>
        <w:pStyle w:val="SingleTxtG"/>
      </w:pPr>
      <w:r w:rsidRPr="00172E87">
        <w:rPr>
          <w:i/>
        </w:rPr>
        <w:t>Challenges of Peace-building</w:t>
      </w:r>
      <w:r w:rsidRPr="00172E87">
        <w:t>, Journal of Politics, No. 3; 2009.</w:t>
      </w:r>
    </w:p>
    <w:p w:rsidR="009D3E11" w:rsidRPr="00172E87" w:rsidRDefault="009D3E11" w:rsidP="009D3E11">
      <w:pPr>
        <w:pStyle w:val="SingleTxtG"/>
      </w:pPr>
      <w:r w:rsidRPr="00172E87">
        <w:rPr>
          <w:i/>
        </w:rPr>
        <w:t>Evaluation of right to educations in Iranian thinker</w:t>
      </w:r>
      <w:r w:rsidR="00D27413">
        <w:rPr>
          <w:i/>
        </w:rPr>
        <w:t>’</w:t>
      </w:r>
      <w:r w:rsidRPr="00172E87">
        <w:rPr>
          <w:i/>
        </w:rPr>
        <w:t>s thoughts</w:t>
      </w:r>
      <w:r w:rsidRPr="00172E87">
        <w:t>, in the 60</w:t>
      </w:r>
      <w:r w:rsidRPr="00075D18">
        <w:t>th</w:t>
      </w:r>
      <w:r w:rsidRPr="00172E87">
        <w:t xml:space="preserve"> anniversary of WDHR, Islamic Human Rights, 2009.</w:t>
      </w:r>
    </w:p>
    <w:p w:rsidR="009D3E11" w:rsidRPr="00172E87" w:rsidRDefault="009D3E11" w:rsidP="00075D18">
      <w:pPr>
        <w:pStyle w:val="SingleTxtG"/>
      </w:pPr>
      <w:r w:rsidRPr="00172E87">
        <w:rPr>
          <w:i/>
        </w:rPr>
        <w:t>International measures in dealing with small arms</w:t>
      </w:r>
      <w:r w:rsidRPr="00172E87">
        <w:t xml:space="preserve"> (joint paper), Journal of Politics, No.</w:t>
      </w:r>
      <w:r w:rsidR="00075D18">
        <w:t xml:space="preserve"> </w:t>
      </w:r>
      <w:r w:rsidRPr="00172E87">
        <w:t xml:space="preserve">2, 2010. </w:t>
      </w:r>
    </w:p>
    <w:p w:rsidR="009D3E11" w:rsidRPr="00172E87" w:rsidRDefault="009D3E11" w:rsidP="009D3E11">
      <w:pPr>
        <w:pStyle w:val="SingleTxtG"/>
      </w:pPr>
      <w:r w:rsidRPr="00172E87">
        <w:rPr>
          <w:i/>
        </w:rPr>
        <w:t>Transnational Cooperation and Human Rights</w:t>
      </w:r>
      <w:r w:rsidRPr="00172E87">
        <w:t xml:space="preserve"> (joint paper), Journal of Politics, No.</w:t>
      </w:r>
      <w:r w:rsidR="00075D18">
        <w:t xml:space="preserve"> </w:t>
      </w:r>
      <w:r w:rsidRPr="00172E87">
        <w:t>1, 2011.</w:t>
      </w:r>
    </w:p>
    <w:p w:rsidR="009D3E11" w:rsidRPr="00172E87" w:rsidRDefault="009D3E11" w:rsidP="009D3E11">
      <w:pPr>
        <w:pStyle w:val="SingleTxtG"/>
      </w:pPr>
      <w:r w:rsidRPr="00172E87">
        <w:rPr>
          <w:i/>
        </w:rPr>
        <w:t>Libya: a case of responsibility to protect</w:t>
      </w:r>
      <w:r w:rsidRPr="00172E87">
        <w:t xml:space="preserve"> (joint paper), Strategic Studies Quarterly, Issue 55, 2012.</w:t>
      </w:r>
    </w:p>
    <w:p w:rsidR="009D3E11" w:rsidRPr="00172E87" w:rsidRDefault="009D3E11" w:rsidP="009D3E11">
      <w:pPr>
        <w:pStyle w:val="SingleTxtG"/>
      </w:pPr>
      <w:r w:rsidRPr="00172E87">
        <w:rPr>
          <w:i/>
        </w:rPr>
        <w:t>A Look Back at Fifth United Nation</w:t>
      </w:r>
      <w:r w:rsidR="00D27413">
        <w:rPr>
          <w:i/>
        </w:rPr>
        <w:t>’</w:t>
      </w:r>
      <w:r w:rsidRPr="00172E87">
        <w:rPr>
          <w:i/>
        </w:rPr>
        <w:t>s General Assembly</w:t>
      </w:r>
      <w:r w:rsidRPr="00172E87">
        <w:t>, Proceedings of IAUNS Conference on the role of UNGA in drafting and development of International Law, 2013.</w:t>
      </w:r>
    </w:p>
    <w:p w:rsidR="009D3E11" w:rsidRPr="00172E87" w:rsidRDefault="009D3E11" w:rsidP="009D3E11">
      <w:pPr>
        <w:pStyle w:val="SingleTxtG"/>
      </w:pPr>
      <w:r w:rsidRPr="00172E87">
        <w:rPr>
          <w:i/>
        </w:rPr>
        <w:t>UNESCO</w:t>
      </w:r>
      <w:r w:rsidR="00D27413">
        <w:rPr>
          <w:i/>
        </w:rPr>
        <w:t>’</w:t>
      </w:r>
      <w:r w:rsidRPr="00172E87">
        <w:rPr>
          <w:i/>
        </w:rPr>
        <w:t>s role in Promotion of Science</w:t>
      </w:r>
      <w:r w:rsidRPr="00172E87">
        <w:t>, Journal of Science Promotion, No. 1, 2013.</w:t>
      </w:r>
    </w:p>
    <w:p w:rsidR="009D3E11" w:rsidRPr="00172E87" w:rsidRDefault="009D3E11" w:rsidP="009D3E11">
      <w:pPr>
        <w:pStyle w:val="SingleTxtG"/>
      </w:pPr>
      <w:r w:rsidRPr="00172E87">
        <w:rPr>
          <w:i/>
        </w:rPr>
        <w:t>Iran and International Institutions</w:t>
      </w:r>
      <w:r w:rsidRPr="00172E87">
        <w:t xml:space="preserve"> (Joint Paper with Javad Aminmansour), Journal of International Organisations, 2013.</w:t>
      </w:r>
    </w:p>
    <w:p w:rsidR="009D3E11" w:rsidRPr="00172E87" w:rsidRDefault="009D3E11" w:rsidP="009D3E11">
      <w:pPr>
        <w:pStyle w:val="SingleTxtG"/>
      </w:pPr>
      <w:r w:rsidRPr="00172E87">
        <w:rPr>
          <w:i/>
        </w:rPr>
        <w:t>Central Asia and Preventive Diplomacy: United Nations Regional Center for Preventive Diplomacy for Central Asia</w:t>
      </w:r>
      <w:r w:rsidRPr="00172E87">
        <w:t>, Volume 6, No. 2, 2014</w:t>
      </w:r>
    </w:p>
    <w:p w:rsidR="009D3E11" w:rsidRPr="00172E87" w:rsidRDefault="009D3E11" w:rsidP="009D3E11">
      <w:pPr>
        <w:pStyle w:val="SingleTxtG"/>
      </w:pPr>
      <w:r w:rsidRPr="00172E87">
        <w:rPr>
          <w:i/>
        </w:rPr>
        <w:t>International Human Rights Instruments: Ratifying and Non-Compliance in Africa</w:t>
      </w:r>
      <w:r w:rsidRPr="00172E87">
        <w:t xml:space="preserve"> (Joint Paper), Journal of Global Politics, Issue 2, 2014.</w:t>
      </w:r>
    </w:p>
    <w:p w:rsidR="009D3E11" w:rsidRPr="00172E87" w:rsidRDefault="009D3E11" w:rsidP="009D3E11">
      <w:pPr>
        <w:pStyle w:val="SingleTxtG"/>
      </w:pPr>
      <w:r w:rsidRPr="00172E87">
        <w:rPr>
          <w:i/>
        </w:rPr>
        <w:t>Managing the Security Environment and Prospect of Regionalisation in SAREC</w:t>
      </w:r>
      <w:r w:rsidRPr="00172E87">
        <w:t xml:space="preserve"> (Joint Paper), Journal of Politics, Issue 3, Volumer 44, 2014.</w:t>
      </w:r>
    </w:p>
    <w:p w:rsidR="009D3E11" w:rsidRPr="00172E87" w:rsidRDefault="009D3E11" w:rsidP="009D3E11">
      <w:pPr>
        <w:pStyle w:val="SingleTxtG"/>
      </w:pPr>
      <w:r w:rsidRPr="00172E87">
        <w:rPr>
          <w:i/>
        </w:rPr>
        <w:t>Role of Women in Developments of Middle East: Tunisia and Egypt</w:t>
      </w:r>
      <w:r w:rsidRPr="00172E87">
        <w:t xml:space="preserve"> (Joint Paper), Quarterly of Middle East Studies, 2015.</w:t>
      </w:r>
    </w:p>
    <w:p w:rsidR="009D3E11" w:rsidRPr="00172E87" w:rsidRDefault="009D3E11" w:rsidP="009D3E11">
      <w:pPr>
        <w:pStyle w:val="SingleTxtG"/>
      </w:pPr>
      <w:r w:rsidRPr="00172E87">
        <w:rPr>
          <w:i/>
        </w:rPr>
        <w:t>Comparative Study of Theoretical Foundations of Free Markets and Islamic Economy: The Environment</w:t>
      </w:r>
      <w:r w:rsidRPr="00172E87">
        <w:t xml:space="preserve"> (Joint Paper), Politics Quarterly, Issue 2, Volume 46, 2016.</w:t>
      </w:r>
    </w:p>
    <w:p w:rsidR="009D3E11" w:rsidRPr="00172E87" w:rsidRDefault="009D3E11" w:rsidP="009D3E11">
      <w:pPr>
        <w:pStyle w:val="SingleTxtG"/>
      </w:pPr>
      <w:r w:rsidRPr="00172E87">
        <w:rPr>
          <w:i/>
        </w:rPr>
        <w:t>Legal Protection for Refugees of Climate Change</w:t>
      </w:r>
      <w:r w:rsidRPr="00172E87">
        <w:t>, joint article with Hoora Hossein Zadeh Hashemi, International Studies Quarterly, Issue 1, Vol 49, 2016.</w:t>
      </w:r>
    </w:p>
    <w:p w:rsidR="009D3E11" w:rsidRPr="00172E87" w:rsidRDefault="009D3E11" w:rsidP="009D3E11">
      <w:pPr>
        <w:pStyle w:val="SingleTxtG"/>
      </w:pPr>
      <w:r w:rsidRPr="00172E87">
        <w:rPr>
          <w:i/>
        </w:rPr>
        <w:t>Application of Responsibility to Protect in International Law in Response to Incidents</w:t>
      </w:r>
      <w:r w:rsidRPr="00172E87">
        <w:t>, joint with Mousa Pashabonyad, Journal of Public Law, Issue 3, Vol 46, 2016.</w:t>
      </w:r>
    </w:p>
    <w:p w:rsidR="009D3E11" w:rsidRPr="00172E87" w:rsidRDefault="009D3E11" w:rsidP="009D3E11">
      <w:pPr>
        <w:pStyle w:val="SingleTxtG"/>
      </w:pPr>
      <w:r w:rsidRPr="00172E87">
        <w:t>Mutual Duties and Responsibilities of Stricken States and International Organisations in Emergency Response to Natural Disasters, Journal of Public Law, Issue 3, Vol 47; 2017.</w:t>
      </w:r>
    </w:p>
    <w:p w:rsidR="009D3E11" w:rsidRPr="00172E87" w:rsidRDefault="007C4359" w:rsidP="007C4359">
      <w:pPr>
        <w:pStyle w:val="H23G"/>
      </w:pPr>
      <w:r>
        <w:tab/>
      </w:r>
      <w:r>
        <w:tab/>
      </w:r>
      <w:r w:rsidR="009D3E11" w:rsidRPr="00172E87">
        <w:t xml:space="preserve">English </w:t>
      </w:r>
    </w:p>
    <w:p w:rsidR="009D3E11" w:rsidRPr="00172E87" w:rsidRDefault="009D3E11" w:rsidP="009D3E11">
      <w:pPr>
        <w:pStyle w:val="SingleTxtG"/>
      </w:pPr>
      <w:r w:rsidRPr="00172E87">
        <w:rPr>
          <w:i/>
        </w:rPr>
        <w:t>Right to Education for Refugees: The case of Afghan children in Iran</w:t>
      </w:r>
      <w:r w:rsidRPr="00172E87">
        <w:t>, Children and War: Past and Present 2016, University of Salzburg, 2016.</w:t>
      </w:r>
    </w:p>
    <w:p w:rsidR="009D3E11" w:rsidRPr="00172E87" w:rsidRDefault="009D3E11" w:rsidP="009D3E11">
      <w:pPr>
        <w:pStyle w:val="SingleTxtG"/>
      </w:pPr>
      <w:r w:rsidRPr="00172E87">
        <w:rPr>
          <w:i/>
        </w:rPr>
        <w:t>International Cooperation in a Globalised World: International Order, National Interests and Common Concerns of Humanity</w:t>
      </w:r>
      <w:r w:rsidRPr="00172E87">
        <w:t xml:space="preserve">; </w:t>
      </w:r>
      <w:proofErr w:type="gramStart"/>
      <w:r w:rsidRPr="00172E87">
        <w:rPr>
          <w:i/>
        </w:rPr>
        <w:t>An</w:t>
      </w:r>
      <w:proofErr w:type="gramEnd"/>
      <w:r w:rsidRPr="00172E87">
        <w:rPr>
          <w:i/>
        </w:rPr>
        <w:t xml:space="preserve"> Iranian Perspective</w:t>
      </w:r>
      <w:r w:rsidRPr="00172E87">
        <w:t>, the XVI Likhachov International Scientific Conference, St Petersburg University, 2016.</w:t>
      </w:r>
    </w:p>
    <w:p w:rsidR="009D3E11" w:rsidRPr="00172E87" w:rsidRDefault="009D3E11" w:rsidP="009D3E11">
      <w:pPr>
        <w:pStyle w:val="SingleTxtG"/>
      </w:pPr>
      <w:r w:rsidRPr="00172E87">
        <w:t>The Global Crisis of Poverty and Challenges to Human Rights, An Analytical Review of Article 5 of the Vienna Declaration and Program of Action on Human Rights 1993, NAM Centre for Human Rights, 2014.</w:t>
      </w:r>
    </w:p>
    <w:p w:rsidR="009D3E11" w:rsidRPr="00172E87" w:rsidRDefault="00D27413" w:rsidP="009D3E11">
      <w:pPr>
        <w:pStyle w:val="SingleTxtG"/>
      </w:pPr>
      <w:r>
        <w:t>“</w:t>
      </w:r>
      <w:r w:rsidR="009D3E11" w:rsidRPr="00172E87">
        <w:t>Building on the Legal Basis for Regional Cooperation to Combat Terrorism and Extremism</w:t>
      </w:r>
      <w:r>
        <w:t>”</w:t>
      </w:r>
      <w:r w:rsidR="009D3E11" w:rsidRPr="00172E87">
        <w:t>, Asian-African Legal Consultative Organization Fifty-Third Annual Session (AALCO), Tehran, Iran, 15 to 18 September 2014</w:t>
      </w:r>
    </w:p>
    <w:p w:rsidR="009D3E11" w:rsidRPr="00172E87" w:rsidRDefault="009D3E11" w:rsidP="009D3E11">
      <w:pPr>
        <w:pStyle w:val="SingleTxtG"/>
      </w:pPr>
      <w:r w:rsidRPr="00172E87">
        <w:rPr>
          <w:i/>
        </w:rPr>
        <w:t>Children during Iraq-Iran War</w:t>
      </w:r>
      <w:r w:rsidRPr="00172E87">
        <w:t>, Children and War: Past and Present 2013, University of Salzburg and the University of Wolverhampton, 2013.</w:t>
      </w:r>
    </w:p>
    <w:p w:rsidR="009D3E11" w:rsidRPr="00172E87" w:rsidRDefault="009D3E11" w:rsidP="009D3E11">
      <w:pPr>
        <w:pStyle w:val="SingleTxtG"/>
      </w:pPr>
      <w:r w:rsidRPr="00172E87">
        <w:t>Facing the Poverty: from Charity to Right to Development, the First International Summer School on Human Rights and Cultural Diversity, 2011.</w:t>
      </w:r>
    </w:p>
    <w:p w:rsidR="009D3E11" w:rsidRPr="00172E87" w:rsidRDefault="009D3E11" w:rsidP="00CB2DAC">
      <w:pPr>
        <w:pStyle w:val="SingleTxtG"/>
      </w:pPr>
      <w:r w:rsidRPr="00172E87">
        <w:rPr>
          <w:i/>
        </w:rPr>
        <w:t xml:space="preserve">Trafficking and Human Rights: European and Asia-Pacific Perspectives </w:t>
      </w:r>
      <w:r w:rsidR="00836232">
        <w:rPr>
          <w:i/>
        </w:rPr>
        <w:t>—</w:t>
      </w:r>
      <w:r w:rsidRPr="00172E87">
        <w:rPr>
          <w:i/>
        </w:rPr>
        <w:t xml:space="preserve"> Edited by Leslie Holmes (Book Review),</w:t>
      </w:r>
      <w:r w:rsidRPr="00172E87">
        <w:t xml:space="preserve"> Asian Politics &amp; Policy 3(4): 654</w:t>
      </w:r>
      <w:r w:rsidR="00CB2DAC">
        <w:t>–</w:t>
      </w:r>
      <w:r w:rsidRPr="00172E87">
        <w:t>657, October 2011, available online at &lt;http://onlinelibrary.wiley.com/doi/10.1111/j.1943-0787.2011.01300.x/abstract&gt;.</w:t>
      </w:r>
    </w:p>
    <w:p w:rsidR="009D3E11" w:rsidRPr="00172E87" w:rsidRDefault="009D3E11" w:rsidP="009D3E11">
      <w:pPr>
        <w:pStyle w:val="SingleTxtG"/>
      </w:pPr>
      <w:r w:rsidRPr="00172E87">
        <w:rPr>
          <w:i/>
        </w:rPr>
        <w:t>Does the Covenant on the Rights of the Child in Islam Provide Adequate Protection for Children Affected by Armed Conflicts</w:t>
      </w:r>
      <w:proofErr w:type="gramStart"/>
      <w:r w:rsidRPr="00172E87">
        <w:rPr>
          <w:i/>
        </w:rPr>
        <w:t>?</w:t>
      </w:r>
      <w:r w:rsidRPr="0007628A">
        <w:rPr>
          <w:iCs/>
        </w:rPr>
        <w:t>,</w:t>
      </w:r>
      <w:proofErr w:type="gramEnd"/>
      <w:r w:rsidRPr="00172E87">
        <w:t xml:space="preserve"> Muslim World Journal of Human Rights 8(1), October 2011, available online at &lt;http://dx.doi.org/10.2202/1554-4419.1220&gt;.</w:t>
      </w:r>
    </w:p>
    <w:p w:rsidR="009D3E11" w:rsidRPr="00172E87" w:rsidRDefault="009D3E11" w:rsidP="009D3E11">
      <w:pPr>
        <w:pStyle w:val="SingleTxtG"/>
      </w:pPr>
      <w:r w:rsidRPr="00172E87">
        <w:rPr>
          <w:i/>
        </w:rPr>
        <w:t>Protection of Children in Armed Conflict in Islamic Countries: Current development and necessary actions</w:t>
      </w:r>
      <w:r w:rsidRPr="00172E87">
        <w:t>, Human Rights Centre, University of Essex, 23 Feb 2011.</w:t>
      </w:r>
    </w:p>
    <w:p w:rsidR="009D3E11" w:rsidRPr="00172E87" w:rsidRDefault="009D3E11" w:rsidP="009D3E11">
      <w:pPr>
        <w:pStyle w:val="SingleTxtG"/>
      </w:pPr>
      <w:r w:rsidRPr="00172E87">
        <w:rPr>
          <w:i/>
        </w:rPr>
        <w:t>Islamic revolution and empowerment of women</w:t>
      </w:r>
      <w:r w:rsidRPr="00172E87">
        <w:t>, Globe Institute of Rome University and Cultural institute</w:t>
      </w:r>
      <w:r>
        <w:t xml:space="preserve"> </w:t>
      </w:r>
      <w:r w:rsidRPr="00172E87">
        <w:t>of Iranian Embassy in Italy, Rome, Feb 2009.</w:t>
      </w:r>
    </w:p>
    <w:p w:rsidR="009D3E11" w:rsidRPr="00172E87" w:rsidRDefault="009D3E11" w:rsidP="009D3E11">
      <w:pPr>
        <w:pStyle w:val="SingleTxtG"/>
      </w:pPr>
      <w:r w:rsidRPr="00172E87">
        <w:rPr>
          <w:i/>
        </w:rPr>
        <w:t>Women studies in two context: bridging the gap between nations and disciplines</w:t>
      </w:r>
      <w:r w:rsidRPr="00172E87">
        <w:t>, University of Birmingham, December 2008</w:t>
      </w:r>
    </w:p>
    <w:p w:rsidR="009D3E11" w:rsidRPr="00172E87" w:rsidRDefault="009D3E11" w:rsidP="009D3E11">
      <w:pPr>
        <w:pStyle w:val="SingleTxtG"/>
      </w:pPr>
      <w:r w:rsidRPr="00172E87">
        <w:rPr>
          <w:i/>
        </w:rPr>
        <w:t>Women in Iran: mounting presence in society</w:t>
      </w:r>
      <w:r w:rsidRPr="00172E87">
        <w:t>, presented in Oxford</w:t>
      </w:r>
      <w:r w:rsidR="00D27413">
        <w:t>’</w:t>
      </w:r>
      <w:r w:rsidRPr="00172E87">
        <w:t>s women society for peace, July 2007.</w:t>
      </w:r>
    </w:p>
    <w:p w:rsidR="009D3E11" w:rsidRPr="00172E87" w:rsidRDefault="009D3E11" w:rsidP="009D3E11">
      <w:pPr>
        <w:pStyle w:val="SingleTxtG"/>
      </w:pPr>
      <w:r w:rsidRPr="00172E87">
        <w:rPr>
          <w:i/>
        </w:rPr>
        <w:t>Women in Iran</w:t>
      </w:r>
      <w:r w:rsidRPr="00172E87">
        <w:t>, presented in Gresnet seminar, Hambult University Berlin, June 2006.</w:t>
      </w:r>
    </w:p>
    <w:p w:rsidR="009D3E11" w:rsidRPr="00172E87" w:rsidRDefault="009D3E11" w:rsidP="009D3E11">
      <w:pPr>
        <w:pStyle w:val="SingleTxtG"/>
      </w:pPr>
      <w:r w:rsidRPr="00172E87">
        <w:rPr>
          <w:i/>
        </w:rPr>
        <w:t>Islamic Republic of Iran and Ratification of convention of elimination of all forms of discrimination against women</w:t>
      </w:r>
      <w:r w:rsidRPr="00172E87">
        <w:t>, presented in seminar on rule of law and Sharia, Iwa Frieda, Madrid 2006.</w:t>
      </w:r>
    </w:p>
    <w:p w:rsidR="009D3E11" w:rsidRPr="00172E87" w:rsidRDefault="009D3E11" w:rsidP="009D3E11">
      <w:pPr>
        <w:pStyle w:val="SingleTxtG"/>
      </w:pPr>
      <w:r w:rsidRPr="00172E87">
        <w:rPr>
          <w:i/>
        </w:rPr>
        <w:t>Kofi Annan and Human Rights Agenda of UN</w:t>
      </w:r>
      <w:r w:rsidRPr="00172E87">
        <w:t>, presented in Seminar: New secretary General: Continuity and change, outgoing secretary General: hopes and Achievements, Center for Strategic Research (C.S.R), 18 Dec 2006.</w:t>
      </w:r>
    </w:p>
    <w:p w:rsidR="009D3E11" w:rsidRPr="00172E87" w:rsidRDefault="009D3E11" w:rsidP="009D3E11">
      <w:pPr>
        <w:pStyle w:val="SingleTxtG"/>
      </w:pPr>
      <w:r w:rsidRPr="00172E87">
        <w:rPr>
          <w:i/>
        </w:rPr>
        <w:t>Reform at institutional level of UN Human Rights mechanism</w:t>
      </w:r>
      <w:r w:rsidRPr="00172E87">
        <w:t>, Proceeding of International Conference on</w:t>
      </w:r>
      <w:r>
        <w:t xml:space="preserve"> United Nations </w:t>
      </w:r>
      <w:r w:rsidRPr="00172E87">
        <w:t>reform, Tehran IPIS, July 2005.</w:t>
      </w:r>
    </w:p>
    <w:p w:rsidR="009D3E11" w:rsidRPr="00172E87" w:rsidRDefault="009D3E11" w:rsidP="009D3E11">
      <w:pPr>
        <w:pStyle w:val="SingleTxtG"/>
      </w:pPr>
      <w:r w:rsidRPr="00172E87">
        <w:rPr>
          <w:i/>
        </w:rPr>
        <w:t>Applicability of International Humanitarian Law and Human rights Law to UN humanitarian operation in colloquium on interplay between human rights and humanitarian law: global and regional perspective</w:t>
      </w:r>
      <w:r w:rsidRPr="00172E87">
        <w:t>, Harvard and Tehran universities, under publication in proceeding of Colloquium, 2004.</w:t>
      </w:r>
    </w:p>
    <w:p w:rsidR="009D3E11" w:rsidRPr="00172E87" w:rsidRDefault="009D3E11" w:rsidP="009D3E11">
      <w:pPr>
        <w:pStyle w:val="SingleTxtG"/>
      </w:pPr>
      <w:r w:rsidRPr="00172E87">
        <w:rPr>
          <w:i/>
        </w:rPr>
        <w:t xml:space="preserve">International human rights of women and challenges in Islamic countries, </w:t>
      </w:r>
      <w:r w:rsidRPr="00172E87">
        <w:t>Max Planck Institute and IPIS, Seminar Tehran 2004.</w:t>
      </w:r>
    </w:p>
    <w:p w:rsidR="009D3E11" w:rsidRPr="00172E87" w:rsidRDefault="009D3E11" w:rsidP="009D3E11">
      <w:pPr>
        <w:pStyle w:val="SingleTxtG"/>
      </w:pPr>
      <w:r w:rsidRPr="00172E87">
        <w:rPr>
          <w:i/>
        </w:rPr>
        <w:t>Role of women in strengthening culture of peace</w:t>
      </w:r>
      <w:r w:rsidRPr="00172E87">
        <w:t xml:space="preserve">, Asia pacific council, Poland, Warsaw April 2003. </w:t>
      </w:r>
    </w:p>
    <w:p w:rsidR="009D3E11" w:rsidRPr="00172E87" w:rsidRDefault="009D3E11" w:rsidP="009D3E11">
      <w:pPr>
        <w:pStyle w:val="SingleTxtG"/>
      </w:pPr>
      <w:r w:rsidRPr="00172E87">
        <w:rPr>
          <w:i/>
        </w:rPr>
        <w:t>Role of Women in Prevention of Conflicts</w:t>
      </w:r>
      <w:r w:rsidRPr="00172E87">
        <w:t>, United Nations Peace University, Beijing, May 2002.</w:t>
      </w:r>
    </w:p>
    <w:p w:rsidR="009D3E11" w:rsidRPr="00172E87" w:rsidRDefault="009D3E11" w:rsidP="009D3E11">
      <w:pPr>
        <w:pStyle w:val="SingleTxtG"/>
      </w:pPr>
      <w:r w:rsidRPr="00172E87">
        <w:rPr>
          <w:i/>
        </w:rPr>
        <w:t>Dialogue among Civilization: Challenges and New Perspectives,</w:t>
      </w:r>
      <w:r w:rsidRPr="00172E87">
        <w:t xml:space="preserve"> Warsaw, Poland, April 2002.</w:t>
      </w:r>
    </w:p>
    <w:p w:rsidR="009D3E11" w:rsidRPr="00172E87" w:rsidRDefault="009D3E11" w:rsidP="009D3E11">
      <w:pPr>
        <w:pStyle w:val="SingleTxtG"/>
      </w:pPr>
      <w:r w:rsidRPr="00172E87">
        <w:rPr>
          <w:i/>
        </w:rPr>
        <w:t>Human Rights Education and Iranian Scholar Community: Dialogue between Civilization and Human Rights</w:t>
      </w:r>
      <w:r w:rsidRPr="00172E87">
        <w:t>, Presented in French Academy of Science, Paris May 2001.Published in Seminar proceeding 2003.</w:t>
      </w:r>
    </w:p>
    <w:p w:rsidR="009D3E11" w:rsidRPr="00172E87" w:rsidRDefault="009D3E11" w:rsidP="009D3E11">
      <w:pPr>
        <w:pStyle w:val="SingleTxtG"/>
      </w:pPr>
      <w:r w:rsidRPr="00172E87">
        <w:rPr>
          <w:i/>
        </w:rPr>
        <w:t>Peace Research in Iran</w:t>
      </w:r>
      <w:r w:rsidRPr="00172E87">
        <w:t>, presented in Meeting on Peace Cooperation,</w:t>
      </w:r>
      <w:r>
        <w:t xml:space="preserve"> United Nations </w:t>
      </w:r>
      <w:r w:rsidRPr="00172E87">
        <w:t>Peace University and Mahidol University, Bangkok, 2000.</w:t>
      </w:r>
    </w:p>
    <w:p w:rsidR="009D3E11" w:rsidRPr="00172E87" w:rsidRDefault="009D3E11" w:rsidP="009D3E11">
      <w:pPr>
        <w:pStyle w:val="SingleTxtG"/>
      </w:pPr>
      <w:r w:rsidRPr="00172E87">
        <w:rPr>
          <w:i/>
        </w:rPr>
        <w:t>Women in Iran</w:t>
      </w:r>
      <w:r w:rsidRPr="00172E87">
        <w:t>, presented in Iran-Australia Bilateral Roundtable, presented in Canberra, published in proceeding of Seminar 2000.</w:t>
      </w:r>
    </w:p>
    <w:p w:rsidR="009D3E11" w:rsidRPr="00172E87" w:rsidRDefault="009D3E11" w:rsidP="009D3E11">
      <w:pPr>
        <w:pStyle w:val="SingleTxtG"/>
      </w:pPr>
      <w:r w:rsidRPr="00172E87">
        <w:rPr>
          <w:i/>
        </w:rPr>
        <w:t>Gender and Communication in Iran</w:t>
      </w:r>
      <w:r w:rsidRPr="00172E87">
        <w:t>, presented in Seminar on Gender and Communication, Lebanon Institute of Women in Arab World and WAAC Nov. 1999.</w:t>
      </w:r>
    </w:p>
    <w:p w:rsidR="009D3E11" w:rsidRPr="00172E87" w:rsidRDefault="009D3E11" w:rsidP="009D3E11">
      <w:pPr>
        <w:pStyle w:val="SingleTxtG"/>
      </w:pPr>
      <w:r w:rsidRPr="00172E87">
        <w:rPr>
          <w:i/>
        </w:rPr>
        <w:t>Islamic Perspective and Western Media</w:t>
      </w:r>
      <w:r w:rsidRPr="00172E87">
        <w:t>, presented in meeting on Cultural Dialogue in Yokohama, JIIA and Stanley foundation Nov. 1999.</w:t>
      </w:r>
    </w:p>
    <w:p w:rsidR="009D3E11" w:rsidRPr="00172E87" w:rsidRDefault="009D3E11" w:rsidP="009D3E11">
      <w:pPr>
        <w:pStyle w:val="SingleTxtG"/>
      </w:pPr>
      <w:r w:rsidRPr="00172E87">
        <w:rPr>
          <w:i/>
        </w:rPr>
        <w:t>Employment of Women in Iran: Practice of Political Development</w:t>
      </w:r>
      <w:r w:rsidRPr="00172E87">
        <w:t>, Presented in the Islamic Societies in the Transforming World Seminar, Tohoko University and printed in Seminar Proceeding 2000.</w:t>
      </w:r>
    </w:p>
    <w:p w:rsidR="009D3E11" w:rsidRPr="00172E87" w:rsidRDefault="009D3E11" w:rsidP="009D3E11">
      <w:pPr>
        <w:pStyle w:val="SingleTxtG"/>
      </w:pPr>
      <w:r w:rsidRPr="00172E87">
        <w:rPr>
          <w:i/>
        </w:rPr>
        <w:t>Prisoners of War in Iran-Iraq War,</w:t>
      </w:r>
      <w:r w:rsidRPr="00172E87">
        <w:t xml:space="preserve"> Presented in International Humanitarian Law Course, EPU, Austria 1996.</w:t>
      </w:r>
    </w:p>
    <w:p w:rsidR="009D3E11" w:rsidRPr="00172E87" w:rsidRDefault="009D3E11" w:rsidP="009D3E11">
      <w:pPr>
        <w:pStyle w:val="SingleTxtG"/>
      </w:pPr>
      <w:r w:rsidRPr="00172E87">
        <w:rPr>
          <w:i/>
        </w:rPr>
        <w:t>Impact of Iran-Iraq War on International Peace and Development of Iran</w:t>
      </w:r>
      <w:r w:rsidRPr="00172E87">
        <w:t>, Presented in Peace and Development Course, EPU, Austria 1996.</w:t>
      </w:r>
    </w:p>
    <w:p w:rsidR="009D3E11" w:rsidRPr="00172E87" w:rsidRDefault="009D3E11" w:rsidP="009D3E11">
      <w:pPr>
        <w:pStyle w:val="SingleTxtG"/>
      </w:pPr>
      <w:r w:rsidRPr="00172E87">
        <w:rPr>
          <w:i/>
        </w:rPr>
        <w:t>Role of Political Participation in Empowerment of Women</w:t>
      </w:r>
      <w:r w:rsidRPr="00172E87">
        <w:t>, Presented in International Conference on Role of Women in National Development, Rawalpindi, June 1994, Published in Role of Women in National Development, Edited by Fasahat Syed, Rawalpindi, Friends Pub, 1994.</w:t>
      </w:r>
    </w:p>
    <w:p w:rsidR="009D3E11" w:rsidRPr="00172E87" w:rsidRDefault="009D3E11" w:rsidP="009D3E11">
      <w:pPr>
        <w:pStyle w:val="SingleTxtG"/>
      </w:pPr>
      <w:r w:rsidRPr="00172E87">
        <w:rPr>
          <w:i/>
        </w:rPr>
        <w:t>Characteristic of Political Participation of Women in Developing Countries in Lights of Recruitment Function of Political System: Iran as a case study</w:t>
      </w:r>
      <w:r w:rsidRPr="00172E87">
        <w:t>. Presented in First Post graduate Course on Human Rights of Women, Vienna, 1993 with Certificate.</w:t>
      </w:r>
    </w:p>
    <w:p w:rsidR="009D3E11" w:rsidRDefault="009D3E11" w:rsidP="009D3E11">
      <w:pPr>
        <w:pStyle w:val="SingleTxtG"/>
      </w:pPr>
      <w:r w:rsidRPr="00172E87">
        <w:rPr>
          <w:i/>
        </w:rPr>
        <w:t>Settlement of Disputes in New Convention on the Law of the Sea</w:t>
      </w:r>
      <w:r w:rsidRPr="00172E87">
        <w:t>. Presented in International Law and International Relations Course, D</w:t>
      </w:r>
      <w:r>
        <w:t>ubrovnik 1985 with Certificate.</w:t>
      </w:r>
    </w:p>
    <w:p w:rsidR="007A5AD0" w:rsidRDefault="007A5AD0" w:rsidP="00244AFD">
      <w:pPr>
        <w:pStyle w:val="H1G"/>
      </w:pPr>
      <w:r>
        <w:tab/>
      </w:r>
      <w:r>
        <w:tab/>
        <w:t>Presentations</w:t>
      </w:r>
    </w:p>
    <w:p w:rsidR="00437876" w:rsidRPr="000D11FB" w:rsidRDefault="00437876" w:rsidP="007A5AD0">
      <w:pPr>
        <w:pStyle w:val="SingleTxtG"/>
      </w:pPr>
      <w:r w:rsidRPr="000D11FB">
        <w:t>Presented a paper on Critical Aspects of Political Development Theories, Periodical Seminars of Faculty of Law and Political Science, Dec 1992 Tehran University.</w:t>
      </w:r>
    </w:p>
    <w:p w:rsidR="00437876" w:rsidRPr="000D11FB" w:rsidRDefault="00437876" w:rsidP="007A5AD0">
      <w:pPr>
        <w:pStyle w:val="SingleTxtG"/>
      </w:pPr>
      <w:r w:rsidRPr="000D11FB">
        <w:t>Presented a paper on Some Aspects of Human Rights of Women in International Dimensions, in Periodical Seminars of Faculty of Law and Political Science, Oct. 1993. Tehran University.</w:t>
      </w:r>
    </w:p>
    <w:p w:rsidR="00437876" w:rsidRPr="000D11FB" w:rsidRDefault="00437876" w:rsidP="007A5AD0">
      <w:pPr>
        <w:pStyle w:val="SingleTxtG"/>
      </w:pPr>
      <w:r w:rsidRPr="000D11FB">
        <w:t>Presented a paper on Halabche Crime in view of International Humanitarian Law, Halabche Seminar, Faculty of Law and Political Science, Mar. 1989. Tehran University.</w:t>
      </w:r>
    </w:p>
    <w:p w:rsidR="00437876" w:rsidRPr="000D11FB" w:rsidRDefault="00437876" w:rsidP="007A5AD0">
      <w:pPr>
        <w:pStyle w:val="SingleTxtG"/>
      </w:pPr>
      <w:r w:rsidRPr="000D11FB">
        <w:t>Presented a paper on Legal Aspects of Peace Keeping Force, in University of Strategic Science, May 1993.</w:t>
      </w:r>
    </w:p>
    <w:p w:rsidR="00437876" w:rsidRPr="000D11FB" w:rsidRDefault="00437876" w:rsidP="007A5AD0">
      <w:pPr>
        <w:pStyle w:val="SingleTxtG"/>
      </w:pPr>
      <w:r w:rsidRPr="000D11FB">
        <w:t xml:space="preserve">Presented a paper on </w:t>
      </w:r>
      <w:r w:rsidR="00D27413">
        <w:t>“</w:t>
      </w:r>
      <w:r w:rsidRPr="000D11FB">
        <w:t>Evolution of Concept of Development in United Nations</w:t>
      </w:r>
      <w:r w:rsidR="00D27413">
        <w:t>”</w:t>
      </w:r>
      <w:r w:rsidRPr="000D11FB">
        <w:t xml:space="preserve"> in United Nations After 50 years</w:t>
      </w:r>
      <w:r w:rsidR="00CB2DAC">
        <w:t xml:space="preserve"> — </w:t>
      </w:r>
      <w:r w:rsidRPr="000D11FB">
        <w:t>Seminar in Faculty of Law and Political Science, Dec. 1995. Tehran University.</w:t>
      </w:r>
    </w:p>
    <w:p w:rsidR="00437876" w:rsidRPr="000D11FB" w:rsidRDefault="00437876" w:rsidP="007A5AD0">
      <w:pPr>
        <w:pStyle w:val="SingleTxtG"/>
      </w:pPr>
      <w:r w:rsidRPr="000D11FB">
        <w:t>Presentation at Seminar on Situation of Women in Islam and West about Legal aspect of Women Situation, Ankara, Iranian Embassy, Dec. 1995.</w:t>
      </w:r>
    </w:p>
    <w:p w:rsidR="00437876" w:rsidRPr="000D11FB" w:rsidRDefault="00437876" w:rsidP="007A5AD0">
      <w:pPr>
        <w:pStyle w:val="SingleTxtG"/>
      </w:pPr>
      <w:r w:rsidRPr="000D11FB">
        <w:t>Presentation at Monthly meeting of Iran</w:t>
      </w:r>
      <w:r w:rsidR="00CB2DAC">
        <w:t xml:space="preserve"> — </w:t>
      </w:r>
      <w:r w:rsidRPr="000D11FB">
        <w:t>German Friendship Society about situation of women in Iran, June 1996.</w:t>
      </w:r>
    </w:p>
    <w:p w:rsidR="00437876" w:rsidRPr="000D11FB" w:rsidRDefault="00437876" w:rsidP="007A5AD0">
      <w:pPr>
        <w:pStyle w:val="SingleTxtG"/>
      </w:pPr>
      <w:r w:rsidRPr="000D11FB">
        <w:t xml:space="preserve">Presentation at women and policy making work-shop, Bureau of Women Affairs, Dec. 1996 and July 1997. </w:t>
      </w:r>
    </w:p>
    <w:p w:rsidR="00437876" w:rsidRPr="000D11FB" w:rsidRDefault="00437876" w:rsidP="007A5AD0">
      <w:pPr>
        <w:pStyle w:val="SingleTxtG"/>
      </w:pPr>
      <w:r w:rsidRPr="000D11FB">
        <w:t>Presentation at the center for Graduate International Studies on Impact of International Activities on Women</w:t>
      </w:r>
      <w:r w:rsidR="00D27413">
        <w:t>’</w:t>
      </w:r>
      <w:r w:rsidRPr="000D11FB">
        <w:t>s Situation, 1998.</w:t>
      </w:r>
    </w:p>
    <w:p w:rsidR="00437876" w:rsidRPr="000D11FB" w:rsidRDefault="00437876" w:rsidP="007A5AD0">
      <w:pPr>
        <w:pStyle w:val="SingleTxtG"/>
      </w:pPr>
      <w:r w:rsidRPr="000D11FB">
        <w:t>Presentation a paper about Cultural Legitimacy of International Human Rights Instruments in Ceremony of 50th Anniversary of UNDHR 1998 Tehran.</w:t>
      </w:r>
    </w:p>
    <w:p w:rsidR="00437876" w:rsidRPr="000D11FB" w:rsidRDefault="00437876" w:rsidP="007A5AD0">
      <w:pPr>
        <w:pStyle w:val="SingleTxtG"/>
      </w:pPr>
      <w:r w:rsidRPr="000D11FB">
        <w:t>Presentation in Kosovo Round Table on Humanitarian Law / Challenges in Kosovo, IPIS, Apr. 1999.</w:t>
      </w:r>
    </w:p>
    <w:p w:rsidR="00437876" w:rsidRPr="000D11FB" w:rsidRDefault="00437876" w:rsidP="007A5AD0">
      <w:pPr>
        <w:pStyle w:val="SingleTxtG"/>
      </w:pPr>
      <w:r w:rsidRPr="000D11FB">
        <w:t>Presentation a paper on Women and Civil Society in Iran in bilateral Round Table between Iran and Finland, IPIS, Tehran, May 1999.</w:t>
      </w:r>
    </w:p>
    <w:p w:rsidR="00437876" w:rsidRPr="000D11FB" w:rsidRDefault="00437876" w:rsidP="007A5AD0">
      <w:pPr>
        <w:pStyle w:val="SingleTxtG"/>
      </w:pPr>
      <w:r w:rsidRPr="000D11FB">
        <w:t>Presentation a paper on Evaluation of Organization of Islamic Conference on Development of Women, IPIS, Tehran, June 1999.</w:t>
      </w:r>
    </w:p>
    <w:p w:rsidR="00437876" w:rsidRPr="000D11FB" w:rsidRDefault="00437876" w:rsidP="007A5AD0">
      <w:pPr>
        <w:pStyle w:val="SingleTxtG"/>
      </w:pPr>
      <w:r w:rsidRPr="000D11FB">
        <w:t>Presentation on International conference on media collation for peace, role of media in strengthening culture of peace, Tehran, Oct 2002.</w:t>
      </w:r>
    </w:p>
    <w:p w:rsidR="00437876" w:rsidRPr="000D11FB" w:rsidRDefault="00437876" w:rsidP="007A5AD0">
      <w:pPr>
        <w:pStyle w:val="SingleTxtG"/>
      </w:pPr>
      <w:r w:rsidRPr="000D11FB">
        <w:t>Presentation in United Nations human rights day about Merry Robinsons activity during her position as United Nations high commission for human rights. Center for human rights studies, UT 2002</w:t>
      </w:r>
    </w:p>
    <w:p w:rsidR="00437876" w:rsidRPr="000D11FB" w:rsidRDefault="00437876" w:rsidP="007A5AD0">
      <w:pPr>
        <w:pStyle w:val="SingleTxtG"/>
      </w:pPr>
      <w:r w:rsidRPr="000D11FB">
        <w:t>Presentation on women and poverty in International day of erosion of poverty at Iranian Association of women studies, Oct 2002.</w:t>
      </w:r>
    </w:p>
    <w:p w:rsidR="00437876" w:rsidRPr="000D11FB" w:rsidRDefault="00437876" w:rsidP="007A5AD0">
      <w:pPr>
        <w:pStyle w:val="SingleTxtG"/>
      </w:pPr>
      <w:r w:rsidRPr="000D11FB">
        <w:t>Presentation in United Nations supported meeting for Ser</w:t>
      </w:r>
      <w:r w:rsidR="00EE61F7">
        <w:t>gio del mello, Tehran, Sep 2003.</w:t>
      </w:r>
    </w:p>
    <w:p w:rsidR="00437876" w:rsidRPr="000D11FB" w:rsidRDefault="00437876" w:rsidP="007A5AD0">
      <w:pPr>
        <w:pStyle w:val="SingleTxtG"/>
      </w:pPr>
      <w:r w:rsidRPr="000D11FB">
        <w:t xml:space="preserve">Presentation </w:t>
      </w:r>
      <w:r w:rsidR="00D27413">
        <w:t>in Helsinky University on women’</w:t>
      </w:r>
      <w:r w:rsidRPr="000D11FB">
        <w:t>s right in Iran, 2002</w:t>
      </w:r>
    </w:p>
    <w:p w:rsidR="00437876" w:rsidRPr="000D11FB" w:rsidRDefault="00437876" w:rsidP="007A5AD0">
      <w:pPr>
        <w:pStyle w:val="SingleTxtG"/>
      </w:pPr>
      <w:r w:rsidRPr="000D11FB">
        <w:t>Presentation in 3rd round table between Iran and EU on human rights, Brussell, Oct 2003 on rights based approach to development</w:t>
      </w:r>
    </w:p>
    <w:p w:rsidR="00437876" w:rsidRPr="000D11FB" w:rsidRDefault="00437876" w:rsidP="00EE61F7">
      <w:pPr>
        <w:pStyle w:val="SingleTxtG"/>
      </w:pPr>
      <w:r w:rsidRPr="000D11FB">
        <w:t>Presentation in Iran and International Law seminar, Iran and convention on the rights of child in Esfahan University</w:t>
      </w:r>
      <w:r w:rsidR="00EE61F7">
        <w:t xml:space="preserve">, </w:t>
      </w:r>
      <w:r w:rsidRPr="000D11FB">
        <w:t>2003</w:t>
      </w:r>
    </w:p>
    <w:p w:rsidR="00437876" w:rsidRPr="000D11FB" w:rsidRDefault="00437876" w:rsidP="007A5AD0">
      <w:pPr>
        <w:pStyle w:val="SingleTxtG"/>
      </w:pPr>
      <w:r w:rsidRPr="000D11FB">
        <w:t xml:space="preserve">Presentation in the 2nd ICHPER-SD MIDDLE EAST congress, Sport, Development and peace on role of sport in strengthening culture of peace, Tehran, 2003 </w:t>
      </w:r>
    </w:p>
    <w:p w:rsidR="00437876" w:rsidRPr="000D11FB" w:rsidRDefault="00437876" w:rsidP="007A5AD0">
      <w:pPr>
        <w:pStyle w:val="SingleTxtG"/>
      </w:pPr>
      <w:r w:rsidRPr="000D11FB">
        <w:t>Presentation in IPIS round table on United Nations reform: Human rights issue in United Nations secretary general reports in 2004 and 2005, June 2005.</w:t>
      </w:r>
    </w:p>
    <w:p w:rsidR="00437876" w:rsidRPr="000D11FB" w:rsidRDefault="00437876" w:rsidP="007A5AD0">
      <w:pPr>
        <w:pStyle w:val="SingleTxtG"/>
      </w:pPr>
      <w:r w:rsidRPr="000D11FB">
        <w:t>And about 40 other presentations in National, Regional and International Conferences and Seminars mostly on the United Nations Issues, Human Rights and Women</w:t>
      </w:r>
      <w:r w:rsidR="00D27413">
        <w:t>’</w:t>
      </w:r>
      <w:r w:rsidRPr="000D11FB">
        <w:t>s, children, refugees, disabled persons and else. Also many opinions and short articles in Iranian and international newspapers.</w:t>
      </w:r>
    </w:p>
    <w:p w:rsidR="00437876" w:rsidRPr="000D11FB" w:rsidRDefault="00437876" w:rsidP="00EE61F7">
      <w:pPr>
        <w:pStyle w:val="H1G"/>
      </w:pPr>
      <w:r w:rsidRPr="000D11FB">
        <w:tab/>
      </w:r>
      <w:r w:rsidRPr="000D11FB">
        <w:tab/>
        <w:t>Other Activities</w:t>
      </w:r>
    </w:p>
    <w:p w:rsidR="00437876" w:rsidRPr="007F5B04" w:rsidRDefault="00437876" w:rsidP="007A5AD0">
      <w:pPr>
        <w:pStyle w:val="SingleTxtG"/>
        <w:rPr>
          <w:b/>
          <w:bCs/>
        </w:rPr>
      </w:pPr>
      <w:r w:rsidRPr="007F5B04">
        <w:rPr>
          <w:b/>
          <w:bCs/>
        </w:rPr>
        <w:t>Iranian Association for Peace Studies; Iranian Association for Political Science; Iranian Association for International Relations</w:t>
      </w:r>
    </w:p>
    <w:p w:rsidR="00437876" w:rsidRPr="000D11FB" w:rsidRDefault="00437876" w:rsidP="007A5AD0">
      <w:pPr>
        <w:pStyle w:val="SingleTxtG"/>
      </w:pPr>
      <w:r w:rsidRPr="000D11FB">
        <w:t>Founder</w:t>
      </w:r>
    </w:p>
    <w:p w:rsidR="00437876" w:rsidRPr="007F5B04" w:rsidRDefault="00437876" w:rsidP="007A5AD0">
      <w:pPr>
        <w:pStyle w:val="SingleTxtG"/>
        <w:rPr>
          <w:b/>
          <w:bCs/>
        </w:rPr>
      </w:pPr>
      <w:r w:rsidRPr="007F5B04">
        <w:rPr>
          <w:b/>
          <w:bCs/>
        </w:rPr>
        <w:t>Iranian Association for United Nations Studies</w:t>
      </w:r>
    </w:p>
    <w:p w:rsidR="00437876" w:rsidRPr="000D11FB" w:rsidRDefault="00DD7D1E" w:rsidP="007A5AD0">
      <w:pPr>
        <w:pStyle w:val="SingleTxtG"/>
      </w:pPr>
      <w:r>
        <w:t>Secretary General (2000–</w:t>
      </w:r>
      <w:r w:rsidR="00437876" w:rsidRPr="000D11FB">
        <w:t>2010), and the founding member.</w:t>
      </w:r>
    </w:p>
    <w:p w:rsidR="00437876" w:rsidRPr="007F5B04" w:rsidRDefault="00437876" w:rsidP="007A5AD0">
      <w:pPr>
        <w:pStyle w:val="SingleTxtG"/>
        <w:rPr>
          <w:b/>
          <w:bCs/>
        </w:rPr>
      </w:pPr>
      <w:r w:rsidRPr="007F5B04">
        <w:rPr>
          <w:b/>
          <w:bCs/>
        </w:rPr>
        <w:t>Iranian Association for Women Studies</w:t>
      </w:r>
    </w:p>
    <w:p w:rsidR="00437876" w:rsidRPr="000D11FB" w:rsidRDefault="00437876" w:rsidP="007A5AD0">
      <w:pPr>
        <w:pStyle w:val="SingleTxtG"/>
      </w:pPr>
      <w:r w:rsidRPr="000D11FB">
        <w:t>President, 2000</w:t>
      </w:r>
      <w:r w:rsidR="00836232">
        <w:t>–</w:t>
      </w:r>
      <w:r w:rsidRPr="000D11FB">
        <w:t>2010.</w:t>
      </w:r>
    </w:p>
    <w:p w:rsidR="00437876" w:rsidRPr="00EA5CA8" w:rsidRDefault="00437876" w:rsidP="007A5AD0">
      <w:pPr>
        <w:pStyle w:val="SingleTxtG"/>
        <w:rPr>
          <w:b/>
          <w:bCs/>
        </w:rPr>
      </w:pPr>
      <w:r w:rsidRPr="00EA5CA8">
        <w:rPr>
          <w:b/>
          <w:bCs/>
        </w:rPr>
        <w:t>Association of Iranian Children Advocating United Nations</w:t>
      </w:r>
    </w:p>
    <w:p w:rsidR="00437876" w:rsidRPr="000D11FB" w:rsidRDefault="00437876" w:rsidP="007A5AD0">
      <w:pPr>
        <w:pStyle w:val="SingleTxtG"/>
      </w:pPr>
      <w:r w:rsidRPr="000D11FB">
        <w:t>Founder</w:t>
      </w:r>
    </w:p>
    <w:p w:rsidR="00437876" w:rsidRPr="00EA5CA8" w:rsidRDefault="00437876" w:rsidP="007A5AD0">
      <w:pPr>
        <w:pStyle w:val="SingleTxtG"/>
        <w:rPr>
          <w:b/>
          <w:bCs/>
        </w:rPr>
      </w:pPr>
      <w:r w:rsidRPr="00EA5CA8">
        <w:rPr>
          <w:b/>
          <w:bCs/>
        </w:rPr>
        <w:t>Women</w:t>
      </w:r>
      <w:r w:rsidR="00D27413">
        <w:rPr>
          <w:b/>
          <w:bCs/>
        </w:rPr>
        <w:t>’</w:t>
      </w:r>
      <w:r w:rsidRPr="00EA5CA8">
        <w:rPr>
          <w:b/>
          <w:bCs/>
        </w:rPr>
        <w:t>s Research Cooperation</w:t>
      </w:r>
    </w:p>
    <w:p w:rsidR="00437876" w:rsidRPr="000D11FB" w:rsidRDefault="00437876" w:rsidP="007A5AD0">
      <w:pPr>
        <w:pStyle w:val="SingleTxtG"/>
      </w:pPr>
      <w:r w:rsidRPr="000D11FB">
        <w:t>Member</w:t>
      </w:r>
    </w:p>
    <w:p w:rsidR="00437876" w:rsidRPr="00EA5CA8" w:rsidRDefault="00437876" w:rsidP="007A5AD0">
      <w:pPr>
        <w:pStyle w:val="SingleTxtG"/>
        <w:rPr>
          <w:b/>
          <w:bCs/>
        </w:rPr>
      </w:pPr>
      <w:r w:rsidRPr="00EA5CA8">
        <w:rPr>
          <w:b/>
          <w:bCs/>
        </w:rPr>
        <w:t>Council of Iranian Scientific Associations</w:t>
      </w:r>
    </w:p>
    <w:p w:rsidR="00437876" w:rsidRPr="000D11FB" w:rsidRDefault="00437876" w:rsidP="007A5AD0">
      <w:pPr>
        <w:pStyle w:val="SingleTxtG"/>
      </w:pPr>
      <w:r w:rsidRPr="000D11FB">
        <w:t>Member of Executive Board</w:t>
      </w:r>
    </w:p>
    <w:p w:rsidR="00437876" w:rsidRPr="000D11FB" w:rsidRDefault="00437876" w:rsidP="003013E1">
      <w:pPr>
        <w:pStyle w:val="H1G"/>
      </w:pPr>
      <w:r w:rsidRPr="000D11FB">
        <w:tab/>
      </w:r>
      <w:r w:rsidRPr="000D11FB">
        <w:tab/>
        <w:t>Travels</w:t>
      </w:r>
    </w:p>
    <w:p w:rsidR="00437876" w:rsidRPr="00172E87" w:rsidRDefault="00437876" w:rsidP="007A5AD0">
      <w:pPr>
        <w:pStyle w:val="SingleTxtG"/>
      </w:pPr>
      <w:r w:rsidRPr="000D11FB">
        <w:t>Australasia, Austria, Belgium, China, Finland, France, Germany, Greece, India, Italy, Japan, Lebanon, Malaysia, Netherlands, Norway, Pakistan, Poland, Singapore, Spain, Sri Lanka, Thailand, Turkey, United Arab Emirates, United Kingdom, United States of America.</w:t>
      </w:r>
    </w:p>
    <w:p w:rsidR="00226317" w:rsidRPr="000D11FB" w:rsidRDefault="00226317" w:rsidP="00475A2A">
      <w:pPr>
        <w:pStyle w:val="HChG"/>
      </w:pPr>
      <w:r w:rsidRPr="000D11FB">
        <w:br w:type="page"/>
      </w:r>
      <w:r w:rsidRPr="000D11FB">
        <w:tab/>
      </w:r>
      <w:r w:rsidRPr="000D11FB">
        <w:tab/>
        <w:t>Cheikh Tidiane Thiam (Senegal)</w:t>
      </w:r>
    </w:p>
    <w:p w:rsidR="00226317" w:rsidRPr="000D11FB" w:rsidRDefault="00226317" w:rsidP="00342F5A">
      <w:pPr>
        <w:pStyle w:val="SingleTxtG"/>
        <w:jc w:val="right"/>
      </w:pPr>
      <w:r w:rsidRPr="000D11FB">
        <w:t>[Original: French]</w:t>
      </w:r>
    </w:p>
    <w:p w:rsidR="002713BA" w:rsidRPr="00172E87" w:rsidRDefault="00226317" w:rsidP="002713BA">
      <w:pPr>
        <w:pStyle w:val="H23G"/>
      </w:pPr>
      <w:r w:rsidRPr="000D11FB">
        <w:tab/>
      </w:r>
      <w:r w:rsidR="002713BA" w:rsidRPr="00172E87">
        <w:t>1.</w:t>
      </w:r>
      <w:r w:rsidR="002713BA" w:rsidRPr="00172E87">
        <w:tab/>
        <w:t>Renseignements personnels</w:t>
      </w:r>
    </w:p>
    <w:p w:rsidR="002713BA" w:rsidRPr="00172E87" w:rsidRDefault="002713BA" w:rsidP="002713BA">
      <w:pPr>
        <w:pStyle w:val="Bullet1G"/>
        <w:numPr>
          <w:ilvl w:val="0"/>
          <w:numId w:val="8"/>
        </w:numPr>
        <w:suppressAutoHyphens w:val="0"/>
        <w:kinsoku/>
        <w:overflowPunct/>
        <w:autoSpaceDE/>
        <w:autoSpaceDN/>
        <w:adjustRightInd/>
        <w:snapToGrid/>
        <w:spacing w:line="240" w:lineRule="auto"/>
      </w:pPr>
      <w:r w:rsidRPr="00172E87">
        <w:t>Ambassadeur</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Conseiller Technique du Ministre des Affaires Etrangères et des Sénégalais de l</w:t>
      </w:r>
      <w:r w:rsidR="00D27413">
        <w:rPr>
          <w:lang w:val="fr-FR"/>
        </w:rPr>
        <w:t>’</w:t>
      </w:r>
      <w:r w:rsidRPr="00005CF8">
        <w:rPr>
          <w:lang w:val="fr-FR"/>
        </w:rPr>
        <w:t>Extérieur,</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Ancien Directeur Général des Affaires Juridiques et Consulaires au Ministère des Affaires étrangères, de la République du Sénégal</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de la Commission de l</w:t>
      </w:r>
      <w:r w:rsidR="00D27413">
        <w:rPr>
          <w:lang w:val="fr-FR"/>
        </w:rPr>
        <w:t>’</w:t>
      </w:r>
      <w:r w:rsidRPr="00005CF8">
        <w:rPr>
          <w:lang w:val="fr-FR"/>
        </w:rPr>
        <w:t>Union Africaine pour le Droit international (CUADI/AUCIL),</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de la Commission Permanente et Indépendante des Droits de l</w:t>
      </w:r>
      <w:r w:rsidR="00D27413">
        <w:rPr>
          <w:lang w:val="fr-FR"/>
        </w:rPr>
        <w:t>’</w:t>
      </w:r>
      <w:r w:rsidRPr="00005CF8">
        <w:rPr>
          <w:lang w:val="fr-FR"/>
        </w:rPr>
        <w:t>Homme de l</w:t>
      </w:r>
      <w:r w:rsidR="00D27413">
        <w:rPr>
          <w:lang w:val="fr-FR"/>
        </w:rPr>
        <w:t>’</w:t>
      </w:r>
      <w:r w:rsidRPr="00005CF8">
        <w:rPr>
          <w:lang w:val="fr-FR"/>
        </w:rPr>
        <w:t xml:space="preserve">OCI (CPIDH), </w:t>
      </w:r>
    </w:p>
    <w:p w:rsidR="002713BA" w:rsidRPr="00172E87" w:rsidRDefault="002713BA" w:rsidP="002713BA">
      <w:pPr>
        <w:pStyle w:val="H23G"/>
      </w:pPr>
      <w:r w:rsidRPr="00005CF8">
        <w:rPr>
          <w:lang w:val="fr-FR"/>
        </w:rPr>
        <w:tab/>
      </w:r>
      <w:r w:rsidRPr="00172E87">
        <w:t>2.</w:t>
      </w:r>
      <w:r w:rsidRPr="00172E87">
        <w:tab/>
        <w:t xml:space="preserve">Diplomes </w:t>
      </w:r>
      <w:proofErr w:type="gramStart"/>
      <w:r w:rsidRPr="00172E87">
        <w:t>et</w:t>
      </w:r>
      <w:proofErr w:type="gramEnd"/>
      <w:r w:rsidRPr="00172E87">
        <w:t xml:space="preserve"> certificats</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Licence de Droit public, 1976 (option Droit International, Relations Internationales, Université Cheikh Anta Diop de Dakar);</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D.E.A. (Diplôme d</w:t>
      </w:r>
      <w:r w:rsidR="00D27413">
        <w:rPr>
          <w:lang w:val="fr-FR"/>
        </w:rPr>
        <w:t>’</w:t>
      </w:r>
      <w:r w:rsidRPr="00005CF8">
        <w:rPr>
          <w:lang w:val="fr-FR"/>
        </w:rPr>
        <w:t>Etudes Approfondies) Droit Public, 1977, Université de Paris V;</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D.E.A.</w:t>
      </w:r>
      <w:r w:rsidR="00C35283">
        <w:rPr>
          <w:lang w:val="fr-FR"/>
        </w:rPr>
        <w:t xml:space="preserve"> </w:t>
      </w:r>
      <w:r w:rsidRPr="00005CF8">
        <w:rPr>
          <w:lang w:val="fr-FR"/>
        </w:rPr>
        <w:t>(Diplôme d</w:t>
      </w:r>
      <w:r w:rsidR="00D27413">
        <w:rPr>
          <w:lang w:val="fr-FR"/>
        </w:rPr>
        <w:t>’</w:t>
      </w:r>
      <w:r w:rsidRPr="00005CF8">
        <w:rPr>
          <w:lang w:val="fr-FR"/>
        </w:rPr>
        <w:t>Etudes Approfondies) Sciences politiques (Politique internationale), 1978, Université de Paris I Panthéon-Sorbonne;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Diplôme de l</w:t>
      </w:r>
      <w:r w:rsidR="00D27413">
        <w:rPr>
          <w:lang w:val="fr-FR"/>
        </w:rPr>
        <w:t>’</w:t>
      </w:r>
      <w:r w:rsidRPr="00005CF8">
        <w:rPr>
          <w:lang w:val="fr-FR"/>
        </w:rPr>
        <w:t>Institut des Nations Unies pour la Formation et la Recherche (U.N.I.T.A.R.) : Diplôme de Droit International, La Haye, 1981;</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Certificat de l</w:t>
      </w:r>
      <w:r w:rsidR="00D27413">
        <w:rPr>
          <w:lang w:val="fr-FR"/>
        </w:rPr>
        <w:t>’</w:t>
      </w:r>
      <w:r w:rsidRPr="00005CF8">
        <w:rPr>
          <w:lang w:val="fr-FR"/>
        </w:rPr>
        <w:t>Institut Henry-Dunant (Séminaire africain sur le Droit international humanitaire), 1983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Certificat de l</w:t>
      </w:r>
      <w:r w:rsidR="00D27413">
        <w:rPr>
          <w:lang w:val="fr-FR"/>
        </w:rPr>
        <w:t>’</w:t>
      </w:r>
      <w:r w:rsidRPr="00005CF8">
        <w:rPr>
          <w:lang w:val="fr-FR"/>
        </w:rPr>
        <w:t>Académie de Droit International de La Haye, Programme extérieur : Droits de l</w:t>
      </w:r>
      <w:r w:rsidR="00D27413">
        <w:rPr>
          <w:lang w:val="fr-FR"/>
        </w:rPr>
        <w:t>’</w:t>
      </w:r>
      <w:r w:rsidRPr="00005CF8">
        <w:rPr>
          <w:lang w:val="fr-FR"/>
        </w:rPr>
        <w:t>Homme, Principes et Pratiques du Droit international), 1988.</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Thèse de Doctorat d</w:t>
      </w:r>
      <w:r w:rsidR="00D27413">
        <w:rPr>
          <w:lang w:val="fr-FR"/>
        </w:rPr>
        <w:t>’</w:t>
      </w:r>
      <w:r w:rsidRPr="00005CF8">
        <w:rPr>
          <w:lang w:val="fr-FR"/>
        </w:rPr>
        <w:t>Etat en Droit International soutenue devant l</w:t>
      </w:r>
      <w:r w:rsidR="00D27413">
        <w:rPr>
          <w:lang w:val="fr-FR"/>
        </w:rPr>
        <w:t>’</w:t>
      </w:r>
      <w:r w:rsidRPr="00005CF8">
        <w:rPr>
          <w:lang w:val="fr-FR"/>
        </w:rPr>
        <w:t>Université de Paris I Panthéon-Sorbonne en juin 1989 sur le thème : « Décolonisation et succession d</w:t>
      </w:r>
      <w:r w:rsidR="00D27413">
        <w:rPr>
          <w:lang w:val="fr-FR"/>
        </w:rPr>
        <w:t>’</w:t>
      </w:r>
      <w:r w:rsidRPr="00005CF8">
        <w:rPr>
          <w:lang w:val="fr-FR"/>
        </w:rPr>
        <w:t>Etats en Afrique, Contribution à l</w:t>
      </w:r>
      <w:r w:rsidR="00D27413">
        <w:rPr>
          <w:lang w:val="fr-FR"/>
        </w:rPr>
        <w:t>’</w:t>
      </w:r>
      <w:r w:rsidRPr="00005CF8">
        <w:rPr>
          <w:lang w:val="fr-FR"/>
        </w:rPr>
        <w:t>étude de la succession à l</w:t>
      </w:r>
      <w:r w:rsidR="00D27413">
        <w:rPr>
          <w:lang w:val="fr-FR"/>
        </w:rPr>
        <w:t>’</w:t>
      </w:r>
      <w:r w:rsidRPr="00005CF8">
        <w:rPr>
          <w:lang w:val="fr-FR"/>
        </w:rPr>
        <w:t>ordre juridique », Mention Très honorable.</w:t>
      </w:r>
    </w:p>
    <w:p w:rsidR="002713BA" w:rsidRPr="00005CF8" w:rsidRDefault="002713BA" w:rsidP="002713BA">
      <w:pPr>
        <w:pStyle w:val="H23G"/>
        <w:rPr>
          <w:lang w:val="fr-FR"/>
        </w:rPr>
      </w:pPr>
      <w:r w:rsidRPr="00005CF8">
        <w:rPr>
          <w:lang w:val="fr-FR"/>
        </w:rPr>
        <w:tab/>
        <w:t>3.</w:t>
      </w:r>
      <w:r w:rsidRPr="00005CF8">
        <w:rPr>
          <w:lang w:val="fr-FR"/>
        </w:rPr>
        <w:tab/>
        <w:t>Resumé des qualifications professionnelles/expertise</w:t>
      </w:r>
    </w:p>
    <w:p w:rsidR="002713BA" w:rsidRPr="00005CF8" w:rsidRDefault="00BD6182" w:rsidP="002713BA">
      <w:pPr>
        <w:pStyle w:val="H4G"/>
        <w:rPr>
          <w:i w:val="0"/>
          <w:lang w:val="fr-FR"/>
        </w:rPr>
      </w:pPr>
      <w:r>
        <w:rPr>
          <w:lang w:val="fr-FR"/>
        </w:rPr>
        <w:tab/>
      </w:r>
      <w:r>
        <w:rPr>
          <w:lang w:val="fr-FR"/>
        </w:rPr>
        <w:tab/>
        <w:t>Enseignements</w:t>
      </w:r>
      <w:r w:rsidR="002713BA" w:rsidRPr="00005CF8">
        <w:rPr>
          <w:i w:val="0"/>
          <w:lang w:val="fr-FR"/>
        </w:rPr>
        <w: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Trente (36) années d</w:t>
      </w:r>
      <w:r w:rsidR="00D27413">
        <w:rPr>
          <w:lang w:val="fr-FR"/>
        </w:rPr>
        <w:t>’</w:t>
      </w:r>
      <w:r w:rsidRPr="00005CF8">
        <w:rPr>
          <w:lang w:val="fr-FR"/>
        </w:rPr>
        <w:t>expérience professionnelle dans l</w:t>
      </w:r>
      <w:r w:rsidR="00D27413">
        <w:rPr>
          <w:lang w:val="fr-FR"/>
        </w:rPr>
        <w:t>’</w:t>
      </w:r>
      <w:r w:rsidRPr="00005CF8">
        <w:rPr>
          <w:lang w:val="fr-FR"/>
        </w:rPr>
        <w:t>enseignement et la recherche à l</w:t>
      </w:r>
      <w:r w:rsidR="00D27413">
        <w:rPr>
          <w:lang w:val="fr-FR"/>
        </w:rPr>
        <w:t>’</w:t>
      </w:r>
      <w:r w:rsidRPr="00005CF8">
        <w:rPr>
          <w:lang w:val="fr-FR"/>
        </w:rPr>
        <w:t>Université dont dix-sept (17) de responsabilités administratives et treize années (13) à la tête d</w:t>
      </w:r>
      <w:r w:rsidR="00D27413">
        <w:rPr>
          <w:lang w:val="fr-FR"/>
        </w:rPr>
        <w:t>’</w:t>
      </w:r>
      <w:r w:rsidRPr="00005CF8">
        <w:rPr>
          <w:lang w:val="fr-FR"/>
        </w:rPr>
        <w:t>une direction scientifique.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Dispense à la Faculté des Sciences Juridiques et Politiques de l</w:t>
      </w:r>
      <w:r w:rsidR="00D27413">
        <w:rPr>
          <w:lang w:val="fr-FR"/>
        </w:rPr>
        <w:t>’</w:t>
      </w:r>
      <w:r w:rsidRPr="00005CF8">
        <w:rPr>
          <w:lang w:val="fr-FR"/>
        </w:rPr>
        <w:t>Université Cheikh Anta Diop de Dakar depuis 1979 les cours suivants :</w:t>
      </w:r>
    </w:p>
    <w:p w:rsidR="002713BA" w:rsidRPr="00172E87" w:rsidRDefault="002713BA" w:rsidP="002713BA">
      <w:pPr>
        <w:pStyle w:val="Bullet2G"/>
        <w:numPr>
          <w:ilvl w:val="0"/>
          <w:numId w:val="9"/>
        </w:numPr>
        <w:suppressAutoHyphens w:val="0"/>
        <w:kinsoku/>
        <w:overflowPunct/>
        <w:autoSpaceDE/>
        <w:autoSpaceDN/>
        <w:adjustRightInd/>
        <w:snapToGrid/>
        <w:spacing w:line="240" w:lineRule="auto"/>
      </w:pPr>
      <w:r w:rsidRPr="00172E87">
        <w:t>Institutions Internationales (de 1989 à 2001)</w:t>
      </w:r>
    </w:p>
    <w:p w:rsidR="002713BA" w:rsidRPr="00005CF8" w:rsidRDefault="002713BA" w:rsidP="008F2AE8">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Droit international publi</w:t>
      </w:r>
      <w:r w:rsidR="00CC16E7">
        <w:rPr>
          <w:lang w:val="fr-FR"/>
        </w:rPr>
        <w:t>c (enseignement pratique : 1980–</w:t>
      </w:r>
      <w:r w:rsidRPr="00005CF8">
        <w:rPr>
          <w:lang w:val="fr-FR"/>
        </w:rPr>
        <w:t>1989 ; cours théorique, 3</w:t>
      </w:r>
      <w:r w:rsidRPr="00DD7D1E">
        <w:rPr>
          <w:lang w:val="fr-FR"/>
        </w:rPr>
        <w:t>ème</w:t>
      </w:r>
      <w:r w:rsidRPr="00005CF8">
        <w:rPr>
          <w:lang w:val="fr-FR"/>
        </w:rPr>
        <w:t xml:space="preserve"> Année : 1989</w:t>
      </w:r>
      <w:r w:rsidR="008F2AE8">
        <w:rPr>
          <w:lang w:val="fr-FR"/>
        </w:rPr>
        <w:t>–</w:t>
      </w:r>
      <w:r w:rsidRPr="00005CF8">
        <w:rPr>
          <w:lang w:val="fr-FR"/>
        </w:rPr>
        <w:t>2007)</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Droit constitutionnel et Institutions politiques (enseignement pratique : de 1979 à 1989)</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Histoire des Idées politiques (de 1992 à 2001)</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Méthodologie de la recherche et de la rédaction (de 1980 à 2001)</w:t>
      </w:r>
    </w:p>
    <w:p w:rsidR="002713BA" w:rsidRPr="00172E87" w:rsidRDefault="002713BA" w:rsidP="002713BA">
      <w:pPr>
        <w:pStyle w:val="Bullet2G"/>
        <w:numPr>
          <w:ilvl w:val="0"/>
          <w:numId w:val="9"/>
        </w:numPr>
        <w:suppressAutoHyphens w:val="0"/>
        <w:kinsoku/>
        <w:overflowPunct/>
        <w:autoSpaceDE/>
        <w:autoSpaceDN/>
        <w:adjustRightInd/>
        <w:snapToGrid/>
        <w:spacing w:line="240" w:lineRule="auto"/>
      </w:pPr>
      <w:r w:rsidRPr="00172E87">
        <w:t>Droit des Communi</w:t>
      </w:r>
      <w:r w:rsidR="00CC16E7">
        <w:t>cations internationales (2000–</w:t>
      </w:r>
      <w:r w:rsidRPr="00172E87">
        <w:t>2001)</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Chargé de Cours de Droit international public et d</w:t>
      </w:r>
      <w:r w:rsidR="00D27413">
        <w:rPr>
          <w:lang w:val="fr-FR"/>
        </w:rPr>
        <w:t>’</w:t>
      </w:r>
      <w:r w:rsidRPr="00005CF8">
        <w:rPr>
          <w:lang w:val="fr-FR"/>
        </w:rPr>
        <w:t>Institutions internationales à l</w:t>
      </w:r>
      <w:r w:rsidR="00D27413">
        <w:rPr>
          <w:lang w:val="fr-FR"/>
        </w:rPr>
        <w:t>’</w:t>
      </w:r>
      <w:r w:rsidRPr="00005CF8">
        <w:rPr>
          <w:lang w:val="fr-FR"/>
        </w:rPr>
        <w:t>ENAM (Ecole Nationale d</w:t>
      </w:r>
      <w:r w:rsidR="00D27413">
        <w:rPr>
          <w:lang w:val="fr-FR"/>
        </w:rPr>
        <w:t>’</w:t>
      </w:r>
      <w:r w:rsidRPr="00005CF8">
        <w:rPr>
          <w:lang w:val="fr-FR"/>
        </w:rPr>
        <w:t>Administration et de Magistrature de Dakar) Section Diplomatie (depuis 1980).</w:t>
      </w:r>
    </w:p>
    <w:p w:rsidR="002713BA" w:rsidRPr="00172E87" w:rsidRDefault="002713BA" w:rsidP="002713BA">
      <w:pPr>
        <w:pStyle w:val="H4G"/>
      </w:pPr>
      <w:r w:rsidRPr="00005CF8">
        <w:rPr>
          <w:lang w:val="fr-FR"/>
        </w:rPr>
        <w:tab/>
      </w:r>
      <w:r w:rsidRPr="00005CF8">
        <w:rPr>
          <w:lang w:val="fr-FR"/>
        </w:rPr>
        <w:tab/>
      </w:r>
      <w:proofErr w:type="gramStart"/>
      <w:r w:rsidR="00BD592A">
        <w:t xml:space="preserve">Recherches </w:t>
      </w:r>
      <w:r w:rsidRPr="00172E87">
        <w:t>:</w:t>
      </w:r>
      <w:proofErr w:type="gramEnd"/>
    </w:p>
    <w:p w:rsidR="002713BA" w:rsidRPr="00172E87" w:rsidRDefault="002713BA" w:rsidP="002713BA">
      <w:pPr>
        <w:pStyle w:val="Bullet1G"/>
        <w:numPr>
          <w:ilvl w:val="0"/>
          <w:numId w:val="8"/>
        </w:numPr>
        <w:suppressAutoHyphens w:val="0"/>
        <w:kinsoku/>
        <w:overflowPunct/>
        <w:autoSpaceDE/>
        <w:autoSpaceDN/>
        <w:adjustRightInd/>
        <w:snapToGrid/>
        <w:spacing w:line="240" w:lineRule="auto"/>
      </w:pPr>
      <w:r w:rsidRPr="00172E87">
        <w:t>Droit international public :</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Succession d</w:t>
      </w:r>
      <w:r w:rsidR="00D27413">
        <w:rPr>
          <w:lang w:val="fr-FR"/>
        </w:rPr>
        <w:t>’</w:t>
      </w:r>
      <w:r w:rsidRPr="00005CF8">
        <w:rPr>
          <w:lang w:val="fr-FR"/>
        </w:rPr>
        <w:t xml:space="preserve">Etats </w:t>
      </w:r>
      <w:r w:rsidR="00C35283">
        <w:rPr>
          <w:lang w:val="fr-FR"/>
        </w:rPr>
        <w:t>—</w:t>
      </w:r>
      <w:r w:rsidRPr="00005CF8">
        <w:rPr>
          <w:lang w:val="fr-FR"/>
        </w:rPr>
        <w:t xml:space="preserve"> Droits de l</w:t>
      </w:r>
      <w:r w:rsidR="00D27413">
        <w:rPr>
          <w:lang w:val="fr-FR"/>
        </w:rPr>
        <w:t>’</w:t>
      </w:r>
      <w:r w:rsidRPr="00005CF8">
        <w:rPr>
          <w:lang w:val="fr-FR"/>
        </w:rPr>
        <w:t>Homme</w:t>
      </w:r>
      <w:r w:rsidR="00CB2DAC">
        <w:rPr>
          <w:lang w:val="fr-FR"/>
        </w:rPr>
        <w:t xml:space="preserve"> — </w:t>
      </w:r>
      <w:r w:rsidRPr="00005CF8">
        <w:rPr>
          <w:lang w:val="fr-FR"/>
        </w:rPr>
        <w:t>Droit International humanitaire et des conflits armés</w:t>
      </w:r>
      <w:r w:rsidR="00836232">
        <w:rPr>
          <w:lang w:val="fr-FR"/>
        </w:rPr>
        <w:t xml:space="preserve"> — </w:t>
      </w:r>
      <w:r w:rsidRPr="00005CF8">
        <w:rPr>
          <w:lang w:val="fr-FR"/>
        </w:rPr>
        <w:t>Droit de la mer, Résolution des conflits</w:t>
      </w:r>
      <w:r w:rsidR="00CB2DAC">
        <w:rPr>
          <w:lang w:val="fr-FR"/>
        </w:rPr>
        <w:t xml:space="preserve"> — </w:t>
      </w:r>
      <w:r w:rsidRPr="00005CF8">
        <w:rPr>
          <w:lang w:val="fr-FR"/>
        </w:rPr>
        <w:t>Droit des traités</w:t>
      </w:r>
      <w:r w:rsidR="00CB2DAC">
        <w:rPr>
          <w:lang w:val="fr-FR"/>
        </w:rPr>
        <w:t xml:space="preserve"> — </w:t>
      </w:r>
      <w:r w:rsidRPr="00005CF8">
        <w:rPr>
          <w:lang w:val="fr-FR"/>
        </w:rPr>
        <w:t xml:space="preserve">Sécurité internationale -Droit au développement </w:t>
      </w:r>
      <w:r w:rsidR="00836232">
        <w:rPr>
          <w:lang w:val="fr-FR"/>
        </w:rPr>
        <w:t>—</w:t>
      </w:r>
      <w:r w:rsidRPr="00005CF8">
        <w:rPr>
          <w:lang w:val="fr-FR"/>
        </w:rPr>
        <w:t xml:space="preserve">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Science administrative</w:t>
      </w:r>
      <w:r w:rsidR="00CB2DAC">
        <w:rPr>
          <w:lang w:val="fr-FR"/>
        </w:rPr>
        <w:t xml:space="preserve"> — </w:t>
      </w:r>
      <w:r w:rsidRPr="00005CF8">
        <w:rPr>
          <w:lang w:val="fr-FR"/>
        </w:rPr>
        <w:t>Droit constitutionnel et Sciences Politiques</w:t>
      </w:r>
      <w:r w:rsidR="00CB2DAC">
        <w:rPr>
          <w:lang w:val="fr-FR"/>
        </w:rPr>
        <w:t xml:space="preserve"> — </w:t>
      </w:r>
      <w:r w:rsidRPr="00005CF8">
        <w:rPr>
          <w:lang w:val="fr-FR"/>
        </w:rPr>
        <w:t>Droit public interne-</w:t>
      </w:r>
    </w:p>
    <w:p w:rsidR="002713BA" w:rsidRPr="00172E87" w:rsidRDefault="002713BA" w:rsidP="002713BA">
      <w:pPr>
        <w:pStyle w:val="H4G"/>
      </w:pPr>
      <w:r w:rsidRPr="00005CF8">
        <w:rPr>
          <w:lang w:val="fr-FR"/>
        </w:rPr>
        <w:tab/>
      </w:r>
      <w:r w:rsidRPr="00005CF8">
        <w:rPr>
          <w:lang w:val="fr-FR"/>
        </w:rPr>
        <w:tab/>
      </w:r>
      <w:r w:rsidRPr="00172E87">
        <w:t>Activités scientifiques</w:t>
      </w:r>
    </w:p>
    <w:p w:rsidR="002713BA" w:rsidRPr="00005CF8" w:rsidRDefault="002713BA" w:rsidP="00040C33">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de l</w:t>
      </w:r>
      <w:r w:rsidR="00D27413">
        <w:rPr>
          <w:lang w:val="fr-FR"/>
        </w:rPr>
        <w:t>’</w:t>
      </w:r>
      <w:r w:rsidRPr="00005CF8">
        <w:rPr>
          <w:lang w:val="fr-FR"/>
        </w:rPr>
        <w:t>ex-Groupe intergouvernemental d</w:t>
      </w:r>
      <w:r w:rsidR="00D27413">
        <w:rPr>
          <w:lang w:val="fr-FR"/>
        </w:rPr>
        <w:t>’</w:t>
      </w:r>
      <w:r w:rsidRPr="00005CF8">
        <w:rPr>
          <w:lang w:val="fr-FR"/>
        </w:rPr>
        <w:t>Experts des Nations Unies sur le Droit au Développement (Commission des Droits de l</w:t>
      </w:r>
      <w:r w:rsidR="00D27413">
        <w:rPr>
          <w:lang w:val="fr-FR"/>
        </w:rPr>
        <w:t>’</w:t>
      </w:r>
      <w:r w:rsidRPr="00005CF8">
        <w:rPr>
          <w:lang w:val="fr-FR"/>
        </w:rPr>
        <w:t>Homme, Rés. 1996/15), 1996</w:t>
      </w:r>
      <w:r w:rsidR="00040C33">
        <w:rPr>
          <w:lang w:val="fr-FR"/>
        </w:rPr>
        <w:t>–</w:t>
      </w:r>
      <w:r w:rsidRPr="00005CF8">
        <w:rPr>
          <w:lang w:val="fr-FR"/>
        </w:rPr>
        <w:t>1998.</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A représenté l</w:t>
      </w:r>
      <w:r w:rsidR="00D27413">
        <w:rPr>
          <w:lang w:val="fr-FR"/>
        </w:rPr>
        <w:t>’</w:t>
      </w:r>
      <w:r w:rsidRPr="00005CF8">
        <w:rPr>
          <w:lang w:val="fr-FR"/>
        </w:rPr>
        <w:t>Etat du Sénégal en qualité de plénipotentiaire et d</w:t>
      </w:r>
      <w:r w:rsidR="00D27413">
        <w:rPr>
          <w:lang w:val="fr-FR"/>
        </w:rPr>
        <w:t>’</w:t>
      </w:r>
      <w:r w:rsidRPr="00005CF8">
        <w:rPr>
          <w:lang w:val="fr-FR"/>
        </w:rPr>
        <w:t>expert juriste à la Conférence diplomatique de codification sur la succession d</w:t>
      </w:r>
      <w:r w:rsidR="00D27413">
        <w:rPr>
          <w:lang w:val="fr-FR"/>
        </w:rPr>
        <w:t>’</w:t>
      </w:r>
      <w:r w:rsidRPr="00005CF8">
        <w:rPr>
          <w:lang w:val="fr-FR"/>
        </w:rPr>
        <w:t>Etats en matière de Biens, Archives et Dettes d</w:t>
      </w:r>
      <w:r w:rsidR="00D27413">
        <w:rPr>
          <w:lang w:val="fr-FR"/>
        </w:rPr>
        <w:t>’</w:t>
      </w:r>
      <w:r w:rsidRPr="00005CF8">
        <w:rPr>
          <w:lang w:val="fr-FR"/>
        </w:rPr>
        <w:t>Etat (Vienne 1983).</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Conseiller en service extraordinaire au Conseil d</w:t>
      </w:r>
      <w:r w:rsidR="00D27413">
        <w:rPr>
          <w:lang w:val="fr-FR"/>
        </w:rPr>
        <w:t>’</w:t>
      </w:r>
      <w:r w:rsidRPr="00005CF8">
        <w:rPr>
          <w:lang w:val="fr-FR"/>
        </w:rPr>
        <w:t>Etat, la plus haute juridiction administrative du Sénégal, de 1999 à 2001.</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Plusieurs fois auditeur de l</w:t>
      </w:r>
      <w:r w:rsidR="00D27413">
        <w:rPr>
          <w:lang w:val="fr-FR"/>
        </w:rPr>
        <w:t>’</w:t>
      </w:r>
      <w:r w:rsidRPr="00005CF8">
        <w:rPr>
          <w:lang w:val="fr-FR"/>
        </w:rPr>
        <w:t>Académie de Droit international de La Haye.</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Coordinateur et Rapporteur Général du Colloque international de Dakar sur l</w:t>
      </w:r>
      <w:r w:rsidR="00D27413">
        <w:rPr>
          <w:lang w:val="fr-FR"/>
        </w:rPr>
        <w:t>’</w:t>
      </w:r>
      <w:r w:rsidRPr="00005CF8">
        <w:rPr>
          <w:lang w:val="fr-FR"/>
        </w:rPr>
        <w:t>Enseignement de Droit international et la Recherche en Droit international en Afrique (Dec. 1985).</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Rapporteur spécial de la Commission de l</w:t>
      </w:r>
      <w:r w:rsidR="00D27413">
        <w:rPr>
          <w:lang w:val="fr-FR"/>
        </w:rPr>
        <w:t>’</w:t>
      </w:r>
      <w:r w:rsidRPr="00005CF8">
        <w:rPr>
          <w:lang w:val="fr-FR"/>
        </w:rPr>
        <w:t>Union africaine sur le droit international (CUADI) sur la délimitation et la démarcation des frontières en Afrique;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Rapporteur de la CUADI sur la codification du Principe de l</w:t>
      </w:r>
      <w:r w:rsidR="00D27413">
        <w:rPr>
          <w:lang w:val="fr-FR"/>
        </w:rPr>
        <w:t>’</w:t>
      </w:r>
      <w:r w:rsidRPr="00005CF8">
        <w:rPr>
          <w:lang w:val="fr-FR"/>
        </w:rPr>
        <w:t>intangibilité des frontières en Afrique;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Rapporteur de la CUADI sur l</w:t>
      </w:r>
      <w:r w:rsidR="00D27413">
        <w:rPr>
          <w:lang w:val="fr-FR"/>
        </w:rPr>
        <w:t>’</w:t>
      </w:r>
      <w:r w:rsidRPr="00005CF8">
        <w:rPr>
          <w:lang w:val="fr-FR"/>
        </w:rPr>
        <w:t>étude relative au droit de l</w:t>
      </w:r>
      <w:r w:rsidR="00D27413">
        <w:rPr>
          <w:lang w:val="fr-FR"/>
        </w:rPr>
        <w:t>’</w:t>
      </w:r>
      <w:r w:rsidRPr="00005CF8">
        <w:rPr>
          <w:lang w:val="fr-FR"/>
        </w:rPr>
        <w:t>intégration en Afrique de l</w:t>
      </w:r>
      <w:r w:rsidR="00D27413">
        <w:rPr>
          <w:lang w:val="fr-FR"/>
        </w:rPr>
        <w:t>’</w:t>
      </w:r>
      <w:r w:rsidRPr="00005CF8">
        <w:rPr>
          <w:lang w:val="fr-FR"/>
        </w:rPr>
        <w:t>Ouest.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Rapporteur spécial de la CUADI l</w:t>
      </w:r>
      <w:r w:rsidR="00D27413">
        <w:rPr>
          <w:lang w:val="fr-FR"/>
        </w:rPr>
        <w:t>’</w:t>
      </w:r>
      <w:r w:rsidRPr="00005CF8">
        <w:rPr>
          <w:lang w:val="fr-FR"/>
        </w:rPr>
        <w:t>étude relative au Cadre juridique de la migration en Afrique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Président du Groupe de Travail sur les Publications de la CUADI.</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Président du Forum de la CUADI sur le Droit de l</w:t>
      </w:r>
      <w:r w:rsidR="00D27413">
        <w:rPr>
          <w:lang w:val="fr-FR"/>
        </w:rPr>
        <w:t>’</w:t>
      </w:r>
      <w:r w:rsidRPr="00005CF8">
        <w:rPr>
          <w:lang w:val="fr-FR"/>
        </w:rPr>
        <w:t>intégration régionale en Afrique, 2013.</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Président du Groupe de Travail de la CPIDH sur le Droit au développement, 2018,</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Co-auteur de l</w:t>
      </w:r>
      <w:r w:rsidR="00D27413">
        <w:rPr>
          <w:lang w:val="fr-FR"/>
        </w:rPr>
        <w:t>’</w:t>
      </w:r>
      <w:r w:rsidRPr="00005CF8">
        <w:rPr>
          <w:lang w:val="fr-FR"/>
        </w:rPr>
        <w:t>étude en cours de la CPIDH sur la protection des Droits de l</w:t>
      </w:r>
      <w:r w:rsidR="00D27413">
        <w:rPr>
          <w:lang w:val="fr-FR"/>
        </w:rPr>
        <w:t>’</w:t>
      </w:r>
      <w:r w:rsidRPr="00005CF8">
        <w:rPr>
          <w:lang w:val="fr-FR"/>
        </w:rPr>
        <w:t>Homme dans le contexte de la lutte contre le terrorisme, 2018,</w:t>
      </w:r>
    </w:p>
    <w:p w:rsidR="002713BA" w:rsidRPr="00005CF8" w:rsidRDefault="002713BA" w:rsidP="00040C33">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Co-Responsable de l</w:t>
      </w:r>
      <w:r w:rsidR="00D27413">
        <w:rPr>
          <w:lang w:val="fr-FR"/>
        </w:rPr>
        <w:t>’</w:t>
      </w:r>
      <w:r w:rsidRPr="00005CF8">
        <w:rPr>
          <w:lang w:val="fr-FR"/>
        </w:rPr>
        <w:t>étude sur les Causes profondes de la migration irrégulière et du phénomène des personnes déplacées, dans le cadre du Processus de Rabat sur la Migration et le Développement, 2017</w:t>
      </w:r>
      <w:r w:rsidR="00040C33">
        <w:rPr>
          <w:lang w:val="fr-FR"/>
        </w:rPr>
        <w:t>–</w:t>
      </w:r>
      <w:r w:rsidRPr="00005CF8">
        <w:rPr>
          <w:lang w:val="fr-FR"/>
        </w:rPr>
        <w:t>2018,</w:t>
      </w:r>
    </w:p>
    <w:p w:rsidR="002713BA" w:rsidRPr="00005CF8" w:rsidRDefault="002713BA" w:rsidP="002713BA">
      <w:pPr>
        <w:pStyle w:val="SingleTxtG"/>
        <w:rPr>
          <w:b/>
          <w:lang w:val="fr-FR"/>
        </w:rPr>
      </w:pPr>
      <w:r w:rsidRPr="00005CF8">
        <w:rPr>
          <w:b/>
          <w:lang w:val="fr-FR"/>
        </w:rPr>
        <w:t xml:space="preserve">Participation à de nombreuses rencontres et négociations internationales, notamment: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b/>
          <w:lang w:val="fr-FR"/>
        </w:rPr>
      </w:pPr>
      <w:r w:rsidRPr="00005CF8">
        <w:rPr>
          <w:b/>
          <w:lang w:val="fr-FR"/>
        </w:rPr>
        <w:t>Aux sessions de l</w:t>
      </w:r>
      <w:r w:rsidR="00D27413">
        <w:rPr>
          <w:b/>
          <w:lang w:val="fr-FR"/>
        </w:rPr>
        <w:t>’</w:t>
      </w:r>
      <w:r w:rsidRPr="00005CF8">
        <w:rPr>
          <w:b/>
          <w:lang w:val="fr-FR"/>
        </w:rPr>
        <w:t>ancienne Commission des Droits de l</w:t>
      </w:r>
      <w:r w:rsidR="00D27413">
        <w:rPr>
          <w:b/>
          <w:lang w:val="fr-FR"/>
        </w:rPr>
        <w:t>’</w:t>
      </w:r>
      <w:r w:rsidRPr="00005CF8">
        <w:rPr>
          <w:b/>
          <w:lang w:val="fr-FR"/>
        </w:rPr>
        <w:t>Homme,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b/>
          <w:lang w:val="fr-FR"/>
        </w:rPr>
      </w:pPr>
      <w:r w:rsidRPr="00005CF8">
        <w:rPr>
          <w:b/>
          <w:lang w:val="fr-FR"/>
        </w:rPr>
        <w:t>Aux sessions de l</w:t>
      </w:r>
      <w:r w:rsidR="00D27413">
        <w:rPr>
          <w:b/>
          <w:lang w:val="fr-FR"/>
        </w:rPr>
        <w:t>’</w:t>
      </w:r>
      <w:r w:rsidRPr="00005CF8">
        <w:rPr>
          <w:b/>
          <w:lang w:val="fr-FR"/>
        </w:rPr>
        <w:t>actuel Conseil des Doits de l</w:t>
      </w:r>
      <w:r w:rsidR="00D27413">
        <w:rPr>
          <w:b/>
          <w:lang w:val="fr-FR"/>
        </w:rPr>
        <w:t>’</w:t>
      </w:r>
      <w:r w:rsidRPr="00005CF8">
        <w:rPr>
          <w:b/>
          <w:lang w:val="fr-FR"/>
        </w:rPr>
        <w:t>Homme, ainsi que de la Commission Africaine des Droits de l</w:t>
      </w:r>
      <w:r w:rsidR="00D27413">
        <w:rPr>
          <w:b/>
          <w:lang w:val="fr-FR"/>
        </w:rPr>
        <w:t>’</w:t>
      </w:r>
      <w:r w:rsidRPr="00005CF8">
        <w:rPr>
          <w:b/>
          <w:lang w:val="fr-FR"/>
        </w:rPr>
        <w:t xml:space="preserve">Homme et des Peuples, </w:t>
      </w:r>
    </w:p>
    <w:p w:rsidR="002713BA" w:rsidRPr="00005CF8" w:rsidRDefault="002713BA" w:rsidP="002713BA">
      <w:pPr>
        <w:pStyle w:val="SingleTxtG"/>
        <w:rPr>
          <w:lang w:val="fr-FR"/>
        </w:rPr>
      </w:pPr>
      <w:r w:rsidRPr="00005CF8">
        <w:rPr>
          <w:lang w:val="fr-FR"/>
        </w:rPr>
        <w:t>(Rubrique non détaillée),</w:t>
      </w:r>
    </w:p>
    <w:p w:rsidR="002713BA" w:rsidRPr="00005CF8" w:rsidRDefault="002713BA" w:rsidP="002713BA">
      <w:pPr>
        <w:pStyle w:val="H23G"/>
        <w:rPr>
          <w:lang w:val="fr-FR"/>
        </w:rPr>
      </w:pPr>
      <w:r w:rsidRPr="00005CF8">
        <w:rPr>
          <w:lang w:val="fr-FR"/>
        </w:rPr>
        <w:tab/>
      </w:r>
      <w:r w:rsidRPr="00005CF8">
        <w:rPr>
          <w:lang w:val="fr-FR"/>
        </w:rPr>
        <w:tab/>
        <w:t>Fonctions et responsabilités scientifiques et administratives et en matière contentieuse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b/>
          <w:lang w:val="fr-FR"/>
        </w:rPr>
        <w:t>Agent de l</w:t>
      </w:r>
      <w:r w:rsidR="00D27413">
        <w:rPr>
          <w:b/>
          <w:lang w:val="fr-FR"/>
        </w:rPr>
        <w:t>’</w:t>
      </w:r>
      <w:r w:rsidRPr="00005CF8">
        <w:rPr>
          <w:b/>
          <w:lang w:val="fr-FR"/>
        </w:rPr>
        <w:t xml:space="preserve">Etat du Sénégal devant la Cour internationale de Justice </w:t>
      </w:r>
      <w:r w:rsidRPr="00005CF8">
        <w:rPr>
          <w:lang w:val="fr-FR"/>
        </w:rPr>
        <w:t>(CIJ): représentant l</w:t>
      </w:r>
      <w:r w:rsidR="00D27413">
        <w:rPr>
          <w:lang w:val="fr-FR"/>
        </w:rPr>
        <w:t>’</w:t>
      </w:r>
      <w:r w:rsidRPr="00005CF8">
        <w:rPr>
          <w:lang w:val="fr-FR"/>
        </w:rPr>
        <w:t>Etat du Sénégal devant la Cour, dans le cadre de l</w:t>
      </w:r>
      <w:r w:rsidR="00D27413">
        <w:rPr>
          <w:lang w:val="fr-FR"/>
        </w:rPr>
        <w:t>’</w:t>
      </w:r>
      <w:r w:rsidRPr="00005CF8">
        <w:rPr>
          <w:lang w:val="fr-FR"/>
        </w:rPr>
        <w:t>Affaire Belgique c Sénégal, touchant quelques questions relatives à l</w:t>
      </w:r>
      <w:r w:rsidR="00D27413">
        <w:rPr>
          <w:lang w:val="fr-FR"/>
        </w:rPr>
        <w:t>’</w:t>
      </w:r>
      <w:r w:rsidRPr="00005CF8">
        <w:rPr>
          <w:lang w:val="fr-FR"/>
        </w:rPr>
        <w:t>obligation de juger ou d</w:t>
      </w:r>
      <w:r w:rsidR="00D27413">
        <w:rPr>
          <w:lang w:val="fr-FR"/>
        </w:rPr>
        <w:t>’</w:t>
      </w:r>
      <w:r w:rsidRPr="00005CF8">
        <w:rPr>
          <w:lang w:val="fr-FR"/>
        </w:rPr>
        <w:t>extrader ; (février 2009 à juillet 2012).</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Plusieurs fois Chef de Délégation et Coordonnateur de l</w:t>
      </w:r>
      <w:r w:rsidR="00D27413">
        <w:rPr>
          <w:lang w:val="fr-FR"/>
        </w:rPr>
        <w:t>’</w:t>
      </w:r>
      <w:r w:rsidRPr="00005CF8">
        <w:rPr>
          <w:lang w:val="fr-FR"/>
        </w:rPr>
        <w:t>équipe de Conseils de défense des intérêts de l</w:t>
      </w:r>
      <w:r w:rsidR="00D27413">
        <w:rPr>
          <w:lang w:val="fr-FR"/>
        </w:rPr>
        <w:t>’</w:t>
      </w:r>
      <w:r w:rsidRPr="00005CF8">
        <w:rPr>
          <w:lang w:val="fr-FR"/>
        </w:rPr>
        <w:t>Etat du Sénégal devant la Cour de Justice de la Communauté des Etats de l</w:t>
      </w:r>
      <w:r w:rsidR="00D27413">
        <w:rPr>
          <w:lang w:val="fr-FR"/>
        </w:rPr>
        <w:t>’</w:t>
      </w:r>
      <w:r w:rsidRPr="00005CF8">
        <w:rPr>
          <w:lang w:val="fr-FR"/>
        </w:rPr>
        <w:t>Afrique de l</w:t>
      </w:r>
      <w:r w:rsidR="00D27413">
        <w:rPr>
          <w:lang w:val="fr-FR"/>
        </w:rPr>
        <w:t>’</w:t>
      </w:r>
      <w:r w:rsidRPr="00005CF8">
        <w:rPr>
          <w:lang w:val="fr-FR"/>
        </w:rPr>
        <w:t>Ouest (CEDEAO)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Chef de délégation en charge de la présentation, devant le Comité Contre la Torture des Nations Unies, des « 3ème, 4ème, 5ème et 6ème Rapports périodiques du Sénégal, Genève</w:t>
      </w:r>
      <w:r w:rsidR="004F0B49">
        <w:rPr>
          <w:lang w:val="fr-FR"/>
        </w:rPr>
        <w:t>, novembre 2012</w:t>
      </w:r>
      <w:r w:rsidRPr="00005CF8">
        <w:rPr>
          <w:lang w:val="fr-FR"/>
        </w:rPr>
        <w: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Chef de délégation en charge de la présentation, devant la Commission Africaine des Droits de l</w:t>
      </w:r>
      <w:r w:rsidR="00D27413">
        <w:rPr>
          <w:lang w:val="fr-FR"/>
        </w:rPr>
        <w:t>’</w:t>
      </w:r>
      <w:r w:rsidRPr="00005CF8">
        <w:rPr>
          <w:lang w:val="fr-FR"/>
        </w:rPr>
        <w:t>Homme et des Peuples (Banjul), des 8ème, 9ème, 10ème et 11ème Rapports périodiques du Sénégal au titre de la Charte Africaine des Droits de l</w:t>
      </w:r>
      <w:r w:rsidR="00D27413">
        <w:rPr>
          <w:lang w:val="fr-FR"/>
        </w:rPr>
        <w:t>’</w:t>
      </w:r>
      <w:r w:rsidRPr="00005CF8">
        <w:rPr>
          <w:lang w:val="fr-FR"/>
        </w:rPr>
        <w:t>Homme et des Peuples, avril-mai 2015,</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 coordonné et préparé le dossier de candidature à l</w:t>
      </w:r>
      <w:r w:rsidR="00D27413">
        <w:rPr>
          <w:lang w:val="fr-FR"/>
        </w:rPr>
        <w:t>’</w:t>
      </w:r>
      <w:r w:rsidRPr="00005CF8">
        <w:rPr>
          <w:lang w:val="fr-FR"/>
        </w:rPr>
        <w:t>élection du Sénégal parmi les premiers membres du Conseil des Droits de l</w:t>
      </w:r>
      <w:r w:rsidR="00D27413">
        <w:rPr>
          <w:lang w:val="fr-FR"/>
        </w:rPr>
        <w:t>’</w:t>
      </w:r>
      <w:r w:rsidRPr="00005CF8">
        <w:rPr>
          <w:lang w:val="fr-FR"/>
        </w:rPr>
        <w:t>Homme des Nations Unies ainsi que celui de son premier passage devant le Mécanisme d</w:t>
      </w:r>
      <w:r w:rsidR="00D27413">
        <w:rPr>
          <w:lang w:val="fr-FR"/>
        </w:rPr>
        <w:t>’</w:t>
      </w:r>
      <w:r w:rsidRPr="00005CF8">
        <w:rPr>
          <w:lang w:val="fr-FR"/>
        </w:rPr>
        <w:t>Evaluation</w:t>
      </w:r>
      <w:r w:rsidR="00B84C81">
        <w:rPr>
          <w:lang w:val="fr-FR"/>
        </w:rPr>
        <w:t xml:space="preserve"> Périodique Universel (EPU/UPR)</w:t>
      </w:r>
      <w:r w:rsidRPr="00005CF8">
        <w:rPr>
          <w:lang w:val="fr-FR"/>
        </w:rPr>
        <w: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Ancien Membre du Comité de l</w:t>
      </w:r>
      <w:r w:rsidR="00D27413">
        <w:rPr>
          <w:lang w:val="fr-FR"/>
        </w:rPr>
        <w:t>’</w:t>
      </w:r>
      <w:r w:rsidRPr="00005CF8">
        <w:rPr>
          <w:lang w:val="fr-FR"/>
        </w:rPr>
        <w:t>OCI pour l</w:t>
      </w:r>
      <w:r w:rsidR="00D27413">
        <w:rPr>
          <w:lang w:val="fr-FR"/>
        </w:rPr>
        <w:t>’</w:t>
      </w:r>
      <w:r w:rsidRPr="00005CF8">
        <w:rPr>
          <w:lang w:val="fr-FR"/>
        </w:rPr>
        <w:t>examen des conditions de la levée du blocus israélien sur Gaza, octobre 2010;</w:t>
      </w:r>
    </w:p>
    <w:p w:rsidR="002713BA" w:rsidRPr="00005CF8" w:rsidRDefault="002713BA" w:rsidP="005B4CC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Co-président du Comité de Pilotage du Processus Euro-Africain de Rabat sur la Migration et le Développement (2011</w:t>
      </w:r>
      <w:r w:rsidR="005B4CCA">
        <w:rPr>
          <w:lang w:val="fr-FR"/>
        </w:rPr>
        <w:t>–</w:t>
      </w:r>
      <w:r w:rsidRPr="00005CF8">
        <w:rPr>
          <w:lang w:val="fr-FR"/>
        </w:rPr>
        <w:t>2013),</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Point Focal National en matière de Migration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Point Focal et Coordinateur National dans le cadre du dosser d</w:t>
      </w:r>
      <w:r w:rsidR="00D27413">
        <w:rPr>
          <w:lang w:val="fr-FR"/>
        </w:rPr>
        <w:t>’</w:t>
      </w:r>
      <w:r w:rsidRPr="00005CF8">
        <w:rPr>
          <w:lang w:val="fr-FR"/>
        </w:rPr>
        <w:t>Extension des limites du Plateau continental du Sénégal au-delà des 200 milles marins (Dossier commun soumis par 7 pays de la sous-région ouest africaine à la Commission des Nations Unies sur les Limites du Plateau Continental);</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xml:space="preserve">Co-Président du Comité Mixte Paritaire de suivi France-Sénégal sur les Accords franco-sénégalais </w:t>
      </w:r>
      <w:r w:rsidR="00B84C81">
        <w:rPr>
          <w:lang w:val="fr-FR"/>
        </w:rPr>
        <w:t>de Gestion des Flux Migratoires</w:t>
      </w:r>
      <w:r w:rsidRPr="00005CF8">
        <w:rPr>
          <w:lang w:val="fr-FR"/>
        </w:rPr>
        <w: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Co-Président des Consultations bilatérales annuelles sénégalo-suisses dans l</w:t>
      </w:r>
      <w:r w:rsidR="00B84C81">
        <w:rPr>
          <w:lang w:val="fr-FR"/>
        </w:rPr>
        <w:t>e domaine des droits de l</w:t>
      </w:r>
      <w:r w:rsidR="00D27413">
        <w:rPr>
          <w:lang w:val="fr-FR"/>
        </w:rPr>
        <w:t>’</w:t>
      </w:r>
      <w:r w:rsidR="00B84C81">
        <w:rPr>
          <w:lang w:val="fr-FR"/>
        </w:rPr>
        <w:t>homme</w:t>
      </w:r>
      <w:r w:rsidRPr="00005CF8">
        <w:rPr>
          <w:lang w:val="fr-FR"/>
        </w:rPr>
        <w: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Ancien membre de la Commission Nationale de Gestion des Frontières du Sénégal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du Comité national de suivi de l</w:t>
      </w:r>
      <w:r w:rsidR="00D27413">
        <w:rPr>
          <w:lang w:val="fr-FR"/>
        </w:rPr>
        <w:t>’</w:t>
      </w:r>
      <w:r w:rsidRPr="00005CF8">
        <w:rPr>
          <w:lang w:val="fr-FR"/>
        </w:rPr>
        <w:t>Exploitation du Pétrole et du Gaz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du Comité de Pilotage du Programme d</w:t>
      </w:r>
      <w:r w:rsidR="00D27413">
        <w:rPr>
          <w:lang w:val="fr-FR"/>
        </w:rPr>
        <w:t>’</w:t>
      </w:r>
      <w:r w:rsidRPr="00005CF8">
        <w:rPr>
          <w:lang w:val="fr-FR"/>
        </w:rPr>
        <w:t>Urgence de Modernisation des Axes et Territoires Frontaliers du Sénégal (PUMA),</w:t>
      </w:r>
    </w:p>
    <w:p w:rsidR="002713BA" w:rsidRPr="00005CF8" w:rsidRDefault="002713BA" w:rsidP="005B4CC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Co-Président des Négociations bilatérales Sénégal-Japon, pour la conclusion d</w:t>
      </w:r>
      <w:r w:rsidR="00D27413">
        <w:rPr>
          <w:lang w:val="fr-FR"/>
        </w:rPr>
        <w:t>’</w:t>
      </w:r>
      <w:r w:rsidRPr="00005CF8">
        <w:rPr>
          <w:lang w:val="fr-FR"/>
        </w:rPr>
        <w:t>un accord financier, 2017</w:t>
      </w:r>
      <w:r w:rsidR="005B4CCA">
        <w:rPr>
          <w:lang w:val="fr-FR"/>
        </w:rPr>
        <w:t>–</w:t>
      </w:r>
      <w:r w:rsidRPr="00005CF8">
        <w:rPr>
          <w:lang w:val="fr-FR"/>
        </w:rPr>
        <w:t>2018,</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Co-Président des Négociations Sénégal-Etats Unis d</w:t>
      </w:r>
      <w:r w:rsidR="00D27413">
        <w:rPr>
          <w:lang w:val="fr-FR"/>
        </w:rPr>
        <w:t>’</w:t>
      </w:r>
      <w:r w:rsidRPr="00005CF8">
        <w:rPr>
          <w:lang w:val="fr-FR"/>
        </w:rPr>
        <w:t>Amérique, pour la conclusion d</w:t>
      </w:r>
      <w:r w:rsidR="00D27413">
        <w:rPr>
          <w:lang w:val="fr-FR"/>
        </w:rPr>
        <w:t>’</w:t>
      </w:r>
      <w:r w:rsidRPr="00005CF8">
        <w:rPr>
          <w:lang w:val="fr-FR"/>
        </w:rPr>
        <w:t>un accord de Défense,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Co-Président des Négociations Sénégal-République Populaire de Chine, pour la conclusion d</w:t>
      </w:r>
      <w:r w:rsidR="00D27413">
        <w:rPr>
          <w:lang w:val="fr-FR"/>
        </w:rPr>
        <w:t>’</w:t>
      </w:r>
      <w:r w:rsidRPr="00005CF8">
        <w:rPr>
          <w:lang w:val="fr-FR"/>
        </w:rPr>
        <w:t>un accord de coopération judiciaire,</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Ancien Président du Comité sur le Fonds de la Recherche à l</w:t>
      </w:r>
      <w:r w:rsidR="00D27413">
        <w:rPr>
          <w:lang w:val="fr-FR"/>
        </w:rPr>
        <w:t>’</w:t>
      </w:r>
      <w:r w:rsidRPr="00005CF8">
        <w:rPr>
          <w:lang w:val="fr-FR"/>
        </w:rPr>
        <w:t xml:space="preserve">Université (Sénégal) (de sa création à 2000) ;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b/>
          <w:i/>
          <w:lang w:val="fr-FR"/>
        </w:rPr>
      </w:pPr>
      <w:r w:rsidRPr="00005CF8">
        <w:rPr>
          <w:lang w:val="fr-FR"/>
        </w:rPr>
        <w:t>A dirigé les travaux de la Sous-commission établie par la Faculté des Sciences juridiques et économiques de Dakar, à la demande de l</w:t>
      </w:r>
      <w:r w:rsidR="00D27413">
        <w:rPr>
          <w:lang w:val="fr-FR"/>
        </w:rPr>
        <w:t>’</w:t>
      </w:r>
      <w:r w:rsidRPr="00005CF8">
        <w:rPr>
          <w:lang w:val="fr-FR"/>
        </w:rPr>
        <w:t xml:space="preserve">Université, sur les </w:t>
      </w:r>
      <w:r w:rsidRPr="00005CF8">
        <w:rPr>
          <w:b/>
          <w:i/>
          <w:lang w:val="fr-FR"/>
        </w:rPr>
        <w:t>Franchises et Libertés universitaires;</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Directeur, puis Directeur Général des Affaires Juridiques et Consulaires au Ministère des Affaires Etrangères de la République du Sénégal, 2001</w:t>
      </w:r>
      <w:r w:rsidR="00A568BA">
        <w:rPr>
          <w:lang w:val="fr-FR"/>
        </w:rPr>
        <w:t>–</w:t>
      </w:r>
      <w:r w:rsidRPr="00005CF8">
        <w:rPr>
          <w:lang w:val="fr-FR"/>
        </w:rPr>
        <w:t>2014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Directeur du C.R.E.D.I.L.A (Centre de Recherche, d</w:t>
      </w:r>
      <w:r w:rsidR="00D27413">
        <w:rPr>
          <w:lang w:val="fr-FR"/>
        </w:rPr>
        <w:t>’</w:t>
      </w:r>
      <w:r w:rsidRPr="00005CF8">
        <w:rPr>
          <w:lang w:val="fr-FR"/>
        </w:rPr>
        <w:t>Etude et de Documentation sur les Institutions et les Législations A</w:t>
      </w:r>
      <w:r w:rsidR="00A568BA">
        <w:rPr>
          <w:lang w:val="fr-FR"/>
        </w:rPr>
        <w:t>fricaines),1990–</w:t>
      </w:r>
      <w:r w:rsidRPr="00005CF8">
        <w:rPr>
          <w:lang w:val="fr-FR"/>
        </w:rPr>
        <w:t>1998, Faculté des Sciences Juridiques et Politiques</w:t>
      </w:r>
      <w:r w:rsidR="00CB2DAC">
        <w:rPr>
          <w:lang w:val="fr-FR"/>
        </w:rPr>
        <w:t xml:space="preserve"> — </w:t>
      </w:r>
      <w:r w:rsidRPr="00005CF8">
        <w:rPr>
          <w:lang w:val="fr-FR"/>
        </w:rPr>
        <w:t>Université Cheikh Anta DIOP de Dakar.</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Secrétaire Général et Responsable de la publication « Annales Africaines », Revue de Droit, d</w:t>
      </w:r>
      <w:r w:rsidR="00D27413">
        <w:rPr>
          <w:lang w:val="fr-FR"/>
        </w:rPr>
        <w:t>’</w:t>
      </w:r>
      <w:r w:rsidRPr="00005CF8">
        <w:rPr>
          <w:lang w:val="fr-FR"/>
        </w:rPr>
        <w:t>Economie et de Gestion de la Faculté des Sciences juridiques et Economiques de l</w:t>
      </w:r>
      <w:r w:rsidR="00D27413">
        <w:rPr>
          <w:lang w:val="fr-FR"/>
        </w:rPr>
        <w:t>’</w:t>
      </w:r>
      <w:r w:rsidRPr="00005CF8">
        <w:rPr>
          <w:lang w:val="fr-FR"/>
        </w:rPr>
        <w:t>Université de Dakar (paraissant depuis 1954), de 1985 à 1998.</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Associé à la direction et membre du Jury de soutenance de la thèse de doctorat d</w:t>
      </w:r>
      <w:r w:rsidR="00D27413">
        <w:rPr>
          <w:lang w:val="fr-FR"/>
        </w:rPr>
        <w:t>’</w:t>
      </w:r>
      <w:r w:rsidRPr="00005CF8">
        <w:rPr>
          <w:lang w:val="fr-FR"/>
        </w:rPr>
        <w:t>Etat en Droit soutenue par M. Marcelin Obou ABIE sur « La Charte africaine des Droits de l</w:t>
      </w:r>
      <w:r w:rsidR="00D27413">
        <w:rPr>
          <w:lang w:val="fr-FR"/>
        </w:rPr>
        <w:t>’</w:t>
      </w:r>
      <w:r w:rsidRPr="00005CF8">
        <w:rPr>
          <w:lang w:val="fr-FR"/>
        </w:rPr>
        <w:t>Homme et des Peuples et Intégration régionale », Faculté des Sciences juridiques et politiques, UCAD, Dakar, 20 novembre 1998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du Jury de la thèse de Doctorat d</w:t>
      </w:r>
      <w:r w:rsidR="00D27413">
        <w:rPr>
          <w:lang w:val="fr-FR"/>
        </w:rPr>
        <w:t>’</w:t>
      </w:r>
      <w:r w:rsidRPr="00005CF8">
        <w:rPr>
          <w:lang w:val="fr-FR"/>
        </w:rPr>
        <w:t>Etat soutenue par M. Seydou Nourou TALL, sur « Théories et Réalités du Droit international humanitaire : contribution à l</w:t>
      </w:r>
      <w:r w:rsidR="00D27413">
        <w:rPr>
          <w:lang w:val="fr-FR"/>
        </w:rPr>
        <w:t>’</w:t>
      </w:r>
      <w:r w:rsidRPr="00005CF8">
        <w:rPr>
          <w:lang w:val="fr-FR"/>
        </w:rPr>
        <w:t>étude de l</w:t>
      </w:r>
      <w:r w:rsidR="00D27413">
        <w:rPr>
          <w:lang w:val="fr-FR"/>
        </w:rPr>
        <w:t>’</w:t>
      </w:r>
      <w:r w:rsidRPr="00005CF8">
        <w:rPr>
          <w:lang w:val="fr-FR"/>
        </w:rPr>
        <w:t>application du Droit des conflits armés en Afrique noire contemporaine », Faculté des Sciences juridiques et politiques, UCAD, Dakar, 4 janvier 2001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Président du Jury de soutenance de la thèse de Doctorat d</w:t>
      </w:r>
      <w:r w:rsidR="00D27413">
        <w:rPr>
          <w:lang w:val="fr-FR"/>
        </w:rPr>
        <w:t>’</w:t>
      </w:r>
      <w:r w:rsidRPr="00005CF8">
        <w:rPr>
          <w:lang w:val="fr-FR"/>
        </w:rPr>
        <w:t>Etat en droit public (option Droit international public) soutenue par M. Kémoko DIAKITE sur « la problématique de l</w:t>
      </w:r>
      <w:r w:rsidR="00D27413">
        <w:rPr>
          <w:lang w:val="fr-FR"/>
        </w:rPr>
        <w:t>’</w:t>
      </w:r>
      <w:r w:rsidRPr="00005CF8">
        <w:rPr>
          <w:lang w:val="fr-FR"/>
        </w:rPr>
        <w:t>intervention des Nations Unies dans le règlement des conflits en Afrique » devant la Faculté des Sciences Juridiques et Politiques, UCAD, Dakar, 13 avril 2009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Membre de plusieurs Organisations et Sociétés Scientifiques :</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Membre fondateur de l</w:t>
      </w:r>
      <w:r w:rsidR="00D27413">
        <w:rPr>
          <w:lang w:val="fr-FR"/>
        </w:rPr>
        <w:t>’</w:t>
      </w:r>
      <w:r w:rsidRPr="00005CF8">
        <w:rPr>
          <w:lang w:val="fr-FR"/>
        </w:rPr>
        <w:t>Association Africaine de Droit International</w:t>
      </w:r>
    </w:p>
    <w:p w:rsidR="002713BA" w:rsidRPr="00005CF8" w:rsidRDefault="002713BA" w:rsidP="002713BA">
      <w:pPr>
        <w:pStyle w:val="Bullet2G"/>
        <w:numPr>
          <w:ilvl w:val="0"/>
          <w:numId w:val="9"/>
        </w:numPr>
        <w:suppressAutoHyphens w:val="0"/>
        <w:kinsoku/>
        <w:overflowPunct/>
        <w:autoSpaceDE/>
        <w:autoSpaceDN/>
        <w:adjustRightInd/>
        <w:snapToGrid/>
        <w:spacing w:line="240" w:lineRule="auto"/>
        <w:rPr>
          <w:lang w:val="fr-FR"/>
        </w:rPr>
      </w:pPr>
      <w:r w:rsidRPr="00005CF8">
        <w:rPr>
          <w:lang w:val="fr-FR"/>
        </w:rPr>
        <w:t>Ancien membre de l</w:t>
      </w:r>
      <w:r w:rsidR="00D27413">
        <w:rPr>
          <w:lang w:val="fr-FR"/>
        </w:rPr>
        <w:t>’</w:t>
      </w:r>
      <w:r w:rsidRPr="00005CF8">
        <w:rPr>
          <w:lang w:val="fr-FR"/>
        </w:rPr>
        <w:t>Association Africaine de Droit International et Comparé</w:t>
      </w:r>
    </w:p>
    <w:p w:rsidR="002713BA" w:rsidRPr="00172E87" w:rsidRDefault="002713BA" w:rsidP="002713BA">
      <w:pPr>
        <w:pStyle w:val="H23G"/>
      </w:pPr>
      <w:r w:rsidRPr="00005CF8">
        <w:rPr>
          <w:lang w:val="fr-FR"/>
        </w:rPr>
        <w:tab/>
      </w:r>
      <w:r w:rsidRPr="00005CF8">
        <w:rPr>
          <w:lang w:val="fr-FR"/>
        </w:rPr>
        <w:tab/>
      </w:r>
      <w:r w:rsidRPr="00172E87">
        <w:t xml:space="preserve">Publications </w:t>
      </w:r>
    </w:p>
    <w:p w:rsidR="002713BA" w:rsidRPr="00172E87" w:rsidRDefault="002713BA" w:rsidP="002713BA">
      <w:pPr>
        <w:pStyle w:val="SingleTxtG"/>
        <w:rPr>
          <w:b/>
        </w:rPr>
      </w:pPr>
      <w:r w:rsidRPr="00172E87">
        <w:rPr>
          <w:b/>
        </w:rPr>
        <w:t>Plusieurs ouvrages, dont: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Les Etats et la violence : Guerres de libération nationale et Conflits armés internes / Conférence diplomatique sur la réaffirmation et le développement du Droit international humanitaire, Mémoire DEA Science politique, Université de Paris 1</w:t>
      </w:r>
      <w:r w:rsidR="00CB2DAC">
        <w:rPr>
          <w:lang w:val="fr-FR"/>
        </w:rPr>
        <w:t xml:space="preserve"> — </w:t>
      </w:r>
      <w:r w:rsidRPr="00005CF8">
        <w:rPr>
          <w:lang w:val="fr-FR"/>
        </w:rPr>
        <w:t>Panthéon Sorbonne, 1978, 120 p.</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Décolonisation et succession d</w:t>
      </w:r>
      <w:r w:rsidR="00D27413">
        <w:rPr>
          <w:lang w:val="fr-FR"/>
        </w:rPr>
        <w:t>’</w:t>
      </w:r>
      <w:r w:rsidRPr="00005CF8">
        <w:rPr>
          <w:lang w:val="fr-FR"/>
        </w:rPr>
        <w:t>Etats en Afrique : Contribution à l</w:t>
      </w:r>
      <w:r w:rsidR="00D27413">
        <w:rPr>
          <w:lang w:val="fr-FR"/>
        </w:rPr>
        <w:t>’</w:t>
      </w:r>
      <w:r w:rsidRPr="00005CF8">
        <w:rPr>
          <w:lang w:val="fr-FR"/>
        </w:rPr>
        <w:t>étude de la succession à l</w:t>
      </w:r>
      <w:r w:rsidR="00D27413">
        <w:rPr>
          <w:lang w:val="fr-FR"/>
        </w:rPr>
        <w:t>’</w:t>
      </w:r>
      <w:r w:rsidRPr="00005CF8">
        <w:rPr>
          <w:lang w:val="fr-FR"/>
        </w:rPr>
        <w:t>ordre juridique. Thèse Doctorat d</w:t>
      </w:r>
      <w:r w:rsidR="00D27413">
        <w:rPr>
          <w:lang w:val="fr-FR"/>
        </w:rPr>
        <w:t>’</w:t>
      </w:r>
      <w:r w:rsidRPr="00005CF8">
        <w:rPr>
          <w:lang w:val="fr-FR"/>
        </w:rPr>
        <w:t>Etat en Droit (Droit International Public) présentée et soutenue en juin 1989 devant l</w:t>
      </w:r>
      <w:r w:rsidR="00D27413">
        <w:rPr>
          <w:lang w:val="fr-FR"/>
        </w:rPr>
        <w:t>’</w:t>
      </w:r>
      <w:r w:rsidRPr="00005CF8">
        <w:rPr>
          <w:lang w:val="fr-FR"/>
        </w:rPr>
        <w:t>Université de Paris I</w:t>
      </w:r>
      <w:r w:rsidR="00CB2DAC">
        <w:rPr>
          <w:lang w:val="fr-FR"/>
        </w:rPr>
        <w:t xml:space="preserve"> — </w:t>
      </w:r>
      <w:r w:rsidRPr="00005CF8">
        <w:rPr>
          <w:lang w:val="fr-FR"/>
        </w:rPr>
        <w:t>Panthéon</w:t>
      </w:r>
      <w:r w:rsidR="00CB2DAC">
        <w:rPr>
          <w:lang w:val="fr-FR"/>
        </w:rPr>
        <w:t xml:space="preserve"> — </w:t>
      </w:r>
      <w:r w:rsidRPr="00005CF8">
        <w:rPr>
          <w:lang w:val="fr-FR"/>
        </w:rPr>
        <w:t>Sorbonne, 709 p, 2 volumes.</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i/>
          <w:lang w:val="fr-FR"/>
        </w:rPr>
        <w:t>Droit Public du Sénégal,</w:t>
      </w:r>
      <w:r w:rsidRPr="00005CF8">
        <w:rPr>
          <w:lang w:val="fr-FR"/>
        </w:rPr>
        <w:t xml:space="preserve"> Vol. I, l</w:t>
      </w:r>
      <w:r w:rsidR="00D27413">
        <w:rPr>
          <w:lang w:val="fr-FR"/>
        </w:rPr>
        <w:t>’</w:t>
      </w:r>
      <w:r w:rsidRPr="00005CF8">
        <w:rPr>
          <w:lang w:val="fr-FR"/>
        </w:rPr>
        <w:t>Etat et le Citoyen (Textes et Documents), Dakar, les Editions du CREDILA, 1993, 309p.</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Législations et pluralisme radiophonique en Afrique de l</w:t>
      </w:r>
      <w:r w:rsidR="00D27413">
        <w:rPr>
          <w:lang w:val="fr-FR"/>
        </w:rPr>
        <w:t>’</w:t>
      </w:r>
      <w:r w:rsidRPr="00005CF8">
        <w:rPr>
          <w:lang w:val="fr-FR"/>
        </w:rPr>
        <w:t>Ouest (Cheikh Tidiane THIAM et Demba SY), Paris, l</w:t>
      </w:r>
      <w:r w:rsidR="00D27413">
        <w:rPr>
          <w:lang w:val="fr-FR"/>
        </w:rPr>
        <w:t>’</w:t>
      </w:r>
      <w:r w:rsidRPr="00005CF8">
        <w:rPr>
          <w:lang w:val="fr-FR"/>
        </w:rPr>
        <w:t>Harmattan, (CREDILA</w:t>
      </w:r>
      <w:r w:rsidR="00CB2DAC">
        <w:rPr>
          <w:lang w:val="fr-FR"/>
        </w:rPr>
        <w:t xml:space="preserve"> — </w:t>
      </w:r>
      <w:r w:rsidRPr="00005CF8">
        <w:rPr>
          <w:lang w:val="fr-FR"/>
        </w:rPr>
        <w:t>PANOS), 1997, 143p.</w:t>
      </w:r>
    </w:p>
    <w:p w:rsidR="002713BA" w:rsidRPr="00172E87" w:rsidRDefault="002713BA" w:rsidP="002713BA">
      <w:pPr>
        <w:pStyle w:val="Bullet1G"/>
        <w:numPr>
          <w:ilvl w:val="0"/>
          <w:numId w:val="8"/>
        </w:numPr>
        <w:suppressAutoHyphens w:val="0"/>
        <w:kinsoku/>
        <w:overflowPunct/>
        <w:autoSpaceDE/>
        <w:autoSpaceDN/>
        <w:adjustRightInd/>
        <w:snapToGrid/>
        <w:spacing w:line="240" w:lineRule="auto"/>
      </w:pPr>
      <w:r w:rsidRPr="00172E87">
        <w:rPr>
          <w:i/>
        </w:rPr>
        <w:t>Breaking monopolies</w:t>
      </w:r>
      <w:r w:rsidR="00CB2DAC">
        <w:rPr>
          <w:i/>
        </w:rPr>
        <w:t xml:space="preserve"> — </w:t>
      </w:r>
      <w:r w:rsidRPr="00172E87">
        <w:rPr>
          <w:i/>
        </w:rPr>
        <w:t>Legislation and radio pluralism in West Africa</w:t>
      </w:r>
      <w:r w:rsidRPr="00172E87">
        <w:t xml:space="preserve"> (Cheikh Tidiane THIAM </w:t>
      </w:r>
      <w:proofErr w:type="gramStart"/>
      <w:r w:rsidRPr="00172E87">
        <w:t>et</w:t>
      </w:r>
      <w:proofErr w:type="gramEnd"/>
      <w:r w:rsidRPr="00172E87">
        <w:t xml:space="preserve"> Demba SY), Lusaka, Aquila Printers, (CREDILA</w:t>
      </w:r>
      <w:r w:rsidR="00CB2DAC">
        <w:t xml:space="preserve"> — </w:t>
      </w:r>
      <w:r w:rsidRPr="00172E87">
        <w:t>PANOS), 1996, 93p.</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xml:space="preserve">Cheikh Tidiane THIAM (Editeur), </w:t>
      </w:r>
      <w:r w:rsidRPr="00005CF8">
        <w:rPr>
          <w:i/>
          <w:lang w:val="fr-FR"/>
        </w:rPr>
        <w:t>La Régionalisation : Approche sénégalaise et Expérience française</w:t>
      </w:r>
      <w:r w:rsidRPr="00005CF8">
        <w:rPr>
          <w:lang w:val="fr-FR"/>
        </w:rPr>
        <w:t xml:space="preserve">, Dakar, Les Editions du CREDILA, 1998, 376p.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Cheikh Tidiane THIAM (Coordinateur), Guide sur l</w:t>
      </w:r>
      <w:r w:rsidR="00D27413">
        <w:rPr>
          <w:lang w:val="fr-FR"/>
        </w:rPr>
        <w:t>’</w:t>
      </w:r>
      <w:r w:rsidRPr="00005CF8">
        <w:rPr>
          <w:lang w:val="fr-FR"/>
        </w:rPr>
        <w:t>utilisation des données migratoires au Sénégal (Préface), ICMPD, UE, FIIAPP, Juin 2018;</w:t>
      </w:r>
    </w:p>
    <w:p w:rsidR="002713BA" w:rsidRPr="00005CF8" w:rsidRDefault="002713BA" w:rsidP="002713BA">
      <w:pPr>
        <w:pStyle w:val="SingleTxtG"/>
        <w:rPr>
          <w:b/>
          <w:lang w:val="fr-FR"/>
        </w:rPr>
      </w:pPr>
      <w:r w:rsidRPr="00005CF8">
        <w:rPr>
          <w:b/>
          <w:lang w:val="fr-FR"/>
        </w:rPr>
        <w:t>Plusieurs articles, études et interventions dont:</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Encyclopédie Juridique de l</w:t>
      </w:r>
      <w:r w:rsidR="00D27413">
        <w:rPr>
          <w:lang w:val="fr-FR"/>
        </w:rPr>
        <w:t>’</w:t>
      </w:r>
      <w:r w:rsidRPr="00005CF8">
        <w:rPr>
          <w:lang w:val="fr-FR"/>
        </w:rPr>
        <w:t>Afrique (1982) T. II, Chapitre IV, Succession d</w:t>
      </w:r>
      <w:r w:rsidR="00D27413">
        <w:rPr>
          <w:lang w:val="fr-FR"/>
        </w:rPr>
        <w:t>’</w:t>
      </w:r>
      <w:r w:rsidRPr="00005CF8">
        <w:rPr>
          <w:lang w:val="fr-FR"/>
        </w:rPr>
        <w:t>Etats, Dakar-Lomé-Abidjan, NEA, 1982.</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xml:space="preserve">« Faut-il créer un Ombudsman au Sénégal ? », </w:t>
      </w:r>
      <w:r w:rsidRPr="00005CF8">
        <w:rPr>
          <w:i/>
          <w:lang w:val="fr-FR"/>
        </w:rPr>
        <w:t>le Soleil (Quotidien</w:t>
      </w:r>
      <w:r w:rsidRPr="00005CF8">
        <w:rPr>
          <w:lang w:val="fr-FR"/>
        </w:rPr>
        <w:t>, du 19 et du 20 juillet 1982.</w:t>
      </w:r>
    </w:p>
    <w:p w:rsidR="002713BA" w:rsidRPr="00005CF8" w:rsidRDefault="002713BA" w:rsidP="005B4CC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xml:space="preserve">« Faut-il créer un Ombudsman au Sénégal ? », </w:t>
      </w:r>
      <w:r w:rsidRPr="00005CF8">
        <w:rPr>
          <w:i/>
          <w:lang w:val="fr-FR"/>
        </w:rPr>
        <w:t>Annales Africaines</w:t>
      </w:r>
      <w:r w:rsidRPr="00005CF8">
        <w:rPr>
          <w:lang w:val="fr-FR"/>
        </w:rPr>
        <w:t>, Revue de Droit, d</w:t>
      </w:r>
      <w:r w:rsidR="00D27413">
        <w:rPr>
          <w:lang w:val="fr-FR"/>
        </w:rPr>
        <w:t>’</w:t>
      </w:r>
      <w:r w:rsidRPr="00005CF8">
        <w:rPr>
          <w:lang w:val="fr-FR"/>
        </w:rPr>
        <w:t>Economie et de Gestion de la Faculté des Sciences Juridiques et Economiques (Université de Dakar), 1983-1984-1985, pp. 57</w:t>
      </w:r>
      <w:r w:rsidR="005B4CCA">
        <w:rPr>
          <w:lang w:val="fr-FR"/>
        </w:rPr>
        <w:t>–</w:t>
      </w:r>
      <w:r w:rsidRPr="00005CF8">
        <w:rPr>
          <w:lang w:val="fr-FR"/>
        </w:rPr>
        <w:t>66.</w:t>
      </w:r>
    </w:p>
    <w:p w:rsidR="002713BA" w:rsidRPr="00005CF8" w:rsidRDefault="002713BA" w:rsidP="005B4CC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Le concept de sécurité en Afrique » (Conférence des Instituts de Recherche africains, Alger, 24</w:t>
      </w:r>
      <w:r w:rsidR="005B4CCA">
        <w:rPr>
          <w:lang w:val="fr-FR"/>
        </w:rPr>
        <w:t>–</w:t>
      </w:r>
      <w:r w:rsidRPr="00005CF8">
        <w:rPr>
          <w:lang w:val="fr-FR"/>
        </w:rPr>
        <w:t>25 mars 1990), ONU, UNIDIR/90/109, New-York, 1991, pp. 32 et s. et pp. 112 et s.</w:t>
      </w:r>
    </w:p>
    <w:p w:rsidR="002713BA" w:rsidRPr="00005CF8" w:rsidRDefault="002713BA" w:rsidP="005B4CC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La recherche en Droit international en Afrique » In L</w:t>
      </w:r>
      <w:r w:rsidR="00D27413">
        <w:rPr>
          <w:lang w:val="fr-FR"/>
        </w:rPr>
        <w:t>’</w:t>
      </w:r>
      <w:r w:rsidRPr="00005CF8">
        <w:rPr>
          <w:lang w:val="fr-FR"/>
        </w:rPr>
        <w:t xml:space="preserve">Afrique et le Droit international, </w:t>
      </w:r>
      <w:r w:rsidRPr="00005CF8">
        <w:rPr>
          <w:i/>
          <w:lang w:val="fr-FR"/>
        </w:rPr>
        <w:t>Annales Africaines</w:t>
      </w:r>
      <w:r w:rsidRPr="00005CF8">
        <w:rPr>
          <w:lang w:val="fr-FR"/>
        </w:rPr>
        <w:t>, N° spéc</w:t>
      </w:r>
      <w:r w:rsidR="00A568BA">
        <w:rPr>
          <w:lang w:val="fr-FR"/>
        </w:rPr>
        <w:t>ial, 1986–1987–</w:t>
      </w:r>
      <w:r w:rsidRPr="00005CF8">
        <w:rPr>
          <w:lang w:val="fr-FR"/>
        </w:rPr>
        <w:t>1988 (Actes du Colloque international de Dakar sur l</w:t>
      </w:r>
      <w:r w:rsidR="00D27413">
        <w:rPr>
          <w:lang w:val="fr-FR"/>
        </w:rPr>
        <w:t>’</w:t>
      </w:r>
      <w:r w:rsidRPr="00005CF8">
        <w:rPr>
          <w:lang w:val="fr-FR"/>
        </w:rPr>
        <w:t>Enseignement du Droit international et la Recherche de Droit international en Afrique), Dakar, 11</w:t>
      </w:r>
      <w:r w:rsidR="005B4CCA">
        <w:rPr>
          <w:lang w:val="fr-FR"/>
        </w:rPr>
        <w:t>–</w:t>
      </w:r>
      <w:r w:rsidRPr="00005CF8">
        <w:rPr>
          <w:lang w:val="fr-FR"/>
        </w:rPr>
        <w:t>13 déc. 185.</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La Convention de Vienne sur la succession d</w:t>
      </w:r>
      <w:r w:rsidR="00D27413">
        <w:rPr>
          <w:lang w:val="fr-FR"/>
        </w:rPr>
        <w:t>’</w:t>
      </w:r>
      <w:r w:rsidRPr="00005CF8">
        <w:rPr>
          <w:lang w:val="fr-FR"/>
        </w:rPr>
        <w:t>Etats en matière de biens, archives et dette d</w:t>
      </w:r>
      <w:r w:rsidR="00D27413">
        <w:rPr>
          <w:lang w:val="fr-FR"/>
        </w:rPr>
        <w:t>’</w:t>
      </w:r>
      <w:r w:rsidRPr="00005CF8">
        <w:rPr>
          <w:lang w:val="fr-FR"/>
        </w:rPr>
        <w:t xml:space="preserve">Etat », </w:t>
      </w:r>
      <w:r w:rsidRPr="00005CF8">
        <w:rPr>
          <w:i/>
          <w:lang w:val="fr-FR"/>
        </w:rPr>
        <w:t>Annales Africaines</w:t>
      </w:r>
      <w:r w:rsidR="00A568BA">
        <w:rPr>
          <w:lang w:val="fr-FR"/>
        </w:rPr>
        <w:t>, 1983–1984–1985, pp. 283–</w:t>
      </w:r>
      <w:r w:rsidRPr="00005CF8">
        <w:rPr>
          <w:lang w:val="fr-FR"/>
        </w:rPr>
        <w:t>304 ;</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De la Communauté à la lumière des idées politiques et institutionnelles du Général De GAULLE » (Colloque Charles De GAULLE et le Sénégal) Ambassade de France et Mission de Coopérat</w:t>
      </w:r>
      <w:r w:rsidR="00A568BA">
        <w:rPr>
          <w:lang w:val="fr-FR"/>
        </w:rPr>
        <w:t>ion à Dakar, 1990, pp. 210–</w:t>
      </w:r>
      <w:r w:rsidRPr="00005CF8">
        <w:rPr>
          <w:lang w:val="fr-FR"/>
        </w:rPr>
        <w:t>217.</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L</w:t>
      </w:r>
      <w:r w:rsidR="00D27413">
        <w:rPr>
          <w:lang w:val="fr-FR"/>
        </w:rPr>
        <w:t>’</w:t>
      </w:r>
      <w:r w:rsidRPr="00005CF8">
        <w:rPr>
          <w:lang w:val="fr-FR"/>
        </w:rPr>
        <w:t>intervention sénégalaise dans la résolution de la crise bissau-guinéenne », 1999.</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De l</w:t>
      </w:r>
      <w:r w:rsidR="00D27413">
        <w:rPr>
          <w:lang w:val="fr-FR"/>
        </w:rPr>
        <w:t>’</w:t>
      </w:r>
      <w:r w:rsidRPr="00005CF8">
        <w:rPr>
          <w:lang w:val="fr-FR"/>
        </w:rPr>
        <w:t>Acte constitutif de l</w:t>
      </w:r>
      <w:r w:rsidR="00D27413">
        <w:rPr>
          <w:lang w:val="fr-FR"/>
        </w:rPr>
        <w:t>’</w:t>
      </w:r>
      <w:r w:rsidRPr="00005CF8">
        <w:rPr>
          <w:lang w:val="fr-FR"/>
        </w:rPr>
        <w:t>Union Africaine », novembre 2000.</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Citoyens, Etat, Développement », Texte d</w:t>
      </w:r>
      <w:r w:rsidR="00D27413">
        <w:rPr>
          <w:lang w:val="fr-FR"/>
        </w:rPr>
        <w:t>’</w:t>
      </w:r>
      <w:r w:rsidRPr="00005CF8">
        <w:rPr>
          <w:lang w:val="fr-FR"/>
        </w:rPr>
        <w:t>une Conférence donnée devant la Convention des Saint-Louisiens, juillet 1991.</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 Aspects juridiques de l</w:t>
      </w:r>
      <w:r w:rsidR="00D27413">
        <w:rPr>
          <w:lang w:val="fr-FR"/>
        </w:rPr>
        <w:t>’</w:t>
      </w:r>
      <w:r w:rsidRPr="00005CF8">
        <w:rPr>
          <w:lang w:val="fr-FR"/>
        </w:rPr>
        <w:t>Institutionnel Francophone »</w:t>
      </w:r>
      <w:r w:rsidR="00CB2DAC">
        <w:rPr>
          <w:lang w:val="fr-FR"/>
        </w:rPr>
        <w:t xml:space="preserve"> — </w:t>
      </w:r>
      <w:r w:rsidRPr="00005CF8">
        <w:rPr>
          <w:lang w:val="fr-FR"/>
        </w:rPr>
        <w:t>Contribution de l</w:t>
      </w:r>
      <w:r w:rsidR="00D27413">
        <w:rPr>
          <w:lang w:val="fr-FR"/>
        </w:rPr>
        <w:t>’</w:t>
      </w:r>
      <w:r w:rsidRPr="00005CF8">
        <w:rPr>
          <w:lang w:val="fr-FR"/>
        </w:rPr>
        <w:t>Etat du Sénégal au Sommet de Chaillot</w:t>
      </w:r>
      <w:r w:rsidR="00CB2DAC">
        <w:rPr>
          <w:lang w:val="fr-FR"/>
        </w:rPr>
        <w:t xml:space="preserve"> — </w:t>
      </w:r>
      <w:r w:rsidRPr="00005CF8">
        <w:rPr>
          <w:lang w:val="fr-FR"/>
        </w:rPr>
        <w:t>(en collaboration)</w:t>
      </w:r>
      <w:r w:rsidR="00CB2DAC">
        <w:rPr>
          <w:lang w:val="fr-FR"/>
        </w:rPr>
        <w:t xml:space="preserve"> — </w:t>
      </w:r>
      <w:r w:rsidRPr="00005CF8">
        <w:rPr>
          <w:lang w:val="fr-FR"/>
        </w:rPr>
        <w:t>Dakar, novembre 1991.</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b/>
          <w:lang w:val="fr-FR"/>
        </w:rPr>
      </w:pPr>
      <w:r w:rsidRPr="00005CF8">
        <w:rPr>
          <w:b/>
          <w:lang w:val="fr-FR"/>
        </w:rPr>
        <w:t>A rédigé l</w:t>
      </w:r>
      <w:r w:rsidR="00D27413">
        <w:rPr>
          <w:b/>
          <w:lang w:val="fr-FR"/>
        </w:rPr>
        <w:t>’</w:t>
      </w:r>
      <w:r w:rsidRPr="00005CF8">
        <w:rPr>
          <w:b/>
          <w:lang w:val="fr-FR"/>
        </w:rPr>
        <w:t>Exposé du Gouvernement du Sénégal</w:t>
      </w:r>
      <w:r w:rsidRPr="00005CF8">
        <w:rPr>
          <w:lang w:val="fr-FR"/>
        </w:rPr>
        <w:t>, prononcé le 24 février 2004, devant la Cour internationale de Justice dans le cadre des audiences publiques organisées lors de l</w:t>
      </w:r>
      <w:r w:rsidR="00D27413">
        <w:rPr>
          <w:lang w:val="fr-FR"/>
        </w:rPr>
        <w:t>’</w:t>
      </w:r>
      <w:r w:rsidRPr="00005CF8">
        <w:rPr>
          <w:lang w:val="fr-FR"/>
        </w:rPr>
        <w:t xml:space="preserve">examen, par la Cour, de la </w:t>
      </w:r>
      <w:r w:rsidRPr="00005CF8">
        <w:rPr>
          <w:b/>
          <w:lang w:val="fr-FR"/>
        </w:rPr>
        <w:t>Demande d</w:t>
      </w:r>
      <w:r w:rsidR="00D27413">
        <w:rPr>
          <w:b/>
          <w:lang w:val="fr-FR"/>
        </w:rPr>
        <w:t>’</w:t>
      </w:r>
      <w:r w:rsidRPr="00005CF8">
        <w:rPr>
          <w:b/>
          <w:lang w:val="fr-FR"/>
        </w:rPr>
        <w:t>avis sur les conséquences juridiques de l</w:t>
      </w:r>
      <w:r w:rsidR="00D27413">
        <w:rPr>
          <w:b/>
          <w:lang w:val="fr-FR"/>
        </w:rPr>
        <w:t>’</w:t>
      </w:r>
      <w:r w:rsidRPr="00005CF8">
        <w:rPr>
          <w:b/>
          <w:lang w:val="fr-FR"/>
        </w:rPr>
        <w:t>édification par l</w:t>
      </w:r>
      <w:r w:rsidR="00D27413">
        <w:rPr>
          <w:b/>
          <w:lang w:val="fr-FR"/>
        </w:rPr>
        <w:t>’</w:t>
      </w:r>
      <w:r w:rsidRPr="00005CF8">
        <w:rPr>
          <w:b/>
          <w:lang w:val="fr-FR"/>
        </w:rPr>
        <w:t>Etat d</w:t>
      </w:r>
      <w:r w:rsidR="00D27413">
        <w:rPr>
          <w:b/>
          <w:lang w:val="fr-FR"/>
        </w:rPr>
        <w:t>’</w:t>
      </w:r>
      <w:r w:rsidRPr="00005CF8">
        <w:rPr>
          <w:b/>
          <w:lang w:val="fr-FR"/>
        </w:rPr>
        <w:t>Israël d</w:t>
      </w:r>
      <w:r w:rsidR="00D27413">
        <w:rPr>
          <w:b/>
          <w:lang w:val="fr-FR"/>
        </w:rPr>
        <w:t>’</w:t>
      </w:r>
      <w:r w:rsidRPr="00005CF8">
        <w:rPr>
          <w:b/>
          <w:lang w:val="fr-FR"/>
        </w:rPr>
        <w:t>un mur dans les territoires palestiniens occupés.</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Auteur de « Droit au Développement et NEPAD », communication lors des Consultations Francophones en marge de la 60ème Session de la Commission des Droits de l</w:t>
      </w:r>
      <w:r w:rsidR="00D27413">
        <w:rPr>
          <w:lang w:val="fr-FR"/>
        </w:rPr>
        <w:t>’</w:t>
      </w:r>
      <w:r w:rsidRPr="00005CF8">
        <w:rPr>
          <w:lang w:val="fr-FR"/>
        </w:rPr>
        <w:t>Homme, Genève, avril 2004.</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Auteur de « Droits Humains et Clonage », communication lors des Consultations Francophones en marge de la 61ème Session de la Commission des Droits de l</w:t>
      </w:r>
      <w:r w:rsidR="00D27413">
        <w:rPr>
          <w:lang w:val="fr-FR"/>
        </w:rPr>
        <w:t>’</w:t>
      </w:r>
      <w:r w:rsidRPr="00005CF8">
        <w:rPr>
          <w:lang w:val="fr-FR"/>
        </w:rPr>
        <w:t>Homme, Genève, 6 avril 2005.</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lang w:val="fr-FR"/>
        </w:rPr>
        <w:t>Auteur de la Communication sur le thème « les principales réalisations, les contraintes et les difficultés rencontrées par le Comité contre la Torture des Nations Unies », à l</w:t>
      </w:r>
      <w:r w:rsidR="00D27413">
        <w:rPr>
          <w:lang w:val="fr-FR"/>
        </w:rPr>
        <w:t>’</w:t>
      </w:r>
      <w:r w:rsidRPr="00005CF8">
        <w:rPr>
          <w:lang w:val="fr-FR"/>
        </w:rPr>
        <w:t>occasion de la célébration du 25ème anniversaire du Comité, Genève, 7 mai 2013.</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b/>
          <w:lang w:val="fr-FR"/>
        </w:rPr>
        <w:t>A rédigé</w:t>
      </w:r>
      <w:r w:rsidRPr="00005CF8">
        <w:rPr>
          <w:lang w:val="fr-FR"/>
        </w:rPr>
        <w:t xml:space="preserve"> l</w:t>
      </w:r>
      <w:r w:rsidR="00D27413">
        <w:rPr>
          <w:lang w:val="fr-FR"/>
        </w:rPr>
        <w:t>’</w:t>
      </w:r>
      <w:r w:rsidRPr="00005CF8">
        <w:rPr>
          <w:lang w:val="fr-FR"/>
        </w:rPr>
        <w:t>Acte constitutif et le Règlement administratif et financier de la Conférence des Ministres de l</w:t>
      </w:r>
      <w:r w:rsidR="00D27413">
        <w:rPr>
          <w:lang w:val="fr-FR"/>
        </w:rPr>
        <w:t>’</w:t>
      </w:r>
      <w:r w:rsidRPr="00005CF8">
        <w:rPr>
          <w:lang w:val="fr-FR"/>
        </w:rPr>
        <w:t>Agriculture de l</w:t>
      </w:r>
      <w:r w:rsidR="00D27413">
        <w:rPr>
          <w:lang w:val="fr-FR"/>
        </w:rPr>
        <w:t>’</w:t>
      </w:r>
      <w:r w:rsidRPr="00005CF8">
        <w:rPr>
          <w:lang w:val="fr-FR"/>
        </w:rPr>
        <w:t>Afrique de l</w:t>
      </w:r>
      <w:r w:rsidR="00D27413">
        <w:rPr>
          <w:lang w:val="fr-FR"/>
        </w:rPr>
        <w:t>’</w:t>
      </w:r>
      <w:r w:rsidRPr="00005CF8">
        <w:rPr>
          <w:lang w:val="fr-FR"/>
        </w:rPr>
        <w:t>Ouest et du Centre (CMA/AOC), adoptés à Yaoundé en 1996.</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b/>
          <w:lang w:val="fr-FR"/>
        </w:rPr>
        <w:t xml:space="preserve">A conçu et rédigé </w:t>
      </w:r>
      <w:r w:rsidRPr="00005CF8">
        <w:rPr>
          <w:lang w:val="fr-FR"/>
        </w:rPr>
        <w:t>la Convention internationale portant création (ainsi que le statut, le Règlement intérieur, le Manuel de Procédures et l</w:t>
      </w:r>
      <w:r w:rsidR="00D27413">
        <w:rPr>
          <w:lang w:val="fr-FR"/>
        </w:rPr>
        <w:t>’</w:t>
      </w:r>
      <w:r w:rsidRPr="00005CF8">
        <w:rPr>
          <w:lang w:val="fr-FR"/>
        </w:rPr>
        <w:t>Accord de siège) de la Fondation « KARANTA » pour l</w:t>
      </w:r>
      <w:r w:rsidR="00D27413">
        <w:rPr>
          <w:lang w:val="fr-FR"/>
        </w:rPr>
        <w:t>’</w:t>
      </w:r>
      <w:r w:rsidRPr="00005CF8">
        <w:rPr>
          <w:lang w:val="fr-FR"/>
        </w:rPr>
        <w:t>Appui aux Politiques d</w:t>
      </w:r>
      <w:r w:rsidR="00D27413">
        <w:rPr>
          <w:lang w:val="fr-FR"/>
        </w:rPr>
        <w:t>’</w:t>
      </w:r>
      <w:r w:rsidRPr="00005CF8">
        <w:rPr>
          <w:lang w:val="fr-FR"/>
        </w:rPr>
        <w:t>Education Non Formelle en Afrique (Burkina Faso, Mali, Sénégal, Niger), ratifiée en 2004 par l</w:t>
      </w:r>
      <w:r w:rsidR="00D27413">
        <w:rPr>
          <w:lang w:val="fr-FR"/>
        </w:rPr>
        <w:t>’</w:t>
      </w:r>
      <w:r w:rsidRPr="00005CF8">
        <w:rPr>
          <w:lang w:val="fr-FR"/>
        </w:rPr>
        <w:t>Etat du Sénégal.</w:t>
      </w:r>
    </w:p>
    <w:p w:rsidR="002713BA" w:rsidRPr="00005CF8" w:rsidRDefault="002713BA" w:rsidP="002713BA">
      <w:pPr>
        <w:pStyle w:val="Bullet1G"/>
        <w:numPr>
          <w:ilvl w:val="0"/>
          <w:numId w:val="8"/>
        </w:numPr>
        <w:suppressAutoHyphens w:val="0"/>
        <w:kinsoku/>
        <w:overflowPunct/>
        <w:autoSpaceDE/>
        <w:autoSpaceDN/>
        <w:adjustRightInd/>
        <w:snapToGrid/>
        <w:spacing w:line="240" w:lineRule="auto"/>
        <w:rPr>
          <w:lang w:val="fr-FR"/>
        </w:rPr>
      </w:pPr>
      <w:r w:rsidRPr="00005CF8">
        <w:rPr>
          <w:b/>
          <w:lang w:val="fr-FR"/>
        </w:rPr>
        <w:t>A réalisé</w:t>
      </w:r>
      <w:r w:rsidRPr="00005CF8">
        <w:rPr>
          <w:lang w:val="fr-FR"/>
        </w:rPr>
        <w:t xml:space="preserve"> la restructuration juridique et institutionnelle du Bureau Africain des Sciences de l</w:t>
      </w:r>
      <w:r w:rsidR="00D27413">
        <w:rPr>
          <w:lang w:val="fr-FR"/>
        </w:rPr>
        <w:t>’</w:t>
      </w:r>
      <w:r w:rsidRPr="00005CF8">
        <w:rPr>
          <w:lang w:val="fr-FR"/>
        </w:rPr>
        <w:t>Education (BASE), institution spécialisée de l</w:t>
      </w:r>
      <w:r w:rsidR="00D27413">
        <w:rPr>
          <w:lang w:val="fr-FR"/>
        </w:rPr>
        <w:t>’</w:t>
      </w:r>
      <w:r w:rsidRPr="00005CF8">
        <w:rPr>
          <w:lang w:val="fr-FR"/>
        </w:rPr>
        <w:t>OUA/Union Africaine, juillet 2001,</w:t>
      </w:r>
    </w:p>
    <w:p w:rsidR="002713BA" w:rsidRPr="00005CF8" w:rsidRDefault="002713BA" w:rsidP="002713BA">
      <w:pPr>
        <w:pStyle w:val="H23G"/>
        <w:rPr>
          <w:lang w:val="fr-FR"/>
        </w:rPr>
      </w:pPr>
      <w:r w:rsidRPr="00005CF8">
        <w:rPr>
          <w:lang w:val="fr-FR"/>
        </w:rPr>
        <w:tab/>
      </w:r>
      <w:r w:rsidRPr="00005CF8">
        <w:rPr>
          <w:lang w:val="fr-FR"/>
        </w:rPr>
        <w:tab/>
        <w:t>Langues</w:t>
      </w:r>
    </w:p>
    <w:p w:rsidR="002713BA" w:rsidRPr="00005CF8" w:rsidRDefault="002713BA" w:rsidP="00AB7CDC">
      <w:pPr>
        <w:pStyle w:val="SingleTxtG"/>
        <w:rPr>
          <w:lang w:val="fr-FR"/>
        </w:rPr>
      </w:pPr>
      <w:r w:rsidRPr="00005CF8">
        <w:rPr>
          <w:lang w:val="fr-FR"/>
        </w:rPr>
        <w:t>Français (lu, écrit, parlé couramment). Autres langues de travail : Anglais et espagnol</w:t>
      </w:r>
    </w:p>
    <w:p w:rsidR="002713BA" w:rsidRPr="00005CF8" w:rsidRDefault="002713BA" w:rsidP="002713BA">
      <w:pPr>
        <w:spacing w:before="240"/>
        <w:ind w:left="1134" w:right="1134"/>
        <w:jc w:val="center"/>
        <w:rPr>
          <w:u w:val="single"/>
          <w:lang w:val="fr-FR"/>
        </w:rPr>
      </w:pPr>
      <w:r w:rsidRPr="00005CF8">
        <w:rPr>
          <w:u w:val="single"/>
          <w:lang w:val="fr-FR"/>
        </w:rPr>
        <w:tab/>
      </w:r>
      <w:r w:rsidRPr="00005CF8">
        <w:rPr>
          <w:u w:val="single"/>
          <w:lang w:val="fr-FR"/>
        </w:rPr>
        <w:tab/>
      </w:r>
      <w:r w:rsidRPr="00005CF8">
        <w:rPr>
          <w:u w:val="single"/>
          <w:lang w:val="fr-FR"/>
        </w:rPr>
        <w:tab/>
      </w:r>
    </w:p>
    <w:sectPr w:rsidR="002713BA" w:rsidRPr="00005CF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44" w:rsidRPr="00C47B2E" w:rsidRDefault="00FA6444" w:rsidP="00C47B2E">
      <w:pPr>
        <w:pStyle w:val="Footer"/>
      </w:pPr>
    </w:p>
  </w:endnote>
  <w:endnote w:type="continuationSeparator" w:id="0">
    <w:p w:rsidR="00FA6444" w:rsidRPr="00C47B2E" w:rsidRDefault="00FA6444" w:rsidP="00C47B2E">
      <w:pPr>
        <w:pStyle w:val="Footer"/>
      </w:pPr>
    </w:p>
  </w:endnote>
  <w:endnote w:type="continuationNotice" w:id="1">
    <w:p w:rsidR="00FA6444" w:rsidRPr="00C47B2E" w:rsidRDefault="00FA64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4" w:rsidRDefault="00FA6444" w:rsidP="00226317">
    <w:pPr>
      <w:pStyle w:val="Footer"/>
      <w:tabs>
        <w:tab w:val="right" w:pos="9638"/>
      </w:tabs>
    </w:pPr>
    <w:r w:rsidRPr="00226317">
      <w:rPr>
        <w:b/>
        <w:bCs/>
        <w:sz w:val="18"/>
      </w:rPr>
      <w:fldChar w:fldCharType="begin"/>
    </w:r>
    <w:r w:rsidRPr="00226317">
      <w:rPr>
        <w:b/>
        <w:bCs/>
        <w:sz w:val="18"/>
      </w:rPr>
      <w:instrText xml:space="preserve"> PAGE  \* MERGEFORMAT </w:instrText>
    </w:r>
    <w:r w:rsidRPr="00226317">
      <w:rPr>
        <w:b/>
        <w:bCs/>
        <w:sz w:val="18"/>
      </w:rPr>
      <w:fldChar w:fldCharType="separate"/>
    </w:r>
    <w:r w:rsidR="00C32B06">
      <w:rPr>
        <w:b/>
        <w:bCs/>
        <w:noProof/>
        <w:sz w:val="18"/>
      </w:rPr>
      <w:t>20</w:t>
    </w:r>
    <w:r w:rsidRPr="0022631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4" w:rsidRDefault="00FA6444" w:rsidP="00226317">
    <w:pPr>
      <w:pStyle w:val="Footer"/>
      <w:tabs>
        <w:tab w:val="right" w:pos="9638"/>
      </w:tabs>
    </w:pPr>
    <w:r>
      <w:tab/>
    </w:r>
    <w:r w:rsidRPr="00226317">
      <w:rPr>
        <w:b/>
        <w:bCs/>
        <w:sz w:val="18"/>
      </w:rPr>
      <w:fldChar w:fldCharType="begin"/>
    </w:r>
    <w:r w:rsidRPr="00226317">
      <w:rPr>
        <w:b/>
        <w:bCs/>
        <w:sz w:val="18"/>
      </w:rPr>
      <w:instrText xml:space="preserve"> PAGE  \* MERGEFORMAT </w:instrText>
    </w:r>
    <w:r w:rsidRPr="00226317">
      <w:rPr>
        <w:b/>
        <w:bCs/>
        <w:sz w:val="18"/>
      </w:rPr>
      <w:fldChar w:fldCharType="separate"/>
    </w:r>
    <w:r w:rsidR="00C32B06">
      <w:rPr>
        <w:b/>
        <w:bCs/>
        <w:noProof/>
        <w:sz w:val="18"/>
      </w:rPr>
      <w:t>19</w:t>
    </w:r>
    <w:r w:rsidRPr="0022631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44" w:rsidRPr="00C47B2E" w:rsidRDefault="00FA6444" w:rsidP="00C47B2E">
      <w:pPr>
        <w:tabs>
          <w:tab w:val="right" w:pos="2155"/>
        </w:tabs>
        <w:spacing w:after="80" w:line="240" w:lineRule="auto"/>
        <w:ind w:left="680"/>
      </w:pPr>
      <w:r>
        <w:rPr>
          <w:u w:val="single"/>
        </w:rPr>
        <w:tab/>
      </w:r>
    </w:p>
  </w:footnote>
  <w:footnote w:type="continuationSeparator" w:id="0">
    <w:p w:rsidR="00FA6444" w:rsidRPr="00C47B2E" w:rsidRDefault="00FA6444" w:rsidP="005E716E">
      <w:pPr>
        <w:tabs>
          <w:tab w:val="right" w:pos="2155"/>
        </w:tabs>
        <w:spacing w:after="80" w:line="240" w:lineRule="auto"/>
        <w:ind w:left="680"/>
      </w:pPr>
      <w:r>
        <w:rPr>
          <w:u w:val="single"/>
        </w:rPr>
        <w:tab/>
      </w:r>
    </w:p>
  </w:footnote>
  <w:footnote w:type="continuationNotice" w:id="1">
    <w:p w:rsidR="00FA6444" w:rsidRPr="00C47B2E" w:rsidRDefault="00FA6444" w:rsidP="00C47B2E">
      <w:pPr>
        <w:pStyle w:val="Footer"/>
      </w:pPr>
    </w:p>
  </w:footnote>
  <w:footnote w:id="2">
    <w:p w:rsidR="00FA6444" w:rsidRPr="005551AE" w:rsidRDefault="00FA6444" w:rsidP="00226317">
      <w:pPr>
        <w:pStyle w:val="FootnoteText"/>
      </w:pPr>
      <w:r w:rsidRPr="003B33E2">
        <w:rPr>
          <w:rStyle w:val="FootnoteReference"/>
          <w:szCs w:val="18"/>
          <w:vertAlign w:val="baseline"/>
        </w:rPr>
        <w:tab/>
        <w:t>*</w:t>
      </w:r>
      <w:r w:rsidRPr="00226317">
        <w:rPr>
          <w:rStyle w:val="FootnoteReference"/>
          <w:sz w:val="20"/>
          <w:vertAlign w:val="baseline"/>
        </w:rPr>
        <w:tab/>
      </w:r>
      <w:r w:rsidRPr="001615C6">
        <w:t>The annex to the present document is circulated as received, in the language</w:t>
      </w:r>
      <w:r>
        <w:t>s</w:t>
      </w:r>
      <w:r w:rsidRPr="001615C6">
        <w:t xml:space="preserve"> of submission only.</w:t>
      </w:r>
    </w:p>
  </w:footnote>
  <w:footnote w:id="3">
    <w:p w:rsidR="00FA6444" w:rsidRDefault="00FA6444" w:rsidP="00226317">
      <w:pPr>
        <w:pStyle w:val="FootnoteText"/>
      </w:pPr>
      <w:r>
        <w:tab/>
      </w:r>
      <w:r w:rsidRPr="00912271">
        <w:rPr>
          <w:rStyle w:val="FootnoteReference"/>
        </w:rPr>
        <w:footnoteRef/>
      </w:r>
      <w:r w:rsidRPr="00572A20">
        <w:tab/>
      </w:r>
      <w:r w:rsidRPr="001615C6">
        <w:t xml:space="preserve">The present report includes all candidatures </w:t>
      </w:r>
      <w:r w:rsidRPr="00B05EEA">
        <w:t xml:space="preserve">received by </w:t>
      </w:r>
      <w:r w:rsidRPr="00814D01">
        <w:t xml:space="preserve">25 </w:t>
      </w:r>
      <w:r w:rsidRPr="00B05EEA">
        <w:t>July 201</w:t>
      </w:r>
      <w:r w:rsidRPr="00814D01">
        <w:t>8</w:t>
      </w:r>
      <w:r w:rsidRPr="00B05EEA">
        <w:t>. Any</w:t>
      </w:r>
      <w:r w:rsidRPr="001615C6">
        <w:t xml:space="preserve"> additional candidatures will be included in an addendum.</w:t>
      </w:r>
    </w:p>
  </w:footnote>
  <w:footnote w:id="4">
    <w:p w:rsidR="00FA6444" w:rsidRPr="00BA1C20" w:rsidRDefault="00FA6444" w:rsidP="00226317">
      <w:pPr>
        <w:pStyle w:val="FootnoteText"/>
      </w:pPr>
      <w:r w:rsidRPr="00581BDA">
        <w:rPr>
          <w:rStyle w:val="FootnoteReference"/>
          <w:sz w:val="20"/>
          <w:vertAlign w:val="baseline"/>
        </w:rPr>
        <w:tab/>
        <w:t>*</w:t>
      </w:r>
      <w:r>
        <w:rPr>
          <w:rStyle w:val="FootnoteReference"/>
        </w:rPr>
        <w:tab/>
      </w:r>
      <w:r>
        <w:rPr>
          <w:szCs w:val="18"/>
        </w:rPr>
        <w:t>Curricula vitae are issued without formal editing</w:t>
      </w:r>
      <w:r w:rsidRPr="0055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4" w:rsidRDefault="00FA6444" w:rsidP="00226317">
    <w:pPr>
      <w:pStyle w:val="Header"/>
    </w:pPr>
    <w:r>
      <w:t>A/HRC/39/74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4" w:rsidRDefault="00FA6444" w:rsidP="00226317">
    <w:pPr>
      <w:pStyle w:val="Header"/>
      <w:jc w:val="right"/>
    </w:pPr>
    <w:r>
      <w:t>A/HRC/39/74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6A0"/>
    <w:rsid w:val="00003C7C"/>
    <w:rsid w:val="00040C33"/>
    <w:rsid w:val="00046E92"/>
    <w:rsid w:val="00062407"/>
    <w:rsid w:val="00063C90"/>
    <w:rsid w:val="00072607"/>
    <w:rsid w:val="00075D18"/>
    <w:rsid w:val="0007628A"/>
    <w:rsid w:val="00083B90"/>
    <w:rsid w:val="000B099B"/>
    <w:rsid w:val="00101B98"/>
    <w:rsid w:val="00103286"/>
    <w:rsid w:val="00106A60"/>
    <w:rsid w:val="001120EF"/>
    <w:rsid w:val="00115C9B"/>
    <w:rsid w:val="0013749A"/>
    <w:rsid w:val="00144D1A"/>
    <w:rsid w:val="001515C7"/>
    <w:rsid w:val="001561E5"/>
    <w:rsid w:val="001613DB"/>
    <w:rsid w:val="001713A9"/>
    <w:rsid w:val="00183C2F"/>
    <w:rsid w:val="001B0F1E"/>
    <w:rsid w:val="001B4752"/>
    <w:rsid w:val="001C00DF"/>
    <w:rsid w:val="00217770"/>
    <w:rsid w:val="002226B6"/>
    <w:rsid w:val="00226317"/>
    <w:rsid w:val="00244AFD"/>
    <w:rsid w:val="00247E2C"/>
    <w:rsid w:val="002713BA"/>
    <w:rsid w:val="00281ADD"/>
    <w:rsid w:val="002A2371"/>
    <w:rsid w:val="002A32CB"/>
    <w:rsid w:val="002D3F7C"/>
    <w:rsid w:val="002D6C53"/>
    <w:rsid w:val="002E3EA0"/>
    <w:rsid w:val="002E4FA6"/>
    <w:rsid w:val="002F2F2E"/>
    <w:rsid w:val="002F5595"/>
    <w:rsid w:val="002F57D0"/>
    <w:rsid w:val="003013E1"/>
    <w:rsid w:val="003056A0"/>
    <w:rsid w:val="00322B2F"/>
    <w:rsid w:val="00334F6A"/>
    <w:rsid w:val="00335F14"/>
    <w:rsid w:val="00342AC8"/>
    <w:rsid w:val="00342F5A"/>
    <w:rsid w:val="0038471F"/>
    <w:rsid w:val="00385E9F"/>
    <w:rsid w:val="003B33E2"/>
    <w:rsid w:val="003B4550"/>
    <w:rsid w:val="003F2885"/>
    <w:rsid w:val="0040017C"/>
    <w:rsid w:val="00416C45"/>
    <w:rsid w:val="00437876"/>
    <w:rsid w:val="00442051"/>
    <w:rsid w:val="0046112E"/>
    <w:rsid w:val="00461253"/>
    <w:rsid w:val="00475A2A"/>
    <w:rsid w:val="004A2814"/>
    <w:rsid w:val="004C0622"/>
    <w:rsid w:val="004D10F9"/>
    <w:rsid w:val="004F0B49"/>
    <w:rsid w:val="005042C2"/>
    <w:rsid w:val="00537FCA"/>
    <w:rsid w:val="005462DB"/>
    <w:rsid w:val="00581BDA"/>
    <w:rsid w:val="00584F1B"/>
    <w:rsid w:val="005A7AFE"/>
    <w:rsid w:val="005B4CCA"/>
    <w:rsid w:val="005E716E"/>
    <w:rsid w:val="005F77FA"/>
    <w:rsid w:val="006075FE"/>
    <w:rsid w:val="00607C22"/>
    <w:rsid w:val="006517F0"/>
    <w:rsid w:val="00671529"/>
    <w:rsid w:val="00684AEA"/>
    <w:rsid w:val="006947AA"/>
    <w:rsid w:val="006A71FB"/>
    <w:rsid w:val="006B3708"/>
    <w:rsid w:val="006C4DEC"/>
    <w:rsid w:val="006F66A0"/>
    <w:rsid w:val="00702D34"/>
    <w:rsid w:val="0070489D"/>
    <w:rsid w:val="007268F9"/>
    <w:rsid w:val="00737247"/>
    <w:rsid w:val="00737DBD"/>
    <w:rsid w:val="0074310A"/>
    <w:rsid w:val="00763AF3"/>
    <w:rsid w:val="007A5AD0"/>
    <w:rsid w:val="007A690F"/>
    <w:rsid w:val="007B10FA"/>
    <w:rsid w:val="007C4359"/>
    <w:rsid w:val="007C52B0"/>
    <w:rsid w:val="007D7662"/>
    <w:rsid w:val="007F5B04"/>
    <w:rsid w:val="008007FD"/>
    <w:rsid w:val="00802EE8"/>
    <w:rsid w:val="00826EEF"/>
    <w:rsid w:val="00836232"/>
    <w:rsid w:val="00861B4E"/>
    <w:rsid w:val="008C0C41"/>
    <w:rsid w:val="008D5FC1"/>
    <w:rsid w:val="008F2AE8"/>
    <w:rsid w:val="008F2DAA"/>
    <w:rsid w:val="00905ECF"/>
    <w:rsid w:val="00912271"/>
    <w:rsid w:val="009313E2"/>
    <w:rsid w:val="009411B4"/>
    <w:rsid w:val="009B1A45"/>
    <w:rsid w:val="009D0139"/>
    <w:rsid w:val="009D3E11"/>
    <w:rsid w:val="009D717D"/>
    <w:rsid w:val="009F5CDC"/>
    <w:rsid w:val="009F7DBF"/>
    <w:rsid w:val="00A117C6"/>
    <w:rsid w:val="00A313E6"/>
    <w:rsid w:val="00A33ED5"/>
    <w:rsid w:val="00A568BA"/>
    <w:rsid w:val="00A745F3"/>
    <w:rsid w:val="00A775CF"/>
    <w:rsid w:val="00A84C68"/>
    <w:rsid w:val="00A86823"/>
    <w:rsid w:val="00A93BB3"/>
    <w:rsid w:val="00AA4FAF"/>
    <w:rsid w:val="00AB7CDC"/>
    <w:rsid w:val="00AE6C23"/>
    <w:rsid w:val="00B06045"/>
    <w:rsid w:val="00B16379"/>
    <w:rsid w:val="00B24D33"/>
    <w:rsid w:val="00B30C6C"/>
    <w:rsid w:val="00B37314"/>
    <w:rsid w:val="00B4504B"/>
    <w:rsid w:val="00B52EF4"/>
    <w:rsid w:val="00B61725"/>
    <w:rsid w:val="00B82B66"/>
    <w:rsid w:val="00B84C81"/>
    <w:rsid w:val="00B8610D"/>
    <w:rsid w:val="00BD592A"/>
    <w:rsid w:val="00BD6182"/>
    <w:rsid w:val="00BF1B0D"/>
    <w:rsid w:val="00C03015"/>
    <w:rsid w:val="00C0358D"/>
    <w:rsid w:val="00C32B06"/>
    <w:rsid w:val="00C35283"/>
    <w:rsid w:val="00C35A27"/>
    <w:rsid w:val="00C47B2E"/>
    <w:rsid w:val="00C5103B"/>
    <w:rsid w:val="00C94645"/>
    <w:rsid w:val="00C97560"/>
    <w:rsid w:val="00CA1B04"/>
    <w:rsid w:val="00CA5AB7"/>
    <w:rsid w:val="00CB2DAC"/>
    <w:rsid w:val="00CC16E7"/>
    <w:rsid w:val="00CC1967"/>
    <w:rsid w:val="00D03B3E"/>
    <w:rsid w:val="00D27413"/>
    <w:rsid w:val="00D315A9"/>
    <w:rsid w:val="00D64730"/>
    <w:rsid w:val="00D6738D"/>
    <w:rsid w:val="00D74665"/>
    <w:rsid w:val="00D92ABA"/>
    <w:rsid w:val="00D92D1A"/>
    <w:rsid w:val="00DD314C"/>
    <w:rsid w:val="00DD7D1E"/>
    <w:rsid w:val="00DF1062"/>
    <w:rsid w:val="00E02C2B"/>
    <w:rsid w:val="00E52109"/>
    <w:rsid w:val="00E5562D"/>
    <w:rsid w:val="00E75317"/>
    <w:rsid w:val="00E76625"/>
    <w:rsid w:val="00EA0F89"/>
    <w:rsid w:val="00EA5CA8"/>
    <w:rsid w:val="00EB70F3"/>
    <w:rsid w:val="00EC7406"/>
    <w:rsid w:val="00ED6C48"/>
    <w:rsid w:val="00EE5192"/>
    <w:rsid w:val="00EE61F7"/>
    <w:rsid w:val="00EE727F"/>
    <w:rsid w:val="00F4697E"/>
    <w:rsid w:val="00F60863"/>
    <w:rsid w:val="00F65F5D"/>
    <w:rsid w:val="00F86A3A"/>
    <w:rsid w:val="00FA6444"/>
    <w:rsid w:val="00FF13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E1DEA"/>
  <w15:docId w15:val="{A5244D86-2D5B-4177-ADF3-41B4A996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A280DA-A4E8-486D-8C0E-19A889A93833}">
  <ds:schemaRefs>
    <ds:schemaRef ds:uri="http://schemas.openxmlformats.org/officeDocument/2006/bibliography"/>
  </ds:schemaRefs>
</ds:datastoreItem>
</file>

<file path=customXml/itemProps2.xml><?xml version="1.0" encoding="utf-8"?>
<ds:datastoreItem xmlns:ds="http://schemas.openxmlformats.org/officeDocument/2006/customXml" ds:itemID="{61A21FCF-5F35-44C2-BE7F-DC990995D226}"/>
</file>

<file path=customXml/itemProps3.xml><?xml version="1.0" encoding="utf-8"?>
<ds:datastoreItem xmlns:ds="http://schemas.openxmlformats.org/officeDocument/2006/customXml" ds:itemID="{87153BB4-69DC-43A5-9FC8-B27B3A542D38}"/>
</file>

<file path=customXml/itemProps4.xml><?xml version="1.0" encoding="utf-8"?>
<ds:datastoreItem xmlns:ds="http://schemas.openxmlformats.org/officeDocument/2006/customXml" ds:itemID="{7DD45460-05A7-480A-ABAE-57A938BEDD22}"/>
</file>

<file path=docProps/app.xml><?xml version="1.0" encoding="utf-8"?>
<Properties xmlns="http://schemas.openxmlformats.org/officeDocument/2006/extended-properties" xmlns:vt="http://schemas.openxmlformats.org/officeDocument/2006/docPropsVTypes">
  <Template>A.dotm</Template>
  <TotalTime>1</TotalTime>
  <Pages>34</Pages>
  <Words>12814</Words>
  <Characters>73041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A/HRC/39/74</vt:lpstr>
    </vt:vector>
  </TitlesOfParts>
  <Company>DCM</Company>
  <LinksUpToDate>false</LinksUpToDate>
  <CharactersWithSpaces>85684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1813068</dc:subject>
  <dc:creator>Indra</dc:creator>
  <cp:keywords/>
  <dc:description/>
  <cp:lastModifiedBy>LANZ Veronique</cp:lastModifiedBy>
  <cp:revision>2</cp:revision>
  <cp:lastPrinted>2018-08-17T07:29:00Z</cp:lastPrinted>
  <dcterms:created xsi:type="dcterms:W3CDTF">2018-08-22T12:03:00Z</dcterms:created>
  <dcterms:modified xsi:type="dcterms:W3CDTF">2018-08-22T12:03:00Z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