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B921" w14:textId="77777777" w:rsidR="001D3124" w:rsidRPr="00A4696E" w:rsidRDefault="001D3124" w:rsidP="0095469D">
      <w:pPr>
        <w:ind w:left="3540" w:firstLine="708"/>
        <w:rPr>
          <w:rFonts w:ascii="Arial" w:hAnsi="Arial" w:cs="Arial"/>
          <w:b/>
          <w:sz w:val="22"/>
          <w:lang w:val="en-US"/>
        </w:rPr>
      </w:pPr>
      <w:bookmarkStart w:id="0" w:name="_GoBack"/>
      <w:bookmarkEnd w:id="0"/>
      <w:r w:rsidRPr="00A4696E">
        <w:rPr>
          <w:rFonts w:ascii="Arial" w:hAnsi="Arial" w:cs="Arial"/>
          <w:b/>
          <w:sz w:val="22"/>
          <w:lang w:val="en-US"/>
        </w:rPr>
        <w:t>Note</w:t>
      </w:r>
    </w:p>
    <w:p w14:paraId="27A9B922" w14:textId="77777777" w:rsidR="001D3124" w:rsidRPr="00A4696E" w:rsidRDefault="001D3124" w:rsidP="0095469D">
      <w:pPr>
        <w:spacing w:before="120" w:after="120" w:line="360" w:lineRule="auto"/>
        <w:rPr>
          <w:rFonts w:ascii="Arial" w:hAnsi="Arial" w:cs="Arial"/>
          <w:i/>
          <w:sz w:val="22"/>
          <w:lang w:val="en-US"/>
        </w:rPr>
      </w:pPr>
      <w:r w:rsidRPr="00A4696E">
        <w:rPr>
          <w:rFonts w:ascii="Arial" w:hAnsi="Arial" w:cs="Arial"/>
          <w:i/>
          <w:sz w:val="22"/>
          <w:lang w:val="en-US"/>
        </w:rPr>
        <w:t>Subject: Resolution on UNHRC contribution to UNGASS 2016</w:t>
      </w:r>
    </w:p>
    <w:p w14:paraId="27A9B923" w14:textId="77777777" w:rsidR="001D3124" w:rsidRPr="00A4696E" w:rsidRDefault="001D3124" w:rsidP="0095469D">
      <w:pPr>
        <w:spacing w:before="120" w:after="120" w:line="360" w:lineRule="auto"/>
        <w:rPr>
          <w:rFonts w:ascii="Arial" w:hAnsi="Arial" w:cs="Arial"/>
          <w:sz w:val="22"/>
          <w:lang w:val="en-US"/>
        </w:rPr>
      </w:pPr>
      <w:r w:rsidRPr="00A4696E">
        <w:rPr>
          <w:rFonts w:ascii="Arial" w:hAnsi="Arial" w:cs="Arial"/>
          <w:sz w:val="22"/>
          <w:lang w:val="en-US"/>
        </w:rPr>
        <w:t>The Resolution mentions, amongst others, the request concerning the High Commissioner for Human Rights, together with other UN agencies, for the preparation of a report about the impact of the drug problem on the human rights enjoyment and recommendations on this matter, as well as the protection and promotion of human rights in the global drug problem context, drawing special attention to the needs of the affected people and those in vulnerable situations.</w:t>
      </w:r>
    </w:p>
    <w:p w14:paraId="27A9B924" w14:textId="77777777" w:rsidR="001D3124" w:rsidRPr="00A4696E" w:rsidRDefault="001D3124" w:rsidP="0095469D">
      <w:pPr>
        <w:spacing w:before="120" w:after="120" w:line="360" w:lineRule="auto"/>
        <w:rPr>
          <w:rFonts w:ascii="Arial" w:hAnsi="Arial" w:cs="Arial"/>
          <w:sz w:val="22"/>
          <w:lang w:val="en-US"/>
        </w:rPr>
      </w:pPr>
      <w:r w:rsidRPr="00A4696E">
        <w:rPr>
          <w:rFonts w:ascii="Arial" w:hAnsi="Arial" w:cs="Arial"/>
          <w:sz w:val="22"/>
          <w:lang w:val="en-US"/>
        </w:rPr>
        <w:t>Thus, for the analysis of Portugal situation, it matters the fact that Portuguese public policy on illicit drugs is guided, since 1999, by a set of structural principles, from which we highlight the humanistic and evidence based approach.</w:t>
      </w:r>
    </w:p>
    <w:p w14:paraId="27A9B925" w14:textId="77777777" w:rsidR="001D3124" w:rsidRPr="00A4696E" w:rsidRDefault="001D3124" w:rsidP="0095469D">
      <w:pPr>
        <w:spacing w:before="120" w:after="120" w:line="360" w:lineRule="auto"/>
        <w:rPr>
          <w:rFonts w:ascii="Arial" w:hAnsi="Arial" w:cs="Arial"/>
          <w:sz w:val="22"/>
          <w:lang w:val="en-US"/>
        </w:rPr>
      </w:pPr>
      <w:r w:rsidRPr="00A4696E">
        <w:rPr>
          <w:rFonts w:ascii="Arial" w:hAnsi="Arial" w:cs="Arial"/>
          <w:sz w:val="22"/>
          <w:lang w:val="en-US"/>
        </w:rPr>
        <w:t xml:space="preserve">The humanistic principle concerns the full acknowledge of human dignity of those who are involved in the drugs phenomenon. Also, is guided by the comprehension of the complexity and importance of these people personal, familiar e social story. Drug addiction is regarded as a disease. Therefore, the Portuguese drug policy entrusts the State with the responsibility for the implementation of the constitutional law to guarantee the right to health of drug addicted individuals as well the fight against social exclusion, without jeopardizing the individual responsibility.  </w:t>
      </w:r>
    </w:p>
    <w:p w14:paraId="27A9B926" w14:textId="77777777" w:rsidR="001D3124" w:rsidRPr="00A4696E" w:rsidRDefault="001D3124" w:rsidP="0095469D">
      <w:pPr>
        <w:spacing w:before="120" w:after="120" w:line="360" w:lineRule="auto"/>
        <w:rPr>
          <w:rFonts w:ascii="Arial" w:hAnsi="Arial" w:cs="Arial"/>
          <w:sz w:val="22"/>
          <w:lang w:val="en-US"/>
        </w:rPr>
      </w:pPr>
      <w:r w:rsidRPr="00A4696E">
        <w:rPr>
          <w:rFonts w:ascii="Arial" w:hAnsi="Arial" w:cs="Arial"/>
          <w:sz w:val="22"/>
          <w:lang w:val="en-US"/>
        </w:rPr>
        <w:t xml:space="preserve">On the other hand, the evidence based approach, complementing the humanistic principle,  ensures   openness to innovation, considering without dogmas or prejudice, scientifically proven results regarding the fight against drugs and drug addiction, so that,  the necessary and relevant measures be adopted , and which may result in positive and practical outcomes.  </w:t>
      </w:r>
    </w:p>
    <w:p w14:paraId="27A9B927" w14:textId="77777777" w:rsidR="001D3124" w:rsidRDefault="001D3124" w:rsidP="0095469D">
      <w:pPr>
        <w:spacing w:before="120" w:after="120" w:line="360" w:lineRule="auto"/>
        <w:rPr>
          <w:rFonts w:ascii="Arial" w:hAnsi="Arial" w:cs="Arial"/>
          <w:sz w:val="22"/>
          <w:lang w:val="en-US"/>
        </w:rPr>
      </w:pPr>
      <w:r w:rsidRPr="00A4696E">
        <w:rPr>
          <w:rFonts w:ascii="Arial" w:hAnsi="Arial" w:cs="Arial"/>
          <w:sz w:val="22"/>
          <w:lang w:val="en-US"/>
        </w:rPr>
        <w:t>Taking in consideration these structural principles, the hallmark of the Portuguese policy, is the strategic option, set out by the National Strategy on the Fight against Drugs of 1999, to decriminalize the drug use for personal purposes and in limited amounts. Consequently, drug use for personal purposes and in limited amounts is legally framed as an administrative illicit (still forbidden) subject to possible administrative sanctions (usually a fine).</w:t>
      </w:r>
      <w:r>
        <w:rPr>
          <w:rFonts w:ascii="Arial" w:hAnsi="Arial" w:cs="Arial"/>
          <w:sz w:val="22"/>
          <w:lang w:val="en-US"/>
        </w:rPr>
        <w:t xml:space="preserve"> </w:t>
      </w:r>
    </w:p>
    <w:p w14:paraId="27A9B928" w14:textId="77777777" w:rsidR="001D3124" w:rsidRDefault="001D3124" w:rsidP="00741AE8">
      <w:pPr>
        <w:spacing w:before="120" w:after="120" w:line="360" w:lineRule="auto"/>
        <w:rPr>
          <w:rFonts w:ascii="Arial" w:hAnsi="Arial" w:cs="Arial"/>
          <w:sz w:val="22"/>
          <w:lang w:val="en-US"/>
        </w:rPr>
      </w:pPr>
      <w:r>
        <w:rPr>
          <w:rFonts w:ascii="Arial" w:hAnsi="Arial" w:cs="Arial"/>
          <w:sz w:val="22"/>
          <w:lang w:val="en-US"/>
        </w:rPr>
        <w:t>In consequence of the approval of the law number 30/2000, from 29</w:t>
      </w:r>
      <w:r w:rsidRPr="0095469D">
        <w:rPr>
          <w:rFonts w:ascii="Arial" w:hAnsi="Arial" w:cs="Arial"/>
          <w:sz w:val="22"/>
          <w:vertAlign w:val="superscript"/>
          <w:lang w:val="en-US"/>
        </w:rPr>
        <w:t>th</w:t>
      </w:r>
      <w:r>
        <w:rPr>
          <w:rFonts w:ascii="Arial" w:hAnsi="Arial" w:cs="Arial"/>
          <w:sz w:val="22"/>
          <w:lang w:val="en-US"/>
        </w:rPr>
        <w:t xml:space="preserve"> November, which entered into force in 1</w:t>
      </w:r>
      <w:r w:rsidRPr="0095469D">
        <w:rPr>
          <w:rFonts w:ascii="Arial" w:hAnsi="Arial" w:cs="Arial"/>
          <w:sz w:val="22"/>
          <w:vertAlign w:val="superscript"/>
          <w:lang w:val="en-US"/>
        </w:rPr>
        <w:t>st</w:t>
      </w:r>
      <w:r>
        <w:rPr>
          <w:rFonts w:ascii="Arial" w:hAnsi="Arial" w:cs="Arial"/>
          <w:sz w:val="22"/>
          <w:lang w:val="en-US"/>
        </w:rPr>
        <w:t xml:space="preserve"> July 2001, and according to which the acquisition, possession and consumption of drugs is no longer considered a felony in Portugal, </w:t>
      </w:r>
      <w:r w:rsidRPr="00741AE8">
        <w:rPr>
          <w:rFonts w:ascii="Arial" w:hAnsi="Arial" w:cs="Arial"/>
          <w:sz w:val="22"/>
          <w:lang w:val="en-US"/>
        </w:rPr>
        <w:t xml:space="preserve">the consumption was </w:t>
      </w:r>
      <w:r>
        <w:rPr>
          <w:rFonts w:ascii="Arial" w:hAnsi="Arial" w:cs="Arial"/>
          <w:sz w:val="22"/>
          <w:lang w:val="en-US"/>
        </w:rPr>
        <w:br/>
      </w:r>
      <w:r w:rsidRPr="00741AE8">
        <w:rPr>
          <w:rFonts w:ascii="Arial" w:hAnsi="Arial" w:cs="Arial"/>
          <w:sz w:val="22"/>
          <w:lang w:val="en-US"/>
        </w:rPr>
        <w:lastRenderedPageBreak/>
        <w:t xml:space="preserve">decriminalized but not free from </w:t>
      </w:r>
      <w:r>
        <w:rPr>
          <w:rFonts w:ascii="Arial" w:hAnsi="Arial" w:cs="Arial"/>
          <w:sz w:val="22"/>
          <w:lang w:val="en-US"/>
        </w:rPr>
        <w:t>administrative penalties</w:t>
      </w:r>
      <w:r w:rsidRPr="00741AE8">
        <w:rPr>
          <w:rFonts w:ascii="Arial" w:hAnsi="Arial" w:cs="Arial"/>
          <w:sz w:val="22"/>
          <w:lang w:val="en-US"/>
        </w:rPr>
        <w:t xml:space="preserve">. </w:t>
      </w:r>
      <w:r>
        <w:rPr>
          <w:rFonts w:ascii="Arial" w:hAnsi="Arial" w:cs="Arial"/>
          <w:sz w:val="22"/>
          <w:lang w:val="en-US"/>
        </w:rPr>
        <w:t>Consuming illicit psychoactive substances became a contravention still punished by law, although not a behavior subject to judicial procedure (and judged by a court). Therefore, drug consumption ceased to be recorded in the individual´s criminal registry.</w:t>
      </w:r>
    </w:p>
    <w:p w14:paraId="27A9B929" w14:textId="77777777" w:rsidR="001D3124" w:rsidRDefault="001D3124" w:rsidP="0095469D">
      <w:pPr>
        <w:spacing w:before="120" w:after="120" w:line="360" w:lineRule="auto"/>
        <w:rPr>
          <w:rFonts w:ascii="Arial" w:hAnsi="Arial" w:cs="Arial"/>
          <w:sz w:val="22"/>
          <w:lang w:val="en-US"/>
        </w:rPr>
      </w:pPr>
      <w:r>
        <w:rPr>
          <w:rFonts w:ascii="Arial" w:hAnsi="Arial" w:cs="Arial"/>
          <w:sz w:val="22"/>
          <w:lang w:val="en-US"/>
        </w:rPr>
        <w:t>The way authorities, namely the police, the judicial system, the social and health sectors, look the drug consumer has changed since the law has been enacted. The criminal paradigm gave place to an inclusive approach supported on the health and social dimensions. Today, drug addiction is not seen as a felony, but rather as a disease.</w:t>
      </w:r>
    </w:p>
    <w:p w14:paraId="27A9B92A" w14:textId="77777777" w:rsidR="001D3124" w:rsidRDefault="001D3124" w:rsidP="0095469D">
      <w:pPr>
        <w:spacing w:before="120" w:after="120" w:line="360" w:lineRule="auto"/>
        <w:rPr>
          <w:rFonts w:ascii="Arial" w:hAnsi="Arial" w:cs="Arial"/>
          <w:sz w:val="22"/>
          <w:lang w:val="en-US"/>
        </w:rPr>
      </w:pPr>
      <w:r>
        <w:rPr>
          <w:rFonts w:ascii="Arial" w:hAnsi="Arial" w:cs="Arial"/>
          <w:sz w:val="22"/>
          <w:lang w:val="en-US"/>
        </w:rPr>
        <w:t>Specialized departments were created all over the country, including in the islands of Azores and Madeira - Drug Addiction Dissuasion Commissions - to host individuals referred by the police forces (GNR and PSP) as consumers or having in their possession illicit substances in a necessary amount to the average individual usage during a 10 day period (those quantities are defined since 1996, by the Ministerial Order number 94/96, from 26</w:t>
      </w:r>
      <w:r w:rsidRPr="00C76144">
        <w:rPr>
          <w:rFonts w:ascii="Arial" w:hAnsi="Arial" w:cs="Arial"/>
          <w:sz w:val="22"/>
          <w:vertAlign w:val="superscript"/>
          <w:lang w:val="en-US"/>
        </w:rPr>
        <w:t>th</w:t>
      </w:r>
      <w:r>
        <w:rPr>
          <w:rFonts w:ascii="Arial" w:hAnsi="Arial" w:cs="Arial"/>
          <w:sz w:val="22"/>
          <w:lang w:val="en-US"/>
        </w:rPr>
        <w:t xml:space="preserve"> March). The courts can also refer individuals to Drug Addiction Dissuasion Commissions. The Commissions are composed by multidisciplinary teams with the capacity to deal with the indicted individuals (designation given to the people with an infringement process for consumption or possession of drugs), assess the situation and apply measures which may include referral to specialized support services, community work or imposing fines. </w:t>
      </w:r>
    </w:p>
    <w:p w14:paraId="27A9B92B" w14:textId="77777777" w:rsidR="001D3124" w:rsidRDefault="001D3124" w:rsidP="0095469D">
      <w:pPr>
        <w:spacing w:before="120" w:after="120" w:line="360" w:lineRule="auto"/>
        <w:rPr>
          <w:rFonts w:ascii="Arial" w:hAnsi="Arial" w:cs="Arial"/>
          <w:sz w:val="22"/>
          <w:lang w:val="en-US"/>
        </w:rPr>
      </w:pPr>
      <w:r>
        <w:rPr>
          <w:rFonts w:ascii="Arial" w:hAnsi="Arial" w:cs="Arial"/>
          <w:sz w:val="22"/>
          <w:lang w:val="en-US"/>
        </w:rPr>
        <w:t xml:space="preserve">These Commissions, amongst others measures envisaged by the mentioned </w:t>
      </w:r>
      <w:r w:rsidRPr="00E37ABA">
        <w:rPr>
          <w:rFonts w:ascii="Arial" w:hAnsi="Arial" w:cs="Arial"/>
          <w:sz w:val="22"/>
          <w:lang w:val="en-US"/>
        </w:rPr>
        <w:t>Law</w:t>
      </w:r>
      <w:r>
        <w:rPr>
          <w:rFonts w:ascii="Arial" w:hAnsi="Arial" w:cs="Arial"/>
          <w:sz w:val="22"/>
          <w:lang w:val="en-US"/>
        </w:rPr>
        <w:t>, have contributed to drug consumption decrease. They work in close collaboration with local communities, local entities and services.</w:t>
      </w:r>
      <w:r w:rsidRPr="00E37ABA">
        <w:rPr>
          <w:rFonts w:ascii="Arial" w:hAnsi="Arial" w:cs="Arial"/>
          <w:sz w:val="22"/>
          <w:lang w:val="en-US"/>
        </w:rPr>
        <w:t xml:space="preserve"> The </w:t>
      </w:r>
      <w:r>
        <w:rPr>
          <w:rFonts w:ascii="Arial" w:hAnsi="Arial" w:cs="Arial"/>
          <w:sz w:val="22"/>
          <w:lang w:val="en-US"/>
        </w:rPr>
        <w:t xml:space="preserve">goal is to reduce drug consumption, strengthen dissuasion and health promotion. </w:t>
      </w:r>
    </w:p>
    <w:p w14:paraId="27A9B92C" w14:textId="77777777" w:rsidR="001D3124" w:rsidRPr="00E37ABA" w:rsidRDefault="001D3124" w:rsidP="0095469D">
      <w:pPr>
        <w:spacing w:before="120" w:after="120" w:line="360" w:lineRule="auto"/>
        <w:rPr>
          <w:rFonts w:ascii="Arial" w:hAnsi="Arial" w:cs="Arial"/>
          <w:sz w:val="22"/>
          <w:lang w:val="en-US"/>
        </w:rPr>
      </w:pPr>
      <w:r>
        <w:rPr>
          <w:rFonts w:ascii="Arial" w:hAnsi="Arial" w:cs="Arial"/>
          <w:sz w:val="22"/>
          <w:lang w:val="en-US"/>
        </w:rPr>
        <w:t>The strategic decision to go ahead with the decriminalization of drug consumption has been met by a reorientation of the preventive measures and by the enlargement, both qualitatively and quantitatively, and improvement of the drug addicted care taken network.  Specific therapeutic programs have been created, risks minimization and damages reduction strategies have been strengthened, and support has been given to a number of initiatives, including positive discrimination measures, supporting the professional reintegration of drug addicts.</w:t>
      </w:r>
    </w:p>
    <w:p w14:paraId="27A9B92D" w14:textId="77777777" w:rsidR="001D3124" w:rsidRDefault="001D3124" w:rsidP="007F661F">
      <w:pPr>
        <w:spacing w:before="120" w:after="120" w:line="360" w:lineRule="auto"/>
        <w:rPr>
          <w:rFonts w:ascii="Arial" w:hAnsi="Arial" w:cs="Arial"/>
          <w:sz w:val="22"/>
          <w:lang w:val="en-US"/>
        </w:rPr>
      </w:pPr>
    </w:p>
    <w:p w14:paraId="27A9B92E" w14:textId="77777777" w:rsidR="001D3124" w:rsidRDefault="001D3124" w:rsidP="007F661F">
      <w:pPr>
        <w:spacing w:before="120" w:after="120" w:line="360" w:lineRule="auto"/>
        <w:rPr>
          <w:rFonts w:ascii="Arial" w:hAnsi="Arial" w:cs="Arial"/>
          <w:sz w:val="22"/>
          <w:lang w:val="en-US"/>
        </w:rPr>
      </w:pPr>
    </w:p>
    <w:p w14:paraId="27A9B92F" w14:textId="77777777" w:rsidR="001D3124" w:rsidRDefault="001D3124" w:rsidP="007F661F">
      <w:pPr>
        <w:spacing w:before="120" w:after="120" w:line="360" w:lineRule="auto"/>
        <w:rPr>
          <w:rFonts w:ascii="Arial" w:hAnsi="Arial" w:cs="Arial"/>
          <w:sz w:val="22"/>
          <w:lang w:val="en-US"/>
        </w:rPr>
      </w:pPr>
    </w:p>
    <w:p w14:paraId="27A9B930" w14:textId="77777777" w:rsidR="001D3124" w:rsidRDefault="001D3124" w:rsidP="007F661F">
      <w:pPr>
        <w:spacing w:before="120" w:after="120" w:line="360" w:lineRule="auto"/>
        <w:rPr>
          <w:rFonts w:ascii="Arial" w:hAnsi="Arial" w:cs="Arial"/>
          <w:sz w:val="22"/>
          <w:lang w:val="en-US"/>
        </w:rPr>
      </w:pPr>
    </w:p>
    <w:p w14:paraId="27A9B931" w14:textId="77777777" w:rsidR="001D3124" w:rsidRDefault="001D3124" w:rsidP="007F661F">
      <w:pPr>
        <w:spacing w:before="120" w:after="120" w:line="360" w:lineRule="auto"/>
        <w:rPr>
          <w:rFonts w:ascii="Arial" w:hAnsi="Arial" w:cs="Arial"/>
          <w:sz w:val="22"/>
          <w:lang w:val="en-US"/>
        </w:rPr>
      </w:pPr>
      <w:r>
        <w:rPr>
          <w:rFonts w:ascii="Arial" w:hAnsi="Arial" w:cs="Arial"/>
          <w:sz w:val="22"/>
          <w:lang w:val="en-US"/>
        </w:rPr>
        <w:t>The inmate population suffering from drug addictions benefit from the national healthcare measures. There is a well structured cooperation between the penitentiary system and the Ministry of Health, assuring that those inmates would not stop the treatment by entering or leaving the penitentiary units.</w:t>
      </w:r>
    </w:p>
    <w:p w14:paraId="27A9B932" w14:textId="77777777" w:rsidR="001D3124" w:rsidRPr="00305CD5" w:rsidRDefault="001D3124" w:rsidP="00305CD5">
      <w:pPr>
        <w:spacing w:before="120" w:after="120" w:line="360" w:lineRule="auto"/>
        <w:rPr>
          <w:rFonts w:ascii="Arial" w:hAnsi="Arial" w:cs="Arial"/>
          <w:sz w:val="22"/>
          <w:lang w:val="en-US"/>
        </w:rPr>
      </w:pPr>
      <w:r>
        <w:rPr>
          <w:rFonts w:ascii="Arial" w:hAnsi="Arial" w:cs="Arial"/>
          <w:sz w:val="22"/>
          <w:lang w:val="en-US"/>
        </w:rPr>
        <w:t xml:space="preserve">In this context, specialized healthcare and assistance to maternity and childhood is also assured to drug addicted pregnant women. Medical appointments are available and parents treated in therapeutic communities are entitled to have their children with them, thus preserving as much as possible family ties and cohesion. </w:t>
      </w:r>
    </w:p>
    <w:sectPr w:rsidR="001D3124" w:rsidRPr="00305CD5" w:rsidSect="00CD6F46">
      <w:headerReference w:type="default" r:id="rId11"/>
      <w:footerReference w:type="default" r:id="rId12"/>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B935" w14:textId="77777777" w:rsidR="001D3124" w:rsidRDefault="001D3124" w:rsidP="00CD6F46">
      <w:pPr>
        <w:spacing w:after="0" w:line="240" w:lineRule="auto"/>
      </w:pPr>
      <w:r>
        <w:separator/>
      </w:r>
    </w:p>
  </w:endnote>
  <w:endnote w:type="continuationSeparator" w:id="0">
    <w:p w14:paraId="27A9B936" w14:textId="77777777" w:rsidR="001D3124" w:rsidRDefault="001D3124" w:rsidP="00CD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B93B" w14:textId="77777777" w:rsidR="001D3124" w:rsidRPr="00D01EF8" w:rsidRDefault="001D3124" w:rsidP="00D01EF8">
    <w:pPr>
      <w:pStyle w:val="Footer"/>
    </w:pPr>
    <w:r w:rsidRPr="00D01EF8">
      <w:rPr>
        <w:color w:val="7F7F7F"/>
      </w:rPr>
      <w:t xml:space="preserve">Avenida da República N.61, 7º </w:t>
    </w:r>
    <w:r w:rsidRPr="00D01EF8">
      <w:rPr>
        <w:color w:val="7F7F7F"/>
        <w:szCs w:val="14"/>
      </w:rPr>
      <w:sym w:font="Symbol" w:char="F0B7"/>
    </w:r>
    <w:r w:rsidRPr="00D01EF8">
      <w:rPr>
        <w:color w:val="7F7F7F"/>
      </w:rPr>
      <w:t xml:space="preserve"> 1050 – 189 Lisboa </w:t>
    </w:r>
    <w:r w:rsidRPr="00D01EF8">
      <w:rPr>
        <w:color w:val="7F7F7F"/>
        <w:szCs w:val="14"/>
      </w:rPr>
      <w:sym w:font="Symbol" w:char="F0B7"/>
    </w:r>
    <w:r w:rsidRPr="00D01EF8">
      <w:rPr>
        <w:color w:val="7F7F7F"/>
      </w:rPr>
      <w:t xml:space="preserve"> Telf: 00 351 211 119 000 </w:t>
    </w:r>
    <w:r w:rsidRPr="00D01EF8">
      <w:rPr>
        <w:color w:val="7F7F7F"/>
        <w:szCs w:val="14"/>
      </w:rPr>
      <w:sym w:font="Symbol" w:char="F0B7"/>
    </w:r>
    <w:r w:rsidRPr="00D01EF8">
      <w:rPr>
        <w:color w:val="7F7F7F"/>
      </w:rPr>
      <w:t xml:space="preserve"> Email: sicad@sicad.min-saude.pt </w:t>
    </w:r>
    <w:r w:rsidRPr="00D01EF8">
      <w:rPr>
        <w:color w:val="7F7F7F"/>
        <w:szCs w:val="14"/>
      </w:rPr>
      <w:sym w:font="Symbol" w:char="F0B7"/>
    </w:r>
    <w:r w:rsidRPr="00D01EF8">
      <w:rPr>
        <w:color w:val="7F7F7F"/>
      </w:rPr>
      <w:t xml:space="preserve"> Site: www.sicad.min-saude.pt</w:t>
    </w:r>
    <w:r w:rsidRPr="00D01EF8">
      <w:t xml:space="preserve"> </w:t>
    </w:r>
    <w:r w:rsidRPr="00D01EF8">
      <w:rPr>
        <w:szCs w:val="14"/>
      </w:rPr>
      <w:sym w:font="Symbol" w:char="F0B7"/>
    </w:r>
    <w:r w:rsidRPr="00D01EF8">
      <w:t xml:space="preserve"> Pág. </w:t>
    </w:r>
    <w:r w:rsidR="000B5CF1">
      <w:fldChar w:fldCharType="begin"/>
    </w:r>
    <w:r w:rsidR="000B5CF1">
      <w:instrText xml:space="preserve"> PAGE   \* MERGEFORMAT </w:instrText>
    </w:r>
    <w:r w:rsidR="000B5CF1">
      <w:fldChar w:fldCharType="separate"/>
    </w:r>
    <w:r w:rsidR="000B5CF1">
      <w:rPr>
        <w:noProof/>
      </w:rPr>
      <w:t>1</w:t>
    </w:r>
    <w:r w:rsidR="000B5CF1">
      <w:rPr>
        <w:noProof/>
      </w:rPr>
      <w:fldChar w:fldCharType="end"/>
    </w:r>
  </w:p>
  <w:p w14:paraId="27A9B93C" w14:textId="090C5F35" w:rsidR="001D3124" w:rsidRDefault="000B5CF1">
    <w:pPr>
      <w:pStyle w:val="Footer"/>
    </w:pPr>
    <w:r>
      <w:rPr>
        <w:noProof/>
        <w:lang w:val="en-GB" w:eastAsia="en-GB"/>
      </w:rPr>
      <mc:AlternateContent>
        <mc:Choice Requires="wps">
          <w:drawing>
            <wp:anchor distT="0" distB="0" distL="114300" distR="114300" simplePos="0" relativeHeight="251657728" behindDoc="1" locked="0" layoutInCell="1" allowOverlap="1" wp14:anchorId="27A9B93F" wp14:editId="6655EA5A">
              <wp:simplePos x="0" y="0"/>
              <wp:positionH relativeFrom="column">
                <wp:posOffset>-528955</wp:posOffset>
              </wp:positionH>
              <wp:positionV relativeFrom="paragraph">
                <wp:posOffset>51435</wp:posOffset>
              </wp:positionV>
              <wp:extent cx="535305" cy="173355"/>
              <wp:effectExtent l="4445" t="381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9B940" w14:textId="77777777" w:rsidR="001D3124" w:rsidRPr="00D01EF8" w:rsidRDefault="001D3124" w:rsidP="00D01EF8">
                          <w:pPr>
                            <w:pStyle w:val="Fonte"/>
                          </w:pPr>
                          <w:r w:rsidRPr="00D01EF8">
                            <w:t>Mod. 0</w:t>
                          </w:r>
                          <w:r>
                            <w:t>1</w:t>
                          </w:r>
                          <w:r w:rsidRPr="00D01EF8">
                            <w:t>.0</w:t>
                          </w:r>
                          <w:r>
                            <w:t>3</w:t>
                          </w:r>
                          <w:r w:rsidRPr="00D01EF8">
                            <w:t>.1</w:t>
                          </w:r>
                          <w:r>
                            <w:t>4</w:t>
                          </w:r>
                        </w:p>
                      </w:txbxContent>
                    </wps:txbx>
                    <wps:bodyPr rot="0" vert="horz" wrap="square" lIns="18000" tIns="36000" rIns="18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65pt;margin-top:4.05pt;width:42.1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" stroked="f">
              <v:textbox style="mso-fit-shape-to-text:t" inset=".5mm,1mm,.5mm,1mm">
                <w:txbxContent>
                  <w:p w14:paraId="27A9B940" w14:textId="77777777" w:rsidR="001D3124" w:rsidRPr="00D01EF8" w:rsidRDefault="001D3124" w:rsidP="00D01EF8">
                    <w:pPr>
                      <w:pStyle w:val="Fonte"/>
                    </w:pPr>
                    <w:r w:rsidRPr="00D01EF8">
                      <w:t>Mod. 0</w:t>
                    </w:r>
                    <w:r>
                      <w:t>1</w:t>
                    </w:r>
                    <w:r w:rsidRPr="00D01EF8">
                      <w:t>.0</w:t>
                    </w:r>
                    <w:r>
                      <w:t>3</w:t>
                    </w:r>
                    <w:r w:rsidRPr="00D01EF8">
                      <w:t>.1</w:t>
                    </w:r>
                    <w: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B933" w14:textId="77777777" w:rsidR="001D3124" w:rsidRDefault="001D3124" w:rsidP="00CD6F46">
      <w:pPr>
        <w:spacing w:after="0" w:line="240" w:lineRule="auto"/>
      </w:pPr>
      <w:r>
        <w:separator/>
      </w:r>
    </w:p>
  </w:footnote>
  <w:footnote w:type="continuationSeparator" w:id="0">
    <w:p w14:paraId="27A9B934" w14:textId="77777777" w:rsidR="001D3124" w:rsidRDefault="001D3124" w:rsidP="00CD6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4643"/>
      <w:gridCol w:w="4643"/>
    </w:tblGrid>
    <w:tr w:rsidR="001D3124" w:rsidRPr="00044A5B" w14:paraId="27A9B939" w14:textId="77777777" w:rsidTr="00044A5B">
      <w:tc>
        <w:tcPr>
          <w:tcW w:w="2500" w:type="pct"/>
          <w:vAlign w:val="bottom"/>
        </w:tcPr>
        <w:p w14:paraId="27A9B937" w14:textId="6DBCBA11" w:rsidR="001D3124" w:rsidRPr="00044A5B" w:rsidRDefault="000B5CF1" w:rsidP="00044A5B">
          <w:pPr>
            <w:pStyle w:val="Header"/>
            <w:ind w:firstLine="0"/>
            <w:jc w:val="left"/>
          </w:pPr>
          <w:r>
            <w:rPr>
              <w:noProof/>
              <w:lang w:val="en-GB" w:eastAsia="en-GB"/>
            </w:rPr>
            <w:drawing>
              <wp:inline distT="0" distB="0" distL="0" distR="0" wp14:anchorId="27A9B93D" wp14:editId="0D040190">
                <wp:extent cx="1057275" cy="628650"/>
                <wp:effectExtent l="0" t="0" r="0" b="0"/>
                <wp:docPr id="1" name="Imagem 3" descr="LogoGovPT_M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GovPT_MDo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28650"/>
                        </a:xfrm>
                        <a:prstGeom prst="rect">
                          <a:avLst/>
                        </a:prstGeom>
                        <a:noFill/>
                        <a:ln>
                          <a:noFill/>
                        </a:ln>
                      </pic:spPr>
                    </pic:pic>
                  </a:graphicData>
                </a:graphic>
              </wp:inline>
            </w:drawing>
          </w:r>
        </w:p>
      </w:tc>
      <w:tc>
        <w:tcPr>
          <w:tcW w:w="2500" w:type="pct"/>
        </w:tcPr>
        <w:p w14:paraId="27A9B938" w14:textId="213A61FC" w:rsidR="001D3124" w:rsidRPr="00044A5B" w:rsidRDefault="000B5CF1" w:rsidP="00044A5B">
          <w:pPr>
            <w:pStyle w:val="Header"/>
            <w:ind w:firstLine="0"/>
            <w:jc w:val="right"/>
          </w:pPr>
          <w:r>
            <w:rPr>
              <w:noProof/>
              <w:lang w:val="en-GB" w:eastAsia="en-GB"/>
            </w:rPr>
            <w:drawing>
              <wp:inline distT="0" distB="0" distL="0" distR="0" wp14:anchorId="27A9B93E" wp14:editId="77DAD56B">
                <wp:extent cx="1247775" cy="819150"/>
                <wp:effectExtent l="0" t="0" r="9525" b="0"/>
                <wp:docPr id="2" name="Imagem 1" descr="logotipoSICADparaMatr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SICADparaMatriz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inline>
            </w:drawing>
          </w:r>
        </w:p>
      </w:tc>
    </w:tr>
  </w:tbl>
  <w:p w14:paraId="27A9B93A" w14:textId="77777777" w:rsidR="001D3124" w:rsidRPr="00410A7E" w:rsidRDefault="001D3124" w:rsidP="002B34B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10C1"/>
    <w:multiLevelType w:val="multilevel"/>
    <w:tmpl w:val="C29C9664"/>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1">
    <w:nsid w:val="4A8801DE"/>
    <w:multiLevelType w:val="multilevel"/>
    <w:tmpl w:val="AB08DC4A"/>
    <w:styleLink w:val="Trao"/>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
    <w:nsid w:val="4DD702F9"/>
    <w:multiLevelType w:val="hybridMultilevel"/>
    <w:tmpl w:val="5A0E44DE"/>
    <w:lvl w:ilvl="0" w:tplc="6F0EFCBE">
      <w:start w:val="1"/>
      <w:numFmt w:val="bullet"/>
      <w:lvlText w:val=""/>
      <w:lvlJc w:val="left"/>
      <w:pPr>
        <w:tabs>
          <w:tab w:val="num" w:pos="284"/>
        </w:tabs>
        <w:ind w:left="284" w:hanging="284"/>
      </w:pPr>
      <w:rPr>
        <w:rFonts w:ascii="Symbol" w:hAnsi="Symbol"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591C4C51"/>
    <w:multiLevelType w:val="hybridMultilevel"/>
    <w:tmpl w:val="2C9CA3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2090999"/>
    <w:multiLevelType w:val="multilevel"/>
    <w:tmpl w:val="B518D16E"/>
    <w:lvl w:ilvl="0">
      <w:numFmt w:val="bullet"/>
      <w:lvlText w:val="-"/>
      <w:lvlJc w:val="left"/>
      <w:rPr>
        <w:b/>
        <w:position w:val="4"/>
      </w:rPr>
    </w:lvl>
    <w:lvl w:ilvl="1">
      <w:start w:val="1"/>
      <w:numFmt w:val="bullet"/>
      <w:lvlText w:val="-"/>
      <w:lvlJc w:val="left"/>
      <w:rPr>
        <w:b/>
        <w:position w:val="4"/>
      </w:rPr>
    </w:lvl>
    <w:lvl w:ilvl="2">
      <w:start w:val="1"/>
      <w:numFmt w:val="bullet"/>
      <w:lvlText w:val="-"/>
      <w:lvlJc w:val="left"/>
      <w:rPr>
        <w:b/>
        <w:position w:val="4"/>
      </w:rPr>
    </w:lvl>
    <w:lvl w:ilvl="3">
      <w:start w:val="1"/>
      <w:numFmt w:val="bullet"/>
      <w:lvlText w:val="-"/>
      <w:lvlJc w:val="left"/>
      <w:rPr>
        <w:b/>
        <w:position w:val="4"/>
      </w:rPr>
    </w:lvl>
    <w:lvl w:ilvl="4">
      <w:start w:val="1"/>
      <w:numFmt w:val="bullet"/>
      <w:lvlText w:val="-"/>
      <w:lvlJc w:val="left"/>
      <w:rPr>
        <w:b/>
        <w:position w:val="4"/>
      </w:rPr>
    </w:lvl>
    <w:lvl w:ilvl="5">
      <w:start w:val="1"/>
      <w:numFmt w:val="bullet"/>
      <w:lvlText w:val="-"/>
      <w:lvlJc w:val="left"/>
      <w:rPr>
        <w:b/>
        <w:position w:val="4"/>
      </w:rPr>
    </w:lvl>
    <w:lvl w:ilvl="6">
      <w:start w:val="1"/>
      <w:numFmt w:val="bullet"/>
      <w:lvlText w:val="-"/>
      <w:lvlJc w:val="left"/>
      <w:rPr>
        <w:b/>
        <w:position w:val="4"/>
      </w:rPr>
    </w:lvl>
    <w:lvl w:ilvl="7">
      <w:start w:val="1"/>
      <w:numFmt w:val="bullet"/>
      <w:lvlText w:val="-"/>
      <w:lvlJc w:val="left"/>
      <w:rPr>
        <w:b/>
        <w:position w:val="4"/>
      </w:rPr>
    </w:lvl>
    <w:lvl w:ilvl="8">
      <w:start w:val="1"/>
      <w:numFmt w:val="bullet"/>
      <w:lvlText w:val="-"/>
      <w:lvlJc w:val="left"/>
      <w:rPr>
        <w:b/>
        <w:position w:val="4"/>
      </w:rPr>
    </w:lvl>
  </w:abstractNum>
  <w:abstractNum w:abstractNumId="5">
    <w:nsid w:val="75BF792F"/>
    <w:multiLevelType w:val="multilevel"/>
    <w:tmpl w:val="9034A9B2"/>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num w:numId="1">
    <w:abstractNumId w:val="2"/>
  </w:num>
  <w:num w:numId="2">
    <w:abstractNumId w:val="0"/>
  </w:num>
  <w:num w:numId="3">
    <w:abstractNumId w:val="4"/>
  </w:num>
  <w:num w:numId="4">
    <w:abstractNumId w:val="5"/>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6"/>
    <w:rsid w:val="000160A9"/>
    <w:rsid w:val="00044A5B"/>
    <w:rsid w:val="00060037"/>
    <w:rsid w:val="0008002D"/>
    <w:rsid w:val="000A64A7"/>
    <w:rsid w:val="000B24D7"/>
    <w:rsid w:val="000B5CF1"/>
    <w:rsid w:val="000E36AA"/>
    <w:rsid w:val="00124145"/>
    <w:rsid w:val="00183EF0"/>
    <w:rsid w:val="001C2663"/>
    <w:rsid w:val="001D3124"/>
    <w:rsid w:val="00216632"/>
    <w:rsid w:val="0022139D"/>
    <w:rsid w:val="002629F2"/>
    <w:rsid w:val="0027315E"/>
    <w:rsid w:val="002731C5"/>
    <w:rsid w:val="0027502F"/>
    <w:rsid w:val="00280C8B"/>
    <w:rsid w:val="002927E1"/>
    <w:rsid w:val="00292FFF"/>
    <w:rsid w:val="0029670A"/>
    <w:rsid w:val="002B34B0"/>
    <w:rsid w:val="002E05F8"/>
    <w:rsid w:val="002E0AA5"/>
    <w:rsid w:val="00305CD5"/>
    <w:rsid w:val="00317032"/>
    <w:rsid w:val="00324345"/>
    <w:rsid w:val="003655D0"/>
    <w:rsid w:val="0038298E"/>
    <w:rsid w:val="00393887"/>
    <w:rsid w:val="00395ABC"/>
    <w:rsid w:val="003A35D0"/>
    <w:rsid w:val="003B217B"/>
    <w:rsid w:val="00410A7E"/>
    <w:rsid w:val="004227DB"/>
    <w:rsid w:val="00444690"/>
    <w:rsid w:val="0047184E"/>
    <w:rsid w:val="00476FCD"/>
    <w:rsid w:val="00496A04"/>
    <w:rsid w:val="004F210A"/>
    <w:rsid w:val="00504382"/>
    <w:rsid w:val="005150F5"/>
    <w:rsid w:val="00516CC7"/>
    <w:rsid w:val="00527156"/>
    <w:rsid w:val="00566DFB"/>
    <w:rsid w:val="005C4B1D"/>
    <w:rsid w:val="005D2270"/>
    <w:rsid w:val="005E3476"/>
    <w:rsid w:val="005F04DB"/>
    <w:rsid w:val="00614FEC"/>
    <w:rsid w:val="00633748"/>
    <w:rsid w:val="0063424B"/>
    <w:rsid w:val="00651C8B"/>
    <w:rsid w:val="00652086"/>
    <w:rsid w:val="006577E7"/>
    <w:rsid w:val="00676DCC"/>
    <w:rsid w:val="00692C82"/>
    <w:rsid w:val="00692F75"/>
    <w:rsid w:val="006A0107"/>
    <w:rsid w:val="006A2E81"/>
    <w:rsid w:val="006B30E7"/>
    <w:rsid w:val="006C21CF"/>
    <w:rsid w:val="006D232B"/>
    <w:rsid w:val="006E7DC5"/>
    <w:rsid w:val="00741AE8"/>
    <w:rsid w:val="00764A7A"/>
    <w:rsid w:val="00792C84"/>
    <w:rsid w:val="007F2176"/>
    <w:rsid w:val="007F661F"/>
    <w:rsid w:val="0081244E"/>
    <w:rsid w:val="008130E5"/>
    <w:rsid w:val="00817DC2"/>
    <w:rsid w:val="0083301C"/>
    <w:rsid w:val="00842B5A"/>
    <w:rsid w:val="00857B6D"/>
    <w:rsid w:val="008620DD"/>
    <w:rsid w:val="008A0FBE"/>
    <w:rsid w:val="008A4CB9"/>
    <w:rsid w:val="008B3411"/>
    <w:rsid w:val="008E2104"/>
    <w:rsid w:val="008F3FC7"/>
    <w:rsid w:val="009109C2"/>
    <w:rsid w:val="00943F4C"/>
    <w:rsid w:val="00946C29"/>
    <w:rsid w:val="0095469D"/>
    <w:rsid w:val="00960425"/>
    <w:rsid w:val="00985AD8"/>
    <w:rsid w:val="00992C52"/>
    <w:rsid w:val="00A4696E"/>
    <w:rsid w:val="00A63587"/>
    <w:rsid w:val="00A84B20"/>
    <w:rsid w:val="00A91743"/>
    <w:rsid w:val="00A968CD"/>
    <w:rsid w:val="00AD5AA5"/>
    <w:rsid w:val="00AE18EA"/>
    <w:rsid w:val="00AF0DB2"/>
    <w:rsid w:val="00AF7106"/>
    <w:rsid w:val="00B644AA"/>
    <w:rsid w:val="00BC67ED"/>
    <w:rsid w:val="00BD108C"/>
    <w:rsid w:val="00BD375B"/>
    <w:rsid w:val="00BD7BE8"/>
    <w:rsid w:val="00BF144A"/>
    <w:rsid w:val="00BF537C"/>
    <w:rsid w:val="00C23631"/>
    <w:rsid w:val="00C36CDB"/>
    <w:rsid w:val="00C631D1"/>
    <w:rsid w:val="00C64491"/>
    <w:rsid w:val="00C76144"/>
    <w:rsid w:val="00C77ED2"/>
    <w:rsid w:val="00C92C89"/>
    <w:rsid w:val="00CA73EF"/>
    <w:rsid w:val="00CB15BC"/>
    <w:rsid w:val="00CD06DC"/>
    <w:rsid w:val="00CD6F46"/>
    <w:rsid w:val="00D01EF8"/>
    <w:rsid w:val="00D41261"/>
    <w:rsid w:val="00D80378"/>
    <w:rsid w:val="00D870E4"/>
    <w:rsid w:val="00DA3E21"/>
    <w:rsid w:val="00DB61DA"/>
    <w:rsid w:val="00DC33B0"/>
    <w:rsid w:val="00DD3237"/>
    <w:rsid w:val="00DD738B"/>
    <w:rsid w:val="00E055EE"/>
    <w:rsid w:val="00E26D52"/>
    <w:rsid w:val="00E3680E"/>
    <w:rsid w:val="00E37ABA"/>
    <w:rsid w:val="00E63849"/>
    <w:rsid w:val="00E73403"/>
    <w:rsid w:val="00F23BF7"/>
    <w:rsid w:val="00F5011B"/>
    <w:rsid w:val="00F65B80"/>
    <w:rsid w:val="00F85957"/>
    <w:rsid w:val="00FA3325"/>
    <w:rsid w:val="00FB0741"/>
    <w:rsid w:val="00FC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7A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1261"/>
    <w:pPr>
      <w:spacing w:after="320" w:line="300" w:lineRule="auto"/>
      <w:ind w:firstLine="357"/>
      <w:jc w:val="both"/>
    </w:pPr>
    <w:rPr>
      <w:sz w:val="18"/>
      <w:lang w:val="pt-PT"/>
    </w:rPr>
  </w:style>
  <w:style w:type="paragraph" w:styleId="Heading1">
    <w:name w:val="heading 1"/>
    <w:basedOn w:val="Normal"/>
    <w:next w:val="Normal"/>
    <w:link w:val="Heading1Char"/>
    <w:uiPriority w:val="99"/>
    <w:qFormat/>
    <w:rsid w:val="00D41261"/>
    <w:pPr>
      <w:pBdr>
        <w:bottom w:val="dashed" w:sz="4" w:space="1" w:color="9C1006"/>
      </w:pBdr>
      <w:spacing w:before="600" w:after="0" w:line="360" w:lineRule="auto"/>
      <w:ind w:firstLine="0"/>
      <w:jc w:val="center"/>
      <w:outlineLvl w:val="0"/>
    </w:pPr>
    <w:rPr>
      <w:rFonts w:ascii="Cambria" w:eastAsia="Times New Roman" w:hAnsi="Cambria"/>
      <w:b/>
      <w:bCs/>
      <w:iCs/>
      <w:color w:val="9C1006"/>
      <w:sz w:val="32"/>
      <w:szCs w:val="32"/>
    </w:rPr>
  </w:style>
  <w:style w:type="paragraph" w:styleId="Heading2">
    <w:name w:val="heading 2"/>
    <w:basedOn w:val="Normal"/>
    <w:next w:val="Normal"/>
    <w:link w:val="Heading2Char"/>
    <w:uiPriority w:val="99"/>
    <w:qFormat/>
    <w:rsid w:val="00D41261"/>
    <w:pPr>
      <w:spacing w:before="320" w:after="0" w:line="360" w:lineRule="auto"/>
      <w:ind w:firstLine="0"/>
      <w:outlineLvl w:val="1"/>
    </w:pPr>
    <w:rPr>
      <w:rFonts w:ascii="Cambria" w:eastAsia="Times New Roman" w:hAnsi="Cambria"/>
      <w:b/>
      <w:bCs/>
      <w:iCs/>
      <w:color w:val="A9040E"/>
      <w:sz w:val="28"/>
      <w:szCs w:val="28"/>
    </w:rPr>
  </w:style>
  <w:style w:type="paragraph" w:styleId="Heading3">
    <w:name w:val="heading 3"/>
    <w:basedOn w:val="Normal"/>
    <w:next w:val="Normal"/>
    <w:link w:val="Heading3Char"/>
    <w:uiPriority w:val="99"/>
    <w:qFormat/>
    <w:rsid w:val="00D41261"/>
    <w:pPr>
      <w:spacing w:before="320" w:after="0" w:line="360" w:lineRule="auto"/>
      <w:ind w:firstLine="0"/>
      <w:outlineLvl w:val="2"/>
    </w:pPr>
    <w:rPr>
      <w:rFonts w:ascii="Cambria" w:eastAsia="Times New Roman" w:hAnsi="Cambria"/>
      <w:b/>
      <w:bCs/>
      <w:iCs/>
      <w:color w:val="7F7F7F"/>
      <w:sz w:val="26"/>
      <w:szCs w:val="26"/>
    </w:rPr>
  </w:style>
  <w:style w:type="paragraph" w:styleId="Heading4">
    <w:name w:val="heading 4"/>
    <w:basedOn w:val="Normal"/>
    <w:next w:val="Normal"/>
    <w:link w:val="Heading4Char"/>
    <w:uiPriority w:val="99"/>
    <w:qFormat/>
    <w:rsid w:val="00D41261"/>
    <w:pPr>
      <w:spacing w:before="280" w:after="0" w:line="360" w:lineRule="auto"/>
      <w:ind w:left="360" w:firstLine="0"/>
      <w:outlineLvl w:val="3"/>
    </w:pPr>
    <w:rPr>
      <w:rFonts w:ascii="Cambria" w:eastAsia="Times New Roman" w:hAnsi="Cambria"/>
      <w:b/>
      <w:bCs/>
      <w:iCs/>
      <w:sz w:val="22"/>
      <w:szCs w:val="24"/>
    </w:rPr>
  </w:style>
  <w:style w:type="paragraph" w:styleId="Heading5">
    <w:name w:val="heading 5"/>
    <w:basedOn w:val="Normal"/>
    <w:next w:val="Normal"/>
    <w:link w:val="Heading5Char"/>
    <w:uiPriority w:val="99"/>
    <w:qFormat/>
    <w:rsid w:val="00D41261"/>
    <w:pPr>
      <w:spacing w:before="280" w:after="0" w:line="360" w:lineRule="auto"/>
      <w:ind w:firstLine="0"/>
      <w:outlineLvl w:val="4"/>
    </w:pPr>
    <w:rPr>
      <w:rFonts w:ascii="Cambria" w:eastAsia="Times New Roman" w:hAnsi="Cambria"/>
      <w:b/>
      <w:bCs/>
      <w:i/>
      <w:iCs/>
      <w:sz w:val="22"/>
      <w:lang w:val="en-US"/>
    </w:rPr>
  </w:style>
  <w:style w:type="paragraph" w:styleId="Heading6">
    <w:name w:val="heading 6"/>
    <w:basedOn w:val="Normal"/>
    <w:next w:val="Normal"/>
    <w:link w:val="Heading6Char"/>
    <w:uiPriority w:val="99"/>
    <w:qFormat/>
    <w:rsid w:val="00D41261"/>
    <w:pPr>
      <w:spacing w:before="280" w:after="80" w:line="360" w:lineRule="auto"/>
      <w:ind w:firstLine="0"/>
      <w:outlineLvl w:val="5"/>
    </w:pPr>
    <w:rPr>
      <w:rFonts w:ascii="Cambria" w:eastAsia="Times New Roman" w:hAnsi="Cambria"/>
      <w:b/>
      <w:bCs/>
      <w:i/>
      <w:iCs/>
      <w:sz w:val="22"/>
      <w:lang w:val="en-US"/>
    </w:rPr>
  </w:style>
  <w:style w:type="paragraph" w:styleId="Heading7">
    <w:name w:val="heading 7"/>
    <w:basedOn w:val="Normal"/>
    <w:next w:val="Normal"/>
    <w:link w:val="Heading7Char"/>
    <w:uiPriority w:val="99"/>
    <w:qFormat/>
    <w:rsid w:val="00D41261"/>
    <w:pPr>
      <w:spacing w:before="280" w:after="0" w:line="360" w:lineRule="auto"/>
      <w:ind w:firstLine="0"/>
      <w:outlineLvl w:val="6"/>
    </w:pPr>
    <w:rPr>
      <w:rFonts w:ascii="Cambria" w:eastAsia="Times New Roman" w:hAnsi="Cambria"/>
      <w:b/>
      <w:bCs/>
      <w:i/>
      <w:iCs/>
      <w:sz w:val="20"/>
      <w:szCs w:val="20"/>
      <w:lang w:val="en-US"/>
    </w:rPr>
  </w:style>
  <w:style w:type="paragraph" w:styleId="Heading8">
    <w:name w:val="heading 8"/>
    <w:basedOn w:val="Normal"/>
    <w:next w:val="Normal"/>
    <w:link w:val="Heading8Char"/>
    <w:uiPriority w:val="99"/>
    <w:qFormat/>
    <w:rsid w:val="00D41261"/>
    <w:pPr>
      <w:spacing w:before="280" w:after="0" w:line="360" w:lineRule="auto"/>
      <w:ind w:firstLine="0"/>
      <w:outlineLvl w:val="7"/>
    </w:pPr>
    <w:rPr>
      <w:rFonts w:ascii="Cambria" w:eastAsia="Times New Roman" w:hAnsi="Cambria"/>
      <w:b/>
      <w:bCs/>
      <w:i/>
      <w:iCs/>
      <w:szCs w:val="18"/>
      <w:lang w:val="en-US"/>
    </w:rPr>
  </w:style>
  <w:style w:type="paragraph" w:styleId="Heading9">
    <w:name w:val="heading 9"/>
    <w:basedOn w:val="Normal"/>
    <w:next w:val="Normal"/>
    <w:link w:val="Heading9Char"/>
    <w:uiPriority w:val="99"/>
    <w:qFormat/>
    <w:rsid w:val="00D41261"/>
    <w:pPr>
      <w:spacing w:before="280" w:after="0" w:line="360" w:lineRule="auto"/>
      <w:ind w:firstLine="0"/>
      <w:outlineLvl w:val="8"/>
    </w:pPr>
    <w:rPr>
      <w:rFonts w:ascii="Cambria" w:eastAsia="Times New Roman" w:hAnsi="Cambria"/>
      <w:i/>
      <w:iCs/>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61"/>
    <w:rPr>
      <w:rFonts w:ascii="Cambria" w:hAnsi="Cambria" w:cs="Times New Roman"/>
      <w:b/>
      <w:bCs/>
      <w:iCs/>
      <w:color w:val="9C1006"/>
      <w:sz w:val="32"/>
      <w:szCs w:val="32"/>
      <w:lang w:val="pt-PT"/>
    </w:rPr>
  </w:style>
  <w:style w:type="character" w:customStyle="1" w:styleId="Heading2Char">
    <w:name w:val="Heading 2 Char"/>
    <w:basedOn w:val="DefaultParagraphFont"/>
    <w:link w:val="Heading2"/>
    <w:uiPriority w:val="99"/>
    <w:locked/>
    <w:rsid w:val="00D41261"/>
    <w:rPr>
      <w:rFonts w:ascii="Cambria" w:hAnsi="Cambria" w:cs="Times New Roman"/>
      <w:b/>
      <w:bCs/>
      <w:iCs/>
      <w:color w:val="A9040E"/>
      <w:sz w:val="28"/>
      <w:szCs w:val="28"/>
      <w:lang w:val="pt-PT"/>
    </w:rPr>
  </w:style>
  <w:style w:type="character" w:customStyle="1" w:styleId="Heading3Char">
    <w:name w:val="Heading 3 Char"/>
    <w:basedOn w:val="DefaultParagraphFont"/>
    <w:link w:val="Heading3"/>
    <w:uiPriority w:val="99"/>
    <w:locked/>
    <w:rsid w:val="00D41261"/>
    <w:rPr>
      <w:rFonts w:ascii="Cambria" w:hAnsi="Cambria" w:cs="Times New Roman"/>
      <w:b/>
      <w:bCs/>
      <w:iCs/>
      <w:color w:val="7F7F7F"/>
      <w:sz w:val="26"/>
      <w:szCs w:val="26"/>
      <w:lang w:val="pt-PT"/>
    </w:rPr>
  </w:style>
  <w:style w:type="character" w:customStyle="1" w:styleId="Heading4Char">
    <w:name w:val="Heading 4 Char"/>
    <w:basedOn w:val="DefaultParagraphFont"/>
    <w:link w:val="Heading4"/>
    <w:uiPriority w:val="99"/>
    <w:locked/>
    <w:rsid w:val="00D41261"/>
    <w:rPr>
      <w:rFonts w:ascii="Cambria" w:hAnsi="Cambria" w:cs="Times New Roman"/>
      <w:b/>
      <w:bCs/>
      <w:iCs/>
      <w:sz w:val="24"/>
      <w:szCs w:val="24"/>
      <w:lang w:val="pt-PT"/>
    </w:rPr>
  </w:style>
  <w:style w:type="character" w:customStyle="1" w:styleId="Heading5Char">
    <w:name w:val="Heading 5 Char"/>
    <w:basedOn w:val="DefaultParagraphFont"/>
    <w:link w:val="Heading5"/>
    <w:uiPriority w:val="99"/>
    <w:locked/>
    <w:rsid w:val="00D41261"/>
    <w:rPr>
      <w:rFonts w:ascii="Cambria" w:hAnsi="Cambria" w:cs="Times New Roman"/>
      <w:b/>
      <w:bCs/>
      <w:i/>
      <w:iCs/>
    </w:rPr>
  </w:style>
  <w:style w:type="character" w:customStyle="1" w:styleId="Heading6Char">
    <w:name w:val="Heading 6 Char"/>
    <w:basedOn w:val="DefaultParagraphFont"/>
    <w:link w:val="Heading6"/>
    <w:uiPriority w:val="99"/>
    <w:semiHidden/>
    <w:locked/>
    <w:rsid w:val="00D41261"/>
    <w:rPr>
      <w:rFonts w:ascii="Cambria" w:hAnsi="Cambria" w:cs="Times New Roman"/>
      <w:b/>
      <w:bCs/>
      <w:i/>
      <w:iCs/>
    </w:rPr>
  </w:style>
  <w:style w:type="character" w:customStyle="1" w:styleId="Heading7Char">
    <w:name w:val="Heading 7 Char"/>
    <w:basedOn w:val="DefaultParagraphFont"/>
    <w:link w:val="Heading7"/>
    <w:uiPriority w:val="99"/>
    <w:locked/>
    <w:rsid w:val="00D41261"/>
    <w:rPr>
      <w:rFonts w:ascii="Cambria" w:hAnsi="Cambria" w:cs="Times New Roman"/>
      <w:b/>
      <w:bCs/>
      <w:i/>
      <w:iCs/>
      <w:sz w:val="20"/>
      <w:szCs w:val="20"/>
    </w:rPr>
  </w:style>
  <w:style w:type="character" w:customStyle="1" w:styleId="Heading8Char">
    <w:name w:val="Heading 8 Char"/>
    <w:basedOn w:val="DefaultParagraphFont"/>
    <w:link w:val="Heading8"/>
    <w:uiPriority w:val="99"/>
    <w:locked/>
    <w:rsid w:val="00D41261"/>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D41261"/>
    <w:rPr>
      <w:rFonts w:ascii="Cambria" w:hAnsi="Cambria" w:cs="Times New Roman"/>
      <w:i/>
      <w:iCs/>
      <w:sz w:val="18"/>
      <w:szCs w:val="18"/>
    </w:rPr>
  </w:style>
  <w:style w:type="table" w:customStyle="1" w:styleId="tabelatabela">
    <w:name w:val="tabela_tabela"/>
    <w:uiPriority w:val="99"/>
    <w:rsid w:val="008A0FBE"/>
    <w:rPr>
      <w:sz w:val="20"/>
      <w:szCs w:val="20"/>
    </w:rPr>
    <w:tblPr>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style>
  <w:style w:type="paragraph" w:styleId="Caption">
    <w:name w:val="caption"/>
    <w:basedOn w:val="Normal"/>
    <w:next w:val="Normal"/>
    <w:uiPriority w:val="99"/>
    <w:qFormat/>
    <w:rsid w:val="00D41261"/>
    <w:pPr>
      <w:jc w:val="center"/>
    </w:pPr>
    <w:rPr>
      <w:bCs/>
      <w:color w:val="710309"/>
      <w:szCs w:val="18"/>
    </w:rPr>
  </w:style>
  <w:style w:type="paragraph" w:styleId="Title">
    <w:name w:val="Title"/>
    <w:basedOn w:val="Normal"/>
    <w:next w:val="Normal"/>
    <w:link w:val="TitleChar"/>
    <w:uiPriority w:val="99"/>
    <w:qFormat/>
    <w:rsid w:val="00D41261"/>
    <w:pPr>
      <w:spacing w:before="100" w:beforeAutospacing="1" w:after="720" w:line="720" w:lineRule="auto"/>
      <w:ind w:firstLine="0"/>
      <w:contextualSpacing/>
      <w:jc w:val="right"/>
    </w:pPr>
    <w:rPr>
      <w:rFonts w:ascii="Bell MT" w:eastAsia="Times New Roman" w:hAnsi="Bell MT"/>
      <w:b/>
      <w:bCs/>
      <w:iCs/>
      <w:color w:val="C00000"/>
      <w:spacing w:val="10"/>
      <w:sz w:val="60"/>
      <w:szCs w:val="60"/>
    </w:rPr>
  </w:style>
  <w:style w:type="character" w:customStyle="1" w:styleId="TitleChar">
    <w:name w:val="Title Char"/>
    <w:basedOn w:val="DefaultParagraphFont"/>
    <w:link w:val="Title"/>
    <w:uiPriority w:val="99"/>
    <w:locked/>
    <w:rsid w:val="00D41261"/>
    <w:rPr>
      <w:rFonts w:ascii="Bell MT" w:hAnsi="Bell MT" w:cs="Times New Roman"/>
      <w:b/>
      <w:bCs/>
      <w:iCs/>
      <w:color w:val="C00000"/>
      <w:spacing w:val="10"/>
      <w:sz w:val="60"/>
      <w:szCs w:val="60"/>
      <w:lang w:val="pt-PT"/>
    </w:rPr>
  </w:style>
  <w:style w:type="character" w:styleId="Strong">
    <w:name w:val="Strong"/>
    <w:basedOn w:val="DefaultParagraphFont"/>
    <w:uiPriority w:val="99"/>
    <w:qFormat/>
    <w:rsid w:val="00D41261"/>
    <w:rPr>
      <w:rFonts w:cs="Times New Roman"/>
      <w:b/>
      <w:bCs/>
      <w:spacing w:val="0"/>
    </w:rPr>
  </w:style>
  <w:style w:type="character" w:styleId="Emphasis">
    <w:name w:val="Emphasis"/>
    <w:basedOn w:val="DefaultParagraphFont"/>
    <w:uiPriority w:val="99"/>
    <w:qFormat/>
    <w:rsid w:val="00D41261"/>
    <w:rPr>
      <w:rFonts w:ascii="Calibri" w:hAnsi="Calibri" w:cs="Times New Roman"/>
      <w:color w:val="A9040E"/>
      <w:sz w:val="20"/>
      <w:u w:val="none" w:color="9C1006"/>
      <w:shd w:val="clear" w:color="FFFFFF" w:fill="auto"/>
      <w:vertAlign w:val="baseline"/>
    </w:rPr>
  </w:style>
  <w:style w:type="paragraph" w:styleId="NoSpacing">
    <w:name w:val="No Spacing"/>
    <w:basedOn w:val="Normal"/>
    <w:link w:val="NoSpacingChar"/>
    <w:uiPriority w:val="99"/>
    <w:qFormat/>
    <w:rsid w:val="00D41261"/>
    <w:pPr>
      <w:spacing w:after="0" w:line="240" w:lineRule="auto"/>
      <w:ind w:firstLine="0"/>
    </w:pPr>
  </w:style>
  <w:style w:type="character" w:customStyle="1" w:styleId="NoSpacingChar">
    <w:name w:val="No Spacing Char"/>
    <w:basedOn w:val="DefaultParagraphFont"/>
    <w:link w:val="NoSpacing"/>
    <w:uiPriority w:val="99"/>
    <w:locked/>
    <w:rsid w:val="00D41261"/>
    <w:rPr>
      <w:rFonts w:cs="Times New Roman"/>
    </w:rPr>
  </w:style>
  <w:style w:type="paragraph" w:styleId="ListParagraph">
    <w:name w:val="List Paragraph"/>
    <w:basedOn w:val="Normal"/>
    <w:uiPriority w:val="99"/>
    <w:qFormat/>
    <w:rsid w:val="00D41261"/>
    <w:pPr>
      <w:ind w:left="720"/>
      <w:contextualSpacing/>
    </w:pPr>
  </w:style>
  <w:style w:type="paragraph" w:styleId="Subtitle">
    <w:name w:val="Subtitle"/>
    <w:basedOn w:val="Normal"/>
    <w:next w:val="Normal"/>
    <w:link w:val="SubtitleChar"/>
    <w:uiPriority w:val="99"/>
    <w:qFormat/>
    <w:rsid w:val="00D41261"/>
    <w:pPr>
      <w:jc w:val="right"/>
    </w:pPr>
    <w:rPr>
      <w:b/>
      <w:iCs/>
      <w:spacing w:val="10"/>
      <w:sz w:val="24"/>
      <w:szCs w:val="24"/>
    </w:rPr>
  </w:style>
  <w:style w:type="character" w:customStyle="1" w:styleId="SubtitleChar">
    <w:name w:val="Subtitle Char"/>
    <w:basedOn w:val="DefaultParagraphFont"/>
    <w:link w:val="Subtitle"/>
    <w:uiPriority w:val="99"/>
    <w:locked/>
    <w:rsid w:val="00D41261"/>
    <w:rPr>
      <w:rFonts w:ascii="Calibri" w:hAnsi="Calibri" w:cs="Times New Roman"/>
      <w:b/>
      <w:iCs/>
      <w:spacing w:val="10"/>
      <w:sz w:val="24"/>
      <w:szCs w:val="24"/>
      <w:lang w:val="pt-PT"/>
    </w:rPr>
  </w:style>
  <w:style w:type="paragraph" w:styleId="Quote">
    <w:name w:val="Quote"/>
    <w:basedOn w:val="Normal"/>
    <w:next w:val="Normal"/>
    <w:link w:val="QuoteChar"/>
    <w:uiPriority w:val="99"/>
    <w:qFormat/>
    <w:rsid w:val="00D41261"/>
    <w:rPr>
      <w:i/>
      <w:sz w:val="22"/>
    </w:rPr>
  </w:style>
  <w:style w:type="character" w:customStyle="1" w:styleId="QuoteChar">
    <w:name w:val="Quote Char"/>
    <w:basedOn w:val="DefaultParagraphFont"/>
    <w:link w:val="Quote"/>
    <w:uiPriority w:val="99"/>
    <w:locked/>
    <w:rsid w:val="00D41261"/>
    <w:rPr>
      <w:rFonts w:cs="Times New Roman"/>
      <w:i/>
      <w:lang w:val="pt-PT"/>
    </w:rPr>
  </w:style>
  <w:style w:type="paragraph" w:styleId="IntenseQuote">
    <w:name w:val="Intense Quote"/>
    <w:basedOn w:val="Normal"/>
    <w:next w:val="Normal"/>
    <w:link w:val="IntenseQuoteChar"/>
    <w:uiPriority w:val="99"/>
    <w:qFormat/>
    <w:rsid w:val="00D41261"/>
    <w:pPr>
      <w:spacing w:before="320" w:after="480" w:line="240" w:lineRule="auto"/>
      <w:ind w:left="720" w:right="720" w:firstLine="0"/>
      <w:jc w:val="center"/>
    </w:pPr>
    <w:rPr>
      <w:rFonts w:ascii="Cambria" w:eastAsia="Times New Roman" w:hAnsi="Cambria"/>
      <w:i/>
      <w:iCs/>
      <w:sz w:val="20"/>
      <w:szCs w:val="20"/>
      <w:lang w:val="en-US"/>
    </w:rPr>
  </w:style>
  <w:style w:type="character" w:customStyle="1" w:styleId="IntenseQuoteChar">
    <w:name w:val="Intense Quote Char"/>
    <w:basedOn w:val="DefaultParagraphFont"/>
    <w:link w:val="IntenseQuote"/>
    <w:uiPriority w:val="99"/>
    <w:locked/>
    <w:rsid w:val="00D41261"/>
    <w:rPr>
      <w:rFonts w:ascii="Cambria" w:hAnsi="Cambria" w:cs="Times New Roman"/>
      <w:i/>
      <w:iCs/>
      <w:sz w:val="20"/>
      <w:szCs w:val="20"/>
    </w:rPr>
  </w:style>
  <w:style w:type="character" w:styleId="SubtleEmphasis">
    <w:name w:val="Subtle Emphasis"/>
    <w:basedOn w:val="DefaultParagraphFont"/>
    <w:uiPriority w:val="99"/>
    <w:qFormat/>
    <w:rsid w:val="00D41261"/>
    <w:rPr>
      <w:i/>
      <w:color w:val="5A5A5A"/>
    </w:rPr>
  </w:style>
  <w:style w:type="character" w:styleId="IntenseEmphasis">
    <w:name w:val="Intense Emphasis"/>
    <w:basedOn w:val="DefaultParagraphFont"/>
    <w:uiPriority w:val="99"/>
    <w:qFormat/>
    <w:rsid w:val="00D41261"/>
  </w:style>
  <w:style w:type="character" w:styleId="SubtleReference">
    <w:name w:val="Subtle Reference"/>
    <w:basedOn w:val="DefaultParagraphFont"/>
    <w:uiPriority w:val="99"/>
    <w:qFormat/>
    <w:rsid w:val="00D41261"/>
    <w:rPr>
      <w:smallCaps/>
    </w:rPr>
  </w:style>
  <w:style w:type="character" w:styleId="IntenseReference">
    <w:name w:val="Intense Reference"/>
    <w:basedOn w:val="DefaultParagraphFont"/>
    <w:uiPriority w:val="99"/>
    <w:qFormat/>
    <w:rsid w:val="00D41261"/>
    <w:rPr>
      <w:b/>
      <w:smallCaps/>
      <w:color w:val="auto"/>
    </w:rPr>
  </w:style>
  <w:style w:type="character" w:styleId="BookTitle">
    <w:name w:val="Book Title"/>
    <w:basedOn w:val="DefaultParagraphFont"/>
    <w:uiPriority w:val="99"/>
    <w:qFormat/>
    <w:rsid w:val="00D41261"/>
    <w:rPr>
      <w:rFonts w:ascii="Cambria" w:hAnsi="Cambria"/>
      <w:b/>
      <w:smallCaps/>
      <w:color w:val="auto"/>
      <w:u w:val="single"/>
    </w:rPr>
  </w:style>
  <w:style w:type="paragraph" w:styleId="TOCHeading">
    <w:name w:val="TOC Heading"/>
    <w:basedOn w:val="Heading1"/>
    <w:next w:val="Normal"/>
    <w:uiPriority w:val="99"/>
    <w:qFormat/>
    <w:rsid w:val="00D41261"/>
    <w:pPr>
      <w:outlineLvl w:val="9"/>
    </w:pPr>
  </w:style>
  <w:style w:type="character" w:styleId="FootnoteReference">
    <w:name w:val="footnote reference"/>
    <w:basedOn w:val="DefaultParagraphFont"/>
    <w:uiPriority w:val="99"/>
    <w:semiHidden/>
    <w:rsid w:val="00692C82"/>
    <w:rPr>
      <w:rFonts w:ascii="Calibri" w:hAnsi="Calibri" w:cs="Times New Roman"/>
      <w:position w:val="7"/>
      <w:sz w:val="13"/>
      <w:szCs w:val="13"/>
    </w:rPr>
  </w:style>
  <w:style w:type="paragraph" w:customStyle="1" w:styleId="Tabela">
    <w:name w:val="Tabela"/>
    <w:basedOn w:val="Normal"/>
    <w:uiPriority w:val="99"/>
    <w:rsid w:val="00857B6D"/>
    <w:pPr>
      <w:spacing w:before="60" w:after="60" w:line="240" w:lineRule="auto"/>
      <w:ind w:firstLine="0"/>
      <w:jc w:val="center"/>
    </w:pPr>
    <w:rPr>
      <w:caps/>
      <w:sz w:val="16"/>
      <w:szCs w:val="18"/>
    </w:rPr>
  </w:style>
  <w:style w:type="paragraph" w:customStyle="1" w:styleId="Fonte">
    <w:name w:val="Fonte"/>
    <w:basedOn w:val="Normal"/>
    <w:uiPriority w:val="99"/>
    <w:rsid w:val="00857B6D"/>
    <w:pPr>
      <w:spacing w:after="0" w:line="240" w:lineRule="auto"/>
      <w:ind w:firstLine="0"/>
    </w:pPr>
    <w:rPr>
      <w:color w:val="808080"/>
      <w:sz w:val="13"/>
      <w:szCs w:val="14"/>
    </w:rPr>
  </w:style>
  <w:style w:type="paragraph" w:styleId="Header">
    <w:name w:val="header"/>
    <w:basedOn w:val="Normal"/>
    <w:link w:val="HeaderChar"/>
    <w:uiPriority w:val="99"/>
    <w:rsid w:val="00CD6F4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D6F46"/>
    <w:rPr>
      <w:rFonts w:cs="Times New Roman"/>
      <w:sz w:val="18"/>
      <w:lang w:val="pt-PT"/>
    </w:rPr>
  </w:style>
  <w:style w:type="paragraph" w:styleId="Footer">
    <w:name w:val="footer"/>
    <w:basedOn w:val="Normal"/>
    <w:link w:val="FooterChar"/>
    <w:uiPriority w:val="99"/>
    <w:rsid w:val="00D01EF8"/>
    <w:pPr>
      <w:tabs>
        <w:tab w:val="center" w:pos="4252"/>
        <w:tab w:val="right" w:pos="8504"/>
      </w:tabs>
      <w:spacing w:after="0" w:line="240" w:lineRule="auto"/>
      <w:ind w:firstLine="0"/>
      <w:jc w:val="center"/>
    </w:pPr>
    <w:rPr>
      <w:sz w:val="14"/>
    </w:rPr>
  </w:style>
  <w:style w:type="character" w:customStyle="1" w:styleId="FooterChar">
    <w:name w:val="Footer Char"/>
    <w:basedOn w:val="DefaultParagraphFont"/>
    <w:link w:val="Footer"/>
    <w:uiPriority w:val="99"/>
    <w:locked/>
    <w:rsid w:val="00D01EF8"/>
    <w:rPr>
      <w:rFonts w:cs="Times New Roman"/>
      <w:sz w:val="14"/>
      <w:lang w:val="pt-PT"/>
    </w:rPr>
  </w:style>
  <w:style w:type="paragraph" w:styleId="BalloonText">
    <w:name w:val="Balloon Text"/>
    <w:basedOn w:val="Normal"/>
    <w:link w:val="BalloonTextChar"/>
    <w:uiPriority w:val="99"/>
    <w:semiHidden/>
    <w:rsid w:val="00CD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F46"/>
    <w:rPr>
      <w:rFonts w:ascii="Tahoma" w:hAnsi="Tahoma" w:cs="Tahoma"/>
      <w:sz w:val="16"/>
      <w:szCs w:val="16"/>
      <w:lang w:val="pt-PT"/>
    </w:rPr>
  </w:style>
  <w:style w:type="table" w:styleId="TableGrid">
    <w:name w:val="Table Grid"/>
    <w:basedOn w:val="TableNormal"/>
    <w:uiPriority w:val="99"/>
    <w:rsid w:val="00CD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uiPriority w:val="99"/>
    <w:rsid w:val="00CD06DC"/>
    <w:rPr>
      <w:rFonts w:ascii="Helvetica" w:eastAsia="Arial Unicode MS" w:hAnsi="Arial Unicode MS" w:cs="Arial Unicode MS"/>
      <w:color w:val="000000"/>
      <w:lang w:val="pt-PT" w:eastAsia="pt-PT"/>
    </w:rPr>
  </w:style>
  <w:style w:type="paragraph" w:customStyle="1" w:styleId="Arial">
    <w:name w:val="Arial"/>
    <w:basedOn w:val="Normal"/>
    <w:uiPriority w:val="99"/>
    <w:rsid w:val="002E0AA5"/>
    <w:pPr>
      <w:spacing w:after="400" w:line="360" w:lineRule="auto"/>
      <w:ind w:firstLine="0"/>
    </w:pPr>
    <w:rPr>
      <w:rFonts w:ascii="Arial" w:eastAsia="Times New Roman" w:hAnsi="Arial" w:cs="Arial"/>
      <w:sz w:val="24"/>
      <w:szCs w:val="24"/>
      <w:lang w:eastAsia="pt-PT"/>
    </w:rPr>
  </w:style>
  <w:style w:type="numbering" w:customStyle="1" w:styleId="Trao">
    <w:name w:val="Traço"/>
    <w:rsid w:val="0038754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1261"/>
    <w:pPr>
      <w:spacing w:after="320" w:line="300" w:lineRule="auto"/>
      <w:ind w:firstLine="357"/>
      <w:jc w:val="both"/>
    </w:pPr>
    <w:rPr>
      <w:sz w:val="18"/>
      <w:lang w:val="pt-PT"/>
    </w:rPr>
  </w:style>
  <w:style w:type="paragraph" w:styleId="Heading1">
    <w:name w:val="heading 1"/>
    <w:basedOn w:val="Normal"/>
    <w:next w:val="Normal"/>
    <w:link w:val="Heading1Char"/>
    <w:uiPriority w:val="99"/>
    <w:qFormat/>
    <w:rsid w:val="00D41261"/>
    <w:pPr>
      <w:pBdr>
        <w:bottom w:val="dashed" w:sz="4" w:space="1" w:color="9C1006"/>
      </w:pBdr>
      <w:spacing w:before="600" w:after="0" w:line="360" w:lineRule="auto"/>
      <w:ind w:firstLine="0"/>
      <w:jc w:val="center"/>
      <w:outlineLvl w:val="0"/>
    </w:pPr>
    <w:rPr>
      <w:rFonts w:ascii="Cambria" w:eastAsia="Times New Roman" w:hAnsi="Cambria"/>
      <w:b/>
      <w:bCs/>
      <w:iCs/>
      <w:color w:val="9C1006"/>
      <w:sz w:val="32"/>
      <w:szCs w:val="32"/>
    </w:rPr>
  </w:style>
  <w:style w:type="paragraph" w:styleId="Heading2">
    <w:name w:val="heading 2"/>
    <w:basedOn w:val="Normal"/>
    <w:next w:val="Normal"/>
    <w:link w:val="Heading2Char"/>
    <w:uiPriority w:val="99"/>
    <w:qFormat/>
    <w:rsid w:val="00D41261"/>
    <w:pPr>
      <w:spacing w:before="320" w:after="0" w:line="360" w:lineRule="auto"/>
      <w:ind w:firstLine="0"/>
      <w:outlineLvl w:val="1"/>
    </w:pPr>
    <w:rPr>
      <w:rFonts w:ascii="Cambria" w:eastAsia="Times New Roman" w:hAnsi="Cambria"/>
      <w:b/>
      <w:bCs/>
      <w:iCs/>
      <w:color w:val="A9040E"/>
      <w:sz w:val="28"/>
      <w:szCs w:val="28"/>
    </w:rPr>
  </w:style>
  <w:style w:type="paragraph" w:styleId="Heading3">
    <w:name w:val="heading 3"/>
    <w:basedOn w:val="Normal"/>
    <w:next w:val="Normal"/>
    <w:link w:val="Heading3Char"/>
    <w:uiPriority w:val="99"/>
    <w:qFormat/>
    <w:rsid w:val="00D41261"/>
    <w:pPr>
      <w:spacing w:before="320" w:after="0" w:line="360" w:lineRule="auto"/>
      <w:ind w:firstLine="0"/>
      <w:outlineLvl w:val="2"/>
    </w:pPr>
    <w:rPr>
      <w:rFonts w:ascii="Cambria" w:eastAsia="Times New Roman" w:hAnsi="Cambria"/>
      <w:b/>
      <w:bCs/>
      <w:iCs/>
      <w:color w:val="7F7F7F"/>
      <w:sz w:val="26"/>
      <w:szCs w:val="26"/>
    </w:rPr>
  </w:style>
  <w:style w:type="paragraph" w:styleId="Heading4">
    <w:name w:val="heading 4"/>
    <w:basedOn w:val="Normal"/>
    <w:next w:val="Normal"/>
    <w:link w:val="Heading4Char"/>
    <w:uiPriority w:val="99"/>
    <w:qFormat/>
    <w:rsid w:val="00D41261"/>
    <w:pPr>
      <w:spacing w:before="280" w:after="0" w:line="360" w:lineRule="auto"/>
      <w:ind w:left="360" w:firstLine="0"/>
      <w:outlineLvl w:val="3"/>
    </w:pPr>
    <w:rPr>
      <w:rFonts w:ascii="Cambria" w:eastAsia="Times New Roman" w:hAnsi="Cambria"/>
      <w:b/>
      <w:bCs/>
      <w:iCs/>
      <w:sz w:val="22"/>
      <w:szCs w:val="24"/>
    </w:rPr>
  </w:style>
  <w:style w:type="paragraph" w:styleId="Heading5">
    <w:name w:val="heading 5"/>
    <w:basedOn w:val="Normal"/>
    <w:next w:val="Normal"/>
    <w:link w:val="Heading5Char"/>
    <w:uiPriority w:val="99"/>
    <w:qFormat/>
    <w:rsid w:val="00D41261"/>
    <w:pPr>
      <w:spacing w:before="280" w:after="0" w:line="360" w:lineRule="auto"/>
      <w:ind w:firstLine="0"/>
      <w:outlineLvl w:val="4"/>
    </w:pPr>
    <w:rPr>
      <w:rFonts w:ascii="Cambria" w:eastAsia="Times New Roman" w:hAnsi="Cambria"/>
      <w:b/>
      <w:bCs/>
      <w:i/>
      <w:iCs/>
      <w:sz w:val="22"/>
      <w:lang w:val="en-US"/>
    </w:rPr>
  </w:style>
  <w:style w:type="paragraph" w:styleId="Heading6">
    <w:name w:val="heading 6"/>
    <w:basedOn w:val="Normal"/>
    <w:next w:val="Normal"/>
    <w:link w:val="Heading6Char"/>
    <w:uiPriority w:val="99"/>
    <w:qFormat/>
    <w:rsid w:val="00D41261"/>
    <w:pPr>
      <w:spacing w:before="280" w:after="80" w:line="360" w:lineRule="auto"/>
      <w:ind w:firstLine="0"/>
      <w:outlineLvl w:val="5"/>
    </w:pPr>
    <w:rPr>
      <w:rFonts w:ascii="Cambria" w:eastAsia="Times New Roman" w:hAnsi="Cambria"/>
      <w:b/>
      <w:bCs/>
      <w:i/>
      <w:iCs/>
      <w:sz w:val="22"/>
      <w:lang w:val="en-US"/>
    </w:rPr>
  </w:style>
  <w:style w:type="paragraph" w:styleId="Heading7">
    <w:name w:val="heading 7"/>
    <w:basedOn w:val="Normal"/>
    <w:next w:val="Normal"/>
    <w:link w:val="Heading7Char"/>
    <w:uiPriority w:val="99"/>
    <w:qFormat/>
    <w:rsid w:val="00D41261"/>
    <w:pPr>
      <w:spacing w:before="280" w:after="0" w:line="360" w:lineRule="auto"/>
      <w:ind w:firstLine="0"/>
      <w:outlineLvl w:val="6"/>
    </w:pPr>
    <w:rPr>
      <w:rFonts w:ascii="Cambria" w:eastAsia="Times New Roman" w:hAnsi="Cambria"/>
      <w:b/>
      <w:bCs/>
      <w:i/>
      <w:iCs/>
      <w:sz w:val="20"/>
      <w:szCs w:val="20"/>
      <w:lang w:val="en-US"/>
    </w:rPr>
  </w:style>
  <w:style w:type="paragraph" w:styleId="Heading8">
    <w:name w:val="heading 8"/>
    <w:basedOn w:val="Normal"/>
    <w:next w:val="Normal"/>
    <w:link w:val="Heading8Char"/>
    <w:uiPriority w:val="99"/>
    <w:qFormat/>
    <w:rsid w:val="00D41261"/>
    <w:pPr>
      <w:spacing w:before="280" w:after="0" w:line="360" w:lineRule="auto"/>
      <w:ind w:firstLine="0"/>
      <w:outlineLvl w:val="7"/>
    </w:pPr>
    <w:rPr>
      <w:rFonts w:ascii="Cambria" w:eastAsia="Times New Roman" w:hAnsi="Cambria"/>
      <w:b/>
      <w:bCs/>
      <w:i/>
      <w:iCs/>
      <w:szCs w:val="18"/>
      <w:lang w:val="en-US"/>
    </w:rPr>
  </w:style>
  <w:style w:type="paragraph" w:styleId="Heading9">
    <w:name w:val="heading 9"/>
    <w:basedOn w:val="Normal"/>
    <w:next w:val="Normal"/>
    <w:link w:val="Heading9Char"/>
    <w:uiPriority w:val="99"/>
    <w:qFormat/>
    <w:rsid w:val="00D41261"/>
    <w:pPr>
      <w:spacing w:before="280" w:after="0" w:line="360" w:lineRule="auto"/>
      <w:ind w:firstLine="0"/>
      <w:outlineLvl w:val="8"/>
    </w:pPr>
    <w:rPr>
      <w:rFonts w:ascii="Cambria" w:eastAsia="Times New Roman" w:hAnsi="Cambria"/>
      <w:i/>
      <w:iCs/>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61"/>
    <w:rPr>
      <w:rFonts w:ascii="Cambria" w:hAnsi="Cambria" w:cs="Times New Roman"/>
      <w:b/>
      <w:bCs/>
      <w:iCs/>
      <w:color w:val="9C1006"/>
      <w:sz w:val="32"/>
      <w:szCs w:val="32"/>
      <w:lang w:val="pt-PT"/>
    </w:rPr>
  </w:style>
  <w:style w:type="character" w:customStyle="1" w:styleId="Heading2Char">
    <w:name w:val="Heading 2 Char"/>
    <w:basedOn w:val="DefaultParagraphFont"/>
    <w:link w:val="Heading2"/>
    <w:uiPriority w:val="99"/>
    <w:locked/>
    <w:rsid w:val="00D41261"/>
    <w:rPr>
      <w:rFonts w:ascii="Cambria" w:hAnsi="Cambria" w:cs="Times New Roman"/>
      <w:b/>
      <w:bCs/>
      <w:iCs/>
      <w:color w:val="A9040E"/>
      <w:sz w:val="28"/>
      <w:szCs w:val="28"/>
      <w:lang w:val="pt-PT"/>
    </w:rPr>
  </w:style>
  <w:style w:type="character" w:customStyle="1" w:styleId="Heading3Char">
    <w:name w:val="Heading 3 Char"/>
    <w:basedOn w:val="DefaultParagraphFont"/>
    <w:link w:val="Heading3"/>
    <w:uiPriority w:val="99"/>
    <w:locked/>
    <w:rsid w:val="00D41261"/>
    <w:rPr>
      <w:rFonts w:ascii="Cambria" w:hAnsi="Cambria" w:cs="Times New Roman"/>
      <w:b/>
      <w:bCs/>
      <w:iCs/>
      <w:color w:val="7F7F7F"/>
      <w:sz w:val="26"/>
      <w:szCs w:val="26"/>
      <w:lang w:val="pt-PT"/>
    </w:rPr>
  </w:style>
  <w:style w:type="character" w:customStyle="1" w:styleId="Heading4Char">
    <w:name w:val="Heading 4 Char"/>
    <w:basedOn w:val="DefaultParagraphFont"/>
    <w:link w:val="Heading4"/>
    <w:uiPriority w:val="99"/>
    <w:locked/>
    <w:rsid w:val="00D41261"/>
    <w:rPr>
      <w:rFonts w:ascii="Cambria" w:hAnsi="Cambria" w:cs="Times New Roman"/>
      <w:b/>
      <w:bCs/>
      <w:iCs/>
      <w:sz w:val="24"/>
      <w:szCs w:val="24"/>
      <w:lang w:val="pt-PT"/>
    </w:rPr>
  </w:style>
  <w:style w:type="character" w:customStyle="1" w:styleId="Heading5Char">
    <w:name w:val="Heading 5 Char"/>
    <w:basedOn w:val="DefaultParagraphFont"/>
    <w:link w:val="Heading5"/>
    <w:uiPriority w:val="99"/>
    <w:locked/>
    <w:rsid w:val="00D41261"/>
    <w:rPr>
      <w:rFonts w:ascii="Cambria" w:hAnsi="Cambria" w:cs="Times New Roman"/>
      <w:b/>
      <w:bCs/>
      <w:i/>
      <w:iCs/>
    </w:rPr>
  </w:style>
  <w:style w:type="character" w:customStyle="1" w:styleId="Heading6Char">
    <w:name w:val="Heading 6 Char"/>
    <w:basedOn w:val="DefaultParagraphFont"/>
    <w:link w:val="Heading6"/>
    <w:uiPriority w:val="99"/>
    <w:semiHidden/>
    <w:locked/>
    <w:rsid w:val="00D41261"/>
    <w:rPr>
      <w:rFonts w:ascii="Cambria" w:hAnsi="Cambria" w:cs="Times New Roman"/>
      <w:b/>
      <w:bCs/>
      <w:i/>
      <w:iCs/>
    </w:rPr>
  </w:style>
  <w:style w:type="character" w:customStyle="1" w:styleId="Heading7Char">
    <w:name w:val="Heading 7 Char"/>
    <w:basedOn w:val="DefaultParagraphFont"/>
    <w:link w:val="Heading7"/>
    <w:uiPriority w:val="99"/>
    <w:locked/>
    <w:rsid w:val="00D41261"/>
    <w:rPr>
      <w:rFonts w:ascii="Cambria" w:hAnsi="Cambria" w:cs="Times New Roman"/>
      <w:b/>
      <w:bCs/>
      <w:i/>
      <w:iCs/>
      <w:sz w:val="20"/>
      <w:szCs w:val="20"/>
    </w:rPr>
  </w:style>
  <w:style w:type="character" w:customStyle="1" w:styleId="Heading8Char">
    <w:name w:val="Heading 8 Char"/>
    <w:basedOn w:val="DefaultParagraphFont"/>
    <w:link w:val="Heading8"/>
    <w:uiPriority w:val="99"/>
    <w:locked/>
    <w:rsid w:val="00D41261"/>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D41261"/>
    <w:rPr>
      <w:rFonts w:ascii="Cambria" w:hAnsi="Cambria" w:cs="Times New Roman"/>
      <w:i/>
      <w:iCs/>
      <w:sz w:val="18"/>
      <w:szCs w:val="18"/>
    </w:rPr>
  </w:style>
  <w:style w:type="table" w:customStyle="1" w:styleId="tabelatabela">
    <w:name w:val="tabela_tabela"/>
    <w:uiPriority w:val="99"/>
    <w:rsid w:val="008A0FBE"/>
    <w:rPr>
      <w:sz w:val="20"/>
      <w:szCs w:val="20"/>
    </w:rPr>
    <w:tblPr>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style>
  <w:style w:type="paragraph" w:styleId="Caption">
    <w:name w:val="caption"/>
    <w:basedOn w:val="Normal"/>
    <w:next w:val="Normal"/>
    <w:uiPriority w:val="99"/>
    <w:qFormat/>
    <w:rsid w:val="00D41261"/>
    <w:pPr>
      <w:jc w:val="center"/>
    </w:pPr>
    <w:rPr>
      <w:bCs/>
      <w:color w:val="710309"/>
      <w:szCs w:val="18"/>
    </w:rPr>
  </w:style>
  <w:style w:type="paragraph" w:styleId="Title">
    <w:name w:val="Title"/>
    <w:basedOn w:val="Normal"/>
    <w:next w:val="Normal"/>
    <w:link w:val="TitleChar"/>
    <w:uiPriority w:val="99"/>
    <w:qFormat/>
    <w:rsid w:val="00D41261"/>
    <w:pPr>
      <w:spacing w:before="100" w:beforeAutospacing="1" w:after="720" w:line="720" w:lineRule="auto"/>
      <w:ind w:firstLine="0"/>
      <w:contextualSpacing/>
      <w:jc w:val="right"/>
    </w:pPr>
    <w:rPr>
      <w:rFonts w:ascii="Bell MT" w:eastAsia="Times New Roman" w:hAnsi="Bell MT"/>
      <w:b/>
      <w:bCs/>
      <w:iCs/>
      <w:color w:val="C00000"/>
      <w:spacing w:val="10"/>
      <w:sz w:val="60"/>
      <w:szCs w:val="60"/>
    </w:rPr>
  </w:style>
  <w:style w:type="character" w:customStyle="1" w:styleId="TitleChar">
    <w:name w:val="Title Char"/>
    <w:basedOn w:val="DefaultParagraphFont"/>
    <w:link w:val="Title"/>
    <w:uiPriority w:val="99"/>
    <w:locked/>
    <w:rsid w:val="00D41261"/>
    <w:rPr>
      <w:rFonts w:ascii="Bell MT" w:hAnsi="Bell MT" w:cs="Times New Roman"/>
      <w:b/>
      <w:bCs/>
      <w:iCs/>
      <w:color w:val="C00000"/>
      <w:spacing w:val="10"/>
      <w:sz w:val="60"/>
      <w:szCs w:val="60"/>
      <w:lang w:val="pt-PT"/>
    </w:rPr>
  </w:style>
  <w:style w:type="character" w:styleId="Strong">
    <w:name w:val="Strong"/>
    <w:basedOn w:val="DefaultParagraphFont"/>
    <w:uiPriority w:val="99"/>
    <w:qFormat/>
    <w:rsid w:val="00D41261"/>
    <w:rPr>
      <w:rFonts w:cs="Times New Roman"/>
      <w:b/>
      <w:bCs/>
      <w:spacing w:val="0"/>
    </w:rPr>
  </w:style>
  <w:style w:type="character" w:styleId="Emphasis">
    <w:name w:val="Emphasis"/>
    <w:basedOn w:val="DefaultParagraphFont"/>
    <w:uiPriority w:val="99"/>
    <w:qFormat/>
    <w:rsid w:val="00D41261"/>
    <w:rPr>
      <w:rFonts w:ascii="Calibri" w:hAnsi="Calibri" w:cs="Times New Roman"/>
      <w:color w:val="A9040E"/>
      <w:sz w:val="20"/>
      <w:u w:val="none" w:color="9C1006"/>
      <w:shd w:val="clear" w:color="FFFFFF" w:fill="auto"/>
      <w:vertAlign w:val="baseline"/>
    </w:rPr>
  </w:style>
  <w:style w:type="paragraph" w:styleId="NoSpacing">
    <w:name w:val="No Spacing"/>
    <w:basedOn w:val="Normal"/>
    <w:link w:val="NoSpacingChar"/>
    <w:uiPriority w:val="99"/>
    <w:qFormat/>
    <w:rsid w:val="00D41261"/>
    <w:pPr>
      <w:spacing w:after="0" w:line="240" w:lineRule="auto"/>
      <w:ind w:firstLine="0"/>
    </w:pPr>
  </w:style>
  <w:style w:type="character" w:customStyle="1" w:styleId="NoSpacingChar">
    <w:name w:val="No Spacing Char"/>
    <w:basedOn w:val="DefaultParagraphFont"/>
    <w:link w:val="NoSpacing"/>
    <w:uiPriority w:val="99"/>
    <w:locked/>
    <w:rsid w:val="00D41261"/>
    <w:rPr>
      <w:rFonts w:cs="Times New Roman"/>
    </w:rPr>
  </w:style>
  <w:style w:type="paragraph" w:styleId="ListParagraph">
    <w:name w:val="List Paragraph"/>
    <w:basedOn w:val="Normal"/>
    <w:uiPriority w:val="99"/>
    <w:qFormat/>
    <w:rsid w:val="00D41261"/>
    <w:pPr>
      <w:ind w:left="720"/>
      <w:contextualSpacing/>
    </w:pPr>
  </w:style>
  <w:style w:type="paragraph" w:styleId="Subtitle">
    <w:name w:val="Subtitle"/>
    <w:basedOn w:val="Normal"/>
    <w:next w:val="Normal"/>
    <w:link w:val="SubtitleChar"/>
    <w:uiPriority w:val="99"/>
    <w:qFormat/>
    <w:rsid w:val="00D41261"/>
    <w:pPr>
      <w:jc w:val="right"/>
    </w:pPr>
    <w:rPr>
      <w:b/>
      <w:iCs/>
      <w:spacing w:val="10"/>
      <w:sz w:val="24"/>
      <w:szCs w:val="24"/>
    </w:rPr>
  </w:style>
  <w:style w:type="character" w:customStyle="1" w:styleId="SubtitleChar">
    <w:name w:val="Subtitle Char"/>
    <w:basedOn w:val="DefaultParagraphFont"/>
    <w:link w:val="Subtitle"/>
    <w:uiPriority w:val="99"/>
    <w:locked/>
    <w:rsid w:val="00D41261"/>
    <w:rPr>
      <w:rFonts w:ascii="Calibri" w:hAnsi="Calibri" w:cs="Times New Roman"/>
      <w:b/>
      <w:iCs/>
      <w:spacing w:val="10"/>
      <w:sz w:val="24"/>
      <w:szCs w:val="24"/>
      <w:lang w:val="pt-PT"/>
    </w:rPr>
  </w:style>
  <w:style w:type="paragraph" w:styleId="Quote">
    <w:name w:val="Quote"/>
    <w:basedOn w:val="Normal"/>
    <w:next w:val="Normal"/>
    <w:link w:val="QuoteChar"/>
    <w:uiPriority w:val="99"/>
    <w:qFormat/>
    <w:rsid w:val="00D41261"/>
    <w:rPr>
      <w:i/>
      <w:sz w:val="22"/>
    </w:rPr>
  </w:style>
  <w:style w:type="character" w:customStyle="1" w:styleId="QuoteChar">
    <w:name w:val="Quote Char"/>
    <w:basedOn w:val="DefaultParagraphFont"/>
    <w:link w:val="Quote"/>
    <w:uiPriority w:val="99"/>
    <w:locked/>
    <w:rsid w:val="00D41261"/>
    <w:rPr>
      <w:rFonts w:cs="Times New Roman"/>
      <w:i/>
      <w:lang w:val="pt-PT"/>
    </w:rPr>
  </w:style>
  <w:style w:type="paragraph" w:styleId="IntenseQuote">
    <w:name w:val="Intense Quote"/>
    <w:basedOn w:val="Normal"/>
    <w:next w:val="Normal"/>
    <w:link w:val="IntenseQuoteChar"/>
    <w:uiPriority w:val="99"/>
    <w:qFormat/>
    <w:rsid w:val="00D41261"/>
    <w:pPr>
      <w:spacing w:before="320" w:after="480" w:line="240" w:lineRule="auto"/>
      <w:ind w:left="720" w:right="720" w:firstLine="0"/>
      <w:jc w:val="center"/>
    </w:pPr>
    <w:rPr>
      <w:rFonts w:ascii="Cambria" w:eastAsia="Times New Roman" w:hAnsi="Cambria"/>
      <w:i/>
      <w:iCs/>
      <w:sz w:val="20"/>
      <w:szCs w:val="20"/>
      <w:lang w:val="en-US"/>
    </w:rPr>
  </w:style>
  <w:style w:type="character" w:customStyle="1" w:styleId="IntenseQuoteChar">
    <w:name w:val="Intense Quote Char"/>
    <w:basedOn w:val="DefaultParagraphFont"/>
    <w:link w:val="IntenseQuote"/>
    <w:uiPriority w:val="99"/>
    <w:locked/>
    <w:rsid w:val="00D41261"/>
    <w:rPr>
      <w:rFonts w:ascii="Cambria" w:hAnsi="Cambria" w:cs="Times New Roman"/>
      <w:i/>
      <w:iCs/>
      <w:sz w:val="20"/>
      <w:szCs w:val="20"/>
    </w:rPr>
  </w:style>
  <w:style w:type="character" w:styleId="SubtleEmphasis">
    <w:name w:val="Subtle Emphasis"/>
    <w:basedOn w:val="DefaultParagraphFont"/>
    <w:uiPriority w:val="99"/>
    <w:qFormat/>
    <w:rsid w:val="00D41261"/>
    <w:rPr>
      <w:i/>
      <w:color w:val="5A5A5A"/>
    </w:rPr>
  </w:style>
  <w:style w:type="character" w:styleId="IntenseEmphasis">
    <w:name w:val="Intense Emphasis"/>
    <w:basedOn w:val="DefaultParagraphFont"/>
    <w:uiPriority w:val="99"/>
    <w:qFormat/>
    <w:rsid w:val="00D41261"/>
  </w:style>
  <w:style w:type="character" w:styleId="SubtleReference">
    <w:name w:val="Subtle Reference"/>
    <w:basedOn w:val="DefaultParagraphFont"/>
    <w:uiPriority w:val="99"/>
    <w:qFormat/>
    <w:rsid w:val="00D41261"/>
    <w:rPr>
      <w:smallCaps/>
    </w:rPr>
  </w:style>
  <w:style w:type="character" w:styleId="IntenseReference">
    <w:name w:val="Intense Reference"/>
    <w:basedOn w:val="DefaultParagraphFont"/>
    <w:uiPriority w:val="99"/>
    <w:qFormat/>
    <w:rsid w:val="00D41261"/>
    <w:rPr>
      <w:b/>
      <w:smallCaps/>
      <w:color w:val="auto"/>
    </w:rPr>
  </w:style>
  <w:style w:type="character" w:styleId="BookTitle">
    <w:name w:val="Book Title"/>
    <w:basedOn w:val="DefaultParagraphFont"/>
    <w:uiPriority w:val="99"/>
    <w:qFormat/>
    <w:rsid w:val="00D41261"/>
    <w:rPr>
      <w:rFonts w:ascii="Cambria" w:hAnsi="Cambria"/>
      <w:b/>
      <w:smallCaps/>
      <w:color w:val="auto"/>
      <w:u w:val="single"/>
    </w:rPr>
  </w:style>
  <w:style w:type="paragraph" w:styleId="TOCHeading">
    <w:name w:val="TOC Heading"/>
    <w:basedOn w:val="Heading1"/>
    <w:next w:val="Normal"/>
    <w:uiPriority w:val="99"/>
    <w:qFormat/>
    <w:rsid w:val="00D41261"/>
    <w:pPr>
      <w:outlineLvl w:val="9"/>
    </w:pPr>
  </w:style>
  <w:style w:type="character" w:styleId="FootnoteReference">
    <w:name w:val="footnote reference"/>
    <w:basedOn w:val="DefaultParagraphFont"/>
    <w:uiPriority w:val="99"/>
    <w:semiHidden/>
    <w:rsid w:val="00692C82"/>
    <w:rPr>
      <w:rFonts w:ascii="Calibri" w:hAnsi="Calibri" w:cs="Times New Roman"/>
      <w:position w:val="7"/>
      <w:sz w:val="13"/>
      <w:szCs w:val="13"/>
    </w:rPr>
  </w:style>
  <w:style w:type="paragraph" w:customStyle="1" w:styleId="Tabela">
    <w:name w:val="Tabela"/>
    <w:basedOn w:val="Normal"/>
    <w:uiPriority w:val="99"/>
    <w:rsid w:val="00857B6D"/>
    <w:pPr>
      <w:spacing w:before="60" w:after="60" w:line="240" w:lineRule="auto"/>
      <w:ind w:firstLine="0"/>
      <w:jc w:val="center"/>
    </w:pPr>
    <w:rPr>
      <w:caps/>
      <w:sz w:val="16"/>
      <w:szCs w:val="18"/>
    </w:rPr>
  </w:style>
  <w:style w:type="paragraph" w:customStyle="1" w:styleId="Fonte">
    <w:name w:val="Fonte"/>
    <w:basedOn w:val="Normal"/>
    <w:uiPriority w:val="99"/>
    <w:rsid w:val="00857B6D"/>
    <w:pPr>
      <w:spacing w:after="0" w:line="240" w:lineRule="auto"/>
      <w:ind w:firstLine="0"/>
    </w:pPr>
    <w:rPr>
      <w:color w:val="808080"/>
      <w:sz w:val="13"/>
      <w:szCs w:val="14"/>
    </w:rPr>
  </w:style>
  <w:style w:type="paragraph" w:styleId="Header">
    <w:name w:val="header"/>
    <w:basedOn w:val="Normal"/>
    <w:link w:val="HeaderChar"/>
    <w:uiPriority w:val="99"/>
    <w:rsid w:val="00CD6F4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D6F46"/>
    <w:rPr>
      <w:rFonts w:cs="Times New Roman"/>
      <w:sz w:val="18"/>
      <w:lang w:val="pt-PT"/>
    </w:rPr>
  </w:style>
  <w:style w:type="paragraph" w:styleId="Footer">
    <w:name w:val="footer"/>
    <w:basedOn w:val="Normal"/>
    <w:link w:val="FooterChar"/>
    <w:uiPriority w:val="99"/>
    <w:rsid w:val="00D01EF8"/>
    <w:pPr>
      <w:tabs>
        <w:tab w:val="center" w:pos="4252"/>
        <w:tab w:val="right" w:pos="8504"/>
      </w:tabs>
      <w:spacing w:after="0" w:line="240" w:lineRule="auto"/>
      <w:ind w:firstLine="0"/>
      <w:jc w:val="center"/>
    </w:pPr>
    <w:rPr>
      <w:sz w:val="14"/>
    </w:rPr>
  </w:style>
  <w:style w:type="character" w:customStyle="1" w:styleId="FooterChar">
    <w:name w:val="Footer Char"/>
    <w:basedOn w:val="DefaultParagraphFont"/>
    <w:link w:val="Footer"/>
    <w:uiPriority w:val="99"/>
    <w:locked/>
    <w:rsid w:val="00D01EF8"/>
    <w:rPr>
      <w:rFonts w:cs="Times New Roman"/>
      <w:sz w:val="14"/>
      <w:lang w:val="pt-PT"/>
    </w:rPr>
  </w:style>
  <w:style w:type="paragraph" w:styleId="BalloonText">
    <w:name w:val="Balloon Text"/>
    <w:basedOn w:val="Normal"/>
    <w:link w:val="BalloonTextChar"/>
    <w:uiPriority w:val="99"/>
    <w:semiHidden/>
    <w:rsid w:val="00CD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F46"/>
    <w:rPr>
      <w:rFonts w:ascii="Tahoma" w:hAnsi="Tahoma" w:cs="Tahoma"/>
      <w:sz w:val="16"/>
      <w:szCs w:val="16"/>
      <w:lang w:val="pt-PT"/>
    </w:rPr>
  </w:style>
  <w:style w:type="table" w:styleId="TableGrid">
    <w:name w:val="Table Grid"/>
    <w:basedOn w:val="TableNormal"/>
    <w:uiPriority w:val="99"/>
    <w:rsid w:val="00CD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uiPriority w:val="99"/>
    <w:rsid w:val="00CD06DC"/>
    <w:rPr>
      <w:rFonts w:ascii="Helvetica" w:eastAsia="Arial Unicode MS" w:hAnsi="Arial Unicode MS" w:cs="Arial Unicode MS"/>
      <w:color w:val="000000"/>
      <w:lang w:val="pt-PT" w:eastAsia="pt-PT"/>
    </w:rPr>
  </w:style>
  <w:style w:type="paragraph" w:customStyle="1" w:styleId="Arial">
    <w:name w:val="Arial"/>
    <w:basedOn w:val="Normal"/>
    <w:uiPriority w:val="99"/>
    <w:rsid w:val="002E0AA5"/>
    <w:pPr>
      <w:spacing w:after="400" w:line="360" w:lineRule="auto"/>
      <w:ind w:firstLine="0"/>
    </w:pPr>
    <w:rPr>
      <w:rFonts w:ascii="Arial" w:eastAsia="Times New Roman" w:hAnsi="Arial" w:cs="Arial"/>
      <w:sz w:val="24"/>
      <w:szCs w:val="24"/>
      <w:lang w:eastAsia="pt-PT"/>
    </w:rPr>
  </w:style>
  <w:style w:type="numbering" w:customStyle="1" w:styleId="Trao">
    <w:name w:val="Traço"/>
    <w:rsid w:val="0038754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B1E21-85A8-481D-833E-06ECB0EB432B}"/>
</file>

<file path=customXml/itemProps2.xml><?xml version="1.0" encoding="utf-8"?>
<ds:datastoreItem xmlns:ds="http://schemas.openxmlformats.org/officeDocument/2006/customXml" ds:itemID="{ED0034D7-847C-4FB8-91D2-1FB536F8AE5E}"/>
</file>

<file path=customXml/itemProps3.xml><?xml version="1.0" encoding="utf-8"?>
<ds:datastoreItem xmlns:ds="http://schemas.openxmlformats.org/officeDocument/2006/customXml" ds:itemID="{98A06118-A110-4709-8096-608120F49C5A}"/>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Note</vt:lpstr>
    </vt:vector>
  </TitlesOfParts>
  <Company>MNE</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sofia.santos</dc:creator>
  <cp:lastModifiedBy>Ian Lanel</cp:lastModifiedBy>
  <cp:revision>2</cp:revision>
  <dcterms:created xsi:type="dcterms:W3CDTF">2015-08-05T13:07:00Z</dcterms:created>
  <dcterms:modified xsi:type="dcterms:W3CDTF">2015-08-05T13:07:00Z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