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3A1CF7" w14:textId="5282A0BC" w:rsidR="00F00ACD" w:rsidRPr="00373F14" w:rsidRDefault="00CB0599" w:rsidP="00373F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3F14">
        <w:rPr>
          <w:rFonts w:ascii="Times New Roman" w:hAnsi="Times New Roman" w:cs="Times New Roman"/>
          <w:b/>
          <w:sz w:val="28"/>
          <w:szCs w:val="28"/>
        </w:rPr>
        <w:t xml:space="preserve">Opening of </w:t>
      </w:r>
      <w:r w:rsidR="00EB1F0D" w:rsidRPr="00373F14">
        <w:rPr>
          <w:rFonts w:ascii="Times New Roman" w:hAnsi="Times New Roman" w:cs="Times New Roman"/>
          <w:b/>
          <w:sz w:val="28"/>
          <w:szCs w:val="28"/>
        </w:rPr>
        <w:t>the 1</w:t>
      </w:r>
      <w:r w:rsidR="00EB1F0D" w:rsidRPr="00373F14">
        <w:rPr>
          <w:rFonts w:ascii="Times New Roman" w:hAnsi="Times New Roman" w:cs="Times New Roman"/>
          <w:b/>
          <w:sz w:val="28"/>
          <w:szCs w:val="28"/>
          <w:vertAlign w:val="superscript"/>
        </w:rPr>
        <w:t>st</w:t>
      </w:r>
      <w:r w:rsidR="00EB1F0D" w:rsidRPr="00373F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6B76" w:rsidRPr="00373F14">
        <w:rPr>
          <w:rFonts w:ascii="Times New Roman" w:hAnsi="Times New Roman" w:cs="Times New Roman"/>
          <w:b/>
          <w:sz w:val="28"/>
          <w:szCs w:val="28"/>
        </w:rPr>
        <w:t>s</w:t>
      </w:r>
      <w:r w:rsidR="00FB5D09" w:rsidRPr="00373F14">
        <w:rPr>
          <w:rFonts w:ascii="Times New Roman" w:hAnsi="Times New Roman" w:cs="Times New Roman"/>
          <w:b/>
          <w:sz w:val="28"/>
          <w:szCs w:val="28"/>
        </w:rPr>
        <w:t xml:space="preserve">ession of the </w:t>
      </w:r>
      <w:r w:rsidR="005079C1" w:rsidRPr="00373F14">
        <w:rPr>
          <w:rFonts w:ascii="Times New Roman" w:hAnsi="Times New Roman" w:cs="Times New Roman"/>
          <w:b/>
          <w:sz w:val="28"/>
          <w:szCs w:val="28"/>
        </w:rPr>
        <w:t xml:space="preserve">IGWG </w:t>
      </w:r>
      <w:r w:rsidR="00EB1F0D" w:rsidRPr="00373F14">
        <w:rPr>
          <w:rFonts w:ascii="Times New Roman" w:hAnsi="Times New Roman" w:cs="Times New Roman"/>
          <w:b/>
          <w:sz w:val="28"/>
          <w:szCs w:val="28"/>
        </w:rPr>
        <w:t xml:space="preserve">to elaborate the content of an international regulatory framework, without prejudging the nature thereof, relating to the activities of private military and security companies </w:t>
      </w:r>
    </w:p>
    <w:p w14:paraId="5C9C5DC5" w14:textId="77777777" w:rsidR="008377CA" w:rsidRPr="00244AE2" w:rsidRDefault="008377CA" w:rsidP="00373F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5C645A0" w14:textId="78AE08D4" w:rsidR="00B501A6" w:rsidRPr="00244AE2" w:rsidRDefault="00373F14" w:rsidP="00373F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DHC</w:t>
      </w:r>
      <w:r w:rsidR="00B501A6" w:rsidRPr="00244AE2">
        <w:rPr>
          <w:rFonts w:ascii="Times New Roman" w:hAnsi="Times New Roman" w:cs="Times New Roman"/>
          <w:b/>
          <w:sz w:val="24"/>
          <w:szCs w:val="24"/>
        </w:rPr>
        <w:t xml:space="preserve"> opening remarks</w:t>
      </w:r>
    </w:p>
    <w:p w14:paraId="5269FD04" w14:textId="77777777" w:rsidR="00B501A6" w:rsidRPr="00244AE2" w:rsidRDefault="00B501A6" w:rsidP="00B5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1C5FE3" w14:textId="77777777" w:rsidR="00B501A6" w:rsidRPr="00244AE2" w:rsidRDefault="00B501A6" w:rsidP="00B5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E2">
        <w:rPr>
          <w:rFonts w:ascii="Times New Roman" w:hAnsi="Times New Roman" w:cs="Times New Roman"/>
          <w:sz w:val="24"/>
          <w:szCs w:val="24"/>
        </w:rPr>
        <w:t>Excellencies,</w:t>
      </w:r>
    </w:p>
    <w:p w14:paraId="269774B6" w14:textId="77777777" w:rsidR="00B501A6" w:rsidRPr="00244AE2" w:rsidRDefault="00B501A6" w:rsidP="00B5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E2">
        <w:rPr>
          <w:rFonts w:ascii="Times New Roman" w:hAnsi="Times New Roman" w:cs="Times New Roman"/>
          <w:sz w:val="24"/>
          <w:szCs w:val="24"/>
        </w:rPr>
        <w:t>Distinguished representatives,</w:t>
      </w:r>
    </w:p>
    <w:p w14:paraId="1B653D84" w14:textId="77777777" w:rsidR="00B501A6" w:rsidRPr="00244AE2" w:rsidRDefault="00B501A6" w:rsidP="00B5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AE2">
        <w:rPr>
          <w:rFonts w:ascii="Times New Roman" w:hAnsi="Times New Roman" w:cs="Times New Roman"/>
          <w:sz w:val="24"/>
          <w:szCs w:val="24"/>
        </w:rPr>
        <w:t>Ladies and gentlemen,</w:t>
      </w:r>
    </w:p>
    <w:p w14:paraId="15F5AACD" w14:textId="77777777" w:rsidR="00B501A6" w:rsidRPr="00244AE2" w:rsidRDefault="00B501A6" w:rsidP="00B501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A636A5" w14:textId="008A8BB1" w:rsidR="00B501A6" w:rsidRPr="00244AE2" w:rsidRDefault="00B06B72" w:rsidP="00D0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my privilege </w:t>
      </w:r>
      <w:r w:rsidR="00905D9E" w:rsidRPr="00244AE2">
        <w:rPr>
          <w:rFonts w:ascii="Times New Roman" w:hAnsi="Times New Roman" w:cs="Times New Roman"/>
          <w:sz w:val="24"/>
          <w:szCs w:val="24"/>
        </w:rPr>
        <w:t xml:space="preserve">hereby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905D9E" w:rsidRPr="00244AE2">
        <w:rPr>
          <w:rFonts w:ascii="Times New Roman" w:hAnsi="Times New Roman" w:cs="Times New Roman"/>
          <w:sz w:val="24"/>
          <w:szCs w:val="24"/>
        </w:rPr>
        <w:t xml:space="preserve">declare open </w:t>
      </w:r>
      <w:r w:rsidR="00B501A6" w:rsidRPr="00244AE2">
        <w:rPr>
          <w:rFonts w:ascii="Times New Roman" w:hAnsi="Times New Roman" w:cs="Times New Roman"/>
          <w:sz w:val="24"/>
          <w:szCs w:val="24"/>
        </w:rPr>
        <w:t xml:space="preserve">the </w:t>
      </w:r>
      <w:r w:rsidR="00E971B5" w:rsidRPr="00244AE2">
        <w:rPr>
          <w:rFonts w:ascii="Times New Roman" w:hAnsi="Times New Roman" w:cs="Times New Roman"/>
          <w:sz w:val="24"/>
          <w:szCs w:val="24"/>
        </w:rPr>
        <w:t>first</w:t>
      </w:r>
      <w:r w:rsidR="004E0730" w:rsidRPr="00244AE2">
        <w:rPr>
          <w:rFonts w:ascii="Times New Roman" w:hAnsi="Times New Roman" w:cs="Times New Roman"/>
          <w:sz w:val="24"/>
          <w:szCs w:val="24"/>
        </w:rPr>
        <w:t xml:space="preserve"> s</w:t>
      </w:r>
      <w:r w:rsidR="00315F37" w:rsidRPr="00244AE2">
        <w:rPr>
          <w:rFonts w:ascii="Times New Roman" w:hAnsi="Times New Roman" w:cs="Times New Roman"/>
          <w:sz w:val="24"/>
          <w:szCs w:val="24"/>
        </w:rPr>
        <w:t>ession of the Open-ended Intergovernmental Working G</w:t>
      </w:r>
      <w:r w:rsidR="00B501A6" w:rsidRPr="00244AE2">
        <w:rPr>
          <w:rFonts w:ascii="Times New Roman" w:hAnsi="Times New Roman" w:cs="Times New Roman"/>
          <w:sz w:val="24"/>
          <w:szCs w:val="24"/>
        </w:rPr>
        <w:t>roup</w:t>
      </w:r>
      <w:r w:rsidR="008D0428" w:rsidRPr="00244AE2">
        <w:rPr>
          <w:rFonts w:ascii="Times New Roman" w:hAnsi="Times New Roman" w:cs="Times New Roman"/>
          <w:sz w:val="24"/>
          <w:szCs w:val="24"/>
        </w:rPr>
        <w:t xml:space="preserve"> to elaborate the content of an international regulatory framework, without prejudging the nature thereof, relating to the activities of private military and security companies. </w:t>
      </w:r>
    </w:p>
    <w:p w14:paraId="5973441E" w14:textId="4908F1B3" w:rsidR="00B501A6" w:rsidRPr="00244AE2" w:rsidRDefault="00B501A6" w:rsidP="00D0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5A4A6C" w14:textId="69233D16" w:rsidR="00214685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2">
        <w:rPr>
          <w:rFonts w:ascii="Times New Roman" w:hAnsi="Times New Roman" w:cs="Times New Roman"/>
          <w:sz w:val="24"/>
          <w:szCs w:val="24"/>
        </w:rPr>
        <w:t xml:space="preserve">On behalf of the HC, </w:t>
      </w:r>
      <w:r>
        <w:rPr>
          <w:rFonts w:ascii="Times New Roman" w:hAnsi="Times New Roman" w:cs="Times New Roman"/>
          <w:sz w:val="24"/>
          <w:szCs w:val="24"/>
        </w:rPr>
        <w:t xml:space="preserve">warmest welcome to this first session of </w:t>
      </w:r>
      <w:r w:rsidR="00B501A6" w:rsidRPr="00B06B72">
        <w:rPr>
          <w:rFonts w:ascii="Times New Roman" w:hAnsi="Times New Roman" w:cs="Times New Roman"/>
          <w:sz w:val="24"/>
          <w:szCs w:val="24"/>
        </w:rPr>
        <w:t>the</w:t>
      </w:r>
      <w:r w:rsidR="008D0428" w:rsidRPr="00B06B72">
        <w:rPr>
          <w:rFonts w:ascii="Times New Roman" w:hAnsi="Times New Roman" w:cs="Times New Roman"/>
          <w:sz w:val="24"/>
          <w:szCs w:val="24"/>
        </w:rPr>
        <w:t xml:space="preserve"> Open-ended Intergovernmental Working Group</w:t>
      </w:r>
      <w:r>
        <w:rPr>
          <w:rFonts w:ascii="Times New Roman" w:hAnsi="Times New Roman" w:cs="Times New Roman"/>
          <w:sz w:val="24"/>
          <w:szCs w:val="24"/>
        </w:rPr>
        <w:t>,</w:t>
      </w:r>
      <w:r w:rsidR="008D0428" w:rsidRPr="00B0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meeting</w:t>
      </w:r>
      <w:r w:rsidR="00B501A6" w:rsidRPr="00B06B72">
        <w:rPr>
          <w:rFonts w:ascii="Times New Roman" w:hAnsi="Times New Roman" w:cs="Times New Roman"/>
          <w:sz w:val="24"/>
          <w:szCs w:val="24"/>
        </w:rPr>
        <w:t xml:space="preserve"> the</w:t>
      </w:r>
      <w:r w:rsidR="00F919F1"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="00244AE2" w:rsidRPr="00B06B72">
        <w:rPr>
          <w:rFonts w:ascii="Times New Roman" w:hAnsi="Times New Roman" w:cs="Times New Roman"/>
          <w:sz w:val="24"/>
          <w:szCs w:val="24"/>
        </w:rPr>
        <w:t>Human Rights Council</w:t>
      </w:r>
      <w:r w:rsidR="00F919F1" w:rsidRPr="00B06B72">
        <w:rPr>
          <w:rFonts w:ascii="Times New Roman" w:hAnsi="Times New Roman" w:cs="Times New Roman"/>
          <w:sz w:val="24"/>
          <w:szCs w:val="24"/>
        </w:rPr>
        <w:t xml:space="preserve"> 2017</w:t>
      </w:r>
      <w:r w:rsidR="00B501A6"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Pr="00B06B72">
        <w:rPr>
          <w:rFonts w:ascii="Times New Roman" w:hAnsi="Times New Roman" w:cs="Times New Roman"/>
          <w:sz w:val="24"/>
          <w:szCs w:val="24"/>
        </w:rPr>
        <w:t xml:space="preserve">decision </w:t>
      </w:r>
      <w:r>
        <w:rPr>
          <w:rFonts w:ascii="Times New Roman" w:hAnsi="Times New Roman" w:cs="Times New Roman"/>
          <w:sz w:val="24"/>
          <w:szCs w:val="24"/>
        </w:rPr>
        <w:t xml:space="preserve">that we should </w:t>
      </w:r>
      <w:r w:rsidRPr="00B06B72">
        <w:rPr>
          <w:rFonts w:ascii="Times New Roman" w:hAnsi="Times New Roman" w:cs="Times New Roman"/>
          <w:sz w:val="24"/>
          <w:szCs w:val="24"/>
        </w:rPr>
        <w:t xml:space="preserve">build on the work - </w:t>
      </w:r>
      <w:r w:rsidR="00F919F1" w:rsidRPr="00B06B72">
        <w:rPr>
          <w:rFonts w:ascii="Times New Roman" w:hAnsi="Times New Roman" w:cs="Times New Roman"/>
          <w:sz w:val="24"/>
          <w:szCs w:val="24"/>
        </w:rPr>
        <w:t xml:space="preserve">the conclusions and </w:t>
      </w:r>
      <w:r w:rsidR="00684759" w:rsidRPr="00B06B72">
        <w:rPr>
          <w:rFonts w:ascii="Times New Roman" w:hAnsi="Times New Roman" w:cs="Times New Roman"/>
          <w:sz w:val="24"/>
          <w:szCs w:val="24"/>
        </w:rPr>
        <w:t>recommendations</w:t>
      </w:r>
      <w:r w:rsidRPr="00B06B72">
        <w:rPr>
          <w:rFonts w:ascii="Times New Roman" w:hAnsi="Times New Roman" w:cs="Times New Roman"/>
          <w:sz w:val="24"/>
          <w:szCs w:val="24"/>
        </w:rPr>
        <w:t xml:space="preserve"> -</w:t>
      </w:r>
      <w:r w:rsidR="00684759" w:rsidRPr="00B06B72">
        <w:rPr>
          <w:rFonts w:ascii="Times New Roman" w:hAnsi="Times New Roman" w:cs="Times New Roman"/>
          <w:sz w:val="24"/>
          <w:szCs w:val="24"/>
        </w:rPr>
        <w:t xml:space="preserve"> of the former </w:t>
      </w:r>
      <w:r w:rsidR="00244AE2" w:rsidRPr="00B06B72">
        <w:rPr>
          <w:rFonts w:ascii="Times New Roman" w:hAnsi="Times New Roman" w:cs="Times New Roman"/>
          <w:sz w:val="24"/>
          <w:szCs w:val="24"/>
        </w:rPr>
        <w:t>working group</w:t>
      </w:r>
      <w:r w:rsidR="00F919F1" w:rsidRPr="00B06B72"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sz w:val="24"/>
          <w:szCs w:val="24"/>
        </w:rPr>
        <w:t xml:space="preserve">which </w:t>
      </w:r>
      <w:r w:rsidR="00345099" w:rsidRPr="00B06B72">
        <w:rPr>
          <w:rFonts w:ascii="Times New Roman" w:hAnsi="Times New Roman" w:cs="Times New Roman"/>
          <w:sz w:val="24"/>
          <w:szCs w:val="24"/>
        </w:rPr>
        <w:t>mandate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345099"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Pr="00B06B72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 xml:space="preserve">Working </w:t>
      </w:r>
      <w:r w:rsidRPr="00B06B72">
        <w:rPr>
          <w:rFonts w:ascii="Times New Roman" w:hAnsi="Times New Roman" w:cs="Times New Roman"/>
          <w:sz w:val="24"/>
          <w:szCs w:val="24"/>
        </w:rPr>
        <w:t>Group</w:t>
      </w:r>
      <w:r w:rsidR="00345099" w:rsidRPr="00B06B72">
        <w:rPr>
          <w:rFonts w:ascii="Times New Roman" w:hAnsi="Times New Roman" w:cs="Times New Roman"/>
          <w:sz w:val="24"/>
          <w:szCs w:val="24"/>
        </w:rPr>
        <w:t xml:space="preserve"> to </w:t>
      </w:r>
      <w:r w:rsidR="00315F37" w:rsidRPr="00B06B72">
        <w:rPr>
          <w:rFonts w:ascii="Times New Roman" w:hAnsi="Times New Roman" w:cs="Times New Roman"/>
          <w:sz w:val="24"/>
          <w:szCs w:val="24"/>
        </w:rPr>
        <w:t xml:space="preserve">elaborate 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F919F1" w:rsidRPr="00B06B72">
        <w:rPr>
          <w:rFonts w:ascii="Times New Roman" w:hAnsi="Times New Roman" w:cs="Times New Roman"/>
          <w:sz w:val="24"/>
          <w:szCs w:val="24"/>
        </w:rPr>
        <w:t xml:space="preserve">the content of an international regulatory framework, without prejudging the nature of such framework. </w:t>
      </w:r>
    </w:p>
    <w:p w14:paraId="772CCB83" w14:textId="77777777" w:rsidR="00B06B72" w:rsidRDefault="00B06B72" w:rsidP="00D06B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6B3A" w14:textId="6BDAFD48" w:rsidR="00244AE2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B06B72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B0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very much</w:t>
      </w:r>
      <w:r w:rsidRPr="00B06B72">
        <w:rPr>
          <w:rFonts w:ascii="Times New Roman" w:hAnsi="Times New Roman" w:cs="Times New Roman"/>
          <w:sz w:val="24"/>
          <w:szCs w:val="24"/>
        </w:rPr>
        <w:t xml:space="preserve"> welcomes the 2017 consensus and the acknowledgement by member States that there is a need to regulate the activities of private military security companies.</w:t>
      </w:r>
      <w:r>
        <w:rPr>
          <w:rFonts w:ascii="Times New Roman" w:hAnsi="Times New Roman" w:cs="Times New Roman"/>
          <w:sz w:val="24"/>
          <w:szCs w:val="24"/>
        </w:rPr>
        <w:t xml:space="preserve">  And, t</w:t>
      </w:r>
      <w:r w:rsidR="00214685" w:rsidRPr="00B06B72">
        <w:rPr>
          <w:rFonts w:ascii="Times New Roman" w:hAnsi="Times New Roman" w:cs="Times New Roman"/>
          <w:sz w:val="24"/>
          <w:szCs w:val="24"/>
        </w:rPr>
        <w:t>he</w:t>
      </w:r>
      <w:r w:rsidR="00A742FE"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Pr="00B06B72">
        <w:rPr>
          <w:rFonts w:ascii="Times New Roman" w:hAnsi="Times New Roman" w:cs="Times New Roman"/>
          <w:sz w:val="24"/>
          <w:szCs w:val="24"/>
        </w:rPr>
        <w:t xml:space="preserve">leadership provided </w:t>
      </w:r>
      <w:r>
        <w:rPr>
          <w:rFonts w:ascii="Times New Roman" w:hAnsi="Times New Roman" w:cs="Times New Roman"/>
          <w:sz w:val="24"/>
          <w:szCs w:val="24"/>
        </w:rPr>
        <w:t xml:space="preserve">thus far </w:t>
      </w:r>
      <w:r w:rsidRPr="00B06B72">
        <w:rPr>
          <w:rFonts w:ascii="Times New Roman" w:hAnsi="Times New Roman" w:cs="Times New Roman"/>
          <w:sz w:val="24"/>
          <w:szCs w:val="24"/>
        </w:rPr>
        <w:t xml:space="preserve">by the </w:t>
      </w:r>
      <w:r w:rsidR="00F919F1" w:rsidRPr="00B06B72">
        <w:rPr>
          <w:rFonts w:ascii="Times New Roman" w:hAnsi="Times New Roman" w:cs="Times New Roman"/>
          <w:sz w:val="24"/>
          <w:szCs w:val="24"/>
        </w:rPr>
        <w:t xml:space="preserve">Ambassador of South Africa </w:t>
      </w:r>
      <w:r>
        <w:rPr>
          <w:rFonts w:ascii="Times New Roman" w:hAnsi="Times New Roman" w:cs="Times New Roman"/>
          <w:sz w:val="24"/>
          <w:szCs w:val="24"/>
        </w:rPr>
        <w:t xml:space="preserve">for this next phase, which </w:t>
      </w:r>
      <w:r w:rsidRPr="00B06B72">
        <w:rPr>
          <w:rFonts w:ascii="Times New Roman" w:hAnsi="Times New Roman" w:cs="Times New Roman"/>
          <w:sz w:val="24"/>
          <w:szCs w:val="24"/>
        </w:rPr>
        <w:t>is particularly commendable</w:t>
      </w:r>
    </w:p>
    <w:p w14:paraId="18AE4B2B" w14:textId="77777777" w:rsid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22F16D" w14:textId="7DE2EA41" w:rsidR="00B80D7B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  <w:r>
        <w:rPr>
          <w:rFonts w:ascii="Times New Roman" w:hAnsi="Times New Roman" w:cs="Times New Roman"/>
          <w:sz w:val="24"/>
          <w:szCs w:val="24"/>
        </w:rPr>
        <w:t xml:space="preserve">You are to examine </w:t>
      </w:r>
      <w:r w:rsidRPr="00B06B72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strategically and materially</w:t>
      </w:r>
      <w:r w:rsidR="00F77BAD" w:rsidRPr="00B06B72">
        <w:rPr>
          <w:rFonts w:ascii="Times New Roman" w:hAnsi="Times New Roman" w:cs="Times New Roman"/>
          <w:sz w:val="24"/>
          <w:szCs w:val="24"/>
        </w:rPr>
        <w:t xml:space="preserve"> important </w:t>
      </w:r>
      <w:r w:rsidR="000F1E40" w:rsidRPr="00B06B72">
        <w:rPr>
          <w:rFonts w:ascii="Times New Roman" w:hAnsi="Times New Roman" w:cs="Times New Roman"/>
          <w:sz w:val="24"/>
          <w:szCs w:val="24"/>
        </w:rPr>
        <w:t>issue</w:t>
      </w:r>
      <w:r w:rsidRPr="00B06B72">
        <w:rPr>
          <w:rFonts w:ascii="Times New Roman" w:hAnsi="Times New Roman" w:cs="Times New Roman"/>
          <w:sz w:val="24"/>
          <w:szCs w:val="24"/>
        </w:rPr>
        <w:t xml:space="preserve"> for rights and yet one that largely has been neglected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B06B72">
        <w:rPr>
          <w:rFonts w:ascii="Times New Roman" w:hAnsi="Times New Roman" w:cs="Times New Roman"/>
          <w:sz w:val="24"/>
          <w:szCs w:val="24"/>
        </w:rPr>
        <w:t xml:space="preserve"> yet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in some </w:t>
      </w:r>
      <w:r w:rsidRPr="00B06B72">
        <w:rPr>
          <w:rFonts w:ascii="Times New Roman" w:hAnsi="Times New Roman" w:cs="Times New Roman"/>
          <w:sz w:val="24"/>
          <w:szCs w:val="24"/>
        </w:rPr>
        <w:t xml:space="preserve">parts 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of the world, </w:t>
      </w:r>
      <w:r w:rsidRPr="00B06B72">
        <w:rPr>
          <w:rFonts w:ascii="Times New Roman" w:hAnsi="Times New Roman" w:cs="Times New Roman"/>
          <w:sz w:val="24"/>
          <w:szCs w:val="24"/>
        </w:rPr>
        <w:t>those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 working for legally registered private security companies </w:t>
      </w:r>
      <w:r w:rsidRPr="00B06B72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ar</w:t>
      </w:r>
      <w:r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="000F1E40" w:rsidRPr="00B06B72">
        <w:rPr>
          <w:rFonts w:ascii="Times New Roman" w:hAnsi="Times New Roman" w:cs="Times New Roman"/>
          <w:sz w:val="24"/>
          <w:szCs w:val="24"/>
        </w:rPr>
        <w:t>exceed the n</w:t>
      </w:r>
      <w:r w:rsidR="00244AE2" w:rsidRPr="00B06B72">
        <w:rPr>
          <w:rFonts w:ascii="Times New Roman" w:hAnsi="Times New Roman" w:cs="Times New Roman"/>
          <w:sz w:val="24"/>
          <w:szCs w:val="24"/>
        </w:rPr>
        <w:t xml:space="preserve">umber of </w:t>
      </w:r>
      <w:r>
        <w:rPr>
          <w:rFonts w:ascii="Times New Roman" w:hAnsi="Times New Roman" w:cs="Times New Roman"/>
          <w:sz w:val="24"/>
          <w:szCs w:val="24"/>
        </w:rPr>
        <w:t>those</w:t>
      </w:r>
      <w:r w:rsidRPr="00B06B72">
        <w:rPr>
          <w:rFonts w:ascii="Times New Roman" w:hAnsi="Times New Roman" w:cs="Times New Roman"/>
          <w:sz w:val="24"/>
          <w:szCs w:val="24"/>
        </w:rPr>
        <w:t xml:space="preserve"> working for </w:t>
      </w:r>
      <w:r w:rsidR="00244AE2" w:rsidRPr="00B06B72">
        <w:rPr>
          <w:rFonts w:ascii="Times New Roman" w:hAnsi="Times New Roman" w:cs="Times New Roman"/>
          <w:sz w:val="24"/>
          <w:szCs w:val="24"/>
        </w:rPr>
        <w:t>public security forces!</w:t>
      </w:r>
    </w:p>
    <w:p w14:paraId="0541AFC9" w14:textId="77777777" w:rsidR="00B06B72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3A9E6897" w14:textId="7AFA0270" w:rsidR="00F77BAD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This Working Group’s 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mandate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offers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 invaluable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opportunity to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identify the means by which to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more 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effectively prevent human rights abuses relating to the activities of private military and security 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companies;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to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more effectively 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protect </w:t>
      </w:r>
      <w:r w:rsidR="00684759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and 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>ensure access to justi</w:t>
      </w:r>
      <w:r w:rsidR="000F1E40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ce and remedies for victims of </w:t>
      </w:r>
      <w:r w:rsidR="0039737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such 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>abuses</w:t>
      </w:r>
      <w:r w:rsidR="00244AE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-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to more effectively strengthen </w:t>
      </w:r>
      <w:r w:rsidR="00B80D7B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accountability of 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>perpetrators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 of abuse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something that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to date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has </w:t>
      </w:r>
      <w:r>
        <w:rPr>
          <w:rFonts w:ascii="Times New Roman" w:hAnsi="Times New Roman" w:cs="Times New Roman"/>
          <w:sz w:val="24"/>
          <w:szCs w:val="24"/>
          <w:lang w:eastAsia="en-GB"/>
        </w:rPr>
        <w:t>been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largely elusive </w:t>
      </w:r>
      <w:r>
        <w:rPr>
          <w:rFonts w:ascii="Times New Roman" w:hAnsi="Times New Roman" w:cs="Times New Roman"/>
          <w:sz w:val="24"/>
          <w:szCs w:val="24"/>
          <w:lang w:eastAsia="en-GB"/>
        </w:rPr>
        <w:t>across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the world. </w:t>
      </w:r>
    </w:p>
    <w:p w14:paraId="4AB5C6F4" w14:textId="77777777" w:rsidR="00F77BAD" w:rsidRPr="00F77BAD" w:rsidRDefault="00F77BAD" w:rsidP="00F77BAD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743BBA43" w14:textId="645686CA" w:rsidR="00C662CF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684759" w:rsidRPr="00B06B72">
        <w:rPr>
          <w:rFonts w:ascii="Times New Roman" w:hAnsi="Times New Roman" w:cs="Times New Roman"/>
          <w:sz w:val="24"/>
          <w:szCs w:val="24"/>
        </w:rPr>
        <w:t xml:space="preserve">iscussions </w:t>
      </w:r>
      <w:r w:rsidRPr="00B06B72">
        <w:rPr>
          <w:rFonts w:ascii="Times New Roman" w:hAnsi="Times New Roman" w:cs="Times New Roman"/>
          <w:sz w:val="24"/>
          <w:szCs w:val="24"/>
          <w:lang w:val="en-US"/>
        </w:rPr>
        <w:t xml:space="preserve">over the </w:t>
      </w:r>
      <w:r w:rsidR="00244AE2" w:rsidRPr="00B06B72">
        <w:rPr>
          <w:rFonts w:ascii="Times New Roman" w:hAnsi="Times New Roman" w:cs="Times New Roman"/>
          <w:sz w:val="24"/>
          <w:szCs w:val="24"/>
          <w:lang w:val="en-US"/>
        </w:rPr>
        <w:t xml:space="preserve">six sessions of the </w:t>
      </w:r>
      <w:r w:rsidR="00244AE2" w:rsidRPr="00B06B72">
        <w:rPr>
          <w:rFonts w:ascii="Times New Roman" w:hAnsi="Times New Roman" w:cs="Times New Roman"/>
          <w:sz w:val="24"/>
          <w:szCs w:val="24"/>
        </w:rPr>
        <w:t xml:space="preserve">previous </w:t>
      </w:r>
      <w:r w:rsidRPr="00B06B72">
        <w:rPr>
          <w:rFonts w:ascii="Times New Roman" w:hAnsi="Times New Roman" w:cs="Times New Roman"/>
          <w:sz w:val="24"/>
          <w:szCs w:val="24"/>
        </w:rPr>
        <w:t>W</w:t>
      </w:r>
      <w:r w:rsidR="00244AE2" w:rsidRPr="00B06B72">
        <w:rPr>
          <w:rFonts w:ascii="Times New Roman" w:hAnsi="Times New Roman" w:cs="Times New Roman"/>
          <w:sz w:val="24"/>
          <w:szCs w:val="24"/>
        </w:rPr>
        <w:t xml:space="preserve">orking </w:t>
      </w:r>
      <w:r w:rsidRPr="00B06B72">
        <w:rPr>
          <w:rFonts w:ascii="Times New Roman" w:hAnsi="Times New Roman" w:cs="Times New Roman"/>
          <w:sz w:val="24"/>
          <w:szCs w:val="24"/>
        </w:rPr>
        <w:t>G</w:t>
      </w:r>
      <w:r w:rsidR="00244AE2" w:rsidRPr="00B06B72">
        <w:rPr>
          <w:rFonts w:ascii="Times New Roman" w:hAnsi="Times New Roman" w:cs="Times New Roman"/>
          <w:sz w:val="24"/>
          <w:szCs w:val="24"/>
        </w:rPr>
        <w:t>roup (</w:t>
      </w:r>
      <w:r w:rsidR="00684759" w:rsidRPr="00B06B72">
        <w:rPr>
          <w:rFonts w:ascii="Times New Roman" w:hAnsi="Times New Roman" w:cs="Times New Roman"/>
          <w:sz w:val="24"/>
          <w:szCs w:val="24"/>
        </w:rPr>
        <w:t>from 2011 to 2017</w:t>
      </w:r>
      <w:r w:rsidR="00244AE2" w:rsidRPr="00B06B72">
        <w:rPr>
          <w:rFonts w:ascii="Times New Roman" w:hAnsi="Times New Roman" w:cs="Times New Roman"/>
          <w:sz w:val="24"/>
          <w:szCs w:val="24"/>
        </w:rPr>
        <w:t>)</w:t>
      </w:r>
      <w:r w:rsidR="00684759"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Pr="00B06B72">
        <w:rPr>
          <w:rFonts w:ascii="Times New Roman" w:hAnsi="Times New Roman" w:cs="Times New Roman"/>
          <w:sz w:val="24"/>
          <w:szCs w:val="24"/>
        </w:rPr>
        <w:t>deepened</w:t>
      </w:r>
      <w:r w:rsidR="00134E9C" w:rsidRPr="00B06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134E9C" w:rsidRPr="00B06B72">
        <w:rPr>
          <w:rFonts w:ascii="Times New Roman" w:hAnsi="Times New Roman" w:cs="Times New Roman"/>
          <w:sz w:val="24"/>
          <w:szCs w:val="24"/>
        </w:rPr>
        <w:t xml:space="preserve">understanding of </w:t>
      </w:r>
      <w:r w:rsidRPr="00B06B72">
        <w:rPr>
          <w:rFonts w:ascii="Times New Roman" w:hAnsi="Times New Roman" w:cs="Times New Roman"/>
          <w:sz w:val="24"/>
          <w:szCs w:val="24"/>
        </w:rPr>
        <w:t>a wide range of</w:t>
      </w:r>
      <w:r w:rsidR="00134E9C" w:rsidRPr="00B06B72">
        <w:rPr>
          <w:rFonts w:ascii="Times New Roman" w:hAnsi="Times New Roman" w:cs="Times New Roman"/>
          <w:sz w:val="24"/>
          <w:szCs w:val="24"/>
        </w:rPr>
        <w:t xml:space="preserve"> issues associated with the activities of private m</w:t>
      </w:r>
      <w:r w:rsidR="00244AE2" w:rsidRPr="00B06B72">
        <w:rPr>
          <w:rFonts w:ascii="Times New Roman" w:hAnsi="Times New Roman" w:cs="Times New Roman"/>
          <w:sz w:val="24"/>
          <w:szCs w:val="24"/>
        </w:rPr>
        <w:t xml:space="preserve">ilitary and security companies – </w:t>
      </w:r>
      <w:r w:rsidRPr="00B06B72">
        <w:rPr>
          <w:rFonts w:ascii="Times New Roman" w:hAnsi="Times New Roman" w:cs="Times New Roman"/>
          <w:sz w:val="24"/>
          <w:szCs w:val="24"/>
        </w:rPr>
        <w:t xml:space="preserve">that past work </w:t>
      </w:r>
      <w:r w:rsidR="00244AE2" w:rsidRPr="00B06B72">
        <w:rPr>
          <w:rFonts w:ascii="Times New Roman" w:hAnsi="Times New Roman" w:cs="Times New Roman"/>
          <w:sz w:val="24"/>
          <w:szCs w:val="24"/>
        </w:rPr>
        <w:t xml:space="preserve">provides a </w:t>
      </w:r>
      <w:r w:rsidR="00244AE2" w:rsidRPr="00B06B72">
        <w:rPr>
          <w:rFonts w:ascii="Times New Roman" w:hAnsi="Times New Roman" w:cs="Times New Roman"/>
          <w:sz w:val="24"/>
          <w:szCs w:val="24"/>
          <w:lang w:val="en-US"/>
        </w:rPr>
        <w:t xml:space="preserve">solid basis on which to anchor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this Working Group’s </w:t>
      </w:r>
      <w:r w:rsidR="00244AE2" w:rsidRPr="00B06B72">
        <w:rPr>
          <w:rFonts w:ascii="Times New Roman" w:hAnsi="Times New Roman" w:cs="Times New Roman"/>
          <w:sz w:val="24"/>
          <w:szCs w:val="24"/>
          <w:lang w:val="en-US"/>
        </w:rPr>
        <w:t>future work towards the elaboration of a draft regulatory framework.</w:t>
      </w:r>
    </w:p>
    <w:p w14:paraId="51D35FD4" w14:textId="2FC3409E" w:rsidR="00FB5D09" w:rsidRPr="00244AE2" w:rsidRDefault="00FB5D09" w:rsidP="00FB5D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255581BE" w14:textId="4BDE433B" w:rsidR="000F1E40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="00B80D7B" w:rsidRPr="00B06B72">
        <w:rPr>
          <w:rFonts w:ascii="Times New Roman" w:hAnsi="Times New Roman" w:cs="Times New Roman"/>
          <w:sz w:val="24"/>
          <w:szCs w:val="24"/>
        </w:rPr>
        <w:t xml:space="preserve">wealth of </w:t>
      </w:r>
      <w:r w:rsidR="00E67C97" w:rsidRPr="00B06B72">
        <w:rPr>
          <w:rFonts w:ascii="Times New Roman" w:hAnsi="Times New Roman" w:cs="Times New Roman"/>
          <w:sz w:val="24"/>
          <w:szCs w:val="24"/>
        </w:rPr>
        <w:t>knowledge and expertise accumulated on a range of issues</w:t>
      </w:r>
      <w:r w:rsidR="00B80D7B" w:rsidRPr="00B06B72">
        <w:rPr>
          <w:rFonts w:ascii="Times New Roman" w:hAnsi="Times New Roman" w:cs="Times New Roman"/>
          <w:sz w:val="24"/>
          <w:szCs w:val="24"/>
        </w:rPr>
        <w:t xml:space="preserve">, </w:t>
      </w:r>
      <w:r w:rsidRPr="00B06B72">
        <w:rPr>
          <w:rFonts w:ascii="Times New Roman" w:hAnsi="Times New Roman" w:cs="Times New Roman"/>
          <w:sz w:val="24"/>
          <w:szCs w:val="24"/>
        </w:rPr>
        <w:t xml:space="preserve">on which you can build, </w:t>
      </w:r>
      <w:r w:rsidR="00E67C97" w:rsidRPr="00B06B72">
        <w:rPr>
          <w:rFonts w:ascii="Times New Roman" w:hAnsi="Times New Roman" w:cs="Times New Roman"/>
          <w:sz w:val="24"/>
          <w:szCs w:val="24"/>
        </w:rPr>
        <w:t>includ</w:t>
      </w:r>
      <w:r w:rsidRPr="00B06B72">
        <w:rPr>
          <w:rFonts w:ascii="Times New Roman" w:hAnsi="Times New Roman" w:cs="Times New Roman"/>
          <w:sz w:val="24"/>
          <w:szCs w:val="24"/>
        </w:rPr>
        <w:t>es, for example</w:t>
      </w:r>
      <w:r w:rsidR="00B80D7B" w:rsidRPr="00B06B72">
        <w:rPr>
          <w:rFonts w:ascii="Times New Roman" w:hAnsi="Times New Roman" w:cs="Times New Roman"/>
          <w:sz w:val="24"/>
          <w:szCs w:val="24"/>
        </w:rPr>
        <w:t xml:space="preserve">: </w:t>
      </w:r>
      <w:r w:rsidR="00E67C97" w:rsidRPr="00B06B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04B33A" w14:textId="77777777" w:rsidR="000F1E40" w:rsidRPr="00244AE2" w:rsidRDefault="000F1E40" w:rsidP="00B06B72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44AE2">
        <w:rPr>
          <w:rFonts w:ascii="Times New Roman" w:hAnsi="Times New Roman" w:cs="Times New Roman"/>
          <w:sz w:val="24"/>
          <w:szCs w:val="24"/>
        </w:rPr>
        <w:t>The definition, scope and nature of private military and security companies;</w:t>
      </w:r>
    </w:p>
    <w:p w14:paraId="085C5FC9" w14:textId="6A9B57C4" w:rsidR="000F1E40" w:rsidRPr="00244AE2" w:rsidRDefault="00B06B72" w:rsidP="00B06B72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range of n</w:t>
      </w:r>
      <w:r w:rsidR="000F1E40" w:rsidRPr="00244AE2">
        <w:rPr>
          <w:rFonts w:ascii="Times New Roman" w:hAnsi="Times New Roman" w:cs="Times New Roman"/>
          <w:sz w:val="24"/>
          <w:szCs w:val="24"/>
        </w:rPr>
        <w:t xml:space="preserve">ational laws and practices </w:t>
      </w:r>
      <w:r>
        <w:rPr>
          <w:rFonts w:ascii="Times New Roman" w:hAnsi="Times New Roman" w:cs="Times New Roman"/>
          <w:sz w:val="24"/>
          <w:szCs w:val="24"/>
        </w:rPr>
        <w:t xml:space="preserve">dealing with </w:t>
      </w:r>
      <w:r w:rsidR="000F1E40" w:rsidRPr="00244AE2">
        <w:rPr>
          <w:rFonts w:ascii="Times New Roman" w:hAnsi="Times New Roman" w:cs="Times New Roman"/>
          <w:sz w:val="24"/>
          <w:szCs w:val="24"/>
        </w:rPr>
        <w:t>accountability for human rights abuses linked to the activities of private military and security companies;</w:t>
      </w:r>
    </w:p>
    <w:p w14:paraId="5AD35FD6" w14:textId="399C32CF" w:rsidR="000F1E40" w:rsidRPr="00244AE2" w:rsidRDefault="00B06B72" w:rsidP="00B06B72">
      <w:pPr>
        <w:pStyle w:val="ListParagraph"/>
        <w:numPr>
          <w:ilvl w:val="0"/>
          <w:numId w:val="16"/>
        </w:numPr>
        <w:spacing w:before="120"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Consideration of a</w:t>
      </w:r>
      <w:r w:rsidR="000F1E40" w:rsidRPr="00244AE2">
        <w:rPr>
          <w:rFonts w:ascii="Times New Roman" w:hAnsi="Times New Roman" w:cs="Times New Roman"/>
          <w:sz w:val="24"/>
          <w:szCs w:val="24"/>
        </w:rPr>
        <w:t xml:space="preserve">ccess to justice and remedies for victims of abuses by </w:t>
      </w:r>
      <w:r>
        <w:rPr>
          <w:rFonts w:ascii="Times New Roman" w:hAnsi="Times New Roman" w:cs="Times New Roman"/>
          <w:sz w:val="24"/>
          <w:szCs w:val="24"/>
        </w:rPr>
        <w:t xml:space="preserve">those </w:t>
      </w:r>
      <w:r w:rsidR="00244AE2">
        <w:rPr>
          <w:rFonts w:ascii="Times New Roman" w:hAnsi="Times New Roman" w:cs="Times New Roman"/>
          <w:sz w:val="24"/>
          <w:szCs w:val="24"/>
        </w:rPr>
        <w:t>companies;</w:t>
      </w:r>
      <w:r w:rsidR="000F1E40" w:rsidRPr="00244AE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046EE2" w14:textId="18223419" w:rsidR="000F1E40" w:rsidRPr="00244AE2" w:rsidRDefault="000F1E40" w:rsidP="000F1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2D20A89" w14:textId="03D36B4E" w:rsidR="001452E2" w:rsidRPr="00B06B72" w:rsidRDefault="00B80D7B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  <w:lang w:eastAsia="en-GB"/>
        </w:rPr>
        <w:t>The discussi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on document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before you 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offers a guide </w:t>
      </w:r>
      <w:r w:rsidR="00C662CF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to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elements of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regulatory framework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on which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you will elaborate. 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Over the course of the week, you will expand on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those matters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, contributing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different </w:t>
      </w:r>
      <w:r w:rsidR="00C662CF" w:rsidRPr="00B06B72">
        <w:rPr>
          <w:rFonts w:ascii="Times New Roman" w:hAnsi="Times New Roman" w:cs="Times New Roman"/>
          <w:sz w:val="24"/>
          <w:szCs w:val="24"/>
          <w:lang w:eastAsia="en-GB"/>
        </w:rPr>
        <w:t>views and perspectives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1452E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and find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ing, we trust,</w:t>
      </w:r>
      <w:r w:rsidR="001452E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common positions on specific aspects.</w:t>
      </w:r>
    </w:p>
    <w:p w14:paraId="264F45C1" w14:textId="13D71A8D" w:rsidR="00BA1EA7" w:rsidRPr="00244AE2" w:rsidRDefault="00BA1EA7" w:rsidP="00B80D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062C7288" w14:textId="046F8051" w:rsidR="00BD3A08" w:rsidRPr="00B06B72" w:rsidRDefault="00BA1EA7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The context in which </w:t>
      </w:r>
      <w:r w:rsidR="00244AE2" w:rsidRPr="00B06B72">
        <w:rPr>
          <w:rFonts w:ascii="Times New Roman" w:hAnsi="Times New Roman" w:cs="Times New Roman"/>
          <w:sz w:val="24"/>
          <w:szCs w:val="24"/>
          <w:lang w:eastAsia="en-GB"/>
        </w:rPr>
        <w:t>private military and security companies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operate must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also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be carefully considered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. For,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around the globe, in conflict and post-conflict zones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06B72" w:rsidRPr="00244AE2">
        <w:rPr>
          <w:rFonts w:ascii="Times New Roman" w:hAnsi="Times New Roman" w:cs="Times New Roman"/>
          <w:sz w:val="24"/>
          <w:szCs w:val="24"/>
        </w:rPr>
        <w:t>private military and security companies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play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 increasingly important role and their activities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bring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 increasingly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significant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impact</w:t>
      </w:r>
      <w:r w:rsidR="003572E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on individuals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and their communities</w:t>
      </w:r>
      <w:r w:rsidR="00BD3A0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17FDC179" w14:textId="77777777" w:rsidR="00BD3A08" w:rsidRDefault="00BD3A08" w:rsidP="00BD3A0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61FAE14E" w14:textId="77777777" w:rsidR="00B06B72" w:rsidRDefault="00BD3A08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  <w:lang w:eastAsia="en-GB"/>
        </w:rPr>
        <w:t>But the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se non-state actors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are playing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increasingly a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major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role </w:t>
      </w:r>
      <w:r w:rsidR="003572E8" w:rsidRPr="00B06B72">
        <w:rPr>
          <w:rFonts w:ascii="Times New Roman" w:hAnsi="Times New Roman" w:cs="Times New Roman"/>
          <w:sz w:val="24"/>
          <w:szCs w:val="24"/>
          <w:lang w:eastAsia="en-GB"/>
        </w:rPr>
        <w:t>in non-conflict times</w:t>
      </w:r>
      <w:r w:rsidR="00244AE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: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operating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prisons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running </w:t>
      </w:r>
      <w:r w:rsidR="00244AE2" w:rsidRPr="00B06B72">
        <w:rPr>
          <w:rFonts w:ascii="Times New Roman" w:hAnsi="Times New Roman" w:cs="Times New Roman"/>
          <w:sz w:val="24"/>
          <w:szCs w:val="24"/>
          <w:lang w:eastAsia="en-GB"/>
        </w:rPr>
        <w:t>detenti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on cent</w:t>
      </w:r>
      <w:r w:rsidR="00B06B72" w:rsidRPr="00B06B72">
        <w:rPr>
          <w:rFonts w:ascii="Times New Roman" w:hAnsi="Times New Roman" w:cs="Times New Roman"/>
          <w:sz w:val="24"/>
          <w:szCs w:val="24"/>
          <w:lang w:eastAsia="en-GB"/>
        </w:rPr>
        <w:t>ers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for migra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>nts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including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for detention of 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migrant children.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We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need deep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reflection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and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careful </w:t>
      </w:r>
      <w:r w:rsidR="002252F4" w:rsidRPr="00B06B72">
        <w:rPr>
          <w:rFonts w:ascii="Times New Roman" w:hAnsi="Times New Roman" w:cs="Times New Roman"/>
          <w:sz w:val="24"/>
          <w:szCs w:val="24"/>
          <w:lang w:eastAsia="en-GB"/>
        </w:rPr>
        <w:t>reg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ulation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for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these 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activities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>too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</w:p>
    <w:p w14:paraId="1FC60623" w14:textId="77777777" w:rsid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A034A8C" w14:textId="77777777" w:rsidR="00B06B72" w:rsidRDefault="00F77BAD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In many countries, we have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witnessed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nefarious incentive structures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integrated into such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responsibilitie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s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for instance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,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private security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companies lobby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>ing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for more people to be locked up so as to inc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rease demand for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and thus profit from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their services – in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absolute 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disregard of human rights.</w:t>
      </w:r>
    </w:p>
    <w:p w14:paraId="4B602B5D" w14:textId="77777777" w:rsid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</w:p>
    <w:p w14:paraId="5C0EBDB1" w14:textId="5B9F1B00" w:rsidR="00BA1EA7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role of such companies in non-conflict settings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>w</w:t>
      </w:r>
      <w:r>
        <w:rPr>
          <w:rFonts w:ascii="Times New Roman" w:hAnsi="Times New Roman" w:cs="Times New Roman"/>
          <w:sz w:val="24"/>
          <w:szCs w:val="24"/>
          <w:lang w:eastAsia="en-GB"/>
        </w:rPr>
        <w:t>as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raised just last week, when the </w:t>
      </w:r>
      <w:r>
        <w:rPr>
          <w:rFonts w:ascii="Times New Roman" w:hAnsi="Times New Roman" w:cs="Times New Roman"/>
          <w:sz w:val="24"/>
          <w:szCs w:val="24"/>
          <w:lang w:eastAsia="en-GB"/>
        </w:rPr>
        <w:t>W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orking </w:t>
      </w:r>
      <w:r>
        <w:rPr>
          <w:rFonts w:ascii="Times New Roman" w:hAnsi="Times New Roman" w:cs="Times New Roman"/>
          <w:sz w:val="24"/>
          <w:szCs w:val="24"/>
          <w:lang w:eastAsia="en-GB"/>
        </w:rPr>
        <w:t>G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roup on the use of mercenaries visited Switzerland.  </w:t>
      </w:r>
      <w:r w:rsidR="0004375E" w:rsidRPr="00B06B72">
        <w:rPr>
          <w:rFonts w:ascii="Times New Roman" w:hAnsi="Times New Roman" w:cs="Times New Roman"/>
          <w:sz w:val="24"/>
          <w:szCs w:val="24"/>
          <w:lang w:eastAsia="en-GB"/>
        </w:rPr>
        <w:t>The</w:t>
      </w:r>
      <w:r w:rsidR="00F77BAD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members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>praised Switzerland for its excellent record in establishing and supporting international and national regulatory initiatives for private military and security companies operating abroad</w:t>
      </w:r>
      <w:r>
        <w:rPr>
          <w:rFonts w:ascii="Times New Roman" w:hAnsi="Times New Roman" w:cs="Times New Roman"/>
          <w:sz w:val="24"/>
          <w:szCs w:val="24"/>
          <w:lang w:eastAsia="en-GB"/>
        </w:rPr>
        <w:t>.  However, the W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orking </w:t>
      </w:r>
      <w:r>
        <w:rPr>
          <w:rFonts w:ascii="Times New Roman" w:hAnsi="Times New Roman" w:cs="Times New Roman"/>
          <w:sz w:val="24"/>
          <w:szCs w:val="24"/>
          <w:lang w:eastAsia="en-GB"/>
        </w:rPr>
        <w:t>G</w:t>
      </w:r>
      <w:r w:rsidRPr="00B06B72">
        <w:rPr>
          <w:rFonts w:ascii="Times New Roman" w:hAnsi="Times New Roman" w:cs="Times New Roman"/>
          <w:sz w:val="24"/>
          <w:szCs w:val="24"/>
          <w:lang w:eastAsia="en-GB"/>
        </w:rPr>
        <w:t>roup on the use of mercenaries</w:t>
      </w:r>
      <w:r w:rsidR="0004375E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also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urged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Switzerland to give </w:t>
      </w:r>
      <w:r w:rsidR="0004375E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more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attention to the regulation of companies providing private security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services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>within the country</w:t>
      </w:r>
      <w:r w:rsidR="0004375E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specifically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where private contractors </w:t>
      </w:r>
      <w:r>
        <w:rPr>
          <w:rFonts w:ascii="Times New Roman" w:hAnsi="Times New Roman" w:cs="Times New Roman"/>
          <w:sz w:val="24"/>
          <w:szCs w:val="24"/>
          <w:lang w:eastAsia="en-GB"/>
        </w:rPr>
        <w:t>perform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security tasks traditionally </w:t>
      </w:r>
      <w:r>
        <w:rPr>
          <w:rFonts w:ascii="Times New Roman" w:hAnsi="Times New Roman" w:cs="Times New Roman"/>
          <w:sz w:val="24"/>
          <w:szCs w:val="24"/>
          <w:lang w:eastAsia="en-GB"/>
        </w:rPr>
        <w:t>carried out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by public authorities,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activities such as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transporting prisoners or </w:t>
      </w:r>
      <w:r>
        <w:rPr>
          <w:rFonts w:ascii="Times New Roman" w:hAnsi="Times New Roman" w:cs="Times New Roman"/>
          <w:sz w:val="24"/>
          <w:szCs w:val="24"/>
          <w:lang w:eastAsia="en-GB"/>
        </w:rPr>
        <w:t xml:space="preserve">when </w:t>
      </w:r>
      <w:r w:rsidR="00500958" w:rsidRPr="00B06B72">
        <w:rPr>
          <w:rFonts w:ascii="Times New Roman" w:hAnsi="Times New Roman" w:cs="Times New Roman"/>
          <w:sz w:val="24"/>
          <w:szCs w:val="24"/>
          <w:lang w:eastAsia="en-GB"/>
        </w:rPr>
        <w:t>securing asylum centres. [See annexed press release]</w:t>
      </w:r>
    </w:p>
    <w:p w14:paraId="65365743" w14:textId="77777777" w:rsid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AU"/>
        </w:rPr>
      </w:pPr>
    </w:p>
    <w:p w14:paraId="2AB2745E" w14:textId="2BA94531" w:rsidR="00BA1EA7" w:rsidRPr="00B06B72" w:rsidRDefault="001E55A1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GB"/>
        </w:rPr>
      </w:pPr>
      <w:r w:rsidRPr="00B06B72">
        <w:rPr>
          <w:rFonts w:ascii="Times New Roman" w:hAnsi="Times New Roman" w:cs="Times New Roman"/>
          <w:sz w:val="24"/>
          <w:szCs w:val="24"/>
          <w:lang w:val="en-AU"/>
        </w:rPr>
        <w:t xml:space="preserve">The rights of </w:t>
      </w:r>
      <w:r w:rsidR="00E30CEF" w:rsidRPr="00B06B72">
        <w:rPr>
          <w:rFonts w:ascii="Times New Roman" w:hAnsi="Times New Roman" w:cs="Times New Roman"/>
          <w:sz w:val="24"/>
          <w:szCs w:val="24"/>
          <w:lang w:val="en-AU"/>
        </w:rPr>
        <w:t xml:space="preserve">victims </w:t>
      </w:r>
      <w:r w:rsidR="00B06B72">
        <w:rPr>
          <w:rFonts w:ascii="Times New Roman" w:hAnsi="Times New Roman" w:cs="Times New Roman"/>
          <w:sz w:val="24"/>
          <w:szCs w:val="24"/>
          <w:lang w:val="en-AU"/>
        </w:rPr>
        <w:t>must</w:t>
      </w:r>
      <w:r w:rsidR="00E30CEF" w:rsidRPr="00B06B72">
        <w:rPr>
          <w:rFonts w:ascii="Times New Roman" w:hAnsi="Times New Roman" w:cs="Times New Roman"/>
          <w:sz w:val="24"/>
          <w:szCs w:val="24"/>
          <w:lang w:val="en-AU"/>
        </w:rPr>
        <w:t xml:space="preserve"> be at the core of any regulatory framework</w:t>
      </w:r>
      <w:r w:rsidR="00E30CEF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 and such </w:t>
      </w:r>
      <w:r w:rsidR="00B06B72">
        <w:rPr>
          <w:rFonts w:ascii="Times New Roman" w:hAnsi="Times New Roman" w:cs="Times New Roman"/>
          <w:sz w:val="24"/>
          <w:szCs w:val="24"/>
          <w:lang w:eastAsia="en-GB"/>
        </w:rPr>
        <w:t xml:space="preserve">a </w:t>
      </w:r>
      <w:r w:rsidR="00E30CEF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framework </w:t>
      </w:r>
      <w:r w:rsidR="00BA1EA7" w:rsidRPr="00B06B72">
        <w:rPr>
          <w:rFonts w:ascii="Times New Roman" w:hAnsi="Times New Roman" w:cs="Times New Roman"/>
          <w:sz w:val="24"/>
          <w:szCs w:val="24"/>
          <w:lang w:eastAsia="en-GB"/>
        </w:rPr>
        <w:t>must take into account the experiences of those most affected by these companies’ activities</w:t>
      </w:r>
      <w:r w:rsidR="000F1E40" w:rsidRPr="00B06B72">
        <w:rPr>
          <w:rFonts w:ascii="Times New Roman" w:hAnsi="Times New Roman" w:cs="Times New Roman"/>
          <w:sz w:val="24"/>
          <w:szCs w:val="24"/>
          <w:lang w:eastAsia="en-GB"/>
        </w:rPr>
        <w:t xml:space="preserve">. </w:t>
      </w:r>
      <w:r w:rsidR="00B06B72">
        <w:rPr>
          <w:rFonts w:ascii="Times New Roman" w:hAnsi="Times New Roman" w:cs="Times New Roman"/>
          <w:sz w:val="24"/>
          <w:szCs w:val="24"/>
        </w:rPr>
        <w:t>P</w:t>
      </w:r>
      <w:r w:rsidR="00B06B72" w:rsidRPr="00B06B72">
        <w:rPr>
          <w:rFonts w:ascii="Times New Roman" w:hAnsi="Times New Roman" w:cs="Times New Roman"/>
          <w:sz w:val="24"/>
          <w:szCs w:val="24"/>
        </w:rPr>
        <w:t>rivate military and security companies</w:t>
      </w:r>
      <w:r w:rsidR="00B06B72">
        <w:rPr>
          <w:rFonts w:ascii="Times New Roman" w:hAnsi="Times New Roman" w:cs="Times New Roman"/>
          <w:sz w:val="24"/>
          <w:szCs w:val="24"/>
        </w:rPr>
        <w:t xml:space="preserve"> that cause 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wrongs to individuals should be </w:t>
      </w:r>
      <w:r w:rsidR="00B06B72">
        <w:rPr>
          <w:rFonts w:ascii="Times New Roman" w:hAnsi="Times New Roman" w:cs="Times New Roman"/>
          <w:sz w:val="24"/>
          <w:szCs w:val="24"/>
        </w:rPr>
        <w:t>held accountable and there must be remedies for their victims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, irrespective of whether these companies operate at the national or at the transnational level. </w:t>
      </w:r>
    </w:p>
    <w:p w14:paraId="348467F3" w14:textId="1E6E41D6" w:rsidR="00E511D9" w:rsidRPr="00244AE2" w:rsidRDefault="00E511D9" w:rsidP="00E511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0FA02D28" w14:textId="59F30D69" w:rsidR="00F77BAD" w:rsidRPr="00B06B72" w:rsidRDefault="00244AE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B72">
        <w:rPr>
          <w:rFonts w:ascii="Times New Roman" w:hAnsi="Times New Roman" w:cs="Times New Roman"/>
          <w:sz w:val="24"/>
          <w:szCs w:val="24"/>
        </w:rPr>
        <w:t xml:space="preserve">We </w:t>
      </w:r>
      <w:r w:rsidR="00B06B72">
        <w:rPr>
          <w:rFonts w:ascii="Times New Roman" w:hAnsi="Times New Roman" w:cs="Times New Roman"/>
          <w:sz w:val="24"/>
          <w:szCs w:val="24"/>
        </w:rPr>
        <w:t>wish</w:t>
      </w:r>
      <w:r w:rsidRPr="00B06B72">
        <w:rPr>
          <w:rFonts w:ascii="Times New Roman" w:hAnsi="Times New Roman" w:cs="Times New Roman"/>
          <w:sz w:val="24"/>
          <w:szCs w:val="24"/>
        </w:rPr>
        <w:t xml:space="preserve"> all</w:t>
      </w:r>
      <w:r w:rsidR="00F77BAD" w:rsidRPr="00B06B72">
        <w:rPr>
          <w:rFonts w:ascii="Times New Roman" w:hAnsi="Times New Roman" w:cs="Times New Roman"/>
          <w:sz w:val="24"/>
          <w:szCs w:val="24"/>
        </w:rPr>
        <w:t xml:space="preserve"> s</w:t>
      </w:r>
      <w:r w:rsidR="006455E1" w:rsidRPr="00B06B72">
        <w:rPr>
          <w:rFonts w:ascii="Times New Roman" w:hAnsi="Times New Roman" w:cs="Times New Roman"/>
          <w:sz w:val="24"/>
          <w:szCs w:val="24"/>
        </w:rPr>
        <w:t>takeholders engag</w:t>
      </w:r>
      <w:r w:rsidR="00B06B72">
        <w:rPr>
          <w:rFonts w:ascii="Times New Roman" w:hAnsi="Times New Roman" w:cs="Times New Roman"/>
          <w:sz w:val="24"/>
          <w:szCs w:val="24"/>
        </w:rPr>
        <w:t>ing,</w:t>
      </w:r>
      <w:r w:rsidR="006455E1" w:rsidRPr="00B06B72">
        <w:rPr>
          <w:rFonts w:ascii="Times New Roman" w:hAnsi="Times New Roman" w:cs="Times New Roman"/>
          <w:sz w:val="24"/>
          <w:szCs w:val="24"/>
        </w:rPr>
        <w:t xml:space="preserve"> constructive and </w:t>
      </w:r>
      <w:r w:rsidR="00B06B72">
        <w:rPr>
          <w:rFonts w:ascii="Times New Roman" w:hAnsi="Times New Roman" w:cs="Times New Roman"/>
          <w:sz w:val="24"/>
          <w:szCs w:val="24"/>
        </w:rPr>
        <w:t xml:space="preserve">collaborative </w:t>
      </w:r>
      <w:r w:rsidR="006455E1" w:rsidRPr="00B06B72">
        <w:rPr>
          <w:rFonts w:ascii="Times New Roman" w:hAnsi="Times New Roman" w:cs="Times New Roman"/>
          <w:sz w:val="24"/>
          <w:szCs w:val="24"/>
        </w:rPr>
        <w:t xml:space="preserve">work </w:t>
      </w:r>
      <w:r w:rsidR="00B06B72">
        <w:rPr>
          <w:rFonts w:ascii="Times New Roman" w:hAnsi="Times New Roman" w:cs="Times New Roman"/>
          <w:sz w:val="24"/>
          <w:szCs w:val="24"/>
        </w:rPr>
        <w:t xml:space="preserve">throughout </w:t>
      </w:r>
      <w:r w:rsidR="006455E1" w:rsidRPr="00B06B72">
        <w:rPr>
          <w:rFonts w:ascii="Times New Roman" w:hAnsi="Times New Roman" w:cs="Times New Roman"/>
          <w:sz w:val="24"/>
          <w:szCs w:val="24"/>
        </w:rPr>
        <w:t xml:space="preserve">the forthcoming session </w:t>
      </w:r>
      <w:r w:rsidR="006455E1" w:rsidRPr="00B06B72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B06B72">
        <w:rPr>
          <w:rFonts w:ascii="Times New Roman" w:hAnsi="Times New Roman" w:cs="Times New Roman"/>
          <w:sz w:val="24"/>
          <w:szCs w:val="24"/>
        </w:rPr>
        <w:t>very much hope that</w:t>
      </w:r>
      <w:r w:rsidR="00A84136" w:rsidRPr="00B06B72">
        <w:rPr>
          <w:rFonts w:ascii="Times New Roman" w:hAnsi="Times New Roman" w:cs="Times New Roman"/>
          <w:sz w:val="24"/>
          <w:szCs w:val="24"/>
        </w:rPr>
        <w:t xml:space="preserve"> </w:t>
      </w:r>
      <w:r w:rsidR="00B06B72">
        <w:rPr>
          <w:rFonts w:ascii="Times New Roman" w:hAnsi="Times New Roman" w:cs="Times New Roman"/>
          <w:sz w:val="24"/>
          <w:szCs w:val="24"/>
        </w:rPr>
        <w:t>difference</w:t>
      </w:r>
      <w:r w:rsidR="00A84136" w:rsidRPr="00B06B72">
        <w:rPr>
          <w:rFonts w:ascii="Times New Roman" w:hAnsi="Times New Roman" w:cs="Times New Roman"/>
          <w:sz w:val="24"/>
          <w:szCs w:val="24"/>
        </w:rPr>
        <w:t xml:space="preserve"> on the nature of</w:t>
      </w:r>
      <w:r w:rsidR="00D06B76" w:rsidRPr="00B06B72">
        <w:rPr>
          <w:rFonts w:ascii="Times New Roman" w:hAnsi="Times New Roman" w:cs="Times New Roman"/>
          <w:sz w:val="24"/>
          <w:szCs w:val="24"/>
        </w:rPr>
        <w:t xml:space="preserve"> the regulatory framework to be </w:t>
      </w:r>
      <w:r w:rsidR="00A84136" w:rsidRPr="00B06B72">
        <w:rPr>
          <w:rFonts w:ascii="Times New Roman" w:hAnsi="Times New Roman" w:cs="Times New Roman"/>
          <w:sz w:val="24"/>
          <w:szCs w:val="24"/>
        </w:rPr>
        <w:t>elaborated</w:t>
      </w:r>
      <w:r w:rsidR="00B06B72">
        <w:rPr>
          <w:rFonts w:ascii="Times New Roman" w:hAnsi="Times New Roman" w:cs="Times New Roman"/>
          <w:sz w:val="24"/>
          <w:szCs w:val="24"/>
        </w:rPr>
        <w:t xml:space="preserve"> are not allowed to impede progress</w:t>
      </w:r>
      <w:r w:rsidR="006455E1" w:rsidRPr="00B06B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E6BA3" w14:textId="77777777" w:rsid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1C3354" w14:textId="234AB380" w:rsidR="00F77BAD" w:rsidRPr="00B06B72" w:rsidRDefault="00B06B72" w:rsidP="00B06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there are big issues at stake and the t</w:t>
      </w:r>
      <w:r w:rsidR="006455E1" w:rsidRPr="00B06B72">
        <w:rPr>
          <w:rFonts w:ascii="Times New Roman" w:hAnsi="Times New Roman" w:cs="Times New Roman"/>
          <w:sz w:val="24"/>
          <w:szCs w:val="24"/>
        </w:rPr>
        <w:t xml:space="preserve">ime has come to focus </w:t>
      </w:r>
      <w:r>
        <w:rPr>
          <w:rFonts w:ascii="Times New Roman" w:hAnsi="Times New Roman" w:cs="Times New Roman"/>
          <w:sz w:val="24"/>
          <w:szCs w:val="24"/>
        </w:rPr>
        <w:t xml:space="preserve">first and foremost </w:t>
      </w:r>
      <w:r w:rsidR="00A84136" w:rsidRPr="00B06B72">
        <w:rPr>
          <w:rFonts w:ascii="Times New Roman" w:hAnsi="Times New Roman" w:cs="Times New Roman"/>
          <w:sz w:val="24"/>
          <w:szCs w:val="24"/>
        </w:rPr>
        <w:t>on</w:t>
      </w:r>
      <w:r w:rsidR="00A742FE" w:rsidRPr="00B06B72">
        <w:rPr>
          <w:rFonts w:ascii="Times New Roman" w:hAnsi="Times New Roman" w:cs="Times New Roman"/>
          <w:sz w:val="24"/>
          <w:szCs w:val="24"/>
        </w:rPr>
        <w:t xml:space="preserve"> the</w:t>
      </w:r>
      <w:r w:rsidR="00214685" w:rsidRPr="00B06B72">
        <w:rPr>
          <w:rFonts w:ascii="Times New Roman" w:hAnsi="Times New Roman" w:cs="Times New Roman"/>
          <w:sz w:val="24"/>
          <w:szCs w:val="24"/>
        </w:rPr>
        <w:t xml:space="preserve"> ultimate shared </w:t>
      </w:r>
      <w:r w:rsidR="00E52517" w:rsidRPr="00B06B72">
        <w:rPr>
          <w:rFonts w:ascii="Times New Roman" w:hAnsi="Times New Roman" w:cs="Times New Roman"/>
          <w:sz w:val="24"/>
          <w:szCs w:val="24"/>
        </w:rPr>
        <w:t xml:space="preserve">goal </w:t>
      </w:r>
      <w:r>
        <w:rPr>
          <w:rFonts w:ascii="Times New Roman" w:hAnsi="Times New Roman" w:cs="Times New Roman"/>
          <w:sz w:val="24"/>
          <w:szCs w:val="24"/>
        </w:rPr>
        <w:t xml:space="preserve">that there be brought about </w:t>
      </w:r>
      <w:r w:rsidR="000F1E40" w:rsidRPr="00B06B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conclusive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 end to </w:t>
      </w:r>
      <w:r w:rsidR="00134E9C" w:rsidRPr="00B06B72">
        <w:rPr>
          <w:rFonts w:ascii="Times New Roman" w:hAnsi="Times New Roman" w:cs="Times New Roman"/>
          <w:sz w:val="24"/>
          <w:szCs w:val="24"/>
        </w:rPr>
        <w:t>abuses</w:t>
      </w:r>
      <w:r w:rsidR="000F1E40" w:rsidRPr="00B06B72">
        <w:rPr>
          <w:rFonts w:ascii="Times New Roman" w:hAnsi="Times New Roman" w:cs="Times New Roman"/>
          <w:sz w:val="24"/>
          <w:szCs w:val="24"/>
        </w:rPr>
        <w:t xml:space="preserve"> caused by </w:t>
      </w:r>
      <w:r w:rsidR="00F77BAD" w:rsidRPr="00B06B72">
        <w:rPr>
          <w:rFonts w:ascii="Times New Roman" w:hAnsi="Times New Roman" w:cs="Times New Roman"/>
          <w:sz w:val="24"/>
          <w:szCs w:val="24"/>
        </w:rPr>
        <w:t>private military and security companies</w:t>
      </w:r>
      <w:r w:rsidR="00E52517" w:rsidRPr="00B06B72">
        <w:rPr>
          <w:rFonts w:ascii="Times New Roman" w:hAnsi="Times New Roman" w:cs="Times New Roman"/>
          <w:sz w:val="24"/>
          <w:szCs w:val="24"/>
        </w:rPr>
        <w:t>.</w:t>
      </w:r>
    </w:p>
    <w:p w14:paraId="1E6F9034" w14:textId="77777777" w:rsidR="002252F4" w:rsidRPr="002252F4" w:rsidRDefault="002252F4" w:rsidP="00225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 w:eastAsia="en-GB"/>
        </w:rPr>
      </w:pPr>
    </w:p>
    <w:p w14:paraId="443E61E1" w14:textId="77D918A6" w:rsidR="00B501A6" w:rsidRDefault="00B06B72" w:rsidP="000042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 w:eastAsia="en-GB"/>
        </w:rPr>
        <w:t>We</w:t>
      </w:r>
      <w:r w:rsidR="00134E9C" w:rsidRPr="00B06B72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 wish you every success in </w:t>
      </w:r>
      <w:r w:rsidR="00264B3E" w:rsidRPr="00B06B72">
        <w:rPr>
          <w:rFonts w:ascii="Times New Roman" w:hAnsi="Times New Roman" w:cs="Times New Roman"/>
          <w:sz w:val="24"/>
          <w:szCs w:val="24"/>
          <w:lang w:val="en-US" w:eastAsia="en-GB"/>
        </w:rPr>
        <w:t xml:space="preserve">your new endeavor. </w:t>
      </w:r>
    </w:p>
    <w:p w14:paraId="283DC2BE" w14:textId="671D5EE6" w:rsidR="004944D3" w:rsidRPr="00373F14" w:rsidRDefault="004944D3" w:rsidP="00373F14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sectPr w:rsidR="004944D3" w:rsidRPr="00373F14">
      <w:footerReference w:type="even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2C0CE8" w14:textId="77777777" w:rsidR="003E716C" w:rsidRDefault="003E716C" w:rsidP="00F00ACD">
      <w:pPr>
        <w:spacing w:after="0" w:line="240" w:lineRule="auto"/>
      </w:pPr>
      <w:r>
        <w:separator/>
      </w:r>
    </w:p>
  </w:endnote>
  <w:endnote w:type="continuationSeparator" w:id="0">
    <w:p w14:paraId="45FB1526" w14:textId="77777777" w:rsidR="003E716C" w:rsidRDefault="003E716C" w:rsidP="00F00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20102463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84AFA1D" w14:textId="6E11CCC1" w:rsidR="00B06B72" w:rsidRDefault="00B06B72" w:rsidP="00FA34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D3615D" w14:textId="77777777" w:rsidR="00B06B72" w:rsidRDefault="00B06B72" w:rsidP="00B06B7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7049346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B359A92" w14:textId="56E25C33" w:rsidR="00B06B72" w:rsidRDefault="00B06B72" w:rsidP="00FA34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35562A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565BDF8" w14:textId="77777777" w:rsidR="00B06B72" w:rsidRDefault="00B06B72" w:rsidP="00B06B7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C242F" w14:textId="77777777" w:rsidR="003E716C" w:rsidRDefault="003E716C" w:rsidP="00F00ACD">
      <w:pPr>
        <w:spacing w:after="0" w:line="240" w:lineRule="auto"/>
      </w:pPr>
      <w:r>
        <w:separator/>
      </w:r>
    </w:p>
  </w:footnote>
  <w:footnote w:type="continuationSeparator" w:id="0">
    <w:p w14:paraId="76CF2519" w14:textId="77777777" w:rsidR="003E716C" w:rsidRDefault="003E716C" w:rsidP="00F00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B6D17"/>
    <w:multiLevelType w:val="hybridMultilevel"/>
    <w:tmpl w:val="A5CE60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0C5594"/>
    <w:multiLevelType w:val="hybridMultilevel"/>
    <w:tmpl w:val="B13035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732CA"/>
    <w:multiLevelType w:val="hybridMultilevel"/>
    <w:tmpl w:val="AE6E4428"/>
    <w:lvl w:ilvl="0" w:tplc="347CDC1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88197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CFACB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A48E6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62F12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8856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A011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B28E20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49C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8809F7"/>
    <w:multiLevelType w:val="hybridMultilevel"/>
    <w:tmpl w:val="8C18E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5B42FA"/>
    <w:multiLevelType w:val="hybridMultilevel"/>
    <w:tmpl w:val="84AEB00A"/>
    <w:lvl w:ilvl="0" w:tplc="B648584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8038B7"/>
    <w:multiLevelType w:val="hybridMultilevel"/>
    <w:tmpl w:val="E886E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1E5EF4"/>
    <w:multiLevelType w:val="hybridMultilevel"/>
    <w:tmpl w:val="E8688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940614"/>
    <w:multiLevelType w:val="hybridMultilevel"/>
    <w:tmpl w:val="A9861C84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342A81"/>
    <w:multiLevelType w:val="hybridMultilevel"/>
    <w:tmpl w:val="91669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B72170"/>
    <w:multiLevelType w:val="hybridMultilevel"/>
    <w:tmpl w:val="4274E7EE"/>
    <w:lvl w:ilvl="0" w:tplc="5172076E">
      <w:start w:val="1"/>
      <w:numFmt w:val="bullet"/>
      <w:lvlText w:val="-"/>
      <w:lvlJc w:val="left"/>
      <w:pPr>
        <w:ind w:left="360" w:hanging="360"/>
      </w:pPr>
      <w:rPr>
        <w:rFonts w:ascii="Cambria" w:hAnsi="Cambria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183C9B"/>
    <w:multiLevelType w:val="hybridMultilevel"/>
    <w:tmpl w:val="9FFCFC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57309E"/>
    <w:multiLevelType w:val="hybridMultilevel"/>
    <w:tmpl w:val="9C420B6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D03E94"/>
    <w:multiLevelType w:val="hybridMultilevel"/>
    <w:tmpl w:val="9270501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D1376"/>
    <w:multiLevelType w:val="hybridMultilevel"/>
    <w:tmpl w:val="FB08F5A6"/>
    <w:lvl w:ilvl="0" w:tplc="12A2432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0309"/>
    <w:multiLevelType w:val="hybridMultilevel"/>
    <w:tmpl w:val="CD9A27A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9648E3"/>
    <w:multiLevelType w:val="hybridMultilevel"/>
    <w:tmpl w:val="EDC4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5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9"/>
  </w:num>
  <w:num w:numId="11">
    <w:abstractNumId w:val="3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CD"/>
    <w:rsid w:val="0000426D"/>
    <w:rsid w:val="000061E4"/>
    <w:rsid w:val="0000628F"/>
    <w:rsid w:val="00007FE0"/>
    <w:rsid w:val="0002162E"/>
    <w:rsid w:val="000250E3"/>
    <w:rsid w:val="00026EF7"/>
    <w:rsid w:val="00027968"/>
    <w:rsid w:val="0004375E"/>
    <w:rsid w:val="000459DC"/>
    <w:rsid w:val="00064B72"/>
    <w:rsid w:val="00064F83"/>
    <w:rsid w:val="00067E3C"/>
    <w:rsid w:val="00075CF2"/>
    <w:rsid w:val="000773AA"/>
    <w:rsid w:val="000851CC"/>
    <w:rsid w:val="000B26E1"/>
    <w:rsid w:val="000B41CF"/>
    <w:rsid w:val="000B5EB2"/>
    <w:rsid w:val="000D73A9"/>
    <w:rsid w:val="000F1E40"/>
    <w:rsid w:val="00111D2A"/>
    <w:rsid w:val="001174F4"/>
    <w:rsid w:val="00134E9C"/>
    <w:rsid w:val="001452E2"/>
    <w:rsid w:val="00151FF7"/>
    <w:rsid w:val="00187333"/>
    <w:rsid w:val="001A23C3"/>
    <w:rsid w:val="001E55A1"/>
    <w:rsid w:val="001F171E"/>
    <w:rsid w:val="00201DFF"/>
    <w:rsid w:val="0020276D"/>
    <w:rsid w:val="00210523"/>
    <w:rsid w:val="00214685"/>
    <w:rsid w:val="002252F4"/>
    <w:rsid w:val="00234A42"/>
    <w:rsid w:val="00244AE2"/>
    <w:rsid w:val="00255033"/>
    <w:rsid w:val="00261A3F"/>
    <w:rsid w:val="00264B3E"/>
    <w:rsid w:val="002714FB"/>
    <w:rsid w:val="002765AB"/>
    <w:rsid w:val="00281570"/>
    <w:rsid w:val="00287C48"/>
    <w:rsid w:val="002965D1"/>
    <w:rsid w:val="002B3B40"/>
    <w:rsid w:val="002C78D1"/>
    <w:rsid w:val="002E291A"/>
    <w:rsid w:val="002E3434"/>
    <w:rsid w:val="002F52F4"/>
    <w:rsid w:val="00315F37"/>
    <w:rsid w:val="00325435"/>
    <w:rsid w:val="00345099"/>
    <w:rsid w:val="0035562A"/>
    <w:rsid w:val="003572E8"/>
    <w:rsid w:val="0036347D"/>
    <w:rsid w:val="00372EFF"/>
    <w:rsid w:val="00373F14"/>
    <w:rsid w:val="00397378"/>
    <w:rsid w:val="003D0B57"/>
    <w:rsid w:val="003D5346"/>
    <w:rsid w:val="003D7065"/>
    <w:rsid w:val="003E716C"/>
    <w:rsid w:val="003E7FED"/>
    <w:rsid w:val="00430160"/>
    <w:rsid w:val="00434488"/>
    <w:rsid w:val="00454E82"/>
    <w:rsid w:val="00477EF6"/>
    <w:rsid w:val="00480A9B"/>
    <w:rsid w:val="0049069A"/>
    <w:rsid w:val="004944D3"/>
    <w:rsid w:val="00494D53"/>
    <w:rsid w:val="004A0970"/>
    <w:rsid w:val="004A6786"/>
    <w:rsid w:val="004B19CE"/>
    <w:rsid w:val="004B2A4F"/>
    <w:rsid w:val="004B76F2"/>
    <w:rsid w:val="004B796A"/>
    <w:rsid w:val="004C52A8"/>
    <w:rsid w:val="004D3B3F"/>
    <w:rsid w:val="004D753B"/>
    <w:rsid w:val="004E0730"/>
    <w:rsid w:val="004F6C46"/>
    <w:rsid w:val="00500958"/>
    <w:rsid w:val="005079C1"/>
    <w:rsid w:val="005208F4"/>
    <w:rsid w:val="00526057"/>
    <w:rsid w:val="00531005"/>
    <w:rsid w:val="00537943"/>
    <w:rsid w:val="0054561E"/>
    <w:rsid w:val="00564523"/>
    <w:rsid w:val="005870E2"/>
    <w:rsid w:val="005948CD"/>
    <w:rsid w:val="005A793B"/>
    <w:rsid w:val="005E6ACC"/>
    <w:rsid w:val="005F30CA"/>
    <w:rsid w:val="00606130"/>
    <w:rsid w:val="00635A84"/>
    <w:rsid w:val="00635AE1"/>
    <w:rsid w:val="006455E1"/>
    <w:rsid w:val="00653936"/>
    <w:rsid w:val="00654961"/>
    <w:rsid w:val="00654FCC"/>
    <w:rsid w:val="00657BEA"/>
    <w:rsid w:val="00663EA7"/>
    <w:rsid w:val="0067279B"/>
    <w:rsid w:val="00675071"/>
    <w:rsid w:val="00684759"/>
    <w:rsid w:val="006865B4"/>
    <w:rsid w:val="00694F35"/>
    <w:rsid w:val="006B0CAC"/>
    <w:rsid w:val="006B271B"/>
    <w:rsid w:val="006B2C1B"/>
    <w:rsid w:val="006D445B"/>
    <w:rsid w:val="006D7864"/>
    <w:rsid w:val="006F4BA8"/>
    <w:rsid w:val="006F63D0"/>
    <w:rsid w:val="0070299A"/>
    <w:rsid w:val="007101B4"/>
    <w:rsid w:val="00714E54"/>
    <w:rsid w:val="00726C57"/>
    <w:rsid w:val="00737EAC"/>
    <w:rsid w:val="00743AD4"/>
    <w:rsid w:val="00756581"/>
    <w:rsid w:val="00757BF8"/>
    <w:rsid w:val="007604E1"/>
    <w:rsid w:val="007646B0"/>
    <w:rsid w:val="007717CB"/>
    <w:rsid w:val="007852AE"/>
    <w:rsid w:val="007A2E12"/>
    <w:rsid w:val="007B51E4"/>
    <w:rsid w:val="007B5509"/>
    <w:rsid w:val="007B6997"/>
    <w:rsid w:val="007C35BF"/>
    <w:rsid w:val="007E397E"/>
    <w:rsid w:val="007E5CA5"/>
    <w:rsid w:val="007F4A35"/>
    <w:rsid w:val="00807601"/>
    <w:rsid w:val="008132D0"/>
    <w:rsid w:val="008269A7"/>
    <w:rsid w:val="008377CA"/>
    <w:rsid w:val="00846E23"/>
    <w:rsid w:val="00876B4F"/>
    <w:rsid w:val="00883D09"/>
    <w:rsid w:val="008871E3"/>
    <w:rsid w:val="008A7D6D"/>
    <w:rsid w:val="008B15EA"/>
    <w:rsid w:val="008B750B"/>
    <w:rsid w:val="008C2CC9"/>
    <w:rsid w:val="008D0428"/>
    <w:rsid w:val="008E0EEC"/>
    <w:rsid w:val="008E1887"/>
    <w:rsid w:val="008F3D96"/>
    <w:rsid w:val="00905D9E"/>
    <w:rsid w:val="0098087B"/>
    <w:rsid w:val="009818A9"/>
    <w:rsid w:val="00997C98"/>
    <w:rsid w:val="009A206A"/>
    <w:rsid w:val="009A347D"/>
    <w:rsid w:val="009D4B02"/>
    <w:rsid w:val="009D61A4"/>
    <w:rsid w:val="009F7EC8"/>
    <w:rsid w:val="00A06FDB"/>
    <w:rsid w:val="00A10D6A"/>
    <w:rsid w:val="00A24499"/>
    <w:rsid w:val="00A263DE"/>
    <w:rsid w:val="00A323AA"/>
    <w:rsid w:val="00A35AC6"/>
    <w:rsid w:val="00A50AA6"/>
    <w:rsid w:val="00A605ED"/>
    <w:rsid w:val="00A70510"/>
    <w:rsid w:val="00A742FE"/>
    <w:rsid w:val="00A8064D"/>
    <w:rsid w:val="00A84136"/>
    <w:rsid w:val="00A91758"/>
    <w:rsid w:val="00A94057"/>
    <w:rsid w:val="00AA11DB"/>
    <w:rsid w:val="00AA65F8"/>
    <w:rsid w:val="00AD0D02"/>
    <w:rsid w:val="00AD2050"/>
    <w:rsid w:val="00AF5CDA"/>
    <w:rsid w:val="00B0372F"/>
    <w:rsid w:val="00B06B72"/>
    <w:rsid w:val="00B1348B"/>
    <w:rsid w:val="00B1532A"/>
    <w:rsid w:val="00B21700"/>
    <w:rsid w:val="00B34045"/>
    <w:rsid w:val="00B501A6"/>
    <w:rsid w:val="00B74CBC"/>
    <w:rsid w:val="00B80D7B"/>
    <w:rsid w:val="00B9770C"/>
    <w:rsid w:val="00BA1EA7"/>
    <w:rsid w:val="00BA6AF3"/>
    <w:rsid w:val="00BB4C11"/>
    <w:rsid w:val="00BC09C4"/>
    <w:rsid w:val="00BC218D"/>
    <w:rsid w:val="00BC2E4C"/>
    <w:rsid w:val="00BC3EBB"/>
    <w:rsid w:val="00BD3A08"/>
    <w:rsid w:val="00BE5CB9"/>
    <w:rsid w:val="00BE7823"/>
    <w:rsid w:val="00C151BC"/>
    <w:rsid w:val="00C1637A"/>
    <w:rsid w:val="00C46146"/>
    <w:rsid w:val="00C61A5E"/>
    <w:rsid w:val="00C658BC"/>
    <w:rsid w:val="00C662CF"/>
    <w:rsid w:val="00C66866"/>
    <w:rsid w:val="00C71CE7"/>
    <w:rsid w:val="00CA3CDB"/>
    <w:rsid w:val="00CA6307"/>
    <w:rsid w:val="00CB0599"/>
    <w:rsid w:val="00CB1B94"/>
    <w:rsid w:val="00CC7B97"/>
    <w:rsid w:val="00D06B76"/>
    <w:rsid w:val="00D06F7E"/>
    <w:rsid w:val="00D154ED"/>
    <w:rsid w:val="00D21B51"/>
    <w:rsid w:val="00D32113"/>
    <w:rsid w:val="00D36AD5"/>
    <w:rsid w:val="00D40F4E"/>
    <w:rsid w:val="00D64CEF"/>
    <w:rsid w:val="00D66197"/>
    <w:rsid w:val="00D80639"/>
    <w:rsid w:val="00D835F9"/>
    <w:rsid w:val="00D84738"/>
    <w:rsid w:val="00D8670E"/>
    <w:rsid w:val="00D92673"/>
    <w:rsid w:val="00DA2C49"/>
    <w:rsid w:val="00DA4866"/>
    <w:rsid w:val="00DB344D"/>
    <w:rsid w:val="00DB587F"/>
    <w:rsid w:val="00DC3E5C"/>
    <w:rsid w:val="00DC5541"/>
    <w:rsid w:val="00DD7B9F"/>
    <w:rsid w:val="00E13EAB"/>
    <w:rsid w:val="00E158C3"/>
    <w:rsid w:val="00E16537"/>
    <w:rsid w:val="00E30CEF"/>
    <w:rsid w:val="00E511D9"/>
    <w:rsid w:val="00E51D86"/>
    <w:rsid w:val="00E52517"/>
    <w:rsid w:val="00E52EDE"/>
    <w:rsid w:val="00E57FC4"/>
    <w:rsid w:val="00E62C86"/>
    <w:rsid w:val="00E67C97"/>
    <w:rsid w:val="00E96F61"/>
    <w:rsid w:val="00E971B5"/>
    <w:rsid w:val="00EB1F0D"/>
    <w:rsid w:val="00EB55BB"/>
    <w:rsid w:val="00EC5BD5"/>
    <w:rsid w:val="00ED2916"/>
    <w:rsid w:val="00ED7755"/>
    <w:rsid w:val="00ED7805"/>
    <w:rsid w:val="00EF0236"/>
    <w:rsid w:val="00EF26CE"/>
    <w:rsid w:val="00EF4804"/>
    <w:rsid w:val="00F00A96"/>
    <w:rsid w:val="00F00ACD"/>
    <w:rsid w:val="00F112DF"/>
    <w:rsid w:val="00F23F02"/>
    <w:rsid w:val="00F26DF2"/>
    <w:rsid w:val="00F274ED"/>
    <w:rsid w:val="00F51512"/>
    <w:rsid w:val="00F64C95"/>
    <w:rsid w:val="00F64CF7"/>
    <w:rsid w:val="00F67CB6"/>
    <w:rsid w:val="00F77BAD"/>
    <w:rsid w:val="00F919F1"/>
    <w:rsid w:val="00F91A36"/>
    <w:rsid w:val="00FB2619"/>
    <w:rsid w:val="00FB5D09"/>
    <w:rsid w:val="00FC140C"/>
    <w:rsid w:val="00FD18F4"/>
    <w:rsid w:val="00FF1201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81F87A"/>
  <w15:chartTrackingRefBased/>
  <w15:docId w15:val="{DE82DFAD-2D08-46E9-B080-77E008452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0A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0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0ACD"/>
    <w:pPr>
      <w:ind w:left="720"/>
      <w:contextualSpacing/>
    </w:pPr>
  </w:style>
  <w:style w:type="paragraph" w:styleId="FootnoteText">
    <w:name w:val="footnote text"/>
    <w:aliases w:val="Texto,nota,pie,Ref.,al,FA Fu,FA Fuﬂnotentext,Footnote Text Char Char Char Char Char,Footnote Text Char Char Char Char,Footnote reference,Footnote Text Char Char Char,Texto nota pie Car Car,Texto nota pie Car Car Car,Footnote Text Cha,5_G"/>
    <w:basedOn w:val="Normal"/>
    <w:link w:val="FootnoteTextChar"/>
    <w:uiPriority w:val="99"/>
    <w:unhideWhenUsed/>
    <w:rsid w:val="00F00A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Texto Char,nota Char,pie Char,Ref. Char,al Char,FA Fu Char,FA Fuﬂnotentext Char,Footnote Text Char Char Char Char Char Char,Footnote Text Char Char Char Char Char1,Footnote reference Char,Footnote Text Char Char Char Char1,5_G Char"/>
    <w:basedOn w:val="DefaultParagraphFont"/>
    <w:link w:val="FootnoteText"/>
    <w:uiPriority w:val="99"/>
    <w:rsid w:val="00F00A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00AC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00AC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793B"/>
  </w:style>
  <w:style w:type="paragraph" w:styleId="Footer">
    <w:name w:val="footer"/>
    <w:basedOn w:val="Normal"/>
    <w:link w:val="FooterChar"/>
    <w:uiPriority w:val="99"/>
    <w:unhideWhenUsed/>
    <w:rsid w:val="005A79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793B"/>
  </w:style>
  <w:style w:type="paragraph" w:styleId="BalloonText">
    <w:name w:val="Balloon Text"/>
    <w:basedOn w:val="Normal"/>
    <w:link w:val="BalloonTextChar"/>
    <w:uiPriority w:val="99"/>
    <w:semiHidden/>
    <w:unhideWhenUsed/>
    <w:rsid w:val="00813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D0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064F83"/>
    <w:rPr>
      <w:b/>
      <w:bCs/>
      <w:i w:val="0"/>
      <w:iCs w:val="0"/>
    </w:rPr>
  </w:style>
  <w:style w:type="character" w:customStyle="1" w:styleId="st1">
    <w:name w:val="st1"/>
    <w:basedOn w:val="DefaultParagraphFont"/>
    <w:rsid w:val="00064F83"/>
  </w:style>
  <w:style w:type="character" w:customStyle="1" w:styleId="s1">
    <w:name w:val="s1"/>
    <w:basedOn w:val="DefaultParagraphFont"/>
    <w:rsid w:val="007B51E4"/>
  </w:style>
  <w:style w:type="character" w:customStyle="1" w:styleId="s2">
    <w:name w:val="s2"/>
    <w:basedOn w:val="DefaultParagraphFont"/>
    <w:rsid w:val="007B51E4"/>
  </w:style>
  <w:style w:type="character" w:styleId="CommentReference">
    <w:name w:val="annotation reference"/>
    <w:basedOn w:val="DefaultParagraphFont"/>
    <w:uiPriority w:val="99"/>
    <w:semiHidden/>
    <w:unhideWhenUsed/>
    <w:rsid w:val="007A2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2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2E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E12"/>
    <w:rPr>
      <w:b/>
      <w:bCs/>
      <w:sz w:val="20"/>
      <w:szCs w:val="20"/>
    </w:rPr>
  </w:style>
  <w:style w:type="paragraph" w:customStyle="1" w:styleId="Normal1">
    <w:name w:val="Normal1"/>
    <w:rsid w:val="001A23C3"/>
    <w:pPr>
      <w:spacing w:after="0" w:line="240" w:lineRule="auto"/>
    </w:pPr>
    <w:rPr>
      <w:rFonts w:ascii="Cambria" w:eastAsia="Cambria" w:hAnsi="Cambria" w:cs="Cambria"/>
      <w:sz w:val="24"/>
      <w:szCs w:val="24"/>
      <w:lang w:val="en-US"/>
    </w:rPr>
  </w:style>
  <w:style w:type="paragraph" w:customStyle="1" w:styleId="SingleTxtG">
    <w:name w:val="_ Single Txt_G"/>
    <w:basedOn w:val="Normal"/>
    <w:qFormat/>
    <w:rsid w:val="00EC5BD5"/>
    <w:pPr>
      <w:suppressAutoHyphens/>
      <w:kinsoku w:val="0"/>
      <w:overflowPunct w:val="0"/>
      <w:autoSpaceDE w:val="0"/>
      <w:autoSpaceDN w:val="0"/>
      <w:adjustRightInd w:val="0"/>
      <w:snapToGrid w:val="0"/>
      <w:spacing w:after="120" w:line="240" w:lineRule="atLeast"/>
      <w:ind w:left="1134" w:right="1134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rsid w:val="00657B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B06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0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5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50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00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540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279B3F1-7610-498D-AFED-BD12CC9CF07D}"/>
</file>

<file path=customXml/itemProps2.xml><?xml version="1.0" encoding="utf-8"?>
<ds:datastoreItem xmlns:ds="http://schemas.openxmlformats.org/officeDocument/2006/customXml" ds:itemID="{7B867DDE-DEFC-4E0E-926F-ABBCD76806D9}"/>
</file>

<file path=customXml/itemProps3.xml><?xml version="1.0" encoding="utf-8"?>
<ds:datastoreItem xmlns:ds="http://schemas.openxmlformats.org/officeDocument/2006/customXml" ds:itemID="{B592B83A-2DCE-417D-A1F5-1451971C709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4897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DHC_Opening_speech</dc:title>
  <dc:subject/>
  <dc:creator>Secretariat</dc:creator>
  <cp:keywords/>
  <dc:description/>
  <cp:lastModifiedBy>ZAPATA Miriam</cp:lastModifiedBy>
  <cp:revision>2</cp:revision>
  <cp:lastPrinted>2018-09-17T10:28:00Z</cp:lastPrinted>
  <dcterms:created xsi:type="dcterms:W3CDTF">2019-06-04T11:25:00Z</dcterms:created>
  <dcterms:modified xsi:type="dcterms:W3CDTF">2019-06-04T11:25:00Z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