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67BD6F" w14:textId="77777777" w:rsidR="00C605E6" w:rsidRPr="0005681C" w:rsidRDefault="00C605E6" w:rsidP="00C605E6">
      <w:pPr>
        <w:jc w:val="center"/>
        <w:rPr>
          <w:rFonts w:ascii="Sylfaen" w:hAnsi="Sylfaen"/>
          <w:lang w:val="en-GB"/>
        </w:rPr>
      </w:pPr>
      <w:r w:rsidRPr="0005681C">
        <w:rPr>
          <w:rFonts w:ascii="Sylfaen" w:eastAsia="Cambria" w:hAnsi="Sylfaen" w:cs="Arial"/>
          <w:b/>
          <w:noProof/>
          <w:color w:val="0D0D0D"/>
          <w:sz w:val="20"/>
          <w:szCs w:val="20"/>
          <w:lang w:val="en-US"/>
        </w:rPr>
        <w:drawing>
          <wp:inline distT="0" distB="0" distL="0" distR="0" wp14:anchorId="318BA2D4" wp14:editId="54F27CFA">
            <wp:extent cx="10001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B017F" w14:textId="77777777" w:rsidR="00C605E6" w:rsidRPr="0005681C" w:rsidRDefault="00E85F70" w:rsidP="00C605E6">
      <w:pPr>
        <w:jc w:val="center"/>
        <w:rPr>
          <w:rFonts w:ascii="Sylfaen" w:eastAsia="Cambria" w:hAnsi="Sylfaen" w:cs="Arial"/>
          <w:b/>
          <w:bCs/>
          <w:color w:val="0D0D0D"/>
          <w:sz w:val="56"/>
          <w:szCs w:val="56"/>
          <w:lang w:val="en-GB"/>
        </w:rPr>
      </w:pPr>
      <w:r w:rsidRPr="0005681C">
        <w:rPr>
          <w:rFonts w:ascii="Sylfaen" w:eastAsia="Cambria" w:hAnsi="Sylfaen" w:cs="Arial"/>
          <w:b/>
          <w:noProof/>
          <w:color w:val="0D0D0D"/>
          <w:sz w:val="56"/>
          <w:szCs w:val="56"/>
          <w:lang w:val="en-GB"/>
        </w:rPr>
        <w:t>G E O R G I A</w:t>
      </w:r>
    </w:p>
    <w:p w14:paraId="70D54B7C" w14:textId="77777777" w:rsidR="00E85F70" w:rsidRPr="0005681C" w:rsidRDefault="00E85F70" w:rsidP="00E85F70">
      <w:pPr>
        <w:jc w:val="center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Statement by Mr. Giorgi Tumasyan</w:t>
      </w:r>
    </w:p>
    <w:p w14:paraId="41BDD8E5" w14:textId="77777777" w:rsidR="00E85F70" w:rsidRPr="0005681C" w:rsidRDefault="00E85F70" w:rsidP="00E85F70">
      <w:pPr>
        <w:jc w:val="center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Georgia</w:t>
      </w:r>
      <w:r w:rsidRPr="0005681C">
        <w:rPr>
          <w:rFonts w:ascii="Helvetica" w:eastAsia="Helvetica" w:hAnsi="Helvetica" w:cs="Helvetica"/>
          <w:lang w:val="en-GB"/>
        </w:rPr>
        <w:t>’</w:t>
      </w:r>
      <w:r w:rsidRPr="0005681C">
        <w:rPr>
          <w:rFonts w:ascii="Sylfaen" w:eastAsia="Helvetica" w:hAnsi="Sylfaen" w:cs="Helvetica"/>
          <w:lang w:val="en-GB"/>
        </w:rPr>
        <w:t>s Youth Delegate to the United Nations</w:t>
      </w:r>
    </w:p>
    <w:p w14:paraId="2B36A4FB" w14:textId="77777777" w:rsidR="00E85F70" w:rsidRPr="0005681C" w:rsidRDefault="00E85F70" w:rsidP="00E85F70">
      <w:pPr>
        <w:rPr>
          <w:lang w:val="en-GB"/>
        </w:rPr>
      </w:pPr>
    </w:p>
    <w:p w14:paraId="6A63F837" w14:textId="77777777" w:rsidR="00E85F70" w:rsidRPr="0005681C" w:rsidRDefault="00E85F70" w:rsidP="00E85F70">
      <w:pPr>
        <w:jc w:val="center"/>
        <w:rPr>
          <w:rFonts w:ascii="Sylfaen" w:hAnsi="Sylfaen"/>
          <w:b/>
          <w:lang w:val="en-GB"/>
        </w:rPr>
      </w:pPr>
      <w:r w:rsidRPr="0005681C">
        <w:rPr>
          <w:rFonts w:ascii="Sylfaen" w:hAnsi="Sylfaen"/>
          <w:b/>
          <w:lang w:val="en-GB"/>
        </w:rPr>
        <w:t>10th session of the United Nations Forum on Minority Issues</w:t>
      </w:r>
    </w:p>
    <w:p w14:paraId="18363751" w14:textId="77777777" w:rsidR="00E85F70" w:rsidRPr="0005681C" w:rsidRDefault="00E85F70" w:rsidP="00C605E6">
      <w:pPr>
        <w:jc w:val="center"/>
        <w:rPr>
          <w:rFonts w:ascii="Sylfaen" w:hAnsi="Sylfaen"/>
          <w:b/>
          <w:lang w:val="en-GB"/>
        </w:rPr>
      </w:pPr>
      <w:r w:rsidRPr="0005681C">
        <w:rPr>
          <w:rFonts w:ascii="Sylfaen" w:hAnsi="Sylfaen"/>
          <w:b/>
          <w:lang w:val="en-GB"/>
        </w:rPr>
        <w:t>Item 2: Inclusive education to empower minority youth</w:t>
      </w:r>
    </w:p>
    <w:p w14:paraId="72F4D007" w14:textId="77777777" w:rsidR="00E85F70" w:rsidRPr="0005681C" w:rsidRDefault="00E85F70" w:rsidP="00E85F70">
      <w:pPr>
        <w:jc w:val="right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Geneva, 30 November 2017</w:t>
      </w:r>
    </w:p>
    <w:p w14:paraId="34DD7FD3" w14:textId="77777777" w:rsidR="00CF532F" w:rsidRDefault="00CF532F" w:rsidP="00E85F70">
      <w:pPr>
        <w:rPr>
          <w:rFonts w:ascii="Sylfaen" w:hAnsi="Sylfaen"/>
          <w:lang w:val="en-GB"/>
        </w:rPr>
      </w:pPr>
    </w:p>
    <w:p w14:paraId="307D8F0E" w14:textId="77777777" w:rsidR="00E85F70" w:rsidRPr="0005681C" w:rsidRDefault="00E85F70" w:rsidP="00E85F70">
      <w:pPr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 xml:space="preserve">Mister </w:t>
      </w:r>
      <w:r w:rsidR="0005681C">
        <w:rPr>
          <w:rFonts w:ascii="Sylfaen" w:hAnsi="Sylfaen"/>
          <w:lang w:val="en-GB"/>
        </w:rPr>
        <w:t>Chair, distinguished delegates,</w:t>
      </w:r>
    </w:p>
    <w:p w14:paraId="5BE5D7E9" w14:textId="77777777" w:rsidR="008030BB" w:rsidRPr="0005681C" w:rsidRDefault="00E85F70" w:rsidP="00E85F70">
      <w:pPr>
        <w:jc w:val="both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It is my hono</w:t>
      </w:r>
      <w:r w:rsidR="0005681C" w:rsidRPr="0005681C">
        <w:rPr>
          <w:rFonts w:ascii="Sylfaen" w:hAnsi="Sylfaen"/>
          <w:lang w:val="en-GB"/>
        </w:rPr>
        <w:t>u</w:t>
      </w:r>
      <w:r w:rsidRPr="0005681C">
        <w:rPr>
          <w:rFonts w:ascii="Sylfaen" w:hAnsi="Sylfaen"/>
          <w:lang w:val="en-GB"/>
        </w:rPr>
        <w:t>r to address the 10th session of the United Nations Forum on Minority Issues as Georgia</w:t>
      </w:r>
      <w:r w:rsidRPr="0005681C">
        <w:rPr>
          <w:rFonts w:ascii="Helvetica" w:eastAsia="Helvetica" w:hAnsi="Helvetica" w:cs="Helvetica"/>
          <w:lang w:val="en-GB"/>
        </w:rPr>
        <w:t>’</w:t>
      </w:r>
      <w:r w:rsidRPr="0005681C">
        <w:rPr>
          <w:rFonts w:ascii="Sylfaen" w:eastAsia="Helvetica" w:hAnsi="Sylfaen" w:cs="Helvetica"/>
          <w:lang w:val="en-GB"/>
        </w:rPr>
        <w:t xml:space="preserve">s first Youth Delegate to the United Nations with </w:t>
      </w:r>
      <w:r w:rsidR="0005681C">
        <w:rPr>
          <w:rFonts w:ascii="Sylfaen" w:eastAsia="Helvetica" w:hAnsi="Sylfaen" w:cs="Helvetica"/>
          <w:lang w:val="en-GB"/>
        </w:rPr>
        <w:t xml:space="preserve">an </w:t>
      </w:r>
      <w:r w:rsidRPr="0005681C">
        <w:rPr>
          <w:rFonts w:ascii="Sylfaen" w:eastAsia="Helvetica" w:hAnsi="Sylfaen" w:cs="Helvetica"/>
          <w:lang w:val="en-GB"/>
        </w:rPr>
        <w:t>ethnic minority background. At</w:t>
      </w:r>
      <w:r w:rsidRPr="0005681C">
        <w:rPr>
          <w:rFonts w:ascii="Sylfaen" w:hAnsi="Sylfaen"/>
          <w:lang w:val="en-GB"/>
        </w:rPr>
        <w:t xml:space="preserve"> the outset, I would like to thank the United Nations and the Government of Georgia for their continuous efforts to empower minorities, including minority youth.</w:t>
      </w:r>
    </w:p>
    <w:p w14:paraId="1B98FEF5" w14:textId="77777777" w:rsidR="004A74BB" w:rsidRPr="0005681C" w:rsidRDefault="00541C84" w:rsidP="004A74BB">
      <w:pPr>
        <w:jc w:val="both"/>
        <w:rPr>
          <w:rFonts w:ascii="Sylfaen" w:hAnsi="Sylfaen"/>
          <w:lang w:val="en-GB"/>
        </w:rPr>
      </w:pPr>
      <w:r>
        <w:rPr>
          <w:rFonts w:ascii="Sylfaen" w:hAnsi="Sylfaen"/>
          <w:lang w:val="en-GB"/>
        </w:rPr>
        <w:t>A</w:t>
      </w:r>
      <w:r w:rsidRPr="0005681C">
        <w:rPr>
          <w:rFonts w:ascii="Sylfaen" w:hAnsi="Sylfaen"/>
          <w:lang w:val="en-GB"/>
        </w:rPr>
        <w:t xml:space="preserve"> comprehensive solution </w:t>
      </w:r>
      <w:r w:rsidR="00590AFC">
        <w:rPr>
          <w:rFonts w:ascii="Sylfaen" w:hAnsi="Sylfaen"/>
          <w:lang w:val="en-GB"/>
        </w:rPr>
        <w:t>to empower</w:t>
      </w:r>
      <w:r w:rsidRPr="0005681C">
        <w:rPr>
          <w:rFonts w:ascii="Sylfaen" w:hAnsi="Sylfaen"/>
          <w:lang w:val="en-GB"/>
        </w:rPr>
        <w:t xml:space="preserve"> minorities</w:t>
      </w:r>
      <w:r>
        <w:rPr>
          <w:rFonts w:ascii="Sylfaen" w:hAnsi="Sylfaen"/>
          <w:lang w:val="en-GB"/>
        </w:rPr>
        <w:t xml:space="preserve"> </w:t>
      </w:r>
      <w:r w:rsidR="00CF532F">
        <w:rPr>
          <w:rFonts w:ascii="Sylfaen" w:hAnsi="Sylfaen"/>
          <w:lang w:val="en-GB"/>
        </w:rPr>
        <w:t xml:space="preserve">and </w:t>
      </w:r>
      <w:r w:rsidR="007A2E11">
        <w:rPr>
          <w:rFonts w:ascii="Sylfaen" w:hAnsi="Sylfaen"/>
          <w:lang w:val="en-GB"/>
        </w:rPr>
        <w:t>not leave them behind</w:t>
      </w:r>
      <w:r w:rsidR="00CF532F">
        <w:rPr>
          <w:rFonts w:ascii="Sylfaen" w:hAnsi="Sylfaen"/>
          <w:lang w:val="en-GB"/>
        </w:rPr>
        <w:t xml:space="preserve"> the </w:t>
      </w:r>
      <w:r w:rsidR="00CF532F" w:rsidRPr="0005681C">
        <w:rPr>
          <w:rFonts w:ascii="Sylfaen" w:hAnsi="Sylfaen"/>
          <w:lang w:val="en-GB"/>
        </w:rPr>
        <w:t>Sustainable Develop</w:t>
      </w:r>
      <w:r w:rsidR="00CF532F">
        <w:rPr>
          <w:rFonts w:ascii="Sylfaen" w:hAnsi="Sylfaen"/>
          <w:lang w:val="en-GB"/>
        </w:rPr>
        <w:t xml:space="preserve">ment Agenda </w:t>
      </w:r>
      <w:r>
        <w:rPr>
          <w:rFonts w:ascii="Sylfaen" w:hAnsi="Sylfaen"/>
          <w:lang w:val="en-GB"/>
        </w:rPr>
        <w:t xml:space="preserve">is strategic investments in </w:t>
      </w:r>
      <w:r w:rsidRPr="0005681C">
        <w:rPr>
          <w:rFonts w:ascii="Sylfaen" w:hAnsi="Sylfaen"/>
          <w:lang w:val="en-GB"/>
        </w:rPr>
        <w:t xml:space="preserve">the education of the </w:t>
      </w:r>
      <w:r>
        <w:rPr>
          <w:rFonts w:ascii="Sylfaen" w:hAnsi="Sylfaen"/>
          <w:lang w:val="en-GB"/>
        </w:rPr>
        <w:t xml:space="preserve">minority youth, who </w:t>
      </w:r>
      <w:r w:rsidR="004A74BB">
        <w:rPr>
          <w:rFonts w:ascii="Sylfaen" w:hAnsi="Sylfaen"/>
          <w:lang w:val="en-GB"/>
        </w:rPr>
        <w:t>represent</w:t>
      </w:r>
      <w:r w:rsidR="004A74BB" w:rsidRPr="0005681C">
        <w:rPr>
          <w:rFonts w:ascii="Sylfaen" w:hAnsi="Sylfaen"/>
          <w:lang w:val="en-GB"/>
        </w:rPr>
        <w:t xml:space="preserve"> a building block for more integrated,</w:t>
      </w:r>
      <w:r w:rsidR="00CF532F">
        <w:rPr>
          <w:rFonts w:ascii="Sylfaen" w:hAnsi="Sylfaen"/>
          <w:lang w:val="en-GB"/>
        </w:rPr>
        <w:t xml:space="preserve"> equal and inclusive societies.</w:t>
      </w:r>
    </w:p>
    <w:p w14:paraId="5779B367" w14:textId="40D6296C" w:rsidR="00C605E6" w:rsidRPr="0005681C" w:rsidRDefault="00E85F70" w:rsidP="00C605E6">
      <w:pPr>
        <w:jc w:val="both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 xml:space="preserve">Georgia is a </w:t>
      </w:r>
      <w:r w:rsidR="0005681C" w:rsidRPr="0005681C">
        <w:rPr>
          <w:rFonts w:ascii="Sylfaen" w:hAnsi="Sylfaen"/>
          <w:lang w:val="en-GB"/>
        </w:rPr>
        <w:t>multi-ethnic</w:t>
      </w:r>
      <w:r w:rsidRPr="0005681C">
        <w:rPr>
          <w:rFonts w:ascii="Sylfaen" w:hAnsi="Sylfaen"/>
          <w:lang w:val="en-GB"/>
        </w:rPr>
        <w:t xml:space="preserve"> county, where every single citizen regardless of </w:t>
      </w:r>
      <w:r w:rsidR="007A6C9E">
        <w:rPr>
          <w:rFonts w:ascii="Sylfaen" w:hAnsi="Sylfaen"/>
          <w:lang w:val="en-GB"/>
        </w:rPr>
        <w:t>their</w:t>
      </w:r>
      <w:bookmarkStart w:id="0" w:name="_GoBack"/>
      <w:bookmarkEnd w:id="0"/>
      <w:r w:rsidRPr="0005681C">
        <w:rPr>
          <w:rFonts w:ascii="Sylfaen" w:hAnsi="Sylfaen"/>
          <w:lang w:val="en-GB"/>
        </w:rPr>
        <w:t xml:space="preserve"> ethnic background is a source of strength</w:t>
      </w:r>
      <w:r w:rsidR="000E635E">
        <w:rPr>
          <w:rFonts w:ascii="Sylfaen" w:hAnsi="Sylfaen"/>
          <w:lang w:val="en-GB"/>
        </w:rPr>
        <w:t xml:space="preserve"> to</w:t>
      </w:r>
      <w:r w:rsidRPr="0005681C">
        <w:rPr>
          <w:rFonts w:ascii="Sylfaen" w:hAnsi="Sylfaen"/>
          <w:lang w:val="en-GB"/>
        </w:rPr>
        <w:t xml:space="preserve"> our coun</w:t>
      </w:r>
      <w:r w:rsidR="008F0272" w:rsidRPr="0005681C">
        <w:rPr>
          <w:rFonts w:ascii="Sylfaen" w:hAnsi="Sylfaen"/>
          <w:lang w:val="en-GB"/>
        </w:rPr>
        <w:t>try, so they are at the cent</w:t>
      </w:r>
      <w:r w:rsidR="0005681C">
        <w:rPr>
          <w:rFonts w:ascii="Sylfaen" w:hAnsi="Sylfaen"/>
          <w:lang w:val="en-GB"/>
        </w:rPr>
        <w:t>re</w:t>
      </w:r>
      <w:r w:rsidRPr="0005681C">
        <w:rPr>
          <w:rFonts w:ascii="Sylfaen" w:hAnsi="Sylfaen"/>
          <w:lang w:val="en-GB"/>
        </w:rPr>
        <w:t xml:space="preserve"> of the strategy of the Government of Georgia.</w:t>
      </w:r>
      <w:r w:rsidR="008F0272" w:rsidRPr="0005681C">
        <w:rPr>
          <w:lang w:val="en-GB"/>
        </w:rPr>
        <w:t xml:space="preserve"> </w:t>
      </w:r>
      <w:r w:rsidR="008D4E1E" w:rsidRPr="0005681C">
        <w:rPr>
          <w:rFonts w:ascii="Sylfaen" w:hAnsi="Sylfaen"/>
          <w:lang w:val="en-GB"/>
        </w:rPr>
        <w:t xml:space="preserve">Diversity represents a valuable asset of Georgia and a resource for the democratic and stable development of </w:t>
      </w:r>
      <w:r w:rsidR="007A2E11">
        <w:rPr>
          <w:rFonts w:ascii="Sylfaen" w:hAnsi="Sylfaen"/>
          <w:lang w:val="en-GB"/>
        </w:rPr>
        <w:t>the</w:t>
      </w:r>
      <w:r w:rsidR="008D4E1E" w:rsidRPr="0005681C">
        <w:rPr>
          <w:rFonts w:ascii="Sylfaen" w:hAnsi="Sylfaen"/>
          <w:lang w:val="en-GB"/>
        </w:rPr>
        <w:t xml:space="preserve"> country.</w:t>
      </w:r>
      <w:r w:rsidR="008D4E1E" w:rsidRPr="0005681C">
        <w:rPr>
          <w:rStyle w:val="FootnoteReference"/>
          <w:rFonts w:ascii="Sylfaen" w:hAnsi="Sylfaen"/>
          <w:lang w:val="en-GB"/>
        </w:rPr>
        <w:footnoteReference w:id="1"/>
      </w:r>
      <w:r w:rsidR="008D4E1E">
        <w:rPr>
          <w:rFonts w:ascii="Sylfaen" w:hAnsi="Sylfaen"/>
          <w:lang w:val="en-GB"/>
        </w:rPr>
        <w:t xml:space="preserve"> </w:t>
      </w:r>
      <w:r w:rsidR="008F0272" w:rsidRPr="0005681C">
        <w:rPr>
          <w:rFonts w:ascii="Sylfaen" w:hAnsi="Sylfaen"/>
          <w:lang w:val="en-GB"/>
        </w:rPr>
        <w:t>Alongside with the dominant ethnic group - Georgians - representatives of different ethnic groups have played a significant role in the country's development throughout various stages of history.</w:t>
      </w:r>
      <w:r w:rsidR="002504C7" w:rsidRPr="0005681C">
        <w:rPr>
          <w:rStyle w:val="FootnoteReference"/>
          <w:rFonts w:ascii="Sylfaen" w:hAnsi="Sylfaen"/>
          <w:lang w:val="en-GB"/>
        </w:rPr>
        <w:footnoteReference w:id="2"/>
      </w:r>
    </w:p>
    <w:p w14:paraId="72E44B4F" w14:textId="77777777" w:rsidR="008216A6" w:rsidRDefault="008216A6" w:rsidP="00E85F70">
      <w:pPr>
        <w:jc w:val="both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lastRenderedPageBreak/>
        <w:t xml:space="preserve">Improving access to quality education by providing high quality pre-school, general, vocational and higher education as well as </w:t>
      </w:r>
      <w:r w:rsidR="0005681C">
        <w:rPr>
          <w:rFonts w:ascii="Sylfaen" w:hAnsi="Sylfaen"/>
          <w:lang w:val="en-GB"/>
        </w:rPr>
        <w:t xml:space="preserve">the </w:t>
      </w:r>
      <w:r w:rsidRPr="0005681C">
        <w:rPr>
          <w:rFonts w:ascii="Sylfaen" w:hAnsi="Sylfaen"/>
          <w:lang w:val="en-GB"/>
        </w:rPr>
        <w:t>acquisition of increasing state language knowledge among minority youth are priority objectives for Georgia</w:t>
      </w:r>
      <w:r w:rsidR="007A2E11">
        <w:rPr>
          <w:rFonts w:ascii="Sylfaen" w:hAnsi="Sylfaen"/>
          <w:lang w:val="en-GB"/>
        </w:rPr>
        <w:t xml:space="preserve"> and the </w:t>
      </w:r>
      <w:r w:rsidRPr="0005681C">
        <w:rPr>
          <w:rFonts w:ascii="Sylfaen" w:hAnsi="Sylfaen"/>
          <w:lang w:val="en-GB"/>
        </w:rPr>
        <w:t>State Strategy for Civic Equality and Integration and Action Plan for 2015 -</w:t>
      </w:r>
      <w:r w:rsidRPr="0005681C">
        <w:rPr>
          <w:rFonts w:ascii="Helvetica" w:eastAsia="Helvetica" w:hAnsi="Helvetica" w:cs="Helvetica"/>
          <w:lang w:val="en-GB"/>
        </w:rPr>
        <w:t xml:space="preserve"> </w:t>
      </w:r>
      <w:r w:rsidRPr="0005681C">
        <w:rPr>
          <w:rFonts w:ascii="Sylfaen" w:eastAsia="Helvetica" w:hAnsi="Sylfaen" w:cs="Helvetica"/>
          <w:lang w:val="en-GB"/>
        </w:rPr>
        <w:t xml:space="preserve">2020 envisages a number of measures </w:t>
      </w:r>
      <w:r w:rsidR="007A2E11">
        <w:rPr>
          <w:rFonts w:ascii="Sylfaen" w:eastAsia="Helvetica" w:hAnsi="Sylfaen" w:cs="Helvetica"/>
          <w:lang w:val="en-GB"/>
        </w:rPr>
        <w:t>to fulfil</w:t>
      </w:r>
      <w:r w:rsidRPr="0005681C">
        <w:rPr>
          <w:rFonts w:ascii="Sylfaen" w:eastAsia="Helvetica" w:hAnsi="Sylfaen" w:cs="Helvetica"/>
          <w:lang w:val="en-GB"/>
        </w:rPr>
        <w:t xml:space="preserve"> these</w:t>
      </w:r>
      <w:r w:rsidRPr="0005681C">
        <w:rPr>
          <w:rFonts w:ascii="Sylfaen" w:hAnsi="Sylfaen"/>
          <w:lang w:val="en-GB"/>
        </w:rPr>
        <w:t xml:space="preserve"> objectives.</w:t>
      </w:r>
      <w:r w:rsidR="00844B0A">
        <w:rPr>
          <w:rStyle w:val="FootnoteReference"/>
          <w:rFonts w:ascii="Sylfaen" w:hAnsi="Sylfaen"/>
          <w:lang w:val="en-GB"/>
        </w:rPr>
        <w:footnoteReference w:id="3"/>
      </w:r>
    </w:p>
    <w:p w14:paraId="3B2A0E2F" w14:textId="77777777" w:rsidR="007C7440" w:rsidRPr="007C7440" w:rsidRDefault="007C7440" w:rsidP="00E85F70">
      <w:pPr>
        <w:jc w:val="both"/>
        <w:rPr>
          <w:rFonts w:ascii="Sylfaen" w:eastAsia="Helvetica" w:hAnsi="Sylfaen" w:cs="Helvetica"/>
          <w:lang w:val="en-GB"/>
        </w:rPr>
      </w:pPr>
      <w:r w:rsidRPr="0005681C">
        <w:rPr>
          <w:rFonts w:ascii="Sylfaen" w:hAnsi="Sylfaen"/>
          <w:lang w:val="en-GB"/>
        </w:rPr>
        <w:t>Since 2010, representatives of the ethnic minorities have an opportunity to receive higher education</w:t>
      </w:r>
      <w:r w:rsidRPr="00544B6F">
        <w:rPr>
          <w:rFonts w:ascii="Sylfaen" w:eastAsia="Helvetica" w:hAnsi="Sylfaen" w:cs="Helvetica"/>
          <w:lang w:val="en-GB"/>
        </w:rPr>
        <w:t xml:space="preserve"> </w:t>
      </w:r>
      <w:r>
        <w:rPr>
          <w:rFonts w:ascii="Sylfaen" w:eastAsia="Helvetica" w:hAnsi="Sylfaen" w:cs="Helvetica"/>
          <w:lang w:val="en-GB"/>
        </w:rPr>
        <w:t>according to the</w:t>
      </w:r>
      <w:r w:rsidRPr="00544B6F">
        <w:rPr>
          <w:rFonts w:ascii="Sylfaen" w:eastAsia="Helvetica" w:hAnsi="Sylfaen" w:cs="Helvetica"/>
          <w:lang w:val="en-GB"/>
        </w:rPr>
        <w:t xml:space="preserve"> preferential policy</w:t>
      </w:r>
      <w:r>
        <w:rPr>
          <w:rFonts w:ascii="Sylfaen" w:eastAsia="Helvetica" w:hAnsi="Sylfaen" w:cs="Helvetica"/>
          <w:lang w:val="en-GB"/>
        </w:rPr>
        <w:t>,</w:t>
      </w:r>
      <w:r w:rsidRPr="00544B6F">
        <w:rPr>
          <w:rFonts w:ascii="Sylfaen" w:eastAsia="Helvetica" w:hAnsi="Sylfaen" w:cs="Helvetica"/>
          <w:lang w:val="en-GB"/>
        </w:rPr>
        <w:t xml:space="preserve"> </w:t>
      </w:r>
      <w:r w:rsidRPr="0005681C">
        <w:rPr>
          <w:rFonts w:ascii="Sylfaen" w:hAnsi="Sylfaen"/>
          <w:lang w:val="en-GB"/>
        </w:rPr>
        <w:t xml:space="preserve">also referred </w:t>
      </w:r>
      <w:r w:rsidRPr="0005681C">
        <w:rPr>
          <w:rFonts w:ascii="Helvetica" w:eastAsia="Helvetica" w:hAnsi="Helvetica" w:cs="Helvetica"/>
          <w:lang w:val="en-GB"/>
        </w:rPr>
        <w:t>“</w:t>
      </w:r>
      <w:r>
        <w:rPr>
          <w:rFonts w:ascii="Sylfaen" w:eastAsia="Helvetica" w:hAnsi="Sylfaen" w:cs="Helvetica"/>
          <w:lang w:val="en-GB"/>
        </w:rPr>
        <w:t>Program 1+</w:t>
      </w:r>
      <w:r w:rsidRPr="0005681C">
        <w:rPr>
          <w:rFonts w:ascii="Sylfaen" w:eastAsia="Helvetica" w:hAnsi="Sylfaen" w:cs="Helvetica"/>
          <w:lang w:val="en-GB"/>
        </w:rPr>
        <w:t>4</w:t>
      </w:r>
      <w:r>
        <w:rPr>
          <w:rFonts w:ascii="Helvetica" w:eastAsia="Helvetica" w:hAnsi="Helvetica" w:cs="Helvetica"/>
          <w:lang w:val="en-GB"/>
        </w:rPr>
        <w:t xml:space="preserve">” </w:t>
      </w:r>
      <w:r w:rsidRPr="00544B6F">
        <w:rPr>
          <w:rFonts w:ascii="Sylfaen" w:eastAsia="Helvetica" w:hAnsi="Sylfaen" w:cs="Helvetica"/>
          <w:lang w:val="en-GB"/>
        </w:rPr>
        <w:t>which</w:t>
      </w:r>
      <w:r>
        <w:rPr>
          <w:rFonts w:ascii="Helvetica" w:eastAsia="Helvetica" w:hAnsi="Helvetica" w:cs="Helvetica"/>
          <w:lang w:val="en-GB"/>
        </w:rPr>
        <w:t xml:space="preserve"> </w:t>
      </w:r>
      <w:r w:rsidRPr="0005681C">
        <w:rPr>
          <w:rFonts w:ascii="Sylfaen" w:eastAsia="Helvetica" w:hAnsi="Sylfaen" w:cs="Helvetica"/>
          <w:lang w:val="en-GB"/>
        </w:rPr>
        <w:t>includes an exam in general skil</w:t>
      </w:r>
      <w:r w:rsidRPr="0005681C">
        <w:rPr>
          <w:rFonts w:ascii="Sylfaen" w:hAnsi="Sylfaen"/>
          <w:lang w:val="en-GB"/>
        </w:rPr>
        <w:t>ls in Abkhazian, Ossetian, Armenian and Azeri languages</w:t>
      </w:r>
      <w:r w:rsidR="00326BBC">
        <w:rPr>
          <w:rFonts w:ascii="Sylfaen" w:hAnsi="Sylfaen"/>
          <w:lang w:val="en-GB"/>
        </w:rPr>
        <w:t>,</w:t>
      </w:r>
      <w:r>
        <w:rPr>
          <w:rFonts w:ascii="Sylfaen" w:eastAsia="Helvetica" w:hAnsi="Sylfaen" w:cs="Helvetica"/>
          <w:lang w:val="en-GB"/>
        </w:rPr>
        <w:t xml:space="preserve"> </w:t>
      </w:r>
      <w:r w:rsidRPr="00544B6F">
        <w:rPr>
          <w:rFonts w:ascii="Sylfaen" w:eastAsia="Helvetica" w:hAnsi="Sylfaen" w:cs="Helvetica"/>
          <w:lang w:val="en-GB"/>
        </w:rPr>
        <w:t xml:space="preserve">have made a significant contribution to improving access to higher education for minorities, </w:t>
      </w:r>
      <w:r w:rsidR="000E635E">
        <w:rPr>
          <w:rFonts w:ascii="Sylfaen" w:eastAsia="Helvetica" w:hAnsi="Sylfaen" w:cs="Helvetica"/>
          <w:lang w:val="en-GB"/>
        </w:rPr>
        <w:t xml:space="preserve">as </w:t>
      </w:r>
      <w:r w:rsidRPr="0005681C">
        <w:rPr>
          <w:rFonts w:ascii="Sylfaen" w:hAnsi="Sylfaen"/>
          <w:lang w:val="en-GB"/>
        </w:rPr>
        <w:t xml:space="preserve">the number of </w:t>
      </w:r>
      <w:r w:rsidR="000E635E">
        <w:rPr>
          <w:rFonts w:ascii="Sylfaen" w:hAnsi="Sylfaen"/>
          <w:lang w:val="en-GB"/>
        </w:rPr>
        <w:t xml:space="preserve">such </w:t>
      </w:r>
      <w:r w:rsidR="000E635E" w:rsidRPr="0005681C">
        <w:rPr>
          <w:rFonts w:ascii="Sylfaen" w:hAnsi="Sylfaen"/>
          <w:lang w:val="en-GB"/>
        </w:rPr>
        <w:t xml:space="preserve">students </w:t>
      </w:r>
      <w:r w:rsidR="000E635E" w:rsidRPr="000E635E">
        <w:rPr>
          <w:rFonts w:ascii="Sylfaen" w:eastAsia="Helvetica" w:hAnsi="Sylfaen" w:cs="Helvetica"/>
          <w:lang w:val="en-GB"/>
        </w:rPr>
        <w:t>has</w:t>
      </w:r>
      <w:r w:rsidRPr="0005681C">
        <w:rPr>
          <w:rFonts w:ascii="Sylfaen" w:eastAsia="Helvetica" w:hAnsi="Sylfaen" w:cs="Helvetica"/>
          <w:lang w:val="en-GB"/>
        </w:rPr>
        <w:t xml:space="preserve"> increased significantly and reached more than sixty hundred.</w:t>
      </w:r>
      <w:r>
        <w:rPr>
          <w:rFonts w:ascii="Sylfaen" w:eastAsia="Helvetica" w:hAnsi="Sylfaen" w:cs="Helvetica"/>
          <w:lang w:val="en-GB"/>
        </w:rPr>
        <w:t xml:space="preserve"> </w:t>
      </w:r>
      <w:r w:rsidR="000E635E">
        <w:rPr>
          <w:rFonts w:ascii="Sylfaen" w:eastAsia="Helvetica" w:hAnsi="Sylfaen" w:cs="Helvetica"/>
          <w:lang w:val="en-GB"/>
        </w:rPr>
        <w:t>R</w:t>
      </w:r>
      <w:r w:rsidRPr="00544B6F">
        <w:rPr>
          <w:rFonts w:ascii="Sylfaen" w:eastAsia="Helvetica" w:hAnsi="Sylfaen" w:cs="Helvetica"/>
          <w:lang w:val="en-GB"/>
        </w:rPr>
        <w:t>espectivel</w:t>
      </w:r>
      <w:r w:rsidR="007A2E11">
        <w:rPr>
          <w:rFonts w:ascii="Sylfaen" w:eastAsia="Helvetica" w:hAnsi="Sylfaen" w:cs="Helvetica"/>
          <w:lang w:val="en-GB"/>
        </w:rPr>
        <w:t>y, the policy will be continued</w:t>
      </w:r>
      <w:r w:rsidRPr="00544B6F">
        <w:rPr>
          <w:rFonts w:ascii="Sylfaen" w:eastAsia="Helvetica" w:hAnsi="Sylfaen" w:cs="Helvetica"/>
          <w:lang w:val="en-GB"/>
        </w:rPr>
        <w:t>.</w:t>
      </w:r>
      <w:r w:rsidRPr="0005681C">
        <w:rPr>
          <w:rStyle w:val="FootnoteReference"/>
          <w:rFonts w:ascii="Sylfaen" w:eastAsia="Helvetica" w:hAnsi="Sylfaen" w:cs="Helvetica"/>
          <w:lang w:val="en-GB"/>
        </w:rPr>
        <w:footnoteReference w:id="4"/>
      </w:r>
    </w:p>
    <w:p w14:paraId="576EFDE9" w14:textId="77777777" w:rsidR="00011A48" w:rsidRPr="0005681C" w:rsidRDefault="00C605E6" w:rsidP="00E85F70">
      <w:pPr>
        <w:jc w:val="both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Despite significant efforts and investments, the quality of education remains a challenge</w:t>
      </w:r>
      <w:r w:rsidR="007B515F" w:rsidRPr="0005681C">
        <w:rPr>
          <w:rFonts w:ascii="Sylfaen" w:hAnsi="Sylfaen"/>
          <w:lang w:val="en-GB"/>
        </w:rPr>
        <w:t xml:space="preserve"> in the rural areas, including </w:t>
      </w:r>
      <w:r w:rsidRPr="0005681C">
        <w:rPr>
          <w:rFonts w:ascii="Sylfaen" w:hAnsi="Sylfaen"/>
          <w:lang w:val="en-GB"/>
        </w:rPr>
        <w:t xml:space="preserve">non-Georgian language schools, </w:t>
      </w:r>
      <w:r w:rsidR="00C87521" w:rsidRPr="0005681C">
        <w:rPr>
          <w:rFonts w:ascii="Sylfaen" w:hAnsi="Sylfaen"/>
          <w:lang w:val="en-GB"/>
        </w:rPr>
        <w:t>which</w:t>
      </w:r>
      <w:r w:rsidRPr="0005681C">
        <w:rPr>
          <w:rFonts w:ascii="Sylfaen" w:hAnsi="Sylfaen"/>
          <w:lang w:val="en-GB"/>
        </w:rPr>
        <w:t xml:space="preserve"> </w:t>
      </w:r>
      <w:r w:rsidR="00C87521" w:rsidRPr="0005681C">
        <w:rPr>
          <w:rFonts w:ascii="Sylfaen" w:hAnsi="Sylfaen"/>
          <w:lang w:val="en-GB"/>
        </w:rPr>
        <w:t xml:space="preserve">are </w:t>
      </w:r>
      <w:r w:rsidRPr="0005681C">
        <w:rPr>
          <w:rFonts w:ascii="Sylfaen" w:hAnsi="Sylfaen"/>
          <w:lang w:val="en-GB"/>
        </w:rPr>
        <w:t xml:space="preserve">in need of improving the quality of textbooks and </w:t>
      </w:r>
      <w:r w:rsidR="00C87521" w:rsidRPr="0005681C">
        <w:rPr>
          <w:rFonts w:ascii="Sylfaen" w:hAnsi="Sylfaen"/>
          <w:lang w:val="en-GB"/>
        </w:rPr>
        <w:t>further professional enhancing of teacher</w:t>
      </w:r>
      <w:r w:rsidR="00C87521" w:rsidRPr="0005681C">
        <w:rPr>
          <w:rFonts w:ascii="Helvetica" w:eastAsia="Helvetica" w:hAnsi="Helvetica" w:cs="Helvetica"/>
          <w:lang w:val="en-GB"/>
        </w:rPr>
        <w:t>’</w:t>
      </w:r>
      <w:r w:rsidR="00C87521" w:rsidRPr="0005681C">
        <w:rPr>
          <w:rFonts w:ascii="Sylfaen" w:eastAsia="Helvetica" w:hAnsi="Sylfaen" w:cs="Helvetica"/>
          <w:lang w:val="en-GB"/>
        </w:rPr>
        <w:t>s</w:t>
      </w:r>
      <w:r w:rsidR="00C87521" w:rsidRPr="0005681C">
        <w:rPr>
          <w:rFonts w:ascii="Helvetica" w:eastAsia="Helvetica" w:hAnsi="Helvetica" w:cs="Helvetica"/>
          <w:lang w:val="en-GB"/>
        </w:rPr>
        <w:t xml:space="preserve"> </w:t>
      </w:r>
      <w:r w:rsidR="00C87521" w:rsidRPr="0005681C">
        <w:rPr>
          <w:rFonts w:ascii="Sylfaen" w:eastAsia="Helvetica" w:hAnsi="Sylfaen" w:cs="Helvetica"/>
          <w:lang w:val="en-GB"/>
        </w:rPr>
        <w:t>qualifications</w:t>
      </w:r>
      <w:r w:rsidRPr="0005681C">
        <w:rPr>
          <w:rFonts w:ascii="Sylfaen" w:hAnsi="Sylfaen"/>
          <w:lang w:val="en-GB"/>
        </w:rPr>
        <w:t>.</w:t>
      </w:r>
      <w:r w:rsidR="00556ABE" w:rsidRPr="0005681C">
        <w:rPr>
          <w:rStyle w:val="FootnoteReference"/>
          <w:rFonts w:ascii="Sylfaen" w:hAnsi="Sylfaen"/>
          <w:lang w:val="en-GB"/>
        </w:rPr>
        <w:footnoteReference w:id="5"/>
      </w:r>
      <w:r w:rsidR="00326BBC">
        <w:rPr>
          <w:rFonts w:ascii="Sylfaen" w:hAnsi="Sylfaen"/>
          <w:lang w:val="en-GB"/>
        </w:rPr>
        <w:t xml:space="preserve"> </w:t>
      </w:r>
      <w:r w:rsidR="00066051" w:rsidRPr="0005681C">
        <w:rPr>
          <w:rFonts w:ascii="Sylfaen" w:eastAsia="Helvetica" w:hAnsi="Sylfaen" w:cs="Helvetica"/>
          <w:lang w:val="en-GB"/>
        </w:rPr>
        <w:t>It is essential to ensure that teachers and students know the official state language, but it is also equally important to p</w:t>
      </w:r>
      <w:r w:rsidR="00066051" w:rsidRPr="0005681C">
        <w:rPr>
          <w:rFonts w:ascii="Sylfaen" w:hAnsi="Sylfaen"/>
          <w:lang w:val="en-GB"/>
        </w:rPr>
        <w:t>reserve native languages. To go further toward an inclusive and diverse society, we need textbooks that adequately ref</w:t>
      </w:r>
      <w:r w:rsidR="007B515F" w:rsidRPr="0005681C">
        <w:rPr>
          <w:rFonts w:ascii="Sylfaen" w:hAnsi="Sylfaen"/>
          <w:lang w:val="en-GB"/>
        </w:rPr>
        <w:t>lect the diversity of Georgia.</w:t>
      </w:r>
      <w:r w:rsidR="00653EE0">
        <w:rPr>
          <w:rFonts w:ascii="Sylfaen" w:hAnsi="Sylfaen"/>
          <w:lang w:val="en-GB"/>
        </w:rPr>
        <w:t xml:space="preserve"> </w:t>
      </w:r>
      <w:r w:rsidR="00C87521" w:rsidRPr="0005681C">
        <w:rPr>
          <w:rStyle w:val="FootnoteReference"/>
          <w:rFonts w:ascii="Sylfaen" w:hAnsi="Sylfaen"/>
          <w:lang w:val="en-GB"/>
        </w:rPr>
        <w:footnoteReference w:id="6"/>
      </w:r>
    </w:p>
    <w:p w14:paraId="580FAF81" w14:textId="77777777" w:rsidR="00D51EFD" w:rsidRPr="0005681C" w:rsidRDefault="00D51EFD" w:rsidP="00D51EFD">
      <w:pPr>
        <w:jc w:val="both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In conclusion, I would like to once again stress my Government</w:t>
      </w:r>
      <w:r w:rsidRPr="0005681C">
        <w:rPr>
          <w:rFonts w:ascii="Helvetica" w:eastAsia="Helvetica" w:hAnsi="Helvetica" w:cs="Helvetica"/>
          <w:lang w:val="en-GB"/>
        </w:rPr>
        <w:t>’</w:t>
      </w:r>
      <w:r w:rsidRPr="0005681C">
        <w:rPr>
          <w:rFonts w:ascii="Sylfaen" w:eastAsia="Helvetica" w:hAnsi="Sylfaen" w:cs="Helvetica"/>
          <w:lang w:val="en-GB"/>
        </w:rPr>
        <w:t>s</w:t>
      </w:r>
      <w:r w:rsidRPr="0005681C">
        <w:rPr>
          <w:rFonts w:ascii="Helvetica" w:eastAsia="Helvetica" w:hAnsi="Helvetica" w:cs="Helvetica"/>
          <w:lang w:val="en-GB"/>
        </w:rPr>
        <w:t xml:space="preserve"> </w:t>
      </w:r>
      <w:r w:rsidRPr="0005681C">
        <w:rPr>
          <w:rFonts w:ascii="Sylfaen" w:eastAsia="Helvetica" w:hAnsi="Sylfaen" w:cs="Helvetica"/>
          <w:lang w:val="en-GB"/>
        </w:rPr>
        <w:t>commitment</w:t>
      </w:r>
      <w:r w:rsidRPr="0005681C">
        <w:rPr>
          <w:rFonts w:ascii="Helvetica" w:eastAsia="Helvetica" w:hAnsi="Helvetica" w:cs="Helvetica"/>
          <w:lang w:val="en-GB"/>
        </w:rPr>
        <w:t xml:space="preserve"> </w:t>
      </w:r>
      <w:r w:rsidRPr="0005681C">
        <w:rPr>
          <w:rFonts w:ascii="Sylfaen" w:eastAsia="Helvetica" w:hAnsi="Sylfaen" w:cs="Helvetica"/>
          <w:lang w:val="en-GB"/>
        </w:rPr>
        <w:t xml:space="preserve">to ensure the high-quality education at all levels for every citizen of the diverse </w:t>
      </w:r>
      <w:r w:rsidRPr="0005681C">
        <w:rPr>
          <w:rFonts w:ascii="Sylfaen" w:hAnsi="Sylfaen"/>
          <w:lang w:val="en-GB"/>
        </w:rPr>
        <w:t>society of Georgia. We are mindful that it is a complex task and stand ready to move forward.</w:t>
      </w:r>
    </w:p>
    <w:p w14:paraId="6CCCDC39" w14:textId="77777777" w:rsidR="00804489" w:rsidRPr="0005681C" w:rsidRDefault="00D51EFD" w:rsidP="00011A48">
      <w:pPr>
        <w:jc w:val="both"/>
        <w:rPr>
          <w:rFonts w:ascii="Sylfaen" w:hAnsi="Sylfaen"/>
          <w:lang w:val="en-GB"/>
        </w:rPr>
      </w:pPr>
      <w:r w:rsidRPr="0005681C">
        <w:rPr>
          <w:rFonts w:ascii="Sylfaen" w:hAnsi="Sylfaen"/>
          <w:lang w:val="en-GB"/>
        </w:rPr>
        <w:t>Thank you for your attention</w:t>
      </w:r>
      <w:r w:rsidR="00653EE0">
        <w:rPr>
          <w:rFonts w:ascii="Sylfaen" w:hAnsi="Sylfaen"/>
          <w:lang w:val="en-GB"/>
        </w:rPr>
        <w:t>.</w:t>
      </w:r>
    </w:p>
    <w:sectPr w:rsidR="00804489" w:rsidRPr="0005681C" w:rsidSect="003D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52AF36" w14:textId="77777777" w:rsidR="002D26D9" w:rsidRDefault="002D26D9" w:rsidP="002504C7">
      <w:pPr>
        <w:spacing w:after="0" w:line="240" w:lineRule="auto"/>
      </w:pPr>
      <w:r>
        <w:separator/>
      </w:r>
    </w:p>
  </w:endnote>
  <w:endnote w:type="continuationSeparator" w:id="0">
    <w:p w14:paraId="1812D098" w14:textId="77777777" w:rsidR="002D26D9" w:rsidRDefault="002D26D9" w:rsidP="0025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F30BD" w14:textId="77777777" w:rsidR="002D26D9" w:rsidRDefault="002D26D9" w:rsidP="002504C7">
      <w:pPr>
        <w:spacing w:after="0" w:line="240" w:lineRule="auto"/>
      </w:pPr>
      <w:r>
        <w:separator/>
      </w:r>
    </w:p>
  </w:footnote>
  <w:footnote w:type="continuationSeparator" w:id="0">
    <w:p w14:paraId="4E58A4C2" w14:textId="77777777" w:rsidR="002D26D9" w:rsidRDefault="002D26D9" w:rsidP="002504C7">
      <w:pPr>
        <w:spacing w:after="0" w:line="240" w:lineRule="auto"/>
      </w:pPr>
      <w:r>
        <w:continuationSeparator/>
      </w:r>
    </w:p>
  </w:footnote>
  <w:footnote w:id="1">
    <w:p w14:paraId="38B06A49" w14:textId="77777777" w:rsidR="008D4E1E" w:rsidRPr="009F52A8" w:rsidRDefault="008D4E1E" w:rsidP="008D4E1E">
      <w:pPr>
        <w:pStyle w:val="FootnoteText"/>
        <w:rPr>
          <w:lang w:val="en-US"/>
        </w:rPr>
      </w:pPr>
      <w:r w:rsidRPr="009F52A8">
        <w:rPr>
          <w:rStyle w:val="FootnoteReference"/>
          <w:rFonts w:ascii="Sylfaen" w:hAnsi="Sylfaen"/>
          <w:sz w:val="21"/>
        </w:rPr>
        <w:footnoteRef/>
      </w:r>
      <w:r w:rsidRPr="009F52A8">
        <w:rPr>
          <w:sz w:val="28"/>
        </w:rPr>
        <w:t xml:space="preserve"> </w:t>
      </w:r>
      <w:r w:rsidRPr="002504C7">
        <w:rPr>
          <w:rFonts w:ascii="Sylfaen" w:hAnsi="Sylfaen"/>
          <w:sz w:val="18"/>
        </w:rPr>
        <w:t xml:space="preserve">The </w:t>
      </w:r>
      <w:r>
        <w:rPr>
          <w:rFonts w:ascii="Sylfaen" w:hAnsi="Sylfaen"/>
          <w:sz w:val="18"/>
        </w:rPr>
        <w:t xml:space="preserve">Government of Georgia, </w:t>
      </w:r>
      <w:r>
        <w:rPr>
          <w:rFonts w:ascii="Helvetica" w:eastAsia="Helvetica" w:hAnsi="Helvetica" w:cs="Helvetica"/>
          <w:sz w:val="18"/>
        </w:rPr>
        <w:t>“</w:t>
      </w:r>
      <w:r w:rsidRPr="002504C7">
        <w:rPr>
          <w:rFonts w:ascii="Sylfaen" w:hAnsi="Sylfaen"/>
          <w:sz w:val="18"/>
        </w:rPr>
        <w:t>State Strategy</w:t>
      </w:r>
      <w:r>
        <w:rPr>
          <w:rFonts w:ascii="Sylfaen" w:hAnsi="Sylfaen"/>
          <w:sz w:val="18"/>
        </w:rPr>
        <w:t xml:space="preserve"> of Georgia</w:t>
      </w:r>
      <w:r w:rsidRPr="002504C7">
        <w:rPr>
          <w:rFonts w:ascii="Sylfaen" w:hAnsi="Sylfaen"/>
          <w:sz w:val="18"/>
        </w:rPr>
        <w:t xml:space="preserve"> for Civic Equality and Integration and Action Plan for 2015-2020</w:t>
      </w:r>
      <w:r>
        <w:rPr>
          <w:rFonts w:ascii="Helvetica" w:eastAsia="Helvetica" w:hAnsi="Helvetica" w:cs="Helvetica"/>
          <w:sz w:val="18"/>
        </w:rPr>
        <w:t>”</w:t>
      </w:r>
      <w:r>
        <w:rPr>
          <w:rFonts w:ascii="Sylfaen" w:hAnsi="Sylfaen"/>
          <w:sz w:val="18"/>
        </w:rPr>
        <w:t xml:space="preserve">, </w:t>
      </w:r>
      <w:r w:rsidRPr="00C605E6">
        <w:rPr>
          <w:rFonts w:ascii="Sylfaen" w:hAnsi="Sylfaen"/>
          <w:sz w:val="18"/>
        </w:rPr>
        <w:t>The Vision for Civic Equality and Integration Policy</w:t>
      </w:r>
      <w:r>
        <w:rPr>
          <w:rFonts w:ascii="Sylfaen" w:hAnsi="Sylfaen"/>
          <w:sz w:val="18"/>
        </w:rPr>
        <w:t>, August 2015, (</w:t>
      </w:r>
      <w:r w:rsidRPr="002504C7">
        <w:rPr>
          <w:rFonts w:ascii="Sylfaen" w:hAnsi="Sylfaen"/>
          <w:sz w:val="18"/>
        </w:rPr>
        <w:t>http://smr.gov.ge/Uploads/esen_55b90432.pdf</w:t>
      </w:r>
      <w:r>
        <w:rPr>
          <w:rFonts w:ascii="Sylfaen" w:hAnsi="Sylfaen"/>
          <w:sz w:val="18"/>
        </w:rPr>
        <w:t>)</w:t>
      </w:r>
    </w:p>
  </w:footnote>
  <w:footnote w:id="2">
    <w:p w14:paraId="62EA379A" w14:textId="77777777" w:rsidR="002504C7" w:rsidRPr="002504C7" w:rsidRDefault="002504C7" w:rsidP="002D2289">
      <w:pPr>
        <w:pStyle w:val="FootnoteText"/>
        <w:rPr>
          <w:rFonts w:ascii="Sylfaen" w:hAnsi="Sylfaen"/>
          <w:sz w:val="11"/>
          <w:lang w:val="en-US"/>
        </w:rPr>
      </w:pPr>
      <w:r w:rsidRPr="009F52A8">
        <w:rPr>
          <w:rStyle w:val="FootnoteReference"/>
          <w:rFonts w:ascii="Sylfaen" w:hAnsi="Sylfaen"/>
          <w:sz w:val="21"/>
        </w:rPr>
        <w:footnoteRef/>
      </w:r>
      <w:r w:rsidRPr="009F52A8">
        <w:rPr>
          <w:sz w:val="36"/>
        </w:rPr>
        <w:t xml:space="preserve"> </w:t>
      </w:r>
      <w:r w:rsidRPr="002504C7">
        <w:rPr>
          <w:rFonts w:ascii="Sylfaen" w:hAnsi="Sylfaen"/>
          <w:sz w:val="18"/>
        </w:rPr>
        <w:t xml:space="preserve">The </w:t>
      </w:r>
      <w:r w:rsidR="00605226">
        <w:rPr>
          <w:rFonts w:ascii="Sylfaen" w:hAnsi="Sylfaen"/>
          <w:sz w:val="18"/>
        </w:rPr>
        <w:t xml:space="preserve">Government of Georgia, </w:t>
      </w:r>
      <w:r w:rsidR="00605226">
        <w:rPr>
          <w:rFonts w:ascii="Helvetica" w:eastAsia="Helvetica" w:hAnsi="Helvetica" w:cs="Helvetica"/>
          <w:sz w:val="18"/>
        </w:rPr>
        <w:t>“</w:t>
      </w:r>
      <w:r w:rsidRPr="002504C7">
        <w:rPr>
          <w:rFonts w:ascii="Sylfaen" w:hAnsi="Sylfaen"/>
          <w:sz w:val="18"/>
        </w:rPr>
        <w:t>State Strategy</w:t>
      </w:r>
      <w:r>
        <w:rPr>
          <w:rFonts w:ascii="Sylfaen" w:hAnsi="Sylfaen"/>
          <w:sz w:val="18"/>
        </w:rPr>
        <w:t xml:space="preserve"> of Georgia</w:t>
      </w:r>
      <w:r w:rsidRPr="002504C7">
        <w:rPr>
          <w:rFonts w:ascii="Sylfaen" w:hAnsi="Sylfaen"/>
          <w:sz w:val="18"/>
        </w:rPr>
        <w:t xml:space="preserve"> for Civic Equality and Integration and Action Plan for 2015-2020</w:t>
      </w:r>
      <w:r w:rsidR="00605226">
        <w:rPr>
          <w:rFonts w:ascii="Helvetica" w:eastAsia="Helvetica" w:hAnsi="Helvetica" w:cs="Helvetica"/>
          <w:sz w:val="18"/>
        </w:rPr>
        <w:t>”</w:t>
      </w:r>
      <w:r w:rsidR="002D2289">
        <w:rPr>
          <w:rFonts w:ascii="Sylfaen" w:hAnsi="Sylfaen"/>
          <w:sz w:val="18"/>
        </w:rPr>
        <w:t xml:space="preserve">, </w:t>
      </w:r>
      <w:r w:rsidR="008F0272">
        <w:rPr>
          <w:rFonts w:ascii="Sylfaen" w:hAnsi="Sylfaen"/>
          <w:sz w:val="18"/>
        </w:rPr>
        <w:t xml:space="preserve">Introduction, </w:t>
      </w:r>
      <w:r w:rsidR="00605226">
        <w:rPr>
          <w:rFonts w:ascii="Sylfaen" w:hAnsi="Sylfaen"/>
          <w:sz w:val="18"/>
        </w:rPr>
        <w:t>August 2015, (</w:t>
      </w:r>
      <w:r w:rsidRPr="002504C7">
        <w:rPr>
          <w:rFonts w:ascii="Sylfaen" w:hAnsi="Sylfaen"/>
          <w:sz w:val="18"/>
        </w:rPr>
        <w:t>http://smr.gov.ge/Uploads/esen_55b90432.pdf</w:t>
      </w:r>
      <w:r w:rsidR="00605226">
        <w:rPr>
          <w:rFonts w:ascii="Sylfaen" w:hAnsi="Sylfaen"/>
          <w:sz w:val="18"/>
        </w:rPr>
        <w:t>)</w:t>
      </w:r>
    </w:p>
  </w:footnote>
  <w:footnote w:id="3">
    <w:p w14:paraId="4E63FAEB" w14:textId="77777777" w:rsidR="00844B0A" w:rsidRPr="00844B0A" w:rsidRDefault="00844B0A">
      <w:pPr>
        <w:pStyle w:val="FootnoteText"/>
        <w:rPr>
          <w:lang w:val="en-US"/>
        </w:rPr>
      </w:pPr>
      <w:r w:rsidRPr="009F52A8">
        <w:rPr>
          <w:rStyle w:val="FootnoteReference"/>
          <w:rFonts w:ascii="Sylfaen" w:hAnsi="Sylfaen"/>
          <w:sz w:val="21"/>
        </w:rPr>
        <w:footnoteRef/>
      </w:r>
      <w:r w:rsidRPr="009F52A8">
        <w:rPr>
          <w:sz w:val="28"/>
        </w:rPr>
        <w:t xml:space="preserve"> </w:t>
      </w:r>
      <w:r>
        <w:rPr>
          <w:rFonts w:ascii="Helvetica" w:eastAsia="Helvetica" w:hAnsi="Helvetica" w:cs="Helvetica"/>
          <w:sz w:val="18"/>
        </w:rPr>
        <w:t>“</w:t>
      </w:r>
      <w:r w:rsidRPr="002504C7">
        <w:rPr>
          <w:rFonts w:ascii="Sylfaen" w:hAnsi="Sylfaen"/>
          <w:sz w:val="18"/>
        </w:rPr>
        <w:t>State Strategy</w:t>
      </w:r>
      <w:r>
        <w:rPr>
          <w:rFonts w:ascii="Sylfaen" w:hAnsi="Sylfaen"/>
          <w:sz w:val="18"/>
        </w:rPr>
        <w:t xml:space="preserve"> of Georgia</w:t>
      </w:r>
      <w:r w:rsidRPr="002504C7">
        <w:rPr>
          <w:rFonts w:ascii="Sylfaen" w:hAnsi="Sylfaen"/>
          <w:sz w:val="18"/>
        </w:rPr>
        <w:t xml:space="preserve"> for Civic Equality and Integration and Action Plan for 2015-2020</w:t>
      </w:r>
      <w:r>
        <w:rPr>
          <w:rFonts w:ascii="Helvetica" w:eastAsia="Helvetica" w:hAnsi="Helvetica" w:cs="Helvetica"/>
          <w:sz w:val="18"/>
        </w:rPr>
        <w:t>”</w:t>
      </w:r>
      <w:r>
        <w:rPr>
          <w:rFonts w:ascii="Sylfaen" w:hAnsi="Sylfaen"/>
          <w:sz w:val="18"/>
        </w:rPr>
        <w:t xml:space="preserve">, </w:t>
      </w:r>
      <w:r w:rsidRPr="00556ABE">
        <w:rPr>
          <w:rFonts w:ascii="Sylfaen" w:hAnsi="Sylfaen"/>
          <w:sz w:val="18"/>
        </w:rPr>
        <w:t>Improving access to quality education and increasing state language knowledge</w:t>
      </w:r>
      <w:r>
        <w:rPr>
          <w:rFonts w:ascii="Sylfaen" w:hAnsi="Sylfaen"/>
          <w:sz w:val="18"/>
        </w:rPr>
        <w:t>, August 2015, (</w:t>
      </w:r>
      <w:r w:rsidRPr="002504C7">
        <w:rPr>
          <w:rFonts w:ascii="Sylfaen" w:hAnsi="Sylfaen"/>
          <w:sz w:val="18"/>
        </w:rPr>
        <w:t>http://smr.gov.ge/Uploads/esen_55b90432.pdf</w:t>
      </w:r>
      <w:r>
        <w:rPr>
          <w:rFonts w:ascii="Sylfaen" w:hAnsi="Sylfaen"/>
          <w:sz w:val="18"/>
        </w:rPr>
        <w:t>)</w:t>
      </w:r>
    </w:p>
  </w:footnote>
  <w:footnote w:id="4">
    <w:p w14:paraId="6C9DD964" w14:textId="77777777" w:rsidR="007C7440" w:rsidRPr="00C87521" w:rsidRDefault="007C7440" w:rsidP="007C744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rPr>
          <w:rFonts w:ascii="Helvetica" w:eastAsia="Helvetica" w:hAnsi="Helvetica" w:cs="Helvetica"/>
          <w:sz w:val="18"/>
        </w:rPr>
        <w:t xml:space="preserve"> “</w:t>
      </w:r>
      <w:r w:rsidRPr="002504C7">
        <w:rPr>
          <w:rFonts w:ascii="Sylfaen" w:hAnsi="Sylfaen"/>
          <w:sz w:val="18"/>
        </w:rPr>
        <w:t>State Strategy</w:t>
      </w:r>
      <w:r>
        <w:rPr>
          <w:rFonts w:ascii="Sylfaen" w:hAnsi="Sylfaen"/>
          <w:sz w:val="18"/>
        </w:rPr>
        <w:t xml:space="preserve"> of Georgia</w:t>
      </w:r>
      <w:r w:rsidRPr="002504C7">
        <w:rPr>
          <w:rFonts w:ascii="Sylfaen" w:hAnsi="Sylfaen"/>
          <w:sz w:val="18"/>
        </w:rPr>
        <w:t xml:space="preserve"> for Civic Equality and Integration and Action Plan for 2015-2020</w:t>
      </w:r>
      <w:r>
        <w:rPr>
          <w:rFonts w:ascii="Helvetica" w:eastAsia="Helvetica" w:hAnsi="Helvetica" w:cs="Helvetica"/>
          <w:sz w:val="18"/>
        </w:rPr>
        <w:t>”</w:t>
      </w:r>
      <w:r>
        <w:rPr>
          <w:rFonts w:ascii="Sylfaen" w:hAnsi="Sylfaen"/>
          <w:sz w:val="18"/>
        </w:rPr>
        <w:t xml:space="preserve">, </w:t>
      </w:r>
      <w:r w:rsidRPr="00C87521">
        <w:rPr>
          <w:rFonts w:ascii="Sylfaen" w:hAnsi="Sylfaen"/>
          <w:sz w:val="18"/>
        </w:rPr>
        <w:t xml:space="preserve"> Increasing access to higher education </w:t>
      </w:r>
      <w:r>
        <w:rPr>
          <w:rFonts w:ascii="Sylfaen" w:hAnsi="Sylfaen"/>
          <w:sz w:val="18"/>
        </w:rPr>
        <w:t>August 2015, (</w:t>
      </w:r>
      <w:r w:rsidRPr="002504C7">
        <w:rPr>
          <w:rFonts w:ascii="Sylfaen" w:hAnsi="Sylfaen"/>
          <w:sz w:val="18"/>
        </w:rPr>
        <w:t>http://smr.gov.ge/Uploads/esen_55b90432.pdf</w:t>
      </w:r>
    </w:p>
  </w:footnote>
  <w:footnote w:id="5">
    <w:p w14:paraId="7EA9D13A" w14:textId="77777777" w:rsidR="00556ABE" w:rsidRPr="00556ABE" w:rsidRDefault="00556ABE">
      <w:pPr>
        <w:pStyle w:val="FootnoteText"/>
        <w:rPr>
          <w:lang w:val="en-US"/>
        </w:rPr>
      </w:pPr>
      <w:r w:rsidRPr="009F52A8">
        <w:rPr>
          <w:rStyle w:val="FootnoteReference"/>
          <w:rFonts w:ascii="Sylfaen" w:hAnsi="Sylfaen"/>
          <w:sz w:val="21"/>
        </w:rPr>
        <w:footnoteRef/>
      </w:r>
      <w:r w:rsidRPr="009F52A8">
        <w:rPr>
          <w:sz w:val="28"/>
        </w:rPr>
        <w:t xml:space="preserve"> </w:t>
      </w:r>
      <w:r>
        <w:rPr>
          <w:rFonts w:ascii="Helvetica" w:eastAsia="Helvetica" w:hAnsi="Helvetica" w:cs="Helvetica"/>
          <w:sz w:val="18"/>
        </w:rPr>
        <w:t>“</w:t>
      </w:r>
      <w:r w:rsidRPr="002504C7">
        <w:rPr>
          <w:rFonts w:ascii="Sylfaen" w:hAnsi="Sylfaen"/>
          <w:sz w:val="18"/>
        </w:rPr>
        <w:t>State Strategy</w:t>
      </w:r>
      <w:r>
        <w:rPr>
          <w:rFonts w:ascii="Sylfaen" w:hAnsi="Sylfaen"/>
          <w:sz w:val="18"/>
        </w:rPr>
        <w:t xml:space="preserve"> of Georgia</w:t>
      </w:r>
      <w:r w:rsidRPr="002504C7">
        <w:rPr>
          <w:rFonts w:ascii="Sylfaen" w:hAnsi="Sylfaen"/>
          <w:sz w:val="18"/>
        </w:rPr>
        <w:t xml:space="preserve"> for Civic Equality and Integration and Action Plan for 2015-2020</w:t>
      </w:r>
      <w:r>
        <w:rPr>
          <w:rFonts w:ascii="Helvetica" w:eastAsia="Helvetica" w:hAnsi="Helvetica" w:cs="Helvetica"/>
          <w:sz w:val="18"/>
        </w:rPr>
        <w:t>”</w:t>
      </w:r>
      <w:r>
        <w:rPr>
          <w:rFonts w:ascii="Sylfaen" w:hAnsi="Sylfaen"/>
          <w:sz w:val="18"/>
        </w:rPr>
        <w:t xml:space="preserve">, </w:t>
      </w:r>
      <w:r w:rsidRPr="00556ABE">
        <w:rPr>
          <w:rFonts w:ascii="Sylfaen" w:hAnsi="Sylfaen"/>
          <w:sz w:val="18"/>
        </w:rPr>
        <w:t>Improving access to quality education and increasing state language knowledge</w:t>
      </w:r>
      <w:r>
        <w:rPr>
          <w:rFonts w:ascii="Sylfaen" w:hAnsi="Sylfaen"/>
          <w:sz w:val="18"/>
        </w:rPr>
        <w:t xml:space="preserve">, </w:t>
      </w:r>
      <w:r w:rsidR="00916D15">
        <w:rPr>
          <w:rFonts w:ascii="Sylfaen" w:hAnsi="Sylfaen"/>
          <w:sz w:val="18"/>
        </w:rPr>
        <w:t xml:space="preserve">August 2015, </w:t>
      </w:r>
      <w:r>
        <w:rPr>
          <w:rFonts w:ascii="Sylfaen" w:hAnsi="Sylfaen"/>
          <w:sz w:val="18"/>
        </w:rPr>
        <w:t>(</w:t>
      </w:r>
      <w:r w:rsidRPr="002504C7">
        <w:rPr>
          <w:rFonts w:ascii="Sylfaen" w:hAnsi="Sylfaen"/>
          <w:sz w:val="18"/>
        </w:rPr>
        <w:t>http://smr.gov.ge/Uploads/esen_55b90432.pdf</w:t>
      </w:r>
      <w:r>
        <w:rPr>
          <w:rFonts w:ascii="Sylfaen" w:hAnsi="Sylfaen"/>
          <w:sz w:val="18"/>
        </w:rPr>
        <w:t>)</w:t>
      </w:r>
    </w:p>
  </w:footnote>
  <w:footnote w:id="6">
    <w:p w14:paraId="53CCA0AB" w14:textId="77777777" w:rsidR="00C87521" w:rsidRPr="00C87521" w:rsidRDefault="00C8752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Helvetica" w:eastAsia="Helvetica" w:hAnsi="Helvetica" w:cs="Helvetica"/>
          <w:sz w:val="18"/>
        </w:rPr>
        <w:t>“</w:t>
      </w:r>
      <w:r w:rsidRPr="002504C7">
        <w:rPr>
          <w:rFonts w:ascii="Sylfaen" w:hAnsi="Sylfaen"/>
          <w:sz w:val="18"/>
        </w:rPr>
        <w:t>State Strategy</w:t>
      </w:r>
      <w:r>
        <w:rPr>
          <w:rFonts w:ascii="Sylfaen" w:hAnsi="Sylfaen"/>
          <w:sz w:val="18"/>
        </w:rPr>
        <w:t xml:space="preserve"> of Georgia</w:t>
      </w:r>
      <w:r w:rsidRPr="002504C7">
        <w:rPr>
          <w:rFonts w:ascii="Sylfaen" w:hAnsi="Sylfaen"/>
          <w:sz w:val="18"/>
        </w:rPr>
        <w:t xml:space="preserve"> for Civic Equality and Integration and Action Plan for 2015-2020</w:t>
      </w:r>
      <w:r>
        <w:rPr>
          <w:rFonts w:ascii="Helvetica" w:eastAsia="Helvetica" w:hAnsi="Helvetica" w:cs="Helvetica"/>
          <w:sz w:val="18"/>
        </w:rPr>
        <w:t>”</w:t>
      </w:r>
      <w:r>
        <w:rPr>
          <w:rFonts w:ascii="Sylfaen" w:hAnsi="Sylfaen"/>
          <w:sz w:val="18"/>
        </w:rPr>
        <w:t xml:space="preserve">, </w:t>
      </w:r>
      <w:r w:rsidRPr="00C87521">
        <w:rPr>
          <w:rFonts w:ascii="Sylfaen" w:hAnsi="Sylfaen"/>
          <w:sz w:val="18"/>
        </w:rPr>
        <w:t>Increasing access to basic quality education both in state and native languages</w:t>
      </w:r>
      <w:r>
        <w:rPr>
          <w:rFonts w:ascii="Sylfaen" w:hAnsi="Sylfaen"/>
          <w:sz w:val="18"/>
        </w:rPr>
        <w:t>, August 2015, (</w:t>
      </w:r>
      <w:r w:rsidRPr="002504C7">
        <w:rPr>
          <w:rFonts w:ascii="Sylfaen" w:hAnsi="Sylfaen"/>
          <w:sz w:val="18"/>
        </w:rPr>
        <w:t>http://smr.gov.ge/Uploads/esen_55b90432.pdf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F70"/>
    <w:rsid w:val="00011A48"/>
    <w:rsid w:val="0005681C"/>
    <w:rsid w:val="00066051"/>
    <w:rsid w:val="000E635E"/>
    <w:rsid w:val="002449A9"/>
    <w:rsid w:val="002504C7"/>
    <w:rsid w:val="002D2289"/>
    <w:rsid w:val="002D26D9"/>
    <w:rsid w:val="00326BBC"/>
    <w:rsid w:val="003D6BC0"/>
    <w:rsid w:val="004525EA"/>
    <w:rsid w:val="004A74BB"/>
    <w:rsid w:val="00541C84"/>
    <w:rsid w:val="00544B6F"/>
    <w:rsid w:val="00556ABE"/>
    <w:rsid w:val="00590AFC"/>
    <w:rsid w:val="00605226"/>
    <w:rsid w:val="00653EE0"/>
    <w:rsid w:val="007A2E11"/>
    <w:rsid w:val="007A6C9E"/>
    <w:rsid w:val="007B515F"/>
    <w:rsid w:val="007C7440"/>
    <w:rsid w:val="008030BB"/>
    <w:rsid w:val="00804489"/>
    <w:rsid w:val="008216A6"/>
    <w:rsid w:val="00844B0A"/>
    <w:rsid w:val="008D4E1E"/>
    <w:rsid w:val="008F0272"/>
    <w:rsid w:val="00916D15"/>
    <w:rsid w:val="009D7182"/>
    <w:rsid w:val="009F52A8"/>
    <w:rsid w:val="00A03676"/>
    <w:rsid w:val="00C16185"/>
    <w:rsid w:val="00C605E6"/>
    <w:rsid w:val="00C87521"/>
    <w:rsid w:val="00CF2865"/>
    <w:rsid w:val="00CF532F"/>
    <w:rsid w:val="00D51EFD"/>
    <w:rsid w:val="00DB74AB"/>
    <w:rsid w:val="00E85F70"/>
    <w:rsid w:val="00EB45EE"/>
    <w:rsid w:val="00EE658F"/>
    <w:rsid w:val="00F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BD8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5F70"/>
    <w:pPr>
      <w:spacing w:after="160" w:line="259" w:lineRule="auto"/>
    </w:pPr>
    <w:rPr>
      <w:sz w:val="22"/>
      <w:szCs w:val="2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504C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04C7"/>
    <w:rPr>
      <w:lang w:val="ka-GE"/>
    </w:rPr>
  </w:style>
  <w:style w:type="character" w:styleId="FootnoteReference">
    <w:name w:val="footnote reference"/>
    <w:basedOn w:val="DefaultParagraphFont"/>
    <w:uiPriority w:val="99"/>
    <w:unhideWhenUsed/>
    <w:rsid w:val="002504C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504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4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endnotes" Target="endnot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342CB2-5460-0A4F-AC90-01CBA2291A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40890-CD9A-48EA-81DE-C057513587C7}"/>
</file>

<file path=customXml/itemProps3.xml><?xml version="1.0" encoding="utf-8"?>
<ds:datastoreItem xmlns:ds="http://schemas.openxmlformats.org/officeDocument/2006/customXml" ds:itemID="{7F0DEAC9-A371-4056-B731-D5E77B279B80}"/>
</file>

<file path=customXml/itemProps4.xml><?xml version="1.0" encoding="utf-8"?>
<ds:datastoreItem xmlns:ds="http://schemas.openxmlformats.org/officeDocument/2006/customXml" ds:itemID="{EE00C572-BA93-47C8-AF20-838DCAE055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466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Tumasyan</dc:creator>
  <cp:keywords/>
  <dc:description/>
  <cp:lastModifiedBy>George Tumasyan</cp:lastModifiedBy>
  <cp:revision>2</cp:revision>
  <dcterms:created xsi:type="dcterms:W3CDTF">2017-11-29T21:16:00Z</dcterms:created>
  <dcterms:modified xsi:type="dcterms:W3CDTF">2017-11-30T09:25:00Z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