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1C" w:rsidRPr="001A7C63" w:rsidRDefault="00CB4EF7">
      <w:pPr>
        <w:rPr>
          <w:lang w:val="en-US"/>
        </w:rPr>
      </w:pPr>
      <w:r w:rsidRPr="001A7C63">
        <w:rPr>
          <w:lang w:val="en-US"/>
        </w:rPr>
        <w:t xml:space="preserve">Thank you </w:t>
      </w:r>
      <w:proofErr w:type="spellStart"/>
      <w:r w:rsidRPr="001A7C63">
        <w:rPr>
          <w:lang w:val="en-US"/>
        </w:rPr>
        <w:t>Mr</w:t>
      </w:r>
      <w:proofErr w:type="spellEnd"/>
      <w:r w:rsidRPr="001A7C63">
        <w:rPr>
          <w:lang w:val="en-US"/>
        </w:rPr>
        <w:t xml:space="preserve"> Chair,</w:t>
      </w:r>
    </w:p>
    <w:p w:rsidR="00CB4EF7" w:rsidRDefault="00CB4EF7">
      <w:pPr>
        <w:rPr>
          <w:lang w:val="en-US"/>
        </w:rPr>
      </w:pPr>
      <w:r w:rsidRPr="00CB4EF7">
        <w:rPr>
          <w:lang w:val="en-US"/>
        </w:rPr>
        <w:t xml:space="preserve">I speak on behalf of the Brazilian AIDS Interdisciplinary Association. </w:t>
      </w:r>
      <w:r>
        <w:rPr>
          <w:lang w:val="en-US"/>
        </w:rPr>
        <w:t xml:space="preserve">We coordinate a group of 17 NGOs in Brazil working to remove patent barriers to the access to health. We are also part of the Global Campaign </w:t>
      </w:r>
      <w:r w:rsidR="001A7C63">
        <w:rPr>
          <w:lang w:val="en-US"/>
        </w:rPr>
        <w:t xml:space="preserve">to Dismantle Corporate </w:t>
      </w:r>
      <w:r w:rsidR="009123BB">
        <w:rPr>
          <w:lang w:val="en-US"/>
        </w:rPr>
        <w:t>Power, which</w:t>
      </w:r>
      <w:r w:rsidR="001A7C63">
        <w:rPr>
          <w:lang w:val="en-US"/>
        </w:rPr>
        <w:t xml:space="preserve"> comprises more than 600 organizations, movements and networks, at national, regional and global levels.</w:t>
      </w:r>
    </w:p>
    <w:p w:rsidR="001A7C63" w:rsidRDefault="00CB4EF7">
      <w:pPr>
        <w:rPr>
          <w:lang w:val="en-US"/>
        </w:rPr>
      </w:pPr>
      <w:r>
        <w:rPr>
          <w:lang w:val="en-US"/>
        </w:rPr>
        <w:t xml:space="preserve">We have been following the TNCs and Human Rights debate for a few years now. </w:t>
      </w:r>
      <w:r w:rsidR="002E115E">
        <w:rPr>
          <w:lang w:val="en-US"/>
        </w:rPr>
        <w:t xml:space="preserve">This is fundamental for </w:t>
      </w:r>
      <w:proofErr w:type="gramStart"/>
      <w:r w:rsidR="002E115E">
        <w:rPr>
          <w:lang w:val="en-US"/>
        </w:rPr>
        <w:t>us,</w:t>
      </w:r>
      <w:proofErr w:type="gramEnd"/>
      <w:r w:rsidR="002E115E">
        <w:rPr>
          <w:lang w:val="en-US"/>
        </w:rPr>
        <w:t xml:space="preserve"> because struggle daily </w:t>
      </w:r>
      <w:r w:rsidR="001A7C63">
        <w:rPr>
          <w:lang w:val="en-US"/>
        </w:rPr>
        <w:t>to mitigate the actions by pharmaceutical transnational companies that undermine access to medicines in the world. It is estimate</w:t>
      </w:r>
      <w:r w:rsidR="00884E3C">
        <w:rPr>
          <w:lang w:val="en-US"/>
        </w:rPr>
        <w:t>d</w:t>
      </w:r>
      <w:r w:rsidR="001A7C63">
        <w:rPr>
          <w:lang w:val="en-US"/>
        </w:rPr>
        <w:t xml:space="preserve"> that more than </w:t>
      </w:r>
      <w:r w:rsidR="002E115E">
        <w:rPr>
          <w:lang w:val="en-US"/>
        </w:rPr>
        <w:t>2 billion</w:t>
      </w:r>
      <w:r w:rsidR="001A7C63">
        <w:rPr>
          <w:lang w:val="en-US"/>
        </w:rPr>
        <w:t xml:space="preserve"> people</w:t>
      </w:r>
      <w:r w:rsidR="002E115E">
        <w:rPr>
          <w:lang w:val="en-US"/>
        </w:rPr>
        <w:t xml:space="preserve"> don’t</w:t>
      </w:r>
      <w:r w:rsidR="001A7C63">
        <w:rPr>
          <w:lang w:val="en-US"/>
        </w:rPr>
        <w:t xml:space="preserve"> have</w:t>
      </w:r>
      <w:r w:rsidR="002E115E">
        <w:rPr>
          <w:lang w:val="en-US"/>
        </w:rPr>
        <w:t xml:space="preserve"> access to </w:t>
      </w:r>
      <w:r w:rsidR="001A7C63">
        <w:rPr>
          <w:lang w:val="en-US"/>
        </w:rPr>
        <w:t xml:space="preserve">life-saving treatment. </w:t>
      </w:r>
    </w:p>
    <w:p w:rsidR="009123BB" w:rsidRDefault="001A7C63">
      <w:pPr>
        <w:rPr>
          <w:lang w:val="en-US"/>
        </w:rPr>
      </w:pPr>
      <w:r>
        <w:rPr>
          <w:lang w:val="en-US"/>
        </w:rPr>
        <w:t xml:space="preserve">Since 2011, a voluntary code designed for pharmaceutical companies </w:t>
      </w:r>
      <w:r w:rsidR="002E115E">
        <w:rPr>
          <w:lang w:val="en-US"/>
        </w:rPr>
        <w:t xml:space="preserve">is in place </w:t>
      </w:r>
      <w:r>
        <w:rPr>
          <w:lang w:val="en-US"/>
        </w:rPr>
        <w:t>at the UN level. Nonetheless, a number of gross right to health violations by those same companies that now for seven years operate under this voluntary code have taken place</w:t>
      </w:r>
      <w:r w:rsidR="009123BB">
        <w:rPr>
          <w:lang w:val="en-US"/>
        </w:rPr>
        <w:t>.</w:t>
      </w:r>
    </w:p>
    <w:p w:rsidR="009123BB" w:rsidRDefault="009123BB">
      <w:pPr>
        <w:rPr>
          <w:lang w:val="en-US"/>
        </w:rPr>
      </w:pPr>
      <w:r>
        <w:rPr>
          <w:lang w:val="en-US"/>
        </w:rPr>
        <w:t>We have shared a number of these cases in our oral statements over the last three sessions.</w:t>
      </w:r>
      <w:r w:rsidR="001A7C63">
        <w:rPr>
          <w:lang w:val="en-US"/>
        </w:rPr>
        <w:t xml:space="preserve"> </w:t>
      </w:r>
      <w:r>
        <w:rPr>
          <w:lang w:val="en-US"/>
        </w:rPr>
        <w:t xml:space="preserve">It is </w:t>
      </w:r>
      <w:r w:rsidR="002E115E">
        <w:rPr>
          <w:lang w:val="en-US"/>
        </w:rPr>
        <w:t>because of</w:t>
      </w:r>
      <w:r>
        <w:rPr>
          <w:lang w:val="en-US"/>
        </w:rPr>
        <w:t xml:space="preserve"> those serious right to health violations</w:t>
      </w:r>
      <w:r w:rsidR="002E115E">
        <w:rPr>
          <w:lang w:val="en-US"/>
        </w:rPr>
        <w:t xml:space="preserve"> committed under this voluntary code</w:t>
      </w:r>
      <w:r>
        <w:rPr>
          <w:lang w:val="en-US"/>
        </w:rPr>
        <w:t xml:space="preserve"> that</w:t>
      </w:r>
      <w:r w:rsidR="001A7C63">
        <w:rPr>
          <w:lang w:val="en-US"/>
        </w:rPr>
        <w:t xml:space="preserve"> </w:t>
      </w:r>
      <w:r>
        <w:rPr>
          <w:lang w:val="en-US"/>
        </w:rPr>
        <w:t>w</w:t>
      </w:r>
      <w:r w:rsidR="00884E3C">
        <w:rPr>
          <w:lang w:val="en-US"/>
        </w:rPr>
        <w:t xml:space="preserve">e </w:t>
      </w:r>
      <w:r w:rsidR="00CB4EF7">
        <w:rPr>
          <w:lang w:val="en-US"/>
        </w:rPr>
        <w:t xml:space="preserve">consider the </w:t>
      </w:r>
      <w:r>
        <w:rPr>
          <w:lang w:val="en-US"/>
        </w:rPr>
        <w:t xml:space="preserve">resolution 26/9 </w:t>
      </w:r>
      <w:r>
        <w:rPr>
          <w:lang w:val="en-US"/>
        </w:rPr>
        <w:t>historical</w:t>
      </w:r>
      <w:r>
        <w:rPr>
          <w:lang w:val="en-US"/>
        </w:rPr>
        <w:t xml:space="preserve"> and its mandate to the adoption of a binding treaty to hold TNCs accountable for human rights violations a great opportunity. In this sense, we welcome the presentation </w:t>
      </w:r>
      <w:r w:rsidR="005664DE">
        <w:rPr>
          <w:lang w:val="en-US"/>
        </w:rPr>
        <w:t>of the “Zero Draft”, considering it an important first step. However, we have a big challenge in this</w:t>
      </w:r>
      <w:r>
        <w:rPr>
          <w:lang w:val="en-US"/>
        </w:rPr>
        <w:t xml:space="preserve"> 4</w:t>
      </w:r>
      <w:r w:rsidRPr="009123BB">
        <w:rPr>
          <w:vertAlign w:val="superscript"/>
          <w:lang w:val="en-US"/>
        </w:rPr>
        <w:t>th</w:t>
      </w:r>
      <w:r>
        <w:rPr>
          <w:lang w:val="en-US"/>
        </w:rPr>
        <w:t xml:space="preserve"> session </w:t>
      </w:r>
      <w:r w:rsidR="005664DE">
        <w:rPr>
          <w:lang w:val="en-US"/>
        </w:rPr>
        <w:t>to improve this draft by incorporating the perspective of civil society and affected communities.</w:t>
      </w:r>
    </w:p>
    <w:p w:rsidR="00884E3C" w:rsidRDefault="005664DE">
      <w:pPr>
        <w:rPr>
          <w:lang w:val="en-US"/>
        </w:rPr>
      </w:pPr>
      <w:r>
        <w:rPr>
          <w:lang w:val="en-US"/>
        </w:rPr>
        <w:t>From what we live daily in Brazil, w</w:t>
      </w:r>
      <w:r w:rsidR="009123BB">
        <w:rPr>
          <w:lang w:val="en-US"/>
        </w:rPr>
        <w:t xml:space="preserve">e consider the adoption of a biding treaty an urgent need </w:t>
      </w:r>
      <w:r w:rsidR="00884E3C">
        <w:rPr>
          <w:lang w:val="en-US"/>
        </w:rPr>
        <w:t>in order to bring justice to people that had access to treatment denied and to prevent other right to health violations from happening</w:t>
      </w:r>
      <w:r w:rsidR="009123BB">
        <w:rPr>
          <w:lang w:val="en-US"/>
        </w:rPr>
        <w:t xml:space="preserve">. </w:t>
      </w:r>
      <w:r>
        <w:rPr>
          <w:lang w:val="en-US"/>
        </w:rPr>
        <w:t>Mr. Chairperson Rapporteur, we c</w:t>
      </w:r>
      <w:r w:rsidR="00CB4EF7">
        <w:rPr>
          <w:lang w:val="en-US"/>
        </w:rPr>
        <w:t>all states to engage in substance</w:t>
      </w:r>
      <w:r>
        <w:rPr>
          <w:lang w:val="en-US"/>
        </w:rPr>
        <w:t xml:space="preserve"> discussion</w:t>
      </w:r>
      <w:r w:rsidR="00884E3C">
        <w:rPr>
          <w:lang w:val="en-US"/>
        </w:rPr>
        <w:t>, having as its only goal to bring justice to affected people, by holding TNCs directly responsible for their human rights violations and having in mind the primacy</w:t>
      </w:r>
      <w:bookmarkStart w:id="0" w:name="_GoBack"/>
      <w:bookmarkEnd w:id="0"/>
      <w:r w:rsidR="00884E3C">
        <w:rPr>
          <w:lang w:val="en-US"/>
        </w:rPr>
        <w:t xml:space="preserve"> of human rights.</w:t>
      </w:r>
    </w:p>
    <w:p w:rsidR="00884E3C" w:rsidRDefault="00884E3C">
      <w:pPr>
        <w:rPr>
          <w:lang w:val="en-US"/>
        </w:rPr>
      </w:pPr>
      <w:r>
        <w:rPr>
          <w:lang w:val="en-US"/>
        </w:rPr>
        <w:t>Thank you</w:t>
      </w:r>
    </w:p>
    <w:p w:rsidR="00884E3C" w:rsidRDefault="00884E3C">
      <w:pPr>
        <w:rPr>
          <w:lang w:val="en-US"/>
        </w:rPr>
      </w:pPr>
    </w:p>
    <w:p w:rsidR="00CB4EF7" w:rsidRPr="00CB4EF7" w:rsidRDefault="005664DE">
      <w:pPr>
        <w:rPr>
          <w:lang w:val="en-US"/>
        </w:rPr>
      </w:pPr>
      <w:r>
        <w:rPr>
          <w:lang w:val="en-US"/>
        </w:rPr>
        <w:t xml:space="preserve">But we call states to have as the base principles during the next five days, the primacy of human rights, the direct responsibility of TNCs, </w:t>
      </w:r>
      <w:proofErr w:type="gramStart"/>
      <w:r w:rsidR="00884E3C">
        <w:rPr>
          <w:lang w:val="en-US"/>
        </w:rPr>
        <w:t>a</w:t>
      </w:r>
      <w:proofErr w:type="gramEnd"/>
      <w:r w:rsidR="00884E3C">
        <w:rPr>
          <w:lang w:val="en-US"/>
        </w:rPr>
        <w:t xml:space="preserve"> mechanism of social participation</w:t>
      </w:r>
    </w:p>
    <w:sectPr w:rsidR="00CB4EF7" w:rsidRPr="00CB4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7"/>
    <w:rsid w:val="000078B0"/>
    <w:rsid w:val="001A7C63"/>
    <w:rsid w:val="002E115E"/>
    <w:rsid w:val="005664DE"/>
    <w:rsid w:val="00884E3C"/>
    <w:rsid w:val="009123BB"/>
    <w:rsid w:val="00A06A45"/>
    <w:rsid w:val="00CB4EF7"/>
    <w:rsid w:val="00D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FEC85-0617-40EC-8A9F-13AC6C2C1B8B}"/>
</file>

<file path=customXml/itemProps2.xml><?xml version="1.0" encoding="utf-8"?>
<ds:datastoreItem xmlns:ds="http://schemas.openxmlformats.org/officeDocument/2006/customXml" ds:itemID="{34327518-5BE5-412C-B4E9-543035E65660}"/>
</file>

<file path=customXml/itemProps3.xml><?xml version="1.0" encoding="utf-8"?>
<ds:datastoreItem xmlns:ds="http://schemas.openxmlformats.org/officeDocument/2006/customXml" ds:itemID="{2DE636A5-3F06-4995-9EF3-20799BD6F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Villardi</dc:creator>
  <cp:lastModifiedBy>Pedro Villardi</cp:lastModifiedBy>
  <cp:revision>1</cp:revision>
  <dcterms:created xsi:type="dcterms:W3CDTF">2018-10-15T07:55:00Z</dcterms:created>
  <dcterms:modified xsi:type="dcterms:W3CDTF">2018-10-15T08:53:00Z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